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A2E" w:rsidRPr="005F4ABD" w:rsidRDefault="009D2A2E">
      <w:pPr>
        <w:rPr>
          <w:szCs w:val="22"/>
          <w:lang w:val="bg-BG"/>
        </w:rPr>
      </w:pPr>
      <w:bookmarkStart w:id="0" w:name="_GoBack"/>
      <w:bookmarkEnd w:id="0"/>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spacing w:line="240" w:lineRule="auto"/>
        <w:jc w:val="center"/>
        <w:rPr>
          <w:szCs w:val="22"/>
          <w:lang w:val="bg-BG"/>
        </w:rPr>
      </w:pPr>
    </w:p>
    <w:p w:rsidR="009D2A2E" w:rsidRPr="005F4ABD" w:rsidRDefault="009D2A2E">
      <w:pPr>
        <w:tabs>
          <w:tab w:val="clear" w:pos="567"/>
          <w:tab w:val="left" w:pos="-1440"/>
          <w:tab w:val="left" w:pos="-720"/>
        </w:tabs>
        <w:spacing w:line="240" w:lineRule="auto"/>
        <w:jc w:val="center"/>
        <w:rPr>
          <w:szCs w:val="22"/>
          <w:lang w:val="bg-BG"/>
        </w:rPr>
      </w:pPr>
      <w:r w:rsidRPr="005F4ABD">
        <w:rPr>
          <w:b/>
          <w:szCs w:val="22"/>
          <w:lang w:val="bg-BG"/>
        </w:rPr>
        <w:t>ПРИЛОЖЕНИЕ I</w:t>
      </w:r>
    </w:p>
    <w:p w:rsidR="009D2A2E" w:rsidRPr="005F4ABD" w:rsidRDefault="009D2A2E">
      <w:pPr>
        <w:tabs>
          <w:tab w:val="clear" w:pos="567"/>
          <w:tab w:val="left" w:pos="-1440"/>
          <w:tab w:val="left" w:pos="-720"/>
        </w:tabs>
        <w:spacing w:line="240" w:lineRule="auto"/>
        <w:jc w:val="center"/>
        <w:rPr>
          <w:szCs w:val="22"/>
          <w:lang w:val="bg-BG"/>
        </w:rPr>
      </w:pPr>
    </w:p>
    <w:p w:rsidR="009D2A2E" w:rsidRPr="001658D3" w:rsidRDefault="009D2A2E" w:rsidP="001658D3">
      <w:pPr>
        <w:pStyle w:val="Heading1"/>
      </w:pPr>
      <w:r w:rsidRPr="001658D3">
        <w:t>КРАТКА ХАРАКТЕРИСТИКА НА ПРОДУКТА</w:t>
      </w:r>
    </w:p>
    <w:p w:rsidR="009D2A2E" w:rsidRPr="005F4ABD" w:rsidRDefault="009D2A2E" w:rsidP="00D34D22">
      <w:pPr>
        <w:widowControl w:val="0"/>
        <w:tabs>
          <w:tab w:val="clear" w:pos="567"/>
        </w:tabs>
        <w:spacing w:line="240" w:lineRule="auto"/>
        <w:rPr>
          <w:b/>
          <w:szCs w:val="22"/>
          <w:lang w:val="bg-BG"/>
        </w:rPr>
      </w:pPr>
      <w:r w:rsidRPr="005F4ABD">
        <w:rPr>
          <w:b/>
          <w:szCs w:val="22"/>
          <w:lang w:val="bg-BG"/>
        </w:rPr>
        <w:br w:type="page"/>
      </w:r>
      <w:r w:rsidRPr="005F4ABD">
        <w:rPr>
          <w:b/>
          <w:szCs w:val="22"/>
          <w:lang w:val="bg-BG"/>
        </w:rPr>
        <w:lastRenderedPageBreak/>
        <w:t>1.</w:t>
      </w:r>
      <w:r w:rsidRPr="005F4ABD">
        <w:rPr>
          <w:b/>
          <w:szCs w:val="22"/>
          <w:lang w:val="bg-BG"/>
        </w:rPr>
        <w:tab/>
        <w:t>ИМЕ НА ЛЕКАРСТВЕНИЯ ПРОДУКТ</w:t>
      </w:r>
    </w:p>
    <w:p w:rsidR="009D2A2E" w:rsidRPr="005F4ABD" w:rsidRDefault="009D2A2E" w:rsidP="00D34D22">
      <w:pPr>
        <w:widowControl w:val="0"/>
        <w:tabs>
          <w:tab w:val="clear" w:pos="567"/>
        </w:tabs>
        <w:spacing w:line="240" w:lineRule="auto"/>
        <w:rPr>
          <w:b/>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Stalevo 50 mg/12,5 mg/200 mg филмирани таблетки</w:t>
      </w:r>
    </w:p>
    <w:p w:rsidR="009D2A2E" w:rsidRPr="00604813" w:rsidRDefault="00CA3AAE" w:rsidP="00D34D22">
      <w:pPr>
        <w:pStyle w:val="Text"/>
        <w:widowControl w:val="0"/>
        <w:tabs>
          <w:tab w:val="left" w:pos="567"/>
        </w:tabs>
        <w:spacing w:before="0"/>
        <w:jc w:val="left"/>
        <w:rPr>
          <w:caps/>
          <w:sz w:val="22"/>
          <w:szCs w:val="22"/>
          <w:lang w:val="bg-BG"/>
        </w:rPr>
      </w:pPr>
      <w:r w:rsidRPr="005F4ABD">
        <w:rPr>
          <w:sz w:val="22"/>
          <w:szCs w:val="22"/>
          <w:lang w:val="bg-BG"/>
        </w:rPr>
        <w:t xml:space="preserve">Stalevo </w:t>
      </w:r>
      <w:r w:rsidRPr="005F4ABD">
        <w:rPr>
          <w:sz w:val="22"/>
          <w:szCs w:val="22"/>
          <w:lang w:val="bg-BG" w:eastAsia="fi-FI"/>
        </w:rPr>
        <w:t>75 mg/18,75 mg/200 mg</w:t>
      </w:r>
      <w:r w:rsidRPr="005F4ABD">
        <w:rPr>
          <w:sz w:val="22"/>
          <w:szCs w:val="22"/>
          <w:lang w:val="bg-BG"/>
        </w:rPr>
        <w:t xml:space="preserve"> филмирани таблетки</w:t>
      </w:r>
    </w:p>
    <w:p w:rsidR="009D2A2E" w:rsidRDefault="00CA3AAE" w:rsidP="00D34D22">
      <w:pPr>
        <w:pStyle w:val="Text"/>
        <w:widowControl w:val="0"/>
        <w:tabs>
          <w:tab w:val="left" w:pos="567"/>
        </w:tabs>
        <w:spacing w:before="0"/>
        <w:jc w:val="left"/>
        <w:rPr>
          <w:sz w:val="22"/>
          <w:szCs w:val="22"/>
          <w:lang w:val="bg-BG"/>
        </w:rPr>
      </w:pPr>
      <w:r w:rsidRPr="005F4ABD">
        <w:rPr>
          <w:sz w:val="22"/>
          <w:szCs w:val="22"/>
          <w:lang w:val="bg-BG"/>
        </w:rPr>
        <w:t>Stalevo 100 mg/25 mg/200 mg филмирани таблетки</w:t>
      </w:r>
    </w:p>
    <w:p w:rsidR="00CA3AAE" w:rsidRPr="005F4ABD" w:rsidRDefault="00CA3AAE" w:rsidP="00CA3AAE">
      <w:pPr>
        <w:pStyle w:val="Text"/>
        <w:widowControl w:val="0"/>
        <w:tabs>
          <w:tab w:val="left" w:pos="567"/>
        </w:tabs>
        <w:spacing w:before="0"/>
        <w:jc w:val="left"/>
        <w:rPr>
          <w:sz w:val="22"/>
          <w:szCs w:val="22"/>
          <w:lang w:val="ru-RU"/>
        </w:rPr>
      </w:pPr>
      <w:r w:rsidRPr="005F4ABD">
        <w:rPr>
          <w:sz w:val="22"/>
          <w:szCs w:val="22"/>
          <w:lang w:val="bg-BG"/>
        </w:rPr>
        <w:t>Stalevo 125 mg/31,25 mg/200 mg филмирани таблетки</w:t>
      </w:r>
    </w:p>
    <w:p w:rsidR="00CA3AAE" w:rsidRPr="005F4ABD" w:rsidRDefault="00CA3AAE" w:rsidP="00CA3AAE">
      <w:pPr>
        <w:pStyle w:val="Text"/>
        <w:widowControl w:val="0"/>
        <w:tabs>
          <w:tab w:val="left" w:pos="567"/>
        </w:tabs>
        <w:spacing w:before="0"/>
        <w:jc w:val="left"/>
        <w:rPr>
          <w:sz w:val="22"/>
          <w:szCs w:val="22"/>
          <w:lang w:val="ru-RU"/>
        </w:rPr>
      </w:pPr>
      <w:r w:rsidRPr="005F4ABD">
        <w:rPr>
          <w:sz w:val="22"/>
          <w:szCs w:val="22"/>
          <w:lang w:val="bg-BG"/>
        </w:rPr>
        <w:t>Stalevo 150 mg/37,5 mg/200 mg филмирани таблетки</w:t>
      </w:r>
    </w:p>
    <w:p w:rsidR="00CA3AAE" w:rsidRPr="005F4ABD" w:rsidRDefault="00CA3AAE" w:rsidP="00CA3AAE">
      <w:pPr>
        <w:pStyle w:val="Text"/>
        <w:widowControl w:val="0"/>
        <w:tabs>
          <w:tab w:val="left" w:pos="567"/>
        </w:tabs>
        <w:spacing w:before="0"/>
        <w:jc w:val="left"/>
        <w:rPr>
          <w:sz w:val="22"/>
          <w:szCs w:val="22"/>
          <w:lang w:val="ru-RU"/>
        </w:rPr>
      </w:pPr>
      <w:r w:rsidRPr="005F4ABD">
        <w:rPr>
          <w:sz w:val="22"/>
          <w:szCs w:val="22"/>
          <w:lang w:val="bg-BG"/>
        </w:rPr>
        <w:t>Stalevo 175 mg/43,75 mg/200 mg филмирани таблетки</w:t>
      </w:r>
    </w:p>
    <w:p w:rsidR="00CA3AAE" w:rsidRDefault="00CA3AAE" w:rsidP="00D34D22">
      <w:pPr>
        <w:pStyle w:val="Text"/>
        <w:widowControl w:val="0"/>
        <w:tabs>
          <w:tab w:val="left" w:pos="567"/>
        </w:tabs>
        <w:spacing w:before="0"/>
        <w:jc w:val="left"/>
        <w:rPr>
          <w:sz w:val="22"/>
          <w:szCs w:val="22"/>
          <w:lang w:val="bg-BG"/>
        </w:rPr>
      </w:pPr>
      <w:r w:rsidRPr="005F4ABD">
        <w:rPr>
          <w:sz w:val="22"/>
          <w:szCs w:val="22"/>
          <w:lang w:val="bg-BG"/>
        </w:rPr>
        <w:t>Stalevo 200 mg/50 mg/200 mg филмирани таблетки</w:t>
      </w:r>
    </w:p>
    <w:p w:rsidR="00CA3AAE" w:rsidRDefault="00CA3AAE" w:rsidP="00D34D22">
      <w:pPr>
        <w:pStyle w:val="Text"/>
        <w:widowControl w:val="0"/>
        <w:tabs>
          <w:tab w:val="left" w:pos="567"/>
        </w:tabs>
        <w:spacing w:before="0"/>
        <w:jc w:val="left"/>
        <w:rPr>
          <w:sz w:val="22"/>
          <w:szCs w:val="22"/>
          <w:lang w:val="bg-BG"/>
        </w:rPr>
      </w:pPr>
    </w:p>
    <w:p w:rsidR="00CA3AAE" w:rsidRPr="00604813" w:rsidRDefault="00CA3AAE" w:rsidP="00D34D22">
      <w:pPr>
        <w:pStyle w:val="Text"/>
        <w:widowControl w:val="0"/>
        <w:tabs>
          <w:tab w:val="left" w:pos="567"/>
        </w:tabs>
        <w:spacing w:before="0"/>
        <w:jc w:val="left"/>
        <w:rPr>
          <w:caps/>
          <w:sz w:val="22"/>
          <w:szCs w:val="22"/>
          <w:lang w:val="bg-BG"/>
        </w:rPr>
      </w:pPr>
    </w:p>
    <w:p w:rsidR="009D2A2E" w:rsidRPr="00604813" w:rsidRDefault="009D2A2E" w:rsidP="00D34D22">
      <w:pPr>
        <w:widowControl w:val="0"/>
        <w:tabs>
          <w:tab w:val="clear" w:pos="567"/>
        </w:tabs>
        <w:spacing w:line="240" w:lineRule="auto"/>
        <w:rPr>
          <w:szCs w:val="22"/>
          <w:lang w:val="bg-BG"/>
        </w:rPr>
      </w:pPr>
      <w:r w:rsidRPr="00604813">
        <w:rPr>
          <w:b/>
          <w:szCs w:val="22"/>
          <w:lang w:val="bg-BG"/>
        </w:rPr>
        <w:t>2.</w:t>
      </w:r>
      <w:r w:rsidRPr="00604813">
        <w:rPr>
          <w:b/>
          <w:szCs w:val="22"/>
          <w:lang w:val="bg-BG"/>
        </w:rPr>
        <w:tab/>
        <w:t>КАЧЕСТВЕН И КОЛИЧЕСТВЕН СЪСТАВ</w:t>
      </w:r>
    </w:p>
    <w:p w:rsidR="009D2A2E" w:rsidRPr="00604813" w:rsidRDefault="009D2A2E" w:rsidP="00D34D22">
      <w:pPr>
        <w:spacing w:line="240" w:lineRule="auto"/>
        <w:rPr>
          <w:szCs w:val="22"/>
          <w:lang w:val="bg-BG"/>
        </w:rPr>
      </w:pPr>
    </w:p>
    <w:p w:rsidR="00CA3AAE" w:rsidRPr="00B46D26" w:rsidRDefault="00CA3AAE" w:rsidP="00B46D26">
      <w:pPr>
        <w:pStyle w:val="Text"/>
        <w:widowControl w:val="0"/>
        <w:tabs>
          <w:tab w:val="left" w:pos="567"/>
        </w:tabs>
        <w:spacing w:before="0"/>
        <w:jc w:val="left"/>
        <w:rPr>
          <w:sz w:val="22"/>
          <w:szCs w:val="22"/>
          <w:u w:val="single"/>
          <w:lang w:val="bg-BG"/>
        </w:rPr>
      </w:pPr>
      <w:r w:rsidRPr="00B46D26">
        <w:rPr>
          <w:sz w:val="22"/>
          <w:szCs w:val="22"/>
          <w:u w:val="single"/>
          <w:lang w:val="bg-BG"/>
        </w:rPr>
        <w:t>50</w:t>
      </w:r>
      <w:r>
        <w:rPr>
          <w:sz w:val="22"/>
          <w:szCs w:val="22"/>
          <w:u w:val="single"/>
          <w:lang w:val="en-GB"/>
        </w:rPr>
        <w:t> mg</w:t>
      </w:r>
      <w:r w:rsidR="00E126C2" w:rsidRPr="00B46D26">
        <w:rPr>
          <w:sz w:val="22"/>
          <w:szCs w:val="22"/>
          <w:u w:val="single"/>
          <w:lang w:val="bg-BG"/>
        </w:rPr>
        <w:t>/12,</w:t>
      </w:r>
      <w:r w:rsidRPr="00B46D26">
        <w:rPr>
          <w:sz w:val="22"/>
          <w:szCs w:val="22"/>
          <w:u w:val="single"/>
          <w:lang w:val="bg-BG"/>
        </w:rPr>
        <w:t>5</w:t>
      </w:r>
      <w:r>
        <w:rPr>
          <w:sz w:val="22"/>
          <w:szCs w:val="22"/>
          <w:u w:val="single"/>
          <w:lang w:val="en-GB"/>
        </w:rPr>
        <w:t> mg</w:t>
      </w:r>
      <w:r w:rsidRPr="00B46D26">
        <w:rPr>
          <w:sz w:val="22"/>
          <w:szCs w:val="22"/>
          <w:u w:val="single"/>
          <w:lang w:val="bg-BG"/>
        </w:rPr>
        <w:t>/200</w:t>
      </w:r>
      <w:r w:rsidRPr="00F8174C">
        <w:rPr>
          <w:sz w:val="22"/>
          <w:szCs w:val="22"/>
          <w:u w:val="single"/>
          <w:lang w:val="en-GB"/>
        </w:rPr>
        <w:t> mg</w:t>
      </w:r>
    </w:p>
    <w:p w:rsidR="009D2A2E" w:rsidRPr="00604813" w:rsidRDefault="009D2A2E" w:rsidP="00D34D22">
      <w:pPr>
        <w:spacing w:line="240" w:lineRule="auto"/>
        <w:rPr>
          <w:szCs w:val="22"/>
          <w:lang w:val="bg-BG"/>
        </w:rPr>
      </w:pPr>
      <w:r w:rsidRPr="00604813">
        <w:rPr>
          <w:szCs w:val="22"/>
          <w:lang w:val="bg-BG"/>
        </w:rPr>
        <w:t>Всяка таблетка съдържа 50 mg леводопа (levodopa), 12,5 mg карбидопa (carbidopa) и 200 mg</w:t>
      </w:r>
    </w:p>
    <w:p w:rsidR="009D2A2E" w:rsidRPr="00604813" w:rsidRDefault="009D2A2E" w:rsidP="00D34D22">
      <w:pPr>
        <w:spacing w:line="240" w:lineRule="auto"/>
        <w:rPr>
          <w:szCs w:val="22"/>
          <w:lang w:val="bg-BG"/>
        </w:rPr>
      </w:pPr>
      <w:r w:rsidRPr="00604813">
        <w:rPr>
          <w:szCs w:val="22"/>
          <w:lang w:val="bg-BG"/>
        </w:rPr>
        <w:t>eнтакапон (entacapone).</w:t>
      </w:r>
    </w:p>
    <w:p w:rsidR="009D2A2E" w:rsidRPr="00604813" w:rsidRDefault="009D2A2E" w:rsidP="00D34D22">
      <w:pPr>
        <w:spacing w:line="240" w:lineRule="auto"/>
        <w:rPr>
          <w:szCs w:val="22"/>
          <w:lang w:val="bg-BG"/>
        </w:rPr>
      </w:pPr>
    </w:p>
    <w:p w:rsidR="00CA3AAE" w:rsidRPr="00B46D26" w:rsidRDefault="009D2A2E" w:rsidP="00D34D22">
      <w:pPr>
        <w:spacing w:line="240" w:lineRule="auto"/>
        <w:rPr>
          <w:szCs w:val="22"/>
          <w:lang w:val="bg-BG"/>
        </w:rPr>
      </w:pPr>
      <w:r w:rsidRPr="00604813">
        <w:rPr>
          <w:szCs w:val="22"/>
          <w:lang w:val="bg-BG"/>
        </w:rPr>
        <w:t>Помощно вещество</w:t>
      </w:r>
      <w:r w:rsidR="007B7D6F" w:rsidRPr="00604813">
        <w:rPr>
          <w:szCs w:val="22"/>
          <w:lang w:val="bg-BG"/>
        </w:rPr>
        <w:t xml:space="preserve"> с известно действие</w:t>
      </w:r>
      <w:r w:rsidR="00B46D26">
        <w:rPr>
          <w:szCs w:val="22"/>
          <w:lang w:val="bg-BG"/>
        </w:rPr>
        <w:t>:</w:t>
      </w:r>
    </w:p>
    <w:p w:rsidR="009D2A2E" w:rsidRPr="00604813" w:rsidRDefault="009D2A2E" w:rsidP="00D34D22">
      <w:pPr>
        <w:spacing w:line="240" w:lineRule="auto"/>
        <w:rPr>
          <w:szCs w:val="22"/>
          <w:lang w:val="bg-BG"/>
        </w:rPr>
      </w:pPr>
      <w:r w:rsidRPr="00604813">
        <w:rPr>
          <w:szCs w:val="22"/>
          <w:lang w:val="bg-BG"/>
        </w:rPr>
        <w:t>Всяка таблетка съдържа 1,2 mg захароза.</w:t>
      </w:r>
    </w:p>
    <w:p w:rsidR="009D2A2E" w:rsidRPr="00604813" w:rsidRDefault="009D2A2E" w:rsidP="00D34D22">
      <w:pPr>
        <w:spacing w:line="240" w:lineRule="auto"/>
        <w:rPr>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eastAsia="fi-FI"/>
        </w:rPr>
        <w:t>75</w:t>
      </w:r>
      <w:r w:rsidRPr="00EC658A">
        <w:rPr>
          <w:sz w:val="22"/>
          <w:szCs w:val="22"/>
          <w:u w:val="single"/>
          <w:lang w:val="en-GB" w:eastAsia="fi-FI"/>
        </w:rPr>
        <w:t> mg</w:t>
      </w:r>
      <w:r w:rsidRPr="00B46D26">
        <w:rPr>
          <w:sz w:val="22"/>
          <w:szCs w:val="22"/>
          <w:u w:val="single"/>
          <w:lang w:val="bg-BG" w:eastAsia="fi-FI"/>
        </w:rPr>
        <w:t>/18</w:t>
      </w:r>
      <w:r w:rsidR="000B6BE0">
        <w:rPr>
          <w:sz w:val="22"/>
          <w:szCs w:val="22"/>
          <w:u w:val="single"/>
          <w:lang w:val="bg-BG" w:eastAsia="fi-FI"/>
        </w:rPr>
        <w:t>,</w:t>
      </w:r>
      <w:r w:rsidRPr="00B46D26">
        <w:rPr>
          <w:sz w:val="22"/>
          <w:szCs w:val="22"/>
          <w:u w:val="single"/>
          <w:lang w:val="bg-BG" w:eastAsia="fi-FI"/>
        </w:rPr>
        <w:t>75</w:t>
      </w:r>
      <w:r w:rsidRPr="00EC658A">
        <w:rPr>
          <w:sz w:val="22"/>
          <w:szCs w:val="22"/>
          <w:u w:val="single"/>
          <w:lang w:val="en-GB" w:eastAsia="fi-FI"/>
        </w:rPr>
        <w:t> mg</w:t>
      </w:r>
      <w:r w:rsidRPr="00B46D26">
        <w:rPr>
          <w:sz w:val="22"/>
          <w:szCs w:val="22"/>
          <w:u w:val="single"/>
          <w:lang w:val="bg-BG" w:eastAsia="fi-FI"/>
        </w:rPr>
        <w:t>/200</w:t>
      </w:r>
      <w:r w:rsidRPr="00EC658A">
        <w:rPr>
          <w:sz w:val="22"/>
          <w:szCs w:val="22"/>
          <w:u w:val="single"/>
          <w:lang w:val="en-GB" w:eastAsia="fi-FI"/>
        </w:rPr>
        <w:t>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75 mg леводопа (levodopa), 18,75 mg карбидопa (carbidopa) и 200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Default="00CA3AAE" w:rsidP="00CA3AAE">
      <w:pPr>
        <w:pStyle w:val="Text"/>
        <w:widowControl w:val="0"/>
        <w:tabs>
          <w:tab w:val="left" w:pos="567"/>
        </w:tabs>
        <w:spacing w:before="0"/>
        <w:jc w:val="left"/>
        <w:rPr>
          <w:sz w:val="22"/>
          <w:szCs w:val="22"/>
          <w:lang w:val="bg-BG"/>
        </w:rPr>
      </w:pPr>
      <w:r w:rsidRPr="005F4ABD">
        <w:rPr>
          <w:sz w:val="22"/>
          <w:szCs w:val="22"/>
          <w:lang w:val="bg-BG"/>
        </w:rPr>
        <w:t>Всяка таблетка съдържа 1,4 mg захароза.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100</w:t>
      </w:r>
      <w:r w:rsidRPr="00EC658A">
        <w:rPr>
          <w:sz w:val="22"/>
          <w:szCs w:val="22"/>
          <w:u w:val="single"/>
          <w:lang w:val="en-GB"/>
        </w:rPr>
        <w:t> mg</w:t>
      </w:r>
      <w:r w:rsidRPr="00B46D26">
        <w:rPr>
          <w:sz w:val="22"/>
          <w:szCs w:val="22"/>
          <w:u w:val="single"/>
          <w:lang w:val="bg-BG"/>
        </w:rPr>
        <w:t>/25</w:t>
      </w:r>
      <w:r w:rsidRPr="00EC658A">
        <w:rPr>
          <w:sz w:val="22"/>
          <w:szCs w:val="22"/>
          <w:u w:val="single"/>
          <w:lang w:val="en-GB"/>
        </w:rPr>
        <w:t> mg</w:t>
      </w:r>
      <w:r w:rsidRPr="00B46D26">
        <w:rPr>
          <w:sz w:val="22"/>
          <w:szCs w:val="22"/>
          <w:u w:val="single"/>
          <w:lang w:val="bg-BG"/>
        </w:rPr>
        <w:t>/200</w:t>
      </w:r>
      <w:r w:rsidRPr="00EC658A">
        <w:rPr>
          <w:sz w:val="22"/>
          <w:szCs w:val="22"/>
          <w:u w:val="single"/>
          <w:lang w:val="en-GB"/>
        </w:rPr>
        <w:t> mg</w:t>
      </w:r>
      <w:r w:rsidRPr="00B46D26">
        <w:rPr>
          <w:sz w:val="22"/>
          <w:szCs w:val="22"/>
          <w:u w:val="single"/>
          <w:lang w:val="bg-BG"/>
        </w:rPr>
        <w:t xml:space="preserve"> </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100 mg леводопа (levodopa), 25 mg карбидопa (carbidopa) и 200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1,6 mg захароза.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125</w:t>
      </w:r>
      <w:r w:rsidRPr="00EC658A">
        <w:rPr>
          <w:sz w:val="22"/>
          <w:szCs w:val="22"/>
          <w:u w:val="single"/>
        </w:rPr>
        <w:t> </w:t>
      </w:r>
      <w:r w:rsidRPr="00EC658A">
        <w:rPr>
          <w:sz w:val="22"/>
          <w:szCs w:val="22"/>
          <w:u w:val="single"/>
          <w:lang w:val="en-GB"/>
        </w:rPr>
        <w:t>mg</w:t>
      </w:r>
      <w:r w:rsidRPr="00B46D26">
        <w:rPr>
          <w:sz w:val="22"/>
          <w:szCs w:val="22"/>
          <w:u w:val="single"/>
          <w:lang w:val="bg-BG"/>
        </w:rPr>
        <w:t>/31</w:t>
      </w:r>
      <w:r w:rsidR="000B6BE0" w:rsidRPr="00B46D26">
        <w:rPr>
          <w:sz w:val="22"/>
          <w:szCs w:val="22"/>
          <w:u w:val="single"/>
          <w:lang w:val="bg-BG"/>
        </w:rPr>
        <w:t>,</w:t>
      </w:r>
      <w:r w:rsidRPr="00B46D26">
        <w:rPr>
          <w:sz w:val="22"/>
          <w:szCs w:val="22"/>
          <w:u w:val="single"/>
          <w:lang w:val="bg-BG"/>
        </w:rPr>
        <w:t>25</w:t>
      </w:r>
      <w:r w:rsidRPr="00EC658A">
        <w:rPr>
          <w:sz w:val="22"/>
          <w:szCs w:val="22"/>
          <w:u w:val="single"/>
        </w:rPr>
        <w:t> </w:t>
      </w:r>
      <w:r w:rsidRPr="00EC658A">
        <w:rPr>
          <w:sz w:val="22"/>
          <w:szCs w:val="22"/>
          <w:u w:val="single"/>
          <w:lang w:val="en-GB"/>
        </w:rPr>
        <w:t>mg</w:t>
      </w:r>
      <w:r w:rsidRPr="00B46D26">
        <w:rPr>
          <w:sz w:val="22"/>
          <w:szCs w:val="22"/>
          <w:u w:val="single"/>
          <w:lang w:val="bg-BG"/>
        </w:rPr>
        <w:t>/200</w:t>
      </w:r>
      <w:r w:rsidRPr="00EC658A">
        <w:rPr>
          <w:sz w:val="22"/>
          <w:szCs w:val="22"/>
          <w:u w:val="single"/>
        </w:rPr>
        <w:t> </w:t>
      </w:r>
      <w:r w:rsidRPr="00707A10">
        <w:rPr>
          <w:sz w:val="22"/>
          <w:szCs w:val="22"/>
          <w:u w:val="single"/>
          <w:lang w:val="en-GB"/>
        </w:rPr>
        <w:t>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125 mg леводопа (levodopa), 31,25 mg карбидопa (carbidopa) и 200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1,6 mg захароза.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150</w:t>
      </w:r>
      <w:r w:rsidRPr="00EC658A">
        <w:rPr>
          <w:sz w:val="22"/>
          <w:szCs w:val="22"/>
          <w:u w:val="single"/>
          <w:lang w:val="en-GB"/>
        </w:rPr>
        <w:t> mg</w:t>
      </w:r>
      <w:r w:rsidRPr="00B46D26">
        <w:rPr>
          <w:sz w:val="22"/>
          <w:szCs w:val="22"/>
          <w:u w:val="single"/>
          <w:lang w:val="bg-BG"/>
        </w:rPr>
        <w:t>/37</w:t>
      </w:r>
      <w:r w:rsidR="000B6BE0" w:rsidRPr="00B46D26">
        <w:rPr>
          <w:sz w:val="22"/>
          <w:szCs w:val="22"/>
          <w:u w:val="single"/>
          <w:lang w:val="bg-BG"/>
        </w:rPr>
        <w:t>,</w:t>
      </w:r>
      <w:r w:rsidRPr="00B46D26">
        <w:rPr>
          <w:sz w:val="22"/>
          <w:szCs w:val="22"/>
          <w:u w:val="single"/>
          <w:lang w:val="bg-BG"/>
        </w:rPr>
        <w:t>5</w:t>
      </w:r>
      <w:r w:rsidRPr="00707A10">
        <w:rPr>
          <w:sz w:val="22"/>
          <w:szCs w:val="22"/>
          <w:u w:val="single"/>
          <w:lang w:val="en-GB"/>
        </w:rPr>
        <w:t> mg</w:t>
      </w:r>
      <w:r w:rsidRPr="00B46D26">
        <w:rPr>
          <w:sz w:val="22"/>
          <w:szCs w:val="22"/>
          <w:u w:val="single"/>
          <w:lang w:val="bg-BG"/>
        </w:rPr>
        <w:t>/200</w:t>
      </w:r>
      <w:r w:rsidRPr="00707A10">
        <w:rPr>
          <w:sz w:val="22"/>
          <w:szCs w:val="22"/>
          <w:u w:val="single"/>
          <w:lang w:val="en-GB"/>
        </w:rPr>
        <w:t>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150 mg леводопа (levodopa), 37,5 mg карбидопa (carbidopa) и 200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1,9 mg захароза.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eastAsia="fi-FI"/>
        </w:rPr>
        <w:t>175</w:t>
      </w:r>
      <w:r w:rsidRPr="00EC658A">
        <w:rPr>
          <w:sz w:val="22"/>
          <w:szCs w:val="22"/>
          <w:u w:val="single"/>
          <w:lang w:val="en-GB" w:eastAsia="fi-FI"/>
        </w:rPr>
        <w:t> mg</w:t>
      </w:r>
      <w:r w:rsidRPr="00B46D26">
        <w:rPr>
          <w:sz w:val="22"/>
          <w:szCs w:val="22"/>
          <w:u w:val="single"/>
          <w:lang w:val="bg-BG" w:eastAsia="fi-FI"/>
        </w:rPr>
        <w:t>/43</w:t>
      </w:r>
      <w:r w:rsidR="000B6BE0" w:rsidRPr="00B46D26">
        <w:rPr>
          <w:sz w:val="22"/>
          <w:szCs w:val="22"/>
          <w:u w:val="single"/>
          <w:lang w:val="bg-BG" w:eastAsia="fi-FI"/>
        </w:rPr>
        <w:t>,</w:t>
      </w:r>
      <w:r w:rsidRPr="00B46D26">
        <w:rPr>
          <w:sz w:val="22"/>
          <w:szCs w:val="22"/>
          <w:u w:val="single"/>
          <w:lang w:val="bg-BG" w:eastAsia="fi-FI"/>
        </w:rPr>
        <w:t>75</w:t>
      </w:r>
      <w:r w:rsidRPr="00707A10">
        <w:rPr>
          <w:sz w:val="22"/>
          <w:szCs w:val="22"/>
          <w:u w:val="single"/>
          <w:lang w:val="en-GB" w:eastAsia="fi-FI"/>
        </w:rPr>
        <w:t> mg</w:t>
      </w:r>
      <w:r w:rsidRPr="00B46D26">
        <w:rPr>
          <w:sz w:val="22"/>
          <w:szCs w:val="22"/>
          <w:u w:val="single"/>
          <w:lang w:val="bg-BG" w:eastAsia="fi-FI"/>
        </w:rPr>
        <w:t>/200</w:t>
      </w:r>
      <w:r w:rsidRPr="00707A10">
        <w:rPr>
          <w:sz w:val="22"/>
          <w:szCs w:val="22"/>
          <w:u w:val="single"/>
          <w:lang w:val="en-GB" w:eastAsia="fi-FI"/>
        </w:rPr>
        <w:t>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175 mg леводопа (levodopa), 43,75 mg карбидопa (carbidopa) и 200 mg</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Pr="005F4ABD" w:rsidRDefault="00CA3AAE" w:rsidP="00CA3AAE">
      <w:pPr>
        <w:pStyle w:val="Text"/>
        <w:widowControl w:val="0"/>
        <w:tabs>
          <w:tab w:val="left" w:pos="567"/>
        </w:tabs>
        <w:spacing w:before="0"/>
        <w:ind w:left="540" w:hanging="540"/>
        <w:jc w:val="left"/>
        <w:rPr>
          <w:sz w:val="22"/>
          <w:szCs w:val="22"/>
          <w:lang w:val="bg-BG"/>
        </w:rPr>
      </w:pPr>
      <w:r w:rsidRPr="005F4ABD">
        <w:rPr>
          <w:sz w:val="22"/>
          <w:szCs w:val="22"/>
          <w:lang w:val="bg-BG"/>
        </w:rPr>
        <w:t>Всяка таблетка съдържа 1,89 mg захароза.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B46D26">
      <w:pPr>
        <w:pStyle w:val="Text"/>
        <w:keepNext/>
        <w:widowControl w:val="0"/>
        <w:tabs>
          <w:tab w:val="left" w:pos="567"/>
        </w:tabs>
        <w:spacing w:before="0"/>
        <w:jc w:val="left"/>
        <w:rPr>
          <w:sz w:val="22"/>
          <w:szCs w:val="22"/>
          <w:u w:val="single"/>
          <w:lang w:val="bg-BG"/>
        </w:rPr>
      </w:pPr>
      <w:r w:rsidRPr="00B46D26">
        <w:rPr>
          <w:sz w:val="22"/>
          <w:szCs w:val="22"/>
          <w:u w:val="single"/>
          <w:lang w:val="bg-BG"/>
        </w:rPr>
        <w:t>200</w:t>
      </w:r>
      <w:r w:rsidRPr="00707A10">
        <w:rPr>
          <w:sz w:val="22"/>
          <w:szCs w:val="22"/>
          <w:u w:val="single"/>
          <w:lang w:val="en-GB"/>
        </w:rPr>
        <w:t> mg</w:t>
      </w:r>
      <w:r w:rsidRPr="00B46D26">
        <w:rPr>
          <w:sz w:val="22"/>
          <w:szCs w:val="22"/>
          <w:u w:val="single"/>
          <w:lang w:val="bg-BG"/>
        </w:rPr>
        <w:t>/50</w:t>
      </w:r>
      <w:r w:rsidRPr="00707A10">
        <w:rPr>
          <w:sz w:val="22"/>
          <w:szCs w:val="22"/>
          <w:u w:val="single"/>
          <w:lang w:val="en-GB"/>
        </w:rPr>
        <w:t> m</w:t>
      </w:r>
      <w:r w:rsidRPr="004E45F2">
        <w:rPr>
          <w:sz w:val="22"/>
          <w:szCs w:val="22"/>
          <w:u w:val="single"/>
          <w:lang w:val="en-GB"/>
        </w:rPr>
        <w:t>g</w:t>
      </w:r>
      <w:r w:rsidRPr="00B46D26">
        <w:rPr>
          <w:sz w:val="22"/>
          <w:szCs w:val="22"/>
          <w:u w:val="single"/>
          <w:lang w:val="bg-BG"/>
        </w:rPr>
        <w:t>/200</w:t>
      </w:r>
      <w:r w:rsidRPr="004E45F2">
        <w:rPr>
          <w:sz w:val="22"/>
          <w:szCs w:val="22"/>
          <w:u w:val="single"/>
          <w:lang w:val="en-GB"/>
        </w:rPr>
        <w:t> mg</w:t>
      </w:r>
    </w:p>
    <w:p w:rsidR="00CA3AAE" w:rsidRPr="005F4ABD" w:rsidRDefault="00CA3AAE" w:rsidP="00B46D26">
      <w:pPr>
        <w:pStyle w:val="Text"/>
        <w:keepNext/>
        <w:widowControl w:val="0"/>
        <w:tabs>
          <w:tab w:val="left" w:pos="0"/>
        </w:tabs>
        <w:spacing w:before="0"/>
        <w:jc w:val="left"/>
        <w:rPr>
          <w:sz w:val="22"/>
          <w:szCs w:val="22"/>
          <w:lang w:val="bg-BG"/>
        </w:rPr>
      </w:pPr>
      <w:r w:rsidRPr="005F4ABD">
        <w:rPr>
          <w:sz w:val="22"/>
          <w:szCs w:val="22"/>
          <w:lang w:val="bg-BG"/>
        </w:rPr>
        <w:t xml:space="preserve">Всяка таблетка съдържа 200 mg леводопа (levodopa), 50 mg карбидопa (carbidopa) и 200 mg </w:t>
      </w:r>
      <w:r w:rsidRPr="005F4ABD">
        <w:rPr>
          <w:sz w:val="22"/>
          <w:szCs w:val="22"/>
          <w:lang w:val="bg-BG"/>
        </w:rPr>
        <w:lastRenderedPageBreak/>
        <w:t>eнтакапон (entacapone).</w:t>
      </w:r>
    </w:p>
    <w:p w:rsidR="00CA3AAE" w:rsidRPr="005F4ABD" w:rsidRDefault="00CA3AAE" w:rsidP="00CA3AAE">
      <w:pPr>
        <w:pStyle w:val="Text"/>
        <w:widowControl w:val="0"/>
        <w:tabs>
          <w:tab w:val="left" w:pos="567"/>
        </w:tabs>
        <w:spacing w:before="0"/>
        <w:ind w:left="540" w:hanging="540"/>
        <w:jc w:val="left"/>
        <w:rPr>
          <w:sz w:val="22"/>
          <w:szCs w:val="22"/>
          <w:lang w:val="bg-BG"/>
        </w:rPr>
      </w:pPr>
    </w:p>
    <w:p w:rsidR="00CA3AAE" w:rsidRDefault="00CA3AAE" w:rsidP="00CA3AAE">
      <w:pPr>
        <w:pStyle w:val="Text"/>
        <w:widowControl w:val="0"/>
        <w:tabs>
          <w:tab w:val="left" w:pos="567"/>
        </w:tabs>
        <w:spacing w:before="0"/>
        <w:jc w:val="left"/>
        <w:rPr>
          <w:sz w:val="22"/>
          <w:szCs w:val="22"/>
          <w:lang w:val="bg-BG"/>
        </w:rPr>
      </w:pPr>
      <w:r w:rsidRPr="005F4ABD">
        <w:rPr>
          <w:sz w:val="22"/>
          <w:szCs w:val="22"/>
          <w:lang w:val="bg-BG"/>
        </w:rPr>
        <w:t>Помощно вещество</w:t>
      </w:r>
      <w:r>
        <w:rPr>
          <w:sz w:val="22"/>
          <w:szCs w:val="22"/>
          <w:lang w:val="bg-BG"/>
        </w:rPr>
        <w:t xml:space="preserve"> с известно действие</w:t>
      </w:r>
      <w:r w:rsidRPr="005F4ABD">
        <w:rPr>
          <w:sz w:val="22"/>
          <w:szCs w:val="22"/>
          <w:lang w:val="bg-BG"/>
        </w:rPr>
        <w:t xml:space="preserve"> </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Всяка таблетка съдържа 2,3 mg захароза.</w:t>
      </w:r>
    </w:p>
    <w:p w:rsidR="00CA3AAE" w:rsidRDefault="00CA3AAE" w:rsidP="00D34D22">
      <w:pPr>
        <w:spacing w:line="240" w:lineRule="auto"/>
        <w:rPr>
          <w:szCs w:val="22"/>
          <w:lang w:val="bg-BG"/>
        </w:rPr>
      </w:pPr>
    </w:p>
    <w:p w:rsidR="009D2A2E" w:rsidRPr="00604813" w:rsidRDefault="009D2A2E" w:rsidP="00D34D22">
      <w:pPr>
        <w:spacing w:line="240" w:lineRule="auto"/>
        <w:rPr>
          <w:szCs w:val="22"/>
          <w:lang w:val="bg-BG"/>
        </w:rPr>
      </w:pPr>
      <w:r w:rsidRPr="00604813">
        <w:rPr>
          <w:szCs w:val="22"/>
          <w:lang w:val="bg-BG"/>
        </w:rPr>
        <w:t>За пълния списък на помощните вещества вижте точка 6.1.</w:t>
      </w:r>
    </w:p>
    <w:p w:rsidR="009D2A2E" w:rsidRPr="00604813" w:rsidRDefault="009D2A2E" w:rsidP="00D34D22">
      <w:pPr>
        <w:widowControl w:val="0"/>
        <w:spacing w:line="240" w:lineRule="auto"/>
        <w:rPr>
          <w:szCs w:val="22"/>
          <w:lang w:val="bg-BG"/>
        </w:rPr>
      </w:pP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spacing w:line="240" w:lineRule="auto"/>
        <w:ind w:left="567" w:hanging="567"/>
        <w:rPr>
          <w:b/>
          <w:caps/>
          <w:szCs w:val="22"/>
          <w:lang w:val="bg-BG"/>
        </w:rPr>
      </w:pPr>
      <w:r w:rsidRPr="00604813">
        <w:rPr>
          <w:b/>
          <w:szCs w:val="22"/>
          <w:lang w:val="bg-BG"/>
        </w:rPr>
        <w:t>3.</w:t>
      </w:r>
      <w:r w:rsidRPr="00604813">
        <w:rPr>
          <w:b/>
          <w:szCs w:val="22"/>
          <w:lang w:val="bg-BG"/>
        </w:rPr>
        <w:tab/>
        <w:t>ЛЕКАРСТВЕНА ФОРМА</w:t>
      </w:r>
    </w:p>
    <w:p w:rsidR="009D2A2E" w:rsidRPr="00604813" w:rsidRDefault="009D2A2E" w:rsidP="00D34D22">
      <w:pPr>
        <w:pStyle w:val="Text"/>
        <w:widowControl w:val="0"/>
        <w:tabs>
          <w:tab w:val="left" w:pos="567"/>
        </w:tabs>
        <w:spacing w:before="0"/>
        <w:jc w:val="left"/>
        <w:rPr>
          <w:b/>
          <w:sz w:val="22"/>
          <w:szCs w:val="22"/>
          <w:lang w:val="bg-BG"/>
        </w:rPr>
      </w:pPr>
    </w:p>
    <w:p w:rsidR="009D2A2E" w:rsidRPr="000B6BE0" w:rsidRDefault="009D2A2E" w:rsidP="00D34D22">
      <w:pPr>
        <w:pStyle w:val="Text"/>
        <w:widowControl w:val="0"/>
        <w:tabs>
          <w:tab w:val="left" w:pos="567"/>
        </w:tabs>
        <w:spacing w:before="0"/>
        <w:jc w:val="left"/>
        <w:rPr>
          <w:sz w:val="22"/>
          <w:szCs w:val="22"/>
          <w:lang w:val="bg-BG"/>
        </w:rPr>
      </w:pPr>
      <w:r w:rsidRPr="00604813">
        <w:rPr>
          <w:sz w:val="22"/>
          <w:szCs w:val="22"/>
          <w:lang w:val="bg-BG"/>
        </w:rPr>
        <w:t>Филмирана таблетка</w:t>
      </w:r>
      <w:r w:rsidR="000B6BE0" w:rsidRPr="00B46D26">
        <w:rPr>
          <w:sz w:val="22"/>
          <w:szCs w:val="22"/>
          <w:lang w:val="bg-BG"/>
        </w:rPr>
        <w:t xml:space="preserve"> </w:t>
      </w:r>
      <w:r w:rsidR="000B6BE0">
        <w:rPr>
          <w:sz w:val="22"/>
          <w:szCs w:val="22"/>
          <w:lang w:val="bg-BG"/>
        </w:rPr>
        <w:t>(таблетка)</w:t>
      </w:r>
    </w:p>
    <w:p w:rsidR="009D2A2E" w:rsidRDefault="009D2A2E" w:rsidP="00D34D22">
      <w:pPr>
        <w:pStyle w:val="Text"/>
        <w:widowControl w:val="0"/>
        <w:tabs>
          <w:tab w:val="left" w:pos="567"/>
        </w:tabs>
        <w:spacing w:before="0"/>
        <w:jc w:val="left"/>
        <w:rPr>
          <w:sz w:val="22"/>
          <w:szCs w:val="22"/>
          <w:lang w:val="bg-BG"/>
        </w:rPr>
      </w:pPr>
    </w:p>
    <w:p w:rsidR="00CA3AAE" w:rsidRPr="00B46D26" w:rsidRDefault="00CA3AAE" w:rsidP="00D34D22">
      <w:pPr>
        <w:pStyle w:val="Text"/>
        <w:widowControl w:val="0"/>
        <w:tabs>
          <w:tab w:val="left" w:pos="567"/>
        </w:tabs>
        <w:spacing w:before="0"/>
        <w:jc w:val="left"/>
        <w:rPr>
          <w:sz w:val="22"/>
          <w:szCs w:val="22"/>
          <w:u w:val="single"/>
          <w:lang w:val="bg-BG"/>
        </w:rPr>
      </w:pPr>
      <w:r w:rsidRPr="00B46D26">
        <w:rPr>
          <w:sz w:val="22"/>
          <w:szCs w:val="22"/>
          <w:u w:val="single"/>
          <w:lang w:val="bg-BG"/>
        </w:rPr>
        <w:t>50</w:t>
      </w:r>
      <w:r w:rsidRPr="00EC658A">
        <w:rPr>
          <w:sz w:val="22"/>
          <w:szCs w:val="22"/>
          <w:u w:val="single"/>
          <w:lang w:val="en-GB"/>
        </w:rPr>
        <w:t> mg</w:t>
      </w:r>
      <w:r w:rsidRPr="00B46D26">
        <w:rPr>
          <w:sz w:val="22"/>
          <w:szCs w:val="22"/>
          <w:u w:val="single"/>
          <w:lang w:val="bg-BG"/>
        </w:rPr>
        <w:t>/12</w:t>
      </w:r>
      <w:r w:rsidR="000B6BE0" w:rsidRPr="00B46D26">
        <w:rPr>
          <w:sz w:val="22"/>
          <w:szCs w:val="22"/>
          <w:u w:val="single"/>
          <w:lang w:val="bg-BG"/>
        </w:rPr>
        <w:t>,</w:t>
      </w:r>
      <w:r w:rsidRPr="00B46D26">
        <w:rPr>
          <w:sz w:val="22"/>
          <w:szCs w:val="22"/>
          <w:u w:val="single"/>
          <w:lang w:val="bg-BG"/>
        </w:rPr>
        <w:t>5</w:t>
      </w:r>
      <w:r w:rsidRPr="00707A10">
        <w:rPr>
          <w:sz w:val="22"/>
          <w:szCs w:val="22"/>
          <w:u w:val="single"/>
          <w:lang w:val="en-GB"/>
        </w:rPr>
        <w:t> mg</w:t>
      </w:r>
      <w:r w:rsidRPr="00B46D26">
        <w:rPr>
          <w:sz w:val="22"/>
          <w:szCs w:val="22"/>
          <w:u w:val="single"/>
          <w:lang w:val="bg-BG"/>
        </w:rPr>
        <w:t>/200</w:t>
      </w:r>
      <w:r w:rsidRPr="004E45F2">
        <w:rPr>
          <w:sz w:val="22"/>
          <w:szCs w:val="22"/>
          <w:u w:val="single"/>
          <w:lang w:val="en-GB"/>
        </w:rPr>
        <w:t> mg</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Кафеникави или сивкаво-червени, кръгли, двойно изпъкнали, </w:t>
      </w:r>
      <w:r w:rsidR="00A30061" w:rsidRPr="00604813">
        <w:rPr>
          <w:sz w:val="22"/>
          <w:szCs w:val="22"/>
          <w:lang w:val="bg-BG"/>
        </w:rPr>
        <w:t xml:space="preserve">филмирани таблетки </w:t>
      </w:r>
      <w:r w:rsidRPr="00604813">
        <w:rPr>
          <w:sz w:val="22"/>
          <w:szCs w:val="22"/>
          <w:lang w:val="bg-BG"/>
        </w:rPr>
        <w:t xml:space="preserve">без делителна </w:t>
      </w:r>
      <w:r w:rsidR="00A30061" w:rsidRPr="00604813">
        <w:rPr>
          <w:sz w:val="22"/>
          <w:szCs w:val="22"/>
          <w:lang w:val="bg-BG"/>
        </w:rPr>
        <w:t>черта</w:t>
      </w:r>
      <w:r w:rsidRPr="00604813">
        <w:rPr>
          <w:sz w:val="22"/>
          <w:szCs w:val="22"/>
          <w:lang w:val="bg-BG"/>
        </w:rPr>
        <w:t>, маркирани с “LCE 50” от едната страна.</w:t>
      </w:r>
    </w:p>
    <w:p w:rsidR="009D2A2E" w:rsidRDefault="009D2A2E" w:rsidP="00D34D22">
      <w:pPr>
        <w:pStyle w:val="Text"/>
        <w:widowControl w:val="0"/>
        <w:tabs>
          <w:tab w:val="left" w:pos="567"/>
        </w:tabs>
        <w:spacing w:before="0"/>
        <w:jc w:val="left"/>
        <w:rPr>
          <w:caps/>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eastAsia="fi-FI"/>
        </w:rPr>
      </w:pPr>
      <w:r w:rsidRPr="00B46D26">
        <w:rPr>
          <w:sz w:val="22"/>
          <w:szCs w:val="22"/>
          <w:u w:val="single"/>
          <w:lang w:val="bg-BG" w:eastAsia="fi-FI"/>
        </w:rPr>
        <w:t>75</w:t>
      </w:r>
      <w:r>
        <w:rPr>
          <w:sz w:val="22"/>
          <w:szCs w:val="22"/>
          <w:u w:val="single"/>
          <w:lang w:val="en-GB" w:eastAsia="fi-FI"/>
        </w:rPr>
        <w:t> mg</w:t>
      </w:r>
      <w:r w:rsidRPr="00B46D26">
        <w:rPr>
          <w:sz w:val="22"/>
          <w:szCs w:val="22"/>
          <w:u w:val="single"/>
          <w:lang w:val="bg-BG" w:eastAsia="fi-FI"/>
        </w:rPr>
        <w:t>/18</w:t>
      </w:r>
      <w:r w:rsidR="000B6BE0" w:rsidRPr="00B46D26">
        <w:rPr>
          <w:sz w:val="22"/>
          <w:szCs w:val="22"/>
          <w:u w:val="single"/>
          <w:lang w:val="bg-BG" w:eastAsia="fi-FI"/>
        </w:rPr>
        <w:t>,</w:t>
      </w:r>
      <w:r w:rsidRPr="00B46D26">
        <w:rPr>
          <w:sz w:val="22"/>
          <w:szCs w:val="22"/>
          <w:u w:val="single"/>
          <w:lang w:val="bg-BG" w:eastAsia="fi-FI"/>
        </w:rPr>
        <w:t>75</w:t>
      </w:r>
      <w:r>
        <w:rPr>
          <w:sz w:val="22"/>
          <w:szCs w:val="22"/>
          <w:u w:val="single"/>
          <w:lang w:val="en-GB" w:eastAsia="fi-FI"/>
        </w:rPr>
        <w:t> mg</w:t>
      </w:r>
      <w:r w:rsidRPr="00B46D26">
        <w:rPr>
          <w:sz w:val="22"/>
          <w:szCs w:val="22"/>
          <w:u w:val="single"/>
          <w:lang w:val="bg-BG" w:eastAsia="fi-FI"/>
        </w:rPr>
        <w:t>/200</w:t>
      </w:r>
      <w:r>
        <w:rPr>
          <w:sz w:val="22"/>
          <w:szCs w:val="22"/>
          <w:u w:val="single"/>
          <w:lang w:val="en-GB" w:eastAsia="fi-FI"/>
        </w:rPr>
        <w:t> mg</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Светлокафеникаво</w:t>
      </w:r>
      <w:r w:rsidR="000B6BE0" w:rsidRPr="00B46D26">
        <w:rPr>
          <w:sz w:val="22"/>
          <w:szCs w:val="22"/>
          <w:lang w:val="bg-BG"/>
        </w:rPr>
        <w:t>-</w:t>
      </w:r>
      <w:r w:rsidRPr="005F4ABD">
        <w:rPr>
          <w:sz w:val="22"/>
          <w:szCs w:val="22"/>
          <w:lang w:val="bg-BG"/>
        </w:rPr>
        <w:t>червени, овални филмирани таблетки, маркирани с “LCE 75” от едната страна.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100</w:t>
      </w:r>
      <w:r w:rsidRPr="00EC658A">
        <w:rPr>
          <w:sz w:val="22"/>
          <w:szCs w:val="22"/>
          <w:u w:val="single"/>
          <w:lang w:val="en-GB"/>
        </w:rPr>
        <w:t> mg</w:t>
      </w:r>
      <w:r w:rsidRPr="00B46D26">
        <w:rPr>
          <w:sz w:val="22"/>
          <w:szCs w:val="22"/>
          <w:u w:val="single"/>
          <w:lang w:val="bg-BG"/>
        </w:rPr>
        <w:t>/25</w:t>
      </w:r>
      <w:r>
        <w:rPr>
          <w:sz w:val="22"/>
          <w:szCs w:val="22"/>
          <w:u w:val="single"/>
          <w:lang w:val="en-GB"/>
        </w:rPr>
        <w:t> mg</w:t>
      </w:r>
      <w:r w:rsidRPr="00B46D26">
        <w:rPr>
          <w:sz w:val="22"/>
          <w:szCs w:val="22"/>
          <w:u w:val="single"/>
          <w:lang w:val="bg-BG"/>
        </w:rPr>
        <w:t>/200</w:t>
      </w:r>
      <w:r>
        <w:rPr>
          <w:sz w:val="22"/>
          <w:szCs w:val="22"/>
          <w:u w:val="single"/>
          <w:lang w:val="en-GB"/>
        </w:rPr>
        <w:t> mg</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Кафеникави или сивкаво-червени, овални, таблетки без делителна черта, маркирани с “LCE 100” от едната страна.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125</w:t>
      </w:r>
      <w:r w:rsidRPr="00EC658A">
        <w:rPr>
          <w:sz w:val="22"/>
          <w:szCs w:val="22"/>
          <w:u w:val="single"/>
        </w:rPr>
        <w:t> </w:t>
      </w:r>
      <w:r w:rsidRPr="00EC658A">
        <w:rPr>
          <w:sz w:val="22"/>
          <w:szCs w:val="22"/>
          <w:u w:val="single"/>
          <w:lang w:val="en-GB"/>
        </w:rPr>
        <w:t>mg</w:t>
      </w:r>
      <w:r w:rsidRPr="00B46D26">
        <w:rPr>
          <w:sz w:val="22"/>
          <w:szCs w:val="22"/>
          <w:u w:val="single"/>
          <w:lang w:val="bg-BG"/>
        </w:rPr>
        <w:t>/31</w:t>
      </w:r>
      <w:r w:rsidR="000B6BE0" w:rsidRPr="00B46D26">
        <w:rPr>
          <w:sz w:val="22"/>
          <w:szCs w:val="22"/>
          <w:u w:val="single"/>
          <w:lang w:val="bg-BG"/>
        </w:rPr>
        <w:t>,</w:t>
      </w:r>
      <w:r w:rsidRPr="00B46D26">
        <w:rPr>
          <w:sz w:val="22"/>
          <w:szCs w:val="22"/>
          <w:u w:val="single"/>
          <w:lang w:val="bg-BG"/>
        </w:rPr>
        <w:t>25</w:t>
      </w:r>
      <w:r w:rsidRPr="00EC658A">
        <w:rPr>
          <w:sz w:val="22"/>
          <w:szCs w:val="22"/>
          <w:u w:val="single"/>
        </w:rPr>
        <w:t> </w:t>
      </w:r>
      <w:r w:rsidRPr="00EC658A">
        <w:rPr>
          <w:sz w:val="22"/>
          <w:szCs w:val="22"/>
          <w:u w:val="single"/>
          <w:lang w:val="en-GB"/>
        </w:rPr>
        <w:t>mg</w:t>
      </w:r>
      <w:r w:rsidRPr="00B46D26">
        <w:rPr>
          <w:sz w:val="22"/>
          <w:szCs w:val="22"/>
          <w:u w:val="single"/>
          <w:lang w:val="bg-BG"/>
        </w:rPr>
        <w:t>/200</w:t>
      </w:r>
      <w:r w:rsidRPr="00EC658A">
        <w:rPr>
          <w:sz w:val="22"/>
          <w:szCs w:val="22"/>
          <w:u w:val="single"/>
        </w:rPr>
        <w:t> </w:t>
      </w:r>
      <w:r>
        <w:rPr>
          <w:sz w:val="22"/>
          <w:szCs w:val="22"/>
          <w:u w:val="single"/>
          <w:lang w:val="en-GB"/>
        </w:rPr>
        <w:t>mg</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Светлокафеникаво</w:t>
      </w:r>
      <w:r w:rsidR="00847D0D" w:rsidRPr="00B46D26">
        <w:rPr>
          <w:sz w:val="22"/>
          <w:szCs w:val="22"/>
          <w:lang w:val="bg-BG"/>
        </w:rPr>
        <w:t>-</w:t>
      </w:r>
      <w:r w:rsidRPr="005F4ABD">
        <w:rPr>
          <w:sz w:val="22"/>
          <w:szCs w:val="22"/>
          <w:lang w:val="bg-BG"/>
        </w:rPr>
        <w:t>червени, овални филмирани таблетки, маркирани с “LCE 125” от едната страна.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150</w:t>
      </w:r>
      <w:r w:rsidRPr="00EC658A">
        <w:rPr>
          <w:sz w:val="22"/>
          <w:szCs w:val="22"/>
          <w:u w:val="single"/>
          <w:lang w:val="en-GB"/>
        </w:rPr>
        <w:t> mg</w:t>
      </w:r>
      <w:r w:rsidRPr="00B46D26">
        <w:rPr>
          <w:sz w:val="22"/>
          <w:szCs w:val="22"/>
          <w:u w:val="single"/>
          <w:lang w:val="bg-BG"/>
        </w:rPr>
        <w:t>/37</w:t>
      </w:r>
      <w:r w:rsidR="000B6BE0" w:rsidRPr="00B46D26">
        <w:rPr>
          <w:sz w:val="22"/>
          <w:szCs w:val="22"/>
          <w:u w:val="single"/>
          <w:lang w:val="bg-BG"/>
        </w:rPr>
        <w:t>,</w:t>
      </w:r>
      <w:r w:rsidRPr="00B46D26">
        <w:rPr>
          <w:sz w:val="22"/>
          <w:szCs w:val="22"/>
          <w:u w:val="single"/>
          <w:lang w:val="bg-BG"/>
        </w:rPr>
        <w:t>5</w:t>
      </w:r>
      <w:r>
        <w:rPr>
          <w:sz w:val="22"/>
          <w:szCs w:val="22"/>
          <w:u w:val="single"/>
          <w:lang w:val="en-GB"/>
        </w:rPr>
        <w:t> mg</w:t>
      </w:r>
      <w:r w:rsidRPr="00B46D26">
        <w:rPr>
          <w:sz w:val="22"/>
          <w:szCs w:val="22"/>
          <w:u w:val="single"/>
          <w:lang w:val="bg-BG"/>
        </w:rPr>
        <w:t>/200</w:t>
      </w:r>
      <w:r>
        <w:rPr>
          <w:sz w:val="22"/>
          <w:szCs w:val="22"/>
          <w:u w:val="single"/>
          <w:lang w:val="en-GB"/>
        </w:rPr>
        <w:t> mg</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Кафеникави или сивкаво-червени таблетки с удължено елипсовидна форма, без делителна черта, маркирани с “LCE 150” от едната страна.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eastAsia="fi-FI"/>
        </w:rPr>
        <w:t>175</w:t>
      </w:r>
      <w:r w:rsidRPr="00EC658A">
        <w:rPr>
          <w:sz w:val="22"/>
          <w:szCs w:val="22"/>
          <w:u w:val="single"/>
          <w:lang w:val="en-GB" w:eastAsia="fi-FI"/>
        </w:rPr>
        <w:t> mg</w:t>
      </w:r>
      <w:r w:rsidRPr="00B46D26">
        <w:rPr>
          <w:sz w:val="22"/>
          <w:szCs w:val="22"/>
          <w:u w:val="single"/>
          <w:lang w:val="bg-BG" w:eastAsia="fi-FI"/>
        </w:rPr>
        <w:t>/43</w:t>
      </w:r>
      <w:r w:rsidR="000B6BE0" w:rsidRPr="00B46D26">
        <w:rPr>
          <w:sz w:val="22"/>
          <w:szCs w:val="22"/>
          <w:u w:val="single"/>
          <w:lang w:val="bg-BG" w:eastAsia="fi-FI"/>
        </w:rPr>
        <w:t>,</w:t>
      </w:r>
      <w:r w:rsidRPr="00B46D26">
        <w:rPr>
          <w:sz w:val="22"/>
          <w:szCs w:val="22"/>
          <w:u w:val="single"/>
          <w:lang w:val="bg-BG" w:eastAsia="fi-FI"/>
        </w:rPr>
        <w:t>75</w:t>
      </w:r>
      <w:r w:rsidRPr="00EC658A">
        <w:rPr>
          <w:sz w:val="22"/>
          <w:szCs w:val="22"/>
          <w:u w:val="single"/>
          <w:lang w:val="en-GB" w:eastAsia="fi-FI"/>
        </w:rPr>
        <w:t> mg</w:t>
      </w:r>
      <w:r w:rsidRPr="00B46D26">
        <w:rPr>
          <w:sz w:val="22"/>
          <w:szCs w:val="22"/>
          <w:u w:val="single"/>
          <w:lang w:val="bg-BG" w:eastAsia="fi-FI"/>
        </w:rPr>
        <w:t>/200</w:t>
      </w:r>
      <w:r w:rsidRPr="00EC658A">
        <w:rPr>
          <w:sz w:val="22"/>
          <w:szCs w:val="22"/>
          <w:u w:val="single"/>
          <w:lang w:val="en-GB" w:eastAsia="fi-FI"/>
        </w:rPr>
        <w:t> </w:t>
      </w:r>
      <w:r>
        <w:rPr>
          <w:sz w:val="22"/>
          <w:szCs w:val="22"/>
          <w:u w:val="single"/>
          <w:lang w:val="en-GB" w:eastAsia="fi-FI"/>
        </w:rPr>
        <w:t>mg</w:t>
      </w:r>
    </w:p>
    <w:p w:rsidR="00CA3AAE" w:rsidRPr="005F4ABD" w:rsidRDefault="00CA3AAE" w:rsidP="00CA3AAE">
      <w:pPr>
        <w:pStyle w:val="Text"/>
        <w:widowControl w:val="0"/>
        <w:tabs>
          <w:tab w:val="left" w:pos="567"/>
        </w:tabs>
        <w:spacing w:before="0"/>
        <w:jc w:val="left"/>
        <w:rPr>
          <w:sz w:val="22"/>
          <w:szCs w:val="22"/>
          <w:lang w:val="bg-BG"/>
        </w:rPr>
      </w:pPr>
      <w:r w:rsidRPr="005F4ABD">
        <w:rPr>
          <w:sz w:val="22"/>
          <w:szCs w:val="22"/>
          <w:lang w:val="bg-BG"/>
        </w:rPr>
        <w:t>Светлокафеникаво</w:t>
      </w:r>
      <w:r w:rsidR="00847D0D" w:rsidRPr="00B46D26">
        <w:rPr>
          <w:sz w:val="22"/>
          <w:szCs w:val="22"/>
          <w:lang w:val="bg-BG"/>
        </w:rPr>
        <w:t>-</w:t>
      </w:r>
      <w:r w:rsidRPr="005F4ABD">
        <w:rPr>
          <w:sz w:val="22"/>
          <w:szCs w:val="22"/>
          <w:lang w:val="bg-BG"/>
        </w:rPr>
        <w:t>червени, овални филмирани таблетки, маркирани с “LCE 175” от едната страна.</w:t>
      </w:r>
    </w:p>
    <w:p w:rsidR="00CA3AAE" w:rsidRPr="00B46D26" w:rsidRDefault="00CA3AAE" w:rsidP="00CA3AAE">
      <w:pPr>
        <w:pStyle w:val="Text"/>
        <w:widowControl w:val="0"/>
        <w:tabs>
          <w:tab w:val="left" w:pos="567"/>
        </w:tabs>
        <w:spacing w:before="0"/>
        <w:jc w:val="left"/>
        <w:rPr>
          <w:sz w:val="22"/>
          <w:szCs w:val="22"/>
          <w:lang w:val="bg-BG"/>
        </w:rPr>
      </w:pPr>
    </w:p>
    <w:p w:rsidR="00CA3AAE" w:rsidRPr="00B46D26" w:rsidRDefault="00CA3AAE" w:rsidP="00CA3AAE">
      <w:pPr>
        <w:pStyle w:val="Text"/>
        <w:widowControl w:val="0"/>
        <w:tabs>
          <w:tab w:val="left" w:pos="567"/>
        </w:tabs>
        <w:spacing w:before="0"/>
        <w:jc w:val="left"/>
        <w:rPr>
          <w:sz w:val="22"/>
          <w:szCs w:val="22"/>
          <w:u w:val="single"/>
          <w:lang w:val="bg-BG"/>
        </w:rPr>
      </w:pPr>
      <w:r w:rsidRPr="00B46D26">
        <w:rPr>
          <w:sz w:val="22"/>
          <w:szCs w:val="22"/>
          <w:u w:val="single"/>
          <w:lang w:val="bg-BG"/>
        </w:rPr>
        <w:t>200</w:t>
      </w:r>
      <w:r w:rsidRPr="00EC658A">
        <w:rPr>
          <w:sz w:val="22"/>
          <w:szCs w:val="22"/>
          <w:u w:val="single"/>
          <w:lang w:val="en-GB"/>
        </w:rPr>
        <w:t> mg</w:t>
      </w:r>
      <w:r w:rsidRPr="00B46D26">
        <w:rPr>
          <w:sz w:val="22"/>
          <w:szCs w:val="22"/>
          <w:u w:val="single"/>
          <w:lang w:val="bg-BG"/>
        </w:rPr>
        <w:t>/50</w:t>
      </w:r>
      <w:r>
        <w:rPr>
          <w:sz w:val="22"/>
          <w:szCs w:val="22"/>
          <w:u w:val="single"/>
          <w:lang w:val="en-GB"/>
        </w:rPr>
        <w:t> mg</w:t>
      </w:r>
      <w:r w:rsidRPr="00B46D26">
        <w:rPr>
          <w:sz w:val="22"/>
          <w:szCs w:val="22"/>
          <w:u w:val="single"/>
          <w:lang w:val="bg-BG"/>
        </w:rPr>
        <w:t>/200</w:t>
      </w:r>
      <w:r>
        <w:rPr>
          <w:sz w:val="22"/>
          <w:szCs w:val="22"/>
          <w:u w:val="single"/>
          <w:lang w:val="en-GB"/>
        </w:rPr>
        <w:t> mg</w:t>
      </w:r>
    </w:p>
    <w:p w:rsidR="00CA3AAE" w:rsidRPr="005F4ABD" w:rsidRDefault="00CA3AAE" w:rsidP="00CA3AAE">
      <w:pPr>
        <w:pStyle w:val="Text"/>
        <w:widowControl w:val="0"/>
        <w:tabs>
          <w:tab w:val="left" w:pos="567"/>
        </w:tabs>
        <w:spacing w:before="0"/>
        <w:jc w:val="left"/>
        <w:rPr>
          <w:caps/>
          <w:sz w:val="22"/>
          <w:szCs w:val="22"/>
          <w:lang w:val="bg-BG"/>
        </w:rPr>
      </w:pPr>
      <w:r w:rsidRPr="005F4ABD">
        <w:rPr>
          <w:sz w:val="22"/>
          <w:szCs w:val="22"/>
          <w:lang w:val="bg-BG"/>
        </w:rPr>
        <w:t>Тъмнокафеникаво</w:t>
      </w:r>
      <w:r w:rsidR="00847D0D" w:rsidRPr="00B46D26">
        <w:rPr>
          <w:sz w:val="22"/>
          <w:szCs w:val="22"/>
          <w:lang w:val="bg-BG"/>
        </w:rPr>
        <w:t>-</w:t>
      </w:r>
      <w:r w:rsidRPr="005F4ABD">
        <w:rPr>
          <w:sz w:val="22"/>
          <w:szCs w:val="22"/>
          <w:lang w:val="bg-BG"/>
        </w:rPr>
        <w:t>червени, овални таблетки, без делителна черта, маркирани с “LCE 200” от едната страна.</w:t>
      </w:r>
    </w:p>
    <w:p w:rsidR="00CA3AAE" w:rsidRPr="00604813" w:rsidRDefault="00CA3AAE" w:rsidP="00D34D22">
      <w:pPr>
        <w:pStyle w:val="Text"/>
        <w:widowControl w:val="0"/>
        <w:tabs>
          <w:tab w:val="left" w:pos="567"/>
        </w:tabs>
        <w:spacing w:before="0"/>
        <w:jc w:val="left"/>
        <w:rPr>
          <w:caps/>
          <w:sz w:val="22"/>
          <w:szCs w:val="22"/>
          <w:lang w:val="bg-BG"/>
        </w:rPr>
      </w:pP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pStyle w:val="Text"/>
        <w:widowControl w:val="0"/>
        <w:tabs>
          <w:tab w:val="left" w:pos="567"/>
        </w:tabs>
        <w:spacing w:before="0"/>
        <w:ind w:left="540" w:hanging="540"/>
        <w:jc w:val="left"/>
        <w:rPr>
          <w:b/>
          <w:caps/>
          <w:sz w:val="22"/>
          <w:szCs w:val="22"/>
          <w:lang w:val="bg-BG"/>
        </w:rPr>
      </w:pPr>
      <w:r w:rsidRPr="00604813">
        <w:rPr>
          <w:b/>
          <w:sz w:val="22"/>
          <w:szCs w:val="22"/>
          <w:lang w:val="bg-BG"/>
        </w:rPr>
        <w:t>4.</w:t>
      </w:r>
      <w:r w:rsidRPr="00604813">
        <w:rPr>
          <w:b/>
          <w:sz w:val="22"/>
          <w:szCs w:val="22"/>
          <w:lang w:val="bg-BG"/>
        </w:rPr>
        <w:tab/>
      </w:r>
      <w:r w:rsidRPr="00604813">
        <w:rPr>
          <w:b/>
          <w:caps/>
          <w:sz w:val="22"/>
          <w:szCs w:val="22"/>
          <w:lang w:val="bg-BG"/>
        </w:rPr>
        <w:t>КЛИНИЧНИ ДАННИ</w:t>
      </w:r>
    </w:p>
    <w:p w:rsidR="009D2A2E" w:rsidRPr="00604813" w:rsidRDefault="009D2A2E" w:rsidP="00D34D22">
      <w:pPr>
        <w:pStyle w:val="Text"/>
        <w:widowControl w:val="0"/>
        <w:tabs>
          <w:tab w:val="left" w:pos="567"/>
        </w:tabs>
        <w:spacing w:before="0"/>
        <w:ind w:left="540" w:hanging="540"/>
        <w:jc w:val="left"/>
        <w:rPr>
          <w:b/>
          <w:sz w:val="22"/>
          <w:szCs w:val="22"/>
          <w:lang w:val="bg-BG"/>
        </w:rPr>
      </w:pPr>
    </w:p>
    <w:p w:rsidR="009D2A2E" w:rsidRPr="00604813" w:rsidRDefault="009D2A2E" w:rsidP="00D34D22">
      <w:pPr>
        <w:pStyle w:val="Text"/>
        <w:widowControl w:val="0"/>
        <w:tabs>
          <w:tab w:val="left" w:pos="567"/>
        </w:tabs>
        <w:spacing w:before="0"/>
        <w:ind w:left="540" w:hanging="540"/>
        <w:rPr>
          <w:caps/>
          <w:sz w:val="22"/>
          <w:szCs w:val="22"/>
          <w:lang w:val="bg-BG"/>
        </w:rPr>
      </w:pPr>
      <w:r w:rsidRPr="00604813">
        <w:rPr>
          <w:b/>
          <w:sz w:val="22"/>
          <w:szCs w:val="22"/>
          <w:lang w:val="bg-BG"/>
        </w:rPr>
        <w:t>4.1</w:t>
      </w:r>
      <w:r w:rsidRPr="00604813">
        <w:rPr>
          <w:b/>
          <w:sz w:val="22"/>
          <w:szCs w:val="22"/>
          <w:lang w:val="bg-BG"/>
        </w:rPr>
        <w:tab/>
        <w:t>Терапевтични показания</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caps/>
          <w:sz w:val="22"/>
          <w:szCs w:val="22"/>
          <w:lang w:val="bg-BG"/>
        </w:rPr>
      </w:pPr>
      <w:r w:rsidRPr="00604813">
        <w:rPr>
          <w:sz w:val="22"/>
          <w:szCs w:val="22"/>
          <w:lang w:val="bg-BG"/>
        </w:rPr>
        <w:t>Stalevo е показан за лечение на възрастни пациенти с болестта на Parkinson, при които двигателните флуктуации не могат да се стабилизират в края на междудозовия интервал при лечението с леводопа/допа декарбоксилазa (ДДК) инхибитор.</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 </w:t>
      </w:r>
    </w:p>
    <w:p w:rsidR="009D2A2E" w:rsidRPr="00604813" w:rsidRDefault="009D2A2E" w:rsidP="00D34D22">
      <w:pPr>
        <w:spacing w:line="240" w:lineRule="auto"/>
        <w:ind w:left="567" w:hanging="567"/>
        <w:rPr>
          <w:b/>
          <w:szCs w:val="22"/>
          <w:lang w:val="bg-BG"/>
        </w:rPr>
      </w:pPr>
      <w:r w:rsidRPr="00604813">
        <w:rPr>
          <w:b/>
          <w:szCs w:val="22"/>
          <w:lang w:val="bg-BG"/>
        </w:rPr>
        <w:t>4.2</w:t>
      </w:r>
      <w:r w:rsidRPr="00604813">
        <w:rPr>
          <w:b/>
          <w:szCs w:val="22"/>
          <w:lang w:val="bg-BG"/>
        </w:rPr>
        <w:tab/>
        <w:t>Дозировка и начин на приложение</w:t>
      </w:r>
    </w:p>
    <w:p w:rsidR="009D2A2E" w:rsidRPr="00604813" w:rsidRDefault="009D2A2E" w:rsidP="00D34D22">
      <w:pPr>
        <w:pStyle w:val="Text"/>
        <w:widowControl w:val="0"/>
        <w:tabs>
          <w:tab w:val="left" w:pos="567"/>
        </w:tabs>
        <w:spacing w:before="0"/>
        <w:ind w:left="540" w:hanging="540"/>
        <w:jc w:val="left"/>
        <w:rPr>
          <w:sz w:val="22"/>
          <w:szCs w:val="22"/>
          <w:lang w:val="bg-BG"/>
        </w:rPr>
      </w:pPr>
    </w:p>
    <w:p w:rsidR="009D2A2E" w:rsidRPr="00B46D26" w:rsidRDefault="009D2A2E" w:rsidP="00D34D22">
      <w:pPr>
        <w:pStyle w:val="Text"/>
        <w:widowControl w:val="0"/>
        <w:tabs>
          <w:tab w:val="left" w:pos="567"/>
        </w:tabs>
        <w:spacing w:before="0"/>
        <w:jc w:val="left"/>
        <w:rPr>
          <w:sz w:val="22"/>
          <w:szCs w:val="22"/>
          <w:u w:val="single"/>
          <w:lang w:val="bg-BG"/>
        </w:rPr>
      </w:pPr>
      <w:r w:rsidRPr="00604813">
        <w:rPr>
          <w:sz w:val="22"/>
          <w:szCs w:val="22"/>
          <w:u w:val="single"/>
          <w:lang w:val="bg-BG"/>
        </w:rPr>
        <w:t>Дозировка</w:t>
      </w:r>
    </w:p>
    <w:p w:rsidR="00C92F65" w:rsidRPr="00B46D26" w:rsidRDefault="00C92F65" w:rsidP="00D34D22">
      <w:pPr>
        <w:pStyle w:val="Text"/>
        <w:widowControl w:val="0"/>
        <w:tabs>
          <w:tab w:val="left" w:pos="567"/>
        </w:tabs>
        <w:spacing w:before="0"/>
        <w:jc w:val="left"/>
        <w:rPr>
          <w:i/>
          <w:sz w:val="22"/>
          <w:szCs w:val="22"/>
          <w:lang w:val="bg-BG"/>
        </w:rPr>
      </w:pPr>
    </w:p>
    <w:p w:rsidR="009D2A2E" w:rsidRPr="00604813" w:rsidRDefault="009D2A2E" w:rsidP="00D34D22">
      <w:pPr>
        <w:spacing w:line="240" w:lineRule="auto"/>
        <w:rPr>
          <w:szCs w:val="22"/>
          <w:lang w:val="bg-BG"/>
        </w:rPr>
      </w:pPr>
      <w:r w:rsidRPr="00604813">
        <w:rPr>
          <w:szCs w:val="22"/>
          <w:lang w:val="bg-BG"/>
        </w:rPr>
        <w:t xml:space="preserve">Оптималната дневна доза трябва да бъде определена чрез внимателно титриране на леводопа при всеки пациент. За предпочитане е дневната доза да се оптимизира, като се използва една от </w:t>
      </w:r>
      <w:r w:rsidR="00E60462" w:rsidRPr="00604813">
        <w:rPr>
          <w:szCs w:val="22"/>
          <w:lang w:val="bg-BG"/>
        </w:rPr>
        <w:t>седемте</w:t>
      </w:r>
      <w:r w:rsidRPr="00604813">
        <w:rPr>
          <w:szCs w:val="22"/>
          <w:lang w:val="bg-BG"/>
        </w:rPr>
        <w:t xml:space="preserve"> налични таблетни дозови форми (50 mg/12,5 mg/200 mg, </w:t>
      </w:r>
      <w:r w:rsidRPr="00604813">
        <w:rPr>
          <w:szCs w:val="22"/>
          <w:lang w:val="bg-BG" w:eastAsia="fi-FI"/>
        </w:rPr>
        <w:t>75 mg/18,75 mg/200 mg,</w:t>
      </w:r>
      <w:r w:rsidRPr="00604813">
        <w:rPr>
          <w:szCs w:val="22"/>
          <w:lang w:val="bg-BG"/>
        </w:rPr>
        <w:t xml:space="preserve"> 100 mg/25 mg/200 mg, 125 mg/31,25 mg/200 mg, 150 mg/37,5 mg/200 mg, 175 mg/43,75 mg/200 mg или 200 mg/50 mg/200 mg леводопа/карбидопа /eнтакапон).</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330"/>
          <w:tab w:val="left" w:pos="567"/>
          <w:tab w:val="left" w:pos="1650"/>
        </w:tabs>
        <w:spacing w:before="0"/>
        <w:jc w:val="left"/>
        <w:rPr>
          <w:sz w:val="22"/>
          <w:szCs w:val="22"/>
          <w:lang w:val="bg-BG"/>
        </w:rPr>
      </w:pPr>
      <w:r w:rsidRPr="00604813">
        <w:rPr>
          <w:sz w:val="22"/>
          <w:szCs w:val="22"/>
          <w:lang w:val="bg-BG"/>
        </w:rPr>
        <w:t xml:space="preserve">Пациентите трябва да бъдат инструктирани да приемат само по една таблетка Stalevo на прием. Много е вероятно пациенти, които получават по-малко от 70-100 mg карбидопа дневно, да имат гадене или повръщане. Максималната препоръчвана дневна доза eнтакапон е 2 000 mg, но опитът с обща дневна доза карбидопа, по-голяма от 200 mg е ограничен, поради което максималната доза е 10 таблетки дневно за Stalevo от 50 mg/12,5 mg/200 mg, 75 mg/18,75 mg/200 mg, 100 mg/25 mg/200 mg, 125 mg/31,25 mg/200 mg и 150 mg/ 37,5 mg/200 mg. Десет таблетки Stalevo 150 mg/ 37,5 mg/200 mg са равни на 375 mg карбидопа дневно. Съгласно тази дневна доза карбидопа, максималната препоръчвана </w:t>
      </w:r>
      <w:r w:rsidR="0024151A">
        <w:rPr>
          <w:sz w:val="22"/>
          <w:szCs w:val="22"/>
          <w:lang w:val="bg-BG"/>
        </w:rPr>
        <w:t xml:space="preserve">дневна </w:t>
      </w:r>
      <w:r w:rsidRPr="00604813">
        <w:rPr>
          <w:sz w:val="22"/>
          <w:szCs w:val="22"/>
          <w:lang w:val="bg-BG"/>
        </w:rPr>
        <w:t>доза на Stalevo 175 mg/43,75 mg/200 mg е 8 таблетки дневно и Stalevo 200 mg/50 mg/200 mg е 7 таблетки дневно.</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По принцип, Stalevo се използва при пациенти, които понастоящем се лекуват със съответните дози леводопа /ДДК инхибитор с непроменено освобождаване и eнтакапон. </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pStyle w:val="Text"/>
        <w:widowControl w:val="0"/>
        <w:tabs>
          <w:tab w:val="left" w:pos="567"/>
        </w:tabs>
        <w:spacing w:before="0"/>
        <w:jc w:val="left"/>
        <w:rPr>
          <w:i/>
          <w:sz w:val="22"/>
          <w:szCs w:val="22"/>
          <w:lang w:val="bg-BG"/>
        </w:rPr>
      </w:pPr>
      <w:r w:rsidRPr="00604813">
        <w:rPr>
          <w:i/>
          <w:sz w:val="22"/>
          <w:szCs w:val="22"/>
          <w:lang w:val="bg-BG"/>
        </w:rPr>
        <w:t>Как да преминат на Stalevo пациенти, приемащи комбинация от леводопа /ДДК инхибиторни препарати (карбидопа или бенсеразид) и</w:t>
      </w:r>
      <w:r w:rsidRPr="00604813">
        <w:rPr>
          <w:sz w:val="22"/>
          <w:szCs w:val="22"/>
          <w:lang w:val="bg-BG"/>
        </w:rPr>
        <w:t xml:space="preserve"> </w:t>
      </w:r>
      <w:r w:rsidRPr="00604813">
        <w:rPr>
          <w:i/>
          <w:sz w:val="22"/>
          <w:szCs w:val="22"/>
          <w:lang w:val="bg-BG"/>
        </w:rPr>
        <w:t>таблетки eнтакапон</w:t>
      </w:r>
    </w:p>
    <w:p w:rsidR="009D2A2E" w:rsidRPr="00604813" w:rsidRDefault="009D2A2E" w:rsidP="00D34D22">
      <w:pPr>
        <w:pStyle w:val="Text"/>
        <w:widowControl w:val="0"/>
        <w:tabs>
          <w:tab w:val="left" w:pos="567"/>
        </w:tabs>
        <w:spacing w:before="0"/>
        <w:jc w:val="left"/>
        <w:rPr>
          <w:i/>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a</w:t>
      </w:r>
      <w:r w:rsidRPr="00604813">
        <w:rPr>
          <w:sz w:val="22"/>
          <w:szCs w:val="22"/>
          <w:lang w:val="bg-BG"/>
        </w:rPr>
        <w:t>. Пациенти, които понастоящем се лекуват с eнтакапон и леводопа/карбидопа с непроменено освобождаване, в дози, равни на таблетните дози на Stalevo, могат да преминат направо на съответстващите таблетки Stalevo. Например, пациент, който взема една таблетка от 50 mg/12,5 mg леводопа/карбидопа и една таблетка eнтакапон 200</w:t>
      </w:r>
      <w:r w:rsidR="00C71E9F">
        <w:rPr>
          <w:sz w:val="22"/>
          <w:szCs w:val="22"/>
        </w:rPr>
        <w:t> </w:t>
      </w:r>
      <w:r w:rsidRPr="00604813">
        <w:rPr>
          <w:sz w:val="22"/>
          <w:szCs w:val="22"/>
          <w:lang w:val="bg-BG"/>
        </w:rPr>
        <w:t xml:space="preserve">mg четири пъти дневно, може да вземе една таблетка от 50 mg/12,5 mg/200 mg Stalevo четири пъти дневно, вместо обичайните дози леводопа/карбидопа и eнтакапон.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 xml:space="preserve">б. </w:t>
      </w:r>
      <w:r w:rsidRPr="00604813">
        <w:rPr>
          <w:sz w:val="22"/>
          <w:szCs w:val="22"/>
          <w:lang w:val="bg-BG"/>
        </w:rPr>
        <w:t xml:space="preserve">При започване на лечение със Stalevo при пациенти, които понастоящем не приемат eнтакапон и леводопа/карбидопа в дози, равни на таблетните дози на Stalevo 50 mg/12,5 mg/200 mg (или 75 mg/18,75 mg/200 mg, или 100 mg/25 mg/200 mg, или 125 mg/31,25 mg/200 mg, или 150 mg/37,5 mg/200 mg, или 175 mg/43,75 mg/200 mg, или 200 mg/50mg/200 mg), дозирането на Stalevo трябва да бъде внимателно титрирано за оптимален клиничен резултат. В началото, Stalevo трябва да се адаптира така, че да съответства максимално на общата дневна доза леводопа, използвана понастоящем.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в.</w:t>
      </w:r>
      <w:r w:rsidRPr="00604813">
        <w:rPr>
          <w:sz w:val="22"/>
          <w:szCs w:val="22"/>
          <w:lang w:val="bg-BG"/>
        </w:rPr>
        <w:t xml:space="preserve"> При започване на лечение със Stalevo при пациенти, които понастоящем приемат eнтакапон и леводопа/бенсеразид с непроменено освобождаване, приложението на леводопа/бенсеразид трябва да се спре предишната вечер и да се започне Stalevo на следващата сутрин. Началната доза Stalevo трябва да осигури същото количество леводопа или малко (5-10 %) повече. </w:t>
      </w:r>
    </w:p>
    <w:p w:rsidR="009D2A2E" w:rsidRPr="00604813" w:rsidRDefault="009D2A2E" w:rsidP="00D34D22">
      <w:pPr>
        <w:widowControl w:val="0"/>
        <w:spacing w:line="240" w:lineRule="auto"/>
        <w:ind w:right="136"/>
        <w:rPr>
          <w:i/>
          <w:caps/>
          <w:szCs w:val="22"/>
          <w:lang w:val="bg-BG"/>
        </w:rPr>
      </w:pPr>
    </w:p>
    <w:p w:rsidR="009D2A2E" w:rsidRPr="00604813" w:rsidRDefault="009D2A2E" w:rsidP="00D34D22">
      <w:pPr>
        <w:pStyle w:val="Text"/>
        <w:widowControl w:val="0"/>
        <w:tabs>
          <w:tab w:val="left" w:pos="567"/>
        </w:tabs>
        <w:spacing w:before="0"/>
        <w:jc w:val="left"/>
        <w:rPr>
          <w:i/>
          <w:sz w:val="22"/>
          <w:szCs w:val="22"/>
          <w:lang w:val="bg-BG"/>
        </w:rPr>
      </w:pPr>
      <w:r w:rsidRPr="00604813">
        <w:rPr>
          <w:i/>
          <w:sz w:val="22"/>
          <w:szCs w:val="22"/>
          <w:lang w:val="bg-BG"/>
        </w:rPr>
        <w:t>Как да преминат на Stalevo пациенти, които понастоящем не се лекуват с eнтакапон</w:t>
      </w:r>
    </w:p>
    <w:p w:rsidR="009D2A2E" w:rsidRPr="00604813" w:rsidRDefault="009D2A2E" w:rsidP="00D34D22">
      <w:pPr>
        <w:pStyle w:val="Text"/>
        <w:widowControl w:val="0"/>
        <w:tabs>
          <w:tab w:val="left" w:pos="567"/>
        </w:tabs>
        <w:spacing w:before="0"/>
        <w:rPr>
          <w:i/>
          <w:sz w:val="22"/>
          <w:szCs w:val="22"/>
          <w:lang w:val="bg-BG"/>
        </w:rPr>
      </w:pPr>
    </w:p>
    <w:p w:rsidR="009D2A2E" w:rsidRPr="00604813" w:rsidRDefault="009D2A2E" w:rsidP="00D34D22">
      <w:pPr>
        <w:pStyle w:val="Text"/>
        <w:widowControl w:val="0"/>
        <w:tabs>
          <w:tab w:val="left" w:pos="567"/>
        </w:tabs>
        <w:spacing w:before="0"/>
        <w:jc w:val="left"/>
        <w:rPr>
          <w:caps/>
          <w:sz w:val="22"/>
          <w:szCs w:val="22"/>
          <w:lang w:val="bg-BG"/>
        </w:rPr>
      </w:pPr>
      <w:r w:rsidRPr="00604813">
        <w:rPr>
          <w:sz w:val="22"/>
          <w:szCs w:val="22"/>
          <w:lang w:val="bg-BG"/>
        </w:rPr>
        <w:t>Започване на лечение със Stalevo в дози, които съответстват на настоящата терапия, може да се обсъди при пациенти с болестта на Parkinson, с двигателни флуктуации в края на междудозовия интервал, които не са стабилизирани с текущото лечение с леводопа/ДДК инхибитор с непроменено освобождаване.</w:t>
      </w:r>
      <w:r w:rsidRPr="00604813">
        <w:rPr>
          <w:caps/>
          <w:sz w:val="22"/>
          <w:szCs w:val="22"/>
          <w:lang w:val="bg-BG"/>
        </w:rPr>
        <w:t xml:space="preserve"> </w:t>
      </w:r>
      <w:r w:rsidRPr="00604813">
        <w:rPr>
          <w:sz w:val="22"/>
          <w:szCs w:val="22"/>
          <w:lang w:val="bg-BG"/>
        </w:rPr>
        <w:t>Директно преминаване от леводопа/ ДДК инхибитор на Stalevo, обаче, не се препоръчва при пациенти с дискинезии или с дневна доза леводопа над 800 mg. Препоръчва се, при тези пациенти, да се въведе eнтакапон като самостоятелно лечение (таблетки eнтакапон) и, ако е необходимо, да се адаптира дозата на леводопа, преди да се премине към Stalevo.</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rPr>
          <w:szCs w:val="22"/>
          <w:lang w:val="bg-BG"/>
        </w:rPr>
      </w:pPr>
      <w:r w:rsidRPr="00604813">
        <w:rPr>
          <w:szCs w:val="22"/>
          <w:lang w:val="bg-BG"/>
        </w:rPr>
        <w:t>Ентакапон засилва ефектите на леводопа, поради което може да се наложи, особено при пациенти с дискинезия, да се намали дозата на леводопа с 10-30% в рамките на първите дни или седмици, след започване на лечението със Stalevo. В зависимост от клиничното състояние на пациента, дневната доза леводопа може да бъде намалена, чрез увеличаване на интервала между дозите и/или чрез намаляване на количеството леводопа за доза.</w:t>
      </w:r>
    </w:p>
    <w:p w:rsidR="009D2A2E" w:rsidRPr="00604813" w:rsidRDefault="009D2A2E" w:rsidP="00D34D22">
      <w:pPr>
        <w:widowControl w:val="0"/>
        <w:spacing w:line="240" w:lineRule="auto"/>
        <w:rPr>
          <w:szCs w:val="22"/>
          <w:lang w:val="bg-BG"/>
        </w:rPr>
      </w:pPr>
    </w:p>
    <w:p w:rsidR="009D2A2E" w:rsidRPr="00604813" w:rsidRDefault="009D2A2E" w:rsidP="00D34D22">
      <w:pPr>
        <w:pStyle w:val="Text"/>
        <w:widowControl w:val="0"/>
        <w:tabs>
          <w:tab w:val="left" w:pos="567"/>
        </w:tabs>
        <w:spacing w:before="0"/>
        <w:rPr>
          <w:i/>
          <w:sz w:val="22"/>
          <w:szCs w:val="22"/>
          <w:lang w:val="bg-BG"/>
        </w:rPr>
      </w:pPr>
      <w:r w:rsidRPr="00604813">
        <w:rPr>
          <w:i/>
          <w:sz w:val="22"/>
          <w:szCs w:val="22"/>
          <w:lang w:val="bg-BG"/>
        </w:rPr>
        <w:t>Адаптиране на дозата в хода на лечението</w:t>
      </w:r>
    </w:p>
    <w:p w:rsidR="009D2A2E" w:rsidRPr="00604813" w:rsidRDefault="009D2A2E" w:rsidP="00D34D22">
      <w:pPr>
        <w:pStyle w:val="Text"/>
        <w:widowControl w:val="0"/>
        <w:tabs>
          <w:tab w:val="left" w:pos="567"/>
        </w:tabs>
        <w:spacing w:before="0"/>
        <w:rPr>
          <w:i/>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Когато се изисква повече леводопа, трябва да се обсъди увеличаване броя на дозите и/или употреба на алтернативна дозировка Stalevo, в рамките на препоръчаната доза.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Когато се изисква по-малко леводопа, общата дневна доза Stalevo трябва да бъде намалена, чрез намаляване честотата на прием, като се увеличава интервала между дозите, или като се намали дозировката Stalevo на прием.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В случай, че други леводопа продукти се използват едновременно с таблетки Stalevo, трябва да се спазват препоръките за максимална доза. </w:t>
      </w:r>
    </w:p>
    <w:p w:rsidR="009D2A2E" w:rsidRPr="00604813" w:rsidRDefault="009D2A2E" w:rsidP="00D34D22">
      <w:pPr>
        <w:pStyle w:val="Text"/>
        <w:widowControl w:val="0"/>
        <w:tabs>
          <w:tab w:val="left" w:pos="567"/>
        </w:tabs>
        <w:spacing w:before="0"/>
        <w:jc w:val="left"/>
        <w:rPr>
          <w:i/>
          <w:sz w:val="22"/>
          <w:szCs w:val="22"/>
          <w:u w:val="single"/>
          <w:lang w:val="bg-BG"/>
        </w:rPr>
      </w:pPr>
    </w:p>
    <w:p w:rsidR="009D2A2E" w:rsidRPr="00604813" w:rsidRDefault="009D2A2E" w:rsidP="00D34D22">
      <w:pPr>
        <w:pStyle w:val="Text"/>
        <w:widowControl w:val="0"/>
        <w:tabs>
          <w:tab w:val="left" w:pos="567"/>
        </w:tabs>
        <w:spacing w:before="0"/>
        <w:jc w:val="left"/>
        <w:rPr>
          <w:i/>
          <w:sz w:val="22"/>
          <w:szCs w:val="22"/>
          <w:u w:val="single"/>
          <w:lang w:val="bg-BG"/>
        </w:rPr>
      </w:pPr>
      <w:r w:rsidRPr="00604813">
        <w:rPr>
          <w:i/>
          <w:sz w:val="22"/>
          <w:szCs w:val="22"/>
          <w:u w:val="single"/>
          <w:lang w:val="bg-BG"/>
        </w:rPr>
        <w:t>Прекратяване на лечението със Stalevо</w:t>
      </w:r>
      <w:r w:rsidRPr="00604813">
        <w:rPr>
          <w:i/>
          <w:sz w:val="22"/>
          <w:szCs w:val="22"/>
          <w:lang w:val="bg-BG"/>
        </w:rPr>
        <w:t xml:space="preserve">: </w:t>
      </w:r>
      <w:r w:rsidRPr="00604813">
        <w:rPr>
          <w:sz w:val="22"/>
          <w:szCs w:val="22"/>
          <w:lang w:val="bg-BG"/>
        </w:rPr>
        <w:t xml:space="preserve">Ако лечението със Stalevо (леводопа /карбидопа/ ентакапон) е прекратено и пациентът е прехвърлен на лечение с леводопа /ДДК инхибитор без ентакапон, се налага адаптиране на дозата на другото антипаркинсоново лечение, особено на леводопа, за да се постигне достатъчно ниво на контрол на паркинсоновите симптоми. </w:t>
      </w:r>
    </w:p>
    <w:p w:rsidR="009D2A2E" w:rsidRPr="00604813" w:rsidRDefault="009D2A2E" w:rsidP="00D34D22">
      <w:pPr>
        <w:pStyle w:val="Text"/>
        <w:widowControl w:val="0"/>
        <w:tabs>
          <w:tab w:val="left" w:pos="567"/>
        </w:tabs>
        <w:spacing w:before="0"/>
        <w:jc w:val="left"/>
        <w:rPr>
          <w:i/>
          <w:sz w:val="22"/>
          <w:szCs w:val="22"/>
          <w:u w:val="single"/>
          <w:lang w:val="bg-BG"/>
        </w:rPr>
      </w:pPr>
    </w:p>
    <w:p w:rsidR="009D2A2E" w:rsidRPr="00604813" w:rsidRDefault="009D2A2E" w:rsidP="003835E5">
      <w:pPr>
        <w:rPr>
          <w:i/>
          <w:szCs w:val="22"/>
          <w:lang w:val="bg-BG"/>
        </w:rPr>
      </w:pPr>
      <w:r w:rsidRPr="00CF6A7E">
        <w:rPr>
          <w:i/>
          <w:u w:val="single"/>
          <w:lang w:val="bg-BG"/>
        </w:rPr>
        <w:t>Педиатрична популация:</w:t>
      </w:r>
      <w:r w:rsidRPr="00CF6A7E">
        <w:rPr>
          <w:lang w:val="bg-BG"/>
        </w:rPr>
        <w:t xml:space="preserve"> Безопасността и ефикасността на </w:t>
      </w:r>
      <w:r w:rsidRPr="00CF6A7E">
        <w:t>Stalevo</w:t>
      </w:r>
      <w:r w:rsidRPr="00CF6A7E">
        <w:rPr>
          <w:lang w:val="bg-BG"/>
        </w:rPr>
        <w:t xml:space="preserve"> при деца на възраст под 18</w:t>
      </w:r>
      <w:r w:rsidRPr="00604813">
        <w:rPr>
          <w:bCs/>
          <w:szCs w:val="22"/>
          <w:lang w:val="bg-BG"/>
        </w:rPr>
        <w:t> годин</w:t>
      </w:r>
      <w:r w:rsidR="00CF6A7E" w:rsidRPr="00CF6A7E">
        <w:rPr>
          <w:lang w:val="bg-BG"/>
        </w:rPr>
        <w:t xml:space="preserve"> </w:t>
      </w:r>
      <w:r w:rsidRPr="00604813">
        <w:rPr>
          <w:bCs/>
          <w:szCs w:val="22"/>
          <w:lang w:val="bg-BG"/>
        </w:rPr>
        <w:t>не са установени. Липсват данни.</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6288B" w:rsidP="000C2DB1">
      <w:pPr>
        <w:rPr>
          <w:lang w:val="bg-BG"/>
        </w:rPr>
      </w:pPr>
      <w:r>
        <w:rPr>
          <w:i/>
          <w:u w:val="single"/>
          <w:lang w:val="bg-BG"/>
        </w:rPr>
        <w:t>С</w:t>
      </w:r>
      <w:r w:rsidR="0036134B">
        <w:rPr>
          <w:i/>
          <w:u w:val="single"/>
          <w:lang w:val="bg-BG"/>
        </w:rPr>
        <w:t>тарческа</w:t>
      </w:r>
      <w:r w:rsidR="0036134B" w:rsidRPr="00604813">
        <w:rPr>
          <w:i/>
          <w:u w:val="single"/>
          <w:lang w:val="bg-BG"/>
        </w:rPr>
        <w:t xml:space="preserve"> </w:t>
      </w:r>
      <w:r w:rsidR="009D2A2E" w:rsidRPr="00604813">
        <w:rPr>
          <w:i/>
          <w:u w:val="single"/>
          <w:lang w:val="bg-BG"/>
        </w:rPr>
        <w:t>възраст:</w:t>
      </w:r>
      <w:r w:rsidR="009D2A2E" w:rsidRPr="00604813">
        <w:rPr>
          <w:lang w:val="bg-BG"/>
        </w:rPr>
        <w:t xml:space="preserve"> Не се изисква промяна на дозата Stalevo в </w:t>
      </w:r>
      <w:r w:rsidR="0036134B">
        <w:rPr>
          <w:lang w:val="bg-BG"/>
        </w:rPr>
        <w:t>старческа</w:t>
      </w:r>
      <w:r w:rsidR="0036134B" w:rsidRPr="00604813">
        <w:rPr>
          <w:lang w:val="bg-BG"/>
        </w:rPr>
        <w:t xml:space="preserve"> </w:t>
      </w:r>
      <w:r w:rsidR="009D2A2E" w:rsidRPr="00604813">
        <w:rPr>
          <w:lang w:val="bg-BG"/>
        </w:rPr>
        <w:t>възраст.</w:t>
      </w:r>
    </w:p>
    <w:p w:rsidR="009D2A2E" w:rsidRPr="00604813" w:rsidRDefault="009D2A2E" w:rsidP="00D34D22">
      <w:pPr>
        <w:spacing w:line="240" w:lineRule="auto"/>
        <w:rPr>
          <w:szCs w:val="22"/>
          <w:lang w:val="bg-BG"/>
        </w:rPr>
      </w:pPr>
    </w:p>
    <w:p w:rsidR="009D2A2E" w:rsidRPr="00604813" w:rsidRDefault="0024151A" w:rsidP="00D34D22">
      <w:pPr>
        <w:pStyle w:val="Text"/>
        <w:widowControl w:val="0"/>
        <w:tabs>
          <w:tab w:val="left" w:pos="567"/>
        </w:tabs>
        <w:spacing w:before="0"/>
        <w:jc w:val="left"/>
        <w:rPr>
          <w:b/>
          <w:sz w:val="22"/>
          <w:szCs w:val="22"/>
          <w:lang w:val="bg-BG"/>
        </w:rPr>
      </w:pPr>
      <w:r>
        <w:rPr>
          <w:i/>
          <w:sz w:val="22"/>
          <w:szCs w:val="22"/>
          <w:u w:val="single"/>
          <w:lang w:val="bg-BG"/>
        </w:rPr>
        <w:t>Ч</w:t>
      </w:r>
      <w:r w:rsidR="009D2A2E" w:rsidRPr="00604813">
        <w:rPr>
          <w:i/>
          <w:sz w:val="22"/>
          <w:szCs w:val="22"/>
          <w:u w:val="single"/>
          <w:lang w:val="bg-BG"/>
        </w:rPr>
        <w:t>ернодробно увреждане</w:t>
      </w:r>
      <w:r w:rsidR="009D2A2E" w:rsidRPr="00604813">
        <w:rPr>
          <w:i/>
          <w:sz w:val="22"/>
          <w:szCs w:val="22"/>
          <w:lang w:val="bg-BG"/>
        </w:rPr>
        <w:t xml:space="preserve">: </w:t>
      </w:r>
      <w:r w:rsidR="009D2A2E" w:rsidRPr="00604813">
        <w:rPr>
          <w:sz w:val="22"/>
          <w:szCs w:val="22"/>
          <w:lang w:val="bg-BG"/>
        </w:rPr>
        <w:t>Stalevo трябва да се прилага с повишено внимание при пациенти с леко до умерено чернодробно увреждане. Възможно е да се наложи намаляване на дозата (вж. точка 5.2.). При тежко чернодробно увреждане вижтe точка 4.3.</w:t>
      </w:r>
    </w:p>
    <w:p w:rsidR="009D2A2E" w:rsidRPr="00604813" w:rsidRDefault="009D2A2E" w:rsidP="00D34D22">
      <w:pPr>
        <w:pStyle w:val="Text"/>
        <w:widowControl w:val="0"/>
        <w:tabs>
          <w:tab w:val="left" w:pos="567"/>
        </w:tabs>
        <w:spacing w:before="0"/>
        <w:jc w:val="left"/>
        <w:rPr>
          <w:b/>
          <w:sz w:val="22"/>
          <w:szCs w:val="22"/>
          <w:lang w:val="bg-BG"/>
        </w:rPr>
      </w:pPr>
    </w:p>
    <w:p w:rsidR="009D2A2E" w:rsidRPr="00604813" w:rsidRDefault="0024151A" w:rsidP="00D34D22">
      <w:pPr>
        <w:spacing w:line="240" w:lineRule="auto"/>
        <w:rPr>
          <w:szCs w:val="22"/>
          <w:lang w:val="bg-BG"/>
        </w:rPr>
      </w:pPr>
      <w:r>
        <w:rPr>
          <w:i/>
          <w:szCs w:val="22"/>
          <w:u w:val="single"/>
          <w:lang w:val="bg-BG"/>
        </w:rPr>
        <w:t>Б</w:t>
      </w:r>
      <w:r w:rsidR="009D2A2E" w:rsidRPr="00604813">
        <w:rPr>
          <w:i/>
          <w:szCs w:val="22"/>
          <w:u w:val="single"/>
          <w:lang w:val="bg-BG"/>
        </w:rPr>
        <w:t>ъбречно увреждане</w:t>
      </w:r>
      <w:r w:rsidR="009D2A2E" w:rsidRPr="00604813">
        <w:rPr>
          <w:i/>
          <w:szCs w:val="22"/>
          <w:lang w:val="bg-BG"/>
        </w:rPr>
        <w:t>:</w:t>
      </w:r>
      <w:r w:rsidR="009D2A2E" w:rsidRPr="00604813">
        <w:rPr>
          <w:szCs w:val="22"/>
          <w:lang w:val="bg-BG"/>
        </w:rPr>
        <w:t xml:space="preserve"> Бъбречното увреждане не засяга фармакокинетиката на ентакапон. </w:t>
      </w:r>
      <w:r w:rsidR="009D2A2E" w:rsidRPr="00604813">
        <w:rPr>
          <w:snapToGrid w:val="0"/>
          <w:szCs w:val="22"/>
          <w:lang w:val="bg-BG"/>
        </w:rPr>
        <w:t xml:space="preserve">Няма проведени изследвания на </w:t>
      </w:r>
      <w:r w:rsidR="009D2A2E" w:rsidRPr="00604813">
        <w:rPr>
          <w:szCs w:val="22"/>
          <w:lang w:val="bg-BG"/>
        </w:rPr>
        <w:t>фармакокинетиката на леводопа и карбидопа при пациенти с бъбречната недостатъчност, поради което лечението със Stalevo трябва да се прилага с повишено внимание при пациенти с тежко бъбречно увреждане, включително и при тези на диализно лечение (вж. точка 5.2.).</w:t>
      </w:r>
    </w:p>
    <w:p w:rsidR="009D2A2E" w:rsidRPr="00604813" w:rsidRDefault="009D2A2E" w:rsidP="00D34D22">
      <w:pPr>
        <w:spacing w:line="240" w:lineRule="auto"/>
        <w:rPr>
          <w:szCs w:val="22"/>
          <w:lang w:val="bg-BG"/>
        </w:rPr>
      </w:pPr>
    </w:p>
    <w:p w:rsidR="009D2A2E" w:rsidRPr="00604813" w:rsidRDefault="009D2A2E" w:rsidP="00D34D22">
      <w:pPr>
        <w:spacing w:line="240" w:lineRule="auto"/>
        <w:rPr>
          <w:szCs w:val="22"/>
          <w:lang w:val="bg-BG"/>
        </w:rPr>
      </w:pPr>
      <w:r w:rsidRPr="00604813">
        <w:rPr>
          <w:szCs w:val="22"/>
          <w:lang w:val="bg-BG"/>
        </w:rPr>
        <w:t>Начин на приложение</w:t>
      </w:r>
    </w:p>
    <w:p w:rsidR="009D2A2E" w:rsidRPr="00604813" w:rsidRDefault="009D2A2E" w:rsidP="00D34D22">
      <w:pPr>
        <w:spacing w:line="240" w:lineRule="auto"/>
        <w:rPr>
          <w:szCs w:val="22"/>
          <w:u w:val="single"/>
          <w:lang w:val="bg-BG"/>
        </w:rPr>
      </w:pPr>
      <w:r w:rsidRPr="00604813">
        <w:rPr>
          <w:szCs w:val="22"/>
          <w:lang w:val="bg-BG"/>
        </w:rPr>
        <w:t>Всяка таблетка се приема перорално с</w:t>
      </w:r>
      <w:r w:rsidR="00A30061" w:rsidRPr="00604813">
        <w:rPr>
          <w:szCs w:val="22"/>
          <w:lang w:val="bg-BG"/>
        </w:rPr>
        <w:t>ъс или без</w:t>
      </w:r>
      <w:r w:rsidRPr="00604813">
        <w:rPr>
          <w:szCs w:val="22"/>
          <w:lang w:val="bg-BG"/>
        </w:rPr>
        <w:t xml:space="preserve"> храна (вж. точка 5.2). Една таблетка съдържа една лечебна доза и може да се прилага само цяла.</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4.3</w:t>
      </w:r>
      <w:r w:rsidRPr="00604813">
        <w:rPr>
          <w:b/>
          <w:szCs w:val="22"/>
          <w:lang w:val="bg-BG"/>
        </w:rPr>
        <w:tab/>
        <w:t>Противопоказания</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Свръхчувствителност към активните вещества или някое от помощните вещества</w:t>
      </w:r>
      <w:r w:rsidR="00EB265C" w:rsidRPr="00604813">
        <w:rPr>
          <w:szCs w:val="22"/>
          <w:lang w:val="bg-BG"/>
        </w:rPr>
        <w:t>, изброени в точка 6.1</w:t>
      </w:r>
      <w:r w:rsidRPr="00604813">
        <w:rPr>
          <w:szCs w:val="22"/>
          <w:lang w:val="bg-BG"/>
        </w:rPr>
        <w:t>.</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Тежко чернодробно увреждане.</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Закритоъгълна глаукома.</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Феохромоцитом.</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 xml:space="preserve">Едновременно приложение на Stalevo с неселективни моноаминооксидазни (MAO-A и MAO-B) инхибитори (напр. фенелзин, транилципромин). </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 xml:space="preserve">Едновременно приложение със селективен MAO-A инхибитор и селективен MAO-B инхибитор (вж. точка 4.5). </w:t>
      </w:r>
    </w:p>
    <w:p w:rsidR="009D2A2E" w:rsidRPr="00604813" w:rsidRDefault="009D2A2E" w:rsidP="00D34D22">
      <w:pPr>
        <w:tabs>
          <w:tab w:val="clear" w:pos="567"/>
        </w:tabs>
        <w:spacing w:line="240" w:lineRule="auto"/>
        <w:ind w:left="567" w:hanging="567"/>
        <w:rPr>
          <w:szCs w:val="22"/>
          <w:lang w:val="bg-BG"/>
        </w:rPr>
      </w:pPr>
      <w:r w:rsidRPr="00604813">
        <w:rPr>
          <w:szCs w:val="22"/>
          <w:lang w:val="bg-BG"/>
        </w:rPr>
        <w:t>-</w:t>
      </w:r>
      <w:r w:rsidRPr="00604813">
        <w:rPr>
          <w:szCs w:val="22"/>
          <w:lang w:val="bg-BG"/>
        </w:rPr>
        <w:tab/>
        <w:t>Анамнестични данни за невролептичен малигнен синдром (НМС) и/или нетравматична рабдомиолиза.</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4.4</w:t>
      </w:r>
      <w:r w:rsidRPr="00604813">
        <w:rPr>
          <w:b/>
          <w:szCs w:val="22"/>
          <w:lang w:val="bg-BG"/>
        </w:rPr>
        <w:tab/>
        <w:t>Специални предупреждения и предпазни мерки при употреба</w:t>
      </w:r>
    </w:p>
    <w:p w:rsidR="009D2A2E" w:rsidRPr="00604813" w:rsidRDefault="009D2A2E" w:rsidP="00D34D22">
      <w:pPr>
        <w:tabs>
          <w:tab w:val="clear" w:pos="567"/>
        </w:tabs>
        <w:spacing w:line="240" w:lineRule="auto"/>
        <w:rPr>
          <w:szCs w:val="22"/>
          <w:lang w:val="bg-BG"/>
        </w:rPr>
      </w:pP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Stalevo не се препоръчва за лечение на лекарствено индуцирани екстрапирамидни реакции. </w:t>
      </w:r>
    </w:p>
    <w:p w:rsidR="009D2A2E" w:rsidRPr="00604813" w:rsidRDefault="009D2A2E" w:rsidP="00D34D22">
      <w:pPr>
        <w:pStyle w:val="Text"/>
        <w:widowControl w:val="0"/>
        <w:tabs>
          <w:tab w:val="left" w:pos="567"/>
        </w:tabs>
        <w:spacing w:before="0"/>
        <w:ind w:left="540" w:hanging="540"/>
        <w:jc w:val="left"/>
        <w:rPr>
          <w:caps/>
          <w:sz w:val="22"/>
          <w:szCs w:val="22"/>
          <w:lang w:val="bg-BG"/>
        </w:rPr>
      </w:pPr>
      <w:r w:rsidRPr="00604813">
        <w:rPr>
          <w:sz w:val="22"/>
          <w:szCs w:val="22"/>
          <w:lang w:val="bg-BG"/>
        </w:rPr>
        <w:t>-</w:t>
      </w:r>
      <w:r w:rsidRPr="00604813">
        <w:rPr>
          <w:sz w:val="22"/>
          <w:szCs w:val="22"/>
          <w:lang w:val="bg-BG"/>
        </w:rPr>
        <w:tab/>
        <w:t>Лечението със Stalevo трябва да се прилага с повишено внимание при пациенти с исхемична болест на сърцето, тежки сърдечно-съдови и респираторни заболявания, бронхиална астма, бъбречни или ендокринни заболявания, анамнеза за пептично-язвена болест или анамнеза за гърчове.</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При пациенти, с анамнеза за миокарден инфаркт, които имат резидуални атрио-нодални или вентрикуларни аритмии: трябва да се следи особено внимателно сърдечната дейност през периода на начално адаптиране на дозата.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Всички пациенти, лекувани със Stalevo, трябва да бъдат внимателно наблюдавани за развитието на психични промени, депресия със суицидна тенденция и други сериозни антисоциални прояви. Пациенти, с минали или настоящи психози, трябва да бъдат лекувани с особено внимание.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Едновременната употреба на антипсихотици с допамин рецепторен антагонизъм, особено D</w:t>
      </w:r>
      <w:r w:rsidRPr="00604813">
        <w:rPr>
          <w:sz w:val="22"/>
          <w:szCs w:val="22"/>
          <w:vertAlign w:val="subscript"/>
          <w:lang w:val="bg-BG"/>
        </w:rPr>
        <w:t>2</w:t>
      </w:r>
      <w:r w:rsidRPr="00604813">
        <w:rPr>
          <w:sz w:val="22"/>
          <w:szCs w:val="22"/>
          <w:lang w:val="bg-BG"/>
        </w:rPr>
        <w:t xml:space="preserve"> рецепторни антагонисти, трябва да се провежда внимателно, като пациентите се наблюдават за изчезване на антипаркинсоновия ефект или влошаване на паркинсоновите симптоми.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Пациенти, с хронична откритоъгълна глаукома, могат да бъдат лекувани внимателно със Stalevo, при условие, че вътреочното налягане е добре контролирано и пациентът е наблюдаван внимателно за промени във вътреочното налягане.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Stalevo може да причини ортостатична хипотония, поради което Stalevo трябва да се прилага с повишено внимание при пациенти, приемащи други лекарства, които биха предизвикали ортостатична хипотония.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Комбинирането на ентакапон с леводопа се свързва с прояви на сомнолентност и епизоди на внезапно заспиване при пациенти с болестта на Parkinson, поради което се налага особена проява на внимание при шофиране и работа с машини (вж.точка 4.7).</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При клинични проучвания, нежеланите допаминергични реакции, като дискинезия, са по-чести при пациенти, които са получавали ентакапон и допаминови агонисти (като бромокриптин), сележилин или амантадин, в сравнение с онези, които са получавали плацебо с тази комбинация. Може да се наложи дозите на другите антипаркинсонови лекарствени продукти да бъдат адаптирани, когато лечението със Stalevo се прилага на пациент, който не получава в момента ентакапон.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Рабдомиолиза, в резултат на тежка дискинезия при невролептичен малигнен синдром (НМС), е наблюдавана рядко при пациенти с болестта на Parkinson. Поради това всяко рязко намаляване на дозата или прекратяване приема на леводопа, трябва внимателно да се следи, особено при пациенти, които приемат и невролептици. НМС включва рабдомиолиза и хипертермия и се характеризира с моторни симптоми (ригидност, миоклонус, тремор), промени в психичния статус (напр. възбуденост, обърканост, кома), хипертермия, автономна дисфункция (тахикардия, лабилно кръвно налягане) и повишена серумна креатин фосфокиназа. В отделни случаи, могат да се наблюдават само някои от тези симптоми и/или находки. Ранната диагноза е важна за адекватното овладяване на НМС. Синдром, подобен на невролептичния малигнен синдром, включващ мускулна ригидност, повишена телесна температура, психични промени и повишена серумна креатин фосфокиназа, е съобщаван при рязко спиране на антипаркинсонови средства. НМС и рабдомиолиза не са съобщавани във връзка с рязко спиране на ентакапон при контролирани проучвания. След въвеждането на ентакапон на пазара, са съобщавани изолирани случаи на НМС, по-специално след рязко намаляване или спиране на ентакапон и други придружаващи допаминергични лекарствени продукти. Когато се прецени за необходимо, заместването на Stalevo с леводопа и ДДК инхибитор, без ентакапон или друго допаминергично лечение, трябва да се извършва бавно, като може да се наложи повишаване дозата на леводопа.</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Когато се налага обща анестезия, лечението със Stalevo може да продължи, при условие,че на пациента е позволено да приема течности и лекарствени продукти през устата. Ако лечението трябва временно да се спре, Stalevo може да се възобнови, при първа възможност за перорален прием на лекарствени продукти, в същата дневна доза, както преди спирането.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Препоръчва се периодична оценка на чернодробната, хематопоетичната, сърдечно-съдовата и бъбречната функция при продължително лечение със Stalevo.</w:t>
      </w:r>
    </w:p>
    <w:p w:rsidR="009D2A2E" w:rsidRPr="00604813" w:rsidRDefault="009D2A2E" w:rsidP="00D34D22">
      <w:pPr>
        <w:pStyle w:val="BodyText3"/>
        <w:widowControl w:val="0"/>
        <w:spacing w:line="240" w:lineRule="auto"/>
        <w:ind w:left="540" w:right="96" w:hanging="540"/>
        <w:jc w:val="left"/>
        <w:rPr>
          <w:b w:val="0"/>
          <w:i w:val="0"/>
          <w:iCs/>
          <w:szCs w:val="22"/>
          <w:lang w:val="bg-BG"/>
        </w:rPr>
      </w:pPr>
      <w:r w:rsidRPr="00604813">
        <w:rPr>
          <w:szCs w:val="22"/>
          <w:lang w:val="bg-BG"/>
        </w:rPr>
        <w:t>-</w:t>
      </w:r>
      <w:r w:rsidRPr="00604813">
        <w:rPr>
          <w:szCs w:val="22"/>
          <w:lang w:val="bg-BG"/>
        </w:rPr>
        <w:tab/>
      </w:r>
      <w:r w:rsidRPr="00604813">
        <w:rPr>
          <w:b w:val="0"/>
          <w:i w:val="0"/>
          <w:szCs w:val="22"/>
          <w:lang w:val="bg-BG"/>
        </w:rPr>
        <w:t>При пациентите, които имат диария, се препоръчва проследяване на теглото с цел да се избегне възможното прекомерно намаляване на телесното тегло.</w:t>
      </w:r>
      <w:r w:rsidRPr="00604813">
        <w:rPr>
          <w:szCs w:val="22"/>
          <w:lang w:val="bg-BG"/>
        </w:rPr>
        <w:t xml:space="preserve"> </w:t>
      </w:r>
      <w:r w:rsidRPr="00604813">
        <w:rPr>
          <w:b w:val="0"/>
          <w:bCs/>
          <w:i w:val="0"/>
          <w:iCs/>
          <w:szCs w:val="22"/>
          <w:lang w:val="bg-BG"/>
        </w:rPr>
        <w:t>Продължителната или персистираща диария, появила се по време на употребата на ентакапон, може да е признак на колит. В случай на продължителна или персистираща диария приемът на лекарството трябва да се преустанови и да се проведат необходимите изследвания и лечение.</w:t>
      </w:r>
    </w:p>
    <w:p w:rsidR="006B1159" w:rsidRDefault="009D2A2E" w:rsidP="00D34D22">
      <w:pPr>
        <w:pStyle w:val="BodyText3"/>
        <w:widowControl w:val="0"/>
        <w:spacing w:line="240" w:lineRule="auto"/>
        <w:ind w:left="567" w:hanging="567"/>
        <w:jc w:val="left"/>
        <w:rPr>
          <w:b w:val="0"/>
          <w:i w:val="0"/>
          <w:color w:val="000000"/>
          <w:szCs w:val="22"/>
          <w:lang w:val="bg-BG"/>
        </w:rPr>
      </w:pPr>
      <w:r w:rsidRPr="00604813">
        <w:rPr>
          <w:szCs w:val="22"/>
          <w:lang w:val="bg-BG"/>
        </w:rPr>
        <w:t>-</w:t>
      </w:r>
      <w:r w:rsidRPr="00604813">
        <w:rPr>
          <w:szCs w:val="22"/>
          <w:lang w:val="bg-BG"/>
        </w:rPr>
        <w:tab/>
      </w:r>
      <w:r w:rsidR="006B1159" w:rsidRPr="00604813">
        <w:rPr>
          <w:b w:val="0"/>
          <w:i w:val="0"/>
          <w:color w:val="000000"/>
          <w:szCs w:val="22"/>
          <w:lang w:val="bg-BG"/>
        </w:rPr>
        <w:t xml:space="preserve">Пациентите трябва да бъдат редовно проследявани за появата на нарушен контрол над импулсите. Пациентите и болногледачите трябва да бъдат запознати с поведенческите симптоми на нарушения контрол над импулсите, включващи патологична склонност към хазарт, повишено либидо, хиперсексуалност, компулсивно харчене или пазаруване, </w:t>
      </w:r>
      <w:r w:rsidR="009D74D4" w:rsidRPr="00604813">
        <w:rPr>
          <w:b w:val="0"/>
          <w:i w:val="0"/>
          <w:color w:val="000000"/>
          <w:szCs w:val="22"/>
          <w:lang w:val="bg-BG"/>
        </w:rPr>
        <w:t>преяждяне</w:t>
      </w:r>
      <w:r w:rsidR="006B1159" w:rsidRPr="00604813">
        <w:rPr>
          <w:b w:val="0"/>
          <w:i w:val="0"/>
          <w:color w:val="000000"/>
          <w:szCs w:val="22"/>
          <w:lang w:val="bg-BG"/>
        </w:rPr>
        <w:t xml:space="preserve"> и компулсивно </w:t>
      </w:r>
      <w:r w:rsidR="009D74D4" w:rsidRPr="00604813">
        <w:rPr>
          <w:b w:val="0"/>
          <w:i w:val="0"/>
          <w:color w:val="000000"/>
          <w:szCs w:val="22"/>
          <w:lang w:val="bg-BG"/>
        </w:rPr>
        <w:t>преяждане</w:t>
      </w:r>
      <w:r w:rsidR="006B1159" w:rsidRPr="00604813">
        <w:rPr>
          <w:b w:val="0"/>
          <w:i w:val="0"/>
          <w:color w:val="000000"/>
          <w:szCs w:val="22"/>
          <w:lang w:val="bg-BG"/>
        </w:rPr>
        <w:t>, които могат да възникнат при пациентите, лекувани с допаминови агонисти и/или друг</w:t>
      </w:r>
      <w:r w:rsidR="00E87295" w:rsidRPr="00604813">
        <w:rPr>
          <w:b w:val="0"/>
          <w:i w:val="0"/>
          <w:color w:val="000000"/>
          <w:szCs w:val="22"/>
          <w:lang w:val="bg-BG"/>
        </w:rPr>
        <w:t xml:space="preserve">о </w:t>
      </w:r>
      <w:r w:rsidR="006B1159" w:rsidRPr="00604813">
        <w:rPr>
          <w:b w:val="0"/>
          <w:i w:val="0"/>
          <w:color w:val="000000"/>
          <w:szCs w:val="22"/>
          <w:lang w:val="bg-BG"/>
        </w:rPr>
        <w:t>допаминергичн</w:t>
      </w:r>
      <w:r w:rsidR="00E87295" w:rsidRPr="00604813">
        <w:rPr>
          <w:b w:val="0"/>
          <w:i w:val="0"/>
          <w:color w:val="000000"/>
          <w:szCs w:val="22"/>
          <w:lang w:val="bg-BG"/>
        </w:rPr>
        <w:t>о</w:t>
      </w:r>
      <w:r w:rsidR="006B1159" w:rsidRPr="00604813">
        <w:rPr>
          <w:b w:val="0"/>
          <w:i w:val="0"/>
          <w:color w:val="000000"/>
          <w:szCs w:val="22"/>
          <w:lang w:val="bg-BG"/>
        </w:rPr>
        <w:t xml:space="preserve"> лечени</w:t>
      </w:r>
      <w:r w:rsidR="00E87295" w:rsidRPr="00604813">
        <w:rPr>
          <w:b w:val="0"/>
          <w:i w:val="0"/>
          <w:color w:val="000000"/>
          <w:szCs w:val="22"/>
          <w:lang w:val="bg-BG"/>
        </w:rPr>
        <w:t>е</w:t>
      </w:r>
      <w:r w:rsidR="006B1159" w:rsidRPr="00604813">
        <w:rPr>
          <w:b w:val="0"/>
          <w:i w:val="0"/>
          <w:color w:val="000000"/>
          <w:szCs w:val="22"/>
          <w:lang w:val="bg-BG"/>
        </w:rPr>
        <w:t xml:space="preserve">, </w:t>
      </w:r>
      <w:r w:rsidR="00E87295" w:rsidRPr="00604813">
        <w:rPr>
          <w:b w:val="0"/>
          <w:i w:val="0"/>
          <w:color w:val="000000"/>
          <w:szCs w:val="22"/>
          <w:lang w:val="bg-BG"/>
        </w:rPr>
        <w:t>съдржащо</w:t>
      </w:r>
      <w:r w:rsidR="006B1159" w:rsidRPr="00604813">
        <w:rPr>
          <w:b w:val="0"/>
          <w:i w:val="0"/>
          <w:color w:val="000000"/>
          <w:szCs w:val="22"/>
          <w:lang w:val="bg-BG"/>
        </w:rPr>
        <w:t xml:space="preserve"> леводопа, включително </w:t>
      </w:r>
      <w:r w:rsidR="006B1159" w:rsidRPr="00604813">
        <w:rPr>
          <w:b w:val="0"/>
          <w:i w:val="0"/>
          <w:color w:val="000000"/>
          <w:szCs w:val="22"/>
          <w:lang w:val="en-US"/>
        </w:rPr>
        <w:t>Stalevo</w:t>
      </w:r>
      <w:r w:rsidR="006B1159" w:rsidRPr="00604813">
        <w:rPr>
          <w:b w:val="0"/>
          <w:i w:val="0"/>
          <w:color w:val="000000"/>
          <w:szCs w:val="22"/>
          <w:lang w:val="bg-BG"/>
        </w:rPr>
        <w:t>. Препоръчва се преоценка на лечението, при поява на подобни симптоми.</w:t>
      </w:r>
    </w:p>
    <w:p w:rsidR="00D82585" w:rsidRPr="00F556F1" w:rsidRDefault="005E5869" w:rsidP="00D82585">
      <w:pPr>
        <w:pStyle w:val="BodyText3"/>
        <w:widowControl w:val="0"/>
        <w:spacing w:line="240" w:lineRule="auto"/>
        <w:ind w:left="567" w:hanging="567"/>
        <w:jc w:val="left"/>
        <w:rPr>
          <w:b w:val="0"/>
          <w:i w:val="0"/>
          <w:szCs w:val="22"/>
          <w:lang w:val="bg-BG"/>
        </w:rPr>
      </w:pPr>
      <w:r w:rsidRPr="00F556F1">
        <w:rPr>
          <w:b w:val="0"/>
          <w:i w:val="0"/>
          <w:szCs w:val="22"/>
          <w:lang w:val="bg-BG"/>
        </w:rPr>
        <w:t xml:space="preserve">- </w:t>
      </w:r>
      <w:r w:rsidRPr="00F556F1">
        <w:rPr>
          <w:b w:val="0"/>
          <w:i w:val="0"/>
          <w:szCs w:val="22"/>
          <w:lang w:val="bg-BG"/>
        </w:rPr>
        <w:tab/>
      </w:r>
      <w:r>
        <w:rPr>
          <w:b w:val="0"/>
          <w:i w:val="0"/>
          <w:szCs w:val="22"/>
          <w:lang w:val="bg-BG"/>
        </w:rPr>
        <w:t>С</w:t>
      </w:r>
      <w:r w:rsidRPr="00F556F1">
        <w:rPr>
          <w:b w:val="0"/>
          <w:i w:val="0"/>
          <w:szCs w:val="22"/>
          <w:lang w:val="bg-BG"/>
        </w:rPr>
        <w:t xml:space="preserve">индром на допаминова </w:t>
      </w:r>
      <w:r w:rsidR="00F43494">
        <w:rPr>
          <w:b w:val="0"/>
          <w:i w:val="0"/>
          <w:szCs w:val="22"/>
          <w:lang w:val="bg-BG"/>
        </w:rPr>
        <w:t>дис</w:t>
      </w:r>
      <w:r w:rsidRPr="00F556F1">
        <w:rPr>
          <w:b w:val="0"/>
          <w:i w:val="0"/>
          <w:szCs w:val="22"/>
          <w:lang w:val="bg-BG"/>
        </w:rPr>
        <w:t>регулация</w:t>
      </w:r>
      <w:r w:rsidR="00D82585">
        <w:rPr>
          <w:b w:val="0"/>
          <w:i w:val="0"/>
          <w:szCs w:val="22"/>
          <w:lang w:val="bg-BG"/>
        </w:rPr>
        <w:t xml:space="preserve"> </w:t>
      </w:r>
      <w:r w:rsidR="00D82585" w:rsidRPr="00F556F1">
        <w:rPr>
          <w:b w:val="0"/>
          <w:i w:val="0"/>
          <w:szCs w:val="22"/>
          <w:lang w:val="bg-BG"/>
        </w:rPr>
        <w:t>(</w:t>
      </w:r>
      <w:r w:rsidR="00D82585">
        <w:rPr>
          <w:b w:val="0"/>
          <w:i w:val="0"/>
          <w:szCs w:val="22"/>
          <w:lang w:val="en-US"/>
        </w:rPr>
        <w:t>dopamine</w:t>
      </w:r>
      <w:r w:rsidR="00D82585" w:rsidRPr="00F556F1">
        <w:rPr>
          <w:b w:val="0"/>
          <w:i w:val="0"/>
          <w:szCs w:val="22"/>
          <w:lang w:val="bg-BG"/>
        </w:rPr>
        <w:t xml:space="preserve"> </w:t>
      </w:r>
      <w:r w:rsidR="00D82585">
        <w:rPr>
          <w:b w:val="0"/>
          <w:i w:val="0"/>
          <w:szCs w:val="22"/>
          <w:lang w:val="en-US"/>
        </w:rPr>
        <w:t>dysregulation</w:t>
      </w:r>
      <w:r w:rsidR="00D82585" w:rsidRPr="00F556F1">
        <w:rPr>
          <w:b w:val="0"/>
          <w:i w:val="0"/>
          <w:szCs w:val="22"/>
          <w:lang w:val="bg-BG"/>
        </w:rPr>
        <w:t xml:space="preserve"> </w:t>
      </w:r>
      <w:r w:rsidR="00D82585">
        <w:rPr>
          <w:b w:val="0"/>
          <w:i w:val="0"/>
          <w:szCs w:val="22"/>
          <w:lang w:val="en-US"/>
        </w:rPr>
        <w:t>syndrome</w:t>
      </w:r>
      <w:r w:rsidR="00D82585" w:rsidRPr="00F556F1">
        <w:rPr>
          <w:b w:val="0"/>
          <w:i w:val="0"/>
          <w:szCs w:val="22"/>
          <w:lang w:val="bg-BG"/>
        </w:rPr>
        <w:t xml:space="preserve">, </w:t>
      </w:r>
      <w:r w:rsidR="00D82585">
        <w:rPr>
          <w:b w:val="0"/>
          <w:i w:val="0"/>
          <w:szCs w:val="22"/>
          <w:lang w:val="en-US"/>
        </w:rPr>
        <w:t>DDS</w:t>
      </w:r>
      <w:r w:rsidR="00D82585" w:rsidRPr="00F556F1">
        <w:rPr>
          <w:b w:val="0"/>
          <w:i w:val="0"/>
          <w:szCs w:val="22"/>
          <w:lang w:val="bg-BG"/>
        </w:rPr>
        <w:t>)</w:t>
      </w:r>
      <w:r w:rsidR="00D82585">
        <w:rPr>
          <w:b w:val="0"/>
          <w:i w:val="0"/>
          <w:szCs w:val="22"/>
          <w:lang w:val="bg-BG"/>
        </w:rPr>
        <w:t xml:space="preserve"> е </w:t>
      </w:r>
      <w:r w:rsidR="00F43494">
        <w:rPr>
          <w:b w:val="0"/>
          <w:i w:val="0"/>
          <w:szCs w:val="22"/>
          <w:lang w:val="bg-BG"/>
        </w:rPr>
        <w:t>разстройство</w:t>
      </w:r>
      <w:r w:rsidR="00D82585">
        <w:rPr>
          <w:b w:val="0"/>
          <w:i w:val="0"/>
          <w:szCs w:val="22"/>
          <w:lang w:val="bg-BG"/>
        </w:rPr>
        <w:t>, свързано с</w:t>
      </w:r>
      <w:r w:rsidR="00F43494">
        <w:rPr>
          <w:b w:val="0"/>
          <w:i w:val="0"/>
          <w:szCs w:val="22"/>
          <w:lang w:val="bg-BG"/>
        </w:rPr>
        <w:t>ъс</w:t>
      </w:r>
      <w:r w:rsidR="00B83D36">
        <w:rPr>
          <w:b w:val="0"/>
          <w:i w:val="0"/>
          <w:szCs w:val="22"/>
          <w:lang w:val="bg-BG"/>
        </w:rPr>
        <w:t xml:space="preserve"> </w:t>
      </w:r>
      <w:r w:rsidR="00D76644">
        <w:rPr>
          <w:b w:val="0"/>
          <w:i w:val="0"/>
          <w:szCs w:val="22"/>
          <w:lang w:val="bg-BG"/>
        </w:rPr>
        <w:t>зависимост</w:t>
      </w:r>
      <w:r w:rsidR="00F43494">
        <w:rPr>
          <w:b w:val="0"/>
          <w:i w:val="0"/>
          <w:szCs w:val="22"/>
          <w:lang w:val="bg-BG"/>
        </w:rPr>
        <w:t>,</w:t>
      </w:r>
      <w:r w:rsidR="00D82585">
        <w:rPr>
          <w:b w:val="0"/>
          <w:i w:val="0"/>
          <w:szCs w:val="22"/>
          <w:lang w:val="bg-BG"/>
        </w:rPr>
        <w:t xml:space="preserve"> водещо до прекомерна употреба на продукта, ко</w:t>
      </w:r>
      <w:r w:rsidR="004F6A3F">
        <w:rPr>
          <w:b w:val="0"/>
          <w:i w:val="0"/>
          <w:szCs w:val="22"/>
          <w:lang w:val="bg-BG"/>
        </w:rPr>
        <w:t>е</w:t>
      </w:r>
      <w:r w:rsidR="00D82585">
        <w:rPr>
          <w:b w:val="0"/>
          <w:i w:val="0"/>
          <w:szCs w:val="22"/>
          <w:lang w:val="bg-BG"/>
        </w:rPr>
        <w:t>то се наблюдава</w:t>
      </w:r>
      <w:r w:rsidR="00F71585">
        <w:rPr>
          <w:b w:val="0"/>
          <w:i w:val="0"/>
          <w:szCs w:val="22"/>
          <w:lang w:val="bg-BG"/>
        </w:rPr>
        <w:t xml:space="preserve"> </w:t>
      </w:r>
      <w:r w:rsidR="00D82585">
        <w:rPr>
          <w:b w:val="0"/>
          <w:i w:val="0"/>
          <w:szCs w:val="22"/>
          <w:lang w:val="bg-BG"/>
        </w:rPr>
        <w:t>при някои пациенти, лекувани с карбидопа/леводопа. Преди започване на лечение, пациентите и болногледачите трябва да бъдат предупредени за потенциалния р</w:t>
      </w:r>
      <w:r w:rsidR="00DC333E">
        <w:rPr>
          <w:b w:val="0"/>
          <w:i w:val="0"/>
          <w:szCs w:val="22"/>
          <w:lang w:val="bg-BG"/>
        </w:rPr>
        <w:t>и</w:t>
      </w:r>
      <w:r w:rsidR="00D82585">
        <w:rPr>
          <w:b w:val="0"/>
          <w:i w:val="0"/>
          <w:szCs w:val="22"/>
          <w:lang w:val="bg-BG"/>
        </w:rPr>
        <w:t xml:space="preserve">ск от развитие на </w:t>
      </w:r>
      <w:r w:rsidR="00D82585">
        <w:rPr>
          <w:b w:val="0"/>
          <w:i w:val="0"/>
          <w:szCs w:val="22"/>
          <w:lang w:val="en-US"/>
        </w:rPr>
        <w:t>DDS</w:t>
      </w:r>
      <w:r w:rsidR="00D82585">
        <w:rPr>
          <w:b w:val="0"/>
          <w:i w:val="0"/>
          <w:szCs w:val="22"/>
          <w:lang w:val="bg-BG"/>
        </w:rPr>
        <w:t xml:space="preserve"> (вж. също точка 4.8). </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При пациенти с прогресивна анорексия, астения и понижаване на теглото в относително кратък период от време, трябва да се обмисли общ медицински преглед, включващ изследвания на чернодробната функция.</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Леводопа/карбидопа може да причини фалшиво положителни резултати при използване на тест-лента за изследване за наличие на кетони в урината, като тази реакция не се променя при кипване на пробата. Използването на глюкозооксидазни методи може да даде фалшиво отрицателни резултати за глюкозурия.</w:t>
      </w:r>
    </w:p>
    <w:p w:rsidR="009D2A2E" w:rsidRPr="00604813" w:rsidRDefault="009D2A2E" w:rsidP="00D34D22">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 xml:space="preserve">Stalevo съдържа захароза, поради което пациенти с редки наследствени проблеми </w:t>
      </w:r>
      <w:r w:rsidR="00D75216">
        <w:rPr>
          <w:sz w:val="22"/>
          <w:szCs w:val="22"/>
          <w:lang w:val="bg-BG"/>
        </w:rPr>
        <w:t xml:space="preserve">на </w:t>
      </w:r>
      <w:r w:rsidR="00D75216" w:rsidRPr="00B034E9">
        <w:rPr>
          <w:sz w:val="22"/>
          <w:szCs w:val="22"/>
          <w:lang w:val="bg-BG"/>
        </w:rPr>
        <w:t>непоносимост към фруктоза, глюкозо-галактозна малабсорбция или захарозо-изомалтазен дефицит</w:t>
      </w:r>
      <w:r w:rsidRPr="00604813">
        <w:rPr>
          <w:sz w:val="22"/>
          <w:szCs w:val="22"/>
          <w:lang w:val="bg-BG"/>
        </w:rPr>
        <w:t>, не трябва да приемат този лекарствен продукт.</w:t>
      </w:r>
    </w:p>
    <w:p w:rsidR="009D2A2E" w:rsidRPr="00604813" w:rsidRDefault="009D2A2E" w:rsidP="00D34D22">
      <w:pPr>
        <w:pStyle w:val="Text"/>
        <w:widowControl w:val="0"/>
        <w:tabs>
          <w:tab w:val="left" w:pos="567"/>
        </w:tabs>
        <w:spacing w:before="0"/>
        <w:ind w:left="540" w:hanging="540"/>
        <w:jc w:val="left"/>
        <w:rPr>
          <w:sz w:val="22"/>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4.5</w:t>
      </w:r>
      <w:r w:rsidRPr="00604813">
        <w:rPr>
          <w:b/>
          <w:szCs w:val="22"/>
          <w:lang w:val="bg-BG"/>
        </w:rPr>
        <w:tab/>
        <w:t>Взаимодействие с други лекарствени продукти и други форми на взаимодействие</w:t>
      </w:r>
    </w:p>
    <w:p w:rsidR="009D2A2E" w:rsidRPr="00604813" w:rsidRDefault="009D2A2E" w:rsidP="00D34D22">
      <w:pPr>
        <w:tabs>
          <w:tab w:val="clear" w:pos="567"/>
        </w:tabs>
        <w:spacing w:line="240" w:lineRule="auto"/>
        <w:rPr>
          <w:szCs w:val="22"/>
          <w:lang w:val="bg-BG"/>
        </w:rPr>
      </w:pPr>
    </w:p>
    <w:p w:rsidR="009D2A2E" w:rsidRPr="00604813" w:rsidRDefault="009D2A2E" w:rsidP="00D34D22">
      <w:pPr>
        <w:pStyle w:val="Text"/>
        <w:widowControl w:val="0"/>
        <w:tabs>
          <w:tab w:val="left" w:pos="567"/>
        </w:tabs>
        <w:spacing w:before="0"/>
        <w:ind w:left="540" w:hanging="540"/>
        <w:rPr>
          <w:sz w:val="22"/>
          <w:szCs w:val="22"/>
          <w:lang w:val="bg-BG"/>
        </w:rPr>
      </w:pPr>
      <w:r w:rsidRPr="00604813">
        <w:rPr>
          <w:i/>
          <w:sz w:val="22"/>
          <w:szCs w:val="22"/>
          <w:lang w:val="bg-BG"/>
        </w:rPr>
        <w:t>Други антипаркинсонови</w:t>
      </w:r>
      <w:r w:rsidRPr="00604813">
        <w:rPr>
          <w:sz w:val="22"/>
          <w:szCs w:val="22"/>
          <w:lang w:val="bg-BG"/>
        </w:rPr>
        <w:t xml:space="preserve"> </w:t>
      </w:r>
      <w:r w:rsidRPr="00604813">
        <w:rPr>
          <w:i/>
          <w:sz w:val="22"/>
          <w:szCs w:val="22"/>
          <w:lang w:val="bg-BG"/>
        </w:rPr>
        <w:t>лекарствени продукти</w:t>
      </w:r>
      <w:r w:rsidRPr="00604813">
        <w:rPr>
          <w:sz w:val="22"/>
          <w:szCs w:val="22"/>
          <w:lang w:val="bg-BG"/>
        </w:rPr>
        <w:t>: Засега няма индикации за взаимодействия,</w:t>
      </w:r>
    </w:p>
    <w:p w:rsidR="009D2A2E" w:rsidRPr="00604813" w:rsidRDefault="009D2A2E" w:rsidP="00D34D22">
      <w:pPr>
        <w:pStyle w:val="Text"/>
        <w:widowControl w:val="0"/>
        <w:tabs>
          <w:tab w:val="left" w:pos="567"/>
        </w:tabs>
        <w:spacing w:before="0"/>
        <w:ind w:left="540" w:hanging="540"/>
        <w:rPr>
          <w:sz w:val="22"/>
          <w:szCs w:val="22"/>
          <w:lang w:val="bg-BG"/>
        </w:rPr>
      </w:pPr>
      <w:r w:rsidRPr="00604813">
        <w:rPr>
          <w:sz w:val="22"/>
          <w:szCs w:val="22"/>
          <w:lang w:val="bg-BG"/>
        </w:rPr>
        <w:t>които да изключват едновременната употреба на стандартни антипаркинсонови лекарствени</w:t>
      </w:r>
    </w:p>
    <w:p w:rsidR="009D2A2E" w:rsidRPr="00604813" w:rsidRDefault="009D2A2E" w:rsidP="00D34D22">
      <w:pPr>
        <w:pStyle w:val="Text"/>
        <w:widowControl w:val="0"/>
        <w:tabs>
          <w:tab w:val="left" w:pos="567"/>
        </w:tabs>
        <w:spacing w:before="0"/>
        <w:ind w:left="540" w:hanging="540"/>
        <w:rPr>
          <w:sz w:val="22"/>
          <w:szCs w:val="22"/>
          <w:lang w:val="bg-BG"/>
        </w:rPr>
      </w:pPr>
      <w:r w:rsidRPr="00604813">
        <w:rPr>
          <w:sz w:val="22"/>
          <w:szCs w:val="22"/>
          <w:lang w:val="bg-BG"/>
        </w:rPr>
        <w:t>продукти и Stalevo. Възможно е високи дози ентакапон да нарушат абсорбцията на карбидопа.</w:t>
      </w:r>
    </w:p>
    <w:p w:rsidR="009D2A2E" w:rsidRPr="00604813" w:rsidRDefault="009D2A2E" w:rsidP="00D34D22">
      <w:pPr>
        <w:pStyle w:val="Text"/>
        <w:widowControl w:val="0"/>
        <w:tabs>
          <w:tab w:val="left" w:pos="567"/>
        </w:tabs>
        <w:spacing w:before="0"/>
        <w:ind w:left="540" w:hanging="540"/>
        <w:rPr>
          <w:sz w:val="22"/>
          <w:szCs w:val="22"/>
          <w:lang w:val="bg-BG"/>
        </w:rPr>
      </w:pPr>
      <w:r w:rsidRPr="00604813">
        <w:rPr>
          <w:sz w:val="22"/>
          <w:szCs w:val="22"/>
          <w:lang w:val="bg-BG"/>
        </w:rPr>
        <w:t>Независимо от това, обаче, не е наблюдавано взаимодействие с карбидопа при препоръчваната</w:t>
      </w:r>
    </w:p>
    <w:p w:rsidR="009D2A2E" w:rsidRPr="00604813" w:rsidRDefault="009D2A2E" w:rsidP="00D34D22">
      <w:pPr>
        <w:pStyle w:val="Text"/>
        <w:widowControl w:val="0"/>
        <w:tabs>
          <w:tab w:val="left" w:pos="567"/>
        </w:tabs>
        <w:spacing w:before="0"/>
        <w:ind w:left="540" w:hanging="540"/>
        <w:rPr>
          <w:sz w:val="22"/>
          <w:szCs w:val="22"/>
          <w:lang w:val="bg-BG"/>
        </w:rPr>
      </w:pPr>
      <w:r w:rsidRPr="00604813">
        <w:rPr>
          <w:sz w:val="22"/>
          <w:szCs w:val="22"/>
          <w:lang w:val="bg-BG"/>
        </w:rPr>
        <w:t>схема на лечение (200 mg ентакапон до 10 пъти дневно). Взаимодействията между ентакапон и</w:t>
      </w:r>
    </w:p>
    <w:p w:rsidR="009D2A2E" w:rsidRPr="00604813" w:rsidRDefault="009D2A2E" w:rsidP="00D34D22">
      <w:pPr>
        <w:pStyle w:val="Text"/>
        <w:widowControl w:val="0"/>
        <w:tabs>
          <w:tab w:val="left" w:pos="567"/>
        </w:tabs>
        <w:spacing w:before="0"/>
        <w:rPr>
          <w:sz w:val="22"/>
          <w:szCs w:val="22"/>
          <w:lang w:val="bg-BG"/>
        </w:rPr>
      </w:pPr>
      <w:r w:rsidRPr="00604813">
        <w:rPr>
          <w:sz w:val="22"/>
          <w:szCs w:val="22"/>
          <w:lang w:val="bg-BG"/>
        </w:rPr>
        <w:t xml:space="preserve">сележилин са изучавани при проучвания с многократни дози при пациенти с болестта на Parkinson, лекувани с леводопа/ДДК инхибитор, като не е установено взаимодействие. Когато се приема със Stalevo, дневната доза сележилин не трябва да превишава 10 mg. </w:t>
      </w:r>
    </w:p>
    <w:p w:rsidR="009D2A2E" w:rsidRPr="00604813" w:rsidRDefault="009D2A2E" w:rsidP="00D34D22">
      <w:pPr>
        <w:pStyle w:val="Text"/>
        <w:widowControl w:val="0"/>
        <w:tabs>
          <w:tab w:val="left" w:pos="567"/>
        </w:tabs>
        <w:spacing w:before="0"/>
        <w:jc w:val="left"/>
        <w:rPr>
          <w:strike/>
          <w:sz w:val="22"/>
          <w:szCs w:val="22"/>
          <w:lang w:val="bg-BG"/>
        </w:rPr>
      </w:pPr>
    </w:p>
    <w:p w:rsidR="009D2A2E" w:rsidRPr="00B46D26" w:rsidRDefault="009D2A2E" w:rsidP="00D34D22">
      <w:pPr>
        <w:pStyle w:val="Text"/>
        <w:widowControl w:val="0"/>
        <w:tabs>
          <w:tab w:val="left" w:pos="567"/>
        </w:tabs>
        <w:spacing w:before="0"/>
        <w:jc w:val="left"/>
        <w:rPr>
          <w:sz w:val="22"/>
          <w:szCs w:val="22"/>
          <w:lang w:val="bg-BG"/>
        </w:rPr>
      </w:pPr>
      <w:r w:rsidRPr="00604813">
        <w:rPr>
          <w:sz w:val="22"/>
          <w:szCs w:val="22"/>
          <w:lang w:val="bg-BG"/>
        </w:rPr>
        <w:t>Налага се повишено внимание при едновременното приемане на леводо</w:t>
      </w:r>
      <w:r w:rsidR="00B46D26">
        <w:rPr>
          <w:sz w:val="22"/>
          <w:szCs w:val="22"/>
          <w:lang w:val="bg-BG"/>
        </w:rPr>
        <w:t>па и следните активни вещества.</w:t>
      </w:r>
    </w:p>
    <w:p w:rsidR="009D2A2E" w:rsidRPr="00604813" w:rsidRDefault="009D2A2E" w:rsidP="00D34D22">
      <w:pPr>
        <w:pStyle w:val="Text"/>
        <w:widowControl w:val="0"/>
        <w:tabs>
          <w:tab w:val="left" w:pos="567"/>
        </w:tabs>
        <w:spacing w:before="0"/>
        <w:jc w:val="left"/>
        <w:rPr>
          <w:b/>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Антихипертензивни средства</w:t>
      </w:r>
      <w:r w:rsidRPr="00604813">
        <w:rPr>
          <w:sz w:val="22"/>
          <w:szCs w:val="22"/>
          <w:lang w:val="bg-BG"/>
        </w:rPr>
        <w:t>: Симптоматична постурална хипотония може да настъпи, когато се прибави леводопа към лечението на пациенти, които вече получават</w:t>
      </w:r>
      <w:r w:rsidRPr="00604813">
        <w:rPr>
          <w:i/>
          <w:sz w:val="22"/>
          <w:szCs w:val="22"/>
          <w:lang w:val="bg-BG"/>
        </w:rPr>
        <w:t xml:space="preserve"> </w:t>
      </w:r>
      <w:r w:rsidRPr="00604813">
        <w:rPr>
          <w:sz w:val="22"/>
          <w:szCs w:val="22"/>
          <w:lang w:val="bg-BG"/>
        </w:rPr>
        <w:t xml:space="preserve">антихипертоници. Възможно е да се наложи адаптиране на дозата на антихипертоничното средство. </w:t>
      </w:r>
    </w:p>
    <w:p w:rsidR="009D2A2E" w:rsidRPr="00604813" w:rsidRDefault="009D2A2E" w:rsidP="00D34D22">
      <w:pPr>
        <w:pStyle w:val="Text"/>
        <w:widowControl w:val="0"/>
        <w:tabs>
          <w:tab w:val="left" w:pos="567"/>
        </w:tabs>
        <w:spacing w:before="0"/>
        <w:jc w:val="left"/>
        <w:rPr>
          <w:i/>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 xml:space="preserve">Антидепресанти: </w:t>
      </w:r>
      <w:r w:rsidRPr="00604813">
        <w:rPr>
          <w:sz w:val="22"/>
          <w:szCs w:val="22"/>
          <w:lang w:val="bg-BG"/>
        </w:rPr>
        <w:t>Реакции, като хипертония и дискинезия са наблюдавани рядко при едновременно приложение на трициклични антидепресанти и леводопа/карбидопа. Взаимодействията между ентакапон и имипрамин, както и между ентакапон и моклобемид са изследвани в единични дози при здрави доброволци. Не са наблюдавани фармакодинамични взаимодействия. Значителен брой пациенти с болестта на Parkinson са лекувани с комбинация от леводопа, карбидопа и ентакапон и различни активни вещества, като MAO-A инхибитори, трициклични антидепресанти, инхибитори на обратното поемане на норадреналин, като дезипрамин, мапротилин, венлафаксин и лекарствени продукти, метаболизирани от КOMT (напр. вещества с катехолна структура, пароксетин). Въпреки че не са наблюдавани фармакодинамични взаимодействия, тези продукти трябва да се използват с повишено внимание в комбинация със Stalevo (вж. точки 4.3 и 4.4).</w:t>
      </w:r>
    </w:p>
    <w:p w:rsidR="009D2A2E" w:rsidRPr="00604813" w:rsidRDefault="009D2A2E" w:rsidP="00D34D22">
      <w:pPr>
        <w:pStyle w:val="Text"/>
        <w:widowControl w:val="0"/>
        <w:tabs>
          <w:tab w:val="left" w:pos="567"/>
        </w:tabs>
        <w:spacing w:before="0"/>
        <w:jc w:val="left"/>
        <w:rPr>
          <w:i/>
          <w:sz w:val="22"/>
          <w:szCs w:val="22"/>
          <w:lang w:val="bg-BG"/>
        </w:rPr>
      </w:pPr>
    </w:p>
    <w:p w:rsidR="009D2A2E" w:rsidRPr="00B46D26" w:rsidRDefault="009D2A2E" w:rsidP="00D34D22">
      <w:pPr>
        <w:pStyle w:val="Text"/>
        <w:widowControl w:val="0"/>
        <w:tabs>
          <w:tab w:val="left" w:pos="567"/>
        </w:tabs>
        <w:spacing w:before="0"/>
        <w:jc w:val="left"/>
        <w:rPr>
          <w:sz w:val="22"/>
          <w:szCs w:val="22"/>
          <w:lang w:val="bg-BG"/>
        </w:rPr>
      </w:pPr>
      <w:r w:rsidRPr="00604813">
        <w:rPr>
          <w:i/>
          <w:sz w:val="22"/>
          <w:szCs w:val="22"/>
          <w:lang w:val="bg-BG"/>
        </w:rPr>
        <w:t xml:space="preserve">Други активни вещества: </w:t>
      </w:r>
      <w:r w:rsidRPr="00604813">
        <w:rPr>
          <w:sz w:val="22"/>
          <w:szCs w:val="22"/>
          <w:lang w:val="bg-BG"/>
        </w:rPr>
        <w:t>Допамин рецепторни антагонисти</w:t>
      </w:r>
      <w:r w:rsidRPr="00604813">
        <w:rPr>
          <w:i/>
          <w:sz w:val="22"/>
          <w:szCs w:val="22"/>
          <w:lang w:val="bg-BG"/>
        </w:rPr>
        <w:t xml:space="preserve"> </w:t>
      </w:r>
      <w:r w:rsidRPr="00604813">
        <w:rPr>
          <w:sz w:val="22"/>
          <w:szCs w:val="22"/>
          <w:lang w:val="bg-BG"/>
        </w:rPr>
        <w:t xml:space="preserve">(напр. някои антипсихотици и антиеметици), фенитоин и папаверин могат да намалят терапевтичния ефект на леводопа. Пациенти, приемащи тези лекарствени продукти със Stalevo, трябва да бъдат внимателно наблюдавани за </w:t>
      </w:r>
      <w:r w:rsidR="00B46D26">
        <w:rPr>
          <w:sz w:val="22"/>
          <w:szCs w:val="22"/>
          <w:lang w:val="bg-BG"/>
        </w:rPr>
        <w:t>загуба на терапевтичен отговор.</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В резултат на афинитета на ентакапон към цитохром P450 2C9 </w:t>
      </w:r>
      <w:r w:rsidRPr="00604813">
        <w:rPr>
          <w:i/>
          <w:sz w:val="22"/>
          <w:szCs w:val="22"/>
          <w:lang w:val="bg-BG"/>
        </w:rPr>
        <w:t>in vitro</w:t>
      </w:r>
      <w:r w:rsidRPr="00604813">
        <w:rPr>
          <w:sz w:val="22"/>
          <w:szCs w:val="22"/>
          <w:lang w:val="bg-BG"/>
        </w:rPr>
        <w:t xml:space="preserve"> (вж. точка 5.2), Stalevo би могъл да интерферира с активни вещества, чиито метаболизъм зависи от този изоензим, като например S-варфарин. При изпитване за взаимодействие при здрави доброволци, ентакапон нe променя плазмените нива на S-варфарин, докато AUC за R-варфарин се увеличава средно с 18 % [CI</w:t>
      </w:r>
      <w:r w:rsidRPr="00604813">
        <w:rPr>
          <w:sz w:val="22"/>
          <w:szCs w:val="22"/>
          <w:vertAlign w:val="subscript"/>
          <w:lang w:val="bg-BG"/>
        </w:rPr>
        <w:t>90</w:t>
      </w:r>
      <w:r w:rsidRPr="00604813">
        <w:rPr>
          <w:sz w:val="22"/>
          <w:szCs w:val="22"/>
          <w:lang w:val="bg-BG"/>
        </w:rPr>
        <w:t xml:space="preserve"> 11-26 %]. INR стойностите се повишават средно с 13 % [CI</w:t>
      </w:r>
      <w:r w:rsidRPr="00604813">
        <w:rPr>
          <w:sz w:val="22"/>
          <w:szCs w:val="22"/>
          <w:vertAlign w:val="subscript"/>
          <w:lang w:val="bg-BG"/>
        </w:rPr>
        <w:t>90</w:t>
      </w:r>
      <w:r w:rsidRPr="00604813">
        <w:rPr>
          <w:sz w:val="22"/>
          <w:szCs w:val="22"/>
          <w:lang w:val="bg-BG"/>
        </w:rPr>
        <w:t xml:space="preserve"> 6-19 %]. По тази причина, се препоръчва контрол на INR, при въвеждане на Stalevo при пациенти, получаващи варфарин.</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Други форми на взаимодействие:</w:t>
      </w:r>
      <w:r w:rsidRPr="00604813">
        <w:rPr>
          <w:sz w:val="22"/>
          <w:szCs w:val="22"/>
          <w:lang w:val="bg-BG"/>
        </w:rPr>
        <w:t xml:space="preserve"> Тъй като леводопа се конкурира с някои аминокиселини, абсорбцията на Stalevo може да бъде нарушена при някои пациенти, чиято храна е богата на протеини.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Леводопа и ентакапон могат да образуват хелати с желязото в стомашно-чревния тракт, поради което интервалът на прием между Stalevo и железните препарати трябва да бъде най-малко 2-3 часа (вж. точка 4.8).</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lang w:val="bg-BG"/>
        </w:rPr>
        <w:t>Данни in vitro:</w:t>
      </w:r>
      <w:r w:rsidRPr="00604813">
        <w:rPr>
          <w:sz w:val="22"/>
          <w:szCs w:val="22"/>
          <w:lang w:val="bg-BG"/>
        </w:rPr>
        <w:t xml:space="preserve"> Ентакапон се залавя за място II, което свързва човешкия албумин, както и някои други лекарствени продукти, включително диазепам и ибупрофен. Въз основа на </w:t>
      </w:r>
      <w:r w:rsidRPr="00604813">
        <w:rPr>
          <w:i/>
          <w:sz w:val="22"/>
          <w:szCs w:val="22"/>
          <w:lang w:val="bg-BG"/>
        </w:rPr>
        <w:t>in vitro</w:t>
      </w:r>
      <w:r w:rsidRPr="00604813">
        <w:rPr>
          <w:sz w:val="22"/>
          <w:szCs w:val="22"/>
          <w:lang w:val="bg-BG"/>
        </w:rPr>
        <w:t xml:space="preserve"> изследвания, не се очаква значимо изместване при терапевтични концентрации на лекарствените продукти. Досега няма индикация за подобни взаимодействия.</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numPr>
          <w:ilvl w:val="1"/>
          <w:numId w:val="6"/>
        </w:numPr>
        <w:spacing w:line="240" w:lineRule="auto"/>
        <w:rPr>
          <w:b/>
          <w:szCs w:val="22"/>
          <w:lang w:val="bg-BG"/>
        </w:rPr>
      </w:pPr>
      <w:r w:rsidRPr="00604813">
        <w:rPr>
          <w:b/>
          <w:szCs w:val="22"/>
          <w:lang w:val="bg-BG"/>
        </w:rPr>
        <w:t>Фертилитет, бременност и кърмене</w:t>
      </w:r>
    </w:p>
    <w:p w:rsidR="009D2A2E" w:rsidRPr="00604813" w:rsidRDefault="009D2A2E" w:rsidP="00D34D22">
      <w:pPr>
        <w:spacing w:line="240" w:lineRule="auto"/>
        <w:rPr>
          <w:szCs w:val="22"/>
          <w:lang w:val="bg-BG"/>
        </w:rPr>
      </w:pPr>
    </w:p>
    <w:p w:rsidR="009D2A2E" w:rsidRPr="007E5808" w:rsidRDefault="009D2A2E" w:rsidP="00D34D22">
      <w:pPr>
        <w:pStyle w:val="Text"/>
        <w:widowControl w:val="0"/>
        <w:tabs>
          <w:tab w:val="left" w:pos="567"/>
        </w:tabs>
        <w:spacing w:before="0"/>
        <w:jc w:val="left"/>
        <w:rPr>
          <w:sz w:val="22"/>
          <w:szCs w:val="22"/>
          <w:u w:val="single"/>
          <w:lang w:val="bg-BG"/>
        </w:rPr>
      </w:pPr>
      <w:r w:rsidRPr="007E5808">
        <w:rPr>
          <w:sz w:val="22"/>
          <w:szCs w:val="22"/>
          <w:u w:val="single"/>
          <w:lang w:val="bg-BG"/>
        </w:rPr>
        <w:t>Бременност</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Няма достатъчно данни за употребата на комбинацията леводопа/карбидопа/eнтакапон при бременни жени. Проучванията при животни показват репродуктивна токсичност на отделни съставки (вж. точка 5.3). Потенциалният риск при хора не е известен. Stalevo не трябва да се използва по време на бременност, освен в случай, че ползата за майката надхвърля възможния риск за фетуса. </w:t>
      </w:r>
    </w:p>
    <w:p w:rsidR="009D2A2E" w:rsidRPr="00604813" w:rsidRDefault="009D2A2E" w:rsidP="00D34D22">
      <w:pPr>
        <w:pStyle w:val="Text"/>
        <w:widowControl w:val="0"/>
        <w:tabs>
          <w:tab w:val="left" w:pos="567"/>
        </w:tabs>
        <w:spacing w:before="0"/>
        <w:jc w:val="left"/>
        <w:rPr>
          <w:sz w:val="22"/>
          <w:szCs w:val="22"/>
          <w:lang w:val="bg-BG"/>
        </w:rPr>
      </w:pPr>
    </w:p>
    <w:p w:rsidR="009D2A2E" w:rsidRPr="007E5808" w:rsidRDefault="009D2A2E" w:rsidP="00D34D22">
      <w:pPr>
        <w:pStyle w:val="Text"/>
        <w:widowControl w:val="0"/>
        <w:tabs>
          <w:tab w:val="left" w:pos="567"/>
        </w:tabs>
        <w:spacing w:before="0"/>
        <w:jc w:val="left"/>
        <w:rPr>
          <w:sz w:val="22"/>
          <w:szCs w:val="22"/>
          <w:u w:val="single"/>
          <w:lang w:val="bg-BG"/>
        </w:rPr>
      </w:pPr>
      <w:r w:rsidRPr="007E5808">
        <w:rPr>
          <w:sz w:val="22"/>
          <w:szCs w:val="22"/>
          <w:u w:val="single"/>
          <w:lang w:val="bg-BG"/>
        </w:rPr>
        <w:t>Кърмене</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Леводопа се екскретира в кърмата. Има данни, че лечението с леводопа потиска кърменето. Карбидопа и eнтакапон се екскретират в млякото на животни, но не е известно дали се екскретират в кърмата. Безопасността на леводопа, карбидопа и eнтакапон при новороденото не е известна. Жените не трябва да кърмят по време на лечението със Stalevo.</w:t>
      </w:r>
    </w:p>
    <w:p w:rsidR="009D2A2E" w:rsidRPr="00604813" w:rsidRDefault="009D2A2E" w:rsidP="00D34D22">
      <w:pPr>
        <w:pStyle w:val="Text"/>
        <w:widowControl w:val="0"/>
        <w:tabs>
          <w:tab w:val="left" w:pos="567"/>
        </w:tabs>
        <w:spacing w:before="0"/>
        <w:jc w:val="left"/>
        <w:rPr>
          <w:sz w:val="22"/>
          <w:szCs w:val="22"/>
          <w:lang w:val="bg-BG"/>
        </w:rPr>
      </w:pPr>
    </w:p>
    <w:p w:rsidR="009D2A2E" w:rsidRPr="007E5808" w:rsidRDefault="009D2A2E" w:rsidP="00D34D22">
      <w:pPr>
        <w:pStyle w:val="Text"/>
        <w:widowControl w:val="0"/>
        <w:tabs>
          <w:tab w:val="left" w:pos="567"/>
        </w:tabs>
        <w:spacing w:before="0"/>
        <w:jc w:val="left"/>
        <w:rPr>
          <w:sz w:val="22"/>
          <w:szCs w:val="22"/>
          <w:u w:val="single"/>
          <w:lang w:val="bg-BG"/>
        </w:rPr>
      </w:pPr>
      <w:r w:rsidRPr="007E5808">
        <w:rPr>
          <w:sz w:val="22"/>
          <w:szCs w:val="22"/>
          <w:u w:val="single"/>
          <w:lang w:val="bg-BG"/>
        </w:rPr>
        <w:t>Фертилитет</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При предклиничните проучвания със самостоятелно прилагане на ентакапон, карбидопа или леводопа не са наблюдавани нежелани ефекти върху фертилитета. Не са провеждани проучвания относно ефектите върху фертилитета при животни с комбинацията от ентакапон, карбидопа и леводопа.</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b/>
          <w:sz w:val="22"/>
          <w:szCs w:val="22"/>
          <w:lang w:val="bg-BG"/>
        </w:rPr>
        <w:t>4.7</w:t>
      </w:r>
      <w:r w:rsidRPr="00604813">
        <w:rPr>
          <w:b/>
          <w:sz w:val="22"/>
          <w:szCs w:val="22"/>
          <w:lang w:val="bg-BG"/>
        </w:rPr>
        <w:tab/>
        <w:t>Ефекти върху способността за шофиране и работа с машини</w:t>
      </w:r>
      <w:r w:rsidRPr="00604813">
        <w:rPr>
          <w:sz w:val="22"/>
          <w:szCs w:val="22"/>
          <w:lang w:val="bg-BG"/>
        </w:rPr>
        <w:t xml:space="preserve"> </w:t>
      </w:r>
    </w:p>
    <w:p w:rsidR="009D2A2E" w:rsidRPr="00604813" w:rsidRDefault="009D2A2E" w:rsidP="00D34D22">
      <w:pPr>
        <w:pStyle w:val="Text"/>
        <w:widowControl w:val="0"/>
        <w:tabs>
          <w:tab w:val="left" w:pos="567"/>
        </w:tabs>
        <w:spacing w:before="0"/>
        <w:rPr>
          <w:sz w:val="22"/>
          <w:szCs w:val="22"/>
          <w:lang w:val="bg-BG"/>
        </w:rPr>
      </w:pPr>
    </w:p>
    <w:p w:rsidR="009D2A2E" w:rsidRPr="00604813" w:rsidRDefault="009D2A2E" w:rsidP="00D34D22">
      <w:pPr>
        <w:pStyle w:val="Text"/>
        <w:widowControl w:val="0"/>
        <w:tabs>
          <w:tab w:val="left" w:pos="567"/>
        </w:tabs>
        <w:spacing w:before="0"/>
        <w:rPr>
          <w:sz w:val="22"/>
          <w:szCs w:val="22"/>
          <w:lang w:val="bg-BG"/>
        </w:rPr>
      </w:pPr>
      <w:r w:rsidRPr="00604813">
        <w:rPr>
          <w:sz w:val="22"/>
          <w:szCs w:val="22"/>
          <w:lang w:val="bg-BG"/>
        </w:rPr>
        <w:t>Stalevo може да има значително влияние върху способността за шофиране и работа с машини. Леводопа, карбидопа и eнтакапон, заедно, могат да причинят виене на свят и симптоматичен ортостатизъм, поради което се налага повишено внимание при шофиране и работа с машини.</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Пациенти, лекувани със Stalevo, които изпитват сънливост и/или епизоди на внезапно заспиване, трябва да бъдат посъветвани да се въздържат от шофиране или участие в дейности, при които нарушената бдителност може да изложи тях или други хора на опасност от сериозно нараняване или смърт (напр. при работа с машини), до преодоляването на подобни повтарящи се епизоди (вж. точка 4.4).</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spacing w:line="240" w:lineRule="auto"/>
        <w:rPr>
          <w:b/>
          <w:szCs w:val="22"/>
          <w:lang w:val="bg-BG"/>
        </w:rPr>
      </w:pPr>
      <w:r w:rsidRPr="00604813">
        <w:rPr>
          <w:b/>
          <w:szCs w:val="22"/>
          <w:lang w:val="bg-BG"/>
        </w:rPr>
        <w:t>4.8</w:t>
      </w:r>
      <w:r w:rsidRPr="00604813">
        <w:rPr>
          <w:b/>
          <w:szCs w:val="22"/>
          <w:lang w:val="bg-BG"/>
        </w:rPr>
        <w:tab/>
        <w:t>Нежелани лекарствени реакции</w:t>
      </w:r>
    </w:p>
    <w:p w:rsidR="009D2A2E" w:rsidRPr="00604813" w:rsidRDefault="009D2A2E" w:rsidP="00D34D22">
      <w:pPr>
        <w:pStyle w:val="Text"/>
        <w:widowControl w:val="0"/>
        <w:tabs>
          <w:tab w:val="left" w:pos="567"/>
        </w:tabs>
        <w:spacing w:before="0"/>
        <w:rPr>
          <w:b/>
          <w:sz w:val="22"/>
          <w:szCs w:val="22"/>
          <w:lang w:val="bg-BG"/>
        </w:rPr>
      </w:pPr>
    </w:p>
    <w:p w:rsidR="009D2A2E" w:rsidRPr="00604813" w:rsidRDefault="009D2A2E" w:rsidP="00D34D22">
      <w:pPr>
        <w:numPr>
          <w:ilvl w:val="0"/>
          <w:numId w:val="20"/>
        </w:numPr>
        <w:tabs>
          <w:tab w:val="clear" w:pos="567"/>
        </w:tabs>
        <w:spacing w:line="240" w:lineRule="auto"/>
        <w:rPr>
          <w:b/>
          <w:szCs w:val="22"/>
          <w:lang w:val="bg-BG"/>
        </w:rPr>
      </w:pPr>
      <w:r w:rsidRPr="00604813">
        <w:rPr>
          <w:b/>
          <w:szCs w:val="22"/>
          <w:lang w:val="bg-BG"/>
        </w:rPr>
        <w:t xml:space="preserve">Резюме на профила за безопасност </w:t>
      </w:r>
    </w:p>
    <w:p w:rsidR="009D2A2E" w:rsidRPr="00604813" w:rsidRDefault="009D2A2E" w:rsidP="00D34D22">
      <w:pPr>
        <w:spacing w:line="240" w:lineRule="auto"/>
        <w:jc w:val="both"/>
        <w:rPr>
          <w:szCs w:val="22"/>
          <w:lang w:val="bg-BG"/>
        </w:rPr>
      </w:pPr>
    </w:p>
    <w:p w:rsidR="009D2A2E" w:rsidRPr="00C000AD" w:rsidRDefault="009D2A2E" w:rsidP="00D34D22">
      <w:pPr>
        <w:pStyle w:val="Text"/>
        <w:widowControl w:val="0"/>
        <w:tabs>
          <w:tab w:val="left" w:pos="567"/>
        </w:tabs>
        <w:spacing w:before="0"/>
        <w:jc w:val="left"/>
        <w:rPr>
          <w:sz w:val="22"/>
          <w:szCs w:val="22"/>
          <w:lang w:val="bg-BG"/>
        </w:rPr>
      </w:pPr>
      <w:r w:rsidRPr="00604813">
        <w:rPr>
          <w:sz w:val="22"/>
          <w:szCs w:val="22"/>
          <w:lang w:val="bg-BG"/>
        </w:rPr>
        <w:t>Най-честите нежелани лекарствени реакции, съобщени при употреба на Stalevo са дискинезии, които настъпват при приблизително 19% oт пациентите. Стомашно-чревни симптоми, които включват гадене и диария настъпват съответно при приблизително 15% и 12% oт пациентите. Болки в мускулната, скелетно-мускулната и съединителната тъкани настъпват при приблизително 12% oт пациентите. Безвредно червеникаво-кафяво оцветяване на урината (хроматурия) настъпва при приблизително 10% oт пациентите. Сериозни случаи на стомашно-чревен кръвоизлив (нечести) и ангиоедем (редки) са установени при клинични проучвания със Stalevo или eнтакапон в комбинация с леводопа /ДДК инхибитор. Тежък хепатит, главно с признаци на холестаза, рабдомиолиза и малигнен невролептичен синдром могат да настъпят при употребата на Stalevo, въпреки че не са установени случаи от д</w:t>
      </w:r>
      <w:r w:rsidR="00C000AD">
        <w:rPr>
          <w:sz w:val="22"/>
          <w:szCs w:val="22"/>
          <w:lang w:val="bg-BG"/>
        </w:rPr>
        <w:t>анните от клиничното проучване.</w:t>
      </w:r>
    </w:p>
    <w:p w:rsidR="009D2A2E" w:rsidRPr="00604813" w:rsidRDefault="009D2A2E" w:rsidP="00D34D22">
      <w:pPr>
        <w:spacing w:line="240" w:lineRule="auto"/>
        <w:rPr>
          <w:szCs w:val="22"/>
          <w:lang w:val="bg-BG"/>
        </w:rPr>
      </w:pPr>
    </w:p>
    <w:p w:rsidR="009D2A2E" w:rsidRPr="00B46D26" w:rsidRDefault="009D2A2E" w:rsidP="007E5808">
      <w:pPr>
        <w:keepNext/>
        <w:tabs>
          <w:tab w:val="clear" w:pos="567"/>
        </w:tabs>
        <w:spacing w:line="240" w:lineRule="auto"/>
        <w:ind w:left="360"/>
        <w:rPr>
          <w:b/>
          <w:szCs w:val="22"/>
          <w:lang w:val="bg-BG"/>
        </w:rPr>
      </w:pPr>
      <w:r w:rsidRPr="00604813">
        <w:rPr>
          <w:b/>
          <w:szCs w:val="22"/>
          <w:lang w:val="bg-BG"/>
        </w:rPr>
        <w:t>б. Изброяване на нежеланите лекарствени реакции в таблица</w:t>
      </w:r>
    </w:p>
    <w:p w:rsidR="009D2A2E" w:rsidRPr="00604813" w:rsidRDefault="009D2A2E" w:rsidP="007E5808">
      <w:pPr>
        <w:pStyle w:val="Text"/>
        <w:keepN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Следните нежелани лекарствени реакции, представени в таблица 1, са събрани, както от сборни данни от единадесет двойно-слепи клинични проучвания, които обхващат 3230 пациенти (1810 лекувани със Stalevo или eнтакапон в комбинация с леводопа/ДДК инхибитор и 1420 лекувани с плацебо в комбинация с леводопа/ДДК инхибитор, или каберголин в комбинация с леводопа/ДДК инхибитор), така и от постмаркетинговите данни след въвеждането на eнтакапон на пазара за използване на eнтакапон в комбинация с леводопа/ДДК инхибитор. </w:t>
      </w:r>
    </w:p>
    <w:p w:rsidR="009D2A2E" w:rsidRPr="00604813" w:rsidRDefault="009D2A2E" w:rsidP="00D34D22">
      <w:pPr>
        <w:widowControl w:val="0"/>
        <w:spacing w:line="240" w:lineRule="auto"/>
        <w:jc w:val="both"/>
        <w:rPr>
          <w:szCs w:val="22"/>
          <w:lang w:val="bg-BG"/>
        </w:rPr>
      </w:pPr>
    </w:p>
    <w:p w:rsidR="009D2A2E" w:rsidRPr="00604813" w:rsidRDefault="009D2A2E" w:rsidP="00D34D22">
      <w:pPr>
        <w:pStyle w:val="BodyText20"/>
        <w:tabs>
          <w:tab w:val="clear" w:pos="4536"/>
        </w:tabs>
        <w:spacing w:line="240" w:lineRule="auto"/>
        <w:jc w:val="left"/>
        <w:rPr>
          <w:b w:val="0"/>
          <w:bCs/>
          <w:szCs w:val="22"/>
          <w:u w:val="single"/>
          <w:lang w:val="bg-BG"/>
        </w:rPr>
      </w:pPr>
      <w:r w:rsidRPr="00604813">
        <w:rPr>
          <w:b w:val="0"/>
          <w:bCs/>
          <w:szCs w:val="22"/>
          <w:lang w:val="bg-BG"/>
        </w:rPr>
        <w:t>Нежеланите лекарствени реакции са групирани по честота, като се започва с най-честите и се използва следната конвенция: много чести (≥1/10); чести (≥</w:t>
      </w:r>
      <w:r w:rsidR="00361FEC" w:rsidRPr="00604813">
        <w:rPr>
          <w:b w:val="0"/>
          <w:bCs/>
          <w:szCs w:val="22"/>
          <w:lang w:val="bg-BG"/>
        </w:rPr>
        <w:t>1/</w:t>
      </w:r>
      <w:r w:rsidRPr="00604813">
        <w:rPr>
          <w:b w:val="0"/>
          <w:bCs/>
          <w:szCs w:val="22"/>
          <w:lang w:val="bg-BG"/>
        </w:rPr>
        <w:t>100 до &lt;1/10); нечести (≥1/1 000 до &lt;1/100); редки (≥1/10 000 до &lt;1/1 000), много редки (&lt;1/10 000), с неизвестна честота (от наличните данни не може да бъде направена оценка, тъй като не може да бъде изведено валидно изчисление от клиничните или епидемиологични проучвания).</w:t>
      </w:r>
    </w:p>
    <w:p w:rsidR="009D2A2E" w:rsidRPr="00604813" w:rsidRDefault="009D2A2E" w:rsidP="00D34D22">
      <w:pPr>
        <w:widowControl w:val="0"/>
        <w:spacing w:line="240" w:lineRule="auto"/>
        <w:jc w:val="both"/>
        <w:rPr>
          <w:szCs w:val="22"/>
          <w:lang w:val="bg-BG"/>
        </w:rPr>
      </w:pPr>
    </w:p>
    <w:p w:rsidR="009D2A2E" w:rsidRPr="00604813" w:rsidRDefault="009D2A2E" w:rsidP="00D34D22">
      <w:pPr>
        <w:spacing w:line="240" w:lineRule="auto"/>
        <w:rPr>
          <w:szCs w:val="22"/>
          <w:lang w:val="bg-BG"/>
        </w:rPr>
      </w:pPr>
      <w:r w:rsidRPr="00604813">
        <w:rPr>
          <w:szCs w:val="22"/>
          <w:lang w:val="bg-BG"/>
        </w:rPr>
        <w:t>Taблица 1. Нежелани лекарствени реакции</w:t>
      </w:r>
    </w:p>
    <w:p w:rsidR="009D2A2E" w:rsidRPr="00604813" w:rsidRDefault="009D2A2E" w:rsidP="00D34D22">
      <w:pPr>
        <w:widowControl w:val="0"/>
        <w:spacing w:line="240" w:lineRule="auto"/>
        <w:ind w:left="1440" w:hanging="1440"/>
        <w:jc w:val="both"/>
        <w:rPr>
          <w:szCs w:val="22"/>
          <w:lang w:val="bg-BG"/>
        </w:rPr>
      </w:pPr>
    </w:p>
    <w:p w:rsidR="009D2A2E" w:rsidRPr="00604813" w:rsidRDefault="009D2A2E" w:rsidP="00D34D22">
      <w:pPr>
        <w:spacing w:line="240" w:lineRule="auto"/>
        <w:rPr>
          <w:b/>
          <w:i/>
          <w:szCs w:val="22"/>
          <w:lang w:val="bg-BG"/>
        </w:rPr>
      </w:pPr>
      <w:r w:rsidRPr="00604813">
        <w:rPr>
          <w:b/>
          <w:i/>
          <w:szCs w:val="22"/>
          <w:lang w:val="bg-BG"/>
        </w:rPr>
        <w:t>Нарушения на кръвта и лимфната система</w:t>
      </w:r>
    </w:p>
    <w:p w:rsidR="009D2A2E" w:rsidRPr="00604813" w:rsidRDefault="009D2A2E" w:rsidP="00D34D22">
      <w:pPr>
        <w:tabs>
          <w:tab w:val="left" w:pos="1320"/>
        </w:tabs>
        <w:spacing w:line="240" w:lineRule="auto"/>
        <w:rPr>
          <w:szCs w:val="22"/>
          <w:lang w:val="bg-BG"/>
        </w:rPr>
      </w:pPr>
      <w:r w:rsidRPr="00604813">
        <w:rPr>
          <w:szCs w:val="22"/>
          <w:lang w:val="bg-BG"/>
        </w:rPr>
        <w:t>Чести:</w:t>
      </w:r>
      <w:r w:rsidRPr="00604813">
        <w:rPr>
          <w:szCs w:val="22"/>
          <w:lang w:val="bg-BG"/>
        </w:rPr>
        <w:tab/>
        <w:t xml:space="preserve">    Aнемия</w:t>
      </w:r>
    </w:p>
    <w:p w:rsidR="009D2A2E" w:rsidRPr="00604813" w:rsidRDefault="009D2A2E" w:rsidP="00D34D22">
      <w:pPr>
        <w:spacing w:line="240" w:lineRule="auto"/>
        <w:rPr>
          <w:szCs w:val="22"/>
          <w:lang w:val="bg-BG"/>
        </w:rPr>
      </w:pPr>
      <w:r w:rsidRPr="00604813">
        <w:rPr>
          <w:szCs w:val="22"/>
          <w:lang w:val="bg-BG"/>
        </w:rPr>
        <w:t>Нечести:</w:t>
      </w:r>
      <w:r w:rsidRPr="00604813">
        <w:rPr>
          <w:szCs w:val="22"/>
          <w:lang w:val="bg-BG"/>
        </w:rPr>
        <w:tab/>
        <w:t xml:space="preserve">       Тромбоцитопения</w:t>
      </w:r>
    </w:p>
    <w:p w:rsidR="009D2A2E" w:rsidRPr="00604813" w:rsidRDefault="009D2A2E" w:rsidP="00D34D22">
      <w:pPr>
        <w:spacing w:line="240" w:lineRule="auto"/>
        <w:rPr>
          <w:b/>
          <w:i/>
          <w:szCs w:val="22"/>
          <w:lang w:val="bg-BG"/>
        </w:rPr>
      </w:pPr>
    </w:p>
    <w:p w:rsidR="009D2A2E" w:rsidRPr="00604813" w:rsidRDefault="009D2A2E" w:rsidP="00D34D22">
      <w:pPr>
        <w:spacing w:line="240" w:lineRule="auto"/>
        <w:rPr>
          <w:b/>
          <w:i/>
          <w:szCs w:val="22"/>
          <w:lang w:val="bg-BG"/>
        </w:rPr>
      </w:pPr>
      <w:r w:rsidRPr="00604813">
        <w:rPr>
          <w:b/>
          <w:i/>
          <w:szCs w:val="22"/>
          <w:lang w:val="bg-BG"/>
        </w:rPr>
        <w:t>Нарушения на метаболизма и храненето</w:t>
      </w:r>
    </w:p>
    <w:p w:rsidR="009D2A2E" w:rsidRPr="00604813" w:rsidRDefault="009D2A2E" w:rsidP="00D34D22">
      <w:pPr>
        <w:spacing w:line="240" w:lineRule="auto"/>
        <w:rPr>
          <w:szCs w:val="22"/>
          <w:lang w:val="bg-BG"/>
        </w:rPr>
      </w:pPr>
      <w:r w:rsidRPr="00604813">
        <w:rPr>
          <w:szCs w:val="22"/>
          <w:lang w:val="bg-BG"/>
        </w:rPr>
        <w:t>Чести:</w:t>
      </w:r>
      <w:r w:rsidRPr="00604813">
        <w:rPr>
          <w:szCs w:val="22"/>
          <w:lang w:val="bg-BG"/>
        </w:rPr>
        <w:tab/>
        <w:t xml:space="preserve">     Намалено тегло*, намален апетит*</w:t>
      </w:r>
    </w:p>
    <w:p w:rsidR="009D2A2E" w:rsidRPr="00604813" w:rsidRDefault="009D2A2E" w:rsidP="00D34D22">
      <w:pPr>
        <w:spacing w:line="240" w:lineRule="auto"/>
        <w:rPr>
          <w:b/>
          <w:i/>
          <w:szCs w:val="22"/>
          <w:lang w:val="bg-BG"/>
        </w:rPr>
      </w:pPr>
    </w:p>
    <w:p w:rsidR="009D2A2E" w:rsidRPr="00604813" w:rsidRDefault="009D2A2E" w:rsidP="00D34D22">
      <w:pPr>
        <w:widowControl w:val="0"/>
        <w:spacing w:line="240" w:lineRule="auto"/>
        <w:ind w:left="1440" w:hanging="1440"/>
        <w:rPr>
          <w:b/>
          <w:szCs w:val="22"/>
          <w:lang w:val="bg-BG"/>
        </w:rPr>
      </w:pPr>
      <w:r w:rsidRPr="00604813">
        <w:rPr>
          <w:b/>
          <w:i/>
          <w:szCs w:val="22"/>
          <w:lang w:val="bg-BG"/>
        </w:rPr>
        <w:t>Психични нарушения</w:t>
      </w:r>
      <w:r w:rsidRPr="00604813">
        <w:rPr>
          <w:b/>
          <w:szCs w:val="22"/>
          <w:lang w:val="bg-BG"/>
        </w:rPr>
        <w:t xml:space="preserve"> </w:t>
      </w:r>
    </w:p>
    <w:p w:rsidR="009D2A2E" w:rsidRPr="00604813" w:rsidRDefault="009D2A2E" w:rsidP="00D34D22">
      <w:pPr>
        <w:tabs>
          <w:tab w:val="left" w:pos="1430"/>
        </w:tabs>
        <w:spacing w:line="240" w:lineRule="auto"/>
        <w:ind w:left="1430" w:hanging="1430"/>
        <w:rPr>
          <w:szCs w:val="22"/>
          <w:lang w:val="bg-BG"/>
        </w:rPr>
      </w:pPr>
      <w:r w:rsidRPr="00604813">
        <w:rPr>
          <w:szCs w:val="22"/>
          <w:lang w:val="bg-BG"/>
        </w:rPr>
        <w:t>Чести:</w:t>
      </w:r>
      <w:r w:rsidRPr="00604813">
        <w:rPr>
          <w:szCs w:val="22"/>
          <w:lang w:val="bg-BG"/>
        </w:rPr>
        <w:tab/>
        <w:t>Депресия, халюцинации, състояние на обърканост</w:t>
      </w:r>
      <w:r w:rsidRPr="00604813">
        <w:rPr>
          <w:b/>
          <w:bCs/>
          <w:szCs w:val="22"/>
          <w:lang w:val="bg-BG"/>
        </w:rPr>
        <w:t>*</w:t>
      </w:r>
      <w:r w:rsidRPr="00604813">
        <w:rPr>
          <w:szCs w:val="22"/>
          <w:lang w:val="bg-BG"/>
        </w:rPr>
        <w:t xml:space="preserve">, </w:t>
      </w:r>
    </w:p>
    <w:p w:rsidR="009D2A2E" w:rsidRPr="00604813" w:rsidRDefault="009D2A2E" w:rsidP="00D34D22">
      <w:pPr>
        <w:tabs>
          <w:tab w:val="left" w:pos="1430"/>
        </w:tabs>
        <w:spacing w:line="240" w:lineRule="auto"/>
        <w:ind w:left="2858" w:hanging="1429"/>
        <w:jc w:val="both"/>
        <w:rPr>
          <w:szCs w:val="22"/>
          <w:lang w:val="bg-BG"/>
        </w:rPr>
      </w:pPr>
      <w:r w:rsidRPr="00604813">
        <w:rPr>
          <w:szCs w:val="22"/>
          <w:lang w:val="bg-BG"/>
        </w:rPr>
        <w:t>патологични сънища</w:t>
      </w:r>
      <w:r w:rsidRPr="00604813">
        <w:rPr>
          <w:b/>
          <w:bCs/>
          <w:szCs w:val="22"/>
          <w:lang w:val="bg-BG"/>
        </w:rPr>
        <w:t>*</w:t>
      </w:r>
      <w:r w:rsidRPr="00604813">
        <w:rPr>
          <w:szCs w:val="22"/>
          <w:lang w:val="bg-BG"/>
        </w:rPr>
        <w:t>, тревожност, безсъние</w:t>
      </w:r>
    </w:p>
    <w:p w:rsidR="009D2A2E" w:rsidRPr="00604813" w:rsidRDefault="009D2A2E" w:rsidP="00D34D22">
      <w:pPr>
        <w:widowControl w:val="0"/>
        <w:spacing w:line="240" w:lineRule="auto"/>
        <w:rPr>
          <w:szCs w:val="22"/>
          <w:lang w:val="bg-BG"/>
        </w:rPr>
      </w:pPr>
      <w:r w:rsidRPr="00604813">
        <w:rPr>
          <w:szCs w:val="22"/>
          <w:lang w:val="bg-BG"/>
        </w:rPr>
        <w:t>Нечести:           Психоза, възбуда</w:t>
      </w:r>
      <w:r w:rsidRPr="00604813">
        <w:rPr>
          <w:b/>
          <w:bCs/>
          <w:szCs w:val="22"/>
          <w:lang w:val="bg-BG"/>
        </w:rPr>
        <w:t>*</w:t>
      </w:r>
    </w:p>
    <w:p w:rsidR="009D2A2E" w:rsidRPr="00604813" w:rsidRDefault="009D2A2E" w:rsidP="00D34D22">
      <w:pPr>
        <w:widowControl w:val="0"/>
        <w:spacing w:line="240" w:lineRule="auto"/>
        <w:ind w:left="1440" w:hanging="1440"/>
        <w:rPr>
          <w:szCs w:val="22"/>
          <w:lang w:val="bg-BG"/>
        </w:rPr>
      </w:pPr>
      <w:r w:rsidRPr="00604813">
        <w:rPr>
          <w:szCs w:val="22"/>
          <w:lang w:val="bg-BG"/>
        </w:rPr>
        <w:t>С неизвестна</w:t>
      </w:r>
    </w:p>
    <w:p w:rsidR="009D2A2E" w:rsidRPr="00604813" w:rsidRDefault="009D2A2E" w:rsidP="00D34D22">
      <w:pPr>
        <w:widowControl w:val="0"/>
        <w:spacing w:line="240" w:lineRule="auto"/>
        <w:rPr>
          <w:szCs w:val="22"/>
          <w:lang w:val="bg-BG"/>
        </w:rPr>
      </w:pPr>
      <w:r w:rsidRPr="00604813">
        <w:rPr>
          <w:szCs w:val="22"/>
          <w:lang w:val="bg-BG"/>
        </w:rPr>
        <w:t>честота:            Суицидно поведение</w:t>
      </w:r>
      <w:r w:rsidR="00D82585">
        <w:rPr>
          <w:szCs w:val="22"/>
          <w:lang w:val="bg-BG"/>
        </w:rPr>
        <w:t xml:space="preserve">, синдром на допаминова </w:t>
      </w:r>
      <w:r w:rsidR="00F43494">
        <w:rPr>
          <w:szCs w:val="22"/>
          <w:lang w:val="bg-BG"/>
        </w:rPr>
        <w:t>дис</w:t>
      </w:r>
      <w:r w:rsidR="00D82585">
        <w:rPr>
          <w:szCs w:val="22"/>
          <w:lang w:val="bg-BG"/>
        </w:rPr>
        <w:t>регулация</w:t>
      </w:r>
    </w:p>
    <w:p w:rsidR="009D2A2E" w:rsidRPr="00604813" w:rsidRDefault="009D2A2E" w:rsidP="00D34D22">
      <w:pPr>
        <w:widowControl w:val="0"/>
        <w:spacing w:line="240" w:lineRule="auto"/>
        <w:ind w:left="1440" w:hanging="1440"/>
        <w:rPr>
          <w:b/>
          <w:i/>
          <w:szCs w:val="22"/>
          <w:lang w:val="bg-BG"/>
        </w:rPr>
      </w:pPr>
    </w:p>
    <w:p w:rsidR="009D2A2E" w:rsidRPr="00604813" w:rsidRDefault="009D2A2E" w:rsidP="00D34D22">
      <w:pPr>
        <w:widowControl w:val="0"/>
        <w:spacing w:line="240" w:lineRule="auto"/>
        <w:ind w:left="1440" w:hanging="1440"/>
        <w:rPr>
          <w:i/>
          <w:szCs w:val="22"/>
          <w:lang w:val="bg-BG"/>
        </w:rPr>
      </w:pPr>
      <w:r w:rsidRPr="00604813">
        <w:rPr>
          <w:b/>
          <w:i/>
          <w:szCs w:val="22"/>
          <w:lang w:val="bg-BG"/>
        </w:rPr>
        <w:t>Нарушения на нервната система</w:t>
      </w:r>
    </w:p>
    <w:p w:rsidR="009D2A2E" w:rsidRPr="00604813" w:rsidRDefault="009D2A2E" w:rsidP="00D34D22">
      <w:pPr>
        <w:widowControl w:val="0"/>
        <w:spacing w:line="240" w:lineRule="auto"/>
        <w:ind w:left="1440" w:hanging="1440"/>
        <w:rPr>
          <w:szCs w:val="22"/>
          <w:lang w:val="bg-BG"/>
        </w:rPr>
      </w:pPr>
      <w:r w:rsidRPr="00604813">
        <w:rPr>
          <w:szCs w:val="22"/>
          <w:lang w:val="bg-BG"/>
        </w:rPr>
        <w:t>Много чести:</w:t>
      </w:r>
      <w:r w:rsidRPr="00604813">
        <w:rPr>
          <w:szCs w:val="22"/>
          <w:lang w:val="bg-BG"/>
        </w:rPr>
        <w:tab/>
        <w:t>Дискинезия</w:t>
      </w:r>
      <w:r w:rsidRPr="00604813">
        <w:rPr>
          <w:b/>
          <w:bCs/>
          <w:szCs w:val="22"/>
          <w:lang w:val="bg-BG"/>
        </w:rPr>
        <w:t>*</w:t>
      </w:r>
      <w:r w:rsidRPr="00604813">
        <w:rPr>
          <w:szCs w:val="22"/>
          <w:lang w:val="bg-BG"/>
        </w:rPr>
        <w:t xml:space="preserve"> </w:t>
      </w:r>
    </w:p>
    <w:p w:rsidR="009D2A2E" w:rsidRPr="00604813" w:rsidRDefault="00204AB2" w:rsidP="00D34D22">
      <w:pPr>
        <w:spacing w:line="240" w:lineRule="auto"/>
        <w:ind w:left="1430" w:hanging="1430"/>
        <w:rPr>
          <w:szCs w:val="22"/>
          <w:lang w:val="bg-BG"/>
        </w:rPr>
      </w:pPr>
      <w:r>
        <w:rPr>
          <w:szCs w:val="22"/>
          <w:lang w:val="bg-BG"/>
        </w:rPr>
        <w:t xml:space="preserve">Чести:        </w:t>
      </w:r>
      <w:r w:rsidRPr="00204AB2">
        <w:rPr>
          <w:szCs w:val="22"/>
          <w:lang w:val="bg-BG"/>
        </w:rPr>
        <w:tab/>
      </w:r>
      <w:r w:rsidR="009D2A2E" w:rsidRPr="00604813">
        <w:rPr>
          <w:szCs w:val="22"/>
          <w:lang w:val="bg-BG"/>
        </w:rPr>
        <w:t>Влошаване на паркинсонизма (напр. брадикинезия)</w:t>
      </w:r>
      <w:r w:rsidR="009D2A2E" w:rsidRPr="00604813">
        <w:rPr>
          <w:b/>
          <w:bCs/>
          <w:szCs w:val="22"/>
          <w:lang w:val="bg-BG"/>
        </w:rPr>
        <w:t xml:space="preserve">*, </w:t>
      </w:r>
      <w:r w:rsidR="009D2A2E" w:rsidRPr="00604813">
        <w:rPr>
          <w:bCs/>
          <w:szCs w:val="22"/>
          <w:lang w:val="bg-BG"/>
        </w:rPr>
        <w:t>тремор,</w:t>
      </w:r>
      <w:r w:rsidR="009D2A2E" w:rsidRPr="00604813">
        <w:rPr>
          <w:b/>
          <w:bCs/>
          <w:szCs w:val="22"/>
          <w:lang w:val="bg-BG"/>
        </w:rPr>
        <w:t xml:space="preserve"> </w:t>
      </w:r>
      <w:r w:rsidR="009D2A2E" w:rsidRPr="00604813">
        <w:rPr>
          <w:szCs w:val="22"/>
          <w:lang w:val="bg-BG"/>
        </w:rPr>
        <w:t xml:space="preserve">“on-off” феномен, дистония, </w:t>
      </w:r>
      <w:r w:rsidR="009D2A2E" w:rsidRPr="00604813">
        <w:rPr>
          <w:bCs/>
          <w:szCs w:val="22"/>
          <w:lang w:val="bg-BG"/>
        </w:rPr>
        <w:t>психически нарушения</w:t>
      </w:r>
      <w:r w:rsidR="009D2A2E" w:rsidRPr="00604813">
        <w:rPr>
          <w:b/>
          <w:bCs/>
          <w:szCs w:val="22"/>
          <w:lang w:val="bg-BG"/>
        </w:rPr>
        <w:t xml:space="preserve"> (</w:t>
      </w:r>
      <w:r w:rsidR="009D2A2E" w:rsidRPr="00604813">
        <w:rPr>
          <w:bCs/>
          <w:szCs w:val="22"/>
          <w:lang w:val="bg-BG"/>
        </w:rPr>
        <w:t>напр. засягане на паметта и деменция</w:t>
      </w:r>
      <w:r w:rsidR="009D2A2E" w:rsidRPr="00604813">
        <w:rPr>
          <w:szCs w:val="22"/>
          <w:lang w:val="bg-BG"/>
        </w:rPr>
        <w:t>)</w:t>
      </w:r>
      <w:r w:rsidR="009D2A2E" w:rsidRPr="00604813">
        <w:rPr>
          <w:b/>
          <w:bCs/>
          <w:szCs w:val="22"/>
          <w:lang w:val="bg-BG"/>
        </w:rPr>
        <w:t xml:space="preserve">, </w:t>
      </w:r>
      <w:r w:rsidR="009D2A2E" w:rsidRPr="00604813">
        <w:rPr>
          <w:szCs w:val="22"/>
          <w:lang w:val="bg-BG"/>
        </w:rPr>
        <w:t>сънливост, замаяност</w:t>
      </w:r>
      <w:r w:rsidR="009D2A2E" w:rsidRPr="00604813">
        <w:rPr>
          <w:b/>
          <w:bCs/>
          <w:szCs w:val="22"/>
          <w:lang w:val="bg-BG"/>
        </w:rPr>
        <w:t>*</w:t>
      </w:r>
      <w:r w:rsidR="009D2A2E" w:rsidRPr="00604813">
        <w:rPr>
          <w:szCs w:val="22"/>
          <w:lang w:val="bg-BG"/>
        </w:rPr>
        <w:t>, главоболие</w:t>
      </w:r>
    </w:p>
    <w:p w:rsidR="009D2A2E" w:rsidRPr="00604813" w:rsidRDefault="009D2A2E" w:rsidP="00D34D22">
      <w:pPr>
        <w:spacing w:line="240" w:lineRule="auto"/>
        <w:ind w:left="2160" w:hanging="2160"/>
        <w:rPr>
          <w:szCs w:val="22"/>
          <w:lang w:val="bg-BG"/>
        </w:rPr>
      </w:pPr>
      <w:r w:rsidRPr="00604813">
        <w:rPr>
          <w:szCs w:val="22"/>
          <w:lang w:val="bg-BG"/>
        </w:rPr>
        <w:t xml:space="preserve">С неизвестна </w:t>
      </w:r>
    </w:p>
    <w:p w:rsidR="009D2A2E" w:rsidRPr="00604813" w:rsidRDefault="009D2A2E" w:rsidP="00D34D22">
      <w:pPr>
        <w:spacing w:line="240" w:lineRule="auto"/>
        <w:ind w:left="1430" w:hanging="1430"/>
        <w:rPr>
          <w:szCs w:val="22"/>
          <w:lang w:val="bg-BG"/>
        </w:rPr>
      </w:pPr>
      <w:r w:rsidRPr="00604813">
        <w:rPr>
          <w:szCs w:val="22"/>
          <w:lang w:val="bg-BG"/>
        </w:rPr>
        <w:t xml:space="preserve">честота:      </w:t>
      </w:r>
      <w:r w:rsidRPr="00604813">
        <w:rPr>
          <w:szCs w:val="22"/>
          <w:lang w:val="bg-BG"/>
        </w:rPr>
        <w:tab/>
        <w:t>Малигнен невролептичен синдром</w:t>
      </w:r>
      <w:r w:rsidRPr="00604813">
        <w:rPr>
          <w:b/>
          <w:bCs/>
          <w:szCs w:val="22"/>
          <w:lang w:val="bg-BG"/>
        </w:rPr>
        <w:t>*</w:t>
      </w:r>
    </w:p>
    <w:p w:rsidR="009D2A2E" w:rsidRPr="00604813" w:rsidRDefault="009D2A2E" w:rsidP="00D34D22">
      <w:pPr>
        <w:spacing w:line="240" w:lineRule="auto"/>
        <w:rPr>
          <w:i/>
          <w:szCs w:val="22"/>
          <w:lang w:val="bg-BG"/>
        </w:rPr>
      </w:pPr>
    </w:p>
    <w:p w:rsidR="009D2A2E" w:rsidRPr="00471CB4" w:rsidRDefault="00B46D26" w:rsidP="00D34D22">
      <w:pPr>
        <w:spacing w:line="240" w:lineRule="auto"/>
        <w:rPr>
          <w:b/>
          <w:i/>
          <w:szCs w:val="22"/>
          <w:lang w:val="bg-BG"/>
        </w:rPr>
      </w:pPr>
      <w:r>
        <w:rPr>
          <w:b/>
          <w:i/>
          <w:szCs w:val="22"/>
          <w:lang w:val="bg-BG"/>
        </w:rPr>
        <w:t>Нарушения на очите</w:t>
      </w:r>
    </w:p>
    <w:p w:rsidR="009D2A2E" w:rsidRPr="00604813" w:rsidRDefault="009D2A2E" w:rsidP="00D34D22">
      <w:pPr>
        <w:tabs>
          <w:tab w:val="left" w:pos="1430"/>
        </w:tabs>
        <w:spacing w:line="240" w:lineRule="auto"/>
        <w:rPr>
          <w:szCs w:val="22"/>
          <w:lang w:val="bg-BG"/>
        </w:rPr>
      </w:pPr>
      <w:r w:rsidRPr="00604813">
        <w:rPr>
          <w:szCs w:val="22"/>
          <w:lang w:val="bg-BG"/>
        </w:rPr>
        <w:t>Чести:</w:t>
      </w:r>
      <w:r w:rsidRPr="00604813">
        <w:rPr>
          <w:szCs w:val="22"/>
          <w:lang w:val="bg-BG"/>
        </w:rPr>
        <w:tab/>
        <w:t>Замъглено виждане</w:t>
      </w:r>
    </w:p>
    <w:p w:rsidR="009D2A2E" w:rsidRPr="00604813" w:rsidRDefault="009D2A2E" w:rsidP="00D34D22">
      <w:pPr>
        <w:spacing w:line="240" w:lineRule="auto"/>
        <w:rPr>
          <w:szCs w:val="22"/>
          <w:lang w:val="bg-BG"/>
        </w:rPr>
      </w:pPr>
    </w:p>
    <w:p w:rsidR="009D2A2E" w:rsidRPr="00471CB4" w:rsidRDefault="00B46D26" w:rsidP="001961B0">
      <w:pPr>
        <w:rPr>
          <w:b/>
          <w:i/>
          <w:lang w:val="bg-BG"/>
        </w:rPr>
      </w:pPr>
      <w:r>
        <w:rPr>
          <w:b/>
          <w:i/>
          <w:lang w:val="bg-BG"/>
        </w:rPr>
        <w:t>Сърдечни нарушения</w:t>
      </w:r>
    </w:p>
    <w:p w:rsidR="009D2A2E" w:rsidRPr="00204AB2" w:rsidRDefault="009D2A2E" w:rsidP="00D34D22">
      <w:pPr>
        <w:spacing w:line="240" w:lineRule="auto"/>
        <w:ind w:left="1418" w:hanging="1418"/>
        <w:rPr>
          <w:lang w:val="bg-BG"/>
        </w:rPr>
      </w:pPr>
      <w:r w:rsidRPr="00204AB2">
        <w:rPr>
          <w:lang w:val="bg-BG"/>
        </w:rPr>
        <w:t>Чести:</w:t>
      </w:r>
      <w:r w:rsidR="00204AB2">
        <w:rPr>
          <w:lang w:val="bg-BG"/>
        </w:rPr>
        <w:tab/>
      </w:r>
      <w:r w:rsidRPr="00204AB2">
        <w:rPr>
          <w:lang w:val="bg-BG"/>
        </w:rPr>
        <w:t>Прояви на исхемична болест на сърцето, различни от инфар</w:t>
      </w:r>
      <w:r w:rsidR="00204AB2" w:rsidRPr="00204AB2">
        <w:rPr>
          <w:lang w:val="bg-BG"/>
        </w:rPr>
        <w:t>кт на ми</w:t>
      </w:r>
      <w:r w:rsidR="00204AB2">
        <w:t>o</w:t>
      </w:r>
      <w:r w:rsidR="00204AB2" w:rsidRPr="00204AB2">
        <w:rPr>
          <w:lang w:val="bg-BG"/>
        </w:rPr>
        <w:t>к</w:t>
      </w:r>
      <w:r w:rsidR="00204AB2">
        <w:t>a</w:t>
      </w:r>
      <w:r w:rsidR="00204AB2">
        <w:rPr>
          <w:lang w:val="bg-BG"/>
        </w:rPr>
        <w:t xml:space="preserve">рда </w:t>
      </w:r>
      <w:r w:rsidRPr="00204AB2">
        <w:rPr>
          <w:lang w:val="bg-BG"/>
        </w:rPr>
        <w:t>(като стенокардия)**, неправилен сърдечен ритъм</w:t>
      </w:r>
    </w:p>
    <w:p w:rsidR="009D2A2E" w:rsidRPr="00604813" w:rsidRDefault="009D2A2E" w:rsidP="00D34D22">
      <w:pPr>
        <w:tabs>
          <w:tab w:val="left" w:pos="1430"/>
        </w:tabs>
        <w:spacing w:line="240" w:lineRule="auto"/>
        <w:rPr>
          <w:szCs w:val="22"/>
          <w:lang w:val="bg-BG"/>
        </w:rPr>
      </w:pPr>
      <w:r w:rsidRPr="00604813">
        <w:rPr>
          <w:szCs w:val="22"/>
          <w:lang w:val="bg-BG"/>
        </w:rPr>
        <w:t>Нечести:</w:t>
      </w:r>
      <w:r w:rsidRPr="00604813">
        <w:rPr>
          <w:szCs w:val="22"/>
          <w:lang w:val="bg-BG"/>
        </w:rPr>
        <w:tab/>
        <w:t>Инфаркт на миoкaрда</w:t>
      </w:r>
      <w:r w:rsidRPr="00604813">
        <w:rPr>
          <w:b/>
          <w:bCs/>
          <w:szCs w:val="22"/>
          <w:lang w:val="bg-BG"/>
        </w:rPr>
        <w:t>**</w:t>
      </w:r>
    </w:p>
    <w:p w:rsidR="009D2A2E" w:rsidRPr="00604813" w:rsidRDefault="009D2A2E" w:rsidP="00D34D22">
      <w:pPr>
        <w:widowControl w:val="0"/>
        <w:spacing w:line="240" w:lineRule="auto"/>
        <w:ind w:left="1440" w:hanging="1440"/>
        <w:rPr>
          <w:b/>
          <w:i/>
          <w:szCs w:val="22"/>
          <w:lang w:val="bg-BG"/>
        </w:rPr>
      </w:pPr>
    </w:p>
    <w:p w:rsidR="009D2A2E" w:rsidRPr="00604813" w:rsidRDefault="009D2A2E" w:rsidP="00D34D22">
      <w:pPr>
        <w:spacing w:line="240" w:lineRule="auto"/>
        <w:rPr>
          <w:b/>
          <w:i/>
          <w:szCs w:val="22"/>
          <w:lang w:val="bg-BG"/>
        </w:rPr>
      </w:pPr>
      <w:r w:rsidRPr="00604813">
        <w:rPr>
          <w:b/>
          <w:i/>
          <w:szCs w:val="22"/>
          <w:lang w:val="bg-BG"/>
        </w:rPr>
        <w:t>Съдови нарушения</w:t>
      </w:r>
    </w:p>
    <w:p w:rsidR="009D2A2E" w:rsidRPr="00604813" w:rsidRDefault="009D2A2E" w:rsidP="00D34D22">
      <w:pPr>
        <w:spacing w:line="240" w:lineRule="auto"/>
        <w:rPr>
          <w:szCs w:val="22"/>
          <w:lang w:val="bg-BG"/>
        </w:rPr>
      </w:pPr>
      <w:r w:rsidRPr="00604813">
        <w:rPr>
          <w:szCs w:val="22"/>
          <w:lang w:val="bg-BG"/>
        </w:rPr>
        <w:t>Чести:</w:t>
      </w:r>
      <w:r w:rsidRPr="00604813">
        <w:rPr>
          <w:szCs w:val="22"/>
          <w:lang w:val="bg-BG"/>
        </w:rPr>
        <w:tab/>
        <w:t xml:space="preserve">     Oртостатична хипотония, хипертония</w:t>
      </w:r>
    </w:p>
    <w:p w:rsidR="009D2A2E" w:rsidRPr="00604813" w:rsidRDefault="009D2A2E" w:rsidP="00D34D22">
      <w:pPr>
        <w:spacing w:line="240" w:lineRule="auto"/>
        <w:rPr>
          <w:szCs w:val="22"/>
          <w:lang w:val="bg-BG"/>
        </w:rPr>
      </w:pPr>
      <w:r w:rsidRPr="00604813">
        <w:rPr>
          <w:szCs w:val="22"/>
          <w:lang w:val="bg-BG"/>
        </w:rPr>
        <w:t>Нечести:</w:t>
      </w:r>
      <w:r w:rsidRPr="00604813">
        <w:rPr>
          <w:szCs w:val="22"/>
          <w:lang w:val="bg-BG"/>
        </w:rPr>
        <w:tab/>
        <w:t xml:space="preserve">     Стомашно-чревен кръвоизлив</w:t>
      </w:r>
    </w:p>
    <w:p w:rsidR="009D2A2E" w:rsidRPr="00604813" w:rsidRDefault="009D2A2E" w:rsidP="00D34D22">
      <w:pPr>
        <w:spacing w:line="240" w:lineRule="auto"/>
        <w:rPr>
          <w:szCs w:val="22"/>
          <w:lang w:val="bg-BG"/>
        </w:rPr>
      </w:pPr>
    </w:p>
    <w:p w:rsidR="009D2A2E" w:rsidRPr="00604813" w:rsidRDefault="009D2A2E" w:rsidP="00D34D22">
      <w:pPr>
        <w:spacing w:line="240" w:lineRule="auto"/>
        <w:rPr>
          <w:b/>
          <w:i/>
          <w:szCs w:val="22"/>
          <w:lang w:val="bg-BG"/>
        </w:rPr>
      </w:pPr>
      <w:r w:rsidRPr="00604813">
        <w:rPr>
          <w:b/>
          <w:i/>
          <w:szCs w:val="22"/>
          <w:lang w:val="bg-BG"/>
        </w:rPr>
        <w:t>Респираторни, гръдни и медиастинални нарушения</w:t>
      </w:r>
    </w:p>
    <w:p w:rsidR="009D2A2E" w:rsidRPr="00604813" w:rsidRDefault="009D2A2E" w:rsidP="00D34D22">
      <w:pPr>
        <w:spacing w:line="240" w:lineRule="auto"/>
        <w:rPr>
          <w:szCs w:val="22"/>
          <w:lang w:val="bg-BG"/>
        </w:rPr>
      </w:pPr>
      <w:r w:rsidRPr="00604813">
        <w:rPr>
          <w:szCs w:val="22"/>
          <w:lang w:val="bg-BG"/>
        </w:rPr>
        <w:t>Чести:</w:t>
      </w:r>
      <w:r w:rsidRPr="00604813">
        <w:rPr>
          <w:szCs w:val="22"/>
          <w:lang w:val="bg-BG"/>
        </w:rPr>
        <w:tab/>
        <w:t xml:space="preserve">     Диспнея</w:t>
      </w:r>
    </w:p>
    <w:p w:rsidR="009D2A2E" w:rsidRPr="00604813" w:rsidRDefault="009D2A2E" w:rsidP="00D34D22">
      <w:pPr>
        <w:spacing w:line="240" w:lineRule="auto"/>
        <w:rPr>
          <w:szCs w:val="22"/>
          <w:lang w:val="bg-BG"/>
        </w:rPr>
      </w:pPr>
    </w:p>
    <w:p w:rsidR="009D2A2E" w:rsidRPr="00604813" w:rsidRDefault="009D2A2E" w:rsidP="00D34D22">
      <w:pPr>
        <w:widowControl w:val="0"/>
        <w:spacing w:line="240" w:lineRule="auto"/>
        <w:ind w:left="1440" w:hanging="1440"/>
        <w:rPr>
          <w:b/>
          <w:szCs w:val="22"/>
          <w:lang w:val="bg-BG"/>
        </w:rPr>
      </w:pPr>
      <w:r w:rsidRPr="00604813">
        <w:rPr>
          <w:b/>
          <w:i/>
          <w:szCs w:val="22"/>
          <w:lang w:val="bg-BG"/>
        </w:rPr>
        <w:t>Стомашно-чревни нарушения</w:t>
      </w:r>
    </w:p>
    <w:p w:rsidR="009D2A2E" w:rsidRPr="00604813" w:rsidRDefault="009D2A2E" w:rsidP="00D34D22">
      <w:pPr>
        <w:pStyle w:val="EndnoteText"/>
        <w:widowControl w:val="0"/>
        <w:ind w:left="1440" w:hanging="1440"/>
        <w:rPr>
          <w:szCs w:val="22"/>
          <w:lang w:val="bg-BG"/>
        </w:rPr>
      </w:pPr>
      <w:r w:rsidRPr="00604813">
        <w:rPr>
          <w:szCs w:val="22"/>
          <w:lang w:val="bg-BG"/>
        </w:rPr>
        <w:t>Много чести:</w:t>
      </w:r>
      <w:r w:rsidRPr="00604813">
        <w:rPr>
          <w:szCs w:val="22"/>
          <w:lang w:val="bg-BG"/>
        </w:rPr>
        <w:tab/>
        <w:t>Диария</w:t>
      </w:r>
      <w:r w:rsidRPr="00604813">
        <w:rPr>
          <w:b/>
          <w:bCs/>
          <w:szCs w:val="22"/>
          <w:lang w:val="bg-BG"/>
        </w:rPr>
        <w:t>*</w:t>
      </w:r>
      <w:r w:rsidRPr="00604813">
        <w:rPr>
          <w:szCs w:val="22"/>
          <w:lang w:val="bg-BG"/>
        </w:rPr>
        <w:t>, гадене</w:t>
      </w:r>
      <w:r w:rsidRPr="00604813">
        <w:rPr>
          <w:b/>
          <w:bCs/>
          <w:szCs w:val="22"/>
          <w:lang w:val="bg-BG"/>
        </w:rPr>
        <w:t>*</w:t>
      </w:r>
    </w:p>
    <w:p w:rsidR="009D2A2E" w:rsidRPr="00604813" w:rsidRDefault="009D2A2E" w:rsidP="00D34D22">
      <w:pPr>
        <w:widowControl w:val="0"/>
        <w:spacing w:line="240" w:lineRule="auto"/>
        <w:ind w:left="1440" w:hanging="1440"/>
        <w:jc w:val="both"/>
        <w:rPr>
          <w:szCs w:val="22"/>
          <w:lang w:val="bg-BG"/>
        </w:rPr>
      </w:pPr>
      <w:r w:rsidRPr="00604813">
        <w:rPr>
          <w:szCs w:val="22"/>
          <w:lang w:val="bg-BG"/>
        </w:rPr>
        <w:t>Чести:</w:t>
      </w:r>
      <w:r w:rsidRPr="00604813">
        <w:rPr>
          <w:szCs w:val="22"/>
          <w:lang w:val="bg-BG"/>
        </w:rPr>
        <w:tab/>
        <w:t>Запек</w:t>
      </w:r>
      <w:r w:rsidRPr="00604813">
        <w:rPr>
          <w:b/>
          <w:bCs/>
          <w:szCs w:val="22"/>
          <w:lang w:val="bg-BG"/>
        </w:rPr>
        <w:t>*</w:t>
      </w:r>
      <w:r w:rsidRPr="00604813">
        <w:rPr>
          <w:szCs w:val="22"/>
          <w:lang w:val="bg-BG"/>
        </w:rPr>
        <w:t>, повръщане</w:t>
      </w:r>
      <w:r w:rsidRPr="00604813">
        <w:rPr>
          <w:b/>
          <w:bCs/>
          <w:szCs w:val="22"/>
          <w:lang w:val="bg-BG"/>
        </w:rPr>
        <w:t>*</w:t>
      </w:r>
      <w:r w:rsidRPr="00604813">
        <w:rPr>
          <w:szCs w:val="22"/>
          <w:lang w:val="bg-BG"/>
        </w:rPr>
        <w:t>, диспепсия, коремна болка и дискомфорт, сухота в устата</w:t>
      </w:r>
      <w:r w:rsidRPr="00604813">
        <w:rPr>
          <w:b/>
          <w:bCs/>
          <w:szCs w:val="22"/>
          <w:lang w:val="bg-BG"/>
        </w:rPr>
        <w:t>*</w:t>
      </w:r>
    </w:p>
    <w:p w:rsidR="009D2A2E" w:rsidRPr="00604813" w:rsidRDefault="009D2A2E" w:rsidP="00D34D22">
      <w:pPr>
        <w:widowControl w:val="0"/>
        <w:spacing w:line="240" w:lineRule="auto"/>
        <w:ind w:left="1440" w:hanging="1440"/>
        <w:jc w:val="both"/>
        <w:rPr>
          <w:szCs w:val="22"/>
          <w:lang w:val="bg-BG"/>
        </w:rPr>
      </w:pPr>
      <w:r w:rsidRPr="00604813">
        <w:rPr>
          <w:szCs w:val="22"/>
          <w:lang w:val="bg-BG"/>
        </w:rPr>
        <w:t>Нечести:</w:t>
      </w:r>
      <w:r w:rsidRPr="00604813">
        <w:rPr>
          <w:szCs w:val="22"/>
          <w:lang w:val="bg-BG"/>
        </w:rPr>
        <w:tab/>
        <w:t>Колит</w:t>
      </w:r>
      <w:r w:rsidRPr="00604813">
        <w:rPr>
          <w:b/>
          <w:bCs/>
          <w:szCs w:val="22"/>
          <w:lang w:val="bg-BG"/>
        </w:rPr>
        <w:t>*</w:t>
      </w:r>
      <w:r w:rsidRPr="00604813">
        <w:rPr>
          <w:szCs w:val="22"/>
          <w:lang w:val="bg-BG"/>
        </w:rPr>
        <w:t>, дисфагия</w:t>
      </w:r>
    </w:p>
    <w:p w:rsidR="009D2A2E" w:rsidRPr="00604813" w:rsidRDefault="009D2A2E" w:rsidP="00D34D22">
      <w:pPr>
        <w:widowControl w:val="0"/>
        <w:spacing w:line="240" w:lineRule="auto"/>
        <w:ind w:left="1440" w:hanging="1440"/>
        <w:jc w:val="both"/>
        <w:rPr>
          <w:szCs w:val="22"/>
          <w:lang w:val="bg-BG"/>
        </w:rPr>
      </w:pPr>
    </w:p>
    <w:p w:rsidR="009D2A2E" w:rsidRPr="00604813" w:rsidRDefault="009D2A2E" w:rsidP="00D34D22">
      <w:pPr>
        <w:widowControl w:val="0"/>
        <w:spacing w:line="240" w:lineRule="auto"/>
        <w:ind w:left="1440" w:hanging="1440"/>
        <w:rPr>
          <w:i/>
          <w:szCs w:val="22"/>
          <w:lang w:val="bg-BG"/>
        </w:rPr>
      </w:pPr>
      <w:r w:rsidRPr="00604813">
        <w:rPr>
          <w:b/>
          <w:i/>
          <w:szCs w:val="22"/>
          <w:lang w:val="bg-BG"/>
        </w:rPr>
        <w:t>Хепатобилиарни нарушения</w:t>
      </w:r>
    </w:p>
    <w:p w:rsidR="009D2A2E" w:rsidRPr="00604813" w:rsidRDefault="009D2A2E" w:rsidP="00D34D22">
      <w:pPr>
        <w:widowControl w:val="0"/>
        <w:spacing w:line="240" w:lineRule="auto"/>
        <w:ind w:left="1440" w:hanging="1440"/>
        <w:rPr>
          <w:szCs w:val="22"/>
          <w:lang w:val="bg-BG"/>
        </w:rPr>
      </w:pPr>
      <w:r w:rsidRPr="00604813">
        <w:rPr>
          <w:szCs w:val="22"/>
          <w:lang w:val="bg-BG"/>
        </w:rPr>
        <w:t>Нечести:</w:t>
      </w:r>
      <w:r w:rsidRPr="00604813">
        <w:rPr>
          <w:szCs w:val="22"/>
          <w:lang w:val="bg-BG"/>
        </w:rPr>
        <w:tab/>
        <w:t>Отклонения във функционалните чернодробни показатели</w:t>
      </w:r>
      <w:r w:rsidRPr="00604813">
        <w:rPr>
          <w:b/>
          <w:bCs/>
          <w:szCs w:val="22"/>
          <w:lang w:val="bg-BG"/>
        </w:rPr>
        <w:t>*</w:t>
      </w:r>
    </w:p>
    <w:p w:rsidR="009D2A2E" w:rsidRPr="00604813" w:rsidRDefault="009D2A2E" w:rsidP="00D34D22">
      <w:pPr>
        <w:widowControl w:val="0"/>
        <w:spacing w:line="240" w:lineRule="auto"/>
        <w:ind w:left="1710" w:hanging="1710"/>
        <w:rPr>
          <w:szCs w:val="22"/>
          <w:lang w:val="bg-BG"/>
        </w:rPr>
      </w:pPr>
      <w:r w:rsidRPr="00604813">
        <w:rPr>
          <w:szCs w:val="22"/>
          <w:lang w:val="bg-BG"/>
        </w:rPr>
        <w:t xml:space="preserve">С неизвестна </w:t>
      </w:r>
    </w:p>
    <w:p w:rsidR="009D2A2E" w:rsidRPr="00604813" w:rsidRDefault="009D2A2E" w:rsidP="00D34D22">
      <w:pPr>
        <w:widowControl w:val="0"/>
        <w:spacing w:line="240" w:lineRule="auto"/>
        <w:ind w:left="1710" w:hanging="1710"/>
        <w:rPr>
          <w:szCs w:val="22"/>
          <w:lang w:val="bg-BG"/>
        </w:rPr>
      </w:pPr>
      <w:r w:rsidRPr="00604813">
        <w:rPr>
          <w:szCs w:val="22"/>
          <w:lang w:val="bg-BG"/>
        </w:rPr>
        <w:t>честота:            Хепатит, главно с признаци на холестаза (вж. точка 4.4.)</w:t>
      </w:r>
      <w:r w:rsidRPr="00604813">
        <w:rPr>
          <w:b/>
          <w:bCs/>
          <w:szCs w:val="22"/>
          <w:lang w:val="bg-BG"/>
        </w:rPr>
        <w:t>*</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ind w:left="1440" w:hanging="1440"/>
        <w:rPr>
          <w:b/>
          <w:i/>
          <w:szCs w:val="22"/>
          <w:lang w:val="bg-BG"/>
        </w:rPr>
      </w:pPr>
      <w:r w:rsidRPr="00604813">
        <w:rPr>
          <w:b/>
          <w:i/>
          <w:szCs w:val="22"/>
          <w:lang w:val="bg-BG"/>
        </w:rPr>
        <w:t>Нарушения на кожата и подкожната тъкан</w:t>
      </w:r>
    </w:p>
    <w:p w:rsidR="009D2A2E" w:rsidRPr="00604813" w:rsidRDefault="00204AB2" w:rsidP="00D34D22">
      <w:pPr>
        <w:widowControl w:val="0"/>
        <w:spacing w:line="240" w:lineRule="auto"/>
        <w:ind w:left="1440" w:hanging="1440"/>
        <w:rPr>
          <w:szCs w:val="22"/>
          <w:lang w:val="bg-BG"/>
        </w:rPr>
      </w:pPr>
      <w:r>
        <w:rPr>
          <w:szCs w:val="22"/>
          <w:lang w:val="bg-BG"/>
        </w:rPr>
        <w:t xml:space="preserve">Чести:           </w:t>
      </w:r>
      <w:r w:rsidRPr="00204AB2">
        <w:rPr>
          <w:szCs w:val="22"/>
          <w:lang w:val="bg-BG"/>
        </w:rPr>
        <w:tab/>
      </w:r>
      <w:r w:rsidR="009D2A2E" w:rsidRPr="00604813">
        <w:rPr>
          <w:szCs w:val="22"/>
          <w:lang w:val="bg-BG"/>
        </w:rPr>
        <w:t>Обрив</w:t>
      </w:r>
      <w:r w:rsidR="009D2A2E" w:rsidRPr="00604813">
        <w:rPr>
          <w:b/>
          <w:bCs/>
          <w:szCs w:val="22"/>
          <w:lang w:val="bg-BG"/>
        </w:rPr>
        <w:t xml:space="preserve">*, </w:t>
      </w:r>
      <w:r w:rsidR="009D2A2E" w:rsidRPr="00604813">
        <w:rPr>
          <w:bCs/>
          <w:szCs w:val="22"/>
          <w:lang w:val="bg-BG"/>
        </w:rPr>
        <w:t>хиперхидроза</w:t>
      </w:r>
    </w:p>
    <w:p w:rsidR="009D2A2E" w:rsidRPr="00604813" w:rsidRDefault="009D2A2E" w:rsidP="00D34D22">
      <w:pPr>
        <w:widowControl w:val="0"/>
        <w:spacing w:line="240" w:lineRule="auto"/>
        <w:ind w:left="1440" w:hanging="1440"/>
        <w:rPr>
          <w:szCs w:val="22"/>
          <w:lang w:val="bg-BG"/>
        </w:rPr>
      </w:pPr>
      <w:r w:rsidRPr="00604813">
        <w:rPr>
          <w:szCs w:val="22"/>
          <w:lang w:val="bg-BG"/>
        </w:rPr>
        <w:t>Нечести:           Промяна в цвета не само на урината (като напр. кожа, нокти, коса, пот)</w:t>
      </w:r>
      <w:r w:rsidRPr="00604813">
        <w:rPr>
          <w:b/>
          <w:bCs/>
          <w:szCs w:val="22"/>
          <w:lang w:val="bg-BG"/>
        </w:rPr>
        <w:t>*</w:t>
      </w:r>
      <w:r w:rsidRPr="00604813">
        <w:rPr>
          <w:szCs w:val="22"/>
          <w:lang w:val="bg-BG"/>
        </w:rPr>
        <w:tab/>
        <w:t xml:space="preserve"> </w:t>
      </w:r>
    </w:p>
    <w:p w:rsidR="009D2A2E" w:rsidRPr="00604813" w:rsidRDefault="009D2A2E" w:rsidP="00D34D22">
      <w:pPr>
        <w:widowControl w:val="0"/>
        <w:spacing w:line="240" w:lineRule="auto"/>
        <w:ind w:left="1440" w:hanging="1440"/>
        <w:rPr>
          <w:szCs w:val="22"/>
          <w:lang w:val="bg-BG"/>
        </w:rPr>
      </w:pPr>
      <w:r w:rsidRPr="00604813">
        <w:rPr>
          <w:szCs w:val="22"/>
          <w:lang w:val="bg-BG"/>
        </w:rPr>
        <w:t>Редки:</w:t>
      </w:r>
      <w:r w:rsidRPr="00604813">
        <w:rPr>
          <w:szCs w:val="22"/>
          <w:lang w:val="bg-BG"/>
        </w:rPr>
        <w:tab/>
        <w:t>Ангиоедем</w:t>
      </w:r>
    </w:p>
    <w:p w:rsidR="009D2A2E" w:rsidRPr="00604813" w:rsidRDefault="009D2A2E" w:rsidP="00D34D22">
      <w:pPr>
        <w:widowControl w:val="0"/>
        <w:spacing w:line="240" w:lineRule="auto"/>
        <w:ind w:left="1440" w:hanging="1440"/>
        <w:rPr>
          <w:szCs w:val="22"/>
          <w:lang w:val="bg-BG"/>
        </w:rPr>
      </w:pPr>
      <w:r w:rsidRPr="00604813">
        <w:rPr>
          <w:szCs w:val="22"/>
          <w:lang w:val="bg-BG"/>
        </w:rPr>
        <w:t>С неизвестна</w:t>
      </w:r>
    </w:p>
    <w:p w:rsidR="009D2A2E" w:rsidRPr="00604813" w:rsidRDefault="009D2A2E" w:rsidP="00D34D22">
      <w:pPr>
        <w:widowControl w:val="0"/>
        <w:spacing w:line="240" w:lineRule="auto"/>
        <w:rPr>
          <w:szCs w:val="22"/>
          <w:lang w:val="bg-BG"/>
        </w:rPr>
      </w:pPr>
      <w:r w:rsidRPr="00604813">
        <w:rPr>
          <w:szCs w:val="22"/>
          <w:lang w:val="bg-BG"/>
        </w:rPr>
        <w:t>честота:</w:t>
      </w:r>
      <w:r w:rsidRPr="00604813">
        <w:rPr>
          <w:szCs w:val="22"/>
          <w:lang w:val="bg-BG"/>
        </w:rPr>
        <w:tab/>
        <w:t xml:space="preserve">      Уртикария</w:t>
      </w:r>
      <w:r w:rsidRPr="00604813">
        <w:rPr>
          <w:b/>
          <w:bCs/>
          <w:szCs w:val="22"/>
          <w:lang w:val="bg-BG"/>
        </w:rPr>
        <w:t>*</w:t>
      </w:r>
    </w:p>
    <w:p w:rsidR="009D2A2E" w:rsidRPr="00604813" w:rsidRDefault="009D2A2E" w:rsidP="00D34D22">
      <w:pPr>
        <w:widowControl w:val="0"/>
        <w:spacing w:line="240" w:lineRule="auto"/>
        <w:ind w:left="1440" w:hanging="1440"/>
        <w:rPr>
          <w:szCs w:val="22"/>
          <w:lang w:val="bg-BG"/>
        </w:rPr>
      </w:pPr>
      <w:r w:rsidRPr="00604813">
        <w:rPr>
          <w:szCs w:val="22"/>
          <w:lang w:val="bg-BG"/>
        </w:rPr>
        <w:tab/>
      </w:r>
    </w:p>
    <w:p w:rsidR="009D2A2E" w:rsidRPr="00604813" w:rsidRDefault="009D2A2E" w:rsidP="00D34D22">
      <w:pPr>
        <w:spacing w:line="240" w:lineRule="auto"/>
        <w:rPr>
          <w:b/>
          <w:i/>
          <w:szCs w:val="22"/>
          <w:lang w:val="bg-BG"/>
        </w:rPr>
      </w:pPr>
      <w:r w:rsidRPr="00604813">
        <w:rPr>
          <w:b/>
          <w:i/>
          <w:szCs w:val="22"/>
          <w:lang w:val="bg-BG"/>
        </w:rPr>
        <w:t>Нарушения на мускулно-скелетната система и съединителната тъкан</w:t>
      </w:r>
    </w:p>
    <w:p w:rsidR="009D2A2E" w:rsidRPr="00604813" w:rsidRDefault="009D2A2E" w:rsidP="00D34D22">
      <w:pPr>
        <w:spacing w:line="240" w:lineRule="auto"/>
        <w:rPr>
          <w:szCs w:val="22"/>
          <w:lang w:val="bg-BG"/>
        </w:rPr>
      </w:pPr>
      <w:r w:rsidRPr="00604813">
        <w:rPr>
          <w:szCs w:val="22"/>
          <w:lang w:val="bg-BG"/>
        </w:rPr>
        <w:t>Много чести:    Болки в мускулната, скелетно-мускулната и съединителната тъкани *</w:t>
      </w:r>
    </w:p>
    <w:p w:rsidR="009D2A2E" w:rsidRPr="00604813" w:rsidRDefault="009D2A2E" w:rsidP="00D34D22">
      <w:pPr>
        <w:spacing w:line="240" w:lineRule="auto"/>
        <w:rPr>
          <w:szCs w:val="22"/>
          <w:lang w:val="bg-BG"/>
        </w:rPr>
      </w:pPr>
      <w:r w:rsidRPr="00604813">
        <w:rPr>
          <w:szCs w:val="22"/>
          <w:lang w:val="bg-BG"/>
        </w:rPr>
        <w:t>Чести:</w:t>
      </w:r>
      <w:r w:rsidRPr="00604813">
        <w:rPr>
          <w:szCs w:val="22"/>
          <w:lang w:val="bg-BG"/>
        </w:rPr>
        <w:tab/>
        <w:t xml:space="preserve">       Mускулни спазми, aртралгия</w:t>
      </w:r>
    </w:p>
    <w:p w:rsidR="009D2A2E" w:rsidRPr="00604813" w:rsidRDefault="009D2A2E" w:rsidP="00D34D22">
      <w:pPr>
        <w:spacing w:line="240" w:lineRule="auto"/>
        <w:rPr>
          <w:szCs w:val="22"/>
          <w:lang w:val="bg-BG"/>
        </w:rPr>
      </w:pPr>
      <w:r w:rsidRPr="00604813">
        <w:rPr>
          <w:szCs w:val="22"/>
          <w:lang w:val="bg-BG"/>
        </w:rPr>
        <w:t xml:space="preserve">С неизвестна </w:t>
      </w:r>
    </w:p>
    <w:p w:rsidR="009D2A2E" w:rsidRPr="00604813" w:rsidRDefault="009D2A2E" w:rsidP="00D34D22">
      <w:pPr>
        <w:spacing w:line="240" w:lineRule="auto"/>
        <w:rPr>
          <w:szCs w:val="22"/>
          <w:lang w:val="bg-BG"/>
        </w:rPr>
      </w:pPr>
      <w:r w:rsidRPr="00604813">
        <w:rPr>
          <w:szCs w:val="22"/>
          <w:lang w:val="bg-BG"/>
        </w:rPr>
        <w:t xml:space="preserve">честота:      </w:t>
      </w:r>
      <w:r w:rsidRPr="00604813">
        <w:rPr>
          <w:szCs w:val="22"/>
          <w:lang w:val="bg-BG"/>
        </w:rPr>
        <w:tab/>
        <w:t xml:space="preserve">       Рабдомиолиза *</w:t>
      </w:r>
    </w:p>
    <w:p w:rsidR="009D2A2E" w:rsidRPr="00604813" w:rsidRDefault="009D2A2E" w:rsidP="00D34D22">
      <w:pPr>
        <w:widowControl w:val="0"/>
        <w:spacing w:line="240" w:lineRule="auto"/>
        <w:ind w:left="1440" w:hanging="1440"/>
        <w:rPr>
          <w:b/>
          <w:i/>
          <w:szCs w:val="22"/>
          <w:lang w:val="bg-BG"/>
        </w:rPr>
      </w:pPr>
    </w:p>
    <w:p w:rsidR="009D2A2E" w:rsidRPr="00604813" w:rsidRDefault="009D2A2E" w:rsidP="00D34D22">
      <w:pPr>
        <w:widowControl w:val="0"/>
        <w:spacing w:line="240" w:lineRule="auto"/>
        <w:ind w:left="1440" w:hanging="1440"/>
        <w:rPr>
          <w:b/>
          <w:i/>
          <w:szCs w:val="22"/>
          <w:lang w:val="bg-BG"/>
        </w:rPr>
      </w:pPr>
      <w:r w:rsidRPr="00604813">
        <w:rPr>
          <w:b/>
          <w:i/>
          <w:szCs w:val="22"/>
          <w:lang w:val="bg-BG"/>
        </w:rPr>
        <w:t>Нарушения на бъбреците и пикочните пътища</w:t>
      </w:r>
    </w:p>
    <w:p w:rsidR="009D2A2E" w:rsidRPr="00604813" w:rsidRDefault="009D2A2E" w:rsidP="00D34D22">
      <w:pPr>
        <w:widowControl w:val="0"/>
        <w:spacing w:line="240" w:lineRule="auto"/>
        <w:ind w:left="1540" w:hanging="1540"/>
        <w:rPr>
          <w:szCs w:val="22"/>
          <w:lang w:val="bg-BG"/>
        </w:rPr>
      </w:pPr>
      <w:r w:rsidRPr="00604813">
        <w:rPr>
          <w:szCs w:val="22"/>
          <w:lang w:val="bg-BG"/>
        </w:rPr>
        <w:t>Много чести:</w:t>
      </w:r>
      <w:r w:rsidRPr="00604813">
        <w:rPr>
          <w:szCs w:val="22"/>
          <w:lang w:val="bg-BG"/>
        </w:rPr>
        <w:tab/>
        <w:t>Оцветяване на урината</w:t>
      </w:r>
      <w:r w:rsidRPr="00604813">
        <w:rPr>
          <w:b/>
          <w:bCs/>
          <w:szCs w:val="22"/>
          <w:lang w:val="bg-BG"/>
        </w:rPr>
        <w:t>*</w:t>
      </w:r>
    </w:p>
    <w:p w:rsidR="009D2A2E" w:rsidRPr="00604813" w:rsidRDefault="009D2A2E" w:rsidP="00D34D22">
      <w:pPr>
        <w:widowControl w:val="0"/>
        <w:spacing w:line="240" w:lineRule="auto"/>
        <w:ind w:left="1440" w:hanging="1440"/>
        <w:rPr>
          <w:szCs w:val="22"/>
          <w:lang w:val="bg-BG"/>
        </w:rPr>
      </w:pPr>
      <w:r w:rsidRPr="00604813">
        <w:rPr>
          <w:szCs w:val="22"/>
          <w:lang w:val="bg-BG"/>
        </w:rPr>
        <w:t xml:space="preserve">Чести:                </w:t>
      </w:r>
      <w:r w:rsidR="00B8181B" w:rsidRPr="00583602">
        <w:rPr>
          <w:szCs w:val="22"/>
          <w:lang w:val="bg-BG"/>
        </w:rPr>
        <w:t xml:space="preserve"> </w:t>
      </w:r>
      <w:r w:rsidRPr="00604813">
        <w:rPr>
          <w:szCs w:val="22"/>
          <w:lang w:val="bg-BG"/>
        </w:rPr>
        <w:t>Инфекция на пикочните пътища</w:t>
      </w:r>
    </w:p>
    <w:p w:rsidR="009D2A2E" w:rsidRPr="00604813" w:rsidRDefault="009D2A2E" w:rsidP="00D34D22">
      <w:pPr>
        <w:widowControl w:val="0"/>
        <w:spacing w:line="240" w:lineRule="auto"/>
        <w:ind w:left="1440" w:hanging="1440"/>
        <w:rPr>
          <w:szCs w:val="22"/>
          <w:lang w:val="bg-BG"/>
        </w:rPr>
      </w:pPr>
      <w:r w:rsidRPr="00604813">
        <w:rPr>
          <w:szCs w:val="22"/>
          <w:lang w:val="bg-BG"/>
        </w:rPr>
        <w:t xml:space="preserve">Нечести:            </w:t>
      </w:r>
      <w:r w:rsidR="00B8181B" w:rsidRPr="00583602">
        <w:rPr>
          <w:szCs w:val="22"/>
          <w:lang w:val="bg-BG"/>
        </w:rPr>
        <w:t xml:space="preserve"> </w:t>
      </w:r>
      <w:r w:rsidRPr="00604813">
        <w:rPr>
          <w:szCs w:val="22"/>
          <w:lang w:val="bg-BG"/>
        </w:rPr>
        <w:t>Задръжка на урина</w:t>
      </w:r>
    </w:p>
    <w:p w:rsidR="009D2A2E" w:rsidRPr="00604813" w:rsidRDefault="009D2A2E" w:rsidP="00D34D22">
      <w:pPr>
        <w:widowControl w:val="0"/>
        <w:spacing w:line="240" w:lineRule="auto"/>
        <w:ind w:left="1440" w:hanging="1440"/>
        <w:rPr>
          <w:b/>
          <w:i/>
          <w:szCs w:val="22"/>
          <w:lang w:val="bg-BG"/>
        </w:rPr>
      </w:pPr>
    </w:p>
    <w:p w:rsidR="009D2A2E" w:rsidRPr="00604813" w:rsidRDefault="009D2A2E" w:rsidP="00D34D22">
      <w:pPr>
        <w:widowControl w:val="0"/>
        <w:spacing w:line="240" w:lineRule="auto"/>
        <w:ind w:left="1440" w:hanging="1440"/>
        <w:rPr>
          <w:b/>
          <w:i/>
          <w:szCs w:val="22"/>
          <w:lang w:val="bg-BG"/>
        </w:rPr>
      </w:pPr>
      <w:r w:rsidRPr="00604813">
        <w:rPr>
          <w:b/>
          <w:i/>
          <w:szCs w:val="22"/>
          <w:lang w:val="bg-BG"/>
        </w:rPr>
        <w:t>Общи нарушения и ефекти на мястото на приложение</w:t>
      </w:r>
    </w:p>
    <w:p w:rsidR="009D2A2E" w:rsidRPr="00B46D26" w:rsidRDefault="00204AB2" w:rsidP="00D34D22">
      <w:pPr>
        <w:widowControl w:val="0"/>
        <w:spacing w:line="240" w:lineRule="auto"/>
        <w:ind w:left="1540" w:hanging="1540"/>
        <w:rPr>
          <w:szCs w:val="22"/>
          <w:lang w:val="bg-BG"/>
        </w:rPr>
      </w:pPr>
      <w:r>
        <w:rPr>
          <w:szCs w:val="22"/>
          <w:lang w:val="bg-BG"/>
        </w:rPr>
        <w:t xml:space="preserve">Чести:          </w:t>
      </w:r>
      <w:r w:rsidRPr="00204AB2">
        <w:rPr>
          <w:szCs w:val="22"/>
          <w:lang w:val="bg-BG"/>
        </w:rPr>
        <w:tab/>
      </w:r>
      <w:r w:rsidR="009D2A2E" w:rsidRPr="00604813">
        <w:rPr>
          <w:szCs w:val="22"/>
          <w:lang w:val="bg-BG"/>
        </w:rPr>
        <w:t>Гръдна болка, периферен едем, падане, нарушен</w:t>
      </w:r>
      <w:r w:rsidR="00B46D26">
        <w:rPr>
          <w:szCs w:val="22"/>
          <w:lang w:val="bg-BG"/>
        </w:rPr>
        <w:t>а походка, астения, уморяемост,</w:t>
      </w:r>
    </w:p>
    <w:p w:rsidR="009D2A2E" w:rsidRPr="00604813" w:rsidRDefault="009D2A2E" w:rsidP="00D34D22">
      <w:pPr>
        <w:tabs>
          <w:tab w:val="left" w:pos="1760"/>
        </w:tabs>
        <w:spacing w:line="240" w:lineRule="auto"/>
        <w:rPr>
          <w:szCs w:val="22"/>
          <w:lang w:val="bg-BG"/>
        </w:rPr>
      </w:pPr>
      <w:r w:rsidRPr="00604813">
        <w:rPr>
          <w:szCs w:val="22"/>
          <w:lang w:val="bg-BG"/>
        </w:rPr>
        <w:t>Нечести:            Общо неразположение</w:t>
      </w:r>
    </w:p>
    <w:p w:rsidR="009D2A2E" w:rsidRPr="00604813" w:rsidRDefault="009D2A2E" w:rsidP="00D34D22">
      <w:pPr>
        <w:pStyle w:val="BodyText20"/>
        <w:tabs>
          <w:tab w:val="clear" w:pos="4536"/>
        </w:tabs>
        <w:spacing w:line="240" w:lineRule="auto"/>
        <w:jc w:val="left"/>
        <w:rPr>
          <w:szCs w:val="22"/>
          <w:lang w:val="bg-BG"/>
        </w:rPr>
      </w:pPr>
    </w:p>
    <w:p w:rsidR="009D2A2E" w:rsidRPr="00604813" w:rsidRDefault="009D2A2E" w:rsidP="00D34D22">
      <w:pPr>
        <w:spacing w:line="240" w:lineRule="auto"/>
        <w:jc w:val="both"/>
        <w:rPr>
          <w:szCs w:val="22"/>
          <w:lang w:val="bg-BG"/>
        </w:rPr>
      </w:pPr>
      <w:r w:rsidRPr="00604813">
        <w:rPr>
          <w:szCs w:val="22"/>
          <w:lang w:val="bg-BG"/>
        </w:rPr>
        <w:t>*</w:t>
      </w:r>
      <w:r w:rsidRPr="00604813">
        <w:rPr>
          <w:b/>
          <w:bCs/>
          <w:szCs w:val="22"/>
          <w:lang w:val="bg-BG"/>
        </w:rPr>
        <w:t xml:space="preserve"> </w:t>
      </w:r>
      <w:r w:rsidRPr="00604813">
        <w:rPr>
          <w:bCs/>
          <w:szCs w:val="22"/>
          <w:lang w:val="bg-BG"/>
        </w:rPr>
        <w:t>Нежелани лекарствени реакции, които</w:t>
      </w:r>
      <w:r w:rsidRPr="00604813">
        <w:rPr>
          <w:szCs w:val="22"/>
          <w:lang w:val="bg-BG"/>
        </w:rPr>
        <w:t xml:space="preserve"> са предимно свързани с ентакапон или са по-чести (с разлика в честотата най-малко 1% според данните от клиничното проучване) при употреба на ентакапон, отколкото при употреба само на леводопа/ДДК инхибитор. Вижте точка в.</w:t>
      </w:r>
    </w:p>
    <w:p w:rsidR="009D2A2E" w:rsidRPr="00604813" w:rsidRDefault="009D2A2E" w:rsidP="00D34D22">
      <w:pPr>
        <w:spacing w:line="240" w:lineRule="auto"/>
        <w:rPr>
          <w:szCs w:val="22"/>
          <w:lang w:val="bg-BG" w:eastAsia="fi-FI" w:bidi="ne-NP"/>
        </w:rPr>
      </w:pPr>
    </w:p>
    <w:p w:rsidR="009D2A2E" w:rsidRPr="00604813" w:rsidRDefault="009D2A2E" w:rsidP="00D34D22">
      <w:pPr>
        <w:spacing w:line="240" w:lineRule="auto"/>
        <w:rPr>
          <w:szCs w:val="22"/>
          <w:lang w:val="bg-BG"/>
        </w:rPr>
      </w:pPr>
      <w:r w:rsidRPr="00604813">
        <w:rPr>
          <w:szCs w:val="22"/>
          <w:lang w:val="bg-BG" w:eastAsia="fi-FI" w:bidi="ne-NP"/>
        </w:rPr>
        <w:t xml:space="preserve">**Честотите на поява на миокарден инфаркт и други прояви на исхемична болест на сърцето (0,43% и 1,54%, съответно) са установени въз основа на анализа на 13 двойно-слепи проучвания с участието на 2082 пациенти с двигателни промени при изчерпване на дозата, които са получавали </w:t>
      </w:r>
      <w:r w:rsidRPr="00604813">
        <w:rPr>
          <w:szCs w:val="22"/>
          <w:lang w:val="bg-BG"/>
        </w:rPr>
        <w:t>ентакапон</w:t>
      </w:r>
      <w:r w:rsidRPr="00604813">
        <w:rPr>
          <w:szCs w:val="22"/>
          <w:lang w:val="bg-BG" w:eastAsia="fi-FI"/>
        </w:rPr>
        <w:t>.</w:t>
      </w:r>
    </w:p>
    <w:p w:rsidR="009D2A2E" w:rsidRPr="00604813" w:rsidRDefault="009D2A2E" w:rsidP="00D34D22">
      <w:pPr>
        <w:spacing w:line="240" w:lineRule="auto"/>
        <w:rPr>
          <w:b/>
          <w:szCs w:val="22"/>
          <w:lang w:val="bg-BG"/>
        </w:rPr>
      </w:pPr>
    </w:p>
    <w:p w:rsidR="009D2A2E" w:rsidRPr="00604813" w:rsidRDefault="009D2A2E" w:rsidP="00D34D22">
      <w:pPr>
        <w:tabs>
          <w:tab w:val="clear" w:pos="567"/>
        </w:tabs>
        <w:spacing w:line="240" w:lineRule="auto"/>
        <w:ind w:left="360"/>
        <w:rPr>
          <w:b/>
          <w:szCs w:val="22"/>
          <w:lang w:val="bg-BG"/>
        </w:rPr>
      </w:pPr>
      <w:r w:rsidRPr="00604813">
        <w:rPr>
          <w:b/>
          <w:szCs w:val="22"/>
          <w:lang w:val="bg-BG"/>
        </w:rPr>
        <w:t xml:space="preserve">в. Описание на отделни </w:t>
      </w:r>
      <w:r w:rsidRPr="00604813">
        <w:rPr>
          <w:b/>
          <w:bCs/>
          <w:szCs w:val="22"/>
          <w:lang w:val="bg-BG"/>
        </w:rPr>
        <w:t>нежелани лекарствени реакции</w:t>
      </w:r>
    </w:p>
    <w:p w:rsidR="009D2A2E" w:rsidRPr="00604813" w:rsidRDefault="009D2A2E" w:rsidP="00D34D22">
      <w:pPr>
        <w:spacing w:line="240" w:lineRule="auto"/>
        <w:jc w:val="both"/>
        <w:rPr>
          <w:szCs w:val="22"/>
          <w:lang w:val="bg-BG"/>
        </w:rPr>
      </w:pPr>
    </w:p>
    <w:p w:rsidR="009D2A2E" w:rsidRPr="00604813" w:rsidRDefault="009D2A2E" w:rsidP="00D34D22">
      <w:pPr>
        <w:spacing w:line="240" w:lineRule="auto"/>
        <w:jc w:val="both"/>
        <w:rPr>
          <w:szCs w:val="22"/>
          <w:lang w:val="bg-BG"/>
        </w:rPr>
      </w:pPr>
      <w:r w:rsidRPr="00604813">
        <w:rPr>
          <w:bCs/>
          <w:szCs w:val="22"/>
          <w:lang w:val="bg-BG"/>
        </w:rPr>
        <w:t>Нежеланите лекарствени реакции, които</w:t>
      </w:r>
      <w:r w:rsidRPr="00604813">
        <w:rPr>
          <w:szCs w:val="22"/>
          <w:lang w:val="bg-BG"/>
        </w:rPr>
        <w:t xml:space="preserve"> са предимно свързани с ентакапон или са по-чести при употреба на ентакапон, отколкото при употреба само на леводопа/ДДК инхибитор са отбелязани със звездичка в таблица 1, точка 4.8б. Някои от тези </w:t>
      </w:r>
      <w:r w:rsidRPr="00604813">
        <w:rPr>
          <w:bCs/>
          <w:szCs w:val="22"/>
          <w:lang w:val="bg-BG"/>
        </w:rPr>
        <w:t>нежелани лекарствени реакции</w:t>
      </w:r>
      <w:r w:rsidRPr="00604813">
        <w:rPr>
          <w:szCs w:val="22"/>
          <w:lang w:val="bg-BG"/>
        </w:rPr>
        <w:t xml:space="preserve"> са свързани с повишена допаминергична активност (напр. дискинезия, гадене и повръщане) и настъпват най-често в началото на лечението. Намаляването на дозата на леводопа намалява тежестта и честотата на тези допаминергични реакции. Известни са малко </w:t>
      </w:r>
      <w:r w:rsidRPr="00604813">
        <w:rPr>
          <w:bCs/>
          <w:szCs w:val="22"/>
          <w:lang w:val="bg-BG"/>
        </w:rPr>
        <w:t>нежелани лекарствени реакции, които са директно свързани</w:t>
      </w:r>
      <w:r w:rsidRPr="00604813">
        <w:rPr>
          <w:szCs w:val="22"/>
          <w:lang w:val="bg-BG"/>
        </w:rPr>
        <w:t xml:space="preserve"> с активното вещество ентакапон, които включват диария и червеникаво-кафяво оцветяване на урината. Понякога ентакапон може също така да причини промяна в цвета на кожата, ноктите, косата и потта. Други </w:t>
      </w:r>
      <w:r w:rsidRPr="00604813">
        <w:rPr>
          <w:bCs/>
          <w:szCs w:val="22"/>
          <w:lang w:val="bg-BG"/>
        </w:rPr>
        <w:t>нежелани лекарствени реакции</w:t>
      </w:r>
      <w:r w:rsidRPr="00604813">
        <w:rPr>
          <w:szCs w:val="22"/>
          <w:lang w:val="bg-BG"/>
        </w:rPr>
        <w:t xml:space="preserve"> са отбелязани със звездичка в таблица 1, точка 4.8б. или във връзка с по-честата им поява (с разлика в честотата най-малко 1%) в данните от клиничното проучване с ентакапон, отколкото само с леводопа/ДДК инхибитор, или в индивидуалните съобщения за безопасност, получени след въвеждането на eнтакапон на пазара.</w:t>
      </w:r>
    </w:p>
    <w:p w:rsidR="009D2A2E" w:rsidRPr="00604813" w:rsidRDefault="009D2A2E" w:rsidP="00D34D22">
      <w:pPr>
        <w:spacing w:line="240" w:lineRule="auto"/>
        <w:jc w:val="both"/>
        <w:rPr>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Гърчове настъпват рядко при прием на леводопа/карбидопа, обаче не е установена причинно-следствена връзка с лечението с леводопа/карбидопа.</w:t>
      </w:r>
    </w:p>
    <w:p w:rsidR="009D2A2E" w:rsidRPr="00604813" w:rsidRDefault="009D2A2E" w:rsidP="00D34D22">
      <w:pPr>
        <w:pStyle w:val="Text"/>
        <w:widowControl w:val="0"/>
        <w:tabs>
          <w:tab w:val="left" w:pos="567"/>
        </w:tabs>
        <w:spacing w:before="0"/>
        <w:jc w:val="left"/>
        <w:rPr>
          <w:sz w:val="22"/>
          <w:szCs w:val="22"/>
          <w:lang w:val="bg-BG"/>
        </w:rPr>
      </w:pPr>
    </w:p>
    <w:p w:rsidR="000B4DEF" w:rsidRPr="00604813" w:rsidRDefault="000B4DEF" w:rsidP="00D34D22">
      <w:pPr>
        <w:widowControl w:val="0"/>
        <w:spacing w:line="240" w:lineRule="auto"/>
        <w:ind w:right="96"/>
        <w:rPr>
          <w:color w:val="000000"/>
          <w:szCs w:val="22"/>
          <w:lang w:val="ru-RU"/>
        </w:rPr>
      </w:pPr>
      <w:r w:rsidRPr="00604813">
        <w:rPr>
          <w:color w:val="000000"/>
          <w:szCs w:val="22"/>
          <w:lang w:val="bg-BG"/>
        </w:rPr>
        <w:t xml:space="preserve">Нарушен контрол над импулсите: Патологична склонност към хазарт, повишено либидо, хиперсексуалност, компулсивно харчене или пазаруване, </w:t>
      </w:r>
      <w:r w:rsidR="009D74D4" w:rsidRPr="00604813">
        <w:rPr>
          <w:color w:val="000000"/>
          <w:szCs w:val="22"/>
          <w:lang w:val="bg-BG"/>
        </w:rPr>
        <w:t>преяждане</w:t>
      </w:r>
      <w:r w:rsidRPr="00604813">
        <w:rPr>
          <w:color w:val="000000"/>
          <w:szCs w:val="22"/>
          <w:lang w:val="bg-BG"/>
        </w:rPr>
        <w:t xml:space="preserve"> и компулсивно </w:t>
      </w:r>
      <w:r w:rsidR="009D74D4" w:rsidRPr="00604813">
        <w:rPr>
          <w:color w:val="000000"/>
          <w:szCs w:val="22"/>
          <w:lang w:val="bg-BG"/>
        </w:rPr>
        <w:t>преяждане</w:t>
      </w:r>
      <w:r w:rsidRPr="00604813">
        <w:rPr>
          <w:color w:val="000000"/>
          <w:szCs w:val="22"/>
          <w:lang w:val="bg-BG"/>
        </w:rPr>
        <w:t xml:space="preserve">, могат да възникнат при пациентите, лекувани с допаминови агонисти и/или друго допаминергично лечение, съдържащо леводопа, включително </w:t>
      </w:r>
      <w:r w:rsidRPr="00604813">
        <w:rPr>
          <w:color w:val="000000"/>
          <w:szCs w:val="22"/>
          <w:lang w:val="en-US"/>
        </w:rPr>
        <w:t>Stalevo</w:t>
      </w:r>
      <w:r w:rsidRPr="00604813">
        <w:rPr>
          <w:color w:val="000000"/>
          <w:szCs w:val="22"/>
          <w:lang w:val="bg-BG"/>
        </w:rPr>
        <w:t xml:space="preserve"> (вж. точка 4.4).</w:t>
      </w:r>
    </w:p>
    <w:p w:rsidR="009D2A2E" w:rsidRDefault="009D2A2E" w:rsidP="00D34D22">
      <w:pPr>
        <w:pStyle w:val="Text"/>
        <w:widowControl w:val="0"/>
        <w:tabs>
          <w:tab w:val="left" w:pos="567"/>
        </w:tabs>
        <w:spacing w:before="0"/>
        <w:jc w:val="left"/>
        <w:rPr>
          <w:sz w:val="22"/>
          <w:szCs w:val="22"/>
          <w:lang w:val="bg-BG"/>
        </w:rPr>
      </w:pPr>
    </w:p>
    <w:p w:rsidR="00ED5FE5" w:rsidRPr="00ED5FE5" w:rsidRDefault="00ED5FE5" w:rsidP="00D34D22">
      <w:pPr>
        <w:pStyle w:val="Text"/>
        <w:widowControl w:val="0"/>
        <w:tabs>
          <w:tab w:val="left" w:pos="567"/>
        </w:tabs>
        <w:spacing w:before="0"/>
        <w:jc w:val="left"/>
        <w:rPr>
          <w:sz w:val="22"/>
          <w:szCs w:val="22"/>
          <w:lang w:val="bg-BG"/>
        </w:rPr>
      </w:pPr>
      <w:r>
        <w:rPr>
          <w:sz w:val="22"/>
          <w:szCs w:val="22"/>
          <w:lang w:val="bg-BG"/>
        </w:rPr>
        <w:t xml:space="preserve">Синдром на допаминова </w:t>
      </w:r>
      <w:r w:rsidR="00F43494">
        <w:rPr>
          <w:sz w:val="22"/>
          <w:szCs w:val="22"/>
          <w:lang w:val="bg-BG"/>
        </w:rPr>
        <w:t>дис</w:t>
      </w:r>
      <w:r>
        <w:rPr>
          <w:sz w:val="22"/>
          <w:szCs w:val="22"/>
          <w:lang w:val="bg-BG"/>
        </w:rPr>
        <w:t xml:space="preserve">регулация </w:t>
      </w:r>
      <w:r w:rsidRPr="00F556F1">
        <w:rPr>
          <w:sz w:val="22"/>
          <w:szCs w:val="22"/>
          <w:lang w:val="bg-BG"/>
        </w:rPr>
        <w:t>(</w:t>
      </w:r>
      <w:r>
        <w:rPr>
          <w:sz w:val="22"/>
          <w:szCs w:val="22"/>
        </w:rPr>
        <w:t>DDS</w:t>
      </w:r>
      <w:r w:rsidRPr="00F556F1">
        <w:rPr>
          <w:sz w:val="22"/>
          <w:szCs w:val="22"/>
          <w:lang w:val="bg-BG"/>
        </w:rPr>
        <w:t>)</w:t>
      </w:r>
      <w:r>
        <w:rPr>
          <w:sz w:val="22"/>
          <w:szCs w:val="22"/>
          <w:lang w:val="bg-BG"/>
        </w:rPr>
        <w:t xml:space="preserve"> е </w:t>
      </w:r>
      <w:r w:rsidR="00325474">
        <w:rPr>
          <w:sz w:val="22"/>
          <w:szCs w:val="22"/>
          <w:lang w:val="bg-BG"/>
        </w:rPr>
        <w:t>разстройство</w:t>
      </w:r>
      <w:r>
        <w:rPr>
          <w:sz w:val="22"/>
          <w:szCs w:val="22"/>
          <w:lang w:val="bg-BG"/>
        </w:rPr>
        <w:t xml:space="preserve">, свързано със зависимост, наблюдавано при някои пациенти, лекувани с карбидопа/леводопа. Засегнатите пациенти показват компулсивен модел на злоупотреба с допаминергични лекарства </w:t>
      </w:r>
      <w:r w:rsidR="004F6A3F">
        <w:rPr>
          <w:sz w:val="22"/>
          <w:szCs w:val="22"/>
          <w:lang w:val="bg-BG"/>
        </w:rPr>
        <w:t>с</w:t>
      </w:r>
      <w:r>
        <w:rPr>
          <w:sz w:val="22"/>
          <w:szCs w:val="22"/>
          <w:lang w:val="bg-BG"/>
        </w:rPr>
        <w:t xml:space="preserve"> дози, над подходящите за овладяване</w:t>
      </w:r>
      <w:r w:rsidR="005D5F53">
        <w:rPr>
          <w:sz w:val="22"/>
          <w:szCs w:val="22"/>
          <w:lang w:val="bg-BG"/>
        </w:rPr>
        <w:t xml:space="preserve"> на моторните симптоми, ко</w:t>
      </w:r>
      <w:r w:rsidR="004F6A3F">
        <w:rPr>
          <w:sz w:val="22"/>
          <w:szCs w:val="22"/>
          <w:lang w:val="bg-BG"/>
        </w:rPr>
        <w:t>е</w:t>
      </w:r>
      <w:r w:rsidR="005D5F53">
        <w:rPr>
          <w:sz w:val="22"/>
          <w:szCs w:val="22"/>
          <w:lang w:val="bg-BG"/>
        </w:rPr>
        <w:t>то в някои случаи може да довед</w:t>
      </w:r>
      <w:r w:rsidR="004F6A3F">
        <w:rPr>
          <w:sz w:val="22"/>
          <w:szCs w:val="22"/>
          <w:lang w:val="bg-BG"/>
        </w:rPr>
        <w:t>е</w:t>
      </w:r>
      <w:r w:rsidR="005D5F53">
        <w:rPr>
          <w:sz w:val="22"/>
          <w:szCs w:val="22"/>
          <w:lang w:val="bg-BG"/>
        </w:rPr>
        <w:t xml:space="preserve"> до тежка дискинезия (вж. също точка 4.4).</w:t>
      </w:r>
    </w:p>
    <w:p w:rsidR="00D82585" w:rsidRPr="00604813" w:rsidRDefault="00D82585"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Ентакапон</w:t>
      </w:r>
      <w:r w:rsidR="00C24D1C" w:rsidRPr="00604813">
        <w:rPr>
          <w:sz w:val="22"/>
          <w:szCs w:val="22"/>
          <w:lang w:val="bg-BG"/>
        </w:rPr>
        <w:t>,</w:t>
      </w:r>
      <w:r w:rsidRPr="00604813">
        <w:rPr>
          <w:sz w:val="22"/>
          <w:szCs w:val="22"/>
          <w:lang w:val="bg-BG"/>
        </w:rPr>
        <w:t xml:space="preserve"> в комбинация с леводопа</w:t>
      </w:r>
      <w:r w:rsidR="00C24D1C" w:rsidRPr="00604813">
        <w:rPr>
          <w:sz w:val="22"/>
          <w:szCs w:val="22"/>
          <w:lang w:val="bg-BG"/>
        </w:rPr>
        <w:t>,</w:t>
      </w:r>
      <w:r w:rsidRPr="00604813">
        <w:rPr>
          <w:sz w:val="22"/>
          <w:szCs w:val="22"/>
          <w:lang w:val="bg-BG"/>
        </w:rPr>
        <w:t xml:space="preserve"> е свързан с отделни случаи на прекомерна сънливост през деня и внезапни епизоди на заспиване.</w:t>
      </w:r>
    </w:p>
    <w:p w:rsidR="009D2A2E" w:rsidRPr="00583602" w:rsidRDefault="009D2A2E" w:rsidP="00D34D22">
      <w:pPr>
        <w:pStyle w:val="Text"/>
        <w:widowControl w:val="0"/>
        <w:tabs>
          <w:tab w:val="left" w:pos="567"/>
        </w:tabs>
        <w:spacing w:before="0"/>
        <w:jc w:val="left"/>
        <w:rPr>
          <w:sz w:val="22"/>
          <w:szCs w:val="22"/>
          <w:lang w:val="bg-BG"/>
        </w:rPr>
      </w:pPr>
    </w:p>
    <w:p w:rsidR="006F5646" w:rsidRPr="00583602" w:rsidRDefault="006F5646" w:rsidP="006F5646">
      <w:pPr>
        <w:tabs>
          <w:tab w:val="clear" w:pos="567"/>
          <w:tab w:val="left" w:pos="720"/>
        </w:tabs>
        <w:spacing w:line="240" w:lineRule="auto"/>
        <w:rPr>
          <w:szCs w:val="22"/>
          <w:u w:val="single"/>
          <w:lang w:val="bg-BG"/>
        </w:rPr>
      </w:pPr>
      <w:r w:rsidRPr="00583602">
        <w:rPr>
          <w:noProof/>
          <w:szCs w:val="22"/>
          <w:u w:val="single"/>
          <w:lang w:val="bg-BG"/>
        </w:rPr>
        <w:t>Съобщаване на подозирани нежелани реакции</w:t>
      </w:r>
    </w:p>
    <w:p w:rsidR="006F5646" w:rsidRPr="00583602" w:rsidRDefault="006F5646" w:rsidP="006F5646">
      <w:pPr>
        <w:pStyle w:val="Text"/>
        <w:widowControl w:val="0"/>
        <w:tabs>
          <w:tab w:val="left" w:pos="567"/>
        </w:tabs>
        <w:spacing w:before="0"/>
        <w:jc w:val="left"/>
        <w:rPr>
          <w:sz w:val="22"/>
          <w:szCs w:val="22"/>
          <w:lang w:val="bg-BG"/>
        </w:rPr>
      </w:pPr>
      <w:r w:rsidRPr="00583602">
        <w:rPr>
          <w:noProof/>
          <w:sz w:val="22"/>
          <w:szCs w:val="22"/>
          <w:lang w:val="bg-BG"/>
        </w:rPr>
        <w:t>Съобщаването на подозирани нежелани реакции след разрешаване за употреба на лекарствения продукт е важно.</w:t>
      </w:r>
      <w:r w:rsidRPr="00583602">
        <w:rPr>
          <w:sz w:val="22"/>
          <w:szCs w:val="22"/>
          <w:lang w:val="bg-BG"/>
        </w:rPr>
        <w:t xml:space="preserve"> </w:t>
      </w:r>
      <w:r w:rsidRPr="00583602">
        <w:rPr>
          <w:noProof/>
          <w:sz w:val="22"/>
          <w:szCs w:val="22"/>
          <w:lang w:val="bg-BG"/>
        </w:rPr>
        <w:t>Това позволява да продължи наблюдението на съотношението полза/риск за лекарствения продукт.</w:t>
      </w:r>
      <w:r w:rsidRPr="00583602">
        <w:rPr>
          <w:sz w:val="22"/>
          <w:szCs w:val="22"/>
          <w:lang w:val="bg-BG"/>
        </w:rPr>
        <w:t xml:space="preserve"> </w:t>
      </w:r>
      <w:r w:rsidRPr="00583602">
        <w:rPr>
          <w:noProof/>
          <w:sz w:val="22"/>
          <w:szCs w:val="22"/>
          <w:lang w:val="bg-BG"/>
        </w:rPr>
        <w:t xml:space="preserve">От медицинските специалисти се изисква да съобщават всяка подозирана нежелана реакция чрез </w:t>
      </w:r>
      <w:r w:rsidRPr="00583602">
        <w:rPr>
          <w:noProof/>
          <w:sz w:val="22"/>
          <w:szCs w:val="22"/>
          <w:highlight w:val="lightGray"/>
          <w:lang w:val="bg-BG"/>
        </w:rPr>
        <w:t xml:space="preserve">национална система за съобщаване, посочена в </w:t>
      </w:r>
      <w:hyperlink r:id="rId11" w:history="1">
        <w:r w:rsidR="000313FC" w:rsidRPr="00583602">
          <w:rPr>
            <w:rStyle w:val="Hyperlink"/>
            <w:sz w:val="22"/>
            <w:szCs w:val="22"/>
            <w:highlight w:val="lightGray"/>
            <w:lang w:val="bg-BG"/>
          </w:rPr>
          <w:t>Приложение V</w:t>
        </w:r>
      </w:hyperlink>
      <w:r w:rsidRPr="00583602">
        <w:rPr>
          <w:noProof/>
          <w:sz w:val="22"/>
          <w:szCs w:val="22"/>
          <w:lang w:val="bg-BG"/>
        </w:rPr>
        <w:t>.</w:t>
      </w:r>
    </w:p>
    <w:p w:rsidR="006F5646" w:rsidRPr="00DF24AD" w:rsidRDefault="006F5646" w:rsidP="00D34D22">
      <w:pPr>
        <w:pStyle w:val="Text"/>
        <w:widowControl w:val="0"/>
        <w:tabs>
          <w:tab w:val="left" w:pos="567"/>
        </w:tabs>
        <w:spacing w:before="0"/>
        <w:jc w:val="left"/>
        <w:rPr>
          <w:sz w:val="22"/>
          <w:szCs w:val="22"/>
          <w:lang w:val="bg-BG"/>
        </w:rPr>
      </w:pPr>
    </w:p>
    <w:p w:rsidR="009D2A2E" w:rsidRPr="00604813" w:rsidRDefault="009D2A2E" w:rsidP="00D34D22">
      <w:pPr>
        <w:spacing w:line="240" w:lineRule="auto"/>
        <w:rPr>
          <w:szCs w:val="22"/>
          <w:lang w:val="bg-BG"/>
        </w:rPr>
      </w:pPr>
      <w:r w:rsidRPr="00604813">
        <w:rPr>
          <w:b/>
          <w:szCs w:val="22"/>
          <w:lang w:val="bg-BG"/>
        </w:rPr>
        <w:t>4.9</w:t>
      </w:r>
      <w:r w:rsidRPr="00604813">
        <w:rPr>
          <w:b/>
          <w:szCs w:val="22"/>
          <w:lang w:val="bg-BG"/>
        </w:rPr>
        <w:tab/>
        <w:t>Предозиране</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6930"/>
        </w:tabs>
        <w:spacing w:before="0"/>
        <w:jc w:val="left"/>
        <w:rPr>
          <w:sz w:val="22"/>
          <w:szCs w:val="22"/>
          <w:lang w:val="bg-BG"/>
        </w:rPr>
      </w:pPr>
      <w:r w:rsidRPr="00604813">
        <w:rPr>
          <w:sz w:val="22"/>
          <w:szCs w:val="22"/>
          <w:lang w:val="bg-BG"/>
        </w:rPr>
        <w:t>Постмаркетинговите данни включват отделни случаи на предозиране, при които съобщените най</w:t>
      </w:r>
      <w:r w:rsidR="00852755" w:rsidRPr="00604813">
        <w:rPr>
          <w:sz w:val="22"/>
          <w:szCs w:val="22"/>
          <w:lang w:val="bg-BG"/>
        </w:rPr>
        <w:t>-</w:t>
      </w:r>
      <w:r w:rsidRPr="00604813">
        <w:rPr>
          <w:sz w:val="22"/>
          <w:szCs w:val="22"/>
          <w:lang w:val="bg-BG"/>
        </w:rPr>
        <w:t xml:space="preserve">високи дневни дози на леводопа и ентакапон са били съответно поне 10 000 mg и 40 000 mg. Острите симптоми и признаци при тези случаи на предозиране са включвали възбуда, състояния на обърканост, кома, брадикардия, камерна тахикардия, дишане на Cheyne-Stokes, обезцветяване на кожата, езика и конюнктивата и хроматурия. Овладяването на острото предозиране на Stalevo е подобно на това при остро предозиране на леводопа. Пиридоксин, обаче, не е ефективен за обръщане действието на Stalevo. Препоръчва се хоспитализация и трябва да се приложат общи поддържащи мерки с незабавен стомашен лаваж и неколкократно приложение на активен въглен. Това може да ускори отделянето на ентакапон, особено чрез намаляване на неговата абсорбция/реабсорбция през гастроинтестиналния тракт. Състоянието на респираторната, циркулаторната и бъбречната системи трябва да се следи внимателно и да се приложат адекватни поддържащи мерки. Трябва да се започне EКГ мониториране на пациента и внимателно да се следи за поява на аритмии. Ако се налага, трябва да се проведе подходящо антиаритмично лечение. Трябва да се има предвид вероятността пациентът да е взел други активни вещества освен Stalevo. Ползата от диализа при лечението на остро предозиране не е известна. </w:t>
      </w:r>
    </w:p>
    <w:p w:rsidR="009D2A2E" w:rsidRPr="00604813" w:rsidRDefault="009D2A2E" w:rsidP="00D34D22">
      <w:pPr>
        <w:pStyle w:val="Text"/>
        <w:widowControl w:val="0"/>
        <w:tabs>
          <w:tab w:val="left" w:pos="6930"/>
        </w:tabs>
        <w:spacing w:before="0"/>
        <w:jc w:val="left"/>
        <w:rPr>
          <w:caps/>
          <w:sz w:val="22"/>
          <w:szCs w:val="22"/>
          <w:lang w:val="bg-BG"/>
        </w:rPr>
      </w:pPr>
    </w:p>
    <w:p w:rsidR="009D2A2E" w:rsidRPr="00604813" w:rsidRDefault="009D2A2E" w:rsidP="00D34D22">
      <w:pPr>
        <w:spacing w:line="240" w:lineRule="auto"/>
        <w:ind w:left="567" w:hanging="567"/>
        <w:rPr>
          <w:b/>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5.</w:t>
      </w:r>
      <w:r w:rsidRPr="00604813">
        <w:rPr>
          <w:b/>
          <w:szCs w:val="22"/>
          <w:lang w:val="bg-BG"/>
        </w:rPr>
        <w:tab/>
        <w:t>ФАРМАКОЛОГИЧНИ СВОЙСТВА</w:t>
      </w:r>
    </w:p>
    <w:p w:rsidR="009D2A2E" w:rsidRPr="00604813" w:rsidRDefault="009D2A2E" w:rsidP="00D34D22">
      <w:pPr>
        <w:pStyle w:val="Text"/>
        <w:widowControl w:val="0"/>
        <w:tabs>
          <w:tab w:val="left" w:pos="567"/>
        </w:tabs>
        <w:spacing w:before="0"/>
        <w:ind w:left="540" w:hanging="540"/>
        <w:rPr>
          <w:caps/>
          <w:sz w:val="22"/>
          <w:szCs w:val="22"/>
          <w:lang w:val="bg-BG"/>
        </w:rPr>
      </w:pPr>
    </w:p>
    <w:p w:rsidR="009D2A2E" w:rsidRPr="00604813" w:rsidRDefault="009D2A2E" w:rsidP="00D34D22">
      <w:pPr>
        <w:pStyle w:val="Text"/>
        <w:widowControl w:val="0"/>
        <w:tabs>
          <w:tab w:val="left" w:pos="567"/>
        </w:tabs>
        <w:spacing w:before="0"/>
        <w:rPr>
          <w:b/>
          <w:sz w:val="22"/>
          <w:szCs w:val="22"/>
          <w:lang w:val="bg-BG"/>
        </w:rPr>
      </w:pPr>
      <w:r w:rsidRPr="00604813">
        <w:rPr>
          <w:b/>
          <w:sz w:val="22"/>
          <w:szCs w:val="22"/>
          <w:lang w:val="bg-BG"/>
        </w:rPr>
        <w:t>5.1</w:t>
      </w:r>
      <w:r w:rsidRPr="00604813">
        <w:rPr>
          <w:b/>
          <w:sz w:val="22"/>
          <w:szCs w:val="22"/>
          <w:lang w:val="bg-BG"/>
        </w:rPr>
        <w:tab/>
        <w:t>Фармакодинамични свойства</w:t>
      </w:r>
    </w:p>
    <w:p w:rsidR="009D2A2E" w:rsidRPr="00604813" w:rsidRDefault="009D2A2E" w:rsidP="00D34D22">
      <w:pPr>
        <w:pStyle w:val="Text"/>
        <w:widowControl w:val="0"/>
        <w:tabs>
          <w:tab w:val="left" w:pos="567"/>
        </w:tabs>
        <w:spacing w:before="0"/>
        <w:rPr>
          <w:b/>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Фармакотерапевтична група: антипаркинсонови лекарства, дoпa и дoпa-производни. ATC код:</w:t>
      </w:r>
      <w:r w:rsidRPr="00604813">
        <w:rPr>
          <w:b/>
          <w:sz w:val="22"/>
          <w:szCs w:val="22"/>
          <w:lang w:val="bg-BG"/>
        </w:rPr>
        <w:t xml:space="preserve"> </w:t>
      </w:r>
      <w:r w:rsidRPr="00604813">
        <w:rPr>
          <w:sz w:val="22"/>
          <w:szCs w:val="22"/>
          <w:lang w:val="bg-BG"/>
        </w:rPr>
        <w:t>N04BA03</w:t>
      </w:r>
    </w:p>
    <w:p w:rsidR="009D2A2E" w:rsidRPr="00604813" w:rsidRDefault="009D2A2E" w:rsidP="00D34D22">
      <w:pPr>
        <w:pStyle w:val="Text"/>
        <w:widowControl w:val="0"/>
        <w:tabs>
          <w:tab w:val="left" w:pos="567"/>
        </w:tabs>
        <w:spacing w:before="0"/>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Според сегашните разбирания, симптомите на болестта на Parkinson се дължат на изчерпване на допамина в корпус стриатум. Допаминът не преминава през кръвно-мозъчната бариера. Прекурсорът на допамина, леводопа, преминава през кръвно-мозъчната бариера и облекчава симптомите на болестта. Тъй като леводопа се метаболизира интензивно в периферията, само малка част от дадената доза достига до централната нервна система, ако леводопа се приложи без инхибитори на метаболитните ензими.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Карбидопа и бенсеразид са периферни ДДК инхибитори, които намаляват периферния метаболизъм на леводопа дo допамин и по този начин повече леводопа е на разположение на мозъка. Едновременното прилагане на ДДК инхибитори намалява декарбоксилирането на леводопа, което позволява употреба на по-ниска доза леводопа, като честотата на нежеланите реакции като гадене, се намалява. </w:t>
      </w:r>
    </w:p>
    <w:p w:rsidR="009D2A2E" w:rsidRPr="00604813" w:rsidRDefault="009D2A2E" w:rsidP="00D34D22">
      <w:pPr>
        <w:pStyle w:val="Text"/>
        <w:widowControl w:val="0"/>
        <w:tabs>
          <w:tab w:val="left" w:pos="567"/>
        </w:tabs>
        <w:spacing w:before="0"/>
        <w:jc w:val="left"/>
        <w:rPr>
          <w:sz w:val="22"/>
          <w:szCs w:val="22"/>
          <w:lang w:val="bg-BG"/>
        </w:rPr>
      </w:pPr>
    </w:p>
    <w:p w:rsidR="009D2A2E" w:rsidRPr="00B46D26" w:rsidRDefault="009D2A2E" w:rsidP="00D34D22">
      <w:pPr>
        <w:pStyle w:val="Text"/>
        <w:widowControl w:val="0"/>
        <w:shd w:val="clear" w:color="auto" w:fill="FFFFFF"/>
        <w:tabs>
          <w:tab w:val="left" w:pos="567"/>
        </w:tabs>
        <w:spacing w:before="0"/>
        <w:jc w:val="left"/>
        <w:rPr>
          <w:sz w:val="22"/>
          <w:szCs w:val="22"/>
          <w:lang w:val="bg-BG"/>
        </w:rPr>
      </w:pPr>
      <w:r w:rsidRPr="00604813">
        <w:rPr>
          <w:sz w:val="22"/>
          <w:szCs w:val="22"/>
          <w:lang w:val="bg-BG"/>
        </w:rPr>
        <w:t>Чрез потискане на декарбоксилазата с ДДК инхибитор, катехол-О-метилтрансферазата (КOMT) се явява основния периферен метаболитен път, катализиращ конверсията на леводопа в 3-O-метилдопа (3-OMД), потенциално вреден метаболит на леводопа. Eнтакапон е обратим, специфичен и с предимно периферно действие КOMT инхибитор, предназначен за едновременно приложение с леводопа. Eнтакапон забавя клирънса на леводопа от кръвообращението, водещо до повишена площ под кривата (AUC) във фармакокинетичния профил на леводопа. В резултат на това, клиничният отговор на всяка доз</w:t>
      </w:r>
      <w:r w:rsidR="00B46D26">
        <w:rPr>
          <w:sz w:val="22"/>
          <w:szCs w:val="22"/>
          <w:lang w:val="bg-BG"/>
        </w:rPr>
        <w:t>а леводопа е засилен и удължен.</w:t>
      </w:r>
    </w:p>
    <w:p w:rsidR="009D2A2E" w:rsidRPr="00604813" w:rsidRDefault="009D2A2E" w:rsidP="00D34D22">
      <w:pPr>
        <w:pStyle w:val="Text"/>
        <w:widowControl w:val="0"/>
        <w:shd w:val="clear" w:color="auto" w:fill="FFFFFF"/>
        <w:tabs>
          <w:tab w:val="left" w:pos="567"/>
        </w:tabs>
        <w:spacing w:before="0"/>
        <w:jc w:val="left"/>
        <w:rPr>
          <w:strike/>
          <w:sz w:val="22"/>
          <w:szCs w:val="22"/>
          <w:lang w:val="bg-BG"/>
        </w:rPr>
      </w:pPr>
    </w:p>
    <w:p w:rsidR="009D2A2E" w:rsidRPr="00604813" w:rsidRDefault="009D2A2E" w:rsidP="00D34D22">
      <w:pPr>
        <w:widowControl w:val="0"/>
        <w:spacing w:line="240" w:lineRule="auto"/>
        <w:rPr>
          <w:szCs w:val="22"/>
          <w:lang w:val="bg-BG"/>
        </w:rPr>
      </w:pPr>
      <w:r w:rsidRPr="00604813">
        <w:rPr>
          <w:szCs w:val="22"/>
          <w:lang w:val="bg-BG"/>
        </w:rPr>
        <w:t xml:space="preserve">Доказателствата за терапевтичните ефекти на Stalevo се базират на две двойно-слепи проучвания във фаза ІІІ, при които 376 пациенти с болестта на Parkinson, с моторни флуктуации в края на междудозовия интервал, получават или ентакапон, или плацебо с всяка доза леводопа/ДДК инхибитор. Дневното “ON” време с или без ентакапон е регистрирано в домашните дневници на пациентите. При първото изследване, ентакапон увеличава средното дневно “ON” време с 1 h 20 min (CI </w:t>
      </w:r>
      <w:r w:rsidRPr="00604813">
        <w:rPr>
          <w:szCs w:val="22"/>
          <w:vertAlign w:val="subscript"/>
          <w:lang w:val="bg-BG"/>
        </w:rPr>
        <w:t>95%</w:t>
      </w:r>
      <w:r w:rsidRPr="00604813">
        <w:rPr>
          <w:szCs w:val="22"/>
          <w:lang w:val="bg-BG"/>
        </w:rPr>
        <w:t xml:space="preserve"> 45 min, 1 h 56 min), в сравнение с изходната стойност. Това съответства на 8,3 % увеличение на дневното “ON” време. Съответно, намалението на дневното “OFF” време в групата на ентакапон е 24 % и 0% в групата на плацебо. При второто изследване, средното дневно “ON” време се увеличава с 4,5 % (CI </w:t>
      </w:r>
      <w:r w:rsidRPr="00604813">
        <w:rPr>
          <w:szCs w:val="22"/>
          <w:vertAlign w:val="subscript"/>
          <w:lang w:val="bg-BG"/>
        </w:rPr>
        <w:t>95%</w:t>
      </w:r>
      <w:r w:rsidRPr="00604813">
        <w:rPr>
          <w:szCs w:val="22"/>
          <w:lang w:val="bg-BG"/>
        </w:rPr>
        <w:t xml:space="preserve"> 0,93 %, 7,97 %), в сравнение с изходната стойност. Това означава, че средното дневно “ON” време се увеличава с 35 min. Съответно, намалението на дневното “OFF” време в групата на ентакапон е 18 % и 5 % в групата на плацебо. Тези резултати са приложими и при описание на ефектите на Stalevo, тъй като ефектът на таблетките Stalevo е еквивалентен на таблетките ентакапон 200 mg, приложени заедно с наличните в търговската мрежа карбидопа/леводопа препарати с непроменено освобождаване в съответните дози.</w:t>
      </w:r>
    </w:p>
    <w:p w:rsidR="009D2A2E" w:rsidRPr="00604813" w:rsidRDefault="009D2A2E" w:rsidP="00D34D22">
      <w:pPr>
        <w:widowControl w:val="0"/>
        <w:spacing w:line="240" w:lineRule="auto"/>
        <w:rPr>
          <w:caps/>
          <w:szCs w:val="22"/>
          <w:lang w:val="bg-BG"/>
        </w:rPr>
      </w:pPr>
    </w:p>
    <w:p w:rsidR="009D2A2E" w:rsidRPr="00604813" w:rsidRDefault="009D2A2E" w:rsidP="00D34D22">
      <w:pPr>
        <w:pStyle w:val="Text"/>
        <w:widowControl w:val="0"/>
        <w:tabs>
          <w:tab w:val="left" w:pos="567"/>
        </w:tabs>
        <w:spacing w:before="0"/>
        <w:ind w:left="540" w:hanging="540"/>
        <w:rPr>
          <w:b/>
          <w:sz w:val="22"/>
          <w:szCs w:val="22"/>
          <w:lang w:val="bg-BG"/>
        </w:rPr>
      </w:pPr>
      <w:r w:rsidRPr="00604813">
        <w:rPr>
          <w:b/>
          <w:sz w:val="22"/>
          <w:szCs w:val="22"/>
          <w:lang w:val="bg-BG"/>
        </w:rPr>
        <w:t>5.2</w:t>
      </w:r>
      <w:r w:rsidRPr="00604813">
        <w:rPr>
          <w:b/>
          <w:sz w:val="22"/>
          <w:szCs w:val="22"/>
          <w:lang w:val="bg-BG"/>
        </w:rPr>
        <w:tab/>
        <w:t>Фармакокинетични свойства</w:t>
      </w:r>
    </w:p>
    <w:p w:rsidR="009D2A2E" w:rsidRPr="00604813" w:rsidRDefault="009D2A2E" w:rsidP="00D34D22">
      <w:pPr>
        <w:pStyle w:val="Text"/>
        <w:widowControl w:val="0"/>
        <w:tabs>
          <w:tab w:val="left" w:pos="567"/>
        </w:tabs>
        <w:spacing w:before="0"/>
        <w:rPr>
          <w:sz w:val="22"/>
          <w:szCs w:val="22"/>
          <w:lang w:val="bg-BG"/>
        </w:rPr>
      </w:pPr>
    </w:p>
    <w:p w:rsidR="009D2A2E" w:rsidRPr="00471CB4" w:rsidRDefault="009D2A2E" w:rsidP="00D34D22">
      <w:pPr>
        <w:pStyle w:val="Text"/>
        <w:widowControl w:val="0"/>
        <w:tabs>
          <w:tab w:val="left" w:pos="567"/>
        </w:tabs>
        <w:spacing w:before="0"/>
        <w:ind w:left="540" w:hanging="540"/>
        <w:rPr>
          <w:i/>
          <w:sz w:val="22"/>
          <w:szCs w:val="22"/>
          <w:u w:val="single"/>
          <w:lang w:val="bg-BG"/>
        </w:rPr>
      </w:pPr>
      <w:r w:rsidRPr="00604813">
        <w:rPr>
          <w:i/>
          <w:sz w:val="22"/>
          <w:szCs w:val="22"/>
          <w:u w:val="single"/>
          <w:lang w:val="bg-BG"/>
        </w:rPr>
        <w:t>Общи</w:t>
      </w:r>
      <w:r w:rsidR="00B46D26">
        <w:rPr>
          <w:i/>
          <w:sz w:val="22"/>
          <w:szCs w:val="22"/>
          <w:u w:val="single"/>
          <w:lang w:val="bg-BG"/>
        </w:rPr>
        <w:t xml:space="preserve"> свойства на активните съставки</w:t>
      </w:r>
    </w:p>
    <w:p w:rsidR="009D2A2E" w:rsidRPr="00604813" w:rsidRDefault="009D2A2E" w:rsidP="00D34D22">
      <w:pPr>
        <w:pStyle w:val="Text"/>
        <w:widowControl w:val="0"/>
        <w:tabs>
          <w:tab w:val="left" w:pos="567"/>
        </w:tabs>
        <w:spacing w:before="0"/>
        <w:rPr>
          <w:b/>
          <w:i/>
          <w:sz w:val="22"/>
          <w:szCs w:val="22"/>
          <w:lang w:val="bg-BG"/>
        </w:rPr>
      </w:pPr>
    </w:p>
    <w:p w:rsidR="009D2A2E" w:rsidRPr="001961B0" w:rsidRDefault="009D2A2E" w:rsidP="001961B0">
      <w:pPr>
        <w:rPr>
          <w:u w:val="single"/>
          <w:lang w:val="bg-BG"/>
        </w:rPr>
      </w:pPr>
      <w:r w:rsidRPr="00604813">
        <w:rPr>
          <w:i/>
          <w:u w:val="single"/>
          <w:lang w:val="bg-BG"/>
        </w:rPr>
        <w:t>Абсорбция/разпределение:</w:t>
      </w:r>
      <w:r w:rsidRPr="00604813">
        <w:rPr>
          <w:lang w:val="bg-BG"/>
        </w:rPr>
        <w:t xml:space="preserve"> Съществуват значителни интер- и интраиндивидуални вариации в абсорбцията на леводопа, карбидопа и ентакапон. Леводопа и ентакапон се абсорбират и елиминират бързо. Карбидопа се абсорбира и елиминира малко по-бавно от леводопа. Когато се дава самостоятелно, без другите две активни вещества, бионаличността на леводопа е 15 - 33 %, на карбидопа – 40 -70 % и на ентакапон – 35 % след 200 mg перорална доза. Приемът на храна, богата на дълги неутрални аминокиселини, може да забави и намали абсорбцията на леводопа. Храната не повлиява значително абсорбцията на ентакапон. Обемът на разпределение на леводопа (Vd 0,36 – 1,6 l/kg) и ентакапон (Vd</w:t>
      </w:r>
      <w:r w:rsidRPr="00604813">
        <w:rPr>
          <w:vertAlign w:val="subscript"/>
          <w:lang w:val="bg-BG"/>
        </w:rPr>
        <w:t>ss</w:t>
      </w:r>
      <w:r w:rsidRPr="00604813">
        <w:rPr>
          <w:lang w:val="bg-BG"/>
        </w:rPr>
        <w:t xml:space="preserve"> 0,27 l/kg) е умерено малък, а за карбидопа няма данни.</w:t>
      </w:r>
    </w:p>
    <w:p w:rsidR="009D2A2E" w:rsidRPr="00604813" w:rsidRDefault="009D2A2E" w:rsidP="00D34D22">
      <w:pPr>
        <w:widowControl w:val="0"/>
        <w:spacing w:line="240" w:lineRule="auto"/>
        <w:jc w:val="both"/>
        <w:rPr>
          <w:szCs w:val="22"/>
          <w:lang w:val="bg-BG"/>
        </w:rPr>
      </w:pPr>
    </w:p>
    <w:p w:rsidR="009D2A2E" w:rsidRPr="00604813" w:rsidRDefault="009D2A2E" w:rsidP="00D34D22">
      <w:pPr>
        <w:widowControl w:val="0"/>
        <w:spacing w:line="240" w:lineRule="auto"/>
        <w:ind w:right="-45"/>
        <w:rPr>
          <w:szCs w:val="22"/>
          <w:lang w:val="bg-BG"/>
        </w:rPr>
      </w:pPr>
      <w:r w:rsidRPr="00604813">
        <w:rPr>
          <w:szCs w:val="22"/>
          <w:lang w:val="bg-BG"/>
        </w:rPr>
        <w:t>Леводопа се свързва с плазмените протеини в малка степен приблизително 10-30 %, а карбидопа</w:t>
      </w:r>
      <w:r w:rsidRPr="00604813">
        <w:rPr>
          <w:snapToGrid w:val="0"/>
          <w:szCs w:val="22"/>
          <w:lang w:val="bg-BG"/>
        </w:rPr>
        <w:t xml:space="preserve"> с</w:t>
      </w:r>
      <w:r w:rsidRPr="00604813">
        <w:rPr>
          <w:szCs w:val="22"/>
          <w:lang w:val="bg-BG"/>
        </w:rPr>
        <w:t>е свързва приблизително</w:t>
      </w:r>
      <w:r w:rsidRPr="00604813">
        <w:rPr>
          <w:snapToGrid w:val="0"/>
          <w:szCs w:val="22"/>
          <w:lang w:val="bg-BG"/>
        </w:rPr>
        <w:t xml:space="preserve"> 36 %</w:t>
      </w:r>
      <w:r w:rsidRPr="00604813">
        <w:rPr>
          <w:szCs w:val="22"/>
          <w:lang w:val="bg-BG"/>
        </w:rPr>
        <w:t>, докато ентакапон се свързва в голяма степен с плазмените протеини (приблизително 98 %) - предимно със серумния албумин. В терапевтични концентрации, ентакапон не измества други, свързани във висока степен, активни вещества (напр. варфарин, салицилова киселина, фенилбутазон или диазепам), нито е изместван в значителна степен от тези субстанции, в терапевтични или по-високи концентрации.</w:t>
      </w:r>
    </w:p>
    <w:p w:rsidR="009D2A2E" w:rsidRPr="00604813" w:rsidRDefault="009D2A2E" w:rsidP="00D34D22">
      <w:pPr>
        <w:pStyle w:val="Text"/>
        <w:widowControl w:val="0"/>
        <w:tabs>
          <w:tab w:val="left" w:pos="567"/>
        </w:tabs>
        <w:spacing w:before="0"/>
        <w:jc w:val="left"/>
        <w:rPr>
          <w:i/>
          <w:sz w:val="22"/>
          <w:szCs w:val="22"/>
          <w:u w:val="single"/>
          <w:lang w:val="bg-BG"/>
        </w:rPr>
      </w:pPr>
    </w:p>
    <w:p w:rsidR="009D2A2E" w:rsidRPr="00604813" w:rsidRDefault="009D2A2E" w:rsidP="00D34D22">
      <w:pPr>
        <w:pStyle w:val="Text"/>
        <w:widowControl w:val="0"/>
        <w:tabs>
          <w:tab w:val="left" w:pos="567"/>
        </w:tabs>
        <w:spacing w:before="0"/>
        <w:jc w:val="left"/>
        <w:rPr>
          <w:sz w:val="22"/>
          <w:szCs w:val="22"/>
          <w:vertAlign w:val="superscript"/>
          <w:lang w:val="bg-BG"/>
        </w:rPr>
      </w:pPr>
      <w:r w:rsidRPr="00604813">
        <w:rPr>
          <w:i/>
          <w:sz w:val="22"/>
          <w:szCs w:val="22"/>
          <w:u w:val="single"/>
          <w:lang w:val="bg-BG"/>
        </w:rPr>
        <w:t>Биотрансформация и елиминиране:</w:t>
      </w:r>
      <w:r w:rsidRPr="00604813">
        <w:rPr>
          <w:sz w:val="22"/>
          <w:szCs w:val="22"/>
          <w:lang w:val="bg-BG"/>
        </w:rPr>
        <w:t xml:space="preserve"> В голяма степен леводопа се метаболизира до различни метаболити като най-важните пътища са декарбоксилирането от допа декарбоксилазата (ДДК) и O-метилирането от катехол-O-метилтрансферазата (КOMT). </w:t>
      </w: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Карбидопа се метаболизира до два главни метаболита, които се екскретират в урината като глюкурониди и неконюгирани съединения. Непроменената карбидопа съставлява 30 % от общата уринарна екскреция.</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 xml:space="preserve">Ентакапон се метаболизира почти напълно преди отделяне с урината (10 дo 20%) и жлъчката/фекалиите (80 дo 90%). Главният метаболитен път е глюкуронирането на ентакапон и неговия активен метаболит – цис-изомерът, който представлява около 5 % от общото количество в плазмата. </w:t>
      </w:r>
    </w:p>
    <w:p w:rsidR="009D2A2E" w:rsidRPr="00604813" w:rsidRDefault="009D2A2E" w:rsidP="00D34D22">
      <w:pPr>
        <w:pStyle w:val="Text"/>
        <w:widowControl w:val="0"/>
        <w:tabs>
          <w:tab w:val="left" w:pos="567"/>
        </w:tabs>
        <w:spacing w:before="0"/>
        <w:jc w:val="left"/>
        <w:rPr>
          <w:strike/>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Тоталният клирънс на леводопа е от порядъка на 0,55 – 1,38 l/kg/h, а за ентакапон е в рамките на 0,70 l/kg/h. Елиминационният полуживот (t</w:t>
      </w:r>
      <w:r w:rsidRPr="00604813">
        <w:rPr>
          <w:sz w:val="22"/>
          <w:szCs w:val="22"/>
          <w:vertAlign w:val="subscript"/>
          <w:lang w:val="bg-BG"/>
        </w:rPr>
        <w:t>1/2</w:t>
      </w:r>
      <w:r w:rsidRPr="00604813">
        <w:rPr>
          <w:sz w:val="22"/>
          <w:szCs w:val="22"/>
          <w:lang w:val="bg-BG"/>
        </w:rPr>
        <w:t xml:space="preserve">) е 0,6 – 1,3 часа за леводопа, 2-3 часа за карбидопа и 0,4 – 0,7 часа за ентакапон, взети поотделно.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sz w:val="22"/>
          <w:szCs w:val="22"/>
          <w:lang w:val="bg-BG"/>
        </w:rPr>
        <w:t>Леводопа или ентакапон не кумулират при многократно приложение, поради краткия елиминационен полуживот.</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trike/>
          <w:sz w:val="22"/>
          <w:szCs w:val="22"/>
          <w:lang w:val="bg-BG"/>
        </w:rPr>
      </w:pPr>
      <w:r w:rsidRPr="00604813">
        <w:rPr>
          <w:sz w:val="22"/>
          <w:szCs w:val="22"/>
          <w:lang w:val="bg-BG"/>
        </w:rPr>
        <w:t xml:space="preserve">Данни от изследвания </w:t>
      </w:r>
      <w:r w:rsidRPr="00604813">
        <w:rPr>
          <w:i/>
          <w:sz w:val="22"/>
          <w:szCs w:val="22"/>
          <w:lang w:val="bg-BG"/>
        </w:rPr>
        <w:t>in vitro</w:t>
      </w:r>
      <w:r w:rsidRPr="00604813">
        <w:rPr>
          <w:sz w:val="22"/>
          <w:szCs w:val="22"/>
          <w:lang w:val="bg-BG"/>
        </w:rPr>
        <w:t>, използващи микрозомални препарати от човешки черен дроб, показват, че ентакапон инхибира цитохром P450 2C9 (IC50 ~ 4 µM). Ентакапон показва малка или никаква инхибиция на другите типове P450 изоензими (CYP1A2, CYP2A6, CYP2D6, CYP2E1, CYP3A и CYP2C19); вижте точка 4.5.</w:t>
      </w:r>
      <w:r w:rsidRPr="00604813">
        <w:rPr>
          <w:strike/>
          <w:sz w:val="22"/>
          <w:szCs w:val="22"/>
          <w:lang w:val="bg-BG"/>
        </w:rPr>
        <w:t xml:space="preserve"> </w:t>
      </w:r>
    </w:p>
    <w:p w:rsidR="009D2A2E" w:rsidRPr="00604813" w:rsidRDefault="009D2A2E" w:rsidP="00D34D22">
      <w:pPr>
        <w:pStyle w:val="Text"/>
        <w:widowControl w:val="0"/>
        <w:tabs>
          <w:tab w:val="left" w:pos="567"/>
        </w:tabs>
        <w:spacing w:before="0"/>
        <w:jc w:val="left"/>
        <w:rPr>
          <w:strike/>
          <w:sz w:val="22"/>
          <w:szCs w:val="22"/>
          <w:lang w:val="bg-BG"/>
        </w:rPr>
      </w:pPr>
    </w:p>
    <w:p w:rsidR="009D2A2E" w:rsidRPr="00604813" w:rsidRDefault="009D2A2E" w:rsidP="00D34D22">
      <w:pPr>
        <w:pStyle w:val="Text"/>
        <w:widowControl w:val="0"/>
        <w:tabs>
          <w:tab w:val="left" w:pos="567"/>
        </w:tabs>
        <w:spacing w:before="0"/>
        <w:rPr>
          <w:i/>
          <w:sz w:val="22"/>
          <w:szCs w:val="22"/>
          <w:u w:val="single"/>
          <w:lang w:val="bg-BG"/>
        </w:rPr>
      </w:pPr>
      <w:r w:rsidRPr="00604813">
        <w:rPr>
          <w:i/>
          <w:sz w:val="22"/>
          <w:szCs w:val="22"/>
          <w:u w:val="single"/>
          <w:lang w:val="bg-BG"/>
        </w:rPr>
        <w:t>Характеристика на пациентите</w:t>
      </w:r>
    </w:p>
    <w:p w:rsidR="009D2A2E" w:rsidRPr="00604813" w:rsidRDefault="009D2A2E" w:rsidP="00D34D22">
      <w:pPr>
        <w:pStyle w:val="Text"/>
        <w:widowControl w:val="0"/>
        <w:tabs>
          <w:tab w:val="left" w:pos="567"/>
        </w:tabs>
        <w:spacing w:before="0"/>
        <w:rPr>
          <w:i/>
          <w:sz w:val="22"/>
          <w:szCs w:val="22"/>
          <w:lang w:val="bg-BG"/>
        </w:rPr>
      </w:pPr>
    </w:p>
    <w:p w:rsidR="009D2A2E" w:rsidRPr="00604813" w:rsidRDefault="0096288B" w:rsidP="00D34D22">
      <w:pPr>
        <w:pStyle w:val="Text"/>
        <w:widowControl w:val="0"/>
        <w:tabs>
          <w:tab w:val="left" w:pos="567"/>
        </w:tabs>
        <w:spacing w:before="0"/>
        <w:jc w:val="left"/>
        <w:rPr>
          <w:sz w:val="22"/>
          <w:szCs w:val="22"/>
          <w:lang w:val="bg-BG"/>
        </w:rPr>
      </w:pPr>
      <w:r>
        <w:rPr>
          <w:i/>
          <w:sz w:val="22"/>
          <w:szCs w:val="22"/>
          <w:u w:val="single"/>
          <w:lang w:val="bg-BG"/>
        </w:rPr>
        <w:t>С</w:t>
      </w:r>
      <w:r w:rsidR="0036134B">
        <w:rPr>
          <w:i/>
          <w:sz w:val="22"/>
          <w:szCs w:val="22"/>
          <w:u w:val="single"/>
          <w:lang w:val="bg-BG"/>
        </w:rPr>
        <w:t>тарческа</w:t>
      </w:r>
      <w:r w:rsidR="009D2A2E" w:rsidRPr="00604813">
        <w:rPr>
          <w:i/>
          <w:sz w:val="22"/>
          <w:szCs w:val="22"/>
          <w:u w:val="single"/>
          <w:lang w:val="bg-BG"/>
        </w:rPr>
        <w:t xml:space="preserve"> възраст</w:t>
      </w:r>
      <w:r w:rsidR="009D2A2E" w:rsidRPr="00604813">
        <w:rPr>
          <w:sz w:val="22"/>
          <w:szCs w:val="22"/>
          <w:lang w:val="bg-BG"/>
        </w:rPr>
        <w:t>: Ако се приема без карбидопа и ентакапон, леводопа има по-голяма абсорбция и по-бавно отделяне при хора</w:t>
      </w:r>
      <w:r w:rsidR="0024151A">
        <w:rPr>
          <w:sz w:val="22"/>
          <w:szCs w:val="22"/>
          <w:lang w:val="bg-BG"/>
        </w:rPr>
        <w:t xml:space="preserve"> в старческа възраст</w:t>
      </w:r>
      <w:r w:rsidR="009D2A2E" w:rsidRPr="00604813">
        <w:rPr>
          <w:sz w:val="22"/>
          <w:szCs w:val="22"/>
          <w:lang w:val="bg-BG"/>
        </w:rPr>
        <w:t xml:space="preserve">, отколкото при по-млади. След комбиниране на карбидопа с леводопа обаче, абсорбцията на леводопа е подобна при </w:t>
      </w:r>
      <w:r w:rsidR="0024151A">
        <w:rPr>
          <w:sz w:val="22"/>
          <w:szCs w:val="22"/>
          <w:lang w:val="bg-BG"/>
        </w:rPr>
        <w:t>хора в старческа възраст</w:t>
      </w:r>
      <w:r w:rsidR="009D2A2E" w:rsidRPr="00604813">
        <w:rPr>
          <w:sz w:val="22"/>
          <w:szCs w:val="22"/>
          <w:lang w:val="bg-BG"/>
        </w:rPr>
        <w:t xml:space="preserve"> и по-млади, но AUC остава 1,5 пъти по-голяма при </w:t>
      </w:r>
      <w:r w:rsidR="0024151A">
        <w:rPr>
          <w:sz w:val="22"/>
          <w:szCs w:val="22"/>
          <w:lang w:val="bg-BG"/>
        </w:rPr>
        <w:t>хора в старческа възраст</w:t>
      </w:r>
      <w:r w:rsidR="009D2A2E" w:rsidRPr="00604813">
        <w:rPr>
          <w:sz w:val="22"/>
          <w:szCs w:val="22"/>
          <w:lang w:val="bg-BG"/>
        </w:rPr>
        <w:t>, поради намалената ДДК активност и по-нисък клирънс, дължащи се на процеса на остаряване. Няма значими разлики в AUC на карбидопа или ентакапон между по-млади (45–64 години) и хора</w:t>
      </w:r>
      <w:r w:rsidR="0024151A">
        <w:rPr>
          <w:sz w:val="22"/>
          <w:szCs w:val="22"/>
          <w:lang w:val="bg-BG"/>
        </w:rPr>
        <w:t xml:space="preserve"> в старческа възраст</w:t>
      </w:r>
      <w:r w:rsidR="009D2A2E" w:rsidRPr="00604813">
        <w:rPr>
          <w:sz w:val="22"/>
          <w:szCs w:val="22"/>
          <w:lang w:val="bg-BG"/>
        </w:rPr>
        <w:t xml:space="preserve"> (65–75 години).</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u w:val="single"/>
          <w:lang w:val="bg-BG"/>
        </w:rPr>
        <w:t>Пол:</w:t>
      </w:r>
      <w:r w:rsidRPr="00604813">
        <w:rPr>
          <w:i/>
          <w:sz w:val="22"/>
          <w:szCs w:val="22"/>
          <w:lang w:val="bg-BG"/>
        </w:rPr>
        <w:t xml:space="preserve"> </w:t>
      </w:r>
      <w:r w:rsidRPr="00604813">
        <w:rPr>
          <w:sz w:val="22"/>
          <w:szCs w:val="22"/>
          <w:lang w:val="bg-BG"/>
        </w:rPr>
        <w:t>Бионаличността на</w:t>
      </w:r>
      <w:r w:rsidRPr="00604813">
        <w:rPr>
          <w:i/>
          <w:sz w:val="22"/>
          <w:szCs w:val="22"/>
          <w:lang w:val="bg-BG"/>
        </w:rPr>
        <w:t xml:space="preserve"> </w:t>
      </w:r>
      <w:r w:rsidRPr="00604813">
        <w:rPr>
          <w:sz w:val="22"/>
          <w:szCs w:val="22"/>
          <w:lang w:val="bg-BG"/>
        </w:rPr>
        <w:t xml:space="preserve">леводопа е значително по-висока при жени, отколкото при мъже. При </w:t>
      </w:r>
      <w:r w:rsidRPr="00604813">
        <w:rPr>
          <w:spacing w:val="-7"/>
          <w:sz w:val="22"/>
          <w:szCs w:val="22"/>
          <w:lang w:val="bg-BG"/>
        </w:rPr>
        <w:t>фармакокинетичното изследване на</w:t>
      </w:r>
      <w:r w:rsidRPr="00604813">
        <w:rPr>
          <w:sz w:val="22"/>
          <w:szCs w:val="22"/>
          <w:lang w:val="bg-BG"/>
        </w:rPr>
        <w:t xml:space="preserve"> Stalevo,</w:t>
      </w:r>
      <w:r w:rsidRPr="00604813">
        <w:rPr>
          <w:sz w:val="22"/>
          <w:szCs w:val="22"/>
          <w:vertAlign w:val="superscript"/>
          <w:lang w:val="bg-BG"/>
        </w:rPr>
        <w:t xml:space="preserve"> </w:t>
      </w:r>
      <w:r w:rsidRPr="00604813">
        <w:rPr>
          <w:sz w:val="22"/>
          <w:szCs w:val="22"/>
          <w:lang w:val="bg-BG"/>
        </w:rPr>
        <w:t>бионаличността на леводопа е по-висока при жени, отколкото при мъже, главно поради разликата в телесното тегло, докато при карбидопа и ентакапон няма разлика по пол.</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pStyle w:val="Text"/>
        <w:widowControl w:val="0"/>
        <w:tabs>
          <w:tab w:val="left" w:pos="567"/>
        </w:tabs>
        <w:spacing w:before="0"/>
        <w:jc w:val="left"/>
        <w:rPr>
          <w:sz w:val="22"/>
          <w:szCs w:val="22"/>
          <w:lang w:val="bg-BG"/>
        </w:rPr>
      </w:pPr>
      <w:r w:rsidRPr="00604813">
        <w:rPr>
          <w:i/>
          <w:sz w:val="22"/>
          <w:szCs w:val="22"/>
          <w:u w:val="single"/>
          <w:lang w:val="bg-BG"/>
        </w:rPr>
        <w:t>Чернодробно увреждане</w:t>
      </w:r>
      <w:r w:rsidRPr="00604813">
        <w:rPr>
          <w:i/>
          <w:sz w:val="22"/>
          <w:szCs w:val="22"/>
          <w:lang w:val="bg-BG"/>
        </w:rPr>
        <w:t xml:space="preserve">: </w:t>
      </w:r>
      <w:r w:rsidRPr="00604813">
        <w:rPr>
          <w:sz w:val="22"/>
          <w:szCs w:val="22"/>
          <w:lang w:val="bg-BG"/>
        </w:rPr>
        <w:t xml:space="preserve">Метаболизмът на ентакапон е забавен при пациенти с леко до умерено чернодробно увреждане (Child-Pugh Class A и B), което води до повишена плазмена концентрация на ентакапон във фазите на абсорбция и елиминиране (вж. точки 4.2 и 4.3). </w:t>
      </w:r>
      <w:r w:rsidRPr="00604813">
        <w:rPr>
          <w:spacing w:val="-7"/>
          <w:sz w:val="22"/>
          <w:szCs w:val="22"/>
          <w:lang w:val="bg-BG"/>
        </w:rPr>
        <w:t>Фармакокинетиката на</w:t>
      </w:r>
      <w:r w:rsidRPr="00604813">
        <w:rPr>
          <w:sz w:val="22"/>
          <w:szCs w:val="22"/>
          <w:lang w:val="bg-BG"/>
        </w:rPr>
        <w:t xml:space="preserve"> карбидопа и леводопа не е изследвана при пациенти с чернодробно увреждане. Въпреки това се препоръчва Stalevo</w:t>
      </w:r>
      <w:r w:rsidRPr="00604813">
        <w:rPr>
          <w:sz w:val="22"/>
          <w:szCs w:val="22"/>
          <w:vertAlign w:val="superscript"/>
          <w:lang w:val="bg-BG"/>
        </w:rPr>
        <w:t xml:space="preserve"> </w:t>
      </w:r>
      <w:r w:rsidRPr="00604813">
        <w:rPr>
          <w:sz w:val="22"/>
          <w:szCs w:val="22"/>
          <w:lang w:val="bg-BG"/>
        </w:rPr>
        <w:t xml:space="preserve">да се прилага с повишено внимание при пациенти с леко до умерено чернодробно увреждане. </w:t>
      </w:r>
    </w:p>
    <w:p w:rsidR="009D2A2E" w:rsidRPr="00604813" w:rsidRDefault="009D2A2E" w:rsidP="00D34D22">
      <w:pPr>
        <w:pStyle w:val="Text"/>
        <w:widowControl w:val="0"/>
        <w:tabs>
          <w:tab w:val="left" w:pos="567"/>
        </w:tabs>
        <w:spacing w:before="0"/>
        <w:jc w:val="left"/>
        <w:rPr>
          <w:sz w:val="22"/>
          <w:szCs w:val="22"/>
          <w:lang w:val="bg-BG"/>
        </w:rPr>
      </w:pPr>
    </w:p>
    <w:p w:rsidR="009D2A2E" w:rsidRPr="00604813" w:rsidRDefault="009D2A2E" w:rsidP="00D34D22">
      <w:pPr>
        <w:spacing w:line="240" w:lineRule="auto"/>
        <w:rPr>
          <w:szCs w:val="22"/>
          <w:lang w:val="bg-BG"/>
        </w:rPr>
      </w:pPr>
      <w:r w:rsidRPr="00604813">
        <w:rPr>
          <w:i/>
          <w:szCs w:val="22"/>
          <w:u w:val="single"/>
          <w:lang w:val="bg-BG"/>
        </w:rPr>
        <w:t>Бъбречно увреждане</w:t>
      </w:r>
      <w:r w:rsidRPr="00604813">
        <w:rPr>
          <w:szCs w:val="22"/>
          <w:lang w:val="bg-BG"/>
        </w:rPr>
        <w:t xml:space="preserve">: Бъбречното увреждане не засяга фармакокинетиката на ентакапон. </w:t>
      </w:r>
      <w:r w:rsidRPr="00604813">
        <w:rPr>
          <w:spacing w:val="-7"/>
          <w:szCs w:val="22"/>
          <w:lang w:val="bg-BG"/>
        </w:rPr>
        <w:t>Фармакокинетиката на</w:t>
      </w:r>
      <w:r w:rsidRPr="00604813">
        <w:rPr>
          <w:szCs w:val="22"/>
          <w:lang w:val="bg-BG"/>
        </w:rPr>
        <w:t xml:space="preserve"> леводопа и карбидопа не е изследвана при пациенти с бъбречно увреждане. Въпреки това, при пациенти на диализа, интервалите между дозите на Stalevo трябва да бъдат по-дълги (вж. точка 4.2).</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5.3</w:t>
      </w:r>
      <w:r w:rsidRPr="00604813">
        <w:rPr>
          <w:b/>
          <w:szCs w:val="22"/>
          <w:lang w:val="bg-BG"/>
        </w:rPr>
        <w:tab/>
        <w:t>Предклинични данни за безопасност</w:t>
      </w:r>
    </w:p>
    <w:p w:rsidR="009D2A2E" w:rsidRPr="00604813" w:rsidRDefault="009D2A2E" w:rsidP="00D34D22">
      <w:pPr>
        <w:pStyle w:val="Text"/>
        <w:widowControl w:val="0"/>
        <w:tabs>
          <w:tab w:val="left" w:pos="567"/>
        </w:tabs>
        <w:spacing w:before="0"/>
        <w:ind w:left="540" w:hanging="540"/>
        <w:rPr>
          <w:sz w:val="22"/>
          <w:szCs w:val="22"/>
          <w:lang w:val="bg-BG"/>
        </w:rPr>
      </w:pPr>
    </w:p>
    <w:p w:rsidR="009D2A2E" w:rsidRPr="00604813" w:rsidRDefault="009D2A2E" w:rsidP="00D34D22">
      <w:pPr>
        <w:spacing w:line="240" w:lineRule="auto"/>
        <w:rPr>
          <w:szCs w:val="22"/>
          <w:lang w:val="bg-BG"/>
        </w:rPr>
      </w:pPr>
      <w:r w:rsidRPr="00604813">
        <w:rPr>
          <w:szCs w:val="22"/>
          <w:lang w:val="bg-BG"/>
        </w:rPr>
        <w:t xml:space="preserve">Предклиничните данни за леводопа, карбидопа и ентакапон, изпитвани самостоятелно или в комбинация, не показват особен риск за хората въз основа на конвенционални проучвания за безопасност, токсичност при многократно приложение, генотоксичност и карциногенен потенциал. При проучвания за токсичност при многократно приложение на ентакапон, е наблюдавана анемия, дължаща се, най-вероятно, на свойството му да образува хелатни комплекси с желязото. По отношение на репродуктивната токсичност на ентакапон е наблюдавано намалено фетално тегло и леко забавено костно развитие при зайци, третирани на нива на системна експозиция в терапевтичните граници. Както леводопа, така и комбинацията от карбидопа и леводопа, причиняват висцерални и скелетни малформации при зайци. </w:t>
      </w: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pStyle w:val="Text"/>
        <w:widowControl w:val="0"/>
        <w:tabs>
          <w:tab w:val="left" w:pos="567"/>
        </w:tabs>
        <w:spacing w:before="0"/>
        <w:jc w:val="left"/>
        <w:rPr>
          <w:caps/>
          <w:sz w:val="22"/>
          <w:szCs w:val="22"/>
          <w:lang w:val="bg-BG"/>
        </w:rPr>
      </w:pPr>
    </w:p>
    <w:p w:rsidR="009D2A2E" w:rsidRPr="00604813" w:rsidRDefault="009D2A2E" w:rsidP="00D34D22">
      <w:pPr>
        <w:tabs>
          <w:tab w:val="clear" w:pos="567"/>
        </w:tabs>
        <w:spacing w:line="240" w:lineRule="auto"/>
        <w:ind w:left="567" w:hanging="567"/>
        <w:rPr>
          <w:b/>
          <w:szCs w:val="22"/>
          <w:lang w:val="bg-BG"/>
        </w:rPr>
      </w:pPr>
      <w:r w:rsidRPr="00604813">
        <w:rPr>
          <w:b/>
          <w:szCs w:val="22"/>
          <w:lang w:val="bg-BG"/>
        </w:rPr>
        <w:t>6.</w:t>
      </w:r>
      <w:r w:rsidRPr="00604813">
        <w:rPr>
          <w:b/>
          <w:szCs w:val="22"/>
          <w:lang w:val="bg-BG"/>
        </w:rPr>
        <w:tab/>
        <w:t>ФАРМАЦЕВТИЧНИ ДАННИ</w:t>
      </w:r>
    </w:p>
    <w:p w:rsidR="009D2A2E" w:rsidRPr="00604813" w:rsidRDefault="009D2A2E" w:rsidP="00D34D22">
      <w:pPr>
        <w:widowControl w:val="0"/>
        <w:spacing w:line="240" w:lineRule="auto"/>
        <w:ind w:left="540" w:hanging="540"/>
        <w:rPr>
          <w:b/>
          <w:szCs w:val="22"/>
          <w:lang w:val="bg-BG"/>
        </w:rPr>
      </w:pPr>
    </w:p>
    <w:p w:rsidR="009D2A2E" w:rsidRPr="00604813" w:rsidRDefault="009D2A2E" w:rsidP="00D34D22">
      <w:pPr>
        <w:tabs>
          <w:tab w:val="clear" w:pos="567"/>
        </w:tabs>
        <w:spacing w:line="240" w:lineRule="auto"/>
        <w:ind w:left="567" w:hanging="567"/>
        <w:outlineLvl w:val="0"/>
        <w:rPr>
          <w:szCs w:val="22"/>
          <w:lang w:val="bg-BG"/>
        </w:rPr>
      </w:pPr>
      <w:r w:rsidRPr="00604813">
        <w:rPr>
          <w:b/>
          <w:szCs w:val="22"/>
          <w:lang w:val="bg-BG"/>
        </w:rPr>
        <w:t>6.1</w:t>
      </w:r>
      <w:r w:rsidRPr="00604813">
        <w:rPr>
          <w:b/>
          <w:szCs w:val="22"/>
          <w:lang w:val="bg-BG"/>
        </w:rPr>
        <w:tab/>
        <w:t>Списък на помощните вещества</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rPr>
          <w:szCs w:val="22"/>
          <w:u w:val="single"/>
          <w:lang w:val="bg-BG"/>
        </w:rPr>
      </w:pPr>
      <w:r w:rsidRPr="00604813">
        <w:rPr>
          <w:szCs w:val="22"/>
          <w:u w:val="single"/>
          <w:lang w:val="bg-BG"/>
        </w:rPr>
        <w:t>Таблетно ядро:</w:t>
      </w:r>
    </w:p>
    <w:p w:rsidR="009D2A2E" w:rsidRPr="00604813" w:rsidRDefault="009D2A2E" w:rsidP="00D34D22">
      <w:pPr>
        <w:widowControl w:val="0"/>
        <w:spacing w:line="240" w:lineRule="auto"/>
        <w:rPr>
          <w:szCs w:val="22"/>
          <w:lang w:val="bg-BG"/>
        </w:rPr>
      </w:pPr>
      <w:r w:rsidRPr="00604813">
        <w:rPr>
          <w:szCs w:val="22"/>
          <w:lang w:val="bg-BG"/>
        </w:rPr>
        <w:t>Кроскармелоза натрий</w:t>
      </w:r>
    </w:p>
    <w:p w:rsidR="009D2A2E" w:rsidRPr="00604813" w:rsidRDefault="009D2A2E" w:rsidP="00D34D22">
      <w:pPr>
        <w:widowControl w:val="0"/>
        <w:spacing w:line="240" w:lineRule="auto"/>
        <w:rPr>
          <w:szCs w:val="22"/>
          <w:lang w:val="bg-BG"/>
        </w:rPr>
      </w:pPr>
      <w:r w:rsidRPr="00604813">
        <w:rPr>
          <w:szCs w:val="22"/>
          <w:lang w:val="bg-BG"/>
        </w:rPr>
        <w:t>Maгнезиев стеарат</w:t>
      </w:r>
    </w:p>
    <w:p w:rsidR="009D2A2E" w:rsidRPr="00604813" w:rsidRDefault="009D2A2E" w:rsidP="00D34D22">
      <w:pPr>
        <w:widowControl w:val="0"/>
        <w:spacing w:line="240" w:lineRule="auto"/>
        <w:rPr>
          <w:szCs w:val="22"/>
          <w:lang w:val="bg-BG"/>
        </w:rPr>
      </w:pPr>
      <w:r w:rsidRPr="00604813">
        <w:rPr>
          <w:szCs w:val="22"/>
          <w:lang w:val="bg-BG"/>
        </w:rPr>
        <w:t>Царевично нишесте</w:t>
      </w:r>
    </w:p>
    <w:p w:rsidR="009D2A2E" w:rsidRPr="00604813" w:rsidRDefault="009D2A2E" w:rsidP="00D34D22">
      <w:pPr>
        <w:widowControl w:val="0"/>
        <w:spacing w:line="240" w:lineRule="auto"/>
        <w:rPr>
          <w:szCs w:val="22"/>
          <w:lang w:val="bg-BG"/>
        </w:rPr>
      </w:pPr>
      <w:r w:rsidRPr="00604813">
        <w:rPr>
          <w:szCs w:val="22"/>
          <w:lang w:val="bg-BG"/>
        </w:rPr>
        <w:t>Maнитол (E421)</w:t>
      </w:r>
    </w:p>
    <w:p w:rsidR="009D2A2E" w:rsidRPr="00604813" w:rsidRDefault="009D2A2E" w:rsidP="00D34D22">
      <w:pPr>
        <w:widowControl w:val="0"/>
        <w:spacing w:line="240" w:lineRule="auto"/>
        <w:rPr>
          <w:szCs w:val="22"/>
          <w:lang w:val="bg-BG"/>
        </w:rPr>
      </w:pPr>
      <w:r w:rsidRPr="00604813">
        <w:rPr>
          <w:szCs w:val="22"/>
          <w:lang w:val="bg-BG"/>
        </w:rPr>
        <w:t>Повидон К 30 (E1201)</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rPr>
          <w:szCs w:val="22"/>
          <w:u w:val="single"/>
          <w:lang w:val="bg-BG"/>
        </w:rPr>
      </w:pPr>
      <w:r w:rsidRPr="00604813">
        <w:rPr>
          <w:szCs w:val="22"/>
          <w:u w:val="single"/>
          <w:lang w:val="bg-BG"/>
        </w:rPr>
        <w:t>Филмово покритие</w:t>
      </w:r>
      <w:r w:rsidR="0024151A">
        <w:rPr>
          <w:szCs w:val="22"/>
          <w:u w:val="single"/>
          <w:lang w:val="bg-BG"/>
        </w:rPr>
        <w:t xml:space="preserve"> на</w:t>
      </w:r>
      <w:r w:rsidR="0024151A">
        <w:rPr>
          <w:szCs w:val="22"/>
          <w:u w:val="single"/>
          <w:lang w:val="it-IT"/>
        </w:rPr>
        <w:t xml:space="preserve"> </w:t>
      </w:r>
      <w:r w:rsidR="0024151A" w:rsidRPr="00B46D26">
        <w:rPr>
          <w:szCs w:val="22"/>
          <w:u w:val="single"/>
          <w:lang w:val="bg-BG"/>
        </w:rPr>
        <w:t>50/12</w:t>
      </w:r>
      <w:r w:rsidR="0096288B">
        <w:rPr>
          <w:szCs w:val="22"/>
          <w:u w:val="single"/>
          <w:lang w:val="bg-BG"/>
        </w:rPr>
        <w:t>,</w:t>
      </w:r>
      <w:r w:rsidR="0024151A" w:rsidRPr="00B46D26">
        <w:rPr>
          <w:szCs w:val="22"/>
          <w:u w:val="single"/>
          <w:lang w:val="bg-BG"/>
        </w:rPr>
        <w:t>5/200</w:t>
      </w:r>
      <w:r w:rsidR="0024151A" w:rsidRPr="00EC2D91">
        <w:rPr>
          <w:szCs w:val="22"/>
          <w:u w:val="single"/>
        </w:rPr>
        <w:t> mg</w:t>
      </w:r>
      <w:r w:rsidR="0024151A" w:rsidRPr="00B46D26">
        <w:rPr>
          <w:szCs w:val="22"/>
          <w:u w:val="single"/>
          <w:lang w:val="bg-BG"/>
        </w:rPr>
        <w:t>, 100/25/200</w:t>
      </w:r>
      <w:r w:rsidR="0024151A" w:rsidRPr="0010334D">
        <w:rPr>
          <w:szCs w:val="22"/>
          <w:u w:val="single"/>
        </w:rPr>
        <w:t> mg</w:t>
      </w:r>
      <w:r w:rsidR="0024151A" w:rsidRPr="00B46D26">
        <w:rPr>
          <w:szCs w:val="22"/>
          <w:u w:val="single"/>
          <w:lang w:val="bg-BG"/>
        </w:rPr>
        <w:t xml:space="preserve"> </w:t>
      </w:r>
      <w:r w:rsidR="0024151A">
        <w:rPr>
          <w:szCs w:val="22"/>
          <w:u w:val="single"/>
          <w:lang w:val="bg-BG"/>
        </w:rPr>
        <w:t>и</w:t>
      </w:r>
      <w:r w:rsidR="0024151A" w:rsidRPr="00B46D26">
        <w:rPr>
          <w:szCs w:val="22"/>
          <w:u w:val="single"/>
          <w:lang w:val="bg-BG"/>
        </w:rPr>
        <w:t xml:space="preserve"> 150</w:t>
      </w:r>
      <w:r w:rsidR="0024151A" w:rsidRPr="00B46D26">
        <w:rPr>
          <w:u w:val="single"/>
          <w:lang w:val="bg-BG"/>
        </w:rPr>
        <w:t>/37</w:t>
      </w:r>
      <w:r w:rsidR="0096288B">
        <w:rPr>
          <w:u w:val="single"/>
          <w:lang w:val="bg-BG"/>
        </w:rPr>
        <w:t>,</w:t>
      </w:r>
      <w:r w:rsidR="0024151A" w:rsidRPr="00B46D26">
        <w:rPr>
          <w:u w:val="single"/>
          <w:lang w:val="bg-BG"/>
        </w:rPr>
        <w:t>5/200</w:t>
      </w:r>
      <w:r w:rsidR="0024151A" w:rsidRPr="00EC2D91">
        <w:rPr>
          <w:u w:val="single"/>
        </w:rPr>
        <w:t> mg</w:t>
      </w:r>
      <w:r w:rsidRPr="00604813">
        <w:rPr>
          <w:szCs w:val="22"/>
          <w:u w:val="single"/>
          <w:lang w:val="bg-BG"/>
        </w:rPr>
        <w:t>:</w:t>
      </w:r>
    </w:p>
    <w:p w:rsidR="009D2A2E" w:rsidRPr="00604813" w:rsidRDefault="009D2A2E" w:rsidP="00D34D22">
      <w:pPr>
        <w:pStyle w:val="BodyText3"/>
        <w:spacing w:line="240" w:lineRule="auto"/>
        <w:jc w:val="left"/>
        <w:rPr>
          <w:b w:val="0"/>
          <w:i w:val="0"/>
          <w:szCs w:val="22"/>
          <w:lang w:val="bg-BG"/>
        </w:rPr>
      </w:pPr>
      <w:r w:rsidRPr="00604813">
        <w:rPr>
          <w:b w:val="0"/>
          <w:i w:val="0"/>
          <w:szCs w:val="22"/>
          <w:lang w:val="bg-BG"/>
        </w:rPr>
        <w:t>Глицерол (85 процента) (E 422)</w:t>
      </w:r>
      <w:r w:rsidRPr="00604813">
        <w:rPr>
          <w:b w:val="0"/>
          <w:i w:val="0"/>
          <w:szCs w:val="22"/>
          <w:lang w:val="bg-BG"/>
        </w:rPr>
        <w:br/>
        <w:t>Хипромелоза</w:t>
      </w:r>
      <w:r w:rsidRPr="00604813">
        <w:rPr>
          <w:b w:val="0"/>
          <w:i w:val="0"/>
          <w:szCs w:val="22"/>
          <w:lang w:val="bg-BG"/>
        </w:rPr>
        <w:br/>
        <w:t>Maгнезиев стеарат</w:t>
      </w:r>
      <w:r w:rsidRPr="00604813">
        <w:rPr>
          <w:b w:val="0"/>
          <w:i w:val="0"/>
          <w:szCs w:val="22"/>
          <w:lang w:val="bg-BG"/>
        </w:rPr>
        <w:br/>
        <w:t>Полисорбат 80</w:t>
      </w:r>
      <w:r w:rsidRPr="00604813">
        <w:rPr>
          <w:b w:val="0"/>
          <w:i w:val="0"/>
          <w:szCs w:val="22"/>
          <w:lang w:val="bg-BG"/>
        </w:rPr>
        <w:br/>
        <w:t>Червен железен оксид (E172)</w:t>
      </w:r>
      <w:r w:rsidRPr="00604813">
        <w:rPr>
          <w:b w:val="0"/>
          <w:i w:val="0"/>
          <w:szCs w:val="22"/>
          <w:lang w:val="bg-BG"/>
        </w:rPr>
        <w:br/>
        <w:t>Захароза</w:t>
      </w:r>
      <w:r w:rsidRPr="00604813">
        <w:rPr>
          <w:b w:val="0"/>
          <w:i w:val="0"/>
          <w:szCs w:val="22"/>
          <w:lang w:val="bg-BG"/>
        </w:rPr>
        <w:br/>
        <w:t>Tитанов диоксид (E171)</w:t>
      </w:r>
      <w:r w:rsidRPr="00604813">
        <w:rPr>
          <w:b w:val="0"/>
          <w:i w:val="0"/>
          <w:szCs w:val="22"/>
          <w:lang w:val="bg-BG"/>
        </w:rPr>
        <w:br/>
        <w:t>Жълт железен оксид (E172)</w:t>
      </w:r>
    </w:p>
    <w:p w:rsidR="009D2A2E" w:rsidRDefault="009D2A2E" w:rsidP="00D34D22">
      <w:pPr>
        <w:widowControl w:val="0"/>
        <w:spacing w:line="240" w:lineRule="auto"/>
        <w:rPr>
          <w:szCs w:val="22"/>
          <w:lang w:val="bg-BG"/>
        </w:rPr>
      </w:pPr>
    </w:p>
    <w:p w:rsidR="0024151A" w:rsidRPr="00604813" w:rsidRDefault="0024151A" w:rsidP="0024151A">
      <w:pPr>
        <w:widowControl w:val="0"/>
        <w:spacing w:line="240" w:lineRule="auto"/>
        <w:rPr>
          <w:szCs w:val="22"/>
          <w:u w:val="single"/>
          <w:lang w:val="bg-BG"/>
        </w:rPr>
      </w:pPr>
      <w:r w:rsidRPr="00604813">
        <w:rPr>
          <w:szCs w:val="22"/>
          <w:u w:val="single"/>
          <w:lang w:val="bg-BG"/>
        </w:rPr>
        <w:t>Филмово покритие</w:t>
      </w:r>
      <w:r>
        <w:rPr>
          <w:szCs w:val="22"/>
          <w:u w:val="single"/>
          <w:lang w:val="bg-BG"/>
        </w:rPr>
        <w:t xml:space="preserve"> на</w:t>
      </w:r>
      <w:r>
        <w:rPr>
          <w:szCs w:val="22"/>
          <w:u w:val="single"/>
          <w:lang w:val="it-IT"/>
        </w:rPr>
        <w:t xml:space="preserve"> </w:t>
      </w:r>
      <w:r w:rsidRPr="00B46D26">
        <w:rPr>
          <w:szCs w:val="22"/>
          <w:u w:val="single"/>
          <w:lang w:val="bg-BG"/>
        </w:rPr>
        <w:t>75/18</w:t>
      </w:r>
      <w:r w:rsidR="0096288B">
        <w:rPr>
          <w:szCs w:val="22"/>
          <w:u w:val="single"/>
          <w:lang w:val="bg-BG"/>
        </w:rPr>
        <w:t>,</w:t>
      </w:r>
      <w:r w:rsidRPr="00B46D26">
        <w:rPr>
          <w:szCs w:val="22"/>
          <w:u w:val="single"/>
          <w:lang w:val="bg-BG"/>
        </w:rPr>
        <w:t>75/200</w:t>
      </w:r>
      <w:r w:rsidRPr="0010334D">
        <w:rPr>
          <w:szCs w:val="22"/>
          <w:u w:val="single"/>
        </w:rPr>
        <w:t> mg</w:t>
      </w:r>
      <w:r w:rsidRPr="00B46D26">
        <w:rPr>
          <w:szCs w:val="22"/>
          <w:u w:val="single"/>
          <w:lang w:val="bg-BG"/>
        </w:rPr>
        <w:t>, 125/31</w:t>
      </w:r>
      <w:r w:rsidR="0096288B">
        <w:rPr>
          <w:szCs w:val="22"/>
          <w:u w:val="single"/>
          <w:lang w:val="bg-BG"/>
        </w:rPr>
        <w:t>,</w:t>
      </w:r>
      <w:r w:rsidRPr="00B46D26">
        <w:rPr>
          <w:szCs w:val="22"/>
          <w:u w:val="single"/>
          <w:lang w:val="bg-BG"/>
        </w:rPr>
        <w:t>25/200</w:t>
      </w:r>
      <w:r w:rsidRPr="0010334D">
        <w:rPr>
          <w:szCs w:val="22"/>
          <w:u w:val="single"/>
        </w:rPr>
        <w:t> mg</w:t>
      </w:r>
      <w:r w:rsidRPr="00B46D26">
        <w:rPr>
          <w:szCs w:val="22"/>
          <w:u w:val="single"/>
          <w:lang w:val="bg-BG"/>
        </w:rPr>
        <w:t>, 175/43</w:t>
      </w:r>
      <w:r w:rsidR="0096288B">
        <w:rPr>
          <w:szCs w:val="22"/>
          <w:u w:val="single"/>
          <w:lang w:val="bg-BG"/>
        </w:rPr>
        <w:t>,</w:t>
      </w:r>
      <w:r w:rsidRPr="00B46D26">
        <w:rPr>
          <w:szCs w:val="22"/>
          <w:u w:val="single"/>
          <w:lang w:val="bg-BG"/>
        </w:rPr>
        <w:t>75/200</w:t>
      </w:r>
      <w:r w:rsidRPr="0010334D">
        <w:rPr>
          <w:szCs w:val="22"/>
          <w:u w:val="single"/>
        </w:rPr>
        <w:t> mg</w:t>
      </w:r>
      <w:r w:rsidRPr="00B46D26">
        <w:rPr>
          <w:szCs w:val="22"/>
          <w:u w:val="single"/>
          <w:lang w:val="bg-BG"/>
        </w:rPr>
        <w:t xml:space="preserve"> </w:t>
      </w:r>
      <w:r>
        <w:rPr>
          <w:szCs w:val="22"/>
          <w:u w:val="single"/>
          <w:lang w:val="bg-BG"/>
        </w:rPr>
        <w:t>и</w:t>
      </w:r>
      <w:r w:rsidRPr="00B46D26">
        <w:rPr>
          <w:szCs w:val="22"/>
          <w:u w:val="single"/>
          <w:lang w:val="bg-BG"/>
        </w:rPr>
        <w:t xml:space="preserve"> 200/50/200</w:t>
      </w:r>
      <w:r w:rsidRPr="0010334D">
        <w:rPr>
          <w:szCs w:val="22"/>
          <w:u w:val="single"/>
        </w:rPr>
        <w:t> mg</w:t>
      </w:r>
      <w:r w:rsidRPr="00604813">
        <w:rPr>
          <w:szCs w:val="22"/>
          <w:u w:val="single"/>
          <w:lang w:val="bg-BG"/>
        </w:rPr>
        <w:t>:</w:t>
      </w:r>
    </w:p>
    <w:p w:rsidR="0024151A" w:rsidRDefault="0024151A" w:rsidP="0024151A">
      <w:pPr>
        <w:widowControl w:val="0"/>
        <w:spacing w:line="240" w:lineRule="auto"/>
        <w:rPr>
          <w:szCs w:val="22"/>
          <w:lang w:val="bg-BG"/>
        </w:rPr>
      </w:pPr>
      <w:r w:rsidRPr="00B46D26">
        <w:rPr>
          <w:szCs w:val="22"/>
          <w:lang w:val="bg-BG"/>
        </w:rPr>
        <w:t>Глицерол (85 процента) (E 422)</w:t>
      </w:r>
      <w:r w:rsidRPr="00B46D26">
        <w:rPr>
          <w:szCs w:val="22"/>
          <w:lang w:val="bg-BG"/>
        </w:rPr>
        <w:br/>
        <w:t>Хипромелоза</w:t>
      </w:r>
      <w:r w:rsidRPr="00B46D26">
        <w:rPr>
          <w:szCs w:val="22"/>
          <w:lang w:val="bg-BG"/>
        </w:rPr>
        <w:br/>
        <w:t>Maгнезиев стеарат</w:t>
      </w:r>
      <w:r w:rsidRPr="00B46D26">
        <w:rPr>
          <w:szCs w:val="22"/>
          <w:lang w:val="bg-BG"/>
        </w:rPr>
        <w:br/>
        <w:t>Полисорбат 80</w:t>
      </w:r>
      <w:r w:rsidRPr="00B46D26">
        <w:rPr>
          <w:szCs w:val="22"/>
          <w:lang w:val="bg-BG"/>
        </w:rPr>
        <w:br/>
        <w:t>Червен железен оксид (E172)</w:t>
      </w:r>
      <w:r w:rsidRPr="00B46D26">
        <w:rPr>
          <w:szCs w:val="22"/>
          <w:lang w:val="bg-BG"/>
        </w:rPr>
        <w:br/>
        <w:t>Захароза</w:t>
      </w:r>
      <w:r w:rsidRPr="00B46D26">
        <w:rPr>
          <w:szCs w:val="22"/>
          <w:lang w:val="bg-BG"/>
        </w:rPr>
        <w:br/>
        <w:t>Tитанов диоксид (E171)</w:t>
      </w:r>
    </w:p>
    <w:p w:rsidR="0024151A" w:rsidRPr="00C92F65" w:rsidRDefault="0024151A" w:rsidP="0024151A">
      <w:pPr>
        <w:widowControl w:val="0"/>
        <w:spacing w:line="240" w:lineRule="auto"/>
        <w:rPr>
          <w:szCs w:val="22"/>
          <w:lang w:val="bg-BG"/>
        </w:rPr>
      </w:pPr>
    </w:p>
    <w:p w:rsidR="009D2A2E" w:rsidRPr="00604813" w:rsidRDefault="009D2A2E" w:rsidP="00D34D22">
      <w:pPr>
        <w:widowControl w:val="0"/>
        <w:spacing w:line="240" w:lineRule="auto"/>
        <w:ind w:left="540" w:hanging="540"/>
        <w:rPr>
          <w:szCs w:val="22"/>
          <w:lang w:val="bg-BG"/>
        </w:rPr>
      </w:pPr>
      <w:r w:rsidRPr="00604813">
        <w:rPr>
          <w:b/>
          <w:szCs w:val="22"/>
          <w:lang w:val="bg-BG"/>
        </w:rPr>
        <w:t>6.2</w:t>
      </w:r>
      <w:r w:rsidRPr="00604813">
        <w:rPr>
          <w:b/>
          <w:szCs w:val="22"/>
          <w:lang w:val="bg-BG"/>
        </w:rPr>
        <w:tab/>
        <w:t>Несъвместимости</w:t>
      </w:r>
      <w:r w:rsidRPr="00604813">
        <w:rPr>
          <w:szCs w:val="22"/>
          <w:lang w:val="bg-BG"/>
        </w:rPr>
        <w:t xml:space="preserve"> </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widowControl w:val="0"/>
        <w:spacing w:line="240" w:lineRule="auto"/>
        <w:ind w:left="540" w:hanging="540"/>
        <w:rPr>
          <w:szCs w:val="22"/>
          <w:lang w:val="bg-BG"/>
        </w:rPr>
      </w:pPr>
      <w:r w:rsidRPr="00604813">
        <w:rPr>
          <w:szCs w:val="22"/>
          <w:lang w:val="bg-BG"/>
        </w:rPr>
        <w:t>Не е приложимо.</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ind w:left="540" w:hanging="540"/>
        <w:rPr>
          <w:b/>
          <w:szCs w:val="22"/>
          <w:lang w:val="bg-BG"/>
        </w:rPr>
      </w:pPr>
      <w:r w:rsidRPr="00604813">
        <w:rPr>
          <w:b/>
          <w:szCs w:val="22"/>
          <w:lang w:val="bg-BG"/>
        </w:rPr>
        <w:t>6.3</w:t>
      </w:r>
      <w:r w:rsidRPr="00604813">
        <w:rPr>
          <w:b/>
          <w:szCs w:val="22"/>
          <w:lang w:val="bg-BG"/>
        </w:rPr>
        <w:tab/>
        <w:t>Срок на годност</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widowControl w:val="0"/>
        <w:spacing w:line="240" w:lineRule="auto"/>
        <w:rPr>
          <w:szCs w:val="22"/>
          <w:lang w:val="bg-BG"/>
        </w:rPr>
      </w:pPr>
      <w:r w:rsidRPr="00604813">
        <w:rPr>
          <w:szCs w:val="22"/>
          <w:lang w:val="bg-BG"/>
        </w:rPr>
        <w:t>3 години</w:t>
      </w:r>
    </w:p>
    <w:p w:rsidR="009D2A2E" w:rsidRPr="00604813" w:rsidRDefault="009D2A2E" w:rsidP="00D34D22">
      <w:pPr>
        <w:widowControl w:val="0"/>
        <w:spacing w:line="240" w:lineRule="auto"/>
        <w:rPr>
          <w:szCs w:val="22"/>
          <w:lang w:val="bg-BG"/>
        </w:rPr>
      </w:pPr>
    </w:p>
    <w:p w:rsidR="009D2A2E" w:rsidRPr="00604813" w:rsidRDefault="009D2A2E" w:rsidP="00D34D22">
      <w:pPr>
        <w:tabs>
          <w:tab w:val="clear" w:pos="567"/>
        </w:tabs>
        <w:spacing w:line="240" w:lineRule="auto"/>
        <w:ind w:left="567" w:hanging="567"/>
        <w:outlineLvl w:val="0"/>
        <w:rPr>
          <w:szCs w:val="22"/>
          <w:lang w:val="bg-BG"/>
        </w:rPr>
      </w:pPr>
      <w:r w:rsidRPr="00604813">
        <w:rPr>
          <w:b/>
          <w:szCs w:val="22"/>
          <w:lang w:val="bg-BG"/>
        </w:rPr>
        <w:t>6.4</w:t>
      </w:r>
      <w:r w:rsidRPr="00604813">
        <w:rPr>
          <w:b/>
          <w:szCs w:val="22"/>
          <w:lang w:val="bg-BG"/>
        </w:rPr>
        <w:tab/>
        <w:t>Специални условия на съхранение</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tabs>
          <w:tab w:val="clear" w:pos="567"/>
        </w:tabs>
        <w:spacing w:line="240" w:lineRule="auto"/>
        <w:ind w:left="567" w:hanging="567"/>
        <w:outlineLvl w:val="0"/>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rsidP="00D34D22">
      <w:pPr>
        <w:widowControl w:val="0"/>
        <w:spacing w:line="240" w:lineRule="auto"/>
        <w:rPr>
          <w:szCs w:val="22"/>
          <w:lang w:val="bg-BG"/>
        </w:rPr>
      </w:pPr>
    </w:p>
    <w:p w:rsidR="009D2A2E" w:rsidRPr="00604813" w:rsidRDefault="009D2A2E" w:rsidP="00D34D22">
      <w:pPr>
        <w:tabs>
          <w:tab w:val="clear" w:pos="567"/>
        </w:tabs>
        <w:spacing w:line="240" w:lineRule="auto"/>
        <w:rPr>
          <w:b/>
          <w:szCs w:val="22"/>
          <w:lang w:val="bg-BG"/>
        </w:rPr>
      </w:pPr>
      <w:r w:rsidRPr="00604813">
        <w:rPr>
          <w:b/>
          <w:szCs w:val="22"/>
          <w:lang w:val="bg-BG"/>
        </w:rPr>
        <w:t>6.5</w:t>
      </w:r>
      <w:r w:rsidRPr="00604813">
        <w:rPr>
          <w:b/>
          <w:szCs w:val="22"/>
          <w:lang w:val="bg-BG"/>
        </w:rPr>
        <w:tab/>
      </w:r>
      <w:r w:rsidR="006F5646" w:rsidRPr="000D3C7C">
        <w:rPr>
          <w:b/>
          <w:szCs w:val="22"/>
          <w:lang w:val="bg-BG"/>
        </w:rPr>
        <w:t>Вид и съдържание на опаковката</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widowControl w:val="0"/>
        <w:spacing w:line="240" w:lineRule="auto"/>
        <w:rPr>
          <w:szCs w:val="22"/>
          <w:lang w:val="bg-BG"/>
        </w:rPr>
      </w:pPr>
      <w:r w:rsidRPr="00604813">
        <w:rPr>
          <w:szCs w:val="22"/>
          <w:lang w:val="bg-BG"/>
        </w:rPr>
        <w:t>Бутилка от полиетилен с висока плътност и защитена срещу отваряне от деца полипропиленова запушалка.</w:t>
      </w:r>
    </w:p>
    <w:p w:rsidR="009D2A2E" w:rsidRPr="00604813" w:rsidRDefault="009D2A2E" w:rsidP="00D34D22">
      <w:pPr>
        <w:widowControl w:val="0"/>
        <w:spacing w:line="240" w:lineRule="auto"/>
        <w:rPr>
          <w:szCs w:val="22"/>
          <w:lang w:val="bg-BG"/>
        </w:rPr>
      </w:pPr>
    </w:p>
    <w:p w:rsidR="009D2A2E" w:rsidRDefault="009D2A2E" w:rsidP="00D34D22">
      <w:pPr>
        <w:widowControl w:val="0"/>
        <w:spacing w:line="240" w:lineRule="auto"/>
        <w:rPr>
          <w:szCs w:val="22"/>
          <w:lang w:val="bg-BG"/>
        </w:rPr>
      </w:pPr>
      <w:r w:rsidRPr="00604813">
        <w:rPr>
          <w:szCs w:val="22"/>
          <w:lang w:val="bg-BG"/>
        </w:rPr>
        <w:t>Съдържание на опаковката</w:t>
      </w:r>
      <w:r w:rsidR="0024151A">
        <w:rPr>
          <w:szCs w:val="22"/>
          <w:lang w:val="bg-BG"/>
        </w:rPr>
        <w:t xml:space="preserve"> на</w:t>
      </w:r>
      <w:r w:rsidR="0024151A" w:rsidRPr="00B46D26">
        <w:rPr>
          <w:szCs w:val="22"/>
          <w:lang w:val="bg-BG"/>
        </w:rPr>
        <w:t xml:space="preserve"> 50/12</w:t>
      </w:r>
      <w:r w:rsidR="0096288B">
        <w:rPr>
          <w:szCs w:val="22"/>
          <w:lang w:val="bg-BG"/>
        </w:rPr>
        <w:t>,</w:t>
      </w:r>
      <w:r w:rsidR="0024151A" w:rsidRPr="00B46D26">
        <w:rPr>
          <w:szCs w:val="22"/>
          <w:lang w:val="bg-BG"/>
        </w:rPr>
        <w:t>5/200</w:t>
      </w:r>
      <w:r w:rsidR="0024151A" w:rsidRPr="00EC658A">
        <w:rPr>
          <w:szCs w:val="22"/>
        </w:rPr>
        <w:t> mg</w:t>
      </w:r>
      <w:r w:rsidR="0024151A" w:rsidRPr="00B46D26">
        <w:rPr>
          <w:szCs w:val="22"/>
          <w:lang w:val="bg-BG"/>
        </w:rPr>
        <w:t>, 100/25/200</w:t>
      </w:r>
      <w:r w:rsidR="0024151A" w:rsidRPr="00EC658A">
        <w:rPr>
          <w:szCs w:val="22"/>
        </w:rPr>
        <w:t> mg</w:t>
      </w:r>
      <w:r w:rsidR="0024151A" w:rsidRPr="00B46D26">
        <w:rPr>
          <w:szCs w:val="22"/>
          <w:lang w:val="bg-BG"/>
        </w:rPr>
        <w:t xml:space="preserve"> </w:t>
      </w:r>
      <w:r w:rsidR="0024151A">
        <w:rPr>
          <w:szCs w:val="22"/>
          <w:lang w:val="bg-BG"/>
        </w:rPr>
        <w:t>и</w:t>
      </w:r>
      <w:r w:rsidR="0024151A" w:rsidRPr="00B46D26">
        <w:rPr>
          <w:szCs w:val="22"/>
          <w:lang w:val="bg-BG"/>
        </w:rPr>
        <w:t xml:space="preserve"> 150</w:t>
      </w:r>
      <w:r w:rsidR="0024151A" w:rsidRPr="00B46D26">
        <w:rPr>
          <w:lang w:val="bg-BG"/>
        </w:rPr>
        <w:t>/37</w:t>
      </w:r>
      <w:r w:rsidR="0096288B">
        <w:rPr>
          <w:lang w:val="bg-BG"/>
        </w:rPr>
        <w:t>,</w:t>
      </w:r>
      <w:r w:rsidR="0024151A" w:rsidRPr="00B46D26">
        <w:rPr>
          <w:lang w:val="bg-BG"/>
        </w:rPr>
        <w:t>5/200</w:t>
      </w:r>
      <w:r w:rsidR="0024151A" w:rsidRPr="00EC658A">
        <w:t> mg</w:t>
      </w:r>
      <w:r w:rsidRPr="00604813">
        <w:rPr>
          <w:szCs w:val="22"/>
          <w:lang w:val="bg-BG"/>
        </w:rPr>
        <w:t>:</w:t>
      </w:r>
      <w:r w:rsidRPr="00604813">
        <w:rPr>
          <w:szCs w:val="22"/>
          <w:lang w:val="bg-BG"/>
        </w:rPr>
        <w:br/>
        <w:t>10, 30, 100, 130, 175 и 250 таблетки.</w:t>
      </w:r>
    </w:p>
    <w:p w:rsidR="0024151A" w:rsidRDefault="0024151A" w:rsidP="00D34D22">
      <w:pPr>
        <w:widowControl w:val="0"/>
        <w:spacing w:line="240" w:lineRule="auto"/>
        <w:rPr>
          <w:szCs w:val="22"/>
          <w:lang w:val="bg-BG"/>
        </w:rPr>
      </w:pPr>
    </w:p>
    <w:p w:rsidR="0024151A" w:rsidRDefault="0024151A" w:rsidP="0024151A">
      <w:pPr>
        <w:widowControl w:val="0"/>
        <w:spacing w:line="240" w:lineRule="auto"/>
        <w:rPr>
          <w:szCs w:val="22"/>
          <w:lang w:val="bg-BG"/>
        </w:rPr>
      </w:pPr>
      <w:r w:rsidRPr="00604813">
        <w:rPr>
          <w:szCs w:val="22"/>
          <w:lang w:val="bg-BG"/>
        </w:rPr>
        <w:t>Съдържание на опаковката</w:t>
      </w:r>
      <w:r>
        <w:rPr>
          <w:szCs w:val="22"/>
          <w:lang w:val="bg-BG"/>
        </w:rPr>
        <w:t xml:space="preserve"> на</w:t>
      </w:r>
      <w:r w:rsidRPr="00B46D26">
        <w:rPr>
          <w:szCs w:val="22"/>
          <w:lang w:val="bg-BG"/>
        </w:rPr>
        <w:t xml:space="preserve"> 75/18</w:t>
      </w:r>
      <w:r w:rsidR="0096288B">
        <w:rPr>
          <w:szCs w:val="22"/>
          <w:lang w:val="bg-BG"/>
        </w:rPr>
        <w:t>,</w:t>
      </w:r>
      <w:r w:rsidRPr="00B46D26">
        <w:rPr>
          <w:szCs w:val="22"/>
          <w:lang w:val="bg-BG"/>
        </w:rPr>
        <w:t>75/200</w:t>
      </w:r>
      <w:r w:rsidRPr="00EC658A">
        <w:rPr>
          <w:szCs w:val="22"/>
        </w:rPr>
        <w:t> mg</w:t>
      </w:r>
      <w:r w:rsidRPr="00B46D26">
        <w:rPr>
          <w:szCs w:val="22"/>
          <w:lang w:val="bg-BG"/>
        </w:rPr>
        <w:t>, 125/31</w:t>
      </w:r>
      <w:r w:rsidR="0096288B">
        <w:rPr>
          <w:szCs w:val="22"/>
          <w:lang w:val="bg-BG"/>
        </w:rPr>
        <w:t>,</w:t>
      </w:r>
      <w:r w:rsidRPr="00B46D26">
        <w:rPr>
          <w:szCs w:val="22"/>
          <w:lang w:val="bg-BG"/>
        </w:rPr>
        <w:t>25/200</w:t>
      </w:r>
      <w:r w:rsidRPr="00EC658A">
        <w:rPr>
          <w:szCs w:val="22"/>
        </w:rPr>
        <w:t> mg</w:t>
      </w:r>
      <w:r w:rsidRPr="00B46D26">
        <w:rPr>
          <w:szCs w:val="22"/>
          <w:lang w:val="bg-BG"/>
        </w:rPr>
        <w:t>,</w:t>
      </w:r>
      <w:r w:rsidRPr="00EC658A">
        <w:rPr>
          <w:szCs w:val="22"/>
        </w:rPr>
        <w:t> </w:t>
      </w:r>
      <w:r w:rsidRPr="00B46D26">
        <w:rPr>
          <w:szCs w:val="22"/>
          <w:lang w:val="bg-BG"/>
        </w:rPr>
        <w:t>175/43</w:t>
      </w:r>
      <w:r w:rsidR="0096288B">
        <w:rPr>
          <w:szCs w:val="22"/>
          <w:lang w:val="bg-BG"/>
        </w:rPr>
        <w:t>,</w:t>
      </w:r>
      <w:r w:rsidRPr="00B46D26">
        <w:rPr>
          <w:szCs w:val="22"/>
          <w:lang w:val="bg-BG"/>
        </w:rPr>
        <w:t>75/200</w:t>
      </w:r>
      <w:r w:rsidRPr="00EC658A">
        <w:rPr>
          <w:szCs w:val="22"/>
        </w:rPr>
        <w:t> mg</w:t>
      </w:r>
      <w:r w:rsidRPr="00B46D26">
        <w:rPr>
          <w:szCs w:val="22"/>
          <w:lang w:val="bg-BG"/>
        </w:rPr>
        <w:t xml:space="preserve"> </w:t>
      </w:r>
      <w:r>
        <w:rPr>
          <w:szCs w:val="22"/>
          <w:lang w:val="bg-BG"/>
        </w:rPr>
        <w:t>и</w:t>
      </w:r>
      <w:r w:rsidRPr="00B46D26">
        <w:rPr>
          <w:szCs w:val="22"/>
          <w:lang w:val="bg-BG"/>
        </w:rPr>
        <w:t xml:space="preserve"> 200/50/200</w:t>
      </w:r>
      <w:r w:rsidRPr="00EC658A">
        <w:rPr>
          <w:szCs w:val="22"/>
        </w:rPr>
        <w:t> mg</w:t>
      </w:r>
      <w:r w:rsidRPr="00604813">
        <w:rPr>
          <w:szCs w:val="22"/>
          <w:lang w:val="bg-BG"/>
        </w:rPr>
        <w:t>:</w:t>
      </w:r>
      <w:r w:rsidRPr="00604813">
        <w:rPr>
          <w:szCs w:val="22"/>
          <w:lang w:val="bg-BG"/>
        </w:rPr>
        <w:br/>
        <w:t>10, 30, 100, 130</w:t>
      </w:r>
      <w:r>
        <w:rPr>
          <w:szCs w:val="22"/>
          <w:lang w:val="bg-BG"/>
        </w:rPr>
        <w:t xml:space="preserve"> и</w:t>
      </w:r>
      <w:r w:rsidRPr="00604813">
        <w:rPr>
          <w:szCs w:val="22"/>
          <w:lang w:val="bg-BG"/>
        </w:rPr>
        <w:t xml:space="preserve"> 175 таблетки.</w:t>
      </w:r>
    </w:p>
    <w:p w:rsidR="0024151A" w:rsidRPr="00604813" w:rsidRDefault="0024151A" w:rsidP="00D34D22">
      <w:pPr>
        <w:widowControl w:val="0"/>
        <w:spacing w:line="240" w:lineRule="auto"/>
        <w:rPr>
          <w:szCs w:val="22"/>
          <w:lang w:val="bg-BG"/>
        </w:rPr>
      </w:pPr>
    </w:p>
    <w:p w:rsidR="009D2A2E" w:rsidRPr="00604813" w:rsidRDefault="009D2A2E" w:rsidP="00D34D22">
      <w:pPr>
        <w:widowControl w:val="0"/>
        <w:spacing w:line="240" w:lineRule="auto"/>
        <w:rPr>
          <w:szCs w:val="22"/>
          <w:lang w:val="bg-BG"/>
        </w:rPr>
      </w:pPr>
      <w:r w:rsidRPr="00604813">
        <w:rPr>
          <w:szCs w:val="22"/>
          <w:lang w:val="bg-BG"/>
        </w:rPr>
        <w:t>Не всички видовe опаковки могат да бъдат пуснати в продажба.</w:t>
      </w:r>
    </w:p>
    <w:p w:rsidR="009D2A2E" w:rsidRPr="00604813" w:rsidRDefault="009D2A2E" w:rsidP="00D34D22">
      <w:pPr>
        <w:widowControl w:val="0"/>
        <w:spacing w:line="240" w:lineRule="auto"/>
        <w:rPr>
          <w:szCs w:val="22"/>
          <w:lang w:val="bg-BG"/>
        </w:rPr>
      </w:pPr>
    </w:p>
    <w:p w:rsidR="009D2A2E" w:rsidRPr="00604813" w:rsidRDefault="009D2A2E" w:rsidP="00D34D22">
      <w:pPr>
        <w:tabs>
          <w:tab w:val="clear" w:pos="567"/>
        </w:tabs>
        <w:spacing w:line="240" w:lineRule="auto"/>
        <w:ind w:left="567" w:hanging="567"/>
        <w:outlineLvl w:val="0"/>
        <w:rPr>
          <w:szCs w:val="22"/>
          <w:lang w:val="bg-BG"/>
        </w:rPr>
      </w:pPr>
      <w:r w:rsidRPr="00604813">
        <w:rPr>
          <w:b/>
          <w:szCs w:val="22"/>
          <w:lang w:val="bg-BG"/>
        </w:rPr>
        <w:t>6.6</w:t>
      </w:r>
      <w:r w:rsidRPr="00604813">
        <w:rPr>
          <w:b/>
          <w:szCs w:val="22"/>
          <w:lang w:val="bg-BG"/>
        </w:rPr>
        <w:tab/>
      </w:r>
      <w:r w:rsidR="006F5646" w:rsidRPr="000D3C7C">
        <w:rPr>
          <w:b/>
          <w:noProof/>
          <w:szCs w:val="22"/>
          <w:lang w:val="bg-BG"/>
        </w:rPr>
        <w:t>Специални предпазни мерки при изхвърляне</w:t>
      </w:r>
    </w:p>
    <w:p w:rsidR="009D2A2E" w:rsidRPr="00604813" w:rsidRDefault="009D2A2E" w:rsidP="00D34D22">
      <w:pPr>
        <w:tabs>
          <w:tab w:val="clear" w:pos="567"/>
        </w:tabs>
        <w:spacing w:line="240" w:lineRule="auto"/>
        <w:rPr>
          <w:szCs w:val="22"/>
          <w:lang w:val="bg-BG"/>
        </w:rPr>
      </w:pPr>
    </w:p>
    <w:p w:rsidR="009D2A2E" w:rsidRPr="00604813" w:rsidRDefault="009D2A2E" w:rsidP="00D34D22">
      <w:pPr>
        <w:widowControl w:val="0"/>
        <w:tabs>
          <w:tab w:val="clear" w:pos="567"/>
          <w:tab w:val="left" w:pos="0"/>
        </w:tabs>
        <w:spacing w:line="240" w:lineRule="auto"/>
        <w:rPr>
          <w:szCs w:val="22"/>
          <w:lang w:val="bg-BG"/>
        </w:rPr>
      </w:pPr>
      <w:r w:rsidRPr="00604813">
        <w:rPr>
          <w:szCs w:val="22"/>
          <w:lang w:val="bg-BG"/>
        </w:rPr>
        <w:t xml:space="preserve">Неизползваният </w:t>
      </w:r>
      <w:r w:rsidR="00C95EB4" w:rsidRPr="00604813">
        <w:rPr>
          <w:szCs w:val="22"/>
          <w:lang w:val="bg-BG"/>
        </w:rPr>
        <w:t xml:space="preserve">лекарствен </w:t>
      </w:r>
      <w:r w:rsidRPr="00604813">
        <w:rPr>
          <w:szCs w:val="22"/>
          <w:lang w:val="bg-BG"/>
        </w:rPr>
        <w:t>продукт или отпадъчните материали от него трябва да се изхвърлят в съответствие с местните изисквания.</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widowControl w:val="0"/>
        <w:spacing w:line="240" w:lineRule="auto"/>
        <w:rPr>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7.</w:t>
      </w:r>
      <w:r w:rsidRPr="00604813">
        <w:rPr>
          <w:b/>
          <w:szCs w:val="22"/>
          <w:lang w:val="bg-BG"/>
        </w:rPr>
        <w:tab/>
        <w:t>ПРИТЕЖАТЕЛ НА РАЗРЕШЕНИЕТО ЗА УПОТРЕБА</w:t>
      </w:r>
    </w:p>
    <w:p w:rsidR="009D2A2E" w:rsidRPr="00604813" w:rsidRDefault="009D2A2E" w:rsidP="00D34D22">
      <w:pPr>
        <w:spacing w:line="240" w:lineRule="auto"/>
        <w:rPr>
          <w:szCs w:val="22"/>
          <w:lang w:val="bg-BG"/>
        </w:rPr>
      </w:pPr>
    </w:p>
    <w:p w:rsidR="009D2A2E" w:rsidRPr="00604813" w:rsidRDefault="009D2A2E" w:rsidP="00D34D22">
      <w:pPr>
        <w:widowControl w:val="0"/>
        <w:spacing w:line="240" w:lineRule="auto"/>
        <w:rPr>
          <w:szCs w:val="22"/>
          <w:lang w:val="bg-BG"/>
        </w:rPr>
      </w:pPr>
      <w:r w:rsidRPr="00604813">
        <w:rPr>
          <w:szCs w:val="22"/>
          <w:lang w:val="bg-BG"/>
        </w:rPr>
        <w:t>Orion Corporation</w:t>
      </w:r>
    </w:p>
    <w:p w:rsidR="009D2A2E" w:rsidRPr="00604813" w:rsidRDefault="009D2A2E" w:rsidP="00D34D22">
      <w:pPr>
        <w:pStyle w:val="Figure"/>
        <w:keepNext w:val="0"/>
        <w:widowControl w:val="0"/>
        <w:tabs>
          <w:tab w:val="left" w:pos="567"/>
        </w:tabs>
        <w:spacing w:before="0"/>
        <w:rPr>
          <w:sz w:val="22"/>
          <w:szCs w:val="22"/>
          <w:lang w:val="bg-BG"/>
        </w:rPr>
      </w:pPr>
      <w:r w:rsidRPr="00604813">
        <w:rPr>
          <w:sz w:val="22"/>
          <w:szCs w:val="22"/>
          <w:lang w:val="bg-BG"/>
        </w:rPr>
        <w:t>Orionintie 1</w:t>
      </w:r>
    </w:p>
    <w:p w:rsidR="009D2A2E" w:rsidRPr="00604813" w:rsidRDefault="009D2A2E" w:rsidP="00D34D22">
      <w:pPr>
        <w:widowControl w:val="0"/>
        <w:spacing w:line="240" w:lineRule="auto"/>
        <w:rPr>
          <w:szCs w:val="22"/>
          <w:lang w:val="bg-BG"/>
        </w:rPr>
      </w:pPr>
      <w:r w:rsidRPr="00604813">
        <w:rPr>
          <w:szCs w:val="22"/>
          <w:lang w:val="bg-BG"/>
        </w:rPr>
        <w:t>FI-02200 Espoo</w:t>
      </w:r>
    </w:p>
    <w:p w:rsidR="009D2A2E" w:rsidRPr="00604813" w:rsidRDefault="009D2A2E" w:rsidP="00D34D22">
      <w:pPr>
        <w:widowControl w:val="0"/>
        <w:spacing w:line="240" w:lineRule="auto"/>
        <w:rPr>
          <w:szCs w:val="22"/>
          <w:lang w:val="bg-BG"/>
        </w:rPr>
      </w:pPr>
      <w:r w:rsidRPr="00604813">
        <w:rPr>
          <w:szCs w:val="22"/>
          <w:lang w:val="bg-BG"/>
        </w:rPr>
        <w:t>Финландия</w:t>
      </w:r>
    </w:p>
    <w:p w:rsidR="009D2A2E" w:rsidRPr="00604813" w:rsidRDefault="009D2A2E" w:rsidP="00D34D22">
      <w:pPr>
        <w:pStyle w:val="EndnoteText"/>
        <w:widowControl w:val="0"/>
        <w:rPr>
          <w:szCs w:val="22"/>
          <w:lang w:val="bg-BG"/>
        </w:rPr>
      </w:pP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ind w:left="540" w:hanging="540"/>
        <w:rPr>
          <w:b/>
          <w:szCs w:val="22"/>
          <w:lang w:val="bg-BG"/>
        </w:rPr>
      </w:pPr>
      <w:r w:rsidRPr="00604813">
        <w:rPr>
          <w:b/>
          <w:szCs w:val="22"/>
          <w:lang w:val="bg-BG"/>
        </w:rPr>
        <w:t>8.</w:t>
      </w:r>
      <w:r w:rsidRPr="00604813">
        <w:rPr>
          <w:b/>
          <w:szCs w:val="22"/>
          <w:lang w:val="bg-BG"/>
        </w:rPr>
        <w:tab/>
        <w:t>НОМЕРА НА РАЗРЕШЕНИЕТО ЗА УПОТРЕБА</w:t>
      </w:r>
    </w:p>
    <w:p w:rsidR="009D2A2E" w:rsidRPr="00604813" w:rsidRDefault="009D2A2E" w:rsidP="00D34D22">
      <w:pPr>
        <w:widowControl w:val="0"/>
        <w:spacing w:line="240" w:lineRule="auto"/>
        <w:rPr>
          <w:szCs w:val="22"/>
          <w:lang w:val="bg-BG"/>
        </w:rPr>
      </w:pPr>
    </w:p>
    <w:p w:rsidR="0024151A" w:rsidRPr="00EC658A" w:rsidRDefault="00E126C2" w:rsidP="0024151A">
      <w:pPr>
        <w:widowControl w:val="0"/>
        <w:rPr>
          <w:szCs w:val="22"/>
          <w:u w:val="single"/>
        </w:rPr>
      </w:pPr>
      <w:r>
        <w:rPr>
          <w:szCs w:val="22"/>
          <w:u w:val="single"/>
        </w:rPr>
        <w:t>50 mg/12,</w:t>
      </w:r>
      <w:r w:rsidR="0024151A" w:rsidRPr="00EC658A">
        <w:rPr>
          <w:szCs w:val="22"/>
          <w:u w:val="single"/>
        </w:rPr>
        <w:t>5 mg/200 mg</w:t>
      </w:r>
    </w:p>
    <w:p w:rsidR="009D2A2E" w:rsidRPr="00604813" w:rsidRDefault="009D2A2E" w:rsidP="00D34D22">
      <w:pPr>
        <w:widowControl w:val="0"/>
        <w:spacing w:line="240" w:lineRule="auto"/>
        <w:rPr>
          <w:szCs w:val="22"/>
          <w:lang w:val="bg-BG"/>
        </w:rPr>
      </w:pPr>
      <w:r w:rsidRPr="00604813">
        <w:rPr>
          <w:szCs w:val="22"/>
          <w:lang w:val="bg-BG"/>
        </w:rPr>
        <w:t>EU/1/03/260/001-004</w:t>
      </w:r>
    </w:p>
    <w:p w:rsidR="009D2A2E" w:rsidRPr="00604813" w:rsidRDefault="009D2A2E" w:rsidP="00D34D22">
      <w:pPr>
        <w:widowControl w:val="0"/>
        <w:spacing w:line="240" w:lineRule="auto"/>
        <w:rPr>
          <w:szCs w:val="22"/>
          <w:lang w:val="bg-BG"/>
        </w:rPr>
      </w:pPr>
      <w:r w:rsidRPr="00604813">
        <w:rPr>
          <w:szCs w:val="22"/>
          <w:lang w:val="bg-BG"/>
        </w:rPr>
        <w:t>EU/1/03/260/013</w:t>
      </w:r>
    </w:p>
    <w:p w:rsidR="009D2A2E" w:rsidRPr="00604813" w:rsidRDefault="009D2A2E" w:rsidP="00D34D22">
      <w:pPr>
        <w:widowControl w:val="0"/>
        <w:spacing w:line="240" w:lineRule="auto"/>
        <w:rPr>
          <w:szCs w:val="22"/>
          <w:lang w:val="bg-BG"/>
        </w:rPr>
      </w:pPr>
      <w:r w:rsidRPr="00604813">
        <w:rPr>
          <w:szCs w:val="22"/>
          <w:lang w:val="bg-BG"/>
        </w:rPr>
        <w:t>EU/1/03/260/016</w:t>
      </w:r>
    </w:p>
    <w:p w:rsidR="009D2A2E" w:rsidRDefault="009D2A2E" w:rsidP="00D34D22">
      <w:pPr>
        <w:widowControl w:val="0"/>
        <w:spacing w:line="240" w:lineRule="auto"/>
        <w:rPr>
          <w:szCs w:val="22"/>
          <w:lang w:val="bg-BG"/>
        </w:rPr>
      </w:pPr>
    </w:p>
    <w:p w:rsidR="0024151A" w:rsidRPr="00EC658A" w:rsidRDefault="0024151A" w:rsidP="0024151A">
      <w:pPr>
        <w:widowControl w:val="0"/>
        <w:rPr>
          <w:szCs w:val="22"/>
          <w:u w:val="single"/>
        </w:rPr>
      </w:pPr>
      <w:r w:rsidRPr="00EC658A">
        <w:rPr>
          <w:szCs w:val="22"/>
          <w:u w:val="single"/>
        </w:rPr>
        <w:t>75 </w:t>
      </w:r>
      <w:r w:rsidR="00E126C2">
        <w:rPr>
          <w:szCs w:val="22"/>
          <w:u w:val="single"/>
        </w:rPr>
        <w:t>mg/18,</w:t>
      </w:r>
      <w:r w:rsidRPr="00EC658A">
        <w:rPr>
          <w:szCs w:val="22"/>
          <w:u w:val="single"/>
        </w:rPr>
        <w:t>75 mg/200 mg</w:t>
      </w:r>
    </w:p>
    <w:p w:rsidR="0024151A" w:rsidRDefault="0024151A" w:rsidP="0024151A">
      <w:pPr>
        <w:widowControl w:val="0"/>
        <w:rPr>
          <w:szCs w:val="22"/>
        </w:rPr>
      </w:pPr>
      <w:r w:rsidRPr="007961A8">
        <w:rPr>
          <w:szCs w:val="22"/>
        </w:rPr>
        <w:t>EU/1/03/260/024-028</w:t>
      </w:r>
    </w:p>
    <w:p w:rsidR="0024151A" w:rsidRDefault="0024151A" w:rsidP="0024151A">
      <w:pPr>
        <w:widowControl w:val="0"/>
        <w:rPr>
          <w:szCs w:val="22"/>
        </w:rPr>
      </w:pPr>
    </w:p>
    <w:p w:rsidR="0024151A" w:rsidRPr="00EC658A" w:rsidRDefault="0024151A" w:rsidP="0024151A">
      <w:pPr>
        <w:widowControl w:val="0"/>
        <w:rPr>
          <w:szCs w:val="22"/>
          <w:u w:val="single"/>
        </w:rPr>
      </w:pPr>
      <w:r w:rsidRPr="00EC658A">
        <w:rPr>
          <w:szCs w:val="22"/>
          <w:u w:val="single"/>
        </w:rPr>
        <w:t>100 mg/25 mg/200 mg</w:t>
      </w:r>
    </w:p>
    <w:p w:rsidR="0024151A" w:rsidRPr="007961A8" w:rsidRDefault="0024151A" w:rsidP="0024151A">
      <w:pPr>
        <w:widowControl w:val="0"/>
        <w:rPr>
          <w:szCs w:val="22"/>
        </w:rPr>
      </w:pPr>
      <w:r w:rsidRPr="007961A8">
        <w:rPr>
          <w:szCs w:val="22"/>
        </w:rPr>
        <w:t>EU/1/03/260/005-008</w:t>
      </w:r>
    </w:p>
    <w:p w:rsidR="0024151A" w:rsidRPr="007961A8" w:rsidRDefault="0024151A" w:rsidP="0024151A">
      <w:pPr>
        <w:widowControl w:val="0"/>
        <w:rPr>
          <w:szCs w:val="22"/>
        </w:rPr>
      </w:pPr>
      <w:r w:rsidRPr="007961A8">
        <w:rPr>
          <w:szCs w:val="22"/>
        </w:rPr>
        <w:t>EU/1/03/260/014</w:t>
      </w:r>
    </w:p>
    <w:p w:rsidR="0024151A" w:rsidRDefault="0024151A" w:rsidP="0024151A">
      <w:pPr>
        <w:widowControl w:val="0"/>
        <w:rPr>
          <w:szCs w:val="22"/>
        </w:rPr>
      </w:pPr>
      <w:r w:rsidRPr="007961A8">
        <w:rPr>
          <w:szCs w:val="22"/>
        </w:rPr>
        <w:t>EU/1/03/260/017</w:t>
      </w:r>
    </w:p>
    <w:p w:rsidR="0024151A" w:rsidRDefault="0024151A" w:rsidP="0024151A">
      <w:pPr>
        <w:widowControl w:val="0"/>
        <w:rPr>
          <w:szCs w:val="22"/>
        </w:rPr>
      </w:pPr>
    </w:p>
    <w:p w:rsidR="0024151A" w:rsidRPr="00EC658A" w:rsidRDefault="00E126C2" w:rsidP="0024151A">
      <w:pPr>
        <w:widowControl w:val="0"/>
        <w:rPr>
          <w:szCs w:val="22"/>
          <w:u w:val="single"/>
        </w:rPr>
      </w:pPr>
      <w:r>
        <w:rPr>
          <w:szCs w:val="22"/>
          <w:u w:val="single"/>
        </w:rPr>
        <w:t>125 mg/31,</w:t>
      </w:r>
      <w:r w:rsidR="0024151A" w:rsidRPr="00EC658A">
        <w:rPr>
          <w:szCs w:val="22"/>
          <w:u w:val="single"/>
        </w:rPr>
        <w:t>25 mg/200 mg</w:t>
      </w:r>
    </w:p>
    <w:p w:rsidR="0024151A" w:rsidRDefault="0024151A" w:rsidP="0024151A">
      <w:pPr>
        <w:widowControl w:val="0"/>
        <w:rPr>
          <w:szCs w:val="22"/>
        </w:rPr>
      </w:pPr>
      <w:r w:rsidRPr="007961A8">
        <w:rPr>
          <w:szCs w:val="22"/>
        </w:rPr>
        <w:t>EU/1/03/260/029-033</w:t>
      </w:r>
    </w:p>
    <w:p w:rsidR="0024151A" w:rsidRDefault="0024151A" w:rsidP="0024151A">
      <w:pPr>
        <w:widowControl w:val="0"/>
        <w:rPr>
          <w:szCs w:val="22"/>
        </w:rPr>
      </w:pPr>
    </w:p>
    <w:p w:rsidR="0024151A" w:rsidRPr="00EC658A" w:rsidRDefault="00E126C2" w:rsidP="0024151A">
      <w:pPr>
        <w:widowControl w:val="0"/>
        <w:rPr>
          <w:szCs w:val="22"/>
          <w:u w:val="single"/>
        </w:rPr>
      </w:pPr>
      <w:r>
        <w:rPr>
          <w:szCs w:val="22"/>
          <w:u w:val="single"/>
        </w:rPr>
        <w:t>150 mg/37,</w:t>
      </w:r>
      <w:r w:rsidR="0024151A" w:rsidRPr="00EC658A">
        <w:rPr>
          <w:szCs w:val="22"/>
          <w:u w:val="single"/>
        </w:rPr>
        <w:t>5 mg/200 mg</w:t>
      </w:r>
    </w:p>
    <w:p w:rsidR="0024151A" w:rsidRPr="000103A3" w:rsidRDefault="0024151A" w:rsidP="0024151A">
      <w:pPr>
        <w:widowControl w:val="0"/>
        <w:rPr>
          <w:szCs w:val="22"/>
        </w:rPr>
      </w:pPr>
      <w:r w:rsidRPr="000103A3">
        <w:rPr>
          <w:szCs w:val="22"/>
        </w:rPr>
        <w:t>EU/1/03/260/009-012</w:t>
      </w:r>
    </w:p>
    <w:p w:rsidR="0024151A" w:rsidRPr="000103A3" w:rsidRDefault="0024151A" w:rsidP="0024151A">
      <w:pPr>
        <w:widowControl w:val="0"/>
        <w:rPr>
          <w:szCs w:val="22"/>
        </w:rPr>
      </w:pPr>
      <w:r w:rsidRPr="000103A3">
        <w:rPr>
          <w:szCs w:val="22"/>
        </w:rPr>
        <w:t>EU/1/03/260/015</w:t>
      </w:r>
    </w:p>
    <w:p w:rsidR="0024151A" w:rsidRPr="000103A3" w:rsidRDefault="0024151A" w:rsidP="0024151A">
      <w:pPr>
        <w:widowControl w:val="0"/>
        <w:rPr>
          <w:szCs w:val="22"/>
        </w:rPr>
      </w:pPr>
      <w:r w:rsidRPr="000103A3">
        <w:rPr>
          <w:szCs w:val="22"/>
        </w:rPr>
        <w:t>EU/1/03/260/018</w:t>
      </w:r>
    </w:p>
    <w:p w:rsidR="0024151A" w:rsidRPr="000103A3" w:rsidRDefault="0024151A" w:rsidP="0024151A">
      <w:pPr>
        <w:widowControl w:val="0"/>
        <w:rPr>
          <w:szCs w:val="22"/>
        </w:rPr>
      </w:pPr>
    </w:p>
    <w:p w:rsidR="0024151A" w:rsidRPr="00EC658A" w:rsidRDefault="00E126C2" w:rsidP="0024151A">
      <w:pPr>
        <w:widowControl w:val="0"/>
        <w:rPr>
          <w:szCs w:val="22"/>
          <w:u w:val="single"/>
        </w:rPr>
      </w:pPr>
      <w:r>
        <w:rPr>
          <w:szCs w:val="22"/>
          <w:u w:val="single"/>
        </w:rPr>
        <w:t>175 mg/43,</w:t>
      </w:r>
      <w:r w:rsidR="0024151A" w:rsidRPr="00EC658A">
        <w:rPr>
          <w:szCs w:val="22"/>
          <w:u w:val="single"/>
        </w:rPr>
        <w:t>75 mg/200 mg</w:t>
      </w:r>
    </w:p>
    <w:p w:rsidR="0024151A" w:rsidRPr="000103A3" w:rsidRDefault="0024151A" w:rsidP="0024151A">
      <w:pPr>
        <w:widowControl w:val="0"/>
        <w:rPr>
          <w:szCs w:val="22"/>
        </w:rPr>
      </w:pPr>
      <w:r w:rsidRPr="000103A3">
        <w:rPr>
          <w:szCs w:val="22"/>
        </w:rPr>
        <w:t>EU/1/03/260/034-038</w:t>
      </w:r>
    </w:p>
    <w:p w:rsidR="0024151A" w:rsidRPr="000103A3" w:rsidRDefault="0024151A" w:rsidP="0024151A">
      <w:pPr>
        <w:widowControl w:val="0"/>
        <w:rPr>
          <w:szCs w:val="22"/>
        </w:rPr>
      </w:pPr>
    </w:p>
    <w:p w:rsidR="0024151A" w:rsidRPr="00EC658A" w:rsidRDefault="0024151A" w:rsidP="0024151A">
      <w:pPr>
        <w:widowControl w:val="0"/>
        <w:rPr>
          <w:szCs w:val="22"/>
          <w:u w:val="single"/>
        </w:rPr>
      </w:pPr>
      <w:r w:rsidRPr="00EC658A">
        <w:rPr>
          <w:szCs w:val="22"/>
          <w:u w:val="single"/>
        </w:rPr>
        <w:t>200 mg/50 mg/200 mg</w:t>
      </w:r>
    </w:p>
    <w:p w:rsidR="0024151A" w:rsidRPr="007961A8" w:rsidRDefault="0024151A" w:rsidP="0024151A">
      <w:pPr>
        <w:widowControl w:val="0"/>
        <w:rPr>
          <w:szCs w:val="22"/>
        </w:rPr>
      </w:pPr>
      <w:r w:rsidRPr="007961A8">
        <w:rPr>
          <w:szCs w:val="22"/>
        </w:rPr>
        <w:t>EU/1/03/260/019-023</w:t>
      </w:r>
    </w:p>
    <w:p w:rsidR="0024151A" w:rsidRPr="00604813" w:rsidRDefault="0024151A" w:rsidP="00D34D22">
      <w:pPr>
        <w:widowControl w:val="0"/>
        <w:spacing w:line="240" w:lineRule="auto"/>
        <w:rPr>
          <w:szCs w:val="22"/>
          <w:lang w:val="bg-BG"/>
        </w:rPr>
      </w:pPr>
    </w:p>
    <w:p w:rsidR="009D2A2E" w:rsidRPr="00604813" w:rsidRDefault="009D2A2E" w:rsidP="00D34D22">
      <w:pPr>
        <w:widowControl w:val="0"/>
        <w:spacing w:line="240" w:lineRule="auto"/>
        <w:rPr>
          <w:szCs w:val="22"/>
          <w:lang w:val="bg-BG"/>
        </w:rPr>
      </w:pPr>
    </w:p>
    <w:p w:rsidR="009D2A2E" w:rsidRPr="00604813" w:rsidRDefault="009D2A2E" w:rsidP="00D34D22">
      <w:pPr>
        <w:spacing w:line="240" w:lineRule="auto"/>
        <w:ind w:left="567" w:hanging="567"/>
        <w:rPr>
          <w:szCs w:val="22"/>
          <w:lang w:val="bg-BG"/>
        </w:rPr>
      </w:pPr>
      <w:r w:rsidRPr="00604813">
        <w:rPr>
          <w:b/>
          <w:szCs w:val="22"/>
          <w:lang w:val="bg-BG"/>
        </w:rPr>
        <w:t>9.</w:t>
      </w:r>
      <w:r w:rsidRPr="00604813">
        <w:rPr>
          <w:b/>
          <w:szCs w:val="22"/>
          <w:lang w:val="bg-BG"/>
        </w:rPr>
        <w:tab/>
        <w:t>ДАТА НА ПЪРВО РАЗРЕШАВАНЕ/ПОДНОВЯВАНЕ НА РАЗРЕШЕНИЕТО ЗА УПОТРЕБА</w:t>
      </w:r>
    </w:p>
    <w:p w:rsidR="009D2A2E" w:rsidRPr="00604813" w:rsidRDefault="009D2A2E" w:rsidP="00D34D22">
      <w:pPr>
        <w:widowControl w:val="0"/>
        <w:spacing w:line="240" w:lineRule="auto"/>
        <w:ind w:left="540" w:hanging="540"/>
        <w:rPr>
          <w:szCs w:val="22"/>
          <w:lang w:val="bg-BG"/>
        </w:rPr>
      </w:pPr>
    </w:p>
    <w:p w:rsidR="009D2A2E" w:rsidRPr="00604813" w:rsidRDefault="009D2A2E" w:rsidP="00D34D22">
      <w:pPr>
        <w:widowControl w:val="0"/>
        <w:spacing w:line="240" w:lineRule="auto"/>
        <w:rPr>
          <w:szCs w:val="22"/>
          <w:lang w:val="bg-BG"/>
        </w:rPr>
      </w:pPr>
      <w:r w:rsidRPr="00604813">
        <w:rPr>
          <w:szCs w:val="22"/>
          <w:lang w:val="bg-BG"/>
        </w:rPr>
        <w:t>Дата на първо разрешаване за употреба: 17 oктомври 2003 г.</w:t>
      </w:r>
    </w:p>
    <w:p w:rsidR="009D2A2E" w:rsidRPr="00604813" w:rsidRDefault="009D2A2E" w:rsidP="00D34D22">
      <w:pPr>
        <w:widowControl w:val="0"/>
        <w:spacing w:line="240" w:lineRule="auto"/>
        <w:rPr>
          <w:szCs w:val="22"/>
          <w:lang w:val="bg-BG"/>
        </w:rPr>
      </w:pPr>
      <w:r w:rsidRPr="00604813">
        <w:rPr>
          <w:szCs w:val="22"/>
          <w:lang w:val="bg-BG"/>
        </w:rPr>
        <w:t>Дата на последно подновяване: 17 oктомври 2008 г.</w:t>
      </w:r>
    </w:p>
    <w:p w:rsidR="009D2A2E" w:rsidRPr="00604813" w:rsidRDefault="009D2A2E" w:rsidP="00D34D22">
      <w:pPr>
        <w:widowControl w:val="0"/>
        <w:spacing w:line="240" w:lineRule="auto"/>
        <w:rPr>
          <w:szCs w:val="22"/>
          <w:lang w:val="bg-BG"/>
        </w:rPr>
      </w:pPr>
    </w:p>
    <w:p w:rsidR="009D2A2E" w:rsidRPr="00604813" w:rsidRDefault="009D2A2E" w:rsidP="00D34D22">
      <w:pPr>
        <w:widowControl w:val="0"/>
        <w:spacing w:line="240" w:lineRule="auto"/>
        <w:rPr>
          <w:szCs w:val="22"/>
          <w:lang w:val="bg-BG"/>
        </w:rPr>
      </w:pPr>
    </w:p>
    <w:p w:rsidR="009D2A2E" w:rsidRPr="00604813" w:rsidRDefault="009D2A2E" w:rsidP="00D34D22">
      <w:pPr>
        <w:pStyle w:val="Text"/>
        <w:widowControl w:val="0"/>
        <w:tabs>
          <w:tab w:val="left" w:pos="567"/>
        </w:tabs>
        <w:spacing w:before="0"/>
        <w:jc w:val="left"/>
        <w:rPr>
          <w:b/>
          <w:sz w:val="22"/>
          <w:szCs w:val="22"/>
          <w:lang w:val="bg-BG"/>
        </w:rPr>
      </w:pPr>
      <w:r w:rsidRPr="00604813">
        <w:rPr>
          <w:b/>
          <w:sz w:val="22"/>
          <w:szCs w:val="22"/>
          <w:lang w:val="bg-BG"/>
        </w:rPr>
        <w:t>10.</w:t>
      </w:r>
      <w:r w:rsidRPr="00604813">
        <w:rPr>
          <w:b/>
          <w:sz w:val="22"/>
          <w:szCs w:val="22"/>
          <w:lang w:val="bg-BG"/>
        </w:rPr>
        <w:tab/>
        <w:t>ДАТА НА АКТУАЛИЗИРАНЕ НА ТЕКСТА</w:t>
      </w:r>
    </w:p>
    <w:p w:rsidR="009D2A2E" w:rsidRPr="00604813" w:rsidRDefault="009D2A2E" w:rsidP="00D34D22">
      <w:pPr>
        <w:pStyle w:val="Text"/>
        <w:widowControl w:val="0"/>
        <w:tabs>
          <w:tab w:val="left" w:pos="567"/>
        </w:tabs>
        <w:spacing w:before="0"/>
        <w:jc w:val="left"/>
        <w:rPr>
          <w:b/>
          <w:sz w:val="22"/>
          <w:szCs w:val="22"/>
          <w:lang w:val="bg-BG"/>
        </w:rPr>
      </w:pPr>
    </w:p>
    <w:p w:rsidR="009D2A2E" w:rsidRPr="00604813" w:rsidRDefault="009D2A2E" w:rsidP="00D34D22">
      <w:pPr>
        <w:pStyle w:val="Text"/>
        <w:widowControl w:val="0"/>
        <w:tabs>
          <w:tab w:val="left" w:pos="567"/>
        </w:tabs>
        <w:spacing w:before="0"/>
        <w:jc w:val="left"/>
        <w:rPr>
          <w:b/>
          <w:sz w:val="22"/>
          <w:szCs w:val="22"/>
          <w:lang w:val="bg-BG"/>
        </w:rPr>
      </w:pPr>
    </w:p>
    <w:p w:rsidR="009D2A2E" w:rsidRPr="00604813" w:rsidRDefault="009D2A2E" w:rsidP="00D34D22">
      <w:pPr>
        <w:tabs>
          <w:tab w:val="clear" w:pos="567"/>
        </w:tabs>
        <w:autoSpaceDE w:val="0"/>
        <w:autoSpaceDN w:val="0"/>
        <w:adjustRightInd w:val="0"/>
        <w:spacing w:line="240" w:lineRule="auto"/>
        <w:rPr>
          <w:szCs w:val="22"/>
          <w:lang w:val="bg-BG"/>
        </w:rPr>
      </w:pPr>
      <w:r w:rsidRPr="00604813">
        <w:rPr>
          <w:szCs w:val="22"/>
          <w:lang w:val="bg-BG"/>
        </w:rPr>
        <w:t xml:space="preserve">Подробна информация за този лекарствен продукт е предоставена на уебсайта на Европейската агенция по лекарствата: </w:t>
      </w:r>
      <w:hyperlink r:id="rId12" w:history="1">
        <w:r w:rsidR="00F35ACC" w:rsidRPr="0036134B">
          <w:rPr>
            <w:rStyle w:val="Hyperlink"/>
            <w:szCs w:val="22"/>
            <w:lang w:val="bg-BG"/>
          </w:rPr>
          <w:t>http://www.ema</w:t>
        </w:r>
        <w:r w:rsidR="00F35ACC" w:rsidRPr="00945F9D">
          <w:rPr>
            <w:rStyle w:val="Hyperlink"/>
            <w:szCs w:val="22"/>
            <w:lang w:val="bg-BG"/>
          </w:rPr>
          <w:t>.eur</w:t>
        </w:r>
        <w:r w:rsidR="00F35ACC" w:rsidRPr="00945F9D">
          <w:rPr>
            <w:rStyle w:val="Hyperlink"/>
            <w:szCs w:val="22"/>
            <w:lang w:val="bg-BG"/>
          </w:rPr>
          <w:t>o</w:t>
        </w:r>
        <w:r w:rsidR="00F35ACC" w:rsidRPr="00945F9D">
          <w:rPr>
            <w:rStyle w:val="Hyperlink"/>
            <w:szCs w:val="22"/>
            <w:lang w:val="bg-BG"/>
          </w:rPr>
          <w:t>pa.eu</w:t>
        </w:r>
      </w:hyperlink>
      <w:r w:rsidRPr="00604813">
        <w:rPr>
          <w:szCs w:val="22"/>
          <w:u w:val="single"/>
          <w:lang w:val="bg-BG"/>
        </w:rPr>
        <w:t>.</w:t>
      </w:r>
    </w:p>
    <w:p w:rsidR="009D2A2E" w:rsidRPr="00604813" w:rsidRDefault="009D2A2E">
      <w:pPr>
        <w:pStyle w:val="Text"/>
        <w:widowControl w:val="0"/>
        <w:tabs>
          <w:tab w:val="left" w:pos="567"/>
        </w:tabs>
        <w:spacing w:before="0"/>
        <w:jc w:val="left"/>
        <w:rPr>
          <w:sz w:val="22"/>
          <w:szCs w:val="22"/>
          <w:lang w:val="bg-BG"/>
        </w:rPr>
      </w:pPr>
    </w:p>
    <w:p w:rsidR="009D2A2E" w:rsidRPr="005F4ABD" w:rsidRDefault="009D2A2E">
      <w:pPr>
        <w:ind w:left="567" w:hanging="567"/>
        <w:rPr>
          <w:b/>
          <w:szCs w:val="22"/>
          <w:lang w:val="bg-BG"/>
        </w:rPr>
      </w:pPr>
      <w:r w:rsidRPr="00604813">
        <w:rPr>
          <w:szCs w:val="22"/>
          <w:lang w:val="bg-BG"/>
        </w:rPr>
        <w:br w:type="page"/>
      </w: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rPr>
          <w:b/>
          <w:szCs w:val="22"/>
          <w:lang w:val="bg-BG"/>
        </w:rPr>
      </w:pPr>
    </w:p>
    <w:p w:rsidR="009D2A2E" w:rsidRPr="005F4ABD" w:rsidRDefault="009D2A2E">
      <w:pPr>
        <w:tabs>
          <w:tab w:val="clear" w:pos="567"/>
          <w:tab w:val="left" w:pos="0"/>
        </w:tabs>
        <w:rPr>
          <w:b/>
          <w:szCs w:val="22"/>
          <w:lang w:val="bg-BG"/>
        </w:rPr>
      </w:pPr>
    </w:p>
    <w:p w:rsidR="009D2A2E" w:rsidRPr="005F4ABD" w:rsidRDefault="009D2A2E">
      <w:pPr>
        <w:tabs>
          <w:tab w:val="clear" w:pos="567"/>
          <w:tab w:val="left" w:pos="0"/>
        </w:tabs>
        <w:spacing w:line="240" w:lineRule="auto"/>
        <w:outlineLvl w:val="0"/>
        <w:rPr>
          <w:b/>
          <w:szCs w:val="22"/>
          <w:lang w:val="bg-BG"/>
        </w:rPr>
      </w:pPr>
    </w:p>
    <w:p w:rsidR="009D2A2E" w:rsidRPr="005F4ABD" w:rsidRDefault="009D2A2E">
      <w:pPr>
        <w:tabs>
          <w:tab w:val="clear" w:pos="567"/>
          <w:tab w:val="left" w:pos="0"/>
        </w:tabs>
        <w:spacing w:line="240" w:lineRule="auto"/>
        <w:outlineLvl w:val="0"/>
        <w:rPr>
          <w:b/>
          <w:szCs w:val="22"/>
          <w:lang w:val="bg-BG"/>
        </w:rPr>
      </w:pPr>
    </w:p>
    <w:p w:rsidR="009D2A2E" w:rsidRPr="005F4ABD" w:rsidRDefault="009D2A2E">
      <w:pPr>
        <w:tabs>
          <w:tab w:val="clear" w:pos="567"/>
          <w:tab w:val="left" w:pos="0"/>
        </w:tabs>
        <w:spacing w:line="240" w:lineRule="auto"/>
        <w:outlineLvl w:val="0"/>
        <w:rPr>
          <w:b/>
          <w:szCs w:val="22"/>
          <w:lang w:val="bg-BG"/>
        </w:rPr>
      </w:pPr>
    </w:p>
    <w:p w:rsidR="009D2A2E" w:rsidRPr="005F4ABD" w:rsidRDefault="009D2A2E">
      <w:pPr>
        <w:tabs>
          <w:tab w:val="clear" w:pos="567"/>
          <w:tab w:val="left" w:pos="0"/>
        </w:tabs>
        <w:spacing w:line="240" w:lineRule="auto"/>
        <w:outlineLvl w:val="0"/>
        <w:rPr>
          <w:b/>
          <w:szCs w:val="22"/>
          <w:lang w:val="bg-BG"/>
        </w:rPr>
      </w:pPr>
    </w:p>
    <w:p w:rsidR="009D2A2E" w:rsidRPr="005F4ABD" w:rsidRDefault="009D2A2E">
      <w:pPr>
        <w:tabs>
          <w:tab w:val="clear" w:pos="567"/>
          <w:tab w:val="left" w:pos="0"/>
        </w:tabs>
        <w:spacing w:line="240" w:lineRule="auto"/>
        <w:outlineLvl w:val="0"/>
        <w:rPr>
          <w:b/>
          <w:szCs w:val="22"/>
          <w:lang w:val="bg-BG"/>
        </w:rPr>
      </w:pPr>
    </w:p>
    <w:p w:rsidR="009D2A2E" w:rsidRPr="005F4ABD" w:rsidRDefault="009D2A2E">
      <w:pPr>
        <w:tabs>
          <w:tab w:val="clear" w:pos="567"/>
          <w:tab w:val="left" w:pos="0"/>
        </w:tabs>
        <w:spacing w:line="240" w:lineRule="auto"/>
        <w:ind w:right="1416"/>
        <w:rPr>
          <w:b/>
          <w:szCs w:val="22"/>
          <w:lang w:val="bg-BG"/>
        </w:rPr>
      </w:pPr>
    </w:p>
    <w:p w:rsidR="009D2A2E" w:rsidRPr="005F4ABD" w:rsidRDefault="009D2A2E">
      <w:pPr>
        <w:jc w:val="center"/>
        <w:rPr>
          <w:b/>
          <w:szCs w:val="22"/>
          <w:lang w:val="bg-BG"/>
        </w:rPr>
      </w:pPr>
      <w:r w:rsidRPr="005F4ABD">
        <w:rPr>
          <w:b/>
          <w:szCs w:val="22"/>
          <w:lang w:val="bg-BG"/>
        </w:rPr>
        <w:t>ПРИЛОЖЕНИЕ II</w:t>
      </w:r>
    </w:p>
    <w:p w:rsidR="009D2A2E" w:rsidRPr="005F4ABD" w:rsidRDefault="009D2A2E">
      <w:pPr>
        <w:ind w:left="1701" w:right="1416" w:hanging="567"/>
        <w:rPr>
          <w:szCs w:val="22"/>
          <w:lang w:val="bg-BG"/>
        </w:rPr>
      </w:pPr>
    </w:p>
    <w:p w:rsidR="00D865C1" w:rsidRDefault="00D865C1" w:rsidP="0058364A">
      <w:pPr>
        <w:spacing w:line="240" w:lineRule="auto"/>
        <w:ind w:left="1701" w:right="1416" w:hanging="567"/>
        <w:rPr>
          <w:b/>
          <w:szCs w:val="22"/>
          <w:lang w:val="bg-BG"/>
        </w:rPr>
      </w:pPr>
    </w:p>
    <w:p w:rsidR="00D865C1" w:rsidRPr="003B7629" w:rsidRDefault="00D865C1" w:rsidP="0058364A">
      <w:pPr>
        <w:spacing w:line="240" w:lineRule="auto"/>
        <w:ind w:left="1701" w:right="1416" w:hanging="567"/>
        <w:rPr>
          <w:b/>
          <w:noProof/>
          <w:szCs w:val="24"/>
          <w:lang w:val="bg-BG"/>
        </w:rPr>
      </w:pPr>
      <w:r w:rsidRPr="003B7629">
        <w:rPr>
          <w:b/>
          <w:noProof/>
          <w:szCs w:val="24"/>
        </w:rPr>
        <w:t>A</w:t>
      </w:r>
      <w:r w:rsidRPr="003B7629">
        <w:rPr>
          <w:b/>
          <w:noProof/>
          <w:szCs w:val="24"/>
          <w:lang w:val="bg-BG"/>
        </w:rPr>
        <w:t>.</w:t>
      </w:r>
      <w:r w:rsidRPr="003B7629">
        <w:rPr>
          <w:b/>
          <w:noProof/>
          <w:szCs w:val="24"/>
          <w:lang w:val="bg-BG"/>
        </w:rPr>
        <w:tab/>
      </w:r>
      <w:r>
        <w:rPr>
          <w:b/>
          <w:szCs w:val="24"/>
          <w:lang w:val="bg-BG"/>
        </w:rPr>
        <w:t>ПРОИЗВОДИТЕЛ</w:t>
      </w:r>
      <w:r w:rsidR="00693690">
        <w:rPr>
          <w:b/>
          <w:szCs w:val="24"/>
          <w:lang w:val="bg-BG"/>
        </w:rPr>
        <w:t>И</w:t>
      </w:r>
      <w:r w:rsidRPr="003B7629">
        <w:rPr>
          <w:b/>
          <w:szCs w:val="24"/>
          <w:lang w:val="bg-BG"/>
        </w:rPr>
        <w:t xml:space="preserve">, </w:t>
      </w:r>
      <w:r w:rsidR="00693690" w:rsidRPr="003B7629">
        <w:rPr>
          <w:b/>
          <w:szCs w:val="24"/>
          <w:lang w:val="bg-BG"/>
        </w:rPr>
        <w:t>ОТГОВОР</w:t>
      </w:r>
      <w:r w:rsidR="00693690">
        <w:rPr>
          <w:b/>
          <w:szCs w:val="24"/>
          <w:lang w:val="bg-BG"/>
        </w:rPr>
        <w:t>НИ</w:t>
      </w:r>
      <w:r w:rsidR="00693690" w:rsidRPr="003B7629">
        <w:rPr>
          <w:b/>
          <w:szCs w:val="24"/>
          <w:lang w:val="bg-BG"/>
        </w:rPr>
        <w:t xml:space="preserve"> </w:t>
      </w:r>
      <w:r w:rsidRPr="003B7629">
        <w:rPr>
          <w:b/>
          <w:szCs w:val="24"/>
          <w:lang w:val="bg-BG"/>
        </w:rPr>
        <w:t xml:space="preserve">ЗА ОСВОБОЖДАВАНЕ НА ПАРТИДИ </w:t>
      </w:r>
    </w:p>
    <w:p w:rsidR="00D865C1" w:rsidRPr="003B7629" w:rsidRDefault="00D865C1" w:rsidP="0058364A">
      <w:pPr>
        <w:spacing w:line="240" w:lineRule="auto"/>
        <w:ind w:left="567" w:hanging="567"/>
        <w:rPr>
          <w:szCs w:val="24"/>
          <w:lang w:val="bg-BG"/>
        </w:rPr>
      </w:pPr>
    </w:p>
    <w:p w:rsidR="00D865C1" w:rsidRPr="00021667" w:rsidRDefault="00D865C1" w:rsidP="0058364A">
      <w:pPr>
        <w:spacing w:line="240" w:lineRule="auto"/>
        <w:ind w:left="1701" w:right="1416" w:hanging="567"/>
        <w:rPr>
          <w:b/>
          <w:noProof/>
          <w:szCs w:val="24"/>
          <w:lang w:val="bg-BG"/>
        </w:rPr>
      </w:pPr>
      <w:r w:rsidRPr="003B7629">
        <w:rPr>
          <w:b/>
          <w:noProof/>
          <w:szCs w:val="24"/>
          <w:lang w:val="bg-BG"/>
        </w:rPr>
        <w:t>Б.</w:t>
      </w:r>
      <w:r w:rsidRPr="003B7629">
        <w:rPr>
          <w:b/>
          <w:noProof/>
          <w:szCs w:val="24"/>
          <w:lang w:val="bg-BG"/>
        </w:rPr>
        <w:tab/>
        <w:t xml:space="preserve">УСЛОВИЯ </w:t>
      </w:r>
      <w:r>
        <w:rPr>
          <w:b/>
          <w:noProof/>
          <w:szCs w:val="24"/>
          <w:lang w:val="bg-BG"/>
        </w:rPr>
        <w:t xml:space="preserve">ИЛИ ОГРАНИЧЕНИЯ </w:t>
      </w:r>
      <w:r w:rsidRPr="00D017AB">
        <w:rPr>
          <w:b/>
          <w:noProof/>
          <w:szCs w:val="24"/>
          <w:lang w:val="bg-BG"/>
        </w:rPr>
        <w:t>ЗА ДОСТАВКА И УПОТРЕБА</w:t>
      </w:r>
      <w:r>
        <w:rPr>
          <w:b/>
          <w:szCs w:val="24"/>
          <w:lang w:val="bg-BG"/>
        </w:rPr>
        <w:t xml:space="preserve"> </w:t>
      </w:r>
    </w:p>
    <w:p w:rsidR="00D865C1" w:rsidRPr="003B7629" w:rsidRDefault="00D865C1" w:rsidP="0058364A">
      <w:pPr>
        <w:spacing w:line="240" w:lineRule="auto"/>
        <w:ind w:left="1134" w:right="1416" w:hanging="567"/>
        <w:rPr>
          <w:szCs w:val="24"/>
          <w:lang w:val="bg-BG"/>
        </w:rPr>
      </w:pPr>
    </w:p>
    <w:p w:rsidR="00D865C1" w:rsidRPr="0058364A" w:rsidRDefault="00D865C1" w:rsidP="0058364A">
      <w:pPr>
        <w:spacing w:line="240" w:lineRule="auto"/>
        <w:ind w:left="1701" w:right="1558" w:hanging="567"/>
        <w:rPr>
          <w:b/>
          <w:szCs w:val="24"/>
          <w:lang w:val="bg-BG"/>
        </w:rPr>
      </w:pPr>
      <w:r w:rsidRPr="003B7629">
        <w:rPr>
          <w:b/>
          <w:noProof/>
          <w:szCs w:val="24"/>
          <w:lang w:val="bg-BG"/>
        </w:rPr>
        <w:t>В.</w:t>
      </w:r>
      <w:r w:rsidRPr="003B7629">
        <w:rPr>
          <w:b/>
          <w:noProof/>
          <w:szCs w:val="24"/>
          <w:lang w:val="bg-BG"/>
        </w:rPr>
        <w:tab/>
      </w:r>
      <w:r>
        <w:rPr>
          <w:b/>
          <w:noProof/>
          <w:szCs w:val="24"/>
          <w:lang w:val="bg-BG"/>
        </w:rPr>
        <w:t xml:space="preserve">ДРУГИ УСЛОВИЯ И ИЗИСКВАНИЯ </w:t>
      </w:r>
      <w:r w:rsidRPr="003B7629">
        <w:rPr>
          <w:b/>
          <w:szCs w:val="24"/>
          <w:lang w:val="bg-BG"/>
        </w:rPr>
        <w:t>НА РАЗРЕШЕНИЕТО ЗА УПОТРЕБА</w:t>
      </w:r>
    </w:p>
    <w:p w:rsidR="0058364A" w:rsidRPr="0058364A" w:rsidRDefault="0058364A" w:rsidP="0058364A">
      <w:pPr>
        <w:spacing w:line="240" w:lineRule="auto"/>
        <w:ind w:left="1701" w:right="1558" w:hanging="567"/>
        <w:rPr>
          <w:b/>
          <w:szCs w:val="24"/>
          <w:lang w:val="bg-BG"/>
        </w:rPr>
      </w:pPr>
    </w:p>
    <w:p w:rsidR="0058364A" w:rsidRDefault="0058364A" w:rsidP="0058364A">
      <w:pPr>
        <w:tabs>
          <w:tab w:val="clear" w:pos="567"/>
          <w:tab w:val="left" w:pos="426"/>
        </w:tabs>
        <w:spacing w:line="240" w:lineRule="auto"/>
        <w:ind w:left="1701" w:right="849" w:hanging="567"/>
        <w:rPr>
          <w:b/>
          <w:noProof/>
          <w:szCs w:val="24"/>
          <w:lang w:val="fr-BE"/>
        </w:rPr>
      </w:pPr>
      <w:r w:rsidRPr="00724D74">
        <w:rPr>
          <w:b/>
          <w:noProof/>
          <w:szCs w:val="24"/>
          <w:lang w:val="bg-BG"/>
        </w:rPr>
        <w:t>Г.</w:t>
      </w:r>
      <w:r w:rsidRPr="00724D74">
        <w:rPr>
          <w:b/>
          <w:noProof/>
          <w:szCs w:val="24"/>
          <w:lang w:val="bg-BG"/>
        </w:rPr>
        <w:tab/>
        <w:t>УСЛОВИЯ ИЛИ ОГРАНИЧЕНИЯ ЗА БЕЗОПАСНА И ЕФЕКТИВНА УПОТРЕБА НА ЛЕКАРСТВЕНИЯ ПРОДУКТ</w:t>
      </w:r>
    </w:p>
    <w:p w:rsidR="009D2A2E" w:rsidRPr="005F4ABD" w:rsidRDefault="009D2A2E">
      <w:pPr>
        <w:ind w:left="567" w:hanging="567"/>
        <w:rPr>
          <w:szCs w:val="22"/>
          <w:lang w:val="bg-BG"/>
        </w:rPr>
      </w:pPr>
    </w:p>
    <w:p w:rsidR="009D2A2E" w:rsidRPr="001658D3" w:rsidRDefault="009D2A2E" w:rsidP="001658D3">
      <w:pPr>
        <w:pStyle w:val="Heading1"/>
        <w:jc w:val="left"/>
      </w:pPr>
      <w:r w:rsidRPr="005F4ABD">
        <w:br w:type="page"/>
      </w:r>
      <w:r w:rsidRPr="001658D3">
        <w:t>A.</w:t>
      </w:r>
      <w:r w:rsidRPr="001658D3">
        <w:tab/>
        <w:t>ПРОИЗВОД</w:t>
      </w:r>
      <w:r w:rsidR="00D865C1" w:rsidRPr="001658D3">
        <w:t>ИТЕЛ</w:t>
      </w:r>
      <w:r w:rsidRPr="001658D3">
        <w:t>, ОТГОВОРЕН ЗА ОСВОБОЖДАВАНЕ НА ПАРТИДИ</w:t>
      </w:r>
    </w:p>
    <w:p w:rsidR="009D2A2E" w:rsidRPr="005F4ABD" w:rsidRDefault="009D2A2E">
      <w:pPr>
        <w:rPr>
          <w:szCs w:val="22"/>
          <w:lang w:val="bg-BG"/>
        </w:rPr>
      </w:pPr>
    </w:p>
    <w:p w:rsidR="009D2A2E" w:rsidRPr="005F4ABD" w:rsidRDefault="009D2A2E">
      <w:pPr>
        <w:outlineLvl w:val="0"/>
        <w:rPr>
          <w:szCs w:val="22"/>
          <w:lang w:val="bg-BG"/>
        </w:rPr>
      </w:pPr>
      <w:r w:rsidRPr="005F4ABD">
        <w:rPr>
          <w:szCs w:val="22"/>
          <w:u w:val="single"/>
          <w:lang w:val="bg-BG"/>
        </w:rPr>
        <w:t xml:space="preserve">Име и адрес на </w:t>
      </w:r>
      <w:r w:rsidR="00693690" w:rsidRPr="005F4ABD">
        <w:rPr>
          <w:szCs w:val="22"/>
          <w:u w:val="single"/>
          <w:lang w:val="bg-BG"/>
        </w:rPr>
        <w:t>производител</w:t>
      </w:r>
      <w:r w:rsidR="00693690">
        <w:rPr>
          <w:szCs w:val="22"/>
          <w:u w:val="single"/>
          <w:lang w:val="bg-BG"/>
        </w:rPr>
        <w:t>ите</w:t>
      </w:r>
      <w:r w:rsidR="00693690" w:rsidRPr="005F4ABD">
        <w:rPr>
          <w:szCs w:val="22"/>
          <w:u w:val="single"/>
          <w:lang w:val="bg-BG"/>
        </w:rPr>
        <w:t xml:space="preserve"> отговор</w:t>
      </w:r>
      <w:r w:rsidR="00693690">
        <w:rPr>
          <w:szCs w:val="22"/>
          <w:u w:val="single"/>
          <w:lang w:val="bg-BG"/>
        </w:rPr>
        <w:t>ни</w:t>
      </w:r>
      <w:r w:rsidR="00693690" w:rsidRPr="005F4ABD">
        <w:rPr>
          <w:szCs w:val="22"/>
          <w:u w:val="single"/>
          <w:lang w:val="bg-BG"/>
        </w:rPr>
        <w:t xml:space="preserve"> </w:t>
      </w:r>
      <w:r w:rsidRPr="005F4ABD">
        <w:rPr>
          <w:szCs w:val="22"/>
          <w:u w:val="single"/>
          <w:lang w:val="bg-BG"/>
        </w:rPr>
        <w:t>за освобождаване на партидите</w:t>
      </w:r>
    </w:p>
    <w:p w:rsidR="009D2A2E" w:rsidRPr="005F4ABD" w:rsidRDefault="009D2A2E">
      <w:pPr>
        <w:numPr>
          <w:ilvl w:val="12"/>
          <w:numId w:val="0"/>
        </w:numPr>
        <w:tabs>
          <w:tab w:val="clear" w:pos="567"/>
        </w:tabs>
        <w:spacing w:line="240" w:lineRule="auto"/>
        <w:rPr>
          <w:szCs w:val="22"/>
          <w:lang w:val="bg-BG"/>
        </w:rPr>
      </w:pPr>
    </w:p>
    <w:p w:rsidR="00290A13" w:rsidRPr="0036519B" w:rsidRDefault="00D21F8E" w:rsidP="00290A13">
      <w:pPr>
        <w:tabs>
          <w:tab w:val="left" w:pos="2835"/>
          <w:tab w:val="left" w:pos="4680"/>
        </w:tabs>
        <w:rPr>
          <w:szCs w:val="22"/>
        </w:rPr>
      </w:pPr>
      <w:r>
        <w:rPr>
          <w:szCs w:val="22"/>
        </w:rPr>
        <w:t>Orion</w:t>
      </w:r>
      <w:r>
        <w:rPr>
          <w:szCs w:val="22"/>
          <w:lang w:val="bg-BG"/>
        </w:rPr>
        <w:t xml:space="preserve"> </w:t>
      </w:r>
      <w:r w:rsidR="00290A13" w:rsidRPr="0036519B">
        <w:rPr>
          <w:szCs w:val="22"/>
        </w:rPr>
        <w:t>Corporation Orion Pharma</w:t>
      </w:r>
    </w:p>
    <w:p w:rsidR="00290A13" w:rsidRPr="0036519B" w:rsidRDefault="00290A13" w:rsidP="00290A13">
      <w:pPr>
        <w:tabs>
          <w:tab w:val="left" w:pos="2835"/>
          <w:tab w:val="left" w:pos="4680"/>
        </w:tabs>
        <w:rPr>
          <w:szCs w:val="22"/>
        </w:rPr>
      </w:pPr>
      <w:r w:rsidRPr="0036519B">
        <w:rPr>
          <w:szCs w:val="22"/>
        </w:rPr>
        <w:t>Joensuunkatu</w:t>
      </w:r>
      <w:r>
        <w:rPr>
          <w:szCs w:val="22"/>
        </w:rPr>
        <w:t> </w:t>
      </w:r>
      <w:r w:rsidRPr="0036519B">
        <w:rPr>
          <w:szCs w:val="22"/>
        </w:rPr>
        <w:t>7</w:t>
      </w:r>
    </w:p>
    <w:p w:rsidR="00290A13" w:rsidRPr="0036519B" w:rsidRDefault="00290A13" w:rsidP="00290A13">
      <w:pPr>
        <w:tabs>
          <w:tab w:val="left" w:pos="2835"/>
          <w:tab w:val="left" w:pos="4680"/>
        </w:tabs>
        <w:rPr>
          <w:szCs w:val="22"/>
        </w:rPr>
      </w:pPr>
      <w:r>
        <w:rPr>
          <w:szCs w:val="22"/>
        </w:rPr>
        <w:t>FI-24100 </w:t>
      </w:r>
      <w:r w:rsidRPr="0036519B">
        <w:rPr>
          <w:szCs w:val="22"/>
        </w:rPr>
        <w:t>Salo</w:t>
      </w:r>
    </w:p>
    <w:p w:rsidR="00290A13" w:rsidRDefault="00290A13" w:rsidP="00290A13">
      <w:pPr>
        <w:numPr>
          <w:ilvl w:val="12"/>
          <w:numId w:val="0"/>
        </w:numPr>
        <w:tabs>
          <w:tab w:val="clear" w:pos="567"/>
        </w:tabs>
        <w:spacing w:line="240" w:lineRule="auto"/>
        <w:rPr>
          <w:szCs w:val="22"/>
          <w:lang w:val="bg-BG"/>
        </w:rPr>
      </w:pPr>
      <w:r w:rsidRPr="005F4ABD">
        <w:rPr>
          <w:szCs w:val="22"/>
          <w:lang w:val="bg-BG"/>
        </w:rPr>
        <w:t>Финландия</w:t>
      </w:r>
    </w:p>
    <w:p w:rsidR="00290A13" w:rsidRDefault="00290A13">
      <w:pPr>
        <w:numPr>
          <w:ilvl w:val="12"/>
          <w:numId w:val="0"/>
        </w:numPr>
        <w:tabs>
          <w:tab w:val="clear" w:pos="567"/>
        </w:tabs>
        <w:spacing w:line="240" w:lineRule="auto"/>
        <w:rPr>
          <w:szCs w:val="22"/>
          <w:lang w:val="bg-BG"/>
        </w:rPr>
      </w:pPr>
    </w:p>
    <w:p w:rsidR="009D2A2E" w:rsidRPr="005F4ABD" w:rsidRDefault="009D2A2E">
      <w:pPr>
        <w:numPr>
          <w:ilvl w:val="12"/>
          <w:numId w:val="0"/>
        </w:numPr>
        <w:tabs>
          <w:tab w:val="clear" w:pos="567"/>
        </w:tabs>
        <w:spacing w:line="240" w:lineRule="auto"/>
        <w:rPr>
          <w:szCs w:val="22"/>
          <w:lang w:val="bg-BG"/>
        </w:rPr>
      </w:pPr>
      <w:r w:rsidRPr="005F4ABD">
        <w:rPr>
          <w:szCs w:val="22"/>
          <w:lang w:val="bg-BG"/>
        </w:rPr>
        <w:t xml:space="preserve">Orion Corporation </w:t>
      </w:r>
      <w:r w:rsidR="00290A13" w:rsidRPr="0036519B">
        <w:rPr>
          <w:szCs w:val="22"/>
        </w:rPr>
        <w:t>Orion Pharma</w:t>
      </w:r>
    </w:p>
    <w:p w:rsidR="009D2A2E" w:rsidRPr="005F4ABD" w:rsidRDefault="009D2A2E">
      <w:pPr>
        <w:numPr>
          <w:ilvl w:val="12"/>
          <w:numId w:val="0"/>
        </w:numPr>
        <w:tabs>
          <w:tab w:val="clear" w:pos="567"/>
        </w:tabs>
        <w:spacing w:line="240" w:lineRule="auto"/>
        <w:rPr>
          <w:szCs w:val="22"/>
          <w:lang w:val="bg-BG"/>
        </w:rPr>
      </w:pPr>
      <w:r w:rsidRPr="005F4ABD">
        <w:rPr>
          <w:szCs w:val="22"/>
          <w:lang w:val="bg-BG"/>
        </w:rPr>
        <w:t>Orionintie</w:t>
      </w:r>
      <w:r w:rsidR="00D21F8E">
        <w:rPr>
          <w:szCs w:val="22"/>
          <w:lang w:val="bg-BG"/>
        </w:rPr>
        <w:t> </w:t>
      </w:r>
      <w:r w:rsidRPr="005F4ABD">
        <w:rPr>
          <w:szCs w:val="22"/>
          <w:lang w:val="bg-BG"/>
        </w:rPr>
        <w:t xml:space="preserve">1, </w:t>
      </w:r>
    </w:p>
    <w:p w:rsidR="009D2A2E" w:rsidRPr="005F4ABD" w:rsidRDefault="009D2A2E">
      <w:pPr>
        <w:numPr>
          <w:ilvl w:val="12"/>
          <w:numId w:val="0"/>
        </w:numPr>
        <w:tabs>
          <w:tab w:val="clear" w:pos="567"/>
        </w:tabs>
        <w:spacing w:line="240" w:lineRule="auto"/>
        <w:rPr>
          <w:szCs w:val="22"/>
          <w:lang w:val="bg-BG"/>
        </w:rPr>
      </w:pPr>
      <w:r w:rsidRPr="005F4ABD">
        <w:rPr>
          <w:szCs w:val="22"/>
          <w:lang w:val="bg-BG"/>
        </w:rPr>
        <w:t>FI-02200</w:t>
      </w:r>
      <w:r w:rsidR="00D21F8E">
        <w:rPr>
          <w:szCs w:val="22"/>
          <w:lang w:val="bg-BG"/>
        </w:rPr>
        <w:t> </w:t>
      </w:r>
      <w:r w:rsidRPr="005F4ABD">
        <w:rPr>
          <w:szCs w:val="22"/>
          <w:lang w:val="bg-BG"/>
        </w:rPr>
        <w:t>Espoo</w:t>
      </w:r>
    </w:p>
    <w:p w:rsidR="009D2A2E" w:rsidRDefault="009D2A2E">
      <w:pPr>
        <w:pStyle w:val="EndnoteText"/>
        <w:numPr>
          <w:ilvl w:val="12"/>
          <w:numId w:val="0"/>
        </w:numPr>
        <w:tabs>
          <w:tab w:val="clear" w:pos="567"/>
        </w:tabs>
        <w:rPr>
          <w:szCs w:val="22"/>
          <w:lang w:val="bg-BG"/>
        </w:rPr>
      </w:pPr>
      <w:r w:rsidRPr="005F4ABD">
        <w:rPr>
          <w:szCs w:val="22"/>
          <w:lang w:val="bg-BG"/>
        </w:rPr>
        <w:t>Финландия</w:t>
      </w:r>
    </w:p>
    <w:p w:rsidR="00E63070" w:rsidRDefault="00E63070">
      <w:pPr>
        <w:pStyle w:val="EndnoteText"/>
        <w:numPr>
          <w:ilvl w:val="12"/>
          <w:numId w:val="0"/>
        </w:numPr>
        <w:tabs>
          <w:tab w:val="clear" w:pos="567"/>
        </w:tabs>
        <w:rPr>
          <w:szCs w:val="22"/>
          <w:lang w:val="bg-BG"/>
        </w:rPr>
      </w:pPr>
    </w:p>
    <w:p w:rsidR="00E63070" w:rsidRPr="005F4ABD" w:rsidRDefault="00E63070">
      <w:pPr>
        <w:pStyle w:val="EndnoteText"/>
        <w:numPr>
          <w:ilvl w:val="12"/>
          <w:numId w:val="0"/>
        </w:numPr>
        <w:tabs>
          <w:tab w:val="clear" w:pos="567"/>
        </w:tabs>
        <w:rPr>
          <w:szCs w:val="22"/>
          <w:lang w:val="bg-BG"/>
        </w:rPr>
      </w:pPr>
      <w:r w:rsidRPr="00BB11BD">
        <w:rPr>
          <w:szCs w:val="22"/>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p>
    <w:p w:rsidR="009D2A2E" w:rsidRPr="005F4ABD" w:rsidRDefault="009D2A2E">
      <w:pPr>
        <w:numPr>
          <w:ilvl w:val="12"/>
          <w:numId w:val="0"/>
        </w:numPr>
        <w:spacing w:line="240" w:lineRule="auto"/>
        <w:rPr>
          <w:szCs w:val="22"/>
          <w:lang w:val="bg-BG"/>
        </w:rPr>
      </w:pPr>
    </w:p>
    <w:p w:rsidR="009D2A2E" w:rsidRPr="005F4ABD" w:rsidRDefault="009D2A2E">
      <w:pPr>
        <w:numPr>
          <w:ilvl w:val="12"/>
          <w:numId w:val="0"/>
        </w:numPr>
        <w:spacing w:line="240" w:lineRule="auto"/>
        <w:rPr>
          <w:szCs w:val="22"/>
          <w:lang w:val="bg-BG"/>
        </w:rPr>
      </w:pPr>
    </w:p>
    <w:p w:rsidR="009D2A2E" w:rsidRPr="00085371" w:rsidRDefault="009D2A2E" w:rsidP="001658D3">
      <w:pPr>
        <w:pStyle w:val="Heading1"/>
        <w:jc w:val="left"/>
      </w:pPr>
      <w:r w:rsidRPr="00085371">
        <w:t>Б.</w:t>
      </w:r>
      <w:r w:rsidRPr="00085371">
        <w:tab/>
      </w:r>
      <w:r w:rsidR="00D865C1" w:rsidRPr="00085371">
        <w:t>УСЛОВИЯ ИЛИ ОГРАНИЧЕНИЯ ЗА ДОСТАВКА И УПОТРЕБА</w:t>
      </w:r>
    </w:p>
    <w:p w:rsidR="009D2A2E" w:rsidRPr="005F4ABD" w:rsidRDefault="009D2A2E">
      <w:pPr>
        <w:rPr>
          <w:szCs w:val="22"/>
          <w:lang w:val="bg-BG"/>
        </w:rPr>
      </w:pPr>
    </w:p>
    <w:p w:rsidR="009D2A2E" w:rsidRPr="00887291" w:rsidRDefault="0058364A">
      <w:pPr>
        <w:numPr>
          <w:ilvl w:val="12"/>
          <w:numId w:val="0"/>
        </w:numPr>
        <w:spacing w:line="240" w:lineRule="auto"/>
        <w:rPr>
          <w:noProof/>
          <w:szCs w:val="24"/>
          <w:lang w:val="bg-BG"/>
        </w:rPr>
      </w:pPr>
      <w:r>
        <w:rPr>
          <w:szCs w:val="24"/>
          <w:lang w:val="bg-BG"/>
        </w:rPr>
        <w:t>Лекарственият продукт се отпуска по лекарско предписание</w:t>
      </w:r>
      <w:r w:rsidRPr="00724D74">
        <w:rPr>
          <w:noProof/>
          <w:szCs w:val="24"/>
          <w:lang w:val="bg-BG"/>
        </w:rPr>
        <w:t>.</w:t>
      </w:r>
    </w:p>
    <w:p w:rsidR="0058364A" w:rsidRPr="00887291" w:rsidRDefault="0058364A">
      <w:pPr>
        <w:numPr>
          <w:ilvl w:val="12"/>
          <w:numId w:val="0"/>
        </w:numPr>
        <w:spacing w:line="240" w:lineRule="auto"/>
        <w:rPr>
          <w:szCs w:val="22"/>
          <w:lang w:val="bg-BG"/>
        </w:rPr>
      </w:pPr>
    </w:p>
    <w:p w:rsidR="009D2A2E" w:rsidRPr="005F4ABD" w:rsidRDefault="009D2A2E" w:rsidP="0058364A">
      <w:pPr>
        <w:ind w:left="567" w:hanging="567"/>
        <w:rPr>
          <w:b/>
          <w:szCs w:val="22"/>
          <w:lang w:val="bg-BG"/>
        </w:rPr>
      </w:pPr>
    </w:p>
    <w:p w:rsidR="00D865C1" w:rsidRPr="00085371" w:rsidRDefault="00D865C1" w:rsidP="001658D3">
      <w:pPr>
        <w:pStyle w:val="Heading1"/>
        <w:jc w:val="left"/>
      </w:pPr>
      <w:r w:rsidRPr="00085371">
        <w:t>В.</w:t>
      </w:r>
      <w:r w:rsidRPr="00085371">
        <w:tab/>
        <w:t>ДРУГИ УСЛОВИЯ И ИЗИСКВАНИЯ НА РАЗРЕШЕНИЕТО ЗА УПОТРЕБА</w:t>
      </w:r>
    </w:p>
    <w:p w:rsidR="00D865C1" w:rsidRPr="00887291" w:rsidRDefault="00D865C1" w:rsidP="00D865C1">
      <w:pPr>
        <w:ind w:left="567" w:hanging="567"/>
        <w:rPr>
          <w:b/>
          <w:szCs w:val="22"/>
          <w:lang w:val="bg-BG"/>
        </w:rPr>
      </w:pPr>
    </w:p>
    <w:p w:rsidR="0058364A" w:rsidRDefault="0058364A" w:rsidP="0058364A">
      <w:pPr>
        <w:numPr>
          <w:ilvl w:val="0"/>
          <w:numId w:val="25"/>
        </w:numPr>
        <w:suppressLineNumbers/>
        <w:spacing w:line="240" w:lineRule="auto"/>
        <w:ind w:right="-1" w:hanging="720"/>
        <w:rPr>
          <w:szCs w:val="24"/>
          <w:u w:val="single"/>
          <w:lang w:val="bg-BG"/>
        </w:rPr>
      </w:pPr>
      <w:r w:rsidRPr="00345CCE">
        <w:rPr>
          <w:b/>
          <w:noProof/>
          <w:szCs w:val="24"/>
          <w:lang w:val="bg-BG"/>
        </w:rPr>
        <w:t>Периодични актуализирани доклади за</w:t>
      </w:r>
      <w:r>
        <w:rPr>
          <w:b/>
          <w:noProof/>
          <w:szCs w:val="24"/>
          <w:lang w:val="bg-BG"/>
        </w:rPr>
        <w:t xml:space="preserve"> безопасност</w:t>
      </w:r>
      <w:r w:rsidR="006251B9">
        <w:rPr>
          <w:b/>
          <w:noProof/>
          <w:szCs w:val="24"/>
          <w:lang w:val="bg-BG"/>
        </w:rPr>
        <w:t xml:space="preserve"> </w:t>
      </w:r>
      <w:r w:rsidR="006251B9" w:rsidRPr="00BF668B">
        <w:rPr>
          <w:b/>
          <w:noProof/>
          <w:szCs w:val="22"/>
          <w:lang w:val="bg-BG"/>
        </w:rPr>
        <w:t>(</w:t>
      </w:r>
      <w:r w:rsidR="006251B9">
        <w:rPr>
          <w:b/>
          <w:noProof/>
          <w:szCs w:val="22"/>
          <w:lang w:val="bg-BG"/>
        </w:rPr>
        <w:t>ПАДБ</w:t>
      </w:r>
      <w:r w:rsidR="006251B9" w:rsidRPr="00BF668B">
        <w:rPr>
          <w:b/>
          <w:noProof/>
          <w:szCs w:val="22"/>
          <w:lang w:val="bg-BG"/>
        </w:rPr>
        <w:t>)</w:t>
      </w:r>
    </w:p>
    <w:p w:rsidR="0058364A" w:rsidRPr="00BF668B" w:rsidRDefault="0058364A" w:rsidP="00D865C1">
      <w:pPr>
        <w:ind w:left="567" w:hanging="567"/>
        <w:rPr>
          <w:b/>
          <w:szCs w:val="22"/>
          <w:lang w:val="bg-BG"/>
        </w:rPr>
      </w:pPr>
    </w:p>
    <w:p w:rsidR="0058364A" w:rsidRPr="00BF668B" w:rsidRDefault="00BB1FB1" w:rsidP="0058364A">
      <w:pPr>
        <w:tabs>
          <w:tab w:val="clear" w:pos="567"/>
        </w:tabs>
        <w:rPr>
          <w:i/>
          <w:noProof/>
          <w:szCs w:val="24"/>
          <w:lang w:val="bg-BG"/>
        </w:rPr>
      </w:pPr>
      <w:r>
        <w:rPr>
          <w:noProof/>
          <w:szCs w:val="24"/>
          <w:lang w:val="bg-BG"/>
        </w:rPr>
        <w:t>И</w:t>
      </w:r>
      <w:r w:rsidR="0058364A">
        <w:rPr>
          <w:noProof/>
          <w:szCs w:val="24"/>
          <w:lang w:val="bg-BG"/>
        </w:rPr>
        <w:t>зискванията</w:t>
      </w:r>
      <w:r>
        <w:rPr>
          <w:noProof/>
          <w:szCs w:val="24"/>
          <w:lang w:val="bg-BG"/>
        </w:rPr>
        <w:t xml:space="preserve"> </w:t>
      </w:r>
      <w:r w:rsidRPr="00FC1BCC">
        <w:rPr>
          <w:noProof/>
          <w:szCs w:val="22"/>
          <w:lang w:val="bg-BG"/>
        </w:rPr>
        <w:t xml:space="preserve">за подаване на </w:t>
      </w:r>
      <w:r w:rsidR="006251B9">
        <w:rPr>
          <w:b/>
          <w:noProof/>
          <w:szCs w:val="22"/>
          <w:lang w:val="bg-BG"/>
        </w:rPr>
        <w:t>ПАДБ</w:t>
      </w:r>
      <w:r w:rsidRPr="00FC1BCC">
        <w:rPr>
          <w:noProof/>
          <w:szCs w:val="22"/>
          <w:lang w:val="bg-BG"/>
        </w:rPr>
        <w:t xml:space="preserve"> за този лекарствен продукт</w:t>
      </w:r>
      <w:r>
        <w:rPr>
          <w:noProof/>
          <w:szCs w:val="22"/>
          <w:lang w:val="bg-BG"/>
        </w:rPr>
        <w:t xml:space="preserve"> са</w:t>
      </w:r>
      <w:r w:rsidR="0058364A">
        <w:rPr>
          <w:noProof/>
          <w:szCs w:val="24"/>
          <w:lang w:val="bg-BG"/>
        </w:rPr>
        <w:t xml:space="preserve"> посочени в списъка с референтните дати </w:t>
      </w:r>
      <w:r w:rsidR="0058364A" w:rsidRPr="007C3185">
        <w:rPr>
          <w:noProof/>
          <w:szCs w:val="24"/>
          <w:lang w:val="bg-BG"/>
        </w:rPr>
        <w:t>на</w:t>
      </w:r>
      <w:r w:rsidR="0058364A">
        <w:rPr>
          <w:noProof/>
          <w:szCs w:val="24"/>
          <w:lang w:val="bg-BG"/>
        </w:rPr>
        <w:t xml:space="preserve"> Европейския съюз (EURD списък), предвиден в чл. 107в, ал. 7 от Директива 2001/83/ЕО</w:t>
      </w:r>
      <w:r>
        <w:rPr>
          <w:noProof/>
          <w:szCs w:val="24"/>
          <w:lang w:val="bg-BG"/>
        </w:rPr>
        <w:t>,</w:t>
      </w:r>
      <w:r w:rsidR="0058364A">
        <w:rPr>
          <w:noProof/>
          <w:szCs w:val="24"/>
          <w:lang w:val="bg-BG"/>
        </w:rPr>
        <w:t xml:space="preserve"> и</w:t>
      </w:r>
      <w:r w:rsidRPr="00FC1BCC">
        <w:rPr>
          <w:noProof/>
          <w:szCs w:val="22"/>
          <w:lang w:val="bg-BG"/>
        </w:rPr>
        <w:t xml:space="preserve"> във всички следващи актуализации,</w:t>
      </w:r>
      <w:r w:rsidR="0058364A">
        <w:rPr>
          <w:noProof/>
          <w:szCs w:val="24"/>
          <w:lang w:val="bg-BG"/>
        </w:rPr>
        <w:t xml:space="preserve"> публикуван на </w:t>
      </w:r>
      <w:r w:rsidR="000E3BBC">
        <w:rPr>
          <w:noProof/>
          <w:szCs w:val="24"/>
          <w:lang w:val="bg-BG"/>
        </w:rPr>
        <w:t xml:space="preserve">европейския </w:t>
      </w:r>
      <w:r w:rsidR="0058364A">
        <w:rPr>
          <w:noProof/>
          <w:szCs w:val="24"/>
          <w:lang w:val="bg-BG"/>
        </w:rPr>
        <w:t xml:space="preserve">уебпортал </w:t>
      </w:r>
      <w:r w:rsidR="000E3BBC">
        <w:rPr>
          <w:noProof/>
          <w:szCs w:val="24"/>
          <w:lang w:val="bg-BG"/>
        </w:rPr>
        <w:t>за лекарствата</w:t>
      </w:r>
      <w:r w:rsidR="0058364A">
        <w:rPr>
          <w:i/>
          <w:noProof/>
          <w:szCs w:val="24"/>
          <w:lang w:val="bg-BG"/>
        </w:rPr>
        <w:t>.</w:t>
      </w:r>
    </w:p>
    <w:p w:rsidR="0058364A" w:rsidRPr="00BF668B" w:rsidRDefault="0058364A" w:rsidP="0058364A">
      <w:pPr>
        <w:tabs>
          <w:tab w:val="clear" w:pos="567"/>
        </w:tabs>
        <w:rPr>
          <w:i/>
          <w:noProof/>
          <w:szCs w:val="24"/>
          <w:lang w:val="bg-BG"/>
        </w:rPr>
      </w:pPr>
    </w:p>
    <w:p w:rsidR="0058364A" w:rsidRPr="00BF668B" w:rsidRDefault="0058364A" w:rsidP="0058364A">
      <w:pPr>
        <w:tabs>
          <w:tab w:val="clear" w:pos="567"/>
        </w:tabs>
        <w:rPr>
          <w:b/>
          <w:szCs w:val="22"/>
          <w:lang w:val="bg-BG"/>
        </w:rPr>
      </w:pPr>
    </w:p>
    <w:p w:rsidR="0058364A" w:rsidRPr="00085371" w:rsidRDefault="0058364A" w:rsidP="001658D3">
      <w:pPr>
        <w:pStyle w:val="Heading1"/>
        <w:ind w:left="567" w:hanging="567"/>
        <w:jc w:val="left"/>
      </w:pPr>
      <w:r w:rsidRPr="00085371">
        <w:t>Г.</w:t>
      </w:r>
      <w:r w:rsidRPr="00085371">
        <w:tab/>
        <w:t>УСЛОВИЯ ИЛИ ОГРАНИЧЕНИЯ ЗА БЕЗОПАСНА И ЕФЕКТИВНА УПОТРЕБА НА ЛЕКАРСТВЕНИЯ ПРОДУКТ</w:t>
      </w:r>
    </w:p>
    <w:p w:rsidR="0058364A" w:rsidRPr="00724D74" w:rsidRDefault="0058364A" w:rsidP="0058364A">
      <w:pPr>
        <w:suppressLineNumbers/>
        <w:ind w:right="-1"/>
        <w:rPr>
          <w:i/>
          <w:noProof/>
          <w:szCs w:val="24"/>
          <w:u w:val="single"/>
          <w:lang w:val="bg-BG"/>
        </w:rPr>
      </w:pPr>
    </w:p>
    <w:p w:rsidR="00BB1FB1" w:rsidRPr="00B46D26" w:rsidRDefault="0058364A" w:rsidP="00377D57">
      <w:pPr>
        <w:spacing w:line="240" w:lineRule="auto"/>
        <w:ind w:right="-1"/>
        <w:rPr>
          <w:noProof/>
          <w:szCs w:val="24"/>
          <w:lang w:val="bg-BG"/>
        </w:rPr>
      </w:pPr>
      <w:r>
        <w:rPr>
          <w:b/>
          <w:szCs w:val="24"/>
          <w:lang w:val="bg-BG"/>
        </w:rPr>
        <w:t>План за управление на риска</w:t>
      </w:r>
      <w:r w:rsidRPr="00724D74">
        <w:rPr>
          <w:b/>
          <w:noProof/>
          <w:szCs w:val="24"/>
          <w:lang w:val="bg-BG"/>
        </w:rPr>
        <w:t xml:space="preserve"> (ПУР</w:t>
      </w:r>
      <w:r w:rsidRPr="00724D74">
        <w:rPr>
          <w:b/>
          <w:i/>
          <w:noProof/>
          <w:szCs w:val="24"/>
          <w:lang w:val="bg-BG"/>
        </w:rPr>
        <w:t>)</w:t>
      </w:r>
    </w:p>
    <w:p w:rsidR="00684E1B" w:rsidRPr="00B46D26" w:rsidRDefault="00684E1B" w:rsidP="00377D57">
      <w:pPr>
        <w:spacing w:line="240" w:lineRule="auto"/>
        <w:ind w:right="-1"/>
        <w:rPr>
          <w:noProof/>
          <w:szCs w:val="24"/>
          <w:lang w:val="bg-BG"/>
        </w:rPr>
      </w:pPr>
    </w:p>
    <w:p w:rsidR="00377D57" w:rsidRPr="00F076B1" w:rsidRDefault="00377D57" w:rsidP="00377D57">
      <w:pPr>
        <w:spacing w:line="240" w:lineRule="auto"/>
        <w:ind w:right="-1"/>
        <w:rPr>
          <w:lang w:val="bg-BG"/>
        </w:rPr>
      </w:pPr>
      <w:r w:rsidRPr="00F076B1">
        <w:rPr>
          <w:lang w:val="bg-BG"/>
        </w:rPr>
        <w:t>Неприложимо</w:t>
      </w:r>
    </w:p>
    <w:p w:rsidR="00377D57" w:rsidRPr="00021667" w:rsidRDefault="00377D57" w:rsidP="00D865C1">
      <w:pPr>
        <w:spacing w:line="240" w:lineRule="auto"/>
        <w:ind w:right="-1"/>
        <w:rPr>
          <w:noProof/>
          <w:szCs w:val="24"/>
          <w:lang w:val="bg-BG"/>
        </w:rPr>
      </w:pPr>
    </w:p>
    <w:p w:rsidR="009D2A2E" w:rsidRPr="005F4ABD" w:rsidRDefault="009D2A2E" w:rsidP="00D865C1">
      <w:pPr>
        <w:rPr>
          <w:b/>
          <w:szCs w:val="22"/>
          <w:lang w:val="bg-BG"/>
        </w:rPr>
      </w:pPr>
      <w:r w:rsidRPr="005F4ABD">
        <w:rPr>
          <w:b/>
          <w:szCs w:val="22"/>
          <w:lang w:val="bg-BG"/>
        </w:rPr>
        <w:br w:type="page"/>
      </w: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p>
    <w:p w:rsidR="009D2A2E" w:rsidRPr="005F4ABD" w:rsidRDefault="009D2A2E">
      <w:pPr>
        <w:ind w:left="567" w:hanging="567"/>
        <w:jc w:val="center"/>
        <w:rPr>
          <w:b/>
          <w:szCs w:val="22"/>
          <w:lang w:val="bg-BG"/>
        </w:rPr>
      </w:pPr>
      <w:r w:rsidRPr="005F4ABD">
        <w:rPr>
          <w:b/>
          <w:szCs w:val="22"/>
          <w:lang w:val="bg-BG"/>
        </w:rPr>
        <w:t xml:space="preserve">ПРИЛОЖЕНИЕ </w:t>
      </w:r>
      <w:smartTag w:uri="urn:schemas-microsoft-com:office:smarttags" w:element="stockticker">
        <w:r w:rsidRPr="005F4ABD">
          <w:rPr>
            <w:b/>
            <w:szCs w:val="22"/>
            <w:lang w:val="bg-BG"/>
          </w:rPr>
          <w:t>III</w:t>
        </w:r>
      </w:smartTag>
    </w:p>
    <w:p w:rsidR="009D2A2E" w:rsidRPr="005F4ABD" w:rsidRDefault="009D2A2E">
      <w:pPr>
        <w:tabs>
          <w:tab w:val="clear" w:pos="567"/>
        </w:tabs>
        <w:spacing w:line="240" w:lineRule="auto"/>
        <w:jc w:val="center"/>
        <w:rPr>
          <w:b/>
          <w:szCs w:val="22"/>
          <w:lang w:val="bg-BG"/>
        </w:rPr>
      </w:pPr>
    </w:p>
    <w:p w:rsidR="009D2A2E" w:rsidRPr="005F4ABD" w:rsidRDefault="00BF6730">
      <w:pPr>
        <w:tabs>
          <w:tab w:val="clear" w:pos="567"/>
        </w:tabs>
        <w:spacing w:line="240" w:lineRule="auto"/>
        <w:jc w:val="center"/>
        <w:outlineLvl w:val="0"/>
        <w:rPr>
          <w:b/>
          <w:szCs w:val="22"/>
          <w:lang w:val="bg-BG"/>
        </w:rPr>
      </w:pPr>
      <w:r w:rsidRPr="006D4B20">
        <w:rPr>
          <w:b/>
          <w:noProof/>
          <w:szCs w:val="22"/>
          <w:lang w:val="bg-BG"/>
        </w:rPr>
        <w:t>ДАННИ</w:t>
      </w:r>
      <w:r w:rsidR="009D2A2E" w:rsidRPr="005F4ABD">
        <w:rPr>
          <w:b/>
          <w:szCs w:val="22"/>
          <w:lang w:val="bg-BG"/>
        </w:rPr>
        <w:t xml:space="preserve"> ВЪРХУ ОПАКОВКАТА И ЛИСТОВКАТА </w:t>
      </w:r>
    </w:p>
    <w:p w:rsidR="009D2A2E" w:rsidRPr="005F4ABD" w:rsidRDefault="009D2A2E">
      <w:pPr>
        <w:ind w:left="567" w:hanging="567"/>
        <w:rPr>
          <w:szCs w:val="22"/>
          <w:lang w:val="bg-BG"/>
        </w:rPr>
      </w:pPr>
      <w:r w:rsidRPr="005F4ABD">
        <w:rPr>
          <w:szCs w:val="22"/>
          <w:lang w:val="bg-BG"/>
        </w:rPr>
        <w:br w:type="page"/>
      </w:r>
    </w:p>
    <w:p w:rsidR="009D2A2E" w:rsidRPr="005F4ABD" w:rsidRDefault="009D2A2E">
      <w:pPr>
        <w:ind w:right="566"/>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450D10" w:rsidRDefault="009D2A2E" w:rsidP="001658D3">
      <w:pPr>
        <w:pStyle w:val="Heading1"/>
      </w:pPr>
      <w:r w:rsidRPr="00450D10">
        <w:t>A. ДАННИ ВЪРХУ ОПАКОВКАТА</w:t>
      </w:r>
    </w:p>
    <w:p w:rsidR="009D2A2E" w:rsidRPr="005F4ABD" w:rsidRDefault="009D2A2E">
      <w:pPr>
        <w:tabs>
          <w:tab w:val="clear" w:pos="567"/>
        </w:tabs>
        <w:spacing w:line="240" w:lineRule="auto"/>
        <w:outlineLvl w:val="0"/>
        <w:rPr>
          <w:szCs w:val="22"/>
          <w:lang w:val="bg-BG"/>
        </w:rPr>
      </w:pPr>
      <w:r w:rsidRPr="005F4ABD">
        <w:rPr>
          <w:b/>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tabs>
                <w:tab w:val="clear" w:pos="567"/>
              </w:tabs>
              <w:spacing w:line="240" w:lineRule="auto"/>
              <w:outlineLvl w:val="0"/>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Stalevo 50 mg/12,5 mg/200 mg филмирани таблетки</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ОБЯВЯВАНЕ НА АКТИВНОТО</w:t>
            </w:r>
            <w:r w:rsidR="00404684">
              <w:rPr>
                <w:b/>
                <w:szCs w:val="22"/>
                <w:lang w:val="bg-BG"/>
              </w:rPr>
              <w:t>(ИТЕ)</w:t>
            </w:r>
            <w:r w:rsidRPr="005F4ABD">
              <w:rPr>
                <w:b/>
                <w:szCs w:val="22"/>
                <w:lang w:val="bg-BG"/>
              </w:rPr>
              <w:t xml:space="preserve"> ВЕЩЕСТВО</w:t>
            </w:r>
            <w:r w:rsidR="00404684">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50 mg леводопа, 12,5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tabs>
          <w:tab w:val="clear" w:pos="567"/>
        </w:tabs>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E8488A" w:rsidRPr="00B46D26" w:rsidRDefault="00E8488A">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Pr="005F4ABD" w:rsidRDefault="009D2A2E">
      <w:pPr>
        <w:rPr>
          <w:szCs w:val="22"/>
          <w:lang w:val="bg-BG"/>
        </w:rPr>
      </w:pPr>
      <w:r w:rsidRPr="005F4ABD">
        <w:rPr>
          <w:szCs w:val="22"/>
          <w:highlight w:val="lightGray"/>
          <w:lang w:val="bg-BG"/>
        </w:rPr>
        <w:t>250 филмирани таблетки</w:t>
      </w:r>
    </w:p>
    <w:p w:rsidR="009D2A2E" w:rsidRDefault="009D2A2E">
      <w:pPr>
        <w:rPr>
          <w:szCs w:val="22"/>
          <w:lang w:val="bg-BG"/>
        </w:rPr>
      </w:pPr>
    </w:p>
    <w:p w:rsidR="00E8488A" w:rsidRPr="00B46D26" w:rsidRDefault="00E8488A">
      <w:pPr>
        <w:rPr>
          <w:i/>
          <w:szCs w:val="22"/>
          <w:lang w:val="bg-BG"/>
        </w:rPr>
      </w:pPr>
      <w:r w:rsidRPr="00B46D26">
        <w:rPr>
          <w:i/>
          <w:szCs w:val="22"/>
          <w:highlight w:val="lightGray"/>
          <w:lang w:val="bg-BG"/>
        </w:rPr>
        <w:t>Етикет на бутилката</w:t>
      </w:r>
    </w:p>
    <w:p w:rsidR="009D2A2E" w:rsidRDefault="00E8488A">
      <w:pPr>
        <w:rPr>
          <w:szCs w:val="22"/>
          <w:lang w:val="bg-BG"/>
        </w:rPr>
      </w:pPr>
      <w:r>
        <w:rPr>
          <w:szCs w:val="22"/>
          <w:lang w:val="bg-BG"/>
        </w:rPr>
        <w:t>10 таблетки</w:t>
      </w:r>
    </w:p>
    <w:p w:rsidR="00E8488A" w:rsidRPr="00B46D26" w:rsidRDefault="00E8488A">
      <w:pPr>
        <w:rPr>
          <w:szCs w:val="22"/>
          <w:highlight w:val="lightGray"/>
          <w:lang w:val="bg-BG"/>
        </w:rPr>
      </w:pPr>
      <w:r w:rsidRPr="00B46D26">
        <w:rPr>
          <w:szCs w:val="22"/>
          <w:highlight w:val="lightGray"/>
          <w:lang w:val="bg-BG"/>
        </w:rPr>
        <w:t>30 таблетки</w:t>
      </w:r>
    </w:p>
    <w:p w:rsidR="00E8488A" w:rsidRPr="00B46D26" w:rsidRDefault="00E8488A">
      <w:pPr>
        <w:rPr>
          <w:szCs w:val="22"/>
          <w:highlight w:val="lightGray"/>
          <w:lang w:val="bg-BG"/>
        </w:rPr>
      </w:pPr>
      <w:r w:rsidRPr="00B46D26">
        <w:rPr>
          <w:szCs w:val="22"/>
          <w:highlight w:val="lightGray"/>
          <w:lang w:val="bg-BG"/>
        </w:rPr>
        <w:t>100 таблетки</w:t>
      </w:r>
    </w:p>
    <w:p w:rsidR="00E8488A" w:rsidRPr="00B46D26" w:rsidRDefault="00E8488A" w:rsidP="00E8488A">
      <w:pPr>
        <w:rPr>
          <w:szCs w:val="22"/>
          <w:highlight w:val="lightGray"/>
          <w:lang w:val="bg-BG"/>
        </w:rPr>
      </w:pPr>
      <w:r w:rsidRPr="00B46D26">
        <w:rPr>
          <w:szCs w:val="22"/>
          <w:highlight w:val="lightGray"/>
          <w:lang w:val="bg-BG"/>
        </w:rPr>
        <w:t>130 таблетки</w:t>
      </w:r>
    </w:p>
    <w:p w:rsidR="00E8488A" w:rsidRPr="00B46D26" w:rsidRDefault="00E8488A" w:rsidP="00E8488A">
      <w:pPr>
        <w:rPr>
          <w:szCs w:val="22"/>
          <w:highlight w:val="lightGray"/>
          <w:lang w:val="bg-BG"/>
        </w:rPr>
      </w:pPr>
      <w:r w:rsidRPr="00B46D26">
        <w:rPr>
          <w:szCs w:val="22"/>
          <w:highlight w:val="lightGray"/>
          <w:lang w:val="bg-BG"/>
        </w:rPr>
        <w:t>175 таблетки</w:t>
      </w:r>
    </w:p>
    <w:p w:rsidR="00E8488A" w:rsidRDefault="00E8488A" w:rsidP="00E8488A">
      <w:pPr>
        <w:rPr>
          <w:szCs w:val="22"/>
          <w:lang w:val="bg-BG"/>
        </w:rPr>
      </w:pPr>
      <w:r w:rsidRPr="00B46D26">
        <w:rPr>
          <w:szCs w:val="22"/>
          <w:highlight w:val="lightGray"/>
          <w:lang w:val="bg-BG"/>
        </w:rPr>
        <w:t>250 таблетки</w:t>
      </w:r>
    </w:p>
    <w:p w:rsidR="00E8488A" w:rsidRDefault="00E8488A">
      <w:pPr>
        <w:rPr>
          <w:szCs w:val="22"/>
          <w:lang w:val="bg-BG"/>
        </w:rPr>
      </w:pPr>
    </w:p>
    <w:p w:rsidR="00E8488A" w:rsidRPr="005F4ABD" w:rsidRDefault="00E8488A">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04684">
              <w:rPr>
                <w:b/>
                <w:szCs w:val="22"/>
                <w:lang w:val="bg-BG"/>
              </w:rPr>
              <w:t>ОЖЕНИЕ</w:t>
            </w:r>
            <w:r w:rsidRPr="005F4ABD">
              <w:rPr>
                <w:b/>
                <w:szCs w:val="22"/>
                <w:lang w:val="bg-BG"/>
              </w:rPr>
              <w:t xml:space="preserve"> И ПЪТ</w:t>
            </w:r>
            <w:r w:rsidR="00404684">
              <w:rPr>
                <w:b/>
                <w:szCs w:val="22"/>
                <w:lang w:val="bg-BG"/>
              </w:rPr>
              <w:t>(</w:t>
            </w:r>
            <w:r w:rsidRPr="005F4ABD">
              <w:rPr>
                <w:b/>
                <w:szCs w:val="22"/>
                <w:lang w:val="bg-BG"/>
              </w:rPr>
              <w:t>ИЩА</w:t>
            </w:r>
            <w:r w:rsidR="00404684">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ДАЛЕЧЕ ОТ ПОГЛЕДА И ДОСЕГА НА ДЕЦА </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Годен до: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E8488A" w:rsidRPr="00B46D26" w:rsidRDefault="00E8488A">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E8488A" w:rsidRPr="00B46D26" w:rsidRDefault="00E8488A">
      <w:pPr>
        <w:tabs>
          <w:tab w:val="clear" w:pos="567"/>
        </w:tabs>
        <w:spacing w:line="240" w:lineRule="auto"/>
        <w:rPr>
          <w:i/>
          <w:szCs w:val="22"/>
          <w:lang w:val="bg-BG"/>
        </w:rPr>
      </w:pPr>
      <w:r w:rsidRPr="00B46D26">
        <w:rPr>
          <w:i/>
          <w:szCs w:val="22"/>
          <w:highlight w:val="lightGray"/>
          <w:lang w:val="bg-BG"/>
        </w:rPr>
        <w:t>Етикет на бутилката</w:t>
      </w:r>
    </w:p>
    <w:p w:rsidR="00E8488A" w:rsidRPr="007961A8" w:rsidRDefault="00E8488A" w:rsidP="00E8488A">
      <w:pPr>
        <w:rPr>
          <w:szCs w:val="22"/>
          <w:lang w:val="it-IT"/>
        </w:rPr>
      </w:pPr>
      <w:r w:rsidRPr="007961A8">
        <w:rPr>
          <w:szCs w:val="22"/>
          <w:lang w:val="it-IT"/>
        </w:rPr>
        <w:t>Orion Corporation</w:t>
      </w:r>
    </w:p>
    <w:p w:rsidR="00E8488A" w:rsidRPr="005F4ABD" w:rsidRDefault="00E8488A">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 xml:space="preserve">EU/1/03/260/001 </w:t>
      </w:r>
      <w:r w:rsidRPr="005F4ABD">
        <w:rPr>
          <w:szCs w:val="22"/>
          <w:shd w:val="clear" w:color="auto" w:fill="C0C0C0"/>
          <w:lang w:val="bg-BG"/>
        </w:rPr>
        <w:t xml:space="preserve">10 </w:t>
      </w:r>
      <w:r w:rsidRPr="005F4ABD">
        <w:rPr>
          <w:szCs w:val="22"/>
          <w:highlight w:val="lightGray"/>
          <w:lang w:val="bg-BG"/>
        </w:rPr>
        <w:t>филмирани таблетки</w:t>
      </w:r>
      <w:r w:rsidRPr="005F4ABD">
        <w:rPr>
          <w:szCs w:val="22"/>
          <w:lang w:val="bg-BG"/>
        </w:rPr>
        <w:t xml:space="preserve"> </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EU/1/03/260/002 </w:t>
      </w:r>
      <w:r w:rsidRPr="005F4ABD">
        <w:rPr>
          <w:szCs w:val="22"/>
          <w:highlight w:val="lightGray"/>
          <w:shd w:val="clear" w:color="auto" w:fill="C0C0C0"/>
          <w:lang w:val="bg-BG"/>
        </w:rPr>
        <w:t xml:space="preserve">30 </w:t>
      </w:r>
      <w:r w:rsidRPr="005F4ABD">
        <w:rPr>
          <w:szCs w:val="22"/>
          <w:highlight w:val="lightGray"/>
          <w:lang w:val="bg-BG"/>
        </w:rPr>
        <w:t>филмирани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EU/1/03/260/003 </w:t>
      </w:r>
      <w:r w:rsidRPr="005F4ABD">
        <w:rPr>
          <w:szCs w:val="22"/>
          <w:highlight w:val="lightGray"/>
          <w:shd w:val="clear" w:color="auto" w:fill="C0C0C0"/>
          <w:lang w:val="bg-BG"/>
        </w:rPr>
        <w:t xml:space="preserve">100 </w:t>
      </w:r>
      <w:r w:rsidRPr="005F4ABD">
        <w:rPr>
          <w:szCs w:val="22"/>
          <w:highlight w:val="lightGray"/>
          <w:lang w:val="bg-BG"/>
        </w:rPr>
        <w:t xml:space="preserve">филмирани таблетки </w:t>
      </w:r>
    </w:p>
    <w:p w:rsidR="009D2A2E" w:rsidRPr="005F4ABD" w:rsidRDefault="009D2A2E">
      <w:pPr>
        <w:spacing w:line="240" w:lineRule="auto"/>
        <w:rPr>
          <w:szCs w:val="22"/>
          <w:highlight w:val="lightGray"/>
          <w:shd w:val="clear" w:color="auto" w:fill="C0C0C0"/>
          <w:lang w:val="bg-BG"/>
        </w:rPr>
      </w:pPr>
      <w:r w:rsidRPr="005F4ABD">
        <w:rPr>
          <w:szCs w:val="22"/>
          <w:highlight w:val="lightGray"/>
          <w:lang w:val="bg-BG"/>
        </w:rPr>
        <w:t xml:space="preserve">EU/1/03/260/004 </w:t>
      </w:r>
      <w:r w:rsidRPr="005F4ABD">
        <w:rPr>
          <w:szCs w:val="22"/>
          <w:highlight w:val="lightGray"/>
          <w:shd w:val="clear" w:color="auto" w:fill="C0C0C0"/>
          <w:lang w:val="bg-BG"/>
        </w:rPr>
        <w:t xml:space="preserve">250 </w:t>
      </w:r>
      <w:r w:rsidRPr="005F4ABD">
        <w:rPr>
          <w:szCs w:val="22"/>
          <w:highlight w:val="lightGray"/>
          <w:lang w:val="bg-BG"/>
        </w:rPr>
        <w:t>филмирани таблетки</w:t>
      </w:r>
    </w:p>
    <w:p w:rsidR="009D2A2E" w:rsidRPr="005F4ABD" w:rsidRDefault="009D2A2E">
      <w:pPr>
        <w:rPr>
          <w:szCs w:val="22"/>
          <w:highlight w:val="lightGray"/>
          <w:lang w:val="bg-BG"/>
        </w:rPr>
      </w:pPr>
      <w:r w:rsidRPr="005F4ABD">
        <w:rPr>
          <w:szCs w:val="22"/>
          <w:highlight w:val="lightGray"/>
          <w:lang w:val="bg-BG"/>
        </w:rPr>
        <w:t xml:space="preserve">EU/1/03/260/013 </w:t>
      </w:r>
      <w:r w:rsidRPr="005F4ABD">
        <w:rPr>
          <w:szCs w:val="22"/>
          <w:highlight w:val="lightGray"/>
          <w:shd w:val="clear" w:color="auto" w:fill="C0C0C0"/>
          <w:lang w:val="bg-BG"/>
        </w:rPr>
        <w:t xml:space="preserve">175 </w:t>
      </w:r>
      <w:r w:rsidRPr="005F4ABD">
        <w:rPr>
          <w:szCs w:val="22"/>
          <w:highlight w:val="lightGray"/>
          <w:lang w:val="bg-BG"/>
        </w:rPr>
        <w:t>филмирани таблетки</w:t>
      </w:r>
    </w:p>
    <w:p w:rsidR="009D2A2E" w:rsidRPr="005F4ABD" w:rsidRDefault="009D2A2E">
      <w:pPr>
        <w:rPr>
          <w:szCs w:val="22"/>
          <w:lang w:val="bg-BG"/>
        </w:rPr>
      </w:pPr>
      <w:r w:rsidRPr="005F4ABD">
        <w:rPr>
          <w:szCs w:val="22"/>
          <w:highlight w:val="lightGray"/>
          <w:lang w:val="bg-BG"/>
        </w:rPr>
        <w:t>EU/1/03/260/016 130 филмирани таблетки</w:t>
      </w:r>
    </w:p>
    <w:p w:rsidR="009D2A2E" w:rsidRPr="005F4ABD" w:rsidRDefault="009D2A2E">
      <w:pPr>
        <w:spacing w:line="240" w:lineRule="auto"/>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04684" w:rsidRPr="00B46D26">
              <w:rPr>
                <w:b/>
                <w:szCs w:val="22"/>
                <w:lang w:val="bg-BG"/>
              </w:rPr>
              <w:t>&lt;</w:t>
            </w:r>
            <w:r w:rsidRPr="005F4ABD">
              <w:rPr>
                <w:b/>
                <w:szCs w:val="22"/>
                <w:lang w:val="bg-BG"/>
              </w:rPr>
              <w:t>, КОДОВЕ НА ДАРЕНИЕТО И НА ПРОДУКТА</w:t>
            </w:r>
            <w:r w:rsidR="00404684"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3861B8" w:rsidRPr="00B46D26" w:rsidRDefault="009D2A2E" w:rsidP="003861B8">
      <w:pPr>
        <w:tabs>
          <w:tab w:val="clear" w:pos="567"/>
        </w:tabs>
        <w:spacing w:line="240" w:lineRule="auto"/>
        <w:rPr>
          <w:i/>
          <w:noProof/>
          <w:lang w:val="bg-BG"/>
        </w:rPr>
      </w:pPr>
      <w:r w:rsidRPr="005F4ABD">
        <w:rPr>
          <w:szCs w:val="22"/>
          <w:lang w:val="bg-BG"/>
        </w:rPr>
        <w:t>stalevo 50/12,5/200 mg</w:t>
      </w:r>
      <w:r w:rsidR="003861B8">
        <w:rPr>
          <w:szCs w:val="22"/>
          <w:lang w:val="bg-BG"/>
        </w:rPr>
        <w:t xml:space="preserve"> </w:t>
      </w:r>
      <w:r w:rsidR="003861B8" w:rsidRPr="00B46D26">
        <w:rPr>
          <w:i/>
          <w:noProof/>
          <w:highlight w:val="lightGray"/>
          <w:lang w:val="bg-BG"/>
        </w:rPr>
        <w:t>[</w:t>
      </w:r>
      <w:r w:rsidR="003861B8" w:rsidRPr="00460CD7">
        <w:rPr>
          <w:i/>
          <w:noProof/>
          <w:highlight w:val="lightGray"/>
          <w:lang w:val="bg-BG"/>
        </w:rPr>
        <w:t>само на картонената кутия</w:t>
      </w:r>
      <w:r w:rsidR="003861B8" w:rsidRPr="00B46D26">
        <w:rPr>
          <w:i/>
          <w:noProof/>
          <w:highlight w:val="lightGray"/>
          <w:lang w:val="bg-BG"/>
        </w:rPr>
        <w:t>]</w:t>
      </w:r>
    </w:p>
    <w:p w:rsidR="00E8488A" w:rsidRDefault="00E8488A">
      <w:pPr>
        <w:rPr>
          <w:szCs w:val="22"/>
          <w:lang w:val="bg-BG"/>
        </w:rPr>
      </w:pPr>
    </w:p>
    <w:p w:rsidR="00E8488A" w:rsidRPr="00B46D26" w:rsidRDefault="00E8488A" w:rsidP="00E8488A">
      <w:pPr>
        <w:spacing w:line="240" w:lineRule="auto"/>
        <w:rPr>
          <w:szCs w:val="22"/>
          <w:lang w:val="bg-BG"/>
        </w:rPr>
      </w:pPr>
    </w:p>
    <w:p w:rsidR="00E8488A" w:rsidRPr="00B46D26" w:rsidRDefault="00E8488A" w:rsidP="00E8488A">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E8488A" w:rsidRPr="00B46D26" w:rsidRDefault="00E8488A" w:rsidP="00E8488A">
      <w:pPr>
        <w:tabs>
          <w:tab w:val="clear" w:pos="567"/>
        </w:tabs>
        <w:spacing w:line="240" w:lineRule="auto"/>
        <w:rPr>
          <w:noProof/>
          <w:lang w:val="bg-BG"/>
        </w:rPr>
      </w:pPr>
    </w:p>
    <w:p w:rsidR="00E8488A" w:rsidRPr="00B46D26" w:rsidRDefault="00E8488A" w:rsidP="00E8488A">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B46D26">
        <w:rPr>
          <w:noProof/>
          <w:lang w:val="bg-BG"/>
        </w:rPr>
        <w:t xml:space="preserve"> </w:t>
      </w:r>
      <w:r w:rsidRPr="00B46D26">
        <w:rPr>
          <w:noProof/>
          <w:highlight w:val="lightGray"/>
          <w:lang w:val="bg-BG"/>
        </w:rPr>
        <w:t>[</w:t>
      </w:r>
      <w:r w:rsidRPr="00B46D26">
        <w:rPr>
          <w:i/>
          <w:noProof/>
          <w:highlight w:val="lightGray"/>
          <w:lang w:val="bg-BG"/>
        </w:rPr>
        <w:t>само на картонената кутия</w:t>
      </w:r>
      <w:r w:rsidRPr="00B46D26">
        <w:rPr>
          <w:noProof/>
          <w:highlight w:val="lightGray"/>
          <w:lang w:val="bg-BG"/>
        </w:rPr>
        <w:t>]</w:t>
      </w:r>
    </w:p>
    <w:p w:rsidR="00E8488A" w:rsidRPr="00B46D26" w:rsidRDefault="00E8488A" w:rsidP="00E8488A">
      <w:pPr>
        <w:spacing w:line="240" w:lineRule="auto"/>
        <w:rPr>
          <w:noProof/>
          <w:szCs w:val="22"/>
          <w:shd w:val="clear" w:color="auto" w:fill="CCCCCC"/>
          <w:lang w:val="bg-BG"/>
        </w:rPr>
      </w:pPr>
    </w:p>
    <w:p w:rsidR="00E8488A" w:rsidRPr="00B46D26" w:rsidRDefault="00E8488A" w:rsidP="00E8488A">
      <w:pPr>
        <w:tabs>
          <w:tab w:val="clear" w:pos="567"/>
        </w:tabs>
        <w:spacing w:line="240" w:lineRule="auto"/>
        <w:rPr>
          <w:noProof/>
          <w:lang w:val="bg-BG"/>
        </w:rPr>
      </w:pPr>
    </w:p>
    <w:p w:rsidR="00E8488A" w:rsidRPr="00B46D26" w:rsidRDefault="00E8488A" w:rsidP="00E8488A">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E8488A" w:rsidRPr="00B46D26" w:rsidRDefault="00E8488A" w:rsidP="00E8488A">
      <w:pPr>
        <w:tabs>
          <w:tab w:val="clear" w:pos="567"/>
        </w:tabs>
        <w:spacing w:line="240" w:lineRule="auto"/>
        <w:rPr>
          <w:noProof/>
          <w:lang w:val="bg-BG"/>
        </w:rPr>
      </w:pPr>
    </w:p>
    <w:p w:rsidR="00E8488A" w:rsidRPr="00B46D26" w:rsidRDefault="00E8488A" w:rsidP="00E8488A">
      <w:pPr>
        <w:tabs>
          <w:tab w:val="clear" w:pos="567"/>
        </w:tabs>
        <w:spacing w:line="240" w:lineRule="auto"/>
        <w:rPr>
          <w:i/>
          <w:noProof/>
          <w:lang w:val="bg-BG"/>
        </w:rPr>
      </w:pPr>
      <w:r w:rsidRPr="00B46D26">
        <w:rPr>
          <w:i/>
          <w:noProof/>
          <w:highlight w:val="lightGray"/>
          <w:lang w:val="bg-BG"/>
        </w:rPr>
        <w:t>[само на картонената кутия]</w:t>
      </w:r>
    </w:p>
    <w:p w:rsidR="00E8488A" w:rsidRPr="00B46D26" w:rsidRDefault="00E8488A" w:rsidP="00E8488A">
      <w:pPr>
        <w:rPr>
          <w:szCs w:val="22"/>
          <w:lang w:val="bg-BG"/>
        </w:rPr>
      </w:pPr>
      <w:r>
        <w:t>PC</w:t>
      </w:r>
      <w:r w:rsidRPr="00B46D26">
        <w:rPr>
          <w:lang w:val="bg-BG"/>
        </w:rPr>
        <w:t xml:space="preserve"> {номер}</w:t>
      </w:r>
    </w:p>
    <w:p w:rsidR="00E8488A" w:rsidRPr="00FB408E" w:rsidRDefault="00E8488A" w:rsidP="00E8488A">
      <w:pPr>
        <w:rPr>
          <w:szCs w:val="22"/>
          <w:lang w:val="bg-BG"/>
        </w:rPr>
      </w:pPr>
      <w:r>
        <w:t>SN</w:t>
      </w:r>
      <w:r w:rsidRPr="00FB408E">
        <w:rPr>
          <w:lang w:val="bg-BG"/>
        </w:rPr>
        <w:t xml:space="preserve"> {номер}</w:t>
      </w:r>
    </w:p>
    <w:p w:rsidR="00E8488A" w:rsidRPr="00FB408E" w:rsidRDefault="00E8488A" w:rsidP="00E8488A">
      <w:pPr>
        <w:rPr>
          <w:szCs w:val="22"/>
          <w:lang w:val="bg-BG"/>
        </w:rPr>
      </w:pPr>
      <w:r w:rsidRPr="00FB408E">
        <w:rPr>
          <w:lang w:val="bg-BG"/>
        </w:rPr>
        <w:t>&lt;</w:t>
      </w:r>
      <w:r>
        <w:t>NN</w:t>
      </w:r>
      <w:r w:rsidRPr="00FB408E">
        <w:rPr>
          <w:lang w:val="bg-BG"/>
        </w:rPr>
        <w:t xml:space="preserve"> {номер}&gt;</w:t>
      </w:r>
    </w:p>
    <w:p w:rsidR="00E8488A" w:rsidRPr="00FB408E" w:rsidRDefault="00E8488A" w:rsidP="00E8488A">
      <w:pPr>
        <w:ind w:left="-198"/>
        <w:rPr>
          <w:szCs w:val="22"/>
          <w:lang w:val="bg-BG"/>
        </w:rPr>
      </w:pPr>
    </w:p>
    <w:p w:rsidR="009D2A2E" w:rsidRPr="005F4ABD" w:rsidRDefault="009D2A2E">
      <w:pPr>
        <w:rPr>
          <w:szCs w:val="22"/>
          <w:lang w:val="bg-BG"/>
        </w:rPr>
      </w:pPr>
      <w:r w:rsidRPr="005F4ABD">
        <w:rPr>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tabs>
                <w:tab w:val="clear" w:pos="567"/>
              </w:tabs>
              <w:spacing w:line="240" w:lineRule="auto"/>
              <w:outlineLvl w:val="0"/>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Stalevo 75 mg/18,75 mg/200 mg филмирани таблетки</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ОБЯВЯВАНЕ НА АКТИВНОТО</w:t>
            </w:r>
            <w:r w:rsidR="00404684">
              <w:rPr>
                <w:b/>
                <w:szCs w:val="22"/>
                <w:lang w:val="bg-BG"/>
              </w:rPr>
              <w:t>(ИТЕ)</w:t>
            </w:r>
            <w:r w:rsidRPr="005F4ABD">
              <w:rPr>
                <w:b/>
                <w:szCs w:val="22"/>
                <w:lang w:val="bg-BG"/>
              </w:rPr>
              <w:t xml:space="preserve"> ВЕЩЕСТВО</w:t>
            </w:r>
            <w:r w:rsidR="00404684">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75 mg леводопа, 18,75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tabs>
          <w:tab w:val="clear" w:pos="567"/>
        </w:tabs>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Default="009D2A2E">
      <w:pPr>
        <w:rPr>
          <w:szCs w:val="22"/>
          <w:lang w:val="bg-BG"/>
        </w:rPr>
      </w:pPr>
    </w:p>
    <w:p w:rsidR="003861B8" w:rsidRPr="00B46D26" w:rsidRDefault="003861B8">
      <w:pPr>
        <w:rPr>
          <w:i/>
          <w:szCs w:val="22"/>
          <w:lang w:val="bg-BG"/>
        </w:rPr>
      </w:pPr>
      <w:r w:rsidRPr="00B46D26">
        <w:rPr>
          <w:i/>
          <w:szCs w:val="22"/>
          <w:highlight w:val="lightGray"/>
          <w:lang w:val="bg-BG"/>
        </w:rPr>
        <w:t>Етикет на бутилката</w:t>
      </w:r>
    </w:p>
    <w:p w:rsidR="003861B8" w:rsidRPr="005F4ABD" w:rsidRDefault="003861B8" w:rsidP="003861B8">
      <w:pPr>
        <w:rPr>
          <w:szCs w:val="22"/>
          <w:lang w:val="bg-BG"/>
        </w:rPr>
      </w:pPr>
      <w:r>
        <w:rPr>
          <w:szCs w:val="22"/>
          <w:lang w:val="bg-BG"/>
        </w:rPr>
        <w:t xml:space="preserve">10 </w:t>
      </w:r>
      <w:r w:rsidRPr="005F4ABD">
        <w:rPr>
          <w:szCs w:val="22"/>
          <w:lang w:val="bg-BG"/>
        </w:rPr>
        <w:t>таблетки</w:t>
      </w:r>
    </w:p>
    <w:p w:rsidR="003861B8" w:rsidRPr="005F4ABD" w:rsidRDefault="003861B8" w:rsidP="003861B8">
      <w:pPr>
        <w:rPr>
          <w:szCs w:val="22"/>
          <w:highlight w:val="lightGray"/>
          <w:lang w:val="bg-BG"/>
        </w:rPr>
      </w:pPr>
      <w:r>
        <w:rPr>
          <w:szCs w:val="22"/>
          <w:highlight w:val="lightGray"/>
          <w:lang w:val="bg-BG"/>
        </w:rPr>
        <w:t xml:space="preserve">30 </w:t>
      </w:r>
      <w:r w:rsidRPr="005F4ABD">
        <w:rPr>
          <w:szCs w:val="22"/>
          <w:highlight w:val="lightGray"/>
          <w:lang w:val="bg-BG"/>
        </w:rPr>
        <w:t>таблетки</w:t>
      </w:r>
    </w:p>
    <w:p w:rsidR="003861B8" w:rsidRPr="005F4ABD" w:rsidRDefault="003861B8" w:rsidP="003861B8">
      <w:pPr>
        <w:rPr>
          <w:szCs w:val="22"/>
          <w:highlight w:val="lightGray"/>
          <w:lang w:val="bg-BG"/>
        </w:rPr>
      </w:pPr>
      <w:r>
        <w:rPr>
          <w:szCs w:val="22"/>
          <w:highlight w:val="lightGray"/>
          <w:lang w:val="bg-BG"/>
        </w:rPr>
        <w:t xml:space="preserve">100 </w:t>
      </w:r>
      <w:r w:rsidRPr="005F4ABD">
        <w:rPr>
          <w:szCs w:val="22"/>
          <w:highlight w:val="lightGray"/>
          <w:lang w:val="bg-BG"/>
        </w:rPr>
        <w:t>таблетки</w:t>
      </w:r>
    </w:p>
    <w:p w:rsidR="003861B8" w:rsidRPr="005F4ABD" w:rsidRDefault="003861B8" w:rsidP="003861B8">
      <w:pPr>
        <w:rPr>
          <w:szCs w:val="22"/>
          <w:highlight w:val="lightGray"/>
          <w:lang w:val="bg-BG"/>
        </w:rPr>
      </w:pPr>
      <w:r>
        <w:rPr>
          <w:szCs w:val="22"/>
          <w:highlight w:val="lightGray"/>
          <w:lang w:val="bg-BG"/>
        </w:rPr>
        <w:t xml:space="preserve">130 </w:t>
      </w:r>
      <w:r w:rsidRPr="005F4ABD">
        <w:rPr>
          <w:szCs w:val="22"/>
          <w:highlight w:val="lightGray"/>
          <w:lang w:val="bg-BG"/>
        </w:rPr>
        <w:t>таблетки</w:t>
      </w:r>
    </w:p>
    <w:p w:rsidR="003861B8" w:rsidRPr="005F4ABD" w:rsidRDefault="003861B8" w:rsidP="003861B8">
      <w:pPr>
        <w:rPr>
          <w:szCs w:val="22"/>
          <w:highlight w:val="lightGray"/>
          <w:lang w:val="bg-BG"/>
        </w:rPr>
      </w:pPr>
      <w:r>
        <w:rPr>
          <w:szCs w:val="22"/>
          <w:highlight w:val="lightGray"/>
          <w:lang w:val="bg-BG"/>
        </w:rPr>
        <w:t xml:space="preserve">175 </w:t>
      </w:r>
      <w:r w:rsidRPr="005F4ABD">
        <w:rPr>
          <w:szCs w:val="22"/>
          <w:highlight w:val="lightGray"/>
          <w:lang w:val="bg-BG"/>
        </w:rPr>
        <w:t>таблетки</w:t>
      </w:r>
    </w:p>
    <w:p w:rsidR="003861B8" w:rsidRPr="005F4ABD" w:rsidRDefault="003861B8">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04684">
              <w:rPr>
                <w:b/>
                <w:szCs w:val="22"/>
                <w:lang w:val="bg-BG"/>
              </w:rPr>
              <w:t>ОЖЕНИЕ</w:t>
            </w:r>
            <w:r w:rsidRPr="005F4ABD">
              <w:rPr>
                <w:b/>
                <w:szCs w:val="22"/>
                <w:lang w:val="bg-BG"/>
              </w:rPr>
              <w:t xml:space="preserve"> И ПЪТ</w:t>
            </w:r>
            <w:r w:rsidR="00404684">
              <w:rPr>
                <w:b/>
                <w:szCs w:val="22"/>
                <w:lang w:val="bg-BG"/>
              </w:rPr>
              <w:t>(</w:t>
            </w:r>
            <w:r w:rsidRPr="005F4ABD">
              <w:rPr>
                <w:b/>
                <w:szCs w:val="22"/>
                <w:lang w:val="bg-BG"/>
              </w:rPr>
              <w:t>ИЩА</w:t>
            </w:r>
            <w:r w:rsidR="00404684">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 xml:space="preserve">ОТ ПОГЛЕДА И ДОСЕГА НА ДЕЦА </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Годен до: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Pr="005F4ABD" w:rsidRDefault="009D2A2E">
      <w:pPr>
        <w:tabs>
          <w:tab w:val="clear" w:pos="567"/>
        </w:tabs>
        <w:spacing w:line="240" w:lineRule="auto"/>
        <w:rPr>
          <w:szCs w:val="22"/>
          <w:lang w:val="bg-BG"/>
        </w:rPr>
      </w:pPr>
    </w:p>
    <w:p w:rsidR="009D2A2E" w:rsidRDefault="003861B8">
      <w:pPr>
        <w:tabs>
          <w:tab w:val="clear" w:pos="567"/>
        </w:tabs>
        <w:spacing w:line="240" w:lineRule="auto"/>
        <w:rPr>
          <w:szCs w:val="22"/>
          <w:lang w:val="bg-BG"/>
        </w:rPr>
      </w:pPr>
      <w:r w:rsidRPr="00B46D26">
        <w:rPr>
          <w:i/>
          <w:szCs w:val="22"/>
          <w:highlight w:val="lightGray"/>
          <w:lang w:val="bg-BG"/>
        </w:rPr>
        <w:t>Етикет на бутилката</w:t>
      </w:r>
    </w:p>
    <w:p w:rsidR="003861B8" w:rsidRPr="007961A8" w:rsidRDefault="003861B8" w:rsidP="003861B8">
      <w:pPr>
        <w:rPr>
          <w:szCs w:val="22"/>
          <w:lang w:val="it-IT"/>
        </w:rPr>
      </w:pPr>
      <w:r w:rsidRPr="007961A8">
        <w:rPr>
          <w:szCs w:val="22"/>
          <w:lang w:val="it-IT"/>
        </w:rPr>
        <w:t>Orion Corporation</w:t>
      </w:r>
    </w:p>
    <w:p w:rsidR="003861B8" w:rsidRPr="00C92F65" w:rsidRDefault="003861B8">
      <w:pPr>
        <w:tabs>
          <w:tab w:val="clear" w:pos="567"/>
        </w:tabs>
        <w:spacing w:line="240" w:lineRule="auto"/>
        <w:rPr>
          <w:szCs w:val="22"/>
          <w:lang w:val="bg-BG"/>
        </w:rPr>
      </w:pPr>
    </w:p>
    <w:p w:rsidR="003861B8" w:rsidRPr="005F4ABD" w:rsidRDefault="003861B8">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 xml:space="preserve">EU/1/03/260/024 </w:t>
      </w:r>
      <w:r w:rsidRPr="005F4ABD">
        <w:rPr>
          <w:szCs w:val="22"/>
          <w:shd w:val="clear" w:color="auto" w:fill="C0C0C0"/>
          <w:lang w:val="bg-BG"/>
        </w:rPr>
        <w:t xml:space="preserve">10 </w:t>
      </w:r>
      <w:r w:rsidRPr="005F4ABD">
        <w:rPr>
          <w:szCs w:val="22"/>
          <w:highlight w:val="lightGray"/>
          <w:lang w:val="bg-BG"/>
        </w:rPr>
        <w:t>филмирани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EU/1/03/260/025 </w:t>
      </w:r>
      <w:r w:rsidRPr="005F4ABD">
        <w:rPr>
          <w:szCs w:val="22"/>
          <w:highlight w:val="lightGray"/>
          <w:shd w:val="clear" w:color="auto" w:fill="C0C0C0"/>
          <w:lang w:val="bg-BG"/>
        </w:rPr>
        <w:t xml:space="preserve">30 </w:t>
      </w:r>
      <w:r w:rsidRPr="005F4ABD">
        <w:rPr>
          <w:szCs w:val="22"/>
          <w:highlight w:val="lightGray"/>
          <w:lang w:val="bg-BG"/>
        </w:rPr>
        <w:t>филмирани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EU/1/03/260/026 </w:t>
      </w:r>
      <w:r w:rsidRPr="005F4ABD">
        <w:rPr>
          <w:szCs w:val="22"/>
          <w:highlight w:val="lightGray"/>
          <w:shd w:val="clear" w:color="auto" w:fill="C0C0C0"/>
          <w:lang w:val="bg-BG"/>
        </w:rPr>
        <w:t xml:space="preserve">100 </w:t>
      </w:r>
      <w:r w:rsidRPr="005F4ABD">
        <w:rPr>
          <w:szCs w:val="22"/>
          <w:highlight w:val="lightGray"/>
          <w:lang w:val="bg-BG"/>
        </w:rPr>
        <w:t>филмирани таблетки</w:t>
      </w:r>
    </w:p>
    <w:p w:rsidR="009D2A2E" w:rsidRPr="005F4ABD" w:rsidRDefault="009D2A2E">
      <w:pPr>
        <w:spacing w:line="240" w:lineRule="auto"/>
        <w:rPr>
          <w:szCs w:val="22"/>
          <w:highlight w:val="lightGray"/>
          <w:shd w:val="clear" w:color="auto" w:fill="C0C0C0"/>
          <w:lang w:val="bg-BG"/>
        </w:rPr>
      </w:pPr>
      <w:r w:rsidRPr="005F4ABD">
        <w:rPr>
          <w:szCs w:val="22"/>
          <w:highlight w:val="lightGray"/>
          <w:lang w:val="bg-BG"/>
        </w:rPr>
        <w:t xml:space="preserve">EU/1/03/260/027 </w:t>
      </w:r>
      <w:r w:rsidRPr="005F4ABD">
        <w:rPr>
          <w:szCs w:val="22"/>
          <w:highlight w:val="lightGray"/>
          <w:shd w:val="clear" w:color="auto" w:fill="C0C0C0"/>
          <w:lang w:val="bg-BG"/>
        </w:rPr>
        <w:t xml:space="preserve">130 </w:t>
      </w:r>
      <w:r w:rsidRPr="005F4ABD">
        <w:rPr>
          <w:szCs w:val="22"/>
          <w:highlight w:val="lightGray"/>
          <w:lang w:val="bg-BG"/>
        </w:rPr>
        <w:t>филмирани таблетки</w:t>
      </w:r>
    </w:p>
    <w:p w:rsidR="009D2A2E" w:rsidRPr="005F4ABD" w:rsidRDefault="009D2A2E">
      <w:pPr>
        <w:rPr>
          <w:szCs w:val="22"/>
          <w:highlight w:val="lightGray"/>
          <w:lang w:val="bg-BG"/>
        </w:rPr>
      </w:pPr>
      <w:r w:rsidRPr="005F4ABD">
        <w:rPr>
          <w:szCs w:val="22"/>
          <w:highlight w:val="lightGray"/>
          <w:lang w:val="bg-BG"/>
        </w:rPr>
        <w:t xml:space="preserve">EU/1/03/260/028 </w:t>
      </w:r>
      <w:r w:rsidRPr="005F4ABD">
        <w:rPr>
          <w:szCs w:val="22"/>
          <w:highlight w:val="lightGray"/>
          <w:shd w:val="clear" w:color="auto" w:fill="C0C0C0"/>
          <w:lang w:val="bg-BG"/>
        </w:rPr>
        <w:t xml:space="preserve">175 </w:t>
      </w:r>
      <w:r w:rsidRPr="005F4ABD">
        <w:rPr>
          <w:szCs w:val="22"/>
          <w:highlight w:val="lightGray"/>
          <w:lang w:val="bg-BG"/>
        </w:rPr>
        <w:t>филмирани таблетки</w:t>
      </w:r>
    </w:p>
    <w:p w:rsidR="009D2A2E" w:rsidRPr="005F4ABD" w:rsidRDefault="009D2A2E">
      <w:pPr>
        <w:spacing w:line="240" w:lineRule="auto"/>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04684" w:rsidRPr="00B46D26">
              <w:rPr>
                <w:b/>
                <w:szCs w:val="22"/>
                <w:lang w:val="bg-BG"/>
              </w:rPr>
              <w:t>&lt;</w:t>
            </w:r>
            <w:r w:rsidRPr="005F4ABD">
              <w:rPr>
                <w:b/>
                <w:szCs w:val="22"/>
                <w:lang w:val="bg-BG"/>
              </w:rPr>
              <w:t>, КОДОВЕ НА ДАРЕНИЕТО И НА ПРОДУКТА</w:t>
            </w:r>
            <w:r w:rsidR="00404684"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3861B8" w:rsidRPr="00B46D26" w:rsidRDefault="009D2A2E" w:rsidP="003861B8">
      <w:pPr>
        <w:tabs>
          <w:tab w:val="clear" w:pos="567"/>
        </w:tabs>
        <w:spacing w:line="240" w:lineRule="auto"/>
        <w:rPr>
          <w:i/>
          <w:noProof/>
          <w:lang w:val="bg-BG"/>
        </w:rPr>
      </w:pPr>
      <w:r w:rsidRPr="005F4ABD">
        <w:rPr>
          <w:szCs w:val="22"/>
          <w:lang w:val="bg-BG"/>
        </w:rPr>
        <w:t>stalevo 75/18,75/200 mg</w:t>
      </w:r>
      <w:r w:rsidR="003861B8">
        <w:rPr>
          <w:szCs w:val="22"/>
          <w:lang w:val="bg-BG"/>
        </w:rPr>
        <w:t xml:space="preserve"> </w:t>
      </w:r>
      <w:r w:rsidR="003861B8" w:rsidRPr="00B46D26">
        <w:rPr>
          <w:i/>
          <w:noProof/>
          <w:highlight w:val="lightGray"/>
          <w:lang w:val="bg-BG"/>
        </w:rPr>
        <w:t>[</w:t>
      </w:r>
      <w:r w:rsidR="003861B8" w:rsidRPr="00460CD7">
        <w:rPr>
          <w:i/>
          <w:noProof/>
          <w:highlight w:val="lightGray"/>
          <w:lang w:val="bg-BG"/>
        </w:rPr>
        <w:t>само на картонената кутия</w:t>
      </w:r>
      <w:r w:rsidR="003861B8" w:rsidRPr="00B46D26">
        <w:rPr>
          <w:i/>
          <w:noProof/>
          <w:highlight w:val="lightGray"/>
          <w:lang w:val="bg-BG"/>
        </w:rPr>
        <w:t>]</w:t>
      </w:r>
    </w:p>
    <w:p w:rsidR="000C32DC" w:rsidRDefault="000C32DC">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FB408E" w:rsidRDefault="000C32DC" w:rsidP="000C32DC">
      <w:pPr>
        <w:rPr>
          <w:szCs w:val="22"/>
          <w:lang w:val="bg-BG"/>
        </w:rPr>
      </w:pPr>
      <w:r>
        <w:t>SN</w:t>
      </w:r>
      <w:r w:rsidRPr="00FB408E">
        <w:rPr>
          <w:lang w:val="bg-BG"/>
        </w:rPr>
        <w:t xml:space="preserve"> {номер}</w:t>
      </w:r>
    </w:p>
    <w:p w:rsidR="000C32DC" w:rsidRPr="00FB408E" w:rsidRDefault="000C32DC" w:rsidP="000C32DC">
      <w:pPr>
        <w:rPr>
          <w:szCs w:val="22"/>
          <w:lang w:val="bg-BG"/>
        </w:rPr>
      </w:pPr>
      <w:r w:rsidRPr="00FB408E">
        <w:rPr>
          <w:lang w:val="bg-BG"/>
        </w:rPr>
        <w:t>&lt;</w:t>
      </w:r>
      <w:r>
        <w:t>NN</w:t>
      </w:r>
      <w:r w:rsidRPr="00FB408E">
        <w:rPr>
          <w:lang w:val="bg-BG"/>
        </w:rPr>
        <w:t xml:space="preserve"> {номер}&gt;</w:t>
      </w:r>
    </w:p>
    <w:p w:rsidR="000C32DC" w:rsidRPr="005F4ABD" w:rsidRDefault="000C32DC">
      <w:pPr>
        <w:rPr>
          <w:szCs w:val="22"/>
          <w:lang w:val="bg-BG"/>
        </w:rPr>
      </w:pPr>
    </w:p>
    <w:p w:rsidR="009D2A2E" w:rsidRPr="005F4ABD" w:rsidRDefault="009D2A2E">
      <w:pPr>
        <w:rPr>
          <w:szCs w:val="22"/>
          <w:lang w:val="bg-BG"/>
        </w:rPr>
      </w:pPr>
      <w:r w:rsidRPr="005F4ABD">
        <w:rPr>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Stalevo 100 mg/25 mg/200 mg филмирани таблетки </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 xml:space="preserve">ОБЯВЯВАНЕ НА </w:t>
            </w:r>
            <w:r w:rsidR="006608E3" w:rsidRPr="005F4ABD">
              <w:rPr>
                <w:b/>
                <w:szCs w:val="22"/>
                <w:lang w:val="bg-BG"/>
              </w:rPr>
              <w:t>АКТИВНОТО</w:t>
            </w:r>
            <w:r w:rsidR="00404684">
              <w:rPr>
                <w:b/>
                <w:szCs w:val="22"/>
                <w:lang w:val="bg-BG"/>
              </w:rPr>
              <w:t>(ИТЕ)</w:t>
            </w:r>
            <w:r w:rsidR="006608E3" w:rsidRPr="005F4ABD">
              <w:rPr>
                <w:b/>
                <w:szCs w:val="22"/>
                <w:lang w:val="bg-BG"/>
              </w:rPr>
              <w:t xml:space="preserve"> ВЕЩЕСТВО</w:t>
            </w:r>
            <w:r w:rsidR="00404684">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100 mg леводопа, 25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Pr="005F4ABD" w:rsidRDefault="009D2A2E">
      <w:pPr>
        <w:rPr>
          <w:szCs w:val="22"/>
          <w:lang w:val="bg-BG"/>
        </w:rPr>
      </w:pPr>
      <w:r w:rsidRPr="005F4ABD">
        <w:rPr>
          <w:szCs w:val="22"/>
          <w:highlight w:val="lightGray"/>
          <w:lang w:val="bg-BG"/>
        </w:rPr>
        <w:t>250 филмирани таблетки</w:t>
      </w:r>
    </w:p>
    <w:p w:rsidR="009D2A2E" w:rsidRPr="005F4ABD" w:rsidRDefault="009D2A2E">
      <w:pPr>
        <w:rPr>
          <w:szCs w:val="22"/>
          <w:lang w:val="bg-BG"/>
        </w:rPr>
      </w:pPr>
    </w:p>
    <w:p w:rsidR="003861B8" w:rsidRPr="00460CD7" w:rsidRDefault="003861B8" w:rsidP="003861B8">
      <w:pPr>
        <w:rPr>
          <w:i/>
          <w:szCs w:val="22"/>
          <w:lang w:val="bg-BG"/>
        </w:rPr>
      </w:pPr>
      <w:r w:rsidRPr="00B46D26">
        <w:rPr>
          <w:i/>
          <w:szCs w:val="22"/>
          <w:highlight w:val="lightGray"/>
          <w:lang w:val="bg-BG"/>
        </w:rPr>
        <w:t>Етикет на бутилката</w:t>
      </w:r>
    </w:p>
    <w:p w:rsidR="003861B8" w:rsidRPr="005F4ABD" w:rsidRDefault="003861B8" w:rsidP="003861B8">
      <w:pPr>
        <w:rPr>
          <w:szCs w:val="22"/>
          <w:lang w:val="bg-BG"/>
        </w:rPr>
      </w:pPr>
      <w:r>
        <w:rPr>
          <w:szCs w:val="22"/>
          <w:lang w:val="bg-BG"/>
        </w:rPr>
        <w:t xml:space="preserve">10 </w:t>
      </w:r>
      <w:r w:rsidRPr="005F4ABD">
        <w:rPr>
          <w:szCs w:val="22"/>
          <w:lang w:val="bg-BG"/>
        </w:rPr>
        <w:t>таблетки</w:t>
      </w:r>
    </w:p>
    <w:p w:rsidR="003861B8" w:rsidRPr="005F4ABD" w:rsidRDefault="003861B8" w:rsidP="003861B8">
      <w:pPr>
        <w:rPr>
          <w:szCs w:val="22"/>
          <w:highlight w:val="lightGray"/>
          <w:lang w:val="bg-BG"/>
        </w:rPr>
      </w:pPr>
      <w:r w:rsidRPr="005F4ABD">
        <w:rPr>
          <w:szCs w:val="22"/>
          <w:highlight w:val="lightGray"/>
          <w:lang w:val="bg-BG"/>
        </w:rPr>
        <w:t>30 таблетки</w:t>
      </w:r>
    </w:p>
    <w:p w:rsidR="003861B8" w:rsidRPr="005F4ABD" w:rsidRDefault="003861B8" w:rsidP="003861B8">
      <w:pPr>
        <w:rPr>
          <w:szCs w:val="22"/>
          <w:highlight w:val="lightGray"/>
          <w:lang w:val="bg-BG"/>
        </w:rPr>
      </w:pPr>
      <w:r w:rsidRPr="005F4ABD">
        <w:rPr>
          <w:szCs w:val="22"/>
          <w:highlight w:val="lightGray"/>
          <w:lang w:val="bg-BG"/>
        </w:rPr>
        <w:t>100 таблетки</w:t>
      </w:r>
    </w:p>
    <w:p w:rsidR="003861B8" w:rsidRPr="005F4ABD" w:rsidRDefault="003861B8" w:rsidP="003861B8">
      <w:pPr>
        <w:rPr>
          <w:szCs w:val="22"/>
          <w:highlight w:val="lightGray"/>
          <w:lang w:val="bg-BG"/>
        </w:rPr>
      </w:pPr>
      <w:r w:rsidRPr="005F4ABD">
        <w:rPr>
          <w:szCs w:val="22"/>
          <w:highlight w:val="lightGray"/>
          <w:lang w:val="bg-BG"/>
        </w:rPr>
        <w:t>130 таблетки</w:t>
      </w:r>
    </w:p>
    <w:p w:rsidR="003861B8" w:rsidRPr="005F4ABD" w:rsidRDefault="003861B8" w:rsidP="003861B8">
      <w:pPr>
        <w:rPr>
          <w:szCs w:val="22"/>
          <w:highlight w:val="lightGray"/>
          <w:lang w:val="bg-BG"/>
        </w:rPr>
      </w:pPr>
      <w:r w:rsidRPr="005F4ABD">
        <w:rPr>
          <w:szCs w:val="22"/>
          <w:highlight w:val="lightGray"/>
          <w:lang w:val="bg-BG"/>
        </w:rPr>
        <w:t>175 таблетки</w:t>
      </w:r>
    </w:p>
    <w:p w:rsidR="003861B8" w:rsidRPr="005F4ABD" w:rsidRDefault="003861B8" w:rsidP="003861B8">
      <w:pPr>
        <w:rPr>
          <w:szCs w:val="22"/>
          <w:lang w:val="bg-BG"/>
        </w:rPr>
      </w:pPr>
      <w:r w:rsidRPr="005F4ABD">
        <w:rPr>
          <w:szCs w:val="22"/>
          <w:highlight w:val="lightGray"/>
          <w:lang w:val="bg-BG"/>
        </w:rPr>
        <w:t>250 таблетки</w:t>
      </w:r>
    </w:p>
    <w:p w:rsidR="009D2A2E" w:rsidRDefault="009D2A2E">
      <w:pPr>
        <w:rPr>
          <w:szCs w:val="22"/>
          <w:lang w:val="bg-BG"/>
        </w:rPr>
      </w:pPr>
    </w:p>
    <w:p w:rsidR="003861B8" w:rsidRPr="005F4ABD" w:rsidRDefault="003861B8">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04684">
              <w:rPr>
                <w:b/>
                <w:szCs w:val="22"/>
                <w:lang w:val="bg-BG"/>
              </w:rPr>
              <w:t>ОЖЕНИЕ</w:t>
            </w:r>
            <w:r w:rsidRPr="005F4ABD">
              <w:rPr>
                <w:b/>
                <w:szCs w:val="22"/>
                <w:lang w:val="bg-BG"/>
              </w:rPr>
              <w:t xml:space="preserve"> И ПЪТ</w:t>
            </w:r>
            <w:r w:rsidR="00404684">
              <w:rPr>
                <w:b/>
                <w:szCs w:val="22"/>
                <w:lang w:val="bg-BG"/>
              </w:rPr>
              <w:t>(</w:t>
            </w:r>
            <w:r w:rsidRPr="005F4ABD">
              <w:rPr>
                <w:b/>
                <w:szCs w:val="22"/>
                <w:lang w:val="bg-BG"/>
              </w:rPr>
              <w:t>ИЩА</w:t>
            </w:r>
            <w:r w:rsidR="00404684">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ОТ ПОГЛЕДА И ДОСЕГА НА ДЕЦА</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Годен до:</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3861B8" w:rsidRPr="00B46D26" w:rsidRDefault="003861B8" w:rsidP="003861B8">
      <w:pPr>
        <w:rPr>
          <w:i/>
          <w:szCs w:val="22"/>
          <w:lang w:val="bg-BG"/>
        </w:rPr>
      </w:pPr>
      <w:r w:rsidRPr="00B46D26">
        <w:rPr>
          <w:i/>
          <w:szCs w:val="22"/>
          <w:highlight w:val="lightGray"/>
          <w:lang w:val="bg-BG"/>
        </w:rPr>
        <w:t>Етикет на бутилката</w:t>
      </w:r>
    </w:p>
    <w:p w:rsidR="003861B8" w:rsidRPr="007961A8" w:rsidRDefault="003861B8" w:rsidP="003861B8">
      <w:pPr>
        <w:rPr>
          <w:szCs w:val="22"/>
          <w:lang w:val="it-IT"/>
        </w:rPr>
      </w:pPr>
      <w:r w:rsidRPr="007961A8">
        <w:rPr>
          <w:szCs w:val="22"/>
          <w:lang w:val="it-IT"/>
        </w:rPr>
        <w:t>Orion Corporation</w:t>
      </w:r>
    </w:p>
    <w:p w:rsidR="003861B8" w:rsidRPr="005F4ABD" w:rsidRDefault="003861B8">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 xml:space="preserve">EU/1/03/260/005 </w:t>
      </w:r>
      <w:r w:rsidRPr="005F4ABD">
        <w:rPr>
          <w:szCs w:val="22"/>
          <w:shd w:val="clear" w:color="auto" w:fill="C0C0C0"/>
          <w:lang w:val="bg-BG"/>
        </w:rPr>
        <w:t xml:space="preserve">10 </w:t>
      </w:r>
      <w:r w:rsidRPr="005F4ABD">
        <w:rPr>
          <w:szCs w:val="22"/>
          <w:highlight w:val="lightGray"/>
          <w:lang w:val="bg-BG"/>
        </w:rPr>
        <w:t>филмирани</w:t>
      </w:r>
      <w:r w:rsidRPr="005F4ABD">
        <w:rPr>
          <w:szCs w:val="22"/>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EU/1/03/260/006 </w:t>
      </w:r>
      <w:r w:rsidRPr="005F4ABD">
        <w:rPr>
          <w:szCs w:val="22"/>
          <w:highlight w:val="lightGray"/>
          <w:shd w:val="clear" w:color="auto" w:fill="C0C0C0"/>
          <w:lang w:val="bg-BG"/>
        </w:rPr>
        <w:t xml:space="preserve">30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EU/1/03/260/007 </w:t>
      </w:r>
      <w:r w:rsidRPr="005F4ABD">
        <w:rPr>
          <w:szCs w:val="22"/>
          <w:highlight w:val="lightGray"/>
          <w:shd w:val="clear" w:color="auto" w:fill="C0C0C0"/>
          <w:lang w:val="bg-BG"/>
        </w:rPr>
        <w:t xml:space="preserve">100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EU/1/03/260/008 </w:t>
      </w:r>
      <w:r w:rsidRPr="005F4ABD">
        <w:rPr>
          <w:szCs w:val="22"/>
          <w:highlight w:val="lightGray"/>
          <w:shd w:val="clear" w:color="auto" w:fill="C0C0C0"/>
          <w:lang w:val="bg-BG"/>
        </w:rPr>
        <w:t xml:space="preserve">250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EU/1/03/260/014 </w:t>
      </w:r>
      <w:r w:rsidRPr="005F4ABD">
        <w:rPr>
          <w:szCs w:val="22"/>
          <w:highlight w:val="lightGray"/>
          <w:shd w:val="clear" w:color="auto" w:fill="C0C0C0"/>
          <w:lang w:val="bg-BG"/>
        </w:rPr>
        <w:t xml:space="preserve">175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rPr>
          <w:szCs w:val="22"/>
          <w:lang w:val="bg-BG"/>
        </w:rPr>
      </w:pPr>
      <w:r w:rsidRPr="005F4ABD">
        <w:rPr>
          <w:szCs w:val="22"/>
          <w:highlight w:val="lightGray"/>
          <w:lang w:val="bg-BG"/>
        </w:rPr>
        <w:t>EU/1/03/260/017 130 филмирани таблетки</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04684" w:rsidRPr="00B46D26">
              <w:rPr>
                <w:b/>
                <w:szCs w:val="22"/>
                <w:lang w:val="bg-BG"/>
              </w:rPr>
              <w:t>&lt;</w:t>
            </w:r>
            <w:r w:rsidRPr="005F4ABD">
              <w:rPr>
                <w:b/>
                <w:szCs w:val="22"/>
                <w:lang w:val="bg-BG"/>
              </w:rPr>
              <w:t>, КОДОВЕ НА ДАРЕНИЕТО И НА ПРОДУКТА</w:t>
            </w:r>
            <w:r w:rsidR="00404684"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3861B8" w:rsidRPr="00B46D26" w:rsidRDefault="009D2A2E" w:rsidP="003861B8">
      <w:pPr>
        <w:tabs>
          <w:tab w:val="clear" w:pos="567"/>
        </w:tabs>
        <w:spacing w:line="240" w:lineRule="auto"/>
        <w:rPr>
          <w:i/>
          <w:noProof/>
          <w:lang w:val="bg-BG"/>
        </w:rPr>
      </w:pPr>
      <w:r w:rsidRPr="005F4ABD">
        <w:rPr>
          <w:szCs w:val="22"/>
          <w:lang w:val="bg-BG"/>
        </w:rPr>
        <w:t>stalevo 100/25/200 mg</w:t>
      </w:r>
      <w:r w:rsidR="003861B8">
        <w:rPr>
          <w:szCs w:val="22"/>
          <w:lang w:val="bg-BG"/>
        </w:rPr>
        <w:t xml:space="preserve"> </w:t>
      </w:r>
      <w:r w:rsidR="003861B8" w:rsidRPr="00B46D26">
        <w:rPr>
          <w:i/>
          <w:noProof/>
          <w:highlight w:val="lightGray"/>
          <w:lang w:val="bg-BG"/>
        </w:rPr>
        <w:t>[</w:t>
      </w:r>
      <w:r w:rsidR="003861B8" w:rsidRPr="00460CD7">
        <w:rPr>
          <w:i/>
          <w:noProof/>
          <w:highlight w:val="lightGray"/>
          <w:lang w:val="bg-BG"/>
        </w:rPr>
        <w:t>само на картонената кутия</w:t>
      </w:r>
      <w:r w:rsidR="003861B8" w:rsidRPr="00B46D26">
        <w:rPr>
          <w:i/>
          <w:noProof/>
          <w:highlight w:val="lightGray"/>
          <w:lang w:val="bg-BG"/>
        </w:rPr>
        <w:t>]</w:t>
      </w:r>
    </w:p>
    <w:p w:rsidR="009D2A2E" w:rsidRPr="005F4ABD" w:rsidRDefault="009D2A2E">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FB408E" w:rsidRDefault="000C32DC" w:rsidP="000C32DC">
      <w:pPr>
        <w:rPr>
          <w:szCs w:val="22"/>
          <w:lang w:val="bg-BG"/>
        </w:rPr>
      </w:pPr>
      <w:r>
        <w:t>SN</w:t>
      </w:r>
      <w:r w:rsidRPr="00FB408E">
        <w:rPr>
          <w:lang w:val="bg-BG"/>
        </w:rPr>
        <w:t xml:space="preserve"> {номер}</w:t>
      </w:r>
    </w:p>
    <w:p w:rsidR="000C32DC" w:rsidRPr="00FB408E" w:rsidRDefault="000C32DC" w:rsidP="000C32DC">
      <w:pPr>
        <w:rPr>
          <w:szCs w:val="22"/>
          <w:lang w:val="bg-BG"/>
        </w:rPr>
      </w:pPr>
      <w:r w:rsidRPr="00FB408E">
        <w:rPr>
          <w:lang w:val="bg-BG"/>
        </w:rPr>
        <w:t>&lt;</w:t>
      </w:r>
      <w:r>
        <w:t>NN</w:t>
      </w:r>
      <w:r w:rsidRPr="00FB408E">
        <w:rPr>
          <w:lang w:val="bg-BG"/>
        </w:rPr>
        <w:t xml:space="preserve"> {номер}&gt;</w:t>
      </w:r>
    </w:p>
    <w:p w:rsidR="000C32DC" w:rsidRPr="005F4ABD" w:rsidRDefault="000C32DC">
      <w:pPr>
        <w:rPr>
          <w:b/>
          <w:szCs w:val="22"/>
          <w:lang w:val="bg-BG"/>
        </w:rPr>
      </w:pPr>
    </w:p>
    <w:p w:rsidR="009D2A2E" w:rsidRPr="005F4ABD" w:rsidRDefault="009D2A2E">
      <w:pPr>
        <w:rPr>
          <w:szCs w:val="22"/>
          <w:lang w:val="bg-BG"/>
        </w:rPr>
      </w:pPr>
      <w:r w:rsidRPr="005F4ABD">
        <w:rPr>
          <w:b/>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Stalevo 125 mg/31,25 mg/200 mg филмирани таблетки </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ОБЯВЯВАНЕ НА АКТИВНОТО</w:t>
            </w:r>
            <w:r w:rsidR="0045290E">
              <w:rPr>
                <w:b/>
                <w:szCs w:val="22"/>
                <w:lang w:val="bg-BG"/>
              </w:rPr>
              <w:t>(ИТЕ)</w:t>
            </w:r>
            <w:r w:rsidRPr="005F4ABD">
              <w:rPr>
                <w:b/>
                <w:szCs w:val="22"/>
                <w:lang w:val="bg-BG"/>
              </w:rPr>
              <w:t xml:space="preserve"> ВЕЩЕСТВО</w:t>
            </w:r>
            <w:r w:rsidR="0045290E">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125 mg леводопа, 31,25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Default="009D2A2E">
      <w:pPr>
        <w:rPr>
          <w:szCs w:val="22"/>
          <w:lang w:val="bg-BG"/>
        </w:rPr>
      </w:pPr>
    </w:p>
    <w:p w:rsidR="003861B8" w:rsidRPr="00460CD7" w:rsidRDefault="003861B8" w:rsidP="003861B8">
      <w:pPr>
        <w:rPr>
          <w:i/>
          <w:szCs w:val="22"/>
          <w:lang w:val="bg-BG"/>
        </w:rPr>
      </w:pPr>
      <w:r w:rsidRPr="00B46D26">
        <w:rPr>
          <w:i/>
          <w:szCs w:val="22"/>
          <w:highlight w:val="lightGray"/>
          <w:lang w:val="bg-BG"/>
        </w:rPr>
        <w:t>Етикет на бутилката</w:t>
      </w:r>
    </w:p>
    <w:p w:rsidR="003861B8" w:rsidRPr="005F4ABD" w:rsidRDefault="003861B8" w:rsidP="003861B8">
      <w:pPr>
        <w:rPr>
          <w:szCs w:val="22"/>
          <w:lang w:val="bg-BG"/>
        </w:rPr>
      </w:pPr>
      <w:r>
        <w:rPr>
          <w:szCs w:val="22"/>
          <w:lang w:val="bg-BG"/>
        </w:rPr>
        <w:t xml:space="preserve">10 </w:t>
      </w:r>
      <w:r w:rsidRPr="005F4ABD">
        <w:rPr>
          <w:szCs w:val="22"/>
          <w:lang w:val="bg-BG"/>
        </w:rPr>
        <w:t>таблетки</w:t>
      </w:r>
    </w:p>
    <w:p w:rsidR="003861B8" w:rsidRPr="005F4ABD" w:rsidRDefault="003861B8" w:rsidP="003861B8">
      <w:pPr>
        <w:rPr>
          <w:szCs w:val="22"/>
          <w:highlight w:val="lightGray"/>
          <w:lang w:val="bg-BG"/>
        </w:rPr>
      </w:pPr>
      <w:r w:rsidRPr="005F4ABD">
        <w:rPr>
          <w:szCs w:val="22"/>
          <w:highlight w:val="lightGray"/>
          <w:lang w:val="bg-BG"/>
        </w:rPr>
        <w:t>30 таблетки</w:t>
      </w:r>
    </w:p>
    <w:p w:rsidR="003861B8" w:rsidRPr="005F4ABD" w:rsidRDefault="003861B8" w:rsidP="003861B8">
      <w:pPr>
        <w:rPr>
          <w:szCs w:val="22"/>
          <w:highlight w:val="lightGray"/>
          <w:lang w:val="bg-BG"/>
        </w:rPr>
      </w:pPr>
      <w:r w:rsidRPr="005F4ABD">
        <w:rPr>
          <w:szCs w:val="22"/>
          <w:highlight w:val="lightGray"/>
          <w:lang w:val="bg-BG"/>
        </w:rPr>
        <w:t>100 таблетки</w:t>
      </w:r>
    </w:p>
    <w:p w:rsidR="003861B8" w:rsidRPr="005F4ABD" w:rsidRDefault="003861B8" w:rsidP="003861B8">
      <w:pPr>
        <w:rPr>
          <w:szCs w:val="22"/>
          <w:highlight w:val="lightGray"/>
          <w:lang w:val="bg-BG"/>
        </w:rPr>
      </w:pPr>
      <w:r w:rsidRPr="005F4ABD">
        <w:rPr>
          <w:szCs w:val="22"/>
          <w:highlight w:val="lightGray"/>
          <w:lang w:val="bg-BG"/>
        </w:rPr>
        <w:t>130 таблетки</w:t>
      </w:r>
    </w:p>
    <w:p w:rsidR="003861B8" w:rsidRPr="005F4ABD" w:rsidRDefault="003861B8" w:rsidP="003861B8">
      <w:pPr>
        <w:rPr>
          <w:szCs w:val="22"/>
          <w:highlight w:val="lightGray"/>
          <w:lang w:val="bg-BG"/>
        </w:rPr>
      </w:pPr>
      <w:r w:rsidRPr="005F4ABD">
        <w:rPr>
          <w:szCs w:val="22"/>
          <w:highlight w:val="lightGray"/>
          <w:lang w:val="bg-BG"/>
        </w:rPr>
        <w:t>175 таблетки</w:t>
      </w:r>
    </w:p>
    <w:p w:rsidR="003861B8" w:rsidRPr="005F4ABD" w:rsidRDefault="003861B8">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5290E">
              <w:rPr>
                <w:b/>
                <w:szCs w:val="22"/>
                <w:lang w:val="bg-BG"/>
              </w:rPr>
              <w:t>ОЖЕНИЕ</w:t>
            </w:r>
            <w:r w:rsidRPr="005F4ABD">
              <w:rPr>
                <w:b/>
                <w:szCs w:val="22"/>
                <w:lang w:val="bg-BG"/>
              </w:rPr>
              <w:t xml:space="preserve"> И ПЪТ</w:t>
            </w:r>
            <w:r w:rsidR="0045290E">
              <w:rPr>
                <w:b/>
                <w:szCs w:val="22"/>
                <w:lang w:val="bg-BG"/>
              </w:rPr>
              <w:t>(</w:t>
            </w:r>
            <w:r w:rsidRPr="005F4ABD">
              <w:rPr>
                <w:b/>
                <w:szCs w:val="22"/>
                <w:lang w:val="bg-BG"/>
              </w:rPr>
              <w:t>ИЩА</w:t>
            </w:r>
            <w:r w:rsidR="0045290E">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ОТ ПОГЛЕДА И ДОСЕГА НА ДЕЦА</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Годен до:</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3861B8" w:rsidRPr="00B46D26" w:rsidRDefault="003861B8" w:rsidP="003861B8">
      <w:pPr>
        <w:rPr>
          <w:i/>
          <w:szCs w:val="22"/>
          <w:lang w:val="bg-BG"/>
        </w:rPr>
      </w:pPr>
      <w:r w:rsidRPr="00B46D26">
        <w:rPr>
          <w:i/>
          <w:szCs w:val="22"/>
          <w:highlight w:val="lightGray"/>
          <w:lang w:val="bg-BG"/>
        </w:rPr>
        <w:t>Етикет на бутилката</w:t>
      </w:r>
    </w:p>
    <w:p w:rsidR="003861B8" w:rsidRPr="007961A8" w:rsidRDefault="003861B8" w:rsidP="003861B8">
      <w:pPr>
        <w:rPr>
          <w:szCs w:val="22"/>
          <w:lang w:val="it-IT"/>
        </w:rPr>
      </w:pPr>
      <w:r w:rsidRPr="007961A8">
        <w:rPr>
          <w:szCs w:val="22"/>
          <w:lang w:val="it-IT"/>
        </w:rPr>
        <w:t>Orion Corporation</w:t>
      </w:r>
    </w:p>
    <w:p w:rsidR="003861B8" w:rsidRPr="005F4ABD" w:rsidRDefault="003861B8">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EU/1/03/260/029</w:t>
      </w:r>
      <w:r w:rsidRPr="005F4ABD">
        <w:rPr>
          <w:szCs w:val="22"/>
          <w:highlight w:val="lightGray"/>
          <w:lang w:val="bg-BG"/>
        </w:rPr>
        <w:t xml:space="preserve"> </w:t>
      </w:r>
      <w:r w:rsidRPr="005F4ABD">
        <w:rPr>
          <w:szCs w:val="22"/>
          <w:highlight w:val="lightGray"/>
          <w:shd w:val="clear" w:color="auto" w:fill="C0C0C0"/>
          <w:lang w:val="bg-BG"/>
        </w:rPr>
        <w:t>1</w:t>
      </w:r>
      <w:r w:rsidRPr="005F4ABD">
        <w:rPr>
          <w:szCs w:val="22"/>
          <w:shd w:val="clear" w:color="auto" w:fill="C0C0C0"/>
          <w:lang w:val="bg-BG"/>
        </w:rPr>
        <w:t xml:space="preserve">0 </w:t>
      </w:r>
      <w:r w:rsidRPr="005F4ABD">
        <w:rPr>
          <w:szCs w:val="22"/>
          <w:highlight w:val="lightGray"/>
          <w:lang w:val="bg-BG"/>
        </w:rPr>
        <w:t>филмирани</w:t>
      </w:r>
      <w:r w:rsidRPr="005F4ABD">
        <w:rPr>
          <w:szCs w:val="22"/>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EU/1/03/260/030 </w:t>
      </w:r>
      <w:r w:rsidRPr="005F4ABD">
        <w:rPr>
          <w:szCs w:val="22"/>
          <w:highlight w:val="lightGray"/>
          <w:shd w:val="clear" w:color="auto" w:fill="C0C0C0"/>
          <w:lang w:val="bg-BG"/>
        </w:rPr>
        <w:t xml:space="preserve">30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EU/1/03/260/031 </w:t>
      </w:r>
      <w:r w:rsidRPr="005F4ABD">
        <w:rPr>
          <w:szCs w:val="22"/>
          <w:highlight w:val="lightGray"/>
          <w:shd w:val="clear" w:color="auto" w:fill="C0C0C0"/>
          <w:lang w:val="bg-BG"/>
        </w:rPr>
        <w:t xml:space="preserve">100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EU/1/03/260/032 </w:t>
      </w:r>
      <w:r w:rsidRPr="005F4ABD">
        <w:rPr>
          <w:szCs w:val="22"/>
          <w:highlight w:val="lightGray"/>
          <w:shd w:val="clear" w:color="auto" w:fill="C0C0C0"/>
          <w:lang w:val="bg-BG"/>
        </w:rPr>
        <w:t xml:space="preserve">130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EU/1/03/260/033 </w:t>
      </w:r>
      <w:r w:rsidRPr="005F4ABD">
        <w:rPr>
          <w:szCs w:val="22"/>
          <w:highlight w:val="lightGray"/>
          <w:shd w:val="clear" w:color="auto" w:fill="C0C0C0"/>
          <w:lang w:val="bg-BG"/>
        </w:rPr>
        <w:t xml:space="preserve">175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5290E" w:rsidRPr="00B46D26">
              <w:rPr>
                <w:b/>
                <w:szCs w:val="22"/>
                <w:lang w:val="bg-BG"/>
              </w:rPr>
              <w:t>&lt;</w:t>
            </w:r>
            <w:r w:rsidRPr="005F4ABD">
              <w:rPr>
                <w:b/>
                <w:szCs w:val="22"/>
                <w:lang w:val="bg-BG"/>
              </w:rPr>
              <w:t>, КОДОВЕ НА ДАРЕНИЕТО И НА ПРОДУКТА</w:t>
            </w:r>
            <w:r w:rsidR="0045290E"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3861B8" w:rsidRPr="00B46D26" w:rsidRDefault="009D2A2E" w:rsidP="003861B8">
      <w:pPr>
        <w:tabs>
          <w:tab w:val="clear" w:pos="567"/>
        </w:tabs>
        <w:spacing w:line="240" w:lineRule="auto"/>
        <w:rPr>
          <w:i/>
          <w:noProof/>
          <w:lang w:val="bg-BG"/>
        </w:rPr>
      </w:pPr>
      <w:r w:rsidRPr="005F4ABD">
        <w:rPr>
          <w:szCs w:val="22"/>
          <w:lang w:val="bg-BG"/>
        </w:rPr>
        <w:t>stalevo 125/31,25/200 mg</w:t>
      </w:r>
      <w:r w:rsidR="003861B8">
        <w:rPr>
          <w:szCs w:val="22"/>
          <w:lang w:val="bg-BG"/>
        </w:rPr>
        <w:t xml:space="preserve"> </w:t>
      </w:r>
      <w:r w:rsidR="003861B8" w:rsidRPr="00B46D26">
        <w:rPr>
          <w:i/>
          <w:noProof/>
          <w:highlight w:val="lightGray"/>
          <w:lang w:val="bg-BG"/>
        </w:rPr>
        <w:t>[</w:t>
      </w:r>
      <w:r w:rsidR="003861B8" w:rsidRPr="00460CD7">
        <w:rPr>
          <w:i/>
          <w:noProof/>
          <w:highlight w:val="lightGray"/>
          <w:lang w:val="bg-BG"/>
        </w:rPr>
        <w:t>само на картонената кутия</w:t>
      </w:r>
      <w:r w:rsidR="003861B8" w:rsidRPr="00B46D26">
        <w:rPr>
          <w:i/>
          <w:noProof/>
          <w:highlight w:val="lightGray"/>
          <w:lang w:val="bg-BG"/>
        </w:rPr>
        <w:t>]</w:t>
      </w:r>
    </w:p>
    <w:p w:rsidR="000C32DC" w:rsidRDefault="000C32DC">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FB408E" w:rsidRDefault="000C32DC" w:rsidP="000C32DC">
      <w:pPr>
        <w:rPr>
          <w:szCs w:val="22"/>
          <w:lang w:val="bg-BG"/>
        </w:rPr>
      </w:pPr>
      <w:r>
        <w:t>SN</w:t>
      </w:r>
      <w:r w:rsidRPr="00FB408E">
        <w:rPr>
          <w:lang w:val="bg-BG"/>
        </w:rPr>
        <w:t xml:space="preserve"> {номер}</w:t>
      </w:r>
    </w:p>
    <w:p w:rsidR="000C32DC" w:rsidRPr="00FB408E" w:rsidRDefault="000C32DC" w:rsidP="000C32DC">
      <w:pPr>
        <w:rPr>
          <w:szCs w:val="22"/>
          <w:lang w:val="bg-BG"/>
        </w:rPr>
      </w:pPr>
      <w:r w:rsidRPr="00FB408E">
        <w:rPr>
          <w:lang w:val="bg-BG"/>
        </w:rPr>
        <w:t>&lt;</w:t>
      </w:r>
      <w:r>
        <w:t>NN</w:t>
      </w:r>
      <w:r w:rsidRPr="00FB408E">
        <w:rPr>
          <w:lang w:val="bg-BG"/>
        </w:rPr>
        <w:t xml:space="preserve"> {номер}&gt;</w:t>
      </w:r>
    </w:p>
    <w:p w:rsidR="000C32DC" w:rsidRPr="005F4ABD" w:rsidRDefault="000C32DC">
      <w:pPr>
        <w:rPr>
          <w:b/>
          <w:szCs w:val="22"/>
          <w:lang w:val="bg-BG"/>
        </w:rPr>
      </w:pPr>
    </w:p>
    <w:p w:rsidR="009D2A2E" w:rsidRPr="005F4ABD" w:rsidRDefault="009D2A2E">
      <w:pPr>
        <w:rPr>
          <w:szCs w:val="22"/>
          <w:lang w:val="bg-BG"/>
        </w:rPr>
      </w:pPr>
      <w:r w:rsidRPr="005F4ABD">
        <w:rPr>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Stalevo 150 mg/37,5 mg/200 mg филмирани таблетки </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ОБЯВЯВАНЕ НА АКТИВНОТО</w:t>
            </w:r>
            <w:r w:rsidR="0045290E">
              <w:rPr>
                <w:b/>
                <w:szCs w:val="22"/>
                <w:lang w:val="bg-BG"/>
              </w:rPr>
              <w:t>(ИТЕ)</w:t>
            </w:r>
            <w:r w:rsidRPr="005F4ABD">
              <w:rPr>
                <w:b/>
                <w:szCs w:val="22"/>
                <w:lang w:val="bg-BG"/>
              </w:rPr>
              <w:t xml:space="preserve"> ВЕЩЕСТВО</w:t>
            </w:r>
            <w:r w:rsidR="0045290E">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150 mg леводопа, 37,5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Pr="005F4ABD" w:rsidRDefault="009D2A2E">
      <w:pPr>
        <w:rPr>
          <w:szCs w:val="22"/>
          <w:lang w:val="bg-BG"/>
        </w:rPr>
      </w:pPr>
      <w:r w:rsidRPr="005F4ABD">
        <w:rPr>
          <w:szCs w:val="22"/>
          <w:highlight w:val="lightGray"/>
          <w:lang w:val="bg-BG"/>
        </w:rPr>
        <w:t>250 филмирани таблетки</w:t>
      </w:r>
    </w:p>
    <w:p w:rsidR="009D2A2E" w:rsidRDefault="009D2A2E">
      <w:pPr>
        <w:rPr>
          <w:szCs w:val="22"/>
          <w:lang w:val="bg-BG"/>
        </w:rPr>
      </w:pPr>
    </w:p>
    <w:p w:rsidR="003861B8" w:rsidRPr="00460CD7" w:rsidRDefault="003861B8" w:rsidP="003861B8">
      <w:pPr>
        <w:rPr>
          <w:i/>
          <w:szCs w:val="22"/>
          <w:lang w:val="bg-BG"/>
        </w:rPr>
      </w:pPr>
      <w:r w:rsidRPr="00B46D26">
        <w:rPr>
          <w:i/>
          <w:szCs w:val="22"/>
          <w:highlight w:val="lightGray"/>
          <w:lang w:val="bg-BG"/>
        </w:rPr>
        <w:t>Етикет на бутилката</w:t>
      </w:r>
    </w:p>
    <w:p w:rsidR="003861B8" w:rsidRPr="005F4ABD" w:rsidRDefault="003861B8" w:rsidP="003861B8">
      <w:pPr>
        <w:rPr>
          <w:szCs w:val="22"/>
          <w:lang w:val="bg-BG"/>
        </w:rPr>
      </w:pPr>
      <w:r>
        <w:rPr>
          <w:szCs w:val="22"/>
          <w:lang w:val="bg-BG"/>
        </w:rPr>
        <w:t xml:space="preserve">10 </w:t>
      </w:r>
      <w:r w:rsidRPr="005F4ABD">
        <w:rPr>
          <w:szCs w:val="22"/>
          <w:lang w:val="bg-BG"/>
        </w:rPr>
        <w:t>таблетки</w:t>
      </w:r>
    </w:p>
    <w:p w:rsidR="003861B8" w:rsidRPr="005F4ABD" w:rsidRDefault="003861B8" w:rsidP="003861B8">
      <w:pPr>
        <w:rPr>
          <w:szCs w:val="22"/>
          <w:highlight w:val="lightGray"/>
          <w:lang w:val="bg-BG"/>
        </w:rPr>
      </w:pPr>
      <w:r w:rsidRPr="005F4ABD">
        <w:rPr>
          <w:szCs w:val="22"/>
          <w:highlight w:val="lightGray"/>
          <w:lang w:val="bg-BG"/>
        </w:rPr>
        <w:t>30 таблетки</w:t>
      </w:r>
    </w:p>
    <w:p w:rsidR="003861B8" w:rsidRPr="005F4ABD" w:rsidRDefault="003861B8" w:rsidP="003861B8">
      <w:pPr>
        <w:rPr>
          <w:szCs w:val="22"/>
          <w:highlight w:val="lightGray"/>
          <w:lang w:val="bg-BG"/>
        </w:rPr>
      </w:pPr>
      <w:r w:rsidRPr="005F4ABD">
        <w:rPr>
          <w:szCs w:val="22"/>
          <w:highlight w:val="lightGray"/>
          <w:lang w:val="bg-BG"/>
        </w:rPr>
        <w:t>100 таблетки</w:t>
      </w:r>
    </w:p>
    <w:p w:rsidR="003861B8" w:rsidRPr="005F4ABD" w:rsidRDefault="003861B8" w:rsidP="003861B8">
      <w:pPr>
        <w:rPr>
          <w:szCs w:val="22"/>
          <w:highlight w:val="lightGray"/>
          <w:lang w:val="bg-BG"/>
        </w:rPr>
      </w:pPr>
      <w:r w:rsidRPr="005F4ABD">
        <w:rPr>
          <w:szCs w:val="22"/>
          <w:highlight w:val="lightGray"/>
          <w:lang w:val="bg-BG"/>
        </w:rPr>
        <w:t>130 таблетки</w:t>
      </w:r>
    </w:p>
    <w:p w:rsidR="003861B8" w:rsidRPr="005F4ABD" w:rsidRDefault="003861B8" w:rsidP="003861B8">
      <w:pPr>
        <w:rPr>
          <w:szCs w:val="22"/>
          <w:highlight w:val="lightGray"/>
          <w:lang w:val="bg-BG"/>
        </w:rPr>
      </w:pPr>
      <w:r w:rsidRPr="005F4ABD">
        <w:rPr>
          <w:szCs w:val="22"/>
          <w:highlight w:val="lightGray"/>
          <w:lang w:val="bg-BG"/>
        </w:rPr>
        <w:t>175 таблетки</w:t>
      </w:r>
    </w:p>
    <w:p w:rsidR="003861B8" w:rsidRPr="005F4ABD" w:rsidRDefault="003861B8" w:rsidP="003861B8">
      <w:pPr>
        <w:rPr>
          <w:szCs w:val="22"/>
          <w:lang w:val="bg-BG"/>
        </w:rPr>
      </w:pPr>
      <w:r w:rsidRPr="005F4ABD">
        <w:rPr>
          <w:szCs w:val="22"/>
          <w:highlight w:val="lightGray"/>
          <w:lang w:val="bg-BG"/>
        </w:rPr>
        <w:t>250 таблетки</w:t>
      </w:r>
    </w:p>
    <w:p w:rsidR="003861B8" w:rsidRPr="005F4ABD" w:rsidRDefault="003861B8">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5290E">
              <w:rPr>
                <w:b/>
                <w:szCs w:val="22"/>
                <w:lang w:val="bg-BG"/>
              </w:rPr>
              <w:t>ОЖЕНИЕ</w:t>
            </w:r>
            <w:r w:rsidRPr="005F4ABD">
              <w:rPr>
                <w:b/>
                <w:szCs w:val="22"/>
                <w:lang w:val="bg-BG"/>
              </w:rPr>
              <w:t xml:space="preserve"> И ПЪТ</w:t>
            </w:r>
            <w:r w:rsidR="0045290E">
              <w:rPr>
                <w:b/>
                <w:szCs w:val="22"/>
                <w:lang w:val="bg-BG"/>
              </w:rPr>
              <w:t>(</w:t>
            </w:r>
            <w:r w:rsidRPr="005F4ABD">
              <w:rPr>
                <w:b/>
                <w:szCs w:val="22"/>
                <w:lang w:val="bg-BG"/>
              </w:rPr>
              <w:t>ИЩА</w:t>
            </w:r>
            <w:r w:rsidR="0045290E">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ОТ ПОГЛЕДА И ДОСЕГА НА ДЕЦА</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Годен до:</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3861B8" w:rsidRPr="00B46D26" w:rsidRDefault="003861B8">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3861B8" w:rsidRPr="00B46D26" w:rsidRDefault="003861B8" w:rsidP="003861B8">
      <w:pPr>
        <w:rPr>
          <w:i/>
          <w:szCs w:val="22"/>
          <w:lang w:val="bg-BG"/>
        </w:rPr>
      </w:pPr>
      <w:r w:rsidRPr="00B46D26">
        <w:rPr>
          <w:i/>
          <w:szCs w:val="22"/>
          <w:highlight w:val="lightGray"/>
          <w:lang w:val="bg-BG"/>
        </w:rPr>
        <w:t>Етикет на бутилката</w:t>
      </w:r>
    </w:p>
    <w:p w:rsidR="003861B8" w:rsidRPr="007961A8" w:rsidRDefault="003861B8" w:rsidP="003861B8">
      <w:pPr>
        <w:rPr>
          <w:szCs w:val="22"/>
          <w:lang w:val="it-IT"/>
        </w:rPr>
      </w:pPr>
      <w:r w:rsidRPr="007961A8">
        <w:rPr>
          <w:szCs w:val="22"/>
          <w:lang w:val="it-IT"/>
        </w:rPr>
        <w:t>Orion Corporation</w:t>
      </w:r>
    </w:p>
    <w:p w:rsidR="003861B8" w:rsidRPr="005F4ABD" w:rsidRDefault="003861B8">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 xml:space="preserve">EU/1/03/260/009 </w:t>
      </w:r>
      <w:r w:rsidRPr="005F4ABD">
        <w:rPr>
          <w:szCs w:val="22"/>
          <w:shd w:val="clear" w:color="auto" w:fill="C0C0C0"/>
          <w:lang w:val="bg-BG"/>
        </w:rPr>
        <w:t xml:space="preserve">10 </w:t>
      </w:r>
      <w:r w:rsidRPr="005F4ABD">
        <w:rPr>
          <w:szCs w:val="22"/>
          <w:highlight w:val="lightGray"/>
          <w:lang w:val="bg-BG"/>
        </w:rPr>
        <w:t>филмирани</w:t>
      </w:r>
      <w:r w:rsidRPr="005F4ABD">
        <w:rPr>
          <w:szCs w:val="22"/>
          <w:highlight w:val="lightGray"/>
          <w:shd w:val="clear" w:color="auto" w:fill="C0C0C0"/>
          <w:lang w:val="bg-BG"/>
        </w:rPr>
        <w:t xml:space="preserve"> т</w:t>
      </w:r>
      <w:r w:rsidRPr="005F4ABD">
        <w:rPr>
          <w:szCs w:val="22"/>
          <w:shd w:val="clear" w:color="auto" w:fill="C0C0C0"/>
          <w:lang w:val="bg-BG"/>
        </w:rPr>
        <w:t>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EU/1/03/260/010 </w:t>
      </w:r>
      <w:r w:rsidRPr="005F4ABD">
        <w:rPr>
          <w:szCs w:val="22"/>
          <w:highlight w:val="lightGray"/>
          <w:shd w:val="clear" w:color="auto" w:fill="C0C0C0"/>
          <w:lang w:val="bg-BG"/>
        </w:rPr>
        <w:t xml:space="preserve">30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EU/1/03/260/011 </w:t>
      </w:r>
      <w:r w:rsidRPr="005F4ABD">
        <w:rPr>
          <w:szCs w:val="22"/>
          <w:highlight w:val="lightGray"/>
          <w:shd w:val="clear" w:color="auto" w:fill="C0C0C0"/>
          <w:lang w:val="bg-BG"/>
        </w:rPr>
        <w:t xml:space="preserve">100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shd w:val="clear" w:color="auto" w:fill="C0C0C0"/>
          <w:lang w:val="bg-BG"/>
        </w:rPr>
      </w:pPr>
      <w:r w:rsidRPr="005F4ABD">
        <w:rPr>
          <w:szCs w:val="22"/>
          <w:highlight w:val="lightGray"/>
          <w:lang w:val="bg-BG"/>
        </w:rPr>
        <w:t xml:space="preserve">EU/1/03/260/012 </w:t>
      </w:r>
      <w:r w:rsidRPr="005F4ABD">
        <w:rPr>
          <w:szCs w:val="22"/>
          <w:highlight w:val="lightGray"/>
          <w:shd w:val="clear" w:color="auto" w:fill="C0C0C0"/>
          <w:lang w:val="bg-BG"/>
        </w:rPr>
        <w:t xml:space="preserve">250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EU/1/03/260/015 </w:t>
      </w:r>
      <w:r w:rsidRPr="005F4ABD">
        <w:rPr>
          <w:szCs w:val="22"/>
          <w:highlight w:val="lightGray"/>
          <w:shd w:val="clear" w:color="auto" w:fill="C0C0C0"/>
          <w:lang w:val="bg-BG"/>
        </w:rPr>
        <w:t xml:space="preserve">175 </w:t>
      </w:r>
      <w:r w:rsidRPr="005F4ABD">
        <w:rPr>
          <w:szCs w:val="22"/>
          <w:highlight w:val="lightGray"/>
          <w:lang w:val="bg-BG"/>
        </w:rPr>
        <w:t>филмирани</w:t>
      </w:r>
      <w:r w:rsidRPr="005F4ABD">
        <w:rPr>
          <w:szCs w:val="22"/>
          <w:highlight w:val="lightGray"/>
          <w:shd w:val="clear" w:color="auto" w:fill="C0C0C0"/>
          <w:lang w:val="bg-BG"/>
        </w:rPr>
        <w:t xml:space="preserve"> таблетки</w:t>
      </w:r>
    </w:p>
    <w:p w:rsidR="009D2A2E" w:rsidRPr="005F4ABD" w:rsidRDefault="009D2A2E">
      <w:pPr>
        <w:rPr>
          <w:szCs w:val="22"/>
          <w:lang w:val="bg-BG"/>
        </w:rPr>
      </w:pPr>
      <w:r w:rsidRPr="005F4ABD">
        <w:rPr>
          <w:szCs w:val="22"/>
          <w:highlight w:val="lightGray"/>
          <w:lang w:val="bg-BG"/>
        </w:rPr>
        <w:t>EU/1/03/260/018 130 филмирани таблетки</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5290E" w:rsidRPr="00B46D26">
              <w:rPr>
                <w:b/>
                <w:szCs w:val="22"/>
                <w:lang w:val="bg-BG"/>
              </w:rPr>
              <w:t>&lt;</w:t>
            </w:r>
            <w:r w:rsidRPr="005F4ABD">
              <w:rPr>
                <w:b/>
                <w:szCs w:val="22"/>
                <w:lang w:val="bg-BG"/>
              </w:rPr>
              <w:t>, КОДОВЕ НА ДАРЕНИЕТО И НА ПРОДУКТА</w:t>
            </w:r>
            <w:r w:rsidR="0045290E"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3861B8" w:rsidRPr="00B46D26" w:rsidRDefault="009D2A2E" w:rsidP="003861B8">
      <w:pPr>
        <w:tabs>
          <w:tab w:val="clear" w:pos="567"/>
        </w:tabs>
        <w:spacing w:line="240" w:lineRule="auto"/>
        <w:rPr>
          <w:i/>
          <w:noProof/>
          <w:lang w:val="bg-BG"/>
        </w:rPr>
      </w:pPr>
      <w:r w:rsidRPr="005F4ABD">
        <w:rPr>
          <w:szCs w:val="22"/>
          <w:lang w:val="bg-BG"/>
        </w:rPr>
        <w:t>stalevo 150/37,5/200 mg</w:t>
      </w:r>
      <w:r w:rsidR="003861B8">
        <w:rPr>
          <w:szCs w:val="22"/>
          <w:lang w:val="bg-BG"/>
        </w:rPr>
        <w:t xml:space="preserve"> </w:t>
      </w:r>
      <w:r w:rsidR="003861B8" w:rsidRPr="00B46D26">
        <w:rPr>
          <w:i/>
          <w:noProof/>
          <w:highlight w:val="lightGray"/>
          <w:lang w:val="bg-BG"/>
        </w:rPr>
        <w:t>[</w:t>
      </w:r>
      <w:r w:rsidR="003861B8" w:rsidRPr="00460CD7">
        <w:rPr>
          <w:i/>
          <w:noProof/>
          <w:highlight w:val="lightGray"/>
          <w:lang w:val="bg-BG"/>
        </w:rPr>
        <w:t>само на картонената кутия</w:t>
      </w:r>
      <w:r w:rsidR="003861B8" w:rsidRPr="00B46D26">
        <w:rPr>
          <w:i/>
          <w:noProof/>
          <w:highlight w:val="lightGray"/>
          <w:lang w:val="bg-BG"/>
        </w:rPr>
        <w:t>]</w:t>
      </w:r>
    </w:p>
    <w:p w:rsidR="000C32DC" w:rsidRDefault="000C32DC">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FB408E" w:rsidRDefault="000C32DC" w:rsidP="000C32DC">
      <w:pPr>
        <w:rPr>
          <w:szCs w:val="22"/>
          <w:lang w:val="bg-BG"/>
        </w:rPr>
      </w:pPr>
      <w:r>
        <w:t>SN</w:t>
      </w:r>
      <w:r w:rsidRPr="00FB408E">
        <w:rPr>
          <w:lang w:val="bg-BG"/>
        </w:rPr>
        <w:t xml:space="preserve"> {номер}</w:t>
      </w:r>
    </w:p>
    <w:p w:rsidR="000C32DC" w:rsidRPr="00FB408E" w:rsidRDefault="000C32DC" w:rsidP="000C32DC">
      <w:pPr>
        <w:rPr>
          <w:szCs w:val="22"/>
          <w:lang w:val="bg-BG"/>
        </w:rPr>
      </w:pPr>
      <w:r w:rsidRPr="00FB408E">
        <w:rPr>
          <w:lang w:val="bg-BG"/>
        </w:rPr>
        <w:t>&lt;</w:t>
      </w:r>
      <w:r>
        <w:t>NN</w:t>
      </w:r>
      <w:r w:rsidRPr="00FB408E">
        <w:rPr>
          <w:lang w:val="bg-BG"/>
        </w:rPr>
        <w:t xml:space="preserve"> {номер}&gt;</w:t>
      </w:r>
    </w:p>
    <w:p w:rsidR="000C32DC" w:rsidRPr="005F4ABD" w:rsidRDefault="000C32DC">
      <w:pPr>
        <w:rPr>
          <w:szCs w:val="22"/>
          <w:lang w:val="bg-BG"/>
        </w:rPr>
      </w:pPr>
    </w:p>
    <w:p w:rsidR="009D2A2E" w:rsidRPr="005F4ABD" w:rsidRDefault="009D2A2E">
      <w:pPr>
        <w:rPr>
          <w:szCs w:val="22"/>
          <w:lang w:val="bg-BG"/>
        </w:rPr>
      </w:pPr>
      <w:r w:rsidRPr="005F4ABD">
        <w:rPr>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Stalevo 175 mg/43,75 mg/200 mg филмирани таблетки </w:t>
      </w:r>
    </w:p>
    <w:p w:rsidR="009D2A2E" w:rsidRPr="005F4ABD" w:rsidRDefault="009D2A2E">
      <w:pPr>
        <w:rPr>
          <w:szCs w:val="22"/>
          <w:lang w:val="bg-BG"/>
        </w:rPr>
      </w:pPr>
      <w:r w:rsidRPr="005F4ABD">
        <w:rPr>
          <w:szCs w:val="22"/>
          <w:lang w:val="bg-BG"/>
        </w:rPr>
        <w:t xml:space="preserve">леводопа/карбидопа/ентакапон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ОБЯВЯВАНЕ НА АКТИВНОТО</w:t>
            </w:r>
            <w:r w:rsidR="0045290E">
              <w:rPr>
                <w:b/>
                <w:szCs w:val="22"/>
                <w:lang w:val="bg-BG"/>
              </w:rPr>
              <w:t>(ИТЕ)</w:t>
            </w:r>
            <w:r w:rsidRPr="005F4ABD">
              <w:rPr>
                <w:b/>
                <w:szCs w:val="22"/>
                <w:lang w:val="bg-BG"/>
              </w:rPr>
              <w:t xml:space="preserve"> ВЕЩЕСТВО</w:t>
            </w:r>
            <w:r w:rsidR="0045290E">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175 mg леводопа, 43,75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CF2D75" w:rsidRPr="00B46D26" w:rsidRDefault="00CF2D75">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highlight w:val="lightGray"/>
          <w:lang w:val="bg-BG"/>
        </w:rPr>
      </w:pPr>
      <w:r w:rsidRPr="005F4ABD">
        <w:rPr>
          <w:szCs w:val="22"/>
          <w:highlight w:val="lightGray"/>
          <w:lang w:val="bg-BG"/>
        </w:rPr>
        <w:t>175 филмирани таблетки</w:t>
      </w:r>
    </w:p>
    <w:p w:rsidR="009D2A2E" w:rsidRDefault="009D2A2E">
      <w:pPr>
        <w:rPr>
          <w:szCs w:val="22"/>
          <w:lang w:val="bg-BG"/>
        </w:rPr>
      </w:pPr>
    </w:p>
    <w:p w:rsidR="00CF2D75" w:rsidRPr="00460CD7" w:rsidRDefault="00CF2D75" w:rsidP="00CF2D75">
      <w:pPr>
        <w:rPr>
          <w:i/>
          <w:szCs w:val="22"/>
          <w:lang w:val="bg-BG"/>
        </w:rPr>
      </w:pPr>
      <w:r>
        <w:rPr>
          <w:i/>
          <w:szCs w:val="22"/>
          <w:lang w:val="bg-BG"/>
        </w:rPr>
        <w:t>Етикет на бутилката</w:t>
      </w:r>
    </w:p>
    <w:p w:rsidR="00CF2D75" w:rsidRPr="005F4ABD" w:rsidRDefault="00CF2D75" w:rsidP="00CF2D75">
      <w:pPr>
        <w:rPr>
          <w:szCs w:val="22"/>
          <w:lang w:val="bg-BG"/>
        </w:rPr>
      </w:pPr>
      <w:r w:rsidRPr="005F4ABD">
        <w:rPr>
          <w:szCs w:val="22"/>
          <w:lang w:val="bg-BG"/>
        </w:rPr>
        <w:t>10 таблетки</w:t>
      </w:r>
    </w:p>
    <w:p w:rsidR="00CF2D75" w:rsidRPr="005F4ABD" w:rsidRDefault="00CF2D75" w:rsidP="00CF2D75">
      <w:pPr>
        <w:rPr>
          <w:szCs w:val="22"/>
          <w:highlight w:val="lightGray"/>
          <w:lang w:val="bg-BG"/>
        </w:rPr>
      </w:pPr>
      <w:r w:rsidRPr="005F4ABD">
        <w:rPr>
          <w:szCs w:val="22"/>
          <w:highlight w:val="lightGray"/>
          <w:lang w:val="bg-BG"/>
        </w:rPr>
        <w:t>30 таблетки</w:t>
      </w:r>
    </w:p>
    <w:p w:rsidR="00CF2D75" w:rsidRPr="005F4ABD" w:rsidRDefault="00CF2D75" w:rsidP="00CF2D75">
      <w:pPr>
        <w:rPr>
          <w:szCs w:val="22"/>
          <w:highlight w:val="lightGray"/>
          <w:lang w:val="bg-BG"/>
        </w:rPr>
      </w:pPr>
      <w:r w:rsidRPr="005F4ABD">
        <w:rPr>
          <w:szCs w:val="22"/>
          <w:highlight w:val="lightGray"/>
          <w:lang w:val="bg-BG"/>
        </w:rPr>
        <w:t>100 таблетки</w:t>
      </w:r>
    </w:p>
    <w:p w:rsidR="00CF2D75" w:rsidRPr="005F4ABD" w:rsidRDefault="00CF2D75" w:rsidP="00CF2D75">
      <w:pPr>
        <w:rPr>
          <w:szCs w:val="22"/>
          <w:highlight w:val="lightGray"/>
          <w:lang w:val="bg-BG"/>
        </w:rPr>
      </w:pPr>
      <w:r w:rsidRPr="005F4ABD">
        <w:rPr>
          <w:szCs w:val="22"/>
          <w:highlight w:val="lightGray"/>
          <w:lang w:val="bg-BG"/>
        </w:rPr>
        <w:t>130 таблетки</w:t>
      </w:r>
    </w:p>
    <w:p w:rsidR="00CF2D75" w:rsidRPr="005F4ABD" w:rsidRDefault="00CF2D75" w:rsidP="00CF2D75">
      <w:pPr>
        <w:rPr>
          <w:szCs w:val="22"/>
          <w:highlight w:val="lightGray"/>
          <w:lang w:val="bg-BG"/>
        </w:rPr>
      </w:pPr>
      <w:r w:rsidRPr="005F4ABD">
        <w:rPr>
          <w:szCs w:val="22"/>
          <w:highlight w:val="lightGray"/>
          <w:lang w:val="bg-BG"/>
        </w:rPr>
        <w:t>175 таблетки</w:t>
      </w:r>
    </w:p>
    <w:p w:rsidR="00CF2D75" w:rsidRPr="005F4ABD" w:rsidRDefault="00CF2D75">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5290E">
              <w:rPr>
                <w:b/>
                <w:szCs w:val="22"/>
                <w:lang w:val="bg-BG"/>
              </w:rPr>
              <w:t>ОЖЕНИЕ</w:t>
            </w:r>
            <w:r w:rsidRPr="005F4ABD">
              <w:rPr>
                <w:b/>
                <w:szCs w:val="22"/>
                <w:lang w:val="bg-BG"/>
              </w:rPr>
              <w:t xml:space="preserve"> И ПЪТ</w:t>
            </w:r>
            <w:r w:rsidR="0045290E">
              <w:rPr>
                <w:b/>
                <w:szCs w:val="22"/>
                <w:lang w:val="bg-BG"/>
              </w:rPr>
              <w:t>(</w:t>
            </w:r>
            <w:r w:rsidRPr="005F4ABD">
              <w:rPr>
                <w:b/>
                <w:szCs w:val="22"/>
                <w:lang w:val="bg-BG"/>
              </w:rPr>
              <w:t>ИЩА</w:t>
            </w:r>
            <w:r w:rsidR="0045290E">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ОТ ПОГЛЕДА И ДОСЕГА НА ДЕЦА</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Годен до:</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CF2D75" w:rsidRDefault="00CF2D75">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CF2D75" w:rsidRPr="00B46D26" w:rsidRDefault="00CF2D75" w:rsidP="00CF2D75">
      <w:pPr>
        <w:rPr>
          <w:i/>
          <w:szCs w:val="22"/>
          <w:lang w:val="bg-BG"/>
        </w:rPr>
      </w:pPr>
      <w:r w:rsidRPr="00B46D26">
        <w:rPr>
          <w:i/>
          <w:szCs w:val="22"/>
          <w:highlight w:val="lightGray"/>
          <w:lang w:val="bg-BG"/>
        </w:rPr>
        <w:t>Етикет на бутилката</w:t>
      </w:r>
    </w:p>
    <w:p w:rsidR="00CF2D75" w:rsidRPr="007961A8" w:rsidRDefault="00CF2D75" w:rsidP="00CF2D75">
      <w:pPr>
        <w:rPr>
          <w:szCs w:val="22"/>
          <w:lang w:val="it-IT"/>
        </w:rPr>
      </w:pPr>
      <w:r w:rsidRPr="007961A8">
        <w:rPr>
          <w:szCs w:val="22"/>
          <w:lang w:val="it-IT"/>
        </w:rPr>
        <w:t>Orion Corporation</w:t>
      </w:r>
    </w:p>
    <w:p w:rsidR="00CF2D75" w:rsidRPr="005F4ABD" w:rsidRDefault="00CF2D75">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2A05CB">
      <w:pPr>
        <w:spacing w:line="240" w:lineRule="auto"/>
        <w:rPr>
          <w:szCs w:val="22"/>
          <w:lang w:val="bg-BG"/>
        </w:rPr>
      </w:pPr>
      <w:r w:rsidRPr="005F4ABD">
        <w:rPr>
          <w:szCs w:val="22"/>
        </w:rPr>
        <w:t>EU</w:t>
      </w:r>
      <w:r w:rsidRPr="005F4ABD">
        <w:rPr>
          <w:szCs w:val="22"/>
          <w:lang w:val="bg-BG"/>
        </w:rPr>
        <w:t xml:space="preserve">/1/03/260/034 </w:t>
      </w:r>
      <w:r w:rsidR="009D2A2E" w:rsidRPr="005F4ABD">
        <w:rPr>
          <w:szCs w:val="22"/>
          <w:highlight w:val="lightGray"/>
          <w:shd w:val="clear" w:color="auto" w:fill="C0C0C0"/>
          <w:lang w:val="bg-BG"/>
        </w:rPr>
        <w:t xml:space="preserve">10 </w:t>
      </w:r>
      <w:r w:rsidR="009D2A2E" w:rsidRPr="005F4ABD">
        <w:rPr>
          <w:szCs w:val="22"/>
          <w:highlight w:val="lightGray"/>
          <w:lang w:val="bg-BG"/>
        </w:rPr>
        <w:t>филмирани</w:t>
      </w:r>
      <w:r w:rsidR="009D2A2E" w:rsidRPr="005F4ABD">
        <w:rPr>
          <w:szCs w:val="22"/>
          <w:highlight w:val="lightGray"/>
          <w:shd w:val="clear" w:color="auto" w:fill="C0C0C0"/>
          <w:lang w:val="bg-BG"/>
        </w:rPr>
        <w:t xml:space="preserve"> таблетки</w:t>
      </w:r>
    </w:p>
    <w:p w:rsidR="009D2A2E" w:rsidRPr="005F4ABD" w:rsidRDefault="002A05CB">
      <w:pPr>
        <w:spacing w:line="240" w:lineRule="auto"/>
        <w:rPr>
          <w:szCs w:val="22"/>
          <w:highlight w:val="lightGray"/>
          <w:lang w:val="bg-BG"/>
        </w:rPr>
      </w:pPr>
      <w:r w:rsidRPr="005F4ABD">
        <w:rPr>
          <w:szCs w:val="22"/>
          <w:highlight w:val="lightGray"/>
        </w:rPr>
        <w:t>EU</w:t>
      </w:r>
      <w:r w:rsidRPr="005F4ABD">
        <w:rPr>
          <w:szCs w:val="22"/>
          <w:highlight w:val="lightGray"/>
          <w:lang w:val="bg-BG"/>
        </w:rPr>
        <w:t xml:space="preserve">/1/03/260/035 </w:t>
      </w:r>
      <w:r w:rsidR="009D2A2E" w:rsidRPr="005F4ABD">
        <w:rPr>
          <w:szCs w:val="22"/>
          <w:highlight w:val="lightGray"/>
          <w:shd w:val="clear" w:color="auto" w:fill="C0C0C0"/>
          <w:lang w:val="bg-BG"/>
        </w:rPr>
        <w:t xml:space="preserve">30 </w:t>
      </w:r>
      <w:r w:rsidR="009D2A2E" w:rsidRPr="005F4ABD">
        <w:rPr>
          <w:szCs w:val="22"/>
          <w:highlight w:val="lightGray"/>
          <w:lang w:val="bg-BG"/>
        </w:rPr>
        <w:t>филмирани</w:t>
      </w:r>
      <w:r w:rsidR="009D2A2E" w:rsidRPr="005F4ABD">
        <w:rPr>
          <w:szCs w:val="22"/>
          <w:highlight w:val="lightGray"/>
          <w:shd w:val="clear" w:color="auto" w:fill="C0C0C0"/>
          <w:lang w:val="bg-BG"/>
        </w:rPr>
        <w:t xml:space="preserve"> таблетки</w:t>
      </w:r>
    </w:p>
    <w:p w:rsidR="009D2A2E" w:rsidRPr="005F4ABD" w:rsidRDefault="002A05CB">
      <w:pPr>
        <w:spacing w:line="240" w:lineRule="auto"/>
        <w:rPr>
          <w:szCs w:val="22"/>
          <w:highlight w:val="lightGray"/>
          <w:lang w:val="bg-BG"/>
        </w:rPr>
      </w:pPr>
      <w:r w:rsidRPr="005F4ABD">
        <w:rPr>
          <w:szCs w:val="22"/>
          <w:highlight w:val="lightGray"/>
        </w:rPr>
        <w:t>EU</w:t>
      </w:r>
      <w:r w:rsidRPr="005F4ABD">
        <w:rPr>
          <w:szCs w:val="22"/>
          <w:highlight w:val="lightGray"/>
          <w:lang w:val="bg-BG"/>
        </w:rPr>
        <w:t xml:space="preserve">/1/03/260/036 </w:t>
      </w:r>
      <w:r w:rsidR="009D2A2E" w:rsidRPr="005F4ABD">
        <w:rPr>
          <w:szCs w:val="22"/>
          <w:highlight w:val="lightGray"/>
          <w:shd w:val="clear" w:color="auto" w:fill="C0C0C0"/>
          <w:lang w:val="bg-BG"/>
        </w:rPr>
        <w:t xml:space="preserve">100 </w:t>
      </w:r>
      <w:r w:rsidR="009D2A2E" w:rsidRPr="005F4ABD">
        <w:rPr>
          <w:szCs w:val="22"/>
          <w:highlight w:val="lightGray"/>
          <w:lang w:val="bg-BG"/>
        </w:rPr>
        <w:t>филмирани</w:t>
      </w:r>
      <w:r w:rsidR="009D2A2E" w:rsidRPr="005F4ABD">
        <w:rPr>
          <w:szCs w:val="22"/>
          <w:highlight w:val="lightGray"/>
          <w:shd w:val="clear" w:color="auto" w:fill="C0C0C0"/>
          <w:lang w:val="bg-BG"/>
        </w:rPr>
        <w:t xml:space="preserve"> таблетки</w:t>
      </w:r>
    </w:p>
    <w:p w:rsidR="009D2A2E" w:rsidRPr="005F4ABD" w:rsidRDefault="002A05CB">
      <w:pPr>
        <w:spacing w:line="240" w:lineRule="auto"/>
        <w:rPr>
          <w:szCs w:val="22"/>
          <w:highlight w:val="lightGray"/>
          <w:lang w:val="bg-BG"/>
        </w:rPr>
      </w:pPr>
      <w:r w:rsidRPr="005F4ABD">
        <w:rPr>
          <w:szCs w:val="22"/>
          <w:highlight w:val="lightGray"/>
        </w:rPr>
        <w:t>EU</w:t>
      </w:r>
      <w:r w:rsidRPr="005F4ABD">
        <w:rPr>
          <w:szCs w:val="22"/>
          <w:highlight w:val="lightGray"/>
          <w:lang w:val="bg-BG"/>
        </w:rPr>
        <w:t xml:space="preserve">/1/03/260/037 </w:t>
      </w:r>
      <w:r w:rsidR="009D2A2E" w:rsidRPr="005F4ABD">
        <w:rPr>
          <w:szCs w:val="22"/>
          <w:highlight w:val="lightGray"/>
          <w:shd w:val="clear" w:color="auto" w:fill="C0C0C0"/>
          <w:lang w:val="bg-BG"/>
        </w:rPr>
        <w:t xml:space="preserve">130 </w:t>
      </w:r>
      <w:r w:rsidR="009D2A2E" w:rsidRPr="005F4ABD">
        <w:rPr>
          <w:szCs w:val="22"/>
          <w:highlight w:val="lightGray"/>
          <w:lang w:val="bg-BG"/>
        </w:rPr>
        <w:t>филмирани</w:t>
      </w:r>
      <w:r w:rsidR="009D2A2E" w:rsidRPr="005F4ABD">
        <w:rPr>
          <w:szCs w:val="22"/>
          <w:highlight w:val="lightGray"/>
          <w:shd w:val="clear" w:color="auto" w:fill="C0C0C0"/>
          <w:lang w:val="bg-BG"/>
        </w:rPr>
        <w:t xml:space="preserve"> таблетки</w:t>
      </w:r>
    </w:p>
    <w:p w:rsidR="009D2A2E" w:rsidRPr="005F4ABD" w:rsidRDefault="002A05CB">
      <w:pPr>
        <w:spacing w:line="240" w:lineRule="auto"/>
        <w:rPr>
          <w:szCs w:val="22"/>
          <w:highlight w:val="lightGray"/>
          <w:lang w:val="bg-BG"/>
        </w:rPr>
      </w:pPr>
      <w:r w:rsidRPr="005F4ABD">
        <w:rPr>
          <w:szCs w:val="22"/>
          <w:highlight w:val="lightGray"/>
        </w:rPr>
        <w:t xml:space="preserve">EU/1/03/260/038 </w:t>
      </w:r>
      <w:r w:rsidR="009D2A2E" w:rsidRPr="005F4ABD">
        <w:rPr>
          <w:szCs w:val="22"/>
          <w:highlight w:val="lightGray"/>
          <w:shd w:val="clear" w:color="auto" w:fill="C0C0C0"/>
          <w:lang w:val="bg-BG"/>
        </w:rPr>
        <w:t xml:space="preserve">175 </w:t>
      </w:r>
      <w:r w:rsidR="009D2A2E" w:rsidRPr="005F4ABD">
        <w:rPr>
          <w:szCs w:val="22"/>
          <w:highlight w:val="lightGray"/>
          <w:lang w:val="bg-BG"/>
        </w:rPr>
        <w:t>филмирани</w:t>
      </w:r>
      <w:r w:rsidR="009D2A2E" w:rsidRPr="005F4ABD">
        <w:rPr>
          <w:szCs w:val="22"/>
          <w:highlight w:val="lightGray"/>
          <w:shd w:val="clear" w:color="auto" w:fill="C0C0C0"/>
          <w:lang w:val="bg-BG"/>
        </w:rPr>
        <w:t xml:space="preserve"> таблетки</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5290E" w:rsidRPr="00B46D26">
              <w:rPr>
                <w:b/>
                <w:szCs w:val="22"/>
                <w:lang w:val="bg-BG"/>
              </w:rPr>
              <w:t>&lt;</w:t>
            </w:r>
            <w:r w:rsidRPr="005F4ABD">
              <w:rPr>
                <w:b/>
                <w:szCs w:val="22"/>
                <w:lang w:val="bg-BG"/>
              </w:rPr>
              <w:t>, КОДОВЕ НА ДАРЕНИЕТО И НА ПРОДУКТА</w:t>
            </w:r>
            <w:r w:rsidR="0045290E"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CF2D75" w:rsidRPr="00B46D26" w:rsidRDefault="009D2A2E" w:rsidP="00CF2D75">
      <w:pPr>
        <w:tabs>
          <w:tab w:val="clear" w:pos="567"/>
        </w:tabs>
        <w:spacing w:line="240" w:lineRule="auto"/>
        <w:rPr>
          <w:i/>
          <w:noProof/>
          <w:lang w:val="bg-BG"/>
        </w:rPr>
      </w:pPr>
      <w:r w:rsidRPr="005F4ABD">
        <w:rPr>
          <w:szCs w:val="22"/>
          <w:lang w:val="bg-BG"/>
        </w:rPr>
        <w:t>stalevo 175/43,75/200 mg</w:t>
      </w:r>
      <w:r w:rsidR="00CF2D75">
        <w:rPr>
          <w:szCs w:val="22"/>
          <w:lang w:val="bg-BG"/>
        </w:rPr>
        <w:t xml:space="preserve"> </w:t>
      </w:r>
      <w:r w:rsidR="00CF2D75" w:rsidRPr="00B46D26">
        <w:rPr>
          <w:i/>
          <w:noProof/>
          <w:highlight w:val="lightGray"/>
          <w:lang w:val="bg-BG"/>
        </w:rPr>
        <w:t>[</w:t>
      </w:r>
      <w:r w:rsidR="00CF2D75" w:rsidRPr="00460CD7">
        <w:rPr>
          <w:i/>
          <w:noProof/>
          <w:highlight w:val="lightGray"/>
          <w:lang w:val="bg-BG"/>
        </w:rPr>
        <w:t>само на картонената кутия</w:t>
      </w:r>
      <w:r w:rsidR="00CF2D75" w:rsidRPr="00B46D26">
        <w:rPr>
          <w:i/>
          <w:noProof/>
          <w:highlight w:val="lightGray"/>
          <w:lang w:val="bg-BG"/>
        </w:rPr>
        <w:t>]</w:t>
      </w:r>
    </w:p>
    <w:p w:rsidR="000C32DC" w:rsidRDefault="000C32DC">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FB408E" w:rsidRDefault="000C32DC" w:rsidP="000C32DC">
      <w:pPr>
        <w:rPr>
          <w:szCs w:val="22"/>
          <w:lang w:val="bg-BG"/>
        </w:rPr>
      </w:pPr>
      <w:r>
        <w:t>SN</w:t>
      </w:r>
      <w:r w:rsidRPr="00FB408E">
        <w:rPr>
          <w:lang w:val="bg-BG"/>
        </w:rPr>
        <w:t xml:space="preserve"> {номер}</w:t>
      </w:r>
    </w:p>
    <w:p w:rsidR="000C32DC" w:rsidRPr="00FB408E" w:rsidRDefault="000C32DC" w:rsidP="000C32DC">
      <w:pPr>
        <w:rPr>
          <w:szCs w:val="22"/>
          <w:lang w:val="bg-BG"/>
        </w:rPr>
      </w:pPr>
      <w:r w:rsidRPr="00FB408E">
        <w:rPr>
          <w:lang w:val="bg-BG"/>
        </w:rPr>
        <w:t>&lt;</w:t>
      </w:r>
      <w:r>
        <w:t>NN</w:t>
      </w:r>
      <w:r w:rsidRPr="00FB408E">
        <w:rPr>
          <w:lang w:val="bg-BG"/>
        </w:rPr>
        <w:t xml:space="preserve"> {номер}&gt;</w:t>
      </w:r>
    </w:p>
    <w:p w:rsidR="000C32DC" w:rsidRPr="005F4ABD" w:rsidRDefault="000C32DC">
      <w:pPr>
        <w:rPr>
          <w:b/>
          <w:szCs w:val="22"/>
          <w:lang w:val="bg-BG"/>
        </w:rPr>
      </w:pPr>
    </w:p>
    <w:p w:rsidR="009D2A2E" w:rsidRPr="005F4ABD" w:rsidRDefault="009D2A2E">
      <w:pPr>
        <w:rPr>
          <w:szCs w:val="22"/>
          <w:lang w:val="bg-BG"/>
        </w:rPr>
      </w:pPr>
      <w:r w:rsidRPr="005F4ABD">
        <w:rPr>
          <w:b/>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9"/>
      </w:tblGrid>
      <w:tr w:rsidR="009D2A2E" w:rsidRPr="005F4ABD">
        <w:tblPrEx>
          <w:tblCellMar>
            <w:top w:w="0" w:type="dxa"/>
            <w:bottom w:w="0" w:type="dxa"/>
          </w:tblCellMar>
        </w:tblPrEx>
        <w:tc>
          <w:tcPr>
            <w:tcW w:w="9289" w:type="dxa"/>
          </w:tcPr>
          <w:p w:rsidR="009D2A2E" w:rsidRPr="005F4ABD" w:rsidRDefault="009D2A2E">
            <w:pPr>
              <w:tabs>
                <w:tab w:val="clear" w:pos="567"/>
              </w:tabs>
              <w:spacing w:line="240" w:lineRule="auto"/>
              <w:outlineLvl w:val="0"/>
              <w:rPr>
                <w:b/>
                <w:szCs w:val="22"/>
                <w:lang w:val="bg-BG"/>
              </w:rPr>
            </w:pPr>
            <w:r w:rsidRPr="005F4ABD">
              <w:rPr>
                <w:b/>
                <w:szCs w:val="22"/>
                <w:lang w:val="bg-BG"/>
              </w:rPr>
              <w:t>ДАННИ, КОИТО ТРЯБВА ДА СЪДЪРЖА ВТОРИЧНАТА ОПАКОВКА И ПЪРВИЧНАТА ОПАКОВКА</w:t>
            </w:r>
          </w:p>
          <w:p w:rsidR="009D2A2E" w:rsidRPr="005F4ABD" w:rsidRDefault="009D2A2E">
            <w:pPr>
              <w:tabs>
                <w:tab w:val="clear" w:pos="567"/>
              </w:tabs>
              <w:spacing w:line="240" w:lineRule="auto"/>
              <w:outlineLvl w:val="0"/>
              <w:rPr>
                <w:b/>
                <w:szCs w:val="22"/>
                <w:lang w:val="bg-BG"/>
              </w:rPr>
            </w:pPr>
          </w:p>
          <w:p w:rsidR="009D2A2E" w:rsidRPr="005F4ABD" w:rsidRDefault="009D2A2E">
            <w:pPr>
              <w:tabs>
                <w:tab w:val="clear" w:pos="567"/>
              </w:tabs>
              <w:spacing w:line="240" w:lineRule="auto"/>
              <w:outlineLvl w:val="0"/>
              <w:rPr>
                <w:szCs w:val="22"/>
                <w:lang w:val="bg-BG"/>
              </w:rPr>
            </w:pPr>
            <w:r w:rsidRPr="005F4ABD">
              <w:rPr>
                <w:b/>
                <w:szCs w:val="22"/>
                <w:lang w:val="bg-BG"/>
              </w:rPr>
              <w:t>ЕТИКЕТ НА БУТИЛКАТА И ТЕКСТ НА КАРТОНЕНАТА КУТИЯ</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w:t>
            </w:r>
            <w:r w:rsidRPr="005F4ABD">
              <w:rPr>
                <w:b/>
                <w:szCs w:val="22"/>
                <w:lang w:val="bg-BG"/>
              </w:rPr>
              <w:tab/>
              <w:t>ИМЕ НА ЛЕКАРСТВЕНИЯ ПРОДУКТ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Stalevo 200 mg/50 mg/200 mg филмирани таблетки</w:t>
      </w:r>
    </w:p>
    <w:p w:rsidR="009D2A2E" w:rsidRPr="005F4ABD" w:rsidRDefault="009D2A2E">
      <w:pPr>
        <w:rPr>
          <w:szCs w:val="22"/>
          <w:lang w:val="bg-BG"/>
        </w:rPr>
      </w:pPr>
      <w:r w:rsidRPr="005F4ABD">
        <w:rPr>
          <w:szCs w:val="22"/>
          <w:lang w:val="bg-BG"/>
        </w:rPr>
        <w:t>леводопа/карбидопа/ентакапон</w:t>
      </w:r>
      <w:r w:rsidRPr="005F4ABD">
        <w:rPr>
          <w:szCs w:val="22"/>
          <w:highlight w:val="yellow"/>
          <w:lang w:val="bg-BG"/>
        </w:rPr>
        <w:t xml:space="preserve">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2.</w:t>
            </w:r>
            <w:r w:rsidRPr="005F4ABD">
              <w:rPr>
                <w:b/>
                <w:szCs w:val="22"/>
                <w:lang w:val="bg-BG"/>
              </w:rPr>
              <w:tab/>
              <w:t xml:space="preserve">ОБЯВЯВАНЕ НА </w:t>
            </w:r>
            <w:r w:rsidR="006608E3" w:rsidRPr="005F4ABD">
              <w:rPr>
                <w:b/>
                <w:szCs w:val="22"/>
                <w:lang w:val="bg-BG"/>
              </w:rPr>
              <w:t>АКТИВНОТО</w:t>
            </w:r>
            <w:r w:rsidR="0045290E" w:rsidRPr="00B46D26">
              <w:rPr>
                <w:b/>
                <w:szCs w:val="22"/>
                <w:lang w:val="bg-BG"/>
              </w:rPr>
              <w:t>(</w:t>
            </w:r>
            <w:r w:rsidR="0045290E">
              <w:rPr>
                <w:b/>
                <w:szCs w:val="22"/>
                <w:lang w:val="bg-BG"/>
              </w:rPr>
              <w:t>ИТЕ)</w:t>
            </w:r>
            <w:r w:rsidR="006608E3" w:rsidRPr="005F4ABD">
              <w:rPr>
                <w:b/>
                <w:szCs w:val="22"/>
                <w:lang w:val="bg-BG"/>
              </w:rPr>
              <w:t xml:space="preserve"> ВЕЩЕСТВО</w:t>
            </w:r>
            <w:r w:rsidR="0045290E">
              <w:rPr>
                <w:b/>
                <w:szCs w:val="22"/>
                <w:lang w:val="bg-BG"/>
              </w:rPr>
              <w:t>(А)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Всяка филмирана таблетка съдържа 200 mg леводопа, 50 mg карбидопа и 200 mg ентакапон.</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3.</w:t>
            </w:r>
            <w:r w:rsidRPr="005F4ABD">
              <w:rPr>
                <w:b/>
                <w:szCs w:val="22"/>
                <w:lang w:val="bg-BG"/>
              </w:rPr>
              <w:tab/>
              <w:t>СПИСЪК НА ПОМОЩНИТЕ ВЕЩЕСТВА</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Съдържа захароза.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4.</w:t>
            </w:r>
            <w:r w:rsidRPr="005F4ABD">
              <w:rPr>
                <w:b/>
                <w:szCs w:val="22"/>
                <w:lang w:val="bg-BG"/>
              </w:rPr>
              <w:tab/>
              <w:t>ЛЕКАРСТВЕНА ФОРМА И КОЛИЧЕСТВО В ЕДНА ОПАКОВКА</w:t>
            </w:r>
          </w:p>
        </w:tc>
      </w:tr>
    </w:tbl>
    <w:p w:rsidR="009D2A2E" w:rsidRPr="005F4ABD" w:rsidRDefault="009D2A2E">
      <w:pPr>
        <w:rPr>
          <w:szCs w:val="22"/>
          <w:lang w:val="bg-BG"/>
        </w:rPr>
      </w:pPr>
    </w:p>
    <w:p w:rsidR="00CF2D75" w:rsidRPr="00B46D26" w:rsidRDefault="00CF2D75">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10 филмирани таблетки</w:t>
      </w:r>
    </w:p>
    <w:p w:rsidR="009D2A2E" w:rsidRPr="005F4ABD" w:rsidRDefault="009D2A2E">
      <w:pPr>
        <w:rPr>
          <w:szCs w:val="22"/>
          <w:highlight w:val="lightGray"/>
          <w:lang w:val="bg-BG"/>
        </w:rPr>
      </w:pPr>
      <w:r w:rsidRPr="005F4ABD">
        <w:rPr>
          <w:szCs w:val="22"/>
          <w:highlight w:val="lightGray"/>
          <w:lang w:val="bg-BG"/>
        </w:rPr>
        <w:t>30 филмирани таблетки</w:t>
      </w:r>
    </w:p>
    <w:p w:rsidR="009D2A2E" w:rsidRPr="005F4ABD" w:rsidRDefault="009D2A2E">
      <w:pPr>
        <w:rPr>
          <w:szCs w:val="22"/>
          <w:highlight w:val="lightGray"/>
          <w:lang w:val="bg-BG"/>
        </w:rPr>
      </w:pPr>
      <w:r w:rsidRPr="005F4ABD">
        <w:rPr>
          <w:szCs w:val="22"/>
          <w:highlight w:val="lightGray"/>
          <w:lang w:val="bg-BG"/>
        </w:rPr>
        <w:t>100 филмирани таблетки</w:t>
      </w:r>
    </w:p>
    <w:p w:rsidR="009D2A2E" w:rsidRPr="005F4ABD" w:rsidRDefault="009D2A2E">
      <w:pPr>
        <w:rPr>
          <w:szCs w:val="22"/>
          <w:highlight w:val="lightGray"/>
          <w:lang w:val="bg-BG"/>
        </w:rPr>
      </w:pPr>
      <w:r w:rsidRPr="005F4ABD">
        <w:rPr>
          <w:szCs w:val="22"/>
          <w:highlight w:val="lightGray"/>
          <w:lang w:val="bg-BG"/>
        </w:rPr>
        <w:t>130 филмирани таблетки</w:t>
      </w:r>
    </w:p>
    <w:p w:rsidR="009D2A2E" w:rsidRPr="005F4ABD" w:rsidRDefault="009D2A2E">
      <w:pPr>
        <w:rPr>
          <w:szCs w:val="22"/>
          <w:lang w:val="bg-BG"/>
        </w:rPr>
      </w:pPr>
      <w:r w:rsidRPr="005F4ABD">
        <w:rPr>
          <w:szCs w:val="22"/>
          <w:highlight w:val="lightGray"/>
          <w:lang w:val="bg-BG"/>
        </w:rPr>
        <w:t>175 филмирани таблетки</w:t>
      </w:r>
    </w:p>
    <w:p w:rsidR="009D2A2E" w:rsidRDefault="009D2A2E">
      <w:pPr>
        <w:rPr>
          <w:szCs w:val="22"/>
          <w:lang w:val="bg-BG"/>
        </w:rPr>
      </w:pPr>
    </w:p>
    <w:p w:rsidR="00CF2D75" w:rsidRPr="00460CD7" w:rsidRDefault="00CF2D75" w:rsidP="00CF2D75">
      <w:pPr>
        <w:rPr>
          <w:i/>
          <w:szCs w:val="22"/>
          <w:lang w:val="bg-BG"/>
        </w:rPr>
      </w:pPr>
      <w:r w:rsidRPr="00B46D26">
        <w:rPr>
          <w:i/>
          <w:szCs w:val="22"/>
          <w:highlight w:val="lightGray"/>
          <w:lang w:val="bg-BG"/>
        </w:rPr>
        <w:t>Етикет на бутилката</w:t>
      </w:r>
    </w:p>
    <w:p w:rsidR="00CF2D75" w:rsidRPr="005F4ABD" w:rsidRDefault="00CF2D75" w:rsidP="00CF2D75">
      <w:pPr>
        <w:rPr>
          <w:szCs w:val="22"/>
          <w:lang w:val="bg-BG"/>
        </w:rPr>
      </w:pPr>
      <w:r w:rsidRPr="005F4ABD">
        <w:rPr>
          <w:szCs w:val="22"/>
          <w:lang w:val="bg-BG"/>
        </w:rPr>
        <w:t>10 таблетки</w:t>
      </w:r>
    </w:p>
    <w:p w:rsidR="00CF2D75" w:rsidRPr="005F4ABD" w:rsidRDefault="00CF2D75" w:rsidP="00CF2D75">
      <w:pPr>
        <w:rPr>
          <w:szCs w:val="22"/>
          <w:highlight w:val="lightGray"/>
          <w:lang w:val="bg-BG"/>
        </w:rPr>
      </w:pPr>
      <w:r w:rsidRPr="005F4ABD">
        <w:rPr>
          <w:szCs w:val="22"/>
          <w:highlight w:val="lightGray"/>
          <w:lang w:val="bg-BG"/>
        </w:rPr>
        <w:t>30 таблетки</w:t>
      </w:r>
    </w:p>
    <w:p w:rsidR="00CF2D75" w:rsidRPr="005F4ABD" w:rsidRDefault="00CF2D75" w:rsidP="00CF2D75">
      <w:pPr>
        <w:rPr>
          <w:szCs w:val="22"/>
          <w:highlight w:val="lightGray"/>
          <w:lang w:val="bg-BG"/>
        </w:rPr>
      </w:pPr>
      <w:r w:rsidRPr="005F4ABD">
        <w:rPr>
          <w:szCs w:val="22"/>
          <w:highlight w:val="lightGray"/>
          <w:lang w:val="bg-BG"/>
        </w:rPr>
        <w:t>100 таблетки</w:t>
      </w:r>
    </w:p>
    <w:p w:rsidR="00CF2D75" w:rsidRPr="005F4ABD" w:rsidRDefault="00CF2D75" w:rsidP="00CF2D75">
      <w:pPr>
        <w:rPr>
          <w:szCs w:val="22"/>
          <w:highlight w:val="lightGray"/>
          <w:lang w:val="bg-BG"/>
        </w:rPr>
      </w:pPr>
      <w:r w:rsidRPr="005F4ABD">
        <w:rPr>
          <w:szCs w:val="22"/>
          <w:highlight w:val="lightGray"/>
          <w:lang w:val="bg-BG"/>
        </w:rPr>
        <w:t xml:space="preserve">130 </w:t>
      </w:r>
      <w:r>
        <w:rPr>
          <w:szCs w:val="22"/>
          <w:highlight w:val="lightGray"/>
          <w:lang w:val="bg-BG"/>
        </w:rPr>
        <w:t>т</w:t>
      </w:r>
      <w:r w:rsidRPr="005F4ABD">
        <w:rPr>
          <w:szCs w:val="22"/>
          <w:highlight w:val="lightGray"/>
          <w:lang w:val="bg-BG"/>
        </w:rPr>
        <w:t>аблетки</w:t>
      </w:r>
    </w:p>
    <w:p w:rsidR="00CF2D75" w:rsidRPr="005F4ABD" w:rsidRDefault="00CF2D75" w:rsidP="00CF2D75">
      <w:pPr>
        <w:rPr>
          <w:szCs w:val="22"/>
          <w:lang w:val="bg-BG"/>
        </w:rPr>
      </w:pPr>
      <w:r>
        <w:rPr>
          <w:szCs w:val="22"/>
          <w:highlight w:val="lightGray"/>
          <w:lang w:val="bg-BG"/>
        </w:rPr>
        <w:t xml:space="preserve">175 </w:t>
      </w:r>
      <w:r w:rsidRPr="005F4ABD">
        <w:rPr>
          <w:szCs w:val="22"/>
          <w:highlight w:val="lightGray"/>
          <w:lang w:val="bg-BG"/>
        </w:rPr>
        <w:t>таблетки</w:t>
      </w:r>
    </w:p>
    <w:p w:rsidR="00CF2D75" w:rsidRPr="005F4ABD" w:rsidRDefault="00CF2D75">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rsidP="00C92F65">
            <w:pPr>
              <w:ind w:left="567" w:hanging="567"/>
              <w:rPr>
                <w:b/>
                <w:szCs w:val="22"/>
                <w:lang w:val="bg-BG"/>
              </w:rPr>
            </w:pPr>
            <w:r w:rsidRPr="005F4ABD">
              <w:rPr>
                <w:b/>
                <w:szCs w:val="22"/>
                <w:lang w:val="bg-BG"/>
              </w:rPr>
              <w:t>5.</w:t>
            </w:r>
            <w:r w:rsidRPr="005F4ABD">
              <w:rPr>
                <w:b/>
                <w:szCs w:val="22"/>
                <w:lang w:val="bg-BG"/>
              </w:rPr>
              <w:tab/>
              <w:t>НАЧИН НА ПРИЛ</w:t>
            </w:r>
            <w:r w:rsidR="0045290E">
              <w:rPr>
                <w:b/>
                <w:szCs w:val="22"/>
                <w:lang w:val="bg-BG"/>
              </w:rPr>
              <w:t>ОЖЕНИЕ</w:t>
            </w:r>
            <w:r w:rsidRPr="005F4ABD">
              <w:rPr>
                <w:b/>
                <w:szCs w:val="22"/>
                <w:lang w:val="bg-BG"/>
              </w:rPr>
              <w:t xml:space="preserve"> И ПЪТ</w:t>
            </w:r>
            <w:r w:rsidR="0045290E" w:rsidRPr="00B46D26">
              <w:rPr>
                <w:b/>
                <w:szCs w:val="22"/>
                <w:lang w:val="bg-BG"/>
              </w:rPr>
              <w:t>(</w:t>
            </w:r>
            <w:r w:rsidRPr="005F4ABD">
              <w:rPr>
                <w:b/>
                <w:szCs w:val="22"/>
                <w:lang w:val="bg-BG"/>
              </w:rPr>
              <w:t>ИЩА</w:t>
            </w:r>
            <w:r w:rsidR="0045290E" w:rsidRPr="00B46D26">
              <w:rPr>
                <w:b/>
                <w:szCs w:val="22"/>
                <w:lang w:val="bg-BG"/>
              </w:rPr>
              <w:t>)</w:t>
            </w:r>
            <w:r w:rsidRPr="005F4ABD">
              <w:rPr>
                <w:b/>
                <w:szCs w:val="22"/>
                <w:lang w:val="bg-BG"/>
              </w:rPr>
              <w:t xml:space="preserve"> НА ВЪВЕЖДАНЕ</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Преди употреба прочетете листовката.</w:t>
      </w:r>
    </w:p>
    <w:p w:rsidR="009D2A2E" w:rsidRPr="005F4ABD" w:rsidRDefault="00DF189C">
      <w:pPr>
        <w:rPr>
          <w:szCs w:val="22"/>
          <w:lang w:val="bg-BG"/>
        </w:rPr>
      </w:pPr>
      <w:r>
        <w:rPr>
          <w:szCs w:val="22"/>
          <w:lang w:val="bg-BG"/>
        </w:rPr>
        <w:t>П</w:t>
      </w:r>
      <w:r w:rsidR="009D2A2E" w:rsidRPr="005F4ABD">
        <w:rPr>
          <w:szCs w:val="22"/>
          <w:lang w:val="bg-BG"/>
        </w:rPr>
        <w:t>ерорално приложение.</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6.</w:t>
            </w:r>
            <w:r w:rsidRPr="005F4ABD">
              <w:rPr>
                <w:b/>
                <w:szCs w:val="22"/>
                <w:lang w:val="bg-BG"/>
              </w:rPr>
              <w:tab/>
              <w:t xml:space="preserve">СПЕЦИАЛНО ПРЕДУПРЕЖДЕНИЕ, ЧЕ ЛЕКАРСТВЕНИЯТ ПРОДУКТ ТРЯБВА ДА СЕ СЪХРАНЯВА НА МЯСТО </w:t>
            </w:r>
            <w:r w:rsidR="001F3205" w:rsidRPr="005F4ABD">
              <w:rPr>
                <w:b/>
                <w:szCs w:val="22"/>
                <w:lang w:val="bg-BG"/>
              </w:rPr>
              <w:t xml:space="preserve">ДАЛЕЧЕ </w:t>
            </w:r>
            <w:r w:rsidRPr="005F4ABD">
              <w:rPr>
                <w:b/>
                <w:szCs w:val="22"/>
                <w:lang w:val="bg-BG"/>
              </w:rPr>
              <w:t xml:space="preserve">ОТ ПОГЛЕДА И ДОСЕГА НА ДЕЦА </w:t>
            </w:r>
          </w:p>
        </w:tc>
      </w:tr>
    </w:tbl>
    <w:p w:rsidR="009D2A2E" w:rsidRPr="005F4ABD" w:rsidRDefault="009D2A2E">
      <w:pPr>
        <w:rPr>
          <w:szCs w:val="22"/>
          <w:lang w:val="bg-BG"/>
        </w:rPr>
      </w:pPr>
    </w:p>
    <w:p w:rsidR="009D2A2E" w:rsidRPr="005F4ABD" w:rsidRDefault="009D2A2E">
      <w:pPr>
        <w:tabs>
          <w:tab w:val="clear" w:pos="567"/>
        </w:tabs>
        <w:spacing w:line="240" w:lineRule="auto"/>
        <w:outlineLvl w:val="0"/>
        <w:rPr>
          <w:szCs w:val="22"/>
          <w:lang w:val="bg-BG"/>
        </w:rPr>
      </w:pPr>
      <w:r w:rsidRPr="005F4ABD">
        <w:rPr>
          <w:szCs w:val="22"/>
          <w:lang w:val="bg-BG"/>
        </w:rPr>
        <w:t>Да се съхранява на място, недостъпно за деца.</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7.</w:t>
            </w:r>
            <w:r w:rsidRPr="005F4ABD">
              <w:rPr>
                <w:b/>
                <w:szCs w:val="22"/>
                <w:lang w:val="bg-BG"/>
              </w:rPr>
              <w:tab/>
              <w:t>ДРУГИ СПЕЦИАЛНИ ПРЕДУПРЕЖДЕНИЯ, АКО Е НЕОБХОДИМО</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8.</w:t>
            </w:r>
            <w:r w:rsidRPr="005F4ABD">
              <w:rPr>
                <w:b/>
                <w:szCs w:val="22"/>
                <w:lang w:val="bg-BG"/>
              </w:rPr>
              <w:tab/>
              <w:t>ДАТА НА ИЗТИЧАНЕ НА СРОКА НА ГОДНОСТ</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 xml:space="preserve">Годен до: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szCs w:val="22"/>
                <w:lang w:val="bg-BG"/>
              </w:rPr>
            </w:pPr>
            <w:r w:rsidRPr="005F4ABD">
              <w:rPr>
                <w:b/>
                <w:szCs w:val="22"/>
                <w:lang w:val="bg-BG"/>
              </w:rPr>
              <w:t>9.</w:t>
            </w:r>
            <w:r w:rsidRPr="005F4ABD">
              <w:rPr>
                <w:b/>
                <w:szCs w:val="22"/>
                <w:lang w:val="bg-BG"/>
              </w:rPr>
              <w:tab/>
              <w:t>СПЕЦИАЛНИ УСЛОВИЯ НА СЪХРАНЕНИЕ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10.</w:t>
            </w:r>
            <w:r w:rsidRPr="005F4ABD">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D2A2E" w:rsidRPr="005F4ABD" w:rsidRDefault="009D2A2E">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5F4ABD">
        <w:rPr>
          <w:b/>
          <w:szCs w:val="22"/>
          <w:lang w:val="bg-BG"/>
        </w:rPr>
        <w:t>11.</w:t>
      </w:r>
      <w:r w:rsidRPr="005F4ABD">
        <w:rPr>
          <w:b/>
          <w:szCs w:val="22"/>
          <w:lang w:val="bg-BG"/>
        </w:rPr>
        <w:tab/>
        <w:t>ИМЕ И АДРЕС НА ПРИТЕЖАТЕЛЯ НА РАЗРЕШЕНИЕТО ЗА УПОТРЕБА</w:t>
      </w:r>
    </w:p>
    <w:p w:rsidR="009D2A2E" w:rsidRPr="005F4ABD" w:rsidRDefault="009D2A2E">
      <w:pPr>
        <w:rPr>
          <w:szCs w:val="22"/>
          <w:lang w:val="bg-BG"/>
        </w:rPr>
      </w:pPr>
    </w:p>
    <w:p w:rsidR="00CF2D75" w:rsidRPr="00B46D26" w:rsidRDefault="00CF2D75">
      <w:pPr>
        <w:rPr>
          <w:i/>
          <w:szCs w:val="22"/>
          <w:lang w:val="bg-BG"/>
        </w:rPr>
      </w:pPr>
      <w:r w:rsidRPr="00B46D26">
        <w:rPr>
          <w:i/>
          <w:szCs w:val="22"/>
          <w:highlight w:val="lightGray"/>
          <w:lang w:val="bg-BG"/>
        </w:rPr>
        <w:t>Картонена кутия</w:t>
      </w:r>
    </w:p>
    <w:p w:rsidR="009D2A2E" w:rsidRPr="005F4ABD" w:rsidRDefault="009D2A2E">
      <w:pPr>
        <w:rPr>
          <w:szCs w:val="22"/>
          <w:lang w:val="bg-BG"/>
        </w:rPr>
      </w:pPr>
      <w:r w:rsidRPr="005F4ABD">
        <w:rPr>
          <w:szCs w:val="22"/>
          <w:lang w:val="bg-BG"/>
        </w:rPr>
        <w:t>Orion Corporation</w:t>
      </w:r>
    </w:p>
    <w:p w:rsidR="009D2A2E" w:rsidRPr="005F4ABD" w:rsidRDefault="009D2A2E">
      <w:pPr>
        <w:rPr>
          <w:szCs w:val="22"/>
          <w:lang w:val="bg-BG"/>
        </w:rPr>
      </w:pPr>
      <w:r w:rsidRPr="005F4ABD">
        <w:rPr>
          <w:szCs w:val="22"/>
          <w:lang w:val="bg-BG"/>
        </w:rPr>
        <w:t>Orionintie 1</w:t>
      </w:r>
    </w:p>
    <w:p w:rsidR="009D2A2E" w:rsidRPr="005F4ABD" w:rsidRDefault="009D2A2E">
      <w:pPr>
        <w:rPr>
          <w:szCs w:val="22"/>
          <w:lang w:val="bg-BG"/>
        </w:rPr>
      </w:pPr>
      <w:r w:rsidRPr="005F4ABD">
        <w:rPr>
          <w:szCs w:val="22"/>
          <w:lang w:val="bg-BG"/>
        </w:rPr>
        <w:t>FI-02200 Espoo</w:t>
      </w:r>
    </w:p>
    <w:p w:rsidR="009D2A2E" w:rsidRPr="005F4ABD" w:rsidRDefault="009D2A2E">
      <w:pPr>
        <w:rPr>
          <w:szCs w:val="22"/>
          <w:lang w:val="bg-BG"/>
        </w:rPr>
      </w:pPr>
      <w:r w:rsidRPr="005F4ABD">
        <w:rPr>
          <w:szCs w:val="22"/>
          <w:lang w:val="bg-BG"/>
        </w:rPr>
        <w:t>Финландия</w:t>
      </w:r>
    </w:p>
    <w:p w:rsidR="009D2A2E" w:rsidRDefault="009D2A2E">
      <w:pPr>
        <w:tabs>
          <w:tab w:val="clear" w:pos="567"/>
        </w:tabs>
        <w:spacing w:line="240" w:lineRule="auto"/>
        <w:rPr>
          <w:szCs w:val="22"/>
          <w:lang w:val="bg-BG"/>
        </w:rPr>
      </w:pPr>
    </w:p>
    <w:p w:rsidR="00CF2D75" w:rsidRPr="00B46D26" w:rsidRDefault="00CF2D75" w:rsidP="00CF2D75">
      <w:pPr>
        <w:rPr>
          <w:i/>
          <w:szCs w:val="22"/>
          <w:lang w:val="bg-BG"/>
        </w:rPr>
      </w:pPr>
      <w:r w:rsidRPr="00B46D26">
        <w:rPr>
          <w:i/>
          <w:szCs w:val="22"/>
          <w:highlight w:val="lightGray"/>
          <w:lang w:val="bg-BG"/>
        </w:rPr>
        <w:t>Етикет на бутилката</w:t>
      </w:r>
    </w:p>
    <w:p w:rsidR="00CF2D75" w:rsidRPr="007961A8" w:rsidRDefault="00CF2D75" w:rsidP="00CF2D75">
      <w:pPr>
        <w:rPr>
          <w:szCs w:val="22"/>
          <w:lang w:val="it-IT"/>
        </w:rPr>
      </w:pPr>
      <w:r w:rsidRPr="007961A8">
        <w:rPr>
          <w:szCs w:val="22"/>
          <w:lang w:val="it-IT"/>
        </w:rPr>
        <w:t>Orion Corporation</w:t>
      </w:r>
    </w:p>
    <w:p w:rsidR="00CF2D75" w:rsidRPr="005F4ABD" w:rsidRDefault="00CF2D75">
      <w:pPr>
        <w:tabs>
          <w:tab w:val="clear" w:pos="567"/>
        </w:tabs>
        <w:spacing w:line="240" w:lineRule="auto"/>
        <w:rPr>
          <w:szCs w:val="22"/>
          <w:lang w:val="bg-BG"/>
        </w:rPr>
      </w:pPr>
    </w:p>
    <w:p w:rsidR="009D2A2E" w:rsidRPr="005F4ABD" w:rsidRDefault="009D2A2E">
      <w:pPr>
        <w:tabs>
          <w:tab w:val="clear" w:pos="567"/>
        </w:tabs>
        <w:spacing w:line="240" w:lineRule="auto"/>
        <w:rPr>
          <w:szCs w:val="22"/>
          <w:lang w:val="bg-BG"/>
        </w:rPr>
      </w:pPr>
    </w:p>
    <w:p w:rsidR="009D2A2E" w:rsidRPr="005F4ABD" w:rsidRDefault="009D2A2E">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5F4ABD">
        <w:rPr>
          <w:b/>
          <w:szCs w:val="22"/>
          <w:lang w:val="bg-BG"/>
        </w:rPr>
        <w:t>12.</w:t>
      </w:r>
      <w:r w:rsidRPr="005F4ABD">
        <w:rPr>
          <w:b/>
          <w:szCs w:val="22"/>
          <w:lang w:val="bg-BG"/>
        </w:rPr>
        <w:tab/>
        <w:t>НОМЕР(А) НА РАЗРЕШЕНИЕТО ЗА УПОТРЕБА</w:t>
      </w:r>
    </w:p>
    <w:p w:rsidR="009D2A2E" w:rsidRPr="005F4ABD"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 xml:space="preserve">EU/1/03/260/019 </w:t>
      </w:r>
      <w:r w:rsidRPr="005F4ABD">
        <w:rPr>
          <w:szCs w:val="22"/>
          <w:shd w:val="clear" w:color="auto" w:fill="C0C0C0"/>
          <w:lang w:val="bg-BG"/>
        </w:rPr>
        <w:t xml:space="preserve">10 </w:t>
      </w:r>
      <w:r w:rsidRPr="005F4ABD">
        <w:rPr>
          <w:szCs w:val="22"/>
          <w:highlight w:val="lightGray"/>
          <w:lang w:val="bg-BG"/>
        </w:rPr>
        <w:t>филмирани таблетки</w:t>
      </w:r>
      <w:r w:rsidRPr="005F4ABD">
        <w:rPr>
          <w:szCs w:val="22"/>
          <w:lang w:val="bg-BG"/>
        </w:rPr>
        <w:t xml:space="preserve"> </w:t>
      </w:r>
    </w:p>
    <w:p w:rsidR="009D2A2E" w:rsidRPr="005F4ABD" w:rsidRDefault="009D2A2E">
      <w:pPr>
        <w:spacing w:line="240" w:lineRule="auto"/>
        <w:rPr>
          <w:szCs w:val="22"/>
          <w:highlight w:val="lightGray"/>
          <w:lang w:val="bg-BG"/>
        </w:rPr>
      </w:pPr>
      <w:r w:rsidRPr="005F4ABD">
        <w:rPr>
          <w:szCs w:val="22"/>
          <w:highlight w:val="lightGray"/>
          <w:lang w:val="bg-BG"/>
        </w:rPr>
        <w:t xml:space="preserve">EU/1/03/260/020 </w:t>
      </w:r>
      <w:r w:rsidRPr="005F4ABD">
        <w:rPr>
          <w:szCs w:val="22"/>
          <w:highlight w:val="lightGray"/>
          <w:shd w:val="clear" w:color="auto" w:fill="C0C0C0"/>
          <w:lang w:val="bg-BG"/>
        </w:rPr>
        <w:t xml:space="preserve">30 </w:t>
      </w:r>
      <w:r w:rsidRPr="005F4ABD">
        <w:rPr>
          <w:szCs w:val="22"/>
          <w:highlight w:val="lightGray"/>
          <w:lang w:val="bg-BG"/>
        </w:rPr>
        <w:t>филмирани таблетки</w:t>
      </w:r>
    </w:p>
    <w:p w:rsidR="009D2A2E" w:rsidRPr="005F4ABD" w:rsidRDefault="009D2A2E">
      <w:pPr>
        <w:rPr>
          <w:szCs w:val="22"/>
          <w:highlight w:val="lightGray"/>
          <w:lang w:val="bg-BG"/>
        </w:rPr>
      </w:pPr>
      <w:r w:rsidRPr="005F4ABD">
        <w:rPr>
          <w:szCs w:val="22"/>
          <w:highlight w:val="lightGray"/>
          <w:lang w:val="bg-BG"/>
        </w:rPr>
        <w:t xml:space="preserve">EU/1/03/260/021 </w:t>
      </w:r>
      <w:r w:rsidRPr="005F4ABD">
        <w:rPr>
          <w:szCs w:val="22"/>
          <w:highlight w:val="lightGray"/>
          <w:shd w:val="clear" w:color="auto" w:fill="C0C0C0"/>
          <w:lang w:val="bg-BG"/>
        </w:rPr>
        <w:t xml:space="preserve">100 </w:t>
      </w:r>
      <w:r w:rsidRPr="005F4ABD">
        <w:rPr>
          <w:szCs w:val="22"/>
          <w:highlight w:val="lightGray"/>
          <w:lang w:val="bg-BG"/>
        </w:rPr>
        <w:t>филмирани таблетки</w:t>
      </w:r>
    </w:p>
    <w:p w:rsidR="009D2A2E" w:rsidRPr="005F4ABD" w:rsidRDefault="009D2A2E">
      <w:pPr>
        <w:rPr>
          <w:szCs w:val="22"/>
          <w:highlight w:val="lightGray"/>
          <w:lang w:val="bg-BG"/>
        </w:rPr>
      </w:pPr>
      <w:r w:rsidRPr="005F4ABD">
        <w:rPr>
          <w:szCs w:val="22"/>
          <w:highlight w:val="lightGray"/>
          <w:lang w:val="bg-BG"/>
        </w:rPr>
        <w:t>EU/1/03/260/022 130 филмирани таблетки</w:t>
      </w:r>
    </w:p>
    <w:p w:rsidR="009D2A2E" w:rsidRPr="005F4ABD" w:rsidRDefault="009D2A2E">
      <w:pPr>
        <w:spacing w:line="240" w:lineRule="auto"/>
        <w:rPr>
          <w:szCs w:val="22"/>
          <w:lang w:val="bg-BG"/>
        </w:rPr>
      </w:pPr>
      <w:r w:rsidRPr="005F4ABD">
        <w:rPr>
          <w:szCs w:val="22"/>
          <w:highlight w:val="lightGray"/>
          <w:lang w:val="bg-BG"/>
        </w:rPr>
        <w:t xml:space="preserve">EU/1/03/260/023 </w:t>
      </w:r>
      <w:r w:rsidRPr="005F4ABD">
        <w:rPr>
          <w:szCs w:val="22"/>
          <w:highlight w:val="lightGray"/>
          <w:shd w:val="clear" w:color="auto" w:fill="C0C0C0"/>
          <w:lang w:val="bg-BG"/>
        </w:rPr>
        <w:t xml:space="preserve">175 </w:t>
      </w:r>
      <w:r w:rsidRPr="005F4ABD">
        <w:rPr>
          <w:szCs w:val="22"/>
          <w:highlight w:val="lightGray"/>
          <w:lang w:val="bg-BG"/>
        </w:rPr>
        <w:t>филмирани таблетки</w:t>
      </w:r>
    </w:p>
    <w:p w:rsidR="009D2A2E" w:rsidRPr="005F4ABD" w:rsidRDefault="009D2A2E">
      <w:pPr>
        <w:spacing w:line="240" w:lineRule="auto"/>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C92F65" w:rsidRDefault="009D2A2E">
            <w:pPr>
              <w:ind w:left="567" w:hanging="567"/>
              <w:rPr>
                <w:b/>
                <w:szCs w:val="22"/>
                <w:lang w:val="bg-BG"/>
              </w:rPr>
            </w:pPr>
            <w:r w:rsidRPr="005F4ABD">
              <w:rPr>
                <w:b/>
                <w:szCs w:val="22"/>
                <w:lang w:val="bg-BG"/>
              </w:rPr>
              <w:t>13.</w:t>
            </w:r>
            <w:r w:rsidRPr="005F4ABD">
              <w:rPr>
                <w:b/>
                <w:szCs w:val="22"/>
                <w:lang w:val="bg-BG"/>
              </w:rPr>
              <w:tab/>
              <w:t>ПАРТИДЕН НОМЕР</w:t>
            </w:r>
            <w:r w:rsidR="0045290E" w:rsidRPr="00B46D26">
              <w:rPr>
                <w:b/>
                <w:szCs w:val="22"/>
                <w:lang w:val="bg-BG"/>
              </w:rPr>
              <w:t>&lt;</w:t>
            </w:r>
            <w:r w:rsidRPr="005F4ABD">
              <w:rPr>
                <w:b/>
                <w:szCs w:val="22"/>
                <w:lang w:val="bg-BG"/>
              </w:rPr>
              <w:t>, КОДОВЕ НА ДАРЕНИЕТО И НА ПРОДУКТА</w:t>
            </w:r>
            <w:r w:rsidR="0045290E" w:rsidRPr="00B46D26">
              <w:rPr>
                <w:b/>
                <w:szCs w:val="22"/>
                <w:lang w:val="bg-BG"/>
              </w:rPr>
              <w:t>&gt;</w:t>
            </w:r>
          </w:p>
        </w:tc>
      </w:tr>
    </w:tbl>
    <w:p w:rsidR="009D2A2E" w:rsidRPr="005F4ABD" w:rsidRDefault="009D2A2E">
      <w:pPr>
        <w:rPr>
          <w:szCs w:val="22"/>
          <w:lang w:val="bg-BG"/>
        </w:rPr>
      </w:pPr>
    </w:p>
    <w:p w:rsidR="009D2A2E" w:rsidRPr="005F4ABD" w:rsidRDefault="009D2A2E">
      <w:pPr>
        <w:rPr>
          <w:szCs w:val="22"/>
          <w:lang w:val="bg-BG"/>
        </w:rPr>
      </w:pPr>
      <w:r w:rsidRPr="005F4ABD">
        <w:rPr>
          <w:szCs w:val="22"/>
          <w:lang w:val="bg-BG"/>
        </w:rPr>
        <w:t>Партида №</w:t>
      </w:r>
    </w:p>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14.</w:t>
            </w:r>
            <w:r w:rsidRPr="005F4ABD">
              <w:rPr>
                <w:b/>
                <w:szCs w:val="22"/>
                <w:lang w:val="bg-BG"/>
              </w:rPr>
              <w:tab/>
              <w:t>НАЧИН НА ОТПУСКАНЕ</w:t>
            </w:r>
          </w:p>
        </w:tc>
      </w:tr>
    </w:tbl>
    <w:p w:rsidR="009D2A2E" w:rsidRPr="005F4ABD" w:rsidRDefault="009D2A2E">
      <w:pPr>
        <w:rPr>
          <w:szCs w:val="22"/>
          <w:lang w:val="bg-BG"/>
        </w:rPr>
      </w:pPr>
    </w:p>
    <w:p w:rsidR="009D2A2E" w:rsidRPr="005F4ABD" w:rsidRDefault="009D2A2E">
      <w:pPr>
        <w:rPr>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15.</w:t>
            </w:r>
            <w:r w:rsidRPr="005F4ABD">
              <w:rPr>
                <w:b/>
                <w:szCs w:val="22"/>
                <w:lang w:val="bg-BG"/>
              </w:rPr>
              <w:tab/>
              <w:t>УКАЗАНИЯ ЗА УПОТРЕБА</w:t>
            </w:r>
          </w:p>
        </w:tc>
      </w:tr>
    </w:tbl>
    <w:p w:rsidR="009D2A2E" w:rsidRPr="005F4ABD" w:rsidRDefault="009D2A2E">
      <w:pPr>
        <w:rPr>
          <w:b/>
          <w:szCs w:val="22"/>
          <w:lang w:val="bg-BG"/>
        </w:rPr>
      </w:pPr>
    </w:p>
    <w:p w:rsidR="009D2A2E" w:rsidRPr="005F4ABD" w:rsidRDefault="009D2A2E">
      <w:pPr>
        <w:rPr>
          <w:b/>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D2A2E" w:rsidRPr="005F4ABD">
        <w:tblPrEx>
          <w:tblCellMar>
            <w:top w:w="0" w:type="dxa"/>
            <w:bottom w:w="0" w:type="dxa"/>
          </w:tblCellMar>
        </w:tblPrEx>
        <w:tc>
          <w:tcPr>
            <w:tcW w:w="9287" w:type="dxa"/>
          </w:tcPr>
          <w:p w:rsidR="009D2A2E" w:rsidRPr="005F4ABD" w:rsidRDefault="009D2A2E">
            <w:pPr>
              <w:ind w:left="567" w:hanging="567"/>
              <w:rPr>
                <w:b/>
                <w:szCs w:val="22"/>
                <w:lang w:val="bg-BG"/>
              </w:rPr>
            </w:pPr>
            <w:r w:rsidRPr="005F4ABD">
              <w:rPr>
                <w:b/>
                <w:szCs w:val="22"/>
                <w:lang w:val="bg-BG"/>
              </w:rPr>
              <w:t>16.</w:t>
            </w:r>
            <w:r w:rsidRPr="005F4ABD">
              <w:rPr>
                <w:b/>
                <w:szCs w:val="22"/>
                <w:lang w:val="bg-BG"/>
              </w:rPr>
              <w:tab/>
              <w:t>ИНФОРМАЦИЯ НА БРАЙЛОВА АЗБУКА</w:t>
            </w:r>
          </w:p>
        </w:tc>
      </w:tr>
    </w:tbl>
    <w:p w:rsidR="009D2A2E" w:rsidRPr="005F4ABD" w:rsidRDefault="009D2A2E">
      <w:pPr>
        <w:rPr>
          <w:szCs w:val="22"/>
          <w:lang w:val="bg-BG"/>
        </w:rPr>
      </w:pPr>
    </w:p>
    <w:p w:rsidR="00CF2D75" w:rsidRPr="00B46D26" w:rsidRDefault="009D2A2E" w:rsidP="00CF2D75">
      <w:pPr>
        <w:tabs>
          <w:tab w:val="clear" w:pos="567"/>
        </w:tabs>
        <w:spacing w:line="240" w:lineRule="auto"/>
        <w:rPr>
          <w:i/>
          <w:noProof/>
          <w:lang w:val="bg-BG"/>
        </w:rPr>
      </w:pPr>
      <w:r w:rsidRPr="005F4ABD">
        <w:rPr>
          <w:szCs w:val="22"/>
          <w:lang w:val="bg-BG"/>
        </w:rPr>
        <w:t>stalevo 200/50/200 mg</w:t>
      </w:r>
      <w:r w:rsidR="00CF2D75">
        <w:rPr>
          <w:szCs w:val="22"/>
          <w:lang w:val="bg-BG"/>
        </w:rPr>
        <w:t xml:space="preserve"> </w:t>
      </w:r>
      <w:r w:rsidR="00CF2D75" w:rsidRPr="00B46D26">
        <w:rPr>
          <w:i/>
          <w:noProof/>
          <w:highlight w:val="lightGray"/>
          <w:lang w:val="bg-BG"/>
        </w:rPr>
        <w:t>[</w:t>
      </w:r>
      <w:r w:rsidR="00CF2D75" w:rsidRPr="00460CD7">
        <w:rPr>
          <w:i/>
          <w:noProof/>
          <w:highlight w:val="lightGray"/>
          <w:lang w:val="bg-BG"/>
        </w:rPr>
        <w:t>само на картонената кутия</w:t>
      </w:r>
      <w:r w:rsidR="00CF2D75" w:rsidRPr="00B46D26">
        <w:rPr>
          <w:i/>
          <w:noProof/>
          <w:highlight w:val="lightGray"/>
          <w:lang w:val="bg-BG"/>
        </w:rPr>
        <w:t>]</w:t>
      </w:r>
    </w:p>
    <w:p w:rsidR="000C32DC" w:rsidRDefault="000C32DC">
      <w:pPr>
        <w:rPr>
          <w:szCs w:val="22"/>
          <w:lang w:val="bg-BG"/>
        </w:rPr>
      </w:pPr>
    </w:p>
    <w:p w:rsidR="000C32DC" w:rsidRPr="00B46D26" w:rsidRDefault="000C32DC" w:rsidP="000C32DC">
      <w:pPr>
        <w:spacing w:line="240" w:lineRule="auto"/>
        <w:rPr>
          <w:szCs w:val="22"/>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17.</w:t>
      </w:r>
      <w:r w:rsidRPr="00B46D26">
        <w:rPr>
          <w:b/>
          <w:noProof/>
          <w:lang w:val="bg-BG"/>
        </w:rPr>
        <w:tab/>
        <w:t>УНИКАЛЕН ИДЕНТИФИКАТОР — ДВУИЗМЕРЕН БАРКОД</w:t>
      </w:r>
    </w:p>
    <w:p w:rsidR="000C32DC" w:rsidRPr="00B46D26" w:rsidRDefault="000C32DC" w:rsidP="000C32DC">
      <w:pPr>
        <w:tabs>
          <w:tab w:val="clear" w:pos="567"/>
        </w:tabs>
        <w:spacing w:line="240" w:lineRule="auto"/>
        <w:rPr>
          <w:noProof/>
          <w:lang w:val="bg-BG"/>
        </w:rPr>
      </w:pPr>
    </w:p>
    <w:p w:rsidR="000C32DC" w:rsidRPr="00460CD7" w:rsidRDefault="000C32DC" w:rsidP="000C32DC">
      <w:pPr>
        <w:spacing w:line="240" w:lineRule="auto"/>
        <w:rPr>
          <w:noProof/>
          <w:szCs w:val="22"/>
          <w:shd w:val="clear" w:color="auto" w:fill="CCCCCC"/>
          <w:lang w:val="bg-BG"/>
        </w:rPr>
      </w:pPr>
      <w:r w:rsidRPr="00B46D26">
        <w:rPr>
          <w:noProof/>
          <w:highlight w:val="lightGray"/>
          <w:lang w:val="bg-BG"/>
        </w:rPr>
        <w:t>Двуизмерен баркод с включен уникален идентификатор</w:t>
      </w:r>
      <w:r w:rsidRPr="00460CD7">
        <w:rPr>
          <w:noProof/>
          <w:lang w:val="bg-BG"/>
        </w:rPr>
        <w:t xml:space="preserve"> </w:t>
      </w:r>
      <w:r w:rsidRPr="00B46D26">
        <w:rPr>
          <w:noProof/>
          <w:highlight w:val="lightGray"/>
          <w:lang w:val="bg-BG"/>
        </w:rPr>
        <w:t>[</w:t>
      </w:r>
      <w:r w:rsidRPr="00460CD7">
        <w:rPr>
          <w:i/>
          <w:noProof/>
          <w:highlight w:val="lightGray"/>
          <w:lang w:val="bg-BG"/>
        </w:rPr>
        <w:t>само на картонената кутия</w:t>
      </w:r>
      <w:r w:rsidRPr="00B46D26">
        <w:rPr>
          <w:noProof/>
          <w:highlight w:val="lightGray"/>
          <w:lang w:val="bg-BG"/>
        </w:rPr>
        <w:t>]</w:t>
      </w:r>
    </w:p>
    <w:p w:rsidR="000C32DC" w:rsidRPr="00B46D26" w:rsidRDefault="000C32DC" w:rsidP="000C32DC">
      <w:pPr>
        <w:spacing w:line="240" w:lineRule="auto"/>
        <w:rPr>
          <w:noProof/>
          <w:szCs w:val="22"/>
          <w:shd w:val="clear" w:color="auto" w:fill="CCCCCC"/>
          <w:lang w:val="bg-BG"/>
        </w:rPr>
      </w:pPr>
    </w:p>
    <w:p w:rsidR="000C32DC" w:rsidRPr="00B46D26" w:rsidRDefault="000C32DC" w:rsidP="000C32DC">
      <w:pPr>
        <w:tabs>
          <w:tab w:val="clear" w:pos="567"/>
        </w:tabs>
        <w:spacing w:line="240" w:lineRule="auto"/>
        <w:rPr>
          <w:noProof/>
          <w:lang w:val="bg-BG"/>
        </w:rPr>
      </w:pPr>
    </w:p>
    <w:p w:rsidR="000C32DC" w:rsidRPr="00B46D26" w:rsidRDefault="000C32DC" w:rsidP="000C32DC">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46D26">
        <w:rPr>
          <w:b/>
          <w:noProof/>
          <w:lang w:val="bg-BG"/>
        </w:rPr>
        <w:t>18.</w:t>
      </w:r>
      <w:r w:rsidRPr="00B46D26">
        <w:rPr>
          <w:b/>
          <w:noProof/>
          <w:lang w:val="bg-BG"/>
        </w:rPr>
        <w:tab/>
        <w:t>УНИКАЛЕН ИДЕНТИФИКАТОР — ДАННИ ЗА ЧЕТЕНЕ ОТ ХОРА</w:t>
      </w:r>
    </w:p>
    <w:p w:rsidR="000C32DC" w:rsidRPr="00B46D26" w:rsidRDefault="000C32DC" w:rsidP="000C32DC">
      <w:pPr>
        <w:tabs>
          <w:tab w:val="clear" w:pos="567"/>
        </w:tabs>
        <w:spacing w:line="240" w:lineRule="auto"/>
        <w:rPr>
          <w:noProof/>
          <w:lang w:val="bg-BG"/>
        </w:rPr>
      </w:pPr>
    </w:p>
    <w:p w:rsidR="000C32DC" w:rsidRPr="00B46D26" w:rsidRDefault="000C32DC" w:rsidP="000C32DC">
      <w:pPr>
        <w:tabs>
          <w:tab w:val="clear" w:pos="567"/>
        </w:tabs>
        <w:spacing w:line="240" w:lineRule="auto"/>
        <w:rPr>
          <w:i/>
          <w:noProof/>
          <w:lang w:val="bg-BG"/>
        </w:rPr>
      </w:pPr>
      <w:r w:rsidRPr="00B46D26">
        <w:rPr>
          <w:i/>
          <w:noProof/>
          <w:highlight w:val="lightGray"/>
          <w:lang w:val="bg-BG"/>
        </w:rPr>
        <w:t>[</w:t>
      </w:r>
      <w:r w:rsidRPr="00460CD7">
        <w:rPr>
          <w:i/>
          <w:noProof/>
          <w:highlight w:val="lightGray"/>
          <w:lang w:val="bg-BG"/>
        </w:rPr>
        <w:t>само на картонената кутия</w:t>
      </w:r>
      <w:r w:rsidRPr="00B46D26">
        <w:rPr>
          <w:i/>
          <w:noProof/>
          <w:highlight w:val="lightGray"/>
          <w:lang w:val="bg-BG"/>
        </w:rPr>
        <w:t>]</w:t>
      </w:r>
    </w:p>
    <w:p w:rsidR="000C32DC" w:rsidRPr="00B46D26" w:rsidRDefault="000C32DC" w:rsidP="000C32DC">
      <w:pPr>
        <w:rPr>
          <w:color w:val="008000"/>
          <w:szCs w:val="22"/>
          <w:lang w:val="bg-BG"/>
        </w:rPr>
      </w:pPr>
      <w:r>
        <w:t>PC</w:t>
      </w:r>
      <w:r w:rsidRPr="00B46D26">
        <w:rPr>
          <w:lang w:val="bg-BG"/>
        </w:rPr>
        <w:t xml:space="preserve"> {номер}</w:t>
      </w:r>
    </w:p>
    <w:p w:rsidR="000C32DC" w:rsidRPr="00B46D26" w:rsidRDefault="000C32DC" w:rsidP="000C32DC">
      <w:pPr>
        <w:rPr>
          <w:szCs w:val="22"/>
          <w:lang w:val="bg-BG"/>
        </w:rPr>
      </w:pPr>
      <w:r>
        <w:t>SN</w:t>
      </w:r>
      <w:r w:rsidRPr="00B46D26">
        <w:rPr>
          <w:lang w:val="bg-BG"/>
        </w:rPr>
        <w:t xml:space="preserve"> {номер}</w:t>
      </w:r>
    </w:p>
    <w:p w:rsidR="000C32DC" w:rsidRPr="00B46D26" w:rsidRDefault="000C32DC" w:rsidP="000C32DC">
      <w:pPr>
        <w:rPr>
          <w:szCs w:val="22"/>
          <w:lang w:val="bg-BG"/>
        </w:rPr>
      </w:pPr>
      <w:r w:rsidRPr="00B46D26">
        <w:rPr>
          <w:lang w:val="bg-BG"/>
        </w:rPr>
        <w:t>&lt;</w:t>
      </w:r>
      <w:r>
        <w:t>NN</w:t>
      </w:r>
      <w:r w:rsidRPr="00B46D26">
        <w:rPr>
          <w:lang w:val="bg-BG"/>
        </w:rPr>
        <w:t xml:space="preserve"> {номер}&gt;</w:t>
      </w:r>
    </w:p>
    <w:p w:rsidR="000C32DC" w:rsidRPr="005F4ABD" w:rsidRDefault="000C32DC">
      <w:pPr>
        <w:rPr>
          <w:szCs w:val="22"/>
          <w:lang w:val="bg-BG"/>
        </w:rPr>
      </w:pPr>
    </w:p>
    <w:p w:rsidR="009D2A2E" w:rsidRPr="005F4ABD" w:rsidRDefault="009D2A2E">
      <w:pPr>
        <w:rPr>
          <w:szCs w:val="22"/>
          <w:lang w:val="bg-BG"/>
        </w:rPr>
      </w:pPr>
      <w:r w:rsidRPr="005F4ABD">
        <w:rPr>
          <w:szCs w:val="22"/>
          <w:lang w:val="bg-BG"/>
        </w:rPr>
        <w:br w:type="page"/>
      </w: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rsidP="00EE4E50">
      <w:pPr>
        <w:rPr>
          <w:lang w:val="bg-BG"/>
        </w:rPr>
      </w:pPr>
    </w:p>
    <w:p w:rsidR="009D2A2E" w:rsidRPr="005F4ABD" w:rsidRDefault="009D2A2E" w:rsidP="001658D3">
      <w:pPr>
        <w:pStyle w:val="Heading1"/>
      </w:pPr>
    </w:p>
    <w:p w:rsidR="009D2A2E" w:rsidRPr="005F4ABD" w:rsidRDefault="009D2A2E" w:rsidP="001658D3">
      <w:pPr>
        <w:pStyle w:val="Heading1"/>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5F4ABD" w:rsidRDefault="009D2A2E">
      <w:pPr>
        <w:rPr>
          <w:szCs w:val="22"/>
          <w:lang w:val="bg-BG"/>
        </w:rPr>
      </w:pPr>
    </w:p>
    <w:p w:rsidR="009D2A2E" w:rsidRPr="00450D10" w:rsidRDefault="009D2A2E" w:rsidP="001658D3">
      <w:pPr>
        <w:pStyle w:val="Heading1"/>
      </w:pPr>
      <w:r w:rsidRPr="00450D10">
        <w:t>Б. ЛИСТОВКА</w:t>
      </w:r>
    </w:p>
    <w:p w:rsidR="009D2A2E" w:rsidRPr="005F4ABD" w:rsidRDefault="009D2A2E">
      <w:pPr>
        <w:tabs>
          <w:tab w:val="clear" w:pos="567"/>
        </w:tabs>
        <w:spacing w:line="240" w:lineRule="auto"/>
        <w:jc w:val="center"/>
        <w:outlineLvl w:val="0"/>
        <w:rPr>
          <w:b/>
          <w:szCs w:val="22"/>
          <w:lang w:val="bg-BG"/>
        </w:rPr>
      </w:pPr>
      <w:r w:rsidRPr="005F4ABD">
        <w:rPr>
          <w:szCs w:val="22"/>
          <w:lang w:val="bg-BG"/>
        </w:rPr>
        <w:br w:type="page"/>
      </w:r>
      <w:r w:rsidR="005D0EF7" w:rsidRPr="003B7629">
        <w:rPr>
          <w:b/>
          <w:noProof/>
          <w:szCs w:val="24"/>
          <w:lang w:val="bg-BG"/>
        </w:rPr>
        <w:t xml:space="preserve">Листовка: информация за </w:t>
      </w:r>
      <w:r w:rsidR="005D0EF7">
        <w:rPr>
          <w:b/>
          <w:noProof/>
          <w:szCs w:val="24"/>
          <w:lang w:val="bg-BG"/>
        </w:rPr>
        <w:t>потребителя</w:t>
      </w:r>
    </w:p>
    <w:p w:rsidR="009D2A2E" w:rsidRPr="005F4ABD" w:rsidRDefault="009D2A2E">
      <w:pPr>
        <w:tabs>
          <w:tab w:val="clear" w:pos="567"/>
        </w:tabs>
        <w:spacing w:line="240" w:lineRule="auto"/>
        <w:jc w:val="center"/>
        <w:outlineLvl w:val="0"/>
        <w:rPr>
          <w:szCs w:val="22"/>
          <w:lang w:val="bg-BG"/>
        </w:rPr>
      </w:pPr>
    </w:p>
    <w:p w:rsidR="009D2A2E" w:rsidRPr="005F4ABD" w:rsidRDefault="009D2A2E">
      <w:pPr>
        <w:jc w:val="center"/>
        <w:rPr>
          <w:b/>
          <w:szCs w:val="22"/>
          <w:lang w:val="bg-BG"/>
        </w:rPr>
      </w:pPr>
      <w:r w:rsidRPr="005F4ABD">
        <w:rPr>
          <w:b/>
          <w:caps/>
          <w:szCs w:val="22"/>
          <w:lang w:val="bg-BG"/>
        </w:rPr>
        <w:t>s</w:t>
      </w:r>
      <w:r w:rsidRPr="005F4ABD">
        <w:rPr>
          <w:b/>
          <w:szCs w:val="22"/>
          <w:lang w:val="bg-BG"/>
        </w:rPr>
        <w:t>talevo 50 mg/12,5 mg/200 mg филмирани таблетки</w:t>
      </w:r>
    </w:p>
    <w:p w:rsidR="009D2A2E" w:rsidRPr="005F4ABD" w:rsidRDefault="009B4551">
      <w:pPr>
        <w:ind w:right="-2"/>
        <w:jc w:val="center"/>
        <w:rPr>
          <w:szCs w:val="22"/>
          <w:lang w:val="bg-BG"/>
        </w:rPr>
      </w:pPr>
      <w:r>
        <w:rPr>
          <w:szCs w:val="22"/>
          <w:lang w:val="bg-BG"/>
        </w:rPr>
        <w:t>л</w:t>
      </w:r>
      <w:r w:rsidRPr="005F4ABD">
        <w:rPr>
          <w:szCs w:val="22"/>
          <w:lang w:val="bg-BG"/>
        </w:rPr>
        <w:t>еводопа</w:t>
      </w:r>
      <w:r w:rsidR="001F3205" w:rsidRPr="005F4ABD">
        <w:rPr>
          <w:szCs w:val="22"/>
          <w:lang w:val="bg-BG"/>
        </w:rPr>
        <w:t>/карбидопа/ентакапон (</w:t>
      </w:r>
      <w:r>
        <w:rPr>
          <w:szCs w:val="22"/>
          <w:lang w:val="en-US"/>
        </w:rPr>
        <w:t>l</w:t>
      </w:r>
      <w:r w:rsidRPr="005F4ABD">
        <w:rPr>
          <w:szCs w:val="22"/>
          <w:lang w:val="bg-BG"/>
        </w:rPr>
        <w:t>evodopa</w:t>
      </w:r>
      <w:r w:rsidR="009D2A2E" w:rsidRPr="005F4ABD">
        <w:rPr>
          <w:szCs w:val="22"/>
          <w:lang w:val="bg-BG"/>
        </w:rPr>
        <w:t>/carbidopa/entacapone)</w:t>
      </w:r>
    </w:p>
    <w:p w:rsidR="009D2A2E" w:rsidRPr="005F4ABD"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4"/>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4"/>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pPr>
        <w:numPr>
          <w:ilvl w:val="0"/>
          <w:numId w:val="4"/>
        </w:numPr>
        <w:ind w:left="567" w:right="-2" w:hanging="567"/>
        <w:rPr>
          <w:szCs w:val="22"/>
          <w:lang w:val="bg-BG"/>
        </w:rPr>
      </w:pPr>
      <w:r w:rsidRPr="00604813">
        <w:rPr>
          <w:szCs w:val="22"/>
          <w:lang w:val="bg-BG"/>
        </w:rPr>
        <w:t xml:space="preserve">Това лекарство е предписано </w:t>
      </w:r>
      <w:r w:rsidR="005D0EF7"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5D0EF7"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4"/>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0A021C">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lang w:val="bg-BG"/>
        </w:rPr>
      </w:pPr>
      <w:r w:rsidRPr="00604813">
        <w:rPr>
          <w:b/>
          <w:szCs w:val="22"/>
          <w:lang w:val="bg-BG"/>
        </w:rPr>
        <w:t>Какво съдържа</w:t>
      </w:r>
      <w:r w:rsidR="009D2A2E" w:rsidRPr="00604813">
        <w:rPr>
          <w:b/>
          <w:szCs w:val="22"/>
          <w:lang w:val="bg-BG"/>
        </w:rPr>
        <w:t xml:space="preserve"> тази листовка</w:t>
      </w:r>
      <w:r w:rsidR="009D2A2E" w:rsidRPr="00604813">
        <w:rPr>
          <w:szCs w:val="22"/>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r>
      <w:r w:rsidR="001F3205" w:rsidRPr="00604813">
        <w:rPr>
          <w:lang w:val="bg-BG"/>
        </w:rPr>
        <w:t>Как да съхранявате</w:t>
      </w:r>
      <w:r w:rsidRPr="00604813">
        <w:rPr>
          <w:lang w:val="bg-BG"/>
        </w:rPr>
        <w:t xml:space="preserve">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FF2E0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FF2E03">
        <w:rPr>
          <w:b/>
          <w:szCs w:val="22"/>
          <w:lang w:val="bg-BG"/>
        </w:rPr>
        <w:t xml:space="preserve"> се използва</w:t>
      </w:r>
    </w:p>
    <w:p w:rsidR="009D2A2E" w:rsidRPr="00604813" w:rsidRDefault="009D2A2E">
      <w:pPr>
        <w:pStyle w:val="Heading2"/>
        <w:keepNext w:val="0"/>
        <w:spacing w:before="0" w:after="0" w:line="240" w:lineRule="auto"/>
        <w:rPr>
          <w:rFonts w:ascii="Times New Roman" w:hAnsi="Times New Roman"/>
          <w:i w:val="0"/>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spacing w:line="240" w:lineRule="auto"/>
        <w:rPr>
          <w:bCs/>
          <w:iCs/>
          <w:szCs w:val="22"/>
          <w:lang w:val="bg-BG"/>
        </w:rPr>
      </w:pPr>
      <w:r w:rsidRPr="00604813">
        <w:rPr>
          <w:bCs/>
          <w:iCs/>
          <w:szCs w:val="22"/>
          <w:lang w:val="bg-BG"/>
        </w:rPr>
        <w:t xml:space="preserve">Болестта на </w:t>
      </w:r>
      <w:r w:rsidR="00A5283F" w:rsidRPr="00604813">
        <w:rPr>
          <w:szCs w:val="22"/>
          <w:lang w:val="bg-BG"/>
        </w:rPr>
        <w:t>Паркинсон</w:t>
      </w:r>
      <w:r w:rsidR="00A5283F" w:rsidRPr="00604813">
        <w:rPr>
          <w:bCs/>
          <w:iCs/>
          <w:szCs w:val="22"/>
          <w:lang w:val="bg-BG"/>
        </w:rPr>
        <w:t xml:space="preserve"> </w:t>
      </w:r>
      <w:r w:rsidRPr="00604813">
        <w:rPr>
          <w:bCs/>
          <w:iCs/>
          <w:szCs w:val="22"/>
          <w:lang w:val="bg-BG"/>
        </w:rPr>
        <w:t xml:space="preserve">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Карбидопa и eнтакапон подобряват анти</w:t>
      </w:r>
      <w:r w:rsidRPr="00604813">
        <w:rPr>
          <w:szCs w:val="22"/>
          <w:lang w:val="bg-BG"/>
        </w:rPr>
        <w:t>паркинсон</w:t>
      </w:r>
      <w:r w:rsidRPr="00604813">
        <w:rPr>
          <w:bCs/>
          <w:iCs/>
          <w:szCs w:val="22"/>
          <w:lang w:val="bg-BG"/>
        </w:rPr>
        <w:t>овите ефекти на леводопа.</w:t>
      </w:r>
    </w:p>
    <w:p w:rsidR="009D2A2E" w:rsidRPr="00604813" w:rsidRDefault="009D2A2E">
      <w:pPr>
        <w:spacing w:line="240" w:lineRule="auto"/>
        <w:rPr>
          <w:szCs w:val="22"/>
          <w:lang w:val="bg-BG"/>
        </w:rPr>
      </w:pP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rsidP="00880395">
      <w:pPr>
        <w:rPr>
          <w:caps/>
          <w:szCs w:val="22"/>
          <w:lang w:val="bg-BG"/>
        </w:rPr>
      </w:pPr>
      <w:r w:rsidRPr="00604813">
        <w:rPr>
          <w:b/>
          <w:caps/>
          <w:szCs w:val="22"/>
          <w:lang w:val="bg-BG"/>
        </w:rPr>
        <w:t>2.</w:t>
      </w:r>
      <w:r w:rsidRPr="00604813">
        <w:rPr>
          <w:caps/>
          <w:szCs w:val="22"/>
          <w:lang w:val="bg-BG"/>
        </w:rPr>
        <w:tab/>
      </w:r>
      <w:r w:rsidR="00880395" w:rsidRPr="00604813">
        <w:rPr>
          <w:b/>
          <w:noProof/>
          <w:szCs w:val="22"/>
          <w:lang w:val="bg-BG"/>
        </w:rPr>
        <w:t xml:space="preserve"> Какво трябва да знаете, преди да приемете </w:t>
      </w:r>
      <w:r w:rsidR="00880395" w:rsidRPr="00604813">
        <w:rPr>
          <w:b/>
          <w:noProof/>
          <w:szCs w:val="22"/>
          <w:lang w:val="en-US"/>
        </w:rPr>
        <w:t>Stalevo</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9D2A2E" w:rsidRPr="00604813" w:rsidRDefault="009D2A2E">
      <w:pPr>
        <w:rPr>
          <w:szCs w:val="22"/>
          <w:lang w:val="bg-BG"/>
        </w:rPr>
      </w:pPr>
    </w:p>
    <w:p w:rsidR="009D2A2E" w:rsidRPr="00604813" w:rsidRDefault="009D2A2E">
      <w:pPr>
        <w:pStyle w:val="Text"/>
        <w:numPr>
          <w:ilvl w:val="0"/>
          <w:numId w:val="9"/>
        </w:numPr>
        <w:tabs>
          <w:tab w:val="left" w:pos="567"/>
        </w:tabs>
        <w:spacing w:before="0"/>
        <w:ind w:left="567" w:hanging="567"/>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ind w:left="567" w:hanging="567"/>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szCs w:val="22"/>
          <w:u w:val="single"/>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szCs w:val="22"/>
          <w:lang w:val="bg-BG"/>
        </w:rPr>
        <w:t xml:space="preserve">- </w:t>
      </w:r>
      <w:r w:rsidRPr="00604813">
        <w:rPr>
          <w:szCs w:val="22"/>
          <w:lang w:val="bg-BG"/>
        </w:rPr>
        <w:tab/>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604813" w:rsidRDefault="009D2A2E">
      <w:pPr>
        <w:numPr>
          <w:ilvl w:val="0"/>
          <w:numId w:val="8"/>
        </w:numPr>
        <w:ind w:left="567" w:hanging="567"/>
        <w:rPr>
          <w:szCs w:val="22"/>
          <w:lang w:val="bg-BG"/>
        </w:rPr>
      </w:pPr>
      <w:r w:rsidRPr="00604813">
        <w:rPr>
          <w:szCs w:val="22"/>
          <w:lang w:val="bg-BG"/>
        </w:rPr>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Cs w:val="22"/>
          <w:lang w:val="bg-BG"/>
        </w:rPr>
        <w:t>незабавно се свържете с Вашия лекар</w:t>
      </w:r>
      <w:r w:rsidR="00EF5389" w:rsidRPr="00583602">
        <w:rPr>
          <w:b/>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pPr>
        <w:pStyle w:val="Text"/>
        <w:numPr>
          <w:ilvl w:val="0"/>
          <w:numId w:val="7"/>
        </w:numPr>
        <w:tabs>
          <w:tab w:val="clear" w:pos="2421"/>
          <w:tab w:val="num" w:pos="550"/>
        </w:tabs>
        <w:spacing w:before="0"/>
        <w:ind w:left="550" w:hanging="550"/>
        <w:jc w:val="left"/>
        <w:rPr>
          <w:sz w:val="22"/>
          <w:szCs w:val="22"/>
          <w:lang w:val="bg-BG"/>
        </w:rPr>
      </w:pPr>
      <w:r w:rsidRPr="00604813">
        <w:rPr>
          <w:sz w:val="22"/>
          <w:szCs w:val="22"/>
          <w:lang w:val="bg-BG"/>
        </w:rPr>
        <w:t>чувствате нужда да спрете употребата на Stalevo, вижте раздел “Ако сте спрели приема на Stalevo”.</w:t>
      </w:r>
    </w:p>
    <w:p w:rsidR="009D2A2E" w:rsidRDefault="009D2A2E">
      <w:pPr>
        <w:pStyle w:val="Text"/>
        <w:tabs>
          <w:tab w:val="left" w:pos="567"/>
        </w:tabs>
        <w:spacing w:before="0"/>
        <w:ind w:left="567" w:hanging="567"/>
        <w:jc w:val="left"/>
        <w:rPr>
          <w:sz w:val="22"/>
          <w:szCs w:val="22"/>
          <w:lang w:val="bg-BG"/>
        </w:rPr>
      </w:pPr>
    </w:p>
    <w:p w:rsidR="00A4699F" w:rsidRDefault="006335BF" w:rsidP="00F556F1">
      <w:pPr>
        <w:pStyle w:val="Text"/>
        <w:tabs>
          <w:tab w:val="left" w:pos="567"/>
        </w:tabs>
        <w:spacing w:before="0"/>
        <w:jc w:val="left"/>
        <w:rPr>
          <w:sz w:val="22"/>
          <w:szCs w:val="22"/>
          <w:lang w:val="bg-BG"/>
        </w:rPr>
      </w:pPr>
      <w:r>
        <w:rPr>
          <w:sz w:val="22"/>
          <w:szCs w:val="22"/>
          <w:lang w:val="bg-BG"/>
        </w:rPr>
        <w:t>Информирайте Вашия лекар</w:t>
      </w:r>
      <w:r w:rsidR="00A4699F">
        <w:rPr>
          <w:sz w:val="22"/>
          <w:szCs w:val="22"/>
          <w:lang w:val="bg-BG"/>
        </w:rPr>
        <w:t xml:space="preserve">, ако </w:t>
      </w:r>
      <w:r>
        <w:rPr>
          <w:sz w:val="22"/>
          <w:szCs w:val="22"/>
          <w:lang w:val="bg-BG"/>
        </w:rPr>
        <w:t>Вие или семейството Ви/</w:t>
      </w:r>
      <w:r w:rsidR="00F43494">
        <w:rPr>
          <w:sz w:val="22"/>
          <w:szCs w:val="22"/>
          <w:lang w:val="bg-BG"/>
        </w:rPr>
        <w:t>този, който полага</w:t>
      </w:r>
      <w:r>
        <w:rPr>
          <w:sz w:val="22"/>
          <w:szCs w:val="22"/>
          <w:lang w:val="bg-BG"/>
        </w:rPr>
        <w:t xml:space="preserve"> грижи забележи,</w:t>
      </w:r>
      <w:r w:rsidR="00A4699F" w:rsidRPr="00F556F1">
        <w:rPr>
          <w:sz w:val="22"/>
          <w:szCs w:val="22"/>
          <w:lang w:val="bg-BG"/>
        </w:rPr>
        <w:t xml:space="preserve"> че развивате подобни на зависимос</w:t>
      </w:r>
      <w:r w:rsidR="00A4699F">
        <w:rPr>
          <w:sz w:val="22"/>
          <w:szCs w:val="22"/>
          <w:lang w:val="bg-BG"/>
        </w:rPr>
        <w:t xml:space="preserve">т симптоми, водещи до силно желание за големи дози </w:t>
      </w:r>
      <w:r w:rsidR="00A4699F">
        <w:rPr>
          <w:sz w:val="22"/>
          <w:szCs w:val="22"/>
        </w:rPr>
        <w:t>Stalevo</w:t>
      </w:r>
      <w:r w:rsidR="00A4699F">
        <w:rPr>
          <w:sz w:val="22"/>
          <w:szCs w:val="22"/>
          <w:lang w:val="bg-BG"/>
        </w:rPr>
        <w:t xml:space="preserve"> и други лекарства, използвани за лечение на болестта на Паркинсон.</w:t>
      </w:r>
    </w:p>
    <w:p w:rsidR="006335BF" w:rsidRPr="00DF25DF" w:rsidRDefault="006335BF" w:rsidP="00F556F1">
      <w:pPr>
        <w:pStyle w:val="Text"/>
        <w:tabs>
          <w:tab w:val="left" w:pos="567"/>
        </w:tabs>
        <w:spacing w:before="0"/>
        <w:jc w:val="left"/>
        <w:rPr>
          <w:sz w:val="22"/>
          <w:szCs w:val="22"/>
          <w:lang w:val="bg-BG"/>
        </w:rPr>
      </w:pPr>
      <w:r>
        <w:rPr>
          <w:sz w:val="22"/>
          <w:szCs w:val="22"/>
          <w:lang w:val="bg-BG"/>
        </w:rPr>
        <w:t xml:space="preserve"> </w:t>
      </w: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Опитът със Stalevo при пациенти под 18 години е ограничен. Поради това употребата на Stalevo при деца</w:t>
      </w:r>
      <w:r w:rsidR="00A332B8">
        <w:rPr>
          <w:sz w:val="22"/>
          <w:szCs w:val="22"/>
          <w:lang w:val="bg-BG"/>
        </w:rPr>
        <w:t xml:space="preserve"> или юноши</w:t>
      </w:r>
      <w:r w:rsidRPr="00604813">
        <w:rPr>
          <w:sz w:val="22"/>
          <w:szCs w:val="22"/>
          <w:lang w:val="bg-BG"/>
        </w:rPr>
        <w:t xml:space="preserve"> 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EF374A">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2138E2" w:rsidP="002138E2">
      <w:pPr>
        <w:tabs>
          <w:tab w:val="clear" w:pos="567"/>
          <w:tab w:val="left" w:pos="284"/>
        </w:tabs>
        <w:spacing w:line="240" w:lineRule="auto"/>
        <w:ind w:left="284" w:hanging="284"/>
        <w:rPr>
          <w:szCs w:val="22"/>
          <w:lang w:val="bg-BG"/>
        </w:rPr>
      </w:pPr>
      <w:r w:rsidRPr="00604813">
        <w:rPr>
          <w:szCs w:val="22"/>
          <w:lang w:val="bg-BG"/>
        </w:rPr>
        <w:t>-</w:t>
      </w:r>
      <w:r w:rsidRPr="00604813">
        <w:rPr>
          <w:szCs w:val="22"/>
          <w:lang w:val="bg-BG"/>
        </w:rPr>
        <w:tab/>
      </w:r>
      <w:r w:rsidR="009D2A2E"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pPr>
        <w:tabs>
          <w:tab w:val="clear" w:pos="567"/>
          <w:tab w:val="left" w:pos="330"/>
        </w:tabs>
        <w:spacing w:line="240" w:lineRule="auto"/>
        <w:rPr>
          <w:szCs w:val="22"/>
          <w:lang w:val="bg-BG"/>
        </w:rPr>
      </w:pPr>
      <w:r w:rsidRPr="00604813">
        <w:rPr>
          <w:szCs w:val="22"/>
          <w:lang w:val="bg-BG"/>
        </w:rPr>
        <w:t>-</w:t>
      </w:r>
      <w:r w:rsidRPr="00604813">
        <w:rPr>
          <w:szCs w:val="22"/>
          <w:lang w:val="bg-BG"/>
        </w:rPr>
        <w:tab/>
        <w:t xml:space="preserve">римитерол и изопреналин, използвани за лечение на болести на дихателните пътища </w:t>
      </w:r>
    </w:p>
    <w:p w:rsidR="009D2A2E" w:rsidRPr="00604813" w:rsidRDefault="009D2A2E">
      <w:pPr>
        <w:tabs>
          <w:tab w:val="clear" w:pos="567"/>
          <w:tab w:val="left" w:pos="330"/>
        </w:tabs>
        <w:spacing w:line="240" w:lineRule="auto"/>
        <w:rPr>
          <w:szCs w:val="22"/>
          <w:lang w:val="bg-BG"/>
        </w:rPr>
      </w:pPr>
      <w:r w:rsidRPr="00604813">
        <w:rPr>
          <w:szCs w:val="22"/>
          <w:lang w:val="bg-BG"/>
        </w:rPr>
        <w:t>-</w:t>
      </w:r>
      <w:r w:rsidRPr="00604813">
        <w:rPr>
          <w:szCs w:val="22"/>
          <w:lang w:val="bg-BG"/>
        </w:rPr>
        <w:tab/>
        <w:t>aдреналин, използван при тежки алергични реакции</w:t>
      </w:r>
    </w:p>
    <w:p w:rsidR="009D2A2E" w:rsidRPr="00604813" w:rsidRDefault="009D2A2E">
      <w:pPr>
        <w:tabs>
          <w:tab w:val="clear" w:pos="567"/>
          <w:tab w:val="left" w:pos="426"/>
        </w:tabs>
        <w:spacing w:line="240" w:lineRule="auto"/>
        <w:ind w:left="284" w:hanging="284"/>
        <w:rPr>
          <w:szCs w:val="22"/>
          <w:lang w:val="bg-BG"/>
        </w:rPr>
      </w:pPr>
      <w:r w:rsidRPr="00604813">
        <w:rPr>
          <w:szCs w:val="22"/>
          <w:lang w:val="bg-BG"/>
        </w:rPr>
        <w:t>-</w:t>
      </w:r>
      <w:r w:rsidRPr="00604813">
        <w:rPr>
          <w:szCs w:val="22"/>
          <w:lang w:val="bg-BG"/>
        </w:rPr>
        <w:tab/>
        <w:t>норадреналин, допамин и добутамин, използвани за лечение на сърдечни болести и ниско кръвно налягане</w:t>
      </w:r>
    </w:p>
    <w:p w:rsidR="009D2A2E" w:rsidRPr="00604813" w:rsidRDefault="009D2A2E">
      <w:pPr>
        <w:tabs>
          <w:tab w:val="clear" w:pos="567"/>
          <w:tab w:val="left" w:pos="330"/>
        </w:tabs>
        <w:spacing w:line="240" w:lineRule="auto"/>
        <w:rPr>
          <w:szCs w:val="22"/>
          <w:lang w:val="bg-BG"/>
        </w:rPr>
      </w:pPr>
      <w:r w:rsidRPr="00604813">
        <w:rPr>
          <w:szCs w:val="22"/>
          <w:lang w:val="bg-BG"/>
        </w:rPr>
        <w:t>-</w:t>
      </w:r>
      <w:r w:rsidRPr="00604813">
        <w:rPr>
          <w:szCs w:val="22"/>
          <w:lang w:val="bg-BG"/>
        </w:rPr>
        <w:tab/>
        <w:t>алфа-метилдопа, използвана за лечение на високо кръвно налягане</w:t>
      </w:r>
    </w:p>
    <w:p w:rsidR="009D2A2E" w:rsidRPr="00604813" w:rsidRDefault="009D2A2E">
      <w:pPr>
        <w:tabs>
          <w:tab w:val="clear" w:pos="567"/>
          <w:tab w:val="left" w:pos="330"/>
        </w:tabs>
        <w:spacing w:line="240" w:lineRule="auto"/>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 Те включват:</w:t>
      </w:r>
    </w:p>
    <w:p w:rsidR="009D2A2E" w:rsidRPr="00604813" w:rsidRDefault="009D2A2E">
      <w:pPr>
        <w:tabs>
          <w:tab w:val="clear" w:pos="567"/>
          <w:tab w:val="left" w:pos="426"/>
        </w:tabs>
        <w:spacing w:line="240" w:lineRule="auto"/>
        <w:ind w:left="426" w:hanging="426"/>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pPr>
        <w:pStyle w:val="Text"/>
        <w:tabs>
          <w:tab w:val="left" w:pos="342"/>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pPr>
        <w:pStyle w:val="Text"/>
        <w:numPr>
          <w:ilvl w:val="0"/>
          <w:numId w:val="10"/>
        </w:numPr>
        <w:tabs>
          <w:tab w:val="clear" w:pos="360"/>
          <w:tab w:val="left" w:pos="342"/>
        </w:tabs>
        <w:spacing w:before="0"/>
        <w:jc w:val="left"/>
        <w:rPr>
          <w:sz w:val="22"/>
          <w:szCs w:val="22"/>
          <w:lang w:val="bg-BG"/>
        </w:rPr>
      </w:pPr>
      <w:r w:rsidRPr="00604813">
        <w:rPr>
          <w:sz w:val="22"/>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D63AD9" w:rsidRPr="00604813">
        <w:rPr>
          <w:b w:val="0"/>
          <w:i w:val="0"/>
          <w:szCs w:val="22"/>
          <w:lang w:val="bg-BG"/>
        </w:rPr>
        <w:t>кърмите, смятате</w:t>
      </w:r>
      <w:r w:rsidRPr="00604813">
        <w:rPr>
          <w:b w:val="0"/>
          <w:i w:val="0"/>
          <w:szCs w:val="22"/>
          <w:lang w:val="bg-BG"/>
        </w:rPr>
        <w:t>, че може да сте бременна</w:t>
      </w:r>
      <w:r w:rsidR="00D63AD9" w:rsidRPr="00604813">
        <w:rPr>
          <w:b w:val="0"/>
          <w:i w:val="0"/>
          <w:szCs w:val="22"/>
          <w:lang w:val="bg-BG"/>
        </w:rPr>
        <w:t xml:space="preserve"> или планирате бременност</w:t>
      </w:r>
      <w:r w:rsidRPr="00604813">
        <w:rPr>
          <w:b w:val="0"/>
          <w:i w:val="0"/>
          <w:szCs w:val="22"/>
          <w:lang w:val="bg-BG"/>
        </w:rPr>
        <w:t xml:space="preserve">, 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C61388"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(1,2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rPr>
          <w:b/>
          <w:caps/>
          <w:szCs w:val="22"/>
          <w:lang w:val="bg-BG"/>
        </w:rPr>
      </w:pPr>
      <w:r w:rsidRPr="00604813">
        <w:rPr>
          <w:b/>
          <w:caps/>
          <w:szCs w:val="22"/>
          <w:lang w:val="bg-BG"/>
        </w:rPr>
        <w:t>3.</w:t>
      </w:r>
      <w:r w:rsidRPr="00604813">
        <w:rPr>
          <w:b/>
          <w:caps/>
          <w:szCs w:val="22"/>
          <w:lang w:val="bg-BG"/>
        </w:rPr>
        <w:tab/>
      </w:r>
      <w:r w:rsidR="00C61388" w:rsidRPr="00604813">
        <w:rPr>
          <w:b/>
          <w:szCs w:val="22"/>
          <w:lang w:val="bg-BG"/>
        </w:rPr>
        <w:t>Как да приемате</w:t>
      </w:r>
      <w:r w:rsidR="00C61388" w:rsidRPr="00604813">
        <w:rPr>
          <w:szCs w:val="22"/>
          <w:lang w:val="bg-BG"/>
        </w:rPr>
        <w:t xml:space="preserve"> </w:t>
      </w:r>
      <w:r w:rsidR="00C61388" w:rsidRPr="00604813">
        <w:rPr>
          <w:b/>
          <w:szCs w:val="22"/>
          <w:lang w:val="bg-BG"/>
        </w:rPr>
        <w:t xml:space="preserve">Stalevo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Text"/>
        <w:spacing w:before="0"/>
        <w:jc w:val="left"/>
        <w:rPr>
          <w:sz w:val="22"/>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Ако приемате Stalevo таблетки 50 mg/12,5 mg/200 mg, </w:t>
      </w:r>
      <w:r w:rsidRPr="00604813">
        <w:rPr>
          <w:szCs w:val="22"/>
          <w:lang w:val="bg-BG" w:eastAsia="fi-FI"/>
        </w:rPr>
        <w:t>75 mg/18,75 mg/200 mg</w:t>
      </w:r>
      <w:r w:rsidRPr="00604813">
        <w:rPr>
          <w:szCs w:val="22"/>
          <w:lang w:val="bg-BG"/>
        </w:rPr>
        <w:t xml:space="preserve">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0A021C" w:rsidRPr="004914C0" w:rsidTr="00D178E5">
        <w:tc>
          <w:tcPr>
            <w:tcW w:w="5211" w:type="dxa"/>
            <w:shd w:val="clear" w:color="auto" w:fill="auto"/>
          </w:tcPr>
          <w:p w:rsidR="000A021C" w:rsidRPr="00583602" w:rsidRDefault="000A021C" w:rsidP="0050085D">
            <w:pPr>
              <w:numPr>
                <w:ilvl w:val="12"/>
                <w:numId w:val="0"/>
              </w:numPr>
              <w:spacing w:line="240" w:lineRule="auto"/>
              <w:ind w:right="-2"/>
              <w:jc w:val="both"/>
              <w:rPr>
                <w:szCs w:val="22"/>
                <w:lang w:val="bg-BG"/>
              </w:rPr>
            </w:pPr>
          </w:p>
          <w:p w:rsidR="000A021C" w:rsidRPr="004914C0" w:rsidRDefault="000A021C" w:rsidP="0050085D">
            <w:pPr>
              <w:numPr>
                <w:ilvl w:val="12"/>
                <w:numId w:val="0"/>
              </w:numPr>
              <w:spacing w:line="240" w:lineRule="auto"/>
              <w:ind w:right="-2"/>
              <w:jc w:val="both"/>
              <w:rPr>
                <w:szCs w:val="22"/>
              </w:rPr>
            </w:pPr>
            <w:r>
              <w:rPr>
                <w:szCs w:val="22"/>
                <w:lang w:val="bg-BG"/>
              </w:rPr>
              <w:t xml:space="preserve">За да отворите бутилката за първи път: </w:t>
            </w:r>
            <w:r w:rsidR="005B4413">
              <w:rPr>
                <w:szCs w:val="22"/>
                <w:lang w:val="bg-BG"/>
              </w:rPr>
              <w:t>отворете капачката и след това натиснете с палец фолиото, с което е запечатана бутилката, докато се скъса. Вижте фигура 1.</w:t>
            </w:r>
          </w:p>
          <w:p w:rsidR="000A021C" w:rsidRPr="004914C0" w:rsidRDefault="000A021C" w:rsidP="0050085D">
            <w:pPr>
              <w:numPr>
                <w:ilvl w:val="12"/>
                <w:numId w:val="0"/>
              </w:numPr>
              <w:spacing w:line="240" w:lineRule="auto"/>
              <w:ind w:right="-2"/>
              <w:jc w:val="both"/>
              <w:rPr>
                <w:szCs w:val="22"/>
              </w:rPr>
            </w:pPr>
          </w:p>
        </w:tc>
        <w:tc>
          <w:tcPr>
            <w:tcW w:w="4076" w:type="dxa"/>
            <w:shd w:val="clear" w:color="auto" w:fill="auto"/>
          </w:tcPr>
          <w:p w:rsidR="000A021C" w:rsidRPr="002C62EA" w:rsidRDefault="000A021C" w:rsidP="00D178E5">
            <w:pPr>
              <w:pStyle w:val="Caption"/>
              <w:keepNext/>
              <w:jc w:val="center"/>
              <w:rPr>
                <w:sz w:val="22"/>
              </w:rPr>
            </w:pPr>
            <w:r>
              <w:rPr>
                <w:sz w:val="22"/>
                <w:lang w:val="bg-BG"/>
              </w:rPr>
              <w:t>Фигура</w:t>
            </w:r>
            <w:r w:rsidR="00EC6972">
              <w:rPr>
                <w:sz w:val="22"/>
                <w:lang w:val="fi-FI"/>
              </w:rPr>
              <w:t xml:space="preserve"> 1</w:t>
            </w:r>
          </w:p>
          <w:p w:rsidR="000A021C" w:rsidRPr="004914C0" w:rsidRDefault="000A021C" w:rsidP="00D178E5">
            <w:pPr>
              <w:numPr>
                <w:ilvl w:val="12"/>
                <w:numId w:val="0"/>
              </w:numPr>
              <w:spacing w:line="240" w:lineRule="auto"/>
              <w:ind w:right="-2"/>
              <w:jc w:val="center"/>
              <w:rPr>
                <w:szCs w:val="22"/>
              </w:rPr>
            </w:pPr>
            <w:r w:rsidRPr="004914C0">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0A021C" w:rsidRPr="00604813" w:rsidRDefault="000A021C">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повече от необходимите таблетки Stalevo, обадете се незабавно на Вашия лекар или фармацевт. В случай на предозиране може да почувствате объркване или възбуда, сърдечната </w:t>
      </w:r>
      <w:r w:rsidR="008B600B" w:rsidRPr="00604813">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34343F"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r w:rsidRPr="00604813">
        <w:rPr>
          <w:b w:val="0"/>
          <w:szCs w:val="22"/>
          <w:lang w:val="bg-BG"/>
        </w:rPr>
        <w:t xml:space="preserve">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може да предизвика нежелани реакции, въпреки че не всеки ги получава. Много от тези нежелани реакции могат да бъдат облекчени чрез регулиране на дозата.</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pStyle w:val="Heading3"/>
        <w:keepNext w:val="0"/>
        <w:keepLines w:val="0"/>
        <w:spacing w:before="0" w:after="0" w:line="240" w:lineRule="auto"/>
        <w:rPr>
          <w:b w:val="0"/>
          <w:sz w:val="22"/>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световъртеж или прилошаване, дължащи се на ниско кръвно налягане, високо кръвно налягане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(напр. гръдна болка), неправилни сърдечна дейност или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971D71" w:rsidRPr="00417C4F">
        <w:rPr>
          <w:u w:val="single"/>
          <w:lang w:val="bg-BG"/>
        </w:rPr>
        <w:t xml:space="preserve"> </w:t>
      </w:r>
      <w:r w:rsidR="00971D71"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кървене от червата </w:t>
      </w:r>
    </w:p>
    <w:p w:rsidR="009D2A2E" w:rsidRPr="00604813" w:rsidRDefault="009D2A2E">
      <w:pPr>
        <w:pStyle w:val="Text"/>
        <w:numPr>
          <w:ilvl w:val="0"/>
          <w:numId w:val="5"/>
        </w:numPr>
        <w:spacing w:before="0"/>
        <w:rPr>
          <w:sz w:val="22"/>
          <w:szCs w:val="22"/>
          <w:lang w:val="bg-BG"/>
        </w:rPr>
      </w:pPr>
      <w:r w:rsidRPr="00604813">
        <w:rPr>
          <w:sz w:val="22"/>
          <w:szCs w:val="22"/>
          <w:lang w:val="bg-BG"/>
        </w:rPr>
        <w:t>промени в кръвната картина, което може да доведе до кървене, отклонения в показателите при чернодробни функционални тестове</w:t>
      </w:r>
    </w:p>
    <w:p w:rsidR="009D2A2E" w:rsidRPr="00604813" w:rsidRDefault="009D2A2E">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p>
    <w:p w:rsidR="00A4699F" w:rsidRPr="00F556F1" w:rsidRDefault="00A4699F">
      <w:pPr>
        <w:numPr>
          <w:ilvl w:val="12"/>
          <w:numId w:val="0"/>
        </w:numPr>
        <w:spacing w:line="240" w:lineRule="auto"/>
        <w:ind w:right="-2"/>
        <w:outlineLvl w:val="0"/>
        <w:rPr>
          <w:szCs w:val="22"/>
          <w:u w:val="single"/>
          <w:lang w:val="bg-BG"/>
        </w:rPr>
      </w:pPr>
      <w:r w:rsidRPr="00F556F1">
        <w:rPr>
          <w:szCs w:val="22"/>
          <w:u w:val="single"/>
          <w:lang w:val="bg-BG"/>
        </w:rPr>
        <w:t>С неизвестна честота (от наличните данни не може да бъде направена оценка)</w:t>
      </w:r>
    </w:p>
    <w:p w:rsidR="00A4699F" w:rsidRPr="00F556F1" w:rsidRDefault="00A4699F">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F43494">
        <w:rPr>
          <w:szCs w:val="22"/>
          <w:lang w:val="bg-BG"/>
        </w:rPr>
        <w:t>контролиране</w:t>
      </w:r>
      <w:r>
        <w:rPr>
          <w:szCs w:val="22"/>
          <w:lang w:val="bg-BG"/>
        </w:rPr>
        <w:t xml:space="preserve"> на </w:t>
      </w:r>
      <w:r w:rsidR="00F43494">
        <w:rPr>
          <w:szCs w:val="22"/>
          <w:lang w:val="bg-BG"/>
        </w:rPr>
        <w:t>двигателните</w:t>
      </w:r>
      <w:r>
        <w:rPr>
          <w:szCs w:val="22"/>
          <w:lang w:val="bg-BG"/>
        </w:rPr>
        <w:t xml:space="preserve"> симптоми, известно като синдром на допаминова </w:t>
      </w:r>
      <w:r w:rsidR="00F43494">
        <w:rPr>
          <w:szCs w:val="22"/>
          <w:lang w:val="bg-BG"/>
        </w:rPr>
        <w:t>дис</w:t>
      </w:r>
      <w:r>
        <w:rPr>
          <w:szCs w:val="22"/>
          <w:lang w:val="bg-BG"/>
        </w:rPr>
        <w:t>регул</w:t>
      </w:r>
      <w:r w:rsidR="004F6A3F">
        <w:rPr>
          <w:szCs w:val="22"/>
          <w:lang w:val="bg-BG"/>
        </w:rPr>
        <w:t xml:space="preserve">ация. Някои пациенти получават </w:t>
      </w:r>
      <w:r>
        <w:rPr>
          <w:szCs w:val="22"/>
          <w:lang w:val="bg-BG"/>
        </w:rPr>
        <w:t>необичайни неволеви движения (дискинезия)</w:t>
      </w:r>
      <w:r w:rsidR="00F43494">
        <w:rPr>
          <w:szCs w:val="22"/>
          <w:lang w:val="bg-BG"/>
        </w:rPr>
        <w:t xml:space="preserve"> в тежка форма</w:t>
      </w:r>
      <w:r>
        <w:rPr>
          <w:szCs w:val="22"/>
          <w:lang w:val="bg-BG"/>
        </w:rPr>
        <w:t>, промен</w:t>
      </w:r>
      <w:r w:rsidR="00F43494">
        <w:rPr>
          <w:szCs w:val="22"/>
          <w:lang w:val="bg-BG"/>
        </w:rPr>
        <w:t>и</w:t>
      </w:r>
      <w:r>
        <w:rPr>
          <w:szCs w:val="22"/>
          <w:lang w:val="bg-BG"/>
        </w:rPr>
        <w:t xml:space="preserve"> </w:t>
      </w:r>
      <w:r w:rsidR="00F43494">
        <w:rPr>
          <w:szCs w:val="22"/>
          <w:lang w:val="bg-BG"/>
        </w:rPr>
        <w:t xml:space="preserve">в </w:t>
      </w:r>
      <w:r>
        <w:rPr>
          <w:szCs w:val="22"/>
          <w:lang w:val="bg-BG"/>
        </w:rPr>
        <w:t>настроение</w:t>
      </w:r>
      <w:r w:rsidR="00F43494">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F556F1">
        <w:rPr>
          <w:szCs w:val="22"/>
          <w:lang w:val="bg-BG"/>
        </w:rPr>
        <w:t>.</w:t>
      </w:r>
    </w:p>
    <w:p w:rsidR="00A4699F" w:rsidRPr="00A4699F" w:rsidRDefault="00A4699F">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u w:val="single"/>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rPr>
          <w:sz w:val="22"/>
          <w:szCs w:val="22"/>
          <w:lang w:val="bg-BG"/>
        </w:rPr>
      </w:pPr>
      <w:r w:rsidRPr="00604813">
        <w:rPr>
          <w:sz w:val="22"/>
          <w:szCs w:val="22"/>
          <w:lang w:val="bg-BG"/>
        </w:rPr>
        <w:t>-</w:t>
      </w:r>
      <w:r w:rsidRPr="00604813">
        <w:rPr>
          <w:sz w:val="22"/>
          <w:szCs w:val="22"/>
          <w:lang w:val="bg-BG"/>
        </w:rPr>
        <w:tab/>
        <w:t xml:space="preserve">хепатит (възпаление на черния дроб) </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13488E" w:rsidRDefault="008650A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00020E1D" w:rsidRPr="00604813">
        <w:rPr>
          <w:color w:val="000000"/>
          <w:szCs w:val="22"/>
          <w:lang w:val="bg-BG"/>
        </w:rPr>
        <w:t xml:space="preserve"> (прием на по-голямо количество храна от нормалното и </w:t>
      </w:r>
      <w:r w:rsidR="00020E1D" w:rsidRPr="0013488E">
        <w:rPr>
          <w:color w:val="000000"/>
          <w:szCs w:val="22"/>
          <w:lang w:val="bg-BG"/>
        </w:rPr>
        <w:t>повече от необходимото, за задовол</w:t>
      </w:r>
      <w:r w:rsidRPr="0013488E">
        <w:rPr>
          <w:color w:val="000000"/>
          <w:szCs w:val="22"/>
          <w:lang w:val="bg-BG"/>
        </w:rPr>
        <w:t>яване на</w:t>
      </w:r>
      <w:r w:rsidR="00020E1D" w:rsidRPr="0013488E">
        <w:rPr>
          <w:color w:val="000000"/>
          <w:szCs w:val="22"/>
          <w:lang w:val="bg-BG"/>
        </w:rPr>
        <w:t xml:space="preserve"> глада).</w:t>
      </w:r>
    </w:p>
    <w:p w:rsidR="00020E1D" w:rsidRPr="0013488E"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13488E">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pStyle w:val="Text"/>
        <w:spacing w:before="0"/>
        <w:rPr>
          <w:sz w:val="22"/>
          <w:szCs w:val="22"/>
          <w:lang w:val="bg-BG"/>
        </w:rPr>
      </w:pPr>
    </w:p>
    <w:p w:rsidR="005B4413" w:rsidRPr="00583602" w:rsidRDefault="005B4413" w:rsidP="005B4413">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5B4413" w:rsidRPr="00583602" w:rsidRDefault="005B4413" w:rsidP="005B4413">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14"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8778EB" w:rsidRPr="00583602" w:rsidRDefault="008778EB">
      <w:pPr>
        <w:pStyle w:val="Text"/>
        <w:spacing w:before="0"/>
        <w:rPr>
          <w:sz w:val="22"/>
          <w:szCs w:val="22"/>
          <w:lang w:val="bg-BG"/>
        </w:rPr>
      </w:pPr>
    </w:p>
    <w:p w:rsidR="009D2A2E" w:rsidRPr="0013488E"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5.</w:t>
      </w:r>
      <w:r w:rsidRPr="00604813">
        <w:rPr>
          <w:b/>
          <w:szCs w:val="22"/>
          <w:lang w:val="bg-BG"/>
        </w:rPr>
        <w:tab/>
      </w:r>
      <w:r w:rsidR="00020E1D" w:rsidRPr="00604813">
        <w:rPr>
          <w:b/>
          <w:szCs w:val="22"/>
          <w:lang w:val="bg-BG"/>
        </w:rPr>
        <w:t xml:space="preserve">Как да съхранявате </w:t>
      </w:r>
      <w:r w:rsidR="00020E1D" w:rsidRPr="00604813">
        <w:rPr>
          <w:b/>
          <w:szCs w:val="22"/>
        </w:rPr>
        <w:t>Stalevo</w:t>
      </w:r>
    </w:p>
    <w:p w:rsidR="009D2A2E" w:rsidRPr="00604813" w:rsidRDefault="009D2A2E">
      <w:pPr>
        <w:pStyle w:val="Heading2"/>
        <w:keepNext w:val="0"/>
        <w:spacing w:before="0" w:after="0" w:line="240" w:lineRule="auto"/>
        <w:rPr>
          <w:rFonts w:ascii="Times New Roman" w:hAnsi="Times New Roman"/>
          <w:i w:val="0"/>
          <w:sz w:val="22"/>
          <w:szCs w:val="22"/>
          <w:lang w:val="bg-BG"/>
        </w:rPr>
      </w:pPr>
    </w:p>
    <w:p w:rsidR="009D2A2E" w:rsidRPr="00604813" w:rsidRDefault="009D2A2E">
      <w:pPr>
        <w:numPr>
          <w:ilvl w:val="12"/>
          <w:numId w:val="0"/>
        </w:numPr>
        <w:ind w:right="-2"/>
        <w:rPr>
          <w:szCs w:val="22"/>
          <w:lang w:val="bg-BG"/>
        </w:rPr>
      </w:pPr>
      <w:r w:rsidRPr="00604813">
        <w:rPr>
          <w:szCs w:val="22"/>
          <w:lang w:val="bg-BG"/>
        </w:rPr>
        <w:t>Да се съхранява на място, недостъпно за деца.</w:t>
      </w:r>
    </w:p>
    <w:p w:rsidR="009D2A2E" w:rsidRPr="00604813"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604813">
        <w:rPr>
          <w:szCs w:val="22"/>
          <w:lang w:val="bg-BG"/>
        </w:rPr>
        <w:t>Да не се използва след срока на годност, отбелязан върху бутилката и картонената кутия след “Годен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020E1D">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D445E5">
        <w:rPr>
          <w:szCs w:val="22"/>
          <w:lang w:val="bg-BG"/>
        </w:rPr>
        <w:t>изхвърляте</w:t>
      </w:r>
      <w:r w:rsidR="00D445E5" w:rsidRPr="00604813">
        <w:rPr>
          <w:szCs w:val="22"/>
          <w:lang w:val="bg-BG"/>
        </w:rPr>
        <w:t xml:space="preserve"> </w:t>
      </w:r>
      <w:r w:rsidR="009D2A2E" w:rsidRPr="00604813">
        <w:rPr>
          <w:szCs w:val="22"/>
          <w:lang w:val="bg-BG"/>
        </w:rPr>
        <w:t>лекарства</w:t>
      </w:r>
      <w:r w:rsidR="00E76626" w:rsidRPr="00604813">
        <w:rPr>
          <w:szCs w:val="22"/>
          <w:lang w:val="bg-BG"/>
        </w:rPr>
        <w:t>та</w:t>
      </w:r>
      <w:r w:rsidRPr="00604813">
        <w:rPr>
          <w:szCs w:val="22"/>
          <w:lang w:val="bg-BG"/>
        </w:rPr>
        <w:t>,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50 mg/12,5 mg/200 mg съдържа 50 mg леводопа, 12,5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в ядрото на таблетката са: кроскармелоза натрий, мaгнезиев стеарат, царевично нишесте, мaнитол (E421) и повидон (E1201).</w:t>
      </w:r>
    </w:p>
    <w:p w:rsidR="009D2A2E" w:rsidRPr="00DF24AD"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 (E422), хипромелоза, магнезиев стеарат, полисорбат 80, червен железен оксид (E172), захароза, титанов диоксид (E171) и жълт железен оксид (E172)</w:t>
      </w:r>
      <w:r w:rsidR="009D15E4" w:rsidRPr="00583602">
        <w:rPr>
          <w:szCs w:val="22"/>
          <w:lang w:val="bg-BG"/>
        </w:rPr>
        <w:t>.</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Таблетките Stalevo 50</w:t>
      </w:r>
      <w:r w:rsidR="0013727B">
        <w:rPr>
          <w:szCs w:val="22"/>
          <w:lang w:val="en-US"/>
        </w:rPr>
        <w:t> </w:t>
      </w:r>
      <w:r w:rsidRPr="00604813">
        <w:rPr>
          <w:szCs w:val="22"/>
          <w:lang w:val="bg-BG"/>
        </w:rPr>
        <w:t>mg/12,5 mg/200</w:t>
      </w:r>
      <w:r w:rsidR="0013727B">
        <w:rPr>
          <w:szCs w:val="22"/>
          <w:lang w:val="en-US"/>
        </w:rPr>
        <w:t> </w:t>
      </w:r>
      <w:r w:rsidRPr="00604813">
        <w:rPr>
          <w:szCs w:val="22"/>
          <w:lang w:val="bg-BG"/>
        </w:rPr>
        <w:t>mg са кафеникави или сиво-червеникави кръгли, изпъкнали, без делителна черта, означени с „LCE 50“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Stalevo се предлага в шест опаковки с различно съдържание (10, 30, 100, 130, 175 или 250 таблетки). 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Default="009D2A2E">
      <w:pPr>
        <w:pStyle w:val="EndnoteText"/>
        <w:rPr>
          <w:szCs w:val="22"/>
          <w:lang w:val="bg-BG"/>
        </w:rPr>
      </w:pPr>
      <w:r w:rsidRPr="00604813">
        <w:rPr>
          <w:szCs w:val="22"/>
          <w:lang w:val="bg-BG"/>
        </w:rPr>
        <w:t>Финландия</w:t>
      </w:r>
    </w:p>
    <w:p w:rsidR="009B4551" w:rsidRDefault="009B4551">
      <w:pPr>
        <w:pStyle w:val="EndnoteText"/>
        <w:rPr>
          <w:szCs w:val="22"/>
          <w:lang w:val="bg-BG"/>
        </w:rPr>
      </w:pPr>
    </w:p>
    <w:p w:rsidR="009B4551" w:rsidRDefault="009B4551">
      <w:pPr>
        <w:pStyle w:val="EndnoteText"/>
        <w:rPr>
          <w:szCs w:val="22"/>
          <w:lang w:val="bg-BG"/>
        </w:rPr>
      </w:pPr>
      <w:r>
        <w:rPr>
          <w:b/>
          <w:lang w:val="bg-BG"/>
        </w:rPr>
        <w:t>П</w:t>
      </w:r>
      <w:r w:rsidRPr="00417C4F">
        <w:rPr>
          <w:b/>
          <w:lang w:val="bg-BG"/>
        </w:rPr>
        <w:t>роизводител</w:t>
      </w:r>
      <w:r>
        <w:rPr>
          <w:b/>
          <w:lang w:val="bg-BG"/>
        </w:rPr>
        <w:t>и</w:t>
      </w:r>
    </w:p>
    <w:p w:rsidR="009B4551" w:rsidRPr="00F47904" w:rsidRDefault="009B4551" w:rsidP="009B4551">
      <w:pPr>
        <w:ind w:right="-45"/>
        <w:rPr>
          <w:szCs w:val="22"/>
        </w:rPr>
      </w:pPr>
      <w:r w:rsidRPr="00F47904">
        <w:rPr>
          <w:szCs w:val="22"/>
        </w:rPr>
        <w:t>Orion Corporation Orion Pharma</w:t>
      </w:r>
    </w:p>
    <w:p w:rsidR="009B4551" w:rsidRPr="00F47904" w:rsidRDefault="009B4551" w:rsidP="009B4551">
      <w:pPr>
        <w:ind w:right="-45"/>
        <w:rPr>
          <w:szCs w:val="22"/>
        </w:rPr>
      </w:pPr>
      <w:r w:rsidRPr="00F47904">
        <w:rPr>
          <w:szCs w:val="22"/>
        </w:rPr>
        <w:t>Joensuunkatu 7</w:t>
      </w:r>
    </w:p>
    <w:p w:rsidR="009B4551" w:rsidRPr="00F47904" w:rsidRDefault="009B4551" w:rsidP="009B4551">
      <w:pPr>
        <w:ind w:right="-45"/>
        <w:rPr>
          <w:szCs w:val="22"/>
        </w:rPr>
      </w:pPr>
      <w:r w:rsidRPr="00F47904">
        <w:rPr>
          <w:szCs w:val="22"/>
        </w:rPr>
        <w:t>FI-24100 Salo</w:t>
      </w:r>
    </w:p>
    <w:p w:rsidR="009B4551" w:rsidRDefault="009B4551" w:rsidP="009B4551">
      <w:pPr>
        <w:spacing w:line="240" w:lineRule="auto"/>
        <w:rPr>
          <w:szCs w:val="22"/>
        </w:rPr>
      </w:pPr>
      <w:r w:rsidRPr="00604813">
        <w:rPr>
          <w:szCs w:val="22"/>
          <w:lang w:val="bg-BG"/>
        </w:rPr>
        <w:t>Финландия</w:t>
      </w:r>
    </w:p>
    <w:p w:rsidR="009B4551" w:rsidRDefault="009B4551" w:rsidP="009B4551">
      <w:pPr>
        <w:spacing w:line="240" w:lineRule="auto"/>
        <w:rPr>
          <w:szCs w:val="22"/>
          <w:lang w:val="it-IT"/>
        </w:rPr>
      </w:pPr>
    </w:p>
    <w:p w:rsidR="009B4551" w:rsidRPr="007961A8" w:rsidRDefault="009B4551" w:rsidP="009B4551">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9B4551" w:rsidRPr="007961A8" w:rsidRDefault="009B4551" w:rsidP="009B4551">
      <w:pPr>
        <w:pStyle w:val="EndnoteText"/>
        <w:rPr>
          <w:szCs w:val="22"/>
          <w:lang w:val="it-IT"/>
        </w:rPr>
      </w:pPr>
      <w:r>
        <w:rPr>
          <w:szCs w:val="22"/>
          <w:lang w:val="it-IT"/>
        </w:rPr>
        <w:t>Orionintie </w:t>
      </w:r>
      <w:r w:rsidRPr="007961A8">
        <w:rPr>
          <w:szCs w:val="22"/>
          <w:lang w:val="it-IT"/>
        </w:rPr>
        <w:t>1</w:t>
      </w:r>
    </w:p>
    <w:p w:rsidR="009B4551" w:rsidRPr="007961A8" w:rsidRDefault="009B4551" w:rsidP="009B4551">
      <w:pPr>
        <w:spacing w:line="240" w:lineRule="auto"/>
        <w:rPr>
          <w:szCs w:val="22"/>
          <w:lang w:val="it-IT"/>
        </w:rPr>
      </w:pPr>
      <w:r>
        <w:rPr>
          <w:szCs w:val="22"/>
          <w:lang w:val="it-IT"/>
        </w:rPr>
        <w:t>FI-02200 </w:t>
      </w:r>
      <w:r w:rsidRPr="007961A8">
        <w:rPr>
          <w:szCs w:val="22"/>
          <w:lang w:val="it-IT"/>
        </w:rPr>
        <w:t>Espoo</w:t>
      </w:r>
    </w:p>
    <w:p w:rsidR="009B4551" w:rsidRPr="00604813" w:rsidRDefault="009B4551">
      <w:pPr>
        <w:pStyle w:val="EndnoteText"/>
        <w:rPr>
          <w:szCs w:val="22"/>
          <w:lang w:val="bg-BG"/>
        </w:rPr>
      </w:pPr>
      <w:r w:rsidRPr="00604813">
        <w:rPr>
          <w:szCs w:val="22"/>
          <w:lang w:val="bg-BG"/>
        </w:rPr>
        <w:t>Финландия</w:t>
      </w:r>
    </w:p>
    <w:p w:rsidR="009D2A2E" w:rsidRPr="00604813" w:rsidRDefault="009D2A2E">
      <w:pPr>
        <w:spacing w:line="240" w:lineRule="auto"/>
        <w:rPr>
          <w:szCs w:val="22"/>
          <w:lang w:val="bg-BG"/>
        </w:rPr>
      </w:pPr>
    </w:p>
    <w:p w:rsidR="009D2A2E"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207328" w:rsidRDefault="00207328">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065201" w:rsidRPr="00B97656" w:rsidTr="001B2C35">
        <w:trPr>
          <w:cantSplit/>
        </w:trPr>
        <w:tc>
          <w:tcPr>
            <w:tcW w:w="4644" w:type="dxa"/>
          </w:tcPr>
          <w:p w:rsidR="00065201" w:rsidRPr="00F94F35" w:rsidRDefault="009B4551" w:rsidP="001B2C35">
            <w:pPr>
              <w:rPr>
                <w:rStyle w:val="Strong"/>
                <w:b w:val="0"/>
                <w:bCs w:val="0"/>
                <w:szCs w:val="22"/>
              </w:rPr>
            </w:pPr>
            <w:r w:rsidRPr="00062853">
              <w:rPr>
                <w:b/>
                <w:noProof/>
                <w:szCs w:val="22"/>
                <w:lang w:val="fr-FR"/>
              </w:rPr>
              <w:t>België/Belgique/Belgien</w:t>
            </w:r>
            <w:r w:rsidR="00065201" w:rsidRPr="007961A8">
              <w:rPr>
                <w:szCs w:val="22"/>
                <w:lang w:val="fr-FR"/>
              </w:rPr>
              <w:br/>
            </w:r>
            <w:r w:rsidR="00065201" w:rsidRPr="00C2606D">
              <w:rPr>
                <w:rStyle w:val="Strong"/>
                <w:b w:val="0"/>
              </w:rPr>
              <w:t>Orion Pharma BVBA/SPRL</w:t>
            </w:r>
          </w:p>
          <w:p w:rsidR="00065201" w:rsidRPr="00F56B40" w:rsidRDefault="00065201" w:rsidP="001B2C35">
            <w:pPr>
              <w:pStyle w:val="Text"/>
              <w:tabs>
                <w:tab w:val="left" w:pos="567"/>
              </w:tabs>
              <w:spacing w:before="0"/>
              <w:rPr>
                <w:sz w:val="22"/>
                <w:szCs w:val="22"/>
                <w:lang w:val="fr-FR"/>
              </w:rPr>
            </w:pPr>
            <w:r w:rsidRPr="00F56B40">
              <w:rPr>
                <w:sz w:val="22"/>
                <w:szCs w:val="22"/>
              </w:rPr>
              <w:t>Tél/Tel: +32 (0)15 64 10 20</w:t>
            </w:r>
          </w:p>
          <w:p w:rsidR="00065201" w:rsidRPr="007961A8" w:rsidRDefault="00065201" w:rsidP="001B2C35">
            <w:pPr>
              <w:ind w:right="-45"/>
              <w:rPr>
                <w:b/>
                <w:szCs w:val="22"/>
                <w:lang w:eastAsia="cs-CZ"/>
              </w:rPr>
            </w:pPr>
          </w:p>
        </w:tc>
        <w:tc>
          <w:tcPr>
            <w:tcW w:w="4678" w:type="dxa"/>
            <w:hideMark/>
          </w:tcPr>
          <w:p w:rsidR="00065201" w:rsidRPr="007961A8" w:rsidRDefault="00065201" w:rsidP="001B2C35">
            <w:pPr>
              <w:rPr>
                <w:szCs w:val="22"/>
                <w:lang w:val="fi-FI" w:eastAsia="cs-CZ"/>
              </w:rPr>
            </w:pPr>
            <w:r w:rsidRPr="007961A8">
              <w:rPr>
                <w:b/>
                <w:szCs w:val="22"/>
                <w:lang w:val="fi-FI"/>
              </w:rPr>
              <w:t>Lietuva</w:t>
            </w:r>
          </w:p>
          <w:p w:rsidR="00065201" w:rsidRPr="007961A8" w:rsidRDefault="00065201" w:rsidP="001B2C35">
            <w:pPr>
              <w:rPr>
                <w:szCs w:val="22"/>
                <w:lang w:val="fi-FI"/>
              </w:rPr>
            </w:pPr>
            <w:r w:rsidRPr="007961A8">
              <w:rPr>
                <w:szCs w:val="22"/>
                <w:lang w:val="fi-FI"/>
              </w:rPr>
              <w:t>UAB Orion Pharma</w:t>
            </w:r>
          </w:p>
          <w:p w:rsidR="00065201" w:rsidRPr="00B97656" w:rsidRDefault="00065201" w:rsidP="001B2C35">
            <w:pPr>
              <w:suppressAutoHyphens/>
              <w:rPr>
                <w:szCs w:val="22"/>
                <w:lang w:val="fi-FI" w:eastAsia="cs-CZ"/>
              </w:rPr>
            </w:pPr>
            <w:r w:rsidRPr="007961A8">
              <w:rPr>
                <w:szCs w:val="22"/>
                <w:lang w:val="fi-FI"/>
              </w:rPr>
              <w:t>Tel. +370 5 276 9499</w:t>
            </w:r>
          </w:p>
        </w:tc>
      </w:tr>
      <w:tr w:rsidR="00065201" w:rsidRPr="007961A8" w:rsidTr="001B2C35">
        <w:trPr>
          <w:cantSplit/>
        </w:trPr>
        <w:tc>
          <w:tcPr>
            <w:tcW w:w="4644" w:type="dxa"/>
            <w:hideMark/>
          </w:tcPr>
          <w:p w:rsidR="00065201" w:rsidRPr="007961A8" w:rsidRDefault="00065201" w:rsidP="001B2C35">
            <w:pPr>
              <w:rPr>
                <w:b/>
                <w:color w:val="000000"/>
                <w:szCs w:val="22"/>
                <w:lang w:val="fr-FR"/>
              </w:rPr>
            </w:pPr>
            <w:r w:rsidRPr="007961A8">
              <w:rPr>
                <w:b/>
                <w:color w:val="000000"/>
                <w:szCs w:val="22"/>
              </w:rPr>
              <w:t>България</w:t>
            </w:r>
          </w:p>
          <w:p w:rsidR="000A4957" w:rsidRPr="000A4957" w:rsidRDefault="000A4957" w:rsidP="000A4957">
            <w:pPr>
              <w:rPr>
                <w:szCs w:val="22"/>
                <w:lang w:val="it-IT"/>
              </w:rPr>
            </w:pPr>
            <w:r w:rsidRPr="000A4957">
              <w:rPr>
                <w:szCs w:val="22"/>
                <w:lang w:val="it-IT"/>
              </w:rPr>
              <w:t>Orion Pharma Poland Sp z.o.o.</w:t>
            </w:r>
          </w:p>
          <w:p w:rsidR="00065201" w:rsidRDefault="000F5B01" w:rsidP="001B2C35">
            <w:pPr>
              <w:rPr>
                <w:szCs w:val="22"/>
                <w:lang w:val="it-IT"/>
              </w:rPr>
            </w:pPr>
            <w:r w:rsidRPr="007C534F">
              <w:rPr>
                <w:szCs w:val="22"/>
                <w:lang w:val="it-IT"/>
              </w:rPr>
              <w:t>Тел</w:t>
            </w:r>
            <w:r w:rsidR="00DB267F">
              <w:rPr>
                <w:szCs w:val="22"/>
                <w:lang w:val="it-IT"/>
              </w:rPr>
              <w:t>.: +</w:t>
            </w:r>
            <w:r w:rsidR="000A4957">
              <w:rPr>
                <w:szCs w:val="22"/>
                <w:lang w:val="it-IT"/>
              </w:rPr>
              <w:t>48 22 </w:t>
            </w:r>
            <w:r w:rsidR="000A4957" w:rsidRPr="000A4957">
              <w:rPr>
                <w:szCs w:val="22"/>
                <w:lang w:val="it-IT"/>
              </w:rPr>
              <w:t>8333177</w:t>
            </w:r>
          </w:p>
          <w:p w:rsidR="00065201" w:rsidRPr="001037BA" w:rsidRDefault="00065201" w:rsidP="001B2C35">
            <w:pPr>
              <w:rPr>
                <w:b/>
                <w:szCs w:val="22"/>
                <w:lang w:val="fi-FI"/>
              </w:rPr>
            </w:pPr>
          </w:p>
        </w:tc>
        <w:tc>
          <w:tcPr>
            <w:tcW w:w="4678" w:type="dxa"/>
          </w:tcPr>
          <w:p w:rsidR="00065201" w:rsidRPr="00F94F35" w:rsidRDefault="00065201" w:rsidP="001B2C3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65201" w:rsidRPr="00F56B40" w:rsidRDefault="00065201" w:rsidP="001B2C35">
            <w:pPr>
              <w:pStyle w:val="Text"/>
              <w:tabs>
                <w:tab w:val="left" w:pos="567"/>
              </w:tabs>
              <w:spacing w:before="0"/>
              <w:rPr>
                <w:sz w:val="22"/>
                <w:szCs w:val="22"/>
                <w:lang w:val="fr-FR"/>
              </w:rPr>
            </w:pPr>
            <w:r w:rsidRPr="00F56B40">
              <w:rPr>
                <w:sz w:val="22"/>
                <w:szCs w:val="22"/>
              </w:rPr>
              <w:t>Tél/Tel: +32 (0)15 64 10 20</w:t>
            </w:r>
          </w:p>
          <w:p w:rsidR="00065201" w:rsidRPr="007961A8" w:rsidRDefault="00065201" w:rsidP="001B2C35">
            <w:pPr>
              <w:rPr>
                <w:b/>
                <w:szCs w:val="22"/>
                <w:lang w:val="sv-SE"/>
              </w:rPr>
            </w:pPr>
          </w:p>
        </w:tc>
      </w:tr>
      <w:tr w:rsidR="00065201" w:rsidRPr="007961A8" w:rsidTr="001B2C35">
        <w:trPr>
          <w:cantSplit/>
        </w:trPr>
        <w:tc>
          <w:tcPr>
            <w:tcW w:w="4644" w:type="dxa"/>
            <w:hideMark/>
          </w:tcPr>
          <w:p w:rsidR="00065201" w:rsidRPr="007961A8" w:rsidRDefault="00065201" w:rsidP="001B2C35">
            <w:pPr>
              <w:suppressAutoHyphens/>
              <w:rPr>
                <w:szCs w:val="22"/>
                <w:lang w:val="sv-SE" w:eastAsia="cs-CZ"/>
              </w:rPr>
            </w:pPr>
            <w:r w:rsidRPr="007961A8">
              <w:rPr>
                <w:b/>
                <w:szCs w:val="22"/>
                <w:lang w:val="sv-SE"/>
              </w:rPr>
              <w:t>Česká republika</w:t>
            </w:r>
          </w:p>
          <w:p w:rsidR="00065201" w:rsidRDefault="00065201" w:rsidP="001B2C35">
            <w:pPr>
              <w:suppressAutoHyphens/>
              <w:rPr>
                <w:lang w:val="fi-FI"/>
              </w:rPr>
            </w:pPr>
            <w:r w:rsidRPr="00AE2ED3">
              <w:rPr>
                <w:lang w:val="fi-FI"/>
              </w:rPr>
              <w:t>Orion Pharma s.r.o.</w:t>
            </w:r>
          </w:p>
          <w:p w:rsidR="00065201" w:rsidRPr="007961A8" w:rsidRDefault="00065201" w:rsidP="001B2C35">
            <w:pPr>
              <w:rPr>
                <w:b/>
                <w:szCs w:val="22"/>
                <w:lang w:eastAsia="cs-CZ"/>
              </w:rPr>
            </w:pPr>
            <w:r w:rsidRPr="00C2606D">
              <w:t xml:space="preserve">Tel: </w:t>
            </w:r>
            <w:r w:rsidRPr="00924734">
              <w:t>+420 234 703 305</w:t>
            </w:r>
          </w:p>
        </w:tc>
        <w:tc>
          <w:tcPr>
            <w:tcW w:w="4678" w:type="dxa"/>
            <w:hideMark/>
          </w:tcPr>
          <w:p w:rsidR="00065201" w:rsidRPr="007961A8" w:rsidRDefault="00065201" w:rsidP="001B2C35">
            <w:pPr>
              <w:rPr>
                <w:b/>
                <w:szCs w:val="22"/>
                <w:lang w:val="sv-SE" w:eastAsia="cs-CZ"/>
              </w:rPr>
            </w:pPr>
            <w:r w:rsidRPr="007961A8">
              <w:rPr>
                <w:b/>
                <w:szCs w:val="22"/>
                <w:lang w:val="sv-SE"/>
              </w:rPr>
              <w:t>Magyarország</w:t>
            </w:r>
          </w:p>
          <w:p w:rsidR="00065201" w:rsidRPr="00C2606D" w:rsidRDefault="00065201" w:rsidP="001B2C35">
            <w:pPr>
              <w:spacing w:line="260" w:lineRule="atLeast"/>
              <w:rPr>
                <w:b/>
                <w:szCs w:val="22"/>
              </w:rPr>
            </w:pPr>
            <w:r w:rsidRPr="00C2606D">
              <w:rPr>
                <w:rStyle w:val="Strong"/>
                <w:b w:val="0"/>
                <w:szCs w:val="22"/>
              </w:rPr>
              <w:t>Orion Pharma Kft.</w:t>
            </w:r>
          </w:p>
          <w:p w:rsidR="00065201" w:rsidRDefault="00065201" w:rsidP="001B2C35">
            <w:pPr>
              <w:rPr>
                <w:szCs w:val="22"/>
                <w:lang w:val="sv-SE"/>
              </w:rPr>
            </w:pPr>
            <w:r w:rsidRPr="00C2606D">
              <w:rPr>
                <w:szCs w:val="22"/>
              </w:rPr>
              <w:t>Tel.: +</w:t>
            </w:r>
            <w:r w:rsidRPr="00C2606D">
              <w:t>36 1 239 9095</w:t>
            </w:r>
          </w:p>
          <w:p w:rsidR="00065201" w:rsidRPr="007961A8" w:rsidRDefault="00065201" w:rsidP="001B2C35">
            <w:pPr>
              <w:rPr>
                <w:szCs w:val="22"/>
                <w:lang w:val="fr-FR" w:eastAsia="cs-CZ"/>
              </w:rPr>
            </w:pPr>
          </w:p>
        </w:tc>
      </w:tr>
      <w:tr w:rsidR="00065201" w:rsidRPr="007961A8" w:rsidTr="001B2C35">
        <w:trPr>
          <w:cantSplit/>
        </w:trPr>
        <w:tc>
          <w:tcPr>
            <w:tcW w:w="4644" w:type="dxa"/>
            <w:hideMark/>
          </w:tcPr>
          <w:p w:rsidR="00065201" w:rsidRPr="007961A8" w:rsidRDefault="00065201" w:rsidP="001B2C3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065201" w:rsidRPr="007961A8" w:rsidRDefault="00065201" w:rsidP="001B2C35">
            <w:pPr>
              <w:suppressAutoHyphens/>
              <w:rPr>
                <w:b/>
                <w:szCs w:val="22"/>
                <w:lang w:val="fr-FR" w:eastAsia="cs-CZ"/>
              </w:rPr>
            </w:pPr>
            <w:r w:rsidRPr="007961A8">
              <w:rPr>
                <w:b/>
                <w:szCs w:val="22"/>
                <w:lang w:val="fr-FR"/>
              </w:rPr>
              <w:t>Malta</w:t>
            </w:r>
          </w:p>
          <w:p w:rsidR="00DB267F" w:rsidRPr="00DB267F" w:rsidRDefault="00DB267F" w:rsidP="00DB267F">
            <w:pPr>
              <w:spacing w:line="240" w:lineRule="auto"/>
              <w:rPr>
                <w:szCs w:val="22"/>
                <w:lang w:val="it-IT"/>
              </w:rPr>
            </w:pPr>
            <w:r w:rsidRPr="00DB267F">
              <w:rPr>
                <w:szCs w:val="22"/>
                <w:lang w:val="it-IT"/>
              </w:rPr>
              <w:t>Salomone Pharma</w:t>
            </w:r>
          </w:p>
          <w:p w:rsidR="00065201" w:rsidRPr="007961A8" w:rsidRDefault="00DB267F" w:rsidP="001B2C35">
            <w:pPr>
              <w:spacing w:after="180"/>
              <w:ind w:right="-45"/>
              <w:rPr>
                <w:szCs w:val="22"/>
                <w:lang w:eastAsia="cs-CZ"/>
              </w:rPr>
            </w:pPr>
            <w:r>
              <w:rPr>
                <w:szCs w:val="22"/>
                <w:lang w:val="it-IT"/>
              </w:rPr>
              <w:t>Tel: +356 </w:t>
            </w:r>
            <w:r w:rsidRPr="00DB267F">
              <w:rPr>
                <w:szCs w:val="22"/>
                <w:lang w:val="it-IT"/>
              </w:rPr>
              <w:t>21220174</w:t>
            </w:r>
          </w:p>
        </w:tc>
      </w:tr>
      <w:tr w:rsidR="00065201" w:rsidRPr="007961A8" w:rsidTr="001B2C35">
        <w:trPr>
          <w:cantSplit/>
        </w:trPr>
        <w:tc>
          <w:tcPr>
            <w:tcW w:w="4644" w:type="dxa"/>
            <w:hideMark/>
          </w:tcPr>
          <w:p w:rsidR="00065201" w:rsidRPr="007961A8" w:rsidRDefault="00065201" w:rsidP="001B2C3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065201" w:rsidRPr="007961A8" w:rsidRDefault="00065201" w:rsidP="001B2C35">
            <w:pPr>
              <w:spacing w:line="240" w:lineRule="auto"/>
              <w:ind w:right="-45"/>
              <w:rPr>
                <w:szCs w:val="22"/>
                <w:lang w:val="de-DE" w:eastAsia="cs-CZ"/>
              </w:rPr>
            </w:pPr>
            <w:r w:rsidRPr="007961A8">
              <w:rPr>
                <w:szCs w:val="22"/>
                <w:lang w:val="de-DE"/>
              </w:rPr>
              <w:t>Tel: +49 40 899 6890</w:t>
            </w:r>
          </w:p>
        </w:tc>
        <w:tc>
          <w:tcPr>
            <w:tcW w:w="4678" w:type="dxa"/>
            <w:hideMark/>
          </w:tcPr>
          <w:p w:rsidR="00065201" w:rsidRPr="00F94F35" w:rsidRDefault="00065201" w:rsidP="001B2C3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65201" w:rsidRPr="007961A8" w:rsidRDefault="00065201" w:rsidP="001B2C35">
            <w:pPr>
              <w:pStyle w:val="Text"/>
              <w:tabs>
                <w:tab w:val="left" w:pos="567"/>
              </w:tabs>
              <w:spacing w:before="0" w:after="180"/>
              <w:rPr>
                <w:sz w:val="22"/>
                <w:szCs w:val="22"/>
                <w:lang w:val="en-GB" w:eastAsia="cs-CZ"/>
              </w:rPr>
            </w:pPr>
            <w:r w:rsidRPr="00F56B40">
              <w:rPr>
                <w:sz w:val="22"/>
                <w:szCs w:val="22"/>
              </w:rPr>
              <w:t>Tél/Tel: +32 (0)15 64 10 20</w:t>
            </w:r>
          </w:p>
        </w:tc>
      </w:tr>
      <w:tr w:rsidR="00065201" w:rsidRPr="007961A8" w:rsidTr="001B2C35">
        <w:trPr>
          <w:cantSplit/>
        </w:trPr>
        <w:tc>
          <w:tcPr>
            <w:tcW w:w="4644" w:type="dxa"/>
            <w:hideMark/>
          </w:tcPr>
          <w:p w:rsidR="00065201" w:rsidRPr="007961A8" w:rsidRDefault="00065201" w:rsidP="001B2C35">
            <w:pPr>
              <w:suppressAutoHyphens/>
              <w:rPr>
                <w:b/>
                <w:bCs/>
                <w:szCs w:val="22"/>
                <w:lang w:val="fi-FI" w:eastAsia="cs-CZ"/>
              </w:rPr>
            </w:pPr>
            <w:r w:rsidRPr="007961A8">
              <w:rPr>
                <w:b/>
                <w:bCs/>
                <w:szCs w:val="22"/>
                <w:lang w:val="fi-FI"/>
              </w:rPr>
              <w:t>Eesti</w:t>
            </w:r>
          </w:p>
          <w:p w:rsidR="00065201" w:rsidRPr="007961A8" w:rsidRDefault="00065201" w:rsidP="001B2C35">
            <w:pPr>
              <w:rPr>
                <w:szCs w:val="22"/>
                <w:lang w:val="fi-FI"/>
              </w:rPr>
            </w:pPr>
            <w:r w:rsidRPr="007961A8">
              <w:rPr>
                <w:szCs w:val="22"/>
                <w:lang w:val="fi-FI"/>
              </w:rPr>
              <w:t>Orion Pharma Eesti OÜ</w:t>
            </w:r>
          </w:p>
          <w:p w:rsidR="00065201" w:rsidRPr="007961A8" w:rsidRDefault="00065201" w:rsidP="001B2C35">
            <w:pPr>
              <w:rPr>
                <w:szCs w:val="22"/>
                <w:lang w:val="fi-FI" w:eastAsia="cs-CZ"/>
              </w:rPr>
            </w:pPr>
            <w:r w:rsidRPr="007961A8">
              <w:rPr>
                <w:szCs w:val="22"/>
                <w:lang w:val="fi-FI"/>
              </w:rPr>
              <w:t>Tel: +372 66 44 55</w:t>
            </w:r>
            <w:r>
              <w:rPr>
                <w:szCs w:val="22"/>
                <w:lang w:val="fi-FI"/>
              </w:rPr>
              <w:t>0</w:t>
            </w:r>
          </w:p>
        </w:tc>
        <w:tc>
          <w:tcPr>
            <w:tcW w:w="4678" w:type="dxa"/>
            <w:hideMark/>
          </w:tcPr>
          <w:p w:rsidR="00065201" w:rsidRPr="007961A8" w:rsidRDefault="00065201" w:rsidP="001B2C35">
            <w:pPr>
              <w:ind w:right="-45"/>
              <w:rPr>
                <w:szCs w:val="22"/>
                <w:lang w:eastAsia="cs-CZ"/>
              </w:rPr>
            </w:pPr>
            <w:r w:rsidRPr="007961A8">
              <w:rPr>
                <w:b/>
                <w:szCs w:val="22"/>
              </w:rPr>
              <w:t>Norge</w:t>
            </w:r>
          </w:p>
          <w:p w:rsidR="00065201" w:rsidRPr="007961A8" w:rsidRDefault="00065201" w:rsidP="001B2C35">
            <w:pPr>
              <w:suppressAutoHyphens/>
              <w:spacing w:line="240" w:lineRule="auto"/>
              <w:rPr>
                <w:szCs w:val="22"/>
              </w:rPr>
            </w:pPr>
            <w:r w:rsidRPr="007961A8">
              <w:rPr>
                <w:szCs w:val="22"/>
              </w:rPr>
              <w:t>Orion Pharma AS</w:t>
            </w:r>
          </w:p>
          <w:p w:rsidR="00065201" w:rsidRPr="007961A8" w:rsidRDefault="00065201" w:rsidP="001B2C35">
            <w:pPr>
              <w:spacing w:after="180"/>
              <w:ind w:right="-45"/>
              <w:rPr>
                <w:szCs w:val="22"/>
                <w:lang w:val="de-DE" w:eastAsia="cs-CZ"/>
              </w:rPr>
            </w:pPr>
            <w:r w:rsidRPr="007961A8">
              <w:rPr>
                <w:szCs w:val="22"/>
              </w:rPr>
              <w:t>Tlf: +47 40 00 42 10</w:t>
            </w:r>
          </w:p>
        </w:tc>
      </w:tr>
      <w:tr w:rsidR="00065201" w:rsidRPr="008E2834" w:rsidTr="001B2C35">
        <w:trPr>
          <w:cantSplit/>
        </w:trPr>
        <w:tc>
          <w:tcPr>
            <w:tcW w:w="4644" w:type="dxa"/>
          </w:tcPr>
          <w:p w:rsidR="00065201" w:rsidRPr="00F56B40" w:rsidRDefault="00065201" w:rsidP="001B2C3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65201" w:rsidRPr="007961A8" w:rsidRDefault="00065201" w:rsidP="001B2C3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65201" w:rsidRPr="007961A8" w:rsidRDefault="00065201" w:rsidP="001B2C35">
            <w:pPr>
              <w:ind w:right="-45"/>
              <w:rPr>
                <w:b/>
                <w:szCs w:val="22"/>
                <w:lang w:eastAsia="cs-CZ"/>
              </w:rPr>
            </w:pPr>
          </w:p>
        </w:tc>
        <w:tc>
          <w:tcPr>
            <w:tcW w:w="4678" w:type="dxa"/>
            <w:hideMark/>
          </w:tcPr>
          <w:p w:rsidR="00065201" w:rsidRPr="007961A8" w:rsidRDefault="00065201" w:rsidP="001B2C3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65201" w:rsidRPr="008E2834" w:rsidRDefault="00065201" w:rsidP="001B2C35">
            <w:pPr>
              <w:pStyle w:val="Text"/>
              <w:tabs>
                <w:tab w:val="left" w:pos="567"/>
              </w:tabs>
              <w:spacing w:before="0" w:after="180"/>
              <w:rPr>
                <w:sz w:val="22"/>
                <w:szCs w:val="22"/>
                <w:lang w:val="en-GB" w:eastAsia="cs-CZ"/>
              </w:rPr>
            </w:pPr>
            <w:r w:rsidRPr="008E2834">
              <w:rPr>
                <w:sz w:val="22"/>
                <w:szCs w:val="22"/>
                <w:lang w:val="de-DE"/>
              </w:rPr>
              <w:t>Tel: +49 40 899 6890</w:t>
            </w:r>
          </w:p>
        </w:tc>
      </w:tr>
      <w:tr w:rsidR="00065201" w:rsidRPr="007961A8" w:rsidTr="001B2C35">
        <w:trPr>
          <w:cantSplit/>
        </w:trPr>
        <w:tc>
          <w:tcPr>
            <w:tcW w:w="4644" w:type="dxa"/>
          </w:tcPr>
          <w:p w:rsidR="00065201" w:rsidRPr="0010673F" w:rsidRDefault="00065201" w:rsidP="001B2C3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65201" w:rsidRPr="007961A8" w:rsidRDefault="00065201" w:rsidP="001B2C35">
            <w:pPr>
              <w:pStyle w:val="Text"/>
              <w:tabs>
                <w:tab w:val="left" w:pos="567"/>
              </w:tabs>
              <w:spacing w:before="0"/>
              <w:rPr>
                <w:sz w:val="22"/>
                <w:szCs w:val="22"/>
                <w:lang w:val="en-GB"/>
              </w:rPr>
            </w:pPr>
            <w:r w:rsidRPr="00F56B40">
              <w:rPr>
                <w:sz w:val="22"/>
                <w:szCs w:val="22"/>
              </w:rPr>
              <w:t>Tel: + 34 91  599 86 01</w:t>
            </w:r>
          </w:p>
          <w:p w:rsidR="00065201" w:rsidRPr="007961A8" w:rsidRDefault="00065201" w:rsidP="001B2C35">
            <w:pPr>
              <w:ind w:right="-45"/>
              <w:rPr>
                <w:b/>
                <w:szCs w:val="22"/>
                <w:lang w:eastAsia="cs-CZ"/>
              </w:rPr>
            </w:pPr>
          </w:p>
        </w:tc>
        <w:tc>
          <w:tcPr>
            <w:tcW w:w="4678" w:type="dxa"/>
            <w:hideMark/>
          </w:tcPr>
          <w:p w:rsidR="00065201" w:rsidRPr="007961A8" w:rsidRDefault="00065201" w:rsidP="001B2C35">
            <w:pPr>
              <w:rPr>
                <w:b/>
                <w:szCs w:val="22"/>
                <w:lang w:eastAsia="cs-CZ"/>
              </w:rPr>
            </w:pPr>
            <w:r w:rsidRPr="007961A8">
              <w:rPr>
                <w:b/>
                <w:szCs w:val="22"/>
              </w:rPr>
              <w:t>Polska</w:t>
            </w:r>
          </w:p>
          <w:p w:rsidR="00065201" w:rsidRPr="007961A8" w:rsidRDefault="00065201" w:rsidP="001B2C35">
            <w:pPr>
              <w:rPr>
                <w:szCs w:val="22"/>
              </w:rPr>
            </w:pPr>
            <w:r w:rsidRPr="007961A8">
              <w:rPr>
                <w:szCs w:val="22"/>
                <w:lang w:val="sv-SE"/>
              </w:rPr>
              <w:t>Orion Pharma Poland Sp z.o.o.</w:t>
            </w:r>
          </w:p>
          <w:p w:rsidR="00065201" w:rsidRPr="007961A8" w:rsidRDefault="00065201" w:rsidP="001B2C35">
            <w:pPr>
              <w:spacing w:after="180"/>
              <w:rPr>
                <w:szCs w:val="22"/>
                <w:lang w:eastAsia="cs-CZ"/>
              </w:rPr>
            </w:pPr>
            <w:r w:rsidRPr="007961A8">
              <w:rPr>
                <w:szCs w:val="22"/>
              </w:rPr>
              <w:t>Tel.: + 48 22 8333177</w:t>
            </w:r>
          </w:p>
        </w:tc>
      </w:tr>
      <w:tr w:rsidR="00065201" w:rsidRPr="007961A8" w:rsidTr="001B2C35">
        <w:trPr>
          <w:cantSplit/>
        </w:trPr>
        <w:tc>
          <w:tcPr>
            <w:tcW w:w="4644" w:type="dxa"/>
          </w:tcPr>
          <w:p w:rsidR="00065201" w:rsidRPr="00F56B40" w:rsidRDefault="00065201" w:rsidP="001B2C3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65201" w:rsidRPr="007961A8" w:rsidRDefault="00065201" w:rsidP="001B2C35">
            <w:pPr>
              <w:pStyle w:val="Text"/>
              <w:tabs>
                <w:tab w:val="left" w:pos="567"/>
              </w:tabs>
              <w:spacing w:before="0"/>
              <w:rPr>
                <w:sz w:val="22"/>
                <w:szCs w:val="22"/>
                <w:lang w:val="fr-FR"/>
              </w:rPr>
            </w:pPr>
            <w:r w:rsidRPr="00F56B40">
              <w:rPr>
                <w:rFonts w:eastAsia="Calibri"/>
                <w:sz w:val="22"/>
                <w:szCs w:val="22"/>
                <w:lang w:eastAsia="en-GB"/>
              </w:rPr>
              <w:t>Tel: + 33 (0) 1 47 04 80 46</w:t>
            </w:r>
          </w:p>
          <w:p w:rsidR="00065201" w:rsidRPr="007961A8" w:rsidRDefault="00065201" w:rsidP="001B2C35">
            <w:pPr>
              <w:ind w:right="-45"/>
              <w:rPr>
                <w:b/>
                <w:szCs w:val="22"/>
                <w:lang w:val="fr-FR" w:eastAsia="cs-CZ"/>
              </w:rPr>
            </w:pPr>
          </w:p>
        </w:tc>
        <w:tc>
          <w:tcPr>
            <w:tcW w:w="4678" w:type="dxa"/>
            <w:hideMark/>
          </w:tcPr>
          <w:p w:rsidR="00065201" w:rsidRPr="00F56B40" w:rsidRDefault="00065201" w:rsidP="001B2C3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65201" w:rsidRPr="007961A8" w:rsidRDefault="00065201" w:rsidP="001B2C35">
            <w:pPr>
              <w:spacing w:after="180"/>
              <w:ind w:right="-45"/>
              <w:rPr>
                <w:szCs w:val="22"/>
                <w:lang w:val="fr-FR" w:eastAsia="cs-CZ"/>
              </w:rPr>
            </w:pPr>
            <w:r w:rsidRPr="00F56B40">
              <w:rPr>
                <w:szCs w:val="22"/>
              </w:rPr>
              <w:t>Tel: + 351 21 154 68 20</w:t>
            </w:r>
          </w:p>
        </w:tc>
      </w:tr>
      <w:tr w:rsidR="00065201" w:rsidRPr="007961A8" w:rsidTr="001B2C35">
        <w:trPr>
          <w:cantSplit/>
        </w:trPr>
        <w:tc>
          <w:tcPr>
            <w:tcW w:w="4644" w:type="dxa"/>
            <w:hideMark/>
          </w:tcPr>
          <w:p w:rsidR="00065201" w:rsidRPr="002D6D28" w:rsidRDefault="00065201" w:rsidP="001B2C35">
            <w:pPr>
              <w:spacing w:line="240" w:lineRule="auto"/>
              <w:ind w:right="-45"/>
              <w:rPr>
                <w:b/>
                <w:szCs w:val="22"/>
                <w:lang w:val="fi-FI" w:eastAsia="cs-CZ"/>
              </w:rPr>
            </w:pPr>
            <w:r w:rsidRPr="002D6D28">
              <w:rPr>
                <w:b/>
                <w:szCs w:val="22"/>
                <w:lang w:val="fi-FI" w:eastAsia="cs-CZ"/>
              </w:rPr>
              <w:t>Hrvatska</w:t>
            </w:r>
          </w:p>
          <w:p w:rsidR="00065201" w:rsidRDefault="00065201" w:rsidP="001B2C35">
            <w:pPr>
              <w:rPr>
                <w:rStyle w:val="Strong"/>
                <w:b w:val="0"/>
                <w:szCs w:val="22"/>
                <w:lang w:val="fi-FI"/>
              </w:rPr>
            </w:pPr>
            <w:r w:rsidRPr="00E15FA7">
              <w:rPr>
                <w:rStyle w:val="Strong"/>
                <w:b w:val="0"/>
                <w:szCs w:val="22"/>
                <w:lang w:val="fi-FI"/>
              </w:rPr>
              <w:t>Orion Pharma d.o.o.</w:t>
            </w:r>
          </w:p>
          <w:p w:rsidR="00065201" w:rsidRPr="007961A8" w:rsidRDefault="00065201" w:rsidP="001B2C3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065201" w:rsidRPr="007961A8" w:rsidRDefault="00065201" w:rsidP="001B2C3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65201" w:rsidRPr="003A46F8" w:rsidRDefault="00065201" w:rsidP="001B2C35">
            <w:pPr>
              <w:autoSpaceDE w:val="0"/>
              <w:autoSpaceDN w:val="0"/>
              <w:adjustRightInd w:val="0"/>
              <w:spacing w:line="240" w:lineRule="auto"/>
              <w:rPr>
                <w:color w:val="000000"/>
                <w:szCs w:val="22"/>
                <w:lang w:val="fr-FR"/>
              </w:rPr>
            </w:pPr>
            <w:r w:rsidRPr="003A46F8">
              <w:rPr>
                <w:szCs w:val="22"/>
                <w:lang w:val="it-IT"/>
              </w:rPr>
              <w:t>Orion Corporation</w:t>
            </w:r>
          </w:p>
          <w:p w:rsidR="00065201" w:rsidRDefault="00065201" w:rsidP="001B2C35">
            <w:pPr>
              <w:rPr>
                <w:color w:val="000000"/>
                <w:szCs w:val="22"/>
                <w:lang w:val="fr-FR"/>
              </w:rPr>
            </w:pPr>
            <w:r w:rsidRPr="00D715EB">
              <w:rPr>
                <w:color w:val="000000"/>
                <w:szCs w:val="22"/>
                <w:lang w:val="fr-FR"/>
              </w:rPr>
              <w:t>Tel: +358 10 4261</w:t>
            </w:r>
          </w:p>
          <w:p w:rsidR="00065201" w:rsidRPr="007961A8" w:rsidRDefault="00065201" w:rsidP="001B2C35">
            <w:pPr>
              <w:rPr>
                <w:szCs w:val="22"/>
                <w:lang w:eastAsia="cs-CZ"/>
              </w:rPr>
            </w:pPr>
          </w:p>
        </w:tc>
      </w:tr>
      <w:tr w:rsidR="00065201" w:rsidRPr="007961A8" w:rsidTr="001B2C35">
        <w:trPr>
          <w:cantSplit/>
        </w:trPr>
        <w:tc>
          <w:tcPr>
            <w:tcW w:w="4644" w:type="dxa"/>
            <w:hideMark/>
          </w:tcPr>
          <w:p w:rsidR="00065201" w:rsidRPr="007961A8" w:rsidRDefault="00065201" w:rsidP="001B2C3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065201" w:rsidRPr="007961A8" w:rsidRDefault="00065201" w:rsidP="001B2C35">
            <w:pPr>
              <w:spacing w:line="240" w:lineRule="auto"/>
              <w:rPr>
                <w:szCs w:val="22"/>
              </w:rPr>
            </w:pPr>
            <w:r w:rsidRPr="007961A8">
              <w:rPr>
                <w:szCs w:val="22"/>
              </w:rPr>
              <w:t>c/o Allphar Services Ltd.</w:t>
            </w:r>
          </w:p>
          <w:p w:rsidR="00065201" w:rsidRDefault="00065201" w:rsidP="001B2C35">
            <w:pPr>
              <w:suppressAutoHyphens/>
              <w:spacing w:line="240" w:lineRule="auto"/>
              <w:rPr>
                <w:szCs w:val="22"/>
              </w:rPr>
            </w:pPr>
            <w:r w:rsidRPr="007961A8">
              <w:rPr>
                <w:szCs w:val="22"/>
              </w:rPr>
              <w:t xml:space="preserve">Tel: </w:t>
            </w:r>
            <w:r>
              <w:rPr>
                <w:szCs w:val="22"/>
              </w:rPr>
              <w:t>+353 1 428 7777</w:t>
            </w:r>
          </w:p>
          <w:p w:rsidR="00065201" w:rsidRPr="007961A8" w:rsidRDefault="00065201" w:rsidP="001B2C35">
            <w:pPr>
              <w:suppressAutoHyphens/>
              <w:spacing w:line="240" w:lineRule="auto"/>
              <w:rPr>
                <w:szCs w:val="22"/>
                <w:lang w:eastAsia="cs-CZ"/>
              </w:rPr>
            </w:pPr>
          </w:p>
        </w:tc>
        <w:tc>
          <w:tcPr>
            <w:tcW w:w="4678" w:type="dxa"/>
            <w:hideMark/>
          </w:tcPr>
          <w:p w:rsidR="00065201" w:rsidRPr="007961A8" w:rsidRDefault="00065201" w:rsidP="001B2C35">
            <w:pPr>
              <w:rPr>
                <w:szCs w:val="22"/>
                <w:lang w:val="it-IT" w:eastAsia="cs-CZ"/>
              </w:rPr>
            </w:pPr>
            <w:r w:rsidRPr="007961A8">
              <w:rPr>
                <w:b/>
                <w:szCs w:val="22"/>
                <w:lang w:val="it-IT"/>
              </w:rPr>
              <w:t>Slovenija</w:t>
            </w:r>
          </w:p>
          <w:p w:rsidR="00065201" w:rsidRDefault="00065201" w:rsidP="001B2C35">
            <w:pPr>
              <w:rPr>
                <w:rStyle w:val="Strong"/>
                <w:b w:val="0"/>
                <w:szCs w:val="22"/>
                <w:lang w:val="fi-FI"/>
              </w:rPr>
            </w:pPr>
            <w:r w:rsidRPr="00E15FA7">
              <w:rPr>
                <w:rStyle w:val="Strong"/>
                <w:b w:val="0"/>
                <w:szCs w:val="22"/>
                <w:lang w:val="fi-FI"/>
              </w:rPr>
              <w:t>Orion Pharma d.o.o.</w:t>
            </w:r>
          </w:p>
          <w:p w:rsidR="00065201" w:rsidRPr="007961A8" w:rsidRDefault="00065201" w:rsidP="001B2C35">
            <w:pPr>
              <w:spacing w:after="180"/>
              <w:rPr>
                <w:b/>
                <w:szCs w:val="22"/>
                <w:lang w:eastAsia="cs-CZ"/>
              </w:rPr>
            </w:pPr>
            <w:r w:rsidRPr="00E15FA7">
              <w:rPr>
                <w:szCs w:val="22"/>
                <w:lang w:val="fi-FI"/>
              </w:rPr>
              <w:t>Tel:</w:t>
            </w:r>
            <w:r w:rsidRPr="00E15FA7">
              <w:rPr>
                <w:lang w:val="fi-FI"/>
              </w:rPr>
              <w:t xml:space="preserve"> +386 (0) 1 600 8015</w:t>
            </w:r>
          </w:p>
        </w:tc>
      </w:tr>
      <w:tr w:rsidR="00065201" w:rsidRPr="007961A8" w:rsidTr="001B2C35">
        <w:trPr>
          <w:cantSplit/>
        </w:trPr>
        <w:tc>
          <w:tcPr>
            <w:tcW w:w="4644" w:type="dxa"/>
            <w:hideMark/>
          </w:tcPr>
          <w:p w:rsidR="00065201" w:rsidRPr="007961A8" w:rsidRDefault="00065201" w:rsidP="001B2C35">
            <w:pPr>
              <w:ind w:right="-45"/>
              <w:rPr>
                <w:b/>
                <w:szCs w:val="22"/>
                <w:lang w:eastAsia="cs-CZ"/>
              </w:rPr>
            </w:pPr>
            <w:r>
              <w:rPr>
                <w:b/>
                <w:szCs w:val="22"/>
              </w:rPr>
              <w:t>Ísland</w:t>
            </w:r>
          </w:p>
          <w:p w:rsidR="00065201" w:rsidRPr="00F0006F" w:rsidRDefault="00065201" w:rsidP="001B2C35">
            <w:pPr>
              <w:spacing w:line="240" w:lineRule="auto"/>
              <w:rPr>
                <w:szCs w:val="22"/>
              </w:rPr>
            </w:pPr>
            <w:r w:rsidRPr="00F0006F">
              <w:rPr>
                <w:szCs w:val="22"/>
              </w:rPr>
              <w:t>Vistor hf.</w:t>
            </w:r>
          </w:p>
          <w:p w:rsidR="00065201" w:rsidRPr="007961A8" w:rsidRDefault="00065201" w:rsidP="001B2C35">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065201" w:rsidRPr="007961A8" w:rsidRDefault="00065201" w:rsidP="001B2C35">
            <w:pPr>
              <w:suppressAutoHyphens/>
              <w:rPr>
                <w:b/>
                <w:szCs w:val="22"/>
                <w:lang w:val="sv-SE" w:eastAsia="cs-CZ"/>
              </w:rPr>
            </w:pPr>
            <w:r w:rsidRPr="007961A8">
              <w:rPr>
                <w:b/>
                <w:szCs w:val="22"/>
                <w:lang w:val="sv-SE"/>
              </w:rPr>
              <w:t>Slovenská republika</w:t>
            </w:r>
          </w:p>
          <w:p w:rsidR="00065201" w:rsidRDefault="00065201" w:rsidP="001B2C35">
            <w:pPr>
              <w:rPr>
                <w:rStyle w:val="Strong"/>
                <w:b w:val="0"/>
                <w:szCs w:val="22"/>
                <w:lang w:val="sv-SE"/>
              </w:rPr>
            </w:pPr>
            <w:r w:rsidRPr="00AE2ED3">
              <w:rPr>
                <w:rStyle w:val="Strong"/>
                <w:b w:val="0"/>
                <w:szCs w:val="22"/>
                <w:lang w:val="sv-SE"/>
              </w:rPr>
              <w:t>Orion Pharma s.r.o</w:t>
            </w:r>
          </w:p>
          <w:p w:rsidR="00065201" w:rsidRPr="007961A8" w:rsidRDefault="00065201" w:rsidP="001B2C3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065201" w:rsidRPr="007961A8" w:rsidTr="001B2C35">
        <w:trPr>
          <w:cantSplit/>
        </w:trPr>
        <w:tc>
          <w:tcPr>
            <w:tcW w:w="4644" w:type="dxa"/>
            <w:hideMark/>
          </w:tcPr>
          <w:p w:rsidR="00065201" w:rsidRPr="00F56B40" w:rsidRDefault="00065201" w:rsidP="001B2C3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65201" w:rsidRPr="007961A8" w:rsidRDefault="00065201" w:rsidP="001B2C35">
            <w:pPr>
              <w:suppressAutoHyphens/>
              <w:spacing w:after="180"/>
              <w:rPr>
                <w:szCs w:val="22"/>
                <w:lang w:val="el-GR" w:eastAsia="cs-CZ"/>
              </w:rPr>
            </w:pPr>
            <w:r w:rsidRPr="00F56B40">
              <w:rPr>
                <w:szCs w:val="22"/>
              </w:rPr>
              <w:t>Tel: + 39 02 67876111</w:t>
            </w:r>
          </w:p>
        </w:tc>
        <w:tc>
          <w:tcPr>
            <w:tcW w:w="4678" w:type="dxa"/>
          </w:tcPr>
          <w:p w:rsidR="00065201" w:rsidRPr="007961A8" w:rsidRDefault="00065201" w:rsidP="001B2C3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65201" w:rsidRPr="007961A8" w:rsidRDefault="00065201" w:rsidP="001B2C35">
            <w:pPr>
              <w:spacing w:line="240" w:lineRule="auto"/>
              <w:ind w:right="-45"/>
              <w:rPr>
                <w:szCs w:val="22"/>
                <w:lang w:val="de-DE" w:eastAsia="cs-CZ"/>
              </w:rPr>
            </w:pPr>
            <w:r w:rsidRPr="007961A8">
              <w:rPr>
                <w:szCs w:val="22"/>
                <w:lang w:val="it-IT"/>
              </w:rPr>
              <w:t>Puh./Tel: +358 10 4261</w:t>
            </w:r>
          </w:p>
        </w:tc>
      </w:tr>
      <w:tr w:rsidR="00065201" w:rsidRPr="00B009BB" w:rsidTr="001B2C35">
        <w:trPr>
          <w:cantSplit/>
        </w:trPr>
        <w:tc>
          <w:tcPr>
            <w:tcW w:w="4644" w:type="dxa"/>
          </w:tcPr>
          <w:p w:rsidR="00065201" w:rsidRPr="007961A8" w:rsidRDefault="00065201" w:rsidP="001B2C35">
            <w:pPr>
              <w:rPr>
                <w:b/>
                <w:szCs w:val="22"/>
                <w:lang w:val="el-GR" w:eastAsia="cs-CZ"/>
              </w:rPr>
            </w:pPr>
            <w:r w:rsidRPr="007961A8">
              <w:rPr>
                <w:b/>
                <w:szCs w:val="22"/>
                <w:lang w:val="el-GR"/>
              </w:rPr>
              <w:t>Κύπρος</w:t>
            </w:r>
          </w:p>
          <w:p w:rsidR="00065201" w:rsidRPr="00E856CB" w:rsidRDefault="00065201" w:rsidP="001B2C35">
            <w:pPr>
              <w:tabs>
                <w:tab w:val="left" w:pos="-720"/>
                <w:tab w:val="left" w:pos="4536"/>
              </w:tabs>
              <w:suppressAutoHyphens/>
              <w:rPr>
                <w:szCs w:val="22"/>
                <w:lang w:val="de-DE"/>
              </w:rPr>
            </w:pPr>
            <w:r w:rsidRPr="00E856CB">
              <w:rPr>
                <w:szCs w:val="22"/>
                <w:lang w:val="de-DE"/>
              </w:rPr>
              <w:t>Lifepharma (ZAM) Ltd</w:t>
            </w:r>
          </w:p>
          <w:p w:rsidR="00065201" w:rsidRPr="00E856CB" w:rsidRDefault="00065201" w:rsidP="001B2C3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065201" w:rsidRPr="007961A8" w:rsidRDefault="00065201" w:rsidP="001B2C3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65201" w:rsidRDefault="00065201" w:rsidP="001B2C35">
            <w:pPr>
              <w:spacing w:line="240" w:lineRule="auto"/>
              <w:ind w:right="-45"/>
              <w:rPr>
                <w:szCs w:val="22"/>
                <w:lang w:val="de-DE"/>
              </w:rPr>
            </w:pPr>
            <w:r w:rsidRPr="007961A8">
              <w:rPr>
                <w:szCs w:val="22"/>
                <w:lang w:val="de-DE"/>
              </w:rPr>
              <w:t>Tel: +46 8 623 6440</w:t>
            </w:r>
          </w:p>
          <w:p w:rsidR="00065201" w:rsidRPr="00B009BB" w:rsidRDefault="00065201" w:rsidP="001B2C35">
            <w:pPr>
              <w:spacing w:line="240" w:lineRule="auto"/>
              <w:ind w:right="-45"/>
              <w:rPr>
                <w:szCs w:val="22"/>
                <w:lang w:val="de-DE" w:eastAsia="cs-CZ"/>
              </w:rPr>
            </w:pPr>
          </w:p>
        </w:tc>
      </w:tr>
      <w:tr w:rsidR="00065201" w:rsidRPr="007961A8" w:rsidTr="001B2C35">
        <w:trPr>
          <w:cantSplit/>
        </w:trPr>
        <w:tc>
          <w:tcPr>
            <w:tcW w:w="4644" w:type="dxa"/>
          </w:tcPr>
          <w:p w:rsidR="00065201" w:rsidRPr="00E47CF2" w:rsidRDefault="00065201" w:rsidP="001B2C35">
            <w:pPr>
              <w:rPr>
                <w:b/>
                <w:szCs w:val="22"/>
                <w:lang w:val="en-US" w:eastAsia="cs-CZ"/>
              </w:rPr>
            </w:pPr>
            <w:r w:rsidRPr="00E47CF2">
              <w:rPr>
                <w:b/>
                <w:szCs w:val="22"/>
                <w:lang w:val="en-US"/>
              </w:rPr>
              <w:t>Latvija</w:t>
            </w:r>
          </w:p>
          <w:p w:rsidR="00065201" w:rsidRPr="00F556F1" w:rsidRDefault="00065201" w:rsidP="001B2C35">
            <w:pPr>
              <w:rPr>
                <w:szCs w:val="22"/>
                <w:lang w:val="en-US"/>
              </w:rPr>
            </w:pPr>
            <w:r w:rsidRPr="00F556F1">
              <w:rPr>
                <w:szCs w:val="22"/>
                <w:lang w:val="en-US"/>
              </w:rPr>
              <w:t>Orion Corporation</w:t>
            </w:r>
          </w:p>
          <w:p w:rsidR="00065201" w:rsidRPr="00F556F1" w:rsidRDefault="00065201" w:rsidP="001B2C35">
            <w:pPr>
              <w:rPr>
                <w:szCs w:val="22"/>
                <w:lang w:val="en-US"/>
              </w:rPr>
            </w:pPr>
            <w:r w:rsidRPr="00F556F1">
              <w:rPr>
                <w:szCs w:val="22"/>
                <w:lang w:val="en-US"/>
              </w:rPr>
              <w:t>Orion Pharma pārstāvniecība</w:t>
            </w:r>
          </w:p>
          <w:p w:rsidR="00065201" w:rsidRPr="00F556F1" w:rsidRDefault="00065201" w:rsidP="001B2C35">
            <w:pPr>
              <w:rPr>
                <w:szCs w:val="22"/>
                <w:lang w:val="en-US"/>
              </w:rPr>
            </w:pPr>
            <w:r w:rsidRPr="00F556F1">
              <w:rPr>
                <w:szCs w:val="22"/>
                <w:lang w:val="en-US"/>
              </w:rPr>
              <w:t>Tel: +371 20028332</w:t>
            </w:r>
          </w:p>
          <w:p w:rsidR="00065201" w:rsidRPr="00F556F1" w:rsidRDefault="00065201" w:rsidP="001B2C35">
            <w:pPr>
              <w:suppressAutoHyphens/>
              <w:rPr>
                <w:szCs w:val="22"/>
                <w:lang w:val="en-US" w:eastAsia="cs-CZ"/>
              </w:rPr>
            </w:pPr>
          </w:p>
        </w:tc>
        <w:tc>
          <w:tcPr>
            <w:tcW w:w="4678" w:type="dxa"/>
          </w:tcPr>
          <w:p w:rsidR="00065201" w:rsidRPr="007961A8" w:rsidRDefault="00065201" w:rsidP="001B2C35">
            <w:pPr>
              <w:ind w:right="-45"/>
              <w:rPr>
                <w:szCs w:val="22"/>
                <w:lang w:eastAsia="cs-CZ"/>
              </w:rPr>
            </w:pPr>
            <w:r w:rsidRPr="007961A8">
              <w:rPr>
                <w:b/>
                <w:szCs w:val="22"/>
              </w:rPr>
              <w:t>United Kingdom</w:t>
            </w:r>
          </w:p>
          <w:p w:rsidR="00065201" w:rsidRPr="007961A8" w:rsidRDefault="00065201" w:rsidP="001B2C35">
            <w:pPr>
              <w:suppressAutoHyphens/>
              <w:spacing w:line="240" w:lineRule="auto"/>
              <w:rPr>
                <w:szCs w:val="22"/>
              </w:rPr>
            </w:pPr>
            <w:r w:rsidRPr="007961A8">
              <w:rPr>
                <w:szCs w:val="22"/>
              </w:rPr>
              <w:t>Orion Pharma (UK) Ltd.</w:t>
            </w:r>
          </w:p>
          <w:p w:rsidR="00065201" w:rsidRPr="007961A8" w:rsidRDefault="00065201" w:rsidP="001B2C35">
            <w:pPr>
              <w:suppressAutoHyphens/>
              <w:rPr>
                <w:szCs w:val="22"/>
                <w:lang w:val="fi-FI" w:eastAsia="cs-CZ"/>
              </w:rPr>
            </w:pPr>
            <w:r w:rsidRPr="007961A8">
              <w:rPr>
                <w:szCs w:val="22"/>
              </w:rPr>
              <w:t>Tel: +44 1635 520 300</w:t>
            </w:r>
          </w:p>
        </w:tc>
      </w:tr>
    </w:tbl>
    <w:p w:rsidR="009D2A2E" w:rsidRPr="00B46D26"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outlineLvl w:val="0"/>
        <w:rPr>
          <w:szCs w:val="22"/>
          <w:lang w:val="bg-BG"/>
        </w:rPr>
      </w:pPr>
      <w:r w:rsidRPr="00604813">
        <w:rPr>
          <w:b/>
          <w:szCs w:val="22"/>
          <w:lang w:val="bg-BG"/>
        </w:rPr>
        <w:t xml:space="preserve">Дата на последно </w:t>
      </w:r>
      <w:r w:rsidR="001C5FCC" w:rsidRPr="00604813">
        <w:rPr>
          <w:b/>
          <w:szCs w:val="22"/>
          <w:lang w:val="bg-BG"/>
        </w:rPr>
        <w:t xml:space="preserve">преразглеждане </w:t>
      </w:r>
      <w:r w:rsidRPr="00604813">
        <w:rPr>
          <w:b/>
          <w:szCs w:val="22"/>
          <w:lang w:val="bg-BG"/>
        </w:rPr>
        <w:t xml:space="preserve">на листовката </w:t>
      </w:r>
    </w:p>
    <w:p w:rsidR="009D2A2E" w:rsidRPr="00604813" w:rsidRDefault="009D2A2E">
      <w:pPr>
        <w:tabs>
          <w:tab w:val="clear" w:pos="567"/>
        </w:tabs>
        <w:spacing w:line="240" w:lineRule="auto"/>
        <w:outlineLvl w:val="0"/>
        <w:rPr>
          <w:szCs w:val="22"/>
          <w:lang w:val="bg-BG"/>
        </w:rPr>
      </w:pPr>
    </w:p>
    <w:p w:rsidR="009D2A2E" w:rsidRPr="00604813" w:rsidRDefault="009D2A2E">
      <w:pPr>
        <w:tabs>
          <w:tab w:val="clear" w:pos="567"/>
        </w:tabs>
        <w:spacing w:line="240" w:lineRule="auto"/>
        <w:outlineLvl w:val="0"/>
        <w:rPr>
          <w:szCs w:val="22"/>
          <w:lang w:val="bg-BG"/>
        </w:rPr>
      </w:pPr>
    </w:p>
    <w:p w:rsidR="001C5FCC" w:rsidRPr="00FE5F20" w:rsidRDefault="001C5FCC" w:rsidP="001C5FCC">
      <w:pPr>
        <w:numPr>
          <w:ilvl w:val="12"/>
          <w:numId w:val="0"/>
        </w:numPr>
        <w:tabs>
          <w:tab w:val="clear" w:pos="567"/>
        </w:tabs>
        <w:spacing w:line="240" w:lineRule="auto"/>
        <w:ind w:right="-2"/>
        <w:rPr>
          <w:b/>
          <w:noProof/>
          <w:szCs w:val="24"/>
          <w:lang w:val="bg-BG"/>
        </w:rPr>
      </w:pPr>
      <w:r w:rsidRPr="00B84382">
        <w:rPr>
          <w:b/>
          <w:noProof/>
          <w:szCs w:val="24"/>
          <w:lang w:val="bg-BG"/>
        </w:rPr>
        <w:t>Други</w:t>
      </w:r>
      <w:r w:rsidRPr="003B7629">
        <w:rPr>
          <w:b/>
          <w:noProof/>
          <w:szCs w:val="24"/>
          <w:lang w:val="it-IT"/>
        </w:rPr>
        <w:t xml:space="preserve"> </w:t>
      </w:r>
      <w:r w:rsidRPr="00B84382">
        <w:rPr>
          <w:b/>
          <w:noProof/>
          <w:szCs w:val="24"/>
          <w:lang w:val="bg-BG"/>
        </w:rPr>
        <w:t>източници</w:t>
      </w:r>
      <w:r w:rsidRPr="003B7629">
        <w:rPr>
          <w:b/>
          <w:noProof/>
          <w:szCs w:val="24"/>
          <w:lang w:val="it-IT"/>
        </w:rPr>
        <w:t xml:space="preserve"> </w:t>
      </w:r>
      <w:r w:rsidRPr="00B84382">
        <w:rPr>
          <w:b/>
          <w:noProof/>
          <w:szCs w:val="24"/>
          <w:lang w:val="bg-BG"/>
        </w:rPr>
        <w:t>на</w:t>
      </w:r>
      <w:r w:rsidRPr="003B7629">
        <w:rPr>
          <w:b/>
          <w:noProof/>
          <w:szCs w:val="24"/>
          <w:lang w:val="it-IT"/>
        </w:rPr>
        <w:t xml:space="preserve"> </w:t>
      </w:r>
      <w:r w:rsidRPr="00B84382">
        <w:rPr>
          <w:b/>
          <w:noProof/>
          <w:szCs w:val="24"/>
          <w:lang w:val="bg-BG"/>
        </w:rPr>
        <w:t>информация</w:t>
      </w:r>
    </w:p>
    <w:p w:rsidR="009D2A2E" w:rsidRPr="005F4ABD" w:rsidRDefault="009D2A2E">
      <w:pPr>
        <w:tabs>
          <w:tab w:val="clear" w:pos="567"/>
        </w:tabs>
        <w:spacing w:line="240" w:lineRule="auto"/>
        <w:outlineLvl w:val="0"/>
        <w:rPr>
          <w:szCs w:val="22"/>
          <w:lang w:val="bg-BG"/>
        </w:rPr>
      </w:pPr>
    </w:p>
    <w:p w:rsidR="009D2A2E" w:rsidRPr="00583602" w:rsidRDefault="009D2A2E">
      <w:pPr>
        <w:tabs>
          <w:tab w:val="clear" w:pos="567"/>
        </w:tabs>
        <w:autoSpaceDE w:val="0"/>
        <w:autoSpaceDN w:val="0"/>
        <w:adjustRightInd w:val="0"/>
        <w:spacing w:line="240" w:lineRule="auto"/>
        <w:rPr>
          <w:szCs w:val="22"/>
          <w:lang w:val="bg-BG"/>
        </w:rPr>
      </w:pPr>
      <w:r w:rsidRPr="005F4ABD">
        <w:rPr>
          <w:szCs w:val="22"/>
          <w:lang w:val="bg-BG"/>
        </w:rPr>
        <w:t xml:space="preserve">Подробна информация за това лекарство е предоставена на уебсайта на Европейската агенция по лекарствата: </w:t>
      </w:r>
      <w:hyperlink r:id="rId15" w:history="1">
        <w:r w:rsidR="00D445E5" w:rsidRPr="002114E7">
          <w:rPr>
            <w:rStyle w:val="Hyperlink"/>
            <w:szCs w:val="22"/>
            <w:lang w:val="bg-BG"/>
          </w:rPr>
          <w:t>http://www.e</w:t>
        </w:r>
        <w:r w:rsidR="00D445E5" w:rsidRPr="002114E7">
          <w:rPr>
            <w:rStyle w:val="Hyperlink"/>
            <w:szCs w:val="22"/>
            <w:lang w:val="bg-BG"/>
          </w:rPr>
          <w:t>m</w:t>
        </w:r>
        <w:r w:rsidR="00D445E5" w:rsidRPr="002114E7">
          <w:rPr>
            <w:rStyle w:val="Hyperlink"/>
            <w:szCs w:val="22"/>
            <w:lang w:val="bg-BG"/>
          </w:rPr>
          <w:t>a.europa.eu</w:t>
        </w:r>
      </w:hyperlink>
      <w:r w:rsidR="00C87530" w:rsidRPr="005F4ABD">
        <w:rPr>
          <w:szCs w:val="22"/>
          <w:u w:val="single"/>
          <w:lang w:val="bg-BG"/>
        </w:rPr>
        <w:t>.</w:t>
      </w:r>
    </w:p>
    <w:p w:rsidR="009D2A2E" w:rsidRPr="005F4ABD" w:rsidRDefault="009D2A2E">
      <w:pPr>
        <w:tabs>
          <w:tab w:val="clear" w:pos="567"/>
        </w:tabs>
        <w:spacing w:line="240" w:lineRule="auto"/>
        <w:jc w:val="center"/>
        <w:outlineLvl w:val="0"/>
        <w:rPr>
          <w:b/>
          <w:szCs w:val="22"/>
          <w:lang w:val="bg-BG"/>
        </w:rPr>
      </w:pPr>
      <w:r w:rsidRPr="005F4ABD">
        <w:rPr>
          <w:szCs w:val="22"/>
          <w:lang w:val="bg-BG"/>
        </w:rPr>
        <w:br w:type="page"/>
      </w:r>
      <w:r w:rsidR="005D0EF7" w:rsidRPr="003B7629">
        <w:rPr>
          <w:b/>
          <w:noProof/>
          <w:szCs w:val="24"/>
          <w:lang w:val="bg-BG"/>
        </w:rPr>
        <w:t xml:space="preserve">Листовка: информация за </w:t>
      </w:r>
      <w:r w:rsidR="005D0EF7">
        <w:rPr>
          <w:b/>
          <w:noProof/>
          <w:szCs w:val="24"/>
          <w:lang w:val="bg-BG"/>
        </w:rPr>
        <w:t>потребителя</w:t>
      </w:r>
    </w:p>
    <w:p w:rsidR="009D2A2E" w:rsidRPr="005F4ABD" w:rsidRDefault="009D2A2E">
      <w:pPr>
        <w:tabs>
          <w:tab w:val="clear" w:pos="567"/>
        </w:tabs>
        <w:spacing w:line="240" w:lineRule="auto"/>
        <w:jc w:val="center"/>
        <w:outlineLvl w:val="0"/>
        <w:rPr>
          <w:szCs w:val="22"/>
          <w:lang w:val="bg-BG"/>
        </w:rPr>
      </w:pPr>
    </w:p>
    <w:p w:rsidR="009D2A2E" w:rsidRPr="005F4ABD" w:rsidRDefault="009D2A2E">
      <w:pPr>
        <w:jc w:val="center"/>
        <w:rPr>
          <w:b/>
          <w:szCs w:val="22"/>
          <w:lang w:val="bg-BG"/>
        </w:rPr>
      </w:pPr>
      <w:r w:rsidRPr="005F4ABD">
        <w:rPr>
          <w:b/>
          <w:caps/>
          <w:szCs w:val="22"/>
          <w:lang w:val="bg-BG"/>
        </w:rPr>
        <w:t>s</w:t>
      </w:r>
      <w:r w:rsidRPr="005F4ABD">
        <w:rPr>
          <w:b/>
          <w:szCs w:val="22"/>
          <w:lang w:val="bg-BG"/>
        </w:rPr>
        <w:t>talevo 75 mg/18,75 mg/200</w:t>
      </w:r>
      <w:r w:rsidR="009D15E4">
        <w:rPr>
          <w:b/>
          <w:szCs w:val="22"/>
          <w:lang w:val="en-US"/>
        </w:rPr>
        <w:t> </w:t>
      </w:r>
      <w:r w:rsidRPr="005F4ABD">
        <w:rPr>
          <w:b/>
          <w:szCs w:val="22"/>
          <w:lang w:val="bg-BG"/>
        </w:rPr>
        <w:t>mg филмирани таблетки</w:t>
      </w:r>
    </w:p>
    <w:p w:rsidR="009D2A2E" w:rsidRPr="005F4ABD" w:rsidRDefault="006E638E">
      <w:pPr>
        <w:ind w:right="-2"/>
        <w:jc w:val="center"/>
        <w:rPr>
          <w:szCs w:val="22"/>
          <w:lang w:val="bg-BG"/>
        </w:rPr>
      </w:pPr>
      <w:r>
        <w:rPr>
          <w:szCs w:val="22"/>
          <w:lang w:val="bg-BG"/>
        </w:rPr>
        <w:t>л</w:t>
      </w:r>
      <w:r w:rsidRPr="005F4ABD">
        <w:rPr>
          <w:szCs w:val="22"/>
          <w:lang w:val="bg-BG"/>
        </w:rPr>
        <w:t>еводопа</w:t>
      </w:r>
      <w:r w:rsidR="00970FE8" w:rsidRPr="005F4ABD">
        <w:rPr>
          <w:szCs w:val="22"/>
          <w:lang w:val="bg-BG"/>
        </w:rPr>
        <w:t>/карбидопа/ентакапон (</w:t>
      </w:r>
      <w:r>
        <w:rPr>
          <w:szCs w:val="22"/>
          <w:lang w:val="en-US"/>
        </w:rPr>
        <w:t>l</w:t>
      </w:r>
      <w:r w:rsidRPr="005F4ABD">
        <w:rPr>
          <w:szCs w:val="22"/>
          <w:lang w:val="bg-BG"/>
        </w:rPr>
        <w:t>evodopa</w:t>
      </w:r>
      <w:r w:rsidR="00970FE8" w:rsidRPr="005F4ABD">
        <w:rPr>
          <w:szCs w:val="22"/>
          <w:lang w:val="bg-BG"/>
        </w:rPr>
        <w:t>/carbidopa/entacapone)</w:t>
      </w:r>
    </w:p>
    <w:p w:rsidR="009D2A2E" w:rsidRPr="005F4ABD" w:rsidRDefault="009D2A2E">
      <w:pPr>
        <w:ind w:right="-2"/>
        <w:rPr>
          <w:szCs w:val="22"/>
          <w:lang w:val="bg-BG"/>
        </w:rPr>
      </w:pPr>
    </w:p>
    <w:p w:rsidR="009D2A2E" w:rsidRPr="005F4ABD" w:rsidRDefault="009D2A2E">
      <w:pPr>
        <w:numPr>
          <w:ilvl w:val="12"/>
          <w:numId w:val="0"/>
        </w:numPr>
        <w:ind w:right="-2"/>
        <w:rPr>
          <w:szCs w:val="22"/>
          <w:lang w:val="bg-BG"/>
        </w:rPr>
      </w:pPr>
      <w:r w:rsidRPr="005F4ABD">
        <w:rPr>
          <w:b/>
          <w:szCs w:val="22"/>
          <w:lang w:val="bg-BG"/>
        </w:rPr>
        <w:t>Прочетете внимателно цялата листовка, преди да започнете да приемате това лекарство</w:t>
      </w:r>
      <w:r w:rsidR="005D0EF7" w:rsidRPr="003B7629">
        <w:rPr>
          <w:b/>
          <w:noProof/>
          <w:szCs w:val="24"/>
          <w:lang w:val="bg-BG"/>
        </w:rPr>
        <w:t>, тъй като тя съдържа важна за Вас информация</w:t>
      </w:r>
      <w:r w:rsidRPr="005F4ABD">
        <w:rPr>
          <w:b/>
          <w:szCs w:val="22"/>
          <w:lang w:val="bg-BG"/>
        </w:rPr>
        <w:t>.</w:t>
      </w:r>
    </w:p>
    <w:p w:rsidR="009D2A2E" w:rsidRPr="005F4ABD" w:rsidRDefault="009D2A2E">
      <w:pPr>
        <w:numPr>
          <w:ilvl w:val="0"/>
          <w:numId w:val="3"/>
        </w:numPr>
        <w:ind w:left="567" w:right="-2" w:hanging="567"/>
        <w:rPr>
          <w:szCs w:val="22"/>
          <w:lang w:val="bg-BG"/>
        </w:rPr>
      </w:pPr>
      <w:r w:rsidRPr="005F4ABD">
        <w:rPr>
          <w:szCs w:val="22"/>
          <w:lang w:val="bg-BG"/>
        </w:rPr>
        <w:t>Запазете тази листовка. Може да имате нужда да я прочетете отново.</w:t>
      </w:r>
    </w:p>
    <w:p w:rsidR="009D2A2E" w:rsidRPr="005F4ABD" w:rsidRDefault="009D2A2E">
      <w:pPr>
        <w:numPr>
          <w:ilvl w:val="0"/>
          <w:numId w:val="3"/>
        </w:numPr>
        <w:ind w:left="567" w:right="-2" w:hanging="567"/>
        <w:rPr>
          <w:szCs w:val="22"/>
          <w:lang w:val="bg-BG"/>
        </w:rPr>
      </w:pPr>
      <w:r w:rsidRPr="005F4ABD">
        <w:rPr>
          <w:szCs w:val="22"/>
          <w:lang w:val="bg-BG"/>
        </w:rPr>
        <w:t>Ако имате някакви допълнителни въпроси, попитайте Вашия лекар или фармацевт.</w:t>
      </w:r>
    </w:p>
    <w:p w:rsidR="009D2A2E" w:rsidRPr="005F4ABD" w:rsidRDefault="009D2A2E">
      <w:pPr>
        <w:numPr>
          <w:ilvl w:val="0"/>
          <w:numId w:val="3"/>
        </w:numPr>
        <w:ind w:left="567" w:right="-2" w:hanging="567"/>
        <w:rPr>
          <w:szCs w:val="22"/>
          <w:lang w:val="bg-BG"/>
        </w:rPr>
      </w:pPr>
      <w:r w:rsidRPr="005F4ABD">
        <w:rPr>
          <w:szCs w:val="22"/>
          <w:lang w:val="bg-BG"/>
        </w:rPr>
        <w:t xml:space="preserve">Това лекарство е предписано </w:t>
      </w:r>
      <w:r w:rsidR="005D0EF7">
        <w:rPr>
          <w:szCs w:val="22"/>
          <w:lang w:val="bg-BG"/>
        </w:rPr>
        <w:t xml:space="preserve">единствено и </w:t>
      </w:r>
      <w:r w:rsidRPr="005F4ABD">
        <w:rPr>
          <w:szCs w:val="22"/>
          <w:lang w:val="bg-BG"/>
        </w:rPr>
        <w:t xml:space="preserve">лично на Вас. Не го преотстъпвайте на други хора. То може да им навреди, независимо </w:t>
      </w:r>
      <w:r w:rsidR="005D0EF7">
        <w:rPr>
          <w:szCs w:val="22"/>
          <w:lang w:val="bg-BG"/>
        </w:rPr>
        <w:t>че признаците на тяхното заболяване са</w:t>
      </w:r>
      <w:r w:rsidRPr="005F4ABD">
        <w:rPr>
          <w:szCs w:val="22"/>
          <w:lang w:val="bg-BG"/>
        </w:rPr>
        <w:t xml:space="preserve"> същите както Вашите.</w:t>
      </w:r>
    </w:p>
    <w:p w:rsidR="00AD1B1E" w:rsidRPr="003B7629" w:rsidRDefault="00AD1B1E" w:rsidP="00AD1B1E">
      <w:pPr>
        <w:numPr>
          <w:ilvl w:val="0"/>
          <w:numId w:val="3"/>
        </w:numPr>
        <w:spacing w:line="240" w:lineRule="auto"/>
        <w:ind w:left="567" w:hanging="567"/>
        <w:rPr>
          <w:lang w:val="bg-BG"/>
        </w:rPr>
      </w:pPr>
      <w:r w:rsidRPr="003B7629">
        <w:rPr>
          <w:lang w:val="bg-BG"/>
        </w:rPr>
        <w:t xml:space="preserve">Ако </w:t>
      </w:r>
      <w:r w:rsidRPr="003B7629">
        <w:rPr>
          <w:noProof/>
          <w:szCs w:val="24"/>
          <w:lang w:val="bg-BG"/>
        </w:rPr>
        <w:t xml:space="preserve">получите някакви нежелани </w:t>
      </w:r>
      <w:r w:rsidRPr="003B7629">
        <w:rPr>
          <w:lang w:val="bg-BG"/>
        </w:rPr>
        <w:t>реакции</w:t>
      </w:r>
      <w:r w:rsidRPr="003B7629">
        <w:rPr>
          <w:noProof/>
          <w:szCs w:val="24"/>
          <w:lang w:val="bg-BG"/>
        </w:rPr>
        <w:t>,</w:t>
      </w:r>
      <w:r w:rsidRPr="003B7629">
        <w:rPr>
          <w:lang w:val="bg-BG"/>
        </w:rPr>
        <w:t xml:space="preserve"> уведомете Вашия</w:t>
      </w:r>
      <w:r>
        <w:rPr>
          <w:lang w:val="bg-BG"/>
        </w:rPr>
        <w:t xml:space="preserve"> </w:t>
      </w:r>
      <w:r w:rsidRPr="003B7629">
        <w:rPr>
          <w:lang w:val="bg-BG"/>
        </w:rPr>
        <w:t>лекар</w:t>
      </w:r>
      <w:r>
        <w:rPr>
          <w:lang w:val="bg-BG"/>
        </w:rPr>
        <w:t xml:space="preserve"> </w:t>
      </w:r>
      <w:r w:rsidRPr="003B7629">
        <w:rPr>
          <w:lang w:val="bg-BG"/>
        </w:rPr>
        <w:t>или</w:t>
      </w:r>
      <w:r>
        <w:rPr>
          <w:lang w:val="bg-BG"/>
        </w:rPr>
        <w:t xml:space="preserve"> </w:t>
      </w:r>
      <w:r w:rsidRPr="003B7629">
        <w:rPr>
          <w:lang w:val="bg-BG"/>
        </w:rPr>
        <w:t>фармацевт</w:t>
      </w:r>
      <w:r w:rsidRPr="003B7629">
        <w:rPr>
          <w:noProof/>
          <w:szCs w:val="24"/>
          <w:lang w:val="bg-BG"/>
        </w:rPr>
        <w:t>.</w:t>
      </w:r>
      <w:r w:rsidRPr="003B7629">
        <w:rPr>
          <w:color w:val="FF0000"/>
          <w:szCs w:val="24"/>
          <w:lang w:val="bg-BG"/>
        </w:rPr>
        <w:t xml:space="preserve"> </w:t>
      </w:r>
      <w:r w:rsidRPr="003B7629">
        <w:rPr>
          <w:szCs w:val="24"/>
          <w:lang w:val="bg-BG"/>
        </w:rPr>
        <w:t>Това включва и всички възможни</w:t>
      </w:r>
      <w:r w:rsidRPr="003B7629">
        <w:rPr>
          <w:color w:val="FF0000"/>
          <w:szCs w:val="24"/>
          <w:lang w:val="bg-BG"/>
        </w:rPr>
        <w:t xml:space="preserve"> </w:t>
      </w:r>
      <w:r w:rsidRPr="003B7629">
        <w:rPr>
          <w:noProof/>
          <w:szCs w:val="24"/>
          <w:lang w:val="bg-BG"/>
        </w:rPr>
        <w:t>нежелани реакции, неописани в тази листовка.</w:t>
      </w:r>
      <w:r w:rsidR="005B4413">
        <w:rPr>
          <w:noProof/>
          <w:szCs w:val="24"/>
          <w:lang w:val="bg-BG"/>
        </w:rPr>
        <w:t xml:space="preserve"> Вижте точка 4.</w:t>
      </w:r>
    </w:p>
    <w:p w:rsidR="009D2A2E" w:rsidRPr="005F4ABD" w:rsidRDefault="009D2A2E">
      <w:pPr>
        <w:ind w:right="-2"/>
        <w:rPr>
          <w:szCs w:val="22"/>
          <w:lang w:val="bg-BG"/>
        </w:rPr>
      </w:pPr>
    </w:p>
    <w:p w:rsidR="009D2A2E" w:rsidRPr="00604813" w:rsidRDefault="00AD1B1E">
      <w:pPr>
        <w:numPr>
          <w:ilvl w:val="12"/>
          <w:numId w:val="0"/>
        </w:numPr>
        <w:ind w:right="-2"/>
        <w:outlineLvl w:val="0"/>
        <w:rPr>
          <w:szCs w:val="22"/>
          <w:lang w:val="bg-BG"/>
        </w:rPr>
      </w:pPr>
      <w:r>
        <w:rPr>
          <w:b/>
          <w:szCs w:val="22"/>
          <w:lang w:val="bg-BG"/>
        </w:rPr>
        <w:t>Какво съдържа</w:t>
      </w:r>
      <w:r w:rsidR="009D2A2E" w:rsidRPr="00604813">
        <w:rPr>
          <w:b/>
          <w:szCs w:val="22"/>
          <w:lang w:val="bg-BG"/>
        </w:rPr>
        <w:t xml:space="preserve"> тази листовка</w:t>
      </w:r>
      <w:r w:rsidR="009D2A2E" w:rsidRPr="00604813">
        <w:rPr>
          <w:szCs w:val="22"/>
          <w:lang w:val="bg-BG"/>
        </w:rPr>
        <w:t xml:space="preserve">: </w:t>
      </w:r>
    </w:p>
    <w:p w:rsidR="009D2A2E" w:rsidRPr="00604813" w:rsidRDefault="009D2A2E" w:rsidP="00417C4F">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417C4F">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417C4F">
      <w:pPr>
        <w:rPr>
          <w:lang w:val="bg-BG"/>
        </w:rPr>
      </w:pPr>
      <w:r w:rsidRPr="00604813">
        <w:rPr>
          <w:lang w:val="bg-BG"/>
        </w:rPr>
        <w:t>3.</w:t>
      </w:r>
      <w:r w:rsidRPr="00604813">
        <w:rPr>
          <w:lang w:val="bg-BG"/>
        </w:rPr>
        <w:tab/>
        <w:t>Как да приемате Stalevo</w:t>
      </w:r>
    </w:p>
    <w:p w:rsidR="009D2A2E" w:rsidRPr="00604813" w:rsidRDefault="009D2A2E" w:rsidP="00417C4F">
      <w:pPr>
        <w:rPr>
          <w:lang w:val="bg-BG"/>
        </w:rPr>
      </w:pPr>
      <w:r w:rsidRPr="00604813">
        <w:rPr>
          <w:lang w:val="bg-BG"/>
        </w:rPr>
        <w:t>4.</w:t>
      </w:r>
      <w:r w:rsidRPr="00604813">
        <w:rPr>
          <w:lang w:val="bg-BG"/>
        </w:rPr>
        <w:tab/>
        <w:t>Възможни нежелани реакции</w:t>
      </w:r>
    </w:p>
    <w:p w:rsidR="009D2A2E" w:rsidRPr="00604813" w:rsidRDefault="009D2A2E" w:rsidP="00417C4F">
      <w:pPr>
        <w:rPr>
          <w:lang w:val="bg-BG"/>
        </w:rPr>
      </w:pPr>
      <w:r w:rsidRPr="00604813">
        <w:rPr>
          <w:lang w:val="bg-BG"/>
        </w:rPr>
        <w:t>5.</w:t>
      </w:r>
      <w:r w:rsidRPr="00604813">
        <w:rPr>
          <w:lang w:val="bg-BG"/>
        </w:rPr>
        <w:tab/>
      </w:r>
      <w:r w:rsidR="00970FE8" w:rsidRPr="00604813">
        <w:rPr>
          <w:lang w:val="bg-BG"/>
        </w:rPr>
        <w:t>Как да съхранявате</w:t>
      </w:r>
      <w:r w:rsidRPr="00604813">
        <w:rPr>
          <w:lang w:val="bg-BG"/>
        </w:rPr>
        <w:t xml:space="preserve"> Stalevo</w:t>
      </w:r>
    </w:p>
    <w:p w:rsidR="009D2A2E" w:rsidRPr="00604813" w:rsidRDefault="009D2A2E" w:rsidP="00417C4F">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B9230C" w:rsidRPr="00604813">
        <w:rPr>
          <w:b/>
          <w:szCs w:val="22"/>
          <w:lang w:val="bg-BG"/>
        </w:rPr>
        <w:t xml:space="preserve"> се използва </w:t>
      </w:r>
    </w:p>
    <w:p w:rsidR="009D2A2E" w:rsidRPr="00604813" w:rsidRDefault="009D2A2E">
      <w:pPr>
        <w:pStyle w:val="Heading2"/>
        <w:keepNext w:val="0"/>
        <w:spacing w:before="0" w:after="0" w:line="240" w:lineRule="auto"/>
        <w:rPr>
          <w:rFonts w:ascii="Times New Roman" w:hAnsi="Times New Roman"/>
          <w:i w:val="0"/>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spacing w:line="240" w:lineRule="auto"/>
        <w:rPr>
          <w:bCs/>
          <w:iCs/>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Карбидопa и eнтакапон подобряват анти</w:t>
      </w:r>
      <w:r w:rsidRPr="00604813">
        <w:rPr>
          <w:szCs w:val="22"/>
          <w:lang w:val="bg-BG"/>
        </w:rPr>
        <w:t>паркинсон</w:t>
      </w:r>
      <w:r w:rsidRPr="00604813">
        <w:rPr>
          <w:bCs/>
          <w:iCs/>
          <w:szCs w:val="22"/>
          <w:lang w:val="bg-BG"/>
        </w:rPr>
        <w:t>овите ефекти на леводопа.</w:t>
      </w:r>
    </w:p>
    <w:p w:rsidR="009D2A2E" w:rsidRPr="00604813" w:rsidRDefault="009D2A2E">
      <w:pPr>
        <w:spacing w:line="240" w:lineRule="auto"/>
        <w:rPr>
          <w:szCs w:val="22"/>
          <w:lang w:val="bg-BG"/>
        </w:rPr>
      </w:pP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rsidP="00880395">
      <w:pPr>
        <w:rPr>
          <w:caps/>
          <w:szCs w:val="22"/>
          <w:lang w:val="bg-BG"/>
        </w:rPr>
      </w:pPr>
      <w:r w:rsidRPr="00604813">
        <w:rPr>
          <w:b/>
          <w:caps/>
          <w:szCs w:val="22"/>
          <w:lang w:val="bg-BG"/>
        </w:rPr>
        <w:t>2.</w:t>
      </w:r>
      <w:r w:rsidRPr="00604813">
        <w:rPr>
          <w:caps/>
          <w:szCs w:val="22"/>
          <w:lang w:val="bg-BG"/>
        </w:rPr>
        <w:tab/>
      </w:r>
      <w:r w:rsidR="00880395" w:rsidRPr="00604813">
        <w:rPr>
          <w:b/>
          <w:noProof/>
          <w:szCs w:val="22"/>
          <w:lang w:val="bg-BG"/>
        </w:rPr>
        <w:t xml:space="preserve"> Какво трябва да знаете, преди да приемете </w:t>
      </w:r>
      <w:r w:rsidR="00880395" w:rsidRPr="00604813">
        <w:rPr>
          <w:b/>
          <w:noProof/>
          <w:szCs w:val="22"/>
          <w:lang w:val="en-US"/>
        </w:rPr>
        <w:t>Stalevo</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9D2A2E" w:rsidRPr="00604813" w:rsidRDefault="009D2A2E">
      <w:pPr>
        <w:rPr>
          <w:szCs w:val="22"/>
          <w:lang w:val="bg-BG"/>
        </w:rPr>
      </w:pP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ind w:left="567" w:hanging="567"/>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szCs w:val="22"/>
          <w:u w:val="single"/>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szCs w:val="22"/>
          <w:lang w:val="bg-BG"/>
        </w:rPr>
        <w:t>-</w:t>
      </w:r>
      <w:r w:rsidRPr="00604813">
        <w:rPr>
          <w:szCs w:val="22"/>
          <w:lang w:val="bg-BG"/>
        </w:rPr>
        <w:tab/>
      </w:r>
      <w:r w:rsidRPr="00604813">
        <w:rPr>
          <w:bCs/>
          <w:szCs w:val="22"/>
          <w:lang w:val="bg-BG"/>
        </w:rPr>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604813" w:rsidRDefault="009D2A2E">
      <w:pPr>
        <w:numPr>
          <w:ilvl w:val="0"/>
          <w:numId w:val="8"/>
        </w:numPr>
        <w:ind w:left="567" w:hanging="567"/>
        <w:rPr>
          <w:szCs w:val="22"/>
          <w:lang w:val="bg-BG"/>
        </w:rPr>
      </w:pPr>
      <w:r w:rsidRPr="00604813">
        <w:rPr>
          <w:szCs w:val="22"/>
          <w:lang w:val="bg-BG"/>
        </w:rPr>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Cs w:val="22"/>
          <w:lang w:val="bg-BG"/>
        </w:rPr>
        <w:t>незабавно се свържете с Вашия лекар</w:t>
      </w:r>
      <w:r w:rsidR="00EF5389" w:rsidRPr="00583602">
        <w:rPr>
          <w:b/>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pPr>
        <w:pStyle w:val="Text"/>
        <w:numPr>
          <w:ilvl w:val="0"/>
          <w:numId w:val="7"/>
        </w:numPr>
        <w:tabs>
          <w:tab w:val="clear" w:pos="2421"/>
          <w:tab w:val="num" w:pos="550"/>
        </w:tabs>
        <w:spacing w:before="0"/>
        <w:ind w:left="550" w:hanging="550"/>
        <w:jc w:val="left"/>
        <w:rPr>
          <w:sz w:val="22"/>
          <w:szCs w:val="22"/>
          <w:lang w:val="bg-BG"/>
        </w:rPr>
      </w:pPr>
      <w:r w:rsidRPr="00604813">
        <w:rPr>
          <w:sz w:val="22"/>
          <w:szCs w:val="22"/>
          <w:lang w:val="bg-BG"/>
        </w:rPr>
        <w:t>чувствате нужда да спрете употребата на Stalevo, вижте раздел “Ако сте 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9543C2">
        <w:rPr>
          <w:sz w:val="22"/>
          <w:szCs w:val="22"/>
          <w:lang w:val="bg-BG"/>
        </w:rPr>
        <w:t>този, който полага</w:t>
      </w:r>
      <w:r>
        <w:rPr>
          <w:sz w:val="22"/>
          <w:szCs w:val="22"/>
          <w:lang w:val="bg-BG"/>
        </w:rPr>
        <w:t xml:space="preserve"> грижи забележи,</w:t>
      </w:r>
      <w:r w:rsidRPr="00F556F1">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A332B8">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EF374A">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r w:rsidRPr="00604813">
        <w:rPr>
          <w:szCs w:val="22"/>
          <w:lang w:val="bg-BG"/>
        </w:rPr>
        <w:t>.</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2138E2" w:rsidP="002138E2">
      <w:pPr>
        <w:tabs>
          <w:tab w:val="clear" w:pos="567"/>
          <w:tab w:val="left" w:pos="426"/>
        </w:tabs>
        <w:spacing w:line="240" w:lineRule="auto"/>
        <w:ind w:left="284" w:hanging="284"/>
        <w:rPr>
          <w:szCs w:val="22"/>
          <w:lang w:val="bg-BG"/>
        </w:rPr>
      </w:pPr>
      <w:r w:rsidRPr="00604813">
        <w:rPr>
          <w:szCs w:val="22"/>
          <w:lang w:val="bg-BG"/>
        </w:rPr>
        <w:t>-</w:t>
      </w:r>
      <w:r w:rsidRPr="00604813">
        <w:rPr>
          <w:szCs w:val="22"/>
          <w:lang w:val="bg-BG"/>
        </w:rPr>
        <w:tab/>
      </w:r>
      <w:r w:rsidR="009D2A2E"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2138E2" w:rsidRPr="00604813" w:rsidRDefault="009D2A2E" w:rsidP="002138E2">
      <w:pPr>
        <w:tabs>
          <w:tab w:val="clear" w:pos="567"/>
          <w:tab w:val="left" w:pos="284"/>
        </w:tabs>
        <w:spacing w:line="240" w:lineRule="auto"/>
        <w:rPr>
          <w:szCs w:val="22"/>
          <w:lang w:val="ru-RU"/>
        </w:rPr>
      </w:pPr>
      <w:r w:rsidRPr="00604813">
        <w:rPr>
          <w:szCs w:val="22"/>
          <w:lang w:val="bg-BG"/>
        </w:rPr>
        <w:t>-</w:t>
      </w:r>
      <w:r w:rsidRPr="00604813">
        <w:rPr>
          <w:szCs w:val="22"/>
          <w:lang w:val="bg-BG"/>
        </w:rPr>
        <w:tab/>
        <w:t>римитерол и изопреналин, използвани за лечение на болести на дихателните пътища</w:t>
      </w:r>
    </w:p>
    <w:p w:rsidR="009D2A2E" w:rsidRPr="00604813" w:rsidRDefault="009D2A2E" w:rsidP="002138E2">
      <w:pPr>
        <w:tabs>
          <w:tab w:val="clear" w:pos="567"/>
          <w:tab w:val="left" w:pos="284"/>
        </w:tabs>
        <w:spacing w:line="240" w:lineRule="auto"/>
        <w:rPr>
          <w:szCs w:val="22"/>
          <w:lang w:val="bg-BG"/>
        </w:rPr>
      </w:pPr>
      <w:r w:rsidRPr="00604813">
        <w:rPr>
          <w:szCs w:val="22"/>
          <w:lang w:val="bg-BG"/>
        </w:rPr>
        <w:t>-</w:t>
      </w:r>
      <w:r w:rsidRPr="00604813">
        <w:rPr>
          <w:szCs w:val="22"/>
          <w:lang w:val="bg-BG"/>
        </w:rPr>
        <w:tab/>
        <w:t>aдреналин, използван при тежки алергични реакции</w:t>
      </w:r>
    </w:p>
    <w:p w:rsidR="009D2A2E" w:rsidRPr="00604813" w:rsidRDefault="009D2A2E">
      <w:pPr>
        <w:tabs>
          <w:tab w:val="clear" w:pos="567"/>
          <w:tab w:val="left" w:pos="330"/>
        </w:tabs>
        <w:spacing w:line="240" w:lineRule="auto"/>
        <w:ind w:left="284" w:hanging="284"/>
        <w:rPr>
          <w:szCs w:val="22"/>
          <w:lang w:val="bg-BG"/>
        </w:rPr>
      </w:pPr>
      <w:r w:rsidRPr="00604813">
        <w:rPr>
          <w:szCs w:val="22"/>
          <w:lang w:val="bg-BG"/>
        </w:rPr>
        <w:t>-</w:t>
      </w:r>
      <w:r w:rsidRPr="00604813">
        <w:rPr>
          <w:szCs w:val="22"/>
          <w:lang w:val="bg-BG"/>
        </w:rPr>
        <w:tab/>
        <w:t>норадреналин, допамин и добутамин, използвани за лечение на сърдечни болести и ниско кръвно налягане</w:t>
      </w:r>
    </w:p>
    <w:p w:rsidR="009D2A2E" w:rsidRPr="00604813" w:rsidRDefault="009D2A2E" w:rsidP="002138E2">
      <w:pPr>
        <w:tabs>
          <w:tab w:val="clear" w:pos="567"/>
          <w:tab w:val="left" w:pos="284"/>
        </w:tabs>
        <w:spacing w:line="240" w:lineRule="auto"/>
        <w:rPr>
          <w:szCs w:val="22"/>
          <w:lang w:val="bg-BG"/>
        </w:rPr>
      </w:pPr>
      <w:r w:rsidRPr="00604813">
        <w:rPr>
          <w:szCs w:val="22"/>
          <w:lang w:val="bg-BG"/>
        </w:rPr>
        <w:t>-</w:t>
      </w:r>
      <w:r w:rsidRPr="00604813">
        <w:rPr>
          <w:szCs w:val="22"/>
          <w:lang w:val="bg-BG"/>
        </w:rPr>
        <w:tab/>
        <w:t>алфа-метилдопа, използвана за лечение на високо кръвно налягане</w:t>
      </w:r>
    </w:p>
    <w:p w:rsidR="009D2A2E" w:rsidRPr="00604813" w:rsidRDefault="009D2A2E" w:rsidP="002138E2">
      <w:pPr>
        <w:tabs>
          <w:tab w:val="clear" w:pos="567"/>
          <w:tab w:val="left" w:pos="284"/>
        </w:tabs>
        <w:spacing w:line="240" w:lineRule="auto"/>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 Те включват:</w:t>
      </w:r>
    </w:p>
    <w:p w:rsidR="009D2A2E" w:rsidRPr="00604813" w:rsidRDefault="009D2A2E">
      <w:pPr>
        <w:tabs>
          <w:tab w:val="clear" w:pos="567"/>
          <w:tab w:val="left" w:pos="284"/>
        </w:tabs>
        <w:spacing w:line="240" w:lineRule="auto"/>
        <w:ind w:left="284" w:hanging="284"/>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rsidP="002138E2">
      <w:pPr>
        <w:pStyle w:val="Text"/>
        <w:tabs>
          <w:tab w:val="left" w:pos="284"/>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rsidP="002138E2">
      <w:pPr>
        <w:pStyle w:val="Text"/>
        <w:numPr>
          <w:ilvl w:val="0"/>
          <w:numId w:val="10"/>
        </w:numPr>
        <w:tabs>
          <w:tab w:val="clear" w:pos="360"/>
          <w:tab w:val="left" w:pos="284"/>
        </w:tabs>
        <w:spacing w:before="0"/>
        <w:jc w:val="left"/>
        <w:rPr>
          <w:sz w:val="22"/>
          <w:szCs w:val="22"/>
          <w:lang w:val="bg-BG"/>
        </w:rPr>
      </w:pPr>
      <w:r w:rsidRPr="00604813">
        <w:rPr>
          <w:sz w:val="22"/>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D63AD9" w:rsidRPr="00604813">
        <w:rPr>
          <w:b w:val="0"/>
          <w:i w:val="0"/>
          <w:szCs w:val="22"/>
          <w:lang w:val="bg-BG"/>
        </w:rPr>
        <w:t>кърмите, смятате</w:t>
      </w:r>
      <w:r w:rsidRPr="00604813">
        <w:rPr>
          <w:b w:val="0"/>
          <w:i w:val="0"/>
          <w:szCs w:val="22"/>
          <w:lang w:val="bg-BG"/>
        </w:rPr>
        <w:t>, че може да сте бременна</w:t>
      </w:r>
      <w:r w:rsidR="00D63AD9" w:rsidRPr="00604813">
        <w:rPr>
          <w:b w:val="0"/>
          <w:i w:val="0"/>
          <w:szCs w:val="22"/>
          <w:lang w:val="bg-BG"/>
        </w:rPr>
        <w:t xml:space="preserve"> или планирате бременност</w:t>
      </w:r>
      <w:r w:rsidRPr="00604813">
        <w:rPr>
          <w:b w:val="0"/>
          <w:i w:val="0"/>
          <w:szCs w:val="22"/>
          <w:lang w:val="bg-BG"/>
        </w:rPr>
        <w:t xml:space="preserve">, 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C61388"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(1,4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C61388">
      <w:pPr>
        <w:rPr>
          <w:caps/>
          <w:szCs w:val="22"/>
          <w:lang w:val="bg-BG"/>
        </w:rPr>
      </w:pPr>
      <w:r w:rsidRPr="00604813">
        <w:rPr>
          <w:b/>
          <w:caps/>
          <w:szCs w:val="22"/>
          <w:lang w:val="bg-BG"/>
        </w:rPr>
        <w:t>3.</w:t>
      </w:r>
      <w:r w:rsidRPr="00604813">
        <w:rPr>
          <w:caps/>
          <w:szCs w:val="22"/>
          <w:lang w:val="bg-BG"/>
        </w:rPr>
        <w:tab/>
      </w:r>
      <w:r w:rsidR="00C61388" w:rsidRPr="00604813">
        <w:rPr>
          <w:b/>
          <w:szCs w:val="22"/>
          <w:lang w:val="bg-BG"/>
        </w:rPr>
        <w:t>Как да приемате</w:t>
      </w:r>
      <w:r w:rsidR="00C61388" w:rsidRPr="00604813">
        <w:rPr>
          <w:szCs w:val="22"/>
          <w:lang w:val="bg-BG"/>
        </w:rPr>
        <w:t xml:space="preserve"> </w:t>
      </w:r>
      <w:r w:rsidR="00C61388" w:rsidRPr="00604813">
        <w:rPr>
          <w:b/>
          <w:szCs w:val="22"/>
          <w:lang w:val="bg-BG"/>
        </w:rPr>
        <w:t>Stalevo</w:t>
      </w:r>
      <w:r w:rsidR="00C61388"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Text"/>
        <w:spacing w:before="0"/>
        <w:jc w:val="left"/>
        <w:rPr>
          <w:sz w:val="22"/>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Ако приемате Stalevo таблетки 50 mg/12,5 mg/200 mg, 75 mg/18,75 mg/200 mg,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2">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26"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повече от необходимите таблетки Stalevo, обадете се незабавно на Вашия лекар или фармацевт. В случай на предозиране може да почувствате объркване или възбуда, сърдечната </w:t>
      </w:r>
      <w:r w:rsidR="00C21B5C" w:rsidRPr="00604813">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r w:rsidRPr="00604813">
        <w:rPr>
          <w:b w:val="0"/>
          <w:szCs w:val="22"/>
          <w:lang w:val="bg-BG"/>
        </w:rPr>
        <w:t xml:space="preserve">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може да предизвика нежелани реакции, въпреки че не всеки ги получава. Много от тези нежелани реакции могат да бъдат облекчени чрез регулиране на дозата.</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aлергична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numPr>
          <w:ilvl w:val="12"/>
          <w:numId w:val="0"/>
        </w:numPr>
        <w:spacing w:line="240" w:lineRule="auto"/>
        <w:ind w:right="-28"/>
        <w:outlineLvl w:val="0"/>
        <w:rPr>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световъртеж или прилошаване, дължащи се на ниско кръвно налягане, високо кръвно налягане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(напр. гръдна болка), неправилни 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и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971D71" w:rsidRPr="00417C4F">
        <w:rPr>
          <w:u w:val="single"/>
          <w:lang w:val="bg-BG"/>
        </w:rPr>
        <w:t xml:space="preserve"> </w:t>
      </w:r>
      <w:r w:rsidR="00971D71"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кървене от червата</w:t>
      </w:r>
    </w:p>
    <w:p w:rsidR="009D2A2E" w:rsidRPr="00604813" w:rsidRDefault="009D2A2E">
      <w:pPr>
        <w:pStyle w:val="Text"/>
        <w:numPr>
          <w:ilvl w:val="0"/>
          <w:numId w:val="5"/>
        </w:numPr>
        <w:spacing w:before="0"/>
        <w:rPr>
          <w:sz w:val="22"/>
          <w:szCs w:val="22"/>
          <w:lang w:val="bg-BG"/>
        </w:rPr>
      </w:pPr>
      <w:r w:rsidRPr="00604813">
        <w:rPr>
          <w:sz w:val="22"/>
          <w:szCs w:val="22"/>
          <w:lang w:val="bg-BG"/>
        </w:rPr>
        <w:t>промени в кръвната картина, което може да доведе до кървене, отклонения в показателите при чернодробни функционални тестове</w:t>
      </w:r>
    </w:p>
    <w:p w:rsidR="009D2A2E" w:rsidRPr="00604813" w:rsidRDefault="009D2A2E">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F556F1"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9543C2">
        <w:rPr>
          <w:szCs w:val="22"/>
          <w:lang w:val="bg-BG"/>
        </w:rPr>
        <w:t>контролиране</w:t>
      </w:r>
      <w:r>
        <w:rPr>
          <w:szCs w:val="22"/>
          <w:lang w:val="bg-BG"/>
        </w:rPr>
        <w:t xml:space="preserve"> на </w:t>
      </w:r>
      <w:r w:rsidR="009543C2">
        <w:rPr>
          <w:szCs w:val="22"/>
          <w:lang w:val="bg-BG"/>
        </w:rPr>
        <w:t>двигателните</w:t>
      </w:r>
      <w:r>
        <w:rPr>
          <w:szCs w:val="22"/>
          <w:lang w:val="bg-BG"/>
        </w:rPr>
        <w:t xml:space="preserve"> симптоми, известно като синдром на допаминова </w:t>
      </w:r>
      <w:r w:rsidR="009543C2">
        <w:rPr>
          <w:szCs w:val="22"/>
          <w:lang w:val="bg-BG"/>
        </w:rPr>
        <w:t>дис</w:t>
      </w:r>
      <w:r>
        <w:rPr>
          <w:szCs w:val="22"/>
          <w:lang w:val="bg-BG"/>
        </w:rPr>
        <w:t>регулация. Някои пациенти получават необичайни неволеви движения (дискинезия)</w:t>
      </w:r>
      <w:r w:rsidR="009543C2">
        <w:rPr>
          <w:szCs w:val="22"/>
          <w:lang w:val="bg-BG"/>
        </w:rPr>
        <w:t xml:space="preserve"> в тежка форма</w:t>
      </w:r>
      <w:r>
        <w:rPr>
          <w:szCs w:val="22"/>
          <w:lang w:val="bg-BG"/>
        </w:rPr>
        <w:t>, промен</w:t>
      </w:r>
      <w:r w:rsidR="009543C2">
        <w:rPr>
          <w:szCs w:val="22"/>
          <w:lang w:val="bg-BG"/>
        </w:rPr>
        <w:t>и в</w:t>
      </w:r>
      <w:r>
        <w:rPr>
          <w:szCs w:val="22"/>
          <w:lang w:val="bg-BG"/>
        </w:rPr>
        <w:t xml:space="preserve"> настроение</w:t>
      </w:r>
      <w:r w:rsidR="009543C2">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F556F1">
        <w:rPr>
          <w:szCs w:val="22"/>
          <w:lang w:val="bg-BG"/>
        </w:rPr>
        <w:t>.</w:t>
      </w:r>
    </w:p>
    <w:p w:rsidR="007F352C" w:rsidRPr="00604813" w:rsidRDefault="007F352C">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u w:val="single"/>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ind w:left="567" w:hanging="567"/>
        <w:rPr>
          <w:sz w:val="22"/>
          <w:szCs w:val="22"/>
          <w:lang w:val="bg-BG"/>
        </w:rPr>
      </w:pPr>
      <w:r w:rsidRPr="00604813">
        <w:rPr>
          <w:sz w:val="22"/>
          <w:szCs w:val="22"/>
          <w:lang w:val="bg-BG"/>
        </w:rPr>
        <w:t>-</w:t>
      </w:r>
      <w:r w:rsidRPr="00604813">
        <w:rPr>
          <w:sz w:val="22"/>
          <w:szCs w:val="22"/>
          <w:lang w:val="bg-BG"/>
        </w:rPr>
        <w:tab/>
        <w:t>хепатит (възпаление на черния дроб)</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13488E" w:rsidRDefault="00E97798"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00020E1D" w:rsidRPr="00604813">
        <w:rPr>
          <w:color w:val="000000"/>
          <w:szCs w:val="22"/>
          <w:lang w:val="bg-BG"/>
        </w:rPr>
        <w:t xml:space="preserve"> (прием на по-голямо количество храна от нормалното и </w:t>
      </w:r>
      <w:r w:rsidR="00020E1D" w:rsidRPr="0013488E">
        <w:rPr>
          <w:color w:val="000000"/>
          <w:szCs w:val="22"/>
          <w:lang w:val="bg-BG"/>
        </w:rPr>
        <w:t>повече от необходимото, за задовол</w:t>
      </w:r>
      <w:r w:rsidRPr="0013488E">
        <w:rPr>
          <w:color w:val="000000"/>
          <w:szCs w:val="22"/>
          <w:lang w:val="bg-BG"/>
        </w:rPr>
        <w:t>яване на</w:t>
      </w:r>
      <w:r w:rsidR="00020E1D" w:rsidRPr="0013488E">
        <w:rPr>
          <w:color w:val="000000"/>
          <w:szCs w:val="22"/>
          <w:lang w:val="bg-BG"/>
        </w:rPr>
        <w:t xml:space="preserve"> глада).</w:t>
      </w:r>
    </w:p>
    <w:p w:rsidR="00020E1D" w:rsidRPr="0013488E"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13488E">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pStyle w:val="Text"/>
        <w:spacing w:before="0"/>
        <w:rPr>
          <w:sz w:val="22"/>
          <w:szCs w:val="22"/>
          <w:lang w:val="bg-BG"/>
        </w:rPr>
      </w:pPr>
    </w:p>
    <w:p w:rsidR="005B4413" w:rsidRPr="00583602" w:rsidRDefault="005B4413" w:rsidP="005B4413">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5B4413" w:rsidRPr="00583602" w:rsidRDefault="005B4413" w:rsidP="005B4413">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16"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5B4413" w:rsidRPr="0013488E" w:rsidRDefault="005B4413">
      <w:pPr>
        <w:pStyle w:val="Text"/>
        <w:spacing w:before="0"/>
        <w:rPr>
          <w:sz w:val="22"/>
          <w:szCs w:val="22"/>
          <w:lang w:val="bg-BG"/>
        </w:rPr>
      </w:pPr>
    </w:p>
    <w:p w:rsidR="009D2A2E" w:rsidRPr="0013488E" w:rsidRDefault="009D2A2E">
      <w:pPr>
        <w:pStyle w:val="Heading3"/>
        <w:keepNext w:val="0"/>
        <w:keepLines w:val="0"/>
        <w:spacing w:before="0" w:after="0" w:line="240" w:lineRule="auto"/>
        <w:rPr>
          <w:sz w:val="22"/>
          <w:szCs w:val="22"/>
          <w:lang w:val="bg-BG"/>
        </w:rPr>
      </w:pPr>
    </w:p>
    <w:p w:rsidR="009D2A2E" w:rsidRPr="00417C4F" w:rsidRDefault="009D2A2E" w:rsidP="00417C4F">
      <w:pPr>
        <w:rPr>
          <w:b/>
          <w:szCs w:val="22"/>
          <w:lang w:val="bg-BG"/>
        </w:rPr>
      </w:pPr>
      <w:r w:rsidRPr="00417C4F">
        <w:rPr>
          <w:b/>
          <w:szCs w:val="22"/>
          <w:lang w:val="bg-BG"/>
        </w:rPr>
        <w:t>5.</w:t>
      </w:r>
      <w:r w:rsidRPr="00417C4F">
        <w:rPr>
          <w:b/>
          <w:szCs w:val="22"/>
          <w:lang w:val="bg-BG"/>
        </w:rPr>
        <w:tab/>
      </w:r>
      <w:r w:rsidR="00020E1D" w:rsidRPr="00B46D26">
        <w:rPr>
          <w:b/>
          <w:lang w:val="bg-BG"/>
        </w:rPr>
        <w:t xml:space="preserve">Как да съхранявате </w:t>
      </w:r>
      <w:r w:rsidR="00020E1D" w:rsidRPr="00417C4F">
        <w:rPr>
          <w:b/>
        </w:rPr>
        <w:t>Stalevo</w:t>
      </w:r>
    </w:p>
    <w:p w:rsidR="009D2A2E" w:rsidRPr="0013488E" w:rsidRDefault="009D2A2E">
      <w:pPr>
        <w:pStyle w:val="Heading2"/>
        <w:keepNext w:val="0"/>
        <w:spacing w:before="0" w:after="0" w:line="240" w:lineRule="auto"/>
        <w:rPr>
          <w:rFonts w:ascii="Times New Roman" w:hAnsi="Times New Roman"/>
          <w:i w:val="0"/>
          <w:sz w:val="22"/>
          <w:szCs w:val="22"/>
          <w:lang w:val="bg-BG"/>
        </w:rPr>
      </w:pPr>
    </w:p>
    <w:p w:rsidR="009D2A2E" w:rsidRPr="0013488E" w:rsidRDefault="009D2A2E">
      <w:pPr>
        <w:numPr>
          <w:ilvl w:val="12"/>
          <w:numId w:val="0"/>
        </w:numPr>
        <w:ind w:right="-2"/>
        <w:rPr>
          <w:szCs w:val="22"/>
          <w:lang w:val="bg-BG"/>
        </w:rPr>
      </w:pPr>
      <w:r w:rsidRPr="0013488E">
        <w:rPr>
          <w:szCs w:val="22"/>
          <w:lang w:val="bg-BG"/>
        </w:rPr>
        <w:t>Да се съхранява на място, недостъпно за деца.</w:t>
      </w:r>
    </w:p>
    <w:p w:rsidR="009D2A2E" w:rsidRPr="0013488E"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5F4ABD">
        <w:rPr>
          <w:szCs w:val="22"/>
          <w:lang w:val="bg-BG"/>
        </w:rPr>
        <w:t>Да не се използва след срока на годност, отбелязан върху бутилката и картонената кутия след “</w:t>
      </w:r>
      <w:r w:rsidRPr="00604813">
        <w:rPr>
          <w:szCs w:val="22"/>
          <w:lang w:val="bg-BG"/>
        </w:rPr>
        <w:t>Годен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D445E5">
        <w:rPr>
          <w:szCs w:val="22"/>
          <w:lang w:val="bg-BG"/>
        </w:rPr>
        <w:t>изхвърляте</w:t>
      </w:r>
      <w:r w:rsidR="00D445E5"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75 mg/18,75 mg/200 mg съдържа 75 mg леводопа, 18,75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в ядрото на таблетката са: кроскармелоза натрий, мaгнезиев стеарат, царевично нишесте, мaнитол (E421) и повидон (E1201).</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 (E422), хипромелоза, магнезиев стеарат, полисорбат 80, червен железен оксид (E172), захароза и титанов диоксид (E171).</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Stalevo 75 mg/18,75 mg/200 mg: светло-кафеникаво-червени, овални таблетки, означени с „LCE 75“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Таблетката Stalevo 75 mg/18,75 mg/200 mg се предлага в пет опаковки с различно съдържание (10, 30, 100, 130 или 175 таблетки). 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Pr="00604813" w:rsidRDefault="009D2A2E">
      <w:pPr>
        <w:pStyle w:val="EndnoteText"/>
        <w:rPr>
          <w:szCs w:val="22"/>
          <w:lang w:val="bg-BG"/>
        </w:rPr>
      </w:pPr>
      <w:r w:rsidRPr="00604813">
        <w:rPr>
          <w:szCs w:val="22"/>
          <w:lang w:val="bg-BG"/>
        </w:rPr>
        <w:t>Финландия</w:t>
      </w:r>
    </w:p>
    <w:p w:rsidR="009D2A2E" w:rsidRDefault="009D2A2E">
      <w:pPr>
        <w:spacing w:line="240" w:lineRule="auto"/>
        <w:rPr>
          <w:szCs w:val="22"/>
          <w:lang w:val="bg-BG"/>
        </w:rPr>
      </w:pPr>
    </w:p>
    <w:p w:rsidR="005F372E" w:rsidRDefault="005F372E">
      <w:pPr>
        <w:spacing w:line="240" w:lineRule="auto"/>
        <w:rPr>
          <w:b/>
          <w:lang w:val="bg-BG"/>
        </w:rPr>
      </w:pPr>
      <w:r>
        <w:rPr>
          <w:b/>
          <w:lang w:val="bg-BG"/>
        </w:rPr>
        <w:t>П</w:t>
      </w:r>
      <w:r w:rsidRPr="00417C4F">
        <w:rPr>
          <w:b/>
          <w:lang w:val="bg-BG"/>
        </w:rPr>
        <w:t>роизводител</w:t>
      </w:r>
      <w:r>
        <w:rPr>
          <w:b/>
          <w:lang w:val="bg-BG"/>
        </w:rPr>
        <w:t>и</w:t>
      </w:r>
    </w:p>
    <w:p w:rsidR="005F372E" w:rsidRPr="005F372E" w:rsidRDefault="005F372E" w:rsidP="005F372E">
      <w:pPr>
        <w:ind w:right="-45"/>
        <w:rPr>
          <w:szCs w:val="22"/>
        </w:rPr>
      </w:pPr>
      <w:r w:rsidRPr="005F372E">
        <w:rPr>
          <w:szCs w:val="22"/>
        </w:rPr>
        <w:t>Orion Corporation Orion Pharma</w:t>
      </w:r>
    </w:p>
    <w:p w:rsidR="005F372E" w:rsidRPr="005F372E" w:rsidRDefault="005F372E" w:rsidP="005F372E">
      <w:pPr>
        <w:ind w:right="-45"/>
        <w:rPr>
          <w:szCs w:val="22"/>
        </w:rPr>
      </w:pPr>
      <w:r w:rsidRPr="005F372E">
        <w:rPr>
          <w:szCs w:val="22"/>
        </w:rPr>
        <w:t>Joensuunkatu 7</w:t>
      </w:r>
    </w:p>
    <w:p w:rsidR="005F372E" w:rsidRPr="005F372E" w:rsidRDefault="005F372E" w:rsidP="005F372E">
      <w:pPr>
        <w:ind w:right="-45"/>
        <w:rPr>
          <w:szCs w:val="22"/>
        </w:rPr>
      </w:pPr>
      <w:r w:rsidRPr="005F372E">
        <w:rPr>
          <w:szCs w:val="22"/>
        </w:rPr>
        <w:t>FI-24100 Salo</w:t>
      </w:r>
    </w:p>
    <w:p w:rsidR="005F372E" w:rsidRPr="005F372E" w:rsidRDefault="005F372E" w:rsidP="005F372E">
      <w:pPr>
        <w:spacing w:line="240" w:lineRule="auto"/>
        <w:rPr>
          <w:szCs w:val="22"/>
        </w:rPr>
      </w:pPr>
      <w:r w:rsidRPr="00604813">
        <w:rPr>
          <w:szCs w:val="22"/>
          <w:lang w:val="bg-BG"/>
        </w:rPr>
        <w:t>Финландия</w:t>
      </w:r>
    </w:p>
    <w:p w:rsidR="005F372E" w:rsidRPr="005F372E" w:rsidRDefault="005F372E" w:rsidP="005F372E">
      <w:pPr>
        <w:spacing w:line="240" w:lineRule="auto"/>
        <w:rPr>
          <w:szCs w:val="22"/>
          <w:lang w:val="it-IT"/>
        </w:rPr>
      </w:pPr>
    </w:p>
    <w:p w:rsidR="005F372E" w:rsidRPr="005F372E" w:rsidRDefault="005F372E" w:rsidP="005F372E">
      <w:pPr>
        <w:spacing w:line="240" w:lineRule="auto"/>
        <w:rPr>
          <w:szCs w:val="22"/>
          <w:lang w:val="it-IT"/>
        </w:rPr>
      </w:pPr>
      <w:r w:rsidRPr="005F372E">
        <w:rPr>
          <w:szCs w:val="22"/>
          <w:lang w:val="it-IT"/>
        </w:rPr>
        <w:t xml:space="preserve">Orion Corporation </w:t>
      </w:r>
      <w:r w:rsidRPr="005F372E">
        <w:rPr>
          <w:szCs w:val="22"/>
        </w:rPr>
        <w:t>Orion Pharma</w:t>
      </w:r>
    </w:p>
    <w:p w:rsidR="005F372E" w:rsidRPr="005F372E" w:rsidRDefault="005F372E" w:rsidP="005F372E">
      <w:pPr>
        <w:spacing w:line="240" w:lineRule="auto"/>
        <w:rPr>
          <w:szCs w:val="22"/>
          <w:lang w:val="it-IT"/>
        </w:rPr>
      </w:pPr>
      <w:r w:rsidRPr="005F372E">
        <w:rPr>
          <w:szCs w:val="22"/>
          <w:lang w:val="it-IT"/>
        </w:rPr>
        <w:t>Orionintie 1</w:t>
      </w:r>
    </w:p>
    <w:p w:rsidR="005F372E" w:rsidRPr="005F372E" w:rsidRDefault="005F372E" w:rsidP="005F372E">
      <w:pPr>
        <w:spacing w:line="240" w:lineRule="auto"/>
        <w:rPr>
          <w:szCs w:val="22"/>
          <w:lang w:val="it-IT"/>
        </w:rPr>
      </w:pPr>
      <w:r w:rsidRPr="005F372E">
        <w:rPr>
          <w:szCs w:val="22"/>
          <w:lang w:val="it-IT"/>
        </w:rPr>
        <w:t>FI-02200 Espoo</w:t>
      </w:r>
    </w:p>
    <w:p w:rsidR="005F372E" w:rsidRDefault="005F372E" w:rsidP="005F372E">
      <w:pPr>
        <w:spacing w:line="240" w:lineRule="auto"/>
        <w:rPr>
          <w:szCs w:val="22"/>
          <w:lang w:val="bg-BG"/>
        </w:rPr>
      </w:pPr>
      <w:r w:rsidRPr="00604813">
        <w:rPr>
          <w:szCs w:val="22"/>
          <w:lang w:val="bg-BG"/>
        </w:rPr>
        <w:t>Финландия</w:t>
      </w:r>
    </w:p>
    <w:p w:rsidR="005F372E" w:rsidRPr="00604813" w:rsidRDefault="005F372E">
      <w:pPr>
        <w:spacing w:line="240" w:lineRule="auto"/>
        <w:rPr>
          <w:szCs w:val="22"/>
          <w:lang w:val="bg-BG"/>
        </w:rPr>
      </w:pPr>
    </w:p>
    <w:p w:rsidR="009D2A2E"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065201" w:rsidRDefault="00065201">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065201" w:rsidRPr="00B97656" w:rsidTr="00E47CF2">
        <w:trPr>
          <w:cantSplit/>
        </w:trPr>
        <w:tc>
          <w:tcPr>
            <w:tcW w:w="4641" w:type="dxa"/>
          </w:tcPr>
          <w:p w:rsidR="00065201" w:rsidRPr="00F94F35" w:rsidRDefault="005F372E" w:rsidP="001B2C35">
            <w:pPr>
              <w:rPr>
                <w:rStyle w:val="Strong"/>
                <w:b w:val="0"/>
                <w:bCs w:val="0"/>
                <w:szCs w:val="22"/>
              </w:rPr>
            </w:pPr>
            <w:r w:rsidRPr="00062853">
              <w:rPr>
                <w:b/>
                <w:noProof/>
                <w:szCs w:val="22"/>
                <w:lang w:val="fr-FR"/>
              </w:rPr>
              <w:t>België/Belgique/Belgien</w:t>
            </w:r>
            <w:r w:rsidR="00065201" w:rsidRPr="007961A8">
              <w:rPr>
                <w:szCs w:val="22"/>
                <w:lang w:val="fr-FR"/>
              </w:rPr>
              <w:br/>
            </w:r>
            <w:r w:rsidR="00065201" w:rsidRPr="00C2606D">
              <w:rPr>
                <w:rStyle w:val="Strong"/>
                <w:b w:val="0"/>
              </w:rPr>
              <w:t>Orion Pharma BVBA/SPRL</w:t>
            </w:r>
          </w:p>
          <w:p w:rsidR="00065201" w:rsidRPr="00F56B40" w:rsidRDefault="00065201" w:rsidP="001B2C35">
            <w:pPr>
              <w:pStyle w:val="Text"/>
              <w:tabs>
                <w:tab w:val="left" w:pos="567"/>
              </w:tabs>
              <w:spacing w:before="0"/>
              <w:rPr>
                <w:sz w:val="22"/>
                <w:szCs w:val="22"/>
                <w:lang w:val="fr-FR"/>
              </w:rPr>
            </w:pPr>
            <w:r w:rsidRPr="00F56B40">
              <w:rPr>
                <w:sz w:val="22"/>
                <w:szCs w:val="22"/>
              </w:rPr>
              <w:t>Tél/Tel: +32 (0)15 64 10 20</w:t>
            </w:r>
          </w:p>
          <w:p w:rsidR="00065201" w:rsidRPr="007961A8" w:rsidRDefault="00065201" w:rsidP="001B2C35">
            <w:pPr>
              <w:ind w:right="-45"/>
              <w:rPr>
                <w:b/>
                <w:szCs w:val="22"/>
                <w:lang w:eastAsia="cs-CZ"/>
              </w:rPr>
            </w:pPr>
          </w:p>
        </w:tc>
        <w:tc>
          <w:tcPr>
            <w:tcW w:w="4674" w:type="dxa"/>
            <w:hideMark/>
          </w:tcPr>
          <w:p w:rsidR="00065201" w:rsidRPr="007961A8" w:rsidRDefault="00065201" w:rsidP="001B2C35">
            <w:pPr>
              <w:rPr>
                <w:szCs w:val="22"/>
                <w:lang w:val="fi-FI" w:eastAsia="cs-CZ"/>
              </w:rPr>
            </w:pPr>
            <w:r w:rsidRPr="007961A8">
              <w:rPr>
                <w:b/>
                <w:szCs w:val="22"/>
                <w:lang w:val="fi-FI"/>
              </w:rPr>
              <w:t>Lietuva</w:t>
            </w:r>
          </w:p>
          <w:p w:rsidR="00065201" w:rsidRPr="007961A8" w:rsidRDefault="00065201" w:rsidP="001B2C35">
            <w:pPr>
              <w:rPr>
                <w:szCs w:val="22"/>
                <w:lang w:val="fi-FI"/>
              </w:rPr>
            </w:pPr>
            <w:r w:rsidRPr="007961A8">
              <w:rPr>
                <w:szCs w:val="22"/>
                <w:lang w:val="fi-FI"/>
              </w:rPr>
              <w:t>UAB Orion Pharma</w:t>
            </w:r>
          </w:p>
          <w:p w:rsidR="00065201" w:rsidRPr="00B97656" w:rsidRDefault="00065201" w:rsidP="001B2C35">
            <w:pPr>
              <w:suppressAutoHyphens/>
              <w:rPr>
                <w:szCs w:val="22"/>
                <w:lang w:val="fi-FI" w:eastAsia="cs-CZ"/>
              </w:rPr>
            </w:pPr>
            <w:r w:rsidRPr="007961A8">
              <w:rPr>
                <w:szCs w:val="22"/>
                <w:lang w:val="fi-FI"/>
              </w:rPr>
              <w:t>Tel. +370 5 276 9499</w:t>
            </w:r>
          </w:p>
        </w:tc>
      </w:tr>
      <w:tr w:rsidR="00065201" w:rsidRPr="007961A8" w:rsidTr="00E47CF2">
        <w:trPr>
          <w:cantSplit/>
        </w:trPr>
        <w:tc>
          <w:tcPr>
            <w:tcW w:w="4641" w:type="dxa"/>
            <w:hideMark/>
          </w:tcPr>
          <w:p w:rsidR="00065201" w:rsidRPr="007961A8" w:rsidRDefault="00065201" w:rsidP="001B2C35">
            <w:pPr>
              <w:rPr>
                <w:b/>
                <w:color w:val="000000"/>
                <w:szCs w:val="22"/>
                <w:lang w:val="fr-FR"/>
              </w:rPr>
            </w:pPr>
            <w:r w:rsidRPr="007961A8">
              <w:rPr>
                <w:b/>
                <w:color w:val="000000"/>
                <w:szCs w:val="22"/>
              </w:rPr>
              <w:t>България</w:t>
            </w:r>
          </w:p>
          <w:p w:rsidR="00303E3C" w:rsidRPr="00303E3C" w:rsidRDefault="00303E3C" w:rsidP="00303E3C">
            <w:pPr>
              <w:rPr>
                <w:szCs w:val="22"/>
                <w:lang w:val="it-IT"/>
              </w:rPr>
            </w:pPr>
            <w:r w:rsidRPr="00303E3C">
              <w:rPr>
                <w:szCs w:val="22"/>
                <w:lang w:val="it-IT"/>
              </w:rPr>
              <w:t>Orion Pharma Poland Sp z.o.o.</w:t>
            </w:r>
          </w:p>
          <w:p w:rsidR="00065201" w:rsidRPr="001037BA" w:rsidRDefault="003150D8" w:rsidP="001B2C35">
            <w:pPr>
              <w:rPr>
                <w:b/>
                <w:szCs w:val="22"/>
                <w:lang w:val="fi-FI"/>
              </w:rPr>
            </w:pPr>
            <w:r>
              <w:rPr>
                <w:szCs w:val="22"/>
                <w:lang w:val="it-IT"/>
              </w:rPr>
              <w:t>Тел.: +48 22 </w:t>
            </w:r>
            <w:r w:rsidR="00303E3C" w:rsidRPr="00303E3C">
              <w:rPr>
                <w:szCs w:val="22"/>
                <w:lang w:val="it-IT"/>
              </w:rPr>
              <w:t>8333177</w:t>
            </w:r>
          </w:p>
        </w:tc>
        <w:tc>
          <w:tcPr>
            <w:tcW w:w="4674" w:type="dxa"/>
          </w:tcPr>
          <w:p w:rsidR="00065201" w:rsidRPr="00F94F35" w:rsidRDefault="00065201" w:rsidP="001B2C3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65201" w:rsidRPr="00F56B40" w:rsidRDefault="00065201" w:rsidP="001B2C35">
            <w:pPr>
              <w:pStyle w:val="Text"/>
              <w:tabs>
                <w:tab w:val="left" w:pos="567"/>
              </w:tabs>
              <w:spacing w:before="0"/>
              <w:rPr>
                <w:sz w:val="22"/>
                <w:szCs w:val="22"/>
                <w:lang w:val="fr-FR"/>
              </w:rPr>
            </w:pPr>
            <w:r w:rsidRPr="00F56B40">
              <w:rPr>
                <w:sz w:val="22"/>
                <w:szCs w:val="22"/>
              </w:rPr>
              <w:t>Tél/Tel: +32 (0)15 64 10 20</w:t>
            </w:r>
          </w:p>
          <w:p w:rsidR="00065201" w:rsidRPr="007961A8" w:rsidRDefault="00065201" w:rsidP="001B2C35">
            <w:pPr>
              <w:rPr>
                <w:b/>
                <w:szCs w:val="22"/>
                <w:lang w:val="sv-SE"/>
              </w:rPr>
            </w:pPr>
          </w:p>
        </w:tc>
      </w:tr>
      <w:tr w:rsidR="00065201" w:rsidRPr="007961A8" w:rsidTr="00E47CF2">
        <w:trPr>
          <w:cantSplit/>
        </w:trPr>
        <w:tc>
          <w:tcPr>
            <w:tcW w:w="4641" w:type="dxa"/>
            <w:hideMark/>
          </w:tcPr>
          <w:p w:rsidR="00065201" w:rsidRPr="007961A8" w:rsidRDefault="00065201" w:rsidP="001B2C35">
            <w:pPr>
              <w:suppressAutoHyphens/>
              <w:rPr>
                <w:szCs w:val="22"/>
                <w:lang w:val="sv-SE" w:eastAsia="cs-CZ"/>
              </w:rPr>
            </w:pPr>
            <w:r w:rsidRPr="007961A8">
              <w:rPr>
                <w:b/>
                <w:szCs w:val="22"/>
                <w:lang w:val="sv-SE"/>
              </w:rPr>
              <w:t>Česká republika</w:t>
            </w:r>
          </w:p>
          <w:p w:rsidR="00065201" w:rsidRDefault="00065201" w:rsidP="001B2C35">
            <w:pPr>
              <w:suppressAutoHyphens/>
              <w:rPr>
                <w:lang w:val="fi-FI"/>
              </w:rPr>
            </w:pPr>
            <w:r w:rsidRPr="00AE2ED3">
              <w:rPr>
                <w:lang w:val="fi-FI"/>
              </w:rPr>
              <w:t>Orion Pharma s.r.o.</w:t>
            </w:r>
          </w:p>
          <w:p w:rsidR="00065201" w:rsidRPr="007961A8" w:rsidRDefault="00065201" w:rsidP="001B2C35">
            <w:pPr>
              <w:rPr>
                <w:b/>
                <w:szCs w:val="22"/>
                <w:lang w:eastAsia="cs-CZ"/>
              </w:rPr>
            </w:pPr>
            <w:r w:rsidRPr="00C2606D">
              <w:t xml:space="preserve">Tel: </w:t>
            </w:r>
            <w:r w:rsidRPr="00924734">
              <w:t>+420 234 703 305</w:t>
            </w:r>
          </w:p>
        </w:tc>
        <w:tc>
          <w:tcPr>
            <w:tcW w:w="4674" w:type="dxa"/>
            <w:hideMark/>
          </w:tcPr>
          <w:p w:rsidR="00065201" w:rsidRPr="007961A8" w:rsidRDefault="00065201" w:rsidP="001B2C35">
            <w:pPr>
              <w:rPr>
                <w:b/>
                <w:szCs w:val="22"/>
                <w:lang w:val="sv-SE" w:eastAsia="cs-CZ"/>
              </w:rPr>
            </w:pPr>
            <w:r w:rsidRPr="007961A8">
              <w:rPr>
                <w:b/>
                <w:szCs w:val="22"/>
                <w:lang w:val="sv-SE"/>
              </w:rPr>
              <w:t>Magyarország</w:t>
            </w:r>
          </w:p>
          <w:p w:rsidR="00065201" w:rsidRPr="00C2606D" w:rsidRDefault="00065201" w:rsidP="001B2C35">
            <w:pPr>
              <w:spacing w:line="260" w:lineRule="atLeast"/>
              <w:rPr>
                <w:b/>
                <w:szCs w:val="22"/>
              </w:rPr>
            </w:pPr>
            <w:r w:rsidRPr="00C2606D">
              <w:rPr>
                <w:rStyle w:val="Strong"/>
                <w:b w:val="0"/>
                <w:szCs w:val="22"/>
              </w:rPr>
              <w:t>Orion Pharma Kft.</w:t>
            </w:r>
          </w:p>
          <w:p w:rsidR="00065201" w:rsidRDefault="00065201" w:rsidP="001B2C35">
            <w:pPr>
              <w:rPr>
                <w:szCs w:val="22"/>
                <w:lang w:val="sv-SE"/>
              </w:rPr>
            </w:pPr>
            <w:r w:rsidRPr="00C2606D">
              <w:rPr>
                <w:szCs w:val="22"/>
              </w:rPr>
              <w:t>Tel.: +</w:t>
            </w:r>
            <w:r w:rsidRPr="00C2606D">
              <w:t>36 1 239 9095</w:t>
            </w:r>
          </w:p>
          <w:p w:rsidR="00065201" w:rsidRPr="007961A8" w:rsidRDefault="00065201" w:rsidP="001B2C35">
            <w:pPr>
              <w:rPr>
                <w:szCs w:val="22"/>
                <w:lang w:val="fr-FR" w:eastAsia="cs-CZ"/>
              </w:rPr>
            </w:pPr>
          </w:p>
        </w:tc>
      </w:tr>
      <w:tr w:rsidR="00065201" w:rsidRPr="007961A8" w:rsidTr="00E47CF2">
        <w:trPr>
          <w:cantSplit/>
        </w:trPr>
        <w:tc>
          <w:tcPr>
            <w:tcW w:w="4641" w:type="dxa"/>
            <w:hideMark/>
          </w:tcPr>
          <w:p w:rsidR="00065201" w:rsidRPr="007961A8" w:rsidRDefault="00065201" w:rsidP="001B2C3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065201" w:rsidRPr="007961A8" w:rsidRDefault="00065201" w:rsidP="001B2C35">
            <w:pPr>
              <w:suppressAutoHyphens/>
              <w:rPr>
                <w:b/>
                <w:szCs w:val="22"/>
                <w:lang w:val="fr-FR" w:eastAsia="cs-CZ"/>
              </w:rPr>
            </w:pPr>
            <w:r w:rsidRPr="007961A8">
              <w:rPr>
                <w:b/>
                <w:szCs w:val="22"/>
                <w:lang w:val="fr-FR"/>
              </w:rPr>
              <w:t>Malta</w:t>
            </w:r>
          </w:p>
          <w:p w:rsidR="00303E3C" w:rsidRPr="00DB267F" w:rsidRDefault="00303E3C" w:rsidP="00303E3C">
            <w:pPr>
              <w:spacing w:line="240" w:lineRule="auto"/>
              <w:rPr>
                <w:szCs w:val="22"/>
                <w:lang w:val="it-IT"/>
              </w:rPr>
            </w:pPr>
            <w:r w:rsidRPr="00DB267F">
              <w:rPr>
                <w:szCs w:val="22"/>
                <w:lang w:val="it-IT"/>
              </w:rPr>
              <w:t>Salomone Pharma</w:t>
            </w:r>
          </w:p>
          <w:p w:rsidR="00065201" w:rsidRPr="007961A8" w:rsidRDefault="00303E3C" w:rsidP="001B2C35">
            <w:pPr>
              <w:spacing w:after="180"/>
              <w:ind w:right="-45"/>
              <w:rPr>
                <w:szCs w:val="22"/>
                <w:lang w:eastAsia="cs-CZ"/>
              </w:rPr>
            </w:pPr>
            <w:r>
              <w:rPr>
                <w:szCs w:val="22"/>
                <w:lang w:val="it-IT"/>
              </w:rPr>
              <w:t>Tel: +356 </w:t>
            </w:r>
            <w:r w:rsidRPr="00DB267F">
              <w:rPr>
                <w:szCs w:val="22"/>
                <w:lang w:val="it-IT"/>
              </w:rPr>
              <w:t>21220174</w:t>
            </w:r>
          </w:p>
        </w:tc>
      </w:tr>
      <w:tr w:rsidR="00065201" w:rsidRPr="007961A8" w:rsidTr="00E47CF2">
        <w:trPr>
          <w:cantSplit/>
        </w:trPr>
        <w:tc>
          <w:tcPr>
            <w:tcW w:w="4641" w:type="dxa"/>
            <w:hideMark/>
          </w:tcPr>
          <w:p w:rsidR="00065201" w:rsidRPr="007961A8" w:rsidRDefault="00065201" w:rsidP="001B2C3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065201" w:rsidRPr="007961A8" w:rsidRDefault="00065201" w:rsidP="001B2C35">
            <w:pPr>
              <w:spacing w:line="240" w:lineRule="auto"/>
              <w:ind w:right="-45"/>
              <w:rPr>
                <w:szCs w:val="22"/>
                <w:lang w:val="de-DE" w:eastAsia="cs-CZ"/>
              </w:rPr>
            </w:pPr>
            <w:r w:rsidRPr="007961A8">
              <w:rPr>
                <w:szCs w:val="22"/>
                <w:lang w:val="de-DE"/>
              </w:rPr>
              <w:t>Tel: +49 40 899 6890</w:t>
            </w:r>
          </w:p>
        </w:tc>
        <w:tc>
          <w:tcPr>
            <w:tcW w:w="4674" w:type="dxa"/>
            <w:hideMark/>
          </w:tcPr>
          <w:p w:rsidR="00065201" w:rsidRPr="00F94F35" w:rsidRDefault="00065201" w:rsidP="001B2C3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65201" w:rsidRPr="007961A8" w:rsidRDefault="00065201" w:rsidP="001B2C35">
            <w:pPr>
              <w:pStyle w:val="Text"/>
              <w:tabs>
                <w:tab w:val="left" w:pos="567"/>
              </w:tabs>
              <w:spacing w:before="0" w:after="180"/>
              <w:rPr>
                <w:sz w:val="22"/>
                <w:szCs w:val="22"/>
                <w:lang w:val="en-GB" w:eastAsia="cs-CZ"/>
              </w:rPr>
            </w:pPr>
            <w:r w:rsidRPr="00F56B40">
              <w:rPr>
                <w:sz w:val="22"/>
                <w:szCs w:val="22"/>
              </w:rPr>
              <w:t>Tél/Tel: +32 (0)15 64 10 20</w:t>
            </w:r>
          </w:p>
        </w:tc>
      </w:tr>
      <w:tr w:rsidR="00065201" w:rsidRPr="007961A8" w:rsidTr="00E47CF2">
        <w:trPr>
          <w:cantSplit/>
        </w:trPr>
        <w:tc>
          <w:tcPr>
            <w:tcW w:w="4641" w:type="dxa"/>
            <w:hideMark/>
          </w:tcPr>
          <w:p w:rsidR="00065201" w:rsidRPr="007961A8" w:rsidRDefault="00065201" w:rsidP="001B2C35">
            <w:pPr>
              <w:suppressAutoHyphens/>
              <w:rPr>
                <w:b/>
                <w:bCs/>
                <w:szCs w:val="22"/>
                <w:lang w:val="fi-FI" w:eastAsia="cs-CZ"/>
              </w:rPr>
            </w:pPr>
            <w:r w:rsidRPr="007961A8">
              <w:rPr>
                <w:b/>
                <w:bCs/>
                <w:szCs w:val="22"/>
                <w:lang w:val="fi-FI"/>
              </w:rPr>
              <w:t>Eesti</w:t>
            </w:r>
          </w:p>
          <w:p w:rsidR="00065201" w:rsidRPr="007961A8" w:rsidRDefault="00065201" w:rsidP="001B2C35">
            <w:pPr>
              <w:rPr>
                <w:szCs w:val="22"/>
                <w:lang w:val="fi-FI"/>
              </w:rPr>
            </w:pPr>
            <w:r w:rsidRPr="007961A8">
              <w:rPr>
                <w:szCs w:val="22"/>
                <w:lang w:val="fi-FI"/>
              </w:rPr>
              <w:t>Orion Pharma Eesti OÜ</w:t>
            </w:r>
          </w:p>
          <w:p w:rsidR="00065201" w:rsidRPr="007961A8" w:rsidRDefault="00065201" w:rsidP="001B2C35">
            <w:pPr>
              <w:rPr>
                <w:szCs w:val="22"/>
                <w:lang w:val="fi-FI" w:eastAsia="cs-CZ"/>
              </w:rPr>
            </w:pPr>
            <w:r w:rsidRPr="007961A8">
              <w:rPr>
                <w:szCs w:val="22"/>
                <w:lang w:val="fi-FI"/>
              </w:rPr>
              <w:t>Tel: +372 66 44 55</w:t>
            </w:r>
            <w:r>
              <w:rPr>
                <w:szCs w:val="22"/>
                <w:lang w:val="fi-FI"/>
              </w:rPr>
              <w:t>0</w:t>
            </w:r>
          </w:p>
        </w:tc>
        <w:tc>
          <w:tcPr>
            <w:tcW w:w="4674" w:type="dxa"/>
            <w:hideMark/>
          </w:tcPr>
          <w:p w:rsidR="00065201" w:rsidRPr="007961A8" w:rsidRDefault="00065201" w:rsidP="001B2C35">
            <w:pPr>
              <w:ind w:right="-45"/>
              <w:rPr>
                <w:szCs w:val="22"/>
                <w:lang w:eastAsia="cs-CZ"/>
              </w:rPr>
            </w:pPr>
            <w:r w:rsidRPr="007961A8">
              <w:rPr>
                <w:b/>
                <w:szCs w:val="22"/>
              </w:rPr>
              <w:t>Norge</w:t>
            </w:r>
          </w:p>
          <w:p w:rsidR="00065201" w:rsidRPr="007961A8" w:rsidRDefault="00065201" w:rsidP="001B2C35">
            <w:pPr>
              <w:suppressAutoHyphens/>
              <w:spacing w:line="240" w:lineRule="auto"/>
              <w:rPr>
                <w:szCs w:val="22"/>
              </w:rPr>
            </w:pPr>
            <w:r w:rsidRPr="007961A8">
              <w:rPr>
                <w:szCs w:val="22"/>
              </w:rPr>
              <w:t>Orion Pharma AS</w:t>
            </w:r>
          </w:p>
          <w:p w:rsidR="00065201" w:rsidRPr="007961A8" w:rsidRDefault="00065201" w:rsidP="001B2C35">
            <w:pPr>
              <w:spacing w:after="180"/>
              <w:ind w:right="-45"/>
              <w:rPr>
                <w:szCs w:val="22"/>
                <w:lang w:val="de-DE" w:eastAsia="cs-CZ"/>
              </w:rPr>
            </w:pPr>
            <w:r w:rsidRPr="007961A8">
              <w:rPr>
                <w:szCs w:val="22"/>
              </w:rPr>
              <w:t>Tlf: +47 40 00 42 10</w:t>
            </w:r>
          </w:p>
        </w:tc>
      </w:tr>
      <w:tr w:rsidR="00065201" w:rsidRPr="008E2834" w:rsidTr="00E47CF2">
        <w:trPr>
          <w:cantSplit/>
        </w:trPr>
        <w:tc>
          <w:tcPr>
            <w:tcW w:w="4641" w:type="dxa"/>
          </w:tcPr>
          <w:p w:rsidR="00065201" w:rsidRPr="00F56B40" w:rsidRDefault="00065201" w:rsidP="001B2C3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65201" w:rsidRPr="007961A8" w:rsidRDefault="00065201" w:rsidP="001B2C3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65201" w:rsidRPr="007961A8" w:rsidRDefault="00065201" w:rsidP="001B2C35">
            <w:pPr>
              <w:ind w:right="-45"/>
              <w:rPr>
                <w:b/>
                <w:szCs w:val="22"/>
                <w:lang w:eastAsia="cs-CZ"/>
              </w:rPr>
            </w:pPr>
          </w:p>
        </w:tc>
        <w:tc>
          <w:tcPr>
            <w:tcW w:w="4674" w:type="dxa"/>
            <w:hideMark/>
          </w:tcPr>
          <w:p w:rsidR="00065201" w:rsidRPr="007961A8" w:rsidRDefault="00065201" w:rsidP="001B2C3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65201" w:rsidRPr="008E2834" w:rsidRDefault="00065201" w:rsidP="001B2C35">
            <w:pPr>
              <w:pStyle w:val="Text"/>
              <w:tabs>
                <w:tab w:val="left" w:pos="567"/>
              </w:tabs>
              <w:spacing w:before="0" w:after="180"/>
              <w:rPr>
                <w:sz w:val="22"/>
                <w:szCs w:val="22"/>
                <w:lang w:val="en-GB" w:eastAsia="cs-CZ"/>
              </w:rPr>
            </w:pPr>
            <w:r w:rsidRPr="008E2834">
              <w:rPr>
                <w:sz w:val="22"/>
                <w:szCs w:val="22"/>
                <w:lang w:val="de-DE"/>
              </w:rPr>
              <w:t>Tel: +49 40 899 6890</w:t>
            </w:r>
          </w:p>
        </w:tc>
      </w:tr>
      <w:tr w:rsidR="00065201" w:rsidRPr="007961A8" w:rsidTr="00E47CF2">
        <w:trPr>
          <w:cantSplit/>
        </w:trPr>
        <w:tc>
          <w:tcPr>
            <w:tcW w:w="4641" w:type="dxa"/>
          </w:tcPr>
          <w:p w:rsidR="00065201" w:rsidRPr="0010673F" w:rsidRDefault="00065201" w:rsidP="001B2C3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65201" w:rsidRPr="007961A8" w:rsidRDefault="00065201" w:rsidP="001B2C35">
            <w:pPr>
              <w:pStyle w:val="Text"/>
              <w:tabs>
                <w:tab w:val="left" w:pos="567"/>
              </w:tabs>
              <w:spacing w:before="0"/>
              <w:rPr>
                <w:sz w:val="22"/>
                <w:szCs w:val="22"/>
                <w:lang w:val="en-GB"/>
              </w:rPr>
            </w:pPr>
            <w:r w:rsidRPr="00F56B40">
              <w:rPr>
                <w:sz w:val="22"/>
                <w:szCs w:val="22"/>
              </w:rPr>
              <w:t>Tel: + 34 91  599 86 01</w:t>
            </w:r>
          </w:p>
          <w:p w:rsidR="00065201" w:rsidRPr="007961A8" w:rsidRDefault="00065201" w:rsidP="001B2C35">
            <w:pPr>
              <w:ind w:right="-45"/>
              <w:rPr>
                <w:b/>
                <w:szCs w:val="22"/>
                <w:lang w:eastAsia="cs-CZ"/>
              </w:rPr>
            </w:pPr>
          </w:p>
        </w:tc>
        <w:tc>
          <w:tcPr>
            <w:tcW w:w="4674" w:type="dxa"/>
            <w:hideMark/>
          </w:tcPr>
          <w:p w:rsidR="00065201" w:rsidRPr="007961A8" w:rsidRDefault="00065201" w:rsidP="001B2C35">
            <w:pPr>
              <w:rPr>
                <w:b/>
                <w:szCs w:val="22"/>
                <w:lang w:eastAsia="cs-CZ"/>
              </w:rPr>
            </w:pPr>
            <w:r w:rsidRPr="007961A8">
              <w:rPr>
                <w:b/>
                <w:szCs w:val="22"/>
              </w:rPr>
              <w:t>Polska</w:t>
            </w:r>
          </w:p>
          <w:p w:rsidR="00065201" w:rsidRPr="007961A8" w:rsidRDefault="00065201" w:rsidP="001B2C35">
            <w:pPr>
              <w:rPr>
                <w:szCs w:val="22"/>
              </w:rPr>
            </w:pPr>
            <w:r w:rsidRPr="007961A8">
              <w:rPr>
                <w:szCs w:val="22"/>
                <w:lang w:val="sv-SE"/>
              </w:rPr>
              <w:t>Orion Pharma Poland Sp z.o.o.</w:t>
            </w:r>
          </w:p>
          <w:p w:rsidR="00065201" w:rsidRPr="007961A8" w:rsidRDefault="00065201" w:rsidP="001B2C35">
            <w:pPr>
              <w:spacing w:after="180"/>
              <w:rPr>
                <w:szCs w:val="22"/>
                <w:lang w:eastAsia="cs-CZ"/>
              </w:rPr>
            </w:pPr>
            <w:r w:rsidRPr="007961A8">
              <w:rPr>
                <w:szCs w:val="22"/>
              </w:rPr>
              <w:t>Tel.: + 48 22 8333177</w:t>
            </w:r>
          </w:p>
        </w:tc>
      </w:tr>
      <w:tr w:rsidR="00065201" w:rsidRPr="007961A8" w:rsidTr="00E47CF2">
        <w:trPr>
          <w:cantSplit/>
        </w:trPr>
        <w:tc>
          <w:tcPr>
            <w:tcW w:w="4641" w:type="dxa"/>
          </w:tcPr>
          <w:p w:rsidR="00065201" w:rsidRPr="00F56B40" w:rsidRDefault="00065201" w:rsidP="001B2C3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65201" w:rsidRPr="007961A8" w:rsidRDefault="00065201" w:rsidP="001B2C35">
            <w:pPr>
              <w:pStyle w:val="Text"/>
              <w:tabs>
                <w:tab w:val="left" w:pos="567"/>
              </w:tabs>
              <w:spacing w:before="0"/>
              <w:rPr>
                <w:sz w:val="22"/>
                <w:szCs w:val="22"/>
                <w:lang w:val="fr-FR"/>
              </w:rPr>
            </w:pPr>
            <w:r w:rsidRPr="00F56B40">
              <w:rPr>
                <w:rFonts w:eastAsia="Calibri"/>
                <w:sz w:val="22"/>
                <w:szCs w:val="22"/>
                <w:lang w:eastAsia="en-GB"/>
              </w:rPr>
              <w:t>Tel: + 33 (0) 1 47 04 80 46</w:t>
            </w:r>
          </w:p>
          <w:p w:rsidR="00065201" w:rsidRPr="007961A8" w:rsidRDefault="00065201" w:rsidP="001B2C35">
            <w:pPr>
              <w:ind w:right="-45"/>
              <w:rPr>
                <w:b/>
                <w:szCs w:val="22"/>
                <w:lang w:val="fr-FR" w:eastAsia="cs-CZ"/>
              </w:rPr>
            </w:pPr>
          </w:p>
        </w:tc>
        <w:tc>
          <w:tcPr>
            <w:tcW w:w="4674" w:type="dxa"/>
            <w:hideMark/>
          </w:tcPr>
          <w:p w:rsidR="00065201" w:rsidRPr="00F56B40" w:rsidRDefault="00065201" w:rsidP="001B2C3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65201" w:rsidRPr="007961A8" w:rsidRDefault="00065201" w:rsidP="001B2C35">
            <w:pPr>
              <w:spacing w:after="180"/>
              <w:ind w:right="-45"/>
              <w:rPr>
                <w:szCs w:val="22"/>
                <w:lang w:val="fr-FR" w:eastAsia="cs-CZ"/>
              </w:rPr>
            </w:pPr>
            <w:r w:rsidRPr="00F56B40">
              <w:rPr>
                <w:szCs w:val="22"/>
              </w:rPr>
              <w:t>Tel: + 351 21 154 68 20</w:t>
            </w:r>
          </w:p>
        </w:tc>
      </w:tr>
      <w:tr w:rsidR="00065201" w:rsidRPr="007961A8" w:rsidTr="00E47CF2">
        <w:trPr>
          <w:cantSplit/>
        </w:trPr>
        <w:tc>
          <w:tcPr>
            <w:tcW w:w="4641" w:type="dxa"/>
            <w:hideMark/>
          </w:tcPr>
          <w:p w:rsidR="00065201" w:rsidRPr="002D6D28" w:rsidRDefault="00065201" w:rsidP="001B2C35">
            <w:pPr>
              <w:spacing w:line="240" w:lineRule="auto"/>
              <w:ind w:right="-45"/>
              <w:rPr>
                <w:b/>
                <w:szCs w:val="22"/>
                <w:lang w:val="fi-FI" w:eastAsia="cs-CZ"/>
              </w:rPr>
            </w:pPr>
            <w:r w:rsidRPr="002D6D28">
              <w:rPr>
                <w:b/>
                <w:szCs w:val="22"/>
                <w:lang w:val="fi-FI" w:eastAsia="cs-CZ"/>
              </w:rPr>
              <w:t>Hrvatska</w:t>
            </w:r>
          </w:p>
          <w:p w:rsidR="00065201" w:rsidRDefault="00065201" w:rsidP="001B2C35">
            <w:pPr>
              <w:rPr>
                <w:rStyle w:val="Strong"/>
                <w:b w:val="0"/>
                <w:szCs w:val="22"/>
                <w:lang w:val="fi-FI"/>
              </w:rPr>
            </w:pPr>
            <w:r w:rsidRPr="00E15FA7">
              <w:rPr>
                <w:rStyle w:val="Strong"/>
                <w:b w:val="0"/>
                <w:szCs w:val="22"/>
                <w:lang w:val="fi-FI"/>
              </w:rPr>
              <w:t>Orion Pharma d.o.o.</w:t>
            </w:r>
          </w:p>
          <w:p w:rsidR="00065201" w:rsidRPr="007961A8" w:rsidRDefault="00065201" w:rsidP="001B2C3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065201" w:rsidRPr="007961A8" w:rsidRDefault="00065201" w:rsidP="001B2C3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65201" w:rsidRPr="003A46F8" w:rsidRDefault="00065201" w:rsidP="001B2C35">
            <w:pPr>
              <w:autoSpaceDE w:val="0"/>
              <w:autoSpaceDN w:val="0"/>
              <w:adjustRightInd w:val="0"/>
              <w:spacing w:line="240" w:lineRule="auto"/>
              <w:rPr>
                <w:color w:val="000000"/>
                <w:szCs w:val="22"/>
                <w:lang w:val="fr-FR"/>
              </w:rPr>
            </w:pPr>
            <w:r w:rsidRPr="003A46F8">
              <w:rPr>
                <w:szCs w:val="22"/>
                <w:lang w:val="it-IT"/>
              </w:rPr>
              <w:t>Orion Corporation</w:t>
            </w:r>
          </w:p>
          <w:p w:rsidR="00065201" w:rsidRDefault="00065201" w:rsidP="001B2C35">
            <w:pPr>
              <w:rPr>
                <w:color w:val="000000"/>
                <w:szCs w:val="22"/>
                <w:lang w:val="fr-FR"/>
              </w:rPr>
            </w:pPr>
            <w:r w:rsidRPr="00D715EB">
              <w:rPr>
                <w:color w:val="000000"/>
                <w:szCs w:val="22"/>
                <w:lang w:val="fr-FR"/>
              </w:rPr>
              <w:t>Tel: +358 10 4261</w:t>
            </w:r>
          </w:p>
          <w:p w:rsidR="00065201" w:rsidRPr="007961A8" w:rsidRDefault="00065201" w:rsidP="001B2C35">
            <w:pPr>
              <w:rPr>
                <w:szCs w:val="22"/>
                <w:lang w:eastAsia="cs-CZ"/>
              </w:rPr>
            </w:pPr>
          </w:p>
        </w:tc>
      </w:tr>
      <w:tr w:rsidR="00065201" w:rsidRPr="007961A8" w:rsidTr="00E47CF2">
        <w:trPr>
          <w:cantSplit/>
        </w:trPr>
        <w:tc>
          <w:tcPr>
            <w:tcW w:w="4641" w:type="dxa"/>
            <w:hideMark/>
          </w:tcPr>
          <w:p w:rsidR="00065201" w:rsidRPr="007961A8" w:rsidRDefault="00065201" w:rsidP="001B2C3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065201" w:rsidRPr="007961A8" w:rsidRDefault="00065201" w:rsidP="001B2C35">
            <w:pPr>
              <w:spacing w:line="240" w:lineRule="auto"/>
              <w:rPr>
                <w:szCs w:val="22"/>
              </w:rPr>
            </w:pPr>
            <w:r w:rsidRPr="007961A8">
              <w:rPr>
                <w:szCs w:val="22"/>
              </w:rPr>
              <w:t>c/o Allphar Services Ltd.</w:t>
            </w:r>
          </w:p>
          <w:p w:rsidR="00065201" w:rsidRDefault="00065201" w:rsidP="001B2C35">
            <w:pPr>
              <w:suppressAutoHyphens/>
              <w:spacing w:line="240" w:lineRule="auto"/>
              <w:rPr>
                <w:szCs w:val="22"/>
              </w:rPr>
            </w:pPr>
            <w:r w:rsidRPr="007961A8">
              <w:rPr>
                <w:szCs w:val="22"/>
              </w:rPr>
              <w:t xml:space="preserve">Tel: </w:t>
            </w:r>
            <w:r>
              <w:rPr>
                <w:szCs w:val="22"/>
              </w:rPr>
              <w:t>+353 1 428 7777</w:t>
            </w:r>
          </w:p>
          <w:p w:rsidR="00065201" w:rsidRPr="007961A8" w:rsidRDefault="00065201" w:rsidP="001B2C35">
            <w:pPr>
              <w:suppressAutoHyphens/>
              <w:spacing w:line="240" w:lineRule="auto"/>
              <w:rPr>
                <w:szCs w:val="22"/>
                <w:lang w:eastAsia="cs-CZ"/>
              </w:rPr>
            </w:pPr>
          </w:p>
        </w:tc>
        <w:tc>
          <w:tcPr>
            <w:tcW w:w="4674" w:type="dxa"/>
            <w:hideMark/>
          </w:tcPr>
          <w:p w:rsidR="00065201" w:rsidRPr="007961A8" w:rsidRDefault="00065201" w:rsidP="001B2C35">
            <w:pPr>
              <w:rPr>
                <w:szCs w:val="22"/>
                <w:lang w:val="it-IT" w:eastAsia="cs-CZ"/>
              </w:rPr>
            </w:pPr>
            <w:r w:rsidRPr="007961A8">
              <w:rPr>
                <w:b/>
                <w:szCs w:val="22"/>
                <w:lang w:val="it-IT"/>
              </w:rPr>
              <w:t>Slovenija</w:t>
            </w:r>
          </w:p>
          <w:p w:rsidR="00065201" w:rsidRDefault="00065201" w:rsidP="001B2C35">
            <w:pPr>
              <w:rPr>
                <w:rStyle w:val="Strong"/>
                <w:b w:val="0"/>
                <w:szCs w:val="22"/>
                <w:lang w:val="fi-FI"/>
              </w:rPr>
            </w:pPr>
            <w:r w:rsidRPr="00E15FA7">
              <w:rPr>
                <w:rStyle w:val="Strong"/>
                <w:b w:val="0"/>
                <w:szCs w:val="22"/>
                <w:lang w:val="fi-FI"/>
              </w:rPr>
              <w:t>Orion Pharma d.o.o.</w:t>
            </w:r>
          </w:p>
          <w:p w:rsidR="00065201" w:rsidRPr="007961A8" w:rsidRDefault="00065201" w:rsidP="001B2C35">
            <w:pPr>
              <w:spacing w:after="180"/>
              <w:rPr>
                <w:b/>
                <w:szCs w:val="22"/>
                <w:lang w:eastAsia="cs-CZ"/>
              </w:rPr>
            </w:pPr>
            <w:r w:rsidRPr="00E15FA7">
              <w:rPr>
                <w:szCs w:val="22"/>
                <w:lang w:val="fi-FI"/>
              </w:rPr>
              <w:t>Tel:</w:t>
            </w:r>
            <w:r w:rsidRPr="00E15FA7">
              <w:rPr>
                <w:lang w:val="fi-FI"/>
              </w:rPr>
              <w:t xml:space="preserve"> +386 (0) 1 600 8015</w:t>
            </w:r>
          </w:p>
        </w:tc>
      </w:tr>
      <w:tr w:rsidR="00065201" w:rsidRPr="007961A8" w:rsidTr="00E47CF2">
        <w:trPr>
          <w:cantSplit/>
        </w:trPr>
        <w:tc>
          <w:tcPr>
            <w:tcW w:w="4641" w:type="dxa"/>
            <w:hideMark/>
          </w:tcPr>
          <w:p w:rsidR="00065201" w:rsidRPr="007961A8" w:rsidRDefault="00065201" w:rsidP="001B2C35">
            <w:pPr>
              <w:ind w:right="-45"/>
              <w:rPr>
                <w:b/>
                <w:szCs w:val="22"/>
                <w:lang w:eastAsia="cs-CZ"/>
              </w:rPr>
            </w:pPr>
            <w:r>
              <w:rPr>
                <w:b/>
                <w:szCs w:val="22"/>
              </w:rPr>
              <w:t>Ísland</w:t>
            </w:r>
          </w:p>
          <w:p w:rsidR="00065201" w:rsidRPr="00F0006F" w:rsidRDefault="00065201" w:rsidP="001B2C35">
            <w:pPr>
              <w:spacing w:line="240" w:lineRule="auto"/>
              <w:rPr>
                <w:szCs w:val="22"/>
              </w:rPr>
            </w:pPr>
            <w:r w:rsidRPr="00F0006F">
              <w:rPr>
                <w:szCs w:val="22"/>
              </w:rPr>
              <w:t>Vistor hf.</w:t>
            </w:r>
          </w:p>
          <w:p w:rsidR="00065201" w:rsidRPr="007961A8" w:rsidRDefault="00065201" w:rsidP="001B2C35">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065201" w:rsidRPr="007961A8" w:rsidRDefault="00065201" w:rsidP="001B2C35">
            <w:pPr>
              <w:suppressAutoHyphens/>
              <w:rPr>
                <w:b/>
                <w:szCs w:val="22"/>
                <w:lang w:val="sv-SE" w:eastAsia="cs-CZ"/>
              </w:rPr>
            </w:pPr>
            <w:r w:rsidRPr="007961A8">
              <w:rPr>
                <w:b/>
                <w:szCs w:val="22"/>
                <w:lang w:val="sv-SE"/>
              </w:rPr>
              <w:t>Slovenská republika</w:t>
            </w:r>
          </w:p>
          <w:p w:rsidR="00065201" w:rsidRDefault="00065201" w:rsidP="001B2C35">
            <w:pPr>
              <w:rPr>
                <w:rStyle w:val="Strong"/>
                <w:b w:val="0"/>
                <w:szCs w:val="22"/>
                <w:lang w:val="sv-SE"/>
              </w:rPr>
            </w:pPr>
            <w:r w:rsidRPr="00AE2ED3">
              <w:rPr>
                <w:rStyle w:val="Strong"/>
                <w:b w:val="0"/>
                <w:szCs w:val="22"/>
                <w:lang w:val="sv-SE"/>
              </w:rPr>
              <w:t>Orion Pharma s.r.o</w:t>
            </w:r>
          </w:p>
          <w:p w:rsidR="00065201" w:rsidRPr="007961A8" w:rsidRDefault="00065201" w:rsidP="001B2C3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065201" w:rsidRPr="007961A8" w:rsidTr="00E47CF2">
        <w:trPr>
          <w:cantSplit/>
        </w:trPr>
        <w:tc>
          <w:tcPr>
            <w:tcW w:w="4641" w:type="dxa"/>
            <w:hideMark/>
          </w:tcPr>
          <w:p w:rsidR="00065201" w:rsidRPr="00F56B40" w:rsidRDefault="00065201" w:rsidP="001B2C3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65201" w:rsidRPr="007961A8" w:rsidRDefault="00065201" w:rsidP="001B2C35">
            <w:pPr>
              <w:suppressAutoHyphens/>
              <w:spacing w:after="180"/>
              <w:rPr>
                <w:szCs w:val="22"/>
                <w:lang w:val="el-GR" w:eastAsia="cs-CZ"/>
              </w:rPr>
            </w:pPr>
            <w:r w:rsidRPr="00F56B40">
              <w:rPr>
                <w:szCs w:val="22"/>
              </w:rPr>
              <w:t>Tel: + 39 02 67876111</w:t>
            </w:r>
          </w:p>
        </w:tc>
        <w:tc>
          <w:tcPr>
            <w:tcW w:w="4674" w:type="dxa"/>
          </w:tcPr>
          <w:p w:rsidR="00065201" w:rsidRPr="007961A8" w:rsidRDefault="00065201" w:rsidP="001B2C3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65201" w:rsidRPr="007961A8" w:rsidRDefault="00065201" w:rsidP="001B2C35">
            <w:pPr>
              <w:spacing w:line="240" w:lineRule="auto"/>
              <w:ind w:right="-45"/>
              <w:rPr>
                <w:szCs w:val="22"/>
                <w:lang w:val="de-DE" w:eastAsia="cs-CZ"/>
              </w:rPr>
            </w:pPr>
            <w:r w:rsidRPr="007961A8">
              <w:rPr>
                <w:szCs w:val="22"/>
                <w:lang w:val="it-IT"/>
              </w:rPr>
              <w:t>Puh./Tel: +358 10 4261</w:t>
            </w:r>
          </w:p>
        </w:tc>
      </w:tr>
      <w:tr w:rsidR="00065201" w:rsidRPr="00B009BB" w:rsidTr="00E47CF2">
        <w:trPr>
          <w:cantSplit/>
        </w:trPr>
        <w:tc>
          <w:tcPr>
            <w:tcW w:w="4641" w:type="dxa"/>
          </w:tcPr>
          <w:p w:rsidR="00065201" w:rsidRPr="007961A8" w:rsidRDefault="00065201" w:rsidP="001B2C35">
            <w:pPr>
              <w:rPr>
                <w:b/>
                <w:szCs w:val="22"/>
                <w:lang w:val="el-GR" w:eastAsia="cs-CZ"/>
              </w:rPr>
            </w:pPr>
            <w:r w:rsidRPr="007961A8">
              <w:rPr>
                <w:b/>
                <w:szCs w:val="22"/>
                <w:lang w:val="el-GR"/>
              </w:rPr>
              <w:t>Κύπρος</w:t>
            </w:r>
          </w:p>
          <w:p w:rsidR="00065201" w:rsidRPr="00E856CB" w:rsidRDefault="00065201" w:rsidP="001B2C35">
            <w:pPr>
              <w:tabs>
                <w:tab w:val="left" w:pos="-720"/>
                <w:tab w:val="left" w:pos="4536"/>
              </w:tabs>
              <w:suppressAutoHyphens/>
              <w:rPr>
                <w:szCs w:val="22"/>
                <w:lang w:val="de-DE"/>
              </w:rPr>
            </w:pPr>
            <w:r w:rsidRPr="00E856CB">
              <w:rPr>
                <w:szCs w:val="22"/>
                <w:lang w:val="de-DE"/>
              </w:rPr>
              <w:t>Lifepharma (ZAM) Ltd</w:t>
            </w:r>
          </w:p>
          <w:p w:rsidR="00065201" w:rsidRPr="00E856CB" w:rsidRDefault="00065201" w:rsidP="001B2C3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065201" w:rsidRPr="007961A8" w:rsidRDefault="00065201" w:rsidP="001B2C3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65201" w:rsidRDefault="00065201" w:rsidP="001B2C35">
            <w:pPr>
              <w:spacing w:line="240" w:lineRule="auto"/>
              <w:ind w:right="-45"/>
              <w:rPr>
                <w:szCs w:val="22"/>
                <w:lang w:val="de-DE"/>
              </w:rPr>
            </w:pPr>
            <w:r w:rsidRPr="007961A8">
              <w:rPr>
                <w:szCs w:val="22"/>
                <w:lang w:val="de-DE"/>
              </w:rPr>
              <w:t>Tel: +46 8 623 6440</w:t>
            </w:r>
          </w:p>
          <w:p w:rsidR="00065201" w:rsidRPr="00B009BB" w:rsidRDefault="00065201" w:rsidP="001B2C35">
            <w:pPr>
              <w:spacing w:line="240" w:lineRule="auto"/>
              <w:ind w:right="-45"/>
              <w:rPr>
                <w:szCs w:val="22"/>
                <w:lang w:val="de-DE" w:eastAsia="cs-CZ"/>
              </w:rPr>
            </w:pPr>
          </w:p>
        </w:tc>
      </w:tr>
      <w:tr w:rsidR="00065201" w:rsidRPr="007961A8" w:rsidTr="00E47CF2">
        <w:trPr>
          <w:cantSplit/>
        </w:trPr>
        <w:tc>
          <w:tcPr>
            <w:tcW w:w="4641" w:type="dxa"/>
          </w:tcPr>
          <w:p w:rsidR="00065201" w:rsidRPr="00E47CF2" w:rsidRDefault="00065201" w:rsidP="001B2C35">
            <w:pPr>
              <w:rPr>
                <w:b/>
                <w:szCs w:val="22"/>
                <w:lang w:val="en-US" w:eastAsia="cs-CZ"/>
              </w:rPr>
            </w:pPr>
            <w:r w:rsidRPr="00E47CF2">
              <w:rPr>
                <w:b/>
                <w:szCs w:val="22"/>
                <w:lang w:val="en-US"/>
              </w:rPr>
              <w:t>Latvija</w:t>
            </w:r>
          </w:p>
          <w:p w:rsidR="00065201" w:rsidRPr="00F556F1" w:rsidRDefault="00065201" w:rsidP="001B2C35">
            <w:pPr>
              <w:rPr>
                <w:szCs w:val="22"/>
                <w:lang w:val="en-US"/>
              </w:rPr>
            </w:pPr>
            <w:r w:rsidRPr="00F556F1">
              <w:rPr>
                <w:szCs w:val="22"/>
                <w:lang w:val="en-US"/>
              </w:rPr>
              <w:t>Orion Corporation</w:t>
            </w:r>
          </w:p>
          <w:p w:rsidR="00065201" w:rsidRPr="00F556F1" w:rsidRDefault="00065201" w:rsidP="001B2C35">
            <w:pPr>
              <w:rPr>
                <w:szCs w:val="22"/>
                <w:lang w:val="en-US"/>
              </w:rPr>
            </w:pPr>
            <w:r w:rsidRPr="00F556F1">
              <w:rPr>
                <w:szCs w:val="22"/>
                <w:lang w:val="en-US"/>
              </w:rPr>
              <w:t>Orion Pharma pārstāvniecība</w:t>
            </w:r>
          </w:p>
          <w:p w:rsidR="00065201" w:rsidRPr="00F556F1" w:rsidRDefault="00065201" w:rsidP="001B2C35">
            <w:pPr>
              <w:rPr>
                <w:szCs w:val="22"/>
                <w:lang w:val="en-US"/>
              </w:rPr>
            </w:pPr>
            <w:r w:rsidRPr="00F556F1">
              <w:rPr>
                <w:szCs w:val="22"/>
                <w:lang w:val="en-US"/>
              </w:rPr>
              <w:t>Tel: +371 20028332</w:t>
            </w:r>
          </w:p>
          <w:p w:rsidR="00065201" w:rsidRPr="00F556F1" w:rsidRDefault="00065201" w:rsidP="001B2C35">
            <w:pPr>
              <w:suppressAutoHyphens/>
              <w:rPr>
                <w:szCs w:val="22"/>
                <w:lang w:val="en-US" w:eastAsia="cs-CZ"/>
              </w:rPr>
            </w:pPr>
          </w:p>
        </w:tc>
        <w:tc>
          <w:tcPr>
            <w:tcW w:w="4674" w:type="dxa"/>
          </w:tcPr>
          <w:p w:rsidR="00065201" w:rsidRPr="007961A8" w:rsidRDefault="00065201" w:rsidP="001B2C35">
            <w:pPr>
              <w:ind w:right="-45"/>
              <w:rPr>
                <w:szCs w:val="22"/>
                <w:lang w:eastAsia="cs-CZ"/>
              </w:rPr>
            </w:pPr>
            <w:r w:rsidRPr="007961A8">
              <w:rPr>
                <w:b/>
                <w:szCs w:val="22"/>
              </w:rPr>
              <w:t>United Kingdom</w:t>
            </w:r>
          </w:p>
          <w:p w:rsidR="00065201" w:rsidRPr="007961A8" w:rsidRDefault="00065201" w:rsidP="001B2C35">
            <w:pPr>
              <w:suppressAutoHyphens/>
              <w:spacing w:line="240" w:lineRule="auto"/>
              <w:rPr>
                <w:szCs w:val="22"/>
              </w:rPr>
            </w:pPr>
            <w:r w:rsidRPr="007961A8">
              <w:rPr>
                <w:szCs w:val="22"/>
              </w:rPr>
              <w:t>Orion Pharma (UK) Ltd.</w:t>
            </w:r>
          </w:p>
          <w:p w:rsidR="00065201" w:rsidRPr="007961A8" w:rsidRDefault="00065201" w:rsidP="001B2C35">
            <w:pPr>
              <w:suppressAutoHyphens/>
              <w:rPr>
                <w:szCs w:val="22"/>
                <w:lang w:val="fi-FI" w:eastAsia="cs-CZ"/>
              </w:rPr>
            </w:pPr>
            <w:r w:rsidRPr="007961A8">
              <w:rPr>
                <w:szCs w:val="22"/>
              </w:rPr>
              <w:t>Tel: +44 1635 520 300</w:t>
            </w:r>
          </w:p>
        </w:tc>
      </w:tr>
    </w:tbl>
    <w:p w:rsidR="0013488E" w:rsidRPr="00583602" w:rsidRDefault="0013488E" w:rsidP="00CE36D1">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outlineLvl w:val="0"/>
        <w:rPr>
          <w:szCs w:val="22"/>
          <w:lang w:val="bg-BG"/>
        </w:rPr>
      </w:pPr>
      <w:r w:rsidRPr="00604813">
        <w:rPr>
          <w:b/>
          <w:szCs w:val="22"/>
          <w:lang w:val="bg-BG"/>
        </w:rPr>
        <w:t xml:space="preserve">Дата на последно </w:t>
      </w:r>
      <w:r w:rsidR="001C5FCC" w:rsidRPr="00604813">
        <w:rPr>
          <w:b/>
          <w:szCs w:val="22"/>
          <w:lang w:val="bg-BG"/>
        </w:rPr>
        <w:t xml:space="preserve">преразглеждане </w:t>
      </w:r>
      <w:r w:rsidRPr="00604813">
        <w:rPr>
          <w:b/>
          <w:szCs w:val="22"/>
          <w:lang w:val="bg-BG"/>
        </w:rPr>
        <w:t xml:space="preserve">на листовката </w:t>
      </w:r>
    </w:p>
    <w:p w:rsidR="009D2A2E" w:rsidRPr="00604813" w:rsidRDefault="009D2A2E">
      <w:pPr>
        <w:tabs>
          <w:tab w:val="clear" w:pos="567"/>
        </w:tabs>
        <w:spacing w:line="240" w:lineRule="auto"/>
        <w:jc w:val="center"/>
        <w:outlineLvl w:val="0"/>
        <w:rPr>
          <w:szCs w:val="22"/>
          <w:lang w:val="bg-BG"/>
        </w:rPr>
      </w:pPr>
    </w:p>
    <w:p w:rsidR="009D2A2E" w:rsidRPr="00604813" w:rsidRDefault="009D2A2E">
      <w:pPr>
        <w:tabs>
          <w:tab w:val="clear" w:pos="567"/>
        </w:tabs>
        <w:spacing w:line="240" w:lineRule="auto"/>
        <w:jc w:val="center"/>
        <w:outlineLvl w:val="0"/>
        <w:rPr>
          <w:szCs w:val="22"/>
          <w:lang w:val="bg-BG"/>
        </w:rPr>
      </w:pPr>
    </w:p>
    <w:p w:rsidR="001C5FCC" w:rsidRPr="00604813" w:rsidRDefault="001C5FCC" w:rsidP="001C5FCC">
      <w:pPr>
        <w:numPr>
          <w:ilvl w:val="12"/>
          <w:numId w:val="0"/>
        </w:numPr>
        <w:tabs>
          <w:tab w:val="clear" w:pos="567"/>
        </w:tabs>
        <w:spacing w:line="240" w:lineRule="auto"/>
        <w:ind w:right="-2"/>
        <w:rPr>
          <w:b/>
          <w:noProof/>
          <w:szCs w:val="22"/>
          <w:lang w:val="bg-BG"/>
        </w:rPr>
      </w:pPr>
      <w:r w:rsidRPr="00604813">
        <w:rPr>
          <w:b/>
          <w:noProof/>
          <w:szCs w:val="22"/>
          <w:lang w:val="bg-BG"/>
        </w:rPr>
        <w:t>Други</w:t>
      </w:r>
      <w:r w:rsidRPr="00604813">
        <w:rPr>
          <w:b/>
          <w:noProof/>
          <w:szCs w:val="22"/>
          <w:lang w:val="it-IT"/>
        </w:rPr>
        <w:t xml:space="preserve"> </w:t>
      </w:r>
      <w:r w:rsidRPr="00604813">
        <w:rPr>
          <w:b/>
          <w:noProof/>
          <w:szCs w:val="22"/>
          <w:lang w:val="bg-BG"/>
        </w:rPr>
        <w:t>източници</w:t>
      </w:r>
      <w:r w:rsidRPr="00604813">
        <w:rPr>
          <w:b/>
          <w:noProof/>
          <w:szCs w:val="22"/>
          <w:lang w:val="it-IT"/>
        </w:rPr>
        <w:t xml:space="preserve"> </w:t>
      </w:r>
      <w:r w:rsidRPr="00604813">
        <w:rPr>
          <w:b/>
          <w:noProof/>
          <w:szCs w:val="22"/>
          <w:lang w:val="bg-BG"/>
        </w:rPr>
        <w:t>на</w:t>
      </w:r>
      <w:r w:rsidRPr="00604813">
        <w:rPr>
          <w:b/>
          <w:noProof/>
          <w:szCs w:val="22"/>
          <w:lang w:val="it-IT"/>
        </w:rPr>
        <w:t xml:space="preserve"> </w:t>
      </w:r>
      <w:r w:rsidRPr="00604813">
        <w:rPr>
          <w:b/>
          <w:noProof/>
          <w:szCs w:val="22"/>
          <w:lang w:val="bg-BG"/>
        </w:rPr>
        <w:t>информация</w:t>
      </w:r>
    </w:p>
    <w:p w:rsidR="009D2A2E" w:rsidRPr="00604813" w:rsidRDefault="009D2A2E" w:rsidP="001C5FCC">
      <w:pPr>
        <w:tabs>
          <w:tab w:val="clear" w:pos="567"/>
        </w:tabs>
        <w:spacing w:line="240" w:lineRule="auto"/>
        <w:outlineLvl w:val="0"/>
        <w:rPr>
          <w:szCs w:val="22"/>
          <w:lang w:val="bg-BG"/>
        </w:rPr>
      </w:pPr>
    </w:p>
    <w:p w:rsidR="009D2A2E" w:rsidRPr="00604813" w:rsidRDefault="009D2A2E">
      <w:pPr>
        <w:tabs>
          <w:tab w:val="clear" w:pos="567"/>
        </w:tabs>
        <w:autoSpaceDE w:val="0"/>
        <w:autoSpaceDN w:val="0"/>
        <w:adjustRightInd w:val="0"/>
        <w:spacing w:line="240" w:lineRule="auto"/>
        <w:rPr>
          <w:szCs w:val="22"/>
          <w:u w:val="single"/>
          <w:lang w:val="bg-BG"/>
        </w:rPr>
      </w:pPr>
      <w:r w:rsidRPr="00604813">
        <w:rPr>
          <w:szCs w:val="22"/>
          <w:lang w:val="bg-BG"/>
        </w:rPr>
        <w:t xml:space="preserve">Подробна информация за това лекарство е предоставена на уебсайта на Европейската агенция по лекарствата: </w:t>
      </w:r>
      <w:hyperlink r:id="rId17" w:history="1">
        <w:r w:rsidR="00D445E5" w:rsidRPr="002114E7">
          <w:rPr>
            <w:rStyle w:val="Hyperlink"/>
            <w:szCs w:val="22"/>
            <w:lang w:val="bg-BG"/>
          </w:rPr>
          <w:t>http://www.ema.europa.eu</w:t>
        </w:r>
      </w:hyperlink>
      <w:r w:rsidR="001B6694" w:rsidRPr="00604813">
        <w:rPr>
          <w:szCs w:val="22"/>
          <w:u w:val="single"/>
          <w:lang w:val="bg-BG"/>
        </w:rPr>
        <w:t>.</w:t>
      </w:r>
    </w:p>
    <w:p w:rsidR="009D2A2E" w:rsidRPr="00604813" w:rsidRDefault="009D2A2E">
      <w:pPr>
        <w:tabs>
          <w:tab w:val="clear" w:pos="567"/>
        </w:tabs>
        <w:spacing w:line="240" w:lineRule="auto"/>
        <w:jc w:val="center"/>
        <w:outlineLvl w:val="0"/>
        <w:rPr>
          <w:b/>
          <w:szCs w:val="22"/>
          <w:lang w:val="bg-BG"/>
        </w:rPr>
      </w:pPr>
      <w:r w:rsidRPr="00604813">
        <w:rPr>
          <w:szCs w:val="22"/>
          <w:lang w:val="bg-BG"/>
        </w:rPr>
        <w:br w:type="page"/>
      </w:r>
      <w:r w:rsidR="005D0EF7" w:rsidRPr="00604813">
        <w:rPr>
          <w:b/>
          <w:noProof/>
          <w:szCs w:val="22"/>
          <w:lang w:val="bg-BG"/>
        </w:rPr>
        <w:t>Листовка: информация за потребителя</w:t>
      </w:r>
    </w:p>
    <w:p w:rsidR="009D2A2E" w:rsidRPr="00604813" w:rsidRDefault="009D2A2E">
      <w:pPr>
        <w:numPr>
          <w:ilvl w:val="12"/>
          <w:numId w:val="0"/>
        </w:numPr>
        <w:ind w:right="-2"/>
        <w:jc w:val="center"/>
        <w:rPr>
          <w:b/>
          <w:caps/>
          <w:szCs w:val="22"/>
          <w:lang w:val="bg-BG"/>
        </w:rPr>
      </w:pPr>
    </w:p>
    <w:p w:rsidR="009D2A2E" w:rsidRPr="00604813" w:rsidRDefault="009D2A2E">
      <w:pPr>
        <w:numPr>
          <w:ilvl w:val="12"/>
          <w:numId w:val="0"/>
        </w:numPr>
        <w:ind w:right="-2"/>
        <w:jc w:val="center"/>
        <w:rPr>
          <w:b/>
          <w:szCs w:val="22"/>
          <w:lang w:val="bg-BG"/>
        </w:rPr>
      </w:pPr>
      <w:r w:rsidRPr="00604813">
        <w:rPr>
          <w:b/>
          <w:szCs w:val="22"/>
          <w:lang w:val="bg-BG"/>
        </w:rPr>
        <w:t>Stalevo 100 mg/25 mg/200 mg филмирани таблетки</w:t>
      </w:r>
    </w:p>
    <w:p w:rsidR="009D2A2E" w:rsidRPr="00604813" w:rsidRDefault="005F372E">
      <w:pPr>
        <w:ind w:right="-2"/>
        <w:jc w:val="center"/>
        <w:rPr>
          <w:szCs w:val="22"/>
          <w:lang w:val="bg-BG"/>
        </w:rPr>
      </w:pPr>
      <w:r>
        <w:rPr>
          <w:szCs w:val="22"/>
          <w:lang w:val="bg-BG"/>
        </w:rPr>
        <w:t>л</w:t>
      </w:r>
      <w:r w:rsidRPr="00604813">
        <w:rPr>
          <w:szCs w:val="22"/>
          <w:lang w:val="bg-BG"/>
        </w:rPr>
        <w:t>еводопа</w:t>
      </w:r>
      <w:r w:rsidR="00970FE8" w:rsidRPr="00604813">
        <w:rPr>
          <w:szCs w:val="22"/>
          <w:lang w:val="bg-BG"/>
        </w:rPr>
        <w:t>/карбидопа/ентакапон (</w:t>
      </w:r>
      <w:r>
        <w:rPr>
          <w:szCs w:val="22"/>
          <w:lang w:val="en-US"/>
        </w:rPr>
        <w:t>l</w:t>
      </w:r>
      <w:r w:rsidRPr="00604813">
        <w:rPr>
          <w:szCs w:val="22"/>
          <w:lang w:val="bg-BG"/>
        </w:rPr>
        <w:t>evodopa</w:t>
      </w:r>
      <w:r w:rsidR="00970FE8" w:rsidRPr="00604813">
        <w:rPr>
          <w:szCs w:val="22"/>
          <w:lang w:val="bg-BG"/>
        </w:rPr>
        <w:t>/carbidopa/entacapone)</w:t>
      </w:r>
    </w:p>
    <w:p w:rsidR="009D2A2E" w:rsidRPr="00604813"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3"/>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3"/>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pPr>
        <w:numPr>
          <w:ilvl w:val="0"/>
          <w:numId w:val="3"/>
        </w:numPr>
        <w:ind w:left="567" w:right="-2" w:hanging="567"/>
        <w:rPr>
          <w:szCs w:val="22"/>
          <w:lang w:val="bg-BG"/>
        </w:rPr>
      </w:pPr>
      <w:r w:rsidRPr="00604813">
        <w:rPr>
          <w:szCs w:val="22"/>
          <w:lang w:val="bg-BG"/>
        </w:rPr>
        <w:t xml:space="preserve">Това лекарство е предписано </w:t>
      </w:r>
      <w:r w:rsidR="00AD1B1E"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5D0EF7"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3"/>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ED4AAF">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u w:val="single"/>
          <w:lang w:val="bg-BG"/>
        </w:rPr>
      </w:pPr>
      <w:r w:rsidRPr="00604813">
        <w:rPr>
          <w:b/>
          <w:szCs w:val="22"/>
          <w:lang w:val="bg-BG"/>
        </w:rPr>
        <w:t>Какво съдържа</w:t>
      </w:r>
      <w:r w:rsidR="009D2A2E" w:rsidRPr="00604813">
        <w:rPr>
          <w:b/>
          <w:szCs w:val="22"/>
          <w:lang w:val="bg-BG"/>
        </w:rPr>
        <w:t xml:space="preserve"> тази листовка</w:t>
      </w:r>
      <w:r w:rsidR="009D2A2E" w:rsidRPr="00604813">
        <w:rPr>
          <w:szCs w:val="22"/>
          <w:u w:val="single"/>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r>
      <w:r w:rsidR="00970FE8" w:rsidRPr="00604813">
        <w:rPr>
          <w:lang w:val="bg-BG"/>
        </w:rPr>
        <w:t>Как да съхранявате</w:t>
      </w:r>
      <w:r w:rsidRPr="00604813">
        <w:rPr>
          <w:lang w:val="bg-BG"/>
        </w:rPr>
        <w:t xml:space="preserve">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FF2E03" w:rsidRDefault="009D2A2E">
      <w:pPr>
        <w:tabs>
          <w:tab w:val="clear" w:pos="567"/>
        </w:tabs>
        <w:ind w:right="-2"/>
        <w:rPr>
          <w:b/>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FF2E03">
        <w:rPr>
          <w:b/>
          <w:lang w:val="bg-BG"/>
        </w:rPr>
        <w:t xml:space="preserve">Какво представлява </w:t>
      </w:r>
      <w:r w:rsidR="00B9230C" w:rsidRPr="00FF2E03">
        <w:rPr>
          <w:b/>
        </w:rPr>
        <w:t>Stalevo</w:t>
      </w:r>
      <w:r w:rsidR="00B9230C" w:rsidRPr="00FF2E03">
        <w:rPr>
          <w:b/>
          <w:lang w:val="bg-BG"/>
        </w:rPr>
        <w:t xml:space="preserve"> и за какво се използ</w:t>
      </w:r>
      <w:r w:rsidR="00FF2E03" w:rsidRPr="00FF2E03">
        <w:rPr>
          <w:b/>
          <w:lang w:val="bg-BG"/>
        </w:rPr>
        <w:t>ва</w:t>
      </w:r>
    </w:p>
    <w:p w:rsidR="009D2A2E" w:rsidRPr="00604813" w:rsidRDefault="009D2A2E">
      <w:pPr>
        <w:pStyle w:val="Heading2"/>
        <w:keepNext w:val="0"/>
        <w:spacing w:before="0" w:after="0" w:line="240" w:lineRule="auto"/>
        <w:rPr>
          <w:rFonts w:ascii="Times New Roman" w:hAnsi="Times New Roman"/>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spacing w:line="240" w:lineRule="auto"/>
        <w:rPr>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xml:space="preserve">. </w:t>
      </w:r>
      <w:r w:rsidRPr="00604813">
        <w:rPr>
          <w:szCs w:val="22"/>
          <w:lang w:val="bg-BG"/>
        </w:rPr>
        <w:t>Карбидопa и eнтакапон подобряват антипаркинсоновите ефекти на леводопа.</w:t>
      </w: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pPr>
        <w:rPr>
          <w:szCs w:val="22"/>
          <w:lang w:val="bg-BG"/>
        </w:rPr>
      </w:pPr>
    </w:p>
    <w:p w:rsidR="009D2A2E" w:rsidRPr="00604813" w:rsidRDefault="009D2A2E" w:rsidP="00880395">
      <w:pPr>
        <w:rPr>
          <w:caps/>
          <w:szCs w:val="22"/>
          <w:lang w:val="bg-BG"/>
        </w:rPr>
      </w:pPr>
      <w:r w:rsidRPr="00604813">
        <w:rPr>
          <w:b/>
          <w:caps/>
          <w:szCs w:val="22"/>
          <w:lang w:val="bg-BG"/>
        </w:rPr>
        <w:t>2.</w:t>
      </w:r>
      <w:r w:rsidRPr="00604813">
        <w:rPr>
          <w:caps/>
          <w:szCs w:val="22"/>
          <w:lang w:val="bg-BG"/>
        </w:rPr>
        <w:tab/>
      </w:r>
      <w:r w:rsidR="00880395" w:rsidRPr="00604813">
        <w:rPr>
          <w:b/>
          <w:noProof/>
          <w:szCs w:val="22"/>
          <w:lang w:val="bg-BG"/>
        </w:rPr>
        <w:t xml:space="preserve">Какво трябва да знаете, преди да приемете </w:t>
      </w:r>
      <w:r w:rsidR="00880395" w:rsidRPr="00604813">
        <w:rPr>
          <w:b/>
          <w:noProof/>
          <w:szCs w:val="22"/>
          <w:lang w:val="en-US"/>
        </w:rPr>
        <w:t>Stalevo</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9D2A2E" w:rsidRPr="00604813" w:rsidRDefault="009D2A2E">
      <w:pPr>
        <w:pStyle w:val="Text"/>
        <w:numPr>
          <w:ilvl w:val="0"/>
          <w:numId w:val="4"/>
        </w:numPr>
        <w:tabs>
          <w:tab w:val="left" w:pos="567"/>
        </w:tabs>
        <w:spacing w:before="0"/>
        <w:ind w:left="550" w:hanging="550"/>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 </w:t>
      </w:r>
      <w:r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szCs w:val="22"/>
          <w:u w:val="single"/>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bCs/>
          <w:szCs w:val="22"/>
          <w:lang w:val="bg-BG"/>
        </w:rPr>
        <w:t>-</w:t>
      </w:r>
      <w:r w:rsidRPr="00604813">
        <w:rPr>
          <w:bCs/>
          <w:szCs w:val="22"/>
          <w:lang w:val="bg-BG"/>
        </w:rPr>
        <w:tab/>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772EA9" w:rsidRDefault="009D2A2E">
      <w:pPr>
        <w:pStyle w:val="Text"/>
        <w:spacing w:before="0"/>
        <w:ind w:left="567" w:hanging="567"/>
        <w:jc w:val="left"/>
        <w:rPr>
          <w:sz w:val="22"/>
          <w:szCs w:val="22"/>
          <w:u w:val="single"/>
          <w:lang w:val="bg-BG"/>
        </w:rPr>
      </w:pPr>
      <w:r w:rsidRPr="00604813">
        <w:rPr>
          <w:sz w:val="22"/>
          <w:szCs w:val="22"/>
          <w:lang w:val="bg-BG"/>
        </w:rPr>
        <w:t>-</w:t>
      </w:r>
      <w:r w:rsidRPr="00604813">
        <w:rPr>
          <w:sz w:val="22"/>
          <w:szCs w:val="22"/>
          <w:lang w:val="bg-BG"/>
        </w:rPr>
        <w:tab/>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 w:val="22"/>
          <w:szCs w:val="22"/>
          <w:lang w:val="bg-BG"/>
        </w:rPr>
        <w:t>незабавно се свържете с Вашия лекар</w:t>
      </w:r>
      <w:r w:rsidR="00EF5389" w:rsidRPr="00583602">
        <w:rPr>
          <w:b/>
          <w:sz w:val="22"/>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rsidP="00195CF8">
      <w:pPr>
        <w:pStyle w:val="Text"/>
        <w:numPr>
          <w:ilvl w:val="0"/>
          <w:numId w:val="7"/>
        </w:numPr>
        <w:tabs>
          <w:tab w:val="num" w:pos="567"/>
        </w:tabs>
        <w:spacing w:before="0"/>
        <w:ind w:left="567" w:hanging="567"/>
        <w:jc w:val="left"/>
        <w:rPr>
          <w:sz w:val="22"/>
          <w:szCs w:val="22"/>
          <w:lang w:val="bg-BG"/>
        </w:rPr>
      </w:pPr>
      <w:r w:rsidRPr="00604813">
        <w:rPr>
          <w:sz w:val="22"/>
          <w:szCs w:val="22"/>
          <w:lang w:val="bg-BG"/>
        </w:rPr>
        <w:t>чувствате нужда да спрете употребата на Stalevo, вижте раздел “Ако</w:t>
      </w:r>
      <w:r w:rsidR="00434F59">
        <w:rPr>
          <w:sz w:val="22"/>
          <w:szCs w:val="22"/>
          <w:lang w:val="bg-BG"/>
        </w:rPr>
        <w:t xml:space="preserve"> сте 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2D28AF">
        <w:rPr>
          <w:sz w:val="22"/>
          <w:szCs w:val="22"/>
          <w:lang w:val="bg-BG"/>
        </w:rPr>
        <w:t>този, който полага</w:t>
      </w:r>
      <w:r>
        <w:rPr>
          <w:sz w:val="22"/>
          <w:szCs w:val="22"/>
          <w:lang w:val="bg-BG"/>
        </w:rPr>
        <w:t xml:space="preserve"> грижи забележи,</w:t>
      </w:r>
      <w:r w:rsidRPr="00F556F1">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3C3411" w:rsidRPr="00B46D26">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EF374A">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pPr>
        <w:numPr>
          <w:ilvl w:val="1"/>
          <w:numId w:val="9"/>
        </w:numPr>
        <w:tabs>
          <w:tab w:val="clear" w:pos="567"/>
          <w:tab w:val="left" w:pos="426"/>
        </w:tabs>
        <w:spacing w:line="240" w:lineRule="auto"/>
        <w:ind w:right="-2" w:hanging="927"/>
        <w:rPr>
          <w:szCs w:val="22"/>
          <w:lang w:val="bg-BG"/>
        </w:rPr>
      </w:pPr>
      <w:r w:rsidRPr="00604813">
        <w:rPr>
          <w:szCs w:val="22"/>
          <w:lang w:val="bg-BG"/>
        </w:rPr>
        <w:t>римитерол и изопреналин, използвани за лечение на болести на дихателните пътища</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aдреналин, използван при тежки алергични реакции </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норадреналин, допамин и добутамин, използвани за лечение на сърдечни болести и ниско кръвно налягане</w:t>
      </w:r>
    </w:p>
    <w:p w:rsidR="009D2A2E" w:rsidRPr="00604813" w:rsidRDefault="002138E2">
      <w:pPr>
        <w:tabs>
          <w:tab w:val="clear" w:pos="567"/>
          <w:tab w:val="left" w:pos="342"/>
        </w:tabs>
        <w:spacing w:line="240" w:lineRule="auto"/>
        <w:ind w:right="-2"/>
        <w:rPr>
          <w:szCs w:val="22"/>
          <w:lang w:val="bg-BG"/>
        </w:rPr>
      </w:pPr>
      <w:r w:rsidRPr="00604813">
        <w:rPr>
          <w:szCs w:val="22"/>
          <w:lang w:val="bg-BG"/>
        </w:rPr>
        <w:t>-</w:t>
      </w:r>
      <w:r w:rsidR="009D2A2E" w:rsidRPr="00604813">
        <w:rPr>
          <w:szCs w:val="22"/>
          <w:lang w:val="bg-BG"/>
        </w:rPr>
        <w:tab/>
        <w:t>алфа-метилдопа, използвана за лечение на високо кръвно налягане</w:t>
      </w:r>
    </w:p>
    <w:p w:rsidR="009D2A2E" w:rsidRPr="00604813" w:rsidRDefault="009D2A2E">
      <w:p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r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 Те включват:</w:t>
      </w:r>
    </w:p>
    <w:p w:rsidR="009D2A2E" w:rsidRPr="00604813" w:rsidRDefault="009D2A2E">
      <w:pPr>
        <w:tabs>
          <w:tab w:val="clear" w:pos="567"/>
          <w:tab w:val="left" w:pos="330"/>
        </w:tabs>
        <w:spacing w:line="240" w:lineRule="auto"/>
        <w:ind w:left="330" w:hanging="330"/>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pPr>
        <w:pStyle w:val="Text"/>
        <w:tabs>
          <w:tab w:val="left" w:pos="342"/>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pPr>
        <w:pStyle w:val="Text"/>
        <w:numPr>
          <w:ilvl w:val="0"/>
          <w:numId w:val="8"/>
        </w:numPr>
        <w:tabs>
          <w:tab w:val="left" w:pos="342"/>
        </w:tabs>
        <w:spacing w:before="0"/>
        <w:jc w:val="left"/>
        <w:rPr>
          <w:sz w:val="22"/>
          <w:szCs w:val="22"/>
          <w:lang w:val="bg-BG"/>
        </w:rPr>
      </w:pPr>
      <w:r w:rsidRPr="00604813">
        <w:rPr>
          <w:sz w:val="22"/>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5F4ABD" w:rsidRDefault="009D2A2E">
      <w:pPr>
        <w:spacing w:line="240" w:lineRule="auto"/>
        <w:rPr>
          <w:szCs w:val="22"/>
          <w:lang w:val="bg-BG"/>
        </w:rPr>
      </w:pPr>
      <w:r w:rsidRPr="005F4ABD">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D63AD9" w:rsidRPr="00604813">
        <w:rPr>
          <w:b w:val="0"/>
          <w:i w:val="0"/>
          <w:szCs w:val="22"/>
          <w:lang w:val="bg-BG"/>
        </w:rPr>
        <w:t>кърмите, смятате</w:t>
      </w:r>
      <w:r w:rsidRPr="00604813">
        <w:rPr>
          <w:b w:val="0"/>
          <w:i w:val="0"/>
          <w:szCs w:val="22"/>
          <w:lang w:val="bg-BG"/>
        </w:rPr>
        <w:t>, че може да сте бременна</w:t>
      </w:r>
      <w:r w:rsidR="00D63AD9" w:rsidRPr="00604813">
        <w:rPr>
          <w:b w:val="0"/>
          <w:i w:val="0"/>
          <w:szCs w:val="22"/>
          <w:lang w:val="bg-BG"/>
        </w:rPr>
        <w:t xml:space="preserve"> или планирате бременност</w:t>
      </w:r>
      <w:r w:rsidRPr="00604813">
        <w:rPr>
          <w:b w:val="0"/>
          <w:i w:val="0"/>
          <w:szCs w:val="22"/>
          <w:lang w:val="bg-BG"/>
        </w:rPr>
        <w:t xml:space="preserve">, 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C61388"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(1,6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590451">
      <w:pPr>
        <w:rPr>
          <w:caps/>
          <w:szCs w:val="22"/>
          <w:lang w:val="bg-BG"/>
        </w:rPr>
      </w:pPr>
      <w:r w:rsidRPr="00604813">
        <w:rPr>
          <w:b/>
          <w:caps/>
          <w:szCs w:val="22"/>
          <w:lang w:val="bg-BG"/>
        </w:rPr>
        <w:t>3.</w:t>
      </w:r>
      <w:r w:rsidRPr="00604813">
        <w:rPr>
          <w:caps/>
          <w:szCs w:val="22"/>
          <w:lang w:val="bg-BG"/>
        </w:rPr>
        <w:tab/>
      </w:r>
      <w:r w:rsidR="00590451" w:rsidRPr="00604813">
        <w:rPr>
          <w:b/>
          <w:szCs w:val="22"/>
          <w:lang w:val="bg-BG"/>
        </w:rPr>
        <w:t>Как да приемате</w:t>
      </w:r>
      <w:r w:rsidR="00590451" w:rsidRPr="00604813">
        <w:rPr>
          <w:szCs w:val="22"/>
          <w:lang w:val="bg-BG"/>
        </w:rPr>
        <w:t xml:space="preserve"> </w:t>
      </w:r>
      <w:r w:rsidR="00590451" w:rsidRPr="00604813">
        <w:rPr>
          <w:b/>
          <w:szCs w:val="22"/>
          <w:lang w:val="bg-BG"/>
        </w:rPr>
        <w:t>Stalevo</w:t>
      </w:r>
      <w:r w:rsidR="00590451"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BodyText"/>
        <w:spacing w:line="240" w:lineRule="auto"/>
        <w:rPr>
          <w:b w:val="0"/>
          <w:i w:val="0"/>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Ако приемате Stalevo таблетки 50 mg/12,5 mg/200</w:t>
      </w:r>
      <w:r w:rsidR="0013727B">
        <w:rPr>
          <w:szCs w:val="22"/>
          <w:lang w:val="en-US"/>
        </w:rPr>
        <w:t> </w:t>
      </w:r>
      <w:r w:rsidRPr="00604813">
        <w:rPr>
          <w:szCs w:val="22"/>
          <w:lang w:val="bg-BG"/>
        </w:rPr>
        <w:t xml:space="preserve">mg, </w:t>
      </w:r>
      <w:r w:rsidRPr="00604813">
        <w:rPr>
          <w:szCs w:val="22"/>
          <w:lang w:val="bg-BG" w:eastAsia="fi-FI"/>
        </w:rPr>
        <w:t>75 mg/18,75 mg/200 mg,</w:t>
      </w:r>
      <w:r w:rsidRPr="00604813">
        <w:rPr>
          <w:szCs w:val="22"/>
          <w:lang w:val="bg-BG"/>
        </w:rPr>
        <w:t xml:space="preserve">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27"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прекалено много таблетки Stalevo, обадете се незабавно на Вашия лекар или фармацевт. В случай на предозиране може да почувствате объркване или възбуда, сърдечната </w:t>
      </w:r>
      <w:r w:rsidR="00653FB7" w:rsidRPr="00B46D26">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i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 xml:space="preserve">може да предизвика нежелани реакции, въпреки че не всеки ги получава. Много от тези нежелани реакции могат да бъдат облекчени чрез регулиране на дозата. </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pStyle w:val="Heading3"/>
        <w:keepNext w:val="0"/>
        <w:keepLines w:val="0"/>
        <w:spacing w:before="0" w:after="0" w:line="240" w:lineRule="auto"/>
        <w:rPr>
          <w:b w:val="0"/>
          <w:sz w:val="22"/>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неконтролирани движения (дискинезии)</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8D73A9" w:rsidRPr="00604813" w:rsidRDefault="009D2A2E">
      <w:pPr>
        <w:pStyle w:val="Text"/>
        <w:numPr>
          <w:ilvl w:val="0"/>
          <w:numId w:val="5"/>
        </w:numPr>
        <w:spacing w:before="0"/>
        <w:rPr>
          <w:sz w:val="22"/>
          <w:szCs w:val="22"/>
          <w:lang w:val="bg-BG"/>
        </w:rPr>
      </w:pPr>
      <w:r w:rsidRPr="00604813">
        <w:rPr>
          <w:sz w:val="22"/>
          <w:szCs w:val="22"/>
          <w:lang w:val="bg-BG"/>
        </w:rPr>
        <w:t xml:space="preserve">световъртеж и прилошаване, дължащи се на ниско кръвно налягане, високо кръвно налягане </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w:t>
      </w:r>
      <w:r w:rsidR="008D73A9" w:rsidRPr="00604813">
        <w:rPr>
          <w:sz w:val="22"/>
          <w:szCs w:val="22"/>
          <w:lang w:val="bg-BG"/>
        </w:rPr>
        <w:t xml:space="preserve">проблеми </w:t>
      </w:r>
      <w:r w:rsidRPr="00604813">
        <w:rPr>
          <w:sz w:val="22"/>
          <w:szCs w:val="22"/>
          <w:lang w:val="bg-BG"/>
        </w:rPr>
        <w:t xml:space="preserve">с паметта, безпокойство и депресия (възможно със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(като гръдна болка), неправилни 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rPr>
          <w:sz w:val="22"/>
          <w:szCs w:val="22"/>
          <w:lang w:val="bg-BG"/>
        </w:rPr>
      </w:pPr>
      <w:r w:rsidRPr="00604813">
        <w:rPr>
          <w:sz w:val="22"/>
          <w:szCs w:val="22"/>
          <w:lang w:val="bg-BG"/>
        </w:rPr>
        <w:t>замъглено виждане</w:t>
      </w:r>
    </w:p>
    <w:p w:rsidR="008D73A9" w:rsidRPr="00604813" w:rsidRDefault="008D73A9">
      <w:pPr>
        <w:pStyle w:val="Text"/>
        <w:numPr>
          <w:ilvl w:val="0"/>
          <w:numId w:val="5"/>
        </w:numPr>
        <w:spacing w:before="0"/>
        <w:rPr>
          <w:sz w:val="22"/>
          <w:szCs w:val="22"/>
          <w:lang w:val="bg-BG"/>
        </w:rPr>
      </w:pPr>
      <w:r w:rsidRPr="00604813">
        <w:rPr>
          <w:sz w:val="22"/>
          <w:szCs w:val="22"/>
          <w:lang w:val="bg-BG"/>
        </w:rPr>
        <w:t>анемия</w:t>
      </w:r>
    </w:p>
    <w:p w:rsidR="008D73A9" w:rsidRPr="00604813" w:rsidRDefault="008D73A9">
      <w:pPr>
        <w:pStyle w:val="Text"/>
        <w:numPr>
          <w:ilvl w:val="0"/>
          <w:numId w:val="5"/>
        </w:numPr>
        <w:spacing w:before="0"/>
        <w:rPr>
          <w:sz w:val="22"/>
          <w:szCs w:val="22"/>
          <w:lang w:val="bg-BG"/>
        </w:rPr>
      </w:pPr>
      <w:r w:rsidRPr="00604813">
        <w:rPr>
          <w:sz w:val="22"/>
          <w:szCs w:val="22"/>
          <w:lang w:val="bg-BG"/>
        </w:rPr>
        <w:t>намален апетит, намалено тегло</w:t>
      </w:r>
    </w:p>
    <w:p w:rsidR="008D73A9" w:rsidRPr="00604813" w:rsidRDefault="008D73A9">
      <w:pPr>
        <w:pStyle w:val="Text"/>
        <w:numPr>
          <w:ilvl w:val="0"/>
          <w:numId w:val="5"/>
        </w:numPr>
        <w:spacing w:before="0"/>
        <w:rPr>
          <w:sz w:val="22"/>
          <w:szCs w:val="22"/>
          <w:lang w:val="bg-BG"/>
        </w:rPr>
      </w:pPr>
      <w:r w:rsidRPr="00604813">
        <w:rPr>
          <w:sz w:val="22"/>
          <w:szCs w:val="22"/>
          <w:lang w:val="bg-BG"/>
        </w:rPr>
        <w:t>главоболие, болки в ставите</w:t>
      </w:r>
    </w:p>
    <w:p w:rsidR="008D73A9" w:rsidRPr="00604813" w:rsidRDefault="008D73A9">
      <w:pPr>
        <w:pStyle w:val="Text"/>
        <w:numPr>
          <w:ilvl w:val="0"/>
          <w:numId w:val="5"/>
        </w:numPr>
        <w:spacing w:before="0"/>
        <w:rPr>
          <w:sz w:val="22"/>
          <w:szCs w:val="22"/>
          <w:lang w:val="bg-BG"/>
        </w:rPr>
      </w:pPr>
      <w:r w:rsidRPr="00604813">
        <w:rPr>
          <w:sz w:val="22"/>
          <w:szCs w:val="22"/>
          <w:lang w:val="bg-BG"/>
        </w:rPr>
        <w:t>инфекци</w:t>
      </w:r>
      <w:r w:rsidR="00CF6948" w:rsidRPr="00604813">
        <w:rPr>
          <w:sz w:val="22"/>
          <w:szCs w:val="22"/>
          <w:lang w:val="bg-BG"/>
        </w:rPr>
        <w:t>я</w:t>
      </w:r>
      <w:r w:rsidRPr="00604813">
        <w:rPr>
          <w:sz w:val="22"/>
          <w:szCs w:val="22"/>
          <w:lang w:val="bg-BG"/>
        </w:rPr>
        <w:t xml:space="preserve">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020E1D" w:rsidRPr="00417C4F">
        <w:rPr>
          <w:u w:val="single"/>
          <w:lang w:val="bg-BG"/>
        </w:rPr>
        <w:t xml:space="preserve"> </w:t>
      </w:r>
      <w:r w:rsidR="00020E1D"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493D05">
      <w:pPr>
        <w:pStyle w:val="Text"/>
        <w:numPr>
          <w:ilvl w:val="0"/>
          <w:numId w:val="5"/>
        </w:numPr>
        <w:spacing w:before="0"/>
        <w:rPr>
          <w:sz w:val="22"/>
          <w:szCs w:val="22"/>
          <w:lang w:val="bg-BG"/>
        </w:rPr>
      </w:pPr>
      <w:r w:rsidRPr="00604813">
        <w:rPr>
          <w:sz w:val="22"/>
          <w:szCs w:val="22"/>
          <w:lang w:val="bg-BG"/>
        </w:rPr>
        <w:t>кървене от червата</w:t>
      </w:r>
    </w:p>
    <w:p w:rsidR="009D2A2E" w:rsidRPr="00604813" w:rsidRDefault="009D2A2E">
      <w:pPr>
        <w:pStyle w:val="Text"/>
        <w:numPr>
          <w:ilvl w:val="0"/>
          <w:numId w:val="5"/>
        </w:numPr>
        <w:spacing w:before="0"/>
        <w:rPr>
          <w:sz w:val="22"/>
          <w:szCs w:val="22"/>
          <w:lang w:val="bg-BG"/>
        </w:rPr>
      </w:pPr>
      <w:r w:rsidRPr="00604813">
        <w:rPr>
          <w:sz w:val="22"/>
          <w:szCs w:val="22"/>
          <w:lang w:val="bg-BG"/>
        </w:rPr>
        <w:t>промени в кръвната картина</w:t>
      </w:r>
      <w:r w:rsidR="00493D05" w:rsidRPr="00604813">
        <w:rPr>
          <w:sz w:val="22"/>
          <w:szCs w:val="22"/>
          <w:lang w:val="bg-BG"/>
        </w:rPr>
        <w:t>,</w:t>
      </w:r>
      <w:r w:rsidRPr="00604813">
        <w:rPr>
          <w:sz w:val="22"/>
          <w:szCs w:val="22"/>
          <w:lang w:val="bg-BG"/>
        </w:rPr>
        <w:t xml:space="preserve"> </w:t>
      </w:r>
      <w:r w:rsidR="00493D05" w:rsidRPr="00604813">
        <w:rPr>
          <w:sz w:val="22"/>
          <w:szCs w:val="22"/>
          <w:lang w:val="bg-BG"/>
        </w:rPr>
        <w:t>което може да доведе до кървене, отклонения в показателите при чернодробни функционални тестове</w:t>
      </w:r>
    </w:p>
    <w:p w:rsidR="009D2A2E" w:rsidRPr="00604813" w:rsidRDefault="009D2A2E">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F556F1"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9543C2">
        <w:rPr>
          <w:szCs w:val="22"/>
          <w:lang w:val="bg-BG"/>
        </w:rPr>
        <w:t>контролиране</w:t>
      </w:r>
      <w:r>
        <w:rPr>
          <w:szCs w:val="22"/>
          <w:lang w:val="bg-BG"/>
        </w:rPr>
        <w:t xml:space="preserve"> на </w:t>
      </w:r>
      <w:r w:rsidR="009543C2">
        <w:rPr>
          <w:szCs w:val="22"/>
          <w:lang w:val="bg-BG"/>
        </w:rPr>
        <w:t xml:space="preserve">двигателните </w:t>
      </w:r>
      <w:r>
        <w:rPr>
          <w:szCs w:val="22"/>
          <w:lang w:val="bg-BG"/>
        </w:rPr>
        <w:t xml:space="preserve">симптоми, известно като синдром на допаминова </w:t>
      </w:r>
      <w:r w:rsidR="009543C2">
        <w:rPr>
          <w:szCs w:val="22"/>
          <w:lang w:val="bg-BG"/>
        </w:rPr>
        <w:t>дис</w:t>
      </w:r>
      <w:r>
        <w:rPr>
          <w:szCs w:val="22"/>
          <w:lang w:val="bg-BG"/>
        </w:rPr>
        <w:t>регулация. Някои пациенти получават необичайни неволеви движения (дискинезия)</w:t>
      </w:r>
      <w:r w:rsidR="009543C2">
        <w:rPr>
          <w:szCs w:val="22"/>
          <w:lang w:val="bg-BG"/>
        </w:rPr>
        <w:t xml:space="preserve"> в тежка форма</w:t>
      </w:r>
      <w:r>
        <w:rPr>
          <w:szCs w:val="22"/>
          <w:lang w:val="bg-BG"/>
        </w:rPr>
        <w:t>, промен</w:t>
      </w:r>
      <w:r w:rsidR="009543C2">
        <w:rPr>
          <w:szCs w:val="22"/>
          <w:lang w:val="bg-BG"/>
        </w:rPr>
        <w:t>и в</w:t>
      </w:r>
      <w:r>
        <w:rPr>
          <w:szCs w:val="22"/>
          <w:lang w:val="bg-BG"/>
        </w:rPr>
        <w:t xml:space="preserve"> настроение</w:t>
      </w:r>
      <w:r w:rsidR="009543C2">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F556F1">
        <w:rPr>
          <w:szCs w:val="22"/>
          <w:lang w:val="bg-BG"/>
        </w:rPr>
        <w:t>.</w:t>
      </w:r>
    </w:p>
    <w:p w:rsidR="007F352C" w:rsidRPr="00604813" w:rsidRDefault="007F352C">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u w:val="single"/>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ind w:left="567" w:hanging="567"/>
        <w:rPr>
          <w:sz w:val="22"/>
          <w:szCs w:val="22"/>
          <w:lang w:val="bg-BG"/>
        </w:rPr>
      </w:pPr>
      <w:r w:rsidRPr="00604813">
        <w:rPr>
          <w:sz w:val="22"/>
          <w:szCs w:val="22"/>
          <w:lang w:val="bg-BG"/>
        </w:rPr>
        <w:t>-</w:t>
      </w:r>
      <w:r w:rsidRPr="00604813">
        <w:rPr>
          <w:sz w:val="22"/>
          <w:szCs w:val="22"/>
          <w:lang w:val="bg-BG"/>
        </w:rPr>
        <w:tab/>
        <w:t>хепатит (възпаление на черния дроб)</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 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604813" w:rsidRDefault="00E97798"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00020E1D" w:rsidRPr="00604813">
        <w:rPr>
          <w:color w:val="000000"/>
          <w:szCs w:val="22"/>
          <w:lang w:val="bg-BG"/>
        </w:rPr>
        <w:t xml:space="preserve"> (прием на по-голямо количество храна от нормалното и повече от необходимото, за задовол</w:t>
      </w:r>
      <w:r w:rsidRPr="00604813">
        <w:rPr>
          <w:color w:val="000000"/>
          <w:szCs w:val="22"/>
          <w:lang w:val="bg-BG"/>
        </w:rPr>
        <w:t>яване на</w:t>
      </w:r>
      <w:r w:rsidR="00020E1D" w:rsidRPr="00604813">
        <w:rPr>
          <w:color w:val="000000"/>
          <w:szCs w:val="22"/>
          <w:lang w:val="bg-BG"/>
        </w:rPr>
        <w:t xml:space="preserve"> глада).</w:t>
      </w:r>
    </w:p>
    <w:p w:rsidR="00020E1D" w:rsidRPr="0013488E"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13488E">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ind w:right="-2"/>
        <w:rPr>
          <w:szCs w:val="22"/>
          <w:lang w:val="bg-BG"/>
        </w:rPr>
      </w:pPr>
    </w:p>
    <w:p w:rsidR="00ED4AAF" w:rsidRPr="002C62EA" w:rsidRDefault="00ED4AAF" w:rsidP="00ED4AAF">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ED4AAF" w:rsidRPr="00583602" w:rsidRDefault="00ED4AAF" w:rsidP="00ED4AAF">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18"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ED4AAF" w:rsidRPr="0013488E" w:rsidRDefault="00ED4AAF">
      <w:pPr>
        <w:ind w:right="-2"/>
        <w:rPr>
          <w:szCs w:val="22"/>
          <w:lang w:val="bg-BG"/>
        </w:rPr>
      </w:pPr>
    </w:p>
    <w:p w:rsidR="009D2A2E" w:rsidRPr="0013488E" w:rsidRDefault="009D2A2E">
      <w:pPr>
        <w:pStyle w:val="Heading3"/>
        <w:keepNext w:val="0"/>
        <w:keepLines w:val="0"/>
        <w:spacing w:before="0" w:after="0" w:line="240" w:lineRule="auto"/>
        <w:rPr>
          <w:b w:val="0"/>
          <w:kern w:val="0"/>
          <w:sz w:val="22"/>
          <w:szCs w:val="22"/>
          <w:lang w:val="bg-BG"/>
        </w:rPr>
      </w:pPr>
    </w:p>
    <w:p w:rsidR="009D2A2E" w:rsidRPr="00417C4F" w:rsidRDefault="009D2A2E" w:rsidP="00417C4F">
      <w:pPr>
        <w:rPr>
          <w:b/>
          <w:lang w:val="bg-BG"/>
        </w:rPr>
      </w:pPr>
      <w:r w:rsidRPr="00417C4F">
        <w:rPr>
          <w:b/>
          <w:lang w:val="bg-BG"/>
        </w:rPr>
        <w:t>5.</w:t>
      </w:r>
      <w:r w:rsidRPr="00417C4F">
        <w:rPr>
          <w:b/>
          <w:lang w:val="bg-BG"/>
        </w:rPr>
        <w:tab/>
      </w:r>
      <w:r w:rsidR="00020E1D" w:rsidRPr="00417C4F">
        <w:rPr>
          <w:b/>
          <w:lang w:val="bg-BG"/>
        </w:rPr>
        <w:t xml:space="preserve">Как да съхранявате </w:t>
      </w:r>
      <w:r w:rsidR="00020E1D" w:rsidRPr="00417C4F">
        <w:rPr>
          <w:b/>
        </w:rPr>
        <w:t>Stalevo</w:t>
      </w:r>
    </w:p>
    <w:p w:rsidR="009D2A2E" w:rsidRPr="0013488E" w:rsidRDefault="009D2A2E">
      <w:pPr>
        <w:pStyle w:val="Heading2"/>
        <w:keepNext w:val="0"/>
        <w:spacing w:before="0" w:after="0" w:line="240" w:lineRule="auto"/>
        <w:rPr>
          <w:rFonts w:ascii="Times New Roman" w:hAnsi="Times New Roman"/>
          <w:i w:val="0"/>
          <w:sz w:val="22"/>
          <w:szCs w:val="22"/>
          <w:lang w:val="bg-BG"/>
        </w:rPr>
      </w:pPr>
    </w:p>
    <w:p w:rsidR="009D2A2E" w:rsidRPr="00604813" w:rsidRDefault="009D2A2E">
      <w:pPr>
        <w:numPr>
          <w:ilvl w:val="12"/>
          <w:numId w:val="0"/>
        </w:numPr>
        <w:ind w:right="-2"/>
        <w:rPr>
          <w:szCs w:val="22"/>
          <w:lang w:val="bg-BG"/>
        </w:rPr>
      </w:pPr>
      <w:r w:rsidRPr="00604813">
        <w:rPr>
          <w:szCs w:val="22"/>
          <w:lang w:val="bg-BG"/>
        </w:rPr>
        <w:t>Да се съхранява на място, недостъпно за деца.</w:t>
      </w:r>
    </w:p>
    <w:p w:rsidR="009D2A2E" w:rsidRPr="00604813"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604813">
        <w:rPr>
          <w:szCs w:val="22"/>
          <w:lang w:val="bg-BG"/>
        </w:rPr>
        <w:t>Да не се използва след срока на годност, отбелязан върху бутилката и картонената кутия след “Годен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D445E5">
        <w:rPr>
          <w:szCs w:val="22"/>
          <w:lang w:val="bg-BG"/>
        </w:rPr>
        <w:t>изхвърляте</w:t>
      </w:r>
      <w:r w:rsidR="00D445E5"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100 mg/25 mg/200 mg съдържа 100</w:t>
      </w:r>
      <w:r w:rsidR="0013727B">
        <w:rPr>
          <w:sz w:val="22"/>
          <w:szCs w:val="22"/>
        </w:rPr>
        <w:t> </w:t>
      </w:r>
      <w:r w:rsidRPr="00604813">
        <w:rPr>
          <w:sz w:val="22"/>
          <w:szCs w:val="22"/>
          <w:lang w:val="bg-BG"/>
        </w:rPr>
        <w:t>mg леводопа, 25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на ядрото на таблетката са: кроскармелоза натрий, мaгнезиев стеарат, царевично нишесте, мaнитол (E421) и повидон (E1201).</w:t>
      </w:r>
    </w:p>
    <w:p w:rsidR="009D2A2E" w:rsidRPr="00772EA9"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 (E422), хипромелоза, мaгнезиев стеарат полисорбат 80, червен железен оксид (E172), захароза, титанов диоксид (E171) и жълт железен оксид (E172)</w:t>
      </w:r>
      <w:r w:rsidR="0013727B" w:rsidRPr="00583602">
        <w:rPr>
          <w:szCs w:val="22"/>
          <w:lang w:val="bg-BG"/>
        </w:rPr>
        <w:t>.</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Таблетките Stalevo 100 mg/25 mg/200 mg са кафеникави или сиво-червеникави, овални, без делителна черта, означени с „LCE 100“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Stalevo се предлага в шест опаковки с различно съдържание (10, 30, 100, 130, 175 или 250 таблетки). 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Pr="00604813" w:rsidRDefault="009D2A2E">
      <w:pPr>
        <w:pStyle w:val="EndnoteText"/>
        <w:rPr>
          <w:szCs w:val="22"/>
          <w:lang w:val="bg-BG"/>
        </w:rPr>
      </w:pPr>
      <w:r w:rsidRPr="00604813">
        <w:rPr>
          <w:szCs w:val="22"/>
          <w:lang w:val="bg-BG"/>
        </w:rPr>
        <w:t>Финландия</w:t>
      </w:r>
    </w:p>
    <w:p w:rsidR="009D2A2E" w:rsidRDefault="009D2A2E">
      <w:pPr>
        <w:spacing w:line="240" w:lineRule="auto"/>
        <w:rPr>
          <w:szCs w:val="22"/>
          <w:lang w:val="bg-BG"/>
        </w:rPr>
      </w:pPr>
    </w:p>
    <w:p w:rsidR="005F372E" w:rsidRDefault="005F372E">
      <w:pPr>
        <w:spacing w:line="240" w:lineRule="auto"/>
        <w:rPr>
          <w:b/>
          <w:lang w:val="bg-BG"/>
        </w:rPr>
      </w:pPr>
      <w:r>
        <w:rPr>
          <w:b/>
          <w:lang w:val="bg-BG"/>
        </w:rPr>
        <w:t>П</w:t>
      </w:r>
      <w:r w:rsidRPr="00417C4F">
        <w:rPr>
          <w:b/>
          <w:lang w:val="bg-BG"/>
        </w:rPr>
        <w:t>роизводител</w:t>
      </w:r>
      <w:r>
        <w:rPr>
          <w:b/>
          <w:lang w:val="bg-BG"/>
        </w:rPr>
        <w:t>и</w:t>
      </w:r>
    </w:p>
    <w:p w:rsidR="005F372E" w:rsidRPr="005F372E" w:rsidRDefault="005F372E" w:rsidP="005F372E">
      <w:pPr>
        <w:ind w:right="-45"/>
        <w:rPr>
          <w:szCs w:val="22"/>
        </w:rPr>
      </w:pPr>
      <w:r w:rsidRPr="005F372E">
        <w:rPr>
          <w:szCs w:val="22"/>
        </w:rPr>
        <w:t>Orion Corporation Orion Pharma</w:t>
      </w:r>
    </w:p>
    <w:p w:rsidR="005F372E" w:rsidRPr="005F372E" w:rsidRDefault="005F372E" w:rsidP="005F372E">
      <w:pPr>
        <w:ind w:right="-45"/>
        <w:rPr>
          <w:szCs w:val="22"/>
        </w:rPr>
      </w:pPr>
      <w:r w:rsidRPr="005F372E">
        <w:rPr>
          <w:szCs w:val="22"/>
        </w:rPr>
        <w:t>Joensuunkatu 7</w:t>
      </w:r>
    </w:p>
    <w:p w:rsidR="005F372E" w:rsidRPr="005F372E" w:rsidRDefault="005F372E" w:rsidP="005F372E">
      <w:pPr>
        <w:ind w:right="-45"/>
        <w:rPr>
          <w:szCs w:val="22"/>
        </w:rPr>
      </w:pPr>
      <w:r w:rsidRPr="005F372E">
        <w:rPr>
          <w:szCs w:val="22"/>
        </w:rPr>
        <w:t>FI-24100 Salo</w:t>
      </w:r>
    </w:p>
    <w:p w:rsidR="005F372E" w:rsidRPr="005F372E" w:rsidRDefault="005F372E" w:rsidP="005F372E">
      <w:pPr>
        <w:spacing w:line="240" w:lineRule="auto"/>
        <w:rPr>
          <w:szCs w:val="22"/>
          <w:lang w:val="bg-BG"/>
        </w:rPr>
      </w:pPr>
      <w:r w:rsidRPr="005F372E">
        <w:rPr>
          <w:szCs w:val="22"/>
        </w:rPr>
        <w:t>Финланди</w:t>
      </w:r>
      <w:r>
        <w:rPr>
          <w:szCs w:val="22"/>
          <w:lang w:val="bg-BG"/>
        </w:rPr>
        <w:t>я</w:t>
      </w:r>
    </w:p>
    <w:p w:rsidR="005F372E" w:rsidRPr="005F372E" w:rsidRDefault="005F372E" w:rsidP="005F372E">
      <w:pPr>
        <w:spacing w:line="240" w:lineRule="auto"/>
        <w:rPr>
          <w:szCs w:val="22"/>
          <w:lang w:val="it-IT"/>
        </w:rPr>
      </w:pPr>
    </w:p>
    <w:p w:rsidR="005F372E" w:rsidRPr="005F372E" w:rsidRDefault="005F372E" w:rsidP="005F372E">
      <w:pPr>
        <w:spacing w:line="240" w:lineRule="auto"/>
        <w:rPr>
          <w:szCs w:val="22"/>
          <w:lang w:val="it-IT"/>
        </w:rPr>
      </w:pPr>
      <w:r w:rsidRPr="005F372E">
        <w:rPr>
          <w:szCs w:val="22"/>
          <w:lang w:val="it-IT"/>
        </w:rPr>
        <w:t xml:space="preserve">Orion Corporation </w:t>
      </w:r>
      <w:r w:rsidRPr="005F372E">
        <w:rPr>
          <w:szCs w:val="22"/>
        </w:rPr>
        <w:t>Orion Pharma</w:t>
      </w:r>
    </w:p>
    <w:p w:rsidR="005F372E" w:rsidRPr="005F372E" w:rsidRDefault="005F372E" w:rsidP="005F372E">
      <w:pPr>
        <w:spacing w:line="240" w:lineRule="auto"/>
        <w:rPr>
          <w:szCs w:val="22"/>
          <w:lang w:val="it-IT"/>
        </w:rPr>
      </w:pPr>
      <w:r w:rsidRPr="005F372E">
        <w:rPr>
          <w:szCs w:val="22"/>
          <w:lang w:val="it-IT"/>
        </w:rPr>
        <w:t>Orionintie 1</w:t>
      </w:r>
    </w:p>
    <w:p w:rsidR="005F372E" w:rsidRPr="005F372E" w:rsidRDefault="005F372E" w:rsidP="005F372E">
      <w:pPr>
        <w:spacing w:line="240" w:lineRule="auto"/>
        <w:rPr>
          <w:szCs w:val="22"/>
          <w:lang w:val="it-IT"/>
        </w:rPr>
      </w:pPr>
      <w:r w:rsidRPr="005F372E">
        <w:rPr>
          <w:szCs w:val="22"/>
          <w:lang w:val="it-IT"/>
        </w:rPr>
        <w:t>FI-02200 Espoo</w:t>
      </w:r>
    </w:p>
    <w:p w:rsidR="005F372E" w:rsidRPr="005F372E" w:rsidRDefault="005F372E" w:rsidP="005F372E">
      <w:pPr>
        <w:spacing w:line="240" w:lineRule="auto"/>
        <w:rPr>
          <w:szCs w:val="22"/>
          <w:lang w:val="bg-BG"/>
        </w:rPr>
      </w:pPr>
      <w:r w:rsidRPr="005F372E">
        <w:rPr>
          <w:szCs w:val="22"/>
          <w:lang w:val="it-IT"/>
        </w:rPr>
        <w:t>Финланди</w:t>
      </w:r>
      <w:r>
        <w:rPr>
          <w:szCs w:val="22"/>
          <w:lang w:val="bg-BG"/>
        </w:rPr>
        <w:t>я</w:t>
      </w:r>
    </w:p>
    <w:p w:rsidR="005F372E" w:rsidRPr="00604813" w:rsidRDefault="005F372E">
      <w:pPr>
        <w:spacing w:line="240" w:lineRule="auto"/>
        <w:rPr>
          <w:szCs w:val="22"/>
          <w:lang w:val="bg-BG"/>
        </w:rPr>
      </w:pPr>
    </w:p>
    <w:p w:rsidR="009D2A2E"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E47CF2" w:rsidRDefault="00E47CF2">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E47CF2" w:rsidRPr="00B97656" w:rsidTr="00DD23A5">
        <w:trPr>
          <w:cantSplit/>
        </w:trPr>
        <w:tc>
          <w:tcPr>
            <w:tcW w:w="4644" w:type="dxa"/>
          </w:tcPr>
          <w:p w:rsidR="00E47CF2" w:rsidRPr="00F94F35" w:rsidRDefault="005F372E" w:rsidP="00DD23A5">
            <w:pPr>
              <w:rPr>
                <w:rStyle w:val="Strong"/>
                <w:b w:val="0"/>
                <w:bCs w:val="0"/>
                <w:szCs w:val="22"/>
              </w:rPr>
            </w:pPr>
            <w:r w:rsidRPr="00062853">
              <w:rPr>
                <w:b/>
                <w:noProof/>
                <w:szCs w:val="22"/>
                <w:lang w:val="fr-FR"/>
              </w:rPr>
              <w:t>België/Belgique/Belgien</w:t>
            </w:r>
            <w:r w:rsidR="00E47CF2" w:rsidRPr="007961A8">
              <w:rPr>
                <w:szCs w:val="22"/>
                <w:lang w:val="fr-FR"/>
              </w:rPr>
              <w:br/>
            </w:r>
            <w:r w:rsidR="00E47CF2" w:rsidRPr="00C2606D">
              <w:rPr>
                <w:rStyle w:val="Strong"/>
                <w:b w:val="0"/>
              </w:rPr>
              <w:t>Orion Pharma BVBA/SPRL</w:t>
            </w:r>
          </w:p>
          <w:p w:rsidR="00E47CF2" w:rsidRPr="00F56B40" w:rsidRDefault="00E47CF2" w:rsidP="00DD23A5">
            <w:pPr>
              <w:pStyle w:val="Text"/>
              <w:tabs>
                <w:tab w:val="left" w:pos="567"/>
              </w:tabs>
              <w:spacing w:before="0"/>
              <w:rPr>
                <w:sz w:val="22"/>
                <w:szCs w:val="22"/>
                <w:lang w:val="fr-FR"/>
              </w:rPr>
            </w:pPr>
            <w:r w:rsidRPr="00F56B40">
              <w:rPr>
                <w:sz w:val="22"/>
                <w:szCs w:val="22"/>
              </w:rPr>
              <w:t>Tél/Tel: +32 (0)15 64 10 20</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rPr>
                <w:szCs w:val="22"/>
                <w:lang w:val="fi-FI" w:eastAsia="cs-CZ"/>
              </w:rPr>
            </w:pPr>
            <w:r w:rsidRPr="007961A8">
              <w:rPr>
                <w:b/>
                <w:szCs w:val="22"/>
                <w:lang w:val="fi-FI"/>
              </w:rPr>
              <w:t>Lietuva</w:t>
            </w:r>
          </w:p>
          <w:p w:rsidR="00E47CF2" w:rsidRPr="007961A8" w:rsidRDefault="00E47CF2" w:rsidP="00DD23A5">
            <w:pPr>
              <w:rPr>
                <w:szCs w:val="22"/>
                <w:lang w:val="fi-FI"/>
              </w:rPr>
            </w:pPr>
            <w:r w:rsidRPr="007961A8">
              <w:rPr>
                <w:szCs w:val="22"/>
                <w:lang w:val="fi-FI"/>
              </w:rPr>
              <w:t>UAB Orion Pharma</w:t>
            </w:r>
          </w:p>
          <w:p w:rsidR="00E47CF2" w:rsidRPr="00B97656" w:rsidRDefault="00E47CF2" w:rsidP="00DD23A5">
            <w:pPr>
              <w:suppressAutoHyphens/>
              <w:rPr>
                <w:szCs w:val="22"/>
                <w:lang w:val="fi-FI" w:eastAsia="cs-CZ"/>
              </w:rPr>
            </w:pPr>
            <w:r w:rsidRPr="007961A8">
              <w:rPr>
                <w:szCs w:val="22"/>
                <w:lang w:val="fi-FI"/>
              </w:rPr>
              <w:t>Tel. +370 5 276 9499</w:t>
            </w:r>
          </w:p>
        </w:tc>
      </w:tr>
      <w:tr w:rsidR="00E47CF2" w:rsidRPr="007961A8" w:rsidTr="00DD23A5">
        <w:trPr>
          <w:cantSplit/>
        </w:trPr>
        <w:tc>
          <w:tcPr>
            <w:tcW w:w="4644" w:type="dxa"/>
            <w:hideMark/>
          </w:tcPr>
          <w:p w:rsidR="00E47CF2" w:rsidRPr="007961A8" w:rsidRDefault="00E47CF2" w:rsidP="00DD23A5">
            <w:pPr>
              <w:rPr>
                <w:b/>
                <w:color w:val="000000"/>
                <w:szCs w:val="22"/>
                <w:lang w:val="fr-FR"/>
              </w:rPr>
            </w:pPr>
            <w:r w:rsidRPr="007961A8">
              <w:rPr>
                <w:b/>
                <w:color w:val="000000"/>
                <w:szCs w:val="22"/>
              </w:rPr>
              <w:t>България</w:t>
            </w:r>
          </w:p>
          <w:p w:rsidR="003150D8" w:rsidRPr="000A4957" w:rsidRDefault="003150D8" w:rsidP="003150D8">
            <w:pPr>
              <w:rPr>
                <w:szCs w:val="22"/>
                <w:lang w:val="it-IT"/>
              </w:rPr>
            </w:pPr>
            <w:r w:rsidRPr="000A4957">
              <w:rPr>
                <w:szCs w:val="22"/>
                <w:lang w:val="it-IT"/>
              </w:rPr>
              <w:t>Orion Pharma Poland Sp z.o.o.</w:t>
            </w:r>
          </w:p>
          <w:p w:rsidR="00E47CF2" w:rsidRDefault="003150D8" w:rsidP="00DD23A5">
            <w:pPr>
              <w:rPr>
                <w:szCs w:val="22"/>
                <w:lang w:val="it-IT"/>
              </w:rPr>
            </w:pPr>
            <w:r w:rsidRPr="007C534F">
              <w:rPr>
                <w:szCs w:val="22"/>
                <w:lang w:val="it-IT"/>
              </w:rPr>
              <w:t>Тел</w:t>
            </w:r>
            <w:r>
              <w:rPr>
                <w:szCs w:val="22"/>
                <w:lang w:val="it-IT"/>
              </w:rPr>
              <w:t>.: +48 22 </w:t>
            </w:r>
            <w:r w:rsidRPr="000A4957">
              <w:rPr>
                <w:szCs w:val="22"/>
                <w:lang w:val="it-IT"/>
              </w:rPr>
              <w:t>8333177</w:t>
            </w:r>
          </w:p>
          <w:p w:rsidR="00E47CF2" w:rsidRPr="001037BA" w:rsidRDefault="00E47CF2" w:rsidP="00DD23A5">
            <w:pPr>
              <w:rPr>
                <w:b/>
                <w:szCs w:val="22"/>
                <w:lang w:val="fi-FI"/>
              </w:rPr>
            </w:pPr>
          </w:p>
        </w:tc>
        <w:tc>
          <w:tcPr>
            <w:tcW w:w="4678" w:type="dxa"/>
          </w:tcPr>
          <w:p w:rsidR="00E47CF2" w:rsidRPr="00F94F35" w:rsidRDefault="00E47CF2" w:rsidP="00DD23A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E47CF2" w:rsidRPr="00F56B40" w:rsidRDefault="00E47CF2" w:rsidP="00DD23A5">
            <w:pPr>
              <w:pStyle w:val="Text"/>
              <w:tabs>
                <w:tab w:val="left" w:pos="567"/>
              </w:tabs>
              <w:spacing w:before="0"/>
              <w:rPr>
                <w:sz w:val="22"/>
                <w:szCs w:val="22"/>
                <w:lang w:val="fr-FR"/>
              </w:rPr>
            </w:pPr>
            <w:r w:rsidRPr="00F56B40">
              <w:rPr>
                <w:sz w:val="22"/>
                <w:szCs w:val="22"/>
              </w:rPr>
              <w:t>Tél/Tel: +32 (0)15 64 10 20</w:t>
            </w:r>
          </w:p>
          <w:p w:rsidR="00E47CF2" w:rsidRPr="007961A8" w:rsidRDefault="00E47CF2" w:rsidP="00DD23A5">
            <w:pPr>
              <w:rPr>
                <w:b/>
                <w:szCs w:val="22"/>
                <w:lang w:val="sv-SE"/>
              </w:rPr>
            </w:pPr>
          </w:p>
        </w:tc>
      </w:tr>
      <w:tr w:rsidR="00E47CF2" w:rsidRPr="007961A8" w:rsidTr="00DD23A5">
        <w:trPr>
          <w:cantSplit/>
        </w:trPr>
        <w:tc>
          <w:tcPr>
            <w:tcW w:w="4644" w:type="dxa"/>
            <w:hideMark/>
          </w:tcPr>
          <w:p w:rsidR="00E47CF2" w:rsidRPr="007961A8" w:rsidRDefault="00E47CF2" w:rsidP="00DD23A5">
            <w:pPr>
              <w:suppressAutoHyphens/>
              <w:rPr>
                <w:szCs w:val="22"/>
                <w:lang w:val="sv-SE" w:eastAsia="cs-CZ"/>
              </w:rPr>
            </w:pPr>
            <w:r w:rsidRPr="007961A8">
              <w:rPr>
                <w:b/>
                <w:szCs w:val="22"/>
                <w:lang w:val="sv-SE"/>
              </w:rPr>
              <w:t>Česká republika</w:t>
            </w:r>
          </w:p>
          <w:p w:rsidR="00E47CF2" w:rsidRDefault="00E47CF2" w:rsidP="00DD23A5">
            <w:pPr>
              <w:suppressAutoHyphens/>
              <w:rPr>
                <w:lang w:val="fi-FI"/>
              </w:rPr>
            </w:pPr>
            <w:r w:rsidRPr="00AE2ED3">
              <w:rPr>
                <w:lang w:val="fi-FI"/>
              </w:rPr>
              <w:t>Orion Pharma s.r.o.</w:t>
            </w:r>
          </w:p>
          <w:p w:rsidR="00E47CF2" w:rsidRPr="007961A8" w:rsidRDefault="00E47CF2" w:rsidP="00DD23A5">
            <w:pPr>
              <w:rPr>
                <w:b/>
                <w:szCs w:val="22"/>
                <w:lang w:eastAsia="cs-CZ"/>
              </w:rPr>
            </w:pPr>
            <w:r w:rsidRPr="00C2606D">
              <w:t xml:space="preserve">Tel: </w:t>
            </w:r>
            <w:r w:rsidRPr="00924734">
              <w:t>+420 234 703 305</w:t>
            </w:r>
          </w:p>
        </w:tc>
        <w:tc>
          <w:tcPr>
            <w:tcW w:w="4678" w:type="dxa"/>
            <w:hideMark/>
          </w:tcPr>
          <w:p w:rsidR="00E47CF2" w:rsidRPr="007961A8" w:rsidRDefault="00E47CF2" w:rsidP="00DD23A5">
            <w:pPr>
              <w:rPr>
                <w:b/>
                <w:szCs w:val="22"/>
                <w:lang w:val="sv-SE" w:eastAsia="cs-CZ"/>
              </w:rPr>
            </w:pPr>
            <w:r w:rsidRPr="007961A8">
              <w:rPr>
                <w:b/>
                <w:szCs w:val="22"/>
                <w:lang w:val="sv-SE"/>
              </w:rPr>
              <w:t>Magyarország</w:t>
            </w:r>
          </w:p>
          <w:p w:rsidR="00E47CF2" w:rsidRPr="00C2606D" w:rsidRDefault="00E47CF2" w:rsidP="00DD23A5">
            <w:pPr>
              <w:spacing w:line="260" w:lineRule="atLeast"/>
              <w:rPr>
                <w:b/>
                <w:szCs w:val="22"/>
              </w:rPr>
            </w:pPr>
            <w:r w:rsidRPr="00C2606D">
              <w:rPr>
                <w:rStyle w:val="Strong"/>
                <w:b w:val="0"/>
                <w:szCs w:val="22"/>
              </w:rPr>
              <w:t>Orion Pharma Kft.</w:t>
            </w:r>
          </w:p>
          <w:p w:rsidR="00E47CF2" w:rsidRDefault="00E47CF2" w:rsidP="00DD23A5">
            <w:pPr>
              <w:rPr>
                <w:szCs w:val="22"/>
                <w:lang w:val="sv-SE"/>
              </w:rPr>
            </w:pPr>
            <w:r w:rsidRPr="00C2606D">
              <w:rPr>
                <w:szCs w:val="22"/>
              </w:rPr>
              <w:t>Tel.: +</w:t>
            </w:r>
            <w:r w:rsidRPr="00C2606D">
              <w:t>36 1 239 9095</w:t>
            </w:r>
          </w:p>
          <w:p w:rsidR="00E47CF2" w:rsidRPr="007961A8" w:rsidRDefault="00E47CF2" w:rsidP="00DD23A5">
            <w:pPr>
              <w:rPr>
                <w:szCs w:val="22"/>
                <w:lang w:val="fr-FR" w:eastAsia="cs-CZ"/>
              </w:rPr>
            </w:pPr>
          </w:p>
        </w:tc>
      </w:tr>
      <w:tr w:rsidR="00E47CF2" w:rsidRPr="007961A8" w:rsidTr="00DD23A5">
        <w:trPr>
          <w:cantSplit/>
        </w:trPr>
        <w:tc>
          <w:tcPr>
            <w:tcW w:w="4644" w:type="dxa"/>
            <w:hideMark/>
          </w:tcPr>
          <w:p w:rsidR="00E47CF2" w:rsidRPr="007961A8" w:rsidRDefault="00E47CF2" w:rsidP="00DD23A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E47CF2" w:rsidRPr="007961A8" w:rsidRDefault="00E47CF2" w:rsidP="00DD23A5">
            <w:pPr>
              <w:suppressAutoHyphens/>
              <w:rPr>
                <w:b/>
                <w:szCs w:val="22"/>
                <w:lang w:val="fr-FR" w:eastAsia="cs-CZ"/>
              </w:rPr>
            </w:pPr>
            <w:r w:rsidRPr="007961A8">
              <w:rPr>
                <w:b/>
                <w:szCs w:val="22"/>
                <w:lang w:val="fr-FR"/>
              </w:rPr>
              <w:t>Malta</w:t>
            </w:r>
          </w:p>
          <w:p w:rsidR="003150D8" w:rsidRPr="00DB267F" w:rsidRDefault="003150D8" w:rsidP="003150D8">
            <w:pPr>
              <w:spacing w:line="240" w:lineRule="auto"/>
              <w:rPr>
                <w:szCs w:val="22"/>
                <w:lang w:val="it-IT"/>
              </w:rPr>
            </w:pPr>
            <w:r w:rsidRPr="00DB267F">
              <w:rPr>
                <w:szCs w:val="22"/>
                <w:lang w:val="it-IT"/>
              </w:rPr>
              <w:t>Salomone Pharma</w:t>
            </w:r>
          </w:p>
          <w:p w:rsidR="00E47CF2" w:rsidRPr="007961A8" w:rsidRDefault="003150D8" w:rsidP="00DD23A5">
            <w:pPr>
              <w:spacing w:after="180"/>
              <w:ind w:right="-45"/>
              <w:rPr>
                <w:szCs w:val="22"/>
                <w:lang w:eastAsia="cs-CZ"/>
              </w:rPr>
            </w:pPr>
            <w:r>
              <w:rPr>
                <w:szCs w:val="22"/>
                <w:lang w:val="it-IT"/>
              </w:rPr>
              <w:t>Tel: +356 </w:t>
            </w:r>
            <w:r w:rsidRPr="00DB267F">
              <w:rPr>
                <w:szCs w:val="22"/>
                <w:lang w:val="it-IT"/>
              </w:rPr>
              <w:t>21220174</w:t>
            </w:r>
          </w:p>
        </w:tc>
      </w:tr>
      <w:tr w:rsidR="00E47CF2" w:rsidRPr="007961A8" w:rsidTr="00DD23A5">
        <w:trPr>
          <w:cantSplit/>
        </w:trPr>
        <w:tc>
          <w:tcPr>
            <w:tcW w:w="4644" w:type="dxa"/>
            <w:hideMark/>
          </w:tcPr>
          <w:p w:rsidR="00E47CF2" w:rsidRPr="007961A8" w:rsidRDefault="00E47CF2" w:rsidP="00DD23A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E47CF2" w:rsidRPr="007961A8" w:rsidRDefault="00E47CF2" w:rsidP="00DD23A5">
            <w:pPr>
              <w:spacing w:line="240" w:lineRule="auto"/>
              <w:ind w:right="-45"/>
              <w:rPr>
                <w:szCs w:val="22"/>
                <w:lang w:val="de-DE" w:eastAsia="cs-CZ"/>
              </w:rPr>
            </w:pPr>
            <w:r w:rsidRPr="007961A8">
              <w:rPr>
                <w:szCs w:val="22"/>
                <w:lang w:val="de-DE"/>
              </w:rPr>
              <w:t>Tel: +49 40 899 6890</w:t>
            </w:r>
          </w:p>
        </w:tc>
        <w:tc>
          <w:tcPr>
            <w:tcW w:w="4678" w:type="dxa"/>
            <w:hideMark/>
          </w:tcPr>
          <w:p w:rsidR="00E47CF2" w:rsidRPr="00F94F35" w:rsidRDefault="00E47CF2" w:rsidP="00DD23A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E47CF2" w:rsidRPr="007961A8" w:rsidRDefault="00E47CF2" w:rsidP="00DD23A5">
            <w:pPr>
              <w:pStyle w:val="Text"/>
              <w:tabs>
                <w:tab w:val="left" w:pos="567"/>
              </w:tabs>
              <w:spacing w:before="0" w:after="180"/>
              <w:rPr>
                <w:sz w:val="22"/>
                <w:szCs w:val="22"/>
                <w:lang w:val="en-GB" w:eastAsia="cs-CZ"/>
              </w:rPr>
            </w:pPr>
            <w:r w:rsidRPr="00F56B40">
              <w:rPr>
                <w:sz w:val="22"/>
                <w:szCs w:val="22"/>
              </w:rPr>
              <w:t>Tél/Tel: +32 (0)15 64 10 20</w:t>
            </w:r>
          </w:p>
        </w:tc>
      </w:tr>
      <w:tr w:rsidR="00E47CF2" w:rsidRPr="007961A8" w:rsidTr="00DD23A5">
        <w:trPr>
          <w:cantSplit/>
        </w:trPr>
        <w:tc>
          <w:tcPr>
            <w:tcW w:w="4644" w:type="dxa"/>
            <w:hideMark/>
          </w:tcPr>
          <w:p w:rsidR="00E47CF2" w:rsidRPr="007961A8" w:rsidRDefault="00E47CF2" w:rsidP="00DD23A5">
            <w:pPr>
              <w:suppressAutoHyphens/>
              <w:rPr>
                <w:b/>
                <w:bCs/>
                <w:szCs w:val="22"/>
                <w:lang w:val="fi-FI" w:eastAsia="cs-CZ"/>
              </w:rPr>
            </w:pPr>
            <w:r w:rsidRPr="007961A8">
              <w:rPr>
                <w:b/>
                <w:bCs/>
                <w:szCs w:val="22"/>
                <w:lang w:val="fi-FI"/>
              </w:rPr>
              <w:t>Eesti</w:t>
            </w:r>
          </w:p>
          <w:p w:rsidR="00E47CF2" w:rsidRPr="007961A8" w:rsidRDefault="00E47CF2" w:rsidP="00DD23A5">
            <w:pPr>
              <w:rPr>
                <w:szCs w:val="22"/>
                <w:lang w:val="fi-FI"/>
              </w:rPr>
            </w:pPr>
            <w:r w:rsidRPr="007961A8">
              <w:rPr>
                <w:szCs w:val="22"/>
                <w:lang w:val="fi-FI"/>
              </w:rPr>
              <w:t>Orion Pharma Eesti OÜ</w:t>
            </w:r>
          </w:p>
          <w:p w:rsidR="00E47CF2" w:rsidRPr="007961A8" w:rsidRDefault="00E47CF2" w:rsidP="00DD23A5">
            <w:pPr>
              <w:rPr>
                <w:szCs w:val="22"/>
                <w:lang w:val="fi-FI" w:eastAsia="cs-CZ"/>
              </w:rPr>
            </w:pPr>
            <w:r w:rsidRPr="007961A8">
              <w:rPr>
                <w:szCs w:val="22"/>
                <w:lang w:val="fi-FI"/>
              </w:rPr>
              <w:t>Tel: +372 66 44 55</w:t>
            </w:r>
            <w:r>
              <w:rPr>
                <w:szCs w:val="22"/>
                <w:lang w:val="fi-FI"/>
              </w:rPr>
              <w:t>0</w:t>
            </w:r>
          </w:p>
        </w:tc>
        <w:tc>
          <w:tcPr>
            <w:tcW w:w="4678" w:type="dxa"/>
            <w:hideMark/>
          </w:tcPr>
          <w:p w:rsidR="00E47CF2" w:rsidRPr="007961A8" w:rsidRDefault="00E47CF2" w:rsidP="00DD23A5">
            <w:pPr>
              <w:ind w:right="-45"/>
              <w:rPr>
                <w:szCs w:val="22"/>
                <w:lang w:eastAsia="cs-CZ"/>
              </w:rPr>
            </w:pPr>
            <w:r w:rsidRPr="007961A8">
              <w:rPr>
                <w:b/>
                <w:szCs w:val="22"/>
              </w:rPr>
              <w:t>Norge</w:t>
            </w:r>
          </w:p>
          <w:p w:rsidR="00E47CF2" w:rsidRPr="007961A8" w:rsidRDefault="00E47CF2" w:rsidP="00DD23A5">
            <w:pPr>
              <w:suppressAutoHyphens/>
              <w:spacing w:line="240" w:lineRule="auto"/>
              <w:rPr>
                <w:szCs w:val="22"/>
              </w:rPr>
            </w:pPr>
            <w:r w:rsidRPr="007961A8">
              <w:rPr>
                <w:szCs w:val="22"/>
              </w:rPr>
              <w:t>Orion Pharma AS</w:t>
            </w:r>
          </w:p>
          <w:p w:rsidR="00E47CF2" w:rsidRPr="007961A8" w:rsidRDefault="00E47CF2" w:rsidP="00DD23A5">
            <w:pPr>
              <w:spacing w:after="180"/>
              <w:ind w:right="-45"/>
              <w:rPr>
                <w:szCs w:val="22"/>
                <w:lang w:val="de-DE" w:eastAsia="cs-CZ"/>
              </w:rPr>
            </w:pPr>
            <w:r w:rsidRPr="007961A8">
              <w:rPr>
                <w:szCs w:val="22"/>
              </w:rPr>
              <w:t>Tlf: +47 40 00 42 10</w:t>
            </w:r>
          </w:p>
        </w:tc>
      </w:tr>
      <w:tr w:rsidR="00E47CF2" w:rsidRPr="008E2834" w:rsidTr="00DD23A5">
        <w:trPr>
          <w:cantSplit/>
        </w:trPr>
        <w:tc>
          <w:tcPr>
            <w:tcW w:w="4644" w:type="dxa"/>
          </w:tcPr>
          <w:p w:rsidR="00E47CF2" w:rsidRPr="00F56B40" w:rsidRDefault="00E47CF2" w:rsidP="00DD23A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E47CF2" w:rsidRPr="007961A8" w:rsidRDefault="00E47CF2" w:rsidP="00DD23A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E47CF2" w:rsidRPr="008E2834" w:rsidRDefault="00E47CF2" w:rsidP="00DD23A5">
            <w:pPr>
              <w:pStyle w:val="Text"/>
              <w:tabs>
                <w:tab w:val="left" w:pos="567"/>
              </w:tabs>
              <w:spacing w:before="0" w:after="180"/>
              <w:rPr>
                <w:sz w:val="22"/>
                <w:szCs w:val="22"/>
                <w:lang w:val="en-GB" w:eastAsia="cs-CZ"/>
              </w:rPr>
            </w:pPr>
            <w:r w:rsidRPr="008E2834">
              <w:rPr>
                <w:sz w:val="22"/>
                <w:szCs w:val="22"/>
                <w:lang w:val="de-DE"/>
              </w:rPr>
              <w:t>Tel: +49 40 899 6890</w:t>
            </w:r>
          </w:p>
        </w:tc>
      </w:tr>
      <w:tr w:rsidR="00E47CF2" w:rsidRPr="007961A8" w:rsidTr="00DD23A5">
        <w:trPr>
          <w:cantSplit/>
        </w:trPr>
        <w:tc>
          <w:tcPr>
            <w:tcW w:w="4644" w:type="dxa"/>
          </w:tcPr>
          <w:p w:rsidR="00E47CF2" w:rsidRPr="0010673F" w:rsidRDefault="00E47CF2" w:rsidP="00DD23A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E47CF2" w:rsidRPr="007961A8" w:rsidRDefault="00E47CF2" w:rsidP="00DD23A5">
            <w:pPr>
              <w:pStyle w:val="Text"/>
              <w:tabs>
                <w:tab w:val="left" w:pos="567"/>
              </w:tabs>
              <w:spacing w:before="0"/>
              <w:rPr>
                <w:sz w:val="22"/>
                <w:szCs w:val="22"/>
                <w:lang w:val="en-GB"/>
              </w:rPr>
            </w:pPr>
            <w:r w:rsidRPr="00F56B40">
              <w:rPr>
                <w:sz w:val="22"/>
                <w:szCs w:val="22"/>
              </w:rPr>
              <w:t>Tel: + 34 91  599 86 01</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rPr>
                <w:b/>
                <w:szCs w:val="22"/>
                <w:lang w:eastAsia="cs-CZ"/>
              </w:rPr>
            </w:pPr>
            <w:r w:rsidRPr="007961A8">
              <w:rPr>
                <w:b/>
                <w:szCs w:val="22"/>
              </w:rPr>
              <w:t>Polska</w:t>
            </w:r>
          </w:p>
          <w:p w:rsidR="00E47CF2" w:rsidRPr="007961A8" w:rsidRDefault="00E47CF2" w:rsidP="00DD23A5">
            <w:pPr>
              <w:rPr>
                <w:szCs w:val="22"/>
              </w:rPr>
            </w:pPr>
            <w:r w:rsidRPr="007961A8">
              <w:rPr>
                <w:szCs w:val="22"/>
                <w:lang w:val="sv-SE"/>
              </w:rPr>
              <w:t>Orion Pharma Poland Sp z.o.o.</w:t>
            </w:r>
          </w:p>
          <w:p w:rsidR="00E47CF2" w:rsidRPr="007961A8" w:rsidRDefault="00E47CF2" w:rsidP="00DD23A5">
            <w:pPr>
              <w:spacing w:after="180"/>
              <w:rPr>
                <w:szCs w:val="22"/>
                <w:lang w:eastAsia="cs-CZ"/>
              </w:rPr>
            </w:pPr>
            <w:r w:rsidRPr="007961A8">
              <w:rPr>
                <w:szCs w:val="22"/>
              </w:rPr>
              <w:t>Tel.: + 48 22 8333177</w:t>
            </w:r>
          </w:p>
        </w:tc>
      </w:tr>
      <w:tr w:rsidR="00E47CF2" w:rsidRPr="007961A8" w:rsidTr="00DD23A5">
        <w:trPr>
          <w:cantSplit/>
        </w:trPr>
        <w:tc>
          <w:tcPr>
            <w:tcW w:w="4644" w:type="dxa"/>
          </w:tcPr>
          <w:p w:rsidR="00E47CF2" w:rsidRPr="00F56B40" w:rsidRDefault="00E47CF2" w:rsidP="00DD23A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E47CF2" w:rsidRPr="007961A8" w:rsidRDefault="00E47CF2" w:rsidP="00DD23A5">
            <w:pPr>
              <w:pStyle w:val="Text"/>
              <w:tabs>
                <w:tab w:val="left" w:pos="567"/>
              </w:tabs>
              <w:spacing w:before="0"/>
              <w:rPr>
                <w:sz w:val="22"/>
                <w:szCs w:val="22"/>
                <w:lang w:val="fr-FR"/>
              </w:rPr>
            </w:pPr>
            <w:r w:rsidRPr="00F56B40">
              <w:rPr>
                <w:rFonts w:eastAsia="Calibri"/>
                <w:sz w:val="22"/>
                <w:szCs w:val="22"/>
                <w:lang w:eastAsia="en-GB"/>
              </w:rPr>
              <w:t>Tel: + 33 (0) 1 47 04 80 46</w:t>
            </w:r>
          </w:p>
          <w:p w:rsidR="00E47CF2" w:rsidRPr="007961A8" w:rsidRDefault="00E47CF2" w:rsidP="00DD23A5">
            <w:pPr>
              <w:ind w:right="-45"/>
              <w:rPr>
                <w:b/>
                <w:szCs w:val="22"/>
                <w:lang w:val="fr-FR" w:eastAsia="cs-CZ"/>
              </w:rPr>
            </w:pPr>
          </w:p>
        </w:tc>
        <w:tc>
          <w:tcPr>
            <w:tcW w:w="4678" w:type="dxa"/>
            <w:hideMark/>
          </w:tcPr>
          <w:p w:rsidR="00E47CF2" w:rsidRPr="00F56B40" w:rsidRDefault="00E47CF2" w:rsidP="00DD23A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E47CF2" w:rsidRPr="007961A8" w:rsidRDefault="00E47CF2" w:rsidP="00DD23A5">
            <w:pPr>
              <w:spacing w:after="180"/>
              <w:ind w:right="-45"/>
              <w:rPr>
                <w:szCs w:val="22"/>
                <w:lang w:val="fr-FR" w:eastAsia="cs-CZ"/>
              </w:rPr>
            </w:pPr>
            <w:r w:rsidRPr="00F56B40">
              <w:rPr>
                <w:szCs w:val="22"/>
              </w:rPr>
              <w:t>Tel: + 351 21 154 68 20</w:t>
            </w:r>
          </w:p>
        </w:tc>
      </w:tr>
      <w:tr w:rsidR="00E47CF2" w:rsidRPr="007961A8" w:rsidTr="00DD23A5">
        <w:trPr>
          <w:cantSplit/>
        </w:trPr>
        <w:tc>
          <w:tcPr>
            <w:tcW w:w="4644" w:type="dxa"/>
            <w:hideMark/>
          </w:tcPr>
          <w:p w:rsidR="00E47CF2" w:rsidRPr="002D6D28" w:rsidRDefault="00E47CF2" w:rsidP="00DD23A5">
            <w:pPr>
              <w:spacing w:line="240" w:lineRule="auto"/>
              <w:ind w:right="-45"/>
              <w:rPr>
                <w:b/>
                <w:szCs w:val="22"/>
                <w:lang w:val="fi-FI" w:eastAsia="cs-CZ"/>
              </w:rPr>
            </w:pPr>
            <w:r w:rsidRPr="002D6D28">
              <w:rPr>
                <w:b/>
                <w:szCs w:val="22"/>
                <w:lang w:val="fi-FI" w:eastAsia="cs-CZ"/>
              </w:rPr>
              <w:t>Hrvatska</w:t>
            </w:r>
          </w:p>
          <w:p w:rsidR="00E47CF2" w:rsidRDefault="00E47CF2" w:rsidP="00DD23A5">
            <w:pPr>
              <w:rPr>
                <w:rStyle w:val="Strong"/>
                <w:b w:val="0"/>
                <w:szCs w:val="22"/>
                <w:lang w:val="fi-FI"/>
              </w:rPr>
            </w:pPr>
            <w:r w:rsidRPr="00E15FA7">
              <w:rPr>
                <w:rStyle w:val="Strong"/>
                <w:b w:val="0"/>
                <w:szCs w:val="22"/>
                <w:lang w:val="fi-FI"/>
              </w:rPr>
              <w:t>Orion Pharma d.o.o.</w:t>
            </w:r>
          </w:p>
          <w:p w:rsidR="00E47CF2" w:rsidRPr="007961A8" w:rsidRDefault="00E47CF2" w:rsidP="00DD23A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E47CF2" w:rsidRPr="007961A8" w:rsidRDefault="00E47CF2" w:rsidP="00DD23A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E47CF2" w:rsidRPr="003A46F8" w:rsidRDefault="00E47CF2" w:rsidP="00DD23A5">
            <w:pPr>
              <w:autoSpaceDE w:val="0"/>
              <w:autoSpaceDN w:val="0"/>
              <w:adjustRightInd w:val="0"/>
              <w:spacing w:line="240" w:lineRule="auto"/>
              <w:rPr>
                <w:color w:val="000000"/>
                <w:szCs w:val="22"/>
                <w:lang w:val="fr-FR"/>
              </w:rPr>
            </w:pPr>
            <w:r w:rsidRPr="003A46F8">
              <w:rPr>
                <w:szCs w:val="22"/>
                <w:lang w:val="it-IT"/>
              </w:rPr>
              <w:t>Orion Corporation</w:t>
            </w:r>
          </w:p>
          <w:p w:rsidR="00E47CF2" w:rsidRDefault="00E47CF2" w:rsidP="00DD23A5">
            <w:pPr>
              <w:rPr>
                <w:color w:val="000000"/>
                <w:szCs w:val="22"/>
                <w:lang w:val="fr-FR"/>
              </w:rPr>
            </w:pPr>
            <w:r w:rsidRPr="00D715EB">
              <w:rPr>
                <w:color w:val="000000"/>
                <w:szCs w:val="22"/>
                <w:lang w:val="fr-FR"/>
              </w:rPr>
              <w:t>Tel: +358 10 4261</w:t>
            </w:r>
          </w:p>
          <w:p w:rsidR="00E47CF2" w:rsidRPr="007961A8" w:rsidRDefault="00E47CF2" w:rsidP="00DD23A5">
            <w:pPr>
              <w:rPr>
                <w:szCs w:val="22"/>
                <w:lang w:eastAsia="cs-CZ"/>
              </w:rPr>
            </w:pPr>
          </w:p>
        </w:tc>
      </w:tr>
      <w:tr w:rsidR="00E47CF2" w:rsidRPr="007961A8" w:rsidTr="00DD23A5">
        <w:trPr>
          <w:cantSplit/>
        </w:trPr>
        <w:tc>
          <w:tcPr>
            <w:tcW w:w="4644" w:type="dxa"/>
            <w:hideMark/>
          </w:tcPr>
          <w:p w:rsidR="00E47CF2" w:rsidRPr="007961A8" w:rsidRDefault="00E47CF2" w:rsidP="00DD23A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E47CF2" w:rsidRPr="007961A8" w:rsidRDefault="00E47CF2" w:rsidP="00DD23A5">
            <w:pPr>
              <w:spacing w:line="240" w:lineRule="auto"/>
              <w:rPr>
                <w:szCs w:val="22"/>
              </w:rPr>
            </w:pPr>
            <w:r w:rsidRPr="007961A8">
              <w:rPr>
                <w:szCs w:val="22"/>
              </w:rPr>
              <w:t>c/o Allphar Services Ltd.</w:t>
            </w:r>
          </w:p>
          <w:p w:rsidR="00E47CF2" w:rsidRDefault="00E47CF2" w:rsidP="00DD23A5">
            <w:pPr>
              <w:suppressAutoHyphens/>
              <w:spacing w:line="240" w:lineRule="auto"/>
              <w:rPr>
                <w:szCs w:val="22"/>
              </w:rPr>
            </w:pPr>
            <w:r w:rsidRPr="007961A8">
              <w:rPr>
                <w:szCs w:val="22"/>
              </w:rPr>
              <w:t xml:space="preserve">Tel: </w:t>
            </w:r>
            <w:r>
              <w:rPr>
                <w:szCs w:val="22"/>
              </w:rPr>
              <w:t>+353 1 428 7777</w:t>
            </w:r>
          </w:p>
          <w:p w:rsidR="00E47CF2" w:rsidRPr="007961A8" w:rsidRDefault="00E47CF2" w:rsidP="00DD23A5">
            <w:pPr>
              <w:suppressAutoHyphens/>
              <w:spacing w:line="240" w:lineRule="auto"/>
              <w:rPr>
                <w:szCs w:val="22"/>
                <w:lang w:eastAsia="cs-CZ"/>
              </w:rPr>
            </w:pPr>
          </w:p>
        </w:tc>
        <w:tc>
          <w:tcPr>
            <w:tcW w:w="4678" w:type="dxa"/>
            <w:hideMark/>
          </w:tcPr>
          <w:p w:rsidR="00E47CF2" w:rsidRPr="007961A8" w:rsidRDefault="00E47CF2" w:rsidP="00DD23A5">
            <w:pPr>
              <w:rPr>
                <w:szCs w:val="22"/>
                <w:lang w:val="it-IT" w:eastAsia="cs-CZ"/>
              </w:rPr>
            </w:pPr>
            <w:r w:rsidRPr="007961A8">
              <w:rPr>
                <w:b/>
                <w:szCs w:val="22"/>
                <w:lang w:val="it-IT"/>
              </w:rPr>
              <w:t>Slovenija</w:t>
            </w:r>
          </w:p>
          <w:p w:rsidR="00E47CF2" w:rsidRDefault="00E47CF2" w:rsidP="00DD23A5">
            <w:pPr>
              <w:rPr>
                <w:rStyle w:val="Strong"/>
                <w:b w:val="0"/>
                <w:szCs w:val="22"/>
                <w:lang w:val="fi-FI"/>
              </w:rPr>
            </w:pPr>
            <w:r w:rsidRPr="00E15FA7">
              <w:rPr>
                <w:rStyle w:val="Strong"/>
                <w:b w:val="0"/>
                <w:szCs w:val="22"/>
                <w:lang w:val="fi-FI"/>
              </w:rPr>
              <w:t>Orion Pharma d.o.o.</w:t>
            </w:r>
          </w:p>
          <w:p w:rsidR="00E47CF2" w:rsidRPr="007961A8" w:rsidRDefault="00E47CF2" w:rsidP="00DD23A5">
            <w:pPr>
              <w:spacing w:after="180"/>
              <w:rPr>
                <w:b/>
                <w:szCs w:val="22"/>
                <w:lang w:eastAsia="cs-CZ"/>
              </w:rPr>
            </w:pPr>
            <w:r w:rsidRPr="00E15FA7">
              <w:rPr>
                <w:szCs w:val="22"/>
                <w:lang w:val="fi-FI"/>
              </w:rPr>
              <w:t>Tel:</w:t>
            </w:r>
            <w:r w:rsidRPr="00E15FA7">
              <w:rPr>
                <w:lang w:val="fi-FI"/>
              </w:rPr>
              <w:t xml:space="preserve"> +386 (0) 1 600 8015</w:t>
            </w:r>
          </w:p>
        </w:tc>
      </w:tr>
      <w:tr w:rsidR="00E47CF2" w:rsidRPr="007961A8" w:rsidTr="00DD23A5">
        <w:trPr>
          <w:cantSplit/>
        </w:trPr>
        <w:tc>
          <w:tcPr>
            <w:tcW w:w="4644" w:type="dxa"/>
            <w:hideMark/>
          </w:tcPr>
          <w:p w:rsidR="00E47CF2" w:rsidRPr="007961A8" w:rsidRDefault="00E47CF2" w:rsidP="00DD23A5">
            <w:pPr>
              <w:ind w:right="-45"/>
              <w:rPr>
                <w:b/>
                <w:szCs w:val="22"/>
                <w:lang w:eastAsia="cs-CZ"/>
              </w:rPr>
            </w:pPr>
            <w:r>
              <w:rPr>
                <w:b/>
                <w:szCs w:val="22"/>
              </w:rPr>
              <w:t>Ísland</w:t>
            </w:r>
          </w:p>
          <w:p w:rsidR="00E47CF2" w:rsidRPr="00F0006F" w:rsidRDefault="00E47CF2" w:rsidP="00DD23A5">
            <w:pPr>
              <w:spacing w:line="240" w:lineRule="auto"/>
              <w:rPr>
                <w:szCs w:val="22"/>
              </w:rPr>
            </w:pPr>
            <w:r w:rsidRPr="00F0006F">
              <w:rPr>
                <w:szCs w:val="22"/>
              </w:rPr>
              <w:t>Vistor hf.</w:t>
            </w:r>
          </w:p>
          <w:p w:rsidR="00E47CF2" w:rsidRPr="007961A8" w:rsidRDefault="00E47CF2" w:rsidP="00DD23A5">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E47CF2" w:rsidRPr="007961A8" w:rsidRDefault="00E47CF2" w:rsidP="00DD23A5">
            <w:pPr>
              <w:suppressAutoHyphens/>
              <w:rPr>
                <w:b/>
                <w:szCs w:val="22"/>
                <w:lang w:val="sv-SE" w:eastAsia="cs-CZ"/>
              </w:rPr>
            </w:pPr>
            <w:r w:rsidRPr="007961A8">
              <w:rPr>
                <w:b/>
                <w:szCs w:val="22"/>
                <w:lang w:val="sv-SE"/>
              </w:rPr>
              <w:t>Slovenská republika</w:t>
            </w:r>
          </w:p>
          <w:p w:rsidR="00E47CF2" w:rsidRDefault="00E47CF2" w:rsidP="00DD23A5">
            <w:pPr>
              <w:rPr>
                <w:rStyle w:val="Strong"/>
                <w:b w:val="0"/>
                <w:szCs w:val="22"/>
                <w:lang w:val="sv-SE"/>
              </w:rPr>
            </w:pPr>
            <w:r w:rsidRPr="00AE2ED3">
              <w:rPr>
                <w:rStyle w:val="Strong"/>
                <w:b w:val="0"/>
                <w:szCs w:val="22"/>
                <w:lang w:val="sv-SE"/>
              </w:rPr>
              <w:t>Orion Pharma s.r.o</w:t>
            </w:r>
          </w:p>
          <w:p w:rsidR="00E47CF2" w:rsidRPr="007961A8" w:rsidRDefault="00E47CF2" w:rsidP="00DD23A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E47CF2" w:rsidRPr="007961A8" w:rsidTr="00DD23A5">
        <w:trPr>
          <w:cantSplit/>
        </w:trPr>
        <w:tc>
          <w:tcPr>
            <w:tcW w:w="4644" w:type="dxa"/>
            <w:hideMark/>
          </w:tcPr>
          <w:p w:rsidR="00E47CF2" w:rsidRPr="00F56B40" w:rsidRDefault="00E47CF2" w:rsidP="00DD23A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E47CF2" w:rsidRPr="007961A8" w:rsidRDefault="00E47CF2" w:rsidP="00DD23A5">
            <w:pPr>
              <w:suppressAutoHyphens/>
              <w:spacing w:after="180"/>
              <w:rPr>
                <w:szCs w:val="22"/>
                <w:lang w:val="el-GR" w:eastAsia="cs-CZ"/>
              </w:rPr>
            </w:pPr>
            <w:r w:rsidRPr="00F56B40">
              <w:rPr>
                <w:szCs w:val="22"/>
              </w:rPr>
              <w:t>Tel: + 39 02 67876111</w:t>
            </w:r>
          </w:p>
        </w:tc>
        <w:tc>
          <w:tcPr>
            <w:tcW w:w="4678" w:type="dxa"/>
          </w:tcPr>
          <w:p w:rsidR="00E47CF2" w:rsidRPr="007961A8" w:rsidRDefault="00E47CF2" w:rsidP="00DD23A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E47CF2" w:rsidRPr="007961A8" w:rsidRDefault="00E47CF2" w:rsidP="00DD23A5">
            <w:pPr>
              <w:spacing w:line="240" w:lineRule="auto"/>
              <w:ind w:right="-45"/>
              <w:rPr>
                <w:szCs w:val="22"/>
                <w:lang w:val="de-DE" w:eastAsia="cs-CZ"/>
              </w:rPr>
            </w:pPr>
            <w:r w:rsidRPr="007961A8">
              <w:rPr>
                <w:szCs w:val="22"/>
                <w:lang w:val="it-IT"/>
              </w:rPr>
              <w:t>Puh./Tel: +358 10 4261</w:t>
            </w:r>
          </w:p>
        </w:tc>
      </w:tr>
      <w:tr w:rsidR="00E47CF2" w:rsidRPr="00B009BB" w:rsidTr="00DD23A5">
        <w:trPr>
          <w:cantSplit/>
        </w:trPr>
        <w:tc>
          <w:tcPr>
            <w:tcW w:w="4644" w:type="dxa"/>
          </w:tcPr>
          <w:p w:rsidR="00E47CF2" w:rsidRPr="007961A8" w:rsidRDefault="00E47CF2" w:rsidP="00DD23A5">
            <w:pPr>
              <w:rPr>
                <w:b/>
                <w:szCs w:val="22"/>
                <w:lang w:val="el-GR" w:eastAsia="cs-CZ"/>
              </w:rPr>
            </w:pPr>
            <w:r w:rsidRPr="007961A8">
              <w:rPr>
                <w:b/>
                <w:szCs w:val="22"/>
                <w:lang w:val="el-GR"/>
              </w:rPr>
              <w:t>Κύπρος</w:t>
            </w:r>
          </w:p>
          <w:p w:rsidR="00E47CF2" w:rsidRPr="00E856CB" w:rsidRDefault="00E47CF2" w:rsidP="00DD23A5">
            <w:pPr>
              <w:tabs>
                <w:tab w:val="left" w:pos="-720"/>
                <w:tab w:val="left" w:pos="4536"/>
              </w:tabs>
              <w:suppressAutoHyphens/>
              <w:rPr>
                <w:szCs w:val="22"/>
                <w:lang w:val="de-DE"/>
              </w:rPr>
            </w:pPr>
            <w:r w:rsidRPr="00E856CB">
              <w:rPr>
                <w:szCs w:val="22"/>
                <w:lang w:val="de-DE"/>
              </w:rPr>
              <w:t>Lifepharma (ZAM) Ltd</w:t>
            </w:r>
          </w:p>
          <w:p w:rsidR="00E47CF2" w:rsidRPr="00E856CB" w:rsidRDefault="00E47CF2" w:rsidP="00DD23A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E47CF2" w:rsidRPr="007961A8" w:rsidRDefault="00E47CF2" w:rsidP="00DD23A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E47CF2" w:rsidRDefault="00E47CF2" w:rsidP="00DD23A5">
            <w:pPr>
              <w:spacing w:line="240" w:lineRule="auto"/>
              <w:ind w:right="-45"/>
              <w:rPr>
                <w:szCs w:val="22"/>
                <w:lang w:val="de-DE"/>
              </w:rPr>
            </w:pPr>
            <w:r w:rsidRPr="007961A8">
              <w:rPr>
                <w:szCs w:val="22"/>
                <w:lang w:val="de-DE"/>
              </w:rPr>
              <w:t>Tel: +46 8 623 6440</w:t>
            </w:r>
          </w:p>
          <w:p w:rsidR="00E47CF2" w:rsidRPr="00B009BB" w:rsidRDefault="00E47CF2" w:rsidP="00DD23A5">
            <w:pPr>
              <w:spacing w:line="240" w:lineRule="auto"/>
              <w:ind w:right="-45"/>
              <w:rPr>
                <w:szCs w:val="22"/>
                <w:lang w:val="de-DE" w:eastAsia="cs-CZ"/>
              </w:rPr>
            </w:pPr>
          </w:p>
        </w:tc>
      </w:tr>
      <w:tr w:rsidR="00E47CF2" w:rsidRPr="007961A8" w:rsidTr="00DD23A5">
        <w:trPr>
          <w:cantSplit/>
        </w:trPr>
        <w:tc>
          <w:tcPr>
            <w:tcW w:w="4644" w:type="dxa"/>
          </w:tcPr>
          <w:p w:rsidR="00E47CF2" w:rsidRPr="00E47CF2" w:rsidRDefault="00E47CF2" w:rsidP="00DD23A5">
            <w:pPr>
              <w:rPr>
                <w:b/>
                <w:szCs w:val="22"/>
                <w:lang w:val="en-US" w:eastAsia="cs-CZ"/>
              </w:rPr>
            </w:pPr>
            <w:r w:rsidRPr="00E47CF2">
              <w:rPr>
                <w:b/>
                <w:szCs w:val="22"/>
                <w:lang w:val="en-US"/>
              </w:rPr>
              <w:t>Latvija</w:t>
            </w:r>
          </w:p>
          <w:p w:rsidR="00E47CF2" w:rsidRPr="00F556F1" w:rsidRDefault="00E47CF2" w:rsidP="00DD23A5">
            <w:pPr>
              <w:rPr>
                <w:szCs w:val="22"/>
                <w:lang w:val="en-US"/>
              </w:rPr>
            </w:pPr>
            <w:r w:rsidRPr="00F556F1">
              <w:rPr>
                <w:szCs w:val="22"/>
                <w:lang w:val="en-US"/>
              </w:rPr>
              <w:t>Orion Corporation</w:t>
            </w:r>
          </w:p>
          <w:p w:rsidR="00E47CF2" w:rsidRPr="00F556F1" w:rsidRDefault="00E47CF2" w:rsidP="00DD23A5">
            <w:pPr>
              <w:rPr>
                <w:szCs w:val="22"/>
                <w:lang w:val="en-US"/>
              </w:rPr>
            </w:pPr>
            <w:r w:rsidRPr="00F556F1">
              <w:rPr>
                <w:szCs w:val="22"/>
                <w:lang w:val="en-US"/>
              </w:rPr>
              <w:t>Orion Pharma pārstāvniecība</w:t>
            </w:r>
          </w:p>
          <w:p w:rsidR="00E47CF2" w:rsidRPr="00F556F1" w:rsidRDefault="00E47CF2" w:rsidP="00DD23A5">
            <w:pPr>
              <w:rPr>
                <w:szCs w:val="22"/>
                <w:lang w:val="en-US"/>
              </w:rPr>
            </w:pPr>
            <w:r w:rsidRPr="00F556F1">
              <w:rPr>
                <w:szCs w:val="22"/>
                <w:lang w:val="en-US"/>
              </w:rPr>
              <w:t>Tel: +371 20028332</w:t>
            </w:r>
          </w:p>
          <w:p w:rsidR="00E47CF2" w:rsidRPr="00F556F1" w:rsidRDefault="00E47CF2" w:rsidP="00DD23A5">
            <w:pPr>
              <w:suppressAutoHyphens/>
              <w:rPr>
                <w:szCs w:val="22"/>
                <w:lang w:val="en-US" w:eastAsia="cs-CZ"/>
              </w:rPr>
            </w:pPr>
          </w:p>
        </w:tc>
        <w:tc>
          <w:tcPr>
            <w:tcW w:w="4678" w:type="dxa"/>
          </w:tcPr>
          <w:p w:rsidR="00E47CF2" w:rsidRPr="007961A8" w:rsidRDefault="00E47CF2" w:rsidP="00DD23A5">
            <w:pPr>
              <w:ind w:right="-45"/>
              <w:rPr>
                <w:szCs w:val="22"/>
                <w:lang w:eastAsia="cs-CZ"/>
              </w:rPr>
            </w:pPr>
            <w:r w:rsidRPr="007961A8">
              <w:rPr>
                <w:b/>
                <w:szCs w:val="22"/>
              </w:rPr>
              <w:t>United Kingdom</w:t>
            </w:r>
          </w:p>
          <w:p w:rsidR="00E47CF2" w:rsidRPr="007961A8" w:rsidRDefault="00E47CF2" w:rsidP="00DD23A5">
            <w:pPr>
              <w:suppressAutoHyphens/>
              <w:spacing w:line="240" w:lineRule="auto"/>
              <w:rPr>
                <w:szCs w:val="22"/>
              </w:rPr>
            </w:pPr>
            <w:r w:rsidRPr="007961A8">
              <w:rPr>
                <w:szCs w:val="22"/>
              </w:rPr>
              <w:t>Orion Pharma (UK) Ltd.</w:t>
            </w:r>
          </w:p>
          <w:p w:rsidR="00E47CF2" w:rsidRPr="007961A8" w:rsidRDefault="00E47CF2" w:rsidP="00DD23A5">
            <w:pPr>
              <w:suppressAutoHyphens/>
              <w:rPr>
                <w:szCs w:val="22"/>
                <w:lang w:val="fi-FI" w:eastAsia="cs-CZ"/>
              </w:rPr>
            </w:pPr>
            <w:r w:rsidRPr="007961A8">
              <w:rPr>
                <w:szCs w:val="22"/>
              </w:rPr>
              <w:t>Tel: +44 1635 520 300</w:t>
            </w:r>
          </w:p>
        </w:tc>
      </w:tr>
    </w:tbl>
    <w:p w:rsidR="0013488E" w:rsidRPr="00471CB4" w:rsidRDefault="0013488E">
      <w:pPr>
        <w:numPr>
          <w:ilvl w:val="12"/>
          <w:numId w:val="0"/>
        </w:numPr>
        <w:spacing w:line="240" w:lineRule="auto"/>
        <w:ind w:right="-2"/>
        <w:rPr>
          <w:szCs w:val="22"/>
          <w:lang w:val="en-US"/>
        </w:rPr>
      </w:pPr>
    </w:p>
    <w:p w:rsidR="009D2A2E" w:rsidRPr="00604813" w:rsidRDefault="009D2A2E">
      <w:pPr>
        <w:numPr>
          <w:ilvl w:val="12"/>
          <w:numId w:val="0"/>
        </w:numPr>
        <w:spacing w:line="240" w:lineRule="auto"/>
        <w:ind w:right="-2"/>
        <w:outlineLvl w:val="0"/>
        <w:rPr>
          <w:szCs w:val="22"/>
          <w:lang w:val="bg-BG"/>
        </w:rPr>
      </w:pPr>
      <w:r w:rsidRPr="00604813">
        <w:rPr>
          <w:b/>
          <w:szCs w:val="22"/>
          <w:lang w:val="bg-BG"/>
        </w:rPr>
        <w:t xml:space="preserve">Дата на последно </w:t>
      </w:r>
      <w:r w:rsidR="001C5FCC" w:rsidRPr="00604813">
        <w:rPr>
          <w:b/>
          <w:szCs w:val="22"/>
          <w:lang w:val="bg-BG"/>
        </w:rPr>
        <w:t xml:space="preserve">преразглеждане </w:t>
      </w:r>
      <w:r w:rsidRPr="00604813">
        <w:rPr>
          <w:b/>
          <w:szCs w:val="22"/>
          <w:lang w:val="bg-BG"/>
        </w:rPr>
        <w:t>на листовката</w:t>
      </w:r>
    </w:p>
    <w:p w:rsidR="009D2A2E" w:rsidRPr="00604813" w:rsidRDefault="009D2A2E">
      <w:pPr>
        <w:tabs>
          <w:tab w:val="clear" w:pos="567"/>
        </w:tabs>
        <w:spacing w:line="240" w:lineRule="auto"/>
        <w:outlineLvl w:val="0"/>
        <w:rPr>
          <w:szCs w:val="22"/>
          <w:lang w:val="bg-BG"/>
        </w:rPr>
      </w:pPr>
    </w:p>
    <w:p w:rsidR="009D2A2E" w:rsidRPr="00604813" w:rsidRDefault="009D2A2E">
      <w:pPr>
        <w:tabs>
          <w:tab w:val="clear" w:pos="567"/>
        </w:tabs>
        <w:spacing w:line="240" w:lineRule="auto"/>
        <w:outlineLvl w:val="0"/>
        <w:rPr>
          <w:szCs w:val="22"/>
          <w:lang w:val="bg-BG"/>
        </w:rPr>
      </w:pPr>
    </w:p>
    <w:p w:rsidR="001C5FCC" w:rsidRPr="00604813" w:rsidRDefault="001C5FCC" w:rsidP="001C5FCC">
      <w:pPr>
        <w:numPr>
          <w:ilvl w:val="12"/>
          <w:numId w:val="0"/>
        </w:numPr>
        <w:tabs>
          <w:tab w:val="clear" w:pos="567"/>
        </w:tabs>
        <w:spacing w:line="240" w:lineRule="auto"/>
        <w:ind w:right="-2"/>
        <w:rPr>
          <w:b/>
          <w:noProof/>
          <w:szCs w:val="22"/>
          <w:lang w:val="bg-BG"/>
        </w:rPr>
      </w:pPr>
      <w:r w:rsidRPr="00604813">
        <w:rPr>
          <w:b/>
          <w:noProof/>
          <w:szCs w:val="22"/>
          <w:lang w:val="bg-BG"/>
        </w:rPr>
        <w:t>Други</w:t>
      </w:r>
      <w:r w:rsidRPr="00604813">
        <w:rPr>
          <w:b/>
          <w:noProof/>
          <w:szCs w:val="22"/>
          <w:lang w:val="it-IT"/>
        </w:rPr>
        <w:t xml:space="preserve"> </w:t>
      </w:r>
      <w:r w:rsidRPr="00604813">
        <w:rPr>
          <w:b/>
          <w:noProof/>
          <w:szCs w:val="22"/>
          <w:lang w:val="bg-BG"/>
        </w:rPr>
        <w:t>източници</w:t>
      </w:r>
      <w:r w:rsidRPr="00604813">
        <w:rPr>
          <w:b/>
          <w:noProof/>
          <w:szCs w:val="22"/>
          <w:lang w:val="it-IT"/>
        </w:rPr>
        <w:t xml:space="preserve"> </w:t>
      </w:r>
      <w:r w:rsidRPr="00604813">
        <w:rPr>
          <w:b/>
          <w:noProof/>
          <w:szCs w:val="22"/>
          <w:lang w:val="bg-BG"/>
        </w:rPr>
        <w:t>на</w:t>
      </w:r>
      <w:r w:rsidRPr="00604813">
        <w:rPr>
          <w:b/>
          <w:noProof/>
          <w:szCs w:val="22"/>
          <w:lang w:val="it-IT"/>
        </w:rPr>
        <w:t xml:space="preserve"> </w:t>
      </w:r>
      <w:r w:rsidRPr="00604813">
        <w:rPr>
          <w:b/>
          <w:noProof/>
          <w:szCs w:val="22"/>
          <w:lang w:val="bg-BG"/>
        </w:rPr>
        <w:t>информация</w:t>
      </w:r>
    </w:p>
    <w:p w:rsidR="009D2A2E" w:rsidRPr="00604813" w:rsidRDefault="009D2A2E">
      <w:pPr>
        <w:tabs>
          <w:tab w:val="clear" w:pos="567"/>
        </w:tabs>
        <w:spacing w:line="240" w:lineRule="auto"/>
        <w:outlineLvl w:val="0"/>
        <w:rPr>
          <w:szCs w:val="22"/>
          <w:lang w:val="bg-BG"/>
        </w:rPr>
      </w:pPr>
    </w:p>
    <w:p w:rsidR="009D2A2E" w:rsidRPr="00604813" w:rsidRDefault="009D2A2E">
      <w:pPr>
        <w:tabs>
          <w:tab w:val="clear" w:pos="567"/>
        </w:tabs>
        <w:autoSpaceDE w:val="0"/>
        <w:autoSpaceDN w:val="0"/>
        <w:adjustRightInd w:val="0"/>
        <w:spacing w:line="240" w:lineRule="auto"/>
        <w:rPr>
          <w:szCs w:val="22"/>
          <w:u w:val="single"/>
          <w:lang w:val="bg-BG"/>
        </w:rPr>
      </w:pPr>
      <w:r w:rsidRPr="00604813">
        <w:rPr>
          <w:szCs w:val="22"/>
          <w:lang w:val="bg-BG"/>
        </w:rPr>
        <w:t xml:space="preserve">Подробна информация за това лекарство е предоставена на уебсайта на Европейската агенция по лекарствата: </w:t>
      </w:r>
      <w:hyperlink r:id="rId19" w:history="1">
        <w:r w:rsidR="00D445E5" w:rsidRPr="002114E7">
          <w:rPr>
            <w:rStyle w:val="Hyperlink"/>
            <w:szCs w:val="22"/>
            <w:lang w:val="bg-BG"/>
          </w:rPr>
          <w:t>http://www.ema.europa.eu</w:t>
        </w:r>
      </w:hyperlink>
      <w:r w:rsidR="00C87530" w:rsidRPr="00604813">
        <w:rPr>
          <w:szCs w:val="22"/>
          <w:u w:val="single"/>
          <w:lang w:val="bg-BG"/>
        </w:rPr>
        <w:t>.</w:t>
      </w:r>
    </w:p>
    <w:p w:rsidR="009D2A2E" w:rsidRPr="005F4ABD" w:rsidRDefault="009D2A2E">
      <w:pPr>
        <w:tabs>
          <w:tab w:val="clear" w:pos="567"/>
        </w:tabs>
        <w:spacing w:line="240" w:lineRule="auto"/>
        <w:jc w:val="center"/>
        <w:outlineLvl w:val="0"/>
        <w:rPr>
          <w:b/>
          <w:szCs w:val="22"/>
          <w:lang w:val="bg-BG"/>
        </w:rPr>
      </w:pPr>
      <w:r w:rsidRPr="005F4ABD">
        <w:rPr>
          <w:szCs w:val="22"/>
          <w:lang w:val="bg-BG"/>
        </w:rPr>
        <w:br w:type="page"/>
      </w:r>
      <w:r w:rsidR="005D0EF7" w:rsidRPr="003B7629">
        <w:rPr>
          <w:b/>
          <w:noProof/>
          <w:szCs w:val="24"/>
          <w:lang w:val="bg-BG"/>
        </w:rPr>
        <w:t xml:space="preserve">Листовка: информация за </w:t>
      </w:r>
      <w:r w:rsidR="005D0EF7">
        <w:rPr>
          <w:b/>
          <w:noProof/>
          <w:szCs w:val="24"/>
          <w:lang w:val="bg-BG"/>
        </w:rPr>
        <w:t>потребителя</w:t>
      </w:r>
    </w:p>
    <w:p w:rsidR="009D2A2E" w:rsidRPr="00604813" w:rsidRDefault="009D2A2E">
      <w:pPr>
        <w:numPr>
          <w:ilvl w:val="12"/>
          <w:numId w:val="0"/>
        </w:numPr>
        <w:ind w:right="-2"/>
        <w:jc w:val="center"/>
        <w:rPr>
          <w:b/>
          <w:caps/>
          <w:szCs w:val="22"/>
          <w:lang w:val="bg-BG"/>
        </w:rPr>
      </w:pPr>
    </w:p>
    <w:p w:rsidR="009D2A2E" w:rsidRPr="00604813" w:rsidRDefault="009D2A2E">
      <w:pPr>
        <w:numPr>
          <w:ilvl w:val="12"/>
          <w:numId w:val="0"/>
        </w:numPr>
        <w:ind w:right="-2"/>
        <w:jc w:val="center"/>
        <w:rPr>
          <w:b/>
          <w:szCs w:val="22"/>
          <w:lang w:val="bg-BG"/>
        </w:rPr>
      </w:pPr>
      <w:r w:rsidRPr="00604813">
        <w:rPr>
          <w:b/>
          <w:szCs w:val="22"/>
          <w:lang w:val="bg-BG"/>
        </w:rPr>
        <w:t>Stalevo 125 mg/31,25 mg/200 mg филмирани таблетки</w:t>
      </w:r>
    </w:p>
    <w:p w:rsidR="009D2A2E" w:rsidRPr="00604813" w:rsidRDefault="005F372E">
      <w:pPr>
        <w:ind w:right="-2"/>
        <w:jc w:val="center"/>
        <w:rPr>
          <w:szCs w:val="22"/>
          <w:lang w:val="bg-BG"/>
        </w:rPr>
      </w:pPr>
      <w:r>
        <w:rPr>
          <w:szCs w:val="22"/>
          <w:lang w:val="bg-BG"/>
        </w:rPr>
        <w:t>л</w:t>
      </w:r>
      <w:r w:rsidRPr="00604813">
        <w:rPr>
          <w:szCs w:val="22"/>
          <w:lang w:val="bg-BG"/>
        </w:rPr>
        <w:t>еводопа</w:t>
      </w:r>
      <w:r w:rsidR="00970FE8" w:rsidRPr="00604813">
        <w:rPr>
          <w:szCs w:val="22"/>
          <w:lang w:val="bg-BG"/>
        </w:rPr>
        <w:t>/карбидопа/ентакапон (</w:t>
      </w:r>
      <w:r>
        <w:rPr>
          <w:szCs w:val="22"/>
          <w:lang w:val="en-US"/>
        </w:rPr>
        <w:t>l</w:t>
      </w:r>
      <w:r w:rsidRPr="00604813">
        <w:rPr>
          <w:szCs w:val="22"/>
          <w:lang w:val="bg-BG"/>
        </w:rPr>
        <w:t>evodopa</w:t>
      </w:r>
      <w:r w:rsidR="00970FE8" w:rsidRPr="00604813">
        <w:rPr>
          <w:szCs w:val="22"/>
          <w:lang w:val="bg-BG"/>
        </w:rPr>
        <w:t>/carbidopa/entacapone)</w:t>
      </w:r>
    </w:p>
    <w:p w:rsidR="009D2A2E" w:rsidRPr="00604813"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3"/>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3"/>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pPr>
        <w:numPr>
          <w:ilvl w:val="0"/>
          <w:numId w:val="3"/>
        </w:numPr>
        <w:ind w:left="567" w:right="-2" w:hanging="567"/>
        <w:rPr>
          <w:szCs w:val="22"/>
          <w:lang w:val="bg-BG"/>
        </w:rPr>
      </w:pPr>
      <w:r w:rsidRPr="00604813">
        <w:rPr>
          <w:szCs w:val="22"/>
          <w:lang w:val="bg-BG"/>
        </w:rPr>
        <w:t xml:space="preserve">Това лекарство е предписано </w:t>
      </w:r>
      <w:r w:rsidR="00AD1B1E"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AD1B1E"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3"/>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ED4AAF">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u w:val="single"/>
          <w:lang w:val="bg-BG"/>
        </w:rPr>
      </w:pPr>
      <w:r w:rsidRPr="00604813">
        <w:rPr>
          <w:b/>
          <w:szCs w:val="22"/>
          <w:lang w:val="bg-BG"/>
        </w:rPr>
        <w:t>Какво съдържа</w:t>
      </w:r>
      <w:r w:rsidR="009D2A2E" w:rsidRPr="00604813">
        <w:rPr>
          <w:b/>
          <w:szCs w:val="22"/>
          <w:lang w:val="bg-BG"/>
        </w:rPr>
        <w:t xml:space="preserve"> тази листовка</w:t>
      </w:r>
      <w:r w:rsidR="009D2A2E" w:rsidRPr="00604813">
        <w:rPr>
          <w:szCs w:val="22"/>
          <w:u w:val="single"/>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r>
      <w:r w:rsidR="00970FE8" w:rsidRPr="00604813">
        <w:rPr>
          <w:lang w:val="bg-BG"/>
        </w:rPr>
        <w:t>Как да съхранявате</w:t>
      </w:r>
      <w:r w:rsidRPr="00604813">
        <w:rPr>
          <w:lang w:val="bg-BG"/>
        </w:rPr>
        <w:t xml:space="preserve">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B9230C" w:rsidRPr="00604813">
        <w:rPr>
          <w:b/>
          <w:szCs w:val="22"/>
          <w:lang w:val="bg-BG"/>
        </w:rPr>
        <w:t xml:space="preserve"> се използва </w:t>
      </w:r>
    </w:p>
    <w:p w:rsidR="009D2A2E" w:rsidRPr="00604813" w:rsidRDefault="009D2A2E">
      <w:pPr>
        <w:pStyle w:val="Heading2"/>
        <w:keepNext w:val="0"/>
        <w:spacing w:before="0" w:after="0" w:line="240" w:lineRule="auto"/>
        <w:rPr>
          <w:rFonts w:ascii="Times New Roman" w:hAnsi="Times New Roman"/>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spacing w:line="240" w:lineRule="auto"/>
        <w:rPr>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xml:space="preserve">. </w:t>
      </w:r>
      <w:r w:rsidRPr="00604813">
        <w:rPr>
          <w:szCs w:val="22"/>
          <w:lang w:val="bg-BG"/>
        </w:rPr>
        <w:t>Карбидопa и eнтакапон подобряват антипаркинсоновите ефекти на леводопа.</w:t>
      </w: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pPr>
        <w:rPr>
          <w:szCs w:val="22"/>
          <w:lang w:val="bg-BG"/>
        </w:rPr>
      </w:pPr>
    </w:p>
    <w:p w:rsidR="009D2A2E" w:rsidRPr="00604813" w:rsidRDefault="009D2A2E" w:rsidP="00410417">
      <w:pPr>
        <w:rPr>
          <w:caps/>
          <w:szCs w:val="22"/>
          <w:lang w:val="bg-BG"/>
        </w:rPr>
      </w:pPr>
      <w:r w:rsidRPr="00604813">
        <w:rPr>
          <w:b/>
          <w:caps/>
          <w:szCs w:val="22"/>
          <w:lang w:val="bg-BG"/>
        </w:rPr>
        <w:t>2.</w:t>
      </w:r>
      <w:r w:rsidRPr="00604813">
        <w:rPr>
          <w:caps/>
          <w:szCs w:val="22"/>
          <w:lang w:val="bg-BG"/>
        </w:rPr>
        <w:tab/>
      </w:r>
      <w:r w:rsidR="00410417" w:rsidRPr="00604813">
        <w:rPr>
          <w:b/>
          <w:noProof/>
          <w:szCs w:val="22"/>
          <w:lang w:val="bg-BG"/>
        </w:rPr>
        <w:t xml:space="preserve"> Какво трябва да знаете, преди да приемете </w:t>
      </w:r>
      <w:r w:rsidR="00410417" w:rsidRPr="00604813">
        <w:rPr>
          <w:b/>
          <w:noProof/>
          <w:szCs w:val="22"/>
          <w:lang w:val="en-US"/>
        </w:rPr>
        <w:t>Stalevo</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F75037" w:rsidRPr="00583602" w:rsidRDefault="009D2A2E" w:rsidP="00CF7A9D">
      <w:pPr>
        <w:pStyle w:val="Text"/>
        <w:numPr>
          <w:ilvl w:val="0"/>
          <w:numId w:val="4"/>
        </w:numPr>
        <w:tabs>
          <w:tab w:val="left" w:pos="567"/>
        </w:tabs>
        <w:spacing w:before="0"/>
        <w:ind w:left="550" w:hanging="550"/>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rsidP="00CF7A9D">
      <w:pPr>
        <w:pStyle w:val="Text"/>
        <w:numPr>
          <w:ilvl w:val="0"/>
          <w:numId w:val="4"/>
        </w:numPr>
        <w:tabs>
          <w:tab w:val="left" w:pos="567"/>
        </w:tabs>
        <w:spacing w:before="0"/>
        <w:ind w:left="550" w:hanging="550"/>
        <w:jc w:val="left"/>
        <w:rPr>
          <w:sz w:val="22"/>
          <w:szCs w:val="22"/>
          <w:lang w:val="bg-BG"/>
        </w:rPr>
      </w:pPr>
      <w:r w:rsidRPr="00604813">
        <w:rPr>
          <w:sz w:val="22"/>
          <w:szCs w:val="22"/>
          <w:lang w:val="bg-BG"/>
        </w:rPr>
        <w:t>имате тесноъгълна глаукома (заболяване на очите).</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szCs w:val="22"/>
          <w:u w:val="single"/>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widowControl w:val="0"/>
        <w:tabs>
          <w:tab w:val="clear" w:pos="567"/>
          <w:tab w:val="num" w:pos="600"/>
        </w:tabs>
        <w:spacing w:line="240" w:lineRule="auto"/>
        <w:ind w:right="96"/>
        <w:rPr>
          <w:bCs/>
          <w:szCs w:val="22"/>
          <w:lang w:val="bg-BG"/>
        </w:rPr>
      </w:pPr>
      <w:r w:rsidRPr="00604813">
        <w:rPr>
          <w:szCs w:val="22"/>
          <w:lang w:val="bg-BG"/>
        </w:rPr>
        <w:t>-</w:t>
      </w:r>
      <w:r w:rsidRPr="00604813">
        <w:rPr>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bCs/>
          <w:szCs w:val="22"/>
          <w:lang w:val="bg-BG"/>
        </w:rPr>
        <w:t>-</w:t>
      </w:r>
      <w:r w:rsidRPr="00604813">
        <w:rPr>
          <w:bCs/>
          <w:szCs w:val="22"/>
          <w:lang w:val="bg-BG"/>
        </w:rPr>
        <w:tab/>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772EA9" w:rsidRDefault="009D2A2E">
      <w:pPr>
        <w:pStyle w:val="Text"/>
        <w:spacing w:before="0"/>
        <w:ind w:left="567" w:hanging="567"/>
        <w:jc w:val="left"/>
        <w:rPr>
          <w:sz w:val="22"/>
          <w:szCs w:val="22"/>
          <w:u w:val="single"/>
          <w:lang w:val="bg-BG"/>
        </w:rPr>
      </w:pPr>
      <w:r w:rsidRPr="00604813">
        <w:rPr>
          <w:sz w:val="22"/>
          <w:szCs w:val="22"/>
          <w:lang w:val="bg-BG"/>
        </w:rPr>
        <w:t>-</w:t>
      </w:r>
      <w:r w:rsidRPr="00604813">
        <w:rPr>
          <w:sz w:val="22"/>
          <w:szCs w:val="22"/>
          <w:lang w:val="bg-BG"/>
        </w:rPr>
        <w:tab/>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 w:val="22"/>
          <w:szCs w:val="22"/>
          <w:lang w:val="bg-BG"/>
        </w:rPr>
        <w:t>незабавно се свържете с Вашия лекар</w:t>
      </w:r>
      <w:r w:rsidR="00EF5389" w:rsidRPr="00583602">
        <w:rPr>
          <w:b/>
          <w:sz w:val="22"/>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rsidP="00D562B1">
      <w:pPr>
        <w:pStyle w:val="Text"/>
        <w:numPr>
          <w:ilvl w:val="0"/>
          <w:numId w:val="7"/>
        </w:numPr>
        <w:tabs>
          <w:tab w:val="num" w:pos="550"/>
        </w:tabs>
        <w:spacing w:before="0"/>
        <w:ind w:left="525"/>
        <w:jc w:val="left"/>
        <w:rPr>
          <w:sz w:val="22"/>
          <w:szCs w:val="22"/>
          <w:lang w:val="bg-BG"/>
        </w:rPr>
      </w:pPr>
      <w:r w:rsidRPr="00604813">
        <w:rPr>
          <w:sz w:val="22"/>
          <w:szCs w:val="22"/>
          <w:lang w:val="bg-BG"/>
        </w:rPr>
        <w:t xml:space="preserve">чувствате нужда да спрете употребата на Stalevo, вижте раздел “Ако сте </w:t>
      </w:r>
      <w:r w:rsidR="008E0312">
        <w:rPr>
          <w:sz w:val="22"/>
          <w:szCs w:val="22"/>
          <w:lang w:val="bg-BG"/>
        </w:rPr>
        <w:t>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2D28AF">
        <w:rPr>
          <w:sz w:val="22"/>
          <w:szCs w:val="22"/>
          <w:lang w:val="bg-BG"/>
        </w:rPr>
        <w:t>този, който полага</w:t>
      </w:r>
      <w:r>
        <w:rPr>
          <w:sz w:val="22"/>
          <w:szCs w:val="22"/>
          <w:lang w:val="bg-BG"/>
        </w:rPr>
        <w:t xml:space="preserve"> грижи забележи,</w:t>
      </w:r>
      <w:r w:rsidRPr="00DF25DF">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5F4ABD" w:rsidRDefault="009D2A2E">
      <w:pPr>
        <w:pStyle w:val="Text"/>
        <w:tabs>
          <w:tab w:val="left" w:pos="567"/>
        </w:tabs>
        <w:spacing w:before="0"/>
        <w:ind w:left="567" w:hanging="567"/>
        <w:jc w:val="left"/>
        <w:rPr>
          <w:sz w:val="22"/>
          <w:szCs w:val="22"/>
          <w:lang w:val="bg-BG"/>
        </w:rPr>
      </w:pPr>
      <w:r w:rsidRPr="005F4ABD">
        <w:rPr>
          <w:sz w:val="22"/>
          <w:szCs w:val="22"/>
          <w:lang w:val="bg-BG"/>
        </w:rPr>
        <w:t>Ако трябва да се подложите на операция, моля уведомете Вашия лекар, че приемате Stalevo.</w:t>
      </w:r>
    </w:p>
    <w:p w:rsidR="009D2A2E" w:rsidRPr="005F4ABD"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5F4ABD">
        <w:rPr>
          <w:sz w:val="22"/>
          <w:szCs w:val="22"/>
          <w:lang w:val="bg-BG"/>
        </w:rPr>
        <w:t xml:space="preserve">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w:t>
      </w:r>
      <w:r w:rsidRPr="00604813">
        <w:rPr>
          <w:sz w:val="22"/>
          <w:szCs w:val="22"/>
          <w:lang w:val="bg-BG"/>
        </w:rPr>
        <w:t>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3C3411" w:rsidRPr="00B46D26">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EF374A">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pPr>
        <w:numPr>
          <w:ilvl w:val="1"/>
          <w:numId w:val="9"/>
        </w:numPr>
        <w:tabs>
          <w:tab w:val="clear" w:pos="567"/>
          <w:tab w:val="left" w:pos="426"/>
        </w:tabs>
        <w:spacing w:line="240" w:lineRule="auto"/>
        <w:ind w:right="-2" w:hanging="927"/>
        <w:rPr>
          <w:szCs w:val="22"/>
          <w:lang w:val="bg-BG"/>
        </w:rPr>
      </w:pPr>
      <w:r w:rsidRPr="00604813">
        <w:rPr>
          <w:szCs w:val="22"/>
          <w:lang w:val="bg-BG"/>
        </w:rPr>
        <w:t>римитерол и изопреналин, използвани за лечение на болести на дихателните пътища</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aдреналин, използван при тежки алергични реакции </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норадреналин, допамин и добутамин, използвани за лечение на сърдечни болести и ниско кръвно налягане</w:t>
      </w:r>
    </w:p>
    <w:p w:rsidR="009D2A2E" w:rsidRPr="00604813" w:rsidRDefault="002138E2">
      <w:pPr>
        <w:tabs>
          <w:tab w:val="clear" w:pos="567"/>
          <w:tab w:val="left" w:pos="342"/>
        </w:tabs>
        <w:spacing w:line="240" w:lineRule="auto"/>
        <w:ind w:right="-2"/>
        <w:rPr>
          <w:szCs w:val="22"/>
          <w:lang w:val="bg-BG"/>
        </w:rPr>
      </w:pPr>
      <w:r w:rsidRPr="00604813">
        <w:rPr>
          <w:szCs w:val="22"/>
          <w:lang w:val="bg-BG"/>
        </w:rPr>
        <w:t>-</w:t>
      </w:r>
      <w:r w:rsidR="009D2A2E" w:rsidRPr="00604813">
        <w:rPr>
          <w:szCs w:val="22"/>
          <w:lang w:val="bg-BG"/>
        </w:rPr>
        <w:tab/>
        <w:t>алфа-метилдопа, използвана за лечение на високо кръвно налягане</w:t>
      </w:r>
    </w:p>
    <w:p w:rsidR="009D2A2E" w:rsidRPr="00604813" w:rsidRDefault="009D2A2E">
      <w:p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r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 Те включват:</w:t>
      </w:r>
    </w:p>
    <w:p w:rsidR="009D2A2E" w:rsidRPr="00604813" w:rsidRDefault="009D2A2E">
      <w:pPr>
        <w:tabs>
          <w:tab w:val="clear" w:pos="567"/>
          <w:tab w:val="left" w:pos="330"/>
        </w:tabs>
        <w:spacing w:line="240" w:lineRule="auto"/>
        <w:ind w:left="284" w:hanging="284"/>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pPr>
        <w:pStyle w:val="Text"/>
        <w:tabs>
          <w:tab w:val="left" w:pos="284"/>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pPr>
        <w:pStyle w:val="Text"/>
        <w:numPr>
          <w:ilvl w:val="0"/>
          <w:numId w:val="8"/>
        </w:numPr>
        <w:tabs>
          <w:tab w:val="left" w:pos="284"/>
        </w:tabs>
        <w:spacing w:before="0"/>
        <w:ind w:left="284" w:hanging="284"/>
        <w:jc w:val="left"/>
        <w:rPr>
          <w:sz w:val="22"/>
          <w:szCs w:val="22"/>
          <w:lang w:val="bg-BG"/>
        </w:rPr>
      </w:pPr>
      <w:r w:rsidRPr="00604813">
        <w:rPr>
          <w:sz w:val="22"/>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D63AD9" w:rsidRPr="00604813">
        <w:rPr>
          <w:b w:val="0"/>
          <w:i w:val="0"/>
          <w:szCs w:val="22"/>
          <w:lang w:val="bg-BG"/>
        </w:rPr>
        <w:t>кърмите, смятате</w:t>
      </w:r>
      <w:r w:rsidRPr="00604813">
        <w:rPr>
          <w:b w:val="0"/>
          <w:i w:val="0"/>
          <w:szCs w:val="22"/>
          <w:lang w:val="bg-BG"/>
        </w:rPr>
        <w:t>, че може да сте бременна</w:t>
      </w:r>
      <w:r w:rsidR="00D63AD9" w:rsidRPr="00604813">
        <w:rPr>
          <w:b w:val="0"/>
          <w:i w:val="0"/>
          <w:szCs w:val="22"/>
          <w:lang w:val="bg-BG"/>
        </w:rPr>
        <w:t xml:space="preserve"> или планирате бременност</w:t>
      </w:r>
      <w:r w:rsidRPr="00604813">
        <w:rPr>
          <w:b w:val="0"/>
          <w:i w:val="0"/>
          <w:szCs w:val="22"/>
          <w:lang w:val="bg-BG"/>
        </w:rPr>
        <w:t xml:space="preserve">, 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590451"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(1,6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590451">
      <w:pPr>
        <w:rPr>
          <w:caps/>
          <w:szCs w:val="22"/>
          <w:lang w:val="bg-BG"/>
        </w:rPr>
      </w:pPr>
      <w:r w:rsidRPr="00604813">
        <w:rPr>
          <w:b/>
          <w:caps/>
          <w:szCs w:val="22"/>
          <w:lang w:val="bg-BG"/>
        </w:rPr>
        <w:t>3.</w:t>
      </w:r>
      <w:r w:rsidRPr="00604813">
        <w:rPr>
          <w:caps/>
          <w:szCs w:val="22"/>
          <w:lang w:val="bg-BG"/>
        </w:rPr>
        <w:tab/>
      </w:r>
      <w:r w:rsidR="00590451" w:rsidRPr="00604813">
        <w:rPr>
          <w:b/>
          <w:szCs w:val="22"/>
          <w:lang w:val="bg-BG"/>
        </w:rPr>
        <w:t>Как да приемате</w:t>
      </w:r>
      <w:r w:rsidR="00590451" w:rsidRPr="00604813">
        <w:rPr>
          <w:szCs w:val="22"/>
          <w:lang w:val="bg-BG"/>
        </w:rPr>
        <w:t xml:space="preserve"> </w:t>
      </w:r>
      <w:r w:rsidR="00590451" w:rsidRPr="00604813">
        <w:rPr>
          <w:b/>
          <w:szCs w:val="22"/>
          <w:lang w:val="bg-BG"/>
        </w:rPr>
        <w:t>Stalevo</w:t>
      </w:r>
      <w:r w:rsidR="00590451"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фарамцевт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BodyText"/>
        <w:spacing w:line="240" w:lineRule="auto"/>
        <w:rPr>
          <w:b w:val="0"/>
          <w:i w:val="0"/>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Ако приемате Stalevo таблетки 50 mg/12,5 mg/200 mg, 75 mg/18,75 mg/200 mg,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28"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прекалено много таблетки Stalevo, обадете се незабавно на Вашия лекар или фармацевт. В случай на предозиране може да почувствате объркване или възбуда, сърдечната </w:t>
      </w:r>
      <w:r w:rsidR="00653FB7">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i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p>
    <w:p w:rsidR="009D2A2E" w:rsidRPr="00604813" w:rsidRDefault="009D2A2E">
      <w:pPr>
        <w:spacing w:line="240" w:lineRule="auto"/>
        <w:rPr>
          <w:i/>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може да предизвика нежелани реакции, въпреки че не всеки ги получава. Много от тези нежелани реакции могат да бъдат облекчени чрез регулиране на дозата.</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pStyle w:val="Heading3"/>
        <w:keepNext w:val="0"/>
        <w:keepLines w:val="0"/>
        <w:spacing w:before="0" w:after="0" w:line="240" w:lineRule="auto"/>
        <w:rPr>
          <w:b w:val="0"/>
          <w:sz w:val="22"/>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световъртеж и прилошаване, дължащи се на ниско кръвно налягане, високо кръвно налягане </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(напр. гръдна болка), неправилни 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020E1D" w:rsidRPr="00417C4F">
        <w:rPr>
          <w:u w:val="single"/>
          <w:lang w:val="bg-BG"/>
        </w:rPr>
        <w:t xml:space="preserve"> </w:t>
      </w:r>
      <w:r w:rsidR="00020E1D"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кървене от червата </w:t>
      </w:r>
    </w:p>
    <w:p w:rsidR="00653FB7" w:rsidRDefault="009D2A2E" w:rsidP="003B6421">
      <w:pPr>
        <w:pStyle w:val="Text"/>
        <w:numPr>
          <w:ilvl w:val="0"/>
          <w:numId w:val="5"/>
        </w:numPr>
        <w:spacing w:before="0"/>
        <w:rPr>
          <w:sz w:val="22"/>
          <w:szCs w:val="22"/>
          <w:lang w:val="bg-BG"/>
        </w:rPr>
      </w:pPr>
      <w:r w:rsidRPr="00604813">
        <w:rPr>
          <w:sz w:val="22"/>
          <w:szCs w:val="22"/>
          <w:lang w:val="bg-BG"/>
        </w:rPr>
        <w:t xml:space="preserve">промени в кръвната картина, което може да доведе до кървене, </w:t>
      </w:r>
      <w:r w:rsidR="003B6421" w:rsidRPr="00604813">
        <w:rPr>
          <w:sz w:val="22"/>
          <w:szCs w:val="22"/>
          <w:lang w:val="bg-BG"/>
        </w:rPr>
        <w:t>отклонения в показателите при чернодробни функционални тестове</w:t>
      </w:r>
    </w:p>
    <w:p w:rsidR="009D2A2E" w:rsidRPr="00604813" w:rsidRDefault="009D2A2E" w:rsidP="003B6421">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DF25DF"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2D28AF">
        <w:rPr>
          <w:szCs w:val="22"/>
          <w:lang w:val="bg-BG"/>
        </w:rPr>
        <w:t>контролиране</w:t>
      </w:r>
      <w:r>
        <w:rPr>
          <w:szCs w:val="22"/>
          <w:lang w:val="bg-BG"/>
        </w:rPr>
        <w:t xml:space="preserve"> на </w:t>
      </w:r>
      <w:r w:rsidR="002D28AF">
        <w:rPr>
          <w:szCs w:val="22"/>
          <w:lang w:val="bg-BG"/>
        </w:rPr>
        <w:t>двигателните</w:t>
      </w:r>
      <w:r>
        <w:rPr>
          <w:szCs w:val="22"/>
          <w:lang w:val="bg-BG"/>
        </w:rPr>
        <w:t xml:space="preserve"> симптоми, известно като синдром на допаминова </w:t>
      </w:r>
      <w:r w:rsidR="002D28AF">
        <w:rPr>
          <w:szCs w:val="22"/>
          <w:lang w:val="bg-BG"/>
        </w:rPr>
        <w:t>дис</w:t>
      </w:r>
      <w:r>
        <w:rPr>
          <w:szCs w:val="22"/>
          <w:lang w:val="bg-BG"/>
        </w:rPr>
        <w:t>регулация. Някои пациенти получават необичайни неволеви движения (дискинезия)</w:t>
      </w:r>
      <w:r w:rsidR="002D28AF">
        <w:rPr>
          <w:szCs w:val="22"/>
          <w:lang w:val="bg-BG"/>
        </w:rPr>
        <w:t xml:space="preserve"> в тежка форма</w:t>
      </w:r>
      <w:r>
        <w:rPr>
          <w:szCs w:val="22"/>
          <w:lang w:val="bg-BG"/>
        </w:rPr>
        <w:t>, промен</w:t>
      </w:r>
      <w:r w:rsidR="002D28AF">
        <w:rPr>
          <w:szCs w:val="22"/>
          <w:lang w:val="bg-BG"/>
        </w:rPr>
        <w:t>и в</w:t>
      </w:r>
      <w:r>
        <w:rPr>
          <w:szCs w:val="22"/>
          <w:lang w:val="bg-BG"/>
        </w:rPr>
        <w:t xml:space="preserve"> настроение</w:t>
      </w:r>
      <w:r w:rsidR="002D28AF">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DF25DF">
        <w:rPr>
          <w:szCs w:val="22"/>
          <w:lang w:val="bg-BG"/>
        </w:rPr>
        <w:t>.</w:t>
      </w:r>
    </w:p>
    <w:p w:rsidR="007F352C" w:rsidRPr="00604813" w:rsidRDefault="007F352C">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u w:val="single"/>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ind w:left="567" w:hanging="567"/>
        <w:rPr>
          <w:sz w:val="22"/>
          <w:szCs w:val="22"/>
          <w:lang w:val="bg-BG"/>
        </w:rPr>
      </w:pPr>
      <w:r w:rsidRPr="00604813">
        <w:rPr>
          <w:sz w:val="22"/>
          <w:szCs w:val="22"/>
          <w:lang w:val="bg-BG"/>
        </w:rPr>
        <w:t>-</w:t>
      </w:r>
      <w:r w:rsidRPr="00604813">
        <w:rPr>
          <w:sz w:val="22"/>
          <w:szCs w:val="22"/>
          <w:lang w:val="bg-BG"/>
        </w:rPr>
        <w:tab/>
        <w:t xml:space="preserve">хепатит (възпаление на черния дроб) </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604813" w:rsidRDefault="00E97798"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00020E1D" w:rsidRPr="00604813">
        <w:rPr>
          <w:color w:val="000000"/>
          <w:szCs w:val="22"/>
          <w:lang w:val="bg-BG"/>
        </w:rPr>
        <w:t xml:space="preserve"> (прием на по-голямо количество храна от нормалното и повече от необходимото, за задовол</w:t>
      </w:r>
      <w:r w:rsidRPr="00604813">
        <w:rPr>
          <w:color w:val="000000"/>
          <w:szCs w:val="22"/>
          <w:lang w:val="bg-BG"/>
        </w:rPr>
        <w:t>яване на</w:t>
      </w:r>
      <w:r w:rsidR="00020E1D" w:rsidRPr="00604813">
        <w:rPr>
          <w:color w:val="000000"/>
          <w:szCs w:val="22"/>
          <w:lang w:val="bg-BG"/>
        </w:rPr>
        <w:t xml:space="preserve"> глада).</w:t>
      </w:r>
    </w:p>
    <w:p w:rsidR="00020E1D" w:rsidRPr="00604813"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604813">
        <w:rPr>
          <w:color w:val="000000"/>
          <w:szCs w:val="22"/>
          <w:lang w:val="bg-BG"/>
        </w:rPr>
        <w:t xml:space="preserve">Информирайте Вашия лекар, ако имате подобно поведение; той ще обсъди с Вас как да </w:t>
      </w:r>
      <w:r w:rsidRPr="0013488E">
        <w:rPr>
          <w:color w:val="000000"/>
          <w:szCs w:val="22"/>
          <w:lang w:val="bg-BG"/>
        </w:rPr>
        <w:t>се справите или как да потиснете тези симптоми.</w:t>
      </w:r>
    </w:p>
    <w:p w:rsidR="009D2A2E" w:rsidRDefault="009D2A2E">
      <w:pPr>
        <w:ind w:right="-2"/>
        <w:rPr>
          <w:szCs w:val="22"/>
          <w:lang w:val="bg-BG"/>
        </w:rPr>
      </w:pPr>
    </w:p>
    <w:p w:rsidR="00ED4AAF" w:rsidRPr="002C62EA" w:rsidRDefault="00ED4AAF" w:rsidP="00ED4AAF">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ED4AAF" w:rsidRPr="00583602" w:rsidRDefault="00ED4AAF" w:rsidP="00ED4AAF">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20"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ED4AAF" w:rsidRPr="0013488E" w:rsidRDefault="00ED4AAF">
      <w:pPr>
        <w:ind w:right="-2"/>
        <w:rPr>
          <w:szCs w:val="22"/>
          <w:lang w:val="bg-BG"/>
        </w:rPr>
      </w:pPr>
    </w:p>
    <w:p w:rsidR="009D2A2E" w:rsidRPr="0013488E" w:rsidRDefault="009D2A2E">
      <w:pPr>
        <w:pStyle w:val="Heading3"/>
        <w:keepNext w:val="0"/>
        <w:keepLines w:val="0"/>
        <w:spacing w:before="0" w:after="0" w:line="240" w:lineRule="auto"/>
        <w:rPr>
          <w:b w:val="0"/>
          <w:kern w:val="0"/>
          <w:sz w:val="22"/>
          <w:szCs w:val="22"/>
          <w:lang w:val="bg-BG"/>
        </w:rPr>
      </w:pPr>
    </w:p>
    <w:p w:rsidR="009D2A2E" w:rsidRPr="00417C4F" w:rsidRDefault="009D2A2E" w:rsidP="00417C4F">
      <w:pPr>
        <w:rPr>
          <w:b/>
          <w:lang w:val="bg-BG"/>
        </w:rPr>
      </w:pPr>
      <w:r w:rsidRPr="00417C4F">
        <w:rPr>
          <w:b/>
          <w:lang w:val="bg-BG"/>
        </w:rPr>
        <w:t>5.</w:t>
      </w:r>
      <w:r w:rsidRPr="00417C4F">
        <w:rPr>
          <w:b/>
          <w:lang w:val="bg-BG"/>
        </w:rPr>
        <w:tab/>
      </w:r>
      <w:r w:rsidR="00020E1D" w:rsidRPr="00417C4F">
        <w:rPr>
          <w:b/>
          <w:lang w:val="bg-BG"/>
        </w:rPr>
        <w:t xml:space="preserve">Как да съхранявате </w:t>
      </w:r>
      <w:r w:rsidR="00020E1D" w:rsidRPr="00417C4F">
        <w:rPr>
          <w:b/>
        </w:rPr>
        <w:t>Stalevo</w:t>
      </w:r>
    </w:p>
    <w:p w:rsidR="009D2A2E" w:rsidRPr="00604813" w:rsidRDefault="009D2A2E">
      <w:pPr>
        <w:pStyle w:val="Heading2"/>
        <w:keepNext w:val="0"/>
        <w:spacing w:before="0" w:after="0" w:line="240" w:lineRule="auto"/>
        <w:rPr>
          <w:rFonts w:ascii="Times New Roman" w:hAnsi="Times New Roman"/>
          <w:i w:val="0"/>
          <w:sz w:val="22"/>
          <w:szCs w:val="22"/>
          <w:lang w:val="bg-BG"/>
        </w:rPr>
      </w:pPr>
    </w:p>
    <w:p w:rsidR="009D2A2E" w:rsidRPr="00604813" w:rsidRDefault="009D2A2E">
      <w:pPr>
        <w:numPr>
          <w:ilvl w:val="12"/>
          <w:numId w:val="0"/>
        </w:numPr>
        <w:ind w:right="-2"/>
        <w:rPr>
          <w:szCs w:val="22"/>
          <w:lang w:val="bg-BG"/>
        </w:rPr>
      </w:pPr>
      <w:r w:rsidRPr="00604813">
        <w:rPr>
          <w:szCs w:val="22"/>
          <w:lang w:val="bg-BG"/>
        </w:rPr>
        <w:t>Да се съхранява на място, недостъпно за деца.</w:t>
      </w:r>
    </w:p>
    <w:p w:rsidR="009D2A2E" w:rsidRPr="00604813"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604813">
        <w:rPr>
          <w:szCs w:val="22"/>
          <w:lang w:val="bg-BG"/>
        </w:rPr>
        <w:t>Да не се използва след срока на годност, отбелязан върху бутилката и картонената кутия след “Годен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E35CA0">
        <w:rPr>
          <w:szCs w:val="22"/>
          <w:lang w:val="bg-BG"/>
        </w:rPr>
        <w:t>изхвърляте</w:t>
      </w:r>
      <w:r w:rsidR="00E35CA0"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125 mg/31,25 mg/200 mg съдържа 125 mg леводопа, 31,25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на ядрото на таблетката са: кроскармелоза натрий, мaгнезиев стеарат, царевично нишесте, мaнитол (E421) и повидон (E1201).</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 (E422), хипромелоза, мaгнезиев стеарат полисорбат 80, червен железен оксид (E172), захароза и титанов диоксид (E171).</w:t>
      </w:r>
    </w:p>
    <w:p w:rsidR="009D2A2E" w:rsidRPr="005F4ABD" w:rsidRDefault="009D2A2E">
      <w:pPr>
        <w:pStyle w:val="Heading3"/>
        <w:keepNext w:val="0"/>
        <w:keepLines w:val="0"/>
        <w:spacing w:before="0" w:after="0" w:line="240" w:lineRule="auto"/>
        <w:rPr>
          <w:sz w:val="22"/>
          <w:szCs w:val="22"/>
          <w:lang w:val="bg-BG"/>
        </w:rPr>
      </w:pPr>
    </w:p>
    <w:p w:rsidR="009D2A2E" w:rsidRPr="005F4ABD" w:rsidRDefault="009D2A2E">
      <w:pPr>
        <w:rPr>
          <w:b/>
          <w:szCs w:val="22"/>
          <w:lang w:val="bg-BG"/>
        </w:rPr>
      </w:pPr>
      <w:r w:rsidRPr="005F4ABD">
        <w:rPr>
          <w:b/>
          <w:szCs w:val="22"/>
          <w:lang w:val="bg-BG"/>
        </w:rPr>
        <w:t>Как изглежда Stalevo и какво съдържа опаковката</w:t>
      </w:r>
    </w:p>
    <w:p w:rsidR="009D2A2E" w:rsidRPr="005F4ABD" w:rsidRDefault="009D2A2E">
      <w:pPr>
        <w:rPr>
          <w:szCs w:val="22"/>
          <w:lang w:val="bg-BG"/>
        </w:rPr>
      </w:pPr>
    </w:p>
    <w:p w:rsidR="009D2A2E" w:rsidRPr="005F4ABD" w:rsidRDefault="009D2A2E">
      <w:pPr>
        <w:rPr>
          <w:szCs w:val="22"/>
          <w:lang w:val="bg-BG"/>
        </w:rPr>
      </w:pPr>
      <w:r w:rsidRPr="005F4ABD">
        <w:rPr>
          <w:szCs w:val="22"/>
          <w:lang w:val="bg-BG"/>
        </w:rPr>
        <w:t>Stalevo 125 mg/31,25 mg/200 mg: светло-кафеникаво-червени, овални таблетки, означени с „LCE 125“ от едната страна.</w:t>
      </w:r>
    </w:p>
    <w:p w:rsidR="009D2A2E" w:rsidRPr="005F4ABD" w:rsidRDefault="009D2A2E">
      <w:pPr>
        <w:tabs>
          <w:tab w:val="clear" w:pos="567"/>
        </w:tabs>
        <w:rPr>
          <w:szCs w:val="22"/>
          <w:lang w:val="bg-BG"/>
        </w:rPr>
      </w:pPr>
    </w:p>
    <w:p w:rsidR="009D2A2E" w:rsidRPr="005F4ABD" w:rsidRDefault="009D2A2E">
      <w:pPr>
        <w:tabs>
          <w:tab w:val="clear" w:pos="567"/>
        </w:tabs>
        <w:rPr>
          <w:szCs w:val="22"/>
          <w:lang w:val="bg-BG"/>
        </w:rPr>
      </w:pPr>
      <w:r w:rsidRPr="005F4ABD">
        <w:rPr>
          <w:szCs w:val="22"/>
          <w:lang w:val="bg-BG"/>
        </w:rPr>
        <w:t>Таблетката Stalevo 125 mg/31,25 mg/200 mg се предлага в пет опаковки с различно съдържание (10, 30, 100, 130 или 175 таблетки). Не всички видове опаковки могат да бъдат пуснати в продажба.</w:t>
      </w:r>
    </w:p>
    <w:p w:rsidR="009D2A2E" w:rsidRPr="005F4ABD" w:rsidRDefault="009D2A2E">
      <w:pPr>
        <w:rPr>
          <w:szCs w:val="22"/>
          <w:lang w:val="bg-BG"/>
        </w:rPr>
      </w:pPr>
    </w:p>
    <w:p w:rsidR="009D2A2E" w:rsidRPr="005F4ABD" w:rsidRDefault="009D2A2E">
      <w:pPr>
        <w:rPr>
          <w:szCs w:val="22"/>
          <w:lang w:val="bg-BG"/>
        </w:rPr>
      </w:pPr>
      <w:r w:rsidRPr="00417C4F">
        <w:rPr>
          <w:b/>
          <w:lang w:val="bg-BG"/>
        </w:rPr>
        <w:t>Притежател на разрешението за употреба</w:t>
      </w:r>
    </w:p>
    <w:p w:rsidR="009D2A2E" w:rsidRPr="005F4ABD" w:rsidRDefault="009D2A2E">
      <w:pPr>
        <w:pStyle w:val="EndnoteText"/>
        <w:rPr>
          <w:szCs w:val="22"/>
          <w:lang w:val="bg-BG"/>
        </w:rPr>
      </w:pPr>
      <w:r w:rsidRPr="005F4ABD">
        <w:rPr>
          <w:szCs w:val="22"/>
          <w:lang w:val="bg-BG"/>
        </w:rPr>
        <w:t>Orion Corporation</w:t>
      </w:r>
    </w:p>
    <w:p w:rsidR="009D2A2E" w:rsidRPr="005F4ABD" w:rsidRDefault="009D2A2E">
      <w:pPr>
        <w:pStyle w:val="EndnoteText"/>
        <w:rPr>
          <w:szCs w:val="22"/>
          <w:lang w:val="bg-BG"/>
        </w:rPr>
      </w:pPr>
      <w:r w:rsidRPr="005F4ABD">
        <w:rPr>
          <w:szCs w:val="22"/>
          <w:lang w:val="bg-BG"/>
        </w:rPr>
        <w:t>Orionintie 1</w:t>
      </w:r>
    </w:p>
    <w:p w:rsidR="009D2A2E" w:rsidRPr="005F4ABD" w:rsidRDefault="009D2A2E">
      <w:pPr>
        <w:spacing w:line="240" w:lineRule="auto"/>
        <w:rPr>
          <w:szCs w:val="22"/>
          <w:lang w:val="bg-BG"/>
        </w:rPr>
      </w:pPr>
      <w:r w:rsidRPr="005F4ABD">
        <w:rPr>
          <w:szCs w:val="22"/>
          <w:lang w:val="bg-BG"/>
        </w:rPr>
        <w:t>FI-02200 Espoo</w:t>
      </w:r>
    </w:p>
    <w:p w:rsidR="009D2A2E" w:rsidRPr="005F4ABD" w:rsidRDefault="009D2A2E">
      <w:pPr>
        <w:pStyle w:val="EndnoteText"/>
        <w:rPr>
          <w:szCs w:val="22"/>
          <w:lang w:val="bg-BG"/>
        </w:rPr>
      </w:pPr>
      <w:r w:rsidRPr="005F4ABD">
        <w:rPr>
          <w:szCs w:val="22"/>
          <w:lang w:val="bg-BG"/>
        </w:rPr>
        <w:t>Финландия</w:t>
      </w:r>
    </w:p>
    <w:p w:rsidR="009D2A2E" w:rsidRDefault="009D2A2E">
      <w:pPr>
        <w:spacing w:line="240" w:lineRule="auto"/>
        <w:rPr>
          <w:szCs w:val="22"/>
          <w:lang w:val="bg-BG"/>
        </w:rPr>
      </w:pPr>
    </w:p>
    <w:p w:rsidR="005F372E" w:rsidRDefault="005F372E">
      <w:pPr>
        <w:spacing w:line="240" w:lineRule="auto"/>
        <w:rPr>
          <w:b/>
          <w:lang w:val="bg-BG"/>
        </w:rPr>
      </w:pPr>
      <w:r>
        <w:rPr>
          <w:b/>
          <w:lang w:val="bg-BG"/>
        </w:rPr>
        <w:t>П</w:t>
      </w:r>
      <w:r w:rsidRPr="00417C4F">
        <w:rPr>
          <w:b/>
          <w:lang w:val="bg-BG"/>
        </w:rPr>
        <w:t>роизводител</w:t>
      </w:r>
      <w:r>
        <w:rPr>
          <w:b/>
          <w:lang w:val="bg-BG"/>
        </w:rPr>
        <w:t>и</w:t>
      </w:r>
    </w:p>
    <w:p w:rsidR="005F372E" w:rsidRPr="005F372E" w:rsidRDefault="005F372E" w:rsidP="005F372E">
      <w:pPr>
        <w:ind w:right="-45"/>
        <w:rPr>
          <w:szCs w:val="22"/>
        </w:rPr>
      </w:pPr>
      <w:r w:rsidRPr="005F372E">
        <w:rPr>
          <w:szCs w:val="22"/>
        </w:rPr>
        <w:t>Orion Corporation Orion Pharma</w:t>
      </w:r>
    </w:p>
    <w:p w:rsidR="005F372E" w:rsidRPr="005F372E" w:rsidRDefault="005F372E" w:rsidP="005F372E">
      <w:pPr>
        <w:ind w:right="-45"/>
        <w:rPr>
          <w:szCs w:val="22"/>
        </w:rPr>
      </w:pPr>
      <w:r w:rsidRPr="005F372E">
        <w:rPr>
          <w:szCs w:val="22"/>
        </w:rPr>
        <w:t>Joensuunkatu 7</w:t>
      </w:r>
    </w:p>
    <w:p w:rsidR="005F372E" w:rsidRPr="005F372E" w:rsidRDefault="005F372E" w:rsidP="005F372E">
      <w:pPr>
        <w:ind w:right="-45"/>
        <w:rPr>
          <w:szCs w:val="22"/>
        </w:rPr>
      </w:pPr>
      <w:r w:rsidRPr="005F372E">
        <w:rPr>
          <w:szCs w:val="22"/>
        </w:rPr>
        <w:t>FI-24100 Salo</w:t>
      </w:r>
    </w:p>
    <w:p w:rsidR="005F372E" w:rsidRPr="005F372E" w:rsidRDefault="005F372E" w:rsidP="005F372E">
      <w:pPr>
        <w:spacing w:line="240" w:lineRule="auto"/>
        <w:rPr>
          <w:szCs w:val="22"/>
        </w:rPr>
      </w:pPr>
      <w:r w:rsidRPr="005F4ABD">
        <w:rPr>
          <w:szCs w:val="22"/>
          <w:lang w:val="bg-BG"/>
        </w:rPr>
        <w:t>Финландия</w:t>
      </w:r>
    </w:p>
    <w:p w:rsidR="005F372E" w:rsidRPr="005F372E" w:rsidRDefault="005F372E" w:rsidP="005F372E">
      <w:pPr>
        <w:spacing w:line="240" w:lineRule="auto"/>
        <w:rPr>
          <w:szCs w:val="22"/>
          <w:lang w:val="it-IT"/>
        </w:rPr>
      </w:pPr>
    </w:p>
    <w:p w:rsidR="005F372E" w:rsidRPr="005F372E" w:rsidRDefault="005F372E" w:rsidP="005F372E">
      <w:pPr>
        <w:spacing w:line="240" w:lineRule="auto"/>
        <w:rPr>
          <w:szCs w:val="22"/>
          <w:lang w:val="it-IT"/>
        </w:rPr>
      </w:pPr>
      <w:r w:rsidRPr="005F372E">
        <w:rPr>
          <w:szCs w:val="22"/>
          <w:lang w:val="it-IT"/>
        </w:rPr>
        <w:t xml:space="preserve">Orion Corporation </w:t>
      </w:r>
      <w:r w:rsidRPr="005F372E">
        <w:rPr>
          <w:szCs w:val="22"/>
        </w:rPr>
        <w:t>Orion Pharma</w:t>
      </w:r>
    </w:p>
    <w:p w:rsidR="005F372E" w:rsidRPr="005F372E" w:rsidRDefault="005F372E" w:rsidP="005F372E">
      <w:pPr>
        <w:spacing w:line="240" w:lineRule="auto"/>
        <w:rPr>
          <w:szCs w:val="22"/>
          <w:lang w:val="it-IT"/>
        </w:rPr>
      </w:pPr>
      <w:r w:rsidRPr="005F372E">
        <w:rPr>
          <w:szCs w:val="22"/>
          <w:lang w:val="it-IT"/>
        </w:rPr>
        <w:t>Orionintie 1</w:t>
      </w:r>
    </w:p>
    <w:p w:rsidR="005F372E" w:rsidRPr="005F372E" w:rsidRDefault="005F372E" w:rsidP="005F372E">
      <w:pPr>
        <w:spacing w:line="240" w:lineRule="auto"/>
        <w:rPr>
          <w:szCs w:val="22"/>
          <w:lang w:val="it-IT"/>
        </w:rPr>
      </w:pPr>
      <w:r w:rsidRPr="005F372E">
        <w:rPr>
          <w:szCs w:val="22"/>
          <w:lang w:val="it-IT"/>
        </w:rPr>
        <w:t>FI-02200 Espoo</w:t>
      </w:r>
    </w:p>
    <w:p w:rsidR="005F372E" w:rsidRDefault="005F372E" w:rsidP="005F372E">
      <w:pPr>
        <w:spacing w:line="240" w:lineRule="auto"/>
        <w:rPr>
          <w:szCs w:val="22"/>
          <w:lang w:val="bg-BG"/>
        </w:rPr>
      </w:pPr>
      <w:r w:rsidRPr="005F4ABD">
        <w:rPr>
          <w:szCs w:val="22"/>
          <w:lang w:val="bg-BG"/>
        </w:rPr>
        <w:t>Финландия</w:t>
      </w:r>
    </w:p>
    <w:p w:rsidR="005F372E" w:rsidRPr="005F4ABD" w:rsidRDefault="005F372E">
      <w:pPr>
        <w:spacing w:line="240" w:lineRule="auto"/>
        <w:rPr>
          <w:szCs w:val="22"/>
          <w:lang w:val="bg-BG"/>
        </w:rPr>
      </w:pPr>
    </w:p>
    <w:p w:rsidR="009D2A2E" w:rsidRDefault="009D2A2E">
      <w:pPr>
        <w:numPr>
          <w:ilvl w:val="12"/>
          <w:numId w:val="0"/>
        </w:numPr>
        <w:ind w:right="-2"/>
        <w:rPr>
          <w:szCs w:val="22"/>
          <w:lang w:val="bg-BG"/>
        </w:rPr>
      </w:pPr>
      <w:r w:rsidRPr="005F4ABD">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151108" w:rsidRPr="005F4ABD" w:rsidRDefault="00151108">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3F30DC" w:rsidRPr="00B97656" w:rsidTr="001B2C35">
        <w:trPr>
          <w:cantSplit/>
        </w:trPr>
        <w:tc>
          <w:tcPr>
            <w:tcW w:w="4644" w:type="dxa"/>
          </w:tcPr>
          <w:p w:rsidR="003F30DC" w:rsidRPr="00F94F35" w:rsidRDefault="008D46CA" w:rsidP="001B2C35">
            <w:pPr>
              <w:rPr>
                <w:rStyle w:val="Strong"/>
                <w:b w:val="0"/>
                <w:bCs w:val="0"/>
                <w:szCs w:val="22"/>
              </w:rPr>
            </w:pPr>
            <w:r w:rsidRPr="00062853">
              <w:rPr>
                <w:b/>
                <w:noProof/>
                <w:szCs w:val="22"/>
                <w:lang w:val="fr-FR"/>
              </w:rPr>
              <w:t>België/Belgique/Belgien</w:t>
            </w:r>
            <w:r w:rsidR="003F30DC" w:rsidRPr="007961A8">
              <w:rPr>
                <w:szCs w:val="22"/>
                <w:lang w:val="fr-FR"/>
              </w:rPr>
              <w:br/>
            </w:r>
            <w:r w:rsidR="003F30DC" w:rsidRPr="00C2606D">
              <w:rPr>
                <w:rStyle w:val="Strong"/>
                <w:b w:val="0"/>
              </w:rPr>
              <w:t>Orion Pharma BVBA/SPRL</w:t>
            </w:r>
          </w:p>
          <w:p w:rsidR="003F30DC" w:rsidRPr="00F56B40" w:rsidRDefault="003F30DC" w:rsidP="001B2C35">
            <w:pPr>
              <w:pStyle w:val="Text"/>
              <w:tabs>
                <w:tab w:val="left" w:pos="567"/>
              </w:tabs>
              <w:spacing w:before="0"/>
              <w:rPr>
                <w:sz w:val="22"/>
                <w:szCs w:val="22"/>
                <w:lang w:val="fr-FR"/>
              </w:rPr>
            </w:pPr>
            <w:r w:rsidRPr="00F56B40">
              <w:rPr>
                <w:sz w:val="22"/>
                <w:szCs w:val="22"/>
              </w:rPr>
              <w:t>Tél/Tel: +32 (0)15 64 10 20</w:t>
            </w:r>
          </w:p>
          <w:p w:rsidR="003F30DC" w:rsidRPr="007961A8" w:rsidRDefault="003F30DC" w:rsidP="001B2C35">
            <w:pPr>
              <w:ind w:right="-45"/>
              <w:rPr>
                <w:b/>
                <w:szCs w:val="22"/>
                <w:lang w:eastAsia="cs-CZ"/>
              </w:rPr>
            </w:pPr>
          </w:p>
        </w:tc>
        <w:tc>
          <w:tcPr>
            <w:tcW w:w="4678" w:type="dxa"/>
            <w:hideMark/>
          </w:tcPr>
          <w:p w:rsidR="003F30DC" w:rsidRPr="007961A8" w:rsidRDefault="003F30DC" w:rsidP="001B2C35">
            <w:pPr>
              <w:rPr>
                <w:szCs w:val="22"/>
                <w:lang w:val="fi-FI" w:eastAsia="cs-CZ"/>
              </w:rPr>
            </w:pPr>
            <w:r w:rsidRPr="007961A8">
              <w:rPr>
                <w:b/>
                <w:szCs w:val="22"/>
                <w:lang w:val="fi-FI"/>
              </w:rPr>
              <w:t>Lietuva</w:t>
            </w:r>
          </w:p>
          <w:p w:rsidR="003F30DC" w:rsidRPr="007961A8" w:rsidRDefault="003F30DC" w:rsidP="001B2C35">
            <w:pPr>
              <w:rPr>
                <w:szCs w:val="22"/>
                <w:lang w:val="fi-FI"/>
              </w:rPr>
            </w:pPr>
            <w:r w:rsidRPr="007961A8">
              <w:rPr>
                <w:szCs w:val="22"/>
                <w:lang w:val="fi-FI"/>
              </w:rPr>
              <w:t>UAB Orion Pharma</w:t>
            </w:r>
          </w:p>
          <w:p w:rsidR="003F30DC" w:rsidRPr="00B97656" w:rsidRDefault="003F30DC" w:rsidP="001B2C35">
            <w:pPr>
              <w:suppressAutoHyphens/>
              <w:rPr>
                <w:szCs w:val="22"/>
                <w:lang w:val="fi-FI" w:eastAsia="cs-CZ"/>
              </w:rPr>
            </w:pPr>
            <w:r w:rsidRPr="007961A8">
              <w:rPr>
                <w:szCs w:val="22"/>
                <w:lang w:val="fi-FI"/>
              </w:rPr>
              <w:t>Tel. +370 5 276 9499</w:t>
            </w:r>
          </w:p>
        </w:tc>
      </w:tr>
      <w:tr w:rsidR="003F30DC" w:rsidRPr="007961A8" w:rsidTr="001B2C35">
        <w:trPr>
          <w:cantSplit/>
        </w:trPr>
        <w:tc>
          <w:tcPr>
            <w:tcW w:w="4644" w:type="dxa"/>
            <w:hideMark/>
          </w:tcPr>
          <w:p w:rsidR="003F30DC" w:rsidRPr="007961A8" w:rsidRDefault="003F30DC" w:rsidP="001B2C35">
            <w:pPr>
              <w:rPr>
                <w:b/>
                <w:color w:val="000000"/>
                <w:szCs w:val="22"/>
                <w:lang w:val="fr-FR"/>
              </w:rPr>
            </w:pPr>
            <w:r w:rsidRPr="007961A8">
              <w:rPr>
                <w:b/>
                <w:color w:val="000000"/>
                <w:szCs w:val="22"/>
              </w:rPr>
              <w:t>България</w:t>
            </w:r>
          </w:p>
          <w:p w:rsidR="003150D8" w:rsidRPr="000A4957" w:rsidRDefault="003150D8" w:rsidP="003150D8">
            <w:pPr>
              <w:rPr>
                <w:szCs w:val="22"/>
                <w:lang w:val="it-IT"/>
              </w:rPr>
            </w:pPr>
            <w:r w:rsidRPr="000A4957">
              <w:rPr>
                <w:szCs w:val="22"/>
                <w:lang w:val="it-IT"/>
              </w:rPr>
              <w:t>Orion Pharma Poland Sp z.o.o.</w:t>
            </w:r>
          </w:p>
          <w:p w:rsidR="003F30DC" w:rsidRDefault="003150D8" w:rsidP="001B2C35">
            <w:pPr>
              <w:rPr>
                <w:szCs w:val="22"/>
                <w:lang w:val="it-IT"/>
              </w:rPr>
            </w:pPr>
            <w:r w:rsidRPr="007C534F">
              <w:rPr>
                <w:szCs w:val="22"/>
                <w:lang w:val="it-IT"/>
              </w:rPr>
              <w:t>Тел</w:t>
            </w:r>
            <w:r>
              <w:rPr>
                <w:szCs w:val="22"/>
                <w:lang w:val="it-IT"/>
              </w:rPr>
              <w:t>.: +48 22 </w:t>
            </w:r>
            <w:r w:rsidRPr="000A4957">
              <w:rPr>
                <w:szCs w:val="22"/>
                <w:lang w:val="it-IT"/>
              </w:rPr>
              <w:t>8333177</w:t>
            </w:r>
          </w:p>
          <w:p w:rsidR="003F30DC" w:rsidRPr="001037BA" w:rsidRDefault="003F30DC" w:rsidP="001B2C35">
            <w:pPr>
              <w:rPr>
                <w:b/>
                <w:szCs w:val="22"/>
                <w:lang w:val="fi-FI"/>
              </w:rPr>
            </w:pPr>
          </w:p>
        </w:tc>
        <w:tc>
          <w:tcPr>
            <w:tcW w:w="4678" w:type="dxa"/>
          </w:tcPr>
          <w:p w:rsidR="003F30DC" w:rsidRPr="00F94F35" w:rsidRDefault="003F30DC" w:rsidP="001B2C3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F30DC" w:rsidRPr="00F56B40" w:rsidRDefault="003F30DC" w:rsidP="001B2C35">
            <w:pPr>
              <w:pStyle w:val="Text"/>
              <w:tabs>
                <w:tab w:val="left" w:pos="567"/>
              </w:tabs>
              <w:spacing w:before="0"/>
              <w:rPr>
                <w:sz w:val="22"/>
                <w:szCs w:val="22"/>
                <w:lang w:val="fr-FR"/>
              </w:rPr>
            </w:pPr>
            <w:r w:rsidRPr="00F56B40">
              <w:rPr>
                <w:sz w:val="22"/>
                <w:szCs w:val="22"/>
              </w:rPr>
              <w:t>Tél/Tel: +32 (0)15 64 10 20</w:t>
            </w:r>
          </w:p>
          <w:p w:rsidR="003F30DC" w:rsidRPr="007961A8" w:rsidRDefault="003F30DC" w:rsidP="001B2C35">
            <w:pPr>
              <w:rPr>
                <w:b/>
                <w:szCs w:val="22"/>
                <w:lang w:val="sv-SE"/>
              </w:rPr>
            </w:pPr>
          </w:p>
        </w:tc>
      </w:tr>
      <w:tr w:rsidR="003F30DC" w:rsidRPr="007961A8" w:rsidTr="001B2C35">
        <w:trPr>
          <w:cantSplit/>
        </w:trPr>
        <w:tc>
          <w:tcPr>
            <w:tcW w:w="4644" w:type="dxa"/>
            <w:hideMark/>
          </w:tcPr>
          <w:p w:rsidR="003F30DC" w:rsidRPr="007961A8" w:rsidRDefault="003F30DC" w:rsidP="001B2C35">
            <w:pPr>
              <w:suppressAutoHyphens/>
              <w:rPr>
                <w:szCs w:val="22"/>
                <w:lang w:val="sv-SE" w:eastAsia="cs-CZ"/>
              </w:rPr>
            </w:pPr>
            <w:r w:rsidRPr="007961A8">
              <w:rPr>
                <w:b/>
                <w:szCs w:val="22"/>
                <w:lang w:val="sv-SE"/>
              </w:rPr>
              <w:t>Česká republika</w:t>
            </w:r>
          </w:p>
          <w:p w:rsidR="003F30DC" w:rsidRDefault="003F30DC" w:rsidP="001B2C35">
            <w:pPr>
              <w:suppressAutoHyphens/>
              <w:rPr>
                <w:lang w:val="fi-FI"/>
              </w:rPr>
            </w:pPr>
            <w:r w:rsidRPr="00AE2ED3">
              <w:rPr>
                <w:lang w:val="fi-FI"/>
              </w:rPr>
              <w:t>Orion Pharma s.r.o.</w:t>
            </w:r>
          </w:p>
          <w:p w:rsidR="003F30DC" w:rsidRPr="007961A8" w:rsidRDefault="003F30DC" w:rsidP="001B2C35">
            <w:pPr>
              <w:rPr>
                <w:b/>
                <w:szCs w:val="22"/>
                <w:lang w:eastAsia="cs-CZ"/>
              </w:rPr>
            </w:pPr>
            <w:r w:rsidRPr="00C2606D">
              <w:t xml:space="preserve">Tel: </w:t>
            </w:r>
            <w:r w:rsidRPr="00924734">
              <w:t>+420 234 703 305</w:t>
            </w:r>
          </w:p>
        </w:tc>
        <w:tc>
          <w:tcPr>
            <w:tcW w:w="4678" w:type="dxa"/>
            <w:hideMark/>
          </w:tcPr>
          <w:p w:rsidR="003F30DC" w:rsidRPr="007961A8" w:rsidRDefault="003F30DC" w:rsidP="001B2C35">
            <w:pPr>
              <w:rPr>
                <w:b/>
                <w:szCs w:val="22"/>
                <w:lang w:val="sv-SE" w:eastAsia="cs-CZ"/>
              </w:rPr>
            </w:pPr>
            <w:r w:rsidRPr="007961A8">
              <w:rPr>
                <w:b/>
                <w:szCs w:val="22"/>
                <w:lang w:val="sv-SE"/>
              </w:rPr>
              <w:t>Magyarország</w:t>
            </w:r>
          </w:p>
          <w:p w:rsidR="003F30DC" w:rsidRPr="00C2606D" w:rsidRDefault="003F30DC" w:rsidP="001B2C35">
            <w:pPr>
              <w:spacing w:line="260" w:lineRule="atLeast"/>
              <w:rPr>
                <w:b/>
                <w:szCs w:val="22"/>
              </w:rPr>
            </w:pPr>
            <w:r w:rsidRPr="00C2606D">
              <w:rPr>
                <w:rStyle w:val="Strong"/>
                <w:b w:val="0"/>
                <w:szCs w:val="22"/>
              </w:rPr>
              <w:t>Orion Pharma Kft.</w:t>
            </w:r>
          </w:p>
          <w:p w:rsidR="003F30DC" w:rsidRDefault="003F30DC" w:rsidP="001B2C35">
            <w:pPr>
              <w:rPr>
                <w:szCs w:val="22"/>
                <w:lang w:val="sv-SE"/>
              </w:rPr>
            </w:pPr>
            <w:r w:rsidRPr="00C2606D">
              <w:rPr>
                <w:szCs w:val="22"/>
              </w:rPr>
              <w:t>Tel.: +</w:t>
            </w:r>
            <w:r w:rsidRPr="00C2606D">
              <w:t>36 1 239 9095</w:t>
            </w:r>
          </w:p>
          <w:p w:rsidR="003F30DC" w:rsidRPr="007961A8" w:rsidRDefault="003F30DC" w:rsidP="001B2C35">
            <w:pPr>
              <w:rPr>
                <w:szCs w:val="22"/>
                <w:lang w:val="fr-FR" w:eastAsia="cs-CZ"/>
              </w:rPr>
            </w:pPr>
          </w:p>
        </w:tc>
      </w:tr>
      <w:tr w:rsidR="003F30DC" w:rsidRPr="007961A8" w:rsidTr="001B2C35">
        <w:trPr>
          <w:cantSplit/>
        </w:trPr>
        <w:tc>
          <w:tcPr>
            <w:tcW w:w="4644" w:type="dxa"/>
            <w:hideMark/>
          </w:tcPr>
          <w:p w:rsidR="003F30DC" w:rsidRPr="007961A8" w:rsidRDefault="003F30DC" w:rsidP="001B2C3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3F30DC" w:rsidRPr="007961A8" w:rsidRDefault="003F30DC" w:rsidP="001B2C35">
            <w:pPr>
              <w:suppressAutoHyphens/>
              <w:rPr>
                <w:b/>
                <w:szCs w:val="22"/>
                <w:lang w:val="fr-FR" w:eastAsia="cs-CZ"/>
              </w:rPr>
            </w:pPr>
            <w:r w:rsidRPr="007961A8">
              <w:rPr>
                <w:b/>
                <w:szCs w:val="22"/>
                <w:lang w:val="fr-FR"/>
              </w:rPr>
              <w:t>Malta</w:t>
            </w:r>
          </w:p>
          <w:p w:rsidR="003150D8" w:rsidRPr="00DB267F" w:rsidRDefault="003150D8" w:rsidP="003150D8">
            <w:pPr>
              <w:spacing w:line="240" w:lineRule="auto"/>
              <w:rPr>
                <w:szCs w:val="22"/>
                <w:lang w:val="it-IT"/>
              </w:rPr>
            </w:pPr>
            <w:r w:rsidRPr="00DB267F">
              <w:rPr>
                <w:szCs w:val="22"/>
                <w:lang w:val="it-IT"/>
              </w:rPr>
              <w:t>Salomone Pharma</w:t>
            </w:r>
          </w:p>
          <w:p w:rsidR="003F30DC" w:rsidRPr="007961A8" w:rsidRDefault="003150D8" w:rsidP="001B2C35">
            <w:pPr>
              <w:spacing w:after="180"/>
              <w:ind w:right="-45"/>
              <w:rPr>
                <w:szCs w:val="22"/>
                <w:lang w:eastAsia="cs-CZ"/>
              </w:rPr>
            </w:pPr>
            <w:r>
              <w:rPr>
                <w:szCs w:val="22"/>
                <w:lang w:val="it-IT"/>
              </w:rPr>
              <w:t>Tel: +356 </w:t>
            </w:r>
            <w:r w:rsidRPr="00DB267F">
              <w:rPr>
                <w:szCs w:val="22"/>
                <w:lang w:val="it-IT"/>
              </w:rPr>
              <w:t>21220174</w:t>
            </w:r>
          </w:p>
        </w:tc>
      </w:tr>
      <w:tr w:rsidR="003F30DC" w:rsidRPr="007961A8" w:rsidTr="001B2C35">
        <w:trPr>
          <w:cantSplit/>
        </w:trPr>
        <w:tc>
          <w:tcPr>
            <w:tcW w:w="4644" w:type="dxa"/>
            <w:hideMark/>
          </w:tcPr>
          <w:p w:rsidR="003F30DC" w:rsidRPr="007961A8" w:rsidRDefault="003F30DC" w:rsidP="001B2C3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3F30DC" w:rsidRPr="007961A8" w:rsidRDefault="003F30DC" w:rsidP="001B2C35">
            <w:pPr>
              <w:spacing w:line="240" w:lineRule="auto"/>
              <w:ind w:right="-45"/>
              <w:rPr>
                <w:szCs w:val="22"/>
                <w:lang w:val="de-DE" w:eastAsia="cs-CZ"/>
              </w:rPr>
            </w:pPr>
            <w:r w:rsidRPr="007961A8">
              <w:rPr>
                <w:szCs w:val="22"/>
                <w:lang w:val="de-DE"/>
              </w:rPr>
              <w:t>Tel: +49 40 899 6890</w:t>
            </w:r>
          </w:p>
        </w:tc>
        <w:tc>
          <w:tcPr>
            <w:tcW w:w="4678" w:type="dxa"/>
            <w:hideMark/>
          </w:tcPr>
          <w:p w:rsidR="003F30DC" w:rsidRPr="00F94F35" w:rsidRDefault="003F30DC" w:rsidP="001B2C3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F30DC" w:rsidRPr="007961A8" w:rsidRDefault="003F30DC" w:rsidP="001B2C35">
            <w:pPr>
              <w:pStyle w:val="Text"/>
              <w:tabs>
                <w:tab w:val="left" w:pos="567"/>
              </w:tabs>
              <w:spacing w:before="0" w:after="180"/>
              <w:rPr>
                <w:sz w:val="22"/>
                <w:szCs w:val="22"/>
                <w:lang w:val="en-GB" w:eastAsia="cs-CZ"/>
              </w:rPr>
            </w:pPr>
            <w:r w:rsidRPr="00F56B40">
              <w:rPr>
                <w:sz w:val="22"/>
                <w:szCs w:val="22"/>
              </w:rPr>
              <w:t>Tél/Tel: +32 (0)15 64 10 20</w:t>
            </w:r>
          </w:p>
        </w:tc>
      </w:tr>
      <w:tr w:rsidR="003F30DC" w:rsidRPr="007961A8" w:rsidTr="001B2C35">
        <w:trPr>
          <w:cantSplit/>
        </w:trPr>
        <w:tc>
          <w:tcPr>
            <w:tcW w:w="4644" w:type="dxa"/>
            <w:hideMark/>
          </w:tcPr>
          <w:p w:rsidR="003F30DC" w:rsidRPr="007961A8" w:rsidRDefault="003F30DC" w:rsidP="001B2C35">
            <w:pPr>
              <w:suppressAutoHyphens/>
              <w:rPr>
                <w:b/>
                <w:bCs/>
                <w:szCs w:val="22"/>
                <w:lang w:val="fi-FI" w:eastAsia="cs-CZ"/>
              </w:rPr>
            </w:pPr>
            <w:r w:rsidRPr="007961A8">
              <w:rPr>
                <w:b/>
                <w:bCs/>
                <w:szCs w:val="22"/>
                <w:lang w:val="fi-FI"/>
              </w:rPr>
              <w:t>Eesti</w:t>
            </w:r>
          </w:p>
          <w:p w:rsidR="003F30DC" w:rsidRPr="007961A8" w:rsidRDefault="003F30DC" w:rsidP="001B2C35">
            <w:pPr>
              <w:rPr>
                <w:szCs w:val="22"/>
                <w:lang w:val="fi-FI"/>
              </w:rPr>
            </w:pPr>
            <w:r w:rsidRPr="007961A8">
              <w:rPr>
                <w:szCs w:val="22"/>
                <w:lang w:val="fi-FI"/>
              </w:rPr>
              <w:t>Orion Pharma Eesti OÜ</w:t>
            </w:r>
          </w:p>
          <w:p w:rsidR="003F30DC" w:rsidRPr="007961A8" w:rsidRDefault="003F30DC" w:rsidP="001B2C35">
            <w:pPr>
              <w:rPr>
                <w:szCs w:val="22"/>
                <w:lang w:val="fi-FI" w:eastAsia="cs-CZ"/>
              </w:rPr>
            </w:pPr>
            <w:r w:rsidRPr="007961A8">
              <w:rPr>
                <w:szCs w:val="22"/>
                <w:lang w:val="fi-FI"/>
              </w:rPr>
              <w:t>Tel: +372 66 44 55</w:t>
            </w:r>
            <w:r>
              <w:rPr>
                <w:szCs w:val="22"/>
                <w:lang w:val="fi-FI"/>
              </w:rPr>
              <w:t>0</w:t>
            </w:r>
          </w:p>
        </w:tc>
        <w:tc>
          <w:tcPr>
            <w:tcW w:w="4678" w:type="dxa"/>
            <w:hideMark/>
          </w:tcPr>
          <w:p w:rsidR="003F30DC" w:rsidRPr="007961A8" w:rsidRDefault="003F30DC" w:rsidP="001B2C35">
            <w:pPr>
              <w:ind w:right="-45"/>
              <w:rPr>
                <w:szCs w:val="22"/>
                <w:lang w:eastAsia="cs-CZ"/>
              </w:rPr>
            </w:pPr>
            <w:r w:rsidRPr="007961A8">
              <w:rPr>
                <w:b/>
                <w:szCs w:val="22"/>
              </w:rPr>
              <w:t>Norge</w:t>
            </w:r>
          </w:p>
          <w:p w:rsidR="003F30DC" w:rsidRPr="007961A8" w:rsidRDefault="003F30DC" w:rsidP="001B2C35">
            <w:pPr>
              <w:suppressAutoHyphens/>
              <w:spacing w:line="240" w:lineRule="auto"/>
              <w:rPr>
                <w:szCs w:val="22"/>
              </w:rPr>
            </w:pPr>
            <w:r w:rsidRPr="007961A8">
              <w:rPr>
                <w:szCs w:val="22"/>
              </w:rPr>
              <w:t>Orion Pharma AS</w:t>
            </w:r>
          </w:p>
          <w:p w:rsidR="003F30DC" w:rsidRPr="007961A8" w:rsidRDefault="003F30DC" w:rsidP="001B2C35">
            <w:pPr>
              <w:spacing w:after="180"/>
              <w:ind w:right="-45"/>
              <w:rPr>
                <w:szCs w:val="22"/>
                <w:lang w:val="de-DE" w:eastAsia="cs-CZ"/>
              </w:rPr>
            </w:pPr>
            <w:r w:rsidRPr="007961A8">
              <w:rPr>
                <w:szCs w:val="22"/>
              </w:rPr>
              <w:t>Tlf: +47 40 00 42 10</w:t>
            </w:r>
          </w:p>
        </w:tc>
      </w:tr>
      <w:tr w:rsidR="003F30DC" w:rsidRPr="008E2834" w:rsidTr="001B2C35">
        <w:trPr>
          <w:cantSplit/>
        </w:trPr>
        <w:tc>
          <w:tcPr>
            <w:tcW w:w="4644" w:type="dxa"/>
          </w:tcPr>
          <w:p w:rsidR="003F30DC" w:rsidRPr="00F56B40" w:rsidRDefault="003F30DC" w:rsidP="001B2C3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F30DC" w:rsidRPr="007961A8" w:rsidRDefault="003F30DC" w:rsidP="001B2C3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F30DC" w:rsidRPr="007961A8" w:rsidRDefault="003F30DC" w:rsidP="001B2C35">
            <w:pPr>
              <w:ind w:right="-45"/>
              <w:rPr>
                <w:b/>
                <w:szCs w:val="22"/>
                <w:lang w:eastAsia="cs-CZ"/>
              </w:rPr>
            </w:pPr>
          </w:p>
        </w:tc>
        <w:tc>
          <w:tcPr>
            <w:tcW w:w="4678" w:type="dxa"/>
            <w:hideMark/>
          </w:tcPr>
          <w:p w:rsidR="003F30DC" w:rsidRPr="007961A8" w:rsidRDefault="003F30DC" w:rsidP="001B2C3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3F30DC" w:rsidRPr="008E2834" w:rsidRDefault="003F30DC" w:rsidP="001B2C35">
            <w:pPr>
              <w:pStyle w:val="Text"/>
              <w:tabs>
                <w:tab w:val="left" w:pos="567"/>
              </w:tabs>
              <w:spacing w:before="0" w:after="180"/>
              <w:rPr>
                <w:sz w:val="22"/>
                <w:szCs w:val="22"/>
                <w:lang w:val="en-GB" w:eastAsia="cs-CZ"/>
              </w:rPr>
            </w:pPr>
            <w:r w:rsidRPr="008E2834">
              <w:rPr>
                <w:sz w:val="22"/>
                <w:szCs w:val="22"/>
                <w:lang w:val="de-DE"/>
              </w:rPr>
              <w:t>Tel: +49 40 899 6890</w:t>
            </w:r>
          </w:p>
        </w:tc>
      </w:tr>
      <w:tr w:rsidR="003F30DC" w:rsidRPr="007961A8" w:rsidTr="001B2C35">
        <w:trPr>
          <w:cantSplit/>
        </w:trPr>
        <w:tc>
          <w:tcPr>
            <w:tcW w:w="4644" w:type="dxa"/>
          </w:tcPr>
          <w:p w:rsidR="003F30DC" w:rsidRPr="0010673F" w:rsidRDefault="003F30DC" w:rsidP="001B2C3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3F30DC" w:rsidRPr="007961A8" w:rsidRDefault="003F30DC" w:rsidP="001B2C35">
            <w:pPr>
              <w:pStyle w:val="Text"/>
              <w:tabs>
                <w:tab w:val="left" w:pos="567"/>
              </w:tabs>
              <w:spacing w:before="0"/>
              <w:rPr>
                <w:sz w:val="22"/>
                <w:szCs w:val="22"/>
                <w:lang w:val="en-GB"/>
              </w:rPr>
            </w:pPr>
            <w:r w:rsidRPr="00F56B40">
              <w:rPr>
                <w:sz w:val="22"/>
                <w:szCs w:val="22"/>
              </w:rPr>
              <w:t>Tel: + 34 91  599 86 01</w:t>
            </w:r>
          </w:p>
          <w:p w:rsidR="003F30DC" w:rsidRPr="007961A8" w:rsidRDefault="003F30DC" w:rsidP="001B2C35">
            <w:pPr>
              <w:ind w:right="-45"/>
              <w:rPr>
                <w:b/>
                <w:szCs w:val="22"/>
                <w:lang w:eastAsia="cs-CZ"/>
              </w:rPr>
            </w:pPr>
          </w:p>
        </w:tc>
        <w:tc>
          <w:tcPr>
            <w:tcW w:w="4678" w:type="dxa"/>
            <w:hideMark/>
          </w:tcPr>
          <w:p w:rsidR="003F30DC" w:rsidRPr="007961A8" w:rsidRDefault="003F30DC" w:rsidP="001B2C35">
            <w:pPr>
              <w:rPr>
                <w:b/>
                <w:szCs w:val="22"/>
                <w:lang w:eastAsia="cs-CZ"/>
              </w:rPr>
            </w:pPr>
            <w:r w:rsidRPr="007961A8">
              <w:rPr>
                <w:b/>
                <w:szCs w:val="22"/>
              </w:rPr>
              <w:t>Polska</w:t>
            </w:r>
          </w:p>
          <w:p w:rsidR="003F30DC" w:rsidRPr="007961A8" w:rsidRDefault="003F30DC" w:rsidP="001B2C35">
            <w:pPr>
              <w:rPr>
                <w:szCs w:val="22"/>
              </w:rPr>
            </w:pPr>
            <w:r w:rsidRPr="007961A8">
              <w:rPr>
                <w:szCs w:val="22"/>
                <w:lang w:val="sv-SE"/>
              </w:rPr>
              <w:t>Orion Pharma Poland Sp z.o.o.</w:t>
            </w:r>
          </w:p>
          <w:p w:rsidR="003F30DC" w:rsidRPr="007961A8" w:rsidRDefault="003F30DC" w:rsidP="001B2C35">
            <w:pPr>
              <w:spacing w:after="180"/>
              <w:rPr>
                <w:szCs w:val="22"/>
                <w:lang w:eastAsia="cs-CZ"/>
              </w:rPr>
            </w:pPr>
            <w:r w:rsidRPr="007961A8">
              <w:rPr>
                <w:szCs w:val="22"/>
              </w:rPr>
              <w:t>Tel.: + 48 22 8333177</w:t>
            </w:r>
          </w:p>
        </w:tc>
      </w:tr>
      <w:tr w:rsidR="003F30DC" w:rsidRPr="007961A8" w:rsidTr="001B2C35">
        <w:trPr>
          <w:cantSplit/>
        </w:trPr>
        <w:tc>
          <w:tcPr>
            <w:tcW w:w="4644" w:type="dxa"/>
          </w:tcPr>
          <w:p w:rsidR="003F30DC" w:rsidRPr="00F56B40" w:rsidRDefault="003F30DC" w:rsidP="001B2C3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3F30DC" w:rsidRPr="007961A8" w:rsidRDefault="003F30DC" w:rsidP="001B2C35">
            <w:pPr>
              <w:pStyle w:val="Text"/>
              <w:tabs>
                <w:tab w:val="left" w:pos="567"/>
              </w:tabs>
              <w:spacing w:before="0"/>
              <w:rPr>
                <w:sz w:val="22"/>
                <w:szCs w:val="22"/>
                <w:lang w:val="fr-FR"/>
              </w:rPr>
            </w:pPr>
            <w:r w:rsidRPr="00F56B40">
              <w:rPr>
                <w:rFonts w:eastAsia="Calibri"/>
                <w:sz w:val="22"/>
                <w:szCs w:val="22"/>
                <w:lang w:eastAsia="en-GB"/>
              </w:rPr>
              <w:t>Tel: + 33 (0) 1 47 04 80 46</w:t>
            </w:r>
          </w:p>
          <w:p w:rsidR="003F30DC" w:rsidRPr="007961A8" w:rsidRDefault="003F30DC" w:rsidP="001B2C35">
            <w:pPr>
              <w:ind w:right="-45"/>
              <w:rPr>
                <w:b/>
                <w:szCs w:val="22"/>
                <w:lang w:val="fr-FR" w:eastAsia="cs-CZ"/>
              </w:rPr>
            </w:pPr>
          </w:p>
        </w:tc>
        <w:tc>
          <w:tcPr>
            <w:tcW w:w="4678" w:type="dxa"/>
            <w:hideMark/>
          </w:tcPr>
          <w:p w:rsidR="003F30DC" w:rsidRPr="00F56B40" w:rsidRDefault="003F30DC" w:rsidP="001B2C3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3F30DC" w:rsidRPr="007961A8" w:rsidRDefault="003F30DC" w:rsidP="001B2C35">
            <w:pPr>
              <w:spacing w:after="180"/>
              <w:ind w:right="-45"/>
              <w:rPr>
                <w:szCs w:val="22"/>
                <w:lang w:val="fr-FR" w:eastAsia="cs-CZ"/>
              </w:rPr>
            </w:pPr>
            <w:r w:rsidRPr="00F56B40">
              <w:rPr>
                <w:szCs w:val="22"/>
              </w:rPr>
              <w:t>Tel: + 351 21 154 68 20</w:t>
            </w:r>
          </w:p>
        </w:tc>
      </w:tr>
      <w:tr w:rsidR="003F30DC" w:rsidRPr="007961A8" w:rsidTr="001B2C35">
        <w:trPr>
          <w:cantSplit/>
        </w:trPr>
        <w:tc>
          <w:tcPr>
            <w:tcW w:w="4644" w:type="dxa"/>
            <w:hideMark/>
          </w:tcPr>
          <w:p w:rsidR="003F30DC" w:rsidRPr="002D6D28" w:rsidRDefault="003F30DC" w:rsidP="001B2C35">
            <w:pPr>
              <w:spacing w:line="240" w:lineRule="auto"/>
              <w:ind w:right="-45"/>
              <w:rPr>
                <w:b/>
                <w:szCs w:val="22"/>
                <w:lang w:val="fi-FI" w:eastAsia="cs-CZ"/>
              </w:rPr>
            </w:pPr>
            <w:r w:rsidRPr="002D6D28">
              <w:rPr>
                <w:b/>
                <w:szCs w:val="22"/>
                <w:lang w:val="fi-FI" w:eastAsia="cs-CZ"/>
              </w:rPr>
              <w:t>Hrvatska</w:t>
            </w:r>
          </w:p>
          <w:p w:rsidR="003F30DC" w:rsidRDefault="003F30DC" w:rsidP="001B2C35">
            <w:pPr>
              <w:rPr>
                <w:rStyle w:val="Strong"/>
                <w:b w:val="0"/>
                <w:szCs w:val="22"/>
                <w:lang w:val="fi-FI"/>
              </w:rPr>
            </w:pPr>
            <w:r w:rsidRPr="00E15FA7">
              <w:rPr>
                <w:rStyle w:val="Strong"/>
                <w:b w:val="0"/>
                <w:szCs w:val="22"/>
                <w:lang w:val="fi-FI"/>
              </w:rPr>
              <w:t>Orion Pharma d.o.o.</w:t>
            </w:r>
          </w:p>
          <w:p w:rsidR="003F30DC" w:rsidRPr="007961A8" w:rsidRDefault="003F30DC" w:rsidP="001B2C3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3F30DC" w:rsidRPr="007961A8" w:rsidRDefault="003F30DC" w:rsidP="001B2C3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F30DC" w:rsidRPr="003A46F8" w:rsidRDefault="003F30DC" w:rsidP="001B2C35">
            <w:pPr>
              <w:autoSpaceDE w:val="0"/>
              <w:autoSpaceDN w:val="0"/>
              <w:adjustRightInd w:val="0"/>
              <w:spacing w:line="240" w:lineRule="auto"/>
              <w:rPr>
                <w:color w:val="000000"/>
                <w:szCs w:val="22"/>
                <w:lang w:val="fr-FR"/>
              </w:rPr>
            </w:pPr>
            <w:r w:rsidRPr="003A46F8">
              <w:rPr>
                <w:szCs w:val="22"/>
                <w:lang w:val="it-IT"/>
              </w:rPr>
              <w:t>Orion Corporation</w:t>
            </w:r>
          </w:p>
          <w:p w:rsidR="003F30DC" w:rsidRDefault="003F30DC" w:rsidP="001B2C35">
            <w:pPr>
              <w:rPr>
                <w:color w:val="000000"/>
                <w:szCs w:val="22"/>
                <w:lang w:val="fr-FR"/>
              </w:rPr>
            </w:pPr>
            <w:r w:rsidRPr="00D715EB">
              <w:rPr>
                <w:color w:val="000000"/>
                <w:szCs w:val="22"/>
                <w:lang w:val="fr-FR"/>
              </w:rPr>
              <w:t>Tel: +358 10 4261</w:t>
            </w:r>
          </w:p>
          <w:p w:rsidR="003F30DC" w:rsidRPr="007961A8" w:rsidRDefault="003F30DC" w:rsidP="001B2C35">
            <w:pPr>
              <w:rPr>
                <w:szCs w:val="22"/>
                <w:lang w:eastAsia="cs-CZ"/>
              </w:rPr>
            </w:pPr>
          </w:p>
        </w:tc>
      </w:tr>
      <w:tr w:rsidR="003F30DC" w:rsidRPr="007961A8" w:rsidTr="001B2C35">
        <w:trPr>
          <w:cantSplit/>
        </w:trPr>
        <w:tc>
          <w:tcPr>
            <w:tcW w:w="4644" w:type="dxa"/>
            <w:hideMark/>
          </w:tcPr>
          <w:p w:rsidR="003F30DC" w:rsidRPr="007961A8" w:rsidRDefault="003F30DC" w:rsidP="001B2C3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3F30DC" w:rsidRPr="007961A8" w:rsidRDefault="003F30DC" w:rsidP="001B2C35">
            <w:pPr>
              <w:spacing w:line="240" w:lineRule="auto"/>
              <w:rPr>
                <w:szCs w:val="22"/>
              </w:rPr>
            </w:pPr>
            <w:r w:rsidRPr="007961A8">
              <w:rPr>
                <w:szCs w:val="22"/>
              </w:rPr>
              <w:t>c/o Allphar Services Ltd.</w:t>
            </w:r>
          </w:p>
          <w:p w:rsidR="003F30DC" w:rsidRDefault="003F30DC" w:rsidP="001B2C35">
            <w:pPr>
              <w:suppressAutoHyphens/>
              <w:spacing w:line="240" w:lineRule="auto"/>
              <w:rPr>
                <w:szCs w:val="22"/>
              </w:rPr>
            </w:pPr>
            <w:r w:rsidRPr="007961A8">
              <w:rPr>
                <w:szCs w:val="22"/>
              </w:rPr>
              <w:t xml:space="preserve">Tel: </w:t>
            </w:r>
            <w:r>
              <w:rPr>
                <w:szCs w:val="22"/>
              </w:rPr>
              <w:t>+353 1 428 7777</w:t>
            </w:r>
          </w:p>
          <w:p w:rsidR="003F30DC" w:rsidRPr="007961A8" w:rsidRDefault="003F30DC" w:rsidP="001B2C35">
            <w:pPr>
              <w:suppressAutoHyphens/>
              <w:spacing w:line="240" w:lineRule="auto"/>
              <w:rPr>
                <w:szCs w:val="22"/>
                <w:lang w:eastAsia="cs-CZ"/>
              </w:rPr>
            </w:pPr>
          </w:p>
        </w:tc>
        <w:tc>
          <w:tcPr>
            <w:tcW w:w="4678" w:type="dxa"/>
            <w:hideMark/>
          </w:tcPr>
          <w:p w:rsidR="003F30DC" w:rsidRPr="007961A8" w:rsidRDefault="003F30DC" w:rsidP="001B2C35">
            <w:pPr>
              <w:rPr>
                <w:szCs w:val="22"/>
                <w:lang w:val="it-IT" w:eastAsia="cs-CZ"/>
              </w:rPr>
            </w:pPr>
            <w:r w:rsidRPr="007961A8">
              <w:rPr>
                <w:b/>
                <w:szCs w:val="22"/>
                <w:lang w:val="it-IT"/>
              </w:rPr>
              <w:t>Slovenija</w:t>
            </w:r>
          </w:p>
          <w:p w:rsidR="003F30DC" w:rsidRDefault="003F30DC" w:rsidP="001B2C35">
            <w:pPr>
              <w:rPr>
                <w:rStyle w:val="Strong"/>
                <w:b w:val="0"/>
                <w:szCs w:val="22"/>
                <w:lang w:val="fi-FI"/>
              </w:rPr>
            </w:pPr>
            <w:r w:rsidRPr="00E15FA7">
              <w:rPr>
                <w:rStyle w:val="Strong"/>
                <w:b w:val="0"/>
                <w:szCs w:val="22"/>
                <w:lang w:val="fi-FI"/>
              </w:rPr>
              <w:t>Orion Pharma d.o.o.</w:t>
            </w:r>
          </w:p>
          <w:p w:rsidR="003F30DC" w:rsidRPr="007961A8" w:rsidRDefault="003F30DC" w:rsidP="001B2C35">
            <w:pPr>
              <w:spacing w:after="180"/>
              <w:rPr>
                <w:b/>
                <w:szCs w:val="22"/>
                <w:lang w:eastAsia="cs-CZ"/>
              </w:rPr>
            </w:pPr>
            <w:r w:rsidRPr="00E15FA7">
              <w:rPr>
                <w:szCs w:val="22"/>
                <w:lang w:val="fi-FI"/>
              </w:rPr>
              <w:t>Tel:</w:t>
            </w:r>
            <w:r w:rsidRPr="00E15FA7">
              <w:rPr>
                <w:lang w:val="fi-FI"/>
              </w:rPr>
              <w:t xml:space="preserve"> +386 (0) 1 600 8015</w:t>
            </w:r>
          </w:p>
        </w:tc>
      </w:tr>
      <w:tr w:rsidR="003F30DC" w:rsidRPr="007961A8" w:rsidTr="001B2C35">
        <w:trPr>
          <w:cantSplit/>
        </w:trPr>
        <w:tc>
          <w:tcPr>
            <w:tcW w:w="4644" w:type="dxa"/>
            <w:hideMark/>
          </w:tcPr>
          <w:p w:rsidR="003F30DC" w:rsidRPr="007961A8" w:rsidRDefault="003F30DC" w:rsidP="001B2C35">
            <w:pPr>
              <w:ind w:right="-45"/>
              <w:rPr>
                <w:b/>
                <w:szCs w:val="22"/>
                <w:lang w:eastAsia="cs-CZ"/>
              </w:rPr>
            </w:pPr>
            <w:r>
              <w:rPr>
                <w:b/>
                <w:szCs w:val="22"/>
              </w:rPr>
              <w:t>Ísland</w:t>
            </w:r>
          </w:p>
          <w:p w:rsidR="003F30DC" w:rsidRPr="00F0006F" w:rsidRDefault="003F30DC" w:rsidP="001B2C35">
            <w:pPr>
              <w:spacing w:line="240" w:lineRule="auto"/>
              <w:rPr>
                <w:szCs w:val="22"/>
              </w:rPr>
            </w:pPr>
            <w:r w:rsidRPr="00F0006F">
              <w:rPr>
                <w:szCs w:val="22"/>
              </w:rPr>
              <w:t>Vistor hf.</w:t>
            </w:r>
          </w:p>
          <w:p w:rsidR="003F30DC" w:rsidRPr="007961A8" w:rsidRDefault="003F30DC" w:rsidP="001B2C35">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3F30DC" w:rsidRPr="007961A8" w:rsidRDefault="003F30DC" w:rsidP="001B2C35">
            <w:pPr>
              <w:suppressAutoHyphens/>
              <w:rPr>
                <w:b/>
                <w:szCs w:val="22"/>
                <w:lang w:val="sv-SE" w:eastAsia="cs-CZ"/>
              </w:rPr>
            </w:pPr>
            <w:r w:rsidRPr="007961A8">
              <w:rPr>
                <w:b/>
                <w:szCs w:val="22"/>
                <w:lang w:val="sv-SE"/>
              </w:rPr>
              <w:t>Slovenská republika</w:t>
            </w:r>
          </w:p>
          <w:p w:rsidR="003F30DC" w:rsidRDefault="003F30DC" w:rsidP="001B2C35">
            <w:pPr>
              <w:rPr>
                <w:rStyle w:val="Strong"/>
                <w:b w:val="0"/>
                <w:szCs w:val="22"/>
                <w:lang w:val="sv-SE"/>
              </w:rPr>
            </w:pPr>
            <w:r w:rsidRPr="00AE2ED3">
              <w:rPr>
                <w:rStyle w:val="Strong"/>
                <w:b w:val="0"/>
                <w:szCs w:val="22"/>
                <w:lang w:val="sv-SE"/>
              </w:rPr>
              <w:t>Orion Pharma s.r.o</w:t>
            </w:r>
          </w:p>
          <w:p w:rsidR="003F30DC" w:rsidRPr="007961A8" w:rsidRDefault="003F30DC" w:rsidP="001B2C3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3F30DC" w:rsidRPr="007961A8" w:rsidTr="001B2C35">
        <w:trPr>
          <w:cantSplit/>
        </w:trPr>
        <w:tc>
          <w:tcPr>
            <w:tcW w:w="4644" w:type="dxa"/>
            <w:hideMark/>
          </w:tcPr>
          <w:p w:rsidR="003F30DC" w:rsidRPr="00F56B40" w:rsidRDefault="003F30DC" w:rsidP="001B2C3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F30DC" w:rsidRPr="007961A8" w:rsidRDefault="003F30DC" w:rsidP="001B2C35">
            <w:pPr>
              <w:suppressAutoHyphens/>
              <w:spacing w:after="180"/>
              <w:rPr>
                <w:szCs w:val="22"/>
                <w:lang w:val="el-GR" w:eastAsia="cs-CZ"/>
              </w:rPr>
            </w:pPr>
            <w:r w:rsidRPr="00F56B40">
              <w:rPr>
                <w:szCs w:val="22"/>
              </w:rPr>
              <w:t>Tel: + 39 02 67876111</w:t>
            </w:r>
          </w:p>
        </w:tc>
        <w:tc>
          <w:tcPr>
            <w:tcW w:w="4678" w:type="dxa"/>
          </w:tcPr>
          <w:p w:rsidR="003F30DC" w:rsidRPr="007961A8" w:rsidRDefault="003F30DC" w:rsidP="001B2C3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F30DC" w:rsidRPr="007961A8" w:rsidRDefault="003F30DC" w:rsidP="001B2C35">
            <w:pPr>
              <w:spacing w:line="240" w:lineRule="auto"/>
              <w:ind w:right="-45"/>
              <w:rPr>
                <w:szCs w:val="22"/>
                <w:lang w:val="de-DE" w:eastAsia="cs-CZ"/>
              </w:rPr>
            </w:pPr>
            <w:r w:rsidRPr="007961A8">
              <w:rPr>
                <w:szCs w:val="22"/>
                <w:lang w:val="it-IT"/>
              </w:rPr>
              <w:t>Puh./Tel: +358 10 4261</w:t>
            </w:r>
          </w:p>
        </w:tc>
      </w:tr>
      <w:tr w:rsidR="003F30DC" w:rsidRPr="00B009BB" w:rsidTr="001B2C35">
        <w:trPr>
          <w:cantSplit/>
        </w:trPr>
        <w:tc>
          <w:tcPr>
            <w:tcW w:w="4644" w:type="dxa"/>
          </w:tcPr>
          <w:p w:rsidR="003F30DC" w:rsidRPr="007961A8" w:rsidRDefault="003F30DC" w:rsidP="001B2C35">
            <w:pPr>
              <w:rPr>
                <w:b/>
                <w:szCs w:val="22"/>
                <w:lang w:val="el-GR" w:eastAsia="cs-CZ"/>
              </w:rPr>
            </w:pPr>
            <w:r w:rsidRPr="007961A8">
              <w:rPr>
                <w:b/>
                <w:szCs w:val="22"/>
                <w:lang w:val="el-GR"/>
              </w:rPr>
              <w:t>Κύπρος</w:t>
            </w:r>
          </w:p>
          <w:p w:rsidR="003F30DC" w:rsidRPr="00E856CB" w:rsidRDefault="003F30DC" w:rsidP="001B2C35">
            <w:pPr>
              <w:tabs>
                <w:tab w:val="left" w:pos="-720"/>
                <w:tab w:val="left" w:pos="4536"/>
              </w:tabs>
              <w:suppressAutoHyphens/>
              <w:rPr>
                <w:szCs w:val="22"/>
                <w:lang w:val="de-DE"/>
              </w:rPr>
            </w:pPr>
            <w:r w:rsidRPr="00E856CB">
              <w:rPr>
                <w:szCs w:val="22"/>
                <w:lang w:val="de-DE"/>
              </w:rPr>
              <w:t>Lifepharma (ZAM) Ltd</w:t>
            </w:r>
          </w:p>
          <w:p w:rsidR="003F30DC" w:rsidRPr="00E856CB" w:rsidRDefault="003F30DC" w:rsidP="001B2C3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3F30DC" w:rsidRPr="007961A8" w:rsidRDefault="003F30DC" w:rsidP="001B2C3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3F30DC" w:rsidRDefault="003F30DC" w:rsidP="001B2C35">
            <w:pPr>
              <w:spacing w:line="240" w:lineRule="auto"/>
              <w:ind w:right="-45"/>
              <w:rPr>
                <w:szCs w:val="22"/>
                <w:lang w:val="de-DE"/>
              </w:rPr>
            </w:pPr>
            <w:r w:rsidRPr="007961A8">
              <w:rPr>
                <w:szCs w:val="22"/>
                <w:lang w:val="de-DE"/>
              </w:rPr>
              <w:t>Tel: +46 8 623 6440</w:t>
            </w:r>
          </w:p>
          <w:p w:rsidR="003F30DC" w:rsidRPr="00B009BB" w:rsidRDefault="003F30DC" w:rsidP="001B2C35">
            <w:pPr>
              <w:spacing w:line="240" w:lineRule="auto"/>
              <w:ind w:right="-45"/>
              <w:rPr>
                <w:szCs w:val="22"/>
                <w:lang w:val="de-DE" w:eastAsia="cs-CZ"/>
              </w:rPr>
            </w:pPr>
          </w:p>
        </w:tc>
      </w:tr>
      <w:tr w:rsidR="003F30DC" w:rsidRPr="007961A8" w:rsidTr="001B2C35">
        <w:trPr>
          <w:cantSplit/>
        </w:trPr>
        <w:tc>
          <w:tcPr>
            <w:tcW w:w="4644" w:type="dxa"/>
          </w:tcPr>
          <w:p w:rsidR="003F30DC" w:rsidRPr="00E47CF2" w:rsidRDefault="003F30DC" w:rsidP="001B2C35">
            <w:pPr>
              <w:rPr>
                <w:b/>
                <w:szCs w:val="22"/>
                <w:lang w:val="en-US" w:eastAsia="cs-CZ"/>
              </w:rPr>
            </w:pPr>
            <w:r w:rsidRPr="00E47CF2">
              <w:rPr>
                <w:b/>
                <w:szCs w:val="22"/>
                <w:lang w:val="en-US"/>
              </w:rPr>
              <w:t>Latvija</w:t>
            </w:r>
          </w:p>
          <w:p w:rsidR="003F30DC" w:rsidRPr="00F556F1" w:rsidRDefault="003F30DC" w:rsidP="001B2C35">
            <w:pPr>
              <w:rPr>
                <w:szCs w:val="22"/>
                <w:lang w:val="en-US"/>
              </w:rPr>
            </w:pPr>
            <w:r w:rsidRPr="00F556F1">
              <w:rPr>
                <w:szCs w:val="22"/>
                <w:lang w:val="en-US"/>
              </w:rPr>
              <w:t>Orion Corporation</w:t>
            </w:r>
          </w:p>
          <w:p w:rsidR="003F30DC" w:rsidRPr="00F556F1" w:rsidRDefault="003F30DC" w:rsidP="001B2C35">
            <w:pPr>
              <w:rPr>
                <w:szCs w:val="22"/>
                <w:lang w:val="en-US"/>
              </w:rPr>
            </w:pPr>
            <w:r w:rsidRPr="00F556F1">
              <w:rPr>
                <w:szCs w:val="22"/>
                <w:lang w:val="en-US"/>
              </w:rPr>
              <w:t>Orion Pharma pārstāvniecība</w:t>
            </w:r>
          </w:p>
          <w:p w:rsidR="003F30DC" w:rsidRPr="00F556F1" w:rsidRDefault="003F30DC" w:rsidP="001B2C35">
            <w:pPr>
              <w:rPr>
                <w:szCs w:val="22"/>
                <w:lang w:val="en-US"/>
              </w:rPr>
            </w:pPr>
            <w:r w:rsidRPr="00F556F1">
              <w:rPr>
                <w:szCs w:val="22"/>
                <w:lang w:val="en-US"/>
              </w:rPr>
              <w:t>Tel: +371 20028332</w:t>
            </w:r>
          </w:p>
          <w:p w:rsidR="003F30DC" w:rsidRPr="00F556F1" w:rsidRDefault="003F30DC" w:rsidP="001B2C35">
            <w:pPr>
              <w:suppressAutoHyphens/>
              <w:rPr>
                <w:szCs w:val="22"/>
                <w:lang w:val="en-US" w:eastAsia="cs-CZ"/>
              </w:rPr>
            </w:pPr>
          </w:p>
        </w:tc>
        <w:tc>
          <w:tcPr>
            <w:tcW w:w="4678" w:type="dxa"/>
          </w:tcPr>
          <w:p w:rsidR="003F30DC" w:rsidRPr="007961A8" w:rsidRDefault="003F30DC" w:rsidP="001B2C35">
            <w:pPr>
              <w:ind w:right="-45"/>
              <w:rPr>
                <w:szCs w:val="22"/>
                <w:lang w:eastAsia="cs-CZ"/>
              </w:rPr>
            </w:pPr>
            <w:r w:rsidRPr="007961A8">
              <w:rPr>
                <w:b/>
                <w:szCs w:val="22"/>
              </w:rPr>
              <w:t>United Kingdom</w:t>
            </w:r>
          </w:p>
          <w:p w:rsidR="003F30DC" w:rsidRPr="007961A8" w:rsidRDefault="003F30DC" w:rsidP="001B2C35">
            <w:pPr>
              <w:suppressAutoHyphens/>
              <w:spacing w:line="240" w:lineRule="auto"/>
              <w:rPr>
                <w:szCs w:val="22"/>
              </w:rPr>
            </w:pPr>
            <w:r w:rsidRPr="007961A8">
              <w:rPr>
                <w:szCs w:val="22"/>
              </w:rPr>
              <w:t>Orion Pharma (UK) Ltd.</w:t>
            </w:r>
          </w:p>
          <w:p w:rsidR="003F30DC" w:rsidRPr="007961A8" w:rsidRDefault="003F30DC" w:rsidP="001B2C35">
            <w:pPr>
              <w:suppressAutoHyphens/>
              <w:rPr>
                <w:szCs w:val="22"/>
                <w:lang w:val="fi-FI" w:eastAsia="cs-CZ"/>
              </w:rPr>
            </w:pPr>
            <w:r w:rsidRPr="007961A8">
              <w:rPr>
                <w:szCs w:val="22"/>
              </w:rPr>
              <w:t>Tel: +44 1635 520 300</w:t>
            </w:r>
          </w:p>
        </w:tc>
      </w:tr>
    </w:tbl>
    <w:p w:rsidR="0013488E" w:rsidRPr="00583602" w:rsidRDefault="0013488E" w:rsidP="00CE36D1">
      <w:pPr>
        <w:numPr>
          <w:ilvl w:val="12"/>
          <w:numId w:val="0"/>
        </w:numPr>
        <w:spacing w:line="240" w:lineRule="auto"/>
        <w:ind w:right="-2"/>
        <w:rPr>
          <w:szCs w:val="22"/>
          <w:lang w:val="bg-BG"/>
        </w:rPr>
      </w:pPr>
    </w:p>
    <w:p w:rsidR="009D2A2E" w:rsidRPr="005F4ABD" w:rsidRDefault="009D2A2E">
      <w:pPr>
        <w:numPr>
          <w:ilvl w:val="12"/>
          <w:numId w:val="0"/>
        </w:numPr>
        <w:spacing w:line="240" w:lineRule="auto"/>
        <w:ind w:right="-2"/>
        <w:outlineLvl w:val="0"/>
        <w:rPr>
          <w:szCs w:val="22"/>
          <w:lang w:val="bg-BG"/>
        </w:rPr>
      </w:pPr>
      <w:r w:rsidRPr="005F4ABD">
        <w:rPr>
          <w:b/>
          <w:szCs w:val="22"/>
          <w:lang w:val="bg-BG"/>
        </w:rPr>
        <w:t xml:space="preserve">Дата на последно </w:t>
      </w:r>
      <w:r w:rsidR="001C5FCC">
        <w:rPr>
          <w:b/>
          <w:szCs w:val="22"/>
          <w:lang w:val="bg-BG"/>
        </w:rPr>
        <w:t>преразглеждане</w:t>
      </w:r>
      <w:r w:rsidR="001C5FCC" w:rsidRPr="005F4ABD">
        <w:rPr>
          <w:b/>
          <w:szCs w:val="22"/>
          <w:lang w:val="bg-BG"/>
        </w:rPr>
        <w:t xml:space="preserve"> </w:t>
      </w:r>
      <w:r w:rsidRPr="005F4ABD">
        <w:rPr>
          <w:b/>
          <w:szCs w:val="22"/>
          <w:lang w:val="bg-BG"/>
        </w:rPr>
        <w:t>на листовката</w:t>
      </w:r>
    </w:p>
    <w:p w:rsidR="009D2A2E" w:rsidRDefault="009D2A2E">
      <w:pPr>
        <w:tabs>
          <w:tab w:val="clear" w:pos="567"/>
        </w:tabs>
        <w:spacing w:line="240" w:lineRule="auto"/>
        <w:outlineLvl w:val="0"/>
        <w:rPr>
          <w:szCs w:val="22"/>
          <w:lang w:val="bg-BG"/>
        </w:rPr>
      </w:pPr>
    </w:p>
    <w:p w:rsidR="001C5FCC" w:rsidRPr="005F4ABD" w:rsidRDefault="001C5FCC">
      <w:pPr>
        <w:tabs>
          <w:tab w:val="clear" w:pos="567"/>
        </w:tabs>
        <w:spacing w:line="240" w:lineRule="auto"/>
        <w:outlineLvl w:val="0"/>
        <w:rPr>
          <w:szCs w:val="22"/>
          <w:lang w:val="bg-BG"/>
        </w:rPr>
      </w:pPr>
    </w:p>
    <w:p w:rsidR="009D2A2E" w:rsidRPr="001C5FCC" w:rsidRDefault="001C5FCC" w:rsidP="001C5FCC">
      <w:pPr>
        <w:numPr>
          <w:ilvl w:val="12"/>
          <w:numId w:val="0"/>
        </w:numPr>
        <w:tabs>
          <w:tab w:val="clear" w:pos="567"/>
        </w:tabs>
        <w:spacing w:line="240" w:lineRule="auto"/>
        <w:ind w:right="-2"/>
        <w:rPr>
          <w:b/>
          <w:noProof/>
          <w:szCs w:val="24"/>
          <w:lang w:val="bg-BG"/>
        </w:rPr>
      </w:pPr>
      <w:r w:rsidRPr="00B84382">
        <w:rPr>
          <w:b/>
          <w:noProof/>
          <w:szCs w:val="24"/>
          <w:lang w:val="bg-BG"/>
        </w:rPr>
        <w:t>Други</w:t>
      </w:r>
      <w:r w:rsidRPr="003B7629">
        <w:rPr>
          <w:b/>
          <w:noProof/>
          <w:szCs w:val="24"/>
          <w:lang w:val="it-IT"/>
        </w:rPr>
        <w:t xml:space="preserve"> </w:t>
      </w:r>
      <w:r w:rsidRPr="00B84382">
        <w:rPr>
          <w:b/>
          <w:noProof/>
          <w:szCs w:val="24"/>
          <w:lang w:val="bg-BG"/>
        </w:rPr>
        <w:t>източници</w:t>
      </w:r>
      <w:r w:rsidRPr="003B7629">
        <w:rPr>
          <w:b/>
          <w:noProof/>
          <w:szCs w:val="24"/>
          <w:lang w:val="it-IT"/>
        </w:rPr>
        <w:t xml:space="preserve"> </w:t>
      </w:r>
      <w:r w:rsidRPr="00B84382">
        <w:rPr>
          <w:b/>
          <w:noProof/>
          <w:szCs w:val="24"/>
          <w:lang w:val="bg-BG"/>
        </w:rPr>
        <w:t>на</w:t>
      </w:r>
      <w:r w:rsidRPr="003B7629">
        <w:rPr>
          <w:b/>
          <w:noProof/>
          <w:szCs w:val="24"/>
          <w:lang w:val="it-IT"/>
        </w:rPr>
        <w:t xml:space="preserve"> </w:t>
      </w:r>
      <w:r w:rsidRPr="00B84382">
        <w:rPr>
          <w:b/>
          <w:noProof/>
          <w:szCs w:val="24"/>
          <w:lang w:val="bg-BG"/>
        </w:rPr>
        <w:t>информация</w:t>
      </w:r>
    </w:p>
    <w:p w:rsidR="009D2A2E" w:rsidRPr="005F4ABD" w:rsidRDefault="009D2A2E">
      <w:pPr>
        <w:tabs>
          <w:tab w:val="clear" w:pos="567"/>
        </w:tabs>
        <w:spacing w:line="240" w:lineRule="auto"/>
        <w:outlineLvl w:val="0"/>
        <w:rPr>
          <w:szCs w:val="22"/>
          <w:lang w:val="bg-BG"/>
        </w:rPr>
      </w:pPr>
    </w:p>
    <w:p w:rsidR="009D2A2E" w:rsidRPr="005F4ABD" w:rsidRDefault="009D2A2E">
      <w:pPr>
        <w:tabs>
          <w:tab w:val="clear" w:pos="567"/>
        </w:tabs>
        <w:autoSpaceDE w:val="0"/>
        <w:autoSpaceDN w:val="0"/>
        <w:adjustRightInd w:val="0"/>
        <w:spacing w:line="240" w:lineRule="auto"/>
        <w:rPr>
          <w:szCs w:val="22"/>
          <w:lang w:val="bg-BG"/>
        </w:rPr>
      </w:pPr>
      <w:r w:rsidRPr="005F4ABD">
        <w:rPr>
          <w:szCs w:val="22"/>
          <w:lang w:val="bg-BG"/>
        </w:rPr>
        <w:t>Подробна информация за това лекарство е предоставена на уебсайта на Европейската агенция по лекарствата</w:t>
      </w:r>
      <w:r w:rsidRPr="007E5808">
        <w:rPr>
          <w:szCs w:val="22"/>
          <w:lang w:val="bg-BG"/>
        </w:rPr>
        <w:t xml:space="preserve">: </w:t>
      </w:r>
      <w:hyperlink r:id="rId21" w:history="1">
        <w:r w:rsidR="00F55F6C" w:rsidRPr="002114E7">
          <w:rPr>
            <w:rStyle w:val="Hyperlink"/>
            <w:szCs w:val="22"/>
            <w:lang w:val="bg-BG"/>
          </w:rPr>
          <w:t>http://www.ema.europa.eu</w:t>
        </w:r>
      </w:hyperlink>
      <w:r w:rsidR="00C87530" w:rsidRPr="005F4ABD">
        <w:rPr>
          <w:szCs w:val="22"/>
          <w:u w:val="single"/>
          <w:lang w:val="bg-BG"/>
        </w:rPr>
        <w:t>.</w:t>
      </w:r>
    </w:p>
    <w:p w:rsidR="009D2A2E" w:rsidRPr="005F4ABD" w:rsidRDefault="009D2A2E">
      <w:pPr>
        <w:tabs>
          <w:tab w:val="clear" w:pos="567"/>
        </w:tabs>
        <w:spacing w:line="240" w:lineRule="auto"/>
        <w:jc w:val="center"/>
        <w:outlineLvl w:val="0"/>
        <w:rPr>
          <w:b/>
          <w:szCs w:val="22"/>
          <w:lang w:val="bg-BG"/>
        </w:rPr>
      </w:pPr>
      <w:r w:rsidRPr="005F4ABD">
        <w:rPr>
          <w:b/>
          <w:szCs w:val="22"/>
          <w:lang w:val="bg-BG"/>
        </w:rPr>
        <w:br w:type="page"/>
      </w:r>
      <w:r w:rsidR="005D0EF7" w:rsidRPr="003B7629">
        <w:rPr>
          <w:b/>
          <w:noProof/>
          <w:szCs w:val="24"/>
          <w:lang w:val="bg-BG"/>
        </w:rPr>
        <w:t xml:space="preserve">Листовка: информация за </w:t>
      </w:r>
      <w:r w:rsidR="005D0EF7">
        <w:rPr>
          <w:b/>
          <w:noProof/>
          <w:szCs w:val="24"/>
          <w:lang w:val="bg-BG"/>
        </w:rPr>
        <w:t>потребителя</w:t>
      </w:r>
    </w:p>
    <w:p w:rsidR="009D2A2E" w:rsidRPr="005F4ABD" w:rsidRDefault="009D2A2E">
      <w:pPr>
        <w:tabs>
          <w:tab w:val="clear" w:pos="567"/>
        </w:tabs>
        <w:spacing w:line="240" w:lineRule="auto"/>
        <w:jc w:val="center"/>
        <w:outlineLvl w:val="0"/>
        <w:rPr>
          <w:szCs w:val="22"/>
          <w:lang w:val="bg-BG"/>
        </w:rPr>
      </w:pPr>
    </w:p>
    <w:p w:rsidR="009D2A2E" w:rsidRPr="00604813" w:rsidRDefault="009D2A2E">
      <w:pPr>
        <w:jc w:val="center"/>
        <w:rPr>
          <w:b/>
          <w:szCs w:val="22"/>
          <w:lang w:val="bg-BG"/>
        </w:rPr>
      </w:pPr>
      <w:r w:rsidRPr="00604813">
        <w:rPr>
          <w:b/>
          <w:szCs w:val="22"/>
          <w:lang w:val="bg-BG"/>
        </w:rPr>
        <w:t>Stalevo 150 mg/37,5 mg/200 mg филмирани таблетки</w:t>
      </w:r>
    </w:p>
    <w:p w:rsidR="009D2A2E" w:rsidRPr="00604813" w:rsidRDefault="008D46CA">
      <w:pPr>
        <w:ind w:right="-2"/>
        <w:jc w:val="center"/>
        <w:rPr>
          <w:szCs w:val="22"/>
          <w:lang w:val="bg-BG"/>
        </w:rPr>
      </w:pPr>
      <w:r>
        <w:rPr>
          <w:szCs w:val="22"/>
          <w:lang w:val="bg-BG"/>
        </w:rPr>
        <w:t>л</w:t>
      </w:r>
      <w:r w:rsidRPr="00604813">
        <w:rPr>
          <w:szCs w:val="22"/>
          <w:lang w:val="bg-BG"/>
        </w:rPr>
        <w:t>еводопа</w:t>
      </w:r>
      <w:r w:rsidR="00970FE8" w:rsidRPr="00604813">
        <w:rPr>
          <w:szCs w:val="22"/>
          <w:lang w:val="bg-BG"/>
        </w:rPr>
        <w:t>/карбидопа/ентакапон (</w:t>
      </w:r>
      <w:r>
        <w:rPr>
          <w:szCs w:val="22"/>
          <w:lang w:val="en-US"/>
        </w:rPr>
        <w:t>l</w:t>
      </w:r>
      <w:r w:rsidRPr="00604813">
        <w:rPr>
          <w:szCs w:val="22"/>
          <w:lang w:val="bg-BG"/>
        </w:rPr>
        <w:t>evodopa</w:t>
      </w:r>
      <w:r w:rsidR="00970FE8" w:rsidRPr="00604813">
        <w:rPr>
          <w:szCs w:val="22"/>
          <w:lang w:val="bg-BG"/>
        </w:rPr>
        <w:t>/carbidopa/entacapone)</w:t>
      </w:r>
    </w:p>
    <w:p w:rsidR="009D2A2E" w:rsidRPr="00604813"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3"/>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3"/>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pPr>
        <w:numPr>
          <w:ilvl w:val="0"/>
          <w:numId w:val="3"/>
        </w:numPr>
        <w:ind w:left="567" w:right="-2" w:hanging="567"/>
        <w:rPr>
          <w:szCs w:val="22"/>
          <w:lang w:val="bg-BG"/>
        </w:rPr>
      </w:pPr>
      <w:r w:rsidRPr="00604813">
        <w:rPr>
          <w:szCs w:val="22"/>
          <w:lang w:val="bg-BG"/>
        </w:rPr>
        <w:t xml:space="preserve">Това лекарство е предписано </w:t>
      </w:r>
      <w:r w:rsidR="00AD1B1E"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AD1B1E"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3"/>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ED4AAF">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u w:val="single"/>
          <w:lang w:val="bg-BG"/>
        </w:rPr>
      </w:pPr>
      <w:r w:rsidRPr="00604813">
        <w:rPr>
          <w:b/>
          <w:szCs w:val="22"/>
          <w:lang w:val="bg-BG"/>
        </w:rPr>
        <w:t>Какво съдържа</w:t>
      </w:r>
      <w:r w:rsidR="009D2A2E" w:rsidRPr="00604813">
        <w:rPr>
          <w:b/>
          <w:szCs w:val="22"/>
          <w:lang w:val="bg-BG"/>
        </w:rPr>
        <w:t xml:space="preserve"> тази листовка</w:t>
      </w:r>
      <w:r w:rsidR="009D2A2E" w:rsidRPr="00604813">
        <w:rPr>
          <w:szCs w:val="22"/>
          <w:u w:val="single"/>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r>
      <w:r w:rsidR="00970FE8" w:rsidRPr="00604813">
        <w:rPr>
          <w:lang w:val="bg-BG"/>
        </w:rPr>
        <w:t>Как да съхранявате</w:t>
      </w:r>
      <w:r w:rsidRPr="00604813">
        <w:rPr>
          <w:lang w:val="bg-BG"/>
        </w:rPr>
        <w:t xml:space="preserve">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B9230C" w:rsidRPr="00604813">
        <w:rPr>
          <w:b/>
          <w:szCs w:val="22"/>
          <w:lang w:val="bg-BG"/>
        </w:rPr>
        <w:t xml:space="preserve"> се използва </w:t>
      </w:r>
    </w:p>
    <w:p w:rsidR="009D2A2E" w:rsidRPr="00604813" w:rsidRDefault="009D2A2E">
      <w:pPr>
        <w:pStyle w:val="Heading2"/>
        <w:keepNext w:val="0"/>
        <w:spacing w:before="0" w:after="0" w:line="240" w:lineRule="auto"/>
        <w:rPr>
          <w:rFonts w:ascii="Times New Roman" w:hAnsi="Times New Roman"/>
          <w:i w:val="0"/>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rPr>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xml:space="preserve">. </w:t>
      </w:r>
      <w:r w:rsidRPr="00604813">
        <w:rPr>
          <w:szCs w:val="22"/>
          <w:lang w:val="bg-BG"/>
        </w:rPr>
        <w:t>Карбидопa и eнтакапон подобряват антипаркинсоновите ефекти на леводопа.</w:t>
      </w:r>
    </w:p>
    <w:p w:rsidR="009D2A2E" w:rsidRPr="00604813" w:rsidRDefault="009D2A2E">
      <w:pPr>
        <w:spacing w:line="240" w:lineRule="auto"/>
        <w:rPr>
          <w:szCs w:val="22"/>
          <w:lang w:val="bg-BG"/>
        </w:rPr>
      </w:pP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rsidP="00410417">
      <w:pPr>
        <w:rPr>
          <w:caps/>
          <w:szCs w:val="22"/>
          <w:lang w:val="bg-BG"/>
        </w:rPr>
      </w:pPr>
      <w:r w:rsidRPr="00604813">
        <w:rPr>
          <w:b/>
          <w:caps/>
          <w:szCs w:val="22"/>
          <w:lang w:val="bg-BG"/>
        </w:rPr>
        <w:t>2.</w:t>
      </w:r>
      <w:r w:rsidRPr="00604813">
        <w:rPr>
          <w:caps/>
          <w:szCs w:val="22"/>
          <w:lang w:val="bg-BG"/>
        </w:rPr>
        <w:tab/>
      </w:r>
      <w:r w:rsidR="00410417" w:rsidRPr="00604813">
        <w:rPr>
          <w:b/>
          <w:noProof/>
          <w:szCs w:val="22"/>
          <w:lang w:val="bg-BG"/>
        </w:rPr>
        <w:t xml:space="preserve">Какво трябва да знаете, преди да приемете </w:t>
      </w:r>
      <w:r w:rsidR="00410417" w:rsidRPr="00604813">
        <w:rPr>
          <w:b/>
          <w:noProof/>
          <w:szCs w:val="22"/>
          <w:lang w:val="en-US"/>
        </w:rPr>
        <w:t>Stalevo</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9D2A2E" w:rsidRPr="00604813" w:rsidRDefault="009D2A2E">
      <w:pPr>
        <w:pStyle w:val="Text"/>
        <w:numPr>
          <w:ilvl w:val="0"/>
          <w:numId w:val="4"/>
        </w:numPr>
        <w:tabs>
          <w:tab w:val="left" w:pos="567"/>
        </w:tabs>
        <w:spacing w:before="0"/>
        <w:ind w:left="550" w:hanging="550"/>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 </w:t>
      </w:r>
      <w:r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ind w:left="567" w:hanging="567"/>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szCs w:val="22"/>
          <w:u w:val="single"/>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szCs w:val="22"/>
          <w:lang w:val="bg-BG"/>
        </w:rPr>
        <w:t>-</w:t>
      </w:r>
      <w:r w:rsidRPr="00604813">
        <w:rPr>
          <w:szCs w:val="22"/>
          <w:lang w:val="bg-BG"/>
        </w:rPr>
        <w:tab/>
      </w:r>
      <w:r w:rsidRPr="00604813">
        <w:rPr>
          <w:bCs/>
          <w:szCs w:val="22"/>
          <w:lang w:val="bg-BG"/>
        </w:rPr>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772EA9" w:rsidRDefault="009D2A2E">
      <w:pPr>
        <w:pStyle w:val="Text"/>
        <w:spacing w:before="0"/>
        <w:ind w:left="567" w:hanging="567"/>
        <w:jc w:val="left"/>
        <w:rPr>
          <w:sz w:val="22"/>
          <w:szCs w:val="22"/>
          <w:u w:val="single"/>
          <w:lang w:val="bg-BG"/>
        </w:rPr>
      </w:pPr>
      <w:r w:rsidRPr="00604813">
        <w:rPr>
          <w:sz w:val="22"/>
          <w:szCs w:val="22"/>
          <w:lang w:val="bg-BG"/>
        </w:rPr>
        <w:t>-</w:t>
      </w:r>
      <w:r w:rsidRPr="00604813">
        <w:rPr>
          <w:sz w:val="22"/>
          <w:szCs w:val="22"/>
          <w:lang w:val="bg-BG"/>
        </w:rPr>
        <w:tab/>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 w:val="22"/>
          <w:szCs w:val="22"/>
          <w:lang w:val="bg-BG"/>
        </w:rPr>
        <w:t>незабавно се свържете с Вашия лекар</w:t>
      </w:r>
      <w:r w:rsidR="00EF5389" w:rsidRPr="00583602">
        <w:rPr>
          <w:b/>
          <w:sz w:val="22"/>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pPr>
        <w:pStyle w:val="Text"/>
        <w:numPr>
          <w:ilvl w:val="0"/>
          <w:numId w:val="7"/>
        </w:numPr>
        <w:tabs>
          <w:tab w:val="num" w:pos="550"/>
        </w:tabs>
        <w:spacing w:before="0"/>
        <w:ind w:left="550" w:hanging="550"/>
        <w:jc w:val="left"/>
        <w:rPr>
          <w:sz w:val="22"/>
          <w:szCs w:val="22"/>
          <w:lang w:val="bg-BG"/>
        </w:rPr>
      </w:pPr>
      <w:r w:rsidRPr="00604813">
        <w:rPr>
          <w:sz w:val="22"/>
          <w:szCs w:val="22"/>
          <w:lang w:val="bg-BG"/>
        </w:rPr>
        <w:t>чувствате нужда да спрете употребата на Stalevo, вижте раздел “Ако сте 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7A5B5D">
        <w:rPr>
          <w:sz w:val="22"/>
          <w:szCs w:val="22"/>
          <w:lang w:val="bg-BG"/>
        </w:rPr>
        <w:t>този, който полага</w:t>
      </w:r>
      <w:r>
        <w:rPr>
          <w:sz w:val="22"/>
          <w:szCs w:val="22"/>
          <w:lang w:val="bg-BG"/>
        </w:rPr>
        <w:t xml:space="preserve"> грижи забележи,</w:t>
      </w:r>
      <w:r w:rsidRPr="00DF25DF">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3C3411" w:rsidRPr="00B46D26">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EF374A">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9D2A2E" w:rsidP="002138E2">
      <w:pPr>
        <w:numPr>
          <w:ilvl w:val="0"/>
          <w:numId w:val="8"/>
        </w:numPr>
        <w:tabs>
          <w:tab w:val="clear" w:pos="567"/>
          <w:tab w:val="left" w:pos="426"/>
        </w:tabs>
        <w:spacing w:line="240" w:lineRule="auto"/>
        <w:ind w:left="426" w:right="-2" w:hanging="426"/>
        <w:rPr>
          <w:szCs w:val="22"/>
          <w:lang w:val="bg-BG"/>
        </w:rPr>
      </w:pPr>
      <w:r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rsidP="002138E2">
      <w:pPr>
        <w:numPr>
          <w:ilvl w:val="1"/>
          <w:numId w:val="9"/>
        </w:numPr>
        <w:tabs>
          <w:tab w:val="clear" w:pos="567"/>
          <w:tab w:val="clear" w:pos="927"/>
          <w:tab w:val="left" w:pos="0"/>
          <w:tab w:val="num" w:pos="426"/>
        </w:tabs>
        <w:spacing w:line="240" w:lineRule="auto"/>
        <w:ind w:right="-2" w:hanging="927"/>
        <w:rPr>
          <w:szCs w:val="22"/>
          <w:lang w:val="bg-BG"/>
        </w:rPr>
      </w:pPr>
      <w:r w:rsidRPr="00604813">
        <w:rPr>
          <w:szCs w:val="22"/>
          <w:lang w:val="bg-BG"/>
        </w:rPr>
        <w:t>римитерол и изопреналин, използвани за лечение на болести на дихателните пътища</w:t>
      </w:r>
    </w:p>
    <w:p w:rsidR="009D2A2E" w:rsidRPr="00604813" w:rsidRDefault="009D2A2E">
      <w:pPr>
        <w:numPr>
          <w:ilvl w:val="1"/>
          <w:numId w:val="9"/>
        </w:numPr>
        <w:tabs>
          <w:tab w:val="clear" w:pos="567"/>
          <w:tab w:val="left" w:pos="426"/>
        </w:tabs>
        <w:spacing w:line="240" w:lineRule="auto"/>
        <w:ind w:right="-2" w:hanging="927"/>
        <w:rPr>
          <w:szCs w:val="22"/>
          <w:lang w:val="bg-BG"/>
        </w:rPr>
      </w:pPr>
      <w:r w:rsidRPr="00604813">
        <w:rPr>
          <w:szCs w:val="22"/>
          <w:lang w:val="bg-BG"/>
        </w:rPr>
        <w:t>aдреналин, използван при тежки алергични реакции</w:t>
      </w:r>
    </w:p>
    <w:p w:rsidR="009D2A2E" w:rsidRPr="00604813" w:rsidRDefault="009D2A2E" w:rsidP="002138E2">
      <w:pPr>
        <w:numPr>
          <w:ilvl w:val="0"/>
          <w:numId w:val="8"/>
        </w:numPr>
        <w:tabs>
          <w:tab w:val="clear" w:pos="567"/>
          <w:tab w:val="left" w:pos="426"/>
        </w:tabs>
        <w:spacing w:line="240" w:lineRule="auto"/>
        <w:ind w:left="426" w:right="-2" w:hanging="426"/>
        <w:rPr>
          <w:szCs w:val="22"/>
          <w:lang w:val="bg-BG"/>
        </w:rPr>
      </w:pPr>
      <w:r w:rsidRPr="00604813">
        <w:rPr>
          <w:szCs w:val="22"/>
          <w:lang w:val="bg-BG"/>
        </w:rPr>
        <w:t>норадреналин, допамин и добутамин, използвани за лечение на сърдечни болести и ниско кръвно налягане</w:t>
      </w:r>
    </w:p>
    <w:p w:rsidR="009D2A2E" w:rsidRPr="00604813" w:rsidRDefault="002138E2" w:rsidP="002138E2">
      <w:pPr>
        <w:tabs>
          <w:tab w:val="clear" w:pos="567"/>
          <w:tab w:val="left" w:pos="426"/>
        </w:tabs>
        <w:spacing w:line="240" w:lineRule="auto"/>
        <w:ind w:right="-2"/>
        <w:rPr>
          <w:szCs w:val="22"/>
          <w:lang w:val="bg-BG"/>
        </w:rPr>
      </w:pPr>
      <w:r w:rsidRPr="00604813">
        <w:rPr>
          <w:szCs w:val="22"/>
          <w:lang w:val="bg-BG"/>
        </w:rPr>
        <w:t>-</w:t>
      </w:r>
      <w:r w:rsidR="009D2A2E" w:rsidRPr="00604813">
        <w:rPr>
          <w:szCs w:val="22"/>
          <w:lang w:val="bg-BG"/>
        </w:rPr>
        <w:tab/>
        <w:t>алфа-метилдопа, използвана за лечение на високо кръвно налягане</w:t>
      </w:r>
    </w:p>
    <w:p w:rsidR="009D2A2E" w:rsidRPr="00604813" w:rsidRDefault="009D2A2E" w:rsidP="002138E2">
      <w:pPr>
        <w:tabs>
          <w:tab w:val="clear" w:pos="567"/>
          <w:tab w:val="left" w:pos="426"/>
        </w:tabs>
        <w:spacing w:line="240" w:lineRule="auto"/>
        <w:ind w:right="-2"/>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w:t>
      </w:r>
      <w:r w:rsidR="00653FB7">
        <w:rPr>
          <w:szCs w:val="22"/>
          <w:lang w:val="bg-BG"/>
        </w:rPr>
        <w:t>.</w:t>
      </w:r>
      <w:r w:rsidRPr="00604813">
        <w:rPr>
          <w:szCs w:val="22"/>
          <w:lang w:val="bg-BG"/>
        </w:rPr>
        <w:t xml:space="preserve"> Те включват:</w:t>
      </w:r>
    </w:p>
    <w:p w:rsidR="009D2A2E" w:rsidRPr="00604813" w:rsidRDefault="002138E2">
      <w:pPr>
        <w:tabs>
          <w:tab w:val="clear" w:pos="567"/>
          <w:tab w:val="left" w:pos="426"/>
        </w:tabs>
        <w:spacing w:line="240" w:lineRule="auto"/>
        <w:ind w:left="426" w:hanging="426"/>
        <w:rPr>
          <w:szCs w:val="22"/>
          <w:lang w:val="bg-BG"/>
        </w:rPr>
      </w:pPr>
      <w:r w:rsidRPr="00604813">
        <w:rPr>
          <w:szCs w:val="22"/>
          <w:lang w:val="bg-BG"/>
        </w:rPr>
        <w:t>-</w:t>
      </w:r>
      <w:r w:rsidRPr="00604813">
        <w:rPr>
          <w:szCs w:val="22"/>
          <w:lang w:val="bg-BG"/>
        </w:rPr>
        <w:tab/>
      </w:r>
      <w:r w:rsidR="009D2A2E" w:rsidRPr="00604813">
        <w:rPr>
          <w:szCs w:val="22"/>
          <w:lang w:val="bg-BG"/>
        </w:rPr>
        <w:t>допаминови антагонисти, използвани за лечение на психични нарушения, гадене и повръщане</w:t>
      </w:r>
    </w:p>
    <w:p w:rsidR="009D2A2E" w:rsidRPr="00604813" w:rsidRDefault="009D2A2E" w:rsidP="002138E2">
      <w:pPr>
        <w:pStyle w:val="Text"/>
        <w:tabs>
          <w:tab w:val="left" w:pos="426"/>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rsidP="002138E2">
      <w:pPr>
        <w:numPr>
          <w:ilvl w:val="0"/>
          <w:numId w:val="4"/>
        </w:numPr>
        <w:tabs>
          <w:tab w:val="clear" w:pos="567"/>
          <w:tab w:val="left" w:pos="426"/>
        </w:tabs>
        <w:spacing w:line="240" w:lineRule="auto"/>
        <w:ind w:left="426" w:hanging="426"/>
        <w:rPr>
          <w:szCs w:val="22"/>
          <w:lang w:val="bg-BG"/>
        </w:rPr>
      </w:pPr>
      <w:r w:rsidRPr="00604813">
        <w:rPr>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D63AD9" w:rsidRPr="00604813">
        <w:rPr>
          <w:b w:val="0"/>
          <w:i w:val="0"/>
          <w:szCs w:val="22"/>
          <w:lang w:val="bg-BG"/>
        </w:rPr>
        <w:t>кърмите, смятате</w:t>
      </w:r>
      <w:r w:rsidRPr="00604813">
        <w:rPr>
          <w:b w:val="0"/>
          <w:i w:val="0"/>
          <w:szCs w:val="22"/>
          <w:lang w:val="bg-BG"/>
        </w:rPr>
        <w:t xml:space="preserve">, че може да сте бременна </w:t>
      </w:r>
      <w:r w:rsidR="00D63AD9" w:rsidRPr="00604813">
        <w:rPr>
          <w:b w:val="0"/>
          <w:i w:val="0"/>
          <w:szCs w:val="22"/>
          <w:lang w:val="bg-BG"/>
        </w:rPr>
        <w:t xml:space="preserve">или планирате бременност, </w:t>
      </w:r>
      <w:r w:rsidRPr="00604813">
        <w:rPr>
          <w:b w:val="0"/>
          <w:i w:val="0"/>
          <w:szCs w:val="22"/>
          <w:lang w:val="bg-BG"/>
        </w:rPr>
        <w:t xml:space="preserve">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590451"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(1,9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590451">
      <w:pPr>
        <w:rPr>
          <w:caps/>
          <w:szCs w:val="22"/>
          <w:lang w:val="bg-BG"/>
        </w:rPr>
      </w:pPr>
      <w:r w:rsidRPr="00604813">
        <w:rPr>
          <w:b/>
          <w:caps/>
          <w:szCs w:val="22"/>
          <w:lang w:val="bg-BG"/>
        </w:rPr>
        <w:t>3.</w:t>
      </w:r>
      <w:r w:rsidRPr="00604813">
        <w:rPr>
          <w:caps/>
          <w:szCs w:val="22"/>
          <w:lang w:val="bg-BG"/>
        </w:rPr>
        <w:tab/>
      </w:r>
      <w:r w:rsidR="00590451" w:rsidRPr="00604813">
        <w:rPr>
          <w:b/>
          <w:szCs w:val="22"/>
          <w:lang w:val="bg-BG"/>
        </w:rPr>
        <w:t>Как да приемате</w:t>
      </w:r>
      <w:r w:rsidR="00590451" w:rsidRPr="00604813">
        <w:rPr>
          <w:szCs w:val="22"/>
          <w:lang w:val="bg-BG"/>
        </w:rPr>
        <w:t xml:space="preserve"> </w:t>
      </w:r>
      <w:r w:rsidR="00590451" w:rsidRPr="00604813">
        <w:rPr>
          <w:b/>
          <w:szCs w:val="22"/>
          <w:lang w:val="bg-BG"/>
        </w:rPr>
        <w:t>Stalevo</w:t>
      </w:r>
      <w:r w:rsidR="00590451"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BodyText"/>
        <w:spacing w:line="240" w:lineRule="auto"/>
        <w:rPr>
          <w:b w:val="0"/>
          <w:i w:val="0"/>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 xml:space="preserve">Ако приемате Stalevo таблетки 50 mg/12,5 mg/200 mg, </w:t>
      </w:r>
      <w:r w:rsidRPr="00604813">
        <w:rPr>
          <w:szCs w:val="22"/>
          <w:lang w:val="bg-BG" w:eastAsia="fi-FI"/>
        </w:rPr>
        <w:t>75 mg/18,75 mg/200 mg,</w:t>
      </w:r>
      <w:r w:rsidRPr="00604813">
        <w:rPr>
          <w:szCs w:val="22"/>
          <w:lang w:val="bg-BG"/>
        </w:rPr>
        <w:t xml:space="preserve">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29"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повече от необходимите таблетки Stalevo, обадете се незабавно на Вашия лекар или фармацевт. В случай на предозиране може да почувствате объркване или възбуда, сърдечната </w:t>
      </w:r>
      <w:r w:rsidR="00C21B5C" w:rsidRPr="00604813">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r w:rsidRPr="00604813">
        <w:rPr>
          <w:b w:val="0"/>
          <w:szCs w:val="22"/>
          <w:lang w:val="bg-BG"/>
        </w:rPr>
        <w:t xml:space="preserve">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 xml:space="preserve">може да предизвика нежелани реакции, въпреки че не всеки ги получава. Много от тези нежелани реакции могат да бъдат облекчени чрез регулиране на дозата. </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pStyle w:val="Heading3"/>
        <w:keepNext w:val="0"/>
        <w:keepLines w:val="0"/>
        <w:spacing w:before="0" w:after="0" w:line="240" w:lineRule="auto"/>
        <w:rPr>
          <w:b w:val="0"/>
          <w:sz w:val="22"/>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tabs>
          <w:tab w:val="left" w:pos="567"/>
        </w:tabs>
        <w:spacing w:before="0"/>
        <w:rPr>
          <w:sz w:val="22"/>
          <w:szCs w:val="22"/>
          <w:lang w:val="bg-BG"/>
        </w:rPr>
      </w:pPr>
      <w:r w:rsidRPr="00604813">
        <w:rPr>
          <w:sz w:val="22"/>
          <w:szCs w:val="22"/>
          <w:lang w:val="bg-BG"/>
        </w:rPr>
        <w:t>-</w:t>
      </w:r>
      <w:r w:rsidRPr="00604813">
        <w:rPr>
          <w:sz w:val="22"/>
          <w:szCs w:val="22"/>
          <w:lang w:val="bg-BG"/>
        </w:rPr>
        <w:tab/>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световъртеж и прилошаване, дължащи се на ниско кръвно налягане, високо кръвно налягане </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(напр. гръдна болка), неправилни 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020E1D" w:rsidRPr="00417C4F">
        <w:rPr>
          <w:u w:val="single"/>
          <w:lang w:val="bg-BG"/>
        </w:rPr>
        <w:t xml:space="preserve"> </w:t>
      </w:r>
      <w:r w:rsidR="00020E1D"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кървене от червата </w:t>
      </w:r>
    </w:p>
    <w:p w:rsidR="00057D54" w:rsidRDefault="009D2A2E" w:rsidP="001B5E87">
      <w:pPr>
        <w:pStyle w:val="Text"/>
        <w:numPr>
          <w:ilvl w:val="0"/>
          <w:numId w:val="5"/>
        </w:numPr>
        <w:spacing w:before="0"/>
        <w:rPr>
          <w:sz w:val="22"/>
          <w:szCs w:val="22"/>
          <w:lang w:val="bg-BG"/>
        </w:rPr>
      </w:pPr>
      <w:r w:rsidRPr="00604813">
        <w:rPr>
          <w:sz w:val="22"/>
          <w:szCs w:val="22"/>
          <w:lang w:val="bg-BG"/>
        </w:rPr>
        <w:t xml:space="preserve">промени в кръвната картина, което може да доведе до кървене, </w:t>
      </w:r>
      <w:r w:rsidR="001B5E87" w:rsidRPr="00604813">
        <w:rPr>
          <w:sz w:val="22"/>
          <w:szCs w:val="22"/>
          <w:lang w:val="bg-BG"/>
        </w:rPr>
        <w:t>отклонения в показателите при чернодробни функционални тестове</w:t>
      </w:r>
    </w:p>
    <w:p w:rsidR="009D2A2E" w:rsidRPr="00604813" w:rsidRDefault="009D2A2E" w:rsidP="001B5E87">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r w:rsidRPr="00604813">
        <w:rPr>
          <w:szCs w:val="22"/>
          <w:lang w:val="bg-BG"/>
        </w:rPr>
        <w:t xml:space="preserve"> </w:t>
      </w: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DF25DF"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7A5B5D">
        <w:rPr>
          <w:szCs w:val="22"/>
          <w:lang w:val="bg-BG"/>
        </w:rPr>
        <w:t xml:space="preserve">контролиране </w:t>
      </w:r>
      <w:r>
        <w:rPr>
          <w:szCs w:val="22"/>
          <w:lang w:val="bg-BG"/>
        </w:rPr>
        <w:t xml:space="preserve">на </w:t>
      </w:r>
      <w:r w:rsidR="007A5B5D">
        <w:rPr>
          <w:szCs w:val="22"/>
          <w:lang w:val="bg-BG"/>
        </w:rPr>
        <w:t>двигателните</w:t>
      </w:r>
      <w:r>
        <w:rPr>
          <w:szCs w:val="22"/>
          <w:lang w:val="bg-BG"/>
        </w:rPr>
        <w:t xml:space="preserve"> симптоми, известно като синдром на допаминова </w:t>
      </w:r>
      <w:r w:rsidR="007A5B5D">
        <w:rPr>
          <w:szCs w:val="22"/>
          <w:lang w:val="bg-BG"/>
        </w:rPr>
        <w:t>дис</w:t>
      </w:r>
      <w:r>
        <w:rPr>
          <w:szCs w:val="22"/>
          <w:lang w:val="bg-BG"/>
        </w:rPr>
        <w:t>регулация. Някои пациенти получават необичайни неволеви движения (дискинезия)</w:t>
      </w:r>
      <w:r w:rsidR="007A5B5D">
        <w:rPr>
          <w:szCs w:val="22"/>
          <w:lang w:val="bg-BG"/>
        </w:rPr>
        <w:t xml:space="preserve"> в тежка форма</w:t>
      </w:r>
      <w:r>
        <w:rPr>
          <w:szCs w:val="22"/>
          <w:lang w:val="bg-BG"/>
        </w:rPr>
        <w:t>, промен</w:t>
      </w:r>
      <w:r w:rsidR="007A5B5D">
        <w:rPr>
          <w:szCs w:val="22"/>
          <w:lang w:val="bg-BG"/>
        </w:rPr>
        <w:t>и в</w:t>
      </w:r>
      <w:r>
        <w:rPr>
          <w:szCs w:val="22"/>
          <w:lang w:val="bg-BG"/>
        </w:rPr>
        <w:t xml:space="preserve"> настроение</w:t>
      </w:r>
      <w:r w:rsidR="007A5B5D">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DF25DF">
        <w:rPr>
          <w:szCs w:val="22"/>
          <w:lang w:val="bg-BG"/>
        </w:rPr>
        <w:t>.</w:t>
      </w:r>
    </w:p>
    <w:p w:rsidR="007F352C" w:rsidRPr="00604813" w:rsidRDefault="007F352C">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хепатит (възпаление на черния дроб) </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604813" w:rsidRDefault="00E97798"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 xml:space="preserve">преяждане </w:t>
      </w:r>
      <w:r w:rsidR="00020E1D" w:rsidRPr="00604813">
        <w:rPr>
          <w:color w:val="000000"/>
          <w:szCs w:val="22"/>
          <w:lang w:val="bg-BG"/>
        </w:rPr>
        <w:t>(прием на по-голямо количество храна от нормалното и повече от необходимото, за задовол</w:t>
      </w:r>
      <w:r w:rsidRPr="00604813">
        <w:rPr>
          <w:color w:val="000000"/>
          <w:szCs w:val="22"/>
          <w:lang w:val="bg-BG"/>
        </w:rPr>
        <w:t>яване на</w:t>
      </w:r>
      <w:r w:rsidR="00020E1D" w:rsidRPr="00604813">
        <w:rPr>
          <w:color w:val="000000"/>
          <w:szCs w:val="22"/>
          <w:lang w:val="bg-BG"/>
        </w:rPr>
        <w:t xml:space="preserve"> глада).</w:t>
      </w:r>
    </w:p>
    <w:p w:rsidR="00020E1D" w:rsidRPr="0013488E"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13488E">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pStyle w:val="Text"/>
        <w:spacing w:before="0"/>
        <w:rPr>
          <w:sz w:val="22"/>
          <w:szCs w:val="22"/>
          <w:lang w:val="bg-BG"/>
        </w:rPr>
      </w:pPr>
    </w:p>
    <w:p w:rsidR="00ED4AAF" w:rsidRPr="002C62EA" w:rsidRDefault="00ED4AAF" w:rsidP="00ED4AAF">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ED4AAF" w:rsidRPr="00583602" w:rsidRDefault="00ED4AAF" w:rsidP="00ED4AAF">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22"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ED4AAF" w:rsidRPr="0013488E" w:rsidRDefault="00ED4AAF">
      <w:pPr>
        <w:pStyle w:val="Text"/>
        <w:spacing w:before="0"/>
        <w:rPr>
          <w:sz w:val="22"/>
          <w:szCs w:val="22"/>
          <w:lang w:val="bg-BG"/>
        </w:rPr>
      </w:pPr>
    </w:p>
    <w:p w:rsidR="009D2A2E" w:rsidRPr="0013488E" w:rsidRDefault="009D2A2E">
      <w:pPr>
        <w:pStyle w:val="Heading3"/>
        <w:keepNext w:val="0"/>
        <w:keepLines w:val="0"/>
        <w:spacing w:before="0" w:after="0" w:line="240" w:lineRule="auto"/>
        <w:rPr>
          <w:b w:val="0"/>
          <w:kern w:val="0"/>
          <w:sz w:val="22"/>
          <w:szCs w:val="22"/>
          <w:lang w:val="bg-BG"/>
        </w:rPr>
      </w:pPr>
    </w:p>
    <w:p w:rsidR="009D2A2E" w:rsidRPr="00417C4F" w:rsidRDefault="009D2A2E" w:rsidP="00417C4F">
      <w:pPr>
        <w:rPr>
          <w:b/>
          <w:lang w:val="bg-BG"/>
        </w:rPr>
      </w:pPr>
      <w:r w:rsidRPr="00417C4F">
        <w:rPr>
          <w:b/>
          <w:lang w:val="bg-BG"/>
        </w:rPr>
        <w:t>5.</w:t>
      </w:r>
      <w:r w:rsidRPr="00417C4F">
        <w:rPr>
          <w:b/>
          <w:lang w:val="bg-BG"/>
        </w:rPr>
        <w:tab/>
      </w:r>
      <w:r w:rsidR="00020E1D" w:rsidRPr="00417C4F">
        <w:rPr>
          <w:b/>
          <w:lang w:val="bg-BG"/>
        </w:rPr>
        <w:t xml:space="preserve">Как да съхранявате </w:t>
      </w:r>
      <w:r w:rsidR="00020E1D" w:rsidRPr="00417C4F">
        <w:rPr>
          <w:b/>
        </w:rPr>
        <w:t>Stalevo</w:t>
      </w:r>
    </w:p>
    <w:p w:rsidR="009D2A2E" w:rsidRPr="0013488E" w:rsidRDefault="009D2A2E">
      <w:pPr>
        <w:pStyle w:val="Heading2"/>
        <w:keepNext w:val="0"/>
        <w:spacing w:before="0" w:after="0" w:line="240" w:lineRule="auto"/>
        <w:rPr>
          <w:rFonts w:ascii="Times New Roman" w:hAnsi="Times New Roman"/>
          <w:i w:val="0"/>
          <w:sz w:val="22"/>
          <w:szCs w:val="22"/>
          <w:lang w:val="bg-BG"/>
        </w:rPr>
      </w:pPr>
    </w:p>
    <w:p w:rsidR="009D2A2E" w:rsidRPr="0013488E" w:rsidRDefault="009D2A2E">
      <w:pPr>
        <w:numPr>
          <w:ilvl w:val="12"/>
          <w:numId w:val="0"/>
        </w:numPr>
        <w:ind w:right="-2"/>
        <w:rPr>
          <w:szCs w:val="22"/>
          <w:lang w:val="bg-BG"/>
        </w:rPr>
      </w:pPr>
      <w:r w:rsidRPr="0013488E">
        <w:rPr>
          <w:szCs w:val="22"/>
          <w:lang w:val="bg-BG"/>
        </w:rPr>
        <w:t>Да се съхранява на място, недостъпно за деца.</w:t>
      </w:r>
    </w:p>
    <w:p w:rsidR="009D2A2E" w:rsidRPr="0013488E"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13488E">
        <w:rPr>
          <w:szCs w:val="22"/>
          <w:lang w:val="bg-BG"/>
        </w:rPr>
        <w:t>Да не се използва след срока на годност, отбелязан върху бутилката и картонената кутия след “Годен</w:t>
      </w:r>
      <w:r w:rsidRPr="00604813">
        <w:rPr>
          <w:szCs w:val="22"/>
          <w:lang w:val="bg-BG"/>
        </w:rPr>
        <w:t xml:space="preserve">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F55F6C">
        <w:rPr>
          <w:szCs w:val="22"/>
          <w:lang w:val="bg-BG"/>
        </w:rPr>
        <w:t>изхвърляте</w:t>
      </w:r>
      <w:r w:rsidR="00F55F6C"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ind w:firstLine="567"/>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150 mg/37,5 mg/200 mg съдържа 150 mg леводопа, 37,5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на ядрото на таблетката са: кроскармелоза натрий, мaгнезиев стеарат, царевично нишесте, мaнитол (E421) и повидон (E1201).</w:t>
      </w:r>
    </w:p>
    <w:p w:rsidR="009D2A2E" w:rsidRPr="00772EA9"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процента)(E422), хипромелоза, магнезиев стеарат, полисорбат 80, червен железен оксид (E172), захароза, титанов диоксид (E171) и жълт железен оксид (E172)</w:t>
      </w:r>
      <w:r w:rsidR="005A4B72" w:rsidRPr="00583602">
        <w:rPr>
          <w:szCs w:val="22"/>
          <w:lang w:val="bg-BG"/>
        </w:rPr>
        <w:t>.</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Филмираните таблетки Stalevo 150 mg/37,5 mg/200 mg: са кафеникави или сиво червеникави, с удължена елипсовидна форма, без делителна черта, означени с „LCE 150“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Stalevo се предлага в шест опаковки с различно съдържание (10, 30, 100, 130, 175 или 250 таблетки). 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Default="009D2A2E">
      <w:pPr>
        <w:pStyle w:val="EndnoteText"/>
        <w:rPr>
          <w:szCs w:val="22"/>
          <w:lang w:val="bg-BG"/>
        </w:rPr>
      </w:pPr>
      <w:r w:rsidRPr="00604813">
        <w:rPr>
          <w:szCs w:val="22"/>
          <w:lang w:val="bg-BG"/>
        </w:rPr>
        <w:t>Финландия</w:t>
      </w:r>
    </w:p>
    <w:p w:rsidR="008D46CA" w:rsidRDefault="008D46CA">
      <w:pPr>
        <w:pStyle w:val="EndnoteText"/>
        <w:rPr>
          <w:szCs w:val="22"/>
          <w:lang w:val="bg-BG"/>
        </w:rPr>
      </w:pPr>
    </w:p>
    <w:p w:rsidR="008D46CA" w:rsidRDefault="008D46CA" w:rsidP="008D46CA">
      <w:pPr>
        <w:spacing w:line="240" w:lineRule="auto"/>
        <w:rPr>
          <w:b/>
          <w:lang w:val="bg-BG"/>
        </w:rPr>
      </w:pPr>
      <w:r>
        <w:rPr>
          <w:b/>
          <w:lang w:val="bg-BG"/>
        </w:rPr>
        <w:t>П</w:t>
      </w:r>
      <w:r w:rsidRPr="00417C4F">
        <w:rPr>
          <w:b/>
          <w:lang w:val="bg-BG"/>
        </w:rPr>
        <w:t>роизводител</w:t>
      </w:r>
      <w:r>
        <w:rPr>
          <w:b/>
          <w:lang w:val="bg-BG"/>
        </w:rPr>
        <w:t>и</w:t>
      </w:r>
    </w:p>
    <w:p w:rsidR="008D46CA" w:rsidRPr="005F372E" w:rsidRDefault="008D46CA" w:rsidP="008D46CA">
      <w:pPr>
        <w:ind w:right="-45"/>
        <w:rPr>
          <w:szCs w:val="22"/>
        </w:rPr>
      </w:pPr>
      <w:r w:rsidRPr="005F372E">
        <w:rPr>
          <w:szCs w:val="22"/>
        </w:rPr>
        <w:t>Orion Corporation Orion Pharma</w:t>
      </w:r>
    </w:p>
    <w:p w:rsidR="008D46CA" w:rsidRPr="005F372E" w:rsidRDefault="008D46CA" w:rsidP="008D46CA">
      <w:pPr>
        <w:ind w:right="-45"/>
        <w:rPr>
          <w:szCs w:val="22"/>
        </w:rPr>
      </w:pPr>
      <w:r w:rsidRPr="005F372E">
        <w:rPr>
          <w:szCs w:val="22"/>
        </w:rPr>
        <w:t>Joensuunkatu 7</w:t>
      </w:r>
    </w:p>
    <w:p w:rsidR="008D46CA" w:rsidRPr="005F372E" w:rsidRDefault="008D46CA" w:rsidP="008D46CA">
      <w:pPr>
        <w:ind w:right="-45"/>
        <w:rPr>
          <w:szCs w:val="22"/>
        </w:rPr>
      </w:pPr>
      <w:r w:rsidRPr="005F372E">
        <w:rPr>
          <w:szCs w:val="22"/>
        </w:rPr>
        <w:t>FI-24100 Salo</w:t>
      </w:r>
    </w:p>
    <w:p w:rsidR="008D46CA" w:rsidRPr="005F372E" w:rsidRDefault="008D46CA" w:rsidP="008D46CA">
      <w:pPr>
        <w:spacing w:line="240" w:lineRule="auto"/>
        <w:rPr>
          <w:szCs w:val="22"/>
        </w:rPr>
      </w:pPr>
      <w:r w:rsidRPr="005F4ABD">
        <w:rPr>
          <w:szCs w:val="22"/>
          <w:lang w:val="bg-BG"/>
        </w:rPr>
        <w:t>Финландия</w:t>
      </w:r>
    </w:p>
    <w:p w:rsidR="008D46CA" w:rsidRPr="005F372E" w:rsidRDefault="008D46CA" w:rsidP="008D46CA">
      <w:pPr>
        <w:spacing w:line="240" w:lineRule="auto"/>
        <w:rPr>
          <w:szCs w:val="22"/>
          <w:lang w:val="it-IT"/>
        </w:rPr>
      </w:pPr>
    </w:p>
    <w:p w:rsidR="008D46CA" w:rsidRPr="005F372E" w:rsidRDefault="008D46CA" w:rsidP="008D46CA">
      <w:pPr>
        <w:spacing w:line="240" w:lineRule="auto"/>
        <w:rPr>
          <w:szCs w:val="22"/>
          <w:lang w:val="it-IT"/>
        </w:rPr>
      </w:pPr>
      <w:r w:rsidRPr="005F372E">
        <w:rPr>
          <w:szCs w:val="22"/>
          <w:lang w:val="it-IT"/>
        </w:rPr>
        <w:t xml:space="preserve">Orion Corporation </w:t>
      </w:r>
      <w:r w:rsidRPr="005F372E">
        <w:rPr>
          <w:szCs w:val="22"/>
        </w:rPr>
        <w:t>Orion Pharma</w:t>
      </w:r>
    </w:p>
    <w:p w:rsidR="008D46CA" w:rsidRPr="005F372E" w:rsidRDefault="008D46CA" w:rsidP="008D46CA">
      <w:pPr>
        <w:spacing w:line="240" w:lineRule="auto"/>
        <w:rPr>
          <w:szCs w:val="22"/>
          <w:lang w:val="it-IT"/>
        </w:rPr>
      </w:pPr>
      <w:r w:rsidRPr="005F372E">
        <w:rPr>
          <w:szCs w:val="22"/>
          <w:lang w:val="it-IT"/>
        </w:rPr>
        <w:t>Orionintie 1</w:t>
      </w:r>
    </w:p>
    <w:p w:rsidR="008D46CA" w:rsidRPr="005F372E" w:rsidRDefault="008D46CA" w:rsidP="008D46CA">
      <w:pPr>
        <w:spacing w:line="240" w:lineRule="auto"/>
        <w:rPr>
          <w:szCs w:val="22"/>
          <w:lang w:val="it-IT"/>
        </w:rPr>
      </w:pPr>
      <w:r w:rsidRPr="005F372E">
        <w:rPr>
          <w:szCs w:val="22"/>
          <w:lang w:val="it-IT"/>
        </w:rPr>
        <w:t>FI-02200 Espoo</w:t>
      </w:r>
    </w:p>
    <w:p w:rsidR="008D46CA" w:rsidRPr="00604813" w:rsidRDefault="008D46CA" w:rsidP="008D46CA">
      <w:pPr>
        <w:spacing w:line="240" w:lineRule="auto"/>
        <w:rPr>
          <w:szCs w:val="22"/>
          <w:lang w:val="bg-BG"/>
        </w:rPr>
      </w:pPr>
      <w:r w:rsidRPr="005F4ABD">
        <w:rPr>
          <w:szCs w:val="22"/>
          <w:lang w:val="bg-BG"/>
        </w:rPr>
        <w:t>Финландия</w:t>
      </w:r>
    </w:p>
    <w:p w:rsidR="009D2A2E" w:rsidRPr="00604813" w:rsidRDefault="009D2A2E">
      <w:pPr>
        <w:spacing w:line="240" w:lineRule="auto"/>
        <w:rPr>
          <w:szCs w:val="22"/>
          <w:lang w:val="bg-BG"/>
        </w:rPr>
      </w:pPr>
    </w:p>
    <w:p w:rsidR="009D2A2E"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175828" w:rsidRDefault="00175828">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E47CF2" w:rsidRPr="00B97656" w:rsidTr="00DD23A5">
        <w:trPr>
          <w:cantSplit/>
        </w:trPr>
        <w:tc>
          <w:tcPr>
            <w:tcW w:w="4644" w:type="dxa"/>
          </w:tcPr>
          <w:p w:rsidR="00E47CF2" w:rsidRPr="00F94F35" w:rsidRDefault="008D46CA" w:rsidP="00DD23A5">
            <w:pPr>
              <w:rPr>
                <w:rStyle w:val="Strong"/>
                <w:b w:val="0"/>
                <w:bCs w:val="0"/>
                <w:szCs w:val="22"/>
              </w:rPr>
            </w:pPr>
            <w:r w:rsidRPr="00062853">
              <w:rPr>
                <w:b/>
                <w:noProof/>
                <w:szCs w:val="22"/>
                <w:lang w:val="fr-FR"/>
              </w:rPr>
              <w:t>België/Belgique/Belgien</w:t>
            </w:r>
            <w:r w:rsidR="00E47CF2" w:rsidRPr="007961A8">
              <w:rPr>
                <w:szCs w:val="22"/>
                <w:lang w:val="fr-FR"/>
              </w:rPr>
              <w:br/>
            </w:r>
            <w:r w:rsidR="00E47CF2" w:rsidRPr="00C2606D">
              <w:rPr>
                <w:rStyle w:val="Strong"/>
                <w:b w:val="0"/>
              </w:rPr>
              <w:t>Orion Pharma BVBA/SPRL</w:t>
            </w:r>
          </w:p>
          <w:p w:rsidR="00E47CF2" w:rsidRPr="00F56B40" w:rsidRDefault="00E47CF2" w:rsidP="00DD23A5">
            <w:pPr>
              <w:pStyle w:val="Text"/>
              <w:tabs>
                <w:tab w:val="left" w:pos="567"/>
              </w:tabs>
              <w:spacing w:before="0"/>
              <w:rPr>
                <w:sz w:val="22"/>
                <w:szCs w:val="22"/>
                <w:lang w:val="fr-FR"/>
              </w:rPr>
            </w:pPr>
            <w:r w:rsidRPr="00F56B40">
              <w:rPr>
                <w:sz w:val="22"/>
                <w:szCs w:val="22"/>
              </w:rPr>
              <w:t>Tél/Tel: +32 (0)15 64 10 20</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rPr>
                <w:szCs w:val="22"/>
                <w:lang w:val="fi-FI" w:eastAsia="cs-CZ"/>
              </w:rPr>
            </w:pPr>
            <w:r w:rsidRPr="007961A8">
              <w:rPr>
                <w:b/>
                <w:szCs w:val="22"/>
                <w:lang w:val="fi-FI"/>
              </w:rPr>
              <w:t>Lietuva</w:t>
            </w:r>
          </w:p>
          <w:p w:rsidR="00E47CF2" w:rsidRPr="007961A8" w:rsidRDefault="00E47CF2" w:rsidP="00DD23A5">
            <w:pPr>
              <w:rPr>
                <w:szCs w:val="22"/>
                <w:lang w:val="fi-FI"/>
              </w:rPr>
            </w:pPr>
            <w:r w:rsidRPr="007961A8">
              <w:rPr>
                <w:szCs w:val="22"/>
                <w:lang w:val="fi-FI"/>
              </w:rPr>
              <w:t>UAB Orion Pharma</w:t>
            </w:r>
          </w:p>
          <w:p w:rsidR="00E47CF2" w:rsidRPr="00B97656" w:rsidRDefault="00E47CF2" w:rsidP="00DD23A5">
            <w:pPr>
              <w:suppressAutoHyphens/>
              <w:rPr>
                <w:szCs w:val="22"/>
                <w:lang w:val="fi-FI" w:eastAsia="cs-CZ"/>
              </w:rPr>
            </w:pPr>
            <w:r w:rsidRPr="007961A8">
              <w:rPr>
                <w:szCs w:val="22"/>
                <w:lang w:val="fi-FI"/>
              </w:rPr>
              <w:t>Tel. +370 5 276 9499</w:t>
            </w:r>
          </w:p>
        </w:tc>
      </w:tr>
      <w:tr w:rsidR="00E47CF2" w:rsidRPr="007961A8" w:rsidTr="00DD23A5">
        <w:trPr>
          <w:cantSplit/>
        </w:trPr>
        <w:tc>
          <w:tcPr>
            <w:tcW w:w="4644" w:type="dxa"/>
            <w:hideMark/>
          </w:tcPr>
          <w:p w:rsidR="00E47CF2" w:rsidRPr="007961A8" w:rsidRDefault="00E47CF2" w:rsidP="00DD23A5">
            <w:pPr>
              <w:rPr>
                <w:b/>
                <w:color w:val="000000"/>
                <w:szCs w:val="22"/>
                <w:lang w:val="fr-FR"/>
              </w:rPr>
            </w:pPr>
            <w:r w:rsidRPr="007961A8">
              <w:rPr>
                <w:b/>
                <w:color w:val="000000"/>
                <w:szCs w:val="22"/>
              </w:rPr>
              <w:t>България</w:t>
            </w:r>
          </w:p>
          <w:p w:rsidR="003150D8" w:rsidRPr="000A4957" w:rsidRDefault="003150D8" w:rsidP="003150D8">
            <w:pPr>
              <w:rPr>
                <w:szCs w:val="22"/>
                <w:lang w:val="it-IT"/>
              </w:rPr>
            </w:pPr>
            <w:r w:rsidRPr="000A4957">
              <w:rPr>
                <w:szCs w:val="22"/>
                <w:lang w:val="it-IT"/>
              </w:rPr>
              <w:t>Orion Pharma Poland Sp z.o.o.</w:t>
            </w:r>
          </w:p>
          <w:p w:rsidR="00E47CF2" w:rsidRDefault="003150D8" w:rsidP="00DD23A5">
            <w:pPr>
              <w:rPr>
                <w:szCs w:val="22"/>
                <w:lang w:val="it-IT"/>
              </w:rPr>
            </w:pPr>
            <w:r w:rsidRPr="007C534F">
              <w:rPr>
                <w:szCs w:val="22"/>
                <w:lang w:val="it-IT"/>
              </w:rPr>
              <w:t>Тел</w:t>
            </w:r>
            <w:r>
              <w:rPr>
                <w:szCs w:val="22"/>
                <w:lang w:val="it-IT"/>
              </w:rPr>
              <w:t>.: +48 22 </w:t>
            </w:r>
            <w:r w:rsidRPr="000A4957">
              <w:rPr>
                <w:szCs w:val="22"/>
                <w:lang w:val="it-IT"/>
              </w:rPr>
              <w:t>8333177</w:t>
            </w:r>
          </w:p>
          <w:p w:rsidR="00E47CF2" w:rsidRPr="001037BA" w:rsidRDefault="00E47CF2" w:rsidP="00DD23A5">
            <w:pPr>
              <w:rPr>
                <w:b/>
                <w:szCs w:val="22"/>
                <w:lang w:val="fi-FI"/>
              </w:rPr>
            </w:pPr>
          </w:p>
        </w:tc>
        <w:tc>
          <w:tcPr>
            <w:tcW w:w="4678" w:type="dxa"/>
          </w:tcPr>
          <w:p w:rsidR="00E47CF2" w:rsidRPr="00F94F35" w:rsidRDefault="00E47CF2" w:rsidP="00DD23A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E47CF2" w:rsidRPr="00F56B40" w:rsidRDefault="00E47CF2" w:rsidP="00DD23A5">
            <w:pPr>
              <w:pStyle w:val="Text"/>
              <w:tabs>
                <w:tab w:val="left" w:pos="567"/>
              </w:tabs>
              <w:spacing w:before="0"/>
              <w:rPr>
                <w:sz w:val="22"/>
                <w:szCs w:val="22"/>
                <w:lang w:val="fr-FR"/>
              </w:rPr>
            </w:pPr>
            <w:r w:rsidRPr="00F56B40">
              <w:rPr>
                <w:sz w:val="22"/>
                <w:szCs w:val="22"/>
              </w:rPr>
              <w:t>Tél/Tel: +32 (0)15 64 10 20</w:t>
            </w:r>
          </w:p>
          <w:p w:rsidR="00E47CF2" w:rsidRPr="007961A8" w:rsidRDefault="00E47CF2" w:rsidP="00DD23A5">
            <w:pPr>
              <w:rPr>
                <w:b/>
                <w:szCs w:val="22"/>
                <w:lang w:val="sv-SE"/>
              </w:rPr>
            </w:pPr>
          </w:p>
        </w:tc>
      </w:tr>
      <w:tr w:rsidR="00E47CF2" w:rsidRPr="007961A8" w:rsidTr="00DD23A5">
        <w:trPr>
          <w:cantSplit/>
        </w:trPr>
        <w:tc>
          <w:tcPr>
            <w:tcW w:w="4644" w:type="dxa"/>
            <w:hideMark/>
          </w:tcPr>
          <w:p w:rsidR="00E47CF2" w:rsidRPr="007961A8" w:rsidRDefault="00E47CF2" w:rsidP="00DD23A5">
            <w:pPr>
              <w:suppressAutoHyphens/>
              <w:rPr>
                <w:szCs w:val="22"/>
                <w:lang w:val="sv-SE" w:eastAsia="cs-CZ"/>
              </w:rPr>
            </w:pPr>
            <w:r w:rsidRPr="007961A8">
              <w:rPr>
                <w:b/>
                <w:szCs w:val="22"/>
                <w:lang w:val="sv-SE"/>
              </w:rPr>
              <w:t>Česká republika</w:t>
            </w:r>
          </w:p>
          <w:p w:rsidR="00E47CF2" w:rsidRDefault="00E47CF2" w:rsidP="00DD23A5">
            <w:pPr>
              <w:suppressAutoHyphens/>
              <w:rPr>
                <w:lang w:val="fi-FI"/>
              </w:rPr>
            </w:pPr>
            <w:r w:rsidRPr="00AE2ED3">
              <w:rPr>
                <w:lang w:val="fi-FI"/>
              </w:rPr>
              <w:t>Orion Pharma s.r.o.</w:t>
            </w:r>
          </w:p>
          <w:p w:rsidR="00E47CF2" w:rsidRPr="007961A8" w:rsidRDefault="00E47CF2" w:rsidP="00DD23A5">
            <w:pPr>
              <w:rPr>
                <w:b/>
                <w:szCs w:val="22"/>
                <w:lang w:eastAsia="cs-CZ"/>
              </w:rPr>
            </w:pPr>
            <w:r w:rsidRPr="00C2606D">
              <w:t xml:space="preserve">Tel: </w:t>
            </w:r>
            <w:r w:rsidRPr="00924734">
              <w:t>+420 234 703 305</w:t>
            </w:r>
          </w:p>
        </w:tc>
        <w:tc>
          <w:tcPr>
            <w:tcW w:w="4678" w:type="dxa"/>
            <w:hideMark/>
          </w:tcPr>
          <w:p w:rsidR="00E47CF2" w:rsidRPr="007961A8" w:rsidRDefault="00E47CF2" w:rsidP="00DD23A5">
            <w:pPr>
              <w:rPr>
                <w:b/>
                <w:szCs w:val="22"/>
                <w:lang w:val="sv-SE" w:eastAsia="cs-CZ"/>
              </w:rPr>
            </w:pPr>
            <w:r w:rsidRPr="007961A8">
              <w:rPr>
                <w:b/>
                <w:szCs w:val="22"/>
                <w:lang w:val="sv-SE"/>
              </w:rPr>
              <w:t>Magyarország</w:t>
            </w:r>
          </w:p>
          <w:p w:rsidR="00E47CF2" w:rsidRPr="00C2606D" w:rsidRDefault="00E47CF2" w:rsidP="00DD23A5">
            <w:pPr>
              <w:spacing w:line="260" w:lineRule="atLeast"/>
              <w:rPr>
                <w:b/>
                <w:szCs w:val="22"/>
              </w:rPr>
            </w:pPr>
            <w:r w:rsidRPr="00C2606D">
              <w:rPr>
                <w:rStyle w:val="Strong"/>
                <w:b w:val="0"/>
                <w:szCs w:val="22"/>
              </w:rPr>
              <w:t>Orion Pharma Kft.</w:t>
            </w:r>
          </w:p>
          <w:p w:rsidR="00E47CF2" w:rsidRDefault="00E47CF2" w:rsidP="00DD23A5">
            <w:pPr>
              <w:rPr>
                <w:szCs w:val="22"/>
                <w:lang w:val="sv-SE"/>
              </w:rPr>
            </w:pPr>
            <w:r w:rsidRPr="00C2606D">
              <w:rPr>
                <w:szCs w:val="22"/>
              </w:rPr>
              <w:t>Tel.: +</w:t>
            </w:r>
            <w:r w:rsidRPr="00C2606D">
              <w:t>36 1 239 9095</w:t>
            </w:r>
          </w:p>
          <w:p w:rsidR="00E47CF2" w:rsidRPr="007961A8" w:rsidRDefault="00E47CF2" w:rsidP="00DD23A5">
            <w:pPr>
              <w:rPr>
                <w:szCs w:val="22"/>
                <w:lang w:val="fr-FR" w:eastAsia="cs-CZ"/>
              </w:rPr>
            </w:pPr>
          </w:p>
        </w:tc>
      </w:tr>
      <w:tr w:rsidR="00E47CF2" w:rsidRPr="007961A8" w:rsidTr="00DD23A5">
        <w:trPr>
          <w:cantSplit/>
        </w:trPr>
        <w:tc>
          <w:tcPr>
            <w:tcW w:w="4644" w:type="dxa"/>
            <w:hideMark/>
          </w:tcPr>
          <w:p w:rsidR="00E47CF2" w:rsidRPr="007961A8" w:rsidRDefault="00E47CF2" w:rsidP="00DD23A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E47CF2" w:rsidRPr="007961A8" w:rsidRDefault="00E47CF2" w:rsidP="00DD23A5">
            <w:pPr>
              <w:suppressAutoHyphens/>
              <w:rPr>
                <w:b/>
                <w:szCs w:val="22"/>
                <w:lang w:val="fr-FR" w:eastAsia="cs-CZ"/>
              </w:rPr>
            </w:pPr>
            <w:r w:rsidRPr="007961A8">
              <w:rPr>
                <w:b/>
                <w:szCs w:val="22"/>
                <w:lang w:val="fr-FR"/>
              </w:rPr>
              <w:t>Malta</w:t>
            </w:r>
          </w:p>
          <w:p w:rsidR="003150D8" w:rsidRPr="00DB267F" w:rsidRDefault="003150D8" w:rsidP="003150D8">
            <w:pPr>
              <w:spacing w:line="240" w:lineRule="auto"/>
              <w:rPr>
                <w:szCs w:val="22"/>
                <w:lang w:val="it-IT"/>
              </w:rPr>
            </w:pPr>
            <w:r w:rsidRPr="00DB267F">
              <w:rPr>
                <w:szCs w:val="22"/>
                <w:lang w:val="it-IT"/>
              </w:rPr>
              <w:t>Salomone Pharma</w:t>
            </w:r>
          </w:p>
          <w:p w:rsidR="00E47CF2" w:rsidRPr="007961A8" w:rsidRDefault="003150D8" w:rsidP="00DD23A5">
            <w:pPr>
              <w:spacing w:after="180"/>
              <w:ind w:right="-45"/>
              <w:rPr>
                <w:szCs w:val="22"/>
                <w:lang w:eastAsia="cs-CZ"/>
              </w:rPr>
            </w:pPr>
            <w:r>
              <w:rPr>
                <w:szCs w:val="22"/>
                <w:lang w:val="it-IT"/>
              </w:rPr>
              <w:t>Tel: +356 </w:t>
            </w:r>
            <w:r w:rsidRPr="00DB267F">
              <w:rPr>
                <w:szCs w:val="22"/>
                <w:lang w:val="it-IT"/>
              </w:rPr>
              <w:t>21220174</w:t>
            </w:r>
          </w:p>
        </w:tc>
      </w:tr>
      <w:tr w:rsidR="00E47CF2" w:rsidRPr="007961A8" w:rsidTr="00DD23A5">
        <w:trPr>
          <w:cantSplit/>
        </w:trPr>
        <w:tc>
          <w:tcPr>
            <w:tcW w:w="4644" w:type="dxa"/>
            <w:hideMark/>
          </w:tcPr>
          <w:p w:rsidR="00E47CF2" w:rsidRPr="007961A8" w:rsidRDefault="00E47CF2" w:rsidP="00DD23A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E47CF2" w:rsidRPr="007961A8" w:rsidRDefault="00E47CF2" w:rsidP="00DD23A5">
            <w:pPr>
              <w:spacing w:line="240" w:lineRule="auto"/>
              <w:ind w:right="-45"/>
              <w:rPr>
                <w:szCs w:val="22"/>
                <w:lang w:val="de-DE" w:eastAsia="cs-CZ"/>
              </w:rPr>
            </w:pPr>
            <w:r w:rsidRPr="007961A8">
              <w:rPr>
                <w:szCs w:val="22"/>
                <w:lang w:val="de-DE"/>
              </w:rPr>
              <w:t>Tel: +49 40 899 6890</w:t>
            </w:r>
          </w:p>
        </w:tc>
        <w:tc>
          <w:tcPr>
            <w:tcW w:w="4678" w:type="dxa"/>
            <w:hideMark/>
          </w:tcPr>
          <w:p w:rsidR="00E47CF2" w:rsidRPr="00F94F35" w:rsidRDefault="00E47CF2" w:rsidP="00DD23A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E47CF2" w:rsidRPr="007961A8" w:rsidRDefault="00E47CF2" w:rsidP="00DD23A5">
            <w:pPr>
              <w:pStyle w:val="Text"/>
              <w:tabs>
                <w:tab w:val="left" w:pos="567"/>
              </w:tabs>
              <w:spacing w:before="0" w:after="180"/>
              <w:rPr>
                <w:sz w:val="22"/>
                <w:szCs w:val="22"/>
                <w:lang w:val="en-GB" w:eastAsia="cs-CZ"/>
              </w:rPr>
            </w:pPr>
            <w:r w:rsidRPr="00F56B40">
              <w:rPr>
                <w:sz w:val="22"/>
                <w:szCs w:val="22"/>
              </w:rPr>
              <w:t>Tél/Tel: +32 (0)15 64 10 20</w:t>
            </w:r>
          </w:p>
        </w:tc>
      </w:tr>
      <w:tr w:rsidR="00E47CF2" w:rsidRPr="007961A8" w:rsidTr="00DD23A5">
        <w:trPr>
          <w:cantSplit/>
        </w:trPr>
        <w:tc>
          <w:tcPr>
            <w:tcW w:w="4644" w:type="dxa"/>
            <w:hideMark/>
          </w:tcPr>
          <w:p w:rsidR="00E47CF2" w:rsidRPr="007961A8" w:rsidRDefault="00E47CF2" w:rsidP="00DD23A5">
            <w:pPr>
              <w:suppressAutoHyphens/>
              <w:rPr>
                <w:b/>
                <w:bCs/>
                <w:szCs w:val="22"/>
                <w:lang w:val="fi-FI" w:eastAsia="cs-CZ"/>
              </w:rPr>
            </w:pPr>
            <w:r w:rsidRPr="007961A8">
              <w:rPr>
                <w:b/>
                <w:bCs/>
                <w:szCs w:val="22"/>
                <w:lang w:val="fi-FI"/>
              </w:rPr>
              <w:t>Eesti</w:t>
            </w:r>
          </w:p>
          <w:p w:rsidR="00E47CF2" w:rsidRPr="007961A8" w:rsidRDefault="00E47CF2" w:rsidP="00DD23A5">
            <w:pPr>
              <w:rPr>
                <w:szCs w:val="22"/>
                <w:lang w:val="fi-FI"/>
              </w:rPr>
            </w:pPr>
            <w:r w:rsidRPr="007961A8">
              <w:rPr>
                <w:szCs w:val="22"/>
                <w:lang w:val="fi-FI"/>
              </w:rPr>
              <w:t>Orion Pharma Eesti OÜ</w:t>
            </w:r>
          </w:p>
          <w:p w:rsidR="00E47CF2" w:rsidRPr="007961A8" w:rsidRDefault="00E47CF2" w:rsidP="00DD23A5">
            <w:pPr>
              <w:rPr>
                <w:szCs w:val="22"/>
                <w:lang w:val="fi-FI" w:eastAsia="cs-CZ"/>
              </w:rPr>
            </w:pPr>
            <w:r w:rsidRPr="007961A8">
              <w:rPr>
                <w:szCs w:val="22"/>
                <w:lang w:val="fi-FI"/>
              </w:rPr>
              <w:t>Tel: +372 66 44 55</w:t>
            </w:r>
            <w:r>
              <w:rPr>
                <w:szCs w:val="22"/>
                <w:lang w:val="fi-FI"/>
              </w:rPr>
              <w:t>0</w:t>
            </w:r>
          </w:p>
        </w:tc>
        <w:tc>
          <w:tcPr>
            <w:tcW w:w="4678" w:type="dxa"/>
            <w:hideMark/>
          </w:tcPr>
          <w:p w:rsidR="00E47CF2" w:rsidRPr="007961A8" w:rsidRDefault="00E47CF2" w:rsidP="00DD23A5">
            <w:pPr>
              <w:ind w:right="-45"/>
              <w:rPr>
                <w:szCs w:val="22"/>
                <w:lang w:eastAsia="cs-CZ"/>
              </w:rPr>
            </w:pPr>
            <w:r w:rsidRPr="007961A8">
              <w:rPr>
                <w:b/>
                <w:szCs w:val="22"/>
              </w:rPr>
              <w:t>Norge</w:t>
            </w:r>
          </w:p>
          <w:p w:rsidR="00E47CF2" w:rsidRPr="007961A8" w:rsidRDefault="00E47CF2" w:rsidP="00DD23A5">
            <w:pPr>
              <w:suppressAutoHyphens/>
              <w:spacing w:line="240" w:lineRule="auto"/>
              <w:rPr>
                <w:szCs w:val="22"/>
              </w:rPr>
            </w:pPr>
            <w:r w:rsidRPr="007961A8">
              <w:rPr>
                <w:szCs w:val="22"/>
              </w:rPr>
              <w:t>Orion Pharma AS</w:t>
            </w:r>
          </w:p>
          <w:p w:rsidR="00E47CF2" w:rsidRPr="007961A8" w:rsidRDefault="00E47CF2" w:rsidP="00DD23A5">
            <w:pPr>
              <w:spacing w:after="180"/>
              <w:ind w:right="-45"/>
              <w:rPr>
                <w:szCs w:val="22"/>
                <w:lang w:val="de-DE" w:eastAsia="cs-CZ"/>
              </w:rPr>
            </w:pPr>
            <w:r w:rsidRPr="007961A8">
              <w:rPr>
                <w:szCs w:val="22"/>
              </w:rPr>
              <w:t>Tlf: +47 40 00 42 10</w:t>
            </w:r>
          </w:p>
        </w:tc>
      </w:tr>
      <w:tr w:rsidR="00E47CF2" w:rsidRPr="008E2834" w:rsidTr="00DD23A5">
        <w:trPr>
          <w:cantSplit/>
        </w:trPr>
        <w:tc>
          <w:tcPr>
            <w:tcW w:w="4644" w:type="dxa"/>
          </w:tcPr>
          <w:p w:rsidR="00E47CF2" w:rsidRPr="00F56B40" w:rsidRDefault="00E47CF2" w:rsidP="00DD23A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E47CF2" w:rsidRPr="007961A8" w:rsidRDefault="00E47CF2" w:rsidP="00DD23A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E47CF2" w:rsidRPr="008E2834" w:rsidRDefault="00E47CF2" w:rsidP="00DD23A5">
            <w:pPr>
              <w:pStyle w:val="Text"/>
              <w:tabs>
                <w:tab w:val="left" w:pos="567"/>
              </w:tabs>
              <w:spacing w:before="0" w:after="180"/>
              <w:rPr>
                <w:sz w:val="22"/>
                <w:szCs w:val="22"/>
                <w:lang w:val="en-GB" w:eastAsia="cs-CZ"/>
              </w:rPr>
            </w:pPr>
            <w:r w:rsidRPr="008E2834">
              <w:rPr>
                <w:sz w:val="22"/>
                <w:szCs w:val="22"/>
                <w:lang w:val="de-DE"/>
              </w:rPr>
              <w:t>Tel: +49 40 899 6890</w:t>
            </w:r>
          </w:p>
        </w:tc>
      </w:tr>
      <w:tr w:rsidR="00E47CF2" w:rsidRPr="007961A8" w:rsidTr="00DD23A5">
        <w:trPr>
          <w:cantSplit/>
        </w:trPr>
        <w:tc>
          <w:tcPr>
            <w:tcW w:w="4644" w:type="dxa"/>
          </w:tcPr>
          <w:p w:rsidR="00E47CF2" w:rsidRPr="0010673F" w:rsidRDefault="00E47CF2" w:rsidP="00DD23A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E47CF2" w:rsidRPr="007961A8" w:rsidRDefault="00E47CF2" w:rsidP="00DD23A5">
            <w:pPr>
              <w:pStyle w:val="Text"/>
              <w:tabs>
                <w:tab w:val="left" w:pos="567"/>
              </w:tabs>
              <w:spacing w:before="0"/>
              <w:rPr>
                <w:sz w:val="22"/>
                <w:szCs w:val="22"/>
                <w:lang w:val="en-GB"/>
              </w:rPr>
            </w:pPr>
            <w:r w:rsidRPr="00F56B40">
              <w:rPr>
                <w:sz w:val="22"/>
                <w:szCs w:val="22"/>
              </w:rPr>
              <w:t>Tel: + 34 91  599 86 01</w:t>
            </w:r>
          </w:p>
          <w:p w:rsidR="00E47CF2" w:rsidRPr="007961A8" w:rsidRDefault="00E47CF2" w:rsidP="00DD23A5">
            <w:pPr>
              <w:ind w:right="-45"/>
              <w:rPr>
                <w:b/>
                <w:szCs w:val="22"/>
                <w:lang w:eastAsia="cs-CZ"/>
              </w:rPr>
            </w:pPr>
          </w:p>
        </w:tc>
        <w:tc>
          <w:tcPr>
            <w:tcW w:w="4678" w:type="dxa"/>
            <w:hideMark/>
          </w:tcPr>
          <w:p w:rsidR="00E47CF2" w:rsidRPr="007961A8" w:rsidRDefault="00E47CF2" w:rsidP="00DD23A5">
            <w:pPr>
              <w:rPr>
                <w:b/>
                <w:szCs w:val="22"/>
                <w:lang w:eastAsia="cs-CZ"/>
              </w:rPr>
            </w:pPr>
            <w:r w:rsidRPr="007961A8">
              <w:rPr>
                <w:b/>
                <w:szCs w:val="22"/>
              </w:rPr>
              <w:t>Polska</w:t>
            </w:r>
          </w:p>
          <w:p w:rsidR="00E47CF2" w:rsidRPr="007961A8" w:rsidRDefault="00E47CF2" w:rsidP="00DD23A5">
            <w:pPr>
              <w:rPr>
                <w:szCs w:val="22"/>
              </w:rPr>
            </w:pPr>
            <w:r w:rsidRPr="007961A8">
              <w:rPr>
                <w:szCs w:val="22"/>
                <w:lang w:val="sv-SE"/>
              </w:rPr>
              <w:t>Orion Pharma Poland Sp z.o.o.</w:t>
            </w:r>
          </w:p>
          <w:p w:rsidR="00E47CF2" w:rsidRPr="007961A8" w:rsidRDefault="00E47CF2" w:rsidP="00DD23A5">
            <w:pPr>
              <w:spacing w:after="180"/>
              <w:rPr>
                <w:szCs w:val="22"/>
                <w:lang w:eastAsia="cs-CZ"/>
              </w:rPr>
            </w:pPr>
            <w:r w:rsidRPr="007961A8">
              <w:rPr>
                <w:szCs w:val="22"/>
              </w:rPr>
              <w:t>Tel.: + 48 22 8333177</w:t>
            </w:r>
          </w:p>
        </w:tc>
      </w:tr>
      <w:tr w:rsidR="00E47CF2" w:rsidRPr="007961A8" w:rsidTr="00DD23A5">
        <w:trPr>
          <w:cantSplit/>
        </w:trPr>
        <w:tc>
          <w:tcPr>
            <w:tcW w:w="4644" w:type="dxa"/>
          </w:tcPr>
          <w:p w:rsidR="00E47CF2" w:rsidRPr="00F56B40" w:rsidRDefault="00E47CF2" w:rsidP="00DD23A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E47CF2" w:rsidRPr="007961A8" w:rsidRDefault="00E47CF2" w:rsidP="00DD23A5">
            <w:pPr>
              <w:pStyle w:val="Text"/>
              <w:tabs>
                <w:tab w:val="left" w:pos="567"/>
              </w:tabs>
              <w:spacing w:before="0"/>
              <w:rPr>
                <w:sz w:val="22"/>
                <w:szCs w:val="22"/>
                <w:lang w:val="fr-FR"/>
              </w:rPr>
            </w:pPr>
            <w:r w:rsidRPr="00F56B40">
              <w:rPr>
                <w:rFonts w:eastAsia="Calibri"/>
                <w:sz w:val="22"/>
                <w:szCs w:val="22"/>
                <w:lang w:eastAsia="en-GB"/>
              </w:rPr>
              <w:t>Tel: + 33 (0) 1 47 04 80 46</w:t>
            </w:r>
          </w:p>
          <w:p w:rsidR="00E47CF2" w:rsidRPr="007961A8" w:rsidRDefault="00E47CF2" w:rsidP="00DD23A5">
            <w:pPr>
              <w:ind w:right="-45"/>
              <w:rPr>
                <w:b/>
                <w:szCs w:val="22"/>
                <w:lang w:val="fr-FR" w:eastAsia="cs-CZ"/>
              </w:rPr>
            </w:pPr>
          </w:p>
        </w:tc>
        <w:tc>
          <w:tcPr>
            <w:tcW w:w="4678" w:type="dxa"/>
            <w:hideMark/>
          </w:tcPr>
          <w:p w:rsidR="00E47CF2" w:rsidRPr="00F56B40" w:rsidRDefault="00E47CF2" w:rsidP="00DD23A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E47CF2" w:rsidRPr="007961A8" w:rsidRDefault="00E47CF2" w:rsidP="00DD23A5">
            <w:pPr>
              <w:spacing w:after="180"/>
              <w:ind w:right="-45"/>
              <w:rPr>
                <w:szCs w:val="22"/>
                <w:lang w:val="fr-FR" w:eastAsia="cs-CZ"/>
              </w:rPr>
            </w:pPr>
            <w:r w:rsidRPr="00F56B40">
              <w:rPr>
                <w:szCs w:val="22"/>
              </w:rPr>
              <w:t>Tel: + 351 21 154 68 20</w:t>
            </w:r>
          </w:p>
        </w:tc>
      </w:tr>
      <w:tr w:rsidR="00E47CF2" w:rsidRPr="007961A8" w:rsidTr="00DD23A5">
        <w:trPr>
          <w:cantSplit/>
        </w:trPr>
        <w:tc>
          <w:tcPr>
            <w:tcW w:w="4644" w:type="dxa"/>
            <w:hideMark/>
          </w:tcPr>
          <w:p w:rsidR="00E47CF2" w:rsidRPr="002D6D28" w:rsidRDefault="00E47CF2" w:rsidP="00DD23A5">
            <w:pPr>
              <w:spacing w:line="240" w:lineRule="auto"/>
              <w:ind w:right="-45"/>
              <w:rPr>
                <w:b/>
                <w:szCs w:val="22"/>
                <w:lang w:val="fi-FI" w:eastAsia="cs-CZ"/>
              </w:rPr>
            </w:pPr>
            <w:r w:rsidRPr="002D6D28">
              <w:rPr>
                <w:b/>
                <w:szCs w:val="22"/>
                <w:lang w:val="fi-FI" w:eastAsia="cs-CZ"/>
              </w:rPr>
              <w:t>Hrvatska</w:t>
            </w:r>
          </w:p>
          <w:p w:rsidR="00E47CF2" w:rsidRDefault="00E47CF2" w:rsidP="00DD23A5">
            <w:pPr>
              <w:rPr>
                <w:rStyle w:val="Strong"/>
                <w:b w:val="0"/>
                <w:szCs w:val="22"/>
                <w:lang w:val="fi-FI"/>
              </w:rPr>
            </w:pPr>
            <w:r w:rsidRPr="00E15FA7">
              <w:rPr>
                <w:rStyle w:val="Strong"/>
                <w:b w:val="0"/>
                <w:szCs w:val="22"/>
                <w:lang w:val="fi-FI"/>
              </w:rPr>
              <w:t>Orion Pharma d.o.o.</w:t>
            </w:r>
          </w:p>
          <w:p w:rsidR="00E47CF2" w:rsidRPr="007961A8" w:rsidRDefault="00E47CF2" w:rsidP="00DD23A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E47CF2" w:rsidRPr="007961A8" w:rsidRDefault="00E47CF2" w:rsidP="00DD23A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E47CF2" w:rsidRPr="003A46F8" w:rsidRDefault="00E47CF2" w:rsidP="00DD23A5">
            <w:pPr>
              <w:autoSpaceDE w:val="0"/>
              <w:autoSpaceDN w:val="0"/>
              <w:adjustRightInd w:val="0"/>
              <w:spacing w:line="240" w:lineRule="auto"/>
              <w:rPr>
                <w:color w:val="000000"/>
                <w:szCs w:val="22"/>
                <w:lang w:val="fr-FR"/>
              </w:rPr>
            </w:pPr>
            <w:r w:rsidRPr="003A46F8">
              <w:rPr>
                <w:szCs w:val="22"/>
                <w:lang w:val="it-IT"/>
              </w:rPr>
              <w:t>Orion Corporation</w:t>
            </w:r>
          </w:p>
          <w:p w:rsidR="00E47CF2" w:rsidRDefault="00E47CF2" w:rsidP="00DD23A5">
            <w:pPr>
              <w:rPr>
                <w:color w:val="000000"/>
                <w:szCs w:val="22"/>
                <w:lang w:val="fr-FR"/>
              </w:rPr>
            </w:pPr>
            <w:r w:rsidRPr="00D715EB">
              <w:rPr>
                <w:color w:val="000000"/>
                <w:szCs w:val="22"/>
                <w:lang w:val="fr-FR"/>
              </w:rPr>
              <w:t>Tel: +358 10 4261</w:t>
            </w:r>
          </w:p>
          <w:p w:rsidR="00E47CF2" w:rsidRPr="007961A8" w:rsidRDefault="00E47CF2" w:rsidP="00DD23A5">
            <w:pPr>
              <w:rPr>
                <w:szCs w:val="22"/>
                <w:lang w:eastAsia="cs-CZ"/>
              </w:rPr>
            </w:pPr>
          </w:p>
        </w:tc>
      </w:tr>
      <w:tr w:rsidR="00E47CF2" w:rsidRPr="007961A8" w:rsidTr="00DD23A5">
        <w:trPr>
          <w:cantSplit/>
        </w:trPr>
        <w:tc>
          <w:tcPr>
            <w:tcW w:w="4644" w:type="dxa"/>
            <w:hideMark/>
          </w:tcPr>
          <w:p w:rsidR="00E47CF2" w:rsidRPr="007961A8" w:rsidRDefault="00E47CF2" w:rsidP="00DD23A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E47CF2" w:rsidRPr="007961A8" w:rsidRDefault="00E47CF2" w:rsidP="00DD23A5">
            <w:pPr>
              <w:spacing w:line="240" w:lineRule="auto"/>
              <w:rPr>
                <w:szCs w:val="22"/>
              </w:rPr>
            </w:pPr>
            <w:r w:rsidRPr="007961A8">
              <w:rPr>
                <w:szCs w:val="22"/>
              </w:rPr>
              <w:t>c/o Allphar Services Ltd.</w:t>
            </w:r>
          </w:p>
          <w:p w:rsidR="00E47CF2" w:rsidRDefault="00E47CF2" w:rsidP="00DD23A5">
            <w:pPr>
              <w:suppressAutoHyphens/>
              <w:spacing w:line="240" w:lineRule="auto"/>
              <w:rPr>
                <w:szCs w:val="22"/>
              </w:rPr>
            </w:pPr>
            <w:r w:rsidRPr="007961A8">
              <w:rPr>
                <w:szCs w:val="22"/>
              </w:rPr>
              <w:t xml:space="preserve">Tel: </w:t>
            </w:r>
            <w:r>
              <w:rPr>
                <w:szCs w:val="22"/>
              </w:rPr>
              <w:t>+353 1 428 7777</w:t>
            </w:r>
          </w:p>
          <w:p w:rsidR="00E47CF2" w:rsidRPr="007961A8" w:rsidRDefault="00E47CF2" w:rsidP="00DD23A5">
            <w:pPr>
              <w:suppressAutoHyphens/>
              <w:spacing w:line="240" w:lineRule="auto"/>
              <w:rPr>
                <w:szCs w:val="22"/>
                <w:lang w:eastAsia="cs-CZ"/>
              </w:rPr>
            </w:pPr>
          </w:p>
        </w:tc>
        <w:tc>
          <w:tcPr>
            <w:tcW w:w="4678" w:type="dxa"/>
            <w:hideMark/>
          </w:tcPr>
          <w:p w:rsidR="00E47CF2" w:rsidRPr="007961A8" w:rsidRDefault="00E47CF2" w:rsidP="00DD23A5">
            <w:pPr>
              <w:rPr>
                <w:szCs w:val="22"/>
                <w:lang w:val="it-IT" w:eastAsia="cs-CZ"/>
              </w:rPr>
            </w:pPr>
            <w:r w:rsidRPr="007961A8">
              <w:rPr>
                <w:b/>
                <w:szCs w:val="22"/>
                <w:lang w:val="it-IT"/>
              </w:rPr>
              <w:t>Slovenija</w:t>
            </w:r>
          </w:p>
          <w:p w:rsidR="00E47CF2" w:rsidRDefault="00E47CF2" w:rsidP="00DD23A5">
            <w:pPr>
              <w:rPr>
                <w:rStyle w:val="Strong"/>
                <w:b w:val="0"/>
                <w:szCs w:val="22"/>
                <w:lang w:val="fi-FI"/>
              </w:rPr>
            </w:pPr>
            <w:r w:rsidRPr="00E15FA7">
              <w:rPr>
                <w:rStyle w:val="Strong"/>
                <w:b w:val="0"/>
                <w:szCs w:val="22"/>
                <w:lang w:val="fi-FI"/>
              </w:rPr>
              <w:t>Orion Pharma d.o.o.</w:t>
            </w:r>
          </w:p>
          <w:p w:rsidR="00E47CF2" w:rsidRPr="007961A8" w:rsidRDefault="00E47CF2" w:rsidP="00DD23A5">
            <w:pPr>
              <w:spacing w:after="180"/>
              <w:rPr>
                <w:b/>
                <w:szCs w:val="22"/>
                <w:lang w:eastAsia="cs-CZ"/>
              </w:rPr>
            </w:pPr>
            <w:r w:rsidRPr="00E15FA7">
              <w:rPr>
                <w:szCs w:val="22"/>
                <w:lang w:val="fi-FI"/>
              </w:rPr>
              <w:t>Tel:</w:t>
            </w:r>
            <w:r w:rsidRPr="00E15FA7">
              <w:rPr>
                <w:lang w:val="fi-FI"/>
              </w:rPr>
              <w:t xml:space="preserve"> +386 (0) 1 600 8015</w:t>
            </w:r>
          </w:p>
        </w:tc>
      </w:tr>
      <w:tr w:rsidR="00E47CF2" w:rsidRPr="007961A8" w:rsidTr="00DD23A5">
        <w:trPr>
          <w:cantSplit/>
        </w:trPr>
        <w:tc>
          <w:tcPr>
            <w:tcW w:w="4644" w:type="dxa"/>
            <w:hideMark/>
          </w:tcPr>
          <w:p w:rsidR="00E47CF2" w:rsidRPr="007961A8" w:rsidRDefault="00E47CF2" w:rsidP="00DD23A5">
            <w:pPr>
              <w:ind w:right="-45"/>
              <w:rPr>
                <w:b/>
                <w:szCs w:val="22"/>
                <w:lang w:eastAsia="cs-CZ"/>
              </w:rPr>
            </w:pPr>
            <w:r>
              <w:rPr>
                <w:b/>
                <w:szCs w:val="22"/>
              </w:rPr>
              <w:t>Ísland</w:t>
            </w:r>
          </w:p>
          <w:p w:rsidR="00E47CF2" w:rsidRPr="00F0006F" w:rsidRDefault="00E47CF2" w:rsidP="00DD23A5">
            <w:pPr>
              <w:spacing w:line="240" w:lineRule="auto"/>
              <w:rPr>
                <w:szCs w:val="22"/>
              </w:rPr>
            </w:pPr>
            <w:r w:rsidRPr="00F0006F">
              <w:rPr>
                <w:szCs w:val="22"/>
              </w:rPr>
              <w:t>Vistor hf.</w:t>
            </w:r>
          </w:p>
          <w:p w:rsidR="00E47CF2" w:rsidRPr="007961A8" w:rsidRDefault="00E47CF2" w:rsidP="00DD23A5">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E47CF2" w:rsidRPr="007961A8" w:rsidRDefault="00E47CF2" w:rsidP="00DD23A5">
            <w:pPr>
              <w:suppressAutoHyphens/>
              <w:rPr>
                <w:b/>
                <w:szCs w:val="22"/>
                <w:lang w:val="sv-SE" w:eastAsia="cs-CZ"/>
              </w:rPr>
            </w:pPr>
            <w:r w:rsidRPr="007961A8">
              <w:rPr>
                <w:b/>
                <w:szCs w:val="22"/>
                <w:lang w:val="sv-SE"/>
              </w:rPr>
              <w:t>Slovenská republika</w:t>
            </w:r>
          </w:p>
          <w:p w:rsidR="00E47CF2" w:rsidRDefault="00E47CF2" w:rsidP="00DD23A5">
            <w:pPr>
              <w:rPr>
                <w:rStyle w:val="Strong"/>
                <w:b w:val="0"/>
                <w:szCs w:val="22"/>
                <w:lang w:val="sv-SE"/>
              </w:rPr>
            </w:pPr>
            <w:r w:rsidRPr="00AE2ED3">
              <w:rPr>
                <w:rStyle w:val="Strong"/>
                <w:b w:val="0"/>
                <w:szCs w:val="22"/>
                <w:lang w:val="sv-SE"/>
              </w:rPr>
              <w:t>Orion Pharma s.r.o</w:t>
            </w:r>
          </w:p>
          <w:p w:rsidR="00E47CF2" w:rsidRPr="007961A8" w:rsidRDefault="00E47CF2" w:rsidP="00DD23A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E47CF2" w:rsidRPr="007961A8" w:rsidTr="00DD23A5">
        <w:trPr>
          <w:cantSplit/>
        </w:trPr>
        <w:tc>
          <w:tcPr>
            <w:tcW w:w="4644" w:type="dxa"/>
            <w:hideMark/>
          </w:tcPr>
          <w:p w:rsidR="00E47CF2" w:rsidRPr="00F56B40" w:rsidRDefault="00E47CF2" w:rsidP="00DD23A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E47CF2" w:rsidRPr="007961A8" w:rsidRDefault="00E47CF2" w:rsidP="00DD23A5">
            <w:pPr>
              <w:suppressAutoHyphens/>
              <w:spacing w:after="180"/>
              <w:rPr>
                <w:szCs w:val="22"/>
                <w:lang w:val="el-GR" w:eastAsia="cs-CZ"/>
              </w:rPr>
            </w:pPr>
            <w:r w:rsidRPr="00F56B40">
              <w:rPr>
                <w:szCs w:val="22"/>
              </w:rPr>
              <w:t>Tel: + 39 02 67876111</w:t>
            </w:r>
          </w:p>
        </w:tc>
        <w:tc>
          <w:tcPr>
            <w:tcW w:w="4678" w:type="dxa"/>
          </w:tcPr>
          <w:p w:rsidR="00E47CF2" w:rsidRPr="007961A8" w:rsidRDefault="00E47CF2" w:rsidP="00DD23A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E47CF2" w:rsidRPr="007961A8" w:rsidRDefault="00E47CF2" w:rsidP="00DD23A5">
            <w:pPr>
              <w:spacing w:line="240" w:lineRule="auto"/>
              <w:ind w:right="-45"/>
              <w:rPr>
                <w:szCs w:val="22"/>
                <w:lang w:val="de-DE" w:eastAsia="cs-CZ"/>
              </w:rPr>
            </w:pPr>
            <w:r w:rsidRPr="007961A8">
              <w:rPr>
                <w:szCs w:val="22"/>
                <w:lang w:val="it-IT"/>
              </w:rPr>
              <w:t>Puh./Tel: +358 10 4261</w:t>
            </w:r>
          </w:p>
        </w:tc>
      </w:tr>
      <w:tr w:rsidR="00E47CF2" w:rsidRPr="00B009BB" w:rsidTr="00DD23A5">
        <w:trPr>
          <w:cantSplit/>
        </w:trPr>
        <w:tc>
          <w:tcPr>
            <w:tcW w:w="4644" w:type="dxa"/>
          </w:tcPr>
          <w:p w:rsidR="00E47CF2" w:rsidRPr="007961A8" w:rsidRDefault="00E47CF2" w:rsidP="00DD23A5">
            <w:pPr>
              <w:rPr>
                <w:b/>
                <w:szCs w:val="22"/>
                <w:lang w:val="el-GR" w:eastAsia="cs-CZ"/>
              </w:rPr>
            </w:pPr>
            <w:r w:rsidRPr="007961A8">
              <w:rPr>
                <w:b/>
                <w:szCs w:val="22"/>
                <w:lang w:val="el-GR"/>
              </w:rPr>
              <w:t>Κύπρος</w:t>
            </w:r>
          </w:p>
          <w:p w:rsidR="00E47CF2" w:rsidRPr="00E856CB" w:rsidRDefault="00E47CF2" w:rsidP="00DD23A5">
            <w:pPr>
              <w:tabs>
                <w:tab w:val="left" w:pos="-720"/>
                <w:tab w:val="left" w:pos="4536"/>
              </w:tabs>
              <w:suppressAutoHyphens/>
              <w:rPr>
                <w:szCs w:val="22"/>
                <w:lang w:val="de-DE"/>
              </w:rPr>
            </w:pPr>
            <w:r w:rsidRPr="00E856CB">
              <w:rPr>
                <w:szCs w:val="22"/>
                <w:lang w:val="de-DE"/>
              </w:rPr>
              <w:t>Lifepharma (ZAM) Ltd</w:t>
            </w:r>
          </w:p>
          <w:p w:rsidR="00E47CF2" w:rsidRPr="00E856CB" w:rsidRDefault="00E47CF2" w:rsidP="00DD23A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E47CF2" w:rsidRPr="007961A8" w:rsidRDefault="00E47CF2" w:rsidP="00DD23A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E47CF2" w:rsidRDefault="00E47CF2" w:rsidP="00DD23A5">
            <w:pPr>
              <w:spacing w:line="240" w:lineRule="auto"/>
              <w:ind w:right="-45"/>
              <w:rPr>
                <w:szCs w:val="22"/>
                <w:lang w:val="de-DE"/>
              </w:rPr>
            </w:pPr>
            <w:r w:rsidRPr="007961A8">
              <w:rPr>
                <w:szCs w:val="22"/>
                <w:lang w:val="de-DE"/>
              </w:rPr>
              <w:t>Tel: +46 8 623 6440</w:t>
            </w:r>
          </w:p>
          <w:p w:rsidR="00E47CF2" w:rsidRPr="00B009BB" w:rsidRDefault="00E47CF2" w:rsidP="00DD23A5">
            <w:pPr>
              <w:spacing w:line="240" w:lineRule="auto"/>
              <w:ind w:right="-45"/>
              <w:rPr>
                <w:szCs w:val="22"/>
                <w:lang w:val="de-DE" w:eastAsia="cs-CZ"/>
              </w:rPr>
            </w:pPr>
          </w:p>
        </w:tc>
      </w:tr>
      <w:tr w:rsidR="00E47CF2" w:rsidRPr="007961A8" w:rsidTr="00DD23A5">
        <w:trPr>
          <w:cantSplit/>
        </w:trPr>
        <w:tc>
          <w:tcPr>
            <w:tcW w:w="4644" w:type="dxa"/>
          </w:tcPr>
          <w:p w:rsidR="00E47CF2" w:rsidRPr="00E47CF2" w:rsidRDefault="00E47CF2" w:rsidP="00DD23A5">
            <w:pPr>
              <w:rPr>
                <w:b/>
                <w:szCs w:val="22"/>
                <w:lang w:val="en-US" w:eastAsia="cs-CZ"/>
              </w:rPr>
            </w:pPr>
            <w:r w:rsidRPr="00E47CF2">
              <w:rPr>
                <w:b/>
                <w:szCs w:val="22"/>
                <w:lang w:val="en-US"/>
              </w:rPr>
              <w:t>Latvija</w:t>
            </w:r>
          </w:p>
          <w:p w:rsidR="00E47CF2" w:rsidRPr="00F556F1" w:rsidRDefault="00E47CF2" w:rsidP="00DD23A5">
            <w:pPr>
              <w:rPr>
                <w:szCs w:val="22"/>
                <w:lang w:val="en-US"/>
              </w:rPr>
            </w:pPr>
            <w:r w:rsidRPr="00F556F1">
              <w:rPr>
                <w:szCs w:val="22"/>
                <w:lang w:val="en-US"/>
              </w:rPr>
              <w:t>Orion Corporation</w:t>
            </w:r>
          </w:p>
          <w:p w:rsidR="00E47CF2" w:rsidRPr="00F556F1" w:rsidRDefault="00E47CF2" w:rsidP="00DD23A5">
            <w:pPr>
              <w:rPr>
                <w:szCs w:val="22"/>
                <w:lang w:val="en-US"/>
              </w:rPr>
            </w:pPr>
            <w:r w:rsidRPr="00F556F1">
              <w:rPr>
                <w:szCs w:val="22"/>
                <w:lang w:val="en-US"/>
              </w:rPr>
              <w:t>Orion Pharma pārstāvniecība</w:t>
            </w:r>
          </w:p>
          <w:p w:rsidR="00E47CF2" w:rsidRPr="00F556F1" w:rsidRDefault="00E47CF2" w:rsidP="00DD23A5">
            <w:pPr>
              <w:rPr>
                <w:szCs w:val="22"/>
                <w:lang w:val="en-US"/>
              </w:rPr>
            </w:pPr>
            <w:r w:rsidRPr="00F556F1">
              <w:rPr>
                <w:szCs w:val="22"/>
                <w:lang w:val="en-US"/>
              </w:rPr>
              <w:t>Tel: +371 20028332</w:t>
            </w:r>
          </w:p>
          <w:p w:rsidR="00E47CF2" w:rsidRPr="00F556F1" w:rsidRDefault="00E47CF2" w:rsidP="00DD23A5">
            <w:pPr>
              <w:suppressAutoHyphens/>
              <w:rPr>
                <w:szCs w:val="22"/>
                <w:lang w:val="en-US" w:eastAsia="cs-CZ"/>
              </w:rPr>
            </w:pPr>
          </w:p>
        </w:tc>
        <w:tc>
          <w:tcPr>
            <w:tcW w:w="4678" w:type="dxa"/>
          </w:tcPr>
          <w:p w:rsidR="00E47CF2" w:rsidRPr="007961A8" w:rsidRDefault="00E47CF2" w:rsidP="00DD23A5">
            <w:pPr>
              <w:ind w:right="-45"/>
              <w:rPr>
                <w:szCs w:val="22"/>
                <w:lang w:eastAsia="cs-CZ"/>
              </w:rPr>
            </w:pPr>
            <w:r w:rsidRPr="007961A8">
              <w:rPr>
                <w:b/>
                <w:szCs w:val="22"/>
              </w:rPr>
              <w:t>United Kingdom</w:t>
            </w:r>
          </w:p>
          <w:p w:rsidR="00E47CF2" w:rsidRPr="007961A8" w:rsidRDefault="00E47CF2" w:rsidP="00DD23A5">
            <w:pPr>
              <w:suppressAutoHyphens/>
              <w:spacing w:line="240" w:lineRule="auto"/>
              <w:rPr>
                <w:szCs w:val="22"/>
              </w:rPr>
            </w:pPr>
            <w:r w:rsidRPr="007961A8">
              <w:rPr>
                <w:szCs w:val="22"/>
              </w:rPr>
              <w:t>Orion Pharma (UK) Ltd.</w:t>
            </w:r>
          </w:p>
          <w:p w:rsidR="00E47CF2" w:rsidRPr="007961A8" w:rsidRDefault="00E47CF2" w:rsidP="00DD23A5">
            <w:pPr>
              <w:suppressAutoHyphens/>
              <w:rPr>
                <w:szCs w:val="22"/>
                <w:lang w:val="fi-FI" w:eastAsia="cs-CZ"/>
              </w:rPr>
            </w:pPr>
            <w:r w:rsidRPr="007961A8">
              <w:rPr>
                <w:szCs w:val="22"/>
              </w:rPr>
              <w:t>Tel: +44 1635 520 300</w:t>
            </w:r>
          </w:p>
        </w:tc>
      </w:tr>
    </w:tbl>
    <w:p w:rsidR="0013488E" w:rsidRPr="00471CB4" w:rsidRDefault="0013488E">
      <w:pPr>
        <w:numPr>
          <w:ilvl w:val="12"/>
          <w:numId w:val="0"/>
        </w:numPr>
        <w:spacing w:line="240" w:lineRule="auto"/>
        <w:ind w:right="-2"/>
        <w:rPr>
          <w:szCs w:val="22"/>
          <w:lang w:val="en-US"/>
        </w:rPr>
      </w:pPr>
    </w:p>
    <w:p w:rsidR="009D2A2E" w:rsidRPr="00604813" w:rsidRDefault="009D2A2E">
      <w:pPr>
        <w:numPr>
          <w:ilvl w:val="12"/>
          <w:numId w:val="0"/>
        </w:numPr>
        <w:spacing w:line="240" w:lineRule="auto"/>
        <w:ind w:right="-2"/>
        <w:outlineLvl w:val="0"/>
        <w:rPr>
          <w:szCs w:val="22"/>
          <w:lang w:val="bg-BG"/>
        </w:rPr>
      </w:pPr>
      <w:r w:rsidRPr="00604813">
        <w:rPr>
          <w:b/>
          <w:szCs w:val="22"/>
          <w:lang w:val="bg-BG"/>
        </w:rPr>
        <w:t xml:space="preserve">Дата на последно </w:t>
      </w:r>
      <w:r w:rsidR="001645F4" w:rsidRPr="00604813">
        <w:rPr>
          <w:b/>
          <w:szCs w:val="22"/>
          <w:lang w:val="bg-BG"/>
        </w:rPr>
        <w:t xml:space="preserve">преразглеждане </w:t>
      </w:r>
      <w:r w:rsidRPr="00604813">
        <w:rPr>
          <w:b/>
          <w:szCs w:val="22"/>
          <w:lang w:val="bg-BG"/>
        </w:rPr>
        <w:t xml:space="preserve">на листовката </w:t>
      </w:r>
    </w:p>
    <w:p w:rsidR="009D2A2E" w:rsidRPr="00604813" w:rsidRDefault="009D2A2E">
      <w:pPr>
        <w:tabs>
          <w:tab w:val="clear" w:pos="567"/>
        </w:tabs>
        <w:spacing w:line="240" w:lineRule="auto"/>
        <w:jc w:val="center"/>
        <w:outlineLvl w:val="0"/>
        <w:rPr>
          <w:szCs w:val="22"/>
          <w:lang w:val="bg-BG"/>
        </w:rPr>
      </w:pPr>
    </w:p>
    <w:p w:rsidR="009D2A2E" w:rsidRPr="00604813" w:rsidRDefault="009D2A2E">
      <w:pPr>
        <w:tabs>
          <w:tab w:val="clear" w:pos="567"/>
        </w:tabs>
        <w:spacing w:line="240" w:lineRule="auto"/>
        <w:jc w:val="center"/>
        <w:outlineLvl w:val="0"/>
        <w:rPr>
          <w:szCs w:val="22"/>
          <w:lang w:val="bg-BG"/>
        </w:rPr>
      </w:pPr>
    </w:p>
    <w:p w:rsidR="001645F4" w:rsidRPr="00604813" w:rsidRDefault="001645F4" w:rsidP="001645F4">
      <w:pPr>
        <w:numPr>
          <w:ilvl w:val="12"/>
          <w:numId w:val="0"/>
        </w:numPr>
        <w:tabs>
          <w:tab w:val="clear" w:pos="567"/>
        </w:tabs>
        <w:spacing w:line="240" w:lineRule="auto"/>
        <w:ind w:right="-2"/>
        <w:rPr>
          <w:b/>
          <w:noProof/>
          <w:szCs w:val="22"/>
          <w:lang w:val="bg-BG"/>
        </w:rPr>
      </w:pPr>
      <w:r w:rsidRPr="00604813">
        <w:rPr>
          <w:b/>
          <w:noProof/>
          <w:szCs w:val="22"/>
          <w:lang w:val="bg-BG"/>
        </w:rPr>
        <w:t>Други</w:t>
      </w:r>
      <w:r w:rsidRPr="00604813">
        <w:rPr>
          <w:b/>
          <w:noProof/>
          <w:szCs w:val="22"/>
          <w:lang w:val="it-IT"/>
        </w:rPr>
        <w:t xml:space="preserve"> </w:t>
      </w:r>
      <w:r w:rsidRPr="00604813">
        <w:rPr>
          <w:b/>
          <w:noProof/>
          <w:szCs w:val="22"/>
          <w:lang w:val="bg-BG"/>
        </w:rPr>
        <w:t>източници</w:t>
      </w:r>
      <w:r w:rsidRPr="00604813">
        <w:rPr>
          <w:b/>
          <w:noProof/>
          <w:szCs w:val="22"/>
          <w:lang w:val="it-IT"/>
        </w:rPr>
        <w:t xml:space="preserve"> </w:t>
      </w:r>
      <w:r w:rsidRPr="00604813">
        <w:rPr>
          <w:b/>
          <w:noProof/>
          <w:szCs w:val="22"/>
          <w:lang w:val="bg-BG"/>
        </w:rPr>
        <w:t>на</w:t>
      </w:r>
      <w:r w:rsidRPr="00604813">
        <w:rPr>
          <w:b/>
          <w:noProof/>
          <w:szCs w:val="22"/>
          <w:lang w:val="it-IT"/>
        </w:rPr>
        <w:t xml:space="preserve"> </w:t>
      </w:r>
      <w:r w:rsidRPr="00604813">
        <w:rPr>
          <w:b/>
          <w:noProof/>
          <w:szCs w:val="22"/>
          <w:lang w:val="bg-BG"/>
        </w:rPr>
        <w:t>информация</w:t>
      </w:r>
    </w:p>
    <w:p w:rsidR="009D2A2E" w:rsidRPr="00604813" w:rsidRDefault="009D2A2E" w:rsidP="001645F4">
      <w:pPr>
        <w:tabs>
          <w:tab w:val="clear" w:pos="567"/>
        </w:tabs>
        <w:spacing w:line="240" w:lineRule="auto"/>
        <w:outlineLvl w:val="0"/>
        <w:rPr>
          <w:szCs w:val="22"/>
          <w:lang w:val="bg-BG"/>
        </w:rPr>
      </w:pPr>
    </w:p>
    <w:p w:rsidR="009D2A2E" w:rsidRPr="00604813" w:rsidRDefault="009D2A2E">
      <w:pPr>
        <w:tabs>
          <w:tab w:val="clear" w:pos="567"/>
        </w:tabs>
        <w:autoSpaceDE w:val="0"/>
        <w:autoSpaceDN w:val="0"/>
        <w:adjustRightInd w:val="0"/>
        <w:spacing w:line="240" w:lineRule="auto"/>
        <w:rPr>
          <w:szCs w:val="22"/>
          <w:u w:val="single"/>
          <w:lang w:val="bg-BG"/>
        </w:rPr>
      </w:pPr>
      <w:r w:rsidRPr="00604813">
        <w:rPr>
          <w:szCs w:val="22"/>
          <w:lang w:val="bg-BG"/>
        </w:rPr>
        <w:t xml:space="preserve">Подробна информация за това лекарство е предоставена на уебсайта на Европейската агенция по лекарствата: </w:t>
      </w:r>
      <w:hyperlink r:id="rId23" w:history="1">
        <w:r w:rsidR="00BC6955" w:rsidRPr="002114E7">
          <w:rPr>
            <w:rStyle w:val="Hyperlink"/>
            <w:szCs w:val="22"/>
            <w:lang w:val="bg-BG"/>
          </w:rPr>
          <w:t>http://www.ema.europa.eu</w:t>
        </w:r>
      </w:hyperlink>
      <w:r w:rsidR="00C87530" w:rsidRPr="00604813">
        <w:rPr>
          <w:szCs w:val="22"/>
          <w:u w:val="single"/>
          <w:lang w:val="bg-BG"/>
        </w:rPr>
        <w:t>.</w:t>
      </w:r>
    </w:p>
    <w:p w:rsidR="009D2A2E" w:rsidRPr="00604813" w:rsidRDefault="009D2A2E">
      <w:pPr>
        <w:tabs>
          <w:tab w:val="clear" w:pos="567"/>
        </w:tabs>
        <w:spacing w:line="240" w:lineRule="auto"/>
        <w:jc w:val="center"/>
        <w:outlineLvl w:val="0"/>
        <w:rPr>
          <w:b/>
          <w:szCs w:val="22"/>
          <w:lang w:val="bg-BG"/>
        </w:rPr>
      </w:pPr>
      <w:r w:rsidRPr="00604813">
        <w:rPr>
          <w:szCs w:val="22"/>
          <w:u w:val="single"/>
          <w:lang w:val="bg-BG"/>
        </w:rPr>
        <w:br w:type="page"/>
      </w:r>
      <w:r w:rsidR="005D0EF7" w:rsidRPr="00604813">
        <w:rPr>
          <w:b/>
          <w:noProof/>
          <w:szCs w:val="22"/>
          <w:lang w:val="bg-BG"/>
        </w:rPr>
        <w:t>Листовка: информация за потребителя</w:t>
      </w:r>
    </w:p>
    <w:p w:rsidR="009D2A2E" w:rsidRPr="00604813" w:rsidRDefault="009D2A2E">
      <w:pPr>
        <w:numPr>
          <w:ilvl w:val="12"/>
          <w:numId w:val="0"/>
        </w:numPr>
        <w:ind w:right="-2"/>
        <w:jc w:val="center"/>
        <w:rPr>
          <w:b/>
          <w:caps/>
          <w:szCs w:val="22"/>
          <w:lang w:val="bg-BG"/>
        </w:rPr>
      </w:pPr>
    </w:p>
    <w:p w:rsidR="009D2A2E" w:rsidRPr="00604813" w:rsidRDefault="009D2A2E">
      <w:pPr>
        <w:numPr>
          <w:ilvl w:val="12"/>
          <w:numId w:val="0"/>
        </w:numPr>
        <w:ind w:right="-2"/>
        <w:jc w:val="center"/>
        <w:rPr>
          <w:b/>
          <w:szCs w:val="22"/>
          <w:lang w:val="bg-BG"/>
        </w:rPr>
      </w:pPr>
      <w:r w:rsidRPr="00604813">
        <w:rPr>
          <w:b/>
          <w:szCs w:val="22"/>
          <w:lang w:val="bg-BG"/>
        </w:rPr>
        <w:t>Stalevo 175 mg/43,75 mg/200 mg филмирани таблетки</w:t>
      </w:r>
    </w:p>
    <w:p w:rsidR="009D2A2E" w:rsidRPr="00604813" w:rsidRDefault="008D46CA">
      <w:pPr>
        <w:ind w:right="-2"/>
        <w:jc w:val="center"/>
        <w:rPr>
          <w:szCs w:val="22"/>
          <w:lang w:val="bg-BG"/>
        </w:rPr>
      </w:pPr>
      <w:r>
        <w:rPr>
          <w:szCs w:val="22"/>
          <w:lang w:val="bg-BG"/>
        </w:rPr>
        <w:t>л</w:t>
      </w:r>
      <w:r w:rsidRPr="00604813">
        <w:rPr>
          <w:szCs w:val="22"/>
          <w:lang w:val="bg-BG"/>
        </w:rPr>
        <w:t>еводопа</w:t>
      </w:r>
      <w:r w:rsidR="00970FE8" w:rsidRPr="00604813">
        <w:rPr>
          <w:szCs w:val="22"/>
          <w:lang w:val="bg-BG"/>
        </w:rPr>
        <w:t>/карбидопа/ентакапон (</w:t>
      </w:r>
      <w:r>
        <w:rPr>
          <w:szCs w:val="22"/>
          <w:lang w:val="en-US"/>
        </w:rPr>
        <w:t>l</w:t>
      </w:r>
      <w:r w:rsidRPr="00604813">
        <w:rPr>
          <w:szCs w:val="22"/>
          <w:lang w:val="bg-BG"/>
        </w:rPr>
        <w:t>evodopa</w:t>
      </w:r>
      <w:r w:rsidR="00970FE8" w:rsidRPr="00604813">
        <w:rPr>
          <w:szCs w:val="22"/>
          <w:lang w:val="bg-BG"/>
        </w:rPr>
        <w:t>/carbidopa/entacapone)</w:t>
      </w:r>
    </w:p>
    <w:p w:rsidR="009D2A2E" w:rsidRPr="00604813"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3"/>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3"/>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rsidP="00AD1B1E">
      <w:pPr>
        <w:numPr>
          <w:ilvl w:val="0"/>
          <w:numId w:val="3"/>
        </w:numPr>
        <w:ind w:left="567" w:hanging="567"/>
        <w:rPr>
          <w:szCs w:val="22"/>
          <w:lang w:val="bg-BG"/>
        </w:rPr>
      </w:pPr>
      <w:r w:rsidRPr="00604813">
        <w:rPr>
          <w:szCs w:val="22"/>
          <w:lang w:val="bg-BG"/>
        </w:rPr>
        <w:t xml:space="preserve">Това лекарство е предписано </w:t>
      </w:r>
      <w:r w:rsidR="00AD1B1E"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AD1B1E"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3"/>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ED4AAF">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u w:val="single"/>
          <w:lang w:val="bg-BG"/>
        </w:rPr>
      </w:pPr>
      <w:r w:rsidRPr="00604813">
        <w:rPr>
          <w:b/>
          <w:szCs w:val="22"/>
          <w:lang w:val="bg-BG"/>
        </w:rPr>
        <w:t>Какво съдържа</w:t>
      </w:r>
      <w:r w:rsidR="009D2A2E" w:rsidRPr="00604813">
        <w:rPr>
          <w:b/>
          <w:szCs w:val="22"/>
          <w:lang w:val="bg-BG"/>
        </w:rPr>
        <w:t xml:space="preserve"> тази листовка</w:t>
      </w:r>
      <w:r w:rsidR="009D2A2E" w:rsidRPr="00604813">
        <w:rPr>
          <w:szCs w:val="22"/>
          <w:u w:val="single"/>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r>
      <w:r w:rsidR="00970FE8" w:rsidRPr="00604813">
        <w:rPr>
          <w:lang w:val="bg-BG"/>
        </w:rPr>
        <w:t>Как да съхранявате</w:t>
      </w:r>
      <w:r w:rsidRPr="00604813">
        <w:rPr>
          <w:lang w:val="bg-BG"/>
        </w:rPr>
        <w:t xml:space="preserve">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B9230C" w:rsidRPr="00604813">
        <w:rPr>
          <w:b/>
          <w:szCs w:val="22"/>
          <w:lang w:val="bg-BG"/>
        </w:rPr>
        <w:t xml:space="preserve"> се използва </w:t>
      </w:r>
    </w:p>
    <w:p w:rsidR="009D2A2E" w:rsidRPr="00604813" w:rsidRDefault="009D2A2E">
      <w:pPr>
        <w:pStyle w:val="Heading2"/>
        <w:keepNext w:val="0"/>
        <w:spacing w:before="0" w:after="0" w:line="240" w:lineRule="auto"/>
        <w:rPr>
          <w:rFonts w:ascii="Times New Roman" w:hAnsi="Times New Roman"/>
          <w:caps/>
          <w:sz w:val="22"/>
          <w:szCs w:val="22"/>
          <w:lang w:val="bg-BG"/>
        </w:rPr>
      </w:pPr>
    </w:p>
    <w:p w:rsidR="009D2A2E" w:rsidRPr="00604813" w:rsidRDefault="009D2A2E">
      <w:pPr>
        <w:rPr>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b/>
          <w:szCs w:val="22"/>
          <w:lang w:val="bg-BG"/>
        </w:rPr>
      </w:pPr>
    </w:p>
    <w:p w:rsidR="009D2A2E" w:rsidRPr="00604813" w:rsidRDefault="009D2A2E">
      <w:pPr>
        <w:spacing w:line="240" w:lineRule="auto"/>
        <w:rPr>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bCs/>
          <w:iCs/>
          <w:szCs w:val="22"/>
          <w:lang w:val="bg-BG"/>
        </w:rPr>
        <w:t xml:space="preserve">. </w:t>
      </w:r>
      <w:r w:rsidRPr="00604813">
        <w:rPr>
          <w:szCs w:val="22"/>
          <w:lang w:val="bg-BG"/>
        </w:rPr>
        <w:t>Карбидопa и eнтакапон подобряват антипаркинсоновите ефекти на леводопа.</w:t>
      </w: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pPr>
        <w:rPr>
          <w:szCs w:val="22"/>
          <w:lang w:val="bg-BG"/>
        </w:rPr>
      </w:pPr>
    </w:p>
    <w:p w:rsidR="009D2A2E" w:rsidRPr="00604813" w:rsidRDefault="009D2A2E" w:rsidP="00410417">
      <w:pPr>
        <w:rPr>
          <w:caps/>
          <w:szCs w:val="22"/>
          <w:lang w:val="bg-BG"/>
        </w:rPr>
      </w:pPr>
      <w:r w:rsidRPr="00604813">
        <w:rPr>
          <w:b/>
          <w:caps/>
          <w:szCs w:val="22"/>
          <w:lang w:val="bg-BG"/>
        </w:rPr>
        <w:t>2.</w:t>
      </w:r>
      <w:r w:rsidRPr="00604813">
        <w:rPr>
          <w:caps/>
          <w:szCs w:val="22"/>
          <w:lang w:val="bg-BG"/>
        </w:rPr>
        <w:tab/>
      </w:r>
      <w:r w:rsidR="00410417" w:rsidRPr="00604813">
        <w:rPr>
          <w:b/>
          <w:noProof/>
          <w:szCs w:val="22"/>
          <w:lang w:val="bg-BG"/>
        </w:rPr>
        <w:t xml:space="preserve">Какво трябва да знаете, преди да приемете </w:t>
      </w:r>
      <w:r w:rsidR="00410417" w:rsidRPr="00604813">
        <w:rPr>
          <w:b/>
          <w:noProof/>
          <w:szCs w:val="22"/>
          <w:lang w:val="en-US"/>
        </w:rPr>
        <w:t>Stalevo</w:t>
      </w:r>
      <w:r w:rsidR="00410417" w:rsidRPr="00604813">
        <w:rPr>
          <w:szCs w:val="22"/>
          <w:lang w:val="bg-BG"/>
        </w:rPr>
        <w:t xml:space="preserve"> </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Не приемайте Stalevo, ако:</w:t>
      </w:r>
    </w:p>
    <w:p w:rsidR="009D2A2E" w:rsidRPr="00604813" w:rsidRDefault="009D2A2E">
      <w:pPr>
        <w:pStyle w:val="Text"/>
        <w:numPr>
          <w:ilvl w:val="0"/>
          <w:numId w:val="4"/>
        </w:numPr>
        <w:tabs>
          <w:tab w:val="left" w:pos="567"/>
        </w:tabs>
        <w:spacing w:before="0"/>
        <w:ind w:left="550" w:hanging="550"/>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6E5FF6">
      <w:pPr>
        <w:pStyle w:val="Text"/>
        <w:tabs>
          <w:tab w:val="left" w:pos="567"/>
        </w:tabs>
        <w:spacing w:before="0"/>
        <w:jc w:val="left"/>
        <w:rPr>
          <w:sz w:val="22"/>
          <w:szCs w:val="22"/>
          <w:lang w:val="bg-BG"/>
        </w:rPr>
      </w:pPr>
      <w:r>
        <w:rPr>
          <w:sz w:val="22"/>
          <w:szCs w:val="22"/>
          <w:lang w:val="bg-BG"/>
        </w:rPr>
        <w:t>-</w:t>
      </w:r>
      <w:r w:rsidR="009D2A2E"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50" w:hanging="550"/>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noProof/>
          <w:szCs w:val="22"/>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widowControl w:val="0"/>
        <w:tabs>
          <w:tab w:val="clear" w:pos="567"/>
          <w:tab w:val="num" w:pos="600"/>
        </w:tabs>
        <w:spacing w:line="240" w:lineRule="auto"/>
        <w:ind w:right="96"/>
        <w:rPr>
          <w:bCs/>
          <w:szCs w:val="22"/>
          <w:lang w:val="bg-BG"/>
        </w:rPr>
      </w:pPr>
      <w:r w:rsidRPr="00604813">
        <w:rPr>
          <w:szCs w:val="22"/>
          <w:lang w:val="bg-BG"/>
        </w:rPr>
        <w:t>-</w:t>
      </w:r>
      <w:r w:rsidRPr="00604813">
        <w:rPr>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bCs/>
          <w:szCs w:val="22"/>
          <w:lang w:val="bg-BG"/>
        </w:rPr>
        <w:t>-</w:t>
      </w:r>
      <w:r w:rsidRPr="00604813">
        <w:rPr>
          <w:bCs/>
          <w:szCs w:val="22"/>
          <w:lang w:val="bg-BG"/>
        </w:rPr>
        <w:tab/>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772EA9" w:rsidRDefault="009D2A2E">
      <w:pPr>
        <w:pStyle w:val="Text"/>
        <w:spacing w:before="0"/>
        <w:ind w:left="567" w:hanging="567"/>
        <w:jc w:val="left"/>
        <w:rPr>
          <w:sz w:val="22"/>
          <w:szCs w:val="22"/>
          <w:u w:val="single"/>
          <w:lang w:val="bg-BG"/>
        </w:rPr>
      </w:pPr>
      <w:r w:rsidRPr="00604813">
        <w:rPr>
          <w:sz w:val="22"/>
          <w:szCs w:val="22"/>
          <w:lang w:val="bg-BG"/>
        </w:rPr>
        <w:t>-</w:t>
      </w:r>
      <w:r w:rsidRPr="00604813">
        <w:rPr>
          <w:sz w:val="22"/>
          <w:szCs w:val="22"/>
          <w:lang w:val="bg-BG"/>
        </w:rPr>
        <w:tab/>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sz w:val="22"/>
          <w:szCs w:val="22"/>
          <w:lang w:val="bg-BG"/>
        </w:rPr>
        <w:t>незабавно се свържете с Вашия лекар</w:t>
      </w:r>
      <w:r w:rsidR="00EF5389" w:rsidRPr="00583602">
        <w:rPr>
          <w:b/>
          <w:sz w:val="22"/>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spacing w:line="240" w:lineRule="auto"/>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rsidP="00802722">
      <w:pPr>
        <w:pStyle w:val="Text"/>
        <w:numPr>
          <w:ilvl w:val="0"/>
          <w:numId w:val="7"/>
        </w:numPr>
        <w:tabs>
          <w:tab w:val="num" w:pos="550"/>
        </w:tabs>
        <w:spacing w:before="0"/>
        <w:ind w:left="525"/>
        <w:jc w:val="left"/>
        <w:rPr>
          <w:sz w:val="22"/>
          <w:szCs w:val="22"/>
          <w:lang w:val="bg-BG"/>
        </w:rPr>
      </w:pPr>
      <w:r w:rsidRPr="00604813">
        <w:rPr>
          <w:sz w:val="22"/>
          <w:szCs w:val="22"/>
          <w:lang w:val="bg-BG"/>
        </w:rPr>
        <w:t>чувствате нужда да спрете употребата на Stalevo, вижте раздел “Ако</w:t>
      </w:r>
      <w:r w:rsidR="003D0D54">
        <w:rPr>
          <w:sz w:val="22"/>
          <w:szCs w:val="22"/>
          <w:lang w:val="bg-BG"/>
        </w:rPr>
        <w:t xml:space="preserve"> сте 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7A5B5D">
        <w:rPr>
          <w:sz w:val="22"/>
          <w:szCs w:val="22"/>
          <w:lang w:val="bg-BG"/>
        </w:rPr>
        <w:t>този, който полага</w:t>
      </w:r>
      <w:r>
        <w:rPr>
          <w:sz w:val="22"/>
          <w:szCs w:val="22"/>
          <w:lang w:val="bg-BG"/>
        </w:rPr>
        <w:t xml:space="preserve"> грижи забележи,</w:t>
      </w:r>
      <w:r w:rsidRPr="00DF25DF">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3C3411">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543290">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00EF374A" w:rsidRPr="00604813">
        <w:rPr>
          <w:szCs w:val="22"/>
          <w:lang w:val="bg-BG"/>
        </w:rPr>
        <w:t xml:space="preserve">или е възможно да приемате </w:t>
      </w:r>
      <w:r w:rsidR="009D2A2E" w:rsidRPr="00604813">
        <w:rPr>
          <w:szCs w:val="22"/>
          <w:lang w:val="bg-BG"/>
        </w:rPr>
        <w:t>други лекарства.</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увеличава ефектите и нежеланите реакции на определени лекарства. Те включват:</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pPr>
        <w:numPr>
          <w:ilvl w:val="1"/>
          <w:numId w:val="9"/>
        </w:numPr>
        <w:tabs>
          <w:tab w:val="clear" w:pos="567"/>
          <w:tab w:val="left" w:pos="426"/>
        </w:tabs>
        <w:spacing w:line="240" w:lineRule="auto"/>
        <w:ind w:right="-2" w:hanging="927"/>
        <w:rPr>
          <w:szCs w:val="22"/>
          <w:lang w:val="bg-BG"/>
        </w:rPr>
      </w:pPr>
      <w:r w:rsidRPr="00604813">
        <w:rPr>
          <w:szCs w:val="22"/>
          <w:lang w:val="bg-BG"/>
        </w:rPr>
        <w:t>римитерол и изопреналин, използвани за лечение на болести на дихателните пътища</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 xml:space="preserve">aдреналин, използван при тежки алергични реакции </w:t>
      </w:r>
    </w:p>
    <w:p w:rsidR="009D2A2E" w:rsidRPr="00604813" w:rsidRDefault="009D2A2E">
      <w:pPr>
        <w:numPr>
          <w:ilvl w:val="0"/>
          <w:numId w:val="8"/>
        </w:numPr>
        <w:tabs>
          <w:tab w:val="clear" w:pos="567"/>
          <w:tab w:val="left" w:pos="342"/>
        </w:tabs>
        <w:spacing w:line="240" w:lineRule="auto"/>
        <w:ind w:right="-2"/>
        <w:rPr>
          <w:szCs w:val="22"/>
          <w:lang w:val="bg-BG"/>
        </w:rPr>
      </w:pPr>
      <w:r w:rsidRPr="00604813">
        <w:rPr>
          <w:szCs w:val="22"/>
          <w:lang w:val="bg-BG"/>
        </w:rPr>
        <w:t>норадреналин, допамин и добутамин, използвани за лечение на сърдечни болести и ниско кръвно налягане</w:t>
      </w:r>
    </w:p>
    <w:p w:rsidR="009D2A2E" w:rsidRPr="00604813" w:rsidRDefault="002138E2">
      <w:pPr>
        <w:tabs>
          <w:tab w:val="clear" w:pos="567"/>
          <w:tab w:val="left" w:pos="342"/>
        </w:tabs>
        <w:spacing w:line="240" w:lineRule="auto"/>
        <w:ind w:right="-2"/>
        <w:rPr>
          <w:szCs w:val="22"/>
          <w:lang w:val="bg-BG"/>
        </w:rPr>
      </w:pPr>
      <w:r w:rsidRPr="00604813">
        <w:rPr>
          <w:szCs w:val="22"/>
          <w:lang w:val="bg-BG"/>
        </w:rPr>
        <w:t>-</w:t>
      </w:r>
      <w:r w:rsidRPr="00604813">
        <w:rPr>
          <w:szCs w:val="22"/>
          <w:lang w:val="bg-BG"/>
        </w:rPr>
        <w:tab/>
      </w:r>
      <w:r w:rsidR="009D2A2E" w:rsidRPr="00604813">
        <w:rPr>
          <w:szCs w:val="22"/>
          <w:lang w:val="bg-BG"/>
        </w:rPr>
        <w:t>алфа-метилдопа, използвана за лечение на високо кръвно налягане</w:t>
      </w:r>
    </w:p>
    <w:p w:rsidR="009D2A2E" w:rsidRPr="00604813" w:rsidRDefault="009D2A2E">
      <w:p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r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 Те включват:</w:t>
      </w:r>
    </w:p>
    <w:p w:rsidR="009D2A2E" w:rsidRPr="00604813" w:rsidRDefault="009D2A2E">
      <w:pPr>
        <w:tabs>
          <w:tab w:val="clear" w:pos="567"/>
          <w:tab w:val="left" w:pos="330"/>
        </w:tabs>
        <w:spacing w:line="240" w:lineRule="auto"/>
        <w:ind w:left="284" w:hanging="284"/>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pPr>
        <w:pStyle w:val="Text"/>
        <w:tabs>
          <w:tab w:val="left" w:pos="284"/>
        </w:tabs>
        <w:spacing w:before="0"/>
        <w:jc w:val="left"/>
        <w:rPr>
          <w:sz w:val="22"/>
          <w:szCs w:val="22"/>
          <w:lang w:val="bg-BG"/>
        </w:rPr>
      </w:pPr>
      <w:r w:rsidRPr="00604813">
        <w:rPr>
          <w:sz w:val="22"/>
          <w:szCs w:val="22"/>
          <w:lang w:val="bg-BG"/>
        </w:rPr>
        <w:t>-</w:t>
      </w:r>
      <w:r w:rsidRPr="00604813">
        <w:rPr>
          <w:sz w:val="22"/>
          <w:szCs w:val="22"/>
          <w:lang w:val="bg-BG"/>
        </w:rPr>
        <w:tab/>
        <w:t xml:space="preserve">фенитоин, използван за профилактика на гърчове </w:t>
      </w:r>
    </w:p>
    <w:p w:rsidR="009D2A2E" w:rsidRPr="00604813" w:rsidRDefault="009D2A2E">
      <w:pPr>
        <w:pStyle w:val="Text"/>
        <w:numPr>
          <w:ilvl w:val="0"/>
          <w:numId w:val="8"/>
        </w:numPr>
        <w:tabs>
          <w:tab w:val="left" w:pos="284"/>
        </w:tabs>
        <w:spacing w:before="0"/>
        <w:ind w:left="284" w:hanging="284"/>
        <w:jc w:val="left"/>
        <w:rPr>
          <w:sz w:val="22"/>
          <w:szCs w:val="22"/>
          <w:lang w:val="bg-BG"/>
        </w:rPr>
      </w:pPr>
      <w:r w:rsidRPr="00604813">
        <w:rPr>
          <w:sz w:val="22"/>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A51515" w:rsidRPr="00604813">
        <w:rPr>
          <w:b w:val="0"/>
          <w:i w:val="0"/>
          <w:szCs w:val="22"/>
          <w:lang w:val="bg-BG"/>
        </w:rPr>
        <w:t>кърмите, смятате</w:t>
      </w:r>
      <w:r w:rsidRPr="00604813">
        <w:rPr>
          <w:b w:val="0"/>
          <w:i w:val="0"/>
          <w:szCs w:val="22"/>
          <w:lang w:val="bg-BG"/>
        </w:rPr>
        <w:t>, че може да сте бременна</w:t>
      </w:r>
      <w:r w:rsidR="00A51515" w:rsidRPr="00604813">
        <w:rPr>
          <w:b w:val="0"/>
          <w:i w:val="0"/>
          <w:szCs w:val="22"/>
          <w:lang w:val="bg-BG"/>
        </w:rPr>
        <w:t xml:space="preserve"> или планирате </w:t>
      </w:r>
      <w:r w:rsidR="00D63AD9" w:rsidRPr="00604813">
        <w:rPr>
          <w:b w:val="0"/>
          <w:i w:val="0"/>
          <w:szCs w:val="22"/>
          <w:lang w:val="bg-BG"/>
        </w:rPr>
        <w:t>бременност</w:t>
      </w:r>
      <w:r w:rsidRPr="00604813">
        <w:rPr>
          <w:b w:val="0"/>
          <w:i w:val="0"/>
          <w:szCs w:val="22"/>
          <w:lang w:val="bg-BG"/>
        </w:rPr>
        <w:t xml:space="preserve">, посъветвайте се с Вашия лекар </w:t>
      </w:r>
      <w:r w:rsidR="00D63AD9"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употребата на 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spacing w:line="240" w:lineRule="auto"/>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590451"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(1,89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590451">
      <w:pPr>
        <w:rPr>
          <w:caps/>
          <w:szCs w:val="22"/>
          <w:lang w:val="bg-BG"/>
        </w:rPr>
      </w:pPr>
      <w:r w:rsidRPr="00604813">
        <w:rPr>
          <w:b/>
          <w:caps/>
          <w:szCs w:val="22"/>
          <w:lang w:val="bg-BG"/>
        </w:rPr>
        <w:t>3.</w:t>
      </w:r>
      <w:r w:rsidRPr="00604813">
        <w:rPr>
          <w:caps/>
          <w:szCs w:val="22"/>
          <w:lang w:val="bg-BG"/>
        </w:rPr>
        <w:tab/>
      </w:r>
      <w:r w:rsidR="00590451" w:rsidRPr="00604813">
        <w:rPr>
          <w:b/>
          <w:szCs w:val="22"/>
          <w:lang w:val="bg-BG"/>
        </w:rPr>
        <w:t>Как да приемате</w:t>
      </w:r>
      <w:r w:rsidR="00590451" w:rsidRPr="00604813">
        <w:rPr>
          <w:szCs w:val="22"/>
          <w:lang w:val="bg-BG"/>
        </w:rPr>
        <w:t xml:space="preserve"> </w:t>
      </w:r>
      <w:r w:rsidR="00590451" w:rsidRPr="00604813">
        <w:rPr>
          <w:b/>
          <w:szCs w:val="22"/>
          <w:lang w:val="bg-BG"/>
        </w:rPr>
        <w:t>Stalevo</w:t>
      </w:r>
      <w:r w:rsidR="00590451"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BodyText"/>
        <w:spacing w:line="240" w:lineRule="auto"/>
        <w:rPr>
          <w:b w:val="0"/>
          <w:i w:val="0"/>
          <w:szCs w:val="22"/>
          <w:lang w:val="bg-BG"/>
        </w:rPr>
      </w:pPr>
    </w:p>
    <w:p w:rsidR="009D2A2E" w:rsidRPr="00604813" w:rsidRDefault="009D2A2E">
      <w:pPr>
        <w:numPr>
          <w:ilvl w:val="12"/>
          <w:numId w:val="0"/>
        </w:numPr>
        <w:spacing w:line="240" w:lineRule="auto"/>
        <w:ind w:right="-2"/>
        <w:rPr>
          <w:szCs w:val="22"/>
          <w:lang w:val="bg-BG"/>
        </w:rPr>
      </w:pPr>
      <w:r w:rsidRPr="00604813">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42"/>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0"/>
          <w:numId w:val="11"/>
        </w:numPr>
        <w:tabs>
          <w:tab w:val="clear" w:pos="567"/>
        </w:tabs>
        <w:spacing w:line="240" w:lineRule="auto"/>
        <w:ind w:right="-2"/>
        <w:rPr>
          <w:szCs w:val="22"/>
          <w:lang w:val="bg-BG"/>
        </w:rPr>
      </w:pPr>
      <w:r w:rsidRPr="00604813">
        <w:rPr>
          <w:szCs w:val="22"/>
          <w:lang w:val="bg-BG"/>
        </w:rPr>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Ако приемате Stalevo таблетки 50 mg/12,5 mg/200 mg, 75 mg/18,75 mg/200 mg, 100 mg/25 mg/200 mg, 125 mg/31,25 mg/200 mg или 150 mg/37,5 mg/200 mg, не вземайте повече от 10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30"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Ако случайно сте приели прекалено много таблетки Stalevo, обадете се незабавно на Вашия лекар или фармацевт. В случай на предозиране може да почувствате объркване или възбуда, сърдечната </w:t>
      </w:r>
      <w:r w:rsidR="00C21B5C" w:rsidRPr="00604813">
        <w:rPr>
          <w:szCs w:val="22"/>
          <w:lang w:val="bg-BG"/>
        </w:rPr>
        <w:t xml:space="preserve">Ви </w:t>
      </w:r>
      <w:r w:rsidRPr="00604813">
        <w:rPr>
          <w:szCs w:val="22"/>
          <w:lang w:val="bg-BG"/>
        </w:rPr>
        <w:t xml:space="preserve">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i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p>
    <w:p w:rsidR="009D2A2E" w:rsidRPr="00604813" w:rsidRDefault="009D2A2E">
      <w:pPr>
        <w:spacing w:line="240" w:lineRule="auto"/>
        <w:rPr>
          <w:i/>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рязко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E60A5C"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E60A5C"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може да предизвика нежелани реакции, въпреки че не всеки ги получава. Много от тези нежелани реакции могат да бъдат облекчени чрез регулиране на дозата.</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numPr>
          <w:ilvl w:val="12"/>
          <w:numId w:val="0"/>
        </w:numPr>
        <w:spacing w:line="240" w:lineRule="auto"/>
        <w:ind w:right="-28"/>
        <w:outlineLvl w:val="0"/>
        <w:rPr>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болки</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световъртеж и прилошаване, дължащи се на ниско кръвно налягане, високо кръвно налягане </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повръщане, коремна болка и дискомфорт, киселини, сухота в устата, запек</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numPr>
          <w:ilvl w:val="0"/>
          <w:numId w:val="5"/>
        </w:numPr>
        <w:spacing w:before="0"/>
        <w:rPr>
          <w:sz w:val="22"/>
          <w:szCs w:val="22"/>
          <w:lang w:val="bg-BG"/>
        </w:rPr>
      </w:pPr>
      <w:r w:rsidRPr="00604813">
        <w:rPr>
          <w:sz w:val="22"/>
          <w:szCs w:val="22"/>
          <w:lang w:val="bg-BG"/>
        </w:rPr>
        <w:t>прояви на заболяване на сърцето или артериите (напр. гръдна болка), неправилни 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020E1D" w:rsidRPr="00417C4F">
        <w:rPr>
          <w:u w:val="single"/>
          <w:lang w:val="bg-BG"/>
        </w:rPr>
        <w:t xml:space="preserve"> </w:t>
      </w:r>
      <w:r w:rsidR="00020E1D"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кървене от червата </w:t>
      </w:r>
    </w:p>
    <w:p w:rsidR="00057D54" w:rsidRDefault="009D2A2E" w:rsidP="00FB1BE9">
      <w:pPr>
        <w:pStyle w:val="Text"/>
        <w:numPr>
          <w:ilvl w:val="0"/>
          <w:numId w:val="5"/>
        </w:numPr>
        <w:spacing w:before="0"/>
        <w:rPr>
          <w:sz w:val="22"/>
          <w:szCs w:val="22"/>
          <w:lang w:val="bg-BG"/>
        </w:rPr>
      </w:pPr>
      <w:r w:rsidRPr="00604813">
        <w:rPr>
          <w:sz w:val="22"/>
          <w:szCs w:val="22"/>
          <w:lang w:val="bg-BG"/>
        </w:rPr>
        <w:t xml:space="preserve">промени в кръвната картина, което може да доведе до кървене, </w:t>
      </w:r>
      <w:r w:rsidR="00FB1BE9" w:rsidRPr="00604813">
        <w:rPr>
          <w:sz w:val="22"/>
          <w:szCs w:val="22"/>
          <w:lang w:val="bg-BG"/>
        </w:rPr>
        <w:t>отклонения в показателите при чернодробни функционални тестове</w:t>
      </w:r>
    </w:p>
    <w:p w:rsidR="009D2A2E" w:rsidRPr="00604813" w:rsidRDefault="009D2A2E" w:rsidP="00FB1BE9">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numPr>
          <w:ilvl w:val="12"/>
          <w:numId w:val="0"/>
        </w:numPr>
        <w:spacing w:line="240" w:lineRule="auto"/>
        <w:ind w:right="-2"/>
        <w:outlineLvl w:val="0"/>
        <w:rPr>
          <w:szCs w:val="22"/>
          <w:lang w:val="bg-BG"/>
        </w:rPr>
      </w:pP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DF25DF"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7A5B5D">
        <w:rPr>
          <w:szCs w:val="22"/>
          <w:lang w:val="bg-BG"/>
        </w:rPr>
        <w:t>контролиране</w:t>
      </w:r>
      <w:r>
        <w:rPr>
          <w:szCs w:val="22"/>
          <w:lang w:val="bg-BG"/>
        </w:rPr>
        <w:t xml:space="preserve"> на </w:t>
      </w:r>
      <w:r w:rsidR="007A5B5D">
        <w:rPr>
          <w:szCs w:val="22"/>
          <w:lang w:val="bg-BG"/>
        </w:rPr>
        <w:t>двигателните</w:t>
      </w:r>
      <w:r>
        <w:rPr>
          <w:szCs w:val="22"/>
          <w:lang w:val="bg-BG"/>
        </w:rPr>
        <w:t xml:space="preserve"> симптоми, известно като синдром на допаминова </w:t>
      </w:r>
      <w:r w:rsidR="007A5B5D">
        <w:rPr>
          <w:szCs w:val="22"/>
          <w:lang w:val="bg-BG"/>
        </w:rPr>
        <w:t>дис</w:t>
      </w:r>
      <w:r>
        <w:rPr>
          <w:szCs w:val="22"/>
          <w:lang w:val="bg-BG"/>
        </w:rPr>
        <w:t>регулация. Някои пациенти получават необичайни неволеви движения (дискинезия)</w:t>
      </w:r>
      <w:r w:rsidR="007A5B5D">
        <w:rPr>
          <w:szCs w:val="22"/>
          <w:lang w:val="bg-BG"/>
        </w:rPr>
        <w:t xml:space="preserve"> в тежка форма</w:t>
      </w:r>
      <w:r>
        <w:rPr>
          <w:szCs w:val="22"/>
          <w:lang w:val="bg-BG"/>
        </w:rPr>
        <w:t>, промен</w:t>
      </w:r>
      <w:r w:rsidR="007A5B5D">
        <w:rPr>
          <w:szCs w:val="22"/>
          <w:lang w:val="bg-BG"/>
        </w:rPr>
        <w:t>и в</w:t>
      </w:r>
      <w:r>
        <w:rPr>
          <w:szCs w:val="22"/>
          <w:lang w:val="bg-BG"/>
        </w:rPr>
        <w:t xml:space="preserve"> настроение</w:t>
      </w:r>
      <w:r w:rsidR="007A5B5D">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DF25DF">
        <w:rPr>
          <w:szCs w:val="22"/>
          <w:lang w:val="bg-BG"/>
        </w:rPr>
        <w:t>.</w:t>
      </w:r>
    </w:p>
    <w:p w:rsidR="007F352C" w:rsidRPr="00604813" w:rsidRDefault="007F352C">
      <w:pPr>
        <w:numPr>
          <w:ilvl w:val="12"/>
          <w:numId w:val="0"/>
        </w:numPr>
        <w:spacing w:line="240" w:lineRule="auto"/>
        <w:ind w:right="-2"/>
        <w:outlineLvl w:val="0"/>
        <w:rPr>
          <w:szCs w:val="22"/>
          <w:lang w:val="bg-BG"/>
        </w:rPr>
      </w:pPr>
    </w:p>
    <w:p w:rsidR="009D2A2E" w:rsidRPr="00604813" w:rsidRDefault="009D2A2E">
      <w:pPr>
        <w:pStyle w:val="Text"/>
        <w:spacing w:before="0"/>
        <w:rPr>
          <w:sz w:val="22"/>
          <w:szCs w:val="22"/>
          <w:u w:val="single"/>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ind w:left="567" w:hanging="567"/>
        <w:rPr>
          <w:sz w:val="22"/>
          <w:szCs w:val="22"/>
          <w:lang w:val="bg-BG"/>
        </w:rPr>
      </w:pPr>
      <w:r w:rsidRPr="00604813">
        <w:rPr>
          <w:sz w:val="22"/>
          <w:szCs w:val="22"/>
          <w:lang w:val="bg-BG"/>
        </w:rPr>
        <w:t>-</w:t>
      </w:r>
      <w:r w:rsidRPr="00604813">
        <w:rPr>
          <w:sz w:val="22"/>
          <w:szCs w:val="22"/>
          <w:lang w:val="bg-BG"/>
        </w:rPr>
        <w:tab/>
        <w:t xml:space="preserve">хепатит (възпаление на черния дроб) </w:t>
      </w:r>
    </w:p>
    <w:p w:rsidR="009D2A2E" w:rsidRPr="00604813" w:rsidRDefault="009D2A2E">
      <w:pPr>
        <w:pStyle w:val="Text"/>
        <w:numPr>
          <w:ilvl w:val="0"/>
          <w:numId w:val="12"/>
        </w:numPr>
        <w:spacing w:before="0"/>
        <w:rPr>
          <w:sz w:val="22"/>
          <w:szCs w:val="22"/>
          <w:lang w:val="bg-BG"/>
        </w:rPr>
      </w:pPr>
      <w:r w:rsidRPr="00604813">
        <w:rPr>
          <w:sz w:val="22"/>
          <w:szCs w:val="22"/>
          <w:lang w:val="bg-BG"/>
        </w:rPr>
        <w:t xml:space="preserve">сърбеж </w:t>
      </w:r>
    </w:p>
    <w:p w:rsidR="009D2A2E" w:rsidRPr="00604813" w:rsidRDefault="009D2A2E">
      <w:pPr>
        <w:pStyle w:val="Text"/>
        <w:spacing w:before="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604813" w:rsidRDefault="00E97798"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Pr="00604813" w:rsidDel="00E97798">
        <w:rPr>
          <w:color w:val="000000"/>
          <w:szCs w:val="22"/>
          <w:lang w:val="bg-BG"/>
        </w:rPr>
        <w:t xml:space="preserve"> </w:t>
      </w:r>
      <w:r w:rsidR="00020E1D" w:rsidRPr="00604813">
        <w:rPr>
          <w:color w:val="000000"/>
          <w:szCs w:val="22"/>
          <w:lang w:val="bg-BG"/>
        </w:rPr>
        <w:t>(прием на по-голямо количество храна от нормалното и повече от необходимото, за задовол</w:t>
      </w:r>
      <w:r w:rsidRPr="00604813">
        <w:rPr>
          <w:color w:val="000000"/>
          <w:szCs w:val="22"/>
          <w:lang w:val="bg-BG"/>
        </w:rPr>
        <w:t>яване на</w:t>
      </w:r>
      <w:r w:rsidR="00020E1D" w:rsidRPr="00604813">
        <w:rPr>
          <w:color w:val="000000"/>
          <w:szCs w:val="22"/>
          <w:lang w:val="bg-BG"/>
        </w:rPr>
        <w:t xml:space="preserve"> глада).</w:t>
      </w:r>
    </w:p>
    <w:p w:rsidR="00020E1D" w:rsidRPr="0013488E" w:rsidRDefault="00020E1D" w:rsidP="00020E1D">
      <w:pPr>
        <w:widowControl w:val="0"/>
        <w:ind w:right="96"/>
        <w:rPr>
          <w:color w:val="000000"/>
          <w:szCs w:val="22"/>
          <w:lang w:val="bg-BG"/>
        </w:rPr>
      </w:pPr>
    </w:p>
    <w:p w:rsidR="00020E1D" w:rsidRPr="0013488E" w:rsidRDefault="00020E1D" w:rsidP="00B46D26">
      <w:pPr>
        <w:widowControl w:val="0"/>
        <w:ind w:right="96"/>
        <w:rPr>
          <w:color w:val="000000"/>
          <w:szCs w:val="22"/>
          <w:lang w:val="bg-BG"/>
        </w:rPr>
      </w:pPr>
      <w:r w:rsidRPr="0013488E">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spacing w:line="240" w:lineRule="auto"/>
        <w:ind w:right="-2"/>
        <w:rPr>
          <w:szCs w:val="22"/>
          <w:lang w:val="bg-BG"/>
        </w:rPr>
      </w:pPr>
    </w:p>
    <w:p w:rsidR="00ED4AAF" w:rsidRPr="002C62EA" w:rsidRDefault="00ED4AAF" w:rsidP="00ED4AAF">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ED4AAF" w:rsidRPr="00583602" w:rsidRDefault="00ED4AAF" w:rsidP="00ED4AAF">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24" w:history="1">
        <w:r w:rsidR="00A7631A" w:rsidRPr="006714B9">
          <w:rPr>
            <w:rStyle w:val="Hyperlink"/>
            <w:szCs w:val="22"/>
            <w:highlight w:val="lightGray"/>
            <w:lang w:val="bg-BG"/>
          </w:rPr>
          <w:t>Приложение V</w:t>
        </w:r>
      </w:hyperlink>
      <w:r w:rsidRPr="00583602">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ED4AAF" w:rsidRPr="0013488E" w:rsidRDefault="00ED4AAF">
      <w:pPr>
        <w:spacing w:line="240" w:lineRule="auto"/>
        <w:ind w:right="-2"/>
        <w:rPr>
          <w:szCs w:val="22"/>
          <w:lang w:val="bg-BG"/>
        </w:rPr>
      </w:pPr>
    </w:p>
    <w:p w:rsidR="009D2A2E" w:rsidRPr="0013488E" w:rsidRDefault="009D2A2E">
      <w:pPr>
        <w:pStyle w:val="Heading3"/>
        <w:keepNext w:val="0"/>
        <w:keepLines w:val="0"/>
        <w:spacing w:before="0" w:after="0" w:line="240" w:lineRule="auto"/>
        <w:rPr>
          <w:b w:val="0"/>
          <w:kern w:val="0"/>
          <w:sz w:val="22"/>
          <w:szCs w:val="22"/>
          <w:lang w:val="bg-BG"/>
        </w:rPr>
      </w:pPr>
    </w:p>
    <w:p w:rsidR="009D2A2E" w:rsidRPr="00417C4F" w:rsidRDefault="009D2A2E" w:rsidP="00417C4F">
      <w:pPr>
        <w:rPr>
          <w:b/>
          <w:lang w:val="bg-BG"/>
        </w:rPr>
      </w:pPr>
      <w:r w:rsidRPr="00417C4F">
        <w:rPr>
          <w:b/>
          <w:lang w:val="bg-BG"/>
        </w:rPr>
        <w:t>5.</w:t>
      </w:r>
      <w:r w:rsidRPr="00417C4F">
        <w:rPr>
          <w:b/>
          <w:lang w:val="bg-BG"/>
        </w:rPr>
        <w:tab/>
      </w:r>
      <w:r w:rsidR="00020E1D" w:rsidRPr="00417C4F">
        <w:rPr>
          <w:b/>
          <w:lang w:val="bg-BG"/>
        </w:rPr>
        <w:t xml:space="preserve">Как да съхранявате </w:t>
      </w:r>
      <w:r w:rsidR="00020E1D" w:rsidRPr="00417C4F">
        <w:rPr>
          <w:b/>
        </w:rPr>
        <w:t>Stalevo</w:t>
      </w:r>
    </w:p>
    <w:p w:rsidR="009D2A2E" w:rsidRPr="0013488E" w:rsidRDefault="009D2A2E">
      <w:pPr>
        <w:pStyle w:val="Heading2"/>
        <w:keepNext w:val="0"/>
        <w:spacing w:before="0" w:after="0" w:line="240" w:lineRule="auto"/>
        <w:rPr>
          <w:rFonts w:ascii="Times New Roman" w:hAnsi="Times New Roman"/>
          <w:i w:val="0"/>
          <w:sz w:val="22"/>
          <w:szCs w:val="22"/>
          <w:lang w:val="bg-BG"/>
        </w:rPr>
      </w:pPr>
    </w:p>
    <w:p w:rsidR="009D2A2E" w:rsidRPr="0013488E" w:rsidRDefault="009D2A2E">
      <w:pPr>
        <w:numPr>
          <w:ilvl w:val="12"/>
          <w:numId w:val="0"/>
        </w:numPr>
        <w:ind w:right="-2"/>
        <w:rPr>
          <w:szCs w:val="22"/>
          <w:lang w:val="bg-BG"/>
        </w:rPr>
      </w:pPr>
      <w:r w:rsidRPr="0013488E">
        <w:rPr>
          <w:szCs w:val="22"/>
          <w:lang w:val="bg-BG"/>
        </w:rPr>
        <w:t>Да се съхранява на място, недостъпно за деца.</w:t>
      </w:r>
    </w:p>
    <w:p w:rsidR="009D2A2E" w:rsidRPr="0013488E" w:rsidRDefault="009D2A2E">
      <w:pPr>
        <w:numPr>
          <w:ilvl w:val="12"/>
          <w:numId w:val="0"/>
        </w:numPr>
        <w:ind w:right="-2"/>
        <w:rPr>
          <w:szCs w:val="22"/>
          <w:lang w:val="bg-BG"/>
        </w:rPr>
      </w:pPr>
    </w:p>
    <w:p w:rsidR="009D2A2E" w:rsidRPr="0013488E" w:rsidRDefault="009D2A2E">
      <w:pPr>
        <w:numPr>
          <w:ilvl w:val="12"/>
          <w:numId w:val="0"/>
        </w:numPr>
        <w:ind w:right="-2"/>
        <w:rPr>
          <w:szCs w:val="22"/>
          <w:lang w:val="bg-BG"/>
        </w:rPr>
      </w:pPr>
      <w:r w:rsidRPr="0013488E">
        <w:rPr>
          <w:szCs w:val="22"/>
          <w:lang w:val="bg-BG"/>
        </w:rPr>
        <w:t>Да не се използва след срока на годност, отбелязан върху бутилката и картонената кутия след “Годен до:”. Срокът на годност отговаря на последния ден от посочения месец.</w:t>
      </w:r>
    </w:p>
    <w:p w:rsidR="009D2A2E" w:rsidRPr="0013488E" w:rsidRDefault="009D2A2E">
      <w:pPr>
        <w:numPr>
          <w:ilvl w:val="12"/>
          <w:numId w:val="0"/>
        </w:numPr>
        <w:ind w:right="-2"/>
        <w:rPr>
          <w:szCs w:val="22"/>
          <w:lang w:val="bg-BG"/>
        </w:rPr>
      </w:pPr>
    </w:p>
    <w:p w:rsidR="009D2A2E" w:rsidRPr="0013488E" w:rsidRDefault="009D2A2E">
      <w:pPr>
        <w:numPr>
          <w:ilvl w:val="12"/>
          <w:numId w:val="0"/>
        </w:numPr>
        <w:spacing w:line="240" w:lineRule="auto"/>
        <w:ind w:right="-2"/>
        <w:rPr>
          <w:szCs w:val="22"/>
          <w:lang w:val="bg-BG"/>
        </w:rPr>
      </w:pPr>
      <w:r w:rsidRPr="0013488E">
        <w:rPr>
          <w:szCs w:val="22"/>
          <w:lang w:val="bg-BG"/>
        </w:rPr>
        <w:t>Този лекарствен продукт не изисква особени условия за съхранение.</w:t>
      </w:r>
    </w:p>
    <w:p w:rsidR="009D2A2E" w:rsidRPr="0013488E"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E35CA0">
        <w:rPr>
          <w:szCs w:val="22"/>
          <w:lang w:val="bg-BG"/>
        </w:rPr>
        <w:t>изхвърляте</w:t>
      </w:r>
      <w:r w:rsidR="00E35CA0"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szCs w:val="22"/>
          <w:lang w:val="bg-BG"/>
        </w:rPr>
      </w:pPr>
    </w:p>
    <w:p w:rsidR="009D2A2E" w:rsidRPr="00604813" w:rsidRDefault="009D2A2E">
      <w:pPr>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съставки на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175 mg/43,75 mg/200 mg съдържа 175 mg леводопа, 43,75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на ядрото на таблетката са: кроскармелоза натрий, мaгнезиев стеарат, царевично нишесте, мaнитол (E421) и повидон (E1201).</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Съставките на филмовото покритие са глицерол (85 процента) (E422), хипромелоза, мaгнезиев стеарат полисорбат 80, червен железен оксид (E172), захароза и титанов диоксид (E171).</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Stalevo 175 mg/43,75 mg/200 mg: светло-кафеникаво-червени, овални таблетки, означени с „LCE 175“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Таблетката Stalevo 175 mg/43,75 mg/200 mg се предлага в пет опаковки с различно съдържание (10, 30, 100, 130 или 175 таблетки). 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Default="009D2A2E">
      <w:pPr>
        <w:pStyle w:val="EndnoteText"/>
        <w:rPr>
          <w:szCs w:val="22"/>
          <w:lang w:val="bg-BG"/>
        </w:rPr>
      </w:pPr>
      <w:r w:rsidRPr="00604813">
        <w:rPr>
          <w:szCs w:val="22"/>
          <w:lang w:val="bg-BG"/>
        </w:rPr>
        <w:t>Финландия</w:t>
      </w:r>
    </w:p>
    <w:p w:rsidR="008D46CA" w:rsidRDefault="008D46CA">
      <w:pPr>
        <w:pStyle w:val="EndnoteText"/>
        <w:rPr>
          <w:szCs w:val="22"/>
          <w:lang w:val="bg-BG"/>
        </w:rPr>
      </w:pPr>
    </w:p>
    <w:p w:rsidR="008D46CA" w:rsidRDefault="008D46CA" w:rsidP="008D46CA">
      <w:pPr>
        <w:spacing w:line="240" w:lineRule="auto"/>
        <w:rPr>
          <w:b/>
          <w:lang w:val="bg-BG"/>
        </w:rPr>
      </w:pPr>
      <w:r>
        <w:rPr>
          <w:b/>
          <w:lang w:val="bg-BG"/>
        </w:rPr>
        <w:t>П</w:t>
      </w:r>
      <w:r w:rsidRPr="00417C4F">
        <w:rPr>
          <w:b/>
          <w:lang w:val="bg-BG"/>
        </w:rPr>
        <w:t>роизводител</w:t>
      </w:r>
      <w:r>
        <w:rPr>
          <w:b/>
          <w:lang w:val="bg-BG"/>
        </w:rPr>
        <w:t>и</w:t>
      </w:r>
    </w:p>
    <w:p w:rsidR="008D46CA" w:rsidRPr="005F372E" w:rsidRDefault="008D46CA" w:rsidP="008D46CA">
      <w:pPr>
        <w:ind w:right="-45"/>
        <w:rPr>
          <w:szCs w:val="22"/>
        </w:rPr>
      </w:pPr>
      <w:r w:rsidRPr="005F372E">
        <w:rPr>
          <w:szCs w:val="22"/>
        </w:rPr>
        <w:t>Orion Corporation Orion Pharma</w:t>
      </w:r>
    </w:p>
    <w:p w:rsidR="008D46CA" w:rsidRPr="005F372E" w:rsidRDefault="008D46CA" w:rsidP="008D46CA">
      <w:pPr>
        <w:ind w:right="-45"/>
        <w:rPr>
          <w:szCs w:val="22"/>
        </w:rPr>
      </w:pPr>
      <w:r w:rsidRPr="005F372E">
        <w:rPr>
          <w:szCs w:val="22"/>
        </w:rPr>
        <w:t>Joensuunkatu 7</w:t>
      </w:r>
    </w:p>
    <w:p w:rsidR="008D46CA" w:rsidRPr="005F372E" w:rsidRDefault="008D46CA" w:rsidP="008D46CA">
      <w:pPr>
        <w:ind w:right="-45"/>
        <w:rPr>
          <w:szCs w:val="22"/>
        </w:rPr>
      </w:pPr>
      <w:r w:rsidRPr="005F372E">
        <w:rPr>
          <w:szCs w:val="22"/>
        </w:rPr>
        <w:t>FI-24100 Salo</w:t>
      </w:r>
    </w:p>
    <w:p w:rsidR="008D46CA" w:rsidRPr="005F372E" w:rsidRDefault="008D46CA" w:rsidP="008D46CA">
      <w:pPr>
        <w:spacing w:line="240" w:lineRule="auto"/>
        <w:rPr>
          <w:szCs w:val="22"/>
        </w:rPr>
      </w:pPr>
      <w:r w:rsidRPr="005F4ABD">
        <w:rPr>
          <w:szCs w:val="22"/>
          <w:lang w:val="bg-BG"/>
        </w:rPr>
        <w:t>Финландия</w:t>
      </w:r>
    </w:p>
    <w:p w:rsidR="008D46CA" w:rsidRPr="005F372E" w:rsidRDefault="008D46CA" w:rsidP="008D46CA">
      <w:pPr>
        <w:spacing w:line="240" w:lineRule="auto"/>
        <w:rPr>
          <w:szCs w:val="22"/>
          <w:lang w:val="it-IT"/>
        </w:rPr>
      </w:pPr>
    </w:p>
    <w:p w:rsidR="008D46CA" w:rsidRPr="005F372E" w:rsidRDefault="008D46CA" w:rsidP="008D46CA">
      <w:pPr>
        <w:spacing w:line="240" w:lineRule="auto"/>
        <w:rPr>
          <w:szCs w:val="22"/>
          <w:lang w:val="it-IT"/>
        </w:rPr>
      </w:pPr>
      <w:r w:rsidRPr="005F372E">
        <w:rPr>
          <w:szCs w:val="22"/>
          <w:lang w:val="it-IT"/>
        </w:rPr>
        <w:t xml:space="preserve">Orion Corporation </w:t>
      </w:r>
      <w:r w:rsidRPr="005F372E">
        <w:rPr>
          <w:szCs w:val="22"/>
        </w:rPr>
        <w:t>Orion Pharma</w:t>
      </w:r>
    </w:p>
    <w:p w:rsidR="008D46CA" w:rsidRPr="005F372E" w:rsidRDefault="008D46CA" w:rsidP="008D46CA">
      <w:pPr>
        <w:spacing w:line="240" w:lineRule="auto"/>
        <w:rPr>
          <w:szCs w:val="22"/>
          <w:lang w:val="it-IT"/>
        </w:rPr>
      </w:pPr>
      <w:r w:rsidRPr="005F372E">
        <w:rPr>
          <w:szCs w:val="22"/>
          <w:lang w:val="it-IT"/>
        </w:rPr>
        <w:t>Orionintie 1</w:t>
      </w:r>
    </w:p>
    <w:p w:rsidR="008D46CA" w:rsidRPr="005F372E" w:rsidRDefault="008D46CA" w:rsidP="008D46CA">
      <w:pPr>
        <w:spacing w:line="240" w:lineRule="auto"/>
        <w:rPr>
          <w:szCs w:val="22"/>
          <w:lang w:val="it-IT"/>
        </w:rPr>
      </w:pPr>
      <w:r w:rsidRPr="005F372E">
        <w:rPr>
          <w:szCs w:val="22"/>
          <w:lang w:val="it-IT"/>
        </w:rPr>
        <w:t>FI-02200 Espoo</w:t>
      </w:r>
    </w:p>
    <w:p w:rsidR="008D46CA" w:rsidRPr="00604813" w:rsidRDefault="008D46CA" w:rsidP="008D46CA">
      <w:pPr>
        <w:pStyle w:val="EndnoteText"/>
        <w:rPr>
          <w:szCs w:val="22"/>
          <w:lang w:val="bg-BG"/>
        </w:rPr>
      </w:pPr>
      <w:r w:rsidRPr="005F4ABD">
        <w:rPr>
          <w:szCs w:val="22"/>
          <w:lang w:val="bg-BG"/>
        </w:rPr>
        <w:t>Финландия</w:t>
      </w:r>
    </w:p>
    <w:p w:rsidR="009D2A2E" w:rsidRPr="00604813" w:rsidRDefault="009D2A2E">
      <w:pPr>
        <w:spacing w:line="240" w:lineRule="auto"/>
        <w:rPr>
          <w:szCs w:val="22"/>
          <w:lang w:val="bg-BG"/>
        </w:rPr>
      </w:pPr>
    </w:p>
    <w:p w:rsidR="009D2A2E" w:rsidRPr="00604813"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13488E" w:rsidRDefault="0013488E" w:rsidP="00CE36D1">
      <w:pPr>
        <w:numPr>
          <w:ilvl w:val="12"/>
          <w:numId w:val="0"/>
        </w:numPr>
        <w:spacing w:line="240" w:lineRule="auto"/>
        <w:ind w:right="-2"/>
        <w:rPr>
          <w:szCs w:val="22"/>
          <w:lang w:val="bg-BG"/>
        </w:rPr>
      </w:pPr>
    </w:p>
    <w:tbl>
      <w:tblPr>
        <w:tblW w:w="9315" w:type="dxa"/>
        <w:tblLayout w:type="fixed"/>
        <w:tblLook w:val="04A0" w:firstRow="1" w:lastRow="0" w:firstColumn="1" w:lastColumn="0" w:noHBand="0" w:noVBand="1"/>
      </w:tblPr>
      <w:tblGrid>
        <w:gridCol w:w="4641"/>
        <w:gridCol w:w="4674"/>
      </w:tblGrid>
      <w:tr w:rsidR="00CB5202" w:rsidRPr="00B97656" w:rsidTr="00E47CF2">
        <w:trPr>
          <w:cantSplit/>
        </w:trPr>
        <w:tc>
          <w:tcPr>
            <w:tcW w:w="4641" w:type="dxa"/>
          </w:tcPr>
          <w:p w:rsidR="00CB5202" w:rsidRPr="00F94F35" w:rsidRDefault="008D46CA" w:rsidP="001B2C35">
            <w:pPr>
              <w:rPr>
                <w:rStyle w:val="Strong"/>
                <w:b w:val="0"/>
                <w:bCs w:val="0"/>
                <w:szCs w:val="22"/>
              </w:rPr>
            </w:pPr>
            <w:r w:rsidRPr="00062853">
              <w:rPr>
                <w:b/>
                <w:noProof/>
                <w:szCs w:val="22"/>
                <w:lang w:val="fr-FR"/>
              </w:rPr>
              <w:t>België/Belgique/Belgien</w:t>
            </w:r>
            <w:r w:rsidR="00CB5202" w:rsidRPr="007961A8">
              <w:rPr>
                <w:szCs w:val="22"/>
                <w:lang w:val="fr-FR"/>
              </w:rPr>
              <w:br/>
            </w:r>
            <w:r w:rsidR="00CB5202" w:rsidRPr="00C2606D">
              <w:rPr>
                <w:rStyle w:val="Strong"/>
                <w:b w:val="0"/>
              </w:rPr>
              <w:t>Orion Pharma BVBA/SPRL</w:t>
            </w:r>
          </w:p>
          <w:p w:rsidR="00CB5202" w:rsidRPr="00F56B40" w:rsidRDefault="00CB5202" w:rsidP="001B2C35">
            <w:pPr>
              <w:pStyle w:val="Text"/>
              <w:tabs>
                <w:tab w:val="left" w:pos="567"/>
              </w:tabs>
              <w:spacing w:before="0"/>
              <w:rPr>
                <w:sz w:val="22"/>
                <w:szCs w:val="22"/>
                <w:lang w:val="fr-FR"/>
              </w:rPr>
            </w:pPr>
            <w:r w:rsidRPr="00F56B40">
              <w:rPr>
                <w:sz w:val="22"/>
                <w:szCs w:val="22"/>
              </w:rPr>
              <w:t>Tél/Tel: +32 (0)15 64 10 20</w:t>
            </w:r>
          </w:p>
          <w:p w:rsidR="00CB5202" w:rsidRPr="007961A8" w:rsidRDefault="00CB5202" w:rsidP="001B2C35">
            <w:pPr>
              <w:ind w:right="-45"/>
              <w:rPr>
                <w:b/>
                <w:szCs w:val="22"/>
                <w:lang w:eastAsia="cs-CZ"/>
              </w:rPr>
            </w:pPr>
          </w:p>
        </w:tc>
        <w:tc>
          <w:tcPr>
            <w:tcW w:w="4674" w:type="dxa"/>
            <w:hideMark/>
          </w:tcPr>
          <w:p w:rsidR="00CB5202" w:rsidRPr="007961A8" w:rsidRDefault="00CB5202" w:rsidP="001B2C35">
            <w:pPr>
              <w:rPr>
                <w:szCs w:val="22"/>
                <w:lang w:val="fi-FI" w:eastAsia="cs-CZ"/>
              </w:rPr>
            </w:pPr>
            <w:r w:rsidRPr="007961A8">
              <w:rPr>
                <w:b/>
                <w:szCs w:val="22"/>
                <w:lang w:val="fi-FI"/>
              </w:rPr>
              <w:t>Lietuva</w:t>
            </w:r>
          </w:p>
          <w:p w:rsidR="00CB5202" w:rsidRPr="007961A8" w:rsidRDefault="00CB5202" w:rsidP="001B2C35">
            <w:pPr>
              <w:rPr>
                <w:szCs w:val="22"/>
                <w:lang w:val="fi-FI"/>
              </w:rPr>
            </w:pPr>
            <w:r w:rsidRPr="007961A8">
              <w:rPr>
                <w:szCs w:val="22"/>
                <w:lang w:val="fi-FI"/>
              </w:rPr>
              <w:t>UAB Orion Pharma</w:t>
            </w:r>
          </w:p>
          <w:p w:rsidR="00CB5202" w:rsidRPr="00B97656" w:rsidRDefault="00CB5202" w:rsidP="001B2C35">
            <w:pPr>
              <w:suppressAutoHyphens/>
              <w:rPr>
                <w:szCs w:val="22"/>
                <w:lang w:val="fi-FI" w:eastAsia="cs-CZ"/>
              </w:rPr>
            </w:pPr>
            <w:r w:rsidRPr="007961A8">
              <w:rPr>
                <w:szCs w:val="22"/>
                <w:lang w:val="fi-FI"/>
              </w:rPr>
              <w:t>Tel. +370 5 276 9499</w:t>
            </w:r>
          </w:p>
        </w:tc>
      </w:tr>
      <w:tr w:rsidR="00CB5202" w:rsidRPr="007961A8" w:rsidTr="00E47CF2">
        <w:trPr>
          <w:cantSplit/>
        </w:trPr>
        <w:tc>
          <w:tcPr>
            <w:tcW w:w="4641" w:type="dxa"/>
            <w:hideMark/>
          </w:tcPr>
          <w:p w:rsidR="00CB5202" w:rsidRPr="007961A8" w:rsidRDefault="00CB5202" w:rsidP="001B2C35">
            <w:pPr>
              <w:rPr>
                <w:b/>
                <w:color w:val="000000"/>
                <w:szCs w:val="22"/>
                <w:lang w:val="fr-FR"/>
              </w:rPr>
            </w:pPr>
            <w:r w:rsidRPr="007961A8">
              <w:rPr>
                <w:b/>
                <w:color w:val="000000"/>
                <w:szCs w:val="22"/>
              </w:rPr>
              <w:t>България</w:t>
            </w:r>
          </w:p>
          <w:p w:rsidR="003150D8" w:rsidRPr="000A4957" w:rsidRDefault="003150D8" w:rsidP="003150D8">
            <w:pPr>
              <w:rPr>
                <w:szCs w:val="22"/>
                <w:lang w:val="it-IT"/>
              </w:rPr>
            </w:pPr>
            <w:r w:rsidRPr="000A4957">
              <w:rPr>
                <w:szCs w:val="22"/>
                <w:lang w:val="it-IT"/>
              </w:rPr>
              <w:t>Orion Pharma Poland Sp z.o.o.</w:t>
            </w:r>
          </w:p>
          <w:p w:rsidR="00CB5202" w:rsidRDefault="003150D8" w:rsidP="001B2C35">
            <w:pPr>
              <w:rPr>
                <w:szCs w:val="22"/>
                <w:lang w:val="it-IT"/>
              </w:rPr>
            </w:pPr>
            <w:r w:rsidRPr="007C534F">
              <w:rPr>
                <w:szCs w:val="22"/>
                <w:lang w:val="it-IT"/>
              </w:rPr>
              <w:t>Тел</w:t>
            </w:r>
            <w:r>
              <w:rPr>
                <w:szCs w:val="22"/>
                <w:lang w:val="it-IT"/>
              </w:rPr>
              <w:t>.: +48 22 </w:t>
            </w:r>
            <w:r w:rsidRPr="000A4957">
              <w:rPr>
                <w:szCs w:val="22"/>
                <w:lang w:val="it-IT"/>
              </w:rPr>
              <w:t>8333177</w:t>
            </w:r>
          </w:p>
          <w:p w:rsidR="00CB5202" w:rsidRPr="001037BA" w:rsidRDefault="00CB5202" w:rsidP="001B2C35">
            <w:pPr>
              <w:rPr>
                <w:b/>
                <w:szCs w:val="22"/>
                <w:lang w:val="fi-FI"/>
              </w:rPr>
            </w:pPr>
          </w:p>
        </w:tc>
        <w:tc>
          <w:tcPr>
            <w:tcW w:w="4674" w:type="dxa"/>
          </w:tcPr>
          <w:p w:rsidR="00CB5202" w:rsidRPr="00F94F35" w:rsidRDefault="00CB5202" w:rsidP="001B2C35">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CB5202" w:rsidRPr="00F56B40" w:rsidRDefault="00CB5202" w:rsidP="001B2C35">
            <w:pPr>
              <w:pStyle w:val="Text"/>
              <w:tabs>
                <w:tab w:val="left" w:pos="567"/>
              </w:tabs>
              <w:spacing w:before="0"/>
              <w:rPr>
                <w:sz w:val="22"/>
                <w:szCs w:val="22"/>
                <w:lang w:val="fr-FR"/>
              </w:rPr>
            </w:pPr>
            <w:r w:rsidRPr="00F56B40">
              <w:rPr>
                <w:sz w:val="22"/>
                <w:szCs w:val="22"/>
              </w:rPr>
              <w:t>Tél/Tel: +32 (0)15 64 10 20</w:t>
            </w:r>
          </w:p>
          <w:p w:rsidR="00CB5202" w:rsidRPr="007961A8" w:rsidRDefault="00CB5202" w:rsidP="001B2C35">
            <w:pPr>
              <w:rPr>
                <w:b/>
                <w:szCs w:val="22"/>
                <w:lang w:val="sv-SE"/>
              </w:rPr>
            </w:pPr>
          </w:p>
        </w:tc>
      </w:tr>
      <w:tr w:rsidR="00CB5202" w:rsidRPr="007961A8" w:rsidTr="00E47CF2">
        <w:trPr>
          <w:cantSplit/>
        </w:trPr>
        <w:tc>
          <w:tcPr>
            <w:tcW w:w="4641" w:type="dxa"/>
            <w:hideMark/>
          </w:tcPr>
          <w:p w:rsidR="00CB5202" w:rsidRPr="007961A8" w:rsidRDefault="00CB5202" w:rsidP="001B2C35">
            <w:pPr>
              <w:suppressAutoHyphens/>
              <w:rPr>
                <w:szCs w:val="22"/>
                <w:lang w:val="sv-SE" w:eastAsia="cs-CZ"/>
              </w:rPr>
            </w:pPr>
            <w:r w:rsidRPr="007961A8">
              <w:rPr>
                <w:b/>
                <w:szCs w:val="22"/>
                <w:lang w:val="sv-SE"/>
              </w:rPr>
              <w:t>Česká republika</w:t>
            </w:r>
          </w:p>
          <w:p w:rsidR="00CB5202" w:rsidRDefault="00CB5202" w:rsidP="001B2C35">
            <w:pPr>
              <w:suppressAutoHyphens/>
              <w:rPr>
                <w:lang w:val="fi-FI"/>
              </w:rPr>
            </w:pPr>
            <w:r w:rsidRPr="00AE2ED3">
              <w:rPr>
                <w:lang w:val="fi-FI"/>
              </w:rPr>
              <w:t>Orion Pharma s.r.o.</w:t>
            </w:r>
          </w:p>
          <w:p w:rsidR="00CB5202" w:rsidRPr="007961A8" w:rsidRDefault="00CB5202" w:rsidP="001B2C35">
            <w:pPr>
              <w:rPr>
                <w:b/>
                <w:szCs w:val="22"/>
                <w:lang w:eastAsia="cs-CZ"/>
              </w:rPr>
            </w:pPr>
            <w:r w:rsidRPr="00C2606D">
              <w:t xml:space="preserve">Tel: </w:t>
            </w:r>
            <w:r w:rsidRPr="00924734">
              <w:t>+420 234 703 305</w:t>
            </w:r>
          </w:p>
        </w:tc>
        <w:tc>
          <w:tcPr>
            <w:tcW w:w="4674" w:type="dxa"/>
            <w:hideMark/>
          </w:tcPr>
          <w:p w:rsidR="00CB5202" w:rsidRPr="007961A8" w:rsidRDefault="00CB5202" w:rsidP="001B2C35">
            <w:pPr>
              <w:rPr>
                <w:b/>
                <w:szCs w:val="22"/>
                <w:lang w:val="sv-SE" w:eastAsia="cs-CZ"/>
              </w:rPr>
            </w:pPr>
            <w:r w:rsidRPr="007961A8">
              <w:rPr>
                <w:b/>
                <w:szCs w:val="22"/>
                <w:lang w:val="sv-SE"/>
              </w:rPr>
              <w:t>Magyarország</w:t>
            </w:r>
          </w:p>
          <w:p w:rsidR="00CB5202" w:rsidRPr="00C2606D" w:rsidRDefault="00CB5202" w:rsidP="001B2C35">
            <w:pPr>
              <w:spacing w:line="260" w:lineRule="atLeast"/>
              <w:rPr>
                <w:b/>
                <w:szCs w:val="22"/>
              </w:rPr>
            </w:pPr>
            <w:r w:rsidRPr="00C2606D">
              <w:rPr>
                <w:rStyle w:val="Strong"/>
                <w:b w:val="0"/>
                <w:szCs w:val="22"/>
              </w:rPr>
              <w:t>Orion Pharma Kft.</w:t>
            </w:r>
          </w:p>
          <w:p w:rsidR="00CB5202" w:rsidRDefault="00CB5202" w:rsidP="001B2C35">
            <w:pPr>
              <w:rPr>
                <w:szCs w:val="22"/>
                <w:lang w:val="sv-SE"/>
              </w:rPr>
            </w:pPr>
            <w:r w:rsidRPr="00C2606D">
              <w:rPr>
                <w:szCs w:val="22"/>
              </w:rPr>
              <w:t>Tel.: +</w:t>
            </w:r>
            <w:r w:rsidRPr="00C2606D">
              <w:t>36 1 239 9095</w:t>
            </w:r>
          </w:p>
          <w:p w:rsidR="00CB5202" w:rsidRPr="007961A8" w:rsidRDefault="00CB5202" w:rsidP="001B2C35">
            <w:pPr>
              <w:rPr>
                <w:szCs w:val="22"/>
                <w:lang w:val="fr-FR" w:eastAsia="cs-CZ"/>
              </w:rPr>
            </w:pPr>
          </w:p>
        </w:tc>
      </w:tr>
      <w:tr w:rsidR="00CB5202" w:rsidRPr="007961A8" w:rsidTr="00E47CF2">
        <w:trPr>
          <w:cantSplit/>
        </w:trPr>
        <w:tc>
          <w:tcPr>
            <w:tcW w:w="4641" w:type="dxa"/>
            <w:hideMark/>
          </w:tcPr>
          <w:p w:rsidR="00CB5202" w:rsidRPr="007961A8" w:rsidRDefault="00CB5202" w:rsidP="001B2C3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CB5202" w:rsidRPr="007961A8" w:rsidRDefault="00CB5202" w:rsidP="001B2C35">
            <w:pPr>
              <w:suppressAutoHyphens/>
              <w:rPr>
                <w:b/>
                <w:szCs w:val="22"/>
                <w:lang w:val="fr-FR" w:eastAsia="cs-CZ"/>
              </w:rPr>
            </w:pPr>
            <w:r w:rsidRPr="007961A8">
              <w:rPr>
                <w:b/>
                <w:szCs w:val="22"/>
                <w:lang w:val="fr-FR"/>
              </w:rPr>
              <w:t>Malta</w:t>
            </w:r>
          </w:p>
          <w:p w:rsidR="003150D8" w:rsidRPr="00DB267F" w:rsidRDefault="003150D8" w:rsidP="003150D8">
            <w:pPr>
              <w:spacing w:line="240" w:lineRule="auto"/>
              <w:rPr>
                <w:szCs w:val="22"/>
                <w:lang w:val="it-IT"/>
              </w:rPr>
            </w:pPr>
            <w:r w:rsidRPr="00DB267F">
              <w:rPr>
                <w:szCs w:val="22"/>
                <w:lang w:val="it-IT"/>
              </w:rPr>
              <w:t>Salomone Pharma</w:t>
            </w:r>
          </w:p>
          <w:p w:rsidR="00CB5202" w:rsidRPr="007961A8" w:rsidRDefault="003150D8" w:rsidP="001B2C35">
            <w:pPr>
              <w:spacing w:after="180"/>
              <w:ind w:right="-45"/>
              <w:rPr>
                <w:szCs w:val="22"/>
                <w:lang w:eastAsia="cs-CZ"/>
              </w:rPr>
            </w:pPr>
            <w:r>
              <w:rPr>
                <w:szCs w:val="22"/>
                <w:lang w:val="it-IT"/>
              </w:rPr>
              <w:t>Tel: +356 </w:t>
            </w:r>
            <w:r w:rsidRPr="00DB267F">
              <w:rPr>
                <w:szCs w:val="22"/>
                <w:lang w:val="it-IT"/>
              </w:rPr>
              <w:t>21220174</w:t>
            </w:r>
          </w:p>
        </w:tc>
      </w:tr>
      <w:tr w:rsidR="00CB5202" w:rsidRPr="007961A8" w:rsidTr="00E47CF2">
        <w:trPr>
          <w:cantSplit/>
        </w:trPr>
        <w:tc>
          <w:tcPr>
            <w:tcW w:w="4641" w:type="dxa"/>
            <w:hideMark/>
          </w:tcPr>
          <w:p w:rsidR="00CB5202" w:rsidRPr="007961A8" w:rsidRDefault="00CB5202" w:rsidP="001B2C3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CB5202" w:rsidRPr="007961A8" w:rsidRDefault="00CB5202" w:rsidP="001B2C35">
            <w:pPr>
              <w:spacing w:line="240" w:lineRule="auto"/>
              <w:ind w:right="-45"/>
              <w:rPr>
                <w:szCs w:val="22"/>
                <w:lang w:val="de-DE" w:eastAsia="cs-CZ"/>
              </w:rPr>
            </w:pPr>
            <w:r w:rsidRPr="007961A8">
              <w:rPr>
                <w:szCs w:val="22"/>
                <w:lang w:val="de-DE"/>
              </w:rPr>
              <w:t>Tel: +49 40 899 6890</w:t>
            </w:r>
          </w:p>
        </w:tc>
        <w:tc>
          <w:tcPr>
            <w:tcW w:w="4674" w:type="dxa"/>
            <w:hideMark/>
          </w:tcPr>
          <w:p w:rsidR="00CB5202" w:rsidRPr="00F94F35" w:rsidRDefault="00CB5202" w:rsidP="001B2C35">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B5202" w:rsidRPr="007961A8" w:rsidRDefault="00CB5202" w:rsidP="001B2C35">
            <w:pPr>
              <w:pStyle w:val="Text"/>
              <w:tabs>
                <w:tab w:val="left" w:pos="567"/>
              </w:tabs>
              <w:spacing w:before="0" w:after="180"/>
              <w:rPr>
                <w:sz w:val="22"/>
                <w:szCs w:val="22"/>
                <w:lang w:val="en-GB" w:eastAsia="cs-CZ"/>
              </w:rPr>
            </w:pPr>
            <w:r w:rsidRPr="00F56B40">
              <w:rPr>
                <w:sz w:val="22"/>
                <w:szCs w:val="22"/>
              </w:rPr>
              <w:t>Tél/Tel: +32 (0)15 64 10 20</w:t>
            </w:r>
          </w:p>
        </w:tc>
      </w:tr>
      <w:tr w:rsidR="00CB5202" w:rsidRPr="007961A8" w:rsidTr="00E47CF2">
        <w:trPr>
          <w:cantSplit/>
        </w:trPr>
        <w:tc>
          <w:tcPr>
            <w:tcW w:w="4641" w:type="dxa"/>
            <w:hideMark/>
          </w:tcPr>
          <w:p w:rsidR="00CB5202" w:rsidRPr="007961A8" w:rsidRDefault="00CB5202" w:rsidP="001B2C35">
            <w:pPr>
              <w:suppressAutoHyphens/>
              <w:rPr>
                <w:b/>
                <w:bCs/>
                <w:szCs w:val="22"/>
                <w:lang w:val="fi-FI" w:eastAsia="cs-CZ"/>
              </w:rPr>
            </w:pPr>
            <w:r w:rsidRPr="007961A8">
              <w:rPr>
                <w:b/>
                <w:bCs/>
                <w:szCs w:val="22"/>
                <w:lang w:val="fi-FI"/>
              </w:rPr>
              <w:t>Eesti</w:t>
            </w:r>
          </w:p>
          <w:p w:rsidR="00CB5202" w:rsidRPr="007961A8" w:rsidRDefault="00CB5202" w:rsidP="001B2C35">
            <w:pPr>
              <w:rPr>
                <w:szCs w:val="22"/>
                <w:lang w:val="fi-FI"/>
              </w:rPr>
            </w:pPr>
            <w:r w:rsidRPr="007961A8">
              <w:rPr>
                <w:szCs w:val="22"/>
                <w:lang w:val="fi-FI"/>
              </w:rPr>
              <w:t>Orion Pharma Eesti OÜ</w:t>
            </w:r>
          </w:p>
          <w:p w:rsidR="00CB5202" w:rsidRPr="007961A8" w:rsidRDefault="00CB5202" w:rsidP="001B2C35">
            <w:pPr>
              <w:rPr>
                <w:szCs w:val="22"/>
                <w:lang w:val="fi-FI" w:eastAsia="cs-CZ"/>
              </w:rPr>
            </w:pPr>
            <w:r w:rsidRPr="007961A8">
              <w:rPr>
                <w:szCs w:val="22"/>
                <w:lang w:val="fi-FI"/>
              </w:rPr>
              <w:t>Tel: +372 66 44 55</w:t>
            </w:r>
            <w:r>
              <w:rPr>
                <w:szCs w:val="22"/>
                <w:lang w:val="fi-FI"/>
              </w:rPr>
              <w:t>0</w:t>
            </w:r>
          </w:p>
        </w:tc>
        <w:tc>
          <w:tcPr>
            <w:tcW w:w="4674" w:type="dxa"/>
            <w:hideMark/>
          </w:tcPr>
          <w:p w:rsidR="00CB5202" w:rsidRPr="007961A8" w:rsidRDefault="00CB5202" w:rsidP="001B2C35">
            <w:pPr>
              <w:ind w:right="-45"/>
              <w:rPr>
                <w:szCs w:val="22"/>
                <w:lang w:eastAsia="cs-CZ"/>
              </w:rPr>
            </w:pPr>
            <w:r w:rsidRPr="007961A8">
              <w:rPr>
                <w:b/>
                <w:szCs w:val="22"/>
              </w:rPr>
              <w:t>Norge</w:t>
            </w:r>
          </w:p>
          <w:p w:rsidR="00CB5202" w:rsidRPr="007961A8" w:rsidRDefault="00CB5202" w:rsidP="001B2C35">
            <w:pPr>
              <w:suppressAutoHyphens/>
              <w:spacing w:line="240" w:lineRule="auto"/>
              <w:rPr>
                <w:szCs w:val="22"/>
              </w:rPr>
            </w:pPr>
            <w:r w:rsidRPr="007961A8">
              <w:rPr>
                <w:szCs w:val="22"/>
              </w:rPr>
              <w:t>Orion Pharma AS</w:t>
            </w:r>
          </w:p>
          <w:p w:rsidR="00CB5202" w:rsidRPr="007961A8" w:rsidRDefault="00CB5202" w:rsidP="001B2C35">
            <w:pPr>
              <w:spacing w:after="180"/>
              <w:ind w:right="-45"/>
              <w:rPr>
                <w:szCs w:val="22"/>
                <w:lang w:val="de-DE" w:eastAsia="cs-CZ"/>
              </w:rPr>
            </w:pPr>
            <w:r w:rsidRPr="007961A8">
              <w:rPr>
                <w:szCs w:val="22"/>
              </w:rPr>
              <w:t>Tlf: +47 40 00 42 10</w:t>
            </w:r>
          </w:p>
        </w:tc>
      </w:tr>
      <w:tr w:rsidR="00CB5202" w:rsidRPr="008E2834" w:rsidTr="00E47CF2">
        <w:trPr>
          <w:cantSplit/>
        </w:trPr>
        <w:tc>
          <w:tcPr>
            <w:tcW w:w="4641" w:type="dxa"/>
          </w:tcPr>
          <w:p w:rsidR="00CB5202" w:rsidRPr="00F56B40" w:rsidRDefault="00CB5202" w:rsidP="001B2C3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B5202" w:rsidRPr="007961A8" w:rsidRDefault="00CB5202" w:rsidP="001B2C3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B5202" w:rsidRPr="007961A8" w:rsidRDefault="00CB5202" w:rsidP="001B2C35">
            <w:pPr>
              <w:ind w:right="-45"/>
              <w:rPr>
                <w:b/>
                <w:szCs w:val="22"/>
                <w:lang w:eastAsia="cs-CZ"/>
              </w:rPr>
            </w:pPr>
          </w:p>
        </w:tc>
        <w:tc>
          <w:tcPr>
            <w:tcW w:w="4674" w:type="dxa"/>
            <w:hideMark/>
          </w:tcPr>
          <w:p w:rsidR="00CB5202" w:rsidRPr="007961A8" w:rsidRDefault="00CB5202" w:rsidP="001B2C3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B5202" w:rsidRPr="008E2834" w:rsidRDefault="00CB5202" w:rsidP="001B2C35">
            <w:pPr>
              <w:pStyle w:val="Text"/>
              <w:tabs>
                <w:tab w:val="left" w:pos="567"/>
              </w:tabs>
              <w:spacing w:before="0" w:after="180"/>
              <w:rPr>
                <w:sz w:val="22"/>
                <w:szCs w:val="22"/>
                <w:lang w:val="en-GB" w:eastAsia="cs-CZ"/>
              </w:rPr>
            </w:pPr>
            <w:r w:rsidRPr="008E2834">
              <w:rPr>
                <w:sz w:val="22"/>
                <w:szCs w:val="22"/>
                <w:lang w:val="de-DE"/>
              </w:rPr>
              <w:t>Tel: +49 40 899 6890</w:t>
            </w:r>
          </w:p>
        </w:tc>
      </w:tr>
      <w:tr w:rsidR="00CB5202" w:rsidRPr="007961A8" w:rsidTr="00E47CF2">
        <w:trPr>
          <w:cantSplit/>
        </w:trPr>
        <w:tc>
          <w:tcPr>
            <w:tcW w:w="4641" w:type="dxa"/>
          </w:tcPr>
          <w:p w:rsidR="00CB5202" w:rsidRPr="0010673F" w:rsidRDefault="00CB5202" w:rsidP="001B2C35">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CB5202" w:rsidRPr="007961A8" w:rsidRDefault="00CB5202" w:rsidP="001B2C35">
            <w:pPr>
              <w:pStyle w:val="Text"/>
              <w:tabs>
                <w:tab w:val="left" w:pos="567"/>
              </w:tabs>
              <w:spacing w:before="0"/>
              <w:rPr>
                <w:sz w:val="22"/>
                <w:szCs w:val="22"/>
                <w:lang w:val="en-GB"/>
              </w:rPr>
            </w:pPr>
            <w:r w:rsidRPr="00F56B40">
              <w:rPr>
                <w:sz w:val="22"/>
                <w:szCs w:val="22"/>
              </w:rPr>
              <w:t>Tel: + 34 91  599 86 01</w:t>
            </w:r>
          </w:p>
          <w:p w:rsidR="00CB5202" w:rsidRPr="007961A8" w:rsidRDefault="00CB5202" w:rsidP="001B2C35">
            <w:pPr>
              <w:ind w:right="-45"/>
              <w:rPr>
                <w:b/>
                <w:szCs w:val="22"/>
                <w:lang w:eastAsia="cs-CZ"/>
              </w:rPr>
            </w:pPr>
          </w:p>
        </w:tc>
        <w:tc>
          <w:tcPr>
            <w:tcW w:w="4674" w:type="dxa"/>
            <w:hideMark/>
          </w:tcPr>
          <w:p w:rsidR="00CB5202" w:rsidRPr="007961A8" w:rsidRDefault="00CB5202" w:rsidP="001B2C35">
            <w:pPr>
              <w:rPr>
                <w:b/>
                <w:szCs w:val="22"/>
                <w:lang w:eastAsia="cs-CZ"/>
              </w:rPr>
            </w:pPr>
            <w:r w:rsidRPr="007961A8">
              <w:rPr>
                <w:b/>
                <w:szCs w:val="22"/>
              </w:rPr>
              <w:t>Polska</w:t>
            </w:r>
          </w:p>
          <w:p w:rsidR="00CB5202" w:rsidRPr="007961A8" w:rsidRDefault="00CB5202" w:rsidP="001B2C35">
            <w:pPr>
              <w:rPr>
                <w:szCs w:val="22"/>
              </w:rPr>
            </w:pPr>
            <w:r w:rsidRPr="007961A8">
              <w:rPr>
                <w:szCs w:val="22"/>
                <w:lang w:val="sv-SE"/>
              </w:rPr>
              <w:t>Orion Pharma Poland Sp z.o.o.</w:t>
            </w:r>
          </w:p>
          <w:p w:rsidR="00CB5202" w:rsidRPr="007961A8" w:rsidRDefault="00CB5202" w:rsidP="001B2C35">
            <w:pPr>
              <w:spacing w:after="180"/>
              <w:rPr>
                <w:szCs w:val="22"/>
                <w:lang w:eastAsia="cs-CZ"/>
              </w:rPr>
            </w:pPr>
            <w:r w:rsidRPr="007961A8">
              <w:rPr>
                <w:szCs w:val="22"/>
              </w:rPr>
              <w:t>Tel.: + 48 22 8333177</w:t>
            </w:r>
          </w:p>
        </w:tc>
      </w:tr>
      <w:tr w:rsidR="00CB5202" w:rsidRPr="007961A8" w:rsidTr="00E47CF2">
        <w:trPr>
          <w:cantSplit/>
        </w:trPr>
        <w:tc>
          <w:tcPr>
            <w:tcW w:w="4641" w:type="dxa"/>
          </w:tcPr>
          <w:p w:rsidR="00CB5202" w:rsidRPr="00F56B40" w:rsidRDefault="00CB5202" w:rsidP="001B2C3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CB5202" w:rsidRPr="007961A8" w:rsidRDefault="00CB5202" w:rsidP="001B2C35">
            <w:pPr>
              <w:pStyle w:val="Text"/>
              <w:tabs>
                <w:tab w:val="left" w:pos="567"/>
              </w:tabs>
              <w:spacing w:before="0"/>
              <w:rPr>
                <w:sz w:val="22"/>
                <w:szCs w:val="22"/>
                <w:lang w:val="fr-FR"/>
              </w:rPr>
            </w:pPr>
            <w:r w:rsidRPr="00F56B40">
              <w:rPr>
                <w:rFonts w:eastAsia="Calibri"/>
                <w:sz w:val="22"/>
                <w:szCs w:val="22"/>
                <w:lang w:eastAsia="en-GB"/>
              </w:rPr>
              <w:t>Tel: + 33 (0) 1 47 04 80 46</w:t>
            </w:r>
          </w:p>
          <w:p w:rsidR="00CB5202" w:rsidRPr="007961A8" w:rsidRDefault="00CB5202" w:rsidP="001B2C35">
            <w:pPr>
              <w:ind w:right="-45"/>
              <w:rPr>
                <w:b/>
                <w:szCs w:val="22"/>
                <w:lang w:val="fr-FR" w:eastAsia="cs-CZ"/>
              </w:rPr>
            </w:pPr>
          </w:p>
        </w:tc>
        <w:tc>
          <w:tcPr>
            <w:tcW w:w="4674" w:type="dxa"/>
            <w:hideMark/>
          </w:tcPr>
          <w:p w:rsidR="00CB5202" w:rsidRPr="00F56B40" w:rsidRDefault="00CB5202" w:rsidP="001B2C3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B5202" w:rsidRPr="007961A8" w:rsidRDefault="00CB5202" w:rsidP="001B2C35">
            <w:pPr>
              <w:spacing w:after="180"/>
              <w:ind w:right="-45"/>
              <w:rPr>
                <w:szCs w:val="22"/>
                <w:lang w:val="fr-FR" w:eastAsia="cs-CZ"/>
              </w:rPr>
            </w:pPr>
            <w:r w:rsidRPr="00F56B40">
              <w:rPr>
                <w:szCs w:val="22"/>
              </w:rPr>
              <w:t>Tel: + 351 21 154 68 20</w:t>
            </w:r>
          </w:p>
        </w:tc>
      </w:tr>
      <w:tr w:rsidR="00CB5202" w:rsidRPr="007961A8" w:rsidTr="00E47CF2">
        <w:trPr>
          <w:cantSplit/>
        </w:trPr>
        <w:tc>
          <w:tcPr>
            <w:tcW w:w="4641" w:type="dxa"/>
            <w:hideMark/>
          </w:tcPr>
          <w:p w:rsidR="00CB5202" w:rsidRPr="002D6D28" w:rsidRDefault="00CB5202" w:rsidP="001B2C35">
            <w:pPr>
              <w:spacing w:line="240" w:lineRule="auto"/>
              <w:ind w:right="-45"/>
              <w:rPr>
                <w:b/>
                <w:szCs w:val="22"/>
                <w:lang w:val="fi-FI" w:eastAsia="cs-CZ"/>
              </w:rPr>
            </w:pPr>
            <w:r w:rsidRPr="002D6D28">
              <w:rPr>
                <w:b/>
                <w:szCs w:val="22"/>
                <w:lang w:val="fi-FI" w:eastAsia="cs-CZ"/>
              </w:rPr>
              <w:t>Hrvatska</w:t>
            </w:r>
          </w:p>
          <w:p w:rsidR="00CB5202" w:rsidRDefault="00CB5202" w:rsidP="001B2C35">
            <w:pPr>
              <w:rPr>
                <w:rStyle w:val="Strong"/>
                <w:b w:val="0"/>
                <w:szCs w:val="22"/>
                <w:lang w:val="fi-FI"/>
              </w:rPr>
            </w:pPr>
            <w:r w:rsidRPr="00E15FA7">
              <w:rPr>
                <w:rStyle w:val="Strong"/>
                <w:b w:val="0"/>
                <w:szCs w:val="22"/>
                <w:lang w:val="fi-FI"/>
              </w:rPr>
              <w:t>Orion Pharma d.o.o.</w:t>
            </w:r>
          </w:p>
          <w:p w:rsidR="00CB5202" w:rsidRPr="007961A8" w:rsidRDefault="00CB5202" w:rsidP="001B2C3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CB5202" w:rsidRPr="007961A8" w:rsidRDefault="00CB5202" w:rsidP="001B2C3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B5202" w:rsidRPr="003A46F8" w:rsidRDefault="00CB5202" w:rsidP="001B2C35">
            <w:pPr>
              <w:autoSpaceDE w:val="0"/>
              <w:autoSpaceDN w:val="0"/>
              <w:adjustRightInd w:val="0"/>
              <w:spacing w:line="240" w:lineRule="auto"/>
              <w:rPr>
                <w:color w:val="000000"/>
                <w:szCs w:val="22"/>
                <w:lang w:val="fr-FR"/>
              </w:rPr>
            </w:pPr>
            <w:r w:rsidRPr="003A46F8">
              <w:rPr>
                <w:szCs w:val="22"/>
                <w:lang w:val="it-IT"/>
              </w:rPr>
              <w:t>Orion Corporation</w:t>
            </w:r>
          </w:p>
          <w:p w:rsidR="00CB5202" w:rsidRDefault="00CB5202" w:rsidP="001B2C35">
            <w:pPr>
              <w:rPr>
                <w:color w:val="000000"/>
                <w:szCs w:val="22"/>
                <w:lang w:val="fr-FR"/>
              </w:rPr>
            </w:pPr>
            <w:r w:rsidRPr="00D715EB">
              <w:rPr>
                <w:color w:val="000000"/>
                <w:szCs w:val="22"/>
                <w:lang w:val="fr-FR"/>
              </w:rPr>
              <w:t>Tel: +358 10 4261</w:t>
            </w:r>
          </w:p>
          <w:p w:rsidR="00CB5202" w:rsidRPr="007961A8" w:rsidRDefault="00CB5202" w:rsidP="001B2C35">
            <w:pPr>
              <w:rPr>
                <w:szCs w:val="22"/>
                <w:lang w:eastAsia="cs-CZ"/>
              </w:rPr>
            </w:pPr>
          </w:p>
        </w:tc>
      </w:tr>
      <w:tr w:rsidR="00CB5202" w:rsidRPr="007961A8" w:rsidTr="00E47CF2">
        <w:trPr>
          <w:cantSplit/>
        </w:trPr>
        <w:tc>
          <w:tcPr>
            <w:tcW w:w="4641" w:type="dxa"/>
            <w:hideMark/>
          </w:tcPr>
          <w:p w:rsidR="00CB5202" w:rsidRPr="007961A8" w:rsidRDefault="00CB5202" w:rsidP="001B2C3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CB5202" w:rsidRPr="007961A8" w:rsidRDefault="00CB5202" w:rsidP="001B2C35">
            <w:pPr>
              <w:spacing w:line="240" w:lineRule="auto"/>
              <w:rPr>
                <w:szCs w:val="22"/>
              </w:rPr>
            </w:pPr>
            <w:r w:rsidRPr="007961A8">
              <w:rPr>
                <w:szCs w:val="22"/>
              </w:rPr>
              <w:t>c/o Allphar Services Ltd.</w:t>
            </w:r>
          </w:p>
          <w:p w:rsidR="00CB5202" w:rsidRDefault="00CB5202" w:rsidP="001B2C35">
            <w:pPr>
              <w:suppressAutoHyphens/>
              <w:spacing w:line="240" w:lineRule="auto"/>
              <w:rPr>
                <w:szCs w:val="22"/>
              </w:rPr>
            </w:pPr>
            <w:r w:rsidRPr="007961A8">
              <w:rPr>
                <w:szCs w:val="22"/>
              </w:rPr>
              <w:t xml:space="preserve">Tel: </w:t>
            </w:r>
            <w:r>
              <w:rPr>
                <w:szCs w:val="22"/>
              </w:rPr>
              <w:t>+353 1 428 7777</w:t>
            </w:r>
          </w:p>
          <w:p w:rsidR="00CB5202" w:rsidRPr="007961A8" w:rsidRDefault="00CB5202" w:rsidP="001B2C35">
            <w:pPr>
              <w:suppressAutoHyphens/>
              <w:spacing w:line="240" w:lineRule="auto"/>
              <w:rPr>
                <w:szCs w:val="22"/>
                <w:lang w:eastAsia="cs-CZ"/>
              </w:rPr>
            </w:pPr>
          </w:p>
        </w:tc>
        <w:tc>
          <w:tcPr>
            <w:tcW w:w="4674" w:type="dxa"/>
            <w:hideMark/>
          </w:tcPr>
          <w:p w:rsidR="00CB5202" w:rsidRPr="007961A8" w:rsidRDefault="00CB5202" w:rsidP="001B2C35">
            <w:pPr>
              <w:rPr>
                <w:szCs w:val="22"/>
                <w:lang w:val="it-IT" w:eastAsia="cs-CZ"/>
              </w:rPr>
            </w:pPr>
            <w:r w:rsidRPr="007961A8">
              <w:rPr>
                <w:b/>
                <w:szCs w:val="22"/>
                <w:lang w:val="it-IT"/>
              </w:rPr>
              <w:t>Slovenija</w:t>
            </w:r>
          </w:p>
          <w:p w:rsidR="00CB5202" w:rsidRDefault="00CB5202" w:rsidP="001B2C35">
            <w:pPr>
              <w:rPr>
                <w:rStyle w:val="Strong"/>
                <w:b w:val="0"/>
                <w:szCs w:val="22"/>
                <w:lang w:val="fi-FI"/>
              </w:rPr>
            </w:pPr>
            <w:r w:rsidRPr="00E15FA7">
              <w:rPr>
                <w:rStyle w:val="Strong"/>
                <w:b w:val="0"/>
                <w:szCs w:val="22"/>
                <w:lang w:val="fi-FI"/>
              </w:rPr>
              <w:t>Orion Pharma d.o.o.</w:t>
            </w:r>
          </w:p>
          <w:p w:rsidR="00CB5202" w:rsidRPr="007961A8" w:rsidRDefault="00CB5202" w:rsidP="001B2C35">
            <w:pPr>
              <w:spacing w:after="180"/>
              <w:rPr>
                <w:b/>
                <w:szCs w:val="22"/>
                <w:lang w:eastAsia="cs-CZ"/>
              </w:rPr>
            </w:pPr>
            <w:r w:rsidRPr="00E15FA7">
              <w:rPr>
                <w:szCs w:val="22"/>
                <w:lang w:val="fi-FI"/>
              </w:rPr>
              <w:t>Tel:</w:t>
            </w:r>
            <w:r w:rsidRPr="00E15FA7">
              <w:rPr>
                <w:lang w:val="fi-FI"/>
              </w:rPr>
              <w:t xml:space="preserve"> +386 (0) 1 600 8015</w:t>
            </w:r>
          </w:p>
        </w:tc>
      </w:tr>
      <w:tr w:rsidR="00CB5202" w:rsidRPr="007961A8" w:rsidTr="00E47CF2">
        <w:trPr>
          <w:cantSplit/>
        </w:trPr>
        <w:tc>
          <w:tcPr>
            <w:tcW w:w="4641" w:type="dxa"/>
            <w:hideMark/>
          </w:tcPr>
          <w:p w:rsidR="00CB5202" w:rsidRPr="007961A8" w:rsidRDefault="00CB5202" w:rsidP="001B2C35">
            <w:pPr>
              <w:ind w:right="-45"/>
              <w:rPr>
                <w:b/>
                <w:szCs w:val="22"/>
                <w:lang w:eastAsia="cs-CZ"/>
              </w:rPr>
            </w:pPr>
            <w:r>
              <w:rPr>
                <w:b/>
                <w:szCs w:val="22"/>
              </w:rPr>
              <w:t>Ísland</w:t>
            </w:r>
          </w:p>
          <w:p w:rsidR="00CB5202" w:rsidRPr="00F0006F" w:rsidRDefault="00CB5202" w:rsidP="001B2C35">
            <w:pPr>
              <w:spacing w:line="240" w:lineRule="auto"/>
              <w:rPr>
                <w:szCs w:val="22"/>
              </w:rPr>
            </w:pPr>
            <w:r w:rsidRPr="00F0006F">
              <w:rPr>
                <w:szCs w:val="22"/>
              </w:rPr>
              <w:t>Vistor hf.</w:t>
            </w:r>
          </w:p>
          <w:p w:rsidR="00CB5202" w:rsidRPr="007961A8" w:rsidRDefault="00CB5202" w:rsidP="001B2C35">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CB5202" w:rsidRPr="007961A8" w:rsidRDefault="00CB5202" w:rsidP="001B2C35">
            <w:pPr>
              <w:suppressAutoHyphens/>
              <w:rPr>
                <w:b/>
                <w:szCs w:val="22"/>
                <w:lang w:val="sv-SE" w:eastAsia="cs-CZ"/>
              </w:rPr>
            </w:pPr>
            <w:r w:rsidRPr="007961A8">
              <w:rPr>
                <w:b/>
                <w:szCs w:val="22"/>
                <w:lang w:val="sv-SE"/>
              </w:rPr>
              <w:t>Slovenská republika</w:t>
            </w:r>
          </w:p>
          <w:p w:rsidR="00CB5202" w:rsidRDefault="00CB5202" w:rsidP="001B2C35">
            <w:pPr>
              <w:rPr>
                <w:rStyle w:val="Strong"/>
                <w:b w:val="0"/>
                <w:szCs w:val="22"/>
                <w:lang w:val="sv-SE"/>
              </w:rPr>
            </w:pPr>
            <w:r w:rsidRPr="00AE2ED3">
              <w:rPr>
                <w:rStyle w:val="Strong"/>
                <w:b w:val="0"/>
                <w:szCs w:val="22"/>
                <w:lang w:val="sv-SE"/>
              </w:rPr>
              <w:t>Orion Pharma s.r.o</w:t>
            </w:r>
          </w:p>
          <w:p w:rsidR="00CB5202" w:rsidRPr="007961A8" w:rsidRDefault="00CB5202" w:rsidP="001B2C35">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CB5202" w:rsidRPr="007961A8" w:rsidTr="00E47CF2">
        <w:trPr>
          <w:cantSplit/>
        </w:trPr>
        <w:tc>
          <w:tcPr>
            <w:tcW w:w="4641" w:type="dxa"/>
            <w:hideMark/>
          </w:tcPr>
          <w:p w:rsidR="00CB5202" w:rsidRPr="00F56B40" w:rsidRDefault="00CB5202" w:rsidP="001B2C3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B5202" w:rsidRPr="007961A8" w:rsidRDefault="00CB5202" w:rsidP="001B2C35">
            <w:pPr>
              <w:suppressAutoHyphens/>
              <w:spacing w:after="180"/>
              <w:rPr>
                <w:szCs w:val="22"/>
                <w:lang w:val="el-GR" w:eastAsia="cs-CZ"/>
              </w:rPr>
            </w:pPr>
            <w:r w:rsidRPr="00F56B40">
              <w:rPr>
                <w:szCs w:val="22"/>
              </w:rPr>
              <w:t>Tel: + 39 02 67876111</w:t>
            </w:r>
          </w:p>
        </w:tc>
        <w:tc>
          <w:tcPr>
            <w:tcW w:w="4674" w:type="dxa"/>
          </w:tcPr>
          <w:p w:rsidR="00CB5202" w:rsidRPr="007961A8" w:rsidRDefault="00CB5202" w:rsidP="001B2C3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B5202" w:rsidRPr="007961A8" w:rsidRDefault="00CB5202" w:rsidP="001B2C35">
            <w:pPr>
              <w:spacing w:line="240" w:lineRule="auto"/>
              <w:ind w:right="-45"/>
              <w:rPr>
                <w:szCs w:val="22"/>
                <w:lang w:val="de-DE" w:eastAsia="cs-CZ"/>
              </w:rPr>
            </w:pPr>
            <w:r w:rsidRPr="007961A8">
              <w:rPr>
                <w:szCs w:val="22"/>
                <w:lang w:val="it-IT"/>
              </w:rPr>
              <w:t>Puh./Tel: +358 10 4261</w:t>
            </w:r>
          </w:p>
        </w:tc>
      </w:tr>
      <w:tr w:rsidR="00CB5202" w:rsidRPr="00B009BB" w:rsidTr="00E47CF2">
        <w:trPr>
          <w:cantSplit/>
        </w:trPr>
        <w:tc>
          <w:tcPr>
            <w:tcW w:w="4641" w:type="dxa"/>
          </w:tcPr>
          <w:p w:rsidR="00CB5202" w:rsidRPr="007961A8" w:rsidRDefault="00CB5202" w:rsidP="001B2C35">
            <w:pPr>
              <w:rPr>
                <w:b/>
                <w:szCs w:val="22"/>
                <w:lang w:val="el-GR" w:eastAsia="cs-CZ"/>
              </w:rPr>
            </w:pPr>
            <w:r w:rsidRPr="007961A8">
              <w:rPr>
                <w:b/>
                <w:szCs w:val="22"/>
                <w:lang w:val="el-GR"/>
              </w:rPr>
              <w:t>Κύπρος</w:t>
            </w:r>
          </w:p>
          <w:p w:rsidR="00CB5202" w:rsidRPr="00E856CB" w:rsidRDefault="00CB5202" w:rsidP="001B2C35">
            <w:pPr>
              <w:tabs>
                <w:tab w:val="left" w:pos="-720"/>
                <w:tab w:val="left" w:pos="4536"/>
              </w:tabs>
              <w:suppressAutoHyphens/>
              <w:rPr>
                <w:szCs w:val="22"/>
                <w:lang w:val="de-DE"/>
              </w:rPr>
            </w:pPr>
            <w:r w:rsidRPr="00E856CB">
              <w:rPr>
                <w:szCs w:val="22"/>
                <w:lang w:val="de-DE"/>
              </w:rPr>
              <w:t>Lifepharma (ZAM) Ltd</w:t>
            </w:r>
          </w:p>
          <w:p w:rsidR="00CB5202" w:rsidRPr="00E856CB" w:rsidRDefault="00CB5202" w:rsidP="001B2C3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CB5202" w:rsidRPr="007961A8" w:rsidRDefault="00CB5202" w:rsidP="001B2C3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B5202" w:rsidRDefault="00CB5202" w:rsidP="001B2C35">
            <w:pPr>
              <w:spacing w:line="240" w:lineRule="auto"/>
              <w:ind w:right="-45"/>
              <w:rPr>
                <w:szCs w:val="22"/>
                <w:lang w:val="de-DE"/>
              </w:rPr>
            </w:pPr>
            <w:r w:rsidRPr="007961A8">
              <w:rPr>
                <w:szCs w:val="22"/>
                <w:lang w:val="de-DE"/>
              </w:rPr>
              <w:t>Tel: +46 8 623 6440</w:t>
            </w:r>
          </w:p>
          <w:p w:rsidR="00CB5202" w:rsidRPr="00B009BB" w:rsidRDefault="00CB5202" w:rsidP="001B2C35">
            <w:pPr>
              <w:spacing w:line="240" w:lineRule="auto"/>
              <w:ind w:right="-45"/>
              <w:rPr>
                <w:szCs w:val="22"/>
                <w:lang w:val="de-DE" w:eastAsia="cs-CZ"/>
              </w:rPr>
            </w:pPr>
          </w:p>
        </w:tc>
      </w:tr>
      <w:tr w:rsidR="00CB5202" w:rsidRPr="007961A8" w:rsidTr="00E47CF2">
        <w:trPr>
          <w:cantSplit/>
        </w:trPr>
        <w:tc>
          <w:tcPr>
            <w:tcW w:w="4641" w:type="dxa"/>
          </w:tcPr>
          <w:p w:rsidR="00CB5202" w:rsidRPr="00E47CF2" w:rsidRDefault="00CB5202" w:rsidP="001B2C35">
            <w:pPr>
              <w:rPr>
                <w:b/>
                <w:szCs w:val="22"/>
                <w:lang w:val="en-US" w:eastAsia="cs-CZ"/>
              </w:rPr>
            </w:pPr>
            <w:r w:rsidRPr="00E47CF2">
              <w:rPr>
                <w:b/>
                <w:szCs w:val="22"/>
                <w:lang w:val="en-US"/>
              </w:rPr>
              <w:t>Latvija</w:t>
            </w:r>
          </w:p>
          <w:p w:rsidR="00CB5202" w:rsidRPr="00F556F1" w:rsidRDefault="00CB5202" w:rsidP="001B2C35">
            <w:pPr>
              <w:rPr>
                <w:szCs w:val="22"/>
                <w:lang w:val="en-US"/>
              </w:rPr>
            </w:pPr>
            <w:r w:rsidRPr="00F556F1">
              <w:rPr>
                <w:szCs w:val="22"/>
                <w:lang w:val="en-US"/>
              </w:rPr>
              <w:t>Orion Corporation</w:t>
            </w:r>
          </w:p>
          <w:p w:rsidR="00CB5202" w:rsidRPr="00F556F1" w:rsidRDefault="00CB5202" w:rsidP="001B2C35">
            <w:pPr>
              <w:rPr>
                <w:szCs w:val="22"/>
                <w:lang w:val="en-US"/>
              </w:rPr>
            </w:pPr>
            <w:r w:rsidRPr="00F556F1">
              <w:rPr>
                <w:szCs w:val="22"/>
                <w:lang w:val="en-US"/>
              </w:rPr>
              <w:t>Orion Pharma pārstāvniecība</w:t>
            </w:r>
          </w:p>
          <w:p w:rsidR="00CB5202" w:rsidRPr="00F556F1" w:rsidRDefault="00CB5202" w:rsidP="001B2C35">
            <w:pPr>
              <w:rPr>
                <w:szCs w:val="22"/>
                <w:lang w:val="en-US"/>
              </w:rPr>
            </w:pPr>
            <w:r w:rsidRPr="00F556F1">
              <w:rPr>
                <w:szCs w:val="22"/>
                <w:lang w:val="en-US"/>
              </w:rPr>
              <w:t>Tel: +371 20028332</w:t>
            </w:r>
          </w:p>
          <w:p w:rsidR="00CB5202" w:rsidRPr="00F556F1" w:rsidRDefault="00CB5202" w:rsidP="001B2C35">
            <w:pPr>
              <w:suppressAutoHyphens/>
              <w:rPr>
                <w:szCs w:val="22"/>
                <w:lang w:val="en-US" w:eastAsia="cs-CZ"/>
              </w:rPr>
            </w:pPr>
          </w:p>
        </w:tc>
        <w:tc>
          <w:tcPr>
            <w:tcW w:w="4674" w:type="dxa"/>
          </w:tcPr>
          <w:p w:rsidR="00CB5202" w:rsidRPr="007961A8" w:rsidRDefault="00CB5202" w:rsidP="001B2C35">
            <w:pPr>
              <w:ind w:right="-45"/>
              <w:rPr>
                <w:szCs w:val="22"/>
                <w:lang w:eastAsia="cs-CZ"/>
              </w:rPr>
            </w:pPr>
            <w:r w:rsidRPr="007961A8">
              <w:rPr>
                <w:b/>
                <w:szCs w:val="22"/>
              </w:rPr>
              <w:t>United Kingdom</w:t>
            </w:r>
          </w:p>
          <w:p w:rsidR="00CB5202" w:rsidRPr="007961A8" w:rsidRDefault="00CB5202" w:rsidP="001B2C35">
            <w:pPr>
              <w:suppressAutoHyphens/>
              <w:spacing w:line="240" w:lineRule="auto"/>
              <w:rPr>
                <w:szCs w:val="22"/>
              </w:rPr>
            </w:pPr>
            <w:r w:rsidRPr="007961A8">
              <w:rPr>
                <w:szCs w:val="22"/>
              </w:rPr>
              <w:t>Orion Pharma (UK) Ltd.</w:t>
            </w:r>
          </w:p>
          <w:p w:rsidR="00CB5202" w:rsidRPr="007961A8" w:rsidRDefault="00CB5202" w:rsidP="001B2C35">
            <w:pPr>
              <w:suppressAutoHyphens/>
              <w:rPr>
                <w:szCs w:val="22"/>
                <w:lang w:val="fi-FI" w:eastAsia="cs-CZ"/>
              </w:rPr>
            </w:pPr>
            <w:r w:rsidRPr="007961A8">
              <w:rPr>
                <w:szCs w:val="22"/>
              </w:rPr>
              <w:t>Tel: +44 1635 520 300</w:t>
            </w:r>
          </w:p>
        </w:tc>
      </w:tr>
    </w:tbl>
    <w:p w:rsidR="00A07272" w:rsidRPr="00583602" w:rsidRDefault="00A07272" w:rsidP="00CE36D1">
      <w:pPr>
        <w:numPr>
          <w:ilvl w:val="12"/>
          <w:numId w:val="0"/>
        </w:numPr>
        <w:spacing w:line="240" w:lineRule="auto"/>
        <w:ind w:right="-2"/>
        <w:rPr>
          <w:szCs w:val="22"/>
          <w:lang w:val="bg-BG"/>
        </w:rPr>
      </w:pPr>
    </w:p>
    <w:p w:rsidR="009D2A2E" w:rsidRPr="003150D8" w:rsidRDefault="009D2A2E">
      <w:pPr>
        <w:numPr>
          <w:ilvl w:val="12"/>
          <w:numId w:val="0"/>
        </w:numPr>
        <w:spacing w:line="240" w:lineRule="auto"/>
        <w:ind w:right="-2"/>
        <w:outlineLvl w:val="0"/>
        <w:rPr>
          <w:szCs w:val="22"/>
          <w:lang w:val="bg-BG"/>
        </w:rPr>
      </w:pPr>
      <w:r w:rsidRPr="00604813">
        <w:rPr>
          <w:b/>
          <w:szCs w:val="22"/>
          <w:lang w:val="bg-BG"/>
        </w:rPr>
        <w:t xml:space="preserve">Дата на последно </w:t>
      </w:r>
      <w:r w:rsidR="001645F4" w:rsidRPr="00604813">
        <w:rPr>
          <w:b/>
          <w:szCs w:val="22"/>
          <w:lang w:val="bg-BG"/>
        </w:rPr>
        <w:t xml:space="preserve">преразглеждане </w:t>
      </w:r>
      <w:r w:rsidRPr="00604813">
        <w:rPr>
          <w:b/>
          <w:szCs w:val="22"/>
          <w:lang w:val="bg-BG"/>
        </w:rPr>
        <w:t>на листовката</w:t>
      </w:r>
    </w:p>
    <w:p w:rsidR="009D2A2E" w:rsidRPr="00604813" w:rsidRDefault="009D2A2E">
      <w:pPr>
        <w:tabs>
          <w:tab w:val="clear" w:pos="567"/>
        </w:tabs>
        <w:spacing w:line="240" w:lineRule="auto"/>
        <w:outlineLvl w:val="0"/>
        <w:rPr>
          <w:szCs w:val="22"/>
          <w:lang w:val="bg-BG"/>
        </w:rPr>
      </w:pPr>
    </w:p>
    <w:p w:rsidR="009D2A2E" w:rsidRPr="00604813" w:rsidRDefault="009D2A2E">
      <w:pPr>
        <w:tabs>
          <w:tab w:val="clear" w:pos="567"/>
        </w:tabs>
        <w:spacing w:line="240" w:lineRule="auto"/>
        <w:outlineLvl w:val="0"/>
        <w:rPr>
          <w:szCs w:val="22"/>
          <w:lang w:val="bg-BG"/>
        </w:rPr>
      </w:pPr>
    </w:p>
    <w:p w:rsidR="001645F4" w:rsidRPr="00604813" w:rsidRDefault="001645F4" w:rsidP="001645F4">
      <w:pPr>
        <w:numPr>
          <w:ilvl w:val="12"/>
          <w:numId w:val="0"/>
        </w:numPr>
        <w:tabs>
          <w:tab w:val="clear" w:pos="567"/>
        </w:tabs>
        <w:spacing w:line="240" w:lineRule="auto"/>
        <w:ind w:right="-2"/>
        <w:rPr>
          <w:b/>
          <w:noProof/>
          <w:szCs w:val="22"/>
          <w:lang w:val="bg-BG"/>
        </w:rPr>
      </w:pPr>
      <w:r w:rsidRPr="00604813">
        <w:rPr>
          <w:b/>
          <w:noProof/>
          <w:szCs w:val="22"/>
          <w:lang w:val="bg-BG"/>
        </w:rPr>
        <w:t>Други</w:t>
      </w:r>
      <w:r w:rsidRPr="00604813">
        <w:rPr>
          <w:b/>
          <w:noProof/>
          <w:szCs w:val="22"/>
          <w:lang w:val="it-IT"/>
        </w:rPr>
        <w:t xml:space="preserve"> </w:t>
      </w:r>
      <w:r w:rsidRPr="00604813">
        <w:rPr>
          <w:b/>
          <w:noProof/>
          <w:szCs w:val="22"/>
          <w:lang w:val="bg-BG"/>
        </w:rPr>
        <w:t>източници</w:t>
      </w:r>
      <w:r w:rsidRPr="00604813">
        <w:rPr>
          <w:b/>
          <w:noProof/>
          <w:szCs w:val="22"/>
          <w:lang w:val="it-IT"/>
        </w:rPr>
        <w:t xml:space="preserve"> </w:t>
      </w:r>
      <w:r w:rsidRPr="00604813">
        <w:rPr>
          <w:b/>
          <w:noProof/>
          <w:szCs w:val="22"/>
          <w:lang w:val="bg-BG"/>
        </w:rPr>
        <w:t>на</w:t>
      </w:r>
      <w:r w:rsidRPr="00604813">
        <w:rPr>
          <w:b/>
          <w:noProof/>
          <w:szCs w:val="22"/>
          <w:lang w:val="it-IT"/>
        </w:rPr>
        <w:t xml:space="preserve"> </w:t>
      </w:r>
      <w:r w:rsidRPr="00604813">
        <w:rPr>
          <w:b/>
          <w:noProof/>
          <w:szCs w:val="22"/>
          <w:lang w:val="bg-BG"/>
        </w:rPr>
        <w:t>информация</w:t>
      </w:r>
    </w:p>
    <w:p w:rsidR="009D2A2E" w:rsidRPr="00604813" w:rsidRDefault="009D2A2E">
      <w:pPr>
        <w:tabs>
          <w:tab w:val="clear" w:pos="567"/>
        </w:tabs>
        <w:spacing w:line="240" w:lineRule="auto"/>
        <w:outlineLvl w:val="0"/>
        <w:rPr>
          <w:szCs w:val="22"/>
          <w:lang w:val="bg-BG"/>
        </w:rPr>
      </w:pPr>
    </w:p>
    <w:p w:rsidR="009D2A2E" w:rsidRPr="00604813" w:rsidRDefault="009D2A2E">
      <w:pPr>
        <w:tabs>
          <w:tab w:val="clear" w:pos="567"/>
        </w:tabs>
        <w:autoSpaceDE w:val="0"/>
        <w:autoSpaceDN w:val="0"/>
        <w:adjustRightInd w:val="0"/>
        <w:spacing w:line="240" w:lineRule="auto"/>
        <w:rPr>
          <w:szCs w:val="22"/>
          <w:lang w:val="bg-BG"/>
        </w:rPr>
      </w:pPr>
      <w:r w:rsidRPr="00604813">
        <w:rPr>
          <w:szCs w:val="22"/>
          <w:lang w:val="bg-BG"/>
        </w:rPr>
        <w:t>Подробна информация за то</w:t>
      </w:r>
      <w:r w:rsidR="00C87530" w:rsidRPr="00604813">
        <w:rPr>
          <w:szCs w:val="22"/>
          <w:lang w:val="bg-BG"/>
        </w:rPr>
        <w:t>ва</w:t>
      </w:r>
      <w:r w:rsidRPr="00604813">
        <w:rPr>
          <w:szCs w:val="22"/>
          <w:lang w:val="bg-BG"/>
        </w:rPr>
        <w:t xml:space="preserve"> лекарств</w:t>
      </w:r>
      <w:r w:rsidR="00C87530" w:rsidRPr="00604813">
        <w:rPr>
          <w:szCs w:val="22"/>
          <w:lang w:val="bg-BG"/>
        </w:rPr>
        <w:t>о</w:t>
      </w:r>
      <w:r w:rsidRPr="00604813">
        <w:rPr>
          <w:szCs w:val="22"/>
          <w:lang w:val="bg-BG"/>
        </w:rPr>
        <w:t xml:space="preserve"> е предоставена на уебсайта на Европейската агенция по лекарствата</w:t>
      </w:r>
      <w:r w:rsidR="00B163D5">
        <w:rPr>
          <w:szCs w:val="22"/>
          <w:lang w:val="bg-BG"/>
        </w:rPr>
        <w:t xml:space="preserve">: </w:t>
      </w:r>
      <w:hyperlink r:id="rId25" w:history="1">
        <w:r w:rsidR="00B163D5" w:rsidRPr="002114E7">
          <w:rPr>
            <w:rStyle w:val="Hyperlink"/>
            <w:szCs w:val="22"/>
            <w:lang w:val="bg-BG"/>
          </w:rPr>
          <w:t>http://www.ema.europa.eu</w:t>
        </w:r>
      </w:hyperlink>
      <w:r w:rsidR="00823F7C" w:rsidRPr="00604813">
        <w:rPr>
          <w:szCs w:val="22"/>
          <w:u w:val="single"/>
          <w:lang w:val="bg-BG"/>
        </w:rPr>
        <w:t>.</w:t>
      </w:r>
    </w:p>
    <w:p w:rsidR="009D2A2E" w:rsidRPr="00604813" w:rsidRDefault="009D2A2E">
      <w:pPr>
        <w:tabs>
          <w:tab w:val="clear" w:pos="567"/>
        </w:tabs>
        <w:autoSpaceDE w:val="0"/>
        <w:autoSpaceDN w:val="0"/>
        <w:adjustRightInd w:val="0"/>
        <w:spacing w:line="240" w:lineRule="auto"/>
        <w:jc w:val="center"/>
        <w:rPr>
          <w:b/>
          <w:szCs w:val="22"/>
          <w:lang w:val="bg-BG"/>
        </w:rPr>
      </w:pPr>
      <w:r w:rsidRPr="00604813">
        <w:rPr>
          <w:szCs w:val="22"/>
          <w:lang w:val="bg-BG"/>
        </w:rPr>
        <w:br w:type="page"/>
      </w:r>
      <w:r w:rsidR="005D0EF7" w:rsidRPr="00604813">
        <w:rPr>
          <w:b/>
          <w:noProof/>
          <w:szCs w:val="22"/>
          <w:lang w:val="bg-BG"/>
        </w:rPr>
        <w:t>Листовка: информация за потребителя</w:t>
      </w:r>
    </w:p>
    <w:p w:rsidR="009D2A2E" w:rsidRPr="00604813" w:rsidRDefault="009D2A2E">
      <w:pPr>
        <w:tabs>
          <w:tab w:val="clear" w:pos="567"/>
        </w:tabs>
        <w:spacing w:line="240" w:lineRule="auto"/>
        <w:jc w:val="center"/>
        <w:outlineLvl w:val="0"/>
        <w:rPr>
          <w:szCs w:val="22"/>
          <w:lang w:val="bg-BG"/>
        </w:rPr>
      </w:pPr>
    </w:p>
    <w:p w:rsidR="009D2A2E" w:rsidRPr="00604813" w:rsidRDefault="009D2A2E">
      <w:pPr>
        <w:jc w:val="center"/>
        <w:rPr>
          <w:b/>
          <w:szCs w:val="22"/>
          <w:lang w:val="bg-BG"/>
        </w:rPr>
      </w:pPr>
      <w:r w:rsidRPr="00604813">
        <w:rPr>
          <w:b/>
          <w:caps/>
          <w:szCs w:val="22"/>
          <w:lang w:val="bg-BG"/>
        </w:rPr>
        <w:t>s</w:t>
      </w:r>
      <w:r w:rsidRPr="00604813">
        <w:rPr>
          <w:b/>
          <w:szCs w:val="22"/>
          <w:lang w:val="bg-BG"/>
        </w:rPr>
        <w:t>talevo 200 mg/50 mg/200 mg филмирани таблетки</w:t>
      </w:r>
    </w:p>
    <w:p w:rsidR="009D2A2E" w:rsidRPr="00604813" w:rsidRDefault="008D46CA">
      <w:pPr>
        <w:ind w:right="-2"/>
        <w:jc w:val="center"/>
        <w:rPr>
          <w:szCs w:val="22"/>
          <w:lang w:val="bg-BG"/>
        </w:rPr>
      </w:pPr>
      <w:r>
        <w:rPr>
          <w:szCs w:val="22"/>
          <w:lang w:val="bg-BG"/>
        </w:rPr>
        <w:t>л</w:t>
      </w:r>
      <w:r w:rsidRPr="00604813">
        <w:rPr>
          <w:szCs w:val="22"/>
          <w:lang w:val="bg-BG"/>
        </w:rPr>
        <w:t>еводопа</w:t>
      </w:r>
      <w:r w:rsidR="009D2A2E" w:rsidRPr="00604813">
        <w:rPr>
          <w:szCs w:val="22"/>
          <w:lang w:val="bg-BG"/>
        </w:rPr>
        <w:t>/карбидопа/ентакапон (</w:t>
      </w:r>
      <w:r>
        <w:rPr>
          <w:szCs w:val="22"/>
          <w:lang w:val="en-US"/>
        </w:rPr>
        <w:t>l</w:t>
      </w:r>
      <w:r w:rsidRPr="00604813">
        <w:rPr>
          <w:szCs w:val="22"/>
          <w:lang w:val="bg-BG"/>
        </w:rPr>
        <w:t>evodopa</w:t>
      </w:r>
      <w:r w:rsidR="009D2A2E" w:rsidRPr="00604813">
        <w:rPr>
          <w:szCs w:val="22"/>
          <w:lang w:val="bg-BG"/>
        </w:rPr>
        <w:t>/carbidopa/entacapone)</w:t>
      </w:r>
    </w:p>
    <w:p w:rsidR="009D2A2E" w:rsidRPr="00604813" w:rsidRDefault="009D2A2E">
      <w:pPr>
        <w:ind w:right="-2"/>
        <w:rPr>
          <w:szCs w:val="22"/>
          <w:lang w:val="bg-BG"/>
        </w:rPr>
      </w:pPr>
    </w:p>
    <w:p w:rsidR="009D2A2E" w:rsidRPr="00604813" w:rsidRDefault="009D2A2E">
      <w:pPr>
        <w:numPr>
          <w:ilvl w:val="12"/>
          <w:numId w:val="0"/>
        </w:numPr>
        <w:ind w:right="-2"/>
        <w:rPr>
          <w:szCs w:val="22"/>
          <w:lang w:val="bg-BG"/>
        </w:rPr>
      </w:pPr>
      <w:r w:rsidRPr="00604813">
        <w:rPr>
          <w:b/>
          <w:szCs w:val="22"/>
          <w:lang w:val="bg-BG"/>
        </w:rPr>
        <w:t>Прочетете внимателно цялата листовка, преди да започнете да приемате това лекарство</w:t>
      </w:r>
      <w:r w:rsidR="005D0EF7" w:rsidRPr="00604813">
        <w:rPr>
          <w:b/>
          <w:noProof/>
          <w:szCs w:val="22"/>
          <w:lang w:val="bg-BG"/>
        </w:rPr>
        <w:t>, тъй като тя съдържа важна за Вас информация</w:t>
      </w:r>
      <w:r w:rsidRPr="00604813">
        <w:rPr>
          <w:b/>
          <w:szCs w:val="22"/>
          <w:lang w:val="bg-BG"/>
        </w:rPr>
        <w:t>.</w:t>
      </w:r>
    </w:p>
    <w:p w:rsidR="009D2A2E" w:rsidRPr="00604813" w:rsidRDefault="009D2A2E">
      <w:pPr>
        <w:numPr>
          <w:ilvl w:val="0"/>
          <w:numId w:val="3"/>
        </w:numPr>
        <w:ind w:left="567" w:right="-2" w:hanging="567"/>
        <w:rPr>
          <w:szCs w:val="22"/>
          <w:lang w:val="bg-BG"/>
        </w:rPr>
      </w:pPr>
      <w:r w:rsidRPr="00604813">
        <w:rPr>
          <w:szCs w:val="22"/>
          <w:lang w:val="bg-BG"/>
        </w:rPr>
        <w:t>Запазете тази листовка. Може да имате нужда да я прочетете отново.</w:t>
      </w:r>
    </w:p>
    <w:p w:rsidR="009D2A2E" w:rsidRPr="00604813" w:rsidRDefault="009D2A2E">
      <w:pPr>
        <w:numPr>
          <w:ilvl w:val="0"/>
          <w:numId w:val="3"/>
        </w:numPr>
        <w:ind w:left="567" w:right="-2" w:hanging="567"/>
        <w:rPr>
          <w:szCs w:val="22"/>
          <w:lang w:val="bg-BG"/>
        </w:rPr>
      </w:pPr>
      <w:r w:rsidRPr="00604813">
        <w:rPr>
          <w:szCs w:val="22"/>
          <w:lang w:val="bg-BG"/>
        </w:rPr>
        <w:t>Ако имате някакви допълнителни въпроси, попитайте Вашия лекар или фармацевт.</w:t>
      </w:r>
    </w:p>
    <w:p w:rsidR="009D2A2E" w:rsidRPr="00604813" w:rsidRDefault="009D2A2E">
      <w:pPr>
        <w:numPr>
          <w:ilvl w:val="0"/>
          <w:numId w:val="3"/>
        </w:numPr>
        <w:ind w:left="567" w:right="-2" w:hanging="567"/>
        <w:rPr>
          <w:szCs w:val="22"/>
          <w:lang w:val="bg-BG"/>
        </w:rPr>
      </w:pPr>
      <w:r w:rsidRPr="00604813">
        <w:rPr>
          <w:szCs w:val="22"/>
          <w:lang w:val="bg-BG"/>
        </w:rPr>
        <w:t xml:space="preserve">Това лекарство е предписано </w:t>
      </w:r>
      <w:r w:rsidR="00AD1B1E" w:rsidRPr="00604813">
        <w:rPr>
          <w:szCs w:val="22"/>
          <w:lang w:val="bg-BG"/>
        </w:rPr>
        <w:t xml:space="preserve">единствено и </w:t>
      </w:r>
      <w:r w:rsidRPr="00604813">
        <w:rPr>
          <w:szCs w:val="22"/>
          <w:lang w:val="bg-BG"/>
        </w:rPr>
        <w:t xml:space="preserve">лично на Вас. Не го преотстъпвайте на други хора. То може да им навреди, независимо </w:t>
      </w:r>
      <w:r w:rsidR="00AD1B1E" w:rsidRPr="00604813">
        <w:rPr>
          <w:szCs w:val="22"/>
          <w:lang w:val="bg-BG"/>
        </w:rPr>
        <w:t xml:space="preserve">че признаците на тяхното заболяване </w:t>
      </w:r>
      <w:r w:rsidRPr="00604813">
        <w:rPr>
          <w:szCs w:val="22"/>
          <w:lang w:val="bg-BG"/>
        </w:rPr>
        <w:t xml:space="preserve"> са същите както Вашите.</w:t>
      </w:r>
    </w:p>
    <w:p w:rsidR="00AD1B1E" w:rsidRPr="00604813" w:rsidRDefault="00AD1B1E" w:rsidP="00AD1B1E">
      <w:pPr>
        <w:numPr>
          <w:ilvl w:val="0"/>
          <w:numId w:val="3"/>
        </w:numPr>
        <w:spacing w:line="240" w:lineRule="auto"/>
        <w:ind w:left="567" w:hanging="567"/>
        <w:rPr>
          <w:szCs w:val="22"/>
          <w:lang w:val="bg-BG"/>
        </w:rPr>
      </w:pPr>
      <w:r w:rsidRPr="00604813">
        <w:rPr>
          <w:szCs w:val="22"/>
          <w:lang w:val="bg-BG"/>
        </w:rPr>
        <w:t xml:space="preserve">Ако </w:t>
      </w:r>
      <w:r w:rsidRPr="00604813">
        <w:rPr>
          <w:noProof/>
          <w:szCs w:val="22"/>
          <w:lang w:val="bg-BG"/>
        </w:rPr>
        <w:t xml:space="preserve">получите някакви нежелани </w:t>
      </w:r>
      <w:r w:rsidRPr="00604813">
        <w:rPr>
          <w:szCs w:val="22"/>
          <w:lang w:val="bg-BG"/>
        </w:rPr>
        <w:t>реакции</w:t>
      </w:r>
      <w:r w:rsidRPr="00604813">
        <w:rPr>
          <w:noProof/>
          <w:szCs w:val="22"/>
          <w:lang w:val="bg-BG"/>
        </w:rPr>
        <w:t>,</w:t>
      </w:r>
      <w:r w:rsidRPr="00604813">
        <w:rPr>
          <w:szCs w:val="22"/>
          <w:lang w:val="bg-BG"/>
        </w:rPr>
        <w:t xml:space="preserve"> уведомете Вашия лекар или фармацевт</w:t>
      </w:r>
      <w:r w:rsidRPr="00604813">
        <w:rPr>
          <w:noProof/>
          <w:szCs w:val="22"/>
          <w:lang w:val="bg-BG"/>
        </w:rPr>
        <w:t>.</w:t>
      </w:r>
      <w:r w:rsidRPr="00604813">
        <w:rPr>
          <w:color w:val="FF0000"/>
          <w:szCs w:val="22"/>
          <w:lang w:val="bg-BG"/>
        </w:rPr>
        <w:t xml:space="preserve"> </w:t>
      </w:r>
      <w:r w:rsidRPr="00604813">
        <w:rPr>
          <w:szCs w:val="22"/>
          <w:lang w:val="bg-BG"/>
        </w:rPr>
        <w:t>Това включва и всички възможни</w:t>
      </w:r>
      <w:r w:rsidRPr="00604813">
        <w:rPr>
          <w:color w:val="FF0000"/>
          <w:szCs w:val="22"/>
          <w:lang w:val="bg-BG"/>
        </w:rPr>
        <w:t xml:space="preserve"> </w:t>
      </w:r>
      <w:r w:rsidRPr="00604813">
        <w:rPr>
          <w:noProof/>
          <w:szCs w:val="22"/>
          <w:lang w:val="bg-BG"/>
        </w:rPr>
        <w:t>нежелани реакции, неописани в тази листовка.</w:t>
      </w:r>
      <w:r w:rsidR="00ED4AAF">
        <w:rPr>
          <w:noProof/>
          <w:szCs w:val="22"/>
          <w:lang w:val="bg-BG"/>
        </w:rPr>
        <w:t xml:space="preserve"> Вижте точка 4.</w:t>
      </w:r>
    </w:p>
    <w:p w:rsidR="009D2A2E" w:rsidRPr="00604813" w:rsidRDefault="009D2A2E">
      <w:pPr>
        <w:ind w:right="-2"/>
        <w:rPr>
          <w:szCs w:val="22"/>
          <w:lang w:val="bg-BG"/>
        </w:rPr>
      </w:pPr>
    </w:p>
    <w:p w:rsidR="009D2A2E" w:rsidRPr="00604813" w:rsidRDefault="00AD1B1E">
      <w:pPr>
        <w:numPr>
          <w:ilvl w:val="12"/>
          <w:numId w:val="0"/>
        </w:numPr>
        <w:ind w:right="-2"/>
        <w:outlineLvl w:val="0"/>
        <w:rPr>
          <w:szCs w:val="22"/>
          <w:lang w:val="bg-BG"/>
        </w:rPr>
      </w:pPr>
      <w:r w:rsidRPr="00604813">
        <w:rPr>
          <w:b/>
          <w:szCs w:val="22"/>
          <w:lang w:val="bg-BG"/>
        </w:rPr>
        <w:t xml:space="preserve">Какво съдържа </w:t>
      </w:r>
      <w:r w:rsidR="009D2A2E" w:rsidRPr="00604813">
        <w:rPr>
          <w:b/>
          <w:szCs w:val="22"/>
          <w:lang w:val="bg-BG"/>
        </w:rPr>
        <w:t>тази листовка</w:t>
      </w:r>
      <w:r w:rsidR="009D2A2E" w:rsidRPr="00604813">
        <w:rPr>
          <w:szCs w:val="22"/>
          <w:lang w:val="bg-BG"/>
        </w:rPr>
        <w:t xml:space="preserve">: </w:t>
      </w:r>
    </w:p>
    <w:p w:rsidR="009D2A2E" w:rsidRPr="00604813" w:rsidRDefault="009D2A2E" w:rsidP="00FF2E03">
      <w:pPr>
        <w:rPr>
          <w:lang w:val="bg-BG"/>
        </w:rPr>
      </w:pPr>
      <w:r w:rsidRPr="00604813">
        <w:rPr>
          <w:lang w:val="bg-BG"/>
        </w:rPr>
        <w:t>1.</w:t>
      </w:r>
      <w:r w:rsidRPr="00604813">
        <w:rPr>
          <w:lang w:val="bg-BG"/>
        </w:rPr>
        <w:tab/>
        <w:t>Какво представлява Stalevo и за какво се използва</w:t>
      </w:r>
    </w:p>
    <w:p w:rsidR="009D2A2E" w:rsidRPr="00604813" w:rsidRDefault="009D2A2E" w:rsidP="00FF2E03">
      <w:pPr>
        <w:rPr>
          <w:lang w:val="bg-BG"/>
        </w:rPr>
      </w:pPr>
      <w:r w:rsidRPr="00604813">
        <w:rPr>
          <w:lang w:val="bg-BG"/>
        </w:rPr>
        <w:t>2.</w:t>
      </w:r>
      <w:r w:rsidRPr="00604813">
        <w:rPr>
          <w:lang w:val="bg-BG"/>
        </w:rPr>
        <w:tab/>
      </w:r>
      <w:r w:rsidR="00AD1B1E" w:rsidRPr="00604813">
        <w:rPr>
          <w:noProof/>
          <w:lang w:val="bg-BG"/>
        </w:rPr>
        <w:t xml:space="preserve">Какво трябва да знаете, </w:t>
      </w:r>
      <w:r w:rsidR="00AD1B1E" w:rsidRPr="00604813">
        <w:rPr>
          <w:lang w:val="bg-BG"/>
        </w:rPr>
        <w:t>п</w:t>
      </w:r>
      <w:r w:rsidRPr="00604813">
        <w:rPr>
          <w:lang w:val="bg-BG"/>
        </w:rPr>
        <w:t>реди да приемете Stalevo</w:t>
      </w:r>
    </w:p>
    <w:p w:rsidR="009D2A2E" w:rsidRPr="00604813" w:rsidRDefault="009D2A2E" w:rsidP="00FF2E03">
      <w:pPr>
        <w:rPr>
          <w:lang w:val="bg-BG"/>
        </w:rPr>
      </w:pPr>
      <w:r w:rsidRPr="00604813">
        <w:rPr>
          <w:lang w:val="bg-BG"/>
        </w:rPr>
        <w:t>3.</w:t>
      </w:r>
      <w:r w:rsidRPr="00604813">
        <w:rPr>
          <w:lang w:val="bg-BG"/>
        </w:rPr>
        <w:tab/>
        <w:t>Как да приемате Stalevo</w:t>
      </w:r>
    </w:p>
    <w:p w:rsidR="009D2A2E" w:rsidRPr="00604813" w:rsidRDefault="009D2A2E" w:rsidP="00FF2E03">
      <w:pPr>
        <w:rPr>
          <w:lang w:val="bg-BG"/>
        </w:rPr>
      </w:pPr>
      <w:r w:rsidRPr="00604813">
        <w:rPr>
          <w:lang w:val="bg-BG"/>
        </w:rPr>
        <w:t>4.</w:t>
      </w:r>
      <w:r w:rsidRPr="00604813">
        <w:rPr>
          <w:lang w:val="bg-BG"/>
        </w:rPr>
        <w:tab/>
        <w:t>Възможни нежелани реакции</w:t>
      </w:r>
    </w:p>
    <w:p w:rsidR="009D2A2E" w:rsidRPr="00604813" w:rsidRDefault="009D2A2E" w:rsidP="00FF2E03">
      <w:pPr>
        <w:rPr>
          <w:lang w:val="bg-BG"/>
        </w:rPr>
      </w:pPr>
      <w:r w:rsidRPr="00604813">
        <w:rPr>
          <w:lang w:val="bg-BG"/>
        </w:rPr>
        <w:t>5.</w:t>
      </w:r>
      <w:r w:rsidRPr="00604813">
        <w:rPr>
          <w:lang w:val="bg-BG"/>
        </w:rPr>
        <w:tab/>
        <w:t>Как да съхранявате Stalevo</w:t>
      </w:r>
    </w:p>
    <w:p w:rsidR="009D2A2E" w:rsidRPr="00604813" w:rsidRDefault="009D2A2E" w:rsidP="00FF2E03">
      <w:pPr>
        <w:rPr>
          <w:lang w:val="bg-BG"/>
        </w:rPr>
      </w:pPr>
      <w:r w:rsidRPr="00604813">
        <w:rPr>
          <w:lang w:val="bg-BG"/>
        </w:rPr>
        <w:t>6.</w:t>
      </w:r>
      <w:r w:rsidRPr="00604813">
        <w:rPr>
          <w:lang w:val="bg-BG"/>
        </w:rPr>
        <w:tab/>
      </w:r>
      <w:r w:rsidR="00B9230C" w:rsidRPr="00604813">
        <w:rPr>
          <w:noProof/>
          <w:lang w:val="bg-BG"/>
        </w:rPr>
        <w:t xml:space="preserve">Съдържание на опаковката и </w:t>
      </w:r>
      <w:r w:rsidR="00B9230C" w:rsidRPr="00604813">
        <w:rPr>
          <w:lang w:val="bg-BG"/>
        </w:rPr>
        <w:t>д</w:t>
      </w:r>
      <w:r w:rsidRPr="00604813">
        <w:rPr>
          <w:lang w:val="bg-BG"/>
        </w:rPr>
        <w:t>опълнителна информация</w:t>
      </w:r>
    </w:p>
    <w:p w:rsidR="009D2A2E" w:rsidRPr="00604813" w:rsidRDefault="009D2A2E" w:rsidP="00FF2E03">
      <w:pPr>
        <w:rPr>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r w:rsidRPr="00604813">
        <w:rPr>
          <w:b/>
          <w:caps/>
          <w:szCs w:val="22"/>
          <w:lang w:val="bg-BG"/>
        </w:rPr>
        <w:t>1</w:t>
      </w:r>
      <w:r w:rsidRPr="00604813">
        <w:rPr>
          <w:i/>
          <w:caps/>
          <w:szCs w:val="22"/>
          <w:lang w:val="bg-BG"/>
        </w:rPr>
        <w:t>.</w:t>
      </w:r>
      <w:r w:rsidRPr="00604813">
        <w:rPr>
          <w:i/>
          <w:caps/>
          <w:szCs w:val="22"/>
          <w:lang w:val="bg-BG"/>
        </w:rPr>
        <w:tab/>
      </w:r>
      <w:r w:rsidR="00B9230C" w:rsidRPr="00604813">
        <w:rPr>
          <w:b/>
          <w:noProof/>
          <w:szCs w:val="22"/>
          <w:lang w:val="bg-BG"/>
        </w:rPr>
        <w:t>Какво представлява</w:t>
      </w:r>
      <w:r w:rsidR="00B9230C" w:rsidRPr="00604813">
        <w:rPr>
          <w:b/>
          <w:szCs w:val="22"/>
          <w:lang w:val="bg-BG"/>
        </w:rPr>
        <w:t xml:space="preserve"> </w:t>
      </w:r>
      <w:r w:rsidR="00B9230C" w:rsidRPr="00604813">
        <w:rPr>
          <w:b/>
          <w:szCs w:val="22"/>
          <w:lang w:val="en-US"/>
        </w:rPr>
        <w:t>Stalevo</w:t>
      </w:r>
      <w:r w:rsidR="00B9230C" w:rsidRPr="00604813">
        <w:rPr>
          <w:b/>
          <w:szCs w:val="22"/>
          <w:lang w:val="bg-BG"/>
        </w:rPr>
        <w:t xml:space="preserve"> </w:t>
      </w:r>
      <w:r w:rsidR="00B9230C" w:rsidRPr="00604813">
        <w:rPr>
          <w:b/>
          <w:noProof/>
          <w:szCs w:val="22"/>
          <w:lang w:val="bg-BG"/>
        </w:rPr>
        <w:t>и за какво</w:t>
      </w:r>
      <w:r w:rsidR="00B9230C" w:rsidRPr="00604813">
        <w:rPr>
          <w:b/>
          <w:szCs w:val="22"/>
          <w:lang w:val="bg-BG"/>
        </w:rPr>
        <w:t xml:space="preserve"> се използва </w:t>
      </w:r>
    </w:p>
    <w:p w:rsidR="009D2A2E" w:rsidRPr="00604813" w:rsidRDefault="009D2A2E">
      <w:pPr>
        <w:pStyle w:val="Heading2"/>
        <w:keepNext w:val="0"/>
        <w:spacing w:before="0" w:after="0" w:line="240" w:lineRule="auto"/>
        <w:rPr>
          <w:rFonts w:ascii="Times New Roman" w:hAnsi="Times New Roman"/>
          <w:i w:val="0"/>
          <w:caps/>
          <w:sz w:val="22"/>
          <w:szCs w:val="22"/>
          <w:lang w:val="bg-BG"/>
        </w:rPr>
      </w:pPr>
    </w:p>
    <w:p w:rsidR="009D2A2E" w:rsidRPr="00604813" w:rsidRDefault="009D2A2E">
      <w:pPr>
        <w:rPr>
          <w:b/>
          <w:szCs w:val="22"/>
          <w:lang w:val="bg-BG"/>
        </w:rPr>
      </w:pPr>
      <w:r w:rsidRPr="00604813">
        <w:rPr>
          <w:szCs w:val="22"/>
          <w:lang w:val="bg-BG"/>
        </w:rPr>
        <w:t>Stalevo</w:t>
      </w:r>
      <w:r w:rsidRPr="00604813">
        <w:rPr>
          <w:b/>
          <w:szCs w:val="22"/>
          <w:lang w:val="bg-BG"/>
        </w:rPr>
        <w:t xml:space="preserve"> </w:t>
      </w:r>
      <w:r w:rsidRPr="00604813">
        <w:rPr>
          <w:szCs w:val="22"/>
          <w:lang w:val="bg-BG"/>
        </w:rPr>
        <w:t>съдържа три активни вещества (леводопа, карбидопа и ентакапон) в една филмирана таблетка.</w:t>
      </w:r>
      <w:r w:rsidRPr="00604813">
        <w:rPr>
          <w:b/>
          <w:szCs w:val="22"/>
          <w:lang w:val="bg-BG"/>
        </w:rPr>
        <w:t xml:space="preserve"> </w:t>
      </w:r>
      <w:r w:rsidRPr="00604813">
        <w:rPr>
          <w:szCs w:val="22"/>
          <w:lang w:val="bg-BG"/>
        </w:rPr>
        <w:t xml:space="preserve">Stalevo се използва за лечение на болестта на </w:t>
      </w:r>
      <w:r w:rsidR="00A5283F" w:rsidRPr="00604813">
        <w:rPr>
          <w:szCs w:val="22"/>
          <w:lang w:val="bg-BG"/>
        </w:rPr>
        <w:t>Паркинсон</w:t>
      </w:r>
      <w:r w:rsidRPr="00604813">
        <w:rPr>
          <w:szCs w:val="22"/>
          <w:lang w:val="bg-BG"/>
        </w:rPr>
        <w:t>.</w:t>
      </w:r>
    </w:p>
    <w:p w:rsidR="009D2A2E" w:rsidRPr="00604813" w:rsidRDefault="009D2A2E">
      <w:pPr>
        <w:rPr>
          <w:szCs w:val="22"/>
          <w:lang w:val="bg-BG"/>
        </w:rPr>
      </w:pPr>
    </w:p>
    <w:p w:rsidR="009D2A2E" w:rsidRPr="00604813" w:rsidRDefault="009D2A2E">
      <w:pPr>
        <w:rPr>
          <w:szCs w:val="22"/>
          <w:lang w:val="bg-BG"/>
        </w:rPr>
      </w:pPr>
      <w:r w:rsidRPr="00604813">
        <w:rPr>
          <w:bCs/>
          <w:iCs/>
          <w:szCs w:val="22"/>
          <w:lang w:val="bg-BG"/>
        </w:rPr>
        <w:t xml:space="preserve">Болестта на </w:t>
      </w:r>
      <w:r w:rsidR="00A5283F" w:rsidRPr="00604813">
        <w:rPr>
          <w:szCs w:val="22"/>
          <w:lang w:val="bg-BG"/>
        </w:rPr>
        <w:t>Паркинсон</w:t>
      </w:r>
      <w:r w:rsidRPr="00604813">
        <w:rPr>
          <w:bCs/>
          <w:iCs/>
          <w:szCs w:val="22"/>
          <w:lang w:val="bg-BG"/>
        </w:rPr>
        <w:t xml:space="preserve"> се причинява от ниски нива в мозъка на вещество, наречено допамин. Леводопа повишава количествата на допамин и така намалява симптомите на болестта на </w:t>
      </w:r>
      <w:r w:rsidR="00A5283F" w:rsidRPr="00604813">
        <w:rPr>
          <w:szCs w:val="22"/>
          <w:lang w:val="bg-BG"/>
        </w:rPr>
        <w:t>Паркинсон</w:t>
      </w:r>
      <w:r w:rsidRPr="00604813">
        <w:rPr>
          <w:szCs w:val="22"/>
          <w:lang w:val="bg-BG"/>
        </w:rPr>
        <w:t>. Карбидопa и eнтакапон подобряват антипаркинсоновите ефекти на леводопа.</w:t>
      </w:r>
    </w:p>
    <w:p w:rsidR="009D2A2E" w:rsidRPr="00604813" w:rsidRDefault="009D2A2E">
      <w:pPr>
        <w:pStyle w:val="Heading3"/>
        <w:keepNext w:val="0"/>
        <w:keepLines w:val="0"/>
        <w:spacing w:before="0" w:after="0" w:line="240" w:lineRule="auto"/>
        <w:rPr>
          <w:sz w:val="22"/>
          <w:szCs w:val="22"/>
          <w:lang w:val="bg-BG"/>
        </w:rPr>
      </w:pPr>
    </w:p>
    <w:p w:rsidR="009D2A2E" w:rsidRPr="00604813" w:rsidRDefault="009D2A2E">
      <w:pPr>
        <w:pStyle w:val="Heading3"/>
        <w:keepNext w:val="0"/>
        <w:keepLines w:val="0"/>
        <w:spacing w:before="0" w:after="0" w:line="240" w:lineRule="auto"/>
        <w:rPr>
          <w:b w:val="0"/>
          <w:sz w:val="22"/>
          <w:szCs w:val="22"/>
          <w:lang w:val="bg-BG"/>
        </w:rPr>
      </w:pPr>
    </w:p>
    <w:p w:rsidR="009D2A2E" w:rsidRPr="00604813" w:rsidRDefault="009D2A2E" w:rsidP="00410417">
      <w:pPr>
        <w:rPr>
          <w:szCs w:val="22"/>
          <w:lang w:val="bg-BG"/>
        </w:rPr>
      </w:pPr>
      <w:r w:rsidRPr="00604813">
        <w:rPr>
          <w:b/>
          <w:caps/>
          <w:szCs w:val="22"/>
          <w:lang w:val="bg-BG"/>
        </w:rPr>
        <w:t>2.</w:t>
      </w:r>
      <w:r w:rsidRPr="00604813">
        <w:rPr>
          <w:caps/>
          <w:szCs w:val="22"/>
          <w:lang w:val="bg-BG"/>
        </w:rPr>
        <w:tab/>
      </w:r>
      <w:r w:rsidR="00410417" w:rsidRPr="00604813">
        <w:rPr>
          <w:b/>
          <w:noProof/>
          <w:szCs w:val="22"/>
          <w:lang w:val="bg-BG"/>
        </w:rPr>
        <w:t xml:space="preserve">Какво трябва да знаете, преди да приемете </w:t>
      </w:r>
      <w:r w:rsidR="00410417" w:rsidRPr="00604813">
        <w:rPr>
          <w:b/>
          <w:noProof/>
          <w:szCs w:val="22"/>
          <w:lang w:val="en-US"/>
        </w:rPr>
        <w:t>Stalevo</w:t>
      </w:r>
      <w:r w:rsidR="00410417" w:rsidRPr="00604813">
        <w:rPr>
          <w:szCs w:val="22"/>
          <w:lang w:val="bg-BG"/>
        </w:rPr>
        <w:t xml:space="preserve"> </w:t>
      </w:r>
    </w:p>
    <w:p w:rsidR="009D2A2E" w:rsidRPr="006E5FF6" w:rsidRDefault="009D2A2E" w:rsidP="006E5FF6">
      <w:pPr>
        <w:rPr>
          <w:b/>
          <w:lang w:val="bg-BG"/>
        </w:rPr>
      </w:pPr>
      <w:r w:rsidRPr="006E5FF6">
        <w:rPr>
          <w:b/>
          <w:lang w:val="bg-BG"/>
        </w:rPr>
        <w:t>Не приемайте Stalevo, ако:</w:t>
      </w:r>
    </w:p>
    <w:p w:rsidR="009D2A2E" w:rsidRPr="00604813" w:rsidRDefault="009D2A2E">
      <w:pPr>
        <w:rPr>
          <w:szCs w:val="22"/>
          <w:lang w:val="bg-BG"/>
        </w:rPr>
      </w:pP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сте алергични към леводопа, карбидопа, eнтакапон или някоя от останалите съставки на </w:t>
      </w:r>
      <w:r w:rsidR="00CF7A9D" w:rsidRPr="00604813">
        <w:rPr>
          <w:sz w:val="22"/>
          <w:szCs w:val="22"/>
          <w:lang w:val="bg-BG"/>
        </w:rPr>
        <w:t>това лекарство (изброени в точка 6)</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 xml:space="preserve">- </w:t>
      </w:r>
      <w:r w:rsidRPr="00604813">
        <w:rPr>
          <w:sz w:val="22"/>
          <w:szCs w:val="22"/>
          <w:lang w:val="bg-BG"/>
        </w:rPr>
        <w:tab/>
        <w:t>имате тесноъгълна глаукома (заболяване на очите).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имате тумор на надбъбречната жлеза.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някога сте имали невролептичен малигнен синдром (НМС-това е рядко срещана реакция към лекарствени препарати, използвани за лечение на тежки психични нарушения). </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някога сте имали нетравматична рабдомиолиза (рядко мускулно заболяване).</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имате тежко чернодробно заболяване.</w:t>
      </w:r>
    </w:p>
    <w:p w:rsidR="009D2A2E" w:rsidRPr="00604813" w:rsidRDefault="009D2A2E">
      <w:pPr>
        <w:pStyle w:val="Text"/>
        <w:tabs>
          <w:tab w:val="left" w:pos="567"/>
        </w:tabs>
        <w:spacing w:before="0"/>
        <w:ind w:left="567" w:hanging="567"/>
        <w:jc w:val="left"/>
        <w:rPr>
          <w:sz w:val="22"/>
          <w:szCs w:val="22"/>
          <w:lang w:val="bg-BG"/>
        </w:rPr>
      </w:pPr>
    </w:p>
    <w:p w:rsidR="00CF7A9D" w:rsidRPr="00604813" w:rsidRDefault="00CF7A9D" w:rsidP="00CF7A9D">
      <w:pPr>
        <w:numPr>
          <w:ilvl w:val="12"/>
          <w:numId w:val="0"/>
        </w:numPr>
        <w:spacing w:line="240" w:lineRule="auto"/>
        <w:ind w:right="-2"/>
        <w:outlineLvl w:val="0"/>
        <w:rPr>
          <w:b/>
          <w:noProof/>
          <w:szCs w:val="22"/>
          <w:lang w:val="bg-BG"/>
        </w:rPr>
      </w:pPr>
      <w:r w:rsidRPr="00604813">
        <w:rPr>
          <w:b/>
          <w:noProof/>
          <w:szCs w:val="22"/>
          <w:lang w:val="bg-BG"/>
        </w:rPr>
        <w:t>Предупреждения и предпазни мерки</w:t>
      </w:r>
    </w:p>
    <w:p w:rsidR="009D2A2E" w:rsidRPr="00604813" w:rsidRDefault="009D2A2E">
      <w:pPr>
        <w:spacing w:line="240" w:lineRule="auto"/>
        <w:rPr>
          <w:szCs w:val="22"/>
          <w:lang w:val="bg-BG"/>
        </w:rPr>
      </w:pPr>
    </w:p>
    <w:p w:rsidR="009D2A2E" w:rsidRPr="00604813" w:rsidRDefault="00CF7A9D" w:rsidP="00CF7A9D">
      <w:pPr>
        <w:numPr>
          <w:ilvl w:val="12"/>
          <w:numId w:val="0"/>
        </w:numPr>
        <w:spacing w:line="240" w:lineRule="auto"/>
        <w:ind w:right="-2"/>
        <w:rPr>
          <w:noProof/>
          <w:szCs w:val="22"/>
          <w:lang w:val="bg-BG"/>
        </w:rPr>
      </w:pPr>
      <w:r w:rsidRPr="00604813">
        <w:rPr>
          <w:noProof/>
          <w:szCs w:val="22"/>
          <w:u w:val="single"/>
          <w:lang w:val="bg-BG"/>
        </w:rPr>
        <w:t>Говорете</w:t>
      </w:r>
      <w:r w:rsidRPr="00604813">
        <w:rPr>
          <w:szCs w:val="22"/>
          <w:u w:val="single"/>
          <w:lang w:val="bg-BG"/>
        </w:rPr>
        <w:t xml:space="preserve"> с Вашия лекар или фармацевт</w:t>
      </w:r>
      <w:r w:rsidRPr="00604813">
        <w:rPr>
          <w:noProof/>
          <w:szCs w:val="22"/>
          <w:u w:val="single"/>
          <w:lang w:val="bg-BG"/>
        </w:rPr>
        <w:t xml:space="preserve">, преди да приемете </w:t>
      </w:r>
      <w:r w:rsidRPr="00604813">
        <w:rPr>
          <w:noProof/>
          <w:szCs w:val="22"/>
          <w:u w:val="single"/>
          <w:lang w:val="en-US"/>
        </w:rPr>
        <w:t>Stalevo</w:t>
      </w:r>
      <w:r w:rsidR="009D2A2E" w:rsidRPr="00604813">
        <w:rPr>
          <w:szCs w:val="22"/>
          <w:u w:val="single"/>
          <w:lang w:val="bg-BG"/>
        </w:rPr>
        <w:t>, ако имате или някога сте имали:</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 xml:space="preserve">сърдечен инфаркт или друго заболяване на сърцето, включително сърдечни аритмии, или на кръвоносните съдове </w:t>
      </w:r>
    </w:p>
    <w:p w:rsidR="009D2A2E" w:rsidRPr="00604813" w:rsidRDefault="009D2A2E">
      <w:pPr>
        <w:pStyle w:val="Text"/>
        <w:numPr>
          <w:ilvl w:val="0"/>
          <w:numId w:val="4"/>
        </w:numPr>
        <w:tabs>
          <w:tab w:val="left" w:pos="567"/>
        </w:tabs>
        <w:spacing w:before="0"/>
        <w:ind w:left="567" w:hanging="567"/>
        <w:jc w:val="left"/>
        <w:rPr>
          <w:sz w:val="22"/>
          <w:szCs w:val="22"/>
          <w:lang w:val="bg-BG"/>
        </w:rPr>
      </w:pPr>
      <w:r w:rsidRPr="00604813">
        <w:rPr>
          <w:sz w:val="22"/>
          <w:szCs w:val="22"/>
          <w:lang w:val="bg-BG"/>
        </w:rPr>
        <w:t>астма или друго заболяване на белите дробове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чернодробен проблем, защото може да е необходимо дозата Ви да бъде коригирана.</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бъбречно или хормонално заболяване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стомашни язви или гърчове</w:t>
      </w:r>
    </w:p>
    <w:p w:rsidR="009D2A2E" w:rsidRPr="00604813" w:rsidRDefault="009D2A2E">
      <w:pPr>
        <w:widowControl w:val="0"/>
        <w:tabs>
          <w:tab w:val="clear" w:pos="567"/>
          <w:tab w:val="num" w:pos="600"/>
        </w:tabs>
        <w:spacing w:line="240" w:lineRule="auto"/>
        <w:ind w:left="567" w:right="96" w:hanging="567"/>
        <w:rPr>
          <w:bCs/>
          <w:szCs w:val="22"/>
          <w:lang w:val="bg-BG"/>
        </w:rPr>
      </w:pPr>
      <w:r w:rsidRPr="00604813">
        <w:rPr>
          <w:szCs w:val="22"/>
          <w:lang w:val="bg-BG"/>
        </w:rPr>
        <w:t>-</w:t>
      </w:r>
      <w:r w:rsidRPr="00604813">
        <w:rPr>
          <w:szCs w:val="22"/>
          <w:lang w:val="bg-BG"/>
        </w:rPr>
        <w:tab/>
      </w:r>
      <w:r w:rsidRPr="00604813">
        <w:rPr>
          <w:bCs/>
          <w:szCs w:val="22"/>
          <w:lang w:val="bg-BG"/>
        </w:rPr>
        <w:t>ако имате продължителна диария, консултирайте се с Вашия лекар, тъй като тя може да е признак на възпаление на дебелото черво</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някаква форма на тежко психично заболяване като психоза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хронична откритоъгълна глаукома, тъй като може да е необходимо дозата Ви да бъде коригирана и очното Ви налягане да бъде следено</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u w:val="single"/>
          <w:lang w:val="bg-BG"/>
        </w:rPr>
      </w:pPr>
      <w:r w:rsidRPr="00604813">
        <w:rPr>
          <w:sz w:val="22"/>
          <w:szCs w:val="22"/>
          <w:u w:val="single"/>
          <w:lang w:val="bg-BG"/>
        </w:rPr>
        <w:t>Посъветвайте се с Вашия лекар, ако в момента приемате:</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антипсихотични средства (лекарства, употребявани за лечение на психози)</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лекарство, което може да причини понижаване на кръвното налягане при ставане от стол или легло. Трябва да знаете, че Stalevo може да влоши тези реакции.</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u w:val="single"/>
          <w:lang w:val="bg-BG"/>
        </w:rPr>
      </w:pPr>
      <w:r w:rsidRPr="00604813">
        <w:rPr>
          <w:sz w:val="22"/>
          <w:szCs w:val="22"/>
          <w:u w:val="single"/>
          <w:lang w:val="bg-BG"/>
        </w:rPr>
        <w:t>Посъветвайте се с Вашия лекар, ако по време на лечението със Stalevo:</w:t>
      </w:r>
    </w:p>
    <w:p w:rsidR="009D2A2E" w:rsidRPr="00772EA9" w:rsidRDefault="009D2A2E">
      <w:pPr>
        <w:pStyle w:val="Text"/>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забележите, че мускулите Ви станат много напрегнати или силно потръпват, или получите треперене, възбуда, объркване, треска, ускорен пулс или големи отклонения в кръвното налягане. Ако се случи някое от тези неща, </w:t>
      </w:r>
      <w:r w:rsidRPr="00604813">
        <w:rPr>
          <w:b/>
          <w:bCs/>
          <w:sz w:val="22"/>
          <w:szCs w:val="22"/>
          <w:lang w:val="bg-BG"/>
        </w:rPr>
        <w:t>незабавно се свържете с Вашия лекар</w:t>
      </w:r>
      <w:r w:rsidR="00EF5389" w:rsidRPr="00583602">
        <w:rPr>
          <w:b/>
          <w:bCs/>
          <w:sz w:val="22"/>
          <w:szCs w:val="22"/>
          <w:lang w:val="bg-BG"/>
        </w:rPr>
        <w:t>.</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 xml:space="preserve">се чувствате депресирани, имате мисли за самоубийство или забележите необичайни промени в поведението си. </w:t>
      </w:r>
    </w:p>
    <w:p w:rsidR="009D2A2E" w:rsidRPr="00604813" w:rsidRDefault="009D2A2E">
      <w:pPr>
        <w:numPr>
          <w:ilvl w:val="12"/>
          <w:numId w:val="0"/>
        </w:numPr>
        <w:ind w:left="567" w:right="-2" w:hanging="567"/>
        <w:outlineLvl w:val="0"/>
        <w:rPr>
          <w:szCs w:val="22"/>
          <w:lang w:val="bg-BG"/>
        </w:rPr>
      </w:pPr>
      <w:r w:rsidRPr="00604813">
        <w:rPr>
          <w:szCs w:val="22"/>
          <w:lang w:val="bg-BG"/>
        </w:rPr>
        <w:t>-</w:t>
      </w:r>
      <w:r w:rsidRPr="00604813">
        <w:rPr>
          <w:szCs w:val="22"/>
          <w:lang w:val="bg-BG"/>
        </w:rPr>
        <w:tab/>
        <w:t>установявате, че внезапно заспивате или се чувствате много сънливи. Ако това се случи, не трябва да шофирате или да използвате инструменти или машини (вижте също раздел "Шофиране и работа с машини").</w:t>
      </w:r>
    </w:p>
    <w:p w:rsidR="009D2A2E" w:rsidRPr="00604813" w:rsidRDefault="009D2A2E">
      <w:pPr>
        <w:pStyle w:val="Text"/>
        <w:tabs>
          <w:tab w:val="left" w:pos="567"/>
        </w:tabs>
        <w:spacing w:before="0"/>
        <w:ind w:left="567" w:hanging="567"/>
        <w:jc w:val="left"/>
        <w:rPr>
          <w:b/>
          <w:sz w:val="22"/>
          <w:szCs w:val="22"/>
          <w:lang w:val="bg-BG"/>
        </w:rPr>
      </w:pPr>
      <w:r w:rsidRPr="00604813">
        <w:rPr>
          <w:sz w:val="22"/>
          <w:szCs w:val="22"/>
          <w:lang w:val="bg-BG"/>
        </w:rPr>
        <w:t>-</w:t>
      </w:r>
      <w:r w:rsidRPr="00604813">
        <w:rPr>
          <w:sz w:val="22"/>
          <w:szCs w:val="22"/>
          <w:lang w:val="bg-BG"/>
        </w:rPr>
        <w:tab/>
        <w:t>забележите, че се появяват неконтролирани движения или се влошат, след като сте започнали да приемате Stalevo. Ако това се случи, може да се наложи Вашият лекар да промени дозата на антипаркинсоновото Ви лекарство.</w:t>
      </w:r>
    </w:p>
    <w:p w:rsidR="009D2A2E" w:rsidRPr="00604813" w:rsidRDefault="009D2A2E">
      <w:pPr>
        <w:pStyle w:val="Text"/>
        <w:tabs>
          <w:tab w:val="left" w:pos="567"/>
        </w:tabs>
        <w:spacing w:before="0"/>
        <w:ind w:left="567" w:hanging="567"/>
        <w:jc w:val="left"/>
        <w:rPr>
          <w:sz w:val="22"/>
          <w:szCs w:val="22"/>
          <w:lang w:val="bg-BG"/>
        </w:rPr>
      </w:pPr>
      <w:r w:rsidRPr="00604813">
        <w:rPr>
          <w:b/>
          <w:sz w:val="22"/>
          <w:szCs w:val="22"/>
          <w:lang w:val="bg-BG"/>
        </w:rPr>
        <w:t>-</w:t>
      </w:r>
      <w:r w:rsidRPr="00604813">
        <w:rPr>
          <w:b/>
          <w:sz w:val="22"/>
          <w:szCs w:val="22"/>
          <w:lang w:val="bg-BG"/>
        </w:rPr>
        <w:tab/>
      </w:r>
      <w:r w:rsidRPr="00604813">
        <w:rPr>
          <w:sz w:val="22"/>
          <w:szCs w:val="22"/>
          <w:lang w:val="bg-BG"/>
        </w:rPr>
        <w:t xml:space="preserve">получите диария; препоръчва се следене на теглото, за да се избегне възможна прекомерна загуба на тегло. </w:t>
      </w: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w:t>
      </w:r>
      <w:r w:rsidRPr="00604813">
        <w:rPr>
          <w:sz w:val="22"/>
          <w:szCs w:val="22"/>
          <w:lang w:val="bg-BG"/>
        </w:rPr>
        <w:tab/>
        <w:t>имате прогресивна анорексия, астения (слабост, изтощение) и намаление на теглото за относително кратък период от време. Ако това се случи, трябва да се обмисли общ медицински преглед, включващ оценка на чернодробната функция.</w:t>
      </w:r>
    </w:p>
    <w:p w:rsidR="009D2A2E" w:rsidRPr="00604813" w:rsidRDefault="009D2A2E">
      <w:pPr>
        <w:pStyle w:val="Text"/>
        <w:numPr>
          <w:ilvl w:val="0"/>
          <w:numId w:val="7"/>
        </w:numPr>
        <w:tabs>
          <w:tab w:val="clear" w:pos="2421"/>
          <w:tab w:val="num" w:pos="550"/>
        </w:tabs>
        <w:spacing w:before="0"/>
        <w:ind w:left="550" w:hanging="550"/>
        <w:jc w:val="left"/>
        <w:rPr>
          <w:sz w:val="22"/>
          <w:szCs w:val="22"/>
          <w:lang w:val="bg-BG"/>
        </w:rPr>
      </w:pPr>
      <w:r w:rsidRPr="00604813">
        <w:rPr>
          <w:sz w:val="22"/>
          <w:szCs w:val="22"/>
          <w:lang w:val="bg-BG"/>
        </w:rPr>
        <w:t>чувствате нужда да спрете употребата на Stalevo, вижте раздел “Ако сте спрели приема на Stalevo”.</w:t>
      </w:r>
    </w:p>
    <w:p w:rsidR="009D2A2E" w:rsidRDefault="009D2A2E">
      <w:pPr>
        <w:pStyle w:val="Text"/>
        <w:tabs>
          <w:tab w:val="left" w:pos="567"/>
        </w:tabs>
        <w:spacing w:before="0"/>
        <w:ind w:left="567" w:hanging="567"/>
        <w:jc w:val="left"/>
        <w:rPr>
          <w:sz w:val="22"/>
          <w:szCs w:val="22"/>
          <w:lang w:val="bg-BG"/>
        </w:rPr>
      </w:pPr>
    </w:p>
    <w:p w:rsidR="00BC1B5C" w:rsidRDefault="00BC1B5C" w:rsidP="00BC1B5C">
      <w:pPr>
        <w:pStyle w:val="Text"/>
        <w:tabs>
          <w:tab w:val="left" w:pos="567"/>
        </w:tabs>
        <w:spacing w:before="0"/>
        <w:jc w:val="left"/>
        <w:rPr>
          <w:sz w:val="22"/>
          <w:szCs w:val="22"/>
          <w:lang w:val="bg-BG"/>
        </w:rPr>
      </w:pPr>
      <w:r>
        <w:rPr>
          <w:sz w:val="22"/>
          <w:szCs w:val="22"/>
          <w:lang w:val="bg-BG"/>
        </w:rPr>
        <w:t>Информирайте Вашия лекар, ако Вие или семейството Ви/</w:t>
      </w:r>
      <w:r w:rsidR="00E53F77">
        <w:rPr>
          <w:sz w:val="22"/>
          <w:szCs w:val="22"/>
          <w:lang w:val="bg-BG"/>
        </w:rPr>
        <w:t>този,който полага</w:t>
      </w:r>
      <w:r>
        <w:rPr>
          <w:sz w:val="22"/>
          <w:szCs w:val="22"/>
          <w:lang w:val="bg-BG"/>
        </w:rPr>
        <w:t xml:space="preserve"> грижи забележи,</w:t>
      </w:r>
      <w:r w:rsidRPr="00DF25DF">
        <w:rPr>
          <w:sz w:val="22"/>
          <w:szCs w:val="22"/>
          <w:lang w:val="bg-BG"/>
        </w:rPr>
        <w:t xml:space="preserve"> че развивате подобни на зависимос</w:t>
      </w:r>
      <w:r>
        <w:rPr>
          <w:sz w:val="22"/>
          <w:szCs w:val="22"/>
          <w:lang w:val="bg-BG"/>
        </w:rPr>
        <w:t xml:space="preserve">т симптоми, водещи до силно желание за големи дози </w:t>
      </w:r>
      <w:r>
        <w:rPr>
          <w:sz w:val="22"/>
          <w:szCs w:val="22"/>
        </w:rPr>
        <w:t>Stalevo</w:t>
      </w:r>
      <w:r>
        <w:rPr>
          <w:sz w:val="22"/>
          <w:szCs w:val="22"/>
          <w:lang w:val="bg-BG"/>
        </w:rPr>
        <w:t xml:space="preserve"> и други лекарства, използвани за лечение на болестта на Паркинсон.</w:t>
      </w:r>
    </w:p>
    <w:p w:rsidR="00BC1B5C" w:rsidRPr="00604813" w:rsidRDefault="00BC1B5C">
      <w:pPr>
        <w:pStyle w:val="Text"/>
        <w:tabs>
          <w:tab w:val="left" w:pos="567"/>
        </w:tabs>
        <w:spacing w:before="0"/>
        <w:ind w:left="567" w:hanging="567"/>
        <w:jc w:val="left"/>
        <w:rPr>
          <w:sz w:val="22"/>
          <w:szCs w:val="22"/>
          <w:lang w:val="bg-BG"/>
        </w:rPr>
      </w:pPr>
    </w:p>
    <w:p w:rsidR="005B79CC" w:rsidRPr="00604813" w:rsidRDefault="005B79CC" w:rsidP="005B79CC">
      <w:pPr>
        <w:autoSpaceDE w:val="0"/>
        <w:autoSpaceDN w:val="0"/>
        <w:adjustRightInd w:val="0"/>
        <w:rPr>
          <w:rFonts w:eastAsia="MS Mincho"/>
          <w:color w:val="000000"/>
          <w:szCs w:val="22"/>
          <w:lang w:val="bg-BG" w:eastAsia="ja-JP"/>
        </w:rPr>
      </w:pPr>
      <w:r w:rsidRPr="00604813">
        <w:rPr>
          <w:rFonts w:eastAsia="MS Mincho"/>
          <w:color w:val="000000"/>
          <w:szCs w:val="22"/>
          <w:lang w:val="bg-BG" w:eastAsia="ja-JP"/>
        </w:rPr>
        <w:t xml:space="preserve">Информирайте Вашия лекар, ако Вие или Вашето семейство/болногледач забележите, че проявявате склонност или непреодолимо желание да се държите по начин, който е необичаен за Вас или не можете да устоите на импулсите, </w:t>
      </w:r>
      <w:r w:rsidR="008650AD" w:rsidRPr="00604813">
        <w:rPr>
          <w:rFonts w:eastAsia="MS Mincho"/>
          <w:color w:val="000000"/>
          <w:szCs w:val="22"/>
          <w:lang w:val="bg-BG" w:eastAsia="ja-JP"/>
        </w:rPr>
        <w:t>влечението</w:t>
      </w:r>
      <w:r w:rsidRPr="00604813">
        <w:rPr>
          <w:rFonts w:eastAsia="MS Mincho"/>
          <w:color w:val="000000"/>
          <w:szCs w:val="22"/>
          <w:lang w:val="bg-BG" w:eastAsia="ja-JP"/>
        </w:rPr>
        <w:t xml:space="preserve"> или изкушението да извършвате определени действия, с които може да се нараните или да нараните околните. Подобно поведение се нарича нарушен контрол над импулсите и може да включва пристрастеност към хазарт, прекомерно ядене или харчене, прекомерно сексуално желание или натрапчиви сексуални мисли или представи. </w:t>
      </w:r>
      <w:r w:rsidRPr="00604813">
        <w:rPr>
          <w:rFonts w:eastAsia="MS Mincho"/>
          <w:color w:val="000000"/>
          <w:szCs w:val="22"/>
          <w:u w:val="single"/>
          <w:lang w:val="bg-BG" w:eastAsia="ja-JP"/>
        </w:rPr>
        <w:t>Може да се наложи Вашият лекар да направи преоценка на лечението Ви.</w:t>
      </w:r>
    </w:p>
    <w:p w:rsidR="005B79CC" w:rsidRPr="00604813" w:rsidRDefault="005B79CC">
      <w:pPr>
        <w:pStyle w:val="Text"/>
        <w:tabs>
          <w:tab w:val="left" w:pos="567"/>
        </w:tabs>
        <w:spacing w:before="0"/>
        <w:ind w:left="567" w:hanging="567"/>
        <w:jc w:val="left"/>
        <w:rPr>
          <w:sz w:val="22"/>
          <w:szCs w:val="22"/>
          <w:lang w:val="bg-BG"/>
        </w:rPr>
      </w:pPr>
    </w:p>
    <w:p w:rsidR="009D2A2E" w:rsidRPr="00604813" w:rsidRDefault="009D2A2E">
      <w:pPr>
        <w:pStyle w:val="Text"/>
        <w:spacing w:before="0"/>
        <w:jc w:val="left"/>
        <w:rPr>
          <w:sz w:val="22"/>
          <w:szCs w:val="22"/>
          <w:lang w:val="bg-BG"/>
        </w:rPr>
      </w:pPr>
      <w:r w:rsidRPr="00604813">
        <w:rPr>
          <w:sz w:val="22"/>
          <w:szCs w:val="22"/>
          <w:lang w:val="bg-BG"/>
        </w:rPr>
        <w:t>Вашият лекар може да направи някои редовни лабораторни изследвания при продължително лечение със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tabs>
          <w:tab w:val="left" w:pos="567"/>
        </w:tabs>
        <w:spacing w:before="0"/>
        <w:ind w:left="567" w:hanging="567"/>
        <w:jc w:val="left"/>
        <w:rPr>
          <w:sz w:val="22"/>
          <w:szCs w:val="22"/>
          <w:lang w:val="bg-BG"/>
        </w:rPr>
      </w:pPr>
      <w:r w:rsidRPr="00604813">
        <w:rPr>
          <w:sz w:val="22"/>
          <w:szCs w:val="22"/>
          <w:lang w:val="bg-BG"/>
        </w:rPr>
        <w:t>Ако трябва да се подложите на операция, моля уведомете Вашия лекар, че приемате Stalevo.</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9D2A2E">
      <w:pPr>
        <w:pStyle w:val="Text"/>
        <w:spacing w:before="0"/>
        <w:rPr>
          <w:sz w:val="22"/>
          <w:szCs w:val="22"/>
          <w:lang w:val="bg-BG"/>
        </w:rPr>
      </w:pPr>
      <w:r w:rsidRPr="00604813">
        <w:rPr>
          <w:sz w:val="22"/>
          <w:szCs w:val="22"/>
          <w:lang w:val="bg-BG"/>
        </w:rPr>
        <w:t>Не се препоръчва използването на Stalevo за лечение на екстрапирамидни симптоми (например неволеви движения, треперене, мускулна скованост и мускулни съкращения) причинени от други лекарства.</w:t>
      </w:r>
    </w:p>
    <w:p w:rsidR="009D2A2E" w:rsidRPr="00604813" w:rsidRDefault="009D2A2E">
      <w:pPr>
        <w:pStyle w:val="Text"/>
        <w:spacing w:before="0"/>
        <w:jc w:val="left"/>
        <w:rPr>
          <w:sz w:val="22"/>
          <w:szCs w:val="22"/>
          <w:lang w:val="bg-BG"/>
        </w:rPr>
      </w:pPr>
      <w:r w:rsidRPr="00604813">
        <w:rPr>
          <w:sz w:val="22"/>
          <w:szCs w:val="22"/>
          <w:lang w:val="bg-BG"/>
        </w:rPr>
        <w:t xml:space="preserve"> </w:t>
      </w:r>
    </w:p>
    <w:p w:rsidR="009D2A2E" w:rsidRPr="00604813" w:rsidRDefault="009D2A2E">
      <w:pPr>
        <w:pStyle w:val="Text"/>
        <w:tabs>
          <w:tab w:val="left" w:pos="567"/>
        </w:tabs>
        <w:spacing w:before="0"/>
        <w:jc w:val="left"/>
        <w:rPr>
          <w:sz w:val="22"/>
          <w:szCs w:val="22"/>
          <w:u w:val="single"/>
          <w:lang w:val="bg-BG"/>
        </w:rPr>
      </w:pPr>
      <w:r w:rsidRPr="00604813">
        <w:rPr>
          <w:sz w:val="22"/>
          <w:szCs w:val="22"/>
          <w:u w:val="single"/>
          <w:lang w:val="bg-BG"/>
        </w:rPr>
        <w:t>Деца</w:t>
      </w:r>
      <w:r w:rsidR="00543290" w:rsidRPr="00604813">
        <w:rPr>
          <w:sz w:val="22"/>
          <w:szCs w:val="22"/>
          <w:u w:val="single"/>
          <w:lang w:val="bg-BG"/>
        </w:rPr>
        <w:t xml:space="preserve"> и юноши</w:t>
      </w:r>
    </w:p>
    <w:p w:rsidR="009D2A2E" w:rsidRPr="00604813" w:rsidRDefault="009D2A2E">
      <w:pPr>
        <w:pStyle w:val="Text"/>
        <w:tabs>
          <w:tab w:val="left" w:pos="567"/>
        </w:tabs>
        <w:spacing w:before="0"/>
        <w:jc w:val="left"/>
        <w:rPr>
          <w:sz w:val="22"/>
          <w:szCs w:val="22"/>
          <w:lang w:val="bg-BG"/>
        </w:rPr>
      </w:pPr>
      <w:r w:rsidRPr="00604813">
        <w:rPr>
          <w:sz w:val="22"/>
          <w:szCs w:val="22"/>
          <w:lang w:val="bg-BG"/>
        </w:rPr>
        <w:t xml:space="preserve">Опитът със Stalevo при пациенти под 18 години е ограничен. Поради това употребата на Stalevo при деца </w:t>
      </w:r>
      <w:r w:rsidR="003C3411" w:rsidRPr="00B46D26">
        <w:rPr>
          <w:sz w:val="22"/>
          <w:szCs w:val="22"/>
          <w:lang w:val="bg-BG"/>
        </w:rPr>
        <w:t xml:space="preserve">или юноши </w:t>
      </w:r>
      <w:r w:rsidRPr="00604813">
        <w:rPr>
          <w:sz w:val="22"/>
          <w:szCs w:val="22"/>
          <w:lang w:val="bg-BG"/>
        </w:rPr>
        <w:t>не се препоръчва.</w:t>
      </w:r>
    </w:p>
    <w:p w:rsidR="009D2A2E" w:rsidRPr="00604813" w:rsidRDefault="009D2A2E">
      <w:pPr>
        <w:pStyle w:val="Text"/>
        <w:tabs>
          <w:tab w:val="left" w:pos="567"/>
        </w:tabs>
        <w:spacing w:before="0"/>
        <w:ind w:left="567" w:hanging="567"/>
        <w:jc w:val="left"/>
        <w:rPr>
          <w:sz w:val="22"/>
          <w:szCs w:val="22"/>
          <w:lang w:val="bg-BG"/>
        </w:rPr>
      </w:pPr>
    </w:p>
    <w:p w:rsidR="009D2A2E" w:rsidRPr="00604813" w:rsidRDefault="00543290">
      <w:pPr>
        <w:spacing w:line="240" w:lineRule="auto"/>
        <w:rPr>
          <w:b/>
          <w:szCs w:val="22"/>
          <w:lang w:val="bg-BG"/>
        </w:rPr>
      </w:pPr>
      <w:r w:rsidRPr="00604813">
        <w:rPr>
          <w:b/>
          <w:szCs w:val="22"/>
          <w:lang w:val="bg-BG"/>
        </w:rPr>
        <w:t>Д</w:t>
      </w:r>
      <w:r w:rsidR="009D2A2E" w:rsidRPr="00604813">
        <w:rPr>
          <w:b/>
          <w:szCs w:val="22"/>
          <w:lang w:val="bg-BG"/>
        </w:rPr>
        <w:t>руги лекарства</w:t>
      </w:r>
      <w:r w:rsidRPr="00604813">
        <w:rPr>
          <w:b/>
          <w:szCs w:val="22"/>
          <w:lang w:val="bg-BG"/>
        </w:rPr>
        <w:t xml:space="preserve"> и </w:t>
      </w:r>
      <w:r w:rsidRPr="00604813">
        <w:rPr>
          <w:b/>
          <w:szCs w:val="22"/>
          <w:lang w:val="en-US"/>
        </w:rPr>
        <w:t>Stalevo</w:t>
      </w:r>
    </w:p>
    <w:p w:rsidR="009D2A2E" w:rsidRPr="00604813" w:rsidRDefault="009D2A2E">
      <w:pPr>
        <w:spacing w:line="240" w:lineRule="auto"/>
        <w:rPr>
          <w:b/>
          <w:szCs w:val="22"/>
          <w:lang w:val="bg-BG"/>
        </w:rPr>
      </w:pPr>
    </w:p>
    <w:p w:rsidR="009D2A2E" w:rsidRPr="00604813" w:rsidRDefault="00543290">
      <w:pPr>
        <w:spacing w:line="240" w:lineRule="auto"/>
        <w:rPr>
          <w:szCs w:val="22"/>
          <w:lang w:val="bg-BG"/>
        </w:rPr>
      </w:pPr>
      <w:r w:rsidRPr="00604813">
        <w:rPr>
          <w:szCs w:val="22"/>
          <w:lang w:val="bg-BG"/>
        </w:rPr>
        <w:t>И</w:t>
      </w:r>
      <w:r w:rsidR="009D2A2E" w:rsidRPr="00604813">
        <w:rPr>
          <w:szCs w:val="22"/>
          <w:lang w:val="bg-BG"/>
        </w:rPr>
        <w:t>нформирайте Вашия лекар или фармацевт, ако приемате</w:t>
      </w:r>
      <w:r w:rsidRPr="00604813">
        <w:rPr>
          <w:szCs w:val="22"/>
          <w:lang w:val="bg-BG"/>
        </w:rPr>
        <w:t>,</w:t>
      </w:r>
      <w:r w:rsidR="009D2A2E" w:rsidRPr="00604813">
        <w:rPr>
          <w:szCs w:val="22"/>
          <w:lang w:val="bg-BG"/>
        </w:rPr>
        <w:t xml:space="preserve"> наскоро сте приемали </w:t>
      </w:r>
      <w:r w:rsidRPr="00604813">
        <w:rPr>
          <w:szCs w:val="22"/>
          <w:lang w:val="bg-BG"/>
        </w:rPr>
        <w:t xml:space="preserve">или е възможно да приемате </w:t>
      </w:r>
      <w:r w:rsidR="009D2A2E" w:rsidRPr="00604813">
        <w:rPr>
          <w:szCs w:val="22"/>
          <w:lang w:val="bg-BG"/>
        </w:rPr>
        <w:t>други лекарства</w:t>
      </w:r>
      <w:r w:rsidRPr="00604813">
        <w:rPr>
          <w:szCs w:val="22"/>
          <w:lang w:val="bg-BG"/>
        </w:rPr>
        <w:t>.</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Не приемайте Stalevo, ако приемате някои лекарства за лечение на депресия (комбинации от селективни MAO-A и MAO-B инхибитори или неселективни MAO-инхибитори)</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 xml:space="preserve">Stalevo може да увеличава ефектите и нежеланите реакции на определени лекарства. Те включват: </w:t>
      </w:r>
    </w:p>
    <w:p w:rsidR="009D2A2E" w:rsidRPr="00604813" w:rsidRDefault="009D2A2E">
      <w:pPr>
        <w:tabs>
          <w:tab w:val="clear" w:pos="567"/>
          <w:tab w:val="left" w:pos="440"/>
        </w:tabs>
        <w:spacing w:line="240" w:lineRule="auto"/>
        <w:ind w:left="435" w:hanging="435"/>
        <w:rPr>
          <w:szCs w:val="22"/>
          <w:lang w:val="bg-BG"/>
        </w:rPr>
      </w:pPr>
      <w:r w:rsidRPr="00604813">
        <w:rPr>
          <w:szCs w:val="22"/>
          <w:lang w:val="bg-BG"/>
        </w:rPr>
        <w:t>-</w:t>
      </w:r>
      <w:r w:rsidRPr="00604813">
        <w:rPr>
          <w:szCs w:val="22"/>
          <w:lang w:val="bg-BG"/>
        </w:rPr>
        <w:tab/>
        <w:t xml:space="preserve">лекарства, използвани за лечение на депресия, като моклобемид, амитриптилин дезипрамин, мапротилин, венлафаксин и пароксетин </w:t>
      </w:r>
    </w:p>
    <w:p w:rsidR="009D2A2E" w:rsidRPr="00604813" w:rsidRDefault="009D2A2E">
      <w:pPr>
        <w:spacing w:line="240" w:lineRule="auto"/>
        <w:ind w:left="440" w:hanging="440"/>
        <w:rPr>
          <w:szCs w:val="22"/>
          <w:lang w:val="bg-BG"/>
        </w:rPr>
      </w:pPr>
      <w:r w:rsidRPr="00604813">
        <w:rPr>
          <w:szCs w:val="22"/>
          <w:lang w:val="bg-BG"/>
        </w:rPr>
        <w:t>-</w:t>
      </w:r>
      <w:r w:rsidRPr="00604813">
        <w:rPr>
          <w:szCs w:val="22"/>
          <w:lang w:val="bg-BG"/>
        </w:rPr>
        <w:tab/>
        <w:t>римитерол и изопреналин, използвани за лечение на болести на дихателните пътища</w:t>
      </w:r>
    </w:p>
    <w:p w:rsidR="009D2A2E" w:rsidRPr="00604813" w:rsidRDefault="009D2A2E">
      <w:pPr>
        <w:spacing w:line="240" w:lineRule="auto"/>
        <w:ind w:left="440" w:hanging="440"/>
        <w:rPr>
          <w:szCs w:val="22"/>
          <w:lang w:val="bg-BG"/>
        </w:rPr>
      </w:pPr>
      <w:r w:rsidRPr="00604813">
        <w:rPr>
          <w:szCs w:val="22"/>
          <w:lang w:val="bg-BG"/>
        </w:rPr>
        <w:t>-</w:t>
      </w:r>
      <w:r w:rsidRPr="00604813">
        <w:rPr>
          <w:szCs w:val="22"/>
          <w:lang w:val="bg-BG"/>
        </w:rPr>
        <w:tab/>
        <w:t>aдреналин, използван при тежки алергични реакции</w:t>
      </w:r>
    </w:p>
    <w:p w:rsidR="009D2A2E" w:rsidRPr="00604813" w:rsidRDefault="009D2A2E">
      <w:pPr>
        <w:spacing w:line="240" w:lineRule="auto"/>
        <w:ind w:left="440" w:hanging="440"/>
        <w:rPr>
          <w:szCs w:val="22"/>
          <w:lang w:val="bg-BG"/>
        </w:rPr>
      </w:pPr>
      <w:r w:rsidRPr="00604813">
        <w:rPr>
          <w:szCs w:val="22"/>
          <w:lang w:val="bg-BG"/>
        </w:rPr>
        <w:t>-</w:t>
      </w:r>
      <w:r w:rsidRPr="00604813">
        <w:rPr>
          <w:szCs w:val="22"/>
          <w:lang w:val="bg-BG"/>
        </w:rPr>
        <w:tab/>
        <w:t xml:space="preserve">норадреналин, допамин и добутамин, използвани за лечение на сърдечни болести и ниско кръвно налягане </w:t>
      </w:r>
    </w:p>
    <w:p w:rsidR="009D2A2E" w:rsidRPr="00604813" w:rsidRDefault="009D2A2E">
      <w:pPr>
        <w:spacing w:line="240" w:lineRule="auto"/>
        <w:ind w:left="440" w:hanging="440"/>
        <w:rPr>
          <w:szCs w:val="22"/>
          <w:lang w:val="bg-BG"/>
        </w:rPr>
      </w:pPr>
      <w:r w:rsidRPr="00604813">
        <w:rPr>
          <w:szCs w:val="22"/>
          <w:lang w:val="bg-BG"/>
        </w:rPr>
        <w:t>-</w:t>
      </w:r>
      <w:r w:rsidRPr="00604813">
        <w:rPr>
          <w:szCs w:val="22"/>
          <w:lang w:val="bg-BG"/>
        </w:rPr>
        <w:tab/>
        <w:t xml:space="preserve">алфа-метилдопа, използвана за лечение на високо кръвно налягане </w:t>
      </w:r>
    </w:p>
    <w:p w:rsidR="009D2A2E" w:rsidRPr="00604813" w:rsidRDefault="009D2A2E">
      <w:pPr>
        <w:spacing w:line="240" w:lineRule="auto"/>
        <w:ind w:left="440" w:hanging="440"/>
        <w:rPr>
          <w:szCs w:val="22"/>
          <w:lang w:val="bg-BG"/>
        </w:rPr>
      </w:pPr>
      <w:r w:rsidRPr="00604813">
        <w:rPr>
          <w:szCs w:val="22"/>
          <w:lang w:val="bg-BG"/>
        </w:rPr>
        <w:t>-</w:t>
      </w:r>
      <w:r w:rsidRPr="00604813">
        <w:rPr>
          <w:szCs w:val="22"/>
          <w:lang w:val="bg-BG"/>
        </w:rPr>
        <w:tab/>
        <w:t xml:space="preserve">апоморфин, който се използва за лечение на болестта на </w:t>
      </w:r>
      <w:r w:rsidR="00A5283F" w:rsidRPr="00604813">
        <w:rPr>
          <w:szCs w:val="22"/>
          <w:lang w:val="bg-BG"/>
        </w:rPr>
        <w:t>Паркинсон</w:t>
      </w:r>
      <w:r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Ефектите на Stalevo могат да бъдат отслабени от някои лекарства</w:t>
      </w:r>
      <w:r w:rsidR="00057D54">
        <w:rPr>
          <w:szCs w:val="22"/>
          <w:lang w:val="bg-BG"/>
        </w:rPr>
        <w:t>.</w:t>
      </w:r>
      <w:r w:rsidRPr="00604813">
        <w:rPr>
          <w:szCs w:val="22"/>
          <w:lang w:val="bg-BG"/>
        </w:rPr>
        <w:t xml:space="preserve"> Те включват:</w:t>
      </w:r>
    </w:p>
    <w:p w:rsidR="009D2A2E" w:rsidRPr="00604813" w:rsidRDefault="009D2A2E">
      <w:pPr>
        <w:tabs>
          <w:tab w:val="clear" w:pos="567"/>
          <w:tab w:val="left" w:pos="330"/>
        </w:tabs>
        <w:spacing w:line="240" w:lineRule="auto"/>
        <w:ind w:left="330" w:hanging="330"/>
        <w:rPr>
          <w:szCs w:val="22"/>
          <w:lang w:val="bg-BG"/>
        </w:rPr>
      </w:pPr>
      <w:r w:rsidRPr="00604813">
        <w:rPr>
          <w:szCs w:val="22"/>
          <w:lang w:val="bg-BG"/>
        </w:rPr>
        <w:t>-</w:t>
      </w:r>
      <w:r w:rsidRPr="00604813">
        <w:rPr>
          <w:szCs w:val="22"/>
          <w:lang w:val="bg-BG"/>
        </w:rPr>
        <w:tab/>
        <w:t>допаминови антагонисти, използвани за лечение на психични нарушения, гадене и повръщане</w:t>
      </w:r>
    </w:p>
    <w:p w:rsidR="009D2A2E" w:rsidRPr="00604813" w:rsidRDefault="009D2A2E">
      <w:pPr>
        <w:numPr>
          <w:ilvl w:val="0"/>
          <w:numId w:val="4"/>
        </w:numPr>
        <w:spacing w:line="240" w:lineRule="auto"/>
        <w:rPr>
          <w:szCs w:val="22"/>
          <w:lang w:val="bg-BG"/>
        </w:rPr>
      </w:pPr>
      <w:r w:rsidRPr="00604813">
        <w:rPr>
          <w:szCs w:val="22"/>
          <w:lang w:val="bg-BG"/>
        </w:rPr>
        <w:t xml:space="preserve">фенитоин използван за профилактика на гърчове </w:t>
      </w:r>
    </w:p>
    <w:p w:rsidR="009D2A2E" w:rsidRPr="00604813" w:rsidRDefault="009D2A2E">
      <w:pPr>
        <w:numPr>
          <w:ilvl w:val="0"/>
          <w:numId w:val="4"/>
        </w:numPr>
        <w:spacing w:line="240" w:lineRule="auto"/>
        <w:rPr>
          <w:szCs w:val="22"/>
          <w:lang w:val="bg-BG"/>
        </w:rPr>
      </w:pPr>
      <w:r w:rsidRPr="00604813">
        <w:rPr>
          <w:szCs w:val="22"/>
          <w:lang w:val="bg-BG"/>
        </w:rPr>
        <w:t>папаверин, използван за отпускане на мускулите</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Stalevo може да пречи на усвояването на желязо. Следователно не приемайте Stalevo едновременно с хранителни добавки, съдържащи желязо. След като сте приели някое от двете, изчакайте най-малко 2 до 3 часа преди да приемете другото.</w:t>
      </w:r>
    </w:p>
    <w:p w:rsidR="009D2A2E" w:rsidRPr="00604813" w:rsidRDefault="009D2A2E">
      <w:pPr>
        <w:spacing w:line="240" w:lineRule="auto"/>
        <w:rPr>
          <w:szCs w:val="22"/>
          <w:lang w:val="bg-BG"/>
        </w:rPr>
      </w:pPr>
    </w:p>
    <w:p w:rsidR="009D2A2E" w:rsidRPr="00604813" w:rsidRDefault="009D2A2E">
      <w:pPr>
        <w:spacing w:line="240" w:lineRule="auto"/>
        <w:rPr>
          <w:b/>
          <w:szCs w:val="22"/>
          <w:lang w:val="bg-BG"/>
        </w:rPr>
      </w:pPr>
      <w:r w:rsidRPr="00604813">
        <w:rPr>
          <w:b/>
          <w:szCs w:val="22"/>
          <w:lang w:val="bg-BG"/>
        </w:rPr>
        <w:t>Stalevo с храни и напитки</w:t>
      </w:r>
    </w:p>
    <w:p w:rsidR="009D2A2E" w:rsidRPr="00604813" w:rsidRDefault="009D2A2E">
      <w:pPr>
        <w:spacing w:line="240" w:lineRule="auto"/>
        <w:rPr>
          <w:b/>
          <w:szCs w:val="22"/>
          <w:lang w:val="bg-BG"/>
        </w:rPr>
      </w:pPr>
    </w:p>
    <w:p w:rsidR="009D2A2E" w:rsidRPr="00604813" w:rsidRDefault="009D2A2E">
      <w:pPr>
        <w:spacing w:line="240" w:lineRule="auto"/>
        <w:rPr>
          <w:szCs w:val="22"/>
          <w:lang w:val="bg-BG"/>
        </w:rPr>
      </w:pPr>
      <w:r w:rsidRPr="00604813">
        <w:rPr>
          <w:szCs w:val="22"/>
          <w:lang w:val="bg-BG"/>
        </w:rPr>
        <w:t>Stalevo може да се приема с или без храна.</w:t>
      </w:r>
    </w:p>
    <w:p w:rsidR="009D2A2E" w:rsidRPr="00604813" w:rsidRDefault="009D2A2E">
      <w:pPr>
        <w:spacing w:line="240" w:lineRule="auto"/>
        <w:rPr>
          <w:szCs w:val="22"/>
          <w:lang w:val="bg-BG"/>
        </w:rPr>
      </w:pPr>
      <w:r w:rsidRPr="00604813">
        <w:rPr>
          <w:szCs w:val="22"/>
          <w:lang w:val="bg-BG"/>
        </w:rPr>
        <w:t>При някои пациенти Stalevo може да не се абсорбира добре, ако се приема с или скоро след богати на белтъчини храни (като например меса, риба, млечни продукти, семена и ядки). Посъветвайте се с Вашия лекар, ако считате, че това се отнася за Вас.</w:t>
      </w:r>
    </w:p>
    <w:p w:rsidR="009D2A2E" w:rsidRPr="00604813" w:rsidRDefault="009D2A2E">
      <w:pPr>
        <w:spacing w:line="240" w:lineRule="auto"/>
        <w:rPr>
          <w:b/>
          <w:szCs w:val="22"/>
          <w:lang w:val="bg-BG"/>
        </w:rPr>
      </w:pPr>
    </w:p>
    <w:p w:rsidR="009D2A2E" w:rsidRPr="00604813" w:rsidRDefault="009D2A2E">
      <w:pPr>
        <w:spacing w:line="240" w:lineRule="auto"/>
        <w:rPr>
          <w:b/>
          <w:szCs w:val="22"/>
          <w:lang w:val="bg-BG"/>
        </w:rPr>
      </w:pPr>
      <w:r w:rsidRPr="00604813">
        <w:rPr>
          <w:b/>
          <w:szCs w:val="22"/>
          <w:lang w:val="bg-BG"/>
        </w:rPr>
        <w:t>Бременност</w:t>
      </w:r>
      <w:r w:rsidR="0046531A" w:rsidRPr="00604813">
        <w:rPr>
          <w:b/>
          <w:szCs w:val="22"/>
          <w:lang w:val="bg-BG"/>
        </w:rPr>
        <w:t>,</w:t>
      </w:r>
      <w:r w:rsidRPr="00604813">
        <w:rPr>
          <w:b/>
          <w:szCs w:val="22"/>
          <w:lang w:val="bg-BG"/>
        </w:rPr>
        <w:t xml:space="preserve"> кърмене</w:t>
      </w:r>
      <w:r w:rsidR="0046531A" w:rsidRPr="00604813">
        <w:rPr>
          <w:b/>
          <w:szCs w:val="22"/>
          <w:lang w:val="bg-BG"/>
        </w:rPr>
        <w:t xml:space="preserve"> и фертилитет</w:t>
      </w:r>
    </w:p>
    <w:p w:rsidR="009D2A2E" w:rsidRPr="00604813" w:rsidRDefault="009D2A2E">
      <w:pPr>
        <w:spacing w:line="240" w:lineRule="auto"/>
        <w:rPr>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 xml:space="preserve">Ако сте бременна или </w:t>
      </w:r>
      <w:r w:rsidR="00A51515" w:rsidRPr="00604813">
        <w:rPr>
          <w:b w:val="0"/>
          <w:i w:val="0"/>
          <w:szCs w:val="22"/>
          <w:lang w:val="bg-BG"/>
        </w:rPr>
        <w:t>кърмите, смятате</w:t>
      </w:r>
      <w:r w:rsidRPr="00604813">
        <w:rPr>
          <w:b w:val="0"/>
          <w:i w:val="0"/>
          <w:szCs w:val="22"/>
          <w:lang w:val="bg-BG"/>
        </w:rPr>
        <w:t>, че може да сте бременна</w:t>
      </w:r>
      <w:r w:rsidR="00A51515" w:rsidRPr="00604813">
        <w:rPr>
          <w:b w:val="0"/>
          <w:i w:val="0"/>
          <w:szCs w:val="22"/>
          <w:lang w:val="bg-BG"/>
        </w:rPr>
        <w:t xml:space="preserve"> </w:t>
      </w:r>
      <w:r w:rsidR="00A51515" w:rsidRPr="00604813">
        <w:rPr>
          <w:b w:val="0"/>
          <w:i w:val="0"/>
          <w:noProof/>
          <w:szCs w:val="22"/>
          <w:lang w:val="bg-BG"/>
        </w:rPr>
        <w:t>или планирате бременност</w:t>
      </w:r>
      <w:r w:rsidRPr="00604813">
        <w:rPr>
          <w:b w:val="0"/>
          <w:i w:val="0"/>
          <w:szCs w:val="22"/>
          <w:lang w:val="bg-BG"/>
        </w:rPr>
        <w:t xml:space="preserve">, посъветвайте се с Вашия лекар </w:t>
      </w:r>
      <w:r w:rsidR="00A51515" w:rsidRPr="00604813">
        <w:rPr>
          <w:b w:val="0"/>
          <w:i w:val="0"/>
          <w:szCs w:val="22"/>
          <w:lang w:val="bg-BG"/>
        </w:rPr>
        <w:t xml:space="preserve">или фармацевт </w:t>
      </w:r>
      <w:r w:rsidRPr="00604813">
        <w:rPr>
          <w:b w:val="0"/>
          <w:i w:val="0"/>
          <w:szCs w:val="22"/>
          <w:lang w:val="bg-BG"/>
        </w:rPr>
        <w:t xml:space="preserve">преди </w:t>
      </w:r>
      <w:r w:rsidR="00D63AD9" w:rsidRPr="00604813">
        <w:rPr>
          <w:b w:val="0"/>
          <w:i w:val="0"/>
          <w:szCs w:val="22"/>
          <w:lang w:val="bg-BG"/>
        </w:rPr>
        <w:t xml:space="preserve">употребата на </w:t>
      </w:r>
      <w:r w:rsidR="00A51515" w:rsidRPr="00604813">
        <w:rPr>
          <w:b w:val="0"/>
          <w:i w:val="0"/>
          <w:szCs w:val="22"/>
          <w:lang w:val="bg-BG"/>
        </w:rPr>
        <w:t>това лекарство</w:t>
      </w:r>
      <w:r w:rsidRPr="00604813">
        <w:rPr>
          <w:b w:val="0"/>
          <w:i w:val="0"/>
          <w:szCs w:val="22"/>
          <w:lang w:val="bg-BG"/>
        </w:rPr>
        <w:t>.</w:t>
      </w:r>
    </w:p>
    <w:p w:rsidR="009D2A2E" w:rsidRPr="00604813" w:rsidRDefault="009D2A2E">
      <w:pPr>
        <w:pStyle w:val="BodyText"/>
        <w:spacing w:line="240" w:lineRule="auto"/>
        <w:rPr>
          <w:b w:val="0"/>
          <w:i w:val="0"/>
          <w:szCs w:val="22"/>
          <w:lang w:val="bg-BG"/>
        </w:rPr>
      </w:pPr>
    </w:p>
    <w:p w:rsidR="009D2A2E" w:rsidRPr="00604813" w:rsidRDefault="009D2A2E">
      <w:pPr>
        <w:pStyle w:val="BodyText"/>
        <w:spacing w:line="240" w:lineRule="auto"/>
        <w:rPr>
          <w:b w:val="0"/>
          <w:i w:val="0"/>
          <w:szCs w:val="22"/>
          <w:lang w:val="bg-BG"/>
        </w:rPr>
      </w:pPr>
      <w:r w:rsidRPr="00604813">
        <w:rPr>
          <w:b w:val="0"/>
          <w:i w:val="0"/>
          <w:szCs w:val="22"/>
          <w:lang w:val="bg-BG"/>
        </w:rPr>
        <w:t>Не трябва да кърмите по време на лечението със Stalevo.</w:t>
      </w:r>
    </w:p>
    <w:p w:rsidR="009D2A2E" w:rsidRPr="00604813" w:rsidRDefault="009D2A2E">
      <w:pPr>
        <w:numPr>
          <w:ilvl w:val="12"/>
          <w:numId w:val="0"/>
        </w:numPr>
        <w:ind w:right="-2"/>
        <w:outlineLvl w:val="0"/>
        <w:rPr>
          <w:b/>
          <w:szCs w:val="22"/>
          <w:lang w:val="bg-BG"/>
        </w:rPr>
      </w:pPr>
    </w:p>
    <w:p w:rsidR="009D2A2E" w:rsidRPr="00604813" w:rsidRDefault="009D2A2E">
      <w:pPr>
        <w:numPr>
          <w:ilvl w:val="12"/>
          <w:numId w:val="0"/>
        </w:numPr>
        <w:ind w:right="-2"/>
        <w:outlineLvl w:val="0"/>
        <w:rPr>
          <w:szCs w:val="22"/>
          <w:lang w:val="bg-BG"/>
        </w:rPr>
      </w:pPr>
      <w:r w:rsidRPr="00604813">
        <w:rPr>
          <w:b/>
          <w:szCs w:val="22"/>
          <w:lang w:val="bg-BG"/>
        </w:rPr>
        <w:t>Шофиране и работа с машини</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Stalevo може да понижи кръвното Ви налягане, което може да Ви накара да почувствате слабост или замаяност. Следователно трябва да бъдете особено внимателни при шофиране и работа с инструменти или машини.</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Ако се чувствате много сънливи, или ако понякога усещате, че внезапно заспивате, изчакайте докато се разсъните напълно, преди да шофирате или да вършите нещо друго, което изисква внимание. В противен случай, може да поставите себе си и другите в опасност от сериозно нараняване или смърт.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b/>
          <w:szCs w:val="22"/>
          <w:lang w:val="bg-BG"/>
        </w:rPr>
      </w:pPr>
      <w:r w:rsidRPr="00604813">
        <w:rPr>
          <w:b/>
          <w:szCs w:val="22"/>
          <w:lang w:val="bg-BG"/>
        </w:rPr>
        <w:t>Stalevo</w:t>
      </w:r>
      <w:r w:rsidR="00590451" w:rsidRPr="00604813">
        <w:rPr>
          <w:b/>
          <w:szCs w:val="22"/>
          <w:lang w:val="bg-BG"/>
        </w:rPr>
        <w:t xml:space="preserve"> съдържа захароза</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rPr>
          <w:szCs w:val="22"/>
          <w:lang w:val="bg-BG"/>
        </w:rPr>
      </w:pPr>
      <w:r w:rsidRPr="00604813">
        <w:rPr>
          <w:szCs w:val="22"/>
          <w:lang w:val="bg-BG"/>
        </w:rPr>
        <w:t xml:space="preserve">Stalevo съдържа захароза (2, 3 mg/таблетка). Ако Вашият лекар Ви е казал, че имате непоносимост към някои захари, свържете се с него, преди да приемете този лекарствен продукт. </w:t>
      </w:r>
    </w:p>
    <w:p w:rsidR="009D2A2E" w:rsidRPr="00604813" w:rsidRDefault="009D2A2E">
      <w:pPr>
        <w:numPr>
          <w:ilvl w:val="12"/>
          <w:numId w:val="0"/>
        </w:numPr>
        <w:spacing w:line="240" w:lineRule="auto"/>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rsidP="00590451">
      <w:pPr>
        <w:rPr>
          <w:caps/>
          <w:szCs w:val="22"/>
          <w:lang w:val="bg-BG"/>
        </w:rPr>
      </w:pPr>
      <w:r w:rsidRPr="00604813">
        <w:rPr>
          <w:b/>
          <w:caps/>
          <w:szCs w:val="22"/>
          <w:lang w:val="bg-BG"/>
        </w:rPr>
        <w:t>3.</w:t>
      </w:r>
      <w:r w:rsidRPr="00604813">
        <w:rPr>
          <w:caps/>
          <w:szCs w:val="22"/>
          <w:lang w:val="bg-BG"/>
        </w:rPr>
        <w:tab/>
      </w:r>
      <w:r w:rsidR="00590451" w:rsidRPr="00604813">
        <w:rPr>
          <w:b/>
          <w:szCs w:val="22"/>
          <w:lang w:val="bg-BG"/>
        </w:rPr>
        <w:t>Как да приемате</w:t>
      </w:r>
      <w:r w:rsidR="00590451" w:rsidRPr="00604813">
        <w:rPr>
          <w:szCs w:val="22"/>
          <w:lang w:val="bg-BG"/>
        </w:rPr>
        <w:t xml:space="preserve"> </w:t>
      </w:r>
      <w:r w:rsidR="00590451" w:rsidRPr="00604813">
        <w:rPr>
          <w:b/>
          <w:szCs w:val="22"/>
          <w:lang w:val="bg-BG"/>
        </w:rPr>
        <w:t>Stalevo</w:t>
      </w:r>
      <w:r w:rsidR="00590451" w:rsidRPr="00604813">
        <w:rPr>
          <w:szCs w:val="22"/>
          <w:lang w:val="bg-BG"/>
        </w:rPr>
        <w:t xml:space="preserve"> </w:t>
      </w:r>
    </w:p>
    <w:p w:rsidR="009D2A2E" w:rsidRPr="00604813" w:rsidRDefault="009D2A2E">
      <w:pPr>
        <w:spacing w:line="240" w:lineRule="auto"/>
        <w:rPr>
          <w:szCs w:val="22"/>
          <w:lang w:val="bg-BG"/>
        </w:rPr>
      </w:pPr>
    </w:p>
    <w:p w:rsidR="009D2A2E" w:rsidRPr="00604813" w:rsidRDefault="009D2A2E">
      <w:pPr>
        <w:pStyle w:val="Text"/>
        <w:spacing w:before="0"/>
        <w:jc w:val="left"/>
        <w:rPr>
          <w:sz w:val="22"/>
          <w:szCs w:val="22"/>
          <w:lang w:val="bg-BG"/>
        </w:rPr>
      </w:pPr>
      <w:r w:rsidRPr="00604813">
        <w:rPr>
          <w:sz w:val="22"/>
          <w:szCs w:val="22"/>
          <w:lang w:val="bg-BG"/>
        </w:rPr>
        <w:t xml:space="preserve">Винаги приемайте </w:t>
      </w:r>
      <w:r w:rsidR="008B1F14" w:rsidRPr="00604813">
        <w:rPr>
          <w:sz w:val="22"/>
          <w:szCs w:val="22"/>
          <w:lang w:val="bg-BG"/>
        </w:rPr>
        <w:t xml:space="preserve">това лекарство </w:t>
      </w:r>
      <w:r w:rsidRPr="00604813">
        <w:rPr>
          <w:sz w:val="22"/>
          <w:szCs w:val="22"/>
          <w:lang w:val="bg-BG"/>
        </w:rPr>
        <w:t>точно както Ви е казал Вашият лекар</w:t>
      </w:r>
      <w:r w:rsidR="008B1F14" w:rsidRPr="00604813">
        <w:rPr>
          <w:sz w:val="22"/>
          <w:szCs w:val="22"/>
          <w:lang w:val="bg-BG"/>
        </w:rPr>
        <w:t xml:space="preserve"> или фармацевт</w:t>
      </w:r>
      <w:r w:rsidRPr="00604813">
        <w:rPr>
          <w:sz w:val="22"/>
          <w:szCs w:val="22"/>
          <w:lang w:val="bg-BG"/>
        </w:rPr>
        <w:t>. Ако не сте сигурни в нещо, попитайте Вашия лекар или фармацевт.</w:t>
      </w:r>
    </w:p>
    <w:p w:rsidR="009D2A2E" w:rsidRPr="00604813" w:rsidRDefault="009D2A2E">
      <w:pPr>
        <w:pStyle w:val="BodyText"/>
        <w:spacing w:line="240" w:lineRule="auto"/>
        <w:rPr>
          <w:b w:val="0"/>
          <w:i w:val="0"/>
          <w:szCs w:val="22"/>
          <w:lang w:val="bg-BG"/>
        </w:rPr>
      </w:pPr>
    </w:p>
    <w:p w:rsidR="009D2A2E" w:rsidRPr="00604813" w:rsidRDefault="009D2A2E">
      <w:pPr>
        <w:numPr>
          <w:ilvl w:val="12"/>
          <w:numId w:val="0"/>
        </w:numPr>
        <w:spacing w:line="240" w:lineRule="auto"/>
        <w:ind w:right="-2"/>
        <w:rPr>
          <w:szCs w:val="22"/>
          <w:lang w:val="bg-BG"/>
        </w:rPr>
      </w:pPr>
      <w:r w:rsidRPr="007E5808">
        <w:rPr>
          <w:szCs w:val="22"/>
          <w:u w:val="single"/>
          <w:lang w:val="bg-BG"/>
        </w:rPr>
        <w:t>При възрастни и хора в старческа възраст</w:t>
      </w:r>
      <w:r w:rsidRPr="00604813">
        <w:rPr>
          <w:szCs w:val="22"/>
          <w:lang w:val="bg-BG"/>
        </w:rPr>
        <w:t>:</w:t>
      </w:r>
    </w:p>
    <w:p w:rsidR="009D2A2E" w:rsidRPr="00604813" w:rsidRDefault="009D2A2E">
      <w:pPr>
        <w:numPr>
          <w:ilvl w:val="12"/>
          <w:numId w:val="0"/>
        </w:numPr>
        <w:tabs>
          <w:tab w:val="clear" w:pos="567"/>
          <w:tab w:val="left" w:pos="330"/>
        </w:tabs>
        <w:spacing w:line="240" w:lineRule="auto"/>
        <w:ind w:right="-2"/>
        <w:rPr>
          <w:szCs w:val="22"/>
          <w:lang w:val="bg-BG"/>
        </w:rPr>
      </w:pPr>
      <w:r w:rsidRPr="00604813">
        <w:rPr>
          <w:szCs w:val="22"/>
          <w:lang w:val="bg-BG"/>
        </w:rPr>
        <w:t>-</w:t>
      </w:r>
      <w:r w:rsidRPr="00604813">
        <w:rPr>
          <w:szCs w:val="22"/>
          <w:lang w:val="bg-BG"/>
        </w:rPr>
        <w:tab/>
        <w:t xml:space="preserve">Вашият лекар ще Ви каже точно колко таблетки Stalevo да вземате дневно. </w:t>
      </w:r>
    </w:p>
    <w:p w:rsidR="009D2A2E" w:rsidRPr="00604813" w:rsidRDefault="009D2A2E">
      <w:pPr>
        <w:numPr>
          <w:ilvl w:val="0"/>
          <w:numId w:val="11"/>
        </w:numPr>
        <w:spacing w:line="240" w:lineRule="auto"/>
        <w:ind w:right="-2"/>
        <w:rPr>
          <w:szCs w:val="22"/>
          <w:lang w:val="bg-BG"/>
        </w:rPr>
      </w:pPr>
      <w:r w:rsidRPr="00604813">
        <w:rPr>
          <w:szCs w:val="22"/>
          <w:lang w:val="bg-BG"/>
        </w:rPr>
        <w:t>Таблетките не са предназначени да се делят или чупят на по-малки парчета.</w:t>
      </w:r>
    </w:p>
    <w:p w:rsidR="009D2A2E" w:rsidRPr="00604813" w:rsidRDefault="009D2A2E">
      <w:pPr>
        <w:numPr>
          <w:ilvl w:val="0"/>
          <w:numId w:val="11"/>
        </w:numPr>
        <w:spacing w:line="240" w:lineRule="auto"/>
        <w:ind w:right="-2"/>
        <w:rPr>
          <w:szCs w:val="22"/>
          <w:lang w:val="bg-BG"/>
        </w:rPr>
      </w:pPr>
      <w:r w:rsidRPr="00604813">
        <w:rPr>
          <w:szCs w:val="22"/>
          <w:lang w:val="bg-BG"/>
        </w:rPr>
        <w:t>Всеки път приемайте само по една таблетка.</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 xml:space="preserve">В зависимост от това как реагирате на лечението, Вашият лекар може да повиши или намали дозата. </w:t>
      </w:r>
    </w:p>
    <w:p w:rsidR="009D2A2E" w:rsidRPr="00604813" w:rsidRDefault="009D2A2E">
      <w:pPr>
        <w:numPr>
          <w:ilvl w:val="12"/>
          <w:numId w:val="0"/>
        </w:numPr>
        <w:tabs>
          <w:tab w:val="clear" w:pos="567"/>
          <w:tab w:val="left" w:pos="330"/>
        </w:tabs>
        <w:spacing w:line="240" w:lineRule="auto"/>
        <w:ind w:left="330" w:right="-2" w:hanging="330"/>
        <w:rPr>
          <w:szCs w:val="22"/>
          <w:lang w:val="bg-BG"/>
        </w:rPr>
      </w:pPr>
      <w:r w:rsidRPr="00604813">
        <w:rPr>
          <w:szCs w:val="22"/>
          <w:lang w:val="bg-BG"/>
        </w:rPr>
        <w:t>-</w:t>
      </w:r>
      <w:r w:rsidRPr="00604813">
        <w:rPr>
          <w:szCs w:val="22"/>
          <w:lang w:val="bg-BG"/>
        </w:rPr>
        <w:tab/>
        <w:t>Ако приемате Stalevo таблетки 200 mg/50 mg/200 mg, не вземайте повече от 7 таблетки дневно.</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Говорете с Вашия лекар или фармацевт, ако мислите, че ефектът на Stalevo е прекалено силен или прекалено слаб, или изпитвате нежелани реакции. </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D669F6" w:rsidRPr="004914C0" w:rsidTr="0050085D">
        <w:tc>
          <w:tcPr>
            <w:tcW w:w="5211" w:type="dxa"/>
            <w:shd w:val="clear" w:color="auto" w:fill="auto"/>
          </w:tcPr>
          <w:p w:rsidR="00D669F6" w:rsidRPr="00583602" w:rsidRDefault="00D669F6" w:rsidP="0050085D">
            <w:pPr>
              <w:numPr>
                <w:ilvl w:val="12"/>
                <w:numId w:val="0"/>
              </w:numPr>
              <w:spacing w:line="240" w:lineRule="auto"/>
              <w:ind w:right="-2"/>
              <w:jc w:val="both"/>
              <w:rPr>
                <w:szCs w:val="22"/>
                <w:lang w:val="bg-BG"/>
              </w:rPr>
            </w:pPr>
          </w:p>
          <w:p w:rsidR="00D669F6" w:rsidRPr="004914C0" w:rsidRDefault="00D669F6" w:rsidP="0050085D">
            <w:pPr>
              <w:numPr>
                <w:ilvl w:val="12"/>
                <w:numId w:val="0"/>
              </w:numPr>
              <w:spacing w:line="240" w:lineRule="auto"/>
              <w:ind w:right="-2"/>
              <w:jc w:val="both"/>
              <w:rPr>
                <w:szCs w:val="22"/>
              </w:rPr>
            </w:pPr>
            <w:r>
              <w:rPr>
                <w:szCs w:val="22"/>
                <w:lang w:val="bg-BG"/>
              </w:rPr>
              <w:t>За да отворите бутилката за първи път: отворете капачката и след това натиснете с палец фолиото, с което е запечатана бутилката, докато се скъса. Вижте фигура 1.</w:t>
            </w:r>
          </w:p>
          <w:p w:rsidR="00D669F6" w:rsidRPr="004914C0" w:rsidRDefault="00D669F6" w:rsidP="0050085D">
            <w:pPr>
              <w:numPr>
                <w:ilvl w:val="12"/>
                <w:numId w:val="0"/>
              </w:numPr>
              <w:spacing w:line="240" w:lineRule="auto"/>
              <w:ind w:right="-2"/>
              <w:jc w:val="both"/>
              <w:rPr>
                <w:szCs w:val="22"/>
              </w:rPr>
            </w:pPr>
          </w:p>
        </w:tc>
        <w:tc>
          <w:tcPr>
            <w:tcW w:w="4076" w:type="dxa"/>
            <w:shd w:val="clear" w:color="auto" w:fill="auto"/>
          </w:tcPr>
          <w:p w:rsidR="00D669F6" w:rsidRPr="002C62EA" w:rsidRDefault="00D669F6" w:rsidP="0050085D">
            <w:pPr>
              <w:pStyle w:val="Caption"/>
              <w:keepNext/>
              <w:jc w:val="center"/>
              <w:rPr>
                <w:sz w:val="22"/>
              </w:rPr>
            </w:pPr>
            <w:r>
              <w:rPr>
                <w:sz w:val="22"/>
                <w:lang w:val="bg-BG"/>
              </w:rPr>
              <w:t>Фигура</w:t>
            </w:r>
            <w:r w:rsidR="00EC6972">
              <w:rPr>
                <w:sz w:val="22"/>
                <w:lang w:val="fi-FI"/>
              </w:rPr>
              <w:t xml:space="preserve"> 1</w:t>
            </w:r>
          </w:p>
          <w:p w:rsidR="00D669F6" w:rsidRPr="004914C0" w:rsidRDefault="00D669F6" w:rsidP="0050085D">
            <w:pPr>
              <w:numPr>
                <w:ilvl w:val="12"/>
                <w:numId w:val="0"/>
              </w:numPr>
              <w:spacing w:line="240" w:lineRule="auto"/>
              <w:ind w:right="-2"/>
              <w:jc w:val="center"/>
              <w:rPr>
                <w:szCs w:val="22"/>
              </w:rPr>
            </w:pPr>
            <w:r w:rsidRPr="004914C0">
              <w:rPr>
                <w:szCs w:val="22"/>
              </w:rPr>
              <w:pict>
                <v:shape id="_x0000_i1031" type="#_x0000_t75" style="width:67.5pt;height:53.25pt">
                  <v:imagedata r:id="rId13" o:title="Stalevo_Sormi#1"/>
                </v:shape>
              </w:pict>
            </w:r>
          </w:p>
        </w:tc>
      </w:tr>
    </w:tbl>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Ако сте приели повече от необходимата доза Stalevo</w:t>
      </w:r>
    </w:p>
    <w:p w:rsidR="009D2A2E" w:rsidRPr="00604813" w:rsidRDefault="009D2A2E">
      <w:pPr>
        <w:spacing w:line="240" w:lineRule="auto"/>
        <w:rPr>
          <w:szCs w:val="22"/>
          <w:lang w:val="bg-BG"/>
        </w:rPr>
      </w:pPr>
    </w:p>
    <w:p w:rsidR="009D2A2E" w:rsidRPr="00604813" w:rsidRDefault="009D2A2E">
      <w:pPr>
        <w:spacing w:line="240" w:lineRule="auto"/>
        <w:rPr>
          <w:szCs w:val="22"/>
          <w:lang w:val="bg-BG"/>
        </w:rPr>
      </w:pPr>
      <w:r w:rsidRPr="00604813">
        <w:rPr>
          <w:szCs w:val="22"/>
          <w:lang w:val="bg-BG"/>
        </w:rPr>
        <w:t>Ако случайно сте приели повече от необходимите таблетки Stalevo, обадете се незабавно на Вашия лекар или фармацевт. В случай на предозиране може да почувствате объркване или възбуда, сърдечната</w:t>
      </w:r>
      <w:r w:rsidR="00C21B5C" w:rsidRPr="00604813">
        <w:rPr>
          <w:szCs w:val="22"/>
          <w:lang w:val="bg-BG"/>
        </w:rPr>
        <w:t xml:space="preserve"> Ви</w:t>
      </w:r>
      <w:r w:rsidRPr="00604813">
        <w:rPr>
          <w:szCs w:val="22"/>
          <w:lang w:val="bg-BG"/>
        </w:rPr>
        <w:t xml:space="preserve"> дейност може да бъде по-бавна или по-бърза от обичайното или цветът на кожата, езика, очите или урината </w:t>
      </w:r>
      <w:r w:rsidR="00C21B5C" w:rsidRPr="00604813">
        <w:rPr>
          <w:szCs w:val="22"/>
          <w:lang w:val="bg-BG"/>
        </w:rPr>
        <w:t xml:space="preserve">Ви </w:t>
      </w:r>
      <w:r w:rsidRPr="00604813">
        <w:rPr>
          <w:szCs w:val="22"/>
          <w:lang w:val="bg-BG"/>
        </w:rPr>
        <w:t>може да се промени.</w:t>
      </w:r>
    </w:p>
    <w:p w:rsidR="009D2A2E" w:rsidRPr="00604813" w:rsidRDefault="009D2A2E">
      <w:pPr>
        <w:spacing w:line="240" w:lineRule="auto"/>
        <w:rPr>
          <w:szCs w:val="22"/>
          <w:lang w:val="bg-BG"/>
        </w:rPr>
      </w:pPr>
    </w:p>
    <w:p w:rsidR="009D2A2E" w:rsidRPr="006E5FF6" w:rsidRDefault="009D2A2E" w:rsidP="006E5FF6">
      <w:pPr>
        <w:rPr>
          <w:b/>
          <w:lang w:val="bg-BG"/>
        </w:rPr>
      </w:pPr>
      <w:r w:rsidRPr="006E5FF6">
        <w:rPr>
          <w:b/>
          <w:lang w:val="bg-BG"/>
        </w:rPr>
        <w:t>Ако сте пропуснали да приемете Stalevo</w:t>
      </w:r>
    </w:p>
    <w:p w:rsidR="009D2A2E" w:rsidRPr="00604813" w:rsidRDefault="009D2A2E">
      <w:pPr>
        <w:rPr>
          <w:szCs w:val="22"/>
          <w:lang w:val="bg-BG"/>
        </w:rPr>
      </w:pPr>
    </w:p>
    <w:p w:rsidR="009D2A2E" w:rsidRPr="00604813" w:rsidRDefault="009D2A2E">
      <w:pPr>
        <w:spacing w:line="240" w:lineRule="auto"/>
        <w:rPr>
          <w:szCs w:val="22"/>
          <w:lang w:val="bg-BG"/>
        </w:rPr>
      </w:pPr>
      <w:r w:rsidRPr="00604813">
        <w:rPr>
          <w:szCs w:val="22"/>
          <w:lang w:val="bg-BG"/>
        </w:rPr>
        <w:t>Не вземайте двойна доза, за да компенсирате пропусната таблетка.</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повече от 1 час до следващата Ви доза: </w:t>
      </w:r>
    </w:p>
    <w:p w:rsidR="009D2A2E" w:rsidRPr="00604813" w:rsidRDefault="009D2A2E">
      <w:pPr>
        <w:pStyle w:val="BodyText"/>
        <w:spacing w:line="240" w:lineRule="auto"/>
        <w:rPr>
          <w:b w:val="0"/>
          <w:i w:val="0"/>
          <w:szCs w:val="22"/>
          <w:lang w:val="bg-BG"/>
        </w:rPr>
      </w:pPr>
      <w:r w:rsidRPr="00604813">
        <w:rPr>
          <w:b w:val="0"/>
          <w:i w:val="0"/>
          <w:szCs w:val="22"/>
          <w:lang w:val="bg-BG"/>
        </w:rPr>
        <w:t>Вземете една таблетка, веднага след като се сетите и следващата таблетка в редовното време.</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u w:val="single"/>
          <w:lang w:val="bg-BG"/>
        </w:rPr>
      </w:pPr>
      <w:r w:rsidRPr="00604813">
        <w:rPr>
          <w:szCs w:val="22"/>
          <w:u w:val="single"/>
          <w:lang w:val="bg-BG"/>
        </w:rPr>
        <w:t xml:space="preserve">Ако има по-малко от 1 час до следващата Ви доза: </w:t>
      </w:r>
    </w:p>
    <w:p w:rsidR="009D2A2E" w:rsidRPr="00604813" w:rsidRDefault="009D2A2E">
      <w:pPr>
        <w:numPr>
          <w:ilvl w:val="12"/>
          <w:numId w:val="0"/>
        </w:numPr>
        <w:spacing w:line="240" w:lineRule="auto"/>
        <w:ind w:right="-2"/>
        <w:rPr>
          <w:szCs w:val="22"/>
          <w:lang w:val="bg-BG"/>
        </w:rPr>
      </w:pPr>
      <w:r w:rsidRPr="00604813">
        <w:rPr>
          <w:szCs w:val="22"/>
          <w:lang w:val="bg-BG"/>
        </w:rPr>
        <w:t xml:space="preserve">Вземете една таблетка, веднага след като се сетите, изчакайте 1 час и вземете още една таблетка. След това се върнете към Вашия редовен график.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Винаги оставяйте поне един час интервал между таблетките Stalevo, за да избегнете възможни нежелани реакции.</w:t>
      </w:r>
    </w:p>
    <w:p w:rsidR="009D2A2E" w:rsidRPr="00604813" w:rsidRDefault="009D2A2E">
      <w:pPr>
        <w:numPr>
          <w:ilvl w:val="12"/>
          <w:numId w:val="0"/>
        </w:numPr>
        <w:spacing w:line="240" w:lineRule="auto"/>
        <w:ind w:right="-2"/>
        <w:rPr>
          <w:szCs w:val="22"/>
          <w:lang w:val="bg-BG"/>
        </w:rPr>
      </w:pPr>
    </w:p>
    <w:p w:rsidR="009D2A2E" w:rsidRPr="006E5FF6" w:rsidRDefault="009D2A2E" w:rsidP="006E5FF6">
      <w:pPr>
        <w:rPr>
          <w:b/>
          <w:lang w:val="bg-BG"/>
        </w:rPr>
      </w:pPr>
      <w:r w:rsidRPr="006E5FF6">
        <w:rPr>
          <w:b/>
          <w:lang w:val="bg-BG"/>
        </w:rPr>
        <w:t xml:space="preserve">Ако сте спрели приема на Stalevo </w:t>
      </w:r>
    </w:p>
    <w:p w:rsidR="009D2A2E" w:rsidRPr="00604813" w:rsidRDefault="009D2A2E">
      <w:pPr>
        <w:spacing w:line="240" w:lineRule="auto"/>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 xml:space="preserve">Не спирайте приема на Stalevo, освен ако Вашият лекар не Ви каже да го направите. В такъв случай, може да е необходимо Вашият лекар да промени дозите на останалите антипаркинсонови лекарства, които приемате, по-специално леводопа, за да постигне достатъчен контрол върху симптомите Ви. Ако pязко прекъснете приема на Stalevo и други антипаркинсонови лекарства, това може да доведе до нежелани реакции. </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Ако имате някакви допълнителни въпроси, свързани с употребата на то</w:t>
      </w:r>
      <w:r w:rsidR="00506FA9" w:rsidRPr="00604813">
        <w:rPr>
          <w:szCs w:val="22"/>
          <w:lang w:val="bg-BG"/>
        </w:rPr>
        <w:t>ва лекарство</w:t>
      </w:r>
      <w:r w:rsidRPr="00604813">
        <w:rPr>
          <w:szCs w:val="22"/>
          <w:lang w:val="bg-BG"/>
        </w:rPr>
        <w:t>, попитайте Вашия лекар или фармацевт.</w:t>
      </w: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spacing w:line="240" w:lineRule="auto"/>
        <w:ind w:right="-2"/>
        <w:rPr>
          <w:szCs w:val="22"/>
          <w:lang w:val="bg-BG"/>
        </w:rPr>
      </w:pPr>
    </w:p>
    <w:p w:rsidR="009D2A2E" w:rsidRPr="00604813" w:rsidRDefault="009D2A2E">
      <w:pPr>
        <w:numPr>
          <w:ilvl w:val="12"/>
          <w:numId w:val="0"/>
        </w:numPr>
        <w:ind w:left="567" w:right="-2" w:hanging="567"/>
        <w:rPr>
          <w:szCs w:val="22"/>
          <w:lang w:val="bg-BG"/>
        </w:rPr>
      </w:pPr>
      <w:r w:rsidRPr="00604813">
        <w:rPr>
          <w:b/>
          <w:szCs w:val="22"/>
          <w:lang w:val="bg-BG"/>
        </w:rPr>
        <w:t>4.</w:t>
      </w:r>
      <w:r w:rsidRPr="00604813">
        <w:rPr>
          <w:b/>
          <w:i/>
          <w:szCs w:val="22"/>
          <w:lang w:val="bg-BG"/>
        </w:rPr>
        <w:tab/>
      </w:r>
      <w:r w:rsidR="00506FA9" w:rsidRPr="00604813">
        <w:rPr>
          <w:b/>
          <w:szCs w:val="22"/>
          <w:lang w:val="bg-BG"/>
        </w:rPr>
        <w:t>Възможни нежелани реакции</w:t>
      </w:r>
    </w:p>
    <w:p w:rsidR="009D2A2E" w:rsidRPr="00604813" w:rsidRDefault="009D2A2E">
      <w:pPr>
        <w:pStyle w:val="Heading2"/>
        <w:keepNext w:val="0"/>
        <w:spacing w:before="0" w:after="0" w:line="240" w:lineRule="auto"/>
        <w:rPr>
          <w:rFonts w:ascii="Times New Roman" w:hAnsi="Times New Roman"/>
          <w:sz w:val="22"/>
          <w:szCs w:val="22"/>
          <w:lang w:val="bg-BG"/>
        </w:rPr>
      </w:pPr>
    </w:p>
    <w:p w:rsidR="009D2A2E" w:rsidRPr="00604813" w:rsidRDefault="009D2A2E">
      <w:pPr>
        <w:numPr>
          <w:ilvl w:val="12"/>
          <w:numId w:val="0"/>
        </w:numPr>
        <w:spacing w:line="240" w:lineRule="auto"/>
        <w:ind w:right="-28"/>
        <w:outlineLvl w:val="0"/>
        <w:rPr>
          <w:szCs w:val="22"/>
          <w:lang w:val="bg-BG"/>
        </w:rPr>
      </w:pPr>
      <w:r w:rsidRPr="00604813">
        <w:rPr>
          <w:szCs w:val="22"/>
          <w:lang w:val="bg-BG"/>
        </w:rPr>
        <w:t xml:space="preserve">Както всички лекарства, </w:t>
      </w:r>
      <w:r w:rsidR="00991035" w:rsidRPr="00604813">
        <w:rPr>
          <w:szCs w:val="22"/>
          <w:lang w:val="bg-BG"/>
        </w:rPr>
        <w:t xml:space="preserve">това лекарство </w:t>
      </w:r>
      <w:r w:rsidRPr="00604813">
        <w:rPr>
          <w:szCs w:val="22"/>
          <w:lang w:val="bg-BG"/>
        </w:rPr>
        <w:t>може да предизвика нежелани реакции, въпреки че не всеки ги получава. Много от тези нежелани реакции могат да бъдат облекчени чрез регулиране на дозата.</w:t>
      </w:r>
    </w:p>
    <w:p w:rsidR="009D2A2E" w:rsidRPr="00604813" w:rsidRDefault="009D2A2E">
      <w:pPr>
        <w:numPr>
          <w:ilvl w:val="12"/>
          <w:numId w:val="0"/>
        </w:numPr>
        <w:spacing w:line="240" w:lineRule="auto"/>
        <w:ind w:right="-28"/>
        <w:outlineLvl w:val="0"/>
        <w:rPr>
          <w:szCs w:val="22"/>
          <w:lang w:val="bg-BG"/>
        </w:rPr>
      </w:pPr>
    </w:p>
    <w:p w:rsidR="009D2A2E" w:rsidRPr="00604813" w:rsidRDefault="009D2A2E">
      <w:pPr>
        <w:pStyle w:val="Text"/>
        <w:spacing w:before="0"/>
        <w:rPr>
          <w:sz w:val="22"/>
          <w:szCs w:val="22"/>
          <w:lang w:val="bg-BG"/>
        </w:rPr>
      </w:pPr>
      <w:r w:rsidRPr="00604813">
        <w:rPr>
          <w:sz w:val="22"/>
          <w:szCs w:val="22"/>
          <w:lang w:val="bg-BG"/>
        </w:rPr>
        <w:t xml:space="preserve">Ако по време на лечението със Stalevo получите следните симптоми, </w:t>
      </w:r>
      <w:r w:rsidRPr="00604813">
        <w:rPr>
          <w:b/>
          <w:sz w:val="22"/>
          <w:szCs w:val="22"/>
          <w:lang w:val="bg-BG"/>
        </w:rPr>
        <w:t>свържете се незабавно с Вашия лекар:</w:t>
      </w:r>
      <w:r w:rsidRPr="00604813">
        <w:rPr>
          <w:sz w:val="22"/>
          <w:szCs w:val="22"/>
          <w:lang w:val="bg-BG"/>
        </w:rPr>
        <w:t xml:space="preserve"> </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мускулите Ви са много сковани или силно потръпват, имате треперене, възбуда, объркване, треска, ускорен пулс или големи отклонения в кръвното налягане. Те могат да бъдат симптоми на злокачествен невролептичен синдром (ЗНС, рядка, тежка реакция към лекарства, използвани за лечение на нарушения на централната нервна система) или рабдомиолиза (рядко, тежко мускулно нарушение).</w:t>
      </w:r>
    </w:p>
    <w:p w:rsidR="009D2A2E" w:rsidRPr="00604813" w:rsidRDefault="009D2A2E">
      <w:pPr>
        <w:pStyle w:val="Text"/>
        <w:numPr>
          <w:ilvl w:val="0"/>
          <w:numId w:val="13"/>
        </w:numPr>
        <w:tabs>
          <w:tab w:val="clear" w:pos="360"/>
        </w:tabs>
        <w:spacing w:before="0"/>
        <w:ind w:left="550" w:hanging="550"/>
        <w:rPr>
          <w:sz w:val="22"/>
          <w:szCs w:val="22"/>
          <w:lang w:val="bg-BG"/>
        </w:rPr>
      </w:pPr>
      <w:r w:rsidRPr="00604813">
        <w:rPr>
          <w:sz w:val="22"/>
          <w:szCs w:val="22"/>
          <w:lang w:val="bg-BG"/>
        </w:rPr>
        <w:t>алергична реакция, чиито признаци могат да включват уртикария (копривна треска), сърбеж, обрив, подуване на лицето, устните, езика или гърлото. Tова може да причини затруднено дишане или преглъщане.</w:t>
      </w:r>
    </w:p>
    <w:p w:rsidR="009D2A2E" w:rsidRPr="00604813" w:rsidRDefault="009D2A2E">
      <w:pPr>
        <w:numPr>
          <w:ilvl w:val="12"/>
          <w:numId w:val="0"/>
        </w:numPr>
        <w:spacing w:line="240" w:lineRule="auto"/>
        <w:ind w:right="-28"/>
        <w:outlineLvl w:val="0"/>
        <w:rPr>
          <w:szCs w:val="22"/>
          <w:lang w:val="bg-BG"/>
        </w:rPr>
      </w:pPr>
    </w:p>
    <w:p w:rsidR="009D2A2E" w:rsidRPr="006C155A" w:rsidRDefault="009D2A2E" w:rsidP="006C155A">
      <w:pPr>
        <w:rPr>
          <w:u w:val="single"/>
          <w:lang w:val="bg-BG"/>
        </w:rPr>
      </w:pPr>
      <w:r w:rsidRPr="006C155A">
        <w:rPr>
          <w:u w:val="single"/>
          <w:lang w:val="bg-BG"/>
        </w:rPr>
        <w:t xml:space="preserve">Много чести </w:t>
      </w:r>
      <w:r w:rsidR="00971D71" w:rsidRPr="006C155A">
        <w:rPr>
          <w:u w:val="single"/>
          <w:lang w:val="bg-BG"/>
        </w:rPr>
        <w:t>(могат да засегнат повече от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неконтролирани движения (дискинезии) </w:t>
      </w:r>
    </w:p>
    <w:p w:rsidR="009D2A2E" w:rsidRPr="00604813" w:rsidRDefault="009D2A2E">
      <w:pPr>
        <w:pStyle w:val="Text"/>
        <w:numPr>
          <w:ilvl w:val="0"/>
          <w:numId w:val="5"/>
        </w:numPr>
        <w:spacing w:before="0"/>
        <w:rPr>
          <w:sz w:val="22"/>
          <w:szCs w:val="22"/>
          <w:lang w:val="bg-BG"/>
        </w:rPr>
      </w:pPr>
      <w:r w:rsidRPr="00604813">
        <w:rPr>
          <w:sz w:val="22"/>
          <w:szCs w:val="22"/>
          <w:lang w:val="bg-BG"/>
        </w:rPr>
        <w:t>повдигане (гадене)</w:t>
      </w:r>
    </w:p>
    <w:p w:rsidR="009D2A2E" w:rsidRPr="00604813" w:rsidRDefault="009D2A2E">
      <w:pPr>
        <w:pStyle w:val="Text"/>
        <w:numPr>
          <w:ilvl w:val="0"/>
          <w:numId w:val="5"/>
        </w:numPr>
        <w:spacing w:before="0"/>
        <w:rPr>
          <w:sz w:val="22"/>
          <w:szCs w:val="22"/>
          <w:lang w:val="bg-BG"/>
        </w:rPr>
      </w:pPr>
      <w:r w:rsidRPr="00604813">
        <w:rPr>
          <w:sz w:val="22"/>
          <w:szCs w:val="22"/>
          <w:lang w:val="bg-BG"/>
        </w:rPr>
        <w:t>безвредно оцветяване на урината в червеникавокафяв цвят</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мускулна болка</w:t>
      </w:r>
    </w:p>
    <w:p w:rsidR="009D2A2E" w:rsidRPr="00604813" w:rsidRDefault="009D2A2E">
      <w:pPr>
        <w:pStyle w:val="Text"/>
        <w:numPr>
          <w:ilvl w:val="0"/>
          <w:numId w:val="5"/>
        </w:numPr>
        <w:spacing w:before="0"/>
        <w:rPr>
          <w:sz w:val="22"/>
          <w:szCs w:val="22"/>
          <w:lang w:val="bg-BG"/>
        </w:rPr>
      </w:pPr>
      <w:r w:rsidRPr="00604813">
        <w:rPr>
          <w:sz w:val="22"/>
          <w:szCs w:val="22"/>
          <w:lang w:val="bg-BG"/>
        </w:rPr>
        <w:t>диария</w:t>
      </w:r>
    </w:p>
    <w:p w:rsidR="009D2A2E" w:rsidRPr="00604813" w:rsidRDefault="009D2A2E">
      <w:pPr>
        <w:pStyle w:val="Text"/>
        <w:tabs>
          <w:tab w:val="left" w:pos="567"/>
        </w:tabs>
        <w:spacing w:before="0"/>
        <w:rPr>
          <w:sz w:val="22"/>
          <w:szCs w:val="22"/>
          <w:lang w:val="bg-BG"/>
        </w:rPr>
      </w:pPr>
    </w:p>
    <w:p w:rsidR="009D2A2E" w:rsidRPr="006C155A" w:rsidRDefault="009D2A2E" w:rsidP="006C155A">
      <w:pPr>
        <w:rPr>
          <w:u w:val="single"/>
          <w:lang w:val="bg-BG"/>
        </w:rPr>
      </w:pPr>
      <w:r w:rsidRPr="006C155A">
        <w:rPr>
          <w:u w:val="single"/>
          <w:lang w:val="bg-BG"/>
        </w:rPr>
        <w:t>Чести</w:t>
      </w:r>
      <w:r w:rsidR="00971D71" w:rsidRPr="006C155A">
        <w:rPr>
          <w:u w:val="single"/>
          <w:lang w:val="bg-BG"/>
        </w:rPr>
        <w:t xml:space="preserve"> (могат да засегнат до 1 на 10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световъртеж и прилошаване, дължащи се на ниско кръвно налягане, високо кръвно налягане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влошаване на паркинсонови симптоми, замайване, сънливост </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повръщане, коремна болка и дискомфорт, киселини, сухота в устата, запек </w:t>
      </w:r>
    </w:p>
    <w:p w:rsidR="009D2A2E" w:rsidRPr="00604813" w:rsidRDefault="009D2A2E">
      <w:pPr>
        <w:pStyle w:val="Text"/>
        <w:numPr>
          <w:ilvl w:val="0"/>
          <w:numId w:val="5"/>
        </w:numPr>
        <w:spacing w:before="0"/>
        <w:rPr>
          <w:sz w:val="22"/>
          <w:szCs w:val="22"/>
          <w:lang w:val="bg-BG"/>
        </w:rPr>
      </w:pPr>
      <w:r w:rsidRPr="00604813">
        <w:rPr>
          <w:sz w:val="22"/>
          <w:szCs w:val="22"/>
          <w:lang w:val="bg-BG"/>
        </w:rPr>
        <w:t>безсъние, халюцинации, обърканост, ярки сънища (включващи кошмари), уморяемост</w:t>
      </w:r>
    </w:p>
    <w:p w:rsidR="009D2A2E" w:rsidRPr="00604813" w:rsidRDefault="009D2A2E">
      <w:pPr>
        <w:pStyle w:val="Text"/>
        <w:spacing w:before="0"/>
        <w:ind w:left="567" w:hanging="567"/>
        <w:rPr>
          <w:sz w:val="22"/>
          <w:szCs w:val="22"/>
          <w:lang w:val="bg-BG"/>
        </w:rPr>
      </w:pPr>
      <w:r w:rsidRPr="00604813">
        <w:rPr>
          <w:sz w:val="22"/>
          <w:szCs w:val="22"/>
          <w:lang w:val="bg-BG"/>
        </w:rPr>
        <w:t>-</w:t>
      </w:r>
      <w:r w:rsidRPr="00604813">
        <w:rPr>
          <w:sz w:val="22"/>
          <w:szCs w:val="22"/>
          <w:lang w:val="bg-BG"/>
        </w:rPr>
        <w:tab/>
        <w:t xml:space="preserve">психични изменения, включващи проблеми с паметта, тревожност и депресия (възможно с мисли за самоубийство) </w:t>
      </w:r>
    </w:p>
    <w:p w:rsidR="009D2A2E" w:rsidRPr="00604813" w:rsidRDefault="009D2A2E">
      <w:pPr>
        <w:pStyle w:val="Text"/>
        <w:spacing w:before="0"/>
        <w:rPr>
          <w:sz w:val="22"/>
          <w:szCs w:val="22"/>
          <w:lang w:val="bg-BG"/>
        </w:rPr>
      </w:pPr>
      <w:r w:rsidRPr="00604813">
        <w:rPr>
          <w:sz w:val="22"/>
          <w:szCs w:val="22"/>
          <w:lang w:val="bg-BG"/>
        </w:rPr>
        <w:t>-</w:t>
      </w:r>
      <w:r w:rsidRPr="00604813">
        <w:rPr>
          <w:sz w:val="22"/>
          <w:szCs w:val="22"/>
          <w:lang w:val="bg-BG"/>
        </w:rPr>
        <w:tab/>
        <w:t>прояви на заболяване на сърцето или артериите (напр. гръдна болка), неправилни</w:t>
      </w:r>
    </w:p>
    <w:p w:rsidR="009D2A2E" w:rsidRPr="00604813" w:rsidRDefault="009D2A2E">
      <w:pPr>
        <w:pStyle w:val="Text"/>
        <w:spacing w:before="0"/>
        <w:rPr>
          <w:sz w:val="22"/>
          <w:szCs w:val="22"/>
          <w:lang w:val="bg-BG"/>
        </w:rPr>
      </w:pPr>
      <w:r w:rsidRPr="00604813">
        <w:rPr>
          <w:sz w:val="22"/>
          <w:szCs w:val="22"/>
          <w:lang w:val="bg-BG"/>
        </w:rPr>
        <w:tab/>
        <w:t>сърдечна дейност и ритъм</w:t>
      </w:r>
    </w:p>
    <w:p w:rsidR="009D2A2E" w:rsidRPr="00604813" w:rsidRDefault="009D2A2E">
      <w:pPr>
        <w:pStyle w:val="Text"/>
        <w:numPr>
          <w:ilvl w:val="0"/>
          <w:numId w:val="5"/>
        </w:numPr>
        <w:spacing w:before="0"/>
        <w:rPr>
          <w:sz w:val="22"/>
          <w:szCs w:val="22"/>
          <w:lang w:val="bg-BG"/>
        </w:rPr>
      </w:pPr>
      <w:r w:rsidRPr="00604813">
        <w:rPr>
          <w:sz w:val="22"/>
          <w:szCs w:val="22"/>
          <w:lang w:val="bg-BG"/>
        </w:rPr>
        <w:t>по-често падане</w:t>
      </w:r>
    </w:p>
    <w:p w:rsidR="009D2A2E" w:rsidRPr="00604813" w:rsidRDefault="009D2A2E">
      <w:pPr>
        <w:pStyle w:val="Text"/>
        <w:numPr>
          <w:ilvl w:val="0"/>
          <w:numId w:val="5"/>
        </w:numPr>
        <w:spacing w:before="0"/>
        <w:rPr>
          <w:sz w:val="22"/>
          <w:szCs w:val="22"/>
          <w:lang w:val="bg-BG"/>
        </w:rPr>
      </w:pPr>
      <w:r w:rsidRPr="00604813">
        <w:rPr>
          <w:sz w:val="22"/>
          <w:szCs w:val="22"/>
          <w:lang w:val="bg-BG"/>
        </w:rPr>
        <w:t>задух</w:t>
      </w:r>
    </w:p>
    <w:p w:rsidR="009D2A2E" w:rsidRPr="00604813" w:rsidRDefault="009D2A2E">
      <w:pPr>
        <w:pStyle w:val="Text"/>
        <w:numPr>
          <w:ilvl w:val="0"/>
          <w:numId w:val="5"/>
        </w:numPr>
        <w:spacing w:before="0"/>
        <w:rPr>
          <w:sz w:val="22"/>
          <w:szCs w:val="22"/>
          <w:lang w:val="bg-BG"/>
        </w:rPr>
      </w:pPr>
      <w:r w:rsidRPr="00604813">
        <w:rPr>
          <w:sz w:val="22"/>
          <w:szCs w:val="22"/>
          <w:lang w:val="bg-BG"/>
        </w:rPr>
        <w:t>засилено потене, обриви</w:t>
      </w:r>
    </w:p>
    <w:p w:rsidR="009D2A2E" w:rsidRPr="00604813" w:rsidRDefault="009D2A2E">
      <w:pPr>
        <w:pStyle w:val="Text"/>
        <w:numPr>
          <w:ilvl w:val="0"/>
          <w:numId w:val="5"/>
        </w:numPr>
        <w:spacing w:before="0"/>
        <w:rPr>
          <w:sz w:val="22"/>
          <w:szCs w:val="22"/>
          <w:lang w:val="bg-BG"/>
        </w:rPr>
      </w:pPr>
      <w:r w:rsidRPr="00604813">
        <w:rPr>
          <w:sz w:val="22"/>
          <w:szCs w:val="22"/>
          <w:lang w:val="bg-BG"/>
        </w:rPr>
        <w:t>мускулни крампи, подуване на краката</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 xml:space="preserve">замъглено виждане </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анемия</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намален апетит, намалено тегло</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главоболие, болки в ставите</w:t>
      </w:r>
    </w:p>
    <w:p w:rsidR="009D2A2E" w:rsidRPr="00604813" w:rsidRDefault="009D2A2E">
      <w:pPr>
        <w:pStyle w:val="Text"/>
        <w:numPr>
          <w:ilvl w:val="0"/>
          <w:numId w:val="5"/>
        </w:numPr>
        <w:spacing w:before="0"/>
        <w:jc w:val="left"/>
        <w:rPr>
          <w:sz w:val="22"/>
          <w:szCs w:val="22"/>
          <w:lang w:val="bg-BG"/>
        </w:rPr>
      </w:pPr>
      <w:r w:rsidRPr="00604813">
        <w:rPr>
          <w:sz w:val="22"/>
          <w:szCs w:val="22"/>
          <w:lang w:val="bg-BG"/>
        </w:rPr>
        <w:t>инфекция на пикочните пътища</w:t>
      </w:r>
    </w:p>
    <w:p w:rsidR="009D2A2E" w:rsidRPr="00604813" w:rsidRDefault="009D2A2E">
      <w:pPr>
        <w:pStyle w:val="Heading3"/>
        <w:keepNext w:val="0"/>
        <w:keepLines w:val="0"/>
        <w:spacing w:before="0" w:after="0" w:line="240" w:lineRule="auto"/>
        <w:rPr>
          <w:b w:val="0"/>
          <w:sz w:val="22"/>
          <w:szCs w:val="22"/>
          <w:lang w:val="bg-BG"/>
        </w:rPr>
      </w:pPr>
    </w:p>
    <w:p w:rsidR="009D2A2E" w:rsidRPr="00417C4F" w:rsidRDefault="009D2A2E" w:rsidP="00417C4F">
      <w:pPr>
        <w:rPr>
          <w:u w:val="single"/>
          <w:lang w:val="bg-BG"/>
        </w:rPr>
      </w:pPr>
      <w:r w:rsidRPr="00417C4F">
        <w:rPr>
          <w:u w:val="single"/>
          <w:lang w:val="bg-BG"/>
        </w:rPr>
        <w:t>Нечести</w:t>
      </w:r>
      <w:r w:rsidR="00020E1D" w:rsidRPr="00417C4F">
        <w:rPr>
          <w:u w:val="single"/>
          <w:lang w:val="bg-BG"/>
        </w:rPr>
        <w:t xml:space="preserve"> </w:t>
      </w:r>
      <w:r w:rsidR="00020E1D" w:rsidRPr="00417C4F">
        <w:rPr>
          <w:u w:val="single"/>
          <w:lang w:val="ru-RU"/>
        </w:rPr>
        <w:t>(могат да засегнат до 1 на 100 души)</w:t>
      </w:r>
    </w:p>
    <w:p w:rsidR="009D2A2E" w:rsidRPr="00604813" w:rsidRDefault="009D2A2E">
      <w:pPr>
        <w:pStyle w:val="Text"/>
        <w:numPr>
          <w:ilvl w:val="0"/>
          <w:numId w:val="5"/>
        </w:numPr>
        <w:spacing w:before="0"/>
        <w:rPr>
          <w:sz w:val="22"/>
          <w:szCs w:val="22"/>
          <w:lang w:val="bg-BG"/>
        </w:rPr>
      </w:pPr>
      <w:r w:rsidRPr="00604813">
        <w:rPr>
          <w:sz w:val="22"/>
          <w:szCs w:val="22"/>
          <w:lang w:val="bg-BG"/>
        </w:rPr>
        <w:t>сърдечен пристъп</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кървене от червата </w:t>
      </w:r>
    </w:p>
    <w:p w:rsidR="00057D54" w:rsidRDefault="009D2A2E" w:rsidP="00BA7ADC">
      <w:pPr>
        <w:pStyle w:val="Text"/>
        <w:numPr>
          <w:ilvl w:val="0"/>
          <w:numId w:val="5"/>
        </w:numPr>
        <w:spacing w:before="0"/>
        <w:rPr>
          <w:sz w:val="22"/>
          <w:szCs w:val="22"/>
          <w:lang w:val="bg-BG"/>
        </w:rPr>
      </w:pPr>
      <w:r w:rsidRPr="00604813">
        <w:rPr>
          <w:sz w:val="22"/>
          <w:szCs w:val="22"/>
          <w:lang w:val="bg-BG"/>
        </w:rPr>
        <w:t xml:space="preserve">промени в кръвната картина, което може да доведе до кървене, </w:t>
      </w:r>
      <w:r w:rsidR="00BA7ADC" w:rsidRPr="00604813">
        <w:rPr>
          <w:sz w:val="22"/>
          <w:szCs w:val="22"/>
          <w:lang w:val="bg-BG"/>
        </w:rPr>
        <w:t>отклонения в показателите при чернодробни функционални тестове</w:t>
      </w:r>
    </w:p>
    <w:p w:rsidR="009D2A2E" w:rsidRPr="00604813" w:rsidRDefault="009D2A2E" w:rsidP="00BA7ADC">
      <w:pPr>
        <w:pStyle w:val="Text"/>
        <w:numPr>
          <w:ilvl w:val="0"/>
          <w:numId w:val="5"/>
        </w:numPr>
        <w:spacing w:before="0"/>
        <w:rPr>
          <w:sz w:val="22"/>
          <w:szCs w:val="22"/>
          <w:lang w:val="bg-BG"/>
        </w:rPr>
      </w:pPr>
      <w:r w:rsidRPr="00604813">
        <w:rPr>
          <w:sz w:val="22"/>
          <w:szCs w:val="22"/>
          <w:lang w:val="bg-BG"/>
        </w:rPr>
        <w:t>гърчове</w:t>
      </w:r>
    </w:p>
    <w:p w:rsidR="009D2A2E" w:rsidRPr="00604813" w:rsidRDefault="009D2A2E">
      <w:pPr>
        <w:pStyle w:val="Text"/>
        <w:numPr>
          <w:ilvl w:val="0"/>
          <w:numId w:val="5"/>
        </w:numPr>
        <w:spacing w:before="0"/>
        <w:rPr>
          <w:sz w:val="22"/>
          <w:szCs w:val="22"/>
          <w:lang w:val="bg-BG"/>
        </w:rPr>
      </w:pPr>
      <w:r w:rsidRPr="00604813">
        <w:rPr>
          <w:sz w:val="22"/>
          <w:szCs w:val="22"/>
          <w:lang w:val="bg-BG"/>
        </w:rPr>
        <w:t xml:space="preserve">усещане за възбуда </w:t>
      </w:r>
    </w:p>
    <w:p w:rsidR="009D2A2E" w:rsidRPr="00604813" w:rsidRDefault="009D2A2E">
      <w:pPr>
        <w:pStyle w:val="Text"/>
        <w:numPr>
          <w:ilvl w:val="0"/>
          <w:numId w:val="5"/>
        </w:numPr>
        <w:spacing w:before="0"/>
        <w:rPr>
          <w:sz w:val="22"/>
          <w:szCs w:val="22"/>
          <w:lang w:val="bg-BG"/>
        </w:rPr>
      </w:pPr>
      <w:r w:rsidRPr="00604813">
        <w:rPr>
          <w:sz w:val="22"/>
          <w:szCs w:val="22"/>
          <w:lang w:val="bg-BG"/>
        </w:rPr>
        <w:t>психотични симптоми</w:t>
      </w:r>
    </w:p>
    <w:p w:rsidR="009D2A2E" w:rsidRPr="00604813" w:rsidRDefault="009D2A2E">
      <w:pPr>
        <w:pStyle w:val="Text"/>
        <w:numPr>
          <w:ilvl w:val="0"/>
          <w:numId w:val="5"/>
        </w:numPr>
        <w:spacing w:before="0"/>
        <w:rPr>
          <w:sz w:val="22"/>
          <w:szCs w:val="22"/>
          <w:lang w:val="bg-BG"/>
        </w:rPr>
      </w:pPr>
      <w:r w:rsidRPr="00604813">
        <w:rPr>
          <w:sz w:val="22"/>
          <w:szCs w:val="22"/>
          <w:lang w:val="bg-BG"/>
        </w:rPr>
        <w:t>колит (възпаление на дебелото черво)</w:t>
      </w:r>
    </w:p>
    <w:p w:rsidR="009D2A2E" w:rsidRPr="00604813" w:rsidRDefault="009D2A2E">
      <w:pPr>
        <w:pStyle w:val="Text"/>
        <w:numPr>
          <w:ilvl w:val="0"/>
          <w:numId w:val="5"/>
        </w:numPr>
        <w:spacing w:before="0"/>
        <w:rPr>
          <w:sz w:val="22"/>
          <w:szCs w:val="22"/>
          <w:lang w:val="bg-BG"/>
        </w:rPr>
      </w:pPr>
      <w:r w:rsidRPr="00604813">
        <w:rPr>
          <w:sz w:val="22"/>
          <w:szCs w:val="22"/>
          <w:lang w:val="bg-BG"/>
        </w:rPr>
        <w:t>промяна в цвета не само на урината (напр. кожа, нокти, коса, пот)</w:t>
      </w:r>
    </w:p>
    <w:p w:rsidR="009D2A2E" w:rsidRPr="00604813" w:rsidRDefault="009D2A2E">
      <w:pPr>
        <w:pStyle w:val="Text"/>
        <w:numPr>
          <w:ilvl w:val="0"/>
          <w:numId w:val="5"/>
        </w:numPr>
        <w:spacing w:before="0"/>
        <w:rPr>
          <w:sz w:val="22"/>
          <w:szCs w:val="22"/>
          <w:lang w:val="bg-BG"/>
        </w:rPr>
      </w:pPr>
      <w:r w:rsidRPr="00604813">
        <w:rPr>
          <w:sz w:val="22"/>
          <w:szCs w:val="22"/>
          <w:lang w:val="bg-BG"/>
        </w:rPr>
        <w:t>затруднение при гълтане</w:t>
      </w:r>
    </w:p>
    <w:p w:rsidR="009D2A2E" w:rsidRPr="00604813" w:rsidRDefault="009D2A2E">
      <w:pPr>
        <w:pStyle w:val="Text"/>
        <w:numPr>
          <w:ilvl w:val="0"/>
          <w:numId w:val="5"/>
        </w:numPr>
        <w:spacing w:before="0"/>
        <w:rPr>
          <w:sz w:val="22"/>
          <w:szCs w:val="22"/>
          <w:lang w:val="bg-BG"/>
        </w:rPr>
      </w:pPr>
      <w:r w:rsidRPr="00604813">
        <w:rPr>
          <w:sz w:val="22"/>
          <w:szCs w:val="22"/>
          <w:lang w:val="bg-BG"/>
        </w:rPr>
        <w:t>неспособност за уриниране</w:t>
      </w:r>
    </w:p>
    <w:p w:rsidR="009D2A2E" w:rsidRDefault="009D2A2E">
      <w:pPr>
        <w:pStyle w:val="Text"/>
        <w:spacing w:before="0"/>
        <w:rPr>
          <w:sz w:val="22"/>
          <w:szCs w:val="22"/>
          <w:u w:val="single"/>
          <w:lang w:val="bg-BG"/>
        </w:rPr>
      </w:pPr>
    </w:p>
    <w:p w:rsidR="007F352C" w:rsidRPr="000322FC" w:rsidRDefault="007F352C" w:rsidP="007F352C">
      <w:pPr>
        <w:numPr>
          <w:ilvl w:val="12"/>
          <w:numId w:val="0"/>
        </w:numPr>
        <w:spacing w:line="240" w:lineRule="auto"/>
        <w:ind w:right="-2"/>
        <w:outlineLvl w:val="0"/>
        <w:rPr>
          <w:szCs w:val="22"/>
          <w:u w:val="single"/>
          <w:lang w:val="bg-BG"/>
        </w:rPr>
      </w:pPr>
      <w:r w:rsidRPr="000322FC">
        <w:rPr>
          <w:szCs w:val="22"/>
          <w:u w:val="single"/>
          <w:lang w:val="bg-BG"/>
        </w:rPr>
        <w:t>С неизвестна честота (от наличните данни не може да бъде направена оценка)</w:t>
      </w:r>
    </w:p>
    <w:p w:rsidR="007F352C" w:rsidRPr="00DF25DF" w:rsidRDefault="007F352C" w:rsidP="007F352C">
      <w:pPr>
        <w:numPr>
          <w:ilvl w:val="12"/>
          <w:numId w:val="0"/>
        </w:numPr>
        <w:spacing w:line="240" w:lineRule="auto"/>
        <w:ind w:right="-2"/>
        <w:outlineLvl w:val="0"/>
        <w:rPr>
          <w:szCs w:val="22"/>
          <w:lang w:val="bg-BG"/>
        </w:rPr>
      </w:pPr>
      <w:r>
        <w:rPr>
          <w:szCs w:val="22"/>
          <w:lang w:val="bg-BG"/>
        </w:rPr>
        <w:t xml:space="preserve">Силно желение за големи дози </w:t>
      </w:r>
      <w:r>
        <w:rPr>
          <w:szCs w:val="22"/>
          <w:lang w:val="en-US"/>
        </w:rPr>
        <w:t>Stalevo</w:t>
      </w:r>
      <w:r>
        <w:rPr>
          <w:szCs w:val="22"/>
          <w:lang w:val="bg-BG"/>
        </w:rPr>
        <w:t xml:space="preserve">, надвишаващи необходимите за </w:t>
      </w:r>
      <w:r w:rsidR="00E53F77">
        <w:rPr>
          <w:szCs w:val="22"/>
          <w:lang w:val="bg-BG"/>
        </w:rPr>
        <w:t>контролиране</w:t>
      </w:r>
      <w:r>
        <w:rPr>
          <w:szCs w:val="22"/>
          <w:lang w:val="bg-BG"/>
        </w:rPr>
        <w:t xml:space="preserve"> на </w:t>
      </w:r>
      <w:r w:rsidR="00E53F77">
        <w:rPr>
          <w:szCs w:val="22"/>
          <w:lang w:val="bg-BG"/>
        </w:rPr>
        <w:t>двигателните</w:t>
      </w:r>
      <w:r>
        <w:rPr>
          <w:szCs w:val="22"/>
          <w:lang w:val="bg-BG"/>
        </w:rPr>
        <w:t xml:space="preserve"> симптоми, известно като синдром на допаминова </w:t>
      </w:r>
      <w:r w:rsidR="00E53F77">
        <w:rPr>
          <w:szCs w:val="22"/>
          <w:lang w:val="bg-BG"/>
        </w:rPr>
        <w:t>дис</w:t>
      </w:r>
      <w:r>
        <w:rPr>
          <w:szCs w:val="22"/>
          <w:lang w:val="bg-BG"/>
        </w:rPr>
        <w:t>регулация. Някои пациенти получават необичайни неволеви движения (дискинезия)</w:t>
      </w:r>
      <w:r w:rsidR="00E53F77">
        <w:rPr>
          <w:szCs w:val="22"/>
          <w:lang w:val="bg-BG"/>
        </w:rPr>
        <w:t xml:space="preserve"> в тежка форма</w:t>
      </w:r>
      <w:r>
        <w:rPr>
          <w:szCs w:val="22"/>
          <w:lang w:val="bg-BG"/>
        </w:rPr>
        <w:t>, промен</w:t>
      </w:r>
      <w:r w:rsidR="00E53F77">
        <w:rPr>
          <w:szCs w:val="22"/>
          <w:lang w:val="bg-BG"/>
        </w:rPr>
        <w:t>и в</w:t>
      </w:r>
      <w:r>
        <w:rPr>
          <w:szCs w:val="22"/>
          <w:lang w:val="bg-BG"/>
        </w:rPr>
        <w:t xml:space="preserve"> настроение</w:t>
      </w:r>
      <w:r w:rsidR="00E53F77">
        <w:rPr>
          <w:szCs w:val="22"/>
          <w:lang w:val="bg-BG"/>
        </w:rPr>
        <w:t>то</w:t>
      </w:r>
      <w:r>
        <w:rPr>
          <w:szCs w:val="22"/>
          <w:lang w:val="bg-BG"/>
        </w:rPr>
        <w:t xml:space="preserve"> или други нежелани реакции след прием на големи дози </w:t>
      </w:r>
      <w:r>
        <w:rPr>
          <w:szCs w:val="22"/>
          <w:lang w:val="en-US"/>
        </w:rPr>
        <w:t>Stalevo</w:t>
      </w:r>
      <w:r w:rsidRPr="00DF25DF">
        <w:rPr>
          <w:szCs w:val="22"/>
          <w:lang w:val="bg-BG"/>
        </w:rPr>
        <w:t>.</w:t>
      </w:r>
    </w:p>
    <w:p w:rsidR="007F352C" w:rsidRPr="00604813" w:rsidRDefault="007F352C">
      <w:pPr>
        <w:pStyle w:val="Text"/>
        <w:spacing w:before="0"/>
        <w:rPr>
          <w:sz w:val="22"/>
          <w:szCs w:val="22"/>
          <w:u w:val="single"/>
          <w:lang w:val="bg-BG"/>
        </w:rPr>
      </w:pPr>
    </w:p>
    <w:p w:rsidR="009D2A2E" w:rsidRPr="00604813" w:rsidRDefault="009D2A2E">
      <w:pPr>
        <w:pStyle w:val="Text"/>
        <w:spacing w:before="0"/>
        <w:rPr>
          <w:sz w:val="22"/>
          <w:szCs w:val="22"/>
          <w:lang w:val="bg-BG"/>
        </w:rPr>
      </w:pPr>
      <w:r w:rsidRPr="00604813">
        <w:rPr>
          <w:sz w:val="22"/>
          <w:szCs w:val="22"/>
          <w:u w:val="single"/>
          <w:lang w:val="bg-BG"/>
        </w:rPr>
        <w:t xml:space="preserve">Съобщени са също следните нежелани реакции: </w:t>
      </w:r>
    </w:p>
    <w:p w:rsidR="009D2A2E" w:rsidRPr="00604813" w:rsidRDefault="009D2A2E">
      <w:pPr>
        <w:pStyle w:val="Text"/>
        <w:spacing w:before="0"/>
        <w:ind w:left="550" w:hanging="550"/>
        <w:rPr>
          <w:sz w:val="22"/>
          <w:szCs w:val="22"/>
          <w:lang w:val="bg-BG"/>
        </w:rPr>
      </w:pPr>
      <w:r w:rsidRPr="00604813">
        <w:rPr>
          <w:sz w:val="22"/>
          <w:szCs w:val="22"/>
          <w:lang w:val="bg-BG"/>
        </w:rPr>
        <w:t>-</w:t>
      </w:r>
      <w:r w:rsidRPr="00604813">
        <w:rPr>
          <w:sz w:val="22"/>
          <w:szCs w:val="22"/>
          <w:lang w:val="bg-BG"/>
        </w:rPr>
        <w:tab/>
        <w:t xml:space="preserve">хепатит (възпаление на черния дроб) </w:t>
      </w:r>
    </w:p>
    <w:p w:rsidR="009D2A2E" w:rsidRPr="00604813" w:rsidRDefault="009D2A2E">
      <w:pPr>
        <w:pStyle w:val="Text"/>
        <w:spacing w:before="0"/>
        <w:rPr>
          <w:sz w:val="22"/>
          <w:szCs w:val="22"/>
          <w:lang w:val="bg-BG"/>
        </w:rPr>
      </w:pPr>
      <w:r w:rsidRPr="00604813">
        <w:rPr>
          <w:sz w:val="22"/>
          <w:szCs w:val="22"/>
          <w:lang w:val="bg-BG"/>
        </w:rPr>
        <w:t>-</w:t>
      </w:r>
      <w:r w:rsidRPr="00604813">
        <w:rPr>
          <w:sz w:val="22"/>
          <w:szCs w:val="22"/>
          <w:lang w:val="bg-BG"/>
        </w:rPr>
        <w:tab/>
        <w:t xml:space="preserve">сърбеж </w:t>
      </w:r>
    </w:p>
    <w:p w:rsidR="009D2A2E" w:rsidRPr="00604813" w:rsidRDefault="009D2A2E">
      <w:pPr>
        <w:pStyle w:val="Text"/>
        <w:spacing w:before="0"/>
        <w:ind w:left="550" w:hanging="550"/>
        <w:rPr>
          <w:sz w:val="22"/>
          <w:szCs w:val="22"/>
          <w:lang w:val="bg-BG"/>
        </w:rPr>
      </w:pPr>
    </w:p>
    <w:p w:rsidR="00020E1D" w:rsidRPr="00604813" w:rsidRDefault="00020E1D" w:rsidP="00020E1D">
      <w:pPr>
        <w:widowControl w:val="0"/>
        <w:ind w:right="96"/>
        <w:rPr>
          <w:color w:val="000000"/>
          <w:szCs w:val="22"/>
          <w:u w:val="single"/>
          <w:lang w:val="bg-BG"/>
        </w:rPr>
      </w:pPr>
      <w:r w:rsidRPr="00604813">
        <w:rPr>
          <w:color w:val="000000"/>
          <w:szCs w:val="22"/>
          <w:u w:val="single"/>
          <w:lang w:val="bg-BG"/>
        </w:rPr>
        <w:t>Може да получите следните нежелани реакции:</w:t>
      </w:r>
    </w:p>
    <w:p w:rsidR="00020E1D" w:rsidRPr="00604813" w:rsidRDefault="00020E1D" w:rsidP="00020E1D">
      <w:pPr>
        <w:widowControl w:val="0"/>
        <w:numPr>
          <w:ilvl w:val="0"/>
          <w:numId w:val="23"/>
        </w:numPr>
        <w:tabs>
          <w:tab w:val="clear" w:pos="360"/>
          <w:tab w:val="clear" w:pos="567"/>
        </w:tabs>
        <w:spacing w:line="240" w:lineRule="auto"/>
        <w:ind w:left="567" w:right="96" w:hanging="567"/>
        <w:rPr>
          <w:color w:val="000000"/>
          <w:szCs w:val="22"/>
          <w:lang w:val="bg-BG"/>
        </w:rPr>
      </w:pPr>
      <w:r w:rsidRPr="00604813">
        <w:rPr>
          <w:color w:val="000000"/>
          <w:szCs w:val="22"/>
          <w:lang w:val="bg-BG"/>
        </w:rPr>
        <w:t>Неспособност да устоите на импулсите да извършвате определени дейности, които могат да бъдат вредни, в това число:</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Силен импулс към прекомерен хазарт въпреки сериозните лични или семейни последствия;</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Нарушен или повишен сексуален интерес или поведение, което може значително да Ви притеснява или да притеснява околните, например повишено сексуално желание;</w:t>
      </w:r>
    </w:p>
    <w:p w:rsidR="00020E1D" w:rsidRPr="00604813" w:rsidRDefault="00020E1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Неконтролируемо пазаруване или харчене на пари;</w:t>
      </w:r>
    </w:p>
    <w:p w:rsidR="00020E1D" w:rsidRPr="00604813" w:rsidRDefault="008650AD" w:rsidP="00020E1D">
      <w:pPr>
        <w:widowControl w:val="0"/>
        <w:numPr>
          <w:ilvl w:val="1"/>
          <w:numId w:val="24"/>
        </w:numPr>
        <w:tabs>
          <w:tab w:val="clear" w:pos="567"/>
          <w:tab w:val="clear" w:pos="1080"/>
          <w:tab w:val="num" w:pos="851"/>
        </w:tabs>
        <w:spacing w:line="240" w:lineRule="auto"/>
        <w:ind w:left="851" w:right="96" w:hanging="284"/>
        <w:rPr>
          <w:color w:val="000000"/>
          <w:szCs w:val="22"/>
          <w:lang w:val="bg-BG"/>
        </w:rPr>
      </w:pPr>
      <w:r w:rsidRPr="00604813">
        <w:rPr>
          <w:color w:val="000000"/>
          <w:szCs w:val="22"/>
          <w:lang w:val="bg-BG"/>
        </w:rPr>
        <w:t>Преяждане</w:t>
      </w:r>
      <w:r w:rsidR="00020E1D" w:rsidRPr="00604813">
        <w:rPr>
          <w:color w:val="000000"/>
          <w:szCs w:val="22"/>
          <w:lang w:val="bg-BG"/>
        </w:rPr>
        <w:t xml:space="preserve"> (прием на големи количества храна за кратък период от време) или компулсивно </w:t>
      </w:r>
      <w:r w:rsidRPr="00604813">
        <w:rPr>
          <w:color w:val="000000"/>
          <w:szCs w:val="22"/>
          <w:lang w:val="bg-BG"/>
        </w:rPr>
        <w:t>преяждане</w:t>
      </w:r>
      <w:r w:rsidR="00020E1D" w:rsidRPr="00604813">
        <w:rPr>
          <w:color w:val="000000"/>
          <w:szCs w:val="22"/>
          <w:lang w:val="bg-BG"/>
        </w:rPr>
        <w:t xml:space="preserve"> (прием на по-голямо количество храна от нормалното и повече от необходимото, за задовол</w:t>
      </w:r>
      <w:r w:rsidRPr="00604813">
        <w:rPr>
          <w:color w:val="000000"/>
          <w:szCs w:val="22"/>
          <w:lang w:val="bg-BG"/>
        </w:rPr>
        <w:t>яване на</w:t>
      </w:r>
      <w:r w:rsidR="00020E1D" w:rsidRPr="00604813">
        <w:rPr>
          <w:color w:val="000000"/>
          <w:szCs w:val="22"/>
          <w:lang w:val="bg-BG"/>
        </w:rPr>
        <w:t xml:space="preserve"> глада).</w:t>
      </w:r>
    </w:p>
    <w:p w:rsidR="00020E1D" w:rsidRPr="00604813" w:rsidRDefault="00020E1D" w:rsidP="00020E1D">
      <w:pPr>
        <w:widowControl w:val="0"/>
        <w:ind w:right="96"/>
        <w:rPr>
          <w:color w:val="000000"/>
          <w:szCs w:val="22"/>
          <w:lang w:val="bg-BG"/>
        </w:rPr>
      </w:pPr>
    </w:p>
    <w:p w:rsidR="00020E1D" w:rsidRPr="00604813" w:rsidRDefault="00020E1D" w:rsidP="00B46D26">
      <w:pPr>
        <w:widowControl w:val="0"/>
        <w:ind w:right="96"/>
        <w:rPr>
          <w:color w:val="000000"/>
          <w:szCs w:val="22"/>
          <w:lang w:val="bg-BG"/>
        </w:rPr>
      </w:pPr>
      <w:r w:rsidRPr="00604813">
        <w:rPr>
          <w:color w:val="000000"/>
          <w:szCs w:val="22"/>
          <w:lang w:val="bg-BG"/>
        </w:rPr>
        <w:t>Информирайте Вашия лекар, ако имате подобно поведение; той ще обсъди с Вас как да се справите или как да потиснете тези симптоми.</w:t>
      </w:r>
    </w:p>
    <w:p w:rsidR="009D2A2E" w:rsidRDefault="009D2A2E">
      <w:pPr>
        <w:pStyle w:val="Text"/>
        <w:spacing w:before="0"/>
        <w:rPr>
          <w:sz w:val="22"/>
          <w:szCs w:val="22"/>
          <w:lang w:val="bg-BG"/>
        </w:rPr>
      </w:pPr>
    </w:p>
    <w:p w:rsidR="00ED4AAF" w:rsidRPr="002C62EA" w:rsidRDefault="00ED4AAF" w:rsidP="00ED4AAF">
      <w:pPr>
        <w:numPr>
          <w:ilvl w:val="12"/>
          <w:numId w:val="0"/>
        </w:numPr>
        <w:tabs>
          <w:tab w:val="clear" w:pos="567"/>
          <w:tab w:val="left" w:pos="720"/>
        </w:tabs>
        <w:spacing w:line="240" w:lineRule="auto"/>
        <w:ind w:right="-2"/>
        <w:rPr>
          <w:b/>
          <w:lang w:val="bg-BG"/>
        </w:rPr>
      </w:pPr>
      <w:r w:rsidRPr="00583602">
        <w:rPr>
          <w:b/>
          <w:lang w:val="bg-BG"/>
        </w:rPr>
        <w:t>Съобщаване на нежелани реакции</w:t>
      </w:r>
    </w:p>
    <w:p w:rsidR="00ED4AAF" w:rsidRPr="00B46D26" w:rsidRDefault="00ED4AAF" w:rsidP="00ED4AAF">
      <w:pPr>
        <w:spacing w:line="240" w:lineRule="auto"/>
        <w:ind w:right="-2"/>
        <w:rPr>
          <w:lang w:val="bg-BG"/>
        </w:rPr>
      </w:pPr>
      <w:r w:rsidRPr="00583602">
        <w:rPr>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583602">
        <w:rPr>
          <w:noProof/>
          <w:lang w:val="bg-BG"/>
        </w:rPr>
        <w:t>Можете също да</w:t>
      </w:r>
      <w:r>
        <w:rPr>
          <w:noProof/>
          <w:lang w:val="en-US"/>
        </w:rPr>
        <w:t> </w:t>
      </w:r>
      <w:r w:rsidRPr="00583602">
        <w:rPr>
          <w:noProof/>
          <w:lang w:val="bg-BG"/>
        </w:rPr>
        <w:t xml:space="preserve">съобщите нежелани реакции </w:t>
      </w:r>
      <w:r w:rsidRPr="00583602">
        <w:rPr>
          <w:lang w:val="bg-BG"/>
        </w:rPr>
        <w:t xml:space="preserve">директно чрез </w:t>
      </w:r>
      <w:r w:rsidRPr="00583602">
        <w:rPr>
          <w:highlight w:val="lightGray"/>
          <w:lang w:val="bg-BG"/>
        </w:rPr>
        <w:t>националната система за съобщаване, посочена в</w:t>
      </w:r>
      <w:r>
        <w:rPr>
          <w:highlight w:val="lightGray"/>
          <w:lang w:val="en-US"/>
        </w:rPr>
        <w:t> </w:t>
      </w:r>
      <w:hyperlink r:id="rId26" w:history="1">
        <w:r w:rsidR="00A7631A" w:rsidRPr="006714B9">
          <w:rPr>
            <w:rStyle w:val="Hyperlink"/>
            <w:szCs w:val="22"/>
            <w:highlight w:val="lightGray"/>
            <w:lang w:val="bg-BG"/>
          </w:rPr>
          <w:t>Приложение V</w:t>
        </w:r>
      </w:hyperlink>
      <w:r w:rsidRPr="00B46D26">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ED4AAF" w:rsidRPr="00604813" w:rsidRDefault="00ED4AAF">
      <w:pPr>
        <w:pStyle w:val="Text"/>
        <w:spacing w:before="0"/>
        <w:rPr>
          <w:sz w:val="22"/>
          <w:szCs w:val="22"/>
          <w:lang w:val="bg-BG"/>
        </w:rPr>
      </w:pPr>
    </w:p>
    <w:p w:rsidR="009D2A2E" w:rsidRPr="00604813" w:rsidRDefault="009D2A2E">
      <w:pPr>
        <w:pStyle w:val="Heading3"/>
        <w:keepNext w:val="0"/>
        <w:keepLines w:val="0"/>
        <w:spacing w:before="0" w:after="0" w:line="240" w:lineRule="auto"/>
        <w:rPr>
          <w:sz w:val="22"/>
          <w:szCs w:val="22"/>
          <w:lang w:val="bg-BG"/>
        </w:rPr>
      </w:pPr>
    </w:p>
    <w:p w:rsidR="009D2A2E" w:rsidRPr="00417C4F" w:rsidRDefault="009D2A2E" w:rsidP="00417C4F">
      <w:pPr>
        <w:rPr>
          <w:b/>
          <w:lang w:val="bg-BG"/>
        </w:rPr>
      </w:pPr>
      <w:r w:rsidRPr="00417C4F">
        <w:rPr>
          <w:b/>
          <w:lang w:val="bg-BG"/>
        </w:rPr>
        <w:t>5.</w:t>
      </w:r>
      <w:r w:rsidRPr="00417C4F">
        <w:rPr>
          <w:b/>
          <w:lang w:val="bg-BG"/>
        </w:rPr>
        <w:tab/>
      </w:r>
      <w:r w:rsidR="00020E1D" w:rsidRPr="00417C4F">
        <w:rPr>
          <w:b/>
          <w:lang w:val="bg-BG"/>
        </w:rPr>
        <w:t xml:space="preserve">Как да съхранявате </w:t>
      </w:r>
      <w:r w:rsidR="00020E1D" w:rsidRPr="00417C4F">
        <w:rPr>
          <w:b/>
        </w:rPr>
        <w:t>Stalevo</w:t>
      </w:r>
    </w:p>
    <w:p w:rsidR="009D2A2E" w:rsidRPr="00604813" w:rsidRDefault="009D2A2E">
      <w:pPr>
        <w:pStyle w:val="Heading2"/>
        <w:keepNext w:val="0"/>
        <w:spacing w:before="0" w:after="0" w:line="240" w:lineRule="auto"/>
        <w:rPr>
          <w:rFonts w:ascii="Times New Roman" w:hAnsi="Times New Roman"/>
          <w:i w:val="0"/>
          <w:sz w:val="22"/>
          <w:szCs w:val="22"/>
          <w:lang w:val="bg-BG"/>
        </w:rPr>
      </w:pPr>
    </w:p>
    <w:p w:rsidR="009D2A2E" w:rsidRPr="00604813" w:rsidRDefault="009D2A2E">
      <w:pPr>
        <w:numPr>
          <w:ilvl w:val="12"/>
          <w:numId w:val="0"/>
        </w:numPr>
        <w:ind w:right="-2"/>
        <w:rPr>
          <w:szCs w:val="22"/>
          <w:lang w:val="bg-BG"/>
        </w:rPr>
      </w:pPr>
      <w:r w:rsidRPr="00604813">
        <w:rPr>
          <w:szCs w:val="22"/>
          <w:lang w:val="bg-BG"/>
        </w:rPr>
        <w:t>Да се съхранява на място, недостъпно за деца.</w:t>
      </w:r>
    </w:p>
    <w:p w:rsidR="009D2A2E" w:rsidRPr="00604813" w:rsidRDefault="009D2A2E">
      <w:pPr>
        <w:numPr>
          <w:ilvl w:val="12"/>
          <w:numId w:val="0"/>
        </w:numPr>
        <w:ind w:right="-2"/>
        <w:rPr>
          <w:szCs w:val="22"/>
          <w:lang w:val="bg-BG"/>
        </w:rPr>
      </w:pPr>
    </w:p>
    <w:p w:rsidR="009D2A2E" w:rsidRPr="00604813" w:rsidRDefault="009D2A2E">
      <w:pPr>
        <w:numPr>
          <w:ilvl w:val="12"/>
          <w:numId w:val="0"/>
        </w:numPr>
        <w:ind w:right="-2"/>
        <w:rPr>
          <w:szCs w:val="22"/>
          <w:lang w:val="bg-BG"/>
        </w:rPr>
      </w:pPr>
      <w:r w:rsidRPr="00604813">
        <w:rPr>
          <w:szCs w:val="22"/>
          <w:lang w:val="bg-BG"/>
        </w:rPr>
        <w:t>Да не се използва след срока на годност, отбелязан върху бутилката и картонената кутия след “Годен до:”. Срокът на годност отговаря на последния ден от посочения месец.</w:t>
      </w:r>
    </w:p>
    <w:p w:rsidR="009D2A2E" w:rsidRPr="00604813" w:rsidRDefault="009D2A2E">
      <w:pPr>
        <w:numPr>
          <w:ilvl w:val="12"/>
          <w:numId w:val="0"/>
        </w:numPr>
        <w:ind w:right="-2"/>
        <w:rPr>
          <w:szCs w:val="22"/>
          <w:lang w:val="bg-BG"/>
        </w:rPr>
      </w:pPr>
    </w:p>
    <w:p w:rsidR="009D2A2E" w:rsidRPr="00604813" w:rsidRDefault="009D2A2E">
      <w:pPr>
        <w:numPr>
          <w:ilvl w:val="12"/>
          <w:numId w:val="0"/>
        </w:numPr>
        <w:spacing w:line="240" w:lineRule="auto"/>
        <w:ind w:right="-2"/>
        <w:rPr>
          <w:szCs w:val="22"/>
          <w:lang w:val="bg-BG"/>
        </w:rPr>
      </w:pPr>
      <w:r w:rsidRPr="00604813">
        <w:rPr>
          <w:szCs w:val="22"/>
          <w:lang w:val="bg-BG"/>
        </w:rPr>
        <w:t>Този лекарствен продукт не изисква особени условия за съхранение.</w:t>
      </w:r>
    </w:p>
    <w:p w:rsidR="009D2A2E" w:rsidRPr="00604813" w:rsidRDefault="009D2A2E">
      <w:pPr>
        <w:numPr>
          <w:ilvl w:val="12"/>
          <w:numId w:val="0"/>
        </w:numPr>
        <w:ind w:right="-2"/>
        <w:rPr>
          <w:szCs w:val="22"/>
          <w:lang w:val="bg-BG"/>
        </w:rPr>
      </w:pPr>
    </w:p>
    <w:p w:rsidR="009D2A2E" w:rsidRPr="00604813" w:rsidRDefault="00E76626">
      <w:pPr>
        <w:numPr>
          <w:ilvl w:val="12"/>
          <w:numId w:val="0"/>
        </w:numPr>
        <w:spacing w:line="240" w:lineRule="auto"/>
        <w:ind w:right="-2"/>
        <w:rPr>
          <w:szCs w:val="22"/>
          <w:lang w:val="bg-BG"/>
        </w:rPr>
      </w:pPr>
      <w:r w:rsidRPr="00604813">
        <w:rPr>
          <w:szCs w:val="22"/>
          <w:lang w:val="bg-BG"/>
        </w:rPr>
        <w:t>Не изхвърляйте л</w:t>
      </w:r>
      <w:r w:rsidR="009D2A2E" w:rsidRPr="00604813">
        <w:rPr>
          <w:szCs w:val="22"/>
          <w:lang w:val="bg-BG"/>
        </w:rPr>
        <w:t xml:space="preserve">екарствата в канализацията или в контейнера за домашни отпадъци. Попитайте Вашия фармацевт как да </w:t>
      </w:r>
      <w:r w:rsidR="00B163D5">
        <w:rPr>
          <w:szCs w:val="22"/>
          <w:lang w:val="bg-BG"/>
        </w:rPr>
        <w:t>изхвърляте</w:t>
      </w:r>
      <w:r w:rsidR="00B163D5" w:rsidRPr="00604813">
        <w:rPr>
          <w:szCs w:val="22"/>
          <w:lang w:val="bg-BG"/>
        </w:rPr>
        <w:t xml:space="preserve"> </w:t>
      </w:r>
      <w:r w:rsidR="009D2A2E" w:rsidRPr="00604813">
        <w:rPr>
          <w:szCs w:val="22"/>
          <w:lang w:val="bg-BG"/>
        </w:rPr>
        <w:t>лекарства</w:t>
      </w:r>
      <w:r w:rsidRPr="00604813">
        <w:rPr>
          <w:szCs w:val="22"/>
          <w:lang w:val="bg-BG"/>
        </w:rPr>
        <w:t>та, които вече не използвате</w:t>
      </w:r>
      <w:r w:rsidR="009D2A2E" w:rsidRPr="00604813">
        <w:rPr>
          <w:szCs w:val="22"/>
          <w:lang w:val="bg-BG"/>
        </w:rPr>
        <w:t>. Тези мерки ще спомогнат за опазване на околната среда.</w:t>
      </w:r>
    </w:p>
    <w:p w:rsidR="009D2A2E" w:rsidRPr="00604813" w:rsidRDefault="009D2A2E">
      <w:pPr>
        <w:numPr>
          <w:ilvl w:val="12"/>
          <w:numId w:val="0"/>
        </w:numPr>
        <w:spacing w:line="240" w:lineRule="auto"/>
        <w:ind w:right="-2"/>
        <w:rPr>
          <w:szCs w:val="22"/>
          <w:lang w:val="bg-BG"/>
        </w:rPr>
      </w:pPr>
    </w:p>
    <w:p w:rsidR="009D2A2E" w:rsidRPr="00604813" w:rsidRDefault="009D2A2E">
      <w:pPr>
        <w:tabs>
          <w:tab w:val="clear" w:pos="567"/>
        </w:tabs>
        <w:ind w:right="-2"/>
        <w:rPr>
          <w:b/>
          <w:szCs w:val="22"/>
          <w:lang w:val="bg-BG"/>
        </w:rPr>
      </w:pPr>
    </w:p>
    <w:p w:rsidR="009D2A2E" w:rsidRPr="00604813" w:rsidRDefault="009D2A2E" w:rsidP="007E5808">
      <w:pPr>
        <w:keepNext/>
        <w:tabs>
          <w:tab w:val="clear" w:pos="567"/>
        </w:tabs>
        <w:ind w:right="-2"/>
        <w:rPr>
          <w:b/>
          <w:szCs w:val="22"/>
          <w:lang w:val="bg-BG"/>
        </w:rPr>
      </w:pPr>
      <w:r w:rsidRPr="00604813">
        <w:rPr>
          <w:b/>
          <w:szCs w:val="22"/>
          <w:lang w:val="bg-BG"/>
        </w:rPr>
        <w:t>6</w:t>
      </w:r>
      <w:r w:rsidRPr="00604813">
        <w:rPr>
          <w:b/>
          <w:caps/>
          <w:szCs w:val="22"/>
          <w:lang w:val="bg-BG"/>
        </w:rPr>
        <w:t>.</w:t>
      </w:r>
      <w:r w:rsidRPr="00604813">
        <w:rPr>
          <w:i/>
          <w:caps/>
          <w:szCs w:val="22"/>
          <w:lang w:val="bg-BG"/>
        </w:rPr>
        <w:tab/>
      </w:r>
      <w:r w:rsidR="00E76626" w:rsidRPr="00604813">
        <w:rPr>
          <w:b/>
          <w:szCs w:val="22"/>
          <w:lang w:val="bg-BG"/>
        </w:rPr>
        <w:t>Съдържание на опаковката и допълнителна информация</w:t>
      </w:r>
    </w:p>
    <w:p w:rsidR="009D2A2E" w:rsidRPr="00604813" w:rsidRDefault="009D2A2E" w:rsidP="007E5808">
      <w:pPr>
        <w:keepNext/>
        <w:spacing w:line="240" w:lineRule="auto"/>
        <w:rPr>
          <w:szCs w:val="22"/>
          <w:lang w:val="bg-BG"/>
        </w:rPr>
      </w:pPr>
    </w:p>
    <w:p w:rsidR="009D2A2E" w:rsidRPr="00417C4F" w:rsidRDefault="009D2A2E" w:rsidP="00417C4F">
      <w:pPr>
        <w:rPr>
          <w:b/>
          <w:lang w:val="bg-BG"/>
        </w:rPr>
      </w:pPr>
      <w:r w:rsidRPr="00417C4F">
        <w:rPr>
          <w:b/>
          <w:lang w:val="bg-BG"/>
        </w:rPr>
        <w:t>Какво съдържа Stalevo</w:t>
      </w:r>
    </w:p>
    <w:p w:rsidR="009D2A2E" w:rsidRPr="00604813" w:rsidRDefault="009D2A2E" w:rsidP="007E5808">
      <w:pPr>
        <w:keepNext/>
        <w:spacing w:line="240" w:lineRule="auto"/>
        <w:rPr>
          <w:szCs w:val="22"/>
          <w:lang w:val="bg-BG"/>
        </w:rPr>
      </w:pPr>
    </w:p>
    <w:p w:rsidR="009D2A2E" w:rsidRPr="00604813" w:rsidRDefault="009D2A2E" w:rsidP="007E5808">
      <w:pPr>
        <w:keepNext/>
        <w:spacing w:line="240" w:lineRule="auto"/>
        <w:ind w:left="540" w:right="-2" w:hanging="540"/>
        <w:rPr>
          <w:szCs w:val="22"/>
          <w:lang w:val="bg-BG"/>
        </w:rPr>
      </w:pPr>
      <w:r w:rsidRPr="00604813">
        <w:rPr>
          <w:szCs w:val="22"/>
          <w:lang w:val="bg-BG"/>
        </w:rPr>
        <w:t>-</w:t>
      </w:r>
      <w:r w:rsidRPr="00604813">
        <w:rPr>
          <w:szCs w:val="22"/>
          <w:lang w:val="bg-BG"/>
        </w:rPr>
        <w:tab/>
        <w:t>Активните вещества в Stalevo са леводопа, карбидопa и eнтакапон.</w:t>
      </w:r>
    </w:p>
    <w:p w:rsidR="009D2A2E" w:rsidRPr="00604813" w:rsidRDefault="009D2A2E">
      <w:pPr>
        <w:pStyle w:val="Text"/>
        <w:widowControl w:val="0"/>
        <w:tabs>
          <w:tab w:val="left" w:pos="567"/>
        </w:tabs>
        <w:spacing w:before="0"/>
        <w:ind w:left="540" w:hanging="540"/>
        <w:jc w:val="left"/>
        <w:rPr>
          <w:sz w:val="22"/>
          <w:szCs w:val="22"/>
          <w:lang w:val="bg-BG"/>
        </w:rPr>
      </w:pPr>
      <w:r w:rsidRPr="00604813">
        <w:rPr>
          <w:sz w:val="22"/>
          <w:szCs w:val="22"/>
          <w:lang w:val="bg-BG"/>
        </w:rPr>
        <w:t>-</w:t>
      </w:r>
      <w:r w:rsidRPr="00604813">
        <w:rPr>
          <w:sz w:val="22"/>
          <w:szCs w:val="22"/>
          <w:lang w:val="bg-BG"/>
        </w:rPr>
        <w:tab/>
        <w:t>Всяка таблетка Stalevo 200 mg/50 mg/200 mg съдържа 200 mg леводопа, 50 mg карбидопa и 200 mg eнтакапон.</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Останалите съставки в ядрото на таблетката са кроскармелоза натрий, мaгнезиев стеарат, царевично нишесте, мaнитол (E421) и повидон (E 1201).</w:t>
      </w:r>
    </w:p>
    <w:p w:rsidR="009D2A2E" w:rsidRPr="00604813" w:rsidRDefault="009D2A2E">
      <w:pPr>
        <w:spacing w:line="240" w:lineRule="auto"/>
        <w:ind w:left="540" w:hanging="540"/>
        <w:rPr>
          <w:szCs w:val="22"/>
          <w:lang w:val="bg-BG"/>
        </w:rPr>
      </w:pPr>
      <w:r w:rsidRPr="00604813">
        <w:rPr>
          <w:szCs w:val="22"/>
          <w:lang w:val="bg-BG"/>
        </w:rPr>
        <w:t>-</w:t>
      </w:r>
      <w:r w:rsidRPr="00604813">
        <w:rPr>
          <w:szCs w:val="22"/>
          <w:lang w:val="bg-BG"/>
        </w:rPr>
        <w:tab/>
        <w:t xml:space="preserve">Съставките във филмовото покритие са глицерол (85 процента) (E422), хипромелоза, мaгнезиев стеарат, полисорбат 80, червен железен оксид (E172), захароза и титанов диоксид (E171). </w:t>
      </w:r>
    </w:p>
    <w:p w:rsidR="009D2A2E" w:rsidRPr="00604813" w:rsidRDefault="009D2A2E">
      <w:pPr>
        <w:spacing w:line="240" w:lineRule="auto"/>
        <w:ind w:left="540" w:hanging="540"/>
        <w:rPr>
          <w:szCs w:val="22"/>
          <w:lang w:val="bg-BG"/>
        </w:rPr>
      </w:pPr>
    </w:p>
    <w:p w:rsidR="009D2A2E" w:rsidRPr="00604813" w:rsidRDefault="009D2A2E">
      <w:pPr>
        <w:rPr>
          <w:b/>
          <w:szCs w:val="22"/>
          <w:lang w:val="bg-BG"/>
        </w:rPr>
      </w:pPr>
      <w:r w:rsidRPr="00604813">
        <w:rPr>
          <w:b/>
          <w:szCs w:val="22"/>
          <w:lang w:val="bg-BG"/>
        </w:rPr>
        <w:t>Как изглежда Stalevo и какво съдържа опаковката</w:t>
      </w:r>
    </w:p>
    <w:p w:rsidR="009D2A2E" w:rsidRPr="00604813" w:rsidRDefault="009D2A2E">
      <w:pPr>
        <w:rPr>
          <w:szCs w:val="22"/>
          <w:lang w:val="bg-BG"/>
        </w:rPr>
      </w:pPr>
    </w:p>
    <w:p w:rsidR="009D2A2E" w:rsidRPr="00604813" w:rsidRDefault="009D2A2E">
      <w:pPr>
        <w:rPr>
          <w:szCs w:val="22"/>
          <w:lang w:val="bg-BG"/>
        </w:rPr>
      </w:pPr>
      <w:r w:rsidRPr="00604813">
        <w:rPr>
          <w:szCs w:val="22"/>
          <w:lang w:val="bg-BG"/>
        </w:rPr>
        <w:t xml:space="preserve">Stalevo 200 mg/50 mg/200 mg: тъмно кафеникаво червени, овални таблетки, без делителна </w:t>
      </w:r>
      <w:r w:rsidR="00A30061" w:rsidRPr="00604813">
        <w:rPr>
          <w:szCs w:val="22"/>
          <w:lang w:val="bg-BG"/>
        </w:rPr>
        <w:t>черта</w:t>
      </w:r>
      <w:r w:rsidRPr="00604813">
        <w:rPr>
          <w:szCs w:val="22"/>
          <w:lang w:val="bg-BG"/>
        </w:rPr>
        <w:t>, маркирани с “LCE 200” от едната страна.</w:t>
      </w:r>
    </w:p>
    <w:p w:rsidR="009D2A2E" w:rsidRPr="00604813" w:rsidRDefault="009D2A2E">
      <w:pPr>
        <w:tabs>
          <w:tab w:val="clear" w:pos="567"/>
        </w:tabs>
        <w:rPr>
          <w:szCs w:val="22"/>
          <w:lang w:val="bg-BG"/>
        </w:rPr>
      </w:pPr>
    </w:p>
    <w:p w:rsidR="009D2A2E" w:rsidRPr="00604813" w:rsidRDefault="009D2A2E">
      <w:pPr>
        <w:tabs>
          <w:tab w:val="clear" w:pos="567"/>
        </w:tabs>
        <w:rPr>
          <w:szCs w:val="22"/>
          <w:lang w:val="bg-BG"/>
        </w:rPr>
      </w:pPr>
      <w:r w:rsidRPr="00604813">
        <w:rPr>
          <w:szCs w:val="22"/>
          <w:lang w:val="bg-BG"/>
        </w:rPr>
        <w:t xml:space="preserve">Таблетката Stalevo 200 mg/50 mg/200 mg се предлага в пет опаковки с различно съдържание (10, 30, 100, 130 или 175 таблетки). </w:t>
      </w:r>
      <w:r w:rsidRPr="00604813">
        <w:rPr>
          <w:rFonts w:eastAsia="SimSun"/>
          <w:szCs w:val="22"/>
          <w:lang w:val="bg-BG" w:eastAsia="zh-CN"/>
        </w:rPr>
        <w:t>Не всички видове опаковки могат да бъдат пуснати в продажба.</w:t>
      </w:r>
    </w:p>
    <w:p w:rsidR="009D2A2E" w:rsidRPr="00604813" w:rsidRDefault="009D2A2E">
      <w:pPr>
        <w:rPr>
          <w:szCs w:val="22"/>
          <w:lang w:val="bg-BG"/>
        </w:rPr>
      </w:pPr>
    </w:p>
    <w:p w:rsidR="009D2A2E" w:rsidRPr="00604813" w:rsidRDefault="009D2A2E">
      <w:pPr>
        <w:rPr>
          <w:szCs w:val="22"/>
          <w:lang w:val="bg-BG"/>
        </w:rPr>
      </w:pPr>
      <w:r w:rsidRPr="00417C4F">
        <w:rPr>
          <w:b/>
          <w:lang w:val="bg-BG"/>
        </w:rPr>
        <w:t>Притежател на разрешението за употреба</w:t>
      </w:r>
    </w:p>
    <w:p w:rsidR="009D2A2E" w:rsidRPr="00604813" w:rsidRDefault="009D2A2E">
      <w:pPr>
        <w:pStyle w:val="EndnoteText"/>
        <w:rPr>
          <w:szCs w:val="22"/>
          <w:lang w:val="bg-BG"/>
        </w:rPr>
      </w:pPr>
      <w:r w:rsidRPr="00604813">
        <w:rPr>
          <w:szCs w:val="22"/>
          <w:lang w:val="bg-BG"/>
        </w:rPr>
        <w:t>Orion Corporation</w:t>
      </w:r>
    </w:p>
    <w:p w:rsidR="009D2A2E" w:rsidRPr="00604813" w:rsidRDefault="009D2A2E">
      <w:pPr>
        <w:pStyle w:val="EndnoteText"/>
        <w:rPr>
          <w:szCs w:val="22"/>
          <w:lang w:val="bg-BG"/>
        </w:rPr>
      </w:pPr>
      <w:r w:rsidRPr="00604813">
        <w:rPr>
          <w:szCs w:val="22"/>
          <w:lang w:val="bg-BG"/>
        </w:rPr>
        <w:t>Orionintie 1</w:t>
      </w:r>
    </w:p>
    <w:p w:rsidR="009D2A2E" w:rsidRPr="00604813" w:rsidRDefault="009D2A2E">
      <w:pPr>
        <w:spacing w:line="240" w:lineRule="auto"/>
        <w:rPr>
          <w:szCs w:val="22"/>
          <w:lang w:val="bg-BG"/>
        </w:rPr>
      </w:pPr>
      <w:r w:rsidRPr="00604813">
        <w:rPr>
          <w:szCs w:val="22"/>
          <w:lang w:val="bg-BG"/>
        </w:rPr>
        <w:t>FI-02200 Espoo</w:t>
      </w:r>
    </w:p>
    <w:p w:rsidR="009D2A2E" w:rsidRDefault="009D2A2E">
      <w:pPr>
        <w:pStyle w:val="EndnoteText"/>
        <w:rPr>
          <w:szCs w:val="22"/>
          <w:lang w:val="bg-BG"/>
        </w:rPr>
      </w:pPr>
      <w:r w:rsidRPr="00604813">
        <w:rPr>
          <w:szCs w:val="22"/>
          <w:lang w:val="bg-BG"/>
        </w:rPr>
        <w:t>Финландия</w:t>
      </w:r>
    </w:p>
    <w:p w:rsidR="008D46CA" w:rsidRDefault="008D46CA">
      <w:pPr>
        <w:pStyle w:val="EndnoteText"/>
        <w:rPr>
          <w:szCs w:val="22"/>
          <w:lang w:val="bg-BG"/>
        </w:rPr>
      </w:pPr>
    </w:p>
    <w:p w:rsidR="008D46CA" w:rsidRDefault="008D46CA" w:rsidP="008D46CA">
      <w:pPr>
        <w:spacing w:line="240" w:lineRule="auto"/>
        <w:rPr>
          <w:b/>
          <w:lang w:val="bg-BG"/>
        </w:rPr>
      </w:pPr>
      <w:r>
        <w:rPr>
          <w:b/>
          <w:lang w:val="bg-BG"/>
        </w:rPr>
        <w:t>П</w:t>
      </w:r>
      <w:r w:rsidRPr="00417C4F">
        <w:rPr>
          <w:b/>
          <w:lang w:val="bg-BG"/>
        </w:rPr>
        <w:t>роизводител</w:t>
      </w:r>
      <w:r>
        <w:rPr>
          <w:b/>
          <w:lang w:val="bg-BG"/>
        </w:rPr>
        <w:t>и</w:t>
      </w:r>
    </w:p>
    <w:p w:rsidR="008D46CA" w:rsidRPr="005F372E" w:rsidRDefault="008D46CA" w:rsidP="008D46CA">
      <w:pPr>
        <w:ind w:right="-45"/>
        <w:rPr>
          <w:szCs w:val="22"/>
        </w:rPr>
      </w:pPr>
      <w:r w:rsidRPr="005F372E">
        <w:rPr>
          <w:szCs w:val="22"/>
        </w:rPr>
        <w:t>Orion Corporation Orion Pharma</w:t>
      </w:r>
    </w:p>
    <w:p w:rsidR="008D46CA" w:rsidRPr="005F372E" w:rsidRDefault="008D46CA" w:rsidP="008D46CA">
      <w:pPr>
        <w:ind w:right="-45"/>
        <w:rPr>
          <w:szCs w:val="22"/>
        </w:rPr>
      </w:pPr>
      <w:r w:rsidRPr="005F372E">
        <w:rPr>
          <w:szCs w:val="22"/>
        </w:rPr>
        <w:t>Joensuunkatu 7</w:t>
      </w:r>
    </w:p>
    <w:p w:rsidR="008D46CA" w:rsidRPr="005F372E" w:rsidRDefault="008D46CA" w:rsidP="008D46CA">
      <w:pPr>
        <w:ind w:right="-45"/>
        <w:rPr>
          <w:szCs w:val="22"/>
        </w:rPr>
      </w:pPr>
      <w:r w:rsidRPr="005F372E">
        <w:rPr>
          <w:szCs w:val="22"/>
        </w:rPr>
        <w:t>FI-24100 Salo</w:t>
      </w:r>
    </w:p>
    <w:p w:rsidR="008D46CA" w:rsidRPr="005F372E" w:rsidRDefault="008D46CA" w:rsidP="008D46CA">
      <w:pPr>
        <w:spacing w:line="240" w:lineRule="auto"/>
        <w:rPr>
          <w:szCs w:val="22"/>
        </w:rPr>
      </w:pPr>
      <w:r w:rsidRPr="005F4ABD">
        <w:rPr>
          <w:szCs w:val="22"/>
          <w:lang w:val="bg-BG"/>
        </w:rPr>
        <w:t>Финландия</w:t>
      </w:r>
    </w:p>
    <w:p w:rsidR="008D46CA" w:rsidRPr="005F372E" w:rsidRDefault="008D46CA" w:rsidP="008D46CA">
      <w:pPr>
        <w:spacing w:line="240" w:lineRule="auto"/>
        <w:rPr>
          <w:szCs w:val="22"/>
          <w:lang w:val="it-IT"/>
        </w:rPr>
      </w:pPr>
    </w:p>
    <w:p w:rsidR="008D46CA" w:rsidRPr="005F372E" w:rsidRDefault="008D46CA" w:rsidP="008D46CA">
      <w:pPr>
        <w:spacing w:line="240" w:lineRule="auto"/>
        <w:rPr>
          <w:szCs w:val="22"/>
          <w:lang w:val="it-IT"/>
        </w:rPr>
      </w:pPr>
      <w:r w:rsidRPr="005F372E">
        <w:rPr>
          <w:szCs w:val="22"/>
          <w:lang w:val="it-IT"/>
        </w:rPr>
        <w:t xml:space="preserve">Orion Corporation </w:t>
      </w:r>
      <w:r w:rsidRPr="005F372E">
        <w:rPr>
          <w:szCs w:val="22"/>
        </w:rPr>
        <w:t>Orion Pharma</w:t>
      </w:r>
    </w:p>
    <w:p w:rsidR="008D46CA" w:rsidRPr="005F372E" w:rsidRDefault="008D46CA" w:rsidP="008D46CA">
      <w:pPr>
        <w:spacing w:line="240" w:lineRule="auto"/>
        <w:rPr>
          <w:szCs w:val="22"/>
          <w:lang w:val="it-IT"/>
        </w:rPr>
      </w:pPr>
      <w:r w:rsidRPr="005F372E">
        <w:rPr>
          <w:szCs w:val="22"/>
          <w:lang w:val="it-IT"/>
        </w:rPr>
        <w:t>Orionintie 1</w:t>
      </w:r>
    </w:p>
    <w:p w:rsidR="008D46CA" w:rsidRPr="005F372E" w:rsidRDefault="008D46CA" w:rsidP="008D46CA">
      <w:pPr>
        <w:spacing w:line="240" w:lineRule="auto"/>
        <w:rPr>
          <w:szCs w:val="22"/>
          <w:lang w:val="it-IT"/>
        </w:rPr>
      </w:pPr>
      <w:r w:rsidRPr="005F372E">
        <w:rPr>
          <w:szCs w:val="22"/>
          <w:lang w:val="it-IT"/>
        </w:rPr>
        <w:t>FI-02200 Espoo</w:t>
      </w:r>
    </w:p>
    <w:p w:rsidR="008D46CA" w:rsidRPr="00604813" w:rsidRDefault="008D46CA" w:rsidP="008D46CA">
      <w:pPr>
        <w:pStyle w:val="EndnoteText"/>
        <w:rPr>
          <w:szCs w:val="22"/>
          <w:lang w:val="bg-BG"/>
        </w:rPr>
      </w:pPr>
      <w:r w:rsidRPr="005F4ABD">
        <w:rPr>
          <w:szCs w:val="22"/>
          <w:lang w:val="bg-BG"/>
        </w:rPr>
        <w:t>Финландия</w:t>
      </w:r>
    </w:p>
    <w:p w:rsidR="009D2A2E" w:rsidRPr="00604813" w:rsidRDefault="009D2A2E">
      <w:pPr>
        <w:spacing w:line="240" w:lineRule="auto"/>
        <w:rPr>
          <w:szCs w:val="22"/>
          <w:lang w:val="bg-BG"/>
        </w:rPr>
      </w:pPr>
    </w:p>
    <w:p w:rsidR="009D2A2E" w:rsidRDefault="009D2A2E">
      <w:pPr>
        <w:numPr>
          <w:ilvl w:val="12"/>
          <w:numId w:val="0"/>
        </w:numPr>
        <w:ind w:right="-2"/>
        <w:rPr>
          <w:szCs w:val="22"/>
          <w:lang w:val="bg-BG"/>
        </w:rPr>
      </w:pPr>
      <w:r w:rsidRPr="00604813">
        <w:rPr>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p>
    <w:p w:rsidR="00C8108F" w:rsidRPr="00604813" w:rsidRDefault="00C8108F">
      <w:pPr>
        <w:numPr>
          <w:ilvl w:val="12"/>
          <w:numId w:val="0"/>
        </w:numPr>
        <w:ind w:right="-2"/>
        <w:rPr>
          <w:szCs w:val="22"/>
          <w:lang w:val="bg-BG"/>
        </w:rPr>
      </w:pPr>
    </w:p>
    <w:tbl>
      <w:tblPr>
        <w:tblW w:w="9315" w:type="dxa"/>
        <w:tblLayout w:type="fixed"/>
        <w:tblLook w:val="04A0" w:firstRow="1" w:lastRow="0" w:firstColumn="1" w:lastColumn="0" w:noHBand="0" w:noVBand="1"/>
      </w:tblPr>
      <w:tblGrid>
        <w:gridCol w:w="4641"/>
        <w:gridCol w:w="4674"/>
      </w:tblGrid>
      <w:tr w:rsidR="00C8108F" w:rsidRPr="00B97656" w:rsidTr="00BC0A19">
        <w:trPr>
          <w:cantSplit/>
        </w:trPr>
        <w:tc>
          <w:tcPr>
            <w:tcW w:w="4644" w:type="dxa"/>
          </w:tcPr>
          <w:p w:rsidR="00C8108F" w:rsidRPr="00F94F35" w:rsidRDefault="008D46CA" w:rsidP="00BC0A19">
            <w:pPr>
              <w:rPr>
                <w:rStyle w:val="Strong"/>
                <w:b w:val="0"/>
                <w:bCs w:val="0"/>
                <w:szCs w:val="22"/>
              </w:rPr>
            </w:pPr>
            <w:r w:rsidRPr="00062853">
              <w:rPr>
                <w:b/>
                <w:noProof/>
                <w:szCs w:val="22"/>
                <w:lang w:val="fr-FR"/>
              </w:rPr>
              <w:t>België/Belgique/Belgien</w:t>
            </w:r>
            <w:r w:rsidR="00C8108F" w:rsidRPr="007961A8">
              <w:rPr>
                <w:szCs w:val="22"/>
                <w:lang w:val="fr-FR"/>
              </w:rPr>
              <w:br/>
            </w:r>
            <w:r w:rsidR="00C8108F" w:rsidRPr="00C2606D">
              <w:rPr>
                <w:rStyle w:val="Strong"/>
                <w:b w:val="0"/>
              </w:rPr>
              <w:t>Orion Pharma BVBA/SPRL</w:t>
            </w:r>
          </w:p>
          <w:p w:rsidR="00C8108F" w:rsidRPr="00F56B40" w:rsidRDefault="00C8108F" w:rsidP="00BC0A19">
            <w:pPr>
              <w:pStyle w:val="Text"/>
              <w:tabs>
                <w:tab w:val="left" w:pos="567"/>
              </w:tabs>
              <w:spacing w:before="0"/>
              <w:rPr>
                <w:sz w:val="22"/>
                <w:szCs w:val="22"/>
                <w:lang w:val="fr-FR"/>
              </w:rPr>
            </w:pPr>
            <w:r w:rsidRPr="00F56B40">
              <w:rPr>
                <w:sz w:val="22"/>
                <w:szCs w:val="22"/>
              </w:rPr>
              <w:t>Tél/Tel: +32 (0)15 64 10 20</w:t>
            </w:r>
          </w:p>
          <w:p w:rsidR="00C8108F" w:rsidRPr="007961A8" w:rsidRDefault="00C8108F" w:rsidP="00BC0A19">
            <w:pPr>
              <w:ind w:right="-45"/>
              <w:rPr>
                <w:b/>
                <w:szCs w:val="22"/>
                <w:lang w:eastAsia="cs-CZ"/>
              </w:rPr>
            </w:pPr>
          </w:p>
        </w:tc>
        <w:tc>
          <w:tcPr>
            <w:tcW w:w="4678" w:type="dxa"/>
            <w:hideMark/>
          </w:tcPr>
          <w:p w:rsidR="00C8108F" w:rsidRPr="007961A8" w:rsidRDefault="00C8108F" w:rsidP="00BC0A19">
            <w:pPr>
              <w:rPr>
                <w:szCs w:val="22"/>
                <w:lang w:val="fi-FI" w:eastAsia="cs-CZ"/>
              </w:rPr>
            </w:pPr>
            <w:r w:rsidRPr="007961A8">
              <w:rPr>
                <w:b/>
                <w:szCs w:val="22"/>
                <w:lang w:val="fi-FI"/>
              </w:rPr>
              <w:t>Lietuva</w:t>
            </w:r>
          </w:p>
          <w:p w:rsidR="00C8108F" w:rsidRPr="007961A8" w:rsidRDefault="00C8108F" w:rsidP="00BC0A19">
            <w:pPr>
              <w:rPr>
                <w:szCs w:val="22"/>
                <w:lang w:val="fi-FI"/>
              </w:rPr>
            </w:pPr>
            <w:r w:rsidRPr="007961A8">
              <w:rPr>
                <w:szCs w:val="22"/>
                <w:lang w:val="fi-FI"/>
              </w:rPr>
              <w:t>UAB Orion Pharma</w:t>
            </w:r>
          </w:p>
          <w:p w:rsidR="00C8108F" w:rsidRPr="00B97656" w:rsidRDefault="00C8108F" w:rsidP="00BC0A19">
            <w:pPr>
              <w:suppressAutoHyphens/>
              <w:rPr>
                <w:szCs w:val="22"/>
                <w:lang w:val="fi-FI" w:eastAsia="cs-CZ"/>
              </w:rPr>
            </w:pPr>
            <w:r w:rsidRPr="007961A8">
              <w:rPr>
                <w:szCs w:val="22"/>
                <w:lang w:val="fi-FI"/>
              </w:rPr>
              <w:t>Tel. +370 5 276 9499</w:t>
            </w:r>
          </w:p>
        </w:tc>
      </w:tr>
      <w:tr w:rsidR="00C8108F" w:rsidRPr="007961A8" w:rsidTr="00BC0A19">
        <w:trPr>
          <w:cantSplit/>
        </w:trPr>
        <w:tc>
          <w:tcPr>
            <w:tcW w:w="4644" w:type="dxa"/>
            <w:hideMark/>
          </w:tcPr>
          <w:p w:rsidR="00C8108F" w:rsidRPr="007961A8" w:rsidRDefault="00C8108F" w:rsidP="00BC0A19">
            <w:pPr>
              <w:rPr>
                <w:b/>
                <w:color w:val="000000"/>
                <w:szCs w:val="22"/>
                <w:lang w:val="fr-FR"/>
              </w:rPr>
            </w:pPr>
            <w:r w:rsidRPr="007961A8">
              <w:rPr>
                <w:b/>
                <w:color w:val="000000"/>
                <w:szCs w:val="22"/>
              </w:rPr>
              <w:t>България</w:t>
            </w:r>
          </w:p>
          <w:p w:rsidR="003150D8" w:rsidRPr="000A4957" w:rsidRDefault="003150D8" w:rsidP="003150D8">
            <w:pPr>
              <w:rPr>
                <w:szCs w:val="22"/>
                <w:lang w:val="it-IT"/>
              </w:rPr>
            </w:pPr>
            <w:r w:rsidRPr="000A4957">
              <w:rPr>
                <w:szCs w:val="22"/>
                <w:lang w:val="it-IT"/>
              </w:rPr>
              <w:t>Orion Pharma Poland Sp z.o.o.</w:t>
            </w:r>
          </w:p>
          <w:p w:rsidR="00C8108F" w:rsidRDefault="003150D8" w:rsidP="00BC0A19">
            <w:pPr>
              <w:rPr>
                <w:szCs w:val="22"/>
                <w:lang w:val="it-IT"/>
              </w:rPr>
            </w:pPr>
            <w:r w:rsidRPr="007C534F">
              <w:rPr>
                <w:szCs w:val="22"/>
                <w:lang w:val="it-IT"/>
              </w:rPr>
              <w:t>Тел</w:t>
            </w:r>
            <w:r>
              <w:rPr>
                <w:szCs w:val="22"/>
                <w:lang w:val="it-IT"/>
              </w:rPr>
              <w:t>.: +48 22 </w:t>
            </w:r>
            <w:r w:rsidRPr="000A4957">
              <w:rPr>
                <w:szCs w:val="22"/>
                <w:lang w:val="it-IT"/>
              </w:rPr>
              <w:t>8333177</w:t>
            </w:r>
          </w:p>
          <w:p w:rsidR="00C8108F" w:rsidRPr="001037BA" w:rsidRDefault="00C8108F" w:rsidP="00BC0A19">
            <w:pPr>
              <w:rPr>
                <w:b/>
                <w:szCs w:val="22"/>
                <w:lang w:val="fi-FI"/>
              </w:rPr>
            </w:pPr>
          </w:p>
        </w:tc>
        <w:tc>
          <w:tcPr>
            <w:tcW w:w="4678" w:type="dxa"/>
          </w:tcPr>
          <w:p w:rsidR="00C8108F" w:rsidRPr="00F94F35" w:rsidRDefault="00C8108F" w:rsidP="00BC0A19">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C8108F" w:rsidRPr="00F56B40" w:rsidRDefault="00C8108F" w:rsidP="00BC0A19">
            <w:pPr>
              <w:pStyle w:val="Text"/>
              <w:tabs>
                <w:tab w:val="left" w:pos="567"/>
              </w:tabs>
              <w:spacing w:before="0"/>
              <w:rPr>
                <w:sz w:val="22"/>
                <w:szCs w:val="22"/>
                <w:lang w:val="fr-FR"/>
              </w:rPr>
            </w:pPr>
            <w:r w:rsidRPr="00F56B40">
              <w:rPr>
                <w:sz w:val="22"/>
                <w:szCs w:val="22"/>
              </w:rPr>
              <w:t>Tél/Tel: +32 (0)15 64 10 20</w:t>
            </w:r>
          </w:p>
          <w:p w:rsidR="00C8108F" w:rsidRPr="007961A8" w:rsidRDefault="00C8108F" w:rsidP="00BC0A19">
            <w:pPr>
              <w:rPr>
                <w:b/>
                <w:szCs w:val="22"/>
                <w:lang w:val="sv-SE"/>
              </w:rPr>
            </w:pPr>
          </w:p>
        </w:tc>
      </w:tr>
      <w:tr w:rsidR="00C8108F" w:rsidRPr="007961A8" w:rsidTr="00BC0A19">
        <w:trPr>
          <w:cantSplit/>
        </w:trPr>
        <w:tc>
          <w:tcPr>
            <w:tcW w:w="4644" w:type="dxa"/>
            <w:hideMark/>
          </w:tcPr>
          <w:p w:rsidR="00C8108F" w:rsidRPr="007961A8" w:rsidRDefault="00C8108F" w:rsidP="00BC0A19">
            <w:pPr>
              <w:suppressAutoHyphens/>
              <w:rPr>
                <w:szCs w:val="22"/>
                <w:lang w:val="sv-SE" w:eastAsia="cs-CZ"/>
              </w:rPr>
            </w:pPr>
            <w:r w:rsidRPr="007961A8">
              <w:rPr>
                <w:b/>
                <w:szCs w:val="22"/>
                <w:lang w:val="sv-SE"/>
              </w:rPr>
              <w:t>Česká republika</w:t>
            </w:r>
          </w:p>
          <w:p w:rsidR="00C8108F" w:rsidRDefault="00C8108F" w:rsidP="00BC0A19">
            <w:pPr>
              <w:suppressAutoHyphens/>
              <w:rPr>
                <w:lang w:val="fi-FI"/>
              </w:rPr>
            </w:pPr>
            <w:r w:rsidRPr="00AE2ED3">
              <w:rPr>
                <w:lang w:val="fi-FI"/>
              </w:rPr>
              <w:t>Orion Pharma s.r.o.</w:t>
            </w:r>
          </w:p>
          <w:p w:rsidR="00C8108F" w:rsidRPr="007961A8" w:rsidRDefault="00C8108F" w:rsidP="00BC0A19">
            <w:pPr>
              <w:rPr>
                <w:b/>
                <w:szCs w:val="22"/>
                <w:lang w:eastAsia="cs-CZ"/>
              </w:rPr>
            </w:pPr>
            <w:r w:rsidRPr="00C2606D">
              <w:t xml:space="preserve">Tel: </w:t>
            </w:r>
            <w:r w:rsidRPr="00924734">
              <w:t>+420 234 703 305</w:t>
            </w:r>
          </w:p>
        </w:tc>
        <w:tc>
          <w:tcPr>
            <w:tcW w:w="4678" w:type="dxa"/>
            <w:hideMark/>
          </w:tcPr>
          <w:p w:rsidR="00C8108F" w:rsidRPr="007961A8" w:rsidRDefault="00C8108F" w:rsidP="00BC0A19">
            <w:pPr>
              <w:rPr>
                <w:b/>
                <w:szCs w:val="22"/>
                <w:lang w:val="sv-SE" w:eastAsia="cs-CZ"/>
              </w:rPr>
            </w:pPr>
            <w:r w:rsidRPr="007961A8">
              <w:rPr>
                <w:b/>
                <w:szCs w:val="22"/>
                <w:lang w:val="sv-SE"/>
              </w:rPr>
              <w:t>Magyarország</w:t>
            </w:r>
          </w:p>
          <w:p w:rsidR="00C8108F" w:rsidRPr="00C2606D" w:rsidRDefault="00C8108F" w:rsidP="00BC0A19">
            <w:pPr>
              <w:spacing w:line="260" w:lineRule="atLeast"/>
              <w:rPr>
                <w:b/>
                <w:szCs w:val="22"/>
              </w:rPr>
            </w:pPr>
            <w:r w:rsidRPr="00C2606D">
              <w:rPr>
                <w:rStyle w:val="Strong"/>
                <w:b w:val="0"/>
                <w:szCs w:val="22"/>
              </w:rPr>
              <w:t>Orion Pharma Kft.</w:t>
            </w:r>
          </w:p>
          <w:p w:rsidR="00C8108F" w:rsidRDefault="00C8108F" w:rsidP="00BC0A19">
            <w:pPr>
              <w:rPr>
                <w:szCs w:val="22"/>
                <w:lang w:val="sv-SE"/>
              </w:rPr>
            </w:pPr>
            <w:r w:rsidRPr="00C2606D">
              <w:rPr>
                <w:szCs w:val="22"/>
              </w:rPr>
              <w:t>Tel.: +</w:t>
            </w:r>
            <w:r w:rsidRPr="00C2606D">
              <w:t>36 1 239 9095</w:t>
            </w:r>
          </w:p>
          <w:p w:rsidR="00C8108F" w:rsidRPr="007961A8" w:rsidRDefault="00C8108F" w:rsidP="00BC0A19">
            <w:pPr>
              <w:rPr>
                <w:szCs w:val="22"/>
                <w:lang w:val="fr-FR" w:eastAsia="cs-CZ"/>
              </w:rPr>
            </w:pPr>
          </w:p>
        </w:tc>
      </w:tr>
      <w:tr w:rsidR="00C8108F" w:rsidRPr="007961A8" w:rsidTr="00BC0A19">
        <w:trPr>
          <w:cantSplit/>
        </w:trPr>
        <w:tc>
          <w:tcPr>
            <w:tcW w:w="4644" w:type="dxa"/>
            <w:hideMark/>
          </w:tcPr>
          <w:p w:rsidR="00C8108F" w:rsidRPr="007961A8" w:rsidRDefault="00C8108F" w:rsidP="00BC0A19">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C8108F" w:rsidRPr="007961A8" w:rsidRDefault="00C8108F" w:rsidP="00BC0A19">
            <w:pPr>
              <w:suppressAutoHyphens/>
              <w:rPr>
                <w:b/>
                <w:szCs w:val="22"/>
                <w:lang w:val="fr-FR" w:eastAsia="cs-CZ"/>
              </w:rPr>
            </w:pPr>
            <w:r w:rsidRPr="007961A8">
              <w:rPr>
                <w:b/>
                <w:szCs w:val="22"/>
                <w:lang w:val="fr-FR"/>
              </w:rPr>
              <w:t>Malta</w:t>
            </w:r>
          </w:p>
          <w:p w:rsidR="003150D8" w:rsidRPr="00DB267F" w:rsidRDefault="003150D8" w:rsidP="003150D8">
            <w:pPr>
              <w:spacing w:line="240" w:lineRule="auto"/>
              <w:rPr>
                <w:szCs w:val="22"/>
                <w:lang w:val="it-IT"/>
              </w:rPr>
            </w:pPr>
            <w:r w:rsidRPr="00DB267F">
              <w:rPr>
                <w:szCs w:val="22"/>
                <w:lang w:val="it-IT"/>
              </w:rPr>
              <w:t>Salomone Pharma</w:t>
            </w:r>
          </w:p>
          <w:p w:rsidR="00C8108F" w:rsidRPr="007961A8" w:rsidRDefault="003150D8" w:rsidP="00BC0A19">
            <w:pPr>
              <w:spacing w:after="180"/>
              <w:ind w:right="-45"/>
              <w:rPr>
                <w:szCs w:val="22"/>
                <w:lang w:eastAsia="cs-CZ"/>
              </w:rPr>
            </w:pPr>
            <w:r>
              <w:rPr>
                <w:szCs w:val="22"/>
                <w:lang w:val="it-IT"/>
              </w:rPr>
              <w:t>Tel: +356 </w:t>
            </w:r>
            <w:r w:rsidRPr="00DB267F">
              <w:rPr>
                <w:szCs w:val="22"/>
                <w:lang w:val="it-IT"/>
              </w:rPr>
              <w:t>21220174</w:t>
            </w:r>
          </w:p>
        </w:tc>
      </w:tr>
      <w:tr w:rsidR="00C8108F" w:rsidRPr="007961A8" w:rsidTr="00BC0A19">
        <w:trPr>
          <w:cantSplit/>
        </w:trPr>
        <w:tc>
          <w:tcPr>
            <w:tcW w:w="4644" w:type="dxa"/>
            <w:hideMark/>
          </w:tcPr>
          <w:p w:rsidR="00C8108F" w:rsidRPr="007961A8" w:rsidRDefault="00C8108F" w:rsidP="00BC0A19">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C8108F" w:rsidRPr="007961A8" w:rsidRDefault="00C8108F" w:rsidP="00BC0A19">
            <w:pPr>
              <w:spacing w:line="240" w:lineRule="auto"/>
              <w:ind w:right="-45"/>
              <w:rPr>
                <w:szCs w:val="22"/>
                <w:lang w:val="de-DE" w:eastAsia="cs-CZ"/>
              </w:rPr>
            </w:pPr>
            <w:r w:rsidRPr="007961A8">
              <w:rPr>
                <w:szCs w:val="22"/>
                <w:lang w:val="de-DE"/>
              </w:rPr>
              <w:t>Tel: +49 40 899 6890</w:t>
            </w:r>
          </w:p>
        </w:tc>
        <w:tc>
          <w:tcPr>
            <w:tcW w:w="4678" w:type="dxa"/>
            <w:hideMark/>
          </w:tcPr>
          <w:p w:rsidR="00C8108F" w:rsidRPr="00F94F35" w:rsidRDefault="00C8108F" w:rsidP="00BC0A1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8108F" w:rsidRPr="007961A8" w:rsidRDefault="00C8108F" w:rsidP="00BC0A19">
            <w:pPr>
              <w:pStyle w:val="Text"/>
              <w:tabs>
                <w:tab w:val="left" w:pos="567"/>
              </w:tabs>
              <w:spacing w:before="0" w:after="180"/>
              <w:rPr>
                <w:sz w:val="22"/>
                <w:szCs w:val="22"/>
                <w:lang w:val="en-GB" w:eastAsia="cs-CZ"/>
              </w:rPr>
            </w:pPr>
            <w:r w:rsidRPr="00F56B40">
              <w:rPr>
                <w:sz w:val="22"/>
                <w:szCs w:val="22"/>
              </w:rPr>
              <w:t>Tél/Tel: +32 (0)15 64 10 20</w:t>
            </w:r>
          </w:p>
        </w:tc>
      </w:tr>
      <w:tr w:rsidR="00C8108F" w:rsidRPr="007961A8" w:rsidTr="00BC0A19">
        <w:trPr>
          <w:cantSplit/>
        </w:trPr>
        <w:tc>
          <w:tcPr>
            <w:tcW w:w="4644" w:type="dxa"/>
            <w:hideMark/>
          </w:tcPr>
          <w:p w:rsidR="00C8108F" w:rsidRPr="007961A8" w:rsidRDefault="00C8108F" w:rsidP="00BC0A19">
            <w:pPr>
              <w:suppressAutoHyphens/>
              <w:rPr>
                <w:b/>
                <w:bCs/>
                <w:szCs w:val="22"/>
                <w:lang w:val="fi-FI" w:eastAsia="cs-CZ"/>
              </w:rPr>
            </w:pPr>
            <w:r w:rsidRPr="007961A8">
              <w:rPr>
                <w:b/>
                <w:bCs/>
                <w:szCs w:val="22"/>
                <w:lang w:val="fi-FI"/>
              </w:rPr>
              <w:t>Eesti</w:t>
            </w:r>
          </w:p>
          <w:p w:rsidR="00C8108F" w:rsidRPr="007961A8" w:rsidRDefault="00C8108F" w:rsidP="00BC0A19">
            <w:pPr>
              <w:rPr>
                <w:szCs w:val="22"/>
                <w:lang w:val="fi-FI"/>
              </w:rPr>
            </w:pPr>
            <w:r w:rsidRPr="007961A8">
              <w:rPr>
                <w:szCs w:val="22"/>
                <w:lang w:val="fi-FI"/>
              </w:rPr>
              <w:t>Orion Pharma Eesti OÜ</w:t>
            </w:r>
          </w:p>
          <w:p w:rsidR="00C8108F" w:rsidRPr="007961A8" w:rsidRDefault="00C8108F" w:rsidP="00BC0A19">
            <w:pPr>
              <w:rPr>
                <w:szCs w:val="22"/>
                <w:lang w:val="fi-FI" w:eastAsia="cs-CZ"/>
              </w:rPr>
            </w:pPr>
            <w:r w:rsidRPr="007961A8">
              <w:rPr>
                <w:szCs w:val="22"/>
                <w:lang w:val="fi-FI"/>
              </w:rPr>
              <w:t>Tel: +372 66 44 55</w:t>
            </w:r>
            <w:r>
              <w:rPr>
                <w:szCs w:val="22"/>
                <w:lang w:val="fi-FI"/>
              </w:rPr>
              <w:t>0</w:t>
            </w:r>
          </w:p>
        </w:tc>
        <w:tc>
          <w:tcPr>
            <w:tcW w:w="4678" w:type="dxa"/>
            <w:hideMark/>
          </w:tcPr>
          <w:p w:rsidR="00C8108F" w:rsidRPr="007961A8" w:rsidRDefault="00C8108F" w:rsidP="00BC0A19">
            <w:pPr>
              <w:ind w:right="-45"/>
              <w:rPr>
                <w:szCs w:val="22"/>
                <w:lang w:eastAsia="cs-CZ"/>
              </w:rPr>
            </w:pPr>
            <w:r w:rsidRPr="007961A8">
              <w:rPr>
                <w:b/>
                <w:szCs w:val="22"/>
              </w:rPr>
              <w:t>Norge</w:t>
            </w:r>
          </w:p>
          <w:p w:rsidR="00C8108F" w:rsidRPr="007961A8" w:rsidRDefault="00C8108F" w:rsidP="00BC0A19">
            <w:pPr>
              <w:suppressAutoHyphens/>
              <w:spacing w:line="240" w:lineRule="auto"/>
              <w:rPr>
                <w:szCs w:val="22"/>
              </w:rPr>
            </w:pPr>
            <w:r w:rsidRPr="007961A8">
              <w:rPr>
                <w:szCs w:val="22"/>
              </w:rPr>
              <w:t>Orion Pharma AS</w:t>
            </w:r>
          </w:p>
          <w:p w:rsidR="00C8108F" w:rsidRPr="007961A8" w:rsidRDefault="00C8108F" w:rsidP="00BC0A19">
            <w:pPr>
              <w:spacing w:after="180"/>
              <w:ind w:right="-45"/>
              <w:rPr>
                <w:szCs w:val="22"/>
                <w:lang w:val="de-DE" w:eastAsia="cs-CZ"/>
              </w:rPr>
            </w:pPr>
            <w:r w:rsidRPr="007961A8">
              <w:rPr>
                <w:szCs w:val="22"/>
              </w:rPr>
              <w:t>Tlf: +47 40 00 42 10</w:t>
            </w:r>
          </w:p>
        </w:tc>
      </w:tr>
      <w:tr w:rsidR="00C8108F" w:rsidRPr="008E2834" w:rsidTr="00BC0A19">
        <w:trPr>
          <w:cantSplit/>
        </w:trPr>
        <w:tc>
          <w:tcPr>
            <w:tcW w:w="4644" w:type="dxa"/>
          </w:tcPr>
          <w:p w:rsidR="00C8108F" w:rsidRPr="00F56B40" w:rsidRDefault="00C8108F" w:rsidP="00BC0A1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8108F" w:rsidRPr="007961A8" w:rsidRDefault="00C8108F" w:rsidP="00BC0A1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8108F" w:rsidRPr="007961A8" w:rsidRDefault="00C8108F" w:rsidP="00BC0A19">
            <w:pPr>
              <w:ind w:right="-45"/>
              <w:rPr>
                <w:b/>
                <w:szCs w:val="22"/>
                <w:lang w:eastAsia="cs-CZ"/>
              </w:rPr>
            </w:pPr>
          </w:p>
        </w:tc>
        <w:tc>
          <w:tcPr>
            <w:tcW w:w="4678" w:type="dxa"/>
            <w:hideMark/>
          </w:tcPr>
          <w:p w:rsidR="00C8108F" w:rsidRPr="007961A8" w:rsidRDefault="00C8108F" w:rsidP="00BC0A1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8108F" w:rsidRPr="008E2834" w:rsidRDefault="00C8108F" w:rsidP="00BC0A19">
            <w:pPr>
              <w:pStyle w:val="Text"/>
              <w:tabs>
                <w:tab w:val="left" w:pos="567"/>
              </w:tabs>
              <w:spacing w:before="0" w:after="180"/>
              <w:rPr>
                <w:sz w:val="22"/>
                <w:szCs w:val="22"/>
                <w:lang w:val="en-GB" w:eastAsia="cs-CZ"/>
              </w:rPr>
            </w:pPr>
            <w:r w:rsidRPr="008E2834">
              <w:rPr>
                <w:sz w:val="22"/>
                <w:szCs w:val="22"/>
                <w:lang w:val="de-DE"/>
              </w:rPr>
              <w:t>Tel: +49 40 899 6890</w:t>
            </w:r>
          </w:p>
        </w:tc>
      </w:tr>
      <w:tr w:rsidR="00C8108F" w:rsidRPr="007961A8" w:rsidTr="00BC0A19">
        <w:trPr>
          <w:cantSplit/>
        </w:trPr>
        <w:tc>
          <w:tcPr>
            <w:tcW w:w="4644" w:type="dxa"/>
          </w:tcPr>
          <w:p w:rsidR="00C8108F" w:rsidRPr="0010673F" w:rsidRDefault="00C8108F" w:rsidP="00BC0A19">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C8108F" w:rsidRPr="007961A8" w:rsidRDefault="00C8108F" w:rsidP="00BC0A19">
            <w:pPr>
              <w:pStyle w:val="Text"/>
              <w:tabs>
                <w:tab w:val="left" w:pos="567"/>
              </w:tabs>
              <w:spacing w:before="0"/>
              <w:rPr>
                <w:sz w:val="22"/>
                <w:szCs w:val="22"/>
                <w:lang w:val="en-GB"/>
              </w:rPr>
            </w:pPr>
            <w:r w:rsidRPr="00F56B40">
              <w:rPr>
                <w:sz w:val="22"/>
                <w:szCs w:val="22"/>
              </w:rPr>
              <w:t>Tel: + 34 91  599 86 01</w:t>
            </w:r>
          </w:p>
          <w:p w:rsidR="00C8108F" w:rsidRPr="007961A8" w:rsidRDefault="00C8108F" w:rsidP="00BC0A19">
            <w:pPr>
              <w:ind w:right="-45"/>
              <w:rPr>
                <w:b/>
                <w:szCs w:val="22"/>
                <w:lang w:eastAsia="cs-CZ"/>
              </w:rPr>
            </w:pPr>
          </w:p>
        </w:tc>
        <w:tc>
          <w:tcPr>
            <w:tcW w:w="4678" w:type="dxa"/>
            <w:hideMark/>
          </w:tcPr>
          <w:p w:rsidR="00C8108F" w:rsidRPr="007961A8" w:rsidRDefault="00C8108F" w:rsidP="00BC0A19">
            <w:pPr>
              <w:rPr>
                <w:b/>
                <w:szCs w:val="22"/>
                <w:lang w:eastAsia="cs-CZ"/>
              </w:rPr>
            </w:pPr>
            <w:r w:rsidRPr="007961A8">
              <w:rPr>
                <w:b/>
                <w:szCs w:val="22"/>
              </w:rPr>
              <w:t>Polska</w:t>
            </w:r>
          </w:p>
          <w:p w:rsidR="00C8108F" w:rsidRPr="007961A8" w:rsidRDefault="00C8108F" w:rsidP="00BC0A19">
            <w:pPr>
              <w:rPr>
                <w:szCs w:val="22"/>
              </w:rPr>
            </w:pPr>
            <w:r w:rsidRPr="007961A8">
              <w:rPr>
                <w:szCs w:val="22"/>
                <w:lang w:val="sv-SE"/>
              </w:rPr>
              <w:t>Orion Pharma Poland Sp z.o.o.</w:t>
            </w:r>
          </w:p>
          <w:p w:rsidR="00C8108F" w:rsidRPr="007961A8" w:rsidRDefault="00C8108F" w:rsidP="00BC0A19">
            <w:pPr>
              <w:spacing w:after="180"/>
              <w:rPr>
                <w:szCs w:val="22"/>
                <w:lang w:eastAsia="cs-CZ"/>
              </w:rPr>
            </w:pPr>
            <w:r w:rsidRPr="007961A8">
              <w:rPr>
                <w:szCs w:val="22"/>
              </w:rPr>
              <w:t>Tel.: + 48 22 8333177</w:t>
            </w:r>
          </w:p>
        </w:tc>
      </w:tr>
      <w:tr w:rsidR="00C8108F" w:rsidRPr="007961A8" w:rsidTr="00BC0A19">
        <w:trPr>
          <w:cantSplit/>
        </w:trPr>
        <w:tc>
          <w:tcPr>
            <w:tcW w:w="4644" w:type="dxa"/>
          </w:tcPr>
          <w:p w:rsidR="00C8108F" w:rsidRPr="00F56B40" w:rsidRDefault="00C8108F" w:rsidP="00BC0A1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C8108F" w:rsidRPr="007961A8" w:rsidRDefault="00C8108F" w:rsidP="00BC0A19">
            <w:pPr>
              <w:pStyle w:val="Text"/>
              <w:tabs>
                <w:tab w:val="left" w:pos="567"/>
              </w:tabs>
              <w:spacing w:before="0"/>
              <w:rPr>
                <w:sz w:val="22"/>
                <w:szCs w:val="22"/>
                <w:lang w:val="fr-FR"/>
              </w:rPr>
            </w:pPr>
            <w:r w:rsidRPr="00F56B40">
              <w:rPr>
                <w:rFonts w:eastAsia="Calibri"/>
                <w:sz w:val="22"/>
                <w:szCs w:val="22"/>
                <w:lang w:eastAsia="en-GB"/>
              </w:rPr>
              <w:t>Tel: + 33 (0) 1 47 04 80 46</w:t>
            </w:r>
          </w:p>
          <w:p w:rsidR="00C8108F" w:rsidRPr="007961A8" w:rsidRDefault="00C8108F" w:rsidP="00BC0A19">
            <w:pPr>
              <w:ind w:right="-45"/>
              <w:rPr>
                <w:b/>
                <w:szCs w:val="22"/>
                <w:lang w:val="fr-FR" w:eastAsia="cs-CZ"/>
              </w:rPr>
            </w:pPr>
          </w:p>
        </w:tc>
        <w:tc>
          <w:tcPr>
            <w:tcW w:w="4678" w:type="dxa"/>
            <w:hideMark/>
          </w:tcPr>
          <w:p w:rsidR="00C8108F" w:rsidRPr="00F56B40" w:rsidRDefault="00C8108F" w:rsidP="00BC0A1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8108F" w:rsidRPr="007961A8" w:rsidRDefault="00C8108F" w:rsidP="00BC0A19">
            <w:pPr>
              <w:spacing w:after="180"/>
              <w:ind w:right="-45"/>
              <w:rPr>
                <w:szCs w:val="22"/>
                <w:lang w:val="fr-FR" w:eastAsia="cs-CZ"/>
              </w:rPr>
            </w:pPr>
            <w:r w:rsidRPr="00F56B40">
              <w:rPr>
                <w:szCs w:val="22"/>
              </w:rPr>
              <w:t>Tel: + 351 21 154 68 20</w:t>
            </w:r>
          </w:p>
        </w:tc>
      </w:tr>
      <w:tr w:rsidR="00C8108F" w:rsidRPr="007961A8" w:rsidTr="00BC0A19">
        <w:trPr>
          <w:cantSplit/>
        </w:trPr>
        <w:tc>
          <w:tcPr>
            <w:tcW w:w="4644" w:type="dxa"/>
            <w:hideMark/>
          </w:tcPr>
          <w:p w:rsidR="00C8108F" w:rsidRPr="002D6D28" w:rsidRDefault="00C8108F" w:rsidP="00BC0A19">
            <w:pPr>
              <w:spacing w:line="240" w:lineRule="auto"/>
              <w:ind w:right="-45"/>
              <w:rPr>
                <w:b/>
                <w:szCs w:val="22"/>
                <w:lang w:val="fi-FI" w:eastAsia="cs-CZ"/>
              </w:rPr>
            </w:pPr>
            <w:r w:rsidRPr="002D6D28">
              <w:rPr>
                <w:b/>
                <w:szCs w:val="22"/>
                <w:lang w:val="fi-FI" w:eastAsia="cs-CZ"/>
              </w:rPr>
              <w:t>Hrvatska</w:t>
            </w:r>
          </w:p>
          <w:p w:rsidR="00C8108F" w:rsidRDefault="00C8108F" w:rsidP="00BC0A19">
            <w:pPr>
              <w:rPr>
                <w:rStyle w:val="Strong"/>
                <w:b w:val="0"/>
                <w:szCs w:val="22"/>
                <w:lang w:val="fi-FI"/>
              </w:rPr>
            </w:pPr>
            <w:r w:rsidRPr="00E15FA7">
              <w:rPr>
                <w:rStyle w:val="Strong"/>
                <w:b w:val="0"/>
                <w:szCs w:val="22"/>
                <w:lang w:val="fi-FI"/>
              </w:rPr>
              <w:t>Orion Pharma d.o.o.</w:t>
            </w:r>
          </w:p>
          <w:p w:rsidR="00C8108F" w:rsidRPr="007961A8" w:rsidRDefault="00C8108F" w:rsidP="00BC0A1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C8108F" w:rsidRPr="007961A8" w:rsidRDefault="00C8108F" w:rsidP="00BC0A1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8108F" w:rsidRPr="003A46F8" w:rsidRDefault="00C8108F" w:rsidP="00BC0A19">
            <w:pPr>
              <w:autoSpaceDE w:val="0"/>
              <w:autoSpaceDN w:val="0"/>
              <w:adjustRightInd w:val="0"/>
              <w:spacing w:line="240" w:lineRule="auto"/>
              <w:rPr>
                <w:color w:val="000000"/>
                <w:szCs w:val="22"/>
                <w:lang w:val="fr-FR"/>
              </w:rPr>
            </w:pPr>
            <w:r w:rsidRPr="003A46F8">
              <w:rPr>
                <w:szCs w:val="22"/>
                <w:lang w:val="it-IT"/>
              </w:rPr>
              <w:t>Orion Corporation</w:t>
            </w:r>
          </w:p>
          <w:p w:rsidR="00C8108F" w:rsidRDefault="00C8108F" w:rsidP="00BC0A19">
            <w:pPr>
              <w:rPr>
                <w:color w:val="000000"/>
                <w:szCs w:val="22"/>
                <w:lang w:val="fr-FR"/>
              </w:rPr>
            </w:pPr>
            <w:r w:rsidRPr="00D715EB">
              <w:rPr>
                <w:color w:val="000000"/>
                <w:szCs w:val="22"/>
                <w:lang w:val="fr-FR"/>
              </w:rPr>
              <w:t>Tel: +358 10 4261</w:t>
            </w:r>
          </w:p>
          <w:p w:rsidR="00C8108F" w:rsidRPr="007961A8" w:rsidRDefault="00C8108F" w:rsidP="00BC0A19">
            <w:pPr>
              <w:rPr>
                <w:szCs w:val="22"/>
                <w:lang w:eastAsia="cs-CZ"/>
              </w:rPr>
            </w:pPr>
          </w:p>
        </w:tc>
      </w:tr>
      <w:tr w:rsidR="00C8108F" w:rsidRPr="007961A8" w:rsidTr="00BC0A19">
        <w:trPr>
          <w:cantSplit/>
        </w:trPr>
        <w:tc>
          <w:tcPr>
            <w:tcW w:w="4644" w:type="dxa"/>
            <w:hideMark/>
          </w:tcPr>
          <w:p w:rsidR="00C8108F" w:rsidRPr="007961A8" w:rsidRDefault="00C8108F" w:rsidP="00BC0A19">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C8108F" w:rsidRPr="007961A8" w:rsidRDefault="00C8108F" w:rsidP="00BC0A19">
            <w:pPr>
              <w:spacing w:line="240" w:lineRule="auto"/>
              <w:rPr>
                <w:szCs w:val="22"/>
              </w:rPr>
            </w:pPr>
            <w:r w:rsidRPr="007961A8">
              <w:rPr>
                <w:szCs w:val="22"/>
              </w:rPr>
              <w:t>c/o Allphar Services Ltd.</w:t>
            </w:r>
          </w:p>
          <w:p w:rsidR="00C8108F" w:rsidRDefault="00C8108F" w:rsidP="00BC0A19">
            <w:pPr>
              <w:suppressAutoHyphens/>
              <w:spacing w:line="240" w:lineRule="auto"/>
              <w:rPr>
                <w:szCs w:val="22"/>
              </w:rPr>
            </w:pPr>
            <w:r w:rsidRPr="007961A8">
              <w:rPr>
                <w:szCs w:val="22"/>
              </w:rPr>
              <w:t xml:space="preserve">Tel: </w:t>
            </w:r>
            <w:r>
              <w:rPr>
                <w:szCs w:val="22"/>
              </w:rPr>
              <w:t>+353 1 428 7777</w:t>
            </w:r>
          </w:p>
          <w:p w:rsidR="00C8108F" w:rsidRPr="007961A8" w:rsidRDefault="00C8108F" w:rsidP="00BC0A19">
            <w:pPr>
              <w:suppressAutoHyphens/>
              <w:spacing w:line="240" w:lineRule="auto"/>
              <w:rPr>
                <w:szCs w:val="22"/>
                <w:lang w:eastAsia="cs-CZ"/>
              </w:rPr>
            </w:pPr>
          </w:p>
        </w:tc>
        <w:tc>
          <w:tcPr>
            <w:tcW w:w="4678" w:type="dxa"/>
            <w:hideMark/>
          </w:tcPr>
          <w:p w:rsidR="00C8108F" w:rsidRPr="007961A8" w:rsidRDefault="00C8108F" w:rsidP="00BC0A19">
            <w:pPr>
              <w:rPr>
                <w:szCs w:val="22"/>
                <w:lang w:val="it-IT" w:eastAsia="cs-CZ"/>
              </w:rPr>
            </w:pPr>
            <w:r w:rsidRPr="007961A8">
              <w:rPr>
                <w:b/>
                <w:szCs w:val="22"/>
                <w:lang w:val="it-IT"/>
              </w:rPr>
              <w:t>Slovenija</w:t>
            </w:r>
          </w:p>
          <w:p w:rsidR="00C8108F" w:rsidRDefault="00C8108F" w:rsidP="00BC0A19">
            <w:pPr>
              <w:rPr>
                <w:rStyle w:val="Strong"/>
                <w:b w:val="0"/>
                <w:szCs w:val="22"/>
                <w:lang w:val="fi-FI"/>
              </w:rPr>
            </w:pPr>
            <w:r w:rsidRPr="00E15FA7">
              <w:rPr>
                <w:rStyle w:val="Strong"/>
                <w:b w:val="0"/>
                <w:szCs w:val="22"/>
                <w:lang w:val="fi-FI"/>
              </w:rPr>
              <w:t>Orion Pharma d.o.o.</w:t>
            </w:r>
          </w:p>
          <w:p w:rsidR="00C8108F" w:rsidRPr="007961A8" w:rsidRDefault="00C8108F" w:rsidP="00BC0A19">
            <w:pPr>
              <w:spacing w:after="180"/>
              <w:rPr>
                <w:b/>
                <w:szCs w:val="22"/>
                <w:lang w:eastAsia="cs-CZ"/>
              </w:rPr>
            </w:pPr>
            <w:r w:rsidRPr="00E15FA7">
              <w:rPr>
                <w:szCs w:val="22"/>
                <w:lang w:val="fi-FI"/>
              </w:rPr>
              <w:t>Tel:</w:t>
            </w:r>
            <w:r w:rsidRPr="00E15FA7">
              <w:rPr>
                <w:lang w:val="fi-FI"/>
              </w:rPr>
              <w:t xml:space="preserve"> +386 (0) 1 600 8015</w:t>
            </w:r>
          </w:p>
        </w:tc>
      </w:tr>
      <w:tr w:rsidR="00C8108F" w:rsidRPr="007961A8" w:rsidTr="00BC0A19">
        <w:trPr>
          <w:cantSplit/>
        </w:trPr>
        <w:tc>
          <w:tcPr>
            <w:tcW w:w="4644" w:type="dxa"/>
            <w:hideMark/>
          </w:tcPr>
          <w:p w:rsidR="00C8108F" w:rsidRPr="007961A8" w:rsidRDefault="00C8108F" w:rsidP="00BC0A19">
            <w:pPr>
              <w:ind w:right="-45"/>
              <w:rPr>
                <w:b/>
                <w:szCs w:val="22"/>
                <w:lang w:eastAsia="cs-CZ"/>
              </w:rPr>
            </w:pPr>
            <w:r>
              <w:rPr>
                <w:b/>
                <w:szCs w:val="22"/>
              </w:rPr>
              <w:t>Ísland</w:t>
            </w:r>
          </w:p>
          <w:p w:rsidR="00C8108F" w:rsidRPr="00F0006F" w:rsidRDefault="00C8108F" w:rsidP="00BC0A19">
            <w:pPr>
              <w:spacing w:line="240" w:lineRule="auto"/>
              <w:rPr>
                <w:szCs w:val="22"/>
              </w:rPr>
            </w:pPr>
            <w:r w:rsidRPr="00F0006F">
              <w:rPr>
                <w:szCs w:val="22"/>
              </w:rPr>
              <w:t>Vistor hf.</w:t>
            </w:r>
          </w:p>
          <w:p w:rsidR="00C8108F" w:rsidRPr="007961A8" w:rsidRDefault="00C8108F" w:rsidP="00BC0A19">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C8108F" w:rsidRPr="007961A8" w:rsidRDefault="00C8108F" w:rsidP="00BC0A19">
            <w:pPr>
              <w:suppressAutoHyphens/>
              <w:rPr>
                <w:b/>
                <w:szCs w:val="22"/>
                <w:lang w:val="sv-SE" w:eastAsia="cs-CZ"/>
              </w:rPr>
            </w:pPr>
            <w:r w:rsidRPr="007961A8">
              <w:rPr>
                <w:b/>
                <w:szCs w:val="22"/>
                <w:lang w:val="sv-SE"/>
              </w:rPr>
              <w:t>Slovenská republika</w:t>
            </w:r>
          </w:p>
          <w:p w:rsidR="00C8108F" w:rsidRDefault="00C8108F" w:rsidP="00BC0A19">
            <w:pPr>
              <w:rPr>
                <w:rStyle w:val="Strong"/>
                <w:b w:val="0"/>
                <w:szCs w:val="22"/>
                <w:lang w:val="sv-SE"/>
              </w:rPr>
            </w:pPr>
            <w:r w:rsidRPr="00AE2ED3">
              <w:rPr>
                <w:rStyle w:val="Strong"/>
                <w:b w:val="0"/>
                <w:szCs w:val="22"/>
                <w:lang w:val="sv-SE"/>
              </w:rPr>
              <w:t>Orion Pharma s.r.o</w:t>
            </w:r>
          </w:p>
          <w:p w:rsidR="00C8108F" w:rsidRPr="007961A8" w:rsidRDefault="00C8108F" w:rsidP="00BC0A1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C8108F" w:rsidRPr="007961A8" w:rsidTr="00BC0A19">
        <w:trPr>
          <w:cantSplit/>
        </w:trPr>
        <w:tc>
          <w:tcPr>
            <w:tcW w:w="4644" w:type="dxa"/>
            <w:hideMark/>
          </w:tcPr>
          <w:p w:rsidR="00C8108F" w:rsidRPr="00F56B40" w:rsidRDefault="00C8108F" w:rsidP="00BC0A1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8108F" w:rsidRPr="007961A8" w:rsidRDefault="00C8108F" w:rsidP="00BC0A19">
            <w:pPr>
              <w:suppressAutoHyphens/>
              <w:spacing w:after="180"/>
              <w:rPr>
                <w:szCs w:val="22"/>
                <w:lang w:val="el-GR" w:eastAsia="cs-CZ"/>
              </w:rPr>
            </w:pPr>
            <w:r w:rsidRPr="00F56B40">
              <w:rPr>
                <w:szCs w:val="22"/>
              </w:rPr>
              <w:t>Tel: + 39 02 67876111</w:t>
            </w:r>
          </w:p>
        </w:tc>
        <w:tc>
          <w:tcPr>
            <w:tcW w:w="4678" w:type="dxa"/>
          </w:tcPr>
          <w:p w:rsidR="00C8108F" w:rsidRPr="007961A8" w:rsidRDefault="00C8108F" w:rsidP="00BC0A1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8108F" w:rsidRPr="007961A8" w:rsidRDefault="00C8108F" w:rsidP="00BC0A19">
            <w:pPr>
              <w:spacing w:line="240" w:lineRule="auto"/>
              <w:ind w:right="-45"/>
              <w:rPr>
                <w:szCs w:val="22"/>
                <w:lang w:val="de-DE" w:eastAsia="cs-CZ"/>
              </w:rPr>
            </w:pPr>
            <w:r w:rsidRPr="007961A8">
              <w:rPr>
                <w:szCs w:val="22"/>
                <w:lang w:val="it-IT"/>
              </w:rPr>
              <w:t>Puh./Tel: +358 10 4261</w:t>
            </w:r>
          </w:p>
        </w:tc>
      </w:tr>
      <w:tr w:rsidR="00C8108F" w:rsidRPr="00B009BB" w:rsidTr="00BC0A19">
        <w:trPr>
          <w:cantSplit/>
        </w:trPr>
        <w:tc>
          <w:tcPr>
            <w:tcW w:w="4644" w:type="dxa"/>
          </w:tcPr>
          <w:p w:rsidR="00C8108F" w:rsidRPr="007961A8" w:rsidRDefault="00C8108F" w:rsidP="00BC0A19">
            <w:pPr>
              <w:rPr>
                <w:b/>
                <w:szCs w:val="22"/>
                <w:lang w:val="el-GR" w:eastAsia="cs-CZ"/>
              </w:rPr>
            </w:pPr>
            <w:r w:rsidRPr="007961A8">
              <w:rPr>
                <w:b/>
                <w:szCs w:val="22"/>
                <w:lang w:val="el-GR"/>
              </w:rPr>
              <w:t>Κύπρος</w:t>
            </w:r>
          </w:p>
          <w:p w:rsidR="00C8108F" w:rsidRPr="00E856CB" w:rsidRDefault="00C8108F" w:rsidP="00BC0A19">
            <w:pPr>
              <w:tabs>
                <w:tab w:val="left" w:pos="-720"/>
                <w:tab w:val="left" w:pos="4536"/>
              </w:tabs>
              <w:suppressAutoHyphens/>
              <w:rPr>
                <w:szCs w:val="22"/>
                <w:lang w:val="de-DE"/>
              </w:rPr>
            </w:pPr>
            <w:r w:rsidRPr="00E856CB">
              <w:rPr>
                <w:szCs w:val="22"/>
                <w:lang w:val="de-DE"/>
              </w:rPr>
              <w:t>Lifepharma (ZAM) Ltd</w:t>
            </w:r>
          </w:p>
          <w:p w:rsidR="00C8108F" w:rsidRPr="00E856CB" w:rsidRDefault="00C8108F" w:rsidP="00BC0A1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C8108F" w:rsidRPr="007961A8" w:rsidRDefault="00C8108F" w:rsidP="00BC0A1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8108F" w:rsidRDefault="00C8108F" w:rsidP="00BC0A19">
            <w:pPr>
              <w:spacing w:line="240" w:lineRule="auto"/>
              <w:ind w:right="-45"/>
              <w:rPr>
                <w:szCs w:val="22"/>
                <w:lang w:val="de-DE"/>
              </w:rPr>
            </w:pPr>
            <w:r w:rsidRPr="007961A8">
              <w:rPr>
                <w:szCs w:val="22"/>
                <w:lang w:val="de-DE"/>
              </w:rPr>
              <w:t>Tel: +46 8 623 6440</w:t>
            </w:r>
          </w:p>
          <w:p w:rsidR="00C8108F" w:rsidRPr="00B009BB" w:rsidRDefault="00C8108F" w:rsidP="00BC0A19">
            <w:pPr>
              <w:spacing w:line="240" w:lineRule="auto"/>
              <w:ind w:right="-45"/>
              <w:rPr>
                <w:szCs w:val="22"/>
                <w:lang w:val="de-DE" w:eastAsia="cs-CZ"/>
              </w:rPr>
            </w:pPr>
          </w:p>
        </w:tc>
      </w:tr>
      <w:tr w:rsidR="00C8108F" w:rsidRPr="007961A8" w:rsidTr="00BC0A19">
        <w:trPr>
          <w:cantSplit/>
        </w:trPr>
        <w:tc>
          <w:tcPr>
            <w:tcW w:w="4644" w:type="dxa"/>
          </w:tcPr>
          <w:p w:rsidR="00C8108F" w:rsidRPr="00C8108F" w:rsidRDefault="00C8108F" w:rsidP="00BC0A19">
            <w:pPr>
              <w:rPr>
                <w:b/>
                <w:szCs w:val="22"/>
                <w:lang w:val="en-US" w:eastAsia="cs-CZ"/>
              </w:rPr>
            </w:pPr>
            <w:r w:rsidRPr="00C8108F">
              <w:rPr>
                <w:b/>
                <w:szCs w:val="22"/>
                <w:lang w:val="en-US"/>
              </w:rPr>
              <w:t>Latvija</w:t>
            </w:r>
          </w:p>
          <w:p w:rsidR="00C8108F" w:rsidRPr="00F556F1" w:rsidRDefault="00C8108F" w:rsidP="00BC0A19">
            <w:pPr>
              <w:rPr>
                <w:szCs w:val="22"/>
                <w:lang w:val="en-US"/>
              </w:rPr>
            </w:pPr>
            <w:r w:rsidRPr="00F556F1">
              <w:rPr>
                <w:szCs w:val="22"/>
                <w:lang w:val="en-US"/>
              </w:rPr>
              <w:t>Orion Corporation</w:t>
            </w:r>
          </w:p>
          <w:p w:rsidR="00C8108F" w:rsidRPr="00F556F1" w:rsidRDefault="00C8108F" w:rsidP="00BC0A19">
            <w:pPr>
              <w:rPr>
                <w:szCs w:val="22"/>
                <w:lang w:val="en-US"/>
              </w:rPr>
            </w:pPr>
            <w:r w:rsidRPr="00F556F1">
              <w:rPr>
                <w:szCs w:val="22"/>
                <w:lang w:val="en-US"/>
              </w:rPr>
              <w:t>Orion Pharma pārstāvniecība</w:t>
            </w:r>
          </w:p>
          <w:p w:rsidR="00C8108F" w:rsidRPr="00F556F1" w:rsidRDefault="00C8108F" w:rsidP="00BC0A19">
            <w:pPr>
              <w:rPr>
                <w:szCs w:val="22"/>
                <w:lang w:val="en-US"/>
              </w:rPr>
            </w:pPr>
            <w:r w:rsidRPr="00F556F1">
              <w:rPr>
                <w:szCs w:val="22"/>
                <w:lang w:val="en-US"/>
              </w:rPr>
              <w:t>Tel: +371 20028332</w:t>
            </w:r>
          </w:p>
          <w:p w:rsidR="00C8108F" w:rsidRPr="00F556F1" w:rsidRDefault="00C8108F" w:rsidP="00BC0A19">
            <w:pPr>
              <w:suppressAutoHyphens/>
              <w:rPr>
                <w:szCs w:val="22"/>
                <w:lang w:val="en-US" w:eastAsia="cs-CZ"/>
              </w:rPr>
            </w:pPr>
          </w:p>
        </w:tc>
        <w:tc>
          <w:tcPr>
            <w:tcW w:w="4678" w:type="dxa"/>
          </w:tcPr>
          <w:p w:rsidR="00C8108F" w:rsidRPr="007961A8" w:rsidRDefault="00C8108F" w:rsidP="00BC0A19">
            <w:pPr>
              <w:ind w:right="-45"/>
              <w:rPr>
                <w:szCs w:val="22"/>
                <w:lang w:eastAsia="cs-CZ"/>
              </w:rPr>
            </w:pPr>
            <w:r w:rsidRPr="007961A8">
              <w:rPr>
                <w:b/>
                <w:szCs w:val="22"/>
              </w:rPr>
              <w:t>United Kingdom</w:t>
            </w:r>
          </w:p>
          <w:p w:rsidR="00C8108F" w:rsidRPr="007961A8" w:rsidRDefault="00C8108F" w:rsidP="00BC0A19">
            <w:pPr>
              <w:suppressAutoHyphens/>
              <w:spacing w:line="240" w:lineRule="auto"/>
              <w:rPr>
                <w:szCs w:val="22"/>
              </w:rPr>
            </w:pPr>
            <w:r w:rsidRPr="007961A8">
              <w:rPr>
                <w:szCs w:val="22"/>
              </w:rPr>
              <w:t>Orion Pharma (UK) Ltd.</w:t>
            </w:r>
          </w:p>
          <w:p w:rsidR="00C8108F" w:rsidRPr="007961A8" w:rsidRDefault="00C8108F" w:rsidP="00BC0A19">
            <w:pPr>
              <w:suppressAutoHyphens/>
              <w:rPr>
                <w:szCs w:val="22"/>
                <w:lang w:val="fi-FI" w:eastAsia="cs-CZ"/>
              </w:rPr>
            </w:pPr>
            <w:r w:rsidRPr="007961A8">
              <w:rPr>
                <w:szCs w:val="22"/>
              </w:rPr>
              <w:t>Tel: +44 1635 520 300</w:t>
            </w:r>
          </w:p>
        </w:tc>
      </w:tr>
    </w:tbl>
    <w:p w:rsidR="00A07272" w:rsidRPr="00583602" w:rsidRDefault="00A07272" w:rsidP="00CE36D1">
      <w:pPr>
        <w:numPr>
          <w:ilvl w:val="12"/>
          <w:numId w:val="0"/>
        </w:numPr>
        <w:spacing w:line="240" w:lineRule="auto"/>
        <w:ind w:right="-2"/>
        <w:rPr>
          <w:szCs w:val="22"/>
          <w:lang w:val="bg-BG"/>
        </w:rPr>
      </w:pPr>
    </w:p>
    <w:p w:rsidR="009D2A2E" w:rsidRPr="003150D8" w:rsidRDefault="009D2A2E">
      <w:pPr>
        <w:numPr>
          <w:ilvl w:val="12"/>
          <w:numId w:val="0"/>
        </w:numPr>
        <w:spacing w:line="240" w:lineRule="auto"/>
        <w:ind w:right="-2"/>
        <w:outlineLvl w:val="0"/>
        <w:rPr>
          <w:b/>
          <w:szCs w:val="22"/>
          <w:lang w:val="bg-BG"/>
        </w:rPr>
      </w:pPr>
      <w:r w:rsidRPr="00604813">
        <w:rPr>
          <w:b/>
          <w:szCs w:val="22"/>
          <w:lang w:val="bg-BG"/>
        </w:rPr>
        <w:t xml:space="preserve">Дата на последно </w:t>
      </w:r>
      <w:r w:rsidR="001645F4" w:rsidRPr="00604813">
        <w:rPr>
          <w:b/>
          <w:szCs w:val="22"/>
          <w:lang w:val="bg-BG"/>
        </w:rPr>
        <w:t xml:space="preserve">преразглеждане </w:t>
      </w:r>
      <w:r w:rsidR="00471CB4">
        <w:rPr>
          <w:b/>
          <w:szCs w:val="22"/>
          <w:lang w:val="bg-BG"/>
        </w:rPr>
        <w:t>на листовката</w:t>
      </w:r>
    </w:p>
    <w:p w:rsidR="009D2A2E" w:rsidRPr="00604813" w:rsidRDefault="009D2A2E">
      <w:pPr>
        <w:numPr>
          <w:ilvl w:val="12"/>
          <w:numId w:val="0"/>
        </w:numPr>
        <w:spacing w:line="240" w:lineRule="auto"/>
        <w:ind w:right="-2"/>
        <w:outlineLvl w:val="0"/>
        <w:rPr>
          <w:szCs w:val="22"/>
          <w:lang w:val="bg-BG"/>
        </w:rPr>
      </w:pPr>
    </w:p>
    <w:p w:rsidR="001645F4" w:rsidRPr="00604813" w:rsidRDefault="001645F4">
      <w:pPr>
        <w:numPr>
          <w:ilvl w:val="12"/>
          <w:numId w:val="0"/>
        </w:numPr>
        <w:spacing w:line="240" w:lineRule="auto"/>
        <w:ind w:right="-2"/>
        <w:outlineLvl w:val="0"/>
        <w:rPr>
          <w:szCs w:val="22"/>
          <w:lang w:val="bg-BG"/>
        </w:rPr>
      </w:pPr>
    </w:p>
    <w:p w:rsidR="009D2A2E" w:rsidRPr="00604813" w:rsidRDefault="001645F4" w:rsidP="001645F4">
      <w:pPr>
        <w:numPr>
          <w:ilvl w:val="12"/>
          <w:numId w:val="0"/>
        </w:numPr>
        <w:tabs>
          <w:tab w:val="clear" w:pos="567"/>
        </w:tabs>
        <w:spacing w:line="240" w:lineRule="auto"/>
        <w:ind w:right="-2"/>
        <w:rPr>
          <w:b/>
          <w:noProof/>
          <w:szCs w:val="22"/>
          <w:lang w:val="bg-BG"/>
        </w:rPr>
      </w:pPr>
      <w:r w:rsidRPr="00604813">
        <w:rPr>
          <w:b/>
          <w:noProof/>
          <w:szCs w:val="22"/>
          <w:lang w:val="bg-BG"/>
        </w:rPr>
        <w:t>Други</w:t>
      </w:r>
      <w:r w:rsidRPr="00604813">
        <w:rPr>
          <w:b/>
          <w:noProof/>
          <w:szCs w:val="22"/>
          <w:lang w:val="it-IT"/>
        </w:rPr>
        <w:t xml:space="preserve"> </w:t>
      </w:r>
      <w:r w:rsidRPr="00604813">
        <w:rPr>
          <w:b/>
          <w:noProof/>
          <w:szCs w:val="22"/>
          <w:lang w:val="bg-BG"/>
        </w:rPr>
        <w:t>източници</w:t>
      </w:r>
      <w:r w:rsidRPr="00604813">
        <w:rPr>
          <w:b/>
          <w:noProof/>
          <w:szCs w:val="22"/>
          <w:lang w:val="it-IT"/>
        </w:rPr>
        <w:t xml:space="preserve"> </w:t>
      </w:r>
      <w:r w:rsidRPr="00604813">
        <w:rPr>
          <w:b/>
          <w:noProof/>
          <w:szCs w:val="22"/>
          <w:lang w:val="bg-BG"/>
        </w:rPr>
        <w:t>на</w:t>
      </w:r>
      <w:r w:rsidRPr="00604813">
        <w:rPr>
          <w:b/>
          <w:noProof/>
          <w:szCs w:val="22"/>
          <w:lang w:val="it-IT"/>
        </w:rPr>
        <w:t xml:space="preserve"> </w:t>
      </w:r>
      <w:r w:rsidRPr="00604813">
        <w:rPr>
          <w:b/>
          <w:noProof/>
          <w:szCs w:val="22"/>
          <w:lang w:val="bg-BG"/>
        </w:rPr>
        <w:t>информация</w:t>
      </w:r>
    </w:p>
    <w:p w:rsidR="009D2A2E" w:rsidRPr="00604813" w:rsidRDefault="009D2A2E">
      <w:pPr>
        <w:numPr>
          <w:ilvl w:val="12"/>
          <w:numId w:val="0"/>
        </w:numPr>
        <w:spacing w:line="240" w:lineRule="auto"/>
        <w:ind w:right="-2"/>
        <w:outlineLvl w:val="0"/>
        <w:rPr>
          <w:szCs w:val="22"/>
          <w:lang w:val="bg-BG"/>
        </w:rPr>
      </w:pPr>
    </w:p>
    <w:p w:rsidR="009D2A2E" w:rsidRPr="003150D8" w:rsidRDefault="009D2A2E" w:rsidP="00905E2B">
      <w:pPr>
        <w:tabs>
          <w:tab w:val="clear" w:pos="567"/>
        </w:tabs>
        <w:autoSpaceDE w:val="0"/>
        <w:autoSpaceDN w:val="0"/>
        <w:adjustRightInd w:val="0"/>
        <w:spacing w:line="240" w:lineRule="auto"/>
        <w:rPr>
          <w:b/>
          <w:szCs w:val="22"/>
          <w:lang w:val="bg-BG"/>
        </w:rPr>
      </w:pPr>
      <w:r w:rsidRPr="00604813">
        <w:rPr>
          <w:szCs w:val="22"/>
          <w:lang w:val="bg-BG"/>
        </w:rPr>
        <w:t xml:space="preserve">Подробна информация за това лекарство е предоставена на уебсайта на Европейската агенция по лекарствата: </w:t>
      </w:r>
      <w:hyperlink r:id="rId27" w:history="1">
        <w:r w:rsidR="00B163D5" w:rsidRPr="002114E7">
          <w:rPr>
            <w:rStyle w:val="Hyperlink"/>
            <w:szCs w:val="22"/>
            <w:lang w:val="bg-BG"/>
          </w:rPr>
          <w:t>http://www.ema.europa.eu</w:t>
        </w:r>
      </w:hyperlink>
      <w:r w:rsidR="00C87530" w:rsidRPr="00604813">
        <w:rPr>
          <w:szCs w:val="22"/>
          <w:u w:val="single"/>
          <w:lang w:val="bg-BG"/>
        </w:rPr>
        <w:t>.</w:t>
      </w:r>
    </w:p>
    <w:sectPr w:rsidR="009D2A2E" w:rsidRPr="003150D8">
      <w:footerReference w:type="default" r:id="rId28"/>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49B" w:rsidRDefault="007C649B">
      <w:r>
        <w:separator/>
      </w:r>
    </w:p>
  </w:endnote>
  <w:endnote w:type="continuationSeparator" w:id="0">
    <w:p w:rsidR="007C649B" w:rsidRDefault="007C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90E" w:rsidRDefault="0045290E">
    <w:pPr>
      <w:pStyle w:val="Footer"/>
      <w:jc w:val="center"/>
    </w:pPr>
    <w:r>
      <w:rPr>
        <w:rStyle w:val="PageNumber"/>
      </w:rPr>
      <w:fldChar w:fldCharType="begin"/>
    </w:r>
    <w:r>
      <w:rPr>
        <w:rStyle w:val="PageNumber"/>
      </w:rPr>
      <w:instrText xml:space="preserve"> PAGE </w:instrText>
    </w:r>
    <w:r>
      <w:rPr>
        <w:rStyle w:val="PageNumber"/>
      </w:rPr>
      <w:fldChar w:fldCharType="separate"/>
    </w:r>
    <w:r w:rsidR="00FD235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49B" w:rsidRDefault="007C649B">
      <w:r>
        <w:separator/>
      </w:r>
    </w:p>
  </w:footnote>
  <w:footnote w:type="continuationSeparator" w:id="0">
    <w:p w:rsidR="007C649B" w:rsidRDefault="007C6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A291B"/>
    <w:multiLevelType w:val="hybridMultilevel"/>
    <w:tmpl w:val="41FCDFDE"/>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3349C8"/>
    <w:multiLevelType w:val="hybridMultilevel"/>
    <w:tmpl w:val="EF9E1064"/>
    <w:lvl w:ilvl="0" w:tplc="AB4E80DE">
      <w:numFmt w:val="bullet"/>
      <w:lvlText w:val="-"/>
      <w:lvlJc w:val="left"/>
      <w:pPr>
        <w:tabs>
          <w:tab w:val="num" w:pos="2421"/>
        </w:tabs>
        <w:ind w:left="2421" w:hanging="360"/>
      </w:pPr>
      <w:rPr>
        <w:rFonts w:ascii="Times New Roman" w:eastAsia="Times New Roman" w:hAnsi="Times New Roman" w:cs="Times New Roman" w:hint="default"/>
      </w:rPr>
    </w:lvl>
    <w:lvl w:ilvl="1" w:tplc="040B0003">
      <w:start w:val="1"/>
      <w:numFmt w:val="bullet"/>
      <w:lvlText w:val="o"/>
      <w:lvlJc w:val="left"/>
      <w:pPr>
        <w:tabs>
          <w:tab w:val="num" w:pos="3141"/>
        </w:tabs>
        <w:ind w:left="3141" w:hanging="360"/>
      </w:pPr>
      <w:rPr>
        <w:rFonts w:ascii="Courier New" w:hAnsi="Courier New" w:cs="Courier New" w:hint="default"/>
      </w:rPr>
    </w:lvl>
    <w:lvl w:ilvl="2" w:tplc="040B0005" w:tentative="1">
      <w:start w:val="1"/>
      <w:numFmt w:val="bullet"/>
      <w:lvlText w:val=""/>
      <w:lvlJc w:val="left"/>
      <w:pPr>
        <w:tabs>
          <w:tab w:val="num" w:pos="3861"/>
        </w:tabs>
        <w:ind w:left="3861" w:hanging="360"/>
      </w:pPr>
      <w:rPr>
        <w:rFonts w:ascii="Wingdings" w:hAnsi="Wingdings" w:hint="default"/>
      </w:rPr>
    </w:lvl>
    <w:lvl w:ilvl="3" w:tplc="040B0001" w:tentative="1">
      <w:start w:val="1"/>
      <w:numFmt w:val="bullet"/>
      <w:lvlText w:val=""/>
      <w:lvlJc w:val="left"/>
      <w:pPr>
        <w:tabs>
          <w:tab w:val="num" w:pos="4581"/>
        </w:tabs>
        <w:ind w:left="4581" w:hanging="360"/>
      </w:pPr>
      <w:rPr>
        <w:rFonts w:ascii="Symbol" w:hAnsi="Symbol" w:hint="default"/>
      </w:rPr>
    </w:lvl>
    <w:lvl w:ilvl="4" w:tplc="040B0003" w:tentative="1">
      <w:start w:val="1"/>
      <w:numFmt w:val="bullet"/>
      <w:lvlText w:val="o"/>
      <w:lvlJc w:val="left"/>
      <w:pPr>
        <w:tabs>
          <w:tab w:val="num" w:pos="5301"/>
        </w:tabs>
        <w:ind w:left="5301" w:hanging="360"/>
      </w:pPr>
      <w:rPr>
        <w:rFonts w:ascii="Courier New" w:hAnsi="Courier New" w:cs="Courier New" w:hint="default"/>
      </w:rPr>
    </w:lvl>
    <w:lvl w:ilvl="5" w:tplc="040B0005" w:tentative="1">
      <w:start w:val="1"/>
      <w:numFmt w:val="bullet"/>
      <w:lvlText w:val=""/>
      <w:lvlJc w:val="left"/>
      <w:pPr>
        <w:tabs>
          <w:tab w:val="num" w:pos="6021"/>
        </w:tabs>
        <w:ind w:left="6021" w:hanging="360"/>
      </w:pPr>
      <w:rPr>
        <w:rFonts w:ascii="Wingdings" w:hAnsi="Wingdings" w:hint="default"/>
      </w:rPr>
    </w:lvl>
    <w:lvl w:ilvl="6" w:tplc="040B0001" w:tentative="1">
      <w:start w:val="1"/>
      <w:numFmt w:val="bullet"/>
      <w:lvlText w:val=""/>
      <w:lvlJc w:val="left"/>
      <w:pPr>
        <w:tabs>
          <w:tab w:val="num" w:pos="6741"/>
        </w:tabs>
        <w:ind w:left="6741" w:hanging="360"/>
      </w:pPr>
      <w:rPr>
        <w:rFonts w:ascii="Symbol" w:hAnsi="Symbol" w:hint="default"/>
      </w:rPr>
    </w:lvl>
    <w:lvl w:ilvl="7" w:tplc="040B0003" w:tentative="1">
      <w:start w:val="1"/>
      <w:numFmt w:val="bullet"/>
      <w:lvlText w:val="o"/>
      <w:lvlJc w:val="left"/>
      <w:pPr>
        <w:tabs>
          <w:tab w:val="num" w:pos="7461"/>
        </w:tabs>
        <w:ind w:left="7461" w:hanging="360"/>
      </w:pPr>
      <w:rPr>
        <w:rFonts w:ascii="Courier New" w:hAnsi="Courier New" w:cs="Courier New" w:hint="default"/>
      </w:rPr>
    </w:lvl>
    <w:lvl w:ilvl="8" w:tplc="040B0005" w:tentative="1">
      <w:start w:val="1"/>
      <w:numFmt w:val="bullet"/>
      <w:lvlText w:val=""/>
      <w:lvlJc w:val="left"/>
      <w:pPr>
        <w:tabs>
          <w:tab w:val="num" w:pos="8181"/>
        </w:tabs>
        <w:ind w:left="8181" w:hanging="360"/>
      </w:pPr>
      <w:rPr>
        <w:rFonts w:ascii="Wingdings" w:hAnsi="Wingdings" w:hint="default"/>
      </w:rPr>
    </w:lvl>
  </w:abstractNum>
  <w:abstractNum w:abstractNumId="6" w15:restartNumberingAfterBreak="0">
    <w:nsid w:val="110B055F"/>
    <w:multiLevelType w:val="hybridMultilevel"/>
    <w:tmpl w:val="5E5EB7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29F1E50"/>
    <w:multiLevelType w:val="hybridMultilevel"/>
    <w:tmpl w:val="FF20FAC2"/>
    <w:lvl w:ilvl="0" w:tplc="ECD41250">
      <w:numFmt w:val="bullet"/>
      <w:lvlText w:val="-"/>
      <w:lvlJc w:val="left"/>
      <w:pPr>
        <w:tabs>
          <w:tab w:val="num" w:pos="927"/>
        </w:tabs>
        <w:ind w:left="927" w:hanging="360"/>
      </w:pPr>
      <w:rPr>
        <w:rFonts w:ascii="Arial" w:eastAsia="Times New Roman" w:hAnsi="Arial" w:cs="Arial" w:hint="default"/>
      </w:rPr>
    </w:lvl>
    <w:lvl w:ilvl="1" w:tplc="ECD41250">
      <w:numFmt w:val="bullet"/>
      <w:lvlText w:val="-"/>
      <w:lvlJc w:val="left"/>
      <w:pPr>
        <w:tabs>
          <w:tab w:val="num" w:pos="927"/>
        </w:tabs>
        <w:ind w:left="927" w:hanging="360"/>
      </w:pPr>
      <w:rPr>
        <w:rFonts w:ascii="Arial" w:eastAsia="Times New Roman" w:hAnsi="Arial" w:cs="Arial" w:hint="default"/>
      </w:rPr>
    </w:lvl>
    <w:lvl w:ilvl="2" w:tplc="040B0005">
      <w:start w:val="1"/>
      <w:numFmt w:val="bullet"/>
      <w:lvlText w:val=""/>
      <w:lvlJc w:val="left"/>
      <w:pPr>
        <w:tabs>
          <w:tab w:val="num" w:pos="1647"/>
        </w:tabs>
        <w:ind w:left="1647" w:hanging="360"/>
      </w:pPr>
      <w:rPr>
        <w:rFonts w:ascii="Wingdings" w:hAnsi="Wingdings" w:hint="default"/>
      </w:rPr>
    </w:lvl>
    <w:lvl w:ilvl="3" w:tplc="040B0001">
      <w:start w:val="1"/>
      <w:numFmt w:val="decimal"/>
      <w:lvlText w:val="%4."/>
      <w:lvlJc w:val="left"/>
      <w:pPr>
        <w:tabs>
          <w:tab w:val="num" w:pos="3447"/>
        </w:tabs>
        <w:ind w:left="3447" w:hanging="360"/>
      </w:pPr>
    </w:lvl>
    <w:lvl w:ilvl="4" w:tplc="040B0003">
      <w:start w:val="1"/>
      <w:numFmt w:val="decimal"/>
      <w:lvlText w:val="%5."/>
      <w:lvlJc w:val="left"/>
      <w:pPr>
        <w:tabs>
          <w:tab w:val="num" w:pos="4167"/>
        </w:tabs>
        <w:ind w:left="4167" w:hanging="360"/>
      </w:pPr>
    </w:lvl>
    <w:lvl w:ilvl="5" w:tplc="040B0005">
      <w:start w:val="1"/>
      <w:numFmt w:val="decimal"/>
      <w:lvlText w:val="%6."/>
      <w:lvlJc w:val="left"/>
      <w:pPr>
        <w:tabs>
          <w:tab w:val="num" w:pos="4887"/>
        </w:tabs>
        <w:ind w:left="4887" w:hanging="360"/>
      </w:pPr>
    </w:lvl>
    <w:lvl w:ilvl="6" w:tplc="040B0001">
      <w:start w:val="1"/>
      <w:numFmt w:val="decimal"/>
      <w:lvlText w:val="%7."/>
      <w:lvlJc w:val="left"/>
      <w:pPr>
        <w:tabs>
          <w:tab w:val="num" w:pos="5607"/>
        </w:tabs>
        <w:ind w:left="5607" w:hanging="360"/>
      </w:pPr>
    </w:lvl>
    <w:lvl w:ilvl="7" w:tplc="040B0003">
      <w:start w:val="1"/>
      <w:numFmt w:val="decimal"/>
      <w:lvlText w:val="%8."/>
      <w:lvlJc w:val="left"/>
      <w:pPr>
        <w:tabs>
          <w:tab w:val="num" w:pos="6327"/>
        </w:tabs>
        <w:ind w:left="6327" w:hanging="360"/>
      </w:pPr>
    </w:lvl>
    <w:lvl w:ilvl="8" w:tplc="040B0005">
      <w:start w:val="1"/>
      <w:numFmt w:val="decimal"/>
      <w:lvlText w:val="%9."/>
      <w:lvlJc w:val="left"/>
      <w:pPr>
        <w:tabs>
          <w:tab w:val="num" w:pos="7047"/>
        </w:tabs>
        <w:ind w:left="7047" w:hanging="360"/>
      </w:pPr>
    </w:lvl>
  </w:abstractNum>
  <w:abstractNum w:abstractNumId="8" w15:restartNumberingAfterBreak="0">
    <w:nsid w:val="162D70B7"/>
    <w:multiLevelType w:val="hybridMultilevel"/>
    <w:tmpl w:val="E3B6618A"/>
    <w:lvl w:ilvl="0">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A3720"/>
    <w:multiLevelType w:val="hybridMultilevel"/>
    <w:tmpl w:val="27C63D08"/>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D95C73"/>
    <w:multiLevelType w:val="hybridMultilevel"/>
    <w:tmpl w:val="BFF8206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A128C5"/>
    <w:multiLevelType w:val="hybridMultilevel"/>
    <w:tmpl w:val="8D18590A"/>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7DD0C44"/>
    <w:multiLevelType w:val="multilevel"/>
    <w:tmpl w:val="82405B86"/>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BB6301E"/>
    <w:multiLevelType w:val="hybridMultilevel"/>
    <w:tmpl w:val="3E3CE576"/>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1176B61"/>
    <w:multiLevelType w:val="hybridMultilevel"/>
    <w:tmpl w:val="74D6C694"/>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E32838"/>
    <w:multiLevelType w:val="hybridMultilevel"/>
    <w:tmpl w:val="5F3CE81C"/>
    <w:lvl w:ilvl="0" w:tplc="ECD41250">
      <w:numFmt w:val="bullet"/>
      <w:lvlText w:val="-"/>
      <w:lvlJc w:val="left"/>
      <w:pPr>
        <w:tabs>
          <w:tab w:val="num" w:pos="360"/>
        </w:tabs>
        <w:ind w:left="360" w:hanging="360"/>
      </w:pPr>
      <w:rPr>
        <w:rFonts w:ascii="Arial" w:eastAsia="Times New Roman" w:hAnsi="Arial" w:cs="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6"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C357B2"/>
    <w:multiLevelType w:val="hybridMultilevel"/>
    <w:tmpl w:val="21786948"/>
    <w:lvl w:ilvl="0" w:tplc="C48E30A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D22728"/>
    <w:multiLevelType w:val="hybridMultilevel"/>
    <w:tmpl w:val="C60A2416"/>
    <w:lvl w:ilvl="0">
      <w:start w:val="1"/>
      <w:numFmt w:val="bullet"/>
      <w:lvlText w:val="-"/>
      <w:legacy w:legacy="1" w:legacySpace="0" w:legacyIndent="360"/>
      <w:lvlJc w:val="left"/>
      <w:pPr>
        <w:ind w:left="360" w:hanging="360"/>
      </w:p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697F4F"/>
    <w:multiLevelType w:val="hybridMultilevel"/>
    <w:tmpl w:val="404CFA02"/>
    <w:lvl w:ilvl="0" w:tplc="E3E8F7FA">
      <w:start w:val="1"/>
      <w:numFmt w:val="bullet"/>
      <w:pStyle w:val="TOC1"/>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70552E8C"/>
    <w:multiLevelType w:val="hybridMultilevel"/>
    <w:tmpl w:val="E324A06E"/>
    <w:lvl w:ilvl="0">
      <w:start w:val="1"/>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EC75D09"/>
    <w:multiLevelType w:val="hybridMultilevel"/>
    <w:tmpl w:val="DDAC8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num>
  <w:num w:numId="3">
    <w:abstractNumId w:val="1"/>
    <w:lvlOverride w:ilvl="0">
      <w:lvl w:ilvl="0">
        <w:start w:val="1"/>
        <w:numFmt w:val="bullet"/>
        <w:lvlText w:val="-"/>
        <w:legacy w:legacy="1" w:legacySpace="0" w:legacyIndent="360"/>
        <w:lvlJc w:val="left"/>
        <w:pPr>
          <w:ind w:left="360" w:hanging="360"/>
        </w:pPr>
      </w:lvl>
    </w:lvlOverride>
  </w:num>
  <w:num w:numId="4">
    <w:abstractNumId w:val="18"/>
  </w:num>
  <w:num w:numId="5">
    <w:abstractNumId w:val="8"/>
  </w:num>
  <w:num w:numId="6">
    <w:abstractNumId w:val="12"/>
  </w:num>
  <w:num w:numId="7">
    <w:abstractNumId w:val="5"/>
  </w:num>
  <w:num w:numId="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3"/>
  </w:num>
  <w:num w:numId="15">
    <w:abstractNumId w:val="14"/>
  </w:num>
  <w:num w:numId="16">
    <w:abstractNumId w:val="17"/>
  </w:num>
  <w:num w:numId="17">
    <w:abstractNumId w:val="9"/>
  </w:num>
  <w:num w:numId="18">
    <w:abstractNumId w:val="11"/>
  </w:num>
  <w:num w:numId="19">
    <w:abstractNumId w:val="23"/>
  </w:num>
  <w:num w:numId="20">
    <w:abstractNumId w:val="20"/>
  </w:num>
  <w:num w:numId="21">
    <w:abstractNumId w:val="19"/>
  </w:num>
  <w:num w:numId="22">
    <w:abstractNumId w:val="1"/>
    <w:lvlOverride w:ilvl="0">
      <w:lvl w:ilvl="0">
        <w:start w:val="1"/>
        <w:numFmt w:val="bullet"/>
        <w:lvlText w:val="-"/>
        <w:lvlJc w:val="left"/>
        <w:pPr>
          <w:ind w:left="360" w:hanging="360"/>
        </w:pPr>
      </w:lvl>
    </w:lvlOverride>
  </w:num>
  <w:num w:numId="23">
    <w:abstractNumId w:val="6"/>
  </w:num>
  <w:num w:numId="24">
    <w:abstractNumId w:val="10"/>
  </w:num>
  <w:num w:numId="25">
    <w:abstractNumId w:val="21"/>
    <w:lvlOverride w:ilvl="0"/>
    <w:lvlOverride w:ilvl="1"/>
    <w:lvlOverride w:ilvl="2"/>
    <w:lvlOverride w:ilvl="3"/>
    <w:lvlOverride w:ilvl="4"/>
    <w:lvlOverride w:ilvl="5"/>
    <w:lvlOverride w:ilvl="6"/>
    <w:lvlOverride w:ilvl="7"/>
    <w:lvlOverride w:ilvl="8"/>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CTD Variation"/>
    <w:docVar w:name="o_title" w:val="25 November 2004"/>
    <w:docVar w:name="Registered" w:val="-1"/>
    <w:docVar w:name="Version" w:val="0"/>
  </w:docVars>
  <w:rsids>
    <w:rsidRoot w:val="00164A15"/>
    <w:rsid w:val="00005E6A"/>
    <w:rsid w:val="00010E03"/>
    <w:rsid w:val="00020E1D"/>
    <w:rsid w:val="0002352D"/>
    <w:rsid w:val="000313FC"/>
    <w:rsid w:val="00031909"/>
    <w:rsid w:val="000329A9"/>
    <w:rsid w:val="00035570"/>
    <w:rsid w:val="000367E9"/>
    <w:rsid w:val="00040F24"/>
    <w:rsid w:val="00052BBD"/>
    <w:rsid w:val="0005423E"/>
    <w:rsid w:val="0005783C"/>
    <w:rsid w:val="00057D54"/>
    <w:rsid w:val="0006349E"/>
    <w:rsid w:val="00065201"/>
    <w:rsid w:val="00065C7B"/>
    <w:rsid w:val="00085371"/>
    <w:rsid w:val="00093239"/>
    <w:rsid w:val="000A021C"/>
    <w:rsid w:val="000A4957"/>
    <w:rsid w:val="000A4D3C"/>
    <w:rsid w:val="000A7B98"/>
    <w:rsid w:val="000B4DEF"/>
    <w:rsid w:val="000B6BE0"/>
    <w:rsid w:val="000C2DB1"/>
    <w:rsid w:val="000C32DC"/>
    <w:rsid w:val="000C7431"/>
    <w:rsid w:val="000C7E10"/>
    <w:rsid w:val="000D410C"/>
    <w:rsid w:val="000D4950"/>
    <w:rsid w:val="000E3BBC"/>
    <w:rsid w:val="000E539F"/>
    <w:rsid w:val="000F5A2F"/>
    <w:rsid w:val="000F5B01"/>
    <w:rsid w:val="001000AB"/>
    <w:rsid w:val="0011687D"/>
    <w:rsid w:val="00124C0C"/>
    <w:rsid w:val="001278DF"/>
    <w:rsid w:val="00133B17"/>
    <w:rsid w:val="0013488E"/>
    <w:rsid w:val="0013727B"/>
    <w:rsid w:val="00147F31"/>
    <w:rsid w:val="00151108"/>
    <w:rsid w:val="001518AD"/>
    <w:rsid w:val="001645F4"/>
    <w:rsid w:val="00164A15"/>
    <w:rsid w:val="001658D3"/>
    <w:rsid w:val="001671BF"/>
    <w:rsid w:val="00172E39"/>
    <w:rsid w:val="00175828"/>
    <w:rsid w:val="0018387A"/>
    <w:rsid w:val="00186B8B"/>
    <w:rsid w:val="00193765"/>
    <w:rsid w:val="00195CF8"/>
    <w:rsid w:val="001961B0"/>
    <w:rsid w:val="00196E9F"/>
    <w:rsid w:val="001A0C84"/>
    <w:rsid w:val="001B2C35"/>
    <w:rsid w:val="001B5E87"/>
    <w:rsid w:val="001B6694"/>
    <w:rsid w:val="001B6B3C"/>
    <w:rsid w:val="001C1EF6"/>
    <w:rsid w:val="001C5FCC"/>
    <w:rsid w:val="001D6BCE"/>
    <w:rsid w:val="001E39D9"/>
    <w:rsid w:val="001E4B70"/>
    <w:rsid w:val="001F3205"/>
    <w:rsid w:val="001F7801"/>
    <w:rsid w:val="00203870"/>
    <w:rsid w:val="00204AB2"/>
    <w:rsid w:val="002065C4"/>
    <w:rsid w:val="00207328"/>
    <w:rsid w:val="002138E2"/>
    <w:rsid w:val="0024151A"/>
    <w:rsid w:val="002436AD"/>
    <w:rsid w:val="00250077"/>
    <w:rsid w:val="002515E3"/>
    <w:rsid w:val="00274164"/>
    <w:rsid w:val="002745CE"/>
    <w:rsid w:val="0028130D"/>
    <w:rsid w:val="002840F7"/>
    <w:rsid w:val="00290A13"/>
    <w:rsid w:val="002A05CB"/>
    <w:rsid w:val="002C4A53"/>
    <w:rsid w:val="002D0109"/>
    <w:rsid w:val="002D0805"/>
    <w:rsid w:val="002D28AF"/>
    <w:rsid w:val="002D5EE8"/>
    <w:rsid w:val="002D7D20"/>
    <w:rsid w:val="002E2889"/>
    <w:rsid w:val="002F381E"/>
    <w:rsid w:val="00303E3C"/>
    <w:rsid w:val="003044A4"/>
    <w:rsid w:val="00305744"/>
    <w:rsid w:val="003150D8"/>
    <w:rsid w:val="00325474"/>
    <w:rsid w:val="003310A3"/>
    <w:rsid w:val="00334468"/>
    <w:rsid w:val="00335B61"/>
    <w:rsid w:val="00342656"/>
    <w:rsid w:val="0034343F"/>
    <w:rsid w:val="003542E9"/>
    <w:rsid w:val="00356213"/>
    <w:rsid w:val="0036134B"/>
    <w:rsid w:val="00361FEC"/>
    <w:rsid w:val="00377D57"/>
    <w:rsid w:val="003814D1"/>
    <w:rsid w:val="003826A8"/>
    <w:rsid w:val="003835E5"/>
    <w:rsid w:val="003861B8"/>
    <w:rsid w:val="003864A0"/>
    <w:rsid w:val="00390098"/>
    <w:rsid w:val="003903E5"/>
    <w:rsid w:val="00396DFE"/>
    <w:rsid w:val="003A77A0"/>
    <w:rsid w:val="003B041A"/>
    <w:rsid w:val="003B3FB0"/>
    <w:rsid w:val="003B6421"/>
    <w:rsid w:val="003C3411"/>
    <w:rsid w:val="003D0D54"/>
    <w:rsid w:val="003D1438"/>
    <w:rsid w:val="003D3780"/>
    <w:rsid w:val="003D466E"/>
    <w:rsid w:val="003E081D"/>
    <w:rsid w:val="003E5337"/>
    <w:rsid w:val="003F129D"/>
    <w:rsid w:val="003F293F"/>
    <w:rsid w:val="003F30DC"/>
    <w:rsid w:val="003F7690"/>
    <w:rsid w:val="00404684"/>
    <w:rsid w:val="00404DC7"/>
    <w:rsid w:val="00410417"/>
    <w:rsid w:val="00415443"/>
    <w:rsid w:val="0041586C"/>
    <w:rsid w:val="00417C4F"/>
    <w:rsid w:val="0042222E"/>
    <w:rsid w:val="00423FAF"/>
    <w:rsid w:val="00434F59"/>
    <w:rsid w:val="00447E8D"/>
    <w:rsid w:val="00450D10"/>
    <w:rsid w:val="0045290E"/>
    <w:rsid w:val="0046531A"/>
    <w:rsid w:val="00471CB4"/>
    <w:rsid w:val="00475919"/>
    <w:rsid w:val="004819F3"/>
    <w:rsid w:val="00490F6E"/>
    <w:rsid w:val="00493D05"/>
    <w:rsid w:val="00495419"/>
    <w:rsid w:val="004963CF"/>
    <w:rsid w:val="004A055B"/>
    <w:rsid w:val="004A7286"/>
    <w:rsid w:val="004C73F7"/>
    <w:rsid w:val="004D167E"/>
    <w:rsid w:val="004D380A"/>
    <w:rsid w:val="004E25BD"/>
    <w:rsid w:val="004E39BC"/>
    <w:rsid w:val="004E7989"/>
    <w:rsid w:val="004F1F11"/>
    <w:rsid w:val="004F6A3F"/>
    <w:rsid w:val="004F7707"/>
    <w:rsid w:val="0050085D"/>
    <w:rsid w:val="00505125"/>
    <w:rsid w:val="00506FA9"/>
    <w:rsid w:val="00512554"/>
    <w:rsid w:val="00516C40"/>
    <w:rsid w:val="00531535"/>
    <w:rsid w:val="005348EC"/>
    <w:rsid w:val="005362E4"/>
    <w:rsid w:val="00543290"/>
    <w:rsid w:val="00553F79"/>
    <w:rsid w:val="00555D66"/>
    <w:rsid w:val="00561ADA"/>
    <w:rsid w:val="00561BDB"/>
    <w:rsid w:val="0056313F"/>
    <w:rsid w:val="00567BE5"/>
    <w:rsid w:val="005704D8"/>
    <w:rsid w:val="005813F1"/>
    <w:rsid w:val="00583602"/>
    <w:rsid w:val="0058364A"/>
    <w:rsid w:val="00587671"/>
    <w:rsid w:val="00590451"/>
    <w:rsid w:val="005A221A"/>
    <w:rsid w:val="005A4B72"/>
    <w:rsid w:val="005A57B0"/>
    <w:rsid w:val="005B3302"/>
    <w:rsid w:val="005B4413"/>
    <w:rsid w:val="005B79CC"/>
    <w:rsid w:val="005C23AE"/>
    <w:rsid w:val="005D0EF7"/>
    <w:rsid w:val="005D5F53"/>
    <w:rsid w:val="005E1D22"/>
    <w:rsid w:val="005E580C"/>
    <w:rsid w:val="005E5869"/>
    <w:rsid w:val="005E78B5"/>
    <w:rsid w:val="005F031C"/>
    <w:rsid w:val="005F0724"/>
    <w:rsid w:val="005F372E"/>
    <w:rsid w:val="005F4516"/>
    <w:rsid w:val="005F4ABD"/>
    <w:rsid w:val="005F5A12"/>
    <w:rsid w:val="00603150"/>
    <w:rsid w:val="00603D9D"/>
    <w:rsid w:val="00604813"/>
    <w:rsid w:val="00617ECC"/>
    <w:rsid w:val="006224BA"/>
    <w:rsid w:val="0062423E"/>
    <w:rsid w:val="00624880"/>
    <w:rsid w:val="006251B9"/>
    <w:rsid w:val="00625E9A"/>
    <w:rsid w:val="006335BF"/>
    <w:rsid w:val="006411F0"/>
    <w:rsid w:val="00646187"/>
    <w:rsid w:val="00653FB7"/>
    <w:rsid w:val="006608E3"/>
    <w:rsid w:val="0066290D"/>
    <w:rsid w:val="00676B0B"/>
    <w:rsid w:val="00676D7B"/>
    <w:rsid w:val="006808ED"/>
    <w:rsid w:val="00680E2F"/>
    <w:rsid w:val="00683B3F"/>
    <w:rsid w:val="00683CF3"/>
    <w:rsid w:val="00684E1B"/>
    <w:rsid w:val="00687407"/>
    <w:rsid w:val="00693690"/>
    <w:rsid w:val="006A375C"/>
    <w:rsid w:val="006A3FD1"/>
    <w:rsid w:val="006A4580"/>
    <w:rsid w:val="006B1151"/>
    <w:rsid w:val="006B1159"/>
    <w:rsid w:val="006C155A"/>
    <w:rsid w:val="006C18B1"/>
    <w:rsid w:val="006C1B57"/>
    <w:rsid w:val="006C7B44"/>
    <w:rsid w:val="006E5FF6"/>
    <w:rsid w:val="006E638E"/>
    <w:rsid w:val="006E7C05"/>
    <w:rsid w:val="006F5646"/>
    <w:rsid w:val="00710123"/>
    <w:rsid w:val="00720ADA"/>
    <w:rsid w:val="007245E7"/>
    <w:rsid w:val="00724F34"/>
    <w:rsid w:val="007250D1"/>
    <w:rsid w:val="007268C0"/>
    <w:rsid w:val="00732F1A"/>
    <w:rsid w:val="007362BE"/>
    <w:rsid w:val="00743F04"/>
    <w:rsid w:val="00747EC0"/>
    <w:rsid w:val="00751E9C"/>
    <w:rsid w:val="00752437"/>
    <w:rsid w:val="007614E0"/>
    <w:rsid w:val="007614FC"/>
    <w:rsid w:val="007627DA"/>
    <w:rsid w:val="00763072"/>
    <w:rsid w:val="00772EA9"/>
    <w:rsid w:val="00790AA9"/>
    <w:rsid w:val="007A51B1"/>
    <w:rsid w:val="007A5B5D"/>
    <w:rsid w:val="007A7F53"/>
    <w:rsid w:val="007B14F4"/>
    <w:rsid w:val="007B1BFD"/>
    <w:rsid w:val="007B7D6F"/>
    <w:rsid w:val="007C125E"/>
    <w:rsid w:val="007C649B"/>
    <w:rsid w:val="007D43C7"/>
    <w:rsid w:val="007E220A"/>
    <w:rsid w:val="007E5808"/>
    <w:rsid w:val="007F352C"/>
    <w:rsid w:val="0080034D"/>
    <w:rsid w:val="00802722"/>
    <w:rsid w:val="00803E6D"/>
    <w:rsid w:val="0081171D"/>
    <w:rsid w:val="00811ED6"/>
    <w:rsid w:val="0081640B"/>
    <w:rsid w:val="00816E58"/>
    <w:rsid w:val="0082272F"/>
    <w:rsid w:val="00823F7C"/>
    <w:rsid w:val="008267C4"/>
    <w:rsid w:val="00836393"/>
    <w:rsid w:val="00847D0D"/>
    <w:rsid w:val="00852755"/>
    <w:rsid w:val="008650AD"/>
    <w:rsid w:val="00867B8A"/>
    <w:rsid w:val="008778EB"/>
    <w:rsid w:val="00880395"/>
    <w:rsid w:val="00887291"/>
    <w:rsid w:val="00892349"/>
    <w:rsid w:val="008A63CD"/>
    <w:rsid w:val="008A6A86"/>
    <w:rsid w:val="008B1F14"/>
    <w:rsid w:val="008B600B"/>
    <w:rsid w:val="008D46CA"/>
    <w:rsid w:val="008D73A9"/>
    <w:rsid w:val="008E0312"/>
    <w:rsid w:val="008F49A5"/>
    <w:rsid w:val="00905E2B"/>
    <w:rsid w:val="009123D8"/>
    <w:rsid w:val="009171F0"/>
    <w:rsid w:val="00930BB9"/>
    <w:rsid w:val="009355BE"/>
    <w:rsid w:val="009374CD"/>
    <w:rsid w:val="00940AC0"/>
    <w:rsid w:val="00945F9D"/>
    <w:rsid w:val="00952955"/>
    <w:rsid w:val="009543C2"/>
    <w:rsid w:val="0096288B"/>
    <w:rsid w:val="00970FE8"/>
    <w:rsid w:val="00971D71"/>
    <w:rsid w:val="00972DB5"/>
    <w:rsid w:val="00976464"/>
    <w:rsid w:val="00991035"/>
    <w:rsid w:val="0099572B"/>
    <w:rsid w:val="009A2CB2"/>
    <w:rsid w:val="009A6F3E"/>
    <w:rsid w:val="009B071C"/>
    <w:rsid w:val="009B4551"/>
    <w:rsid w:val="009C4B4B"/>
    <w:rsid w:val="009D15E4"/>
    <w:rsid w:val="009D1C3B"/>
    <w:rsid w:val="009D2A2E"/>
    <w:rsid w:val="009D46C9"/>
    <w:rsid w:val="009D74D4"/>
    <w:rsid w:val="00A01F17"/>
    <w:rsid w:val="00A07272"/>
    <w:rsid w:val="00A11D7D"/>
    <w:rsid w:val="00A226F6"/>
    <w:rsid w:val="00A30061"/>
    <w:rsid w:val="00A332B8"/>
    <w:rsid w:val="00A359B8"/>
    <w:rsid w:val="00A35C00"/>
    <w:rsid w:val="00A42E36"/>
    <w:rsid w:val="00A45AEF"/>
    <w:rsid w:val="00A4699F"/>
    <w:rsid w:val="00A51515"/>
    <w:rsid w:val="00A51E7C"/>
    <w:rsid w:val="00A5283F"/>
    <w:rsid w:val="00A53E6C"/>
    <w:rsid w:val="00A57C35"/>
    <w:rsid w:val="00A61B5D"/>
    <w:rsid w:val="00A63B21"/>
    <w:rsid w:val="00A7631A"/>
    <w:rsid w:val="00AC0814"/>
    <w:rsid w:val="00AC1327"/>
    <w:rsid w:val="00AC35CE"/>
    <w:rsid w:val="00AD1B1E"/>
    <w:rsid w:val="00AD6355"/>
    <w:rsid w:val="00AE3EC5"/>
    <w:rsid w:val="00AE6E5A"/>
    <w:rsid w:val="00B030FC"/>
    <w:rsid w:val="00B06704"/>
    <w:rsid w:val="00B07BDE"/>
    <w:rsid w:val="00B10F00"/>
    <w:rsid w:val="00B163D5"/>
    <w:rsid w:val="00B26E4E"/>
    <w:rsid w:val="00B27800"/>
    <w:rsid w:val="00B305B8"/>
    <w:rsid w:val="00B40CD4"/>
    <w:rsid w:val="00B46D26"/>
    <w:rsid w:val="00B5145E"/>
    <w:rsid w:val="00B52806"/>
    <w:rsid w:val="00B53625"/>
    <w:rsid w:val="00B55DA9"/>
    <w:rsid w:val="00B64F5B"/>
    <w:rsid w:val="00B705B0"/>
    <w:rsid w:val="00B72C5A"/>
    <w:rsid w:val="00B756E5"/>
    <w:rsid w:val="00B7757F"/>
    <w:rsid w:val="00B8181B"/>
    <w:rsid w:val="00B83D36"/>
    <w:rsid w:val="00B84382"/>
    <w:rsid w:val="00B91DBE"/>
    <w:rsid w:val="00B9230C"/>
    <w:rsid w:val="00BA1209"/>
    <w:rsid w:val="00BA3E58"/>
    <w:rsid w:val="00BA40C1"/>
    <w:rsid w:val="00BA7ADC"/>
    <w:rsid w:val="00BB1FB1"/>
    <w:rsid w:val="00BB7BF2"/>
    <w:rsid w:val="00BC0A19"/>
    <w:rsid w:val="00BC1B5C"/>
    <w:rsid w:val="00BC6955"/>
    <w:rsid w:val="00BD17AF"/>
    <w:rsid w:val="00BD44D9"/>
    <w:rsid w:val="00BE5C71"/>
    <w:rsid w:val="00BF668B"/>
    <w:rsid w:val="00BF6730"/>
    <w:rsid w:val="00C000AD"/>
    <w:rsid w:val="00C0548A"/>
    <w:rsid w:val="00C10713"/>
    <w:rsid w:val="00C11C13"/>
    <w:rsid w:val="00C20EEC"/>
    <w:rsid w:val="00C21B5C"/>
    <w:rsid w:val="00C23A4F"/>
    <w:rsid w:val="00C24D1C"/>
    <w:rsid w:val="00C61388"/>
    <w:rsid w:val="00C62D70"/>
    <w:rsid w:val="00C66F83"/>
    <w:rsid w:val="00C679BE"/>
    <w:rsid w:val="00C71E9F"/>
    <w:rsid w:val="00C753AD"/>
    <w:rsid w:val="00C8108F"/>
    <w:rsid w:val="00C87530"/>
    <w:rsid w:val="00C90B97"/>
    <w:rsid w:val="00C915AA"/>
    <w:rsid w:val="00C9185E"/>
    <w:rsid w:val="00C92A5A"/>
    <w:rsid w:val="00C92B2D"/>
    <w:rsid w:val="00C92F65"/>
    <w:rsid w:val="00C95EB4"/>
    <w:rsid w:val="00CA3AAE"/>
    <w:rsid w:val="00CA73AA"/>
    <w:rsid w:val="00CB5202"/>
    <w:rsid w:val="00CC5E37"/>
    <w:rsid w:val="00CD03DD"/>
    <w:rsid w:val="00CD26E2"/>
    <w:rsid w:val="00CD3ED0"/>
    <w:rsid w:val="00CE2E48"/>
    <w:rsid w:val="00CE36D1"/>
    <w:rsid w:val="00CE40D2"/>
    <w:rsid w:val="00CF2D75"/>
    <w:rsid w:val="00CF37E4"/>
    <w:rsid w:val="00CF5D4C"/>
    <w:rsid w:val="00CF6948"/>
    <w:rsid w:val="00CF6A7E"/>
    <w:rsid w:val="00CF7A9D"/>
    <w:rsid w:val="00D00042"/>
    <w:rsid w:val="00D00DE5"/>
    <w:rsid w:val="00D026D5"/>
    <w:rsid w:val="00D05E78"/>
    <w:rsid w:val="00D0708C"/>
    <w:rsid w:val="00D10B9A"/>
    <w:rsid w:val="00D12B35"/>
    <w:rsid w:val="00D13152"/>
    <w:rsid w:val="00D178E5"/>
    <w:rsid w:val="00D21F8E"/>
    <w:rsid w:val="00D34D22"/>
    <w:rsid w:val="00D3667F"/>
    <w:rsid w:val="00D41A8C"/>
    <w:rsid w:val="00D445E5"/>
    <w:rsid w:val="00D44BCB"/>
    <w:rsid w:val="00D562B1"/>
    <w:rsid w:val="00D611E1"/>
    <w:rsid w:val="00D61773"/>
    <w:rsid w:val="00D63AD9"/>
    <w:rsid w:val="00D658A6"/>
    <w:rsid w:val="00D6676C"/>
    <w:rsid w:val="00D669F6"/>
    <w:rsid w:val="00D71141"/>
    <w:rsid w:val="00D75216"/>
    <w:rsid w:val="00D76644"/>
    <w:rsid w:val="00D82585"/>
    <w:rsid w:val="00D865C1"/>
    <w:rsid w:val="00D936A5"/>
    <w:rsid w:val="00D94587"/>
    <w:rsid w:val="00D95F91"/>
    <w:rsid w:val="00DB267F"/>
    <w:rsid w:val="00DB30A2"/>
    <w:rsid w:val="00DC1220"/>
    <w:rsid w:val="00DC333E"/>
    <w:rsid w:val="00DC3460"/>
    <w:rsid w:val="00DD1282"/>
    <w:rsid w:val="00DD23A5"/>
    <w:rsid w:val="00DF060D"/>
    <w:rsid w:val="00DF189C"/>
    <w:rsid w:val="00DF24AD"/>
    <w:rsid w:val="00DF25DF"/>
    <w:rsid w:val="00DF7261"/>
    <w:rsid w:val="00DF78B0"/>
    <w:rsid w:val="00E01A1C"/>
    <w:rsid w:val="00E04801"/>
    <w:rsid w:val="00E07F7F"/>
    <w:rsid w:val="00E126C2"/>
    <w:rsid w:val="00E14BA2"/>
    <w:rsid w:val="00E21DDA"/>
    <w:rsid w:val="00E22DC2"/>
    <w:rsid w:val="00E33BC3"/>
    <w:rsid w:val="00E35CA0"/>
    <w:rsid w:val="00E377BC"/>
    <w:rsid w:val="00E46ECB"/>
    <w:rsid w:val="00E47623"/>
    <w:rsid w:val="00E47CF2"/>
    <w:rsid w:val="00E47D69"/>
    <w:rsid w:val="00E501EF"/>
    <w:rsid w:val="00E53F77"/>
    <w:rsid w:val="00E60462"/>
    <w:rsid w:val="00E60A5C"/>
    <w:rsid w:val="00E63070"/>
    <w:rsid w:val="00E63B3B"/>
    <w:rsid w:val="00E67912"/>
    <w:rsid w:val="00E76626"/>
    <w:rsid w:val="00E8488A"/>
    <w:rsid w:val="00E870B5"/>
    <w:rsid w:val="00E87295"/>
    <w:rsid w:val="00E97798"/>
    <w:rsid w:val="00EB044B"/>
    <w:rsid w:val="00EB265C"/>
    <w:rsid w:val="00EB3B60"/>
    <w:rsid w:val="00EC6972"/>
    <w:rsid w:val="00ED3DFA"/>
    <w:rsid w:val="00ED4AAF"/>
    <w:rsid w:val="00ED5FE5"/>
    <w:rsid w:val="00EE4E50"/>
    <w:rsid w:val="00EE7F62"/>
    <w:rsid w:val="00EF374A"/>
    <w:rsid w:val="00EF4675"/>
    <w:rsid w:val="00EF5060"/>
    <w:rsid w:val="00EF5389"/>
    <w:rsid w:val="00EF73EF"/>
    <w:rsid w:val="00F0374E"/>
    <w:rsid w:val="00F03CC7"/>
    <w:rsid w:val="00F04D1B"/>
    <w:rsid w:val="00F07EB1"/>
    <w:rsid w:val="00F11B2E"/>
    <w:rsid w:val="00F14C32"/>
    <w:rsid w:val="00F3503B"/>
    <w:rsid w:val="00F35ACC"/>
    <w:rsid w:val="00F40A2B"/>
    <w:rsid w:val="00F43494"/>
    <w:rsid w:val="00F45770"/>
    <w:rsid w:val="00F556F1"/>
    <w:rsid w:val="00F55F6C"/>
    <w:rsid w:val="00F632E3"/>
    <w:rsid w:val="00F64C4A"/>
    <w:rsid w:val="00F67F13"/>
    <w:rsid w:val="00F71585"/>
    <w:rsid w:val="00F72754"/>
    <w:rsid w:val="00F75037"/>
    <w:rsid w:val="00F9147C"/>
    <w:rsid w:val="00FB1BE9"/>
    <w:rsid w:val="00FB408E"/>
    <w:rsid w:val="00FB776B"/>
    <w:rsid w:val="00FC1B4F"/>
    <w:rsid w:val="00FD2352"/>
    <w:rsid w:val="00FD4257"/>
    <w:rsid w:val="00FD504B"/>
    <w:rsid w:val="00FE601F"/>
    <w:rsid w:val="00FF0E22"/>
    <w:rsid w:val="00FF2E03"/>
    <w:rsid w:val="00FF6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DA9968BA-300B-415E-B9E6-1C33B691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rsid w:val="001658D3"/>
    <w:pPr>
      <w:tabs>
        <w:tab w:val="clear" w:pos="567"/>
      </w:tabs>
      <w:spacing w:line="240" w:lineRule="auto"/>
      <w:jc w:val="center"/>
      <w:outlineLvl w:val="0"/>
    </w:pPr>
    <w:rPr>
      <w:b/>
      <w:szCs w:val="22"/>
      <w:lang w:val="bg-BG"/>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Indent">
    <w:name w:val="Body Text Indent"/>
    <w:basedOn w:val="Normal"/>
    <w:pPr>
      <w:ind w:left="567"/>
    </w:pPr>
  </w:style>
  <w:style w:type="paragraph" w:styleId="DocumentMap">
    <w:name w:val="Document Map"/>
    <w:basedOn w:val="Normal"/>
    <w:semiHidden/>
    <w:pPr>
      <w:shd w:val="clear" w:color="auto" w:fill="000080"/>
    </w:pPr>
    <w:rPr>
      <w:rFonts w:ascii="Tahoma" w:hAnsi="Tahoma"/>
    </w:r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paragraph" w:customStyle="1" w:styleId="a">
    <w:name w:val="Изнесен текст"/>
    <w:basedOn w:val="Normal"/>
    <w:semiHidden/>
    <w:rPr>
      <w:rFonts w:ascii="Tahoma" w:hAnsi="Tahoma" w:cs="Tahoma"/>
      <w:sz w:val="16"/>
      <w:szCs w:val="16"/>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bCs/>
    </w:rPr>
  </w:style>
  <w:style w:type="character" w:styleId="Hyperlink">
    <w:name w:val="Hyperlink"/>
    <w:uiPriority w:val="99"/>
    <w:rPr>
      <w:color w:val="0000FF"/>
      <w:u w:val="single"/>
    </w:rPr>
  </w:style>
  <w:style w:type="paragraph" w:styleId="Revision">
    <w:name w:val="Revision"/>
    <w:hidden/>
    <w:uiPriority w:val="99"/>
    <w:semiHidden/>
    <w:rPr>
      <w:sz w:val="22"/>
      <w:lang w:eastAsia="en-US"/>
    </w:rPr>
  </w:style>
  <w:style w:type="paragraph" w:styleId="TOC1">
    <w:name w:val="toc 1"/>
    <w:basedOn w:val="Normal"/>
    <w:next w:val="Normal"/>
    <w:autoRedefine/>
    <w:rsid w:val="00377D57"/>
    <w:pPr>
      <w:numPr>
        <w:numId w:val="21"/>
      </w:numPr>
      <w:tabs>
        <w:tab w:val="clear" w:pos="720"/>
        <w:tab w:val="num" w:pos="567"/>
      </w:tabs>
      <w:ind w:left="567" w:hanging="567"/>
    </w:pPr>
    <w:rPr>
      <w:b/>
      <w:noProof/>
      <w:snapToGrid w:val="0"/>
      <w:lang w:val="bg-BG"/>
    </w:rPr>
  </w:style>
  <w:style w:type="character" w:styleId="FollowedHyperlink">
    <w:name w:val="FollowedHyperlink"/>
    <w:rsid w:val="002745CE"/>
    <w:rPr>
      <w:color w:val="800080"/>
      <w:u w:val="single"/>
    </w:rPr>
  </w:style>
  <w:style w:type="character" w:styleId="Strong">
    <w:name w:val="Strong"/>
    <w:qFormat/>
    <w:rsid w:val="00D12B35"/>
    <w:rPr>
      <w:b/>
      <w:bCs/>
    </w:rPr>
  </w:style>
  <w:style w:type="paragraph" w:customStyle="1" w:styleId="BodytextAgency">
    <w:name w:val="Body text (Agency)"/>
    <w:basedOn w:val="Normal"/>
    <w:rsid w:val="00B07BDE"/>
    <w:pPr>
      <w:tabs>
        <w:tab w:val="clear" w:pos="567"/>
      </w:tabs>
      <w:spacing w:after="140" w:line="280" w:lineRule="atLeast"/>
    </w:pPr>
    <w:rPr>
      <w:rFonts w:ascii="Verdana" w:hAnsi="Verdana"/>
      <w:snapToGrid w:val="0"/>
      <w:sz w:val="18"/>
      <w:lang w:eastAsia="fr-LU"/>
    </w:rPr>
  </w:style>
  <w:style w:type="paragraph" w:customStyle="1" w:styleId="No-numheading3Agency">
    <w:name w:val="No-num heading 3 (Agency)"/>
    <w:rsid w:val="00B07BDE"/>
    <w:pPr>
      <w:keepNext/>
      <w:spacing w:before="280" w:after="220"/>
      <w:outlineLvl w:val="2"/>
    </w:pPr>
    <w:rPr>
      <w:rFonts w:ascii="Verdana" w:hAnsi="Verdana"/>
      <w:b/>
      <w:snapToGrid w:val="0"/>
      <w:kern w:val="32"/>
      <w:sz w:val="22"/>
      <w:lang w:eastAsia="fr-LU"/>
    </w:rPr>
  </w:style>
  <w:style w:type="character" w:customStyle="1" w:styleId="EndnoteTextChar">
    <w:name w:val="Endnote Text Char"/>
    <w:link w:val="EndnoteText"/>
    <w:semiHidden/>
    <w:rsid w:val="009B4551"/>
    <w:rPr>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87014">
      <w:bodyDiv w:val="1"/>
      <w:marLeft w:val="0"/>
      <w:marRight w:val="0"/>
      <w:marTop w:val="0"/>
      <w:marBottom w:val="0"/>
      <w:divBdr>
        <w:top w:val="none" w:sz="0" w:space="0" w:color="auto"/>
        <w:left w:val="none" w:sz="0" w:space="0" w:color="auto"/>
        <w:bottom w:val="none" w:sz="0" w:space="0" w:color="auto"/>
        <w:right w:val="none" w:sz="0" w:space="0" w:color="auto"/>
      </w:divBdr>
    </w:div>
    <w:div w:id="880047151">
      <w:bodyDiv w:val="1"/>
      <w:marLeft w:val="0"/>
      <w:marRight w:val="0"/>
      <w:marTop w:val="0"/>
      <w:marBottom w:val="0"/>
      <w:divBdr>
        <w:top w:val="none" w:sz="0" w:space="0" w:color="auto"/>
        <w:left w:val="none" w:sz="0" w:space="0" w:color="auto"/>
        <w:bottom w:val="none" w:sz="0" w:space="0" w:color="auto"/>
        <w:right w:val="none" w:sz="0" w:space="0" w:color="auto"/>
      </w:divBdr>
    </w:div>
    <w:div w:id="1049110277">
      <w:bodyDiv w:val="1"/>
      <w:marLeft w:val="0"/>
      <w:marRight w:val="0"/>
      <w:marTop w:val="0"/>
      <w:marBottom w:val="0"/>
      <w:divBdr>
        <w:top w:val="none" w:sz="0" w:space="0" w:color="auto"/>
        <w:left w:val="none" w:sz="0" w:space="0" w:color="auto"/>
        <w:bottom w:val="none" w:sz="0" w:space="0" w:color="auto"/>
        <w:right w:val="none" w:sz="0" w:space="0" w:color="auto"/>
      </w:divBdr>
    </w:div>
    <w:div w:id="1379279267">
      <w:bodyDiv w:val="1"/>
      <w:marLeft w:val="0"/>
      <w:marRight w:val="0"/>
      <w:marTop w:val="0"/>
      <w:marBottom w:val="0"/>
      <w:divBdr>
        <w:top w:val="none" w:sz="0" w:space="0" w:color="auto"/>
        <w:left w:val="none" w:sz="0" w:space="0" w:color="auto"/>
        <w:bottom w:val="none" w:sz="0" w:space="0" w:color="auto"/>
        <w:right w:val="none" w:sz="0" w:space="0" w:color="auto"/>
      </w:divBdr>
    </w:div>
    <w:div w:id="1404983826">
      <w:bodyDiv w:val="1"/>
      <w:marLeft w:val="0"/>
      <w:marRight w:val="0"/>
      <w:marTop w:val="0"/>
      <w:marBottom w:val="0"/>
      <w:divBdr>
        <w:top w:val="none" w:sz="0" w:space="0" w:color="auto"/>
        <w:left w:val="none" w:sz="0" w:space="0" w:color="auto"/>
        <w:bottom w:val="none" w:sz="0" w:space="0" w:color="auto"/>
        <w:right w:val="none" w:sz="0" w:space="0" w:color="auto"/>
      </w:divBdr>
    </w:div>
    <w:div w:id="1844586956">
      <w:bodyDiv w:val="1"/>
      <w:marLeft w:val="0"/>
      <w:marRight w:val="0"/>
      <w:marTop w:val="0"/>
      <w:marBottom w:val="0"/>
      <w:divBdr>
        <w:top w:val="none" w:sz="0" w:space="0" w:color="auto"/>
        <w:left w:val="none" w:sz="0" w:space="0" w:color="auto"/>
        <w:bottom w:val="none" w:sz="0" w:space="0" w:color="auto"/>
        <w:right w:val="none" w:sz="0" w:space="0" w:color="auto"/>
      </w:divBdr>
    </w:div>
    <w:div w:id="18675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ternal%20Information%20Published\Templates\H-Opin%20QRD%20Templates\H01bEN%20v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C75144-E0B4-4CA0-BFDF-178C86AB3401}">
  <ds:schemaRefs>
    <ds:schemaRef ds:uri="http://schemas.microsoft.com/sharepoint/v3/contenttype/forms"/>
  </ds:schemaRefs>
</ds:datastoreItem>
</file>

<file path=customXml/itemProps2.xml><?xml version="1.0" encoding="utf-8"?>
<ds:datastoreItem xmlns:ds="http://schemas.openxmlformats.org/officeDocument/2006/customXml" ds:itemID="{5D3D1CAC-69F9-4993-83B5-8D83B5F42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3B16F-37B2-46D2-BFD1-3E8EC385E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73B198-1BDA-4922-839D-9AE190A6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H01bEN v7.0.dot</Template>
  <TotalTime>0</TotalTime>
  <Pages>3</Pages>
  <Words>28495</Words>
  <Characters>162426</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Orion</Company>
  <LinksUpToDate>false</LinksUpToDate>
  <CharactersWithSpaces>190540</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2008-11-26T15:07:00Z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EMEA/CPMP/2920/03/en/Final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2920</vt:lpwstr>
  </property>
  <property fmtid="{D5CDD505-2E9C-101B-9397-08002B2CF9AE}" pid="12" name="EMEADocRefYear">
    <vt:lpwstr>03</vt:lpwstr>
  </property>
  <property fmtid="{D5CDD505-2E9C-101B-9397-08002B2CF9AE}" pid="13" name="EMEADocRefRoot">
    <vt:lpwstr>EMEA/CPMP/2920/03</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Final</vt:lpwstr>
  </property>
  <property fmtid="{D5CDD505-2E9C-101B-9397-08002B2CF9AE}" pid="18" name="EMEADocDateDay">
    <vt:lpwstr>6</vt:lpwstr>
  </property>
  <property fmtid="{D5CDD505-2E9C-101B-9397-08002B2CF9AE}" pid="19" name="EMEADocDateMonth">
    <vt:lpwstr>October</vt:lpwstr>
  </property>
  <property fmtid="{D5CDD505-2E9C-101B-9397-08002B2CF9AE}" pid="20" name="EMEADocDateYear">
    <vt:lpwstr>2003</vt:lpwstr>
  </property>
  <property fmtid="{D5CDD505-2E9C-101B-9397-08002B2CF9AE}" pid="21" name="EMEADocDate">
    <vt:lpwstr>20031006</vt:lpwstr>
  </property>
  <property fmtid="{D5CDD505-2E9C-101B-9397-08002B2CF9AE}" pid="22" name="EMEADocTitle">
    <vt:lpwstr>Stalevo</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Information-EMEA/23506/2007</vt:lpwstr>
  </property>
  <property fmtid="{D5CDD505-2E9C-101B-9397-08002B2CF9AE}" pid="28" name="DM_Title">
    <vt:lpwstr/>
  </property>
  <property fmtid="{D5CDD505-2E9C-101B-9397-08002B2CF9AE}" pid="29" name="DM_Language">
    <vt:lpwstr/>
  </property>
  <property fmtid="{D5CDD505-2E9C-101B-9397-08002B2CF9AE}" pid="30" name="DM_Name">
    <vt:lpwstr>Stalevo-H-511-II-25-PI-bg</vt:lpwstr>
  </property>
  <property fmtid="{D5CDD505-2E9C-101B-9397-08002B2CF9AE}" pid="31" name="DM_Owner">
    <vt:lpwstr>Akhtar Tia</vt:lpwstr>
  </property>
  <property fmtid="{D5CDD505-2E9C-101B-9397-08002B2CF9AE}" pid="32" name="DM_Creation_Date">
    <vt:lpwstr>16/01/2007 09:30:16</vt:lpwstr>
  </property>
  <property fmtid="{D5CDD505-2E9C-101B-9397-08002B2CF9AE}" pid="33" name="DM_Creator_Name">
    <vt:lpwstr>Akhtar Tia</vt:lpwstr>
  </property>
  <property fmtid="{D5CDD505-2E9C-101B-9397-08002B2CF9AE}" pid="34" name="DM_Modifer_Name">
    <vt:lpwstr>Akhtar Tia</vt:lpwstr>
  </property>
  <property fmtid="{D5CDD505-2E9C-101B-9397-08002B2CF9AE}" pid="35" name="DM_Modified_Date">
    <vt:lpwstr>16/01/2007 09:30:16</vt:lpwstr>
  </property>
  <property fmtid="{D5CDD505-2E9C-101B-9397-08002B2CF9AE}" pid="36" name="DM_Type">
    <vt:lpwstr>emea_product_document</vt:lpwstr>
  </property>
  <property fmtid="{D5CDD505-2E9C-101B-9397-08002B2CF9AE}" pid="37" name="DM_Version">
    <vt:lpwstr>0.2, CURRENT</vt:lpwstr>
  </property>
  <property fmtid="{D5CDD505-2E9C-101B-9397-08002B2CF9AE}" pid="38" name="DM_emea_doc_ref_id">
    <vt:lpwstr>EMEA/23506/2007</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23506</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2007</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EMEA/H/C/000511/II/0025</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0025</vt:lpwstr>
  </property>
  <property fmtid="{D5CDD505-2E9C-101B-9397-08002B2CF9AE}" pid="60" name="DM_emea_product_number">
    <vt:lpwstr>000511</vt:lpwstr>
  </property>
  <property fmtid="{D5CDD505-2E9C-101B-9397-08002B2CF9AE}" pid="61" name="DM_emea_product_substance">
    <vt:lpwstr>Stalevo</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_NewReviewCycle">
    <vt:lpwstr/>
  </property>
  <property fmtid="{D5CDD505-2E9C-101B-9397-08002B2CF9AE}" pid="66" name="MSIP_Label_0eea11ca-d417-4147-80ed-01a58412c458_Enabled">
    <vt:lpwstr>true</vt:lpwstr>
  </property>
  <property fmtid="{D5CDD505-2E9C-101B-9397-08002B2CF9AE}" pid="67" name="MSIP_Label_0eea11ca-d417-4147-80ed-01a58412c458_SetDate">
    <vt:lpwstr>2021-06-03T23:51:40Z</vt:lpwstr>
  </property>
  <property fmtid="{D5CDD505-2E9C-101B-9397-08002B2CF9AE}" pid="68" name="MSIP_Label_0eea11ca-d417-4147-80ed-01a58412c458_Method">
    <vt:lpwstr>Standard</vt:lpwstr>
  </property>
  <property fmtid="{D5CDD505-2E9C-101B-9397-08002B2CF9AE}" pid="69" name="MSIP_Label_0eea11ca-d417-4147-80ed-01a58412c458_Name">
    <vt:lpwstr>0eea11ca-d417-4147-80ed-01a58412c458</vt:lpwstr>
  </property>
  <property fmtid="{D5CDD505-2E9C-101B-9397-08002B2CF9AE}" pid="70" name="MSIP_Label_0eea11ca-d417-4147-80ed-01a58412c458_SiteId">
    <vt:lpwstr>bc9dc15c-61bc-4f03-b60b-e5b6d8922839</vt:lpwstr>
  </property>
  <property fmtid="{D5CDD505-2E9C-101B-9397-08002B2CF9AE}" pid="71" name="MSIP_Label_0eea11ca-d417-4147-80ed-01a58412c458_ActionId">
    <vt:lpwstr>19f981f6-fcd2-4333-9df1-7ac83db09a00</vt:lpwstr>
  </property>
  <property fmtid="{D5CDD505-2E9C-101B-9397-08002B2CF9AE}" pid="72" name="MSIP_Label_0eea11ca-d417-4147-80ed-01a58412c458_ContentBits">
    <vt:lpwstr>2</vt:lpwstr>
  </property>
</Properties>
</file>