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59E" w:rsidRPr="00004B29" w:rsidRDefault="0071759E">
      <w:pPr>
        <w:spacing w:line="240" w:lineRule="auto"/>
        <w:ind w:left="567" w:hanging="567"/>
        <w:rPr>
          <w:szCs w:val="22"/>
          <w:lang w:val="es-ES"/>
        </w:rPr>
      </w:pPr>
      <w:bookmarkStart w:id="0" w:name="_GoBack"/>
      <w:bookmarkEnd w:id="0"/>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ind w:left="567" w:hanging="567"/>
        <w:rPr>
          <w:szCs w:val="22"/>
          <w:lang w:val="es-ES"/>
        </w:rPr>
      </w:pPr>
    </w:p>
    <w:p w:rsidR="0071759E" w:rsidRPr="00004B29" w:rsidRDefault="0071759E">
      <w:pPr>
        <w:spacing w:line="240" w:lineRule="auto"/>
        <w:jc w:val="center"/>
        <w:rPr>
          <w:b/>
          <w:szCs w:val="22"/>
          <w:lang w:val="es-ES"/>
        </w:rPr>
      </w:pPr>
      <w:r w:rsidRPr="00004B29">
        <w:rPr>
          <w:b/>
          <w:szCs w:val="22"/>
          <w:lang w:val="es-ES"/>
        </w:rPr>
        <w:t>ANEXO I</w:t>
      </w:r>
    </w:p>
    <w:p w:rsidR="0071759E" w:rsidRPr="00004B29" w:rsidRDefault="0071759E">
      <w:pPr>
        <w:spacing w:line="240" w:lineRule="auto"/>
        <w:rPr>
          <w:b/>
          <w:szCs w:val="22"/>
          <w:lang w:val="es-ES"/>
        </w:rPr>
      </w:pPr>
    </w:p>
    <w:p w:rsidR="0071759E" w:rsidRPr="00077CAE" w:rsidRDefault="0071759E" w:rsidP="00077CAE">
      <w:pPr>
        <w:pStyle w:val="Heading1"/>
        <w:jc w:val="center"/>
      </w:pPr>
      <w:r w:rsidRPr="00077CAE">
        <w:t>FICHA TÉCNICA O RESUMEN DE LAS CARACTERÍSTICAS DEL PRODUCTO</w:t>
      </w:r>
    </w:p>
    <w:p w:rsidR="007C1D37" w:rsidRPr="00004B29" w:rsidRDefault="007C1D37" w:rsidP="007C1D37">
      <w:pPr>
        <w:spacing w:line="240" w:lineRule="auto"/>
        <w:rPr>
          <w:b/>
          <w:snapToGrid/>
          <w:szCs w:val="22"/>
          <w:lang w:val="es-ES" w:eastAsia="it-IT"/>
        </w:rPr>
      </w:pPr>
      <w:r w:rsidRPr="00004B29">
        <w:rPr>
          <w:b/>
          <w:szCs w:val="22"/>
          <w:lang w:val="es-ES"/>
        </w:rPr>
        <w:br w:type="page"/>
      </w:r>
      <w:r w:rsidRPr="00004B29">
        <w:rPr>
          <w:b/>
          <w:snapToGrid/>
          <w:szCs w:val="22"/>
          <w:lang w:val="es-ES" w:eastAsia="it-IT"/>
        </w:rPr>
        <w:lastRenderedPageBreak/>
        <w:t>1.</w:t>
      </w:r>
      <w:r w:rsidRPr="00004B29">
        <w:rPr>
          <w:b/>
          <w:snapToGrid/>
          <w:szCs w:val="22"/>
          <w:lang w:val="es-ES" w:eastAsia="it-IT"/>
        </w:rPr>
        <w:tab/>
        <w:t>NOMBRE DEL MEDICAMENTO</w:t>
      </w:r>
    </w:p>
    <w:p w:rsidR="007C1D37" w:rsidRPr="00004B29" w:rsidRDefault="007C1D37" w:rsidP="007C1D37">
      <w:pPr>
        <w:spacing w:line="240" w:lineRule="auto"/>
        <w:rPr>
          <w:szCs w:val="22"/>
          <w:lang w:val="es-ES"/>
        </w:rPr>
      </w:pPr>
    </w:p>
    <w:p w:rsidR="007C1D37" w:rsidRDefault="007C1D37" w:rsidP="007C1D37">
      <w:pPr>
        <w:spacing w:line="240" w:lineRule="auto"/>
        <w:rPr>
          <w:szCs w:val="22"/>
          <w:lang w:val="es-ES"/>
        </w:rPr>
      </w:pPr>
      <w:r w:rsidRPr="00004B29">
        <w:rPr>
          <w:szCs w:val="22"/>
          <w:lang w:val="es-ES"/>
        </w:rPr>
        <w:t>Stalevo 50</w:t>
      </w:r>
      <w:r w:rsidR="00BD1872" w:rsidRPr="00004B29">
        <w:rPr>
          <w:szCs w:val="22"/>
          <w:lang w:val="es-ES"/>
        </w:rPr>
        <w:t> mg</w:t>
      </w:r>
      <w:r w:rsidRPr="00004B29">
        <w:rPr>
          <w:szCs w:val="22"/>
          <w:lang w:val="es-ES"/>
        </w:rPr>
        <w:t>/12,5</w:t>
      </w:r>
      <w:r w:rsidR="00BD1872" w:rsidRPr="00004B29">
        <w:rPr>
          <w:szCs w:val="22"/>
          <w:lang w:val="es-ES"/>
        </w:rPr>
        <w:t> mg</w:t>
      </w:r>
      <w:r w:rsidRPr="00004B29">
        <w:rPr>
          <w:szCs w:val="22"/>
          <w:lang w:val="es-ES"/>
        </w:rPr>
        <w:t>/200</w:t>
      </w:r>
      <w:r w:rsidR="00BD1872" w:rsidRPr="00004B29">
        <w:rPr>
          <w:szCs w:val="22"/>
          <w:lang w:val="es-ES"/>
        </w:rPr>
        <w:t> mg</w:t>
      </w:r>
      <w:r w:rsidRPr="00004B29">
        <w:rPr>
          <w:szCs w:val="22"/>
          <w:lang w:val="es-ES"/>
        </w:rPr>
        <w:t xml:space="preserve"> comprimidos recubiertos con película</w:t>
      </w:r>
    </w:p>
    <w:p w:rsidR="00B676EB" w:rsidRDefault="00B676EB" w:rsidP="007C1D37">
      <w:pPr>
        <w:spacing w:line="240" w:lineRule="auto"/>
        <w:rPr>
          <w:szCs w:val="22"/>
          <w:lang w:val="es-ES"/>
        </w:rPr>
      </w:pPr>
      <w:r w:rsidRPr="00B676EB">
        <w:rPr>
          <w:szCs w:val="22"/>
          <w:lang w:val="es-ES"/>
        </w:rPr>
        <w:t xml:space="preserve">Stalevo </w:t>
      </w:r>
      <w:r>
        <w:rPr>
          <w:szCs w:val="22"/>
          <w:lang w:val="es-ES"/>
        </w:rPr>
        <w:t>7</w:t>
      </w:r>
      <w:r w:rsidRPr="00B676EB">
        <w:rPr>
          <w:szCs w:val="22"/>
          <w:lang w:val="es-ES"/>
        </w:rPr>
        <w:t>5</w:t>
      </w:r>
      <w:r w:rsidR="00B25174">
        <w:rPr>
          <w:szCs w:val="22"/>
          <w:lang w:val="es-ES"/>
        </w:rPr>
        <w:t> </w:t>
      </w:r>
      <w:r w:rsidRPr="00B676EB">
        <w:rPr>
          <w:szCs w:val="22"/>
          <w:lang w:val="es-ES"/>
        </w:rPr>
        <w:t>mg/1</w:t>
      </w:r>
      <w:r>
        <w:rPr>
          <w:szCs w:val="22"/>
          <w:lang w:val="es-ES"/>
        </w:rPr>
        <w:t>8</w:t>
      </w:r>
      <w:r w:rsidRPr="00B676EB">
        <w:rPr>
          <w:szCs w:val="22"/>
          <w:lang w:val="es-ES"/>
        </w:rPr>
        <w:t>,</w:t>
      </w:r>
      <w:r>
        <w:rPr>
          <w:szCs w:val="22"/>
          <w:lang w:val="es-ES"/>
        </w:rPr>
        <w:t>7</w:t>
      </w:r>
      <w:r w:rsidRPr="00B676EB">
        <w:rPr>
          <w:szCs w:val="22"/>
          <w:lang w:val="es-ES"/>
        </w:rPr>
        <w:t>5</w:t>
      </w:r>
      <w:r w:rsidR="00B25174">
        <w:rPr>
          <w:szCs w:val="22"/>
          <w:lang w:val="es-ES"/>
        </w:rPr>
        <w:t> </w:t>
      </w:r>
      <w:r w:rsidRPr="00B676EB">
        <w:rPr>
          <w:szCs w:val="22"/>
          <w:lang w:val="es-ES"/>
        </w:rPr>
        <w:t>mg/200</w:t>
      </w:r>
      <w:r w:rsidR="00B25174">
        <w:rPr>
          <w:szCs w:val="22"/>
          <w:lang w:val="es-ES"/>
        </w:rPr>
        <w:t> </w:t>
      </w:r>
      <w:r w:rsidRPr="00B676EB">
        <w:rPr>
          <w:szCs w:val="22"/>
          <w:lang w:val="es-ES"/>
        </w:rPr>
        <w:t>mg comprimidos recubiertos con película</w:t>
      </w:r>
    </w:p>
    <w:p w:rsidR="00B676EB" w:rsidRDefault="00B676EB" w:rsidP="007C1D37">
      <w:pPr>
        <w:spacing w:line="240" w:lineRule="auto"/>
        <w:rPr>
          <w:szCs w:val="22"/>
          <w:lang w:val="es-ES"/>
        </w:rPr>
      </w:pPr>
      <w:r w:rsidRPr="00B676EB">
        <w:rPr>
          <w:szCs w:val="22"/>
          <w:lang w:val="es-ES"/>
        </w:rPr>
        <w:t xml:space="preserve">Stalevo </w:t>
      </w:r>
      <w:r>
        <w:rPr>
          <w:szCs w:val="22"/>
          <w:lang w:val="es-ES"/>
        </w:rPr>
        <w:t>10</w:t>
      </w:r>
      <w:r w:rsidRPr="00B676EB">
        <w:rPr>
          <w:szCs w:val="22"/>
          <w:lang w:val="es-ES"/>
        </w:rPr>
        <w:t>0</w:t>
      </w:r>
      <w:r w:rsidR="00B25174">
        <w:rPr>
          <w:szCs w:val="22"/>
          <w:lang w:val="es-ES"/>
        </w:rPr>
        <w:t> </w:t>
      </w:r>
      <w:r w:rsidRPr="00B676EB">
        <w:rPr>
          <w:szCs w:val="22"/>
          <w:lang w:val="es-ES"/>
        </w:rPr>
        <w:t>mg/25</w:t>
      </w:r>
      <w:r w:rsidR="00B25174">
        <w:rPr>
          <w:szCs w:val="22"/>
          <w:lang w:val="es-ES"/>
        </w:rPr>
        <w:t> </w:t>
      </w:r>
      <w:r w:rsidRPr="00B676EB">
        <w:rPr>
          <w:szCs w:val="22"/>
          <w:lang w:val="es-ES"/>
        </w:rPr>
        <w:t>mg/200</w:t>
      </w:r>
      <w:r w:rsidR="00B25174">
        <w:rPr>
          <w:szCs w:val="22"/>
          <w:lang w:val="es-ES"/>
        </w:rPr>
        <w:t> </w:t>
      </w:r>
      <w:r w:rsidRPr="00B676EB">
        <w:rPr>
          <w:szCs w:val="22"/>
          <w:lang w:val="es-ES"/>
        </w:rPr>
        <w:t>mg comprimidos recubiertos con película</w:t>
      </w:r>
    </w:p>
    <w:p w:rsidR="00B676EB" w:rsidRDefault="00B676EB" w:rsidP="007C1D37">
      <w:pPr>
        <w:spacing w:line="240" w:lineRule="auto"/>
        <w:rPr>
          <w:szCs w:val="22"/>
          <w:lang w:val="es-ES"/>
        </w:rPr>
      </w:pPr>
      <w:r w:rsidRPr="00B676EB">
        <w:rPr>
          <w:szCs w:val="22"/>
          <w:lang w:val="es-ES"/>
        </w:rPr>
        <w:t xml:space="preserve">Stalevo </w:t>
      </w:r>
      <w:r>
        <w:rPr>
          <w:szCs w:val="22"/>
          <w:lang w:val="es-ES"/>
        </w:rPr>
        <w:t>12</w:t>
      </w:r>
      <w:r w:rsidRPr="00B676EB">
        <w:rPr>
          <w:szCs w:val="22"/>
          <w:lang w:val="es-ES"/>
        </w:rPr>
        <w:t>5</w:t>
      </w:r>
      <w:r w:rsidR="00B25174">
        <w:rPr>
          <w:szCs w:val="22"/>
          <w:lang w:val="es-ES"/>
        </w:rPr>
        <w:t> </w:t>
      </w:r>
      <w:r w:rsidRPr="00B676EB">
        <w:rPr>
          <w:szCs w:val="22"/>
          <w:lang w:val="es-ES"/>
        </w:rPr>
        <w:t>mg/</w:t>
      </w:r>
      <w:r>
        <w:rPr>
          <w:szCs w:val="22"/>
          <w:lang w:val="es-ES"/>
        </w:rPr>
        <w:t>3</w:t>
      </w:r>
      <w:r w:rsidRPr="00B676EB">
        <w:rPr>
          <w:szCs w:val="22"/>
          <w:lang w:val="es-ES"/>
        </w:rPr>
        <w:t>1</w:t>
      </w:r>
      <w:r>
        <w:rPr>
          <w:szCs w:val="22"/>
          <w:lang w:val="es-ES"/>
        </w:rPr>
        <w:t>,</w:t>
      </w:r>
      <w:r w:rsidRPr="00B676EB">
        <w:rPr>
          <w:szCs w:val="22"/>
          <w:lang w:val="es-ES"/>
        </w:rPr>
        <w:t>25</w:t>
      </w:r>
      <w:r w:rsidR="00B25174">
        <w:rPr>
          <w:szCs w:val="22"/>
          <w:lang w:val="es-ES"/>
        </w:rPr>
        <w:t> </w:t>
      </w:r>
      <w:r w:rsidRPr="00B676EB">
        <w:rPr>
          <w:szCs w:val="22"/>
          <w:lang w:val="es-ES"/>
        </w:rPr>
        <w:t>mg/200</w:t>
      </w:r>
      <w:r w:rsidR="00B25174">
        <w:rPr>
          <w:szCs w:val="22"/>
          <w:lang w:val="es-ES"/>
        </w:rPr>
        <w:t> </w:t>
      </w:r>
      <w:r w:rsidRPr="00B676EB">
        <w:rPr>
          <w:szCs w:val="22"/>
          <w:lang w:val="es-ES"/>
        </w:rPr>
        <w:t>mg comprimidos recubiertos con película</w:t>
      </w:r>
    </w:p>
    <w:p w:rsidR="00B676EB" w:rsidRDefault="00B676EB" w:rsidP="007C1D37">
      <w:pPr>
        <w:spacing w:line="240" w:lineRule="auto"/>
        <w:rPr>
          <w:szCs w:val="22"/>
          <w:lang w:val="es-ES"/>
        </w:rPr>
      </w:pPr>
      <w:r w:rsidRPr="00B676EB">
        <w:rPr>
          <w:szCs w:val="22"/>
          <w:lang w:val="es-ES"/>
        </w:rPr>
        <w:t xml:space="preserve">Stalevo </w:t>
      </w:r>
      <w:r>
        <w:rPr>
          <w:szCs w:val="22"/>
          <w:lang w:val="es-ES"/>
        </w:rPr>
        <w:t>1</w:t>
      </w:r>
      <w:r w:rsidRPr="00B676EB">
        <w:rPr>
          <w:szCs w:val="22"/>
          <w:lang w:val="es-ES"/>
        </w:rPr>
        <w:t>50</w:t>
      </w:r>
      <w:r w:rsidR="00B25174">
        <w:rPr>
          <w:szCs w:val="22"/>
          <w:lang w:val="es-ES"/>
        </w:rPr>
        <w:t> </w:t>
      </w:r>
      <w:r w:rsidRPr="00B676EB">
        <w:rPr>
          <w:szCs w:val="22"/>
          <w:lang w:val="es-ES"/>
        </w:rPr>
        <w:t>mg/</w:t>
      </w:r>
      <w:r>
        <w:rPr>
          <w:szCs w:val="22"/>
          <w:lang w:val="es-ES"/>
        </w:rPr>
        <w:t>37</w:t>
      </w:r>
      <w:r w:rsidRPr="00B676EB">
        <w:rPr>
          <w:szCs w:val="22"/>
          <w:lang w:val="es-ES"/>
        </w:rPr>
        <w:t>,5</w:t>
      </w:r>
      <w:r w:rsidR="00B25174">
        <w:rPr>
          <w:szCs w:val="22"/>
          <w:lang w:val="es-ES"/>
        </w:rPr>
        <w:t> </w:t>
      </w:r>
      <w:r w:rsidRPr="00B676EB">
        <w:rPr>
          <w:szCs w:val="22"/>
          <w:lang w:val="es-ES"/>
        </w:rPr>
        <w:t>mg/200</w:t>
      </w:r>
      <w:r w:rsidR="00B25174">
        <w:rPr>
          <w:szCs w:val="22"/>
          <w:lang w:val="es-ES"/>
        </w:rPr>
        <w:t> </w:t>
      </w:r>
      <w:r w:rsidRPr="00B676EB">
        <w:rPr>
          <w:szCs w:val="22"/>
          <w:lang w:val="es-ES"/>
        </w:rPr>
        <w:t>mg comprimidos recubiertos con película</w:t>
      </w:r>
    </w:p>
    <w:p w:rsidR="00B676EB" w:rsidRDefault="00B676EB" w:rsidP="007C1D37">
      <w:pPr>
        <w:spacing w:line="240" w:lineRule="auto"/>
        <w:rPr>
          <w:szCs w:val="22"/>
          <w:lang w:val="es-ES"/>
        </w:rPr>
      </w:pPr>
      <w:r w:rsidRPr="00B676EB">
        <w:rPr>
          <w:szCs w:val="22"/>
          <w:lang w:val="es-ES"/>
        </w:rPr>
        <w:t xml:space="preserve">Stalevo </w:t>
      </w:r>
      <w:r>
        <w:rPr>
          <w:szCs w:val="22"/>
          <w:lang w:val="es-ES"/>
        </w:rPr>
        <w:t>17</w:t>
      </w:r>
      <w:r w:rsidRPr="00B676EB">
        <w:rPr>
          <w:szCs w:val="22"/>
          <w:lang w:val="es-ES"/>
        </w:rPr>
        <w:t>5</w:t>
      </w:r>
      <w:r w:rsidR="00B25174">
        <w:rPr>
          <w:szCs w:val="22"/>
          <w:lang w:val="es-ES"/>
        </w:rPr>
        <w:t> </w:t>
      </w:r>
      <w:r w:rsidRPr="00B676EB">
        <w:rPr>
          <w:szCs w:val="22"/>
          <w:lang w:val="es-ES"/>
        </w:rPr>
        <w:t>mg/</w:t>
      </w:r>
      <w:r>
        <w:rPr>
          <w:szCs w:val="22"/>
          <w:lang w:val="es-ES"/>
        </w:rPr>
        <w:t>43</w:t>
      </w:r>
      <w:r w:rsidRPr="00B676EB">
        <w:rPr>
          <w:szCs w:val="22"/>
          <w:lang w:val="es-ES"/>
        </w:rPr>
        <w:t>,</w:t>
      </w:r>
      <w:r>
        <w:rPr>
          <w:szCs w:val="22"/>
          <w:lang w:val="es-ES"/>
        </w:rPr>
        <w:t>7</w:t>
      </w:r>
      <w:r w:rsidRPr="00B676EB">
        <w:rPr>
          <w:szCs w:val="22"/>
          <w:lang w:val="es-ES"/>
        </w:rPr>
        <w:t>5</w:t>
      </w:r>
      <w:r w:rsidR="00B25174">
        <w:rPr>
          <w:szCs w:val="22"/>
          <w:lang w:val="es-ES"/>
        </w:rPr>
        <w:t> </w:t>
      </w:r>
      <w:r w:rsidRPr="00B676EB">
        <w:rPr>
          <w:szCs w:val="22"/>
          <w:lang w:val="es-ES"/>
        </w:rPr>
        <w:t>mg/200</w:t>
      </w:r>
      <w:r w:rsidR="00B25174">
        <w:rPr>
          <w:szCs w:val="22"/>
          <w:lang w:val="es-ES"/>
        </w:rPr>
        <w:t> </w:t>
      </w:r>
      <w:r w:rsidRPr="00B676EB">
        <w:rPr>
          <w:szCs w:val="22"/>
          <w:lang w:val="es-ES"/>
        </w:rPr>
        <w:t>mg comprimidos recubiertos con película</w:t>
      </w:r>
    </w:p>
    <w:p w:rsidR="00B676EB" w:rsidRPr="00004B29" w:rsidRDefault="00B676EB" w:rsidP="007C1D37">
      <w:pPr>
        <w:spacing w:line="240" w:lineRule="auto"/>
        <w:rPr>
          <w:szCs w:val="22"/>
          <w:lang w:val="es-ES"/>
        </w:rPr>
      </w:pPr>
      <w:r w:rsidRPr="00B676EB">
        <w:rPr>
          <w:szCs w:val="22"/>
          <w:lang w:val="es-ES"/>
        </w:rPr>
        <w:t xml:space="preserve">Stalevo </w:t>
      </w:r>
      <w:r>
        <w:rPr>
          <w:szCs w:val="22"/>
          <w:lang w:val="es-ES"/>
        </w:rPr>
        <w:t>20</w:t>
      </w:r>
      <w:r w:rsidRPr="00B676EB">
        <w:rPr>
          <w:szCs w:val="22"/>
          <w:lang w:val="es-ES"/>
        </w:rPr>
        <w:t>0</w:t>
      </w:r>
      <w:r w:rsidR="00B25174">
        <w:rPr>
          <w:szCs w:val="22"/>
          <w:lang w:val="es-ES"/>
        </w:rPr>
        <w:t> </w:t>
      </w:r>
      <w:r w:rsidRPr="00B676EB">
        <w:rPr>
          <w:szCs w:val="22"/>
          <w:lang w:val="es-ES"/>
        </w:rPr>
        <w:t>mg/5</w:t>
      </w:r>
      <w:r>
        <w:rPr>
          <w:szCs w:val="22"/>
          <w:lang w:val="es-ES"/>
        </w:rPr>
        <w:t>0</w:t>
      </w:r>
      <w:r w:rsidR="00B25174">
        <w:rPr>
          <w:szCs w:val="22"/>
          <w:lang w:val="es-ES"/>
        </w:rPr>
        <w:t> </w:t>
      </w:r>
      <w:r w:rsidRPr="00B676EB">
        <w:rPr>
          <w:szCs w:val="22"/>
          <w:lang w:val="es-ES"/>
        </w:rPr>
        <w:t>mg/200</w:t>
      </w:r>
      <w:r w:rsidR="00B25174">
        <w:rPr>
          <w:szCs w:val="22"/>
          <w:lang w:val="es-ES"/>
        </w:rPr>
        <w:t> </w:t>
      </w:r>
      <w:r w:rsidRPr="00B676EB">
        <w:rPr>
          <w:szCs w:val="22"/>
          <w:lang w:val="es-ES"/>
        </w:rPr>
        <w:t>mg comprimidos recubiertos con película</w:t>
      </w:r>
    </w:p>
    <w:p w:rsidR="007C1D37" w:rsidRPr="00004B29" w:rsidRDefault="007C1D37" w:rsidP="007C1D37">
      <w:pPr>
        <w:spacing w:line="240" w:lineRule="auto"/>
        <w:rPr>
          <w:caps/>
          <w:szCs w:val="22"/>
          <w:lang w:val="es-ES"/>
        </w:rPr>
      </w:pPr>
    </w:p>
    <w:p w:rsidR="007C1D37" w:rsidRPr="00004B29" w:rsidRDefault="007C1D37" w:rsidP="007C1D37">
      <w:pPr>
        <w:spacing w:line="240" w:lineRule="auto"/>
        <w:rPr>
          <w:caps/>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2.</w:t>
      </w:r>
      <w:r w:rsidRPr="00004B29">
        <w:rPr>
          <w:b/>
          <w:snapToGrid/>
          <w:szCs w:val="22"/>
          <w:lang w:val="es-ES" w:eastAsia="it-IT"/>
        </w:rPr>
        <w:tab/>
        <w:t>COMPOSICIÓN CUALITATIVA Y CUANTITATIVA</w:t>
      </w:r>
    </w:p>
    <w:p w:rsidR="007C1D37" w:rsidRPr="00004B29" w:rsidRDefault="007C1D37" w:rsidP="007C1D37">
      <w:pPr>
        <w:spacing w:line="240" w:lineRule="auto"/>
        <w:rPr>
          <w:szCs w:val="22"/>
          <w:lang w:val="es-ES"/>
        </w:rPr>
      </w:pPr>
    </w:p>
    <w:p w:rsidR="00D67A25" w:rsidRPr="00540089" w:rsidRDefault="00D67A25" w:rsidP="007C1D37">
      <w:pPr>
        <w:spacing w:line="240" w:lineRule="auto"/>
        <w:rPr>
          <w:szCs w:val="22"/>
          <w:u w:val="single"/>
          <w:lang w:val="es-ES"/>
        </w:rPr>
      </w:pPr>
      <w:r w:rsidRPr="00540089">
        <w:rPr>
          <w:szCs w:val="22"/>
          <w:u w:val="single"/>
          <w:lang w:val="es-ES"/>
        </w:rPr>
        <w:t>50</w:t>
      </w:r>
      <w:r w:rsidR="004B3C14" w:rsidRPr="00540089">
        <w:rPr>
          <w:szCs w:val="22"/>
          <w:u w:val="single"/>
          <w:lang w:val="es-ES"/>
        </w:rPr>
        <w:t> </w:t>
      </w:r>
      <w:r w:rsidRPr="00540089">
        <w:rPr>
          <w:szCs w:val="22"/>
          <w:u w:val="single"/>
          <w:lang w:val="es-ES"/>
        </w:rPr>
        <w:t>mg/12,5</w:t>
      </w:r>
      <w:r w:rsidR="004B3C14" w:rsidRPr="00540089">
        <w:rPr>
          <w:szCs w:val="22"/>
          <w:u w:val="single"/>
          <w:lang w:val="es-ES"/>
        </w:rPr>
        <w:t> </w:t>
      </w:r>
      <w:r w:rsidRPr="00540089">
        <w:rPr>
          <w:szCs w:val="22"/>
          <w:u w:val="single"/>
          <w:lang w:val="es-ES"/>
        </w:rPr>
        <w:t>mg/200</w:t>
      </w:r>
      <w:r w:rsidR="004B3C14" w:rsidRPr="00540089">
        <w:rPr>
          <w:szCs w:val="22"/>
          <w:u w:val="single"/>
          <w:lang w:val="es-ES"/>
        </w:rPr>
        <w:t> </w:t>
      </w:r>
      <w:r w:rsidRPr="00540089">
        <w:rPr>
          <w:szCs w:val="22"/>
          <w:u w:val="single"/>
          <w:lang w:val="es-ES"/>
        </w:rPr>
        <w:t>mg</w:t>
      </w:r>
    </w:p>
    <w:p w:rsidR="007C1D37" w:rsidRPr="00004B29" w:rsidRDefault="007C1D37" w:rsidP="007C1D37">
      <w:pPr>
        <w:spacing w:line="240" w:lineRule="auto"/>
        <w:rPr>
          <w:szCs w:val="22"/>
          <w:lang w:val="es-ES"/>
        </w:rPr>
      </w:pPr>
      <w:r w:rsidRPr="00004B29">
        <w:rPr>
          <w:szCs w:val="22"/>
          <w:lang w:val="es-ES"/>
        </w:rPr>
        <w:t>Cada comprimido contiene 50 mg de levodopa, 12,5 mg de carbidopa y 200 mg de entacapona.</w:t>
      </w:r>
    </w:p>
    <w:p w:rsidR="007C1D37" w:rsidRPr="00004B29" w:rsidRDefault="007C1D37" w:rsidP="007C1D37">
      <w:pPr>
        <w:spacing w:line="240" w:lineRule="auto"/>
        <w:rPr>
          <w:szCs w:val="22"/>
          <w:lang w:val="es-ES"/>
        </w:rPr>
      </w:pPr>
    </w:p>
    <w:p w:rsidR="007C7A01" w:rsidRPr="00540089" w:rsidRDefault="00F66FD9" w:rsidP="007C1D37">
      <w:pPr>
        <w:spacing w:line="240" w:lineRule="auto"/>
        <w:rPr>
          <w:szCs w:val="22"/>
          <w:lang w:val="es-ES"/>
        </w:rPr>
      </w:pPr>
      <w:r w:rsidRPr="00540089">
        <w:rPr>
          <w:lang w:val="es-ES"/>
        </w:rPr>
        <w:t>Excipiente con efecto conocido</w:t>
      </w:r>
    </w:p>
    <w:p w:rsidR="007C1D37" w:rsidRPr="00004B29" w:rsidRDefault="007C7A01" w:rsidP="007C1D37">
      <w:pPr>
        <w:spacing w:line="240" w:lineRule="auto"/>
        <w:rPr>
          <w:szCs w:val="22"/>
          <w:lang w:val="es-ES"/>
        </w:rPr>
      </w:pPr>
      <w:r w:rsidRPr="00004B29">
        <w:rPr>
          <w:szCs w:val="22"/>
          <w:lang w:val="es-ES"/>
        </w:rPr>
        <w:t>C</w:t>
      </w:r>
      <w:r w:rsidR="009F2848" w:rsidRPr="00004B29">
        <w:rPr>
          <w:szCs w:val="22"/>
          <w:lang w:val="es-ES"/>
        </w:rPr>
        <w:t xml:space="preserve">ada comprimido contiene 1,2 mg de </w:t>
      </w:r>
      <w:r w:rsidR="007C1D37" w:rsidRPr="00004B29">
        <w:rPr>
          <w:szCs w:val="22"/>
          <w:lang w:val="es-ES"/>
        </w:rPr>
        <w:t>sacarosa.</w:t>
      </w:r>
    </w:p>
    <w:p w:rsidR="007C1D37" w:rsidRPr="00004B29" w:rsidRDefault="007C1D37" w:rsidP="00A84F50">
      <w:pPr>
        <w:spacing w:line="240" w:lineRule="auto"/>
        <w:rPr>
          <w:szCs w:val="22"/>
          <w:lang w:val="es-ES"/>
        </w:rPr>
      </w:pPr>
    </w:p>
    <w:p w:rsidR="00C41676" w:rsidRPr="00540089" w:rsidRDefault="00C41676" w:rsidP="00C41676">
      <w:pPr>
        <w:spacing w:line="240" w:lineRule="auto"/>
        <w:rPr>
          <w:noProof/>
          <w:szCs w:val="22"/>
          <w:u w:val="single"/>
          <w:lang w:val="es-ES"/>
        </w:rPr>
      </w:pPr>
      <w:r w:rsidRPr="00540089">
        <w:rPr>
          <w:noProof/>
          <w:szCs w:val="22"/>
          <w:u w:val="single"/>
          <w:lang w:val="es-ES"/>
        </w:rPr>
        <w:t>75 mg/18,75 mg/200 mg</w:t>
      </w:r>
    </w:p>
    <w:p w:rsidR="00C41676" w:rsidRPr="00D67A25" w:rsidRDefault="00C41676" w:rsidP="00C41676">
      <w:pPr>
        <w:spacing w:line="240" w:lineRule="auto"/>
        <w:rPr>
          <w:noProof/>
          <w:szCs w:val="22"/>
          <w:lang w:val="es-ES"/>
        </w:rPr>
      </w:pPr>
      <w:r w:rsidRPr="00D67A25">
        <w:rPr>
          <w:noProof/>
          <w:szCs w:val="22"/>
          <w:lang w:val="es-ES"/>
        </w:rPr>
        <w:t xml:space="preserve">Cada comprimido contiene </w:t>
      </w:r>
      <w:r>
        <w:rPr>
          <w:noProof/>
          <w:szCs w:val="22"/>
          <w:lang w:val="es-ES"/>
        </w:rPr>
        <w:t>7</w:t>
      </w:r>
      <w:r w:rsidRPr="00D67A25">
        <w:rPr>
          <w:noProof/>
          <w:szCs w:val="22"/>
          <w:lang w:val="es-ES"/>
        </w:rPr>
        <w:t>5</w:t>
      </w:r>
      <w:r>
        <w:rPr>
          <w:noProof/>
          <w:szCs w:val="22"/>
          <w:lang w:val="es-ES"/>
        </w:rPr>
        <w:t> mg de levodopa, 18</w:t>
      </w:r>
      <w:r w:rsidRPr="00D67A25">
        <w:rPr>
          <w:noProof/>
          <w:szCs w:val="22"/>
          <w:lang w:val="es-ES"/>
        </w:rPr>
        <w:t>,</w:t>
      </w:r>
      <w:r>
        <w:rPr>
          <w:noProof/>
          <w:szCs w:val="22"/>
          <w:lang w:val="es-ES"/>
        </w:rPr>
        <w:t>7</w:t>
      </w:r>
      <w:r w:rsidRPr="00D67A25">
        <w:rPr>
          <w:noProof/>
          <w:szCs w:val="22"/>
          <w:lang w:val="es-ES"/>
        </w:rPr>
        <w:t>5</w:t>
      </w:r>
      <w:r>
        <w:rPr>
          <w:noProof/>
          <w:szCs w:val="22"/>
          <w:lang w:val="es-ES"/>
        </w:rPr>
        <w:t> </w:t>
      </w:r>
      <w:r w:rsidRPr="00D67A25">
        <w:rPr>
          <w:noProof/>
          <w:szCs w:val="22"/>
          <w:lang w:val="es-ES"/>
        </w:rPr>
        <w:t>mg de carbidopa y 200</w:t>
      </w:r>
      <w:r>
        <w:rPr>
          <w:noProof/>
          <w:szCs w:val="22"/>
          <w:lang w:val="es-ES"/>
        </w:rPr>
        <w:t> </w:t>
      </w:r>
      <w:r w:rsidRPr="00D67A25">
        <w:rPr>
          <w:noProof/>
          <w:szCs w:val="22"/>
          <w:lang w:val="es-ES"/>
        </w:rPr>
        <w:t>mg de entacapona.</w:t>
      </w:r>
    </w:p>
    <w:p w:rsidR="00C41676" w:rsidRPr="00D67A25" w:rsidRDefault="00C41676" w:rsidP="00C41676">
      <w:pPr>
        <w:spacing w:line="240" w:lineRule="auto"/>
        <w:rPr>
          <w:noProof/>
          <w:szCs w:val="22"/>
          <w:lang w:val="es-ES"/>
        </w:rPr>
      </w:pPr>
    </w:p>
    <w:p w:rsidR="00C41676" w:rsidRPr="00540089" w:rsidRDefault="00C41676" w:rsidP="00C41676">
      <w:pPr>
        <w:spacing w:line="240" w:lineRule="auto"/>
        <w:rPr>
          <w:noProof/>
          <w:szCs w:val="22"/>
          <w:lang w:val="es-ES"/>
        </w:rPr>
      </w:pPr>
      <w:r w:rsidRPr="00540089">
        <w:rPr>
          <w:noProof/>
          <w:szCs w:val="22"/>
          <w:lang w:val="es-ES"/>
        </w:rPr>
        <w:t>Excipiente con efecto conocido</w:t>
      </w:r>
    </w:p>
    <w:p w:rsidR="00C41676" w:rsidRPr="00D67A25" w:rsidRDefault="00C41676" w:rsidP="00C41676">
      <w:pPr>
        <w:spacing w:line="240" w:lineRule="auto"/>
        <w:rPr>
          <w:noProof/>
          <w:szCs w:val="22"/>
          <w:lang w:val="es-ES"/>
        </w:rPr>
      </w:pPr>
      <w:r w:rsidRPr="00D67A25">
        <w:rPr>
          <w:noProof/>
          <w:szCs w:val="22"/>
          <w:lang w:val="es-ES"/>
        </w:rPr>
        <w:t>Cada comprimido contiene 1,</w:t>
      </w:r>
      <w:r>
        <w:rPr>
          <w:noProof/>
          <w:szCs w:val="22"/>
          <w:lang w:val="es-ES"/>
        </w:rPr>
        <w:t>4 </w:t>
      </w:r>
      <w:r w:rsidRPr="00D67A25">
        <w:rPr>
          <w:noProof/>
          <w:szCs w:val="22"/>
          <w:lang w:val="es-ES"/>
        </w:rPr>
        <w:t>mg de sacarosa.</w:t>
      </w:r>
    </w:p>
    <w:p w:rsidR="00C41676" w:rsidRDefault="00C41676" w:rsidP="00C41676">
      <w:pPr>
        <w:spacing w:line="240" w:lineRule="auto"/>
        <w:rPr>
          <w:noProof/>
          <w:szCs w:val="22"/>
          <w:lang w:val="es-ES"/>
        </w:rPr>
      </w:pPr>
    </w:p>
    <w:p w:rsidR="00C41676" w:rsidRPr="00540089" w:rsidRDefault="00C41676" w:rsidP="00C41676">
      <w:pPr>
        <w:spacing w:line="240" w:lineRule="auto"/>
        <w:rPr>
          <w:noProof/>
          <w:szCs w:val="22"/>
          <w:u w:val="single"/>
          <w:lang w:val="es-ES"/>
        </w:rPr>
      </w:pPr>
      <w:r w:rsidRPr="00540089">
        <w:rPr>
          <w:noProof/>
          <w:szCs w:val="22"/>
          <w:u w:val="single"/>
          <w:lang w:val="es-ES"/>
        </w:rPr>
        <w:t>100 mg/25 mg/200 mg</w:t>
      </w:r>
    </w:p>
    <w:p w:rsidR="00C41676" w:rsidRPr="00D67A25" w:rsidRDefault="00C41676" w:rsidP="00C41676">
      <w:pPr>
        <w:spacing w:line="240" w:lineRule="auto"/>
        <w:rPr>
          <w:noProof/>
          <w:szCs w:val="22"/>
          <w:lang w:val="es-ES"/>
        </w:rPr>
      </w:pPr>
      <w:r w:rsidRPr="00D67A25">
        <w:rPr>
          <w:noProof/>
          <w:szCs w:val="22"/>
          <w:lang w:val="es-ES"/>
        </w:rPr>
        <w:t xml:space="preserve">Cada comprimido contiene </w:t>
      </w:r>
      <w:r>
        <w:rPr>
          <w:noProof/>
          <w:szCs w:val="22"/>
          <w:lang w:val="es-ES"/>
        </w:rPr>
        <w:t>100 </w:t>
      </w:r>
      <w:r w:rsidRPr="00D67A25">
        <w:rPr>
          <w:noProof/>
          <w:szCs w:val="22"/>
          <w:lang w:val="es-ES"/>
        </w:rPr>
        <w:t xml:space="preserve">mg de levodopa, </w:t>
      </w:r>
      <w:r>
        <w:rPr>
          <w:noProof/>
          <w:szCs w:val="22"/>
          <w:lang w:val="es-ES"/>
        </w:rPr>
        <w:t>2</w:t>
      </w:r>
      <w:r w:rsidRPr="00D67A25">
        <w:rPr>
          <w:noProof/>
          <w:szCs w:val="22"/>
          <w:lang w:val="es-ES"/>
        </w:rPr>
        <w:t>5</w:t>
      </w:r>
      <w:r>
        <w:rPr>
          <w:noProof/>
          <w:szCs w:val="22"/>
          <w:lang w:val="es-ES"/>
        </w:rPr>
        <w:t> </w:t>
      </w:r>
      <w:r w:rsidRPr="00D67A25">
        <w:rPr>
          <w:noProof/>
          <w:szCs w:val="22"/>
          <w:lang w:val="es-ES"/>
        </w:rPr>
        <w:t>mg de carbidopa y 200</w:t>
      </w:r>
      <w:r>
        <w:rPr>
          <w:noProof/>
          <w:szCs w:val="22"/>
          <w:lang w:val="es-ES"/>
        </w:rPr>
        <w:t> </w:t>
      </w:r>
      <w:r w:rsidRPr="00D67A25">
        <w:rPr>
          <w:noProof/>
          <w:szCs w:val="22"/>
          <w:lang w:val="es-ES"/>
        </w:rPr>
        <w:t>mg de entacapona.</w:t>
      </w:r>
    </w:p>
    <w:p w:rsidR="00C41676" w:rsidRPr="00D67A25" w:rsidRDefault="00C41676" w:rsidP="00C41676">
      <w:pPr>
        <w:spacing w:line="240" w:lineRule="auto"/>
        <w:rPr>
          <w:noProof/>
          <w:szCs w:val="22"/>
          <w:lang w:val="es-ES"/>
        </w:rPr>
      </w:pPr>
    </w:p>
    <w:p w:rsidR="00C41676" w:rsidRPr="00540089" w:rsidRDefault="00C41676" w:rsidP="00C41676">
      <w:pPr>
        <w:spacing w:line="240" w:lineRule="auto"/>
        <w:rPr>
          <w:noProof/>
          <w:szCs w:val="22"/>
          <w:lang w:val="es-ES"/>
        </w:rPr>
      </w:pPr>
      <w:r w:rsidRPr="00540089">
        <w:rPr>
          <w:noProof/>
          <w:szCs w:val="22"/>
          <w:lang w:val="es-ES"/>
        </w:rPr>
        <w:t>Excipiente con efecto conocido</w:t>
      </w:r>
    </w:p>
    <w:p w:rsidR="00C41676" w:rsidRPr="00D67A25" w:rsidRDefault="00C41676" w:rsidP="00C41676">
      <w:pPr>
        <w:spacing w:line="240" w:lineRule="auto"/>
        <w:rPr>
          <w:noProof/>
          <w:szCs w:val="22"/>
          <w:lang w:val="es-ES"/>
        </w:rPr>
      </w:pPr>
      <w:r w:rsidRPr="00D67A25">
        <w:rPr>
          <w:noProof/>
          <w:szCs w:val="22"/>
          <w:lang w:val="es-ES"/>
        </w:rPr>
        <w:t>Cada comprimido contiene 1</w:t>
      </w:r>
      <w:r>
        <w:rPr>
          <w:noProof/>
          <w:szCs w:val="22"/>
          <w:lang w:val="es-ES"/>
        </w:rPr>
        <w:t>,6 </w:t>
      </w:r>
      <w:r w:rsidRPr="00D67A25">
        <w:rPr>
          <w:noProof/>
          <w:szCs w:val="22"/>
          <w:lang w:val="es-ES"/>
        </w:rPr>
        <w:t>mg de sacarosa.</w:t>
      </w:r>
    </w:p>
    <w:p w:rsidR="00C41676" w:rsidRDefault="00C41676" w:rsidP="00C41676">
      <w:pPr>
        <w:spacing w:line="240" w:lineRule="auto"/>
        <w:rPr>
          <w:noProof/>
          <w:szCs w:val="22"/>
          <w:lang w:val="es-ES"/>
        </w:rPr>
      </w:pPr>
    </w:p>
    <w:p w:rsidR="00C41676" w:rsidRPr="00540089" w:rsidRDefault="00C41676" w:rsidP="00C41676">
      <w:pPr>
        <w:spacing w:line="240" w:lineRule="auto"/>
        <w:rPr>
          <w:noProof/>
          <w:szCs w:val="22"/>
          <w:u w:val="single"/>
          <w:lang w:val="es-ES"/>
        </w:rPr>
      </w:pPr>
      <w:r w:rsidRPr="00540089">
        <w:rPr>
          <w:noProof/>
          <w:szCs w:val="22"/>
          <w:u w:val="single"/>
          <w:lang w:val="es-ES"/>
        </w:rPr>
        <w:t>125 mg/31,25 mg/200 mg</w:t>
      </w:r>
    </w:p>
    <w:p w:rsidR="00C41676" w:rsidRPr="00D67A25" w:rsidRDefault="00C41676" w:rsidP="00C41676">
      <w:pPr>
        <w:spacing w:line="240" w:lineRule="auto"/>
        <w:rPr>
          <w:noProof/>
          <w:szCs w:val="22"/>
          <w:lang w:val="es-ES"/>
        </w:rPr>
      </w:pPr>
      <w:r w:rsidRPr="00D67A25">
        <w:rPr>
          <w:noProof/>
          <w:szCs w:val="22"/>
          <w:lang w:val="es-ES"/>
        </w:rPr>
        <w:t xml:space="preserve">Cada comprimido contiene </w:t>
      </w:r>
      <w:r>
        <w:rPr>
          <w:noProof/>
          <w:szCs w:val="22"/>
          <w:lang w:val="es-ES"/>
        </w:rPr>
        <w:t>12</w:t>
      </w:r>
      <w:r w:rsidRPr="00D67A25">
        <w:rPr>
          <w:noProof/>
          <w:szCs w:val="22"/>
          <w:lang w:val="es-ES"/>
        </w:rPr>
        <w:t>5</w:t>
      </w:r>
      <w:r>
        <w:rPr>
          <w:noProof/>
          <w:szCs w:val="22"/>
          <w:lang w:val="es-ES"/>
        </w:rPr>
        <w:t> </w:t>
      </w:r>
      <w:r w:rsidRPr="00D67A25">
        <w:rPr>
          <w:noProof/>
          <w:szCs w:val="22"/>
          <w:lang w:val="es-ES"/>
        </w:rPr>
        <w:t xml:space="preserve">mg de levodopa, </w:t>
      </w:r>
      <w:r>
        <w:rPr>
          <w:noProof/>
          <w:szCs w:val="22"/>
          <w:lang w:val="es-ES"/>
        </w:rPr>
        <w:t>3</w:t>
      </w:r>
      <w:r w:rsidRPr="00D67A25">
        <w:rPr>
          <w:noProof/>
          <w:szCs w:val="22"/>
          <w:lang w:val="es-ES"/>
        </w:rPr>
        <w:t>1</w:t>
      </w:r>
      <w:r>
        <w:rPr>
          <w:noProof/>
          <w:szCs w:val="22"/>
          <w:lang w:val="es-ES"/>
        </w:rPr>
        <w:t>,2</w:t>
      </w:r>
      <w:r w:rsidRPr="00D67A25">
        <w:rPr>
          <w:noProof/>
          <w:szCs w:val="22"/>
          <w:lang w:val="es-ES"/>
        </w:rPr>
        <w:t>5</w:t>
      </w:r>
      <w:r>
        <w:rPr>
          <w:noProof/>
          <w:szCs w:val="22"/>
          <w:lang w:val="es-ES"/>
        </w:rPr>
        <w:t> </w:t>
      </w:r>
      <w:r w:rsidRPr="00D67A25">
        <w:rPr>
          <w:noProof/>
          <w:szCs w:val="22"/>
          <w:lang w:val="es-ES"/>
        </w:rPr>
        <w:t>mg de carbidopa y 200</w:t>
      </w:r>
      <w:r>
        <w:rPr>
          <w:noProof/>
          <w:szCs w:val="22"/>
          <w:lang w:val="es-ES"/>
        </w:rPr>
        <w:t> </w:t>
      </w:r>
      <w:r w:rsidRPr="00D67A25">
        <w:rPr>
          <w:noProof/>
          <w:szCs w:val="22"/>
          <w:lang w:val="es-ES"/>
        </w:rPr>
        <w:t>mg de entacapona.</w:t>
      </w:r>
    </w:p>
    <w:p w:rsidR="00C41676" w:rsidRPr="00D67A25" w:rsidRDefault="00C41676" w:rsidP="00C41676">
      <w:pPr>
        <w:spacing w:line="240" w:lineRule="auto"/>
        <w:rPr>
          <w:noProof/>
          <w:szCs w:val="22"/>
          <w:lang w:val="es-ES"/>
        </w:rPr>
      </w:pPr>
    </w:p>
    <w:p w:rsidR="00C41676" w:rsidRPr="00540089" w:rsidRDefault="00C41676" w:rsidP="00C41676">
      <w:pPr>
        <w:spacing w:line="240" w:lineRule="auto"/>
        <w:rPr>
          <w:noProof/>
          <w:szCs w:val="22"/>
          <w:lang w:val="es-ES"/>
        </w:rPr>
      </w:pPr>
      <w:r w:rsidRPr="00540089">
        <w:rPr>
          <w:noProof/>
          <w:szCs w:val="22"/>
          <w:lang w:val="es-ES"/>
        </w:rPr>
        <w:t>Excipiente con efecto conocido</w:t>
      </w:r>
    </w:p>
    <w:p w:rsidR="00C41676" w:rsidRPr="00D67A25" w:rsidRDefault="00C41676" w:rsidP="00C41676">
      <w:pPr>
        <w:spacing w:line="240" w:lineRule="auto"/>
        <w:rPr>
          <w:noProof/>
          <w:szCs w:val="22"/>
          <w:lang w:val="es-ES"/>
        </w:rPr>
      </w:pPr>
      <w:r>
        <w:rPr>
          <w:noProof/>
          <w:szCs w:val="22"/>
          <w:lang w:val="es-ES"/>
        </w:rPr>
        <w:t>Cada comprimido contiene 1,6 </w:t>
      </w:r>
      <w:r w:rsidRPr="00D67A25">
        <w:rPr>
          <w:noProof/>
          <w:szCs w:val="22"/>
          <w:lang w:val="es-ES"/>
        </w:rPr>
        <w:t>mg de sacarosa.</w:t>
      </w:r>
    </w:p>
    <w:p w:rsidR="00C41676" w:rsidRDefault="00C41676" w:rsidP="00C41676">
      <w:pPr>
        <w:spacing w:line="240" w:lineRule="auto"/>
        <w:rPr>
          <w:noProof/>
          <w:szCs w:val="22"/>
          <w:lang w:val="es-ES"/>
        </w:rPr>
      </w:pPr>
    </w:p>
    <w:p w:rsidR="00C41676" w:rsidRPr="00540089" w:rsidRDefault="00C41676" w:rsidP="00C41676">
      <w:pPr>
        <w:spacing w:line="240" w:lineRule="auto"/>
        <w:rPr>
          <w:noProof/>
          <w:szCs w:val="22"/>
          <w:u w:val="single"/>
          <w:lang w:val="es-ES"/>
        </w:rPr>
      </w:pPr>
      <w:r w:rsidRPr="00540089">
        <w:rPr>
          <w:noProof/>
          <w:szCs w:val="22"/>
          <w:u w:val="single"/>
          <w:lang w:val="es-ES"/>
        </w:rPr>
        <w:t>150 mg/37,5 mg/200 mg</w:t>
      </w:r>
    </w:p>
    <w:p w:rsidR="00C41676" w:rsidRPr="00D67A25" w:rsidRDefault="00C41676" w:rsidP="00C41676">
      <w:pPr>
        <w:spacing w:line="240" w:lineRule="auto"/>
        <w:rPr>
          <w:noProof/>
          <w:szCs w:val="22"/>
          <w:lang w:val="es-ES"/>
        </w:rPr>
      </w:pPr>
      <w:r w:rsidRPr="00D67A25">
        <w:rPr>
          <w:noProof/>
          <w:szCs w:val="22"/>
          <w:lang w:val="es-ES"/>
        </w:rPr>
        <w:t xml:space="preserve">Cada comprimido contiene </w:t>
      </w:r>
      <w:r>
        <w:rPr>
          <w:noProof/>
          <w:szCs w:val="22"/>
          <w:lang w:val="es-ES"/>
        </w:rPr>
        <w:t>150 </w:t>
      </w:r>
      <w:r w:rsidRPr="00D67A25">
        <w:rPr>
          <w:noProof/>
          <w:szCs w:val="22"/>
          <w:lang w:val="es-ES"/>
        </w:rPr>
        <w:t xml:space="preserve">mg de levodopa, </w:t>
      </w:r>
      <w:r>
        <w:rPr>
          <w:noProof/>
          <w:szCs w:val="22"/>
          <w:lang w:val="es-ES"/>
        </w:rPr>
        <w:t>37</w:t>
      </w:r>
      <w:r w:rsidRPr="00D67A25">
        <w:rPr>
          <w:noProof/>
          <w:szCs w:val="22"/>
          <w:lang w:val="es-ES"/>
        </w:rPr>
        <w:t>,5</w:t>
      </w:r>
      <w:r>
        <w:rPr>
          <w:noProof/>
          <w:szCs w:val="22"/>
          <w:lang w:val="es-ES"/>
        </w:rPr>
        <w:t> </w:t>
      </w:r>
      <w:r w:rsidRPr="00D67A25">
        <w:rPr>
          <w:noProof/>
          <w:szCs w:val="22"/>
          <w:lang w:val="es-ES"/>
        </w:rPr>
        <w:t>mg de carbidopa y 200</w:t>
      </w:r>
      <w:r>
        <w:rPr>
          <w:noProof/>
          <w:szCs w:val="22"/>
          <w:lang w:val="es-ES"/>
        </w:rPr>
        <w:t> </w:t>
      </w:r>
      <w:r w:rsidRPr="00D67A25">
        <w:rPr>
          <w:noProof/>
          <w:szCs w:val="22"/>
          <w:lang w:val="es-ES"/>
        </w:rPr>
        <w:t>mg de entacapona.</w:t>
      </w:r>
    </w:p>
    <w:p w:rsidR="00C41676" w:rsidRPr="00D67A25" w:rsidRDefault="00C41676" w:rsidP="00C41676">
      <w:pPr>
        <w:spacing w:line="240" w:lineRule="auto"/>
        <w:rPr>
          <w:noProof/>
          <w:szCs w:val="22"/>
          <w:lang w:val="es-ES"/>
        </w:rPr>
      </w:pPr>
    </w:p>
    <w:p w:rsidR="00C41676" w:rsidRPr="00540089" w:rsidRDefault="00C41676" w:rsidP="00C41676">
      <w:pPr>
        <w:spacing w:line="240" w:lineRule="auto"/>
        <w:rPr>
          <w:noProof/>
          <w:szCs w:val="22"/>
          <w:lang w:val="es-ES"/>
        </w:rPr>
      </w:pPr>
      <w:r w:rsidRPr="00540089">
        <w:rPr>
          <w:noProof/>
          <w:szCs w:val="22"/>
          <w:lang w:val="es-ES"/>
        </w:rPr>
        <w:t>Excipiente con efecto conocido</w:t>
      </w:r>
    </w:p>
    <w:p w:rsidR="00C41676" w:rsidRPr="00D67A25" w:rsidRDefault="00C41676" w:rsidP="00C41676">
      <w:pPr>
        <w:spacing w:line="240" w:lineRule="auto"/>
        <w:rPr>
          <w:noProof/>
          <w:szCs w:val="22"/>
          <w:lang w:val="es-ES"/>
        </w:rPr>
      </w:pPr>
      <w:r w:rsidRPr="00D67A25">
        <w:rPr>
          <w:noProof/>
          <w:szCs w:val="22"/>
          <w:lang w:val="es-ES"/>
        </w:rPr>
        <w:t>Cada comprimido contiene 1</w:t>
      </w:r>
      <w:r>
        <w:rPr>
          <w:noProof/>
          <w:szCs w:val="22"/>
          <w:lang w:val="es-ES"/>
        </w:rPr>
        <w:t>,9 </w:t>
      </w:r>
      <w:r w:rsidRPr="00D67A25">
        <w:rPr>
          <w:noProof/>
          <w:szCs w:val="22"/>
          <w:lang w:val="es-ES"/>
        </w:rPr>
        <w:t>mg de sacarosa.</w:t>
      </w:r>
    </w:p>
    <w:p w:rsidR="00C41676" w:rsidRDefault="00C41676" w:rsidP="00C41676">
      <w:pPr>
        <w:spacing w:line="240" w:lineRule="auto"/>
        <w:rPr>
          <w:noProof/>
          <w:szCs w:val="22"/>
          <w:lang w:val="es-ES"/>
        </w:rPr>
      </w:pPr>
    </w:p>
    <w:p w:rsidR="00C41676" w:rsidRPr="00540089" w:rsidRDefault="00C41676" w:rsidP="00C41676">
      <w:pPr>
        <w:spacing w:line="240" w:lineRule="auto"/>
        <w:rPr>
          <w:noProof/>
          <w:szCs w:val="22"/>
          <w:u w:val="single"/>
          <w:lang w:val="es-ES"/>
        </w:rPr>
      </w:pPr>
      <w:r w:rsidRPr="00540089">
        <w:rPr>
          <w:noProof/>
          <w:szCs w:val="22"/>
          <w:u w:val="single"/>
          <w:lang w:val="es-ES"/>
        </w:rPr>
        <w:t>175 mg/43,75 mg/200 mg</w:t>
      </w:r>
    </w:p>
    <w:p w:rsidR="00C41676" w:rsidRPr="0080288F" w:rsidRDefault="00C41676" w:rsidP="00C41676">
      <w:pPr>
        <w:spacing w:line="240" w:lineRule="auto"/>
        <w:rPr>
          <w:noProof/>
          <w:szCs w:val="22"/>
          <w:lang w:val="es-ES"/>
        </w:rPr>
      </w:pPr>
      <w:r w:rsidRPr="0080288F">
        <w:rPr>
          <w:noProof/>
          <w:szCs w:val="22"/>
          <w:lang w:val="es-ES"/>
        </w:rPr>
        <w:t xml:space="preserve">Cada comprimido contiene </w:t>
      </w:r>
      <w:r>
        <w:rPr>
          <w:noProof/>
          <w:szCs w:val="22"/>
          <w:lang w:val="es-ES"/>
        </w:rPr>
        <w:t>1</w:t>
      </w:r>
      <w:r w:rsidRPr="0080288F">
        <w:rPr>
          <w:noProof/>
          <w:szCs w:val="22"/>
          <w:lang w:val="es-ES"/>
        </w:rPr>
        <w:t>75</w:t>
      </w:r>
      <w:r>
        <w:rPr>
          <w:noProof/>
          <w:szCs w:val="22"/>
          <w:lang w:val="es-ES"/>
        </w:rPr>
        <w:t> </w:t>
      </w:r>
      <w:r w:rsidRPr="0080288F">
        <w:rPr>
          <w:noProof/>
          <w:szCs w:val="22"/>
          <w:lang w:val="es-ES"/>
        </w:rPr>
        <w:t xml:space="preserve">mg de levodopa, </w:t>
      </w:r>
      <w:r>
        <w:rPr>
          <w:noProof/>
          <w:szCs w:val="22"/>
          <w:lang w:val="es-ES"/>
        </w:rPr>
        <w:t>43</w:t>
      </w:r>
      <w:r w:rsidRPr="0080288F">
        <w:rPr>
          <w:noProof/>
          <w:szCs w:val="22"/>
          <w:lang w:val="es-ES"/>
        </w:rPr>
        <w:t>,</w:t>
      </w:r>
      <w:r w:rsidR="00AB4052">
        <w:rPr>
          <w:noProof/>
          <w:szCs w:val="22"/>
          <w:lang w:val="es-ES"/>
        </w:rPr>
        <w:t>7</w:t>
      </w:r>
      <w:r w:rsidRPr="0080288F">
        <w:rPr>
          <w:noProof/>
          <w:szCs w:val="22"/>
          <w:lang w:val="es-ES"/>
        </w:rPr>
        <w:t>5</w:t>
      </w:r>
      <w:r>
        <w:rPr>
          <w:noProof/>
          <w:szCs w:val="22"/>
          <w:lang w:val="es-ES"/>
        </w:rPr>
        <w:t> </w:t>
      </w:r>
      <w:r w:rsidRPr="0080288F">
        <w:rPr>
          <w:noProof/>
          <w:szCs w:val="22"/>
          <w:lang w:val="es-ES"/>
        </w:rPr>
        <w:t>mg de carbidopa y 200</w:t>
      </w:r>
      <w:r>
        <w:rPr>
          <w:noProof/>
          <w:szCs w:val="22"/>
          <w:lang w:val="es-ES"/>
        </w:rPr>
        <w:t> </w:t>
      </w:r>
      <w:r w:rsidRPr="0080288F">
        <w:rPr>
          <w:noProof/>
          <w:szCs w:val="22"/>
          <w:lang w:val="es-ES"/>
        </w:rPr>
        <w:t>mg de entacapona.</w:t>
      </w:r>
    </w:p>
    <w:p w:rsidR="00C41676" w:rsidRPr="0080288F" w:rsidRDefault="00C41676" w:rsidP="00C41676">
      <w:pPr>
        <w:spacing w:line="240" w:lineRule="auto"/>
        <w:rPr>
          <w:noProof/>
          <w:szCs w:val="22"/>
          <w:lang w:val="es-ES"/>
        </w:rPr>
      </w:pPr>
    </w:p>
    <w:p w:rsidR="00C41676" w:rsidRPr="00540089" w:rsidRDefault="00C41676" w:rsidP="00C41676">
      <w:pPr>
        <w:spacing w:line="240" w:lineRule="auto"/>
        <w:rPr>
          <w:noProof/>
          <w:szCs w:val="22"/>
          <w:lang w:val="es-ES"/>
        </w:rPr>
      </w:pPr>
      <w:r w:rsidRPr="00540089">
        <w:rPr>
          <w:noProof/>
          <w:szCs w:val="22"/>
          <w:lang w:val="es-ES"/>
        </w:rPr>
        <w:t>Excipiente con efecto conocido</w:t>
      </w:r>
    </w:p>
    <w:p w:rsidR="00C41676" w:rsidRPr="0080288F" w:rsidRDefault="00C41676" w:rsidP="00C41676">
      <w:pPr>
        <w:spacing w:line="240" w:lineRule="auto"/>
        <w:rPr>
          <w:noProof/>
          <w:szCs w:val="22"/>
          <w:lang w:val="es-ES"/>
        </w:rPr>
      </w:pPr>
      <w:r>
        <w:rPr>
          <w:noProof/>
          <w:szCs w:val="22"/>
          <w:lang w:val="es-ES"/>
        </w:rPr>
        <w:t>Cada comprimido contiene 1,89 </w:t>
      </w:r>
      <w:r w:rsidRPr="0080288F">
        <w:rPr>
          <w:noProof/>
          <w:szCs w:val="22"/>
          <w:lang w:val="es-ES"/>
        </w:rPr>
        <w:t>mg de sacarosa.</w:t>
      </w:r>
    </w:p>
    <w:p w:rsidR="00C41676" w:rsidRDefault="00C41676" w:rsidP="00C41676">
      <w:pPr>
        <w:spacing w:line="240" w:lineRule="auto"/>
        <w:rPr>
          <w:noProof/>
          <w:szCs w:val="22"/>
          <w:lang w:val="es-ES"/>
        </w:rPr>
      </w:pPr>
    </w:p>
    <w:p w:rsidR="00C41676" w:rsidRPr="00540089" w:rsidRDefault="00C41676" w:rsidP="00C41676">
      <w:pPr>
        <w:spacing w:line="240" w:lineRule="auto"/>
        <w:rPr>
          <w:noProof/>
          <w:szCs w:val="22"/>
          <w:u w:val="single"/>
          <w:lang w:val="es-ES"/>
        </w:rPr>
      </w:pPr>
      <w:r w:rsidRPr="00540089">
        <w:rPr>
          <w:noProof/>
          <w:szCs w:val="22"/>
          <w:u w:val="single"/>
          <w:lang w:val="es-ES"/>
        </w:rPr>
        <w:t>200 mg/50 mg/200 mg</w:t>
      </w:r>
    </w:p>
    <w:p w:rsidR="00C41676" w:rsidRPr="0080288F" w:rsidRDefault="00C41676" w:rsidP="00C41676">
      <w:pPr>
        <w:spacing w:line="240" w:lineRule="auto"/>
        <w:rPr>
          <w:noProof/>
          <w:szCs w:val="22"/>
          <w:lang w:val="es-ES"/>
        </w:rPr>
      </w:pPr>
      <w:r w:rsidRPr="0080288F">
        <w:rPr>
          <w:noProof/>
          <w:szCs w:val="22"/>
          <w:lang w:val="es-ES"/>
        </w:rPr>
        <w:t xml:space="preserve">Cada comprimido contiene </w:t>
      </w:r>
      <w:r>
        <w:rPr>
          <w:noProof/>
          <w:szCs w:val="22"/>
          <w:lang w:val="es-ES"/>
        </w:rPr>
        <w:t>200 </w:t>
      </w:r>
      <w:r w:rsidRPr="0080288F">
        <w:rPr>
          <w:noProof/>
          <w:szCs w:val="22"/>
          <w:lang w:val="es-ES"/>
        </w:rPr>
        <w:t xml:space="preserve">mg de levodopa, </w:t>
      </w:r>
      <w:r>
        <w:rPr>
          <w:noProof/>
          <w:szCs w:val="22"/>
          <w:lang w:val="es-ES"/>
        </w:rPr>
        <w:t>50 </w:t>
      </w:r>
      <w:r w:rsidRPr="0080288F">
        <w:rPr>
          <w:noProof/>
          <w:szCs w:val="22"/>
          <w:lang w:val="es-ES"/>
        </w:rPr>
        <w:t>mg de carbidopa y 200</w:t>
      </w:r>
      <w:r>
        <w:rPr>
          <w:noProof/>
          <w:szCs w:val="22"/>
          <w:lang w:val="es-ES"/>
        </w:rPr>
        <w:t> </w:t>
      </w:r>
      <w:r w:rsidRPr="0080288F">
        <w:rPr>
          <w:noProof/>
          <w:szCs w:val="22"/>
          <w:lang w:val="es-ES"/>
        </w:rPr>
        <w:t>mg de entacapona.</w:t>
      </w:r>
    </w:p>
    <w:p w:rsidR="00C41676" w:rsidRPr="0080288F" w:rsidRDefault="00C41676" w:rsidP="00C41676">
      <w:pPr>
        <w:spacing w:line="240" w:lineRule="auto"/>
        <w:rPr>
          <w:noProof/>
          <w:szCs w:val="22"/>
          <w:lang w:val="es-ES"/>
        </w:rPr>
      </w:pPr>
    </w:p>
    <w:p w:rsidR="00C41676" w:rsidRPr="00540089" w:rsidRDefault="00C41676" w:rsidP="00C41676">
      <w:pPr>
        <w:spacing w:line="240" w:lineRule="auto"/>
        <w:rPr>
          <w:noProof/>
          <w:szCs w:val="22"/>
          <w:lang w:val="es-ES"/>
        </w:rPr>
      </w:pPr>
      <w:r w:rsidRPr="00540089">
        <w:rPr>
          <w:noProof/>
          <w:szCs w:val="22"/>
          <w:lang w:val="es-ES"/>
        </w:rPr>
        <w:t>Excipiente con efecto conocido</w:t>
      </w:r>
    </w:p>
    <w:p w:rsidR="00C41676" w:rsidRPr="0080288F" w:rsidRDefault="00C41676" w:rsidP="00C41676">
      <w:pPr>
        <w:spacing w:line="240" w:lineRule="auto"/>
        <w:rPr>
          <w:noProof/>
          <w:szCs w:val="22"/>
          <w:lang w:val="es-ES"/>
        </w:rPr>
      </w:pPr>
      <w:r>
        <w:rPr>
          <w:noProof/>
          <w:szCs w:val="22"/>
          <w:lang w:val="es-ES"/>
        </w:rPr>
        <w:t>Cada comprimido contiene 2,3 </w:t>
      </w:r>
      <w:r w:rsidRPr="0080288F">
        <w:rPr>
          <w:noProof/>
          <w:szCs w:val="22"/>
          <w:lang w:val="es-ES"/>
        </w:rPr>
        <w:t>mg de sacarosa.</w:t>
      </w:r>
    </w:p>
    <w:p w:rsidR="00C41676" w:rsidRDefault="00C41676" w:rsidP="00C41676">
      <w:pPr>
        <w:spacing w:line="240" w:lineRule="auto"/>
        <w:rPr>
          <w:noProof/>
          <w:szCs w:val="22"/>
          <w:lang w:val="es-ES"/>
        </w:rPr>
      </w:pPr>
    </w:p>
    <w:p w:rsidR="007C1D37" w:rsidRPr="00004B29" w:rsidRDefault="007C1D37" w:rsidP="007C1D37">
      <w:pPr>
        <w:spacing w:line="240" w:lineRule="auto"/>
        <w:rPr>
          <w:szCs w:val="22"/>
          <w:lang w:val="es-ES"/>
        </w:rPr>
      </w:pPr>
      <w:r w:rsidRPr="00004B29">
        <w:rPr>
          <w:noProof/>
          <w:szCs w:val="22"/>
          <w:lang w:val="es-ES"/>
        </w:rPr>
        <w:t>Para consultar la lista completa de excipientes</w:t>
      </w:r>
      <w:r w:rsidR="006D1C47" w:rsidRPr="00004B29">
        <w:rPr>
          <w:noProof/>
          <w:szCs w:val="22"/>
          <w:lang w:val="es-ES"/>
        </w:rPr>
        <w:t>,</w:t>
      </w:r>
      <w:r w:rsidRPr="00004B29">
        <w:rPr>
          <w:noProof/>
          <w:szCs w:val="22"/>
          <w:lang w:val="es-ES"/>
        </w:rPr>
        <w:t xml:space="preserve"> ver sección </w:t>
      </w:r>
      <w:r w:rsidRPr="00004B29">
        <w:rPr>
          <w:szCs w:val="22"/>
          <w:lang w:val="es-ES"/>
        </w:rPr>
        <w:t>6.1.</w:t>
      </w:r>
    </w:p>
    <w:p w:rsidR="007C1D37" w:rsidRPr="00004B29" w:rsidRDefault="007C1D37" w:rsidP="007C1D37">
      <w:pPr>
        <w:spacing w:line="240" w:lineRule="auto"/>
        <w:rPr>
          <w:caps/>
          <w:szCs w:val="22"/>
          <w:lang w:val="es-ES"/>
        </w:rPr>
      </w:pPr>
    </w:p>
    <w:p w:rsidR="007C1D37" w:rsidRPr="00004B29" w:rsidRDefault="007C1D37" w:rsidP="007C1D37">
      <w:pPr>
        <w:spacing w:line="240" w:lineRule="auto"/>
        <w:rPr>
          <w:caps/>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3.</w:t>
      </w:r>
      <w:r w:rsidRPr="00004B29">
        <w:rPr>
          <w:b/>
          <w:snapToGrid/>
          <w:szCs w:val="22"/>
          <w:lang w:val="es-ES" w:eastAsia="it-IT"/>
        </w:rPr>
        <w:tab/>
        <w:t>FORMA FARMACÉUTICA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Comprimido recubierto con película.</w:t>
      </w:r>
    </w:p>
    <w:p w:rsidR="007C1D37" w:rsidRPr="00004B29" w:rsidRDefault="007C1D37" w:rsidP="007C1D37">
      <w:pPr>
        <w:spacing w:line="240" w:lineRule="auto"/>
        <w:rPr>
          <w:szCs w:val="22"/>
          <w:lang w:val="es-ES"/>
        </w:rPr>
      </w:pPr>
    </w:p>
    <w:p w:rsidR="00C41676" w:rsidRPr="00540089" w:rsidRDefault="00C41676" w:rsidP="007C1D37">
      <w:pPr>
        <w:spacing w:line="240" w:lineRule="auto"/>
        <w:rPr>
          <w:szCs w:val="22"/>
          <w:u w:val="single"/>
          <w:lang w:val="es-ES"/>
        </w:rPr>
      </w:pPr>
      <w:r w:rsidRPr="00540089">
        <w:rPr>
          <w:szCs w:val="22"/>
          <w:u w:val="single"/>
          <w:lang w:val="es-ES"/>
        </w:rPr>
        <w:t>50 mg/12,5 mg/200 mg</w:t>
      </w:r>
    </w:p>
    <w:p w:rsidR="007C1D37" w:rsidRDefault="007C1D37" w:rsidP="007C1D37">
      <w:pPr>
        <w:spacing w:line="240" w:lineRule="auto"/>
        <w:rPr>
          <w:szCs w:val="22"/>
          <w:lang w:val="es-ES"/>
        </w:rPr>
      </w:pPr>
      <w:r w:rsidRPr="00004B29">
        <w:rPr>
          <w:szCs w:val="22"/>
          <w:lang w:val="es-ES"/>
        </w:rPr>
        <w:t>Comprimidos convexos redondeados</w:t>
      </w:r>
      <w:r w:rsidR="00307603" w:rsidRPr="00004B29">
        <w:rPr>
          <w:szCs w:val="22"/>
          <w:lang w:val="es-ES"/>
        </w:rPr>
        <w:t>, sin ranurar, recubiertos con película,</w:t>
      </w:r>
      <w:r w:rsidRPr="00004B29">
        <w:rPr>
          <w:szCs w:val="22"/>
          <w:lang w:val="es-ES"/>
        </w:rPr>
        <w:t xml:space="preserve"> de color rojo parduzco o grisáceo con “LCE</w:t>
      </w:r>
      <w:r w:rsidR="00BD1872" w:rsidRPr="00004B29">
        <w:rPr>
          <w:szCs w:val="22"/>
          <w:lang w:val="es-ES"/>
        </w:rPr>
        <w:t> </w:t>
      </w:r>
      <w:r w:rsidRPr="00004B29">
        <w:rPr>
          <w:szCs w:val="22"/>
          <w:lang w:val="es-ES"/>
        </w:rPr>
        <w:t>50” grabado en una de las caras del comprimido.</w:t>
      </w:r>
    </w:p>
    <w:p w:rsidR="001D03FF" w:rsidRDefault="001D03FF" w:rsidP="007C1D37">
      <w:pPr>
        <w:spacing w:line="240" w:lineRule="auto"/>
        <w:rPr>
          <w:szCs w:val="22"/>
          <w:lang w:val="es-ES"/>
        </w:rPr>
      </w:pPr>
    </w:p>
    <w:p w:rsidR="00C41676" w:rsidRPr="00540089" w:rsidRDefault="00C41676" w:rsidP="00C41676">
      <w:pPr>
        <w:spacing w:line="240" w:lineRule="auto"/>
        <w:rPr>
          <w:szCs w:val="22"/>
          <w:u w:val="single"/>
          <w:lang w:val="es-ES"/>
        </w:rPr>
      </w:pPr>
      <w:r w:rsidRPr="00540089">
        <w:rPr>
          <w:szCs w:val="22"/>
          <w:u w:val="single"/>
          <w:lang w:val="es-ES"/>
        </w:rPr>
        <w:t>75 mg/18,75 mg/200 mg</w:t>
      </w:r>
    </w:p>
    <w:p w:rsidR="00C41676" w:rsidRPr="001D03FF" w:rsidRDefault="00C41676" w:rsidP="00C41676">
      <w:pPr>
        <w:spacing w:line="240" w:lineRule="auto"/>
        <w:rPr>
          <w:szCs w:val="22"/>
          <w:lang w:val="es-ES"/>
        </w:rPr>
      </w:pPr>
      <w:r w:rsidRPr="001D03FF">
        <w:rPr>
          <w:szCs w:val="22"/>
          <w:lang w:val="es-ES"/>
        </w:rPr>
        <w:t xml:space="preserve">Comprimidos </w:t>
      </w:r>
      <w:r>
        <w:rPr>
          <w:szCs w:val="22"/>
          <w:lang w:val="es-ES"/>
        </w:rPr>
        <w:t>ovales</w:t>
      </w:r>
      <w:r w:rsidRPr="001D03FF">
        <w:rPr>
          <w:szCs w:val="22"/>
          <w:lang w:val="es-ES"/>
        </w:rPr>
        <w:t xml:space="preserve">, recubiertos con película, de color rojo parduzco </w:t>
      </w:r>
      <w:r>
        <w:rPr>
          <w:szCs w:val="22"/>
          <w:lang w:val="es-ES"/>
        </w:rPr>
        <w:t>claro con “LCE 7</w:t>
      </w:r>
      <w:r w:rsidRPr="001D03FF">
        <w:rPr>
          <w:szCs w:val="22"/>
          <w:lang w:val="es-ES"/>
        </w:rPr>
        <w:t>5” grabado en una de las caras del comprimido.</w:t>
      </w:r>
    </w:p>
    <w:p w:rsidR="00C41676" w:rsidRDefault="00C41676" w:rsidP="00C41676">
      <w:pPr>
        <w:spacing w:line="240" w:lineRule="auto"/>
        <w:rPr>
          <w:szCs w:val="22"/>
          <w:lang w:val="es-ES"/>
        </w:rPr>
      </w:pPr>
    </w:p>
    <w:p w:rsidR="00C41676" w:rsidRPr="00540089" w:rsidRDefault="00C41676" w:rsidP="00C41676">
      <w:pPr>
        <w:spacing w:line="240" w:lineRule="auto"/>
        <w:rPr>
          <w:szCs w:val="22"/>
          <w:u w:val="single"/>
          <w:lang w:val="es-ES"/>
        </w:rPr>
      </w:pPr>
      <w:r w:rsidRPr="00540089">
        <w:rPr>
          <w:szCs w:val="22"/>
          <w:u w:val="single"/>
          <w:lang w:val="es-ES"/>
        </w:rPr>
        <w:t>100 mg/25 mg/200 mg</w:t>
      </w:r>
    </w:p>
    <w:p w:rsidR="00C41676" w:rsidRPr="001D03FF" w:rsidRDefault="00C41676" w:rsidP="00C41676">
      <w:pPr>
        <w:spacing w:line="240" w:lineRule="auto"/>
        <w:rPr>
          <w:szCs w:val="22"/>
          <w:lang w:val="es-ES"/>
        </w:rPr>
      </w:pPr>
      <w:r w:rsidRPr="001D03FF">
        <w:rPr>
          <w:szCs w:val="22"/>
          <w:lang w:val="es-ES"/>
        </w:rPr>
        <w:t xml:space="preserve">Comprimidos </w:t>
      </w:r>
      <w:r>
        <w:rPr>
          <w:szCs w:val="22"/>
          <w:lang w:val="es-ES"/>
        </w:rPr>
        <w:t>ovales</w:t>
      </w:r>
      <w:r w:rsidRPr="001D03FF">
        <w:rPr>
          <w:szCs w:val="22"/>
          <w:lang w:val="es-ES"/>
        </w:rPr>
        <w:t>, sin ranurar, recubiertos con película, de color roj</w:t>
      </w:r>
      <w:r>
        <w:rPr>
          <w:szCs w:val="22"/>
          <w:lang w:val="es-ES"/>
        </w:rPr>
        <w:t>o parduzco o grisáceo con “LCE 10</w:t>
      </w:r>
      <w:r w:rsidRPr="001D03FF">
        <w:rPr>
          <w:szCs w:val="22"/>
          <w:lang w:val="es-ES"/>
        </w:rPr>
        <w:t>0” grabado en una de las caras del comprimido.</w:t>
      </w:r>
    </w:p>
    <w:p w:rsidR="00C41676" w:rsidRDefault="00C41676" w:rsidP="00C41676">
      <w:pPr>
        <w:spacing w:line="240" w:lineRule="auto"/>
        <w:rPr>
          <w:szCs w:val="22"/>
          <w:lang w:val="es-ES"/>
        </w:rPr>
      </w:pPr>
    </w:p>
    <w:p w:rsidR="00C41676" w:rsidRPr="00540089" w:rsidRDefault="00C41676" w:rsidP="00C41676">
      <w:pPr>
        <w:spacing w:line="240" w:lineRule="auto"/>
        <w:rPr>
          <w:szCs w:val="22"/>
          <w:u w:val="single"/>
          <w:lang w:val="es-ES"/>
        </w:rPr>
      </w:pPr>
      <w:r w:rsidRPr="00540089">
        <w:rPr>
          <w:szCs w:val="22"/>
          <w:u w:val="single"/>
          <w:lang w:val="es-ES"/>
        </w:rPr>
        <w:t>125 mg/31,25 mg/200 mg</w:t>
      </w:r>
    </w:p>
    <w:p w:rsidR="00C41676" w:rsidRPr="001D03FF" w:rsidRDefault="00C41676" w:rsidP="00C41676">
      <w:pPr>
        <w:spacing w:line="240" w:lineRule="auto"/>
        <w:rPr>
          <w:szCs w:val="22"/>
          <w:lang w:val="es-ES"/>
        </w:rPr>
      </w:pPr>
      <w:r w:rsidRPr="001D03FF">
        <w:rPr>
          <w:szCs w:val="22"/>
          <w:lang w:val="es-ES"/>
        </w:rPr>
        <w:t xml:space="preserve">Comprimidos </w:t>
      </w:r>
      <w:r>
        <w:rPr>
          <w:szCs w:val="22"/>
          <w:lang w:val="es-ES"/>
        </w:rPr>
        <w:t>ovales</w:t>
      </w:r>
      <w:r w:rsidRPr="001D03FF">
        <w:rPr>
          <w:szCs w:val="22"/>
          <w:lang w:val="es-ES"/>
        </w:rPr>
        <w:t xml:space="preserve">, recubiertos con película, de color rojo parduzco </w:t>
      </w:r>
      <w:r>
        <w:rPr>
          <w:szCs w:val="22"/>
          <w:lang w:val="es-ES"/>
        </w:rPr>
        <w:t>clar</w:t>
      </w:r>
      <w:r w:rsidRPr="001D03FF">
        <w:rPr>
          <w:szCs w:val="22"/>
          <w:lang w:val="es-ES"/>
        </w:rPr>
        <w:t>o con “LCE</w:t>
      </w:r>
      <w:r>
        <w:rPr>
          <w:szCs w:val="22"/>
          <w:lang w:val="es-ES"/>
        </w:rPr>
        <w:t> 12</w:t>
      </w:r>
      <w:r w:rsidRPr="001D03FF">
        <w:rPr>
          <w:szCs w:val="22"/>
          <w:lang w:val="es-ES"/>
        </w:rPr>
        <w:t>5” grabado en una de las caras del comprimido.</w:t>
      </w:r>
    </w:p>
    <w:p w:rsidR="00C41676" w:rsidRDefault="00C41676" w:rsidP="00C41676">
      <w:pPr>
        <w:spacing w:line="240" w:lineRule="auto"/>
        <w:rPr>
          <w:szCs w:val="22"/>
          <w:lang w:val="es-ES"/>
        </w:rPr>
      </w:pPr>
    </w:p>
    <w:p w:rsidR="00C41676" w:rsidRPr="00540089" w:rsidRDefault="00C41676" w:rsidP="00C41676">
      <w:pPr>
        <w:spacing w:line="240" w:lineRule="auto"/>
        <w:rPr>
          <w:szCs w:val="22"/>
          <w:u w:val="single"/>
          <w:lang w:val="es-ES"/>
        </w:rPr>
      </w:pPr>
      <w:r w:rsidRPr="00540089">
        <w:rPr>
          <w:szCs w:val="22"/>
          <w:u w:val="single"/>
          <w:lang w:val="es-ES"/>
        </w:rPr>
        <w:t>150 mg/37,5 mg/200 mg</w:t>
      </w:r>
    </w:p>
    <w:p w:rsidR="00C41676" w:rsidRPr="001D03FF" w:rsidRDefault="00C41676" w:rsidP="00C41676">
      <w:pPr>
        <w:spacing w:line="240" w:lineRule="auto"/>
        <w:rPr>
          <w:szCs w:val="22"/>
          <w:lang w:val="es-ES"/>
        </w:rPr>
      </w:pPr>
      <w:r w:rsidRPr="001D03FF">
        <w:rPr>
          <w:szCs w:val="22"/>
          <w:lang w:val="es-ES"/>
        </w:rPr>
        <w:t xml:space="preserve">Comprimidos </w:t>
      </w:r>
      <w:r>
        <w:rPr>
          <w:szCs w:val="22"/>
          <w:lang w:val="es-ES"/>
        </w:rPr>
        <w:t>elipsoidales alargados</w:t>
      </w:r>
      <w:r w:rsidRPr="001D03FF">
        <w:rPr>
          <w:szCs w:val="22"/>
          <w:lang w:val="es-ES"/>
        </w:rPr>
        <w:t>, sin ranurar, recubiertos con película, de color rojo parduzc</w:t>
      </w:r>
      <w:r>
        <w:rPr>
          <w:szCs w:val="22"/>
          <w:lang w:val="es-ES"/>
        </w:rPr>
        <w:t>o o grisáceo con “LCE 1</w:t>
      </w:r>
      <w:r w:rsidRPr="001D03FF">
        <w:rPr>
          <w:szCs w:val="22"/>
          <w:lang w:val="es-ES"/>
        </w:rPr>
        <w:t>50” grabado en una de las caras del comprimido.</w:t>
      </w:r>
    </w:p>
    <w:p w:rsidR="00C41676" w:rsidRDefault="00C41676" w:rsidP="00C41676">
      <w:pPr>
        <w:spacing w:line="240" w:lineRule="auto"/>
        <w:rPr>
          <w:szCs w:val="22"/>
          <w:lang w:val="es-ES"/>
        </w:rPr>
      </w:pPr>
    </w:p>
    <w:p w:rsidR="00C41676" w:rsidRPr="00540089" w:rsidRDefault="00C41676" w:rsidP="00C41676">
      <w:pPr>
        <w:spacing w:line="240" w:lineRule="auto"/>
        <w:rPr>
          <w:szCs w:val="22"/>
          <w:u w:val="single"/>
          <w:lang w:val="es-ES"/>
        </w:rPr>
      </w:pPr>
      <w:r w:rsidRPr="00540089">
        <w:rPr>
          <w:szCs w:val="22"/>
          <w:u w:val="single"/>
          <w:lang w:val="es-ES"/>
        </w:rPr>
        <w:t>175 mg/43,75 mg/200 mg</w:t>
      </w:r>
    </w:p>
    <w:p w:rsidR="00C41676" w:rsidRPr="001D03FF" w:rsidRDefault="00C41676" w:rsidP="00C41676">
      <w:pPr>
        <w:spacing w:line="240" w:lineRule="auto"/>
        <w:rPr>
          <w:szCs w:val="22"/>
          <w:lang w:val="es-ES"/>
        </w:rPr>
      </w:pPr>
      <w:r w:rsidRPr="001D03FF">
        <w:rPr>
          <w:szCs w:val="22"/>
          <w:lang w:val="es-ES"/>
        </w:rPr>
        <w:t xml:space="preserve">Comprimidos </w:t>
      </w:r>
      <w:r>
        <w:rPr>
          <w:szCs w:val="22"/>
          <w:lang w:val="es-ES"/>
        </w:rPr>
        <w:t>ovales</w:t>
      </w:r>
      <w:r w:rsidRPr="001D03FF">
        <w:rPr>
          <w:szCs w:val="22"/>
          <w:lang w:val="es-ES"/>
        </w:rPr>
        <w:t xml:space="preserve">, sin ranurar, recubiertos con película, de color rojo parduzco </w:t>
      </w:r>
      <w:r>
        <w:rPr>
          <w:szCs w:val="22"/>
          <w:lang w:val="es-ES"/>
        </w:rPr>
        <w:t>clar</w:t>
      </w:r>
      <w:r w:rsidRPr="001D03FF">
        <w:rPr>
          <w:szCs w:val="22"/>
          <w:lang w:val="es-ES"/>
        </w:rPr>
        <w:t>o con “LCE</w:t>
      </w:r>
      <w:r>
        <w:rPr>
          <w:szCs w:val="22"/>
          <w:lang w:val="es-ES"/>
        </w:rPr>
        <w:t> 17</w:t>
      </w:r>
      <w:r w:rsidRPr="001D03FF">
        <w:rPr>
          <w:szCs w:val="22"/>
          <w:lang w:val="es-ES"/>
        </w:rPr>
        <w:t>5” grabado en una de las caras del comprimido.</w:t>
      </w:r>
    </w:p>
    <w:p w:rsidR="00C41676" w:rsidRDefault="00C41676" w:rsidP="00C41676">
      <w:pPr>
        <w:spacing w:line="240" w:lineRule="auto"/>
        <w:rPr>
          <w:szCs w:val="22"/>
          <w:lang w:val="es-ES"/>
        </w:rPr>
      </w:pPr>
    </w:p>
    <w:p w:rsidR="00C41676" w:rsidRPr="00540089" w:rsidRDefault="00C41676" w:rsidP="00C41676">
      <w:pPr>
        <w:spacing w:line="240" w:lineRule="auto"/>
        <w:rPr>
          <w:szCs w:val="22"/>
          <w:u w:val="single"/>
          <w:lang w:val="es-ES"/>
        </w:rPr>
      </w:pPr>
      <w:r w:rsidRPr="00540089">
        <w:rPr>
          <w:szCs w:val="22"/>
          <w:u w:val="single"/>
          <w:lang w:val="es-ES"/>
        </w:rPr>
        <w:t>200 mg/50 mg/200 mg</w:t>
      </w:r>
    </w:p>
    <w:p w:rsidR="00C41676" w:rsidRPr="00004B29" w:rsidRDefault="00C41676" w:rsidP="00C41676">
      <w:pPr>
        <w:spacing w:line="240" w:lineRule="auto"/>
        <w:rPr>
          <w:szCs w:val="22"/>
          <w:lang w:val="es-ES"/>
        </w:rPr>
      </w:pPr>
      <w:r>
        <w:rPr>
          <w:szCs w:val="22"/>
          <w:lang w:val="es-ES"/>
        </w:rPr>
        <w:t xml:space="preserve">Comprimidos </w:t>
      </w:r>
      <w:r w:rsidRPr="00FF0902">
        <w:rPr>
          <w:szCs w:val="22"/>
          <w:lang w:val="es-ES"/>
        </w:rPr>
        <w:t>o</w:t>
      </w:r>
      <w:r>
        <w:rPr>
          <w:szCs w:val="22"/>
          <w:lang w:val="es-ES"/>
        </w:rPr>
        <w:t>valad</w:t>
      </w:r>
      <w:r w:rsidRPr="00FF0902">
        <w:rPr>
          <w:szCs w:val="22"/>
          <w:lang w:val="es-ES"/>
        </w:rPr>
        <w:t>os, sin ranurar, recubiertos con película, de color roj</w:t>
      </w:r>
      <w:r>
        <w:rPr>
          <w:szCs w:val="22"/>
          <w:lang w:val="es-ES"/>
        </w:rPr>
        <w:t>o parduzco oscuro con “LCE 20</w:t>
      </w:r>
      <w:r w:rsidRPr="00FF0902">
        <w:rPr>
          <w:szCs w:val="22"/>
          <w:lang w:val="es-ES"/>
        </w:rPr>
        <w:t>0” grabado en una de las caras del comprimido.</w:t>
      </w:r>
    </w:p>
    <w:p w:rsidR="00C41676" w:rsidRDefault="00C41676" w:rsidP="00C41676">
      <w:pPr>
        <w:spacing w:line="240" w:lineRule="auto"/>
        <w:rPr>
          <w:szCs w:val="22"/>
          <w:lang w:val="es-ES"/>
        </w:rPr>
      </w:pPr>
    </w:p>
    <w:p w:rsidR="007C1D37" w:rsidRPr="00004B29" w:rsidRDefault="007C1D37" w:rsidP="007C1D37">
      <w:pPr>
        <w:spacing w:line="240" w:lineRule="auto"/>
        <w:rPr>
          <w:caps/>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4.</w:t>
      </w:r>
      <w:r w:rsidRPr="00004B29">
        <w:rPr>
          <w:b/>
          <w:snapToGrid/>
          <w:szCs w:val="22"/>
          <w:lang w:val="es-ES" w:eastAsia="it-IT"/>
        </w:rPr>
        <w:tab/>
        <w:t>DATOS CLÍNICOS</w:t>
      </w:r>
    </w:p>
    <w:p w:rsidR="007C1D37" w:rsidRPr="00004B29" w:rsidRDefault="007C1D37" w:rsidP="007C1D37">
      <w:pPr>
        <w:spacing w:line="240" w:lineRule="auto"/>
        <w:rPr>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4.1</w:t>
      </w:r>
      <w:r w:rsidRPr="00004B29">
        <w:rPr>
          <w:b/>
          <w:snapToGrid/>
          <w:szCs w:val="22"/>
          <w:lang w:val="es-ES" w:eastAsia="it-IT"/>
        </w:rPr>
        <w:tab/>
        <w:t>Indicaciones terapéuticas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caps/>
          <w:szCs w:val="22"/>
          <w:lang w:val="es-ES"/>
        </w:rPr>
      </w:pPr>
      <w:r w:rsidRPr="00004B29">
        <w:rPr>
          <w:szCs w:val="22"/>
          <w:lang w:val="es-ES"/>
        </w:rPr>
        <w:t xml:space="preserve">Stalevo está indicado </w:t>
      </w:r>
      <w:r w:rsidR="0049431B" w:rsidRPr="00004B29">
        <w:rPr>
          <w:szCs w:val="22"/>
          <w:lang w:val="es-ES"/>
        </w:rPr>
        <w:t xml:space="preserve">en adultos </w:t>
      </w:r>
      <w:r w:rsidRPr="00004B29">
        <w:rPr>
          <w:szCs w:val="22"/>
          <w:lang w:val="es-ES"/>
        </w:rPr>
        <w:t>para el tratamiento de</w:t>
      </w:r>
      <w:r w:rsidR="0049431B" w:rsidRPr="00004B29">
        <w:rPr>
          <w:szCs w:val="22"/>
          <w:lang w:val="es-ES"/>
        </w:rPr>
        <w:t xml:space="preserve"> la</w:t>
      </w:r>
      <w:r w:rsidRPr="00004B29">
        <w:rPr>
          <w:szCs w:val="22"/>
          <w:lang w:val="es-ES"/>
        </w:rPr>
        <w:t xml:space="preserve"> enfermedad de Parkinson y fluctuaciones motoras de final de dosis no estabilizados con el tratamiento con levodopa/inhibidor de la dopa descarboxilasa (DDC).</w:t>
      </w:r>
    </w:p>
    <w:p w:rsidR="007C1D37" w:rsidRPr="00004B29" w:rsidRDefault="007C1D37" w:rsidP="007C1D37">
      <w:pPr>
        <w:spacing w:line="240" w:lineRule="auto"/>
        <w:rPr>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4.2</w:t>
      </w:r>
      <w:r w:rsidRPr="00004B29">
        <w:rPr>
          <w:b/>
          <w:snapToGrid/>
          <w:szCs w:val="22"/>
          <w:lang w:val="es-ES" w:eastAsia="it-IT"/>
        </w:rPr>
        <w:tab/>
        <w:t xml:space="preserve">Posología y forma de administración </w:t>
      </w:r>
    </w:p>
    <w:p w:rsidR="007C1D37" w:rsidRPr="00004B29" w:rsidRDefault="007C1D37" w:rsidP="007C1D37">
      <w:pPr>
        <w:spacing w:line="240" w:lineRule="auto"/>
        <w:rPr>
          <w:i/>
          <w:szCs w:val="22"/>
          <w:lang w:val="es-ES"/>
        </w:rPr>
      </w:pPr>
    </w:p>
    <w:p w:rsidR="0049431B" w:rsidRPr="00004B29" w:rsidRDefault="0049431B" w:rsidP="007C1D37">
      <w:pPr>
        <w:spacing w:line="240" w:lineRule="auto"/>
        <w:rPr>
          <w:snapToGrid/>
          <w:szCs w:val="22"/>
          <w:u w:val="single"/>
          <w:lang w:val="es-ES" w:eastAsia="it-IT"/>
        </w:rPr>
      </w:pPr>
      <w:r w:rsidRPr="00004B29">
        <w:rPr>
          <w:snapToGrid/>
          <w:szCs w:val="22"/>
          <w:u w:val="single"/>
          <w:lang w:val="es-ES" w:eastAsia="it-IT"/>
        </w:rPr>
        <w:t>Posología</w:t>
      </w:r>
    </w:p>
    <w:p w:rsidR="0049431B" w:rsidRPr="00004B29" w:rsidRDefault="0049431B" w:rsidP="007C1D37">
      <w:pPr>
        <w:spacing w:line="240" w:lineRule="auto"/>
        <w:rPr>
          <w:b/>
          <w:snapToGrid/>
          <w:szCs w:val="22"/>
          <w:lang w:val="es-ES" w:eastAsia="it-IT"/>
        </w:rPr>
      </w:pPr>
    </w:p>
    <w:p w:rsidR="001D03FF" w:rsidRPr="001D03FF" w:rsidRDefault="007C1D37" w:rsidP="001D03FF">
      <w:pPr>
        <w:spacing w:line="240" w:lineRule="auto"/>
        <w:rPr>
          <w:szCs w:val="22"/>
          <w:lang w:val="es-ES"/>
        </w:rPr>
      </w:pPr>
      <w:r w:rsidRPr="00004B29">
        <w:rPr>
          <w:szCs w:val="22"/>
          <w:lang w:val="es-ES"/>
        </w:rPr>
        <w:t xml:space="preserve">La dosis diaria óptima debe determinarse mediante ajuste cuidadoso de la levodopa en cada paciente. Es aconsejable optimizar la dosis diaria usando una de las </w:t>
      </w:r>
      <w:r w:rsidR="00B663BA" w:rsidRPr="00004B29">
        <w:rPr>
          <w:szCs w:val="22"/>
          <w:lang w:val="es-ES"/>
        </w:rPr>
        <w:t>siete</w:t>
      </w:r>
      <w:r w:rsidR="009553E8" w:rsidRPr="00004B29">
        <w:rPr>
          <w:szCs w:val="22"/>
          <w:lang w:val="es-ES"/>
        </w:rPr>
        <w:t xml:space="preserve"> </w:t>
      </w:r>
      <w:r w:rsidRPr="00004B29">
        <w:rPr>
          <w:szCs w:val="22"/>
          <w:lang w:val="es-ES"/>
        </w:rPr>
        <w:t>combinaciones de dosis disponibles en comprimidos (50</w:t>
      </w:r>
      <w:r w:rsidR="009F760E" w:rsidRPr="00004B29">
        <w:rPr>
          <w:szCs w:val="22"/>
          <w:lang w:val="es-ES"/>
        </w:rPr>
        <w:t> mg</w:t>
      </w:r>
      <w:r w:rsidRPr="00004B29">
        <w:rPr>
          <w:szCs w:val="22"/>
          <w:lang w:val="es-ES"/>
        </w:rPr>
        <w:t>/12,5</w:t>
      </w:r>
      <w:r w:rsidR="009F760E" w:rsidRPr="00004B29">
        <w:rPr>
          <w:szCs w:val="22"/>
          <w:lang w:val="es-ES"/>
        </w:rPr>
        <w:t> mg</w:t>
      </w:r>
      <w:r w:rsidRPr="00004B29">
        <w:rPr>
          <w:szCs w:val="22"/>
          <w:lang w:val="es-ES"/>
        </w:rPr>
        <w:t>/200 mg,</w:t>
      </w:r>
      <w:r w:rsidR="0056198C" w:rsidRPr="00004B29">
        <w:rPr>
          <w:szCs w:val="22"/>
          <w:lang w:val="es-ES"/>
        </w:rPr>
        <w:t xml:space="preserve"> </w:t>
      </w:r>
      <w:r w:rsidR="001D03FF">
        <w:rPr>
          <w:szCs w:val="22"/>
          <w:lang w:val="es-ES"/>
        </w:rPr>
        <w:t>7</w:t>
      </w:r>
      <w:r w:rsidR="001D03FF" w:rsidRPr="001D03FF">
        <w:rPr>
          <w:szCs w:val="22"/>
          <w:lang w:val="es-ES"/>
        </w:rPr>
        <w:t>5</w:t>
      </w:r>
      <w:r w:rsidR="009A373B">
        <w:rPr>
          <w:szCs w:val="22"/>
          <w:lang w:val="es-ES"/>
        </w:rPr>
        <w:t> </w:t>
      </w:r>
      <w:r w:rsidR="001D03FF" w:rsidRPr="001D03FF">
        <w:rPr>
          <w:szCs w:val="22"/>
          <w:lang w:val="es-ES"/>
        </w:rPr>
        <w:t>mg/1</w:t>
      </w:r>
      <w:r w:rsidR="001D03FF">
        <w:rPr>
          <w:szCs w:val="22"/>
          <w:lang w:val="es-ES"/>
        </w:rPr>
        <w:t>8</w:t>
      </w:r>
      <w:r w:rsidR="001D03FF" w:rsidRPr="001D03FF">
        <w:rPr>
          <w:szCs w:val="22"/>
          <w:lang w:val="es-ES"/>
        </w:rPr>
        <w:t>,</w:t>
      </w:r>
      <w:r w:rsidR="001D03FF">
        <w:rPr>
          <w:szCs w:val="22"/>
          <w:lang w:val="es-ES"/>
        </w:rPr>
        <w:t>7</w:t>
      </w:r>
      <w:r w:rsidR="001D03FF" w:rsidRPr="001D03FF">
        <w:rPr>
          <w:szCs w:val="22"/>
          <w:lang w:val="es-ES"/>
        </w:rPr>
        <w:t>5</w:t>
      </w:r>
      <w:r w:rsidR="009A373B">
        <w:rPr>
          <w:szCs w:val="22"/>
          <w:lang w:val="es-ES"/>
        </w:rPr>
        <w:t> </w:t>
      </w:r>
      <w:r w:rsidR="001D03FF" w:rsidRPr="001D03FF">
        <w:rPr>
          <w:szCs w:val="22"/>
          <w:lang w:val="es-ES"/>
        </w:rPr>
        <w:t>mg/200</w:t>
      </w:r>
      <w:r w:rsidR="009A373B">
        <w:rPr>
          <w:szCs w:val="22"/>
          <w:lang w:val="es-ES"/>
        </w:rPr>
        <w:t> </w:t>
      </w:r>
      <w:r w:rsidR="001D03FF" w:rsidRPr="001D03FF">
        <w:rPr>
          <w:szCs w:val="22"/>
          <w:lang w:val="es-ES"/>
        </w:rPr>
        <w:t>mg</w:t>
      </w:r>
      <w:r w:rsidR="0056198C" w:rsidRPr="00004B29">
        <w:rPr>
          <w:szCs w:val="22"/>
          <w:lang w:val="es-ES" w:eastAsia="fi-FI"/>
        </w:rPr>
        <w:t>,</w:t>
      </w:r>
      <w:r w:rsidRPr="00004B29">
        <w:rPr>
          <w:szCs w:val="22"/>
          <w:lang w:val="es-ES"/>
        </w:rPr>
        <w:t xml:space="preserve"> </w:t>
      </w:r>
      <w:r w:rsidR="001D03FF">
        <w:rPr>
          <w:szCs w:val="22"/>
          <w:lang w:val="es-ES"/>
        </w:rPr>
        <w:t>10</w:t>
      </w:r>
      <w:r w:rsidR="001D03FF" w:rsidRPr="001D03FF">
        <w:rPr>
          <w:szCs w:val="22"/>
          <w:lang w:val="es-ES"/>
        </w:rPr>
        <w:t>0</w:t>
      </w:r>
      <w:r w:rsidR="009A373B">
        <w:rPr>
          <w:szCs w:val="22"/>
          <w:lang w:val="es-ES"/>
        </w:rPr>
        <w:t> </w:t>
      </w:r>
      <w:r w:rsidR="001D03FF" w:rsidRPr="001D03FF">
        <w:rPr>
          <w:szCs w:val="22"/>
          <w:lang w:val="es-ES"/>
        </w:rPr>
        <w:t>mg/25</w:t>
      </w:r>
      <w:r w:rsidR="009A373B">
        <w:rPr>
          <w:szCs w:val="22"/>
          <w:lang w:val="es-ES"/>
        </w:rPr>
        <w:t> </w:t>
      </w:r>
      <w:r w:rsidR="001D03FF" w:rsidRPr="001D03FF">
        <w:rPr>
          <w:szCs w:val="22"/>
          <w:lang w:val="es-ES"/>
        </w:rPr>
        <w:t>mg/200</w:t>
      </w:r>
      <w:r w:rsidR="009A373B">
        <w:rPr>
          <w:szCs w:val="22"/>
          <w:lang w:val="es-ES"/>
        </w:rPr>
        <w:t> </w:t>
      </w:r>
      <w:r w:rsidR="001D03FF" w:rsidRPr="001D03FF">
        <w:rPr>
          <w:szCs w:val="22"/>
          <w:lang w:val="es-ES"/>
        </w:rPr>
        <w:t>mg</w:t>
      </w:r>
      <w:r w:rsidR="009F760E" w:rsidRPr="00004B29">
        <w:rPr>
          <w:szCs w:val="22"/>
          <w:lang w:val="es-ES"/>
        </w:rPr>
        <w:t>,</w:t>
      </w:r>
      <w:r w:rsidRPr="00004B29">
        <w:rPr>
          <w:szCs w:val="22"/>
          <w:lang w:val="es-ES"/>
        </w:rPr>
        <w:t xml:space="preserve"> </w:t>
      </w:r>
      <w:r w:rsidR="001D03FF">
        <w:rPr>
          <w:szCs w:val="22"/>
          <w:lang w:val="es-ES"/>
        </w:rPr>
        <w:t>12</w:t>
      </w:r>
      <w:r w:rsidR="001D03FF" w:rsidRPr="001D03FF">
        <w:rPr>
          <w:szCs w:val="22"/>
          <w:lang w:val="es-ES"/>
        </w:rPr>
        <w:t>5</w:t>
      </w:r>
      <w:r w:rsidR="009A373B">
        <w:rPr>
          <w:szCs w:val="22"/>
          <w:lang w:val="es-ES"/>
        </w:rPr>
        <w:t> </w:t>
      </w:r>
      <w:r w:rsidR="001D03FF" w:rsidRPr="001D03FF">
        <w:rPr>
          <w:szCs w:val="22"/>
          <w:lang w:val="es-ES"/>
        </w:rPr>
        <w:t>mg/</w:t>
      </w:r>
      <w:r w:rsidR="001D03FF">
        <w:rPr>
          <w:szCs w:val="22"/>
          <w:lang w:val="es-ES"/>
        </w:rPr>
        <w:t>3</w:t>
      </w:r>
      <w:r w:rsidR="001D03FF" w:rsidRPr="001D03FF">
        <w:rPr>
          <w:szCs w:val="22"/>
          <w:lang w:val="es-ES"/>
        </w:rPr>
        <w:t>1,</w:t>
      </w:r>
      <w:r w:rsidR="001D03FF">
        <w:rPr>
          <w:szCs w:val="22"/>
          <w:lang w:val="es-ES"/>
        </w:rPr>
        <w:t>2</w:t>
      </w:r>
      <w:r w:rsidR="001D03FF" w:rsidRPr="001D03FF">
        <w:rPr>
          <w:szCs w:val="22"/>
          <w:lang w:val="es-ES"/>
        </w:rPr>
        <w:t>5</w:t>
      </w:r>
      <w:r w:rsidR="009A373B">
        <w:rPr>
          <w:szCs w:val="22"/>
          <w:lang w:val="es-ES"/>
        </w:rPr>
        <w:t> </w:t>
      </w:r>
      <w:r w:rsidR="001D03FF" w:rsidRPr="001D03FF">
        <w:rPr>
          <w:szCs w:val="22"/>
          <w:lang w:val="es-ES"/>
        </w:rPr>
        <w:t>mg/200</w:t>
      </w:r>
      <w:r w:rsidR="009A373B">
        <w:rPr>
          <w:szCs w:val="22"/>
          <w:lang w:val="es-ES"/>
        </w:rPr>
        <w:t> </w:t>
      </w:r>
      <w:r w:rsidR="001D03FF" w:rsidRPr="001D03FF">
        <w:rPr>
          <w:szCs w:val="22"/>
          <w:lang w:val="es-ES"/>
        </w:rPr>
        <w:t>mg</w:t>
      </w:r>
      <w:r w:rsidR="0056198C" w:rsidRPr="00004B29">
        <w:rPr>
          <w:szCs w:val="22"/>
          <w:lang w:val="es-ES"/>
        </w:rPr>
        <w:t xml:space="preserve">, </w:t>
      </w:r>
      <w:r w:rsidR="001D03FF">
        <w:rPr>
          <w:szCs w:val="22"/>
          <w:lang w:val="es-ES"/>
        </w:rPr>
        <w:t>1</w:t>
      </w:r>
      <w:r w:rsidR="001D03FF" w:rsidRPr="001D03FF">
        <w:rPr>
          <w:szCs w:val="22"/>
          <w:lang w:val="es-ES"/>
        </w:rPr>
        <w:t>50</w:t>
      </w:r>
      <w:r w:rsidR="009A373B">
        <w:rPr>
          <w:szCs w:val="22"/>
          <w:lang w:val="es-ES"/>
        </w:rPr>
        <w:t> </w:t>
      </w:r>
      <w:r w:rsidR="001D03FF" w:rsidRPr="001D03FF">
        <w:rPr>
          <w:szCs w:val="22"/>
          <w:lang w:val="es-ES"/>
        </w:rPr>
        <w:t>mg/</w:t>
      </w:r>
      <w:r w:rsidR="001D03FF">
        <w:rPr>
          <w:szCs w:val="22"/>
          <w:lang w:val="es-ES"/>
        </w:rPr>
        <w:t>37</w:t>
      </w:r>
      <w:r w:rsidR="001D03FF" w:rsidRPr="001D03FF">
        <w:rPr>
          <w:szCs w:val="22"/>
          <w:lang w:val="es-ES"/>
        </w:rPr>
        <w:t>,5</w:t>
      </w:r>
      <w:r w:rsidR="009A373B">
        <w:rPr>
          <w:szCs w:val="22"/>
          <w:lang w:val="es-ES"/>
        </w:rPr>
        <w:t> </w:t>
      </w:r>
      <w:r w:rsidR="001D03FF" w:rsidRPr="001D03FF">
        <w:rPr>
          <w:szCs w:val="22"/>
          <w:lang w:val="es-ES"/>
        </w:rPr>
        <w:t>mg/200</w:t>
      </w:r>
      <w:r w:rsidR="009A373B">
        <w:rPr>
          <w:szCs w:val="22"/>
          <w:lang w:val="es-ES"/>
        </w:rPr>
        <w:t> </w:t>
      </w:r>
      <w:r w:rsidR="001D03FF" w:rsidRPr="001D03FF">
        <w:rPr>
          <w:szCs w:val="22"/>
          <w:lang w:val="es-ES"/>
        </w:rPr>
        <w:t>mg</w:t>
      </w:r>
      <w:r w:rsidR="0038140C" w:rsidRPr="00004B29">
        <w:rPr>
          <w:szCs w:val="22"/>
          <w:lang w:val="es-ES"/>
        </w:rPr>
        <w:t xml:space="preserve">, </w:t>
      </w:r>
      <w:r w:rsidR="00FF0902">
        <w:rPr>
          <w:szCs w:val="22"/>
          <w:lang w:val="es-ES"/>
        </w:rPr>
        <w:t>17</w:t>
      </w:r>
      <w:r w:rsidR="001D03FF" w:rsidRPr="001D03FF">
        <w:rPr>
          <w:szCs w:val="22"/>
          <w:lang w:val="es-ES"/>
        </w:rPr>
        <w:t>5</w:t>
      </w:r>
      <w:r w:rsidR="009A373B">
        <w:rPr>
          <w:szCs w:val="22"/>
          <w:lang w:val="es-ES"/>
        </w:rPr>
        <w:t> </w:t>
      </w:r>
      <w:r w:rsidR="001D03FF" w:rsidRPr="001D03FF">
        <w:rPr>
          <w:szCs w:val="22"/>
          <w:lang w:val="es-ES"/>
        </w:rPr>
        <w:t>mg/</w:t>
      </w:r>
      <w:r w:rsidR="00FF0902">
        <w:rPr>
          <w:szCs w:val="22"/>
          <w:lang w:val="es-ES"/>
        </w:rPr>
        <w:t>43</w:t>
      </w:r>
      <w:r w:rsidR="001D03FF" w:rsidRPr="001D03FF">
        <w:rPr>
          <w:szCs w:val="22"/>
          <w:lang w:val="es-ES"/>
        </w:rPr>
        <w:t>,</w:t>
      </w:r>
      <w:r w:rsidR="00FF0902">
        <w:rPr>
          <w:szCs w:val="22"/>
          <w:lang w:val="es-ES"/>
        </w:rPr>
        <w:t>7</w:t>
      </w:r>
      <w:r w:rsidR="001D03FF" w:rsidRPr="001D03FF">
        <w:rPr>
          <w:szCs w:val="22"/>
          <w:lang w:val="es-ES"/>
        </w:rPr>
        <w:t>5</w:t>
      </w:r>
      <w:r w:rsidR="009A373B">
        <w:rPr>
          <w:szCs w:val="22"/>
          <w:lang w:val="es-ES"/>
        </w:rPr>
        <w:t> </w:t>
      </w:r>
      <w:r w:rsidR="001D03FF" w:rsidRPr="001D03FF">
        <w:rPr>
          <w:szCs w:val="22"/>
          <w:lang w:val="es-ES"/>
        </w:rPr>
        <w:t>mg/200</w:t>
      </w:r>
      <w:r w:rsidR="009A373B">
        <w:rPr>
          <w:szCs w:val="22"/>
          <w:lang w:val="es-ES"/>
        </w:rPr>
        <w:t> </w:t>
      </w:r>
      <w:r w:rsidR="001D03FF" w:rsidRPr="001D03FF">
        <w:rPr>
          <w:szCs w:val="22"/>
          <w:lang w:val="es-ES"/>
        </w:rPr>
        <w:t>mg</w:t>
      </w:r>
      <w:r w:rsidR="009F760E" w:rsidRPr="00004B29">
        <w:rPr>
          <w:szCs w:val="22"/>
          <w:lang w:val="es-ES"/>
        </w:rPr>
        <w:t xml:space="preserve"> o 200 mg/50 mg/200 mg</w:t>
      </w:r>
      <w:r w:rsidRPr="00004B29">
        <w:rPr>
          <w:szCs w:val="22"/>
          <w:lang w:val="es-ES"/>
        </w:rPr>
        <w:t xml:space="preserve"> de levodopa/carbidopa/entacapona).</w:t>
      </w:r>
    </w:p>
    <w:p w:rsidR="001D03FF" w:rsidRPr="001D03FF" w:rsidRDefault="001D03FF" w:rsidP="001D03FF">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Se indicará a los pacientes que s</w:t>
      </w:r>
      <w:r w:rsidR="00190B01">
        <w:rPr>
          <w:szCs w:val="22"/>
          <w:lang w:val="es-ES"/>
        </w:rPr>
        <w:t>o</w:t>
      </w:r>
      <w:r w:rsidRPr="00004B29">
        <w:rPr>
          <w:szCs w:val="22"/>
          <w:lang w:val="es-ES"/>
        </w:rPr>
        <w:t>lo deben tomar un comprimido de Stalevo por administración. Los pacientes que reciban menos de 70</w:t>
      </w:r>
      <w:r w:rsidRPr="00004B29">
        <w:rPr>
          <w:szCs w:val="22"/>
          <w:lang w:val="es-ES"/>
        </w:rPr>
        <w:noBreakHyphen/>
        <w:t>100 mg de carbidopa al día tienen más probabilidades de experimentar náuseas y vómitos. Aunque la experiencia con dosis diarias totales de carbidopa superiores a 200 mg es limitada, la dosis máxima recomendada de entacapona es de 2.000 mg al día, por lo que la dosis máxima es de 10 comprimidos al día</w:t>
      </w:r>
      <w:r w:rsidR="005F2516" w:rsidRPr="00004B29">
        <w:rPr>
          <w:szCs w:val="22"/>
          <w:lang w:val="es-ES"/>
        </w:rPr>
        <w:t xml:space="preserve"> en el caso de las dosis de Stalevo de 50 mg/12,5 mg/200 mg,</w:t>
      </w:r>
      <w:r w:rsidR="0056198C" w:rsidRPr="00004B29">
        <w:rPr>
          <w:szCs w:val="22"/>
          <w:lang w:val="es-ES"/>
        </w:rPr>
        <w:t xml:space="preserve"> 75</w:t>
      </w:r>
      <w:r w:rsidR="00BD1872" w:rsidRPr="00004B29">
        <w:rPr>
          <w:szCs w:val="22"/>
          <w:lang w:val="es-ES"/>
        </w:rPr>
        <w:t> mg</w:t>
      </w:r>
      <w:r w:rsidR="0056198C" w:rsidRPr="00004B29">
        <w:rPr>
          <w:szCs w:val="22"/>
          <w:lang w:val="es-ES"/>
        </w:rPr>
        <w:t>/18,75</w:t>
      </w:r>
      <w:r w:rsidR="00BD1872" w:rsidRPr="00004B29">
        <w:rPr>
          <w:szCs w:val="22"/>
          <w:lang w:val="es-ES"/>
        </w:rPr>
        <w:t> mg</w:t>
      </w:r>
      <w:r w:rsidR="0056198C" w:rsidRPr="00004B29">
        <w:rPr>
          <w:szCs w:val="22"/>
          <w:lang w:val="es-ES"/>
        </w:rPr>
        <w:t>/200</w:t>
      </w:r>
      <w:r w:rsidR="00BD1872" w:rsidRPr="00004B29">
        <w:rPr>
          <w:szCs w:val="22"/>
          <w:lang w:val="es-ES"/>
        </w:rPr>
        <w:t> mg</w:t>
      </w:r>
      <w:r w:rsidR="0056198C" w:rsidRPr="00004B29">
        <w:rPr>
          <w:szCs w:val="22"/>
          <w:lang w:val="es-ES"/>
        </w:rPr>
        <w:t>,</w:t>
      </w:r>
      <w:r w:rsidR="005F2516" w:rsidRPr="00004B29">
        <w:rPr>
          <w:szCs w:val="22"/>
          <w:lang w:val="es-ES"/>
        </w:rPr>
        <w:t xml:space="preserve"> 100 mg/25 mg/200 mg</w:t>
      </w:r>
      <w:r w:rsidR="0056198C" w:rsidRPr="00004B29">
        <w:rPr>
          <w:szCs w:val="22"/>
          <w:lang w:val="es-ES"/>
        </w:rPr>
        <w:t>, 125</w:t>
      </w:r>
      <w:r w:rsidR="00BD1872" w:rsidRPr="00004B29">
        <w:rPr>
          <w:szCs w:val="22"/>
          <w:lang w:val="es-ES"/>
        </w:rPr>
        <w:t> mg</w:t>
      </w:r>
      <w:r w:rsidR="0056198C" w:rsidRPr="00004B29">
        <w:rPr>
          <w:szCs w:val="22"/>
          <w:lang w:val="es-ES"/>
        </w:rPr>
        <w:t>/31,25</w:t>
      </w:r>
      <w:r w:rsidR="00BD1872" w:rsidRPr="00004B29">
        <w:rPr>
          <w:szCs w:val="22"/>
          <w:lang w:val="es-ES"/>
        </w:rPr>
        <w:t> mg</w:t>
      </w:r>
      <w:r w:rsidR="0056198C" w:rsidRPr="00004B29">
        <w:rPr>
          <w:szCs w:val="22"/>
          <w:lang w:val="es-ES"/>
        </w:rPr>
        <w:t>/200</w:t>
      </w:r>
      <w:r w:rsidR="00BD1872" w:rsidRPr="00004B29">
        <w:rPr>
          <w:szCs w:val="22"/>
          <w:lang w:val="es-ES"/>
        </w:rPr>
        <w:t> mg</w:t>
      </w:r>
      <w:r w:rsidR="0056198C" w:rsidRPr="00004B29">
        <w:rPr>
          <w:szCs w:val="22"/>
          <w:lang w:val="es-ES"/>
        </w:rPr>
        <w:t xml:space="preserve"> </w:t>
      </w:r>
      <w:r w:rsidR="005F2516" w:rsidRPr="00004B29">
        <w:rPr>
          <w:szCs w:val="22"/>
          <w:lang w:val="es-ES"/>
        </w:rPr>
        <w:t xml:space="preserve">y 150 mg/37,5 mg/200 mg. Diez comprimidos de Stalevo de 150 mg/37,5 mg/200 mg equivalen a 375 mg de carbidopa al día. </w:t>
      </w:r>
      <w:r w:rsidR="00571FA2" w:rsidRPr="00004B29">
        <w:rPr>
          <w:szCs w:val="22"/>
          <w:lang w:val="es-ES"/>
        </w:rPr>
        <w:t xml:space="preserve">Según esta dosis </w:t>
      </w:r>
      <w:r w:rsidR="00993164" w:rsidRPr="00004B29">
        <w:rPr>
          <w:szCs w:val="22"/>
          <w:lang w:val="es-ES"/>
        </w:rPr>
        <w:t xml:space="preserve">diaria </w:t>
      </w:r>
      <w:r w:rsidR="00571FA2" w:rsidRPr="00004B29">
        <w:rPr>
          <w:szCs w:val="22"/>
          <w:lang w:val="es-ES"/>
        </w:rPr>
        <w:t xml:space="preserve">de carbidopa, la dosis diaria máxima recomendada de </w:t>
      </w:r>
      <w:r w:rsidR="0038140C" w:rsidRPr="00004B29">
        <w:rPr>
          <w:szCs w:val="22"/>
          <w:lang w:val="es-ES"/>
        </w:rPr>
        <w:t xml:space="preserve">Stalevo </w:t>
      </w:r>
      <w:r w:rsidR="0038140C" w:rsidRPr="00004B29">
        <w:rPr>
          <w:szCs w:val="22"/>
          <w:lang w:val="es-ES" w:eastAsia="fi-FI"/>
        </w:rPr>
        <w:t>175 mg/43</w:t>
      </w:r>
      <w:r w:rsidR="00130F1A" w:rsidRPr="00004B29">
        <w:rPr>
          <w:szCs w:val="22"/>
          <w:lang w:val="es-ES" w:eastAsia="fi-FI"/>
        </w:rPr>
        <w:t>,</w:t>
      </w:r>
      <w:r w:rsidR="0038140C" w:rsidRPr="00004B29">
        <w:rPr>
          <w:szCs w:val="22"/>
          <w:lang w:val="es-ES" w:eastAsia="fi-FI"/>
        </w:rPr>
        <w:t xml:space="preserve">75 mg/200 mg </w:t>
      </w:r>
      <w:r w:rsidR="0038140C" w:rsidRPr="00004B29">
        <w:rPr>
          <w:szCs w:val="22"/>
          <w:lang w:val="es-ES"/>
        </w:rPr>
        <w:t xml:space="preserve">es de 8 comprimidos al día y </w:t>
      </w:r>
      <w:r w:rsidR="00130F1A" w:rsidRPr="00004B29">
        <w:rPr>
          <w:szCs w:val="22"/>
          <w:lang w:val="es-ES"/>
        </w:rPr>
        <w:t xml:space="preserve">la de </w:t>
      </w:r>
      <w:r w:rsidR="00571FA2" w:rsidRPr="00004B29">
        <w:rPr>
          <w:szCs w:val="22"/>
          <w:lang w:val="es-ES"/>
        </w:rPr>
        <w:t>Stalevo 200 mg/50 mg/200 mg es de 7 comprimidos al día</w:t>
      </w:r>
      <w:r w:rsidRPr="00004B29">
        <w:rPr>
          <w:szCs w:val="22"/>
          <w:lang w:val="es-ES"/>
        </w:rPr>
        <w:t>.</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En general, Stalevo tiene que utilizarse en pacientes que ya reciban tratamiento con dosis correspondientes de levodopa/inhibidor de la DDC de liberación normal y entacapona. </w:t>
      </w:r>
    </w:p>
    <w:p w:rsidR="007C1D37" w:rsidRPr="00004B29" w:rsidRDefault="007C1D37" w:rsidP="007C1D37">
      <w:pPr>
        <w:spacing w:line="240" w:lineRule="auto"/>
        <w:rPr>
          <w:caps/>
          <w:szCs w:val="22"/>
          <w:lang w:val="es-ES"/>
        </w:rPr>
      </w:pPr>
    </w:p>
    <w:p w:rsidR="007C1D37" w:rsidRPr="00004B29" w:rsidRDefault="007C1D37" w:rsidP="007C1D37">
      <w:pPr>
        <w:spacing w:line="240" w:lineRule="auto"/>
        <w:rPr>
          <w:i/>
          <w:szCs w:val="22"/>
          <w:lang w:val="es-ES"/>
        </w:rPr>
      </w:pPr>
      <w:r w:rsidRPr="00447A59">
        <w:rPr>
          <w:i/>
          <w:szCs w:val="22"/>
          <w:lang w:val="es-ES"/>
        </w:rPr>
        <w:t>Procedimiento para cambiar a Stalevo a los pacientes que toman preparados de levodopa/inhibidor de la DDC (carbidopa o benserazida) y comprimidos de entacapona</w:t>
      </w:r>
    </w:p>
    <w:p w:rsidR="007C1D37" w:rsidRPr="00004B29" w:rsidRDefault="007C1D37" w:rsidP="007C1D37">
      <w:pPr>
        <w:spacing w:line="240" w:lineRule="auto"/>
        <w:rPr>
          <w:i/>
          <w:szCs w:val="22"/>
          <w:lang w:val="es-ES"/>
        </w:rPr>
      </w:pPr>
    </w:p>
    <w:p w:rsidR="007C1D37" w:rsidRPr="00004B29" w:rsidRDefault="007C1D37" w:rsidP="007C1D37">
      <w:pPr>
        <w:spacing w:line="240" w:lineRule="auto"/>
        <w:rPr>
          <w:szCs w:val="22"/>
          <w:lang w:val="es-ES"/>
        </w:rPr>
      </w:pPr>
      <w:r w:rsidRPr="00004B29">
        <w:rPr>
          <w:i/>
          <w:szCs w:val="22"/>
          <w:lang w:val="es-ES"/>
        </w:rPr>
        <w:t>a</w:t>
      </w:r>
      <w:r w:rsidRPr="00004B29">
        <w:rPr>
          <w:szCs w:val="22"/>
          <w:lang w:val="es-ES"/>
        </w:rPr>
        <w:t>. Los pacientes tratados actualmente con entacapona y levodopa/carbidopa de liberación normal en dosis iguales a las de alguno de los comprimidos de Stalevo pueden pasarse directamente a tomar el comprimido de Stalevo correspondiente. Por ejemplo, un paciente que toma un comprimido de 50</w:t>
      </w:r>
      <w:r w:rsidR="0063763E" w:rsidRPr="00004B29">
        <w:rPr>
          <w:szCs w:val="22"/>
          <w:lang w:val="es-ES"/>
        </w:rPr>
        <w:t> mg</w:t>
      </w:r>
      <w:r w:rsidRPr="00004B29">
        <w:rPr>
          <w:szCs w:val="22"/>
          <w:lang w:val="es-ES"/>
        </w:rPr>
        <w:t>/12,5 mg de levodopa/carbidopa con un comprimido de 200 mg de entacapona cuatro veces al día puede tomar un comprimido de 50</w:t>
      </w:r>
      <w:r w:rsidR="0063763E" w:rsidRPr="00004B29">
        <w:rPr>
          <w:szCs w:val="22"/>
          <w:lang w:val="es-ES"/>
        </w:rPr>
        <w:t> mg</w:t>
      </w:r>
      <w:r w:rsidRPr="00004B29">
        <w:rPr>
          <w:szCs w:val="22"/>
          <w:lang w:val="es-ES"/>
        </w:rPr>
        <w:t>/12,5</w:t>
      </w:r>
      <w:r w:rsidR="0063763E" w:rsidRPr="00004B29">
        <w:rPr>
          <w:szCs w:val="22"/>
          <w:lang w:val="es-ES"/>
        </w:rPr>
        <w:t> mg</w:t>
      </w:r>
      <w:r w:rsidRPr="00004B29">
        <w:rPr>
          <w:szCs w:val="22"/>
          <w:lang w:val="es-ES"/>
        </w:rPr>
        <w:t>/200 mg de Stalevo cuatro veces al día en lugar de las dosis habituales de levodopa/carbidopa y entacapona.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i/>
          <w:szCs w:val="22"/>
          <w:lang w:val="es-ES"/>
        </w:rPr>
        <w:t xml:space="preserve">b. </w:t>
      </w:r>
      <w:r w:rsidRPr="00004B29">
        <w:rPr>
          <w:szCs w:val="22"/>
          <w:lang w:val="es-ES"/>
        </w:rPr>
        <w:t xml:space="preserve">Cuando se inicie el tratamiento con Stalevo en pacientes tratados actualmente con entacapona y levodopa/carbidopa en dosis distintas de las de los comprimidos de Stalevo </w:t>
      </w:r>
      <w:r w:rsidR="00447A59">
        <w:rPr>
          <w:szCs w:val="22"/>
          <w:lang w:val="es-ES"/>
        </w:rPr>
        <w:t>(</w:t>
      </w:r>
      <w:r w:rsidRPr="00004B29">
        <w:rPr>
          <w:szCs w:val="22"/>
          <w:lang w:val="es-ES"/>
        </w:rPr>
        <w:t>50</w:t>
      </w:r>
      <w:r w:rsidR="00C217C1" w:rsidRPr="00004B29">
        <w:rPr>
          <w:szCs w:val="22"/>
          <w:lang w:val="es-ES"/>
        </w:rPr>
        <w:t> mg</w:t>
      </w:r>
      <w:r w:rsidRPr="00004B29">
        <w:rPr>
          <w:szCs w:val="22"/>
          <w:lang w:val="es-ES"/>
        </w:rPr>
        <w:t>/12,5</w:t>
      </w:r>
      <w:r w:rsidR="00C217C1" w:rsidRPr="00004B29">
        <w:rPr>
          <w:szCs w:val="22"/>
          <w:lang w:val="es-ES"/>
        </w:rPr>
        <w:t> mg</w:t>
      </w:r>
      <w:r w:rsidRPr="00004B29">
        <w:rPr>
          <w:szCs w:val="22"/>
          <w:lang w:val="es-ES"/>
        </w:rPr>
        <w:t xml:space="preserve">/200 mg </w:t>
      </w:r>
      <w:r w:rsidR="0056198C" w:rsidRPr="00004B29">
        <w:rPr>
          <w:szCs w:val="22"/>
          <w:lang w:val="es-ES"/>
        </w:rPr>
        <w:t xml:space="preserve">o </w:t>
      </w:r>
      <w:r w:rsidR="0056198C" w:rsidRPr="00004B29">
        <w:rPr>
          <w:szCs w:val="22"/>
          <w:lang w:val="es-ES" w:eastAsia="fi-FI"/>
        </w:rPr>
        <w:t>75</w:t>
      </w:r>
      <w:r w:rsidR="00BD1872" w:rsidRPr="00004B29">
        <w:rPr>
          <w:szCs w:val="22"/>
          <w:lang w:val="es-ES" w:eastAsia="fi-FI"/>
        </w:rPr>
        <w:t> mg</w:t>
      </w:r>
      <w:r w:rsidR="0056198C" w:rsidRPr="00004B29">
        <w:rPr>
          <w:szCs w:val="22"/>
          <w:lang w:val="es-ES" w:eastAsia="fi-FI"/>
        </w:rPr>
        <w:t>/18,75</w:t>
      </w:r>
      <w:r w:rsidR="00BD1872" w:rsidRPr="00004B29">
        <w:rPr>
          <w:szCs w:val="22"/>
          <w:lang w:val="es-ES" w:eastAsia="fi-FI"/>
        </w:rPr>
        <w:t> mg</w:t>
      </w:r>
      <w:r w:rsidR="0056198C" w:rsidRPr="00004B29">
        <w:rPr>
          <w:szCs w:val="22"/>
          <w:lang w:val="es-ES" w:eastAsia="fi-FI"/>
        </w:rPr>
        <w:t>/200</w:t>
      </w:r>
      <w:r w:rsidR="00BD1872" w:rsidRPr="00004B29">
        <w:rPr>
          <w:szCs w:val="22"/>
          <w:lang w:val="es-ES" w:eastAsia="fi-FI"/>
        </w:rPr>
        <w:t> mg</w:t>
      </w:r>
      <w:r w:rsidR="0056198C" w:rsidRPr="00004B29">
        <w:rPr>
          <w:szCs w:val="22"/>
          <w:lang w:val="es-ES"/>
        </w:rPr>
        <w:t xml:space="preserve"> </w:t>
      </w:r>
      <w:r w:rsidRPr="00004B29">
        <w:rPr>
          <w:szCs w:val="22"/>
          <w:lang w:val="es-ES"/>
        </w:rPr>
        <w:t>o 100</w:t>
      </w:r>
      <w:r w:rsidR="00C217C1" w:rsidRPr="00004B29">
        <w:rPr>
          <w:szCs w:val="22"/>
          <w:lang w:val="es-ES"/>
        </w:rPr>
        <w:t> mg</w:t>
      </w:r>
      <w:r w:rsidRPr="00004B29">
        <w:rPr>
          <w:szCs w:val="22"/>
          <w:lang w:val="es-ES"/>
        </w:rPr>
        <w:t>/25</w:t>
      </w:r>
      <w:r w:rsidR="00C217C1" w:rsidRPr="00004B29">
        <w:rPr>
          <w:szCs w:val="22"/>
          <w:lang w:val="es-ES"/>
        </w:rPr>
        <w:t> mg</w:t>
      </w:r>
      <w:r w:rsidRPr="00004B29">
        <w:rPr>
          <w:szCs w:val="22"/>
          <w:lang w:val="es-ES"/>
        </w:rPr>
        <w:t xml:space="preserve">/200 mg o </w:t>
      </w:r>
      <w:r w:rsidR="0056198C" w:rsidRPr="00004B29">
        <w:rPr>
          <w:szCs w:val="22"/>
          <w:lang w:val="es-ES"/>
        </w:rPr>
        <w:t>125</w:t>
      </w:r>
      <w:r w:rsidR="00BD1872" w:rsidRPr="00004B29">
        <w:rPr>
          <w:szCs w:val="22"/>
          <w:lang w:val="es-ES"/>
        </w:rPr>
        <w:t> mg</w:t>
      </w:r>
      <w:r w:rsidR="0056198C" w:rsidRPr="00004B29">
        <w:rPr>
          <w:szCs w:val="22"/>
          <w:lang w:val="es-ES"/>
        </w:rPr>
        <w:t>/31,25</w:t>
      </w:r>
      <w:r w:rsidR="00BD1872" w:rsidRPr="00004B29">
        <w:rPr>
          <w:szCs w:val="22"/>
          <w:lang w:val="es-ES"/>
        </w:rPr>
        <w:t> mg</w:t>
      </w:r>
      <w:r w:rsidR="0056198C" w:rsidRPr="00004B29">
        <w:rPr>
          <w:szCs w:val="22"/>
          <w:lang w:val="es-ES"/>
        </w:rPr>
        <w:t>/200</w:t>
      </w:r>
      <w:r w:rsidR="00BD1872" w:rsidRPr="00004B29">
        <w:rPr>
          <w:szCs w:val="22"/>
          <w:lang w:val="es-ES"/>
        </w:rPr>
        <w:t> mg</w:t>
      </w:r>
      <w:r w:rsidR="0056198C" w:rsidRPr="00004B29">
        <w:rPr>
          <w:szCs w:val="22"/>
          <w:lang w:val="es-ES"/>
        </w:rPr>
        <w:t xml:space="preserve"> o </w:t>
      </w:r>
      <w:r w:rsidRPr="00004B29">
        <w:rPr>
          <w:szCs w:val="22"/>
          <w:lang w:val="es-ES"/>
        </w:rPr>
        <w:t>150</w:t>
      </w:r>
      <w:r w:rsidR="00C217C1" w:rsidRPr="00004B29">
        <w:rPr>
          <w:szCs w:val="22"/>
          <w:lang w:val="es-ES"/>
        </w:rPr>
        <w:t> mg</w:t>
      </w:r>
      <w:r w:rsidRPr="00004B29">
        <w:rPr>
          <w:szCs w:val="22"/>
          <w:lang w:val="es-ES"/>
        </w:rPr>
        <w:t>/37,5</w:t>
      </w:r>
      <w:r w:rsidR="00C217C1" w:rsidRPr="00004B29">
        <w:rPr>
          <w:szCs w:val="22"/>
          <w:lang w:val="es-ES"/>
        </w:rPr>
        <w:t> mg</w:t>
      </w:r>
      <w:r w:rsidRPr="00004B29">
        <w:rPr>
          <w:szCs w:val="22"/>
          <w:lang w:val="es-ES"/>
        </w:rPr>
        <w:t>/200 mg</w:t>
      </w:r>
      <w:r w:rsidR="00C217C1" w:rsidRPr="00004B29">
        <w:rPr>
          <w:szCs w:val="22"/>
          <w:lang w:val="es-ES"/>
        </w:rPr>
        <w:t xml:space="preserve"> o </w:t>
      </w:r>
      <w:r w:rsidR="0038140C" w:rsidRPr="00004B29">
        <w:rPr>
          <w:szCs w:val="22"/>
          <w:lang w:val="es-ES" w:eastAsia="fi-FI"/>
        </w:rPr>
        <w:t>175 mg/43</w:t>
      </w:r>
      <w:r w:rsidR="00130F1A" w:rsidRPr="00004B29">
        <w:rPr>
          <w:szCs w:val="22"/>
          <w:lang w:val="es-ES" w:eastAsia="fi-FI"/>
        </w:rPr>
        <w:t>,</w:t>
      </w:r>
      <w:r w:rsidR="0038140C" w:rsidRPr="00004B29">
        <w:rPr>
          <w:szCs w:val="22"/>
          <w:lang w:val="es-ES" w:eastAsia="fi-FI"/>
        </w:rPr>
        <w:t>75 mg/200 mg</w:t>
      </w:r>
      <w:r w:rsidR="00AA5740" w:rsidRPr="00004B29">
        <w:rPr>
          <w:szCs w:val="22"/>
          <w:lang w:val="es-ES" w:eastAsia="fi-FI"/>
        </w:rPr>
        <w:t xml:space="preserve"> </w:t>
      </w:r>
      <w:r w:rsidR="0038140C" w:rsidRPr="00004B29">
        <w:rPr>
          <w:szCs w:val="22"/>
          <w:lang w:val="es-ES" w:eastAsia="fi-FI"/>
        </w:rPr>
        <w:t xml:space="preserve">o </w:t>
      </w:r>
      <w:r w:rsidR="00C217C1" w:rsidRPr="00004B29">
        <w:rPr>
          <w:szCs w:val="22"/>
          <w:lang w:val="es-ES"/>
        </w:rPr>
        <w:t>200 mg/50 mg/200 mg</w:t>
      </w:r>
      <w:r w:rsidRPr="00004B29">
        <w:rPr>
          <w:szCs w:val="22"/>
          <w:lang w:val="es-ES"/>
        </w:rPr>
        <w:t>), se ajustará cuidadosamente la dosis de Stalevo hasta lograr la respuesta clínica óptima. Al principio, la dosis de Stalevo deberá ser lo más parecida posible a la dosis diaria total de levodopa utilizada actualmente.</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i/>
          <w:szCs w:val="22"/>
          <w:lang w:val="es-ES"/>
        </w:rPr>
        <w:t>c.</w:t>
      </w:r>
      <w:r w:rsidRPr="00004B29">
        <w:rPr>
          <w:szCs w:val="22"/>
          <w:lang w:val="es-ES"/>
        </w:rPr>
        <w:t xml:space="preserve"> Cuando se inicie el tratamiento con Stalevo en pacientes tratados actualmente con entacapona y levodopa/benserazida en una formulación de liberación normal, se suspenderá la administración de levodopa/benserazida en la noche anterior y se empezará a administrar Stalevo a la mañana siguiente. </w:t>
      </w:r>
      <w:r w:rsidR="00130F1A" w:rsidRPr="00004B29">
        <w:rPr>
          <w:szCs w:val="22"/>
          <w:lang w:val="es-ES"/>
        </w:rPr>
        <w:t xml:space="preserve">La dosis inicial </w:t>
      </w:r>
      <w:r w:rsidRPr="00004B29">
        <w:rPr>
          <w:szCs w:val="22"/>
          <w:lang w:val="es-ES"/>
        </w:rPr>
        <w:t xml:space="preserve">de Stalevo </w:t>
      </w:r>
      <w:r w:rsidR="00130F1A" w:rsidRPr="00004B29">
        <w:rPr>
          <w:szCs w:val="22"/>
          <w:lang w:val="es-ES"/>
        </w:rPr>
        <w:t xml:space="preserve">deberá contener </w:t>
      </w:r>
      <w:r w:rsidRPr="00004B29">
        <w:rPr>
          <w:szCs w:val="22"/>
          <w:lang w:val="es-ES"/>
        </w:rPr>
        <w:t>la misma cantidad de levodopa o un poco más (5</w:t>
      </w:r>
      <w:r w:rsidRPr="00004B29">
        <w:rPr>
          <w:szCs w:val="22"/>
          <w:lang w:val="es-ES"/>
        </w:rPr>
        <w:noBreakHyphen/>
        <w:t>10%).</w:t>
      </w:r>
    </w:p>
    <w:p w:rsidR="007C1D37" w:rsidRPr="00004B29" w:rsidRDefault="007C1D37" w:rsidP="007C1D37">
      <w:pPr>
        <w:spacing w:line="240" w:lineRule="auto"/>
        <w:rPr>
          <w:i/>
          <w:caps/>
          <w:szCs w:val="22"/>
          <w:lang w:val="es-ES"/>
        </w:rPr>
      </w:pPr>
    </w:p>
    <w:p w:rsidR="007C1D37" w:rsidRPr="00004B29" w:rsidRDefault="007C1D37" w:rsidP="007C1D37">
      <w:pPr>
        <w:spacing w:line="240" w:lineRule="auto"/>
        <w:rPr>
          <w:i/>
          <w:szCs w:val="22"/>
          <w:lang w:val="es-ES"/>
        </w:rPr>
      </w:pPr>
      <w:r w:rsidRPr="00004B29">
        <w:rPr>
          <w:i/>
          <w:szCs w:val="22"/>
          <w:lang w:val="es-ES"/>
        </w:rPr>
        <w:t>Procedimiento para cambiar a Stalevo a los pacientes no tratados actualmente con entacapona</w:t>
      </w:r>
    </w:p>
    <w:p w:rsidR="007C1D37" w:rsidRPr="00004B29" w:rsidRDefault="007C1D37" w:rsidP="007C1D37">
      <w:pPr>
        <w:spacing w:line="240" w:lineRule="auto"/>
        <w:rPr>
          <w:i/>
          <w:szCs w:val="22"/>
          <w:lang w:val="es-ES"/>
        </w:rPr>
      </w:pPr>
    </w:p>
    <w:p w:rsidR="007C1D37" w:rsidRPr="00004B29" w:rsidRDefault="007C1D37" w:rsidP="007C1D37">
      <w:pPr>
        <w:spacing w:line="240" w:lineRule="auto"/>
        <w:rPr>
          <w:szCs w:val="22"/>
          <w:lang w:val="es-ES"/>
        </w:rPr>
      </w:pPr>
      <w:r w:rsidRPr="00004B29">
        <w:rPr>
          <w:szCs w:val="22"/>
          <w:lang w:val="es-ES"/>
        </w:rPr>
        <w:t>En algunos pacientes con enfermedad de Parkinson y fluctuaciones motoras del final de dosis no estabilizados con el tratamiento con levodopa/inhibidor de la DDC de liberación normal que reciben, puede considerar la instauración de Stalevo en dosis correspondientes a las del tratamiento actual. Sin embargo, no se recomienda pasar directamente de la combinación levodopa/inhibidor de la DDC a Stalevo en pacientes con dis</w:t>
      </w:r>
      <w:r w:rsidR="00190B01">
        <w:rPr>
          <w:szCs w:val="22"/>
          <w:lang w:val="es-ES"/>
        </w:rPr>
        <w:t>qu</w:t>
      </w:r>
      <w:r w:rsidRPr="00004B29">
        <w:rPr>
          <w:szCs w:val="22"/>
          <w:lang w:val="es-ES"/>
        </w:rPr>
        <w:t>inesias o cuya dosis diaria de levodopa sea superior a 800</w:t>
      </w:r>
      <w:r w:rsidR="00BD1872" w:rsidRPr="00004B29">
        <w:rPr>
          <w:szCs w:val="22"/>
          <w:lang w:val="es-ES"/>
        </w:rPr>
        <w:t> mg</w:t>
      </w:r>
      <w:r w:rsidRPr="00004B29">
        <w:rPr>
          <w:szCs w:val="22"/>
          <w:lang w:val="es-ES"/>
        </w:rPr>
        <w:t>. En tales pacientes se aconseja introducir el tratamiento con entacapona por separado (comprimidos de entacapona) y ajustar la dosis de levodopa, si es necesario, antes de cambiar a Stalevo.</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La entacapona potencia los efectos de la levodopa. Por ello, puede ser necesario, sobre todo en pacientes con dis</w:t>
      </w:r>
      <w:r w:rsidR="00190B01">
        <w:rPr>
          <w:szCs w:val="22"/>
          <w:lang w:val="es-ES"/>
        </w:rPr>
        <w:t>qu</w:t>
      </w:r>
      <w:r w:rsidRPr="00004B29">
        <w:rPr>
          <w:szCs w:val="22"/>
          <w:lang w:val="es-ES"/>
        </w:rPr>
        <w:t>inesia, reducir la dosis de levodopa en un 10</w:t>
      </w:r>
      <w:r w:rsidRPr="00004B29">
        <w:rPr>
          <w:szCs w:val="22"/>
          <w:lang w:val="es-ES"/>
        </w:rPr>
        <w:noBreakHyphen/>
        <w:t xml:space="preserve">30% en los primeros días - semanas tras el inicio del tratamiento con Stalevo. Puede reducirse la dosis diaria de levodopa ampliando los intervalos posológicos, reduciendo la cantidad de levodopa por dosis o de ambas formas, en función del estado clínico del paciente. </w:t>
      </w:r>
    </w:p>
    <w:p w:rsidR="007C1D37" w:rsidRPr="00004B29" w:rsidRDefault="007C1D37" w:rsidP="007C1D37">
      <w:pPr>
        <w:spacing w:line="240" w:lineRule="auto"/>
        <w:rPr>
          <w:szCs w:val="22"/>
          <w:lang w:val="es-ES"/>
        </w:rPr>
      </w:pPr>
    </w:p>
    <w:p w:rsidR="007C1D37" w:rsidRPr="00004B29" w:rsidRDefault="007C1D37" w:rsidP="007C1D37">
      <w:pPr>
        <w:spacing w:line="240" w:lineRule="auto"/>
        <w:rPr>
          <w:i/>
          <w:szCs w:val="22"/>
          <w:lang w:val="es-ES"/>
        </w:rPr>
      </w:pPr>
      <w:r w:rsidRPr="00004B29">
        <w:rPr>
          <w:i/>
          <w:szCs w:val="22"/>
          <w:lang w:val="es-ES"/>
        </w:rPr>
        <w:t>Ajuste de la dosis durante el tratamiento</w:t>
      </w:r>
    </w:p>
    <w:p w:rsidR="007C1D37" w:rsidRPr="00004B29" w:rsidRDefault="007C1D37" w:rsidP="007C1D37">
      <w:pPr>
        <w:spacing w:line="240" w:lineRule="auto"/>
        <w:rPr>
          <w:i/>
          <w:szCs w:val="22"/>
          <w:lang w:val="es-ES"/>
        </w:rPr>
      </w:pPr>
    </w:p>
    <w:p w:rsidR="007C1D37" w:rsidRPr="00004B29" w:rsidRDefault="007C1D37" w:rsidP="007C1D37">
      <w:pPr>
        <w:spacing w:line="240" w:lineRule="auto"/>
        <w:rPr>
          <w:szCs w:val="22"/>
          <w:lang w:val="es-ES"/>
        </w:rPr>
      </w:pPr>
      <w:r w:rsidRPr="00004B29">
        <w:rPr>
          <w:szCs w:val="22"/>
          <w:lang w:val="es-ES"/>
        </w:rPr>
        <w:t xml:space="preserve">Si se necesita más levodopa, debe considerarse la posibilidad de aumentar la frecuencia de la dosis y/o utilizar otra concentración de Stalevo, siempre dentro de las recomendaciones posológicas. </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Si se necesita menos levodopa, debe reducirse la dosis diaria total de Stalevo disminuyendo la frecuencia de administración mediante la ampliación del intervalo entre las dosis o la reducción de la concentración de Stalevo en una administración.</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Si se emplean otros productos con levodopa a la vez que el comprimido de Stalevo, se tendrán en cuenta las recomendaciones sobre la posología máxima.</w:t>
      </w:r>
    </w:p>
    <w:p w:rsidR="007C1D37" w:rsidRPr="00004B29" w:rsidRDefault="007C1D37" w:rsidP="007C1D37">
      <w:pPr>
        <w:spacing w:line="240" w:lineRule="auto"/>
        <w:rPr>
          <w:i/>
          <w:szCs w:val="22"/>
          <w:u w:val="single"/>
          <w:lang w:val="es-ES"/>
        </w:rPr>
      </w:pPr>
    </w:p>
    <w:p w:rsidR="007C1D37" w:rsidRPr="00004B29" w:rsidRDefault="007C1D37" w:rsidP="007C1D37">
      <w:pPr>
        <w:spacing w:line="240" w:lineRule="auto"/>
        <w:rPr>
          <w:szCs w:val="22"/>
          <w:lang w:val="es-ES"/>
        </w:rPr>
      </w:pPr>
      <w:r w:rsidRPr="00004B29">
        <w:rPr>
          <w:i/>
          <w:szCs w:val="22"/>
          <w:u w:val="single"/>
          <w:lang w:val="es-ES"/>
        </w:rPr>
        <w:t>Suspensión del tratamiento con Stalevo</w:t>
      </w:r>
      <w:r w:rsidRPr="00004B29">
        <w:rPr>
          <w:i/>
          <w:szCs w:val="22"/>
          <w:lang w:val="es-ES"/>
        </w:rPr>
        <w:t xml:space="preserve">: </w:t>
      </w:r>
      <w:r w:rsidRPr="00004B29">
        <w:rPr>
          <w:szCs w:val="22"/>
          <w:lang w:val="es-ES"/>
        </w:rPr>
        <w:t>Si se suspende el tratamiento con Stalevo (levodopa/carbidopa/entacapona) y el paciente pasa a recibir levodopa/inhibidor de la DDC sin entacapona, es necesario ajustar la dosis de los otros tratamientos contra el Parkinson, especialmente la levodopa, para lograr un nivel suficiente de control de los síntomas parkinsonianos.</w:t>
      </w:r>
    </w:p>
    <w:p w:rsidR="00130F1A" w:rsidRPr="00004B29" w:rsidRDefault="00130F1A" w:rsidP="007C1D37">
      <w:pPr>
        <w:spacing w:line="240" w:lineRule="auto"/>
        <w:rPr>
          <w:szCs w:val="22"/>
          <w:lang w:val="es-ES"/>
        </w:rPr>
      </w:pPr>
    </w:p>
    <w:p w:rsidR="00130F1A" w:rsidRPr="00004B29" w:rsidRDefault="00130F1A" w:rsidP="007C1D37">
      <w:pPr>
        <w:spacing w:line="240" w:lineRule="auto"/>
        <w:rPr>
          <w:szCs w:val="22"/>
          <w:lang w:val="es-ES"/>
        </w:rPr>
      </w:pPr>
      <w:r w:rsidRPr="00004B29">
        <w:rPr>
          <w:i/>
          <w:szCs w:val="22"/>
          <w:u w:val="single"/>
          <w:lang w:val="es-ES"/>
        </w:rPr>
        <w:t>Población pediátrica</w:t>
      </w:r>
      <w:r w:rsidRPr="00004B29">
        <w:rPr>
          <w:i/>
          <w:szCs w:val="22"/>
          <w:lang w:val="es-ES"/>
        </w:rPr>
        <w:t xml:space="preserve">: </w:t>
      </w:r>
      <w:r w:rsidRPr="00004B29">
        <w:rPr>
          <w:szCs w:val="22"/>
          <w:lang w:val="es-ES"/>
        </w:rPr>
        <w:t xml:space="preserve">No se ha establecido todavía la seguridad y eficacia de Stalevo en niños menores de 18 años. No </w:t>
      </w:r>
      <w:r w:rsidR="000A2956" w:rsidRPr="00004B29">
        <w:rPr>
          <w:szCs w:val="22"/>
          <w:lang w:val="es-ES"/>
        </w:rPr>
        <w:t>se dispone de datos</w:t>
      </w:r>
      <w:r w:rsidRPr="00004B29">
        <w:rPr>
          <w:szCs w:val="22"/>
          <w:lang w:val="es-ES"/>
        </w:rPr>
        <w:t>.</w:t>
      </w:r>
    </w:p>
    <w:p w:rsidR="007C1D37" w:rsidRPr="00004B29" w:rsidRDefault="007C1D37" w:rsidP="007C1D37">
      <w:pPr>
        <w:spacing w:line="240" w:lineRule="auto"/>
        <w:rPr>
          <w:i/>
          <w:szCs w:val="22"/>
          <w:u w:val="single"/>
          <w:lang w:val="es-ES"/>
        </w:rPr>
      </w:pPr>
    </w:p>
    <w:p w:rsidR="007C1D37" w:rsidRPr="00004B29" w:rsidRDefault="00447A59" w:rsidP="007C1D37">
      <w:pPr>
        <w:spacing w:line="240" w:lineRule="auto"/>
        <w:rPr>
          <w:szCs w:val="22"/>
          <w:lang w:val="es-ES"/>
        </w:rPr>
      </w:pPr>
      <w:r>
        <w:rPr>
          <w:i/>
          <w:szCs w:val="22"/>
          <w:u w:val="single"/>
          <w:lang w:val="es-ES"/>
        </w:rPr>
        <w:t>E</w:t>
      </w:r>
      <w:r w:rsidR="007C1D37" w:rsidRPr="00004B29">
        <w:rPr>
          <w:i/>
          <w:szCs w:val="22"/>
          <w:u w:val="single"/>
          <w:lang w:val="es-ES"/>
        </w:rPr>
        <w:t>dad avanzada</w:t>
      </w:r>
      <w:r w:rsidR="007C1D37" w:rsidRPr="00004B29">
        <w:rPr>
          <w:i/>
          <w:szCs w:val="22"/>
          <w:lang w:val="es-ES"/>
        </w:rPr>
        <w:t>:</w:t>
      </w:r>
      <w:r w:rsidR="007C1D37" w:rsidRPr="00004B29">
        <w:rPr>
          <w:szCs w:val="22"/>
          <w:lang w:val="es-ES"/>
        </w:rPr>
        <w:t xml:space="preserve"> No es necesario ajustar la dosis de Stalevo en pacientes de edad avanzada.</w:t>
      </w:r>
    </w:p>
    <w:p w:rsidR="007C1D37" w:rsidRPr="00004B29" w:rsidRDefault="007C1D37" w:rsidP="007C1D37">
      <w:pPr>
        <w:spacing w:line="240" w:lineRule="auto"/>
        <w:rPr>
          <w:i/>
          <w:szCs w:val="22"/>
          <w:u w:val="single"/>
          <w:lang w:val="es-ES"/>
        </w:rPr>
      </w:pPr>
    </w:p>
    <w:p w:rsidR="007C1D37" w:rsidRPr="00004B29" w:rsidRDefault="00447A59" w:rsidP="007C1D37">
      <w:pPr>
        <w:spacing w:line="240" w:lineRule="auto"/>
        <w:rPr>
          <w:szCs w:val="22"/>
          <w:lang w:val="es-ES"/>
        </w:rPr>
      </w:pPr>
      <w:r>
        <w:rPr>
          <w:i/>
          <w:szCs w:val="22"/>
          <w:u w:val="single"/>
          <w:lang w:val="es-ES"/>
        </w:rPr>
        <w:t>I</w:t>
      </w:r>
      <w:r w:rsidR="00993164" w:rsidRPr="00004B29">
        <w:rPr>
          <w:i/>
          <w:szCs w:val="22"/>
          <w:u w:val="single"/>
          <w:lang w:val="es-ES"/>
        </w:rPr>
        <w:t>nsuficiencia</w:t>
      </w:r>
      <w:r w:rsidR="007C1D37" w:rsidRPr="00004B29">
        <w:rPr>
          <w:i/>
          <w:szCs w:val="22"/>
          <w:u w:val="single"/>
          <w:lang w:val="es-ES"/>
        </w:rPr>
        <w:t xml:space="preserve"> hepátic</w:t>
      </w:r>
      <w:r w:rsidR="00410BF6" w:rsidRPr="00004B29">
        <w:rPr>
          <w:i/>
          <w:szCs w:val="22"/>
          <w:u w:val="single"/>
          <w:lang w:val="es-ES"/>
        </w:rPr>
        <w:t>a</w:t>
      </w:r>
      <w:r w:rsidR="007C1D37" w:rsidRPr="00004B29">
        <w:rPr>
          <w:i/>
          <w:szCs w:val="22"/>
          <w:lang w:val="es-ES"/>
        </w:rPr>
        <w:t xml:space="preserve">: </w:t>
      </w:r>
      <w:r w:rsidR="007C1D37" w:rsidRPr="00004B29">
        <w:rPr>
          <w:szCs w:val="22"/>
          <w:lang w:val="es-ES"/>
        </w:rPr>
        <w:t xml:space="preserve">Se aconseja administrar Stalevo con precaución a los pacientes con </w:t>
      </w:r>
      <w:r w:rsidR="00993164" w:rsidRPr="00004B29">
        <w:rPr>
          <w:szCs w:val="22"/>
          <w:lang w:val="es-ES"/>
        </w:rPr>
        <w:t>insuficiencia</w:t>
      </w:r>
      <w:r w:rsidR="007C1D37" w:rsidRPr="00004B29">
        <w:rPr>
          <w:szCs w:val="22"/>
          <w:lang w:val="es-ES"/>
        </w:rPr>
        <w:t xml:space="preserve"> hepátic</w:t>
      </w:r>
      <w:r w:rsidR="00410BF6" w:rsidRPr="00004B29">
        <w:rPr>
          <w:szCs w:val="22"/>
          <w:lang w:val="es-ES"/>
        </w:rPr>
        <w:t>a</w:t>
      </w:r>
      <w:r w:rsidR="007C1D37" w:rsidRPr="00004B29">
        <w:rPr>
          <w:szCs w:val="22"/>
          <w:lang w:val="es-ES"/>
        </w:rPr>
        <w:t xml:space="preserve"> leve o moderad</w:t>
      </w:r>
      <w:r w:rsidR="00410BF6" w:rsidRPr="00004B29">
        <w:rPr>
          <w:szCs w:val="22"/>
          <w:lang w:val="es-ES"/>
        </w:rPr>
        <w:t>a</w:t>
      </w:r>
      <w:r w:rsidR="007C1D37" w:rsidRPr="00004B29">
        <w:rPr>
          <w:szCs w:val="22"/>
          <w:lang w:val="es-ES"/>
        </w:rPr>
        <w:t>. Puede ser necesario reducir la dosis (ver sección 5.2.).</w:t>
      </w:r>
      <w:r w:rsidR="008F46A0" w:rsidRPr="00004B29">
        <w:rPr>
          <w:szCs w:val="22"/>
          <w:lang w:val="es-ES"/>
        </w:rPr>
        <w:t xml:space="preserve"> </w:t>
      </w:r>
      <w:r w:rsidR="00993164" w:rsidRPr="00004B29">
        <w:rPr>
          <w:szCs w:val="22"/>
          <w:lang w:val="es-ES"/>
        </w:rPr>
        <w:t>Ver</w:t>
      </w:r>
      <w:r w:rsidR="008F46A0" w:rsidRPr="00004B29">
        <w:rPr>
          <w:szCs w:val="22"/>
          <w:lang w:val="es-ES"/>
        </w:rPr>
        <w:t xml:space="preserve"> sección 4.3</w:t>
      </w:r>
      <w:r w:rsidR="00993164" w:rsidRPr="00004B29">
        <w:rPr>
          <w:szCs w:val="22"/>
          <w:lang w:val="es-ES"/>
        </w:rPr>
        <w:t xml:space="preserve"> para más información sobre la insuficiencia hepática grave.</w:t>
      </w:r>
    </w:p>
    <w:p w:rsidR="007C1D37" w:rsidRPr="00004B29" w:rsidRDefault="007C1D37" w:rsidP="007C1D37">
      <w:pPr>
        <w:spacing w:line="240" w:lineRule="auto"/>
        <w:rPr>
          <w:szCs w:val="22"/>
          <w:lang w:val="es-ES"/>
        </w:rPr>
      </w:pPr>
    </w:p>
    <w:p w:rsidR="007C1D37" w:rsidRPr="00004B29" w:rsidRDefault="00447A59" w:rsidP="007C1D37">
      <w:pPr>
        <w:spacing w:line="240" w:lineRule="auto"/>
        <w:rPr>
          <w:szCs w:val="22"/>
          <w:lang w:val="es-ES"/>
        </w:rPr>
      </w:pPr>
      <w:r>
        <w:rPr>
          <w:i/>
          <w:szCs w:val="22"/>
          <w:u w:val="single"/>
          <w:lang w:val="es-ES"/>
        </w:rPr>
        <w:t>I</w:t>
      </w:r>
      <w:r w:rsidR="00993164" w:rsidRPr="00004B29">
        <w:rPr>
          <w:i/>
          <w:szCs w:val="22"/>
          <w:u w:val="single"/>
          <w:lang w:val="es-ES"/>
        </w:rPr>
        <w:t>nsuficiencia</w:t>
      </w:r>
      <w:r w:rsidR="008F46A0" w:rsidRPr="00004B29">
        <w:rPr>
          <w:i/>
          <w:szCs w:val="22"/>
          <w:u w:val="single"/>
          <w:lang w:val="es-ES"/>
        </w:rPr>
        <w:t xml:space="preserve"> </w:t>
      </w:r>
      <w:r w:rsidR="007C1D37" w:rsidRPr="00004B29">
        <w:rPr>
          <w:i/>
          <w:szCs w:val="22"/>
          <w:u w:val="single"/>
          <w:lang w:val="es-ES"/>
        </w:rPr>
        <w:t>renal</w:t>
      </w:r>
      <w:r w:rsidR="007C1D37" w:rsidRPr="00004B29">
        <w:rPr>
          <w:i/>
          <w:szCs w:val="22"/>
          <w:lang w:val="es-ES"/>
        </w:rPr>
        <w:t>:</w:t>
      </w:r>
      <w:r w:rsidR="007C1D37" w:rsidRPr="00004B29">
        <w:rPr>
          <w:szCs w:val="22"/>
          <w:lang w:val="es-ES"/>
        </w:rPr>
        <w:t xml:space="preserve"> </w:t>
      </w:r>
      <w:r w:rsidR="00993164" w:rsidRPr="00004B29">
        <w:rPr>
          <w:szCs w:val="22"/>
          <w:lang w:val="es-ES"/>
        </w:rPr>
        <w:t xml:space="preserve">La insuficiencia </w:t>
      </w:r>
      <w:r w:rsidR="007C1D37" w:rsidRPr="00004B29">
        <w:rPr>
          <w:szCs w:val="22"/>
          <w:lang w:val="es-ES"/>
        </w:rPr>
        <w:t>renal no afecta a la farmacocinética de entacapona. No existen estudios concretos sobre la farmacocinética de levodopa y carbidopa en pacientes con insuficiencia renal, por lo que el tratamiento con Stalevo debe administrarse con precaución a pacientes con deterioro renal grave, incluidos los sometidos a diálisis (ver sección 5.2.).</w:t>
      </w:r>
    </w:p>
    <w:p w:rsidR="00130F1A" w:rsidRPr="00004B29" w:rsidRDefault="00130F1A" w:rsidP="007C1D37">
      <w:pPr>
        <w:spacing w:line="240" w:lineRule="auto"/>
        <w:rPr>
          <w:szCs w:val="22"/>
          <w:lang w:val="es-ES"/>
        </w:rPr>
      </w:pPr>
    </w:p>
    <w:p w:rsidR="00130F1A" w:rsidRPr="00004B29" w:rsidRDefault="00130F1A" w:rsidP="00130F1A">
      <w:pPr>
        <w:spacing w:line="240" w:lineRule="auto"/>
        <w:rPr>
          <w:szCs w:val="22"/>
          <w:lang w:val="es-ES"/>
        </w:rPr>
      </w:pPr>
      <w:r w:rsidRPr="00004B29">
        <w:rPr>
          <w:szCs w:val="22"/>
          <w:u w:val="single"/>
          <w:lang w:val="es-ES"/>
        </w:rPr>
        <w:t>Forma de administración</w:t>
      </w:r>
    </w:p>
    <w:p w:rsidR="00130F1A" w:rsidRPr="00004B29" w:rsidRDefault="00130F1A" w:rsidP="00130F1A">
      <w:pPr>
        <w:spacing w:line="240" w:lineRule="auto"/>
        <w:rPr>
          <w:szCs w:val="22"/>
          <w:lang w:val="es-ES"/>
        </w:rPr>
      </w:pPr>
      <w:r w:rsidRPr="00004B29">
        <w:rPr>
          <w:szCs w:val="22"/>
          <w:lang w:val="es-ES"/>
        </w:rPr>
        <w:t xml:space="preserve">Los comprimidos </w:t>
      </w:r>
      <w:r w:rsidR="00DF6B64" w:rsidRPr="00004B29">
        <w:rPr>
          <w:szCs w:val="22"/>
          <w:lang w:val="es-ES"/>
        </w:rPr>
        <w:t xml:space="preserve">se </w:t>
      </w:r>
      <w:r w:rsidRPr="00004B29">
        <w:rPr>
          <w:szCs w:val="22"/>
          <w:lang w:val="es-ES"/>
        </w:rPr>
        <w:t>deben tomar por vía oral, con o sin alimentos (ver sección 5.2). Un comprimido contiene una dosis terapéutica; el comprimido siempre se tomará entero.</w:t>
      </w:r>
    </w:p>
    <w:p w:rsidR="007C1D37" w:rsidRPr="00004B29" w:rsidRDefault="007C1D37" w:rsidP="007C1D37">
      <w:pPr>
        <w:spacing w:line="240" w:lineRule="auto"/>
        <w:rPr>
          <w:caps/>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4.3</w:t>
      </w:r>
      <w:r w:rsidRPr="00004B29">
        <w:rPr>
          <w:b/>
          <w:snapToGrid/>
          <w:szCs w:val="22"/>
          <w:lang w:val="es-ES" w:eastAsia="it-IT"/>
        </w:rPr>
        <w:tab/>
        <w:t>Contraindicaciones</w:t>
      </w:r>
    </w:p>
    <w:p w:rsidR="007C1D37" w:rsidRPr="00004B29" w:rsidRDefault="007C1D37" w:rsidP="007C1D37">
      <w:pPr>
        <w:spacing w:line="240" w:lineRule="auto"/>
        <w:rPr>
          <w:szCs w:val="22"/>
          <w:lang w:val="es-ES"/>
        </w:rPr>
      </w:pPr>
    </w:p>
    <w:p w:rsidR="007C1D37" w:rsidRPr="00004B29" w:rsidRDefault="007C1D37" w:rsidP="007C1D37">
      <w:pPr>
        <w:numPr>
          <w:ilvl w:val="0"/>
          <w:numId w:val="8"/>
        </w:numPr>
        <w:spacing w:line="240" w:lineRule="auto"/>
        <w:rPr>
          <w:snapToGrid/>
          <w:szCs w:val="22"/>
          <w:lang w:val="es-ES" w:eastAsia="it-IT"/>
        </w:rPr>
      </w:pPr>
      <w:r w:rsidRPr="00004B29">
        <w:rPr>
          <w:snapToGrid/>
          <w:szCs w:val="22"/>
          <w:lang w:val="es-ES" w:eastAsia="it-IT"/>
        </w:rPr>
        <w:t xml:space="preserve">Hipersensibilidad a los principios activos o a </w:t>
      </w:r>
      <w:r w:rsidR="00DF6B64" w:rsidRPr="00004B29">
        <w:rPr>
          <w:snapToGrid/>
          <w:szCs w:val="22"/>
          <w:lang w:val="es-ES" w:eastAsia="it-IT"/>
        </w:rPr>
        <w:t>alguno</w:t>
      </w:r>
      <w:r w:rsidRPr="00004B29">
        <w:rPr>
          <w:snapToGrid/>
          <w:szCs w:val="22"/>
          <w:lang w:val="es-ES" w:eastAsia="it-IT"/>
        </w:rPr>
        <w:t xml:space="preserve"> de los excipientes</w:t>
      </w:r>
      <w:r w:rsidR="006D1C47" w:rsidRPr="00004B29">
        <w:rPr>
          <w:snapToGrid/>
          <w:szCs w:val="22"/>
          <w:lang w:val="es-ES" w:eastAsia="it-IT"/>
        </w:rPr>
        <w:t xml:space="preserve"> incluidos en la sec</w:t>
      </w:r>
      <w:r w:rsidR="000E0754" w:rsidRPr="00004B29">
        <w:rPr>
          <w:snapToGrid/>
          <w:szCs w:val="22"/>
          <w:lang w:val="es-ES" w:eastAsia="it-IT"/>
        </w:rPr>
        <w:t>c</w:t>
      </w:r>
      <w:r w:rsidR="006D1C47" w:rsidRPr="00004B29">
        <w:rPr>
          <w:snapToGrid/>
          <w:szCs w:val="22"/>
          <w:lang w:val="es-ES" w:eastAsia="it-IT"/>
        </w:rPr>
        <w:t>ión 6.1</w:t>
      </w:r>
      <w:r w:rsidRPr="00004B29">
        <w:rPr>
          <w:snapToGrid/>
          <w:szCs w:val="22"/>
          <w:lang w:val="es-ES" w:eastAsia="it-IT"/>
        </w:rPr>
        <w:t>.</w:t>
      </w:r>
    </w:p>
    <w:p w:rsidR="007C1D37" w:rsidRPr="00004B29" w:rsidRDefault="00BD1872" w:rsidP="007C1D37">
      <w:pPr>
        <w:numPr>
          <w:ilvl w:val="0"/>
          <w:numId w:val="8"/>
        </w:numPr>
        <w:spacing w:line="240" w:lineRule="auto"/>
        <w:rPr>
          <w:snapToGrid/>
          <w:szCs w:val="22"/>
          <w:lang w:val="es-ES" w:eastAsia="it-IT"/>
        </w:rPr>
      </w:pPr>
      <w:r w:rsidRPr="00004B29">
        <w:rPr>
          <w:snapToGrid/>
          <w:szCs w:val="22"/>
          <w:lang w:val="es-ES" w:eastAsia="it-IT"/>
        </w:rPr>
        <w:t xml:space="preserve">Insuficiencia </w:t>
      </w:r>
      <w:r w:rsidR="007C1D37" w:rsidRPr="00004B29">
        <w:rPr>
          <w:snapToGrid/>
          <w:szCs w:val="22"/>
          <w:lang w:val="es-ES" w:eastAsia="it-IT"/>
        </w:rPr>
        <w:t>hepátic</w:t>
      </w:r>
      <w:r w:rsidRPr="00004B29">
        <w:rPr>
          <w:snapToGrid/>
          <w:szCs w:val="22"/>
          <w:lang w:val="es-ES" w:eastAsia="it-IT"/>
        </w:rPr>
        <w:t>a</w:t>
      </w:r>
      <w:r w:rsidR="007C1D37" w:rsidRPr="00004B29">
        <w:rPr>
          <w:snapToGrid/>
          <w:szCs w:val="22"/>
          <w:lang w:val="es-ES" w:eastAsia="it-IT"/>
        </w:rPr>
        <w:t xml:space="preserve"> grave.</w:t>
      </w:r>
    </w:p>
    <w:p w:rsidR="007C1D37" w:rsidRPr="00004B29" w:rsidRDefault="007C1D37" w:rsidP="007C1D37">
      <w:pPr>
        <w:numPr>
          <w:ilvl w:val="0"/>
          <w:numId w:val="8"/>
        </w:numPr>
        <w:spacing w:line="240" w:lineRule="auto"/>
        <w:rPr>
          <w:snapToGrid/>
          <w:szCs w:val="22"/>
          <w:lang w:val="es-ES" w:eastAsia="it-IT"/>
        </w:rPr>
      </w:pPr>
      <w:r w:rsidRPr="00004B29">
        <w:rPr>
          <w:snapToGrid/>
          <w:szCs w:val="22"/>
          <w:lang w:val="es-ES" w:eastAsia="it-IT"/>
        </w:rPr>
        <w:t>Glaucoma de ángulo estrecho.</w:t>
      </w:r>
    </w:p>
    <w:p w:rsidR="007C1D37" w:rsidRPr="00004B29" w:rsidRDefault="007C1D37" w:rsidP="007C1D37">
      <w:pPr>
        <w:numPr>
          <w:ilvl w:val="0"/>
          <w:numId w:val="8"/>
        </w:numPr>
        <w:spacing w:line="240" w:lineRule="auto"/>
        <w:rPr>
          <w:snapToGrid/>
          <w:szCs w:val="22"/>
          <w:lang w:val="es-ES" w:eastAsia="it-IT"/>
        </w:rPr>
      </w:pPr>
      <w:r w:rsidRPr="00004B29">
        <w:rPr>
          <w:snapToGrid/>
          <w:szCs w:val="22"/>
          <w:lang w:val="es-ES" w:eastAsia="it-IT"/>
        </w:rPr>
        <w:t>Feocromocitoma.</w:t>
      </w:r>
    </w:p>
    <w:p w:rsidR="007C1D37" w:rsidRPr="00004B29" w:rsidRDefault="00CA603D" w:rsidP="007C1D37">
      <w:pPr>
        <w:numPr>
          <w:ilvl w:val="0"/>
          <w:numId w:val="8"/>
        </w:numPr>
        <w:spacing w:line="240" w:lineRule="auto"/>
        <w:rPr>
          <w:snapToGrid/>
          <w:szCs w:val="22"/>
          <w:lang w:val="es-ES" w:eastAsia="it-IT"/>
        </w:rPr>
      </w:pPr>
      <w:r w:rsidRPr="00004B29">
        <w:rPr>
          <w:snapToGrid/>
          <w:szCs w:val="22"/>
          <w:lang w:val="es-ES" w:eastAsia="it-IT"/>
        </w:rPr>
        <w:t xml:space="preserve">Administración simultánea </w:t>
      </w:r>
      <w:r w:rsidR="007C1D37" w:rsidRPr="00004B29">
        <w:rPr>
          <w:snapToGrid/>
          <w:szCs w:val="22"/>
          <w:lang w:val="es-ES" w:eastAsia="it-IT"/>
        </w:rPr>
        <w:t>de Stalevo e inhibidores de la monoamino oxidasa no selectivos (MAO</w:t>
      </w:r>
      <w:r w:rsidR="007C1D37" w:rsidRPr="00004B29">
        <w:rPr>
          <w:snapToGrid/>
          <w:szCs w:val="22"/>
          <w:lang w:val="es-ES" w:eastAsia="it-IT"/>
        </w:rPr>
        <w:noBreakHyphen/>
        <w:t>A y MAO</w:t>
      </w:r>
      <w:r w:rsidR="007C1D37" w:rsidRPr="00004B29">
        <w:rPr>
          <w:snapToGrid/>
          <w:szCs w:val="22"/>
          <w:lang w:val="es-ES" w:eastAsia="it-IT"/>
        </w:rPr>
        <w:noBreakHyphen/>
        <w:t>B) (p.ej., fenelzina, tranilcipromina).</w:t>
      </w:r>
    </w:p>
    <w:p w:rsidR="007C1D37" w:rsidRPr="00004B29" w:rsidRDefault="00CA603D" w:rsidP="007C1D37">
      <w:pPr>
        <w:numPr>
          <w:ilvl w:val="0"/>
          <w:numId w:val="8"/>
        </w:numPr>
        <w:spacing w:line="240" w:lineRule="auto"/>
        <w:rPr>
          <w:snapToGrid/>
          <w:szCs w:val="22"/>
          <w:lang w:val="es-ES" w:eastAsia="it-IT"/>
        </w:rPr>
      </w:pPr>
      <w:r w:rsidRPr="00004B29">
        <w:rPr>
          <w:snapToGrid/>
          <w:szCs w:val="22"/>
          <w:lang w:val="es-ES" w:eastAsia="it-IT"/>
        </w:rPr>
        <w:t xml:space="preserve">Administración simultánea </w:t>
      </w:r>
      <w:r w:rsidR="007C1D37" w:rsidRPr="00004B29">
        <w:rPr>
          <w:snapToGrid/>
          <w:szCs w:val="22"/>
          <w:lang w:val="es-ES" w:eastAsia="it-IT"/>
        </w:rPr>
        <w:t>de un inhibidor selectivo de la MAO</w:t>
      </w:r>
      <w:r w:rsidR="007C1D37" w:rsidRPr="00004B29">
        <w:rPr>
          <w:snapToGrid/>
          <w:szCs w:val="22"/>
          <w:lang w:val="es-ES" w:eastAsia="it-IT"/>
        </w:rPr>
        <w:noBreakHyphen/>
        <w:t>A más un inhibidor selectivo de la MAO</w:t>
      </w:r>
      <w:r w:rsidR="007C1D37" w:rsidRPr="00004B29">
        <w:rPr>
          <w:snapToGrid/>
          <w:szCs w:val="22"/>
          <w:lang w:val="es-ES" w:eastAsia="it-IT"/>
        </w:rPr>
        <w:noBreakHyphen/>
        <w:t>B (ver sección 4.5).</w:t>
      </w:r>
    </w:p>
    <w:p w:rsidR="007C1D37" w:rsidRPr="00004B29" w:rsidRDefault="007C1D37" w:rsidP="007C1D37">
      <w:pPr>
        <w:numPr>
          <w:ilvl w:val="0"/>
          <w:numId w:val="8"/>
        </w:numPr>
        <w:spacing w:line="240" w:lineRule="auto"/>
        <w:rPr>
          <w:snapToGrid/>
          <w:szCs w:val="22"/>
          <w:lang w:val="es-ES" w:eastAsia="it-IT"/>
        </w:rPr>
      </w:pPr>
      <w:r w:rsidRPr="00004B29">
        <w:rPr>
          <w:snapToGrid/>
          <w:szCs w:val="22"/>
          <w:lang w:val="es-ES" w:eastAsia="it-IT"/>
        </w:rPr>
        <w:t>Antecedentes de síndrome neuroléptico maligno (SNM) y/o rabdomi</w:t>
      </w:r>
      <w:r w:rsidR="000E0754" w:rsidRPr="00004B29">
        <w:rPr>
          <w:snapToGrid/>
          <w:szCs w:val="22"/>
          <w:lang w:val="es-ES" w:eastAsia="it-IT"/>
        </w:rPr>
        <w:t>o</w:t>
      </w:r>
      <w:r w:rsidRPr="00004B29">
        <w:rPr>
          <w:snapToGrid/>
          <w:szCs w:val="22"/>
          <w:lang w:val="es-ES" w:eastAsia="it-IT"/>
        </w:rPr>
        <w:t>lisis no traumática.</w:t>
      </w:r>
    </w:p>
    <w:p w:rsidR="007C1D37" w:rsidRPr="00004B29" w:rsidRDefault="007C1D37" w:rsidP="007C1D37">
      <w:pPr>
        <w:spacing w:line="240" w:lineRule="auto"/>
        <w:rPr>
          <w:caps/>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4.4</w:t>
      </w:r>
      <w:r w:rsidRPr="00004B29">
        <w:rPr>
          <w:b/>
          <w:snapToGrid/>
          <w:szCs w:val="22"/>
          <w:lang w:val="es-ES" w:eastAsia="it-IT"/>
        </w:rPr>
        <w:tab/>
        <w:t>Advertencias y precauciones especiales de empleo</w:t>
      </w:r>
    </w:p>
    <w:p w:rsidR="007C1D37" w:rsidRPr="00004B29" w:rsidRDefault="007C1D37" w:rsidP="007C1D37">
      <w:pPr>
        <w:spacing w:line="240" w:lineRule="auto"/>
        <w:rPr>
          <w:szCs w:val="22"/>
          <w:lang w:val="es-ES"/>
        </w:rPr>
      </w:pPr>
    </w:p>
    <w:p w:rsidR="007C1D37" w:rsidRPr="00004B29" w:rsidRDefault="007C1D37" w:rsidP="007C1D37">
      <w:pPr>
        <w:numPr>
          <w:ilvl w:val="0"/>
          <w:numId w:val="8"/>
        </w:numPr>
        <w:spacing w:line="240" w:lineRule="auto"/>
        <w:rPr>
          <w:snapToGrid/>
          <w:szCs w:val="22"/>
          <w:lang w:val="es-ES" w:eastAsia="it-IT"/>
        </w:rPr>
      </w:pPr>
      <w:r w:rsidRPr="00004B29">
        <w:rPr>
          <w:snapToGrid/>
          <w:szCs w:val="22"/>
          <w:lang w:val="es-ES" w:eastAsia="it-IT"/>
        </w:rPr>
        <w:t>No se recomienda Stalevo para el tratamiento de las reacciones extrapiramidales inducidas por fármacos.</w:t>
      </w:r>
    </w:p>
    <w:p w:rsidR="007C1D37" w:rsidRPr="00004B29" w:rsidRDefault="007C1D37" w:rsidP="007C1D37">
      <w:pPr>
        <w:numPr>
          <w:ilvl w:val="0"/>
          <w:numId w:val="8"/>
        </w:numPr>
        <w:spacing w:line="240" w:lineRule="auto"/>
        <w:rPr>
          <w:snapToGrid/>
          <w:szCs w:val="22"/>
          <w:lang w:val="es-ES" w:eastAsia="it-IT"/>
        </w:rPr>
      </w:pPr>
      <w:r w:rsidRPr="00004B29">
        <w:rPr>
          <w:snapToGrid/>
          <w:szCs w:val="22"/>
          <w:lang w:val="es-ES" w:eastAsia="it-IT"/>
        </w:rPr>
        <w:t xml:space="preserve">El tratamiento con Stalevo debe administrarse con precaución a pacientes con </w:t>
      </w:r>
      <w:r w:rsidR="005138FE" w:rsidRPr="00004B29">
        <w:rPr>
          <w:snapToGrid/>
          <w:szCs w:val="22"/>
          <w:lang w:val="es-ES" w:eastAsia="it-IT"/>
        </w:rPr>
        <w:t xml:space="preserve">cardiopatía isquémica, </w:t>
      </w:r>
      <w:r w:rsidRPr="00004B29">
        <w:rPr>
          <w:snapToGrid/>
          <w:szCs w:val="22"/>
          <w:lang w:val="es-ES" w:eastAsia="it-IT"/>
        </w:rPr>
        <w:t>enfermedades cardiovasculares o pulmonares graves, asma bronquial, enfermedades renales o endocrinas o antecedentes de úlcera péptica o de convulsiones.</w:t>
      </w:r>
    </w:p>
    <w:p w:rsidR="007C1D37" w:rsidRPr="00004B29" w:rsidRDefault="007C1D37" w:rsidP="007C1D37">
      <w:pPr>
        <w:numPr>
          <w:ilvl w:val="0"/>
          <w:numId w:val="8"/>
        </w:numPr>
        <w:spacing w:line="240" w:lineRule="auto"/>
        <w:rPr>
          <w:snapToGrid/>
          <w:szCs w:val="22"/>
          <w:lang w:val="es-ES" w:eastAsia="it-IT"/>
        </w:rPr>
      </w:pPr>
      <w:r w:rsidRPr="00004B29">
        <w:rPr>
          <w:snapToGrid/>
          <w:szCs w:val="22"/>
          <w:lang w:val="es-ES" w:eastAsia="it-IT"/>
        </w:rPr>
        <w:t>En pacientes con antecedentes de infarto de miocardio que presenten arritmias nodales auriculares o ventriculares residuales</w:t>
      </w:r>
      <w:r w:rsidR="00B63D0C" w:rsidRPr="00004B29">
        <w:rPr>
          <w:snapToGrid/>
          <w:szCs w:val="22"/>
          <w:lang w:val="es-ES" w:eastAsia="it-IT"/>
        </w:rPr>
        <w:t>;</w:t>
      </w:r>
      <w:r w:rsidRPr="00004B29">
        <w:rPr>
          <w:snapToGrid/>
          <w:szCs w:val="22"/>
          <w:lang w:val="es-ES" w:eastAsia="it-IT"/>
        </w:rPr>
        <w:t xml:space="preserve"> se vigilará la función cardiaca, con especial atención durante el período de ajuste inicial de la dosis.</w:t>
      </w:r>
    </w:p>
    <w:p w:rsidR="007C1D37" w:rsidRPr="00004B29" w:rsidRDefault="007C1D37" w:rsidP="007C1D37">
      <w:pPr>
        <w:numPr>
          <w:ilvl w:val="0"/>
          <w:numId w:val="8"/>
        </w:numPr>
        <w:spacing w:line="240" w:lineRule="auto"/>
        <w:rPr>
          <w:szCs w:val="22"/>
          <w:lang w:val="es-ES"/>
        </w:rPr>
      </w:pPr>
      <w:r w:rsidRPr="00004B29">
        <w:rPr>
          <w:snapToGrid/>
          <w:szCs w:val="22"/>
          <w:lang w:val="es-ES" w:eastAsia="it-IT"/>
        </w:rPr>
        <w:t>En todos los pacientes tratados con Stalevo se vigilará atentamente la aparición de alteraciones mentales, depresión con tendencias suicidas y otras conductas antisociales graves. Los pacientes con psicosis pasada o presente</w:t>
      </w:r>
      <w:r w:rsidRPr="00004B29">
        <w:rPr>
          <w:szCs w:val="22"/>
          <w:lang w:val="es-ES"/>
        </w:rPr>
        <w:t xml:space="preserve"> deben ser tratados con precaución.</w:t>
      </w:r>
    </w:p>
    <w:p w:rsidR="007C1D37" w:rsidRPr="00004B29" w:rsidRDefault="007C1D37" w:rsidP="007C1D37">
      <w:pPr>
        <w:numPr>
          <w:ilvl w:val="0"/>
          <w:numId w:val="8"/>
        </w:numPr>
        <w:spacing w:line="240" w:lineRule="auto"/>
        <w:rPr>
          <w:snapToGrid/>
          <w:szCs w:val="22"/>
          <w:lang w:val="es-ES" w:eastAsia="it-IT"/>
        </w:rPr>
      </w:pPr>
      <w:r w:rsidRPr="00004B29">
        <w:rPr>
          <w:snapToGrid/>
          <w:szCs w:val="22"/>
          <w:lang w:val="es-ES" w:eastAsia="it-IT"/>
        </w:rPr>
        <w:t>La administración concomitante de antipsicóticos con propiedades de bloqueo del receptor de dopamina, sobre todo los antagonistas del receptor D</w:t>
      </w:r>
      <w:r w:rsidRPr="00004B29">
        <w:rPr>
          <w:snapToGrid/>
          <w:szCs w:val="22"/>
          <w:vertAlign w:val="subscript"/>
          <w:lang w:val="es-ES" w:eastAsia="it-IT"/>
        </w:rPr>
        <w:t>2</w:t>
      </w:r>
      <w:r w:rsidRPr="00004B29">
        <w:rPr>
          <w:snapToGrid/>
          <w:szCs w:val="22"/>
          <w:lang w:val="es-ES" w:eastAsia="it-IT"/>
        </w:rPr>
        <w:t>, debe hacerse con precaución, observando atentamente al paciente en busca de pérdida del efecto antiparkinsoniano o empeoramiento de los síntomas parkinsonianos.</w:t>
      </w:r>
    </w:p>
    <w:p w:rsidR="007C1D37" w:rsidRPr="00004B29" w:rsidRDefault="007C1D37" w:rsidP="007C1D37">
      <w:pPr>
        <w:numPr>
          <w:ilvl w:val="0"/>
          <w:numId w:val="8"/>
        </w:numPr>
        <w:spacing w:line="240" w:lineRule="auto"/>
        <w:rPr>
          <w:snapToGrid/>
          <w:szCs w:val="22"/>
          <w:lang w:val="es-ES" w:eastAsia="it-IT"/>
        </w:rPr>
      </w:pPr>
      <w:r w:rsidRPr="00004B29">
        <w:rPr>
          <w:snapToGrid/>
          <w:szCs w:val="22"/>
          <w:lang w:val="es-ES" w:eastAsia="it-IT"/>
        </w:rPr>
        <w:t>Los pacientes con glaucoma de ángulo abierto crónico pueden recibir tratamiento con Stalevo con precaución, siempre que la presión intraocular esté bien controlada y se vigilen atentamente los cambios de ésta.</w:t>
      </w:r>
    </w:p>
    <w:p w:rsidR="007C1D37" w:rsidRPr="00004B29" w:rsidRDefault="007C1D37" w:rsidP="007C1D37">
      <w:pPr>
        <w:numPr>
          <w:ilvl w:val="0"/>
          <w:numId w:val="8"/>
        </w:numPr>
        <w:spacing w:line="240" w:lineRule="auto"/>
        <w:rPr>
          <w:snapToGrid/>
          <w:szCs w:val="22"/>
          <w:lang w:val="es-ES" w:eastAsia="it-IT"/>
        </w:rPr>
      </w:pPr>
      <w:r w:rsidRPr="00004B29">
        <w:rPr>
          <w:snapToGrid/>
          <w:szCs w:val="22"/>
          <w:lang w:val="es-ES" w:eastAsia="it-IT"/>
        </w:rPr>
        <w:t>Stalevo puede inducir hipotensión ortostática. Por lo tanto, debe administrarse con precaución a pacientes que estén tomando otros medicamentos que puedan causar hipotensión ortostática.</w:t>
      </w:r>
    </w:p>
    <w:p w:rsidR="007C1D37" w:rsidRPr="00004B29" w:rsidRDefault="007C1D37" w:rsidP="007C1D37">
      <w:pPr>
        <w:numPr>
          <w:ilvl w:val="0"/>
          <w:numId w:val="8"/>
        </w:numPr>
        <w:spacing w:line="240" w:lineRule="auto"/>
        <w:rPr>
          <w:snapToGrid/>
          <w:szCs w:val="22"/>
          <w:lang w:val="es-ES" w:eastAsia="it-IT"/>
        </w:rPr>
      </w:pPr>
      <w:r w:rsidRPr="00004B29">
        <w:rPr>
          <w:snapToGrid/>
          <w:szCs w:val="22"/>
          <w:lang w:val="es-ES" w:eastAsia="it-IT"/>
        </w:rPr>
        <w:t>La entacapona en asociación con levodopa se ha asociado a somnolencia y a episodios de inicio brusco del sueño en pacientes con enfermedad de Parkinson, por lo que deberá tenerse cuidado al conducir o utilizar máquinas (ver sección 4.7).</w:t>
      </w:r>
    </w:p>
    <w:p w:rsidR="007C1D37" w:rsidRPr="00004B29" w:rsidRDefault="007C1D37" w:rsidP="007C1D37">
      <w:pPr>
        <w:numPr>
          <w:ilvl w:val="0"/>
          <w:numId w:val="8"/>
        </w:numPr>
        <w:spacing w:line="240" w:lineRule="auto"/>
        <w:rPr>
          <w:snapToGrid/>
          <w:szCs w:val="22"/>
          <w:lang w:val="es-ES" w:eastAsia="it-IT"/>
        </w:rPr>
      </w:pPr>
      <w:r w:rsidRPr="00004B29">
        <w:rPr>
          <w:snapToGrid/>
          <w:szCs w:val="22"/>
          <w:lang w:val="es-ES" w:eastAsia="it-IT"/>
        </w:rPr>
        <w:t xml:space="preserve">En los </w:t>
      </w:r>
      <w:r w:rsidR="004A10FB" w:rsidRPr="00004B29">
        <w:rPr>
          <w:snapToGrid/>
          <w:szCs w:val="22"/>
          <w:lang w:val="es-ES" w:eastAsia="it-IT"/>
        </w:rPr>
        <w:t xml:space="preserve">ensayos </w:t>
      </w:r>
      <w:r w:rsidRPr="00004B29">
        <w:rPr>
          <w:snapToGrid/>
          <w:szCs w:val="22"/>
          <w:lang w:val="es-ES" w:eastAsia="it-IT"/>
        </w:rPr>
        <w:t>clínicos, las reacciones adversas dopaminérgicas, como la dis</w:t>
      </w:r>
      <w:r w:rsidR="00190B01">
        <w:rPr>
          <w:snapToGrid/>
          <w:szCs w:val="22"/>
          <w:lang w:val="es-ES" w:eastAsia="it-IT"/>
        </w:rPr>
        <w:t>qu</w:t>
      </w:r>
      <w:r w:rsidRPr="00004B29">
        <w:rPr>
          <w:snapToGrid/>
          <w:szCs w:val="22"/>
          <w:lang w:val="es-ES" w:eastAsia="it-IT"/>
        </w:rPr>
        <w:t xml:space="preserve">inesia, fueron más frecuentes en pacientes tratados con entacapona y agonistas de la dopamina (como bromocriptina), selegilina o amantadina que en los que recibían placebo con esta combinación. Puede ser necesario ajustar las dosis de otros antiparkinsonianos cuando se instaure </w:t>
      </w:r>
      <w:r w:rsidR="00336C8F" w:rsidRPr="00004B29">
        <w:rPr>
          <w:snapToGrid/>
          <w:szCs w:val="22"/>
          <w:lang w:val="es-ES" w:eastAsia="it-IT"/>
        </w:rPr>
        <w:t xml:space="preserve">el </w:t>
      </w:r>
      <w:r w:rsidRPr="00004B29">
        <w:rPr>
          <w:snapToGrid/>
          <w:szCs w:val="22"/>
          <w:lang w:val="es-ES" w:eastAsia="it-IT"/>
        </w:rPr>
        <w:t>tratamiento con Stalevo en un paciente no tratado con entacapona.</w:t>
      </w:r>
    </w:p>
    <w:p w:rsidR="007C1D37" w:rsidRPr="00004B29" w:rsidRDefault="007C1D37" w:rsidP="007C1D37">
      <w:pPr>
        <w:numPr>
          <w:ilvl w:val="0"/>
          <w:numId w:val="8"/>
        </w:numPr>
        <w:spacing w:line="240" w:lineRule="auto"/>
        <w:rPr>
          <w:snapToGrid/>
          <w:szCs w:val="22"/>
          <w:lang w:val="es-ES" w:eastAsia="it-IT"/>
        </w:rPr>
      </w:pPr>
      <w:r w:rsidRPr="00004B29">
        <w:rPr>
          <w:snapToGrid/>
          <w:szCs w:val="22"/>
          <w:lang w:val="es-ES" w:eastAsia="it-IT"/>
        </w:rPr>
        <w:t>En casos excepcionales se ha observado rabdomi</w:t>
      </w:r>
      <w:r w:rsidR="00C55F95" w:rsidRPr="00004B29">
        <w:rPr>
          <w:snapToGrid/>
          <w:szCs w:val="22"/>
          <w:lang w:val="es-ES" w:eastAsia="it-IT"/>
        </w:rPr>
        <w:t>o</w:t>
      </w:r>
      <w:r w:rsidRPr="00004B29">
        <w:rPr>
          <w:snapToGrid/>
          <w:szCs w:val="22"/>
          <w:lang w:val="es-ES" w:eastAsia="it-IT"/>
        </w:rPr>
        <w:t>lisis secundaria a dis</w:t>
      </w:r>
      <w:r w:rsidR="00190B01">
        <w:rPr>
          <w:snapToGrid/>
          <w:szCs w:val="22"/>
          <w:lang w:val="es-ES" w:eastAsia="it-IT"/>
        </w:rPr>
        <w:t>qu</w:t>
      </w:r>
      <w:r w:rsidRPr="00004B29">
        <w:rPr>
          <w:snapToGrid/>
          <w:szCs w:val="22"/>
          <w:lang w:val="es-ES" w:eastAsia="it-IT"/>
        </w:rPr>
        <w:t>inesias graves o al síndrome neuroléptico maligno (SNM) en pacientes con enfermedad de Parkinson. Por consiguiente, hay que vigilar atentamente</w:t>
      </w:r>
      <w:r w:rsidRPr="00004B29">
        <w:rPr>
          <w:szCs w:val="22"/>
          <w:lang w:val="es-ES"/>
        </w:rPr>
        <w:t xml:space="preserve"> cualquier reducción brusca de la dosis o retirada de </w:t>
      </w:r>
      <w:r w:rsidRPr="00004B29">
        <w:rPr>
          <w:snapToGrid/>
          <w:szCs w:val="22"/>
          <w:lang w:val="es-ES" w:eastAsia="it-IT"/>
        </w:rPr>
        <w:t>levodopa, sobre todo en pacientes que también reciban neurolépticos. El SNM, incluida la rabdomi</w:t>
      </w:r>
      <w:r w:rsidR="004431F0" w:rsidRPr="00004B29">
        <w:rPr>
          <w:snapToGrid/>
          <w:szCs w:val="22"/>
          <w:lang w:val="es-ES" w:eastAsia="it-IT"/>
        </w:rPr>
        <w:t>o</w:t>
      </w:r>
      <w:r w:rsidRPr="00004B29">
        <w:rPr>
          <w:snapToGrid/>
          <w:szCs w:val="22"/>
          <w:lang w:val="es-ES" w:eastAsia="it-IT"/>
        </w:rPr>
        <w:t>lisis y la hipertermia, se caracteriza por síntomas motores (rigidez, mioclonía, temblor), alteraciones del estado mental (p.ej. agitación, confusión, coma), hipertermia, disfunción autonómica (taquicardia, presión arterial lábil) y elevación de la creatinfosfo</w:t>
      </w:r>
      <w:r w:rsidR="004431F0" w:rsidRPr="00004B29">
        <w:rPr>
          <w:snapToGrid/>
          <w:szCs w:val="22"/>
          <w:lang w:val="es-ES" w:eastAsia="it-IT"/>
        </w:rPr>
        <w:t>qu</w:t>
      </w:r>
      <w:r w:rsidRPr="00004B29">
        <w:rPr>
          <w:snapToGrid/>
          <w:szCs w:val="22"/>
          <w:lang w:val="es-ES" w:eastAsia="it-IT"/>
        </w:rPr>
        <w:t xml:space="preserve">inasa </w:t>
      </w:r>
      <w:r w:rsidR="004431F0" w:rsidRPr="00004B29">
        <w:rPr>
          <w:snapToGrid/>
          <w:szCs w:val="22"/>
          <w:lang w:val="es-ES" w:eastAsia="it-IT"/>
        </w:rPr>
        <w:t>en suero</w:t>
      </w:r>
      <w:r w:rsidRPr="00004B29">
        <w:rPr>
          <w:snapToGrid/>
          <w:szCs w:val="22"/>
          <w:lang w:val="es-ES" w:eastAsia="it-IT"/>
        </w:rPr>
        <w:t>. En casos individuales, puede que s</w:t>
      </w:r>
      <w:r w:rsidR="00190B01">
        <w:rPr>
          <w:snapToGrid/>
          <w:szCs w:val="22"/>
          <w:lang w:val="es-ES" w:eastAsia="it-IT"/>
        </w:rPr>
        <w:t>o</w:t>
      </w:r>
      <w:r w:rsidRPr="00004B29">
        <w:rPr>
          <w:snapToGrid/>
          <w:szCs w:val="22"/>
          <w:lang w:val="es-ES" w:eastAsia="it-IT"/>
        </w:rPr>
        <w:t>lo se observen algunos de estos síntomas y/o signos. El diagnóstico precoz es importante para el tratamiento adecuado del SNM. En caso de retirada brusca de los fármacos antiparkinsonianos se ha observado un síndrome parecido al SNM consistente en rigidez muscular, elevación de la temperatura corporal, alteraciones del estado mental y elevación de la creatinfosfo</w:t>
      </w:r>
      <w:r w:rsidR="00905E83" w:rsidRPr="00004B29">
        <w:rPr>
          <w:snapToGrid/>
          <w:szCs w:val="22"/>
          <w:lang w:val="es-ES" w:eastAsia="it-IT"/>
        </w:rPr>
        <w:t>qu</w:t>
      </w:r>
      <w:r w:rsidRPr="00004B29">
        <w:rPr>
          <w:snapToGrid/>
          <w:szCs w:val="22"/>
          <w:lang w:val="es-ES" w:eastAsia="it-IT"/>
        </w:rPr>
        <w:t xml:space="preserve">inasa </w:t>
      </w:r>
      <w:r w:rsidR="00905E83" w:rsidRPr="00004B29">
        <w:rPr>
          <w:snapToGrid/>
          <w:szCs w:val="22"/>
          <w:lang w:val="es-ES" w:eastAsia="it-IT"/>
        </w:rPr>
        <w:t>en suero</w:t>
      </w:r>
      <w:r w:rsidRPr="00004B29">
        <w:rPr>
          <w:snapToGrid/>
          <w:szCs w:val="22"/>
          <w:lang w:val="es-ES" w:eastAsia="it-IT"/>
        </w:rPr>
        <w:t>. No se han notificado casos de SNM ni de rabdomi</w:t>
      </w:r>
      <w:r w:rsidR="00C55F95" w:rsidRPr="00004B29">
        <w:rPr>
          <w:snapToGrid/>
          <w:szCs w:val="22"/>
          <w:lang w:val="es-ES" w:eastAsia="it-IT"/>
        </w:rPr>
        <w:t>o</w:t>
      </w:r>
      <w:r w:rsidRPr="00004B29">
        <w:rPr>
          <w:snapToGrid/>
          <w:szCs w:val="22"/>
          <w:lang w:val="es-ES" w:eastAsia="it-IT"/>
        </w:rPr>
        <w:t xml:space="preserve">lisis en asociación con el tratamiento con entacapona en ensayos controlados en los que se suspendió bruscamente su administración. Desde la introducción de la entacapona en el mercado se han notificado casos aislados de SNM, especialmente tras la reducción brusca o la suspensión de la entacapona y de </w:t>
      </w:r>
      <w:r w:rsidR="00D34E49" w:rsidRPr="00004B29">
        <w:rPr>
          <w:snapToGrid/>
          <w:szCs w:val="22"/>
          <w:lang w:val="es-ES" w:eastAsia="it-IT"/>
        </w:rPr>
        <w:t xml:space="preserve">otros medicamentos dopaminérgicos </w:t>
      </w:r>
      <w:r w:rsidRPr="00004B29">
        <w:rPr>
          <w:snapToGrid/>
          <w:szCs w:val="22"/>
          <w:lang w:val="es-ES" w:eastAsia="it-IT"/>
        </w:rPr>
        <w:t xml:space="preserve">concomitantes. Si se considera necesaria, la sustitución de Stalevo por </w:t>
      </w:r>
      <w:r w:rsidR="005F0EF4" w:rsidRPr="00004B29">
        <w:rPr>
          <w:snapToGrid/>
          <w:szCs w:val="22"/>
          <w:lang w:val="es-ES" w:eastAsia="it-IT"/>
        </w:rPr>
        <w:t xml:space="preserve">un tratamiento con </w:t>
      </w:r>
      <w:r w:rsidRPr="00004B29">
        <w:rPr>
          <w:snapToGrid/>
          <w:szCs w:val="22"/>
          <w:lang w:val="es-ES" w:eastAsia="it-IT"/>
        </w:rPr>
        <w:t>levodopa/inhibidor de la DDC sin entacapona u otro tratamiento dopaminérgico debe hacerse despacio, y puede ser necesario aumentar la dosis de levodopa.</w:t>
      </w:r>
    </w:p>
    <w:p w:rsidR="007C1D37" w:rsidRPr="00004B29" w:rsidRDefault="007C1D37" w:rsidP="007C1D37">
      <w:pPr>
        <w:numPr>
          <w:ilvl w:val="0"/>
          <w:numId w:val="8"/>
        </w:numPr>
        <w:spacing w:line="240" w:lineRule="auto"/>
        <w:rPr>
          <w:snapToGrid/>
          <w:szCs w:val="22"/>
          <w:lang w:val="es-ES" w:eastAsia="it-IT"/>
        </w:rPr>
      </w:pPr>
      <w:r w:rsidRPr="00004B29">
        <w:rPr>
          <w:snapToGrid/>
          <w:szCs w:val="22"/>
          <w:lang w:val="es-ES" w:eastAsia="it-IT"/>
        </w:rPr>
        <w:t>Si se necesita anestesia general</w:t>
      </w:r>
      <w:r w:rsidRPr="00004B29">
        <w:rPr>
          <w:szCs w:val="22"/>
          <w:lang w:val="es-ES"/>
        </w:rPr>
        <w:t xml:space="preserve">, puede continuarse el tratamiento con Stalevo siempre que el </w:t>
      </w:r>
      <w:r w:rsidRPr="00004B29">
        <w:rPr>
          <w:snapToGrid/>
          <w:szCs w:val="22"/>
          <w:lang w:val="es-ES" w:eastAsia="it-IT"/>
        </w:rPr>
        <w:t xml:space="preserve">paciente pueda ingerir líquidos y </w:t>
      </w:r>
      <w:r w:rsidR="006929A8" w:rsidRPr="00004B29">
        <w:rPr>
          <w:snapToGrid/>
          <w:szCs w:val="22"/>
          <w:lang w:val="es-ES" w:eastAsia="it-IT"/>
        </w:rPr>
        <w:t xml:space="preserve">medicamentos </w:t>
      </w:r>
      <w:r w:rsidRPr="00004B29">
        <w:rPr>
          <w:snapToGrid/>
          <w:szCs w:val="22"/>
          <w:lang w:val="es-ES" w:eastAsia="it-IT"/>
        </w:rPr>
        <w:t>por vía oral. Si es necesario interrumpir temporalmente el tratamiento, podrá reanudarse Stalevo en la misma dosis que antes tan pronto como pueda</w:t>
      </w:r>
      <w:r w:rsidR="006354DB" w:rsidRPr="00004B29">
        <w:rPr>
          <w:snapToGrid/>
          <w:szCs w:val="22"/>
          <w:lang w:val="es-ES" w:eastAsia="it-IT"/>
        </w:rPr>
        <w:t>n</w:t>
      </w:r>
      <w:r w:rsidRPr="00004B29">
        <w:rPr>
          <w:snapToGrid/>
          <w:szCs w:val="22"/>
          <w:lang w:val="es-ES" w:eastAsia="it-IT"/>
        </w:rPr>
        <w:t xml:space="preserve"> tomarse </w:t>
      </w:r>
      <w:r w:rsidR="000A33D4" w:rsidRPr="00004B29">
        <w:rPr>
          <w:snapToGrid/>
          <w:szCs w:val="22"/>
          <w:lang w:val="es-ES" w:eastAsia="it-IT"/>
        </w:rPr>
        <w:t xml:space="preserve">medicamentos </w:t>
      </w:r>
      <w:r w:rsidRPr="00004B29">
        <w:rPr>
          <w:snapToGrid/>
          <w:szCs w:val="22"/>
          <w:lang w:val="es-ES" w:eastAsia="it-IT"/>
        </w:rPr>
        <w:t>por vía oral.</w:t>
      </w:r>
    </w:p>
    <w:p w:rsidR="007C1D37" w:rsidRPr="00004B29" w:rsidRDefault="007C1D37" w:rsidP="007C1D37">
      <w:pPr>
        <w:numPr>
          <w:ilvl w:val="0"/>
          <w:numId w:val="8"/>
        </w:numPr>
        <w:spacing w:line="240" w:lineRule="auto"/>
        <w:rPr>
          <w:szCs w:val="22"/>
          <w:lang w:val="es-ES"/>
        </w:rPr>
      </w:pPr>
      <w:r w:rsidRPr="00004B29">
        <w:rPr>
          <w:snapToGrid/>
          <w:szCs w:val="22"/>
          <w:lang w:val="es-ES" w:eastAsia="it-IT"/>
        </w:rPr>
        <w:t>Durante</w:t>
      </w:r>
      <w:r w:rsidRPr="00004B29">
        <w:rPr>
          <w:szCs w:val="22"/>
          <w:lang w:val="es-ES"/>
        </w:rPr>
        <w:t xml:space="preserve"> el tratamiento prolongado con Stalevo se recomienda realizar evaluaciones periódicas de las funciones hepática, hematopoyética, cardiovascular y renal.</w:t>
      </w:r>
    </w:p>
    <w:p w:rsidR="007C1D37" w:rsidRPr="00004B29" w:rsidRDefault="00070308" w:rsidP="007C1D37">
      <w:pPr>
        <w:numPr>
          <w:ilvl w:val="0"/>
          <w:numId w:val="8"/>
        </w:numPr>
        <w:spacing w:line="240" w:lineRule="auto"/>
        <w:rPr>
          <w:szCs w:val="22"/>
          <w:lang w:val="es-ES"/>
        </w:rPr>
      </w:pPr>
      <w:r w:rsidRPr="00004B29">
        <w:rPr>
          <w:snapToGrid/>
          <w:szCs w:val="22"/>
          <w:lang w:val="es-ES" w:eastAsia="it-IT"/>
        </w:rPr>
        <w:t>En aquellos pacientes que experimenten diarrea se recomienda un control periódico del peso para evitar una posible excesiva pérdida del mismo.</w:t>
      </w:r>
      <w:r w:rsidR="00B807C6" w:rsidRPr="00004B29">
        <w:rPr>
          <w:snapToGrid/>
          <w:szCs w:val="22"/>
          <w:lang w:val="es-ES" w:eastAsia="it-IT"/>
        </w:rPr>
        <w:t xml:space="preserve"> </w:t>
      </w:r>
      <w:r w:rsidR="00E5614B" w:rsidRPr="00004B29">
        <w:rPr>
          <w:szCs w:val="22"/>
          <w:lang w:val="es-ES"/>
        </w:rPr>
        <w:t xml:space="preserve">La diarrea prolongada o persistente que aparece durante el uso de entacapona puede ser un signo de colitis. En caso de diarrea prolongada o persistente, debe </w:t>
      </w:r>
      <w:r w:rsidR="009F636B" w:rsidRPr="00004B29">
        <w:rPr>
          <w:szCs w:val="22"/>
          <w:lang w:val="es-ES"/>
        </w:rPr>
        <w:t>interrumpirse el tratamiento</w:t>
      </w:r>
      <w:r w:rsidR="00E5614B" w:rsidRPr="00004B29">
        <w:rPr>
          <w:szCs w:val="22"/>
          <w:lang w:val="es-ES"/>
        </w:rPr>
        <w:t xml:space="preserve"> y debe considerarse un tratamiento médico </w:t>
      </w:r>
      <w:r w:rsidR="009F636B" w:rsidRPr="00004B29">
        <w:rPr>
          <w:szCs w:val="22"/>
          <w:lang w:val="es-ES"/>
        </w:rPr>
        <w:t xml:space="preserve">adecuado </w:t>
      </w:r>
      <w:r w:rsidR="00E5614B" w:rsidRPr="00004B29">
        <w:rPr>
          <w:szCs w:val="22"/>
          <w:lang w:val="es-ES"/>
        </w:rPr>
        <w:t xml:space="preserve">y </w:t>
      </w:r>
      <w:r w:rsidR="009F636B" w:rsidRPr="00004B29">
        <w:rPr>
          <w:szCs w:val="22"/>
          <w:lang w:val="es-ES"/>
        </w:rPr>
        <w:t>las exploraciones complementarias necesarias</w:t>
      </w:r>
      <w:r w:rsidR="00E5614B" w:rsidRPr="00004B29">
        <w:rPr>
          <w:szCs w:val="22"/>
          <w:lang w:val="es-ES"/>
        </w:rPr>
        <w:t>.</w:t>
      </w:r>
    </w:p>
    <w:p w:rsidR="007C1D37" w:rsidRPr="00004B29" w:rsidRDefault="006D1C47" w:rsidP="007C1D37">
      <w:pPr>
        <w:numPr>
          <w:ilvl w:val="0"/>
          <w:numId w:val="8"/>
        </w:numPr>
        <w:spacing w:line="240" w:lineRule="auto"/>
        <w:rPr>
          <w:szCs w:val="22"/>
          <w:lang w:val="es-ES"/>
        </w:rPr>
      </w:pPr>
      <w:r w:rsidRPr="00004B29">
        <w:rPr>
          <w:szCs w:val="22"/>
          <w:lang w:val="es-ES"/>
        </w:rPr>
        <w:t>Se debe monitorizar de forma regular a los pacientes por el desarrollo de trastornos del control de impulsos. Tanto los pacientes como los cuidadores deben saber que los síntomas conductuales de los trastornos del control de impulsos incluidos la ludopatía, aumento de la l</w:t>
      </w:r>
      <w:r w:rsidR="002E0F0C" w:rsidRPr="00004B29">
        <w:rPr>
          <w:szCs w:val="22"/>
          <w:lang w:val="es-ES"/>
        </w:rPr>
        <w:t>i</w:t>
      </w:r>
      <w:r w:rsidRPr="00004B29">
        <w:rPr>
          <w:szCs w:val="22"/>
          <w:lang w:val="es-ES"/>
        </w:rPr>
        <w:t>bido, hipersexualidad, compras o gastos compulsivos, com</w:t>
      </w:r>
      <w:r w:rsidR="00D024BA" w:rsidRPr="00004B29">
        <w:rPr>
          <w:szCs w:val="22"/>
          <w:lang w:val="es-ES"/>
        </w:rPr>
        <w:t>er de forma</w:t>
      </w:r>
      <w:r w:rsidRPr="00004B29">
        <w:rPr>
          <w:szCs w:val="22"/>
          <w:lang w:val="es-ES"/>
        </w:rPr>
        <w:t xml:space="preserve"> excesiva y compulsiva, pueden ocurrir en pacientes tratados con agonistas de la dopamina y/u otros tratamientos dopaminérgicos </w:t>
      </w:r>
      <w:r w:rsidR="001E2427" w:rsidRPr="00004B29">
        <w:rPr>
          <w:szCs w:val="22"/>
          <w:lang w:val="es-ES"/>
        </w:rPr>
        <w:t>que contengan levodopa incluyendo Stalevo.</w:t>
      </w:r>
      <w:r w:rsidRPr="00004B29">
        <w:rPr>
          <w:szCs w:val="22"/>
          <w:lang w:val="es-ES"/>
        </w:rPr>
        <w:t xml:space="preserve"> Si se manifiestan dichos síntomas, debe reevaluarse el tratamiento</w:t>
      </w:r>
      <w:r w:rsidR="007C1D37" w:rsidRPr="00004B29">
        <w:rPr>
          <w:szCs w:val="22"/>
          <w:lang w:val="es-ES"/>
        </w:rPr>
        <w:t>.</w:t>
      </w:r>
    </w:p>
    <w:p w:rsidR="00190B01" w:rsidRDefault="00190B01" w:rsidP="00190B01">
      <w:pPr>
        <w:numPr>
          <w:ilvl w:val="0"/>
          <w:numId w:val="8"/>
        </w:numPr>
        <w:spacing w:line="240" w:lineRule="auto"/>
        <w:rPr>
          <w:szCs w:val="22"/>
          <w:lang w:val="es-ES"/>
        </w:rPr>
      </w:pPr>
      <w:r w:rsidRPr="00AA36F2">
        <w:rPr>
          <w:szCs w:val="22"/>
          <w:lang w:val="es-ES"/>
        </w:rPr>
        <w:t>El Síndrome de Disregulación de Dopamina (SDD) es un trastorno adictivo que conlleva a un uso excesivo del medicamento, observado en algunos pacientes tratados con carbidopa/levodopa. Antes de iniciar el tratamiento, se debe advertir a los pacientes y a los cuidadores del riesgo potencial de desarrollar SDD (ver también sección 4.8).</w:t>
      </w:r>
    </w:p>
    <w:p w:rsidR="007C1D37" w:rsidRPr="00004B29" w:rsidRDefault="007C1D37" w:rsidP="007C1D37">
      <w:pPr>
        <w:numPr>
          <w:ilvl w:val="0"/>
          <w:numId w:val="8"/>
        </w:numPr>
        <w:spacing w:line="240" w:lineRule="auto"/>
        <w:rPr>
          <w:szCs w:val="22"/>
          <w:lang w:val="es-ES"/>
        </w:rPr>
      </w:pPr>
      <w:r w:rsidRPr="00004B29">
        <w:rPr>
          <w:szCs w:val="22"/>
          <w:lang w:val="es-ES"/>
        </w:rPr>
        <w:t>En aquellos pacientes que experimenten anorexia progresiva, astenia y pérdida de peso en un período de tiempo relativamente corto, se debe considerar una evaluación médica general incluyendo la función hepática.</w:t>
      </w:r>
    </w:p>
    <w:p w:rsidR="00CA603D" w:rsidRPr="00004B29" w:rsidRDefault="00CA603D" w:rsidP="007C1D37">
      <w:pPr>
        <w:numPr>
          <w:ilvl w:val="0"/>
          <w:numId w:val="8"/>
        </w:numPr>
        <w:spacing w:line="240" w:lineRule="auto"/>
        <w:rPr>
          <w:szCs w:val="22"/>
          <w:lang w:val="es-ES"/>
        </w:rPr>
      </w:pPr>
      <w:r w:rsidRPr="00004B29">
        <w:rPr>
          <w:szCs w:val="22"/>
          <w:lang w:val="es-ES"/>
        </w:rPr>
        <w:t>Levodopa/carbidopa pueden causar resultados falsos positivos cuando se emplea una tira reactiva para la determinación de cuerpos cetónicos en orina y esta reacción no se altera hirviendo la muestra de orina. El uso de métodos de la glucosa oxidasa puede dar resultados falsos negativos en la determinación de la glucosuria.</w:t>
      </w:r>
    </w:p>
    <w:p w:rsidR="00D43B3A" w:rsidRPr="00004B29" w:rsidRDefault="00D43B3A" w:rsidP="007C1D37">
      <w:pPr>
        <w:numPr>
          <w:ilvl w:val="0"/>
          <w:numId w:val="8"/>
        </w:numPr>
        <w:spacing w:line="240" w:lineRule="auto"/>
        <w:rPr>
          <w:szCs w:val="22"/>
          <w:lang w:val="es-ES"/>
        </w:rPr>
      </w:pPr>
      <w:r w:rsidRPr="00004B29">
        <w:rPr>
          <w:szCs w:val="22"/>
          <w:lang w:val="es-ES"/>
        </w:rPr>
        <w:t xml:space="preserve">Stalevo contiene sacarosa y, por tanto, los pacientes </w:t>
      </w:r>
      <w:r w:rsidR="00993164" w:rsidRPr="00004B29">
        <w:rPr>
          <w:szCs w:val="22"/>
          <w:lang w:val="es-ES"/>
        </w:rPr>
        <w:t xml:space="preserve">con intolerancia </w:t>
      </w:r>
      <w:r w:rsidRPr="00004B29">
        <w:rPr>
          <w:szCs w:val="22"/>
          <w:lang w:val="es-ES"/>
        </w:rPr>
        <w:t xml:space="preserve">hereditaria </w:t>
      </w:r>
      <w:r w:rsidR="00993164" w:rsidRPr="00004B29">
        <w:rPr>
          <w:szCs w:val="22"/>
          <w:lang w:val="es-ES"/>
        </w:rPr>
        <w:t>a la fructosa, problemas de absorción a la glucosa o galactosa, o insuficiencia de sacarasa-isomaltasa</w:t>
      </w:r>
      <w:r w:rsidRPr="00004B29">
        <w:rPr>
          <w:szCs w:val="22"/>
          <w:lang w:val="es-ES"/>
        </w:rPr>
        <w:t xml:space="preserve"> no deben tomar este medicamento.</w:t>
      </w:r>
    </w:p>
    <w:p w:rsidR="007C1D37" w:rsidRPr="00004B29" w:rsidRDefault="007C1D37" w:rsidP="007C1D37">
      <w:pPr>
        <w:spacing w:line="240" w:lineRule="auto"/>
        <w:rPr>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4.5</w:t>
      </w:r>
      <w:r w:rsidRPr="00004B29">
        <w:rPr>
          <w:b/>
          <w:snapToGrid/>
          <w:szCs w:val="22"/>
          <w:lang w:val="es-ES" w:eastAsia="it-IT"/>
        </w:rPr>
        <w:tab/>
        <w:t>Interacción con otros medicamentos y otras formas de interacción</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i/>
          <w:szCs w:val="22"/>
          <w:lang w:val="es-ES"/>
        </w:rPr>
        <w:t>Otros medicamentos antiparkinsonianos:</w:t>
      </w:r>
      <w:r w:rsidRPr="00004B29">
        <w:rPr>
          <w:szCs w:val="22"/>
          <w:lang w:val="es-ES"/>
        </w:rPr>
        <w:t xml:space="preserve"> No se han observado hasta la fecha interacciones que impidan el uso simultáneo de los medicamentos antiparkinsonianos habituales con Stalevo. La entacapona en dosis elevadas puede afectar a la absorción de carbidopa. No obstante, no se ha observado interacción con carbidopa en el régimen terapéutico recomendado (200</w:t>
      </w:r>
      <w:r w:rsidR="00BD1872" w:rsidRPr="00004B29">
        <w:rPr>
          <w:szCs w:val="22"/>
          <w:lang w:val="es-ES"/>
        </w:rPr>
        <w:t> mg</w:t>
      </w:r>
      <w:r w:rsidRPr="00004B29">
        <w:rPr>
          <w:szCs w:val="22"/>
          <w:lang w:val="es-ES"/>
        </w:rPr>
        <w:t xml:space="preserve"> de entacapona hasta 10 veces al día). Se han investigado las interacciones entre entacapona y selegilina en estudios con dosis reiteradas en pacientes con enfermedad de Parkinson tratados con levodopa/inhibidor de la DDC y no se han observado interacciones. Si se emplea con Stalevo, la dosis diaria de selegilina no debe superar los 10 mg.</w:t>
      </w:r>
    </w:p>
    <w:p w:rsidR="007C1D37" w:rsidRPr="00004B29" w:rsidRDefault="007C1D37" w:rsidP="007C1D37">
      <w:pPr>
        <w:spacing w:line="240" w:lineRule="auto"/>
        <w:rPr>
          <w:strike/>
          <w:szCs w:val="22"/>
          <w:lang w:val="es-ES"/>
        </w:rPr>
      </w:pPr>
    </w:p>
    <w:p w:rsidR="007C1D37" w:rsidRPr="00004B29" w:rsidRDefault="007C1D37" w:rsidP="007C1D37">
      <w:pPr>
        <w:spacing w:line="240" w:lineRule="auto"/>
        <w:rPr>
          <w:szCs w:val="22"/>
          <w:lang w:val="es-ES"/>
        </w:rPr>
      </w:pPr>
      <w:r w:rsidRPr="00004B29">
        <w:rPr>
          <w:szCs w:val="22"/>
          <w:lang w:val="es-ES"/>
        </w:rPr>
        <w:t>Hay que tener precaución cuando se administren a la vez que levodopa los siguientes principios activos</w:t>
      </w:r>
      <w:r w:rsidR="00CE68CA" w:rsidRPr="00004B29">
        <w:rPr>
          <w:szCs w:val="22"/>
          <w:lang w:val="es-ES"/>
        </w:rPr>
        <w:t>:</w:t>
      </w:r>
    </w:p>
    <w:p w:rsidR="007C1D37" w:rsidRPr="00004B29" w:rsidRDefault="007C1D37" w:rsidP="007C1D37">
      <w:pPr>
        <w:spacing w:line="240" w:lineRule="auto"/>
        <w:rPr>
          <w:szCs w:val="22"/>
          <w:lang w:val="es-ES"/>
        </w:rPr>
      </w:pPr>
    </w:p>
    <w:p w:rsidR="007C1D37" w:rsidRPr="00004B29" w:rsidRDefault="007C1D37" w:rsidP="007C1D37">
      <w:pPr>
        <w:spacing w:line="240" w:lineRule="auto"/>
        <w:rPr>
          <w:i/>
          <w:szCs w:val="22"/>
          <w:lang w:val="es-ES"/>
        </w:rPr>
      </w:pPr>
      <w:r w:rsidRPr="00004B29">
        <w:rPr>
          <w:i/>
          <w:szCs w:val="22"/>
          <w:lang w:val="es-ES"/>
        </w:rPr>
        <w:t>Antihipertensivos</w:t>
      </w:r>
      <w:r w:rsidRPr="00004B29">
        <w:rPr>
          <w:szCs w:val="22"/>
          <w:lang w:val="es-ES"/>
        </w:rPr>
        <w:t xml:space="preserve">: Puede producirse hipotensión postural sintomática cuando se añade levodopa al tratamiento de pacientes que ya reciben antihipertensivos. Puede ser necesario ajustar la dosis del antihipertensivo. </w:t>
      </w:r>
    </w:p>
    <w:p w:rsidR="007C1D37" w:rsidRPr="00004B29" w:rsidRDefault="007C1D37" w:rsidP="007C1D37">
      <w:pPr>
        <w:spacing w:line="240" w:lineRule="auto"/>
        <w:rPr>
          <w:i/>
          <w:szCs w:val="22"/>
          <w:lang w:val="es-ES"/>
        </w:rPr>
      </w:pPr>
    </w:p>
    <w:p w:rsidR="007C1D37" w:rsidRPr="00004B29" w:rsidRDefault="007C1D37" w:rsidP="007C1D37">
      <w:pPr>
        <w:spacing w:line="240" w:lineRule="auto"/>
        <w:rPr>
          <w:szCs w:val="22"/>
          <w:lang w:val="es-ES"/>
        </w:rPr>
      </w:pPr>
      <w:r w:rsidRPr="00004B29">
        <w:rPr>
          <w:i/>
          <w:szCs w:val="22"/>
          <w:lang w:val="es-ES"/>
        </w:rPr>
        <w:t xml:space="preserve">Antidepresivos: </w:t>
      </w:r>
      <w:r w:rsidRPr="00004B29">
        <w:rPr>
          <w:szCs w:val="22"/>
          <w:lang w:val="es-ES"/>
        </w:rPr>
        <w:t>Se han notificado esporádicamente reacciones de hipertensión y dis</w:t>
      </w:r>
      <w:r w:rsidR="00D9206B">
        <w:rPr>
          <w:szCs w:val="22"/>
          <w:lang w:val="es-ES"/>
        </w:rPr>
        <w:t>qu</w:t>
      </w:r>
      <w:r w:rsidRPr="00004B29">
        <w:rPr>
          <w:szCs w:val="22"/>
          <w:lang w:val="es-ES"/>
        </w:rPr>
        <w:t>inesia con el uso simultáneo de antidepresivos tricíclicos y levodopa/carbidopa. Se han investigado las interacciones entre entacapona e imipramina y entre entacapona y moclobemida en estudios con dosis únicas realizados en voluntarios sanos. No se observaron interacciones farmacodinámicas. Un número considerable de pacientes con enfermedad de Parkinson han recibido tratamiento con la combinación de levodopa, carbidopa y entacapona con varios principios activos como inhibidores de la MAO</w:t>
      </w:r>
      <w:r w:rsidRPr="00004B29">
        <w:rPr>
          <w:szCs w:val="22"/>
          <w:lang w:val="es-ES"/>
        </w:rPr>
        <w:noBreakHyphen/>
        <w:t>A, antidepresivos tricíclicos, inhibidores de la recaptación de noradrenalina como desipramina, maprotilina y venlafaxina y medicamentos metabolizados por la COMT (p.ej., compuestos con estructura catecol, paroxetina). No se han observado interacciones farmacodinámicas. Sin embargo, hay que tener precaución al utilizar estos medicamentos de modo concomitante con Stalevo (ver secciones 4.3 y 4.4).</w:t>
      </w:r>
    </w:p>
    <w:p w:rsidR="007C1D37" w:rsidRPr="00004B29" w:rsidRDefault="007C1D37" w:rsidP="007C1D37">
      <w:pPr>
        <w:spacing w:line="240" w:lineRule="auto"/>
        <w:rPr>
          <w:i/>
          <w:szCs w:val="22"/>
          <w:lang w:val="es-ES"/>
        </w:rPr>
      </w:pPr>
    </w:p>
    <w:p w:rsidR="007C1D37" w:rsidRPr="00004B29" w:rsidRDefault="007C1D37" w:rsidP="007C1D37">
      <w:pPr>
        <w:spacing w:line="240" w:lineRule="auto"/>
        <w:rPr>
          <w:szCs w:val="22"/>
          <w:lang w:val="es-ES"/>
        </w:rPr>
      </w:pPr>
      <w:r w:rsidRPr="00004B29">
        <w:rPr>
          <w:i/>
          <w:szCs w:val="22"/>
          <w:lang w:val="es-ES"/>
        </w:rPr>
        <w:t xml:space="preserve">Otros principios activos: </w:t>
      </w:r>
      <w:r w:rsidRPr="00004B29">
        <w:rPr>
          <w:szCs w:val="22"/>
          <w:lang w:val="es-ES"/>
        </w:rPr>
        <w:t>Los antagonistas del receptor de dopamina (p.ej., algunos antipsicóticos y antieméticos), la fenitoína y la papaverina pueden reducir el efecto terapéutico de la levodopa. Los pacientes tratados con estos medicamentos y Stalevo deben ser vigilados atentamente por si se pierde la respuesta terapéutica.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Debido a la afinidad de la entacapona por la enzima 2C9 del citocromo P450 </w:t>
      </w:r>
      <w:r w:rsidRPr="00004B29">
        <w:rPr>
          <w:i/>
          <w:szCs w:val="22"/>
          <w:lang w:val="es-ES"/>
        </w:rPr>
        <w:t>in vitro</w:t>
      </w:r>
      <w:r w:rsidRPr="00004B29">
        <w:rPr>
          <w:szCs w:val="22"/>
          <w:lang w:val="es-ES"/>
        </w:rPr>
        <w:t xml:space="preserve"> (ver sección 5.2), Stalevo puede interferir en los principios activos cuyo metabolismo depende de esta isoenzima, como la S</w:t>
      </w:r>
      <w:r w:rsidRPr="00004B29">
        <w:rPr>
          <w:szCs w:val="22"/>
          <w:lang w:val="es-ES"/>
        </w:rPr>
        <w:noBreakHyphen/>
        <w:t>warfarina. No obstante, en un estudio sobre interacciones en voluntarios sanos, la entacapona no modificó la concentración plasmática de S</w:t>
      </w:r>
      <w:r w:rsidRPr="00004B29">
        <w:rPr>
          <w:szCs w:val="22"/>
          <w:lang w:val="es-ES"/>
        </w:rPr>
        <w:noBreakHyphen/>
        <w:t>warfarina, mientras que el AUC de S</w:t>
      </w:r>
      <w:r w:rsidRPr="00004B29">
        <w:rPr>
          <w:szCs w:val="22"/>
          <w:lang w:val="es-ES"/>
        </w:rPr>
        <w:noBreakHyphen/>
        <w:t>warfarina aumentó un 18% por término medio [IC</w:t>
      </w:r>
      <w:r w:rsidRPr="00004B29">
        <w:rPr>
          <w:szCs w:val="22"/>
          <w:vertAlign w:val="subscript"/>
          <w:lang w:val="es-ES"/>
        </w:rPr>
        <w:t>90 </w:t>
      </w:r>
      <w:r w:rsidRPr="00004B29">
        <w:rPr>
          <w:szCs w:val="22"/>
          <w:lang w:val="es-ES"/>
        </w:rPr>
        <w:t>11</w:t>
      </w:r>
      <w:r w:rsidRPr="00004B29">
        <w:rPr>
          <w:szCs w:val="22"/>
          <w:lang w:val="es-ES"/>
        </w:rPr>
        <w:noBreakHyphen/>
        <w:t>26%]. Los valores del CIN aumentaron un 13% por término medio [IC</w:t>
      </w:r>
      <w:r w:rsidRPr="00004B29">
        <w:rPr>
          <w:szCs w:val="22"/>
          <w:vertAlign w:val="subscript"/>
          <w:lang w:val="es-ES"/>
        </w:rPr>
        <w:t>90 </w:t>
      </w:r>
      <w:r w:rsidRPr="00004B29">
        <w:rPr>
          <w:szCs w:val="22"/>
          <w:lang w:val="es-ES"/>
        </w:rPr>
        <w:t>6</w:t>
      </w:r>
      <w:r w:rsidRPr="00004B29">
        <w:rPr>
          <w:szCs w:val="22"/>
          <w:lang w:val="es-ES"/>
        </w:rPr>
        <w:noBreakHyphen/>
        <w:t>19%]. Por consiguiente se recomienda controlar el CIN cuando se inicie tratamiento con Stalevo en pacientes que estén recibiendo warfarina.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i/>
          <w:szCs w:val="22"/>
          <w:lang w:val="es-ES"/>
        </w:rPr>
        <w:t>Otras formas de interacción:</w:t>
      </w:r>
      <w:r w:rsidRPr="00004B29">
        <w:rPr>
          <w:szCs w:val="22"/>
          <w:lang w:val="es-ES"/>
        </w:rPr>
        <w:t xml:space="preserve"> Dado que la levodopa compite con determinados aminoácidos, la absorción de Stalevo puede verse alterada en pacientes que reciben dietas ricas en proteínas.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La levodopa y la entacapona pueden formar quelatos con el hierro en el aparato digestivo. Por lo tanto, Stalevo y los preparados de hierro deben tomarse con 2</w:t>
      </w:r>
      <w:r w:rsidRPr="00004B29">
        <w:rPr>
          <w:szCs w:val="22"/>
          <w:lang w:val="es-ES"/>
        </w:rPr>
        <w:noBreakHyphen/>
        <w:t>3</w:t>
      </w:r>
      <w:r w:rsidR="00222577" w:rsidRPr="00004B29">
        <w:rPr>
          <w:szCs w:val="22"/>
          <w:lang w:val="es-ES"/>
        </w:rPr>
        <w:t> </w:t>
      </w:r>
      <w:r w:rsidRPr="00004B29">
        <w:rPr>
          <w:szCs w:val="22"/>
          <w:lang w:val="es-ES"/>
        </w:rPr>
        <w:t>horas de diferencia como mínimo (ver sección 4.8).</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i/>
          <w:szCs w:val="22"/>
          <w:lang w:val="es-ES"/>
        </w:rPr>
        <w:t>Datos in vitro:</w:t>
      </w:r>
      <w:r w:rsidRPr="00004B29">
        <w:rPr>
          <w:szCs w:val="22"/>
          <w:lang w:val="es-ES"/>
        </w:rPr>
        <w:t xml:space="preserve"> La entacapona se une al punto de unión II de la albúmina humana, al que también se unen otros medicamentos como diazepam e ibuprofeno. Según los estudios </w:t>
      </w:r>
      <w:r w:rsidRPr="00004B29">
        <w:rPr>
          <w:i/>
          <w:szCs w:val="22"/>
          <w:lang w:val="es-ES"/>
        </w:rPr>
        <w:t>in vitro</w:t>
      </w:r>
      <w:r w:rsidRPr="00004B29">
        <w:rPr>
          <w:szCs w:val="22"/>
          <w:lang w:val="es-ES"/>
        </w:rPr>
        <w:t>, no se espera un desplazamiento significativo a las concentraciones terapéuticas de estos medicamentos. En consecuencia, no existen por el momento indicios de tales interacciones.</w:t>
      </w:r>
    </w:p>
    <w:p w:rsidR="007C1D37" w:rsidRPr="00004B29" w:rsidRDefault="007C1D37" w:rsidP="007C1D37">
      <w:pPr>
        <w:spacing w:line="240" w:lineRule="auto"/>
        <w:rPr>
          <w:caps/>
          <w:szCs w:val="22"/>
          <w:lang w:val="es-ES"/>
        </w:rPr>
      </w:pPr>
    </w:p>
    <w:p w:rsidR="007C1D37" w:rsidRPr="00004B29" w:rsidRDefault="007C1D37" w:rsidP="007C7A01">
      <w:pPr>
        <w:keepNext/>
        <w:spacing w:line="240" w:lineRule="auto"/>
        <w:ind w:left="567" w:hanging="567"/>
        <w:rPr>
          <w:b/>
          <w:snapToGrid/>
          <w:szCs w:val="22"/>
          <w:lang w:val="es-ES" w:eastAsia="it-IT"/>
        </w:rPr>
      </w:pPr>
      <w:r w:rsidRPr="00004B29">
        <w:rPr>
          <w:b/>
          <w:snapToGrid/>
          <w:szCs w:val="22"/>
          <w:lang w:val="es-ES" w:eastAsia="it-IT"/>
        </w:rPr>
        <w:t>4.6</w:t>
      </w:r>
      <w:r w:rsidRPr="00004B29">
        <w:rPr>
          <w:b/>
          <w:snapToGrid/>
          <w:szCs w:val="22"/>
          <w:lang w:val="es-ES" w:eastAsia="it-IT"/>
        </w:rPr>
        <w:tab/>
      </w:r>
      <w:r w:rsidR="00B04C24" w:rsidRPr="00004B29">
        <w:rPr>
          <w:b/>
          <w:snapToGrid/>
          <w:szCs w:val="22"/>
          <w:lang w:val="es-ES" w:eastAsia="it-IT"/>
        </w:rPr>
        <w:t xml:space="preserve">Fertilidad, embarazo </w:t>
      </w:r>
      <w:r w:rsidRPr="00004B29">
        <w:rPr>
          <w:b/>
          <w:snapToGrid/>
          <w:szCs w:val="22"/>
          <w:lang w:val="es-ES" w:eastAsia="it-IT"/>
        </w:rPr>
        <w:t>y lactancia</w:t>
      </w:r>
    </w:p>
    <w:p w:rsidR="007C1D37" w:rsidRPr="00004B29" w:rsidRDefault="007C1D37" w:rsidP="007C1D37">
      <w:pPr>
        <w:spacing w:line="240" w:lineRule="auto"/>
        <w:rPr>
          <w:szCs w:val="22"/>
          <w:lang w:val="es-ES"/>
        </w:rPr>
      </w:pPr>
    </w:p>
    <w:p w:rsidR="0049431B" w:rsidRPr="00004B29" w:rsidRDefault="0049431B" w:rsidP="0049431B">
      <w:pPr>
        <w:spacing w:line="240" w:lineRule="auto"/>
        <w:rPr>
          <w:szCs w:val="22"/>
          <w:u w:val="single"/>
          <w:lang w:val="es-ES"/>
        </w:rPr>
      </w:pPr>
      <w:r w:rsidRPr="00004B29">
        <w:rPr>
          <w:szCs w:val="22"/>
          <w:u w:val="single"/>
          <w:lang w:val="es-ES"/>
        </w:rPr>
        <w:t>Embarazo</w:t>
      </w:r>
    </w:p>
    <w:p w:rsidR="007C1D37" w:rsidRPr="00004B29" w:rsidRDefault="007C1D37" w:rsidP="007C1D37">
      <w:pPr>
        <w:spacing w:line="240" w:lineRule="auto"/>
        <w:rPr>
          <w:szCs w:val="22"/>
          <w:lang w:val="es-ES"/>
        </w:rPr>
      </w:pPr>
      <w:r w:rsidRPr="00004B29">
        <w:rPr>
          <w:szCs w:val="22"/>
          <w:lang w:val="es-ES"/>
        </w:rPr>
        <w:t>No existen datos adecuados sobre el uso de la combinación de levodopa/carbidopa/entacapona en mujeres embarazadas. En estudios realizados con animales se ha demostrado la toxicidad para la reproducción de cada uno de los compuestos (</w:t>
      </w:r>
      <w:r w:rsidR="001A24EF" w:rsidRPr="00004B29">
        <w:rPr>
          <w:szCs w:val="22"/>
          <w:lang w:val="es-ES"/>
        </w:rPr>
        <w:t xml:space="preserve">ver </w:t>
      </w:r>
      <w:r w:rsidRPr="00004B29">
        <w:rPr>
          <w:szCs w:val="22"/>
          <w:lang w:val="es-ES"/>
        </w:rPr>
        <w:t>sección 5.3). Se desconoce el posible riesgo para los seres humanos. Stalevo no debe utilizarse durante el embarazo a menos que los beneficios para la madre superen a los posibles riesgos para el feto.</w:t>
      </w:r>
    </w:p>
    <w:p w:rsidR="007C1D37" w:rsidRPr="00004B29" w:rsidRDefault="007C1D37" w:rsidP="007C1D37">
      <w:pPr>
        <w:spacing w:line="240" w:lineRule="auto"/>
        <w:rPr>
          <w:szCs w:val="22"/>
          <w:lang w:val="es-ES"/>
        </w:rPr>
      </w:pPr>
    </w:p>
    <w:p w:rsidR="0049431B" w:rsidRPr="00004B29" w:rsidRDefault="0049431B" w:rsidP="0049431B">
      <w:pPr>
        <w:spacing w:line="240" w:lineRule="auto"/>
        <w:rPr>
          <w:szCs w:val="22"/>
          <w:u w:val="single"/>
          <w:lang w:val="es-ES"/>
        </w:rPr>
      </w:pPr>
      <w:r w:rsidRPr="00004B29">
        <w:rPr>
          <w:szCs w:val="22"/>
          <w:u w:val="single"/>
          <w:lang w:val="es-ES"/>
        </w:rPr>
        <w:t>Lactancia</w:t>
      </w:r>
    </w:p>
    <w:p w:rsidR="007C1D37" w:rsidRPr="00004B29" w:rsidRDefault="007C1D37" w:rsidP="007C1D37">
      <w:pPr>
        <w:spacing w:line="240" w:lineRule="auto"/>
        <w:rPr>
          <w:szCs w:val="22"/>
          <w:lang w:val="es-ES"/>
        </w:rPr>
      </w:pPr>
      <w:r w:rsidRPr="00004B29">
        <w:rPr>
          <w:szCs w:val="22"/>
          <w:lang w:val="es-ES"/>
        </w:rPr>
        <w:t xml:space="preserve">Levodopa se excreta en la leche materna. Hay pruebas de que la lactancia se suprime durante el tratamiento con levodopa. La carbidopa y la entacapona se excretaban en la leche materna en animales, pero se desconoce si esto ocurre en seres humanos. Se desconoce la seguridad de levodopa, carbidopa o entacapona en lactantes. </w:t>
      </w:r>
      <w:r w:rsidR="006F0017" w:rsidRPr="00004B29">
        <w:rPr>
          <w:szCs w:val="22"/>
          <w:lang w:val="es-ES"/>
        </w:rPr>
        <w:t>Se debe interrumpir el periodo de lactancia</w:t>
      </w:r>
      <w:r w:rsidRPr="00004B29">
        <w:rPr>
          <w:szCs w:val="22"/>
          <w:lang w:val="es-ES"/>
        </w:rPr>
        <w:t xml:space="preserve"> durante el tratamiento con Stalevo.</w:t>
      </w:r>
    </w:p>
    <w:p w:rsidR="00CA603D" w:rsidRPr="00004B29" w:rsidRDefault="00CA603D" w:rsidP="007C1D37">
      <w:pPr>
        <w:spacing w:line="240" w:lineRule="auto"/>
        <w:rPr>
          <w:szCs w:val="22"/>
          <w:lang w:val="es-ES"/>
        </w:rPr>
      </w:pPr>
    </w:p>
    <w:p w:rsidR="00CA603D" w:rsidRPr="00004B29" w:rsidRDefault="00CA603D" w:rsidP="007C1D37">
      <w:pPr>
        <w:spacing w:line="240" w:lineRule="auto"/>
        <w:rPr>
          <w:szCs w:val="22"/>
          <w:u w:val="single"/>
          <w:lang w:val="es-ES"/>
        </w:rPr>
      </w:pPr>
      <w:r w:rsidRPr="00004B29">
        <w:rPr>
          <w:szCs w:val="22"/>
          <w:u w:val="single"/>
          <w:lang w:val="es-ES"/>
        </w:rPr>
        <w:t>Fertilidad</w:t>
      </w:r>
    </w:p>
    <w:p w:rsidR="00CA603D" w:rsidRPr="00004B29" w:rsidRDefault="00CA603D" w:rsidP="007C1D37">
      <w:pPr>
        <w:spacing w:line="240" w:lineRule="auto"/>
        <w:rPr>
          <w:szCs w:val="22"/>
          <w:lang w:val="es-ES"/>
        </w:rPr>
      </w:pPr>
      <w:r w:rsidRPr="00004B29">
        <w:rPr>
          <w:szCs w:val="22"/>
          <w:lang w:val="es-ES"/>
        </w:rPr>
        <w:t xml:space="preserve">No se observaron reacciones adversas sobre la fertilidad en estudios preclínicos con entacapona, carbidopa </w:t>
      </w:r>
      <w:r w:rsidR="00DF6B64" w:rsidRPr="00004B29">
        <w:rPr>
          <w:szCs w:val="22"/>
          <w:lang w:val="es-ES"/>
        </w:rPr>
        <w:t>o</w:t>
      </w:r>
      <w:r w:rsidRPr="00004B29">
        <w:rPr>
          <w:szCs w:val="22"/>
          <w:lang w:val="es-ES"/>
        </w:rPr>
        <w:t xml:space="preserve"> levodopa administradas en monoterapia. No se han realizado estudios de fertilidad en animales con la combinación de entacapona, levodopa y carbidopa.</w:t>
      </w:r>
    </w:p>
    <w:p w:rsidR="007C1D37" w:rsidRPr="00004B29" w:rsidRDefault="007C1D37" w:rsidP="007C1D37">
      <w:pPr>
        <w:spacing w:line="240" w:lineRule="auto"/>
        <w:rPr>
          <w:caps/>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4.7</w:t>
      </w:r>
      <w:r w:rsidRPr="00004B29">
        <w:rPr>
          <w:b/>
          <w:snapToGrid/>
          <w:szCs w:val="22"/>
          <w:lang w:val="es-ES" w:eastAsia="it-IT"/>
        </w:rPr>
        <w:tab/>
        <w:t>Efectos sobre la capacidad para conducir y utilizar máquinas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La influencia de Stalevo sobre la capacidad para conducir y utilizar máquinas es importante. La administración conjunta de levodopa, carbidopa y entacapona puede causar mareos y ortostatismo sintomático. Por consiguiente, hay que tener precaución al conducir o utilizar máquinas.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Hay que indicar a los pacientes en tratamiento con Stalevo que </w:t>
      </w:r>
      <w:r w:rsidR="00A83C04" w:rsidRPr="00004B29">
        <w:rPr>
          <w:szCs w:val="22"/>
          <w:lang w:val="es-ES"/>
        </w:rPr>
        <w:t>presenten</w:t>
      </w:r>
      <w:r w:rsidRPr="00004B29">
        <w:rPr>
          <w:szCs w:val="22"/>
          <w:lang w:val="es-ES"/>
        </w:rPr>
        <w:t xml:space="preserve"> somnolencia y/o episodios de inicio repentino del sueño que se abstengan de conducir o participar en actividades en las que la reducción del estado de alerta pueda suponer un riesgo de lesión grave o muerte para ellos o para los demás (p.ej., manejo de máquinas) hasta que tales episodios recurrentes hayan desaparecido (ver sección 4.4).</w:t>
      </w:r>
    </w:p>
    <w:p w:rsidR="007C1D37" w:rsidRPr="00004B29" w:rsidRDefault="007C1D37" w:rsidP="007C1D37">
      <w:pPr>
        <w:spacing w:line="240" w:lineRule="auto"/>
        <w:rPr>
          <w:caps/>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4.8</w:t>
      </w:r>
      <w:r w:rsidRPr="00004B29">
        <w:rPr>
          <w:b/>
          <w:snapToGrid/>
          <w:szCs w:val="22"/>
          <w:lang w:val="es-ES" w:eastAsia="it-IT"/>
        </w:rPr>
        <w:tab/>
        <w:t>Reacciones adversas</w:t>
      </w:r>
    </w:p>
    <w:p w:rsidR="007C1D37" w:rsidRPr="00004B29" w:rsidRDefault="007C1D37" w:rsidP="00B444CC">
      <w:pPr>
        <w:spacing w:line="240" w:lineRule="auto"/>
        <w:ind w:left="540" w:hanging="540"/>
        <w:rPr>
          <w:b/>
          <w:szCs w:val="22"/>
          <w:lang w:val="es-ES"/>
        </w:rPr>
      </w:pPr>
    </w:p>
    <w:p w:rsidR="006F3220" w:rsidRPr="00004B29" w:rsidRDefault="006F3220" w:rsidP="00B444CC">
      <w:pPr>
        <w:spacing w:line="240" w:lineRule="auto"/>
        <w:rPr>
          <w:b/>
          <w:szCs w:val="22"/>
          <w:lang w:val="es-ES"/>
        </w:rPr>
      </w:pPr>
      <w:r w:rsidRPr="00004B29">
        <w:rPr>
          <w:b/>
          <w:szCs w:val="22"/>
          <w:lang w:val="es-ES"/>
        </w:rPr>
        <w:tab/>
        <w:t>a.</w:t>
      </w:r>
      <w:r w:rsidRPr="00004B29">
        <w:rPr>
          <w:b/>
          <w:szCs w:val="22"/>
          <w:lang w:val="es-ES"/>
        </w:rPr>
        <w:tab/>
        <w:t>Resumen del perfil de seguridad</w:t>
      </w:r>
    </w:p>
    <w:p w:rsidR="006F3220" w:rsidRPr="00004B29" w:rsidRDefault="006F3220" w:rsidP="00B444CC">
      <w:pPr>
        <w:spacing w:line="240" w:lineRule="auto"/>
        <w:rPr>
          <w:szCs w:val="22"/>
          <w:lang w:val="es-ES"/>
        </w:rPr>
      </w:pPr>
    </w:p>
    <w:p w:rsidR="006F3220" w:rsidRPr="00004B29" w:rsidRDefault="006F3220" w:rsidP="00B444CC">
      <w:pPr>
        <w:spacing w:line="240" w:lineRule="auto"/>
        <w:rPr>
          <w:szCs w:val="22"/>
          <w:lang w:val="es-ES"/>
        </w:rPr>
      </w:pPr>
      <w:r w:rsidRPr="00004B29">
        <w:rPr>
          <w:szCs w:val="22"/>
          <w:lang w:val="es-ES"/>
        </w:rPr>
        <w:t>Las reacciones adversas a Stalevo notificadas con mayor frecuencia son: dis</w:t>
      </w:r>
      <w:r w:rsidR="00D9206B">
        <w:rPr>
          <w:szCs w:val="22"/>
          <w:lang w:val="es-ES"/>
        </w:rPr>
        <w:t>qu</w:t>
      </w:r>
      <w:r w:rsidRPr="00004B29">
        <w:rPr>
          <w:szCs w:val="22"/>
          <w:lang w:val="es-ES"/>
        </w:rPr>
        <w:t xml:space="preserve">inesia, que afecta aproximadamente al 19% de los pacientes; síntomas digestivos, como náuseas y diarrea, que afectan al 15% y al 12% de los pacientes, respectivamente; dolores en los tejidos muscular, musculoesquelético y conectivo, que afectan aproximadamente al 12% de los pacientes; y coloración </w:t>
      </w:r>
      <w:r w:rsidR="00912BC2" w:rsidRPr="00004B29">
        <w:rPr>
          <w:szCs w:val="22"/>
          <w:lang w:val="es-ES"/>
        </w:rPr>
        <w:t xml:space="preserve">marrón </w:t>
      </w:r>
      <w:r w:rsidRPr="00004B29">
        <w:rPr>
          <w:szCs w:val="22"/>
          <w:lang w:val="es-ES"/>
        </w:rPr>
        <w:t>rojiza inocua de la orina (cromaturia) que afecta aproximadamente al 10% de los pacientes. Se han observado acontecimientos graves de hemorragia digestiva (</w:t>
      </w:r>
      <w:r w:rsidR="00351D34" w:rsidRPr="00004B29">
        <w:rPr>
          <w:szCs w:val="22"/>
          <w:lang w:val="es-ES"/>
        </w:rPr>
        <w:t>poco frecuente</w:t>
      </w:r>
      <w:r w:rsidRPr="00004B29">
        <w:rPr>
          <w:szCs w:val="22"/>
          <w:lang w:val="es-ES"/>
        </w:rPr>
        <w:t>) y angioedema (raro) en ensayos clínicos de Stalevo o entacapona en combinación con levodopa/inhibidor de la DDC. Durante el tratamiento con Stalevo puede producirse hepatitis grave con manifestaciones primordialmente colestáticas, rabdomi</w:t>
      </w:r>
      <w:r w:rsidR="00A2049E" w:rsidRPr="00004B29">
        <w:rPr>
          <w:szCs w:val="22"/>
          <w:lang w:val="es-ES"/>
        </w:rPr>
        <w:t>o</w:t>
      </w:r>
      <w:r w:rsidRPr="00004B29">
        <w:rPr>
          <w:szCs w:val="22"/>
          <w:lang w:val="es-ES"/>
        </w:rPr>
        <w:t xml:space="preserve">lisis y síndrome neuroléptico maligno, aunque los datos de los ensayos clínicos no han identificado ningún caso. </w:t>
      </w:r>
    </w:p>
    <w:p w:rsidR="006F3220" w:rsidRPr="00004B29" w:rsidRDefault="006F3220" w:rsidP="00B444CC">
      <w:pPr>
        <w:spacing w:line="240" w:lineRule="auto"/>
        <w:rPr>
          <w:szCs w:val="22"/>
          <w:lang w:val="es-ES"/>
        </w:rPr>
      </w:pPr>
    </w:p>
    <w:p w:rsidR="006F3220" w:rsidRPr="00004B29" w:rsidRDefault="006F3220" w:rsidP="00B152E3">
      <w:pPr>
        <w:keepNext/>
        <w:spacing w:line="240" w:lineRule="auto"/>
        <w:rPr>
          <w:b/>
          <w:szCs w:val="22"/>
          <w:lang w:val="es-ES"/>
        </w:rPr>
      </w:pPr>
      <w:r w:rsidRPr="00004B29">
        <w:rPr>
          <w:b/>
          <w:szCs w:val="22"/>
          <w:lang w:val="es-ES"/>
        </w:rPr>
        <w:tab/>
        <w:t>b.</w:t>
      </w:r>
      <w:r w:rsidRPr="00004B29">
        <w:rPr>
          <w:b/>
          <w:szCs w:val="22"/>
          <w:lang w:val="es-ES"/>
        </w:rPr>
        <w:tab/>
      </w:r>
      <w:r w:rsidR="00145693" w:rsidRPr="00004B29">
        <w:rPr>
          <w:b/>
          <w:szCs w:val="22"/>
          <w:lang w:val="es-ES"/>
        </w:rPr>
        <w:t>Tabla</w:t>
      </w:r>
      <w:r w:rsidRPr="00004B29">
        <w:rPr>
          <w:b/>
          <w:szCs w:val="22"/>
          <w:lang w:val="es-ES"/>
        </w:rPr>
        <w:t xml:space="preserve"> de reacciones adversas</w:t>
      </w:r>
    </w:p>
    <w:p w:rsidR="006F3220" w:rsidRPr="00004B29" w:rsidRDefault="006F3220" w:rsidP="00B152E3">
      <w:pPr>
        <w:keepNext/>
        <w:spacing w:line="240" w:lineRule="auto"/>
        <w:rPr>
          <w:szCs w:val="22"/>
          <w:lang w:val="es-ES"/>
        </w:rPr>
      </w:pPr>
    </w:p>
    <w:p w:rsidR="006F3220" w:rsidRPr="00004B29" w:rsidRDefault="006F3220" w:rsidP="00B444CC">
      <w:pPr>
        <w:spacing w:line="240" w:lineRule="auto"/>
        <w:rPr>
          <w:szCs w:val="22"/>
          <w:lang w:val="es-ES"/>
        </w:rPr>
      </w:pPr>
      <w:r w:rsidRPr="00004B29">
        <w:rPr>
          <w:szCs w:val="22"/>
          <w:lang w:val="es-ES"/>
        </w:rPr>
        <w:t xml:space="preserve">Las reacciones adversas recogidas a continuación en la tabla 1 se han recogido a partir de los datos acumulados de once ensayos clínicos doble ciego en los que han intervenido 3.230 pacientes (1.810 tratados con Stalevo o entacapona combinada con levodopa/inhibidor de la DDC y 1.420 tratados con placebo combinado con levodopa/inhibidor de la DDC o cabergolina combinada con levodopa/inhibidor de la DDC) y de los datos de farmacovigilancia obtenidos tras la comercialización de la entacapona para el uso combinado de entacapona con levodopa/inhibidor de la DDC. </w:t>
      </w:r>
    </w:p>
    <w:p w:rsidR="00534B67" w:rsidRPr="00004B29" w:rsidRDefault="00534B67" w:rsidP="00B444CC">
      <w:pPr>
        <w:spacing w:line="240" w:lineRule="auto"/>
        <w:rPr>
          <w:szCs w:val="22"/>
          <w:lang w:val="es-ES"/>
        </w:rPr>
      </w:pPr>
    </w:p>
    <w:p w:rsidR="00534B67" w:rsidRPr="00004B29" w:rsidRDefault="00534B67" w:rsidP="00B444CC">
      <w:pPr>
        <w:spacing w:line="240" w:lineRule="auto"/>
        <w:rPr>
          <w:szCs w:val="22"/>
          <w:lang w:val="es-ES"/>
        </w:rPr>
      </w:pPr>
      <w:r w:rsidRPr="00004B29">
        <w:rPr>
          <w:szCs w:val="22"/>
          <w:lang w:val="es-ES"/>
        </w:rPr>
        <w:t>Las reacciones adversas se ordenan por grupos de frecuencia descendente con arreglo a la siguiente convención: muy frecuentes (≥</w:t>
      </w:r>
      <w:r w:rsidR="00A71AED" w:rsidRPr="00004B29">
        <w:rPr>
          <w:szCs w:val="22"/>
          <w:lang w:val="es-ES"/>
        </w:rPr>
        <w:t> </w:t>
      </w:r>
      <w:r w:rsidRPr="00004B29">
        <w:rPr>
          <w:szCs w:val="22"/>
          <w:lang w:val="es-ES"/>
        </w:rPr>
        <w:t>1/10); frecuentes (≥</w:t>
      </w:r>
      <w:r w:rsidR="00A71AED" w:rsidRPr="00004B29">
        <w:rPr>
          <w:szCs w:val="22"/>
          <w:lang w:val="es-ES"/>
        </w:rPr>
        <w:t> </w:t>
      </w:r>
      <w:r w:rsidRPr="00004B29">
        <w:rPr>
          <w:szCs w:val="22"/>
          <w:lang w:val="es-ES"/>
        </w:rPr>
        <w:t>1/100 a &lt;</w:t>
      </w:r>
      <w:r w:rsidR="00A71AED" w:rsidRPr="00004B29">
        <w:rPr>
          <w:szCs w:val="22"/>
          <w:lang w:val="es-ES"/>
        </w:rPr>
        <w:t> </w:t>
      </w:r>
      <w:r w:rsidRPr="00004B29">
        <w:rPr>
          <w:szCs w:val="22"/>
          <w:lang w:val="es-ES"/>
        </w:rPr>
        <w:t>1/10); poco frecuentes (≥</w:t>
      </w:r>
      <w:r w:rsidR="00A71AED" w:rsidRPr="00004B29">
        <w:rPr>
          <w:szCs w:val="22"/>
          <w:lang w:val="es-ES"/>
        </w:rPr>
        <w:t> </w:t>
      </w:r>
      <w:r w:rsidRPr="00004B29">
        <w:rPr>
          <w:szCs w:val="22"/>
          <w:lang w:val="es-ES"/>
        </w:rPr>
        <w:t>1/1.000 a &lt;</w:t>
      </w:r>
      <w:r w:rsidR="00A71AED" w:rsidRPr="00004B29">
        <w:rPr>
          <w:szCs w:val="22"/>
          <w:lang w:val="es-ES"/>
        </w:rPr>
        <w:t> </w:t>
      </w:r>
      <w:r w:rsidRPr="00004B29">
        <w:rPr>
          <w:szCs w:val="22"/>
          <w:lang w:val="es-ES"/>
        </w:rPr>
        <w:t>1/100); raras (≥</w:t>
      </w:r>
      <w:r w:rsidR="00A71AED" w:rsidRPr="00004B29">
        <w:rPr>
          <w:szCs w:val="22"/>
          <w:lang w:val="es-ES"/>
        </w:rPr>
        <w:t> </w:t>
      </w:r>
      <w:r w:rsidRPr="00004B29">
        <w:rPr>
          <w:szCs w:val="22"/>
          <w:lang w:val="es-ES"/>
        </w:rPr>
        <w:t>1/10.000 a &lt;</w:t>
      </w:r>
      <w:r w:rsidR="00A71AED" w:rsidRPr="00004B29">
        <w:rPr>
          <w:szCs w:val="22"/>
          <w:lang w:val="es-ES"/>
        </w:rPr>
        <w:t> </w:t>
      </w:r>
      <w:r w:rsidRPr="00004B29">
        <w:rPr>
          <w:szCs w:val="22"/>
          <w:lang w:val="es-ES"/>
        </w:rPr>
        <w:t>1/1.000); muy raras (&lt;</w:t>
      </w:r>
      <w:r w:rsidR="00A71AED" w:rsidRPr="00004B29">
        <w:rPr>
          <w:szCs w:val="22"/>
          <w:lang w:val="es-ES"/>
        </w:rPr>
        <w:t> </w:t>
      </w:r>
      <w:r w:rsidRPr="00004B29">
        <w:rPr>
          <w:szCs w:val="22"/>
          <w:lang w:val="es-ES"/>
        </w:rPr>
        <w:t>1/10.000); frecuencia no conocida (no puede estimarse a partir de los datos disponibles, pues no pueden hacerse cálculos válidos a partir de estudios clínicos o epidemiológicos).</w:t>
      </w:r>
    </w:p>
    <w:p w:rsidR="006F3220" w:rsidRPr="00004B29" w:rsidRDefault="006F3220" w:rsidP="00B444CC">
      <w:pPr>
        <w:spacing w:line="240" w:lineRule="auto"/>
        <w:rPr>
          <w:szCs w:val="22"/>
          <w:lang w:val="es-ES"/>
        </w:rPr>
      </w:pPr>
    </w:p>
    <w:p w:rsidR="006F3220" w:rsidRPr="00004B29" w:rsidRDefault="006F3220" w:rsidP="00B444CC">
      <w:pPr>
        <w:spacing w:line="240" w:lineRule="auto"/>
        <w:rPr>
          <w:szCs w:val="22"/>
          <w:lang w:val="es-ES"/>
        </w:rPr>
      </w:pPr>
      <w:r w:rsidRPr="00004B29">
        <w:rPr>
          <w:b/>
          <w:szCs w:val="22"/>
          <w:lang w:val="es-ES"/>
        </w:rPr>
        <w:t>Tabla 1.</w:t>
      </w:r>
      <w:r w:rsidRPr="00004B29">
        <w:rPr>
          <w:szCs w:val="22"/>
          <w:lang w:val="es-ES"/>
        </w:rPr>
        <w:t xml:space="preserve"> Reacciones adversas</w:t>
      </w:r>
    </w:p>
    <w:p w:rsidR="006F3220" w:rsidRPr="00004B29" w:rsidRDefault="006F3220" w:rsidP="00B444CC">
      <w:pPr>
        <w:spacing w:line="240" w:lineRule="auto"/>
        <w:rPr>
          <w:szCs w:val="22"/>
          <w:lang w:val="es-ES"/>
        </w:rPr>
      </w:pPr>
    </w:p>
    <w:p w:rsidR="006F3220" w:rsidRPr="00004B29" w:rsidRDefault="006F3220" w:rsidP="00B444CC">
      <w:pPr>
        <w:spacing w:line="240" w:lineRule="auto"/>
        <w:rPr>
          <w:b/>
          <w:i/>
          <w:szCs w:val="22"/>
          <w:lang w:val="es-ES"/>
        </w:rPr>
      </w:pPr>
      <w:r w:rsidRPr="00004B29">
        <w:rPr>
          <w:b/>
          <w:i/>
          <w:szCs w:val="22"/>
          <w:lang w:val="es-ES"/>
        </w:rPr>
        <w:t>Trastornos de la sangre y del sistema linfático</w:t>
      </w:r>
    </w:p>
    <w:p w:rsidR="006F3220" w:rsidRPr="00004B29" w:rsidRDefault="006F3220" w:rsidP="00B444CC">
      <w:pPr>
        <w:spacing w:line="240" w:lineRule="auto"/>
        <w:rPr>
          <w:szCs w:val="22"/>
          <w:lang w:val="es-ES"/>
        </w:rPr>
      </w:pPr>
      <w:r w:rsidRPr="00004B29">
        <w:rPr>
          <w:szCs w:val="22"/>
          <w:lang w:val="es-ES"/>
        </w:rPr>
        <w:t>Frecuentes:</w:t>
      </w:r>
      <w:r w:rsidRPr="00004B29">
        <w:rPr>
          <w:szCs w:val="22"/>
          <w:lang w:val="es-ES"/>
        </w:rPr>
        <w:tab/>
      </w:r>
      <w:r w:rsidRPr="00004B29">
        <w:rPr>
          <w:szCs w:val="22"/>
          <w:lang w:val="es-ES"/>
        </w:rPr>
        <w:tab/>
        <w:t>Anemia</w:t>
      </w:r>
    </w:p>
    <w:p w:rsidR="006F3220" w:rsidRPr="00004B29" w:rsidRDefault="006F3220" w:rsidP="00B444CC">
      <w:pPr>
        <w:spacing w:line="240" w:lineRule="auto"/>
        <w:rPr>
          <w:szCs w:val="22"/>
          <w:lang w:val="es-ES"/>
        </w:rPr>
      </w:pPr>
      <w:r w:rsidRPr="00004B29">
        <w:rPr>
          <w:szCs w:val="22"/>
          <w:lang w:val="es-ES"/>
        </w:rPr>
        <w:t>Poco frecuentes:</w:t>
      </w:r>
      <w:r w:rsidRPr="00004B29">
        <w:rPr>
          <w:szCs w:val="22"/>
          <w:lang w:val="es-ES"/>
        </w:rPr>
        <w:tab/>
        <w:t>Trombocitopenia</w:t>
      </w:r>
    </w:p>
    <w:p w:rsidR="006F3220" w:rsidRPr="00004B29" w:rsidRDefault="006F3220" w:rsidP="00B444CC">
      <w:pPr>
        <w:spacing w:line="240" w:lineRule="auto"/>
        <w:rPr>
          <w:szCs w:val="22"/>
          <w:lang w:val="es-ES"/>
        </w:rPr>
      </w:pPr>
    </w:p>
    <w:p w:rsidR="006F3220" w:rsidRPr="00004B29" w:rsidRDefault="006F3220" w:rsidP="00B444CC">
      <w:pPr>
        <w:spacing w:line="240" w:lineRule="auto"/>
        <w:rPr>
          <w:b/>
          <w:i/>
          <w:szCs w:val="22"/>
          <w:lang w:val="es-ES"/>
        </w:rPr>
      </w:pPr>
      <w:r w:rsidRPr="00004B29">
        <w:rPr>
          <w:b/>
          <w:i/>
          <w:szCs w:val="22"/>
          <w:lang w:val="es-ES"/>
        </w:rPr>
        <w:t>Trastornos del metabolismo y de la nutrición</w:t>
      </w:r>
    </w:p>
    <w:p w:rsidR="006F3220" w:rsidRPr="00004B29" w:rsidRDefault="006F3220" w:rsidP="00B444CC">
      <w:pPr>
        <w:spacing w:line="240" w:lineRule="auto"/>
        <w:rPr>
          <w:szCs w:val="22"/>
          <w:lang w:val="es-ES"/>
        </w:rPr>
      </w:pPr>
      <w:r w:rsidRPr="00004B29">
        <w:rPr>
          <w:szCs w:val="22"/>
          <w:lang w:val="es-ES"/>
        </w:rPr>
        <w:t>Frecuentes:</w:t>
      </w:r>
      <w:r w:rsidRPr="00004B29">
        <w:rPr>
          <w:szCs w:val="22"/>
          <w:lang w:val="es-ES"/>
        </w:rPr>
        <w:tab/>
      </w:r>
      <w:r w:rsidRPr="00004B29">
        <w:rPr>
          <w:szCs w:val="22"/>
          <w:lang w:val="es-ES"/>
        </w:rPr>
        <w:tab/>
        <w:t>Pérdida de peso*, disminución del apetito*</w:t>
      </w:r>
    </w:p>
    <w:p w:rsidR="006F3220" w:rsidRPr="00004B29" w:rsidRDefault="006F3220" w:rsidP="00B444CC">
      <w:pPr>
        <w:spacing w:line="240" w:lineRule="auto"/>
        <w:rPr>
          <w:szCs w:val="22"/>
          <w:lang w:val="es-ES"/>
        </w:rPr>
      </w:pPr>
    </w:p>
    <w:p w:rsidR="006F3220" w:rsidRPr="00004B29" w:rsidRDefault="006F3220" w:rsidP="00B444CC">
      <w:pPr>
        <w:spacing w:line="240" w:lineRule="auto"/>
        <w:rPr>
          <w:b/>
          <w:i/>
          <w:szCs w:val="22"/>
          <w:lang w:val="es-ES"/>
        </w:rPr>
      </w:pPr>
      <w:r w:rsidRPr="00004B29">
        <w:rPr>
          <w:b/>
          <w:i/>
          <w:szCs w:val="22"/>
          <w:lang w:val="es-ES"/>
        </w:rPr>
        <w:t>Trastornos psiquiátricos</w:t>
      </w:r>
    </w:p>
    <w:p w:rsidR="006F3220" w:rsidRPr="00004B29" w:rsidRDefault="006F3220" w:rsidP="00B444CC">
      <w:pPr>
        <w:spacing w:line="240" w:lineRule="auto"/>
        <w:ind w:left="1701" w:hanging="1701"/>
        <w:rPr>
          <w:szCs w:val="22"/>
          <w:lang w:val="es-ES"/>
        </w:rPr>
      </w:pPr>
      <w:r w:rsidRPr="00004B29">
        <w:rPr>
          <w:szCs w:val="22"/>
          <w:lang w:val="es-ES"/>
        </w:rPr>
        <w:t>Frecuentes:</w:t>
      </w:r>
      <w:r w:rsidR="00973208" w:rsidRPr="00004B29">
        <w:rPr>
          <w:szCs w:val="22"/>
          <w:lang w:val="es-ES"/>
        </w:rPr>
        <w:tab/>
      </w:r>
      <w:r w:rsidRPr="00004B29">
        <w:rPr>
          <w:szCs w:val="22"/>
          <w:lang w:val="es-ES"/>
        </w:rPr>
        <w:t>Depresión, alucinaciones, confusión*, sueños anómalos*, ansiedad, insomnio</w:t>
      </w:r>
    </w:p>
    <w:p w:rsidR="006F3220" w:rsidRPr="00004B29" w:rsidRDefault="006F3220" w:rsidP="00B444CC">
      <w:pPr>
        <w:spacing w:line="240" w:lineRule="auto"/>
        <w:rPr>
          <w:szCs w:val="22"/>
          <w:lang w:val="es-ES"/>
        </w:rPr>
      </w:pPr>
      <w:r w:rsidRPr="00004B29">
        <w:rPr>
          <w:szCs w:val="22"/>
          <w:lang w:val="es-ES"/>
        </w:rPr>
        <w:t>Poco frecuentes:</w:t>
      </w:r>
      <w:r w:rsidRPr="00004B29">
        <w:rPr>
          <w:szCs w:val="22"/>
          <w:lang w:val="es-ES"/>
        </w:rPr>
        <w:tab/>
        <w:t xml:space="preserve">Psicosis, agitación* </w:t>
      </w:r>
    </w:p>
    <w:p w:rsidR="006F3220" w:rsidRPr="00004B29" w:rsidRDefault="006F3220" w:rsidP="00B444CC">
      <w:pPr>
        <w:spacing w:line="240" w:lineRule="auto"/>
        <w:rPr>
          <w:szCs w:val="22"/>
          <w:lang w:val="es-ES"/>
        </w:rPr>
      </w:pPr>
      <w:r w:rsidRPr="00004B29">
        <w:rPr>
          <w:szCs w:val="22"/>
          <w:lang w:val="es-ES"/>
        </w:rPr>
        <w:t>Desconocida:</w:t>
      </w:r>
      <w:r w:rsidRPr="00004B29">
        <w:rPr>
          <w:szCs w:val="22"/>
          <w:lang w:val="es-ES"/>
        </w:rPr>
        <w:tab/>
        <w:t>Comportamiento suicida</w:t>
      </w:r>
      <w:r w:rsidR="00D9206B">
        <w:rPr>
          <w:szCs w:val="22"/>
          <w:lang w:val="es-ES"/>
        </w:rPr>
        <w:t xml:space="preserve">, </w:t>
      </w:r>
      <w:r w:rsidR="00D9206B" w:rsidRPr="004E2905">
        <w:rPr>
          <w:szCs w:val="22"/>
          <w:lang w:val="es-ES"/>
        </w:rPr>
        <w:t>Síndrome de disregulación de dopamina</w:t>
      </w:r>
    </w:p>
    <w:p w:rsidR="006F3220" w:rsidRPr="00004B29" w:rsidRDefault="006F3220" w:rsidP="00B444CC">
      <w:pPr>
        <w:spacing w:line="240" w:lineRule="auto"/>
        <w:rPr>
          <w:szCs w:val="22"/>
          <w:lang w:val="es-ES"/>
        </w:rPr>
      </w:pPr>
    </w:p>
    <w:p w:rsidR="006F3220" w:rsidRPr="00004B29" w:rsidRDefault="006F3220" w:rsidP="00B444CC">
      <w:pPr>
        <w:spacing w:line="240" w:lineRule="auto"/>
        <w:rPr>
          <w:b/>
          <w:i/>
          <w:szCs w:val="22"/>
          <w:lang w:val="es-ES"/>
        </w:rPr>
      </w:pPr>
      <w:r w:rsidRPr="00004B29">
        <w:rPr>
          <w:b/>
          <w:i/>
          <w:szCs w:val="22"/>
          <w:lang w:val="es-ES"/>
        </w:rPr>
        <w:t>Trastornos del sistema nervioso</w:t>
      </w:r>
    </w:p>
    <w:p w:rsidR="006F3220" w:rsidRPr="00004B29" w:rsidRDefault="006F3220" w:rsidP="00B444CC">
      <w:pPr>
        <w:spacing w:line="240" w:lineRule="auto"/>
        <w:rPr>
          <w:szCs w:val="22"/>
          <w:lang w:val="es-ES"/>
        </w:rPr>
      </w:pPr>
      <w:r w:rsidRPr="00004B29">
        <w:rPr>
          <w:szCs w:val="22"/>
          <w:lang w:val="es-ES"/>
        </w:rPr>
        <w:t>Muy frecuentes:</w:t>
      </w:r>
      <w:r w:rsidRPr="00004B29">
        <w:rPr>
          <w:szCs w:val="22"/>
          <w:lang w:val="es-ES"/>
        </w:rPr>
        <w:tab/>
        <w:t>Dis</w:t>
      </w:r>
      <w:r w:rsidR="00D9206B">
        <w:rPr>
          <w:szCs w:val="22"/>
          <w:lang w:val="es-ES"/>
        </w:rPr>
        <w:t>qu</w:t>
      </w:r>
      <w:r w:rsidRPr="00004B29">
        <w:rPr>
          <w:szCs w:val="22"/>
          <w:lang w:val="es-ES"/>
        </w:rPr>
        <w:t>inesia*</w:t>
      </w:r>
    </w:p>
    <w:p w:rsidR="006F3220" w:rsidRPr="00004B29" w:rsidRDefault="006F3220" w:rsidP="00B444CC">
      <w:pPr>
        <w:spacing w:line="240" w:lineRule="auto"/>
        <w:ind w:left="1701" w:hanging="1701"/>
        <w:rPr>
          <w:szCs w:val="22"/>
          <w:lang w:val="es-ES"/>
        </w:rPr>
      </w:pPr>
      <w:r w:rsidRPr="00004B29">
        <w:rPr>
          <w:szCs w:val="22"/>
          <w:lang w:val="es-ES"/>
        </w:rPr>
        <w:t>Frecuentes:</w:t>
      </w:r>
      <w:r w:rsidR="00973208" w:rsidRPr="00004B29">
        <w:rPr>
          <w:szCs w:val="22"/>
          <w:lang w:val="es-ES"/>
        </w:rPr>
        <w:tab/>
      </w:r>
      <w:r w:rsidRPr="00004B29">
        <w:rPr>
          <w:szCs w:val="22"/>
          <w:lang w:val="es-ES"/>
        </w:rPr>
        <w:t>Agravamiento del parkinsonismo (p.ej., bradi</w:t>
      </w:r>
      <w:r w:rsidR="00D9206B">
        <w:rPr>
          <w:szCs w:val="22"/>
          <w:lang w:val="es-ES"/>
        </w:rPr>
        <w:t>qu</w:t>
      </w:r>
      <w:r w:rsidRPr="00004B29">
        <w:rPr>
          <w:szCs w:val="22"/>
          <w:lang w:val="es-ES"/>
        </w:rPr>
        <w:t>inesia)*, temblor, fenómeno “on and off”, distonía, deterioro mental (p.ej., deterioro de la memoria, demencia), somnolencia, mareos*, cefalea</w:t>
      </w:r>
    </w:p>
    <w:p w:rsidR="006F3220" w:rsidRPr="00004B29" w:rsidRDefault="006F3220" w:rsidP="00B444CC">
      <w:pPr>
        <w:spacing w:line="240" w:lineRule="auto"/>
        <w:rPr>
          <w:szCs w:val="22"/>
          <w:lang w:val="es-ES"/>
        </w:rPr>
      </w:pPr>
      <w:r w:rsidRPr="00004B29">
        <w:rPr>
          <w:szCs w:val="22"/>
          <w:lang w:val="es-ES"/>
        </w:rPr>
        <w:t>Desconocida:</w:t>
      </w:r>
      <w:r w:rsidRPr="00004B29">
        <w:rPr>
          <w:szCs w:val="22"/>
          <w:lang w:val="es-ES"/>
        </w:rPr>
        <w:tab/>
        <w:t>Síndrome maligno por neurolépticos*</w:t>
      </w:r>
    </w:p>
    <w:p w:rsidR="006F3220" w:rsidRPr="00004B29" w:rsidRDefault="006F3220" w:rsidP="00B444CC">
      <w:pPr>
        <w:spacing w:line="240" w:lineRule="auto"/>
        <w:rPr>
          <w:szCs w:val="22"/>
          <w:lang w:val="es-ES"/>
        </w:rPr>
      </w:pPr>
    </w:p>
    <w:p w:rsidR="006F3220" w:rsidRPr="00004B29" w:rsidRDefault="006F3220" w:rsidP="00B444CC">
      <w:pPr>
        <w:spacing w:line="240" w:lineRule="auto"/>
        <w:rPr>
          <w:b/>
          <w:i/>
          <w:szCs w:val="22"/>
          <w:lang w:val="es-ES"/>
        </w:rPr>
      </w:pPr>
      <w:r w:rsidRPr="00004B29">
        <w:rPr>
          <w:b/>
          <w:i/>
          <w:szCs w:val="22"/>
          <w:lang w:val="es-ES"/>
        </w:rPr>
        <w:t>Trastornos oculares</w:t>
      </w:r>
    </w:p>
    <w:p w:rsidR="006F3220" w:rsidRPr="00004B29" w:rsidRDefault="006F3220" w:rsidP="00B444CC">
      <w:pPr>
        <w:spacing w:line="240" w:lineRule="auto"/>
        <w:rPr>
          <w:szCs w:val="22"/>
          <w:lang w:val="es-ES"/>
        </w:rPr>
      </w:pPr>
      <w:r w:rsidRPr="00004B29">
        <w:rPr>
          <w:szCs w:val="22"/>
          <w:lang w:val="es-ES"/>
        </w:rPr>
        <w:t>Frecuentes:</w:t>
      </w:r>
      <w:r w:rsidRPr="00004B29">
        <w:rPr>
          <w:szCs w:val="22"/>
          <w:lang w:val="es-ES"/>
        </w:rPr>
        <w:tab/>
      </w:r>
      <w:r w:rsidRPr="00004B29">
        <w:rPr>
          <w:szCs w:val="22"/>
          <w:lang w:val="es-ES"/>
        </w:rPr>
        <w:tab/>
        <w:t>Visión borrosa</w:t>
      </w:r>
    </w:p>
    <w:p w:rsidR="006F3220" w:rsidRPr="00004B29" w:rsidRDefault="006F3220" w:rsidP="00B444CC">
      <w:pPr>
        <w:spacing w:line="240" w:lineRule="auto"/>
        <w:rPr>
          <w:szCs w:val="22"/>
          <w:lang w:val="es-ES"/>
        </w:rPr>
      </w:pPr>
    </w:p>
    <w:p w:rsidR="006F3220" w:rsidRPr="00004B29" w:rsidRDefault="006F3220" w:rsidP="00B444CC">
      <w:pPr>
        <w:spacing w:line="240" w:lineRule="auto"/>
        <w:rPr>
          <w:b/>
          <w:i/>
          <w:szCs w:val="22"/>
          <w:lang w:val="es-ES"/>
        </w:rPr>
      </w:pPr>
      <w:r w:rsidRPr="00004B29">
        <w:rPr>
          <w:b/>
          <w:i/>
          <w:szCs w:val="22"/>
          <w:lang w:val="es-ES"/>
        </w:rPr>
        <w:t>Trastornos cardíacos</w:t>
      </w:r>
    </w:p>
    <w:p w:rsidR="006F3220" w:rsidRPr="00004B29" w:rsidRDefault="006F3220" w:rsidP="00B444CC">
      <w:pPr>
        <w:spacing w:line="240" w:lineRule="auto"/>
        <w:ind w:left="1701" w:hanging="1701"/>
        <w:rPr>
          <w:szCs w:val="22"/>
          <w:lang w:val="es-ES"/>
        </w:rPr>
      </w:pPr>
      <w:r w:rsidRPr="00004B29">
        <w:rPr>
          <w:szCs w:val="22"/>
          <w:lang w:val="es-ES"/>
        </w:rPr>
        <w:t>Frecuentes:</w:t>
      </w:r>
      <w:r w:rsidR="00973208" w:rsidRPr="00004B29">
        <w:rPr>
          <w:szCs w:val="22"/>
          <w:lang w:val="es-ES"/>
        </w:rPr>
        <w:tab/>
      </w:r>
      <w:r w:rsidRPr="00004B29">
        <w:rPr>
          <w:szCs w:val="22"/>
          <w:lang w:val="es-ES"/>
        </w:rPr>
        <w:t xml:space="preserve">Episodios cardiacos isquémicos distintos del infarto de miocardio (p.ej., angina de pecho)**, ritmo cardiaco irregular </w:t>
      </w:r>
    </w:p>
    <w:p w:rsidR="006F3220" w:rsidRPr="00004B29" w:rsidRDefault="006F3220" w:rsidP="00B444CC">
      <w:pPr>
        <w:spacing w:line="240" w:lineRule="auto"/>
        <w:rPr>
          <w:szCs w:val="22"/>
          <w:lang w:val="es-ES"/>
        </w:rPr>
      </w:pPr>
      <w:r w:rsidRPr="00004B29">
        <w:rPr>
          <w:szCs w:val="22"/>
          <w:lang w:val="es-ES"/>
        </w:rPr>
        <w:t>Poco frecuentes:</w:t>
      </w:r>
      <w:r w:rsidRPr="00004B29">
        <w:rPr>
          <w:szCs w:val="22"/>
          <w:lang w:val="es-ES"/>
        </w:rPr>
        <w:tab/>
        <w:t>Infarto de miocardio**</w:t>
      </w:r>
    </w:p>
    <w:p w:rsidR="006F3220" w:rsidRPr="00004B29" w:rsidRDefault="006F3220" w:rsidP="00B444CC">
      <w:pPr>
        <w:spacing w:line="240" w:lineRule="auto"/>
        <w:rPr>
          <w:szCs w:val="22"/>
          <w:lang w:val="es-ES"/>
        </w:rPr>
      </w:pPr>
    </w:p>
    <w:p w:rsidR="006F3220" w:rsidRPr="00004B29" w:rsidRDefault="006F3220" w:rsidP="00B444CC">
      <w:pPr>
        <w:spacing w:line="240" w:lineRule="auto"/>
        <w:rPr>
          <w:b/>
          <w:i/>
          <w:szCs w:val="22"/>
          <w:lang w:val="es-ES"/>
        </w:rPr>
      </w:pPr>
      <w:r w:rsidRPr="00004B29">
        <w:rPr>
          <w:b/>
          <w:i/>
          <w:szCs w:val="22"/>
          <w:lang w:val="es-ES"/>
        </w:rPr>
        <w:t>Trastornos vasculares</w:t>
      </w:r>
    </w:p>
    <w:p w:rsidR="006F3220" w:rsidRPr="00004B29" w:rsidRDefault="006F3220" w:rsidP="00B444CC">
      <w:pPr>
        <w:spacing w:line="240" w:lineRule="auto"/>
        <w:rPr>
          <w:szCs w:val="22"/>
          <w:lang w:val="es-ES"/>
        </w:rPr>
      </w:pPr>
      <w:r w:rsidRPr="00004B29">
        <w:rPr>
          <w:szCs w:val="22"/>
          <w:lang w:val="es-ES"/>
        </w:rPr>
        <w:t>Frecuentes:</w:t>
      </w:r>
      <w:r w:rsidRPr="00004B29">
        <w:rPr>
          <w:szCs w:val="22"/>
          <w:lang w:val="es-ES"/>
        </w:rPr>
        <w:tab/>
      </w:r>
      <w:r w:rsidRPr="00004B29">
        <w:rPr>
          <w:szCs w:val="22"/>
          <w:lang w:val="es-ES"/>
        </w:rPr>
        <w:tab/>
        <w:t>Hipotensión ortostática, hipertensión</w:t>
      </w:r>
    </w:p>
    <w:p w:rsidR="006F3220" w:rsidRPr="00004B29" w:rsidRDefault="006F3220" w:rsidP="00B444CC">
      <w:pPr>
        <w:spacing w:line="240" w:lineRule="auto"/>
        <w:rPr>
          <w:szCs w:val="22"/>
          <w:lang w:val="es-ES"/>
        </w:rPr>
      </w:pPr>
      <w:r w:rsidRPr="00004B29">
        <w:rPr>
          <w:szCs w:val="22"/>
          <w:lang w:val="es-ES"/>
        </w:rPr>
        <w:t>Poco frecuentes:</w:t>
      </w:r>
      <w:r w:rsidRPr="00004B29">
        <w:rPr>
          <w:szCs w:val="22"/>
          <w:lang w:val="es-ES"/>
        </w:rPr>
        <w:tab/>
        <w:t>Hemorragia digestiva</w:t>
      </w:r>
    </w:p>
    <w:p w:rsidR="006F3220" w:rsidRPr="00004B29" w:rsidRDefault="006F3220" w:rsidP="00B444CC">
      <w:pPr>
        <w:spacing w:line="240" w:lineRule="auto"/>
        <w:rPr>
          <w:szCs w:val="22"/>
          <w:lang w:val="es-ES"/>
        </w:rPr>
      </w:pPr>
    </w:p>
    <w:p w:rsidR="006F3220" w:rsidRPr="00004B29" w:rsidRDefault="006F3220" w:rsidP="00B444CC">
      <w:pPr>
        <w:spacing w:line="240" w:lineRule="auto"/>
        <w:rPr>
          <w:b/>
          <w:i/>
          <w:szCs w:val="22"/>
          <w:lang w:val="es-ES"/>
        </w:rPr>
      </w:pPr>
      <w:r w:rsidRPr="00004B29">
        <w:rPr>
          <w:b/>
          <w:i/>
          <w:szCs w:val="22"/>
          <w:lang w:val="es-ES"/>
        </w:rPr>
        <w:t>Trastornos respiratorios, torácicos y mediastínicos</w:t>
      </w:r>
    </w:p>
    <w:p w:rsidR="006F3220" w:rsidRPr="00004B29" w:rsidRDefault="006F3220" w:rsidP="00B444CC">
      <w:pPr>
        <w:spacing w:line="240" w:lineRule="auto"/>
        <w:rPr>
          <w:szCs w:val="22"/>
          <w:lang w:val="es-ES"/>
        </w:rPr>
      </w:pPr>
      <w:r w:rsidRPr="00004B29">
        <w:rPr>
          <w:szCs w:val="22"/>
          <w:lang w:val="es-ES"/>
        </w:rPr>
        <w:t>Frecuentes:</w:t>
      </w:r>
      <w:r w:rsidRPr="00004B29">
        <w:rPr>
          <w:szCs w:val="22"/>
          <w:lang w:val="es-ES"/>
        </w:rPr>
        <w:tab/>
      </w:r>
      <w:r w:rsidRPr="00004B29">
        <w:rPr>
          <w:szCs w:val="22"/>
          <w:lang w:val="es-ES"/>
        </w:rPr>
        <w:tab/>
        <w:t>Disnea</w:t>
      </w:r>
    </w:p>
    <w:p w:rsidR="006F3220" w:rsidRPr="00004B29" w:rsidRDefault="006F3220" w:rsidP="00B444CC">
      <w:pPr>
        <w:spacing w:line="240" w:lineRule="auto"/>
        <w:rPr>
          <w:szCs w:val="22"/>
          <w:lang w:val="es-ES"/>
        </w:rPr>
      </w:pPr>
    </w:p>
    <w:p w:rsidR="006F3220" w:rsidRPr="00004B29" w:rsidRDefault="006F3220" w:rsidP="00D9206B">
      <w:pPr>
        <w:spacing w:line="240" w:lineRule="auto"/>
        <w:rPr>
          <w:b/>
          <w:i/>
          <w:szCs w:val="22"/>
          <w:lang w:val="es-ES"/>
        </w:rPr>
      </w:pPr>
      <w:r w:rsidRPr="00004B29">
        <w:rPr>
          <w:b/>
          <w:i/>
          <w:szCs w:val="22"/>
          <w:lang w:val="es-ES"/>
        </w:rPr>
        <w:t>Trastornos gastrointestinales</w:t>
      </w:r>
    </w:p>
    <w:p w:rsidR="006F3220" w:rsidRPr="00004B29" w:rsidRDefault="006F3220" w:rsidP="00B444CC">
      <w:pPr>
        <w:spacing w:line="240" w:lineRule="auto"/>
        <w:rPr>
          <w:szCs w:val="22"/>
          <w:lang w:val="es-ES"/>
        </w:rPr>
      </w:pPr>
      <w:r w:rsidRPr="00004B29">
        <w:rPr>
          <w:szCs w:val="22"/>
          <w:lang w:val="es-ES"/>
        </w:rPr>
        <w:t>Muy frecuentes:</w:t>
      </w:r>
      <w:r w:rsidRPr="00004B29">
        <w:rPr>
          <w:szCs w:val="22"/>
          <w:lang w:val="es-ES"/>
        </w:rPr>
        <w:tab/>
        <w:t>Diarrea*, náuseas*</w:t>
      </w:r>
    </w:p>
    <w:p w:rsidR="006F3220" w:rsidRPr="00004B29" w:rsidRDefault="006F3220" w:rsidP="00B444CC">
      <w:pPr>
        <w:spacing w:line="240" w:lineRule="auto"/>
        <w:ind w:left="1701" w:hanging="1701"/>
        <w:rPr>
          <w:szCs w:val="22"/>
          <w:lang w:val="es-ES"/>
        </w:rPr>
      </w:pPr>
      <w:r w:rsidRPr="00004B29">
        <w:rPr>
          <w:szCs w:val="22"/>
          <w:lang w:val="es-ES"/>
        </w:rPr>
        <w:t>Frecuentes:</w:t>
      </w:r>
      <w:r w:rsidR="00973208" w:rsidRPr="00004B29">
        <w:rPr>
          <w:szCs w:val="22"/>
          <w:lang w:val="es-ES"/>
        </w:rPr>
        <w:tab/>
      </w:r>
      <w:r w:rsidRPr="00004B29">
        <w:rPr>
          <w:szCs w:val="22"/>
          <w:lang w:val="es-ES"/>
        </w:rPr>
        <w:t>Estreñimiento*, vómitos*, dispepsia, dolor y malestar abdominal*, boca</w:t>
      </w:r>
      <w:r w:rsidR="00D9206B">
        <w:rPr>
          <w:szCs w:val="22"/>
          <w:lang w:val="es-ES"/>
        </w:rPr>
        <w:t xml:space="preserve"> seca</w:t>
      </w:r>
      <w:r w:rsidRPr="00004B29">
        <w:rPr>
          <w:szCs w:val="22"/>
          <w:lang w:val="es-ES"/>
        </w:rPr>
        <w:t>*</w:t>
      </w:r>
    </w:p>
    <w:p w:rsidR="006F3220" w:rsidRPr="00004B29" w:rsidRDefault="006F3220" w:rsidP="00B444CC">
      <w:pPr>
        <w:spacing w:line="240" w:lineRule="auto"/>
        <w:rPr>
          <w:szCs w:val="22"/>
          <w:lang w:val="es-ES"/>
        </w:rPr>
      </w:pPr>
      <w:r w:rsidRPr="00004B29">
        <w:rPr>
          <w:szCs w:val="22"/>
          <w:lang w:val="es-ES"/>
        </w:rPr>
        <w:t>Poco frecuentes:</w:t>
      </w:r>
      <w:r w:rsidR="00B97C76" w:rsidRPr="00004B29">
        <w:rPr>
          <w:szCs w:val="22"/>
          <w:lang w:val="es-ES"/>
        </w:rPr>
        <w:tab/>
      </w:r>
      <w:r w:rsidRPr="00004B29">
        <w:rPr>
          <w:szCs w:val="22"/>
          <w:lang w:val="es-ES"/>
        </w:rPr>
        <w:t>Colitis*, disfagia</w:t>
      </w:r>
    </w:p>
    <w:p w:rsidR="006F3220" w:rsidRPr="00004B29" w:rsidRDefault="006F3220" w:rsidP="00B444CC">
      <w:pPr>
        <w:spacing w:line="240" w:lineRule="auto"/>
        <w:rPr>
          <w:szCs w:val="22"/>
          <w:lang w:val="es-ES"/>
        </w:rPr>
      </w:pPr>
    </w:p>
    <w:p w:rsidR="006F3220" w:rsidRPr="00004B29" w:rsidRDefault="006F3220" w:rsidP="00B152E3">
      <w:pPr>
        <w:keepNext/>
        <w:spacing w:line="240" w:lineRule="auto"/>
        <w:rPr>
          <w:b/>
          <w:i/>
          <w:szCs w:val="22"/>
          <w:lang w:val="es-ES"/>
        </w:rPr>
      </w:pPr>
      <w:r w:rsidRPr="00004B29">
        <w:rPr>
          <w:b/>
          <w:i/>
          <w:szCs w:val="22"/>
          <w:lang w:val="es-ES"/>
        </w:rPr>
        <w:t>Trastornos hepatobiliares</w:t>
      </w:r>
    </w:p>
    <w:p w:rsidR="006F3220" w:rsidRPr="00004B29" w:rsidRDefault="006F3220" w:rsidP="00B444CC">
      <w:pPr>
        <w:spacing w:line="240" w:lineRule="auto"/>
        <w:rPr>
          <w:szCs w:val="22"/>
          <w:lang w:val="es-ES"/>
        </w:rPr>
      </w:pPr>
      <w:r w:rsidRPr="00004B29">
        <w:rPr>
          <w:szCs w:val="22"/>
          <w:lang w:val="es-ES"/>
        </w:rPr>
        <w:t>Poco frecuentes:</w:t>
      </w:r>
      <w:r w:rsidRPr="00004B29">
        <w:rPr>
          <w:szCs w:val="22"/>
          <w:lang w:val="es-ES"/>
        </w:rPr>
        <w:tab/>
        <w:t>Anomalías de las pruebas de función hepática*</w:t>
      </w:r>
    </w:p>
    <w:p w:rsidR="006F3220" w:rsidRPr="00004B29" w:rsidRDefault="006F3220" w:rsidP="00B444CC">
      <w:pPr>
        <w:spacing w:line="240" w:lineRule="auto"/>
        <w:rPr>
          <w:szCs w:val="22"/>
          <w:lang w:val="es-ES"/>
        </w:rPr>
      </w:pPr>
      <w:r w:rsidRPr="00004B29">
        <w:rPr>
          <w:szCs w:val="22"/>
          <w:lang w:val="es-ES"/>
        </w:rPr>
        <w:t>Desconocida:</w:t>
      </w:r>
      <w:r w:rsidRPr="00004B29">
        <w:rPr>
          <w:szCs w:val="22"/>
          <w:lang w:val="es-ES"/>
        </w:rPr>
        <w:tab/>
        <w:t>Hepatitis con manifestaciones primordialmente colestáticas (v</w:t>
      </w:r>
      <w:r w:rsidR="006063A9" w:rsidRPr="00004B29">
        <w:rPr>
          <w:szCs w:val="22"/>
          <w:lang w:val="es-ES"/>
        </w:rPr>
        <w:t>er</w:t>
      </w:r>
      <w:r w:rsidRPr="00004B29">
        <w:rPr>
          <w:szCs w:val="22"/>
          <w:lang w:val="es-ES"/>
        </w:rPr>
        <w:t xml:space="preserve"> sección 4.4)*</w:t>
      </w:r>
    </w:p>
    <w:p w:rsidR="006F3220" w:rsidRPr="00004B29" w:rsidRDefault="006F3220" w:rsidP="00B444CC">
      <w:pPr>
        <w:spacing w:line="240" w:lineRule="auto"/>
        <w:rPr>
          <w:szCs w:val="22"/>
          <w:lang w:val="es-ES"/>
        </w:rPr>
      </w:pPr>
    </w:p>
    <w:p w:rsidR="006F3220" w:rsidRPr="00004B29" w:rsidRDefault="006F3220" w:rsidP="00B444CC">
      <w:pPr>
        <w:keepNext/>
        <w:spacing w:line="240" w:lineRule="auto"/>
        <w:rPr>
          <w:b/>
          <w:i/>
          <w:szCs w:val="22"/>
          <w:lang w:val="es-ES"/>
        </w:rPr>
      </w:pPr>
      <w:r w:rsidRPr="00004B29">
        <w:rPr>
          <w:b/>
          <w:i/>
          <w:szCs w:val="22"/>
          <w:lang w:val="es-ES"/>
        </w:rPr>
        <w:t>Trastornos de la piel y del tejido subcutáneo</w:t>
      </w:r>
    </w:p>
    <w:p w:rsidR="006F3220" w:rsidRPr="00004B29" w:rsidRDefault="006F3220" w:rsidP="00B444CC">
      <w:pPr>
        <w:spacing w:line="240" w:lineRule="auto"/>
        <w:rPr>
          <w:szCs w:val="22"/>
          <w:lang w:val="es-ES"/>
        </w:rPr>
      </w:pPr>
      <w:r w:rsidRPr="00004B29">
        <w:rPr>
          <w:szCs w:val="22"/>
          <w:lang w:val="es-ES"/>
        </w:rPr>
        <w:t>Frecuentes:</w:t>
      </w:r>
      <w:r w:rsidRPr="00004B29">
        <w:rPr>
          <w:szCs w:val="22"/>
          <w:lang w:val="es-ES"/>
        </w:rPr>
        <w:tab/>
      </w:r>
      <w:r w:rsidRPr="00004B29">
        <w:rPr>
          <w:szCs w:val="22"/>
          <w:lang w:val="es-ES"/>
        </w:rPr>
        <w:tab/>
        <w:t>Exantema*, hiperhidrosis</w:t>
      </w:r>
    </w:p>
    <w:p w:rsidR="006F3220" w:rsidRPr="00004B29" w:rsidRDefault="006F3220" w:rsidP="00B444CC">
      <w:pPr>
        <w:spacing w:line="240" w:lineRule="auto"/>
        <w:rPr>
          <w:szCs w:val="22"/>
          <w:lang w:val="es-ES"/>
        </w:rPr>
      </w:pPr>
      <w:r w:rsidRPr="00004B29">
        <w:rPr>
          <w:szCs w:val="22"/>
          <w:lang w:val="es-ES"/>
        </w:rPr>
        <w:t>Poco frecuentes:</w:t>
      </w:r>
      <w:r w:rsidRPr="00004B29">
        <w:rPr>
          <w:szCs w:val="22"/>
          <w:lang w:val="es-ES"/>
        </w:rPr>
        <w:tab/>
        <w:t>Cambios de color distintos de los de la orina (p.ej., piel, uñas, cabello, sudor)*</w:t>
      </w:r>
    </w:p>
    <w:p w:rsidR="006F3220" w:rsidRPr="00004B29" w:rsidRDefault="006F3220" w:rsidP="00B444CC">
      <w:pPr>
        <w:spacing w:line="240" w:lineRule="auto"/>
        <w:rPr>
          <w:szCs w:val="22"/>
          <w:lang w:val="es-ES"/>
        </w:rPr>
      </w:pPr>
      <w:r w:rsidRPr="00004B29">
        <w:rPr>
          <w:szCs w:val="22"/>
          <w:lang w:val="es-ES"/>
        </w:rPr>
        <w:t>Raras:</w:t>
      </w:r>
      <w:r w:rsidRPr="00004B29">
        <w:rPr>
          <w:szCs w:val="22"/>
          <w:lang w:val="es-ES"/>
        </w:rPr>
        <w:tab/>
      </w:r>
      <w:r w:rsidRPr="00004B29">
        <w:rPr>
          <w:szCs w:val="22"/>
          <w:lang w:val="es-ES"/>
        </w:rPr>
        <w:tab/>
      </w:r>
      <w:r w:rsidR="0085736E">
        <w:rPr>
          <w:szCs w:val="22"/>
          <w:lang w:val="es-ES"/>
        </w:rPr>
        <w:tab/>
      </w:r>
      <w:r w:rsidRPr="00004B29">
        <w:rPr>
          <w:szCs w:val="22"/>
          <w:lang w:val="es-ES"/>
        </w:rPr>
        <w:t>Angioedema</w:t>
      </w:r>
    </w:p>
    <w:p w:rsidR="006F3220" w:rsidRPr="00004B29" w:rsidRDefault="006F3220" w:rsidP="00B444CC">
      <w:pPr>
        <w:spacing w:line="240" w:lineRule="auto"/>
        <w:rPr>
          <w:szCs w:val="22"/>
          <w:lang w:val="es-ES"/>
        </w:rPr>
      </w:pPr>
      <w:r w:rsidRPr="00004B29">
        <w:rPr>
          <w:szCs w:val="22"/>
          <w:lang w:val="es-ES"/>
        </w:rPr>
        <w:t>Desconocida:</w:t>
      </w:r>
      <w:r w:rsidRPr="00004B29">
        <w:rPr>
          <w:szCs w:val="22"/>
          <w:lang w:val="es-ES"/>
        </w:rPr>
        <w:tab/>
        <w:t>Urticaria*</w:t>
      </w:r>
    </w:p>
    <w:p w:rsidR="006F3220" w:rsidRPr="00004B29" w:rsidRDefault="006F3220" w:rsidP="00B444CC">
      <w:pPr>
        <w:spacing w:line="240" w:lineRule="auto"/>
        <w:rPr>
          <w:szCs w:val="22"/>
          <w:lang w:val="es-ES"/>
        </w:rPr>
      </w:pPr>
    </w:p>
    <w:p w:rsidR="006F3220" w:rsidRPr="00004B29" w:rsidRDefault="006F3220" w:rsidP="00B444CC">
      <w:pPr>
        <w:spacing w:line="240" w:lineRule="auto"/>
        <w:rPr>
          <w:b/>
          <w:i/>
          <w:szCs w:val="22"/>
          <w:lang w:val="es-ES"/>
        </w:rPr>
      </w:pPr>
      <w:r w:rsidRPr="00004B29">
        <w:rPr>
          <w:b/>
          <w:i/>
          <w:szCs w:val="22"/>
          <w:lang w:val="es-ES"/>
        </w:rPr>
        <w:t>Trastornos musculoesqueléticos y del tejido conjuntivo</w:t>
      </w:r>
    </w:p>
    <w:p w:rsidR="006F3220" w:rsidRPr="00004B29" w:rsidRDefault="006F3220" w:rsidP="00B444CC">
      <w:pPr>
        <w:spacing w:line="240" w:lineRule="auto"/>
        <w:ind w:left="1701" w:hanging="1701"/>
        <w:rPr>
          <w:szCs w:val="22"/>
          <w:lang w:val="es-ES"/>
        </w:rPr>
      </w:pPr>
      <w:r w:rsidRPr="00004B29">
        <w:rPr>
          <w:szCs w:val="22"/>
          <w:lang w:val="es-ES"/>
        </w:rPr>
        <w:t>Muy frecuentes:</w:t>
      </w:r>
      <w:r w:rsidRPr="00004B29">
        <w:rPr>
          <w:szCs w:val="22"/>
          <w:lang w:val="es-ES"/>
        </w:rPr>
        <w:tab/>
        <w:t>Dolor muscular, musculoesquelético y del tejido conjuntivo*</w:t>
      </w:r>
    </w:p>
    <w:p w:rsidR="006F3220" w:rsidRPr="00004B29" w:rsidRDefault="006F3220" w:rsidP="00B444CC">
      <w:pPr>
        <w:spacing w:line="240" w:lineRule="auto"/>
        <w:rPr>
          <w:szCs w:val="22"/>
          <w:lang w:val="es-ES"/>
        </w:rPr>
      </w:pPr>
      <w:r w:rsidRPr="00004B29">
        <w:rPr>
          <w:szCs w:val="22"/>
          <w:lang w:val="es-ES"/>
        </w:rPr>
        <w:t>Frecuentes:</w:t>
      </w:r>
      <w:r w:rsidRPr="00004B29">
        <w:rPr>
          <w:szCs w:val="22"/>
          <w:lang w:val="es-ES"/>
        </w:rPr>
        <w:tab/>
      </w:r>
      <w:r w:rsidRPr="00004B29">
        <w:rPr>
          <w:szCs w:val="22"/>
          <w:lang w:val="es-ES"/>
        </w:rPr>
        <w:tab/>
        <w:t>Espasmos musculares, artralgia</w:t>
      </w:r>
    </w:p>
    <w:p w:rsidR="006F3220" w:rsidRPr="00004B29" w:rsidRDefault="006F3220" w:rsidP="00B444CC">
      <w:pPr>
        <w:spacing w:line="240" w:lineRule="auto"/>
        <w:rPr>
          <w:szCs w:val="22"/>
          <w:lang w:val="es-ES"/>
        </w:rPr>
      </w:pPr>
      <w:r w:rsidRPr="00004B29">
        <w:rPr>
          <w:szCs w:val="22"/>
          <w:lang w:val="es-ES"/>
        </w:rPr>
        <w:t>Desconocida:</w:t>
      </w:r>
      <w:r w:rsidRPr="00004B29">
        <w:rPr>
          <w:szCs w:val="22"/>
          <w:lang w:val="es-ES"/>
        </w:rPr>
        <w:tab/>
        <w:t>Rabdomi</w:t>
      </w:r>
      <w:r w:rsidR="001D16D4" w:rsidRPr="00004B29">
        <w:rPr>
          <w:szCs w:val="22"/>
          <w:lang w:val="es-ES"/>
        </w:rPr>
        <w:t>o</w:t>
      </w:r>
      <w:r w:rsidRPr="00004B29">
        <w:rPr>
          <w:szCs w:val="22"/>
          <w:lang w:val="es-ES"/>
        </w:rPr>
        <w:t>lisis*</w:t>
      </w:r>
    </w:p>
    <w:p w:rsidR="006F3220" w:rsidRPr="00004B29" w:rsidRDefault="006F3220" w:rsidP="00B444CC">
      <w:pPr>
        <w:spacing w:line="240" w:lineRule="auto"/>
        <w:rPr>
          <w:szCs w:val="22"/>
          <w:lang w:val="es-ES"/>
        </w:rPr>
      </w:pPr>
    </w:p>
    <w:p w:rsidR="006F3220" w:rsidRPr="00004B29" w:rsidRDefault="006F3220" w:rsidP="00B444CC">
      <w:pPr>
        <w:spacing w:line="240" w:lineRule="auto"/>
        <w:rPr>
          <w:b/>
          <w:i/>
          <w:szCs w:val="22"/>
          <w:lang w:val="es-ES"/>
        </w:rPr>
      </w:pPr>
      <w:r w:rsidRPr="00004B29">
        <w:rPr>
          <w:b/>
          <w:i/>
          <w:szCs w:val="22"/>
          <w:lang w:val="es-ES"/>
        </w:rPr>
        <w:t>Trastornos renales y urinarios</w:t>
      </w:r>
    </w:p>
    <w:p w:rsidR="006F3220" w:rsidRPr="00004B29" w:rsidRDefault="006F3220" w:rsidP="00B444CC">
      <w:pPr>
        <w:spacing w:line="240" w:lineRule="auto"/>
        <w:rPr>
          <w:szCs w:val="22"/>
          <w:lang w:val="es-ES"/>
        </w:rPr>
      </w:pPr>
      <w:r w:rsidRPr="00004B29">
        <w:rPr>
          <w:szCs w:val="22"/>
          <w:lang w:val="es-ES"/>
        </w:rPr>
        <w:t xml:space="preserve">Muy frecuentes: </w:t>
      </w:r>
      <w:r w:rsidRPr="00004B29">
        <w:rPr>
          <w:szCs w:val="22"/>
          <w:lang w:val="es-ES"/>
        </w:rPr>
        <w:tab/>
        <w:t>Cromaturia*</w:t>
      </w:r>
    </w:p>
    <w:p w:rsidR="006F3220" w:rsidRPr="00004B29" w:rsidRDefault="006F3220" w:rsidP="00B444CC">
      <w:pPr>
        <w:spacing w:line="240" w:lineRule="auto"/>
        <w:rPr>
          <w:szCs w:val="22"/>
          <w:lang w:val="es-ES"/>
        </w:rPr>
      </w:pPr>
      <w:r w:rsidRPr="00004B29">
        <w:rPr>
          <w:szCs w:val="22"/>
          <w:lang w:val="es-ES"/>
        </w:rPr>
        <w:t>Frecuentes:</w:t>
      </w:r>
      <w:r w:rsidRPr="00004B29">
        <w:rPr>
          <w:szCs w:val="22"/>
          <w:lang w:val="es-ES"/>
        </w:rPr>
        <w:tab/>
      </w:r>
      <w:r w:rsidRPr="00004B29">
        <w:rPr>
          <w:szCs w:val="22"/>
          <w:lang w:val="es-ES"/>
        </w:rPr>
        <w:tab/>
        <w:t>Infección urinaria</w:t>
      </w:r>
    </w:p>
    <w:p w:rsidR="006F3220" w:rsidRPr="00004B29" w:rsidRDefault="006F3220" w:rsidP="00B444CC">
      <w:pPr>
        <w:spacing w:line="240" w:lineRule="auto"/>
        <w:rPr>
          <w:szCs w:val="22"/>
          <w:lang w:val="es-ES"/>
        </w:rPr>
      </w:pPr>
      <w:r w:rsidRPr="00004B29">
        <w:rPr>
          <w:szCs w:val="22"/>
          <w:lang w:val="es-ES"/>
        </w:rPr>
        <w:t>Poco frecuentes:</w:t>
      </w:r>
      <w:r w:rsidRPr="00004B29">
        <w:rPr>
          <w:szCs w:val="22"/>
          <w:lang w:val="es-ES"/>
        </w:rPr>
        <w:tab/>
        <w:t>Retención de orina</w:t>
      </w:r>
    </w:p>
    <w:p w:rsidR="006F3220" w:rsidRPr="00004B29" w:rsidRDefault="006F3220" w:rsidP="00B444CC">
      <w:pPr>
        <w:spacing w:line="240" w:lineRule="auto"/>
        <w:rPr>
          <w:szCs w:val="22"/>
          <w:lang w:val="es-ES"/>
        </w:rPr>
      </w:pPr>
    </w:p>
    <w:p w:rsidR="006F3220" w:rsidRPr="00004B29" w:rsidRDefault="006F3220" w:rsidP="00B444CC">
      <w:pPr>
        <w:spacing w:line="240" w:lineRule="auto"/>
        <w:rPr>
          <w:b/>
          <w:i/>
          <w:szCs w:val="22"/>
          <w:lang w:val="es-ES"/>
        </w:rPr>
      </w:pPr>
      <w:r w:rsidRPr="00004B29">
        <w:rPr>
          <w:b/>
          <w:i/>
          <w:szCs w:val="22"/>
          <w:lang w:val="es-ES"/>
        </w:rPr>
        <w:t>Trastornos generales y alteraciones en el lugar de administración</w:t>
      </w:r>
    </w:p>
    <w:p w:rsidR="006F3220" w:rsidRPr="00004B29" w:rsidRDefault="006F3220" w:rsidP="00B444CC">
      <w:pPr>
        <w:spacing w:line="240" w:lineRule="auto"/>
        <w:rPr>
          <w:szCs w:val="22"/>
          <w:lang w:val="es-ES"/>
        </w:rPr>
      </w:pPr>
      <w:r w:rsidRPr="00004B29">
        <w:rPr>
          <w:szCs w:val="22"/>
          <w:lang w:val="es-ES"/>
        </w:rPr>
        <w:t>Frecuentes:</w:t>
      </w:r>
      <w:r w:rsidR="00973208" w:rsidRPr="00004B29">
        <w:rPr>
          <w:szCs w:val="22"/>
          <w:lang w:val="es-ES"/>
        </w:rPr>
        <w:tab/>
      </w:r>
      <w:r w:rsidR="00973208" w:rsidRPr="00004B29">
        <w:rPr>
          <w:szCs w:val="22"/>
          <w:lang w:val="es-ES"/>
        </w:rPr>
        <w:tab/>
      </w:r>
      <w:r w:rsidRPr="00004B29">
        <w:rPr>
          <w:szCs w:val="22"/>
          <w:lang w:val="es-ES"/>
        </w:rPr>
        <w:t>Dolor torácico, edema periférico, caídas, alteraciones de la marcha, astenia, fatiga</w:t>
      </w:r>
    </w:p>
    <w:p w:rsidR="006F3220" w:rsidRPr="00004B29" w:rsidRDefault="006F3220" w:rsidP="00B444CC">
      <w:pPr>
        <w:spacing w:line="240" w:lineRule="auto"/>
        <w:rPr>
          <w:szCs w:val="22"/>
          <w:lang w:val="es-ES"/>
        </w:rPr>
      </w:pPr>
      <w:r w:rsidRPr="00004B29">
        <w:rPr>
          <w:szCs w:val="22"/>
          <w:lang w:val="es-ES"/>
        </w:rPr>
        <w:t>Poco frecuentes:</w:t>
      </w:r>
      <w:r w:rsidRPr="00004B29">
        <w:rPr>
          <w:szCs w:val="22"/>
          <w:lang w:val="es-ES"/>
        </w:rPr>
        <w:tab/>
        <w:t>Malestar general</w:t>
      </w:r>
    </w:p>
    <w:p w:rsidR="006F3220" w:rsidRPr="00004B29" w:rsidRDefault="006F3220" w:rsidP="00B444CC">
      <w:pPr>
        <w:spacing w:line="240" w:lineRule="auto"/>
        <w:rPr>
          <w:szCs w:val="22"/>
          <w:lang w:val="es-ES"/>
        </w:rPr>
      </w:pPr>
    </w:p>
    <w:p w:rsidR="006F3220" w:rsidRPr="00004B29" w:rsidRDefault="006F3220" w:rsidP="00B444CC">
      <w:pPr>
        <w:spacing w:line="240" w:lineRule="auto"/>
        <w:rPr>
          <w:szCs w:val="22"/>
          <w:lang w:val="es-ES"/>
        </w:rPr>
      </w:pPr>
      <w:r w:rsidRPr="00004B29">
        <w:rPr>
          <w:szCs w:val="22"/>
          <w:lang w:val="es-ES"/>
        </w:rPr>
        <w:t>*Reacciones adversas atribuibles sobre todo a entacapona o más frecuentes (con una diferencia de frecuencia de al menos el 1% en los datos de ensayos clínicos) con entacapona que con levodopa/inhibidor de la DCC</w:t>
      </w:r>
      <w:r w:rsidR="001D16D4" w:rsidRPr="00004B29">
        <w:rPr>
          <w:szCs w:val="22"/>
          <w:lang w:val="es-ES"/>
        </w:rPr>
        <w:t xml:space="preserve"> </w:t>
      </w:r>
      <w:r w:rsidR="002B66CC" w:rsidRPr="00004B29">
        <w:rPr>
          <w:szCs w:val="22"/>
          <w:lang w:val="es-ES"/>
        </w:rPr>
        <w:t>de forma individual</w:t>
      </w:r>
      <w:r w:rsidRPr="00004B29">
        <w:rPr>
          <w:szCs w:val="22"/>
          <w:lang w:val="es-ES"/>
        </w:rPr>
        <w:t>. V</w:t>
      </w:r>
      <w:r w:rsidR="00351D34" w:rsidRPr="00004B29">
        <w:rPr>
          <w:szCs w:val="22"/>
          <w:lang w:val="es-ES"/>
        </w:rPr>
        <w:t>er</w:t>
      </w:r>
      <w:r w:rsidRPr="00004B29">
        <w:rPr>
          <w:szCs w:val="22"/>
          <w:lang w:val="es-ES"/>
        </w:rPr>
        <w:t xml:space="preserve"> sección c.</w:t>
      </w:r>
    </w:p>
    <w:p w:rsidR="006F3220" w:rsidRPr="00004B29" w:rsidRDefault="006F3220" w:rsidP="00B444CC">
      <w:pPr>
        <w:spacing w:line="240" w:lineRule="auto"/>
        <w:rPr>
          <w:szCs w:val="22"/>
          <w:lang w:val="es-ES"/>
        </w:rPr>
      </w:pPr>
    </w:p>
    <w:p w:rsidR="006F3220" w:rsidRPr="00004B29" w:rsidRDefault="006F3220" w:rsidP="00B444CC">
      <w:pPr>
        <w:spacing w:line="240" w:lineRule="auto"/>
        <w:rPr>
          <w:szCs w:val="22"/>
          <w:lang w:val="es-ES"/>
        </w:rPr>
      </w:pPr>
      <w:r w:rsidRPr="00004B29">
        <w:rPr>
          <w:szCs w:val="22"/>
          <w:lang w:val="es-ES"/>
        </w:rPr>
        <w:t>**Las tasas de incidencia de infarto de miocardio y otros episodios cardiacos isquémicos (0,43% y 1,54%, respectivamente) proceden de un análisis de 13 estudios doble ciego en los que han participado 2.082 pacientes tratados con entacapona con fluctuaciones motrices al final de la administración.</w:t>
      </w:r>
    </w:p>
    <w:p w:rsidR="00CA603D" w:rsidRPr="00004B29" w:rsidRDefault="00CA603D" w:rsidP="00B444CC">
      <w:pPr>
        <w:spacing w:line="240" w:lineRule="auto"/>
        <w:rPr>
          <w:szCs w:val="22"/>
          <w:lang w:val="es-ES"/>
        </w:rPr>
      </w:pPr>
    </w:p>
    <w:p w:rsidR="007F3639" w:rsidRPr="00004B29" w:rsidRDefault="007F3639" w:rsidP="00B444CC">
      <w:pPr>
        <w:spacing w:line="240" w:lineRule="auto"/>
        <w:rPr>
          <w:b/>
          <w:szCs w:val="22"/>
          <w:lang w:val="es-ES"/>
        </w:rPr>
      </w:pPr>
      <w:r w:rsidRPr="00004B29">
        <w:rPr>
          <w:szCs w:val="22"/>
          <w:lang w:val="es-ES"/>
        </w:rPr>
        <w:tab/>
      </w:r>
      <w:r w:rsidRPr="00004B29">
        <w:rPr>
          <w:b/>
          <w:szCs w:val="22"/>
          <w:lang w:val="es-ES"/>
        </w:rPr>
        <w:t>c.</w:t>
      </w:r>
      <w:r w:rsidRPr="00004B29">
        <w:rPr>
          <w:b/>
          <w:szCs w:val="22"/>
          <w:lang w:val="es-ES"/>
        </w:rPr>
        <w:tab/>
        <w:t xml:space="preserve">Descripción de reacciones adversas </w:t>
      </w:r>
      <w:r w:rsidR="00145693" w:rsidRPr="00004B29">
        <w:rPr>
          <w:b/>
          <w:szCs w:val="22"/>
          <w:lang w:val="es-ES"/>
        </w:rPr>
        <w:t>seleccionadas</w:t>
      </w:r>
    </w:p>
    <w:p w:rsidR="007F3639" w:rsidRPr="00004B29" w:rsidRDefault="007F3639" w:rsidP="00B444CC">
      <w:pPr>
        <w:spacing w:line="240" w:lineRule="auto"/>
        <w:rPr>
          <w:szCs w:val="22"/>
          <w:lang w:val="es-ES"/>
        </w:rPr>
      </w:pPr>
    </w:p>
    <w:p w:rsidR="006D3086" w:rsidRPr="00004B29" w:rsidRDefault="007F3639" w:rsidP="00B444CC">
      <w:pPr>
        <w:spacing w:line="240" w:lineRule="auto"/>
        <w:rPr>
          <w:szCs w:val="22"/>
          <w:lang w:val="es-ES"/>
        </w:rPr>
      </w:pPr>
      <w:r w:rsidRPr="00004B29">
        <w:rPr>
          <w:szCs w:val="22"/>
          <w:lang w:val="es-ES"/>
        </w:rPr>
        <w:t xml:space="preserve">Las reacciones adversas primordialmente atribuibles a la entacapona o más frecuentes con entacapona que con levodopa/inhibidores de la DCC </w:t>
      </w:r>
      <w:r w:rsidR="000B4518" w:rsidRPr="00004B29">
        <w:rPr>
          <w:szCs w:val="22"/>
          <w:lang w:val="es-ES"/>
        </w:rPr>
        <w:t>de forma individual</w:t>
      </w:r>
      <w:r w:rsidR="001D16D4" w:rsidRPr="00004B29">
        <w:rPr>
          <w:szCs w:val="22"/>
          <w:lang w:val="es-ES"/>
        </w:rPr>
        <w:t xml:space="preserve"> </w:t>
      </w:r>
      <w:r w:rsidRPr="00004B29">
        <w:rPr>
          <w:szCs w:val="22"/>
          <w:lang w:val="es-ES"/>
        </w:rPr>
        <w:t>se identifican con un asterisco en la tabla 1 de la sección 4.8b. Algunas de estas reacciones adversas se relacionan con el aumento de la actividad dopaminérgica (p.ej., dis</w:t>
      </w:r>
      <w:r w:rsidR="00D9206B">
        <w:rPr>
          <w:szCs w:val="22"/>
          <w:lang w:val="es-ES"/>
        </w:rPr>
        <w:t>qu</w:t>
      </w:r>
      <w:r w:rsidRPr="00004B29">
        <w:rPr>
          <w:szCs w:val="22"/>
          <w:lang w:val="es-ES"/>
        </w:rPr>
        <w:t xml:space="preserve">inesia, náuseas y vómitos) y ocurren sobre todo al principio del tratamiento. La reducción de la dosis de levodopa reduce la intensidad y la frecuencia de estas reacciones dopaminérgicas. Se conocen pocas reacciones adversas imputables directamente al principio activo entacapona, como la diarrea o la coloración </w:t>
      </w:r>
      <w:r w:rsidR="00912BC2" w:rsidRPr="00004B29">
        <w:rPr>
          <w:szCs w:val="22"/>
          <w:lang w:val="es-ES"/>
        </w:rPr>
        <w:t xml:space="preserve">marrón </w:t>
      </w:r>
      <w:r w:rsidRPr="00004B29">
        <w:rPr>
          <w:szCs w:val="22"/>
          <w:lang w:val="es-ES"/>
        </w:rPr>
        <w:t>rojiza de la orina. En algunos casos, la entacapona también colorea la piel, las uñas, el cabello y el sudor. Otras reacciones adversas de la tabla 1 de la sección 4.8b se han señalado con un asterisco porque se han observado con más frecuencia (con una diferencia de frecuencia de al menos el 1%) en los datos de ensayos clínicos con entacapona que con levodopa/IDCC o por los informes de seguridad de casos individuales recibidos después de la comercialización de la entacapona.</w:t>
      </w:r>
    </w:p>
    <w:p w:rsidR="006D3086" w:rsidRPr="00004B29" w:rsidRDefault="006D3086" w:rsidP="00B444CC">
      <w:pPr>
        <w:spacing w:line="240" w:lineRule="auto"/>
        <w:rPr>
          <w:szCs w:val="22"/>
          <w:lang w:val="es-ES"/>
        </w:rPr>
      </w:pPr>
    </w:p>
    <w:p w:rsidR="006D3086" w:rsidRPr="00004B29" w:rsidRDefault="006D3086" w:rsidP="00B444CC">
      <w:pPr>
        <w:spacing w:line="240" w:lineRule="auto"/>
        <w:rPr>
          <w:szCs w:val="22"/>
          <w:lang w:val="es-ES"/>
        </w:rPr>
      </w:pPr>
      <w:r w:rsidRPr="00004B29">
        <w:rPr>
          <w:szCs w:val="22"/>
          <w:lang w:val="es-ES"/>
        </w:rPr>
        <w:t>En raras ocasiones se han producido convulsiones con levodopa/carbidopa, pero no se ha establecido una relación causal con dicho tratamiento.</w:t>
      </w:r>
    </w:p>
    <w:p w:rsidR="006D3086" w:rsidRPr="00004B29" w:rsidRDefault="006D3086" w:rsidP="00B444CC">
      <w:pPr>
        <w:spacing w:line="240" w:lineRule="auto"/>
        <w:rPr>
          <w:szCs w:val="22"/>
          <w:lang w:val="es-ES"/>
        </w:rPr>
      </w:pPr>
    </w:p>
    <w:p w:rsidR="005F719C" w:rsidRPr="00004B29" w:rsidRDefault="005F719C" w:rsidP="00B444CC">
      <w:pPr>
        <w:spacing w:line="240" w:lineRule="auto"/>
        <w:rPr>
          <w:lang w:val="es-ES"/>
        </w:rPr>
      </w:pPr>
      <w:r w:rsidRPr="00004B29">
        <w:rPr>
          <w:szCs w:val="22"/>
          <w:lang w:val="es-ES"/>
        </w:rPr>
        <w:t>Trastornos del control de impulsos: ludopatía, aumento de la l</w:t>
      </w:r>
      <w:r w:rsidR="00360B73" w:rsidRPr="00004B29">
        <w:rPr>
          <w:szCs w:val="22"/>
          <w:lang w:val="es-ES"/>
        </w:rPr>
        <w:t>i</w:t>
      </w:r>
      <w:r w:rsidRPr="00004B29">
        <w:rPr>
          <w:szCs w:val="22"/>
          <w:lang w:val="es-ES"/>
        </w:rPr>
        <w:t>bido, hipersexualidad, compras o gastos compulsivos, com</w:t>
      </w:r>
      <w:r w:rsidR="00D024BA" w:rsidRPr="00004B29">
        <w:rPr>
          <w:szCs w:val="22"/>
          <w:lang w:val="es-ES"/>
        </w:rPr>
        <w:t>er de forma</w:t>
      </w:r>
      <w:r w:rsidRPr="00004B29">
        <w:rPr>
          <w:szCs w:val="22"/>
          <w:lang w:val="es-ES"/>
        </w:rPr>
        <w:t xml:space="preserve"> excesiva y compulsiva pueden ocurrir en pacientes tratados con agonistas de la dopamina y/u otros tratamientos dopaminérgicos </w:t>
      </w:r>
      <w:r w:rsidR="001E2427" w:rsidRPr="00004B29">
        <w:rPr>
          <w:szCs w:val="22"/>
          <w:lang w:val="es-ES"/>
        </w:rPr>
        <w:t>que contengan levodopa incluyendo Stalevo</w:t>
      </w:r>
      <w:r w:rsidRPr="00004B29">
        <w:rPr>
          <w:szCs w:val="22"/>
          <w:lang w:val="es-ES"/>
        </w:rPr>
        <w:t xml:space="preserve"> (ver sección 4.4)</w:t>
      </w:r>
      <w:r w:rsidR="00EF33D7">
        <w:rPr>
          <w:szCs w:val="22"/>
          <w:lang w:val="es-ES"/>
        </w:rPr>
        <w:t>.</w:t>
      </w:r>
    </w:p>
    <w:p w:rsidR="006D3086" w:rsidRPr="00004B29" w:rsidRDefault="006D3086" w:rsidP="00B444CC">
      <w:pPr>
        <w:spacing w:line="240" w:lineRule="auto"/>
        <w:rPr>
          <w:szCs w:val="22"/>
          <w:lang w:val="es-ES"/>
        </w:rPr>
      </w:pPr>
    </w:p>
    <w:p w:rsidR="00B35179" w:rsidRDefault="00B35179" w:rsidP="00B35179">
      <w:pPr>
        <w:spacing w:line="240" w:lineRule="auto"/>
        <w:rPr>
          <w:szCs w:val="22"/>
          <w:lang w:val="es-ES"/>
        </w:rPr>
      </w:pPr>
      <w:r w:rsidRPr="004600A2">
        <w:rPr>
          <w:szCs w:val="22"/>
          <w:lang w:val="es-ES"/>
        </w:rPr>
        <w:t>El Síndrome de Disregulación de Dopamina (SDD) es un trastorno adictivo observado en algunos pacientes tratados con carbidopa/levodopa. Los pacientes afectados muestran un patrón compulsivo de mal uso del medicamento dopaminérgico por encima de las dosis adecuadas para controlar los síntomas motores lo que, en algun</w:t>
      </w:r>
      <w:r>
        <w:rPr>
          <w:szCs w:val="22"/>
          <w:lang w:val="es-ES"/>
        </w:rPr>
        <w:t>os casos, puede dar lugar a disqu</w:t>
      </w:r>
      <w:r w:rsidRPr="004600A2">
        <w:rPr>
          <w:szCs w:val="22"/>
          <w:lang w:val="es-ES"/>
        </w:rPr>
        <w:t>inesias graves (ver también sección 4.4).</w:t>
      </w:r>
    </w:p>
    <w:p w:rsidR="00B35179" w:rsidRDefault="00B35179" w:rsidP="00B35179">
      <w:pPr>
        <w:spacing w:line="240" w:lineRule="auto"/>
        <w:rPr>
          <w:szCs w:val="22"/>
          <w:lang w:val="es-ES"/>
        </w:rPr>
      </w:pPr>
    </w:p>
    <w:p w:rsidR="00C57A42" w:rsidRPr="00004B29" w:rsidRDefault="006D3086" w:rsidP="00B444CC">
      <w:pPr>
        <w:spacing w:line="240" w:lineRule="auto"/>
        <w:rPr>
          <w:szCs w:val="22"/>
          <w:lang w:val="es-ES"/>
        </w:rPr>
      </w:pPr>
      <w:r w:rsidRPr="00004B29">
        <w:rPr>
          <w:szCs w:val="22"/>
          <w:lang w:val="es-ES"/>
        </w:rPr>
        <w:t>La entacapona en asociación con la levodopa se ha relacionado con casos aislados de somnolencia diurna excesiva y episodios de inicio repentino del sueño.</w:t>
      </w:r>
    </w:p>
    <w:p w:rsidR="008956D3" w:rsidRPr="00004B29" w:rsidRDefault="008956D3" w:rsidP="00B444CC">
      <w:pPr>
        <w:spacing w:line="240" w:lineRule="auto"/>
        <w:rPr>
          <w:szCs w:val="22"/>
          <w:lang w:val="es-ES"/>
        </w:rPr>
      </w:pPr>
    </w:p>
    <w:p w:rsidR="008956D3" w:rsidRPr="00004B29" w:rsidRDefault="008956D3" w:rsidP="001F5B20">
      <w:pPr>
        <w:autoSpaceDE w:val="0"/>
        <w:autoSpaceDN w:val="0"/>
        <w:adjustRightInd w:val="0"/>
        <w:spacing w:line="240" w:lineRule="auto"/>
        <w:jc w:val="both"/>
        <w:rPr>
          <w:szCs w:val="24"/>
          <w:u w:val="single"/>
          <w:lang w:val="es-ES"/>
        </w:rPr>
      </w:pPr>
      <w:r w:rsidRPr="00004B29">
        <w:rPr>
          <w:szCs w:val="24"/>
          <w:u w:val="single"/>
          <w:lang w:val="es-ES"/>
        </w:rPr>
        <w:t>Notificación de sospechas de reacciones adversas</w:t>
      </w:r>
    </w:p>
    <w:p w:rsidR="007C1D37" w:rsidRPr="001F5B20" w:rsidRDefault="008956D3" w:rsidP="008956D3">
      <w:pPr>
        <w:autoSpaceDE w:val="0"/>
        <w:autoSpaceDN w:val="0"/>
        <w:adjustRightInd w:val="0"/>
        <w:spacing w:line="240" w:lineRule="auto"/>
        <w:jc w:val="both"/>
        <w:rPr>
          <w:rFonts w:eastAsia="Calibri"/>
          <w:color w:val="000080"/>
          <w:szCs w:val="22"/>
          <w:lang w:val="es-ES" w:eastAsia="zh-CN"/>
        </w:rPr>
      </w:pPr>
      <w:r w:rsidRPr="00004B29">
        <w:rPr>
          <w:szCs w:val="24"/>
          <w:lang w:val="es-ES"/>
        </w:rPr>
        <w:t xml:space="preserve">Es importante notificar sospechas de reacciones adversas al medicamento tras su autorización. Ello permite una supervisión continuada de la relación beneficio/riesgo del medicamento. </w:t>
      </w:r>
      <w:r w:rsidR="00680CAA" w:rsidRPr="00004B29">
        <w:rPr>
          <w:szCs w:val="24"/>
          <w:lang w:val="es-ES"/>
        </w:rPr>
        <w:t xml:space="preserve">Se invita a los profesionales sanitarios a notificar las sospechas de reacciones adversas a través del </w:t>
      </w:r>
      <w:r w:rsidR="00680CAA" w:rsidRPr="00004B29">
        <w:rPr>
          <w:szCs w:val="22"/>
          <w:highlight w:val="lightGray"/>
          <w:lang w:val="es-ES"/>
        </w:rPr>
        <w:t xml:space="preserve">sistema nacional de notificación incluido en el </w:t>
      </w:r>
      <w:r w:rsidR="00680CAA" w:rsidRPr="00004B29">
        <w:rPr>
          <w:szCs w:val="22"/>
          <w:highlight w:val="lightGray"/>
          <w:lang w:val="es-ES"/>
        </w:rPr>
        <w:fldChar w:fldCharType="begin"/>
      </w:r>
      <w:r w:rsidR="00680CAA" w:rsidRPr="00004B29">
        <w:rPr>
          <w:szCs w:val="22"/>
          <w:highlight w:val="lightGray"/>
          <w:lang w:val="es-ES"/>
        </w:rPr>
        <w:instrText xml:space="preserve"> HYPERLINK "http://www.ema.europa.eu/docs/en_GB/document_library/Template_or_form/2013/03/WC500139752.doc" </w:instrText>
      </w:r>
      <w:r w:rsidR="00680CAA" w:rsidRPr="00004B29">
        <w:rPr>
          <w:szCs w:val="22"/>
          <w:highlight w:val="lightGray"/>
          <w:lang w:val="es-ES"/>
        </w:rPr>
      </w:r>
      <w:r w:rsidR="00680CAA" w:rsidRPr="00004B29">
        <w:rPr>
          <w:szCs w:val="22"/>
          <w:highlight w:val="lightGray"/>
          <w:lang w:val="es-ES"/>
        </w:rPr>
        <w:fldChar w:fldCharType="separate"/>
      </w:r>
      <w:r w:rsidR="00680CAA" w:rsidRPr="00004B29">
        <w:rPr>
          <w:rStyle w:val="Hyperlink"/>
          <w:szCs w:val="22"/>
          <w:highlight w:val="lightGray"/>
          <w:lang w:val="es-ES"/>
        </w:rPr>
        <w:t>A</w:t>
      </w:r>
      <w:r w:rsidR="00B800FB">
        <w:rPr>
          <w:rStyle w:val="Hyperlink"/>
          <w:szCs w:val="22"/>
          <w:highlight w:val="lightGray"/>
          <w:lang w:val="es-ES"/>
        </w:rPr>
        <w:t>péndice</w:t>
      </w:r>
      <w:r w:rsidR="00680CAA" w:rsidRPr="00004B29">
        <w:rPr>
          <w:rStyle w:val="Hyperlink"/>
          <w:szCs w:val="22"/>
          <w:highlight w:val="lightGray"/>
          <w:lang w:val="es-ES"/>
        </w:rPr>
        <w:t xml:space="preserve"> V</w:t>
      </w:r>
      <w:r w:rsidR="00680CAA" w:rsidRPr="00004B29">
        <w:rPr>
          <w:szCs w:val="22"/>
          <w:highlight w:val="lightGray"/>
          <w:lang w:val="es-ES"/>
        </w:rPr>
        <w:fldChar w:fldCharType="end"/>
      </w:r>
      <w:r w:rsidR="00680CAA" w:rsidRPr="00004B29">
        <w:rPr>
          <w:szCs w:val="22"/>
          <w:lang w:val="es-ES"/>
        </w:rPr>
        <w:t>.</w:t>
      </w:r>
    </w:p>
    <w:p w:rsidR="00E37F66" w:rsidRPr="00004B29" w:rsidRDefault="00E37F66" w:rsidP="008956D3">
      <w:pPr>
        <w:autoSpaceDE w:val="0"/>
        <w:autoSpaceDN w:val="0"/>
        <w:adjustRightInd w:val="0"/>
        <w:spacing w:line="240" w:lineRule="auto"/>
        <w:jc w:val="both"/>
        <w:rPr>
          <w:szCs w:val="22"/>
          <w:lang w:val="es-ES"/>
        </w:rPr>
      </w:pPr>
    </w:p>
    <w:p w:rsidR="007C1D37" w:rsidRPr="00004B29" w:rsidRDefault="007C1D37" w:rsidP="00630BF0">
      <w:pPr>
        <w:spacing w:line="240" w:lineRule="auto"/>
        <w:ind w:left="567" w:hanging="567"/>
        <w:rPr>
          <w:b/>
          <w:snapToGrid/>
          <w:szCs w:val="22"/>
          <w:lang w:val="es-ES" w:eastAsia="it-IT"/>
        </w:rPr>
      </w:pPr>
      <w:r w:rsidRPr="00004B29">
        <w:rPr>
          <w:b/>
          <w:snapToGrid/>
          <w:szCs w:val="22"/>
          <w:lang w:val="es-ES" w:eastAsia="it-IT"/>
        </w:rPr>
        <w:t>4.9</w:t>
      </w:r>
      <w:r w:rsidRPr="00004B29">
        <w:rPr>
          <w:b/>
          <w:snapToGrid/>
          <w:szCs w:val="22"/>
          <w:lang w:val="es-ES" w:eastAsia="it-IT"/>
        </w:rPr>
        <w:tab/>
        <w:t>Sobredosis</w:t>
      </w:r>
    </w:p>
    <w:p w:rsidR="007C1D37" w:rsidRPr="00004B29" w:rsidRDefault="007C1D37" w:rsidP="007C1D37">
      <w:pPr>
        <w:spacing w:line="240" w:lineRule="auto"/>
        <w:rPr>
          <w:szCs w:val="22"/>
          <w:lang w:val="es-ES"/>
        </w:rPr>
      </w:pPr>
    </w:p>
    <w:p w:rsidR="007C1D37" w:rsidRPr="00004B29" w:rsidRDefault="000250E4" w:rsidP="007C1D37">
      <w:pPr>
        <w:spacing w:line="240" w:lineRule="auto"/>
        <w:rPr>
          <w:szCs w:val="22"/>
          <w:lang w:val="es-ES"/>
        </w:rPr>
      </w:pPr>
      <w:r w:rsidRPr="00004B29">
        <w:rPr>
          <w:szCs w:val="22"/>
          <w:lang w:val="es-ES"/>
        </w:rPr>
        <w:t>Los datos recogidos después de la comercialización incluyen casos aislados de sobredosis con dosis diarias máximas documentadas de levodopa y entacapona de al menos 10.000</w:t>
      </w:r>
      <w:r w:rsidR="00086536" w:rsidRPr="00004B29">
        <w:rPr>
          <w:szCs w:val="22"/>
          <w:lang w:val="es-ES"/>
        </w:rPr>
        <w:t> </w:t>
      </w:r>
      <w:r w:rsidRPr="00004B29">
        <w:rPr>
          <w:szCs w:val="22"/>
          <w:lang w:val="es-ES"/>
        </w:rPr>
        <w:t>mg y 40.000</w:t>
      </w:r>
      <w:r w:rsidR="00086536" w:rsidRPr="00004B29">
        <w:rPr>
          <w:szCs w:val="22"/>
          <w:lang w:val="es-ES"/>
        </w:rPr>
        <w:t> </w:t>
      </w:r>
      <w:r w:rsidRPr="00004B29">
        <w:rPr>
          <w:szCs w:val="22"/>
          <w:lang w:val="es-ES"/>
        </w:rPr>
        <w:t xml:space="preserve">mg, respectivamente. Los síntomas y signos agudos de estos casos de sobredosis son agitación, confusión, coma, bradicardia, taquicardia ventricular, respiración de Cheyne-Stokes, manchas en la piel, la lengua y la conjuntiva y cromaturia. </w:t>
      </w:r>
      <w:r w:rsidR="007C1D37" w:rsidRPr="00004B29">
        <w:rPr>
          <w:szCs w:val="22"/>
          <w:lang w:val="es-ES"/>
        </w:rPr>
        <w:t>El tratamiento de la sobredosis aguda de Stalevo es similar al de la sobredosis aguda de levodopa. Sin embargo, la piridoxina no es eficaz para invertir las acciones de Stalevo. Se aconseja ingresar al paciente y aplicar medidas de apoyo generales, con lavado gástrico inmediato y dosis reiteradas de carbón activado. Esto puede acelerar la eliminación de la entacapona, sobre todo al disminuir su absorción/reabsorción en el tubo digestivo. Hay que controlar cuidadosamente la idoneidad de los sistemas respiratorio, circulatorio y renal, y utilizar las medidas de apoyo adecuadas. Debe iniciarse vigilancia del ECG, y controlarse atentamente al paciente por si presenta arritmias. En caso necesario se administrará el tratamiento antiarrítmico adecuado. Hay que tener en cuenta la posibilidad de que el paciente haya tomado otros principios activos, aparte de Stalevo. Se desconoce el valor de la diálisis en el tratamiento de la sobredosis.</w:t>
      </w:r>
    </w:p>
    <w:p w:rsidR="007C1D37" w:rsidRPr="00004B29" w:rsidRDefault="007C1D37" w:rsidP="007C1D37">
      <w:pPr>
        <w:spacing w:line="240" w:lineRule="auto"/>
        <w:rPr>
          <w:caps/>
          <w:szCs w:val="22"/>
          <w:lang w:val="es-ES"/>
        </w:rPr>
      </w:pPr>
    </w:p>
    <w:p w:rsidR="007C1D37" w:rsidRPr="00004B29" w:rsidRDefault="007C1D37" w:rsidP="007C1D37">
      <w:pPr>
        <w:spacing w:line="240" w:lineRule="auto"/>
        <w:rPr>
          <w:caps/>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5.</w:t>
      </w:r>
      <w:r w:rsidRPr="00004B29">
        <w:rPr>
          <w:b/>
          <w:snapToGrid/>
          <w:szCs w:val="22"/>
          <w:lang w:val="es-ES" w:eastAsia="it-IT"/>
        </w:rPr>
        <w:tab/>
        <w:t>PROPIEDADES FARMACOLÓGICAS</w:t>
      </w:r>
    </w:p>
    <w:p w:rsidR="007C1D37" w:rsidRPr="00004B29" w:rsidRDefault="007C1D37" w:rsidP="007C1D37">
      <w:pPr>
        <w:spacing w:line="240" w:lineRule="auto"/>
        <w:rPr>
          <w:caps/>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5.1</w:t>
      </w:r>
      <w:r w:rsidRPr="00004B29">
        <w:rPr>
          <w:b/>
          <w:snapToGrid/>
          <w:szCs w:val="22"/>
          <w:lang w:val="es-ES" w:eastAsia="it-IT"/>
        </w:rPr>
        <w:tab/>
        <w:t>Propiedades farmacodinámicas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Grupo farmacoterapéutico: </w:t>
      </w:r>
      <w:r w:rsidR="00CA603D" w:rsidRPr="00004B29">
        <w:rPr>
          <w:szCs w:val="22"/>
          <w:lang w:val="es-ES"/>
        </w:rPr>
        <w:t xml:space="preserve">fármacos antiparkinsonianos, </w:t>
      </w:r>
      <w:r w:rsidR="005848DE" w:rsidRPr="00004B29">
        <w:rPr>
          <w:szCs w:val="22"/>
          <w:lang w:val="es-ES"/>
        </w:rPr>
        <w:t>dopa y derivados de la dopa</w:t>
      </w:r>
      <w:r w:rsidR="004F6F12" w:rsidRPr="00004B29">
        <w:rPr>
          <w:szCs w:val="22"/>
          <w:lang w:val="es-ES"/>
        </w:rPr>
        <w:t xml:space="preserve">, </w:t>
      </w:r>
      <w:r w:rsidRPr="00004B29">
        <w:rPr>
          <w:szCs w:val="22"/>
          <w:lang w:val="es-ES"/>
        </w:rPr>
        <w:t>Código ATC: N04BA03</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Según los conocimientos actuales, los síntomas de la enfermedad de Parkinson están relacionados con el agotamiento de la dopamina en el cuerpo estriado. La dopamina no atraviesa la barrera hematoencefálica. La levodopa, el precursor de la dopamina, sí lo hace, y alivia los síntomas de la enfermedad. Como la levodopa se metaboliza ampliamente en la periferia, s</w:t>
      </w:r>
      <w:r w:rsidR="00B35179">
        <w:rPr>
          <w:szCs w:val="22"/>
          <w:lang w:val="es-ES"/>
        </w:rPr>
        <w:t>o</w:t>
      </w:r>
      <w:r w:rsidRPr="00004B29">
        <w:rPr>
          <w:szCs w:val="22"/>
          <w:lang w:val="es-ES"/>
        </w:rPr>
        <w:t>lo una pequeña parte de una dosis determinada alcanza el sistema nervioso central cuando se administra sin inhibidores de las enzimas metabolizadoras.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La carbidopa y la benserazida son inhibidores periféricos de la DDC que reducen el metabolismo periférico de la levodopa, con lo que la cantidad de levodopa de que dispone el cerebro es mayor. Cuando se reduce la descarboxilación de la levodopa mediante la coadministración de un inhibidor de la DDC, puede utilizarse una dosis menor de levodopa, con lo que disminuye la incidencia de reacciones adversas, como las náuseas.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Al inhibirse la descarboxilasa por la acción de un inhibidor de la DDC, la </w:t>
      </w:r>
      <w:r w:rsidR="00A17523" w:rsidRPr="00004B29">
        <w:rPr>
          <w:szCs w:val="22"/>
          <w:lang w:val="es-ES"/>
        </w:rPr>
        <w:t>catecol-</w:t>
      </w:r>
      <w:r w:rsidR="00A17523" w:rsidRPr="00004B29">
        <w:rPr>
          <w:i/>
          <w:szCs w:val="22"/>
          <w:lang w:val="es-ES"/>
        </w:rPr>
        <w:t>O</w:t>
      </w:r>
      <w:r w:rsidR="00A17523" w:rsidRPr="00004B29">
        <w:rPr>
          <w:szCs w:val="22"/>
          <w:lang w:val="es-ES"/>
        </w:rPr>
        <w:t>-metiltransferasa (</w:t>
      </w:r>
      <w:r w:rsidRPr="00004B29">
        <w:rPr>
          <w:szCs w:val="22"/>
          <w:lang w:val="es-ES"/>
        </w:rPr>
        <w:t>COMT</w:t>
      </w:r>
      <w:r w:rsidR="00A17523" w:rsidRPr="00004B29">
        <w:rPr>
          <w:szCs w:val="22"/>
          <w:lang w:val="es-ES"/>
        </w:rPr>
        <w:t>)</w:t>
      </w:r>
      <w:r w:rsidRPr="00004B29">
        <w:rPr>
          <w:szCs w:val="22"/>
          <w:lang w:val="es-ES"/>
        </w:rPr>
        <w:t xml:space="preserve"> se convierte en la principal vía metabólica periférica que cataliza la conversión de la levodopa en 3</w:t>
      </w:r>
      <w:r w:rsidRPr="00004B29">
        <w:rPr>
          <w:szCs w:val="22"/>
          <w:lang w:val="es-ES"/>
        </w:rPr>
        <w:noBreakHyphen/>
        <w:t>O</w:t>
      </w:r>
      <w:r w:rsidRPr="00004B29">
        <w:rPr>
          <w:szCs w:val="22"/>
          <w:lang w:val="es-ES"/>
        </w:rPr>
        <w:noBreakHyphen/>
        <w:t>metildopa (3</w:t>
      </w:r>
      <w:r w:rsidRPr="00004B29">
        <w:rPr>
          <w:szCs w:val="22"/>
          <w:lang w:val="es-ES"/>
        </w:rPr>
        <w:noBreakHyphen/>
        <w:t>OMD), un metabolito de levodopa potencialmente nocivo. La entacapona es un inhibidor de la COMT reversible, específico y de acción principalmente periférica, diseñado para administración simultánea con levodopa. La entacapona retarda el aclaramiento de levodopa de la circulación sanguínea, lo que origina un aumento del área bajo la curva (AUC) del perfil farmacocinético de levodopa. Como consecuencia, se potencia y prolonga la respuesta clínica a cada dosis de levodopa.</w:t>
      </w:r>
    </w:p>
    <w:p w:rsidR="007C1D37" w:rsidRPr="00004B29" w:rsidRDefault="007C1D37" w:rsidP="007C1D37">
      <w:pPr>
        <w:spacing w:line="240" w:lineRule="auto"/>
        <w:rPr>
          <w:strike/>
          <w:szCs w:val="22"/>
          <w:lang w:val="es-ES"/>
        </w:rPr>
      </w:pPr>
    </w:p>
    <w:p w:rsidR="007C1D37" w:rsidRPr="00004B29" w:rsidRDefault="007C1D37" w:rsidP="007C1D37">
      <w:pPr>
        <w:spacing w:line="240" w:lineRule="auto"/>
        <w:rPr>
          <w:szCs w:val="22"/>
          <w:lang w:val="es-ES"/>
        </w:rPr>
      </w:pPr>
      <w:r w:rsidRPr="00004B29">
        <w:rPr>
          <w:szCs w:val="22"/>
          <w:lang w:val="es-ES"/>
        </w:rPr>
        <w:t xml:space="preserve">Las pruebas de los efectos terapéuticos de Stalevo proceden de dos </w:t>
      </w:r>
      <w:r w:rsidR="00415704" w:rsidRPr="00004B29">
        <w:rPr>
          <w:szCs w:val="22"/>
          <w:lang w:val="es-ES"/>
        </w:rPr>
        <w:t xml:space="preserve">ensayos </w:t>
      </w:r>
      <w:r w:rsidRPr="00004B29">
        <w:rPr>
          <w:szCs w:val="22"/>
          <w:lang w:val="es-ES"/>
        </w:rPr>
        <w:t xml:space="preserve">doble ciego de fase III, en los que 376 pacientes con enfermedad de Parkinson con fluctuaciones motoras del final de la dosis recibieron entacapona o placebo con cada dosis de levodopa/inhibidor de la DDC. Los pacientes anotaron en diarios el tiempo ON diario con y sin entacapona. En el primer </w:t>
      </w:r>
      <w:r w:rsidR="00415704" w:rsidRPr="00004B29">
        <w:rPr>
          <w:szCs w:val="22"/>
          <w:lang w:val="es-ES"/>
        </w:rPr>
        <w:t>ensayo</w:t>
      </w:r>
      <w:r w:rsidRPr="00004B29">
        <w:rPr>
          <w:szCs w:val="22"/>
          <w:lang w:val="es-ES"/>
        </w:rPr>
        <w:t>, la entacapona aumentó el tiempo ON diario medio en 1 h 20 min (IC</w:t>
      </w:r>
      <w:r w:rsidRPr="00004B29">
        <w:rPr>
          <w:szCs w:val="22"/>
          <w:vertAlign w:val="subscript"/>
          <w:lang w:val="es-ES"/>
        </w:rPr>
        <w:t>95%</w:t>
      </w:r>
      <w:r w:rsidRPr="00004B29">
        <w:rPr>
          <w:szCs w:val="22"/>
          <w:lang w:val="es-ES"/>
        </w:rPr>
        <w:t xml:space="preserve"> 45 min, 1h 56 min) con respecto al valor basal. Esto corresponde a un aumento del 8,3% de la proporción de tiempo ON diario. En correspondencia, la reducción del tiempo OFF diario fue del 24% en el grupo de entacapona y del 0% en el de placebo. En el segundo </w:t>
      </w:r>
      <w:r w:rsidR="00415704" w:rsidRPr="00004B29">
        <w:rPr>
          <w:szCs w:val="22"/>
          <w:lang w:val="es-ES"/>
        </w:rPr>
        <w:t>ensayo</w:t>
      </w:r>
      <w:r w:rsidRPr="00004B29">
        <w:rPr>
          <w:szCs w:val="22"/>
          <w:lang w:val="es-ES"/>
        </w:rPr>
        <w:t>, la proporción media del tiempo ON diario aumentó en un 4,5% (IC</w:t>
      </w:r>
      <w:r w:rsidRPr="00004B29">
        <w:rPr>
          <w:szCs w:val="22"/>
          <w:vertAlign w:val="subscript"/>
          <w:lang w:val="es-ES"/>
        </w:rPr>
        <w:t>95%</w:t>
      </w:r>
      <w:r w:rsidRPr="00004B29">
        <w:rPr>
          <w:szCs w:val="22"/>
          <w:lang w:val="es-ES"/>
        </w:rPr>
        <w:t xml:space="preserve"> 0,93%, 7,97%) respecto al valor basal. Esto se traduce en un aumento medio de 35 minutos del tiempo ON diario. En correspondencia, el tiempo OFF diario disminuyó en un 18% con entacapona y en un 5% con placebo. Como los efectos de los comprimidos de Stalevo son equivalentes a los del comprimido de 200 mg de entacapona administrado a la vez que los preparados de carbidopa/levodopa de liberación normal comercializados en las dosis correspondientes, estos resultados también pueden aplicarse para describir los efectos de Stalevo.</w:t>
      </w:r>
    </w:p>
    <w:p w:rsidR="007C1D37" w:rsidRPr="00004B29" w:rsidRDefault="007C1D37" w:rsidP="007C1D37">
      <w:pPr>
        <w:spacing w:line="240" w:lineRule="auto"/>
        <w:rPr>
          <w:caps/>
          <w:szCs w:val="22"/>
          <w:lang w:val="es-ES"/>
        </w:rPr>
      </w:pPr>
    </w:p>
    <w:p w:rsidR="007C1D37" w:rsidRPr="00004B29" w:rsidRDefault="007C1D37" w:rsidP="00042F3F">
      <w:pPr>
        <w:spacing w:line="240" w:lineRule="auto"/>
        <w:ind w:left="567" w:hanging="567"/>
        <w:rPr>
          <w:b/>
          <w:snapToGrid/>
          <w:szCs w:val="22"/>
          <w:lang w:val="es-ES" w:eastAsia="it-IT"/>
        </w:rPr>
      </w:pPr>
      <w:r w:rsidRPr="00004B29">
        <w:rPr>
          <w:b/>
          <w:snapToGrid/>
          <w:szCs w:val="22"/>
          <w:lang w:val="es-ES" w:eastAsia="it-IT"/>
        </w:rPr>
        <w:t>5.2</w:t>
      </w:r>
      <w:r w:rsidRPr="00004B29">
        <w:rPr>
          <w:b/>
          <w:snapToGrid/>
          <w:szCs w:val="22"/>
          <w:lang w:val="es-ES" w:eastAsia="it-IT"/>
        </w:rPr>
        <w:tab/>
        <w:t>Propiedades farmacocinéticas</w:t>
      </w:r>
    </w:p>
    <w:p w:rsidR="007C1D37" w:rsidRPr="00004B29" w:rsidRDefault="007C1D37" w:rsidP="007C1D37">
      <w:pPr>
        <w:spacing w:line="240" w:lineRule="auto"/>
        <w:rPr>
          <w:szCs w:val="22"/>
          <w:lang w:val="es-ES"/>
        </w:rPr>
      </w:pPr>
    </w:p>
    <w:p w:rsidR="007C1D37" w:rsidRPr="00004B29" w:rsidRDefault="007C1D37" w:rsidP="007C1D37">
      <w:pPr>
        <w:spacing w:line="240" w:lineRule="auto"/>
        <w:ind w:left="567" w:hanging="567"/>
        <w:rPr>
          <w:b/>
          <w:snapToGrid/>
          <w:szCs w:val="22"/>
          <w:lang w:val="es-ES" w:eastAsia="it-IT"/>
        </w:rPr>
      </w:pPr>
      <w:r w:rsidRPr="00004B29">
        <w:rPr>
          <w:i/>
          <w:snapToGrid/>
          <w:szCs w:val="22"/>
          <w:u w:val="single"/>
          <w:lang w:val="es-ES" w:eastAsia="it-IT"/>
        </w:rPr>
        <w:t>Características generales de los principios activos</w:t>
      </w:r>
    </w:p>
    <w:p w:rsidR="007C1D37" w:rsidRPr="00004B29" w:rsidRDefault="007C1D37" w:rsidP="007C1D37">
      <w:pPr>
        <w:spacing w:line="240" w:lineRule="auto"/>
        <w:rPr>
          <w:i/>
          <w:szCs w:val="22"/>
          <w:lang w:val="es-ES"/>
        </w:rPr>
      </w:pPr>
    </w:p>
    <w:p w:rsidR="007C1D37" w:rsidRPr="00004B29" w:rsidRDefault="007C1D37" w:rsidP="007C1D37">
      <w:pPr>
        <w:spacing w:line="240" w:lineRule="auto"/>
        <w:rPr>
          <w:szCs w:val="22"/>
          <w:lang w:val="es-ES"/>
        </w:rPr>
      </w:pPr>
      <w:r w:rsidRPr="00004B29">
        <w:rPr>
          <w:i/>
          <w:szCs w:val="22"/>
          <w:u w:val="single"/>
          <w:lang w:val="es-ES"/>
        </w:rPr>
        <w:t>Absorción/</w:t>
      </w:r>
      <w:r w:rsidR="00CA603D" w:rsidRPr="00004B29">
        <w:rPr>
          <w:i/>
          <w:szCs w:val="22"/>
          <w:u w:val="single"/>
          <w:lang w:val="es-ES"/>
        </w:rPr>
        <w:t>d</w:t>
      </w:r>
      <w:r w:rsidRPr="00004B29">
        <w:rPr>
          <w:i/>
          <w:szCs w:val="22"/>
          <w:u w:val="single"/>
          <w:lang w:val="es-ES"/>
        </w:rPr>
        <w:t>istribución</w:t>
      </w:r>
      <w:r w:rsidRPr="00004B29">
        <w:rPr>
          <w:i/>
          <w:szCs w:val="22"/>
          <w:lang w:val="es-ES"/>
        </w:rPr>
        <w:t>:</w:t>
      </w:r>
      <w:r w:rsidRPr="00004B29">
        <w:rPr>
          <w:szCs w:val="22"/>
          <w:lang w:val="es-ES"/>
        </w:rPr>
        <w:t xml:space="preserve"> Existen variaciones inter e intraindividuales considerables en la absorción de levodopa, carbidopa y entacapona. La levodopa y la entacapona se absorben y eliminan con rapidez. La carbidopa se absorbe y elimina algo más despacio que la levodopa. Si se administran por separado sin los otros dos principios activos, la biodisponibilidad de la levodopa es del 15</w:t>
      </w:r>
      <w:r w:rsidRPr="00004B29">
        <w:rPr>
          <w:szCs w:val="22"/>
          <w:lang w:val="es-ES"/>
        </w:rPr>
        <w:noBreakHyphen/>
        <w:t>33%, la de la carbidopa es del 40</w:t>
      </w:r>
      <w:r w:rsidRPr="00004B29">
        <w:rPr>
          <w:szCs w:val="22"/>
          <w:lang w:val="es-ES"/>
        </w:rPr>
        <w:noBreakHyphen/>
        <w:t>70% y la de la entacapona del 35% tras una dosis oral de 200 mg. Las comidas ricas en grandes aminoácidos neutros pueden retrasar y reducir la absorción de levodopa. Los alimentos no afectan significativamente a la absorción de entacapona. El volumen de distribución de levodopa (Vd</w:t>
      </w:r>
      <w:r w:rsidR="00747E00" w:rsidRPr="00004B29">
        <w:rPr>
          <w:szCs w:val="22"/>
          <w:lang w:val="es-ES"/>
        </w:rPr>
        <w:t> </w:t>
      </w:r>
      <w:r w:rsidRPr="00004B29">
        <w:rPr>
          <w:szCs w:val="22"/>
          <w:lang w:val="es-ES"/>
        </w:rPr>
        <w:t>0,36-1,6 l/kg) y entacapona (Vd</w:t>
      </w:r>
      <w:r w:rsidRPr="00004B29">
        <w:rPr>
          <w:szCs w:val="22"/>
          <w:vertAlign w:val="subscript"/>
          <w:lang w:val="es-ES"/>
        </w:rPr>
        <w:t>ss</w:t>
      </w:r>
      <w:r w:rsidR="00747E00" w:rsidRPr="00004B29">
        <w:rPr>
          <w:szCs w:val="22"/>
          <w:lang w:val="es-ES"/>
        </w:rPr>
        <w:t> </w:t>
      </w:r>
      <w:r w:rsidRPr="00004B29">
        <w:rPr>
          <w:szCs w:val="22"/>
          <w:lang w:val="es-ES"/>
        </w:rPr>
        <w:t>0,27 l/kg) es moderadamente pequeño; no se dispone de datos de carbidopa al respecto.</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La levodopa se une a las proteínas del plasma en pequeña medida, alrededor del 10</w:t>
      </w:r>
      <w:r w:rsidRPr="00004B29">
        <w:rPr>
          <w:szCs w:val="22"/>
          <w:lang w:val="es-ES"/>
        </w:rPr>
        <w:noBreakHyphen/>
        <w:t>30%, y la carbidopa lo hace en un 36% aproximadamente, mientras que la entacapona se une ampliamente a las proteínas del plasma (alrededor del 98%), sobre todo a la albúmina sérica. A concentraciones terapéuticas, la entacapona no desplaza a otros fármacos con una unión elevada a las proteínas (p.ej. warfarina, ácido salicílico, fenilbutazona o diazepam) ni es desplazada en grado importante por ninguno de estos fármacos a concentraciones terapéuticas o superiores.</w:t>
      </w:r>
    </w:p>
    <w:p w:rsidR="007C1D37" w:rsidRPr="00004B29" w:rsidRDefault="007C1D37" w:rsidP="007C1D37">
      <w:pPr>
        <w:spacing w:line="240" w:lineRule="auto"/>
        <w:rPr>
          <w:i/>
          <w:szCs w:val="22"/>
          <w:u w:val="single"/>
          <w:lang w:val="es-ES"/>
        </w:rPr>
      </w:pPr>
    </w:p>
    <w:p w:rsidR="007C1D37" w:rsidRPr="00004B29" w:rsidRDefault="00CA603D" w:rsidP="007C1D37">
      <w:pPr>
        <w:spacing w:line="240" w:lineRule="auto"/>
        <w:rPr>
          <w:szCs w:val="22"/>
          <w:lang w:val="es-ES"/>
        </w:rPr>
      </w:pPr>
      <w:r w:rsidRPr="00004B29">
        <w:rPr>
          <w:i/>
          <w:szCs w:val="22"/>
          <w:u w:val="single"/>
          <w:lang w:val="es-ES"/>
        </w:rPr>
        <w:t xml:space="preserve">Biotransformación </w:t>
      </w:r>
      <w:r w:rsidR="007C1D37" w:rsidRPr="00004B29">
        <w:rPr>
          <w:i/>
          <w:szCs w:val="22"/>
          <w:u w:val="single"/>
          <w:lang w:val="es-ES"/>
        </w:rPr>
        <w:t>y eliminación</w:t>
      </w:r>
      <w:r w:rsidR="007C1D37" w:rsidRPr="00004B29">
        <w:rPr>
          <w:i/>
          <w:szCs w:val="22"/>
          <w:lang w:val="es-ES"/>
        </w:rPr>
        <w:t>:</w:t>
      </w:r>
      <w:r w:rsidR="007C1D37" w:rsidRPr="00004B29">
        <w:rPr>
          <w:szCs w:val="22"/>
          <w:lang w:val="es-ES"/>
        </w:rPr>
        <w:t xml:space="preserve"> La levodopa se metaboliza ampliamente y se convierte en diversos metabolitos; las vías más importantes son la descarboxilación por la dopa descarboxilasa (DDC) y la O</w:t>
      </w:r>
      <w:r w:rsidR="007C1D37" w:rsidRPr="00004B29">
        <w:rPr>
          <w:szCs w:val="22"/>
          <w:lang w:val="es-ES"/>
        </w:rPr>
        <w:noBreakHyphen/>
        <w:t>metilación por la catecol</w:t>
      </w:r>
      <w:r w:rsidR="007C1D37" w:rsidRPr="00004B29">
        <w:rPr>
          <w:szCs w:val="22"/>
          <w:lang w:val="es-ES"/>
        </w:rPr>
        <w:noBreakHyphen/>
        <w:t>O</w:t>
      </w:r>
      <w:r w:rsidR="007C1D37" w:rsidRPr="00004B29">
        <w:rPr>
          <w:szCs w:val="22"/>
          <w:lang w:val="es-ES"/>
        </w:rPr>
        <w:noBreakHyphen/>
        <w:t>metiltransferasa (COMT).</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La carbidopa se metaboliza a dos metabolitos principales, que se eliminan en la orina como glucurónidos y compuestos no conjugados. La carbidopa intacta supone el 30% de la eliminación urinaria total.</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La entacapona se metaboliza casi por completo antes de su excreción en la orina (10 al 20%) y en la bilis/heces (80 a 90%). La principal vía metabólica es la glucuronidación de la entacapona y su metabolito activo, el isómero cis, que supone aproximadamente el 5% de la cantidad total en plasma.</w:t>
      </w:r>
    </w:p>
    <w:p w:rsidR="007C1D37" w:rsidRPr="00004B29" w:rsidRDefault="007C1D37" w:rsidP="007C1D37">
      <w:pPr>
        <w:spacing w:line="240" w:lineRule="auto"/>
        <w:rPr>
          <w:strike/>
          <w:szCs w:val="22"/>
          <w:lang w:val="es-ES"/>
        </w:rPr>
      </w:pPr>
    </w:p>
    <w:p w:rsidR="007C1D37" w:rsidRPr="00004B29" w:rsidRDefault="007C1D37" w:rsidP="007C1D37">
      <w:pPr>
        <w:spacing w:line="240" w:lineRule="auto"/>
        <w:rPr>
          <w:szCs w:val="22"/>
          <w:lang w:val="es-ES"/>
        </w:rPr>
      </w:pPr>
      <w:r w:rsidRPr="00004B29">
        <w:rPr>
          <w:szCs w:val="22"/>
          <w:lang w:val="es-ES"/>
        </w:rPr>
        <w:t>El aclaramiento total de la levodopa está entre 0,55 y 1,38 l/kg/h, y el de la entacapona en torno a 0,70 l/kg/h. La semivida de eliminación (t</w:t>
      </w:r>
      <w:r w:rsidRPr="00004B29">
        <w:rPr>
          <w:szCs w:val="22"/>
          <w:vertAlign w:val="subscript"/>
          <w:lang w:val="es-ES"/>
        </w:rPr>
        <w:t>1/2</w:t>
      </w:r>
      <w:r w:rsidRPr="00004B29">
        <w:rPr>
          <w:szCs w:val="22"/>
          <w:lang w:val="es-ES"/>
        </w:rPr>
        <w:t>) es de 0,6</w:t>
      </w:r>
      <w:r w:rsidRPr="00004B29">
        <w:rPr>
          <w:szCs w:val="22"/>
          <w:lang w:val="es-ES"/>
        </w:rPr>
        <w:noBreakHyphen/>
        <w:t>1,3 horas para levodopa, 2</w:t>
      </w:r>
      <w:r w:rsidRPr="00004B29">
        <w:rPr>
          <w:szCs w:val="22"/>
          <w:lang w:val="es-ES"/>
        </w:rPr>
        <w:noBreakHyphen/>
        <w:t>3</w:t>
      </w:r>
      <w:r w:rsidR="00E25EF7" w:rsidRPr="00004B29">
        <w:rPr>
          <w:szCs w:val="22"/>
          <w:lang w:val="es-ES"/>
        </w:rPr>
        <w:t> </w:t>
      </w:r>
      <w:r w:rsidRPr="00004B29">
        <w:rPr>
          <w:szCs w:val="22"/>
          <w:lang w:val="es-ES"/>
        </w:rPr>
        <w:t>horas para carbidopa y 0,4-0,7 horas para entacapona, administradas por separado.</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Como las semividas de eliminación son tan cortas, ni levodopa ni entacapona se acumulan con la administración reiterada.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caps/>
          <w:szCs w:val="22"/>
          <w:lang w:val="es-ES"/>
        </w:rPr>
      </w:pPr>
      <w:r w:rsidRPr="00004B29">
        <w:rPr>
          <w:szCs w:val="22"/>
          <w:lang w:val="es-ES"/>
        </w:rPr>
        <w:t xml:space="preserve">Datos de estudios </w:t>
      </w:r>
      <w:r w:rsidRPr="00004B29">
        <w:rPr>
          <w:i/>
          <w:szCs w:val="22"/>
          <w:lang w:val="es-ES"/>
        </w:rPr>
        <w:t>in vitro</w:t>
      </w:r>
      <w:r w:rsidRPr="00004B29">
        <w:rPr>
          <w:szCs w:val="22"/>
          <w:lang w:val="es-ES"/>
        </w:rPr>
        <w:t xml:space="preserve"> realizados con preparados de microsomas hepáticos humanos indican que la entacapona inhibe la enzima 2C9 del citocromo P450 (CI</w:t>
      </w:r>
      <w:r w:rsidRPr="00004B29">
        <w:rPr>
          <w:szCs w:val="22"/>
          <w:vertAlign w:val="subscript"/>
          <w:lang w:val="es-ES"/>
        </w:rPr>
        <w:t>50</w:t>
      </w:r>
      <w:r w:rsidRPr="00004B29">
        <w:rPr>
          <w:szCs w:val="22"/>
          <w:lang w:val="es-ES"/>
        </w:rPr>
        <w:t> ~</w:t>
      </w:r>
      <w:r w:rsidR="0035142A" w:rsidRPr="00004B29">
        <w:rPr>
          <w:szCs w:val="22"/>
          <w:lang w:val="es-ES"/>
        </w:rPr>
        <w:t> </w:t>
      </w:r>
      <w:r w:rsidRPr="00004B29">
        <w:rPr>
          <w:szCs w:val="22"/>
          <w:lang w:val="es-ES"/>
        </w:rPr>
        <w:t>4 µM). La entacapona mostró escasa o nula inhibición de los otros tipos de isoenzimas del P450 (CYP1A2, CYP2A6, CYP2D6, CYP2E1, CYP3A y CYP2C19)</w:t>
      </w:r>
      <w:r w:rsidR="005B55D3" w:rsidRPr="00004B29">
        <w:rPr>
          <w:szCs w:val="22"/>
          <w:lang w:val="es-ES"/>
        </w:rPr>
        <w:t>;</w:t>
      </w:r>
      <w:r w:rsidRPr="00004B29">
        <w:rPr>
          <w:szCs w:val="22"/>
          <w:lang w:val="es-ES"/>
        </w:rPr>
        <w:t xml:space="preserve"> </w:t>
      </w:r>
      <w:r w:rsidR="00F2594B" w:rsidRPr="00004B29">
        <w:rPr>
          <w:szCs w:val="22"/>
          <w:lang w:val="es-ES"/>
        </w:rPr>
        <w:t>ver</w:t>
      </w:r>
      <w:r w:rsidRPr="00004B29">
        <w:rPr>
          <w:szCs w:val="22"/>
          <w:lang w:val="es-ES"/>
        </w:rPr>
        <w:t xml:space="preserve"> sección 4.5.</w:t>
      </w:r>
    </w:p>
    <w:p w:rsidR="007C1D37" w:rsidRPr="00004B29" w:rsidRDefault="007C1D37" w:rsidP="007C1D37">
      <w:pPr>
        <w:spacing w:line="240" w:lineRule="auto"/>
        <w:rPr>
          <w:szCs w:val="22"/>
          <w:lang w:val="es-ES"/>
        </w:rPr>
      </w:pPr>
    </w:p>
    <w:p w:rsidR="007C1D37" w:rsidRPr="00004B29" w:rsidRDefault="007C1D37" w:rsidP="00DC0CC6">
      <w:pPr>
        <w:spacing w:line="240" w:lineRule="auto"/>
        <w:ind w:left="567" w:hanging="567"/>
        <w:rPr>
          <w:b/>
          <w:snapToGrid/>
          <w:szCs w:val="22"/>
          <w:lang w:val="es-ES" w:eastAsia="it-IT"/>
        </w:rPr>
      </w:pPr>
      <w:r w:rsidRPr="00004B29">
        <w:rPr>
          <w:i/>
          <w:snapToGrid/>
          <w:szCs w:val="22"/>
          <w:u w:val="single"/>
          <w:lang w:val="es-ES" w:eastAsia="it-IT"/>
        </w:rPr>
        <w:t>Características en los pacientes</w:t>
      </w:r>
    </w:p>
    <w:p w:rsidR="007C1D37" w:rsidRPr="00004B29" w:rsidRDefault="007C1D37" w:rsidP="00DC0CC6">
      <w:pPr>
        <w:spacing w:line="240" w:lineRule="auto"/>
        <w:rPr>
          <w:i/>
          <w:szCs w:val="22"/>
          <w:lang w:val="es-ES"/>
        </w:rPr>
      </w:pPr>
    </w:p>
    <w:p w:rsidR="007C1D37" w:rsidRPr="00004B29" w:rsidRDefault="00447A59" w:rsidP="007C1D37">
      <w:pPr>
        <w:spacing w:line="240" w:lineRule="auto"/>
        <w:rPr>
          <w:szCs w:val="22"/>
          <w:lang w:val="es-ES"/>
        </w:rPr>
      </w:pPr>
      <w:r>
        <w:rPr>
          <w:i/>
          <w:szCs w:val="22"/>
          <w:u w:val="single"/>
          <w:lang w:val="es-ES"/>
        </w:rPr>
        <w:t>E</w:t>
      </w:r>
      <w:r w:rsidR="007C1D37" w:rsidRPr="00004B29">
        <w:rPr>
          <w:i/>
          <w:szCs w:val="22"/>
          <w:u w:val="single"/>
          <w:lang w:val="es-ES"/>
        </w:rPr>
        <w:t>dad avanzada</w:t>
      </w:r>
      <w:r w:rsidR="007C1D37" w:rsidRPr="00004B29">
        <w:rPr>
          <w:szCs w:val="22"/>
          <w:lang w:val="es-ES"/>
        </w:rPr>
        <w:t>: Cuando se administra sin carbidopa ni entacapona, la absorción de la levodopa es mayor y su eliminación es más lenta en sujetos de edad avanzada que en jóvenes. Sin embargo, al combinar carbidopa con levodopa, la absorción de ésta es similar en ancianos y jóvenes, pero el AUC sigue siendo 1,5 veces superior en los ancianos debido a que con la edad disminuyen la actividad de la DDC y el aclaramiento. No hay diferencias importantes en el AUC de carbidopa o entacapona entre sujetos entre 45-64 años y entre 65-75 años.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i/>
          <w:szCs w:val="22"/>
          <w:u w:val="single"/>
          <w:lang w:val="es-ES"/>
        </w:rPr>
        <w:t>Sexo</w:t>
      </w:r>
      <w:r w:rsidRPr="00004B29">
        <w:rPr>
          <w:i/>
          <w:szCs w:val="22"/>
          <w:lang w:val="es-ES"/>
        </w:rPr>
        <w:t xml:space="preserve">: </w:t>
      </w:r>
      <w:r w:rsidRPr="00004B29">
        <w:rPr>
          <w:szCs w:val="22"/>
          <w:lang w:val="es-ES"/>
        </w:rPr>
        <w:t>La biodisponibilidad de la levodopa es significativamente superior en las mujeres que en los varones. En los estudios farmacocinéticos sobre Stalevo, la biodisponibilidad de levodopa es superior en mujeres que en varones, debido principalmente a la diferencia en el peso corporal, mientras que no hay diferencia en función del sexo con carbidopa y entacapona.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i/>
          <w:szCs w:val="22"/>
          <w:u w:val="single"/>
          <w:lang w:val="es-ES"/>
        </w:rPr>
        <w:t>Insuficiencia hepática</w:t>
      </w:r>
      <w:r w:rsidRPr="00004B29">
        <w:rPr>
          <w:i/>
          <w:szCs w:val="22"/>
          <w:lang w:val="es-ES"/>
        </w:rPr>
        <w:t xml:space="preserve">: </w:t>
      </w:r>
      <w:r w:rsidRPr="00004B29">
        <w:rPr>
          <w:szCs w:val="22"/>
          <w:lang w:val="es-ES"/>
        </w:rPr>
        <w:t>El metabolismo de entacapona es más lento en pacientes con insuficiencia hepática leve a moderada (clases A y B del Child</w:t>
      </w:r>
      <w:r w:rsidRPr="00004B29">
        <w:rPr>
          <w:szCs w:val="22"/>
          <w:lang w:val="es-ES"/>
        </w:rPr>
        <w:noBreakHyphen/>
        <w:t xml:space="preserve">Pugh), lo que produce un aumento de la concentración plasmática de entacapona en las fases de absorción y eliminación (ver secciones 4.2 y 4.3). No se han publicado estudios concretos sobre la farmacocinética de carbidopa y levodopa en pacientes con deterioro hepático, pero se aconseja precaución si se administra Stalevo a pacientes con deterioro hepático leve o moderado. </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i/>
          <w:szCs w:val="22"/>
          <w:u w:val="single"/>
          <w:lang w:val="es-ES"/>
        </w:rPr>
        <w:t>Insuficiencia renal</w:t>
      </w:r>
      <w:r w:rsidRPr="00004B29">
        <w:rPr>
          <w:szCs w:val="22"/>
          <w:lang w:val="es-ES"/>
        </w:rPr>
        <w:t>: El deterioro renal no afecta a la farmacocinética de entacapona. No se han publicado estudios concretos sobre la farmacocinética de levodopa y carbidopa en pacientes con deterioro renal. No obstante, en pacientes sometidos a diálisis puede considerarse la posibilidad de ampliar el intervalo posológico de Stalevo (ver sección 4.2).</w:t>
      </w:r>
    </w:p>
    <w:p w:rsidR="007C1D37" w:rsidRPr="00004B29" w:rsidRDefault="007C1D37" w:rsidP="007C1D37">
      <w:pPr>
        <w:spacing w:line="240" w:lineRule="auto"/>
        <w:ind w:left="540" w:hanging="540"/>
        <w:rPr>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5.3</w:t>
      </w:r>
      <w:r w:rsidRPr="00004B29">
        <w:rPr>
          <w:b/>
          <w:snapToGrid/>
          <w:szCs w:val="22"/>
          <w:lang w:val="es-ES" w:eastAsia="it-IT"/>
        </w:rPr>
        <w:tab/>
        <w:t>Datos preclínicos sobre seguridad</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Los datos</w:t>
      </w:r>
      <w:r w:rsidR="00AB0E94" w:rsidRPr="00004B29">
        <w:rPr>
          <w:szCs w:val="22"/>
          <w:lang w:val="es-ES"/>
        </w:rPr>
        <w:t xml:space="preserve"> pre</w:t>
      </w:r>
      <w:r w:rsidRPr="00004B29">
        <w:rPr>
          <w:szCs w:val="22"/>
          <w:lang w:val="es-ES"/>
        </w:rPr>
        <w:t>clínicos de levodopa, carbidopa y entacapona</w:t>
      </w:r>
      <w:r w:rsidR="004A3D8A" w:rsidRPr="00004B29">
        <w:rPr>
          <w:szCs w:val="22"/>
          <w:lang w:val="es-ES"/>
        </w:rPr>
        <w:t>,</w:t>
      </w:r>
      <w:r w:rsidRPr="00004B29">
        <w:rPr>
          <w:szCs w:val="22"/>
          <w:lang w:val="es-ES"/>
        </w:rPr>
        <w:t xml:space="preserve"> evaluados s</w:t>
      </w:r>
      <w:r w:rsidR="00A36143" w:rsidRPr="00004B29">
        <w:rPr>
          <w:szCs w:val="22"/>
          <w:lang w:val="es-ES"/>
        </w:rPr>
        <w:t>o</w:t>
      </w:r>
      <w:r w:rsidRPr="00004B29">
        <w:rPr>
          <w:szCs w:val="22"/>
          <w:lang w:val="es-ES"/>
        </w:rPr>
        <w:t>los o en combinación</w:t>
      </w:r>
      <w:r w:rsidR="004A3D8A" w:rsidRPr="00004B29">
        <w:rPr>
          <w:szCs w:val="22"/>
          <w:lang w:val="es-ES"/>
        </w:rPr>
        <w:t>,</w:t>
      </w:r>
      <w:r w:rsidRPr="00004B29">
        <w:rPr>
          <w:szCs w:val="22"/>
          <w:lang w:val="es-ES"/>
        </w:rPr>
        <w:t xml:space="preserve"> no muestran riesgos especiales para los seres humanos, según los estudios convencionales sobre farmacología de seguridad, toxicidad de dosis repetidas, genotoxicidad </w:t>
      </w:r>
      <w:r w:rsidR="0049431B" w:rsidRPr="00004B29">
        <w:rPr>
          <w:szCs w:val="22"/>
          <w:lang w:val="es-ES"/>
        </w:rPr>
        <w:t>y potencial carcinogénico</w:t>
      </w:r>
      <w:r w:rsidRPr="00004B29">
        <w:rPr>
          <w:szCs w:val="22"/>
          <w:lang w:val="es-ES"/>
        </w:rPr>
        <w:t>. En estudios de toxicidad con dosis repetidas de entacapona se observó anemia, con toda probabilidad debida a sus propiedades quelantes del hierro. Con respecto a la toxicidad de entacapona para la reproducción, en conejos sometidos a una exposición sistémica dentro de los niveles terapéuticos se observó una reducción del peso fetal y un ligero retraso del desarrollo óseo. Tanto levodopa como las combinaciones de carbidopa y levodopa han producido malformaciones viscerales y esqueléticas en conejos.</w:t>
      </w:r>
    </w:p>
    <w:p w:rsidR="007C1D37" w:rsidRPr="00004B29" w:rsidRDefault="007C1D37" w:rsidP="007C1D37">
      <w:pPr>
        <w:spacing w:line="240" w:lineRule="auto"/>
        <w:rPr>
          <w:caps/>
          <w:szCs w:val="22"/>
          <w:lang w:val="es-ES"/>
        </w:rPr>
      </w:pPr>
    </w:p>
    <w:p w:rsidR="007C1D37" w:rsidRPr="00004B29" w:rsidRDefault="007C1D37" w:rsidP="007C1D37">
      <w:pPr>
        <w:spacing w:line="240" w:lineRule="auto"/>
        <w:rPr>
          <w:caps/>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6.</w:t>
      </w:r>
      <w:r w:rsidRPr="00004B29">
        <w:rPr>
          <w:b/>
          <w:snapToGrid/>
          <w:szCs w:val="22"/>
          <w:lang w:val="es-ES" w:eastAsia="it-IT"/>
        </w:rPr>
        <w:tab/>
        <w:t>DATOS FARMACÉUTICOS</w:t>
      </w:r>
    </w:p>
    <w:p w:rsidR="007C1D37" w:rsidRPr="00004B29" w:rsidRDefault="007C1D37" w:rsidP="007C1D37">
      <w:pPr>
        <w:spacing w:line="240" w:lineRule="auto"/>
        <w:rPr>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6.1</w:t>
      </w:r>
      <w:r w:rsidRPr="00004B29">
        <w:rPr>
          <w:b/>
          <w:snapToGrid/>
          <w:szCs w:val="22"/>
          <w:lang w:val="es-ES" w:eastAsia="it-IT"/>
        </w:rPr>
        <w:tab/>
        <w:t>Lista de excipientes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u w:val="single"/>
          <w:lang w:val="es-ES"/>
        </w:rPr>
      </w:pPr>
      <w:r w:rsidRPr="00004B29">
        <w:rPr>
          <w:szCs w:val="22"/>
          <w:u w:val="single"/>
          <w:lang w:val="es-ES"/>
        </w:rPr>
        <w:t>Núcleo del comprimido:</w:t>
      </w:r>
    </w:p>
    <w:p w:rsidR="007C1D37" w:rsidRPr="00004B29" w:rsidRDefault="007C1D37" w:rsidP="007C1D37">
      <w:pPr>
        <w:spacing w:line="240" w:lineRule="auto"/>
        <w:rPr>
          <w:szCs w:val="22"/>
          <w:lang w:val="es-ES"/>
        </w:rPr>
      </w:pPr>
      <w:r w:rsidRPr="00004B29">
        <w:rPr>
          <w:szCs w:val="22"/>
          <w:lang w:val="es-ES"/>
        </w:rPr>
        <w:t>Croscarmelosa sódica</w:t>
      </w:r>
    </w:p>
    <w:p w:rsidR="007C1D37" w:rsidRPr="00004B29" w:rsidRDefault="007C1D37" w:rsidP="007C1D37">
      <w:pPr>
        <w:spacing w:line="240" w:lineRule="auto"/>
        <w:rPr>
          <w:szCs w:val="22"/>
          <w:lang w:val="es-ES"/>
        </w:rPr>
      </w:pPr>
      <w:r w:rsidRPr="00004B29">
        <w:rPr>
          <w:szCs w:val="22"/>
          <w:lang w:val="es-ES"/>
        </w:rPr>
        <w:t>Estearato de magnesio</w:t>
      </w:r>
    </w:p>
    <w:p w:rsidR="007C1D37" w:rsidRPr="00004B29" w:rsidRDefault="007C1D37" w:rsidP="007C1D37">
      <w:pPr>
        <w:spacing w:line="240" w:lineRule="auto"/>
        <w:rPr>
          <w:szCs w:val="22"/>
          <w:lang w:val="es-ES"/>
        </w:rPr>
      </w:pPr>
      <w:r w:rsidRPr="00004B29">
        <w:rPr>
          <w:szCs w:val="22"/>
          <w:lang w:val="es-ES"/>
        </w:rPr>
        <w:t>Almidón de maíz</w:t>
      </w:r>
    </w:p>
    <w:p w:rsidR="007C1D37" w:rsidRPr="00004B29" w:rsidRDefault="007C1D37" w:rsidP="007C1D37">
      <w:pPr>
        <w:spacing w:line="240" w:lineRule="auto"/>
        <w:rPr>
          <w:szCs w:val="22"/>
          <w:lang w:val="es-ES"/>
        </w:rPr>
      </w:pPr>
      <w:r w:rsidRPr="00004B29">
        <w:rPr>
          <w:szCs w:val="22"/>
          <w:lang w:val="es-ES"/>
        </w:rPr>
        <w:t>Manitol (E 421)</w:t>
      </w:r>
    </w:p>
    <w:p w:rsidR="007C1D37" w:rsidRPr="00004B29" w:rsidRDefault="007C1D37" w:rsidP="007C1D37">
      <w:pPr>
        <w:spacing w:line="240" w:lineRule="auto"/>
        <w:rPr>
          <w:szCs w:val="22"/>
          <w:lang w:val="es-ES"/>
        </w:rPr>
      </w:pPr>
      <w:r w:rsidRPr="00004B29">
        <w:rPr>
          <w:szCs w:val="22"/>
          <w:lang w:val="es-ES"/>
        </w:rPr>
        <w:t xml:space="preserve">Povidona </w:t>
      </w:r>
      <w:r w:rsidR="00CA603D" w:rsidRPr="00004B29">
        <w:rPr>
          <w:szCs w:val="22"/>
          <w:lang w:val="es-ES"/>
        </w:rPr>
        <w:t xml:space="preserve">K 30 </w:t>
      </w:r>
      <w:r w:rsidRPr="00004B29">
        <w:rPr>
          <w:szCs w:val="22"/>
          <w:lang w:val="es-ES"/>
        </w:rPr>
        <w:t>(E</w:t>
      </w:r>
      <w:r w:rsidR="00477962">
        <w:rPr>
          <w:szCs w:val="22"/>
          <w:lang w:val="es-ES"/>
        </w:rPr>
        <w:t xml:space="preserve"> </w:t>
      </w:r>
      <w:r w:rsidRPr="00004B29">
        <w:rPr>
          <w:szCs w:val="22"/>
          <w:lang w:val="es-ES"/>
        </w:rPr>
        <w:t>1201)</w:t>
      </w:r>
    </w:p>
    <w:p w:rsidR="007C1D37" w:rsidRPr="00004B29" w:rsidRDefault="007C1D37" w:rsidP="007C1D37">
      <w:pPr>
        <w:spacing w:line="240" w:lineRule="auto"/>
        <w:rPr>
          <w:szCs w:val="22"/>
          <w:lang w:val="es-ES"/>
        </w:rPr>
      </w:pPr>
    </w:p>
    <w:p w:rsidR="007C1D37" w:rsidRPr="00004B29" w:rsidRDefault="00D75C38" w:rsidP="007C1D37">
      <w:pPr>
        <w:spacing w:line="240" w:lineRule="auto"/>
        <w:rPr>
          <w:szCs w:val="22"/>
          <w:u w:val="single"/>
          <w:lang w:val="es-ES"/>
        </w:rPr>
      </w:pPr>
      <w:r>
        <w:rPr>
          <w:szCs w:val="22"/>
          <w:u w:val="single"/>
          <w:lang w:val="es-ES"/>
        </w:rPr>
        <w:t xml:space="preserve">Recubrimiento con película </w:t>
      </w:r>
      <w:r w:rsidR="006030AF">
        <w:rPr>
          <w:szCs w:val="22"/>
          <w:u w:val="single"/>
          <w:lang w:val="es-ES"/>
        </w:rPr>
        <w:t>de los comprimidos de 50/12,5/200</w:t>
      </w:r>
      <w:r w:rsidR="004B3C14">
        <w:rPr>
          <w:szCs w:val="22"/>
          <w:u w:val="single"/>
          <w:lang w:val="es-ES"/>
        </w:rPr>
        <w:t> </w:t>
      </w:r>
      <w:r w:rsidR="006030AF">
        <w:rPr>
          <w:szCs w:val="22"/>
          <w:u w:val="single"/>
          <w:lang w:val="es-ES"/>
        </w:rPr>
        <w:t>mg, 100/25/200</w:t>
      </w:r>
      <w:r w:rsidR="004B3C14">
        <w:rPr>
          <w:szCs w:val="22"/>
          <w:u w:val="single"/>
          <w:lang w:val="es-ES"/>
        </w:rPr>
        <w:t> </w:t>
      </w:r>
      <w:r w:rsidR="006030AF">
        <w:rPr>
          <w:szCs w:val="22"/>
          <w:u w:val="single"/>
          <w:lang w:val="es-ES"/>
        </w:rPr>
        <w:t>mg y 150/37,5/200</w:t>
      </w:r>
      <w:r w:rsidR="004B3C14">
        <w:rPr>
          <w:szCs w:val="22"/>
          <w:u w:val="single"/>
          <w:lang w:val="es-ES"/>
        </w:rPr>
        <w:t> </w:t>
      </w:r>
      <w:r w:rsidR="006030AF">
        <w:rPr>
          <w:szCs w:val="22"/>
          <w:u w:val="single"/>
          <w:lang w:val="es-ES"/>
        </w:rPr>
        <w:t>mg</w:t>
      </w:r>
      <w:r w:rsidR="007C1D37" w:rsidRPr="00004B29">
        <w:rPr>
          <w:szCs w:val="22"/>
          <w:u w:val="single"/>
          <w:lang w:val="es-ES"/>
        </w:rPr>
        <w:t>:</w:t>
      </w:r>
    </w:p>
    <w:p w:rsidR="007C1D37" w:rsidRPr="00004B29" w:rsidRDefault="007C1D37" w:rsidP="007C1D37">
      <w:pPr>
        <w:spacing w:line="240" w:lineRule="auto"/>
        <w:rPr>
          <w:szCs w:val="22"/>
          <w:lang w:val="es-ES"/>
        </w:rPr>
      </w:pPr>
      <w:r w:rsidRPr="00004B29">
        <w:rPr>
          <w:szCs w:val="22"/>
          <w:lang w:val="es-ES"/>
        </w:rPr>
        <w:t>Glicerol 85</w:t>
      </w:r>
      <w:r w:rsidR="00FD50DC" w:rsidRPr="00004B29">
        <w:rPr>
          <w:szCs w:val="22"/>
          <w:lang w:val="es-ES"/>
        </w:rPr>
        <w:t xml:space="preserve"> por ciento</w:t>
      </w:r>
      <w:r w:rsidRPr="00004B29">
        <w:rPr>
          <w:szCs w:val="22"/>
          <w:lang w:val="es-ES"/>
        </w:rPr>
        <w:t xml:space="preserve"> (E 422)</w:t>
      </w:r>
    </w:p>
    <w:p w:rsidR="007C1D37" w:rsidRPr="00004B29" w:rsidRDefault="007C1D37" w:rsidP="007C1D37">
      <w:pPr>
        <w:spacing w:line="240" w:lineRule="auto"/>
        <w:rPr>
          <w:szCs w:val="22"/>
          <w:lang w:val="es-ES"/>
        </w:rPr>
      </w:pPr>
      <w:r w:rsidRPr="00004B29">
        <w:rPr>
          <w:szCs w:val="22"/>
          <w:lang w:val="es-ES"/>
        </w:rPr>
        <w:t>Hipromelosa</w:t>
      </w:r>
    </w:p>
    <w:p w:rsidR="007C1D37" w:rsidRPr="00004B29" w:rsidRDefault="007C1D37" w:rsidP="007C1D37">
      <w:pPr>
        <w:spacing w:line="240" w:lineRule="auto"/>
        <w:rPr>
          <w:szCs w:val="22"/>
          <w:lang w:val="es-ES"/>
        </w:rPr>
      </w:pPr>
      <w:r w:rsidRPr="00004B29">
        <w:rPr>
          <w:szCs w:val="22"/>
          <w:lang w:val="es-ES"/>
        </w:rPr>
        <w:t>Estearato de magnesio</w:t>
      </w:r>
    </w:p>
    <w:p w:rsidR="007C1D37" w:rsidRPr="00004B29" w:rsidRDefault="007C1D37" w:rsidP="007C1D37">
      <w:pPr>
        <w:spacing w:line="240" w:lineRule="auto"/>
        <w:rPr>
          <w:szCs w:val="22"/>
          <w:lang w:val="es-ES"/>
        </w:rPr>
      </w:pPr>
      <w:r w:rsidRPr="00004B29">
        <w:rPr>
          <w:szCs w:val="22"/>
          <w:lang w:val="es-ES"/>
        </w:rPr>
        <w:t>Polisorbato 80</w:t>
      </w:r>
    </w:p>
    <w:p w:rsidR="007C1D37" w:rsidRPr="00004B29" w:rsidRDefault="007C1D37" w:rsidP="007C1D37">
      <w:pPr>
        <w:spacing w:line="240" w:lineRule="auto"/>
        <w:rPr>
          <w:szCs w:val="22"/>
          <w:lang w:val="es-ES"/>
        </w:rPr>
      </w:pPr>
      <w:r w:rsidRPr="00004B29">
        <w:rPr>
          <w:szCs w:val="22"/>
          <w:lang w:val="es-ES"/>
        </w:rPr>
        <w:t>Óxido de hierro rojo (E 172)</w:t>
      </w:r>
    </w:p>
    <w:p w:rsidR="007C1D37" w:rsidRPr="00004B29" w:rsidRDefault="007C1D37" w:rsidP="007C1D37">
      <w:pPr>
        <w:spacing w:line="240" w:lineRule="auto"/>
        <w:rPr>
          <w:szCs w:val="22"/>
          <w:lang w:val="es-ES"/>
        </w:rPr>
      </w:pPr>
      <w:r w:rsidRPr="00004B29">
        <w:rPr>
          <w:szCs w:val="22"/>
          <w:lang w:val="es-ES"/>
        </w:rPr>
        <w:t>Sacarosa</w:t>
      </w:r>
    </w:p>
    <w:p w:rsidR="007C1D37" w:rsidRPr="00004B29" w:rsidRDefault="007C1D37" w:rsidP="007C1D37">
      <w:pPr>
        <w:spacing w:line="240" w:lineRule="auto"/>
        <w:rPr>
          <w:szCs w:val="22"/>
          <w:lang w:val="es-ES"/>
        </w:rPr>
      </w:pPr>
      <w:r w:rsidRPr="00004B29">
        <w:rPr>
          <w:szCs w:val="22"/>
          <w:lang w:val="es-ES"/>
        </w:rPr>
        <w:t>Dióxido de titanio (E 171)</w:t>
      </w:r>
    </w:p>
    <w:p w:rsidR="007C1D37" w:rsidRDefault="007C1D37" w:rsidP="007C1D37">
      <w:pPr>
        <w:spacing w:line="240" w:lineRule="auto"/>
        <w:rPr>
          <w:szCs w:val="22"/>
          <w:lang w:val="es-ES"/>
        </w:rPr>
      </w:pPr>
      <w:r w:rsidRPr="00004B29">
        <w:rPr>
          <w:szCs w:val="22"/>
          <w:lang w:val="es-ES"/>
        </w:rPr>
        <w:t>Óxido de hierro amarillo (E 172)</w:t>
      </w:r>
    </w:p>
    <w:p w:rsidR="006030AF" w:rsidRDefault="006030AF" w:rsidP="007C1D37">
      <w:pPr>
        <w:spacing w:line="240" w:lineRule="auto"/>
        <w:rPr>
          <w:szCs w:val="22"/>
          <w:lang w:val="es-ES"/>
        </w:rPr>
      </w:pPr>
    </w:p>
    <w:p w:rsidR="006030AF" w:rsidRPr="00540089" w:rsidRDefault="00D75C38" w:rsidP="006030AF">
      <w:pPr>
        <w:spacing w:line="240" w:lineRule="auto"/>
        <w:rPr>
          <w:szCs w:val="22"/>
          <w:u w:val="single"/>
          <w:lang w:val="es-ES"/>
        </w:rPr>
      </w:pPr>
      <w:r w:rsidRPr="00540089">
        <w:rPr>
          <w:szCs w:val="22"/>
          <w:u w:val="single"/>
          <w:lang w:val="es-ES"/>
        </w:rPr>
        <w:t xml:space="preserve">Recubrimiento con película </w:t>
      </w:r>
      <w:r w:rsidR="006030AF" w:rsidRPr="00540089">
        <w:rPr>
          <w:szCs w:val="22"/>
          <w:u w:val="single"/>
          <w:lang w:val="es-ES"/>
        </w:rPr>
        <w:t>de los comprimidos de 75/18,75/200</w:t>
      </w:r>
      <w:r w:rsidR="004B3C14" w:rsidRPr="00540089">
        <w:rPr>
          <w:szCs w:val="22"/>
          <w:u w:val="single"/>
          <w:lang w:val="es-ES"/>
        </w:rPr>
        <w:t> </w:t>
      </w:r>
      <w:r w:rsidR="006030AF" w:rsidRPr="00540089">
        <w:rPr>
          <w:szCs w:val="22"/>
          <w:u w:val="single"/>
          <w:lang w:val="es-ES"/>
        </w:rPr>
        <w:t>mg, 125/31,25/200</w:t>
      </w:r>
      <w:r w:rsidR="004B3C14" w:rsidRPr="00540089">
        <w:rPr>
          <w:szCs w:val="22"/>
          <w:u w:val="single"/>
          <w:lang w:val="es-ES"/>
        </w:rPr>
        <w:t> </w:t>
      </w:r>
      <w:r w:rsidR="006030AF" w:rsidRPr="00540089">
        <w:rPr>
          <w:szCs w:val="22"/>
          <w:u w:val="single"/>
          <w:lang w:val="es-ES"/>
        </w:rPr>
        <w:t>mg, 175/43,75/200</w:t>
      </w:r>
      <w:r w:rsidR="004B3C14" w:rsidRPr="00540089">
        <w:rPr>
          <w:szCs w:val="22"/>
          <w:u w:val="single"/>
          <w:lang w:val="es-ES"/>
        </w:rPr>
        <w:t> </w:t>
      </w:r>
      <w:r w:rsidR="006030AF" w:rsidRPr="00540089">
        <w:rPr>
          <w:szCs w:val="22"/>
          <w:u w:val="single"/>
          <w:lang w:val="es-ES"/>
        </w:rPr>
        <w:t>mg y 200/50/200 mg:</w:t>
      </w:r>
    </w:p>
    <w:p w:rsidR="006030AF" w:rsidRPr="006030AF" w:rsidRDefault="006030AF" w:rsidP="006030AF">
      <w:pPr>
        <w:spacing w:line="240" w:lineRule="auto"/>
        <w:rPr>
          <w:szCs w:val="22"/>
          <w:lang w:val="es-ES"/>
        </w:rPr>
      </w:pPr>
      <w:r w:rsidRPr="006030AF">
        <w:rPr>
          <w:szCs w:val="22"/>
          <w:lang w:val="es-ES"/>
        </w:rPr>
        <w:t>Glicerol 85 por ciento (E 422)</w:t>
      </w:r>
    </w:p>
    <w:p w:rsidR="006030AF" w:rsidRPr="006030AF" w:rsidRDefault="006030AF" w:rsidP="006030AF">
      <w:pPr>
        <w:spacing w:line="240" w:lineRule="auto"/>
        <w:rPr>
          <w:szCs w:val="22"/>
          <w:lang w:val="es-ES"/>
        </w:rPr>
      </w:pPr>
      <w:r w:rsidRPr="006030AF">
        <w:rPr>
          <w:szCs w:val="22"/>
          <w:lang w:val="es-ES"/>
        </w:rPr>
        <w:t>Hipromelosa</w:t>
      </w:r>
    </w:p>
    <w:p w:rsidR="006030AF" w:rsidRPr="006030AF" w:rsidRDefault="006030AF" w:rsidP="006030AF">
      <w:pPr>
        <w:spacing w:line="240" w:lineRule="auto"/>
        <w:rPr>
          <w:szCs w:val="22"/>
          <w:lang w:val="es-ES"/>
        </w:rPr>
      </w:pPr>
      <w:r w:rsidRPr="006030AF">
        <w:rPr>
          <w:szCs w:val="22"/>
          <w:lang w:val="es-ES"/>
        </w:rPr>
        <w:t>Estearato de magnesio</w:t>
      </w:r>
    </w:p>
    <w:p w:rsidR="006030AF" w:rsidRPr="006030AF" w:rsidRDefault="006030AF" w:rsidP="006030AF">
      <w:pPr>
        <w:spacing w:line="240" w:lineRule="auto"/>
        <w:rPr>
          <w:szCs w:val="22"/>
          <w:lang w:val="es-ES"/>
        </w:rPr>
      </w:pPr>
      <w:r w:rsidRPr="006030AF">
        <w:rPr>
          <w:szCs w:val="22"/>
          <w:lang w:val="es-ES"/>
        </w:rPr>
        <w:t>Polisorbato 80</w:t>
      </w:r>
    </w:p>
    <w:p w:rsidR="006030AF" w:rsidRPr="006030AF" w:rsidRDefault="006030AF" w:rsidP="006030AF">
      <w:pPr>
        <w:spacing w:line="240" w:lineRule="auto"/>
        <w:rPr>
          <w:szCs w:val="22"/>
          <w:lang w:val="es-ES"/>
        </w:rPr>
      </w:pPr>
      <w:r w:rsidRPr="006030AF">
        <w:rPr>
          <w:szCs w:val="22"/>
          <w:lang w:val="es-ES"/>
        </w:rPr>
        <w:t>Óxido de hierro rojo (E 172)</w:t>
      </w:r>
    </w:p>
    <w:p w:rsidR="006030AF" w:rsidRPr="006030AF" w:rsidRDefault="006030AF" w:rsidP="006030AF">
      <w:pPr>
        <w:spacing w:line="240" w:lineRule="auto"/>
        <w:rPr>
          <w:szCs w:val="22"/>
          <w:lang w:val="es-ES"/>
        </w:rPr>
      </w:pPr>
      <w:r w:rsidRPr="006030AF">
        <w:rPr>
          <w:szCs w:val="22"/>
          <w:lang w:val="es-ES"/>
        </w:rPr>
        <w:t>Sacarosa</w:t>
      </w:r>
    </w:p>
    <w:p w:rsidR="006030AF" w:rsidRPr="00004B29" w:rsidRDefault="006030AF" w:rsidP="006030AF">
      <w:pPr>
        <w:spacing w:line="240" w:lineRule="auto"/>
        <w:rPr>
          <w:szCs w:val="22"/>
          <w:lang w:val="es-ES"/>
        </w:rPr>
      </w:pPr>
      <w:r w:rsidRPr="006030AF">
        <w:rPr>
          <w:szCs w:val="22"/>
          <w:lang w:val="es-ES"/>
        </w:rPr>
        <w:t>Dióxido de titanio (E 171)</w:t>
      </w:r>
    </w:p>
    <w:p w:rsidR="007C1D37" w:rsidRPr="00004B29" w:rsidRDefault="007C1D37" w:rsidP="007C1D37">
      <w:pPr>
        <w:spacing w:line="240" w:lineRule="auto"/>
        <w:rPr>
          <w:szCs w:val="22"/>
          <w:lang w:val="es-ES"/>
        </w:rPr>
      </w:pPr>
    </w:p>
    <w:p w:rsidR="007C1D37" w:rsidRPr="00004B29" w:rsidRDefault="007C1D37" w:rsidP="00042F3F">
      <w:pPr>
        <w:spacing w:line="240" w:lineRule="auto"/>
        <w:ind w:left="567" w:hanging="567"/>
        <w:rPr>
          <w:b/>
          <w:snapToGrid/>
          <w:szCs w:val="22"/>
          <w:lang w:val="es-ES" w:eastAsia="it-IT"/>
        </w:rPr>
      </w:pPr>
      <w:r w:rsidRPr="00004B29">
        <w:rPr>
          <w:b/>
          <w:snapToGrid/>
          <w:szCs w:val="22"/>
          <w:lang w:val="es-ES" w:eastAsia="it-IT"/>
        </w:rPr>
        <w:t>6.2</w:t>
      </w:r>
      <w:r w:rsidRPr="00004B29">
        <w:rPr>
          <w:b/>
          <w:snapToGrid/>
          <w:szCs w:val="22"/>
          <w:lang w:val="es-ES" w:eastAsia="it-IT"/>
        </w:rPr>
        <w:tab/>
        <w:t>Incompatibilidades</w:t>
      </w:r>
    </w:p>
    <w:p w:rsidR="007C1D37" w:rsidRPr="00004B29" w:rsidRDefault="007C1D37" w:rsidP="00042F3F">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No procede.</w:t>
      </w:r>
    </w:p>
    <w:p w:rsidR="007C1D37" w:rsidRPr="00004B29" w:rsidRDefault="007C1D37" w:rsidP="007C1D37">
      <w:pPr>
        <w:spacing w:line="240" w:lineRule="auto"/>
        <w:rPr>
          <w:szCs w:val="22"/>
          <w:lang w:val="es-ES"/>
        </w:rPr>
      </w:pPr>
    </w:p>
    <w:p w:rsidR="007C1D37" w:rsidRPr="00004B29" w:rsidRDefault="007C1D37" w:rsidP="00042F3F">
      <w:pPr>
        <w:keepNext/>
        <w:spacing w:line="240" w:lineRule="auto"/>
        <w:ind w:left="567" w:hanging="567"/>
        <w:rPr>
          <w:b/>
          <w:snapToGrid/>
          <w:szCs w:val="22"/>
          <w:lang w:val="es-ES" w:eastAsia="it-IT"/>
        </w:rPr>
      </w:pPr>
      <w:r w:rsidRPr="00004B29">
        <w:rPr>
          <w:b/>
          <w:snapToGrid/>
          <w:szCs w:val="22"/>
          <w:lang w:val="es-ES" w:eastAsia="it-IT"/>
        </w:rPr>
        <w:t>6.3</w:t>
      </w:r>
      <w:r w:rsidRPr="00004B29">
        <w:rPr>
          <w:b/>
          <w:snapToGrid/>
          <w:szCs w:val="22"/>
          <w:lang w:val="es-ES" w:eastAsia="it-IT"/>
        </w:rPr>
        <w:tab/>
        <w:t>Periodo de validez</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3 años</w:t>
      </w:r>
    </w:p>
    <w:p w:rsidR="007C1D37" w:rsidRPr="00004B29" w:rsidRDefault="007C1D37" w:rsidP="007C1D37">
      <w:pPr>
        <w:spacing w:line="240" w:lineRule="auto"/>
        <w:rPr>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6.4</w:t>
      </w:r>
      <w:r w:rsidRPr="00004B29">
        <w:rPr>
          <w:b/>
          <w:snapToGrid/>
          <w:szCs w:val="22"/>
          <w:lang w:val="es-ES" w:eastAsia="it-IT"/>
        </w:rPr>
        <w:tab/>
        <w:t>Precauciones especiales de conservación</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noProof/>
          <w:szCs w:val="22"/>
          <w:lang w:val="es-ES"/>
        </w:rPr>
        <w:t>No requiere condiciones especiales de conservación</w:t>
      </w:r>
    </w:p>
    <w:p w:rsidR="007C1D37" w:rsidRPr="00004B29" w:rsidRDefault="007C1D37" w:rsidP="007C1D37">
      <w:pPr>
        <w:spacing w:line="240" w:lineRule="auto"/>
        <w:rPr>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6.5</w:t>
      </w:r>
      <w:r w:rsidRPr="00004B29">
        <w:rPr>
          <w:b/>
          <w:snapToGrid/>
          <w:szCs w:val="22"/>
          <w:lang w:val="es-ES" w:eastAsia="it-IT"/>
        </w:rPr>
        <w:tab/>
        <w:t>Naturaleza y contenido del envase</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Frascos de HDPE con cierre</w:t>
      </w:r>
      <w:r w:rsidR="002D1A3D" w:rsidRPr="00004B29">
        <w:rPr>
          <w:szCs w:val="22"/>
          <w:lang w:val="es-ES"/>
        </w:rPr>
        <w:t xml:space="preserve"> de</w:t>
      </w:r>
      <w:r w:rsidRPr="00004B29">
        <w:rPr>
          <w:szCs w:val="22"/>
          <w:lang w:val="es-ES"/>
        </w:rPr>
        <w:t xml:space="preserve"> PP</w:t>
      </w:r>
      <w:r w:rsidR="002D1A3D" w:rsidRPr="00004B29">
        <w:rPr>
          <w:szCs w:val="22"/>
          <w:lang w:val="es-ES"/>
        </w:rPr>
        <w:t xml:space="preserve"> a prueba de niños</w:t>
      </w:r>
      <w:r w:rsidRPr="00004B29">
        <w:rPr>
          <w:szCs w:val="22"/>
          <w:lang w:val="es-ES"/>
        </w:rPr>
        <w:t>.</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Contenido del envase:</w:t>
      </w:r>
    </w:p>
    <w:p w:rsidR="00FE1AB8" w:rsidRDefault="00FE1AB8" w:rsidP="007C1D37">
      <w:pPr>
        <w:spacing w:line="240" w:lineRule="auto"/>
        <w:rPr>
          <w:szCs w:val="22"/>
          <w:lang w:val="es-ES"/>
        </w:rPr>
      </w:pPr>
      <w:r w:rsidRPr="00FE1AB8">
        <w:rPr>
          <w:szCs w:val="22"/>
          <w:lang w:val="es-ES"/>
        </w:rPr>
        <w:t>Presentaciones de 50/12,5/200</w:t>
      </w:r>
      <w:r w:rsidR="004B3C14">
        <w:rPr>
          <w:szCs w:val="22"/>
          <w:lang w:val="es-ES"/>
        </w:rPr>
        <w:t> </w:t>
      </w:r>
      <w:r w:rsidRPr="00FE1AB8">
        <w:rPr>
          <w:szCs w:val="22"/>
          <w:lang w:val="es-ES"/>
        </w:rPr>
        <w:t>mg, 100/25/200</w:t>
      </w:r>
      <w:r w:rsidR="004B3C14">
        <w:rPr>
          <w:szCs w:val="22"/>
          <w:lang w:val="es-ES"/>
        </w:rPr>
        <w:t> </w:t>
      </w:r>
      <w:r w:rsidRPr="00FE1AB8">
        <w:rPr>
          <w:szCs w:val="22"/>
          <w:lang w:val="es-ES"/>
        </w:rPr>
        <w:t>mg y 150/37,5/200</w:t>
      </w:r>
      <w:r w:rsidR="004B3C14">
        <w:rPr>
          <w:szCs w:val="22"/>
          <w:lang w:val="es-ES"/>
        </w:rPr>
        <w:t> </w:t>
      </w:r>
      <w:r w:rsidRPr="00FE1AB8">
        <w:rPr>
          <w:szCs w:val="22"/>
          <w:lang w:val="es-ES"/>
        </w:rPr>
        <w:t>mg</w:t>
      </w:r>
      <w:r>
        <w:rPr>
          <w:szCs w:val="22"/>
          <w:lang w:val="es-ES"/>
        </w:rPr>
        <w:t>:</w:t>
      </w:r>
    </w:p>
    <w:p w:rsidR="007C1D37" w:rsidRPr="00004B29" w:rsidRDefault="007C1D37" w:rsidP="007C1D37">
      <w:pPr>
        <w:spacing w:line="240" w:lineRule="auto"/>
        <w:rPr>
          <w:szCs w:val="22"/>
          <w:lang w:val="es-ES"/>
        </w:rPr>
      </w:pPr>
      <w:r w:rsidRPr="00004B29">
        <w:rPr>
          <w:szCs w:val="22"/>
          <w:lang w:val="es-ES"/>
        </w:rPr>
        <w:t>10, 30, 100, 130, 175 ó 250 comprimidos.</w:t>
      </w:r>
    </w:p>
    <w:p w:rsidR="007C1D37" w:rsidRDefault="007C1D37" w:rsidP="007C1D37">
      <w:pPr>
        <w:spacing w:line="240" w:lineRule="auto"/>
        <w:rPr>
          <w:szCs w:val="22"/>
          <w:lang w:val="es-ES"/>
        </w:rPr>
      </w:pPr>
    </w:p>
    <w:p w:rsidR="00FE1AB8" w:rsidRPr="00FE1AB8" w:rsidRDefault="00FE1AB8" w:rsidP="00FE1AB8">
      <w:pPr>
        <w:spacing w:line="240" w:lineRule="auto"/>
        <w:rPr>
          <w:szCs w:val="22"/>
          <w:lang w:val="es-ES"/>
        </w:rPr>
      </w:pPr>
      <w:r w:rsidRPr="00FE1AB8">
        <w:rPr>
          <w:szCs w:val="22"/>
          <w:lang w:val="es-ES"/>
        </w:rPr>
        <w:t xml:space="preserve">Presentaciones de </w:t>
      </w:r>
      <w:r>
        <w:rPr>
          <w:szCs w:val="22"/>
          <w:lang w:val="es-ES"/>
        </w:rPr>
        <w:t>7</w:t>
      </w:r>
      <w:r w:rsidRPr="00FE1AB8">
        <w:rPr>
          <w:szCs w:val="22"/>
          <w:lang w:val="es-ES"/>
        </w:rPr>
        <w:t>5/1</w:t>
      </w:r>
      <w:r>
        <w:rPr>
          <w:szCs w:val="22"/>
          <w:lang w:val="es-ES"/>
        </w:rPr>
        <w:t>8</w:t>
      </w:r>
      <w:r w:rsidRPr="00FE1AB8">
        <w:rPr>
          <w:szCs w:val="22"/>
          <w:lang w:val="es-ES"/>
        </w:rPr>
        <w:t>,</w:t>
      </w:r>
      <w:r>
        <w:rPr>
          <w:szCs w:val="22"/>
          <w:lang w:val="es-ES"/>
        </w:rPr>
        <w:t>7</w:t>
      </w:r>
      <w:r w:rsidRPr="00FE1AB8">
        <w:rPr>
          <w:szCs w:val="22"/>
          <w:lang w:val="es-ES"/>
        </w:rPr>
        <w:t>5/200</w:t>
      </w:r>
      <w:r w:rsidR="004B3C14">
        <w:rPr>
          <w:szCs w:val="22"/>
          <w:lang w:val="es-ES"/>
        </w:rPr>
        <w:t> </w:t>
      </w:r>
      <w:r w:rsidRPr="00FE1AB8">
        <w:rPr>
          <w:szCs w:val="22"/>
          <w:lang w:val="es-ES"/>
        </w:rPr>
        <w:t>mg, 1</w:t>
      </w:r>
      <w:r>
        <w:rPr>
          <w:szCs w:val="22"/>
          <w:lang w:val="es-ES"/>
        </w:rPr>
        <w:t>25</w:t>
      </w:r>
      <w:r w:rsidRPr="00FE1AB8">
        <w:rPr>
          <w:szCs w:val="22"/>
          <w:lang w:val="es-ES"/>
        </w:rPr>
        <w:t>/</w:t>
      </w:r>
      <w:r>
        <w:rPr>
          <w:szCs w:val="22"/>
          <w:lang w:val="es-ES"/>
        </w:rPr>
        <w:t>31,25/200</w:t>
      </w:r>
      <w:r w:rsidR="004B3C14">
        <w:rPr>
          <w:szCs w:val="22"/>
          <w:lang w:val="es-ES"/>
        </w:rPr>
        <w:t> </w:t>
      </w:r>
      <w:r>
        <w:rPr>
          <w:szCs w:val="22"/>
          <w:lang w:val="es-ES"/>
        </w:rPr>
        <w:t>mg,</w:t>
      </w:r>
      <w:r w:rsidRPr="00FE1AB8">
        <w:rPr>
          <w:szCs w:val="22"/>
          <w:lang w:val="es-ES"/>
        </w:rPr>
        <w:t xml:space="preserve"> 1</w:t>
      </w:r>
      <w:r>
        <w:rPr>
          <w:szCs w:val="22"/>
          <w:lang w:val="es-ES"/>
        </w:rPr>
        <w:t>7</w:t>
      </w:r>
      <w:r w:rsidRPr="00FE1AB8">
        <w:rPr>
          <w:szCs w:val="22"/>
          <w:lang w:val="es-ES"/>
        </w:rPr>
        <w:t>5/</w:t>
      </w:r>
      <w:r>
        <w:rPr>
          <w:szCs w:val="22"/>
          <w:lang w:val="es-ES"/>
        </w:rPr>
        <w:t>4</w:t>
      </w:r>
      <w:r w:rsidRPr="00FE1AB8">
        <w:rPr>
          <w:szCs w:val="22"/>
          <w:lang w:val="es-ES"/>
        </w:rPr>
        <w:t>3</w:t>
      </w:r>
      <w:r>
        <w:rPr>
          <w:szCs w:val="22"/>
          <w:lang w:val="es-ES"/>
        </w:rPr>
        <w:t>,</w:t>
      </w:r>
      <w:r w:rsidRPr="00FE1AB8">
        <w:rPr>
          <w:szCs w:val="22"/>
          <w:lang w:val="es-ES"/>
        </w:rPr>
        <w:t>75/200</w:t>
      </w:r>
      <w:r w:rsidR="004B3C14">
        <w:rPr>
          <w:szCs w:val="22"/>
          <w:lang w:val="es-ES"/>
        </w:rPr>
        <w:t> </w:t>
      </w:r>
      <w:r w:rsidRPr="00FE1AB8">
        <w:rPr>
          <w:szCs w:val="22"/>
          <w:lang w:val="es-ES"/>
        </w:rPr>
        <w:t>mg</w:t>
      </w:r>
      <w:r>
        <w:rPr>
          <w:szCs w:val="22"/>
          <w:lang w:val="es-ES"/>
        </w:rPr>
        <w:t xml:space="preserve"> y 200/50/200</w:t>
      </w:r>
      <w:r w:rsidR="004B3C14">
        <w:rPr>
          <w:szCs w:val="22"/>
          <w:lang w:val="es-ES"/>
        </w:rPr>
        <w:t> </w:t>
      </w:r>
      <w:r>
        <w:rPr>
          <w:szCs w:val="22"/>
          <w:lang w:val="es-ES"/>
        </w:rPr>
        <w:t>mg</w:t>
      </w:r>
      <w:r w:rsidRPr="00FE1AB8">
        <w:rPr>
          <w:szCs w:val="22"/>
          <w:lang w:val="es-ES"/>
        </w:rPr>
        <w:t>:</w:t>
      </w:r>
    </w:p>
    <w:p w:rsidR="00FE1AB8" w:rsidRDefault="00FE1AB8" w:rsidP="00FE1AB8">
      <w:pPr>
        <w:spacing w:line="240" w:lineRule="auto"/>
        <w:rPr>
          <w:szCs w:val="22"/>
          <w:lang w:val="es-ES"/>
        </w:rPr>
      </w:pPr>
      <w:r w:rsidRPr="00FE1AB8">
        <w:rPr>
          <w:szCs w:val="22"/>
          <w:lang w:val="es-ES"/>
        </w:rPr>
        <w:t>10, 30, 100, 130</w:t>
      </w:r>
      <w:r>
        <w:rPr>
          <w:szCs w:val="22"/>
          <w:lang w:val="es-ES"/>
        </w:rPr>
        <w:t xml:space="preserve"> ó</w:t>
      </w:r>
      <w:r w:rsidRPr="00FE1AB8">
        <w:rPr>
          <w:szCs w:val="22"/>
          <w:lang w:val="es-ES"/>
        </w:rPr>
        <w:t xml:space="preserve"> 175 comprimidos.</w:t>
      </w:r>
    </w:p>
    <w:p w:rsidR="00FE1AB8" w:rsidRPr="00004B29" w:rsidRDefault="00FE1AB8" w:rsidP="00FE1AB8">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Puede que solamente estén comercializados algunos tamaños de envases</w:t>
      </w:r>
    </w:p>
    <w:p w:rsidR="007C1D37" w:rsidRPr="00004B29" w:rsidRDefault="007C1D37" w:rsidP="007C1D37">
      <w:pPr>
        <w:spacing w:line="240" w:lineRule="auto"/>
        <w:rPr>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6.6</w:t>
      </w:r>
      <w:r w:rsidRPr="00004B29">
        <w:rPr>
          <w:b/>
          <w:snapToGrid/>
          <w:szCs w:val="22"/>
          <w:lang w:val="es-ES" w:eastAsia="it-IT"/>
        </w:rPr>
        <w:tab/>
      </w:r>
      <w:r w:rsidRPr="00004B29">
        <w:rPr>
          <w:b/>
          <w:noProof/>
          <w:szCs w:val="22"/>
          <w:lang w:val="es-ES"/>
        </w:rPr>
        <w:t>Precauciones especiales de eliminación</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noProof/>
          <w:szCs w:val="22"/>
          <w:lang w:val="es-ES"/>
        </w:rPr>
        <w:t>La eliminación del medicamento no utilizado y de todos los materiales que hayan estado en contacto con él se realizará de acuerdo con la normativa local.</w:t>
      </w:r>
    </w:p>
    <w:p w:rsidR="007C1D37" w:rsidRPr="00004B29" w:rsidRDefault="007C1D37" w:rsidP="007C1D37">
      <w:pPr>
        <w:spacing w:line="240" w:lineRule="auto"/>
        <w:rPr>
          <w:caps/>
          <w:szCs w:val="22"/>
          <w:lang w:val="es-ES"/>
        </w:rPr>
      </w:pPr>
    </w:p>
    <w:p w:rsidR="007C1D37" w:rsidRPr="00004B29" w:rsidRDefault="007C1D37" w:rsidP="007C1D37">
      <w:pPr>
        <w:spacing w:line="240" w:lineRule="auto"/>
        <w:rPr>
          <w:szCs w:val="22"/>
          <w:lang w:val="es-ES"/>
        </w:rPr>
      </w:pPr>
    </w:p>
    <w:p w:rsidR="007C1D37" w:rsidRPr="00004B29" w:rsidRDefault="007C1D37" w:rsidP="009A373B">
      <w:pPr>
        <w:keepNext/>
        <w:spacing w:line="240" w:lineRule="auto"/>
        <w:ind w:left="567" w:hanging="567"/>
        <w:rPr>
          <w:b/>
          <w:snapToGrid/>
          <w:szCs w:val="22"/>
          <w:lang w:val="es-ES" w:eastAsia="it-IT"/>
        </w:rPr>
      </w:pPr>
      <w:r w:rsidRPr="00004B29">
        <w:rPr>
          <w:b/>
          <w:snapToGrid/>
          <w:szCs w:val="22"/>
          <w:lang w:val="es-ES" w:eastAsia="it-IT"/>
        </w:rPr>
        <w:t>7.</w:t>
      </w:r>
      <w:r w:rsidRPr="00004B29">
        <w:rPr>
          <w:b/>
          <w:snapToGrid/>
          <w:szCs w:val="22"/>
          <w:lang w:val="es-ES" w:eastAsia="it-IT"/>
        </w:rPr>
        <w:tab/>
        <w:t>TITULAR DE LA AUTORIZACIÓN DE COMERCIALIZACIÓN</w:t>
      </w:r>
    </w:p>
    <w:p w:rsidR="007C1D37" w:rsidRPr="00004B29" w:rsidRDefault="007C1D37" w:rsidP="00540089">
      <w:pPr>
        <w:keepNext/>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Orion Corporation</w:t>
      </w:r>
    </w:p>
    <w:p w:rsidR="007C1D37" w:rsidRPr="00004B29" w:rsidRDefault="007C1D37" w:rsidP="007C1D37">
      <w:pPr>
        <w:spacing w:line="240" w:lineRule="auto"/>
        <w:rPr>
          <w:szCs w:val="22"/>
          <w:lang w:val="es-ES"/>
        </w:rPr>
      </w:pPr>
      <w:r w:rsidRPr="00004B29">
        <w:rPr>
          <w:szCs w:val="22"/>
          <w:lang w:val="es-ES"/>
        </w:rPr>
        <w:t>Orionintie 1</w:t>
      </w:r>
    </w:p>
    <w:p w:rsidR="007C1D37" w:rsidRPr="00004B29" w:rsidRDefault="007C1D37" w:rsidP="007C1D37">
      <w:pPr>
        <w:spacing w:line="240" w:lineRule="auto"/>
        <w:rPr>
          <w:szCs w:val="22"/>
          <w:lang w:val="es-ES"/>
        </w:rPr>
      </w:pPr>
      <w:r w:rsidRPr="00004B29">
        <w:rPr>
          <w:szCs w:val="22"/>
          <w:lang w:val="es-ES"/>
        </w:rPr>
        <w:t>FI</w:t>
      </w:r>
      <w:r w:rsidRPr="00004B29">
        <w:rPr>
          <w:szCs w:val="22"/>
          <w:lang w:val="es-ES"/>
        </w:rPr>
        <w:noBreakHyphen/>
        <w:t>02200 Espoo</w:t>
      </w:r>
    </w:p>
    <w:p w:rsidR="007C1D37" w:rsidRPr="00004B29" w:rsidRDefault="003A2231" w:rsidP="007C1D37">
      <w:pPr>
        <w:spacing w:line="240" w:lineRule="auto"/>
        <w:rPr>
          <w:szCs w:val="22"/>
          <w:lang w:val="es-ES"/>
        </w:rPr>
      </w:pPr>
      <w:r w:rsidRPr="00004B29">
        <w:rPr>
          <w:szCs w:val="22"/>
          <w:lang w:val="es-ES"/>
        </w:rPr>
        <w:t>Finlandia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8.</w:t>
      </w:r>
      <w:r w:rsidRPr="00004B29">
        <w:rPr>
          <w:b/>
          <w:snapToGrid/>
          <w:szCs w:val="22"/>
          <w:lang w:val="es-ES" w:eastAsia="it-IT"/>
        </w:rPr>
        <w:tab/>
        <w:t>NÚMEROS DE AUTORIZACIÓN DE COMERCIALIZACIÓN</w:t>
      </w:r>
    </w:p>
    <w:p w:rsidR="007C1D37" w:rsidRPr="00004B29" w:rsidRDefault="007C1D37" w:rsidP="007C1D37">
      <w:pPr>
        <w:spacing w:line="240" w:lineRule="auto"/>
        <w:rPr>
          <w:szCs w:val="22"/>
          <w:lang w:val="es-ES"/>
        </w:rPr>
      </w:pPr>
    </w:p>
    <w:p w:rsidR="00FE1AB8" w:rsidRPr="00540089" w:rsidRDefault="00FE1AB8" w:rsidP="007C1D37">
      <w:pPr>
        <w:widowControl w:val="0"/>
        <w:spacing w:line="240" w:lineRule="auto"/>
        <w:rPr>
          <w:szCs w:val="22"/>
          <w:u w:val="single"/>
          <w:lang w:val="es-ES"/>
        </w:rPr>
      </w:pPr>
      <w:r w:rsidRPr="00540089">
        <w:rPr>
          <w:szCs w:val="22"/>
          <w:u w:val="single"/>
          <w:lang w:val="es-ES"/>
        </w:rPr>
        <w:t>50</w:t>
      </w:r>
      <w:r w:rsidR="009A373B" w:rsidRPr="00540089">
        <w:rPr>
          <w:szCs w:val="22"/>
          <w:u w:val="single"/>
          <w:lang w:val="es-ES"/>
        </w:rPr>
        <w:t> </w:t>
      </w:r>
      <w:r w:rsidRPr="00540089">
        <w:rPr>
          <w:szCs w:val="22"/>
          <w:u w:val="single"/>
          <w:lang w:val="es-ES"/>
        </w:rPr>
        <w:t>mg/12,5</w:t>
      </w:r>
      <w:r w:rsidR="009A373B" w:rsidRPr="00540089">
        <w:rPr>
          <w:szCs w:val="22"/>
          <w:u w:val="single"/>
          <w:lang w:val="es-ES"/>
        </w:rPr>
        <w:t> </w:t>
      </w:r>
      <w:r w:rsidRPr="00540089">
        <w:rPr>
          <w:szCs w:val="22"/>
          <w:u w:val="single"/>
          <w:lang w:val="es-ES"/>
        </w:rPr>
        <w:t>mg/200</w:t>
      </w:r>
      <w:r w:rsidR="009A373B" w:rsidRPr="00540089">
        <w:rPr>
          <w:szCs w:val="22"/>
          <w:u w:val="single"/>
          <w:lang w:val="es-ES"/>
        </w:rPr>
        <w:t> </w:t>
      </w:r>
      <w:r w:rsidRPr="00540089">
        <w:rPr>
          <w:szCs w:val="22"/>
          <w:u w:val="single"/>
          <w:lang w:val="es-ES"/>
        </w:rPr>
        <w:t>mg</w:t>
      </w:r>
    </w:p>
    <w:p w:rsidR="007C1D37" w:rsidRPr="00004B29" w:rsidRDefault="007C1D37" w:rsidP="007C1D37">
      <w:pPr>
        <w:widowControl w:val="0"/>
        <w:spacing w:line="240" w:lineRule="auto"/>
        <w:rPr>
          <w:szCs w:val="22"/>
          <w:lang w:val="es-ES"/>
        </w:rPr>
      </w:pPr>
      <w:r w:rsidRPr="00004B29">
        <w:rPr>
          <w:szCs w:val="22"/>
          <w:lang w:val="es-ES"/>
        </w:rPr>
        <w:t>EU/1/03/260/001-004</w:t>
      </w:r>
    </w:p>
    <w:p w:rsidR="007C1D37" w:rsidRPr="00004B29" w:rsidRDefault="007C1D37" w:rsidP="007C1D37">
      <w:pPr>
        <w:widowControl w:val="0"/>
        <w:spacing w:line="240" w:lineRule="auto"/>
        <w:rPr>
          <w:szCs w:val="22"/>
          <w:lang w:val="es-ES"/>
        </w:rPr>
      </w:pPr>
      <w:r w:rsidRPr="00004B29">
        <w:rPr>
          <w:szCs w:val="22"/>
          <w:lang w:val="es-ES"/>
        </w:rPr>
        <w:t>EU/1/03/260/013</w:t>
      </w:r>
    </w:p>
    <w:p w:rsidR="007C1D37" w:rsidRDefault="007C1D37" w:rsidP="007C1D37">
      <w:pPr>
        <w:spacing w:line="240" w:lineRule="auto"/>
        <w:rPr>
          <w:szCs w:val="22"/>
          <w:lang w:val="es-ES"/>
        </w:rPr>
      </w:pPr>
      <w:r w:rsidRPr="00004B29">
        <w:rPr>
          <w:szCs w:val="22"/>
          <w:lang w:val="es-ES"/>
        </w:rPr>
        <w:t>EU/1/03/260/016</w:t>
      </w:r>
    </w:p>
    <w:p w:rsidR="00477962" w:rsidRDefault="00477962" w:rsidP="00477962">
      <w:pPr>
        <w:spacing w:line="240" w:lineRule="auto"/>
        <w:rPr>
          <w:szCs w:val="22"/>
          <w:lang w:val="es-ES"/>
        </w:rPr>
      </w:pPr>
    </w:p>
    <w:p w:rsidR="00477962" w:rsidRPr="00540089" w:rsidRDefault="00477962" w:rsidP="00477962">
      <w:pPr>
        <w:spacing w:line="240" w:lineRule="auto"/>
        <w:rPr>
          <w:szCs w:val="22"/>
          <w:u w:val="single"/>
          <w:lang w:val="es-ES"/>
        </w:rPr>
      </w:pPr>
      <w:r w:rsidRPr="00540089">
        <w:rPr>
          <w:szCs w:val="22"/>
          <w:u w:val="single"/>
          <w:lang w:val="es-ES"/>
        </w:rPr>
        <w:t>75 mg/18,75 mg/200 mg</w:t>
      </w:r>
    </w:p>
    <w:p w:rsidR="00477962" w:rsidRDefault="00477962" w:rsidP="00477962">
      <w:pPr>
        <w:spacing w:line="240" w:lineRule="auto"/>
        <w:rPr>
          <w:szCs w:val="22"/>
          <w:lang w:val="es-ES"/>
        </w:rPr>
      </w:pPr>
      <w:r>
        <w:rPr>
          <w:szCs w:val="22"/>
          <w:lang w:val="es-ES"/>
        </w:rPr>
        <w:t>EU/1/03/260/024-028</w:t>
      </w:r>
    </w:p>
    <w:p w:rsidR="00477962" w:rsidRDefault="00477962" w:rsidP="00477962">
      <w:pPr>
        <w:spacing w:line="240" w:lineRule="auto"/>
        <w:rPr>
          <w:szCs w:val="22"/>
          <w:lang w:val="es-ES"/>
        </w:rPr>
      </w:pPr>
    </w:p>
    <w:p w:rsidR="00477962" w:rsidRPr="00540089" w:rsidRDefault="00477962" w:rsidP="00477962">
      <w:pPr>
        <w:spacing w:line="240" w:lineRule="auto"/>
        <w:rPr>
          <w:szCs w:val="22"/>
          <w:u w:val="single"/>
          <w:lang w:val="es-ES"/>
        </w:rPr>
      </w:pPr>
      <w:r w:rsidRPr="00540089">
        <w:rPr>
          <w:szCs w:val="22"/>
          <w:u w:val="single"/>
          <w:lang w:val="es-ES"/>
        </w:rPr>
        <w:t>100 mg/25 mg/200 mg</w:t>
      </w:r>
    </w:p>
    <w:p w:rsidR="00477962" w:rsidRDefault="00477962" w:rsidP="00477962">
      <w:pPr>
        <w:spacing w:line="240" w:lineRule="auto"/>
        <w:rPr>
          <w:szCs w:val="22"/>
          <w:lang w:val="es-ES"/>
        </w:rPr>
      </w:pPr>
      <w:r>
        <w:rPr>
          <w:szCs w:val="22"/>
          <w:lang w:val="es-ES"/>
        </w:rPr>
        <w:t>EU/1/03/260/005-008</w:t>
      </w:r>
    </w:p>
    <w:p w:rsidR="00477962" w:rsidRDefault="00477962" w:rsidP="00477962">
      <w:pPr>
        <w:spacing w:line="240" w:lineRule="auto"/>
        <w:rPr>
          <w:szCs w:val="22"/>
          <w:lang w:val="es-ES"/>
        </w:rPr>
      </w:pPr>
      <w:r>
        <w:rPr>
          <w:szCs w:val="22"/>
          <w:lang w:val="es-ES"/>
        </w:rPr>
        <w:t>EU/1/03/260/014</w:t>
      </w:r>
    </w:p>
    <w:p w:rsidR="00477962" w:rsidRDefault="00477962" w:rsidP="00477962">
      <w:pPr>
        <w:spacing w:line="240" w:lineRule="auto"/>
        <w:rPr>
          <w:szCs w:val="22"/>
          <w:lang w:val="es-ES"/>
        </w:rPr>
      </w:pPr>
      <w:r>
        <w:rPr>
          <w:szCs w:val="22"/>
          <w:lang w:val="es-ES"/>
        </w:rPr>
        <w:t>EU/1/03/260/017</w:t>
      </w:r>
    </w:p>
    <w:p w:rsidR="00477962" w:rsidRDefault="00477962" w:rsidP="00477962">
      <w:pPr>
        <w:spacing w:line="240" w:lineRule="auto"/>
        <w:rPr>
          <w:szCs w:val="22"/>
          <w:lang w:val="es-ES"/>
        </w:rPr>
      </w:pPr>
    </w:p>
    <w:p w:rsidR="00477962" w:rsidRPr="00540089" w:rsidRDefault="00477962" w:rsidP="00477962">
      <w:pPr>
        <w:spacing w:line="240" w:lineRule="auto"/>
        <w:rPr>
          <w:szCs w:val="22"/>
          <w:u w:val="single"/>
          <w:lang w:val="es-ES"/>
        </w:rPr>
      </w:pPr>
      <w:r w:rsidRPr="00540089">
        <w:rPr>
          <w:szCs w:val="22"/>
          <w:u w:val="single"/>
          <w:lang w:val="es-ES"/>
        </w:rPr>
        <w:t>125 mg/31,25 mg/200 mg</w:t>
      </w:r>
    </w:p>
    <w:p w:rsidR="00477962" w:rsidRDefault="00477962" w:rsidP="00477962">
      <w:pPr>
        <w:spacing w:line="240" w:lineRule="auto"/>
        <w:rPr>
          <w:szCs w:val="22"/>
          <w:lang w:val="es-ES"/>
        </w:rPr>
      </w:pPr>
      <w:r>
        <w:rPr>
          <w:szCs w:val="22"/>
          <w:lang w:val="es-ES"/>
        </w:rPr>
        <w:t>EU/1/03/260/029-033</w:t>
      </w:r>
    </w:p>
    <w:p w:rsidR="00477962" w:rsidRDefault="00477962" w:rsidP="00477962">
      <w:pPr>
        <w:spacing w:line="240" w:lineRule="auto"/>
        <w:rPr>
          <w:szCs w:val="22"/>
          <w:lang w:val="es-ES"/>
        </w:rPr>
      </w:pPr>
    </w:p>
    <w:p w:rsidR="00477962" w:rsidRPr="00540089" w:rsidRDefault="00477962" w:rsidP="00477962">
      <w:pPr>
        <w:spacing w:line="240" w:lineRule="auto"/>
        <w:rPr>
          <w:szCs w:val="22"/>
          <w:u w:val="single"/>
          <w:lang w:val="es-ES"/>
        </w:rPr>
      </w:pPr>
      <w:r w:rsidRPr="00540089">
        <w:rPr>
          <w:szCs w:val="22"/>
          <w:u w:val="single"/>
          <w:lang w:val="es-ES"/>
        </w:rPr>
        <w:t>150 mg/37,5 mg/200 mg</w:t>
      </w:r>
    </w:p>
    <w:p w:rsidR="00477962" w:rsidRDefault="00477962" w:rsidP="00477962">
      <w:pPr>
        <w:spacing w:line="240" w:lineRule="auto"/>
        <w:rPr>
          <w:szCs w:val="22"/>
          <w:lang w:val="es-ES"/>
        </w:rPr>
      </w:pPr>
      <w:r>
        <w:rPr>
          <w:szCs w:val="22"/>
          <w:lang w:val="es-ES"/>
        </w:rPr>
        <w:t>EU/1/03/260/009-012</w:t>
      </w:r>
    </w:p>
    <w:p w:rsidR="00477962" w:rsidRDefault="00477962" w:rsidP="00477962">
      <w:pPr>
        <w:spacing w:line="240" w:lineRule="auto"/>
        <w:rPr>
          <w:szCs w:val="22"/>
          <w:lang w:val="es-ES"/>
        </w:rPr>
      </w:pPr>
      <w:r>
        <w:rPr>
          <w:szCs w:val="22"/>
          <w:lang w:val="es-ES"/>
        </w:rPr>
        <w:t>EU/1/03/260/015</w:t>
      </w:r>
    </w:p>
    <w:p w:rsidR="00477962" w:rsidRDefault="00477962" w:rsidP="00477962">
      <w:pPr>
        <w:spacing w:line="240" w:lineRule="auto"/>
        <w:rPr>
          <w:szCs w:val="22"/>
          <w:lang w:val="es-ES"/>
        </w:rPr>
      </w:pPr>
      <w:r>
        <w:rPr>
          <w:szCs w:val="22"/>
          <w:lang w:val="es-ES"/>
        </w:rPr>
        <w:t>EU/1/03/260/018</w:t>
      </w:r>
    </w:p>
    <w:p w:rsidR="00477962" w:rsidRDefault="00477962" w:rsidP="00477962">
      <w:pPr>
        <w:spacing w:line="240" w:lineRule="auto"/>
        <w:rPr>
          <w:szCs w:val="22"/>
          <w:lang w:val="es-ES"/>
        </w:rPr>
      </w:pPr>
    </w:p>
    <w:p w:rsidR="00477962" w:rsidRPr="00540089" w:rsidRDefault="00477962" w:rsidP="00477962">
      <w:pPr>
        <w:spacing w:line="240" w:lineRule="auto"/>
        <w:rPr>
          <w:szCs w:val="22"/>
          <w:u w:val="single"/>
          <w:lang w:val="es-ES"/>
        </w:rPr>
      </w:pPr>
      <w:r w:rsidRPr="00540089">
        <w:rPr>
          <w:szCs w:val="22"/>
          <w:u w:val="single"/>
          <w:lang w:val="es-ES"/>
        </w:rPr>
        <w:t>175 mg/43,75 mg/200 mg</w:t>
      </w:r>
    </w:p>
    <w:p w:rsidR="00477962" w:rsidRDefault="00477962" w:rsidP="00477962">
      <w:pPr>
        <w:spacing w:line="240" w:lineRule="auto"/>
        <w:rPr>
          <w:szCs w:val="22"/>
          <w:lang w:val="es-ES"/>
        </w:rPr>
      </w:pPr>
      <w:r>
        <w:rPr>
          <w:szCs w:val="22"/>
          <w:lang w:val="es-ES"/>
        </w:rPr>
        <w:t>EU/1/03/260/034-038</w:t>
      </w:r>
    </w:p>
    <w:p w:rsidR="00477962" w:rsidRDefault="00477962" w:rsidP="00477962">
      <w:pPr>
        <w:spacing w:line="240" w:lineRule="auto"/>
        <w:rPr>
          <w:szCs w:val="22"/>
          <w:lang w:val="es-ES"/>
        </w:rPr>
      </w:pPr>
    </w:p>
    <w:p w:rsidR="00477962" w:rsidRPr="00540089" w:rsidRDefault="00477962" w:rsidP="00477962">
      <w:pPr>
        <w:spacing w:line="240" w:lineRule="auto"/>
        <w:rPr>
          <w:szCs w:val="22"/>
          <w:u w:val="single"/>
          <w:lang w:val="es-ES"/>
        </w:rPr>
      </w:pPr>
      <w:r w:rsidRPr="00540089">
        <w:rPr>
          <w:szCs w:val="22"/>
          <w:u w:val="single"/>
          <w:lang w:val="es-ES"/>
        </w:rPr>
        <w:t>200 mg/50 mg/200 mg</w:t>
      </w:r>
    </w:p>
    <w:p w:rsidR="00477962" w:rsidRPr="00004B29" w:rsidRDefault="00477962" w:rsidP="00477962">
      <w:pPr>
        <w:spacing w:line="240" w:lineRule="auto"/>
        <w:rPr>
          <w:szCs w:val="22"/>
          <w:lang w:val="es-ES"/>
        </w:rPr>
      </w:pPr>
      <w:r>
        <w:rPr>
          <w:szCs w:val="22"/>
          <w:lang w:val="es-ES"/>
        </w:rPr>
        <w:t>EU/1/03/260/019-023</w:t>
      </w:r>
    </w:p>
    <w:p w:rsidR="00FE1AB8" w:rsidRDefault="00FE1AB8" w:rsidP="007C1D37">
      <w:pPr>
        <w:spacing w:line="240" w:lineRule="auto"/>
        <w:rPr>
          <w:szCs w:val="22"/>
          <w:lang w:val="es-ES"/>
        </w:rPr>
      </w:pPr>
    </w:p>
    <w:p w:rsidR="007C1D37" w:rsidRPr="00004B29" w:rsidRDefault="007C1D37" w:rsidP="007C1D37">
      <w:pPr>
        <w:spacing w:line="240" w:lineRule="auto"/>
        <w:rPr>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9.</w:t>
      </w:r>
      <w:r w:rsidRPr="00004B29">
        <w:rPr>
          <w:b/>
          <w:snapToGrid/>
          <w:szCs w:val="22"/>
          <w:lang w:val="es-ES" w:eastAsia="it-IT"/>
        </w:rPr>
        <w:tab/>
        <w:t>FECHA DE LA PRIMERA AUTORIZACIÓN/RENOVACIÓN DE LA AUTORIZACIÓN</w:t>
      </w:r>
    </w:p>
    <w:p w:rsidR="007C1D37" w:rsidRPr="00004B29" w:rsidRDefault="007C1D37" w:rsidP="007C1D37">
      <w:pPr>
        <w:spacing w:line="240" w:lineRule="auto"/>
        <w:ind w:left="567" w:hanging="567"/>
        <w:rPr>
          <w:b/>
          <w:snapToGrid/>
          <w:szCs w:val="22"/>
          <w:lang w:val="es-ES" w:eastAsia="it-IT"/>
        </w:rPr>
      </w:pPr>
    </w:p>
    <w:p w:rsidR="007C1D37" w:rsidRPr="00004B29" w:rsidRDefault="00B84EB0" w:rsidP="007C1D37">
      <w:pPr>
        <w:spacing w:line="240" w:lineRule="auto"/>
        <w:ind w:left="567" w:hanging="567"/>
        <w:rPr>
          <w:snapToGrid/>
          <w:szCs w:val="22"/>
          <w:lang w:val="es-ES" w:eastAsia="it-IT"/>
        </w:rPr>
      </w:pPr>
      <w:r w:rsidRPr="00004B29">
        <w:rPr>
          <w:snapToGrid/>
          <w:szCs w:val="22"/>
          <w:lang w:val="es-ES" w:eastAsia="it-IT"/>
        </w:rPr>
        <w:t xml:space="preserve">Fecha de la primera autorización: </w:t>
      </w:r>
      <w:r w:rsidR="007C1D37" w:rsidRPr="00004B29">
        <w:rPr>
          <w:snapToGrid/>
          <w:szCs w:val="22"/>
          <w:lang w:val="es-ES" w:eastAsia="it-IT"/>
        </w:rPr>
        <w:t>17 de octubre de 2003</w:t>
      </w:r>
    </w:p>
    <w:p w:rsidR="00B84EB0" w:rsidRPr="00004B29" w:rsidRDefault="00B84EB0" w:rsidP="007C1D37">
      <w:pPr>
        <w:spacing w:line="240" w:lineRule="auto"/>
        <w:ind w:left="567" w:hanging="567"/>
        <w:rPr>
          <w:snapToGrid/>
          <w:szCs w:val="22"/>
          <w:lang w:val="es-ES" w:eastAsia="it-IT"/>
        </w:rPr>
      </w:pPr>
      <w:r w:rsidRPr="00004B29">
        <w:rPr>
          <w:snapToGrid/>
          <w:szCs w:val="22"/>
          <w:lang w:val="es-ES" w:eastAsia="it-IT"/>
        </w:rPr>
        <w:t>Fecha de la última renovación:</w:t>
      </w:r>
      <w:r w:rsidR="004A2AA1" w:rsidRPr="00004B29">
        <w:rPr>
          <w:snapToGrid/>
          <w:szCs w:val="22"/>
          <w:lang w:val="es-ES" w:eastAsia="it-IT"/>
        </w:rPr>
        <w:t xml:space="preserve"> </w:t>
      </w:r>
      <w:r w:rsidR="00CA603D" w:rsidRPr="00004B29">
        <w:rPr>
          <w:snapToGrid/>
          <w:szCs w:val="22"/>
          <w:lang w:val="es-ES" w:eastAsia="it-IT"/>
        </w:rPr>
        <w:t xml:space="preserve">17 de octubre </w:t>
      </w:r>
      <w:r w:rsidR="004A2AA1" w:rsidRPr="00004B29">
        <w:rPr>
          <w:snapToGrid/>
          <w:szCs w:val="22"/>
          <w:lang w:val="es-ES" w:eastAsia="it-IT"/>
        </w:rPr>
        <w:t>de 2008</w:t>
      </w:r>
    </w:p>
    <w:p w:rsidR="007C1D37" w:rsidRPr="00004B29" w:rsidRDefault="007C1D37" w:rsidP="007C1D37">
      <w:pPr>
        <w:spacing w:line="240" w:lineRule="auto"/>
        <w:ind w:left="567" w:hanging="567"/>
        <w:rPr>
          <w:b/>
          <w:snapToGrid/>
          <w:szCs w:val="22"/>
          <w:lang w:val="es-ES" w:eastAsia="it-IT"/>
        </w:rPr>
      </w:pPr>
    </w:p>
    <w:p w:rsidR="007C1D37" w:rsidRPr="00004B29" w:rsidRDefault="007C1D37" w:rsidP="007C1D37">
      <w:pPr>
        <w:spacing w:line="240" w:lineRule="auto"/>
        <w:ind w:left="567" w:hanging="567"/>
        <w:rPr>
          <w:b/>
          <w:snapToGrid/>
          <w:szCs w:val="22"/>
          <w:lang w:val="es-ES" w:eastAsia="it-IT"/>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10.</w:t>
      </w:r>
      <w:r w:rsidRPr="00004B29">
        <w:rPr>
          <w:b/>
          <w:snapToGrid/>
          <w:szCs w:val="22"/>
          <w:lang w:val="es-ES" w:eastAsia="it-IT"/>
        </w:rPr>
        <w:tab/>
        <w:t>FECHA DE LA REVISIÓN DEL TEXTO</w:t>
      </w:r>
    </w:p>
    <w:p w:rsidR="006B39FE" w:rsidRPr="00004B29" w:rsidRDefault="006B39FE" w:rsidP="007C1D37">
      <w:pPr>
        <w:spacing w:line="240" w:lineRule="auto"/>
        <w:ind w:left="567" w:hanging="567"/>
        <w:rPr>
          <w:b/>
          <w:snapToGrid/>
          <w:szCs w:val="22"/>
          <w:lang w:val="es-ES" w:eastAsia="it-IT"/>
        </w:rPr>
      </w:pPr>
    </w:p>
    <w:p w:rsidR="000C355B" w:rsidRPr="00004B29" w:rsidRDefault="000C355B" w:rsidP="007C1D37">
      <w:pPr>
        <w:spacing w:line="240" w:lineRule="auto"/>
        <w:ind w:left="567" w:hanging="567"/>
        <w:rPr>
          <w:b/>
          <w:snapToGrid/>
          <w:szCs w:val="22"/>
          <w:lang w:val="es-ES" w:eastAsia="it-IT"/>
        </w:rPr>
      </w:pPr>
    </w:p>
    <w:p w:rsidR="000C355B" w:rsidRPr="00004B29" w:rsidRDefault="000C355B" w:rsidP="007C1D37">
      <w:pPr>
        <w:spacing w:line="240" w:lineRule="auto"/>
        <w:ind w:left="567" w:hanging="567"/>
        <w:rPr>
          <w:b/>
          <w:snapToGrid/>
          <w:szCs w:val="22"/>
          <w:lang w:val="es-ES" w:eastAsia="it-IT"/>
        </w:rPr>
      </w:pPr>
    </w:p>
    <w:p w:rsidR="006B39FE" w:rsidRPr="00004B29" w:rsidRDefault="006B39FE" w:rsidP="006B39FE">
      <w:pPr>
        <w:spacing w:line="240" w:lineRule="auto"/>
        <w:rPr>
          <w:b/>
          <w:snapToGrid/>
          <w:szCs w:val="22"/>
          <w:lang w:val="es-ES" w:eastAsia="it-IT"/>
        </w:rPr>
      </w:pPr>
      <w:r w:rsidRPr="00004B29">
        <w:rPr>
          <w:noProof/>
          <w:szCs w:val="22"/>
          <w:lang w:val="es-ES"/>
        </w:rPr>
        <w:t>La información detallada de este medicamento está disponible en la página web de la Agencia Europea de Medicamento</w:t>
      </w:r>
      <w:r w:rsidR="00351D34" w:rsidRPr="00004B29">
        <w:rPr>
          <w:noProof/>
          <w:szCs w:val="22"/>
          <w:lang w:val="es-ES"/>
        </w:rPr>
        <w:t>s</w:t>
      </w:r>
      <w:r w:rsidRPr="00004B29">
        <w:rPr>
          <w:noProof/>
          <w:szCs w:val="22"/>
          <w:lang w:val="es-ES"/>
        </w:rPr>
        <w:t xml:space="preserve"> </w:t>
      </w:r>
      <w:hyperlink r:id="rId12" w:history="1">
        <w:r w:rsidR="00E5614B" w:rsidRPr="00004B29">
          <w:rPr>
            <w:rStyle w:val="Hyperlink"/>
            <w:noProof/>
            <w:color w:val="auto"/>
            <w:szCs w:val="22"/>
            <w:lang w:val="es-ES"/>
          </w:rPr>
          <w:t>http://www.ema.europa.eu</w:t>
        </w:r>
      </w:hyperlink>
      <w:r w:rsidR="00B800FB">
        <w:rPr>
          <w:noProof/>
          <w:szCs w:val="22"/>
          <w:lang w:val="es-ES"/>
        </w:rPr>
        <w:t>.</w:t>
      </w:r>
    </w:p>
    <w:p w:rsidR="0071759E" w:rsidRPr="00004B29" w:rsidRDefault="007C1D37" w:rsidP="00E55D9B">
      <w:pPr>
        <w:spacing w:line="240" w:lineRule="auto"/>
        <w:jc w:val="center"/>
        <w:rPr>
          <w:szCs w:val="22"/>
          <w:lang w:val="es-ES"/>
        </w:rPr>
      </w:pPr>
      <w:r w:rsidRPr="00004B29">
        <w:rPr>
          <w:b/>
          <w:snapToGrid/>
          <w:szCs w:val="22"/>
          <w:lang w:val="es-ES" w:eastAsia="it-IT"/>
        </w:rPr>
        <w:br w:type="page"/>
      </w: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175936" w:rsidRDefault="0071759E" w:rsidP="00175936">
      <w:pPr>
        <w:jc w:val="center"/>
        <w:rPr>
          <w:b/>
        </w:rPr>
      </w:pPr>
      <w:r w:rsidRPr="00175936">
        <w:rPr>
          <w:b/>
        </w:rPr>
        <w:t>ANEXO II</w:t>
      </w:r>
    </w:p>
    <w:p w:rsidR="0071759E" w:rsidRPr="00004B29" w:rsidRDefault="0071759E">
      <w:pPr>
        <w:spacing w:line="240" w:lineRule="auto"/>
        <w:ind w:left="1701" w:right="1416" w:hanging="567"/>
        <w:rPr>
          <w:szCs w:val="22"/>
          <w:lang w:val="es-ES"/>
        </w:rPr>
      </w:pPr>
    </w:p>
    <w:p w:rsidR="0071759E" w:rsidRPr="00004B29" w:rsidRDefault="00536E3A" w:rsidP="00825B07">
      <w:pPr>
        <w:numPr>
          <w:ilvl w:val="0"/>
          <w:numId w:val="1"/>
        </w:numPr>
        <w:spacing w:line="240" w:lineRule="auto"/>
        <w:ind w:left="1701" w:right="1416" w:hanging="567"/>
        <w:rPr>
          <w:b/>
          <w:szCs w:val="22"/>
          <w:lang w:val="es-ES"/>
        </w:rPr>
      </w:pPr>
      <w:r w:rsidRPr="00004B29">
        <w:rPr>
          <w:b/>
          <w:szCs w:val="22"/>
          <w:lang w:val="es-ES"/>
        </w:rPr>
        <w:t>FABRICANTE</w:t>
      </w:r>
      <w:r w:rsidR="00773264">
        <w:rPr>
          <w:b/>
          <w:szCs w:val="22"/>
          <w:lang w:val="es-ES"/>
        </w:rPr>
        <w:t>S</w:t>
      </w:r>
      <w:r w:rsidRPr="00004B29">
        <w:rPr>
          <w:b/>
          <w:szCs w:val="22"/>
          <w:lang w:val="es-ES"/>
        </w:rPr>
        <w:t xml:space="preserve"> RESPONSABLE</w:t>
      </w:r>
      <w:r w:rsidR="00773264">
        <w:rPr>
          <w:b/>
          <w:szCs w:val="22"/>
          <w:lang w:val="es-ES"/>
        </w:rPr>
        <w:t>S</w:t>
      </w:r>
      <w:r w:rsidRPr="00004B29">
        <w:rPr>
          <w:b/>
          <w:szCs w:val="22"/>
          <w:lang w:val="es-ES"/>
        </w:rPr>
        <w:t xml:space="preserve"> DE LA LIBERACIÓN DE LOS LOTES</w:t>
      </w:r>
    </w:p>
    <w:p w:rsidR="0071759E" w:rsidRPr="00004B29" w:rsidRDefault="0071759E" w:rsidP="00825B07">
      <w:pPr>
        <w:numPr>
          <w:ilvl w:val="12"/>
          <w:numId w:val="0"/>
        </w:numPr>
        <w:spacing w:line="240" w:lineRule="auto"/>
        <w:ind w:left="1701" w:right="1416" w:hanging="567"/>
        <w:rPr>
          <w:szCs w:val="22"/>
          <w:lang w:val="es-ES"/>
        </w:rPr>
      </w:pPr>
    </w:p>
    <w:p w:rsidR="0071759E" w:rsidRPr="00004B29" w:rsidRDefault="00D16AAF" w:rsidP="00825B07">
      <w:pPr>
        <w:spacing w:line="240" w:lineRule="auto"/>
        <w:ind w:left="1701" w:right="1416" w:hanging="567"/>
        <w:rPr>
          <w:b/>
          <w:szCs w:val="22"/>
          <w:lang w:val="es-ES"/>
        </w:rPr>
      </w:pPr>
      <w:r w:rsidRPr="00004B29">
        <w:rPr>
          <w:b/>
          <w:noProof/>
          <w:szCs w:val="24"/>
          <w:lang w:val="es-ES"/>
        </w:rPr>
        <w:t>B.</w:t>
      </w:r>
      <w:r w:rsidRPr="00004B29">
        <w:rPr>
          <w:b/>
          <w:szCs w:val="24"/>
          <w:lang w:val="es-ES"/>
        </w:rPr>
        <w:tab/>
      </w:r>
      <w:r w:rsidR="0071759E" w:rsidRPr="00004B29">
        <w:rPr>
          <w:b/>
          <w:szCs w:val="22"/>
          <w:lang w:val="es-ES"/>
        </w:rPr>
        <w:t xml:space="preserve">CONDICIONES </w:t>
      </w:r>
      <w:r w:rsidRPr="00004B29">
        <w:rPr>
          <w:b/>
          <w:szCs w:val="22"/>
          <w:lang w:val="es-ES"/>
        </w:rPr>
        <w:t>O</w:t>
      </w:r>
      <w:r w:rsidR="00536E3A" w:rsidRPr="00004B29">
        <w:rPr>
          <w:b/>
          <w:szCs w:val="22"/>
          <w:lang w:val="es-ES"/>
        </w:rPr>
        <w:t xml:space="preserve"> RESTRICCIONES DE SUMINISTRO Y USO</w:t>
      </w:r>
    </w:p>
    <w:p w:rsidR="00536E3A" w:rsidRPr="00004B29" w:rsidRDefault="00536E3A" w:rsidP="00825B07">
      <w:pPr>
        <w:pStyle w:val="ListParagraph"/>
        <w:ind w:left="1701" w:hanging="567"/>
        <w:rPr>
          <w:b/>
          <w:szCs w:val="22"/>
          <w:lang w:val="es-ES"/>
        </w:rPr>
      </w:pPr>
    </w:p>
    <w:p w:rsidR="00536E3A" w:rsidRPr="00004B29" w:rsidRDefault="00D16AAF" w:rsidP="00825B07">
      <w:pPr>
        <w:spacing w:line="240" w:lineRule="auto"/>
        <w:ind w:left="1701" w:right="1416" w:hanging="567"/>
        <w:rPr>
          <w:b/>
          <w:szCs w:val="22"/>
          <w:lang w:val="es-ES"/>
        </w:rPr>
      </w:pPr>
      <w:r w:rsidRPr="00004B29">
        <w:rPr>
          <w:b/>
          <w:noProof/>
          <w:szCs w:val="24"/>
          <w:lang w:val="es-ES"/>
        </w:rPr>
        <w:t>C.</w:t>
      </w:r>
      <w:r w:rsidRPr="00004B29">
        <w:rPr>
          <w:b/>
          <w:szCs w:val="24"/>
          <w:lang w:val="es-ES"/>
        </w:rPr>
        <w:tab/>
      </w:r>
      <w:r w:rsidR="00536E3A" w:rsidRPr="00004B29">
        <w:rPr>
          <w:b/>
          <w:szCs w:val="22"/>
          <w:lang w:val="es-ES"/>
        </w:rPr>
        <w:t>OTRAS CONDICIONES Y REQUISITOS DE LA AUTORIZACIÓN DE COMERCIALIZACIÓN</w:t>
      </w:r>
    </w:p>
    <w:p w:rsidR="0071759E" w:rsidRPr="00004B29" w:rsidRDefault="0071759E" w:rsidP="00825B07">
      <w:pPr>
        <w:spacing w:line="240" w:lineRule="auto"/>
        <w:ind w:left="1701" w:right="1416" w:hanging="567"/>
        <w:rPr>
          <w:szCs w:val="22"/>
          <w:lang w:val="es-ES"/>
        </w:rPr>
      </w:pPr>
    </w:p>
    <w:p w:rsidR="00D16AAF" w:rsidRPr="00004B29" w:rsidRDefault="00D16AAF" w:rsidP="00825B07">
      <w:pPr>
        <w:spacing w:line="240" w:lineRule="auto"/>
        <w:ind w:left="1701" w:right="1416" w:hanging="567"/>
        <w:rPr>
          <w:b/>
          <w:szCs w:val="22"/>
          <w:lang w:val="es-ES"/>
        </w:rPr>
      </w:pPr>
      <w:r w:rsidRPr="00004B29">
        <w:rPr>
          <w:b/>
          <w:szCs w:val="22"/>
          <w:lang w:val="es-ES"/>
        </w:rPr>
        <w:t>D.</w:t>
      </w:r>
      <w:r w:rsidRPr="00004B29">
        <w:rPr>
          <w:b/>
          <w:szCs w:val="22"/>
          <w:lang w:val="es-ES"/>
        </w:rPr>
        <w:tab/>
        <w:t>CONDICIONES O RESTRICCIONES EN RELACIÓN CON LA UTILIZACIÓN SEGURA Y EFICAZ DEL MEDICAMENTO</w:t>
      </w:r>
    </w:p>
    <w:p w:rsidR="00D16AAF" w:rsidRPr="00004B29" w:rsidRDefault="00D16AAF">
      <w:pPr>
        <w:spacing w:line="240" w:lineRule="auto"/>
        <w:ind w:left="1701" w:right="1416" w:hanging="567"/>
        <w:rPr>
          <w:szCs w:val="22"/>
          <w:lang w:val="es-ES"/>
        </w:rPr>
      </w:pPr>
    </w:p>
    <w:p w:rsidR="0071759E" w:rsidRPr="002F6A6F" w:rsidRDefault="0071759E" w:rsidP="00077CAE">
      <w:pPr>
        <w:pStyle w:val="Heading1"/>
      </w:pPr>
      <w:r w:rsidRPr="00004B29">
        <w:br w:type="page"/>
      </w:r>
      <w:r w:rsidRPr="002F6A6F">
        <w:t>A.</w:t>
      </w:r>
      <w:r w:rsidRPr="002F6A6F">
        <w:tab/>
      </w:r>
      <w:r w:rsidR="00536E3A" w:rsidRPr="002F6A6F">
        <w:t>FABRICANTES</w:t>
      </w:r>
      <w:r w:rsidRPr="002F6A6F">
        <w:t xml:space="preserve"> RESPONSABLE</w:t>
      </w:r>
      <w:r w:rsidR="00773264">
        <w:t>S</w:t>
      </w:r>
      <w:r w:rsidRPr="002F6A6F">
        <w:t xml:space="preserve"> DE LA LIBERACIÓN DE LOS LOTES</w:t>
      </w:r>
    </w:p>
    <w:p w:rsidR="0071759E" w:rsidRPr="00004B29" w:rsidRDefault="0071759E">
      <w:pPr>
        <w:numPr>
          <w:ilvl w:val="12"/>
          <w:numId w:val="0"/>
        </w:numPr>
        <w:spacing w:line="240" w:lineRule="auto"/>
        <w:ind w:right="1416"/>
        <w:rPr>
          <w:szCs w:val="22"/>
          <w:lang w:val="es-ES"/>
        </w:rPr>
      </w:pPr>
    </w:p>
    <w:p w:rsidR="0071759E" w:rsidRPr="00004B29" w:rsidRDefault="0071759E">
      <w:pPr>
        <w:spacing w:line="240" w:lineRule="auto"/>
        <w:outlineLvl w:val="0"/>
        <w:rPr>
          <w:szCs w:val="22"/>
          <w:u w:val="single"/>
          <w:lang w:val="es-ES"/>
        </w:rPr>
      </w:pPr>
      <w:r w:rsidRPr="00004B29">
        <w:rPr>
          <w:szCs w:val="22"/>
          <w:u w:val="single"/>
          <w:lang w:val="es-ES"/>
        </w:rPr>
        <w:t>Nombre y dirección de</w:t>
      </w:r>
      <w:r w:rsidR="00C9155F">
        <w:rPr>
          <w:szCs w:val="22"/>
          <w:u w:val="single"/>
          <w:lang w:val="es-ES"/>
        </w:rPr>
        <w:t xml:space="preserve"> </w:t>
      </w:r>
      <w:r w:rsidRPr="00004B29">
        <w:rPr>
          <w:szCs w:val="22"/>
          <w:u w:val="single"/>
          <w:lang w:val="es-ES"/>
        </w:rPr>
        <w:t>l</w:t>
      </w:r>
      <w:r w:rsidR="00C9155F">
        <w:rPr>
          <w:szCs w:val="22"/>
          <w:u w:val="single"/>
          <w:lang w:val="es-ES"/>
        </w:rPr>
        <w:t>os</w:t>
      </w:r>
      <w:r w:rsidRPr="00004B29">
        <w:rPr>
          <w:szCs w:val="22"/>
          <w:u w:val="single"/>
          <w:lang w:val="es-ES"/>
        </w:rPr>
        <w:t xml:space="preserve"> fabricante</w:t>
      </w:r>
      <w:r w:rsidR="00C9155F">
        <w:rPr>
          <w:szCs w:val="22"/>
          <w:u w:val="single"/>
          <w:lang w:val="es-ES"/>
        </w:rPr>
        <w:t>s</w:t>
      </w:r>
      <w:r w:rsidRPr="00004B29">
        <w:rPr>
          <w:szCs w:val="22"/>
          <w:u w:val="single"/>
          <w:lang w:val="es-ES"/>
        </w:rPr>
        <w:t xml:space="preserve"> responsable</w:t>
      </w:r>
      <w:r w:rsidR="00C9155F">
        <w:rPr>
          <w:szCs w:val="22"/>
          <w:u w:val="single"/>
          <w:lang w:val="es-ES"/>
        </w:rPr>
        <w:t>s</w:t>
      </w:r>
      <w:r w:rsidRPr="00004B29">
        <w:rPr>
          <w:szCs w:val="22"/>
          <w:u w:val="single"/>
          <w:lang w:val="es-ES"/>
        </w:rPr>
        <w:t xml:space="preserve"> de la liberación de los lotes</w:t>
      </w:r>
    </w:p>
    <w:p w:rsidR="0071759E" w:rsidRPr="00004B29" w:rsidRDefault="0071759E">
      <w:pPr>
        <w:spacing w:line="240" w:lineRule="auto"/>
        <w:rPr>
          <w:szCs w:val="22"/>
          <w:lang w:val="es-ES"/>
        </w:rPr>
      </w:pPr>
    </w:p>
    <w:p w:rsidR="00773264" w:rsidRDefault="00773264" w:rsidP="00773264">
      <w:pPr>
        <w:tabs>
          <w:tab w:val="left" w:pos="2835"/>
          <w:tab w:val="left" w:pos="4680"/>
        </w:tabs>
        <w:rPr>
          <w:snapToGrid/>
          <w:szCs w:val="22"/>
        </w:rPr>
      </w:pPr>
      <w:r>
        <w:rPr>
          <w:szCs w:val="22"/>
        </w:rPr>
        <w:t>Orion Corporation Orion Pharma</w:t>
      </w:r>
    </w:p>
    <w:p w:rsidR="00773264" w:rsidRDefault="00773264" w:rsidP="00773264">
      <w:pPr>
        <w:tabs>
          <w:tab w:val="left" w:pos="2835"/>
          <w:tab w:val="left" w:pos="4680"/>
        </w:tabs>
        <w:rPr>
          <w:szCs w:val="22"/>
        </w:rPr>
      </w:pPr>
      <w:r>
        <w:rPr>
          <w:szCs w:val="22"/>
        </w:rPr>
        <w:t>Joensuunkatu 7</w:t>
      </w:r>
    </w:p>
    <w:p w:rsidR="00773264" w:rsidRDefault="00773264" w:rsidP="00773264">
      <w:pPr>
        <w:tabs>
          <w:tab w:val="left" w:pos="2835"/>
          <w:tab w:val="left" w:pos="4680"/>
        </w:tabs>
        <w:rPr>
          <w:szCs w:val="22"/>
        </w:rPr>
      </w:pPr>
      <w:r>
        <w:rPr>
          <w:szCs w:val="22"/>
        </w:rPr>
        <w:t>FI-24100 Salo</w:t>
      </w:r>
    </w:p>
    <w:p w:rsidR="00773264" w:rsidRDefault="00773264" w:rsidP="00773264">
      <w:pPr>
        <w:numPr>
          <w:ilvl w:val="12"/>
          <w:numId w:val="0"/>
        </w:numPr>
        <w:tabs>
          <w:tab w:val="clear" w:pos="567"/>
          <w:tab w:val="left" w:pos="720"/>
        </w:tabs>
        <w:spacing w:line="240" w:lineRule="auto"/>
        <w:rPr>
          <w:szCs w:val="22"/>
        </w:rPr>
      </w:pPr>
      <w:r>
        <w:rPr>
          <w:szCs w:val="22"/>
        </w:rPr>
        <w:t>Finlandia</w:t>
      </w:r>
    </w:p>
    <w:p w:rsidR="00773264" w:rsidRDefault="00773264">
      <w:pPr>
        <w:spacing w:line="240" w:lineRule="auto"/>
        <w:rPr>
          <w:szCs w:val="22"/>
        </w:rPr>
      </w:pPr>
    </w:p>
    <w:p w:rsidR="0071759E" w:rsidRPr="00773264" w:rsidRDefault="0071759E">
      <w:pPr>
        <w:spacing w:line="240" w:lineRule="auto"/>
        <w:rPr>
          <w:szCs w:val="22"/>
          <w:lang w:val="es-ES"/>
        </w:rPr>
      </w:pPr>
      <w:r w:rsidRPr="00773264">
        <w:rPr>
          <w:szCs w:val="22"/>
          <w:lang w:val="es-ES"/>
        </w:rPr>
        <w:t>Orion Corporation</w:t>
      </w:r>
      <w:r w:rsidR="00773264" w:rsidRPr="00773264">
        <w:rPr>
          <w:szCs w:val="22"/>
          <w:lang w:val="es-ES"/>
        </w:rPr>
        <w:t xml:space="preserve"> Orion P</w:t>
      </w:r>
      <w:r w:rsidR="00773264">
        <w:rPr>
          <w:szCs w:val="22"/>
          <w:lang w:val="en-US"/>
        </w:rPr>
        <w:t>harma</w:t>
      </w:r>
    </w:p>
    <w:p w:rsidR="0071759E" w:rsidRPr="00004B29" w:rsidRDefault="0071759E">
      <w:pPr>
        <w:spacing w:line="240" w:lineRule="auto"/>
        <w:rPr>
          <w:szCs w:val="22"/>
          <w:lang w:val="es-ES"/>
        </w:rPr>
      </w:pPr>
      <w:r w:rsidRPr="00004B29">
        <w:rPr>
          <w:szCs w:val="22"/>
          <w:lang w:val="es-ES"/>
        </w:rPr>
        <w:t>Orionintie 1</w:t>
      </w:r>
    </w:p>
    <w:p w:rsidR="0071759E" w:rsidRPr="00004B29" w:rsidRDefault="0071759E">
      <w:pPr>
        <w:spacing w:line="240" w:lineRule="auto"/>
        <w:rPr>
          <w:szCs w:val="22"/>
          <w:lang w:val="es-ES"/>
        </w:rPr>
      </w:pPr>
      <w:r w:rsidRPr="00004B29">
        <w:rPr>
          <w:szCs w:val="22"/>
          <w:lang w:val="es-ES"/>
        </w:rPr>
        <w:t>FI-02200 Espoo</w:t>
      </w:r>
    </w:p>
    <w:p w:rsidR="0071759E" w:rsidRPr="00004B29" w:rsidRDefault="0071759E">
      <w:pPr>
        <w:spacing w:line="240" w:lineRule="auto"/>
        <w:rPr>
          <w:szCs w:val="22"/>
          <w:lang w:val="es-ES"/>
        </w:rPr>
      </w:pPr>
      <w:r w:rsidRPr="00004B29">
        <w:rPr>
          <w:szCs w:val="22"/>
          <w:lang w:val="es-ES"/>
        </w:rPr>
        <w:t>Finlandia</w:t>
      </w:r>
    </w:p>
    <w:p w:rsidR="0071759E" w:rsidRDefault="0071759E">
      <w:pPr>
        <w:numPr>
          <w:ilvl w:val="12"/>
          <w:numId w:val="0"/>
        </w:numPr>
        <w:spacing w:line="240" w:lineRule="auto"/>
        <w:rPr>
          <w:szCs w:val="22"/>
          <w:lang w:val="es-ES"/>
        </w:rPr>
      </w:pPr>
    </w:p>
    <w:p w:rsidR="00773264" w:rsidRDefault="00773264">
      <w:pPr>
        <w:numPr>
          <w:ilvl w:val="12"/>
          <w:numId w:val="0"/>
        </w:numPr>
        <w:spacing w:line="240" w:lineRule="auto"/>
        <w:rPr>
          <w:szCs w:val="22"/>
          <w:lang w:val="es-ES"/>
        </w:rPr>
      </w:pPr>
      <w:r w:rsidRPr="00773264">
        <w:rPr>
          <w:szCs w:val="22"/>
          <w:lang w:val="es-ES"/>
        </w:rPr>
        <w:t>El prospecto impreso del medicamento debe especificar el nombre y dirección del fabricante responsable de la liberación del lote en cuestión.</w:t>
      </w:r>
    </w:p>
    <w:p w:rsidR="00773264" w:rsidRPr="00004B29" w:rsidRDefault="00773264">
      <w:pPr>
        <w:numPr>
          <w:ilvl w:val="12"/>
          <w:numId w:val="0"/>
        </w:numPr>
        <w:spacing w:line="240" w:lineRule="auto"/>
        <w:rPr>
          <w:szCs w:val="22"/>
          <w:lang w:val="es-ES"/>
        </w:rPr>
      </w:pPr>
    </w:p>
    <w:p w:rsidR="0071759E" w:rsidRPr="00004B29" w:rsidRDefault="0071759E">
      <w:pPr>
        <w:numPr>
          <w:ilvl w:val="12"/>
          <w:numId w:val="0"/>
        </w:numPr>
        <w:spacing w:line="240" w:lineRule="auto"/>
        <w:rPr>
          <w:szCs w:val="22"/>
          <w:lang w:val="es-ES"/>
        </w:rPr>
      </w:pPr>
    </w:p>
    <w:p w:rsidR="00536E3A" w:rsidRPr="00941B2E" w:rsidRDefault="0071759E" w:rsidP="00077CAE">
      <w:pPr>
        <w:pStyle w:val="Heading1"/>
      </w:pPr>
      <w:r w:rsidRPr="00941B2E">
        <w:t>B.</w:t>
      </w:r>
      <w:r w:rsidRPr="00941B2E">
        <w:tab/>
        <w:t xml:space="preserve">CONDICIONES </w:t>
      </w:r>
      <w:r w:rsidR="00536E3A" w:rsidRPr="00941B2E">
        <w:t>O RESTRICCIONES DE SUMINISTRO Y USO</w:t>
      </w:r>
    </w:p>
    <w:p w:rsidR="0071759E" w:rsidRPr="00004B29" w:rsidRDefault="0071759E">
      <w:pPr>
        <w:pStyle w:val="Heading3"/>
        <w:keepNext w:val="0"/>
        <w:rPr>
          <w:szCs w:val="22"/>
        </w:rPr>
      </w:pPr>
    </w:p>
    <w:p w:rsidR="00F43503" w:rsidRPr="00004B29" w:rsidRDefault="001C3A7C">
      <w:pPr>
        <w:numPr>
          <w:ilvl w:val="12"/>
          <w:numId w:val="0"/>
        </w:numPr>
        <w:rPr>
          <w:szCs w:val="22"/>
          <w:lang w:val="es-ES"/>
        </w:rPr>
      </w:pPr>
      <w:r w:rsidRPr="00004B29">
        <w:rPr>
          <w:szCs w:val="22"/>
          <w:lang w:val="es-ES"/>
        </w:rPr>
        <w:t>Medicamento sujeto a prescripción médica</w:t>
      </w:r>
      <w:r w:rsidR="00D16AAF" w:rsidRPr="00004B29">
        <w:rPr>
          <w:szCs w:val="22"/>
          <w:lang w:val="es-ES"/>
        </w:rPr>
        <w:t>.</w:t>
      </w:r>
    </w:p>
    <w:p w:rsidR="00D16AAF" w:rsidRPr="00004B29" w:rsidRDefault="00D16AAF">
      <w:pPr>
        <w:numPr>
          <w:ilvl w:val="12"/>
          <w:numId w:val="0"/>
        </w:numPr>
        <w:rPr>
          <w:b/>
          <w:szCs w:val="22"/>
          <w:lang w:val="es-ES"/>
        </w:rPr>
      </w:pPr>
    </w:p>
    <w:p w:rsidR="007C1D37" w:rsidRPr="00004B29" w:rsidRDefault="007C1D37" w:rsidP="007C1D37">
      <w:pPr>
        <w:spacing w:line="240" w:lineRule="auto"/>
        <w:rPr>
          <w:b/>
          <w:szCs w:val="22"/>
          <w:lang w:val="es-ES"/>
        </w:rPr>
      </w:pPr>
    </w:p>
    <w:p w:rsidR="00C530ED" w:rsidRPr="00941B2E" w:rsidRDefault="00C530ED" w:rsidP="00077CAE">
      <w:pPr>
        <w:pStyle w:val="Heading1"/>
      </w:pPr>
      <w:r w:rsidRPr="00941B2E">
        <w:t>C.</w:t>
      </w:r>
      <w:r w:rsidRPr="00941B2E">
        <w:tab/>
        <w:t>OTRAS CONDICIONES Y REQUISITOS DE LA AUTORIZACIÓN DE COMERCIALIZACIÓN</w:t>
      </w:r>
    </w:p>
    <w:p w:rsidR="00C530ED" w:rsidRPr="00004B29" w:rsidRDefault="00C530ED" w:rsidP="00C530ED">
      <w:pPr>
        <w:numPr>
          <w:ilvl w:val="12"/>
          <w:numId w:val="0"/>
        </w:numPr>
        <w:ind w:left="567" w:hanging="567"/>
        <w:rPr>
          <w:color w:val="000000"/>
          <w:szCs w:val="22"/>
          <w:lang w:val="es-ES"/>
        </w:rPr>
      </w:pPr>
    </w:p>
    <w:p w:rsidR="00D16AAF" w:rsidRPr="00004B29" w:rsidRDefault="00D16AAF" w:rsidP="00D16AAF">
      <w:pPr>
        <w:numPr>
          <w:ilvl w:val="0"/>
          <w:numId w:val="34"/>
        </w:numPr>
        <w:tabs>
          <w:tab w:val="clear" w:pos="720"/>
        </w:tabs>
        <w:ind w:left="567" w:hanging="567"/>
        <w:rPr>
          <w:b/>
          <w:color w:val="000000"/>
          <w:szCs w:val="22"/>
          <w:lang w:val="es-ES"/>
        </w:rPr>
      </w:pPr>
      <w:r w:rsidRPr="00004B29">
        <w:rPr>
          <w:b/>
          <w:color w:val="000000"/>
          <w:szCs w:val="22"/>
          <w:lang w:val="es-ES"/>
        </w:rPr>
        <w:t xml:space="preserve">Informes periódicos de seguridad </w:t>
      </w:r>
      <w:r w:rsidR="00060BBC" w:rsidRPr="00004B29">
        <w:rPr>
          <w:b/>
          <w:szCs w:val="24"/>
          <w:lang w:val="es-ES"/>
        </w:rPr>
        <w:t>(IPS</w:t>
      </w:r>
      <w:r w:rsidR="00773264">
        <w:rPr>
          <w:b/>
          <w:szCs w:val="24"/>
          <w:lang w:val="es-ES"/>
        </w:rPr>
        <w:t>s</w:t>
      </w:r>
      <w:r w:rsidR="00060BBC" w:rsidRPr="00004B29">
        <w:rPr>
          <w:b/>
          <w:szCs w:val="24"/>
          <w:lang w:val="es-ES"/>
        </w:rPr>
        <w:t>)</w:t>
      </w:r>
    </w:p>
    <w:p w:rsidR="00C530ED" w:rsidRPr="00004B29" w:rsidRDefault="00C530ED" w:rsidP="00D16AAF">
      <w:pPr>
        <w:numPr>
          <w:ilvl w:val="12"/>
          <w:numId w:val="0"/>
        </w:numPr>
        <w:tabs>
          <w:tab w:val="clear" w:pos="567"/>
        </w:tabs>
        <w:rPr>
          <w:color w:val="000000"/>
          <w:szCs w:val="22"/>
          <w:lang w:val="es-ES"/>
        </w:rPr>
      </w:pPr>
    </w:p>
    <w:p w:rsidR="00D16AAF" w:rsidRPr="00004B29" w:rsidRDefault="002F2451" w:rsidP="00D16AAF">
      <w:pPr>
        <w:numPr>
          <w:ilvl w:val="12"/>
          <w:numId w:val="0"/>
        </w:numPr>
        <w:tabs>
          <w:tab w:val="clear" w:pos="567"/>
        </w:tabs>
        <w:rPr>
          <w:color w:val="000000"/>
          <w:szCs w:val="22"/>
          <w:lang w:val="es-ES"/>
        </w:rPr>
      </w:pPr>
      <w:r>
        <w:rPr>
          <w:color w:val="000000"/>
          <w:szCs w:val="22"/>
          <w:lang w:val="es-ES"/>
        </w:rPr>
        <w:t xml:space="preserve">Los requerimientos para la presentación de </w:t>
      </w:r>
      <w:r w:rsidR="00D16AAF" w:rsidRPr="00004B29">
        <w:rPr>
          <w:color w:val="000000"/>
          <w:szCs w:val="22"/>
          <w:lang w:val="es-ES"/>
        </w:rPr>
        <w:t xml:space="preserve">los </w:t>
      </w:r>
      <w:r w:rsidR="00773264">
        <w:rPr>
          <w:color w:val="000000"/>
          <w:szCs w:val="22"/>
          <w:lang w:val="es-ES"/>
        </w:rPr>
        <w:t>IPSs</w:t>
      </w:r>
      <w:r w:rsidR="00D16AAF" w:rsidRPr="00004B29">
        <w:rPr>
          <w:color w:val="000000"/>
          <w:szCs w:val="22"/>
          <w:lang w:val="es-ES"/>
        </w:rPr>
        <w:t xml:space="preserve"> para este medicamento </w:t>
      </w:r>
      <w:r>
        <w:rPr>
          <w:color w:val="000000"/>
          <w:szCs w:val="22"/>
          <w:lang w:val="es-ES"/>
        </w:rPr>
        <w:t>se establecen</w:t>
      </w:r>
      <w:r w:rsidR="00D16AAF" w:rsidRPr="00004B29">
        <w:rPr>
          <w:color w:val="000000"/>
          <w:szCs w:val="22"/>
          <w:lang w:val="es-ES"/>
        </w:rPr>
        <w:t xml:space="preserve"> en la lista de fechas de referencia de la Unión (lista EURD) prevista en el artículo 107</w:t>
      </w:r>
      <w:r>
        <w:rPr>
          <w:color w:val="000000"/>
          <w:szCs w:val="22"/>
          <w:lang w:val="es-ES"/>
        </w:rPr>
        <w:t>qua</w:t>
      </w:r>
      <w:r w:rsidR="00D16AAF" w:rsidRPr="00004B29">
        <w:rPr>
          <w:color w:val="000000"/>
          <w:szCs w:val="22"/>
          <w:lang w:val="es-ES"/>
        </w:rPr>
        <w:t xml:space="preserve">ter, </w:t>
      </w:r>
      <w:r w:rsidR="00AC6A51">
        <w:rPr>
          <w:color w:val="000000"/>
          <w:szCs w:val="22"/>
          <w:lang w:val="es-ES"/>
        </w:rPr>
        <w:t>apartado</w:t>
      </w:r>
      <w:r w:rsidR="00D16AAF" w:rsidRPr="00004B29">
        <w:rPr>
          <w:color w:val="000000"/>
          <w:szCs w:val="22"/>
          <w:lang w:val="es-ES"/>
        </w:rPr>
        <w:t xml:space="preserve"> 7, de la Directiva 2001/83/CE y </w:t>
      </w:r>
      <w:r>
        <w:rPr>
          <w:color w:val="000000"/>
          <w:szCs w:val="22"/>
          <w:lang w:val="es-ES"/>
        </w:rPr>
        <w:t xml:space="preserve">cualquier actualización posterior </w:t>
      </w:r>
      <w:r w:rsidR="00D16AAF" w:rsidRPr="00004B29">
        <w:rPr>
          <w:color w:val="000000"/>
          <w:szCs w:val="22"/>
          <w:lang w:val="es-ES"/>
        </w:rPr>
        <w:t>publicada en el portal web europeo sobre medicamentos.</w:t>
      </w:r>
    </w:p>
    <w:p w:rsidR="00176956" w:rsidRPr="00004B29" w:rsidRDefault="00176956" w:rsidP="00D16AAF">
      <w:pPr>
        <w:numPr>
          <w:ilvl w:val="12"/>
          <w:numId w:val="0"/>
        </w:numPr>
        <w:tabs>
          <w:tab w:val="clear" w:pos="567"/>
        </w:tabs>
        <w:rPr>
          <w:color w:val="000000"/>
          <w:szCs w:val="22"/>
          <w:lang w:val="es-ES"/>
        </w:rPr>
      </w:pPr>
    </w:p>
    <w:p w:rsidR="00176956" w:rsidRPr="00004B29" w:rsidRDefault="00176956" w:rsidP="00D16AAF">
      <w:pPr>
        <w:numPr>
          <w:ilvl w:val="12"/>
          <w:numId w:val="0"/>
        </w:numPr>
        <w:tabs>
          <w:tab w:val="clear" w:pos="567"/>
        </w:tabs>
        <w:rPr>
          <w:color w:val="000000"/>
          <w:szCs w:val="22"/>
          <w:lang w:val="es-ES"/>
        </w:rPr>
      </w:pPr>
    </w:p>
    <w:p w:rsidR="00D16AAF" w:rsidRPr="00941B2E" w:rsidRDefault="00D16AAF" w:rsidP="00077CAE">
      <w:pPr>
        <w:pStyle w:val="Heading1"/>
      </w:pPr>
      <w:r w:rsidRPr="00941B2E">
        <w:t>D.</w:t>
      </w:r>
      <w:r w:rsidRPr="00941B2E">
        <w:tab/>
        <w:t>CONDICIONES O RESTRICCIONES EN RELACIÓN CON LA UTILIZACIÓN SEGURA Y EFICAZ DEL MEDICAMENTO</w:t>
      </w:r>
    </w:p>
    <w:p w:rsidR="00C530ED" w:rsidRPr="00004B29" w:rsidRDefault="00C530ED" w:rsidP="00C530ED">
      <w:pPr>
        <w:rPr>
          <w:szCs w:val="22"/>
          <w:lang w:val="es-ES"/>
        </w:rPr>
      </w:pPr>
    </w:p>
    <w:p w:rsidR="00D16AAF" w:rsidRPr="00004B29" w:rsidRDefault="00D16AAF" w:rsidP="0010039F">
      <w:pPr>
        <w:numPr>
          <w:ilvl w:val="0"/>
          <w:numId w:val="34"/>
        </w:numPr>
        <w:tabs>
          <w:tab w:val="clear" w:pos="720"/>
        </w:tabs>
        <w:ind w:left="567" w:hanging="567"/>
        <w:rPr>
          <w:b/>
          <w:color w:val="000000"/>
          <w:szCs w:val="22"/>
          <w:lang w:val="es-ES"/>
        </w:rPr>
      </w:pPr>
      <w:r w:rsidRPr="00004B29">
        <w:rPr>
          <w:b/>
          <w:color w:val="000000"/>
          <w:szCs w:val="22"/>
          <w:lang w:val="es-ES"/>
        </w:rPr>
        <w:t xml:space="preserve">Plan de </w:t>
      </w:r>
      <w:r w:rsidR="00773264">
        <w:rPr>
          <w:b/>
          <w:color w:val="000000"/>
          <w:szCs w:val="22"/>
          <w:lang w:val="es-ES"/>
        </w:rPr>
        <w:t>g</w:t>
      </w:r>
      <w:r w:rsidRPr="00004B29">
        <w:rPr>
          <w:b/>
          <w:color w:val="000000"/>
          <w:szCs w:val="22"/>
          <w:lang w:val="es-ES"/>
        </w:rPr>
        <w:t xml:space="preserve">estión de </w:t>
      </w:r>
      <w:r w:rsidR="00773264">
        <w:rPr>
          <w:b/>
          <w:color w:val="000000"/>
          <w:szCs w:val="22"/>
          <w:lang w:val="es-ES"/>
        </w:rPr>
        <w:t>r</w:t>
      </w:r>
      <w:r w:rsidRPr="00004B29">
        <w:rPr>
          <w:b/>
          <w:color w:val="000000"/>
          <w:szCs w:val="22"/>
          <w:lang w:val="es-ES"/>
        </w:rPr>
        <w:t>iesgos (PGR)</w:t>
      </w:r>
    </w:p>
    <w:p w:rsidR="00D16AAF" w:rsidRPr="00004B29" w:rsidRDefault="00D16AAF" w:rsidP="00C530ED">
      <w:pPr>
        <w:rPr>
          <w:szCs w:val="22"/>
          <w:lang w:val="es-ES"/>
        </w:rPr>
      </w:pPr>
    </w:p>
    <w:p w:rsidR="00C530ED" w:rsidRPr="00004B29" w:rsidRDefault="00C530ED" w:rsidP="007C1D37">
      <w:pPr>
        <w:spacing w:line="240" w:lineRule="auto"/>
        <w:rPr>
          <w:szCs w:val="22"/>
          <w:lang w:val="es-ES"/>
        </w:rPr>
      </w:pPr>
      <w:r w:rsidRPr="00004B29">
        <w:rPr>
          <w:szCs w:val="22"/>
          <w:lang w:val="es-ES"/>
        </w:rPr>
        <w:t>No procede.</w:t>
      </w:r>
    </w:p>
    <w:p w:rsidR="0071759E" w:rsidRPr="00004B29" w:rsidRDefault="0071759E" w:rsidP="00606748">
      <w:pPr>
        <w:spacing w:line="240" w:lineRule="auto"/>
        <w:rPr>
          <w:szCs w:val="22"/>
          <w:lang w:val="es-ES"/>
        </w:rPr>
      </w:pPr>
      <w:r w:rsidRPr="00004B29">
        <w:rPr>
          <w:szCs w:val="22"/>
          <w:lang w:val="es-ES"/>
        </w:rPr>
        <w:br w:type="page"/>
      </w: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r w:rsidRPr="00004B29">
        <w:rPr>
          <w:b/>
          <w:szCs w:val="22"/>
          <w:lang w:val="es-ES"/>
        </w:rPr>
        <w:t>ANEXO III</w:t>
      </w: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r w:rsidRPr="00004B29">
        <w:rPr>
          <w:b/>
          <w:szCs w:val="22"/>
          <w:lang w:val="es-ES"/>
        </w:rPr>
        <w:t>ETIQUETADO Y PROSPECTO</w:t>
      </w:r>
    </w:p>
    <w:p w:rsidR="0071759E" w:rsidRPr="00004B29" w:rsidRDefault="0071759E">
      <w:pPr>
        <w:spacing w:line="240" w:lineRule="auto"/>
        <w:jc w:val="center"/>
        <w:rPr>
          <w:szCs w:val="22"/>
          <w:lang w:val="es-ES"/>
        </w:rPr>
      </w:pPr>
      <w:r w:rsidRPr="00004B29">
        <w:rPr>
          <w:szCs w:val="22"/>
          <w:lang w:val="es-ES"/>
        </w:rPr>
        <w:br w:type="page"/>
      </w: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77CAE" w:rsidRDefault="0071759E" w:rsidP="00077CAE">
      <w:pPr>
        <w:pStyle w:val="Heading1"/>
        <w:jc w:val="center"/>
      </w:pPr>
      <w:r w:rsidRPr="00077CAE">
        <w:t>A. ETIQUETADO</w:t>
      </w:r>
    </w:p>
    <w:p w:rsidR="007C1D37" w:rsidRPr="00004B29" w:rsidRDefault="0071759E" w:rsidP="007C1D37">
      <w:pPr>
        <w:spacing w:line="240" w:lineRule="auto"/>
        <w:rPr>
          <w:szCs w:val="22"/>
          <w:lang w:val="es-ES"/>
        </w:rPr>
      </w:pPr>
      <w:r w:rsidRPr="00004B29">
        <w:rPr>
          <w:szCs w:val="22"/>
          <w:lang w:val="es-ES"/>
        </w:rPr>
        <w:br w:type="page"/>
      </w:r>
      <w:bookmarkStart w:id="1" w:name="_Hlk529508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pacing w:line="240" w:lineRule="auto"/>
              <w:rPr>
                <w:b/>
                <w:szCs w:val="22"/>
                <w:lang w:val="es-ES"/>
              </w:rPr>
            </w:pPr>
            <w:r w:rsidRPr="00004B29">
              <w:rPr>
                <w:b/>
                <w:noProof/>
                <w:szCs w:val="22"/>
                <w:lang w:val="es-ES"/>
              </w:rPr>
              <w:t>INFORMACIÓN QUE DEBE FIGURAR EN EL EMBALAJE EXTERIOR Y EL ACONDICIONAMIENTO PRIMARIO</w:t>
            </w:r>
          </w:p>
          <w:p w:rsidR="007C1D37" w:rsidRPr="00004B29" w:rsidRDefault="007C1D37" w:rsidP="00112B85">
            <w:pPr>
              <w:spacing w:line="240" w:lineRule="auto"/>
              <w:rPr>
                <w:b/>
                <w:szCs w:val="22"/>
                <w:lang w:val="es-ES"/>
              </w:rPr>
            </w:pPr>
          </w:p>
          <w:p w:rsidR="007C1D37" w:rsidRPr="00004B29" w:rsidRDefault="007C1D37" w:rsidP="00112B85">
            <w:pPr>
              <w:spacing w:line="240" w:lineRule="auto"/>
              <w:rPr>
                <w:b/>
                <w:szCs w:val="22"/>
                <w:lang w:val="es-ES"/>
              </w:rPr>
            </w:pPr>
            <w:r w:rsidRPr="00004B29">
              <w:rPr>
                <w:b/>
                <w:szCs w:val="22"/>
                <w:lang w:val="es-ES"/>
              </w:rPr>
              <w:t xml:space="preserve">TEXTO DE LA ETIQUETA DEL FRASCO Y DEL ESTUCHE EXTERIOR </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1.</w:t>
            </w:r>
            <w:r w:rsidRPr="00004B29">
              <w:rPr>
                <w:b/>
                <w:snapToGrid/>
                <w:szCs w:val="22"/>
                <w:lang w:val="es-ES" w:eastAsia="it-IT"/>
              </w:rPr>
              <w:tab/>
              <w:t>NOMBRE DEL MEDICAMENTO</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Stalevo 50</w:t>
      </w:r>
      <w:r w:rsidR="00BD1872" w:rsidRPr="00004B29">
        <w:rPr>
          <w:szCs w:val="22"/>
          <w:lang w:val="es-ES"/>
        </w:rPr>
        <w:t> mg</w:t>
      </w:r>
      <w:r w:rsidRPr="00004B29">
        <w:rPr>
          <w:szCs w:val="22"/>
          <w:lang w:val="es-ES"/>
        </w:rPr>
        <w:t>/12,5</w:t>
      </w:r>
      <w:r w:rsidR="00BD1872" w:rsidRPr="00004B29">
        <w:rPr>
          <w:szCs w:val="22"/>
          <w:lang w:val="es-ES"/>
        </w:rPr>
        <w:t> mg</w:t>
      </w:r>
      <w:r w:rsidRPr="00004B29">
        <w:rPr>
          <w:szCs w:val="22"/>
          <w:lang w:val="es-ES"/>
        </w:rPr>
        <w:t>/200</w:t>
      </w:r>
      <w:r w:rsidR="00BD1872" w:rsidRPr="00004B29">
        <w:rPr>
          <w:szCs w:val="22"/>
          <w:lang w:val="es-ES"/>
        </w:rPr>
        <w:t> mg</w:t>
      </w:r>
      <w:r w:rsidRPr="00004B29">
        <w:rPr>
          <w:szCs w:val="22"/>
          <w:lang w:val="es-ES"/>
        </w:rPr>
        <w:t xml:space="preserve"> comprimidos recubiertos con película</w:t>
      </w:r>
    </w:p>
    <w:p w:rsidR="007C1D37" w:rsidRPr="00004B29" w:rsidRDefault="007C1D37" w:rsidP="007C1D37">
      <w:pPr>
        <w:spacing w:line="240" w:lineRule="auto"/>
        <w:rPr>
          <w:szCs w:val="22"/>
          <w:lang w:val="es-ES"/>
        </w:rPr>
      </w:pPr>
      <w:r w:rsidRPr="00004B29">
        <w:rPr>
          <w:szCs w:val="22"/>
          <w:lang w:val="es-ES"/>
        </w:rPr>
        <w:t>Levodopa/carbidopa/entacapona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2.</w:t>
            </w:r>
            <w:r w:rsidRPr="00004B29">
              <w:rPr>
                <w:b/>
                <w:snapToGrid/>
                <w:szCs w:val="22"/>
                <w:lang w:val="es-ES" w:eastAsia="it-IT"/>
              </w:rPr>
              <w:tab/>
              <w:t>PRINCIPIOS ACTIVOS</w:t>
            </w:r>
          </w:p>
        </w:tc>
      </w:tr>
    </w:tbl>
    <w:p w:rsidR="007C1D37" w:rsidRPr="00004B29" w:rsidRDefault="007C1D37" w:rsidP="007C1D37">
      <w:pPr>
        <w:spacing w:line="240" w:lineRule="auto"/>
        <w:rPr>
          <w:szCs w:val="22"/>
          <w:lang w:val="es-ES"/>
        </w:rPr>
      </w:pPr>
    </w:p>
    <w:p w:rsidR="007C1D37" w:rsidRPr="00004B29" w:rsidRDefault="008F0CFF" w:rsidP="007C1D37">
      <w:pPr>
        <w:spacing w:line="240" w:lineRule="auto"/>
        <w:rPr>
          <w:szCs w:val="22"/>
          <w:lang w:val="es-ES"/>
        </w:rPr>
      </w:pPr>
      <w:r w:rsidRPr="00004B29">
        <w:rPr>
          <w:szCs w:val="22"/>
          <w:lang w:val="es-ES"/>
        </w:rPr>
        <w:t>Cada </w:t>
      </w:r>
      <w:r w:rsidR="007C1D37" w:rsidRPr="00004B29">
        <w:rPr>
          <w:szCs w:val="22"/>
          <w:lang w:val="es-ES"/>
        </w:rPr>
        <w:t xml:space="preserve">comprimido </w:t>
      </w:r>
      <w:r w:rsidR="00986083" w:rsidRPr="00004B29">
        <w:rPr>
          <w:szCs w:val="22"/>
          <w:lang w:val="es-ES"/>
        </w:rPr>
        <w:t xml:space="preserve">recubierto con película </w:t>
      </w:r>
      <w:r w:rsidR="007C1D37" w:rsidRPr="00004B29">
        <w:rPr>
          <w:szCs w:val="22"/>
          <w:lang w:val="es-ES"/>
        </w:rPr>
        <w:t>contiene 50</w:t>
      </w:r>
      <w:r w:rsidR="00BD1872" w:rsidRPr="00004B29">
        <w:rPr>
          <w:szCs w:val="22"/>
          <w:lang w:val="es-ES"/>
        </w:rPr>
        <w:t> mg</w:t>
      </w:r>
      <w:r w:rsidR="007C1D37" w:rsidRPr="00004B29">
        <w:rPr>
          <w:szCs w:val="22"/>
          <w:lang w:val="es-ES"/>
        </w:rPr>
        <w:t xml:space="preserve"> de levodopa, 12,5</w:t>
      </w:r>
      <w:r w:rsidR="00BD1872" w:rsidRPr="00004B29">
        <w:rPr>
          <w:szCs w:val="22"/>
          <w:lang w:val="es-ES"/>
        </w:rPr>
        <w:t> mg</w:t>
      </w:r>
      <w:r w:rsidR="007C1D37" w:rsidRPr="00004B29">
        <w:rPr>
          <w:szCs w:val="22"/>
          <w:lang w:val="es-ES"/>
        </w:rPr>
        <w:t xml:space="preserve"> de carbidopa y 200</w:t>
      </w:r>
      <w:r w:rsidR="00BD1872" w:rsidRPr="00004B29">
        <w:rPr>
          <w:szCs w:val="22"/>
          <w:lang w:val="es-ES"/>
        </w:rPr>
        <w:t> mg</w:t>
      </w:r>
      <w:r w:rsidR="007C1D37" w:rsidRPr="00004B29">
        <w:rPr>
          <w:szCs w:val="22"/>
          <w:lang w:val="es-ES"/>
        </w:rPr>
        <w:t xml:space="preserve"> de entacapona.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3.</w:t>
            </w:r>
            <w:r w:rsidRPr="00004B29">
              <w:rPr>
                <w:b/>
                <w:snapToGrid/>
                <w:szCs w:val="22"/>
                <w:lang w:val="es-ES" w:eastAsia="it-IT"/>
              </w:rPr>
              <w:tab/>
              <w:t>LISTA DE EXCIPIENTES</w:t>
            </w:r>
          </w:p>
        </w:tc>
      </w:tr>
    </w:tbl>
    <w:p w:rsidR="007C1D37" w:rsidRPr="00004B29" w:rsidRDefault="007C1D37" w:rsidP="007C1D37">
      <w:pPr>
        <w:spacing w:line="240" w:lineRule="auto"/>
        <w:rPr>
          <w:szCs w:val="22"/>
          <w:lang w:val="es-ES"/>
        </w:rPr>
      </w:pPr>
    </w:p>
    <w:p w:rsidR="007C1D37" w:rsidRPr="00004B29" w:rsidRDefault="007C1D37" w:rsidP="007C1D37">
      <w:pPr>
        <w:rPr>
          <w:szCs w:val="22"/>
          <w:lang w:val="es-ES"/>
        </w:rPr>
      </w:pPr>
      <w:r w:rsidRPr="00004B29">
        <w:rPr>
          <w:szCs w:val="22"/>
          <w:lang w:val="es-ES"/>
        </w:rPr>
        <w:t>Contiene sacarosa.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4.</w:t>
            </w:r>
            <w:r w:rsidRPr="00004B29">
              <w:rPr>
                <w:b/>
                <w:snapToGrid/>
                <w:szCs w:val="22"/>
                <w:lang w:val="es-ES" w:eastAsia="it-IT"/>
              </w:rPr>
              <w:tab/>
              <w:t>FORMA FARMACÉUTICA Y CONTENIDO DEL ENVASE</w:t>
            </w:r>
          </w:p>
        </w:tc>
      </w:tr>
    </w:tbl>
    <w:p w:rsidR="007C1D37" w:rsidRPr="00004B29" w:rsidRDefault="007C1D37" w:rsidP="007C1D37">
      <w:pPr>
        <w:spacing w:line="240" w:lineRule="auto"/>
        <w:rPr>
          <w:szCs w:val="22"/>
          <w:lang w:val="es-ES"/>
        </w:rPr>
      </w:pPr>
    </w:p>
    <w:p w:rsidR="002F2451" w:rsidRPr="002F2451" w:rsidRDefault="002F2451" w:rsidP="007C1D37">
      <w:pPr>
        <w:spacing w:line="240" w:lineRule="auto"/>
        <w:rPr>
          <w:i/>
          <w:szCs w:val="22"/>
          <w:lang w:val="es-ES"/>
        </w:rPr>
      </w:pPr>
      <w:r w:rsidRPr="002F2451">
        <w:rPr>
          <w:i/>
          <w:szCs w:val="22"/>
          <w:highlight w:val="lightGray"/>
          <w:lang w:val="es-ES"/>
        </w:rPr>
        <w:t>Caja</w:t>
      </w:r>
    </w:p>
    <w:p w:rsidR="007C1D37" w:rsidRPr="00004B29" w:rsidRDefault="007C1D37" w:rsidP="007C1D37">
      <w:pPr>
        <w:spacing w:line="240" w:lineRule="auto"/>
        <w:rPr>
          <w:szCs w:val="22"/>
          <w:lang w:val="es-ES"/>
        </w:rPr>
      </w:pPr>
      <w:r w:rsidRPr="00004B29">
        <w:rPr>
          <w:szCs w:val="22"/>
          <w:lang w:val="es-ES"/>
        </w:rPr>
        <w:t>10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30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100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130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175 comprimidos recubiertos con película</w:t>
      </w:r>
    </w:p>
    <w:p w:rsidR="007C1D37" w:rsidRDefault="007C1D37" w:rsidP="007C1D37">
      <w:pPr>
        <w:spacing w:line="240" w:lineRule="auto"/>
        <w:rPr>
          <w:szCs w:val="22"/>
          <w:lang w:val="es-ES"/>
        </w:rPr>
      </w:pPr>
      <w:r w:rsidRPr="00004B29">
        <w:rPr>
          <w:szCs w:val="22"/>
          <w:highlight w:val="lightGray"/>
          <w:lang w:val="es-ES"/>
        </w:rPr>
        <w:t>250 comprimidos recubiertos con película</w:t>
      </w:r>
    </w:p>
    <w:p w:rsidR="002F2451" w:rsidRDefault="002F2451" w:rsidP="007C1D37">
      <w:pPr>
        <w:spacing w:line="240" w:lineRule="auto"/>
        <w:rPr>
          <w:szCs w:val="22"/>
          <w:lang w:val="es-ES"/>
        </w:rPr>
      </w:pPr>
    </w:p>
    <w:p w:rsidR="002F2451" w:rsidRPr="00EA70A0" w:rsidRDefault="002F2451" w:rsidP="007C1D37">
      <w:pPr>
        <w:spacing w:line="240" w:lineRule="auto"/>
        <w:rPr>
          <w:i/>
          <w:szCs w:val="22"/>
          <w:highlight w:val="lightGray"/>
          <w:lang w:val="es-ES"/>
        </w:rPr>
      </w:pPr>
      <w:r w:rsidRPr="00EA70A0">
        <w:rPr>
          <w:i/>
          <w:szCs w:val="22"/>
          <w:highlight w:val="lightGray"/>
          <w:lang w:val="es-ES"/>
        </w:rPr>
        <w:t>Etiqueta</w:t>
      </w:r>
    </w:p>
    <w:p w:rsidR="002F2451" w:rsidRPr="00004B29" w:rsidRDefault="002F2451" w:rsidP="002F2451">
      <w:pPr>
        <w:spacing w:line="240" w:lineRule="auto"/>
        <w:rPr>
          <w:szCs w:val="22"/>
          <w:lang w:val="es-ES"/>
        </w:rPr>
      </w:pPr>
      <w:r>
        <w:rPr>
          <w:szCs w:val="22"/>
          <w:lang w:val="es-ES"/>
        </w:rPr>
        <w:t>10 comprimidos</w:t>
      </w:r>
    </w:p>
    <w:p w:rsidR="002F2451" w:rsidRPr="00004B29" w:rsidRDefault="002F2451" w:rsidP="002F2451">
      <w:pPr>
        <w:spacing w:line="240" w:lineRule="auto"/>
        <w:rPr>
          <w:szCs w:val="22"/>
          <w:highlight w:val="lightGray"/>
          <w:lang w:val="es-ES"/>
        </w:rPr>
      </w:pPr>
      <w:r w:rsidRPr="00004B29">
        <w:rPr>
          <w:szCs w:val="22"/>
          <w:highlight w:val="lightGray"/>
          <w:lang w:val="es-ES"/>
        </w:rPr>
        <w:t>30 comprimidos</w:t>
      </w:r>
    </w:p>
    <w:p w:rsidR="002F2451" w:rsidRPr="00004B29" w:rsidRDefault="002F2451" w:rsidP="002F2451">
      <w:pPr>
        <w:spacing w:line="240" w:lineRule="auto"/>
        <w:rPr>
          <w:szCs w:val="22"/>
          <w:highlight w:val="lightGray"/>
          <w:lang w:val="es-ES"/>
        </w:rPr>
      </w:pPr>
      <w:r w:rsidRPr="00004B29">
        <w:rPr>
          <w:szCs w:val="22"/>
          <w:highlight w:val="lightGray"/>
          <w:lang w:val="es-ES"/>
        </w:rPr>
        <w:t>100 comprimidos</w:t>
      </w:r>
    </w:p>
    <w:p w:rsidR="002F2451" w:rsidRPr="00004B29" w:rsidRDefault="002F2451" w:rsidP="002F2451">
      <w:pPr>
        <w:spacing w:line="240" w:lineRule="auto"/>
        <w:rPr>
          <w:szCs w:val="22"/>
          <w:highlight w:val="lightGray"/>
          <w:lang w:val="es-ES"/>
        </w:rPr>
      </w:pPr>
      <w:r w:rsidRPr="00004B29">
        <w:rPr>
          <w:szCs w:val="22"/>
          <w:highlight w:val="lightGray"/>
          <w:lang w:val="es-ES"/>
        </w:rPr>
        <w:t>130 comprimidos</w:t>
      </w:r>
    </w:p>
    <w:p w:rsidR="002F2451" w:rsidRPr="00004B29" w:rsidRDefault="002F2451" w:rsidP="002F2451">
      <w:pPr>
        <w:spacing w:line="240" w:lineRule="auto"/>
        <w:rPr>
          <w:szCs w:val="22"/>
          <w:highlight w:val="lightGray"/>
          <w:lang w:val="es-ES"/>
        </w:rPr>
      </w:pPr>
      <w:r w:rsidRPr="00004B29">
        <w:rPr>
          <w:szCs w:val="22"/>
          <w:highlight w:val="lightGray"/>
          <w:lang w:val="es-ES"/>
        </w:rPr>
        <w:t>175 comprimidos</w:t>
      </w:r>
    </w:p>
    <w:p w:rsidR="002F2451" w:rsidRDefault="002F2451" w:rsidP="007C1D37">
      <w:pPr>
        <w:spacing w:line="240" w:lineRule="auto"/>
        <w:rPr>
          <w:szCs w:val="22"/>
          <w:lang w:val="es-ES"/>
        </w:rPr>
      </w:pPr>
      <w:r>
        <w:rPr>
          <w:szCs w:val="22"/>
          <w:highlight w:val="lightGray"/>
          <w:lang w:val="es-ES"/>
        </w:rPr>
        <w:t>250 comprimidos</w:t>
      </w:r>
    </w:p>
    <w:p w:rsidR="00FC1EBA" w:rsidRPr="00004B29" w:rsidRDefault="00FC1EBA" w:rsidP="007C1D37">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5.</w:t>
            </w:r>
            <w:r w:rsidRPr="00004B29">
              <w:rPr>
                <w:b/>
                <w:snapToGrid/>
                <w:szCs w:val="22"/>
                <w:lang w:val="es-ES" w:eastAsia="it-IT"/>
              </w:rPr>
              <w:tab/>
              <w:t>FORMA Y VIAS DE ADMINISTRACIÓN</w:t>
            </w:r>
          </w:p>
        </w:tc>
      </w:tr>
    </w:tbl>
    <w:p w:rsidR="00986083" w:rsidRPr="00004B29" w:rsidRDefault="00986083" w:rsidP="001042A4">
      <w:pPr>
        <w:spacing w:line="240" w:lineRule="auto"/>
        <w:rPr>
          <w:noProof/>
          <w:szCs w:val="22"/>
          <w:lang w:val="es-ES"/>
        </w:rPr>
      </w:pPr>
    </w:p>
    <w:p w:rsidR="001042A4" w:rsidRPr="00004B29" w:rsidRDefault="00986083" w:rsidP="001042A4">
      <w:pPr>
        <w:spacing w:line="240" w:lineRule="auto"/>
        <w:rPr>
          <w:szCs w:val="22"/>
          <w:lang w:val="es-ES"/>
        </w:rPr>
      </w:pPr>
      <w:r w:rsidRPr="00004B29">
        <w:rPr>
          <w:noProof/>
          <w:szCs w:val="22"/>
          <w:lang w:val="es-ES"/>
        </w:rPr>
        <w:t>Leer el prospecto antes de utilizar este medicamento.</w:t>
      </w:r>
    </w:p>
    <w:p w:rsidR="001042A4" w:rsidRPr="00004B29" w:rsidRDefault="001042A4" w:rsidP="001042A4">
      <w:pPr>
        <w:spacing w:line="240" w:lineRule="auto"/>
        <w:rPr>
          <w:szCs w:val="22"/>
          <w:lang w:val="es-ES"/>
        </w:rPr>
      </w:pPr>
      <w:r w:rsidRPr="00004B29">
        <w:rPr>
          <w:szCs w:val="22"/>
          <w:lang w:val="es-ES"/>
        </w:rPr>
        <w:t>V</w:t>
      </w:r>
      <w:r w:rsidR="00F443F3" w:rsidRPr="00004B29">
        <w:rPr>
          <w:szCs w:val="22"/>
          <w:lang w:val="es-ES"/>
        </w:rPr>
        <w:t>í</w:t>
      </w:r>
      <w:r w:rsidRPr="00004B29">
        <w:rPr>
          <w:szCs w:val="22"/>
          <w:lang w:val="es-ES"/>
        </w:rPr>
        <w:t>a oral.</w:t>
      </w:r>
    </w:p>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szCs w:val="22"/>
                <w:lang w:val="es-ES"/>
              </w:rPr>
            </w:pPr>
            <w:r w:rsidRPr="00004B29">
              <w:rPr>
                <w:b/>
                <w:snapToGrid/>
                <w:szCs w:val="22"/>
                <w:lang w:val="es-ES" w:eastAsia="it-IT"/>
              </w:rPr>
              <w:t>6.</w:t>
            </w:r>
            <w:r w:rsidRPr="00004B29">
              <w:rPr>
                <w:b/>
                <w:snapToGrid/>
                <w:szCs w:val="22"/>
                <w:lang w:val="es-ES" w:eastAsia="it-IT"/>
              </w:rPr>
              <w:tab/>
              <w:t>ADVERTENCIA ESPECIAL DE QUE EL MEDICAMENTO DEBE MANTENERSE FUERA DE LA VISTA Y DEL ALCANCE DE LOS NIÑOS</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r w:rsidRPr="00004B29">
        <w:rPr>
          <w:szCs w:val="22"/>
          <w:lang w:val="es-ES"/>
        </w:rPr>
        <w:t>Mantener fuera de</w:t>
      </w:r>
      <w:r w:rsidR="006D0490" w:rsidRPr="00004B29">
        <w:rPr>
          <w:szCs w:val="22"/>
          <w:lang w:val="es-ES"/>
        </w:rPr>
        <w:t xml:space="preserve"> la vista y del</w:t>
      </w:r>
      <w:r w:rsidRPr="00004B29">
        <w:rPr>
          <w:szCs w:val="22"/>
          <w:lang w:val="es-ES"/>
        </w:rPr>
        <w:t xml:space="preserve"> alcance de los niños.</w:t>
      </w:r>
    </w:p>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7.</w:t>
            </w:r>
            <w:r w:rsidRPr="00004B29">
              <w:rPr>
                <w:b/>
                <w:snapToGrid/>
                <w:szCs w:val="22"/>
                <w:lang w:val="es-ES" w:eastAsia="it-IT"/>
              </w:rPr>
              <w:tab/>
              <w:t>OTRAS ADVERTENCIAS ESPECIALES, SI ES NECESARIO</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8.</w:t>
            </w:r>
            <w:r w:rsidRPr="00004B29">
              <w:rPr>
                <w:b/>
                <w:snapToGrid/>
                <w:szCs w:val="22"/>
                <w:lang w:val="es-ES" w:eastAsia="it-IT"/>
              </w:rPr>
              <w:tab/>
              <w:t>FECHA DE CADUCIDAD</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r w:rsidRPr="00004B29">
        <w:rPr>
          <w:szCs w:val="22"/>
          <w:lang w:val="es-ES"/>
        </w:rPr>
        <w:t xml:space="preserve">CAD </w:t>
      </w:r>
    </w:p>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9.</w:t>
            </w:r>
            <w:r w:rsidRPr="00004B29">
              <w:rPr>
                <w:b/>
                <w:snapToGrid/>
                <w:szCs w:val="22"/>
                <w:lang w:val="es-ES" w:eastAsia="it-IT"/>
              </w:rPr>
              <w:tab/>
              <w:t>CONDICIONES ESPECIALES DE CONSERVACIÓN</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10.</w:t>
            </w:r>
            <w:r w:rsidRPr="00004B29">
              <w:rPr>
                <w:b/>
                <w:snapToGrid/>
                <w:szCs w:val="22"/>
                <w:lang w:val="es-ES" w:eastAsia="it-IT"/>
              </w:rPr>
              <w:tab/>
              <w:t xml:space="preserve">PRECAUCIONES ESPECIALES DE ELIMINACIÓN DEL MEDICAMENTO NO UTILIZADO Y DE LOS MATERIALES DERIVADOS DE SU USO (CUANDO CORRESPONDA) </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11.</w:t>
            </w:r>
            <w:r w:rsidRPr="00004B29">
              <w:rPr>
                <w:b/>
                <w:snapToGrid/>
                <w:szCs w:val="22"/>
                <w:lang w:val="es-ES" w:eastAsia="it-IT"/>
              </w:rPr>
              <w:tab/>
              <w:t>NOMBRE Y DIRECCIÓN DEL TITULAR DE LA AUTORIZACIÓN DE COMERCIALIZACIÓN</w:t>
            </w:r>
          </w:p>
        </w:tc>
      </w:tr>
    </w:tbl>
    <w:p w:rsidR="001042A4" w:rsidRPr="00004B29" w:rsidRDefault="001042A4" w:rsidP="001042A4">
      <w:pPr>
        <w:spacing w:line="240" w:lineRule="auto"/>
        <w:rPr>
          <w:szCs w:val="22"/>
          <w:lang w:val="es-ES"/>
        </w:rPr>
      </w:pPr>
    </w:p>
    <w:p w:rsidR="005324A7" w:rsidRPr="005324A7" w:rsidRDefault="005324A7" w:rsidP="005324A7">
      <w:pPr>
        <w:spacing w:line="240" w:lineRule="auto"/>
        <w:rPr>
          <w:i/>
          <w:szCs w:val="22"/>
          <w:highlight w:val="lightGray"/>
          <w:lang w:val="es-ES"/>
        </w:rPr>
      </w:pPr>
      <w:r w:rsidRPr="005324A7">
        <w:rPr>
          <w:i/>
          <w:szCs w:val="22"/>
          <w:highlight w:val="lightGray"/>
          <w:lang w:val="es-ES"/>
        </w:rPr>
        <w:t>Caja</w:t>
      </w:r>
    </w:p>
    <w:p w:rsidR="001042A4" w:rsidRPr="00004B29" w:rsidRDefault="001042A4" w:rsidP="001042A4">
      <w:pPr>
        <w:spacing w:line="240" w:lineRule="auto"/>
        <w:rPr>
          <w:szCs w:val="22"/>
          <w:lang w:val="es-ES"/>
        </w:rPr>
      </w:pPr>
      <w:r w:rsidRPr="00004B29">
        <w:rPr>
          <w:szCs w:val="22"/>
          <w:lang w:val="es-ES"/>
        </w:rPr>
        <w:t>Orion Corporation</w:t>
      </w:r>
    </w:p>
    <w:p w:rsidR="001042A4" w:rsidRPr="00004B29" w:rsidRDefault="001042A4" w:rsidP="001042A4">
      <w:pPr>
        <w:spacing w:line="240" w:lineRule="auto"/>
        <w:rPr>
          <w:szCs w:val="22"/>
          <w:lang w:val="es-ES"/>
        </w:rPr>
      </w:pPr>
      <w:r w:rsidRPr="00004B29">
        <w:rPr>
          <w:szCs w:val="22"/>
          <w:lang w:val="es-ES"/>
        </w:rPr>
        <w:t>Orionintie 1</w:t>
      </w:r>
    </w:p>
    <w:p w:rsidR="001042A4" w:rsidRPr="00004B29" w:rsidRDefault="001042A4" w:rsidP="001042A4">
      <w:pPr>
        <w:spacing w:line="240" w:lineRule="auto"/>
        <w:rPr>
          <w:szCs w:val="22"/>
          <w:lang w:val="es-ES"/>
        </w:rPr>
      </w:pPr>
      <w:r w:rsidRPr="00004B29">
        <w:rPr>
          <w:szCs w:val="22"/>
          <w:lang w:val="es-ES"/>
        </w:rPr>
        <w:t>FI</w:t>
      </w:r>
      <w:r w:rsidRPr="00004B29">
        <w:rPr>
          <w:szCs w:val="22"/>
          <w:lang w:val="es-ES"/>
        </w:rPr>
        <w:noBreakHyphen/>
        <w:t>02200 Espoo</w:t>
      </w:r>
    </w:p>
    <w:p w:rsidR="001042A4" w:rsidRDefault="001042A4" w:rsidP="001042A4">
      <w:pPr>
        <w:spacing w:line="240" w:lineRule="auto"/>
        <w:rPr>
          <w:szCs w:val="22"/>
          <w:lang w:val="es-ES"/>
        </w:rPr>
      </w:pPr>
      <w:r w:rsidRPr="00004B29">
        <w:rPr>
          <w:szCs w:val="22"/>
          <w:lang w:val="es-ES"/>
        </w:rPr>
        <w:t>Finlandia</w:t>
      </w:r>
    </w:p>
    <w:p w:rsidR="005324A7" w:rsidRPr="00004B29" w:rsidRDefault="005324A7" w:rsidP="001042A4">
      <w:pPr>
        <w:spacing w:line="240" w:lineRule="auto"/>
        <w:rPr>
          <w:szCs w:val="22"/>
          <w:lang w:val="es-ES"/>
        </w:rPr>
      </w:pPr>
    </w:p>
    <w:p w:rsidR="005324A7" w:rsidRPr="005324A7" w:rsidRDefault="005324A7" w:rsidP="005324A7">
      <w:pPr>
        <w:spacing w:line="240" w:lineRule="auto"/>
        <w:rPr>
          <w:i/>
          <w:szCs w:val="22"/>
          <w:highlight w:val="lightGray"/>
          <w:lang w:val="es-ES"/>
        </w:rPr>
      </w:pPr>
      <w:r w:rsidRPr="005324A7">
        <w:rPr>
          <w:i/>
          <w:szCs w:val="22"/>
          <w:highlight w:val="lightGray"/>
          <w:lang w:val="es-ES"/>
        </w:rPr>
        <w:t>Etiqueta</w:t>
      </w:r>
    </w:p>
    <w:p w:rsidR="005324A7" w:rsidRPr="00004B29" w:rsidRDefault="005324A7" w:rsidP="005324A7">
      <w:pPr>
        <w:spacing w:line="240" w:lineRule="auto"/>
        <w:rPr>
          <w:szCs w:val="22"/>
          <w:lang w:val="es-ES"/>
        </w:rPr>
      </w:pPr>
      <w:r>
        <w:rPr>
          <w:szCs w:val="22"/>
          <w:lang w:val="es-ES"/>
        </w:rPr>
        <w:t>Orion Corporation</w:t>
      </w:r>
    </w:p>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12.</w:t>
            </w:r>
            <w:r w:rsidRPr="00004B29">
              <w:rPr>
                <w:b/>
                <w:snapToGrid/>
                <w:szCs w:val="22"/>
                <w:lang w:val="es-ES" w:eastAsia="it-IT"/>
              </w:rPr>
              <w:tab/>
              <w:t>NÚMERO(S) DE AUTORIZACIÓN DE COMERCIALIZACIÓN</w:t>
            </w:r>
          </w:p>
        </w:tc>
      </w:tr>
    </w:tbl>
    <w:p w:rsidR="001042A4" w:rsidRPr="00004B29" w:rsidRDefault="001042A4" w:rsidP="001042A4">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EU/1/03/260/001</w:t>
      </w:r>
      <w:r w:rsidR="00AA5740" w:rsidRPr="00004B29">
        <w:rPr>
          <w:szCs w:val="22"/>
          <w:lang w:val="es-ES"/>
        </w:rPr>
        <w:t xml:space="preserve"> </w:t>
      </w:r>
      <w:r w:rsidRPr="00004B29">
        <w:rPr>
          <w:szCs w:val="22"/>
          <w:highlight w:val="lightGray"/>
          <w:lang w:val="es-ES"/>
        </w:rPr>
        <w:t>10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EU/1/03/260/002</w:t>
      </w:r>
      <w:r w:rsidR="00AA5740" w:rsidRPr="00004B29">
        <w:rPr>
          <w:szCs w:val="22"/>
          <w:highlight w:val="lightGray"/>
          <w:lang w:val="es-ES"/>
        </w:rPr>
        <w:t xml:space="preserve"> </w:t>
      </w:r>
      <w:r w:rsidRPr="00004B29">
        <w:rPr>
          <w:szCs w:val="22"/>
          <w:highlight w:val="lightGray"/>
          <w:lang w:val="es-ES"/>
        </w:rPr>
        <w:t>30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EU/1/03/260/003</w:t>
      </w:r>
      <w:r w:rsidR="00AA5740" w:rsidRPr="00004B29">
        <w:rPr>
          <w:szCs w:val="22"/>
          <w:highlight w:val="lightGray"/>
          <w:lang w:val="es-ES"/>
        </w:rPr>
        <w:t xml:space="preserve"> </w:t>
      </w:r>
      <w:r w:rsidRPr="00004B29">
        <w:rPr>
          <w:szCs w:val="22"/>
          <w:highlight w:val="lightGray"/>
          <w:lang w:val="es-ES"/>
        </w:rPr>
        <w:t>100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EU/1/03/260/004</w:t>
      </w:r>
      <w:r w:rsidR="00AA5740" w:rsidRPr="00004B29">
        <w:rPr>
          <w:szCs w:val="22"/>
          <w:highlight w:val="lightGray"/>
          <w:lang w:val="es-ES"/>
        </w:rPr>
        <w:t xml:space="preserve"> </w:t>
      </w:r>
      <w:r w:rsidRPr="00004B29">
        <w:rPr>
          <w:szCs w:val="22"/>
          <w:highlight w:val="lightGray"/>
          <w:lang w:val="es-ES"/>
        </w:rPr>
        <w:t>250 comprimidos recubiertos con película</w:t>
      </w:r>
    </w:p>
    <w:p w:rsidR="007C1D37" w:rsidRPr="00004B29" w:rsidRDefault="007C1D37" w:rsidP="007C1D37">
      <w:pPr>
        <w:spacing w:line="240" w:lineRule="auto"/>
        <w:rPr>
          <w:szCs w:val="22"/>
          <w:lang w:val="es-ES"/>
        </w:rPr>
      </w:pPr>
      <w:r w:rsidRPr="00004B29">
        <w:rPr>
          <w:szCs w:val="22"/>
          <w:highlight w:val="lightGray"/>
          <w:lang w:val="es-ES"/>
        </w:rPr>
        <w:t>EU/1/03/260/013</w:t>
      </w:r>
      <w:r w:rsidR="00AA5740" w:rsidRPr="00004B29">
        <w:rPr>
          <w:szCs w:val="22"/>
          <w:highlight w:val="lightGray"/>
          <w:lang w:val="es-ES"/>
        </w:rPr>
        <w:t xml:space="preserve"> </w:t>
      </w:r>
      <w:r w:rsidRPr="00004B29">
        <w:rPr>
          <w:szCs w:val="22"/>
          <w:highlight w:val="lightGray"/>
          <w:lang w:val="es-ES"/>
        </w:rPr>
        <w:t>175 comprimidos recubiertos con película</w:t>
      </w:r>
    </w:p>
    <w:p w:rsidR="007C1D37" w:rsidRPr="00004B29" w:rsidRDefault="007C1D37" w:rsidP="007C1D37">
      <w:pPr>
        <w:spacing w:line="240" w:lineRule="auto"/>
        <w:rPr>
          <w:szCs w:val="22"/>
          <w:lang w:val="es-ES"/>
        </w:rPr>
      </w:pPr>
      <w:r w:rsidRPr="00004B29">
        <w:rPr>
          <w:szCs w:val="22"/>
          <w:highlight w:val="lightGray"/>
          <w:lang w:val="es-ES"/>
        </w:rPr>
        <w:t>EU/1/03/260/016</w:t>
      </w:r>
      <w:r w:rsidR="00AA5740" w:rsidRPr="00004B29">
        <w:rPr>
          <w:szCs w:val="22"/>
          <w:highlight w:val="lightGray"/>
          <w:lang w:val="es-ES"/>
        </w:rPr>
        <w:t xml:space="preserve"> </w:t>
      </w:r>
      <w:r w:rsidRPr="00004B29">
        <w:rPr>
          <w:szCs w:val="22"/>
          <w:highlight w:val="lightGray"/>
          <w:lang w:val="es-ES"/>
        </w:rPr>
        <w:t>130 comprimidos recubiertos con película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13.</w:t>
            </w:r>
            <w:r w:rsidRPr="00004B29">
              <w:rPr>
                <w:b/>
                <w:snapToGrid/>
                <w:szCs w:val="22"/>
                <w:lang w:val="es-ES" w:eastAsia="it-IT"/>
              </w:rPr>
              <w:tab/>
              <w:t>NÚMERO DE LOTE</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Lote</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napToGrid/>
                <w:szCs w:val="22"/>
                <w:lang w:val="es-ES" w:eastAsia="it-IT"/>
              </w:rPr>
            </w:pPr>
            <w:r w:rsidRPr="00004B29">
              <w:rPr>
                <w:b/>
                <w:snapToGrid/>
                <w:szCs w:val="22"/>
                <w:lang w:val="es-ES" w:eastAsia="it-IT"/>
              </w:rPr>
              <w:t>14.</w:t>
            </w:r>
            <w:r w:rsidRPr="00004B29">
              <w:rPr>
                <w:b/>
                <w:snapToGrid/>
                <w:szCs w:val="22"/>
                <w:lang w:val="es-ES" w:eastAsia="it-IT"/>
              </w:rPr>
              <w:tab/>
              <w:t>CONDICIONES GENERALES DE DISPENSACIÓN</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15.</w:t>
            </w:r>
            <w:r w:rsidRPr="00004B29">
              <w:rPr>
                <w:b/>
                <w:snapToGrid/>
                <w:szCs w:val="22"/>
                <w:lang w:val="es-ES" w:eastAsia="it-IT"/>
              </w:rPr>
              <w:tab/>
              <w:t>INSTRUCCIONES DE USO</w:t>
            </w:r>
          </w:p>
        </w:tc>
      </w:tr>
    </w:tbl>
    <w:p w:rsidR="007C1D37" w:rsidRPr="00004B29" w:rsidRDefault="007C1D37" w:rsidP="007C1D37">
      <w:pPr>
        <w:rPr>
          <w:b/>
          <w:noProof/>
          <w:szCs w:val="22"/>
          <w:u w:val="single"/>
          <w:lang w:val="es-ES"/>
        </w:rPr>
      </w:pPr>
    </w:p>
    <w:p w:rsidR="007C1D37" w:rsidRPr="00004B29" w:rsidRDefault="007C1D37" w:rsidP="007C1D37">
      <w:pPr>
        <w:rPr>
          <w:b/>
          <w:noProof/>
          <w:szCs w:val="22"/>
          <w:u w:val="single"/>
          <w:lang w:val="es-ES"/>
        </w:rPr>
      </w:pPr>
    </w:p>
    <w:p w:rsidR="007C1D37" w:rsidRPr="00004B29" w:rsidRDefault="007C1D37" w:rsidP="007C1D37">
      <w:pPr>
        <w:pBdr>
          <w:top w:val="single" w:sz="4" w:space="1" w:color="auto"/>
          <w:left w:val="single" w:sz="4" w:space="4" w:color="auto"/>
          <w:bottom w:val="single" w:sz="4" w:space="1" w:color="auto"/>
          <w:right w:val="single" w:sz="4" w:space="0" w:color="auto"/>
        </w:pBdr>
        <w:ind w:left="567" w:right="-57" w:hanging="567"/>
        <w:rPr>
          <w:b/>
          <w:noProof/>
          <w:szCs w:val="22"/>
          <w:lang w:val="es-ES"/>
        </w:rPr>
      </w:pPr>
      <w:r w:rsidRPr="00004B29">
        <w:rPr>
          <w:b/>
          <w:noProof/>
          <w:szCs w:val="22"/>
          <w:lang w:val="es-ES"/>
        </w:rPr>
        <w:t>16.</w:t>
      </w:r>
      <w:r w:rsidRPr="00004B29">
        <w:rPr>
          <w:b/>
          <w:noProof/>
          <w:szCs w:val="22"/>
          <w:lang w:val="es-ES"/>
        </w:rPr>
        <w:tab/>
        <w:t>INFORMACIÓN EN BRAILLE</w:t>
      </w:r>
    </w:p>
    <w:p w:rsidR="007C1D37" w:rsidRPr="00004B29" w:rsidRDefault="007C1D37" w:rsidP="007C1D37">
      <w:pPr>
        <w:ind w:left="567" w:hanging="567"/>
        <w:rPr>
          <w:b/>
          <w:noProof/>
          <w:szCs w:val="22"/>
          <w:lang w:val="es-ES"/>
        </w:rPr>
      </w:pPr>
    </w:p>
    <w:p w:rsidR="007C1D37" w:rsidRPr="00004B29" w:rsidRDefault="007C1D37" w:rsidP="007C1D37">
      <w:pPr>
        <w:ind w:left="567" w:hanging="567"/>
        <w:rPr>
          <w:noProof/>
          <w:szCs w:val="22"/>
          <w:lang w:val="es-ES"/>
        </w:rPr>
      </w:pPr>
      <w:r w:rsidRPr="00004B29">
        <w:rPr>
          <w:noProof/>
          <w:szCs w:val="22"/>
          <w:lang w:val="es-ES"/>
        </w:rPr>
        <w:t>stalevo 50/12,5/200</w:t>
      </w:r>
      <w:r w:rsidR="00BD1872" w:rsidRPr="00004B29">
        <w:rPr>
          <w:noProof/>
          <w:szCs w:val="22"/>
          <w:lang w:val="es-ES"/>
        </w:rPr>
        <w:t> mg</w:t>
      </w:r>
      <w:r w:rsidR="00FC1EBA">
        <w:rPr>
          <w:noProof/>
          <w:szCs w:val="22"/>
          <w:lang w:val="es-ES"/>
        </w:rPr>
        <w:t xml:space="preserve"> </w:t>
      </w:r>
      <w:r w:rsidR="00FC1EBA" w:rsidRPr="005324A7">
        <w:rPr>
          <w:i/>
          <w:noProof/>
          <w:szCs w:val="22"/>
          <w:highlight w:val="lightGray"/>
          <w:lang w:val="es-ES"/>
        </w:rPr>
        <w:t>[solo en la caja]</w:t>
      </w:r>
    </w:p>
    <w:p w:rsidR="00FC1EBA" w:rsidRDefault="00FC1EBA" w:rsidP="00FC1EBA">
      <w:pPr>
        <w:spacing w:line="240" w:lineRule="auto"/>
        <w:ind w:left="540" w:hanging="540"/>
        <w:rPr>
          <w:szCs w:val="22"/>
          <w:lang w:val="es-ES"/>
        </w:rPr>
      </w:pPr>
    </w:p>
    <w:p w:rsidR="00FC1EBA" w:rsidRPr="00540089" w:rsidRDefault="00FC1EBA" w:rsidP="00FC1EBA">
      <w:pPr>
        <w:spacing w:line="240" w:lineRule="auto"/>
        <w:rPr>
          <w:noProof/>
          <w:szCs w:val="22"/>
          <w:shd w:val="clear" w:color="auto" w:fill="CCCCCC"/>
          <w:lang w:val="fi-FI"/>
        </w:rPr>
      </w:pPr>
    </w:p>
    <w:p w:rsidR="00FC1EBA" w:rsidRPr="00C937E7" w:rsidRDefault="00FC1EBA" w:rsidP="00FC1EBA">
      <w:pPr>
        <w:keepNext/>
        <w:pBdr>
          <w:top w:val="single" w:sz="4" w:space="1" w:color="auto"/>
          <w:left w:val="single" w:sz="4" w:space="4" w:color="auto"/>
          <w:bottom w:val="single" w:sz="4" w:space="1" w:color="auto"/>
          <w:right w:val="single" w:sz="4" w:space="4" w:color="auto"/>
        </w:pBdr>
        <w:spacing w:line="240" w:lineRule="auto"/>
        <w:outlineLvl w:val="0"/>
        <w:rPr>
          <w:i/>
          <w:noProof/>
        </w:rPr>
      </w:pPr>
      <w:r>
        <w:rPr>
          <w:b/>
          <w:noProof/>
        </w:rPr>
        <w:t>17.</w:t>
      </w:r>
      <w:r>
        <w:rPr>
          <w:b/>
          <w:noProof/>
        </w:rPr>
        <w:tab/>
        <w:t>IDENTIFICADOR ÚNICO – CÓDIGO DE BARRAS 2D</w:t>
      </w:r>
    </w:p>
    <w:p w:rsidR="00FC1EBA" w:rsidRPr="00C937E7" w:rsidRDefault="00FC1EBA" w:rsidP="00B152E3">
      <w:pPr>
        <w:keepNext/>
        <w:tabs>
          <w:tab w:val="clear" w:pos="567"/>
        </w:tabs>
        <w:spacing w:line="240" w:lineRule="auto"/>
        <w:rPr>
          <w:noProof/>
        </w:rPr>
      </w:pPr>
    </w:p>
    <w:p w:rsidR="00FC1EBA" w:rsidRPr="00C937E7" w:rsidRDefault="00FC1EBA" w:rsidP="00FC1EBA">
      <w:pPr>
        <w:spacing w:line="240" w:lineRule="auto"/>
        <w:rPr>
          <w:noProof/>
          <w:szCs w:val="22"/>
          <w:shd w:val="clear" w:color="auto" w:fill="CCCCCC"/>
        </w:rPr>
      </w:pPr>
      <w:r w:rsidRPr="007A7B51">
        <w:rPr>
          <w:noProof/>
          <w:highlight w:val="lightGray"/>
        </w:rPr>
        <w:t>Incluido el código de barras 2D que lleva el identificador único</w:t>
      </w:r>
      <w:r>
        <w:rPr>
          <w:noProof/>
        </w:rPr>
        <w:t xml:space="preserve"> </w:t>
      </w:r>
      <w:r w:rsidRPr="005324A7">
        <w:rPr>
          <w:i/>
          <w:noProof/>
          <w:highlight w:val="lightGray"/>
        </w:rPr>
        <w:t>[solo en la caja]</w:t>
      </w:r>
    </w:p>
    <w:p w:rsidR="00FC1EBA" w:rsidRPr="00C937E7" w:rsidRDefault="00FC1EBA" w:rsidP="00FC1EBA">
      <w:pPr>
        <w:spacing w:line="240" w:lineRule="auto"/>
        <w:rPr>
          <w:noProof/>
          <w:szCs w:val="22"/>
          <w:shd w:val="clear" w:color="auto" w:fill="CCCCCC"/>
        </w:rPr>
      </w:pPr>
    </w:p>
    <w:p w:rsidR="00FC1EBA" w:rsidRPr="00C937E7" w:rsidRDefault="00FC1EBA" w:rsidP="00FC1EBA">
      <w:pPr>
        <w:tabs>
          <w:tab w:val="clear" w:pos="567"/>
        </w:tabs>
        <w:spacing w:line="240" w:lineRule="auto"/>
        <w:rPr>
          <w:noProof/>
        </w:rPr>
      </w:pPr>
    </w:p>
    <w:p w:rsidR="00FC1EBA" w:rsidRPr="00C937E7" w:rsidRDefault="00FC1EBA" w:rsidP="00FC1EBA">
      <w:pPr>
        <w:keepNext/>
        <w:pBdr>
          <w:top w:val="single" w:sz="4" w:space="1" w:color="auto"/>
          <w:left w:val="single" w:sz="4" w:space="4" w:color="auto"/>
          <w:bottom w:val="single" w:sz="4" w:space="1" w:color="auto"/>
          <w:right w:val="single" w:sz="4" w:space="4" w:color="auto"/>
        </w:pBdr>
        <w:spacing w:line="240" w:lineRule="auto"/>
        <w:ind w:left="-3"/>
        <w:outlineLvl w:val="0"/>
        <w:rPr>
          <w:i/>
          <w:noProof/>
        </w:rPr>
      </w:pPr>
      <w:r>
        <w:rPr>
          <w:b/>
          <w:noProof/>
        </w:rPr>
        <w:t>18.</w:t>
      </w:r>
      <w:r>
        <w:rPr>
          <w:b/>
          <w:noProof/>
        </w:rPr>
        <w:tab/>
        <w:t>IDENTIFICADOR ÚNICO - INFORMACIÓN EN CARACTERES VISUALES</w:t>
      </w:r>
    </w:p>
    <w:p w:rsidR="00FC1EBA" w:rsidRPr="00C937E7" w:rsidRDefault="00FC1EBA" w:rsidP="00FC1EBA">
      <w:pPr>
        <w:tabs>
          <w:tab w:val="clear" w:pos="567"/>
        </w:tabs>
        <w:spacing w:line="240" w:lineRule="auto"/>
        <w:rPr>
          <w:noProof/>
        </w:rPr>
      </w:pPr>
    </w:p>
    <w:p w:rsidR="00FC1EBA" w:rsidRPr="00540089" w:rsidRDefault="00FC1EBA" w:rsidP="00FC1EBA">
      <w:pPr>
        <w:rPr>
          <w:i/>
          <w:lang w:val="fi-FI"/>
        </w:rPr>
      </w:pPr>
      <w:r w:rsidRPr="00540089">
        <w:rPr>
          <w:i/>
          <w:highlight w:val="lightGray"/>
          <w:lang w:val="fi-FI"/>
        </w:rPr>
        <w:t>[solo en la caja]</w:t>
      </w:r>
    </w:p>
    <w:p w:rsidR="00FC1EBA" w:rsidRPr="00540089" w:rsidRDefault="00FC1EBA" w:rsidP="00FC1EBA">
      <w:pPr>
        <w:rPr>
          <w:lang w:val="fi-FI"/>
        </w:rPr>
      </w:pPr>
    </w:p>
    <w:p w:rsidR="00FC1EBA" w:rsidRPr="00540089" w:rsidRDefault="00FC1EBA" w:rsidP="00FC1EBA">
      <w:pPr>
        <w:rPr>
          <w:color w:val="008000"/>
          <w:szCs w:val="22"/>
          <w:lang w:val="fi-FI"/>
        </w:rPr>
      </w:pPr>
      <w:r w:rsidRPr="00540089">
        <w:rPr>
          <w:lang w:val="fi-FI"/>
        </w:rPr>
        <w:t xml:space="preserve">PC </w:t>
      </w:r>
      <w:r w:rsidRPr="00540089">
        <w:rPr>
          <w:highlight w:val="lightGray"/>
          <w:lang w:val="fi-FI"/>
        </w:rPr>
        <w:t>{número}</w:t>
      </w:r>
    </w:p>
    <w:p w:rsidR="00FC1EBA" w:rsidRPr="00C937E7" w:rsidRDefault="00FC1EBA" w:rsidP="00FC1EBA">
      <w:pPr>
        <w:rPr>
          <w:szCs w:val="22"/>
        </w:rPr>
      </w:pPr>
      <w:r>
        <w:t xml:space="preserve">SN </w:t>
      </w:r>
      <w:r w:rsidRPr="005324A7">
        <w:rPr>
          <w:highlight w:val="lightGray"/>
        </w:rPr>
        <w:t>{número}</w:t>
      </w:r>
    </w:p>
    <w:p w:rsidR="00FC1EBA" w:rsidRPr="00C937E7" w:rsidRDefault="00FC1EBA" w:rsidP="00FC1EBA">
      <w:pPr>
        <w:rPr>
          <w:szCs w:val="22"/>
        </w:rPr>
      </w:pPr>
      <w:r>
        <w:t xml:space="preserve">&lt;NN </w:t>
      </w:r>
      <w:r w:rsidRPr="005324A7">
        <w:rPr>
          <w:highlight w:val="lightGray"/>
        </w:rPr>
        <w:t>{número}</w:t>
      </w:r>
      <w:r>
        <w:rPr>
          <w:color w:val="008000"/>
        </w:rPr>
        <w:t>&gt;</w:t>
      </w:r>
    </w:p>
    <w:p w:rsidR="00FC1EBA" w:rsidRPr="00004B29" w:rsidRDefault="00FC1EBA" w:rsidP="00FC1EBA">
      <w:pPr>
        <w:spacing w:line="240" w:lineRule="auto"/>
        <w:ind w:left="540" w:hanging="540"/>
        <w:rPr>
          <w:szCs w:val="22"/>
          <w:lang w:val="es-ES"/>
        </w:rPr>
      </w:pPr>
    </w:p>
    <w:p w:rsidR="007C1D37" w:rsidRPr="00004B29" w:rsidRDefault="007C1D37" w:rsidP="00FC1EBA">
      <w:pPr>
        <w:spacing w:line="240" w:lineRule="auto"/>
        <w:ind w:left="540" w:hanging="540"/>
        <w:rPr>
          <w:szCs w:val="22"/>
          <w:lang w:val="es-ES"/>
        </w:rPr>
      </w:pPr>
    </w:p>
    <w:bookmarkEnd w:id="1"/>
    <w:p w:rsidR="001042A4" w:rsidRPr="00004B29" w:rsidRDefault="007C1D37" w:rsidP="007C1D37">
      <w:pPr>
        <w:spacing w:line="240" w:lineRule="auto"/>
        <w:rPr>
          <w:szCs w:val="22"/>
          <w:lang w:val="es-ES"/>
        </w:rPr>
      </w:pPr>
      <w:r w:rsidRPr="00004B29">
        <w:rPr>
          <w:szCs w:val="22"/>
          <w:lang w:val="es-ES"/>
        </w:rPr>
        <w:br w:type="page"/>
      </w:r>
      <w:bookmarkStart w:id="2" w:name="_Hlk529510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pacing w:line="240" w:lineRule="auto"/>
              <w:rPr>
                <w:b/>
                <w:szCs w:val="22"/>
                <w:lang w:val="es-ES"/>
              </w:rPr>
            </w:pPr>
            <w:r w:rsidRPr="00004B29">
              <w:rPr>
                <w:b/>
                <w:noProof/>
                <w:szCs w:val="22"/>
                <w:lang w:val="es-ES"/>
              </w:rPr>
              <w:t>INFORMACIÓN QUE DEBE FIGURAR EN EL EMBALAJE EXTERIOR Y EL ACONDICIONAMIENTO PRIMARIO</w:t>
            </w:r>
          </w:p>
          <w:p w:rsidR="001042A4" w:rsidRPr="00004B29" w:rsidRDefault="001042A4" w:rsidP="00F11E68">
            <w:pPr>
              <w:spacing w:line="240" w:lineRule="auto"/>
              <w:rPr>
                <w:b/>
                <w:szCs w:val="22"/>
                <w:lang w:val="es-ES"/>
              </w:rPr>
            </w:pPr>
          </w:p>
          <w:p w:rsidR="001042A4" w:rsidRPr="00004B29" w:rsidRDefault="001042A4" w:rsidP="00F11E68">
            <w:pPr>
              <w:spacing w:line="240" w:lineRule="auto"/>
              <w:rPr>
                <w:b/>
                <w:szCs w:val="22"/>
                <w:lang w:val="es-ES"/>
              </w:rPr>
            </w:pPr>
            <w:r w:rsidRPr="00004B29">
              <w:rPr>
                <w:b/>
                <w:szCs w:val="22"/>
                <w:lang w:val="es-ES"/>
              </w:rPr>
              <w:t xml:space="preserve">TEXTO DE LA ETIQUETA DEL FRASCO Y DEL ESTUCHE EXTERIOR </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1.</w:t>
            </w:r>
            <w:r w:rsidRPr="00004B29">
              <w:rPr>
                <w:b/>
                <w:snapToGrid/>
                <w:szCs w:val="22"/>
                <w:lang w:val="es-ES" w:eastAsia="it-IT"/>
              </w:rPr>
              <w:tab/>
              <w:t>NOMBRE DEL MEDICAMENTO</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r w:rsidRPr="00004B29">
        <w:rPr>
          <w:szCs w:val="22"/>
          <w:lang w:val="es-ES"/>
        </w:rPr>
        <w:t xml:space="preserve">Stalevo </w:t>
      </w:r>
      <w:r w:rsidR="001F7B9C" w:rsidRPr="00004B29">
        <w:rPr>
          <w:szCs w:val="22"/>
          <w:lang w:val="es-ES"/>
        </w:rPr>
        <w:t>75</w:t>
      </w:r>
      <w:r w:rsidR="00BD1872" w:rsidRPr="00004B29">
        <w:rPr>
          <w:szCs w:val="22"/>
          <w:lang w:val="es-ES"/>
        </w:rPr>
        <w:t> mg</w:t>
      </w:r>
      <w:r w:rsidRPr="00004B29">
        <w:rPr>
          <w:szCs w:val="22"/>
          <w:lang w:val="es-ES"/>
        </w:rPr>
        <w:t>/</w:t>
      </w:r>
      <w:r w:rsidR="001F7B9C" w:rsidRPr="00004B29">
        <w:rPr>
          <w:szCs w:val="22"/>
          <w:lang w:val="es-ES"/>
        </w:rPr>
        <w:t>18,75</w:t>
      </w:r>
      <w:r w:rsidR="00BD1872" w:rsidRPr="00004B29">
        <w:rPr>
          <w:szCs w:val="22"/>
          <w:lang w:val="es-ES"/>
        </w:rPr>
        <w:t> mg</w:t>
      </w:r>
      <w:r w:rsidRPr="00004B29">
        <w:rPr>
          <w:szCs w:val="22"/>
          <w:lang w:val="es-ES"/>
        </w:rPr>
        <w:t>/200</w:t>
      </w:r>
      <w:r w:rsidR="00BD1872" w:rsidRPr="00004B29">
        <w:rPr>
          <w:szCs w:val="22"/>
          <w:lang w:val="es-ES"/>
        </w:rPr>
        <w:t> mg</w:t>
      </w:r>
      <w:r w:rsidRPr="00004B29">
        <w:rPr>
          <w:szCs w:val="22"/>
          <w:lang w:val="es-ES"/>
        </w:rPr>
        <w:t xml:space="preserve"> comprimidos recubiertos con película</w:t>
      </w:r>
    </w:p>
    <w:p w:rsidR="001042A4" w:rsidRPr="00004B29" w:rsidRDefault="001042A4" w:rsidP="001042A4">
      <w:pPr>
        <w:spacing w:line="240" w:lineRule="auto"/>
        <w:rPr>
          <w:szCs w:val="22"/>
          <w:lang w:val="es-ES"/>
        </w:rPr>
      </w:pPr>
      <w:r w:rsidRPr="00004B29">
        <w:rPr>
          <w:szCs w:val="22"/>
          <w:lang w:val="es-ES"/>
        </w:rPr>
        <w:t>Levodopa/carbidopa/entacapona</w:t>
      </w:r>
    </w:p>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2.</w:t>
            </w:r>
            <w:r w:rsidRPr="00004B29">
              <w:rPr>
                <w:b/>
                <w:snapToGrid/>
                <w:szCs w:val="22"/>
                <w:lang w:val="es-ES" w:eastAsia="it-IT"/>
              </w:rPr>
              <w:tab/>
              <w:t>PRINCIPIOS ACTIVOS</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r w:rsidRPr="00004B29">
        <w:rPr>
          <w:szCs w:val="22"/>
          <w:lang w:val="es-ES"/>
        </w:rPr>
        <w:t xml:space="preserve">Cada comprimido </w:t>
      </w:r>
      <w:r w:rsidR="00986083" w:rsidRPr="00004B29">
        <w:rPr>
          <w:szCs w:val="22"/>
          <w:lang w:val="es-ES"/>
        </w:rPr>
        <w:t xml:space="preserve">recubierto con película </w:t>
      </w:r>
      <w:r w:rsidRPr="00004B29">
        <w:rPr>
          <w:szCs w:val="22"/>
          <w:lang w:val="es-ES"/>
        </w:rPr>
        <w:t xml:space="preserve">contiene </w:t>
      </w:r>
      <w:r w:rsidR="00F767E6" w:rsidRPr="00004B29">
        <w:rPr>
          <w:szCs w:val="22"/>
          <w:lang w:val="es-ES"/>
        </w:rPr>
        <w:t>75</w:t>
      </w:r>
      <w:r w:rsidR="00BD1872" w:rsidRPr="00004B29">
        <w:rPr>
          <w:szCs w:val="22"/>
          <w:lang w:val="es-ES"/>
        </w:rPr>
        <w:t> mg</w:t>
      </w:r>
      <w:r w:rsidRPr="00004B29">
        <w:rPr>
          <w:szCs w:val="22"/>
          <w:lang w:val="es-ES"/>
        </w:rPr>
        <w:t xml:space="preserve"> de levodopa, </w:t>
      </w:r>
      <w:r w:rsidR="00F767E6" w:rsidRPr="00004B29">
        <w:rPr>
          <w:szCs w:val="22"/>
          <w:lang w:val="es-ES"/>
        </w:rPr>
        <w:t>18,75</w:t>
      </w:r>
      <w:r w:rsidR="00BD1872" w:rsidRPr="00004B29">
        <w:rPr>
          <w:szCs w:val="22"/>
          <w:lang w:val="es-ES"/>
        </w:rPr>
        <w:t> mg</w:t>
      </w:r>
      <w:r w:rsidRPr="00004B29">
        <w:rPr>
          <w:szCs w:val="22"/>
          <w:lang w:val="es-ES"/>
        </w:rPr>
        <w:t xml:space="preserve"> de carbidopa y 200</w:t>
      </w:r>
      <w:r w:rsidR="00BD1872" w:rsidRPr="00004B29">
        <w:rPr>
          <w:szCs w:val="22"/>
          <w:lang w:val="es-ES"/>
        </w:rPr>
        <w:t> mg</w:t>
      </w:r>
      <w:r w:rsidRPr="00004B29">
        <w:rPr>
          <w:szCs w:val="22"/>
          <w:lang w:val="es-ES"/>
        </w:rPr>
        <w:t xml:space="preserve"> de entacapona.</w:t>
      </w:r>
    </w:p>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3.</w:t>
            </w:r>
            <w:r w:rsidRPr="00004B29">
              <w:rPr>
                <w:b/>
                <w:snapToGrid/>
                <w:szCs w:val="22"/>
                <w:lang w:val="es-ES" w:eastAsia="it-IT"/>
              </w:rPr>
              <w:tab/>
              <w:t>LISTA DE EXCIPIENTES</w:t>
            </w:r>
          </w:p>
        </w:tc>
      </w:tr>
    </w:tbl>
    <w:p w:rsidR="001042A4" w:rsidRPr="00004B29" w:rsidRDefault="001042A4" w:rsidP="001042A4">
      <w:pPr>
        <w:spacing w:line="240" w:lineRule="auto"/>
        <w:rPr>
          <w:szCs w:val="22"/>
          <w:lang w:val="es-ES"/>
        </w:rPr>
      </w:pPr>
    </w:p>
    <w:p w:rsidR="001042A4" w:rsidRPr="00004B29" w:rsidRDefault="001042A4" w:rsidP="001042A4">
      <w:pPr>
        <w:rPr>
          <w:szCs w:val="22"/>
          <w:lang w:val="es-ES"/>
        </w:rPr>
      </w:pPr>
      <w:r w:rsidRPr="00004B29">
        <w:rPr>
          <w:szCs w:val="22"/>
          <w:lang w:val="es-ES"/>
        </w:rPr>
        <w:t xml:space="preserve">Contiene sacarosa. </w:t>
      </w:r>
    </w:p>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4.</w:t>
            </w:r>
            <w:r w:rsidRPr="00004B29">
              <w:rPr>
                <w:b/>
                <w:snapToGrid/>
                <w:szCs w:val="22"/>
                <w:lang w:val="es-ES" w:eastAsia="it-IT"/>
              </w:rPr>
              <w:tab/>
              <w:t>FORMA FARMACÉUTICA Y CONTENIDO DEL ENVASE</w:t>
            </w:r>
          </w:p>
        </w:tc>
      </w:tr>
    </w:tbl>
    <w:p w:rsidR="001042A4" w:rsidRPr="00004B29" w:rsidRDefault="001042A4" w:rsidP="001042A4">
      <w:pPr>
        <w:spacing w:line="240" w:lineRule="auto"/>
        <w:rPr>
          <w:szCs w:val="22"/>
          <w:lang w:val="es-ES"/>
        </w:rPr>
      </w:pPr>
    </w:p>
    <w:p w:rsidR="00FC1EBA" w:rsidRPr="002F2451" w:rsidRDefault="00FC1EBA" w:rsidP="00FC1EBA">
      <w:pPr>
        <w:spacing w:line="240" w:lineRule="auto"/>
        <w:rPr>
          <w:i/>
          <w:szCs w:val="22"/>
          <w:lang w:val="es-ES"/>
        </w:rPr>
      </w:pPr>
      <w:r w:rsidRPr="002F2451">
        <w:rPr>
          <w:i/>
          <w:szCs w:val="22"/>
          <w:highlight w:val="lightGray"/>
          <w:lang w:val="es-ES"/>
        </w:rPr>
        <w:t>Caja</w:t>
      </w:r>
    </w:p>
    <w:p w:rsidR="001042A4" w:rsidRPr="00004B29" w:rsidRDefault="001042A4" w:rsidP="001042A4">
      <w:pPr>
        <w:spacing w:line="240" w:lineRule="auto"/>
        <w:rPr>
          <w:szCs w:val="22"/>
          <w:lang w:val="es-ES"/>
        </w:rPr>
      </w:pPr>
      <w:r w:rsidRPr="00004B29">
        <w:rPr>
          <w:szCs w:val="22"/>
          <w:lang w:val="es-ES"/>
        </w:rPr>
        <w:t>10 comprimidos recubiertos con película</w:t>
      </w:r>
    </w:p>
    <w:p w:rsidR="001042A4" w:rsidRPr="00004B29" w:rsidRDefault="001042A4" w:rsidP="001042A4">
      <w:pPr>
        <w:spacing w:line="240" w:lineRule="auto"/>
        <w:rPr>
          <w:szCs w:val="22"/>
          <w:highlight w:val="lightGray"/>
          <w:lang w:val="es-ES"/>
        </w:rPr>
      </w:pPr>
      <w:r w:rsidRPr="00004B29">
        <w:rPr>
          <w:szCs w:val="22"/>
          <w:highlight w:val="lightGray"/>
          <w:lang w:val="es-ES"/>
        </w:rPr>
        <w:t>30 comprimidos recubiertos con película</w:t>
      </w:r>
    </w:p>
    <w:p w:rsidR="001042A4" w:rsidRPr="00004B29" w:rsidRDefault="001042A4" w:rsidP="001042A4">
      <w:pPr>
        <w:spacing w:line="240" w:lineRule="auto"/>
        <w:rPr>
          <w:szCs w:val="22"/>
          <w:highlight w:val="lightGray"/>
          <w:lang w:val="es-ES"/>
        </w:rPr>
      </w:pPr>
      <w:r w:rsidRPr="00004B29">
        <w:rPr>
          <w:szCs w:val="22"/>
          <w:highlight w:val="lightGray"/>
          <w:lang w:val="es-ES"/>
        </w:rPr>
        <w:t>100 comprimidos recubiertos con película</w:t>
      </w:r>
    </w:p>
    <w:p w:rsidR="001042A4" w:rsidRPr="00004B29" w:rsidRDefault="001042A4" w:rsidP="001042A4">
      <w:pPr>
        <w:spacing w:line="240" w:lineRule="auto"/>
        <w:rPr>
          <w:szCs w:val="22"/>
          <w:highlight w:val="lightGray"/>
          <w:lang w:val="es-ES"/>
        </w:rPr>
      </w:pPr>
      <w:r w:rsidRPr="00004B29">
        <w:rPr>
          <w:szCs w:val="22"/>
          <w:highlight w:val="lightGray"/>
          <w:lang w:val="es-ES"/>
        </w:rPr>
        <w:t>130 comprimidos recubiertos con película</w:t>
      </w:r>
    </w:p>
    <w:p w:rsidR="001042A4" w:rsidRPr="00004B29" w:rsidRDefault="001042A4" w:rsidP="001042A4">
      <w:pPr>
        <w:spacing w:line="240" w:lineRule="auto"/>
        <w:rPr>
          <w:szCs w:val="22"/>
          <w:highlight w:val="lightGray"/>
          <w:lang w:val="es-ES"/>
        </w:rPr>
      </w:pPr>
      <w:r w:rsidRPr="00004B29">
        <w:rPr>
          <w:szCs w:val="22"/>
          <w:highlight w:val="lightGray"/>
          <w:lang w:val="es-ES"/>
        </w:rPr>
        <w:t>175 comprimidos recubiertos con película</w:t>
      </w:r>
    </w:p>
    <w:p w:rsidR="001042A4" w:rsidRDefault="001042A4" w:rsidP="001042A4">
      <w:pPr>
        <w:spacing w:line="240" w:lineRule="auto"/>
        <w:rPr>
          <w:szCs w:val="22"/>
          <w:lang w:val="es-ES"/>
        </w:rPr>
      </w:pPr>
    </w:p>
    <w:p w:rsidR="00FC1EBA" w:rsidRPr="00EA70A0" w:rsidRDefault="00FC1EBA" w:rsidP="00FC1EBA">
      <w:pPr>
        <w:spacing w:line="240" w:lineRule="auto"/>
        <w:rPr>
          <w:i/>
          <w:szCs w:val="22"/>
          <w:highlight w:val="lightGray"/>
          <w:lang w:val="es-ES"/>
        </w:rPr>
      </w:pPr>
      <w:r w:rsidRPr="00EA70A0">
        <w:rPr>
          <w:i/>
          <w:szCs w:val="22"/>
          <w:highlight w:val="lightGray"/>
          <w:lang w:val="es-ES"/>
        </w:rPr>
        <w:t>Etiqueta</w:t>
      </w:r>
    </w:p>
    <w:p w:rsidR="00FC1EBA" w:rsidRPr="00004B29" w:rsidRDefault="00FC1EBA" w:rsidP="00FC1EBA">
      <w:pPr>
        <w:spacing w:line="240" w:lineRule="auto"/>
        <w:rPr>
          <w:szCs w:val="22"/>
          <w:lang w:val="es-ES"/>
        </w:rPr>
      </w:pPr>
      <w:r>
        <w:rPr>
          <w:szCs w:val="22"/>
          <w:lang w:val="es-ES"/>
        </w:rPr>
        <w:t>10 comprimidos</w:t>
      </w:r>
    </w:p>
    <w:p w:rsidR="00FC1EBA" w:rsidRPr="00004B29" w:rsidRDefault="00FC1EBA" w:rsidP="00FC1EBA">
      <w:pPr>
        <w:spacing w:line="240" w:lineRule="auto"/>
        <w:rPr>
          <w:szCs w:val="22"/>
          <w:highlight w:val="lightGray"/>
          <w:lang w:val="es-ES"/>
        </w:rPr>
      </w:pPr>
      <w:r w:rsidRPr="00004B29">
        <w:rPr>
          <w:szCs w:val="22"/>
          <w:highlight w:val="lightGray"/>
          <w:lang w:val="es-ES"/>
        </w:rPr>
        <w:t>30 comprimidos</w:t>
      </w:r>
    </w:p>
    <w:p w:rsidR="00FC1EBA" w:rsidRPr="00004B29" w:rsidRDefault="00FC1EBA" w:rsidP="00FC1EBA">
      <w:pPr>
        <w:spacing w:line="240" w:lineRule="auto"/>
        <w:rPr>
          <w:szCs w:val="22"/>
          <w:highlight w:val="lightGray"/>
          <w:lang w:val="es-ES"/>
        </w:rPr>
      </w:pPr>
      <w:r w:rsidRPr="00004B29">
        <w:rPr>
          <w:szCs w:val="22"/>
          <w:highlight w:val="lightGray"/>
          <w:lang w:val="es-ES"/>
        </w:rPr>
        <w:t>100 comprimidos</w:t>
      </w:r>
    </w:p>
    <w:p w:rsidR="00FC1EBA" w:rsidRPr="00004B29" w:rsidRDefault="00FC1EBA" w:rsidP="00FC1EBA">
      <w:pPr>
        <w:spacing w:line="240" w:lineRule="auto"/>
        <w:rPr>
          <w:szCs w:val="22"/>
          <w:highlight w:val="lightGray"/>
          <w:lang w:val="es-ES"/>
        </w:rPr>
      </w:pPr>
      <w:r w:rsidRPr="00004B29">
        <w:rPr>
          <w:szCs w:val="22"/>
          <w:highlight w:val="lightGray"/>
          <w:lang w:val="es-ES"/>
        </w:rPr>
        <w:t>130 comprimidos</w:t>
      </w:r>
    </w:p>
    <w:p w:rsidR="00FC1EBA" w:rsidRPr="00004B29" w:rsidRDefault="00FC1EBA" w:rsidP="00FC1EBA">
      <w:pPr>
        <w:spacing w:line="240" w:lineRule="auto"/>
        <w:rPr>
          <w:szCs w:val="22"/>
          <w:highlight w:val="lightGray"/>
          <w:lang w:val="es-ES"/>
        </w:rPr>
      </w:pPr>
      <w:r w:rsidRPr="00004B29">
        <w:rPr>
          <w:szCs w:val="22"/>
          <w:highlight w:val="lightGray"/>
          <w:lang w:val="es-ES"/>
        </w:rPr>
        <w:t>175 comprimidos</w:t>
      </w:r>
    </w:p>
    <w:p w:rsidR="00FC1EBA" w:rsidRDefault="00FC1EBA" w:rsidP="001042A4">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5.</w:t>
            </w:r>
            <w:r w:rsidRPr="00004B29">
              <w:rPr>
                <w:b/>
                <w:snapToGrid/>
                <w:szCs w:val="22"/>
                <w:lang w:val="es-ES" w:eastAsia="it-IT"/>
              </w:rPr>
              <w:tab/>
              <w:t>FORMA Y VIAS DE ADMINISTRACIÓN</w:t>
            </w:r>
          </w:p>
        </w:tc>
      </w:tr>
    </w:tbl>
    <w:p w:rsidR="00986083" w:rsidRPr="00004B29" w:rsidRDefault="00986083" w:rsidP="007C1D37">
      <w:pPr>
        <w:spacing w:line="240" w:lineRule="auto"/>
        <w:rPr>
          <w:noProof/>
          <w:szCs w:val="22"/>
          <w:lang w:val="es-ES"/>
        </w:rPr>
      </w:pPr>
    </w:p>
    <w:p w:rsidR="007C1D37" w:rsidRPr="00004B29" w:rsidRDefault="00986083" w:rsidP="007C1D37">
      <w:pPr>
        <w:spacing w:line="240" w:lineRule="auto"/>
        <w:rPr>
          <w:szCs w:val="22"/>
          <w:lang w:val="es-ES"/>
        </w:rPr>
      </w:pPr>
      <w:r w:rsidRPr="00004B29">
        <w:rPr>
          <w:noProof/>
          <w:szCs w:val="22"/>
          <w:lang w:val="es-ES"/>
        </w:rPr>
        <w:t>Leer el prospecto antes de utilizar este medicamento.</w:t>
      </w:r>
    </w:p>
    <w:p w:rsidR="007C1D37" w:rsidRPr="00004B29" w:rsidRDefault="007C1D37" w:rsidP="007C1D37">
      <w:pPr>
        <w:spacing w:line="240" w:lineRule="auto"/>
        <w:rPr>
          <w:szCs w:val="22"/>
          <w:lang w:val="es-ES"/>
        </w:rPr>
      </w:pPr>
      <w:r w:rsidRPr="00004B29">
        <w:rPr>
          <w:szCs w:val="22"/>
          <w:lang w:val="es-ES"/>
        </w:rPr>
        <w:t>V</w:t>
      </w:r>
      <w:r w:rsidR="00630BF0" w:rsidRPr="00004B29">
        <w:rPr>
          <w:szCs w:val="22"/>
          <w:lang w:val="es-ES"/>
        </w:rPr>
        <w:t>í</w:t>
      </w:r>
      <w:r w:rsidRPr="00004B29">
        <w:rPr>
          <w:szCs w:val="22"/>
          <w:lang w:val="es-ES"/>
        </w:rPr>
        <w:t>a oral.</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szCs w:val="22"/>
                <w:lang w:val="es-ES"/>
              </w:rPr>
            </w:pPr>
            <w:r w:rsidRPr="00004B29">
              <w:rPr>
                <w:b/>
                <w:snapToGrid/>
                <w:szCs w:val="22"/>
                <w:lang w:val="es-ES" w:eastAsia="it-IT"/>
              </w:rPr>
              <w:t>6.</w:t>
            </w:r>
            <w:r w:rsidRPr="00004B29">
              <w:rPr>
                <w:b/>
                <w:snapToGrid/>
                <w:szCs w:val="22"/>
                <w:lang w:val="es-ES" w:eastAsia="it-IT"/>
              </w:rPr>
              <w:tab/>
              <w:t>ADVERTENCIA ESPECIAL DE QUE EL MEDICAMENTO DEBE MANTENERSE FUERA DE LA VISTA Y DEL ALCANCE DE LOS NIÑOS</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Mantener fuera </w:t>
      </w:r>
      <w:r w:rsidR="00733E98" w:rsidRPr="00004B29">
        <w:rPr>
          <w:szCs w:val="22"/>
          <w:lang w:val="es-ES"/>
        </w:rPr>
        <w:t xml:space="preserve">de la vista y </w:t>
      </w:r>
      <w:r w:rsidRPr="00004B29">
        <w:rPr>
          <w:szCs w:val="22"/>
          <w:lang w:val="es-ES"/>
        </w:rPr>
        <w:t>del alcance de los niños.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7.</w:t>
            </w:r>
            <w:r w:rsidRPr="00004B29">
              <w:rPr>
                <w:b/>
                <w:snapToGrid/>
                <w:szCs w:val="22"/>
                <w:lang w:val="es-ES" w:eastAsia="it-IT"/>
              </w:rPr>
              <w:tab/>
              <w:t>OTRAS ADVERTENCIAS ESPECIALES, SI ES NECESARIO</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8.</w:t>
            </w:r>
            <w:r w:rsidRPr="00004B29">
              <w:rPr>
                <w:b/>
                <w:snapToGrid/>
                <w:szCs w:val="22"/>
                <w:lang w:val="es-ES" w:eastAsia="it-IT"/>
              </w:rPr>
              <w:tab/>
              <w:t>FECHA DE CADUCIDAD</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CAD </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9.</w:t>
            </w:r>
            <w:r w:rsidRPr="00004B29">
              <w:rPr>
                <w:b/>
                <w:snapToGrid/>
                <w:szCs w:val="22"/>
                <w:lang w:val="es-ES" w:eastAsia="it-IT"/>
              </w:rPr>
              <w:tab/>
              <w:t>CONDICIONES ESPECIALES DE CONSERVACIÓN</w:t>
            </w:r>
          </w:p>
        </w:tc>
      </w:tr>
    </w:tbl>
    <w:p w:rsidR="007C1D37" w:rsidRPr="00004B29" w:rsidRDefault="007C1D37" w:rsidP="007C1D37">
      <w:pPr>
        <w:spacing w:line="240" w:lineRule="auto"/>
        <w:rPr>
          <w:szCs w:val="22"/>
          <w:lang w:val="es-ES"/>
        </w:rPr>
      </w:pPr>
    </w:p>
    <w:p w:rsidR="00F87251" w:rsidRPr="00004B29" w:rsidRDefault="00F87251"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10.</w:t>
            </w:r>
            <w:r w:rsidRPr="00004B29">
              <w:rPr>
                <w:b/>
                <w:snapToGrid/>
                <w:szCs w:val="22"/>
                <w:lang w:val="es-ES" w:eastAsia="it-IT"/>
              </w:rPr>
              <w:tab/>
              <w:t xml:space="preserve">PRECAUCIONES ESPECIALES DE ELIMINACIÓN DEL MEDICAMENTO NO UTILIZADO Y DE LOS MATERIALES DERIVADOS DE SU USO (CUANDO CORRESPONDA) </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11.</w:t>
            </w:r>
            <w:r w:rsidRPr="00004B29">
              <w:rPr>
                <w:b/>
                <w:snapToGrid/>
                <w:szCs w:val="22"/>
                <w:lang w:val="es-ES" w:eastAsia="it-IT"/>
              </w:rPr>
              <w:tab/>
              <w:t>NOMBRE Y DIRECCIÓN DEL TITULAR DE LA AUTORIZACIÓN DE COMERCIALIZACIÓN</w:t>
            </w:r>
          </w:p>
        </w:tc>
      </w:tr>
    </w:tbl>
    <w:p w:rsidR="007C1D37" w:rsidRPr="00004B29" w:rsidRDefault="007C1D37" w:rsidP="007C1D37">
      <w:pPr>
        <w:spacing w:line="240" w:lineRule="auto"/>
        <w:rPr>
          <w:szCs w:val="22"/>
          <w:lang w:val="es-ES"/>
        </w:rPr>
      </w:pPr>
    </w:p>
    <w:p w:rsidR="00FC1EBA" w:rsidRPr="005324A7" w:rsidRDefault="00FC1EBA" w:rsidP="00FC1EBA">
      <w:pPr>
        <w:spacing w:line="240" w:lineRule="auto"/>
        <w:rPr>
          <w:i/>
          <w:szCs w:val="22"/>
          <w:highlight w:val="lightGray"/>
          <w:lang w:val="es-ES"/>
        </w:rPr>
      </w:pPr>
      <w:r w:rsidRPr="005324A7">
        <w:rPr>
          <w:i/>
          <w:szCs w:val="22"/>
          <w:highlight w:val="lightGray"/>
          <w:lang w:val="es-ES"/>
        </w:rPr>
        <w:t>Caja</w:t>
      </w:r>
    </w:p>
    <w:p w:rsidR="001042A4" w:rsidRPr="00004B29" w:rsidRDefault="001042A4" w:rsidP="001042A4">
      <w:pPr>
        <w:spacing w:line="240" w:lineRule="auto"/>
        <w:rPr>
          <w:szCs w:val="22"/>
          <w:lang w:val="es-ES"/>
        </w:rPr>
      </w:pPr>
      <w:r w:rsidRPr="00004B29">
        <w:rPr>
          <w:szCs w:val="22"/>
          <w:lang w:val="es-ES"/>
        </w:rPr>
        <w:t>Orion Corporation</w:t>
      </w:r>
    </w:p>
    <w:p w:rsidR="001042A4" w:rsidRPr="00004B29" w:rsidRDefault="001042A4" w:rsidP="001042A4">
      <w:pPr>
        <w:spacing w:line="240" w:lineRule="auto"/>
        <w:rPr>
          <w:szCs w:val="22"/>
          <w:lang w:val="es-ES"/>
        </w:rPr>
      </w:pPr>
      <w:r w:rsidRPr="00004B29">
        <w:rPr>
          <w:szCs w:val="22"/>
          <w:lang w:val="es-ES"/>
        </w:rPr>
        <w:t>Orionintie 1</w:t>
      </w:r>
    </w:p>
    <w:p w:rsidR="001042A4" w:rsidRPr="00004B29" w:rsidRDefault="001042A4" w:rsidP="001042A4">
      <w:pPr>
        <w:spacing w:line="240" w:lineRule="auto"/>
        <w:rPr>
          <w:szCs w:val="22"/>
          <w:lang w:val="es-ES"/>
        </w:rPr>
      </w:pPr>
      <w:r w:rsidRPr="00004B29">
        <w:rPr>
          <w:szCs w:val="22"/>
          <w:lang w:val="es-ES"/>
        </w:rPr>
        <w:t>FI</w:t>
      </w:r>
      <w:r w:rsidRPr="00004B29">
        <w:rPr>
          <w:szCs w:val="22"/>
          <w:lang w:val="es-ES"/>
        </w:rPr>
        <w:noBreakHyphen/>
        <w:t>02200 Espoo</w:t>
      </w:r>
    </w:p>
    <w:p w:rsidR="001042A4" w:rsidRPr="00004B29" w:rsidRDefault="001042A4" w:rsidP="001042A4">
      <w:pPr>
        <w:spacing w:line="240" w:lineRule="auto"/>
        <w:rPr>
          <w:szCs w:val="22"/>
          <w:lang w:val="es-ES"/>
        </w:rPr>
      </w:pPr>
      <w:r w:rsidRPr="00004B29">
        <w:rPr>
          <w:szCs w:val="22"/>
          <w:lang w:val="es-ES"/>
        </w:rPr>
        <w:t>Finlandia</w:t>
      </w:r>
    </w:p>
    <w:p w:rsidR="001042A4" w:rsidRDefault="001042A4" w:rsidP="001042A4">
      <w:pPr>
        <w:spacing w:line="240" w:lineRule="auto"/>
        <w:rPr>
          <w:szCs w:val="22"/>
          <w:lang w:val="es-ES"/>
        </w:rPr>
      </w:pPr>
    </w:p>
    <w:p w:rsidR="00FC1EBA" w:rsidRPr="005324A7" w:rsidRDefault="00FC1EBA" w:rsidP="00FC1EBA">
      <w:pPr>
        <w:spacing w:line="240" w:lineRule="auto"/>
        <w:rPr>
          <w:i/>
          <w:szCs w:val="22"/>
          <w:highlight w:val="lightGray"/>
          <w:lang w:val="es-ES"/>
        </w:rPr>
      </w:pPr>
      <w:r w:rsidRPr="005324A7">
        <w:rPr>
          <w:i/>
          <w:szCs w:val="22"/>
          <w:highlight w:val="lightGray"/>
          <w:lang w:val="es-ES"/>
        </w:rPr>
        <w:t>Etiqueta</w:t>
      </w:r>
    </w:p>
    <w:p w:rsidR="00FC1EBA" w:rsidRPr="00004B29" w:rsidRDefault="00FC1EBA" w:rsidP="00FC1EBA">
      <w:pPr>
        <w:spacing w:line="240" w:lineRule="auto"/>
        <w:rPr>
          <w:szCs w:val="22"/>
          <w:lang w:val="es-ES"/>
        </w:rPr>
      </w:pPr>
      <w:r>
        <w:rPr>
          <w:szCs w:val="22"/>
          <w:lang w:val="es-ES"/>
        </w:rPr>
        <w:t>Orion Corporation</w:t>
      </w:r>
    </w:p>
    <w:p w:rsidR="00FC1EBA" w:rsidRPr="00004B29" w:rsidRDefault="00FC1EBA"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12.</w:t>
            </w:r>
            <w:r w:rsidRPr="00004B29">
              <w:rPr>
                <w:b/>
                <w:snapToGrid/>
                <w:szCs w:val="22"/>
                <w:lang w:val="es-ES" w:eastAsia="it-IT"/>
              </w:rPr>
              <w:tab/>
              <w:t>NÚMERO(S) DE AUTORIZACIÓN DE COMERCIALIZACIÓN</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r w:rsidRPr="00004B29">
        <w:rPr>
          <w:szCs w:val="22"/>
          <w:lang w:val="es-ES"/>
        </w:rPr>
        <w:t>EU/1/03/260/</w:t>
      </w:r>
      <w:r w:rsidR="00E2796D" w:rsidRPr="00004B29">
        <w:rPr>
          <w:szCs w:val="22"/>
          <w:lang w:val="es-ES"/>
        </w:rPr>
        <w:t>024</w:t>
      </w:r>
      <w:r w:rsidR="00AA5740" w:rsidRPr="00004B29">
        <w:rPr>
          <w:szCs w:val="22"/>
          <w:lang w:val="es-ES"/>
        </w:rPr>
        <w:t xml:space="preserve"> </w:t>
      </w:r>
      <w:r w:rsidRPr="00004B29">
        <w:rPr>
          <w:szCs w:val="22"/>
          <w:highlight w:val="lightGray"/>
          <w:lang w:val="es-ES"/>
        </w:rPr>
        <w:t>10 comprimidos recubiertos con película</w:t>
      </w:r>
    </w:p>
    <w:p w:rsidR="001042A4" w:rsidRPr="00004B29" w:rsidRDefault="001042A4" w:rsidP="001042A4">
      <w:pPr>
        <w:spacing w:line="240" w:lineRule="auto"/>
        <w:rPr>
          <w:szCs w:val="22"/>
          <w:highlight w:val="lightGray"/>
          <w:lang w:val="es-ES"/>
        </w:rPr>
      </w:pPr>
      <w:r w:rsidRPr="00004B29">
        <w:rPr>
          <w:szCs w:val="22"/>
          <w:highlight w:val="lightGray"/>
          <w:lang w:val="es-ES"/>
        </w:rPr>
        <w:t>EU/1/03/260/</w:t>
      </w:r>
      <w:r w:rsidR="00E2796D" w:rsidRPr="00004B29">
        <w:rPr>
          <w:szCs w:val="22"/>
          <w:highlight w:val="lightGray"/>
          <w:lang w:val="es-ES"/>
        </w:rPr>
        <w:t>025</w:t>
      </w:r>
      <w:r w:rsidR="00AA5740" w:rsidRPr="00004B29">
        <w:rPr>
          <w:szCs w:val="22"/>
          <w:highlight w:val="lightGray"/>
          <w:lang w:val="es-ES"/>
        </w:rPr>
        <w:t xml:space="preserve"> </w:t>
      </w:r>
      <w:r w:rsidRPr="00004B29">
        <w:rPr>
          <w:szCs w:val="22"/>
          <w:highlight w:val="lightGray"/>
          <w:lang w:val="es-ES"/>
        </w:rPr>
        <w:t>30 comprimidos recubiertos con película</w:t>
      </w:r>
    </w:p>
    <w:p w:rsidR="001042A4" w:rsidRPr="00004B29" w:rsidRDefault="001042A4" w:rsidP="001042A4">
      <w:pPr>
        <w:spacing w:line="240" w:lineRule="auto"/>
        <w:rPr>
          <w:szCs w:val="22"/>
          <w:highlight w:val="lightGray"/>
          <w:lang w:val="es-ES"/>
        </w:rPr>
      </w:pPr>
      <w:r w:rsidRPr="00004B29">
        <w:rPr>
          <w:szCs w:val="22"/>
          <w:highlight w:val="lightGray"/>
          <w:lang w:val="es-ES"/>
        </w:rPr>
        <w:t>EU/1/03/260/</w:t>
      </w:r>
      <w:r w:rsidR="00E2796D" w:rsidRPr="00004B29">
        <w:rPr>
          <w:szCs w:val="22"/>
          <w:highlight w:val="lightGray"/>
          <w:lang w:val="es-ES"/>
        </w:rPr>
        <w:t>026</w:t>
      </w:r>
      <w:r w:rsidR="00AA5740" w:rsidRPr="00004B29">
        <w:rPr>
          <w:szCs w:val="22"/>
          <w:highlight w:val="lightGray"/>
          <w:lang w:val="es-ES"/>
        </w:rPr>
        <w:t xml:space="preserve"> </w:t>
      </w:r>
      <w:r w:rsidRPr="00004B29">
        <w:rPr>
          <w:szCs w:val="22"/>
          <w:highlight w:val="lightGray"/>
          <w:lang w:val="es-ES"/>
        </w:rPr>
        <w:t>100 comprimidos recubiertos con película</w:t>
      </w:r>
    </w:p>
    <w:p w:rsidR="001042A4" w:rsidRPr="00004B29" w:rsidRDefault="001042A4" w:rsidP="001042A4">
      <w:pPr>
        <w:spacing w:line="240" w:lineRule="auto"/>
        <w:rPr>
          <w:szCs w:val="22"/>
          <w:highlight w:val="lightGray"/>
          <w:lang w:val="es-ES"/>
        </w:rPr>
      </w:pPr>
      <w:r w:rsidRPr="00004B29">
        <w:rPr>
          <w:szCs w:val="22"/>
          <w:highlight w:val="lightGray"/>
          <w:lang w:val="es-ES"/>
        </w:rPr>
        <w:t>EU/1/03/260/</w:t>
      </w:r>
      <w:r w:rsidR="00E2796D" w:rsidRPr="00004B29">
        <w:rPr>
          <w:szCs w:val="22"/>
          <w:highlight w:val="lightGray"/>
          <w:lang w:val="es-ES"/>
        </w:rPr>
        <w:t>027</w:t>
      </w:r>
      <w:r w:rsidR="00AA5740" w:rsidRPr="00004B29">
        <w:rPr>
          <w:szCs w:val="22"/>
          <w:highlight w:val="lightGray"/>
          <w:lang w:val="es-ES"/>
        </w:rPr>
        <w:t xml:space="preserve"> </w:t>
      </w:r>
      <w:r w:rsidR="002728FA" w:rsidRPr="00004B29">
        <w:rPr>
          <w:szCs w:val="22"/>
          <w:highlight w:val="lightGray"/>
          <w:lang w:val="es-ES"/>
        </w:rPr>
        <w:t xml:space="preserve">130 </w:t>
      </w:r>
      <w:r w:rsidRPr="00004B29">
        <w:rPr>
          <w:szCs w:val="22"/>
          <w:highlight w:val="lightGray"/>
          <w:lang w:val="es-ES"/>
        </w:rPr>
        <w:t>comprimidos recubiertos con película</w:t>
      </w:r>
    </w:p>
    <w:p w:rsidR="001042A4" w:rsidRPr="00004B29" w:rsidRDefault="001042A4" w:rsidP="001042A4">
      <w:pPr>
        <w:spacing w:line="240" w:lineRule="auto"/>
        <w:rPr>
          <w:szCs w:val="22"/>
          <w:lang w:val="es-ES"/>
        </w:rPr>
      </w:pPr>
      <w:r w:rsidRPr="00004B29">
        <w:rPr>
          <w:szCs w:val="22"/>
          <w:highlight w:val="lightGray"/>
          <w:lang w:val="es-ES"/>
        </w:rPr>
        <w:t>EU/1/03/260/</w:t>
      </w:r>
      <w:r w:rsidR="00E2796D" w:rsidRPr="00004B29">
        <w:rPr>
          <w:szCs w:val="22"/>
          <w:highlight w:val="lightGray"/>
          <w:lang w:val="es-ES"/>
        </w:rPr>
        <w:t>028</w:t>
      </w:r>
      <w:r w:rsidR="00AA5740" w:rsidRPr="00004B29">
        <w:rPr>
          <w:szCs w:val="22"/>
          <w:highlight w:val="lightGray"/>
          <w:lang w:val="es-ES"/>
        </w:rPr>
        <w:t xml:space="preserve"> </w:t>
      </w:r>
      <w:r w:rsidRPr="00004B29">
        <w:rPr>
          <w:szCs w:val="22"/>
          <w:highlight w:val="lightGray"/>
          <w:lang w:val="es-ES"/>
        </w:rPr>
        <w:t>175 comprimidos recubiertos con película</w:t>
      </w:r>
    </w:p>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13.</w:t>
            </w:r>
            <w:r w:rsidRPr="00004B29">
              <w:rPr>
                <w:b/>
                <w:snapToGrid/>
                <w:szCs w:val="22"/>
                <w:lang w:val="es-ES" w:eastAsia="it-IT"/>
              </w:rPr>
              <w:tab/>
              <w:t>NÚMERO DE LOTE</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r w:rsidRPr="00004B29">
        <w:rPr>
          <w:szCs w:val="22"/>
          <w:lang w:val="es-ES"/>
        </w:rPr>
        <w:t>Lote</w:t>
      </w:r>
    </w:p>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napToGrid/>
                <w:szCs w:val="22"/>
                <w:lang w:val="es-ES" w:eastAsia="it-IT"/>
              </w:rPr>
            </w:pPr>
            <w:r w:rsidRPr="00004B29">
              <w:rPr>
                <w:b/>
                <w:snapToGrid/>
                <w:szCs w:val="22"/>
                <w:lang w:val="es-ES" w:eastAsia="it-IT"/>
              </w:rPr>
              <w:t>14.</w:t>
            </w:r>
            <w:r w:rsidRPr="00004B29">
              <w:rPr>
                <w:b/>
                <w:snapToGrid/>
                <w:szCs w:val="22"/>
                <w:lang w:val="es-ES" w:eastAsia="it-IT"/>
              </w:rPr>
              <w:tab/>
              <w:t>CONDICIONES GENERALES DE DISPENSACIÓN</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15.</w:t>
            </w:r>
            <w:r w:rsidRPr="00004B29">
              <w:rPr>
                <w:b/>
                <w:snapToGrid/>
                <w:szCs w:val="22"/>
                <w:lang w:val="es-ES" w:eastAsia="it-IT"/>
              </w:rPr>
              <w:tab/>
              <w:t>INSTRUCCIONES DE USO</w:t>
            </w:r>
          </w:p>
        </w:tc>
      </w:tr>
    </w:tbl>
    <w:p w:rsidR="001042A4" w:rsidRPr="00004B29" w:rsidRDefault="001042A4" w:rsidP="001042A4">
      <w:pPr>
        <w:rPr>
          <w:b/>
          <w:noProof/>
          <w:szCs w:val="22"/>
          <w:u w:val="single"/>
          <w:lang w:val="es-ES"/>
        </w:rPr>
      </w:pPr>
    </w:p>
    <w:p w:rsidR="001042A4" w:rsidRPr="00004B29" w:rsidRDefault="001042A4" w:rsidP="001042A4">
      <w:pPr>
        <w:rPr>
          <w:b/>
          <w:noProof/>
          <w:szCs w:val="22"/>
          <w:u w:val="single"/>
          <w:lang w:val="es-ES"/>
        </w:rPr>
      </w:pPr>
    </w:p>
    <w:p w:rsidR="001042A4" w:rsidRPr="00004B29" w:rsidRDefault="001042A4" w:rsidP="001042A4">
      <w:pPr>
        <w:pBdr>
          <w:top w:val="single" w:sz="4" w:space="1" w:color="auto"/>
          <w:left w:val="single" w:sz="4" w:space="4" w:color="auto"/>
          <w:bottom w:val="single" w:sz="4" w:space="1" w:color="auto"/>
          <w:right w:val="single" w:sz="4" w:space="0" w:color="auto"/>
        </w:pBdr>
        <w:ind w:left="567" w:right="-57" w:hanging="567"/>
        <w:rPr>
          <w:b/>
          <w:noProof/>
          <w:szCs w:val="22"/>
          <w:lang w:val="es-ES"/>
        </w:rPr>
      </w:pPr>
      <w:r w:rsidRPr="00004B29">
        <w:rPr>
          <w:b/>
          <w:noProof/>
          <w:szCs w:val="22"/>
          <w:lang w:val="es-ES"/>
        </w:rPr>
        <w:t>16.</w:t>
      </w:r>
      <w:r w:rsidRPr="00004B29">
        <w:rPr>
          <w:b/>
          <w:noProof/>
          <w:szCs w:val="22"/>
          <w:lang w:val="es-ES"/>
        </w:rPr>
        <w:tab/>
        <w:t>INFORMACIÓN EN BRAILLE</w:t>
      </w:r>
    </w:p>
    <w:p w:rsidR="001042A4" w:rsidRPr="00004B29" w:rsidRDefault="001042A4" w:rsidP="001042A4">
      <w:pPr>
        <w:ind w:left="567" w:hanging="567"/>
        <w:rPr>
          <w:b/>
          <w:noProof/>
          <w:szCs w:val="22"/>
          <w:lang w:val="es-ES"/>
        </w:rPr>
      </w:pPr>
    </w:p>
    <w:p w:rsidR="001042A4" w:rsidRPr="00004B29" w:rsidRDefault="001042A4" w:rsidP="001042A4">
      <w:pPr>
        <w:ind w:left="567" w:hanging="567"/>
        <w:rPr>
          <w:noProof/>
          <w:szCs w:val="22"/>
          <w:lang w:val="es-ES"/>
        </w:rPr>
      </w:pPr>
      <w:r w:rsidRPr="00004B29">
        <w:rPr>
          <w:noProof/>
          <w:szCs w:val="22"/>
          <w:lang w:val="es-ES"/>
        </w:rPr>
        <w:t xml:space="preserve">stalevo </w:t>
      </w:r>
      <w:r w:rsidR="002B1348" w:rsidRPr="00004B29">
        <w:rPr>
          <w:noProof/>
          <w:szCs w:val="22"/>
          <w:lang w:val="es-ES"/>
        </w:rPr>
        <w:t>75</w:t>
      </w:r>
      <w:r w:rsidRPr="00004B29">
        <w:rPr>
          <w:noProof/>
          <w:szCs w:val="22"/>
          <w:lang w:val="es-ES"/>
        </w:rPr>
        <w:t>/</w:t>
      </w:r>
      <w:r w:rsidR="002B1348" w:rsidRPr="00004B29">
        <w:rPr>
          <w:noProof/>
          <w:szCs w:val="22"/>
          <w:lang w:val="es-ES"/>
        </w:rPr>
        <w:t>18,75</w:t>
      </w:r>
      <w:r w:rsidRPr="00004B29">
        <w:rPr>
          <w:noProof/>
          <w:szCs w:val="22"/>
          <w:lang w:val="es-ES"/>
        </w:rPr>
        <w:t>/200</w:t>
      </w:r>
      <w:r w:rsidR="00BD1872" w:rsidRPr="00004B29">
        <w:rPr>
          <w:noProof/>
          <w:szCs w:val="22"/>
          <w:lang w:val="es-ES"/>
        </w:rPr>
        <w:t> mg</w:t>
      </w:r>
      <w:r w:rsidR="005324A7">
        <w:rPr>
          <w:noProof/>
          <w:szCs w:val="22"/>
          <w:lang w:val="es-ES"/>
        </w:rPr>
        <w:t xml:space="preserve"> </w:t>
      </w:r>
      <w:r w:rsidR="005324A7" w:rsidRPr="005324A7">
        <w:rPr>
          <w:i/>
          <w:noProof/>
          <w:szCs w:val="22"/>
          <w:highlight w:val="lightGray"/>
          <w:lang w:val="es-ES"/>
        </w:rPr>
        <w:t>[solo en la caja]</w:t>
      </w:r>
    </w:p>
    <w:p w:rsidR="001042A4" w:rsidRDefault="001042A4" w:rsidP="001042A4">
      <w:pPr>
        <w:spacing w:line="240" w:lineRule="auto"/>
        <w:ind w:left="540" w:hanging="540"/>
        <w:rPr>
          <w:szCs w:val="22"/>
          <w:lang w:val="es-ES"/>
        </w:rPr>
      </w:pPr>
    </w:p>
    <w:p w:rsidR="005324A7" w:rsidRPr="00540089" w:rsidRDefault="005324A7" w:rsidP="005324A7">
      <w:pPr>
        <w:spacing w:line="240" w:lineRule="auto"/>
        <w:rPr>
          <w:noProof/>
          <w:szCs w:val="22"/>
          <w:shd w:val="clear" w:color="auto" w:fill="CCCCCC"/>
          <w:lang w:val="fi-FI"/>
        </w:rPr>
      </w:pPr>
    </w:p>
    <w:p w:rsidR="005324A7" w:rsidRPr="00C937E7" w:rsidRDefault="005324A7" w:rsidP="005324A7">
      <w:pPr>
        <w:keepNext/>
        <w:pBdr>
          <w:top w:val="single" w:sz="4" w:space="1" w:color="auto"/>
          <w:left w:val="single" w:sz="4" w:space="4" w:color="auto"/>
          <w:bottom w:val="single" w:sz="4" w:space="1" w:color="auto"/>
          <w:right w:val="single" w:sz="4" w:space="4" w:color="auto"/>
        </w:pBdr>
        <w:spacing w:line="240" w:lineRule="auto"/>
        <w:outlineLvl w:val="0"/>
        <w:rPr>
          <w:i/>
          <w:noProof/>
        </w:rPr>
      </w:pPr>
      <w:r>
        <w:rPr>
          <w:b/>
          <w:noProof/>
        </w:rPr>
        <w:t>17.</w:t>
      </w:r>
      <w:r>
        <w:rPr>
          <w:b/>
          <w:noProof/>
        </w:rPr>
        <w:tab/>
        <w:t>IDENTIFICADOR ÚNICO – CÓDIGO DE BARRAS 2D</w:t>
      </w:r>
    </w:p>
    <w:p w:rsidR="005324A7" w:rsidRPr="00C937E7" w:rsidRDefault="005324A7" w:rsidP="005324A7">
      <w:pPr>
        <w:keepNext/>
        <w:tabs>
          <w:tab w:val="clear" w:pos="567"/>
        </w:tabs>
        <w:spacing w:line="240" w:lineRule="auto"/>
        <w:rPr>
          <w:noProof/>
        </w:rPr>
      </w:pPr>
    </w:p>
    <w:p w:rsidR="005324A7" w:rsidRPr="00C937E7" w:rsidRDefault="005324A7" w:rsidP="005324A7">
      <w:pPr>
        <w:spacing w:line="240" w:lineRule="auto"/>
        <w:rPr>
          <w:noProof/>
          <w:szCs w:val="22"/>
          <w:shd w:val="clear" w:color="auto" w:fill="CCCCCC"/>
        </w:rPr>
      </w:pPr>
      <w:r w:rsidRPr="007A7B51">
        <w:rPr>
          <w:noProof/>
          <w:highlight w:val="lightGray"/>
        </w:rPr>
        <w:t>Incluido el código de barras 2D que lleva el identificador único</w:t>
      </w:r>
      <w:r>
        <w:rPr>
          <w:noProof/>
        </w:rPr>
        <w:t xml:space="preserve"> </w:t>
      </w:r>
      <w:r w:rsidRPr="005324A7">
        <w:rPr>
          <w:i/>
          <w:noProof/>
          <w:highlight w:val="lightGray"/>
        </w:rPr>
        <w:t>[solo en la caja]</w:t>
      </w:r>
    </w:p>
    <w:p w:rsidR="005324A7" w:rsidRPr="00C937E7" w:rsidRDefault="005324A7" w:rsidP="005324A7">
      <w:pPr>
        <w:spacing w:line="240" w:lineRule="auto"/>
        <w:rPr>
          <w:noProof/>
          <w:szCs w:val="22"/>
          <w:shd w:val="clear" w:color="auto" w:fill="CCCCCC"/>
        </w:rPr>
      </w:pPr>
    </w:p>
    <w:p w:rsidR="005324A7" w:rsidRPr="00C937E7" w:rsidRDefault="005324A7" w:rsidP="005324A7">
      <w:pPr>
        <w:tabs>
          <w:tab w:val="clear" w:pos="567"/>
        </w:tabs>
        <w:spacing w:line="240" w:lineRule="auto"/>
        <w:rPr>
          <w:noProof/>
        </w:rPr>
      </w:pPr>
    </w:p>
    <w:p w:rsidR="005324A7" w:rsidRPr="00C937E7" w:rsidRDefault="005324A7" w:rsidP="005324A7">
      <w:pPr>
        <w:keepNext/>
        <w:pBdr>
          <w:top w:val="single" w:sz="4" w:space="1" w:color="auto"/>
          <w:left w:val="single" w:sz="4" w:space="4" w:color="auto"/>
          <w:bottom w:val="single" w:sz="4" w:space="1" w:color="auto"/>
          <w:right w:val="single" w:sz="4" w:space="4" w:color="auto"/>
        </w:pBdr>
        <w:spacing w:line="240" w:lineRule="auto"/>
        <w:ind w:left="-3"/>
        <w:outlineLvl w:val="0"/>
        <w:rPr>
          <w:i/>
          <w:noProof/>
        </w:rPr>
      </w:pPr>
      <w:r>
        <w:rPr>
          <w:b/>
          <w:noProof/>
        </w:rPr>
        <w:t>18.</w:t>
      </w:r>
      <w:r>
        <w:rPr>
          <w:b/>
          <w:noProof/>
        </w:rPr>
        <w:tab/>
        <w:t>IDENTIFICADOR ÚNICO - INFORMACIÓN EN CARACTERES VISUALES</w:t>
      </w:r>
    </w:p>
    <w:p w:rsidR="005324A7" w:rsidRPr="00C937E7" w:rsidRDefault="005324A7" w:rsidP="005324A7">
      <w:pPr>
        <w:tabs>
          <w:tab w:val="clear" w:pos="567"/>
        </w:tabs>
        <w:spacing w:line="240" w:lineRule="auto"/>
        <w:rPr>
          <w:noProof/>
        </w:rPr>
      </w:pPr>
    </w:p>
    <w:p w:rsidR="005324A7" w:rsidRPr="00540089" w:rsidRDefault="005324A7" w:rsidP="005324A7">
      <w:pPr>
        <w:rPr>
          <w:i/>
          <w:lang w:val="fi-FI"/>
        </w:rPr>
      </w:pPr>
      <w:r w:rsidRPr="00540089">
        <w:rPr>
          <w:i/>
          <w:highlight w:val="lightGray"/>
          <w:lang w:val="fi-FI"/>
        </w:rPr>
        <w:t>[solo en la caja]</w:t>
      </w:r>
    </w:p>
    <w:p w:rsidR="005324A7" w:rsidRPr="00540089" w:rsidRDefault="005324A7" w:rsidP="005324A7">
      <w:pPr>
        <w:rPr>
          <w:lang w:val="fi-FI"/>
        </w:rPr>
      </w:pPr>
    </w:p>
    <w:p w:rsidR="005324A7" w:rsidRPr="00540089" w:rsidRDefault="005324A7" w:rsidP="005324A7">
      <w:pPr>
        <w:rPr>
          <w:color w:val="008000"/>
          <w:szCs w:val="22"/>
          <w:lang w:val="fi-FI"/>
        </w:rPr>
      </w:pPr>
      <w:r w:rsidRPr="00540089">
        <w:rPr>
          <w:lang w:val="fi-FI"/>
        </w:rPr>
        <w:t xml:space="preserve">PC </w:t>
      </w:r>
      <w:r w:rsidRPr="00540089">
        <w:rPr>
          <w:highlight w:val="lightGray"/>
          <w:lang w:val="fi-FI"/>
        </w:rPr>
        <w:t>{número}</w:t>
      </w:r>
    </w:p>
    <w:p w:rsidR="005324A7" w:rsidRPr="00C937E7" w:rsidRDefault="005324A7" w:rsidP="005324A7">
      <w:pPr>
        <w:rPr>
          <w:szCs w:val="22"/>
        </w:rPr>
      </w:pPr>
      <w:r>
        <w:t xml:space="preserve">SN </w:t>
      </w:r>
      <w:r w:rsidRPr="005324A7">
        <w:rPr>
          <w:highlight w:val="lightGray"/>
        </w:rPr>
        <w:t>{número}</w:t>
      </w:r>
    </w:p>
    <w:p w:rsidR="005324A7" w:rsidRPr="00C937E7" w:rsidRDefault="005324A7" w:rsidP="005324A7">
      <w:pPr>
        <w:rPr>
          <w:szCs w:val="22"/>
        </w:rPr>
      </w:pPr>
      <w:r>
        <w:t xml:space="preserve">&lt;NN </w:t>
      </w:r>
      <w:r w:rsidRPr="005324A7">
        <w:rPr>
          <w:highlight w:val="lightGray"/>
        </w:rPr>
        <w:t>{número}</w:t>
      </w:r>
      <w:r>
        <w:rPr>
          <w:color w:val="008000"/>
        </w:rPr>
        <w:t>&gt;</w:t>
      </w:r>
    </w:p>
    <w:p w:rsidR="005324A7" w:rsidRPr="00004B29" w:rsidRDefault="005324A7" w:rsidP="001042A4">
      <w:pPr>
        <w:spacing w:line="240" w:lineRule="auto"/>
        <w:ind w:left="540" w:hanging="540"/>
        <w:rPr>
          <w:szCs w:val="22"/>
          <w:lang w:val="es-ES"/>
        </w:rPr>
      </w:pPr>
    </w:p>
    <w:p w:rsidR="007C1D37" w:rsidRPr="00004B29" w:rsidRDefault="001042A4" w:rsidP="007C1D37">
      <w:pPr>
        <w:spacing w:line="240" w:lineRule="auto"/>
        <w:rPr>
          <w:szCs w:val="22"/>
          <w:lang w:val="es-ES"/>
        </w:rPr>
      </w:pPr>
      <w:r w:rsidRPr="00004B29">
        <w:rPr>
          <w:szCs w:val="22"/>
          <w:lang w:val="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pacing w:line="240" w:lineRule="auto"/>
              <w:rPr>
                <w:b/>
                <w:szCs w:val="22"/>
                <w:lang w:val="es-ES"/>
              </w:rPr>
            </w:pPr>
            <w:r w:rsidRPr="00004B29">
              <w:rPr>
                <w:b/>
                <w:noProof/>
                <w:szCs w:val="22"/>
                <w:lang w:val="es-ES"/>
              </w:rPr>
              <w:t>INFORMACIÓN QUE DEBE FIGURAR EN EL EMBALAJE EXTERIOR Y EL ACONDICIONAMIENTO PRIMARIO</w:t>
            </w:r>
          </w:p>
          <w:p w:rsidR="007C1D37" w:rsidRPr="00004B29" w:rsidRDefault="007C1D37" w:rsidP="00112B85">
            <w:pPr>
              <w:spacing w:line="240" w:lineRule="auto"/>
              <w:rPr>
                <w:b/>
                <w:szCs w:val="22"/>
                <w:lang w:val="es-ES"/>
              </w:rPr>
            </w:pPr>
          </w:p>
          <w:p w:rsidR="007C1D37" w:rsidRPr="00004B29" w:rsidRDefault="007C1D37" w:rsidP="00112B85">
            <w:pPr>
              <w:spacing w:line="240" w:lineRule="auto"/>
              <w:rPr>
                <w:b/>
                <w:szCs w:val="22"/>
                <w:lang w:val="es-ES"/>
              </w:rPr>
            </w:pPr>
            <w:r w:rsidRPr="00004B29">
              <w:rPr>
                <w:b/>
                <w:szCs w:val="22"/>
                <w:lang w:val="es-ES"/>
              </w:rPr>
              <w:t xml:space="preserve">TEXTO DE LA ETIQUETA DEL FRASCO Y DEL ESTUCHE EXTERIOR </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1.</w:t>
            </w:r>
            <w:r w:rsidRPr="00004B29">
              <w:rPr>
                <w:b/>
                <w:snapToGrid/>
                <w:szCs w:val="22"/>
                <w:lang w:val="es-ES" w:eastAsia="it-IT"/>
              </w:rPr>
              <w:tab/>
            </w:r>
            <w:r w:rsidR="00950029" w:rsidRPr="00004B29">
              <w:rPr>
                <w:b/>
                <w:snapToGrid/>
                <w:szCs w:val="22"/>
                <w:lang w:val="es-ES" w:eastAsia="it-IT"/>
              </w:rPr>
              <w:t xml:space="preserve">NOMBRE </w:t>
            </w:r>
            <w:r w:rsidRPr="00004B29">
              <w:rPr>
                <w:b/>
                <w:snapToGrid/>
                <w:szCs w:val="22"/>
                <w:lang w:val="es-ES" w:eastAsia="it-IT"/>
              </w:rPr>
              <w:t>DEL MEDICAMENTO</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Stalevo 100</w:t>
      </w:r>
      <w:r w:rsidR="00BD1872" w:rsidRPr="00004B29">
        <w:rPr>
          <w:szCs w:val="22"/>
          <w:lang w:val="es-ES"/>
        </w:rPr>
        <w:t> mg</w:t>
      </w:r>
      <w:r w:rsidRPr="00004B29">
        <w:rPr>
          <w:szCs w:val="22"/>
          <w:lang w:val="es-ES"/>
        </w:rPr>
        <w:t>/25</w:t>
      </w:r>
      <w:r w:rsidR="00BD1872" w:rsidRPr="00004B29">
        <w:rPr>
          <w:szCs w:val="22"/>
          <w:lang w:val="es-ES"/>
        </w:rPr>
        <w:t> mg</w:t>
      </w:r>
      <w:r w:rsidRPr="00004B29">
        <w:rPr>
          <w:szCs w:val="22"/>
          <w:lang w:val="es-ES"/>
        </w:rPr>
        <w:t>/200</w:t>
      </w:r>
      <w:r w:rsidR="00BD1872" w:rsidRPr="00004B29">
        <w:rPr>
          <w:szCs w:val="22"/>
          <w:lang w:val="es-ES"/>
        </w:rPr>
        <w:t> mg</w:t>
      </w:r>
      <w:r w:rsidRPr="00004B29">
        <w:rPr>
          <w:szCs w:val="22"/>
          <w:lang w:val="es-ES"/>
        </w:rPr>
        <w:t xml:space="preserve"> comprimidos recubiertos con película</w:t>
      </w:r>
    </w:p>
    <w:p w:rsidR="007C1D37" w:rsidRPr="00004B29" w:rsidRDefault="007C1D37" w:rsidP="007C1D37">
      <w:pPr>
        <w:spacing w:line="240" w:lineRule="auto"/>
        <w:rPr>
          <w:szCs w:val="22"/>
          <w:lang w:val="es-ES"/>
        </w:rPr>
      </w:pPr>
      <w:r w:rsidRPr="00004B29">
        <w:rPr>
          <w:szCs w:val="22"/>
          <w:lang w:val="es-ES"/>
        </w:rPr>
        <w:t>Levodopa/carbidopa/entacapona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2.</w:t>
            </w:r>
            <w:r w:rsidRPr="00004B29">
              <w:rPr>
                <w:b/>
                <w:snapToGrid/>
                <w:szCs w:val="22"/>
                <w:lang w:val="es-ES" w:eastAsia="it-IT"/>
              </w:rPr>
              <w:tab/>
              <w:t>PRINCIPIOS ACTIVOS</w:t>
            </w:r>
          </w:p>
        </w:tc>
      </w:tr>
    </w:tbl>
    <w:p w:rsidR="007C1D37" w:rsidRPr="00004B29" w:rsidRDefault="007C1D37" w:rsidP="007C1D37">
      <w:pPr>
        <w:spacing w:line="240" w:lineRule="auto"/>
        <w:rPr>
          <w:szCs w:val="22"/>
          <w:lang w:val="es-ES"/>
        </w:rPr>
      </w:pPr>
    </w:p>
    <w:p w:rsidR="007C1D37" w:rsidRPr="00004B29" w:rsidRDefault="00523450" w:rsidP="007C1D37">
      <w:pPr>
        <w:spacing w:line="240" w:lineRule="auto"/>
        <w:rPr>
          <w:szCs w:val="22"/>
          <w:lang w:val="es-ES"/>
        </w:rPr>
      </w:pPr>
      <w:r w:rsidRPr="00004B29">
        <w:rPr>
          <w:szCs w:val="22"/>
          <w:lang w:val="es-ES"/>
        </w:rPr>
        <w:t>Cada </w:t>
      </w:r>
      <w:r w:rsidR="007C1D37" w:rsidRPr="00004B29">
        <w:rPr>
          <w:szCs w:val="22"/>
          <w:lang w:val="es-ES"/>
        </w:rPr>
        <w:t xml:space="preserve">comprimido </w:t>
      </w:r>
      <w:r w:rsidR="00986083" w:rsidRPr="00004B29">
        <w:rPr>
          <w:szCs w:val="22"/>
          <w:lang w:val="es-ES"/>
        </w:rPr>
        <w:t xml:space="preserve">recubierto con película </w:t>
      </w:r>
      <w:r w:rsidR="007C1D37" w:rsidRPr="00004B29">
        <w:rPr>
          <w:szCs w:val="22"/>
          <w:lang w:val="es-ES"/>
        </w:rPr>
        <w:t>contiene 100</w:t>
      </w:r>
      <w:r w:rsidR="00BD1872" w:rsidRPr="00004B29">
        <w:rPr>
          <w:szCs w:val="22"/>
          <w:lang w:val="es-ES"/>
        </w:rPr>
        <w:t> mg</w:t>
      </w:r>
      <w:r w:rsidR="007C1D37" w:rsidRPr="00004B29">
        <w:rPr>
          <w:szCs w:val="22"/>
          <w:lang w:val="es-ES"/>
        </w:rPr>
        <w:t xml:space="preserve"> de levodopa, 25</w:t>
      </w:r>
      <w:r w:rsidR="00BD1872" w:rsidRPr="00004B29">
        <w:rPr>
          <w:szCs w:val="22"/>
          <w:lang w:val="es-ES"/>
        </w:rPr>
        <w:t> mg</w:t>
      </w:r>
      <w:r w:rsidR="007C1D37" w:rsidRPr="00004B29">
        <w:rPr>
          <w:szCs w:val="22"/>
          <w:lang w:val="es-ES"/>
        </w:rPr>
        <w:t xml:space="preserve"> de carbidopa y 200</w:t>
      </w:r>
      <w:r w:rsidR="00BD1872" w:rsidRPr="00004B29">
        <w:rPr>
          <w:szCs w:val="22"/>
          <w:lang w:val="es-ES"/>
        </w:rPr>
        <w:t> mg</w:t>
      </w:r>
      <w:r w:rsidR="007C1D37" w:rsidRPr="00004B29">
        <w:rPr>
          <w:szCs w:val="22"/>
          <w:lang w:val="es-ES"/>
        </w:rPr>
        <w:t xml:space="preserve"> de entacapona.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3.</w:t>
            </w:r>
            <w:r w:rsidRPr="00004B29">
              <w:rPr>
                <w:b/>
                <w:snapToGrid/>
                <w:szCs w:val="22"/>
                <w:lang w:val="es-ES" w:eastAsia="it-IT"/>
              </w:rPr>
              <w:tab/>
              <w:t>LISTA DE EXCIPIENTES</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Contiene sacarosa. </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4.</w:t>
            </w:r>
            <w:r w:rsidRPr="00004B29">
              <w:rPr>
                <w:b/>
                <w:snapToGrid/>
                <w:szCs w:val="22"/>
                <w:lang w:val="es-ES" w:eastAsia="it-IT"/>
              </w:rPr>
              <w:tab/>
              <w:t>FORMA FARMACÉUTICA Y CONTENIDO DEL ENVASE</w:t>
            </w:r>
          </w:p>
        </w:tc>
      </w:tr>
    </w:tbl>
    <w:p w:rsidR="007C1D37" w:rsidRPr="00004B29" w:rsidRDefault="007C1D37" w:rsidP="007C1D37">
      <w:pPr>
        <w:spacing w:line="240" w:lineRule="auto"/>
        <w:rPr>
          <w:szCs w:val="22"/>
          <w:lang w:val="es-ES"/>
        </w:rPr>
      </w:pPr>
    </w:p>
    <w:p w:rsidR="009D3F85" w:rsidRPr="002F2451" w:rsidRDefault="009D3F85" w:rsidP="009D3F85">
      <w:pPr>
        <w:spacing w:line="240" w:lineRule="auto"/>
        <w:rPr>
          <w:i/>
          <w:szCs w:val="22"/>
          <w:lang w:val="es-ES"/>
        </w:rPr>
      </w:pPr>
      <w:r w:rsidRPr="002F2451">
        <w:rPr>
          <w:i/>
          <w:szCs w:val="22"/>
          <w:highlight w:val="lightGray"/>
          <w:lang w:val="es-ES"/>
        </w:rPr>
        <w:t>Caja</w:t>
      </w:r>
    </w:p>
    <w:p w:rsidR="007C1D37" w:rsidRPr="00004B29" w:rsidRDefault="007C1D37" w:rsidP="007C1D37">
      <w:pPr>
        <w:spacing w:line="240" w:lineRule="auto"/>
        <w:rPr>
          <w:szCs w:val="22"/>
          <w:lang w:val="es-ES"/>
        </w:rPr>
      </w:pPr>
      <w:r w:rsidRPr="00004B29">
        <w:rPr>
          <w:szCs w:val="22"/>
          <w:lang w:val="es-ES"/>
        </w:rPr>
        <w:t>10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30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100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130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175 comprimidos recubiertos con película</w:t>
      </w:r>
    </w:p>
    <w:p w:rsidR="007C1D37" w:rsidRPr="00004B29" w:rsidRDefault="007C1D37" w:rsidP="007C1D37">
      <w:pPr>
        <w:spacing w:line="240" w:lineRule="auto"/>
        <w:rPr>
          <w:szCs w:val="22"/>
          <w:lang w:val="es-ES"/>
        </w:rPr>
      </w:pPr>
      <w:r w:rsidRPr="00004B29">
        <w:rPr>
          <w:szCs w:val="22"/>
          <w:highlight w:val="lightGray"/>
          <w:lang w:val="es-ES"/>
        </w:rPr>
        <w:t>250 comprimidos recubiertos con película</w:t>
      </w:r>
    </w:p>
    <w:p w:rsidR="009D3F85" w:rsidRDefault="009D3F85" w:rsidP="009D3F85">
      <w:pPr>
        <w:spacing w:line="240" w:lineRule="auto"/>
        <w:rPr>
          <w:i/>
          <w:szCs w:val="22"/>
          <w:lang w:val="es-ES"/>
        </w:rPr>
      </w:pPr>
    </w:p>
    <w:p w:rsidR="009D3F85" w:rsidRPr="00EA70A0" w:rsidRDefault="009D3F85" w:rsidP="009D3F85">
      <w:pPr>
        <w:spacing w:line="240" w:lineRule="auto"/>
        <w:rPr>
          <w:i/>
          <w:szCs w:val="22"/>
          <w:highlight w:val="lightGray"/>
          <w:lang w:val="es-ES"/>
        </w:rPr>
      </w:pPr>
      <w:r w:rsidRPr="00EA70A0">
        <w:rPr>
          <w:i/>
          <w:szCs w:val="22"/>
          <w:highlight w:val="lightGray"/>
          <w:lang w:val="es-ES"/>
        </w:rPr>
        <w:t>Etiqueta</w:t>
      </w:r>
    </w:p>
    <w:p w:rsidR="009D3F85" w:rsidRPr="00004B29" w:rsidRDefault="009D3F85" w:rsidP="009D3F85">
      <w:pPr>
        <w:spacing w:line="240" w:lineRule="auto"/>
        <w:rPr>
          <w:szCs w:val="22"/>
          <w:lang w:val="es-ES"/>
        </w:rPr>
      </w:pPr>
      <w:r>
        <w:rPr>
          <w:szCs w:val="22"/>
          <w:lang w:val="es-ES"/>
        </w:rPr>
        <w:t>10 comprimidos</w:t>
      </w:r>
    </w:p>
    <w:p w:rsidR="009D3F85" w:rsidRPr="00004B29" w:rsidRDefault="009D3F85" w:rsidP="009D3F85">
      <w:pPr>
        <w:spacing w:line="240" w:lineRule="auto"/>
        <w:rPr>
          <w:szCs w:val="22"/>
          <w:highlight w:val="lightGray"/>
          <w:lang w:val="es-ES"/>
        </w:rPr>
      </w:pPr>
      <w:r w:rsidRPr="00004B29">
        <w:rPr>
          <w:szCs w:val="22"/>
          <w:highlight w:val="lightGray"/>
          <w:lang w:val="es-ES"/>
        </w:rPr>
        <w:t>30 comprimidos</w:t>
      </w:r>
    </w:p>
    <w:p w:rsidR="009D3F85" w:rsidRPr="00004B29" w:rsidRDefault="009D3F85" w:rsidP="009D3F85">
      <w:pPr>
        <w:spacing w:line="240" w:lineRule="auto"/>
        <w:rPr>
          <w:szCs w:val="22"/>
          <w:highlight w:val="lightGray"/>
          <w:lang w:val="es-ES"/>
        </w:rPr>
      </w:pPr>
      <w:r w:rsidRPr="00004B29">
        <w:rPr>
          <w:szCs w:val="22"/>
          <w:highlight w:val="lightGray"/>
          <w:lang w:val="es-ES"/>
        </w:rPr>
        <w:t>100 comprimidos</w:t>
      </w:r>
    </w:p>
    <w:p w:rsidR="009D3F85" w:rsidRPr="00004B29" w:rsidRDefault="009D3F85" w:rsidP="009D3F85">
      <w:pPr>
        <w:spacing w:line="240" w:lineRule="auto"/>
        <w:rPr>
          <w:szCs w:val="22"/>
          <w:highlight w:val="lightGray"/>
          <w:lang w:val="es-ES"/>
        </w:rPr>
      </w:pPr>
      <w:r w:rsidRPr="00004B29">
        <w:rPr>
          <w:szCs w:val="22"/>
          <w:highlight w:val="lightGray"/>
          <w:lang w:val="es-ES"/>
        </w:rPr>
        <w:t>130 comprimidos</w:t>
      </w:r>
    </w:p>
    <w:p w:rsidR="009D3F85" w:rsidRPr="00004B29" w:rsidRDefault="009D3F85" w:rsidP="009D3F85">
      <w:pPr>
        <w:spacing w:line="240" w:lineRule="auto"/>
        <w:rPr>
          <w:szCs w:val="22"/>
          <w:highlight w:val="lightGray"/>
          <w:lang w:val="es-ES"/>
        </w:rPr>
      </w:pPr>
      <w:r w:rsidRPr="00004B29">
        <w:rPr>
          <w:szCs w:val="22"/>
          <w:highlight w:val="lightGray"/>
          <w:lang w:val="es-ES"/>
        </w:rPr>
        <w:t>175 comprimidos</w:t>
      </w:r>
    </w:p>
    <w:p w:rsidR="009D3F85" w:rsidRPr="00004B29" w:rsidRDefault="009D3F85" w:rsidP="009D3F85">
      <w:pPr>
        <w:spacing w:line="240" w:lineRule="auto"/>
        <w:rPr>
          <w:szCs w:val="22"/>
          <w:lang w:val="es-ES"/>
        </w:rPr>
      </w:pPr>
      <w:r>
        <w:rPr>
          <w:szCs w:val="22"/>
          <w:highlight w:val="lightGray"/>
          <w:lang w:val="es-ES"/>
        </w:rPr>
        <w:t>250 comprimidos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5.</w:t>
            </w:r>
            <w:r w:rsidRPr="00004B29">
              <w:rPr>
                <w:b/>
                <w:snapToGrid/>
                <w:szCs w:val="22"/>
                <w:lang w:val="es-ES" w:eastAsia="it-IT"/>
              </w:rPr>
              <w:tab/>
              <w:t>FORMA Y VIAS DE ADMINISTRACIÓN</w:t>
            </w:r>
          </w:p>
        </w:tc>
      </w:tr>
    </w:tbl>
    <w:p w:rsidR="00986083" w:rsidRPr="00004B29" w:rsidRDefault="00986083" w:rsidP="007C1D37">
      <w:pPr>
        <w:spacing w:line="240" w:lineRule="auto"/>
        <w:rPr>
          <w:noProof/>
          <w:szCs w:val="22"/>
          <w:lang w:val="es-ES"/>
        </w:rPr>
      </w:pPr>
    </w:p>
    <w:p w:rsidR="007C1D37" w:rsidRPr="00004B29" w:rsidRDefault="00986083" w:rsidP="007C1D37">
      <w:pPr>
        <w:spacing w:line="240" w:lineRule="auto"/>
        <w:rPr>
          <w:szCs w:val="22"/>
          <w:lang w:val="es-ES"/>
        </w:rPr>
      </w:pPr>
      <w:r w:rsidRPr="00004B29">
        <w:rPr>
          <w:noProof/>
          <w:szCs w:val="22"/>
          <w:lang w:val="es-ES"/>
        </w:rPr>
        <w:t>Leer el prospecto antes de utilizar este medicamento.</w:t>
      </w:r>
    </w:p>
    <w:p w:rsidR="007C1D37" w:rsidRPr="00004B29" w:rsidRDefault="007C1D37" w:rsidP="007C1D37">
      <w:pPr>
        <w:spacing w:line="240" w:lineRule="auto"/>
        <w:rPr>
          <w:szCs w:val="22"/>
          <w:lang w:val="es-ES"/>
        </w:rPr>
      </w:pPr>
      <w:r w:rsidRPr="00004B29">
        <w:rPr>
          <w:szCs w:val="22"/>
          <w:lang w:val="es-ES"/>
        </w:rPr>
        <w:t>V</w:t>
      </w:r>
      <w:r w:rsidR="00F443F3" w:rsidRPr="00004B29">
        <w:rPr>
          <w:szCs w:val="22"/>
          <w:lang w:val="es-ES"/>
        </w:rPr>
        <w:t>í</w:t>
      </w:r>
      <w:r w:rsidRPr="00004B29">
        <w:rPr>
          <w:szCs w:val="22"/>
          <w:lang w:val="es-ES"/>
        </w:rPr>
        <w:t>a oral.</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szCs w:val="22"/>
                <w:lang w:val="es-ES"/>
              </w:rPr>
            </w:pPr>
            <w:r w:rsidRPr="00004B29">
              <w:rPr>
                <w:b/>
                <w:snapToGrid/>
                <w:szCs w:val="22"/>
                <w:lang w:val="es-ES" w:eastAsia="it-IT"/>
              </w:rPr>
              <w:t>6.</w:t>
            </w:r>
            <w:r w:rsidRPr="00004B29">
              <w:rPr>
                <w:b/>
                <w:snapToGrid/>
                <w:szCs w:val="22"/>
                <w:lang w:val="es-ES" w:eastAsia="it-IT"/>
              </w:rPr>
              <w:tab/>
              <w:t>ADVERTENCIA ESPECIAL DE QUE EL MEDICAMENTO DEBE MANTENERSE FUERA DE LA VISTA Y DEL ALCANCE DE LOS NIÑOS</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Mantener fuera de</w:t>
      </w:r>
      <w:r w:rsidR="00497922" w:rsidRPr="00004B29">
        <w:rPr>
          <w:szCs w:val="22"/>
          <w:lang w:val="es-ES"/>
        </w:rPr>
        <w:t xml:space="preserve"> la vista y del</w:t>
      </w:r>
      <w:r w:rsidRPr="00004B29">
        <w:rPr>
          <w:szCs w:val="22"/>
          <w:lang w:val="es-ES"/>
        </w:rPr>
        <w:t xml:space="preserve"> alcance de los niños.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7.</w:t>
            </w:r>
            <w:r w:rsidRPr="00004B29">
              <w:rPr>
                <w:b/>
                <w:snapToGrid/>
                <w:szCs w:val="22"/>
                <w:lang w:val="es-ES" w:eastAsia="it-IT"/>
              </w:rPr>
              <w:tab/>
              <w:t>OTRAS ADVERTENCIAS ESPECIALES, SI ES NECESARIO</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8.</w:t>
            </w:r>
            <w:r w:rsidRPr="00004B29">
              <w:rPr>
                <w:b/>
                <w:snapToGrid/>
                <w:szCs w:val="22"/>
                <w:lang w:val="es-ES" w:eastAsia="it-IT"/>
              </w:rPr>
              <w:tab/>
              <w:t>FECHA DE CADUCIDAD</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CAD </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9.</w:t>
            </w:r>
            <w:r w:rsidRPr="00004B29">
              <w:rPr>
                <w:b/>
                <w:snapToGrid/>
                <w:szCs w:val="22"/>
                <w:lang w:val="es-ES" w:eastAsia="it-IT"/>
              </w:rPr>
              <w:tab/>
              <w:t>CONDICIONES ESPECIALES DE CONSERVACIÓN</w:t>
            </w:r>
          </w:p>
        </w:tc>
      </w:tr>
    </w:tbl>
    <w:p w:rsidR="007C1D37" w:rsidRPr="00004B29" w:rsidRDefault="007C1D37" w:rsidP="007C1D37">
      <w:pPr>
        <w:spacing w:line="240" w:lineRule="auto"/>
        <w:rPr>
          <w:szCs w:val="22"/>
          <w:lang w:val="es-ES"/>
        </w:rPr>
      </w:pPr>
    </w:p>
    <w:p w:rsidR="007C1D37" w:rsidRPr="00004B29" w:rsidRDefault="007C1D37" w:rsidP="007C1D37">
      <w:pPr>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10.</w:t>
            </w:r>
            <w:r w:rsidRPr="00004B29">
              <w:rPr>
                <w:b/>
                <w:snapToGrid/>
                <w:szCs w:val="22"/>
                <w:lang w:val="es-ES" w:eastAsia="it-IT"/>
              </w:rPr>
              <w:tab/>
              <w:t xml:space="preserve">PRECAUCIONES ESPECIALES DE ELIMINACIÓN DEL </w:t>
            </w:r>
            <w:r w:rsidR="00950029" w:rsidRPr="00004B29">
              <w:rPr>
                <w:b/>
                <w:snapToGrid/>
                <w:szCs w:val="22"/>
                <w:lang w:val="es-ES" w:eastAsia="it-IT"/>
              </w:rPr>
              <w:t xml:space="preserve">MEDICAMENTO </w:t>
            </w:r>
            <w:r w:rsidRPr="00004B29">
              <w:rPr>
                <w:b/>
                <w:snapToGrid/>
                <w:szCs w:val="22"/>
                <w:lang w:val="es-ES" w:eastAsia="it-IT"/>
              </w:rPr>
              <w:t xml:space="preserve">NO UTILIZADO </w:t>
            </w:r>
            <w:r w:rsidR="00950029" w:rsidRPr="00004B29">
              <w:rPr>
                <w:b/>
                <w:snapToGrid/>
                <w:szCs w:val="22"/>
                <w:lang w:val="es-ES" w:eastAsia="it-IT"/>
              </w:rPr>
              <w:t>Y</w:t>
            </w:r>
            <w:r w:rsidRPr="00004B29">
              <w:rPr>
                <w:b/>
                <w:snapToGrid/>
                <w:szCs w:val="22"/>
                <w:lang w:val="es-ES" w:eastAsia="it-IT"/>
              </w:rPr>
              <w:t xml:space="preserve"> DE LOS MATERIALES </w:t>
            </w:r>
            <w:r w:rsidR="00950029" w:rsidRPr="00004B29">
              <w:rPr>
                <w:b/>
                <w:snapToGrid/>
                <w:szCs w:val="22"/>
                <w:lang w:val="es-ES" w:eastAsia="it-IT"/>
              </w:rPr>
              <w:t>DERIVADOS DE SU USO (CUANDO CORRESPONDA)</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11.</w:t>
            </w:r>
            <w:r w:rsidRPr="00004B29">
              <w:rPr>
                <w:b/>
                <w:snapToGrid/>
                <w:szCs w:val="22"/>
                <w:lang w:val="es-ES" w:eastAsia="it-IT"/>
              </w:rPr>
              <w:tab/>
              <w:t>NOMBRE Y DIRECCIÓN DEL TITULAR DE LA AUTORIZACIÓN DE COMERCIALIZACIÓN</w:t>
            </w:r>
          </w:p>
        </w:tc>
      </w:tr>
    </w:tbl>
    <w:p w:rsidR="007C1D37" w:rsidRPr="00004B29" w:rsidRDefault="007C1D37" w:rsidP="007C1D37">
      <w:pPr>
        <w:spacing w:line="240" w:lineRule="auto"/>
        <w:rPr>
          <w:szCs w:val="22"/>
          <w:lang w:val="es-ES"/>
        </w:rPr>
      </w:pPr>
    </w:p>
    <w:p w:rsidR="009D3F85" w:rsidRPr="005324A7" w:rsidRDefault="009D3F85" w:rsidP="009D3F85">
      <w:pPr>
        <w:spacing w:line="240" w:lineRule="auto"/>
        <w:rPr>
          <w:i/>
          <w:szCs w:val="22"/>
          <w:highlight w:val="lightGray"/>
          <w:lang w:val="es-ES"/>
        </w:rPr>
      </w:pPr>
      <w:r w:rsidRPr="005324A7">
        <w:rPr>
          <w:i/>
          <w:szCs w:val="22"/>
          <w:highlight w:val="lightGray"/>
          <w:lang w:val="es-ES"/>
        </w:rPr>
        <w:t>Caja</w:t>
      </w:r>
    </w:p>
    <w:p w:rsidR="007C1D37" w:rsidRPr="00004B29" w:rsidRDefault="007C1D37" w:rsidP="007C1D37">
      <w:pPr>
        <w:spacing w:line="240" w:lineRule="auto"/>
        <w:rPr>
          <w:szCs w:val="22"/>
          <w:lang w:val="es-ES"/>
        </w:rPr>
      </w:pPr>
      <w:r w:rsidRPr="00004B29">
        <w:rPr>
          <w:szCs w:val="22"/>
          <w:lang w:val="es-ES"/>
        </w:rPr>
        <w:t>Orion Corporation</w:t>
      </w:r>
    </w:p>
    <w:p w:rsidR="007C1D37" w:rsidRPr="00004B29" w:rsidRDefault="007C1D37" w:rsidP="007C1D37">
      <w:pPr>
        <w:spacing w:line="240" w:lineRule="auto"/>
        <w:rPr>
          <w:szCs w:val="22"/>
          <w:lang w:val="es-ES"/>
        </w:rPr>
      </w:pPr>
      <w:r w:rsidRPr="00004B29">
        <w:rPr>
          <w:szCs w:val="22"/>
          <w:lang w:val="es-ES"/>
        </w:rPr>
        <w:t>Orionintie 1</w:t>
      </w:r>
    </w:p>
    <w:p w:rsidR="007C1D37" w:rsidRPr="00004B29" w:rsidRDefault="007C1D37" w:rsidP="007C1D37">
      <w:pPr>
        <w:spacing w:line="240" w:lineRule="auto"/>
        <w:rPr>
          <w:szCs w:val="22"/>
          <w:lang w:val="es-ES"/>
        </w:rPr>
      </w:pPr>
      <w:r w:rsidRPr="00004B29">
        <w:rPr>
          <w:szCs w:val="22"/>
          <w:lang w:val="es-ES"/>
        </w:rPr>
        <w:t>FI</w:t>
      </w:r>
      <w:r w:rsidRPr="00004B29">
        <w:rPr>
          <w:szCs w:val="22"/>
          <w:lang w:val="es-ES"/>
        </w:rPr>
        <w:noBreakHyphen/>
        <w:t xml:space="preserve">02200 </w:t>
      </w:r>
      <w:r w:rsidR="00C9782A" w:rsidRPr="00004B29">
        <w:rPr>
          <w:szCs w:val="22"/>
          <w:lang w:val="es-ES"/>
        </w:rPr>
        <w:t>Espoo</w:t>
      </w:r>
    </w:p>
    <w:p w:rsidR="007C1D37" w:rsidRDefault="00C9782A" w:rsidP="007C1D37">
      <w:pPr>
        <w:spacing w:line="240" w:lineRule="auto"/>
        <w:rPr>
          <w:szCs w:val="22"/>
          <w:lang w:val="es-ES"/>
        </w:rPr>
      </w:pPr>
      <w:r w:rsidRPr="00004B29">
        <w:rPr>
          <w:szCs w:val="22"/>
          <w:lang w:val="es-ES"/>
        </w:rPr>
        <w:t>Finlandia</w:t>
      </w:r>
    </w:p>
    <w:p w:rsidR="009D3F85" w:rsidRDefault="009D3F85" w:rsidP="007C1D37">
      <w:pPr>
        <w:spacing w:line="240" w:lineRule="auto"/>
        <w:rPr>
          <w:szCs w:val="22"/>
          <w:lang w:val="es-ES"/>
        </w:rPr>
      </w:pPr>
    </w:p>
    <w:p w:rsidR="009D3F85" w:rsidRPr="005324A7" w:rsidRDefault="009D3F85" w:rsidP="009D3F85">
      <w:pPr>
        <w:spacing w:line="240" w:lineRule="auto"/>
        <w:rPr>
          <w:i/>
          <w:szCs w:val="22"/>
          <w:highlight w:val="lightGray"/>
          <w:lang w:val="es-ES"/>
        </w:rPr>
      </w:pPr>
      <w:r w:rsidRPr="005324A7">
        <w:rPr>
          <w:i/>
          <w:szCs w:val="22"/>
          <w:highlight w:val="lightGray"/>
          <w:lang w:val="es-ES"/>
        </w:rPr>
        <w:t>Etiqueta</w:t>
      </w:r>
    </w:p>
    <w:p w:rsidR="009D3F85" w:rsidRPr="00004B29" w:rsidRDefault="009D3F85" w:rsidP="007C1D37">
      <w:pPr>
        <w:spacing w:line="240" w:lineRule="auto"/>
        <w:rPr>
          <w:szCs w:val="22"/>
          <w:lang w:val="es-ES"/>
        </w:rPr>
      </w:pPr>
      <w:r>
        <w:rPr>
          <w:szCs w:val="22"/>
          <w:lang w:val="es-ES"/>
        </w:rPr>
        <w:t>Orion Corporation</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12.</w:t>
            </w:r>
            <w:r w:rsidRPr="00004B29">
              <w:rPr>
                <w:b/>
                <w:snapToGrid/>
                <w:szCs w:val="22"/>
                <w:lang w:val="es-ES" w:eastAsia="it-IT"/>
              </w:rPr>
              <w:tab/>
              <w:t>NÚMERO(S) DE AUTORIZACIÓN DE COMERCIALIZACIÓN</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highlight w:val="lightGray"/>
          <w:lang w:val="es-ES"/>
        </w:rPr>
      </w:pPr>
      <w:r w:rsidRPr="00004B29">
        <w:rPr>
          <w:szCs w:val="22"/>
          <w:lang w:val="es-ES"/>
        </w:rPr>
        <w:t>EU/1/03/260/005</w:t>
      </w:r>
      <w:r w:rsidR="00AA5740" w:rsidRPr="00004B29">
        <w:rPr>
          <w:szCs w:val="22"/>
          <w:lang w:val="es-ES"/>
        </w:rPr>
        <w:t xml:space="preserve"> </w:t>
      </w:r>
      <w:r w:rsidRPr="00004B29">
        <w:rPr>
          <w:szCs w:val="22"/>
          <w:highlight w:val="lightGray"/>
          <w:lang w:val="es-ES"/>
        </w:rPr>
        <w:t>10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EU/1/03/260/006</w:t>
      </w:r>
      <w:r w:rsidR="00AA5740" w:rsidRPr="00004B29">
        <w:rPr>
          <w:szCs w:val="22"/>
          <w:highlight w:val="lightGray"/>
          <w:lang w:val="es-ES"/>
        </w:rPr>
        <w:t xml:space="preserve"> </w:t>
      </w:r>
      <w:r w:rsidRPr="00004B29">
        <w:rPr>
          <w:szCs w:val="22"/>
          <w:highlight w:val="lightGray"/>
          <w:lang w:val="es-ES"/>
        </w:rPr>
        <w:t>30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EU/1/03/260/007</w:t>
      </w:r>
      <w:r w:rsidR="00AA5740" w:rsidRPr="00004B29">
        <w:rPr>
          <w:szCs w:val="22"/>
          <w:highlight w:val="lightGray"/>
          <w:lang w:val="es-ES"/>
        </w:rPr>
        <w:t xml:space="preserve"> </w:t>
      </w:r>
      <w:r w:rsidRPr="00004B29">
        <w:rPr>
          <w:szCs w:val="22"/>
          <w:highlight w:val="lightGray"/>
          <w:lang w:val="es-ES"/>
        </w:rPr>
        <w:t>100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EU/1/03/260/008</w:t>
      </w:r>
      <w:r w:rsidR="00AA5740" w:rsidRPr="00004B29">
        <w:rPr>
          <w:szCs w:val="22"/>
          <w:highlight w:val="lightGray"/>
          <w:lang w:val="es-ES"/>
        </w:rPr>
        <w:t xml:space="preserve"> </w:t>
      </w:r>
      <w:r w:rsidRPr="00004B29">
        <w:rPr>
          <w:szCs w:val="22"/>
          <w:highlight w:val="lightGray"/>
          <w:lang w:val="es-ES"/>
        </w:rPr>
        <w:t>250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EU/1/03/260/014</w:t>
      </w:r>
      <w:r w:rsidR="00AA5740" w:rsidRPr="00004B29">
        <w:rPr>
          <w:szCs w:val="22"/>
          <w:highlight w:val="lightGray"/>
          <w:lang w:val="es-ES"/>
        </w:rPr>
        <w:t xml:space="preserve"> </w:t>
      </w:r>
      <w:r w:rsidRPr="00004B29">
        <w:rPr>
          <w:szCs w:val="22"/>
          <w:highlight w:val="lightGray"/>
          <w:lang w:val="es-ES"/>
        </w:rPr>
        <w:t>175 comprimidos recubiertos con película</w:t>
      </w:r>
    </w:p>
    <w:p w:rsidR="007C1D37" w:rsidRPr="00004B29" w:rsidRDefault="007C1D37" w:rsidP="007C1D37">
      <w:pPr>
        <w:spacing w:line="240" w:lineRule="auto"/>
        <w:rPr>
          <w:szCs w:val="22"/>
          <w:lang w:val="es-ES"/>
        </w:rPr>
      </w:pPr>
      <w:r w:rsidRPr="00004B29">
        <w:rPr>
          <w:szCs w:val="22"/>
          <w:highlight w:val="lightGray"/>
          <w:lang w:val="es-ES"/>
        </w:rPr>
        <w:t>EU/1/03/260/017</w:t>
      </w:r>
      <w:r w:rsidR="00AA5740" w:rsidRPr="00004B29">
        <w:rPr>
          <w:szCs w:val="22"/>
          <w:highlight w:val="lightGray"/>
          <w:lang w:val="es-ES"/>
        </w:rPr>
        <w:t xml:space="preserve"> </w:t>
      </w:r>
      <w:r w:rsidRPr="00004B29">
        <w:rPr>
          <w:szCs w:val="22"/>
          <w:highlight w:val="lightGray"/>
          <w:lang w:val="es-ES"/>
        </w:rPr>
        <w:t>130 comprimidos recubiertos con película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13.</w:t>
            </w:r>
            <w:r w:rsidRPr="00004B29">
              <w:rPr>
                <w:b/>
                <w:snapToGrid/>
                <w:szCs w:val="22"/>
                <w:lang w:val="es-ES" w:eastAsia="it-IT"/>
              </w:rPr>
              <w:tab/>
              <w:t>NÚMERO DE LOTE</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Lote</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napToGrid/>
                <w:szCs w:val="22"/>
                <w:lang w:val="es-ES" w:eastAsia="it-IT"/>
              </w:rPr>
            </w:pPr>
            <w:r w:rsidRPr="00004B29">
              <w:rPr>
                <w:b/>
                <w:snapToGrid/>
                <w:szCs w:val="22"/>
                <w:lang w:val="es-ES" w:eastAsia="it-IT"/>
              </w:rPr>
              <w:t>14.</w:t>
            </w:r>
            <w:r w:rsidRPr="00004B29">
              <w:rPr>
                <w:b/>
                <w:snapToGrid/>
                <w:szCs w:val="22"/>
                <w:lang w:val="es-ES" w:eastAsia="it-IT"/>
              </w:rPr>
              <w:tab/>
              <w:t>CONDICIONES GENERALES DE DISPENSACIÓN</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15.</w:t>
            </w:r>
            <w:r w:rsidRPr="00004B29">
              <w:rPr>
                <w:b/>
                <w:snapToGrid/>
                <w:szCs w:val="22"/>
                <w:lang w:val="es-ES" w:eastAsia="it-IT"/>
              </w:rPr>
              <w:tab/>
              <w:t>INSTRUCCIONES DE USO</w:t>
            </w:r>
          </w:p>
        </w:tc>
      </w:tr>
    </w:tbl>
    <w:p w:rsidR="007C1D37" w:rsidRPr="00004B29" w:rsidRDefault="007C1D37" w:rsidP="007C1D37">
      <w:pPr>
        <w:rPr>
          <w:b/>
          <w:noProof/>
          <w:szCs w:val="22"/>
          <w:u w:val="single"/>
          <w:lang w:val="es-ES"/>
        </w:rPr>
      </w:pPr>
    </w:p>
    <w:p w:rsidR="007C1D37" w:rsidRPr="00004B29" w:rsidRDefault="007C1D37" w:rsidP="007C1D37">
      <w:pPr>
        <w:rPr>
          <w:b/>
          <w:noProof/>
          <w:szCs w:val="22"/>
          <w:u w:val="single"/>
          <w:lang w:val="es-ES"/>
        </w:rPr>
      </w:pPr>
    </w:p>
    <w:p w:rsidR="007C1D37" w:rsidRPr="00004B29" w:rsidRDefault="007C1D37" w:rsidP="007C1D37">
      <w:pPr>
        <w:pBdr>
          <w:top w:val="single" w:sz="4" w:space="1" w:color="auto"/>
          <w:left w:val="single" w:sz="4" w:space="4" w:color="auto"/>
          <w:bottom w:val="single" w:sz="4" w:space="1" w:color="auto"/>
          <w:right w:val="single" w:sz="4" w:space="5" w:color="auto"/>
        </w:pBdr>
        <w:ind w:left="567" w:right="53" w:hanging="567"/>
        <w:rPr>
          <w:b/>
          <w:noProof/>
          <w:szCs w:val="22"/>
          <w:lang w:val="es-ES"/>
        </w:rPr>
      </w:pPr>
      <w:r w:rsidRPr="00004B29">
        <w:rPr>
          <w:b/>
          <w:noProof/>
          <w:szCs w:val="22"/>
          <w:lang w:val="es-ES"/>
        </w:rPr>
        <w:t>16.</w:t>
      </w:r>
      <w:r w:rsidRPr="00004B29">
        <w:rPr>
          <w:b/>
          <w:noProof/>
          <w:szCs w:val="22"/>
          <w:lang w:val="es-ES"/>
        </w:rPr>
        <w:tab/>
        <w:t>INFORMACIÓN EN BRAILLE</w:t>
      </w:r>
    </w:p>
    <w:p w:rsidR="007C1D37" w:rsidRPr="00004B29" w:rsidRDefault="007C1D37" w:rsidP="007C1D37">
      <w:pPr>
        <w:ind w:left="567" w:hanging="567"/>
        <w:rPr>
          <w:b/>
          <w:noProof/>
          <w:szCs w:val="22"/>
          <w:lang w:val="es-ES"/>
        </w:rPr>
      </w:pPr>
    </w:p>
    <w:p w:rsidR="009D3F85" w:rsidRPr="00004B29" w:rsidRDefault="007C1D37" w:rsidP="009D3F85">
      <w:pPr>
        <w:ind w:left="567" w:hanging="567"/>
        <w:rPr>
          <w:noProof/>
          <w:szCs w:val="22"/>
          <w:lang w:val="es-ES"/>
        </w:rPr>
      </w:pPr>
      <w:r w:rsidRPr="00004B29">
        <w:rPr>
          <w:noProof/>
          <w:szCs w:val="22"/>
          <w:lang w:val="es-ES"/>
        </w:rPr>
        <w:t>stalevo 100/25/200</w:t>
      </w:r>
      <w:r w:rsidR="00BD1872" w:rsidRPr="00004B29">
        <w:rPr>
          <w:noProof/>
          <w:szCs w:val="22"/>
          <w:lang w:val="es-ES"/>
        </w:rPr>
        <w:t> mg</w:t>
      </w:r>
      <w:r w:rsidR="009D3F85">
        <w:rPr>
          <w:noProof/>
          <w:szCs w:val="22"/>
          <w:lang w:val="es-ES"/>
        </w:rPr>
        <w:t xml:space="preserve"> </w:t>
      </w:r>
      <w:r w:rsidR="009D3F85" w:rsidRPr="005324A7">
        <w:rPr>
          <w:i/>
          <w:noProof/>
          <w:szCs w:val="22"/>
          <w:highlight w:val="lightGray"/>
          <w:lang w:val="es-ES"/>
        </w:rPr>
        <w:t>[solo en la caja]</w:t>
      </w:r>
    </w:p>
    <w:p w:rsidR="009D3F85" w:rsidRDefault="009D3F85" w:rsidP="009D3F85">
      <w:pPr>
        <w:spacing w:line="240" w:lineRule="auto"/>
        <w:ind w:left="540" w:hanging="540"/>
        <w:rPr>
          <w:szCs w:val="22"/>
          <w:lang w:val="es-ES"/>
        </w:rPr>
      </w:pPr>
    </w:p>
    <w:p w:rsidR="009D3F85" w:rsidRPr="00540089" w:rsidRDefault="009D3F85" w:rsidP="009D3F85">
      <w:pPr>
        <w:spacing w:line="240" w:lineRule="auto"/>
        <w:rPr>
          <w:noProof/>
          <w:szCs w:val="22"/>
          <w:shd w:val="clear" w:color="auto" w:fill="CCCCCC"/>
          <w:lang w:val="fi-FI"/>
        </w:rPr>
      </w:pPr>
    </w:p>
    <w:p w:rsidR="009D3F85" w:rsidRPr="00C937E7" w:rsidRDefault="009D3F85" w:rsidP="003A5C3F">
      <w:pPr>
        <w:keepNext/>
        <w:pBdr>
          <w:top w:val="single" w:sz="4" w:space="1" w:color="auto"/>
          <w:left w:val="single" w:sz="4" w:space="4" w:color="auto"/>
          <w:bottom w:val="single" w:sz="4" w:space="1" w:color="auto"/>
          <w:right w:val="single" w:sz="4" w:space="4" w:color="auto"/>
        </w:pBdr>
        <w:spacing w:line="240" w:lineRule="auto"/>
        <w:outlineLvl w:val="0"/>
        <w:rPr>
          <w:i/>
          <w:noProof/>
        </w:rPr>
      </w:pPr>
      <w:r>
        <w:rPr>
          <w:b/>
          <w:noProof/>
        </w:rPr>
        <w:t>17.</w:t>
      </w:r>
      <w:r>
        <w:rPr>
          <w:b/>
          <w:noProof/>
        </w:rPr>
        <w:tab/>
        <w:t>IDENTIFICADOR ÚNICO – CÓDIGO DE BARRAS 2D</w:t>
      </w:r>
    </w:p>
    <w:p w:rsidR="009D3F85" w:rsidRPr="00C937E7" w:rsidRDefault="009D3F85" w:rsidP="00B152E3">
      <w:pPr>
        <w:keepNext/>
        <w:tabs>
          <w:tab w:val="clear" w:pos="567"/>
        </w:tabs>
        <w:spacing w:line="240" w:lineRule="auto"/>
        <w:rPr>
          <w:noProof/>
        </w:rPr>
      </w:pPr>
    </w:p>
    <w:p w:rsidR="009D3F85" w:rsidRPr="00C937E7" w:rsidRDefault="009D3F85" w:rsidP="009D3F85">
      <w:pPr>
        <w:spacing w:line="240" w:lineRule="auto"/>
        <w:rPr>
          <w:noProof/>
          <w:szCs w:val="22"/>
          <w:shd w:val="clear" w:color="auto" w:fill="CCCCCC"/>
        </w:rPr>
      </w:pPr>
      <w:r w:rsidRPr="007A7B51">
        <w:rPr>
          <w:noProof/>
          <w:highlight w:val="lightGray"/>
        </w:rPr>
        <w:t>Incluido el código de barras 2D que lleva el identificador único</w:t>
      </w:r>
      <w:r>
        <w:rPr>
          <w:noProof/>
        </w:rPr>
        <w:t xml:space="preserve"> </w:t>
      </w:r>
      <w:r w:rsidRPr="005324A7">
        <w:rPr>
          <w:i/>
          <w:noProof/>
          <w:highlight w:val="lightGray"/>
        </w:rPr>
        <w:t>[solo en la caja]</w:t>
      </w:r>
    </w:p>
    <w:p w:rsidR="009D3F85" w:rsidRPr="00C937E7" w:rsidRDefault="009D3F85" w:rsidP="009D3F85">
      <w:pPr>
        <w:spacing w:line="240" w:lineRule="auto"/>
        <w:rPr>
          <w:noProof/>
          <w:szCs w:val="22"/>
          <w:shd w:val="clear" w:color="auto" w:fill="CCCCCC"/>
        </w:rPr>
      </w:pPr>
    </w:p>
    <w:p w:rsidR="009D3F85" w:rsidRPr="00C937E7" w:rsidRDefault="009D3F85" w:rsidP="009D3F85">
      <w:pPr>
        <w:tabs>
          <w:tab w:val="clear" w:pos="567"/>
        </w:tabs>
        <w:spacing w:line="240" w:lineRule="auto"/>
        <w:rPr>
          <w:noProof/>
        </w:rPr>
      </w:pPr>
    </w:p>
    <w:p w:rsidR="009D3F85" w:rsidRPr="00C937E7" w:rsidRDefault="009D3F85" w:rsidP="009D3F85">
      <w:pPr>
        <w:keepNext/>
        <w:pBdr>
          <w:top w:val="single" w:sz="4" w:space="1" w:color="auto"/>
          <w:left w:val="single" w:sz="4" w:space="4" w:color="auto"/>
          <w:bottom w:val="single" w:sz="4" w:space="1" w:color="auto"/>
          <w:right w:val="single" w:sz="4" w:space="4" w:color="auto"/>
        </w:pBdr>
        <w:spacing w:line="240" w:lineRule="auto"/>
        <w:ind w:left="-3"/>
        <w:outlineLvl w:val="0"/>
        <w:rPr>
          <w:i/>
          <w:noProof/>
        </w:rPr>
      </w:pPr>
      <w:r>
        <w:rPr>
          <w:b/>
          <w:noProof/>
        </w:rPr>
        <w:t>18.</w:t>
      </w:r>
      <w:r>
        <w:rPr>
          <w:b/>
          <w:noProof/>
        </w:rPr>
        <w:tab/>
        <w:t>IDENTIFICADOR ÚNICO - INFORMACIÓN EN CARACTERES VISUALES</w:t>
      </w:r>
    </w:p>
    <w:p w:rsidR="009D3F85" w:rsidRPr="00C937E7" w:rsidRDefault="009D3F85" w:rsidP="009D3F85">
      <w:pPr>
        <w:tabs>
          <w:tab w:val="clear" w:pos="567"/>
        </w:tabs>
        <w:spacing w:line="240" w:lineRule="auto"/>
        <w:rPr>
          <w:noProof/>
        </w:rPr>
      </w:pPr>
    </w:p>
    <w:p w:rsidR="009D3F85" w:rsidRPr="00540089" w:rsidRDefault="009D3F85" w:rsidP="009D3F85">
      <w:pPr>
        <w:rPr>
          <w:i/>
          <w:lang w:val="fi-FI"/>
        </w:rPr>
      </w:pPr>
      <w:r w:rsidRPr="00540089">
        <w:rPr>
          <w:i/>
          <w:highlight w:val="lightGray"/>
          <w:lang w:val="fi-FI"/>
        </w:rPr>
        <w:t>[solo en la caja]</w:t>
      </w:r>
    </w:p>
    <w:p w:rsidR="009D3F85" w:rsidRPr="00540089" w:rsidRDefault="009D3F85" w:rsidP="009D3F85">
      <w:pPr>
        <w:rPr>
          <w:lang w:val="fi-FI"/>
        </w:rPr>
      </w:pPr>
    </w:p>
    <w:p w:rsidR="009D3F85" w:rsidRPr="00540089" w:rsidRDefault="009D3F85" w:rsidP="009D3F85">
      <w:pPr>
        <w:rPr>
          <w:color w:val="008000"/>
          <w:szCs w:val="22"/>
          <w:lang w:val="fi-FI"/>
        </w:rPr>
      </w:pPr>
      <w:r w:rsidRPr="00540089">
        <w:rPr>
          <w:lang w:val="fi-FI"/>
        </w:rPr>
        <w:t xml:space="preserve">PC </w:t>
      </w:r>
      <w:r w:rsidRPr="00540089">
        <w:rPr>
          <w:highlight w:val="lightGray"/>
          <w:lang w:val="fi-FI"/>
        </w:rPr>
        <w:t>{número}</w:t>
      </w:r>
    </w:p>
    <w:p w:rsidR="009D3F85" w:rsidRPr="00C937E7" w:rsidRDefault="009D3F85" w:rsidP="009D3F85">
      <w:pPr>
        <w:rPr>
          <w:szCs w:val="22"/>
        </w:rPr>
      </w:pPr>
      <w:r>
        <w:t xml:space="preserve">SN </w:t>
      </w:r>
      <w:r w:rsidRPr="005324A7">
        <w:rPr>
          <w:highlight w:val="lightGray"/>
        </w:rPr>
        <w:t>{número}</w:t>
      </w:r>
    </w:p>
    <w:p w:rsidR="009D3F85" w:rsidRPr="00C937E7" w:rsidRDefault="009D3F85" w:rsidP="009D3F85">
      <w:pPr>
        <w:rPr>
          <w:szCs w:val="22"/>
        </w:rPr>
      </w:pPr>
      <w:r>
        <w:t xml:space="preserve">&lt;NN </w:t>
      </w:r>
      <w:r w:rsidRPr="005324A7">
        <w:rPr>
          <w:highlight w:val="lightGray"/>
        </w:rPr>
        <w:t>{número}</w:t>
      </w:r>
      <w:r>
        <w:rPr>
          <w:color w:val="008000"/>
        </w:rPr>
        <w:t>&gt;</w:t>
      </w:r>
    </w:p>
    <w:p w:rsidR="009D3F85" w:rsidRPr="00004B29" w:rsidRDefault="009D3F85" w:rsidP="007C1D37">
      <w:pPr>
        <w:ind w:left="567" w:hanging="567"/>
        <w:rPr>
          <w:noProof/>
          <w:szCs w:val="22"/>
          <w:lang w:val="es-ES"/>
        </w:rPr>
      </w:pPr>
    </w:p>
    <w:p w:rsidR="007C1D37" w:rsidRPr="00004B29" w:rsidRDefault="007C1D37" w:rsidP="007C1D37">
      <w:pPr>
        <w:spacing w:line="240" w:lineRule="auto"/>
        <w:ind w:left="540" w:hanging="540"/>
        <w:rPr>
          <w:szCs w:val="22"/>
          <w:lang w:val="es-ES"/>
        </w:rPr>
      </w:pPr>
    </w:p>
    <w:p w:rsidR="001042A4" w:rsidRPr="00004B29" w:rsidRDefault="007C1D37" w:rsidP="007C1D37">
      <w:pPr>
        <w:spacing w:line="240" w:lineRule="auto"/>
        <w:rPr>
          <w:szCs w:val="22"/>
          <w:lang w:val="es-ES"/>
        </w:rPr>
      </w:pPr>
      <w:r w:rsidRPr="00004B29">
        <w:rPr>
          <w:szCs w:val="22"/>
          <w:lang w:val="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pacing w:line="240" w:lineRule="auto"/>
              <w:rPr>
                <w:b/>
                <w:szCs w:val="22"/>
                <w:lang w:val="es-ES"/>
              </w:rPr>
            </w:pPr>
            <w:r w:rsidRPr="00004B29">
              <w:rPr>
                <w:b/>
                <w:noProof/>
                <w:szCs w:val="22"/>
                <w:lang w:val="es-ES"/>
              </w:rPr>
              <w:t>INFORMACIÓN QUE DEBE FIGURAR EN EL EMBALAJE EXTERIOR Y EL ACONDICIONAMIENTO PRIMARIO</w:t>
            </w:r>
          </w:p>
          <w:p w:rsidR="001042A4" w:rsidRPr="00004B29" w:rsidRDefault="001042A4" w:rsidP="00F11E68">
            <w:pPr>
              <w:spacing w:line="240" w:lineRule="auto"/>
              <w:rPr>
                <w:b/>
                <w:szCs w:val="22"/>
                <w:lang w:val="es-ES"/>
              </w:rPr>
            </w:pPr>
          </w:p>
          <w:p w:rsidR="001042A4" w:rsidRPr="00004B29" w:rsidRDefault="001042A4" w:rsidP="00F11E68">
            <w:pPr>
              <w:spacing w:line="240" w:lineRule="auto"/>
              <w:rPr>
                <w:b/>
                <w:szCs w:val="22"/>
                <w:lang w:val="es-ES"/>
              </w:rPr>
            </w:pPr>
            <w:r w:rsidRPr="00004B29">
              <w:rPr>
                <w:b/>
                <w:szCs w:val="22"/>
                <w:lang w:val="es-ES"/>
              </w:rPr>
              <w:t xml:space="preserve">TEXTO DE LA ETIQUETA DEL FRASCO Y DEL ESTUCHE EXTERIOR </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1.</w:t>
            </w:r>
            <w:r w:rsidRPr="00004B29">
              <w:rPr>
                <w:b/>
                <w:snapToGrid/>
                <w:szCs w:val="22"/>
                <w:lang w:val="es-ES" w:eastAsia="it-IT"/>
              </w:rPr>
              <w:tab/>
              <w:t>NOMBRE DEL MEDICAMENTO</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r w:rsidRPr="00004B29">
        <w:rPr>
          <w:szCs w:val="22"/>
          <w:lang w:val="es-ES"/>
        </w:rPr>
        <w:t xml:space="preserve">Stalevo </w:t>
      </w:r>
      <w:r w:rsidR="00B836E7" w:rsidRPr="00004B29">
        <w:rPr>
          <w:szCs w:val="22"/>
          <w:lang w:val="es-ES"/>
        </w:rPr>
        <w:t>125</w:t>
      </w:r>
      <w:r w:rsidR="00BD1872" w:rsidRPr="00004B29">
        <w:rPr>
          <w:szCs w:val="22"/>
          <w:lang w:val="es-ES"/>
        </w:rPr>
        <w:t> mg</w:t>
      </w:r>
      <w:r w:rsidRPr="00004B29">
        <w:rPr>
          <w:szCs w:val="22"/>
          <w:lang w:val="es-ES"/>
        </w:rPr>
        <w:t>/</w:t>
      </w:r>
      <w:r w:rsidR="00B836E7" w:rsidRPr="00004B29">
        <w:rPr>
          <w:szCs w:val="22"/>
          <w:lang w:val="es-ES"/>
        </w:rPr>
        <w:t>31,25</w:t>
      </w:r>
      <w:r w:rsidR="00BD1872" w:rsidRPr="00004B29">
        <w:rPr>
          <w:szCs w:val="22"/>
          <w:lang w:val="es-ES"/>
        </w:rPr>
        <w:t> mg</w:t>
      </w:r>
      <w:r w:rsidRPr="00004B29">
        <w:rPr>
          <w:szCs w:val="22"/>
          <w:lang w:val="es-ES"/>
        </w:rPr>
        <w:t>/200</w:t>
      </w:r>
      <w:r w:rsidR="00BD1872" w:rsidRPr="00004B29">
        <w:rPr>
          <w:szCs w:val="22"/>
          <w:lang w:val="es-ES"/>
        </w:rPr>
        <w:t> mg</w:t>
      </w:r>
      <w:r w:rsidRPr="00004B29">
        <w:rPr>
          <w:szCs w:val="22"/>
          <w:lang w:val="es-ES"/>
        </w:rPr>
        <w:t xml:space="preserve"> comprimidos recubiertos con película</w:t>
      </w:r>
    </w:p>
    <w:p w:rsidR="001042A4" w:rsidRPr="00004B29" w:rsidRDefault="001042A4" w:rsidP="001042A4">
      <w:pPr>
        <w:spacing w:line="240" w:lineRule="auto"/>
        <w:rPr>
          <w:szCs w:val="22"/>
          <w:lang w:val="es-ES"/>
        </w:rPr>
      </w:pPr>
      <w:r w:rsidRPr="00004B29">
        <w:rPr>
          <w:szCs w:val="22"/>
          <w:lang w:val="es-ES"/>
        </w:rPr>
        <w:t>Levodopa/carbidopa/entacapona</w:t>
      </w:r>
    </w:p>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2.</w:t>
            </w:r>
            <w:r w:rsidRPr="00004B29">
              <w:rPr>
                <w:b/>
                <w:snapToGrid/>
                <w:szCs w:val="22"/>
                <w:lang w:val="es-ES" w:eastAsia="it-IT"/>
              </w:rPr>
              <w:tab/>
              <w:t>PRINCIPIOS ACTIVOS</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r w:rsidRPr="00004B29">
        <w:rPr>
          <w:szCs w:val="22"/>
          <w:lang w:val="es-ES"/>
        </w:rPr>
        <w:t xml:space="preserve">Cada comprimido </w:t>
      </w:r>
      <w:r w:rsidR="00986083" w:rsidRPr="00004B29">
        <w:rPr>
          <w:szCs w:val="22"/>
          <w:lang w:val="es-ES"/>
        </w:rPr>
        <w:t xml:space="preserve">recubierto con película </w:t>
      </w:r>
      <w:r w:rsidRPr="00004B29">
        <w:rPr>
          <w:szCs w:val="22"/>
          <w:lang w:val="es-ES"/>
        </w:rPr>
        <w:t xml:space="preserve">contiene </w:t>
      </w:r>
      <w:r w:rsidR="008B2FDA" w:rsidRPr="00004B29">
        <w:rPr>
          <w:szCs w:val="22"/>
          <w:lang w:val="es-ES"/>
        </w:rPr>
        <w:t>125</w:t>
      </w:r>
      <w:r w:rsidR="00BD1872" w:rsidRPr="00004B29">
        <w:rPr>
          <w:szCs w:val="22"/>
          <w:lang w:val="es-ES"/>
        </w:rPr>
        <w:t> mg</w:t>
      </w:r>
      <w:r w:rsidRPr="00004B29">
        <w:rPr>
          <w:szCs w:val="22"/>
          <w:lang w:val="es-ES"/>
        </w:rPr>
        <w:t xml:space="preserve"> de levodopa, </w:t>
      </w:r>
      <w:r w:rsidR="008B2FDA" w:rsidRPr="00004B29">
        <w:rPr>
          <w:szCs w:val="22"/>
          <w:lang w:val="es-ES"/>
        </w:rPr>
        <w:t>31,25</w:t>
      </w:r>
      <w:r w:rsidR="00BD1872" w:rsidRPr="00004B29">
        <w:rPr>
          <w:szCs w:val="22"/>
          <w:lang w:val="es-ES"/>
        </w:rPr>
        <w:t> mg</w:t>
      </w:r>
      <w:r w:rsidRPr="00004B29">
        <w:rPr>
          <w:szCs w:val="22"/>
          <w:lang w:val="es-ES"/>
        </w:rPr>
        <w:t xml:space="preserve"> de carbidopa y 200</w:t>
      </w:r>
      <w:r w:rsidR="00BD1872" w:rsidRPr="00004B29">
        <w:rPr>
          <w:szCs w:val="22"/>
          <w:lang w:val="es-ES"/>
        </w:rPr>
        <w:t> mg</w:t>
      </w:r>
      <w:r w:rsidRPr="00004B29">
        <w:rPr>
          <w:szCs w:val="22"/>
          <w:lang w:val="es-ES"/>
        </w:rPr>
        <w:t xml:space="preserve"> de entacapona.</w:t>
      </w:r>
    </w:p>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3.</w:t>
            </w:r>
            <w:r w:rsidRPr="00004B29">
              <w:rPr>
                <w:b/>
                <w:snapToGrid/>
                <w:szCs w:val="22"/>
                <w:lang w:val="es-ES" w:eastAsia="it-IT"/>
              </w:rPr>
              <w:tab/>
              <w:t>LISTA DE EXCIPIENTES</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r w:rsidRPr="00004B29">
        <w:rPr>
          <w:szCs w:val="22"/>
          <w:lang w:val="es-ES"/>
        </w:rPr>
        <w:t>Contiene sacarosa.</w:t>
      </w:r>
    </w:p>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4.</w:t>
            </w:r>
            <w:r w:rsidRPr="00004B29">
              <w:rPr>
                <w:b/>
                <w:snapToGrid/>
                <w:szCs w:val="22"/>
                <w:lang w:val="es-ES" w:eastAsia="it-IT"/>
              </w:rPr>
              <w:tab/>
              <w:t>FORMA FARMACÉUTICA Y CONTENIDO DEL ENVASE</w:t>
            </w:r>
          </w:p>
        </w:tc>
      </w:tr>
    </w:tbl>
    <w:p w:rsidR="001042A4" w:rsidRPr="00004B29" w:rsidRDefault="001042A4" w:rsidP="001042A4">
      <w:pPr>
        <w:spacing w:line="240" w:lineRule="auto"/>
        <w:rPr>
          <w:szCs w:val="22"/>
          <w:lang w:val="es-ES"/>
        </w:rPr>
      </w:pPr>
    </w:p>
    <w:p w:rsidR="009D3F85" w:rsidRPr="002F2451" w:rsidRDefault="009D3F85" w:rsidP="009D3F85">
      <w:pPr>
        <w:spacing w:line="240" w:lineRule="auto"/>
        <w:rPr>
          <w:i/>
          <w:szCs w:val="22"/>
          <w:lang w:val="es-ES"/>
        </w:rPr>
      </w:pPr>
      <w:r w:rsidRPr="002F2451">
        <w:rPr>
          <w:i/>
          <w:szCs w:val="22"/>
          <w:highlight w:val="lightGray"/>
          <w:lang w:val="es-ES"/>
        </w:rPr>
        <w:t>Caja</w:t>
      </w:r>
    </w:p>
    <w:p w:rsidR="001042A4" w:rsidRPr="00004B29" w:rsidRDefault="001042A4" w:rsidP="001042A4">
      <w:pPr>
        <w:spacing w:line="240" w:lineRule="auto"/>
        <w:rPr>
          <w:szCs w:val="22"/>
          <w:lang w:val="es-ES"/>
        </w:rPr>
      </w:pPr>
      <w:r w:rsidRPr="00004B29">
        <w:rPr>
          <w:szCs w:val="22"/>
          <w:lang w:val="es-ES"/>
        </w:rPr>
        <w:t>10 comprimidos recubiertos con película</w:t>
      </w:r>
    </w:p>
    <w:p w:rsidR="001042A4" w:rsidRPr="00004B29" w:rsidRDefault="001042A4" w:rsidP="001042A4">
      <w:pPr>
        <w:spacing w:line="240" w:lineRule="auto"/>
        <w:rPr>
          <w:szCs w:val="22"/>
          <w:highlight w:val="lightGray"/>
          <w:lang w:val="es-ES"/>
        </w:rPr>
      </w:pPr>
      <w:r w:rsidRPr="00004B29">
        <w:rPr>
          <w:szCs w:val="22"/>
          <w:highlight w:val="lightGray"/>
          <w:lang w:val="es-ES"/>
        </w:rPr>
        <w:t>30 comprimidos recubiertos con película</w:t>
      </w:r>
    </w:p>
    <w:p w:rsidR="001042A4" w:rsidRPr="00004B29" w:rsidRDefault="001042A4" w:rsidP="001042A4">
      <w:pPr>
        <w:spacing w:line="240" w:lineRule="auto"/>
        <w:rPr>
          <w:szCs w:val="22"/>
          <w:highlight w:val="lightGray"/>
          <w:lang w:val="es-ES"/>
        </w:rPr>
      </w:pPr>
      <w:r w:rsidRPr="00004B29">
        <w:rPr>
          <w:szCs w:val="22"/>
          <w:highlight w:val="lightGray"/>
          <w:lang w:val="es-ES"/>
        </w:rPr>
        <w:t>100 comprimidos recubiertos con película</w:t>
      </w:r>
    </w:p>
    <w:p w:rsidR="001042A4" w:rsidRPr="00004B29" w:rsidRDefault="001042A4" w:rsidP="001042A4">
      <w:pPr>
        <w:spacing w:line="240" w:lineRule="auto"/>
        <w:rPr>
          <w:szCs w:val="22"/>
          <w:highlight w:val="lightGray"/>
          <w:lang w:val="es-ES"/>
        </w:rPr>
      </w:pPr>
      <w:r w:rsidRPr="00004B29">
        <w:rPr>
          <w:szCs w:val="22"/>
          <w:highlight w:val="lightGray"/>
          <w:lang w:val="es-ES"/>
        </w:rPr>
        <w:t>130 comprimidos recubiertos con película</w:t>
      </w:r>
    </w:p>
    <w:p w:rsidR="001042A4" w:rsidRDefault="001042A4" w:rsidP="001042A4">
      <w:pPr>
        <w:spacing w:line="240" w:lineRule="auto"/>
        <w:rPr>
          <w:szCs w:val="22"/>
          <w:highlight w:val="lightGray"/>
          <w:lang w:val="es-ES"/>
        </w:rPr>
      </w:pPr>
      <w:r w:rsidRPr="00004B29">
        <w:rPr>
          <w:szCs w:val="22"/>
          <w:highlight w:val="lightGray"/>
          <w:lang w:val="es-ES"/>
        </w:rPr>
        <w:t>175 comprimidos recubiertos con película</w:t>
      </w:r>
    </w:p>
    <w:p w:rsidR="009D3F85" w:rsidRDefault="009D3F85" w:rsidP="001042A4">
      <w:pPr>
        <w:spacing w:line="240" w:lineRule="auto"/>
        <w:rPr>
          <w:szCs w:val="22"/>
          <w:highlight w:val="lightGray"/>
          <w:lang w:val="es-ES"/>
        </w:rPr>
      </w:pPr>
    </w:p>
    <w:p w:rsidR="009D3F85" w:rsidRPr="00EA70A0" w:rsidRDefault="009D3F85" w:rsidP="009D3F85">
      <w:pPr>
        <w:spacing w:line="240" w:lineRule="auto"/>
        <w:rPr>
          <w:i/>
          <w:szCs w:val="22"/>
          <w:highlight w:val="lightGray"/>
          <w:lang w:val="es-ES"/>
        </w:rPr>
      </w:pPr>
      <w:r w:rsidRPr="00EA70A0">
        <w:rPr>
          <w:i/>
          <w:szCs w:val="22"/>
          <w:highlight w:val="lightGray"/>
          <w:lang w:val="es-ES"/>
        </w:rPr>
        <w:t>Etiqueta</w:t>
      </w:r>
    </w:p>
    <w:p w:rsidR="009D3F85" w:rsidRPr="00004B29" w:rsidRDefault="009D3F85" w:rsidP="009D3F85">
      <w:pPr>
        <w:spacing w:line="240" w:lineRule="auto"/>
        <w:rPr>
          <w:szCs w:val="22"/>
          <w:lang w:val="es-ES"/>
        </w:rPr>
      </w:pPr>
      <w:r>
        <w:rPr>
          <w:szCs w:val="22"/>
          <w:lang w:val="es-ES"/>
        </w:rPr>
        <w:t>10 comprimidos</w:t>
      </w:r>
    </w:p>
    <w:p w:rsidR="009D3F85" w:rsidRPr="00004B29" w:rsidRDefault="009D3F85" w:rsidP="009D3F85">
      <w:pPr>
        <w:spacing w:line="240" w:lineRule="auto"/>
        <w:rPr>
          <w:szCs w:val="22"/>
          <w:highlight w:val="lightGray"/>
          <w:lang w:val="es-ES"/>
        </w:rPr>
      </w:pPr>
      <w:r w:rsidRPr="00004B29">
        <w:rPr>
          <w:szCs w:val="22"/>
          <w:highlight w:val="lightGray"/>
          <w:lang w:val="es-ES"/>
        </w:rPr>
        <w:t>30 comprimidos</w:t>
      </w:r>
    </w:p>
    <w:p w:rsidR="009D3F85" w:rsidRPr="00004B29" w:rsidRDefault="009D3F85" w:rsidP="009D3F85">
      <w:pPr>
        <w:spacing w:line="240" w:lineRule="auto"/>
        <w:rPr>
          <w:szCs w:val="22"/>
          <w:highlight w:val="lightGray"/>
          <w:lang w:val="es-ES"/>
        </w:rPr>
      </w:pPr>
      <w:r w:rsidRPr="00004B29">
        <w:rPr>
          <w:szCs w:val="22"/>
          <w:highlight w:val="lightGray"/>
          <w:lang w:val="es-ES"/>
        </w:rPr>
        <w:t>100 comprimidos</w:t>
      </w:r>
    </w:p>
    <w:p w:rsidR="009D3F85" w:rsidRPr="00004B29" w:rsidRDefault="009D3F85" w:rsidP="009D3F85">
      <w:pPr>
        <w:spacing w:line="240" w:lineRule="auto"/>
        <w:rPr>
          <w:szCs w:val="22"/>
          <w:highlight w:val="lightGray"/>
          <w:lang w:val="es-ES"/>
        </w:rPr>
      </w:pPr>
      <w:r w:rsidRPr="00004B29">
        <w:rPr>
          <w:szCs w:val="22"/>
          <w:highlight w:val="lightGray"/>
          <w:lang w:val="es-ES"/>
        </w:rPr>
        <w:t>130 comprimidos</w:t>
      </w:r>
    </w:p>
    <w:p w:rsidR="009D3F85" w:rsidRPr="00004B29" w:rsidRDefault="009D3F85" w:rsidP="001042A4">
      <w:pPr>
        <w:spacing w:line="240" w:lineRule="auto"/>
        <w:rPr>
          <w:szCs w:val="22"/>
          <w:highlight w:val="lightGray"/>
          <w:lang w:val="es-ES"/>
        </w:rPr>
      </w:pPr>
      <w:r w:rsidRPr="00004B29">
        <w:rPr>
          <w:szCs w:val="22"/>
          <w:highlight w:val="lightGray"/>
          <w:lang w:val="es-ES"/>
        </w:rPr>
        <w:t>175 comprimidos</w:t>
      </w:r>
    </w:p>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5.</w:t>
            </w:r>
            <w:r w:rsidRPr="00004B29">
              <w:rPr>
                <w:b/>
                <w:snapToGrid/>
                <w:szCs w:val="22"/>
                <w:lang w:val="es-ES" w:eastAsia="it-IT"/>
              </w:rPr>
              <w:tab/>
              <w:t>FORMA Y VIAS DE ADMINISTRACIÓN</w:t>
            </w:r>
          </w:p>
        </w:tc>
      </w:tr>
    </w:tbl>
    <w:p w:rsidR="00986083" w:rsidRPr="00004B29" w:rsidRDefault="00986083" w:rsidP="001042A4">
      <w:pPr>
        <w:spacing w:line="240" w:lineRule="auto"/>
        <w:rPr>
          <w:noProof/>
          <w:szCs w:val="22"/>
          <w:lang w:val="es-ES"/>
        </w:rPr>
      </w:pPr>
    </w:p>
    <w:p w:rsidR="001042A4" w:rsidRPr="00004B29" w:rsidRDefault="00986083" w:rsidP="001042A4">
      <w:pPr>
        <w:spacing w:line="240" w:lineRule="auto"/>
        <w:rPr>
          <w:szCs w:val="22"/>
          <w:lang w:val="es-ES"/>
        </w:rPr>
      </w:pPr>
      <w:r w:rsidRPr="00004B29">
        <w:rPr>
          <w:noProof/>
          <w:szCs w:val="22"/>
          <w:lang w:val="es-ES"/>
        </w:rPr>
        <w:t>Leer el prospecto antes de utilizar este medicamento.</w:t>
      </w:r>
    </w:p>
    <w:p w:rsidR="001042A4" w:rsidRPr="00004B29" w:rsidRDefault="001042A4" w:rsidP="001042A4">
      <w:pPr>
        <w:spacing w:line="240" w:lineRule="auto"/>
        <w:rPr>
          <w:szCs w:val="22"/>
          <w:lang w:val="es-ES"/>
        </w:rPr>
      </w:pPr>
      <w:r w:rsidRPr="00004B29">
        <w:rPr>
          <w:szCs w:val="22"/>
          <w:lang w:val="es-ES"/>
        </w:rPr>
        <w:t>V</w:t>
      </w:r>
      <w:r w:rsidR="00F443F3" w:rsidRPr="00004B29">
        <w:rPr>
          <w:szCs w:val="22"/>
          <w:lang w:val="es-ES"/>
        </w:rPr>
        <w:t>í</w:t>
      </w:r>
      <w:r w:rsidRPr="00004B29">
        <w:rPr>
          <w:szCs w:val="22"/>
          <w:lang w:val="es-ES"/>
        </w:rPr>
        <w:t>a oral.</w:t>
      </w:r>
    </w:p>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szCs w:val="22"/>
                <w:lang w:val="es-ES"/>
              </w:rPr>
            </w:pPr>
            <w:r w:rsidRPr="00004B29">
              <w:rPr>
                <w:b/>
                <w:snapToGrid/>
                <w:szCs w:val="22"/>
                <w:lang w:val="es-ES" w:eastAsia="it-IT"/>
              </w:rPr>
              <w:t>6.</w:t>
            </w:r>
            <w:r w:rsidRPr="00004B29">
              <w:rPr>
                <w:b/>
                <w:snapToGrid/>
                <w:szCs w:val="22"/>
                <w:lang w:val="es-ES" w:eastAsia="it-IT"/>
              </w:rPr>
              <w:tab/>
              <w:t>ADVERTENCIA ESPECIAL DE QUE EL MEDICAMENTO DEBE MANTENERSE FUERA DE LA VISTA Y DEL ALCANCE DE LOS NIÑOS</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r w:rsidRPr="00004B29">
        <w:rPr>
          <w:szCs w:val="22"/>
          <w:lang w:val="es-ES"/>
        </w:rPr>
        <w:t>Mantener fuera de</w:t>
      </w:r>
      <w:r w:rsidR="00497922" w:rsidRPr="00004B29">
        <w:rPr>
          <w:szCs w:val="22"/>
          <w:lang w:val="es-ES"/>
        </w:rPr>
        <w:t xml:space="preserve"> la vista y de</w:t>
      </w:r>
      <w:r w:rsidRPr="00004B29">
        <w:rPr>
          <w:szCs w:val="22"/>
          <w:lang w:val="es-ES"/>
        </w:rPr>
        <w:t>l alcance de los niños.</w:t>
      </w:r>
    </w:p>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7.</w:t>
            </w:r>
            <w:r w:rsidRPr="00004B29">
              <w:rPr>
                <w:b/>
                <w:snapToGrid/>
                <w:szCs w:val="22"/>
                <w:lang w:val="es-ES" w:eastAsia="it-IT"/>
              </w:rPr>
              <w:tab/>
              <w:t>OTRAS ADVERTENCIAS ESPECIALES, SI ES NECESARIO</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8.</w:t>
            </w:r>
            <w:r w:rsidRPr="00004B29">
              <w:rPr>
                <w:b/>
                <w:snapToGrid/>
                <w:szCs w:val="22"/>
                <w:lang w:val="es-ES" w:eastAsia="it-IT"/>
              </w:rPr>
              <w:tab/>
              <w:t>FECHA DE CADUCIDAD</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r w:rsidRPr="00004B29">
        <w:rPr>
          <w:szCs w:val="22"/>
          <w:lang w:val="es-ES"/>
        </w:rPr>
        <w:t xml:space="preserve">CAD </w:t>
      </w:r>
    </w:p>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9.</w:t>
            </w:r>
            <w:r w:rsidRPr="00004B29">
              <w:rPr>
                <w:b/>
                <w:snapToGrid/>
                <w:szCs w:val="22"/>
                <w:lang w:val="es-ES" w:eastAsia="it-IT"/>
              </w:rPr>
              <w:tab/>
              <w:t>CONDICIONES ESPECIALES DE CONSERVACIÓN</w:t>
            </w:r>
          </w:p>
        </w:tc>
      </w:tr>
    </w:tbl>
    <w:p w:rsidR="001042A4" w:rsidRPr="00004B29" w:rsidRDefault="001042A4" w:rsidP="001042A4">
      <w:pPr>
        <w:spacing w:line="240" w:lineRule="auto"/>
        <w:rPr>
          <w:szCs w:val="22"/>
          <w:lang w:val="es-ES"/>
        </w:rPr>
      </w:pPr>
    </w:p>
    <w:p w:rsidR="001042A4" w:rsidRPr="00004B29" w:rsidRDefault="001042A4" w:rsidP="001042A4">
      <w:pPr>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10.</w:t>
            </w:r>
            <w:r w:rsidRPr="00004B29">
              <w:rPr>
                <w:b/>
                <w:snapToGrid/>
                <w:szCs w:val="22"/>
                <w:lang w:val="es-ES" w:eastAsia="it-IT"/>
              </w:rPr>
              <w:tab/>
              <w:t>PRECAUCIONES ESPECIALES DE ELIMINACIÓN DEL MEDICAMENTO NO UTILIZADO Y DE LOS MATERIALES DERIVADOS DE SU USO (CUANDO CORRESPONDA)</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11.</w:t>
            </w:r>
            <w:r w:rsidRPr="00004B29">
              <w:rPr>
                <w:b/>
                <w:snapToGrid/>
                <w:szCs w:val="22"/>
                <w:lang w:val="es-ES" w:eastAsia="it-IT"/>
              </w:rPr>
              <w:tab/>
              <w:t>NOMBRE Y DIRECCIÓN DEL TITULAR DE LA AUTORIZACIÓN DE COMERCIALIZACIÓN</w:t>
            </w:r>
          </w:p>
        </w:tc>
      </w:tr>
    </w:tbl>
    <w:p w:rsidR="001042A4" w:rsidRPr="00004B29" w:rsidRDefault="001042A4" w:rsidP="001042A4">
      <w:pPr>
        <w:spacing w:line="240" w:lineRule="auto"/>
        <w:rPr>
          <w:szCs w:val="22"/>
          <w:lang w:val="es-ES"/>
        </w:rPr>
      </w:pPr>
    </w:p>
    <w:p w:rsidR="009D3F85" w:rsidRPr="005324A7" w:rsidRDefault="009D3F85" w:rsidP="009D3F85">
      <w:pPr>
        <w:spacing w:line="240" w:lineRule="auto"/>
        <w:rPr>
          <w:i/>
          <w:szCs w:val="22"/>
          <w:highlight w:val="lightGray"/>
          <w:lang w:val="es-ES"/>
        </w:rPr>
      </w:pPr>
      <w:r w:rsidRPr="005324A7">
        <w:rPr>
          <w:i/>
          <w:szCs w:val="22"/>
          <w:highlight w:val="lightGray"/>
          <w:lang w:val="es-ES"/>
        </w:rPr>
        <w:t>Caja</w:t>
      </w:r>
    </w:p>
    <w:p w:rsidR="001042A4" w:rsidRPr="00004B29" w:rsidRDefault="001042A4" w:rsidP="001042A4">
      <w:pPr>
        <w:spacing w:line="240" w:lineRule="auto"/>
        <w:rPr>
          <w:szCs w:val="22"/>
          <w:lang w:val="es-ES"/>
        </w:rPr>
      </w:pPr>
      <w:r w:rsidRPr="00004B29">
        <w:rPr>
          <w:szCs w:val="22"/>
          <w:lang w:val="es-ES"/>
        </w:rPr>
        <w:t>Orion Corporation</w:t>
      </w:r>
    </w:p>
    <w:p w:rsidR="001042A4" w:rsidRPr="00004B29" w:rsidRDefault="001042A4" w:rsidP="001042A4">
      <w:pPr>
        <w:spacing w:line="240" w:lineRule="auto"/>
        <w:rPr>
          <w:szCs w:val="22"/>
          <w:lang w:val="es-ES"/>
        </w:rPr>
      </w:pPr>
      <w:r w:rsidRPr="00004B29">
        <w:rPr>
          <w:szCs w:val="22"/>
          <w:lang w:val="es-ES"/>
        </w:rPr>
        <w:t>Orionintie 1</w:t>
      </w:r>
    </w:p>
    <w:p w:rsidR="001042A4" w:rsidRPr="00004B29" w:rsidRDefault="001042A4" w:rsidP="001042A4">
      <w:pPr>
        <w:spacing w:line="240" w:lineRule="auto"/>
        <w:rPr>
          <w:szCs w:val="22"/>
          <w:lang w:val="es-ES"/>
        </w:rPr>
      </w:pPr>
      <w:r w:rsidRPr="00004B29">
        <w:rPr>
          <w:szCs w:val="22"/>
          <w:lang w:val="es-ES"/>
        </w:rPr>
        <w:t>FI</w:t>
      </w:r>
      <w:r w:rsidRPr="00004B29">
        <w:rPr>
          <w:szCs w:val="22"/>
          <w:lang w:val="es-ES"/>
        </w:rPr>
        <w:noBreakHyphen/>
        <w:t>02200 Espoo</w:t>
      </w:r>
    </w:p>
    <w:p w:rsidR="001042A4" w:rsidRDefault="001042A4" w:rsidP="001042A4">
      <w:pPr>
        <w:spacing w:line="240" w:lineRule="auto"/>
        <w:rPr>
          <w:szCs w:val="22"/>
          <w:lang w:val="es-ES"/>
        </w:rPr>
      </w:pPr>
      <w:r w:rsidRPr="00004B29">
        <w:rPr>
          <w:szCs w:val="22"/>
          <w:lang w:val="es-ES"/>
        </w:rPr>
        <w:t>Finlandia</w:t>
      </w:r>
    </w:p>
    <w:p w:rsidR="009D3F85" w:rsidRDefault="009D3F85" w:rsidP="009D3F85">
      <w:pPr>
        <w:spacing w:line="240" w:lineRule="auto"/>
        <w:rPr>
          <w:szCs w:val="22"/>
          <w:lang w:val="es-ES"/>
        </w:rPr>
      </w:pPr>
    </w:p>
    <w:p w:rsidR="009D3F85" w:rsidRPr="005324A7" w:rsidRDefault="009D3F85" w:rsidP="009D3F85">
      <w:pPr>
        <w:spacing w:line="240" w:lineRule="auto"/>
        <w:rPr>
          <w:i/>
          <w:szCs w:val="22"/>
          <w:highlight w:val="lightGray"/>
          <w:lang w:val="es-ES"/>
        </w:rPr>
      </w:pPr>
      <w:r w:rsidRPr="005324A7">
        <w:rPr>
          <w:i/>
          <w:szCs w:val="22"/>
          <w:highlight w:val="lightGray"/>
          <w:lang w:val="es-ES"/>
        </w:rPr>
        <w:t>Etiqueta</w:t>
      </w:r>
    </w:p>
    <w:p w:rsidR="009D3F85" w:rsidRPr="00004B29" w:rsidRDefault="009D3F85" w:rsidP="001042A4">
      <w:pPr>
        <w:spacing w:line="240" w:lineRule="auto"/>
        <w:rPr>
          <w:szCs w:val="22"/>
          <w:lang w:val="es-ES"/>
        </w:rPr>
      </w:pPr>
      <w:r>
        <w:rPr>
          <w:szCs w:val="22"/>
          <w:lang w:val="es-ES"/>
        </w:rPr>
        <w:t>Orion Corporation</w:t>
      </w:r>
    </w:p>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12.</w:t>
            </w:r>
            <w:r w:rsidRPr="00004B29">
              <w:rPr>
                <w:b/>
                <w:snapToGrid/>
                <w:szCs w:val="22"/>
                <w:lang w:val="es-ES" w:eastAsia="it-IT"/>
              </w:rPr>
              <w:tab/>
              <w:t>NÚMERO(S) DE AUTORIZACIÓN DE COMERCIALIZACIÓN</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highlight w:val="lightGray"/>
          <w:lang w:val="es-ES"/>
        </w:rPr>
      </w:pPr>
      <w:r w:rsidRPr="00004B29">
        <w:rPr>
          <w:szCs w:val="22"/>
          <w:lang w:val="es-ES"/>
        </w:rPr>
        <w:t>EU/1/03/260/</w:t>
      </w:r>
      <w:r w:rsidR="00E2796D" w:rsidRPr="00004B29">
        <w:rPr>
          <w:szCs w:val="22"/>
          <w:lang w:val="es-ES"/>
        </w:rPr>
        <w:t>029</w:t>
      </w:r>
      <w:r w:rsidR="00AA5740" w:rsidRPr="00004B29">
        <w:rPr>
          <w:szCs w:val="22"/>
          <w:lang w:val="es-ES"/>
        </w:rPr>
        <w:t xml:space="preserve"> </w:t>
      </w:r>
      <w:r w:rsidRPr="00004B29">
        <w:rPr>
          <w:szCs w:val="22"/>
          <w:highlight w:val="lightGray"/>
          <w:lang w:val="es-ES"/>
        </w:rPr>
        <w:t>10 comprimidos recubiertos con película</w:t>
      </w:r>
    </w:p>
    <w:p w:rsidR="001042A4" w:rsidRPr="00004B29" w:rsidRDefault="001042A4" w:rsidP="001042A4">
      <w:pPr>
        <w:spacing w:line="240" w:lineRule="auto"/>
        <w:rPr>
          <w:szCs w:val="22"/>
          <w:highlight w:val="lightGray"/>
          <w:lang w:val="es-ES"/>
        </w:rPr>
      </w:pPr>
      <w:r w:rsidRPr="00004B29">
        <w:rPr>
          <w:szCs w:val="22"/>
          <w:highlight w:val="lightGray"/>
          <w:lang w:val="es-ES"/>
        </w:rPr>
        <w:t>EU/1/03/260/</w:t>
      </w:r>
      <w:r w:rsidR="00E2796D" w:rsidRPr="00004B29">
        <w:rPr>
          <w:szCs w:val="22"/>
          <w:highlight w:val="lightGray"/>
          <w:lang w:val="es-ES"/>
        </w:rPr>
        <w:t>030</w:t>
      </w:r>
      <w:r w:rsidR="00AA5740" w:rsidRPr="00004B29">
        <w:rPr>
          <w:szCs w:val="22"/>
          <w:highlight w:val="lightGray"/>
          <w:lang w:val="es-ES"/>
        </w:rPr>
        <w:t xml:space="preserve"> </w:t>
      </w:r>
      <w:r w:rsidRPr="00004B29">
        <w:rPr>
          <w:szCs w:val="22"/>
          <w:highlight w:val="lightGray"/>
          <w:lang w:val="es-ES"/>
        </w:rPr>
        <w:t>30 comprimidos recubiertos con película</w:t>
      </w:r>
    </w:p>
    <w:p w:rsidR="001042A4" w:rsidRPr="00004B29" w:rsidRDefault="001042A4" w:rsidP="001042A4">
      <w:pPr>
        <w:spacing w:line="240" w:lineRule="auto"/>
        <w:rPr>
          <w:szCs w:val="22"/>
          <w:highlight w:val="lightGray"/>
          <w:lang w:val="es-ES"/>
        </w:rPr>
      </w:pPr>
      <w:r w:rsidRPr="00004B29">
        <w:rPr>
          <w:szCs w:val="22"/>
          <w:highlight w:val="lightGray"/>
          <w:lang w:val="es-ES"/>
        </w:rPr>
        <w:t>EU/1/03/260/</w:t>
      </w:r>
      <w:r w:rsidR="00E2796D" w:rsidRPr="00004B29">
        <w:rPr>
          <w:szCs w:val="22"/>
          <w:highlight w:val="lightGray"/>
          <w:lang w:val="es-ES"/>
        </w:rPr>
        <w:t>031</w:t>
      </w:r>
      <w:r w:rsidR="00AA5740" w:rsidRPr="00004B29">
        <w:rPr>
          <w:szCs w:val="22"/>
          <w:highlight w:val="lightGray"/>
          <w:lang w:val="es-ES"/>
        </w:rPr>
        <w:t xml:space="preserve"> </w:t>
      </w:r>
      <w:r w:rsidRPr="00004B29">
        <w:rPr>
          <w:szCs w:val="22"/>
          <w:highlight w:val="lightGray"/>
          <w:lang w:val="es-ES"/>
        </w:rPr>
        <w:t>100 comprimidos recubiertos con película</w:t>
      </w:r>
    </w:p>
    <w:p w:rsidR="001042A4" w:rsidRPr="00004B29" w:rsidRDefault="001042A4" w:rsidP="001042A4">
      <w:pPr>
        <w:spacing w:line="240" w:lineRule="auto"/>
        <w:rPr>
          <w:szCs w:val="22"/>
          <w:highlight w:val="lightGray"/>
          <w:lang w:val="es-ES"/>
        </w:rPr>
      </w:pPr>
      <w:r w:rsidRPr="00004B29">
        <w:rPr>
          <w:szCs w:val="22"/>
          <w:highlight w:val="lightGray"/>
          <w:lang w:val="es-ES"/>
        </w:rPr>
        <w:t>EU/1/03/260/</w:t>
      </w:r>
      <w:r w:rsidR="00E2796D" w:rsidRPr="00004B29">
        <w:rPr>
          <w:szCs w:val="22"/>
          <w:highlight w:val="lightGray"/>
          <w:lang w:val="es-ES"/>
        </w:rPr>
        <w:t>032</w:t>
      </w:r>
      <w:r w:rsidR="00AA5740" w:rsidRPr="00004B29">
        <w:rPr>
          <w:szCs w:val="22"/>
          <w:highlight w:val="lightGray"/>
          <w:lang w:val="es-ES"/>
        </w:rPr>
        <w:t xml:space="preserve"> </w:t>
      </w:r>
      <w:r w:rsidR="005A04DC" w:rsidRPr="00004B29">
        <w:rPr>
          <w:szCs w:val="22"/>
          <w:highlight w:val="lightGray"/>
          <w:lang w:val="es-ES"/>
        </w:rPr>
        <w:t xml:space="preserve">130 </w:t>
      </w:r>
      <w:r w:rsidRPr="00004B29">
        <w:rPr>
          <w:szCs w:val="22"/>
          <w:highlight w:val="lightGray"/>
          <w:lang w:val="es-ES"/>
        </w:rPr>
        <w:t>comprimidos recubiertos con película</w:t>
      </w:r>
    </w:p>
    <w:p w:rsidR="001042A4" w:rsidRPr="00004B29" w:rsidRDefault="001042A4" w:rsidP="001042A4">
      <w:pPr>
        <w:spacing w:line="240" w:lineRule="auto"/>
        <w:rPr>
          <w:szCs w:val="22"/>
          <w:highlight w:val="lightGray"/>
          <w:lang w:val="es-ES"/>
        </w:rPr>
      </w:pPr>
      <w:r w:rsidRPr="00004B29">
        <w:rPr>
          <w:szCs w:val="22"/>
          <w:highlight w:val="lightGray"/>
          <w:lang w:val="es-ES"/>
        </w:rPr>
        <w:t>EU/1/03/260/</w:t>
      </w:r>
      <w:r w:rsidR="00E2796D" w:rsidRPr="00004B29">
        <w:rPr>
          <w:szCs w:val="22"/>
          <w:highlight w:val="lightGray"/>
          <w:lang w:val="es-ES"/>
        </w:rPr>
        <w:t>033</w:t>
      </w:r>
      <w:r w:rsidR="00AA5740" w:rsidRPr="00004B29">
        <w:rPr>
          <w:szCs w:val="22"/>
          <w:highlight w:val="lightGray"/>
          <w:lang w:val="es-ES"/>
        </w:rPr>
        <w:t xml:space="preserve"> </w:t>
      </w:r>
      <w:r w:rsidRPr="00004B29">
        <w:rPr>
          <w:szCs w:val="22"/>
          <w:highlight w:val="lightGray"/>
          <w:lang w:val="es-ES"/>
        </w:rPr>
        <w:t>175 comprimidos recubiertos con película</w:t>
      </w:r>
    </w:p>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13.</w:t>
            </w:r>
            <w:r w:rsidRPr="00004B29">
              <w:rPr>
                <w:b/>
                <w:snapToGrid/>
                <w:szCs w:val="22"/>
                <w:lang w:val="es-ES" w:eastAsia="it-IT"/>
              </w:rPr>
              <w:tab/>
              <w:t>NÚMERO DE LOTE</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r w:rsidRPr="00004B29">
        <w:rPr>
          <w:szCs w:val="22"/>
          <w:lang w:val="es-ES"/>
        </w:rPr>
        <w:t>Lote</w:t>
      </w:r>
    </w:p>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napToGrid/>
                <w:szCs w:val="22"/>
                <w:lang w:val="es-ES" w:eastAsia="it-IT"/>
              </w:rPr>
            </w:pPr>
            <w:r w:rsidRPr="00004B29">
              <w:rPr>
                <w:b/>
                <w:snapToGrid/>
                <w:szCs w:val="22"/>
                <w:lang w:val="es-ES" w:eastAsia="it-IT"/>
              </w:rPr>
              <w:t>14.</w:t>
            </w:r>
            <w:r w:rsidRPr="00004B29">
              <w:rPr>
                <w:b/>
                <w:snapToGrid/>
                <w:szCs w:val="22"/>
                <w:lang w:val="es-ES" w:eastAsia="it-IT"/>
              </w:rPr>
              <w:tab/>
              <w:t>CONDICIONES GENERALES DE DISPENSACIÓN</w:t>
            </w:r>
          </w:p>
        </w:tc>
      </w:tr>
    </w:tbl>
    <w:p w:rsidR="001042A4" w:rsidRPr="00004B29" w:rsidRDefault="001042A4" w:rsidP="001042A4">
      <w:pPr>
        <w:spacing w:line="240" w:lineRule="auto"/>
        <w:rPr>
          <w:szCs w:val="22"/>
          <w:lang w:val="es-ES"/>
        </w:rPr>
      </w:pPr>
    </w:p>
    <w:p w:rsidR="001042A4" w:rsidRPr="00004B29" w:rsidRDefault="001042A4" w:rsidP="001042A4">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42A4"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042A4" w:rsidRPr="00004B29" w:rsidRDefault="001042A4" w:rsidP="00F11E68">
            <w:pPr>
              <w:suppressAutoHyphens/>
              <w:spacing w:line="240" w:lineRule="auto"/>
              <w:ind w:left="567" w:hanging="567"/>
              <w:rPr>
                <w:b/>
                <w:szCs w:val="22"/>
                <w:lang w:val="es-ES"/>
              </w:rPr>
            </w:pPr>
            <w:r w:rsidRPr="00004B29">
              <w:rPr>
                <w:b/>
                <w:snapToGrid/>
                <w:szCs w:val="22"/>
                <w:lang w:val="es-ES" w:eastAsia="it-IT"/>
              </w:rPr>
              <w:t>15.</w:t>
            </w:r>
            <w:r w:rsidRPr="00004B29">
              <w:rPr>
                <w:b/>
                <w:snapToGrid/>
                <w:szCs w:val="22"/>
                <w:lang w:val="es-ES" w:eastAsia="it-IT"/>
              </w:rPr>
              <w:tab/>
              <w:t>INSTRUCCIONES DE USO</w:t>
            </w:r>
          </w:p>
        </w:tc>
      </w:tr>
    </w:tbl>
    <w:p w:rsidR="001042A4" w:rsidRPr="00004B29" w:rsidRDefault="001042A4" w:rsidP="001042A4">
      <w:pPr>
        <w:rPr>
          <w:b/>
          <w:noProof/>
          <w:szCs w:val="22"/>
          <w:u w:val="single"/>
          <w:lang w:val="es-ES"/>
        </w:rPr>
      </w:pPr>
    </w:p>
    <w:p w:rsidR="001042A4" w:rsidRPr="00004B29" w:rsidRDefault="001042A4" w:rsidP="001042A4">
      <w:pPr>
        <w:rPr>
          <w:b/>
          <w:noProof/>
          <w:szCs w:val="22"/>
          <w:u w:val="single"/>
          <w:lang w:val="es-ES"/>
        </w:rPr>
      </w:pPr>
    </w:p>
    <w:p w:rsidR="001042A4" w:rsidRPr="00004B29" w:rsidRDefault="001042A4" w:rsidP="001042A4">
      <w:pPr>
        <w:pBdr>
          <w:top w:val="single" w:sz="4" w:space="1" w:color="auto"/>
          <w:left w:val="single" w:sz="4" w:space="4" w:color="auto"/>
          <w:bottom w:val="single" w:sz="4" w:space="1" w:color="auto"/>
          <w:right w:val="single" w:sz="4" w:space="5" w:color="auto"/>
        </w:pBdr>
        <w:ind w:left="567" w:right="53" w:hanging="567"/>
        <w:rPr>
          <w:b/>
          <w:noProof/>
          <w:szCs w:val="22"/>
          <w:lang w:val="es-ES"/>
        </w:rPr>
      </w:pPr>
      <w:r w:rsidRPr="00004B29">
        <w:rPr>
          <w:b/>
          <w:noProof/>
          <w:szCs w:val="22"/>
          <w:lang w:val="es-ES"/>
        </w:rPr>
        <w:t>16.</w:t>
      </w:r>
      <w:r w:rsidRPr="00004B29">
        <w:rPr>
          <w:b/>
          <w:noProof/>
          <w:szCs w:val="22"/>
          <w:lang w:val="es-ES"/>
        </w:rPr>
        <w:tab/>
        <w:t>INFORMACIÓN EN BRAILLE</w:t>
      </w:r>
    </w:p>
    <w:p w:rsidR="001042A4" w:rsidRPr="00004B29" w:rsidRDefault="001042A4" w:rsidP="001042A4">
      <w:pPr>
        <w:ind w:left="567" w:hanging="567"/>
        <w:rPr>
          <w:b/>
          <w:noProof/>
          <w:szCs w:val="22"/>
          <w:lang w:val="es-ES"/>
        </w:rPr>
      </w:pPr>
    </w:p>
    <w:p w:rsidR="001042A4" w:rsidRPr="00004B29" w:rsidRDefault="001042A4" w:rsidP="001042A4">
      <w:pPr>
        <w:ind w:left="567" w:hanging="567"/>
        <w:rPr>
          <w:noProof/>
          <w:szCs w:val="22"/>
          <w:lang w:val="es-ES"/>
        </w:rPr>
      </w:pPr>
      <w:r w:rsidRPr="00004B29">
        <w:rPr>
          <w:noProof/>
          <w:szCs w:val="22"/>
          <w:lang w:val="es-ES"/>
        </w:rPr>
        <w:t xml:space="preserve">stalevo </w:t>
      </w:r>
      <w:r w:rsidR="005C6EDA" w:rsidRPr="00004B29">
        <w:rPr>
          <w:noProof/>
          <w:szCs w:val="22"/>
          <w:lang w:val="es-ES"/>
        </w:rPr>
        <w:t>125</w:t>
      </w:r>
      <w:r w:rsidRPr="00004B29">
        <w:rPr>
          <w:noProof/>
          <w:szCs w:val="22"/>
          <w:lang w:val="es-ES"/>
        </w:rPr>
        <w:t>/</w:t>
      </w:r>
      <w:r w:rsidR="005C6EDA" w:rsidRPr="00004B29">
        <w:rPr>
          <w:noProof/>
          <w:szCs w:val="22"/>
          <w:lang w:val="es-ES"/>
        </w:rPr>
        <w:t>31,25</w:t>
      </w:r>
      <w:r w:rsidRPr="00004B29">
        <w:rPr>
          <w:noProof/>
          <w:szCs w:val="22"/>
          <w:lang w:val="es-ES"/>
        </w:rPr>
        <w:t>/200</w:t>
      </w:r>
      <w:r w:rsidR="00BD1872" w:rsidRPr="00004B29">
        <w:rPr>
          <w:noProof/>
          <w:szCs w:val="22"/>
          <w:lang w:val="es-ES"/>
        </w:rPr>
        <w:t> mg</w:t>
      </w:r>
      <w:r w:rsidR="00195084">
        <w:rPr>
          <w:noProof/>
          <w:szCs w:val="22"/>
          <w:lang w:val="es-ES"/>
        </w:rPr>
        <w:t xml:space="preserve"> </w:t>
      </w:r>
      <w:r w:rsidR="00195084" w:rsidRPr="005324A7">
        <w:rPr>
          <w:i/>
          <w:noProof/>
          <w:szCs w:val="22"/>
          <w:highlight w:val="lightGray"/>
          <w:lang w:val="es-ES"/>
        </w:rPr>
        <w:t>[solo en la caja]</w:t>
      </w:r>
    </w:p>
    <w:p w:rsidR="00195084" w:rsidRDefault="00195084" w:rsidP="00195084">
      <w:pPr>
        <w:spacing w:line="240" w:lineRule="auto"/>
        <w:ind w:left="540" w:hanging="540"/>
        <w:rPr>
          <w:szCs w:val="22"/>
          <w:lang w:val="es-ES"/>
        </w:rPr>
      </w:pPr>
    </w:p>
    <w:p w:rsidR="00195084" w:rsidRPr="00540089" w:rsidRDefault="00195084" w:rsidP="00195084">
      <w:pPr>
        <w:spacing w:line="240" w:lineRule="auto"/>
        <w:rPr>
          <w:noProof/>
          <w:szCs w:val="22"/>
          <w:shd w:val="clear" w:color="auto" w:fill="CCCCCC"/>
          <w:lang w:val="fi-FI"/>
        </w:rPr>
      </w:pPr>
    </w:p>
    <w:p w:rsidR="00195084" w:rsidRPr="00C937E7" w:rsidRDefault="00195084" w:rsidP="00195084">
      <w:pPr>
        <w:keepNext/>
        <w:pBdr>
          <w:top w:val="single" w:sz="4" w:space="1" w:color="auto"/>
          <w:left w:val="single" w:sz="4" w:space="4" w:color="auto"/>
          <w:bottom w:val="single" w:sz="4" w:space="1" w:color="auto"/>
          <w:right w:val="single" w:sz="4" w:space="4" w:color="auto"/>
        </w:pBdr>
        <w:spacing w:line="240" w:lineRule="auto"/>
        <w:outlineLvl w:val="0"/>
        <w:rPr>
          <w:i/>
          <w:noProof/>
        </w:rPr>
      </w:pPr>
      <w:r>
        <w:rPr>
          <w:b/>
          <w:noProof/>
        </w:rPr>
        <w:t>17.</w:t>
      </w:r>
      <w:r>
        <w:rPr>
          <w:b/>
          <w:noProof/>
        </w:rPr>
        <w:tab/>
        <w:t>IDENTIFICADOR ÚNICO – CÓDIGO DE BARRAS 2D</w:t>
      </w:r>
    </w:p>
    <w:p w:rsidR="00195084" w:rsidRPr="00C937E7" w:rsidRDefault="00195084" w:rsidP="00195084">
      <w:pPr>
        <w:tabs>
          <w:tab w:val="clear" w:pos="567"/>
        </w:tabs>
        <w:spacing w:line="240" w:lineRule="auto"/>
        <w:rPr>
          <w:noProof/>
        </w:rPr>
      </w:pPr>
    </w:p>
    <w:p w:rsidR="00195084" w:rsidRPr="00C937E7" w:rsidRDefault="00195084" w:rsidP="00195084">
      <w:pPr>
        <w:spacing w:line="240" w:lineRule="auto"/>
        <w:rPr>
          <w:noProof/>
          <w:szCs w:val="22"/>
          <w:shd w:val="clear" w:color="auto" w:fill="CCCCCC"/>
        </w:rPr>
      </w:pPr>
      <w:r w:rsidRPr="007A7B51">
        <w:rPr>
          <w:noProof/>
          <w:highlight w:val="lightGray"/>
        </w:rPr>
        <w:t>Incluido el código de barras 2D que lleva el identificador único</w:t>
      </w:r>
      <w:r>
        <w:rPr>
          <w:noProof/>
        </w:rPr>
        <w:t xml:space="preserve"> </w:t>
      </w:r>
      <w:r w:rsidRPr="005324A7">
        <w:rPr>
          <w:i/>
          <w:noProof/>
          <w:highlight w:val="lightGray"/>
        </w:rPr>
        <w:t>[solo en la caja]</w:t>
      </w:r>
    </w:p>
    <w:p w:rsidR="00195084" w:rsidRPr="00C937E7" w:rsidRDefault="00195084" w:rsidP="00195084">
      <w:pPr>
        <w:spacing w:line="240" w:lineRule="auto"/>
        <w:rPr>
          <w:noProof/>
          <w:szCs w:val="22"/>
          <w:shd w:val="clear" w:color="auto" w:fill="CCCCCC"/>
        </w:rPr>
      </w:pPr>
    </w:p>
    <w:p w:rsidR="00195084" w:rsidRPr="00C937E7" w:rsidRDefault="00195084" w:rsidP="00195084">
      <w:pPr>
        <w:tabs>
          <w:tab w:val="clear" w:pos="567"/>
        </w:tabs>
        <w:spacing w:line="240" w:lineRule="auto"/>
        <w:rPr>
          <w:noProof/>
        </w:rPr>
      </w:pPr>
    </w:p>
    <w:p w:rsidR="00195084" w:rsidRPr="00C937E7" w:rsidRDefault="00195084" w:rsidP="00195084">
      <w:pPr>
        <w:keepNext/>
        <w:pBdr>
          <w:top w:val="single" w:sz="4" w:space="1" w:color="auto"/>
          <w:left w:val="single" w:sz="4" w:space="4" w:color="auto"/>
          <w:bottom w:val="single" w:sz="4" w:space="1" w:color="auto"/>
          <w:right w:val="single" w:sz="4" w:space="4" w:color="auto"/>
        </w:pBdr>
        <w:spacing w:line="240" w:lineRule="auto"/>
        <w:ind w:left="-3"/>
        <w:outlineLvl w:val="0"/>
        <w:rPr>
          <w:i/>
          <w:noProof/>
        </w:rPr>
      </w:pPr>
      <w:r>
        <w:rPr>
          <w:b/>
          <w:noProof/>
        </w:rPr>
        <w:t>18.</w:t>
      </w:r>
      <w:r>
        <w:rPr>
          <w:b/>
          <w:noProof/>
        </w:rPr>
        <w:tab/>
        <w:t>IDENTIFICADOR ÚNICO - INFORMACIÓN EN CARACTERES VISUALES</w:t>
      </w:r>
    </w:p>
    <w:p w:rsidR="00195084" w:rsidRPr="00C937E7" w:rsidRDefault="00195084" w:rsidP="00195084">
      <w:pPr>
        <w:tabs>
          <w:tab w:val="clear" w:pos="567"/>
        </w:tabs>
        <w:spacing w:line="240" w:lineRule="auto"/>
        <w:rPr>
          <w:noProof/>
        </w:rPr>
      </w:pPr>
    </w:p>
    <w:p w:rsidR="00195084" w:rsidRPr="00540089" w:rsidRDefault="00195084" w:rsidP="00195084">
      <w:pPr>
        <w:rPr>
          <w:i/>
          <w:lang w:val="fi-FI"/>
        </w:rPr>
      </w:pPr>
      <w:r w:rsidRPr="00540089">
        <w:rPr>
          <w:i/>
          <w:highlight w:val="lightGray"/>
          <w:lang w:val="fi-FI"/>
        </w:rPr>
        <w:t>[solo en la caja]</w:t>
      </w:r>
    </w:p>
    <w:p w:rsidR="00195084" w:rsidRPr="00540089" w:rsidRDefault="00195084" w:rsidP="00195084">
      <w:pPr>
        <w:rPr>
          <w:lang w:val="fi-FI"/>
        </w:rPr>
      </w:pPr>
    </w:p>
    <w:p w:rsidR="00195084" w:rsidRPr="00540089" w:rsidRDefault="00195084" w:rsidP="00195084">
      <w:pPr>
        <w:rPr>
          <w:color w:val="008000"/>
          <w:szCs w:val="22"/>
          <w:lang w:val="fi-FI"/>
        </w:rPr>
      </w:pPr>
      <w:r w:rsidRPr="00540089">
        <w:rPr>
          <w:lang w:val="fi-FI"/>
        </w:rPr>
        <w:t xml:space="preserve">PC </w:t>
      </w:r>
      <w:r w:rsidRPr="00540089">
        <w:rPr>
          <w:highlight w:val="lightGray"/>
          <w:lang w:val="fi-FI"/>
        </w:rPr>
        <w:t>{número}</w:t>
      </w:r>
    </w:p>
    <w:p w:rsidR="00195084" w:rsidRPr="00C937E7" w:rsidRDefault="00195084" w:rsidP="00195084">
      <w:pPr>
        <w:rPr>
          <w:szCs w:val="22"/>
        </w:rPr>
      </w:pPr>
      <w:r>
        <w:t xml:space="preserve">SN </w:t>
      </w:r>
      <w:r w:rsidRPr="005324A7">
        <w:rPr>
          <w:highlight w:val="lightGray"/>
        </w:rPr>
        <w:t>{número}</w:t>
      </w:r>
    </w:p>
    <w:p w:rsidR="00195084" w:rsidRPr="00C937E7" w:rsidRDefault="00195084" w:rsidP="00195084">
      <w:pPr>
        <w:rPr>
          <w:szCs w:val="22"/>
        </w:rPr>
      </w:pPr>
      <w:r>
        <w:t xml:space="preserve">&lt;NN </w:t>
      </w:r>
      <w:r w:rsidRPr="005324A7">
        <w:rPr>
          <w:highlight w:val="lightGray"/>
        </w:rPr>
        <w:t>{número}</w:t>
      </w:r>
      <w:r>
        <w:rPr>
          <w:color w:val="008000"/>
        </w:rPr>
        <w:t>&gt;</w:t>
      </w:r>
    </w:p>
    <w:p w:rsidR="001042A4" w:rsidRPr="00004B29" w:rsidRDefault="001042A4" w:rsidP="001042A4">
      <w:pPr>
        <w:spacing w:line="240" w:lineRule="auto"/>
        <w:ind w:left="540" w:hanging="540"/>
        <w:rPr>
          <w:szCs w:val="22"/>
          <w:lang w:val="es-ES"/>
        </w:rPr>
      </w:pPr>
    </w:p>
    <w:p w:rsidR="007C1D37" w:rsidRPr="00004B29" w:rsidRDefault="001042A4" w:rsidP="007C1D37">
      <w:pPr>
        <w:spacing w:line="240" w:lineRule="auto"/>
        <w:rPr>
          <w:szCs w:val="22"/>
          <w:lang w:val="es-ES"/>
        </w:rPr>
      </w:pPr>
      <w:r w:rsidRPr="00004B29">
        <w:rPr>
          <w:szCs w:val="22"/>
          <w:lang w:val="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pacing w:line="240" w:lineRule="auto"/>
              <w:rPr>
                <w:b/>
                <w:szCs w:val="22"/>
                <w:lang w:val="es-ES"/>
              </w:rPr>
            </w:pPr>
            <w:r w:rsidRPr="00004B29">
              <w:rPr>
                <w:b/>
                <w:noProof/>
                <w:szCs w:val="22"/>
                <w:lang w:val="es-ES"/>
              </w:rPr>
              <w:t>INFORMACIÓN QUE DEBE FIGURAR EN EL EMBALAJE EXTERIOR Y EL ACONDICIONAMIENTO PRIMARIO</w:t>
            </w:r>
          </w:p>
          <w:p w:rsidR="007C1D37" w:rsidRPr="00004B29" w:rsidRDefault="007C1D37" w:rsidP="00112B85">
            <w:pPr>
              <w:spacing w:line="240" w:lineRule="auto"/>
              <w:rPr>
                <w:b/>
                <w:szCs w:val="22"/>
                <w:lang w:val="es-ES"/>
              </w:rPr>
            </w:pPr>
          </w:p>
          <w:p w:rsidR="007C1D37" w:rsidRPr="00004B29" w:rsidRDefault="007C1D37" w:rsidP="00112B85">
            <w:pPr>
              <w:spacing w:line="240" w:lineRule="auto"/>
              <w:rPr>
                <w:b/>
                <w:szCs w:val="22"/>
                <w:lang w:val="es-ES"/>
              </w:rPr>
            </w:pPr>
            <w:r w:rsidRPr="00004B29">
              <w:rPr>
                <w:b/>
                <w:szCs w:val="22"/>
                <w:lang w:val="es-ES"/>
              </w:rPr>
              <w:t xml:space="preserve">TEXTO DE LA ETIQUETA DEL FRASCO Y DEL ESTUCHE EXTERIOR </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1.</w:t>
            </w:r>
            <w:r w:rsidRPr="00004B29">
              <w:rPr>
                <w:b/>
                <w:snapToGrid/>
                <w:szCs w:val="22"/>
                <w:lang w:val="es-ES" w:eastAsia="it-IT"/>
              </w:rPr>
              <w:tab/>
            </w:r>
            <w:r w:rsidR="00950029" w:rsidRPr="00004B29">
              <w:rPr>
                <w:b/>
                <w:snapToGrid/>
                <w:szCs w:val="22"/>
                <w:lang w:val="es-ES" w:eastAsia="it-IT"/>
              </w:rPr>
              <w:t xml:space="preserve">NOMBRE </w:t>
            </w:r>
            <w:r w:rsidRPr="00004B29">
              <w:rPr>
                <w:b/>
                <w:snapToGrid/>
                <w:szCs w:val="22"/>
                <w:lang w:val="es-ES" w:eastAsia="it-IT"/>
              </w:rPr>
              <w:t>DEL MEDICAMENTO</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Stalevo 150</w:t>
      </w:r>
      <w:r w:rsidR="00BD1872" w:rsidRPr="00004B29">
        <w:rPr>
          <w:szCs w:val="22"/>
          <w:lang w:val="es-ES"/>
        </w:rPr>
        <w:t> mg</w:t>
      </w:r>
      <w:r w:rsidRPr="00004B29">
        <w:rPr>
          <w:szCs w:val="22"/>
          <w:lang w:val="es-ES"/>
        </w:rPr>
        <w:t>/37,5</w:t>
      </w:r>
      <w:r w:rsidR="00BD1872" w:rsidRPr="00004B29">
        <w:rPr>
          <w:szCs w:val="22"/>
          <w:lang w:val="es-ES"/>
        </w:rPr>
        <w:t> mg</w:t>
      </w:r>
      <w:r w:rsidRPr="00004B29">
        <w:rPr>
          <w:szCs w:val="22"/>
          <w:lang w:val="es-ES"/>
        </w:rPr>
        <w:t>/200</w:t>
      </w:r>
      <w:r w:rsidR="00BD1872" w:rsidRPr="00004B29">
        <w:rPr>
          <w:szCs w:val="22"/>
          <w:lang w:val="es-ES"/>
        </w:rPr>
        <w:t> mg</w:t>
      </w:r>
      <w:r w:rsidRPr="00004B29">
        <w:rPr>
          <w:szCs w:val="22"/>
          <w:lang w:val="es-ES"/>
        </w:rPr>
        <w:t xml:space="preserve"> comprimidos recubiertos con película</w:t>
      </w:r>
    </w:p>
    <w:p w:rsidR="007C1D37" w:rsidRPr="00004B29" w:rsidRDefault="007C1D37" w:rsidP="007C1D37">
      <w:pPr>
        <w:spacing w:line="240" w:lineRule="auto"/>
        <w:rPr>
          <w:szCs w:val="22"/>
          <w:lang w:val="es-ES"/>
        </w:rPr>
      </w:pPr>
      <w:r w:rsidRPr="00004B29">
        <w:rPr>
          <w:szCs w:val="22"/>
          <w:lang w:val="es-ES"/>
        </w:rPr>
        <w:t>Levodopa/carbidopa/entacapona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2.</w:t>
            </w:r>
            <w:r w:rsidRPr="00004B29">
              <w:rPr>
                <w:b/>
                <w:snapToGrid/>
                <w:szCs w:val="22"/>
                <w:lang w:val="es-ES" w:eastAsia="it-IT"/>
              </w:rPr>
              <w:tab/>
              <w:t>PRINCIPIOS ACTIVOS</w:t>
            </w:r>
          </w:p>
        </w:tc>
      </w:tr>
    </w:tbl>
    <w:p w:rsidR="007C1D37" w:rsidRPr="00004B29" w:rsidRDefault="007C1D37" w:rsidP="007C1D37">
      <w:pPr>
        <w:spacing w:line="240" w:lineRule="auto"/>
        <w:rPr>
          <w:szCs w:val="22"/>
          <w:lang w:val="es-ES"/>
        </w:rPr>
      </w:pPr>
    </w:p>
    <w:p w:rsidR="007C1D37" w:rsidRPr="00004B29" w:rsidRDefault="00C42CB4" w:rsidP="007C1D37">
      <w:pPr>
        <w:spacing w:line="240" w:lineRule="auto"/>
        <w:rPr>
          <w:szCs w:val="22"/>
          <w:lang w:val="es-ES"/>
        </w:rPr>
      </w:pPr>
      <w:r w:rsidRPr="00004B29">
        <w:rPr>
          <w:szCs w:val="22"/>
          <w:lang w:val="es-ES"/>
        </w:rPr>
        <w:t>Cada</w:t>
      </w:r>
      <w:r w:rsidR="007C1D37" w:rsidRPr="00004B29">
        <w:rPr>
          <w:szCs w:val="22"/>
          <w:lang w:val="es-ES"/>
        </w:rPr>
        <w:t xml:space="preserve"> comprimido </w:t>
      </w:r>
      <w:r w:rsidR="00986083" w:rsidRPr="00004B29">
        <w:rPr>
          <w:szCs w:val="22"/>
          <w:lang w:val="es-ES"/>
        </w:rPr>
        <w:t xml:space="preserve">recubierto con película </w:t>
      </w:r>
      <w:r w:rsidR="007C1D37" w:rsidRPr="00004B29">
        <w:rPr>
          <w:szCs w:val="22"/>
          <w:lang w:val="es-ES"/>
        </w:rPr>
        <w:t>contiene 150</w:t>
      </w:r>
      <w:r w:rsidR="00BD1872" w:rsidRPr="00004B29">
        <w:rPr>
          <w:szCs w:val="22"/>
          <w:lang w:val="es-ES"/>
        </w:rPr>
        <w:t> mg</w:t>
      </w:r>
      <w:r w:rsidR="007C1D37" w:rsidRPr="00004B29">
        <w:rPr>
          <w:szCs w:val="22"/>
          <w:lang w:val="es-ES"/>
        </w:rPr>
        <w:t xml:space="preserve"> de levodopa, 37,5</w:t>
      </w:r>
      <w:r w:rsidR="00BD1872" w:rsidRPr="00004B29">
        <w:rPr>
          <w:szCs w:val="22"/>
          <w:lang w:val="es-ES"/>
        </w:rPr>
        <w:t> mg</w:t>
      </w:r>
      <w:r w:rsidR="007C1D37" w:rsidRPr="00004B29">
        <w:rPr>
          <w:szCs w:val="22"/>
          <w:lang w:val="es-ES"/>
        </w:rPr>
        <w:t xml:space="preserve"> de carbidopa y 200</w:t>
      </w:r>
      <w:r w:rsidR="00BD1872" w:rsidRPr="00004B29">
        <w:rPr>
          <w:szCs w:val="22"/>
          <w:lang w:val="es-ES"/>
        </w:rPr>
        <w:t> mg</w:t>
      </w:r>
      <w:r w:rsidR="007C1D37" w:rsidRPr="00004B29">
        <w:rPr>
          <w:szCs w:val="22"/>
          <w:lang w:val="es-ES"/>
        </w:rPr>
        <w:t xml:space="preserve"> de entacapona.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3.</w:t>
            </w:r>
            <w:r w:rsidRPr="00004B29">
              <w:rPr>
                <w:b/>
                <w:snapToGrid/>
                <w:szCs w:val="22"/>
                <w:lang w:val="es-ES" w:eastAsia="it-IT"/>
              </w:rPr>
              <w:tab/>
              <w:t>LISTA DE EXCIPIENTES</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Contiene sacarosa.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4.</w:t>
            </w:r>
            <w:r w:rsidRPr="00004B29">
              <w:rPr>
                <w:b/>
                <w:snapToGrid/>
                <w:szCs w:val="22"/>
                <w:lang w:val="es-ES" w:eastAsia="it-IT"/>
              </w:rPr>
              <w:tab/>
              <w:t>FORMA FARMACÉUTICA Y CONTENIDO DEL ENVASE</w:t>
            </w:r>
          </w:p>
        </w:tc>
      </w:tr>
    </w:tbl>
    <w:p w:rsidR="007C1D37" w:rsidRPr="00004B29" w:rsidRDefault="007C1D37" w:rsidP="007C1D37">
      <w:pPr>
        <w:spacing w:line="240" w:lineRule="auto"/>
        <w:rPr>
          <w:szCs w:val="22"/>
          <w:lang w:val="es-ES"/>
        </w:rPr>
      </w:pPr>
    </w:p>
    <w:p w:rsidR="00195084" w:rsidRPr="002F2451" w:rsidRDefault="00195084" w:rsidP="00195084">
      <w:pPr>
        <w:spacing w:line="240" w:lineRule="auto"/>
        <w:rPr>
          <w:i/>
          <w:szCs w:val="22"/>
          <w:lang w:val="es-ES"/>
        </w:rPr>
      </w:pPr>
      <w:r w:rsidRPr="002F2451">
        <w:rPr>
          <w:i/>
          <w:szCs w:val="22"/>
          <w:highlight w:val="lightGray"/>
          <w:lang w:val="es-ES"/>
        </w:rPr>
        <w:t>Caja</w:t>
      </w:r>
    </w:p>
    <w:p w:rsidR="007C1D37" w:rsidRPr="00004B29" w:rsidRDefault="007C1D37" w:rsidP="007C1D37">
      <w:pPr>
        <w:spacing w:line="240" w:lineRule="auto"/>
        <w:rPr>
          <w:szCs w:val="22"/>
          <w:lang w:val="es-ES"/>
        </w:rPr>
      </w:pPr>
      <w:r w:rsidRPr="00004B29">
        <w:rPr>
          <w:szCs w:val="22"/>
          <w:lang w:val="es-ES"/>
        </w:rPr>
        <w:t>10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30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100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130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175 comprimidos recubiertos con película</w:t>
      </w:r>
    </w:p>
    <w:p w:rsidR="007C1D37" w:rsidRPr="00004B29" w:rsidRDefault="007C1D37" w:rsidP="007C1D37">
      <w:pPr>
        <w:spacing w:line="240" w:lineRule="auto"/>
        <w:rPr>
          <w:szCs w:val="22"/>
          <w:lang w:val="es-ES"/>
        </w:rPr>
      </w:pPr>
      <w:r w:rsidRPr="00004B29">
        <w:rPr>
          <w:szCs w:val="22"/>
          <w:highlight w:val="lightGray"/>
          <w:lang w:val="es-ES"/>
        </w:rPr>
        <w:t>250 comprimidos recubiertos con película</w:t>
      </w:r>
    </w:p>
    <w:p w:rsidR="00195084" w:rsidRDefault="00195084" w:rsidP="00195084">
      <w:pPr>
        <w:spacing w:line="240" w:lineRule="auto"/>
        <w:rPr>
          <w:szCs w:val="22"/>
          <w:lang w:val="es-ES"/>
        </w:rPr>
      </w:pPr>
    </w:p>
    <w:p w:rsidR="00195084" w:rsidRPr="00EA70A0" w:rsidRDefault="00195084" w:rsidP="00195084">
      <w:pPr>
        <w:spacing w:line="240" w:lineRule="auto"/>
        <w:rPr>
          <w:i/>
          <w:szCs w:val="22"/>
          <w:highlight w:val="lightGray"/>
          <w:lang w:val="es-ES"/>
        </w:rPr>
      </w:pPr>
      <w:r w:rsidRPr="00EA70A0">
        <w:rPr>
          <w:i/>
          <w:szCs w:val="22"/>
          <w:highlight w:val="lightGray"/>
          <w:lang w:val="es-ES"/>
        </w:rPr>
        <w:t>Etiqueta</w:t>
      </w:r>
    </w:p>
    <w:p w:rsidR="00195084" w:rsidRPr="00004B29" w:rsidRDefault="00195084" w:rsidP="00195084">
      <w:pPr>
        <w:spacing w:line="240" w:lineRule="auto"/>
        <w:rPr>
          <w:szCs w:val="22"/>
          <w:lang w:val="es-ES"/>
        </w:rPr>
      </w:pPr>
      <w:r>
        <w:rPr>
          <w:szCs w:val="22"/>
          <w:lang w:val="es-ES"/>
        </w:rPr>
        <w:t>10 comprimidos</w:t>
      </w:r>
    </w:p>
    <w:p w:rsidR="00195084" w:rsidRPr="00004B29" w:rsidRDefault="00195084" w:rsidP="00195084">
      <w:pPr>
        <w:spacing w:line="240" w:lineRule="auto"/>
        <w:rPr>
          <w:szCs w:val="22"/>
          <w:highlight w:val="lightGray"/>
          <w:lang w:val="es-ES"/>
        </w:rPr>
      </w:pPr>
      <w:r w:rsidRPr="00004B29">
        <w:rPr>
          <w:szCs w:val="22"/>
          <w:highlight w:val="lightGray"/>
          <w:lang w:val="es-ES"/>
        </w:rPr>
        <w:t>30 comprimidos</w:t>
      </w:r>
    </w:p>
    <w:p w:rsidR="00195084" w:rsidRPr="00004B29" w:rsidRDefault="00195084" w:rsidP="00195084">
      <w:pPr>
        <w:spacing w:line="240" w:lineRule="auto"/>
        <w:rPr>
          <w:szCs w:val="22"/>
          <w:highlight w:val="lightGray"/>
          <w:lang w:val="es-ES"/>
        </w:rPr>
      </w:pPr>
      <w:r w:rsidRPr="00004B29">
        <w:rPr>
          <w:szCs w:val="22"/>
          <w:highlight w:val="lightGray"/>
          <w:lang w:val="es-ES"/>
        </w:rPr>
        <w:t>100 comprimidos</w:t>
      </w:r>
    </w:p>
    <w:p w:rsidR="00195084" w:rsidRPr="00004B29" w:rsidRDefault="00195084" w:rsidP="00195084">
      <w:pPr>
        <w:spacing w:line="240" w:lineRule="auto"/>
        <w:rPr>
          <w:szCs w:val="22"/>
          <w:highlight w:val="lightGray"/>
          <w:lang w:val="es-ES"/>
        </w:rPr>
      </w:pPr>
      <w:r w:rsidRPr="00004B29">
        <w:rPr>
          <w:szCs w:val="22"/>
          <w:highlight w:val="lightGray"/>
          <w:lang w:val="es-ES"/>
        </w:rPr>
        <w:t>130 comprimidos</w:t>
      </w:r>
    </w:p>
    <w:p w:rsidR="00195084" w:rsidRPr="00004B29" w:rsidRDefault="00195084" w:rsidP="00195084">
      <w:pPr>
        <w:spacing w:line="240" w:lineRule="auto"/>
        <w:rPr>
          <w:szCs w:val="22"/>
          <w:highlight w:val="lightGray"/>
          <w:lang w:val="es-ES"/>
        </w:rPr>
      </w:pPr>
      <w:r w:rsidRPr="00004B29">
        <w:rPr>
          <w:szCs w:val="22"/>
          <w:highlight w:val="lightGray"/>
          <w:lang w:val="es-ES"/>
        </w:rPr>
        <w:t>175 comprimidos</w:t>
      </w:r>
    </w:p>
    <w:p w:rsidR="00195084" w:rsidRPr="00004B29" w:rsidRDefault="00195084" w:rsidP="00195084">
      <w:pPr>
        <w:spacing w:line="240" w:lineRule="auto"/>
        <w:rPr>
          <w:szCs w:val="22"/>
          <w:lang w:val="es-ES"/>
        </w:rPr>
      </w:pPr>
      <w:r>
        <w:rPr>
          <w:szCs w:val="22"/>
          <w:highlight w:val="lightGray"/>
          <w:lang w:val="es-ES"/>
        </w:rPr>
        <w:t>250 comprimidos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5.</w:t>
            </w:r>
            <w:r w:rsidRPr="00004B29">
              <w:rPr>
                <w:b/>
                <w:snapToGrid/>
                <w:szCs w:val="22"/>
                <w:lang w:val="es-ES" w:eastAsia="it-IT"/>
              </w:rPr>
              <w:tab/>
              <w:t>FORMA Y VIAS DE ADMINISTRACIÓN</w:t>
            </w:r>
          </w:p>
        </w:tc>
      </w:tr>
    </w:tbl>
    <w:p w:rsidR="00986083" w:rsidRPr="00004B29" w:rsidRDefault="00986083" w:rsidP="007C1D37">
      <w:pPr>
        <w:spacing w:line="240" w:lineRule="auto"/>
        <w:rPr>
          <w:noProof/>
          <w:szCs w:val="22"/>
          <w:lang w:val="es-ES"/>
        </w:rPr>
      </w:pPr>
    </w:p>
    <w:p w:rsidR="007C1D37" w:rsidRPr="00004B29" w:rsidRDefault="00986083" w:rsidP="007C1D37">
      <w:pPr>
        <w:spacing w:line="240" w:lineRule="auto"/>
        <w:rPr>
          <w:szCs w:val="22"/>
          <w:lang w:val="es-ES"/>
        </w:rPr>
      </w:pPr>
      <w:r w:rsidRPr="00004B29">
        <w:rPr>
          <w:noProof/>
          <w:szCs w:val="22"/>
          <w:lang w:val="es-ES"/>
        </w:rPr>
        <w:t>Leer el prospecto antes de utilizar este medicamento.</w:t>
      </w:r>
    </w:p>
    <w:p w:rsidR="007C1D37" w:rsidRPr="00004B29" w:rsidRDefault="007C1D37" w:rsidP="007C1D37">
      <w:pPr>
        <w:spacing w:line="240" w:lineRule="auto"/>
        <w:rPr>
          <w:szCs w:val="22"/>
          <w:lang w:val="es-ES"/>
        </w:rPr>
      </w:pPr>
      <w:r w:rsidRPr="00004B29">
        <w:rPr>
          <w:szCs w:val="22"/>
          <w:lang w:val="es-ES"/>
        </w:rPr>
        <w:t>V</w:t>
      </w:r>
      <w:r w:rsidR="00F443F3" w:rsidRPr="00004B29">
        <w:rPr>
          <w:szCs w:val="22"/>
          <w:lang w:val="es-ES"/>
        </w:rPr>
        <w:t>í</w:t>
      </w:r>
      <w:r w:rsidRPr="00004B29">
        <w:rPr>
          <w:szCs w:val="22"/>
          <w:lang w:val="es-ES"/>
        </w:rPr>
        <w:t>a oral.</w:t>
      </w:r>
    </w:p>
    <w:p w:rsidR="007C1D37" w:rsidRPr="00004B29" w:rsidRDefault="007C1D37" w:rsidP="007C1D37">
      <w:pPr>
        <w:spacing w:line="240" w:lineRule="auto"/>
        <w:rPr>
          <w:szCs w:val="22"/>
          <w:lang w:val="es-ES"/>
        </w:rPr>
      </w:pPr>
    </w:p>
    <w:p w:rsidR="00340662" w:rsidRPr="00004B29" w:rsidRDefault="00340662"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szCs w:val="22"/>
                <w:lang w:val="es-ES"/>
              </w:rPr>
            </w:pPr>
            <w:r w:rsidRPr="00004B29">
              <w:rPr>
                <w:b/>
                <w:snapToGrid/>
                <w:szCs w:val="22"/>
                <w:lang w:val="es-ES" w:eastAsia="it-IT"/>
              </w:rPr>
              <w:t>6.</w:t>
            </w:r>
            <w:r w:rsidRPr="00004B29">
              <w:rPr>
                <w:b/>
                <w:snapToGrid/>
                <w:szCs w:val="22"/>
                <w:lang w:val="es-ES" w:eastAsia="it-IT"/>
              </w:rPr>
              <w:tab/>
              <w:t>ADVERTENCIA ESPECIAL DE QUE EL MEDICAMENTO DEBE MANTENERSE FUERA DE LA VISTA Y DEL ALCANCE DE LOS NIÑOS</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Mantener fuera de</w:t>
      </w:r>
      <w:r w:rsidR="00497922" w:rsidRPr="00004B29">
        <w:rPr>
          <w:szCs w:val="22"/>
          <w:lang w:val="es-ES"/>
        </w:rPr>
        <w:t xml:space="preserve"> la vista y del</w:t>
      </w:r>
      <w:r w:rsidRPr="00004B29">
        <w:rPr>
          <w:szCs w:val="22"/>
          <w:lang w:val="es-ES"/>
        </w:rPr>
        <w:t xml:space="preserve"> alcance</w:t>
      </w:r>
      <w:r w:rsidR="00172F63" w:rsidRPr="00004B29">
        <w:rPr>
          <w:szCs w:val="22"/>
          <w:lang w:val="es-ES"/>
        </w:rPr>
        <w:t xml:space="preserve"> </w:t>
      </w:r>
      <w:r w:rsidRPr="00004B29">
        <w:rPr>
          <w:szCs w:val="22"/>
          <w:lang w:val="es-ES"/>
        </w:rPr>
        <w:t>de los niños.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7.</w:t>
            </w:r>
            <w:r w:rsidRPr="00004B29">
              <w:rPr>
                <w:b/>
                <w:snapToGrid/>
                <w:szCs w:val="22"/>
                <w:lang w:val="es-ES" w:eastAsia="it-IT"/>
              </w:rPr>
              <w:tab/>
              <w:t>OTRAS ADVERTENCIAS ESPECIALES, SI ES NECESARIO</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8.</w:t>
            </w:r>
            <w:r w:rsidRPr="00004B29">
              <w:rPr>
                <w:b/>
                <w:snapToGrid/>
                <w:szCs w:val="22"/>
                <w:lang w:val="es-ES" w:eastAsia="it-IT"/>
              </w:rPr>
              <w:tab/>
              <w:t>FECHA DE CADUCIDAD</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CAD</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9.</w:t>
            </w:r>
            <w:r w:rsidRPr="00004B29">
              <w:rPr>
                <w:b/>
                <w:snapToGrid/>
                <w:szCs w:val="22"/>
                <w:lang w:val="es-ES" w:eastAsia="it-IT"/>
              </w:rPr>
              <w:tab/>
              <w:t>CONDICIONES ESPECIALES DE CONSERVACIÓN</w:t>
            </w:r>
          </w:p>
        </w:tc>
      </w:tr>
    </w:tbl>
    <w:p w:rsidR="007C1D37" w:rsidRPr="00004B29" w:rsidRDefault="007C1D37" w:rsidP="007C1D37">
      <w:pPr>
        <w:spacing w:line="240" w:lineRule="auto"/>
        <w:rPr>
          <w:szCs w:val="22"/>
          <w:lang w:val="es-ES"/>
        </w:rPr>
      </w:pPr>
    </w:p>
    <w:p w:rsidR="007C1D37" w:rsidRPr="00004B29" w:rsidRDefault="007C1D37" w:rsidP="007C1D37">
      <w:pPr>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10.</w:t>
            </w:r>
            <w:r w:rsidRPr="00004B29">
              <w:rPr>
                <w:b/>
                <w:snapToGrid/>
                <w:szCs w:val="22"/>
                <w:lang w:val="es-ES" w:eastAsia="it-IT"/>
              </w:rPr>
              <w:tab/>
              <w:t xml:space="preserve">PRECAUCIONES ESPECIALES DE ELIMINACIÓN DEL </w:t>
            </w:r>
            <w:r w:rsidR="00950029" w:rsidRPr="00004B29">
              <w:rPr>
                <w:b/>
                <w:snapToGrid/>
                <w:szCs w:val="22"/>
                <w:lang w:val="es-ES" w:eastAsia="it-IT"/>
              </w:rPr>
              <w:t xml:space="preserve">MEDICAMENTE </w:t>
            </w:r>
            <w:r w:rsidRPr="00004B29">
              <w:rPr>
                <w:b/>
                <w:snapToGrid/>
                <w:szCs w:val="22"/>
                <w:lang w:val="es-ES" w:eastAsia="it-IT"/>
              </w:rPr>
              <w:t xml:space="preserve">NO UTILIZADO </w:t>
            </w:r>
            <w:r w:rsidR="00950029" w:rsidRPr="00004B29">
              <w:rPr>
                <w:b/>
                <w:snapToGrid/>
                <w:szCs w:val="22"/>
                <w:lang w:val="es-ES" w:eastAsia="it-IT"/>
              </w:rPr>
              <w:t>Y</w:t>
            </w:r>
            <w:r w:rsidRPr="00004B29">
              <w:rPr>
                <w:b/>
                <w:snapToGrid/>
                <w:szCs w:val="22"/>
                <w:lang w:val="es-ES" w:eastAsia="it-IT"/>
              </w:rPr>
              <w:t xml:space="preserve"> DE LOS MATERIALES </w:t>
            </w:r>
            <w:r w:rsidR="00950029" w:rsidRPr="00004B29">
              <w:rPr>
                <w:b/>
                <w:snapToGrid/>
                <w:szCs w:val="22"/>
                <w:lang w:val="es-ES" w:eastAsia="it-IT"/>
              </w:rPr>
              <w:t>DERIVADOS DE SU USO (CUANDO CORRESPONDA)</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11.</w:t>
            </w:r>
            <w:r w:rsidRPr="00004B29">
              <w:rPr>
                <w:b/>
                <w:snapToGrid/>
                <w:szCs w:val="22"/>
                <w:lang w:val="es-ES" w:eastAsia="it-IT"/>
              </w:rPr>
              <w:tab/>
              <w:t>NOMBRE Y DIRECCIÓN DEL TITULAR DE LA AUTORIZACIÓN DE COMERCIALIZACIÓN</w:t>
            </w:r>
          </w:p>
        </w:tc>
      </w:tr>
    </w:tbl>
    <w:p w:rsidR="007C1D37" w:rsidRPr="00004B29" w:rsidRDefault="007C1D37" w:rsidP="007C1D37">
      <w:pPr>
        <w:spacing w:line="240" w:lineRule="auto"/>
        <w:rPr>
          <w:szCs w:val="22"/>
          <w:lang w:val="es-ES"/>
        </w:rPr>
      </w:pPr>
    </w:p>
    <w:p w:rsidR="00195084" w:rsidRPr="005324A7" w:rsidRDefault="00195084" w:rsidP="00195084">
      <w:pPr>
        <w:spacing w:line="240" w:lineRule="auto"/>
        <w:rPr>
          <w:i/>
          <w:szCs w:val="22"/>
          <w:highlight w:val="lightGray"/>
          <w:lang w:val="es-ES"/>
        </w:rPr>
      </w:pPr>
      <w:r w:rsidRPr="005324A7">
        <w:rPr>
          <w:i/>
          <w:szCs w:val="22"/>
          <w:highlight w:val="lightGray"/>
          <w:lang w:val="es-ES"/>
        </w:rPr>
        <w:t>Caja</w:t>
      </w:r>
    </w:p>
    <w:p w:rsidR="007C1D37" w:rsidRPr="00004B29" w:rsidRDefault="007C1D37" w:rsidP="007C1D37">
      <w:pPr>
        <w:spacing w:line="240" w:lineRule="auto"/>
        <w:rPr>
          <w:szCs w:val="22"/>
          <w:lang w:val="es-ES"/>
        </w:rPr>
      </w:pPr>
      <w:r w:rsidRPr="00004B29">
        <w:rPr>
          <w:szCs w:val="22"/>
          <w:lang w:val="es-ES"/>
        </w:rPr>
        <w:t>Orion Corporation</w:t>
      </w:r>
    </w:p>
    <w:p w:rsidR="007C1D37" w:rsidRPr="00004B29" w:rsidRDefault="007C1D37" w:rsidP="007C1D37">
      <w:pPr>
        <w:spacing w:line="240" w:lineRule="auto"/>
        <w:rPr>
          <w:szCs w:val="22"/>
          <w:lang w:val="es-ES"/>
        </w:rPr>
      </w:pPr>
      <w:r w:rsidRPr="00004B29">
        <w:rPr>
          <w:szCs w:val="22"/>
          <w:lang w:val="es-ES"/>
        </w:rPr>
        <w:t>Orionintie 1</w:t>
      </w:r>
    </w:p>
    <w:p w:rsidR="007C1D37" w:rsidRPr="00004B29" w:rsidRDefault="007C1D37" w:rsidP="007C1D37">
      <w:pPr>
        <w:spacing w:line="240" w:lineRule="auto"/>
        <w:rPr>
          <w:szCs w:val="22"/>
          <w:lang w:val="es-ES"/>
        </w:rPr>
      </w:pPr>
      <w:r w:rsidRPr="00004B29">
        <w:rPr>
          <w:szCs w:val="22"/>
          <w:lang w:val="es-ES"/>
        </w:rPr>
        <w:t>FI</w:t>
      </w:r>
      <w:r w:rsidRPr="00004B29">
        <w:rPr>
          <w:szCs w:val="22"/>
          <w:lang w:val="es-ES"/>
        </w:rPr>
        <w:noBreakHyphen/>
        <w:t xml:space="preserve">02200 </w:t>
      </w:r>
      <w:r w:rsidR="00FA2960" w:rsidRPr="00004B29">
        <w:rPr>
          <w:szCs w:val="22"/>
          <w:lang w:val="es-ES"/>
        </w:rPr>
        <w:t>Espoo</w:t>
      </w:r>
    </w:p>
    <w:p w:rsidR="007C1D37" w:rsidRPr="00004B29" w:rsidRDefault="00FA2960" w:rsidP="007C1D37">
      <w:pPr>
        <w:spacing w:line="240" w:lineRule="auto"/>
        <w:rPr>
          <w:szCs w:val="22"/>
          <w:lang w:val="es-ES"/>
        </w:rPr>
      </w:pPr>
      <w:r w:rsidRPr="00004B29">
        <w:rPr>
          <w:szCs w:val="22"/>
          <w:lang w:val="es-ES"/>
        </w:rPr>
        <w:t>Finlandia</w:t>
      </w:r>
    </w:p>
    <w:p w:rsidR="00195084" w:rsidRDefault="00195084" w:rsidP="00195084">
      <w:pPr>
        <w:spacing w:line="240" w:lineRule="auto"/>
        <w:rPr>
          <w:szCs w:val="22"/>
          <w:lang w:val="es-ES"/>
        </w:rPr>
      </w:pPr>
    </w:p>
    <w:p w:rsidR="00195084" w:rsidRPr="005324A7" w:rsidRDefault="00195084" w:rsidP="00195084">
      <w:pPr>
        <w:spacing w:line="240" w:lineRule="auto"/>
        <w:rPr>
          <w:i/>
          <w:szCs w:val="22"/>
          <w:highlight w:val="lightGray"/>
          <w:lang w:val="es-ES"/>
        </w:rPr>
      </w:pPr>
      <w:r w:rsidRPr="005324A7">
        <w:rPr>
          <w:i/>
          <w:szCs w:val="22"/>
          <w:highlight w:val="lightGray"/>
          <w:lang w:val="es-ES"/>
        </w:rPr>
        <w:t>Etiqueta</w:t>
      </w:r>
    </w:p>
    <w:p w:rsidR="00195084" w:rsidRPr="00004B29" w:rsidRDefault="00195084" w:rsidP="00195084">
      <w:pPr>
        <w:spacing w:line="240" w:lineRule="auto"/>
        <w:rPr>
          <w:szCs w:val="22"/>
          <w:lang w:val="es-ES"/>
        </w:rPr>
      </w:pPr>
      <w:r>
        <w:rPr>
          <w:szCs w:val="22"/>
          <w:lang w:val="es-ES"/>
        </w:rPr>
        <w:t>Orion Corporation</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12.</w:t>
            </w:r>
            <w:r w:rsidRPr="00004B29">
              <w:rPr>
                <w:b/>
                <w:snapToGrid/>
                <w:szCs w:val="22"/>
                <w:lang w:val="es-ES" w:eastAsia="it-IT"/>
              </w:rPr>
              <w:tab/>
              <w:t>NÚMERO(S) DE AUTORIZACIÓN DE COMERCIALIZACIÓN</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highlight w:val="lightGray"/>
          <w:lang w:val="es-ES"/>
        </w:rPr>
      </w:pPr>
      <w:r w:rsidRPr="00004B29">
        <w:rPr>
          <w:szCs w:val="22"/>
          <w:lang w:val="es-ES"/>
        </w:rPr>
        <w:t>EU/1/03/260/009</w:t>
      </w:r>
      <w:r w:rsidR="00AA5740" w:rsidRPr="00004B29">
        <w:rPr>
          <w:szCs w:val="22"/>
          <w:lang w:val="es-ES"/>
        </w:rPr>
        <w:t xml:space="preserve"> </w:t>
      </w:r>
      <w:r w:rsidRPr="00004B29">
        <w:rPr>
          <w:szCs w:val="22"/>
          <w:highlight w:val="lightGray"/>
          <w:lang w:val="es-ES"/>
        </w:rPr>
        <w:t>10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EU/1/03/260/010</w:t>
      </w:r>
      <w:r w:rsidR="00AA5740" w:rsidRPr="00004B29">
        <w:rPr>
          <w:szCs w:val="22"/>
          <w:highlight w:val="lightGray"/>
          <w:lang w:val="es-ES"/>
        </w:rPr>
        <w:t xml:space="preserve"> </w:t>
      </w:r>
      <w:r w:rsidRPr="00004B29">
        <w:rPr>
          <w:szCs w:val="22"/>
          <w:highlight w:val="lightGray"/>
          <w:lang w:val="es-ES"/>
        </w:rPr>
        <w:t>30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EU/1/03/260/011</w:t>
      </w:r>
      <w:r w:rsidR="00AA5740" w:rsidRPr="00004B29">
        <w:rPr>
          <w:szCs w:val="22"/>
          <w:highlight w:val="lightGray"/>
          <w:lang w:val="es-ES"/>
        </w:rPr>
        <w:t xml:space="preserve"> </w:t>
      </w:r>
      <w:r w:rsidRPr="00004B29">
        <w:rPr>
          <w:szCs w:val="22"/>
          <w:highlight w:val="lightGray"/>
          <w:lang w:val="es-ES"/>
        </w:rPr>
        <w:t>100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EU/1/03/260/012</w:t>
      </w:r>
      <w:r w:rsidR="00AA5740" w:rsidRPr="00004B29">
        <w:rPr>
          <w:szCs w:val="22"/>
          <w:highlight w:val="lightGray"/>
          <w:lang w:val="es-ES"/>
        </w:rPr>
        <w:t xml:space="preserve"> </w:t>
      </w:r>
      <w:r w:rsidRPr="00004B29">
        <w:rPr>
          <w:szCs w:val="22"/>
          <w:highlight w:val="lightGray"/>
          <w:lang w:val="es-ES"/>
        </w:rPr>
        <w:t>250 comprimidos recubiertos con película</w:t>
      </w:r>
    </w:p>
    <w:p w:rsidR="007C1D37" w:rsidRPr="00004B29" w:rsidRDefault="007C1D37" w:rsidP="007C1D37">
      <w:pPr>
        <w:spacing w:line="240" w:lineRule="auto"/>
        <w:rPr>
          <w:szCs w:val="22"/>
          <w:highlight w:val="lightGray"/>
          <w:lang w:val="es-ES"/>
        </w:rPr>
      </w:pPr>
      <w:r w:rsidRPr="00004B29">
        <w:rPr>
          <w:szCs w:val="22"/>
          <w:highlight w:val="lightGray"/>
          <w:lang w:val="es-ES"/>
        </w:rPr>
        <w:t>EU/1/03/260/015</w:t>
      </w:r>
      <w:r w:rsidR="00AA5740" w:rsidRPr="00004B29">
        <w:rPr>
          <w:szCs w:val="22"/>
          <w:highlight w:val="lightGray"/>
          <w:lang w:val="es-ES"/>
        </w:rPr>
        <w:t xml:space="preserve"> </w:t>
      </w:r>
      <w:r w:rsidRPr="00004B29">
        <w:rPr>
          <w:szCs w:val="22"/>
          <w:highlight w:val="lightGray"/>
          <w:lang w:val="es-ES"/>
        </w:rPr>
        <w:t>175 comprimidos recubiertos con película</w:t>
      </w:r>
    </w:p>
    <w:p w:rsidR="007C1D37" w:rsidRPr="00004B29" w:rsidRDefault="007C1D37" w:rsidP="007C1D37">
      <w:pPr>
        <w:rPr>
          <w:szCs w:val="22"/>
          <w:lang w:val="es-ES"/>
        </w:rPr>
      </w:pPr>
      <w:r w:rsidRPr="00004B29">
        <w:rPr>
          <w:szCs w:val="22"/>
          <w:highlight w:val="lightGray"/>
          <w:lang w:val="es-ES"/>
        </w:rPr>
        <w:t>EU/1/03/260/018</w:t>
      </w:r>
      <w:r w:rsidR="00AA5740" w:rsidRPr="00004B29">
        <w:rPr>
          <w:szCs w:val="22"/>
          <w:highlight w:val="lightGray"/>
          <w:lang w:val="es-ES"/>
        </w:rPr>
        <w:t xml:space="preserve"> </w:t>
      </w:r>
      <w:r w:rsidRPr="00004B29">
        <w:rPr>
          <w:szCs w:val="22"/>
          <w:highlight w:val="lightGray"/>
          <w:lang w:val="es-ES"/>
        </w:rPr>
        <w:t>130 comprimidos recubiertos con película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13.</w:t>
            </w:r>
            <w:r w:rsidRPr="00004B29">
              <w:rPr>
                <w:b/>
                <w:snapToGrid/>
                <w:szCs w:val="22"/>
                <w:lang w:val="es-ES" w:eastAsia="it-IT"/>
              </w:rPr>
              <w:tab/>
              <w:t>NÚMERO DE LOTE</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Lote</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napToGrid/>
                <w:szCs w:val="22"/>
                <w:lang w:val="es-ES" w:eastAsia="it-IT"/>
              </w:rPr>
            </w:pPr>
            <w:r w:rsidRPr="00004B29">
              <w:rPr>
                <w:b/>
                <w:snapToGrid/>
                <w:szCs w:val="22"/>
                <w:lang w:val="es-ES" w:eastAsia="it-IT"/>
              </w:rPr>
              <w:t>14.</w:t>
            </w:r>
            <w:r w:rsidRPr="00004B29">
              <w:rPr>
                <w:b/>
                <w:snapToGrid/>
                <w:szCs w:val="22"/>
                <w:lang w:val="es-ES" w:eastAsia="it-IT"/>
              </w:rPr>
              <w:tab/>
              <w:t>CONDICIONES GENERALES DE DISPENSACIÓN</w: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C1D37"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C1D37" w:rsidRPr="00004B29" w:rsidRDefault="007C1D37" w:rsidP="00112B85">
            <w:pPr>
              <w:suppressAutoHyphens/>
              <w:spacing w:line="240" w:lineRule="auto"/>
              <w:ind w:left="567" w:hanging="567"/>
              <w:rPr>
                <w:b/>
                <w:szCs w:val="22"/>
                <w:lang w:val="es-ES"/>
              </w:rPr>
            </w:pPr>
            <w:r w:rsidRPr="00004B29">
              <w:rPr>
                <w:b/>
                <w:snapToGrid/>
                <w:szCs w:val="22"/>
                <w:lang w:val="es-ES" w:eastAsia="it-IT"/>
              </w:rPr>
              <w:t>15.</w:t>
            </w:r>
            <w:r w:rsidRPr="00004B29">
              <w:rPr>
                <w:b/>
                <w:snapToGrid/>
                <w:szCs w:val="22"/>
                <w:lang w:val="es-ES" w:eastAsia="it-IT"/>
              </w:rPr>
              <w:tab/>
              <w:t>INSTRUCCIONES DE USO</w:t>
            </w:r>
          </w:p>
        </w:tc>
      </w:tr>
    </w:tbl>
    <w:p w:rsidR="007C1D37" w:rsidRPr="00004B29" w:rsidRDefault="007C1D37" w:rsidP="007C1D37">
      <w:pPr>
        <w:rPr>
          <w:b/>
          <w:noProof/>
          <w:szCs w:val="22"/>
          <w:u w:val="single"/>
          <w:lang w:val="es-ES"/>
        </w:rPr>
      </w:pPr>
    </w:p>
    <w:p w:rsidR="007C1D37" w:rsidRPr="00004B29" w:rsidRDefault="007C1D37" w:rsidP="007C1D37">
      <w:pPr>
        <w:rPr>
          <w:b/>
          <w:noProof/>
          <w:szCs w:val="22"/>
          <w:u w:val="single"/>
          <w:lang w:val="es-ES"/>
        </w:rPr>
      </w:pPr>
    </w:p>
    <w:p w:rsidR="007C1D37" w:rsidRPr="00004B29" w:rsidRDefault="007C1D37" w:rsidP="007C1D37">
      <w:pPr>
        <w:pBdr>
          <w:top w:val="single" w:sz="4" w:space="1" w:color="auto"/>
          <w:left w:val="single" w:sz="4" w:space="4" w:color="auto"/>
          <w:bottom w:val="single" w:sz="4" w:space="1" w:color="auto"/>
          <w:right w:val="single" w:sz="4" w:space="6" w:color="auto"/>
        </w:pBdr>
        <w:ind w:left="567" w:right="53" w:hanging="567"/>
        <w:rPr>
          <w:b/>
          <w:noProof/>
          <w:szCs w:val="22"/>
          <w:lang w:val="es-ES"/>
        </w:rPr>
      </w:pPr>
      <w:r w:rsidRPr="00004B29">
        <w:rPr>
          <w:b/>
          <w:noProof/>
          <w:szCs w:val="22"/>
          <w:lang w:val="es-ES"/>
        </w:rPr>
        <w:t>16.</w:t>
      </w:r>
      <w:r w:rsidRPr="00004B29">
        <w:rPr>
          <w:b/>
          <w:noProof/>
          <w:szCs w:val="22"/>
          <w:lang w:val="es-ES"/>
        </w:rPr>
        <w:tab/>
        <w:t>INFORMACIÓN EN BRAILLE</w:t>
      </w:r>
    </w:p>
    <w:p w:rsidR="007C1D37" w:rsidRPr="00004B29" w:rsidRDefault="007C1D37" w:rsidP="007C1D37">
      <w:pPr>
        <w:ind w:left="567" w:hanging="567"/>
        <w:rPr>
          <w:b/>
          <w:noProof/>
          <w:szCs w:val="22"/>
          <w:lang w:val="es-ES"/>
        </w:rPr>
      </w:pPr>
    </w:p>
    <w:p w:rsidR="007C1D37" w:rsidRPr="00004B29" w:rsidRDefault="007C1D37" w:rsidP="007C1D37">
      <w:pPr>
        <w:ind w:left="567" w:hanging="567"/>
        <w:rPr>
          <w:noProof/>
          <w:szCs w:val="22"/>
          <w:lang w:val="es-ES"/>
        </w:rPr>
      </w:pPr>
      <w:r w:rsidRPr="00004B29">
        <w:rPr>
          <w:noProof/>
          <w:szCs w:val="22"/>
          <w:lang w:val="es-ES"/>
        </w:rPr>
        <w:t>stalevo 150/</w:t>
      </w:r>
      <w:r w:rsidR="00DD4374" w:rsidRPr="00004B29">
        <w:rPr>
          <w:szCs w:val="22"/>
          <w:lang w:val="es-ES"/>
        </w:rPr>
        <w:t>37,5</w:t>
      </w:r>
      <w:r w:rsidRPr="00004B29">
        <w:rPr>
          <w:noProof/>
          <w:szCs w:val="22"/>
          <w:lang w:val="es-ES"/>
        </w:rPr>
        <w:t>/200</w:t>
      </w:r>
      <w:r w:rsidR="00BD1872" w:rsidRPr="00004B29">
        <w:rPr>
          <w:noProof/>
          <w:szCs w:val="22"/>
          <w:lang w:val="es-ES"/>
        </w:rPr>
        <w:t> mg</w:t>
      </w:r>
      <w:r w:rsidR="00195084">
        <w:rPr>
          <w:noProof/>
          <w:szCs w:val="22"/>
          <w:lang w:val="es-ES"/>
        </w:rPr>
        <w:t xml:space="preserve"> </w:t>
      </w:r>
      <w:r w:rsidR="00195084" w:rsidRPr="005324A7">
        <w:rPr>
          <w:i/>
          <w:noProof/>
          <w:szCs w:val="22"/>
          <w:highlight w:val="lightGray"/>
          <w:lang w:val="es-ES"/>
        </w:rPr>
        <w:t>[solo en la caja]</w:t>
      </w:r>
    </w:p>
    <w:p w:rsidR="00195084" w:rsidRDefault="00195084" w:rsidP="00195084">
      <w:pPr>
        <w:spacing w:line="240" w:lineRule="auto"/>
        <w:ind w:left="540" w:hanging="540"/>
        <w:rPr>
          <w:szCs w:val="22"/>
          <w:lang w:val="es-ES"/>
        </w:rPr>
      </w:pPr>
    </w:p>
    <w:p w:rsidR="00195084" w:rsidRPr="00540089" w:rsidRDefault="00195084" w:rsidP="00195084">
      <w:pPr>
        <w:spacing w:line="240" w:lineRule="auto"/>
        <w:rPr>
          <w:noProof/>
          <w:szCs w:val="22"/>
          <w:shd w:val="clear" w:color="auto" w:fill="CCCCCC"/>
          <w:lang w:val="fi-FI"/>
        </w:rPr>
      </w:pPr>
    </w:p>
    <w:p w:rsidR="00195084" w:rsidRPr="00C937E7" w:rsidRDefault="00195084" w:rsidP="003A5C3F">
      <w:pPr>
        <w:keepNext/>
        <w:pBdr>
          <w:top w:val="single" w:sz="4" w:space="1" w:color="auto"/>
          <w:left w:val="single" w:sz="4" w:space="4" w:color="auto"/>
          <w:bottom w:val="single" w:sz="4" w:space="1" w:color="auto"/>
          <w:right w:val="single" w:sz="4" w:space="4" w:color="auto"/>
        </w:pBdr>
        <w:spacing w:line="240" w:lineRule="auto"/>
        <w:outlineLvl w:val="0"/>
        <w:rPr>
          <w:i/>
          <w:noProof/>
        </w:rPr>
      </w:pPr>
      <w:r>
        <w:rPr>
          <w:b/>
          <w:noProof/>
        </w:rPr>
        <w:t>17.</w:t>
      </w:r>
      <w:r>
        <w:rPr>
          <w:b/>
          <w:noProof/>
        </w:rPr>
        <w:tab/>
        <w:t>IDENTIFICADOR ÚNICO – CÓDIGO DE BARRAS 2D</w:t>
      </w:r>
    </w:p>
    <w:p w:rsidR="00195084" w:rsidRPr="00C937E7" w:rsidRDefault="00195084" w:rsidP="00B152E3">
      <w:pPr>
        <w:keepNext/>
        <w:tabs>
          <w:tab w:val="clear" w:pos="567"/>
        </w:tabs>
        <w:spacing w:line="240" w:lineRule="auto"/>
        <w:rPr>
          <w:noProof/>
        </w:rPr>
      </w:pPr>
    </w:p>
    <w:p w:rsidR="00195084" w:rsidRPr="00C937E7" w:rsidRDefault="00195084" w:rsidP="00195084">
      <w:pPr>
        <w:spacing w:line="240" w:lineRule="auto"/>
        <w:rPr>
          <w:noProof/>
          <w:szCs w:val="22"/>
          <w:shd w:val="clear" w:color="auto" w:fill="CCCCCC"/>
        </w:rPr>
      </w:pPr>
      <w:r w:rsidRPr="007A7B51">
        <w:rPr>
          <w:noProof/>
          <w:highlight w:val="lightGray"/>
        </w:rPr>
        <w:t>Incluido el código de barras 2D que lleva el identificador único</w:t>
      </w:r>
      <w:r>
        <w:rPr>
          <w:noProof/>
        </w:rPr>
        <w:t xml:space="preserve"> </w:t>
      </w:r>
      <w:r w:rsidRPr="005324A7">
        <w:rPr>
          <w:i/>
          <w:noProof/>
          <w:highlight w:val="lightGray"/>
        </w:rPr>
        <w:t>[solo en la caja]</w:t>
      </w:r>
    </w:p>
    <w:p w:rsidR="00195084" w:rsidRPr="00C937E7" w:rsidRDefault="00195084" w:rsidP="00195084">
      <w:pPr>
        <w:spacing w:line="240" w:lineRule="auto"/>
        <w:rPr>
          <w:noProof/>
          <w:szCs w:val="22"/>
          <w:shd w:val="clear" w:color="auto" w:fill="CCCCCC"/>
        </w:rPr>
      </w:pPr>
    </w:p>
    <w:p w:rsidR="00195084" w:rsidRPr="00C937E7" w:rsidRDefault="00195084" w:rsidP="00195084">
      <w:pPr>
        <w:tabs>
          <w:tab w:val="clear" w:pos="567"/>
        </w:tabs>
        <w:spacing w:line="240" w:lineRule="auto"/>
        <w:rPr>
          <w:noProof/>
        </w:rPr>
      </w:pPr>
    </w:p>
    <w:p w:rsidR="00195084" w:rsidRPr="00C937E7" w:rsidRDefault="00195084" w:rsidP="00195084">
      <w:pPr>
        <w:keepNext/>
        <w:pBdr>
          <w:top w:val="single" w:sz="4" w:space="1" w:color="auto"/>
          <w:left w:val="single" w:sz="4" w:space="4" w:color="auto"/>
          <w:bottom w:val="single" w:sz="4" w:space="1" w:color="auto"/>
          <w:right w:val="single" w:sz="4" w:space="4" w:color="auto"/>
        </w:pBdr>
        <w:spacing w:line="240" w:lineRule="auto"/>
        <w:ind w:left="-3"/>
        <w:outlineLvl w:val="0"/>
        <w:rPr>
          <w:i/>
          <w:noProof/>
        </w:rPr>
      </w:pPr>
      <w:r>
        <w:rPr>
          <w:b/>
          <w:noProof/>
        </w:rPr>
        <w:t>18.</w:t>
      </w:r>
      <w:r>
        <w:rPr>
          <w:b/>
          <w:noProof/>
        </w:rPr>
        <w:tab/>
        <w:t>IDENTIFICADOR ÚNICO - INFORMACIÓN EN CARACTERES VISUALES</w:t>
      </w:r>
    </w:p>
    <w:p w:rsidR="00195084" w:rsidRPr="00C937E7" w:rsidRDefault="00195084" w:rsidP="00195084">
      <w:pPr>
        <w:tabs>
          <w:tab w:val="clear" w:pos="567"/>
        </w:tabs>
        <w:spacing w:line="240" w:lineRule="auto"/>
        <w:rPr>
          <w:noProof/>
        </w:rPr>
      </w:pPr>
    </w:p>
    <w:p w:rsidR="00195084" w:rsidRPr="00540089" w:rsidRDefault="00195084" w:rsidP="00195084">
      <w:pPr>
        <w:rPr>
          <w:i/>
          <w:lang w:val="fi-FI"/>
        </w:rPr>
      </w:pPr>
      <w:r w:rsidRPr="00540089">
        <w:rPr>
          <w:i/>
          <w:highlight w:val="lightGray"/>
          <w:lang w:val="fi-FI"/>
        </w:rPr>
        <w:t>[solo en la caja]</w:t>
      </w:r>
    </w:p>
    <w:p w:rsidR="00195084" w:rsidRPr="00540089" w:rsidRDefault="00195084" w:rsidP="00195084">
      <w:pPr>
        <w:rPr>
          <w:lang w:val="fi-FI"/>
        </w:rPr>
      </w:pPr>
    </w:p>
    <w:p w:rsidR="00195084" w:rsidRPr="00540089" w:rsidRDefault="00195084" w:rsidP="00195084">
      <w:pPr>
        <w:rPr>
          <w:color w:val="008000"/>
          <w:szCs w:val="22"/>
          <w:lang w:val="fi-FI"/>
        </w:rPr>
      </w:pPr>
      <w:r w:rsidRPr="00540089">
        <w:rPr>
          <w:lang w:val="fi-FI"/>
        </w:rPr>
        <w:t xml:space="preserve">PC </w:t>
      </w:r>
      <w:r w:rsidRPr="00540089">
        <w:rPr>
          <w:highlight w:val="lightGray"/>
          <w:lang w:val="fi-FI"/>
        </w:rPr>
        <w:t>{número}</w:t>
      </w:r>
    </w:p>
    <w:p w:rsidR="00195084" w:rsidRPr="00C937E7" w:rsidRDefault="00195084" w:rsidP="00195084">
      <w:pPr>
        <w:rPr>
          <w:szCs w:val="22"/>
        </w:rPr>
      </w:pPr>
      <w:r>
        <w:t xml:space="preserve">SN </w:t>
      </w:r>
      <w:r w:rsidRPr="005324A7">
        <w:rPr>
          <w:highlight w:val="lightGray"/>
        </w:rPr>
        <w:t>{número}</w:t>
      </w:r>
    </w:p>
    <w:p w:rsidR="007C1D37" w:rsidRPr="00004B29" w:rsidRDefault="00195084" w:rsidP="00195084">
      <w:pPr>
        <w:rPr>
          <w:szCs w:val="22"/>
          <w:lang w:val="es-ES"/>
        </w:rPr>
      </w:pPr>
      <w:r>
        <w:t xml:space="preserve">&lt;NN </w:t>
      </w:r>
      <w:r w:rsidRPr="005324A7">
        <w:rPr>
          <w:highlight w:val="lightGray"/>
        </w:rPr>
        <w:t>{número}</w:t>
      </w:r>
      <w:r>
        <w:rPr>
          <w:color w:val="008000"/>
        </w:rPr>
        <w:t>&gt;</w:t>
      </w:r>
    </w:p>
    <w:p w:rsidR="00F734B0" w:rsidRPr="00004B29" w:rsidRDefault="00F734B0" w:rsidP="00C817FF">
      <w:pPr>
        <w:spacing w:line="240" w:lineRule="auto"/>
        <w:rPr>
          <w:szCs w:val="22"/>
          <w:lang w:val="es-ES"/>
        </w:rPr>
      </w:pPr>
    </w:p>
    <w:p w:rsidR="00C817FF" w:rsidRPr="00004B29" w:rsidRDefault="00C817FF">
      <w:pPr>
        <w:rPr>
          <w:lang w:val="es-ES"/>
        </w:rPr>
      </w:pPr>
      <w:r w:rsidRPr="00004B29">
        <w:rPr>
          <w:lang w:val="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734B0" w:rsidRPr="00004B29" w:rsidTr="00493C02">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F734B0" w:rsidRPr="00004B29" w:rsidRDefault="00F734B0" w:rsidP="00493C02">
            <w:pPr>
              <w:spacing w:line="240" w:lineRule="auto"/>
              <w:rPr>
                <w:b/>
                <w:szCs w:val="22"/>
                <w:lang w:val="es-ES"/>
              </w:rPr>
            </w:pPr>
            <w:r w:rsidRPr="00004B29">
              <w:rPr>
                <w:b/>
                <w:noProof/>
                <w:szCs w:val="22"/>
                <w:lang w:val="es-ES"/>
              </w:rPr>
              <w:t>INFORMACIÓN QUE DEBE FIGURAR EN EL EMBALAJE EXTERIOR Y EL ACONDICIONAMIENTO PRIMARIO</w:t>
            </w:r>
          </w:p>
          <w:p w:rsidR="00F734B0" w:rsidRPr="00004B29" w:rsidRDefault="00F734B0" w:rsidP="00493C02">
            <w:pPr>
              <w:spacing w:line="240" w:lineRule="auto"/>
              <w:rPr>
                <w:b/>
                <w:szCs w:val="22"/>
                <w:lang w:val="es-ES"/>
              </w:rPr>
            </w:pPr>
          </w:p>
          <w:p w:rsidR="00F734B0" w:rsidRPr="00004B29" w:rsidRDefault="00F734B0" w:rsidP="00493C02">
            <w:pPr>
              <w:spacing w:line="240" w:lineRule="auto"/>
              <w:rPr>
                <w:b/>
                <w:szCs w:val="22"/>
                <w:lang w:val="es-ES"/>
              </w:rPr>
            </w:pPr>
            <w:r w:rsidRPr="00004B29">
              <w:rPr>
                <w:b/>
                <w:szCs w:val="22"/>
                <w:lang w:val="es-ES"/>
              </w:rPr>
              <w:t xml:space="preserve">TEXTO DE LA ETIQUETA DEL FRASCO Y DEL ESTUCHE EXTERIOR </w:t>
            </w:r>
          </w:p>
        </w:tc>
      </w:tr>
    </w:tbl>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734B0" w:rsidRPr="00004B29" w:rsidTr="00493C02">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734B0" w:rsidRPr="00004B29" w:rsidRDefault="00F734B0" w:rsidP="00493C02">
            <w:pPr>
              <w:suppressAutoHyphens/>
              <w:spacing w:line="240" w:lineRule="auto"/>
              <w:ind w:left="567" w:hanging="567"/>
              <w:rPr>
                <w:b/>
                <w:szCs w:val="22"/>
                <w:lang w:val="es-ES"/>
              </w:rPr>
            </w:pPr>
            <w:r w:rsidRPr="00004B29">
              <w:rPr>
                <w:b/>
                <w:snapToGrid/>
                <w:szCs w:val="22"/>
                <w:lang w:val="es-ES" w:eastAsia="it-IT"/>
              </w:rPr>
              <w:t>1.</w:t>
            </w:r>
            <w:r w:rsidRPr="00004B29">
              <w:rPr>
                <w:b/>
                <w:snapToGrid/>
                <w:szCs w:val="22"/>
                <w:lang w:val="es-ES" w:eastAsia="it-IT"/>
              </w:rPr>
              <w:tab/>
              <w:t>NOMBRE DEL MEDICAMENTO</w:t>
            </w:r>
          </w:p>
        </w:tc>
      </w:tr>
    </w:tbl>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r w:rsidRPr="00004B29">
        <w:rPr>
          <w:szCs w:val="22"/>
          <w:lang w:val="es-ES"/>
        </w:rPr>
        <w:t xml:space="preserve">Stalevo </w:t>
      </w:r>
      <w:r w:rsidRPr="00004B29">
        <w:rPr>
          <w:szCs w:val="22"/>
          <w:lang w:val="es-ES" w:eastAsia="fi-FI"/>
        </w:rPr>
        <w:t>175 mg/43</w:t>
      </w:r>
      <w:r w:rsidR="00986083" w:rsidRPr="00004B29">
        <w:rPr>
          <w:szCs w:val="22"/>
          <w:lang w:val="es-ES" w:eastAsia="fi-FI"/>
        </w:rPr>
        <w:t>,</w:t>
      </w:r>
      <w:r w:rsidRPr="00004B29">
        <w:rPr>
          <w:szCs w:val="22"/>
          <w:lang w:val="es-ES" w:eastAsia="fi-FI"/>
        </w:rPr>
        <w:t>75 mg/200 mg</w:t>
      </w:r>
      <w:r w:rsidRPr="00004B29">
        <w:rPr>
          <w:szCs w:val="22"/>
          <w:lang w:val="es-ES"/>
        </w:rPr>
        <w:t xml:space="preserve"> comprimidos recubiertos con película</w:t>
      </w:r>
    </w:p>
    <w:p w:rsidR="00F734B0" w:rsidRPr="00004B29" w:rsidRDefault="00F734B0" w:rsidP="00F734B0">
      <w:pPr>
        <w:spacing w:line="240" w:lineRule="auto"/>
        <w:rPr>
          <w:szCs w:val="22"/>
          <w:lang w:val="es-ES"/>
        </w:rPr>
      </w:pPr>
      <w:r w:rsidRPr="00004B29">
        <w:rPr>
          <w:szCs w:val="22"/>
          <w:lang w:val="es-ES"/>
        </w:rPr>
        <w:t>Levodopa/carbidopa/entacapona</w:t>
      </w:r>
    </w:p>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734B0" w:rsidRPr="00004B29" w:rsidTr="00493C02">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734B0" w:rsidRPr="00004B29" w:rsidRDefault="00F734B0" w:rsidP="00493C02">
            <w:pPr>
              <w:suppressAutoHyphens/>
              <w:spacing w:line="240" w:lineRule="auto"/>
              <w:ind w:left="567" w:hanging="567"/>
              <w:rPr>
                <w:b/>
                <w:szCs w:val="22"/>
                <w:lang w:val="es-ES"/>
              </w:rPr>
            </w:pPr>
            <w:r w:rsidRPr="00004B29">
              <w:rPr>
                <w:b/>
                <w:snapToGrid/>
                <w:szCs w:val="22"/>
                <w:lang w:val="es-ES" w:eastAsia="it-IT"/>
              </w:rPr>
              <w:t>2.</w:t>
            </w:r>
            <w:r w:rsidRPr="00004B29">
              <w:rPr>
                <w:b/>
                <w:snapToGrid/>
                <w:szCs w:val="22"/>
                <w:lang w:val="es-ES" w:eastAsia="it-IT"/>
              </w:rPr>
              <w:tab/>
              <w:t>PRINCIPIOS ACTIVOS</w:t>
            </w:r>
          </w:p>
        </w:tc>
      </w:tr>
    </w:tbl>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r w:rsidRPr="00004B29">
        <w:rPr>
          <w:szCs w:val="22"/>
          <w:lang w:val="es-ES"/>
        </w:rPr>
        <w:t xml:space="preserve">Cada comprimido </w:t>
      </w:r>
      <w:r w:rsidR="00986083" w:rsidRPr="00004B29">
        <w:rPr>
          <w:szCs w:val="22"/>
          <w:lang w:val="es-ES"/>
        </w:rPr>
        <w:t xml:space="preserve">recubierto con película </w:t>
      </w:r>
      <w:r w:rsidRPr="00004B29">
        <w:rPr>
          <w:szCs w:val="22"/>
          <w:lang w:val="es-ES"/>
        </w:rPr>
        <w:t>contiene 175 mg de levodopa, 43,75 mg de carbidopa y 200 mg de entacapona.</w:t>
      </w:r>
    </w:p>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734B0" w:rsidRPr="00004B29" w:rsidTr="00493C02">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734B0" w:rsidRPr="00004B29" w:rsidRDefault="00F734B0" w:rsidP="00493C02">
            <w:pPr>
              <w:suppressAutoHyphens/>
              <w:spacing w:line="240" w:lineRule="auto"/>
              <w:ind w:left="567" w:hanging="567"/>
              <w:rPr>
                <w:b/>
                <w:szCs w:val="22"/>
                <w:lang w:val="es-ES"/>
              </w:rPr>
            </w:pPr>
            <w:r w:rsidRPr="00004B29">
              <w:rPr>
                <w:b/>
                <w:snapToGrid/>
                <w:szCs w:val="22"/>
                <w:lang w:val="es-ES" w:eastAsia="it-IT"/>
              </w:rPr>
              <w:t>3.</w:t>
            </w:r>
            <w:r w:rsidRPr="00004B29">
              <w:rPr>
                <w:b/>
                <w:snapToGrid/>
                <w:szCs w:val="22"/>
                <w:lang w:val="es-ES" w:eastAsia="it-IT"/>
              </w:rPr>
              <w:tab/>
              <w:t>LISTA DE EXCIPIENTES</w:t>
            </w:r>
          </w:p>
        </w:tc>
      </w:tr>
    </w:tbl>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r w:rsidRPr="00004B29">
        <w:rPr>
          <w:szCs w:val="22"/>
          <w:lang w:val="es-ES"/>
        </w:rPr>
        <w:t>Contiene sacarosa.</w:t>
      </w:r>
    </w:p>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734B0" w:rsidRPr="00004B29" w:rsidTr="00493C02">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734B0" w:rsidRPr="00004B29" w:rsidRDefault="00F734B0" w:rsidP="00493C02">
            <w:pPr>
              <w:suppressAutoHyphens/>
              <w:spacing w:line="240" w:lineRule="auto"/>
              <w:ind w:left="567" w:hanging="567"/>
              <w:rPr>
                <w:b/>
                <w:szCs w:val="22"/>
                <w:lang w:val="es-ES"/>
              </w:rPr>
            </w:pPr>
            <w:r w:rsidRPr="00004B29">
              <w:rPr>
                <w:b/>
                <w:snapToGrid/>
                <w:szCs w:val="22"/>
                <w:lang w:val="es-ES" w:eastAsia="it-IT"/>
              </w:rPr>
              <w:t>4.</w:t>
            </w:r>
            <w:r w:rsidRPr="00004B29">
              <w:rPr>
                <w:b/>
                <w:snapToGrid/>
                <w:szCs w:val="22"/>
                <w:lang w:val="es-ES" w:eastAsia="it-IT"/>
              </w:rPr>
              <w:tab/>
              <w:t>FORMA FARMACÉUTICA Y CONTENIDO DEL ENVASE</w:t>
            </w:r>
          </w:p>
        </w:tc>
      </w:tr>
    </w:tbl>
    <w:p w:rsidR="00F734B0" w:rsidRPr="00004B29" w:rsidRDefault="00F734B0" w:rsidP="00F734B0">
      <w:pPr>
        <w:spacing w:line="240" w:lineRule="auto"/>
        <w:rPr>
          <w:szCs w:val="22"/>
          <w:lang w:val="es-ES"/>
        </w:rPr>
      </w:pPr>
    </w:p>
    <w:p w:rsidR="00195084" w:rsidRPr="002F2451" w:rsidRDefault="00195084" w:rsidP="00195084">
      <w:pPr>
        <w:spacing w:line="240" w:lineRule="auto"/>
        <w:rPr>
          <w:i/>
          <w:szCs w:val="22"/>
          <w:lang w:val="es-ES"/>
        </w:rPr>
      </w:pPr>
      <w:r w:rsidRPr="002F2451">
        <w:rPr>
          <w:i/>
          <w:szCs w:val="22"/>
          <w:highlight w:val="lightGray"/>
          <w:lang w:val="es-ES"/>
        </w:rPr>
        <w:t>Caja</w:t>
      </w:r>
    </w:p>
    <w:p w:rsidR="00F734B0" w:rsidRPr="00004B29" w:rsidRDefault="00F734B0" w:rsidP="00F734B0">
      <w:pPr>
        <w:spacing w:line="240" w:lineRule="auto"/>
        <w:rPr>
          <w:szCs w:val="22"/>
          <w:lang w:val="es-ES"/>
        </w:rPr>
      </w:pPr>
      <w:r w:rsidRPr="00004B29">
        <w:rPr>
          <w:szCs w:val="22"/>
          <w:lang w:val="es-ES"/>
        </w:rPr>
        <w:t>10 comprimidos recubiertos con película</w:t>
      </w:r>
    </w:p>
    <w:p w:rsidR="00F734B0" w:rsidRPr="00004B29" w:rsidRDefault="00F734B0" w:rsidP="00F734B0">
      <w:pPr>
        <w:spacing w:line="240" w:lineRule="auto"/>
        <w:rPr>
          <w:szCs w:val="22"/>
          <w:highlight w:val="lightGray"/>
          <w:lang w:val="es-ES"/>
        </w:rPr>
      </w:pPr>
      <w:r w:rsidRPr="00004B29">
        <w:rPr>
          <w:szCs w:val="22"/>
          <w:highlight w:val="lightGray"/>
          <w:lang w:val="es-ES"/>
        </w:rPr>
        <w:t>30 comprimidos recubiertos con película</w:t>
      </w:r>
    </w:p>
    <w:p w:rsidR="00F734B0" w:rsidRPr="00004B29" w:rsidRDefault="00F734B0" w:rsidP="00F734B0">
      <w:pPr>
        <w:spacing w:line="240" w:lineRule="auto"/>
        <w:rPr>
          <w:szCs w:val="22"/>
          <w:highlight w:val="lightGray"/>
          <w:lang w:val="es-ES"/>
        </w:rPr>
      </w:pPr>
      <w:r w:rsidRPr="00004B29">
        <w:rPr>
          <w:szCs w:val="22"/>
          <w:highlight w:val="lightGray"/>
          <w:lang w:val="es-ES"/>
        </w:rPr>
        <w:t>100 comprimidos recubiertos con película</w:t>
      </w:r>
    </w:p>
    <w:p w:rsidR="00F734B0" w:rsidRPr="00004B29" w:rsidRDefault="00F734B0" w:rsidP="00F734B0">
      <w:pPr>
        <w:spacing w:line="240" w:lineRule="auto"/>
        <w:rPr>
          <w:szCs w:val="22"/>
          <w:highlight w:val="lightGray"/>
          <w:lang w:val="es-ES"/>
        </w:rPr>
      </w:pPr>
      <w:r w:rsidRPr="00004B29">
        <w:rPr>
          <w:szCs w:val="22"/>
          <w:highlight w:val="lightGray"/>
          <w:lang w:val="es-ES"/>
        </w:rPr>
        <w:t>130 comprimidos recubiertos con película</w:t>
      </w:r>
    </w:p>
    <w:p w:rsidR="00F734B0" w:rsidRPr="00004B29" w:rsidRDefault="00F734B0" w:rsidP="00F734B0">
      <w:pPr>
        <w:spacing w:line="240" w:lineRule="auto"/>
        <w:rPr>
          <w:szCs w:val="22"/>
          <w:highlight w:val="lightGray"/>
          <w:lang w:val="es-ES"/>
        </w:rPr>
      </w:pPr>
      <w:r w:rsidRPr="00004B29">
        <w:rPr>
          <w:szCs w:val="22"/>
          <w:highlight w:val="lightGray"/>
          <w:lang w:val="es-ES"/>
        </w:rPr>
        <w:t>175 comprimidos recubiertos con película</w:t>
      </w:r>
    </w:p>
    <w:p w:rsidR="00195084" w:rsidRDefault="00195084" w:rsidP="00195084">
      <w:pPr>
        <w:spacing w:line="240" w:lineRule="auto"/>
        <w:rPr>
          <w:szCs w:val="22"/>
          <w:lang w:val="es-ES"/>
        </w:rPr>
      </w:pPr>
    </w:p>
    <w:p w:rsidR="00195084" w:rsidRPr="007C31E1" w:rsidRDefault="00195084" w:rsidP="00195084">
      <w:pPr>
        <w:spacing w:line="240" w:lineRule="auto"/>
        <w:rPr>
          <w:i/>
          <w:szCs w:val="22"/>
          <w:highlight w:val="lightGray"/>
          <w:lang w:val="es-ES"/>
        </w:rPr>
      </w:pPr>
      <w:r w:rsidRPr="007C31E1">
        <w:rPr>
          <w:i/>
          <w:szCs w:val="22"/>
          <w:highlight w:val="lightGray"/>
          <w:lang w:val="es-ES"/>
        </w:rPr>
        <w:t>Etiqueta</w:t>
      </w:r>
    </w:p>
    <w:p w:rsidR="00195084" w:rsidRPr="00004B29" w:rsidRDefault="00195084" w:rsidP="00195084">
      <w:pPr>
        <w:spacing w:line="240" w:lineRule="auto"/>
        <w:rPr>
          <w:szCs w:val="22"/>
          <w:lang w:val="es-ES"/>
        </w:rPr>
      </w:pPr>
      <w:r>
        <w:rPr>
          <w:szCs w:val="22"/>
          <w:lang w:val="es-ES"/>
        </w:rPr>
        <w:t>10 comprimidos</w:t>
      </w:r>
    </w:p>
    <w:p w:rsidR="00195084" w:rsidRPr="00004B29" w:rsidRDefault="00195084" w:rsidP="00195084">
      <w:pPr>
        <w:spacing w:line="240" w:lineRule="auto"/>
        <w:rPr>
          <w:szCs w:val="22"/>
          <w:highlight w:val="lightGray"/>
          <w:lang w:val="es-ES"/>
        </w:rPr>
      </w:pPr>
      <w:r w:rsidRPr="00004B29">
        <w:rPr>
          <w:szCs w:val="22"/>
          <w:highlight w:val="lightGray"/>
          <w:lang w:val="es-ES"/>
        </w:rPr>
        <w:t>30 comprimidos</w:t>
      </w:r>
    </w:p>
    <w:p w:rsidR="00195084" w:rsidRPr="00004B29" w:rsidRDefault="00195084" w:rsidP="00195084">
      <w:pPr>
        <w:spacing w:line="240" w:lineRule="auto"/>
        <w:rPr>
          <w:szCs w:val="22"/>
          <w:highlight w:val="lightGray"/>
          <w:lang w:val="es-ES"/>
        </w:rPr>
      </w:pPr>
      <w:r w:rsidRPr="00004B29">
        <w:rPr>
          <w:szCs w:val="22"/>
          <w:highlight w:val="lightGray"/>
          <w:lang w:val="es-ES"/>
        </w:rPr>
        <w:t>100 comprimidos</w:t>
      </w:r>
    </w:p>
    <w:p w:rsidR="00195084" w:rsidRPr="00004B29" w:rsidRDefault="00195084" w:rsidP="00195084">
      <w:pPr>
        <w:spacing w:line="240" w:lineRule="auto"/>
        <w:rPr>
          <w:szCs w:val="22"/>
          <w:highlight w:val="lightGray"/>
          <w:lang w:val="es-ES"/>
        </w:rPr>
      </w:pPr>
      <w:r w:rsidRPr="00004B29">
        <w:rPr>
          <w:szCs w:val="22"/>
          <w:highlight w:val="lightGray"/>
          <w:lang w:val="es-ES"/>
        </w:rPr>
        <w:t>130 comprimidos</w:t>
      </w:r>
    </w:p>
    <w:p w:rsidR="00195084" w:rsidRPr="00004B29" w:rsidRDefault="00195084" w:rsidP="00195084">
      <w:pPr>
        <w:spacing w:line="240" w:lineRule="auto"/>
        <w:rPr>
          <w:szCs w:val="22"/>
          <w:highlight w:val="lightGray"/>
          <w:lang w:val="es-ES"/>
        </w:rPr>
      </w:pPr>
      <w:r w:rsidRPr="00004B29">
        <w:rPr>
          <w:szCs w:val="22"/>
          <w:highlight w:val="lightGray"/>
          <w:lang w:val="es-ES"/>
        </w:rPr>
        <w:t>175 comprimidos</w:t>
      </w:r>
    </w:p>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734B0" w:rsidRPr="00004B29" w:rsidTr="00493C02">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734B0" w:rsidRPr="00004B29" w:rsidRDefault="00F734B0" w:rsidP="00493C02">
            <w:pPr>
              <w:suppressAutoHyphens/>
              <w:spacing w:line="240" w:lineRule="auto"/>
              <w:ind w:left="567" w:hanging="567"/>
              <w:rPr>
                <w:b/>
                <w:szCs w:val="22"/>
                <w:lang w:val="es-ES"/>
              </w:rPr>
            </w:pPr>
            <w:r w:rsidRPr="00004B29">
              <w:rPr>
                <w:b/>
                <w:snapToGrid/>
                <w:szCs w:val="22"/>
                <w:lang w:val="es-ES" w:eastAsia="it-IT"/>
              </w:rPr>
              <w:t>5.</w:t>
            </w:r>
            <w:r w:rsidRPr="00004B29">
              <w:rPr>
                <w:b/>
                <w:snapToGrid/>
                <w:szCs w:val="22"/>
                <w:lang w:val="es-ES" w:eastAsia="it-IT"/>
              </w:rPr>
              <w:tab/>
              <w:t>FORMA Y VIAS DE ADMINISTRACIÓN</w:t>
            </w:r>
          </w:p>
        </w:tc>
      </w:tr>
    </w:tbl>
    <w:p w:rsidR="00F734B0" w:rsidRPr="00004B29" w:rsidRDefault="00F734B0" w:rsidP="00F734B0">
      <w:pPr>
        <w:spacing w:line="240" w:lineRule="auto"/>
        <w:rPr>
          <w:szCs w:val="22"/>
          <w:lang w:val="es-ES"/>
        </w:rPr>
      </w:pPr>
    </w:p>
    <w:p w:rsidR="00653708" w:rsidRPr="00004B29" w:rsidRDefault="00653708" w:rsidP="00F734B0">
      <w:pPr>
        <w:spacing w:line="240" w:lineRule="auto"/>
        <w:rPr>
          <w:noProof/>
          <w:szCs w:val="22"/>
          <w:lang w:val="es-ES"/>
        </w:rPr>
      </w:pPr>
      <w:r w:rsidRPr="00004B29">
        <w:rPr>
          <w:noProof/>
          <w:szCs w:val="22"/>
          <w:lang w:val="es-ES"/>
        </w:rPr>
        <w:t>Leer el prospecto antes de utilizar este medicamento.</w:t>
      </w:r>
    </w:p>
    <w:p w:rsidR="00F734B0" w:rsidRPr="00004B29" w:rsidRDefault="00F734B0" w:rsidP="00F734B0">
      <w:pPr>
        <w:spacing w:line="240" w:lineRule="auto"/>
        <w:rPr>
          <w:szCs w:val="22"/>
          <w:lang w:val="es-ES"/>
        </w:rPr>
      </w:pPr>
      <w:r w:rsidRPr="00004B29">
        <w:rPr>
          <w:szCs w:val="22"/>
          <w:lang w:val="es-ES"/>
        </w:rPr>
        <w:t>V</w:t>
      </w:r>
      <w:r w:rsidR="00F443F3" w:rsidRPr="00004B29">
        <w:rPr>
          <w:szCs w:val="22"/>
          <w:lang w:val="es-ES"/>
        </w:rPr>
        <w:t>í</w:t>
      </w:r>
      <w:r w:rsidRPr="00004B29">
        <w:rPr>
          <w:szCs w:val="22"/>
          <w:lang w:val="es-ES"/>
        </w:rPr>
        <w:t>a oral.</w:t>
      </w:r>
    </w:p>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734B0" w:rsidRPr="00004B29" w:rsidTr="00493C02">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734B0" w:rsidRPr="00004B29" w:rsidRDefault="00F734B0" w:rsidP="00493C02">
            <w:pPr>
              <w:suppressAutoHyphens/>
              <w:spacing w:line="240" w:lineRule="auto"/>
              <w:ind w:left="567" w:hanging="567"/>
              <w:rPr>
                <w:szCs w:val="22"/>
                <w:lang w:val="es-ES"/>
              </w:rPr>
            </w:pPr>
            <w:r w:rsidRPr="00004B29">
              <w:rPr>
                <w:b/>
                <w:snapToGrid/>
                <w:szCs w:val="22"/>
                <w:lang w:val="es-ES" w:eastAsia="it-IT"/>
              </w:rPr>
              <w:t>6.</w:t>
            </w:r>
            <w:r w:rsidRPr="00004B29">
              <w:rPr>
                <w:b/>
                <w:snapToGrid/>
                <w:szCs w:val="22"/>
                <w:lang w:val="es-ES" w:eastAsia="it-IT"/>
              </w:rPr>
              <w:tab/>
              <w:t>ADVERTENCIA ESPECIAL DE QUE EL MEDICAMENTO DEBE MANTENERSE FUERA DE LA VISTA Y DEL ALCANCE DE LOS NIÑOS</w:t>
            </w:r>
          </w:p>
        </w:tc>
      </w:tr>
    </w:tbl>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r w:rsidRPr="00004B29">
        <w:rPr>
          <w:szCs w:val="22"/>
          <w:lang w:val="es-ES"/>
        </w:rPr>
        <w:t>Mantener fuera de</w:t>
      </w:r>
      <w:r w:rsidR="00497922" w:rsidRPr="00004B29">
        <w:rPr>
          <w:szCs w:val="22"/>
          <w:lang w:val="es-ES"/>
        </w:rPr>
        <w:t xml:space="preserve"> la vista y de</w:t>
      </w:r>
      <w:r w:rsidRPr="00004B29">
        <w:rPr>
          <w:szCs w:val="22"/>
          <w:lang w:val="es-ES"/>
        </w:rPr>
        <w:t>l alcance de los niños.</w:t>
      </w:r>
    </w:p>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734B0" w:rsidRPr="00004B29" w:rsidTr="00493C02">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734B0" w:rsidRPr="00004B29" w:rsidRDefault="00F734B0" w:rsidP="00493C02">
            <w:pPr>
              <w:suppressAutoHyphens/>
              <w:spacing w:line="240" w:lineRule="auto"/>
              <w:ind w:left="567" w:hanging="567"/>
              <w:rPr>
                <w:b/>
                <w:szCs w:val="22"/>
                <w:lang w:val="es-ES"/>
              </w:rPr>
            </w:pPr>
            <w:r w:rsidRPr="00004B29">
              <w:rPr>
                <w:b/>
                <w:snapToGrid/>
                <w:szCs w:val="22"/>
                <w:lang w:val="es-ES" w:eastAsia="it-IT"/>
              </w:rPr>
              <w:t>7.</w:t>
            </w:r>
            <w:r w:rsidRPr="00004B29">
              <w:rPr>
                <w:b/>
                <w:snapToGrid/>
                <w:szCs w:val="22"/>
                <w:lang w:val="es-ES" w:eastAsia="it-IT"/>
              </w:rPr>
              <w:tab/>
              <w:t>OTRAS ADVERTENCIAS ESPECIALES, SI ES NECESARIO</w:t>
            </w:r>
          </w:p>
        </w:tc>
      </w:tr>
    </w:tbl>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734B0" w:rsidRPr="00004B29" w:rsidTr="00493C02">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734B0" w:rsidRPr="00004B29" w:rsidRDefault="00F734B0" w:rsidP="00493C02">
            <w:pPr>
              <w:suppressAutoHyphens/>
              <w:spacing w:line="240" w:lineRule="auto"/>
              <w:ind w:left="567" w:hanging="567"/>
              <w:rPr>
                <w:b/>
                <w:szCs w:val="22"/>
                <w:lang w:val="es-ES"/>
              </w:rPr>
            </w:pPr>
            <w:r w:rsidRPr="00004B29">
              <w:rPr>
                <w:b/>
                <w:snapToGrid/>
                <w:szCs w:val="22"/>
                <w:lang w:val="es-ES" w:eastAsia="it-IT"/>
              </w:rPr>
              <w:t>8.</w:t>
            </w:r>
            <w:r w:rsidRPr="00004B29">
              <w:rPr>
                <w:b/>
                <w:snapToGrid/>
                <w:szCs w:val="22"/>
                <w:lang w:val="es-ES" w:eastAsia="it-IT"/>
              </w:rPr>
              <w:tab/>
              <w:t>FECHA DE CADUCIDAD</w:t>
            </w:r>
          </w:p>
        </w:tc>
      </w:tr>
    </w:tbl>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r w:rsidRPr="00004B29">
        <w:rPr>
          <w:szCs w:val="22"/>
          <w:lang w:val="es-ES"/>
        </w:rPr>
        <w:t xml:space="preserve">CAD </w:t>
      </w:r>
    </w:p>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734B0" w:rsidRPr="00004B29" w:rsidTr="00493C02">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734B0" w:rsidRPr="00004B29" w:rsidRDefault="00F734B0" w:rsidP="00493C02">
            <w:pPr>
              <w:suppressAutoHyphens/>
              <w:spacing w:line="240" w:lineRule="auto"/>
              <w:ind w:left="567" w:hanging="567"/>
              <w:rPr>
                <w:b/>
                <w:szCs w:val="22"/>
                <w:lang w:val="es-ES"/>
              </w:rPr>
            </w:pPr>
            <w:r w:rsidRPr="00004B29">
              <w:rPr>
                <w:b/>
                <w:snapToGrid/>
                <w:szCs w:val="22"/>
                <w:lang w:val="es-ES" w:eastAsia="it-IT"/>
              </w:rPr>
              <w:t>9.</w:t>
            </w:r>
            <w:r w:rsidRPr="00004B29">
              <w:rPr>
                <w:b/>
                <w:snapToGrid/>
                <w:szCs w:val="22"/>
                <w:lang w:val="es-ES" w:eastAsia="it-IT"/>
              </w:rPr>
              <w:tab/>
              <w:t>CONDICIONES ESPECIALES DE CONSERVACIÓN</w:t>
            </w:r>
          </w:p>
        </w:tc>
      </w:tr>
    </w:tbl>
    <w:p w:rsidR="00F734B0" w:rsidRPr="00004B29" w:rsidRDefault="00F734B0" w:rsidP="00F734B0">
      <w:pPr>
        <w:spacing w:line="240" w:lineRule="auto"/>
        <w:rPr>
          <w:szCs w:val="22"/>
          <w:lang w:val="es-ES"/>
        </w:rPr>
      </w:pPr>
    </w:p>
    <w:p w:rsidR="00F734B0" w:rsidRPr="00004B29" w:rsidRDefault="00F734B0" w:rsidP="00F734B0">
      <w:pPr>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734B0" w:rsidRPr="00004B29" w:rsidTr="00493C02">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734B0" w:rsidRPr="00004B29" w:rsidRDefault="00F734B0" w:rsidP="00493C02">
            <w:pPr>
              <w:suppressAutoHyphens/>
              <w:spacing w:line="240" w:lineRule="auto"/>
              <w:ind w:left="567" w:hanging="567"/>
              <w:rPr>
                <w:b/>
                <w:szCs w:val="22"/>
                <w:lang w:val="es-ES"/>
              </w:rPr>
            </w:pPr>
            <w:r w:rsidRPr="00004B29">
              <w:rPr>
                <w:b/>
                <w:snapToGrid/>
                <w:szCs w:val="22"/>
                <w:lang w:val="es-ES" w:eastAsia="it-IT"/>
              </w:rPr>
              <w:t>10.</w:t>
            </w:r>
            <w:r w:rsidRPr="00004B29">
              <w:rPr>
                <w:b/>
                <w:snapToGrid/>
                <w:szCs w:val="22"/>
                <w:lang w:val="es-ES" w:eastAsia="it-IT"/>
              </w:rPr>
              <w:tab/>
              <w:t>PRECAUCIONES ESPECIALES DE ELIMINACIÓN DEL MEDICAMENTO NO UTILIZADO Y DE LOS MATERIALES DERIVADOS DE SU USO (CUANDO CORRESPONDA)</w:t>
            </w:r>
          </w:p>
        </w:tc>
      </w:tr>
    </w:tbl>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734B0" w:rsidRPr="00004B29" w:rsidTr="00493C02">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734B0" w:rsidRPr="00004B29" w:rsidRDefault="00F734B0" w:rsidP="00493C02">
            <w:pPr>
              <w:suppressAutoHyphens/>
              <w:spacing w:line="240" w:lineRule="auto"/>
              <w:ind w:left="567" w:hanging="567"/>
              <w:rPr>
                <w:b/>
                <w:szCs w:val="22"/>
                <w:lang w:val="es-ES"/>
              </w:rPr>
            </w:pPr>
            <w:r w:rsidRPr="00004B29">
              <w:rPr>
                <w:b/>
                <w:snapToGrid/>
                <w:szCs w:val="22"/>
                <w:lang w:val="es-ES" w:eastAsia="it-IT"/>
              </w:rPr>
              <w:t>11.</w:t>
            </w:r>
            <w:r w:rsidRPr="00004B29">
              <w:rPr>
                <w:b/>
                <w:snapToGrid/>
                <w:szCs w:val="22"/>
                <w:lang w:val="es-ES" w:eastAsia="it-IT"/>
              </w:rPr>
              <w:tab/>
              <w:t>NOMBRE Y DIRECCIÓN DEL TITULAR DE LA AUTORIZACIÓN DE COMERCIALIZACIÓN</w:t>
            </w:r>
          </w:p>
        </w:tc>
      </w:tr>
    </w:tbl>
    <w:p w:rsidR="00F734B0" w:rsidRPr="00004B29" w:rsidRDefault="00F734B0" w:rsidP="00F734B0">
      <w:pPr>
        <w:spacing w:line="240" w:lineRule="auto"/>
        <w:rPr>
          <w:szCs w:val="22"/>
          <w:lang w:val="es-ES"/>
        </w:rPr>
      </w:pPr>
    </w:p>
    <w:p w:rsidR="00195084" w:rsidRPr="005324A7" w:rsidRDefault="00195084" w:rsidP="00195084">
      <w:pPr>
        <w:spacing w:line="240" w:lineRule="auto"/>
        <w:rPr>
          <w:i/>
          <w:szCs w:val="22"/>
          <w:highlight w:val="lightGray"/>
          <w:lang w:val="es-ES"/>
        </w:rPr>
      </w:pPr>
      <w:r w:rsidRPr="005324A7">
        <w:rPr>
          <w:i/>
          <w:szCs w:val="22"/>
          <w:highlight w:val="lightGray"/>
          <w:lang w:val="es-ES"/>
        </w:rPr>
        <w:t>Caja</w:t>
      </w:r>
    </w:p>
    <w:p w:rsidR="00F734B0" w:rsidRPr="00004B29" w:rsidRDefault="00F734B0" w:rsidP="00F734B0">
      <w:pPr>
        <w:spacing w:line="240" w:lineRule="auto"/>
        <w:rPr>
          <w:szCs w:val="22"/>
          <w:lang w:val="es-ES"/>
        </w:rPr>
      </w:pPr>
      <w:r w:rsidRPr="00004B29">
        <w:rPr>
          <w:szCs w:val="22"/>
          <w:lang w:val="es-ES"/>
        </w:rPr>
        <w:t>Orion Corporation</w:t>
      </w:r>
    </w:p>
    <w:p w:rsidR="00F734B0" w:rsidRPr="00004B29" w:rsidRDefault="00F734B0" w:rsidP="00F734B0">
      <w:pPr>
        <w:spacing w:line="240" w:lineRule="auto"/>
        <w:rPr>
          <w:szCs w:val="22"/>
          <w:lang w:val="es-ES"/>
        </w:rPr>
      </w:pPr>
      <w:r w:rsidRPr="00004B29">
        <w:rPr>
          <w:szCs w:val="22"/>
          <w:lang w:val="es-ES"/>
        </w:rPr>
        <w:t>Orionintie 1</w:t>
      </w:r>
    </w:p>
    <w:p w:rsidR="00F734B0" w:rsidRPr="00004B29" w:rsidRDefault="00F734B0" w:rsidP="00F734B0">
      <w:pPr>
        <w:spacing w:line="240" w:lineRule="auto"/>
        <w:rPr>
          <w:szCs w:val="22"/>
          <w:lang w:val="es-ES"/>
        </w:rPr>
      </w:pPr>
      <w:r w:rsidRPr="00004B29">
        <w:rPr>
          <w:szCs w:val="22"/>
          <w:lang w:val="es-ES"/>
        </w:rPr>
        <w:t>FI</w:t>
      </w:r>
      <w:r w:rsidRPr="00004B29">
        <w:rPr>
          <w:szCs w:val="22"/>
          <w:lang w:val="es-ES"/>
        </w:rPr>
        <w:noBreakHyphen/>
        <w:t>02200 Espoo</w:t>
      </w:r>
    </w:p>
    <w:p w:rsidR="00F734B0" w:rsidRPr="00004B29" w:rsidRDefault="00F734B0" w:rsidP="00F734B0">
      <w:pPr>
        <w:spacing w:line="240" w:lineRule="auto"/>
        <w:rPr>
          <w:szCs w:val="22"/>
          <w:lang w:val="es-ES"/>
        </w:rPr>
      </w:pPr>
      <w:r w:rsidRPr="00004B29">
        <w:rPr>
          <w:szCs w:val="22"/>
          <w:lang w:val="es-ES"/>
        </w:rPr>
        <w:t>Finlandia</w:t>
      </w:r>
    </w:p>
    <w:p w:rsidR="00195084" w:rsidRDefault="00195084" w:rsidP="00195084">
      <w:pPr>
        <w:spacing w:line="240" w:lineRule="auto"/>
        <w:rPr>
          <w:szCs w:val="22"/>
          <w:lang w:val="es-ES"/>
        </w:rPr>
      </w:pPr>
    </w:p>
    <w:p w:rsidR="00195084" w:rsidRPr="005324A7" w:rsidRDefault="00195084" w:rsidP="00195084">
      <w:pPr>
        <w:spacing w:line="240" w:lineRule="auto"/>
        <w:rPr>
          <w:i/>
          <w:szCs w:val="22"/>
          <w:highlight w:val="lightGray"/>
          <w:lang w:val="es-ES"/>
        </w:rPr>
      </w:pPr>
      <w:r w:rsidRPr="005324A7">
        <w:rPr>
          <w:i/>
          <w:szCs w:val="22"/>
          <w:highlight w:val="lightGray"/>
          <w:lang w:val="es-ES"/>
        </w:rPr>
        <w:t>Etiqueta</w:t>
      </w:r>
    </w:p>
    <w:p w:rsidR="00195084" w:rsidRPr="00004B29" w:rsidRDefault="00195084" w:rsidP="00195084">
      <w:pPr>
        <w:spacing w:line="240" w:lineRule="auto"/>
        <w:rPr>
          <w:szCs w:val="22"/>
          <w:lang w:val="es-ES"/>
        </w:rPr>
      </w:pPr>
      <w:r>
        <w:rPr>
          <w:szCs w:val="22"/>
          <w:lang w:val="es-ES"/>
        </w:rPr>
        <w:t>Orion Corporation</w:t>
      </w:r>
    </w:p>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734B0" w:rsidRPr="00004B29" w:rsidTr="00493C02">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734B0" w:rsidRPr="00004B29" w:rsidRDefault="00F734B0" w:rsidP="00493C02">
            <w:pPr>
              <w:suppressAutoHyphens/>
              <w:spacing w:line="240" w:lineRule="auto"/>
              <w:ind w:left="567" w:hanging="567"/>
              <w:rPr>
                <w:b/>
                <w:szCs w:val="22"/>
                <w:lang w:val="es-ES"/>
              </w:rPr>
            </w:pPr>
            <w:r w:rsidRPr="00004B29">
              <w:rPr>
                <w:b/>
                <w:snapToGrid/>
                <w:szCs w:val="22"/>
                <w:lang w:val="es-ES" w:eastAsia="it-IT"/>
              </w:rPr>
              <w:t>12.</w:t>
            </w:r>
            <w:r w:rsidRPr="00004B29">
              <w:rPr>
                <w:b/>
                <w:snapToGrid/>
                <w:szCs w:val="22"/>
                <w:lang w:val="es-ES" w:eastAsia="it-IT"/>
              </w:rPr>
              <w:tab/>
              <w:t>NÚMERO(S) DE AUTORIZACIÓN DE COMERCIALIZACIÓN</w:t>
            </w:r>
          </w:p>
        </w:tc>
      </w:tr>
    </w:tbl>
    <w:p w:rsidR="00F734B0" w:rsidRPr="00004B29" w:rsidRDefault="00F734B0" w:rsidP="00F734B0">
      <w:pPr>
        <w:spacing w:line="240" w:lineRule="auto"/>
        <w:rPr>
          <w:szCs w:val="22"/>
          <w:lang w:val="es-ES"/>
        </w:rPr>
      </w:pPr>
    </w:p>
    <w:p w:rsidR="00F734B0" w:rsidRPr="00004B29" w:rsidRDefault="003F04C5" w:rsidP="00F734B0">
      <w:pPr>
        <w:spacing w:line="240" w:lineRule="auto"/>
        <w:rPr>
          <w:szCs w:val="22"/>
          <w:lang w:val="es-ES"/>
        </w:rPr>
      </w:pPr>
      <w:r w:rsidRPr="00004B29">
        <w:rPr>
          <w:szCs w:val="22"/>
          <w:lang w:val="es-ES"/>
        </w:rPr>
        <w:t>EU/1/03/260/034</w:t>
      </w:r>
      <w:r w:rsidR="005F572F" w:rsidRPr="00004B29">
        <w:rPr>
          <w:szCs w:val="22"/>
          <w:lang w:val="es-ES"/>
        </w:rPr>
        <w:t xml:space="preserve"> </w:t>
      </w:r>
      <w:r w:rsidR="00F734B0" w:rsidRPr="00004B29">
        <w:rPr>
          <w:szCs w:val="22"/>
          <w:highlight w:val="lightGray"/>
          <w:lang w:val="es-ES"/>
        </w:rPr>
        <w:t>10 comprimidos recubiertos con película</w:t>
      </w:r>
    </w:p>
    <w:p w:rsidR="00F734B0" w:rsidRPr="00004B29" w:rsidRDefault="003F04C5" w:rsidP="00F734B0">
      <w:pPr>
        <w:spacing w:line="240" w:lineRule="auto"/>
        <w:rPr>
          <w:szCs w:val="22"/>
          <w:highlight w:val="lightGray"/>
          <w:lang w:val="es-ES"/>
        </w:rPr>
      </w:pPr>
      <w:r w:rsidRPr="00004B29">
        <w:rPr>
          <w:szCs w:val="22"/>
          <w:highlight w:val="lightGray"/>
          <w:lang w:val="es-ES"/>
        </w:rPr>
        <w:t>EU/1/03/260/035</w:t>
      </w:r>
      <w:r w:rsidR="005F572F" w:rsidRPr="00004B29">
        <w:rPr>
          <w:szCs w:val="22"/>
          <w:highlight w:val="lightGray"/>
          <w:lang w:val="es-ES"/>
        </w:rPr>
        <w:t xml:space="preserve"> </w:t>
      </w:r>
      <w:r w:rsidR="00F734B0" w:rsidRPr="00004B29">
        <w:rPr>
          <w:szCs w:val="22"/>
          <w:highlight w:val="lightGray"/>
          <w:lang w:val="es-ES"/>
        </w:rPr>
        <w:t>30 comprimidos recubiertos con película</w:t>
      </w:r>
    </w:p>
    <w:p w:rsidR="00F734B0" w:rsidRPr="00004B29" w:rsidRDefault="003F04C5" w:rsidP="00F734B0">
      <w:pPr>
        <w:spacing w:line="240" w:lineRule="auto"/>
        <w:rPr>
          <w:szCs w:val="22"/>
          <w:highlight w:val="lightGray"/>
          <w:lang w:val="es-ES"/>
        </w:rPr>
      </w:pPr>
      <w:r w:rsidRPr="00004B29">
        <w:rPr>
          <w:szCs w:val="22"/>
          <w:highlight w:val="lightGray"/>
          <w:lang w:val="es-ES"/>
        </w:rPr>
        <w:t>EU/1/03/260/036</w:t>
      </w:r>
      <w:r w:rsidR="005F572F" w:rsidRPr="00004B29">
        <w:rPr>
          <w:szCs w:val="22"/>
          <w:highlight w:val="lightGray"/>
          <w:lang w:val="es-ES"/>
        </w:rPr>
        <w:t xml:space="preserve"> </w:t>
      </w:r>
      <w:r w:rsidR="00F734B0" w:rsidRPr="00004B29">
        <w:rPr>
          <w:szCs w:val="22"/>
          <w:highlight w:val="lightGray"/>
          <w:lang w:val="es-ES"/>
        </w:rPr>
        <w:t>100 comprimidos recubiertos con película</w:t>
      </w:r>
    </w:p>
    <w:p w:rsidR="00F734B0" w:rsidRPr="00004B29" w:rsidRDefault="003F04C5" w:rsidP="00F734B0">
      <w:pPr>
        <w:spacing w:line="240" w:lineRule="auto"/>
        <w:rPr>
          <w:szCs w:val="22"/>
          <w:highlight w:val="lightGray"/>
          <w:lang w:val="es-ES"/>
        </w:rPr>
      </w:pPr>
      <w:r w:rsidRPr="00004B29">
        <w:rPr>
          <w:szCs w:val="22"/>
          <w:highlight w:val="lightGray"/>
          <w:lang w:val="es-ES"/>
        </w:rPr>
        <w:t>EU/1/03/260/037</w:t>
      </w:r>
      <w:r w:rsidR="005F572F" w:rsidRPr="00004B29">
        <w:rPr>
          <w:szCs w:val="22"/>
          <w:highlight w:val="lightGray"/>
          <w:lang w:val="es-ES"/>
        </w:rPr>
        <w:t xml:space="preserve"> </w:t>
      </w:r>
      <w:r w:rsidR="00F734B0" w:rsidRPr="00004B29">
        <w:rPr>
          <w:szCs w:val="22"/>
          <w:highlight w:val="lightGray"/>
          <w:lang w:val="es-ES"/>
        </w:rPr>
        <w:t>130 comprimidos recubiertos con película</w:t>
      </w:r>
    </w:p>
    <w:p w:rsidR="00F734B0" w:rsidRPr="00004B29" w:rsidRDefault="003F04C5" w:rsidP="00F734B0">
      <w:pPr>
        <w:spacing w:line="240" w:lineRule="auto"/>
        <w:rPr>
          <w:szCs w:val="22"/>
          <w:highlight w:val="lightGray"/>
          <w:lang w:val="es-ES"/>
        </w:rPr>
      </w:pPr>
      <w:r w:rsidRPr="00004B29">
        <w:rPr>
          <w:szCs w:val="22"/>
          <w:highlight w:val="lightGray"/>
          <w:lang w:val="es-ES"/>
        </w:rPr>
        <w:t>EU/1/03/260/038</w:t>
      </w:r>
      <w:r w:rsidR="005F572F" w:rsidRPr="00004B29">
        <w:rPr>
          <w:szCs w:val="22"/>
          <w:highlight w:val="lightGray"/>
          <w:lang w:val="es-ES"/>
        </w:rPr>
        <w:t xml:space="preserve"> </w:t>
      </w:r>
      <w:r w:rsidR="00F734B0" w:rsidRPr="00004B29">
        <w:rPr>
          <w:szCs w:val="22"/>
          <w:highlight w:val="lightGray"/>
          <w:lang w:val="es-ES"/>
        </w:rPr>
        <w:t>175 comprimidos recubiertos con película</w:t>
      </w:r>
    </w:p>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734B0" w:rsidRPr="00004B29" w:rsidTr="00493C02">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734B0" w:rsidRPr="00004B29" w:rsidRDefault="00F734B0" w:rsidP="00493C02">
            <w:pPr>
              <w:suppressAutoHyphens/>
              <w:spacing w:line="240" w:lineRule="auto"/>
              <w:ind w:left="567" w:hanging="567"/>
              <w:rPr>
                <w:b/>
                <w:szCs w:val="22"/>
                <w:lang w:val="es-ES"/>
              </w:rPr>
            </w:pPr>
            <w:r w:rsidRPr="00004B29">
              <w:rPr>
                <w:b/>
                <w:snapToGrid/>
                <w:szCs w:val="22"/>
                <w:lang w:val="es-ES" w:eastAsia="it-IT"/>
              </w:rPr>
              <w:t>13.</w:t>
            </w:r>
            <w:r w:rsidRPr="00004B29">
              <w:rPr>
                <w:b/>
                <w:snapToGrid/>
                <w:szCs w:val="22"/>
                <w:lang w:val="es-ES" w:eastAsia="it-IT"/>
              </w:rPr>
              <w:tab/>
              <w:t>NÚMERO DE LOTE</w:t>
            </w:r>
          </w:p>
        </w:tc>
      </w:tr>
    </w:tbl>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r w:rsidRPr="00004B29">
        <w:rPr>
          <w:szCs w:val="22"/>
          <w:lang w:val="es-ES"/>
        </w:rPr>
        <w:t>Lote</w:t>
      </w:r>
    </w:p>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734B0" w:rsidRPr="00004B29" w:rsidTr="00493C02">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734B0" w:rsidRPr="00004B29" w:rsidRDefault="00F734B0" w:rsidP="00493C02">
            <w:pPr>
              <w:suppressAutoHyphens/>
              <w:spacing w:line="240" w:lineRule="auto"/>
              <w:ind w:left="567" w:hanging="567"/>
              <w:rPr>
                <w:b/>
                <w:snapToGrid/>
                <w:szCs w:val="22"/>
                <w:lang w:val="es-ES" w:eastAsia="it-IT"/>
              </w:rPr>
            </w:pPr>
            <w:r w:rsidRPr="00004B29">
              <w:rPr>
                <w:b/>
                <w:snapToGrid/>
                <w:szCs w:val="22"/>
                <w:lang w:val="es-ES" w:eastAsia="it-IT"/>
              </w:rPr>
              <w:t>14.</w:t>
            </w:r>
            <w:r w:rsidRPr="00004B29">
              <w:rPr>
                <w:b/>
                <w:snapToGrid/>
                <w:szCs w:val="22"/>
                <w:lang w:val="es-ES" w:eastAsia="it-IT"/>
              </w:rPr>
              <w:tab/>
              <w:t>CONDICIONES GENERALES DE DISPENSACIÓN</w:t>
            </w:r>
          </w:p>
        </w:tc>
      </w:tr>
    </w:tbl>
    <w:p w:rsidR="00F734B0" w:rsidRPr="00004B29" w:rsidRDefault="00F734B0" w:rsidP="00F734B0">
      <w:pPr>
        <w:spacing w:line="240" w:lineRule="auto"/>
        <w:rPr>
          <w:szCs w:val="22"/>
          <w:lang w:val="es-ES"/>
        </w:rPr>
      </w:pPr>
    </w:p>
    <w:p w:rsidR="00F734B0" w:rsidRPr="00004B29" w:rsidRDefault="00F734B0" w:rsidP="00F734B0">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734B0" w:rsidRPr="00004B29" w:rsidTr="00493C02">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F734B0" w:rsidRPr="00004B29" w:rsidRDefault="00F734B0" w:rsidP="00493C02">
            <w:pPr>
              <w:suppressAutoHyphens/>
              <w:spacing w:line="240" w:lineRule="auto"/>
              <w:ind w:left="567" w:hanging="567"/>
              <w:rPr>
                <w:b/>
                <w:szCs w:val="22"/>
                <w:lang w:val="es-ES"/>
              </w:rPr>
            </w:pPr>
            <w:r w:rsidRPr="00004B29">
              <w:rPr>
                <w:b/>
                <w:snapToGrid/>
                <w:szCs w:val="22"/>
                <w:lang w:val="es-ES" w:eastAsia="it-IT"/>
              </w:rPr>
              <w:t>15.</w:t>
            </w:r>
            <w:r w:rsidRPr="00004B29">
              <w:rPr>
                <w:b/>
                <w:snapToGrid/>
                <w:szCs w:val="22"/>
                <w:lang w:val="es-ES" w:eastAsia="it-IT"/>
              </w:rPr>
              <w:tab/>
              <w:t>INSTRUCCIONES DE USO</w:t>
            </w:r>
          </w:p>
        </w:tc>
      </w:tr>
    </w:tbl>
    <w:p w:rsidR="00F734B0" w:rsidRPr="00004B29" w:rsidRDefault="00F734B0" w:rsidP="00F734B0">
      <w:pPr>
        <w:rPr>
          <w:b/>
          <w:noProof/>
          <w:szCs w:val="22"/>
          <w:u w:val="single"/>
          <w:lang w:val="es-ES"/>
        </w:rPr>
      </w:pPr>
    </w:p>
    <w:p w:rsidR="00F734B0" w:rsidRPr="00004B29" w:rsidRDefault="00F734B0" w:rsidP="00F734B0">
      <w:pPr>
        <w:rPr>
          <w:b/>
          <w:noProof/>
          <w:szCs w:val="22"/>
          <w:u w:val="single"/>
          <w:lang w:val="es-ES"/>
        </w:rPr>
      </w:pPr>
    </w:p>
    <w:p w:rsidR="00F734B0" w:rsidRPr="00004B29" w:rsidRDefault="00F734B0" w:rsidP="00F734B0">
      <w:pPr>
        <w:pBdr>
          <w:top w:val="single" w:sz="4" w:space="1" w:color="auto"/>
          <w:left w:val="single" w:sz="4" w:space="4" w:color="auto"/>
          <w:bottom w:val="single" w:sz="4" w:space="1" w:color="auto"/>
          <w:right w:val="single" w:sz="4" w:space="5" w:color="auto"/>
        </w:pBdr>
        <w:ind w:left="567" w:right="53" w:hanging="567"/>
        <w:rPr>
          <w:b/>
          <w:noProof/>
          <w:szCs w:val="22"/>
          <w:lang w:val="es-ES"/>
        </w:rPr>
      </w:pPr>
      <w:r w:rsidRPr="00004B29">
        <w:rPr>
          <w:b/>
          <w:noProof/>
          <w:szCs w:val="22"/>
          <w:lang w:val="es-ES"/>
        </w:rPr>
        <w:t>16.</w:t>
      </w:r>
      <w:r w:rsidRPr="00004B29">
        <w:rPr>
          <w:b/>
          <w:noProof/>
          <w:szCs w:val="22"/>
          <w:lang w:val="es-ES"/>
        </w:rPr>
        <w:tab/>
        <w:t>INFORMACIÓN EN BRAILLE</w:t>
      </w:r>
    </w:p>
    <w:p w:rsidR="00F734B0" w:rsidRPr="00004B29" w:rsidRDefault="00F734B0" w:rsidP="00F734B0">
      <w:pPr>
        <w:ind w:left="567" w:hanging="567"/>
        <w:rPr>
          <w:b/>
          <w:noProof/>
          <w:szCs w:val="22"/>
          <w:lang w:val="es-ES"/>
        </w:rPr>
      </w:pPr>
    </w:p>
    <w:p w:rsidR="00F734B0" w:rsidRPr="00004B29" w:rsidRDefault="00F734B0" w:rsidP="00F734B0">
      <w:pPr>
        <w:ind w:left="567" w:hanging="567"/>
        <w:rPr>
          <w:noProof/>
          <w:szCs w:val="22"/>
          <w:lang w:val="es-ES"/>
        </w:rPr>
      </w:pPr>
      <w:r w:rsidRPr="00004B29">
        <w:rPr>
          <w:noProof/>
          <w:szCs w:val="22"/>
          <w:lang w:val="es-ES"/>
        </w:rPr>
        <w:t xml:space="preserve">stalevo </w:t>
      </w:r>
      <w:r w:rsidRPr="00004B29">
        <w:rPr>
          <w:szCs w:val="22"/>
          <w:lang w:val="es-ES" w:eastAsia="fi-FI"/>
        </w:rPr>
        <w:t>175/43</w:t>
      </w:r>
      <w:r w:rsidR="00986083" w:rsidRPr="00004B29">
        <w:rPr>
          <w:szCs w:val="22"/>
          <w:lang w:val="es-ES" w:eastAsia="fi-FI"/>
        </w:rPr>
        <w:t>,</w:t>
      </w:r>
      <w:r w:rsidRPr="00004B29">
        <w:rPr>
          <w:szCs w:val="22"/>
          <w:lang w:val="es-ES" w:eastAsia="fi-FI"/>
        </w:rPr>
        <w:t>75/200 mg</w:t>
      </w:r>
      <w:r w:rsidR="00195084">
        <w:rPr>
          <w:szCs w:val="22"/>
          <w:lang w:val="es-ES" w:eastAsia="fi-FI"/>
        </w:rPr>
        <w:t xml:space="preserve"> </w:t>
      </w:r>
      <w:r w:rsidR="00195084" w:rsidRPr="005324A7">
        <w:rPr>
          <w:i/>
          <w:noProof/>
          <w:szCs w:val="22"/>
          <w:highlight w:val="lightGray"/>
          <w:lang w:val="es-ES"/>
        </w:rPr>
        <w:t>[solo en la caja]</w:t>
      </w:r>
    </w:p>
    <w:p w:rsidR="00195084" w:rsidRDefault="00195084" w:rsidP="00195084">
      <w:pPr>
        <w:spacing w:line="240" w:lineRule="auto"/>
        <w:ind w:left="540" w:hanging="540"/>
        <w:rPr>
          <w:szCs w:val="22"/>
          <w:lang w:val="es-ES"/>
        </w:rPr>
      </w:pPr>
    </w:p>
    <w:p w:rsidR="00195084" w:rsidRPr="00540089" w:rsidRDefault="00195084" w:rsidP="00195084">
      <w:pPr>
        <w:spacing w:line="240" w:lineRule="auto"/>
        <w:rPr>
          <w:noProof/>
          <w:szCs w:val="22"/>
          <w:shd w:val="clear" w:color="auto" w:fill="CCCCCC"/>
          <w:lang w:val="fi-FI"/>
        </w:rPr>
      </w:pPr>
    </w:p>
    <w:p w:rsidR="00195084" w:rsidRPr="00C937E7" w:rsidRDefault="00195084" w:rsidP="00195084">
      <w:pPr>
        <w:keepNext/>
        <w:pBdr>
          <w:top w:val="single" w:sz="4" w:space="1" w:color="auto"/>
          <w:left w:val="single" w:sz="4" w:space="4" w:color="auto"/>
          <w:bottom w:val="single" w:sz="4" w:space="1" w:color="auto"/>
          <w:right w:val="single" w:sz="4" w:space="4" w:color="auto"/>
        </w:pBdr>
        <w:spacing w:line="240" w:lineRule="auto"/>
        <w:outlineLvl w:val="0"/>
        <w:rPr>
          <w:i/>
          <w:noProof/>
        </w:rPr>
      </w:pPr>
      <w:r>
        <w:rPr>
          <w:b/>
          <w:noProof/>
        </w:rPr>
        <w:t>17.</w:t>
      </w:r>
      <w:r>
        <w:rPr>
          <w:b/>
          <w:noProof/>
        </w:rPr>
        <w:tab/>
        <w:t>IDENTIFICADOR ÚNICO – CÓDIGO DE BARRAS 2D</w:t>
      </w:r>
    </w:p>
    <w:p w:rsidR="00195084" w:rsidRPr="00C937E7" w:rsidRDefault="00195084" w:rsidP="00195084">
      <w:pPr>
        <w:tabs>
          <w:tab w:val="clear" w:pos="567"/>
        </w:tabs>
        <w:spacing w:line="240" w:lineRule="auto"/>
        <w:rPr>
          <w:noProof/>
        </w:rPr>
      </w:pPr>
    </w:p>
    <w:p w:rsidR="00195084" w:rsidRPr="00C937E7" w:rsidRDefault="00195084" w:rsidP="00195084">
      <w:pPr>
        <w:spacing w:line="240" w:lineRule="auto"/>
        <w:rPr>
          <w:noProof/>
          <w:szCs w:val="22"/>
          <w:shd w:val="clear" w:color="auto" w:fill="CCCCCC"/>
        </w:rPr>
      </w:pPr>
      <w:r w:rsidRPr="007A7B51">
        <w:rPr>
          <w:noProof/>
          <w:highlight w:val="lightGray"/>
        </w:rPr>
        <w:t>Incluido el código de barras 2D que lleva el identificador único</w:t>
      </w:r>
      <w:r>
        <w:rPr>
          <w:noProof/>
        </w:rPr>
        <w:t xml:space="preserve"> </w:t>
      </w:r>
      <w:r w:rsidRPr="005324A7">
        <w:rPr>
          <w:i/>
          <w:noProof/>
          <w:highlight w:val="lightGray"/>
        </w:rPr>
        <w:t>[solo en la caja]</w:t>
      </w:r>
    </w:p>
    <w:p w:rsidR="00195084" w:rsidRPr="00C937E7" w:rsidRDefault="00195084" w:rsidP="00195084">
      <w:pPr>
        <w:spacing w:line="240" w:lineRule="auto"/>
        <w:rPr>
          <w:noProof/>
          <w:szCs w:val="22"/>
          <w:shd w:val="clear" w:color="auto" w:fill="CCCCCC"/>
        </w:rPr>
      </w:pPr>
    </w:p>
    <w:p w:rsidR="00195084" w:rsidRPr="00C937E7" w:rsidRDefault="00195084" w:rsidP="00195084">
      <w:pPr>
        <w:tabs>
          <w:tab w:val="clear" w:pos="567"/>
        </w:tabs>
        <w:spacing w:line="240" w:lineRule="auto"/>
        <w:rPr>
          <w:noProof/>
        </w:rPr>
      </w:pPr>
    </w:p>
    <w:p w:rsidR="00195084" w:rsidRPr="00C937E7" w:rsidRDefault="00195084" w:rsidP="00195084">
      <w:pPr>
        <w:keepNext/>
        <w:pBdr>
          <w:top w:val="single" w:sz="4" w:space="1" w:color="auto"/>
          <w:left w:val="single" w:sz="4" w:space="4" w:color="auto"/>
          <w:bottom w:val="single" w:sz="4" w:space="1" w:color="auto"/>
          <w:right w:val="single" w:sz="4" w:space="4" w:color="auto"/>
        </w:pBdr>
        <w:spacing w:line="240" w:lineRule="auto"/>
        <w:ind w:left="-3"/>
        <w:outlineLvl w:val="0"/>
        <w:rPr>
          <w:i/>
          <w:noProof/>
        </w:rPr>
      </w:pPr>
      <w:r>
        <w:rPr>
          <w:b/>
          <w:noProof/>
        </w:rPr>
        <w:t>18.</w:t>
      </w:r>
      <w:r>
        <w:rPr>
          <w:b/>
          <w:noProof/>
        </w:rPr>
        <w:tab/>
        <w:t>IDENTIFICADOR ÚNICO - INFORMACIÓN EN CARACTERES VISUALES</w:t>
      </w:r>
    </w:p>
    <w:p w:rsidR="00195084" w:rsidRPr="00C937E7" w:rsidRDefault="00195084" w:rsidP="00195084">
      <w:pPr>
        <w:tabs>
          <w:tab w:val="clear" w:pos="567"/>
        </w:tabs>
        <w:spacing w:line="240" w:lineRule="auto"/>
        <w:rPr>
          <w:noProof/>
        </w:rPr>
      </w:pPr>
    </w:p>
    <w:p w:rsidR="00195084" w:rsidRPr="00540089" w:rsidRDefault="00195084" w:rsidP="00195084">
      <w:pPr>
        <w:rPr>
          <w:i/>
          <w:lang w:val="fi-FI"/>
        </w:rPr>
      </w:pPr>
      <w:r w:rsidRPr="00540089">
        <w:rPr>
          <w:i/>
          <w:highlight w:val="lightGray"/>
          <w:lang w:val="fi-FI"/>
        </w:rPr>
        <w:t>[solo en la caja]</w:t>
      </w:r>
    </w:p>
    <w:p w:rsidR="00195084" w:rsidRPr="00540089" w:rsidRDefault="00195084" w:rsidP="00195084">
      <w:pPr>
        <w:rPr>
          <w:lang w:val="fi-FI"/>
        </w:rPr>
      </w:pPr>
    </w:p>
    <w:p w:rsidR="00195084" w:rsidRPr="00540089" w:rsidRDefault="00195084" w:rsidP="00195084">
      <w:pPr>
        <w:rPr>
          <w:color w:val="008000"/>
          <w:szCs w:val="22"/>
          <w:lang w:val="fi-FI"/>
        </w:rPr>
      </w:pPr>
      <w:r w:rsidRPr="00540089">
        <w:rPr>
          <w:lang w:val="fi-FI"/>
        </w:rPr>
        <w:t xml:space="preserve">PC </w:t>
      </w:r>
      <w:r w:rsidRPr="00540089">
        <w:rPr>
          <w:highlight w:val="lightGray"/>
          <w:lang w:val="fi-FI"/>
        </w:rPr>
        <w:t>{número}</w:t>
      </w:r>
    </w:p>
    <w:p w:rsidR="00195084" w:rsidRPr="00C937E7" w:rsidRDefault="00195084" w:rsidP="00195084">
      <w:pPr>
        <w:rPr>
          <w:szCs w:val="22"/>
        </w:rPr>
      </w:pPr>
      <w:r>
        <w:t xml:space="preserve">SN </w:t>
      </w:r>
      <w:r w:rsidRPr="005324A7">
        <w:rPr>
          <w:highlight w:val="lightGray"/>
        </w:rPr>
        <w:t>{número}</w:t>
      </w:r>
    </w:p>
    <w:p w:rsidR="00195084" w:rsidRPr="00C937E7" w:rsidRDefault="00195084" w:rsidP="00195084">
      <w:pPr>
        <w:rPr>
          <w:szCs w:val="22"/>
        </w:rPr>
      </w:pPr>
      <w:r>
        <w:t xml:space="preserve">&lt;NN </w:t>
      </w:r>
      <w:r w:rsidRPr="005324A7">
        <w:rPr>
          <w:highlight w:val="lightGray"/>
        </w:rPr>
        <w:t>{número}</w:t>
      </w:r>
      <w:r>
        <w:rPr>
          <w:color w:val="008000"/>
        </w:rPr>
        <w:t>&gt;</w:t>
      </w:r>
    </w:p>
    <w:p w:rsidR="0071759E" w:rsidRPr="00004B29" w:rsidRDefault="007C1D37" w:rsidP="007C1D37">
      <w:pPr>
        <w:spacing w:line="240" w:lineRule="auto"/>
        <w:rPr>
          <w:b/>
          <w:szCs w:val="22"/>
          <w:lang w:val="es-ES"/>
        </w:rPr>
      </w:pPr>
      <w:r w:rsidRPr="00004B29">
        <w:rPr>
          <w:b/>
          <w:szCs w:val="22"/>
          <w:lang w:val="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1759E" w:rsidRPr="00004B29">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71759E" w:rsidRPr="00004B29" w:rsidRDefault="0071759E">
            <w:pPr>
              <w:spacing w:line="240" w:lineRule="auto"/>
              <w:rPr>
                <w:b/>
                <w:szCs w:val="22"/>
                <w:lang w:val="es-ES"/>
              </w:rPr>
            </w:pPr>
            <w:r w:rsidRPr="00004B29">
              <w:rPr>
                <w:b/>
                <w:noProof/>
                <w:szCs w:val="22"/>
                <w:lang w:val="es-ES"/>
              </w:rPr>
              <w:t>INFORMACIÓN QUE DEBE FIGURAR EN EL EMBALAJE EXTERIOR Y EL ACONDICIONAMIENTO PRIMARIO</w:t>
            </w:r>
          </w:p>
          <w:p w:rsidR="0071759E" w:rsidRPr="00004B29" w:rsidRDefault="0071759E">
            <w:pPr>
              <w:spacing w:line="240" w:lineRule="auto"/>
              <w:rPr>
                <w:b/>
                <w:szCs w:val="22"/>
                <w:lang w:val="es-ES"/>
              </w:rPr>
            </w:pPr>
          </w:p>
          <w:p w:rsidR="0071759E" w:rsidRPr="00004B29" w:rsidRDefault="0071759E">
            <w:pPr>
              <w:spacing w:line="240" w:lineRule="auto"/>
              <w:rPr>
                <w:b/>
                <w:szCs w:val="22"/>
                <w:lang w:val="es-ES"/>
              </w:rPr>
            </w:pPr>
            <w:r w:rsidRPr="00004B29">
              <w:rPr>
                <w:b/>
                <w:szCs w:val="22"/>
                <w:lang w:val="es-ES"/>
              </w:rPr>
              <w:t xml:space="preserve">TEXTO DE LA ETIQUETA DEL FRASCO Y DEL ESTUCHE EXTERIOR </w:t>
            </w:r>
          </w:p>
        </w:tc>
      </w:tr>
    </w:tbl>
    <w:p w:rsidR="0071759E" w:rsidRPr="00004B29" w:rsidRDefault="0071759E">
      <w:pPr>
        <w:spacing w:line="240" w:lineRule="auto"/>
        <w:rPr>
          <w:szCs w:val="22"/>
          <w:lang w:val="es-ES"/>
        </w:rPr>
      </w:pPr>
    </w:p>
    <w:p w:rsidR="0071759E" w:rsidRPr="00004B29" w:rsidRDefault="0071759E">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1759E"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1759E" w:rsidRPr="00004B29" w:rsidRDefault="0071759E">
            <w:pPr>
              <w:suppressAutoHyphens/>
              <w:spacing w:line="240" w:lineRule="auto"/>
              <w:ind w:left="567" w:hanging="567"/>
              <w:rPr>
                <w:b/>
                <w:szCs w:val="22"/>
                <w:lang w:val="es-ES"/>
              </w:rPr>
            </w:pPr>
            <w:r w:rsidRPr="00004B29">
              <w:rPr>
                <w:b/>
                <w:snapToGrid/>
                <w:szCs w:val="22"/>
                <w:lang w:val="es-ES" w:eastAsia="it-IT"/>
              </w:rPr>
              <w:t>1.</w:t>
            </w:r>
            <w:r w:rsidRPr="00004B29">
              <w:rPr>
                <w:b/>
                <w:snapToGrid/>
                <w:szCs w:val="22"/>
                <w:lang w:val="es-ES" w:eastAsia="it-IT"/>
              </w:rPr>
              <w:tab/>
              <w:t>NOMBRE DEL MEDICAMENTO</w:t>
            </w:r>
          </w:p>
        </w:tc>
      </w:tr>
    </w:tbl>
    <w:p w:rsidR="0071759E" w:rsidRPr="00004B29" w:rsidRDefault="0071759E">
      <w:pPr>
        <w:spacing w:line="240" w:lineRule="auto"/>
        <w:rPr>
          <w:szCs w:val="22"/>
          <w:lang w:val="es-ES"/>
        </w:rPr>
      </w:pPr>
    </w:p>
    <w:p w:rsidR="0071759E" w:rsidRPr="00004B29" w:rsidRDefault="0071759E">
      <w:pPr>
        <w:spacing w:line="240" w:lineRule="auto"/>
        <w:rPr>
          <w:szCs w:val="22"/>
          <w:lang w:val="es-ES"/>
        </w:rPr>
      </w:pPr>
      <w:r w:rsidRPr="00004B29">
        <w:rPr>
          <w:szCs w:val="22"/>
          <w:lang w:val="es-ES"/>
        </w:rPr>
        <w:t xml:space="preserve">Stalevo </w:t>
      </w:r>
      <w:r w:rsidR="00D84AE7" w:rsidRPr="00004B29">
        <w:rPr>
          <w:szCs w:val="22"/>
          <w:lang w:val="es-ES"/>
        </w:rPr>
        <w:t>200</w:t>
      </w:r>
      <w:r w:rsidR="00BD1872" w:rsidRPr="00004B29">
        <w:rPr>
          <w:szCs w:val="22"/>
          <w:lang w:val="es-ES"/>
        </w:rPr>
        <w:t> mg</w:t>
      </w:r>
      <w:r w:rsidR="00D84AE7" w:rsidRPr="00004B29">
        <w:rPr>
          <w:szCs w:val="22"/>
          <w:lang w:val="es-ES"/>
        </w:rPr>
        <w:t>/50</w:t>
      </w:r>
      <w:r w:rsidR="00BD1872" w:rsidRPr="00004B29">
        <w:rPr>
          <w:szCs w:val="22"/>
          <w:lang w:val="es-ES"/>
        </w:rPr>
        <w:t> mg</w:t>
      </w:r>
      <w:r w:rsidR="00D84AE7" w:rsidRPr="00004B29">
        <w:rPr>
          <w:szCs w:val="22"/>
          <w:lang w:val="es-ES"/>
        </w:rPr>
        <w:t>/200</w:t>
      </w:r>
      <w:r w:rsidR="00BD1872" w:rsidRPr="00004B29">
        <w:rPr>
          <w:szCs w:val="22"/>
          <w:lang w:val="es-ES"/>
        </w:rPr>
        <w:t> mg</w:t>
      </w:r>
      <w:r w:rsidR="00D84AE7" w:rsidRPr="00004B29">
        <w:rPr>
          <w:szCs w:val="22"/>
          <w:lang w:val="es-ES"/>
        </w:rPr>
        <w:t xml:space="preserve"> </w:t>
      </w:r>
      <w:r w:rsidRPr="00004B29">
        <w:rPr>
          <w:szCs w:val="22"/>
          <w:lang w:val="es-ES"/>
        </w:rPr>
        <w:t>comprimidos recubiertos con película</w:t>
      </w:r>
    </w:p>
    <w:p w:rsidR="00563787" w:rsidRPr="00004B29" w:rsidRDefault="00950029">
      <w:pPr>
        <w:spacing w:line="240" w:lineRule="auto"/>
        <w:rPr>
          <w:szCs w:val="22"/>
          <w:lang w:val="es-ES"/>
        </w:rPr>
      </w:pPr>
      <w:r w:rsidRPr="00004B29">
        <w:rPr>
          <w:szCs w:val="22"/>
          <w:lang w:val="es-ES"/>
        </w:rPr>
        <w:t>L</w:t>
      </w:r>
      <w:r w:rsidR="00563787" w:rsidRPr="00004B29">
        <w:rPr>
          <w:szCs w:val="22"/>
          <w:lang w:val="es-ES"/>
        </w:rPr>
        <w:t>evodopa/carbidopa/entacapona</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1759E"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1759E" w:rsidRPr="00004B29" w:rsidRDefault="0071759E">
            <w:pPr>
              <w:suppressAutoHyphens/>
              <w:spacing w:line="240" w:lineRule="auto"/>
              <w:ind w:left="567" w:hanging="567"/>
              <w:rPr>
                <w:b/>
                <w:szCs w:val="22"/>
                <w:lang w:val="es-ES"/>
              </w:rPr>
            </w:pPr>
            <w:r w:rsidRPr="00004B29">
              <w:rPr>
                <w:b/>
                <w:snapToGrid/>
                <w:szCs w:val="22"/>
                <w:lang w:val="es-ES" w:eastAsia="it-IT"/>
              </w:rPr>
              <w:t>2.</w:t>
            </w:r>
            <w:r w:rsidRPr="00004B29">
              <w:rPr>
                <w:b/>
                <w:snapToGrid/>
                <w:szCs w:val="22"/>
                <w:lang w:val="es-ES" w:eastAsia="it-IT"/>
              </w:rPr>
              <w:tab/>
              <w:t>PRINCIPIOS ACTIVOS</w:t>
            </w:r>
          </w:p>
        </w:tc>
      </w:tr>
    </w:tbl>
    <w:p w:rsidR="0071759E" w:rsidRPr="00004B29" w:rsidRDefault="0071759E">
      <w:pPr>
        <w:spacing w:line="240" w:lineRule="auto"/>
        <w:rPr>
          <w:szCs w:val="22"/>
          <w:lang w:val="es-ES"/>
        </w:rPr>
      </w:pPr>
    </w:p>
    <w:p w:rsidR="0071759E" w:rsidRPr="00004B29" w:rsidRDefault="00587854">
      <w:pPr>
        <w:spacing w:line="240" w:lineRule="auto"/>
        <w:rPr>
          <w:szCs w:val="22"/>
          <w:lang w:val="es-ES"/>
        </w:rPr>
      </w:pPr>
      <w:r w:rsidRPr="00004B29">
        <w:rPr>
          <w:szCs w:val="22"/>
          <w:lang w:val="es-ES"/>
        </w:rPr>
        <w:t>Cada </w:t>
      </w:r>
      <w:r w:rsidR="0071759E" w:rsidRPr="00004B29">
        <w:rPr>
          <w:szCs w:val="22"/>
          <w:lang w:val="es-ES"/>
        </w:rPr>
        <w:t xml:space="preserve">comprimido </w:t>
      </w:r>
      <w:r w:rsidR="00986083" w:rsidRPr="00004B29">
        <w:rPr>
          <w:szCs w:val="22"/>
          <w:lang w:val="es-ES"/>
        </w:rPr>
        <w:t xml:space="preserve">recubierto con película </w:t>
      </w:r>
      <w:r w:rsidR="0071759E" w:rsidRPr="00004B29">
        <w:rPr>
          <w:szCs w:val="22"/>
          <w:lang w:val="es-ES"/>
        </w:rPr>
        <w:t xml:space="preserve">contiene </w:t>
      </w:r>
      <w:r w:rsidR="00EA37E7" w:rsidRPr="00004B29">
        <w:rPr>
          <w:szCs w:val="22"/>
          <w:lang w:val="es-ES"/>
        </w:rPr>
        <w:t>200</w:t>
      </w:r>
      <w:r w:rsidR="00BD1872" w:rsidRPr="00004B29">
        <w:rPr>
          <w:szCs w:val="22"/>
          <w:lang w:val="es-ES"/>
        </w:rPr>
        <w:t> mg</w:t>
      </w:r>
      <w:r w:rsidR="0071759E" w:rsidRPr="00004B29">
        <w:rPr>
          <w:szCs w:val="22"/>
          <w:lang w:val="es-ES"/>
        </w:rPr>
        <w:t xml:space="preserve"> de levodopa, </w:t>
      </w:r>
      <w:r w:rsidR="00EA37E7" w:rsidRPr="00004B29">
        <w:rPr>
          <w:szCs w:val="22"/>
          <w:lang w:val="es-ES"/>
        </w:rPr>
        <w:t>50</w:t>
      </w:r>
      <w:r w:rsidR="00BD1872" w:rsidRPr="00004B29">
        <w:rPr>
          <w:szCs w:val="22"/>
          <w:lang w:val="es-ES"/>
        </w:rPr>
        <w:t> mg</w:t>
      </w:r>
      <w:r w:rsidR="0071759E" w:rsidRPr="00004B29">
        <w:rPr>
          <w:szCs w:val="22"/>
          <w:lang w:val="es-ES"/>
        </w:rPr>
        <w:t xml:space="preserve"> de carbidopa y 200</w:t>
      </w:r>
      <w:r w:rsidR="00BD1872" w:rsidRPr="00004B29">
        <w:rPr>
          <w:szCs w:val="22"/>
          <w:lang w:val="es-ES"/>
        </w:rPr>
        <w:t> mg</w:t>
      </w:r>
      <w:r w:rsidR="0071759E" w:rsidRPr="00004B29">
        <w:rPr>
          <w:szCs w:val="22"/>
          <w:lang w:val="es-ES"/>
        </w:rPr>
        <w:t xml:space="preserve"> de entacapona.</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1759E"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1759E" w:rsidRPr="00004B29" w:rsidRDefault="0071759E">
            <w:pPr>
              <w:suppressAutoHyphens/>
              <w:spacing w:line="240" w:lineRule="auto"/>
              <w:ind w:left="567" w:hanging="567"/>
              <w:rPr>
                <w:b/>
                <w:szCs w:val="22"/>
                <w:lang w:val="es-ES"/>
              </w:rPr>
            </w:pPr>
            <w:r w:rsidRPr="00004B29">
              <w:rPr>
                <w:b/>
                <w:snapToGrid/>
                <w:szCs w:val="22"/>
                <w:lang w:val="es-ES" w:eastAsia="it-IT"/>
              </w:rPr>
              <w:t>3.</w:t>
            </w:r>
            <w:r w:rsidRPr="00004B29">
              <w:rPr>
                <w:b/>
                <w:snapToGrid/>
                <w:szCs w:val="22"/>
                <w:lang w:val="es-ES" w:eastAsia="it-IT"/>
              </w:rPr>
              <w:tab/>
              <w:t>LISTA DE EXCIPIENTES</w:t>
            </w:r>
          </w:p>
        </w:tc>
      </w:tr>
    </w:tbl>
    <w:p w:rsidR="0071759E" w:rsidRPr="00004B29" w:rsidRDefault="0071759E">
      <w:pPr>
        <w:spacing w:line="240" w:lineRule="auto"/>
        <w:rPr>
          <w:szCs w:val="22"/>
          <w:lang w:val="es-ES"/>
        </w:rPr>
      </w:pPr>
    </w:p>
    <w:p w:rsidR="003A2F10" w:rsidRPr="00004B29" w:rsidRDefault="0071759E" w:rsidP="003A2F10">
      <w:pPr>
        <w:rPr>
          <w:szCs w:val="22"/>
          <w:lang w:val="es-ES"/>
        </w:rPr>
      </w:pPr>
      <w:r w:rsidRPr="00004B29">
        <w:rPr>
          <w:szCs w:val="22"/>
          <w:lang w:val="es-ES"/>
        </w:rPr>
        <w:t>Contiene sacarosa.</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1759E"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1759E" w:rsidRPr="00004B29" w:rsidRDefault="0071759E">
            <w:pPr>
              <w:suppressAutoHyphens/>
              <w:spacing w:line="240" w:lineRule="auto"/>
              <w:ind w:left="567" w:hanging="567"/>
              <w:rPr>
                <w:b/>
                <w:szCs w:val="22"/>
                <w:lang w:val="es-ES"/>
              </w:rPr>
            </w:pPr>
            <w:r w:rsidRPr="00004B29">
              <w:rPr>
                <w:b/>
                <w:snapToGrid/>
                <w:szCs w:val="22"/>
                <w:lang w:val="es-ES" w:eastAsia="it-IT"/>
              </w:rPr>
              <w:t>4.</w:t>
            </w:r>
            <w:r w:rsidRPr="00004B29">
              <w:rPr>
                <w:b/>
                <w:snapToGrid/>
                <w:szCs w:val="22"/>
                <w:lang w:val="es-ES" w:eastAsia="it-IT"/>
              </w:rPr>
              <w:tab/>
              <w:t>FORMA FARMACÉUTICA Y CONTENIDO DEL ENVASE</w:t>
            </w:r>
          </w:p>
        </w:tc>
      </w:tr>
    </w:tbl>
    <w:p w:rsidR="0071759E" w:rsidRPr="00004B29" w:rsidRDefault="0071759E">
      <w:pPr>
        <w:spacing w:line="240" w:lineRule="auto"/>
        <w:rPr>
          <w:szCs w:val="22"/>
          <w:lang w:val="es-ES"/>
        </w:rPr>
      </w:pPr>
    </w:p>
    <w:p w:rsidR="00C03442" w:rsidRPr="002F2451" w:rsidRDefault="00C03442" w:rsidP="00C03442">
      <w:pPr>
        <w:spacing w:line="240" w:lineRule="auto"/>
        <w:rPr>
          <w:i/>
          <w:szCs w:val="22"/>
          <w:lang w:val="es-ES"/>
        </w:rPr>
      </w:pPr>
      <w:r w:rsidRPr="002F2451">
        <w:rPr>
          <w:i/>
          <w:szCs w:val="22"/>
          <w:highlight w:val="lightGray"/>
          <w:lang w:val="es-ES"/>
        </w:rPr>
        <w:t>Caja</w:t>
      </w:r>
    </w:p>
    <w:p w:rsidR="0071759E" w:rsidRPr="00004B29" w:rsidRDefault="0071759E">
      <w:pPr>
        <w:spacing w:line="240" w:lineRule="auto"/>
        <w:rPr>
          <w:szCs w:val="22"/>
          <w:lang w:val="es-ES"/>
        </w:rPr>
      </w:pPr>
      <w:r w:rsidRPr="00004B29">
        <w:rPr>
          <w:szCs w:val="22"/>
          <w:lang w:val="es-ES"/>
        </w:rPr>
        <w:t>10 comprimidos recubiertos con película</w:t>
      </w:r>
    </w:p>
    <w:p w:rsidR="0071759E" w:rsidRPr="00004B29" w:rsidRDefault="0071759E">
      <w:pPr>
        <w:spacing w:line="240" w:lineRule="auto"/>
        <w:rPr>
          <w:szCs w:val="22"/>
          <w:highlight w:val="lightGray"/>
          <w:lang w:val="es-ES"/>
        </w:rPr>
      </w:pPr>
      <w:r w:rsidRPr="00004B29">
        <w:rPr>
          <w:szCs w:val="22"/>
          <w:highlight w:val="lightGray"/>
          <w:lang w:val="es-ES"/>
        </w:rPr>
        <w:t>30 comprimidos recubiertos con película</w:t>
      </w:r>
    </w:p>
    <w:p w:rsidR="0071759E" w:rsidRPr="00004B29" w:rsidRDefault="0071759E">
      <w:pPr>
        <w:spacing w:line="240" w:lineRule="auto"/>
        <w:rPr>
          <w:szCs w:val="22"/>
          <w:highlight w:val="lightGray"/>
          <w:lang w:val="es-ES"/>
        </w:rPr>
      </w:pPr>
      <w:r w:rsidRPr="00004B29">
        <w:rPr>
          <w:szCs w:val="22"/>
          <w:highlight w:val="lightGray"/>
          <w:lang w:val="es-ES"/>
        </w:rPr>
        <w:t>100 comprimidos recubiertos con película</w:t>
      </w:r>
    </w:p>
    <w:p w:rsidR="00C731B5" w:rsidRPr="00004B29" w:rsidRDefault="00C731B5" w:rsidP="00C731B5">
      <w:pPr>
        <w:spacing w:line="240" w:lineRule="auto"/>
        <w:rPr>
          <w:szCs w:val="22"/>
          <w:highlight w:val="lightGray"/>
          <w:lang w:val="es-ES"/>
        </w:rPr>
      </w:pPr>
      <w:r w:rsidRPr="00004B29">
        <w:rPr>
          <w:szCs w:val="22"/>
          <w:highlight w:val="lightGray"/>
          <w:lang w:val="es-ES"/>
        </w:rPr>
        <w:t>130 comprimidos recubiertos con película</w:t>
      </w:r>
    </w:p>
    <w:p w:rsidR="0071759E" w:rsidRPr="00004B29" w:rsidRDefault="0071759E">
      <w:pPr>
        <w:spacing w:line="240" w:lineRule="auto"/>
        <w:rPr>
          <w:szCs w:val="22"/>
          <w:highlight w:val="lightGray"/>
          <w:lang w:val="es-ES"/>
        </w:rPr>
      </w:pPr>
      <w:r w:rsidRPr="00004B29">
        <w:rPr>
          <w:szCs w:val="22"/>
          <w:highlight w:val="lightGray"/>
          <w:lang w:val="es-ES"/>
        </w:rPr>
        <w:t>175 comprimidos recubiertos con película</w:t>
      </w:r>
    </w:p>
    <w:p w:rsidR="00C03442" w:rsidRDefault="00C03442" w:rsidP="00C03442">
      <w:pPr>
        <w:spacing w:line="240" w:lineRule="auto"/>
        <w:rPr>
          <w:szCs w:val="22"/>
          <w:lang w:val="es-ES"/>
        </w:rPr>
      </w:pPr>
    </w:p>
    <w:p w:rsidR="00C03442" w:rsidRPr="00EA70A0" w:rsidRDefault="00C03442" w:rsidP="00C03442">
      <w:pPr>
        <w:spacing w:line="240" w:lineRule="auto"/>
        <w:rPr>
          <w:i/>
          <w:szCs w:val="22"/>
          <w:highlight w:val="lightGray"/>
          <w:lang w:val="es-ES"/>
        </w:rPr>
      </w:pPr>
      <w:r w:rsidRPr="00EA70A0">
        <w:rPr>
          <w:i/>
          <w:szCs w:val="22"/>
          <w:highlight w:val="lightGray"/>
          <w:lang w:val="es-ES"/>
        </w:rPr>
        <w:t>Etiqueta</w:t>
      </w:r>
    </w:p>
    <w:p w:rsidR="00C03442" w:rsidRPr="00004B29" w:rsidRDefault="00C03442" w:rsidP="00C03442">
      <w:pPr>
        <w:spacing w:line="240" w:lineRule="auto"/>
        <w:rPr>
          <w:szCs w:val="22"/>
          <w:lang w:val="es-ES"/>
        </w:rPr>
      </w:pPr>
      <w:r>
        <w:rPr>
          <w:szCs w:val="22"/>
          <w:lang w:val="es-ES"/>
        </w:rPr>
        <w:t>10 comprimidos</w:t>
      </w:r>
    </w:p>
    <w:p w:rsidR="00C03442" w:rsidRPr="00004B29" w:rsidRDefault="00C03442" w:rsidP="00C03442">
      <w:pPr>
        <w:spacing w:line="240" w:lineRule="auto"/>
        <w:rPr>
          <w:szCs w:val="22"/>
          <w:highlight w:val="lightGray"/>
          <w:lang w:val="es-ES"/>
        </w:rPr>
      </w:pPr>
      <w:r w:rsidRPr="00004B29">
        <w:rPr>
          <w:szCs w:val="22"/>
          <w:highlight w:val="lightGray"/>
          <w:lang w:val="es-ES"/>
        </w:rPr>
        <w:t>30 comprimidos</w:t>
      </w:r>
    </w:p>
    <w:p w:rsidR="00C03442" w:rsidRPr="00004B29" w:rsidRDefault="00C03442" w:rsidP="00C03442">
      <w:pPr>
        <w:spacing w:line="240" w:lineRule="auto"/>
        <w:rPr>
          <w:szCs w:val="22"/>
          <w:highlight w:val="lightGray"/>
          <w:lang w:val="es-ES"/>
        </w:rPr>
      </w:pPr>
      <w:r w:rsidRPr="00004B29">
        <w:rPr>
          <w:szCs w:val="22"/>
          <w:highlight w:val="lightGray"/>
          <w:lang w:val="es-ES"/>
        </w:rPr>
        <w:t>100 comprimidos</w:t>
      </w:r>
    </w:p>
    <w:p w:rsidR="00C03442" w:rsidRPr="00004B29" w:rsidRDefault="00C03442" w:rsidP="00C03442">
      <w:pPr>
        <w:spacing w:line="240" w:lineRule="auto"/>
        <w:rPr>
          <w:szCs w:val="22"/>
          <w:highlight w:val="lightGray"/>
          <w:lang w:val="es-ES"/>
        </w:rPr>
      </w:pPr>
      <w:r w:rsidRPr="00004B29">
        <w:rPr>
          <w:szCs w:val="22"/>
          <w:highlight w:val="lightGray"/>
          <w:lang w:val="es-ES"/>
        </w:rPr>
        <w:t>130 comprimidos</w:t>
      </w:r>
    </w:p>
    <w:p w:rsidR="00C03442" w:rsidRPr="00004B29" w:rsidRDefault="00C03442" w:rsidP="00C03442">
      <w:pPr>
        <w:spacing w:line="240" w:lineRule="auto"/>
        <w:rPr>
          <w:szCs w:val="22"/>
          <w:highlight w:val="lightGray"/>
          <w:lang w:val="es-ES"/>
        </w:rPr>
      </w:pPr>
      <w:r w:rsidRPr="00004B29">
        <w:rPr>
          <w:szCs w:val="22"/>
          <w:highlight w:val="lightGray"/>
          <w:lang w:val="es-ES"/>
        </w:rPr>
        <w:t>175 comprimidos</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1759E"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1759E" w:rsidRPr="00004B29" w:rsidRDefault="0071759E">
            <w:pPr>
              <w:suppressAutoHyphens/>
              <w:spacing w:line="240" w:lineRule="auto"/>
              <w:ind w:left="567" w:hanging="567"/>
              <w:rPr>
                <w:b/>
                <w:szCs w:val="22"/>
                <w:lang w:val="es-ES"/>
              </w:rPr>
            </w:pPr>
            <w:r w:rsidRPr="00004B29">
              <w:rPr>
                <w:b/>
                <w:snapToGrid/>
                <w:szCs w:val="22"/>
                <w:lang w:val="es-ES" w:eastAsia="it-IT"/>
              </w:rPr>
              <w:t>5.</w:t>
            </w:r>
            <w:r w:rsidRPr="00004B29">
              <w:rPr>
                <w:b/>
                <w:snapToGrid/>
                <w:szCs w:val="22"/>
                <w:lang w:val="es-ES" w:eastAsia="it-IT"/>
              </w:rPr>
              <w:tab/>
              <w:t>FORMA Y VIAS DE ADMINISTRACIÓN</w:t>
            </w:r>
          </w:p>
        </w:tc>
      </w:tr>
    </w:tbl>
    <w:p w:rsidR="00986083" w:rsidRPr="00004B29" w:rsidRDefault="00986083">
      <w:pPr>
        <w:spacing w:line="240" w:lineRule="auto"/>
        <w:rPr>
          <w:szCs w:val="22"/>
          <w:lang w:val="es-ES"/>
        </w:rPr>
      </w:pPr>
    </w:p>
    <w:p w:rsidR="0071759E" w:rsidRPr="00004B29" w:rsidRDefault="00986083">
      <w:pPr>
        <w:spacing w:line="240" w:lineRule="auto"/>
        <w:rPr>
          <w:szCs w:val="22"/>
          <w:lang w:val="es-ES"/>
        </w:rPr>
      </w:pPr>
      <w:r w:rsidRPr="00004B29">
        <w:rPr>
          <w:szCs w:val="22"/>
          <w:lang w:val="es-ES"/>
        </w:rPr>
        <w:t>Leer el prospecto antes de utilizar este medicamento.</w:t>
      </w:r>
    </w:p>
    <w:p w:rsidR="0071759E" w:rsidRPr="00004B29" w:rsidRDefault="0071759E">
      <w:pPr>
        <w:spacing w:line="240" w:lineRule="auto"/>
        <w:rPr>
          <w:szCs w:val="22"/>
          <w:lang w:val="es-ES"/>
        </w:rPr>
      </w:pPr>
      <w:r w:rsidRPr="00004B29">
        <w:rPr>
          <w:szCs w:val="22"/>
          <w:lang w:val="es-ES"/>
        </w:rPr>
        <w:t>V</w:t>
      </w:r>
      <w:r w:rsidR="00F443F3" w:rsidRPr="00004B29">
        <w:rPr>
          <w:szCs w:val="22"/>
          <w:lang w:val="es-ES"/>
        </w:rPr>
        <w:t>í</w:t>
      </w:r>
      <w:r w:rsidRPr="00004B29">
        <w:rPr>
          <w:szCs w:val="22"/>
          <w:lang w:val="es-ES"/>
        </w:rPr>
        <w:t>a oral.</w:t>
      </w:r>
    </w:p>
    <w:p w:rsidR="00F87251" w:rsidRPr="00004B29" w:rsidRDefault="00F87251">
      <w:pPr>
        <w:spacing w:line="240" w:lineRule="auto"/>
        <w:rPr>
          <w:szCs w:val="22"/>
          <w:lang w:val="es-ES"/>
        </w:rPr>
      </w:pPr>
    </w:p>
    <w:p w:rsidR="0071759E" w:rsidRPr="00004B29" w:rsidRDefault="0071759E">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1759E"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1759E" w:rsidRPr="00004B29" w:rsidRDefault="0071759E">
            <w:pPr>
              <w:suppressAutoHyphens/>
              <w:spacing w:line="240" w:lineRule="auto"/>
              <w:ind w:left="567" w:hanging="567"/>
              <w:rPr>
                <w:szCs w:val="22"/>
                <w:lang w:val="es-ES"/>
              </w:rPr>
            </w:pPr>
            <w:r w:rsidRPr="00004B29">
              <w:rPr>
                <w:b/>
                <w:snapToGrid/>
                <w:szCs w:val="22"/>
                <w:lang w:val="es-ES" w:eastAsia="it-IT"/>
              </w:rPr>
              <w:t>6.</w:t>
            </w:r>
            <w:r w:rsidRPr="00004B29">
              <w:rPr>
                <w:b/>
                <w:snapToGrid/>
                <w:szCs w:val="22"/>
                <w:lang w:val="es-ES" w:eastAsia="it-IT"/>
              </w:rPr>
              <w:tab/>
              <w:t>ADVERTENCIA ESPECIAL DE QUE EL MEDICAMENTO DEBE MANTENERSE FUERA DE LA VISTA Y DEL ALCANCE DE LOS NIÑOS</w:t>
            </w:r>
          </w:p>
        </w:tc>
      </w:tr>
    </w:tbl>
    <w:p w:rsidR="0071759E" w:rsidRPr="00004B29" w:rsidRDefault="0071759E">
      <w:pPr>
        <w:spacing w:line="240" w:lineRule="auto"/>
        <w:rPr>
          <w:szCs w:val="22"/>
          <w:lang w:val="es-ES"/>
        </w:rPr>
      </w:pPr>
    </w:p>
    <w:p w:rsidR="0071759E" w:rsidRPr="00004B29" w:rsidRDefault="0071759E">
      <w:pPr>
        <w:spacing w:line="240" w:lineRule="auto"/>
        <w:rPr>
          <w:szCs w:val="22"/>
          <w:lang w:val="es-ES"/>
        </w:rPr>
      </w:pPr>
      <w:r w:rsidRPr="00004B29">
        <w:rPr>
          <w:szCs w:val="22"/>
          <w:lang w:val="es-ES"/>
        </w:rPr>
        <w:t>Mantener fuera de</w:t>
      </w:r>
      <w:r w:rsidR="00497922" w:rsidRPr="00004B29">
        <w:rPr>
          <w:szCs w:val="22"/>
          <w:lang w:val="es-ES"/>
        </w:rPr>
        <w:t xml:space="preserve"> la vista y del</w:t>
      </w:r>
      <w:r w:rsidRPr="00004B29">
        <w:rPr>
          <w:szCs w:val="22"/>
          <w:lang w:val="es-ES"/>
        </w:rPr>
        <w:t xml:space="preserve"> alcance de los niños.</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1759E"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1759E" w:rsidRPr="00004B29" w:rsidRDefault="0071759E">
            <w:pPr>
              <w:suppressAutoHyphens/>
              <w:spacing w:line="240" w:lineRule="auto"/>
              <w:ind w:left="567" w:hanging="567"/>
              <w:rPr>
                <w:b/>
                <w:szCs w:val="22"/>
                <w:lang w:val="es-ES"/>
              </w:rPr>
            </w:pPr>
            <w:r w:rsidRPr="00004B29">
              <w:rPr>
                <w:b/>
                <w:snapToGrid/>
                <w:szCs w:val="22"/>
                <w:lang w:val="es-ES" w:eastAsia="it-IT"/>
              </w:rPr>
              <w:t>7.</w:t>
            </w:r>
            <w:r w:rsidRPr="00004B29">
              <w:rPr>
                <w:b/>
                <w:snapToGrid/>
                <w:szCs w:val="22"/>
                <w:lang w:val="es-ES" w:eastAsia="it-IT"/>
              </w:rPr>
              <w:tab/>
              <w:t>OTRAS ADVERTENCIAS ESPECIALES, SI ES NECESARIO</w:t>
            </w:r>
          </w:p>
        </w:tc>
      </w:tr>
    </w:tbl>
    <w:p w:rsidR="0071759E" w:rsidRPr="00004B29" w:rsidRDefault="0071759E">
      <w:pPr>
        <w:spacing w:line="240" w:lineRule="auto"/>
        <w:rPr>
          <w:szCs w:val="22"/>
          <w:lang w:val="es-ES"/>
        </w:rPr>
      </w:pPr>
    </w:p>
    <w:p w:rsidR="0071759E" w:rsidRPr="00004B29" w:rsidRDefault="0071759E">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1759E"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1759E" w:rsidRPr="00004B29" w:rsidRDefault="0071759E">
            <w:pPr>
              <w:suppressAutoHyphens/>
              <w:spacing w:line="240" w:lineRule="auto"/>
              <w:ind w:left="567" w:hanging="567"/>
              <w:rPr>
                <w:b/>
                <w:szCs w:val="22"/>
                <w:lang w:val="es-ES"/>
              </w:rPr>
            </w:pPr>
            <w:r w:rsidRPr="00004B29">
              <w:rPr>
                <w:b/>
                <w:snapToGrid/>
                <w:szCs w:val="22"/>
                <w:lang w:val="es-ES" w:eastAsia="it-IT"/>
              </w:rPr>
              <w:t>8.</w:t>
            </w:r>
            <w:r w:rsidRPr="00004B29">
              <w:rPr>
                <w:b/>
                <w:snapToGrid/>
                <w:szCs w:val="22"/>
                <w:lang w:val="es-ES" w:eastAsia="it-IT"/>
              </w:rPr>
              <w:tab/>
              <w:t>FECHA DE CADUCIDAD</w:t>
            </w:r>
          </w:p>
        </w:tc>
      </w:tr>
    </w:tbl>
    <w:p w:rsidR="0071759E" w:rsidRPr="00004B29" w:rsidRDefault="0071759E">
      <w:pPr>
        <w:spacing w:line="240" w:lineRule="auto"/>
        <w:rPr>
          <w:szCs w:val="22"/>
          <w:lang w:val="es-ES"/>
        </w:rPr>
      </w:pPr>
    </w:p>
    <w:p w:rsidR="0071759E" w:rsidRPr="00004B29" w:rsidRDefault="0071759E">
      <w:pPr>
        <w:spacing w:line="240" w:lineRule="auto"/>
        <w:rPr>
          <w:szCs w:val="22"/>
          <w:lang w:val="es-ES"/>
        </w:rPr>
      </w:pPr>
      <w:r w:rsidRPr="00004B29">
        <w:rPr>
          <w:szCs w:val="22"/>
          <w:lang w:val="es-ES"/>
        </w:rPr>
        <w:t xml:space="preserve">CAD </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1759E"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1759E" w:rsidRPr="00004B29" w:rsidRDefault="0071759E">
            <w:pPr>
              <w:suppressAutoHyphens/>
              <w:spacing w:line="240" w:lineRule="auto"/>
              <w:ind w:left="567" w:hanging="567"/>
              <w:rPr>
                <w:b/>
                <w:szCs w:val="22"/>
                <w:lang w:val="es-ES"/>
              </w:rPr>
            </w:pPr>
            <w:r w:rsidRPr="00004B29">
              <w:rPr>
                <w:b/>
                <w:snapToGrid/>
                <w:szCs w:val="22"/>
                <w:lang w:val="es-ES" w:eastAsia="it-IT"/>
              </w:rPr>
              <w:t>9.</w:t>
            </w:r>
            <w:r w:rsidRPr="00004B29">
              <w:rPr>
                <w:b/>
                <w:snapToGrid/>
                <w:szCs w:val="22"/>
                <w:lang w:val="es-ES" w:eastAsia="it-IT"/>
              </w:rPr>
              <w:tab/>
              <w:t>CONDICIONES ESPECIALES DE CONSERVACIÓN</w:t>
            </w:r>
          </w:p>
        </w:tc>
      </w:tr>
    </w:tbl>
    <w:p w:rsidR="00FA2DCA" w:rsidRPr="00004B29" w:rsidRDefault="00FA2DCA">
      <w:pPr>
        <w:spacing w:line="240" w:lineRule="auto"/>
        <w:rPr>
          <w:szCs w:val="22"/>
          <w:lang w:val="es-ES"/>
        </w:rPr>
      </w:pPr>
    </w:p>
    <w:p w:rsidR="00FA2DCA" w:rsidRPr="00004B29" w:rsidRDefault="00FA2DCA">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1759E"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1759E" w:rsidRPr="00004B29" w:rsidRDefault="0071759E">
            <w:pPr>
              <w:suppressAutoHyphens/>
              <w:spacing w:line="240" w:lineRule="auto"/>
              <w:ind w:left="567" w:hanging="567"/>
              <w:rPr>
                <w:b/>
                <w:szCs w:val="22"/>
                <w:lang w:val="es-ES"/>
              </w:rPr>
            </w:pPr>
            <w:r w:rsidRPr="00004B29">
              <w:rPr>
                <w:b/>
                <w:snapToGrid/>
                <w:szCs w:val="22"/>
                <w:lang w:val="es-ES" w:eastAsia="it-IT"/>
              </w:rPr>
              <w:t>10.</w:t>
            </w:r>
            <w:r w:rsidRPr="00004B29">
              <w:rPr>
                <w:b/>
                <w:snapToGrid/>
                <w:szCs w:val="22"/>
                <w:lang w:val="es-ES" w:eastAsia="it-IT"/>
              </w:rPr>
              <w:tab/>
              <w:t xml:space="preserve">PRECAUCIONES ESPECIALES DE ELIMINACIÓN DEL MEDICAMENTO NO UTILIZADO Y DE LOS MATERIALES DERIVADOS DE SU USO (CUANDO CORRESPONDA) </w:t>
            </w:r>
          </w:p>
        </w:tc>
      </w:tr>
    </w:tbl>
    <w:p w:rsidR="0071759E" w:rsidRPr="00004B29" w:rsidRDefault="0071759E">
      <w:pPr>
        <w:spacing w:line="240" w:lineRule="auto"/>
        <w:rPr>
          <w:szCs w:val="22"/>
          <w:lang w:val="es-ES"/>
        </w:rPr>
      </w:pPr>
    </w:p>
    <w:p w:rsidR="0071759E" w:rsidRPr="00004B29" w:rsidRDefault="0071759E">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1759E"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1759E" w:rsidRPr="00004B29" w:rsidRDefault="0071759E">
            <w:pPr>
              <w:suppressAutoHyphens/>
              <w:spacing w:line="240" w:lineRule="auto"/>
              <w:ind w:left="567" w:hanging="567"/>
              <w:rPr>
                <w:b/>
                <w:szCs w:val="22"/>
                <w:lang w:val="es-ES"/>
              </w:rPr>
            </w:pPr>
            <w:r w:rsidRPr="00004B29">
              <w:rPr>
                <w:b/>
                <w:snapToGrid/>
                <w:szCs w:val="22"/>
                <w:lang w:val="es-ES" w:eastAsia="it-IT"/>
              </w:rPr>
              <w:t>11.</w:t>
            </w:r>
            <w:r w:rsidRPr="00004B29">
              <w:rPr>
                <w:b/>
                <w:snapToGrid/>
                <w:szCs w:val="22"/>
                <w:lang w:val="es-ES" w:eastAsia="it-IT"/>
              </w:rPr>
              <w:tab/>
              <w:t>NOMBRE Y DIRECCIÓN DEL TITULAR DE LA AUTORIZACIÓN DE COMERCIALIZACIÓN</w:t>
            </w:r>
          </w:p>
        </w:tc>
      </w:tr>
    </w:tbl>
    <w:p w:rsidR="0071759E" w:rsidRPr="00004B29" w:rsidRDefault="0071759E">
      <w:pPr>
        <w:spacing w:line="240" w:lineRule="auto"/>
        <w:rPr>
          <w:szCs w:val="22"/>
          <w:lang w:val="es-ES"/>
        </w:rPr>
      </w:pPr>
    </w:p>
    <w:p w:rsidR="00C03442" w:rsidRPr="005324A7" w:rsidRDefault="00C03442" w:rsidP="00C03442">
      <w:pPr>
        <w:spacing w:line="240" w:lineRule="auto"/>
        <w:rPr>
          <w:i/>
          <w:szCs w:val="22"/>
          <w:highlight w:val="lightGray"/>
          <w:lang w:val="es-ES"/>
        </w:rPr>
      </w:pPr>
      <w:r w:rsidRPr="005324A7">
        <w:rPr>
          <w:i/>
          <w:szCs w:val="22"/>
          <w:highlight w:val="lightGray"/>
          <w:lang w:val="es-ES"/>
        </w:rPr>
        <w:t>Caja</w:t>
      </w:r>
    </w:p>
    <w:p w:rsidR="0071759E" w:rsidRPr="00004B29" w:rsidRDefault="0071759E">
      <w:pPr>
        <w:spacing w:line="240" w:lineRule="auto"/>
        <w:rPr>
          <w:szCs w:val="22"/>
          <w:lang w:val="es-ES"/>
        </w:rPr>
      </w:pPr>
      <w:r w:rsidRPr="00004B29">
        <w:rPr>
          <w:szCs w:val="22"/>
          <w:lang w:val="es-ES"/>
        </w:rPr>
        <w:t>Orion Corporation</w:t>
      </w:r>
    </w:p>
    <w:p w:rsidR="0071759E" w:rsidRPr="00004B29" w:rsidRDefault="0071759E">
      <w:pPr>
        <w:spacing w:line="240" w:lineRule="auto"/>
        <w:rPr>
          <w:szCs w:val="22"/>
          <w:lang w:val="es-ES"/>
        </w:rPr>
      </w:pPr>
      <w:r w:rsidRPr="00004B29">
        <w:rPr>
          <w:szCs w:val="22"/>
          <w:lang w:val="es-ES"/>
        </w:rPr>
        <w:t>Orionintie 1</w:t>
      </w:r>
    </w:p>
    <w:p w:rsidR="0071759E" w:rsidRPr="00004B29" w:rsidRDefault="0071759E">
      <w:pPr>
        <w:spacing w:line="240" w:lineRule="auto"/>
        <w:rPr>
          <w:szCs w:val="22"/>
          <w:lang w:val="es-ES"/>
        </w:rPr>
      </w:pPr>
      <w:r w:rsidRPr="00004B29">
        <w:rPr>
          <w:szCs w:val="22"/>
          <w:lang w:val="es-ES"/>
        </w:rPr>
        <w:t>FI</w:t>
      </w:r>
      <w:r w:rsidRPr="00004B29">
        <w:rPr>
          <w:szCs w:val="22"/>
          <w:lang w:val="es-ES"/>
        </w:rPr>
        <w:noBreakHyphen/>
        <w:t>02200 E</w:t>
      </w:r>
      <w:r w:rsidR="005B28EF" w:rsidRPr="00004B29">
        <w:rPr>
          <w:szCs w:val="22"/>
          <w:lang w:val="es-ES"/>
        </w:rPr>
        <w:t>spoo</w:t>
      </w:r>
    </w:p>
    <w:p w:rsidR="0071759E" w:rsidRPr="00004B29" w:rsidRDefault="0071759E">
      <w:pPr>
        <w:spacing w:line="240" w:lineRule="auto"/>
        <w:rPr>
          <w:szCs w:val="22"/>
          <w:lang w:val="es-ES"/>
        </w:rPr>
      </w:pPr>
      <w:r w:rsidRPr="00004B29">
        <w:rPr>
          <w:szCs w:val="22"/>
          <w:lang w:val="es-ES"/>
        </w:rPr>
        <w:t>F</w:t>
      </w:r>
      <w:r w:rsidR="005B28EF" w:rsidRPr="00004B29">
        <w:rPr>
          <w:szCs w:val="22"/>
          <w:lang w:val="es-ES"/>
        </w:rPr>
        <w:t>inlandia</w:t>
      </w:r>
    </w:p>
    <w:p w:rsidR="00C03442" w:rsidRDefault="00C03442" w:rsidP="00C03442">
      <w:pPr>
        <w:spacing w:line="240" w:lineRule="auto"/>
        <w:rPr>
          <w:szCs w:val="22"/>
          <w:lang w:val="es-ES"/>
        </w:rPr>
      </w:pPr>
    </w:p>
    <w:p w:rsidR="00C03442" w:rsidRPr="005324A7" w:rsidRDefault="00C03442" w:rsidP="00C03442">
      <w:pPr>
        <w:spacing w:line="240" w:lineRule="auto"/>
        <w:rPr>
          <w:i/>
          <w:szCs w:val="22"/>
          <w:highlight w:val="lightGray"/>
          <w:lang w:val="es-ES"/>
        </w:rPr>
      </w:pPr>
      <w:r w:rsidRPr="005324A7">
        <w:rPr>
          <w:i/>
          <w:szCs w:val="22"/>
          <w:highlight w:val="lightGray"/>
          <w:lang w:val="es-ES"/>
        </w:rPr>
        <w:t>Etiqueta</w:t>
      </w:r>
    </w:p>
    <w:p w:rsidR="00C03442" w:rsidRPr="00004B29" w:rsidRDefault="00C03442" w:rsidP="00C03442">
      <w:pPr>
        <w:spacing w:line="240" w:lineRule="auto"/>
        <w:rPr>
          <w:szCs w:val="22"/>
          <w:lang w:val="es-ES"/>
        </w:rPr>
      </w:pPr>
      <w:r>
        <w:rPr>
          <w:szCs w:val="22"/>
          <w:lang w:val="es-ES"/>
        </w:rPr>
        <w:t>Orion Corporation</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1759E"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1759E" w:rsidRPr="00004B29" w:rsidRDefault="0071759E">
            <w:pPr>
              <w:suppressAutoHyphens/>
              <w:spacing w:line="240" w:lineRule="auto"/>
              <w:ind w:left="567" w:hanging="567"/>
              <w:rPr>
                <w:b/>
                <w:szCs w:val="22"/>
                <w:lang w:val="es-ES"/>
              </w:rPr>
            </w:pPr>
            <w:r w:rsidRPr="00004B29">
              <w:rPr>
                <w:b/>
                <w:snapToGrid/>
                <w:szCs w:val="22"/>
                <w:lang w:val="es-ES" w:eastAsia="it-IT"/>
              </w:rPr>
              <w:t>12.</w:t>
            </w:r>
            <w:r w:rsidRPr="00004B29">
              <w:rPr>
                <w:b/>
                <w:snapToGrid/>
                <w:szCs w:val="22"/>
                <w:lang w:val="es-ES" w:eastAsia="it-IT"/>
              </w:rPr>
              <w:tab/>
              <w:t>NÚMERO</w:t>
            </w:r>
            <w:r w:rsidR="00C731B5" w:rsidRPr="00004B29">
              <w:rPr>
                <w:b/>
                <w:snapToGrid/>
                <w:szCs w:val="22"/>
                <w:lang w:val="es-ES" w:eastAsia="it-IT"/>
              </w:rPr>
              <w:t>(S)</w:t>
            </w:r>
            <w:r w:rsidRPr="00004B29">
              <w:rPr>
                <w:b/>
                <w:snapToGrid/>
                <w:szCs w:val="22"/>
                <w:lang w:val="es-ES" w:eastAsia="it-IT"/>
              </w:rPr>
              <w:t xml:space="preserve"> DE AUTORIZACIÓN DE COMERCIALIZACIÓN</w:t>
            </w:r>
          </w:p>
        </w:tc>
      </w:tr>
    </w:tbl>
    <w:p w:rsidR="0071759E" w:rsidRPr="00004B29" w:rsidRDefault="0071759E">
      <w:pPr>
        <w:spacing w:line="240" w:lineRule="auto"/>
        <w:rPr>
          <w:szCs w:val="22"/>
          <w:lang w:val="es-ES"/>
        </w:rPr>
      </w:pPr>
    </w:p>
    <w:p w:rsidR="0071759E" w:rsidRPr="00004B29" w:rsidRDefault="00BD08B2">
      <w:pPr>
        <w:spacing w:line="240" w:lineRule="auto"/>
        <w:rPr>
          <w:szCs w:val="22"/>
          <w:lang w:val="es-ES"/>
        </w:rPr>
      </w:pPr>
      <w:r w:rsidRPr="00004B29">
        <w:rPr>
          <w:szCs w:val="22"/>
          <w:lang w:val="es-ES"/>
        </w:rPr>
        <w:t>EU/1/03/260/019</w:t>
      </w:r>
      <w:r w:rsidR="00AA5740" w:rsidRPr="00004B29">
        <w:rPr>
          <w:szCs w:val="22"/>
          <w:lang w:val="es-ES"/>
        </w:rPr>
        <w:t xml:space="preserve"> </w:t>
      </w:r>
      <w:r w:rsidR="0071759E" w:rsidRPr="00004B29">
        <w:rPr>
          <w:szCs w:val="22"/>
          <w:highlight w:val="lightGray"/>
          <w:lang w:val="es-ES"/>
        </w:rPr>
        <w:t>10 comprimidos recubiertos con película</w:t>
      </w:r>
    </w:p>
    <w:p w:rsidR="0071759E" w:rsidRPr="00004B29" w:rsidRDefault="00BD08B2">
      <w:pPr>
        <w:spacing w:line="240" w:lineRule="auto"/>
        <w:rPr>
          <w:szCs w:val="22"/>
          <w:highlight w:val="lightGray"/>
          <w:lang w:val="es-ES"/>
        </w:rPr>
      </w:pPr>
      <w:r w:rsidRPr="00004B29">
        <w:rPr>
          <w:szCs w:val="22"/>
          <w:highlight w:val="lightGray"/>
          <w:lang w:val="es-ES"/>
        </w:rPr>
        <w:t>EU/1/03/260/020</w:t>
      </w:r>
      <w:r w:rsidR="00AA5740" w:rsidRPr="00004B29">
        <w:rPr>
          <w:szCs w:val="22"/>
          <w:highlight w:val="lightGray"/>
          <w:lang w:val="es-ES"/>
        </w:rPr>
        <w:t xml:space="preserve"> </w:t>
      </w:r>
      <w:r w:rsidR="0071759E" w:rsidRPr="00004B29">
        <w:rPr>
          <w:szCs w:val="22"/>
          <w:highlight w:val="lightGray"/>
          <w:lang w:val="es-ES"/>
        </w:rPr>
        <w:t>30 comprimidos recubiertos con película</w:t>
      </w:r>
    </w:p>
    <w:p w:rsidR="0071759E" w:rsidRPr="00004B29" w:rsidRDefault="00BD08B2">
      <w:pPr>
        <w:spacing w:line="240" w:lineRule="auto"/>
        <w:rPr>
          <w:szCs w:val="22"/>
          <w:highlight w:val="lightGray"/>
          <w:lang w:val="es-ES"/>
        </w:rPr>
      </w:pPr>
      <w:r w:rsidRPr="00004B29">
        <w:rPr>
          <w:szCs w:val="22"/>
          <w:highlight w:val="lightGray"/>
          <w:lang w:val="es-ES"/>
        </w:rPr>
        <w:t>EU/1/03/260/021</w:t>
      </w:r>
      <w:r w:rsidR="00AA5740" w:rsidRPr="00004B29">
        <w:rPr>
          <w:szCs w:val="22"/>
          <w:highlight w:val="lightGray"/>
          <w:lang w:val="es-ES"/>
        </w:rPr>
        <w:t xml:space="preserve"> </w:t>
      </w:r>
      <w:r w:rsidR="0071759E" w:rsidRPr="00004B29">
        <w:rPr>
          <w:szCs w:val="22"/>
          <w:highlight w:val="lightGray"/>
          <w:lang w:val="es-ES"/>
        </w:rPr>
        <w:t>100 comprimidos recubiertos con película</w:t>
      </w:r>
    </w:p>
    <w:p w:rsidR="00BD08B2" w:rsidRPr="00004B29" w:rsidRDefault="00BD08B2" w:rsidP="00BD08B2">
      <w:pPr>
        <w:spacing w:line="240" w:lineRule="auto"/>
        <w:rPr>
          <w:szCs w:val="22"/>
          <w:highlight w:val="lightGray"/>
          <w:lang w:val="es-ES"/>
        </w:rPr>
      </w:pPr>
      <w:r w:rsidRPr="00004B29">
        <w:rPr>
          <w:szCs w:val="22"/>
          <w:highlight w:val="lightGray"/>
          <w:lang w:val="es-ES"/>
        </w:rPr>
        <w:t>EU/1/03/260/022</w:t>
      </w:r>
      <w:r w:rsidR="00AA5740" w:rsidRPr="00004B29">
        <w:rPr>
          <w:szCs w:val="22"/>
          <w:highlight w:val="lightGray"/>
          <w:lang w:val="es-ES"/>
        </w:rPr>
        <w:t xml:space="preserve"> </w:t>
      </w:r>
      <w:r w:rsidRPr="00004B29">
        <w:rPr>
          <w:szCs w:val="22"/>
          <w:highlight w:val="lightGray"/>
          <w:lang w:val="es-ES"/>
        </w:rPr>
        <w:t>130 comprimidos recubiertos con película</w:t>
      </w:r>
    </w:p>
    <w:p w:rsidR="00BD08B2" w:rsidRPr="00004B29" w:rsidRDefault="00BD08B2" w:rsidP="00BD08B2">
      <w:pPr>
        <w:spacing w:line="240" w:lineRule="auto"/>
        <w:rPr>
          <w:szCs w:val="22"/>
          <w:lang w:val="es-ES"/>
        </w:rPr>
      </w:pPr>
      <w:r w:rsidRPr="00004B29">
        <w:rPr>
          <w:szCs w:val="22"/>
          <w:highlight w:val="lightGray"/>
          <w:lang w:val="es-ES"/>
        </w:rPr>
        <w:t>EU/1/03/260/023</w:t>
      </w:r>
      <w:r w:rsidR="00AA5740" w:rsidRPr="00004B29">
        <w:rPr>
          <w:szCs w:val="22"/>
          <w:highlight w:val="lightGray"/>
          <w:lang w:val="es-ES"/>
        </w:rPr>
        <w:t xml:space="preserve"> </w:t>
      </w:r>
      <w:r w:rsidRPr="00004B29">
        <w:rPr>
          <w:szCs w:val="22"/>
          <w:highlight w:val="lightGray"/>
          <w:lang w:val="es-ES"/>
        </w:rPr>
        <w:t>175 comprimidos recubiertos con película</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1759E"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1759E" w:rsidRPr="00004B29" w:rsidRDefault="0071759E">
            <w:pPr>
              <w:suppressAutoHyphens/>
              <w:spacing w:line="240" w:lineRule="auto"/>
              <w:ind w:left="567" w:hanging="567"/>
              <w:rPr>
                <w:b/>
                <w:szCs w:val="22"/>
                <w:lang w:val="es-ES"/>
              </w:rPr>
            </w:pPr>
            <w:r w:rsidRPr="00004B29">
              <w:rPr>
                <w:b/>
                <w:snapToGrid/>
                <w:szCs w:val="22"/>
                <w:lang w:val="es-ES" w:eastAsia="it-IT"/>
              </w:rPr>
              <w:t>13.</w:t>
            </w:r>
            <w:r w:rsidRPr="00004B29">
              <w:rPr>
                <w:b/>
                <w:snapToGrid/>
                <w:szCs w:val="22"/>
                <w:lang w:val="es-ES" w:eastAsia="it-IT"/>
              </w:rPr>
              <w:tab/>
              <w:t>NÚMERO DE LOTE</w:t>
            </w:r>
          </w:p>
        </w:tc>
      </w:tr>
    </w:tbl>
    <w:p w:rsidR="0071759E" w:rsidRPr="00004B29" w:rsidRDefault="0071759E">
      <w:pPr>
        <w:spacing w:line="240" w:lineRule="auto"/>
        <w:rPr>
          <w:szCs w:val="22"/>
          <w:lang w:val="es-ES"/>
        </w:rPr>
      </w:pPr>
    </w:p>
    <w:p w:rsidR="0071759E" w:rsidRPr="00004B29" w:rsidRDefault="0071759E">
      <w:pPr>
        <w:spacing w:line="240" w:lineRule="auto"/>
        <w:rPr>
          <w:szCs w:val="22"/>
          <w:lang w:val="es-ES"/>
        </w:rPr>
      </w:pPr>
      <w:r w:rsidRPr="00004B29">
        <w:rPr>
          <w:szCs w:val="22"/>
          <w:lang w:val="es-ES"/>
        </w:rPr>
        <w:t>Lote</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1759E"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1759E" w:rsidRPr="00004B29" w:rsidRDefault="0071759E">
            <w:pPr>
              <w:suppressAutoHyphens/>
              <w:spacing w:line="240" w:lineRule="auto"/>
              <w:ind w:left="567" w:hanging="567"/>
              <w:rPr>
                <w:b/>
                <w:snapToGrid/>
                <w:szCs w:val="22"/>
                <w:lang w:val="es-ES" w:eastAsia="it-IT"/>
              </w:rPr>
            </w:pPr>
            <w:r w:rsidRPr="00004B29">
              <w:rPr>
                <w:b/>
                <w:snapToGrid/>
                <w:szCs w:val="22"/>
                <w:lang w:val="es-ES" w:eastAsia="it-IT"/>
              </w:rPr>
              <w:t>14.</w:t>
            </w:r>
            <w:r w:rsidRPr="00004B29">
              <w:rPr>
                <w:b/>
                <w:snapToGrid/>
                <w:szCs w:val="22"/>
                <w:lang w:val="es-ES" w:eastAsia="it-IT"/>
              </w:rPr>
              <w:tab/>
              <w:t>CONDICIONES GENERALES DE DISPENSACIÓN</w:t>
            </w:r>
          </w:p>
        </w:tc>
      </w:tr>
    </w:tbl>
    <w:p w:rsidR="0071759E" w:rsidRPr="00004B29" w:rsidRDefault="0071759E">
      <w:pPr>
        <w:spacing w:line="240" w:lineRule="auto"/>
        <w:rPr>
          <w:szCs w:val="22"/>
          <w:lang w:val="es-ES"/>
        </w:rPr>
      </w:pPr>
    </w:p>
    <w:p w:rsidR="0071759E" w:rsidRPr="00004B29" w:rsidRDefault="0071759E">
      <w:pPr>
        <w:spacing w:line="240" w:lineRule="auto"/>
        <w:rPr>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1759E" w:rsidRPr="00004B29">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71759E" w:rsidRPr="00004B29" w:rsidRDefault="0071759E">
            <w:pPr>
              <w:suppressAutoHyphens/>
              <w:spacing w:line="240" w:lineRule="auto"/>
              <w:ind w:left="567" w:hanging="567"/>
              <w:rPr>
                <w:b/>
                <w:szCs w:val="22"/>
                <w:lang w:val="es-ES"/>
              </w:rPr>
            </w:pPr>
            <w:r w:rsidRPr="00004B29">
              <w:rPr>
                <w:b/>
                <w:snapToGrid/>
                <w:szCs w:val="22"/>
                <w:lang w:val="es-ES" w:eastAsia="it-IT"/>
              </w:rPr>
              <w:t>15.</w:t>
            </w:r>
            <w:r w:rsidRPr="00004B29">
              <w:rPr>
                <w:b/>
                <w:snapToGrid/>
                <w:szCs w:val="22"/>
                <w:lang w:val="es-ES" w:eastAsia="it-IT"/>
              </w:rPr>
              <w:tab/>
              <w:t>INSTRUCCIONES DE USO</w:t>
            </w:r>
          </w:p>
        </w:tc>
      </w:tr>
    </w:tbl>
    <w:p w:rsidR="0071759E" w:rsidRPr="00004B29" w:rsidRDefault="0071759E">
      <w:pPr>
        <w:rPr>
          <w:b/>
          <w:noProof/>
          <w:szCs w:val="22"/>
          <w:u w:val="single"/>
          <w:lang w:val="es-ES"/>
        </w:rPr>
      </w:pPr>
    </w:p>
    <w:p w:rsidR="0071759E" w:rsidRPr="00004B29" w:rsidRDefault="0071759E">
      <w:pPr>
        <w:rPr>
          <w:b/>
          <w:noProof/>
          <w:szCs w:val="22"/>
          <w:u w:val="single"/>
          <w:lang w:val="es-ES"/>
        </w:rPr>
      </w:pPr>
    </w:p>
    <w:p w:rsidR="0071759E" w:rsidRPr="00004B29" w:rsidRDefault="0071759E" w:rsidP="004C7A37">
      <w:pPr>
        <w:pBdr>
          <w:top w:val="single" w:sz="4" w:space="1" w:color="auto"/>
          <w:left w:val="single" w:sz="4" w:space="4" w:color="auto"/>
          <w:bottom w:val="single" w:sz="4" w:space="1" w:color="auto"/>
          <w:right w:val="single" w:sz="4" w:space="0" w:color="auto"/>
        </w:pBdr>
        <w:ind w:left="567" w:right="-57" w:hanging="567"/>
        <w:rPr>
          <w:b/>
          <w:noProof/>
          <w:szCs w:val="22"/>
          <w:lang w:val="es-ES"/>
        </w:rPr>
      </w:pPr>
      <w:r w:rsidRPr="00004B29">
        <w:rPr>
          <w:b/>
          <w:noProof/>
          <w:szCs w:val="22"/>
          <w:lang w:val="es-ES"/>
        </w:rPr>
        <w:t>16.</w:t>
      </w:r>
      <w:r w:rsidRPr="00004B29">
        <w:rPr>
          <w:b/>
          <w:noProof/>
          <w:szCs w:val="22"/>
          <w:lang w:val="es-ES"/>
        </w:rPr>
        <w:tab/>
        <w:t>INFORMACIÓN EN BRAILLE</w:t>
      </w:r>
    </w:p>
    <w:p w:rsidR="0071759E" w:rsidRPr="00004B29" w:rsidRDefault="0071759E">
      <w:pPr>
        <w:ind w:left="567" w:hanging="567"/>
        <w:rPr>
          <w:b/>
          <w:noProof/>
          <w:szCs w:val="22"/>
          <w:lang w:val="es-ES"/>
        </w:rPr>
      </w:pPr>
    </w:p>
    <w:p w:rsidR="0071759E" w:rsidRPr="00004B29" w:rsidRDefault="00834B0C">
      <w:pPr>
        <w:ind w:left="567" w:hanging="567"/>
        <w:rPr>
          <w:noProof/>
          <w:szCs w:val="22"/>
          <w:lang w:val="es-ES"/>
        </w:rPr>
      </w:pPr>
      <w:r w:rsidRPr="00004B29">
        <w:rPr>
          <w:noProof/>
          <w:szCs w:val="22"/>
          <w:lang w:val="es-ES"/>
        </w:rPr>
        <w:t>s</w:t>
      </w:r>
      <w:r w:rsidR="0071759E" w:rsidRPr="00004B29">
        <w:rPr>
          <w:noProof/>
          <w:szCs w:val="22"/>
          <w:lang w:val="es-ES"/>
        </w:rPr>
        <w:t xml:space="preserve">talevo </w:t>
      </w:r>
      <w:r w:rsidR="00DD6AAB" w:rsidRPr="00004B29">
        <w:rPr>
          <w:noProof/>
          <w:szCs w:val="22"/>
          <w:lang w:val="es-ES"/>
        </w:rPr>
        <w:t>20</w:t>
      </w:r>
      <w:r w:rsidR="0071759E" w:rsidRPr="00004B29">
        <w:rPr>
          <w:noProof/>
          <w:szCs w:val="22"/>
          <w:lang w:val="es-ES"/>
        </w:rPr>
        <w:t>0/</w:t>
      </w:r>
      <w:r w:rsidR="00DD6AAB" w:rsidRPr="00004B29">
        <w:rPr>
          <w:noProof/>
          <w:szCs w:val="22"/>
          <w:lang w:val="es-ES"/>
        </w:rPr>
        <w:t>50</w:t>
      </w:r>
      <w:r w:rsidR="0071759E" w:rsidRPr="00004B29">
        <w:rPr>
          <w:noProof/>
          <w:szCs w:val="22"/>
          <w:lang w:val="es-ES"/>
        </w:rPr>
        <w:t>/200</w:t>
      </w:r>
      <w:r w:rsidR="00BD1872" w:rsidRPr="00004B29">
        <w:rPr>
          <w:noProof/>
          <w:szCs w:val="22"/>
          <w:lang w:val="es-ES"/>
        </w:rPr>
        <w:t> mg</w:t>
      </w:r>
      <w:r w:rsidR="00C03442">
        <w:rPr>
          <w:noProof/>
          <w:szCs w:val="22"/>
          <w:lang w:val="es-ES"/>
        </w:rPr>
        <w:t xml:space="preserve"> </w:t>
      </w:r>
      <w:r w:rsidR="00C03442" w:rsidRPr="005324A7">
        <w:rPr>
          <w:i/>
          <w:noProof/>
          <w:szCs w:val="22"/>
          <w:highlight w:val="lightGray"/>
          <w:lang w:val="es-ES"/>
        </w:rPr>
        <w:t>[solo en la caja]</w:t>
      </w:r>
    </w:p>
    <w:p w:rsidR="00C03442" w:rsidRDefault="00C03442" w:rsidP="00C03442">
      <w:pPr>
        <w:spacing w:line="240" w:lineRule="auto"/>
        <w:ind w:left="540" w:hanging="540"/>
        <w:rPr>
          <w:szCs w:val="22"/>
          <w:lang w:val="es-ES"/>
        </w:rPr>
      </w:pPr>
    </w:p>
    <w:p w:rsidR="00C03442" w:rsidRPr="00540089" w:rsidRDefault="00C03442" w:rsidP="00C03442">
      <w:pPr>
        <w:spacing w:line="240" w:lineRule="auto"/>
        <w:rPr>
          <w:noProof/>
          <w:szCs w:val="22"/>
          <w:shd w:val="clear" w:color="auto" w:fill="CCCCCC"/>
          <w:lang w:val="fi-FI"/>
        </w:rPr>
      </w:pPr>
    </w:p>
    <w:p w:rsidR="00C03442" w:rsidRPr="00C937E7" w:rsidRDefault="00C03442" w:rsidP="00C03442">
      <w:pPr>
        <w:keepNext/>
        <w:pBdr>
          <w:top w:val="single" w:sz="4" w:space="1" w:color="auto"/>
          <w:left w:val="single" w:sz="4" w:space="4" w:color="auto"/>
          <w:bottom w:val="single" w:sz="4" w:space="1" w:color="auto"/>
          <w:right w:val="single" w:sz="4" w:space="4" w:color="auto"/>
        </w:pBdr>
        <w:spacing w:line="240" w:lineRule="auto"/>
        <w:outlineLvl w:val="0"/>
        <w:rPr>
          <w:i/>
          <w:noProof/>
        </w:rPr>
      </w:pPr>
      <w:r>
        <w:rPr>
          <w:b/>
          <w:noProof/>
        </w:rPr>
        <w:t>17.</w:t>
      </w:r>
      <w:r>
        <w:rPr>
          <w:b/>
          <w:noProof/>
        </w:rPr>
        <w:tab/>
        <w:t>IDENTIFICADOR ÚNICO – CÓDIGO DE BARRAS 2D</w:t>
      </w:r>
    </w:p>
    <w:p w:rsidR="00C03442" w:rsidRPr="00C937E7" w:rsidRDefault="00C03442" w:rsidP="00C03442">
      <w:pPr>
        <w:tabs>
          <w:tab w:val="clear" w:pos="567"/>
        </w:tabs>
        <w:spacing w:line="240" w:lineRule="auto"/>
        <w:rPr>
          <w:noProof/>
        </w:rPr>
      </w:pPr>
    </w:p>
    <w:p w:rsidR="00C03442" w:rsidRPr="00C937E7" w:rsidRDefault="00C03442" w:rsidP="00C03442">
      <w:pPr>
        <w:spacing w:line="240" w:lineRule="auto"/>
        <w:rPr>
          <w:noProof/>
          <w:szCs w:val="22"/>
          <w:shd w:val="clear" w:color="auto" w:fill="CCCCCC"/>
        </w:rPr>
      </w:pPr>
      <w:r w:rsidRPr="007A7B51">
        <w:rPr>
          <w:noProof/>
          <w:highlight w:val="lightGray"/>
        </w:rPr>
        <w:t>Incluido el código de barras 2D que lleva el identificador único</w:t>
      </w:r>
      <w:r>
        <w:rPr>
          <w:noProof/>
        </w:rPr>
        <w:t xml:space="preserve"> </w:t>
      </w:r>
      <w:r w:rsidRPr="005324A7">
        <w:rPr>
          <w:i/>
          <w:noProof/>
          <w:highlight w:val="lightGray"/>
        </w:rPr>
        <w:t>[solo en la caja]</w:t>
      </w:r>
    </w:p>
    <w:p w:rsidR="00C03442" w:rsidRPr="00C937E7" w:rsidRDefault="00C03442" w:rsidP="00C03442">
      <w:pPr>
        <w:spacing w:line="240" w:lineRule="auto"/>
        <w:rPr>
          <w:noProof/>
          <w:szCs w:val="22"/>
          <w:shd w:val="clear" w:color="auto" w:fill="CCCCCC"/>
        </w:rPr>
      </w:pPr>
    </w:p>
    <w:p w:rsidR="00C03442" w:rsidRPr="00C937E7" w:rsidRDefault="00C03442" w:rsidP="00C03442">
      <w:pPr>
        <w:tabs>
          <w:tab w:val="clear" w:pos="567"/>
        </w:tabs>
        <w:spacing w:line="240" w:lineRule="auto"/>
        <w:rPr>
          <w:noProof/>
        </w:rPr>
      </w:pPr>
    </w:p>
    <w:p w:rsidR="00C03442" w:rsidRPr="00C937E7" w:rsidRDefault="00C03442" w:rsidP="00C03442">
      <w:pPr>
        <w:keepNext/>
        <w:pBdr>
          <w:top w:val="single" w:sz="4" w:space="1" w:color="auto"/>
          <w:left w:val="single" w:sz="4" w:space="4" w:color="auto"/>
          <w:bottom w:val="single" w:sz="4" w:space="1" w:color="auto"/>
          <w:right w:val="single" w:sz="4" w:space="4" w:color="auto"/>
        </w:pBdr>
        <w:spacing w:line="240" w:lineRule="auto"/>
        <w:ind w:left="-3"/>
        <w:outlineLvl w:val="0"/>
        <w:rPr>
          <w:i/>
          <w:noProof/>
        </w:rPr>
      </w:pPr>
      <w:r>
        <w:rPr>
          <w:b/>
          <w:noProof/>
        </w:rPr>
        <w:t>18.</w:t>
      </w:r>
      <w:r>
        <w:rPr>
          <w:b/>
          <w:noProof/>
        </w:rPr>
        <w:tab/>
        <w:t>IDENTIFICADOR ÚNICO - INFORMACIÓN EN CARACTERES VISUALES</w:t>
      </w:r>
    </w:p>
    <w:p w:rsidR="00C03442" w:rsidRPr="00C937E7" w:rsidRDefault="00C03442" w:rsidP="00C03442">
      <w:pPr>
        <w:tabs>
          <w:tab w:val="clear" w:pos="567"/>
        </w:tabs>
        <w:spacing w:line="240" w:lineRule="auto"/>
        <w:rPr>
          <w:noProof/>
        </w:rPr>
      </w:pPr>
    </w:p>
    <w:p w:rsidR="00C03442" w:rsidRPr="00540089" w:rsidRDefault="00C03442" w:rsidP="00C03442">
      <w:pPr>
        <w:rPr>
          <w:i/>
          <w:lang w:val="fi-FI"/>
        </w:rPr>
      </w:pPr>
      <w:r w:rsidRPr="00540089">
        <w:rPr>
          <w:i/>
          <w:highlight w:val="lightGray"/>
          <w:lang w:val="fi-FI"/>
        </w:rPr>
        <w:t>[solo en la caja]</w:t>
      </w:r>
    </w:p>
    <w:p w:rsidR="00C03442" w:rsidRPr="00540089" w:rsidRDefault="00C03442" w:rsidP="00C03442">
      <w:pPr>
        <w:rPr>
          <w:lang w:val="fi-FI"/>
        </w:rPr>
      </w:pPr>
    </w:p>
    <w:p w:rsidR="00C03442" w:rsidRPr="00540089" w:rsidRDefault="00C03442" w:rsidP="00C03442">
      <w:pPr>
        <w:rPr>
          <w:color w:val="008000"/>
          <w:szCs w:val="22"/>
          <w:lang w:val="fi-FI"/>
        </w:rPr>
      </w:pPr>
      <w:r w:rsidRPr="00540089">
        <w:rPr>
          <w:lang w:val="fi-FI"/>
        </w:rPr>
        <w:t xml:space="preserve">PC </w:t>
      </w:r>
      <w:r w:rsidRPr="00540089">
        <w:rPr>
          <w:highlight w:val="lightGray"/>
          <w:lang w:val="fi-FI"/>
        </w:rPr>
        <w:t>{número}</w:t>
      </w:r>
    </w:p>
    <w:p w:rsidR="00C03442" w:rsidRPr="00540089" w:rsidRDefault="00C03442" w:rsidP="00C03442">
      <w:pPr>
        <w:rPr>
          <w:szCs w:val="22"/>
          <w:lang w:val="fi-FI"/>
        </w:rPr>
      </w:pPr>
      <w:r w:rsidRPr="00540089">
        <w:rPr>
          <w:lang w:val="fi-FI"/>
        </w:rPr>
        <w:t xml:space="preserve">SN </w:t>
      </w:r>
      <w:r w:rsidRPr="00540089">
        <w:rPr>
          <w:highlight w:val="lightGray"/>
          <w:lang w:val="fi-FI"/>
        </w:rPr>
        <w:t>{número}</w:t>
      </w:r>
    </w:p>
    <w:p w:rsidR="00C03442" w:rsidRPr="00540089" w:rsidRDefault="00C03442" w:rsidP="00C03442">
      <w:pPr>
        <w:rPr>
          <w:szCs w:val="22"/>
          <w:lang w:val="fi-FI"/>
        </w:rPr>
      </w:pPr>
      <w:r w:rsidRPr="00540089">
        <w:rPr>
          <w:lang w:val="fi-FI"/>
        </w:rPr>
        <w:t xml:space="preserve">&lt;NN </w:t>
      </w:r>
      <w:r w:rsidRPr="00540089">
        <w:rPr>
          <w:highlight w:val="lightGray"/>
          <w:lang w:val="fi-FI"/>
        </w:rPr>
        <w:t>{número}</w:t>
      </w:r>
      <w:r w:rsidRPr="00540089">
        <w:rPr>
          <w:color w:val="008000"/>
          <w:lang w:val="fi-FI"/>
        </w:rPr>
        <w:t>&gt;</w:t>
      </w:r>
    </w:p>
    <w:p w:rsidR="0071759E" w:rsidRPr="00004B29" w:rsidRDefault="0071759E">
      <w:pPr>
        <w:spacing w:line="240" w:lineRule="auto"/>
        <w:ind w:left="540" w:hanging="540"/>
        <w:rPr>
          <w:szCs w:val="22"/>
          <w:lang w:val="es-ES"/>
        </w:rPr>
      </w:pPr>
    </w:p>
    <w:bookmarkEnd w:id="2"/>
    <w:p w:rsidR="0071759E" w:rsidRPr="00004B29" w:rsidRDefault="0071759E">
      <w:pPr>
        <w:spacing w:line="240" w:lineRule="auto"/>
        <w:rPr>
          <w:szCs w:val="22"/>
          <w:lang w:val="es-ES"/>
        </w:rPr>
      </w:pPr>
      <w:r w:rsidRPr="00004B29">
        <w:rPr>
          <w:szCs w:val="22"/>
          <w:lang w:val="es-ES"/>
        </w:rPr>
        <w:br w:type="page"/>
      </w: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004B29" w:rsidRDefault="0071759E">
      <w:pPr>
        <w:spacing w:line="240" w:lineRule="auto"/>
        <w:jc w:val="center"/>
        <w:rPr>
          <w:szCs w:val="22"/>
          <w:lang w:val="es-ES"/>
        </w:rPr>
      </w:pPr>
    </w:p>
    <w:p w:rsidR="0071759E" w:rsidRPr="009E49FE" w:rsidRDefault="0071759E" w:rsidP="00077CAE">
      <w:pPr>
        <w:pStyle w:val="Heading1"/>
        <w:jc w:val="center"/>
      </w:pPr>
      <w:r w:rsidRPr="009E49FE">
        <w:t>B. PROSPECTO</w:t>
      </w:r>
    </w:p>
    <w:p w:rsidR="007C1D37" w:rsidRPr="00004B29" w:rsidRDefault="0071759E" w:rsidP="007C1D37">
      <w:pPr>
        <w:spacing w:line="240" w:lineRule="auto"/>
        <w:jc w:val="center"/>
        <w:rPr>
          <w:b/>
          <w:noProof/>
          <w:szCs w:val="22"/>
          <w:lang w:val="es-ES"/>
        </w:rPr>
      </w:pPr>
      <w:r w:rsidRPr="00004B29">
        <w:rPr>
          <w:szCs w:val="22"/>
          <w:lang w:val="es-ES"/>
        </w:rPr>
        <w:br w:type="page"/>
      </w:r>
      <w:r w:rsidR="00497922" w:rsidRPr="00FD37E1">
        <w:rPr>
          <w:b/>
          <w:lang w:val="es-ES"/>
        </w:rPr>
        <w:t>Prospecto: información para el usuario</w:t>
      </w:r>
    </w:p>
    <w:p w:rsidR="007C1D37" w:rsidRPr="00004B29" w:rsidRDefault="007C1D37" w:rsidP="007C1D37">
      <w:pPr>
        <w:spacing w:line="240" w:lineRule="auto"/>
        <w:jc w:val="center"/>
        <w:rPr>
          <w:b/>
          <w:szCs w:val="22"/>
          <w:lang w:val="es-ES"/>
        </w:rPr>
      </w:pPr>
    </w:p>
    <w:p w:rsidR="007C1D37" w:rsidRPr="00004B29" w:rsidRDefault="007C1D37" w:rsidP="007C1D37">
      <w:pPr>
        <w:spacing w:line="240" w:lineRule="auto"/>
        <w:jc w:val="center"/>
        <w:rPr>
          <w:b/>
          <w:szCs w:val="22"/>
          <w:lang w:val="es-ES"/>
        </w:rPr>
      </w:pPr>
      <w:r w:rsidRPr="00004B29">
        <w:rPr>
          <w:b/>
          <w:szCs w:val="22"/>
          <w:lang w:val="es-ES"/>
        </w:rPr>
        <w:t>Stalevo 50</w:t>
      </w:r>
      <w:r w:rsidR="00FC71E9" w:rsidRPr="00004B29">
        <w:rPr>
          <w:b/>
          <w:szCs w:val="22"/>
          <w:lang w:val="es-ES"/>
        </w:rPr>
        <w:t> mg</w:t>
      </w:r>
      <w:r w:rsidRPr="00004B29">
        <w:rPr>
          <w:b/>
          <w:szCs w:val="22"/>
          <w:lang w:val="es-ES"/>
        </w:rPr>
        <w:t>/12,5</w:t>
      </w:r>
      <w:r w:rsidR="00FC71E9" w:rsidRPr="00004B29">
        <w:rPr>
          <w:b/>
          <w:szCs w:val="22"/>
          <w:lang w:val="es-ES"/>
        </w:rPr>
        <w:t> mg</w:t>
      </w:r>
      <w:r w:rsidRPr="00004B29">
        <w:rPr>
          <w:b/>
          <w:szCs w:val="22"/>
          <w:lang w:val="es-ES"/>
        </w:rPr>
        <w:t>/200 mg comprimidos recubiertos con película</w:t>
      </w:r>
    </w:p>
    <w:p w:rsidR="007C1D37" w:rsidRPr="00004B29" w:rsidRDefault="00325460" w:rsidP="007C1D37">
      <w:pPr>
        <w:spacing w:line="240" w:lineRule="auto"/>
        <w:jc w:val="center"/>
        <w:rPr>
          <w:szCs w:val="22"/>
          <w:lang w:val="es-ES"/>
        </w:rPr>
      </w:pPr>
      <w:r>
        <w:rPr>
          <w:szCs w:val="22"/>
          <w:lang w:val="es-ES"/>
        </w:rPr>
        <w:t>l</w:t>
      </w:r>
      <w:r w:rsidR="007C1D37" w:rsidRPr="00004B29">
        <w:rPr>
          <w:szCs w:val="22"/>
          <w:lang w:val="es-ES"/>
        </w:rPr>
        <w:t>evodopa/carbidopa/entacapona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b/>
          <w:szCs w:val="22"/>
          <w:lang w:val="es-ES"/>
        </w:rPr>
      </w:pPr>
      <w:r w:rsidRPr="00004B29">
        <w:rPr>
          <w:b/>
          <w:szCs w:val="22"/>
          <w:lang w:val="es-ES"/>
        </w:rPr>
        <w:t xml:space="preserve">Lea todo el prospecto detenidamente antes de comenzar a </w:t>
      </w:r>
      <w:r w:rsidR="00396355" w:rsidRPr="00004B29">
        <w:rPr>
          <w:b/>
          <w:szCs w:val="22"/>
          <w:lang w:val="es-ES"/>
        </w:rPr>
        <w:t>tomar</w:t>
      </w:r>
      <w:r w:rsidRPr="00004B29">
        <w:rPr>
          <w:b/>
          <w:szCs w:val="22"/>
          <w:lang w:val="es-ES"/>
        </w:rPr>
        <w:t xml:space="preserve"> este medicamento</w:t>
      </w:r>
      <w:r w:rsidR="00497922" w:rsidRPr="00004B29">
        <w:rPr>
          <w:b/>
          <w:szCs w:val="22"/>
          <w:lang w:val="es-ES"/>
        </w:rPr>
        <w:t>, porque contiene información importante para usted</w:t>
      </w:r>
      <w:r w:rsidRPr="00004B29">
        <w:rPr>
          <w:b/>
          <w:szCs w:val="22"/>
          <w:lang w:val="es-ES"/>
        </w:rPr>
        <w:t>.</w:t>
      </w:r>
    </w:p>
    <w:p w:rsidR="007C1D37" w:rsidRPr="00004B29" w:rsidRDefault="007C1D37" w:rsidP="007C1D37">
      <w:pPr>
        <w:spacing w:line="240" w:lineRule="auto"/>
        <w:rPr>
          <w:snapToGrid/>
          <w:szCs w:val="22"/>
          <w:lang w:val="es-ES" w:eastAsia="it-IT"/>
        </w:rPr>
      </w:pPr>
      <w:r w:rsidRPr="00004B29">
        <w:rPr>
          <w:snapToGrid/>
          <w:szCs w:val="22"/>
          <w:lang w:val="es-ES" w:eastAsia="it-IT"/>
        </w:rPr>
        <w:t>-</w:t>
      </w:r>
      <w:r w:rsidRPr="00004B29">
        <w:rPr>
          <w:snapToGrid/>
          <w:szCs w:val="22"/>
          <w:lang w:val="es-ES" w:eastAsia="it-IT"/>
        </w:rPr>
        <w:tab/>
        <w:t>Conserve este prospecto, ya que puede tener que volver a leerlo.</w:t>
      </w:r>
    </w:p>
    <w:p w:rsidR="007C1D37" w:rsidRPr="00004B29" w:rsidRDefault="007C1D37" w:rsidP="007C1D37">
      <w:pPr>
        <w:spacing w:line="240" w:lineRule="auto"/>
        <w:rPr>
          <w:snapToGrid/>
          <w:szCs w:val="22"/>
          <w:lang w:val="es-ES" w:eastAsia="it-IT"/>
        </w:rPr>
      </w:pPr>
      <w:r w:rsidRPr="00004B29">
        <w:rPr>
          <w:snapToGrid/>
          <w:szCs w:val="22"/>
          <w:lang w:val="es-ES" w:eastAsia="it-IT"/>
        </w:rPr>
        <w:t>-</w:t>
      </w:r>
      <w:r w:rsidRPr="00004B29">
        <w:rPr>
          <w:snapToGrid/>
          <w:szCs w:val="22"/>
          <w:lang w:val="es-ES" w:eastAsia="it-IT"/>
        </w:rPr>
        <w:tab/>
        <w:t>Si tiene alguna duda, consulte a su médico o farmacéutico.</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Pr="00004B29">
        <w:rPr>
          <w:noProof/>
          <w:szCs w:val="22"/>
          <w:lang w:val="es-ES"/>
        </w:rPr>
        <w:t>Este medicamento se le ha recetado</w:t>
      </w:r>
      <w:r w:rsidR="00497922" w:rsidRPr="00004B29">
        <w:rPr>
          <w:noProof/>
          <w:szCs w:val="22"/>
          <w:lang w:val="es-ES"/>
        </w:rPr>
        <w:t xml:space="preserve"> solamente</w:t>
      </w:r>
      <w:r w:rsidRPr="00004B29">
        <w:rPr>
          <w:noProof/>
          <w:szCs w:val="22"/>
          <w:lang w:val="es-ES"/>
        </w:rPr>
        <w:t xml:space="preserve"> a usted</w:t>
      </w:r>
      <w:r w:rsidR="000F632C">
        <w:rPr>
          <w:noProof/>
          <w:szCs w:val="22"/>
          <w:lang w:val="es-ES"/>
        </w:rPr>
        <w:t>,</w:t>
      </w:r>
      <w:r w:rsidRPr="00004B29">
        <w:rPr>
          <w:noProof/>
          <w:szCs w:val="22"/>
          <w:lang w:val="es-ES"/>
        </w:rPr>
        <w:t xml:space="preserve"> y no debe dárselo a otras personas, aunque tengan los mismos s</w:t>
      </w:r>
      <w:r w:rsidR="00161520" w:rsidRPr="00004B29">
        <w:rPr>
          <w:noProof/>
          <w:szCs w:val="22"/>
          <w:lang w:val="es-ES"/>
        </w:rPr>
        <w:t>í</w:t>
      </w:r>
      <w:r w:rsidRPr="00004B29">
        <w:rPr>
          <w:noProof/>
          <w:szCs w:val="22"/>
          <w:lang w:val="es-ES"/>
        </w:rPr>
        <w:t>ntomas</w:t>
      </w:r>
      <w:r w:rsidR="00A36335" w:rsidRPr="00004B29">
        <w:rPr>
          <w:noProof/>
          <w:szCs w:val="22"/>
          <w:lang w:val="es-ES"/>
        </w:rPr>
        <w:t xml:space="preserve"> que usted</w:t>
      </w:r>
      <w:r w:rsidRPr="00004B29">
        <w:rPr>
          <w:noProof/>
          <w:szCs w:val="22"/>
          <w:lang w:val="es-ES"/>
        </w:rPr>
        <w:t>, ya que puede perjudicarles</w:t>
      </w:r>
      <w:r w:rsidRPr="00004B29">
        <w:rPr>
          <w:snapToGrid/>
          <w:szCs w:val="22"/>
          <w:lang w:val="es-ES" w:eastAsia="it-IT"/>
        </w:rPr>
        <w:t>.</w:t>
      </w:r>
    </w:p>
    <w:p w:rsidR="007C1D37" w:rsidRPr="00004B29" w:rsidRDefault="007C1D37" w:rsidP="007C1D37">
      <w:pPr>
        <w:spacing w:line="240" w:lineRule="auto"/>
        <w:ind w:left="567" w:hanging="567"/>
        <w:rPr>
          <w:snapToGrid/>
          <w:szCs w:val="22"/>
          <w:lang w:val="es-ES" w:eastAsia="it-IT"/>
        </w:rPr>
      </w:pPr>
      <w:r w:rsidRPr="00004B29">
        <w:rPr>
          <w:noProof/>
          <w:szCs w:val="22"/>
          <w:lang w:val="es-ES"/>
        </w:rPr>
        <w:t>-</w:t>
      </w:r>
      <w:r w:rsidRPr="00004B29">
        <w:rPr>
          <w:noProof/>
          <w:szCs w:val="22"/>
          <w:lang w:val="es-ES"/>
        </w:rPr>
        <w:tab/>
        <w:t xml:space="preserve">Si </w:t>
      </w:r>
      <w:r w:rsidR="00A36335" w:rsidRPr="00004B29">
        <w:rPr>
          <w:noProof/>
          <w:szCs w:val="22"/>
          <w:lang w:val="es-ES"/>
        </w:rPr>
        <w:t>experimenta</w:t>
      </w:r>
      <w:r w:rsidRPr="00004B29">
        <w:rPr>
          <w:noProof/>
          <w:szCs w:val="22"/>
          <w:lang w:val="es-ES"/>
        </w:rPr>
        <w:t xml:space="preserve"> efectos adversos</w:t>
      </w:r>
      <w:r w:rsidR="00A36335" w:rsidRPr="00004B29">
        <w:rPr>
          <w:noProof/>
          <w:szCs w:val="22"/>
          <w:lang w:val="es-ES"/>
        </w:rPr>
        <w:t>, consulte</w:t>
      </w:r>
      <w:r w:rsidRPr="00004B29">
        <w:rPr>
          <w:noProof/>
          <w:szCs w:val="22"/>
          <w:lang w:val="es-ES"/>
        </w:rPr>
        <w:t xml:space="preserve"> a su médico o farmacéutico</w:t>
      </w:r>
      <w:r w:rsidR="00A36335" w:rsidRPr="00004B29">
        <w:rPr>
          <w:szCs w:val="22"/>
          <w:lang w:val="es-ES"/>
        </w:rPr>
        <w:t>, incluso si se trata de efectos adversos que no aparecen en este prospecto.</w:t>
      </w:r>
      <w:r w:rsidR="003C0431" w:rsidRPr="00004B29">
        <w:rPr>
          <w:szCs w:val="22"/>
          <w:lang w:val="es-ES"/>
        </w:rPr>
        <w:t xml:space="preserve"> Ver sección 4.</w:t>
      </w:r>
    </w:p>
    <w:p w:rsidR="007C1D37" w:rsidRPr="00004B29" w:rsidRDefault="007C1D37" w:rsidP="007C1D37">
      <w:pPr>
        <w:spacing w:line="240" w:lineRule="auto"/>
        <w:rPr>
          <w:szCs w:val="22"/>
          <w:lang w:val="es-ES"/>
        </w:rPr>
      </w:pPr>
    </w:p>
    <w:p w:rsidR="007C1D37" w:rsidRDefault="007C1D37" w:rsidP="007C1D37">
      <w:pPr>
        <w:spacing w:line="240" w:lineRule="auto"/>
        <w:rPr>
          <w:b/>
          <w:szCs w:val="22"/>
          <w:lang w:val="es-ES"/>
        </w:rPr>
      </w:pPr>
      <w:r w:rsidRPr="00004B29">
        <w:rPr>
          <w:b/>
          <w:szCs w:val="22"/>
          <w:lang w:val="es-ES"/>
        </w:rPr>
        <w:t>Contenido del prospecto</w:t>
      </w:r>
    </w:p>
    <w:p w:rsidR="00F8163A" w:rsidRPr="00004B29" w:rsidRDefault="00F8163A" w:rsidP="007C1D37">
      <w:pPr>
        <w:spacing w:line="240" w:lineRule="auto"/>
        <w:rPr>
          <w:b/>
          <w:szCs w:val="22"/>
          <w:lang w:val="es-ES"/>
        </w:rPr>
      </w:pP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1.</w:t>
      </w:r>
      <w:r w:rsidRPr="00004B29">
        <w:rPr>
          <w:snapToGrid/>
          <w:szCs w:val="22"/>
          <w:lang w:val="es-ES" w:eastAsia="it-IT"/>
        </w:rPr>
        <w:tab/>
        <w:t>Qué es Stalevo y para qué se utiliza</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2.</w:t>
      </w:r>
      <w:r w:rsidRPr="00004B29">
        <w:rPr>
          <w:snapToGrid/>
          <w:szCs w:val="22"/>
          <w:lang w:val="es-ES" w:eastAsia="it-IT"/>
        </w:rPr>
        <w:tab/>
      </w:r>
      <w:r w:rsidR="00A36335" w:rsidRPr="00004B29">
        <w:rPr>
          <w:snapToGrid/>
          <w:szCs w:val="22"/>
          <w:lang w:val="es-ES" w:eastAsia="it-IT"/>
        </w:rPr>
        <w:t xml:space="preserve">Qué necesita saber antes de empezar a </w:t>
      </w:r>
      <w:r w:rsidRPr="00004B29">
        <w:rPr>
          <w:snapToGrid/>
          <w:szCs w:val="22"/>
          <w:lang w:val="es-ES" w:eastAsia="it-IT"/>
        </w:rPr>
        <w:t>tomar Stalevo</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3.</w:t>
      </w:r>
      <w:r w:rsidRPr="00004B29">
        <w:rPr>
          <w:snapToGrid/>
          <w:szCs w:val="22"/>
          <w:lang w:val="es-ES" w:eastAsia="it-IT"/>
        </w:rPr>
        <w:tab/>
        <w:t>Cómo tomar Stalevo</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4.</w:t>
      </w:r>
      <w:r w:rsidRPr="00004B29">
        <w:rPr>
          <w:snapToGrid/>
          <w:szCs w:val="22"/>
          <w:lang w:val="es-ES" w:eastAsia="it-IT"/>
        </w:rPr>
        <w:tab/>
        <w:t>Posibles efectos adversos</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5</w:t>
      </w:r>
      <w:r w:rsidRPr="00004B29">
        <w:rPr>
          <w:snapToGrid/>
          <w:szCs w:val="22"/>
          <w:lang w:val="es-ES" w:eastAsia="it-IT"/>
        </w:rPr>
        <w:tab/>
        <w:t>Conservación de Stalevo</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6.</w:t>
      </w:r>
      <w:r w:rsidRPr="00004B29">
        <w:rPr>
          <w:snapToGrid/>
          <w:szCs w:val="22"/>
          <w:lang w:val="es-ES" w:eastAsia="it-IT"/>
        </w:rPr>
        <w:tab/>
      </w:r>
      <w:r w:rsidR="00A36335" w:rsidRPr="00004B29">
        <w:rPr>
          <w:snapToGrid/>
          <w:szCs w:val="22"/>
          <w:lang w:val="es-ES" w:eastAsia="it-IT"/>
        </w:rPr>
        <w:t>Contenido del envase e i</w:t>
      </w:r>
      <w:r w:rsidRPr="00004B29">
        <w:rPr>
          <w:snapToGrid/>
          <w:szCs w:val="22"/>
          <w:lang w:val="es-ES" w:eastAsia="it-IT"/>
        </w:rPr>
        <w:t>nformación adicional</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p w:rsidR="007C1D37" w:rsidRPr="00004B29" w:rsidRDefault="007C1D37" w:rsidP="00A36335">
      <w:pPr>
        <w:spacing w:line="240" w:lineRule="auto"/>
        <w:ind w:left="567" w:hanging="567"/>
        <w:rPr>
          <w:b/>
          <w:szCs w:val="22"/>
          <w:lang w:val="es-ES"/>
        </w:rPr>
      </w:pPr>
      <w:r w:rsidRPr="00004B29">
        <w:rPr>
          <w:b/>
          <w:snapToGrid/>
          <w:szCs w:val="22"/>
          <w:lang w:val="es-ES" w:eastAsia="it-IT"/>
        </w:rPr>
        <w:t>1.</w:t>
      </w:r>
      <w:r w:rsidRPr="00004B29">
        <w:rPr>
          <w:b/>
          <w:snapToGrid/>
          <w:szCs w:val="22"/>
          <w:lang w:val="es-ES" w:eastAsia="it-IT"/>
        </w:rPr>
        <w:tab/>
      </w:r>
      <w:r w:rsidR="00A36335" w:rsidRPr="00004B29">
        <w:rPr>
          <w:b/>
          <w:lang w:val="es-ES"/>
        </w:rPr>
        <w:t>Qué es Stalevo y para qué se utiliza</w:t>
      </w:r>
    </w:p>
    <w:p w:rsidR="0012378C" w:rsidRPr="00004B29" w:rsidRDefault="0012378C" w:rsidP="007C1D37">
      <w:pPr>
        <w:spacing w:line="240" w:lineRule="auto"/>
        <w:rPr>
          <w:szCs w:val="22"/>
          <w:lang w:val="es-ES"/>
        </w:rPr>
      </w:pPr>
    </w:p>
    <w:p w:rsidR="003602B1" w:rsidRPr="00004B29" w:rsidRDefault="007C1D37" w:rsidP="007C1D37">
      <w:pPr>
        <w:spacing w:line="240" w:lineRule="auto"/>
        <w:rPr>
          <w:szCs w:val="22"/>
          <w:lang w:val="es-ES"/>
        </w:rPr>
      </w:pPr>
      <w:r w:rsidRPr="00004B29">
        <w:rPr>
          <w:szCs w:val="22"/>
          <w:lang w:val="es-ES"/>
        </w:rPr>
        <w:t>Stalevo contiene tres principios activos</w:t>
      </w:r>
      <w:r w:rsidR="003602B1" w:rsidRPr="00004B29">
        <w:rPr>
          <w:szCs w:val="22"/>
          <w:lang w:val="es-ES"/>
        </w:rPr>
        <w:t xml:space="preserve"> (levodopa, carbidopa y entacapona)</w:t>
      </w:r>
      <w:r w:rsidRPr="00004B29">
        <w:rPr>
          <w:szCs w:val="22"/>
          <w:lang w:val="es-ES"/>
        </w:rPr>
        <w:t xml:space="preserve"> en un comprimido recubierto con película.</w:t>
      </w:r>
      <w:r w:rsidR="003602B1" w:rsidRPr="00004B29">
        <w:rPr>
          <w:szCs w:val="22"/>
          <w:lang w:val="es-ES"/>
        </w:rPr>
        <w:t xml:space="preserve"> Stalevo se utiliza para tratar la enfermedad de Parkinson.</w:t>
      </w:r>
    </w:p>
    <w:p w:rsidR="003602B1" w:rsidRPr="00004B29" w:rsidRDefault="003602B1" w:rsidP="007C1D37">
      <w:pPr>
        <w:spacing w:line="240" w:lineRule="auto"/>
        <w:rPr>
          <w:szCs w:val="22"/>
          <w:lang w:val="es-ES"/>
        </w:rPr>
      </w:pPr>
    </w:p>
    <w:p w:rsidR="007C1D37" w:rsidRPr="00004B29" w:rsidRDefault="003602B1" w:rsidP="007C1D37">
      <w:pPr>
        <w:spacing w:line="240" w:lineRule="auto"/>
        <w:rPr>
          <w:szCs w:val="22"/>
          <w:lang w:val="es-ES"/>
        </w:rPr>
      </w:pPr>
      <w:r w:rsidRPr="00004B29">
        <w:rPr>
          <w:szCs w:val="22"/>
          <w:lang w:val="es-ES"/>
        </w:rPr>
        <w:t>La enfermedad de Parkinson se debe a la baja concentración en el cerebro de una sustancia llamada dopamina. La levodopa aumenta la cantidad de dopamina y, de este modo, reduce los síntomas de la enfermedad de Parkinson.</w:t>
      </w:r>
      <w:r w:rsidR="007C1D37" w:rsidRPr="00004B29">
        <w:rPr>
          <w:szCs w:val="22"/>
          <w:lang w:val="es-ES"/>
        </w:rPr>
        <w:t xml:space="preserve"> Carbidopa y entacapona mejoran los efectos antiparkinsonianos de levodopa.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p w:rsidR="007C1D37" w:rsidRPr="00004B29" w:rsidRDefault="007C1D37" w:rsidP="00A36335">
      <w:pPr>
        <w:spacing w:line="240" w:lineRule="auto"/>
        <w:ind w:left="567" w:hanging="567"/>
        <w:rPr>
          <w:szCs w:val="22"/>
          <w:lang w:val="es-ES"/>
        </w:rPr>
      </w:pPr>
      <w:r w:rsidRPr="00004B29">
        <w:rPr>
          <w:b/>
          <w:snapToGrid/>
          <w:szCs w:val="22"/>
          <w:lang w:val="es-ES" w:eastAsia="it-IT"/>
        </w:rPr>
        <w:t>2.</w:t>
      </w:r>
      <w:r w:rsidRPr="00004B29">
        <w:rPr>
          <w:b/>
          <w:snapToGrid/>
          <w:szCs w:val="22"/>
          <w:lang w:val="es-ES" w:eastAsia="it-IT"/>
        </w:rPr>
        <w:tab/>
      </w:r>
      <w:r w:rsidR="00A36335" w:rsidRPr="00004B29">
        <w:rPr>
          <w:b/>
          <w:szCs w:val="22"/>
          <w:lang w:val="es-ES"/>
        </w:rPr>
        <w:t>Qué necesita saber antes de empezar a tomar Stalevo</w:t>
      </w:r>
    </w:p>
    <w:p w:rsidR="003328C5" w:rsidRPr="00004B29" w:rsidRDefault="003328C5" w:rsidP="007C1D37">
      <w:pPr>
        <w:spacing w:line="240" w:lineRule="auto"/>
        <w:rPr>
          <w:b/>
          <w:szCs w:val="22"/>
          <w:lang w:val="es-ES"/>
        </w:rPr>
      </w:pPr>
    </w:p>
    <w:p w:rsidR="007C1D37" w:rsidRDefault="007C1D37" w:rsidP="007C1D37">
      <w:pPr>
        <w:spacing w:line="240" w:lineRule="auto"/>
        <w:rPr>
          <w:b/>
          <w:szCs w:val="22"/>
          <w:lang w:val="es-ES"/>
        </w:rPr>
      </w:pPr>
      <w:r w:rsidRPr="00004B29">
        <w:rPr>
          <w:b/>
          <w:szCs w:val="22"/>
          <w:lang w:val="es-ES"/>
        </w:rPr>
        <w:t>No tome Stalevo</w:t>
      </w:r>
      <w:r w:rsidR="00CF7EC9" w:rsidRPr="00004B29">
        <w:rPr>
          <w:b/>
          <w:szCs w:val="22"/>
          <w:lang w:val="es-ES"/>
        </w:rPr>
        <w:t xml:space="preserve"> si</w:t>
      </w:r>
    </w:p>
    <w:p w:rsidR="002A0EA9" w:rsidRPr="00004B29" w:rsidRDefault="002A0EA9" w:rsidP="007C1D37">
      <w:pPr>
        <w:spacing w:line="240" w:lineRule="auto"/>
        <w:rPr>
          <w:b/>
          <w:szCs w:val="22"/>
          <w:lang w:val="es-ES"/>
        </w:rPr>
      </w:pPr>
    </w:p>
    <w:p w:rsidR="007C1D37" w:rsidRPr="00004B29" w:rsidRDefault="007C1D37" w:rsidP="007C1D37">
      <w:pPr>
        <w:spacing w:line="240" w:lineRule="auto"/>
        <w:ind w:left="567" w:hanging="567"/>
        <w:rPr>
          <w:szCs w:val="22"/>
          <w:lang w:val="es-ES"/>
        </w:rPr>
      </w:pPr>
      <w:r w:rsidRPr="00004B29">
        <w:rPr>
          <w:szCs w:val="22"/>
          <w:lang w:val="es-ES"/>
        </w:rPr>
        <w:t>-</w:t>
      </w:r>
      <w:r w:rsidRPr="00004B29">
        <w:rPr>
          <w:szCs w:val="22"/>
          <w:lang w:val="es-ES"/>
        </w:rPr>
        <w:tab/>
        <w:t>es alérgico a levodopa, carbidopa o entacapona, o a cualquier</w:t>
      </w:r>
      <w:r w:rsidR="00793B57" w:rsidRPr="00004B29">
        <w:rPr>
          <w:szCs w:val="22"/>
          <w:lang w:val="es-ES"/>
        </w:rPr>
        <w:t>a de los demás</w:t>
      </w:r>
      <w:r w:rsidRPr="00004B29">
        <w:rPr>
          <w:szCs w:val="22"/>
          <w:lang w:val="es-ES"/>
        </w:rPr>
        <w:t xml:space="preserve"> componente</w:t>
      </w:r>
      <w:r w:rsidR="00793B57" w:rsidRPr="00004B29">
        <w:rPr>
          <w:szCs w:val="22"/>
          <w:lang w:val="es-ES"/>
        </w:rPr>
        <w:t>s</w:t>
      </w:r>
      <w:r w:rsidRPr="00004B29">
        <w:rPr>
          <w:szCs w:val="22"/>
          <w:lang w:val="es-ES"/>
        </w:rPr>
        <w:t xml:space="preserve"> de </w:t>
      </w:r>
      <w:r w:rsidR="00A36335" w:rsidRPr="00004B29">
        <w:rPr>
          <w:lang w:val="es-ES"/>
        </w:rPr>
        <w:t>este medicamento (in</w:t>
      </w:r>
      <w:r w:rsidR="00172F63" w:rsidRPr="00004B29">
        <w:rPr>
          <w:lang w:val="es-ES"/>
        </w:rPr>
        <w:t>c</w:t>
      </w:r>
      <w:r w:rsidR="00A36335" w:rsidRPr="00004B29">
        <w:rPr>
          <w:lang w:val="es-ES"/>
        </w:rPr>
        <w:t>luidos en la sección 6)</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padece glaucoma de ángulo estrecho (un trastorno ocular)</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tiene un tumor de las glándulas suprarrenales</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toma determinados medicamentos para tratar la depresión (</w:t>
      </w:r>
      <w:r w:rsidR="00BC5482" w:rsidRPr="00004B29">
        <w:rPr>
          <w:snapToGrid/>
          <w:szCs w:val="22"/>
          <w:lang w:val="es-ES" w:eastAsia="it-IT"/>
        </w:rPr>
        <w:t xml:space="preserve">combinaciones de </w:t>
      </w:r>
      <w:r w:rsidRPr="00004B29">
        <w:rPr>
          <w:snapToGrid/>
          <w:szCs w:val="22"/>
          <w:lang w:val="es-ES" w:eastAsia="it-IT"/>
        </w:rPr>
        <w:t>inhibidores selectivos de la MAO</w:t>
      </w:r>
      <w:r w:rsidRPr="00004B29">
        <w:rPr>
          <w:snapToGrid/>
          <w:szCs w:val="22"/>
          <w:lang w:val="es-ES" w:eastAsia="it-IT"/>
        </w:rPr>
        <w:noBreakHyphen/>
        <w:t>A y MAO</w:t>
      </w:r>
      <w:r w:rsidRPr="00004B29">
        <w:rPr>
          <w:snapToGrid/>
          <w:szCs w:val="22"/>
          <w:lang w:val="es-ES" w:eastAsia="it-IT"/>
        </w:rPr>
        <w:noBreakHyphen/>
        <w:t>B, o inhibidores no selectivos de la MAO)</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ha sufrido alguna vez síndrome neuroléptico maligno (SNM – una reacción rara a los medicamentos que se emplean en el tratamiento de trastornos mentales graves)</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ha sufrido alguna vez rabdomi</w:t>
      </w:r>
      <w:r w:rsidR="003328C5" w:rsidRPr="00004B29">
        <w:rPr>
          <w:snapToGrid/>
          <w:szCs w:val="22"/>
          <w:lang w:val="es-ES" w:eastAsia="it-IT"/>
        </w:rPr>
        <w:t>o</w:t>
      </w:r>
      <w:r w:rsidRPr="00004B29">
        <w:rPr>
          <w:snapToGrid/>
          <w:szCs w:val="22"/>
          <w:lang w:val="es-ES" w:eastAsia="it-IT"/>
        </w:rPr>
        <w:t>lisis no traumática (un trastorno muscular raro)</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 xml:space="preserve">sufre un trastorno grave del hígado. </w:t>
      </w:r>
    </w:p>
    <w:p w:rsidR="007C1D37" w:rsidRPr="00004B29" w:rsidRDefault="007C1D37" w:rsidP="007C1D37">
      <w:pPr>
        <w:spacing w:line="240" w:lineRule="auto"/>
        <w:rPr>
          <w:szCs w:val="22"/>
          <w:lang w:val="es-ES"/>
        </w:rPr>
      </w:pPr>
    </w:p>
    <w:p w:rsidR="0032219C" w:rsidRDefault="00A36335" w:rsidP="007C1D37">
      <w:pPr>
        <w:spacing w:line="240" w:lineRule="auto"/>
        <w:rPr>
          <w:b/>
          <w:szCs w:val="22"/>
          <w:lang w:val="es-ES"/>
        </w:rPr>
      </w:pPr>
      <w:r w:rsidRPr="00004B29">
        <w:rPr>
          <w:b/>
          <w:szCs w:val="22"/>
          <w:lang w:val="es-ES"/>
        </w:rPr>
        <w:t>Advertencias y precauciones</w:t>
      </w:r>
    </w:p>
    <w:p w:rsidR="00BB385F" w:rsidRPr="00004B29" w:rsidRDefault="00BB385F" w:rsidP="007C1D37">
      <w:pPr>
        <w:spacing w:line="240" w:lineRule="auto"/>
        <w:rPr>
          <w:szCs w:val="22"/>
          <w:lang w:val="es-ES"/>
        </w:rPr>
      </w:pPr>
    </w:p>
    <w:p w:rsidR="007D28F6" w:rsidRPr="00004B29" w:rsidRDefault="00BD21F0" w:rsidP="007D28F6">
      <w:pPr>
        <w:spacing w:line="240" w:lineRule="auto"/>
        <w:rPr>
          <w:szCs w:val="22"/>
          <w:u w:val="single"/>
          <w:lang w:val="es-ES"/>
        </w:rPr>
      </w:pPr>
      <w:r w:rsidRPr="00004B29">
        <w:rPr>
          <w:szCs w:val="22"/>
          <w:u w:val="single"/>
          <w:lang w:val="es-ES"/>
        </w:rPr>
        <w:t xml:space="preserve">Consulte a su médico </w:t>
      </w:r>
      <w:r w:rsidR="00A36335" w:rsidRPr="00004B29">
        <w:rPr>
          <w:szCs w:val="22"/>
          <w:u w:val="single"/>
          <w:lang w:val="es-ES"/>
        </w:rPr>
        <w:t>o farm</w:t>
      </w:r>
      <w:r w:rsidR="00DB69F0" w:rsidRPr="00004B29">
        <w:rPr>
          <w:szCs w:val="22"/>
          <w:u w:val="single"/>
          <w:lang w:val="es-ES"/>
        </w:rPr>
        <w:t>a</w:t>
      </w:r>
      <w:r w:rsidR="00A36335" w:rsidRPr="00004B29">
        <w:rPr>
          <w:szCs w:val="22"/>
          <w:u w:val="single"/>
          <w:lang w:val="es-ES"/>
        </w:rPr>
        <w:t>céutico antes de empezar a tomar Stalevo</w:t>
      </w:r>
      <w:r w:rsidR="003328C5" w:rsidRPr="00004B29">
        <w:rPr>
          <w:szCs w:val="22"/>
          <w:u w:val="single"/>
          <w:lang w:val="es-ES"/>
        </w:rPr>
        <w:t xml:space="preserve"> </w:t>
      </w:r>
      <w:r w:rsidRPr="00004B29">
        <w:rPr>
          <w:szCs w:val="22"/>
          <w:u w:val="single"/>
          <w:lang w:val="es-ES"/>
        </w:rPr>
        <w:t>si sufre o ha sufrido alguna vez</w:t>
      </w:r>
      <w:r w:rsidR="007D28F6" w:rsidRPr="00004B29">
        <w:rPr>
          <w:szCs w:val="22"/>
          <w:u w:val="single"/>
          <w:lang w:val="es-ES"/>
        </w:rPr>
        <w:t>:</w:t>
      </w:r>
    </w:p>
    <w:p w:rsidR="007D28F6" w:rsidRPr="00004B29" w:rsidRDefault="00BD21F0" w:rsidP="007D28F6">
      <w:pPr>
        <w:numPr>
          <w:ilvl w:val="0"/>
          <w:numId w:val="13"/>
        </w:numPr>
        <w:rPr>
          <w:szCs w:val="22"/>
          <w:lang w:val="es-ES"/>
        </w:rPr>
      </w:pPr>
      <w:r w:rsidRPr="00004B29">
        <w:rPr>
          <w:szCs w:val="22"/>
          <w:lang w:val="es-ES"/>
        </w:rPr>
        <w:t xml:space="preserve">un ataque cardiaco o cualquier </w:t>
      </w:r>
      <w:r w:rsidR="007D28F6" w:rsidRPr="00004B29">
        <w:rPr>
          <w:szCs w:val="22"/>
          <w:lang w:val="es-ES"/>
        </w:rPr>
        <w:t>otra enfermedad del corazón, i</w:t>
      </w:r>
      <w:r w:rsidRPr="00004B29">
        <w:rPr>
          <w:szCs w:val="22"/>
          <w:lang w:val="es-ES"/>
        </w:rPr>
        <w:t>ncluidas las arritmias</w:t>
      </w:r>
      <w:r w:rsidR="007D28F6" w:rsidRPr="00004B29">
        <w:rPr>
          <w:szCs w:val="22"/>
          <w:lang w:val="es-ES"/>
        </w:rPr>
        <w:t>, o de los vasos sanguíneos</w:t>
      </w:r>
    </w:p>
    <w:p w:rsidR="007D28F6" w:rsidRPr="00004B29" w:rsidRDefault="007D28F6" w:rsidP="007D28F6">
      <w:pPr>
        <w:numPr>
          <w:ilvl w:val="0"/>
          <w:numId w:val="13"/>
        </w:numPr>
        <w:rPr>
          <w:szCs w:val="22"/>
          <w:lang w:val="es-ES"/>
        </w:rPr>
      </w:pPr>
      <w:r w:rsidRPr="00004B29">
        <w:rPr>
          <w:szCs w:val="22"/>
          <w:lang w:val="es-ES"/>
        </w:rPr>
        <w:t>asma o c</w:t>
      </w:r>
      <w:r w:rsidR="00BD21F0" w:rsidRPr="00004B29">
        <w:rPr>
          <w:szCs w:val="22"/>
          <w:lang w:val="es-ES"/>
        </w:rPr>
        <w:t>ualquier otra enfermedad pulmonar</w:t>
      </w:r>
    </w:p>
    <w:p w:rsidR="00BD21F0" w:rsidRPr="00004B29" w:rsidRDefault="00C01AA5" w:rsidP="007D28F6">
      <w:pPr>
        <w:numPr>
          <w:ilvl w:val="0"/>
          <w:numId w:val="13"/>
        </w:numPr>
        <w:rPr>
          <w:szCs w:val="22"/>
          <w:lang w:val="es-ES"/>
        </w:rPr>
      </w:pPr>
      <w:r>
        <w:rPr>
          <w:szCs w:val="22"/>
          <w:lang w:val="es-ES"/>
        </w:rPr>
        <w:t>algú</w:t>
      </w:r>
      <w:r w:rsidR="007D28F6" w:rsidRPr="00004B29">
        <w:rPr>
          <w:szCs w:val="22"/>
          <w:lang w:val="es-ES"/>
        </w:rPr>
        <w:t xml:space="preserve">n problema de hígado, </w:t>
      </w:r>
      <w:r w:rsidR="00BD21F0" w:rsidRPr="00004B29">
        <w:rPr>
          <w:snapToGrid/>
          <w:szCs w:val="22"/>
          <w:lang w:val="es-ES" w:eastAsia="it-IT"/>
        </w:rPr>
        <w:t>porque puede ser necesario ajustar la dosis que recibe</w:t>
      </w:r>
    </w:p>
    <w:p w:rsidR="00BD21F0" w:rsidRPr="00004B29" w:rsidRDefault="00BD21F0" w:rsidP="00BD21F0">
      <w:pPr>
        <w:numPr>
          <w:ilvl w:val="0"/>
          <w:numId w:val="13"/>
        </w:numPr>
        <w:tabs>
          <w:tab w:val="clear" w:pos="567"/>
        </w:tabs>
        <w:spacing w:line="240" w:lineRule="auto"/>
        <w:rPr>
          <w:snapToGrid/>
          <w:szCs w:val="22"/>
          <w:lang w:val="es-ES" w:eastAsia="it-IT"/>
        </w:rPr>
      </w:pPr>
      <w:r w:rsidRPr="00004B29">
        <w:rPr>
          <w:snapToGrid/>
          <w:szCs w:val="22"/>
          <w:lang w:val="es-ES" w:eastAsia="it-IT"/>
        </w:rPr>
        <w:t>alguna enfermedad del riñón o relacionada con las hormonas</w:t>
      </w:r>
    </w:p>
    <w:p w:rsidR="007D28F6" w:rsidRPr="00004B29" w:rsidRDefault="007D28F6" w:rsidP="007D28F6">
      <w:pPr>
        <w:numPr>
          <w:ilvl w:val="0"/>
          <w:numId w:val="13"/>
        </w:numPr>
        <w:rPr>
          <w:szCs w:val="22"/>
          <w:lang w:val="es-ES"/>
        </w:rPr>
      </w:pPr>
      <w:r w:rsidRPr="00004B29">
        <w:rPr>
          <w:szCs w:val="22"/>
          <w:lang w:val="es-ES"/>
        </w:rPr>
        <w:t>úlcera de estómago o convulsiones</w:t>
      </w:r>
    </w:p>
    <w:p w:rsidR="0032714B" w:rsidRPr="00004B29" w:rsidRDefault="005A07CA" w:rsidP="007D28F6">
      <w:pPr>
        <w:numPr>
          <w:ilvl w:val="0"/>
          <w:numId w:val="13"/>
        </w:numPr>
        <w:rPr>
          <w:szCs w:val="22"/>
          <w:lang w:val="es-ES"/>
        </w:rPr>
      </w:pPr>
      <w:r w:rsidRPr="00004B29">
        <w:rPr>
          <w:szCs w:val="22"/>
          <w:lang w:val="es-ES"/>
        </w:rPr>
        <w:t>diarrea prolongada</w:t>
      </w:r>
      <w:r w:rsidR="00061BC9" w:rsidRPr="00004B29">
        <w:rPr>
          <w:szCs w:val="22"/>
          <w:lang w:val="es-ES"/>
        </w:rPr>
        <w:t>.</w:t>
      </w:r>
      <w:r w:rsidRPr="00004B29">
        <w:rPr>
          <w:szCs w:val="22"/>
          <w:lang w:val="es-ES"/>
        </w:rPr>
        <w:t xml:space="preserve"> </w:t>
      </w:r>
      <w:r w:rsidR="00061BC9" w:rsidRPr="00004B29">
        <w:rPr>
          <w:szCs w:val="22"/>
          <w:lang w:val="es-ES"/>
        </w:rPr>
        <w:t>C</w:t>
      </w:r>
      <w:r w:rsidRPr="00004B29">
        <w:rPr>
          <w:szCs w:val="22"/>
          <w:lang w:val="es-ES"/>
        </w:rPr>
        <w:t>onsulte con su médico ya que puede ser un signo de inflamación del colon</w:t>
      </w:r>
    </w:p>
    <w:p w:rsidR="00BD21F0" w:rsidRPr="00004B29" w:rsidRDefault="00BD21F0" w:rsidP="00BD21F0">
      <w:pPr>
        <w:numPr>
          <w:ilvl w:val="0"/>
          <w:numId w:val="13"/>
        </w:numPr>
        <w:tabs>
          <w:tab w:val="clear" w:pos="567"/>
        </w:tabs>
        <w:spacing w:line="240" w:lineRule="auto"/>
        <w:rPr>
          <w:snapToGrid/>
          <w:szCs w:val="22"/>
          <w:lang w:val="es-ES" w:eastAsia="it-IT"/>
        </w:rPr>
      </w:pPr>
      <w:r w:rsidRPr="00004B29">
        <w:rPr>
          <w:snapToGrid/>
          <w:szCs w:val="22"/>
          <w:lang w:val="es-ES" w:eastAsia="it-IT"/>
        </w:rPr>
        <w:t>cualquier forma de trastorno mental grave, como psicosis</w:t>
      </w:r>
    </w:p>
    <w:p w:rsidR="007D28F6" w:rsidRPr="00004B29" w:rsidRDefault="00BD21F0" w:rsidP="00BD21F0">
      <w:pPr>
        <w:numPr>
          <w:ilvl w:val="0"/>
          <w:numId w:val="13"/>
        </w:numPr>
        <w:tabs>
          <w:tab w:val="clear" w:pos="567"/>
        </w:tabs>
        <w:spacing w:line="240" w:lineRule="auto"/>
        <w:rPr>
          <w:snapToGrid/>
          <w:szCs w:val="22"/>
          <w:lang w:val="es-ES" w:eastAsia="it-IT"/>
        </w:rPr>
      </w:pPr>
      <w:r w:rsidRPr="00004B29">
        <w:rPr>
          <w:snapToGrid/>
          <w:szCs w:val="22"/>
          <w:lang w:val="es-ES" w:eastAsia="it-IT"/>
        </w:rPr>
        <w:t>glaucoma de ángulo abierto, porque puede que sea necesario ajustar la dosis y controlarle la presión intraocular.</w:t>
      </w:r>
    </w:p>
    <w:p w:rsidR="00BD21F0" w:rsidRPr="00004B29" w:rsidRDefault="00BD21F0" w:rsidP="00BD21F0">
      <w:pPr>
        <w:tabs>
          <w:tab w:val="clear" w:pos="567"/>
        </w:tabs>
        <w:spacing w:line="240" w:lineRule="auto"/>
        <w:rPr>
          <w:snapToGrid/>
          <w:szCs w:val="22"/>
          <w:lang w:val="es-ES" w:eastAsia="it-IT"/>
        </w:rPr>
      </w:pPr>
    </w:p>
    <w:p w:rsidR="00BD21F0" w:rsidRPr="00004B29" w:rsidRDefault="00BD21F0" w:rsidP="00BD21F0">
      <w:pPr>
        <w:tabs>
          <w:tab w:val="clear" w:pos="567"/>
        </w:tabs>
        <w:spacing w:line="240" w:lineRule="auto"/>
        <w:rPr>
          <w:snapToGrid/>
          <w:szCs w:val="22"/>
          <w:u w:val="single"/>
          <w:lang w:val="es-ES" w:eastAsia="it-IT"/>
        </w:rPr>
      </w:pPr>
      <w:r w:rsidRPr="00004B29">
        <w:rPr>
          <w:snapToGrid/>
          <w:szCs w:val="22"/>
          <w:u w:val="single"/>
          <w:lang w:val="es-ES" w:eastAsia="it-IT"/>
        </w:rPr>
        <w:t>Consulte a su médico si está tomando:</w:t>
      </w:r>
    </w:p>
    <w:p w:rsidR="00BD21F0" w:rsidRPr="00004B29" w:rsidRDefault="00BD21F0" w:rsidP="00BD21F0">
      <w:pPr>
        <w:numPr>
          <w:ilvl w:val="0"/>
          <w:numId w:val="13"/>
        </w:numPr>
        <w:tabs>
          <w:tab w:val="clear" w:pos="567"/>
        </w:tabs>
        <w:spacing w:line="240" w:lineRule="auto"/>
        <w:rPr>
          <w:snapToGrid/>
          <w:szCs w:val="22"/>
          <w:lang w:val="es-ES" w:eastAsia="it-IT"/>
        </w:rPr>
      </w:pPr>
      <w:r w:rsidRPr="00004B29">
        <w:rPr>
          <w:snapToGrid/>
          <w:szCs w:val="22"/>
          <w:lang w:val="es-ES" w:eastAsia="it-IT"/>
        </w:rPr>
        <w:t>antipsicóticos (medicamentos para tratar la psicosis)</w:t>
      </w:r>
    </w:p>
    <w:p w:rsidR="00BD21F0" w:rsidRPr="00004B29" w:rsidRDefault="00BD21F0" w:rsidP="00BD21F0">
      <w:pPr>
        <w:numPr>
          <w:ilvl w:val="0"/>
          <w:numId w:val="13"/>
        </w:numPr>
        <w:tabs>
          <w:tab w:val="clear" w:pos="567"/>
        </w:tabs>
        <w:spacing w:line="240" w:lineRule="auto"/>
        <w:rPr>
          <w:snapToGrid/>
          <w:szCs w:val="22"/>
          <w:lang w:val="es-ES" w:eastAsia="it-IT"/>
        </w:rPr>
      </w:pPr>
      <w:r w:rsidRPr="00004B29">
        <w:rPr>
          <w:snapToGrid/>
          <w:szCs w:val="22"/>
          <w:lang w:val="es-ES" w:eastAsia="it-IT"/>
        </w:rPr>
        <w:t>algún medicamento que pueda causar un descenso de la presión sanguínea al levantarse de una silla o de la cama. Debe saber que Stalevo puede empeorar estas reacciones.</w:t>
      </w:r>
    </w:p>
    <w:p w:rsidR="007D28F6" w:rsidRPr="00004B29" w:rsidRDefault="007D28F6" w:rsidP="007D28F6">
      <w:pPr>
        <w:rPr>
          <w:szCs w:val="22"/>
          <w:lang w:val="es-ES"/>
        </w:rPr>
      </w:pPr>
    </w:p>
    <w:p w:rsidR="00BD21F0" w:rsidRPr="00004B29" w:rsidRDefault="00BD21F0" w:rsidP="00BD21F0">
      <w:pPr>
        <w:tabs>
          <w:tab w:val="clear" w:pos="567"/>
        </w:tabs>
        <w:spacing w:line="240" w:lineRule="auto"/>
        <w:rPr>
          <w:snapToGrid/>
          <w:szCs w:val="22"/>
          <w:u w:val="single"/>
          <w:lang w:val="es-ES" w:eastAsia="it-IT"/>
        </w:rPr>
      </w:pPr>
      <w:r w:rsidRPr="00004B29">
        <w:rPr>
          <w:snapToGrid/>
          <w:szCs w:val="22"/>
          <w:u w:val="single"/>
          <w:lang w:val="es-ES" w:eastAsia="it-IT"/>
        </w:rPr>
        <w:t>Consulte a su médico si durante el tratamiento con Stalevo:</w:t>
      </w:r>
    </w:p>
    <w:p w:rsidR="00BC5482" w:rsidRPr="00004B29" w:rsidRDefault="00715F37" w:rsidP="00BD21F0">
      <w:pPr>
        <w:numPr>
          <w:ilvl w:val="0"/>
          <w:numId w:val="13"/>
        </w:numPr>
        <w:tabs>
          <w:tab w:val="clear" w:pos="567"/>
        </w:tabs>
        <w:spacing w:line="240" w:lineRule="auto"/>
        <w:rPr>
          <w:snapToGrid/>
          <w:szCs w:val="22"/>
          <w:lang w:val="es-ES" w:eastAsia="it-IT"/>
        </w:rPr>
      </w:pPr>
      <w:r w:rsidRPr="00004B29">
        <w:rPr>
          <w:szCs w:val="22"/>
          <w:lang w:val="es-ES"/>
        </w:rPr>
        <w:t xml:space="preserve">nota gran rigidez en los músculos o que se contraen con violencia, o si sufre temblores, agitación, confusión, fiebre, pulso rápido o grandes fluctuaciones de la presión arterial. </w:t>
      </w:r>
      <w:r w:rsidRPr="00004B29">
        <w:rPr>
          <w:snapToGrid/>
          <w:szCs w:val="22"/>
          <w:lang w:val="es-ES" w:eastAsia="it-IT"/>
        </w:rPr>
        <w:t xml:space="preserve">Si se produce alguna de estas circunstancias, </w:t>
      </w:r>
      <w:r w:rsidRPr="00004B29">
        <w:rPr>
          <w:b/>
          <w:snapToGrid/>
          <w:szCs w:val="22"/>
          <w:lang w:val="es-ES" w:eastAsia="it-IT"/>
        </w:rPr>
        <w:t>póngase en contacto con su médico de inmediato</w:t>
      </w:r>
    </w:p>
    <w:p w:rsidR="00BD21F0" w:rsidRPr="00004B29" w:rsidRDefault="00BD21F0" w:rsidP="00BD21F0">
      <w:pPr>
        <w:numPr>
          <w:ilvl w:val="0"/>
          <w:numId w:val="13"/>
        </w:numPr>
        <w:tabs>
          <w:tab w:val="clear" w:pos="567"/>
        </w:tabs>
        <w:spacing w:line="240" w:lineRule="auto"/>
        <w:rPr>
          <w:snapToGrid/>
          <w:szCs w:val="22"/>
          <w:lang w:val="es-ES" w:eastAsia="it-IT"/>
        </w:rPr>
      </w:pPr>
      <w:r w:rsidRPr="00004B29">
        <w:rPr>
          <w:snapToGrid/>
          <w:szCs w:val="22"/>
          <w:lang w:val="es-ES" w:eastAsia="it-IT"/>
        </w:rPr>
        <w:t>se siente deprimido, tiene ideas de suicidio o nota alteraciones inusuales de su comportamiento</w:t>
      </w:r>
    </w:p>
    <w:p w:rsidR="00BD21F0" w:rsidRPr="00004B29" w:rsidRDefault="00BD21F0" w:rsidP="00BD21F0">
      <w:pPr>
        <w:numPr>
          <w:ilvl w:val="0"/>
          <w:numId w:val="13"/>
        </w:numPr>
        <w:tabs>
          <w:tab w:val="clear" w:pos="567"/>
        </w:tabs>
        <w:spacing w:line="240" w:lineRule="auto"/>
        <w:rPr>
          <w:snapToGrid/>
          <w:szCs w:val="22"/>
          <w:lang w:val="es-ES" w:eastAsia="it-IT"/>
        </w:rPr>
      </w:pPr>
      <w:r w:rsidRPr="00004B29">
        <w:rPr>
          <w:snapToGrid/>
          <w:szCs w:val="22"/>
          <w:lang w:val="es-ES" w:eastAsia="it-IT"/>
        </w:rPr>
        <w:t>observa que se queda dormido de repente, o se nota muy somnoliento. Si esto le sucede, no debe conducir ni manejar herramientas o maquinaria (ver también la sección “Conducción y uso de máquinas”)</w:t>
      </w:r>
    </w:p>
    <w:p w:rsidR="00BD21F0" w:rsidRPr="00004B29" w:rsidRDefault="00BD21F0" w:rsidP="00B97C76">
      <w:pPr>
        <w:numPr>
          <w:ilvl w:val="0"/>
          <w:numId w:val="13"/>
        </w:numPr>
        <w:tabs>
          <w:tab w:val="clear" w:pos="567"/>
        </w:tabs>
        <w:spacing w:line="240" w:lineRule="auto"/>
        <w:rPr>
          <w:szCs w:val="22"/>
          <w:lang w:val="es-ES"/>
        </w:rPr>
      </w:pPr>
      <w:r w:rsidRPr="00004B29">
        <w:rPr>
          <w:snapToGrid/>
          <w:szCs w:val="22"/>
          <w:lang w:val="es-ES" w:eastAsia="it-IT"/>
        </w:rPr>
        <w:t>empieza a notar movimientos incontrolados o éstos empeoran. Si esto ocurre, su médico podría verse obligado a cambiarle la dosis de medicación</w:t>
      </w:r>
    </w:p>
    <w:p w:rsidR="007D28F6" w:rsidRPr="00004B29" w:rsidRDefault="00BD21F0" w:rsidP="007D28F6">
      <w:pPr>
        <w:numPr>
          <w:ilvl w:val="0"/>
          <w:numId w:val="13"/>
        </w:numPr>
        <w:rPr>
          <w:szCs w:val="22"/>
          <w:lang w:val="es-ES"/>
        </w:rPr>
      </w:pPr>
      <w:r w:rsidRPr="00004B29">
        <w:rPr>
          <w:snapToGrid/>
          <w:szCs w:val="22"/>
          <w:lang w:val="es-ES" w:eastAsia="it-IT"/>
        </w:rPr>
        <w:t>sufre diarrea</w:t>
      </w:r>
      <w:r w:rsidR="00AF6216">
        <w:rPr>
          <w:snapToGrid/>
          <w:szCs w:val="22"/>
          <w:lang w:val="es-ES" w:eastAsia="it-IT"/>
        </w:rPr>
        <w:t>:</w:t>
      </w:r>
      <w:r w:rsidRPr="00004B29">
        <w:rPr>
          <w:snapToGrid/>
          <w:szCs w:val="22"/>
          <w:lang w:val="es-ES" w:eastAsia="it-IT"/>
        </w:rPr>
        <w:t xml:space="preserve"> </w:t>
      </w:r>
      <w:r w:rsidR="009D2420" w:rsidRPr="00004B29">
        <w:rPr>
          <w:szCs w:val="22"/>
          <w:lang w:val="es-ES"/>
        </w:rPr>
        <w:t>se recomienda vigilar el peso para evitar una posible pérdida de peso excesiva</w:t>
      </w:r>
    </w:p>
    <w:p w:rsidR="00BD21F0" w:rsidRPr="00004B29" w:rsidRDefault="00BD21F0" w:rsidP="007D28F6">
      <w:pPr>
        <w:numPr>
          <w:ilvl w:val="0"/>
          <w:numId w:val="13"/>
        </w:numPr>
        <w:rPr>
          <w:szCs w:val="22"/>
          <w:lang w:val="es-ES"/>
        </w:rPr>
      </w:pPr>
      <w:r w:rsidRPr="00004B29">
        <w:rPr>
          <w:snapToGrid/>
          <w:szCs w:val="22"/>
          <w:lang w:val="es-ES" w:eastAsia="it-IT"/>
        </w:rPr>
        <w:t>sufre pérdida de apetito progresiva, astenia (debilidad, agotamiento) y descenso de peso en un tiempo relativamente breve. En estos casos, se debe valorar la posibilidad de una evaluación médica completa que incluya un examen de la función hepática</w:t>
      </w:r>
    </w:p>
    <w:p w:rsidR="007D28F6" w:rsidRPr="00004B29" w:rsidRDefault="00BD21F0" w:rsidP="00BD21F0">
      <w:pPr>
        <w:numPr>
          <w:ilvl w:val="0"/>
          <w:numId w:val="13"/>
        </w:numPr>
        <w:tabs>
          <w:tab w:val="clear" w:pos="567"/>
        </w:tabs>
        <w:spacing w:line="240" w:lineRule="auto"/>
        <w:rPr>
          <w:snapToGrid/>
          <w:szCs w:val="22"/>
          <w:lang w:val="es-ES" w:eastAsia="it-IT"/>
        </w:rPr>
      </w:pPr>
      <w:r w:rsidRPr="00004B29">
        <w:rPr>
          <w:snapToGrid/>
          <w:szCs w:val="22"/>
          <w:lang w:val="es-ES" w:eastAsia="it-IT"/>
        </w:rPr>
        <w:t>considera que tiene que dejar de tomar Stalevo</w:t>
      </w:r>
      <w:r w:rsidR="00DD4655">
        <w:rPr>
          <w:snapToGrid/>
          <w:szCs w:val="22"/>
          <w:lang w:val="es-ES" w:eastAsia="it-IT"/>
        </w:rPr>
        <w:t>,</w:t>
      </w:r>
      <w:r w:rsidRPr="00004B29">
        <w:rPr>
          <w:snapToGrid/>
          <w:szCs w:val="22"/>
          <w:lang w:val="es-ES" w:eastAsia="it-IT"/>
        </w:rPr>
        <w:t xml:space="preserve"> consulte la sección "Si interrumpe el tratamiento con Stalevo".</w:t>
      </w:r>
    </w:p>
    <w:p w:rsidR="007D28F6" w:rsidRPr="00004B29" w:rsidRDefault="007D28F6" w:rsidP="007D28F6">
      <w:pPr>
        <w:rPr>
          <w:szCs w:val="22"/>
          <w:lang w:val="es-ES"/>
        </w:rPr>
      </w:pPr>
    </w:p>
    <w:p w:rsidR="00AA679F" w:rsidRDefault="00AA679F" w:rsidP="00AA679F">
      <w:pPr>
        <w:widowControl w:val="0"/>
        <w:rPr>
          <w:color w:val="000000"/>
          <w:szCs w:val="22"/>
          <w:lang w:val="es-ES"/>
        </w:rPr>
      </w:pPr>
      <w:r w:rsidRPr="004600A2">
        <w:rPr>
          <w:color w:val="000000"/>
          <w:szCs w:val="22"/>
          <w:lang w:val="es-ES"/>
        </w:rPr>
        <w:t xml:space="preserve">Informe a su médico si usted, o su familia/cuidador, nota que está desarrollando síntomas similares a la adicción, que conducen a un deseo de grandes dosis de </w:t>
      </w:r>
      <w:r>
        <w:rPr>
          <w:color w:val="000000"/>
          <w:szCs w:val="22"/>
          <w:lang w:val="es-ES"/>
        </w:rPr>
        <w:t>Stalevo</w:t>
      </w:r>
      <w:r w:rsidRPr="004600A2">
        <w:rPr>
          <w:color w:val="000000"/>
          <w:szCs w:val="22"/>
          <w:lang w:val="es-ES"/>
        </w:rPr>
        <w:t xml:space="preserve"> y otros medicamentos utilizados para tratar la enfermedad de Parkinson.</w:t>
      </w:r>
    </w:p>
    <w:p w:rsidR="00AA679F" w:rsidRDefault="00AA679F" w:rsidP="00AA679F">
      <w:pPr>
        <w:widowControl w:val="0"/>
        <w:rPr>
          <w:color w:val="000000"/>
          <w:szCs w:val="22"/>
          <w:lang w:val="es-ES"/>
        </w:rPr>
      </w:pPr>
    </w:p>
    <w:p w:rsidR="005D5BBC" w:rsidRPr="00004B29" w:rsidRDefault="005D5BBC" w:rsidP="005D5BBC">
      <w:pPr>
        <w:widowControl w:val="0"/>
        <w:rPr>
          <w:color w:val="000000"/>
          <w:szCs w:val="22"/>
          <w:lang w:val="es-ES"/>
        </w:rPr>
      </w:pPr>
      <w:r w:rsidRPr="00004B29">
        <w:rPr>
          <w:color w:val="000000"/>
          <w:szCs w:val="22"/>
          <w:lang w:val="es-ES"/>
        </w:rPr>
        <w:t>Informe a su médico si usted o su familia/cuidador nota que está desarrollando deseos o propensión a comportarse de una manera inusual en usted o que no puede resistir el impulso, la determinación o la tentación de realizar ciertas actividades que pueden causarle daño a usted o a los demás. Estos comportamientos se denominan trastornos del control de impulsos y puede</w:t>
      </w:r>
      <w:r w:rsidR="00E02F58" w:rsidRPr="00004B29">
        <w:rPr>
          <w:color w:val="000000"/>
          <w:szCs w:val="22"/>
          <w:lang w:val="es-ES"/>
        </w:rPr>
        <w:t>n</w:t>
      </w:r>
      <w:r w:rsidRPr="00004B29">
        <w:rPr>
          <w:color w:val="000000"/>
          <w:szCs w:val="22"/>
          <w:lang w:val="es-ES"/>
        </w:rPr>
        <w:t xml:space="preserve"> incluir adicción al juego, comida o gastos excesivos, y un impulso sexual anormalmente elevado o preocupación </w:t>
      </w:r>
      <w:r w:rsidR="00DB69F0" w:rsidRPr="00004B29">
        <w:rPr>
          <w:color w:val="000000"/>
          <w:szCs w:val="22"/>
          <w:lang w:val="es-ES"/>
        </w:rPr>
        <w:t>con un</w:t>
      </w:r>
      <w:r w:rsidRPr="00004B29">
        <w:rPr>
          <w:color w:val="000000"/>
          <w:szCs w:val="22"/>
          <w:lang w:val="es-ES"/>
        </w:rPr>
        <w:t xml:space="preserve"> aumento de pensamientos o sensaciones sexuales. </w:t>
      </w:r>
      <w:r w:rsidRPr="00004B29">
        <w:rPr>
          <w:color w:val="000000"/>
          <w:szCs w:val="22"/>
          <w:u w:val="single"/>
          <w:lang w:val="es-ES"/>
        </w:rPr>
        <w:t>Su médico puede necesitar revisar su tratamiento.</w:t>
      </w:r>
    </w:p>
    <w:p w:rsidR="005D5BBC" w:rsidRPr="00004B29" w:rsidRDefault="005D5BBC" w:rsidP="007D28F6">
      <w:pPr>
        <w:spacing w:line="240" w:lineRule="auto"/>
        <w:rPr>
          <w:szCs w:val="22"/>
          <w:lang w:val="es-ES"/>
        </w:rPr>
      </w:pPr>
    </w:p>
    <w:p w:rsidR="007D28F6" w:rsidRPr="00004B29" w:rsidRDefault="007D28F6" w:rsidP="007D28F6">
      <w:pPr>
        <w:spacing w:line="240" w:lineRule="auto"/>
        <w:rPr>
          <w:szCs w:val="22"/>
          <w:lang w:val="es-ES"/>
        </w:rPr>
      </w:pPr>
      <w:r w:rsidRPr="00004B29">
        <w:rPr>
          <w:szCs w:val="22"/>
          <w:lang w:val="es-ES"/>
        </w:rPr>
        <w:t>Durante el tratamiento prolongado con Stalevo, el médico p</w:t>
      </w:r>
      <w:r w:rsidR="000D5CA9">
        <w:rPr>
          <w:szCs w:val="22"/>
          <w:lang w:val="es-ES"/>
        </w:rPr>
        <w:t>odría</w:t>
      </w:r>
      <w:r w:rsidRPr="00004B29">
        <w:rPr>
          <w:szCs w:val="22"/>
          <w:lang w:val="es-ES"/>
        </w:rPr>
        <w:t xml:space="preserve"> hacerle pruebas</w:t>
      </w:r>
      <w:r w:rsidR="00645E59" w:rsidRPr="00004B29">
        <w:rPr>
          <w:szCs w:val="22"/>
          <w:lang w:val="es-ES"/>
        </w:rPr>
        <w:t xml:space="preserve"> </w:t>
      </w:r>
      <w:r w:rsidR="00645E59" w:rsidRPr="00004B29">
        <w:rPr>
          <w:snapToGrid/>
          <w:szCs w:val="22"/>
          <w:lang w:val="es-ES" w:eastAsia="it-IT"/>
        </w:rPr>
        <w:t>analíticas con regularidad</w:t>
      </w:r>
      <w:r w:rsidRPr="00004B29">
        <w:rPr>
          <w:szCs w:val="22"/>
          <w:lang w:val="es-ES"/>
        </w:rPr>
        <w:t>.</w:t>
      </w:r>
    </w:p>
    <w:p w:rsidR="007D28F6" w:rsidRPr="00004B29" w:rsidRDefault="007D28F6" w:rsidP="007D28F6">
      <w:pPr>
        <w:rPr>
          <w:szCs w:val="22"/>
          <w:lang w:val="es-ES"/>
        </w:rPr>
      </w:pPr>
    </w:p>
    <w:p w:rsidR="00645E59" w:rsidRPr="00004B29" w:rsidRDefault="00645E59" w:rsidP="00645E59">
      <w:pPr>
        <w:tabs>
          <w:tab w:val="clear" w:pos="567"/>
        </w:tabs>
        <w:spacing w:line="240" w:lineRule="auto"/>
        <w:rPr>
          <w:snapToGrid/>
          <w:szCs w:val="22"/>
          <w:lang w:val="es-ES" w:eastAsia="it-IT"/>
        </w:rPr>
      </w:pPr>
      <w:r w:rsidRPr="00004B29">
        <w:rPr>
          <w:snapToGrid/>
          <w:szCs w:val="22"/>
          <w:lang w:val="es-ES" w:eastAsia="it-IT"/>
        </w:rPr>
        <w:t>Si tiene que someterse a una intervención quirúrgica, debe informar a su médico de que está tomando Stalevo.</w:t>
      </w:r>
    </w:p>
    <w:p w:rsidR="00645E59" w:rsidRPr="00004B29" w:rsidRDefault="00645E59" w:rsidP="00645E59">
      <w:pPr>
        <w:tabs>
          <w:tab w:val="clear" w:pos="567"/>
        </w:tabs>
        <w:spacing w:line="240" w:lineRule="auto"/>
        <w:rPr>
          <w:snapToGrid/>
          <w:szCs w:val="22"/>
          <w:lang w:val="es-ES" w:eastAsia="it-IT"/>
        </w:rPr>
      </w:pPr>
    </w:p>
    <w:p w:rsidR="00645E59" w:rsidRPr="00004B29" w:rsidRDefault="00645E59" w:rsidP="00645E59">
      <w:pPr>
        <w:tabs>
          <w:tab w:val="clear" w:pos="567"/>
        </w:tabs>
        <w:spacing w:line="240" w:lineRule="auto"/>
        <w:rPr>
          <w:snapToGrid/>
          <w:szCs w:val="22"/>
          <w:lang w:val="es-ES" w:eastAsia="it-IT"/>
        </w:rPr>
      </w:pPr>
      <w:r w:rsidRPr="00004B29">
        <w:rPr>
          <w:snapToGrid/>
          <w:szCs w:val="22"/>
          <w:lang w:val="es-ES" w:eastAsia="it-IT"/>
        </w:rPr>
        <w:t>No se recomienda utilizar Stalevo para el tratamiento de los síntomas extrapiramidales (por ejemplo, movimientos involuntarios, agitación, rigidez muscular y contracciones musculares) provocados por otros medicamentos.</w:t>
      </w:r>
    </w:p>
    <w:p w:rsidR="00645E59" w:rsidRPr="00004B29" w:rsidRDefault="00645E59" w:rsidP="00645E59">
      <w:pPr>
        <w:tabs>
          <w:tab w:val="clear" w:pos="567"/>
        </w:tabs>
        <w:spacing w:line="240" w:lineRule="auto"/>
        <w:rPr>
          <w:snapToGrid/>
          <w:szCs w:val="22"/>
          <w:lang w:val="es-ES" w:eastAsia="it-IT"/>
        </w:rPr>
      </w:pPr>
    </w:p>
    <w:p w:rsidR="008A616D" w:rsidRPr="00004B29" w:rsidRDefault="008A616D" w:rsidP="00645E59">
      <w:pPr>
        <w:tabs>
          <w:tab w:val="clear" w:pos="567"/>
        </w:tabs>
        <w:spacing w:line="240" w:lineRule="auto"/>
        <w:rPr>
          <w:b/>
          <w:szCs w:val="22"/>
          <w:lang w:val="es-ES"/>
        </w:rPr>
      </w:pPr>
      <w:r w:rsidRPr="00004B29">
        <w:rPr>
          <w:b/>
          <w:szCs w:val="22"/>
          <w:lang w:val="es-ES"/>
        </w:rPr>
        <w:t>Niños</w:t>
      </w:r>
      <w:r w:rsidR="005D5BBC" w:rsidRPr="00004B29">
        <w:rPr>
          <w:b/>
          <w:szCs w:val="22"/>
          <w:lang w:val="es-ES"/>
        </w:rPr>
        <w:t xml:space="preserve"> y adolescentes</w:t>
      </w:r>
    </w:p>
    <w:p w:rsidR="00FA499F" w:rsidRDefault="00FA499F" w:rsidP="00645E59">
      <w:pPr>
        <w:tabs>
          <w:tab w:val="clear" w:pos="567"/>
        </w:tabs>
        <w:spacing w:line="240" w:lineRule="auto"/>
        <w:rPr>
          <w:szCs w:val="22"/>
          <w:lang w:val="es-ES"/>
        </w:rPr>
      </w:pPr>
    </w:p>
    <w:p w:rsidR="00645E59" w:rsidRPr="00004B29" w:rsidRDefault="00645E59" w:rsidP="00645E59">
      <w:pPr>
        <w:tabs>
          <w:tab w:val="clear" w:pos="567"/>
        </w:tabs>
        <w:spacing w:line="240" w:lineRule="auto"/>
        <w:rPr>
          <w:snapToGrid/>
          <w:szCs w:val="22"/>
          <w:lang w:val="es-ES" w:eastAsia="it-IT"/>
        </w:rPr>
      </w:pPr>
      <w:r w:rsidRPr="00004B29">
        <w:rPr>
          <w:szCs w:val="22"/>
          <w:lang w:val="es-ES"/>
        </w:rPr>
        <w:t xml:space="preserve">La experiencia de uso de Stalevo en pacientes de menos de 18 años es limitada. Por tanto, no se recomienda </w:t>
      </w:r>
      <w:r w:rsidR="00DF5EEB" w:rsidRPr="00004B29">
        <w:rPr>
          <w:szCs w:val="22"/>
          <w:lang w:val="es-ES"/>
        </w:rPr>
        <w:t xml:space="preserve">su </w:t>
      </w:r>
      <w:r w:rsidRPr="00004B29">
        <w:rPr>
          <w:szCs w:val="22"/>
          <w:lang w:val="es-ES"/>
        </w:rPr>
        <w:t>administra</w:t>
      </w:r>
      <w:r w:rsidR="00DF5EEB" w:rsidRPr="00004B29">
        <w:rPr>
          <w:szCs w:val="22"/>
          <w:lang w:val="es-ES"/>
        </w:rPr>
        <w:t>ción en</w:t>
      </w:r>
      <w:r w:rsidRPr="00004B29">
        <w:rPr>
          <w:szCs w:val="22"/>
          <w:lang w:val="es-ES"/>
        </w:rPr>
        <w:t xml:space="preserve"> niños</w:t>
      </w:r>
      <w:r w:rsidR="00C03442">
        <w:rPr>
          <w:szCs w:val="22"/>
          <w:lang w:val="es-ES"/>
        </w:rPr>
        <w:t xml:space="preserve"> o adolescentes</w:t>
      </w:r>
      <w:r w:rsidRPr="00004B29">
        <w:rPr>
          <w:snapToGrid/>
          <w:szCs w:val="22"/>
          <w:lang w:val="es-ES" w:eastAsia="it-IT"/>
        </w:rPr>
        <w:t>.</w:t>
      </w:r>
    </w:p>
    <w:p w:rsidR="007C1D37" w:rsidRPr="00004B29" w:rsidRDefault="007C1D37" w:rsidP="007C1D37">
      <w:pPr>
        <w:spacing w:line="240" w:lineRule="auto"/>
        <w:rPr>
          <w:szCs w:val="22"/>
          <w:lang w:val="es-ES"/>
        </w:rPr>
      </w:pPr>
    </w:p>
    <w:p w:rsidR="007C1D37" w:rsidRDefault="00F8163A" w:rsidP="00FA499F">
      <w:pPr>
        <w:keepNext/>
        <w:spacing w:line="240" w:lineRule="auto"/>
        <w:rPr>
          <w:b/>
          <w:szCs w:val="22"/>
          <w:lang w:val="es-ES"/>
        </w:rPr>
      </w:pPr>
      <w:r>
        <w:rPr>
          <w:b/>
          <w:szCs w:val="22"/>
          <w:lang w:val="es-ES"/>
        </w:rPr>
        <w:t>O</w:t>
      </w:r>
      <w:r w:rsidR="007C1D37" w:rsidRPr="00004B29">
        <w:rPr>
          <w:b/>
          <w:szCs w:val="22"/>
          <w:lang w:val="es-ES"/>
        </w:rPr>
        <w:t>tros medicamentos</w:t>
      </w:r>
      <w:r>
        <w:rPr>
          <w:b/>
          <w:szCs w:val="22"/>
          <w:lang w:val="es-ES"/>
        </w:rPr>
        <w:t xml:space="preserve"> y Stalevo</w:t>
      </w:r>
    </w:p>
    <w:p w:rsidR="00FA499F" w:rsidRPr="00004B29" w:rsidRDefault="00FA499F" w:rsidP="00B152E3">
      <w:pPr>
        <w:keepNext/>
        <w:spacing w:line="240" w:lineRule="auto"/>
        <w:rPr>
          <w:b/>
          <w:szCs w:val="22"/>
          <w:lang w:val="es-ES"/>
        </w:rPr>
      </w:pPr>
    </w:p>
    <w:p w:rsidR="007C1D37" w:rsidRPr="00004B29" w:rsidRDefault="007C1D37" w:rsidP="007C1D37">
      <w:pPr>
        <w:spacing w:line="240" w:lineRule="auto"/>
        <w:rPr>
          <w:szCs w:val="22"/>
          <w:lang w:val="es-ES"/>
        </w:rPr>
      </w:pPr>
      <w:r w:rsidRPr="00004B29">
        <w:rPr>
          <w:szCs w:val="22"/>
          <w:lang w:val="es-ES"/>
        </w:rPr>
        <w:t xml:space="preserve">Informe a su médico o farmacéutico si está </w:t>
      </w:r>
      <w:r w:rsidR="005D5BBC" w:rsidRPr="00004B29">
        <w:rPr>
          <w:szCs w:val="22"/>
          <w:lang w:val="es-ES"/>
        </w:rPr>
        <w:t>tomando</w:t>
      </w:r>
      <w:r w:rsidR="00453622" w:rsidRPr="00004B29">
        <w:rPr>
          <w:szCs w:val="22"/>
          <w:lang w:val="es-ES"/>
        </w:rPr>
        <w:t>,</w:t>
      </w:r>
      <w:r w:rsidR="005D5BBC" w:rsidRPr="00004B29">
        <w:rPr>
          <w:szCs w:val="22"/>
          <w:lang w:val="es-ES"/>
        </w:rPr>
        <w:t xml:space="preserve"> ha tomado</w:t>
      </w:r>
      <w:r w:rsidRPr="00004B29">
        <w:rPr>
          <w:szCs w:val="22"/>
          <w:lang w:val="es-ES"/>
        </w:rPr>
        <w:t xml:space="preserve"> recientemente </w:t>
      </w:r>
      <w:r w:rsidR="005D5BBC" w:rsidRPr="00004B29">
        <w:rPr>
          <w:szCs w:val="22"/>
          <w:lang w:val="es-ES"/>
        </w:rPr>
        <w:t>o podría tener que tomar cualquier otro medicamento</w:t>
      </w:r>
      <w:r w:rsidRPr="00004B29">
        <w:rPr>
          <w:szCs w:val="22"/>
          <w:lang w:val="es-ES"/>
        </w:rPr>
        <w:t>.</w:t>
      </w:r>
    </w:p>
    <w:p w:rsidR="008A616D" w:rsidRPr="00004B29" w:rsidRDefault="008A616D" w:rsidP="007C1D37">
      <w:pPr>
        <w:spacing w:line="240" w:lineRule="auto"/>
        <w:rPr>
          <w:szCs w:val="22"/>
          <w:lang w:val="es-ES"/>
        </w:rPr>
      </w:pPr>
    </w:p>
    <w:p w:rsidR="008A616D" w:rsidRPr="00004B29" w:rsidRDefault="008A616D" w:rsidP="007C1D37">
      <w:pPr>
        <w:spacing w:line="240" w:lineRule="auto"/>
        <w:rPr>
          <w:szCs w:val="22"/>
          <w:lang w:val="es-ES"/>
        </w:rPr>
      </w:pPr>
      <w:r w:rsidRPr="00004B29">
        <w:rPr>
          <w:szCs w:val="22"/>
          <w:lang w:val="es-ES"/>
        </w:rPr>
        <w:t>No tome Stalevo si está tomando determinados medicamentos para tratar la depresión (combinaciones de inhibidores selectivos de la MAO-A y MAO-B, o inhibidores no selectivos de la MAO).</w:t>
      </w:r>
    </w:p>
    <w:p w:rsidR="007C1D37" w:rsidRPr="00004B29" w:rsidRDefault="007C1D37" w:rsidP="007C1D37">
      <w:pPr>
        <w:spacing w:line="240" w:lineRule="auto"/>
        <w:rPr>
          <w:szCs w:val="22"/>
          <w:lang w:val="es-ES"/>
        </w:rPr>
      </w:pPr>
    </w:p>
    <w:p w:rsidR="00E5483C" w:rsidRPr="00004B29" w:rsidRDefault="007C1D37" w:rsidP="007C1D37">
      <w:pPr>
        <w:spacing w:line="240" w:lineRule="auto"/>
        <w:rPr>
          <w:szCs w:val="22"/>
          <w:lang w:val="es-ES"/>
        </w:rPr>
      </w:pPr>
      <w:r w:rsidRPr="00004B29">
        <w:rPr>
          <w:szCs w:val="22"/>
          <w:lang w:val="es-ES"/>
        </w:rPr>
        <w:t xml:space="preserve">Stalevo puede aumentar </w:t>
      </w:r>
      <w:r w:rsidR="00A52A50" w:rsidRPr="00004B29">
        <w:rPr>
          <w:szCs w:val="22"/>
          <w:lang w:val="es-ES"/>
        </w:rPr>
        <w:t>e</w:t>
      </w:r>
      <w:r w:rsidRPr="00004B29">
        <w:rPr>
          <w:szCs w:val="22"/>
          <w:lang w:val="es-ES"/>
        </w:rPr>
        <w:t xml:space="preserve">l efecto, y también los </w:t>
      </w:r>
      <w:r w:rsidR="00A52A50" w:rsidRPr="00004B29">
        <w:rPr>
          <w:szCs w:val="22"/>
          <w:lang w:val="es-ES"/>
        </w:rPr>
        <w:t xml:space="preserve">efectos </w:t>
      </w:r>
      <w:r w:rsidRPr="00004B29">
        <w:rPr>
          <w:szCs w:val="22"/>
          <w:lang w:val="es-ES"/>
        </w:rPr>
        <w:t>adversos, de ciertos medicamentos.</w:t>
      </w:r>
      <w:r w:rsidR="00D6333E" w:rsidRPr="00004B29">
        <w:rPr>
          <w:szCs w:val="22"/>
          <w:lang w:val="es-ES"/>
        </w:rPr>
        <w:t xml:space="preserve"> </w:t>
      </w:r>
      <w:r w:rsidRPr="00004B29">
        <w:rPr>
          <w:szCs w:val="22"/>
          <w:lang w:val="es-ES"/>
        </w:rPr>
        <w:t>Entre ellos están</w:t>
      </w:r>
      <w:r w:rsidR="00CF7EC9" w:rsidRPr="00004B29">
        <w:rPr>
          <w:szCs w:val="22"/>
          <w:lang w:val="es-ES"/>
        </w:rPr>
        <w:t>:</w:t>
      </w:r>
    </w:p>
    <w:p w:rsidR="00E5483C" w:rsidRPr="00004B29" w:rsidRDefault="009D2420" w:rsidP="00C95AE4">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 xml:space="preserve">los </w:t>
      </w:r>
      <w:r w:rsidR="00DE43C6" w:rsidRPr="00004B29">
        <w:rPr>
          <w:snapToGrid/>
          <w:szCs w:val="22"/>
          <w:lang w:val="es-ES" w:eastAsia="it-IT"/>
        </w:rPr>
        <w:t>medicamentos utilizados para tratar la depresión, como</w:t>
      </w:r>
      <w:r w:rsidR="00AA5740" w:rsidRPr="00004B29">
        <w:rPr>
          <w:snapToGrid/>
          <w:szCs w:val="22"/>
          <w:lang w:val="es-ES" w:eastAsia="it-IT"/>
        </w:rPr>
        <w:t xml:space="preserve"> </w:t>
      </w:r>
      <w:r w:rsidR="007C1D37" w:rsidRPr="00004B29">
        <w:rPr>
          <w:snapToGrid/>
          <w:szCs w:val="22"/>
          <w:lang w:val="es-ES" w:eastAsia="it-IT"/>
        </w:rPr>
        <w:t>moclobemida, amitriptilina</w:t>
      </w:r>
      <w:r w:rsidR="00E5483C" w:rsidRPr="00004B29">
        <w:rPr>
          <w:snapToGrid/>
          <w:szCs w:val="22"/>
          <w:lang w:val="es-ES" w:eastAsia="it-IT"/>
        </w:rPr>
        <w:t xml:space="preserve">, desipramina, maprotilina, venlafaxina y </w:t>
      </w:r>
      <w:r w:rsidR="007C1D37" w:rsidRPr="00004B29">
        <w:rPr>
          <w:snapToGrid/>
          <w:szCs w:val="22"/>
          <w:lang w:val="es-ES" w:eastAsia="it-IT"/>
        </w:rPr>
        <w:t>paroxetina</w:t>
      </w:r>
    </w:p>
    <w:p w:rsidR="00E5483C" w:rsidRPr="00004B29" w:rsidRDefault="007C1D37" w:rsidP="00C95AE4">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rimiterol</w:t>
      </w:r>
      <w:r w:rsidR="00E5483C" w:rsidRPr="00004B29">
        <w:rPr>
          <w:snapToGrid/>
          <w:szCs w:val="22"/>
          <w:lang w:val="es-ES" w:eastAsia="it-IT"/>
        </w:rPr>
        <w:t xml:space="preserve"> e</w:t>
      </w:r>
      <w:r w:rsidRPr="00004B29">
        <w:rPr>
          <w:snapToGrid/>
          <w:szCs w:val="22"/>
          <w:lang w:val="es-ES" w:eastAsia="it-IT"/>
        </w:rPr>
        <w:t xml:space="preserve"> isoprenalina, </w:t>
      </w:r>
      <w:r w:rsidR="00902C51" w:rsidRPr="00004B29">
        <w:rPr>
          <w:snapToGrid/>
          <w:szCs w:val="22"/>
          <w:lang w:val="es-ES" w:eastAsia="it-IT"/>
        </w:rPr>
        <w:t>empleados</w:t>
      </w:r>
      <w:r w:rsidR="00E5483C" w:rsidRPr="00004B29">
        <w:rPr>
          <w:snapToGrid/>
          <w:szCs w:val="22"/>
          <w:lang w:val="es-ES" w:eastAsia="it-IT"/>
        </w:rPr>
        <w:t xml:space="preserve"> para tratar las enfermedades respiratorias</w:t>
      </w:r>
    </w:p>
    <w:p w:rsidR="00E5483C" w:rsidRPr="00004B29" w:rsidRDefault="007C1D37" w:rsidP="00C95AE4">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 xml:space="preserve">adrenalina, </w:t>
      </w:r>
      <w:r w:rsidR="00E5483C" w:rsidRPr="00004B29">
        <w:rPr>
          <w:snapToGrid/>
          <w:szCs w:val="22"/>
          <w:lang w:val="es-ES" w:eastAsia="it-IT"/>
        </w:rPr>
        <w:t>utiliza</w:t>
      </w:r>
      <w:r w:rsidR="00902C51" w:rsidRPr="00004B29">
        <w:rPr>
          <w:snapToGrid/>
          <w:szCs w:val="22"/>
          <w:lang w:val="es-ES" w:eastAsia="it-IT"/>
        </w:rPr>
        <w:t>da</w:t>
      </w:r>
      <w:r w:rsidR="00E5483C" w:rsidRPr="00004B29">
        <w:rPr>
          <w:snapToGrid/>
          <w:szCs w:val="22"/>
          <w:lang w:val="es-ES" w:eastAsia="it-IT"/>
        </w:rPr>
        <w:t xml:space="preserve"> para las reacciones alérgicas graves</w:t>
      </w:r>
    </w:p>
    <w:p w:rsidR="00E5483C" w:rsidRPr="00004B29" w:rsidRDefault="007C1D37" w:rsidP="00C95AE4">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noradrenalina, dopamina</w:t>
      </w:r>
      <w:r w:rsidR="00E5483C" w:rsidRPr="00004B29">
        <w:rPr>
          <w:snapToGrid/>
          <w:szCs w:val="22"/>
          <w:lang w:val="es-ES" w:eastAsia="it-IT"/>
        </w:rPr>
        <w:t xml:space="preserve"> y</w:t>
      </w:r>
      <w:r w:rsidRPr="00004B29">
        <w:rPr>
          <w:snapToGrid/>
          <w:szCs w:val="22"/>
          <w:lang w:val="es-ES" w:eastAsia="it-IT"/>
        </w:rPr>
        <w:t xml:space="preserve"> dobutamina, </w:t>
      </w:r>
      <w:r w:rsidR="00E5483C" w:rsidRPr="00004B29">
        <w:rPr>
          <w:snapToGrid/>
          <w:szCs w:val="22"/>
          <w:lang w:val="es-ES" w:eastAsia="it-IT"/>
        </w:rPr>
        <w:t xml:space="preserve">que se usan para tratar las enfermedades cardíacas y la </w:t>
      </w:r>
      <w:r w:rsidR="00902C51" w:rsidRPr="00004B29">
        <w:rPr>
          <w:snapToGrid/>
          <w:szCs w:val="22"/>
          <w:lang w:val="es-ES" w:eastAsia="it-IT"/>
        </w:rPr>
        <w:t xml:space="preserve">tensión </w:t>
      </w:r>
      <w:r w:rsidR="00E5483C" w:rsidRPr="00004B29">
        <w:rPr>
          <w:snapToGrid/>
          <w:szCs w:val="22"/>
          <w:lang w:val="es-ES" w:eastAsia="it-IT"/>
        </w:rPr>
        <w:t>arterial</w:t>
      </w:r>
      <w:r w:rsidR="00902C51" w:rsidRPr="00004B29">
        <w:rPr>
          <w:snapToGrid/>
          <w:szCs w:val="22"/>
          <w:lang w:val="es-ES" w:eastAsia="it-IT"/>
        </w:rPr>
        <w:t xml:space="preserve"> baja</w:t>
      </w:r>
    </w:p>
    <w:p w:rsidR="00E5483C" w:rsidRPr="00004B29" w:rsidRDefault="007C1D37" w:rsidP="00C95AE4">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alfa</w:t>
      </w:r>
      <w:r w:rsidRPr="00004B29">
        <w:rPr>
          <w:snapToGrid/>
          <w:szCs w:val="22"/>
          <w:lang w:val="es-ES" w:eastAsia="it-IT"/>
        </w:rPr>
        <w:noBreakHyphen/>
        <w:t>metildopa</w:t>
      </w:r>
      <w:r w:rsidR="00E5483C" w:rsidRPr="00004B29">
        <w:rPr>
          <w:snapToGrid/>
          <w:szCs w:val="22"/>
          <w:lang w:val="es-ES" w:eastAsia="it-IT"/>
        </w:rPr>
        <w:t>, emplea</w:t>
      </w:r>
      <w:r w:rsidR="00902C51" w:rsidRPr="00004B29">
        <w:rPr>
          <w:snapToGrid/>
          <w:szCs w:val="22"/>
          <w:lang w:val="es-ES" w:eastAsia="it-IT"/>
        </w:rPr>
        <w:t>da</w:t>
      </w:r>
      <w:r w:rsidR="00E5483C" w:rsidRPr="00004B29">
        <w:rPr>
          <w:snapToGrid/>
          <w:szCs w:val="22"/>
          <w:lang w:val="es-ES" w:eastAsia="it-IT"/>
        </w:rPr>
        <w:t xml:space="preserve"> para tratar la tensión arterial</w:t>
      </w:r>
      <w:r w:rsidR="00902C51" w:rsidRPr="00004B29">
        <w:rPr>
          <w:snapToGrid/>
          <w:szCs w:val="22"/>
          <w:lang w:val="es-ES" w:eastAsia="it-IT"/>
        </w:rPr>
        <w:t xml:space="preserve"> alta</w:t>
      </w:r>
    </w:p>
    <w:p w:rsidR="007C1D37" w:rsidRPr="00004B29" w:rsidRDefault="007C1D37" w:rsidP="00C95AE4">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apomorfina</w:t>
      </w:r>
      <w:r w:rsidR="00E5483C" w:rsidRPr="00004B29">
        <w:rPr>
          <w:snapToGrid/>
          <w:szCs w:val="22"/>
          <w:lang w:val="es-ES" w:eastAsia="it-IT"/>
        </w:rPr>
        <w:t xml:space="preserve">, </w:t>
      </w:r>
      <w:r w:rsidR="00902C51" w:rsidRPr="00004B29">
        <w:rPr>
          <w:snapToGrid/>
          <w:szCs w:val="22"/>
          <w:lang w:val="es-ES" w:eastAsia="it-IT"/>
        </w:rPr>
        <w:t>utilizada</w:t>
      </w:r>
      <w:r w:rsidR="00E5483C" w:rsidRPr="00004B29">
        <w:rPr>
          <w:snapToGrid/>
          <w:szCs w:val="22"/>
          <w:lang w:val="es-ES" w:eastAsia="it-IT"/>
        </w:rPr>
        <w:t xml:space="preserve"> para tratar la enfermedad de Parkinson</w:t>
      </w:r>
      <w:r w:rsidRPr="00004B29">
        <w:rPr>
          <w:snapToGrid/>
          <w:szCs w:val="22"/>
          <w:lang w:val="es-ES" w:eastAsia="it-IT"/>
        </w:rPr>
        <w:t>.</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Determinados medicamentos pueden reducir los efectos de Stalevo. Estos medicamentos son</w:t>
      </w:r>
      <w:r w:rsidR="00F87578">
        <w:rPr>
          <w:szCs w:val="22"/>
          <w:lang w:val="es-ES"/>
        </w:rPr>
        <w:t>:</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Antagonistas de la dopamina empleados para tratar trastornos mentales</w:t>
      </w:r>
      <w:r w:rsidR="00902C51" w:rsidRPr="00004B29">
        <w:rPr>
          <w:snapToGrid/>
          <w:szCs w:val="22"/>
          <w:lang w:val="es-ES" w:eastAsia="it-IT"/>
        </w:rPr>
        <w:t>, las náuseas y los vómitos</w:t>
      </w:r>
    </w:p>
    <w:p w:rsidR="00902C51"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La fenitoína</w:t>
      </w:r>
      <w:r w:rsidR="00902C51" w:rsidRPr="00004B29">
        <w:rPr>
          <w:snapToGrid/>
          <w:szCs w:val="22"/>
          <w:lang w:val="es-ES" w:eastAsia="it-IT"/>
        </w:rPr>
        <w:t>,</w:t>
      </w:r>
      <w:r w:rsidRPr="00004B29">
        <w:rPr>
          <w:snapToGrid/>
          <w:szCs w:val="22"/>
          <w:lang w:val="es-ES" w:eastAsia="it-IT"/>
        </w:rPr>
        <w:t xml:space="preserve"> empleada para prevenir las convulsiones</w:t>
      </w:r>
    </w:p>
    <w:p w:rsidR="007C1D37" w:rsidRPr="00004B29" w:rsidRDefault="00902C51" w:rsidP="006A31AF">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L</w:t>
      </w:r>
      <w:r w:rsidR="007C1D37" w:rsidRPr="00004B29">
        <w:rPr>
          <w:snapToGrid/>
          <w:szCs w:val="22"/>
          <w:lang w:val="es-ES" w:eastAsia="it-IT"/>
        </w:rPr>
        <w:t>a papaverina</w:t>
      </w:r>
      <w:r w:rsidRPr="00004B29">
        <w:rPr>
          <w:snapToGrid/>
          <w:szCs w:val="22"/>
          <w:lang w:val="es-ES" w:eastAsia="it-IT"/>
        </w:rPr>
        <w:t>,</w:t>
      </w:r>
      <w:r w:rsidR="007C1D37" w:rsidRPr="00004B29">
        <w:rPr>
          <w:snapToGrid/>
          <w:szCs w:val="22"/>
          <w:lang w:val="es-ES" w:eastAsia="it-IT"/>
        </w:rPr>
        <w:t xml:space="preserve"> empleada para relajar los músculos.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Stalevo puede dificultar la absorción del hierro a nivel digestivo. Por consiguiente, no debe tomar Stalevo a la </w:t>
      </w:r>
      <w:r w:rsidR="009D2420" w:rsidRPr="00004B29">
        <w:rPr>
          <w:szCs w:val="22"/>
          <w:lang w:val="es-ES"/>
        </w:rPr>
        <w:t xml:space="preserve">misma </w:t>
      </w:r>
      <w:r w:rsidRPr="00004B29">
        <w:rPr>
          <w:szCs w:val="22"/>
          <w:lang w:val="es-ES"/>
        </w:rPr>
        <w:t>vez que</w:t>
      </w:r>
      <w:r w:rsidR="009D2420" w:rsidRPr="00004B29">
        <w:rPr>
          <w:szCs w:val="22"/>
          <w:lang w:val="es-ES"/>
        </w:rPr>
        <w:t xml:space="preserve"> toma </w:t>
      </w:r>
      <w:r w:rsidRPr="00004B29">
        <w:rPr>
          <w:szCs w:val="22"/>
          <w:lang w:val="es-ES"/>
        </w:rPr>
        <w:t>suplementos de hierro. Si toma alguno de ellos, debe esperar al menos</w:t>
      </w:r>
      <w:r w:rsidR="009D2420" w:rsidRPr="00004B29">
        <w:rPr>
          <w:szCs w:val="22"/>
          <w:lang w:val="es-ES"/>
        </w:rPr>
        <w:t xml:space="preserve"> </w:t>
      </w:r>
      <w:r w:rsidRPr="00004B29">
        <w:rPr>
          <w:szCs w:val="22"/>
          <w:lang w:val="es-ES"/>
        </w:rPr>
        <w:t>2 ó 3 horas antes de tomar el otro.</w:t>
      </w:r>
    </w:p>
    <w:p w:rsidR="007C1D37" w:rsidRPr="00004B29" w:rsidRDefault="007C1D37" w:rsidP="007C1D37">
      <w:pPr>
        <w:spacing w:line="240" w:lineRule="auto"/>
        <w:rPr>
          <w:szCs w:val="22"/>
          <w:lang w:val="es-ES"/>
        </w:rPr>
      </w:pPr>
    </w:p>
    <w:p w:rsidR="00EE4264" w:rsidRPr="00004B29" w:rsidRDefault="007C1D37" w:rsidP="007C1D37">
      <w:pPr>
        <w:spacing w:line="240" w:lineRule="auto"/>
        <w:rPr>
          <w:b/>
          <w:szCs w:val="22"/>
          <w:lang w:val="es-ES"/>
        </w:rPr>
      </w:pPr>
      <w:r w:rsidRPr="00004B29">
        <w:rPr>
          <w:b/>
          <w:szCs w:val="22"/>
          <w:lang w:val="es-ES"/>
        </w:rPr>
        <w:t>Toma de Stalevo con alimentos y bebidas</w:t>
      </w:r>
    </w:p>
    <w:p w:rsidR="00EE4264" w:rsidRDefault="00EE4264" w:rsidP="00EE4264">
      <w:pPr>
        <w:tabs>
          <w:tab w:val="clear" w:pos="567"/>
        </w:tabs>
        <w:spacing w:line="240" w:lineRule="auto"/>
        <w:rPr>
          <w:snapToGrid/>
          <w:szCs w:val="22"/>
          <w:lang w:val="es-ES" w:eastAsia="it-IT"/>
        </w:rPr>
      </w:pPr>
    </w:p>
    <w:p w:rsidR="007C1D37" w:rsidRPr="00004B29" w:rsidRDefault="007C1D37" w:rsidP="00B152E3">
      <w:pPr>
        <w:tabs>
          <w:tab w:val="clear" w:pos="567"/>
        </w:tabs>
        <w:spacing w:line="240" w:lineRule="auto"/>
        <w:rPr>
          <w:snapToGrid/>
          <w:szCs w:val="22"/>
          <w:lang w:val="es-ES" w:eastAsia="it-IT"/>
        </w:rPr>
      </w:pPr>
      <w:r w:rsidRPr="00004B29">
        <w:rPr>
          <w:snapToGrid/>
          <w:szCs w:val="22"/>
          <w:lang w:val="es-ES" w:eastAsia="it-IT"/>
        </w:rPr>
        <w:t>Stalevo puede tomarse con o sin alimentos.</w:t>
      </w:r>
      <w:r w:rsidR="00EE4264">
        <w:rPr>
          <w:snapToGrid/>
          <w:szCs w:val="22"/>
          <w:lang w:val="es-ES" w:eastAsia="it-IT"/>
        </w:rPr>
        <w:t xml:space="preserve"> </w:t>
      </w:r>
      <w:r w:rsidRPr="00004B29">
        <w:rPr>
          <w:snapToGrid/>
          <w:szCs w:val="22"/>
          <w:lang w:val="es-ES" w:eastAsia="it-IT"/>
        </w:rPr>
        <w:t>Puede que en algunos pacientes Stalevo no se absorba bien si se toma con alimentos ricos en proteínas (carnes, pescados, lácteos, cereales y frutos secos) o poco después de ingerirlos. Consulte a su médico si cree que esto ocurre en su caso.</w:t>
      </w:r>
    </w:p>
    <w:p w:rsidR="007C1D37" w:rsidRPr="00004B29" w:rsidRDefault="007C1D37" w:rsidP="007C1D37">
      <w:pPr>
        <w:spacing w:line="240" w:lineRule="auto"/>
        <w:rPr>
          <w:szCs w:val="22"/>
          <w:lang w:val="es-ES"/>
        </w:rPr>
      </w:pPr>
    </w:p>
    <w:p w:rsidR="00EE4264" w:rsidRPr="00004B29" w:rsidRDefault="00DD47E6" w:rsidP="007C1D37">
      <w:pPr>
        <w:spacing w:line="240" w:lineRule="auto"/>
        <w:rPr>
          <w:b/>
          <w:szCs w:val="22"/>
          <w:lang w:val="es-ES"/>
        </w:rPr>
      </w:pPr>
      <w:r w:rsidRPr="00004B29">
        <w:rPr>
          <w:b/>
          <w:szCs w:val="22"/>
          <w:lang w:val="es-ES"/>
        </w:rPr>
        <w:t>Embarazo,</w:t>
      </w:r>
      <w:r w:rsidR="007C1D37" w:rsidRPr="00004B29">
        <w:rPr>
          <w:b/>
          <w:szCs w:val="22"/>
          <w:lang w:val="es-ES"/>
        </w:rPr>
        <w:t xml:space="preserve"> lactancia</w:t>
      </w:r>
      <w:r w:rsidRPr="00004B29">
        <w:rPr>
          <w:b/>
          <w:szCs w:val="22"/>
          <w:lang w:val="es-ES"/>
        </w:rPr>
        <w:t xml:space="preserve"> y fertilidad</w:t>
      </w:r>
    </w:p>
    <w:p w:rsidR="00EE4264" w:rsidRDefault="00EE4264"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Si está embarazada</w:t>
      </w:r>
      <w:r w:rsidR="00DD47E6" w:rsidRPr="00004B29">
        <w:rPr>
          <w:szCs w:val="22"/>
          <w:lang w:val="es-ES"/>
        </w:rPr>
        <w:t xml:space="preserve"> o en periodo de lactancia, cree que podría estar embarazada o tiene intención de quedarse embarazada,</w:t>
      </w:r>
      <w:r w:rsidRPr="00004B29">
        <w:rPr>
          <w:szCs w:val="22"/>
          <w:lang w:val="es-ES"/>
        </w:rPr>
        <w:t xml:space="preserve"> </w:t>
      </w:r>
      <w:r w:rsidR="006E4DD1" w:rsidRPr="00004B29">
        <w:rPr>
          <w:szCs w:val="22"/>
          <w:lang w:val="es-ES"/>
        </w:rPr>
        <w:t xml:space="preserve">consulte a su médico </w:t>
      </w:r>
      <w:r w:rsidR="00DD47E6" w:rsidRPr="00004B29">
        <w:rPr>
          <w:szCs w:val="22"/>
          <w:lang w:val="es-ES"/>
        </w:rPr>
        <w:t xml:space="preserve">o farmacéutico </w:t>
      </w:r>
      <w:r w:rsidR="006E4DD1" w:rsidRPr="00004B29">
        <w:rPr>
          <w:szCs w:val="22"/>
          <w:lang w:val="es-ES"/>
        </w:rPr>
        <w:t xml:space="preserve">antes de </w:t>
      </w:r>
      <w:r w:rsidR="00DD47E6" w:rsidRPr="00004B29">
        <w:rPr>
          <w:szCs w:val="22"/>
          <w:lang w:val="es-ES"/>
        </w:rPr>
        <w:t>utilizar</w:t>
      </w:r>
      <w:r w:rsidR="006E4DD1" w:rsidRPr="00004B29">
        <w:rPr>
          <w:szCs w:val="22"/>
          <w:lang w:val="es-ES"/>
        </w:rPr>
        <w:t xml:space="preserve"> </w:t>
      </w:r>
      <w:r w:rsidR="00DD47E6" w:rsidRPr="00004B29">
        <w:rPr>
          <w:szCs w:val="22"/>
          <w:lang w:val="es-ES"/>
        </w:rPr>
        <w:t>este medicamento</w:t>
      </w:r>
      <w:r w:rsidRPr="00004B29">
        <w:rPr>
          <w:szCs w:val="22"/>
          <w:lang w:val="es-ES"/>
        </w:rPr>
        <w:t>.</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No debe dar el pecho a su hijo durante el tratamiento con Stalevo.</w:t>
      </w:r>
    </w:p>
    <w:p w:rsidR="007C1D37" w:rsidRPr="00004B29" w:rsidRDefault="007C1D37" w:rsidP="007C1D37">
      <w:pPr>
        <w:spacing w:line="240" w:lineRule="auto"/>
        <w:rPr>
          <w:szCs w:val="22"/>
          <w:lang w:val="es-ES"/>
        </w:rPr>
      </w:pPr>
    </w:p>
    <w:p w:rsidR="00EE4264" w:rsidRPr="00004B29" w:rsidRDefault="007C1D37" w:rsidP="007C1D37">
      <w:pPr>
        <w:spacing w:line="240" w:lineRule="auto"/>
        <w:rPr>
          <w:b/>
          <w:szCs w:val="22"/>
          <w:lang w:val="es-ES"/>
        </w:rPr>
      </w:pPr>
      <w:r w:rsidRPr="00004B29">
        <w:rPr>
          <w:b/>
          <w:szCs w:val="22"/>
          <w:lang w:val="es-ES"/>
        </w:rPr>
        <w:t>Conducción y uso de máquinas</w:t>
      </w:r>
    </w:p>
    <w:p w:rsidR="00EE4264" w:rsidRDefault="00EE4264"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Stalevo puede reducir su presión arterial, lo que puede producirle mareos o desvanecimientos. Por consiguiente, tenga especial cuidado al manejar herramientas o maquinaria.</w:t>
      </w:r>
    </w:p>
    <w:p w:rsidR="00795C33" w:rsidRDefault="00795C33"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Si se nota muy cansado u observa que en ocasiones se queda dormido de repente, espere hasta que se sienta totalmente despierto de nuevo antes de conducir o hacer cualquier otra cosa que le exija estar alerta. Si no, puede ponerse a sí mismo y a otros en peligro de sufrir un accidente grave o incluso mortal.</w:t>
      </w:r>
    </w:p>
    <w:p w:rsidR="007C1D37" w:rsidRPr="00004B29" w:rsidRDefault="007C1D37" w:rsidP="007C1D37">
      <w:pPr>
        <w:spacing w:line="240" w:lineRule="auto"/>
        <w:rPr>
          <w:szCs w:val="22"/>
          <w:lang w:val="es-ES"/>
        </w:rPr>
      </w:pPr>
    </w:p>
    <w:p w:rsidR="007C1D37" w:rsidRPr="00004B29" w:rsidRDefault="00CF2609" w:rsidP="007C1D37">
      <w:pPr>
        <w:spacing w:line="240" w:lineRule="auto"/>
        <w:rPr>
          <w:szCs w:val="22"/>
          <w:lang w:val="es-ES"/>
        </w:rPr>
      </w:pPr>
      <w:r w:rsidRPr="00004B29">
        <w:rPr>
          <w:b/>
          <w:szCs w:val="22"/>
          <w:lang w:val="es-ES"/>
        </w:rPr>
        <w:t>Stalevo contiene sacarosa</w:t>
      </w:r>
    </w:p>
    <w:p w:rsidR="00EE4264" w:rsidRDefault="00EE4264" w:rsidP="007C1D37">
      <w:pPr>
        <w:spacing w:line="240" w:lineRule="auto"/>
        <w:rPr>
          <w:szCs w:val="22"/>
          <w:lang w:val="es-ES"/>
        </w:rPr>
      </w:pPr>
    </w:p>
    <w:p w:rsidR="007C1D37" w:rsidRPr="00004B29" w:rsidRDefault="00AB57EE" w:rsidP="007C1D37">
      <w:pPr>
        <w:spacing w:line="240" w:lineRule="auto"/>
        <w:rPr>
          <w:szCs w:val="22"/>
          <w:lang w:val="es-ES"/>
        </w:rPr>
      </w:pPr>
      <w:r w:rsidRPr="00004B29">
        <w:rPr>
          <w:szCs w:val="22"/>
          <w:lang w:val="es-ES"/>
        </w:rPr>
        <w:t xml:space="preserve">Stalevo contiene sacarosa (1,2 mg/comprimido). </w:t>
      </w:r>
      <w:r w:rsidR="007C1D37" w:rsidRPr="00004B29">
        <w:rPr>
          <w:szCs w:val="22"/>
          <w:lang w:val="es-ES"/>
        </w:rPr>
        <w:t xml:space="preserve">Si </w:t>
      </w:r>
      <w:r w:rsidR="00A52A50" w:rsidRPr="00004B29">
        <w:rPr>
          <w:szCs w:val="22"/>
          <w:lang w:val="es-ES"/>
        </w:rPr>
        <w:t xml:space="preserve">su </w:t>
      </w:r>
      <w:r w:rsidR="007C1D37" w:rsidRPr="00004B29">
        <w:rPr>
          <w:szCs w:val="22"/>
          <w:lang w:val="es-ES"/>
        </w:rPr>
        <w:t xml:space="preserve">médico le ha </w:t>
      </w:r>
      <w:r w:rsidR="00A52A50" w:rsidRPr="00004B29">
        <w:rPr>
          <w:szCs w:val="22"/>
          <w:lang w:val="es-ES"/>
        </w:rPr>
        <w:t xml:space="preserve">indicado </w:t>
      </w:r>
      <w:r w:rsidR="007C1D37" w:rsidRPr="00004B29">
        <w:rPr>
          <w:szCs w:val="22"/>
          <w:lang w:val="es-ES"/>
        </w:rPr>
        <w:t xml:space="preserve">que </w:t>
      </w:r>
      <w:r w:rsidR="00A52A50" w:rsidRPr="00004B29">
        <w:rPr>
          <w:szCs w:val="22"/>
          <w:lang w:val="es-ES"/>
        </w:rPr>
        <w:t xml:space="preserve">padece una </w:t>
      </w:r>
      <w:r w:rsidR="007C1D37" w:rsidRPr="00004B29">
        <w:rPr>
          <w:szCs w:val="22"/>
          <w:lang w:val="es-ES"/>
        </w:rPr>
        <w:t xml:space="preserve">intolerancia a </w:t>
      </w:r>
      <w:r w:rsidR="00A52A50" w:rsidRPr="00004B29">
        <w:rPr>
          <w:szCs w:val="22"/>
          <w:lang w:val="es-ES"/>
        </w:rPr>
        <w:t xml:space="preserve">ciertos </w:t>
      </w:r>
      <w:r w:rsidR="007C1D37" w:rsidRPr="00004B29">
        <w:rPr>
          <w:szCs w:val="22"/>
          <w:lang w:val="es-ES"/>
        </w:rPr>
        <w:t>azúcares, consulte con él antes de tomar este medicamento.</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p w:rsidR="007C1D37" w:rsidRPr="00004B29" w:rsidRDefault="007C1D37" w:rsidP="007C1D37">
      <w:pPr>
        <w:spacing w:line="240" w:lineRule="auto"/>
        <w:rPr>
          <w:b/>
          <w:snapToGrid/>
          <w:szCs w:val="22"/>
          <w:lang w:val="es-ES" w:eastAsia="it-IT"/>
        </w:rPr>
      </w:pPr>
      <w:r w:rsidRPr="0079333A">
        <w:rPr>
          <w:b/>
          <w:snapToGrid/>
          <w:szCs w:val="22"/>
          <w:lang w:val="es-ES" w:eastAsia="it-IT"/>
        </w:rPr>
        <w:t>3.</w:t>
      </w:r>
      <w:r w:rsidRPr="0079333A">
        <w:rPr>
          <w:b/>
          <w:snapToGrid/>
          <w:szCs w:val="22"/>
          <w:lang w:val="es-ES" w:eastAsia="it-IT"/>
        </w:rPr>
        <w:tab/>
      </w:r>
      <w:r w:rsidR="00CF2609" w:rsidRPr="0079333A">
        <w:rPr>
          <w:b/>
          <w:snapToGrid/>
          <w:szCs w:val="22"/>
          <w:lang w:val="es-ES" w:eastAsia="it-IT"/>
        </w:rPr>
        <w:t xml:space="preserve">Cómo tomar </w:t>
      </w:r>
      <w:r w:rsidR="00DB69F0" w:rsidRPr="0079333A">
        <w:rPr>
          <w:b/>
          <w:snapToGrid/>
          <w:szCs w:val="22"/>
          <w:lang w:val="es-ES" w:eastAsia="it-IT"/>
        </w:rPr>
        <w:t>S</w:t>
      </w:r>
      <w:r w:rsidR="00CF2609" w:rsidRPr="0079333A">
        <w:rPr>
          <w:b/>
          <w:snapToGrid/>
          <w:szCs w:val="22"/>
          <w:lang w:val="es-ES" w:eastAsia="it-IT"/>
        </w:rPr>
        <w:t>talevo</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noProof/>
          <w:szCs w:val="22"/>
          <w:lang w:val="es-ES"/>
        </w:rPr>
        <w:t xml:space="preserve">Siga exactamente las instrucciones de administración de </w:t>
      </w:r>
      <w:r w:rsidR="00CF2609" w:rsidRPr="00004B29">
        <w:rPr>
          <w:noProof/>
          <w:szCs w:val="22"/>
          <w:lang w:val="es-ES"/>
        </w:rPr>
        <w:t>este medicamento</w:t>
      </w:r>
      <w:r w:rsidRPr="00004B29">
        <w:rPr>
          <w:noProof/>
          <w:szCs w:val="22"/>
          <w:lang w:val="es-ES"/>
        </w:rPr>
        <w:t xml:space="preserve"> indicadas por su médico</w:t>
      </w:r>
      <w:r w:rsidR="00CF2609" w:rsidRPr="00004B29">
        <w:rPr>
          <w:noProof/>
          <w:szCs w:val="22"/>
          <w:lang w:val="es-ES"/>
        </w:rPr>
        <w:t xml:space="preserve"> o farmacéutico</w:t>
      </w:r>
      <w:r w:rsidRPr="00004B29">
        <w:rPr>
          <w:szCs w:val="22"/>
          <w:lang w:val="es-ES"/>
        </w:rPr>
        <w:t xml:space="preserve">. En caso de duda, consulte </w:t>
      </w:r>
      <w:r w:rsidR="00CF2609" w:rsidRPr="00004B29">
        <w:rPr>
          <w:szCs w:val="22"/>
          <w:lang w:val="es-ES"/>
        </w:rPr>
        <w:t xml:space="preserve">de nuevo </w:t>
      </w:r>
      <w:r w:rsidRPr="00004B29">
        <w:rPr>
          <w:szCs w:val="22"/>
          <w:lang w:val="es-ES"/>
        </w:rPr>
        <w:t>a su médico o farmacéutico.</w:t>
      </w:r>
    </w:p>
    <w:p w:rsidR="007C1D37" w:rsidRPr="00004B29" w:rsidRDefault="007C1D37" w:rsidP="007C1D37">
      <w:pPr>
        <w:spacing w:line="240" w:lineRule="auto"/>
        <w:rPr>
          <w:szCs w:val="22"/>
          <w:lang w:val="es-ES"/>
        </w:rPr>
      </w:pPr>
    </w:p>
    <w:p w:rsidR="007C1D37" w:rsidRPr="00004B29" w:rsidRDefault="006E4DD1" w:rsidP="007C1D37">
      <w:pPr>
        <w:spacing w:line="240" w:lineRule="auto"/>
        <w:rPr>
          <w:szCs w:val="22"/>
          <w:lang w:val="es-ES"/>
        </w:rPr>
      </w:pPr>
      <w:r w:rsidRPr="00004B29">
        <w:rPr>
          <w:szCs w:val="22"/>
          <w:u w:val="single"/>
          <w:lang w:val="es-ES"/>
        </w:rPr>
        <w:t xml:space="preserve">Adultos y </w:t>
      </w:r>
      <w:r w:rsidR="00C21758">
        <w:rPr>
          <w:szCs w:val="22"/>
          <w:u w:val="single"/>
          <w:lang w:val="es-ES"/>
        </w:rPr>
        <w:t>edad avanzada</w:t>
      </w:r>
      <w:r w:rsidRPr="00004B29">
        <w:rPr>
          <w:szCs w:val="22"/>
          <w:u w:val="single"/>
          <w:lang w:val="es-ES"/>
        </w:rPr>
        <w:t>:</w:t>
      </w:r>
    </w:p>
    <w:p w:rsidR="006E4DD1" w:rsidRPr="00004B29" w:rsidRDefault="00A418FD" w:rsidP="007C1D37">
      <w:pPr>
        <w:spacing w:line="240" w:lineRule="auto"/>
        <w:rPr>
          <w:szCs w:val="22"/>
          <w:lang w:val="es-ES"/>
        </w:rPr>
      </w:pPr>
      <w:r w:rsidRPr="00004B29">
        <w:rPr>
          <w:szCs w:val="22"/>
          <w:lang w:val="es-ES"/>
        </w:rPr>
        <w:t>-</w:t>
      </w:r>
      <w:r w:rsidRPr="00004B29">
        <w:rPr>
          <w:szCs w:val="22"/>
          <w:lang w:val="es-ES"/>
        </w:rPr>
        <w:tab/>
      </w:r>
      <w:r w:rsidR="007C1D37" w:rsidRPr="00004B29">
        <w:rPr>
          <w:szCs w:val="22"/>
          <w:lang w:val="es-ES"/>
        </w:rPr>
        <w:t xml:space="preserve">Su médico le indicará el número exacto de comprimidos de Stalevo que debe tomar al día. </w:t>
      </w:r>
    </w:p>
    <w:p w:rsidR="006E4DD1" w:rsidRPr="00004B29" w:rsidRDefault="006E4DD1" w:rsidP="006E4DD1">
      <w:pPr>
        <w:numPr>
          <w:ilvl w:val="0"/>
          <w:numId w:val="6"/>
        </w:numPr>
        <w:spacing w:line="240" w:lineRule="auto"/>
        <w:rPr>
          <w:szCs w:val="22"/>
          <w:lang w:val="es-ES"/>
        </w:rPr>
      </w:pPr>
      <w:r w:rsidRPr="00004B29">
        <w:rPr>
          <w:szCs w:val="22"/>
          <w:lang w:val="es-ES"/>
        </w:rPr>
        <w:t>Los comprimidos no deben partirse ni dividirse en trozos más pequeños.</w:t>
      </w:r>
    </w:p>
    <w:p w:rsidR="006E4DD1" w:rsidRPr="00004B29" w:rsidRDefault="006E4DD1" w:rsidP="006E4DD1">
      <w:pPr>
        <w:numPr>
          <w:ilvl w:val="0"/>
          <w:numId w:val="6"/>
        </w:numPr>
        <w:spacing w:line="240" w:lineRule="auto"/>
        <w:rPr>
          <w:szCs w:val="22"/>
          <w:lang w:val="es-ES"/>
        </w:rPr>
      </w:pPr>
      <w:r w:rsidRPr="00004B29">
        <w:rPr>
          <w:szCs w:val="22"/>
          <w:lang w:val="es-ES"/>
        </w:rPr>
        <w:t>Tome s</w:t>
      </w:r>
      <w:r w:rsidR="006B69E3">
        <w:rPr>
          <w:szCs w:val="22"/>
          <w:lang w:val="es-ES"/>
        </w:rPr>
        <w:t>o</w:t>
      </w:r>
      <w:r w:rsidRPr="00004B29">
        <w:rPr>
          <w:szCs w:val="22"/>
          <w:lang w:val="es-ES"/>
        </w:rPr>
        <w:t>lo un comprimido cada vez.</w:t>
      </w:r>
    </w:p>
    <w:p w:rsidR="006E4DD1" w:rsidRPr="00004B29" w:rsidRDefault="007C1D37" w:rsidP="007C1D37">
      <w:pPr>
        <w:numPr>
          <w:ilvl w:val="0"/>
          <w:numId w:val="6"/>
        </w:numPr>
        <w:spacing w:line="240" w:lineRule="auto"/>
        <w:rPr>
          <w:szCs w:val="22"/>
          <w:lang w:val="es-ES"/>
        </w:rPr>
      </w:pPr>
      <w:r w:rsidRPr="00004B29">
        <w:rPr>
          <w:szCs w:val="22"/>
          <w:lang w:val="es-ES"/>
        </w:rPr>
        <w:t xml:space="preserve">Dependiendo de cómo responda al tratamiento, puede que su médico le indique que aumente o reduzca la dosis. </w:t>
      </w:r>
    </w:p>
    <w:p w:rsidR="007C1D37" w:rsidRPr="00004B29" w:rsidRDefault="006E4DD1" w:rsidP="007C1D37">
      <w:pPr>
        <w:numPr>
          <w:ilvl w:val="0"/>
          <w:numId w:val="6"/>
        </w:numPr>
        <w:spacing w:line="240" w:lineRule="auto"/>
        <w:rPr>
          <w:szCs w:val="22"/>
          <w:lang w:val="es-ES"/>
        </w:rPr>
      </w:pPr>
      <w:r w:rsidRPr="00004B29">
        <w:rPr>
          <w:szCs w:val="22"/>
          <w:lang w:val="es-ES"/>
        </w:rPr>
        <w:t>Si está tomando comprimidos de Stalevo de 50 mg/12,5 mg/200 mg,</w:t>
      </w:r>
      <w:r w:rsidR="0056198C" w:rsidRPr="00004B29">
        <w:rPr>
          <w:szCs w:val="22"/>
          <w:lang w:val="es-ES"/>
        </w:rPr>
        <w:t xml:space="preserve"> </w:t>
      </w:r>
      <w:r w:rsidR="0056198C" w:rsidRPr="00004B29">
        <w:rPr>
          <w:szCs w:val="22"/>
          <w:lang w:val="es-ES" w:eastAsia="fi-FI"/>
        </w:rPr>
        <w:t>75</w:t>
      </w:r>
      <w:r w:rsidR="00BD1872" w:rsidRPr="00004B29">
        <w:rPr>
          <w:szCs w:val="22"/>
          <w:lang w:val="es-ES" w:eastAsia="fi-FI"/>
        </w:rPr>
        <w:t> mg</w:t>
      </w:r>
      <w:r w:rsidR="0056198C" w:rsidRPr="00004B29">
        <w:rPr>
          <w:szCs w:val="22"/>
          <w:lang w:val="es-ES" w:eastAsia="fi-FI"/>
        </w:rPr>
        <w:t>/18,75</w:t>
      </w:r>
      <w:r w:rsidR="00BD1872" w:rsidRPr="00004B29">
        <w:rPr>
          <w:szCs w:val="22"/>
          <w:lang w:val="es-ES" w:eastAsia="fi-FI"/>
        </w:rPr>
        <w:t> mg</w:t>
      </w:r>
      <w:r w:rsidR="0056198C" w:rsidRPr="00004B29">
        <w:rPr>
          <w:szCs w:val="22"/>
          <w:lang w:val="es-ES" w:eastAsia="fi-FI"/>
        </w:rPr>
        <w:t>/200</w:t>
      </w:r>
      <w:r w:rsidR="00BD1872" w:rsidRPr="00004B29">
        <w:rPr>
          <w:szCs w:val="22"/>
          <w:lang w:val="es-ES" w:eastAsia="fi-FI"/>
        </w:rPr>
        <w:t> mg</w:t>
      </w:r>
      <w:r w:rsidR="0056198C" w:rsidRPr="00004B29">
        <w:rPr>
          <w:szCs w:val="22"/>
          <w:lang w:val="es-ES" w:eastAsia="fi-FI"/>
        </w:rPr>
        <w:t>,</w:t>
      </w:r>
      <w:r w:rsidRPr="00004B29">
        <w:rPr>
          <w:szCs w:val="22"/>
          <w:lang w:val="es-ES"/>
        </w:rPr>
        <w:t xml:space="preserve"> 100 mg/25 mg/200 mg</w:t>
      </w:r>
      <w:r w:rsidR="0056198C" w:rsidRPr="00004B29">
        <w:rPr>
          <w:szCs w:val="22"/>
          <w:lang w:val="es-ES"/>
        </w:rPr>
        <w:t>, 125</w:t>
      </w:r>
      <w:r w:rsidR="00BD1872" w:rsidRPr="00004B29">
        <w:rPr>
          <w:szCs w:val="22"/>
          <w:lang w:val="es-ES"/>
        </w:rPr>
        <w:t> mg</w:t>
      </w:r>
      <w:r w:rsidR="0056198C" w:rsidRPr="00004B29">
        <w:rPr>
          <w:szCs w:val="22"/>
          <w:lang w:val="es-ES"/>
        </w:rPr>
        <w:t>/31,25</w:t>
      </w:r>
      <w:r w:rsidR="00BD1872" w:rsidRPr="00004B29">
        <w:rPr>
          <w:szCs w:val="22"/>
          <w:lang w:val="es-ES"/>
        </w:rPr>
        <w:t> mg</w:t>
      </w:r>
      <w:r w:rsidR="0056198C" w:rsidRPr="00004B29">
        <w:rPr>
          <w:szCs w:val="22"/>
          <w:lang w:val="es-ES"/>
        </w:rPr>
        <w:t>/200</w:t>
      </w:r>
      <w:r w:rsidR="00BD1872" w:rsidRPr="00004B29">
        <w:rPr>
          <w:szCs w:val="22"/>
          <w:lang w:val="es-ES"/>
        </w:rPr>
        <w:t> mg</w:t>
      </w:r>
      <w:r w:rsidRPr="00004B29">
        <w:rPr>
          <w:szCs w:val="22"/>
          <w:lang w:val="es-ES"/>
        </w:rPr>
        <w:t xml:space="preserve"> o 150 mg/37,5 mg/200 mg, no </w:t>
      </w:r>
      <w:r w:rsidR="007C1D37" w:rsidRPr="00004B29">
        <w:rPr>
          <w:szCs w:val="22"/>
          <w:lang w:val="es-ES"/>
        </w:rPr>
        <w:t>tome más de 10 comprimidos al día.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Hable con su médico o farmacéutico si cree que el efecto de Stalevo es demasiado </w:t>
      </w:r>
      <w:r w:rsidR="00B914DE" w:rsidRPr="00004B29">
        <w:rPr>
          <w:szCs w:val="22"/>
          <w:lang w:val="es-ES"/>
        </w:rPr>
        <w:t xml:space="preserve">intenso </w:t>
      </w:r>
      <w:r w:rsidRPr="00004B29">
        <w:rPr>
          <w:szCs w:val="22"/>
          <w:lang w:val="es-ES"/>
        </w:rPr>
        <w:t xml:space="preserve">o demasiado débil, o si </w:t>
      </w:r>
      <w:r w:rsidR="00B914DE" w:rsidRPr="00004B29">
        <w:rPr>
          <w:szCs w:val="22"/>
          <w:lang w:val="es-ES"/>
        </w:rPr>
        <w:t xml:space="preserve">sufre </w:t>
      </w:r>
      <w:r w:rsidRPr="00004B29">
        <w:rPr>
          <w:szCs w:val="22"/>
          <w:lang w:val="es-ES"/>
        </w:rPr>
        <w:t>posibles efectos adversos.</w:t>
      </w:r>
    </w:p>
    <w:tbl>
      <w:tblPr>
        <w:tblW w:w="0" w:type="auto"/>
        <w:tblLook w:val="04A0" w:firstRow="1" w:lastRow="0" w:firstColumn="1" w:lastColumn="0" w:noHBand="0" w:noVBand="1"/>
      </w:tblPr>
      <w:tblGrid>
        <w:gridCol w:w="5211"/>
        <w:gridCol w:w="4076"/>
        <w:tblGridChange w:id="3">
          <w:tblGrid>
            <w:gridCol w:w="5211"/>
            <w:gridCol w:w="4076"/>
          </w:tblGrid>
        </w:tblGridChange>
      </w:tblGrid>
      <w:tr w:rsidR="00265B4E" w:rsidRPr="00004B29" w:rsidTr="00E82241">
        <w:tc>
          <w:tcPr>
            <w:tcW w:w="5211" w:type="dxa"/>
            <w:shd w:val="clear" w:color="auto" w:fill="auto"/>
          </w:tcPr>
          <w:p w:rsidR="00265B4E" w:rsidRPr="00004B29" w:rsidRDefault="00265B4E" w:rsidP="00265B4E">
            <w:pPr>
              <w:spacing w:line="240" w:lineRule="auto"/>
              <w:rPr>
                <w:szCs w:val="22"/>
                <w:lang w:val="es-ES"/>
              </w:rPr>
            </w:pPr>
          </w:p>
          <w:p w:rsidR="00265B4E" w:rsidRPr="00004B29" w:rsidRDefault="00265B4E" w:rsidP="00265B4E">
            <w:pPr>
              <w:numPr>
                <w:ilvl w:val="12"/>
                <w:numId w:val="0"/>
              </w:numPr>
              <w:spacing w:line="240" w:lineRule="auto"/>
              <w:ind w:right="-2"/>
              <w:jc w:val="both"/>
              <w:rPr>
                <w:szCs w:val="22"/>
                <w:lang w:val="es-ES"/>
              </w:rPr>
            </w:pPr>
            <w:r w:rsidRPr="00004B29">
              <w:rPr>
                <w:szCs w:val="22"/>
                <w:lang w:val="es-ES"/>
              </w:rPr>
              <w:t>Para abrir el frasco la primera vez: abra el cierre presionando con el dedo pulgar en el sello hasta que se rompa. Ver Figura 1.</w:t>
            </w:r>
          </w:p>
        </w:tc>
        <w:tc>
          <w:tcPr>
            <w:tcW w:w="4076" w:type="dxa"/>
            <w:shd w:val="clear" w:color="auto" w:fill="auto"/>
          </w:tcPr>
          <w:p w:rsidR="00265B4E" w:rsidRPr="00004B29" w:rsidRDefault="00265B4E" w:rsidP="00E82241">
            <w:pPr>
              <w:pStyle w:val="Caption"/>
              <w:keepNext/>
              <w:jc w:val="center"/>
              <w:rPr>
                <w:sz w:val="22"/>
                <w:lang w:val="es-ES"/>
              </w:rPr>
            </w:pPr>
            <w:r w:rsidRPr="00004B29">
              <w:rPr>
                <w:szCs w:val="22"/>
                <w:lang w:val="es-ES"/>
              </w:rPr>
              <w:t>Figura</w:t>
            </w:r>
            <w:r w:rsidR="00DA676D" w:rsidRPr="00004B29">
              <w:rPr>
                <w:szCs w:val="22"/>
                <w:lang w:val="es-ES"/>
              </w:rPr>
              <w:t xml:space="preserve"> 1</w:t>
            </w:r>
          </w:p>
          <w:p w:rsidR="00265B4E" w:rsidRPr="00004B29" w:rsidRDefault="00265B4E" w:rsidP="00E82241">
            <w:pPr>
              <w:numPr>
                <w:ilvl w:val="12"/>
                <w:numId w:val="0"/>
              </w:numPr>
              <w:spacing w:line="240" w:lineRule="auto"/>
              <w:ind w:right="-2"/>
              <w:jc w:val="center"/>
              <w:rPr>
                <w:szCs w:val="22"/>
                <w:lang w:val="es-ES"/>
              </w:rPr>
            </w:pPr>
            <w:r w:rsidRPr="00004B29">
              <w:rPr>
                <w:szCs w:val="22"/>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3.25pt">
                  <v:imagedata r:id="rId13" o:title="Stalevo_Sormi#1"/>
                </v:shape>
              </w:pict>
            </w:r>
          </w:p>
        </w:tc>
      </w:tr>
    </w:tbl>
    <w:p w:rsidR="00CC6500" w:rsidRPr="00004B29" w:rsidRDefault="00CC6500" w:rsidP="007C1D37">
      <w:pPr>
        <w:spacing w:line="240" w:lineRule="auto"/>
        <w:rPr>
          <w:szCs w:val="22"/>
          <w:lang w:val="es-ES"/>
        </w:rPr>
      </w:pPr>
    </w:p>
    <w:p w:rsidR="007C1D37" w:rsidRPr="00004B29" w:rsidRDefault="007C1D37" w:rsidP="007C1D37">
      <w:pPr>
        <w:spacing w:line="240" w:lineRule="auto"/>
        <w:rPr>
          <w:b/>
          <w:szCs w:val="22"/>
          <w:lang w:val="es-ES"/>
        </w:rPr>
      </w:pPr>
      <w:r w:rsidRPr="00004B29">
        <w:rPr>
          <w:b/>
          <w:szCs w:val="22"/>
          <w:lang w:val="es-ES"/>
        </w:rPr>
        <w:t>Si toma más Stalevo del que debe</w:t>
      </w:r>
    </w:p>
    <w:p w:rsidR="0079333A" w:rsidRDefault="0079333A"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Si accidentalmente ha tomado </w:t>
      </w:r>
      <w:r w:rsidR="00952307" w:rsidRPr="00004B29">
        <w:rPr>
          <w:szCs w:val="22"/>
          <w:lang w:val="es-ES"/>
        </w:rPr>
        <w:t xml:space="preserve">más </w:t>
      </w:r>
      <w:r w:rsidRPr="00004B29">
        <w:rPr>
          <w:szCs w:val="22"/>
          <w:lang w:val="es-ES"/>
        </w:rPr>
        <w:t>comprimidos de Stalevo</w:t>
      </w:r>
      <w:r w:rsidR="00952307" w:rsidRPr="00004B29">
        <w:rPr>
          <w:szCs w:val="22"/>
          <w:lang w:val="es-ES"/>
        </w:rPr>
        <w:t xml:space="preserve"> de los que debiera</w:t>
      </w:r>
      <w:r w:rsidRPr="00004B29">
        <w:rPr>
          <w:szCs w:val="22"/>
          <w:lang w:val="es-ES"/>
        </w:rPr>
        <w:t>, hable inmediatamente con su médico o farmacéutico.</w:t>
      </w:r>
      <w:r w:rsidR="00986083" w:rsidRPr="00004B29">
        <w:rPr>
          <w:szCs w:val="22"/>
          <w:lang w:val="es-ES"/>
        </w:rPr>
        <w:t xml:space="preserve"> En caso de sobredosis, es posible que se sienta </w:t>
      </w:r>
      <w:r w:rsidR="00CB17CD" w:rsidRPr="00004B29">
        <w:rPr>
          <w:szCs w:val="22"/>
          <w:lang w:val="es-ES"/>
        </w:rPr>
        <w:t>aturdido</w:t>
      </w:r>
      <w:r w:rsidR="00986083" w:rsidRPr="00004B29">
        <w:rPr>
          <w:szCs w:val="22"/>
          <w:lang w:val="es-ES"/>
        </w:rPr>
        <w:t xml:space="preserve"> o agitado, </w:t>
      </w:r>
      <w:r w:rsidR="00CB17CD" w:rsidRPr="00004B29">
        <w:rPr>
          <w:szCs w:val="22"/>
          <w:lang w:val="es-ES"/>
        </w:rPr>
        <w:t xml:space="preserve">que </w:t>
      </w:r>
      <w:r w:rsidR="002F73CA" w:rsidRPr="00004B29">
        <w:rPr>
          <w:szCs w:val="22"/>
          <w:lang w:val="es-ES"/>
        </w:rPr>
        <w:t>el ritmo del</w:t>
      </w:r>
      <w:r w:rsidR="00CB17CD" w:rsidRPr="00004B29">
        <w:rPr>
          <w:szCs w:val="22"/>
          <w:lang w:val="es-ES"/>
        </w:rPr>
        <w:t xml:space="preserve"> </w:t>
      </w:r>
      <w:r w:rsidR="00986083" w:rsidRPr="00004B29">
        <w:rPr>
          <w:szCs w:val="22"/>
          <w:lang w:val="es-ES"/>
        </w:rPr>
        <w:t xml:space="preserve">corazón </w:t>
      </w:r>
      <w:r w:rsidR="002F73CA" w:rsidRPr="00004B29">
        <w:rPr>
          <w:szCs w:val="22"/>
          <w:lang w:val="es-ES"/>
        </w:rPr>
        <w:t>sea más lento o más rápido</w:t>
      </w:r>
      <w:r w:rsidR="00986083" w:rsidRPr="00004B29">
        <w:rPr>
          <w:szCs w:val="22"/>
          <w:lang w:val="es-ES"/>
        </w:rPr>
        <w:t xml:space="preserve"> de lo normal</w:t>
      </w:r>
      <w:r w:rsidR="00CB17CD" w:rsidRPr="00004B29">
        <w:rPr>
          <w:szCs w:val="22"/>
          <w:lang w:val="es-ES"/>
        </w:rPr>
        <w:t>,</w:t>
      </w:r>
      <w:r w:rsidR="00986083" w:rsidRPr="00004B29">
        <w:rPr>
          <w:szCs w:val="22"/>
          <w:lang w:val="es-ES"/>
        </w:rPr>
        <w:t xml:space="preserve"> o </w:t>
      </w:r>
      <w:r w:rsidR="00CB17CD" w:rsidRPr="00004B29">
        <w:rPr>
          <w:szCs w:val="22"/>
          <w:lang w:val="es-ES"/>
        </w:rPr>
        <w:t xml:space="preserve">que </w:t>
      </w:r>
      <w:r w:rsidR="0084226A" w:rsidRPr="00004B29">
        <w:rPr>
          <w:szCs w:val="22"/>
          <w:lang w:val="es-ES"/>
        </w:rPr>
        <w:t>cambie</w:t>
      </w:r>
      <w:r w:rsidR="00CB17CD" w:rsidRPr="00004B29">
        <w:rPr>
          <w:szCs w:val="22"/>
          <w:lang w:val="es-ES"/>
        </w:rPr>
        <w:t xml:space="preserve"> </w:t>
      </w:r>
      <w:r w:rsidR="00986083" w:rsidRPr="00004B29">
        <w:rPr>
          <w:szCs w:val="22"/>
          <w:lang w:val="es-ES"/>
        </w:rPr>
        <w:t>el color de su piel, lengua, ojos u orina.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b/>
          <w:szCs w:val="22"/>
          <w:lang w:val="es-ES"/>
        </w:rPr>
      </w:pPr>
      <w:r w:rsidRPr="00004B29">
        <w:rPr>
          <w:b/>
          <w:szCs w:val="22"/>
          <w:lang w:val="es-ES"/>
        </w:rPr>
        <w:t xml:space="preserve">Si </w:t>
      </w:r>
      <w:r w:rsidR="00952307" w:rsidRPr="00004B29">
        <w:rPr>
          <w:b/>
          <w:szCs w:val="22"/>
          <w:lang w:val="es-ES"/>
        </w:rPr>
        <w:t xml:space="preserve">olvidó </w:t>
      </w:r>
      <w:r w:rsidRPr="00004B29">
        <w:rPr>
          <w:b/>
          <w:szCs w:val="22"/>
          <w:lang w:val="es-ES"/>
        </w:rPr>
        <w:t>tomar Stalevo</w:t>
      </w:r>
    </w:p>
    <w:p w:rsidR="0079333A" w:rsidRDefault="0079333A" w:rsidP="007C1D37">
      <w:pPr>
        <w:spacing w:line="240" w:lineRule="auto"/>
        <w:rPr>
          <w:szCs w:val="22"/>
          <w:lang w:val="es-ES"/>
        </w:rPr>
      </w:pPr>
    </w:p>
    <w:p w:rsidR="00952307" w:rsidRPr="00004B29" w:rsidRDefault="00952307" w:rsidP="007C1D37">
      <w:pPr>
        <w:spacing w:line="240" w:lineRule="auto"/>
        <w:rPr>
          <w:szCs w:val="22"/>
          <w:lang w:val="es-ES"/>
        </w:rPr>
      </w:pPr>
      <w:r w:rsidRPr="00004B29">
        <w:rPr>
          <w:szCs w:val="22"/>
          <w:lang w:val="es-ES"/>
        </w:rPr>
        <w:t>No tome una dosis doble para compensar</w:t>
      </w:r>
      <w:r w:rsidR="00BA6278" w:rsidRPr="00004B29">
        <w:rPr>
          <w:szCs w:val="22"/>
          <w:lang w:val="es-ES"/>
        </w:rPr>
        <w:t xml:space="preserve"> las dosis olvidadas</w:t>
      </w:r>
      <w:r w:rsidRPr="00004B29">
        <w:rPr>
          <w:szCs w:val="22"/>
          <w:lang w:val="es-ES"/>
        </w:rPr>
        <w:t>.</w:t>
      </w:r>
    </w:p>
    <w:p w:rsidR="00952307" w:rsidRPr="00004B29" w:rsidRDefault="00952307" w:rsidP="007C1D37">
      <w:pPr>
        <w:spacing w:line="240" w:lineRule="auto"/>
        <w:rPr>
          <w:szCs w:val="22"/>
          <w:u w:val="single"/>
          <w:lang w:val="es-ES"/>
        </w:rPr>
      </w:pPr>
    </w:p>
    <w:p w:rsidR="007C1D37" w:rsidRPr="00004B29" w:rsidRDefault="007C1D37" w:rsidP="007C1D37">
      <w:pPr>
        <w:spacing w:line="240" w:lineRule="auto"/>
        <w:rPr>
          <w:szCs w:val="22"/>
          <w:u w:val="single"/>
          <w:lang w:val="es-ES"/>
        </w:rPr>
      </w:pPr>
      <w:r w:rsidRPr="00004B29">
        <w:rPr>
          <w:szCs w:val="22"/>
          <w:u w:val="single"/>
          <w:lang w:val="es-ES"/>
        </w:rPr>
        <w:t xml:space="preserve">Si falta más de </w:t>
      </w:r>
      <w:r w:rsidR="00952307" w:rsidRPr="00004B29">
        <w:rPr>
          <w:szCs w:val="22"/>
          <w:u w:val="single"/>
          <w:lang w:val="es-ES"/>
        </w:rPr>
        <w:t xml:space="preserve">1 </w:t>
      </w:r>
      <w:r w:rsidRPr="00004B29">
        <w:rPr>
          <w:szCs w:val="22"/>
          <w:u w:val="single"/>
          <w:lang w:val="es-ES"/>
        </w:rPr>
        <w:t>hora hasta la próxima dosis:</w:t>
      </w:r>
    </w:p>
    <w:p w:rsidR="007C1D37" w:rsidRPr="00004B29" w:rsidRDefault="00950029" w:rsidP="007C1D37">
      <w:pPr>
        <w:spacing w:line="240" w:lineRule="auto"/>
        <w:rPr>
          <w:szCs w:val="22"/>
          <w:lang w:val="es-ES"/>
        </w:rPr>
      </w:pPr>
      <w:r w:rsidRPr="00004B29">
        <w:rPr>
          <w:szCs w:val="22"/>
          <w:lang w:val="es-ES"/>
        </w:rPr>
        <w:t>T</w:t>
      </w:r>
      <w:r w:rsidR="007C1D37" w:rsidRPr="00004B29">
        <w:rPr>
          <w:szCs w:val="22"/>
          <w:lang w:val="es-ES"/>
        </w:rPr>
        <w:t xml:space="preserve">ome un comprimido </w:t>
      </w:r>
      <w:r w:rsidR="00952307" w:rsidRPr="00004B29">
        <w:rPr>
          <w:szCs w:val="22"/>
          <w:lang w:val="es-ES"/>
        </w:rPr>
        <w:t>en cuanto se acuerde</w:t>
      </w:r>
      <w:r w:rsidR="007C1D37" w:rsidRPr="00004B29">
        <w:rPr>
          <w:szCs w:val="22"/>
          <w:lang w:val="es-ES"/>
        </w:rPr>
        <w:t xml:space="preserve">, y el siguiente a la hora normal. </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u w:val="single"/>
          <w:lang w:val="es-ES"/>
        </w:rPr>
      </w:pPr>
      <w:r w:rsidRPr="00004B29">
        <w:rPr>
          <w:szCs w:val="22"/>
          <w:u w:val="single"/>
          <w:lang w:val="es-ES"/>
        </w:rPr>
        <w:t xml:space="preserve">Si falta menos de </w:t>
      </w:r>
      <w:r w:rsidR="00952307" w:rsidRPr="00004B29">
        <w:rPr>
          <w:szCs w:val="22"/>
          <w:u w:val="single"/>
          <w:lang w:val="es-ES"/>
        </w:rPr>
        <w:t xml:space="preserve">1 </w:t>
      </w:r>
      <w:r w:rsidRPr="00004B29">
        <w:rPr>
          <w:szCs w:val="22"/>
          <w:u w:val="single"/>
          <w:lang w:val="es-ES"/>
        </w:rPr>
        <w:t xml:space="preserve">hora hasta la próxima dosis: </w:t>
      </w:r>
    </w:p>
    <w:p w:rsidR="007C1D37" w:rsidRPr="00004B29" w:rsidRDefault="00950029" w:rsidP="007C1D37">
      <w:pPr>
        <w:spacing w:line="240" w:lineRule="auto"/>
        <w:rPr>
          <w:szCs w:val="22"/>
          <w:lang w:val="es-ES"/>
        </w:rPr>
      </w:pPr>
      <w:r w:rsidRPr="00004B29">
        <w:rPr>
          <w:szCs w:val="22"/>
          <w:lang w:val="es-ES"/>
        </w:rPr>
        <w:t>T</w:t>
      </w:r>
      <w:r w:rsidR="007C1D37" w:rsidRPr="00004B29">
        <w:rPr>
          <w:szCs w:val="22"/>
          <w:lang w:val="es-ES"/>
        </w:rPr>
        <w:t xml:space="preserve">ome un comprimido </w:t>
      </w:r>
      <w:r w:rsidR="00952307" w:rsidRPr="00004B29">
        <w:rPr>
          <w:szCs w:val="22"/>
          <w:lang w:val="es-ES"/>
        </w:rPr>
        <w:t>en cuanto se acuerde</w:t>
      </w:r>
      <w:r w:rsidR="007C1D37" w:rsidRPr="00004B29">
        <w:rPr>
          <w:szCs w:val="22"/>
          <w:lang w:val="es-ES"/>
        </w:rPr>
        <w:t xml:space="preserve">, espere </w:t>
      </w:r>
      <w:r w:rsidR="00952307" w:rsidRPr="00004B29">
        <w:rPr>
          <w:szCs w:val="22"/>
          <w:lang w:val="es-ES"/>
        </w:rPr>
        <w:t xml:space="preserve">1 </w:t>
      </w:r>
      <w:r w:rsidR="007C1D37" w:rsidRPr="00004B29">
        <w:rPr>
          <w:szCs w:val="22"/>
          <w:lang w:val="es-ES"/>
        </w:rPr>
        <w:t>hora y tome otro comprimido entonces. A continuación</w:t>
      </w:r>
      <w:r w:rsidR="00952307" w:rsidRPr="00004B29">
        <w:rPr>
          <w:szCs w:val="22"/>
          <w:lang w:val="es-ES"/>
        </w:rPr>
        <w:t>, siga como de costumbre</w:t>
      </w:r>
      <w:r w:rsidR="007C1D37" w:rsidRPr="00004B29">
        <w:rPr>
          <w:szCs w:val="22"/>
          <w:lang w:val="es-ES"/>
        </w:rPr>
        <w:t xml:space="preserve">. </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Siempre debe transcurrir </w:t>
      </w:r>
      <w:r w:rsidR="0079333A">
        <w:rPr>
          <w:szCs w:val="22"/>
          <w:lang w:val="es-ES"/>
        </w:rPr>
        <w:t xml:space="preserve">al menos </w:t>
      </w:r>
      <w:r w:rsidRPr="00004B29">
        <w:rPr>
          <w:szCs w:val="22"/>
          <w:lang w:val="es-ES"/>
        </w:rPr>
        <w:t>una hora entre comprimidos de Stalevo, para evitar posibles efectos adversos.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b/>
          <w:szCs w:val="22"/>
          <w:lang w:val="es-ES"/>
        </w:rPr>
      </w:pPr>
      <w:r w:rsidRPr="00004B29">
        <w:rPr>
          <w:b/>
          <w:szCs w:val="22"/>
          <w:lang w:val="es-ES"/>
        </w:rPr>
        <w:t xml:space="preserve">Si </w:t>
      </w:r>
      <w:r w:rsidR="001E197F" w:rsidRPr="00004B29">
        <w:rPr>
          <w:b/>
          <w:szCs w:val="22"/>
          <w:lang w:val="es-ES"/>
        </w:rPr>
        <w:t>interrumpe</w:t>
      </w:r>
      <w:r w:rsidRPr="00004B29">
        <w:rPr>
          <w:b/>
          <w:szCs w:val="22"/>
          <w:lang w:val="es-ES"/>
        </w:rPr>
        <w:t xml:space="preserve"> el tratamiento con Stalevo</w:t>
      </w:r>
    </w:p>
    <w:p w:rsidR="0079333A" w:rsidRDefault="0079333A"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No deje de tomar Stalevo a menos que su médico así se lo indique. En ese caso, es posible que su médico tenga que ajustar la dosis de los demás medicamentos contra el Parkinson, especialmente de levodopa, para que el control de sus síntomas sea suficiente. </w:t>
      </w:r>
      <w:r w:rsidR="00303D48" w:rsidRPr="00004B29">
        <w:rPr>
          <w:szCs w:val="22"/>
          <w:lang w:val="es-ES"/>
        </w:rPr>
        <w:t xml:space="preserve">Si deja de tomar </w:t>
      </w:r>
      <w:r w:rsidRPr="00004B29">
        <w:rPr>
          <w:szCs w:val="22"/>
          <w:lang w:val="es-ES"/>
        </w:rPr>
        <w:t>Stalevo y otros medicamentos contra el Parkinson</w:t>
      </w:r>
      <w:r w:rsidR="00303D48" w:rsidRPr="00004B29">
        <w:rPr>
          <w:szCs w:val="22"/>
          <w:lang w:val="es-ES"/>
        </w:rPr>
        <w:t xml:space="preserve"> de forma brusca,</w:t>
      </w:r>
      <w:r w:rsidRPr="00004B29">
        <w:rPr>
          <w:szCs w:val="22"/>
          <w:lang w:val="es-ES"/>
        </w:rPr>
        <w:t xml:space="preserve"> puede </w:t>
      </w:r>
      <w:r w:rsidR="00303D48" w:rsidRPr="00004B29">
        <w:rPr>
          <w:szCs w:val="22"/>
          <w:lang w:val="es-ES"/>
        </w:rPr>
        <w:t xml:space="preserve">sufrir </w:t>
      </w:r>
      <w:r w:rsidRPr="00004B29">
        <w:rPr>
          <w:szCs w:val="22"/>
          <w:lang w:val="es-ES"/>
        </w:rPr>
        <w:t xml:space="preserve">efectos adversos no deseados. </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noProof/>
          <w:szCs w:val="22"/>
          <w:lang w:val="es-ES"/>
        </w:rPr>
        <w:t xml:space="preserve">Si tiene cualquier otra duda sobre el uso de este </w:t>
      </w:r>
      <w:r w:rsidR="00CF2609" w:rsidRPr="00004B29">
        <w:rPr>
          <w:noProof/>
          <w:szCs w:val="22"/>
          <w:lang w:val="es-ES"/>
        </w:rPr>
        <w:t>medicamento</w:t>
      </w:r>
      <w:r w:rsidRPr="00004B29">
        <w:rPr>
          <w:noProof/>
          <w:szCs w:val="22"/>
          <w:lang w:val="es-ES"/>
        </w:rPr>
        <w:t>, pregunte a su médico o farmacéutico.</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p w:rsidR="007C1D37" w:rsidRPr="00004B29" w:rsidRDefault="007C1D37" w:rsidP="00B152E3">
      <w:pPr>
        <w:keepNext/>
        <w:spacing w:line="240" w:lineRule="auto"/>
        <w:ind w:left="567" w:hanging="567"/>
        <w:rPr>
          <w:szCs w:val="22"/>
          <w:lang w:val="es-ES"/>
        </w:rPr>
      </w:pPr>
      <w:r w:rsidRPr="00004B29">
        <w:rPr>
          <w:b/>
          <w:snapToGrid/>
          <w:szCs w:val="22"/>
          <w:lang w:val="es-ES" w:eastAsia="it-IT"/>
        </w:rPr>
        <w:t>4.</w:t>
      </w:r>
      <w:r w:rsidRPr="00004B29">
        <w:rPr>
          <w:b/>
          <w:snapToGrid/>
          <w:szCs w:val="22"/>
          <w:lang w:val="es-ES" w:eastAsia="it-IT"/>
        </w:rPr>
        <w:tab/>
      </w:r>
      <w:r w:rsidR="00CF2609" w:rsidRPr="00004B29">
        <w:rPr>
          <w:b/>
          <w:snapToGrid/>
          <w:szCs w:val="22"/>
          <w:lang w:val="es-ES" w:eastAsia="it-IT"/>
        </w:rPr>
        <w:t>Posibles efectos adversos</w:t>
      </w:r>
    </w:p>
    <w:p w:rsidR="0012378C" w:rsidRPr="00004B29" w:rsidRDefault="0012378C" w:rsidP="007C1D37">
      <w:pPr>
        <w:spacing w:line="240" w:lineRule="auto"/>
        <w:rPr>
          <w:noProof/>
          <w:szCs w:val="22"/>
          <w:lang w:val="es-ES"/>
        </w:rPr>
      </w:pPr>
    </w:p>
    <w:p w:rsidR="007C1D37" w:rsidRPr="00004B29" w:rsidRDefault="007C1D37" w:rsidP="007C1D37">
      <w:pPr>
        <w:spacing w:line="240" w:lineRule="auto"/>
        <w:rPr>
          <w:szCs w:val="22"/>
          <w:lang w:val="es-ES"/>
        </w:rPr>
      </w:pPr>
      <w:r w:rsidRPr="00004B29">
        <w:rPr>
          <w:noProof/>
          <w:szCs w:val="22"/>
          <w:lang w:val="es-ES"/>
        </w:rPr>
        <w:t xml:space="preserve">Al igual que todos los medicamentos, </w:t>
      </w:r>
      <w:r w:rsidR="00193F7D" w:rsidRPr="00004B29">
        <w:rPr>
          <w:noProof/>
          <w:szCs w:val="22"/>
          <w:lang w:val="es-ES"/>
        </w:rPr>
        <w:t>este medicamento</w:t>
      </w:r>
      <w:r w:rsidRPr="00004B29">
        <w:rPr>
          <w:szCs w:val="22"/>
          <w:lang w:val="es-ES"/>
        </w:rPr>
        <w:t xml:space="preserve"> puede producir efectos adversos, </w:t>
      </w:r>
      <w:r w:rsidRPr="00004B29">
        <w:rPr>
          <w:noProof/>
          <w:szCs w:val="22"/>
          <w:lang w:val="es-ES"/>
        </w:rPr>
        <w:t>aunque no todas las personas los sufran</w:t>
      </w:r>
      <w:r w:rsidRPr="00004B29">
        <w:rPr>
          <w:szCs w:val="22"/>
          <w:lang w:val="es-ES"/>
        </w:rPr>
        <w:t>. Muchos se pueden aliviar ajustando la dosis.</w:t>
      </w:r>
    </w:p>
    <w:p w:rsidR="0084226A" w:rsidRPr="00004B29" w:rsidRDefault="0084226A" w:rsidP="007C1D37">
      <w:pPr>
        <w:spacing w:line="240" w:lineRule="auto"/>
        <w:rPr>
          <w:szCs w:val="22"/>
          <w:lang w:val="es-ES"/>
        </w:rPr>
      </w:pPr>
    </w:p>
    <w:p w:rsidR="0084226A" w:rsidRPr="00004B29" w:rsidRDefault="0084226A" w:rsidP="0084226A">
      <w:pPr>
        <w:spacing w:line="240" w:lineRule="auto"/>
        <w:rPr>
          <w:b/>
          <w:noProof/>
          <w:szCs w:val="22"/>
          <w:lang w:val="es-ES"/>
        </w:rPr>
      </w:pPr>
      <w:r w:rsidRPr="00004B29">
        <w:rPr>
          <w:noProof/>
          <w:szCs w:val="22"/>
          <w:lang w:val="es-ES"/>
        </w:rPr>
        <w:t xml:space="preserve">Si experimenta alguno de estos síntomas durante el tratamiento con Stalevo, </w:t>
      </w:r>
      <w:r w:rsidRPr="00004B29">
        <w:rPr>
          <w:b/>
          <w:noProof/>
          <w:szCs w:val="22"/>
          <w:lang w:val="es-ES"/>
        </w:rPr>
        <w:t xml:space="preserve">póngase en contacto con su médico de inmediato: </w:t>
      </w:r>
    </w:p>
    <w:p w:rsidR="0084226A" w:rsidRPr="00004B29" w:rsidRDefault="0084226A" w:rsidP="0084226A">
      <w:pPr>
        <w:numPr>
          <w:ilvl w:val="0"/>
          <w:numId w:val="15"/>
        </w:numPr>
        <w:tabs>
          <w:tab w:val="clear" w:pos="567"/>
        </w:tabs>
        <w:spacing w:line="240" w:lineRule="auto"/>
        <w:rPr>
          <w:noProof/>
          <w:szCs w:val="22"/>
          <w:lang w:val="es-ES"/>
        </w:rPr>
      </w:pPr>
      <w:r w:rsidRPr="00004B29">
        <w:rPr>
          <w:szCs w:val="22"/>
          <w:lang w:val="es-ES"/>
        </w:rPr>
        <w:t xml:space="preserve">Gran rigidez o contracciones violentas de los músculos, temblores, agitación, confusión, fiebre, pulso rápido o grandes fluctuaciones de la presión arterial. Pueden ser síntomas </w:t>
      </w:r>
      <w:r w:rsidRPr="00004B29">
        <w:rPr>
          <w:noProof/>
          <w:szCs w:val="22"/>
          <w:lang w:val="es-ES"/>
        </w:rPr>
        <w:t>de síndrome neuroléptico maligno (SNM, una rara reacción grave a los medicamentos utilizados para tratar los trastornos del sistema nervioso central) o de rabdomiolisis (una alteración muscular rara y grave).</w:t>
      </w:r>
    </w:p>
    <w:p w:rsidR="0084226A" w:rsidRPr="00004B29" w:rsidRDefault="0084226A" w:rsidP="0084226A">
      <w:pPr>
        <w:numPr>
          <w:ilvl w:val="0"/>
          <w:numId w:val="15"/>
        </w:numPr>
        <w:spacing w:line="240" w:lineRule="auto"/>
        <w:rPr>
          <w:szCs w:val="22"/>
          <w:lang w:val="es-ES"/>
        </w:rPr>
      </w:pPr>
      <w:r w:rsidRPr="00004B29">
        <w:rPr>
          <w:noProof/>
          <w:szCs w:val="22"/>
          <w:lang w:val="es-ES"/>
        </w:rPr>
        <w:t>Reacción alérgica caracterizada por signos como urticaria, picor, erupción e hinchazón de la cara, los labios, la lengua o la garganta. Esta reacción puede causar dificultades para respirar o para tragar.</w:t>
      </w:r>
      <w:r w:rsidR="00AA5740" w:rsidRPr="00004B29">
        <w:rPr>
          <w:szCs w:val="22"/>
          <w:lang w:val="es-ES"/>
        </w:rPr>
        <w:t xml:space="preserve"> </w:t>
      </w:r>
    </w:p>
    <w:p w:rsidR="007C1D37" w:rsidRPr="00004B29" w:rsidRDefault="007C1D37" w:rsidP="007C1D37">
      <w:pPr>
        <w:spacing w:line="240" w:lineRule="auto"/>
        <w:rPr>
          <w:szCs w:val="22"/>
          <w:lang w:val="es-ES"/>
        </w:rPr>
      </w:pPr>
    </w:p>
    <w:p w:rsidR="007C1D37" w:rsidRPr="00004B29" w:rsidRDefault="0067053F" w:rsidP="007C1D37">
      <w:pPr>
        <w:spacing w:line="240" w:lineRule="auto"/>
        <w:rPr>
          <w:szCs w:val="22"/>
          <w:u w:val="single"/>
          <w:lang w:val="es-ES"/>
        </w:rPr>
      </w:pPr>
      <w:r w:rsidRPr="00004B29">
        <w:rPr>
          <w:szCs w:val="22"/>
          <w:u w:val="single"/>
          <w:lang w:val="es-ES"/>
        </w:rPr>
        <w:t>M</w:t>
      </w:r>
      <w:r w:rsidR="007C1D37" w:rsidRPr="00004B29">
        <w:rPr>
          <w:szCs w:val="22"/>
          <w:u w:val="single"/>
          <w:lang w:val="es-ES"/>
        </w:rPr>
        <w:t>uy frecuentes</w:t>
      </w:r>
      <w:r w:rsidR="00CF2609" w:rsidRPr="00004B29">
        <w:rPr>
          <w:szCs w:val="22"/>
          <w:u w:val="single"/>
          <w:lang w:val="es-ES"/>
        </w:rPr>
        <w:t xml:space="preserve"> (pueden afectar a más de 1 de cada 10 personas):</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67053F" w:rsidRPr="00004B29">
        <w:rPr>
          <w:snapToGrid/>
          <w:szCs w:val="22"/>
          <w:lang w:val="es-ES" w:eastAsia="it-IT"/>
        </w:rPr>
        <w:t>m</w:t>
      </w:r>
      <w:r w:rsidRPr="00004B29">
        <w:rPr>
          <w:snapToGrid/>
          <w:szCs w:val="22"/>
          <w:lang w:val="es-ES" w:eastAsia="it-IT"/>
        </w:rPr>
        <w:t>ovimientos incontrolados (discinesias)</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67053F" w:rsidRPr="00004B29">
        <w:rPr>
          <w:snapToGrid/>
          <w:szCs w:val="22"/>
          <w:lang w:val="es-ES" w:eastAsia="it-IT"/>
        </w:rPr>
        <w:t>s</w:t>
      </w:r>
      <w:r w:rsidRPr="00004B29">
        <w:rPr>
          <w:snapToGrid/>
          <w:szCs w:val="22"/>
          <w:lang w:val="es-ES" w:eastAsia="it-IT"/>
        </w:rPr>
        <w:t>ensación de malestar (náuseas)</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67053F" w:rsidRPr="00004B29">
        <w:rPr>
          <w:snapToGrid/>
          <w:szCs w:val="22"/>
          <w:lang w:val="es-ES" w:eastAsia="it-IT"/>
        </w:rPr>
        <w:t>c</w:t>
      </w:r>
      <w:r w:rsidRPr="00004B29">
        <w:rPr>
          <w:snapToGrid/>
          <w:szCs w:val="22"/>
          <w:lang w:val="es-ES" w:eastAsia="it-IT"/>
        </w:rPr>
        <w:t>oloración marrón rojiza de la orina inocua</w:t>
      </w:r>
    </w:p>
    <w:p w:rsidR="00912BC2" w:rsidRPr="00004B29" w:rsidRDefault="00912BC2"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dolor muscular</w:t>
      </w:r>
    </w:p>
    <w:p w:rsidR="00912BC2" w:rsidRPr="00004B29" w:rsidRDefault="00912BC2"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diarrea</w:t>
      </w:r>
    </w:p>
    <w:p w:rsidR="007C1D37" w:rsidRPr="00004B29" w:rsidRDefault="007C1D37" w:rsidP="007C1D37">
      <w:pPr>
        <w:spacing w:line="240" w:lineRule="auto"/>
        <w:rPr>
          <w:szCs w:val="22"/>
          <w:lang w:val="es-ES"/>
        </w:rPr>
      </w:pPr>
    </w:p>
    <w:p w:rsidR="007C1D37" w:rsidRPr="00004B29" w:rsidRDefault="0067053F" w:rsidP="007C1D37">
      <w:pPr>
        <w:spacing w:line="240" w:lineRule="auto"/>
        <w:rPr>
          <w:szCs w:val="22"/>
          <w:u w:val="single"/>
          <w:lang w:val="es-ES"/>
        </w:rPr>
      </w:pPr>
      <w:r w:rsidRPr="00004B29">
        <w:rPr>
          <w:szCs w:val="22"/>
          <w:u w:val="single"/>
          <w:lang w:val="es-ES"/>
        </w:rPr>
        <w:t>F</w:t>
      </w:r>
      <w:r w:rsidR="007C1D37" w:rsidRPr="00004B29">
        <w:rPr>
          <w:szCs w:val="22"/>
          <w:u w:val="single"/>
          <w:lang w:val="es-ES"/>
        </w:rPr>
        <w:t>recuentes</w:t>
      </w:r>
      <w:r w:rsidR="00CF2609" w:rsidRPr="00004B29">
        <w:rPr>
          <w:szCs w:val="22"/>
          <w:u w:val="single"/>
          <w:lang w:val="es-ES"/>
        </w:rPr>
        <w:t xml:space="preserve"> (pueden afectar hasta 1 de cada 10 personas):</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67053F" w:rsidRPr="00004B29">
        <w:rPr>
          <w:snapToGrid/>
          <w:szCs w:val="22"/>
          <w:lang w:val="es-ES" w:eastAsia="it-IT"/>
        </w:rPr>
        <w:t>d</w:t>
      </w:r>
      <w:r w:rsidRPr="00004B29">
        <w:rPr>
          <w:snapToGrid/>
          <w:szCs w:val="22"/>
          <w:lang w:val="es-ES" w:eastAsia="it-IT"/>
        </w:rPr>
        <w:t>esvanecimiento o desmayo por disminución de la presión arterial</w:t>
      </w:r>
      <w:r w:rsidR="00EA5EB5" w:rsidRPr="00004B29">
        <w:rPr>
          <w:snapToGrid/>
          <w:szCs w:val="22"/>
          <w:lang w:val="es-ES" w:eastAsia="it-IT"/>
        </w:rPr>
        <w:t>, hipertensión</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EA5EB5" w:rsidRPr="00004B29">
        <w:rPr>
          <w:snapToGrid/>
          <w:szCs w:val="22"/>
          <w:lang w:val="es-ES" w:eastAsia="it-IT"/>
        </w:rPr>
        <w:t xml:space="preserve">empeoramiento de los síntomas del parkinsonismo, </w:t>
      </w:r>
      <w:r w:rsidR="0067053F" w:rsidRPr="00004B29">
        <w:rPr>
          <w:snapToGrid/>
          <w:szCs w:val="22"/>
          <w:lang w:val="es-ES" w:eastAsia="it-IT"/>
        </w:rPr>
        <w:t>mareos, somnolencia</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vómitos</w:t>
      </w:r>
      <w:r w:rsidR="00495310">
        <w:rPr>
          <w:snapToGrid/>
          <w:szCs w:val="22"/>
          <w:lang w:val="es-ES" w:eastAsia="it-IT"/>
        </w:rPr>
        <w:t>,</w:t>
      </w:r>
      <w:r w:rsidRPr="00004B29">
        <w:rPr>
          <w:snapToGrid/>
          <w:szCs w:val="22"/>
          <w:lang w:val="es-ES" w:eastAsia="it-IT"/>
        </w:rPr>
        <w:t xml:space="preserve"> dolor </w:t>
      </w:r>
      <w:r w:rsidR="001A6F80" w:rsidRPr="00004B29">
        <w:rPr>
          <w:snapToGrid/>
          <w:szCs w:val="22"/>
          <w:lang w:val="es-ES" w:eastAsia="it-IT"/>
        </w:rPr>
        <w:t xml:space="preserve">y malestar </w:t>
      </w:r>
      <w:r w:rsidRPr="00004B29">
        <w:rPr>
          <w:snapToGrid/>
          <w:szCs w:val="22"/>
          <w:lang w:val="es-ES" w:eastAsia="it-IT"/>
        </w:rPr>
        <w:t>abdominal</w:t>
      </w:r>
      <w:r w:rsidR="00495310">
        <w:rPr>
          <w:snapToGrid/>
          <w:szCs w:val="22"/>
          <w:lang w:val="es-ES" w:eastAsia="it-IT"/>
        </w:rPr>
        <w:t>,</w:t>
      </w:r>
      <w:r w:rsidRPr="00004B29">
        <w:rPr>
          <w:snapToGrid/>
          <w:szCs w:val="22"/>
          <w:lang w:val="es-ES" w:eastAsia="it-IT"/>
        </w:rPr>
        <w:t xml:space="preserve"> </w:t>
      </w:r>
      <w:r w:rsidR="001A6F80" w:rsidRPr="00004B29">
        <w:rPr>
          <w:snapToGrid/>
          <w:szCs w:val="22"/>
          <w:lang w:val="es-ES" w:eastAsia="it-IT"/>
        </w:rPr>
        <w:t>ardor</w:t>
      </w:r>
      <w:r w:rsidR="008200E1" w:rsidRPr="00004B29">
        <w:rPr>
          <w:snapToGrid/>
          <w:szCs w:val="22"/>
          <w:lang w:val="es-ES" w:eastAsia="it-IT"/>
        </w:rPr>
        <w:t xml:space="preserve"> de estómago</w:t>
      </w:r>
      <w:r w:rsidR="00495310">
        <w:rPr>
          <w:snapToGrid/>
          <w:szCs w:val="22"/>
          <w:lang w:val="es-ES" w:eastAsia="it-IT"/>
        </w:rPr>
        <w:t>,</w:t>
      </w:r>
      <w:r w:rsidR="001A6F80" w:rsidRPr="00004B29">
        <w:rPr>
          <w:snapToGrid/>
          <w:szCs w:val="22"/>
          <w:lang w:val="es-ES" w:eastAsia="it-IT"/>
        </w:rPr>
        <w:t xml:space="preserve"> </w:t>
      </w:r>
      <w:r w:rsidRPr="00004B29">
        <w:rPr>
          <w:snapToGrid/>
          <w:szCs w:val="22"/>
          <w:lang w:val="es-ES" w:eastAsia="it-IT"/>
        </w:rPr>
        <w:t>sequedad de boca</w:t>
      </w:r>
      <w:r w:rsidR="00495310">
        <w:rPr>
          <w:snapToGrid/>
          <w:szCs w:val="22"/>
          <w:lang w:val="es-ES" w:eastAsia="it-IT"/>
        </w:rPr>
        <w:t>,</w:t>
      </w:r>
      <w:r w:rsidRPr="00004B29">
        <w:rPr>
          <w:snapToGrid/>
          <w:szCs w:val="22"/>
          <w:lang w:val="es-ES" w:eastAsia="it-IT"/>
        </w:rPr>
        <w:t xml:space="preserve"> estreñimiento</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67053F" w:rsidRPr="00004B29">
        <w:rPr>
          <w:snapToGrid/>
          <w:szCs w:val="22"/>
          <w:lang w:val="es-ES" w:eastAsia="it-IT"/>
        </w:rPr>
        <w:t>i</w:t>
      </w:r>
      <w:r w:rsidRPr="00004B29">
        <w:rPr>
          <w:snapToGrid/>
          <w:szCs w:val="22"/>
          <w:lang w:val="es-ES" w:eastAsia="it-IT"/>
        </w:rPr>
        <w:t>ncapacidad de dormir</w:t>
      </w:r>
      <w:r w:rsidR="00495310">
        <w:rPr>
          <w:snapToGrid/>
          <w:szCs w:val="22"/>
          <w:lang w:val="es-ES" w:eastAsia="it-IT"/>
        </w:rPr>
        <w:t>,</w:t>
      </w:r>
      <w:r w:rsidRPr="00004B29">
        <w:rPr>
          <w:snapToGrid/>
          <w:szCs w:val="22"/>
          <w:lang w:val="es-ES" w:eastAsia="it-IT"/>
        </w:rPr>
        <w:t xml:space="preserve"> alucinaciones</w:t>
      </w:r>
      <w:r w:rsidR="00495310">
        <w:rPr>
          <w:snapToGrid/>
          <w:szCs w:val="22"/>
          <w:lang w:val="es-ES" w:eastAsia="it-IT"/>
        </w:rPr>
        <w:t>,</w:t>
      </w:r>
      <w:r w:rsidRPr="00004B29">
        <w:rPr>
          <w:snapToGrid/>
          <w:szCs w:val="22"/>
          <w:lang w:val="es-ES" w:eastAsia="it-IT"/>
        </w:rPr>
        <w:t xml:space="preserve"> confusión</w:t>
      </w:r>
      <w:r w:rsidR="00495310">
        <w:rPr>
          <w:snapToGrid/>
          <w:szCs w:val="22"/>
          <w:lang w:val="es-ES" w:eastAsia="it-IT"/>
        </w:rPr>
        <w:t>,</w:t>
      </w:r>
      <w:r w:rsidRPr="00004B29">
        <w:rPr>
          <w:snapToGrid/>
          <w:szCs w:val="22"/>
          <w:lang w:val="es-ES" w:eastAsia="it-IT"/>
        </w:rPr>
        <w:t xml:space="preserve"> </w:t>
      </w:r>
      <w:r w:rsidR="00EA5EB5" w:rsidRPr="00004B29">
        <w:rPr>
          <w:snapToGrid/>
          <w:szCs w:val="22"/>
          <w:lang w:val="es-ES" w:eastAsia="it-IT"/>
        </w:rPr>
        <w:t xml:space="preserve">sueños anómalos (con </w:t>
      </w:r>
      <w:r w:rsidR="0067053F" w:rsidRPr="00004B29">
        <w:rPr>
          <w:snapToGrid/>
          <w:szCs w:val="22"/>
          <w:lang w:val="es-ES" w:eastAsia="it-IT"/>
        </w:rPr>
        <w:t>pesadillas</w:t>
      </w:r>
      <w:r w:rsidR="00EA5EB5" w:rsidRPr="00004B29">
        <w:rPr>
          <w:snapToGrid/>
          <w:szCs w:val="22"/>
          <w:lang w:val="es-ES" w:eastAsia="it-IT"/>
        </w:rPr>
        <w:t>)</w:t>
      </w:r>
      <w:r w:rsidR="00495310">
        <w:rPr>
          <w:snapToGrid/>
          <w:szCs w:val="22"/>
          <w:lang w:val="es-ES" w:eastAsia="it-IT"/>
        </w:rPr>
        <w:t>,</w:t>
      </w:r>
      <w:r w:rsidRPr="00004B29">
        <w:rPr>
          <w:snapToGrid/>
          <w:szCs w:val="22"/>
          <w:lang w:val="es-ES" w:eastAsia="it-IT"/>
        </w:rPr>
        <w:t xml:space="preserve"> </w:t>
      </w:r>
      <w:r w:rsidR="00A77DE6" w:rsidRPr="00004B29">
        <w:rPr>
          <w:snapToGrid/>
          <w:szCs w:val="22"/>
          <w:lang w:val="es-ES" w:eastAsia="it-IT"/>
        </w:rPr>
        <w:t>cansancio</w:t>
      </w:r>
    </w:p>
    <w:p w:rsidR="0067053F" w:rsidRPr="00004B29" w:rsidRDefault="00EB3803"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c</w:t>
      </w:r>
      <w:r w:rsidR="0067053F" w:rsidRPr="00004B29">
        <w:rPr>
          <w:snapToGrid/>
          <w:szCs w:val="22"/>
          <w:lang w:val="es-ES" w:eastAsia="it-IT"/>
        </w:rPr>
        <w:t xml:space="preserve">ambios del estado mental, incluidos </w:t>
      </w:r>
      <w:r w:rsidR="00EA5EB5" w:rsidRPr="00004B29">
        <w:rPr>
          <w:snapToGrid/>
          <w:szCs w:val="22"/>
          <w:lang w:val="es-ES" w:eastAsia="it-IT"/>
        </w:rPr>
        <w:t>problemas de memori</w:t>
      </w:r>
      <w:r w:rsidR="000D1CA6" w:rsidRPr="00004B29">
        <w:rPr>
          <w:snapToGrid/>
          <w:szCs w:val="22"/>
          <w:lang w:val="es-ES" w:eastAsia="it-IT"/>
        </w:rPr>
        <w:t>a</w:t>
      </w:r>
      <w:r w:rsidR="00EA5EB5" w:rsidRPr="00004B29">
        <w:rPr>
          <w:snapToGrid/>
          <w:szCs w:val="22"/>
          <w:lang w:val="es-ES" w:eastAsia="it-IT"/>
        </w:rPr>
        <w:t>, ansiedad y</w:t>
      </w:r>
      <w:r w:rsidR="0067053F" w:rsidRPr="00004B29">
        <w:rPr>
          <w:snapToGrid/>
          <w:szCs w:val="22"/>
          <w:lang w:val="es-ES" w:eastAsia="it-IT"/>
        </w:rPr>
        <w:t xml:space="preserve"> depresión (posiblemente con pensamientos de suicidio)</w:t>
      </w:r>
    </w:p>
    <w:p w:rsidR="00EB3803" w:rsidRPr="00004B29" w:rsidRDefault="00EB3803"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A77DE6" w:rsidRPr="00004B29">
        <w:rPr>
          <w:snapToGrid/>
          <w:szCs w:val="22"/>
          <w:lang w:val="es-ES" w:eastAsia="it-IT"/>
        </w:rPr>
        <w:t>dolencias cardíacas o arteriales (p. ej., dolor</w:t>
      </w:r>
      <w:r w:rsidR="00A50876" w:rsidRPr="00004B29">
        <w:rPr>
          <w:snapToGrid/>
          <w:szCs w:val="22"/>
          <w:lang w:val="es-ES" w:eastAsia="it-IT"/>
        </w:rPr>
        <w:t xml:space="preserve"> torácico</w:t>
      </w:r>
      <w:r w:rsidR="00A77DE6" w:rsidRPr="00004B29">
        <w:rPr>
          <w:snapToGrid/>
          <w:szCs w:val="22"/>
          <w:lang w:val="es-ES" w:eastAsia="it-IT"/>
        </w:rPr>
        <w:t>)</w:t>
      </w:r>
      <w:r w:rsidR="00721344" w:rsidRPr="00004B29">
        <w:rPr>
          <w:snapToGrid/>
          <w:szCs w:val="22"/>
          <w:lang w:val="es-ES" w:eastAsia="it-IT"/>
        </w:rPr>
        <w:t>, irregularidades de la frecuencia cardiaca</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caídas más frecuentes</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respiración fatigosa</w:t>
      </w:r>
    </w:p>
    <w:p w:rsidR="008C77D4" w:rsidRPr="00004B29" w:rsidRDefault="008C77D4"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aumento de la sudoración, erupciones</w:t>
      </w:r>
    </w:p>
    <w:p w:rsidR="008C77D4" w:rsidRPr="00004B29" w:rsidRDefault="008C77D4"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calambres musculares</w:t>
      </w:r>
      <w:r w:rsidR="00A77C18" w:rsidRPr="00004B29">
        <w:rPr>
          <w:snapToGrid/>
          <w:szCs w:val="22"/>
          <w:lang w:val="es-ES" w:eastAsia="it-IT"/>
        </w:rPr>
        <w:t>, hinchazón de las piernas</w:t>
      </w:r>
    </w:p>
    <w:p w:rsidR="008C77D4" w:rsidRPr="00004B29" w:rsidRDefault="008C77D4"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visión</w:t>
      </w:r>
      <w:r w:rsidR="00A77C18" w:rsidRPr="00004B29">
        <w:rPr>
          <w:snapToGrid/>
          <w:szCs w:val="22"/>
          <w:lang w:val="es-ES" w:eastAsia="it-IT"/>
        </w:rPr>
        <w:t xml:space="preserve"> borrosa</w:t>
      </w:r>
    </w:p>
    <w:p w:rsidR="00162978" w:rsidRPr="00004B29" w:rsidRDefault="00162978"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anemia</w:t>
      </w:r>
    </w:p>
    <w:p w:rsidR="00162978" w:rsidRPr="00004B29" w:rsidRDefault="00162978"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disminución del apetito, pérdida de peso</w:t>
      </w:r>
    </w:p>
    <w:p w:rsidR="00162978" w:rsidRPr="00004B29" w:rsidRDefault="00162978"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dolor de cabeza, dolor en las articulaciones</w:t>
      </w:r>
    </w:p>
    <w:p w:rsidR="00162978" w:rsidRPr="00004B29" w:rsidRDefault="00162978"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infecciones urinarias</w:t>
      </w:r>
    </w:p>
    <w:p w:rsidR="007C1D37" w:rsidRPr="00004B29" w:rsidRDefault="007C1D37" w:rsidP="007C1D37">
      <w:pPr>
        <w:spacing w:line="240" w:lineRule="auto"/>
        <w:rPr>
          <w:szCs w:val="22"/>
          <w:lang w:val="es-ES"/>
        </w:rPr>
      </w:pPr>
    </w:p>
    <w:p w:rsidR="007C1D37" w:rsidRPr="00004B29" w:rsidRDefault="008C77D4" w:rsidP="007C1D37">
      <w:pPr>
        <w:spacing w:line="240" w:lineRule="auto"/>
        <w:rPr>
          <w:szCs w:val="22"/>
          <w:u w:val="single"/>
          <w:lang w:val="es-ES"/>
        </w:rPr>
      </w:pPr>
      <w:r w:rsidRPr="00004B29">
        <w:rPr>
          <w:szCs w:val="22"/>
          <w:u w:val="single"/>
          <w:lang w:val="es-ES"/>
        </w:rPr>
        <w:t>Poco frecuentes</w:t>
      </w:r>
      <w:r w:rsidR="00CF2609" w:rsidRPr="00004B29">
        <w:rPr>
          <w:szCs w:val="22"/>
          <w:u w:val="single"/>
          <w:lang w:val="es-ES"/>
        </w:rPr>
        <w:t xml:space="preserve"> </w:t>
      </w:r>
      <w:r w:rsidR="00CF2609" w:rsidRPr="00004B29">
        <w:rPr>
          <w:color w:val="000000"/>
          <w:szCs w:val="22"/>
          <w:u w:val="single"/>
          <w:lang w:val="es-ES"/>
        </w:rPr>
        <w:t>(pueden afectar hasta 1 de cada 100 personas):</w:t>
      </w:r>
    </w:p>
    <w:p w:rsidR="008C77D4" w:rsidRPr="00004B29" w:rsidRDefault="00A77DE6" w:rsidP="008C77D4">
      <w:pPr>
        <w:numPr>
          <w:ilvl w:val="0"/>
          <w:numId w:val="6"/>
        </w:numPr>
        <w:spacing w:line="240" w:lineRule="auto"/>
        <w:rPr>
          <w:snapToGrid/>
          <w:szCs w:val="22"/>
          <w:lang w:val="es-ES" w:eastAsia="it-IT"/>
        </w:rPr>
      </w:pPr>
      <w:r w:rsidRPr="00004B29">
        <w:rPr>
          <w:snapToGrid/>
          <w:szCs w:val="22"/>
          <w:lang w:val="es-ES" w:eastAsia="it-IT"/>
        </w:rPr>
        <w:t>infarto</w:t>
      </w:r>
    </w:p>
    <w:p w:rsidR="008C77D4" w:rsidRPr="00004B29" w:rsidRDefault="008C77D4" w:rsidP="00B97C76">
      <w:pPr>
        <w:numPr>
          <w:ilvl w:val="0"/>
          <w:numId w:val="6"/>
        </w:numPr>
        <w:spacing w:line="240" w:lineRule="auto"/>
        <w:rPr>
          <w:snapToGrid/>
          <w:szCs w:val="22"/>
          <w:lang w:val="es-ES" w:eastAsia="it-IT"/>
        </w:rPr>
      </w:pPr>
      <w:r w:rsidRPr="00004B29">
        <w:rPr>
          <w:snapToGrid/>
          <w:szCs w:val="22"/>
          <w:lang w:val="es-ES" w:eastAsia="it-IT"/>
        </w:rPr>
        <w:t>hemorragia intestinal</w:t>
      </w:r>
    </w:p>
    <w:p w:rsidR="00D45EEB" w:rsidRPr="00004B29" w:rsidRDefault="00D45EEB" w:rsidP="00B97C76">
      <w:pPr>
        <w:numPr>
          <w:ilvl w:val="0"/>
          <w:numId w:val="6"/>
        </w:numPr>
        <w:spacing w:line="240" w:lineRule="auto"/>
        <w:rPr>
          <w:snapToGrid/>
          <w:szCs w:val="22"/>
          <w:lang w:val="es-ES" w:eastAsia="it-IT"/>
        </w:rPr>
      </w:pPr>
      <w:r w:rsidRPr="00004B29">
        <w:rPr>
          <w:snapToGrid/>
          <w:szCs w:val="22"/>
          <w:lang w:val="es-ES" w:eastAsia="it-IT"/>
        </w:rPr>
        <w:t>alteraciones del número de células de la sangre que pueden provocar hemorragias</w:t>
      </w:r>
      <w:r w:rsidR="00212CE1">
        <w:rPr>
          <w:snapToGrid/>
          <w:szCs w:val="22"/>
          <w:lang w:val="es-ES" w:eastAsia="it-IT"/>
        </w:rPr>
        <w:t>,</w:t>
      </w:r>
      <w:r w:rsidR="005B3A95" w:rsidRPr="00004B29">
        <w:rPr>
          <w:snapToGrid/>
          <w:szCs w:val="22"/>
          <w:lang w:val="es-ES" w:eastAsia="it-IT"/>
        </w:rPr>
        <w:t xml:space="preserve"> anomalías de las pruebas de la función hepática</w:t>
      </w:r>
    </w:p>
    <w:p w:rsidR="00D45EEB" w:rsidRPr="00004B29" w:rsidRDefault="00D45EEB" w:rsidP="008C77D4">
      <w:pPr>
        <w:numPr>
          <w:ilvl w:val="0"/>
          <w:numId w:val="6"/>
        </w:numPr>
        <w:spacing w:line="240" w:lineRule="auto"/>
        <w:rPr>
          <w:snapToGrid/>
          <w:szCs w:val="22"/>
          <w:lang w:val="es-ES" w:eastAsia="it-IT"/>
        </w:rPr>
      </w:pPr>
      <w:r w:rsidRPr="00004B29">
        <w:rPr>
          <w:snapToGrid/>
          <w:szCs w:val="22"/>
          <w:lang w:val="es-ES" w:eastAsia="it-IT"/>
        </w:rPr>
        <w:t>convulsiones</w:t>
      </w:r>
    </w:p>
    <w:p w:rsidR="005B3A95" w:rsidRPr="00004B29" w:rsidRDefault="005B3A95" w:rsidP="008C77D4">
      <w:pPr>
        <w:numPr>
          <w:ilvl w:val="0"/>
          <w:numId w:val="6"/>
        </w:numPr>
        <w:spacing w:line="240" w:lineRule="auto"/>
        <w:rPr>
          <w:snapToGrid/>
          <w:szCs w:val="22"/>
          <w:lang w:val="es-ES" w:eastAsia="it-IT"/>
        </w:rPr>
      </w:pPr>
      <w:r w:rsidRPr="00004B29">
        <w:rPr>
          <w:snapToGrid/>
          <w:szCs w:val="22"/>
          <w:lang w:val="es-ES" w:eastAsia="it-IT"/>
        </w:rPr>
        <w:t>sensación de agitación</w:t>
      </w:r>
    </w:p>
    <w:p w:rsidR="005B3A95" w:rsidRPr="00004B29" w:rsidRDefault="005B3A95" w:rsidP="008C77D4">
      <w:pPr>
        <w:numPr>
          <w:ilvl w:val="0"/>
          <w:numId w:val="6"/>
        </w:numPr>
        <w:spacing w:line="240" w:lineRule="auto"/>
        <w:rPr>
          <w:snapToGrid/>
          <w:szCs w:val="22"/>
          <w:lang w:val="es-ES" w:eastAsia="it-IT"/>
        </w:rPr>
      </w:pPr>
      <w:r w:rsidRPr="00004B29">
        <w:rPr>
          <w:snapToGrid/>
          <w:szCs w:val="22"/>
          <w:lang w:val="es-ES" w:eastAsia="it-IT"/>
        </w:rPr>
        <w:t>síntomas psicóticos</w:t>
      </w:r>
    </w:p>
    <w:p w:rsidR="005B3A95" w:rsidRPr="00004B29" w:rsidRDefault="005B3A95" w:rsidP="008C77D4">
      <w:pPr>
        <w:numPr>
          <w:ilvl w:val="0"/>
          <w:numId w:val="6"/>
        </w:numPr>
        <w:spacing w:line="240" w:lineRule="auto"/>
        <w:rPr>
          <w:snapToGrid/>
          <w:szCs w:val="22"/>
          <w:lang w:val="es-ES" w:eastAsia="it-IT"/>
        </w:rPr>
      </w:pPr>
      <w:r w:rsidRPr="00004B29">
        <w:rPr>
          <w:snapToGrid/>
          <w:szCs w:val="22"/>
          <w:lang w:val="es-ES" w:eastAsia="it-IT"/>
        </w:rPr>
        <w:t>colitis (inflamación del colon)</w:t>
      </w:r>
    </w:p>
    <w:p w:rsidR="005B3A95" w:rsidRPr="00004B29" w:rsidRDefault="00750393" w:rsidP="008C77D4">
      <w:pPr>
        <w:numPr>
          <w:ilvl w:val="0"/>
          <w:numId w:val="6"/>
        </w:numPr>
        <w:spacing w:line="240" w:lineRule="auto"/>
        <w:rPr>
          <w:snapToGrid/>
          <w:szCs w:val="22"/>
          <w:lang w:val="es-ES" w:eastAsia="it-IT"/>
        </w:rPr>
      </w:pPr>
      <w:r w:rsidRPr="00004B29">
        <w:rPr>
          <w:szCs w:val="22"/>
          <w:lang w:val="es-ES"/>
        </w:rPr>
        <w:t>cambios de color distintos de los de la orina (p.ej., piel, uñas, cabello, sudor)</w:t>
      </w:r>
    </w:p>
    <w:p w:rsidR="00750393" w:rsidRPr="00004B29" w:rsidRDefault="00750393" w:rsidP="008C77D4">
      <w:pPr>
        <w:numPr>
          <w:ilvl w:val="0"/>
          <w:numId w:val="6"/>
        </w:numPr>
        <w:spacing w:line="240" w:lineRule="auto"/>
        <w:rPr>
          <w:snapToGrid/>
          <w:szCs w:val="22"/>
          <w:lang w:val="es-ES" w:eastAsia="it-IT"/>
        </w:rPr>
      </w:pPr>
      <w:r w:rsidRPr="00004B29">
        <w:rPr>
          <w:szCs w:val="22"/>
          <w:lang w:val="es-ES"/>
        </w:rPr>
        <w:t>dificultad para tragar</w:t>
      </w:r>
    </w:p>
    <w:p w:rsidR="00750393" w:rsidRPr="00004B29" w:rsidRDefault="00750393" w:rsidP="008C77D4">
      <w:pPr>
        <w:numPr>
          <w:ilvl w:val="0"/>
          <w:numId w:val="6"/>
        </w:numPr>
        <w:spacing w:line="240" w:lineRule="auto"/>
        <w:rPr>
          <w:snapToGrid/>
          <w:szCs w:val="22"/>
          <w:lang w:val="es-ES" w:eastAsia="it-IT"/>
        </w:rPr>
      </w:pPr>
      <w:r w:rsidRPr="00004B29">
        <w:rPr>
          <w:szCs w:val="22"/>
          <w:lang w:val="es-ES"/>
        </w:rPr>
        <w:t>incapacidad para orinar</w:t>
      </w:r>
    </w:p>
    <w:p w:rsidR="00D45EEB" w:rsidRPr="00004B29" w:rsidRDefault="00D45EEB" w:rsidP="00D45EEB">
      <w:pPr>
        <w:tabs>
          <w:tab w:val="clear" w:pos="567"/>
        </w:tabs>
        <w:spacing w:line="240" w:lineRule="auto"/>
        <w:rPr>
          <w:snapToGrid/>
          <w:szCs w:val="22"/>
          <w:lang w:val="es-ES" w:eastAsia="it-IT"/>
        </w:rPr>
      </w:pPr>
    </w:p>
    <w:p w:rsidR="006B69E3" w:rsidRPr="00B01992" w:rsidRDefault="006B69E3" w:rsidP="006B69E3">
      <w:pPr>
        <w:spacing w:line="240" w:lineRule="auto"/>
        <w:rPr>
          <w:noProof/>
          <w:szCs w:val="22"/>
          <w:u w:val="single"/>
          <w:lang w:val="es-ES"/>
        </w:rPr>
      </w:pPr>
      <w:r w:rsidRPr="00B01992">
        <w:rPr>
          <w:noProof/>
          <w:szCs w:val="22"/>
          <w:u w:val="single"/>
          <w:lang w:val="es-ES"/>
        </w:rPr>
        <w:t>Frecuencia no conocida (no puede estimarse a partir de los datos disponibles):</w:t>
      </w:r>
    </w:p>
    <w:p w:rsidR="006B69E3" w:rsidRDefault="006B69E3" w:rsidP="006B69E3">
      <w:pPr>
        <w:spacing w:line="240" w:lineRule="auto"/>
        <w:rPr>
          <w:noProof/>
          <w:szCs w:val="22"/>
          <w:lang w:val="es-ES"/>
        </w:rPr>
      </w:pPr>
      <w:r w:rsidRPr="00232DF3">
        <w:rPr>
          <w:noProof/>
          <w:szCs w:val="22"/>
          <w:lang w:val="es-ES"/>
        </w:rPr>
        <w:t xml:space="preserve">Deseo de grandes dosis de </w:t>
      </w:r>
      <w:r w:rsidR="000E4A24">
        <w:rPr>
          <w:noProof/>
          <w:szCs w:val="22"/>
          <w:lang w:val="es-ES"/>
        </w:rPr>
        <w:t>Stalevo</w:t>
      </w:r>
      <w:r w:rsidRPr="00232DF3">
        <w:rPr>
          <w:noProof/>
          <w:szCs w:val="22"/>
          <w:lang w:val="es-ES"/>
        </w:rPr>
        <w:t xml:space="preserve"> superiores a las requeridas para controlar los síntomas motores, lo que se conoce como síndrome de disregulación de dopamina. Algunos pacientes experimentan movimientos involuntarios anormales graves (discinesias), cambios de humor u otros efectos adversos después de tomar grandes dosis de </w:t>
      </w:r>
      <w:r w:rsidR="000E4A24">
        <w:rPr>
          <w:noProof/>
          <w:szCs w:val="22"/>
          <w:lang w:val="es-ES"/>
        </w:rPr>
        <w:t>Stalevo</w:t>
      </w:r>
      <w:r w:rsidRPr="00232DF3">
        <w:rPr>
          <w:noProof/>
          <w:szCs w:val="22"/>
          <w:lang w:val="es-ES"/>
        </w:rPr>
        <w:t>.</w:t>
      </w:r>
    </w:p>
    <w:p w:rsidR="006B69E3" w:rsidRDefault="006B69E3" w:rsidP="00B97C76">
      <w:pPr>
        <w:spacing w:line="240" w:lineRule="auto"/>
        <w:rPr>
          <w:noProof/>
          <w:szCs w:val="22"/>
          <w:lang w:val="es-ES"/>
        </w:rPr>
      </w:pPr>
    </w:p>
    <w:p w:rsidR="001169EC" w:rsidRPr="00B152E3" w:rsidRDefault="001169EC" w:rsidP="00B97C76">
      <w:pPr>
        <w:spacing w:line="240" w:lineRule="auto"/>
        <w:rPr>
          <w:noProof/>
          <w:szCs w:val="22"/>
          <w:u w:val="single"/>
          <w:lang w:val="es-ES"/>
        </w:rPr>
      </w:pPr>
      <w:r w:rsidRPr="00B152E3">
        <w:rPr>
          <w:noProof/>
          <w:szCs w:val="22"/>
          <w:u w:val="single"/>
          <w:lang w:val="es-ES"/>
        </w:rPr>
        <w:t>Se han notificado también los efectos adversos siguientes:</w:t>
      </w:r>
    </w:p>
    <w:p w:rsidR="001169EC" w:rsidRPr="00004B29" w:rsidRDefault="007C1D37" w:rsidP="001169EC">
      <w:pPr>
        <w:numPr>
          <w:ilvl w:val="0"/>
          <w:numId w:val="6"/>
        </w:numPr>
        <w:spacing w:line="240" w:lineRule="auto"/>
        <w:rPr>
          <w:noProof/>
          <w:szCs w:val="22"/>
          <w:lang w:val="es-ES"/>
        </w:rPr>
      </w:pPr>
      <w:r w:rsidRPr="00004B29">
        <w:rPr>
          <w:noProof/>
          <w:szCs w:val="22"/>
          <w:lang w:val="es-ES"/>
        </w:rPr>
        <w:t>hepatitis</w:t>
      </w:r>
      <w:r w:rsidR="001169EC" w:rsidRPr="00004B29">
        <w:rPr>
          <w:noProof/>
          <w:szCs w:val="22"/>
          <w:lang w:val="es-ES"/>
        </w:rPr>
        <w:t xml:space="preserve"> (inflamación del hígado)</w:t>
      </w:r>
    </w:p>
    <w:p w:rsidR="005957EF" w:rsidRPr="00004B29" w:rsidRDefault="005957EF" w:rsidP="001169EC">
      <w:pPr>
        <w:numPr>
          <w:ilvl w:val="0"/>
          <w:numId w:val="6"/>
        </w:numPr>
        <w:spacing w:line="240" w:lineRule="auto"/>
        <w:rPr>
          <w:noProof/>
          <w:szCs w:val="22"/>
          <w:lang w:val="es-ES"/>
        </w:rPr>
      </w:pPr>
      <w:r w:rsidRPr="00004B29">
        <w:rPr>
          <w:noProof/>
          <w:szCs w:val="22"/>
          <w:lang w:val="es-ES"/>
        </w:rPr>
        <w:t>picor</w:t>
      </w:r>
    </w:p>
    <w:p w:rsidR="007C1D37" w:rsidRPr="00004B29" w:rsidRDefault="007C1D37" w:rsidP="007C1D37">
      <w:pPr>
        <w:spacing w:line="240" w:lineRule="auto"/>
        <w:rPr>
          <w:noProof/>
          <w:szCs w:val="22"/>
          <w:lang w:val="es-ES"/>
        </w:rPr>
      </w:pPr>
    </w:p>
    <w:p w:rsidR="001E68D5" w:rsidRPr="00004B29" w:rsidRDefault="001E68D5" w:rsidP="001E68D5">
      <w:pPr>
        <w:widowControl w:val="0"/>
        <w:rPr>
          <w:color w:val="000000"/>
          <w:szCs w:val="22"/>
          <w:u w:val="single"/>
          <w:lang w:val="es-ES"/>
        </w:rPr>
      </w:pPr>
      <w:r w:rsidRPr="00004B29">
        <w:rPr>
          <w:color w:val="000000"/>
          <w:szCs w:val="22"/>
          <w:u w:val="single"/>
          <w:lang w:val="es-ES"/>
        </w:rPr>
        <w:t>Usted puede experimentar los siguientes efectos adversos:</w:t>
      </w:r>
    </w:p>
    <w:p w:rsidR="001E68D5" w:rsidRPr="00004B29" w:rsidRDefault="001E68D5" w:rsidP="001E68D5">
      <w:pPr>
        <w:widowControl w:val="0"/>
        <w:numPr>
          <w:ilvl w:val="0"/>
          <w:numId w:val="31"/>
        </w:numPr>
        <w:tabs>
          <w:tab w:val="clear" w:pos="567"/>
        </w:tabs>
        <w:spacing w:line="240" w:lineRule="auto"/>
        <w:ind w:left="567" w:hanging="567"/>
        <w:rPr>
          <w:color w:val="000000"/>
          <w:szCs w:val="22"/>
          <w:lang w:val="es-ES"/>
        </w:rPr>
      </w:pPr>
      <w:r w:rsidRPr="00004B29">
        <w:rPr>
          <w:color w:val="000000"/>
          <w:szCs w:val="22"/>
          <w:lang w:val="es-ES"/>
        </w:rPr>
        <w:t>Incapacidad de resistir el impulso de realizar una acción que podría resultar perjudicial, y que podría incluir:</w:t>
      </w:r>
    </w:p>
    <w:p w:rsidR="001E68D5" w:rsidRPr="00004B29" w:rsidRDefault="001E68D5" w:rsidP="001E68D5">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un fuerte impulso de jugar excesivamente a pesar de las consecuencias graves</w:t>
      </w:r>
      <w:r w:rsidR="0081205A" w:rsidRPr="00004B29">
        <w:rPr>
          <w:color w:val="000000"/>
          <w:szCs w:val="22"/>
          <w:lang w:val="es-ES"/>
        </w:rPr>
        <w:t>,</w:t>
      </w:r>
      <w:r w:rsidRPr="00004B29">
        <w:rPr>
          <w:color w:val="000000"/>
          <w:szCs w:val="22"/>
          <w:lang w:val="es-ES"/>
        </w:rPr>
        <w:t xml:space="preserve"> </w:t>
      </w:r>
      <w:r w:rsidR="00690169">
        <w:rPr>
          <w:color w:val="000000"/>
          <w:szCs w:val="22"/>
          <w:lang w:val="es-ES"/>
        </w:rPr>
        <w:t xml:space="preserve">tanto </w:t>
      </w:r>
      <w:r w:rsidRPr="00004B29">
        <w:rPr>
          <w:color w:val="000000"/>
          <w:szCs w:val="22"/>
          <w:lang w:val="es-ES"/>
        </w:rPr>
        <w:t>personales como familiares</w:t>
      </w:r>
    </w:p>
    <w:p w:rsidR="001E68D5" w:rsidRPr="00004B29" w:rsidRDefault="001E68D5" w:rsidP="001E68D5">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un incremento o alteración del interés sexual y un comportamiento preocupante para usted o para los demás, como por ejemplo, una tendencia sexual aumentada</w:t>
      </w:r>
    </w:p>
    <w:p w:rsidR="001E68D5" w:rsidRPr="00004B29" w:rsidRDefault="001E68D5" w:rsidP="001E68D5">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compras o gastos excesivos e incontrolados</w:t>
      </w:r>
    </w:p>
    <w:p w:rsidR="001E68D5" w:rsidRPr="00004B29" w:rsidRDefault="001E68D5" w:rsidP="001E68D5">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com</w:t>
      </w:r>
      <w:r w:rsidR="00562C67" w:rsidRPr="00004B29">
        <w:rPr>
          <w:color w:val="000000"/>
          <w:szCs w:val="22"/>
          <w:lang w:val="es-ES"/>
        </w:rPr>
        <w:t>er de forma</w:t>
      </w:r>
      <w:r w:rsidRPr="00004B29">
        <w:rPr>
          <w:color w:val="000000"/>
          <w:szCs w:val="22"/>
          <w:lang w:val="es-ES"/>
        </w:rPr>
        <w:t xml:space="preserve"> excesiva (comer grandes cantidades de comida en periodos de tiempo cortos) o compulsiva (comer más comida de la habitual y más de lo que es necesario para satisfacer el apetito).</w:t>
      </w:r>
    </w:p>
    <w:p w:rsidR="001E68D5" w:rsidRPr="00004B29" w:rsidRDefault="001E68D5" w:rsidP="001E68D5">
      <w:pPr>
        <w:widowControl w:val="0"/>
        <w:rPr>
          <w:color w:val="000000"/>
          <w:szCs w:val="22"/>
          <w:lang w:val="es-ES"/>
        </w:rPr>
      </w:pPr>
    </w:p>
    <w:p w:rsidR="007926B8" w:rsidRPr="00004B29" w:rsidRDefault="001E68D5" w:rsidP="002B6366">
      <w:pPr>
        <w:spacing w:line="240" w:lineRule="auto"/>
        <w:rPr>
          <w:noProof/>
          <w:szCs w:val="22"/>
          <w:lang w:val="es-ES"/>
        </w:rPr>
      </w:pPr>
      <w:r w:rsidRPr="00004B29">
        <w:rPr>
          <w:color w:val="000000"/>
          <w:szCs w:val="22"/>
          <w:lang w:val="es-ES"/>
        </w:rPr>
        <w:t>Informe a su médico si presenta alguno de estos comportamientos: ellos discutirán la manera de manejar o reducir estos síntomas.</w:t>
      </w:r>
      <w:r w:rsidR="004E6AAE" w:rsidRPr="00004B29">
        <w:rPr>
          <w:noProof/>
          <w:szCs w:val="22"/>
          <w:lang w:val="es-ES"/>
        </w:rPr>
        <w:t xml:space="preserve"> </w:t>
      </w:r>
    </w:p>
    <w:p w:rsidR="007C1D37" w:rsidRPr="00004B29" w:rsidRDefault="007C1D37" w:rsidP="00DB69F0">
      <w:pPr>
        <w:spacing w:line="240" w:lineRule="auto"/>
        <w:ind w:left="567"/>
        <w:rPr>
          <w:noProof/>
          <w:szCs w:val="22"/>
          <w:lang w:val="es-ES"/>
        </w:rPr>
      </w:pPr>
    </w:p>
    <w:p w:rsidR="009D6FB6" w:rsidRPr="00004B29" w:rsidRDefault="009D6FB6" w:rsidP="009D6FB6">
      <w:pPr>
        <w:pStyle w:val="BodytextAgency"/>
        <w:spacing w:after="0" w:line="240" w:lineRule="auto"/>
        <w:rPr>
          <w:rFonts w:ascii="Times New Roman" w:hAnsi="Times New Roman"/>
          <w:b/>
          <w:sz w:val="22"/>
          <w:szCs w:val="24"/>
          <w:lang w:val="es-ES"/>
        </w:rPr>
      </w:pPr>
      <w:r w:rsidRPr="00004B29">
        <w:rPr>
          <w:rFonts w:ascii="Times New Roman" w:hAnsi="Times New Roman"/>
          <w:b/>
          <w:sz w:val="22"/>
          <w:szCs w:val="24"/>
          <w:lang w:val="es-ES"/>
        </w:rPr>
        <w:t xml:space="preserve">Comunicación de efectos adversos </w:t>
      </w:r>
    </w:p>
    <w:p w:rsidR="009D6FB6" w:rsidRPr="00004B29" w:rsidRDefault="009D6FB6" w:rsidP="009D6FB6">
      <w:pPr>
        <w:pStyle w:val="BodytextAgency"/>
        <w:spacing w:after="0" w:line="240" w:lineRule="auto"/>
        <w:rPr>
          <w:rFonts w:ascii="Times New Roman" w:hAnsi="Times New Roman"/>
          <w:noProof/>
          <w:sz w:val="22"/>
          <w:szCs w:val="24"/>
          <w:lang w:val="es-ES"/>
        </w:rPr>
      </w:pPr>
      <w:r w:rsidRPr="00004B29">
        <w:rPr>
          <w:rFonts w:ascii="Times New Roman" w:hAnsi="Times New Roman"/>
          <w:sz w:val="22"/>
          <w:lang w:val="es-ES"/>
        </w:rPr>
        <w:t xml:space="preserve">Si experimenta </w:t>
      </w:r>
      <w:r w:rsidRPr="00004B29">
        <w:rPr>
          <w:rFonts w:ascii="Times New Roman" w:hAnsi="Times New Roman"/>
          <w:noProof/>
          <w:sz w:val="22"/>
          <w:szCs w:val="24"/>
          <w:lang w:val="es-ES"/>
        </w:rPr>
        <w:t>cualquier tipo de efecto adverso</w:t>
      </w:r>
      <w:r w:rsidRPr="00004B29">
        <w:rPr>
          <w:rFonts w:ascii="Times New Roman" w:hAnsi="Times New Roman"/>
          <w:sz w:val="22"/>
          <w:lang w:val="es-ES"/>
        </w:rPr>
        <w:t>, consulte a su médico o farmacéutico, incluso si se trata de</w:t>
      </w:r>
      <w:r w:rsidRPr="00004B29">
        <w:rPr>
          <w:rFonts w:ascii="Times New Roman" w:hAnsi="Times New Roman"/>
          <w:noProof/>
          <w:sz w:val="22"/>
          <w:szCs w:val="24"/>
          <w:lang w:val="es-ES"/>
        </w:rPr>
        <w:t xml:space="preserve"> posibles </w:t>
      </w:r>
      <w:r w:rsidRPr="00004B29">
        <w:rPr>
          <w:rFonts w:ascii="Times New Roman" w:hAnsi="Times New Roman"/>
          <w:sz w:val="22"/>
          <w:lang w:val="es-ES"/>
        </w:rPr>
        <w:t>efectos adversos que no aparecen en este prospecto.</w:t>
      </w:r>
      <w:r w:rsidRPr="00004B29">
        <w:rPr>
          <w:rFonts w:ascii="Times New Roman" w:hAnsi="Times New Roman"/>
          <w:szCs w:val="24"/>
          <w:lang w:val="es-ES"/>
        </w:rPr>
        <w:t xml:space="preserve"> </w:t>
      </w:r>
      <w:r w:rsidRPr="00004B29">
        <w:rPr>
          <w:rFonts w:ascii="Times New Roman" w:hAnsi="Times New Roman"/>
          <w:noProof/>
          <w:sz w:val="22"/>
          <w:szCs w:val="24"/>
          <w:lang w:val="es-ES"/>
        </w:rPr>
        <w:t xml:space="preserve">También puede comunicarlos directamente a través del </w:t>
      </w:r>
      <w:r w:rsidRPr="00004B29">
        <w:rPr>
          <w:rFonts w:ascii="Times New Roman" w:hAnsi="Times New Roman"/>
          <w:noProof/>
          <w:sz w:val="22"/>
          <w:szCs w:val="24"/>
          <w:highlight w:val="lightGray"/>
          <w:lang w:val="es-ES"/>
        </w:rPr>
        <w:t xml:space="preserve">sistema nacional de notificación incluido en el </w:t>
      </w:r>
      <w:hyperlink r:id="rId14" w:history="1">
        <w:r w:rsidRPr="00004B29">
          <w:rPr>
            <w:rStyle w:val="Hyperlink"/>
            <w:rFonts w:ascii="Times New Roman" w:hAnsi="Times New Roman"/>
            <w:noProof/>
            <w:sz w:val="22"/>
            <w:szCs w:val="24"/>
            <w:highlight w:val="lightGray"/>
            <w:lang w:val="es-ES"/>
          </w:rPr>
          <w:t>A</w:t>
        </w:r>
        <w:r w:rsidR="00812609">
          <w:rPr>
            <w:rStyle w:val="Hyperlink"/>
            <w:rFonts w:ascii="Times New Roman" w:hAnsi="Times New Roman"/>
            <w:noProof/>
            <w:sz w:val="22"/>
            <w:szCs w:val="24"/>
            <w:highlight w:val="lightGray"/>
            <w:lang w:val="es-ES"/>
          </w:rPr>
          <w:t>péndice</w:t>
        </w:r>
        <w:r w:rsidRPr="00004B29">
          <w:rPr>
            <w:rStyle w:val="Hyperlink"/>
            <w:rFonts w:ascii="Times New Roman" w:hAnsi="Times New Roman"/>
            <w:noProof/>
            <w:sz w:val="22"/>
            <w:szCs w:val="24"/>
            <w:highlight w:val="lightGray"/>
            <w:lang w:val="es-ES"/>
          </w:rPr>
          <w:t xml:space="preserve"> V</w:t>
        </w:r>
      </w:hyperlink>
      <w:r w:rsidRPr="00004B29">
        <w:rPr>
          <w:rFonts w:ascii="Times New Roman" w:hAnsi="Times New Roman"/>
          <w:noProof/>
          <w:sz w:val="22"/>
          <w:szCs w:val="24"/>
          <w:lang w:val="es-ES"/>
        </w:rPr>
        <w:t>. Mediante la comunicación de efectos adversos usted puede contribuir a proporcionar más información sobre la seguridad de este medicamento.</w:t>
      </w:r>
    </w:p>
    <w:p w:rsidR="00193F7D" w:rsidRDefault="00193F7D" w:rsidP="007C1D37">
      <w:pPr>
        <w:spacing w:line="240" w:lineRule="auto"/>
        <w:rPr>
          <w:szCs w:val="22"/>
          <w:lang w:val="es-ES"/>
        </w:rPr>
      </w:pPr>
    </w:p>
    <w:p w:rsidR="00AE670F" w:rsidRPr="00004B29" w:rsidRDefault="00AE670F" w:rsidP="007C1D37">
      <w:pPr>
        <w:spacing w:line="240" w:lineRule="auto"/>
        <w:rPr>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5.</w:t>
      </w:r>
      <w:r w:rsidRPr="00004B29">
        <w:rPr>
          <w:b/>
          <w:snapToGrid/>
          <w:szCs w:val="22"/>
          <w:lang w:val="es-ES" w:eastAsia="it-IT"/>
        </w:rPr>
        <w:tab/>
      </w:r>
      <w:r w:rsidR="001E68D5" w:rsidRPr="00004B29">
        <w:rPr>
          <w:b/>
          <w:snapToGrid/>
          <w:szCs w:val="22"/>
          <w:lang w:val="es-ES" w:eastAsia="it-IT"/>
        </w:rPr>
        <w:t xml:space="preserve">Conservación de </w:t>
      </w:r>
      <w:r w:rsidR="00DB69F0" w:rsidRPr="00004B29">
        <w:rPr>
          <w:b/>
          <w:snapToGrid/>
          <w:szCs w:val="22"/>
          <w:lang w:val="es-ES" w:eastAsia="it-IT"/>
        </w:rPr>
        <w:t>S</w:t>
      </w:r>
      <w:r w:rsidR="001E68D5" w:rsidRPr="00004B29">
        <w:rPr>
          <w:b/>
          <w:snapToGrid/>
          <w:szCs w:val="22"/>
          <w:lang w:val="es-ES" w:eastAsia="it-IT"/>
        </w:rPr>
        <w:t>talevo</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Mantener </w:t>
      </w:r>
      <w:r w:rsidR="00C254A6" w:rsidRPr="00004B29">
        <w:rPr>
          <w:szCs w:val="22"/>
          <w:lang w:val="es-ES"/>
        </w:rPr>
        <w:t xml:space="preserve">este medicamento </w:t>
      </w:r>
      <w:r w:rsidRPr="00004B29">
        <w:rPr>
          <w:szCs w:val="22"/>
          <w:lang w:val="es-ES"/>
        </w:rPr>
        <w:t>fuera de</w:t>
      </w:r>
      <w:r w:rsidR="001E68D5" w:rsidRPr="00004B29">
        <w:rPr>
          <w:szCs w:val="22"/>
          <w:lang w:val="es-ES"/>
        </w:rPr>
        <w:t xml:space="preserve"> la vista y del</w:t>
      </w:r>
      <w:r w:rsidRPr="00004B29">
        <w:rPr>
          <w:szCs w:val="22"/>
          <w:lang w:val="es-ES"/>
        </w:rPr>
        <w:t xml:space="preserve"> alcance de los niños.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noProof/>
          <w:szCs w:val="22"/>
          <w:lang w:val="es-ES"/>
        </w:rPr>
      </w:pPr>
      <w:r w:rsidRPr="00004B29">
        <w:rPr>
          <w:noProof/>
          <w:szCs w:val="22"/>
          <w:lang w:val="es-ES"/>
        </w:rPr>
        <w:t xml:space="preserve">No utilice </w:t>
      </w:r>
      <w:r w:rsidR="000F1263" w:rsidRPr="00004B29">
        <w:rPr>
          <w:noProof/>
          <w:szCs w:val="22"/>
          <w:lang w:val="es-ES"/>
        </w:rPr>
        <w:t>este medicamento</w:t>
      </w:r>
      <w:r w:rsidRPr="00004B29">
        <w:rPr>
          <w:noProof/>
          <w:szCs w:val="22"/>
          <w:lang w:val="es-ES"/>
        </w:rPr>
        <w:t xml:space="preserve"> después de la fecha de caducidad que aparece en </w:t>
      </w:r>
      <w:r w:rsidR="000F1263" w:rsidRPr="00004B29">
        <w:rPr>
          <w:noProof/>
          <w:szCs w:val="22"/>
          <w:lang w:val="es-ES"/>
        </w:rPr>
        <w:t>la caja</w:t>
      </w:r>
      <w:r w:rsidR="00123702" w:rsidRPr="00004B29">
        <w:rPr>
          <w:noProof/>
          <w:szCs w:val="22"/>
          <w:lang w:val="es-ES"/>
        </w:rPr>
        <w:t xml:space="preserve"> después de CAD</w:t>
      </w:r>
      <w:r w:rsidRPr="00004B29">
        <w:rPr>
          <w:szCs w:val="22"/>
          <w:lang w:val="es-ES"/>
        </w:rPr>
        <w:t xml:space="preserve">. </w:t>
      </w:r>
      <w:r w:rsidRPr="00004B29">
        <w:rPr>
          <w:noProof/>
          <w:szCs w:val="22"/>
          <w:lang w:val="es-ES"/>
        </w:rPr>
        <w:t>La fecha de caducidad es el último día del mes que se indica.</w:t>
      </w:r>
    </w:p>
    <w:p w:rsidR="007C1D37" w:rsidRPr="00004B29" w:rsidRDefault="007C1D37" w:rsidP="007C1D37">
      <w:pPr>
        <w:spacing w:line="240" w:lineRule="auto"/>
        <w:rPr>
          <w:noProof/>
          <w:szCs w:val="22"/>
          <w:lang w:val="es-ES"/>
        </w:rPr>
      </w:pPr>
    </w:p>
    <w:p w:rsidR="007C1D37" w:rsidRPr="00004B29" w:rsidRDefault="007C1D37" w:rsidP="007C1D37">
      <w:pPr>
        <w:spacing w:line="240" w:lineRule="auto"/>
        <w:rPr>
          <w:noProof/>
          <w:szCs w:val="22"/>
          <w:lang w:val="es-ES"/>
        </w:rPr>
      </w:pPr>
      <w:r w:rsidRPr="00004B29">
        <w:rPr>
          <w:noProof/>
          <w:szCs w:val="22"/>
          <w:lang w:val="es-ES"/>
        </w:rPr>
        <w:t>No requiere condiciones especiales de conservación.</w:t>
      </w:r>
    </w:p>
    <w:p w:rsidR="007C1D37" w:rsidRPr="00004B29" w:rsidRDefault="007C1D37" w:rsidP="007C1D37">
      <w:pPr>
        <w:spacing w:line="240" w:lineRule="auto"/>
        <w:rPr>
          <w:noProof/>
          <w:szCs w:val="22"/>
          <w:lang w:val="es-ES"/>
        </w:rPr>
      </w:pPr>
    </w:p>
    <w:p w:rsidR="000F1263" w:rsidRPr="00004B29" w:rsidRDefault="000F1263" w:rsidP="000F1263">
      <w:pPr>
        <w:widowControl w:val="0"/>
        <w:tabs>
          <w:tab w:val="left" w:pos="1134"/>
          <w:tab w:val="left" w:pos="4536"/>
        </w:tabs>
        <w:rPr>
          <w:color w:val="000000"/>
          <w:szCs w:val="22"/>
          <w:lang w:val="es-ES"/>
        </w:rPr>
      </w:pPr>
      <w:r w:rsidRPr="00004B29">
        <w:rPr>
          <w:color w:val="000000"/>
          <w:szCs w:val="22"/>
          <w:lang w:val="es-ES"/>
        </w:rPr>
        <w:t>Los medicamentos no se deben tirar por los desagües</w:t>
      </w:r>
      <w:r w:rsidR="00123702" w:rsidRPr="00004B29">
        <w:rPr>
          <w:color w:val="000000"/>
          <w:szCs w:val="22"/>
          <w:lang w:val="es-ES"/>
        </w:rPr>
        <w:t xml:space="preserve"> ni a la basura</w:t>
      </w:r>
      <w:r w:rsidRPr="00004B29">
        <w:rPr>
          <w:color w:val="000000"/>
          <w:szCs w:val="22"/>
          <w:lang w:val="es-ES"/>
        </w:rPr>
        <w:t xml:space="preserve">. Pregunte a su farmacéutico cómo deshacerse de los envases </w:t>
      </w:r>
      <w:r w:rsidR="003801A6">
        <w:rPr>
          <w:color w:val="000000"/>
          <w:szCs w:val="22"/>
          <w:lang w:val="es-ES"/>
        </w:rPr>
        <w:t>y</w:t>
      </w:r>
      <w:r w:rsidRPr="00004B29">
        <w:rPr>
          <w:color w:val="000000"/>
          <w:szCs w:val="22"/>
          <w:lang w:val="es-ES"/>
        </w:rPr>
        <w:t xml:space="preserve"> de los medicamentos que ya no necesita. De esta forma, ayudará a proteger el medio ambiente.</w:t>
      </w:r>
    </w:p>
    <w:p w:rsidR="007C1D37" w:rsidRPr="00004B29" w:rsidRDefault="007C1D37" w:rsidP="007C1D37">
      <w:pPr>
        <w:spacing w:line="240" w:lineRule="auto"/>
        <w:rPr>
          <w:szCs w:val="22"/>
          <w:lang w:val="es-ES"/>
        </w:rPr>
      </w:pPr>
    </w:p>
    <w:p w:rsidR="007C1D37" w:rsidRPr="00004B29" w:rsidRDefault="007C1D37" w:rsidP="007C1D37">
      <w:pPr>
        <w:spacing w:line="240" w:lineRule="auto"/>
        <w:rPr>
          <w:b/>
          <w:snapToGrid/>
          <w:szCs w:val="22"/>
          <w:lang w:val="es-ES" w:eastAsia="it-IT"/>
        </w:rPr>
      </w:pPr>
    </w:p>
    <w:p w:rsidR="007C1D37" w:rsidRPr="00004B29" w:rsidRDefault="007C1D37" w:rsidP="007C1D37">
      <w:pPr>
        <w:spacing w:line="240" w:lineRule="auto"/>
        <w:rPr>
          <w:b/>
          <w:snapToGrid/>
          <w:szCs w:val="22"/>
          <w:lang w:val="es-ES" w:eastAsia="it-IT"/>
        </w:rPr>
      </w:pPr>
      <w:r w:rsidRPr="00004B29">
        <w:rPr>
          <w:b/>
          <w:snapToGrid/>
          <w:szCs w:val="22"/>
          <w:lang w:val="es-ES" w:eastAsia="it-IT"/>
        </w:rPr>
        <w:t>6.</w:t>
      </w:r>
      <w:r w:rsidRPr="00004B29">
        <w:rPr>
          <w:b/>
          <w:snapToGrid/>
          <w:szCs w:val="22"/>
          <w:lang w:val="es-ES" w:eastAsia="it-IT"/>
        </w:rPr>
        <w:tab/>
      </w:r>
      <w:r w:rsidR="000F1263" w:rsidRPr="00004B29">
        <w:rPr>
          <w:b/>
          <w:lang w:val="es-ES"/>
        </w:rPr>
        <w:t>Contenido del envase e información adicional</w:t>
      </w:r>
      <w:r w:rsidRPr="00004B29">
        <w:rPr>
          <w:b/>
          <w:snapToGrid/>
          <w:szCs w:val="22"/>
          <w:lang w:val="es-ES" w:eastAsia="it-IT"/>
        </w:rPr>
        <w:t xml:space="preserve"> </w:t>
      </w:r>
    </w:p>
    <w:p w:rsidR="007C1D37" w:rsidRPr="00004B29" w:rsidRDefault="007C1D37" w:rsidP="007C1D37">
      <w:pPr>
        <w:spacing w:line="240" w:lineRule="auto"/>
        <w:rPr>
          <w:b/>
          <w:snapToGrid/>
          <w:szCs w:val="22"/>
          <w:lang w:val="es-ES" w:eastAsia="it-IT"/>
        </w:rPr>
      </w:pPr>
    </w:p>
    <w:p w:rsidR="007C1D37" w:rsidRPr="00004B29" w:rsidRDefault="007C1D37" w:rsidP="007C1D37">
      <w:pPr>
        <w:spacing w:line="240" w:lineRule="auto"/>
        <w:rPr>
          <w:snapToGrid/>
          <w:szCs w:val="22"/>
          <w:lang w:val="es-ES" w:eastAsia="it-IT"/>
        </w:rPr>
      </w:pPr>
      <w:r w:rsidRPr="00004B29">
        <w:rPr>
          <w:b/>
          <w:snapToGrid/>
          <w:szCs w:val="22"/>
          <w:lang w:val="es-ES" w:eastAsia="it-IT"/>
        </w:rPr>
        <w:t>Composición de Stalevo</w:t>
      </w:r>
    </w:p>
    <w:p w:rsidR="00126992" w:rsidRDefault="00126992" w:rsidP="00126992">
      <w:pPr>
        <w:tabs>
          <w:tab w:val="clear" w:pos="567"/>
        </w:tabs>
        <w:spacing w:line="240" w:lineRule="auto"/>
        <w:rPr>
          <w:snapToGrid/>
          <w:szCs w:val="22"/>
          <w:lang w:val="es-ES" w:eastAsia="it-IT"/>
        </w:rPr>
      </w:pP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Los principios activos de Stalevo son levodopa, carbidopa y entacapona.</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Cada comprimido de Stalevo 50</w:t>
      </w:r>
      <w:r w:rsidR="002003BE" w:rsidRPr="00004B29">
        <w:rPr>
          <w:snapToGrid/>
          <w:szCs w:val="22"/>
          <w:lang w:val="es-ES" w:eastAsia="it-IT"/>
        </w:rPr>
        <w:t> mg</w:t>
      </w:r>
      <w:r w:rsidRPr="00004B29">
        <w:rPr>
          <w:snapToGrid/>
          <w:szCs w:val="22"/>
          <w:lang w:val="es-ES" w:eastAsia="it-IT"/>
        </w:rPr>
        <w:t>/12,5</w:t>
      </w:r>
      <w:r w:rsidR="002003BE" w:rsidRPr="00004B29">
        <w:rPr>
          <w:snapToGrid/>
          <w:szCs w:val="22"/>
          <w:lang w:val="es-ES" w:eastAsia="it-IT"/>
        </w:rPr>
        <w:t> mg</w:t>
      </w:r>
      <w:r w:rsidRPr="00004B29">
        <w:rPr>
          <w:snapToGrid/>
          <w:szCs w:val="22"/>
          <w:lang w:val="es-ES" w:eastAsia="it-IT"/>
        </w:rPr>
        <w:t>/200</w:t>
      </w:r>
      <w:r w:rsidR="002003BE" w:rsidRPr="00004B29">
        <w:rPr>
          <w:snapToGrid/>
          <w:szCs w:val="22"/>
          <w:lang w:val="es-ES" w:eastAsia="it-IT"/>
        </w:rPr>
        <w:t> </w:t>
      </w:r>
      <w:r w:rsidRPr="00004B29">
        <w:rPr>
          <w:snapToGrid/>
          <w:szCs w:val="22"/>
          <w:lang w:val="es-ES" w:eastAsia="it-IT"/>
        </w:rPr>
        <w:t>mg contiene 50</w:t>
      </w:r>
      <w:r w:rsidR="002003BE" w:rsidRPr="00004B29">
        <w:rPr>
          <w:snapToGrid/>
          <w:szCs w:val="22"/>
          <w:lang w:val="es-ES" w:eastAsia="it-IT"/>
        </w:rPr>
        <w:t> </w:t>
      </w:r>
      <w:r w:rsidRPr="00004B29">
        <w:rPr>
          <w:snapToGrid/>
          <w:szCs w:val="22"/>
          <w:lang w:val="es-ES" w:eastAsia="it-IT"/>
        </w:rPr>
        <w:t xml:space="preserve">mg de </w:t>
      </w:r>
      <w:r w:rsidR="0081516D" w:rsidRPr="00004B29">
        <w:rPr>
          <w:snapToGrid/>
          <w:szCs w:val="22"/>
          <w:lang w:val="es-ES" w:eastAsia="it-IT"/>
        </w:rPr>
        <w:t>levodopa</w:t>
      </w:r>
      <w:r w:rsidRPr="00004B29">
        <w:rPr>
          <w:snapToGrid/>
          <w:szCs w:val="22"/>
          <w:lang w:val="es-ES" w:eastAsia="it-IT"/>
        </w:rPr>
        <w:t>, 12,5</w:t>
      </w:r>
      <w:r w:rsidR="002003BE" w:rsidRPr="00004B29">
        <w:rPr>
          <w:snapToGrid/>
          <w:szCs w:val="22"/>
          <w:lang w:val="es-ES" w:eastAsia="it-IT"/>
        </w:rPr>
        <w:t> </w:t>
      </w:r>
      <w:r w:rsidRPr="00004B29">
        <w:rPr>
          <w:snapToGrid/>
          <w:szCs w:val="22"/>
          <w:lang w:val="es-ES" w:eastAsia="it-IT"/>
        </w:rPr>
        <w:t>mg de carbidopa y 200 mg de entacapona.</w:t>
      </w:r>
    </w:p>
    <w:p w:rsidR="007D7FBE"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Los demás componentes</w:t>
      </w:r>
      <w:r w:rsidR="007D7FBE" w:rsidRPr="00004B29">
        <w:rPr>
          <w:snapToGrid/>
          <w:szCs w:val="22"/>
          <w:lang w:val="es-ES" w:eastAsia="it-IT"/>
        </w:rPr>
        <w:t xml:space="preserve"> del núcleo del comprimido</w:t>
      </w:r>
      <w:r w:rsidRPr="00004B29">
        <w:rPr>
          <w:snapToGrid/>
          <w:szCs w:val="22"/>
          <w:lang w:val="es-ES" w:eastAsia="it-IT"/>
        </w:rPr>
        <w:t xml:space="preserve"> son croscarmelosa sódica, estearato de magnesio, almidón de maíz, manitol (E</w:t>
      </w:r>
      <w:r w:rsidR="00B914DE" w:rsidRPr="00004B29">
        <w:rPr>
          <w:snapToGrid/>
          <w:szCs w:val="22"/>
          <w:lang w:val="es-ES" w:eastAsia="it-IT"/>
        </w:rPr>
        <w:t> </w:t>
      </w:r>
      <w:r w:rsidRPr="00004B29">
        <w:rPr>
          <w:snapToGrid/>
          <w:szCs w:val="22"/>
          <w:lang w:val="es-ES" w:eastAsia="it-IT"/>
        </w:rPr>
        <w:t>421)</w:t>
      </w:r>
      <w:r w:rsidR="007D7FBE" w:rsidRPr="00004B29">
        <w:rPr>
          <w:snapToGrid/>
          <w:szCs w:val="22"/>
          <w:lang w:val="es-ES" w:eastAsia="it-IT"/>
        </w:rPr>
        <w:t xml:space="preserve"> y</w:t>
      </w:r>
      <w:r w:rsidRPr="00004B29">
        <w:rPr>
          <w:snapToGrid/>
          <w:szCs w:val="22"/>
          <w:lang w:val="es-ES" w:eastAsia="it-IT"/>
        </w:rPr>
        <w:t xml:space="preserve"> povidona (E</w:t>
      </w:r>
      <w:r w:rsidR="00B914DE" w:rsidRPr="00004B29">
        <w:rPr>
          <w:snapToGrid/>
          <w:szCs w:val="22"/>
          <w:lang w:val="es-ES" w:eastAsia="it-IT"/>
        </w:rPr>
        <w:t> </w:t>
      </w:r>
      <w:r w:rsidRPr="00004B29">
        <w:rPr>
          <w:snapToGrid/>
          <w:szCs w:val="22"/>
          <w:lang w:val="es-ES" w:eastAsia="it-IT"/>
        </w:rPr>
        <w:t>1201)</w:t>
      </w:r>
    </w:p>
    <w:p w:rsidR="007C1D37" w:rsidRPr="00004B29" w:rsidRDefault="007D7FBE" w:rsidP="007C1D37">
      <w:pPr>
        <w:numPr>
          <w:ilvl w:val="0"/>
          <w:numId w:val="6"/>
        </w:numPr>
        <w:spacing w:line="240" w:lineRule="auto"/>
        <w:rPr>
          <w:snapToGrid/>
          <w:szCs w:val="22"/>
          <w:lang w:val="es-ES" w:eastAsia="it-IT"/>
        </w:rPr>
      </w:pPr>
      <w:r w:rsidRPr="00004B29">
        <w:rPr>
          <w:snapToGrid/>
          <w:szCs w:val="22"/>
          <w:lang w:val="es-ES" w:eastAsia="it-IT"/>
        </w:rPr>
        <w:t>Los componentes</w:t>
      </w:r>
      <w:r w:rsidR="00645E59" w:rsidRPr="00004B29">
        <w:rPr>
          <w:snapToGrid/>
          <w:szCs w:val="22"/>
          <w:lang w:val="es-ES" w:eastAsia="it-IT"/>
        </w:rPr>
        <w:t xml:space="preserve"> de la cubierta pel</w:t>
      </w:r>
      <w:r w:rsidR="00DA0249" w:rsidRPr="00004B29">
        <w:rPr>
          <w:snapToGrid/>
          <w:szCs w:val="22"/>
          <w:lang w:val="es-ES" w:eastAsia="it-IT"/>
        </w:rPr>
        <w:t>i</w:t>
      </w:r>
      <w:r w:rsidR="00645E59" w:rsidRPr="00004B29">
        <w:rPr>
          <w:snapToGrid/>
          <w:szCs w:val="22"/>
          <w:lang w:val="es-ES" w:eastAsia="it-IT"/>
        </w:rPr>
        <w:t>cula</w:t>
      </w:r>
      <w:r w:rsidR="00847B41" w:rsidRPr="00004B29">
        <w:rPr>
          <w:snapToGrid/>
          <w:szCs w:val="22"/>
          <w:lang w:val="es-ES" w:eastAsia="it-IT"/>
        </w:rPr>
        <w:t>r</w:t>
      </w:r>
      <w:r w:rsidRPr="00004B29">
        <w:rPr>
          <w:snapToGrid/>
          <w:szCs w:val="22"/>
          <w:lang w:val="es-ES" w:eastAsia="it-IT"/>
        </w:rPr>
        <w:t xml:space="preserve"> son</w:t>
      </w:r>
      <w:r w:rsidR="007C1D37" w:rsidRPr="00004B29">
        <w:rPr>
          <w:snapToGrid/>
          <w:szCs w:val="22"/>
          <w:lang w:val="es-ES" w:eastAsia="it-IT"/>
        </w:rPr>
        <w:t xml:space="preserve"> glicerol </w:t>
      </w:r>
      <w:r w:rsidR="00645E59" w:rsidRPr="00004B29">
        <w:rPr>
          <w:snapToGrid/>
          <w:szCs w:val="22"/>
          <w:lang w:val="es-ES" w:eastAsia="it-IT"/>
        </w:rPr>
        <w:t>85 por ciento</w:t>
      </w:r>
      <w:r w:rsidRPr="00004B29">
        <w:rPr>
          <w:snapToGrid/>
          <w:szCs w:val="22"/>
          <w:lang w:val="es-ES" w:eastAsia="it-IT"/>
        </w:rPr>
        <w:t xml:space="preserve"> </w:t>
      </w:r>
      <w:r w:rsidR="007C1D37" w:rsidRPr="00004B29">
        <w:rPr>
          <w:snapToGrid/>
          <w:szCs w:val="22"/>
          <w:lang w:val="es-ES" w:eastAsia="it-IT"/>
        </w:rPr>
        <w:t>(E</w:t>
      </w:r>
      <w:r w:rsidR="00B914DE" w:rsidRPr="00004B29">
        <w:rPr>
          <w:snapToGrid/>
          <w:szCs w:val="22"/>
          <w:lang w:val="es-ES" w:eastAsia="it-IT"/>
        </w:rPr>
        <w:t> </w:t>
      </w:r>
      <w:r w:rsidR="007C1D37" w:rsidRPr="00004B29">
        <w:rPr>
          <w:snapToGrid/>
          <w:szCs w:val="22"/>
          <w:lang w:val="es-ES" w:eastAsia="it-IT"/>
        </w:rPr>
        <w:t xml:space="preserve">422), hipromelosa, </w:t>
      </w:r>
      <w:r w:rsidRPr="00004B29">
        <w:rPr>
          <w:snapToGrid/>
          <w:szCs w:val="22"/>
          <w:lang w:val="es-ES" w:eastAsia="it-IT"/>
        </w:rPr>
        <w:t xml:space="preserve">estearato de magnesio, </w:t>
      </w:r>
      <w:r w:rsidR="007C1D37" w:rsidRPr="00004B29">
        <w:rPr>
          <w:snapToGrid/>
          <w:szCs w:val="22"/>
          <w:lang w:val="es-ES" w:eastAsia="it-IT"/>
        </w:rPr>
        <w:t>polisorbato 80, óxido de hierro rojo (E</w:t>
      </w:r>
      <w:r w:rsidR="00B914DE" w:rsidRPr="00004B29">
        <w:rPr>
          <w:snapToGrid/>
          <w:szCs w:val="22"/>
          <w:lang w:val="es-ES" w:eastAsia="it-IT"/>
        </w:rPr>
        <w:t> </w:t>
      </w:r>
      <w:r w:rsidR="007C1D37" w:rsidRPr="00004B29">
        <w:rPr>
          <w:snapToGrid/>
          <w:szCs w:val="22"/>
          <w:lang w:val="es-ES" w:eastAsia="it-IT"/>
        </w:rPr>
        <w:t>172), sacarosa, dióxido de titanio (E</w:t>
      </w:r>
      <w:r w:rsidR="00B914DE" w:rsidRPr="00004B29">
        <w:rPr>
          <w:snapToGrid/>
          <w:szCs w:val="22"/>
          <w:lang w:val="es-ES" w:eastAsia="it-IT"/>
        </w:rPr>
        <w:t> </w:t>
      </w:r>
      <w:r w:rsidR="007C1D37" w:rsidRPr="00004B29">
        <w:rPr>
          <w:snapToGrid/>
          <w:szCs w:val="22"/>
          <w:lang w:val="es-ES" w:eastAsia="it-IT"/>
        </w:rPr>
        <w:t>171)</w:t>
      </w:r>
      <w:r w:rsidR="009F2E82">
        <w:rPr>
          <w:snapToGrid/>
          <w:szCs w:val="22"/>
          <w:lang w:val="es-ES" w:eastAsia="it-IT"/>
        </w:rPr>
        <w:t xml:space="preserve"> y</w:t>
      </w:r>
      <w:r w:rsidR="007C1D37" w:rsidRPr="00004B29">
        <w:rPr>
          <w:snapToGrid/>
          <w:szCs w:val="22"/>
          <w:lang w:val="es-ES" w:eastAsia="it-IT"/>
        </w:rPr>
        <w:t xml:space="preserve"> óxido de hierro amarillo (E</w:t>
      </w:r>
      <w:r w:rsidR="00B914DE" w:rsidRPr="00004B29">
        <w:rPr>
          <w:snapToGrid/>
          <w:szCs w:val="22"/>
          <w:lang w:val="es-ES" w:eastAsia="it-IT"/>
        </w:rPr>
        <w:t> </w:t>
      </w:r>
      <w:r w:rsidR="007C1D37" w:rsidRPr="00004B29">
        <w:rPr>
          <w:snapToGrid/>
          <w:szCs w:val="22"/>
          <w:lang w:val="es-ES" w:eastAsia="it-IT"/>
        </w:rPr>
        <w:t>172).</w:t>
      </w:r>
    </w:p>
    <w:p w:rsidR="007C1D37" w:rsidRPr="00004B29" w:rsidRDefault="007C1D37" w:rsidP="007C1D37">
      <w:pPr>
        <w:tabs>
          <w:tab w:val="clear" w:pos="567"/>
        </w:tabs>
        <w:spacing w:line="240" w:lineRule="auto"/>
        <w:rPr>
          <w:snapToGrid/>
          <w:szCs w:val="22"/>
          <w:lang w:val="es-ES" w:eastAsia="it-IT"/>
        </w:rPr>
      </w:pPr>
    </w:p>
    <w:p w:rsidR="007C1D37" w:rsidRPr="00004B29" w:rsidRDefault="007C1D37" w:rsidP="00AE670F">
      <w:pPr>
        <w:tabs>
          <w:tab w:val="clear" w:pos="567"/>
        </w:tabs>
        <w:spacing w:line="240" w:lineRule="auto"/>
        <w:rPr>
          <w:b/>
          <w:snapToGrid/>
          <w:szCs w:val="22"/>
          <w:lang w:val="es-ES" w:eastAsia="it-IT"/>
        </w:rPr>
      </w:pPr>
      <w:r w:rsidRPr="00004B29">
        <w:rPr>
          <w:b/>
          <w:snapToGrid/>
          <w:szCs w:val="22"/>
          <w:lang w:val="es-ES" w:eastAsia="it-IT"/>
        </w:rPr>
        <w:t>Aspecto del producto y contenido del envase</w:t>
      </w:r>
    </w:p>
    <w:p w:rsidR="00126992" w:rsidRDefault="00126992"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Stalevo 50</w:t>
      </w:r>
      <w:r w:rsidR="00A62877" w:rsidRPr="00004B29">
        <w:rPr>
          <w:szCs w:val="22"/>
          <w:lang w:val="es-ES"/>
        </w:rPr>
        <w:t> mg</w:t>
      </w:r>
      <w:r w:rsidRPr="00004B29">
        <w:rPr>
          <w:szCs w:val="22"/>
          <w:lang w:val="es-ES"/>
        </w:rPr>
        <w:t>/12,5</w:t>
      </w:r>
      <w:r w:rsidR="00A62877" w:rsidRPr="00004B29">
        <w:rPr>
          <w:szCs w:val="22"/>
          <w:lang w:val="es-ES"/>
        </w:rPr>
        <w:t> mg</w:t>
      </w:r>
      <w:r w:rsidRPr="00004B29">
        <w:rPr>
          <w:szCs w:val="22"/>
          <w:lang w:val="es-ES"/>
        </w:rPr>
        <w:t>/200</w:t>
      </w:r>
      <w:r w:rsidR="00A62877" w:rsidRPr="00004B29">
        <w:rPr>
          <w:szCs w:val="22"/>
          <w:lang w:val="es-ES"/>
        </w:rPr>
        <w:t> </w:t>
      </w:r>
      <w:r w:rsidRPr="00004B29">
        <w:rPr>
          <w:szCs w:val="22"/>
          <w:lang w:val="es-ES"/>
        </w:rPr>
        <w:t>mg</w:t>
      </w:r>
      <w:r w:rsidR="00A62877" w:rsidRPr="00004B29">
        <w:rPr>
          <w:szCs w:val="22"/>
          <w:lang w:val="es-ES"/>
        </w:rPr>
        <w:t>:</w:t>
      </w:r>
      <w:r w:rsidRPr="00004B29">
        <w:rPr>
          <w:szCs w:val="22"/>
          <w:lang w:val="es-ES"/>
        </w:rPr>
        <w:t xml:space="preserve"> </w:t>
      </w:r>
      <w:r w:rsidR="00A62877" w:rsidRPr="00004B29">
        <w:rPr>
          <w:szCs w:val="22"/>
          <w:lang w:val="es-ES"/>
        </w:rPr>
        <w:t xml:space="preserve">comprimidos de color rojo parduzco o grisáceo, </w:t>
      </w:r>
      <w:r w:rsidRPr="00004B29">
        <w:rPr>
          <w:szCs w:val="22"/>
          <w:lang w:val="es-ES"/>
        </w:rPr>
        <w:t>redondos, convexos</w:t>
      </w:r>
      <w:r w:rsidR="00A62877" w:rsidRPr="00004B29">
        <w:rPr>
          <w:szCs w:val="22"/>
          <w:lang w:val="es-ES"/>
        </w:rPr>
        <w:t>, sin ranurar, recubiertos con película</w:t>
      </w:r>
      <w:r w:rsidRPr="00004B29">
        <w:rPr>
          <w:szCs w:val="22"/>
          <w:lang w:val="es-ES"/>
        </w:rPr>
        <w:t xml:space="preserve"> </w:t>
      </w:r>
      <w:r w:rsidR="00A62877" w:rsidRPr="00004B29">
        <w:rPr>
          <w:szCs w:val="22"/>
          <w:lang w:val="es-ES"/>
        </w:rPr>
        <w:t>con</w:t>
      </w:r>
      <w:r w:rsidR="00AA5740" w:rsidRPr="00004B29">
        <w:rPr>
          <w:szCs w:val="22"/>
          <w:lang w:val="es-ES"/>
        </w:rPr>
        <w:t xml:space="preserve"> </w:t>
      </w:r>
      <w:r w:rsidRPr="00004B29">
        <w:rPr>
          <w:szCs w:val="22"/>
          <w:lang w:val="es-ES"/>
        </w:rPr>
        <w:t xml:space="preserve">“LCE 50” </w:t>
      </w:r>
      <w:r w:rsidR="005C0FBB" w:rsidRPr="00004B29">
        <w:rPr>
          <w:szCs w:val="22"/>
          <w:lang w:val="es-ES"/>
        </w:rPr>
        <w:t>grabado en un</w:t>
      </w:r>
      <w:r w:rsidR="00AA05E3" w:rsidRPr="00004B29">
        <w:rPr>
          <w:szCs w:val="22"/>
          <w:lang w:val="es-ES"/>
        </w:rPr>
        <w:t>a</w:t>
      </w:r>
      <w:r w:rsidR="005C0FBB" w:rsidRPr="00004B29">
        <w:rPr>
          <w:szCs w:val="22"/>
          <w:lang w:val="es-ES"/>
        </w:rPr>
        <w:t xml:space="preserve"> de las caras.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Hay seis tamaños diferentes de envase de </w:t>
      </w:r>
      <w:r w:rsidR="005E7E7C">
        <w:rPr>
          <w:szCs w:val="22"/>
          <w:lang w:val="es-ES"/>
        </w:rPr>
        <w:t xml:space="preserve">Stalevo 50 mg/12,5 mg/200 mg </w:t>
      </w:r>
      <w:r w:rsidR="005E7E7C" w:rsidRPr="00B152E3">
        <w:rPr>
          <w:szCs w:val="22"/>
          <w:lang w:val="es-ES"/>
        </w:rPr>
        <w:t>(</w:t>
      </w:r>
      <w:r w:rsidR="005E7E7C">
        <w:rPr>
          <w:szCs w:val="22"/>
          <w:lang w:val="es-ES"/>
        </w:rPr>
        <w:t xml:space="preserve">de </w:t>
      </w:r>
      <w:r w:rsidRPr="00004B29">
        <w:rPr>
          <w:szCs w:val="22"/>
          <w:lang w:val="es-ES"/>
        </w:rPr>
        <w:t>10, 30, 100, 130, 175 ó 250 comprimidos)</w:t>
      </w:r>
      <w:r w:rsidR="00504419" w:rsidRPr="00004B29">
        <w:rPr>
          <w:szCs w:val="22"/>
          <w:lang w:val="es-ES"/>
        </w:rPr>
        <w:t>.</w:t>
      </w:r>
      <w:r w:rsidR="009F4DD8" w:rsidRPr="00004B29">
        <w:rPr>
          <w:szCs w:val="22"/>
          <w:lang w:val="es-ES"/>
        </w:rPr>
        <w:t xml:space="preserve"> </w:t>
      </w:r>
      <w:r w:rsidR="009F4DD8" w:rsidRPr="00004B29">
        <w:rPr>
          <w:noProof/>
          <w:szCs w:val="22"/>
          <w:lang w:val="es-ES"/>
        </w:rPr>
        <w:t>Puede que solamente estén comercializados algunos tamaños de envases.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noProof/>
          <w:szCs w:val="22"/>
          <w:lang w:val="es-ES"/>
        </w:rPr>
      </w:pPr>
      <w:r w:rsidRPr="00004B29">
        <w:rPr>
          <w:b/>
          <w:noProof/>
          <w:szCs w:val="22"/>
          <w:lang w:val="es-ES"/>
        </w:rPr>
        <w:t>Titular de la autorización de comercialización</w:t>
      </w:r>
    </w:p>
    <w:p w:rsidR="007C1D37" w:rsidRPr="00004B29" w:rsidRDefault="007C1D37" w:rsidP="007C1D37">
      <w:pPr>
        <w:spacing w:line="240" w:lineRule="auto"/>
        <w:rPr>
          <w:szCs w:val="22"/>
          <w:lang w:val="es-ES"/>
        </w:rPr>
      </w:pPr>
      <w:r w:rsidRPr="00004B29">
        <w:rPr>
          <w:szCs w:val="22"/>
          <w:lang w:val="es-ES"/>
        </w:rPr>
        <w:t>Orion Corporation</w:t>
      </w:r>
    </w:p>
    <w:p w:rsidR="007C1D37" w:rsidRPr="00004B29" w:rsidRDefault="007C1D37" w:rsidP="007C1D37">
      <w:pPr>
        <w:spacing w:line="240" w:lineRule="auto"/>
        <w:rPr>
          <w:szCs w:val="22"/>
          <w:lang w:val="es-ES"/>
        </w:rPr>
      </w:pPr>
      <w:r w:rsidRPr="00004B29">
        <w:rPr>
          <w:szCs w:val="22"/>
          <w:lang w:val="es-ES"/>
        </w:rPr>
        <w:t>Orionintie 1</w:t>
      </w:r>
    </w:p>
    <w:p w:rsidR="007C1D37" w:rsidRPr="00004B29" w:rsidRDefault="007C1D37" w:rsidP="007C1D37">
      <w:pPr>
        <w:spacing w:line="240" w:lineRule="auto"/>
        <w:rPr>
          <w:szCs w:val="22"/>
          <w:lang w:val="es-ES"/>
        </w:rPr>
      </w:pPr>
      <w:r w:rsidRPr="00004B29">
        <w:rPr>
          <w:szCs w:val="22"/>
          <w:lang w:val="es-ES"/>
        </w:rPr>
        <w:t>FI</w:t>
      </w:r>
      <w:r w:rsidRPr="00004B29">
        <w:rPr>
          <w:szCs w:val="22"/>
          <w:lang w:val="es-ES"/>
        </w:rPr>
        <w:noBreakHyphen/>
        <w:t>02200 Espoo</w:t>
      </w:r>
    </w:p>
    <w:p w:rsidR="007C1D37" w:rsidRPr="00004B29" w:rsidRDefault="00CA6768" w:rsidP="007C1D37">
      <w:pPr>
        <w:spacing w:line="240" w:lineRule="auto"/>
        <w:rPr>
          <w:szCs w:val="22"/>
          <w:lang w:val="es-ES"/>
        </w:rPr>
      </w:pPr>
      <w:r w:rsidRPr="00004B29">
        <w:rPr>
          <w:szCs w:val="22"/>
          <w:lang w:val="es-ES"/>
        </w:rPr>
        <w:t>Finlandia</w:t>
      </w:r>
    </w:p>
    <w:p w:rsidR="007C1D37" w:rsidRDefault="007C1D37" w:rsidP="007C1D37">
      <w:pPr>
        <w:spacing w:line="240" w:lineRule="auto"/>
        <w:rPr>
          <w:szCs w:val="22"/>
          <w:lang w:val="es-ES"/>
        </w:rPr>
      </w:pPr>
    </w:p>
    <w:p w:rsidR="00327076" w:rsidRPr="00B152E3" w:rsidRDefault="00327076" w:rsidP="007C1D37">
      <w:pPr>
        <w:spacing w:line="240" w:lineRule="auto"/>
        <w:rPr>
          <w:b/>
          <w:bCs/>
          <w:szCs w:val="22"/>
          <w:lang w:val="es-ES"/>
        </w:rPr>
      </w:pPr>
      <w:r w:rsidRPr="00B152E3">
        <w:rPr>
          <w:b/>
          <w:bCs/>
          <w:szCs w:val="22"/>
          <w:lang w:val="es-ES"/>
        </w:rPr>
        <w:t>Responsable de la fabricación</w:t>
      </w:r>
    </w:p>
    <w:p w:rsidR="00327076" w:rsidRDefault="00327076" w:rsidP="00327076">
      <w:pPr>
        <w:ind w:right="-45"/>
        <w:rPr>
          <w:szCs w:val="22"/>
        </w:rPr>
      </w:pPr>
      <w:r>
        <w:rPr>
          <w:szCs w:val="22"/>
        </w:rPr>
        <w:t>Orion Corporation Orion Pharma</w:t>
      </w:r>
    </w:p>
    <w:p w:rsidR="00327076" w:rsidRDefault="00327076" w:rsidP="00327076">
      <w:pPr>
        <w:ind w:right="-45"/>
        <w:rPr>
          <w:szCs w:val="22"/>
        </w:rPr>
      </w:pPr>
      <w:r>
        <w:rPr>
          <w:szCs w:val="22"/>
        </w:rPr>
        <w:t>Joensuunkatu 7</w:t>
      </w:r>
    </w:p>
    <w:p w:rsidR="00327076" w:rsidRDefault="00327076" w:rsidP="00327076">
      <w:pPr>
        <w:ind w:right="-45"/>
        <w:rPr>
          <w:szCs w:val="22"/>
        </w:rPr>
      </w:pPr>
      <w:r>
        <w:rPr>
          <w:szCs w:val="22"/>
        </w:rPr>
        <w:t>FI-24100 Salo</w:t>
      </w:r>
    </w:p>
    <w:p w:rsidR="00327076" w:rsidRDefault="00327076" w:rsidP="00327076">
      <w:pPr>
        <w:spacing w:line="240" w:lineRule="auto"/>
        <w:rPr>
          <w:szCs w:val="22"/>
        </w:rPr>
      </w:pPr>
      <w:r>
        <w:rPr>
          <w:szCs w:val="22"/>
        </w:rPr>
        <w:t>Finlandia</w:t>
      </w:r>
    </w:p>
    <w:p w:rsidR="00327076" w:rsidRDefault="00327076" w:rsidP="00327076">
      <w:pPr>
        <w:spacing w:line="240" w:lineRule="auto"/>
        <w:rPr>
          <w:szCs w:val="22"/>
          <w:lang w:val="it-IT"/>
        </w:rPr>
      </w:pPr>
    </w:p>
    <w:p w:rsidR="00327076" w:rsidRDefault="00327076" w:rsidP="00327076">
      <w:pPr>
        <w:pStyle w:val="EndnoteText"/>
        <w:rPr>
          <w:szCs w:val="22"/>
          <w:lang w:val="it-IT"/>
        </w:rPr>
      </w:pPr>
      <w:r>
        <w:rPr>
          <w:szCs w:val="22"/>
          <w:lang w:val="it-IT"/>
        </w:rPr>
        <w:t xml:space="preserve">Orion Corporation </w:t>
      </w:r>
      <w:r>
        <w:rPr>
          <w:szCs w:val="22"/>
        </w:rPr>
        <w:t>Orion Pharma</w:t>
      </w:r>
    </w:p>
    <w:p w:rsidR="00327076" w:rsidRDefault="00327076" w:rsidP="00327076">
      <w:pPr>
        <w:pStyle w:val="EndnoteText"/>
        <w:rPr>
          <w:szCs w:val="22"/>
          <w:lang w:val="it-IT"/>
        </w:rPr>
      </w:pPr>
      <w:r>
        <w:rPr>
          <w:szCs w:val="22"/>
          <w:lang w:val="it-IT"/>
        </w:rPr>
        <w:t>Orionintie 1</w:t>
      </w:r>
    </w:p>
    <w:p w:rsidR="00327076" w:rsidRDefault="00327076" w:rsidP="00327076">
      <w:pPr>
        <w:spacing w:line="240" w:lineRule="auto"/>
        <w:rPr>
          <w:szCs w:val="22"/>
          <w:lang w:val="it-IT"/>
        </w:rPr>
      </w:pPr>
      <w:r>
        <w:rPr>
          <w:szCs w:val="22"/>
          <w:lang w:val="it-IT"/>
        </w:rPr>
        <w:t>FI-02200 Espoo</w:t>
      </w:r>
    </w:p>
    <w:p w:rsidR="00327076" w:rsidRDefault="00327076" w:rsidP="00327076">
      <w:pPr>
        <w:spacing w:line="240" w:lineRule="auto"/>
        <w:rPr>
          <w:szCs w:val="22"/>
          <w:lang w:val="it-IT"/>
        </w:rPr>
      </w:pPr>
      <w:r>
        <w:rPr>
          <w:szCs w:val="22"/>
          <w:lang w:val="it-IT"/>
        </w:rPr>
        <w:t>Finlandia</w:t>
      </w:r>
    </w:p>
    <w:p w:rsidR="00327076" w:rsidRPr="00004B29" w:rsidRDefault="00327076" w:rsidP="007C1D37">
      <w:pPr>
        <w:spacing w:line="240" w:lineRule="auto"/>
        <w:rPr>
          <w:szCs w:val="22"/>
          <w:lang w:val="es-ES"/>
        </w:rPr>
      </w:pPr>
    </w:p>
    <w:p w:rsidR="007C1D37" w:rsidRDefault="007C1D37" w:rsidP="007C1D37">
      <w:pPr>
        <w:pStyle w:val="BodyText3"/>
        <w:spacing w:line="240" w:lineRule="auto"/>
        <w:jc w:val="left"/>
        <w:rPr>
          <w:b w:val="0"/>
          <w:i w:val="0"/>
          <w:szCs w:val="22"/>
          <w:lang w:val="es-ES"/>
        </w:rPr>
      </w:pPr>
      <w:r w:rsidRPr="00004B29">
        <w:rPr>
          <w:b w:val="0"/>
          <w:i w:val="0"/>
          <w:szCs w:val="22"/>
          <w:lang w:val="es-ES"/>
        </w:rPr>
        <w:t>Puede solicitar más información respecto a este medicamento dirigiéndose al representante local del titular de la autorización de comercialización.</w:t>
      </w:r>
    </w:p>
    <w:p w:rsidR="006C3305" w:rsidRPr="00004B29" w:rsidRDefault="006C3305" w:rsidP="007C1D37">
      <w:pPr>
        <w:pStyle w:val="BodyText3"/>
        <w:spacing w:line="240" w:lineRule="auto"/>
        <w:jc w:val="left"/>
        <w:rPr>
          <w:b w:val="0"/>
          <w:i w:val="0"/>
          <w:szCs w:val="22"/>
          <w:lang w:val="es-ES"/>
        </w:rPr>
      </w:pPr>
    </w:p>
    <w:tbl>
      <w:tblPr>
        <w:tblW w:w="9315" w:type="dxa"/>
        <w:tblLayout w:type="fixed"/>
        <w:tblLook w:val="04A0" w:firstRow="1" w:lastRow="0" w:firstColumn="1" w:lastColumn="0" w:noHBand="0" w:noVBand="1"/>
      </w:tblPr>
      <w:tblGrid>
        <w:gridCol w:w="4641"/>
        <w:gridCol w:w="4674"/>
      </w:tblGrid>
      <w:tr w:rsidR="00F3136F" w:rsidRPr="00B97656" w:rsidTr="00630726">
        <w:trPr>
          <w:cantSplit/>
        </w:trPr>
        <w:tc>
          <w:tcPr>
            <w:tcW w:w="4644" w:type="dxa"/>
          </w:tcPr>
          <w:p w:rsidR="00F3136F" w:rsidRPr="00F94F35" w:rsidRDefault="00F3136F" w:rsidP="00630726">
            <w:pPr>
              <w:rPr>
                <w:rStyle w:val="Strong"/>
                <w:b w:val="0"/>
                <w:bCs w:val="0"/>
                <w:szCs w:val="22"/>
              </w:rPr>
            </w:pPr>
            <w:r w:rsidRPr="007961A8">
              <w:rPr>
                <w:b/>
                <w:noProof/>
                <w:szCs w:val="22"/>
                <w:lang w:val="fr-FR"/>
              </w:rPr>
              <w:t>België/</w:t>
            </w:r>
            <w:r w:rsidR="000D32DE">
              <w:rPr>
                <w:b/>
                <w:noProof/>
                <w:szCs w:val="22"/>
                <w:lang w:val="fr-FR"/>
              </w:rPr>
              <w:t>Belgique/</w:t>
            </w:r>
            <w:r w:rsidRPr="007961A8">
              <w:rPr>
                <w:b/>
                <w:noProof/>
                <w:szCs w:val="22"/>
                <w:lang w:val="fr-FR"/>
              </w:rPr>
              <w:t>Belgien</w:t>
            </w:r>
            <w:r w:rsidRPr="007961A8">
              <w:rPr>
                <w:szCs w:val="22"/>
                <w:lang w:val="fr-FR"/>
              </w:rPr>
              <w:br/>
            </w:r>
            <w:r w:rsidRPr="00C2606D">
              <w:rPr>
                <w:rStyle w:val="Strong"/>
                <w:b w:val="0"/>
              </w:rPr>
              <w:t>Orion Pharma BVBA/SPRL</w:t>
            </w:r>
          </w:p>
          <w:p w:rsidR="00F3136F" w:rsidRPr="00F56B40" w:rsidRDefault="00F3136F" w:rsidP="00630726">
            <w:pPr>
              <w:pStyle w:val="Text"/>
              <w:tabs>
                <w:tab w:val="left" w:pos="567"/>
              </w:tabs>
              <w:spacing w:before="0"/>
              <w:rPr>
                <w:sz w:val="22"/>
                <w:szCs w:val="22"/>
                <w:lang w:val="fr-FR"/>
              </w:rPr>
            </w:pPr>
            <w:r w:rsidRPr="00F56B40">
              <w:rPr>
                <w:sz w:val="22"/>
                <w:szCs w:val="22"/>
              </w:rPr>
              <w:t>Tél/Tel: +32 (0)15 64 10 20</w:t>
            </w:r>
          </w:p>
          <w:p w:rsidR="00F3136F" w:rsidRPr="007961A8" w:rsidRDefault="00F3136F" w:rsidP="00630726">
            <w:pPr>
              <w:ind w:right="-45"/>
              <w:rPr>
                <w:b/>
                <w:szCs w:val="22"/>
                <w:lang w:eastAsia="cs-CZ"/>
              </w:rPr>
            </w:pPr>
          </w:p>
        </w:tc>
        <w:tc>
          <w:tcPr>
            <w:tcW w:w="4678" w:type="dxa"/>
            <w:hideMark/>
          </w:tcPr>
          <w:p w:rsidR="00F3136F" w:rsidRPr="007961A8" w:rsidRDefault="00F3136F" w:rsidP="00630726">
            <w:pPr>
              <w:rPr>
                <w:szCs w:val="22"/>
                <w:lang w:val="fi-FI" w:eastAsia="cs-CZ"/>
              </w:rPr>
            </w:pPr>
            <w:r w:rsidRPr="007961A8">
              <w:rPr>
                <w:b/>
                <w:szCs w:val="22"/>
                <w:lang w:val="fi-FI"/>
              </w:rPr>
              <w:t>Lietuva</w:t>
            </w:r>
          </w:p>
          <w:p w:rsidR="00F3136F" w:rsidRPr="007961A8" w:rsidRDefault="00F3136F" w:rsidP="00630726">
            <w:pPr>
              <w:rPr>
                <w:szCs w:val="22"/>
                <w:lang w:val="fi-FI"/>
              </w:rPr>
            </w:pPr>
            <w:r w:rsidRPr="007961A8">
              <w:rPr>
                <w:szCs w:val="22"/>
                <w:lang w:val="fi-FI"/>
              </w:rPr>
              <w:t>UAB Orion Pharma</w:t>
            </w:r>
          </w:p>
          <w:p w:rsidR="00F3136F" w:rsidRPr="00B97656" w:rsidRDefault="00F3136F" w:rsidP="00630726">
            <w:pPr>
              <w:suppressAutoHyphens/>
              <w:rPr>
                <w:szCs w:val="22"/>
                <w:lang w:val="fi-FI" w:eastAsia="cs-CZ"/>
              </w:rPr>
            </w:pPr>
            <w:r w:rsidRPr="007961A8">
              <w:rPr>
                <w:szCs w:val="22"/>
                <w:lang w:val="fi-FI"/>
              </w:rPr>
              <w:t>Tel. +370 5 276 9499</w:t>
            </w:r>
          </w:p>
        </w:tc>
      </w:tr>
      <w:tr w:rsidR="00F3136F" w:rsidRPr="007961A8" w:rsidTr="00630726">
        <w:trPr>
          <w:cantSplit/>
        </w:trPr>
        <w:tc>
          <w:tcPr>
            <w:tcW w:w="4644" w:type="dxa"/>
            <w:hideMark/>
          </w:tcPr>
          <w:p w:rsidR="00F3136F" w:rsidRPr="007961A8" w:rsidRDefault="00F3136F" w:rsidP="00630726">
            <w:pPr>
              <w:rPr>
                <w:b/>
                <w:color w:val="000000"/>
                <w:szCs w:val="22"/>
                <w:lang w:val="fr-FR"/>
              </w:rPr>
            </w:pPr>
            <w:r w:rsidRPr="007961A8">
              <w:rPr>
                <w:b/>
                <w:color w:val="000000"/>
                <w:szCs w:val="22"/>
              </w:rPr>
              <w:t>България</w:t>
            </w:r>
          </w:p>
          <w:p w:rsidR="00C01095" w:rsidRPr="003861EE" w:rsidRDefault="00C01095" w:rsidP="00C01095">
            <w:pPr>
              <w:rPr>
                <w:szCs w:val="22"/>
                <w:lang w:val="it-IT"/>
              </w:rPr>
            </w:pPr>
            <w:r w:rsidRPr="003861EE">
              <w:rPr>
                <w:szCs w:val="22"/>
                <w:lang w:val="it-IT"/>
              </w:rPr>
              <w:t>Orion Pharma Poland Sp z.o.o.</w:t>
            </w:r>
          </w:p>
          <w:p w:rsidR="00F3136F" w:rsidRDefault="00C01095" w:rsidP="00630726">
            <w:pPr>
              <w:rPr>
                <w:szCs w:val="22"/>
                <w:lang w:val="it-IT"/>
              </w:rPr>
            </w:pPr>
            <w:r>
              <w:rPr>
                <w:szCs w:val="22"/>
                <w:lang w:val="it-IT"/>
              </w:rPr>
              <w:t>Tel.: + 48 22 </w:t>
            </w:r>
            <w:r w:rsidRPr="003861EE">
              <w:rPr>
                <w:szCs w:val="22"/>
                <w:lang w:val="it-IT"/>
              </w:rPr>
              <w:t>8333177</w:t>
            </w:r>
          </w:p>
          <w:p w:rsidR="00F3136F" w:rsidRPr="001037BA" w:rsidRDefault="00F3136F" w:rsidP="00630726">
            <w:pPr>
              <w:rPr>
                <w:b/>
                <w:szCs w:val="22"/>
                <w:lang w:val="fi-FI"/>
              </w:rPr>
            </w:pPr>
          </w:p>
        </w:tc>
        <w:tc>
          <w:tcPr>
            <w:tcW w:w="4678" w:type="dxa"/>
          </w:tcPr>
          <w:p w:rsidR="00F3136F" w:rsidRPr="002B6366" w:rsidRDefault="00F3136F" w:rsidP="00630726">
            <w:pPr>
              <w:rPr>
                <w:rStyle w:val="Strong"/>
                <w:b w:val="0"/>
                <w:bCs w:val="0"/>
                <w:szCs w:val="22"/>
                <w:lang w:val="en-US"/>
              </w:rPr>
            </w:pPr>
            <w:r w:rsidRPr="007961A8">
              <w:rPr>
                <w:b/>
                <w:szCs w:val="22"/>
                <w:lang w:val="de-DE"/>
              </w:rPr>
              <w:t>Luxembourg/Luxemburg</w:t>
            </w:r>
            <w:r w:rsidRPr="007961A8">
              <w:rPr>
                <w:szCs w:val="22"/>
                <w:lang w:val="de-DE"/>
              </w:rPr>
              <w:br/>
            </w:r>
            <w:r w:rsidRPr="002B6366">
              <w:rPr>
                <w:rStyle w:val="Strong"/>
                <w:b w:val="0"/>
                <w:lang w:val="en-US"/>
              </w:rPr>
              <w:t>Orion Pharma BVBA/SPRL</w:t>
            </w:r>
          </w:p>
          <w:p w:rsidR="00F3136F" w:rsidRPr="00F56B40" w:rsidRDefault="00F3136F" w:rsidP="00630726">
            <w:pPr>
              <w:pStyle w:val="Text"/>
              <w:tabs>
                <w:tab w:val="left" w:pos="567"/>
              </w:tabs>
              <w:spacing w:before="0"/>
              <w:rPr>
                <w:sz w:val="22"/>
                <w:szCs w:val="22"/>
                <w:lang w:val="fr-FR"/>
              </w:rPr>
            </w:pPr>
            <w:r w:rsidRPr="00F56B40">
              <w:rPr>
                <w:sz w:val="22"/>
                <w:szCs w:val="22"/>
              </w:rPr>
              <w:t>Tél/Tel: +32 (0)15 64 10 20</w:t>
            </w:r>
          </w:p>
          <w:p w:rsidR="00F3136F" w:rsidRPr="007961A8" w:rsidRDefault="00F3136F" w:rsidP="00630726">
            <w:pPr>
              <w:rPr>
                <w:b/>
                <w:szCs w:val="22"/>
                <w:lang w:val="sv-SE"/>
              </w:rPr>
            </w:pPr>
          </w:p>
        </w:tc>
      </w:tr>
      <w:tr w:rsidR="00F3136F" w:rsidRPr="007961A8" w:rsidTr="00630726">
        <w:trPr>
          <w:cantSplit/>
        </w:trPr>
        <w:tc>
          <w:tcPr>
            <w:tcW w:w="4644" w:type="dxa"/>
            <w:hideMark/>
          </w:tcPr>
          <w:p w:rsidR="00F3136F" w:rsidRPr="007961A8" w:rsidRDefault="00F3136F" w:rsidP="00630726">
            <w:pPr>
              <w:suppressAutoHyphens/>
              <w:rPr>
                <w:szCs w:val="22"/>
                <w:lang w:val="sv-SE" w:eastAsia="cs-CZ"/>
              </w:rPr>
            </w:pPr>
            <w:r w:rsidRPr="007961A8">
              <w:rPr>
                <w:b/>
                <w:szCs w:val="22"/>
                <w:lang w:val="sv-SE"/>
              </w:rPr>
              <w:t>Česká republika</w:t>
            </w:r>
          </w:p>
          <w:p w:rsidR="00F3136F" w:rsidRDefault="00F3136F" w:rsidP="00630726">
            <w:pPr>
              <w:suppressAutoHyphens/>
              <w:rPr>
                <w:lang w:val="fi-FI"/>
              </w:rPr>
            </w:pPr>
            <w:r w:rsidRPr="00AE2ED3">
              <w:rPr>
                <w:lang w:val="fi-FI"/>
              </w:rPr>
              <w:t>Orion Pharma s.r.o.</w:t>
            </w:r>
          </w:p>
          <w:p w:rsidR="00F3136F" w:rsidRPr="007961A8" w:rsidRDefault="00F3136F" w:rsidP="00630726">
            <w:pPr>
              <w:rPr>
                <w:b/>
                <w:szCs w:val="22"/>
                <w:lang w:eastAsia="cs-CZ"/>
              </w:rPr>
            </w:pPr>
            <w:r w:rsidRPr="00C2606D">
              <w:t xml:space="preserve">Tel: </w:t>
            </w:r>
            <w:r w:rsidRPr="00924734">
              <w:t>+420 234 703 305</w:t>
            </w:r>
          </w:p>
        </w:tc>
        <w:tc>
          <w:tcPr>
            <w:tcW w:w="4678" w:type="dxa"/>
            <w:hideMark/>
          </w:tcPr>
          <w:p w:rsidR="00F3136F" w:rsidRPr="007961A8" w:rsidRDefault="00F3136F" w:rsidP="00630726">
            <w:pPr>
              <w:rPr>
                <w:b/>
                <w:szCs w:val="22"/>
                <w:lang w:val="sv-SE" w:eastAsia="cs-CZ"/>
              </w:rPr>
            </w:pPr>
            <w:r w:rsidRPr="007961A8">
              <w:rPr>
                <w:b/>
                <w:szCs w:val="22"/>
                <w:lang w:val="sv-SE"/>
              </w:rPr>
              <w:t>Magyarország</w:t>
            </w:r>
          </w:p>
          <w:p w:rsidR="00F3136F" w:rsidRPr="00C2606D" w:rsidRDefault="00F3136F" w:rsidP="00630726">
            <w:pPr>
              <w:spacing w:line="260" w:lineRule="atLeast"/>
              <w:rPr>
                <w:b/>
                <w:szCs w:val="22"/>
              </w:rPr>
            </w:pPr>
            <w:r w:rsidRPr="00C2606D">
              <w:rPr>
                <w:rStyle w:val="Strong"/>
                <w:b w:val="0"/>
                <w:szCs w:val="22"/>
              </w:rPr>
              <w:t>Orion Pharma Kft.</w:t>
            </w:r>
          </w:p>
          <w:p w:rsidR="00F3136F" w:rsidRDefault="00F3136F" w:rsidP="00630726">
            <w:pPr>
              <w:rPr>
                <w:szCs w:val="22"/>
                <w:lang w:val="sv-SE"/>
              </w:rPr>
            </w:pPr>
            <w:r w:rsidRPr="00C2606D">
              <w:rPr>
                <w:szCs w:val="22"/>
              </w:rPr>
              <w:t>Tel.: +</w:t>
            </w:r>
            <w:r w:rsidRPr="00C2606D">
              <w:t>36 1 239 9095</w:t>
            </w:r>
          </w:p>
          <w:p w:rsidR="00F3136F" w:rsidRPr="007961A8" w:rsidRDefault="00F3136F" w:rsidP="00630726">
            <w:pPr>
              <w:rPr>
                <w:szCs w:val="22"/>
                <w:lang w:val="fr-FR" w:eastAsia="cs-CZ"/>
              </w:rPr>
            </w:pPr>
          </w:p>
        </w:tc>
      </w:tr>
      <w:tr w:rsidR="00F3136F" w:rsidRPr="00B152E3" w:rsidTr="00630726">
        <w:trPr>
          <w:cantSplit/>
        </w:trPr>
        <w:tc>
          <w:tcPr>
            <w:tcW w:w="4644" w:type="dxa"/>
            <w:hideMark/>
          </w:tcPr>
          <w:p w:rsidR="00F3136F" w:rsidRPr="007961A8" w:rsidRDefault="00F3136F" w:rsidP="00630726">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F3136F" w:rsidRPr="007961A8" w:rsidRDefault="00F3136F" w:rsidP="00630726">
            <w:pPr>
              <w:suppressAutoHyphens/>
              <w:rPr>
                <w:b/>
                <w:szCs w:val="22"/>
                <w:lang w:val="fr-FR" w:eastAsia="cs-CZ"/>
              </w:rPr>
            </w:pPr>
            <w:r w:rsidRPr="007961A8">
              <w:rPr>
                <w:b/>
                <w:szCs w:val="22"/>
                <w:lang w:val="fr-FR"/>
              </w:rPr>
              <w:t>Malta</w:t>
            </w:r>
          </w:p>
          <w:p w:rsidR="00C01095" w:rsidRPr="002E7B63" w:rsidRDefault="00C01095" w:rsidP="00C01095">
            <w:pPr>
              <w:spacing w:line="240" w:lineRule="auto"/>
              <w:rPr>
                <w:szCs w:val="22"/>
                <w:lang w:val="it-IT"/>
              </w:rPr>
            </w:pPr>
            <w:r w:rsidRPr="002E7B63">
              <w:rPr>
                <w:szCs w:val="22"/>
                <w:lang w:val="it-IT"/>
              </w:rPr>
              <w:t>Salomone Pharma</w:t>
            </w:r>
          </w:p>
          <w:p w:rsidR="00F3136F" w:rsidRPr="00B152E3" w:rsidRDefault="00C01095" w:rsidP="00630726">
            <w:pPr>
              <w:spacing w:after="180"/>
              <w:ind w:right="-45"/>
              <w:rPr>
                <w:szCs w:val="22"/>
                <w:lang w:val="es-ES" w:eastAsia="cs-CZ"/>
              </w:rPr>
            </w:pPr>
            <w:r>
              <w:rPr>
                <w:szCs w:val="22"/>
                <w:lang w:val="it-IT"/>
              </w:rPr>
              <w:t>Tel: +356 </w:t>
            </w:r>
            <w:r w:rsidRPr="002E7B63">
              <w:rPr>
                <w:szCs w:val="22"/>
                <w:lang w:val="it-IT"/>
              </w:rPr>
              <w:t>21220174</w:t>
            </w:r>
          </w:p>
        </w:tc>
      </w:tr>
      <w:tr w:rsidR="00F3136F" w:rsidRPr="007961A8" w:rsidTr="00630726">
        <w:trPr>
          <w:cantSplit/>
        </w:trPr>
        <w:tc>
          <w:tcPr>
            <w:tcW w:w="4644" w:type="dxa"/>
            <w:hideMark/>
          </w:tcPr>
          <w:p w:rsidR="00F3136F" w:rsidRPr="007961A8" w:rsidRDefault="00F3136F" w:rsidP="00630726">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F3136F" w:rsidRPr="007961A8" w:rsidRDefault="00F3136F" w:rsidP="00630726">
            <w:pPr>
              <w:spacing w:line="240" w:lineRule="auto"/>
              <w:ind w:right="-45"/>
              <w:rPr>
                <w:szCs w:val="22"/>
                <w:lang w:val="de-DE" w:eastAsia="cs-CZ"/>
              </w:rPr>
            </w:pPr>
            <w:r w:rsidRPr="007961A8">
              <w:rPr>
                <w:szCs w:val="22"/>
                <w:lang w:val="de-DE"/>
              </w:rPr>
              <w:t>Tel: +49 40 899 6890</w:t>
            </w:r>
          </w:p>
        </w:tc>
        <w:tc>
          <w:tcPr>
            <w:tcW w:w="4678" w:type="dxa"/>
            <w:hideMark/>
          </w:tcPr>
          <w:p w:rsidR="00F3136F" w:rsidRPr="00F94F35" w:rsidRDefault="00F3136F" w:rsidP="00630726">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F3136F" w:rsidRPr="007961A8" w:rsidRDefault="00F3136F" w:rsidP="00630726">
            <w:pPr>
              <w:pStyle w:val="Text"/>
              <w:tabs>
                <w:tab w:val="left" w:pos="567"/>
              </w:tabs>
              <w:spacing w:before="0" w:after="180"/>
              <w:rPr>
                <w:sz w:val="22"/>
                <w:szCs w:val="22"/>
                <w:lang w:val="en-GB" w:eastAsia="cs-CZ"/>
              </w:rPr>
            </w:pPr>
            <w:r w:rsidRPr="00F56B40">
              <w:rPr>
                <w:sz w:val="22"/>
                <w:szCs w:val="22"/>
              </w:rPr>
              <w:t>Tél/Tel: +32 (0)15 64 10 20</w:t>
            </w:r>
          </w:p>
        </w:tc>
      </w:tr>
      <w:tr w:rsidR="00F3136F" w:rsidRPr="007961A8" w:rsidTr="00630726">
        <w:trPr>
          <w:cantSplit/>
        </w:trPr>
        <w:tc>
          <w:tcPr>
            <w:tcW w:w="4644" w:type="dxa"/>
            <w:hideMark/>
          </w:tcPr>
          <w:p w:rsidR="00F3136F" w:rsidRPr="007961A8" w:rsidRDefault="00F3136F" w:rsidP="00630726">
            <w:pPr>
              <w:suppressAutoHyphens/>
              <w:rPr>
                <w:b/>
                <w:bCs/>
                <w:szCs w:val="22"/>
                <w:lang w:val="fi-FI" w:eastAsia="cs-CZ"/>
              </w:rPr>
            </w:pPr>
            <w:r w:rsidRPr="007961A8">
              <w:rPr>
                <w:b/>
                <w:bCs/>
                <w:szCs w:val="22"/>
                <w:lang w:val="fi-FI"/>
              </w:rPr>
              <w:t>Eesti</w:t>
            </w:r>
          </w:p>
          <w:p w:rsidR="00F3136F" w:rsidRPr="007961A8" w:rsidRDefault="00F3136F" w:rsidP="00630726">
            <w:pPr>
              <w:rPr>
                <w:szCs w:val="22"/>
                <w:lang w:val="fi-FI"/>
              </w:rPr>
            </w:pPr>
            <w:r w:rsidRPr="007961A8">
              <w:rPr>
                <w:szCs w:val="22"/>
                <w:lang w:val="fi-FI"/>
              </w:rPr>
              <w:t>Orion Pharma Eesti OÜ</w:t>
            </w:r>
          </w:p>
          <w:p w:rsidR="00F3136F" w:rsidRPr="007961A8" w:rsidRDefault="00F3136F" w:rsidP="00630726">
            <w:pPr>
              <w:rPr>
                <w:szCs w:val="22"/>
                <w:lang w:val="fi-FI" w:eastAsia="cs-CZ"/>
              </w:rPr>
            </w:pPr>
            <w:r w:rsidRPr="007961A8">
              <w:rPr>
                <w:szCs w:val="22"/>
                <w:lang w:val="fi-FI"/>
              </w:rPr>
              <w:t>Tel: +372 66 44 55</w:t>
            </w:r>
            <w:r>
              <w:rPr>
                <w:szCs w:val="22"/>
                <w:lang w:val="fi-FI"/>
              </w:rPr>
              <w:t>0</w:t>
            </w:r>
          </w:p>
        </w:tc>
        <w:tc>
          <w:tcPr>
            <w:tcW w:w="4678" w:type="dxa"/>
            <w:hideMark/>
          </w:tcPr>
          <w:p w:rsidR="00F3136F" w:rsidRPr="007961A8" w:rsidRDefault="00F3136F" w:rsidP="00630726">
            <w:pPr>
              <w:ind w:right="-45"/>
              <w:rPr>
                <w:szCs w:val="22"/>
                <w:lang w:eastAsia="cs-CZ"/>
              </w:rPr>
            </w:pPr>
            <w:r w:rsidRPr="007961A8">
              <w:rPr>
                <w:b/>
                <w:szCs w:val="22"/>
              </w:rPr>
              <w:t>Norge</w:t>
            </w:r>
          </w:p>
          <w:p w:rsidR="00F3136F" w:rsidRPr="007961A8" w:rsidRDefault="00F3136F" w:rsidP="00630726">
            <w:pPr>
              <w:suppressAutoHyphens/>
              <w:spacing w:line="240" w:lineRule="auto"/>
              <w:rPr>
                <w:szCs w:val="22"/>
              </w:rPr>
            </w:pPr>
            <w:r w:rsidRPr="007961A8">
              <w:rPr>
                <w:szCs w:val="22"/>
              </w:rPr>
              <w:t>Orion Pharma AS</w:t>
            </w:r>
          </w:p>
          <w:p w:rsidR="00F3136F" w:rsidRPr="007961A8" w:rsidRDefault="00F3136F" w:rsidP="00630726">
            <w:pPr>
              <w:spacing w:after="180"/>
              <w:ind w:right="-45"/>
              <w:rPr>
                <w:szCs w:val="22"/>
                <w:lang w:val="de-DE" w:eastAsia="cs-CZ"/>
              </w:rPr>
            </w:pPr>
            <w:r w:rsidRPr="007961A8">
              <w:rPr>
                <w:szCs w:val="22"/>
              </w:rPr>
              <w:t>Tlf: +47 40 00 42 10</w:t>
            </w:r>
          </w:p>
        </w:tc>
      </w:tr>
      <w:tr w:rsidR="00F3136F" w:rsidRPr="008E2834" w:rsidTr="00630726">
        <w:trPr>
          <w:cantSplit/>
        </w:trPr>
        <w:tc>
          <w:tcPr>
            <w:tcW w:w="4644" w:type="dxa"/>
          </w:tcPr>
          <w:p w:rsidR="00F3136F" w:rsidRPr="00F56B40" w:rsidRDefault="00F3136F" w:rsidP="00630726">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F3136F" w:rsidRPr="007961A8" w:rsidRDefault="00F3136F" w:rsidP="00630726">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F3136F" w:rsidRPr="007961A8" w:rsidRDefault="00F3136F" w:rsidP="00630726">
            <w:pPr>
              <w:ind w:right="-45"/>
              <w:rPr>
                <w:b/>
                <w:szCs w:val="22"/>
                <w:lang w:eastAsia="cs-CZ"/>
              </w:rPr>
            </w:pPr>
          </w:p>
        </w:tc>
        <w:tc>
          <w:tcPr>
            <w:tcW w:w="4678" w:type="dxa"/>
            <w:hideMark/>
          </w:tcPr>
          <w:p w:rsidR="00F3136F" w:rsidRPr="007961A8" w:rsidRDefault="00F3136F" w:rsidP="00630726">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F3136F" w:rsidRPr="008E2834" w:rsidRDefault="00F3136F" w:rsidP="00630726">
            <w:pPr>
              <w:pStyle w:val="Text"/>
              <w:tabs>
                <w:tab w:val="left" w:pos="567"/>
              </w:tabs>
              <w:spacing w:before="0" w:after="180"/>
              <w:rPr>
                <w:sz w:val="22"/>
                <w:szCs w:val="22"/>
                <w:lang w:val="en-GB" w:eastAsia="cs-CZ"/>
              </w:rPr>
            </w:pPr>
            <w:r w:rsidRPr="008E2834">
              <w:rPr>
                <w:sz w:val="22"/>
                <w:szCs w:val="22"/>
                <w:lang w:val="de-DE"/>
              </w:rPr>
              <w:t>Tel: +49 40 899 6890</w:t>
            </w:r>
          </w:p>
        </w:tc>
      </w:tr>
      <w:tr w:rsidR="00F3136F" w:rsidRPr="007961A8" w:rsidTr="00630726">
        <w:trPr>
          <w:cantSplit/>
        </w:trPr>
        <w:tc>
          <w:tcPr>
            <w:tcW w:w="4644" w:type="dxa"/>
          </w:tcPr>
          <w:p w:rsidR="00F3136F" w:rsidRPr="00190B01" w:rsidRDefault="00F3136F" w:rsidP="00630726">
            <w:pPr>
              <w:pStyle w:val="Text"/>
              <w:tabs>
                <w:tab w:val="left" w:pos="567"/>
              </w:tabs>
              <w:spacing w:before="0"/>
              <w:rPr>
                <w:szCs w:val="22"/>
                <w:lang w:val="es-ES"/>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190B01">
              <w:rPr>
                <w:sz w:val="22"/>
                <w:szCs w:val="22"/>
                <w:lang w:val="es-ES"/>
              </w:rPr>
              <w:t>Orion Pharma S.L.</w:t>
            </w:r>
          </w:p>
          <w:p w:rsidR="00F3136F" w:rsidRPr="007961A8" w:rsidRDefault="00F3136F" w:rsidP="00630726">
            <w:pPr>
              <w:pStyle w:val="Text"/>
              <w:tabs>
                <w:tab w:val="left" w:pos="567"/>
              </w:tabs>
              <w:spacing w:before="0"/>
              <w:rPr>
                <w:sz w:val="22"/>
                <w:szCs w:val="22"/>
                <w:lang w:val="en-GB"/>
              </w:rPr>
            </w:pPr>
            <w:r w:rsidRPr="00F56B40">
              <w:rPr>
                <w:sz w:val="22"/>
                <w:szCs w:val="22"/>
              </w:rPr>
              <w:t>Tel: + 34 91 599 86 01</w:t>
            </w:r>
          </w:p>
          <w:p w:rsidR="00F3136F" w:rsidRPr="007961A8" w:rsidRDefault="00F3136F" w:rsidP="00630726">
            <w:pPr>
              <w:ind w:right="-45"/>
              <w:rPr>
                <w:b/>
                <w:szCs w:val="22"/>
                <w:lang w:eastAsia="cs-CZ"/>
              </w:rPr>
            </w:pPr>
          </w:p>
        </w:tc>
        <w:tc>
          <w:tcPr>
            <w:tcW w:w="4678" w:type="dxa"/>
            <w:hideMark/>
          </w:tcPr>
          <w:p w:rsidR="00F3136F" w:rsidRPr="007961A8" w:rsidRDefault="00F3136F" w:rsidP="00630726">
            <w:pPr>
              <w:rPr>
                <w:b/>
                <w:szCs w:val="22"/>
                <w:lang w:eastAsia="cs-CZ"/>
              </w:rPr>
            </w:pPr>
            <w:r w:rsidRPr="007961A8">
              <w:rPr>
                <w:b/>
                <w:szCs w:val="22"/>
              </w:rPr>
              <w:t>Polska</w:t>
            </w:r>
          </w:p>
          <w:p w:rsidR="00F3136F" w:rsidRPr="007961A8" w:rsidRDefault="00F3136F" w:rsidP="00630726">
            <w:pPr>
              <w:rPr>
                <w:szCs w:val="22"/>
              </w:rPr>
            </w:pPr>
            <w:r w:rsidRPr="007961A8">
              <w:rPr>
                <w:szCs w:val="22"/>
                <w:lang w:val="sv-SE"/>
              </w:rPr>
              <w:t>Orion Pharma Poland Sp z.o.o.</w:t>
            </w:r>
          </w:p>
          <w:p w:rsidR="00F3136F" w:rsidRPr="007961A8" w:rsidRDefault="00F3136F" w:rsidP="00630726">
            <w:pPr>
              <w:spacing w:after="180"/>
              <w:rPr>
                <w:szCs w:val="22"/>
                <w:lang w:eastAsia="cs-CZ"/>
              </w:rPr>
            </w:pPr>
            <w:r w:rsidRPr="007961A8">
              <w:rPr>
                <w:szCs w:val="22"/>
              </w:rPr>
              <w:t>Tel.: + 48 22 8333177</w:t>
            </w:r>
          </w:p>
        </w:tc>
      </w:tr>
      <w:tr w:rsidR="00F3136F" w:rsidRPr="007961A8" w:rsidTr="00630726">
        <w:trPr>
          <w:cantSplit/>
        </w:trPr>
        <w:tc>
          <w:tcPr>
            <w:tcW w:w="4644" w:type="dxa"/>
          </w:tcPr>
          <w:p w:rsidR="00F3136F" w:rsidRPr="00F56B40" w:rsidRDefault="00F3136F" w:rsidP="00630726">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F3136F" w:rsidRPr="007961A8" w:rsidRDefault="00F3136F" w:rsidP="00630726">
            <w:pPr>
              <w:pStyle w:val="Text"/>
              <w:tabs>
                <w:tab w:val="left" w:pos="567"/>
              </w:tabs>
              <w:spacing w:before="0"/>
              <w:rPr>
                <w:sz w:val="22"/>
                <w:szCs w:val="22"/>
                <w:lang w:val="fr-FR"/>
              </w:rPr>
            </w:pPr>
            <w:r w:rsidRPr="00F56B40">
              <w:rPr>
                <w:rFonts w:eastAsia="Calibri"/>
                <w:sz w:val="22"/>
                <w:szCs w:val="22"/>
                <w:lang w:eastAsia="en-GB"/>
              </w:rPr>
              <w:t>Tel: + 33 (0) 1 47 04 80 46</w:t>
            </w:r>
          </w:p>
          <w:p w:rsidR="00F3136F" w:rsidRPr="007961A8" w:rsidRDefault="00F3136F" w:rsidP="00630726">
            <w:pPr>
              <w:ind w:right="-45"/>
              <w:rPr>
                <w:b/>
                <w:szCs w:val="22"/>
                <w:lang w:val="fr-FR" w:eastAsia="cs-CZ"/>
              </w:rPr>
            </w:pPr>
          </w:p>
        </w:tc>
        <w:tc>
          <w:tcPr>
            <w:tcW w:w="4678" w:type="dxa"/>
            <w:hideMark/>
          </w:tcPr>
          <w:p w:rsidR="00F3136F" w:rsidRPr="00F56B40" w:rsidRDefault="00F3136F" w:rsidP="00630726">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190B01">
              <w:rPr>
                <w:sz w:val="22"/>
                <w:szCs w:val="22"/>
                <w:lang w:val="es-ES"/>
              </w:rPr>
              <w:t>Orionfin Unipessoal Lda</w:t>
            </w:r>
          </w:p>
          <w:p w:rsidR="00F3136F" w:rsidRPr="007961A8" w:rsidRDefault="00F3136F" w:rsidP="00630726">
            <w:pPr>
              <w:spacing w:after="180"/>
              <w:ind w:right="-45"/>
              <w:rPr>
                <w:szCs w:val="22"/>
                <w:lang w:val="fr-FR" w:eastAsia="cs-CZ"/>
              </w:rPr>
            </w:pPr>
            <w:r w:rsidRPr="00190B01">
              <w:rPr>
                <w:szCs w:val="22"/>
                <w:lang w:val="es-ES"/>
              </w:rPr>
              <w:t>Tel: + 351 21 154 68 20</w:t>
            </w:r>
          </w:p>
        </w:tc>
      </w:tr>
      <w:tr w:rsidR="00F3136F" w:rsidRPr="007961A8" w:rsidTr="00630726">
        <w:trPr>
          <w:cantSplit/>
        </w:trPr>
        <w:tc>
          <w:tcPr>
            <w:tcW w:w="4644" w:type="dxa"/>
            <w:hideMark/>
          </w:tcPr>
          <w:p w:rsidR="00F3136F" w:rsidRPr="002D6D28" w:rsidRDefault="00F3136F" w:rsidP="00630726">
            <w:pPr>
              <w:spacing w:line="240" w:lineRule="auto"/>
              <w:ind w:right="-45"/>
              <w:rPr>
                <w:b/>
                <w:szCs w:val="22"/>
                <w:lang w:val="fi-FI" w:eastAsia="cs-CZ"/>
              </w:rPr>
            </w:pPr>
            <w:r w:rsidRPr="002D6D28">
              <w:rPr>
                <w:b/>
                <w:szCs w:val="22"/>
                <w:lang w:val="fi-FI" w:eastAsia="cs-CZ"/>
              </w:rPr>
              <w:t>Hrvatska</w:t>
            </w:r>
          </w:p>
          <w:p w:rsidR="00F3136F" w:rsidRDefault="00F3136F" w:rsidP="00630726">
            <w:pPr>
              <w:rPr>
                <w:rStyle w:val="Strong"/>
                <w:b w:val="0"/>
                <w:szCs w:val="22"/>
                <w:lang w:val="fi-FI"/>
              </w:rPr>
            </w:pPr>
            <w:r w:rsidRPr="00E15FA7">
              <w:rPr>
                <w:rStyle w:val="Strong"/>
                <w:b w:val="0"/>
                <w:szCs w:val="22"/>
                <w:lang w:val="fi-FI"/>
              </w:rPr>
              <w:t>Orion Pharma d.o.o.</w:t>
            </w:r>
          </w:p>
          <w:p w:rsidR="00F3136F" w:rsidRPr="007961A8" w:rsidRDefault="00F3136F" w:rsidP="00630726">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F3136F" w:rsidRPr="007961A8" w:rsidRDefault="00F3136F" w:rsidP="00630726">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F3136F" w:rsidRPr="003A46F8" w:rsidRDefault="00F3136F" w:rsidP="00630726">
            <w:pPr>
              <w:autoSpaceDE w:val="0"/>
              <w:autoSpaceDN w:val="0"/>
              <w:adjustRightInd w:val="0"/>
              <w:spacing w:line="240" w:lineRule="auto"/>
              <w:rPr>
                <w:color w:val="000000"/>
                <w:szCs w:val="22"/>
                <w:lang w:val="fr-FR"/>
              </w:rPr>
            </w:pPr>
            <w:r w:rsidRPr="003A46F8">
              <w:rPr>
                <w:szCs w:val="22"/>
                <w:lang w:val="it-IT"/>
              </w:rPr>
              <w:t>Orion Corporation</w:t>
            </w:r>
          </w:p>
          <w:p w:rsidR="00F3136F" w:rsidRDefault="00F3136F" w:rsidP="00630726">
            <w:pPr>
              <w:rPr>
                <w:color w:val="000000"/>
                <w:szCs w:val="22"/>
                <w:lang w:val="fr-FR"/>
              </w:rPr>
            </w:pPr>
            <w:r w:rsidRPr="00D715EB">
              <w:rPr>
                <w:color w:val="000000"/>
                <w:szCs w:val="22"/>
                <w:lang w:val="fr-FR"/>
              </w:rPr>
              <w:t>Tel: +358 10 4261</w:t>
            </w:r>
          </w:p>
          <w:p w:rsidR="00F3136F" w:rsidRPr="007961A8" w:rsidRDefault="00F3136F" w:rsidP="00630726">
            <w:pPr>
              <w:rPr>
                <w:szCs w:val="22"/>
                <w:lang w:eastAsia="cs-CZ"/>
              </w:rPr>
            </w:pPr>
          </w:p>
        </w:tc>
      </w:tr>
      <w:tr w:rsidR="00F3136F" w:rsidRPr="007961A8" w:rsidTr="00630726">
        <w:trPr>
          <w:cantSplit/>
        </w:trPr>
        <w:tc>
          <w:tcPr>
            <w:tcW w:w="4644" w:type="dxa"/>
            <w:hideMark/>
          </w:tcPr>
          <w:p w:rsidR="00F3136F" w:rsidRPr="007961A8" w:rsidRDefault="00F3136F" w:rsidP="00630726">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F3136F" w:rsidRPr="00190B01" w:rsidRDefault="00F3136F" w:rsidP="00630726">
            <w:pPr>
              <w:spacing w:line="240" w:lineRule="auto"/>
              <w:rPr>
                <w:szCs w:val="22"/>
                <w:lang w:val="es-ES"/>
              </w:rPr>
            </w:pPr>
            <w:r w:rsidRPr="00190B01">
              <w:rPr>
                <w:szCs w:val="22"/>
                <w:lang w:val="es-ES"/>
              </w:rPr>
              <w:t>c/o Allphar Services Ltd.</w:t>
            </w:r>
          </w:p>
          <w:p w:rsidR="00F3136F" w:rsidRDefault="00F3136F" w:rsidP="00630726">
            <w:pPr>
              <w:suppressAutoHyphens/>
              <w:spacing w:line="240" w:lineRule="auto"/>
              <w:rPr>
                <w:szCs w:val="22"/>
              </w:rPr>
            </w:pPr>
            <w:r w:rsidRPr="007961A8">
              <w:rPr>
                <w:szCs w:val="22"/>
              </w:rPr>
              <w:t xml:space="preserve">Tel: </w:t>
            </w:r>
            <w:r>
              <w:rPr>
                <w:szCs w:val="22"/>
              </w:rPr>
              <w:t>+353 1 428 7777</w:t>
            </w:r>
          </w:p>
          <w:p w:rsidR="00F3136F" w:rsidRPr="007961A8" w:rsidRDefault="00F3136F" w:rsidP="00630726">
            <w:pPr>
              <w:suppressAutoHyphens/>
              <w:spacing w:line="240" w:lineRule="auto"/>
              <w:rPr>
                <w:szCs w:val="22"/>
                <w:lang w:eastAsia="cs-CZ"/>
              </w:rPr>
            </w:pPr>
          </w:p>
        </w:tc>
        <w:tc>
          <w:tcPr>
            <w:tcW w:w="4678" w:type="dxa"/>
            <w:hideMark/>
          </w:tcPr>
          <w:p w:rsidR="00F3136F" w:rsidRPr="007961A8" w:rsidRDefault="00F3136F" w:rsidP="00630726">
            <w:pPr>
              <w:rPr>
                <w:szCs w:val="22"/>
                <w:lang w:val="it-IT" w:eastAsia="cs-CZ"/>
              </w:rPr>
            </w:pPr>
            <w:r w:rsidRPr="007961A8">
              <w:rPr>
                <w:b/>
                <w:szCs w:val="22"/>
                <w:lang w:val="it-IT"/>
              </w:rPr>
              <w:t>Slovenija</w:t>
            </w:r>
          </w:p>
          <w:p w:rsidR="00F3136F" w:rsidRDefault="00F3136F" w:rsidP="00630726">
            <w:pPr>
              <w:rPr>
                <w:rStyle w:val="Strong"/>
                <w:b w:val="0"/>
                <w:szCs w:val="22"/>
                <w:lang w:val="fi-FI"/>
              </w:rPr>
            </w:pPr>
            <w:r w:rsidRPr="00E15FA7">
              <w:rPr>
                <w:rStyle w:val="Strong"/>
                <w:b w:val="0"/>
                <w:szCs w:val="22"/>
                <w:lang w:val="fi-FI"/>
              </w:rPr>
              <w:t>Orion Pharma d.o.o.</w:t>
            </w:r>
          </w:p>
          <w:p w:rsidR="00F3136F" w:rsidRPr="007961A8" w:rsidRDefault="00F3136F" w:rsidP="00630726">
            <w:pPr>
              <w:spacing w:after="180"/>
              <w:rPr>
                <w:b/>
                <w:szCs w:val="22"/>
                <w:lang w:eastAsia="cs-CZ"/>
              </w:rPr>
            </w:pPr>
            <w:r w:rsidRPr="00E15FA7">
              <w:rPr>
                <w:szCs w:val="22"/>
                <w:lang w:val="fi-FI"/>
              </w:rPr>
              <w:t>Tel:</w:t>
            </w:r>
            <w:r w:rsidRPr="00E15FA7">
              <w:rPr>
                <w:lang w:val="fi-FI"/>
              </w:rPr>
              <w:t xml:space="preserve"> +386 (0) 1 600 8015</w:t>
            </w:r>
          </w:p>
        </w:tc>
      </w:tr>
      <w:tr w:rsidR="00F3136F" w:rsidRPr="007961A8" w:rsidTr="00630726">
        <w:trPr>
          <w:cantSplit/>
        </w:trPr>
        <w:tc>
          <w:tcPr>
            <w:tcW w:w="4644" w:type="dxa"/>
            <w:hideMark/>
          </w:tcPr>
          <w:p w:rsidR="00F3136F" w:rsidRPr="007961A8" w:rsidRDefault="00F3136F" w:rsidP="00630726">
            <w:pPr>
              <w:ind w:right="-45"/>
              <w:rPr>
                <w:b/>
                <w:szCs w:val="22"/>
                <w:lang w:eastAsia="cs-CZ"/>
              </w:rPr>
            </w:pPr>
            <w:r>
              <w:rPr>
                <w:b/>
                <w:szCs w:val="22"/>
              </w:rPr>
              <w:t>Ísland</w:t>
            </w:r>
          </w:p>
          <w:p w:rsidR="00F3136F" w:rsidRPr="00F0006F" w:rsidRDefault="00F3136F" w:rsidP="00630726">
            <w:pPr>
              <w:spacing w:line="240" w:lineRule="auto"/>
              <w:rPr>
                <w:szCs w:val="22"/>
              </w:rPr>
            </w:pPr>
            <w:r w:rsidRPr="00F0006F">
              <w:rPr>
                <w:szCs w:val="22"/>
              </w:rPr>
              <w:t>Vistor hf.</w:t>
            </w:r>
          </w:p>
          <w:p w:rsidR="00F3136F" w:rsidRPr="007961A8" w:rsidRDefault="00F3136F" w:rsidP="00630726">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F3136F" w:rsidRPr="007961A8" w:rsidRDefault="00F3136F" w:rsidP="00630726">
            <w:pPr>
              <w:suppressAutoHyphens/>
              <w:rPr>
                <w:b/>
                <w:szCs w:val="22"/>
                <w:lang w:val="sv-SE" w:eastAsia="cs-CZ"/>
              </w:rPr>
            </w:pPr>
            <w:r w:rsidRPr="007961A8">
              <w:rPr>
                <w:b/>
                <w:szCs w:val="22"/>
                <w:lang w:val="sv-SE"/>
              </w:rPr>
              <w:t>Slovenská republika</w:t>
            </w:r>
          </w:p>
          <w:p w:rsidR="00F3136F" w:rsidRDefault="00F3136F" w:rsidP="00630726">
            <w:pPr>
              <w:rPr>
                <w:rStyle w:val="Strong"/>
                <w:b w:val="0"/>
                <w:szCs w:val="22"/>
                <w:lang w:val="sv-SE"/>
              </w:rPr>
            </w:pPr>
            <w:r w:rsidRPr="00AE2ED3">
              <w:rPr>
                <w:rStyle w:val="Strong"/>
                <w:b w:val="0"/>
                <w:szCs w:val="22"/>
                <w:lang w:val="sv-SE"/>
              </w:rPr>
              <w:t>Orion Pharma s.r.o</w:t>
            </w:r>
          </w:p>
          <w:p w:rsidR="00F3136F" w:rsidRPr="007961A8" w:rsidRDefault="00F3136F" w:rsidP="00630726">
            <w:pPr>
              <w:spacing w:after="180" w:line="240" w:lineRule="auto"/>
              <w:ind w:right="-45"/>
              <w:rPr>
                <w:szCs w:val="22"/>
                <w:lang w:val="it-IT" w:eastAsia="cs-CZ"/>
              </w:rPr>
            </w:pPr>
            <w:r w:rsidRPr="00AE2ED3">
              <w:rPr>
                <w:lang w:val="sv-SE"/>
              </w:rPr>
              <w:t xml:space="preserve">Tel: </w:t>
            </w:r>
            <w:r w:rsidRPr="003C02BF">
              <w:rPr>
                <w:lang w:val="sv-SE"/>
              </w:rPr>
              <w:t>+420 234 703 305</w:t>
            </w:r>
          </w:p>
        </w:tc>
      </w:tr>
      <w:tr w:rsidR="00F3136F" w:rsidRPr="007961A8" w:rsidTr="00630726">
        <w:trPr>
          <w:cantSplit/>
        </w:trPr>
        <w:tc>
          <w:tcPr>
            <w:tcW w:w="4644" w:type="dxa"/>
            <w:hideMark/>
          </w:tcPr>
          <w:p w:rsidR="00F3136F" w:rsidRPr="00F56B40" w:rsidRDefault="00F3136F" w:rsidP="00630726">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F3136F" w:rsidRPr="007961A8" w:rsidRDefault="00F3136F" w:rsidP="00630726">
            <w:pPr>
              <w:suppressAutoHyphens/>
              <w:spacing w:after="180"/>
              <w:rPr>
                <w:szCs w:val="22"/>
                <w:lang w:val="el-GR" w:eastAsia="cs-CZ"/>
              </w:rPr>
            </w:pPr>
            <w:r w:rsidRPr="00F56B40">
              <w:rPr>
                <w:szCs w:val="22"/>
              </w:rPr>
              <w:t>Tel: + 39 02 67876111</w:t>
            </w:r>
          </w:p>
        </w:tc>
        <w:tc>
          <w:tcPr>
            <w:tcW w:w="4678" w:type="dxa"/>
          </w:tcPr>
          <w:p w:rsidR="00F3136F" w:rsidRPr="007961A8" w:rsidRDefault="00F3136F" w:rsidP="00630726">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F3136F" w:rsidRPr="007961A8" w:rsidRDefault="00F3136F" w:rsidP="00630726">
            <w:pPr>
              <w:spacing w:line="240" w:lineRule="auto"/>
              <w:ind w:right="-45"/>
              <w:rPr>
                <w:szCs w:val="22"/>
                <w:lang w:val="de-DE" w:eastAsia="cs-CZ"/>
              </w:rPr>
            </w:pPr>
            <w:r w:rsidRPr="007961A8">
              <w:rPr>
                <w:szCs w:val="22"/>
                <w:lang w:val="it-IT"/>
              </w:rPr>
              <w:t>Puh./Tel: +358 10 4261</w:t>
            </w:r>
          </w:p>
        </w:tc>
      </w:tr>
      <w:tr w:rsidR="00F3136F" w:rsidRPr="00B009BB" w:rsidTr="00630726">
        <w:trPr>
          <w:cantSplit/>
        </w:trPr>
        <w:tc>
          <w:tcPr>
            <w:tcW w:w="4644" w:type="dxa"/>
          </w:tcPr>
          <w:p w:rsidR="00F3136F" w:rsidRPr="007961A8" w:rsidRDefault="00F3136F" w:rsidP="00630726">
            <w:pPr>
              <w:rPr>
                <w:b/>
                <w:szCs w:val="22"/>
                <w:lang w:val="el-GR" w:eastAsia="cs-CZ"/>
              </w:rPr>
            </w:pPr>
            <w:r w:rsidRPr="007961A8">
              <w:rPr>
                <w:b/>
                <w:szCs w:val="22"/>
                <w:lang w:val="el-GR"/>
              </w:rPr>
              <w:t>Κύπρος</w:t>
            </w:r>
          </w:p>
          <w:p w:rsidR="00F3136F" w:rsidRPr="00E856CB" w:rsidRDefault="00F3136F" w:rsidP="00630726">
            <w:pPr>
              <w:tabs>
                <w:tab w:val="left" w:pos="-720"/>
                <w:tab w:val="left" w:pos="4536"/>
              </w:tabs>
              <w:suppressAutoHyphens/>
              <w:rPr>
                <w:szCs w:val="22"/>
                <w:lang w:val="de-DE"/>
              </w:rPr>
            </w:pPr>
            <w:r w:rsidRPr="00E856CB">
              <w:rPr>
                <w:szCs w:val="22"/>
                <w:lang w:val="de-DE"/>
              </w:rPr>
              <w:t>Lifepharma (ZAM) Ltd</w:t>
            </w:r>
          </w:p>
          <w:p w:rsidR="00F3136F" w:rsidRPr="00E856CB" w:rsidRDefault="00F3136F" w:rsidP="00630726">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F3136F" w:rsidRPr="007961A8" w:rsidRDefault="00F3136F" w:rsidP="00630726">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F3136F" w:rsidRDefault="00F3136F" w:rsidP="00630726">
            <w:pPr>
              <w:spacing w:line="240" w:lineRule="auto"/>
              <w:ind w:right="-45"/>
              <w:rPr>
                <w:szCs w:val="22"/>
                <w:lang w:val="de-DE"/>
              </w:rPr>
            </w:pPr>
            <w:r w:rsidRPr="007961A8">
              <w:rPr>
                <w:szCs w:val="22"/>
                <w:lang w:val="de-DE"/>
              </w:rPr>
              <w:t>Tel: +46 8 623 6440</w:t>
            </w:r>
          </w:p>
          <w:p w:rsidR="00F3136F" w:rsidRPr="00B009BB" w:rsidRDefault="00F3136F" w:rsidP="00630726">
            <w:pPr>
              <w:spacing w:line="240" w:lineRule="auto"/>
              <w:ind w:right="-45"/>
              <w:rPr>
                <w:szCs w:val="22"/>
                <w:lang w:val="de-DE" w:eastAsia="cs-CZ"/>
              </w:rPr>
            </w:pPr>
          </w:p>
        </w:tc>
      </w:tr>
      <w:tr w:rsidR="00F3136F" w:rsidRPr="007961A8" w:rsidTr="00630726">
        <w:trPr>
          <w:cantSplit/>
        </w:trPr>
        <w:tc>
          <w:tcPr>
            <w:tcW w:w="4644" w:type="dxa"/>
          </w:tcPr>
          <w:p w:rsidR="00F3136F" w:rsidRPr="00E47CF2" w:rsidRDefault="00F3136F" w:rsidP="00630726">
            <w:pPr>
              <w:rPr>
                <w:b/>
                <w:szCs w:val="22"/>
                <w:lang w:val="en-US" w:eastAsia="cs-CZ"/>
              </w:rPr>
            </w:pPr>
            <w:r w:rsidRPr="00E47CF2">
              <w:rPr>
                <w:b/>
                <w:szCs w:val="22"/>
                <w:lang w:val="en-US"/>
              </w:rPr>
              <w:t>Latvija</w:t>
            </w:r>
          </w:p>
          <w:p w:rsidR="00F3136F" w:rsidRPr="006C3305" w:rsidRDefault="00F3136F" w:rsidP="00630726">
            <w:pPr>
              <w:rPr>
                <w:szCs w:val="22"/>
                <w:lang w:val="en-US"/>
              </w:rPr>
            </w:pPr>
            <w:r w:rsidRPr="006C3305">
              <w:rPr>
                <w:szCs w:val="22"/>
                <w:lang w:val="en-US"/>
              </w:rPr>
              <w:t>Orion Corporation</w:t>
            </w:r>
          </w:p>
          <w:p w:rsidR="00F3136F" w:rsidRPr="006C3305" w:rsidRDefault="00F3136F" w:rsidP="00630726">
            <w:pPr>
              <w:rPr>
                <w:szCs w:val="22"/>
                <w:lang w:val="en-US"/>
              </w:rPr>
            </w:pPr>
            <w:r w:rsidRPr="006C3305">
              <w:rPr>
                <w:szCs w:val="22"/>
                <w:lang w:val="en-US"/>
              </w:rPr>
              <w:t>Orion Pharma pārstāvniecība</w:t>
            </w:r>
          </w:p>
          <w:p w:rsidR="00F3136F" w:rsidRPr="006C3305" w:rsidRDefault="00F3136F" w:rsidP="00630726">
            <w:pPr>
              <w:rPr>
                <w:szCs w:val="22"/>
                <w:lang w:val="en-US"/>
              </w:rPr>
            </w:pPr>
            <w:r w:rsidRPr="006C3305">
              <w:rPr>
                <w:szCs w:val="22"/>
                <w:lang w:val="en-US"/>
              </w:rPr>
              <w:t>Tel: +371 20028332</w:t>
            </w:r>
          </w:p>
          <w:p w:rsidR="00F3136F" w:rsidRPr="006C3305" w:rsidRDefault="00F3136F" w:rsidP="00630726">
            <w:pPr>
              <w:suppressAutoHyphens/>
              <w:rPr>
                <w:szCs w:val="22"/>
                <w:lang w:val="en-US" w:eastAsia="cs-CZ"/>
              </w:rPr>
            </w:pPr>
          </w:p>
        </w:tc>
        <w:tc>
          <w:tcPr>
            <w:tcW w:w="4678" w:type="dxa"/>
          </w:tcPr>
          <w:p w:rsidR="00F3136F" w:rsidRPr="007961A8" w:rsidRDefault="00F3136F" w:rsidP="00630726">
            <w:pPr>
              <w:ind w:right="-45"/>
              <w:rPr>
                <w:szCs w:val="22"/>
                <w:lang w:eastAsia="cs-CZ"/>
              </w:rPr>
            </w:pPr>
            <w:r w:rsidRPr="007961A8">
              <w:rPr>
                <w:b/>
                <w:szCs w:val="22"/>
              </w:rPr>
              <w:t>United Kingdom</w:t>
            </w:r>
          </w:p>
          <w:p w:rsidR="00F3136F" w:rsidRPr="007961A8" w:rsidRDefault="00F3136F" w:rsidP="00630726">
            <w:pPr>
              <w:suppressAutoHyphens/>
              <w:spacing w:line="240" w:lineRule="auto"/>
              <w:rPr>
                <w:szCs w:val="22"/>
              </w:rPr>
            </w:pPr>
            <w:r w:rsidRPr="007961A8">
              <w:rPr>
                <w:szCs w:val="22"/>
              </w:rPr>
              <w:t>Orion Pharma (UK) Ltd.</w:t>
            </w:r>
          </w:p>
          <w:p w:rsidR="00F3136F" w:rsidRPr="007961A8" w:rsidRDefault="00F3136F" w:rsidP="00630726">
            <w:pPr>
              <w:suppressAutoHyphens/>
              <w:rPr>
                <w:szCs w:val="22"/>
                <w:lang w:val="fi-FI" w:eastAsia="cs-CZ"/>
              </w:rPr>
            </w:pPr>
            <w:r w:rsidRPr="007961A8">
              <w:rPr>
                <w:szCs w:val="22"/>
              </w:rPr>
              <w:t>Tel: +44 1635 520 300</w:t>
            </w:r>
          </w:p>
        </w:tc>
      </w:tr>
    </w:tbl>
    <w:p w:rsidR="007C1D37" w:rsidRPr="00004B29" w:rsidRDefault="007C1D37" w:rsidP="007C1D37">
      <w:pPr>
        <w:spacing w:line="240" w:lineRule="auto"/>
        <w:rPr>
          <w:szCs w:val="22"/>
          <w:lang w:val="es-ES"/>
        </w:rPr>
      </w:pPr>
    </w:p>
    <w:p w:rsidR="003B6DDD" w:rsidRDefault="003B6DDD" w:rsidP="003B6DDD"/>
    <w:p w:rsidR="000F1263" w:rsidRDefault="000F1263" w:rsidP="000F1263">
      <w:pPr>
        <w:widowControl w:val="0"/>
        <w:rPr>
          <w:b/>
          <w:lang w:val="es-ES"/>
        </w:rPr>
      </w:pPr>
      <w:r w:rsidRPr="00004B29">
        <w:rPr>
          <w:b/>
          <w:lang w:val="es-ES"/>
        </w:rPr>
        <w:t>Fecha de la última revisión de este prospecto:</w:t>
      </w:r>
    </w:p>
    <w:p w:rsidR="00842C22" w:rsidRPr="00004B29" w:rsidRDefault="00842C22" w:rsidP="000F1263">
      <w:pPr>
        <w:widowControl w:val="0"/>
        <w:rPr>
          <w:b/>
          <w:lang w:val="es-ES"/>
        </w:rPr>
      </w:pPr>
    </w:p>
    <w:p w:rsidR="000F1263" w:rsidRPr="00004B29" w:rsidRDefault="000F1263" w:rsidP="000F1263">
      <w:pPr>
        <w:widowControl w:val="0"/>
        <w:suppressAutoHyphens/>
        <w:jc w:val="both"/>
        <w:rPr>
          <w:lang w:val="es-ES"/>
        </w:rPr>
      </w:pPr>
      <w:r w:rsidRPr="00004B29">
        <w:rPr>
          <w:b/>
          <w:bCs/>
          <w:color w:val="000000"/>
          <w:szCs w:val="22"/>
          <w:lang w:val="es-ES"/>
        </w:rPr>
        <w:t>Otras fuentes de información</w:t>
      </w:r>
    </w:p>
    <w:p w:rsidR="007C1D37" w:rsidRPr="00004B29" w:rsidRDefault="007C1D37" w:rsidP="007C1D37">
      <w:pPr>
        <w:spacing w:line="240" w:lineRule="auto"/>
        <w:rPr>
          <w:b/>
          <w:szCs w:val="22"/>
          <w:lang w:val="es-ES"/>
        </w:rPr>
      </w:pPr>
    </w:p>
    <w:p w:rsidR="007B3A60" w:rsidRPr="00004B29" w:rsidRDefault="007B3A60" w:rsidP="007C1D37">
      <w:pPr>
        <w:spacing w:line="240" w:lineRule="auto"/>
        <w:rPr>
          <w:b/>
          <w:szCs w:val="22"/>
          <w:lang w:val="es-ES"/>
        </w:rPr>
      </w:pPr>
      <w:r w:rsidRPr="00004B29">
        <w:rPr>
          <w:noProof/>
          <w:szCs w:val="22"/>
          <w:lang w:val="es-ES"/>
        </w:rPr>
        <w:t>La información detallada de este medicamento está disponible en la página web de la Agencia Europea de Medicamento</w:t>
      </w:r>
      <w:r w:rsidR="000D1CA6" w:rsidRPr="00004B29">
        <w:rPr>
          <w:noProof/>
          <w:szCs w:val="22"/>
          <w:lang w:val="es-ES"/>
        </w:rPr>
        <w:t>s</w:t>
      </w:r>
      <w:r w:rsidRPr="00004B29">
        <w:rPr>
          <w:noProof/>
          <w:szCs w:val="22"/>
          <w:lang w:val="es-ES"/>
        </w:rPr>
        <w:t xml:space="preserve"> </w:t>
      </w:r>
      <w:hyperlink r:id="rId15" w:history="1">
        <w:r w:rsidR="00E5614B" w:rsidRPr="00004B29">
          <w:rPr>
            <w:rStyle w:val="Hyperlink"/>
            <w:noProof/>
            <w:color w:val="auto"/>
            <w:szCs w:val="22"/>
            <w:lang w:val="es-ES"/>
          </w:rPr>
          <w:t>http://www.ema.europa.eu</w:t>
        </w:r>
      </w:hyperlink>
      <w:r w:rsidR="00812609">
        <w:rPr>
          <w:noProof/>
          <w:szCs w:val="22"/>
          <w:lang w:val="es-ES"/>
        </w:rPr>
        <w:t>.</w:t>
      </w:r>
    </w:p>
    <w:p w:rsidR="00AF6CC2" w:rsidRPr="00FE74CF" w:rsidRDefault="007C1D37" w:rsidP="00AF6CC2">
      <w:pPr>
        <w:spacing w:line="240" w:lineRule="auto"/>
        <w:jc w:val="center"/>
        <w:rPr>
          <w:b/>
          <w:noProof/>
          <w:szCs w:val="22"/>
          <w:lang w:val="es-ES"/>
        </w:rPr>
      </w:pPr>
      <w:r w:rsidRPr="00004B29">
        <w:rPr>
          <w:b/>
          <w:szCs w:val="22"/>
          <w:lang w:val="es-ES"/>
        </w:rPr>
        <w:br w:type="page"/>
      </w:r>
      <w:r w:rsidR="00697FFA" w:rsidRPr="00FE74CF">
        <w:rPr>
          <w:b/>
          <w:lang w:val="es-ES"/>
        </w:rPr>
        <w:t>Prospecto: información para el usuario</w:t>
      </w:r>
      <w:r w:rsidR="00697FFA" w:rsidRPr="00FE74CF">
        <w:rPr>
          <w:b/>
          <w:szCs w:val="22"/>
          <w:lang w:val="es-ES"/>
        </w:rPr>
        <w:t xml:space="preserve"> </w:t>
      </w:r>
    </w:p>
    <w:p w:rsidR="00AF6CC2" w:rsidRPr="00FE74CF" w:rsidRDefault="00AF6CC2" w:rsidP="00AF6CC2">
      <w:pPr>
        <w:spacing w:line="240" w:lineRule="auto"/>
        <w:jc w:val="center"/>
        <w:rPr>
          <w:b/>
          <w:szCs w:val="22"/>
          <w:lang w:val="es-ES"/>
        </w:rPr>
      </w:pPr>
    </w:p>
    <w:p w:rsidR="00AF6CC2" w:rsidRPr="00FE74CF" w:rsidRDefault="00AF6CC2" w:rsidP="00AF6CC2">
      <w:pPr>
        <w:spacing w:line="240" w:lineRule="auto"/>
        <w:jc w:val="center"/>
        <w:rPr>
          <w:b/>
          <w:szCs w:val="22"/>
          <w:lang w:val="es-ES"/>
        </w:rPr>
      </w:pPr>
      <w:r w:rsidRPr="00FE74CF">
        <w:rPr>
          <w:b/>
          <w:szCs w:val="22"/>
          <w:lang w:val="es-ES"/>
        </w:rPr>
        <w:t xml:space="preserve">Stalevo </w:t>
      </w:r>
      <w:r w:rsidR="00F341F6" w:rsidRPr="00FE74CF">
        <w:rPr>
          <w:b/>
          <w:szCs w:val="22"/>
          <w:lang w:val="es-ES"/>
        </w:rPr>
        <w:t>75</w:t>
      </w:r>
      <w:r w:rsidR="00BD1872" w:rsidRPr="00FE74CF">
        <w:rPr>
          <w:b/>
          <w:szCs w:val="22"/>
          <w:lang w:val="es-ES"/>
        </w:rPr>
        <w:t> mg</w:t>
      </w:r>
      <w:r w:rsidRPr="00FE74CF">
        <w:rPr>
          <w:b/>
          <w:szCs w:val="22"/>
          <w:lang w:val="es-ES"/>
        </w:rPr>
        <w:t>/</w:t>
      </w:r>
      <w:r w:rsidR="00F341F6" w:rsidRPr="00FE74CF">
        <w:rPr>
          <w:b/>
          <w:szCs w:val="22"/>
          <w:lang w:val="es-ES"/>
        </w:rPr>
        <w:t>18,75</w:t>
      </w:r>
      <w:r w:rsidR="00BD1872" w:rsidRPr="00FE74CF">
        <w:rPr>
          <w:b/>
          <w:szCs w:val="22"/>
          <w:lang w:val="es-ES"/>
        </w:rPr>
        <w:t> mg</w:t>
      </w:r>
      <w:r w:rsidRPr="00FE74CF">
        <w:rPr>
          <w:b/>
          <w:szCs w:val="22"/>
          <w:lang w:val="es-ES"/>
        </w:rPr>
        <w:t>/200 mg comprimidos recubiertos con película</w:t>
      </w:r>
    </w:p>
    <w:p w:rsidR="00AF6CC2" w:rsidRPr="00004B29" w:rsidRDefault="00B91BA7" w:rsidP="00AF6CC2">
      <w:pPr>
        <w:spacing w:line="240" w:lineRule="auto"/>
        <w:jc w:val="center"/>
        <w:rPr>
          <w:szCs w:val="22"/>
          <w:lang w:val="es-ES"/>
        </w:rPr>
      </w:pPr>
      <w:r>
        <w:rPr>
          <w:szCs w:val="22"/>
          <w:lang w:val="es-ES"/>
        </w:rPr>
        <w:t>l</w:t>
      </w:r>
      <w:r w:rsidR="00AF6CC2" w:rsidRPr="00FE74CF">
        <w:rPr>
          <w:szCs w:val="22"/>
          <w:lang w:val="es-ES"/>
        </w:rPr>
        <w:t>evodopa/carbidopa/entacapona</w:t>
      </w:r>
    </w:p>
    <w:p w:rsidR="00AF6CC2" w:rsidRPr="00004B29" w:rsidRDefault="00AF6CC2" w:rsidP="00AF6CC2">
      <w:pPr>
        <w:spacing w:line="240" w:lineRule="auto"/>
        <w:rPr>
          <w:szCs w:val="22"/>
          <w:lang w:val="es-ES"/>
        </w:rPr>
      </w:pPr>
    </w:p>
    <w:p w:rsidR="00697FFA" w:rsidRPr="00004B29" w:rsidRDefault="00AF6CC2" w:rsidP="00697FFA">
      <w:pPr>
        <w:widowControl w:val="0"/>
        <w:tabs>
          <w:tab w:val="left" w:pos="4536"/>
        </w:tabs>
        <w:rPr>
          <w:b/>
          <w:szCs w:val="22"/>
          <w:lang w:val="es-ES"/>
        </w:rPr>
      </w:pPr>
      <w:r w:rsidRPr="00004B29">
        <w:rPr>
          <w:b/>
          <w:szCs w:val="22"/>
          <w:lang w:val="es-ES"/>
        </w:rPr>
        <w:t xml:space="preserve">Lea todo el prospecto detenidamente antes de comenzar a </w:t>
      </w:r>
      <w:r w:rsidR="00396355" w:rsidRPr="00004B29">
        <w:rPr>
          <w:b/>
          <w:szCs w:val="22"/>
          <w:lang w:val="es-ES"/>
        </w:rPr>
        <w:t>tomar</w:t>
      </w:r>
      <w:r w:rsidRPr="00004B29">
        <w:rPr>
          <w:b/>
          <w:szCs w:val="22"/>
          <w:lang w:val="es-ES"/>
        </w:rPr>
        <w:t xml:space="preserve"> este medicamento</w:t>
      </w:r>
      <w:r w:rsidR="00697FFA" w:rsidRPr="00004B29">
        <w:rPr>
          <w:b/>
          <w:szCs w:val="22"/>
          <w:lang w:val="es-ES"/>
        </w:rPr>
        <w:t>, porque contiene información importante para usted.</w:t>
      </w:r>
    </w:p>
    <w:p w:rsidR="00AF6CC2" w:rsidRPr="00004B29" w:rsidRDefault="00AF6CC2" w:rsidP="00AF6CC2">
      <w:pPr>
        <w:spacing w:line="240" w:lineRule="auto"/>
        <w:rPr>
          <w:b/>
          <w:szCs w:val="22"/>
          <w:lang w:val="es-ES"/>
        </w:rPr>
      </w:pPr>
    </w:p>
    <w:p w:rsidR="00AF6CC2" w:rsidRPr="00004B29" w:rsidRDefault="00AF6CC2" w:rsidP="00AF6CC2">
      <w:pPr>
        <w:spacing w:line="240" w:lineRule="auto"/>
        <w:rPr>
          <w:snapToGrid/>
          <w:szCs w:val="22"/>
          <w:lang w:val="es-ES" w:eastAsia="it-IT"/>
        </w:rPr>
      </w:pPr>
      <w:r w:rsidRPr="00004B29">
        <w:rPr>
          <w:snapToGrid/>
          <w:szCs w:val="22"/>
          <w:lang w:val="es-ES" w:eastAsia="it-IT"/>
        </w:rPr>
        <w:t>-</w:t>
      </w:r>
      <w:r w:rsidRPr="00004B29">
        <w:rPr>
          <w:snapToGrid/>
          <w:szCs w:val="22"/>
          <w:lang w:val="es-ES" w:eastAsia="it-IT"/>
        </w:rPr>
        <w:tab/>
        <w:t>Conserve este prospecto, ya que puede tener que volver a leerlo.</w:t>
      </w:r>
    </w:p>
    <w:p w:rsidR="00AF6CC2" w:rsidRPr="00004B29" w:rsidRDefault="00AF6CC2" w:rsidP="00AF6CC2">
      <w:pPr>
        <w:spacing w:line="240" w:lineRule="auto"/>
        <w:rPr>
          <w:snapToGrid/>
          <w:szCs w:val="22"/>
          <w:lang w:val="es-ES" w:eastAsia="it-IT"/>
        </w:rPr>
      </w:pPr>
      <w:r w:rsidRPr="00004B29">
        <w:rPr>
          <w:snapToGrid/>
          <w:szCs w:val="22"/>
          <w:lang w:val="es-ES" w:eastAsia="it-IT"/>
        </w:rPr>
        <w:t>-</w:t>
      </w:r>
      <w:r w:rsidRPr="00004B29">
        <w:rPr>
          <w:snapToGrid/>
          <w:szCs w:val="22"/>
          <w:lang w:val="es-ES" w:eastAsia="it-IT"/>
        </w:rPr>
        <w:tab/>
        <w:t>Si tiene alguna duda, consulte a su médico o farmacéutico.</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Pr="00004B29">
        <w:rPr>
          <w:noProof/>
          <w:szCs w:val="22"/>
          <w:lang w:val="es-ES"/>
        </w:rPr>
        <w:t xml:space="preserve">Este medicamento se le ha recetado </w:t>
      </w:r>
      <w:r w:rsidR="00697FFA" w:rsidRPr="00004B29">
        <w:rPr>
          <w:noProof/>
          <w:szCs w:val="22"/>
          <w:lang w:val="es-ES"/>
        </w:rPr>
        <w:t xml:space="preserve">solamente </w:t>
      </w:r>
      <w:r w:rsidRPr="00004B29">
        <w:rPr>
          <w:noProof/>
          <w:szCs w:val="22"/>
          <w:lang w:val="es-ES"/>
        </w:rPr>
        <w:t>a usted y no debe dárselo a otras personas, aunque tengan los mismos s</w:t>
      </w:r>
      <w:r w:rsidR="00161520" w:rsidRPr="00004B29">
        <w:rPr>
          <w:noProof/>
          <w:szCs w:val="22"/>
          <w:lang w:val="es-ES"/>
        </w:rPr>
        <w:t>í</w:t>
      </w:r>
      <w:r w:rsidRPr="00004B29">
        <w:rPr>
          <w:noProof/>
          <w:szCs w:val="22"/>
          <w:lang w:val="es-ES"/>
        </w:rPr>
        <w:t>ntomas</w:t>
      </w:r>
      <w:r w:rsidR="00697FFA" w:rsidRPr="00004B29">
        <w:rPr>
          <w:noProof/>
          <w:szCs w:val="22"/>
          <w:lang w:val="es-ES"/>
        </w:rPr>
        <w:t xml:space="preserve"> que usted</w:t>
      </w:r>
      <w:r w:rsidRPr="00004B29">
        <w:rPr>
          <w:noProof/>
          <w:szCs w:val="22"/>
          <w:lang w:val="es-ES"/>
        </w:rPr>
        <w:t>, ya que puede perjudicarles</w:t>
      </w:r>
      <w:r w:rsidRPr="00004B29">
        <w:rPr>
          <w:snapToGrid/>
          <w:szCs w:val="22"/>
          <w:lang w:val="es-ES" w:eastAsia="it-IT"/>
        </w:rPr>
        <w:t>.</w:t>
      </w:r>
    </w:p>
    <w:p w:rsidR="00697FFA" w:rsidRPr="00004B29" w:rsidRDefault="00AF6CC2" w:rsidP="001F5B20">
      <w:pPr>
        <w:tabs>
          <w:tab w:val="clear" w:pos="567"/>
        </w:tabs>
        <w:spacing w:line="240" w:lineRule="auto"/>
        <w:ind w:left="550" w:right="-2" w:hanging="550"/>
        <w:rPr>
          <w:szCs w:val="22"/>
          <w:lang w:val="es-ES"/>
        </w:rPr>
      </w:pPr>
      <w:r w:rsidRPr="00004B29">
        <w:rPr>
          <w:noProof/>
          <w:szCs w:val="22"/>
          <w:lang w:val="es-ES"/>
        </w:rPr>
        <w:t>-</w:t>
      </w:r>
      <w:r w:rsidRPr="00004B29">
        <w:rPr>
          <w:noProof/>
          <w:szCs w:val="22"/>
          <w:lang w:val="es-ES"/>
        </w:rPr>
        <w:tab/>
        <w:t xml:space="preserve">Si </w:t>
      </w:r>
      <w:r w:rsidR="00697FFA" w:rsidRPr="00004B29">
        <w:rPr>
          <w:noProof/>
          <w:szCs w:val="22"/>
          <w:lang w:val="es-ES"/>
        </w:rPr>
        <w:t xml:space="preserve">experimenta </w:t>
      </w:r>
      <w:r w:rsidRPr="00004B29">
        <w:rPr>
          <w:noProof/>
          <w:szCs w:val="22"/>
          <w:lang w:val="es-ES"/>
        </w:rPr>
        <w:t>efectos adversos</w:t>
      </w:r>
      <w:r w:rsidR="00697FFA" w:rsidRPr="00004B29">
        <w:rPr>
          <w:noProof/>
          <w:szCs w:val="22"/>
          <w:lang w:val="es-ES"/>
        </w:rPr>
        <w:t xml:space="preserve">, consulte a </w:t>
      </w:r>
      <w:r w:rsidRPr="00004B29">
        <w:rPr>
          <w:noProof/>
          <w:szCs w:val="22"/>
          <w:lang w:val="es-ES"/>
        </w:rPr>
        <w:t>su médico o farmacéutico</w:t>
      </w:r>
      <w:r w:rsidR="00697FFA" w:rsidRPr="00004B29">
        <w:rPr>
          <w:noProof/>
          <w:szCs w:val="22"/>
          <w:lang w:val="es-ES"/>
        </w:rPr>
        <w:t xml:space="preserve">, </w:t>
      </w:r>
      <w:r w:rsidR="00697FFA" w:rsidRPr="00004B29">
        <w:rPr>
          <w:szCs w:val="22"/>
          <w:lang w:val="es-ES"/>
        </w:rPr>
        <w:t>incluso si se trata de efectos adversos que no aparecen en este prospecto.</w:t>
      </w:r>
      <w:r w:rsidR="00502034" w:rsidRPr="00004B29">
        <w:rPr>
          <w:noProof/>
          <w:szCs w:val="24"/>
          <w:lang w:val="es-ES"/>
        </w:rPr>
        <w:t xml:space="preserve"> Ver sección 4</w:t>
      </w:r>
      <w:r w:rsidR="00FE74CF">
        <w:rPr>
          <w:noProof/>
          <w:szCs w:val="24"/>
          <w:lang w:val="es-ES"/>
        </w:rPr>
        <w:t>.</w:t>
      </w:r>
    </w:p>
    <w:p w:rsidR="00AF6CC2" w:rsidRPr="00004B29" w:rsidRDefault="00AF6CC2" w:rsidP="00AF6CC2">
      <w:pPr>
        <w:spacing w:line="240" w:lineRule="auto"/>
        <w:rPr>
          <w:szCs w:val="22"/>
          <w:lang w:val="es-ES"/>
        </w:rPr>
      </w:pPr>
    </w:p>
    <w:p w:rsidR="00AF6CC2" w:rsidRPr="00004B29" w:rsidRDefault="00AF6CC2" w:rsidP="00AF6CC2">
      <w:pPr>
        <w:spacing w:line="240" w:lineRule="auto"/>
        <w:rPr>
          <w:b/>
          <w:szCs w:val="22"/>
          <w:lang w:val="es-ES"/>
        </w:rPr>
      </w:pPr>
      <w:r w:rsidRPr="00004B29">
        <w:rPr>
          <w:b/>
          <w:szCs w:val="22"/>
          <w:lang w:val="es-ES"/>
        </w:rPr>
        <w:t>Contenido del prospecto</w:t>
      </w:r>
    </w:p>
    <w:p w:rsidR="00697FFA" w:rsidRPr="00004B29" w:rsidRDefault="00697FFA" w:rsidP="00AF6CC2">
      <w:pPr>
        <w:spacing w:line="240" w:lineRule="auto"/>
        <w:rPr>
          <w:b/>
          <w:szCs w:val="22"/>
          <w:lang w:val="es-ES"/>
        </w:rPr>
      </w:pP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1.</w:t>
      </w:r>
      <w:r w:rsidRPr="00004B29">
        <w:rPr>
          <w:snapToGrid/>
          <w:szCs w:val="22"/>
          <w:lang w:val="es-ES" w:eastAsia="it-IT"/>
        </w:rPr>
        <w:tab/>
        <w:t>Qué es Stalevo y para qué se utiliza</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2.</w:t>
      </w:r>
      <w:r w:rsidRPr="00004B29">
        <w:rPr>
          <w:snapToGrid/>
          <w:szCs w:val="22"/>
          <w:lang w:val="es-ES" w:eastAsia="it-IT"/>
        </w:rPr>
        <w:tab/>
      </w:r>
      <w:r w:rsidR="00697FFA" w:rsidRPr="00004B29">
        <w:rPr>
          <w:szCs w:val="22"/>
          <w:lang w:val="es-ES"/>
        </w:rPr>
        <w:t>Qué necesita saber antes de empezar a</w:t>
      </w:r>
      <w:r w:rsidRPr="00004B29">
        <w:rPr>
          <w:snapToGrid/>
          <w:szCs w:val="22"/>
          <w:lang w:val="es-ES" w:eastAsia="it-IT"/>
        </w:rPr>
        <w:t xml:space="preserve"> tomar Stalevo</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3.</w:t>
      </w:r>
      <w:r w:rsidRPr="00004B29">
        <w:rPr>
          <w:snapToGrid/>
          <w:szCs w:val="22"/>
          <w:lang w:val="es-ES" w:eastAsia="it-IT"/>
        </w:rPr>
        <w:tab/>
        <w:t>Cómo tomar Stalevo</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4.</w:t>
      </w:r>
      <w:r w:rsidRPr="00004B29">
        <w:rPr>
          <w:snapToGrid/>
          <w:szCs w:val="22"/>
          <w:lang w:val="es-ES" w:eastAsia="it-IT"/>
        </w:rPr>
        <w:tab/>
        <w:t>Posibles efectos adversos</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5</w:t>
      </w:r>
      <w:r w:rsidRPr="00004B29">
        <w:rPr>
          <w:snapToGrid/>
          <w:szCs w:val="22"/>
          <w:lang w:val="es-ES" w:eastAsia="it-IT"/>
        </w:rPr>
        <w:tab/>
        <w:t>Conservación de Stalevo</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6.</w:t>
      </w:r>
      <w:r w:rsidRPr="00004B29">
        <w:rPr>
          <w:snapToGrid/>
          <w:szCs w:val="22"/>
          <w:lang w:val="es-ES" w:eastAsia="it-IT"/>
        </w:rPr>
        <w:tab/>
      </w:r>
      <w:r w:rsidR="00697FFA" w:rsidRPr="00004B29">
        <w:rPr>
          <w:szCs w:val="22"/>
          <w:lang w:val="es-ES"/>
        </w:rPr>
        <w:t xml:space="preserve">Contenido del envase e </w:t>
      </w:r>
      <w:r w:rsidR="00697FFA" w:rsidRPr="00004B29">
        <w:rPr>
          <w:snapToGrid/>
          <w:szCs w:val="22"/>
          <w:lang w:val="es-ES" w:eastAsia="it-IT"/>
        </w:rPr>
        <w:t>i</w:t>
      </w:r>
      <w:r w:rsidRPr="00004B29">
        <w:rPr>
          <w:snapToGrid/>
          <w:szCs w:val="22"/>
          <w:lang w:val="es-ES" w:eastAsia="it-IT"/>
        </w:rPr>
        <w:t>nformación adicional</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p>
    <w:p w:rsidR="00AF6CC2" w:rsidRPr="00004B29" w:rsidRDefault="00AF6CC2" w:rsidP="00AF6CC2">
      <w:pPr>
        <w:spacing w:line="240" w:lineRule="auto"/>
        <w:ind w:left="567" w:hanging="567"/>
        <w:rPr>
          <w:b/>
          <w:caps/>
          <w:snapToGrid/>
          <w:szCs w:val="22"/>
          <w:lang w:val="es-ES" w:eastAsia="it-IT"/>
        </w:rPr>
      </w:pPr>
      <w:r w:rsidRPr="00004B29">
        <w:rPr>
          <w:b/>
          <w:snapToGrid/>
          <w:szCs w:val="22"/>
          <w:lang w:val="es-ES" w:eastAsia="it-IT"/>
        </w:rPr>
        <w:t>1.</w:t>
      </w:r>
      <w:r w:rsidRPr="00004B29">
        <w:rPr>
          <w:b/>
          <w:snapToGrid/>
          <w:szCs w:val="22"/>
          <w:lang w:val="es-ES" w:eastAsia="it-IT"/>
        </w:rPr>
        <w:tab/>
      </w:r>
      <w:r w:rsidR="00697FFA" w:rsidRPr="00004B29">
        <w:rPr>
          <w:b/>
          <w:lang w:val="es-ES"/>
        </w:rPr>
        <w:t>Qué es Stalevo y para qué se utiliza</w:t>
      </w:r>
    </w:p>
    <w:p w:rsidR="00AF6CC2" w:rsidRPr="00004B29" w:rsidRDefault="00AF6CC2" w:rsidP="00AF6CC2">
      <w:pPr>
        <w:spacing w:line="240" w:lineRule="auto"/>
        <w:jc w:val="center"/>
        <w:rPr>
          <w:b/>
          <w:szCs w:val="22"/>
          <w:lang w:val="es-ES"/>
        </w:rPr>
      </w:pPr>
    </w:p>
    <w:p w:rsidR="00AF6CC2" w:rsidRPr="00004B29" w:rsidRDefault="00AF6CC2" w:rsidP="00AF6CC2">
      <w:pPr>
        <w:spacing w:line="240" w:lineRule="auto"/>
        <w:rPr>
          <w:szCs w:val="22"/>
          <w:lang w:val="es-ES"/>
        </w:rPr>
      </w:pPr>
      <w:r w:rsidRPr="00004B29">
        <w:rPr>
          <w:szCs w:val="22"/>
          <w:lang w:val="es-ES"/>
        </w:rPr>
        <w:t>Stalevo contiene tres principios activos (levodopa, carbidopa y entacapona) en un comprimido recubierto con película. Stalevo se utiliza para tratar la enfermedad de Parkinson.</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La enfermedad de Parkinson se debe a la baja concentración en el cerebro de una sustancia llamada dopamina. La levodopa aumenta la cantidad de dopamina y, de este modo, reduce los síntomas de la enfermedad de Parkinson. Carbidopa y entacapona mejoran los efectos antiparkinsonianos de levodopa.</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p>
    <w:p w:rsidR="00AF6CC2" w:rsidRPr="00004B29" w:rsidRDefault="00AF6CC2" w:rsidP="00AF6CC2">
      <w:pPr>
        <w:spacing w:line="240" w:lineRule="auto"/>
        <w:ind w:left="567" w:hanging="567"/>
        <w:rPr>
          <w:b/>
          <w:snapToGrid/>
          <w:szCs w:val="22"/>
          <w:lang w:val="es-ES" w:eastAsia="it-IT"/>
        </w:rPr>
      </w:pPr>
      <w:r w:rsidRPr="00004B29">
        <w:rPr>
          <w:b/>
          <w:snapToGrid/>
          <w:szCs w:val="22"/>
          <w:lang w:val="es-ES" w:eastAsia="it-IT"/>
        </w:rPr>
        <w:t>2.</w:t>
      </w:r>
      <w:r w:rsidRPr="00004B29">
        <w:rPr>
          <w:b/>
          <w:snapToGrid/>
          <w:szCs w:val="22"/>
          <w:lang w:val="es-ES" w:eastAsia="it-IT"/>
        </w:rPr>
        <w:tab/>
      </w:r>
      <w:r w:rsidR="00697FFA" w:rsidRPr="00004B29">
        <w:rPr>
          <w:b/>
          <w:szCs w:val="22"/>
          <w:lang w:val="es-ES"/>
        </w:rPr>
        <w:t xml:space="preserve">Qué necesita saber antes de empezar a tomar </w:t>
      </w:r>
      <w:r w:rsidR="00A84BE9">
        <w:rPr>
          <w:b/>
          <w:szCs w:val="22"/>
          <w:lang w:val="es-ES"/>
        </w:rPr>
        <w:t>Stalevo</w:t>
      </w:r>
    </w:p>
    <w:p w:rsidR="00AF6CC2" w:rsidRPr="00004B29" w:rsidRDefault="00AF6CC2" w:rsidP="00AF6CC2">
      <w:pPr>
        <w:spacing w:line="240" w:lineRule="auto"/>
        <w:rPr>
          <w:szCs w:val="22"/>
          <w:lang w:val="es-ES"/>
        </w:rPr>
      </w:pPr>
    </w:p>
    <w:p w:rsidR="00AF6CC2" w:rsidRDefault="00AF6CC2" w:rsidP="00AF6CC2">
      <w:pPr>
        <w:spacing w:line="240" w:lineRule="auto"/>
        <w:rPr>
          <w:b/>
          <w:szCs w:val="22"/>
          <w:lang w:val="es-ES"/>
        </w:rPr>
      </w:pPr>
      <w:r w:rsidRPr="00004B29">
        <w:rPr>
          <w:b/>
          <w:szCs w:val="22"/>
          <w:lang w:val="es-ES"/>
        </w:rPr>
        <w:t>No tome Stalevo si</w:t>
      </w:r>
    </w:p>
    <w:p w:rsidR="006F4A9E" w:rsidRPr="00004B29" w:rsidRDefault="006F4A9E" w:rsidP="00AF6CC2">
      <w:pPr>
        <w:spacing w:line="240" w:lineRule="auto"/>
        <w:rPr>
          <w:b/>
          <w:szCs w:val="22"/>
          <w:lang w:val="es-ES"/>
        </w:rPr>
      </w:pPr>
    </w:p>
    <w:p w:rsidR="00AF6CC2" w:rsidRPr="00004B29" w:rsidRDefault="00AF6CC2" w:rsidP="00AF6CC2">
      <w:pPr>
        <w:spacing w:line="240" w:lineRule="auto"/>
        <w:ind w:left="567" w:hanging="567"/>
        <w:rPr>
          <w:szCs w:val="22"/>
          <w:lang w:val="es-ES"/>
        </w:rPr>
      </w:pPr>
      <w:r w:rsidRPr="00004B29">
        <w:rPr>
          <w:szCs w:val="22"/>
          <w:lang w:val="es-ES"/>
        </w:rPr>
        <w:t>-</w:t>
      </w:r>
      <w:r w:rsidRPr="00004B29">
        <w:rPr>
          <w:szCs w:val="22"/>
          <w:lang w:val="es-ES"/>
        </w:rPr>
        <w:tab/>
        <w:t>es alérgico a levodopa, carbidopa o entacapona, o a cualquier</w:t>
      </w:r>
      <w:r w:rsidR="002F73CA" w:rsidRPr="00004B29">
        <w:rPr>
          <w:szCs w:val="22"/>
          <w:lang w:val="es-ES"/>
        </w:rPr>
        <w:t>a de los demás</w:t>
      </w:r>
      <w:r w:rsidRPr="00004B29">
        <w:rPr>
          <w:szCs w:val="22"/>
          <w:lang w:val="es-ES"/>
        </w:rPr>
        <w:t xml:space="preserve"> componente</w:t>
      </w:r>
      <w:r w:rsidR="002F73CA" w:rsidRPr="00004B29">
        <w:rPr>
          <w:szCs w:val="22"/>
          <w:lang w:val="es-ES"/>
        </w:rPr>
        <w:t>s</w:t>
      </w:r>
      <w:r w:rsidRPr="00004B29">
        <w:rPr>
          <w:szCs w:val="22"/>
          <w:lang w:val="es-ES"/>
        </w:rPr>
        <w:t xml:space="preserve"> de </w:t>
      </w:r>
      <w:r w:rsidR="00796B94" w:rsidRPr="00004B29">
        <w:rPr>
          <w:lang w:val="es-ES"/>
        </w:rPr>
        <w:t>este medicamento (in</w:t>
      </w:r>
      <w:r w:rsidR="00172F63" w:rsidRPr="00004B29">
        <w:rPr>
          <w:lang w:val="es-ES"/>
        </w:rPr>
        <w:t>c</w:t>
      </w:r>
      <w:r w:rsidR="00796B94" w:rsidRPr="00004B29">
        <w:rPr>
          <w:lang w:val="es-ES"/>
        </w:rPr>
        <w:t>luidos en la sección 6)</w:t>
      </w: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padece glaucoma de ángulo estrecho (un trastorno ocular)</w:t>
      </w: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tiene un tumor de las glándulas suprarrenales</w:t>
      </w: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toma determinados medicamentos para tratar la depresión (combinaciones de inhibidores selectivos de la MAO</w:t>
      </w:r>
      <w:r w:rsidRPr="00004B29">
        <w:rPr>
          <w:snapToGrid/>
          <w:szCs w:val="22"/>
          <w:lang w:val="es-ES" w:eastAsia="it-IT"/>
        </w:rPr>
        <w:noBreakHyphen/>
        <w:t>A y MAO</w:t>
      </w:r>
      <w:r w:rsidRPr="00004B29">
        <w:rPr>
          <w:snapToGrid/>
          <w:szCs w:val="22"/>
          <w:lang w:val="es-ES" w:eastAsia="it-IT"/>
        </w:rPr>
        <w:noBreakHyphen/>
        <w:t>B, o inhibidores no selectivos de la MAO)</w:t>
      </w: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ha sufrido alguna vez síndrome neuroléptico maligno (SNM – una reacción rara a los medicamentos que se emplean en el tratamiento de trastornos mentales graves)</w:t>
      </w: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ha sufrido alguna vez rabdomi</w:t>
      </w:r>
      <w:r w:rsidR="00E92896" w:rsidRPr="00004B29">
        <w:rPr>
          <w:snapToGrid/>
          <w:szCs w:val="22"/>
          <w:lang w:val="es-ES" w:eastAsia="it-IT"/>
        </w:rPr>
        <w:t>o</w:t>
      </w:r>
      <w:r w:rsidRPr="00004B29">
        <w:rPr>
          <w:snapToGrid/>
          <w:szCs w:val="22"/>
          <w:lang w:val="es-ES" w:eastAsia="it-IT"/>
        </w:rPr>
        <w:t>lisis no traumática (un trastorno muscular raro)</w:t>
      </w: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 xml:space="preserve">sufre un trastorno grave del hígado. </w:t>
      </w:r>
    </w:p>
    <w:p w:rsidR="00AF6CC2" w:rsidRPr="00004B29" w:rsidRDefault="00AF6CC2" w:rsidP="00AF6CC2">
      <w:pPr>
        <w:spacing w:line="240" w:lineRule="auto"/>
        <w:rPr>
          <w:szCs w:val="22"/>
          <w:lang w:val="es-ES"/>
        </w:rPr>
      </w:pPr>
    </w:p>
    <w:p w:rsidR="00AF6CC2" w:rsidRPr="00004B29" w:rsidRDefault="00796B94" w:rsidP="00AF6CC2">
      <w:pPr>
        <w:spacing w:line="240" w:lineRule="auto"/>
        <w:rPr>
          <w:szCs w:val="22"/>
          <w:lang w:val="es-ES"/>
        </w:rPr>
      </w:pPr>
      <w:r w:rsidRPr="00004B29">
        <w:rPr>
          <w:b/>
          <w:szCs w:val="22"/>
          <w:lang w:val="es-ES"/>
        </w:rPr>
        <w:t>Advertencias y precauciones</w:t>
      </w:r>
    </w:p>
    <w:p w:rsidR="002D2B47" w:rsidRDefault="002D2B47" w:rsidP="00AF6CC2">
      <w:pPr>
        <w:spacing w:line="240" w:lineRule="auto"/>
        <w:rPr>
          <w:szCs w:val="22"/>
          <w:u w:val="single"/>
          <w:lang w:val="es-ES"/>
        </w:rPr>
      </w:pPr>
    </w:p>
    <w:p w:rsidR="00AF6CC2" w:rsidRPr="00004B29" w:rsidRDefault="00AF6CC2" w:rsidP="00AF6CC2">
      <w:pPr>
        <w:spacing w:line="240" w:lineRule="auto"/>
        <w:rPr>
          <w:szCs w:val="22"/>
          <w:u w:val="single"/>
          <w:lang w:val="es-ES"/>
        </w:rPr>
      </w:pPr>
      <w:r w:rsidRPr="00004B29">
        <w:rPr>
          <w:szCs w:val="22"/>
          <w:u w:val="single"/>
          <w:lang w:val="es-ES"/>
        </w:rPr>
        <w:t>Consulte a su médico</w:t>
      </w:r>
      <w:r w:rsidR="00796B94" w:rsidRPr="00004B29">
        <w:rPr>
          <w:szCs w:val="22"/>
          <w:u w:val="single"/>
          <w:lang w:val="es-ES"/>
        </w:rPr>
        <w:t xml:space="preserve"> o farmacéutico</w:t>
      </w:r>
      <w:r w:rsidRPr="00004B29">
        <w:rPr>
          <w:szCs w:val="22"/>
          <w:u w:val="single"/>
          <w:lang w:val="es-ES"/>
        </w:rPr>
        <w:t xml:space="preserve"> </w:t>
      </w:r>
      <w:r w:rsidR="00796B94" w:rsidRPr="00004B29">
        <w:rPr>
          <w:szCs w:val="22"/>
          <w:u w:val="single"/>
          <w:lang w:val="es-ES"/>
        </w:rPr>
        <w:t xml:space="preserve">antes de empezar a tomar Stalevo </w:t>
      </w:r>
      <w:r w:rsidRPr="00004B29">
        <w:rPr>
          <w:szCs w:val="22"/>
          <w:u w:val="single"/>
          <w:lang w:val="es-ES"/>
        </w:rPr>
        <w:t>si sufre o ha sufrido alguna vez:</w:t>
      </w:r>
    </w:p>
    <w:p w:rsidR="00AF6CC2" w:rsidRPr="00004B29" w:rsidRDefault="00AF6CC2" w:rsidP="00AF6CC2">
      <w:pPr>
        <w:numPr>
          <w:ilvl w:val="0"/>
          <w:numId w:val="13"/>
        </w:numPr>
        <w:rPr>
          <w:szCs w:val="22"/>
          <w:lang w:val="es-ES"/>
        </w:rPr>
      </w:pPr>
      <w:r w:rsidRPr="00004B29">
        <w:rPr>
          <w:szCs w:val="22"/>
          <w:lang w:val="es-ES"/>
        </w:rPr>
        <w:t>un ataque cardiaco o cualquier otra enfermedad del corazón, incluidas las arritmias, o de los vasos sanguíneos</w:t>
      </w:r>
    </w:p>
    <w:p w:rsidR="00AF6CC2" w:rsidRPr="00004B29" w:rsidRDefault="00AF6CC2" w:rsidP="00AF6CC2">
      <w:pPr>
        <w:numPr>
          <w:ilvl w:val="0"/>
          <w:numId w:val="13"/>
        </w:numPr>
        <w:rPr>
          <w:szCs w:val="22"/>
          <w:lang w:val="es-ES"/>
        </w:rPr>
      </w:pPr>
      <w:r w:rsidRPr="00004B29">
        <w:rPr>
          <w:szCs w:val="22"/>
          <w:lang w:val="es-ES"/>
        </w:rPr>
        <w:t>asma o cualquier otra enfermedad pulmonar</w:t>
      </w:r>
    </w:p>
    <w:p w:rsidR="00AF6CC2" w:rsidRPr="00004B29" w:rsidRDefault="00C01AA5" w:rsidP="00AF6CC2">
      <w:pPr>
        <w:numPr>
          <w:ilvl w:val="0"/>
          <w:numId w:val="13"/>
        </w:numPr>
        <w:rPr>
          <w:szCs w:val="22"/>
          <w:lang w:val="es-ES"/>
        </w:rPr>
      </w:pPr>
      <w:r>
        <w:rPr>
          <w:szCs w:val="22"/>
          <w:lang w:val="es-ES"/>
        </w:rPr>
        <w:t>algú</w:t>
      </w:r>
      <w:r w:rsidR="00AF6CC2" w:rsidRPr="00004B29">
        <w:rPr>
          <w:szCs w:val="22"/>
          <w:lang w:val="es-ES"/>
        </w:rPr>
        <w:t xml:space="preserve">n problema de hígado, </w:t>
      </w:r>
      <w:r w:rsidR="00AF6CC2" w:rsidRPr="00004B29">
        <w:rPr>
          <w:snapToGrid/>
          <w:szCs w:val="22"/>
          <w:lang w:val="es-ES" w:eastAsia="it-IT"/>
        </w:rPr>
        <w:t>porque puede ser necesario ajustar la dosis que recibe</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alguna enfermedad del riñón o relacionada con las hormonas</w:t>
      </w:r>
    </w:p>
    <w:p w:rsidR="00AF6CC2" w:rsidRPr="00004B29" w:rsidRDefault="00AF6CC2" w:rsidP="00AF6CC2">
      <w:pPr>
        <w:numPr>
          <w:ilvl w:val="0"/>
          <w:numId w:val="13"/>
        </w:numPr>
        <w:rPr>
          <w:szCs w:val="22"/>
          <w:lang w:val="es-ES"/>
        </w:rPr>
      </w:pPr>
      <w:r w:rsidRPr="00004B29">
        <w:rPr>
          <w:szCs w:val="22"/>
          <w:lang w:val="es-ES"/>
        </w:rPr>
        <w:t>úlcera de estómago o convulsiones</w:t>
      </w:r>
    </w:p>
    <w:p w:rsidR="00436C00" w:rsidRPr="00004B29" w:rsidRDefault="00436C00" w:rsidP="00AF6CC2">
      <w:pPr>
        <w:numPr>
          <w:ilvl w:val="0"/>
          <w:numId w:val="13"/>
        </w:numPr>
        <w:rPr>
          <w:szCs w:val="22"/>
          <w:lang w:val="es-ES"/>
        </w:rPr>
      </w:pPr>
      <w:r w:rsidRPr="00004B29">
        <w:rPr>
          <w:szCs w:val="22"/>
          <w:lang w:val="es-ES"/>
        </w:rPr>
        <w:t>diarrea prolongada</w:t>
      </w:r>
      <w:r w:rsidR="00061BC9" w:rsidRPr="00004B29">
        <w:rPr>
          <w:szCs w:val="22"/>
          <w:lang w:val="es-ES"/>
        </w:rPr>
        <w:t>.</w:t>
      </w:r>
      <w:r w:rsidRPr="00004B29">
        <w:rPr>
          <w:szCs w:val="22"/>
          <w:lang w:val="es-ES"/>
        </w:rPr>
        <w:t xml:space="preserve"> </w:t>
      </w:r>
      <w:r w:rsidR="00061BC9" w:rsidRPr="00004B29">
        <w:rPr>
          <w:szCs w:val="22"/>
          <w:lang w:val="es-ES"/>
        </w:rPr>
        <w:t>C</w:t>
      </w:r>
      <w:r w:rsidRPr="00004B29">
        <w:rPr>
          <w:szCs w:val="22"/>
          <w:lang w:val="es-ES"/>
        </w:rPr>
        <w:t>onsulte con su médico ya que puede ser un signo de inflamación del colon</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cualquier forma de trastorno mental grave, como psicosis</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glaucoma de ángulo abierto, porque puede que sea necesario ajustar la dosis y controlarle la presión intraocular.</w:t>
      </w:r>
    </w:p>
    <w:p w:rsidR="00AF6CC2" w:rsidRPr="00004B29" w:rsidRDefault="00AF6CC2" w:rsidP="00AF6CC2">
      <w:pPr>
        <w:tabs>
          <w:tab w:val="clear" w:pos="567"/>
        </w:tabs>
        <w:spacing w:line="240" w:lineRule="auto"/>
        <w:rPr>
          <w:snapToGrid/>
          <w:szCs w:val="22"/>
          <w:lang w:val="es-ES" w:eastAsia="it-IT"/>
        </w:rPr>
      </w:pPr>
    </w:p>
    <w:p w:rsidR="00AF6CC2" w:rsidRPr="00004B29" w:rsidRDefault="00AF6CC2" w:rsidP="00AF6CC2">
      <w:pPr>
        <w:tabs>
          <w:tab w:val="clear" w:pos="567"/>
        </w:tabs>
        <w:spacing w:line="240" w:lineRule="auto"/>
        <w:rPr>
          <w:snapToGrid/>
          <w:szCs w:val="22"/>
          <w:u w:val="single"/>
          <w:lang w:val="es-ES" w:eastAsia="it-IT"/>
        </w:rPr>
      </w:pPr>
      <w:r w:rsidRPr="00004B29">
        <w:rPr>
          <w:snapToGrid/>
          <w:szCs w:val="22"/>
          <w:u w:val="single"/>
          <w:lang w:val="es-ES" w:eastAsia="it-IT"/>
        </w:rPr>
        <w:t>Consulte a su médico si está tomando:</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antipsicóticos (medicamentos para tratar la psicosis)</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algún medicamento que pueda causar un descenso de la presión sanguínea al levantarse de una silla o de la cama. Debe saber que Stalevo puede empeorar estas reacciones.</w:t>
      </w:r>
    </w:p>
    <w:p w:rsidR="00AF6CC2" w:rsidRPr="00004B29" w:rsidRDefault="00AF6CC2" w:rsidP="00AF6CC2">
      <w:pPr>
        <w:rPr>
          <w:szCs w:val="22"/>
          <w:lang w:val="es-ES"/>
        </w:rPr>
      </w:pPr>
    </w:p>
    <w:p w:rsidR="00AF6CC2" w:rsidRPr="00004B29" w:rsidRDefault="00AF6CC2" w:rsidP="00AF6CC2">
      <w:pPr>
        <w:tabs>
          <w:tab w:val="clear" w:pos="567"/>
        </w:tabs>
        <w:spacing w:line="240" w:lineRule="auto"/>
        <w:rPr>
          <w:snapToGrid/>
          <w:szCs w:val="22"/>
          <w:u w:val="single"/>
          <w:lang w:val="es-ES" w:eastAsia="it-IT"/>
        </w:rPr>
      </w:pPr>
      <w:r w:rsidRPr="00004B29">
        <w:rPr>
          <w:snapToGrid/>
          <w:szCs w:val="22"/>
          <w:u w:val="single"/>
          <w:lang w:val="es-ES" w:eastAsia="it-IT"/>
        </w:rPr>
        <w:t>Consulte a su médico si durante el tratamiento con Stalevo:</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zCs w:val="22"/>
          <w:lang w:val="es-ES"/>
        </w:rPr>
        <w:t xml:space="preserve">nota gran rigidez en los músculos o que se contraen con violencia, o si sufre temblores, agitación, confusión, fiebre, pulso rápido o grandes fluctuaciones de la presión arterial. </w:t>
      </w:r>
      <w:r w:rsidRPr="00004B29">
        <w:rPr>
          <w:snapToGrid/>
          <w:szCs w:val="22"/>
          <w:lang w:val="es-ES" w:eastAsia="it-IT"/>
        </w:rPr>
        <w:t xml:space="preserve">Si se produce alguna de estas circunstancias, </w:t>
      </w:r>
      <w:r w:rsidRPr="00004B29">
        <w:rPr>
          <w:b/>
          <w:snapToGrid/>
          <w:szCs w:val="22"/>
          <w:lang w:val="es-ES" w:eastAsia="it-IT"/>
        </w:rPr>
        <w:t>póngase en contacto con su médico de inmediato</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se siente deprimido, tiene ideas de suicidio o nota alteraciones inusuales de su comportamiento</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observa que se queda dormido de repente, o se nota muy somnoliento. Si esto le sucede, no debe conducir ni manejar herramientas o maquinaria (ver también la sección “Conducción y uso de máquinas”)</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empieza a notar movimientos incontrolados o éstos empeoran. Si esto ocurre, su médico podría verse obligado a cambiarle la dosis de medicación</w:t>
      </w:r>
    </w:p>
    <w:p w:rsidR="00AF6CC2" w:rsidRPr="00004B29" w:rsidRDefault="00AF6CC2" w:rsidP="00AF6CC2">
      <w:pPr>
        <w:numPr>
          <w:ilvl w:val="0"/>
          <w:numId w:val="13"/>
        </w:numPr>
        <w:rPr>
          <w:szCs w:val="22"/>
          <w:lang w:val="es-ES"/>
        </w:rPr>
      </w:pPr>
      <w:r w:rsidRPr="00004B29">
        <w:rPr>
          <w:snapToGrid/>
          <w:szCs w:val="22"/>
          <w:lang w:val="es-ES" w:eastAsia="it-IT"/>
        </w:rPr>
        <w:t>sufre diarrea</w:t>
      </w:r>
      <w:r w:rsidR="00685455">
        <w:rPr>
          <w:snapToGrid/>
          <w:szCs w:val="22"/>
          <w:lang w:val="es-ES" w:eastAsia="it-IT"/>
        </w:rPr>
        <w:t>:</w:t>
      </w:r>
      <w:r w:rsidRPr="00004B29">
        <w:rPr>
          <w:snapToGrid/>
          <w:szCs w:val="22"/>
          <w:lang w:val="es-ES" w:eastAsia="it-IT"/>
        </w:rPr>
        <w:t xml:space="preserve"> </w:t>
      </w:r>
      <w:r w:rsidRPr="00004B29">
        <w:rPr>
          <w:szCs w:val="22"/>
          <w:lang w:val="es-ES"/>
        </w:rPr>
        <w:t>se recomienda vigilar el peso para evitar una posible pérdida de peso excesiva</w:t>
      </w:r>
    </w:p>
    <w:p w:rsidR="00AF6CC2" w:rsidRPr="00004B29" w:rsidRDefault="00AF6CC2" w:rsidP="00AF6CC2">
      <w:pPr>
        <w:numPr>
          <w:ilvl w:val="0"/>
          <w:numId w:val="13"/>
        </w:numPr>
        <w:rPr>
          <w:szCs w:val="22"/>
          <w:lang w:val="es-ES"/>
        </w:rPr>
      </w:pPr>
      <w:r w:rsidRPr="00004B29">
        <w:rPr>
          <w:snapToGrid/>
          <w:szCs w:val="22"/>
          <w:lang w:val="es-ES" w:eastAsia="it-IT"/>
        </w:rPr>
        <w:t>sufre pérdida de apetito progresiva, astenia (debilidad, agotamiento) y descenso de peso en un tiempo relativamente breve. En estos casos, se debe valorar la posibilidad de una evaluación médica completa que incluya un examen de la función hepática</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considera que tiene que dejar de tomar Stalevo</w:t>
      </w:r>
      <w:r w:rsidR="00DD4655">
        <w:rPr>
          <w:snapToGrid/>
          <w:szCs w:val="22"/>
          <w:lang w:val="es-ES" w:eastAsia="it-IT"/>
        </w:rPr>
        <w:t>,</w:t>
      </w:r>
      <w:r w:rsidRPr="00004B29">
        <w:rPr>
          <w:snapToGrid/>
          <w:szCs w:val="22"/>
          <w:lang w:val="es-ES" w:eastAsia="it-IT"/>
        </w:rPr>
        <w:t xml:space="preserve"> consulte la sección "Si interrumpe el tratamiento con Stalevo".</w:t>
      </w:r>
    </w:p>
    <w:p w:rsidR="00AF6CC2" w:rsidRPr="00004B29" w:rsidRDefault="00AF6CC2" w:rsidP="00AF6CC2">
      <w:pPr>
        <w:rPr>
          <w:szCs w:val="22"/>
          <w:lang w:val="es-ES"/>
        </w:rPr>
      </w:pPr>
    </w:p>
    <w:p w:rsidR="00FE74CF" w:rsidRDefault="00FE74CF" w:rsidP="00FE74CF">
      <w:pPr>
        <w:widowControl w:val="0"/>
        <w:rPr>
          <w:color w:val="000000"/>
          <w:szCs w:val="22"/>
          <w:lang w:val="es-ES"/>
        </w:rPr>
      </w:pPr>
      <w:r w:rsidRPr="004600A2">
        <w:rPr>
          <w:color w:val="000000"/>
          <w:szCs w:val="22"/>
          <w:lang w:val="es-ES"/>
        </w:rPr>
        <w:t xml:space="preserve">Informe a su médico si usted, o su familia/cuidador, nota que está desarrollando síntomas similares a la adicción, que conducen a un deseo de grandes dosis de </w:t>
      </w:r>
      <w:r>
        <w:rPr>
          <w:color w:val="000000"/>
          <w:szCs w:val="22"/>
          <w:lang w:val="es-ES"/>
        </w:rPr>
        <w:t>Stalevo</w:t>
      </w:r>
      <w:r w:rsidRPr="004600A2">
        <w:rPr>
          <w:color w:val="000000"/>
          <w:szCs w:val="22"/>
          <w:lang w:val="es-ES"/>
        </w:rPr>
        <w:t xml:space="preserve"> y otros medicamentos utilizados para tratar la enfermedad de Parkinson.</w:t>
      </w:r>
    </w:p>
    <w:p w:rsidR="00FE74CF" w:rsidRDefault="00FE74CF" w:rsidP="00796B94">
      <w:pPr>
        <w:widowControl w:val="0"/>
        <w:rPr>
          <w:color w:val="000000"/>
          <w:szCs w:val="22"/>
          <w:lang w:val="es-ES"/>
        </w:rPr>
      </w:pPr>
    </w:p>
    <w:p w:rsidR="00796B94" w:rsidRPr="00004B29" w:rsidRDefault="00796B94" w:rsidP="00796B94">
      <w:pPr>
        <w:widowControl w:val="0"/>
        <w:rPr>
          <w:color w:val="000000"/>
          <w:szCs w:val="22"/>
          <w:lang w:val="es-ES"/>
        </w:rPr>
      </w:pPr>
      <w:r w:rsidRPr="00004B29">
        <w:rPr>
          <w:color w:val="000000"/>
          <w:szCs w:val="22"/>
          <w:lang w:val="es-ES"/>
        </w:rPr>
        <w:t>Informe a su médico si usted o su familia/cuidador nota que está desarrollando deseos o propensión a comportarse de una manera inusual en usted o que no puede resistir el impulso, la determinación o la tentación de realizar ciertas actividades que pueden causarle daño a usted o a los demás. Estos comportamientos se denominan trastornos del control de impulsos y puede</w:t>
      </w:r>
      <w:r w:rsidR="00E92896" w:rsidRPr="00004B29">
        <w:rPr>
          <w:color w:val="000000"/>
          <w:szCs w:val="22"/>
          <w:lang w:val="es-ES"/>
        </w:rPr>
        <w:t>n</w:t>
      </w:r>
      <w:r w:rsidRPr="00004B29">
        <w:rPr>
          <w:color w:val="000000"/>
          <w:szCs w:val="22"/>
          <w:lang w:val="es-ES"/>
        </w:rPr>
        <w:t xml:space="preserve"> incluir adicción al juego, comida o gastos excesivos, y un impulso sexual anormalmente elevado o preocupación </w:t>
      </w:r>
      <w:r w:rsidR="00E92896" w:rsidRPr="00004B29">
        <w:rPr>
          <w:color w:val="000000"/>
          <w:szCs w:val="22"/>
          <w:lang w:val="es-ES"/>
        </w:rPr>
        <w:t>con un</w:t>
      </w:r>
      <w:r w:rsidRPr="00004B29">
        <w:rPr>
          <w:color w:val="000000"/>
          <w:szCs w:val="22"/>
          <w:lang w:val="es-ES"/>
        </w:rPr>
        <w:t xml:space="preserve"> aumento de pensamientos o sensaciones sexuales. </w:t>
      </w:r>
      <w:r w:rsidRPr="00004B29">
        <w:rPr>
          <w:color w:val="000000"/>
          <w:szCs w:val="22"/>
          <w:u w:val="single"/>
          <w:lang w:val="es-ES"/>
        </w:rPr>
        <w:t>Su médico puede necesitar revisar su tratamiento.</w:t>
      </w:r>
    </w:p>
    <w:p w:rsidR="00796B94" w:rsidRPr="00004B29" w:rsidRDefault="00796B94"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Durante el tratamiento prolongado con Stalevo, el médico p</w:t>
      </w:r>
      <w:r w:rsidR="00FE175A">
        <w:rPr>
          <w:szCs w:val="22"/>
          <w:lang w:val="es-ES"/>
        </w:rPr>
        <w:t>odría</w:t>
      </w:r>
      <w:r w:rsidRPr="00004B29">
        <w:rPr>
          <w:szCs w:val="22"/>
          <w:lang w:val="es-ES"/>
        </w:rPr>
        <w:t xml:space="preserve"> hacerle pruebas </w:t>
      </w:r>
      <w:r w:rsidRPr="00004B29">
        <w:rPr>
          <w:snapToGrid/>
          <w:szCs w:val="22"/>
          <w:lang w:val="es-ES" w:eastAsia="it-IT"/>
        </w:rPr>
        <w:t>analíticas con regularidad</w:t>
      </w:r>
      <w:r w:rsidRPr="00004B29">
        <w:rPr>
          <w:szCs w:val="22"/>
          <w:lang w:val="es-ES"/>
        </w:rPr>
        <w:t>.</w:t>
      </w:r>
    </w:p>
    <w:p w:rsidR="00AF6CC2" w:rsidRPr="00004B29" w:rsidRDefault="00AF6CC2" w:rsidP="00AF6CC2">
      <w:pPr>
        <w:rPr>
          <w:szCs w:val="22"/>
          <w:lang w:val="es-ES"/>
        </w:rPr>
      </w:pPr>
    </w:p>
    <w:p w:rsidR="00AF6CC2" w:rsidRPr="00004B29" w:rsidRDefault="00AF6CC2" w:rsidP="00AF6CC2">
      <w:pPr>
        <w:tabs>
          <w:tab w:val="clear" w:pos="567"/>
        </w:tabs>
        <w:spacing w:line="240" w:lineRule="auto"/>
        <w:rPr>
          <w:snapToGrid/>
          <w:szCs w:val="22"/>
          <w:lang w:val="es-ES" w:eastAsia="it-IT"/>
        </w:rPr>
      </w:pPr>
      <w:r w:rsidRPr="00004B29">
        <w:rPr>
          <w:snapToGrid/>
          <w:szCs w:val="22"/>
          <w:lang w:val="es-ES" w:eastAsia="it-IT"/>
        </w:rPr>
        <w:t>Si tiene que someterse a una intervención quirúrgica, debe informar a su médico de que está tomando Stalevo.</w:t>
      </w:r>
    </w:p>
    <w:p w:rsidR="00AF6CC2" w:rsidRPr="00004B29" w:rsidRDefault="00AF6CC2" w:rsidP="00AF6CC2">
      <w:pPr>
        <w:tabs>
          <w:tab w:val="clear" w:pos="567"/>
        </w:tabs>
        <w:spacing w:line="240" w:lineRule="auto"/>
        <w:rPr>
          <w:snapToGrid/>
          <w:szCs w:val="22"/>
          <w:lang w:val="es-ES" w:eastAsia="it-IT"/>
        </w:rPr>
      </w:pPr>
    </w:p>
    <w:p w:rsidR="00AF6CC2" w:rsidRPr="00004B29" w:rsidRDefault="00AF6CC2" w:rsidP="00AF6CC2">
      <w:pPr>
        <w:tabs>
          <w:tab w:val="clear" w:pos="567"/>
        </w:tabs>
        <w:spacing w:line="240" w:lineRule="auto"/>
        <w:rPr>
          <w:snapToGrid/>
          <w:szCs w:val="22"/>
          <w:lang w:val="es-ES" w:eastAsia="it-IT"/>
        </w:rPr>
      </w:pPr>
      <w:r w:rsidRPr="00004B29">
        <w:rPr>
          <w:snapToGrid/>
          <w:szCs w:val="22"/>
          <w:lang w:val="es-ES" w:eastAsia="it-IT"/>
        </w:rPr>
        <w:t>No se recomienda utilizar Stalevo para el tratamiento de los síntomas extrapiramidales (por ejemplo, movimientos involuntarios, agitación, rigidez muscular y contracciones musculares) provocados por otros medicamentos.</w:t>
      </w:r>
    </w:p>
    <w:p w:rsidR="00AF6CC2" w:rsidRPr="00004B29" w:rsidRDefault="00AF6CC2" w:rsidP="00AF6CC2">
      <w:pPr>
        <w:tabs>
          <w:tab w:val="clear" w:pos="567"/>
        </w:tabs>
        <w:spacing w:line="240" w:lineRule="auto"/>
        <w:rPr>
          <w:snapToGrid/>
          <w:szCs w:val="22"/>
          <w:lang w:val="es-ES" w:eastAsia="it-IT"/>
        </w:rPr>
      </w:pPr>
    </w:p>
    <w:p w:rsidR="00AF6CC2" w:rsidRPr="001F5B20" w:rsidRDefault="00AF6CC2" w:rsidP="00AF6CC2">
      <w:pPr>
        <w:tabs>
          <w:tab w:val="clear" w:pos="567"/>
        </w:tabs>
        <w:spacing w:line="240" w:lineRule="auto"/>
        <w:rPr>
          <w:b/>
          <w:szCs w:val="22"/>
          <w:lang w:val="es-ES"/>
        </w:rPr>
      </w:pPr>
      <w:r w:rsidRPr="001F5B20">
        <w:rPr>
          <w:b/>
          <w:szCs w:val="22"/>
          <w:lang w:val="es-ES"/>
        </w:rPr>
        <w:t>Niños</w:t>
      </w:r>
      <w:r w:rsidR="00796B94" w:rsidRPr="001F5B20">
        <w:rPr>
          <w:b/>
          <w:szCs w:val="22"/>
          <w:lang w:val="es-ES"/>
        </w:rPr>
        <w:t xml:space="preserve"> y adolescentes</w:t>
      </w:r>
    </w:p>
    <w:p w:rsidR="00735859" w:rsidRDefault="00735859" w:rsidP="00AF6CC2">
      <w:pPr>
        <w:tabs>
          <w:tab w:val="clear" w:pos="567"/>
        </w:tabs>
        <w:spacing w:line="240" w:lineRule="auto"/>
        <w:rPr>
          <w:szCs w:val="22"/>
          <w:lang w:val="es-ES"/>
        </w:rPr>
      </w:pPr>
    </w:p>
    <w:p w:rsidR="00AF6CC2" w:rsidRPr="00004B29" w:rsidRDefault="00AF6CC2" w:rsidP="00AF6CC2">
      <w:pPr>
        <w:tabs>
          <w:tab w:val="clear" w:pos="567"/>
        </w:tabs>
        <w:spacing w:line="240" w:lineRule="auto"/>
        <w:rPr>
          <w:snapToGrid/>
          <w:szCs w:val="22"/>
          <w:lang w:val="es-ES" w:eastAsia="it-IT"/>
        </w:rPr>
      </w:pPr>
      <w:r w:rsidRPr="00004B29">
        <w:rPr>
          <w:szCs w:val="22"/>
          <w:lang w:val="es-ES"/>
        </w:rPr>
        <w:t xml:space="preserve">La experiencia de uso de Stalevo en pacientes de menos de 18 años es limitada. Por tanto, no se recomienda </w:t>
      </w:r>
      <w:r w:rsidR="00B914DE" w:rsidRPr="00004B29">
        <w:rPr>
          <w:szCs w:val="22"/>
          <w:lang w:val="es-ES"/>
        </w:rPr>
        <w:t xml:space="preserve">su </w:t>
      </w:r>
      <w:r w:rsidRPr="00004B29">
        <w:rPr>
          <w:szCs w:val="22"/>
          <w:lang w:val="es-ES"/>
        </w:rPr>
        <w:t>administra</w:t>
      </w:r>
      <w:r w:rsidR="00B914DE" w:rsidRPr="00004B29">
        <w:rPr>
          <w:szCs w:val="22"/>
          <w:lang w:val="es-ES"/>
        </w:rPr>
        <w:t>ción en</w:t>
      </w:r>
      <w:r w:rsidRPr="00004B29">
        <w:rPr>
          <w:szCs w:val="22"/>
          <w:lang w:val="es-ES"/>
        </w:rPr>
        <w:t xml:space="preserve"> niños</w:t>
      </w:r>
      <w:r w:rsidR="008F210A">
        <w:rPr>
          <w:szCs w:val="22"/>
          <w:lang w:val="es-ES"/>
        </w:rPr>
        <w:t xml:space="preserve"> o adolescentes</w:t>
      </w:r>
      <w:r w:rsidRPr="00004B29">
        <w:rPr>
          <w:snapToGrid/>
          <w:szCs w:val="22"/>
          <w:lang w:val="es-ES" w:eastAsia="it-IT"/>
        </w:rPr>
        <w:t>.</w:t>
      </w:r>
    </w:p>
    <w:p w:rsidR="00AF6CC2" w:rsidRPr="00004B29" w:rsidRDefault="00AF6CC2" w:rsidP="00AF6CC2">
      <w:pPr>
        <w:spacing w:line="240" w:lineRule="auto"/>
        <w:rPr>
          <w:szCs w:val="22"/>
          <w:lang w:val="es-ES"/>
        </w:rPr>
      </w:pPr>
    </w:p>
    <w:p w:rsidR="00AF6CC2" w:rsidRPr="00004B29" w:rsidRDefault="0023228F" w:rsidP="00AF6CC2">
      <w:pPr>
        <w:spacing w:line="240" w:lineRule="auto"/>
        <w:rPr>
          <w:b/>
          <w:szCs w:val="22"/>
          <w:lang w:val="es-ES"/>
        </w:rPr>
      </w:pPr>
      <w:r>
        <w:rPr>
          <w:b/>
          <w:szCs w:val="22"/>
          <w:lang w:val="es-ES"/>
        </w:rPr>
        <w:t>O</w:t>
      </w:r>
      <w:r w:rsidR="00AF6CC2" w:rsidRPr="00004B29">
        <w:rPr>
          <w:b/>
          <w:szCs w:val="22"/>
          <w:lang w:val="es-ES"/>
        </w:rPr>
        <w:t>tros medicamentos</w:t>
      </w:r>
      <w:r>
        <w:rPr>
          <w:b/>
          <w:szCs w:val="22"/>
          <w:lang w:val="es-ES"/>
        </w:rPr>
        <w:t xml:space="preserve"> y Stalevo</w:t>
      </w:r>
    </w:p>
    <w:p w:rsidR="00735859" w:rsidRDefault="00735859"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 xml:space="preserve">Informe a su médico o farmacéutico si está </w:t>
      </w:r>
      <w:r w:rsidR="00796B94" w:rsidRPr="00004B29">
        <w:rPr>
          <w:szCs w:val="22"/>
          <w:lang w:val="es-ES"/>
        </w:rPr>
        <w:t xml:space="preserve">tomando, </w:t>
      </w:r>
      <w:r w:rsidRPr="00004B29">
        <w:rPr>
          <w:szCs w:val="22"/>
          <w:lang w:val="es-ES"/>
        </w:rPr>
        <w:t xml:space="preserve">ha </w:t>
      </w:r>
      <w:r w:rsidR="00796B94" w:rsidRPr="00004B29">
        <w:rPr>
          <w:szCs w:val="22"/>
          <w:lang w:val="es-ES"/>
        </w:rPr>
        <w:t>tomado</w:t>
      </w:r>
      <w:r w:rsidRPr="00004B29">
        <w:rPr>
          <w:szCs w:val="22"/>
          <w:lang w:val="es-ES"/>
        </w:rPr>
        <w:t xml:space="preserve"> recientemente </w:t>
      </w:r>
      <w:r w:rsidR="00796B94" w:rsidRPr="00004B29">
        <w:rPr>
          <w:szCs w:val="22"/>
          <w:lang w:val="es-ES"/>
        </w:rPr>
        <w:t>o podría tener que tomar cualquier otro medicamento</w:t>
      </w:r>
      <w:r w:rsidRPr="00004B29">
        <w:rPr>
          <w:szCs w:val="22"/>
          <w:lang w:val="es-ES"/>
        </w:rPr>
        <w:t>.</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No tome Stalevo si está tomando determinados medicamentos para tratar la depresión (combinaciones de inhibidores selectivos de la MAO-A y MAO-B, o inhibidores no selectivos de la MAO).</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Stalevo puede aumentar el efecto, y también los efectos adversos, de ciertos medicamentos.</w:t>
      </w:r>
      <w:r w:rsidR="00D6333E" w:rsidRPr="00004B29">
        <w:rPr>
          <w:szCs w:val="22"/>
          <w:lang w:val="es-ES"/>
        </w:rPr>
        <w:t xml:space="preserve"> </w:t>
      </w:r>
      <w:r w:rsidRPr="00004B29">
        <w:rPr>
          <w:szCs w:val="22"/>
          <w:lang w:val="es-ES"/>
        </w:rPr>
        <w:t>Entre ellos están:</w:t>
      </w:r>
    </w:p>
    <w:p w:rsidR="00AF6CC2" w:rsidRPr="00004B29" w:rsidRDefault="00AF6CC2" w:rsidP="00C95AE4">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los medicamentos utilizados para tratar la depresión, como</w:t>
      </w:r>
      <w:r w:rsidR="00AA5740" w:rsidRPr="00004B29">
        <w:rPr>
          <w:snapToGrid/>
          <w:szCs w:val="22"/>
          <w:lang w:val="es-ES" w:eastAsia="it-IT"/>
        </w:rPr>
        <w:t xml:space="preserve"> </w:t>
      </w:r>
      <w:r w:rsidRPr="00004B29">
        <w:rPr>
          <w:snapToGrid/>
          <w:szCs w:val="22"/>
          <w:lang w:val="es-ES" w:eastAsia="it-IT"/>
        </w:rPr>
        <w:t>moclobemida, amitriptilina, desipramina, maprotilina, venlafaxina y paroxetina</w:t>
      </w:r>
    </w:p>
    <w:p w:rsidR="00AF6CC2" w:rsidRPr="00004B29" w:rsidRDefault="00AF6CC2" w:rsidP="00C95AE4">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rimiterol e isoprenalina, empleados para tratar las enfermedades respiratorias</w:t>
      </w:r>
    </w:p>
    <w:p w:rsidR="00AF6CC2" w:rsidRPr="00004B29" w:rsidRDefault="00AF6CC2" w:rsidP="00C95AE4">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adrenalina, utilizada para las reacciones alérgicas graves</w:t>
      </w:r>
    </w:p>
    <w:p w:rsidR="00AF6CC2" w:rsidRPr="00004B29" w:rsidRDefault="00AF6CC2" w:rsidP="00C95AE4">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noradrenalina, dopamina y dobutamina, que se usan para tratar las enfermedades cardíacas y la tensión arterial baja</w:t>
      </w:r>
    </w:p>
    <w:p w:rsidR="00AF6CC2" w:rsidRPr="00004B29" w:rsidRDefault="00AF6CC2" w:rsidP="00C95AE4">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alfa</w:t>
      </w:r>
      <w:r w:rsidRPr="00004B29">
        <w:rPr>
          <w:snapToGrid/>
          <w:szCs w:val="22"/>
          <w:lang w:val="es-ES" w:eastAsia="it-IT"/>
        </w:rPr>
        <w:noBreakHyphen/>
        <w:t>metildopa, empleada para tratar la tensión arterial alta</w:t>
      </w:r>
    </w:p>
    <w:p w:rsidR="00AF6CC2" w:rsidRPr="00004B29" w:rsidRDefault="00AF6CC2" w:rsidP="00C95AE4">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apomorfina, utilizada para tratar la enfermedad de Parkinson.</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Determinados medicamentos pueden reducir los efectos de Stalevo. Estos medicamentos son</w:t>
      </w:r>
      <w:r w:rsidR="00F87578">
        <w:rPr>
          <w:szCs w:val="22"/>
          <w:lang w:val="es-ES"/>
        </w:rPr>
        <w:t>:</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Antagonistas de la dopamina empleados para tratar trastornos mentales, las náuseas y los vómitos</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La fenitoína, empleada para prevenir las convulsiones</w:t>
      </w:r>
    </w:p>
    <w:p w:rsidR="00AF6CC2" w:rsidRPr="00004B29" w:rsidRDefault="00AF6CC2" w:rsidP="00E400AD">
      <w:pPr>
        <w:spacing w:line="240" w:lineRule="auto"/>
        <w:ind w:left="567" w:hanging="567"/>
        <w:rPr>
          <w:szCs w:val="22"/>
          <w:lang w:val="es-ES"/>
        </w:rPr>
      </w:pPr>
      <w:r w:rsidRPr="00004B29">
        <w:rPr>
          <w:snapToGrid/>
          <w:szCs w:val="22"/>
          <w:lang w:val="es-ES" w:eastAsia="it-IT"/>
        </w:rPr>
        <w:t>-</w:t>
      </w:r>
      <w:r w:rsidRPr="00004B29">
        <w:rPr>
          <w:snapToGrid/>
          <w:szCs w:val="22"/>
          <w:lang w:val="es-ES" w:eastAsia="it-IT"/>
        </w:rPr>
        <w:tab/>
        <w:t>La papaverina, empleada para relajar los músculos.</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Stalevo puede dificultar la absorción del hierro a nivel digestivo. Por consiguiente, no debe tomar Stalevo a la misma vez que toma suplementos de hierro. Si toma alguno de ellos, debe esperar al menos 2 ó 3 horas antes de tomar el otro.</w:t>
      </w:r>
    </w:p>
    <w:p w:rsidR="00AF6CC2" w:rsidRPr="00004B29" w:rsidRDefault="00AF6CC2" w:rsidP="00AF6CC2">
      <w:pPr>
        <w:spacing w:line="240" w:lineRule="auto"/>
        <w:rPr>
          <w:szCs w:val="22"/>
          <w:lang w:val="es-ES"/>
        </w:rPr>
      </w:pPr>
    </w:p>
    <w:p w:rsidR="00AF6CC2" w:rsidRPr="00004B29" w:rsidRDefault="00AF6CC2" w:rsidP="00AF6CC2">
      <w:pPr>
        <w:spacing w:line="240" w:lineRule="auto"/>
        <w:rPr>
          <w:b/>
          <w:szCs w:val="22"/>
          <w:lang w:val="es-ES"/>
        </w:rPr>
      </w:pPr>
      <w:r w:rsidRPr="00004B29">
        <w:rPr>
          <w:b/>
          <w:szCs w:val="22"/>
          <w:lang w:val="es-ES"/>
        </w:rPr>
        <w:t>Toma de Stalevo con alimentos y bebidas</w:t>
      </w:r>
    </w:p>
    <w:p w:rsidR="00233C35" w:rsidRDefault="00233C35" w:rsidP="00735859">
      <w:pPr>
        <w:tabs>
          <w:tab w:val="clear" w:pos="567"/>
        </w:tabs>
        <w:spacing w:line="240" w:lineRule="auto"/>
        <w:rPr>
          <w:snapToGrid/>
          <w:szCs w:val="22"/>
          <w:lang w:val="es-ES" w:eastAsia="it-IT"/>
        </w:rPr>
      </w:pPr>
    </w:p>
    <w:p w:rsidR="00AF6CC2" w:rsidRPr="00004B29" w:rsidRDefault="00AF6CC2" w:rsidP="00B152E3">
      <w:pPr>
        <w:tabs>
          <w:tab w:val="clear" w:pos="567"/>
        </w:tabs>
        <w:spacing w:line="240" w:lineRule="auto"/>
        <w:rPr>
          <w:snapToGrid/>
          <w:szCs w:val="22"/>
          <w:lang w:val="es-ES" w:eastAsia="it-IT"/>
        </w:rPr>
      </w:pPr>
      <w:r w:rsidRPr="00004B29">
        <w:rPr>
          <w:snapToGrid/>
          <w:szCs w:val="22"/>
          <w:lang w:val="es-ES" w:eastAsia="it-IT"/>
        </w:rPr>
        <w:t>Stalevo puede tomarse con o sin alimentos.</w:t>
      </w:r>
      <w:r w:rsidR="00735859">
        <w:rPr>
          <w:snapToGrid/>
          <w:szCs w:val="22"/>
          <w:lang w:val="es-ES" w:eastAsia="it-IT"/>
        </w:rPr>
        <w:t xml:space="preserve"> </w:t>
      </w:r>
      <w:r w:rsidRPr="00004B29">
        <w:rPr>
          <w:snapToGrid/>
          <w:szCs w:val="22"/>
          <w:lang w:val="es-ES" w:eastAsia="it-IT"/>
        </w:rPr>
        <w:t>Puede que en algunos pacientes Stalevo no se absorba bien si se toma con alimentos ricos en proteínas (carnes, pescados, lácteos, cereales y frutos secos) o poco después de ingerirlos. Consulte a su médico si cree que esto ocurre en su caso.</w:t>
      </w:r>
    </w:p>
    <w:p w:rsidR="00AF6CC2" w:rsidRPr="00004B29" w:rsidRDefault="00AF6CC2" w:rsidP="00AF6CC2">
      <w:pPr>
        <w:spacing w:line="240" w:lineRule="auto"/>
        <w:rPr>
          <w:szCs w:val="22"/>
          <w:lang w:val="es-ES"/>
        </w:rPr>
      </w:pPr>
    </w:p>
    <w:p w:rsidR="00AF6CC2" w:rsidRPr="00004B29" w:rsidRDefault="00AF6CC2" w:rsidP="00AF6CC2">
      <w:pPr>
        <w:spacing w:line="240" w:lineRule="auto"/>
        <w:rPr>
          <w:b/>
          <w:szCs w:val="22"/>
          <w:lang w:val="es-ES"/>
        </w:rPr>
      </w:pPr>
      <w:r w:rsidRPr="00004B29">
        <w:rPr>
          <w:b/>
          <w:szCs w:val="22"/>
          <w:lang w:val="es-ES"/>
        </w:rPr>
        <w:t>Embarazo</w:t>
      </w:r>
      <w:r w:rsidR="00692D12" w:rsidRPr="00004B29">
        <w:rPr>
          <w:b/>
          <w:szCs w:val="22"/>
          <w:lang w:val="es-ES"/>
        </w:rPr>
        <w:t xml:space="preserve">, </w:t>
      </w:r>
      <w:r w:rsidRPr="00004B29">
        <w:rPr>
          <w:b/>
          <w:szCs w:val="22"/>
          <w:lang w:val="es-ES"/>
        </w:rPr>
        <w:t>lactancia</w:t>
      </w:r>
      <w:r w:rsidR="00692D12" w:rsidRPr="00004B29">
        <w:rPr>
          <w:b/>
          <w:szCs w:val="22"/>
          <w:lang w:val="es-ES"/>
        </w:rPr>
        <w:t xml:space="preserve"> y fertilidad</w:t>
      </w:r>
    </w:p>
    <w:p w:rsidR="00F87578" w:rsidRDefault="00F87578"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 xml:space="preserve">Si está embarazada o </w:t>
      </w:r>
      <w:r w:rsidR="00692D12" w:rsidRPr="00004B29">
        <w:rPr>
          <w:szCs w:val="22"/>
          <w:lang w:val="es-ES"/>
        </w:rPr>
        <w:t>en periodo de lactancia, cree que podría estar embarazada o tiene intención de quedarse embarazada,</w:t>
      </w:r>
      <w:r w:rsidRPr="00004B29">
        <w:rPr>
          <w:szCs w:val="22"/>
          <w:lang w:val="es-ES"/>
        </w:rPr>
        <w:t xml:space="preserve"> consulte a su médico </w:t>
      </w:r>
      <w:r w:rsidR="00692D12" w:rsidRPr="00004B29">
        <w:rPr>
          <w:szCs w:val="22"/>
          <w:lang w:val="es-ES"/>
        </w:rPr>
        <w:t xml:space="preserve">o farmacéutico </w:t>
      </w:r>
      <w:r w:rsidRPr="00004B29">
        <w:rPr>
          <w:szCs w:val="22"/>
          <w:lang w:val="es-ES"/>
        </w:rPr>
        <w:t xml:space="preserve">antes de </w:t>
      </w:r>
      <w:r w:rsidR="00CE53AF">
        <w:rPr>
          <w:szCs w:val="22"/>
          <w:lang w:val="es-ES"/>
        </w:rPr>
        <w:t>utilizar</w:t>
      </w:r>
      <w:r w:rsidRPr="00004B29">
        <w:rPr>
          <w:szCs w:val="22"/>
          <w:lang w:val="es-ES"/>
        </w:rPr>
        <w:t xml:space="preserve"> </w:t>
      </w:r>
      <w:r w:rsidR="00692D12" w:rsidRPr="00004B29">
        <w:rPr>
          <w:szCs w:val="22"/>
          <w:lang w:val="es-ES"/>
        </w:rPr>
        <w:t>este medicamento</w:t>
      </w:r>
      <w:r w:rsidRPr="00004B29">
        <w:rPr>
          <w:szCs w:val="22"/>
          <w:lang w:val="es-ES"/>
        </w:rPr>
        <w:t>.</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No debe dar el pecho a su hijo durante el tratamiento con Stalevo.</w:t>
      </w:r>
    </w:p>
    <w:p w:rsidR="00AF6CC2" w:rsidRPr="00004B29" w:rsidRDefault="00AF6CC2" w:rsidP="00AF6CC2">
      <w:pPr>
        <w:spacing w:line="240" w:lineRule="auto"/>
        <w:rPr>
          <w:szCs w:val="22"/>
          <w:lang w:val="es-ES"/>
        </w:rPr>
      </w:pPr>
    </w:p>
    <w:p w:rsidR="00AF6CC2" w:rsidRPr="00004B29" w:rsidRDefault="00AF6CC2" w:rsidP="00AF6CC2">
      <w:pPr>
        <w:spacing w:line="240" w:lineRule="auto"/>
        <w:rPr>
          <w:b/>
          <w:szCs w:val="22"/>
          <w:lang w:val="es-ES"/>
        </w:rPr>
      </w:pPr>
      <w:r w:rsidRPr="00004B29">
        <w:rPr>
          <w:b/>
          <w:szCs w:val="22"/>
          <w:lang w:val="es-ES"/>
        </w:rPr>
        <w:t>Conducción y uso de máquinas</w:t>
      </w:r>
    </w:p>
    <w:p w:rsidR="00F87578" w:rsidRDefault="00F87578"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Stalevo puede reducir su presión arterial, lo que puede producirle mareos o desvanecimientos. Por consiguiente, tenga especial cuidado al manejar herramientas o maquinaria.</w:t>
      </w:r>
    </w:p>
    <w:p w:rsidR="00733FD4" w:rsidRDefault="00733FD4"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Si se nota muy cansado u observa que en ocasiones se queda dormido de repente, espere hasta que se sienta totalmente despierto de nuevo antes de conducir o hacer cualquier otra cosa que le exija estar alerta. Si no, puede ponerse a sí mismo y a otros en peligro de sufrir un accidente grave o incluso mortal.</w:t>
      </w:r>
    </w:p>
    <w:p w:rsidR="00AF6CC2" w:rsidRPr="00004B29" w:rsidRDefault="00AF6CC2" w:rsidP="00AF6CC2">
      <w:pPr>
        <w:spacing w:line="240" w:lineRule="auto"/>
        <w:rPr>
          <w:szCs w:val="22"/>
          <w:lang w:val="es-ES"/>
        </w:rPr>
      </w:pPr>
    </w:p>
    <w:p w:rsidR="00AF6CC2" w:rsidRPr="00004B29" w:rsidRDefault="00692D12" w:rsidP="00AF6CC2">
      <w:pPr>
        <w:spacing w:line="240" w:lineRule="auto"/>
        <w:rPr>
          <w:szCs w:val="22"/>
          <w:lang w:val="es-ES"/>
        </w:rPr>
      </w:pPr>
      <w:r w:rsidRPr="00004B29">
        <w:rPr>
          <w:b/>
          <w:szCs w:val="22"/>
          <w:lang w:val="es-ES"/>
        </w:rPr>
        <w:t>Stalevo contiene sacarosa</w:t>
      </w:r>
    </w:p>
    <w:p w:rsidR="00F87578" w:rsidRDefault="00F87578"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Stalevo contiene sacarosa (</w:t>
      </w:r>
      <w:r w:rsidR="00002F80" w:rsidRPr="00004B29">
        <w:rPr>
          <w:szCs w:val="22"/>
          <w:lang w:val="es-ES"/>
        </w:rPr>
        <w:t>1,4</w:t>
      </w:r>
      <w:r w:rsidR="00BD1872" w:rsidRPr="00004B29">
        <w:rPr>
          <w:szCs w:val="22"/>
          <w:lang w:val="es-ES"/>
        </w:rPr>
        <w:t> mg</w:t>
      </w:r>
      <w:r w:rsidRPr="00004B29">
        <w:rPr>
          <w:szCs w:val="22"/>
          <w:lang w:val="es-ES"/>
        </w:rPr>
        <w:t>/comprimido). Si su médico le ha indicado que padece una intolerancia a ciertos azúcares, consulte con él antes de tomar este medicamento.</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p>
    <w:p w:rsidR="00AF6CC2" w:rsidRPr="00004B29" w:rsidRDefault="00AF6CC2" w:rsidP="00AF6CC2">
      <w:pPr>
        <w:spacing w:line="240" w:lineRule="auto"/>
        <w:rPr>
          <w:b/>
          <w:snapToGrid/>
          <w:szCs w:val="22"/>
          <w:lang w:val="es-ES" w:eastAsia="it-IT"/>
        </w:rPr>
      </w:pPr>
      <w:r w:rsidRPr="00004B29">
        <w:rPr>
          <w:b/>
          <w:snapToGrid/>
          <w:szCs w:val="22"/>
          <w:lang w:val="es-ES" w:eastAsia="it-IT"/>
        </w:rPr>
        <w:t>3.</w:t>
      </w:r>
      <w:r w:rsidRPr="00004B29">
        <w:rPr>
          <w:b/>
          <w:snapToGrid/>
          <w:szCs w:val="22"/>
          <w:lang w:val="es-ES" w:eastAsia="it-IT"/>
        </w:rPr>
        <w:tab/>
      </w:r>
      <w:r w:rsidR="00692D12" w:rsidRPr="00004B29">
        <w:rPr>
          <w:b/>
          <w:lang w:val="es-ES"/>
        </w:rPr>
        <w:t>Cómo tomar Stalevo</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noProof/>
          <w:szCs w:val="22"/>
          <w:lang w:val="es-ES"/>
        </w:rPr>
        <w:t xml:space="preserve">Siga exactamente las instrucciones de administración de </w:t>
      </w:r>
      <w:r w:rsidR="001A09E1" w:rsidRPr="00004B29">
        <w:rPr>
          <w:noProof/>
          <w:szCs w:val="22"/>
          <w:lang w:val="es-ES"/>
        </w:rPr>
        <w:t>este medicamento</w:t>
      </w:r>
      <w:r w:rsidRPr="00004B29">
        <w:rPr>
          <w:noProof/>
          <w:szCs w:val="22"/>
          <w:lang w:val="es-ES"/>
        </w:rPr>
        <w:t xml:space="preserve"> indicadas por su médico</w:t>
      </w:r>
      <w:r w:rsidR="001A09E1" w:rsidRPr="00004B29">
        <w:rPr>
          <w:noProof/>
          <w:szCs w:val="22"/>
          <w:lang w:val="es-ES"/>
        </w:rPr>
        <w:t xml:space="preserve"> o farmac</w:t>
      </w:r>
      <w:r w:rsidR="00093D5A">
        <w:rPr>
          <w:noProof/>
          <w:szCs w:val="22"/>
          <w:lang w:val="es-ES"/>
        </w:rPr>
        <w:t>é</w:t>
      </w:r>
      <w:r w:rsidR="001A09E1" w:rsidRPr="00004B29">
        <w:rPr>
          <w:noProof/>
          <w:szCs w:val="22"/>
          <w:lang w:val="es-ES"/>
        </w:rPr>
        <w:t>utico</w:t>
      </w:r>
      <w:r w:rsidRPr="00004B29">
        <w:rPr>
          <w:szCs w:val="22"/>
          <w:lang w:val="es-ES"/>
        </w:rPr>
        <w:t xml:space="preserve">. En caso de duda, consulte </w:t>
      </w:r>
      <w:r w:rsidR="001A09E1" w:rsidRPr="00004B29">
        <w:rPr>
          <w:szCs w:val="22"/>
          <w:lang w:val="es-ES"/>
        </w:rPr>
        <w:t xml:space="preserve">de nuevo </w:t>
      </w:r>
      <w:r w:rsidRPr="00004B29">
        <w:rPr>
          <w:szCs w:val="22"/>
          <w:lang w:val="es-ES"/>
        </w:rPr>
        <w:t>a su médico o farmacéutico.</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u w:val="single"/>
          <w:lang w:val="es-ES"/>
        </w:rPr>
        <w:t xml:space="preserve">Adultos y </w:t>
      </w:r>
      <w:r w:rsidR="00C21758">
        <w:rPr>
          <w:szCs w:val="22"/>
          <w:u w:val="single"/>
          <w:lang w:val="es-ES"/>
        </w:rPr>
        <w:t>edad avanzada</w:t>
      </w:r>
      <w:r w:rsidRPr="00004B29">
        <w:rPr>
          <w:szCs w:val="22"/>
          <w:u w:val="single"/>
          <w:lang w:val="es-ES"/>
        </w:rPr>
        <w:t>:</w:t>
      </w:r>
    </w:p>
    <w:p w:rsidR="00AF6CC2" w:rsidRPr="00004B29" w:rsidRDefault="00AF6CC2" w:rsidP="00AF6CC2">
      <w:pPr>
        <w:spacing w:line="240" w:lineRule="auto"/>
        <w:rPr>
          <w:szCs w:val="22"/>
          <w:lang w:val="es-ES"/>
        </w:rPr>
      </w:pPr>
      <w:r w:rsidRPr="00004B29">
        <w:rPr>
          <w:szCs w:val="22"/>
          <w:lang w:val="es-ES"/>
        </w:rPr>
        <w:t>-</w:t>
      </w:r>
      <w:r w:rsidRPr="00004B29">
        <w:rPr>
          <w:szCs w:val="22"/>
          <w:lang w:val="es-ES"/>
        </w:rPr>
        <w:tab/>
        <w:t xml:space="preserve">Su médico le indicará el número exacto de comprimidos de Stalevo que debe tomar al día. </w:t>
      </w:r>
    </w:p>
    <w:p w:rsidR="00AF6CC2" w:rsidRPr="00004B29" w:rsidRDefault="00AF6CC2" w:rsidP="00AF6CC2">
      <w:pPr>
        <w:numPr>
          <w:ilvl w:val="0"/>
          <w:numId w:val="6"/>
        </w:numPr>
        <w:spacing w:line="240" w:lineRule="auto"/>
        <w:rPr>
          <w:szCs w:val="22"/>
          <w:lang w:val="es-ES"/>
        </w:rPr>
      </w:pPr>
      <w:r w:rsidRPr="00004B29">
        <w:rPr>
          <w:szCs w:val="22"/>
          <w:lang w:val="es-ES"/>
        </w:rPr>
        <w:t>Los comprimidos no deben partirse ni dividirse en trozos más pequeños.</w:t>
      </w:r>
    </w:p>
    <w:p w:rsidR="00AF6CC2" w:rsidRPr="00004B29" w:rsidRDefault="00AF6CC2" w:rsidP="00AF6CC2">
      <w:pPr>
        <w:numPr>
          <w:ilvl w:val="0"/>
          <w:numId w:val="6"/>
        </w:numPr>
        <w:spacing w:line="240" w:lineRule="auto"/>
        <w:rPr>
          <w:szCs w:val="22"/>
          <w:lang w:val="es-ES"/>
        </w:rPr>
      </w:pPr>
      <w:r w:rsidRPr="00004B29">
        <w:rPr>
          <w:szCs w:val="22"/>
          <w:lang w:val="es-ES"/>
        </w:rPr>
        <w:t>Tome s</w:t>
      </w:r>
      <w:r w:rsidR="00FE74CF">
        <w:rPr>
          <w:szCs w:val="22"/>
          <w:lang w:val="es-ES"/>
        </w:rPr>
        <w:t>o</w:t>
      </w:r>
      <w:r w:rsidRPr="00004B29">
        <w:rPr>
          <w:szCs w:val="22"/>
          <w:lang w:val="es-ES"/>
        </w:rPr>
        <w:t>lo un comprimido cada vez.</w:t>
      </w:r>
    </w:p>
    <w:p w:rsidR="00AF6CC2" w:rsidRPr="00004B29" w:rsidRDefault="00AF6CC2" w:rsidP="00AF6CC2">
      <w:pPr>
        <w:numPr>
          <w:ilvl w:val="0"/>
          <w:numId w:val="6"/>
        </w:numPr>
        <w:spacing w:line="240" w:lineRule="auto"/>
        <w:rPr>
          <w:szCs w:val="22"/>
          <w:lang w:val="es-ES"/>
        </w:rPr>
      </w:pPr>
      <w:r w:rsidRPr="00004B29">
        <w:rPr>
          <w:szCs w:val="22"/>
          <w:lang w:val="es-ES"/>
        </w:rPr>
        <w:t xml:space="preserve">Dependiendo de cómo responda al tratamiento, puede que su médico le indique que aumente o reduzca la dosis. </w:t>
      </w:r>
    </w:p>
    <w:p w:rsidR="00AF6CC2" w:rsidRPr="00004B29" w:rsidRDefault="00AF6CC2" w:rsidP="00AF6CC2">
      <w:pPr>
        <w:numPr>
          <w:ilvl w:val="0"/>
          <w:numId w:val="6"/>
        </w:numPr>
        <w:spacing w:line="240" w:lineRule="auto"/>
        <w:rPr>
          <w:szCs w:val="22"/>
          <w:lang w:val="es-ES"/>
        </w:rPr>
      </w:pPr>
      <w:r w:rsidRPr="00004B29">
        <w:rPr>
          <w:szCs w:val="22"/>
          <w:lang w:val="es-ES"/>
        </w:rPr>
        <w:t xml:space="preserve">Si está tomando comprimidos de Stalevo de 50 mg/12,5 mg/200 mg, </w:t>
      </w:r>
      <w:r w:rsidR="00207163" w:rsidRPr="00004B29">
        <w:rPr>
          <w:szCs w:val="22"/>
          <w:lang w:val="es-ES"/>
        </w:rPr>
        <w:t>75</w:t>
      </w:r>
      <w:r w:rsidR="00BD1872" w:rsidRPr="00004B29">
        <w:rPr>
          <w:szCs w:val="22"/>
          <w:lang w:val="es-ES"/>
        </w:rPr>
        <w:t> mg</w:t>
      </w:r>
      <w:r w:rsidR="00207163" w:rsidRPr="00004B29">
        <w:rPr>
          <w:szCs w:val="22"/>
          <w:lang w:val="es-ES"/>
        </w:rPr>
        <w:t>/18,75</w:t>
      </w:r>
      <w:r w:rsidR="00BD1872" w:rsidRPr="00004B29">
        <w:rPr>
          <w:szCs w:val="22"/>
          <w:lang w:val="es-ES"/>
        </w:rPr>
        <w:t> mg</w:t>
      </w:r>
      <w:r w:rsidR="00207163" w:rsidRPr="00004B29">
        <w:rPr>
          <w:szCs w:val="22"/>
          <w:lang w:val="es-ES"/>
        </w:rPr>
        <w:t>/200</w:t>
      </w:r>
      <w:r w:rsidR="00BD1872" w:rsidRPr="00004B29">
        <w:rPr>
          <w:szCs w:val="22"/>
          <w:lang w:val="es-ES"/>
        </w:rPr>
        <w:t> mg</w:t>
      </w:r>
      <w:r w:rsidR="00207163" w:rsidRPr="00004B29">
        <w:rPr>
          <w:szCs w:val="22"/>
          <w:lang w:val="es-ES"/>
        </w:rPr>
        <w:t xml:space="preserve">, </w:t>
      </w:r>
      <w:r w:rsidRPr="00004B29">
        <w:rPr>
          <w:szCs w:val="22"/>
          <w:lang w:val="es-ES"/>
        </w:rPr>
        <w:t>100 mg/25 mg/200 mg</w:t>
      </w:r>
      <w:r w:rsidR="00207163" w:rsidRPr="00004B29">
        <w:rPr>
          <w:szCs w:val="22"/>
          <w:lang w:val="es-ES"/>
        </w:rPr>
        <w:t>, 125</w:t>
      </w:r>
      <w:r w:rsidR="00BD1872" w:rsidRPr="00004B29">
        <w:rPr>
          <w:szCs w:val="22"/>
          <w:lang w:val="es-ES"/>
        </w:rPr>
        <w:t> mg</w:t>
      </w:r>
      <w:r w:rsidR="00207163" w:rsidRPr="00004B29">
        <w:rPr>
          <w:szCs w:val="22"/>
          <w:lang w:val="es-ES"/>
        </w:rPr>
        <w:t>/31,25</w:t>
      </w:r>
      <w:r w:rsidR="00BD1872" w:rsidRPr="00004B29">
        <w:rPr>
          <w:szCs w:val="22"/>
          <w:lang w:val="es-ES"/>
        </w:rPr>
        <w:t> mg</w:t>
      </w:r>
      <w:r w:rsidR="00207163" w:rsidRPr="00004B29">
        <w:rPr>
          <w:szCs w:val="22"/>
          <w:lang w:val="es-ES"/>
        </w:rPr>
        <w:t>/200</w:t>
      </w:r>
      <w:r w:rsidR="00BD1872" w:rsidRPr="00004B29">
        <w:rPr>
          <w:szCs w:val="22"/>
          <w:lang w:val="es-ES"/>
        </w:rPr>
        <w:t> mg</w:t>
      </w:r>
      <w:r w:rsidRPr="00004B29">
        <w:rPr>
          <w:szCs w:val="22"/>
          <w:lang w:val="es-ES"/>
        </w:rPr>
        <w:t xml:space="preserve"> o 150 mg/37,5 mg/200 mg, no tome más de 10 comprimidos al día.</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 xml:space="preserve">Hable con su médico o farmacéutico si cree que el efecto de Stalevo es demasiado </w:t>
      </w:r>
      <w:r w:rsidR="00B914DE" w:rsidRPr="00004B29">
        <w:rPr>
          <w:szCs w:val="22"/>
          <w:lang w:val="es-ES"/>
        </w:rPr>
        <w:t xml:space="preserve">intenso </w:t>
      </w:r>
      <w:r w:rsidRPr="00004B29">
        <w:rPr>
          <w:szCs w:val="22"/>
          <w:lang w:val="es-ES"/>
        </w:rPr>
        <w:t xml:space="preserve">o demasiado débil, o si </w:t>
      </w:r>
      <w:r w:rsidR="00B914DE" w:rsidRPr="00004B29">
        <w:rPr>
          <w:szCs w:val="22"/>
          <w:lang w:val="es-ES"/>
        </w:rPr>
        <w:t xml:space="preserve">sufre </w:t>
      </w:r>
      <w:r w:rsidRPr="00004B29">
        <w:rPr>
          <w:szCs w:val="22"/>
          <w:lang w:val="es-ES"/>
        </w:rPr>
        <w:t>posibles efectos adversos.</w:t>
      </w:r>
    </w:p>
    <w:tbl>
      <w:tblPr>
        <w:tblW w:w="0" w:type="auto"/>
        <w:tblLook w:val="04A0" w:firstRow="1" w:lastRow="0" w:firstColumn="1" w:lastColumn="0" w:noHBand="0" w:noVBand="1"/>
      </w:tblPr>
      <w:tblGrid>
        <w:gridCol w:w="5211"/>
        <w:gridCol w:w="4076"/>
        <w:tblGridChange w:id="4">
          <w:tblGrid>
            <w:gridCol w:w="5211"/>
            <w:gridCol w:w="4076"/>
          </w:tblGrid>
        </w:tblGridChange>
      </w:tblGrid>
      <w:tr w:rsidR="00CC574D" w:rsidRPr="00004B29" w:rsidTr="00E82241">
        <w:tc>
          <w:tcPr>
            <w:tcW w:w="5211" w:type="dxa"/>
            <w:shd w:val="clear" w:color="auto" w:fill="auto"/>
          </w:tcPr>
          <w:p w:rsidR="00CC574D" w:rsidRPr="00004B29" w:rsidRDefault="00CC574D" w:rsidP="00E82241">
            <w:pPr>
              <w:spacing w:line="240" w:lineRule="auto"/>
              <w:rPr>
                <w:szCs w:val="22"/>
                <w:lang w:val="es-ES"/>
              </w:rPr>
            </w:pPr>
          </w:p>
          <w:p w:rsidR="00CC574D" w:rsidRPr="00004B29" w:rsidRDefault="00CC574D" w:rsidP="00E82241">
            <w:pPr>
              <w:numPr>
                <w:ilvl w:val="12"/>
                <w:numId w:val="0"/>
              </w:numPr>
              <w:spacing w:line="240" w:lineRule="auto"/>
              <w:ind w:right="-2"/>
              <w:jc w:val="both"/>
              <w:rPr>
                <w:szCs w:val="22"/>
                <w:lang w:val="es-ES"/>
              </w:rPr>
            </w:pPr>
            <w:r w:rsidRPr="00004B29">
              <w:rPr>
                <w:szCs w:val="22"/>
                <w:lang w:val="es-ES"/>
              </w:rPr>
              <w:t>Para abrir el frasco la primera vez: abra el cierre presionando con el dedo pulgar en el sello hasta que se rompa. Ver Figura 1.</w:t>
            </w:r>
          </w:p>
        </w:tc>
        <w:tc>
          <w:tcPr>
            <w:tcW w:w="4076" w:type="dxa"/>
            <w:shd w:val="clear" w:color="auto" w:fill="auto"/>
          </w:tcPr>
          <w:p w:rsidR="00CC574D" w:rsidRPr="00004B29" w:rsidRDefault="00CC574D" w:rsidP="00E82241">
            <w:pPr>
              <w:pStyle w:val="Caption"/>
              <w:keepNext/>
              <w:jc w:val="center"/>
              <w:rPr>
                <w:sz w:val="22"/>
                <w:lang w:val="es-ES"/>
              </w:rPr>
            </w:pPr>
            <w:r w:rsidRPr="00004B29">
              <w:rPr>
                <w:szCs w:val="22"/>
                <w:lang w:val="es-ES"/>
              </w:rPr>
              <w:t>Figura</w:t>
            </w:r>
            <w:r w:rsidR="00DA676D" w:rsidRPr="00004B29">
              <w:rPr>
                <w:szCs w:val="22"/>
                <w:lang w:val="es-ES"/>
              </w:rPr>
              <w:t xml:space="preserve"> 1</w:t>
            </w:r>
          </w:p>
          <w:p w:rsidR="00CC574D" w:rsidRPr="00004B29" w:rsidRDefault="00CC574D" w:rsidP="00E82241">
            <w:pPr>
              <w:numPr>
                <w:ilvl w:val="12"/>
                <w:numId w:val="0"/>
              </w:numPr>
              <w:spacing w:line="240" w:lineRule="auto"/>
              <w:ind w:right="-2"/>
              <w:jc w:val="center"/>
              <w:rPr>
                <w:szCs w:val="22"/>
                <w:lang w:val="es-ES"/>
              </w:rPr>
            </w:pPr>
            <w:r w:rsidRPr="00004B29">
              <w:rPr>
                <w:szCs w:val="22"/>
                <w:lang w:val="es-ES"/>
              </w:rPr>
              <w:pict>
                <v:shape id="_x0000_i1026" type="#_x0000_t75" style="width:67.5pt;height:53.25pt">
                  <v:imagedata r:id="rId13" o:title="Stalevo_Sormi#1"/>
                </v:shape>
              </w:pict>
            </w:r>
          </w:p>
        </w:tc>
      </w:tr>
    </w:tbl>
    <w:p w:rsidR="00AF6CC2" w:rsidRPr="00004B29" w:rsidRDefault="00AF6CC2" w:rsidP="00AF6CC2">
      <w:pPr>
        <w:spacing w:line="240" w:lineRule="auto"/>
        <w:rPr>
          <w:szCs w:val="22"/>
          <w:lang w:val="es-ES"/>
        </w:rPr>
      </w:pPr>
    </w:p>
    <w:p w:rsidR="00AF6CC2" w:rsidRPr="00004B29" w:rsidRDefault="00AF6CC2" w:rsidP="00AF6CC2">
      <w:pPr>
        <w:spacing w:line="240" w:lineRule="auto"/>
        <w:rPr>
          <w:b/>
          <w:szCs w:val="22"/>
          <w:lang w:val="es-ES"/>
        </w:rPr>
      </w:pPr>
      <w:r w:rsidRPr="00004B29">
        <w:rPr>
          <w:b/>
          <w:szCs w:val="22"/>
          <w:lang w:val="es-ES"/>
        </w:rPr>
        <w:t>Si toma más Stalevo del que debe</w:t>
      </w:r>
    </w:p>
    <w:p w:rsidR="00733FD4" w:rsidRDefault="00733FD4"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Si accidentalmente ha tomado más comprimidos de Stalevo de los que debiera, hable inmediatamente con su médico o farmacéutico.</w:t>
      </w:r>
      <w:r w:rsidR="0084226A" w:rsidRPr="00004B29">
        <w:rPr>
          <w:szCs w:val="22"/>
          <w:lang w:val="es-ES"/>
        </w:rPr>
        <w:t xml:space="preserve"> En caso de sobredosis, es posible que se sienta aturdido o agitado, que </w:t>
      </w:r>
      <w:r w:rsidR="002F73CA" w:rsidRPr="00004B29">
        <w:rPr>
          <w:szCs w:val="22"/>
          <w:lang w:val="es-ES"/>
        </w:rPr>
        <w:t>el ritmo del</w:t>
      </w:r>
      <w:r w:rsidR="0084226A" w:rsidRPr="00004B29">
        <w:rPr>
          <w:szCs w:val="22"/>
          <w:lang w:val="es-ES"/>
        </w:rPr>
        <w:t xml:space="preserve"> corazón </w:t>
      </w:r>
      <w:r w:rsidR="002F73CA" w:rsidRPr="00004B29">
        <w:rPr>
          <w:szCs w:val="22"/>
          <w:lang w:val="es-ES"/>
        </w:rPr>
        <w:t>sea más lento o más rápido</w:t>
      </w:r>
      <w:r w:rsidR="0084226A" w:rsidRPr="00004B29">
        <w:rPr>
          <w:szCs w:val="22"/>
          <w:lang w:val="es-ES"/>
        </w:rPr>
        <w:t xml:space="preserve"> de lo normal, o que cambie el color de su piel, lengua, ojos u orina.</w:t>
      </w:r>
    </w:p>
    <w:p w:rsidR="00AF6CC2" w:rsidRPr="00004B29" w:rsidRDefault="00AF6CC2" w:rsidP="00AF6CC2">
      <w:pPr>
        <w:spacing w:line="240" w:lineRule="auto"/>
        <w:rPr>
          <w:szCs w:val="22"/>
          <w:lang w:val="es-ES"/>
        </w:rPr>
      </w:pPr>
    </w:p>
    <w:p w:rsidR="00AF6CC2" w:rsidRPr="00004B29" w:rsidRDefault="00AF6CC2" w:rsidP="00AF6CC2">
      <w:pPr>
        <w:spacing w:line="240" w:lineRule="auto"/>
        <w:rPr>
          <w:b/>
          <w:szCs w:val="22"/>
          <w:lang w:val="es-ES"/>
        </w:rPr>
      </w:pPr>
      <w:r w:rsidRPr="00004B29">
        <w:rPr>
          <w:b/>
          <w:szCs w:val="22"/>
          <w:lang w:val="es-ES"/>
        </w:rPr>
        <w:t>Si olvidó tomar Stalevo</w:t>
      </w:r>
    </w:p>
    <w:p w:rsidR="00733FD4" w:rsidRDefault="00733FD4"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No tome una dosis doble para compensar las dosis olvidadas.</w:t>
      </w:r>
    </w:p>
    <w:p w:rsidR="00AF6CC2" w:rsidRPr="00004B29" w:rsidRDefault="00AF6CC2" w:rsidP="00AF6CC2">
      <w:pPr>
        <w:spacing w:line="240" w:lineRule="auto"/>
        <w:rPr>
          <w:szCs w:val="22"/>
          <w:u w:val="single"/>
          <w:lang w:val="es-ES"/>
        </w:rPr>
      </w:pPr>
    </w:p>
    <w:p w:rsidR="00AF6CC2" w:rsidRPr="00004B29" w:rsidRDefault="00AF6CC2" w:rsidP="00AF6CC2">
      <w:pPr>
        <w:spacing w:line="240" w:lineRule="auto"/>
        <w:rPr>
          <w:szCs w:val="22"/>
          <w:u w:val="single"/>
          <w:lang w:val="es-ES"/>
        </w:rPr>
      </w:pPr>
      <w:r w:rsidRPr="00004B29">
        <w:rPr>
          <w:szCs w:val="22"/>
          <w:u w:val="single"/>
          <w:lang w:val="es-ES"/>
        </w:rPr>
        <w:t>Si falta más de 1 hora hasta la próxima dosis:</w:t>
      </w:r>
    </w:p>
    <w:p w:rsidR="00AF6CC2" w:rsidRPr="00004B29" w:rsidRDefault="00AF6CC2" w:rsidP="00AF6CC2">
      <w:pPr>
        <w:spacing w:line="240" w:lineRule="auto"/>
        <w:rPr>
          <w:szCs w:val="22"/>
          <w:lang w:val="es-ES"/>
        </w:rPr>
      </w:pPr>
      <w:r w:rsidRPr="00004B29">
        <w:rPr>
          <w:szCs w:val="22"/>
          <w:lang w:val="es-ES"/>
        </w:rPr>
        <w:t xml:space="preserve">Tome un comprimido en cuanto se acuerde, y el siguiente a la hora normal. </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u w:val="single"/>
          <w:lang w:val="es-ES"/>
        </w:rPr>
      </w:pPr>
      <w:r w:rsidRPr="00004B29">
        <w:rPr>
          <w:szCs w:val="22"/>
          <w:u w:val="single"/>
          <w:lang w:val="es-ES"/>
        </w:rPr>
        <w:t xml:space="preserve">Si falta menos de 1 hora hasta la próxima dosis: </w:t>
      </w:r>
    </w:p>
    <w:p w:rsidR="00AF6CC2" w:rsidRPr="00004B29" w:rsidRDefault="00AF6CC2" w:rsidP="00AF6CC2">
      <w:pPr>
        <w:spacing w:line="240" w:lineRule="auto"/>
        <w:rPr>
          <w:szCs w:val="22"/>
          <w:lang w:val="es-ES"/>
        </w:rPr>
      </w:pPr>
      <w:r w:rsidRPr="00004B29">
        <w:rPr>
          <w:szCs w:val="22"/>
          <w:lang w:val="es-ES"/>
        </w:rPr>
        <w:t xml:space="preserve">Tome un comprimido en cuanto se acuerde, espere 1 hora y tome otro comprimido entonces. A continuación, siga como de costumbre. </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 xml:space="preserve">Siempre debe transcurrir </w:t>
      </w:r>
      <w:r w:rsidR="00733FD4">
        <w:rPr>
          <w:szCs w:val="22"/>
          <w:lang w:val="es-ES"/>
        </w:rPr>
        <w:t xml:space="preserve">al menos </w:t>
      </w:r>
      <w:r w:rsidRPr="00004B29">
        <w:rPr>
          <w:szCs w:val="22"/>
          <w:lang w:val="es-ES"/>
        </w:rPr>
        <w:t>una hora entre comprimidos de Stalevo, para evitar posibles efectos adversos.</w:t>
      </w:r>
    </w:p>
    <w:p w:rsidR="00AF6CC2" w:rsidRPr="00004B29" w:rsidRDefault="00AF6CC2" w:rsidP="00AF6CC2">
      <w:pPr>
        <w:spacing w:line="240" w:lineRule="auto"/>
        <w:rPr>
          <w:szCs w:val="22"/>
          <w:lang w:val="es-ES"/>
        </w:rPr>
      </w:pPr>
    </w:p>
    <w:p w:rsidR="00AF6CC2" w:rsidRPr="00004B29" w:rsidRDefault="00AF6CC2" w:rsidP="00AF6CC2">
      <w:pPr>
        <w:spacing w:line="240" w:lineRule="auto"/>
        <w:rPr>
          <w:b/>
          <w:szCs w:val="22"/>
          <w:lang w:val="es-ES"/>
        </w:rPr>
      </w:pPr>
      <w:r w:rsidRPr="00004B29">
        <w:rPr>
          <w:b/>
          <w:szCs w:val="22"/>
          <w:lang w:val="es-ES"/>
        </w:rPr>
        <w:t xml:space="preserve">Si </w:t>
      </w:r>
      <w:r w:rsidR="001E197F" w:rsidRPr="00004B29">
        <w:rPr>
          <w:b/>
          <w:szCs w:val="22"/>
          <w:lang w:val="es-ES"/>
        </w:rPr>
        <w:t>interrumpe</w:t>
      </w:r>
      <w:r w:rsidRPr="00004B29">
        <w:rPr>
          <w:b/>
          <w:szCs w:val="22"/>
          <w:lang w:val="es-ES"/>
        </w:rPr>
        <w:t xml:space="preserve"> el tratamiento con Stalevo</w:t>
      </w:r>
    </w:p>
    <w:p w:rsidR="00733FD4" w:rsidRDefault="00733FD4"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 xml:space="preserve">No deje de tomar Stalevo a menos que su médico así se lo indique. En ese caso, es posible que su médico tenga que ajustar la dosis de los demás medicamentos contra el Parkinson, especialmente de levodopa, para que el control de sus síntomas sea suficiente. Si deja de tomar Stalevo y otros medicamentos contra el Parkinson de forma brusca, puede sufrir efectos adversos no deseados. </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noProof/>
          <w:szCs w:val="22"/>
          <w:lang w:val="es-ES"/>
        </w:rPr>
        <w:t xml:space="preserve">Si tiene cualquier otra duda sobre el uso de este </w:t>
      </w:r>
      <w:r w:rsidR="001A09E1" w:rsidRPr="00004B29">
        <w:rPr>
          <w:noProof/>
          <w:szCs w:val="22"/>
          <w:lang w:val="es-ES"/>
        </w:rPr>
        <w:t>medicamento</w:t>
      </w:r>
      <w:r w:rsidRPr="00004B29">
        <w:rPr>
          <w:noProof/>
          <w:szCs w:val="22"/>
          <w:lang w:val="es-ES"/>
        </w:rPr>
        <w:t>, pregunte a su médico o farmacéutico.</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p>
    <w:p w:rsidR="00AF6CC2" w:rsidRPr="00004B29" w:rsidRDefault="00AF6CC2" w:rsidP="00B152E3">
      <w:pPr>
        <w:keepNext/>
        <w:spacing w:line="240" w:lineRule="auto"/>
        <w:ind w:left="567" w:hanging="567"/>
        <w:rPr>
          <w:b/>
          <w:snapToGrid/>
          <w:szCs w:val="22"/>
          <w:lang w:val="es-ES" w:eastAsia="it-IT"/>
        </w:rPr>
      </w:pPr>
      <w:r w:rsidRPr="00004B29">
        <w:rPr>
          <w:b/>
          <w:snapToGrid/>
          <w:szCs w:val="22"/>
          <w:lang w:val="es-ES" w:eastAsia="it-IT"/>
        </w:rPr>
        <w:t>4.</w:t>
      </w:r>
      <w:r w:rsidRPr="00004B29">
        <w:rPr>
          <w:b/>
          <w:snapToGrid/>
          <w:szCs w:val="22"/>
          <w:lang w:val="es-ES" w:eastAsia="it-IT"/>
        </w:rPr>
        <w:tab/>
      </w:r>
      <w:r w:rsidR="0026551E" w:rsidRPr="00004B29">
        <w:rPr>
          <w:b/>
          <w:lang w:val="es-ES"/>
        </w:rPr>
        <w:t>Posible</w:t>
      </w:r>
      <w:r w:rsidR="009B5DFA">
        <w:rPr>
          <w:b/>
          <w:lang w:val="es-ES"/>
        </w:rPr>
        <w:t>s</w:t>
      </w:r>
      <w:r w:rsidR="0026551E" w:rsidRPr="00004B29">
        <w:rPr>
          <w:b/>
          <w:lang w:val="es-ES"/>
        </w:rPr>
        <w:t xml:space="preserve"> efectos adversos</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noProof/>
          <w:szCs w:val="22"/>
          <w:lang w:val="es-ES"/>
        </w:rPr>
        <w:t xml:space="preserve">Al igual que todos los medicamentos, </w:t>
      </w:r>
      <w:r w:rsidR="00502034" w:rsidRPr="00004B29">
        <w:rPr>
          <w:noProof/>
          <w:szCs w:val="22"/>
          <w:lang w:val="es-ES"/>
        </w:rPr>
        <w:t>este medicamento</w:t>
      </w:r>
      <w:r w:rsidRPr="00004B29">
        <w:rPr>
          <w:szCs w:val="22"/>
          <w:lang w:val="es-ES"/>
        </w:rPr>
        <w:t xml:space="preserve"> puede producir efectos adversos, </w:t>
      </w:r>
      <w:r w:rsidRPr="00004B29">
        <w:rPr>
          <w:noProof/>
          <w:szCs w:val="22"/>
          <w:lang w:val="es-ES"/>
        </w:rPr>
        <w:t>aunque no todas las personas los sufran</w:t>
      </w:r>
      <w:r w:rsidRPr="00004B29">
        <w:rPr>
          <w:szCs w:val="22"/>
          <w:lang w:val="es-ES"/>
        </w:rPr>
        <w:t>. Muchos se pueden aliviar ajustando la dosis.</w:t>
      </w:r>
    </w:p>
    <w:p w:rsidR="00AF6CC2" w:rsidRPr="00004B29" w:rsidRDefault="00AF6CC2" w:rsidP="00AF6CC2">
      <w:pPr>
        <w:spacing w:line="240" w:lineRule="auto"/>
        <w:rPr>
          <w:szCs w:val="22"/>
          <w:lang w:val="es-ES"/>
        </w:rPr>
      </w:pPr>
    </w:p>
    <w:p w:rsidR="0084226A" w:rsidRPr="00004B29" w:rsidRDefault="0084226A" w:rsidP="0084226A">
      <w:pPr>
        <w:spacing w:line="240" w:lineRule="auto"/>
        <w:rPr>
          <w:b/>
          <w:noProof/>
          <w:szCs w:val="22"/>
          <w:lang w:val="es-ES"/>
        </w:rPr>
      </w:pPr>
      <w:r w:rsidRPr="00004B29">
        <w:rPr>
          <w:noProof/>
          <w:szCs w:val="22"/>
          <w:lang w:val="es-ES"/>
        </w:rPr>
        <w:t xml:space="preserve">Si experimenta alguno de estos síntomas durante el tratamiento con Stalevo, </w:t>
      </w:r>
      <w:r w:rsidRPr="00004B29">
        <w:rPr>
          <w:b/>
          <w:noProof/>
          <w:szCs w:val="22"/>
          <w:lang w:val="es-ES"/>
        </w:rPr>
        <w:t xml:space="preserve">póngase en contacto con su médico de inmediato: </w:t>
      </w:r>
    </w:p>
    <w:p w:rsidR="0084226A" w:rsidRPr="00004B29" w:rsidRDefault="0084226A" w:rsidP="0084226A">
      <w:pPr>
        <w:numPr>
          <w:ilvl w:val="0"/>
          <w:numId w:val="25"/>
        </w:numPr>
        <w:tabs>
          <w:tab w:val="clear" w:pos="567"/>
          <w:tab w:val="left" w:pos="708"/>
        </w:tabs>
        <w:snapToGrid w:val="0"/>
        <w:spacing w:line="240" w:lineRule="auto"/>
        <w:rPr>
          <w:noProof/>
          <w:szCs w:val="22"/>
          <w:lang w:val="es-ES"/>
        </w:rPr>
      </w:pPr>
      <w:r w:rsidRPr="00004B29">
        <w:rPr>
          <w:szCs w:val="22"/>
          <w:lang w:val="es-ES"/>
        </w:rPr>
        <w:t xml:space="preserve">Gran rigidez o contracciones violentas de los músculos, temblores, agitación, confusión, fiebre, pulso rápido o grandes fluctuaciones de la presión arterial. Pueden ser síntomas </w:t>
      </w:r>
      <w:r w:rsidRPr="00004B29">
        <w:rPr>
          <w:noProof/>
          <w:szCs w:val="22"/>
          <w:lang w:val="es-ES"/>
        </w:rPr>
        <w:t>de síndrome neuroléptico maligno (SNM, una rara reacción grave a los medicamentos utilizados para tratar los trastornos del sistema nervioso central) o de rabdomiolisis (una alteración muscular rara y grave).</w:t>
      </w:r>
    </w:p>
    <w:p w:rsidR="0084226A" w:rsidRPr="00004B29" w:rsidRDefault="0084226A" w:rsidP="0084226A">
      <w:pPr>
        <w:numPr>
          <w:ilvl w:val="0"/>
          <w:numId w:val="25"/>
        </w:numPr>
        <w:spacing w:line="240" w:lineRule="auto"/>
        <w:rPr>
          <w:noProof/>
          <w:szCs w:val="22"/>
          <w:lang w:val="es-ES"/>
        </w:rPr>
      </w:pPr>
      <w:r w:rsidRPr="00004B29">
        <w:rPr>
          <w:noProof/>
          <w:szCs w:val="22"/>
          <w:lang w:val="es-ES"/>
        </w:rPr>
        <w:t>Reacción alérgica caracterizada por signos como urticaria, picor, erupción e hinchazón de la cara, los labios, la lengua o la garganta. Esta reacción puede causar dificultades para respirar o para tragar.</w:t>
      </w:r>
    </w:p>
    <w:p w:rsidR="0084226A" w:rsidRPr="00004B29" w:rsidRDefault="0084226A" w:rsidP="0084226A">
      <w:pPr>
        <w:spacing w:line="240" w:lineRule="auto"/>
        <w:rPr>
          <w:szCs w:val="22"/>
          <w:lang w:val="es-ES"/>
        </w:rPr>
      </w:pPr>
    </w:p>
    <w:p w:rsidR="00AF6CC2" w:rsidRPr="00004B29" w:rsidRDefault="00AF6CC2" w:rsidP="00AF6CC2">
      <w:pPr>
        <w:spacing w:line="240" w:lineRule="auto"/>
        <w:rPr>
          <w:szCs w:val="22"/>
          <w:u w:val="single"/>
          <w:lang w:val="es-ES"/>
        </w:rPr>
      </w:pPr>
      <w:r w:rsidRPr="00004B29">
        <w:rPr>
          <w:szCs w:val="22"/>
          <w:u w:val="single"/>
          <w:lang w:val="es-ES"/>
        </w:rPr>
        <w:t>Muy frecuentes</w:t>
      </w:r>
      <w:r w:rsidR="0026551E" w:rsidRPr="00004B29">
        <w:rPr>
          <w:szCs w:val="22"/>
          <w:u w:val="single"/>
          <w:lang w:val="es-ES"/>
        </w:rPr>
        <w:t xml:space="preserve"> (pueden afectar a más de 1 de cada 10 personas):</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movimientos incontrolados (discinesias)</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sensación de malestar (náuseas)</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coloración marrón rojiza de la orina inocua</w:t>
      </w:r>
    </w:p>
    <w:p w:rsidR="00BE469B" w:rsidRPr="00004B29" w:rsidRDefault="00BE469B"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dolor muscular</w:t>
      </w:r>
    </w:p>
    <w:p w:rsidR="00BE469B" w:rsidRPr="00004B29" w:rsidRDefault="00BE469B"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diarrea</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u w:val="single"/>
          <w:lang w:val="es-ES"/>
        </w:rPr>
      </w:pPr>
      <w:r w:rsidRPr="00004B29">
        <w:rPr>
          <w:szCs w:val="22"/>
          <w:u w:val="single"/>
          <w:lang w:val="es-ES"/>
        </w:rPr>
        <w:t>Frecuentes</w:t>
      </w:r>
      <w:r w:rsidR="0026551E" w:rsidRPr="00004B29">
        <w:rPr>
          <w:szCs w:val="22"/>
          <w:u w:val="single"/>
          <w:lang w:val="es-ES"/>
        </w:rPr>
        <w:t xml:space="preserve"> (pueden afectar hasta 1 de cada 10 personas):</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desvanecimiento o desmayo por disminución de la presión arterial</w:t>
      </w:r>
      <w:r w:rsidR="00BE469B" w:rsidRPr="00004B29">
        <w:rPr>
          <w:snapToGrid/>
          <w:szCs w:val="22"/>
          <w:lang w:val="es-ES" w:eastAsia="it-IT"/>
        </w:rPr>
        <w:t>, hipertensión</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BE469B" w:rsidRPr="00004B29">
        <w:rPr>
          <w:snapToGrid/>
          <w:szCs w:val="22"/>
          <w:lang w:val="es-ES" w:eastAsia="it-IT"/>
        </w:rPr>
        <w:t xml:space="preserve">empeoramiento de los síntomas del parkinsonismo, </w:t>
      </w:r>
      <w:r w:rsidRPr="00004B29">
        <w:rPr>
          <w:snapToGrid/>
          <w:szCs w:val="22"/>
          <w:lang w:val="es-ES" w:eastAsia="it-IT"/>
        </w:rPr>
        <w:t>mareos, somnolencia</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vómitos</w:t>
      </w:r>
      <w:r w:rsidR="00495310">
        <w:rPr>
          <w:snapToGrid/>
          <w:szCs w:val="22"/>
          <w:lang w:val="es-ES" w:eastAsia="it-IT"/>
        </w:rPr>
        <w:t>,</w:t>
      </w:r>
      <w:r w:rsidRPr="00004B29">
        <w:rPr>
          <w:snapToGrid/>
          <w:szCs w:val="22"/>
          <w:lang w:val="es-ES" w:eastAsia="it-IT"/>
        </w:rPr>
        <w:t xml:space="preserve"> dolor </w:t>
      </w:r>
      <w:r w:rsidR="00BE469B" w:rsidRPr="00004B29">
        <w:rPr>
          <w:snapToGrid/>
          <w:szCs w:val="22"/>
          <w:lang w:val="es-ES" w:eastAsia="it-IT"/>
        </w:rPr>
        <w:t xml:space="preserve">y malestar </w:t>
      </w:r>
      <w:r w:rsidRPr="00004B29">
        <w:rPr>
          <w:snapToGrid/>
          <w:szCs w:val="22"/>
          <w:lang w:val="es-ES" w:eastAsia="it-IT"/>
        </w:rPr>
        <w:t>abdominal</w:t>
      </w:r>
      <w:r w:rsidR="00495310">
        <w:rPr>
          <w:snapToGrid/>
          <w:szCs w:val="22"/>
          <w:lang w:val="es-ES" w:eastAsia="it-IT"/>
        </w:rPr>
        <w:t>,</w:t>
      </w:r>
      <w:r w:rsidRPr="00004B29">
        <w:rPr>
          <w:snapToGrid/>
          <w:szCs w:val="22"/>
          <w:lang w:val="es-ES" w:eastAsia="it-IT"/>
        </w:rPr>
        <w:t xml:space="preserve"> </w:t>
      </w:r>
      <w:r w:rsidR="00BE469B" w:rsidRPr="00004B29">
        <w:rPr>
          <w:snapToGrid/>
          <w:szCs w:val="22"/>
          <w:lang w:val="es-ES" w:eastAsia="it-IT"/>
        </w:rPr>
        <w:t>ardor</w:t>
      </w:r>
      <w:r w:rsidR="008200E1" w:rsidRPr="00004B29">
        <w:rPr>
          <w:snapToGrid/>
          <w:szCs w:val="22"/>
          <w:lang w:val="es-ES" w:eastAsia="it-IT"/>
        </w:rPr>
        <w:t xml:space="preserve"> de estómago</w:t>
      </w:r>
      <w:r w:rsidR="00495310">
        <w:rPr>
          <w:snapToGrid/>
          <w:szCs w:val="22"/>
          <w:lang w:val="es-ES" w:eastAsia="it-IT"/>
        </w:rPr>
        <w:t>,</w:t>
      </w:r>
      <w:r w:rsidR="00BE469B" w:rsidRPr="00004B29">
        <w:rPr>
          <w:snapToGrid/>
          <w:szCs w:val="22"/>
          <w:lang w:val="es-ES" w:eastAsia="it-IT"/>
        </w:rPr>
        <w:t xml:space="preserve"> </w:t>
      </w:r>
      <w:r w:rsidRPr="00004B29">
        <w:rPr>
          <w:snapToGrid/>
          <w:szCs w:val="22"/>
          <w:lang w:val="es-ES" w:eastAsia="it-IT"/>
        </w:rPr>
        <w:t>sequedad de boca</w:t>
      </w:r>
      <w:r w:rsidR="00495310">
        <w:rPr>
          <w:snapToGrid/>
          <w:szCs w:val="22"/>
          <w:lang w:val="es-ES" w:eastAsia="it-IT"/>
        </w:rPr>
        <w:t>,</w:t>
      </w:r>
      <w:r w:rsidRPr="00004B29">
        <w:rPr>
          <w:snapToGrid/>
          <w:szCs w:val="22"/>
          <w:lang w:val="es-ES" w:eastAsia="it-IT"/>
        </w:rPr>
        <w:t xml:space="preserve"> estreñimiento</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incapacidad de dormir</w:t>
      </w:r>
      <w:r w:rsidR="00495310">
        <w:rPr>
          <w:snapToGrid/>
          <w:szCs w:val="22"/>
          <w:lang w:val="es-ES" w:eastAsia="it-IT"/>
        </w:rPr>
        <w:t>,</w:t>
      </w:r>
      <w:r w:rsidRPr="00004B29">
        <w:rPr>
          <w:snapToGrid/>
          <w:szCs w:val="22"/>
          <w:lang w:val="es-ES" w:eastAsia="it-IT"/>
        </w:rPr>
        <w:t xml:space="preserve"> alucinaciones</w:t>
      </w:r>
      <w:r w:rsidR="00495310">
        <w:rPr>
          <w:snapToGrid/>
          <w:szCs w:val="22"/>
          <w:lang w:val="es-ES" w:eastAsia="it-IT"/>
        </w:rPr>
        <w:t>,</w:t>
      </w:r>
      <w:r w:rsidRPr="00004B29">
        <w:rPr>
          <w:snapToGrid/>
          <w:szCs w:val="22"/>
          <w:lang w:val="es-ES" w:eastAsia="it-IT"/>
        </w:rPr>
        <w:t xml:space="preserve"> confusión</w:t>
      </w:r>
      <w:r w:rsidR="00495310">
        <w:rPr>
          <w:snapToGrid/>
          <w:szCs w:val="22"/>
          <w:lang w:val="es-ES" w:eastAsia="it-IT"/>
        </w:rPr>
        <w:t>,</w:t>
      </w:r>
      <w:r w:rsidRPr="00004B29">
        <w:rPr>
          <w:snapToGrid/>
          <w:szCs w:val="22"/>
          <w:lang w:val="es-ES" w:eastAsia="it-IT"/>
        </w:rPr>
        <w:t xml:space="preserve"> </w:t>
      </w:r>
      <w:r w:rsidR="00EE35A3" w:rsidRPr="00004B29">
        <w:rPr>
          <w:snapToGrid/>
          <w:szCs w:val="22"/>
          <w:lang w:val="es-ES" w:eastAsia="it-IT"/>
        </w:rPr>
        <w:t>su</w:t>
      </w:r>
      <w:r w:rsidR="00172F63" w:rsidRPr="00004B29">
        <w:rPr>
          <w:snapToGrid/>
          <w:szCs w:val="22"/>
          <w:lang w:val="es-ES" w:eastAsia="it-IT"/>
        </w:rPr>
        <w:t>e</w:t>
      </w:r>
      <w:r w:rsidR="00EE35A3" w:rsidRPr="00004B29">
        <w:rPr>
          <w:snapToGrid/>
          <w:szCs w:val="22"/>
          <w:lang w:val="es-ES" w:eastAsia="it-IT"/>
        </w:rPr>
        <w:t xml:space="preserve">ños anómalos (con </w:t>
      </w:r>
      <w:r w:rsidRPr="00004B29">
        <w:rPr>
          <w:snapToGrid/>
          <w:szCs w:val="22"/>
          <w:lang w:val="es-ES" w:eastAsia="it-IT"/>
        </w:rPr>
        <w:t>pesadillas</w:t>
      </w:r>
      <w:r w:rsidR="00EE35A3" w:rsidRPr="00004B29">
        <w:rPr>
          <w:snapToGrid/>
          <w:szCs w:val="22"/>
          <w:lang w:val="es-ES" w:eastAsia="it-IT"/>
        </w:rPr>
        <w:t>)</w:t>
      </w:r>
      <w:r w:rsidR="00495310">
        <w:rPr>
          <w:snapToGrid/>
          <w:szCs w:val="22"/>
          <w:lang w:val="es-ES" w:eastAsia="it-IT"/>
        </w:rPr>
        <w:t>,</w:t>
      </w:r>
      <w:r w:rsidRPr="00004B29">
        <w:rPr>
          <w:snapToGrid/>
          <w:szCs w:val="22"/>
          <w:lang w:val="es-ES" w:eastAsia="it-IT"/>
        </w:rPr>
        <w:t xml:space="preserve"> </w:t>
      </w:r>
      <w:r w:rsidR="00A77DE6" w:rsidRPr="00004B29">
        <w:rPr>
          <w:snapToGrid/>
          <w:szCs w:val="22"/>
          <w:lang w:val="es-ES" w:eastAsia="it-IT"/>
        </w:rPr>
        <w:t>cansancio</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 xml:space="preserve">cambios del estado mental, incluidos </w:t>
      </w:r>
      <w:r w:rsidR="00F60D93" w:rsidRPr="00004B29">
        <w:rPr>
          <w:snapToGrid/>
          <w:szCs w:val="22"/>
          <w:lang w:val="es-ES" w:eastAsia="it-IT"/>
        </w:rPr>
        <w:t>problemas de memoria</w:t>
      </w:r>
      <w:r w:rsidR="00EE35A3" w:rsidRPr="00004B29">
        <w:rPr>
          <w:snapToGrid/>
          <w:szCs w:val="22"/>
          <w:lang w:val="es-ES" w:eastAsia="it-IT"/>
        </w:rPr>
        <w:t xml:space="preserve">, ansiedad y </w:t>
      </w:r>
      <w:r w:rsidRPr="00004B29">
        <w:rPr>
          <w:snapToGrid/>
          <w:szCs w:val="22"/>
          <w:lang w:val="es-ES" w:eastAsia="it-IT"/>
        </w:rPr>
        <w:t>depresión (posiblemente con pensamientos de suicidio)</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A77DE6" w:rsidRPr="00004B29">
        <w:rPr>
          <w:szCs w:val="22"/>
          <w:lang w:val="es-ES" w:eastAsia="it-IT"/>
        </w:rPr>
        <w:t>dolencias cardíacas o arteriales (p. ej., dolor</w:t>
      </w:r>
      <w:r w:rsidR="00A50876" w:rsidRPr="00004B29">
        <w:rPr>
          <w:snapToGrid/>
          <w:szCs w:val="22"/>
          <w:lang w:val="es-ES" w:eastAsia="it-IT"/>
        </w:rPr>
        <w:t xml:space="preserve"> torácico</w:t>
      </w:r>
      <w:r w:rsidR="00A77DE6" w:rsidRPr="00004B29">
        <w:rPr>
          <w:szCs w:val="22"/>
          <w:lang w:val="es-ES" w:eastAsia="it-IT"/>
        </w:rPr>
        <w:t>)</w:t>
      </w:r>
      <w:r w:rsidR="00721344" w:rsidRPr="00004B29">
        <w:rPr>
          <w:snapToGrid/>
          <w:szCs w:val="22"/>
          <w:lang w:val="es-ES" w:eastAsia="it-IT"/>
        </w:rPr>
        <w:t>, irregularidades de la frecuencia cardiaca</w:t>
      </w:r>
      <w:r w:rsidR="00A77DE6" w:rsidRPr="00004B29">
        <w:rPr>
          <w:szCs w:val="22"/>
          <w:lang w:val="es-ES" w:eastAsia="it-IT"/>
        </w:rPr>
        <w:t xml:space="preserve"> </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caídas más frecuentes</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respiración fatigosa</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aumento de la sudoración, erupciones</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calambres musculares</w:t>
      </w:r>
      <w:r w:rsidR="004F72FE" w:rsidRPr="00004B29">
        <w:rPr>
          <w:snapToGrid/>
          <w:szCs w:val="22"/>
          <w:lang w:val="es-ES" w:eastAsia="it-IT"/>
        </w:rPr>
        <w:t>, hinchazón de las piernas</w:t>
      </w:r>
    </w:p>
    <w:p w:rsidR="004F72FE" w:rsidRPr="00004B29" w:rsidRDefault="00AF6CC2" w:rsidP="004F72FE">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visión</w:t>
      </w:r>
      <w:r w:rsidR="00AA5740" w:rsidRPr="00004B29">
        <w:rPr>
          <w:snapToGrid/>
          <w:szCs w:val="22"/>
          <w:lang w:val="es-ES" w:eastAsia="it-IT"/>
        </w:rPr>
        <w:t xml:space="preserve"> </w:t>
      </w:r>
      <w:r w:rsidR="004F72FE" w:rsidRPr="00004B29">
        <w:rPr>
          <w:snapToGrid/>
          <w:szCs w:val="22"/>
          <w:lang w:val="es-ES" w:eastAsia="it-IT"/>
        </w:rPr>
        <w:t>borrosa</w:t>
      </w:r>
    </w:p>
    <w:p w:rsidR="004F72FE" w:rsidRPr="00004B29" w:rsidRDefault="004F72FE" w:rsidP="004F72FE">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anemia</w:t>
      </w:r>
    </w:p>
    <w:p w:rsidR="004F72FE" w:rsidRPr="00004B29" w:rsidRDefault="004F72FE" w:rsidP="004F72FE">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disminución del apetito, pérdida de peso</w:t>
      </w:r>
    </w:p>
    <w:p w:rsidR="004F72FE" w:rsidRPr="00004B29" w:rsidRDefault="004F72FE" w:rsidP="004F72FE">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dolor de cabeza, dolor en las articulaciones</w:t>
      </w:r>
    </w:p>
    <w:p w:rsidR="00AF6CC2" w:rsidRPr="00004B29" w:rsidRDefault="004F72FE" w:rsidP="004F72FE">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infecciones urinarias</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u w:val="single"/>
          <w:lang w:val="es-ES"/>
        </w:rPr>
      </w:pPr>
      <w:r w:rsidRPr="00004B29">
        <w:rPr>
          <w:szCs w:val="22"/>
          <w:u w:val="single"/>
          <w:lang w:val="es-ES"/>
        </w:rPr>
        <w:t>Poco frecuentes</w:t>
      </w:r>
      <w:r w:rsidR="00172F63" w:rsidRPr="00004B29">
        <w:rPr>
          <w:szCs w:val="22"/>
          <w:u w:val="single"/>
          <w:lang w:val="es-ES"/>
        </w:rPr>
        <w:t xml:space="preserve"> </w:t>
      </w:r>
      <w:r w:rsidR="0026551E" w:rsidRPr="00004B29">
        <w:rPr>
          <w:color w:val="000000"/>
          <w:szCs w:val="22"/>
          <w:u w:val="single"/>
          <w:lang w:val="es-ES"/>
        </w:rPr>
        <w:t>(pueden afectar hasta 1 de cada 100 personas):</w:t>
      </w:r>
    </w:p>
    <w:p w:rsidR="00AF6CC2" w:rsidRPr="00004B29" w:rsidRDefault="0081079A" w:rsidP="00AF6CC2">
      <w:pPr>
        <w:numPr>
          <w:ilvl w:val="0"/>
          <w:numId w:val="6"/>
        </w:numPr>
        <w:spacing w:line="240" w:lineRule="auto"/>
        <w:rPr>
          <w:snapToGrid/>
          <w:szCs w:val="22"/>
          <w:lang w:val="es-ES" w:eastAsia="it-IT"/>
        </w:rPr>
      </w:pPr>
      <w:r w:rsidRPr="00004B29">
        <w:rPr>
          <w:snapToGrid/>
          <w:szCs w:val="22"/>
          <w:lang w:val="es-ES" w:eastAsia="it-IT"/>
        </w:rPr>
        <w:t>infarto</w:t>
      </w:r>
    </w:p>
    <w:p w:rsidR="00AF6CC2" w:rsidRPr="00004B29" w:rsidRDefault="00AF6CC2" w:rsidP="00B97C76">
      <w:pPr>
        <w:numPr>
          <w:ilvl w:val="0"/>
          <w:numId w:val="6"/>
        </w:numPr>
        <w:spacing w:line="240" w:lineRule="auto"/>
        <w:rPr>
          <w:snapToGrid/>
          <w:szCs w:val="22"/>
          <w:lang w:val="es-ES" w:eastAsia="it-IT"/>
        </w:rPr>
      </w:pPr>
      <w:r w:rsidRPr="00004B29">
        <w:rPr>
          <w:snapToGrid/>
          <w:szCs w:val="22"/>
          <w:lang w:val="es-ES" w:eastAsia="it-IT"/>
        </w:rPr>
        <w:t>hemorragia intestinal</w:t>
      </w:r>
    </w:p>
    <w:p w:rsidR="00AF6CC2" w:rsidRPr="00004B29" w:rsidRDefault="00AF6CC2" w:rsidP="00B97C76">
      <w:pPr>
        <w:numPr>
          <w:ilvl w:val="0"/>
          <w:numId w:val="6"/>
        </w:numPr>
        <w:spacing w:line="240" w:lineRule="auto"/>
        <w:rPr>
          <w:snapToGrid/>
          <w:szCs w:val="22"/>
          <w:lang w:val="es-ES" w:eastAsia="it-IT"/>
        </w:rPr>
      </w:pPr>
      <w:r w:rsidRPr="00004B29">
        <w:rPr>
          <w:snapToGrid/>
          <w:szCs w:val="22"/>
          <w:lang w:val="es-ES" w:eastAsia="it-IT"/>
        </w:rPr>
        <w:t>alteraciones del número de células de la sangre que pueden provocar hemorragias</w:t>
      </w:r>
      <w:r w:rsidR="00212CE1">
        <w:rPr>
          <w:snapToGrid/>
          <w:szCs w:val="22"/>
          <w:lang w:val="es-ES" w:eastAsia="it-IT"/>
        </w:rPr>
        <w:t>,</w:t>
      </w:r>
      <w:r w:rsidR="00120FF7" w:rsidRPr="00004B29">
        <w:rPr>
          <w:snapToGrid/>
          <w:szCs w:val="22"/>
          <w:lang w:val="es-ES" w:eastAsia="it-IT"/>
        </w:rPr>
        <w:t xml:space="preserve"> anomalías de las pruebas de la función hepática</w:t>
      </w:r>
    </w:p>
    <w:p w:rsidR="007914BC" w:rsidRPr="00004B29" w:rsidRDefault="00AF6CC2" w:rsidP="007914BC">
      <w:pPr>
        <w:numPr>
          <w:ilvl w:val="0"/>
          <w:numId w:val="6"/>
        </w:numPr>
        <w:spacing w:line="240" w:lineRule="auto"/>
        <w:rPr>
          <w:snapToGrid/>
          <w:szCs w:val="22"/>
          <w:lang w:val="es-ES" w:eastAsia="it-IT"/>
        </w:rPr>
      </w:pPr>
      <w:r w:rsidRPr="00004B29">
        <w:rPr>
          <w:snapToGrid/>
          <w:szCs w:val="22"/>
          <w:lang w:val="es-ES" w:eastAsia="it-IT"/>
        </w:rPr>
        <w:t>convulsiones</w:t>
      </w:r>
    </w:p>
    <w:p w:rsidR="007914BC" w:rsidRPr="00004B29" w:rsidRDefault="007914BC" w:rsidP="007914BC">
      <w:pPr>
        <w:numPr>
          <w:ilvl w:val="0"/>
          <w:numId w:val="6"/>
        </w:numPr>
        <w:spacing w:line="240" w:lineRule="auto"/>
        <w:rPr>
          <w:snapToGrid/>
          <w:szCs w:val="22"/>
          <w:lang w:val="es-ES" w:eastAsia="it-IT"/>
        </w:rPr>
      </w:pPr>
      <w:r w:rsidRPr="00004B29">
        <w:rPr>
          <w:snapToGrid/>
          <w:szCs w:val="22"/>
          <w:lang w:val="es-ES" w:eastAsia="it-IT"/>
        </w:rPr>
        <w:t>sensación de agitación</w:t>
      </w:r>
    </w:p>
    <w:p w:rsidR="007914BC" w:rsidRPr="00004B29" w:rsidRDefault="007914BC" w:rsidP="007914BC">
      <w:pPr>
        <w:numPr>
          <w:ilvl w:val="0"/>
          <w:numId w:val="6"/>
        </w:numPr>
        <w:spacing w:line="240" w:lineRule="auto"/>
        <w:rPr>
          <w:snapToGrid/>
          <w:szCs w:val="22"/>
          <w:lang w:val="es-ES" w:eastAsia="it-IT"/>
        </w:rPr>
      </w:pPr>
      <w:r w:rsidRPr="00004B29">
        <w:rPr>
          <w:snapToGrid/>
          <w:szCs w:val="22"/>
          <w:lang w:val="es-ES" w:eastAsia="it-IT"/>
        </w:rPr>
        <w:t>síntomas psicóticos</w:t>
      </w:r>
    </w:p>
    <w:p w:rsidR="007914BC" w:rsidRPr="00004B29" w:rsidRDefault="007914BC" w:rsidP="007914BC">
      <w:pPr>
        <w:numPr>
          <w:ilvl w:val="0"/>
          <w:numId w:val="6"/>
        </w:numPr>
        <w:spacing w:line="240" w:lineRule="auto"/>
        <w:rPr>
          <w:snapToGrid/>
          <w:szCs w:val="22"/>
          <w:lang w:val="es-ES" w:eastAsia="it-IT"/>
        </w:rPr>
      </w:pPr>
      <w:r w:rsidRPr="00004B29">
        <w:rPr>
          <w:snapToGrid/>
          <w:szCs w:val="22"/>
          <w:lang w:val="es-ES" w:eastAsia="it-IT"/>
        </w:rPr>
        <w:t>colitis (inflamación del colon)</w:t>
      </w:r>
    </w:p>
    <w:p w:rsidR="007914BC" w:rsidRPr="00004B29" w:rsidRDefault="007914BC" w:rsidP="007914BC">
      <w:pPr>
        <w:numPr>
          <w:ilvl w:val="0"/>
          <w:numId w:val="6"/>
        </w:numPr>
        <w:spacing w:line="240" w:lineRule="auto"/>
        <w:rPr>
          <w:snapToGrid/>
          <w:szCs w:val="22"/>
          <w:lang w:val="es-ES" w:eastAsia="it-IT"/>
        </w:rPr>
      </w:pPr>
      <w:r w:rsidRPr="00004B29">
        <w:rPr>
          <w:szCs w:val="22"/>
          <w:lang w:val="es-ES"/>
        </w:rPr>
        <w:t>cambios de color distintos de los de la orina (p.ej., piel, uñas, cabello, sudor)</w:t>
      </w:r>
    </w:p>
    <w:p w:rsidR="007914BC" w:rsidRPr="00004B29" w:rsidRDefault="007914BC" w:rsidP="007914BC">
      <w:pPr>
        <w:numPr>
          <w:ilvl w:val="0"/>
          <w:numId w:val="6"/>
        </w:numPr>
        <w:spacing w:line="240" w:lineRule="auto"/>
        <w:rPr>
          <w:snapToGrid/>
          <w:szCs w:val="22"/>
          <w:lang w:val="es-ES" w:eastAsia="it-IT"/>
        </w:rPr>
      </w:pPr>
      <w:r w:rsidRPr="00004B29">
        <w:rPr>
          <w:szCs w:val="22"/>
          <w:lang w:val="es-ES"/>
        </w:rPr>
        <w:t>dificultad para tragar</w:t>
      </w:r>
    </w:p>
    <w:p w:rsidR="00AF6CC2" w:rsidRPr="00004B29" w:rsidRDefault="007914BC" w:rsidP="007914BC">
      <w:pPr>
        <w:numPr>
          <w:ilvl w:val="0"/>
          <w:numId w:val="6"/>
        </w:numPr>
        <w:spacing w:line="240" w:lineRule="auto"/>
        <w:rPr>
          <w:snapToGrid/>
          <w:szCs w:val="22"/>
          <w:lang w:val="es-ES" w:eastAsia="it-IT"/>
        </w:rPr>
      </w:pPr>
      <w:r w:rsidRPr="00004B29">
        <w:rPr>
          <w:szCs w:val="22"/>
          <w:lang w:val="es-ES"/>
        </w:rPr>
        <w:t>incapacidad para orinar</w:t>
      </w:r>
    </w:p>
    <w:p w:rsidR="00AF6CC2" w:rsidRPr="00004B29" w:rsidRDefault="00AF6CC2" w:rsidP="00AF6CC2">
      <w:pPr>
        <w:tabs>
          <w:tab w:val="clear" w:pos="567"/>
        </w:tabs>
        <w:spacing w:line="240" w:lineRule="auto"/>
        <w:rPr>
          <w:snapToGrid/>
          <w:szCs w:val="22"/>
          <w:lang w:val="es-ES" w:eastAsia="it-IT"/>
        </w:rPr>
      </w:pPr>
    </w:p>
    <w:p w:rsidR="00FE74CF" w:rsidRPr="00B01992" w:rsidRDefault="00FE74CF" w:rsidP="00FE74CF">
      <w:pPr>
        <w:spacing w:line="240" w:lineRule="auto"/>
        <w:rPr>
          <w:noProof/>
          <w:szCs w:val="22"/>
          <w:u w:val="single"/>
          <w:lang w:val="es-ES"/>
        </w:rPr>
      </w:pPr>
      <w:r w:rsidRPr="00B01992">
        <w:rPr>
          <w:noProof/>
          <w:szCs w:val="22"/>
          <w:u w:val="single"/>
          <w:lang w:val="es-ES"/>
        </w:rPr>
        <w:t>Frecuencia no conocida (no puede estimarse a partir de los datos disponibles):</w:t>
      </w:r>
    </w:p>
    <w:p w:rsidR="00FE74CF" w:rsidRDefault="00FE74CF" w:rsidP="00FE74CF">
      <w:pPr>
        <w:spacing w:line="240" w:lineRule="auto"/>
        <w:rPr>
          <w:noProof/>
          <w:szCs w:val="22"/>
          <w:lang w:val="es-ES"/>
        </w:rPr>
      </w:pPr>
      <w:r w:rsidRPr="00232DF3">
        <w:rPr>
          <w:noProof/>
          <w:szCs w:val="22"/>
          <w:lang w:val="es-ES"/>
        </w:rPr>
        <w:t xml:space="preserve">Deseo de grandes dosis de </w:t>
      </w:r>
      <w:r w:rsidR="00272E8D">
        <w:rPr>
          <w:noProof/>
          <w:szCs w:val="22"/>
          <w:lang w:val="es-ES"/>
        </w:rPr>
        <w:t>Stalevo</w:t>
      </w:r>
      <w:r w:rsidRPr="00232DF3">
        <w:rPr>
          <w:noProof/>
          <w:szCs w:val="22"/>
          <w:lang w:val="es-ES"/>
        </w:rPr>
        <w:t xml:space="preserve"> superiores a las requeridas para controlar los síntomas motores, lo que se conoce como síndrome de disregulación de dopamina. Algunos pacientes experimentan movimientos involuntarios anormales graves (discinesias), cambios de humor u otros efectos adversos después de tomar grandes dosis de </w:t>
      </w:r>
      <w:r w:rsidR="00272E8D">
        <w:rPr>
          <w:noProof/>
          <w:szCs w:val="22"/>
          <w:lang w:val="es-ES"/>
        </w:rPr>
        <w:t>Stalevo</w:t>
      </w:r>
      <w:r w:rsidRPr="00232DF3">
        <w:rPr>
          <w:noProof/>
          <w:szCs w:val="22"/>
          <w:lang w:val="es-ES"/>
        </w:rPr>
        <w:t>.</w:t>
      </w:r>
    </w:p>
    <w:p w:rsidR="00FE74CF" w:rsidRDefault="00FE74CF" w:rsidP="00FE74CF">
      <w:pPr>
        <w:spacing w:line="240" w:lineRule="auto"/>
        <w:rPr>
          <w:noProof/>
          <w:szCs w:val="22"/>
          <w:lang w:val="es-ES"/>
        </w:rPr>
      </w:pPr>
    </w:p>
    <w:p w:rsidR="00AF6CC2" w:rsidRPr="00B152E3" w:rsidRDefault="00AF6CC2" w:rsidP="00B97C76">
      <w:pPr>
        <w:spacing w:line="240" w:lineRule="auto"/>
        <w:rPr>
          <w:noProof/>
          <w:szCs w:val="22"/>
          <w:u w:val="single"/>
          <w:lang w:val="es-ES"/>
        </w:rPr>
      </w:pPr>
      <w:r w:rsidRPr="00B152E3">
        <w:rPr>
          <w:noProof/>
          <w:szCs w:val="22"/>
          <w:u w:val="single"/>
          <w:lang w:val="es-ES"/>
        </w:rPr>
        <w:t>Se han notificado también los efectos adversos siguientes:</w:t>
      </w:r>
    </w:p>
    <w:p w:rsidR="00AF6CC2" w:rsidRPr="00004B29" w:rsidRDefault="00AF6CC2" w:rsidP="00B97C76">
      <w:pPr>
        <w:numPr>
          <w:ilvl w:val="0"/>
          <w:numId w:val="6"/>
        </w:numPr>
        <w:spacing w:line="240" w:lineRule="auto"/>
        <w:rPr>
          <w:noProof/>
          <w:szCs w:val="22"/>
          <w:lang w:val="es-ES"/>
        </w:rPr>
      </w:pPr>
      <w:r w:rsidRPr="00004B29">
        <w:rPr>
          <w:noProof/>
          <w:szCs w:val="22"/>
          <w:lang w:val="es-ES"/>
        </w:rPr>
        <w:t>hepatitis (inflamación del hígado)</w:t>
      </w:r>
    </w:p>
    <w:p w:rsidR="00D13B23" w:rsidRPr="00004B29" w:rsidRDefault="00D13B23" w:rsidP="00AF6CC2">
      <w:pPr>
        <w:numPr>
          <w:ilvl w:val="0"/>
          <w:numId w:val="6"/>
        </w:numPr>
        <w:spacing w:line="240" w:lineRule="auto"/>
        <w:rPr>
          <w:noProof/>
          <w:szCs w:val="22"/>
          <w:lang w:val="es-ES"/>
        </w:rPr>
      </w:pPr>
      <w:r w:rsidRPr="00004B29">
        <w:rPr>
          <w:noProof/>
          <w:szCs w:val="22"/>
          <w:lang w:val="es-ES"/>
        </w:rPr>
        <w:t>picor</w:t>
      </w:r>
    </w:p>
    <w:p w:rsidR="00AF6CC2" w:rsidRPr="00004B29" w:rsidRDefault="00AF6CC2" w:rsidP="00AF6CC2">
      <w:pPr>
        <w:spacing w:line="240" w:lineRule="auto"/>
        <w:rPr>
          <w:noProof/>
          <w:szCs w:val="22"/>
          <w:lang w:val="es-ES"/>
        </w:rPr>
      </w:pPr>
    </w:p>
    <w:p w:rsidR="00AF2265" w:rsidRPr="00004B29" w:rsidRDefault="00AF2265" w:rsidP="00AF2265">
      <w:pPr>
        <w:widowControl w:val="0"/>
        <w:rPr>
          <w:color w:val="000000"/>
          <w:szCs w:val="22"/>
          <w:u w:val="single"/>
          <w:lang w:val="es-ES"/>
        </w:rPr>
      </w:pPr>
      <w:r w:rsidRPr="00004B29">
        <w:rPr>
          <w:color w:val="000000"/>
          <w:szCs w:val="22"/>
          <w:u w:val="single"/>
          <w:lang w:val="es-ES"/>
        </w:rPr>
        <w:t>Usted puede experimentar los siguientes efectos adversos:</w:t>
      </w:r>
    </w:p>
    <w:p w:rsidR="00AF2265" w:rsidRPr="00004B29" w:rsidRDefault="00AF2265" w:rsidP="00AF2265">
      <w:pPr>
        <w:widowControl w:val="0"/>
        <w:numPr>
          <w:ilvl w:val="0"/>
          <w:numId w:val="31"/>
        </w:numPr>
        <w:tabs>
          <w:tab w:val="clear" w:pos="567"/>
        </w:tabs>
        <w:spacing w:line="240" w:lineRule="auto"/>
        <w:ind w:left="567" w:hanging="567"/>
        <w:rPr>
          <w:color w:val="000000"/>
          <w:szCs w:val="22"/>
          <w:lang w:val="es-ES"/>
        </w:rPr>
      </w:pPr>
      <w:r w:rsidRPr="00004B29">
        <w:rPr>
          <w:color w:val="000000"/>
          <w:szCs w:val="22"/>
          <w:lang w:val="es-ES"/>
        </w:rPr>
        <w:t>Incapacidad de resistir el impulso de realizar una acción que podría resultar perjudicial, y que podría incluir:</w:t>
      </w:r>
    </w:p>
    <w:p w:rsidR="00AF2265" w:rsidRPr="00004B29" w:rsidRDefault="00AF2265" w:rsidP="00AF2265">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un fuerte impulso de jugar excesivamente a pesar de las consecuencias graves</w:t>
      </w:r>
      <w:r w:rsidR="00690169">
        <w:rPr>
          <w:color w:val="000000"/>
          <w:szCs w:val="22"/>
          <w:lang w:val="es-ES"/>
        </w:rPr>
        <w:t>, tanto</w:t>
      </w:r>
      <w:r w:rsidRPr="00004B29">
        <w:rPr>
          <w:color w:val="000000"/>
          <w:szCs w:val="22"/>
          <w:lang w:val="es-ES"/>
        </w:rPr>
        <w:t xml:space="preserve"> personales como familiares</w:t>
      </w:r>
    </w:p>
    <w:p w:rsidR="00AF2265" w:rsidRPr="00004B29" w:rsidRDefault="00AF2265" w:rsidP="00AF2265">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un incremento o alteración del interés sexual y un comportamiento preocupante para usted o para los demás, como por ejemplo, una tendencia sexual aumentada</w:t>
      </w:r>
    </w:p>
    <w:p w:rsidR="00AF2265" w:rsidRPr="00004B29" w:rsidRDefault="00AF2265" w:rsidP="00AF2265">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compras o gastos excesivos e incontrolados</w:t>
      </w:r>
    </w:p>
    <w:p w:rsidR="00AF2265" w:rsidRPr="00004B29" w:rsidRDefault="00AF2265" w:rsidP="00AF2265">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com</w:t>
      </w:r>
      <w:r w:rsidR="00562C67" w:rsidRPr="00004B29">
        <w:rPr>
          <w:color w:val="000000"/>
          <w:lang w:val="es-ES"/>
        </w:rPr>
        <w:t>er de forma</w:t>
      </w:r>
      <w:r w:rsidRPr="00004B29">
        <w:rPr>
          <w:color w:val="000000"/>
          <w:szCs w:val="22"/>
          <w:lang w:val="es-ES"/>
        </w:rPr>
        <w:t xml:space="preserve"> excesiva (comer grandes cantidades de comida en periodos de tiempo cortos) o compulsiva (comer más comida de la habitual y más de lo que es necesario para satisfacer el apetito).</w:t>
      </w:r>
    </w:p>
    <w:p w:rsidR="00AF2265" w:rsidRPr="00004B29" w:rsidRDefault="00AF2265" w:rsidP="00AF2265">
      <w:pPr>
        <w:widowControl w:val="0"/>
        <w:rPr>
          <w:color w:val="000000"/>
          <w:szCs w:val="22"/>
          <w:lang w:val="es-ES"/>
        </w:rPr>
      </w:pPr>
    </w:p>
    <w:p w:rsidR="00AF2265" w:rsidRPr="00004B29" w:rsidRDefault="00AF2265" w:rsidP="002B6366">
      <w:pPr>
        <w:widowControl w:val="0"/>
        <w:rPr>
          <w:color w:val="000000"/>
          <w:szCs w:val="22"/>
          <w:lang w:val="es-ES"/>
        </w:rPr>
      </w:pPr>
      <w:r w:rsidRPr="00004B29">
        <w:rPr>
          <w:color w:val="000000"/>
          <w:szCs w:val="22"/>
          <w:lang w:val="es-ES"/>
        </w:rPr>
        <w:t>Informe a su médico si presenta alguno de estos comportamientos: ellos discutirán la manera de manejar o reducir estos síntomas.</w:t>
      </w:r>
    </w:p>
    <w:p w:rsidR="00AF6CC2" w:rsidRPr="00004B29" w:rsidRDefault="00AF6CC2" w:rsidP="00AF6CC2">
      <w:pPr>
        <w:spacing w:line="240" w:lineRule="auto"/>
        <w:rPr>
          <w:noProof/>
          <w:szCs w:val="22"/>
          <w:lang w:val="es-ES"/>
        </w:rPr>
      </w:pPr>
    </w:p>
    <w:p w:rsidR="00652B40" w:rsidRPr="00004B29" w:rsidRDefault="00652B40" w:rsidP="00652B40">
      <w:pPr>
        <w:spacing w:line="240" w:lineRule="auto"/>
        <w:rPr>
          <w:b/>
          <w:szCs w:val="24"/>
          <w:lang w:val="es-ES"/>
        </w:rPr>
      </w:pPr>
      <w:r w:rsidRPr="00004B29">
        <w:rPr>
          <w:b/>
          <w:szCs w:val="24"/>
          <w:lang w:val="es-ES"/>
        </w:rPr>
        <w:t>Comunicación de efectos adversos</w:t>
      </w:r>
    </w:p>
    <w:p w:rsidR="00652B40" w:rsidRPr="00004B29" w:rsidRDefault="00652B40" w:rsidP="00652B40">
      <w:pPr>
        <w:pStyle w:val="EndnoteText"/>
        <w:tabs>
          <w:tab w:val="left" w:pos="-720"/>
        </w:tabs>
        <w:suppressAutoHyphens/>
        <w:spacing w:line="260" w:lineRule="exact"/>
        <w:rPr>
          <w:rFonts w:eastAsia="Calibri"/>
          <w:color w:val="000080"/>
          <w:szCs w:val="22"/>
          <w:lang w:val="es-ES" w:eastAsia="zh-CN"/>
        </w:rPr>
      </w:pPr>
      <w:r w:rsidRPr="00004B29">
        <w:rPr>
          <w:lang w:val="es-ES"/>
        </w:rPr>
        <w:t xml:space="preserve">Si experimenta </w:t>
      </w:r>
      <w:r w:rsidRPr="00004B29">
        <w:rPr>
          <w:noProof/>
          <w:szCs w:val="24"/>
          <w:lang w:val="es-ES"/>
        </w:rPr>
        <w:t>cualquier tipo de efecto adverso</w:t>
      </w:r>
      <w:r w:rsidRPr="00004B29">
        <w:rPr>
          <w:lang w:val="es-ES"/>
        </w:rPr>
        <w:t>, consulte a su médico o farmacéutico, incluso si se trata de</w:t>
      </w:r>
      <w:r w:rsidRPr="00004B29">
        <w:rPr>
          <w:noProof/>
          <w:szCs w:val="24"/>
          <w:lang w:val="es-ES"/>
        </w:rPr>
        <w:t xml:space="preserve"> posibles </w:t>
      </w:r>
      <w:r w:rsidRPr="00004B29">
        <w:rPr>
          <w:lang w:val="es-ES"/>
        </w:rPr>
        <w:t>efectos adversos que no aparecen en este prospecto.</w:t>
      </w:r>
      <w:r w:rsidRPr="00004B29">
        <w:rPr>
          <w:szCs w:val="24"/>
          <w:lang w:val="es-ES"/>
        </w:rPr>
        <w:t xml:space="preserve"> </w:t>
      </w:r>
      <w:r w:rsidR="009D6FB6" w:rsidRPr="00004B29">
        <w:rPr>
          <w:noProof/>
          <w:szCs w:val="24"/>
          <w:lang w:val="es-ES"/>
        </w:rPr>
        <w:t xml:space="preserve">También puede comunicarlos directamente a través del </w:t>
      </w:r>
      <w:r w:rsidR="009D6FB6" w:rsidRPr="00004B29">
        <w:rPr>
          <w:noProof/>
          <w:szCs w:val="24"/>
          <w:highlight w:val="lightGray"/>
          <w:lang w:val="es-ES"/>
        </w:rPr>
        <w:t xml:space="preserve">sistema nacional de notificación incluido en el </w:t>
      </w:r>
      <w:hyperlink r:id="rId16" w:history="1">
        <w:r w:rsidR="009D6FB6" w:rsidRPr="00004B29">
          <w:rPr>
            <w:rStyle w:val="Hyperlink"/>
            <w:noProof/>
            <w:szCs w:val="24"/>
            <w:highlight w:val="lightGray"/>
            <w:lang w:val="es-ES"/>
          </w:rPr>
          <w:t>A</w:t>
        </w:r>
        <w:r w:rsidR="00F333D4">
          <w:rPr>
            <w:rStyle w:val="Hyperlink"/>
            <w:noProof/>
            <w:szCs w:val="24"/>
            <w:highlight w:val="lightGray"/>
            <w:lang w:val="es-ES"/>
          </w:rPr>
          <w:t>péndice</w:t>
        </w:r>
        <w:r w:rsidR="009D6FB6" w:rsidRPr="00004B29">
          <w:rPr>
            <w:rStyle w:val="Hyperlink"/>
            <w:noProof/>
            <w:szCs w:val="24"/>
            <w:highlight w:val="lightGray"/>
            <w:lang w:val="es-ES"/>
          </w:rPr>
          <w:t xml:space="preserve"> V</w:t>
        </w:r>
      </w:hyperlink>
      <w:r w:rsidRPr="00004B29">
        <w:rPr>
          <w:rFonts w:eastAsia="Calibri"/>
          <w:color w:val="000080"/>
          <w:szCs w:val="22"/>
          <w:lang w:val="es-ES" w:eastAsia="zh-CN"/>
        </w:rPr>
        <w:t xml:space="preserve">. </w:t>
      </w:r>
      <w:r w:rsidRPr="00004B29">
        <w:rPr>
          <w:noProof/>
          <w:szCs w:val="24"/>
          <w:lang w:val="es-ES"/>
        </w:rPr>
        <w:t>Mediante la comunicación de efectos adversos usted puede contribuir a proporcionar más información sobre la seguridad de este medicamento.</w:t>
      </w:r>
    </w:p>
    <w:p w:rsidR="00AF6CC2" w:rsidRDefault="00AF6CC2" w:rsidP="00AF6CC2">
      <w:pPr>
        <w:spacing w:line="240" w:lineRule="auto"/>
        <w:ind w:left="567" w:hanging="567"/>
        <w:rPr>
          <w:b/>
          <w:snapToGrid/>
          <w:szCs w:val="22"/>
          <w:lang w:val="es-ES" w:eastAsia="it-IT"/>
        </w:rPr>
      </w:pPr>
    </w:p>
    <w:p w:rsidR="00AE670F" w:rsidRPr="00004B29" w:rsidRDefault="00AE670F" w:rsidP="00AF6CC2">
      <w:pPr>
        <w:spacing w:line="240" w:lineRule="auto"/>
        <w:ind w:left="567" w:hanging="567"/>
        <w:rPr>
          <w:b/>
          <w:snapToGrid/>
          <w:szCs w:val="22"/>
          <w:lang w:val="es-ES" w:eastAsia="it-IT"/>
        </w:rPr>
      </w:pPr>
    </w:p>
    <w:p w:rsidR="00AF6CC2" w:rsidRPr="00004B29" w:rsidRDefault="00AF6CC2" w:rsidP="00AF6CC2">
      <w:pPr>
        <w:spacing w:line="240" w:lineRule="auto"/>
        <w:ind w:left="567" w:hanging="567"/>
        <w:rPr>
          <w:b/>
          <w:snapToGrid/>
          <w:szCs w:val="22"/>
          <w:lang w:val="es-ES" w:eastAsia="it-IT"/>
        </w:rPr>
      </w:pPr>
      <w:r w:rsidRPr="00004B29">
        <w:rPr>
          <w:b/>
          <w:snapToGrid/>
          <w:szCs w:val="22"/>
          <w:lang w:val="es-ES" w:eastAsia="it-IT"/>
        </w:rPr>
        <w:t>5.</w:t>
      </w:r>
      <w:r w:rsidRPr="00004B29">
        <w:rPr>
          <w:b/>
          <w:snapToGrid/>
          <w:szCs w:val="22"/>
          <w:lang w:val="es-ES" w:eastAsia="it-IT"/>
        </w:rPr>
        <w:tab/>
      </w:r>
      <w:r w:rsidR="00DA41BC" w:rsidRPr="00004B29">
        <w:rPr>
          <w:b/>
          <w:snapToGrid/>
          <w:szCs w:val="22"/>
          <w:lang w:val="es-ES" w:eastAsia="it-IT"/>
        </w:rPr>
        <w:t>Conservación de Stalevo</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 xml:space="preserve">Mantener </w:t>
      </w:r>
      <w:r w:rsidR="006172DC" w:rsidRPr="00004B29">
        <w:rPr>
          <w:szCs w:val="22"/>
          <w:lang w:val="es-ES"/>
        </w:rPr>
        <w:t xml:space="preserve">este medicamento </w:t>
      </w:r>
      <w:r w:rsidRPr="00004B29">
        <w:rPr>
          <w:szCs w:val="22"/>
          <w:lang w:val="es-ES"/>
        </w:rPr>
        <w:t>fuera de</w:t>
      </w:r>
      <w:r w:rsidR="006172DC" w:rsidRPr="00004B29">
        <w:rPr>
          <w:szCs w:val="22"/>
          <w:lang w:val="es-ES"/>
        </w:rPr>
        <w:t xml:space="preserve"> la vista y del</w:t>
      </w:r>
      <w:r w:rsidRPr="00004B29">
        <w:rPr>
          <w:szCs w:val="22"/>
          <w:lang w:val="es-ES"/>
        </w:rPr>
        <w:t xml:space="preserve"> alcance de los niños.</w:t>
      </w:r>
    </w:p>
    <w:p w:rsidR="00AF6CC2" w:rsidRPr="00004B29" w:rsidRDefault="00AF6CC2" w:rsidP="00AF6CC2">
      <w:pPr>
        <w:spacing w:line="240" w:lineRule="auto"/>
        <w:rPr>
          <w:szCs w:val="22"/>
          <w:lang w:val="es-ES"/>
        </w:rPr>
      </w:pPr>
    </w:p>
    <w:p w:rsidR="00AF6CC2" w:rsidRPr="00004B29" w:rsidRDefault="00AF6CC2" w:rsidP="00AF6CC2">
      <w:pPr>
        <w:spacing w:line="240" w:lineRule="auto"/>
        <w:rPr>
          <w:noProof/>
          <w:szCs w:val="22"/>
          <w:lang w:val="es-ES"/>
        </w:rPr>
      </w:pPr>
      <w:r w:rsidRPr="00004B29">
        <w:rPr>
          <w:noProof/>
          <w:szCs w:val="22"/>
          <w:lang w:val="es-ES"/>
        </w:rPr>
        <w:t xml:space="preserve">No utilice </w:t>
      </w:r>
      <w:r w:rsidR="006172DC" w:rsidRPr="00004B29">
        <w:rPr>
          <w:noProof/>
          <w:szCs w:val="22"/>
          <w:lang w:val="es-ES"/>
        </w:rPr>
        <w:t>este medicamento</w:t>
      </w:r>
      <w:r w:rsidRPr="00004B29">
        <w:rPr>
          <w:noProof/>
          <w:szCs w:val="22"/>
          <w:lang w:val="es-ES"/>
        </w:rPr>
        <w:t xml:space="preserve"> después de la fecha de caducidad que aparece en </w:t>
      </w:r>
      <w:r w:rsidR="006172DC" w:rsidRPr="00004B29">
        <w:rPr>
          <w:noProof/>
          <w:szCs w:val="22"/>
          <w:lang w:val="es-ES"/>
        </w:rPr>
        <w:t>la caja</w:t>
      </w:r>
      <w:r w:rsidR="00D00404" w:rsidRPr="00004B29">
        <w:rPr>
          <w:noProof/>
          <w:szCs w:val="22"/>
          <w:lang w:val="es-ES"/>
        </w:rPr>
        <w:t xml:space="preserve"> después de CAD</w:t>
      </w:r>
      <w:r w:rsidRPr="00004B29">
        <w:rPr>
          <w:szCs w:val="22"/>
          <w:lang w:val="es-ES"/>
        </w:rPr>
        <w:t xml:space="preserve">. </w:t>
      </w:r>
      <w:r w:rsidRPr="00004B29">
        <w:rPr>
          <w:noProof/>
          <w:szCs w:val="22"/>
          <w:lang w:val="es-ES"/>
        </w:rPr>
        <w:t>La fecha de caducidad es el último día del mes que se indica.</w:t>
      </w:r>
    </w:p>
    <w:p w:rsidR="00AF6CC2" w:rsidRPr="00004B29" w:rsidRDefault="00AF6CC2" w:rsidP="00AF6CC2">
      <w:pPr>
        <w:spacing w:line="240" w:lineRule="auto"/>
        <w:rPr>
          <w:noProof/>
          <w:szCs w:val="22"/>
          <w:lang w:val="es-ES"/>
        </w:rPr>
      </w:pPr>
    </w:p>
    <w:p w:rsidR="00AF6CC2" w:rsidRPr="00004B29" w:rsidRDefault="00AF6CC2" w:rsidP="00AF6CC2">
      <w:pPr>
        <w:spacing w:line="240" w:lineRule="auto"/>
        <w:rPr>
          <w:noProof/>
          <w:szCs w:val="22"/>
          <w:lang w:val="es-ES"/>
        </w:rPr>
      </w:pPr>
      <w:r w:rsidRPr="00004B29">
        <w:rPr>
          <w:noProof/>
          <w:szCs w:val="22"/>
          <w:lang w:val="es-ES"/>
        </w:rPr>
        <w:t>No requiere condiciones especiales de conservación.</w:t>
      </w:r>
    </w:p>
    <w:p w:rsidR="00AF6CC2" w:rsidRPr="00004B29" w:rsidRDefault="00AF6CC2" w:rsidP="00AF6CC2">
      <w:pPr>
        <w:spacing w:line="240" w:lineRule="auto"/>
        <w:rPr>
          <w:noProof/>
          <w:szCs w:val="22"/>
          <w:lang w:val="es-ES"/>
        </w:rPr>
      </w:pPr>
    </w:p>
    <w:p w:rsidR="006172DC" w:rsidRPr="00004B29" w:rsidRDefault="006172DC" w:rsidP="006172DC">
      <w:pPr>
        <w:widowControl w:val="0"/>
        <w:tabs>
          <w:tab w:val="left" w:pos="1134"/>
          <w:tab w:val="left" w:pos="4536"/>
        </w:tabs>
        <w:rPr>
          <w:color w:val="000000"/>
          <w:szCs w:val="22"/>
          <w:lang w:val="es-ES"/>
        </w:rPr>
      </w:pPr>
      <w:r w:rsidRPr="00004B29">
        <w:rPr>
          <w:color w:val="000000"/>
          <w:szCs w:val="22"/>
          <w:lang w:val="es-ES"/>
        </w:rPr>
        <w:t>Los medicamentos no se deben tirar por los desagües</w:t>
      </w:r>
      <w:r w:rsidR="00D00404" w:rsidRPr="00004B29">
        <w:rPr>
          <w:color w:val="000000"/>
          <w:szCs w:val="22"/>
          <w:lang w:val="es-ES"/>
        </w:rPr>
        <w:t xml:space="preserve"> ni a la basura</w:t>
      </w:r>
      <w:r w:rsidRPr="00004B29">
        <w:rPr>
          <w:color w:val="000000"/>
          <w:szCs w:val="22"/>
          <w:lang w:val="es-ES"/>
        </w:rPr>
        <w:t xml:space="preserve">. Pregunte a su farmacéutico cómo deshacerse de los envases </w:t>
      </w:r>
      <w:r w:rsidR="003801A6">
        <w:rPr>
          <w:color w:val="000000"/>
          <w:szCs w:val="22"/>
          <w:lang w:val="es-ES"/>
        </w:rPr>
        <w:t>y</w:t>
      </w:r>
      <w:r w:rsidRPr="00004B29">
        <w:rPr>
          <w:color w:val="000000"/>
          <w:szCs w:val="22"/>
          <w:lang w:val="es-ES"/>
        </w:rPr>
        <w:t xml:space="preserve"> de los medicamentos que ya no necesita. De esta forma, ayudará a proteger el medio ambiente.</w:t>
      </w:r>
    </w:p>
    <w:p w:rsidR="00AF6CC2" w:rsidRPr="00004B29" w:rsidRDefault="00AF6CC2" w:rsidP="00AF6CC2">
      <w:pPr>
        <w:spacing w:line="240" w:lineRule="auto"/>
        <w:rPr>
          <w:b/>
          <w:snapToGrid/>
          <w:szCs w:val="22"/>
          <w:lang w:val="es-ES" w:eastAsia="it-IT"/>
        </w:rPr>
      </w:pPr>
    </w:p>
    <w:p w:rsidR="00AF6CC2" w:rsidRPr="00004B29" w:rsidRDefault="00AF6CC2" w:rsidP="00AF6CC2">
      <w:pPr>
        <w:spacing w:line="240" w:lineRule="auto"/>
        <w:rPr>
          <w:b/>
          <w:snapToGrid/>
          <w:szCs w:val="22"/>
          <w:lang w:val="es-ES" w:eastAsia="it-IT"/>
        </w:rPr>
      </w:pPr>
    </w:p>
    <w:p w:rsidR="00AF6CC2" w:rsidRPr="00004B29" w:rsidRDefault="00AF6CC2" w:rsidP="00AF6CC2">
      <w:pPr>
        <w:spacing w:line="240" w:lineRule="auto"/>
        <w:rPr>
          <w:b/>
          <w:snapToGrid/>
          <w:szCs w:val="22"/>
          <w:lang w:val="es-ES" w:eastAsia="it-IT"/>
        </w:rPr>
      </w:pPr>
      <w:r w:rsidRPr="00004B29">
        <w:rPr>
          <w:b/>
          <w:snapToGrid/>
          <w:szCs w:val="22"/>
          <w:lang w:val="es-ES" w:eastAsia="it-IT"/>
        </w:rPr>
        <w:t>6.</w:t>
      </w:r>
      <w:r w:rsidRPr="00004B29">
        <w:rPr>
          <w:b/>
          <w:snapToGrid/>
          <w:szCs w:val="22"/>
          <w:lang w:val="es-ES" w:eastAsia="it-IT"/>
        </w:rPr>
        <w:tab/>
      </w:r>
      <w:r w:rsidR="006172DC" w:rsidRPr="00004B29">
        <w:rPr>
          <w:b/>
          <w:lang w:val="es-ES"/>
        </w:rPr>
        <w:t>Contenido del envase e información adicional</w:t>
      </w:r>
      <w:r w:rsidRPr="00004B29">
        <w:rPr>
          <w:b/>
          <w:snapToGrid/>
          <w:szCs w:val="22"/>
          <w:lang w:val="es-ES" w:eastAsia="it-IT"/>
        </w:rPr>
        <w:t xml:space="preserve"> </w:t>
      </w:r>
    </w:p>
    <w:p w:rsidR="00AF6CC2" w:rsidRPr="00004B29" w:rsidRDefault="00AF6CC2" w:rsidP="00AF6CC2">
      <w:pPr>
        <w:spacing w:line="240" w:lineRule="auto"/>
        <w:rPr>
          <w:b/>
          <w:snapToGrid/>
          <w:szCs w:val="22"/>
          <w:lang w:val="es-ES" w:eastAsia="it-IT"/>
        </w:rPr>
      </w:pPr>
    </w:p>
    <w:p w:rsidR="00AF6CC2" w:rsidRDefault="00AF6CC2" w:rsidP="00AF6CC2">
      <w:pPr>
        <w:spacing w:line="240" w:lineRule="auto"/>
        <w:rPr>
          <w:b/>
          <w:snapToGrid/>
          <w:szCs w:val="22"/>
          <w:lang w:val="es-ES" w:eastAsia="it-IT"/>
        </w:rPr>
      </w:pPr>
      <w:r w:rsidRPr="00004B29">
        <w:rPr>
          <w:b/>
          <w:snapToGrid/>
          <w:szCs w:val="22"/>
          <w:lang w:val="es-ES" w:eastAsia="it-IT"/>
        </w:rPr>
        <w:t>Composición de Stalevo</w:t>
      </w:r>
    </w:p>
    <w:p w:rsidR="004A4519" w:rsidRPr="00004B29" w:rsidRDefault="004A4519" w:rsidP="00AF6CC2">
      <w:pPr>
        <w:spacing w:line="240" w:lineRule="auto"/>
        <w:rPr>
          <w:snapToGrid/>
          <w:szCs w:val="22"/>
          <w:lang w:val="es-ES" w:eastAsia="it-IT"/>
        </w:rPr>
      </w:pP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Los principios activos de Stalevo son levodopa, carbidopa y entacapona.</w:t>
      </w: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 xml:space="preserve">Cada comprimido de Stalevo </w:t>
      </w:r>
      <w:r w:rsidR="009B3CE9" w:rsidRPr="00004B29">
        <w:rPr>
          <w:snapToGrid/>
          <w:szCs w:val="22"/>
          <w:lang w:val="es-ES" w:eastAsia="it-IT"/>
        </w:rPr>
        <w:t>75</w:t>
      </w:r>
      <w:r w:rsidR="00BD1872" w:rsidRPr="00004B29">
        <w:rPr>
          <w:snapToGrid/>
          <w:szCs w:val="22"/>
          <w:lang w:val="es-ES" w:eastAsia="it-IT"/>
        </w:rPr>
        <w:t> mg</w:t>
      </w:r>
      <w:r w:rsidRPr="00004B29">
        <w:rPr>
          <w:snapToGrid/>
          <w:szCs w:val="22"/>
          <w:lang w:val="es-ES" w:eastAsia="it-IT"/>
        </w:rPr>
        <w:t>/</w:t>
      </w:r>
      <w:r w:rsidR="009B3CE9" w:rsidRPr="00004B29">
        <w:rPr>
          <w:snapToGrid/>
          <w:szCs w:val="22"/>
          <w:lang w:val="es-ES" w:eastAsia="it-IT"/>
        </w:rPr>
        <w:t>18,75</w:t>
      </w:r>
      <w:r w:rsidR="00BD1872" w:rsidRPr="00004B29">
        <w:rPr>
          <w:snapToGrid/>
          <w:szCs w:val="22"/>
          <w:lang w:val="es-ES" w:eastAsia="it-IT"/>
        </w:rPr>
        <w:t> mg</w:t>
      </w:r>
      <w:r w:rsidRPr="00004B29">
        <w:rPr>
          <w:snapToGrid/>
          <w:szCs w:val="22"/>
          <w:lang w:val="es-ES" w:eastAsia="it-IT"/>
        </w:rPr>
        <w:t xml:space="preserve">/200 mg contiene </w:t>
      </w:r>
      <w:r w:rsidR="009B3CE9" w:rsidRPr="00004B29">
        <w:rPr>
          <w:snapToGrid/>
          <w:szCs w:val="22"/>
          <w:lang w:val="es-ES" w:eastAsia="it-IT"/>
        </w:rPr>
        <w:t>75</w:t>
      </w:r>
      <w:r w:rsidR="00BD1872" w:rsidRPr="00004B29">
        <w:rPr>
          <w:snapToGrid/>
          <w:szCs w:val="22"/>
          <w:lang w:val="es-ES" w:eastAsia="it-IT"/>
        </w:rPr>
        <w:t> mg</w:t>
      </w:r>
      <w:r w:rsidRPr="00004B29">
        <w:rPr>
          <w:snapToGrid/>
          <w:szCs w:val="22"/>
          <w:lang w:val="es-ES" w:eastAsia="it-IT"/>
        </w:rPr>
        <w:t xml:space="preserve"> de </w:t>
      </w:r>
      <w:r w:rsidR="0081516D" w:rsidRPr="00004B29">
        <w:rPr>
          <w:snapToGrid/>
          <w:szCs w:val="22"/>
          <w:lang w:val="es-ES" w:eastAsia="it-IT"/>
        </w:rPr>
        <w:t>levodopa</w:t>
      </w:r>
      <w:r w:rsidRPr="00004B29">
        <w:rPr>
          <w:snapToGrid/>
          <w:szCs w:val="22"/>
          <w:lang w:val="es-ES" w:eastAsia="it-IT"/>
        </w:rPr>
        <w:t xml:space="preserve">, </w:t>
      </w:r>
      <w:r w:rsidR="009B3CE9" w:rsidRPr="00004B29">
        <w:rPr>
          <w:snapToGrid/>
          <w:szCs w:val="22"/>
          <w:lang w:val="es-ES" w:eastAsia="it-IT"/>
        </w:rPr>
        <w:t>18,75</w:t>
      </w:r>
      <w:r w:rsidR="00BD1872" w:rsidRPr="00004B29">
        <w:rPr>
          <w:snapToGrid/>
          <w:szCs w:val="22"/>
          <w:lang w:val="es-ES" w:eastAsia="it-IT"/>
        </w:rPr>
        <w:t> mg</w:t>
      </w:r>
      <w:r w:rsidRPr="00004B29">
        <w:rPr>
          <w:snapToGrid/>
          <w:szCs w:val="22"/>
          <w:lang w:val="es-ES" w:eastAsia="it-IT"/>
        </w:rPr>
        <w:t xml:space="preserve"> de carbidopa y 200 mg de entacapona.</w:t>
      </w: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Los demás componentes del núcleo del comprimido son croscarmelosa sódica, estearato de magnesio, almidón de maíz, manitol (E</w:t>
      </w:r>
      <w:r w:rsidR="00B914DE" w:rsidRPr="00004B29">
        <w:rPr>
          <w:snapToGrid/>
          <w:szCs w:val="22"/>
          <w:lang w:val="es-ES" w:eastAsia="it-IT"/>
        </w:rPr>
        <w:t> </w:t>
      </w:r>
      <w:r w:rsidRPr="00004B29">
        <w:rPr>
          <w:snapToGrid/>
          <w:szCs w:val="22"/>
          <w:lang w:val="es-ES" w:eastAsia="it-IT"/>
        </w:rPr>
        <w:t>421) y povidona (E</w:t>
      </w:r>
      <w:r w:rsidR="00B914DE" w:rsidRPr="00004B29">
        <w:rPr>
          <w:snapToGrid/>
          <w:szCs w:val="22"/>
          <w:lang w:val="es-ES" w:eastAsia="it-IT"/>
        </w:rPr>
        <w:t> </w:t>
      </w:r>
      <w:r w:rsidRPr="00004B29">
        <w:rPr>
          <w:snapToGrid/>
          <w:szCs w:val="22"/>
          <w:lang w:val="es-ES" w:eastAsia="it-IT"/>
        </w:rPr>
        <w:t>1201)</w:t>
      </w: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Los componentes de la cubierta pel</w:t>
      </w:r>
      <w:r w:rsidR="00DA0249" w:rsidRPr="00004B29">
        <w:rPr>
          <w:snapToGrid/>
          <w:szCs w:val="22"/>
          <w:lang w:val="es-ES" w:eastAsia="it-IT"/>
        </w:rPr>
        <w:t>i</w:t>
      </w:r>
      <w:r w:rsidRPr="00004B29">
        <w:rPr>
          <w:snapToGrid/>
          <w:szCs w:val="22"/>
          <w:lang w:val="es-ES" w:eastAsia="it-IT"/>
        </w:rPr>
        <w:t>cula</w:t>
      </w:r>
      <w:r w:rsidR="00DA0249" w:rsidRPr="00004B29">
        <w:rPr>
          <w:snapToGrid/>
          <w:szCs w:val="22"/>
          <w:lang w:val="es-ES" w:eastAsia="it-IT"/>
        </w:rPr>
        <w:t>r</w:t>
      </w:r>
      <w:r w:rsidRPr="00004B29">
        <w:rPr>
          <w:snapToGrid/>
          <w:szCs w:val="22"/>
          <w:lang w:val="es-ES" w:eastAsia="it-IT"/>
        </w:rPr>
        <w:t xml:space="preserve"> son glicerol 85 por ciento (E</w:t>
      </w:r>
      <w:r w:rsidR="00B914DE" w:rsidRPr="00004B29">
        <w:rPr>
          <w:snapToGrid/>
          <w:szCs w:val="22"/>
          <w:lang w:val="es-ES" w:eastAsia="it-IT"/>
        </w:rPr>
        <w:t> </w:t>
      </w:r>
      <w:r w:rsidRPr="00004B29">
        <w:rPr>
          <w:snapToGrid/>
          <w:szCs w:val="22"/>
          <w:lang w:val="es-ES" w:eastAsia="it-IT"/>
        </w:rPr>
        <w:t>422), hipromelosa, estearato de magnesio, polisorbato 80, óxido de hierro rojo (E</w:t>
      </w:r>
      <w:r w:rsidR="00B914DE" w:rsidRPr="00004B29">
        <w:rPr>
          <w:snapToGrid/>
          <w:szCs w:val="22"/>
          <w:lang w:val="es-ES" w:eastAsia="it-IT"/>
        </w:rPr>
        <w:t> </w:t>
      </w:r>
      <w:r w:rsidRPr="00004B29">
        <w:rPr>
          <w:snapToGrid/>
          <w:szCs w:val="22"/>
          <w:lang w:val="es-ES" w:eastAsia="it-IT"/>
        </w:rPr>
        <w:t>172), sacarosa</w:t>
      </w:r>
      <w:r w:rsidR="0081079A" w:rsidRPr="00004B29">
        <w:rPr>
          <w:snapToGrid/>
          <w:szCs w:val="22"/>
          <w:lang w:val="es-ES" w:eastAsia="it-IT"/>
        </w:rPr>
        <w:t xml:space="preserve"> y</w:t>
      </w:r>
      <w:r w:rsidRPr="00004B29">
        <w:rPr>
          <w:snapToGrid/>
          <w:szCs w:val="22"/>
          <w:lang w:val="es-ES" w:eastAsia="it-IT"/>
        </w:rPr>
        <w:t xml:space="preserve"> dióxido de titanio (E</w:t>
      </w:r>
      <w:r w:rsidR="00B914DE" w:rsidRPr="00004B29">
        <w:rPr>
          <w:snapToGrid/>
          <w:szCs w:val="22"/>
          <w:lang w:val="es-ES" w:eastAsia="it-IT"/>
        </w:rPr>
        <w:t> </w:t>
      </w:r>
      <w:r w:rsidRPr="00004B29">
        <w:rPr>
          <w:snapToGrid/>
          <w:szCs w:val="22"/>
          <w:lang w:val="es-ES" w:eastAsia="it-IT"/>
        </w:rPr>
        <w:t>171).</w:t>
      </w:r>
    </w:p>
    <w:p w:rsidR="00AF6CC2" w:rsidRPr="00004B29" w:rsidRDefault="00AF6CC2" w:rsidP="00AF6CC2">
      <w:pPr>
        <w:tabs>
          <w:tab w:val="clear" w:pos="567"/>
        </w:tabs>
        <w:spacing w:line="240" w:lineRule="auto"/>
        <w:rPr>
          <w:snapToGrid/>
          <w:szCs w:val="22"/>
          <w:lang w:val="es-ES" w:eastAsia="it-IT"/>
        </w:rPr>
      </w:pPr>
    </w:p>
    <w:p w:rsidR="00AF6CC2" w:rsidRPr="00004B29" w:rsidRDefault="00AF6CC2" w:rsidP="00AF6CC2">
      <w:pPr>
        <w:tabs>
          <w:tab w:val="clear" w:pos="567"/>
        </w:tabs>
        <w:spacing w:line="240" w:lineRule="auto"/>
        <w:rPr>
          <w:b/>
          <w:snapToGrid/>
          <w:szCs w:val="22"/>
          <w:lang w:val="es-ES" w:eastAsia="it-IT"/>
        </w:rPr>
      </w:pPr>
      <w:r w:rsidRPr="00004B29">
        <w:rPr>
          <w:b/>
          <w:snapToGrid/>
          <w:szCs w:val="22"/>
          <w:lang w:val="es-ES" w:eastAsia="it-IT"/>
        </w:rPr>
        <w:t>Aspecto del producto y contenido del envase</w:t>
      </w:r>
    </w:p>
    <w:p w:rsidR="004A4519" w:rsidRDefault="004A4519"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 xml:space="preserve">Stalevo </w:t>
      </w:r>
      <w:r w:rsidR="00332970" w:rsidRPr="00004B29">
        <w:rPr>
          <w:szCs w:val="22"/>
          <w:lang w:val="es-ES"/>
        </w:rPr>
        <w:t>75</w:t>
      </w:r>
      <w:r w:rsidR="00BD1872" w:rsidRPr="00004B29">
        <w:rPr>
          <w:szCs w:val="22"/>
          <w:lang w:val="es-ES"/>
        </w:rPr>
        <w:t> mg</w:t>
      </w:r>
      <w:r w:rsidRPr="00004B29">
        <w:rPr>
          <w:szCs w:val="22"/>
          <w:lang w:val="es-ES"/>
        </w:rPr>
        <w:t>/</w:t>
      </w:r>
      <w:r w:rsidR="00332970" w:rsidRPr="00004B29">
        <w:rPr>
          <w:szCs w:val="22"/>
          <w:lang w:val="es-ES"/>
        </w:rPr>
        <w:t>18,75</w:t>
      </w:r>
      <w:r w:rsidR="00BD1872" w:rsidRPr="00004B29">
        <w:rPr>
          <w:szCs w:val="22"/>
          <w:lang w:val="es-ES"/>
        </w:rPr>
        <w:t> mg</w:t>
      </w:r>
      <w:r w:rsidRPr="00004B29">
        <w:rPr>
          <w:szCs w:val="22"/>
          <w:lang w:val="es-ES"/>
        </w:rPr>
        <w:t xml:space="preserve">/200 mg: comprimidos de color rojo parduzco </w:t>
      </w:r>
      <w:r w:rsidR="00332970" w:rsidRPr="00004B29">
        <w:rPr>
          <w:szCs w:val="22"/>
          <w:lang w:val="es-ES"/>
        </w:rPr>
        <w:t>claro</w:t>
      </w:r>
      <w:r w:rsidRPr="00004B29">
        <w:rPr>
          <w:szCs w:val="22"/>
          <w:lang w:val="es-ES"/>
        </w:rPr>
        <w:t xml:space="preserve">, </w:t>
      </w:r>
      <w:r w:rsidR="00332970" w:rsidRPr="00004B29">
        <w:rPr>
          <w:szCs w:val="22"/>
          <w:lang w:val="es-ES"/>
        </w:rPr>
        <w:t>ovales</w:t>
      </w:r>
      <w:r w:rsidRPr="00004B29">
        <w:rPr>
          <w:szCs w:val="22"/>
          <w:lang w:val="es-ES"/>
        </w:rPr>
        <w:t>, con</w:t>
      </w:r>
      <w:r w:rsidR="00AA5740" w:rsidRPr="00004B29">
        <w:rPr>
          <w:szCs w:val="22"/>
          <w:lang w:val="es-ES"/>
        </w:rPr>
        <w:t xml:space="preserve"> </w:t>
      </w:r>
      <w:r w:rsidRPr="00004B29">
        <w:rPr>
          <w:szCs w:val="22"/>
          <w:lang w:val="es-ES"/>
        </w:rPr>
        <w:t>“LCE</w:t>
      </w:r>
      <w:r w:rsidR="00B914DE" w:rsidRPr="00004B29">
        <w:rPr>
          <w:szCs w:val="22"/>
          <w:lang w:val="es-ES"/>
        </w:rPr>
        <w:t> </w:t>
      </w:r>
      <w:r w:rsidR="00332970" w:rsidRPr="00004B29">
        <w:rPr>
          <w:szCs w:val="22"/>
          <w:lang w:val="es-ES"/>
        </w:rPr>
        <w:t>75</w:t>
      </w:r>
      <w:r w:rsidRPr="00004B29">
        <w:rPr>
          <w:szCs w:val="22"/>
          <w:lang w:val="es-ES"/>
        </w:rPr>
        <w:t>” grabado en un</w:t>
      </w:r>
      <w:r w:rsidR="000E2E05" w:rsidRPr="00004B29">
        <w:rPr>
          <w:szCs w:val="22"/>
          <w:lang w:val="es-ES"/>
        </w:rPr>
        <w:t>a</w:t>
      </w:r>
      <w:r w:rsidRPr="00004B29">
        <w:rPr>
          <w:szCs w:val="22"/>
          <w:lang w:val="es-ES"/>
        </w:rPr>
        <w:t xml:space="preserve"> de las caras.</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 xml:space="preserve">Hay </w:t>
      </w:r>
      <w:r w:rsidR="00332970" w:rsidRPr="00004B29">
        <w:rPr>
          <w:szCs w:val="22"/>
          <w:lang w:val="es-ES"/>
        </w:rPr>
        <w:t xml:space="preserve">cinco </w:t>
      </w:r>
      <w:r w:rsidRPr="00004B29">
        <w:rPr>
          <w:szCs w:val="22"/>
          <w:lang w:val="es-ES"/>
        </w:rPr>
        <w:t>tamaños diferentes de envase</w:t>
      </w:r>
      <w:r w:rsidR="00332970" w:rsidRPr="00004B29">
        <w:rPr>
          <w:szCs w:val="22"/>
          <w:lang w:val="es-ES"/>
        </w:rPr>
        <w:t xml:space="preserve"> de Stalevo 75</w:t>
      </w:r>
      <w:r w:rsidR="00BD1872" w:rsidRPr="00004B29">
        <w:rPr>
          <w:szCs w:val="22"/>
          <w:lang w:val="es-ES"/>
        </w:rPr>
        <w:t> mg</w:t>
      </w:r>
      <w:r w:rsidR="00332970" w:rsidRPr="00004B29">
        <w:rPr>
          <w:szCs w:val="22"/>
          <w:lang w:val="es-ES"/>
        </w:rPr>
        <w:t>/18,75</w:t>
      </w:r>
      <w:r w:rsidR="00BD1872" w:rsidRPr="00004B29">
        <w:rPr>
          <w:szCs w:val="22"/>
          <w:lang w:val="es-ES"/>
        </w:rPr>
        <w:t> mg</w:t>
      </w:r>
      <w:r w:rsidR="00332970" w:rsidRPr="00004B29">
        <w:rPr>
          <w:szCs w:val="22"/>
          <w:lang w:val="es-ES"/>
        </w:rPr>
        <w:t>/200</w:t>
      </w:r>
      <w:r w:rsidR="00BD1872" w:rsidRPr="00004B29">
        <w:rPr>
          <w:szCs w:val="22"/>
          <w:lang w:val="es-ES"/>
        </w:rPr>
        <w:t> mg</w:t>
      </w:r>
      <w:r w:rsidRPr="00004B29">
        <w:rPr>
          <w:szCs w:val="22"/>
          <w:lang w:val="es-ES"/>
        </w:rPr>
        <w:t xml:space="preserve"> (de 10, 30, 100, 130</w:t>
      </w:r>
      <w:r w:rsidR="00332970" w:rsidRPr="00004B29">
        <w:rPr>
          <w:szCs w:val="22"/>
          <w:lang w:val="es-ES"/>
        </w:rPr>
        <w:t xml:space="preserve"> </w:t>
      </w:r>
      <w:r w:rsidR="005C2981">
        <w:rPr>
          <w:szCs w:val="22"/>
          <w:lang w:val="es-ES"/>
        </w:rPr>
        <w:t>ó</w:t>
      </w:r>
      <w:r w:rsidRPr="00004B29">
        <w:rPr>
          <w:szCs w:val="22"/>
          <w:lang w:val="es-ES"/>
        </w:rPr>
        <w:t xml:space="preserve"> 175 comprimidos)</w:t>
      </w:r>
      <w:r w:rsidR="00D8155D" w:rsidRPr="00004B29">
        <w:rPr>
          <w:szCs w:val="22"/>
          <w:lang w:val="es-ES"/>
        </w:rPr>
        <w:t>.</w:t>
      </w:r>
      <w:r w:rsidRPr="00004B29">
        <w:rPr>
          <w:szCs w:val="22"/>
          <w:lang w:val="es-ES"/>
        </w:rPr>
        <w:t xml:space="preserve"> </w:t>
      </w:r>
      <w:r w:rsidRPr="00004B29">
        <w:rPr>
          <w:noProof/>
          <w:szCs w:val="22"/>
          <w:lang w:val="es-ES"/>
        </w:rPr>
        <w:t>Puede que solamente estén comercializados algunos tamaños de envases.</w:t>
      </w:r>
    </w:p>
    <w:p w:rsidR="00AF6CC2" w:rsidRPr="00004B29" w:rsidRDefault="00AF6CC2" w:rsidP="00AF6CC2">
      <w:pPr>
        <w:spacing w:line="240" w:lineRule="auto"/>
        <w:rPr>
          <w:szCs w:val="22"/>
          <w:lang w:val="es-ES"/>
        </w:rPr>
      </w:pPr>
    </w:p>
    <w:p w:rsidR="00AF6CC2" w:rsidRPr="00004B29" w:rsidRDefault="00AF6CC2" w:rsidP="00AF6CC2">
      <w:pPr>
        <w:spacing w:line="240" w:lineRule="auto"/>
        <w:rPr>
          <w:noProof/>
          <w:szCs w:val="22"/>
          <w:lang w:val="es-ES"/>
        </w:rPr>
      </w:pPr>
      <w:r w:rsidRPr="00004B29">
        <w:rPr>
          <w:b/>
          <w:noProof/>
          <w:szCs w:val="22"/>
          <w:lang w:val="es-ES"/>
        </w:rPr>
        <w:t>Titular de la autorización de comercialización</w:t>
      </w:r>
    </w:p>
    <w:p w:rsidR="00AF6CC2" w:rsidRPr="00004B29" w:rsidRDefault="00AF6CC2" w:rsidP="00AF6CC2">
      <w:pPr>
        <w:spacing w:line="240" w:lineRule="auto"/>
        <w:rPr>
          <w:szCs w:val="22"/>
          <w:lang w:val="es-ES"/>
        </w:rPr>
      </w:pPr>
      <w:r w:rsidRPr="00004B29">
        <w:rPr>
          <w:szCs w:val="22"/>
          <w:lang w:val="es-ES"/>
        </w:rPr>
        <w:t>Orion Corporation</w:t>
      </w:r>
    </w:p>
    <w:p w:rsidR="00AF6CC2" w:rsidRPr="00004B29" w:rsidRDefault="00AF6CC2" w:rsidP="00AF6CC2">
      <w:pPr>
        <w:spacing w:line="240" w:lineRule="auto"/>
        <w:rPr>
          <w:szCs w:val="22"/>
          <w:lang w:val="es-ES"/>
        </w:rPr>
      </w:pPr>
      <w:r w:rsidRPr="00004B29">
        <w:rPr>
          <w:szCs w:val="22"/>
          <w:lang w:val="es-ES"/>
        </w:rPr>
        <w:t>Orionintie 1</w:t>
      </w:r>
    </w:p>
    <w:p w:rsidR="00AF6CC2" w:rsidRPr="00004B29" w:rsidRDefault="00AF6CC2" w:rsidP="00AF6CC2">
      <w:pPr>
        <w:spacing w:line="240" w:lineRule="auto"/>
        <w:rPr>
          <w:szCs w:val="22"/>
          <w:lang w:val="es-ES"/>
        </w:rPr>
      </w:pPr>
      <w:r w:rsidRPr="00004B29">
        <w:rPr>
          <w:szCs w:val="22"/>
          <w:lang w:val="es-ES"/>
        </w:rPr>
        <w:t>FI</w:t>
      </w:r>
      <w:r w:rsidRPr="00004B29">
        <w:rPr>
          <w:szCs w:val="22"/>
          <w:lang w:val="es-ES"/>
        </w:rPr>
        <w:noBreakHyphen/>
        <w:t>02200 Espoo</w:t>
      </w:r>
    </w:p>
    <w:p w:rsidR="00AF6CC2" w:rsidRPr="00004B29" w:rsidRDefault="00AF6CC2" w:rsidP="00AF6CC2">
      <w:pPr>
        <w:spacing w:line="240" w:lineRule="auto"/>
        <w:rPr>
          <w:szCs w:val="22"/>
          <w:lang w:val="es-ES"/>
        </w:rPr>
      </w:pPr>
      <w:r w:rsidRPr="00004B29">
        <w:rPr>
          <w:szCs w:val="22"/>
          <w:lang w:val="es-ES"/>
        </w:rPr>
        <w:t>Finlandia</w:t>
      </w:r>
    </w:p>
    <w:p w:rsidR="00AF6CC2" w:rsidRDefault="00AF6CC2" w:rsidP="00AF6CC2">
      <w:pPr>
        <w:spacing w:line="240" w:lineRule="auto"/>
        <w:rPr>
          <w:szCs w:val="22"/>
          <w:lang w:val="es-ES"/>
        </w:rPr>
      </w:pPr>
    </w:p>
    <w:p w:rsidR="004A4519" w:rsidRDefault="004A4519" w:rsidP="00AF6CC2">
      <w:pPr>
        <w:spacing w:line="240" w:lineRule="auto"/>
        <w:rPr>
          <w:b/>
          <w:noProof/>
          <w:szCs w:val="22"/>
          <w:lang w:val="es-ES"/>
        </w:rPr>
      </w:pPr>
      <w:r>
        <w:rPr>
          <w:b/>
          <w:noProof/>
          <w:szCs w:val="22"/>
          <w:lang w:val="es-ES"/>
        </w:rPr>
        <w:t>R</w:t>
      </w:r>
      <w:r w:rsidRPr="00004B29">
        <w:rPr>
          <w:b/>
          <w:noProof/>
          <w:szCs w:val="22"/>
          <w:lang w:val="es-ES"/>
        </w:rPr>
        <w:t>esponsable de la fabricación</w:t>
      </w:r>
    </w:p>
    <w:p w:rsidR="004A4519" w:rsidRDefault="004A4519" w:rsidP="004A4519">
      <w:pPr>
        <w:ind w:right="-45"/>
        <w:rPr>
          <w:snapToGrid/>
          <w:szCs w:val="22"/>
        </w:rPr>
      </w:pPr>
      <w:r>
        <w:rPr>
          <w:szCs w:val="22"/>
        </w:rPr>
        <w:t>Orion Corporation Orion Pharma</w:t>
      </w:r>
    </w:p>
    <w:p w:rsidR="004A4519" w:rsidRDefault="004A4519" w:rsidP="004A4519">
      <w:pPr>
        <w:ind w:right="-45"/>
        <w:rPr>
          <w:szCs w:val="22"/>
        </w:rPr>
      </w:pPr>
      <w:r>
        <w:rPr>
          <w:szCs w:val="22"/>
        </w:rPr>
        <w:t>Joensuunkatu 7</w:t>
      </w:r>
    </w:p>
    <w:p w:rsidR="004A4519" w:rsidRDefault="004A4519" w:rsidP="004A4519">
      <w:pPr>
        <w:ind w:right="-45"/>
        <w:rPr>
          <w:szCs w:val="22"/>
        </w:rPr>
      </w:pPr>
      <w:r>
        <w:rPr>
          <w:szCs w:val="22"/>
        </w:rPr>
        <w:t>FI-24100 Salo</w:t>
      </w:r>
    </w:p>
    <w:p w:rsidR="004A4519" w:rsidRDefault="004A4519" w:rsidP="004A4519">
      <w:pPr>
        <w:spacing w:line="240" w:lineRule="auto"/>
        <w:rPr>
          <w:szCs w:val="22"/>
        </w:rPr>
      </w:pPr>
      <w:r>
        <w:rPr>
          <w:szCs w:val="22"/>
        </w:rPr>
        <w:t>Finlandia</w:t>
      </w:r>
    </w:p>
    <w:p w:rsidR="004A4519" w:rsidRDefault="004A4519" w:rsidP="004A4519">
      <w:pPr>
        <w:spacing w:line="240" w:lineRule="auto"/>
        <w:rPr>
          <w:szCs w:val="22"/>
          <w:lang w:val="it-IT"/>
        </w:rPr>
      </w:pPr>
    </w:p>
    <w:p w:rsidR="004A4519" w:rsidRDefault="004A4519" w:rsidP="004A4519">
      <w:pPr>
        <w:ind w:right="-45"/>
        <w:rPr>
          <w:bCs/>
          <w:szCs w:val="22"/>
        </w:rPr>
      </w:pPr>
      <w:r>
        <w:rPr>
          <w:bCs/>
          <w:szCs w:val="22"/>
        </w:rPr>
        <w:t>Orion Corporation Orion Pharma</w:t>
      </w:r>
    </w:p>
    <w:p w:rsidR="004A4519" w:rsidRDefault="004A4519" w:rsidP="004A4519">
      <w:pPr>
        <w:ind w:right="-45"/>
        <w:rPr>
          <w:bCs/>
          <w:szCs w:val="22"/>
        </w:rPr>
      </w:pPr>
      <w:r>
        <w:rPr>
          <w:bCs/>
          <w:szCs w:val="22"/>
        </w:rPr>
        <w:t>Orionintie 1</w:t>
      </w:r>
    </w:p>
    <w:p w:rsidR="004A4519" w:rsidRDefault="004A4519" w:rsidP="004A4519">
      <w:pPr>
        <w:ind w:right="-45"/>
        <w:rPr>
          <w:bCs/>
          <w:szCs w:val="22"/>
        </w:rPr>
      </w:pPr>
      <w:r>
        <w:rPr>
          <w:bCs/>
          <w:szCs w:val="22"/>
        </w:rPr>
        <w:t>FI-02200 Espoo</w:t>
      </w:r>
    </w:p>
    <w:p w:rsidR="004A4519" w:rsidRDefault="004A4519" w:rsidP="004A4519">
      <w:pPr>
        <w:spacing w:line="240" w:lineRule="auto"/>
        <w:rPr>
          <w:bCs/>
          <w:szCs w:val="22"/>
        </w:rPr>
      </w:pPr>
      <w:r>
        <w:rPr>
          <w:bCs/>
          <w:szCs w:val="22"/>
        </w:rPr>
        <w:t>Finlandia</w:t>
      </w:r>
    </w:p>
    <w:p w:rsidR="004A4519" w:rsidRPr="00004B29" w:rsidRDefault="004A4519" w:rsidP="004A4519">
      <w:pPr>
        <w:spacing w:line="240" w:lineRule="auto"/>
        <w:rPr>
          <w:szCs w:val="22"/>
          <w:lang w:val="es-ES"/>
        </w:rPr>
      </w:pPr>
    </w:p>
    <w:p w:rsidR="00AF6CC2" w:rsidRDefault="00AF6CC2" w:rsidP="00AF6CC2">
      <w:pPr>
        <w:pStyle w:val="BodyText3"/>
        <w:spacing w:line="240" w:lineRule="auto"/>
        <w:jc w:val="left"/>
        <w:rPr>
          <w:b w:val="0"/>
          <w:i w:val="0"/>
          <w:szCs w:val="22"/>
          <w:lang w:val="es-ES"/>
        </w:rPr>
      </w:pPr>
      <w:r w:rsidRPr="00004B29">
        <w:rPr>
          <w:b w:val="0"/>
          <w:i w:val="0"/>
          <w:szCs w:val="22"/>
          <w:lang w:val="es-ES"/>
        </w:rPr>
        <w:t>Puede solicitar más información respecto a este medicamento dirigiéndose al representante local del titular de la autorización de comercialización.</w:t>
      </w:r>
    </w:p>
    <w:p w:rsidR="006C3305" w:rsidRPr="00004B29" w:rsidRDefault="006C3305" w:rsidP="00AF6CC2">
      <w:pPr>
        <w:pStyle w:val="BodyText3"/>
        <w:spacing w:line="240" w:lineRule="auto"/>
        <w:jc w:val="left"/>
        <w:rPr>
          <w:b w:val="0"/>
          <w:i w:val="0"/>
          <w:szCs w:val="22"/>
          <w:lang w:val="es-ES"/>
        </w:rPr>
      </w:pPr>
    </w:p>
    <w:tbl>
      <w:tblPr>
        <w:tblW w:w="9315" w:type="dxa"/>
        <w:tblLayout w:type="fixed"/>
        <w:tblLook w:val="04A0" w:firstRow="1" w:lastRow="0" w:firstColumn="1" w:lastColumn="0" w:noHBand="0" w:noVBand="1"/>
      </w:tblPr>
      <w:tblGrid>
        <w:gridCol w:w="4641"/>
        <w:gridCol w:w="4674"/>
      </w:tblGrid>
      <w:tr w:rsidR="006740E6" w:rsidRPr="00B97656" w:rsidTr="00630726">
        <w:trPr>
          <w:cantSplit/>
        </w:trPr>
        <w:tc>
          <w:tcPr>
            <w:tcW w:w="4644" w:type="dxa"/>
          </w:tcPr>
          <w:p w:rsidR="006740E6" w:rsidRPr="00F94F35" w:rsidRDefault="006740E6" w:rsidP="00630726">
            <w:pPr>
              <w:rPr>
                <w:rStyle w:val="Strong"/>
                <w:b w:val="0"/>
                <w:bCs w:val="0"/>
                <w:szCs w:val="22"/>
              </w:rPr>
            </w:pPr>
            <w:r w:rsidRPr="007961A8">
              <w:rPr>
                <w:b/>
                <w:noProof/>
                <w:szCs w:val="22"/>
                <w:lang w:val="fr-FR"/>
              </w:rPr>
              <w:t>België/</w:t>
            </w:r>
            <w:r w:rsidR="004A4519">
              <w:rPr>
                <w:b/>
                <w:noProof/>
                <w:szCs w:val="22"/>
                <w:lang w:val="fr-FR"/>
              </w:rPr>
              <w:t>Belgique/</w:t>
            </w:r>
            <w:r w:rsidRPr="007961A8">
              <w:rPr>
                <w:b/>
                <w:noProof/>
                <w:szCs w:val="22"/>
                <w:lang w:val="fr-FR"/>
              </w:rPr>
              <w:t>Belgien</w:t>
            </w:r>
            <w:r w:rsidRPr="007961A8">
              <w:rPr>
                <w:szCs w:val="22"/>
                <w:lang w:val="fr-FR"/>
              </w:rPr>
              <w:br/>
            </w:r>
            <w:r w:rsidRPr="00C2606D">
              <w:rPr>
                <w:rStyle w:val="Strong"/>
                <w:b w:val="0"/>
              </w:rPr>
              <w:t>Orion Pharma BVBA/SPRL</w:t>
            </w:r>
          </w:p>
          <w:p w:rsidR="006740E6" w:rsidRPr="00F56B40" w:rsidRDefault="006740E6" w:rsidP="00630726">
            <w:pPr>
              <w:pStyle w:val="Text"/>
              <w:tabs>
                <w:tab w:val="left" w:pos="567"/>
              </w:tabs>
              <w:spacing w:before="0"/>
              <w:rPr>
                <w:sz w:val="22"/>
                <w:szCs w:val="22"/>
                <w:lang w:val="fr-FR"/>
              </w:rPr>
            </w:pPr>
            <w:r w:rsidRPr="00F56B40">
              <w:rPr>
                <w:sz w:val="22"/>
                <w:szCs w:val="22"/>
              </w:rPr>
              <w:t>Tél/Tel: +32 (0)15 64 10 20</w:t>
            </w:r>
          </w:p>
          <w:p w:rsidR="006740E6" w:rsidRPr="007961A8" w:rsidRDefault="006740E6" w:rsidP="00630726">
            <w:pPr>
              <w:ind w:right="-45"/>
              <w:rPr>
                <w:b/>
                <w:szCs w:val="22"/>
                <w:lang w:eastAsia="cs-CZ"/>
              </w:rPr>
            </w:pPr>
          </w:p>
        </w:tc>
        <w:tc>
          <w:tcPr>
            <w:tcW w:w="4678" w:type="dxa"/>
            <w:hideMark/>
          </w:tcPr>
          <w:p w:rsidR="006740E6" w:rsidRPr="007961A8" w:rsidRDefault="006740E6" w:rsidP="00630726">
            <w:pPr>
              <w:rPr>
                <w:szCs w:val="22"/>
                <w:lang w:val="fi-FI" w:eastAsia="cs-CZ"/>
              </w:rPr>
            </w:pPr>
            <w:r w:rsidRPr="007961A8">
              <w:rPr>
                <w:b/>
                <w:szCs w:val="22"/>
                <w:lang w:val="fi-FI"/>
              </w:rPr>
              <w:t>Lietuva</w:t>
            </w:r>
          </w:p>
          <w:p w:rsidR="006740E6" w:rsidRPr="007961A8" w:rsidRDefault="006740E6" w:rsidP="00630726">
            <w:pPr>
              <w:rPr>
                <w:szCs w:val="22"/>
                <w:lang w:val="fi-FI"/>
              </w:rPr>
            </w:pPr>
            <w:r w:rsidRPr="007961A8">
              <w:rPr>
                <w:szCs w:val="22"/>
                <w:lang w:val="fi-FI"/>
              </w:rPr>
              <w:t>UAB Orion Pharma</w:t>
            </w:r>
          </w:p>
          <w:p w:rsidR="006740E6" w:rsidRPr="00B97656" w:rsidRDefault="006740E6" w:rsidP="00630726">
            <w:pPr>
              <w:suppressAutoHyphens/>
              <w:rPr>
                <w:szCs w:val="22"/>
                <w:lang w:val="fi-FI" w:eastAsia="cs-CZ"/>
              </w:rPr>
            </w:pPr>
            <w:r w:rsidRPr="007961A8">
              <w:rPr>
                <w:szCs w:val="22"/>
                <w:lang w:val="fi-FI"/>
              </w:rPr>
              <w:t>Tel. +370 5 276 9499</w:t>
            </w:r>
          </w:p>
        </w:tc>
      </w:tr>
      <w:tr w:rsidR="006740E6" w:rsidRPr="007961A8" w:rsidTr="00630726">
        <w:trPr>
          <w:cantSplit/>
        </w:trPr>
        <w:tc>
          <w:tcPr>
            <w:tcW w:w="4644" w:type="dxa"/>
            <w:hideMark/>
          </w:tcPr>
          <w:p w:rsidR="006740E6" w:rsidRPr="007961A8" w:rsidRDefault="006740E6" w:rsidP="00630726">
            <w:pPr>
              <w:rPr>
                <w:b/>
                <w:color w:val="000000"/>
                <w:szCs w:val="22"/>
                <w:lang w:val="fr-FR"/>
              </w:rPr>
            </w:pPr>
            <w:r w:rsidRPr="007961A8">
              <w:rPr>
                <w:b/>
                <w:color w:val="000000"/>
                <w:szCs w:val="22"/>
              </w:rPr>
              <w:t>България</w:t>
            </w:r>
          </w:p>
          <w:p w:rsidR="00692240" w:rsidRPr="003861EE" w:rsidRDefault="00692240" w:rsidP="00692240">
            <w:pPr>
              <w:rPr>
                <w:szCs w:val="22"/>
                <w:lang w:val="it-IT"/>
              </w:rPr>
            </w:pPr>
            <w:r w:rsidRPr="003861EE">
              <w:rPr>
                <w:szCs w:val="22"/>
                <w:lang w:val="it-IT"/>
              </w:rPr>
              <w:t>Orion Pharma Poland Sp z.o.o.</w:t>
            </w:r>
          </w:p>
          <w:p w:rsidR="006740E6" w:rsidRDefault="00692240" w:rsidP="00630726">
            <w:pPr>
              <w:rPr>
                <w:szCs w:val="22"/>
                <w:lang w:val="it-IT"/>
              </w:rPr>
            </w:pPr>
            <w:r>
              <w:rPr>
                <w:szCs w:val="22"/>
                <w:lang w:val="it-IT"/>
              </w:rPr>
              <w:t>Tel.: + 48 22 </w:t>
            </w:r>
            <w:r w:rsidRPr="003861EE">
              <w:rPr>
                <w:szCs w:val="22"/>
                <w:lang w:val="it-IT"/>
              </w:rPr>
              <w:t>8333177</w:t>
            </w:r>
          </w:p>
          <w:p w:rsidR="006740E6" w:rsidRPr="001037BA" w:rsidRDefault="006740E6" w:rsidP="00630726">
            <w:pPr>
              <w:rPr>
                <w:b/>
                <w:szCs w:val="22"/>
                <w:lang w:val="fi-FI"/>
              </w:rPr>
            </w:pPr>
          </w:p>
        </w:tc>
        <w:tc>
          <w:tcPr>
            <w:tcW w:w="4678" w:type="dxa"/>
          </w:tcPr>
          <w:p w:rsidR="006740E6" w:rsidRPr="002B6366" w:rsidRDefault="006740E6" w:rsidP="00630726">
            <w:pPr>
              <w:rPr>
                <w:rStyle w:val="Strong"/>
                <w:b w:val="0"/>
                <w:bCs w:val="0"/>
                <w:szCs w:val="22"/>
                <w:lang w:val="en-US"/>
              </w:rPr>
            </w:pPr>
            <w:r w:rsidRPr="007961A8">
              <w:rPr>
                <w:b/>
                <w:szCs w:val="22"/>
                <w:lang w:val="de-DE"/>
              </w:rPr>
              <w:t>Luxembourg/Luxemburg</w:t>
            </w:r>
            <w:r w:rsidRPr="007961A8">
              <w:rPr>
                <w:szCs w:val="22"/>
                <w:lang w:val="de-DE"/>
              </w:rPr>
              <w:br/>
            </w:r>
            <w:r w:rsidRPr="002B6366">
              <w:rPr>
                <w:rStyle w:val="Strong"/>
                <w:b w:val="0"/>
                <w:lang w:val="en-US"/>
              </w:rPr>
              <w:t>Orion Pharma BVBA/SPRL</w:t>
            </w:r>
          </w:p>
          <w:p w:rsidR="006740E6" w:rsidRPr="00F56B40" w:rsidRDefault="006740E6" w:rsidP="00630726">
            <w:pPr>
              <w:pStyle w:val="Text"/>
              <w:tabs>
                <w:tab w:val="left" w:pos="567"/>
              </w:tabs>
              <w:spacing w:before="0"/>
              <w:rPr>
                <w:sz w:val="22"/>
                <w:szCs w:val="22"/>
                <w:lang w:val="fr-FR"/>
              </w:rPr>
            </w:pPr>
            <w:r w:rsidRPr="00F56B40">
              <w:rPr>
                <w:sz w:val="22"/>
                <w:szCs w:val="22"/>
              </w:rPr>
              <w:t>Tél/Tel: +32 (0)15 64 10 20</w:t>
            </w:r>
          </w:p>
          <w:p w:rsidR="006740E6" w:rsidRPr="007961A8" w:rsidRDefault="006740E6" w:rsidP="00630726">
            <w:pPr>
              <w:rPr>
                <w:b/>
                <w:szCs w:val="22"/>
                <w:lang w:val="sv-SE"/>
              </w:rPr>
            </w:pPr>
          </w:p>
        </w:tc>
      </w:tr>
      <w:tr w:rsidR="006740E6" w:rsidRPr="007961A8" w:rsidTr="00630726">
        <w:trPr>
          <w:cantSplit/>
        </w:trPr>
        <w:tc>
          <w:tcPr>
            <w:tcW w:w="4644" w:type="dxa"/>
            <w:hideMark/>
          </w:tcPr>
          <w:p w:rsidR="006740E6" w:rsidRPr="007961A8" w:rsidRDefault="006740E6" w:rsidP="00630726">
            <w:pPr>
              <w:suppressAutoHyphens/>
              <w:rPr>
                <w:szCs w:val="22"/>
                <w:lang w:val="sv-SE" w:eastAsia="cs-CZ"/>
              </w:rPr>
            </w:pPr>
            <w:r w:rsidRPr="007961A8">
              <w:rPr>
                <w:b/>
                <w:szCs w:val="22"/>
                <w:lang w:val="sv-SE"/>
              </w:rPr>
              <w:t>Česká republika</w:t>
            </w:r>
          </w:p>
          <w:p w:rsidR="006740E6" w:rsidRDefault="006740E6" w:rsidP="00630726">
            <w:pPr>
              <w:suppressAutoHyphens/>
              <w:rPr>
                <w:lang w:val="fi-FI"/>
              </w:rPr>
            </w:pPr>
            <w:r w:rsidRPr="00AE2ED3">
              <w:rPr>
                <w:lang w:val="fi-FI"/>
              </w:rPr>
              <w:t>Orion Pharma s.r.o.</w:t>
            </w:r>
          </w:p>
          <w:p w:rsidR="006740E6" w:rsidRPr="007961A8" w:rsidRDefault="006740E6" w:rsidP="00630726">
            <w:pPr>
              <w:rPr>
                <w:b/>
                <w:szCs w:val="22"/>
                <w:lang w:eastAsia="cs-CZ"/>
              </w:rPr>
            </w:pPr>
            <w:r w:rsidRPr="00C2606D">
              <w:t xml:space="preserve">Tel: </w:t>
            </w:r>
            <w:r w:rsidRPr="00924734">
              <w:t>+420 234 703 305</w:t>
            </w:r>
          </w:p>
        </w:tc>
        <w:tc>
          <w:tcPr>
            <w:tcW w:w="4678" w:type="dxa"/>
            <w:hideMark/>
          </w:tcPr>
          <w:p w:rsidR="006740E6" w:rsidRPr="007961A8" w:rsidRDefault="006740E6" w:rsidP="00630726">
            <w:pPr>
              <w:rPr>
                <w:b/>
                <w:szCs w:val="22"/>
                <w:lang w:val="sv-SE" w:eastAsia="cs-CZ"/>
              </w:rPr>
            </w:pPr>
            <w:r w:rsidRPr="007961A8">
              <w:rPr>
                <w:b/>
                <w:szCs w:val="22"/>
                <w:lang w:val="sv-SE"/>
              </w:rPr>
              <w:t>Magyarország</w:t>
            </w:r>
          </w:p>
          <w:p w:rsidR="006740E6" w:rsidRPr="00C2606D" w:rsidRDefault="006740E6" w:rsidP="00630726">
            <w:pPr>
              <w:spacing w:line="260" w:lineRule="atLeast"/>
              <w:rPr>
                <w:b/>
                <w:szCs w:val="22"/>
              </w:rPr>
            </w:pPr>
            <w:r w:rsidRPr="00C2606D">
              <w:rPr>
                <w:rStyle w:val="Strong"/>
                <w:b w:val="0"/>
                <w:szCs w:val="22"/>
              </w:rPr>
              <w:t>Orion Pharma Kft.</w:t>
            </w:r>
          </w:p>
          <w:p w:rsidR="006740E6" w:rsidRDefault="006740E6" w:rsidP="00630726">
            <w:pPr>
              <w:rPr>
                <w:szCs w:val="22"/>
                <w:lang w:val="sv-SE"/>
              </w:rPr>
            </w:pPr>
            <w:r w:rsidRPr="00C2606D">
              <w:rPr>
                <w:szCs w:val="22"/>
              </w:rPr>
              <w:t>Tel.: +</w:t>
            </w:r>
            <w:r w:rsidRPr="00C2606D">
              <w:t>36 1 239 9095</w:t>
            </w:r>
          </w:p>
          <w:p w:rsidR="006740E6" w:rsidRPr="007961A8" w:rsidRDefault="006740E6" w:rsidP="00630726">
            <w:pPr>
              <w:rPr>
                <w:szCs w:val="22"/>
                <w:lang w:val="fr-FR" w:eastAsia="cs-CZ"/>
              </w:rPr>
            </w:pPr>
          </w:p>
        </w:tc>
      </w:tr>
      <w:tr w:rsidR="006740E6" w:rsidRPr="007961A8" w:rsidTr="00630726">
        <w:trPr>
          <w:cantSplit/>
        </w:trPr>
        <w:tc>
          <w:tcPr>
            <w:tcW w:w="4644" w:type="dxa"/>
            <w:hideMark/>
          </w:tcPr>
          <w:p w:rsidR="006740E6" w:rsidRPr="007961A8" w:rsidRDefault="006740E6" w:rsidP="00630726">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6740E6" w:rsidRPr="007961A8" w:rsidRDefault="006740E6" w:rsidP="00630726">
            <w:pPr>
              <w:suppressAutoHyphens/>
              <w:rPr>
                <w:b/>
                <w:szCs w:val="22"/>
                <w:lang w:val="fr-FR" w:eastAsia="cs-CZ"/>
              </w:rPr>
            </w:pPr>
            <w:r w:rsidRPr="007961A8">
              <w:rPr>
                <w:b/>
                <w:szCs w:val="22"/>
                <w:lang w:val="fr-FR"/>
              </w:rPr>
              <w:t>Malta</w:t>
            </w:r>
          </w:p>
          <w:p w:rsidR="00692240" w:rsidRPr="002E7B63" w:rsidRDefault="00692240" w:rsidP="00692240">
            <w:pPr>
              <w:spacing w:line="240" w:lineRule="auto"/>
              <w:rPr>
                <w:szCs w:val="22"/>
                <w:lang w:val="it-IT"/>
              </w:rPr>
            </w:pPr>
            <w:r w:rsidRPr="002E7B63">
              <w:rPr>
                <w:szCs w:val="22"/>
                <w:lang w:val="it-IT"/>
              </w:rPr>
              <w:t>Salomone Pharma</w:t>
            </w:r>
          </w:p>
          <w:p w:rsidR="006740E6" w:rsidRPr="007961A8" w:rsidRDefault="00692240" w:rsidP="00630726">
            <w:pPr>
              <w:spacing w:after="180"/>
              <w:ind w:right="-45"/>
              <w:rPr>
                <w:szCs w:val="22"/>
                <w:lang w:eastAsia="cs-CZ"/>
              </w:rPr>
            </w:pPr>
            <w:r>
              <w:rPr>
                <w:szCs w:val="22"/>
                <w:lang w:val="it-IT"/>
              </w:rPr>
              <w:t>Tel: +356 </w:t>
            </w:r>
            <w:r w:rsidRPr="002E7B63">
              <w:rPr>
                <w:szCs w:val="22"/>
                <w:lang w:val="it-IT"/>
              </w:rPr>
              <w:t>21220174</w:t>
            </w:r>
          </w:p>
        </w:tc>
      </w:tr>
      <w:tr w:rsidR="006740E6" w:rsidRPr="007961A8" w:rsidTr="00630726">
        <w:trPr>
          <w:cantSplit/>
        </w:trPr>
        <w:tc>
          <w:tcPr>
            <w:tcW w:w="4644" w:type="dxa"/>
            <w:hideMark/>
          </w:tcPr>
          <w:p w:rsidR="006740E6" w:rsidRPr="007961A8" w:rsidRDefault="006740E6" w:rsidP="00630726">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6740E6" w:rsidRPr="007961A8" w:rsidRDefault="006740E6" w:rsidP="00630726">
            <w:pPr>
              <w:spacing w:line="240" w:lineRule="auto"/>
              <w:ind w:right="-45"/>
              <w:rPr>
                <w:szCs w:val="22"/>
                <w:lang w:val="de-DE" w:eastAsia="cs-CZ"/>
              </w:rPr>
            </w:pPr>
            <w:r w:rsidRPr="007961A8">
              <w:rPr>
                <w:szCs w:val="22"/>
                <w:lang w:val="de-DE"/>
              </w:rPr>
              <w:t>Tel: +49 40 899 6890</w:t>
            </w:r>
          </w:p>
        </w:tc>
        <w:tc>
          <w:tcPr>
            <w:tcW w:w="4678" w:type="dxa"/>
            <w:hideMark/>
          </w:tcPr>
          <w:p w:rsidR="006740E6" w:rsidRPr="00F94F35" w:rsidRDefault="006740E6" w:rsidP="00630726">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6740E6" w:rsidRPr="007961A8" w:rsidRDefault="006740E6" w:rsidP="00630726">
            <w:pPr>
              <w:pStyle w:val="Text"/>
              <w:tabs>
                <w:tab w:val="left" w:pos="567"/>
              </w:tabs>
              <w:spacing w:before="0" w:after="180"/>
              <w:rPr>
                <w:sz w:val="22"/>
                <w:szCs w:val="22"/>
                <w:lang w:val="en-GB" w:eastAsia="cs-CZ"/>
              </w:rPr>
            </w:pPr>
            <w:r w:rsidRPr="00F56B40">
              <w:rPr>
                <w:sz w:val="22"/>
                <w:szCs w:val="22"/>
              </w:rPr>
              <w:t>Tél/Tel: +32 (0)15 64 10 20</w:t>
            </w:r>
          </w:p>
        </w:tc>
      </w:tr>
      <w:tr w:rsidR="006740E6" w:rsidRPr="007961A8" w:rsidTr="00630726">
        <w:trPr>
          <w:cantSplit/>
        </w:trPr>
        <w:tc>
          <w:tcPr>
            <w:tcW w:w="4644" w:type="dxa"/>
            <w:hideMark/>
          </w:tcPr>
          <w:p w:rsidR="006740E6" w:rsidRPr="007961A8" w:rsidRDefault="006740E6" w:rsidP="00630726">
            <w:pPr>
              <w:suppressAutoHyphens/>
              <w:rPr>
                <w:b/>
                <w:bCs/>
                <w:szCs w:val="22"/>
                <w:lang w:val="fi-FI" w:eastAsia="cs-CZ"/>
              </w:rPr>
            </w:pPr>
            <w:r w:rsidRPr="007961A8">
              <w:rPr>
                <w:b/>
                <w:bCs/>
                <w:szCs w:val="22"/>
                <w:lang w:val="fi-FI"/>
              </w:rPr>
              <w:t>Eesti</w:t>
            </w:r>
          </w:p>
          <w:p w:rsidR="006740E6" w:rsidRPr="007961A8" w:rsidRDefault="006740E6" w:rsidP="00630726">
            <w:pPr>
              <w:rPr>
                <w:szCs w:val="22"/>
                <w:lang w:val="fi-FI"/>
              </w:rPr>
            </w:pPr>
            <w:r w:rsidRPr="007961A8">
              <w:rPr>
                <w:szCs w:val="22"/>
                <w:lang w:val="fi-FI"/>
              </w:rPr>
              <w:t>Orion Pharma Eesti OÜ</w:t>
            </w:r>
          </w:p>
          <w:p w:rsidR="006740E6" w:rsidRPr="007961A8" w:rsidRDefault="006740E6" w:rsidP="00630726">
            <w:pPr>
              <w:rPr>
                <w:szCs w:val="22"/>
                <w:lang w:val="fi-FI" w:eastAsia="cs-CZ"/>
              </w:rPr>
            </w:pPr>
            <w:r w:rsidRPr="007961A8">
              <w:rPr>
                <w:szCs w:val="22"/>
                <w:lang w:val="fi-FI"/>
              </w:rPr>
              <w:t>Tel: +372 66 44 55</w:t>
            </w:r>
            <w:r>
              <w:rPr>
                <w:szCs w:val="22"/>
                <w:lang w:val="fi-FI"/>
              </w:rPr>
              <w:t>0</w:t>
            </w:r>
          </w:p>
        </w:tc>
        <w:tc>
          <w:tcPr>
            <w:tcW w:w="4678" w:type="dxa"/>
            <w:hideMark/>
          </w:tcPr>
          <w:p w:rsidR="006740E6" w:rsidRPr="007961A8" w:rsidRDefault="006740E6" w:rsidP="00630726">
            <w:pPr>
              <w:ind w:right="-45"/>
              <w:rPr>
                <w:szCs w:val="22"/>
                <w:lang w:eastAsia="cs-CZ"/>
              </w:rPr>
            </w:pPr>
            <w:r w:rsidRPr="007961A8">
              <w:rPr>
                <w:b/>
                <w:szCs w:val="22"/>
              </w:rPr>
              <w:t>Norge</w:t>
            </w:r>
          </w:p>
          <w:p w:rsidR="006740E6" w:rsidRPr="007961A8" w:rsidRDefault="006740E6" w:rsidP="00630726">
            <w:pPr>
              <w:suppressAutoHyphens/>
              <w:spacing w:line="240" w:lineRule="auto"/>
              <w:rPr>
                <w:szCs w:val="22"/>
              </w:rPr>
            </w:pPr>
            <w:r w:rsidRPr="007961A8">
              <w:rPr>
                <w:szCs w:val="22"/>
              </w:rPr>
              <w:t>Orion Pharma AS</w:t>
            </w:r>
          </w:p>
          <w:p w:rsidR="006740E6" w:rsidRPr="007961A8" w:rsidRDefault="006740E6" w:rsidP="00630726">
            <w:pPr>
              <w:spacing w:after="180"/>
              <w:ind w:right="-45"/>
              <w:rPr>
                <w:szCs w:val="22"/>
                <w:lang w:val="de-DE" w:eastAsia="cs-CZ"/>
              </w:rPr>
            </w:pPr>
            <w:r w:rsidRPr="007961A8">
              <w:rPr>
                <w:szCs w:val="22"/>
              </w:rPr>
              <w:t>Tlf: +47 40 00 42 10</w:t>
            </w:r>
          </w:p>
        </w:tc>
      </w:tr>
      <w:tr w:rsidR="006740E6" w:rsidRPr="008E2834" w:rsidTr="00630726">
        <w:trPr>
          <w:cantSplit/>
        </w:trPr>
        <w:tc>
          <w:tcPr>
            <w:tcW w:w="4644" w:type="dxa"/>
          </w:tcPr>
          <w:p w:rsidR="006740E6" w:rsidRPr="00F56B40" w:rsidRDefault="006740E6" w:rsidP="00630726">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6740E6" w:rsidRPr="007961A8" w:rsidRDefault="006740E6" w:rsidP="00630726">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6740E6" w:rsidRPr="007961A8" w:rsidRDefault="006740E6" w:rsidP="00630726">
            <w:pPr>
              <w:ind w:right="-45"/>
              <w:rPr>
                <w:b/>
                <w:szCs w:val="22"/>
                <w:lang w:eastAsia="cs-CZ"/>
              </w:rPr>
            </w:pPr>
          </w:p>
        </w:tc>
        <w:tc>
          <w:tcPr>
            <w:tcW w:w="4678" w:type="dxa"/>
            <w:hideMark/>
          </w:tcPr>
          <w:p w:rsidR="006740E6" w:rsidRPr="007961A8" w:rsidRDefault="006740E6" w:rsidP="00630726">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6740E6" w:rsidRPr="008E2834" w:rsidRDefault="006740E6" w:rsidP="00630726">
            <w:pPr>
              <w:pStyle w:val="Text"/>
              <w:tabs>
                <w:tab w:val="left" w:pos="567"/>
              </w:tabs>
              <w:spacing w:before="0" w:after="180"/>
              <w:rPr>
                <w:sz w:val="22"/>
                <w:szCs w:val="22"/>
                <w:lang w:val="en-GB" w:eastAsia="cs-CZ"/>
              </w:rPr>
            </w:pPr>
            <w:r w:rsidRPr="008E2834">
              <w:rPr>
                <w:sz w:val="22"/>
                <w:szCs w:val="22"/>
                <w:lang w:val="de-DE"/>
              </w:rPr>
              <w:t>Tel: +49 40 899 6890</w:t>
            </w:r>
          </w:p>
        </w:tc>
      </w:tr>
      <w:tr w:rsidR="006740E6" w:rsidRPr="007961A8" w:rsidTr="00630726">
        <w:trPr>
          <w:cantSplit/>
        </w:trPr>
        <w:tc>
          <w:tcPr>
            <w:tcW w:w="4644" w:type="dxa"/>
          </w:tcPr>
          <w:p w:rsidR="006740E6" w:rsidRPr="00190B01" w:rsidRDefault="006740E6" w:rsidP="00630726">
            <w:pPr>
              <w:pStyle w:val="Text"/>
              <w:tabs>
                <w:tab w:val="left" w:pos="567"/>
              </w:tabs>
              <w:spacing w:before="0"/>
              <w:rPr>
                <w:szCs w:val="22"/>
                <w:lang w:val="es-ES"/>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190B01">
              <w:rPr>
                <w:sz w:val="22"/>
                <w:szCs w:val="22"/>
                <w:lang w:val="es-ES"/>
              </w:rPr>
              <w:t>Orion Pharma S.L.</w:t>
            </w:r>
          </w:p>
          <w:p w:rsidR="006740E6" w:rsidRPr="007961A8" w:rsidRDefault="006740E6" w:rsidP="00630726">
            <w:pPr>
              <w:pStyle w:val="Text"/>
              <w:tabs>
                <w:tab w:val="left" w:pos="567"/>
              </w:tabs>
              <w:spacing w:before="0"/>
              <w:rPr>
                <w:sz w:val="22"/>
                <w:szCs w:val="22"/>
                <w:lang w:val="en-GB"/>
              </w:rPr>
            </w:pPr>
            <w:r w:rsidRPr="00F56B40">
              <w:rPr>
                <w:sz w:val="22"/>
                <w:szCs w:val="22"/>
              </w:rPr>
              <w:t>Tel: + 34 91 599 86 01</w:t>
            </w:r>
          </w:p>
          <w:p w:rsidR="006740E6" w:rsidRPr="007961A8" w:rsidRDefault="006740E6" w:rsidP="00630726">
            <w:pPr>
              <w:ind w:right="-45"/>
              <w:rPr>
                <w:b/>
                <w:szCs w:val="22"/>
                <w:lang w:eastAsia="cs-CZ"/>
              </w:rPr>
            </w:pPr>
          </w:p>
        </w:tc>
        <w:tc>
          <w:tcPr>
            <w:tcW w:w="4678" w:type="dxa"/>
            <w:hideMark/>
          </w:tcPr>
          <w:p w:rsidR="006740E6" w:rsidRPr="007961A8" w:rsidRDefault="006740E6" w:rsidP="00630726">
            <w:pPr>
              <w:rPr>
                <w:b/>
                <w:szCs w:val="22"/>
                <w:lang w:eastAsia="cs-CZ"/>
              </w:rPr>
            </w:pPr>
            <w:r w:rsidRPr="007961A8">
              <w:rPr>
                <w:b/>
                <w:szCs w:val="22"/>
              </w:rPr>
              <w:t>Polska</w:t>
            </w:r>
          </w:p>
          <w:p w:rsidR="006740E6" w:rsidRPr="007961A8" w:rsidRDefault="006740E6" w:rsidP="00630726">
            <w:pPr>
              <w:rPr>
                <w:szCs w:val="22"/>
              </w:rPr>
            </w:pPr>
            <w:r w:rsidRPr="007961A8">
              <w:rPr>
                <w:szCs w:val="22"/>
                <w:lang w:val="sv-SE"/>
              </w:rPr>
              <w:t>Orion Pharma Poland Sp z.o.o.</w:t>
            </w:r>
          </w:p>
          <w:p w:rsidR="006740E6" w:rsidRPr="007961A8" w:rsidRDefault="006740E6" w:rsidP="00630726">
            <w:pPr>
              <w:spacing w:after="180"/>
              <w:rPr>
                <w:szCs w:val="22"/>
                <w:lang w:eastAsia="cs-CZ"/>
              </w:rPr>
            </w:pPr>
            <w:r w:rsidRPr="007961A8">
              <w:rPr>
                <w:szCs w:val="22"/>
              </w:rPr>
              <w:t>Tel.: + 48 22 8333177</w:t>
            </w:r>
          </w:p>
        </w:tc>
      </w:tr>
      <w:tr w:rsidR="006740E6" w:rsidRPr="007961A8" w:rsidTr="00630726">
        <w:trPr>
          <w:cantSplit/>
        </w:trPr>
        <w:tc>
          <w:tcPr>
            <w:tcW w:w="4644" w:type="dxa"/>
          </w:tcPr>
          <w:p w:rsidR="006740E6" w:rsidRPr="00F56B40" w:rsidRDefault="006740E6" w:rsidP="00630726">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6740E6" w:rsidRPr="007961A8" w:rsidRDefault="006740E6" w:rsidP="00630726">
            <w:pPr>
              <w:pStyle w:val="Text"/>
              <w:tabs>
                <w:tab w:val="left" w:pos="567"/>
              </w:tabs>
              <w:spacing w:before="0"/>
              <w:rPr>
                <w:sz w:val="22"/>
                <w:szCs w:val="22"/>
                <w:lang w:val="fr-FR"/>
              </w:rPr>
            </w:pPr>
            <w:r w:rsidRPr="00F56B40">
              <w:rPr>
                <w:rFonts w:eastAsia="Calibri"/>
                <w:sz w:val="22"/>
                <w:szCs w:val="22"/>
                <w:lang w:eastAsia="en-GB"/>
              </w:rPr>
              <w:t>Tel: + 33 (0) 1 47 04 80 46</w:t>
            </w:r>
          </w:p>
          <w:p w:rsidR="006740E6" w:rsidRPr="007961A8" w:rsidRDefault="006740E6" w:rsidP="00630726">
            <w:pPr>
              <w:ind w:right="-45"/>
              <w:rPr>
                <w:b/>
                <w:szCs w:val="22"/>
                <w:lang w:val="fr-FR" w:eastAsia="cs-CZ"/>
              </w:rPr>
            </w:pPr>
          </w:p>
        </w:tc>
        <w:tc>
          <w:tcPr>
            <w:tcW w:w="4678" w:type="dxa"/>
            <w:hideMark/>
          </w:tcPr>
          <w:p w:rsidR="006740E6" w:rsidRPr="00F56B40" w:rsidRDefault="006740E6" w:rsidP="00630726">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190B01">
              <w:rPr>
                <w:sz w:val="22"/>
                <w:szCs w:val="22"/>
                <w:lang w:val="es-ES"/>
              </w:rPr>
              <w:t>Orionfin Unipessoal Lda</w:t>
            </w:r>
          </w:p>
          <w:p w:rsidR="006740E6" w:rsidRPr="007961A8" w:rsidRDefault="006740E6" w:rsidP="00630726">
            <w:pPr>
              <w:spacing w:after="180"/>
              <w:ind w:right="-45"/>
              <w:rPr>
                <w:szCs w:val="22"/>
                <w:lang w:val="fr-FR" w:eastAsia="cs-CZ"/>
              </w:rPr>
            </w:pPr>
            <w:r w:rsidRPr="00190B01">
              <w:rPr>
                <w:szCs w:val="22"/>
                <w:lang w:val="es-ES"/>
              </w:rPr>
              <w:t>Tel: + 351 21 154 68 20</w:t>
            </w:r>
          </w:p>
        </w:tc>
      </w:tr>
      <w:tr w:rsidR="006740E6" w:rsidRPr="007961A8" w:rsidTr="00630726">
        <w:trPr>
          <w:cantSplit/>
        </w:trPr>
        <w:tc>
          <w:tcPr>
            <w:tcW w:w="4644" w:type="dxa"/>
            <w:hideMark/>
          </w:tcPr>
          <w:p w:rsidR="006740E6" w:rsidRPr="002D6D28" w:rsidRDefault="006740E6" w:rsidP="00630726">
            <w:pPr>
              <w:spacing w:line="240" w:lineRule="auto"/>
              <w:ind w:right="-45"/>
              <w:rPr>
                <w:b/>
                <w:szCs w:val="22"/>
                <w:lang w:val="fi-FI" w:eastAsia="cs-CZ"/>
              </w:rPr>
            </w:pPr>
            <w:r w:rsidRPr="002D6D28">
              <w:rPr>
                <w:b/>
                <w:szCs w:val="22"/>
                <w:lang w:val="fi-FI" w:eastAsia="cs-CZ"/>
              </w:rPr>
              <w:t>Hrvatska</w:t>
            </w:r>
          </w:p>
          <w:p w:rsidR="006740E6" w:rsidRDefault="006740E6" w:rsidP="00630726">
            <w:pPr>
              <w:rPr>
                <w:rStyle w:val="Strong"/>
                <w:b w:val="0"/>
                <w:szCs w:val="22"/>
                <w:lang w:val="fi-FI"/>
              </w:rPr>
            </w:pPr>
            <w:r w:rsidRPr="00E15FA7">
              <w:rPr>
                <w:rStyle w:val="Strong"/>
                <w:b w:val="0"/>
                <w:szCs w:val="22"/>
                <w:lang w:val="fi-FI"/>
              </w:rPr>
              <w:t>Orion Pharma d.o.o.</w:t>
            </w:r>
          </w:p>
          <w:p w:rsidR="006740E6" w:rsidRPr="007961A8" w:rsidRDefault="006740E6" w:rsidP="00630726">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6740E6" w:rsidRPr="007961A8" w:rsidRDefault="006740E6" w:rsidP="00630726">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6740E6" w:rsidRPr="003A46F8" w:rsidRDefault="006740E6" w:rsidP="00630726">
            <w:pPr>
              <w:autoSpaceDE w:val="0"/>
              <w:autoSpaceDN w:val="0"/>
              <w:adjustRightInd w:val="0"/>
              <w:spacing w:line="240" w:lineRule="auto"/>
              <w:rPr>
                <w:color w:val="000000"/>
                <w:szCs w:val="22"/>
                <w:lang w:val="fr-FR"/>
              </w:rPr>
            </w:pPr>
            <w:r w:rsidRPr="003A46F8">
              <w:rPr>
                <w:szCs w:val="22"/>
                <w:lang w:val="it-IT"/>
              </w:rPr>
              <w:t>Orion Corporation</w:t>
            </w:r>
          </w:p>
          <w:p w:rsidR="006740E6" w:rsidRDefault="006740E6" w:rsidP="00630726">
            <w:pPr>
              <w:rPr>
                <w:color w:val="000000"/>
                <w:szCs w:val="22"/>
                <w:lang w:val="fr-FR"/>
              </w:rPr>
            </w:pPr>
            <w:r w:rsidRPr="00D715EB">
              <w:rPr>
                <w:color w:val="000000"/>
                <w:szCs w:val="22"/>
                <w:lang w:val="fr-FR"/>
              </w:rPr>
              <w:t>Tel: +358 10 4261</w:t>
            </w:r>
          </w:p>
          <w:p w:rsidR="006740E6" w:rsidRPr="007961A8" w:rsidRDefault="006740E6" w:rsidP="00630726">
            <w:pPr>
              <w:rPr>
                <w:szCs w:val="22"/>
                <w:lang w:eastAsia="cs-CZ"/>
              </w:rPr>
            </w:pPr>
          </w:p>
        </w:tc>
      </w:tr>
      <w:tr w:rsidR="006740E6" w:rsidRPr="007961A8" w:rsidTr="00630726">
        <w:trPr>
          <w:cantSplit/>
        </w:trPr>
        <w:tc>
          <w:tcPr>
            <w:tcW w:w="4644" w:type="dxa"/>
            <w:hideMark/>
          </w:tcPr>
          <w:p w:rsidR="006740E6" w:rsidRPr="007961A8" w:rsidRDefault="006740E6" w:rsidP="00630726">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6740E6" w:rsidRPr="00190B01" w:rsidRDefault="006740E6" w:rsidP="00630726">
            <w:pPr>
              <w:spacing w:line="240" w:lineRule="auto"/>
              <w:rPr>
                <w:szCs w:val="22"/>
                <w:lang w:val="es-ES"/>
              </w:rPr>
            </w:pPr>
            <w:r w:rsidRPr="00190B01">
              <w:rPr>
                <w:szCs w:val="22"/>
                <w:lang w:val="es-ES"/>
              </w:rPr>
              <w:t>c/o Allphar Services Ltd.</w:t>
            </w:r>
          </w:p>
          <w:p w:rsidR="006740E6" w:rsidRDefault="006740E6" w:rsidP="00630726">
            <w:pPr>
              <w:suppressAutoHyphens/>
              <w:spacing w:line="240" w:lineRule="auto"/>
              <w:rPr>
                <w:szCs w:val="22"/>
              </w:rPr>
            </w:pPr>
            <w:r w:rsidRPr="007961A8">
              <w:rPr>
                <w:szCs w:val="22"/>
              </w:rPr>
              <w:t xml:space="preserve">Tel: </w:t>
            </w:r>
            <w:r>
              <w:rPr>
                <w:szCs w:val="22"/>
              </w:rPr>
              <w:t>+353 1 428 7777</w:t>
            </w:r>
          </w:p>
          <w:p w:rsidR="006740E6" w:rsidRPr="007961A8" w:rsidRDefault="006740E6" w:rsidP="00630726">
            <w:pPr>
              <w:suppressAutoHyphens/>
              <w:spacing w:line="240" w:lineRule="auto"/>
              <w:rPr>
                <w:szCs w:val="22"/>
                <w:lang w:eastAsia="cs-CZ"/>
              </w:rPr>
            </w:pPr>
          </w:p>
        </w:tc>
        <w:tc>
          <w:tcPr>
            <w:tcW w:w="4678" w:type="dxa"/>
            <w:hideMark/>
          </w:tcPr>
          <w:p w:rsidR="006740E6" w:rsidRPr="007961A8" w:rsidRDefault="006740E6" w:rsidP="00630726">
            <w:pPr>
              <w:rPr>
                <w:szCs w:val="22"/>
                <w:lang w:val="it-IT" w:eastAsia="cs-CZ"/>
              </w:rPr>
            </w:pPr>
            <w:r w:rsidRPr="007961A8">
              <w:rPr>
                <w:b/>
                <w:szCs w:val="22"/>
                <w:lang w:val="it-IT"/>
              </w:rPr>
              <w:t>Slovenija</w:t>
            </w:r>
          </w:p>
          <w:p w:rsidR="006740E6" w:rsidRDefault="006740E6" w:rsidP="00630726">
            <w:pPr>
              <w:rPr>
                <w:rStyle w:val="Strong"/>
                <w:b w:val="0"/>
                <w:szCs w:val="22"/>
                <w:lang w:val="fi-FI"/>
              </w:rPr>
            </w:pPr>
            <w:r w:rsidRPr="00E15FA7">
              <w:rPr>
                <w:rStyle w:val="Strong"/>
                <w:b w:val="0"/>
                <w:szCs w:val="22"/>
                <w:lang w:val="fi-FI"/>
              </w:rPr>
              <w:t>Orion Pharma d.o.o.</w:t>
            </w:r>
          </w:p>
          <w:p w:rsidR="006740E6" w:rsidRPr="007961A8" w:rsidRDefault="006740E6" w:rsidP="00630726">
            <w:pPr>
              <w:spacing w:after="180"/>
              <w:rPr>
                <w:b/>
                <w:szCs w:val="22"/>
                <w:lang w:eastAsia="cs-CZ"/>
              </w:rPr>
            </w:pPr>
            <w:r w:rsidRPr="00E15FA7">
              <w:rPr>
                <w:szCs w:val="22"/>
                <w:lang w:val="fi-FI"/>
              </w:rPr>
              <w:t>Tel:</w:t>
            </w:r>
            <w:r w:rsidRPr="00E15FA7">
              <w:rPr>
                <w:lang w:val="fi-FI"/>
              </w:rPr>
              <w:t xml:space="preserve"> +386 (0) 1 600 8015</w:t>
            </w:r>
          </w:p>
        </w:tc>
      </w:tr>
      <w:tr w:rsidR="006740E6" w:rsidRPr="007961A8" w:rsidTr="00630726">
        <w:trPr>
          <w:cantSplit/>
        </w:trPr>
        <w:tc>
          <w:tcPr>
            <w:tcW w:w="4644" w:type="dxa"/>
            <w:hideMark/>
          </w:tcPr>
          <w:p w:rsidR="006740E6" w:rsidRPr="007961A8" w:rsidRDefault="006740E6" w:rsidP="00630726">
            <w:pPr>
              <w:ind w:right="-45"/>
              <w:rPr>
                <w:b/>
                <w:szCs w:val="22"/>
                <w:lang w:eastAsia="cs-CZ"/>
              </w:rPr>
            </w:pPr>
            <w:r>
              <w:rPr>
                <w:b/>
                <w:szCs w:val="22"/>
              </w:rPr>
              <w:t>Ísland</w:t>
            </w:r>
          </w:p>
          <w:p w:rsidR="006740E6" w:rsidRPr="00F0006F" w:rsidRDefault="006740E6" w:rsidP="00630726">
            <w:pPr>
              <w:spacing w:line="240" w:lineRule="auto"/>
              <w:rPr>
                <w:szCs w:val="22"/>
              </w:rPr>
            </w:pPr>
            <w:r w:rsidRPr="00F0006F">
              <w:rPr>
                <w:szCs w:val="22"/>
              </w:rPr>
              <w:t>Vistor hf.</w:t>
            </w:r>
          </w:p>
          <w:p w:rsidR="006740E6" w:rsidRPr="007961A8" w:rsidRDefault="006740E6" w:rsidP="00630726">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6740E6" w:rsidRPr="007961A8" w:rsidRDefault="006740E6" w:rsidP="00630726">
            <w:pPr>
              <w:suppressAutoHyphens/>
              <w:rPr>
                <w:b/>
                <w:szCs w:val="22"/>
                <w:lang w:val="sv-SE" w:eastAsia="cs-CZ"/>
              </w:rPr>
            </w:pPr>
            <w:r w:rsidRPr="007961A8">
              <w:rPr>
                <w:b/>
                <w:szCs w:val="22"/>
                <w:lang w:val="sv-SE"/>
              </w:rPr>
              <w:t>Slovenská republika</w:t>
            </w:r>
          </w:p>
          <w:p w:rsidR="006740E6" w:rsidRDefault="006740E6" w:rsidP="00630726">
            <w:pPr>
              <w:rPr>
                <w:rStyle w:val="Strong"/>
                <w:b w:val="0"/>
                <w:szCs w:val="22"/>
                <w:lang w:val="sv-SE"/>
              </w:rPr>
            </w:pPr>
            <w:r w:rsidRPr="00AE2ED3">
              <w:rPr>
                <w:rStyle w:val="Strong"/>
                <w:b w:val="0"/>
                <w:szCs w:val="22"/>
                <w:lang w:val="sv-SE"/>
              </w:rPr>
              <w:t>Orion Pharma s.r.o</w:t>
            </w:r>
          </w:p>
          <w:p w:rsidR="006740E6" w:rsidRPr="007961A8" w:rsidRDefault="006740E6" w:rsidP="00630726">
            <w:pPr>
              <w:spacing w:after="180" w:line="240" w:lineRule="auto"/>
              <w:ind w:right="-45"/>
              <w:rPr>
                <w:szCs w:val="22"/>
                <w:lang w:val="it-IT" w:eastAsia="cs-CZ"/>
              </w:rPr>
            </w:pPr>
            <w:r w:rsidRPr="00AE2ED3">
              <w:rPr>
                <w:lang w:val="sv-SE"/>
              </w:rPr>
              <w:t xml:space="preserve">Tel: </w:t>
            </w:r>
            <w:r w:rsidRPr="003C02BF">
              <w:rPr>
                <w:lang w:val="sv-SE"/>
              </w:rPr>
              <w:t>+420 234 703 305</w:t>
            </w:r>
          </w:p>
        </w:tc>
      </w:tr>
      <w:tr w:rsidR="006740E6" w:rsidRPr="007961A8" w:rsidTr="00630726">
        <w:trPr>
          <w:cantSplit/>
        </w:trPr>
        <w:tc>
          <w:tcPr>
            <w:tcW w:w="4644" w:type="dxa"/>
            <w:hideMark/>
          </w:tcPr>
          <w:p w:rsidR="006740E6" w:rsidRPr="00F56B40" w:rsidRDefault="006740E6" w:rsidP="00630726">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6740E6" w:rsidRPr="007961A8" w:rsidRDefault="006740E6" w:rsidP="00630726">
            <w:pPr>
              <w:suppressAutoHyphens/>
              <w:spacing w:after="180"/>
              <w:rPr>
                <w:szCs w:val="22"/>
                <w:lang w:val="el-GR" w:eastAsia="cs-CZ"/>
              </w:rPr>
            </w:pPr>
            <w:r w:rsidRPr="00F56B40">
              <w:rPr>
                <w:szCs w:val="22"/>
              </w:rPr>
              <w:t>Tel: + 39 02 67876111</w:t>
            </w:r>
          </w:p>
        </w:tc>
        <w:tc>
          <w:tcPr>
            <w:tcW w:w="4678" w:type="dxa"/>
          </w:tcPr>
          <w:p w:rsidR="006740E6" w:rsidRPr="007961A8" w:rsidRDefault="006740E6" w:rsidP="00630726">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6740E6" w:rsidRPr="007961A8" w:rsidRDefault="006740E6" w:rsidP="00630726">
            <w:pPr>
              <w:spacing w:line="240" w:lineRule="auto"/>
              <w:ind w:right="-45"/>
              <w:rPr>
                <w:szCs w:val="22"/>
                <w:lang w:val="de-DE" w:eastAsia="cs-CZ"/>
              </w:rPr>
            </w:pPr>
            <w:r w:rsidRPr="007961A8">
              <w:rPr>
                <w:szCs w:val="22"/>
                <w:lang w:val="it-IT"/>
              </w:rPr>
              <w:t>Puh./Tel: +358 10 4261</w:t>
            </w:r>
          </w:p>
        </w:tc>
      </w:tr>
      <w:tr w:rsidR="006740E6" w:rsidRPr="00B009BB" w:rsidTr="00630726">
        <w:trPr>
          <w:cantSplit/>
        </w:trPr>
        <w:tc>
          <w:tcPr>
            <w:tcW w:w="4644" w:type="dxa"/>
          </w:tcPr>
          <w:p w:rsidR="006740E6" w:rsidRPr="007961A8" w:rsidRDefault="006740E6" w:rsidP="00630726">
            <w:pPr>
              <w:rPr>
                <w:b/>
                <w:szCs w:val="22"/>
                <w:lang w:val="el-GR" w:eastAsia="cs-CZ"/>
              </w:rPr>
            </w:pPr>
            <w:r w:rsidRPr="007961A8">
              <w:rPr>
                <w:b/>
                <w:szCs w:val="22"/>
                <w:lang w:val="el-GR"/>
              </w:rPr>
              <w:t>Κύπρος</w:t>
            </w:r>
          </w:p>
          <w:p w:rsidR="006740E6" w:rsidRPr="00E856CB" w:rsidRDefault="006740E6" w:rsidP="00630726">
            <w:pPr>
              <w:tabs>
                <w:tab w:val="left" w:pos="-720"/>
                <w:tab w:val="left" w:pos="4536"/>
              </w:tabs>
              <w:suppressAutoHyphens/>
              <w:rPr>
                <w:szCs w:val="22"/>
                <w:lang w:val="de-DE"/>
              </w:rPr>
            </w:pPr>
            <w:r w:rsidRPr="00E856CB">
              <w:rPr>
                <w:szCs w:val="22"/>
                <w:lang w:val="de-DE"/>
              </w:rPr>
              <w:t>Lifepharma (ZAM) Ltd</w:t>
            </w:r>
          </w:p>
          <w:p w:rsidR="006740E6" w:rsidRPr="00E856CB" w:rsidRDefault="006740E6" w:rsidP="00630726">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6740E6" w:rsidRPr="007961A8" w:rsidRDefault="006740E6" w:rsidP="00630726">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6740E6" w:rsidRDefault="006740E6" w:rsidP="00630726">
            <w:pPr>
              <w:spacing w:line="240" w:lineRule="auto"/>
              <w:ind w:right="-45"/>
              <w:rPr>
                <w:szCs w:val="22"/>
                <w:lang w:val="de-DE"/>
              </w:rPr>
            </w:pPr>
            <w:r w:rsidRPr="007961A8">
              <w:rPr>
                <w:szCs w:val="22"/>
                <w:lang w:val="de-DE"/>
              </w:rPr>
              <w:t>Tel: +46 8 623 6440</w:t>
            </w:r>
          </w:p>
          <w:p w:rsidR="006740E6" w:rsidRPr="00B009BB" w:rsidRDefault="006740E6" w:rsidP="00630726">
            <w:pPr>
              <w:spacing w:line="240" w:lineRule="auto"/>
              <w:ind w:right="-45"/>
              <w:rPr>
                <w:szCs w:val="22"/>
                <w:lang w:val="de-DE" w:eastAsia="cs-CZ"/>
              </w:rPr>
            </w:pPr>
          </w:p>
        </w:tc>
      </w:tr>
      <w:tr w:rsidR="006740E6" w:rsidRPr="007961A8" w:rsidTr="00630726">
        <w:trPr>
          <w:cantSplit/>
        </w:trPr>
        <w:tc>
          <w:tcPr>
            <w:tcW w:w="4644" w:type="dxa"/>
          </w:tcPr>
          <w:p w:rsidR="006740E6" w:rsidRPr="00E47CF2" w:rsidRDefault="006740E6" w:rsidP="00630726">
            <w:pPr>
              <w:rPr>
                <w:b/>
                <w:szCs w:val="22"/>
                <w:lang w:val="en-US" w:eastAsia="cs-CZ"/>
              </w:rPr>
            </w:pPr>
            <w:r w:rsidRPr="00E47CF2">
              <w:rPr>
                <w:b/>
                <w:szCs w:val="22"/>
                <w:lang w:val="en-US"/>
              </w:rPr>
              <w:t>Latvija</w:t>
            </w:r>
          </w:p>
          <w:p w:rsidR="006740E6" w:rsidRPr="006C3305" w:rsidRDefault="006740E6" w:rsidP="00630726">
            <w:pPr>
              <w:rPr>
                <w:szCs w:val="22"/>
                <w:lang w:val="en-US"/>
              </w:rPr>
            </w:pPr>
            <w:r w:rsidRPr="006C3305">
              <w:rPr>
                <w:szCs w:val="22"/>
                <w:lang w:val="en-US"/>
              </w:rPr>
              <w:t>Orion Corporation</w:t>
            </w:r>
          </w:p>
          <w:p w:rsidR="006740E6" w:rsidRPr="006C3305" w:rsidRDefault="006740E6" w:rsidP="00630726">
            <w:pPr>
              <w:rPr>
                <w:szCs w:val="22"/>
                <w:lang w:val="en-US"/>
              </w:rPr>
            </w:pPr>
            <w:r w:rsidRPr="006C3305">
              <w:rPr>
                <w:szCs w:val="22"/>
                <w:lang w:val="en-US"/>
              </w:rPr>
              <w:t>Orion Pharma pārstāvniecība</w:t>
            </w:r>
          </w:p>
          <w:p w:rsidR="006740E6" w:rsidRPr="006C3305" w:rsidRDefault="006740E6" w:rsidP="00630726">
            <w:pPr>
              <w:rPr>
                <w:szCs w:val="22"/>
                <w:lang w:val="en-US"/>
              </w:rPr>
            </w:pPr>
            <w:r w:rsidRPr="006C3305">
              <w:rPr>
                <w:szCs w:val="22"/>
                <w:lang w:val="en-US"/>
              </w:rPr>
              <w:t>Tel: +371 20028332</w:t>
            </w:r>
          </w:p>
          <w:p w:rsidR="006740E6" w:rsidRPr="006C3305" w:rsidRDefault="006740E6" w:rsidP="00630726">
            <w:pPr>
              <w:suppressAutoHyphens/>
              <w:rPr>
                <w:szCs w:val="22"/>
                <w:lang w:val="en-US" w:eastAsia="cs-CZ"/>
              </w:rPr>
            </w:pPr>
          </w:p>
        </w:tc>
        <w:tc>
          <w:tcPr>
            <w:tcW w:w="4678" w:type="dxa"/>
          </w:tcPr>
          <w:p w:rsidR="006740E6" w:rsidRPr="007961A8" w:rsidRDefault="006740E6" w:rsidP="00630726">
            <w:pPr>
              <w:ind w:right="-45"/>
              <w:rPr>
                <w:szCs w:val="22"/>
                <w:lang w:eastAsia="cs-CZ"/>
              </w:rPr>
            </w:pPr>
            <w:r w:rsidRPr="007961A8">
              <w:rPr>
                <w:b/>
                <w:szCs w:val="22"/>
              </w:rPr>
              <w:t>United Kingdom</w:t>
            </w:r>
          </w:p>
          <w:p w:rsidR="006740E6" w:rsidRPr="007961A8" w:rsidRDefault="006740E6" w:rsidP="00630726">
            <w:pPr>
              <w:suppressAutoHyphens/>
              <w:spacing w:line="240" w:lineRule="auto"/>
              <w:rPr>
                <w:szCs w:val="22"/>
              </w:rPr>
            </w:pPr>
            <w:r w:rsidRPr="007961A8">
              <w:rPr>
                <w:szCs w:val="22"/>
              </w:rPr>
              <w:t>Orion Pharma (UK) Ltd.</w:t>
            </w:r>
          </w:p>
          <w:p w:rsidR="006740E6" w:rsidRPr="007961A8" w:rsidRDefault="006740E6" w:rsidP="00630726">
            <w:pPr>
              <w:suppressAutoHyphens/>
              <w:rPr>
                <w:szCs w:val="22"/>
                <w:lang w:val="fi-FI" w:eastAsia="cs-CZ"/>
              </w:rPr>
            </w:pPr>
            <w:r w:rsidRPr="007961A8">
              <w:rPr>
                <w:szCs w:val="22"/>
              </w:rPr>
              <w:t>Tel: +44 1635 520 300</w:t>
            </w:r>
          </w:p>
        </w:tc>
      </w:tr>
    </w:tbl>
    <w:p w:rsidR="00825B07" w:rsidRPr="00004B29" w:rsidRDefault="00825B07" w:rsidP="00405D71">
      <w:pPr>
        <w:numPr>
          <w:ilvl w:val="12"/>
          <w:numId w:val="0"/>
        </w:numPr>
        <w:spacing w:line="240" w:lineRule="auto"/>
        <w:ind w:right="-2"/>
        <w:rPr>
          <w:szCs w:val="22"/>
          <w:lang w:val="es-ES"/>
        </w:rPr>
      </w:pPr>
    </w:p>
    <w:p w:rsidR="006172DC" w:rsidRDefault="006172DC" w:rsidP="006172DC">
      <w:pPr>
        <w:widowControl w:val="0"/>
        <w:rPr>
          <w:b/>
          <w:lang w:val="es-ES"/>
        </w:rPr>
      </w:pPr>
      <w:r w:rsidRPr="00004B29">
        <w:rPr>
          <w:b/>
          <w:lang w:val="es-ES"/>
        </w:rPr>
        <w:t>Fecha de la última revisión de este prospecto:</w:t>
      </w:r>
    </w:p>
    <w:p w:rsidR="006740E6" w:rsidRDefault="006740E6" w:rsidP="006172DC">
      <w:pPr>
        <w:widowControl w:val="0"/>
        <w:rPr>
          <w:b/>
          <w:lang w:val="es-ES"/>
        </w:rPr>
      </w:pPr>
    </w:p>
    <w:p w:rsidR="004A4519" w:rsidRPr="00004B29" w:rsidRDefault="004A4519" w:rsidP="006172DC">
      <w:pPr>
        <w:widowControl w:val="0"/>
        <w:rPr>
          <w:b/>
          <w:lang w:val="es-ES"/>
        </w:rPr>
      </w:pPr>
    </w:p>
    <w:p w:rsidR="006172DC" w:rsidRDefault="006172DC" w:rsidP="006172DC">
      <w:pPr>
        <w:widowControl w:val="0"/>
        <w:suppressAutoHyphens/>
        <w:jc w:val="both"/>
        <w:rPr>
          <w:b/>
          <w:bCs/>
          <w:color w:val="000000"/>
          <w:szCs w:val="22"/>
          <w:lang w:val="es-ES"/>
        </w:rPr>
      </w:pPr>
      <w:r w:rsidRPr="00004B29">
        <w:rPr>
          <w:b/>
          <w:bCs/>
          <w:color w:val="000000"/>
          <w:szCs w:val="22"/>
          <w:lang w:val="es-ES"/>
        </w:rPr>
        <w:t>Otras fuentes de información</w:t>
      </w:r>
    </w:p>
    <w:p w:rsidR="006740E6" w:rsidRPr="00004B29" w:rsidRDefault="006740E6" w:rsidP="006172DC">
      <w:pPr>
        <w:widowControl w:val="0"/>
        <w:suppressAutoHyphens/>
        <w:jc w:val="both"/>
        <w:rPr>
          <w:lang w:val="es-ES"/>
        </w:rPr>
      </w:pPr>
    </w:p>
    <w:p w:rsidR="00AF6CC2" w:rsidRPr="00004B29" w:rsidRDefault="00AF6CC2" w:rsidP="00AF6CC2">
      <w:pPr>
        <w:spacing w:line="240" w:lineRule="auto"/>
        <w:rPr>
          <w:b/>
          <w:szCs w:val="22"/>
          <w:lang w:val="es-ES"/>
        </w:rPr>
      </w:pPr>
      <w:r w:rsidRPr="00004B29">
        <w:rPr>
          <w:noProof/>
          <w:szCs w:val="22"/>
          <w:lang w:val="es-ES"/>
        </w:rPr>
        <w:t>La información detallada de este medicamento está disponible en la página web de la Agencia Europea de Medicamento</w:t>
      </w:r>
      <w:r w:rsidR="00010827" w:rsidRPr="00004B29">
        <w:rPr>
          <w:noProof/>
          <w:szCs w:val="22"/>
          <w:lang w:val="es-ES"/>
        </w:rPr>
        <w:t>s</w:t>
      </w:r>
      <w:r w:rsidRPr="00004B29">
        <w:rPr>
          <w:noProof/>
          <w:szCs w:val="22"/>
          <w:lang w:val="es-ES"/>
        </w:rPr>
        <w:t xml:space="preserve"> </w:t>
      </w:r>
      <w:hyperlink r:id="rId17" w:history="1">
        <w:r w:rsidR="00E5614B" w:rsidRPr="00004B29">
          <w:rPr>
            <w:rStyle w:val="Hyperlink"/>
            <w:noProof/>
            <w:color w:val="auto"/>
            <w:szCs w:val="22"/>
            <w:lang w:val="es-ES"/>
          </w:rPr>
          <w:t>http://www.ema.europa.eu</w:t>
        </w:r>
      </w:hyperlink>
      <w:r w:rsidR="004F10A4">
        <w:rPr>
          <w:noProof/>
          <w:szCs w:val="22"/>
          <w:lang w:val="es-ES"/>
        </w:rPr>
        <w:t>.</w:t>
      </w:r>
    </w:p>
    <w:p w:rsidR="007C1D37" w:rsidRPr="00004B29" w:rsidRDefault="00AF6CC2" w:rsidP="007C1D37">
      <w:pPr>
        <w:spacing w:line="240" w:lineRule="auto"/>
        <w:jc w:val="center"/>
        <w:rPr>
          <w:b/>
          <w:szCs w:val="22"/>
          <w:lang w:val="es-ES"/>
        </w:rPr>
      </w:pPr>
      <w:r w:rsidRPr="00004B29">
        <w:rPr>
          <w:b/>
          <w:szCs w:val="22"/>
          <w:lang w:val="es-ES"/>
        </w:rPr>
        <w:br w:type="page"/>
      </w:r>
      <w:r w:rsidR="00396355" w:rsidRPr="00004B29">
        <w:rPr>
          <w:b/>
          <w:lang w:val="es-ES"/>
        </w:rPr>
        <w:t>Prospecto: información para el usuario</w:t>
      </w:r>
      <w:r w:rsidR="00396355" w:rsidRPr="00004B29">
        <w:rPr>
          <w:b/>
          <w:szCs w:val="22"/>
          <w:lang w:val="es-ES"/>
        </w:rPr>
        <w:t xml:space="preserve"> </w:t>
      </w:r>
    </w:p>
    <w:p w:rsidR="007C1D37" w:rsidRPr="00004B29" w:rsidRDefault="007C1D37" w:rsidP="007C1D37">
      <w:pPr>
        <w:spacing w:line="240" w:lineRule="auto"/>
        <w:jc w:val="center"/>
        <w:rPr>
          <w:b/>
          <w:szCs w:val="22"/>
          <w:lang w:val="es-ES"/>
        </w:rPr>
      </w:pPr>
    </w:p>
    <w:p w:rsidR="007C1D37" w:rsidRPr="00004B29" w:rsidRDefault="007C1D37" w:rsidP="007C1D37">
      <w:pPr>
        <w:spacing w:line="240" w:lineRule="auto"/>
        <w:jc w:val="center"/>
        <w:rPr>
          <w:b/>
          <w:szCs w:val="22"/>
          <w:lang w:val="es-ES"/>
        </w:rPr>
      </w:pPr>
      <w:r w:rsidRPr="00004B29">
        <w:rPr>
          <w:b/>
          <w:szCs w:val="22"/>
          <w:lang w:val="es-ES"/>
        </w:rPr>
        <w:t>Stalevo 100</w:t>
      </w:r>
      <w:r w:rsidR="005456CA" w:rsidRPr="00004B29">
        <w:rPr>
          <w:b/>
          <w:szCs w:val="22"/>
          <w:lang w:val="es-ES"/>
        </w:rPr>
        <w:t> mg</w:t>
      </w:r>
      <w:r w:rsidRPr="00004B29">
        <w:rPr>
          <w:b/>
          <w:szCs w:val="22"/>
          <w:lang w:val="es-ES"/>
        </w:rPr>
        <w:t>/25</w:t>
      </w:r>
      <w:r w:rsidR="005456CA" w:rsidRPr="00004B29">
        <w:rPr>
          <w:b/>
          <w:szCs w:val="22"/>
          <w:lang w:val="es-ES"/>
        </w:rPr>
        <w:t> mg</w:t>
      </w:r>
      <w:r w:rsidRPr="00004B29">
        <w:rPr>
          <w:b/>
          <w:szCs w:val="22"/>
          <w:lang w:val="es-ES"/>
        </w:rPr>
        <w:t>/200 mg comprimidos recubiertos con película</w:t>
      </w:r>
    </w:p>
    <w:p w:rsidR="007C1D37" w:rsidRPr="00004B29" w:rsidRDefault="00463BD2" w:rsidP="007C1D37">
      <w:pPr>
        <w:spacing w:line="240" w:lineRule="auto"/>
        <w:jc w:val="center"/>
        <w:rPr>
          <w:szCs w:val="22"/>
          <w:lang w:val="es-ES"/>
        </w:rPr>
      </w:pPr>
      <w:r>
        <w:rPr>
          <w:szCs w:val="22"/>
          <w:lang w:val="es-ES"/>
        </w:rPr>
        <w:t>l</w:t>
      </w:r>
      <w:r w:rsidR="007C1D37" w:rsidRPr="00004B29">
        <w:rPr>
          <w:szCs w:val="22"/>
          <w:lang w:val="es-ES"/>
        </w:rPr>
        <w:t>evodopa/carbidopa/entacapona</w:t>
      </w:r>
    </w:p>
    <w:p w:rsidR="007C1D37" w:rsidRPr="00004B29" w:rsidRDefault="007C1D37" w:rsidP="007C1D37">
      <w:pPr>
        <w:spacing w:line="240" w:lineRule="auto"/>
        <w:rPr>
          <w:szCs w:val="22"/>
          <w:lang w:val="es-ES"/>
        </w:rPr>
      </w:pPr>
    </w:p>
    <w:p w:rsidR="00851109" w:rsidRPr="00004B29" w:rsidRDefault="007C1D37" w:rsidP="00851109">
      <w:pPr>
        <w:spacing w:line="240" w:lineRule="auto"/>
        <w:rPr>
          <w:b/>
          <w:szCs w:val="22"/>
          <w:lang w:val="es-ES"/>
        </w:rPr>
      </w:pPr>
      <w:r w:rsidRPr="00004B29">
        <w:rPr>
          <w:b/>
          <w:szCs w:val="22"/>
          <w:lang w:val="es-ES"/>
        </w:rPr>
        <w:t xml:space="preserve">Lea todo el prospecto detenidamente antes de comenzar a </w:t>
      </w:r>
      <w:r w:rsidR="00396355" w:rsidRPr="00004B29">
        <w:rPr>
          <w:b/>
          <w:szCs w:val="22"/>
          <w:lang w:val="es-ES"/>
        </w:rPr>
        <w:t>tomar</w:t>
      </w:r>
      <w:r w:rsidRPr="00004B29">
        <w:rPr>
          <w:b/>
          <w:szCs w:val="22"/>
          <w:lang w:val="es-ES"/>
        </w:rPr>
        <w:t xml:space="preserve"> este medicamento</w:t>
      </w:r>
      <w:r w:rsidR="00851109" w:rsidRPr="00004B29">
        <w:rPr>
          <w:b/>
          <w:szCs w:val="22"/>
          <w:lang w:val="es-ES"/>
        </w:rPr>
        <w:t>, porque contiene información importante para usted.</w:t>
      </w:r>
    </w:p>
    <w:p w:rsidR="007C1D37" w:rsidRPr="00004B29" w:rsidRDefault="007C1D37" w:rsidP="007C1D37">
      <w:pPr>
        <w:spacing w:line="240" w:lineRule="auto"/>
        <w:rPr>
          <w:snapToGrid/>
          <w:szCs w:val="22"/>
          <w:lang w:val="es-ES" w:eastAsia="it-IT"/>
        </w:rPr>
      </w:pPr>
      <w:r w:rsidRPr="00004B29">
        <w:rPr>
          <w:snapToGrid/>
          <w:szCs w:val="22"/>
          <w:lang w:val="es-ES" w:eastAsia="it-IT"/>
        </w:rPr>
        <w:t>-</w:t>
      </w:r>
      <w:r w:rsidRPr="00004B29">
        <w:rPr>
          <w:snapToGrid/>
          <w:szCs w:val="22"/>
          <w:lang w:val="es-ES" w:eastAsia="it-IT"/>
        </w:rPr>
        <w:tab/>
        <w:t>Conserve este prospecto</w:t>
      </w:r>
      <w:r w:rsidR="009D2420" w:rsidRPr="00004B29">
        <w:rPr>
          <w:snapToGrid/>
          <w:szCs w:val="22"/>
          <w:lang w:val="es-ES" w:eastAsia="it-IT"/>
        </w:rPr>
        <w:t>, ya que p</w:t>
      </w:r>
      <w:r w:rsidRPr="00004B29">
        <w:rPr>
          <w:snapToGrid/>
          <w:szCs w:val="22"/>
          <w:lang w:val="es-ES" w:eastAsia="it-IT"/>
        </w:rPr>
        <w:t>uede tener que volver a leerlo.</w:t>
      </w:r>
    </w:p>
    <w:p w:rsidR="007C1D37" w:rsidRPr="00004B29" w:rsidRDefault="007C1D37" w:rsidP="007C1D37">
      <w:pPr>
        <w:spacing w:line="240" w:lineRule="auto"/>
        <w:rPr>
          <w:snapToGrid/>
          <w:szCs w:val="22"/>
          <w:lang w:val="es-ES" w:eastAsia="it-IT"/>
        </w:rPr>
      </w:pPr>
      <w:r w:rsidRPr="00004B29">
        <w:rPr>
          <w:snapToGrid/>
          <w:szCs w:val="22"/>
          <w:lang w:val="es-ES" w:eastAsia="it-IT"/>
        </w:rPr>
        <w:t>-</w:t>
      </w:r>
      <w:r w:rsidRPr="00004B29">
        <w:rPr>
          <w:snapToGrid/>
          <w:szCs w:val="22"/>
          <w:lang w:val="es-ES" w:eastAsia="it-IT"/>
        </w:rPr>
        <w:tab/>
        <w:t>Si tiene alguna duda, consulte a su médico o farmacéutico.</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Pr="00004B29">
        <w:rPr>
          <w:noProof/>
          <w:szCs w:val="22"/>
          <w:lang w:val="es-ES"/>
        </w:rPr>
        <w:t xml:space="preserve">Este medicamento se le ha recetado </w:t>
      </w:r>
      <w:r w:rsidR="00A82F7B" w:rsidRPr="00004B29">
        <w:rPr>
          <w:noProof/>
          <w:szCs w:val="22"/>
          <w:lang w:val="es-ES"/>
        </w:rPr>
        <w:t xml:space="preserve">solamente </w:t>
      </w:r>
      <w:r w:rsidRPr="00004B29">
        <w:rPr>
          <w:noProof/>
          <w:szCs w:val="22"/>
          <w:lang w:val="es-ES"/>
        </w:rPr>
        <w:t>a usted</w:t>
      </w:r>
      <w:r w:rsidR="00A82F7B" w:rsidRPr="00004B29">
        <w:rPr>
          <w:noProof/>
          <w:szCs w:val="22"/>
          <w:lang w:val="es-ES"/>
        </w:rPr>
        <w:t>,</w:t>
      </w:r>
      <w:r w:rsidRPr="00004B29">
        <w:rPr>
          <w:noProof/>
          <w:szCs w:val="22"/>
          <w:lang w:val="es-ES"/>
        </w:rPr>
        <w:t xml:space="preserve"> y no debe dárselo a otras personas, aunque tengan los mismos s</w:t>
      </w:r>
      <w:r w:rsidR="00161520" w:rsidRPr="00004B29">
        <w:rPr>
          <w:noProof/>
          <w:szCs w:val="22"/>
          <w:lang w:val="es-ES"/>
        </w:rPr>
        <w:t>í</w:t>
      </w:r>
      <w:r w:rsidRPr="00004B29">
        <w:rPr>
          <w:noProof/>
          <w:szCs w:val="22"/>
          <w:lang w:val="es-ES"/>
        </w:rPr>
        <w:t>ntomas</w:t>
      </w:r>
      <w:r w:rsidR="00A82F7B" w:rsidRPr="00004B29">
        <w:rPr>
          <w:noProof/>
          <w:szCs w:val="22"/>
          <w:lang w:val="es-ES"/>
        </w:rPr>
        <w:t xml:space="preserve"> que usted</w:t>
      </w:r>
      <w:r w:rsidRPr="00004B29">
        <w:rPr>
          <w:noProof/>
          <w:szCs w:val="22"/>
          <w:lang w:val="es-ES"/>
        </w:rPr>
        <w:t>, ya que puede perjudicarles</w:t>
      </w:r>
      <w:r w:rsidRPr="00004B29">
        <w:rPr>
          <w:snapToGrid/>
          <w:szCs w:val="22"/>
          <w:lang w:val="es-ES" w:eastAsia="it-IT"/>
        </w:rPr>
        <w:t>.</w:t>
      </w:r>
    </w:p>
    <w:p w:rsidR="007C1D37" w:rsidRPr="00004B29" w:rsidRDefault="007C1D37" w:rsidP="007C1D37">
      <w:pPr>
        <w:spacing w:line="240" w:lineRule="auto"/>
        <w:ind w:left="567" w:hanging="567"/>
        <w:rPr>
          <w:snapToGrid/>
          <w:szCs w:val="22"/>
          <w:lang w:val="es-ES" w:eastAsia="it-IT"/>
        </w:rPr>
      </w:pPr>
      <w:r w:rsidRPr="00004B29">
        <w:rPr>
          <w:noProof/>
          <w:szCs w:val="22"/>
          <w:lang w:val="es-ES"/>
        </w:rPr>
        <w:t>-</w:t>
      </w:r>
      <w:r w:rsidRPr="00004B29">
        <w:rPr>
          <w:noProof/>
          <w:szCs w:val="22"/>
          <w:lang w:val="es-ES"/>
        </w:rPr>
        <w:tab/>
        <w:t xml:space="preserve">Si </w:t>
      </w:r>
      <w:r w:rsidR="00A82F7B" w:rsidRPr="00004B29">
        <w:rPr>
          <w:noProof/>
          <w:szCs w:val="22"/>
          <w:lang w:val="es-ES"/>
        </w:rPr>
        <w:t>experimenta</w:t>
      </w:r>
      <w:r w:rsidRPr="00004B29">
        <w:rPr>
          <w:noProof/>
          <w:szCs w:val="22"/>
          <w:lang w:val="es-ES"/>
        </w:rPr>
        <w:t xml:space="preserve"> efectos adversos</w:t>
      </w:r>
      <w:r w:rsidR="00A82F7B" w:rsidRPr="00004B29">
        <w:rPr>
          <w:noProof/>
          <w:szCs w:val="22"/>
          <w:lang w:val="es-ES"/>
        </w:rPr>
        <w:t>, consulte</w:t>
      </w:r>
      <w:r w:rsidRPr="00004B29">
        <w:rPr>
          <w:noProof/>
          <w:szCs w:val="22"/>
          <w:lang w:val="es-ES"/>
        </w:rPr>
        <w:t xml:space="preserve"> a su médico o farmacéutico</w:t>
      </w:r>
      <w:r w:rsidR="00A82F7B" w:rsidRPr="00004B29">
        <w:rPr>
          <w:noProof/>
          <w:szCs w:val="22"/>
          <w:lang w:val="es-ES"/>
        </w:rPr>
        <w:t xml:space="preserve">, </w:t>
      </w:r>
      <w:r w:rsidR="00A82F7B" w:rsidRPr="00004B29">
        <w:rPr>
          <w:szCs w:val="22"/>
          <w:lang w:val="es-ES"/>
        </w:rPr>
        <w:t>incluso si se trata de efectos adversos que no aparecen en este prospecto.</w:t>
      </w:r>
      <w:r w:rsidR="00161B79" w:rsidRPr="00004B29">
        <w:rPr>
          <w:szCs w:val="22"/>
          <w:lang w:val="es-ES"/>
        </w:rPr>
        <w:t xml:space="preserve"> </w:t>
      </w:r>
      <w:r w:rsidR="00387F1E" w:rsidRPr="00004B29">
        <w:rPr>
          <w:szCs w:val="24"/>
          <w:lang w:val="es-ES"/>
        </w:rPr>
        <w:t xml:space="preserve">Ver </w:t>
      </w:r>
      <w:r w:rsidR="00161B79" w:rsidRPr="00004B29">
        <w:rPr>
          <w:szCs w:val="24"/>
          <w:lang w:val="es-ES"/>
        </w:rPr>
        <w:t>sección 4</w:t>
      </w:r>
      <w:r w:rsidR="00FE74CF">
        <w:rPr>
          <w:szCs w:val="24"/>
          <w:lang w:val="es-ES"/>
        </w:rPr>
        <w:t>.</w:t>
      </w:r>
    </w:p>
    <w:p w:rsidR="007C1D37" w:rsidRPr="00004B29" w:rsidRDefault="007C1D37" w:rsidP="007C1D37">
      <w:pPr>
        <w:spacing w:line="240" w:lineRule="auto"/>
        <w:rPr>
          <w:szCs w:val="22"/>
          <w:lang w:val="es-ES"/>
        </w:rPr>
      </w:pPr>
    </w:p>
    <w:p w:rsidR="007C1D37" w:rsidRDefault="007C1D37" w:rsidP="007C1D37">
      <w:pPr>
        <w:spacing w:line="240" w:lineRule="auto"/>
        <w:rPr>
          <w:b/>
          <w:szCs w:val="22"/>
          <w:lang w:val="es-ES"/>
        </w:rPr>
      </w:pPr>
      <w:r w:rsidRPr="00004B29">
        <w:rPr>
          <w:b/>
          <w:szCs w:val="22"/>
          <w:lang w:val="es-ES"/>
        </w:rPr>
        <w:t>Contenido del prospecto</w:t>
      </w:r>
    </w:p>
    <w:p w:rsidR="007F718B" w:rsidRPr="00004B29" w:rsidRDefault="007F718B" w:rsidP="007C1D37">
      <w:pPr>
        <w:spacing w:line="240" w:lineRule="auto"/>
        <w:rPr>
          <w:b/>
          <w:szCs w:val="22"/>
          <w:lang w:val="es-ES"/>
        </w:rPr>
      </w:pP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1.</w:t>
      </w:r>
      <w:r w:rsidRPr="00004B29">
        <w:rPr>
          <w:snapToGrid/>
          <w:szCs w:val="22"/>
          <w:lang w:val="es-ES" w:eastAsia="it-IT"/>
        </w:rPr>
        <w:tab/>
        <w:t>Qué es Stalevo y para qué se utiliza</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2.</w:t>
      </w:r>
      <w:r w:rsidRPr="00004B29">
        <w:rPr>
          <w:snapToGrid/>
          <w:szCs w:val="22"/>
          <w:lang w:val="es-ES" w:eastAsia="it-IT"/>
        </w:rPr>
        <w:tab/>
      </w:r>
      <w:r w:rsidR="00A82F7B" w:rsidRPr="00004B29">
        <w:rPr>
          <w:szCs w:val="22"/>
          <w:lang w:val="es-ES"/>
        </w:rPr>
        <w:t>Qué necesita saber antes de empezar a</w:t>
      </w:r>
      <w:r w:rsidRPr="00004B29">
        <w:rPr>
          <w:snapToGrid/>
          <w:szCs w:val="22"/>
          <w:lang w:val="es-ES" w:eastAsia="it-IT"/>
        </w:rPr>
        <w:t xml:space="preserve"> tomar Stalevo</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3.</w:t>
      </w:r>
      <w:r w:rsidRPr="00004B29">
        <w:rPr>
          <w:snapToGrid/>
          <w:szCs w:val="22"/>
          <w:lang w:val="es-ES" w:eastAsia="it-IT"/>
        </w:rPr>
        <w:tab/>
        <w:t>Cómo tomar Stalevo</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4.</w:t>
      </w:r>
      <w:r w:rsidRPr="00004B29">
        <w:rPr>
          <w:snapToGrid/>
          <w:szCs w:val="22"/>
          <w:lang w:val="es-ES" w:eastAsia="it-IT"/>
        </w:rPr>
        <w:tab/>
        <w:t>Posibles efectos adversos</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5</w:t>
      </w:r>
      <w:r w:rsidRPr="00004B29">
        <w:rPr>
          <w:snapToGrid/>
          <w:szCs w:val="22"/>
          <w:lang w:val="es-ES" w:eastAsia="it-IT"/>
        </w:rPr>
        <w:tab/>
        <w:t>Conservación de Stalevo</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6.</w:t>
      </w:r>
      <w:r w:rsidRPr="00004B29">
        <w:rPr>
          <w:snapToGrid/>
          <w:szCs w:val="22"/>
          <w:lang w:val="es-ES" w:eastAsia="it-IT"/>
        </w:rPr>
        <w:tab/>
      </w:r>
      <w:r w:rsidR="00A82F7B" w:rsidRPr="00004B29">
        <w:rPr>
          <w:snapToGrid/>
          <w:szCs w:val="22"/>
          <w:lang w:val="es-ES" w:eastAsia="it-IT"/>
        </w:rPr>
        <w:t>Contenido del envase e i</w:t>
      </w:r>
      <w:r w:rsidRPr="00004B29">
        <w:rPr>
          <w:snapToGrid/>
          <w:szCs w:val="22"/>
          <w:lang w:val="es-ES" w:eastAsia="it-IT"/>
        </w:rPr>
        <w:t>nformación adicional</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p w:rsidR="007C1D37" w:rsidRPr="00004B29" w:rsidRDefault="007C1D37" w:rsidP="007C1D37">
      <w:pPr>
        <w:spacing w:line="240" w:lineRule="auto"/>
        <w:ind w:left="567" w:hanging="567"/>
        <w:rPr>
          <w:b/>
          <w:caps/>
          <w:snapToGrid/>
          <w:szCs w:val="22"/>
          <w:lang w:val="es-ES" w:eastAsia="it-IT"/>
        </w:rPr>
      </w:pPr>
      <w:r w:rsidRPr="00004B29">
        <w:rPr>
          <w:b/>
          <w:snapToGrid/>
          <w:szCs w:val="22"/>
          <w:lang w:val="es-ES" w:eastAsia="it-IT"/>
        </w:rPr>
        <w:t>1.</w:t>
      </w:r>
      <w:r w:rsidRPr="00004B29">
        <w:rPr>
          <w:b/>
          <w:snapToGrid/>
          <w:szCs w:val="22"/>
          <w:lang w:val="es-ES" w:eastAsia="it-IT"/>
        </w:rPr>
        <w:tab/>
      </w:r>
      <w:r w:rsidR="00A82F7B" w:rsidRPr="00004B29">
        <w:rPr>
          <w:b/>
          <w:lang w:val="es-ES"/>
        </w:rPr>
        <w:t>Qué es Stalevo y para qué se utiliza</w:t>
      </w:r>
    </w:p>
    <w:p w:rsidR="007C1D37" w:rsidRPr="00004B29" w:rsidRDefault="007C1D37" w:rsidP="007C1D37">
      <w:pPr>
        <w:spacing w:line="240" w:lineRule="auto"/>
        <w:rPr>
          <w:szCs w:val="22"/>
          <w:lang w:val="es-ES"/>
        </w:rPr>
      </w:pPr>
    </w:p>
    <w:p w:rsidR="008E4312" w:rsidRPr="00004B29" w:rsidRDefault="007C1D37" w:rsidP="007C1D37">
      <w:pPr>
        <w:spacing w:line="240" w:lineRule="auto"/>
        <w:rPr>
          <w:szCs w:val="22"/>
          <w:lang w:val="es-ES"/>
        </w:rPr>
      </w:pPr>
      <w:r w:rsidRPr="00004B29">
        <w:rPr>
          <w:szCs w:val="22"/>
          <w:lang w:val="es-ES"/>
        </w:rPr>
        <w:t xml:space="preserve">Stalevo contiene tres principios activos </w:t>
      </w:r>
      <w:r w:rsidR="008E4312" w:rsidRPr="00004B29">
        <w:rPr>
          <w:szCs w:val="22"/>
          <w:lang w:val="es-ES"/>
        </w:rPr>
        <w:t xml:space="preserve">(levodopa, carbidopa y entacapona) </w:t>
      </w:r>
      <w:r w:rsidRPr="00004B29">
        <w:rPr>
          <w:szCs w:val="22"/>
          <w:lang w:val="es-ES"/>
        </w:rPr>
        <w:t xml:space="preserve">en un comprimido recubierto con película. </w:t>
      </w:r>
      <w:r w:rsidR="008E4312" w:rsidRPr="00004B29">
        <w:rPr>
          <w:szCs w:val="22"/>
          <w:lang w:val="es-ES"/>
        </w:rPr>
        <w:t>Stalevo se utiliza para tratar la enfermedad de Parkinson.</w:t>
      </w:r>
    </w:p>
    <w:p w:rsidR="008E4312" w:rsidRPr="00004B29" w:rsidRDefault="008E4312" w:rsidP="007C1D37">
      <w:pPr>
        <w:spacing w:line="240" w:lineRule="auto"/>
        <w:rPr>
          <w:szCs w:val="22"/>
          <w:lang w:val="es-ES"/>
        </w:rPr>
      </w:pPr>
    </w:p>
    <w:p w:rsidR="007C1D37" w:rsidRPr="00004B29" w:rsidRDefault="008E4312" w:rsidP="007C1D37">
      <w:pPr>
        <w:spacing w:line="240" w:lineRule="auto"/>
        <w:rPr>
          <w:szCs w:val="22"/>
          <w:lang w:val="es-ES"/>
        </w:rPr>
      </w:pPr>
      <w:r w:rsidRPr="00004B29">
        <w:rPr>
          <w:szCs w:val="22"/>
          <w:lang w:val="es-ES"/>
        </w:rPr>
        <w:t>La enfermedad de Parkinson se debe a la baja concentración en el cerebro de una sustancia llamada dopamina. La levodopa aumenta la cantidad de dopamina y, de este modo, reduce los síntomas de la enfermedad de Parkinson.</w:t>
      </w:r>
      <w:r w:rsidR="007C1D37" w:rsidRPr="00004B29">
        <w:rPr>
          <w:szCs w:val="22"/>
          <w:lang w:val="es-ES"/>
        </w:rPr>
        <w:t xml:space="preserve"> Carbidopa y entacapona mejoran los efectos antiparkinsonianos de levodopa.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2.</w:t>
      </w:r>
      <w:r w:rsidRPr="00004B29">
        <w:rPr>
          <w:b/>
          <w:snapToGrid/>
          <w:szCs w:val="22"/>
          <w:lang w:val="es-ES" w:eastAsia="it-IT"/>
        </w:rPr>
        <w:tab/>
      </w:r>
      <w:r w:rsidR="00A82F7B" w:rsidRPr="00004B29">
        <w:rPr>
          <w:b/>
          <w:szCs w:val="22"/>
          <w:lang w:val="es-ES"/>
        </w:rPr>
        <w:t xml:space="preserve">Qué necesita saber antes de empezar a tomar </w:t>
      </w:r>
      <w:r w:rsidR="00C55F95" w:rsidRPr="00004B29">
        <w:rPr>
          <w:b/>
          <w:szCs w:val="22"/>
          <w:lang w:val="es-ES"/>
        </w:rPr>
        <w:t>S</w:t>
      </w:r>
      <w:r w:rsidR="00A82F7B" w:rsidRPr="00004B29">
        <w:rPr>
          <w:b/>
          <w:szCs w:val="22"/>
          <w:lang w:val="es-ES"/>
        </w:rPr>
        <w:t>talevo</w:t>
      </w:r>
    </w:p>
    <w:p w:rsidR="007C1D37" w:rsidRPr="00004B29" w:rsidRDefault="007C1D37" w:rsidP="007C1D37">
      <w:pPr>
        <w:spacing w:line="240" w:lineRule="auto"/>
        <w:rPr>
          <w:szCs w:val="22"/>
          <w:lang w:val="es-ES"/>
        </w:rPr>
      </w:pPr>
    </w:p>
    <w:p w:rsidR="007C1D37" w:rsidRDefault="007C1D37" w:rsidP="007C1D37">
      <w:pPr>
        <w:spacing w:line="240" w:lineRule="auto"/>
        <w:rPr>
          <w:b/>
          <w:szCs w:val="22"/>
          <w:lang w:val="es-ES"/>
        </w:rPr>
      </w:pPr>
      <w:r w:rsidRPr="00004B29">
        <w:rPr>
          <w:b/>
          <w:szCs w:val="22"/>
          <w:lang w:val="es-ES"/>
        </w:rPr>
        <w:t>No tome Stalevo</w:t>
      </w:r>
      <w:r w:rsidR="00CF7EC9" w:rsidRPr="00004B29">
        <w:rPr>
          <w:b/>
          <w:szCs w:val="22"/>
          <w:lang w:val="es-ES"/>
        </w:rPr>
        <w:t xml:space="preserve"> si</w:t>
      </w:r>
    </w:p>
    <w:p w:rsidR="002A0EA9" w:rsidRPr="00004B29" w:rsidRDefault="002A0EA9" w:rsidP="007C1D37">
      <w:pPr>
        <w:spacing w:line="240" w:lineRule="auto"/>
        <w:rPr>
          <w:b/>
          <w:szCs w:val="22"/>
          <w:lang w:val="es-ES"/>
        </w:rPr>
      </w:pPr>
    </w:p>
    <w:p w:rsidR="007C1D37" w:rsidRPr="00004B29" w:rsidRDefault="007C1D37" w:rsidP="007C1D37">
      <w:pPr>
        <w:spacing w:line="240" w:lineRule="auto"/>
        <w:ind w:left="567" w:hanging="567"/>
        <w:rPr>
          <w:szCs w:val="22"/>
          <w:lang w:val="es-ES"/>
        </w:rPr>
      </w:pPr>
      <w:r w:rsidRPr="00004B29">
        <w:rPr>
          <w:szCs w:val="22"/>
          <w:lang w:val="es-ES"/>
        </w:rPr>
        <w:t>-</w:t>
      </w:r>
      <w:r w:rsidRPr="00004B29">
        <w:rPr>
          <w:szCs w:val="22"/>
          <w:lang w:val="es-ES"/>
        </w:rPr>
        <w:tab/>
        <w:t>es alérgico a levodopa, carbidopa o entacapona, o a cualquier</w:t>
      </w:r>
      <w:r w:rsidR="002F73CA" w:rsidRPr="00004B29">
        <w:rPr>
          <w:szCs w:val="22"/>
          <w:lang w:val="es-ES"/>
        </w:rPr>
        <w:t>a de los demás</w:t>
      </w:r>
      <w:r w:rsidRPr="00004B29">
        <w:rPr>
          <w:szCs w:val="22"/>
          <w:lang w:val="es-ES"/>
        </w:rPr>
        <w:t xml:space="preserve"> componente</w:t>
      </w:r>
      <w:r w:rsidR="002F73CA" w:rsidRPr="00004B29">
        <w:rPr>
          <w:szCs w:val="22"/>
          <w:lang w:val="es-ES"/>
        </w:rPr>
        <w:t>s</w:t>
      </w:r>
      <w:r w:rsidRPr="00004B29">
        <w:rPr>
          <w:szCs w:val="22"/>
          <w:lang w:val="es-ES"/>
        </w:rPr>
        <w:t xml:space="preserve"> de </w:t>
      </w:r>
      <w:r w:rsidR="00A82F7B" w:rsidRPr="00004B29">
        <w:rPr>
          <w:szCs w:val="22"/>
          <w:lang w:val="es-ES"/>
        </w:rPr>
        <w:t xml:space="preserve">este medicamento </w:t>
      </w:r>
      <w:r w:rsidR="00A82F7B" w:rsidRPr="00004B29">
        <w:rPr>
          <w:lang w:val="es-ES"/>
        </w:rPr>
        <w:t>(in</w:t>
      </w:r>
      <w:r w:rsidR="00172F63" w:rsidRPr="00004B29">
        <w:rPr>
          <w:lang w:val="es-ES"/>
        </w:rPr>
        <w:t>c</w:t>
      </w:r>
      <w:r w:rsidR="00A82F7B" w:rsidRPr="00004B29">
        <w:rPr>
          <w:lang w:val="es-ES"/>
        </w:rPr>
        <w:t>luidos en la sección 6)</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padece glaucoma de ángulo estrecho (un trastorno ocular)</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tiene un tumor de las glándulas suprarrenales</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toma determinados medicamentos para tratar la depresión (</w:t>
      </w:r>
      <w:r w:rsidR="00AD7D31" w:rsidRPr="00004B29">
        <w:rPr>
          <w:snapToGrid/>
          <w:szCs w:val="22"/>
          <w:lang w:val="es-ES" w:eastAsia="it-IT"/>
        </w:rPr>
        <w:t xml:space="preserve">combinaciones de </w:t>
      </w:r>
      <w:r w:rsidRPr="00004B29">
        <w:rPr>
          <w:snapToGrid/>
          <w:szCs w:val="22"/>
          <w:lang w:val="es-ES" w:eastAsia="it-IT"/>
        </w:rPr>
        <w:t>inhibidores selectivos de la MAO</w:t>
      </w:r>
      <w:r w:rsidRPr="00004B29">
        <w:rPr>
          <w:snapToGrid/>
          <w:szCs w:val="22"/>
          <w:lang w:val="es-ES" w:eastAsia="it-IT"/>
        </w:rPr>
        <w:noBreakHyphen/>
        <w:t>A y MAO</w:t>
      </w:r>
      <w:r w:rsidRPr="00004B29">
        <w:rPr>
          <w:snapToGrid/>
          <w:szCs w:val="22"/>
          <w:lang w:val="es-ES" w:eastAsia="it-IT"/>
        </w:rPr>
        <w:noBreakHyphen/>
        <w:t>B, o inhibidores no selectivos de la MAO)</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ha sufrido alguna vez síndrome neuroléptico maligno (SNM – una reacción rara a los medicamentos que se emplean en el tratamiento de trastornos mentales graves)</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ha sufrido alguna vez rabdomi</w:t>
      </w:r>
      <w:r w:rsidR="001D78A9" w:rsidRPr="00004B29">
        <w:rPr>
          <w:snapToGrid/>
          <w:szCs w:val="22"/>
          <w:lang w:val="es-ES" w:eastAsia="it-IT"/>
        </w:rPr>
        <w:t>o</w:t>
      </w:r>
      <w:r w:rsidRPr="00004B29">
        <w:rPr>
          <w:snapToGrid/>
          <w:szCs w:val="22"/>
          <w:lang w:val="es-ES" w:eastAsia="it-IT"/>
        </w:rPr>
        <w:t>lisis no traumática (un trastorno muscular raro)</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 xml:space="preserve">sufre un trastorno grave del hígado. </w:t>
      </w:r>
    </w:p>
    <w:p w:rsidR="007C1D37" w:rsidRPr="00004B29" w:rsidRDefault="007C1D37" w:rsidP="007C1D37">
      <w:pPr>
        <w:spacing w:line="240" w:lineRule="auto"/>
        <w:rPr>
          <w:szCs w:val="22"/>
          <w:lang w:val="es-ES"/>
        </w:rPr>
      </w:pPr>
    </w:p>
    <w:p w:rsidR="007C1D37" w:rsidRPr="00004B29" w:rsidRDefault="00A82F7B" w:rsidP="007C1D37">
      <w:pPr>
        <w:spacing w:line="240" w:lineRule="auto"/>
        <w:rPr>
          <w:szCs w:val="22"/>
          <w:lang w:val="es-ES"/>
        </w:rPr>
      </w:pPr>
      <w:r w:rsidRPr="00004B29">
        <w:rPr>
          <w:b/>
          <w:szCs w:val="22"/>
          <w:lang w:val="es-ES"/>
        </w:rPr>
        <w:t>Advertencias y precauciones</w:t>
      </w:r>
    </w:p>
    <w:p w:rsidR="00DA3702" w:rsidRDefault="00DA3702" w:rsidP="00CE14C2">
      <w:pPr>
        <w:spacing w:line="240" w:lineRule="auto"/>
        <w:rPr>
          <w:szCs w:val="22"/>
          <w:u w:val="single"/>
          <w:lang w:val="es-ES"/>
        </w:rPr>
      </w:pPr>
    </w:p>
    <w:p w:rsidR="00CE14C2" w:rsidRPr="00004B29" w:rsidRDefault="00CE14C2" w:rsidP="00CE14C2">
      <w:pPr>
        <w:spacing w:line="240" w:lineRule="auto"/>
        <w:rPr>
          <w:szCs w:val="22"/>
          <w:u w:val="single"/>
          <w:lang w:val="es-ES"/>
        </w:rPr>
      </w:pPr>
      <w:r w:rsidRPr="00004B29">
        <w:rPr>
          <w:szCs w:val="22"/>
          <w:u w:val="single"/>
          <w:lang w:val="es-ES"/>
        </w:rPr>
        <w:t xml:space="preserve">Consulte a su médico </w:t>
      </w:r>
      <w:r w:rsidR="00A82F7B" w:rsidRPr="00004B29">
        <w:rPr>
          <w:szCs w:val="22"/>
          <w:u w:val="single"/>
          <w:lang w:val="es-ES"/>
        </w:rPr>
        <w:t>o farmacéutico antes de empezar a tomar Stalevo</w:t>
      </w:r>
      <w:r w:rsidR="0030130C" w:rsidRPr="00004B29">
        <w:rPr>
          <w:szCs w:val="22"/>
          <w:u w:val="single"/>
          <w:lang w:val="es-ES"/>
        </w:rPr>
        <w:t xml:space="preserve"> si sufre o ha sufrido alguna vez</w:t>
      </w:r>
      <w:r w:rsidR="00A82F7B" w:rsidRPr="00004B29">
        <w:rPr>
          <w:szCs w:val="22"/>
          <w:u w:val="single"/>
          <w:lang w:val="es-ES"/>
        </w:rPr>
        <w:t>:</w:t>
      </w:r>
    </w:p>
    <w:p w:rsidR="00CE14C2" w:rsidRPr="00004B29" w:rsidRDefault="00CE14C2" w:rsidP="000D53F9">
      <w:pPr>
        <w:numPr>
          <w:ilvl w:val="0"/>
          <w:numId w:val="13"/>
        </w:numPr>
        <w:rPr>
          <w:szCs w:val="22"/>
          <w:lang w:val="es-ES"/>
        </w:rPr>
      </w:pPr>
      <w:r w:rsidRPr="00004B29">
        <w:rPr>
          <w:szCs w:val="22"/>
          <w:lang w:val="es-ES"/>
        </w:rPr>
        <w:t>un ataque cardiaco o cualquier otra enfermedad del corazón, incluidas</w:t>
      </w:r>
      <w:r w:rsidR="00AA5740" w:rsidRPr="00004B29">
        <w:rPr>
          <w:szCs w:val="22"/>
          <w:lang w:val="es-ES"/>
        </w:rPr>
        <w:t xml:space="preserve"> </w:t>
      </w:r>
      <w:r w:rsidR="009D2420" w:rsidRPr="00004B29">
        <w:rPr>
          <w:szCs w:val="22"/>
          <w:lang w:val="es-ES"/>
        </w:rPr>
        <w:t>las</w:t>
      </w:r>
      <w:r w:rsidRPr="00004B29">
        <w:rPr>
          <w:szCs w:val="22"/>
          <w:lang w:val="es-ES"/>
        </w:rPr>
        <w:t xml:space="preserve"> arr</w:t>
      </w:r>
      <w:r w:rsidR="00172F63" w:rsidRPr="00004B29">
        <w:rPr>
          <w:szCs w:val="22"/>
          <w:lang w:val="es-ES"/>
        </w:rPr>
        <w:t>i</w:t>
      </w:r>
      <w:r w:rsidRPr="00004B29">
        <w:rPr>
          <w:szCs w:val="22"/>
          <w:lang w:val="es-ES"/>
        </w:rPr>
        <w:t>tmias, o de los vasos sanguíneos</w:t>
      </w:r>
    </w:p>
    <w:p w:rsidR="000D53F9" w:rsidRPr="00004B29" w:rsidRDefault="000D53F9" w:rsidP="000D53F9">
      <w:pPr>
        <w:numPr>
          <w:ilvl w:val="0"/>
          <w:numId w:val="13"/>
        </w:numPr>
        <w:rPr>
          <w:szCs w:val="22"/>
          <w:lang w:val="es-ES"/>
        </w:rPr>
      </w:pPr>
      <w:r w:rsidRPr="00004B29">
        <w:rPr>
          <w:szCs w:val="22"/>
          <w:lang w:val="es-ES"/>
        </w:rPr>
        <w:t>asma o c</w:t>
      </w:r>
      <w:r w:rsidR="00CE14C2" w:rsidRPr="00004B29">
        <w:rPr>
          <w:szCs w:val="22"/>
          <w:lang w:val="es-ES"/>
        </w:rPr>
        <w:t>ualquier otra enfermedad pulmonar</w:t>
      </w:r>
    </w:p>
    <w:p w:rsidR="00CE14C2" w:rsidRPr="00004B29" w:rsidRDefault="00CE14C2" w:rsidP="00CE14C2">
      <w:pPr>
        <w:numPr>
          <w:ilvl w:val="0"/>
          <w:numId w:val="13"/>
        </w:numPr>
        <w:tabs>
          <w:tab w:val="clear" w:pos="567"/>
        </w:tabs>
        <w:spacing w:line="240" w:lineRule="auto"/>
        <w:rPr>
          <w:snapToGrid/>
          <w:szCs w:val="22"/>
          <w:lang w:val="es-ES" w:eastAsia="it-IT"/>
        </w:rPr>
      </w:pPr>
      <w:r w:rsidRPr="00004B29">
        <w:rPr>
          <w:snapToGrid/>
          <w:szCs w:val="22"/>
          <w:lang w:val="es-ES" w:eastAsia="it-IT"/>
        </w:rPr>
        <w:t>algún problema de hígado, porque puede ser necesario ajustar la dosis que recibe</w:t>
      </w:r>
    </w:p>
    <w:p w:rsidR="00CE14C2" w:rsidRPr="00004B29" w:rsidRDefault="00CE14C2" w:rsidP="000D53F9">
      <w:pPr>
        <w:numPr>
          <w:ilvl w:val="0"/>
          <w:numId w:val="13"/>
        </w:numPr>
        <w:rPr>
          <w:szCs w:val="22"/>
          <w:lang w:val="es-ES"/>
        </w:rPr>
      </w:pPr>
      <w:r w:rsidRPr="00004B29">
        <w:rPr>
          <w:snapToGrid/>
          <w:szCs w:val="22"/>
          <w:lang w:val="es-ES" w:eastAsia="it-IT"/>
        </w:rPr>
        <w:t>alguna enfermedad del riñón o relacionada con las hormonas</w:t>
      </w:r>
    </w:p>
    <w:p w:rsidR="000D53F9" w:rsidRPr="00004B29" w:rsidRDefault="000D53F9" w:rsidP="000D53F9">
      <w:pPr>
        <w:numPr>
          <w:ilvl w:val="0"/>
          <w:numId w:val="13"/>
        </w:numPr>
        <w:rPr>
          <w:szCs w:val="22"/>
          <w:lang w:val="es-ES"/>
        </w:rPr>
      </w:pPr>
      <w:r w:rsidRPr="00004B29">
        <w:rPr>
          <w:szCs w:val="22"/>
          <w:lang w:val="es-ES"/>
        </w:rPr>
        <w:t xml:space="preserve">úlcera de estómago o </w:t>
      </w:r>
      <w:r w:rsidR="00CE14C2" w:rsidRPr="00004B29">
        <w:rPr>
          <w:szCs w:val="22"/>
          <w:lang w:val="es-ES"/>
        </w:rPr>
        <w:t>convulsion</w:t>
      </w:r>
      <w:r w:rsidR="00E1463C" w:rsidRPr="00004B29">
        <w:rPr>
          <w:szCs w:val="22"/>
          <w:lang w:val="es-ES"/>
        </w:rPr>
        <w:t>e</w:t>
      </w:r>
      <w:r w:rsidR="00CE14C2" w:rsidRPr="00004B29">
        <w:rPr>
          <w:szCs w:val="22"/>
          <w:lang w:val="es-ES"/>
        </w:rPr>
        <w:t>s</w:t>
      </w:r>
    </w:p>
    <w:p w:rsidR="00055AA4" w:rsidRPr="00004B29" w:rsidRDefault="00055AA4" w:rsidP="000D53F9">
      <w:pPr>
        <w:numPr>
          <w:ilvl w:val="0"/>
          <w:numId w:val="13"/>
        </w:numPr>
        <w:rPr>
          <w:szCs w:val="22"/>
          <w:lang w:val="es-ES"/>
        </w:rPr>
      </w:pPr>
      <w:r w:rsidRPr="00004B29">
        <w:rPr>
          <w:szCs w:val="22"/>
          <w:lang w:val="es-ES"/>
        </w:rPr>
        <w:t>diarrea prolongada</w:t>
      </w:r>
      <w:r w:rsidR="00061BC9" w:rsidRPr="00004B29">
        <w:rPr>
          <w:szCs w:val="22"/>
          <w:lang w:val="es-ES"/>
        </w:rPr>
        <w:t>.</w:t>
      </w:r>
      <w:r w:rsidRPr="00004B29">
        <w:rPr>
          <w:szCs w:val="22"/>
          <w:lang w:val="es-ES"/>
        </w:rPr>
        <w:t xml:space="preserve"> </w:t>
      </w:r>
      <w:r w:rsidR="00061BC9" w:rsidRPr="00004B29">
        <w:rPr>
          <w:szCs w:val="22"/>
          <w:lang w:val="es-ES"/>
        </w:rPr>
        <w:t>C</w:t>
      </w:r>
      <w:r w:rsidRPr="00004B29">
        <w:rPr>
          <w:szCs w:val="22"/>
          <w:lang w:val="es-ES"/>
        </w:rPr>
        <w:t>onsulte con su médico ya que puede ser un signo de inflamación del colon</w:t>
      </w:r>
    </w:p>
    <w:p w:rsidR="00CE14C2" w:rsidRPr="00004B29" w:rsidRDefault="00CE14C2" w:rsidP="00CE14C2">
      <w:pPr>
        <w:numPr>
          <w:ilvl w:val="0"/>
          <w:numId w:val="13"/>
        </w:numPr>
        <w:tabs>
          <w:tab w:val="clear" w:pos="567"/>
        </w:tabs>
        <w:spacing w:line="240" w:lineRule="auto"/>
        <w:rPr>
          <w:snapToGrid/>
          <w:szCs w:val="22"/>
          <w:lang w:val="es-ES" w:eastAsia="it-IT"/>
        </w:rPr>
      </w:pPr>
      <w:r w:rsidRPr="00004B29">
        <w:rPr>
          <w:snapToGrid/>
          <w:szCs w:val="22"/>
          <w:lang w:val="es-ES" w:eastAsia="it-IT"/>
        </w:rPr>
        <w:t>cualquier forma de trastorno mental grave, como psicosis</w:t>
      </w:r>
    </w:p>
    <w:p w:rsidR="00CE14C2" w:rsidRPr="00004B29" w:rsidRDefault="00CE14C2" w:rsidP="00CE14C2">
      <w:pPr>
        <w:numPr>
          <w:ilvl w:val="0"/>
          <w:numId w:val="13"/>
        </w:numPr>
        <w:tabs>
          <w:tab w:val="clear" w:pos="567"/>
        </w:tabs>
        <w:spacing w:line="240" w:lineRule="auto"/>
        <w:rPr>
          <w:snapToGrid/>
          <w:szCs w:val="22"/>
          <w:lang w:val="es-ES" w:eastAsia="it-IT"/>
        </w:rPr>
      </w:pPr>
      <w:r w:rsidRPr="00004B29">
        <w:rPr>
          <w:snapToGrid/>
          <w:szCs w:val="22"/>
          <w:lang w:val="es-ES" w:eastAsia="it-IT"/>
        </w:rPr>
        <w:t>glaucoma de ángulo abierto, porque puede que sea necesario ajustar la dosis y controlarle la presión intraocular.</w:t>
      </w:r>
    </w:p>
    <w:p w:rsidR="000D53F9" w:rsidRPr="00004B29" w:rsidRDefault="000D53F9" w:rsidP="000D53F9">
      <w:pPr>
        <w:rPr>
          <w:szCs w:val="22"/>
          <w:lang w:val="es-ES"/>
        </w:rPr>
      </w:pPr>
    </w:p>
    <w:p w:rsidR="00CE14C2" w:rsidRPr="00004B29" w:rsidRDefault="00CE14C2" w:rsidP="00CE14C2">
      <w:pPr>
        <w:tabs>
          <w:tab w:val="clear" w:pos="567"/>
        </w:tabs>
        <w:spacing w:line="240" w:lineRule="auto"/>
        <w:rPr>
          <w:snapToGrid/>
          <w:szCs w:val="22"/>
          <w:u w:val="single"/>
          <w:lang w:val="es-ES" w:eastAsia="it-IT"/>
        </w:rPr>
      </w:pPr>
      <w:r w:rsidRPr="00004B29">
        <w:rPr>
          <w:snapToGrid/>
          <w:szCs w:val="22"/>
          <w:u w:val="single"/>
          <w:lang w:val="es-ES" w:eastAsia="it-IT"/>
        </w:rPr>
        <w:t>Consulte a su médico si está tomando:</w:t>
      </w:r>
    </w:p>
    <w:p w:rsidR="00CE14C2" w:rsidRPr="00004B29" w:rsidRDefault="00CE14C2" w:rsidP="00CE14C2">
      <w:pPr>
        <w:numPr>
          <w:ilvl w:val="0"/>
          <w:numId w:val="13"/>
        </w:numPr>
        <w:tabs>
          <w:tab w:val="clear" w:pos="567"/>
        </w:tabs>
        <w:spacing w:line="240" w:lineRule="auto"/>
        <w:rPr>
          <w:snapToGrid/>
          <w:szCs w:val="22"/>
          <w:lang w:val="es-ES" w:eastAsia="it-IT"/>
        </w:rPr>
      </w:pPr>
      <w:r w:rsidRPr="00004B29">
        <w:rPr>
          <w:snapToGrid/>
          <w:szCs w:val="22"/>
          <w:lang w:val="es-ES" w:eastAsia="it-IT"/>
        </w:rPr>
        <w:t>antipsicóticos (medicamentos para tratar la psicosis)</w:t>
      </w:r>
    </w:p>
    <w:p w:rsidR="00CE14C2" w:rsidRPr="00004B29" w:rsidRDefault="00CE14C2" w:rsidP="00CE14C2">
      <w:pPr>
        <w:numPr>
          <w:ilvl w:val="0"/>
          <w:numId w:val="13"/>
        </w:numPr>
        <w:tabs>
          <w:tab w:val="clear" w:pos="567"/>
        </w:tabs>
        <w:spacing w:line="240" w:lineRule="auto"/>
        <w:rPr>
          <w:snapToGrid/>
          <w:szCs w:val="22"/>
          <w:lang w:val="es-ES" w:eastAsia="it-IT"/>
        </w:rPr>
      </w:pPr>
      <w:r w:rsidRPr="00004B29">
        <w:rPr>
          <w:snapToGrid/>
          <w:szCs w:val="22"/>
          <w:lang w:val="es-ES" w:eastAsia="it-IT"/>
        </w:rPr>
        <w:t>algún medicamento que pueda causar un descenso de la presión sanguínea al levantarse de una silla o de la cama. Debe saber que Stalevo puede empeorar estas reacciones.</w:t>
      </w:r>
    </w:p>
    <w:p w:rsidR="000D53F9" w:rsidRPr="00004B29" w:rsidRDefault="000D53F9" w:rsidP="000D53F9">
      <w:pPr>
        <w:rPr>
          <w:szCs w:val="22"/>
          <w:lang w:val="es-ES"/>
        </w:rPr>
      </w:pPr>
    </w:p>
    <w:p w:rsidR="00CE14C2" w:rsidRPr="00004B29" w:rsidRDefault="00CE14C2" w:rsidP="00CE14C2">
      <w:pPr>
        <w:tabs>
          <w:tab w:val="clear" w:pos="567"/>
        </w:tabs>
        <w:spacing w:line="240" w:lineRule="auto"/>
        <w:rPr>
          <w:snapToGrid/>
          <w:szCs w:val="22"/>
          <w:u w:val="single"/>
          <w:lang w:val="es-ES" w:eastAsia="it-IT"/>
        </w:rPr>
      </w:pPr>
      <w:r w:rsidRPr="00004B29">
        <w:rPr>
          <w:snapToGrid/>
          <w:szCs w:val="22"/>
          <w:u w:val="single"/>
          <w:lang w:val="es-ES" w:eastAsia="it-IT"/>
        </w:rPr>
        <w:t>Consulte a su médico si durante el tratamiento con Stalevo:</w:t>
      </w:r>
    </w:p>
    <w:p w:rsidR="009C3C06" w:rsidRPr="00004B29" w:rsidRDefault="009C3C06" w:rsidP="00CE14C2">
      <w:pPr>
        <w:numPr>
          <w:ilvl w:val="0"/>
          <w:numId w:val="13"/>
        </w:numPr>
        <w:tabs>
          <w:tab w:val="clear" w:pos="567"/>
        </w:tabs>
        <w:spacing w:line="240" w:lineRule="auto"/>
        <w:rPr>
          <w:snapToGrid/>
          <w:szCs w:val="22"/>
          <w:lang w:val="es-ES" w:eastAsia="it-IT"/>
        </w:rPr>
      </w:pPr>
      <w:r w:rsidRPr="00004B29">
        <w:rPr>
          <w:snapToGrid/>
          <w:szCs w:val="22"/>
          <w:lang w:val="es-ES" w:eastAsia="it-IT"/>
        </w:rPr>
        <w:t xml:space="preserve">nota gran rigidez en los músculos o que se contraen con violencia, o si sufre temblores, agitación, confusión, fiebre, pulso rápido o grandes fluctuaciones de la presión arterial. Si se produce alguna de estas circunstancias, </w:t>
      </w:r>
      <w:r w:rsidRPr="00004B29">
        <w:rPr>
          <w:b/>
          <w:snapToGrid/>
          <w:szCs w:val="22"/>
          <w:lang w:val="es-ES" w:eastAsia="it-IT"/>
        </w:rPr>
        <w:t>póngase en contacto con su médico de inmediato</w:t>
      </w:r>
    </w:p>
    <w:p w:rsidR="00CE14C2" w:rsidRPr="00004B29" w:rsidRDefault="00CE14C2" w:rsidP="00CE14C2">
      <w:pPr>
        <w:numPr>
          <w:ilvl w:val="0"/>
          <w:numId w:val="13"/>
        </w:numPr>
        <w:tabs>
          <w:tab w:val="clear" w:pos="567"/>
        </w:tabs>
        <w:spacing w:line="240" w:lineRule="auto"/>
        <w:rPr>
          <w:snapToGrid/>
          <w:szCs w:val="22"/>
          <w:lang w:val="es-ES" w:eastAsia="it-IT"/>
        </w:rPr>
      </w:pPr>
      <w:r w:rsidRPr="00004B29">
        <w:rPr>
          <w:snapToGrid/>
          <w:szCs w:val="22"/>
          <w:lang w:val="es-ES" w:eastAsia="it-IT"/>
        </w:rPr>
        <w:t>se siente deprimido, tiene ideas de suicidio o nota alteraciones inusuales de su comportamiento</w:t>
      </w:r>
    </w:p>
    <w:p w:rsidR="00CE14C2" w:rsidRPr="00004B29" w:rsidRDefault="00CE14C2" w:rsidP="00CE14C2">
      <w:pPr>
        <w:numPr>
          <w:ilvl w:val="0"/>
          <w:numId w:val="13"/>
        </w:numPr>
        <w:tabs>
          <w:tab w:val="clear" w:pos="567"/>
        </w:tabs>
        <w:spacing w:line="240" w:lineRule="auto"/>
        <w:rPr>
          <w:snapToGrid/>
          <w:szCs w:val="22"/>
          <w:lang w:val="es-ES" w:eastAsia="it-IT"/>
        </w:rPr>
      </w:pPr>
      <w:r w:rsidRPr="00004B29">
        <w:rPr>
          <w:snapToGrid/>
          <w:szCs w:val="22"/>
          <w:lang w:val="es-ES" w:eastAsia="it-IT"/>
        </w:rPr>
        <w:t>observa que se queda dormido de repente, o se nota muy somnoliento. Si esto le sucede, no debe conducir ni manejar herramientas o maquinaria (ver también la sección “Conducción y uso de máquinas”)</w:t>
      </w:r>
    </w:p>
    <w:p w:rsidR="00CE14C2" w:rsidRPr="00004B29" w:rsidRDefault="00CE14C2" w:rsidP="00CE14C2">
      <w:pPr>
        <w:numPr>
          <w:ilvl w:val="0"/>
          <w:numId w:val="13"/>
        </w:numPr>
        <w:tabs>
          <w:tab w:val="clear" w:pos="567"/>
        </w:tabs>
        <w:spacing w:line="240" w:lineRule="auto"/>
        <w:rPr>
          <w:snapToGrid/>
          <w:szCs w:val="22"/>
          <w:lang w:val="es-ES" w:eastAsia="it-IT"/>
        </w:rPr>
      </w:pPr>
      <w:r w:rsidRPr="00004B29">
        <w:rPr>
          <w:snapToGrid/>
          <w:szCs w:val="22"/>
          <w:lang w:val="es-ES" w:eastAsia="it-IT"/>
        </w:rPr>
        <w:t>empieza a notar movimientos incontrolados o éstos empeoran. Si esto ocurre, su médico podría verse obligado a cambiarle la dosis de medicación</w:t>
      </w:r>
    </w:p>
    <w:p w:rsidR="000D53F9" w:rsidRPr="00004B29" w:rsidRDefault="009D2420" w:rsidP="000D53F9">
      <w:pPr>
        <w:numPr>
          <w:ilvl w:val="0"/>
          <w:numId w:val="13"/>
        </w:numPr>
        <w:rPr>
          <w:szCs w:val="22"/>
          <w:lang w:val="es-ES"/>
        </w:rPr>
      </w:pPr>
      <w:r w:rsidRPr="00004B29">
        <w:rPr>
          <w:szCs w:val="22"/>
          <w:lang w:val="es-ES"/>
        </w:rPr>
        <w:t xml:space="preserve">sufre </w:t>
      </w:r>
      <w:r w:rsidR="000D53F9" w:rsidRPr="00004B29">
        <w:rPr>
          <w:szCs w:val="22"/>
          <w:lang w:val="es-ES"/>
        </w:rPr>
        <w:t>diarrea</w:t>
      </w:r>
      <w:r w:rsidR="009C3C06" w:rsidRPr="00004B29">
        <w:rPr>
          <w:szCs w:val="22"/>
          <w:lang w:val="es-ES"/>
        </w:rPr>
        <w:t>:</w:t>
      </w:r>
      <w:r w:rsidR="000D53F9" w:rsidRPr="00004B29">
        <w:rPr>
          <w:szCs w:val="22"/>
          <w:lang w:val="es-ES"/>
        </w:rPr>
        <w:t xml:space="preserve"> se recomienda vigilar el peso para evitar una </w:t>
      </w:r>
      <w:r w:rsidRPr="00004B29">
        <w:rPr>
          <w:szCs w:val="22"/>
          <w:lang w:val="es-ES"/>
        </w:rPr>
        <w:t xml:space="preserve">posible </w:t>
      </w:r>
      <w:r w:rsidR="000D53F9" w:rsidRPr="00004B29">
        <w:rPr>
          <w:szCs w:val="22"/>
          <w:lang w:val="es-ES"/>
        </w:rPr>
        <w:t>pérdida</w:t>
      </w:r>
      <w:r w:rsidRPr="00004B29">
        <w:rPr>
          <w:szCs w:val="22"/>
          <w:lang w:val="es-ES"/>
        </w:rPr>
        <w:t xml:space="preserve"> de peso</w:t>
      </w:r>
      <w:r w:rsidR="000D53F9" w:rsidRPr="00004B29">
        <w:rPr>
          <w:szCs w:val="22"/>
          <w:lang w:val="es-ES"/>
        </w:rPr>
        <w:t xml:space="preserve"> excesiva</w:t>
      </w:r>
    </w:p>
    <w:p w:rsidR="00CE14C2" w:rsidRPr="00004B29" w:rsidRDefault="00CE14C2" w:rsidP="00CE14C2">
      <w:pPr>
        <w:numPr>
          <w:ilvl w:val="0"/>
          <w:numId w:val="13"/>
        </w:numPr>
        <w:tabs>
          <w:tab w:val="clear" w:pos="567"/>
        </w:tabs>
        <w:spacing w:line="240" w:lineRule="auto"/>
        <w:rPr>
          <w:snapToGrid/>
          <w:szCs w:val="22"/>
          <w:lang w:val="es-ES" w:eastAsia="it-IT"/>
        </w:rPr>
      </w:pPr>
      <w:r w:rsidRPr="00004B29">
        <w:rPr>
          <w:snapToGrid/>
          <w:szCs w:val="22"/>
          <w:lang w:val="es-ES" w:eastAsia="it-IT"/>
        </w:rPr>
        <w:t>sufre pérdida de apetito progresiva, astenia (debilidad, agotamiento) y descenso de peso en un tiempo relativamente breve. En estos casos, se debe valorar la posibilidad de una evaluación médica completa que incluya un examen de la función hepática</w:t>
      </w:r>
    </w:p>
    <w:p w:rsidR="00CE14C2" w:rsidRPr="00004B29" w:rsidRDefault="00CE14C2" w:rsidP="00CE14C2">
      <w:pPr>
        <w:numPr>
          <w:ilvl w:val="0"/>
          <w:numId w:val="13"/>
        </w:numPr>
        <w:tabs>
          <w:tab w:val="clear" w:pos="567"/>
        </w:tabs>
        <w:spacing w:line="240" w:lineRule="auto"/>
        <w:rPr>
          <w:snapToGrid/>
          <w:szCs w:val="22"/>
          <w:lang w:val="es-ES" w:eastAsia="it-IT"/>
        </w:rPr>
      </w:pPr>
      <w:r w:rsidRPr="00004B29">
        <w:rPr>
          <w:snapToGrid/>
          <w:szCs w:val="22"/>
          <w:lang w:val="es-ES" w:eastAsia="it-IT"/>
        </w:rPr>
        <w:t>considera que tiene que dejar de tomar Stalevo</w:t>
      </w:r>
      <w:r w:rsidR="00DD4655">
        <w:rPr>
          <w:snapToGrid/>
          <w:szCs w:val="22"/>
          <w:lang w:val="es-ES" w:eastAsia="it-IT"/>
        </w:rPr>
        <w:t>,</w:t>
      </w:r>
      <w:r w:rsidRPr="00004B29">
        <w:rPr>
          <w:snapToGrid/>
          <w:szCs w:val="22"/>
          <w:lang w:val="es-ES" w:eastAsia="it-IT"/>
        </w:rPr>
        <w:t xml:space="preserve"> consulte la sección "Si interrumpe el tratamiento con Stalevo".</w:t>
      </w:r>
    </w:p>
    <w:p w:rsidR="000D53F9" w:rsidRPr="00004B29" w:rsidRDefault="000D53F9" w:rsidP="000D53F9">
      <w:pPr>
        <w:rPr>
          <w:szCs w:val="22"/>
          <w:lang w:val="es-ES"/>
        </w:rPr>
      </w:pPr>
    </w:p>
    <w:p w:rsidR="00FE74CF" w:rsidRDefault="00FE74CF" w:rsidP="00FE74CF">
      <w:pPr>
        <w:widowControl w:val="0"/>
        <w:rPr>
          <w:color w:val="000000"/>
          <w:szCs w:val="22"/>
          <w:lang w:val="es-ES"/>
        </w:rPr>
      </w:pPr>
      <w:r w:rsidRPr="004600A2">
        <w:rPr>
          <w:color w:val="000000"/>
          <w:szCs w:val="22"/>
          <w:lang w:val="es-ES"/>
        </w:rPr>
        <w:t xml:space="preserve">Informe a su médico si usted, o su familia/cuidador, nota que está desarrollando síntomas similares a la adicción, que conducen a un deseo de grandes dosis de </w:t>
      </w:r>
      <w:r>
        <w:rPr>
          <w:color w:val="000000"/>
          <w:szCs w:val="22"/>
          <w:lang w:val="es-ES"/>
        </w:rPr>
        <w:t>Stalevo</w:t>
      </w:r>
      <w:r w:rsidRPr="004600A2">
        <w:rPr>
          <w:color w:val="000000"/>
          <w:szCs w:val="22"/>
          <w:lang w:val="es-ES"/>
        </w:rPr>
        <w:t xml:space="preserve"> y otros medicamentos utilizados para tratar la enfermedad de Parkinson.</w:t>
      </w:r>
    </w:p>
    <w:p w:rsidR="00FE74CF" w:rsidRDefault="00FE74CF" w:rsidP="00B00170">
      <w:pPr>
        <w:widowControl w:val="0"/>
        <w:rPr>
          <w:color w:val="000000"/>
          <w:szCs w:val="22"/>
          <w:lang w:val="es-ES"/>
        </w:rPr>
      </w:pPr>
    </w:p>
    <w:p w:rsidR="00B00170" w:rsidRPr="00004B29" w:rsidRDefault="00B00170" w:rsidP="00B00170">
      <w:pPr>
        <w:widowControl w:val="0"/>
        <w:rPr>
          <w:color w:val="000000"/>
          <w:szCs w:val="22"/>
          <w:lang w:val="es-ES"/>
        </w:rPr>
      </w:pPr>
      <w:r w:rsidRPr="00004B29">
        <w:rPr>
          <w:color w:val="000000"/>
          <w:szCs w:val="22"/>
          <w:lang w:val="es-ES"/>
        </w:rPr>
        <w:t>Informe a su médico si usted o su familia/cuidador nota que está desarrollando deseos o propensión a comportarse de una manera inusual en usted o que no puede resistir el impulso, la determinación o la tentación de realizar ciertas actividades que pueden causarle daño a usted o a los demás. Estos comportamientos se denominan trastornos del control de impulsos y puede</w:t>
      </w:r>
      <w:r w:rsidR="001D78A9" w:rsidRPr="00004B29">
        <w:rPr>
          <w:color w:val="000000"/>
          <w:szCs w:val="22"/>
          <w:lang w:val="es-ES"/>
        </w:rPr>
        <w:t>n</w:t>
      </w:r>
      <w:r w:rsidRPr="00004B29">
        <w:rPr>
          <w:color w:val="000000"/>
          <w:szCs w:val="22"/>
          <w:lang w:val="es-ES"/>
        </w:rPr>
        <w:t xml:space="preserve"> incluir adicción al juego, comida o gastos excesivos, y un impulso sexual anormalmente elevado o preocupación </w:t>
      </w:r>
      <w:r w:rsidR="001D78A9" w:rsidRPr="00004B29">
        <w:rPr>
          <w:color w:val="000000"/>
          <w:szCs w:val="22"/>
          <w:lang w:val="es-ES"/>
        </w:rPr>
        <w:t>con un</w:t>
      </w:r>
      <w:r w:rsidRPr="00004B29">
        <w:rPr>
          <w:color w:val="000000"/>
          <w:szCs w:val="22"/>
          <w:lang w:val="es-ES"/>
        </w:rPr>
        <w:t xml:space="preserve"> aumento de pensamientos o sensaciones sexuales. </w:t>
      </w:r>
      <w:r w:rsidRPr="00004B29">
        <w:rPr>
          <w:color w:val="000000"/>
          <w:szCs w:val="22"/>
          <w:u w:val="single"/>
          <w:lang w:val="es-ES"/>
        </w:rPr>
        <w:t>Su médico puede necesitar revisar su tratamiento.</w:t>
      </w:r>
    </w:p>
    <w:p w:rsidR="00B00170" w:rsidRPr="00004B29" w:rsidRDefault="00B00170" w:rsidP="000D53F9">
      <w:pPr>
        <w:rPr>
          <w:szCs w:val="22"/>
          <w:lang w:val="es-ES"/>
        </w:rPr>
      </w:pPr>
    </w:p>
    <w:p w:rsidR="000D53F9" w:rsidRPr="00004B29" w:rsidRDefault="00CE14C2" w:rsidP="00CE14C2">
      <w:pPr>
        <w:tabs>
          <w:tab w:val="clear" w:pos="567"/>
        </w:tabs>
        <w:spacing w:line="240" w:lineRule="auto"/>
        <w:rPr>
          <w:snapToGrid/>
          <w:szCs w:val="22"/>
          <w:lang w:val="es-ES" w:eastAsia="it-IT"/>
        </w:rPr>
      </w:pPr>
      <w:r w:rsidRPr="00004B29">
        <w:rPr>
          <w:snapToGrid/>
          <w:szCs w:val="22"/>
          <w:lang w:val="es-ES" w:eastAsia="it-IT"/>
        </w:rPr>
        <w:t>Durante el tratamiento prolongado con Stalevo, el médico podría hacerle pruebas analíticas con regularidad</w:t>
      </w:r>
      <w:r w:rsidR="000D53F9" w:rsidRPr="00004B29">
        <w:rPr>
          <w:szCs w:val="22"/>
          <w:lang w:val="es-ES"/>
        </w:rPr>
        <w:t>.</w:t>
      </w:r>
    </w:p>
    <w:p w:rsidR="000D53F9" w:rsidRPr="00004B29" w:rsidRDefault="000D53F9" w:rsidP="000D53F9">
      <w:pPr>
        <w:rPr>
          <w:szCs w:val="22"/>
          <w:lang w:val="es-ES"/>
        </w:rPr>
      </w:pPr>
    </w:p>
    <w:p w:rsidR="00CE14C2" w:rsidRPr="00004B29" w:rsidRDefault="00CE14C2" w:rsidP="00CE14C2">
      <w:pPr>
        <w:tabs>
          <w:tab w:val="clear" w:pos="567"/>
        </w:tabs>
        <w:spacing w:line="240" w:lineRule="auto"/>
        <w:rPr>
          <w:snapToGrid/>
          <w:szCs w:val="22"/>
          <w:lang w:val="es-ES" w:eastAsia="it-IT"/>
        </w:rPr>
      </w:pPr>
      <w:r w:rsidRPr="00004B29">
        <w:rPr>
          <w:snapToGrid/>
          <w:szCs w:val="22"/>
          <w:lang w:val="es-ES" w:eastAsia="it-IT"/>
        </w:rPr>
        <w:t>Si tiene que someterse a una intervención quirúrgica, debe informar a su médico de que está tomando Stalevo.</w:t>
      </w:r>
    </w:p>
    <w:p w:rsidR="000D53F9" w:rsidRPr="00004B29" w:rsidRDefault="000D53F9" w:rsidP="000D53F9">
      <w:pPr>
        <w:rPr>
          <w:szCs w:val="22"/>
          <w:lang w:val="es-ES"/>
        </w:rPr>
      </w:pPr>
    </w:p>
    <w:p w:rsidR="000D53F9" w:rsidRPr="00004B29" w:rsidRDefault="00CE14C2" w:rsidP="000D53F9">
      <w:pPr>
        <w:rPr>
          <w:snapToGrid/>
          <w:szCs w:val="22"/>
          <w:lang w:val="es-ES" w:eastAsia="it-IT"/>
        </w:rPr>
      </w:pPr>
      <w:r w:rsidRPr="00004B29">
        <w:rPr>
          <w:snapToGrid/>
          <w:szCs w:val="22"/>
          <w:lang w:val="es-ES" w:eastAsia="it-IT"/>
        </w:rPr>
        <w:t>No se recomienda utilizar Stalevo para el tratamiento de los síntomas extrapiramidales (por ejemplo, movimientos involuntarios, agitación, rigidez muscular y contracciones musculares) provocados por otros medicamentos.</w:t>
      </w:r>
    </w:p>
    <w:p w:rsidR="00CE14C2" w:rsidRPr="00004B29" w:rsidRDefault="00CE14C2" w:rsidP="000D53F9">
      <w:pPr>
        <w:rPr>
          <w:szCs w:val="22"/>
          <w:lang w:val="es-ES"/>
        </w:rPr>
      </w:pPr>
    </w:p>
    <w:p w:rsidR="009C3C06" w:rsidRPr="00004B29" w:rsidRDefault="009C3C06" w:rsidP="00CE14C2">
      <w:pPr>
        <w:tabs>
          <w:tab w:val="clear" w:pos="567"/>
        </w:tabs>
        <w:spacing w:line="240" w:lineRule="auto"/>
        <w:rPr>
          <w:b/>
          <w:szCs w:val="22"/>
          <w:lang w:val="es-ES"/>
        </w:rPr>
      </w:pPr>
      <w:r w:rsidRPr="00004B29">
        <w:rPr>
          <w:b/>
          <w:szCs w:val="22"/>
          <w:lang w:val="es-ES"/>
        </w:rPr>
        <w:t>Niños</w:t>
      </w:r>
      <w:r w:rsidR="00B00170" w:rsidRPr="00004B29">
        <w:rPr>
          <w:b/>
          <w:szCs w:val="22"/>
          <w:lang w:val="es-ES"/>
        </w:rPr>
        <w:t xml:space="preserve"> y adolescentes</w:t>
      </w:r>
    </w:p>
    <w:p w:rsidR="00DA3702" w:rsidRDefault="00DA3702" w:rsidP="00CE14C2">
      <w:pPr>
        <w:tabs>
          <w:tab w:val="clear" w:pos="567"/>
        </w:tabs>
        <w:spacing w:line="240" w:lineRule="auto"/>
        <w:rPr>
          <w:szCs w:val="22"/>
          <w:lang w:val="es-ES"/>
        </w:rPr>
      </w:pPr>
    </w:p>
    <w:p w:rsidR="00CE14C2" w:rsidRPr="00004B29" w:rsidRDefault="00CE14C2" w:rsidP="00CE14C2">
      <w:pPr>
        <w:tabs>
          <w:tab w:val="clear" w:pos="567"/>
        </w:tabs>
        <w:spacing w:line="240" w:lineRule="auto"/>
        <w:rPr>
          <w:snapToGrid/>
          <w:szCs w:val="22"/>
          <w:lang w:val="es-ES" w:eastAsia="it-IT"/>
        </w:rPr>
      </w:pPr>
      <w:r w:rsidRPr="00004B29">
        <w:rPr>
          <w:szCs w:val="22"/>
          <w:lang w:val="es-ES"/>
        </w:rPr>
        <w:t xml:space="preserve">La experiencia de uso de Stalevo en pacientes de menos de 18 años es limitada. Por tanto, no se recomienda </w:t>
      </w:r>
      <w:r w:rsidR="007E4F04" w:rsidRPr="00004B29">
        <w:rPr>
          <w:szCs w:val="22"/>
          <w:lang w:val="es-ES"/>
        </w:rPr>
        <w:t xml:space="preserve">su </w:t>
      </w:r>
      <w:r w:rsidRPr="00004B29">
        <w:rPr>
          <w:szCs w:val="22"/>
          <w:lang w:val="es-ES"/>
        </w:rPr>
        <w:t>administra</w:t>
      </w:r>
      <w:r w:rsidR="007E4F04" w:rsidRPr="00004B29">
        <w:rPr>
          <w:szCs w:val="22"/>
          <w:lang w:val="es-ES"/>
        </w:rPr>
        <w:t>ción en</w:t>
      </w:r>
      <w:r w:rsidRPr="00004B29">
        <w:rPr>
          <w:szCs w:val="22"/>
          <w:lang w:val="es-ES"/>
        </w:rPr>
        <w:t xml:space="preserve"> niños</w:t>
      </w:r>
      <w:r w:rsidR="008F210A">
        <w:rPr>
          <w:szCs w:val="22"/>
          <w:lang w:val="es-ES"/>
        </w:rPr>
        <w:t xml:space="preserve"> o adolescentes</w:t>
      </w:r>
      <w:r w:rsidRPr="00004B29">
        <w:rPr>
          <w:snapToGrid/>
          <w:szCs w:val="22"/>
          <w:lang w:val="es-ES" w:eastAsia="it-IT"/>
        </w:rPr>
        <w:t>.</w:t>
      </w:r>
    </w:p>
    <w:p w:rsidR="007C1D37" w:rsidRPr="00004B29" w:rsidRDefault="007C1D37" w:rsidP="007C1D37">
      <w:pPr>
        <w:spacing w:line="240" w:lineRule="auto"/>
        <w:rPr>
          <w:szCs w:val="22"/>
          <w:lang w:val="es-ES"/>
        </w:rPr>
      </w:pPr>
    </w:p>
    <w:p w:rsidR="007C1D37" w:rsidRPr="00004B29" w:rsidRDefault="00CE53AF" w:rsidP="007C1D37">
      <w:pPr>
        <w:spacing w:line="240" w:lineRule="auto"/>
        <w:rPr>
          <w:b/>
          <w:szCs w:val="22"/>
          <w:lang w:val="es-ES"/>
        </w:rPr>
      </w:pPr>
      <w:r>
        <w:rPr>
          <w:b/>
          <w:szCs w:val="22"/>
          <w:lang w:val="es-ES"/>
        </w:rPr>
        <w:t>O</w:t>
      </w:r>
      <w:r w:rsidR="007C1D37" w:rsidRPr="00004B29">
        <w:rPr>
          <w:b/>
          <w:szCs w:val="22"/>
          <w:lang w:val="es-ES"/>
        </w:rPr>
        <w:t>tros medicamentos</w:t>
      </w:r>
      <w:r>
        <w:rPr>
          <w:b/>
          <w:szCs w:val="22"/>
          <w:lang w:val="es-ES"/>
        </w:rPr>
        <w:t xml:space="preserve"> y Stalevo</w:t>
      </w:r>
    </w:p>
    <w:p w:rsidR="00DA3702" w:rsidRDefault="00DA3702"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Informe a su médico o farmacéutico si está </w:t>
      </w:r>
      <w:r w:rsidR="00B00170" w:rsidRPr="00004B29">
        <w:rPr>
          <w:szCs w:val="22"/>
          <w:lang w:val="es-ES"/>
        </w:rPr>
        <w:t>tomando,</w:t>
      </w:r>
      <w:r w:rsidRPr="00004B29">
        <w:rPr>
          <w:szCs w:val="22"/>
          <w:lang w:val="es-ES"/>
        </w:rPr>
        <w:t xml:space="preserve"> ha </w:t>
      </w:r>
      <w:r w:rsidR="00B00170" w:rsidRPr="00004B29">
        <w:rPr>
          <w:szCs w:val="22"/>
          <w:lang w:val="es-ES"/>
        </w:rPr>
        <w:t>tomado</w:t>
      </w:r>
      <w:r w:rsidR="00950029" w:rsidRPr="00004B29">
        <w:rPr>
          <w:szCs w:val="22"/>
          <w:lang w:val="es-ES"/>
        </w:rPr>
        <w:t xml:space="preserve"> </w:t>
      </w:r>
      <w:r w:rsidRPr="00004B29">
        <w:rPr>
          <w:szCs w:val="22"/>
          <w:lang w:val="es-ES"/>
        </w:rPr>
        <w:t xml:space="preserve">recientemente </w:t>
      </w:r>
      <w:r w:rsidR="00B00170" w:rsidRPr="00004B29">
        <w:rPr>
          <w:szCs w:val="22"/>
          <w:lang w:val="es-ES"/>
        </w:rPr>
        <w:t xml:space="preserve">o podría tener que tomar </w:t>
      </w:r>
      <w:r w:rsidR="00FB0D34">
        <w:rPr>
          <w:szCs w:val="22"/>
          <w:lang w:val="es-ES"/>
        </w:rPr>
        <w:t xml:space="preserve">cualquier </w:t>
      </w:r>
      <w:r w:rsidR="00B00170" w:rsidRPr="00004B29">
        <w:rPr>
          <w:szCs w:val="22"/>
          <w:lang w:val="es-ES"/>
        </w:rPr>
        <w:t>otro medicamento</w:t>
      </w:r>
      <w:r w:rsidRPr="00004B29">
        <w:rPr>
          <w:szCs w:val="22"/>
          <w:lang w:val="es-ES"/>
        </w:rPr>
        <w:t>.</w:t>
      </w:r>
    </w:p>
    <w:p w:rsidR="007C1D37" w:rsidRPr="00004B29" w:rsidRDefault="007C1D37" w:rsidP="007C1D37">
      <w:pPr>
        <w:spacing w:line="240" w:lineRule="auto"/>
        <w:rPr>
          <w:szCs w:val="22"/>
          <w:lang w:val="es-ES"/>
        </w:rPr>
      </w:pPr>
    </w:p>
    <w:p w:rsidR="009C3C06" w:rsidRPr="00004B29" w:rsidRDefault="00B85EA4" w:rsidP="007C1D37">
      <w:pPr>
        <w:spacing w:line="240" w:lineRule="auto"/>
        <w:rPr>
          <w:szCs w:val="22"/>
          <w:lang w:val="es-ES"/>
        </w:rPr>
      </w:pPr>
      <w:r w:rsidRPr="00004B29">
        <w:rPr>
          <w:szCs w:val="22"/>
          <w:lang w:val="es-ES"/>
        </w:rPr>
        <w:t>No tome Stalevo si está tomando determinados medicamentos para tratar la depresión (combinaciones de inhibidores selectivos de la MAO-A y MAO-B, o inhibidores no selectivos de la MAO).</w:t>
      </w:r>
    </w:p>
    <w:p w:rsidR="009C3C06" w:rsidRPr="00004B29" w:rsidRDefault="009C3C06" w:rsidP="007C1D37">
      <w:pPr>
        <w:spacing w:line="240" w:lineRule="auto"/>
        <w:rPr>
          <w:szCs w:val="22"/>
          <w:lang w:val="es-ES"/>
        </w:rPr>
      </w:pPr>
    </w:p>
    <w:p w:rsidR="00CF7EC9" w:rsidRPr="00004B29" w:rsidRDefault="007C1D37" w:rsidP="00B152E3">
      <w:pPr>
        <w:spacing w:line="240" w:lineRule="auto"/>
        <w:rPr>
          <w:snapToGrid/>
          <w:szCs w:val="22"/>
          <w:lang w:val="es-ES" w:eastAsia="it-IT"/>
        </w:rPr>
      </w:pPr>
      <w:r w:rsidRPr="00004B29">
        <w:rPr>
          <w:szCs w:val="22"/>
          <w:lang w:val="es-ES"/>
        </w:rPr>
        <w:t xml:space="preserve">Stalevo puede aumentar </w:t>
      </w:r>
      <w:r w:rsidR="00511387" w:rsidRPr="00004B29">
        <w:rPr>
          <w:szCs w:val="22"/>
          <w:lang w:val="es-ES"/>
        </w:rPr>
        <w:t>e</w:t>
      </w:r>
      <w:r w:rsidRPr="00004B29">
        <w:rPr>
          <w:szCs w:val="22"/>
          <w:lang w:val="es-ES"/>
        </w:rPr>
        <w:t xml:space="preserve">l efecto, y también los </w:t>
      </w:r>
      <w:r w:rsidR="00511387" w:rsidRPr="00004B29">
        <w:rPr>
          <w:szCs w:val="22"/>
          <w:lang w:val="es-ES"/>
        </w:rPr>
        <w:t xml:space="preserve">efectos </w:t>
      </w:r>
      <w:r w:rsidRPr="00004B29">
        <w:rPr>
          <w:szCs w:val="22"/>
          <w:lang w:val="es-ES"/>
        </w:rPr>
        <w:t xml:space="preserve">adversos, de ciertos </w:t>
      </w:r>
      <w:r w:rsidR="00D6736D" w:rsidRPr="00004B29">
        <w:rPr>
          <w:szCs w:val="22"/>
          <w:lang w:val="es-ES"/>
        </w:rPr>
        <w:t>medicamentos</w:t>
      </w:r>
      <w:r w:rsidRPr="00004B29">
        <w:rPr>
          <w:szCs w:val="22"/>
          <w:lang w:val="es-ES"/>
        </w:rPr>
        <w:t>.</w:t>
      </w:r>
      <w:r w:rsidR="00A04E69">
        <w:rPr>
          <w:szCs w:val="22"/>
          <w:lang w:val="es-ES"/>
        </w:rPr>
        <w:t xml:space="preserve"> </w:t>
      </w:r>
      <w:r w:rsidRPr="00004B29">
        <w:rPr>
          <w:snapToGrid/>
          <w:szCs w:val="22"/>
          <w:lang w:val="es-ES" w:eastAsia="it-IT"/>
        </w:rPr>
        <w:t>Entre ellos están</w:t>
      </w:r>
      <w:r w:rsidR="00CF7EC9" w:rsidRPr="00004B29">
        <w:rPr>
          <w:snapToGrid/>
          <w:szCs w:val="22"/>
          <w:lang w:val="es-ES" w:eastAsia="it-IT"/>
        </w:rPr>
        <w:t>:</w:t>
      </w:r>
      <w:r w:rsidR="00D6736D" w:rsidRPr="00004B29">
        <w:rPr>
          <w:snapToGrid/>
          <w:szCs w:val="22"/>
          <w:lang w:val="es-ES" w:eastAsia="it-IT"/>
        </w:rPr>
        <w:t xml:space="preserve"> </w:t>
      </w:r>
    </w:p>
    <w:p w:rsidR="00CF6FB5" w:rsidRPr="00004B29" w:rsidRDefault="00CF7EC9" w:rsidP="00C95AE4">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D6736D" w:rsidRPr="00004B29">
        <w:rPr>
          <w:snapToGrid/>
          <w:szCs w:val="22"/>
          <w:lang w:val="es-ES" w:eastAsia="it-IT"/>
        </w:rPr>
        <w:t>los medicamentos utilizados para tratar la depresión, como</w:t>
      </w:r>
      <w:r w:rsidR="007C1D37" w:rsidRPr="00004B29">
        <w:rPr>
          <w:snapToGrid/>
          <w:szCs w:val="22"/>
          <w:lang w:val="es-ES" w:eastAsia="it-IT"/>
        </w:rPr>
        <w:t xml:space="preserve"> moclobemida, amitriptilina</w:t>
      </w:r>
      <w:r w:rsidR="00CF6FB5" w:rsidRPr="00004B29">
        <w:rPr>
          <w:snapToGrid/>
          <w:szCs w:val="22"/>
          <w:lang w:val="es-ES" w:eastAsia="it-IT"/>
        </w:rPr>
        <w:t>, desipramina, maprotilina, venlafaxina</w:t>
      </w:r>
      <w:r w:rsidR="007C1D37" w:rsidRPr="00004B29">
        <w:rPr>
          <w:snapToGrid/>
          <w:szCs w:val="22"/>
          <w:lang w:val="es-ES" w:eastAsia="it-IT"/>
        </w:rPr>
        <w:t xml:space="preserve"> y </w:t>
      </w:r>
      <w:r w:rsidR="00CF6FB5" w:rsidRPr="00004B29">
        <w:rPr>
          <w:snapToGrid/>
          <w:szCs w:val="22"/>
          <w:lang w:val="es-ES" w:eastAsia="it-IT"/>
        </w:rPr>
        <w:t xml:space="preserve">paroxetina </w:t>
      </w:r>
    </w:p>
    <w:p w:rsidR="00CF6FB5" w:rsidRPr="00004B29" w:rsidRDefault="007C1D37" w:rsidP="00C95AE4">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rimiterol</w:t>
      </w:r>
      <w:r w:rsidR="00CF6FB5" w:rsidRPr="00004B29">
        <w:rPr>
          <w:snapToGrid/>
          <w:szCs w:val="22"/>
          <w:lang w:val="es-ES" w:eastAsia="it-IT"/>
        </w:rPr>
        <w:t xml:space="preserve"> e</w:t>
      </w:r>
      <w:r w:rsidRPr="00004B29">
        <w:rPr>
          <w:snapToGrid/>
          <w:szCs w:val="22"/>
          <w:lang w:val="es-ES" w:eastAsia="it-IT"/>
        </w:rPr>
        <w:t xml:space="preserve"> isoprenalina</w:t>
      </w:r>
      <w:r w:rsidR="00CF6FB5" w:rsidRPr="00004B29">
        <w:rPr>
          <w:snapToGrid/>
          <w:szCs w:val="22"/>
          <w:lang w:val="es-ES" w:eastAsia="it-IT"/>
        </w:rPr>
        <w:t>, empleados para tratar las enfermedades respiratorias</w:t>
      </w:r>
    </w:p>
    <w:p w:rsidR="00CF6FB5" w:rsidRPr="00004B29" w:rsidRDefault="007C1D37" w:rsidP="00C95AE4">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 xml:space="preserve">adrenalina, </w:t>
      </w:r>
      <w:r w:rsidR="00CF6FB5" w:rsidRPr="00004B29">
        <w:rPr>
          <w:snapToGrid/>
          <w:szCs w:val="22"/>
          <w:lang w:val="es-ES" w:eastAsia="it-IT"/>
        </w:rPr>
        <w:t>utilizada para las reacciones alérgicas graves</w:t>
      </w:r>
    </w:p>
    <w:p w:rsidR="00CF6FB5" w:rsidRPr="00004B29" w:rsidRDefault="007C1D37" w:rsidP="00C95AE4">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noradrenalina, dopamina</w:t>
      </w:r>
      <w:r w:rsidR="00CF6FB5" w:rsidRPr="00004B29">
        <w:rPr>
          <w:snapToGrid/>
          <w:szCs w:val="22"/>
          <w:lang w:val="es-ES" w:eastAsia="it-IT"/>
        </w:rPr>
        <w:t xml:space="preserve"> y</w:t>
      </w:r>
      <w:r w:rsidRPr="00004B29">
        <w:rPr>
          <w:snapToGrid/>
          <w:szCs w:val="22"/>
          <w:lang w:val="es-ES" w:eastAsia="it-IT"/>
        </w:rPr>
        <w:t xml:space="preserve"> dobutamina</w:t>
      </w:r>
      <w:r w:rsidR="00CF6FB5" w:rsidRPr="00004B29">
        <w:rPr>
          <w:snapToGrid/>
          <w:szCs w:val="22"/>
          <w:lang w:val="es-ES" w:eastAsia="it-IT"/>
        </w:rPr>
        <w:t>, que se usan para tratar las enfermedades cardíacas y la tensión arterial baja</w:t>
      </w:r>
    </w:p>
    <w:p w:rsidR="00CF6FB5" w:rsidRPr="00004B29" w:rsidRDefault="007C1D37" w:rsidP="00C95AE4">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alfa</w:t>
      </w:r>
      <w:r w:rsidRPr="00004B29">
        <w:rPr>
          <w:snapToGrid/>
          <w:szCs w:val="22"/>
          <w:lang w:val="es-ES" w:eastAsia="it-IT"/>
        </w:rPr>
        <w:noBreakHyphen/>
        <w:t>metildopa</w:t>
      </w:r>
      <w:r w:rsidR="00CF6FB5" w:rsidRPr="00004B29">
        <w:rPr>
          <w:snapToGrid/>
          <w:szCs w:val="22"/>
          <w:lang w:val="es-ES" w:eastAsia="it-IT"/>
        </w:rPr>
        <w:t>, empleada para tratar la tensión arterial alta</w:t>
      </w:r>
      <w:r w:rsidRPr="00004B29">
        <w:rPr>
          <w:snapToGrid/>
          <w:szCs w:val="22"/>
          <w:lang w:val="es-ES" w:eastAsia="it-IT"/>
        </w:rPr>
        <w:t xml:space="preserve"> </w:t>
      </w:r>
    </w:p>
    <w:p w:rsidR="007C1D37" w:rsidRPr="00004B29" w:rsidRDefault="007C1D37" w:rsidP="00C95AE4">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apomorfina</w:t>
      </w:r>
      <w:r w:rsidR="00CF6FB5" w:rsidRPr="00004B29">
        <w:rPr>
          <w:snapToGrid/>
          <w:szCs w:val="22"/>
          <w:lang w:val="es-ES" w:eastAsia="it-IT"/>
        </w:rPr>
        <w:t>, utilizada para tratar la enfermedad de Parkinson</w:t>
      </w:r>
      <w:r w:rsidRPr="00004B29">
        <w:rPr>
          <w:snapToGrid/>
          <w:szCs w:val="22"/>
          <w:lang w:val="es-ES" w:eastAsia="it-IT"/>
        </w:rPr>
        <w:t>.</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Determinados medicamentos pueden reducir los efectos de Stalevo. Estos medicamentos son</w:t>
      </w:r>
      <w:r w:rsidR="00FE5C55">
        <w:rPr>
          <w:szCs w:val="22"/>
          <w:lang w:val="es-ES"/>
        </w:rPr>
        <w:t>:</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Antagonistas de la dopamina empleados para tratar trastornos mentales</w:t>
      </w:r>
      <w:r w:rsidR="009E2069" w:rsidRPr="00004B29">
        <w:rPr>
          <w:snapToGrid/>
          <w:szCs w:val="22"/>
          <w:lang w:val="es-ES" w:eastAsia="it-IT"/>
        </w:rPr>
        <w:t>, las náuseas y los vómitos</w:t>
      </w:r>
    </w:p>
    <w:p w:rsidR="009E2069"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La fenitoína</w:t>
      </w:r>
      <w:r w:rsidR="009E2069" w:rsidRPr="00004B29">
        <w:rPr>
          <w:snapToGrid/>
          <w:szCs w:val="22"/>
          <w:lang w:val="es-ES" w:eastAsia="it-IT"/>
        </w:rPr>
        <w:t>,</w:t>
      </w:r>
      <w:r w:rsidRPr="00004B29">
        <w:rPr>
          <w:snapToGrid/>
          <w:szCs w:val="22"/>
          <w:lang w:val="es-ES" w:eastAsia="it-IT"/>
        </w:rPr>
        <w:t xml:space="preserve"> empleada para prevenir las convulsiones</w:t>
      </w:r>
    </w:p>
    <w:p w:rsidR="007C1D37" w:rsidRPr="00004B29" w:rsidRDefault="009E2069"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L</w:t>
      </w:r>
      <w:r w:rsidR="007C1D37" w:rsidRPr="00004B29">
        <w:rPr>
          <w:snapToGrid/>
          <w:szCs w:val="22"/>
          <w:lang w:val="es-ES" w:eastAsia="it-IT"/>
        </w:rPr>
        <w:t>a papaverina</w:t>
      </w:r>
      <w:r w:rsidRPr="00004B29">
        <w:rPr>
          <w:snapToGrid/>
          <w:szCs w:val="22"/>
          <w:lang w:val="es-ES" w:eastAsia="it-IT"/>
        </w:rPr>
        <w:t>,</w:t>
      </w:r>
      <w:r w:rsidR="007C1D37" w:rsidRPr="00004B29">
        <w:rPr>
          <w:snapToGrid/>
          <w:szCs w:val="22"/>
          <w:lang w:val="es-ES" w:eastAsia="it-IT"/>
        </w:rPr>
        <w:t xml:space="preserve"> empleada para relajar los músculos.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Stalevo puede dificultar la absorción del hierro a nivel digestivo. Por consiguiente, no debe tomar Stalevo a la </w:t>
      </w:r>
      <w:r w:rsidR="009D2420" w:rsidRPr="00004B29">
        <w:rPr>
          <w:szCs w:val="22"/>
          <w:lang w:val="es-ES"/>
        </w:rPr>
        <w:t xml:space="preserve">misma </w:t>
      </w:r>
      <w:r w:rsidRPr="00004B29">
        <w:rPr>
          <w:szCs w:val="22"/>
          <w:lang w:val="es-ES"/>
        </w:rPr>
        <w:t>vez que</w:t>
      </w:r>
      <w:r w:rsidR="009D2420" w:rsidRPr="00004B29">
        <w:rPr>
          <w:szCs w:val="22"/>
          <w:lang w:val="es-ES"/>
        </w:rPr>
        <w:t xml:space="preserve"> toma</w:t>
      </w:r>
      <w:r w:rsidRPr="00004B29">
        <w:rPr>
          <w:szCs w:val="22"/>
          <w:lang w:val="es-ES"/>
        </w:rPr>
        <w:t xml:space="preserve"> suplementos de hierro. Si toma alguno de ellos, debe esperar al menos</w:t>
      </w:r>
      <w:r w:rsidR="009D2420" w:rsidRPr="00004B29">
        <w:rPr>
          <w:szCs w:val="22"/>
          <w:lang w:val="es-ES"/>
        </w:rPr>
        <w:t xml:space="preserve"> </w:t>
      </w:r>
      <w:r w:rsidRPr="00004B29">
        <w:rPr>
          <w:szCs w:val="22"/>
          <w:lang w:val="es-ES"/>
        </w:rPr>
        <w:t xml:space="preserve">2 </w:t>
      </w:r>
      <w:r w:rsidR="00FE5C55">
        <w:rPr>
          <w:szCs w:val="22"/>
          <w:lang w:val="es-ES"/>
        </w:rPr>
        <w:t>ó</w:t>
      </w:r>
      <w:r w:rsidRPr="00004B29">
        <w:rPr>
          <w:szCs w:val="22"/>
          <w:lang w:val="es-ES"/>
        </w:rPr>
        <w:t xml:space="preserve"> 3 horas antes de tomar el otro.</w:t>
      </w:r>
    </w:p>
    <w:p w:rsidR="007C1D37" w:rsidRPr="00004B29" w:rsidRDefault="007C1D37" w:rsidP="007C1D37">
      <w:pPr>
        <w:spacing w:line="240" w:lineRule="auto"/>
        <w:rPr>
          <w:szCs w:val="22"/>
          <w:lang w:val="es-ES"/>
        </w:rPr>
      </w:pPr>
    </w:p>
    <w:p w:rsidR="007C1D37" w:rsidRPr="00004B29" w:rsidRDefault="007C1D37" w:rsidP="007C1D37">
      <w:pPr>
        <w:spacing w:line="240" w:lineRule="auto"/>
        <w:rPr>
          <w:b/>
          <w:szCs w:val="22"/>
          <w:lang w:val="es-ES"/>
        </w:rPr>
      </w:pPr>
      <w:r w:rsidRPr="00004B29">
        <w:rPr>
          <w:b/>
          <w:szCs w:val="22"/>
          <w:lang w:val="es-ES"/>
        </w:rPr>
        <w:t>Toma de Stalevo con alimentos y bebidas</w:t>
      </w:r>
    </w:p>
    <w:p w:rsidR="00FE5C55" w:rsidRDefault="00FE5C55" w:rsidP="00FE5C55">
      <w:pPr>
        <w:tabs>
          <w:tab w:val="clear" w:pos="567"/>
        </w:tabs>
        <w:spacing w:line="240" w:lineRule="auto"/>
        <w:rPr>
          <w:snapToGrid/>
          <w:szCs w:val="22"/>
          <w:lang w:val="es-ES" w:eastAsia="it-IT"/>
        </w:rPr>
      </w:pPr>
    </w:p>
    <w:p w:rsidR="007C1D37" w:rsidRPr="00004B29" w:rsidRDefault="007C1D37" w:rsidP="00B152E3">
      <w:pPr>
        <w:tabs>
          <w:tab w:val="clear" w:pos="567"/>
        </w:tabs>
        <w:spacing w:line="240" w:lineRule="auto"/>
        <w:rPr>
          <w:snapToGrid/>
          <w:szCs w:val="22"/>
          <w:lang w:val="es-ES" w:eastAsia="it-IT"/>
        </w:rPr>
      </w:pPr>
      <w:r w:rsidRPr="00004B29">
        <w:rPr>
          <w:snapToGrid/>
          <w:szCs w:val="22"/>
          <w:lang w:val="es-ES" w:eastAsia="it-IT"/>
        </w:rPr>
        <w:t>Stalevo puede tomarse con o sin alimentos.</w:t>
      </w:r>
      <w:r w:rsidR="00FE5C55">
        <w:rPr>
          <w:snapToGrid/>
          <w:szCs w:val="22"/>
          <w:lang w:val="es-ES" w:eastAsia="it-IT"/>
        </w:rPr>
        <w:t xml:space="preserve"> </w:t>
      </w:r>
      <w:r w:rsidRPr="00004B29">
        <w:rPr>
          <w:snapToGrid/>
          <w:szCs w:val="22"/>
          <w:lang w:val="es-ES" w:eastAsia="it-IT"/>
        </w:rPr>
        <w:t>Puede que en algunos pacientes Stalevo no se absorba bien si se toma con alimentos ricos en proteínas (carnes, pescados, lácteos, cereales y frutos secos) o poco después de ingerirlos. Consulte a su médico si cree que esto ocurre en su caso.</w:t>
      </w:r>
    </w:p>
    <w:p w:rsidR="007C1D37" w:rsidRPr="00004B29" w:rsidRDefault="007C1D37" w:rsidP="007C1D37">
      <w:pPr>
        <w:spacing w:line="240" w:lineRule="auto"/>
        <w:rPr>
          <w:szCs w:val="22"/>
          <w:lang w:val="es-ES"/>
        </w:rPr>
      </w:pPr>
    </w:p>
    <w:p w:rsidR="007C1D37" w:rsidRPr="00004B29" w:rsidRDefault="007C1D37" w:rsidP="007C1D37">
      <w:pPr>
        <w:spacing w:line="240" w:lineRule="auto"/>
        <w:rPr>
          <w:b/>
          <w:szCs w:val="22"/>
          <w:lang w:val="es-ES"/>
        </w:rPr>
      </w:pPr>
      <w:r w:rsidRPr="00004B29">
        <w:rPr>
          <w:b/>
          <w:szCs w:val="22"/>
          <w:lang w:val="es-ES"/>
        </w:rPr>
        <w:t>Embarazo</w:t>
      </w:r>
      <w:r w:rsidR="00B00170" w:rsidRPr="00004B29">
        <w:rPr>
          <w:b/>
          <w:szCs w:val="22"/>
          <w:lang w:val="es-ES"/>
        </w:rPr>
        <w:t>,</w:t>
      </w:r>
      <w:r w:rsidRPr="00004B29">
        <w:rPr>
          <w:b/>
          <w:szCs w:val="22"/>
          <w:lang w:val="es-ES"/>
        </w:rPr>
        <w:t xml:space="preserve"> lactancia</w:t>
      </w:r>
      <w:r w:rsidR="00B00170" w:rsidRPr="00004B29">
        <w:rPr>
          <w:b/>
          <w:szCs w:val="22"/>
          <w:lang w:val="es-ES"/>
        </w:rPr>
        <w:t xml:space="preserve"> y fertilidad</w:t>
      </w:r>
    </w:p>
    <w:p w:rsidR="00FE5C55" w:rsidRDefault="00FE5C55"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Si está embarazada</w:t>
      </w:r>
      <w:r w:rsidR="0089655B" w:rsidRPr="00004B29">
        <w:rPr>
          <w:szCs w:val="22"/>
          <w:lang w:val="es-ES"/>
        </w:rPr>
        <w:t xml:space="preserve"> </w:t>
      </w:r>
      <w:r w:rsidR="0089655B" w:rsidRPr="00004B29">
        <w:rPr>
          <w:lang w:val="es-ES"/>
        </w:rPr>
        <w:t>o en periodo de lactancia, cree que podría estar embarazada o tiene intención de quedarse embarazada</w:t>
      </w:r>
      <w:r w:rsidRPr="00004B29">
        <w:rPr>
          <w:szCs w:val="22"/>
          <w:lang w:val="es-ES"/>
        </w:rPr>
        <w:t xml:space="preserve">, </w:t>
      </w:r>
      <w:r w:rsidR="009E2069" w:rsidRPr="00004B29">
        <w:rPr>
          <w:szCs w:val="22"/>
          <w:lang w:val="es-ES"/>
        </w:rPr>
        <w:t xml:space="preserve">consulte a su médico </w:t>
      </w:r>
      <w:r w:rsidR="0089655B" w:rsidRPr="00004B29">
        <w:rPr>
          <w:szCs w:val="22"/>
          <w:lang w:val="es-ES"/>
        </w:rPr>
        <w:t xml:space="preserve">o farmacéutico </w:t>
      </w:r>
      <w:r w:rsidR="009E2069" w:rsidRPr="00004B29">
        <w:rPr>
          <w:szCs w:val="22"/>
          <w:lang w:val="es-ES"/>
        </w:rPr>
        <w:t xml:space="preserve">antes de </w:t>
      </w:r>
      <w:r w:rsidR="00CE53AF">
        <w:rPr>
          <w:szCs w:val="22"/>
          <w:lang w:val="es-ES"/>
        </w:rPr>
        <w:t>utilizar</w:t>
      </w:r>
      <w:r w:rsidR="009E2069" w:rsidRPr="00004B29">
        <w:rPr>
          <w:szCs w:val="22"/>
          <w:lang w:val="es-ES"/>
        </w:rPr>
        <w:t xml:space="preserve"> </w:t>
      </w:r>
      <w:r w:rsidR="0089655B" w:rsidRPr="00004B29">
        <w:rPr>
          <w:szCs w:val="22"/>
          <w:lang w:val="es-ES"/>
        </w:rPr>
        <w:t>este medicamento</w:t>
      </w:r>
      <w:r w:rsidRPr="00004B29">
        <w:rPr>
          <w:szCs w:val="22"/>
          <w:lang w:val="es-ES"/>
        </w:rPr>
        <w:t>.</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No debe dar el pecho a su hijo durante el tratamiento con Stalevo.</w:t>
      </w:r>
    </w:p>
    <w:p w:rsidR="007C1D37" w:rsidRPr="00004B29" w:rsidRDefault="007C1D37" w:rsidP="007C1D37">
      <w:pPr>
        <w:spacing w:line="240" w:lineRule="auto"/>
        <w:rPr>
          <w:szCs w:val="22"/>
          <w:lang w:val="es-ES"/>
        </w:rPr>
      </w:pPr>
    </w:p>
    <w:p w:rsidR="007C1D37" w:rsidRPr="00004B29" w:rsidRDefault="007C1D37" w:rsidP="007C1D37">
      <w:pPr>
        <w:spacing w:line="240" w:lineRule="auto"/>
        <w:rPr>
          <w:b/>
          <w:szCs w:val="22"/>
          <w:lang w:val="es-ES"/>
        </w:rPr>
      </w:pPr>
      <w:r w:rsidRPr="00004B29">
        <w:rPr>
          <w:b/>
          <w:szCs w:val="22"/>
          <w:lang w:val="es-ES"/>
        </w:rPr>
        <w:t>Conducción y uso de máquinas</w:t>
      </w:r>
    </w:p>
    <w:p w:rsidR="00FE5C55" w:rsidRDefault="00FE5C55"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Stalevo puede reducir su presión arterial, lo que puede producirle mareos o desvanecimientos. Por consiguiente, tenga especial cuidado al manejar herramientas o maquinaria.</w:t>
      </w:r>
    </w:p>
    <w:p w:rsidR="00FE5C55" w:rsidRDefault="00FE5C55"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Si se nota muy</w:t>
      </w:r>
      <w:r w:rsidR="00AA5740" w:rsidRPr="00004B29">
        <w:rPr>
          <w:szCs w:val="22"/>
          <w:lang w:val="es-ES"/>
        </w:rPr>
        <w:t xml:space="preserve"> </w:t>
      </w:r>
      <w:r w:rsidRPr="00004B29">
        <w:rPr>
          <w:szCs w:val="22"/>
          <w:lang w:val="es-ES"/>
        </w:rPr>
        <w:t xml:space="preserve">cansado u observa que en ocasiones se queda dormido de repente, espere hasta que se sienta totalmente despierto de nuevo antes de conducir o hacer cualquier otra cosa que le exija estar alerta. Si no, puede ponerse a sí mismo y a otros en peligro de </w:t>
      </w:r>
      <w:r w:rsidR="00816B34">
        <w:rPr>
          <w:szCs w:val="22"/>
          <w:lang w:val="es-ES"/>
        </w:rPr>
        <w:t xml:space="preserve">sufrir </w:t>
      </w:r>
      <w:r w:rsidRPr="00004B29">
        <w:rPr>
          <w:szCs w:val="22"/>
          <w:lang w:val="es-ES"/>
        </w:rPr>
        <w:t>un</w:t>
      </w:r>
      <w:r w:rsidR="00AA5740" w:rsidRPr="00004B29">
        <w:rPr>
          <w:szCs w:val="22"/>
          <w:lang w:val="es-ES"/>
        </w:rPr>
        <w:t xml:space="preserve"> </w:t>
      </w:r>
      <w:r w:rsidRPr="00004B29">
        <w:rPr>
          <w:szCs w:val="22"/>
          <w:lang w:val="es-ES"/>
        </w:rPr>
        <w:t>accidente grave o incluso mortal.</w:t>
      </w:r>
    </w:p>
    <w:p w:rsidR="007C1D37" w:rsidRPr="00004B29" w:rsidRDefault="007C1D37" w:rsidP="007C1D37">
      <w:pPr>
        <w:spacing w:line="240" w:lineRule="auto"/>
        <w:rPr>
          <w:szCs w:val="22"/>
          <w:lang w:val="es-ES"/>
        </w:rPr>
      </w:pPr>
    </w:p>
    <w:p w:rsidR="007C1D37" w:rsidRPr="00004B29" w:rsidRDefault="0089655B" w:rsidP="007C1D37">
      <w:pPr>
        <w:spacing w:line="240" w:lineRule="auto"/>
        <w:rPr>
          <w:szCs w:val="22"/>
          <w:lang w:val="es-ES"/>
        </w:rPr>
      </w:pPr>
      <w:r w:rsidRPr="00004B29">
        <w:rPr>
          <w:b/>
          <w:szCs w:val="22"/>
          <w:lang w:val="es-ES"/>
        </w:rPr>
        <w:t>Stalevo contiene sacarosa</w:t>
      </w:r>
    </w:p>
    <w:p w:rsidR="00FE5C55" w:rsidRDefault="00FE5C55" w:rsidP="007C1D37">
      <w:pPr>
        <w:spacing w:line="240" w:lineRule="auto"/>
        <w:rPr>
          <w:szCs w:val="22"/>
          <w:lang w:val="es-ES"/>
        </w:rPr>
      </w:pPr>
    </w:p>
    <w:p w:rsidR="007C1D37" w:rsidRPr="00004B29" w:rsidRDefault="00CC0BF5" w:rsidP="007C1D37">
      <w:pPr>
        <w:spacing w:line="240" w:lineRule="auto"/>
        <w:rPr>
          <w:szCs w:val="22"/>
          <w:lang w:val="es-ES"/>
        </w:rPr>
      </w:pPr>
      <w:r w:rsidRPr="00004B29">
        <w:rPr>
          <w:szCs w:val="22"/>
          <w:lang w:val="es-ES"/>
        </w:rPr>
        <w:t>Stalevo contiene sacarosa (1,</w:t>
      </w:r>
      <w:r w:rsidR="00506D3D" w:rsidRPr="00004B29">
        <w:rPr>
          <w:szCs w:val="22"/>
          <w:lang w:val="es-ES"/>
        </w:rPr>
        <w:t>6</w:t>
      </w:r>
      <w:r w:rsidRPr="00004B29">
        <w:rPr>
          <w:szCs w:val="22"/>
          <w:lang w:val="es-ES"/>
        </w:rPr>
        <w:t xml:space="preserve"> mg/comprimido). </w:t>
      </w:r>
      <w:r w:rsidR="007C1D37" w:rsidRPr="00004B29">
        <w:rPr>
          <w:szCs w:val="22"/>
          <w:lang w:val="es-ES"/>
        </w:rPr>
        <w:t xml:space="preserve">Si </w:t>
      </w:r>
      <w:r w:rsidR="00511387" w:rsidRPr="00004B29">
        <w:rPr>
          <w:szCs w:val="22"/>
          <w:lang w:val="es-ES"/>
        </w:rPr>
        <w:t xml:space="preserve">su </w:t>
      </w:r>
      <w:r w:rsidR="007C1D37" w:rsidRPr="00004B29">
        <w:rPr>
          <w:szCs w:val="22"/>
          <w:lang w:val="es-ES"/>
        </w:rPr>
        <w:t xml:space="preserve">médico le ha </w:t>
      </w:r>
      <w:r w:rsidR="00511387" w:rsidRPr="00004B29">
        <w:rPr>
          <w:szCs w:val="22"/>
          <w:lang w:val="es-ES"/>
        </w:rPr>
        <w:t xml:space="preserve">indicado </w:t>
      </w:r>
      <w:r w:rsidR="007C1D37" w:rsidRPr="00004B29">
        <w:rPr>
          <w:szCs w:val="22"/>
          <w:lang w:val="es-ES"/>
        </w:rPr>
        <w:t xml:space="preserve">que </w:t>
      </w:r>
      <w:r w:rsidR="00511387" w:rsidRPr="00004B29">
        <w:rPr>
          <w:szCs w:val="22"/>
          <w:lang w:val="es-ES"/>
        </w:rPr>
        <w:t xml:space="preserve">padece una </w:t>
      </w:r>
      <w:r w:rsidR="007C1D37" w:rsidRPr="00004B29">
        <w:rPr>
          <w:szCs w:val="22"/>
          <w:lang w:val="es-ES"/>
        </w:rPr>
        <w:t xml:space="preserve">intolerancia a </w:t>
      </w:r>
      <w:r w:rsidR="00511387" w:rsidRPr="00004B29">
        <w:rPr>
          <w:szCs w:val="22"/>
          <w:lang w:val="es-ES"/>
        </w:rPr>
        <w:t xml:space="preserve">ciertos </w:t>
      </w:r>
      <w:r w:rsidR="007C1D37" w:rsidRPr="00004B29">
        <w:rPr>
          <w:szCs w:val="22"/>
          <w:lang w:val="es-ES"/>
        </w:rPr>
        <w:t>azúcares, consulte con él antes de tomar este medicamento.</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p w:rsidR="007C1D37" w:rsidRPr="00004B29" w:rsidRDefault="007C1D37" w:rsidP="0089655B">
      <w:pPr>
        <w:spacing w:line="240" w:lineRule="auto"/>
        <w:ind w:left="567" w:hanging="567"/>
        <w:rPr>
          <w:szCs w:val="22"/>
          <w:lang w:val="es-ES"/>
        </w:rPr>
      </w:pPr>
      <w:r w:rsidRPr="00004B29">
        <w:rPr>
          <w:b/>
          <w:snapToGrid/>
          <w:szCs w:val="22"/>
          <w:lang w:val="es-ES" w:eastAsia="it-IT"/>
        </w:rPr>
        <w:t>3.</w:t>
      </w:r>
      <w:r w:rsidRPr="00004B29">
        <w:rPr>
          <w:b/>
          <w:snapToGrid/>
          <w:szCs w:val="22"/>
          <w:lang w:val="es-ES" w:eastAsia="it-IT"/>
        </w:rPr>
        <w:tab/>
      </w:r>
      <w:r w:rsidR="0089655B" w:rsidRPr="00004B29">
        <w:rPr>
          <w:b/>
          <w:snapToGrid/>
          <w:szCs w:val="22"/>
          <w:lang w:val="es-ES" w:eastAsia="it-IT"/>
        </w:rPr>
        <w:t xml:space="preserve">Cómo tomar </w:t>
      </w:r>
      <w:r w:rsidR="001D78A9" w:rsidRPr="00004B29">
        <w:rPr>
          <w:b/>
          <w:snapToGrid/>
          <w:szCs w:val="22"/>
          <w:lang w:val="es-ES" w:eastAsia="it-IT"/>
        </w:rPr>
        <w:t>S</w:t>
      </w:r>
      <w:r w:rsidR="0089655B" w:rsidRPr="00004B29">
        <w:rPr>
          <w:b/>
          <w:snapToGrid/>
          <w:szCs w:val="22"/>
          <w:lang w:val="es-ES" w:eastAsia="it-IT"/>
        </w:rPr>
        <w:t>talevo</w:t>
      </w:r>
    </w:p>
    <w:p w:rsidR="00DA5BFD" w:rsidRDefault="00DA5BFD" w:rsidP="007C1D37">
      <w:pPr>
        <w:spacing w:line="240" w:lineRule="auto"/>
        <w:rPr>
          <w:noProof/>
          <w:szCs w:val="22"/>
          <w:lang w:val="es-ES"/>
        </w:rPr>
      </w:pPr>
    </w:p>
    <w:p w:rsidR="007C1D37" w:rsidRPr="00004B29" w:rsidRDefault="007C1D37" w:rsidP="007C1D37">
      <w:pPr>
        <w:spacing w:line="240" w:lineRule="auto"/>
        <w:rPr>
          <w:szCs w:val="22"/>
          <w:lang w:val="es-ES"/>
        </w:rPr>
      </w:pPr>
      <w:r w:rsidRPr="00004B29">
        <w:rPr>
          <w:noProof/>
          <w:szCs w:val="22"/>
          <w:lang w:val="es-ES"/>
        </w:rPr>
        <w:t xml:space="preserve">Siga exactamente las instrucciones de administración de </w:t>
      </w:r>
      <w:r w:rsidR="00C05909" w:rsidRPr="00004B29">
        <w:rPr>
          <w:noProof/>
          <w:szCs w:val="22"/>
          <w:lang w:val="es-ES"/>
        </w:rPr>
        <w:t>este medicamento</w:t>
      </w:r>
      <w:r w:rsidRPr="00004B29">
        <w:rPr>
          <w:noProof/>
          <w:szCs w:val="22"/>
          <w:lang w:val="es-ES"/>
        </w:rPr>
        <w:t xml:space="preserve"> indicadas por su médico</w:t>
      </w:r>
      <w:r w:rsidR="001D78A9" w:rsidRPr="00004B29">
        <w:rPr>
          <w:noProof/>
          <w:szCs w:val="22"/>
          <w:lang w:val="es-ES"/>
        </w:rPr>
        <w:t xml:space="preserve"> </w:t>
      </w:r>
      <w:r w:rsidR="00C05909" w:rsidRPr="00004B29">
        <w:rPr>
          <w:noProof/>
          <w:szCs w:val="22"/>
          <w:lang w:val="es-ES"/>
        </w:rPr>
        <w:t>o farmacéutico</w:t>
      </w:r>
      <w:r w:rsidRPr="00004B29">
        <w:rPr>
          <w:szCs w:val="22"/>
          <w:lang w:val="es-ES"/>
        </w:rPr>
        <w:t xml:space="preserve">. En caso de duda, consulte </w:t>
      </w:r>
      <w:r w:rsidR="00C05909" w:rsidRPr="00004B29">
        <w:rPr>
          <w:szCs w:val="22"/>
          <w:lang w:val="es-ES"/>
        </w:rPr>
        <w:t xml:space="preserve">de nuevo </w:t>
      </w:r>
      <w:r w:rsidRPr="00004B29">
        <w:rPr>
          <w:szCs w:val="22"/>
          <w:lang w:val="es-ES"/>
        </w:rPr>
        <w:t>a su médico o farmacéutico.</w:t>
      </w:r>
    </w:p>
    <w:p w:rsidR="007C1D37" w:rsidRPr="00004B29" w:rsidRDefault="007C1D37" w:rsidP="007C1D37">
      <w:pPr>
        <w:spacing w:line="240" w:lineRule="auto"/>
        <w:rPr>
          <w:szCs w:val="22"/>
          <w:lang w:val="es-ES"/>
        </w:rPr>
      </w:pPr>
    </w:p>
    <w:p w:rsidR="00020112" w:rsidRPr="00004B29" w:rsidRDefault="00020112" w:rsidP="007C1D37">
      <w:pPr>
        <w:spacing w:line="240" w:lineRule="auto"/>
        <w:rPr>
          <w:szCs w:val="22"/>
          <w:u w:val="single"/>
          <w:lang w:val="es-ES"/>
        </w:rPr>
      </w:pPr>
      <w:r w:rsidRPr="00004B29">
        <w:rPr>
          <w:szCs w:val="22"/>
          <w:u w:val="single"/>
          <w:lang w:val="es-ES"/>
        </w:rPr>
        <w:t xml:space="preserve">Adultos y </w:t>
      </w:r>
      <w:r w:rsidR="00C21758">
        <w:rPr>
          <w:szCs w:val="22"/>
          <w:u w:val="single"/>
          <w:lang w:val="es-ES"/>
        </w:rPr>
        <w:t>edad avanzada</w:t>
      </w:r>
      <w:r w:rsidRPr="00004B29">
        <w:rPr>
          <w:szCs w:val="22"/>
          <w:u w:val="single"/>
          <w:lang w:val="es-ES"/>
        </w:rPr>
        <w:t>:</w:t>
      </w:r>
    </w:p>
    <w:p w:rsidR="00020112" w:rsidRPr="00004B29" w:rsidRDefault="00A418FD" w:rsidP="007C1D37">
      <w:pPr>
        <w:spacing w:line="240" w:lineRule="auto"/>
        <w:rPr>
          <w:szCs w:val="22"/>
          <w:lang w:val="es-ES"/>
        </w:rPr>
      </w:pPr>
      <w:r w:rsidRPr="00004B29">
        <w:rPr>
          <w:szCs w:val="22"/>
          <w:lang w:val="es-ES"/>
        </w:rPr>
        <w:t>-</w:t>
      </w:r>
      <w:r w:rsidRPr="00004B29">
        <w:rPr>
          <w:szCs w:val="22"/>
          <w:lang w:val="es-ES"/>
        </w:rPr>
        <w:tab/>
      </w:r>
      <w:r w:rsidR="007C1D37" w:rsidRPr="00004B29">
        <w:rPr>
          <w:szCs w:val="22"/>
          <w:lang w:val="es-ES"/>
        </w:rPr>
        <w:t xml:space="preserve">Su médico le indicará el número exacto de comprimidos de Stalevo que debe tomar al día. </w:t>
      </w:r>
    </w:p>
    <w:p w:rsidR="00020112" w:rsidRPr="00004B29" w:rsidRDefault="00020112" w:rsidP="00020112">
      <w:pPr>
        <w:numPr>
          <w:ilvl w:val="0"/>
          <w:numId w:val="6"/>
        </w:numPr>
        <w:spacing w:line="240" w:lineRule="auto"/>
        <w:rPr>
          <w:szCs w:val="22"/>
          <w:lang w:val="es-ES"/>
        </w:rPr>
      </w:pPr>
      <w:r w:rsidRPr="00004B29">
        <w:rPr>
          <w:szCs w:val="22"/>
          <w:lang w:val="es-ES"/>
        </w:rPr>
        <w:t>Los comprimidos no deben partirse ni dividirse en trozos más pequeños.</w:t>
      </w:r>
    </w:p>
    <w:p w:rsidR="00020112" w:rsidRPr="00004B29" w:rsidRDefault="00020112" w:rsidP="007C1D37">
      <w:pPr>
        <w:numPr>
          <w:ilvl w:val="0"/>
          <w:numId w:val="6"/>
        </w:numPr>
        <w:spacing w:line="240" w:lineRule="auto"/>
        <w:rPr>
          <w:szCs w:val="22"/>
          <w:lang w:val="es-ES"/>
        </w:rPr>
      </w:pPr>
      <w:r w:rsidRPr="00004B29">
        <w:rPr>
          <w:szCs w:val="22"/>
          <w:lang w:val="es-ES"/>
        </w:rPr>
        <w:t>Tome s</w:t>
      </w:r>
      <w:r w:rsidR="000E4A24">
        <w:rPr>
          <w:szCs w:val="22"/>
          <w:lang w:val="es-ES"/>
        </w:rPr>
        <w:t>o</w:t>
      </w:r>
      <w:r w:rsidRPr="00004B29">
        <w:rPr>
          <w:szCs w:val="22"/>
          <w:lang w:val="es-ES"/>
        </w:rPr>
        <w:t>lo un comprimido cada vez.</w:t>
      </w:r>
    </w:p>
    <w:p w:rsidR="00020112" w:rsidRPr="00004B29" w:rsidRDefault="007C1D37" w:rsidP="007C1D37">
      <w:pPr>
        <w:numPr>
          <w:ilvl w:val="0"/>
          <w:numId w:val="6"/>
        </w:numPr>
        <w:spacing w:line="240" w:lineRule="auto"/>
        <w:rPr>
          <w:szCs w:val="22"/>
          <w:lang w:val="es-ES"/>
        </w:rPr>
      </w:pPr>
      <w:r w:rsidRPr="00004B29">
        <w:rPr>
          <w:szCs w:val="22"/>
          <w:lang w:val="es-ES"/>
        </w:rPr>
        <w:t xml:space="preserve">Dependiendo de cómo responda al tratamiento, puede que su médico le indique que aumente o reduzca la dosis. </w:t>
      </w:r>
    </w:p>
    <w:p w:rsidR="007C1D37" w:rsidRPr="00004B29" w:rsidRDefault="00020112" w:rsidP="007C1D37">
      <w:pPr>
        <w:numPr>
          <w:ilvl w:val="0"/>
          <w:numId w:val="6"/>
        </w:numPr>
        <w:spacing w:line="240" w:lineRule="auto"/>
        <w:rPr>
          <w:szCs w:val="22"/>
          <w:lang w:val="es-ES"/>
        </w:rPr>
      </w:pPr>
      <w:r w:rsidRPr="00004B29">
        <w:rPr>
          <w:szCs w:val="22"/>
          <w:lang w:val="es-ES"/>
        </w:rPr>
        <w:t>Si está tomando comprimidos de Stalevo de 50 mg/12,5 mg/200 mg,</w:t>
      </w:r>
      <w:r w:rsidR="0056198C" w:rsidRPr="00004B29">
        <w:rPr>
          <w:szCs w:val="22"/>
          <w:lang w:val="es-ES"/>
        </w:rPr>
        <w:t xml:space="preserve"> </w:t>
      </w:r>
      <w:r w:rsidR="0056198C" w:rsidRPr="00004B29">
        <w:rPr>
          <w:szCs w:val="22"/>
          <w:lang w:val="es-ES" w:eastAsia="fi-FI"/>
        </w:rPr>
        <w:t>75</w:t>
      </w:r>
      <w:r w:rsidR="00BD1872" w:rsidRPr="00004B29">
        <w:rPr>
          <w:szCs w:val="22"/>
          <w:lang w:val="es-ES" w:eastAsia="fi-FI"/>
        </w:rPr>
        <w:t> mg</w:t>
      </w:r>
      <w:r w:rsidR="0056198C" w:rsidRPr="00004B29">
        <w:rPr>
          <w:szCs w:val="22"/>
          <w:lang w:val="es-ES" w:eastAsia="fi-FI"/>
        </w:rPr>
        <w:t>/18,75</w:t>
      </w:r>
      <w:r w:rsidR="00BD1872" w:rsidRPr="00004B29">
        <w:rPr>
          <w:szCs w:val="22"/>
          <w:lang w:val="es-ES" w:eastAsia="fi-FI"/>
        </w:rPr>
        <w:t> mg</w:t>
      </w:r>
      <w:r w:rsidR="0056198C" w:rsidRPr="00004B29">
        <w:rPr>
          <w:szCs w:val="22"/>
          <w:lang w:val="es-ES" w:eastAsia="fi-FI"/>
        </w:rPr>
        <w:t>/200</w:t>
      </w:r>
      <w:r w:rsidR="00BD1872" w:rsidRPr="00004B29">
        <w:rPr>
          <w:szCs w:val="22"/>
          <w:lang w:val="es-ES" w:eastAsia="fi-FI"/>
        </w:rPr>
        <w:t> mg</w:t>
      </w:r>
      <w:r w:rsidR="0056198C" w:rsidRPr="00004B29">
        <w:rPr>
          <w:szCs w:val="22"/>
          <w:lang w:val="es-ES" w:eastAsia="fi-FI"/>
        </w:rPr>
        <w:t>,</w:t>
      </w:r>
      <w:r w:rsidRPr="00004B29">
        <w:rPr>
          <w:szCs w:val="22"/>
          <w:lang w:val="es-ES"/>
        </w:rPr>
        <w:t xml:space="preserve"> 100 mg/25 mg/200 mg</w:t>
      </w:r>
      <w:r w:rsidR="0056198C" w:rsidRPr="00004B29">
        <w:rPr>
          <w:szCs w:val="22"/>
          <w:lang w:val="es-ES"/>
        </w:rPr>
        <w:t>, 125</w:t>
      </w:r>
      <w:r w:rsidR="00BD1872" w:rsidRPr="00004B29">
        <w:rPr>
          <w:szCs w:val="22"/>
          <w:lang w:val="es-ES"/>
        </w:rPr>
        <w:t> mg</w:t>
      </w:r>
      <w:r w:rsidR="0056198C" w:rsidRPr="00004B29">
        <w:rPr>
          <w:szCs w:val="22"/>
          <w:lang w:val="es-ES"/>
        </w:rPr>
        <w:t>/31,25</w:t>
      </w:r>
      <w:r w:rsidR="00BD1872" w:rsidRPr="00004B29">
        <w:rPr>
          <w:szCs w:val="22"/>
          <w:lang w:val="es-ES"/>
        </w:rPr>
        <w:t> mg</w:t>
      </w:r>
      <w:r w:rsidR="0056198C" w:rsidRPr="00004B29">
        <w:rPr>
          <w:szCs w:val="22"/>
          <w:lang w:val="es-ES"/>
        </w:rPr>
        <w:t>/200</w:t>
      </w:r>
      <w:r w:rsidR="00BD1872" w:rsidRPr="00004B29">
        <w:rPr>
          <w:szCs w:val="22"/>
          <w:lang w:val="es-ES"/>
        </w:rPr>
        <w:t> mg</w:t>
      </w:r>
      <w:r w:rsidRPr="00004B29">
        <w:rPr>
          <w:szCs w:val="22"/>
          <w:lang w:val="es-ES"/>
        </w:rPr>
        <w:t xml:space="preserve"> o 150 mg/37,5 mg/200 mg, no</w:t>
      </w:r>
      <w:r w:rsidR="007C1D37" w:rsidRPr="00004B29">
        <w:rPr>
          <w:szCs w:val="22"/>
          <w:lang w:val="es-ES"/>
        </w:rPr>
        <w:t xml:space="preserve"> tome más de 10 comprimidos al día.</w:t>
      </w:r>
    </w:p>
    <w:p w:rsidR="007C1D37" w:rsidRPr="00004B29" w:rsidRDefault="007C1D37" w:rsidP="007C1D37">
      <w:pPr>
        <w:spacing w:line="240" w:lineRule="auto"/>
        <w:rPr>
          <w:szCs w:val="22"/>
          <w:lang w:val="es-ES"/>
        </w:rPr>
      </w:pPr>
    </w:p>
    <w:p w:rsidR="00387F1E" w:rsidRPr="00004B29" w:rsidRDefault="007C1D37" w:rsidP="007C1D37">
      <w:pPr>
        <w:spacing w:line="240" w:lineRule="auto"/>
        <w:rPr>
          <w:szCs w:val="22"/>
          <w:lang w:val="es-ES"/>
        </w:rPr>
      </w:pPr>
      <w:r w:rsidRPr="00004B29">
        <w:rPr>
          <w:szCs w:val="22"/>
          <w:lang w:val="es-ES"/>
        </w:rPr>
        <w:t xml:space="preserve">Hable con su médico o farmacéutico si cree que el efecto de Stalevo es demasiado </w:t>
      </w:r>
      <w:r w:rsidR="007E4F04" w:rsidRPr="00004B29">
        <w:rPr>
          <w:szCs w:val="22"/>
          <w:lang w:val="es-ES"/>
        </w:rPr>
        <w:t xml:space="preserve">intenso </w:t>
      </w:r>
      <w:r w:rsidRPr="00004B29">
        <w:rPr>
          <w:szCs w:val="22"/>
          <w:lang w:val="es-ES"/>
        </w:rPr>
        <w:t xml:space="preserve">o demasiado débil, o si </w:t>
      </w:r>
      <w:r w:rsidR="007E4F04" w:rsidRPr="00004B29">
        <w:rPr>
          <w:szCs w:val="22"/>
          <w:lang w:val="es-ES"/>
        </w:rPr>
        <w:t xml:space="preserve">sufre </w:t>
      </w:r>
      <w:r w:rsidRPr="00004B29">
        <w:rPr>
          <w:szCs w:val="22"/>
          <w:lang w:val="es-ES"/>
        </w:rPr>
        <w:t>posibles efectos adversos.</w:t>
      </w:r>
    </w:p>
    <w:tbl>
      <w:tblPr>
        <w:tblW w:w="0" w:type="auto"/>
        <w:tblLook w:val="04A0" w:firstRow="1" w:lastRow="0" w:firstColumn="1" w:lastColumn="0" w:noHBand="0" w:noVBand="1"/>
      </w:tblPr>
      <w:tblGrid>
        <w:gridCol w:w="5211"/>
        <w:gridCol w:w="4076"/>
        <w:tblGridChange w:id="5">
          <w:tblGrid>
            <w:gridCol w:w="5211"/>
            <w:gridCol w:w="4076"/>
          </w:tblGrid>
        </w:tblGridChange>
      </w:tblGrid>
      <w:tr w:rsidR="00CC574D" w:rsidRPr="00004B29" w:rsidTr="00E82241">
        <w:tc>
          <w:tcPr>
            <w:tcW w:w="5211" w:type="dxa"/>
            <w:shd w:val="clear" w:color="auto" w:fill="auto"/>
          </w:tcPr>
          <w:p w:rsidR="00CC574D" w:rsidRPr="00004B29" w:rsidRDefault="00CC574D" w:rsidP="00E82241">
            <w:pPr>
              <w:spacing w:line="240" w:lineRule="auto"/>
              <w:rPr>
                <w:szCs w:val="22"/>
                <w:lang w:val="es-ES"/>
              </w:rPr>
            </w:pPr>
          </w:p>
          <w:p w:rsidR="00CC574D" w:rsidRPr="00004B29" w:rsidRDefault="00CC574D" w:rsidP="00E82241">
            <w:pPr>
              <w:numPr>
                <w:ilvl w:val="12"/>
                <w:numId w:val="0"/>
              </w:numPr>
              <w:spacing w:line="240" w:lineRule="auto"/>
              <w:ind w:right="-2"/>
              <w:jc w:val="both"/>
              <w:rPr>
                <w:szCs w:val="22"/>
                <w:lang w:val="es-ES"/>
              </w:rPr>
            </w:pPr>
            <w:r w:rsidRPr="00004B29">
              <w:rPr>
                <w:szCs w:val="22"/>
                <w:lang w:val="es-ES"/>
              </w:rPr>
              <w:t>Para abrir el frasco la primera vez: abra el cierre presionando con el dedo pulgar en el sello hasta que se rompa. Ver Figura 1.</w:t>
            </w:r>
          </w:p>
        </w:tc>
        <w:tc>
          <w:tcPr>
            <w:tcW w:w="4076" w:type="dxa"/>
            <w:shd w:val="clear" w:color="auto" w:fill="auto"/>
          </w:tcPr>
          <w:p w:rsidR="00CC574D" w:rsidRPr="00004B29" w:rsidRDefault="00CC574D" w:rsidP="00E82241">
            <w:pPr>
              <w:pStyle w:val="Caption"/>
              <w:keepNext/>
              <w:jc w:val="center"/>
              <w:rPr>
                <w:sz w:val="22"/>
                <w:lang w:val="es-ES"/>
              </w:rPr>
            </w:pPr>
            <w:r w:rsidRPr="00004B29">
              <w:rPr>
                <w:szCs w:val="22"/>
                <w:lang w:val="es-ES"/>
              </w:rPr>
              <w:t>Figura</w:t>
            </w:r>
            <w:r w:rsidR="00DA676D" w:rsidRPr="00004B29">
              <w:rPr>
                <w:szCs w:val="22"/>
                <w:lang w:val="es-ES"/>
              </w:rPr>
              <w:t xml:space="preserve"> 1</w:t>
            </w:r>
          </w:p>
          <w:p w:rsidR="00CC574D" w:rsidRPr="00004B29" w:rsidRDefault="00CC574D" w:rsidP="00E82241">
            <w:pPr>
              <w:numPr>
                <w:ilvl w:val="12"/>
                <w:numId w:val="0"/>
              </w:numPr>
              <w:spacing w:line="240" w:lineRule="auto"/>
              <w:ind w:right="-2"/>
              <w:jc w:val="center"/>
              <w:rPr>
                <w:szCs w:val="22"/>
                <w:lang w:val="es-ES"/>
              </w:rPr>
            </w:pPr>
            <w:r w:rsidRPr="00004B29">
              <w:rPr>
                <w:szCs w:val="22"/>
                <w:lang w:val="es-ES"/>
              </w:rPr>
              <w:pict>
                <v:shape id="_x0000_i1027" type="#_x0000_t75" style="width:67.5pt;height:53.25pt">
                  <v:imagedata r:id="rId13" o:title="Stalevo_Sormi#1"/>
                </v:shape>
              </w:pic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b/>
          <w:szCs w:val="22"/>
          <w:lang w:val="es-ES"/>
        </w:rPr>
      </w:pPr>
      <w:r w:rsidRPr="00004B29">
        <w:rPr>
          <w:b/>
          <w:szCs w:val="22"/>
          <w:lang w:val="es-ES"/>
        </w:rPr>
        <w:t>Si toma más Stalevo del que debe</w:t>
      </w:r>
    </w:p>
    <w:p w:rsidR="00673311" w:rsidRDefault="00673311"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Si accidentalmente ha tomado </w:t>
      </w:r>
      <w:r w:rsidR="00020112" w:rsidRPr="00004B29">
        <w:rPr>
          <w:szCs w:val="22"/>
          <w:lang w:val="es-ES"/>
        </w:rPr>
        <w:t xml:space="preserve">más </w:t>
      </w:r>
      <w:r w:rsidRPr="00004B29">
        <w:rPr>
          <w:szCs w:val="22"/>
          <w:lang w:val="es-ES"/>
        </w:rPr>
        <w:t>comprimidos de Stalevo</w:t>
      </w:r>
      <w:r w:rsidR="00020112" w:rsidRPr="00004B29">
        <w:rPr>
          <w:szCs w:val="22"/>
          <w:lang w:val="es-ES"/>
        </w:rPr>
        <w:t xml:space="preserve"> de los que debiera</w:t>
      </w:r>
      <w:r w:rsidRPr="00004B29">
        <w:rPr>
          <w:szCs w:val="22"/>
          <w:lang w:val="es-ES"/>
        </w:rPr>
        <w:t>, hable inmediatamente con su médico o farmacéutico.</w:t>
      </w:r>
      <w:r w:rsidR="0084226A" w:rsidRPr="00004B29">
        <w:rPr>
          <w:szCs w:val="22"/>
          <w:lang w:val="es-ES"/>
        </w:rPr>
        <w:t xml:space="preserve"> En caso de sobredosis, es posible que se sienta aturdido o agitado, que </w:t>
      </w:r>
      <w:r w:rsidR="002F73CA" w:rsidRPr="00004B29">
        <w:rPr>
          <w:szCs w:val="22"/>
          <w:lang w:val="es-ES"/>
        </w:rPr>
        <w:t>el ritmo del</w:t>
      </w:r>
      <w:r w:rsidR="0084226A" w:rsidRPr="00004B29">
        <w:rPr>
          <w:szCs w:val="22"/>
          <w:lang w:val="es-ES"/>
        </w:rPr>
        <w:t xml:space="preserve"> corazón </w:t>
      </w:r>
      <w:r w:rsidR="002F73CA" w:rsidRPr="00004B29">
        <w:rPr>
          <w:szCs w:val="22"/>
          <w:lang w:val="es-ES"/>
        </w:rPr>
        <w:t>sea más lento o más rápido</w:t>
      </w:r>
      <w:r w:rsidR="0084226A" w:rsidRPr="00004B29">
        <w:rPr>
          <w:szCs w:val="22"/>
          <w:lang w:val="es-ES"/>
        </w:rPr>
        <w:t xml:space="preserve"> de lo normal, o que cambie el color de su piel, lengua, ojos u orina.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b/>
          <w:szCs w:val="22"/>
          <w:lang w:val="es-ES"/>
        </w:rPr>
      </w:pPr>
      <w:r w:rsidRPr="00004B29">
        <w:rPr>
          <w:b/>
          <w:szCs w:val="22"/>
          <w:lang w:val="es-ES"/>
        </w:rPr>
        <w:t>Si olvid</w:t>
      </w:r>
      <w:r w:rsidR="00AE6093" w:rsidRPr="00004B29">
        <w:rPr>
          <w:b/>
          <w:szCs w:val="22"/>
          <w:lang w:val="es-ES"/>
        </w:rPr>
        <w:t>ó</w:t>
      </w:r>
      <w:r w:rsidRPr="00004B29">
        <w:rPr>
          <w:b/>
          <w:szCs w:val="22"/>
          <w:lang w:val="es-ES"/>
        </w:rPr>
        <w:t xml:space="preserve"> tomar Stalevo</w:t>
      </w:r>
    </w:p>
    <w:p w:rsidR="00673311" w:rsidRDefault="00673311" w:rsidP="007C1D37">
      <w:pPr>
        <w:spacing w:line="240" w:lineRule="auto"/>
        <w:rPr>
          <w:szCs w:val="22"/>
          <w:lang w:val="es-ES"/>
        </w:rPr>
      </w:pPr>
    </w:p>
    <w:p w:rsidR="007C1D37" w:rsidRPr="00004B29" w:rsidRDefault="00020112" w:rsidP="007C1D37">
      <w:pPr>
        <w:spacing w:line="240" w:lineRule="auto"/>
        <w:rPr>
          <w:szCs w:val="22"/>
          <w:lang w:val="es-ES"/>
        </w:rPr>
      </w:pPr>
      <w:r w:rsidRPr="00004B29">
        <w:rPr>
          <w:szCs w:val="22"/>
          <w:lang w:val="es-ES"/>
        </w:rPr>
        <w:t xml:space="preserve">No tome una dosis doble para compensar </w:t>
      </w:r>
      <w:r w:rsidR="00BA6278" w:rsidRPr="00004B29">
        <w:rPr>
          <w:szCs w:val="22"/>
          <w:lang w:val="es-ES"/>
        </w:rPr>
        <w:t>las dosis olvidadas</w:t>
      </w:r>
      <w:r w:rsidRPr="00004B29">
        <w:rPr>
          <w:szCs w:val="22"/>
          <w:lang w:val="es-ES"/>
        </w:rPr>
        <w:t>.</w:t>
      </w:r>
    </w:p>
    <w:p w:rsidR="00020112" w:rsidRPr="00004B29" w:rsidRDefault="00020112" w:rsidP="007C1D37">
      <w:pPr>
        <w:spacing w:line="240" w:lineRule="auto"/>
        <w:rPr>
          <w:szCs w:val="22"/>
          <w:lang w:val="es-ES"/>
        </w:rPr>
      </w:pPr>
    </w:p>
    <w:p w:rsidR="007C1D37" w:rsidRPr="00004B29" w:rsidRDefault="007C1D37" w:rsidP="007C1D37">
      <w:pPr>
        <w:spacing w:line="240" w:lineRule="auto"/>
        <w:rPr>
          <w:szCs w:val="22"/>
          <w:u w:val="single"/>
          <w:lang w:val="es-ES"/>
        </w:rPr>
      </w:pPr>
      <w:r w:rsidRPr="00004B29">
        <w:rPr>
          <w:szCs w:val="22"/>
          <w:u w:val="single"/>
          <w:lang w:val="es-ES"/>
        </w:rPr>
        <w:t xml:space="preserve">Si falta más de </w:t>
      </w:r>
      <w:r w:rsidR="00020112" w:rsidRPr="00004B29">
        <w:rPr>
          <w:szCs w:val="22"/>
          <w:u w:val="single"/>
          <w:lang w:val="es-ES"/>
        </w:rPr>
        <w:t xml:space="preserve">1 </w:t>
      </w:r>
      <w:r w:rsidRPr="00004B29">
        <w:rPr>
          <w:szCs w:val="22"/>
          <w:u w:val="single"/>
          <w:lang w:val="es-ES"/>
        </w:rPr>
        <w:t>hora hasta la próxima dosis:</w:t>
      </w:r>
    </w:p>
    <w:p w:rsidR="007C1D37" w:rsidRPr="00004B29" w:rsidRDefault="00950029" w:rsidP="007C1D37">
      <w:pPr>
        <w:spacing w:line="240" w:lineRule="auto"/>
        <w:rPr>
          <w:szCs w:val="22"/>
          <w:lang w:val="es-ES"/>
        </w:rPr>
      </w:pPr>
      <w:r w:rsidRPr="00004B29">
        <w:rPr>
          <w:szCs w:val="22"/>
          <w:lang w:val="es-ES"/>
        </w:rPr>
        <w:t>T</w:t>
      </w:r>
      <w:r w:rsidR="007C1D37" w:rsidRPr="00004B29">
        <w:rPr>
          <w:szCs w:val="22"/>
          <w:lang w:val="es-ES"/>
        </w:rPr>
        <w:t xml:space="preserve">ome un comprimido </w:t>
      </w:r>
      <w:r w:rsidR="00020112" w:rsidRPr="00004B29">
        <w:rPr>
          <w:szCs w:val="22"/>
          <w:lang w:val="es-ES"/>
        </w:rPr>
        <w:t>en cuanto se acuerde</w:t>
      </w:r>
      <w:r w:rsidR="007C1D37" w:rsidRPr="00004B29">
        <w:rPr>
          <w:szCs w:val="22"/>
          <w:lang w:val="es-ES"/>
        </w:rPr>
        <w:t xml:space="preserve">, y el siguiente a la hora normal. </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u w:val="single"/>
          <w:lang w:val="es-ES"/>
        </w:rPr>
      </w:pPr>
      <w:r w:rsidRPr="00004B29">
        <w:rPr>
          <w:szCs w:val="22"/>
          <w:u w:val="single"/>
          <w:lang w:val="es-ES"/>
        </w:rPr>
        <w:t xml:space="preserve">Si falta menos de </w:t>
      </w:r>
      <w:r w:rsidR="00020112" w:rsidRPr="00004B29">
        <w:rPr>
          <w:szCs w:val="22"/>
          <w:u w:val="single"/>
          <w:lang w:val="es-ES"/>
        </w:rPr>
        <w:t xml:space="preserve">1 </w:t>
      </w:r>
      <w:r w:rsidRPr="00004B29">
        <w:rPr>
          <w:szCs w:val="22"/>
          <w:u w:val="single"/>
          <w:lang w:val="es-ES"/>
        </w:rPr>
        <w:t xml:space="preserve">hora hasta la próxima dosis: </w:t>
      </w:r>
    </w:p>
    <w:p w:rsidR="007C1D37" w:rsidRPr="00004B29" w:rsidRDefault="00950029" w:rsidP="007C1D37">
      <w:pPr>
        <w:spacing w:line="240" w:lineRule="auto"/>
        <w:rPr>
          <w:szCs w:val="22"/>
          <w:lang w:val="es-ES"/>
        </w:rPr>
      </w:pPr>
      <w:r w:rsidRPr="00004B29">
        <w:rPr>
          <w:szCs w:val="22"/>
          <w:lang w:val="es-ES"/>
        </w:rPr>
        <w:t>T</w:t>
      </w:r>
      <w:r w:rsidR="007C1D37" w:rsidRPr="00004B29">
        <w:rPr>
          <w:szCs w:val="22"/>
          <w:lang w:val="es-ES"/>
        </w:rPr>
        <w:t xml:space="preserve">ome un comprimido </w:t>
      </w:r>
      <w:r w:rsidR="00020112" w:rsidRPr="00004B29">
        <w:rPr>
          <w:szCs w:val="22"/>
          <w:lang w:val="es-ES"/>
        </w:rPr>
        <w:t>en cuanto se acuerde</w:t>
      </w:r>
      <w:r w:rsidR="007C1D37" w:rsidRPr="00004B29">
        <w:rPr>
          <w:szCs w:val="22"/>
          <w:lang w:val="es-ES"/>
        </w:rPr>
        <w:t xml:space="preserve">, espere </w:t>
      </w:r>
      <w:r w:rsidR="00020112" w:rsidRPr="00004B29">
        <w:rPr>
          <w:szCs w:val="22"/>
          <w:lang w:val="es-ES"/>
        </w:rPr>
        <w:t>1</w:t>
      </w:r>
      <w:r w:rsidR="007C1D37" w:rsidRPr="00004B29">
        <w:rPr>
          <w:szCs w:val="22"/>
          <w:lang w:val="es-ES"/>
        </w:rPr>
        <w:t xml:space="preserve"> hora y tome otro comprimido entonces. A continuación</w:t>
      </w:r>
      <w:r w:rsidR="00020112" w:rsidRPr="00004B29">
        <w:rPr>
          <w:szCs w:val="22"/>
          <w:lang w:val="es-ES"/>
        </w:rPr>
        <w:t>, siga como de costumbre</w:t>
      </w:r>
      <w:r w:rsidR="007C1D37" w:rsidRPr="00004B29">
        <w:rPr>
          <w:szCs w:val="22"/>
          <w:lang w:val="es-ES"/>
        </w:rPr>
        <w:t xml:space="preserve">. </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Siempre debe transcurrir </w:t>
      </w:r>
      <w:r w:rsidR="00690169">
        <w:rPr>
          <w:szCs w:val="22"/>
          <w:lang w:val="es-ES"/>
        </w:rPr>
        <w:t>a</w:t>
      </w:r>
      <w:r w:rsidR="00673311">
        <w:rPr>
          <w:szCs w:val="22"/>
          <w:lang w:val="es-ES"/>
        </w:rPr>
        <w:t xml:space="preserve">l menos </w:t>
      </w:r>
      <w:r w:rsidRPr="00004B29">
        <w:rPr>
          <w:szCs w:val="22"/>
          <w:lang w:val="es-ES"/>
        </w:rPr>
        <w:t>una hora entre comprimidos de Stalevo, para evitar posibles efectos adversos.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b/>
          <w:szCs w:val="22"/>
          <w:lang w:val="es-ES"/>
        </w:rPr>
      </w:pPr>
      <w:r w:rsidRPr="00004B29">
        <w:rPr>
          <w:b/>
          <w:szCs w:val="22"/>
          <w:lang w:val="es-ES"/>
        </w:rPr>
        <w:t xml:space="preserve">Si </w:t>
      </w:r>
      <w:r w:rsidR="001E197F" w:rsidRPr="00004B29">
        <w:rPr>
          <w:b/>
          <w:szCs w:val="22"/>
          <w:lang w:val="es-ES"/>
        </w:rPr>
        <w:t>interrumpe</w:t>
      </w:r>
      <w:r w:rsidRPr="00004B29">
        <w:rPr>
          <w:b/>
          <w:szCs w:val="22"/>
          <w:lang w:val="es-ES"/>
        </w:rPr>
        <w:t xml:space="preserve"> el tratamiento con Stalevo</w:t>
      </w:r>
    </w:p>
    <w:p w:rsidR="00673311" w:rsidRDefault="00673311"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No deje de tomar Stalevo a menos que su médico así se lo indique. En ese caso, es posible que su médico tenga que ajustar la dosis de los demás medicamentos contra el Parkinson, especialmente de levodopa, para que el control de sus síntomas sea suficiente. </w:t>
      </w:r>
      <w:r w:rsidR="00BA6278" w:rsidRPr="00004B29">
        <w:rPr>
          <w:szCs w:val="22"/>
          <w:lang w:val="es-ES"/>
        </w:rPr>
        <w:t xml:space="preserve">Si deja de tomar </w:t>
      </w:r>
      <w:r w:rsidRPr="00004B29">
        <w:rPr>
          <w:szCs w:val="22"/>
          <w:lang w:val="es-ES"/>
        </w:rPr>
        <w:t xml:space="preserve">Stalevo y otros medicamentos contra el Parkinson </w:t>
      </w:r>
      <w:r w:rsidR="00BA6278" w:rsidRPr="00004B29">
        <w:rPr>
          <w:szCs w:val="22"/>
          <w:lang w:val="es-ES"/>
        </w:rPr>
        <w:t xml:space="preserve">de forma brusca, </w:t>
      </w:r>
      <w:r w:rsidRPr="00004B29">
        <w:rPr>
          <w:szCs w:val="22"/>
          <w:lang w:val="es-ES"/>
        </w:rPr>
        <w:t xml:space="preserve">puede </w:t>
      </w:r>
      <w:r w:rsidR="00BA6278" w:rsidRPr="00004B29">
        <w:rPr>
          <w:szCs w:val="22"/>
          <w:lang w:val="es-ES"/>
        </w:rPr>
        <w:t xml:space="preserve">sufrir </w:t>
      </w:r>
      <w:r w:rsidRPr="00004B29">
        <w:rPr>
          <w:szCs w:val="22"/>
          <w:lang w:val="es-ES"/>
        </w:rPr>
        <w:t xml:space="preserve">efectos adversos no deseados. </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noProof/>
          <w:szCs w:val="22"/>
          <w:lang w:val="es-ES"/>
        </w:rPr>
        <w:t xml:space="preserve">Si tiene cualquier otra duda sobre el uso de este </w:t>
      </w:r>
      <w:r w:rsidR="00D97024" w:rsidRPr="00004B29">
        <w:rPr>
          <w:noProof/>
          <w:szCs w:val="22"/>
          <w:lang w:val="es-ES"/>
        </w:rPr>
        <w:t>medicamento</w:t>
      </w:r>
      <w:r w:rsidRPr="00004B29">
        <w:rPr>
          <w:noProof/>
          <w:szCs w:val="22"/>
          <w:lang w:val="es-ES"/>
        </w:rPr>
        <w:t>, pregunte a su médico o farmacéutico.</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p w:rsidR="007C1D37" w:rsidRPr="00004B29" w:rsidRDefault="007C1D37" w:rsidP="00B152E3">
      <w:pPr>
        <w:keepNext/>
        <w:spacing w:line="240" w:lineRule="auto"/>
        <w:ind w:left="567" w:hanging="567"/>
        <w:rPr>
          <w:szCs w:val="22"/>
          <w:lang w:val="es-ES"/>
        </w:rPr>
      </w:pPr>
      <w:r w:rsidRPr="00004B29">
        <w:rPr>
          <w:b/>
          <w:snapToGrid/>
          <w:szCs w:val="22"/>
          <w:lang w:val="es-ES" w:eastAsia="it-IT"/>
        </w:rPr>
        <w:t>4.</w:t>
      </w:r>
      <w:r w:rsidRPr="00004B29">
        <w:rPr>
          <w:b/>
          <w:snapToGrid/>
          <w:szCs w:val="22"/>
          <w:lang w:val="es-ES" w:eastAsia="it-IT"/>
        </w:rPr>
        <w:tab/>
      </w:r>
      <w:r w:rsidR="00C05909" w:rsidRPr="00004B29">
        <w:rPr>
          <w:b/>
          <w:snapToGrid/>
          <w:szCs w:val="22"/>
          <w:lang w:val="es-ES" w:eastAsia="it-IT"/>
        </w:rPr>
        <w:t>Posibles efectos adversos</w:t>
      </w:r>
    </w:p>
    <w:p w:rsidR="001D78A9" w:rsidRPr="00004B29" w:rsidRDefault="001D78A9" w:rsidP="00B152E3">
      <w:pPr>
        <w:keepNext/>
        <w:spacing w:line="240" w:lineRule="auto"/>
        <w:rPr>
          <w:noProof/>
          <w:szCs w:val="22"/>
          <w:lang w:val="es-ES"/>
        </w:rPr>
      </w:pPr>
    </w:p>
    <w:p w:rsidR="007C1D37" w:rsidRPr="00004B29" w:rsidRDefault="007C1D37" w:rsidP="007C1D37">
      <w:pPr>
        <w:spacing w:line="240" w:lineRule="auto"/>
        <w:rPr>
          <w:szCs w:val="22"/>
          <w:lang w:val="es-ES"/>
        </w:rPr>
      </w:pPr>
      <w:r w:rsidRPr="00004B29">
        <w:rPr>
          <w:noProof/>
          <w:szCs w:val="22"/>
          <w:lang w:val="es-ES"/>
        </w:rPr>
        <w:t xml:space="preserve">Al igual que todos los medicamentos, </w:t>
      </w:r>
      <w:r w:rsidR="00DC7010" w:rsidRPr="00004B29">
        <w:rPr>
          <w:noProof/>
          <w:szCs w:val="22"/>
          <w:lang w:val="es-ES"/>
        </w:rPr>
        <w:t>este medicamento</w:t>
      </w:r>
      <w:r w:rsidRPr="00004B29">
        <w:rPr>
          <w:szCs w:val="22"/>
          <w:lang w:val="es-ES"/>
        </w:rPr>
        <w:t xml:space="preserve"> puede</w:t>
      </w:r>
      <w:r w:rsidR="00AA5740" w:rsidRPr="00004B29">
        <w:rPr>
          <w:szCs w:val="22"/>
          <w:lang w:val="es-ES"/>
        </w:rPr>
        <w:t xml:space="preserve"> </w:t>
      </w:r>
      <w:r w:rsidRPr="00004B29">
        <w:rPr>
          <w:szCs w:val="22"/>
          <w:lang w:val="es-ES"/>
        </w:rPr>
        <w:t xml:space="preserve">producir efectos adversos, </w:t>
      </w:r>
      <w:r w:rsidRPr="00004B29">
        <w:rPr>
          <w:noProof/>
          <w:szCs w:val="22"/>
          <w:lang w:val="es-ES"/>
        </w:rPr>
        <w:t>aunque no todas las personas los sufran</w:t>
      </w:r>
      <w:r w:rsidRPr="00004B29">
        <w:rPr>
          <w:szCs w:val="22"/>
          <w:lang w:val="es-ES"/>
        </w:rPr>
        <w:t>. Muchos se pueden aliviar ajustando la dosis.</w:t>
      </w:r>
    </w:p>
    <w:p w:rsidR="00790FD3" w:rsidRPr="00004B29" w:rsidRDefault="00790FD3" w:rsidP="007C1D37">
      <w:pPr>
        <w:spacing w:line="240" w:lineRule="auto"/>
        <w:rPr>
          <w:szCs w:val="22"/>
          <w:lang w:val="es-ES"/>
        </w:rPr>
      </w:pPr>
    </w:p>
    <w:p w:rsidR="0084226A" w:rsidRPr="00004B29" w:rsidRDefault="0084226A" w:rsidP="0084226A">
      <w:pPr>
        <w:spacing w:line="240" w:lineRule="auto"/>
        <w:rPr>
          <w:b/>
          <w:noProof/>
          <w:szCs w:val="22"/>
          <w:lang w:val="es-ES"/>
        </w:rPr>
      </w:pPr>
      <w:r w:rsidRPr="00004B29">
        <w:rPr>
          <w:noProof/>
          <w:szCs w:val="22"/>
          <w:lang w:val="es-ES"/>
        </w:rPr>
        <w:t xml:space="preserve">Si experimenta alguno de estos síntomas durante el tratamiento con Stalevo, </w:t>
      </w:r>
      <w:r w:rsidRPr="00004B29">
        <w:rPr>
          <w:b/>
          <w:noProof/>
          <w:szCs w:val="22"/>
          <w:lang w:val="es-ES"/>
        </w:rPr>
        <w:t xml:space="preserve">póngase en contacto con su médico de inmediato: </w:t>
      </w:r>
    </w:p>
    <w:p w:rsidR="0084226A" w:rsidRPr="00004B29" w:rsidRDefault="0084226A" w:rsidP="0084226A">
      <w:pPr>
        <w:numPr>
          <w:ilvl w:val="0"/>
          <w:numId w:val="26"/>
        </w:numPr>
        <w:tabs>
          <w:tab w:val="clear" w:pos="567"/>
          <w:tab w:val="left" w:pos="708"/>
        </w:tabs>
        <w:snapToGrid w:val="0"/>
        <w:spacing w:line="240" w:lineRule="auto"/>
        <w:rPr>
          <w:noProof/>
          <w:szCs w:val="22"/>
          <w:lang w:val="es-ES"/>
        </w:rPr>
      </w:pPr>
      <w:r w:rsidRPr="00004B29">
        <w:rPr>
          <w:szCs w:val="22"/>
          <w:lang w:val="es-ES"/>
        </w:rPr>
        <w:t xml:space="preserve">Gran rigidez o contracciones violentas de los músculos, temblores, agitación, confusión, fiebre, pulso rápido o grandes fluctuaciones de la presión arterial. Pueden ser síntomas </w:t>
      </w:r>
      <w:r w:rsidRPr="00004B29">
        <w:rPr>
          <w:noProof/>
          <w:szCs w:val="22"/>
          <w:lang w:val="es-ES"/>
        </w:rPr>
        <w:t>de síndrome neuroléptico maligno (SNM, una rara reacción grave a los medicamentos utilizados para tratar los trastornos del sistema nervioso central) o de rabdomiolisis (una alteración muscular rara y grave).</w:t>
      </w:r>
    </w:p>
    <w:p w:rsidR="0084226A" w:rsidRPr="00004B29" w:rsidRDefault="0084226A" w:rsidP="0084226A">
      <w:pPr>
        <w:numPr>
          <w:ilvl w:val="0"/>
          <w:numId w:val="26"/>
        </w:numPr>
        <w:spacing w:line="240" w:lineRule="auto"/>
        <w:rPr>
          <w:noProof/>
          <w:szCs w:val="22"/>
          <w:lang w:val="es-ES"/>
        </w:rPr>
      </w:pPr>
      <w:r w:rsidRPr="00004B29">
        <w:rPr>
          <w:noProof/>
          <w:szCs w:val="22"/>
          <w:lang w:val="es-ES"/>
        </w:rPr>
        <w:t>Reacción alérgica caracterizada por signos como urticaria, picor, erupción e hinchazón de la cara, los labios, la lengua o la garganta. Esta reacción puede causar dificultades para respirar o para tragar.</w:t>
      </w:r>
    </w:p>
    <w:p w:rsidR="0084226A" w:rsidRPr="00004B29" w:rsidRDefault="0084226A" w:rsidP="0084226A">
      <w:pPr>
        <w:spacing w:line="240" w:lineRule="auto"/>
        <w:rPr>
          <w:szCs w:val="22"/>
          <w:lang w:val="es-ES"/>
        </w:rPr>
      </w:pPr>
    </w:p>
    <w:p w:rsidR="007C1D37" w:rsidRPr="00004B29" w:rsidRDefault="00333DF0" w:rsidP="007C1D37">
      <w:pPr>
        <w:spacing w:line="240" w:lineRule="auto"/>
        <w:rPr>
          <w:szCs w:val="22"/>
          <w:u w:val="single"/>
          <w:lang w:val="es-ES"/>
        </w:rPr>
      </w:pPr>
      <w:r w:rsidRPr="00004B29">
        <w:rPr>
          <w:szCs w:val="22"/>
          <w:u w:val="single"/>
          <w:lang w:val="es-ES"/>
        </w:rPr>
        <w:t>M</w:t>
      </w:r>
      <w:r w:rsidR="007C1D37" w:rsidRPr="00004B29">
        <w:rPr>
          <w:szCs w:val="22"/>
          <w:u w:val="single"/>
          <w:lang w:val="es-ES"/>
        </w:rPr>
        <w:t>uy frecuentes</w:t>
      </w:r>
      <w:r w:rsidR="001D78A9" w:rsidRPr="00004B29">
        <w:rPr>
          <w:szCs w:val="22"/>
          <w:u w:val="single"/>
          <w:lang w:val="es-ES"/>
        </w:rPr>
        <w:t xml:space="preserve"> </w:t>
      </w:r>
      <w:r w:rsidR="00C05909" w:rsidRPr="00004B29">
        <w:rPr>
          <w:szCs w:val="22"/>
          <w:u w:val="single"/>
          <w:lang w:val="es-ES"/>
        </w:rPr>
        <w:t>(pueden afectar a más de 1 de cada 10 personas):</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333DF0" w:rsidRPr="00004B29">
        <w:rPr>
          <w:snapToGrid/>
          <w:szCs w:val="22"/>
          <w:lang w:val="es-ES" w:eastAsia="it-IT"/>
        </w:rPr>
        <w:t>m</w:t>
      </w:r>
      <w:r w:rsidRPr="00004B29">
        <w:rPr>
          <w:snapToGrid/>
          <w:szCs w:val="22"/>
          <w:lang w:val="es-ES" w:eastAsia="it-IT"/>
        </w:rPr>
        <w:t>ovimientos incontrolados (discinesias)</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333DF0" w:rsidRPr="00004B29">
        <w:rPr>
          <w:snapToGrid/>
          <w:szCs w:val="22"/>
          <w:lang w:val="es-ES" w:eastAsia="it-IT"/>
        </w:rPr>
        <w:t>s</w:t>
      </w:r>
      <w:r w:rsidRPr="00004B29">
        <w:rPr>
          <w:snapToGrid/>
          <w:szCs w:val="22"/>
          <w:lang w:val="es-ES" w:eastAsia="it-IT"/>
        </w:rPr>
        <w:t>ensación de malestar (náuseas)</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333DF0" w:rsidRPr="00004B29">
        <w:rPr>
          <w:snapToGrid/>
          <w:szCs w:val="22"/>
          <w:lang w:val="es-ES" w:eastAsia="it-IT"/>
        </w:rPr>
        <w:t>c</w:t>
      </w:r>
      <w:r w:rsidRPr="00004B29">
        <w:rPr>
          <w:snapToGrid/>
          <w:szCs w:val="22"/>
          <w:lang w:val="es-ES" w:eastAsia="it-IT"/>
        </w:rPr>
        <w:t>oloración marrón rojiza de la orina inocua</w:t>
      </w:r>
    </w:p>
    <w:p w:rsidR="005E5090" w:rsidRPr="00004B29" w:rsidRDefault="005E5090"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dolor muscular</w:t>
      </w:r>
    </w:p>
    <w:p w:rsidR="005E5090" w:rsidRPr="00004B29" w:rsidRDefault="005E5090"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diarrea</w:t>
      </w:r>
    </w:p>
    <w:p w:rsidR="007C1D37" w:rsidRPr="00004B29" w:rsidRDefault="007C1D37" w:rsidP="007C1D37">
      <w:pPr>
        <w:spacing w:line="240" w:lineRule="auto"/>
        <w:rPr>
          <w:szCs w:val="22"/>
          <w:lang w:val="es-ES"/>
        </w:rPr>
      </w:pPr>
    </w:p>
    <w:p w:rsidR="007C1D37" w:rsidRPr="00004B29" w:rsidRDefault="004443AD" w:rsidP="007C1D37">
      <w:pPr>
        <w:spacing w:line="240" w:lineRule="auto"/>
        <w:rPr>
          <w:szCs w:val="22"/>
          <w:u w:val="single"/>
          <w:lang w:val="es-ES"/>
        </w:rPr>
      </w:pPr>
      <w:r w:rsidRPr="00004B29">
        <w:rPr>
          <w:szCs w:val="22"/>
          <w:u w:val="single"/>
          <w:lang w:val="es-ES"/>
        </w:rPr>
        <w:t>F</w:t>
      </w:r>
      <w:r w:rsidR="007C1D37" w:rsidRPr="00004B29">
        <w:rPr>
          <w:szCs w:val="22"/>
          <w:u w:val="single"/>
          <w:lang w:val="es-ES"/>
        </w:rPr>
        <w:t>recuentes</w:t>
      </w:r>
      <w:r w:rsidR="00C05909" w:rsidRPr="00004B29">
        <w:rPr>
          <w:szCs w:val="22"/>
          <w:u w:val="single"/>
          <w:lang w:val="es-ES"/>
        </w:rPr>
        <w:t xml:space="preserve"> (pueden afectar hasta 1 de cada 10 personas):</w:t>
      </w:r>
    </w:p>
    <w:p w:rsidR="00FD5BE0"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4443AD" w:rsidRPr="00004B29">
        <w:rPr>
          <w:snapToGrid/>
          <w:szCs w:val="22"/>
          <w:lang w:val="es-ES" w:eastAsia="it-IT"/>
        </w:rPr>
        <w:t>d</w:t>
      </w:r>
      <w:r w:rsidRPr="00004B29">
        <w:rPr>
          <w:snapToGrid/>
          <w:szCs w:val="22"/>
          <w:lang w:val="es-ES" w:eastAsia="it-IT"/>
        </w:rPr>
        <w:t>esvanecimiento o desmayo por disminución de la presión arterial</w:t>
      </w:r>
      <w:r w:rsidR="00690169">
        <w:rPr>
          <w:snapToGrid/>
          <w:szCs w:val="22"/>
          <w:lang w:val="es-ES" w:eastAsia="it-IT"/>
        </w:rPr>
        <w:t>,</w:t>
      </w:r>
      <w:r w:rsidRPr="00004B29">
        <w:rPr>
          <w:snapToGrid/>
          <w:szCs w:val="22"/>
          <w:lang w:val="es-ES" w:eastAsia="it-IT"/>
        </w:rPr>
        <w:t xml:space="preserve"> </w:t>
      </w:r>
      <w:r w:rsidR="00275C47" w:rsidRPr="00004B29">
        <w:rPr>
          <w:snapToGrid/>
          <w:szCs w:val="22"/>
          <w:lang w:val="es-ES" w:eastAsia="it-IT"/>
        </w:rPr>
        <w:t>hipertensión</w:t>
      </w:r>
    </w:p>
    <w:p w:rsidR="00FD5BE0"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275C47" w:rsidRPr="00004B29">
        <w:rPr>
          <w:snapToGrid/>
          <w:szCs w:val="22"/>
          <w:lang w:val="es-ES" w:eastAsia="it-IT"/>
        </w:rPr>
        <w:t xml:space="preserve">empeoramiento de los síntomas del parkinsonismo, </w:t>
      </w:r>
      <w:r w:rsidR="004443AD" w:rsidRPr="00004B29">
        <w:rPr>
          <w:snapToGrid/>
          <w:szCs w:val="22"/>
          <w:lang w:val="es-ES" w:eastAsia="it-IT"/>
        </w:rPr>
        <w:t>mareos, somnolencia</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vómitos</w:t>
      </w:r>
      <w:r w:rsidR="00495310">
        <w:rPr>
          <w:snapToGrid/>
          <w:szCs w:val="22"/>
          <w:lang w:val="es-ES" w:eastAsia="it-IT"/>
        </w:rPr>
        <w:t>,</w:t>
      </w:r>
      <w:r w:rsidRPr="00004B29">
        <w:rPr>
          <w:snapToGrid/>
          <w:szCs w:val="22"/>
          <w:lang w:val="es-ES" w:eastAsia="it-IT"/>
        </w:rPr>
        <w:t xml:space="preserve"> dolor </w:t>
      </w:r>
      <w:r w:rsidR="001B15BB" w:rsidRPr="00004B29">
        <w:rPr>
          <w:snapToGrid/>
          <w:szCs w:val="22"/>
          <w:lang w:val="es-ES" w:eastAsia="it-IT"/>
        </w:rPr>
        <w:t xml:space="preserve">y malestar </w:t>
      </w:r>
      <w:r w:rsidRPr="00004B29">
        <w:rPr>
          <w:snapToGrid/>
          <w:szCs w:val="22"/>
          <w:lang w:val="es-ES" w:eastAsia="it-IT"/>
        </w:rPr>
        <w:t>abdominal</w:t>
      </w:r>
      <w:r w:rsidR="00495310">
        <w:rPr>
          <w:snapToGrid/>
          <w:szCs w:val="22"/>
          <w:lang w:val="es-ES" w:eastAsia="it-IT"/>
        </w:rPr>
        <w:t>,</w:t>
      </w:r>
      <w:r w:rsidRPr="00004B29">
        <w:rPr>
          <w:snapToGrid/>
          <w:szCs w:val="22"/>
          <w:lang w:val="es-ES" w:eastAsia="it-IT"/>
        </w:rPr>
        <w:t xml:space="preserve"> </w:t>
      </w:r>
      <w:r w:rsidR="001B15BB" w:rsidRPr="00004B29">
        <w:rPr>
          <w:snapToGrid/>
          <w:szCs w:val="22"/>
          <w:lang w:val="es-ES" w:eastAsia="it-IT"/>
        </w:rPr>
        <w:t>ardor de estómago</w:t>
      </w:r>
      <w:r w:rsidR="00495310">
        <w:rPr>
          <w:snapToGrid/>
          <w:szCs w:val="22"/>
          <w:lang w:val="es-ES" w:eastAsia="it-IT"/>
        </w:rPr>
        <w:t>,</w:t>
      </w:r>
      <w:r w:rsidR="001B15BB" w:rsidRPr="00004B29">
        <w:rPr>
          <w:snapToGrid/>
          <w:szCs w:val="22"/>
          <w:lang w:val="es-ES" w:eastAsia="it-IT"/>
        </w:rPr>
        <w:t xml:space="preserve"> </w:t>
      </w:r>
      <w:r w:rsidRPr="00004B29">
        <w:rPr>
          <w:snapToGrid/>
          <w:szCs w:val="22"/>
          <w:lang w:val="es-ES" w:eastAsia="it-IT"/>
        </w:rPr>
        <w:t>sequedad de boca</w:t>
      </w:r>
      <w:r w:rsidR="00495310">
        <w:rPr>
          <w:snapToGrid/>
          <w:szCs w:val="22"/>
          <w:lang w:val="es-ES" w:eastAsia="it-IT"/>
        </w:rPr>
        <w:t>,</w:t>
      </w:r>
      <w:r w:rsidRPr="00004B29">
        <w:rPr>
          <w:snapToGrid/>
          <w:szCs w:val="22"/>
          <w:lang w:val="es-ES" w:eastAsia="it-IT"/>
        </w:rPr>
        <w:t xml:space="preserve"> estreñimiento</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4443AD" w:rsidRPr="00004B29">
        <w:rPr>
          <w:snapToGrid/>
          <w:szCs w:val="22"/>
          <w:lang w:val="es-ES" w:eastAsia="it-IT"/>
        </w:rPr>
        <w:t>i</w:t>
      </w:r>
      <w:r w:rsidRPr="00004B29">
        <w:rPr>
          <w:snapToGrid/>
          <w:szCs w:val="22"/>
          <w:lang w:val="es-ES" w:eastAsia="it-IT"/>
        </w:rPr>
        <w:t>ncapacidad de dormir</w:t>
      </w:r>
      <w:r w:rsidR="00495310">
        <w:rPr>
          <w:snapToGrid/>
          <w:szCs w:val="22"/>
          <w:lang w:val="es-ES" w:eastAsia="it-IT"/>
        </w:rPr>
        <w:t>,</w:t>
      </w:r>
      <w:r w:rsidRPr="00004B29">
        <w:rPr>
          <w:snapToGrid/>
          <w:szCs w:val="22"/>
          <w:lang w:val="es-ES" w:eastAsia="it-IT"/>
        </w:rPr>
        <w:t xml:space="preserve"> alucinaciones</w:t>
      </w:r>
      <w:r w:rsidR="00495310">
        <w:rPr>
          <w:snapToGrid/>
          <w:szCs w:val="22"/>
          <w:lang w:val="es-ES" w:eastAsia="it-IT"/>
        </w:rPr>
        <w:t>,</w:t>
      </w:r>
      <w:r w:rsidRPr="00004B29">
        <w:rPr>
          <w:snapToGrid/>
          <w:szCs w:val="22"/>
          <w:lang w:val="es-ES" w:eastAsia="it-IT"/>
        </w:rPr>
        <w:t xml:space="preserve"> confusión</w:t>
      </w:r>
      <w:r w:rsidR="00495310">
        <w:rPr>
          <w:snapToGrid/>
          <w:szCs w:val="22"/>
          <w:lang w:val="es-ES" w:eastAsia="it-IT"/>
        </w:rPr>
        <w:t>,</w:t>
      </w:r>
      <w:r w:rsidRPr="00004B29">
        <w:rPr>
          <w:snapToGrid/>
          <w:szCs w:val="22"/>
          <w:lang w:val="es-ES" w:eastAsia="it-IT"/>
        </w:rPr>
        <w:t xml:space="preserve"> </w:t>
      </w:r>
      <w:r w:rsidR="001B15BB" w:rsidRPr="00004B29">
        <w:rPr>
          <w:snapToGrid/>
          <w:szCs w:val="22"/>
          <w:lang w:val="es-ES" w:eastAsia="it-IT"/>
        </w:rPr>
        <w:t xml:space="preserve">sueños anómalos (con </w:t>
      </w:r>
      <w:r w:rsidR="004443AD" w:rsidRPr="00004B29">
        <w:rPr>
          <w:snapToGrid/>
          <w:szCs w:val="22"/>
          <w:lang w:val="es-ES" w:eastAsia="it-IT"/>
        </w:rPr>
        <w:t>pesadillas</w:t>
      </w:r>
      <w:r w:rsidR="001B15BB" w:rsidRPr="00004B29">
        <w:rPr>
          <w:snapToGrid/>
          <w:szCs w:val="22"/>
          <w:lang w:val="es-ES" w:eastAsia="it-IT"/>
        </w:rPr>
        <w:t>)</w:t>
      </w:r>
      <w:r w:rsidR="00495310">
        <w:rPr>
          <w:snapToGrid/>
          <w:szCs w:val="22"/>
          <w:lang w:val="es-ES" w:eastAsia="it-IT"/>
        </w:rPr>
        <w:t>,</w:t>
      </w:r>
      <w:r w:rsidRPr="00004B29">
        <w:rPr>
          <w:snapToGrid/>
          <w:szCs w:val="22"/>
          <w:lang w:val="es-ES" w:eastAsia="it-IT"/>
        </w:rPr>
        <w:t xml:space="preserve"> </w:t>
      </w:r>
      <w:r w:rsidR="0081079A" w:rsidRPr="00004B29">
        <w:rPr>
          <w:snapToGrid/>
          <w:szCs w:val="22"/>
          <w:lang w:val="es-ES" w:eastAsia="it-IT"/>
        </w:rPr>
        <w:t>cansancio</w:t>
      </w:r>
    </w:p>
    <w:p w:rsidR="002C381E" w:rsidRPr="00004B29" w:rsidRDefault="002C381E"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 xml:space="preserve">cambios del estado mental, incluidos </w:t>
      </w:r>
      <w:r w:rsidR="005F76E6" w:rsidRPr="00004B29">
        <w:rPr>
          <w:snapToGrid/>
          <w:szCs w:val="22"/>
          <w:lang w:val="es-ES" w:eastAsia="it-IT"/>
        </w:rPr>
        <w:t>problemas de memoria</w:t>
      </w:r>
      <w:r w:rsidRPr="00004B29">
        <w:rPr>
          <w:snapToGrid/>
          <w:szCs w:val="22"/>
          <w:lang w:val="es-ES" w:eastAsia="it-IT"/>
        </w:rPr>
        <w:t xml:space="preserve">, </w:t>
      </w:r>
      <w:r w:rsidR="005F76E6" w:rsidRPr="00004B29">
        <w:rPr>
          <w:snapToGrid/>
          <w:szCs w:val="22"/>
          <w:lang w:val="es-ES" w:eastAsia="it-IT"/>
        </w:rPr>
        <w:t xml:space="preserve">ansiedad y </w:t>
      </w:r>
      <w:r w:rsidRPr="00004B29">
        <w:rPr>
          <w:snapToGrid/>
          <w:szCs w:val="22"/>
          <w:lang w:val="es-ES" w:eastAsia="it-IT"/>
        </w:rPr>
        <w:t xml:space="preserve">depresión (posiblemente con pensamientos de suicidio) </w:t>
      </w:r>
    </w:p>
    <w:p w:rsidR="002C381E" w:rsidRPr="00004B29" w:rsidRDefault="002C381E"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81079A" w:rsidRPr="00004B29">
        <w:rPr>
          <w:szCs w:val="22"/>
          <w:lang w:val="es-ES" w:eastAsia="it-IT"/>
        </w:rPr>
        <w:t>dolencias cardíacas o arteriales (p. ej., dolor</w:t>
      </w:r>
      <w:r w:rsidR="00A50876" w:rsidRPr="00004B29">
        <w:rPr>
          <w:snapToGrid/>
          <w:szCs w:val="22"/>
          <w:lang w:val="es-ES" w:eastAsia="it-IT"/>
        </w:rPr>
        <w:t xml:space="preserve"> torácico</w:t>
      </w:r>
      <w:r w:rsidR="0081079A" w:rsidRPr="00004B29">
        <w:rPr>
          <w:szCs w:val="22"/>
          <w:lang w:val="es-ES" w:eastAsia="it-IT"/>
        </w:rPr>
        <w:t>)</w:t>
      </w:r>
      <w:r w:rsidR="005F4A45" w:rsidRPr="00004B29">
        <w:rPr>
          <w:snapToGrid/>
          <w:szCs w:val="22"/>
          <w:lang w:val="es-ES" w:eastAsia="it-IT"/>
        </w:rPr>
        <w:t>, irregularidades de la frecuencia cardiaca</w:t>
      </w:r>
      <w:r w:rsidR="0081079A" w:rsidRPr="00004B29">
        <w:rPr>
          <w:szCs w:val="22"/>
          <w:lang w:val="es-ES" w:eastAsia="it-IT"/>
        </w:rPr>
        <w:t xml:space="preserve"> </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caídas más frecuentes</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respiración fatigosa</w:t>
      </w:r>
    </w:p>
    <w:p w:rsidR="00CB0175" w:rsidRPr="00004B29" w:rsidRDefault="00CB0175" w:rsidP="00CB0175">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aumento de la sudoración, erupciones</w:t>
      </w:r>
    </w:p>
    <w:p w:rsidR="00CB0175" w:rsidRPr="00004B29" w:rsidRDefault="00CB0175" w:rsidP="00CB0175">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calambres musculares</w:t>
      </w:r>
      <w:r w:rsidR="005F76E6" w:rsidRPr="00004B29">
        <w:rPr>
          <w:snapToGrid/>
          <w:szCs w:val="22"/>
          <w:lang w:val="es-ES" w:eastAsia="it-IT"/>
        </w:rPr>
        <w:t>, hinchazón de las piernas</w:t>
      </w:r>
    </w:p>
    <w:p w:rsidR="00B46D05" w:rsidRPr="00004B29" w:rsidRDefault="00CB0175" w:rsidP="00B46D05">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visión</w:t>
      </w:r>
      <w:r w:rsidR="005F76E6" w:rsidRPr="00004B29">
        <w:rPr>
          <w:snapToGrid/>
          <w:szCs w:val="22"/>
          <w:lang w:val="es-ES" w:eastAsia="it-IT"/>
        </w:rPr>
        <w:t xml:space="preserve"> </w:t>
      </w:r>
      <w:r w:rsidR="00B46D05" w:rsidRPr="00004B29">
        <w:rPr>
          <w:snapToGrid/>
          <w:szCs w:val="22"/>
          <w:lang w:val="es-ES" w:eastAsia="it-IT"/>
        </w:rPr>
        <w:t>borrosa</w:t>
      </w:r>
    </w:p>
    <w:p w:rsidR="00B46D05" w:rsidRPr="00004B29" w:rsidRDefault="00B46D05" w:rsidP="00B46D05">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anemia</w:t>
      </w:r>
    </w:p>
    <w:p w:rsidR="00B46D05" w:rsidRPr="00004B29" w:rsidRDefault="00B46D05" w:rsidP="00B46D05">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disminución del apetito, pérdida de peso</w:t>
      </w:r>
    </w:p>
    <w:p w:rsidR="00B46D05" w:rsidRPr="00004B29" w:rsidRDefault="00B46D05" w:rsidP="00B46D05">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dolor de cabeza, dolor en las articulaciones</w:t>
      </w:r>
    </w:p>
    <w:p w:rsidR="00CB0175" w:rsidRPr="00004B29" w:rsidRDefault="00B46D05" w:rsidP="00B46D05">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infecciones urinarias</w:t>
      </w:r>
    </w:p>
    <w:p w:rsidR="007C1D37" w:rsidRPr="00004B29" w:rsidRDefault="007C1D37" w:rsidP="007C1D37">
      <w:pPr>
        <w:spacing w:line="240" w:lineRule="auto"/>
        <w:rPr>
          <w:szCs w:val="22"/>
          <w:lang w:val="es-ES"/>
        </w:rPr>
      </w:pPr>
    </w:p>
    <w:p w:rsidR="007C1D37" w:rsidRPr="00004B29" w:rsidRDefault="00AE7DE2" w:rsidP="007C1D37">
      <w:pPr>
        <w:spacing w:line="240" w:lineRule="auto"/>
        <w:rPr>
          <w:szCs w:val="22"/>
          <w:u w:val="single"/>
          <w:lang w:val="es-ES"/>
        </w:rPr>
      </w:pPr>
      <w:r w:rsidRPr="00004B29">
        <w:rPr>
          <w:szCs w:val="22"/>
          <w:u w:val="single"/>
          <w:lang w:val="es-ES"/>
        </w:rPr>
        <w:t>Poco frecuentes</w:t>
      </w:r>
      <w:r w:rsidR="00C05909" w:rsidRPr="00004B29">
        <w:rPr>
          <w:szCs w:val="22"/>
          <w:u w:val="single"/>
          <w:lang w:val="es-ES"/>
        </w:rPr>
        <w:t xml:space="preserve"> </w:t>
      </w:r>
      <w:r w:rsidR="00C05909" w:rsidRPr="00004B29">
        <w:rPr>
          <w:color w:val="000000"/>
          <w:szCs w:val="22"/>
          <w:u w:val="single"/>
          <w:lang w:val="es-ES"/>
        </w:rPr>
        <w:t>(pueden afectar hasta 1 de cada 100 personas):</w:t>
      </w:r>
    </w:p>
    <w:p w:rsidR="00AE7DE2" w:rsidRPr="00004B29" w:rsidRDefault="0081079A" w:rsidP="00AE7DE2">
      <w:pPr>
        <w:numPr>
          <w:ilvl w:val="0"/>
          <w:numId w:val="6"/>
        </w:numPr>
        <w:spacing w:line="240" w:lineRule="auto"/>
        <w:rPr>
          <w:snapToGrid/>
          <w:szCs w:val="22"/>
          <w:lang w:val="es-ES" w:eastAsia="it-IT"/>
        </w:rPr>
      </w:pPr>
      <w:r w:rsidRPr="00004B29">
        <w:rPr>
          <w:snapToGrid/>
          <w:szCs w:val="22"/>
          <w:lang w:val="es-ES" w:eastAsia="it-IT"/>
        </w:rPr>
        <w:t>infarto</w:t>
      </w:r>
    </w:p>
    <w:p w:rsidR="00AE7DE2" w:rsidRPr="00004B29" w:rsidRDefault="00AE7DE2" w:rsidP="00B97C76">
      <w:pPr>
        <w:numPr>
          <w:ilvl w:val="0"/>
          <w:numId w:val="6"/>
        </w:numPr>
        <w:spacing w:line="240" w:lineRule="auto"/>
        <w:rPr>
          <w:snapToGrid/>
          <w:szCs w:val="22"/>
          <w:lang w:val="es-ES" w:eastAsia="it-IT"/>
        </w:rPr>
      </w:pPr>
      <w:r w:rsidRPr="00004B29">
        <w:rPr>
          <w:snapToGrid/>
          <w:szCs w:val="22"/>
          <w:lang w:val="es-ES" w:eastAsia="it-IT"/>
        </w:rPr>
        <w:t>hemorragia intestinal</w:t>
      </w:r>
    </w:p>
    <w:p w:rsidR="00AE7DE2" w:rsidRPr="00004B29" w:rsidRDefault="00AE7DE2" w:rsidP="00B97C76">
      <w:pPr>
        <w:numPr>
          <w:ilvl w:val="0"/>
          <w:numId w:val="6"/>
        </w:numPr>
        <w:spacing w:line="240" w:lineRule="auto"/>
        <w:rPr>
          <w:snapToGrid/>
          <w:szCs w:val="22"/>
          <w:lang w:val="es-ES" w:eastAsia="it-IT"/>
        </w:rPr>
      </w:pPr>
      <w:r w:rsidRPr="00004B29">
        <w:rPr>
          <w:snapToGrid/>
          <w:szCs w:val="22"/>
          <w:lang w:val="es-ES" w:eastAsia="it-IT"/>
        </w:rPr>
        <w:t>alteraciones del número de células de la sangre que pueden provocar hemorragias</w:t>
      </w:r>
      <w:r w:rsidR="0086178E" w:rsidRPr="00004B29">
        <w:rPr>
          <w:snapToGrid/>
          <w:szCs w:val="22"/>
          <w:lang w:val="es-ES" w:eastAsia="it-IT"/>
        </w:rPr>
        <w:t>, anomalías de las pruebas de la función hepática</w:t>
      </w:r>
    </w:p>
    <w:p w:rsidR="00C65D75" w:rsidRPr="00004B29" w:rsidRDefault="00AE7DE2" w:rsidP="00B97C76">
      <w:pPr>
        <w:tabs>
          <w:tab w:val="clear" w:pos="567"/>
        </w:tabs>
        <w:spacing w:line="240" w:lineRule="auto"/>
        <w:rPr>
          <w:snapToGrid/>
          <w:szCs w:val="22"/>
          <w:lang w:val="es-ES" w:eastAsia="it-IT"/>
        </w:rPr>
      </w:pPr>
      <w:r w:rsidRPr="00004B29">
        <w:rPr>
          <w:snapToGrid/>
          <w:szCs w:val="22"/>
          <w:lang w:val="es-ES" w:eastAsia="it-IT"/>
        </w:rPr>
        <w:t>-</w:t>
      </w:r>
      <w:r w:rsidRPr="00004B29">
        <w:rPr>
          <w:snapToGrid/>
          <w:szCs w:val="22"/>
          <w:lang w:val="es-ES" w:eastAsia="it-IT"/>
        </w:rPr>
        <w:tab/>
        <w:t>convulsiones</w:t>
      </w:r>
    </w:p>
    <w:p w:rsidR="00C65D75" w:rsidRPr="00004B29" w:rsidRDefault="00C65D75" w:rsidP="00C65D75">
      <w:pPr>
        <w:numPr>
          <w:ilvl w:val="0"/>
          <w:numId w:val="6"/>
        </w:numPr>
        <w:spacing w:line="240" w:lineRule="auto"/>
        <w:rPr>
          <w:snapToGrid/>
          <w:szCs w:val="22"/>
          <w:lang w:val="es-ES" w:eastAsia="it-IT"/>
        </w:rPr>
      </w:pPr>
      <w:r w:rsidRPr="00004B29">
        <w:rPr>
          <w:snapToGrid/>
          <w:szCs w:val="22"/>
          <w:lang w:val="es-ES" w:eastAsia="it-IT"/>
        </w:rPr>
        <w:t>sensación de agitación</w:t>
      </w:r>
    </w:p>
    <w:p w:rsidR="00C65D75" w:rsidRPr="00004B29" w:rsidRDefault="00C65D75" w:rsidP="00C65D75">
      <w:pPr>
        <w:numPr>
          <w:ilvl w:val="0"/>
          <w:numId w:val="6"/>
        </w:numPr>
        <w:spacing w:line="240" w:lineRule="auto"/>
        <w:rPr>
          <w:snapToGrid/>
          <w:szCs w:val="22"/>
          <w:lang w:val="es-ES" w:eastAsia="it-IT"/>
        </w:rPr>
      </w:pPr>
      <w:r w:rsidRPr="00004B29">
        <w:rPr>
          <w:snapToGrid/>
          <w:szCs w:val="22"/>
          <w:lang w:val="es-ES" w:eastAsia="it-IT"/>
        </w:rPr>
        <w:t>síntomas psicóticos</w:t>
      </w:r>
    </w:p>
    <w:p w:rsidR="00C65D75" w:rsidRPr="00004B29" w:rsidRDefault="00C65D75" w:rsidP="00C65D75">
      <w:pPr>
        <w:numPr>
          <w:ilvl w:val="0"/>
          <w:numId w:val="6"/>
        </w:numPr>
        <w:spacing w:line="240" w:lineRule="auto"/>
        <w:rPr>
          <w:snapToGrid/>
          <w:szCs w:val="22"/>
          <w:lang w:val="es-ES" w:eastAsia="it-IT"/>
        </w:rPr>
      </w:pPr>
      <w:r w:rsidRPr="00004B29">
        <w:rPr>
          <w:snapToGrid/>
          <w:szCs w:val="22"/>
          <w:lang w:val="es-ES" w:eastAsia="it-IT"/>
        </w:rPr>
        <w:t>colitis (inflamación del colon)</w:t>
      </w:r>
    </w:p>
    <w:p w:rsidR="00C65D75" w:rsidRPr="00004B29" w:rsidRDefault="00C65D75" w:rsidP="00C65D75">
      <w:pPr>
        <w:numPr>
          <w:ilvl w:val="0"/>
          <w:numId w:val="6"/>
        </w:numPr>
        <w:spacing w:line="240" w:lineRule="auto"/>
        <w:rPr>
          <w:snapToGrid/>
          <w:szCs w:val="22"/>
          <w:lang w:val="es-ES" w:eastAsia="it-IT"/>
        </w:rPr>
      </w:pPr>
      <w:r w:rsidRPr="00004B29">
        <w:rPr>
          <w:szCs w:val="22"/>
          <w:lang w:val="es-ES"/>
        </w:rPr>
        <w:t>cambios de color distintos de los de la orina (p.ej., piel, uñas, cabello, sudor)</w:t>
      </w:r>
    </w:p>
    <w:p w:rsidR="00C65D75" w:rsidRPr="00004B29" w:rsidRDefault="00C65D75" w:rsidP="00C65D75">
      <w:pPr>
        <w:numPr>
          <w:ilvl w:val="0"/>
          <w:numId w:val="6"/>
        </w:numPr>
        <w:spacing w:line="240" w:lineRule="auto"/>
        <w:rPr>
          <w:snapToGrid/>
          <w:szCs w:val="22"/>
          <w:lang w:val="es-ES" w:eastAsia="it-IT"/>
        </w:rPr>
      </w:pPr>
      <w:r w:rsidRPr="00004B29">
        <w:rPr>
          <w:szCs w:val="22"/>
          <w:lang w:val="es-ES"/>
        </w:rPr>
        <w:t>dificultad para tragar</w:t>
      </w:r>
    </w:p>
    <w:p w:rsidR="007C1D37" w:rsidRPr="00004B29" w:rsidRDefault="00C65D75" w:rsidP="00C65D75">
      <w:pPr>
        <w:spacing w:line="240" w:lineRule="auto"/>
        <w:rPr>
          <w:snapToGrid/>
          <w:szCs w:val="22"/>
          <w:lang w:val="es-ES" w:eastAsia="it-IT"/>
        </w:rPr>
      </w:pPr>
      <w:r w:rsidRPr="00004B29">
        <w:rPr>
          <w:szCs w:val="22"/>
          <w:lang w:val="es-ES"/>
        </w:rPr>
        <w:t>-</w:t>
      </w:r>
      <w:r w:rsidRPr="00004B29">
        <w:rPr>
          <w:szCs w:val="22"/>
          <w:lang w:val="es-ES"/>
        </w:rPr>
        <w:tab/>
        <w:t>incapacidad para orinar</w:t>
      </w:r>
    </w:p>
    <w:p w:rsidR="007C1D37" w:rsidRPr="00004B29" w:rsidRDefault="007C1D37" w:rsidP="007C1D37">
      <w:pPr>
        <w:spacing w:line="240" w:lineRule="auto"/>
        <w:rPr>
          <w:szCs w:val="22"/>
          <w:lang w:val="es-ES"/>
        </w:rPr>
      </w:pPr>
    </w:p>
    <w:p w:rsidR="000E4A24" w:rsidRPr="00B01992" w:rsidRDefault="000E4A24" w:rsidP="000E4A24">
      <w:pPr>
        <w:spacing w:line="240" w:lineRule="auto"/>
        <w:rPr>
          <w:noProof/>
          <w:szCs w:val="22"/>
          <w:u w:val="single"/>
          <w:lang w:val="es-ES"/>
        </w:rPr>
      </w:pPr>
      <w:r w:rsidRPr="00B01992">
        <w:rPr>
          <w:noProof/>
          <w:szCs w:val="22"/>
          <w:u w:val="single"/>
          <w:lang w:val="es-ES"/>
        </w:rPr>
        <w:t>Frecuencia no conocida (no puede estimarse a partir de los datos disponibles):</w:t>
      </w:r>
    </w:p>
    <w:p w:rsidR="000E4A24" w:rsidRDefault="000E4A24" w:rsidP="000E4A24">
      <w:pPr>
        <w:spacing w:line="240" w:lineRule="auto"/>
        <w:rPr>
          <w:noProof/>
          <w:szCs w:val="22"/>
          <w:lang w:val="es-ES"/>
        </w:rPr>
      </w:pPr>
      <w:r w:rsidRPr="00232DF3">
        <w:rPr>
          <w:noProof/>
          <w:szCs w:val="22"/>
          <w:lang w:val="es-ES"/>
        </w:rPr>
        <w:t xml:space="preserve">Deseo de grandes dosis de </w:t>
      </w:r>
      <w:r w:rsidR="00272E8D">
        <w:rPr>
          <w:noProof/>
          <w:szCs w:val="22"/>
          <w:lang w:val="es-ES"/>
        </w:rPr>
        <w:t>Stalevo</w:t>
      </w:r>
      <w:r w:rsidRPr="00232DF3">
        <w:rPr>
          <w:noProof/>
          <w:szCs w:val="22"/>
          <w:lang w:val="es-ES"/>
        </w:rPr>
        <w:t xml:space="preserve"> superiores a las requeridas para controlar los síntomas motores, lo que se conoce como síndrome de disregulación de dopamina. Algunos pacientes experimentan movimientos involuntarios anormales graves (discinesias), cambios de humor u otros efectos adversos después de tomar grandes dosis de </w:t>
      </w:r>
      <w:r w:rsidR="00272E8D">
        <w:rPr>
          <w:noProof/>
          <w:szCs w:val="22"/>
          <w:lang w:val="es-ES"/>
        </w:rPr>
        <w:t>Stalevo</w:t>
      </w:r>
      <w:r w:rsidRPr="00232DF3">
        <w:rPr>
          <w:noProof/>
          <w:szCs w:val="22"/>
          <w:lang w:val="es-ES"/>
        </w:rPr>
        <w:t>.</w:t>
      </w:r>
    </w:p>
    <w:p w:rsidR="000E4A24" w:rsidRDefault="000E4A24" w:rsidP="000E4A24">
      <w:pPr>
        <w:spacing w:line="240" w:lineRule="auto"/>
        <w:rPr>
          <w:noProof/>
          <w:szCs w:val="22"/>
          <w:lang w:val="es-ES"/>
        </w:rPr>
      </w:pPr>
    </w:p>
    <w:p w:rsidR="003961E2" w:rsidRPr="00B152E3" w:rsidRDefault="003961E2" w:rsidP="00B97C76">
      <w:pPr>
        <w:tabs>
          <w:tab w:val="clear" w:pos="567"/>
        </w:tabs>
        <w:spacing w:line="240" w:lineRule="auto"/>
        <w:rPr>
          <w:noProof/>
          <w:szCs w:val="22"/>
          <w:u w:val="single"/>
          <w:lang w:val="es-ES"/>
        </w:rPr>
      </w:pPr>
      <w:r w:rsidRPr="00B152E3">
        <w:rPr>
          <w:noProof/>
          <w:szCs w:val="22"/>
          <w:u w:val="single"/>
          <w:lang w:val="es-ES"/>
        </w:rPr>
        <w:t>Se han notificado también los efectos adversos siguientes</w:t>
      </w:r>
      <w:r w:rsidR="00690169">
        <w:rPr>
          <w:noProof/>
          <w:szCs w:val="22"/>
          <w:u w:val="single"/>
          <w:lang w:val="es-ES"/>
        </w:rPr>
        <w:t>:</w:t>
      </w:r>
    </w:p>
    <w:p w:rsidR="007C1D37" w:rsidRPr="00004B29" w:rsidRDefault="007C1D37" w:rsidP="00B97C76">
      <w:pPr>
        <w:numPr>
          <w:ilvl w:val="0"/>
          <w:numId w:val="6"/>
        </w:numPr>
        <w:spacing w:line="240" w:lineRule="auto"/>
        <w:rPr>
          <w:noProof/>
          <w:szCs w:val="22"/>
          <w:lang w:val="es-ES"/>
        </w:rPr>
      </w:pPr>
      <w:r w:rsidRPr="00004B29">
        <w:rPr>
          <w:noProof/>
          <w:szCs w:val="22"/>
          <w:lang w:val="es-ES"/>
        </w:rPr>
        <w:t>hepatitis</w:t>
      </w:r>
      <w:r w:rsidR="003961E2" w:rsidRPr="00004B29">
        <w:rPr>
          <w:noProof/>
          <w:szCs w:val="22"/>
          <w:lang w:val="es-ES"/>
        </w:rPr>
        <w:t xml:space="preserve"> (inflamación del hígado)</w:t>
      </w:r>
    </w:p>
    <w:p w:rsidR="00652E08" w:rsidRPr="00004B29" w:rsidRDefault="00652E08" w:rsidP="003961E2">
      <w:pPr>
        <w:numPr>
          <w:ilvl w:val="0"/>
          <w:numId w:val="6"/>
        </w:numPr>
        <w:spacing w:line="240" w:lineRule="auto"/>
        <w:rPr>
          <w:noProof/>
          <w:szCs w:val="22"/>
          <w:lang w:val="es-ES"/>
        </w:rPr>
      </w:pPr>
      <w:r w:rsidRPr="00004B29">
        <w:rPr>
          <w:noProof/>
          <w:szCs w:val="22"/>
          <w:lang w:val="es-ES"/>
        </w:rPr>
        <w:t>picor</w:t>
      </w:r>
    </w:p>
    <w:p w:rsidR="00B74899" w:rsidRPr="00004B29" w:rsidRDefault="00B74899" w:rsidP="007C1D37">
      <w:pPr>
        <w:spacing w:line="240" w:lineRule="auto"/>
        <w:rPr>
          <w:noProof/>
          <w:szCs w:val="22"/>
          <w:lang w:val="es-ES"/>
        </w:rPr>
      </w:pPr>
    </w:p>
    <w:p w:rsidR="00C05909" w:rsidRPr="00004B29" w:rsidRDefault="00C05909" w:rsidP="00C05909">
      <w:pPr>
        <w:widowControl w:val="0"/>
        <w:rPr>
          <w:color w:val="000000"/>
          <w:szCs w:val="22"/>
          <w:u w:val="single"/>
          <w:lang w:val="es-ES"/>
        </w:rPr>
      </w:pPr>
      <w:r w:rsidRPr="00004B29">
        <w:rPr>
          <w:color w:val="000000"/>
          <w:szCs w:val="22"/>
          <w:u w:val="single"/>
          <w:lang w:val="es-ES"/>
        </w:rPr>
        <w:t>Usted puede experimentar los siguientes efectos adversos:</w:t>
      </w:r>
    </w:p>
    <w:p w:rsidR="00C05909" w:rsidRPr="00004B29" w:rsidRDefault="00C05909" w:rsidP="00C05909">
      <w:pPr>
        <w:widowControl w:val="0"/>
        <w:numPr>
          <w:ilvl w:val="0"/>
          <w:numId w:val="31"/>
        </w:numPr>
        <w:tabs>
          <w:tab w:val="clear" w:pos="567"/>
        </w:tabs>
        <w:spacing w:line="240" w:lineRule="auto"/>
        <w:ind w:left="567" w:hanging="567"/>
        <w:rPr>
          <w:color w:val="000000"/>
          <w:szCs w:val="22"/>
          <w:lang w:val="es-ES"/>
        </w:rPr>
      </w:pPr>
      <w:r w:rsidRPr="00004B29">
        <w:rPr>
          <w:color w:val="000000"/>
          <w:szCs w:val="22"/>
          <w:lang w:val="es-ES"/>
        </w:rPr>
        <w:t>Incapacidad de resistir el impulso de realizar una acción que podría resultar perjudicial, y que podría incluir:</w:t>
      </w:r>
    </w:p>
    <w:p w:rsidR="00C05909" w:rsidRPr="00004B29" w:rsidRDefault="00C05909" w:rsidP="00C05909">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un fuerte impulso de jugar excesivamente a pesar de las consecuencias graves</w:t>
      </w:r>
      <w:r w:rsidR="00690169">
        <w:rPr>
          <w:color w:val="000000"/>
          <w:szCs w:val="22"/>
          <w:lang w:val="es-ES"/>
        </w:rPr>
        <w:t>, tanto</w:t>
      </w:r>
      <w:r w:rsidRPr="00004B29">
        <w:rPr>
          <w:color w:val="000000"/>
          <w:szCs w:val="22"/>
          <w:lang w:val="es-ES"/>
        </w:rPr>
        <w:t xml:space="preserve"> personales como familiares</w:t>
      </w:r>
    </w:p>
    <w:p w:rsidR="00C05909" w:rsidRPr="00004B29" w:rsidRDefault="00C05909" w:rsidP="00C05909">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un incremento o alteración del interés sexual y un comportamiento preocupante para usted o para los demás, como por ejemplo, una tendencia sexual aumentada</w:t>
      </w:r>
    </w:p>
    <w:p w:rsidR="00C05909" w:rsidRPr="00004B29" w:rsidRDefault="00C05909" w:rsidP="00C05909">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compras o gastos excesivos e incontrolados</w:t>
      </w:r>
    </w:p>
    <w:p w:rsidR="00C05909" w:rsidRPr="00004B29" w:rsidRDefault="00C05909" w:rsidP="00C05909">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com</w:t>
      </w:r>
      <w:r w:rsidR="00562C67" w:rsidRPr="00004B29">
        <w:rPr>
          <w:color w:val="000000"/>
          <w:lang w:val="es-ES"/>
        </w:rPr>
        <w:t>er de forma</w:t>
      </w:r>
      <w:r w:rsidRPr="00004B29">
        <w:rPr>
          <w:color w:val="000000"/>
          <w:szCs w:val="22"/>
          <w:lang w:val="es-ES"/>
        </w:rPr>
        <w:t xml:space="preserve"> excesiva (comer grandes cantidades de comida en periodos de tiempo cortos) o compulsiva (comer más comida de la habitual y más de lo que es necesario para satisfacer el apetito).</w:t>
      </w:r>
    </w:p>
    <w:p w:rsidR="00C05909" w:rsidRPr="00004B29" w:rsidRDefault="00C05909" w:rsidP="00C05909">
      <w:pPr>
        <w:widowControl w:val="0"/>
        <w:rPr>
          <w:color w:val="000000"/>
          <w:szCs w:val="22"/>
          <w:lang w:val="es-ES"/>
        </w:rPr>
      </w:pPr>
    </w:p>
    <w:p w:rsidR="00C05909" w:rsidRPr="00004B29" w:rsidRDefault="00C05909" w:rsidP="00B152E3">
      <w:pPr>
        <w:widowControl w:val="0"/>
        <w:rPr>
          <w:color w:val="000000"/>
          <w:szCs w:val="22"/>
          <w:lang w:val="es-ES"/>
        </w:rPr>
      </w:pPr>
      <w:r w:rsidRPr="00004B29">
        <w:rPr>
          <w:color w:val="000000"/>
          <w:szCs w:val="22"/>
          <w:lang w:val="es-ES"/>
        </w:rPr>
        <w:t>Informe a su médico si presenta alguno de estos comportamientos: ellos discutirán la manera de manejar o reducir estos síntomas.</w:t>
      </w:r>
    </w:p>
    <w:p w:rsidR="007C1D37" w:rsidRPr="00004B29" w:rsidRDefault="007C1D37" w:rsidP="007C1D37">
      <w:pPr>
        <w:spacing w:line="240" w:lineRule="auto"/>
        <w:rPr>
          <w:noProof/>
          <w:szCs w:val="22"/>
          <w:lang w:val="es-ES"/>
        </w:rPr>
      </w:pPr>
    </w:p>
    <w:p w:rsidR="007900A6" w:rsidRPr="00004B29" w:rsidRDefault="007900A6" w:rsidP="007900A6">
      <w:pPr>
        <w:spacing w:line="240" w:lineRule="auto"/>
        <w:rPr>
          <w:b/>
          <w:szCs w:val="24"/>
          <w:lang w:val="es-ES"/>
        </w:rPr>
      </w:pPr>
      <w:r w:rsidRPr="00004B29">
        <w:rPr>
          <w:b/>
          <w:szCs w:val="24"/>
          <w:lang w:val="es-ES"/>
        </w:rPr>
        <w:t>Comunicación de efectos adversos</w:t>
      </w:r>
    </w:p>
    <w:p w:rsidR="007900A6" w:rsidRPr="00004B29" w:rsidRDefault="007900A6" w:rsidP="007900A6">
      <w:pPr>
        <w:pStyle w:val="EndnoteText"/>
        <w:tabs>
          <w:tab w:val="left" w:pos="-720"/>
        </w:tabs>
        <w:suppressAutoHyphens/>
        <w:spacing w:line="260" w:lineRule="exact"/>
        <w:rPr>
          <w:rFonts w:eastAsia="Calibri"/>
          <w:color w:val="000080"/>
          <w:szCs w:val="22"/>
          <w:lang w:val="es-ES" w:eastAsia="zh-CN"/>
        </w:rPr>
      </w:pPr>
      <w:r w:rsidRPr="00004B29">
        <w:rPr>
          <w:lang w:val="es-ES"/>
        </w:rPr>
        <w:t xml:space="preserve">Si experimenta </w:t>
      </w:r>
      <w:r w:rsidRPr="00004B29">
        <w:rPr>
          <w:noProof/>
          <w:szCs w:val="24"/>
          <w:lang w:val="es-ES"/>
        </w:rPr>
        <w:t>cualquier tipo de efecto adverso</w:t>
      </w:r>
      <w:r w:rsidRPr="00004B29">
        <w:rPr>
          <w:lang w:val="es-ES"/>
        </w:rPr>
        <w:t>, consulte a su médico o farmacéutico, incluso si se trata de</w:t>
      </w:r>
      <w:r w:rsidRPr="00004B29">
        <w:rPr>
          <w:noProof/>
          <w:szCs w:val="24"/>
          <w:lang w:val="es-ES"/>
        </w:rPr>
        <w:t xml:space="preserve"> posibles </w:t>
      </w:r>
      <w:r w:rsidRPr="00004B29">
        <w:rPr>
          <w:lang w:val="es-ES"/>
        </w:rPr>
        <w:t>efectos adversos que no aparecen en este prospecto.</w:t>
      </w:r>
      <w:r w:rsidRPr="00004B29">
        <w:rPr>
          <w:szCs w:val="24"/>
          <w:lang w:val="es-ES"/>
        </w:rPr>
        <w:t xml:space="preserve"> </w:t>
      </w:r>
      <w:r w:rsidR="00975FEE" w:rsidRPr="00004B29">
        <w:rPr>
          <w:noProof/>
          <w:szCs w:val="24"/>
          <w:lang w:val="es-ES"/>
        </w:rPr>
        <w:t xml:space="preserve">También puede comunicarlos directamente a través del </w:t>
      </w:r>
      <w:r w:rsidR="00975FEE" w:rsidRPr="00004B29">
        <w:rPr>
          <w:noProof/>
          <w:szCs w:val="24"/>
          <w:highlight w:val="lightGray"/>
          <w:lang w:val="es-ES"/>
        </w:rPr>
        <w:t xml:space="preserve">sistema nacional de notificación incluido en el </w:t>
      </w:r>
      <w:hyperlink r:id="rId18" w:history="1">
        <w:r w:rsidR="00975FEE" w:rsidRPr="00004B29">
          <w:rPr>
            <w:rStyle w:val="Hyperlink"/>
            <w:noProof/>
            <w:szCs w:val="24"/>
            <w:highlight w:val="lightGray"/>
            <w:lang w:val="es-ES"/>
          </w:rPr>
          <w:t>A</w:t>
        </w:r>
        <w:r w:rsidR="00F333D4">
          <w:rPr>
            <w:rStyle w:val="Hyperlink"/>
            <w:noProof/>
            <w:szCs w:val="24"/>
            <w:highlight w:val="lightGray"/>
            <w:lang w:val="es-ES"/>
          </w:rPr>
          <w:t>péndice</w:t>
        </w:r>
        <w:r w:rsidR="00975FEE" w:rsidRPr="00004B29">
          <w:rPr>
            <w:rStyle w:val="Hyperlink"/>
            <w:noProof/>
            <w:szCs w:val="24"/>
            <w:highlight w:val="lightGray"/>
            <w:lang w:val="es-ES"/>
          </w:rPr>
          <w:t xml:space="preserve"> V</w:t>
        </w:r>
      </w:hyperlink>
      <w:r w:rsidRPr="00004B29">
        <w:rPr>
          <w:rFonts w:eastAsia="Calibri"/>
          <w:color w:val="000080"/>
          <w:szCs w:val="22"/>
          <w:lang w:val="es-ES" w:eastAsia="zh-CN"/>
        </w:rPr>
        <w:t xml:space="preserve">. </w:t>
      </w:r>
      <w:r w:rsidRPr="00004B29">
        <w:rPr>
          <w:noProof/>
          <w:szCs w:val="24"/>
          <w:lang w:val="es-ES"/>
        </w:rPr>
        <w:t>Mediante la comunicación de efectos adversos usted puede contribuir a proporcionar más información sobre la seguridad de este medicamento.</w:t>
      </w:r>
    </w:p>
    <w:p w:rsidR="007C1D37" w:rsidRDefault="007C1D37" w:rsidP="007C1D37">
      <w:pPr>
        <w:spacing w:line="240" w:lineRule="auto"/>
        <w:ind w:left="567" w:hanging="567"/>
        <w:rPr>
          <w:szCs w:val="22"/>
          <w:lang w:val="es-ES"/>
        </w:rPr>
      </w:pPr>
    </w:p>
    <w:p w:rsidR="00AE670F" w:rsidRPr="00004B29" w:rsidRDefault="00AE670F" w:rsidP="007C1D37">
      <w:pPr>
        <w:spacing w:line="240" w:lineRule="auto"/>
        <w:ind w:left="567" w:hanging="567"/>
        <w:rPr>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5.</w:t>
      </w:r>
      <w:r w:rsidRPr="00004B29">
        <w:rPr>
          <w:b/>
          <w:snapToGrid/>
          <w:szCs w:val="22"/>
          <w:lang w:val="es-ES" w:eastAsia="it-IT"/>
        </w:rPr>
        <w:tab/>
      </w:r>
      <w:r w:rsidR="00C05909" w:rsidRPr="00004B29">
        <w:rPr>
          <w:b/>
          <w:snapToGrid/>
          <w:szCs w:val="22"/>
          <w:lang w:val="es-ES" w:eastAsia="it-IT"/>
        </w:rPr>
        <w:t>Conservación de Stalevo</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Mantener </w:t>
      </w:r>
      <w:r w:rsidR="00C05909" w:rsidRPr="00004B29">
        <w:rPr>
          <w:szCs w:val="22"/>
          <w:lang w:val="es-ES"/>
        </w:rPr>
        <w:t xml:space="preserve">este medicamento </w:t>
      </w:r>
      <w:r w:rsidRPr="00004B29">
        <w:rPr>
          <w:szCs w:val="22"/>
          <w:lang w:val="es-ES"/>
        </w:rPr>
        <w:t>fuera de</w:t>
      </w:r>
      <w:r w:rsidR="00C05909" w:rsidRPr="00004B29">
        <w:rPr>
          <w:szCs w:val="22"/>
          <w:lang w:val="es-ES"/>
        </w:rPr>
        <w:t xml:space="preserve"> la vista y del</w:t>
      </w:r>
      <w:r w:rsidRPr="00004B29">
        <w:rPr>
          <w:szCs w:val="22"/>
          <w:lang w:val="es-ES"/>
        </w:rPr>
        <w:t xml:space="preserve"> alcance de los niños.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noProof/>
          <w:szCs w:val="22"/>
          <w:lang w:val="es-ES"/>
        </w:rPr>
      </w:pPr>
      <w:r w:rsidRPr="00004B29">
        <w:rPr>
          <w:noProof/>
          <w:szCs w:val="22"/>
          <w:lang w:val="es-ES"/>
        </w:rPr>
        <w:t xml:space="preserve">No utilice </w:t>
      </w:r>
      <w:r w:rsidR="001255F1" w:rsidRPr="00004B29">
        <w:rPr>
          <w:noProof/>
          <w:szCs w:val="22"/>
          <w:lang w:val="es-ES"/>
        </w:rPr>
        <w:t>este medicamento</w:t>
      </w:r>
      <w:r w:rsidRPr="00004B29">
        <w:rPr>
          <w:noProof/>
          <w:szCs w:val="22"/>
          <w:lang w:val="es-ES"/>
        </w:rPr>
        <w:t xml:space="preserve"> después de la fecha de caducidad que aparece en </w:t>
      </w:r>
      <w:r w:rsidR="001255F1" w:rsidRPr="00004B29">
        <w:rPr>
          <w:noProof/>
          <w:szCs w:val="22"/>
          <w:lang w:val="es-ES"/>
        </w:rPr>
        <w:t>la caja</w:t>
      </w:r>
      <w:r w:rsidR="001D78A9" w:rsidRPr="00004B29">
        <w:rPr>
          <w:noProof/>
          <w:szCs w:val="22"/>
          <w:lang w:val="es-ES"/>
        </w:rPr>
        <w:t xml:space="preserve"> después de CAD</w:t>
      </w:r>
      <w:r w:rsidRPr="00004B29">
        <w:rPr>
          <w:szCs w:val="22"/>
          <w:lang w:val="es-ES"/>
        </w:rPr>
        <w:t xml:space="preserve">. </w:t>
      </w:r>
      <w:r w:rsidRPr="00004B29">
        <w:rPr>
          <w:noProof/>
          <w:szCs w:val="22"/>
          <w:lang w:val="es-ES"/>
        </w:rPr>
        <w:t>La fecha de caducidad es el último día del mes que se indica.</w:t>
      </w:r>
    </w:p>
    <w:p w:rsidR="007C1D37" w:rsidRPr="00004B29" w:rsidRDefault="007C1D37" w:rsidP="007C1D37">
      <w:pPr>
        <w:spacing w:line="240" w:lineRule="auto"/>
        <w:rPr>
          <w:noProof/>
          <w:szCs w:val="22"/>
          <w:lang w:val="es-ES"/>
        </w:rPr>
      </w:pPr>
    </w:p>
    <w:p w:rsidR="007C1D37" w:rsidRPr="00004B29" w:rsidRDefault="007C1D37" w:rsidP="007C1D37">
      <w:pPr>
        <w:spacing w:line="240" w:lineRule="auto"/>
        <w:rPr>
          <w:noProof/>
          <w:szCs w:val="22"/>
          <w:lang w:val="es-ES"/>
        </w:rPr>
      </w:pPr>
      <w:r w:rsidRPr="00004B29">
        <w:rPr>
          <w:noProof/>
          <w:szCs w:val="22"/>
          <w:lang w:val="es-ES"/>
        </w:rPr>
        <w:t>No requiere condiciones especiales de conservación.</w:t>
      </w:r>
    </w:p>
    <w:p w:rsidR="007C1D37" w:rsidRPr="00004B29" w:rsidRDefault="007C1D37" w:rsidP="007C1D37">
      <w:pPr>
        <w:spacing w:line="240" w:lineRule="auto"/>
        <w:rPr>
          <w:noProof/>
          <w:szCs w:val="22"/>
          <w:lang w:val="es-ES"/>
        </w:rPr>
      </w:pPr>
    </w:p>
    <w:p w:rsidR="007C1D37" w:rsidRPr="00004B29" w:rsidRDefault="001255F1" w:rsidP="007C1D37">
      <w:pPr>
        <w:spacing w:line="240" w:lineRule="auto"/>
        <w:rPr>
          <w:szCs w:val="22"/>
          <w:lang w:val="es-ES"/>
        </w:rPr>
      </w:pPr>
      <w:r w:rsidRPr="00004B29">
        <w:rPr>
          <w:color w:val="000000"/>
          <w:szCs w:val="22"/>
          <w:lang w:val="es-ES"/>
        </w:rPr>
        <w:t>Los medicamentos no se deben tirar por los desagües</w:t>
      </w:r>
      <w:r w:rsidR="001D78A9" w:rsidRPr="00004B29">
        <w:rPr>
          <w:color w:val="000000"/>
          <w:szCs w:val="22"/>
          <w:lang w:val="es-ES"/>
        </w:rPr>
        <w:t xml:space="preserve"> ni a la basu</w:t>
      </w:r>
      <w:r w:rsidR="00172F63" w:rsidRPr="00004B29">
        <w:rPr>
          <w:color w:val="000000"/>
          <w:szCs w:val="22"/>
          <w:lang w:val="es-ES"/>
        </w:rPr>
        <w:t>r</w:t>
      </w:r>
      <w:r w:rsidR="001D78A9" w:rsidRPr="00004B29">
        <w:rPr>
          <w:color w:val="000000"/>
          <w:szCs w:val="22"/>
          <w:lang w:val="es-ES"/>
        </w:rPr>
        <w:t>a</w:t>
      </w:r>
      <w:r w:rsidRPr="00004B29">
        <w:rPr>
          <w:color w:val="000000"/>
          <w:szCs w:val="22"/>
          <w:lang w:val="es-ES"/>
        </w:rPr>
        <w:t xml:space="preserve">. Pregunte a su farmacéutico cómo deshacerse de los envases </w:t>
      </w:r>
      <w:r w:rsidR="003801A6">
        <w:rPr>
          <w:color w:val="000000"/>
          <w:szCs w:val="22"/>
          <w:lang w:val="es-ES"/>
        </w:rPr>
        <w:t>y</w:t>
      </w:r>
      <w:r w:rsidRPr="00004B29">
        <w:rPr>
          <w:color w:val="000000"/>
          <w:szCs w:val="22"/>
          <w:lang w:val="es-ES"/>
        </w:rPr>
        <w:t xml:space="preserve"> de los medicamentos que ya no necesita. De esta forma, ayudará a proteger el medio ambiente.</w:t>
      </w:r>
    </w:p>
    <w:p w:rsidR="007C1D37" w:rsidRPr="00004B29" w:rsidRDefault="007C1D37" w:rsidP="007C1D37">
      <w:pPr>
        <w:spacing w:line="240" w:lineRule="auto"/>
        <w:rPr>
          <w:b/>
          <w:snapToGrid/>
          <w:szCs w:val="22"/>
          <w:lang w:val="es-ES" w:eastAsia="it-IT"/>
        </w:rPr>
      </w:pPr>
    </w:p>
    <w:p w:rsidR="007C1D37" w:rsidRPr="00004B29" w:rsidRDefault="007C1D37" w:rsidP="007C1D37">
      <w:pPr>
        <w:spacing w:line="240" w:lineRule="auto"/>
        <w:rPr>
          <w:b/>
          <w:snapToGrid/>
          <w:szCs w:val="22"/>
          <w:lang w:val="es-ES" w:eastAsia="it-IT"/>
        </w:rPr>
      </w:pPr>
    </w:p>
    <w:p w:rsidR="007C1D37" w:rsidRPr="00004B29" w:rsidRDefault="007C1D37" w:rsidP="007C1D37">
      <w:pPr>
        <w:spacing w:line="240" w:lineRule="auto"/>
        <w:rPr>
          <w:b/>
          <w:snapToGrid/>
          <w:szCs w:val="22"/>
          <w:lang w:val="es-ES" w:eastAsia="it-IT"/>
        </w:rPr>
      </w:pPr>
      <w:r w:rsidRPr="00004B29">
        <w:rPr>
          <w:b/>
          <w:snapToGrid/>
          <w:szCs w:val="22"/>
          <w:lang w:val="es-ES" w:eastAsia="it-IT"/>
        </w:rPr>
        <w:t>6.</w:t>
      </w:r>
      <w:r w:rsidRPr="00004B29">
        <w:rPr>
          <w:b/>
          <w:snapToGrid/>
          <w:szCs w:val="22"/>
          <w:lang w:val="es-ES" w:eastAsia="it-IT"/>
        </w:rPr>
        <w:tab/>
      </w:r>
      <w:r w:rsidR="00C254A6" w:rsidRPr="00004B29">
        <w:rPr>
          <w:b/>
          <w:lang w:val="es-ES"/>
        </w:rPr>
        <w:t>Contenido del envase e información adicional</w:t>
      </w:r>
      <w:r w:rsidRPr="00004B29">
        <w:rPr>
          <w:b/>
          <w:snapToGrid/>
          <w:szCs w:val="22"/>
          <w:lang w:val="es-ES" w:eastAsia="it-IT"/>
        </w:rPr>
        <w:t xml:space="preserve"> </w:t>
      </w:r>
    </w:p>
    <w:p w:rsidR="007C1D37" w:rsidRPr="00004B29" w:rsidRDefault="007C1D37" w:rsidP="007C1D37">
      <w:pPr>
        <w:spacing w:line="240" w:lineRule="auto"/>
        <w:rPr>
          <w:b/>
          <w:snapToGrid/>
          <w:szCs w:val="22"/>
          <w:lang w:val="es-ES" w:eastAsia="it-IT"/>
        </w:rPr>
      </w:pPr>
    </w:p>
    <w:p w:rsidR="007C1D37" w:rsidRDefault="007C1D37" w:rsidP="007C1D37">
      <w:pPr>
        <w:spacing w:line="240" w:lineRule="auto"/>
        <w:rPr>
          <w:b/>
          <w:snapToGrid/>
          <w:szCs w:val="22"/>
          <w:lang w:val="es-ES" w:eastAsia="it-IT"/>
        </w:rPr>
      </w:pPr>
      <w:r w:rsidRPr="00004B29">
        <w:rPr>
          <w:b/>
          <w:snapToGrid/>
          <w:szCs w:val="22"/>
          <w:lang w:val="es-ES" w:eastAsia="it-IT"/>
        </w:rPr>
        <w:t>Composición de Stalevo</w:t>
      </w:r>
    </w:p>
    <w:p w:rsidR="00C752E9" w:rsidRPr="00004B29" w:rsidRDefault="00C752E9" w:rsidP="007C1D37">
      <w:pPr>
        <w:spacing w:line="240" w:lineRule="auto"/>
        <w:rPr>
          <w:snapToGrid/>
          <w:szCs w:val="22"/>
          <w:lang w:val="es-ES" w:eastAsia="it-IT"/>
        </w:rPr>
      </w:pP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Los principios activos de Stalevo son levodopa, carbidopa y entacapona.</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Cada comprimido de Stalevo 100</w:t>
      </w:r>
      <w:r w:rsidR="00263136" w:rsidRPr="00004B29">
        <w:rPr>
          <w:snapToGrid/>
          <w:szCs w:val="22"/>
          <w:lang w:val="es-ES" w:eastAsia="it-IT"/>
        </w:rPr>
        <w:t> mg</w:t>
      </w:r>
      <w:r w:rsidRPr="00004B29">
        <w:rPr>
          <w:snapToGrid/>
          <w:szCs w:val="22"/>
          <w:lang w:val="es-ES" w:eastAsia="it-IT"/>
        </w:rPr>
        <w:t>/25</w:t>
      </w:r>
      <w:r w:rsidR="00263136" w:rsidRPr="00004B29">
        <w:rPr>
          <w:snapToGrid/>
          <w:szCs w:val="22"/>
          <w:lang w:val="es-ES" w:eastAsia="it-IT"/>
        </w:rPr>
        <w:t> mg</w:t>
      </w:r>
      <w:r w:rsidRPr="00004B29">
        <w:rPr>
          <w:snapToGrid/>
          <w:szCs w:val="22"/>
          <w:lang w:val="es-ES" w:eastAsia="it-IT"/>
        </w:rPr>
        <w:t>/200</w:t>
      </w:r>
      <w:r w:rsidR="00263136" w:rsidRPr="00004B29">
        <w:rPr>
          <w:snapToGrid/>
          <w:szCs w:val="22"/>
          <w:lang w:val="es-ES" w:eastAsia="it-IT"/>
        </w:rPr>
        <w:t> </w:t>
      </w:r>
      <w:r w:rsidRPr="00004B29">
        <w:rPr>
          <w:snapToGrid/>
          <w:szCs w:val="22"/>
          <w:lang w:val="es-ES" w:eastAsia="it-IT"/>
        </w:rPr>
        <w:t>mg contiene 100</w:t>
      </w:r>
      <w:r w:rsidR="00263136" w:rsidRPr="00004B29">
        <w:rPr>
          <w:snapToGrid/>
          <w:szCs w:val="22"/>
          <w:lang w:val="es-ES" w:eastAsia="it-IT"/>
        </w:rPr>
        <w:t> </w:t>
      </w:r>
      <w:r w:rsidRPr="00004B29">
        <w:rPr>
          <w:snapToGrid/>
          <w:szCs w:val="22"/>
          <w:lang w:val="es-ES" w:eastAsia="it-IT"/>
        </w:rPr>
        <w:t xml:space="preserve">mg de </w:t>
      </w:r>
      <w:r w:rsidR="0081516D" w:rsidRPr="00004B29">
        <w:rPr>
          <w:snapToGrid/>
          <w:szCs w:val="22"/>
          <w:lang w:val="es-ES" w:eastAsia="it-IT"/>
        </w:rPr>
        <w:t>levodopa</w:t>
      </w:r>
      <w:r w:rsidRPr="00004B29">
        <w:rPr>
          <w:snapToGrid/>
          <w:szCs w:val="22"/>
          <w:lang w:val="es-ES" w:eastAsia="it-IT"/>
        </w:rPr>
        <w:t>, 25</w:t>
      </w:r>
      <w:r w:rsidR="00263136" w:rsidRPr="00004B29">
        <w:rPr>
          <w:snapToGrid/>
          <w:szCs w:val="22"/>
          <w:lang w:val="es-ES" w:eastAsia="it-IT"/>
        </w:rPr>
        <w:t> </w:t>
      </w:r>
      <w:r w:rsidRPr="00004B29">
        <w:rPr>
          <w:snapToGrid/>
          <w:szCs w:val="22"/>
          <w:lang w:val="es-ES" w:eastAsia="it-IT"/>
        </w:rPr>
        <w:t>mg de carbidopa y 200</w:t>
      </w:r>
      <w:r w:rsidR="00263136" w:rsidRPr="00004B29">
        <w:rPr>
          <w:snapToGrid/>
          <w:szCs w:val="22"/>
          <w:lang w:val="es-ES" w:eastAsia="it-IT"/>
        </w:rPr>
        <w:t> </w:t>
      </w:r>
      <w:r w:rsidRPr="00004B29">
        <w:rPr>
          <w:snapToGrid/>
          <w:szCs w:val="22"/>
          <w:lang w:val="es-ES" w:eastAsia="it-IT"/>
        </w:rPr>
        <w:t>mg de entacapona.</w:t>
      </w:r>
    </w:p>
    <w:p w:rsidR="0074537B"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Los demás componentes</w:t>
      </w:r>
      <w:r w:rsidR="00263136" w:rsidRPr="00004B29">
        <w:rPr>
          <w:snapToGrid/>
          <w:szCs w:val="22"/>
          <w:lang w:val="es-ES" w:eastAsia="it-IT"/>
        </w:rPr>
        <w:t xml:space="preserve"> del núcleo del comprimido</w:t>
      </w:r>
      <w:r w:rsidRPr="00004B29">
        <w:rPr>
          <w:snapToGrid/>
          <w:szCs w:val="22"/>
          <w:lang w:val="es-ES" w:eastAsia="it-IT"/>
        </w:rPr>
        <w:t xml:space="preserve"> son croscarmelosa sódica, estearato de magnesio, almidón de maíz, manitol (E</w:t>
      </w:r>
      <w:r w:rsidR="007E4F04" w:rsidRPr="00004B29">
        <w:rPr>
          <w:snapToGrid/>
          <w:szCs w:val="22"/>
          <w:lang w:val="es-ES" w:eastAsia="it-IT"/>
        </w:rPr>
        <w:t> </w:t>
      </w:r>
      <w:r w:rsidRPr="00004B29">
        <w:rPr>
          <w:snapToGrid/>
          <w:szCs w:val="22"/>
          <w:lang w:val="es-ES" w:eastAsia="it-IT"/>
        </w:rPr>
        <w:t>421)</w:t>
      </w:r>
      <w:r w:rsidR="00530927">
        <w:rPr>
          <w:snapToGrid/>
          <w:szCs w:val="22"/>
          <w:lang w:val="es-ES" w:eastAsia="it-IT"/>
        </w:rPr>
        <w:t xml:space="preserve"> y</w:t>
      </w:r>
      <w:r w:rsidRPr="00004B29">
        <w:rPr>
          <w:snapToGrid/>
          <w:szCs w:val="22"/>
          <w:lang w:val="es-ES" w:eastAsia="it-IT"/>
        </w:rPr>
        <w:t xml:space="preserve"> povidona (E</w:t>
      </w:r>
      <w:r w:rsidR="007E4F04" w:rsidRPr="00004B29">
        <w:rPr>
          <w:snapToGrid/>
          <w:szCs w:val="22"/>
          <w:lang w:val="es-ES" w:eastAsia="it-IT"/>
        </w:rPr>
        <w:t> </w:t>
      </w:r>
      <w:r w:rsidRPr="00004B29">
        <w:rPr>
          <w:snapToGrid/>
          <w:szCs w:val="22"/>
          <w:lang w:val="es-ES" w:eastAsia="it-IT"/>
        </w:rPr>
        <w:t>1201)</w:t>
      </w:r>
    </w:p>
    <w:p w:rsidR="007C1D37" w:rsidRPr="00004B29" w:rsidRDefault="0074537B" w:rsidP="007C1D37">
      <w:pPr>
        <w:numPr>
          <w:ilvl w:val="0"/>
          <w:numId w:val="6"/>
        </w:numPr>
        <w:spacing w:line="240" w:lineRule="auto"/>
        <w:rPr>
          <w:snapToGrid/>
          <w:szCs w:val="22"/>
          <w:lang w:val="es-ES" w:eastAsia="it-IT"/>
        </w:rPr>
      </w:pPr>
      <w:r w:rsidRPr="00004B29">
        <w:rPr>
          <w:snapToGrid/>
          <w:szCs w:val="22"/>
          <w:lang w:val="es-ES" w:eastAsia="it-IT"/>
        </w:rPr>
        <w:t>Los componentes</w:t>
      </w:r>
      <w:r w:rsidR="005C0FBB" w:rsidRPr="00004B29">
        <w:rPr>
          <w:snapToGrid/>
          <w:szCs w:val="22"/>
          <w:lang w:val="es-ES" w:eastAsia="it-IT"/>
        </w:rPr>
        <w:t xml:space="preserve"> de la cubierta pel</w:t>
      </w:r>
      <w:r w:rsidR="00DA0249" w:rsidRPr="00004B29">
        <w:rPr>
          <w:snapToGrid/>
          <w:szCs w:val="22"/>
          <w:lang w:val="es-ES" w:eastAsia="it-IT"/>
        </w:rPr>
        <w:t>i</w:t>
      </w:r>
      <w:r w:rsidR="005C0FBB" w:rsidRPr="00004B29">
        <w:rPr>
          <w:snapToGrid/>
          <w:szCs w:val="22"/>
          <w:lang w:val="es-ES" w:eastAsia="it-IT"/>
        </w:rPr>
        <w:t>cula</w:t>
      </w:r>
      <w:r w:rsidR="00DA0249" w:rsidRPr="00004B29">
        <w:rPr>
          <w:snapToGrid/>
          <w:szCs w:val="22"/>
          <w:lang w:val="es-ES" w:eastAsia="it-IT"/>
        </w:rPr>
        <w:t>r</w:t>
      </w:r>
      <w:r w:rsidRPr="00004B29">
        <w:rPr>
          <w:snapToGrid/>
          <w:szCs w:val="22"/>
          <w:lang w:val="es-ES" w:eastAsia="it-IT"/>
        </w:rPr>
        <w:t xml:space="preserve"> son </w:t>
      </w:r>
      <w:r w:rsidR="007C1D37" w:rsidRPr="00004B29">
        <w:rPr>
          <w:snapToGrid/>
          <w:szCs w:val="22"/>
          <w:lang w:val="es-ES" w:eastAsia="it-IT"/>
        </w:rPr>
        <w:t xml:space="preserve">glicerol </w:t>
      </w:r>
      <w:r w:rsidRPr="00004B29">
        <w:rPr>
          <w:snapToGrid/>
          <w:szCs w:val="22"/>
          <w:lang w:val="es-ES" w:eastAsia="it-IT"/>
        </w:rPr>
        <w:t>85 por ciento</w:t>
      </w:r>
      <w:r w:rsidR="005C0FBB" w:rsidRPr="00004B29">
        <w:rPr>
          <w:snapToGrid/>
          <w:szCs w:val="22"/>
          <w:lang w:val="es-ES" w:eastAsia="it-IT"/>
        </w:rPr>
        <w:t xml:space="preserve"> </w:t>
      </w:r>
      <w:r w:rsidR="007C1D37" w:rsidRPr="00004B29">
        <w:rPr>
          <w:snapToGrid/>
          <w:szCs w:val="22"/>
          <w:lang w:val="es-ES" w:eastAsia="it-IT"/>
        </w:rPr>
        <w:t>(E</w:t>
      </w:r>
      <w:r w:rsidR="007E4F04" w:rsidRPr="00004B29">
        <w:rPr>
          <w:snapToGrid/>
          <w:szCs w:val="22"/>
          <w:lang w:val="es-ES" w:eastAsia="it-IT"/>
        </w:rPr>
        <w:t> </w:t>
      </w:r>
      <w:r w:rsidR="007C1D37" w:rsidRPr="00004B29">
        <w:rPr>
          <w:snapToGrid/>
          <w:szCs w:val="22"/>
          <w:lang w:val="es-ES" w:eastAsia="it-IT"/>
        </w:rPr>
        <w:t xml:space="preserve">422), hipromelosa, </w:t>
      </w:r>
      <w:r w:rsidR="009C0F2F" w:rsidRPr="00004B29">
        <w:rPr>
          <w:snapToGrid/>
          <w:szCs w:val="22"/>
          <w:lang w:val="es-ES" w:eastAsia="it-IT"/>
        </w:rPr>
        <w:t xml:space="preserve">estearato de magnesio, </w:t>
      </w:r>
      <w:r w:rsidR="007C1D37" w:rsidRPr="00004B29">
        <w:rPr>
          <w:snapToGrid/>
          <w:szCs w:val="22"/>
          <w:lang w:val="es-ES" w:eastAsia="it-IT"/>
        </w:rPr>
        <w:t>polisorbato 80, óxido de hierro rojo (E</w:t>
      </w:r>
      <w:r w:rsidR="007E4F04" w:rsidRPr="00004B29">
        <w:rPr>
          <w:snapToGrid/>
          <w:szCs w:val="22"/>
          <w:lang w:val="es-ES" w:eastAsia="it-IT"/>
        </w:rPr>
        <w:t> </w:t>
      </w:r>
      <w:r w:rsidR="007C1D37" w:rsidRPr="00004B29">
        <w:rPr>
          <w:snapToGrid/>
          <w:szCs w:val="22"/>
          <w:lang w:val="es-ES" w:eastAsia="it-IT"/>
        </w:rPr>
        <w:t>172), sacarosa, dióxido de titanio (E</w:t>
      </w:r>
      <w:r w:rsidR="007E4F04" w:rsidRPr="00004B29">
        <w:rPr>
          <w:snapToGrid/>
          <w:szCs w:val="22"/>
          <w:lang w:val="es-ES" w:eastAsia="it-IT"/>
        </w:rPr>
        <w:t> </w:t>
      </w:r>
      <w:r w:rsidR="007C1D37" w:rsidRPr="00004B29">
        <w:rPr>
          <w:snapToGrid/>
          <w:szCs w:val="22"/>
          <w:lang w:val="es-ES" w:eastAsia="it-IT"/>
        </w:rPr>
        <w:t>171)</w:t>
      </w:r>
      <w:r w:rsidR="009F2E82">
        <w:rPr>
          <w:snapToGrid/>
          <w:szCs w:val="22"/>
          <w:lang w:val="es-ES" w:eastAsia="it-IT"/>
        </w:rPr>
        <w:t xml:space="preserve"> y</w:t>
      </w:r>
      <w:r w:rsidR="007C1D37" w:rsidRPr="00004B29">
        <w:rPr>
          <w:snapToGrid/>
          <w:szCs w:val="22"/>
          <w:lang w:val="es-ES" w:eastAsia="it-IT"/>
        </w:rPr>
        <w:t xml:space="preserve"> óxido de hierro amarillo (E</w:t>
      </w:r>
      <w:r w:rsidR="007E4F04" w:rsidRPr="00004B29">
        <w:rPr>
          <w:snapToGrid/>
          <w:szCs w:val="22"/>
          <w:lang w:val="es-ES" w:eastAsia="it-IT"/>
        </w:rPr>
        <w:t> </w:t>
      </w:r>
      <w:r w:rsidR="007C1D37" w:rsidRPr="00004B29">
        <w:rPr>
          <w:snapToGrid/>
          <w:szCs w:val="22"/>
          <w:lang w:val="es-ES" w:eastAsia="it-IT"/>
        </w:rPr>
        <w:t>172).</w:t>
      </w:r>
    </w:p>
    <w:p w:rsidR="007C1D37" w:rsidRPr="00004B29" w:rsidRDefault="007C1D37" w:rsidP="007C1D37">
      <w:pPr>
        <w:tabs>
          <w:tab w:val="clear" w:pos="567"/>
        </w:tabs>
        <w:spacing w:line="240" w:lineRule="auto"/>
        <w:rPr>
          <w:snapToGrid/>
          <w:szCs w:val="22"/>
          <w:lang w:val="es-ES" w:eastAsia="it-IT"/>
        </w:rPr>
      </w:pPr>
    </w:p>
    <w:p w:rsidR="007C1D37" w:rsidRPr="00004B29" w:rsidRDefault="007C1D37" w:rsidP="00AE670F">
      <w:pPr>
        <w:tabs>
          <w:tab w:val="clear" w:pos="567"/>
        </w:tabs>
        <w:spacing w:line="240" w:lineRule="auto"/>
        <w:rPr>
          <w:b/>
          <w:snapToGrid/>
          <w:szCs w:val="22"/>
          <w:lang w:val="es-ES" w:eastAsia="it-IT"/>
        </w:rPr>
      </w:pPr>
      <w:r w:rsidRPr="00004B29">
        <w:rPr>
          <w:b/>
          <w:snapToGrid/>
          <w:szCs w:val="22"/>
          <w:lang w:val="es-ES" w:eastAsia="it-IT"/>
        </w:rPr>
        <w:t>Aspecto del producto y contenido del envase</w:t>
      </w:r>
    </w:p>
    <w:p w:rsidR="00C752E9" w:rsidRDefault="00C752E9"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Stalevo 100</w:t>
      </w:r>
      <w:r w:rsidR="00C33C30" w:rsidRPr="00004B29">
        <w:rPr>
          <w:szCs w:val="22"/>
          <w:lang w:val="es-ES"/>
        </w:rPr>
        <w:t> mg</w:t>
      </w:r>
      <w:r w:rsidRPr="00004B29">
        <w:rPr>
          <w:szCs w:val="22"/>
          <w:lang w:val="es-ES"/>
        </w:rPr>
        <w:t>/25</w:t>
      </w:r>
      <w:r w:rsidR="00C33C30" w:rsidRPr="00004B29">
        <w:rPr>
          <w:szCs w:val="22"/>
          <w:lang w:val="es-ES"/>
        </w:rPr>
        <w:t> mg</w:t>
      </w:r>
      <w:r w:rsidRPr="00004B29">
        <w:rPr>
          <w:szCs w:val="22"/>
          <w:lang w:val="es-ES"/>
        </w:rPr>
        <w:t>/200</w:t>
      </w:r>
      <w:r w:rsidR="00C33C30" w:rsidRPr="00004B29">
        <w:rPr>
          <w:szCs w:val="22"/>
          <w:lang w:val="es-ES"/>
        </w:rPr>
        <w:t> </w:t>
      </w:r>
      <w:r w:rsidRPr="00004B29">
        <w:rPr>
          <w:szCs w:val="22"/>
          <w:lang w:val="es-ES"/>
        </w:rPr>
        <w:t>mg</w:t>
      </w:r>
      <w:r w:rsidR="00C33C30" w:rsidRPr="00004B29">
        <w:rPr>
          <w:szCs w:val="22"/>
          <w:lang w:val="es-ES"/>
        </w:rPr>
        <w:t>:</w:t>
      </w:r>
      <w:r w:rsidRPr="00004B29">
        <w:rPr>
          <w:szCs w:val="22"/>
          <w:lang w:val="es-ES"/>
        </w:rPr>
        <w:t xml:space="preserve"> </w:t>
      </w:r>
      <w:r w:rsidR="00C33C30" w:rsidRPr="00004B29">
        <w:rPr>
          <w:szCs w:val="22"/>
          <w:lang w:val="es-ES"/>
        </w:rPr>
        <w:t xml:space="preserve">comprimidos de color rojo parduzco o grisáceo, </w:t>
      </w:r>
      <w:r w:rsidRPr="00004B29">
        <w:rPr>
          <w:szCs w:val="22"/>
          <w:lang w:val="es-ES"/>
        </w:rPr>
        <w:t>ovales</w:t>
      </w:r>
      <w:r w:rsidR="00C33C30" w:rsidRPr="00004B29">
        <w:rPr>
          <w:szCs w:val="22"/>
          <w:lang w:val="es-ES"/>
        </w:rPr>
        <w:t>, sin ranurar, recubiertos con película</w:t>
      </w:r>
      <w:r w:rsidR="00AA5740" w:rsidRPr="00004B29">
        <w:rPr>
          <w:szCs w:val="22"/>
          <w:lang w:val="es-ES"/>
        </w:rPr>
        <w:t xml:space="preserve"> </w:t>
      </w:r>
      <w:r w:rsidR="00C33C30" w:rsidRPr="00004B29">
        <w:rPr>
          <w:szCs w:val="22"/>
          <w:lang w:val="es-ES"/>
        </w:rPr>
        <w:t>con</w:t>
      </w:r>
      <w:r w:rsidR="00AA5740" w:rsidRPr="00004B29">
        <w:rPr>
          <w:szCs w:val="22"/>
          <w:lang w:val="es-ES"/>
        </w:rPr>
        <w:t xml:space="preserve"> </w:t>
      </w:r>
      <w:r w:rsidRPr="00004B29">
        <w:rPr>
          <w:szCs w:val="22"/>
          <w:lang w:val="es-ES"/>
        </w:rPr>
        <w:t>“LCE</w:t>
      </w:r>
      <w:r w:rsidR="007E4F04" w:rsidRPr="00004B29">
        <w:rPr>
          <w:szCs w:val="22"/>
          <w:lang w:val="es-ES"/>
        </w:rPr>
        <w:t> </w:t>
      </w:r>
      <w:r w:rsidRPr="00004B29">
        <w:rPr>
          <w:szCs w:val="22"/>
          <w:lang w:val="es-ES"/>
        </w:rPr>
        <w:t xml:space="preserve">100” </w:t>
      </w:r>
      <w:r w:rsidR="005C0FBB" w:rsidRPr="00004B29">
        <w:rPr>
          <w:szCs w:val="22"/>
          <w:lang w:val="es-ES"/>
        </w:rPr>
        <w:t>grabado en un</w:t>
      </w:r>
      <w:r w:rsidR="005E7B33" w:rsidRPr="00004B29">
        <w:rPr>
          <w:szCs w:val="22"/>
          <w:lang w:val="es-ES"/>
        </w:rPr>
        <w:t>a</w:t>
      </w:r>
      <w:r w:rsidR="005C0FBB" w:rsidRPr="00004B29">
        <w:rPr>
          <w:szCs w:val="22"/>
          <w:lang w:val="es-ES"/>
        </w:rPr>
        <w:t xml:space="preserve"> de las caras</w:t>
      </w:r>
      <w:r w:rsidRPr="00004B29">
        <w:rPr>
          <w:szCs w:val="22"/>
          <w:lang w:val="es-ES"/>
        </w:rPr>
        <w:t>.</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Hay seis tamaños diferentes de envase </w:t>
      </w:r>
      <w:r w:rsidR="005E7E7C">
        <w:rPr>
          <w:szCs w:val="22"/>
          <w:lang w:val="es-ES"/>
        </w:rPr>
        <w:t xml:space="preserve">de </w:t>
      </w:r>
      <w:r w:rsidR="005E7E7C" w:rsidRPr="00004B29">
        <w:rPr>
          <w:szCs w:val="22"/>
          <w:lang w:val="es-ES"/>
        </w:rPr>
        <w:t xml:space="preserve">Stalevo 100 mg/25 mg/200 mg </w:t>
      </w:r>
      <w:r w:rsidRPr="00004B29">
        <w:rPr>
          <w:szCs w:val="22"/>
          <w:lang w:val="es-ES"/>
        </w:rPr>
        <w:t>(de 10, 30, 100, 130, 175 ó 250 comprimidos).</w:t>
      </w:r>
      <w:r w:rsidR="00055D10" w:rsidRPr="00004B29">
        <w:rPr>
          <w:szCs w:val="22"/>
          <w:lang w:val="es-ES"/>
        </w:rPr>
        <w:t xml:space="preserve"> </w:t>
      </w:r>
      <w:r w:rsidR="00055D10" w:rsidRPr="00004B29">
        <w:rPr>
          <w:noProof/>
          <w:szCs w:val="22"/>
          <w:lang w:val="es-ES"/>
        </w:rPr>
        <w:t>Puede que solamente estén comercializados algunos tamaños de envases.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noProof/>
          <w:szCs w:val="22"/>
          <w:lang w:val="es-ES"/>
        </w:rPr>
      </w:pPr>
      <w:r w:rsidRPr="00004B29">
        <w:rPr>
          <w:b/>
          <w:noProof/>
          <w:szCs w:val="22"/>
          <w:lang w:val="es-ES"/>
        </w:rPr>
        <w:t>Titular de la autorización de comercialización</w:t>
      </w:r>
    </w:p>
    <w:p w:rsidR="007C1D37" w:rsidRPr="00004B29" w:rsidRDefault="007C1D37" w:rsidP="007C1D37">
      <w:pPr>
        <w:spacing w:line="240" w:lineRule="auto"/>
        <w:rPr>
          <w:szCs w:val="22"/>
          <w:lang w:val="es-ES"/>
        </w:rPr>
      </w:pPr>
      <w:r w:rsidRPr="00004B29">
        <w:rPr>
          <w:szCs w:val="22"/>
          <w:lang w:val="es-ES"/>
        </w:rPr>
        <w:t>Orion Corporation</w:t>
      </w:r>
    </w:p>
    <w:p w:rsidR="007C1D37" w:rsidRPr="00004B29" w:rsidRDefault="007C1D37" w:rsidP="007C1D37">
      <w:pPr>
        <w:spacing w:line="240" w:lineRule="auto"/>
        <w:rPr>
          <w:szCs w:val="22"/>
          <w:lang w:val="es-ES"/>
        </w:rPr>
      </w:pPr>
      <w:r w:rsidRPr="00004B29">
        <w:rPr>
          <w:szCs w:val="22"/>
          <w:lang w:val="es-ES"/>
        </w:rPr>
        <w:t>Orionintie 1</w:t>
      </w:r>
    </w:p>
    <w:p w:rsidR="007C1D37" w:rsidRPr="00004B29" w:rsidRDefault="007C1D37" w:rsidP="007C1D37">
      <w:pPr>
        <w:spacing w:line="240" w:lineRule="auto"/>
        <w:rPr>
          <w:szCs w:val="22"/>
          <w:lang w:val="es-ES"/>
        </w:rPr>
      </w:pPr>
      <w:r w:rsidRPr="00004B29">
        <w:rPr>
          <w:szCs w:val="22"/>
          <w:lang w:val="es-ES"/>
        </w:rPr>
        <w:t>FI</w:t>
      </w:r>
      <w:r w:rsidRPr="00004B29">
        <w:rPr>
          <w:szCs w:val="22"/>
          <w:lang w:val="es-ES"/>
        </w:rPr>
        <w:noBreakHyphen/>
        <w:t>02200 Espoo</w:t>
      </w:r>
    </w:p>
    <w:p w:rsidR="007C1D37" w:rsidRPr="00004B29" w:rsidRDefault="00D618E2" w:rsidP="007C1D37">
      <w:pPr>
        <w:spacing w:line="240" w:lineRule="auto"/>
        <w:rPr>
          <w:szCs w:val="22"/>
          <w:lang w:val="es-ES"/>
        </w:rPr>
      </w:pPr>
      <w:r w:rsidRPr="00004B29">
        <w:rPr>
          <w:szCs w:val="22"/>
          <w:lang w:val="es-ES"/>
        </w:rPr>
        <w:t>Finlandia</w:t>
      </w:r>
    </w:p>
    <w:p w:rsidR="007C1D37" w:rsidRPr="00004B29" w:rsidRDefault="007C1D37" w:rsidP="007C1D37">
      <w:pPr>
        <w:spacing w:line="240" w:lineRule="auto"/>
        <w:rPr>
          <w:szCs w:val="22"/>
          <w:lang w:val="es-ES"/>
        </w:rPr>
      </w:pPr>
    </w:p>
    <w:p w:rsidR="00C752E9" w:rsidRPr="00C752E9" w:rsidRDefault="00C752E9" w:rsidP="007C1D37">
      <w:pPr>
        <w:pStyle w:val="BodyText3"/>
        <w:spacing w:line="240" w:lineRule="auto"/>
        <w:jc w:val="left"/>
        <w:rPr>
          <w:bCs/>
          <w:i w:val="0"/>
          <w:szCs w:val="22"/>
          <w:lang w:val="es-ES"/>
        </w:rPr>
      </w:pPr>
      <w:r w:rsidRPr="00C752E9">
        <w:rPr>
          <w:bCs/>
          <w:i w:val="0"/>
          <w:szCs w:val="22"/>
          <w:lang w:val="es-ES"/>
        </w:rPr>
        <w:t>Responsable de la fabricación</w:t>
      </w:r>
    </w:p>
    <w:p w:rsidR="00C752E9" w:rsidRDefault="00C752E9" w:rsidP="00C752E9">
      <w:pPr>
        <w:ind w:right="-45"/>
        <w:rPr>
          <w:snapToGrid/>
          <w:szCs w:val="22"/>
        </w:rPr>
      </w:pPr>
      <w:r>
        <w:rPr>
          <w:szCs w:val="22"/>
        </w:rPr>
        <w:t>Orion Corporation Orion Pharma</w:t>
      </w:r>
    </w:p>
    <w:p w:rsidR="00C752E9" w:rsidRDefault="00C752E9" w:rsidP="00C752E9">
      <w:pPr>
        <w:ind w:right="-45"/>
        <w:rPr>
          <w:szCs w:val="22"/>
        </w:rPr>
      </w:pPr>
      <w:r>
        <w:rPr>
          <w:szCs w:val="22"/>
        </w:rPr>
        <w:t>Joensuunkatu 7</w:t>
      </w:r>
    </w:p>
    <w:p w:rsidR="00C752E9" w:rsidRDefault="00C752E9" w:rsidP="00C752E9">
      <w:pPr>
        <w:ind w:right="-45"/>
        <w:rPr>
          <w:szCs w:val="22"/>
        </w:rPr>
      </w:pPr>
      <w:r>
        <w:rPr>
          <w:szCs w:val="22"/>
        </w:rPr>
        <w:t>FI-24100 Salo</w:t>
      </w:r>
    </w:p>
    <w:p w:rsidR="00C752E9" w:rsidRDefault="00C752E9" w:rsidP="00C752E9">
      <w:pPr>
        <w:spacing w:line="240" w:lineRule="auto"/>
        <w:rPr>
          <w:szCs w:val="22"/>
        </w:rPr>
      </w:pPr>
      <w:r>
        <w:rPr>
          <w:szCs w:val="22"/>
        </w:rPr>
        <w:t>Finlandia</w:t>
      </w:r>
    </w:p>
    <w:p w:rsidR="00C752E9" w:rsidRDefault="00C752E9" w:rsidP="00C752E9">
      <w:pPr>
        <w:spacing w:line="240" w:lineRule="auto"/>
        <w:rPr>
          <w:szCs w:val="22"/>
        </w:rPr>
      </w:pPr>
    </w:p>
    <w:p w:rsidR="00C752E9" w:rsidRDefault="00C752E9" w:rsidP="00C752E9">
      <w:pPr>
        <w:ind w:right="-45"/>
        <w:rPr>
          <w:bCs/>
          <w:szCs w:val="22"/>
        </w:rPr>
      </w:pPr>
      <w:r>
        <w:rPr>
          <w:bCs/>
          <w:szCs w:val="22"/>
        </w:rPr>
        <w:t>Orion Corporation Orion Pharma</w:t>
      </w:r>
    </w:p>
    <w:p w:rsidR="00C752E9" w:rsidRDefault="00C752E9" w:rsidP="00C752E9">
      <w:pPr>
        <w:ind w:right="-45"/>
        <w:rPr>
          <w:bCs/>
          <w:szCs w:val="22"/>
        </w:rPr>
      </w:pPr>
      <w:r>
        <w:rPr>
          <w:bCs/>
          <w:szCs w:val="22"/>
        </w:rPr>
        <w:t>Orionintie 1</w:t>
      </w:r>
    </w:p>
    <w:p w:rsidR="00C752E9" w:rsidRDefault="00C752E9" w:rsidP="00C752E9">
      <w:pPr>
        <w:ind w:right="-45"/>
        <w:rPr>
          <w:bCs/>
          <w:szCs w:val="22"/>
        </w:rPr>
      </w:pPr>
      <w:r>
        <w:rPr>
          <w:bCs/>
          <w:szCs w:val="22"/>
        </w:rPr>
        <w:t>FI-02200 Espoo</w:t>
      </w:r>
    </w:p>
    <w:p w:rsidR="00C752E9" w:rsidRDefault="00C752E9" w:rsidP="00C752E9">
      <w:pPr>
        <w:spacing w:line="240" w:lineRule="auto"/>
        <w:rPr>
          <w:szCs w:val="22"/>
        </w:rPr>
      </w:pPr>
      <w:r>
        <w:rPr>
          <w:bCs/>
          <w:szCs w:val="22"/>
        </w:rPr>
        <w:t>Finlandia</w:t>
      </w:r>
    </w:p>
    <w:p w:rsidR="00C752E9" w:rsidRDefault="00C752E9" w:rsidP="007C1D37">
      <w:pPr>
        <w:pStyle w:val="BodyText3"/>
        <w:spacing w:line="240" w:lineRule="auto"/>
        <w:jc w:val="left"/>
        <w:rPr>
          <w:b w:val="0"/>
          <w:i w:val="0"/>
          <w:szCs w:val="22"/>
          <w:lang w:val="es-ES"/>
        </w:rPr>
      </w:pPr>
    </w:p>
    <w:p w:rsidR="007C1D37" w:rsidRDefault="007C1D37" w:rsidP="007C1D37">
      <w:pPr>
        <w:pStyle w:val="BodyText3"/>
        <w:spacing w:line="240" w:lineRule="auto"/>
        <w:jc w:val="left"/>
        <w:rPr>
          <w:b w:val="0"/>
          <w:i w:val="0"/>
          <w:szCs w:val="22"/>
          <w:lang w:val="es-ES"/>
        </w:rPr>
      </w:pPr>
      <w:r w:rsidRPr="00004B29">
        <w:rPr>
          <w:b w:val="0"/>
          <w:i w:val="0"/>
          <w:szCs w:val="22"/>
          <w:lang w:val="es-ES"/>
        </w:rPr>
        <w:t>Puede solicitar más información respecto a este medicamento dirigiéndose al representante local del titular de la autorización de comercialización.</w:t>
      </w:r>
    </w:p>
    <w:p w:rsidR="006740E6" w:rsidRPr="00004B29" w:rsidRDefault="006740E6" w:rsidP="007C1D37">
      <w:pPr>
        <w:pStyle w:val="BodyText3"/>
        <w:spacing w:line="240" w:lineRule="auto"/>
        <w:jc w:val="left"/>
        <w:rPr>
          <w:b w:val="0"/>
          <w:i w:val="0"/>
          <w:szCs w:val="22"/>
          <w:lang w:val="es-ES"/>
        </w:rPr>
      </w:pPr>
    </w:p>
    <w:tbl>
      <w:tblPr>
        <w:tblW w:w="9315" w:type="dxa"/>
        <w:tblLayout w:type="fixed"/>
        <w:tblLook w:val="04A0" w:firstRow="1" w:lastRow="0" w:firstColumn="1" w:lastColumn="0" w:noHBand="0" w:noVBand="1"/>
      </w:tblPr>
      <w:tblGrid>
        <w:gridCol w:w="4641"/>
        <w:gridCol w:w="4674"/>
      </w:tblGrid>
      <w:tr w:rsidR="006740E6" w:rsidRPr="00B97656" w:rsidTr="00630726">
        <w:trPr>
          <w:cantSplit/>
        </w:trPr>
        <w:tc>
          <w:tcPr>
            <w:tcW w:w="4644" w:type="dxa"/>
          </w:tcPr>
          <w:p w:rsidR="006740E6" w:rsidRPr="00F94F35" w:rsidRDefault="006740E6" w:rsidP="00630726">
            <w:pPr>
              <w:rPr>
                <w:rStyle w:val="Strong"/>
                <w:b w:val="0"/>
                <w:bCs w:val="0"/>
                <w:szCs w:val="22"/>
              </w:rPr>
            </w:pPr>
            <w:r w:rsidRPr="007961A8">
              <w:rPr>
                <w:b/>
                <w:noProof/>
                <w:szCs w:val="22"/>
                <w:lang w:val="fr-FR"/>
              </w:rPr>
              <w:t>België/</w:t>
            </w:r>
            <w:r w:rsidR="00064708" w:rsidRPr="007961A8">
              <w:rPr>
                <w:b/>
                <w:noProof/>
                <w:szCs w:val="22"/>
                <w:lang w:val="fr-FR"/>
              </w:rPr>
              <w:t>Belgique/</w:t>
            </w:r>
            <w:r w:rsidRPr="007961A8">
              <w:rPr>
                <w:b/>
                <w:noProof/>
                <w:szCs w:val="22"/>
                <w:lang w:val="fr-FR"/>
              </w:rPr>
              <w:t>Belgien</w:t>
            </w:r>
            <w:r w:rsidRPr="007961A8">
              <w:rPr>
                <w:szCs w:val="22"/>
                <w:lang w:val="fr-FR"/>
              </w:rPr>
              <w:br/>
            </w:r>
            <w:r w:rsidRPr="00C2606D">
              <w:rPr>
                <w:rStyle w:val="Strong"/>
                <w:b w:val="0"/>
              </w:rPr>
              <w:t>Orion Pharma BVBA/SPRL</w:t>
            </w:r>
          </w:p>
          <w:p w:rsidR="006740E6" w:rsidRPr="00F56B40" w:rsidRDefault="006740E6" w:rsidP="00630726">
            <w:pPr>
              <w:pStyle w:val="Text"/>
              <w:tabs>
                <w:tab w:val="left" w:pos="567"/>
              </w:tabs>
              <w:spacing w:before="0"/>
              <w:rPr>
                <w:sz w:val="22"/>
                <w:szCs w:val="22"/>
                <w:lang w:val="fr-FR"/>
              </w:rPr>
            </w:pPr>
            <w:r w:rsidRPr="00F56B40">
              <w:rPr>
                <w:sz w:val="22"/>
                <w:szCs w:val="22"/>
              </w:rPr>
              <w:t>Tél/Tel: +32 (0)15 64 10 20</w:t>
            </w:r>
          </w:p>
          <w:p w:rsidR="006740E6" w:rsidRPr="007961A8" w:rsidRDefault="006740E6" w:rsidP="00630726">
            <w:pPr>
              <w:ind w:right="-45"/>
              <w:rPr>
                <w:b/>
                <w:szCs w:val="22"/>
                <w:lang w:eastAsia="cs-CZ"/>
              </w:rPr>
            </w:pPr>
          </w:p>
        </w:tc>
        <w:tc>
          <w:tcPr>
            <w:tcW w:w="4678" w:type="dxa"/>
            <w:hideMark/>
          </w:tcPr>
          <w:p w:rsidR="006740E6" w:rsidRPr="007961A8" w:rsidRDefault="006740E6" w:rsidP="00630726">
            <w:pPr>
              <w:rPr>
                <w:szCs w:val="22"/>
                <w:lang w:val="fi-FI" w:eastAsia="cs-CZ"/>
              </w:rPr>
            </w:pPr>
            <w:r w:rsidRPr="007961A8">
              <w:rPr>
                <w:b/>
                <w:szCs w:val="22"/>
                <w:lang w:val="fi-FI"/>
              </w:rPr>
              <w:t>Lietuva</w:t>
            </w:r>
          </w:p>
          <w:p w:rsidR="006740E6" w:rsidRPr="007961A8" w:rsidRDefault="006740E6" w:rsidP="00630726">
            <w:pPr>
              <w:rPr>
                <w:szCs w:val="22"/>
                <w:lang w:val="fi-FI"/>
              </w:rPr>
            </w:pPr>
            <w:r w:rsidRPr="007961A8">
              <w:rPr>
                <w:szCs w:val="22"/>
                <w:lang w:val="fi-FI"/>
              </w:rPr>
              <w:t>UAB Orion Pharma</w:t>
            </w:r>
          </w:p>
          <w:p w:rsidR="006740E6" w:rsidRPr="00B97656" w:rsidRDefault="006740E6" w:rsidP="00630726">
            <w:pPr>
              <w:suppressAutoHyphens/>
              <w:rPr>
                <w:szCs w:val="22"/>
                <w:lang w:val="fi-FI" w:eastAsia="cs-CZ"/>
              </w:rPr>
            </w:pPr>
            <w:r w:rsidRPr="007961A8">
              <w:rPr>
                <w:szCs w:val="22"/>
                <w:lang w:val="fi-FI"/>
              </w:rPr>
              <w:t>Tel. +370 5 276 9499</w:t>
            </w:r>
          </w:p>
        </w:tc>
      </w:tr>
      <w:tr w:rsidR="006740E6" w:rsidRPr="007961A8" w:rsidTr="00630726">
        <w:trPr>
          <w:cantSplit/>
        </w:trPr>
        <w:tc>
          <w:tcPr>
            <w:tcW w:w="4644" w:type="dxa"/>
            <w:hideMark/>
          </w:tcPr>
          <w:p w:rsidR="006740E6" w:rsidRPr="007961A8" w:rsidRDefault="006740E6" w:rsidP="00630726">
            <w:pPr>
              <w:rPr>
                <w:b/>
                <w:color w:val="000000"/>
                <w:szCs w:val="22"/>
                <w:lang w:val="fr-FR"/>
              </w:rPr>
            </w:pPr>
            <w:r w:rsidRPr="007961A8">
              <w:rPr>
                <w:b/>
                <w:color w:val="000000"/>
                <w:szCs w:val="22"/>
              </w:rPr>
              <w:t>България</w:t>
            </w:r>
          </w:p>
          <w:p w:rsidR="00D54ACB" w:rsidRPr="003861EE" w:rsidRDefault="00D54ACB" w:rsidP="00D54ACB">
            <w:pPr>
              <w:rPr>
                <w:szCs w:val="22"/>
                <w:lang w:val="it-IT"/>
              </w:rPr>
            </w:pPr>
            <w:r w:rsidRPr="003861EE">
              <w:rPr>
                <w:szCs w:val="22"/>
                <w:lang w:val="it-IT"/>
              </w:rPr>
              <w:t>Orion Pharma Poland Sp z.o.o.</w:t>
            </w:r>
          </w:p>
          <w:p w:rsidR="006740E6" w:rsidRDefault="00D54ACB" w:rsidP="00630726">
            <w:pPr>
              <w:rPr>
                <w:szCs w:val="22"/>
                <w:lang w:val="it-IT"/>
              </w:rPr>
            </w:pPr>
            <w:r>
              <w:rPr>
                <w:szCs w:val="22"/>
                <w:lang w:val="it-IT"/>
              </w:rPr>
              <w:t>Tel.: + 48 22 </w:t>
            </w:r>
            <w:r w:rsidRPr="003861EE">
              <w:rPr>
                <w:szCs w:val="22"/>
                <w:lang w:val="it-IT"/>
              </w:rPr>
              <w:t>8333177</w:t>
            </w:r>
          </w:p>
          <w:p w:rsidR="006740E6" w:rsidRPr="001037BA" w:rsidRDefault="006740E6" w:rsidP="00630726">
            <w:pPr>
              <w:rPr>
                <w:b/>
                <w:szCs w:val="22"/>
                <w:lang w:val="fi-FI"/>
              </w:rPr>
            </w:pPr>
          </w:p>
        </w:tc>
        <w:tc>
          <w:tcPr>
            <w:tcW w:w="4678" w:type="dxa"/>
          </w:tcPr>
          <w:p w:rsidR="006740E6" w:rsidRPr="002B6366" w:rsidRDefault="006740E6" w:rsidP="00630726">
            <w:pPr>
              <w:rPr>
                <w:rStyle w:val="Strong"/>
                <w:b w:val="0"/>
                <w:bCs w:val="0"/>
                <w:szCs w:val="22"/>
                <w:lang w:val="en-US"/>
              </w:rPr>
            </w:pPr>
            <w:r w:rsidRPr="007961A8">
              <w:rPr>
                <w:b/>
                <w:szCs w:val="22"/>
                <w:lang w:val="de-DE"/>
              </w:rPr>
              <w:t>Luxembourg/Luxemburg</w:t>
            </w:r>
            <w:r w:rsidRPr="007961A8">
              <w:rPr>
                <w:szCs w:val="22"/>
                <w:lang w:val="de-DE"/>
              </w:rPr>
              <w:br/>
            </w:r>
            <w:r w:rsidRPr="002B6366">
              <w:rPr>
                <w:rStyle w:val="Strong"/>
                <w:b w:val="0"/>
                <w:lang w:val="en-US"/>
              </w:rPr>
              <w:t>Orion Pharma BVBA/SPRL</w:t>
            </w:r>
          </w:p>
          <w:p w:rsidR="006740E6" w:rsidRPr="00F56B40" w:rsidRDefault="006740E6" w:rsidP="00630726">
            <w:pPr>
              <w:pStyle w:val="Text"/>
              <w:tabs>
                <w:tab w:val="left" w:pos="567"/>
              </w:tabs>
              <w:spacing w:before="0"/>
              <w:rPr>
                <w:sz w:val="22"/>
                <w:szCs w:val="22"/>
                <w:lang w:val="fr-FR"/>
              </w:rPr>
            </w:pPr>
            <w:r w:rsidRPr="00F56B40">
              <w:rPr>
                <w:sz w:val="22"/>
                <w:szCs w:val="22"/>
              </w:rPr>
              <w:t>Tél/Tel: +32 (0)15 64 10 20</w:t>
            </w:r>
          </w:p>
          <w:p w:rsidR="006740E6" w:rsidRPr="007961A8" w:rsidRDefault="006740E6" w:rsidP="00630726">
            <w:pPr>
              <w:rPr>
                <w:b/>
                <w:szCs w:val="22"/>
                <w:lang w:val="sv-SE"/>
              </w:rPr>
            </w:pPr>
          </w:p>
        </w:tc>
      </w:tr>
      <w:tr w:rsidR="006740E6" w:rsidRPr="007961A8" w:rsidTr="00630726">
        <w:trPr>
          <w:cantSplit/>
        </w:trPr>
        <w:tc>
          <w:tcPr>
            <w:tcW w:w="4644" w:type="dxa"/>
            <w:hideMark/>
          </w:tcPr>
          <w:p w:rsidR="006740E6" w:rsidRPr="007961A8" w:rsidRDefault="006740E6" w:rsidP="00630726">
            <w:pPr>
              <w:suppressAutoHyphens/>
              <w:rPr>
                <w:szCs w:val="22"/>
                <w:lang w:val="sv-SE" w:eastAsia="cs-CZ"/>
              </w:rPr>
            </w:pPr>
            <w:r w:rsidRPr="007961A8">
              <w:rPr>
                <w:b/>
                <w:szCs w:val="22"/>
                <w:lang w:val="sv-SE"/>
              </w:rPr>
              <w:t>Česká republika</w:t>
            </w:r>
          </w:p>
          <w:p w:rsidR="006740E6" w:rsidRDefault="006740E6" w:rsidP="00630726">
            <w:pPr>
              <w:suppressAutoHyphens/>
              <w:rPr>
                <w:lang w:val="fi-FI"/>
              </w:rPr>
            </w:pPr>
            <w:r w:rsidRPr="00AE2ED3">
              <w:rPr>
                <w:lang w:val="fi-FI"/>
              </w:rPr>
              <w:t>Orion Pharma s.r.o.</w:t>
            </w:r>
          </w:p>
          <w:p w:rsidR="006740E6" w:rsidRPr="007961A8" w:rsidRDefault="006740E6" w:rsidP="00630726">
            <w:pPr>
              <w:rPr>
                <w:b/>
                <w:szCs w:val="22"/>
                <w:lang w:eastAsia="cs-CZ"/>
              </w:rPr>
            </w:pPr>
            <w:r w:rsidRPr="00C2606D">
              <w:t xml:space="preserve">Tel: </w:t>
            </w:r>
            <w:r w:rsidRPr="00924734">
              <w:t>+420 234 703 305</w:t>
            </w:r>
          </w:p>
        </w:tc>
        <w:tc>
          <w:tcPr>
            <w:tcW w:w="4678" w:type="dxa"/>
            <w:hideMark/>
          </w:tcPr>
          <w:p w:rsidR="006740E6" w:rsidRPr="007961A8" w:rsidRDefault="006740E6" w:rsidP="00630726">
            <w:pPr>
              <w:rPr>
                <w:b/>
                <w:szCs w:val="22"/>
                <w:lang w:val="sv-SE" w:eastAsia="cs-CZ"/>
              </w:rPr>
            </w:pPr>
            <w:r w:rsidRPr="007961A8">
              <w:rPr>
                <w:b/>
                <w:szCs w:val="22"/>
                <w:lang w:val="sv-SE"/>
              </w:rPr>
              <w:t>Magyarország</w:t>
            </w:r>
          </w:p>
          <w:p w:rsidR="006740E6" w:rsidRPr="00C2606D" w:rsidRDefault="006740E6" w:rsidP="00630726">
            <w:pPr>
              <w:spacing w:line="260" w:lineRule="atLeast"/>
              <w:rPr>
                <w:b/>
                <w:szCs w:val="22"/>
              </w:rPr>
            </w:pPr>
            <w:r w:rsidRPr="00C2606D">
              <w:rPr>
                <w:rStyle w:val="Strong"/>
                <w:b w:val="0"/>
                <w:szCs w:val="22"/>
              </w:rPr>
              <w:t>Orion Pharma Kft.</w:t>
            </w:r>
          </w:p>
          <w:p w:rsidR="006740E6" w:rsidRDefault="006740E6" w:rsidP="00630726">
            <w:pPr>
              <w:rPr>
                <w:szCs w:val="22"/>
                <w:lang w:val="sv-SE"/>
              </w:rPr>
            </w:pPr>
            <w:r w:rsidRPr="00C2606D">
              <w:rPr>
                <w:szCs w:val="22"/>
              </w:rPr>
              <w:t>Tel.: +</w:t>
            </w:r>
            <w:r w:rsidRPr="00C2606D">
              <w:t>36 1 239 9095</w:t>
            </w:r>
          </w:p>
          <w:p w:rsidR="006740E6" w:rsidRPr="007961A8" w:rsidRDefault="006740E6" w:rsidP="00630726">
            <w:pPr>
              <w:rPr>
                <w:szCs w:val="22"/>
                <w:lang w:val="fr-FR" w:eastAsia="cs-CZ"/>
              </w:rPr>
            </w:pPr>
          </w:p>
        </w:tc>
      </w:tr>
      <w:tr w:rsidR="006740E6" w:rsidRPr="007961A8" w:rsidTr="00630726">
        <w:trPr>
          <w:cantSplit/>
        </w:trPr>
        <w:tc>
          <w:tcPr>
            <w:tcW w:w="4644" w:type="dxa"/>
            <w:hideMark/>
          </w:tcPr>
          <w:p w:rsidR="006740E6" w:rsidRPr="007961A8" w:rsidRDefault="006740E6" w:rsidP="00630726">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6740E6" w:rsidRPr="007961A8" w:rsidRDefault="006740E6" w:rsidP="00630726">
            <w:pPr>
              <w:suppressAutoHyphens/>
              <w:rPr>
                <w:b/>
                <w:szCs w:val="22"/>
                <w:lang w:val="fr-FR" w:eastAsia="cs-CZ"/>
              </w:rPr>
            </w:pPr>
            <w:r w:rsidRPr="007961A8">
              <w:rPr>
                <w:b/>
                <w:szCs w:val="22"/>
                <w:lang w:val="fr-FR"/>
              </w:rPr>
              <w:t>Malta</w:t>
            </w:r>
          </w:p>
          <w:p w:rsidR="00D54ACB" w:rsidRPr="00D54ACB" w:rsidRDefault="00D54ACB" w:rsidP="00D54ACB">
            <w:pPr>
              <w:spacing w:line="240" w:lineRule="auto"/>
              <w:rPr>
                <w:szCs w:val="22"/>
                <w:lang w:val="it-IT"/>
              </w:rPr>
            </w:pPr>
            <w:r w:rsidRPr="00D54ACB">
              <w:rPr>
                <w:szCs w:val="22"/>
                <w:lang w:val="it-IT"/>
              </w:rPr>
              <w:t>Salomone Pharma</w:t>
            </w:r>
          </w:p>
          <w:p w:rsidR="006740E6" w:rsidRPr="007961A8" w:rsidRDefault="00D54ACB" w:rsidP="00630726">
            <w:pPr>
              <w:spacing w:after="180"/>
              <w:ind w:right="-45"/>
              <w:rPr>
                <w:szCs w:val="22"/>
                <w:lang w:eastAsia="cs-CZ"/>
              </w:rPr>
            </w:pPr>
            <w:r w:rsidRPr="00D54ACB">
              <w:rPr>
                <w:szCs w:val="22"/>
                <w:lang w:val="it-IT"/>
              </w:rPr>
              <w:t>Tel: +356 21220174</w:t>
            </w:r>
          </w:p>
        </w:tc>
      </w:tr>
      <w:tr w:rsidR="006740E6" w:rsidRPr="007961A8" w:rsidTr="00630726">
        <w:trPr>
          <w:cantSplit/>
        </w:trPr>
        <w:tc>
          <w:tcPr>
            <w:tcW w:w="4644" w:type="dxa"/>
            <w:hideMark/>
          </w:tcPr>
          <w:p w:rsidR="006740E6" w:rsidRPr="007961A8" w:rsidRDefault="006740E6" w:rsidP="00630726">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6740E6" w:rsidRPr="007961A8" w:rsidRDefault="006740E6" w:rsidP="00630726">
            <w:pPr>
              <w:spacing w:line="240" w:lineRule="auto"/>
              <w:ind w:right="-45"/>
              <w:rPr>
                <w:szCs w:val="22"/>
                <w:lang w:val="de-DE" w:eastAsia="cs-CZ"/>
              </w:rPr>
            </w:pPr>
            <w:r w:rsidRPr="007961A8">
              <w:rPr>
                <w:szCs w:val="22"/>
                <w:lang w:val="de-DE"/>
              </w:rPr>
              <w:t>Tel: +49 40 899 6890</w:t>
            </w:r>
          </w:p>
        </w:tc>
        <w:tc>
          <w:tcPr>
            <w:tcW w:w="4678" w:type="dxa"/>
            <w:hideMark/>
          </w:tcPr>
          <w:p w:rsidR="006740E6" w:rsidRPr="00F94F35" w:rsidRDefault="006740E6" w:rsidP="00630726">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6740E6" w:rsidRPr="007961A8" w:rsidRDefault="006740E6" w:rsidP="00630726">
            <w:pPr>
              <w:pStyle w:val="Text"/>
              <w:tabs>
                <w:tab w:val="left" w:pos="567"/>
              </w:tabs>
              <w:spacing w:before="0" w:after="180"/>
              <w:rPr>
                <w:sz w:val="22"/>
                <w:szCs w:val="22"/>
                <w:lang w:val="en-GB" w:eastAsia="cs-CZ"/>
              </w:rPr>
            </w:pPr>
            <w:r w:rsidRPr="00F56B40">
              <w:rPr>
                <w:sz w:val="22"/>
                <w:szCs w:val="22"/>
              </w:rPr>
              <w:t>Tél/Tel: +32 (0)15 64 10 20</w:t>
            </w:r>
          </w:p>
        </w:tc>
      </w:tr>
      <w:tr w:rsidR="006740E6" w:rsidRPr="007961A8" w:rsidTr="00630726">
        <w:trPr>
          <w:cantSplit/>
        </w:trPr>
        <w:tc>
          <w:tcPr>
            <w:tcW w:w="4644" w:type="dxa"/>
            <w:hideMark/>
          </w:tcPr>
          <w:p w:rsidR="006740E6" w:rsidRPr="007961A8" w:rsidRDefault="006740E6" w:rsidP="00630726">
            <w:pPr>
              <w:suppressAutoHyphens/>
              <w:rPr>
                <w:b/>
                <w:bCs/>
                <w:szCs w:val="22"/>
                <w:lang w:val="fi-FI" w:eastAsia="cs-CZ"/>
              </w:rPr>
            </w:pPr>
            <w:r w:rsidRPr="007961A8">
              <w:rPr>
                <w:b/>
                <w:bCs/>
                <w:szCs w:val="22"/>
                <w:lang w:val="fi-FI"/>
              </w:rPr>
              <w:t>Eesti</w:t>
            </w:r>
          </w:p>
          <w:p w:rsidR="006740E6" w:rsidRPr="007961A8" w:rsidRDefault="006740E6" w:rsidP="00630726">
            <w:pPr>
              <w:rPr>
                <w:szCs w:val="22"/>
                <w:lang w:val="fi-FI"/>
              </w:rPr>
            </w:pPr>
            <w:r w:rsidRPr="007961A8">
              <w:rPr>
                <w:szCs w:val="22"/>
                <w:lang w:val="fi-FI"/>
              </w:rPr>
              <w:t>Orion Pharma Eesti OÜ</w:t>
            </w:r>
          </w:p>
          <w:p w:rsidR="006740E6" w:rsidRPr="007961A8" w:rsidRDefault="006740E6" w:rsidP="00630726">
            <w:pPr>
              <w:rPr>
                <w:szCs w:val="22"/>
                <w:lang w:val="fi-FI" w:eastAsia="cs-CZ"/>
              </w:rPr>
            </w:pPr>
            <w:r w:rsidRPr="007961A8">
              <w:rPr>
                <w:szCs w:val="22"/>
                <w:lang w:val="fi-FI"/>
              </w:rPr>
              <w:t>Tel: +372 66 44 55</w:t>
            </w:r>
            <w:r>
              <w:rPr>
                <w:szCs w:val="22"/>
                <w:lang w:val="fi-FI"/>
              </w:rPr>
              <w:t>0</w:t>
            </w:r>
          </w:p>
        </w:tc>
        <w:tc>
          <w:tcPr>
            <w:tcW w:w="4678" w:type="dxa"/>
            <w:hideMark/>
          </w:tcPr>
          <w:p w:rsidR="006740E6" w:rsidRPr="007961A8" w:rsidRDefault="006740E6" w:rsidP="00630726">
            <w:pPr>
              <w:ind w:right="-45"/>
              <w:rPr>
                <w:szCs w:val="22"/>
                <w:lang w:eastAsia="cs-CZ"/>
              </w:rPr>
            </w:pPr>
            <w:r w:rsidRPr="007961A8">
              <w:rPr>
                <w:b/>
                <w:szCs w:val="22"/>
              </w:rPr>
              <w:t>Norge</w:t>
            </w:r>
          </w:p>
          <w:p w:rsidR="006740E6" w:rsidRPr="007961A8" w:rsidRDefault="006740E6" w:rsidP="00630726">
            <w:pPr>
              <w:suppressAutoHyphens/>
              <w:spacing w:line="240" w:lineRule="auto"/>
              <w:rPr>
                <w:szCs w:val="22"/>
              </w:rPr>
            </w:pPr>
            <w:r w:rsidRPr="007961A8">
              <w:rPr>
                <w:szCs w:val="22"/>
              </w:rPr>
              <w:t>Orion Pharma AS</w:t>
            </w:r>
          </w:p>
          <w:p w:rsidR="006740E6" w:rsidRPr="007961A8" w:rsidRDefault="006740E6" w:rsidP="00630726">
            <w:pPr>
              <w:spacing w:after="180"/>
              <w:ind w:right="-45"/>
              <w:rPr>
                <w:szCs w:val="22"/>
                <w:lang w:val="de-DE" w:eastAsia="cs-CZ"/>
              </w:rPr>
            </w:pPr>
            <w:r w:rsidRPr="007961A8">
              <w:rPr>
                <w:szCs w:val="22"/>
              </w:rPr>
              <w:t>Tlf: +47 40 00 42 10</w:t>
            </w:r>
          </w:p>
        </w:tc>
      </w:tr>
      <w:tr w:rsidR="006740E6" w:rsidRPr="008E2834" w:rsidTr="00630726">
        <w:trPr>
          <w:cantSplit/>
        </w:trPr>
        <w:tc>
          <w:tcPr>
            <w:tcW w:w="4644" w:type="dxa"/>
          </w:tcPr>
          <w:p w:rsidR="006740E6" w:rsidRPr="00F56B40" w:rsidRDefault="006740E6" w:rsidP="00630726">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6740E6" w:rsidRPr="007961A8" w:rsidRDefault="006740E6" w:rsidP="00630726">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6740E6" w:rsidRPr="007961A8" w:rsidRDefault="006740E6" w:rsidP="00630726">
            <w:pPr>
              <w:ind w:right="-45"/>
              <w:rPr>
                <w:b/>
                <w:szCs w:val="22"/>
                <w:lang w:eastAsia="cs-CZ"/>
              </w:rPr>
            </w:pPr>
          </w:p>
        </w:tc>
        <w:tc>
          <w:tcPr>
            <w:tcW w:w="4678" w:type="dxa"/>
            <w:hideMark/>
          </w:tcPr>
          <w:p w:rsidR="006740E6" w:rsidRPr="007961A8" w:rsidRDefault="006740E6" w:rsidP="00630726">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6740E6" w:rsidRPr="008E2834" w:rsidRDefault="006740E6" w:rsidP="00630726">
            <w:pPr>
              <w:pStyle w:val="Text"/>
              <w:tabs>
                <w:tab w:val="left" w:pos="567"/>
              </w:tabs>
              <w:spacing w:before="0" w:after="180"/>
              <w:rPr>
                <w:sz w:val="22"/>
                <w:szCs w:val="22"/>
                <w:lang w:val="en-GB" w:eastAsia="cs-CZ"/>
              </w:rPr>
            </w:pPr>
            <w:r w:rsidRPr="008E2834">
              <w:rPr>
                <w:sz w:val="22"/>
                <w:szCs w:val="22"/>
                <w:lang w:val="de-DE"/>
              </w:rPr>
              <w:t>Tel: +49 40 899 6890</w:t>
            </w:r>
          </w:p>
        </w:tc>
      </w:tr>
      <w:tr w:rsidR="006740E6" w:rsidRPr="007961A8" w:rsidTr="00630726">
        <w:trPr>
          <w:cantSplit/>
        </w:trPr>
        <w:tc>
          <w:tcPr>
            <w:tcW w:w="4644" w:type="dxa"/>
          </w:tcPr>
          <w:p w:rsidR="006740E6" w:rsidRPr="006C3305" w:rsidRDefault="006740E6" w:rsidP="00630726">
            <w:pPr>
              <w:pStyle w:val="Text"/>
              <w:tabs>
                <w:tab w:val="left" w:pos="567"/>
              </w:tabs>
              <w:spacing w:before="0"/>
              <w:rPr>
                <w:szCs w:val="22"/>
                <w:lang w:val="es-ES"/>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6C3305">
              <w:rPr>
                <w:sz w:val="22"/>
                <w:szCs w:val="22"/>
                <w:lang w:val="es-ES"/>
              </w:rPr>
              <w:t>Orion Pharma S.L.</w:t>
            </w:r>
          </w:p>
          <w:p w:rsidR="006740E6" w:rsidRPr="007961A8" w:rsidRDefault="006740E6" w:rsidP="00630726">
            <w:pPr>
              <w:pStyle w:val="Text"/>
              <w:tabs>
                <w:tab w:val="left" w:pos="567"/>
              </w:tabs>
              <w:spacing w:before="0"/>
              <w:rPr>
                <w:sz w:val="22"/>
                <w:szCs w:val="22"/>
                <w:lang w:val="en-GB"/>
              </w:rPr>
            </w:pPr>
            <w:r w:rsidRPr="00F56B40">
              <w:rPr>
                <w:sz w:val="22"/>
                <w:szCs w:val="22"/>
              </w:rPr>
              <w:t>Tel: + 34 91 599 86 01</w:t>
            </w:r>
          </w:p>
          <w:p w:rsidR="006740E6" w:rsidRPr="007961A8" w:rsidRDefault="006740E6" w:rsidP="00630726">
            <w:pPr>
              <w:ind w:right="-45"/>
              <w:rPr>
                <w:b/>
                <w:szCs w:val="22"/>
                <w:lang w:eastAsia="cs-CZ"/>
              </w:rPr>
            </w:pPr>
          </w:p>
        </w:tc>
        <w:tc>
          <w:tcPr>
            <w:tcW w:w="4678" w:type="dxa"/>
            <w:hideMark/>
          </w:tcPr>
          <w:p w:rsidR="006740E6" w:rsidRPr="007961A8" w:rsidRDefault="006740E6" w:rsidP="00630726">
            <w:pPr>
              <w:rPr>
                <w:b/>
                <w:szCs w:val="22"/>
                <w:lang w:eastAsia="cs-CZ"/>
              </w:rPr>
            </w:pPr>
            <w:r w:rsidRPr="007961A8">
              <w:rPr>
                <w:b/>
                <w:szCs w:val="22"/>
              </w:rPr>
              <w:t>Polska</w:t>
            </w:r>
          </w:p>
          <w:p w:rsidR="006740E6" w:rsidRPr="007961A8" w:rsidRDefault="006740E6" w:rsidP="00630726">
            <w:pPr>
              <w:rPr>
                <w:szCs w:val="22"/>
              </w:rPr>
            </w:pPr>
            <w:r w:rsidRPr="007961A8">
              <w:rPr>
                <w:szCs w:val="22"/>
                <w:lang w:val="sv-SE"/>
              </w:rPr>
              <w:t>Orion Pharma Poland Sp z.o.o.</w:t>
            </w:r>
          </w:p>
          <w:p w:rsidR="006740E6" w:rsidRPr="007961A8" w:rsidRDefault="006740E6" w:rsidP="00630726">
            <w:pPr>
              <w:spacing w:after="180"/>
              <w:rPr>
                <w:szCs w:val="22"/>
                <w:lang w:eastAsia="cs-CZ"/>
              </w:rPr>
            </w:pPr>
            <w:r w:rsidRPr="007961A8">
              <w:rPr>
                <w:szCs w:val="22"/>
              </w:rPr>
              <w:t>Tel.: + 48 22 8333177</w:t>
            </w:r>
          </w:p>
        </w:tc>
      </w:tr>
      <w:tr w:rsidR="006740E6" w:rsidRPr="007961A8" w:rsidTr="00630726">
        <w:trPr>
          <w:cantSplit/>
        </w:trPr>
        <w:tc>
          <w:tcPr>
            <w:tcW w:w="4644" w:type="dxa"/>
          </w:tcPr>
          <w:p w:rsidR="006740E6" w:rsidRPr="00F56B40" w:rsidRDefault="006740E6" w:rsidP="00630726">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6740E6" w:rsidRPr="007961A8" w:rsidRDefault="006740E6" w:rsidP="00630726">
            <w:pPr>
              <w:pStyle w:val="Text"/>
              <w:tabs>
                <w:tab w:val="left" w:pos="567"/>
              </w:tabs>
              <w:spacing w:before="0"/>
              <w:rPr>
                <w:sz w:val="22"/>
                <w:szCs w:val="22"/>
                <w:lang w:val="fr-FR"/>
              </w:rPr>
            </w:pPr>
            <w:r w:rsidRPr="00F56B40">
              <w:rPr>
                <w:rFonts w:eastAsia="Calibri"/>
                <w:sz w:val="22"/>
                <w:szCs w:val="22"/>
                <w:lang w:eastAsia="en-GB"/>
              </w:rPr>
              <w:t>Tel: + 33 (0) 1 47 04 80 46</w:t>
            </w:r>
          </w:p>
          <w:p w:rsidR="006740E6" w:rsidRPr="007961A8" w:rsidRDefault="006740E6" w:rsidP="00630726">
            <w:pPr>
              <w:ind w:right="-45"/>
              <w:rPr>
                <w:b/>
                <w:szCs w:val="22"/>
                <w:lang w:val="fr-FR" w:eastAsia="cs-CZ"/>
              </w:rPr>
            </w:pPr>
          </w:p>
        </w:tc>
        <w:tc>
          <w:tcPr>
            <w:tcW w:w="4678" w:type="dxa"/>
            <w:hideMark/>
          </w:tcPr>
          <w:p w:rsidR="006740E6" w:rsidRPr="00F56B40" w:rsidRDefault="006740E6" w:rsidP="00630726">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6C3305">
              <w:rPr>
                <w:sz w:val="22"/>
                <w:szCs w:val="22"/>
                <w:lang w:val="es-ES"/>
              </w:rPr>
              <w:t>Orionfin Unipessoal Lda</w:t>
            </w:r>
          </w:p>
          <w:p w:rsidR="006740E6" w:rsidRPr="007961A8" w:rsidRDefault="006740E6" w:rsidP="00630726">
            <w:pPr>
              <w:spacing w:after="180"/>
              <w:ind w:right="-45"/>
              <w:rPr>
                <w:szCs w:val="22"/>
                <w:lang w:val="fr-FR" w:eastAsia="cs-CZ"/>
              </w:rPr>
            </w:pPr>
            <w:r w:rsidRPr="006C3305">
              <w:rPr>
                <w:szCs w:val="22"/>
                <w:lang w:val="es-ES"/>
              </w:rPr>
              <w:t>Tel: + 351 21 154 68 20</w:t>
            </w:r>
          </w:p>
        </w:tc>
      </w:tr>
      <w:tr w:rsidR="006740E6" w:rsidRPr="007961A8" w:rsidTr="00630726">
        <w:trPr>
          <w:cantSplit/>
        </w:trPr>
        <w:tc>
          <w:tcPr>
            <w:tcW w:w="4644" w:type="dxa"/>
            <w:hideMark/>
          </w:tcPr>
          <w:p w:rsidR="006740E6" w:rsidRPr="002D6D28" w:rsidRDefault="006740E6" w:rsidP="00630726">
            <w:pPr>
              <w:spacing w:line="240" w:lineRule="auto"/>
              <w:ind w:right="-45"/>
              <w:rPr>
                <w:b/>
                <w:szCs w:val="22"/>
                <w:lang w:val="fi-FI" w:eastAsia="cs-CZ"/>
              </w:rPr>
            </w:pPr>
            <w:r w:rsidRPr="002D6D28">
              <w:rPr>
                <w:b/>
                <w:szCs w:val="22"/>
                <w:lang w:val="fi-FI" w:eastAsia="cs-CZ"/>
              </w:rPr>
              <w:t>Hrvatska</w:t>
            </w:r>
          </w:p>
          <w:p w:rsidR="006740E6" w:rsidRDefault="006740E6" w:rsidP="00630726">
            <w:pPr>
              <w:rPr>
                <w:rStyle w:val="Strong"/>
                <w:b w:val="0"/>
                <w:szCs w:val="22"/>
                <w:lang w:val="fi-FI"/>
              </w:rPr>
            </w:pPr>
            <w:r w:rsidRPr="00E15FA7">
              <w:rPr>
                <w:rStyle w:val="Strong"/>
                <w:b w:val="0"/>
                <w:szCs w:val="22"/>
                <w:lang w:val="fi-FI"/>
              </w:rPr>
              <w:t>Orion Pharma d.o.o.</w:t>
            </w:r>
          </w:p>
          <w:p w:rsidR="006740E6" w:rsidRPr="007961A8" w:rsidRDefault="006740E6" w:rsidP="00630726">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6740E6" w:rsidRPr="007961A8" w:rsidRDefault="006740E6" w:rsidP="00630726">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6740E6" w:rsidRPr="003A46F8" w:rsidRDefault="006740E6" w:rsidP="00630726">
            <w:pPr>
              <w:autoSpaceDE w:val="0"/>
              <w:autoSpaceDN w:val="0"/>
              <w:adjustRightInd w:val="0"/>
              <w:spacing w:line="240" w:lineRule="auto"/>
              <w:rPr>
                <w:color w:val="000000"/>
                <w:szCs w:val="22"/>
                <w:lang w:val="fr-FR"/>
              </w:rPr>
            </w:pPr>
            <w:r w:rsidRPr="003A46F8">
              <w:rPr>
                <w:szCs w:val="22"/>
                <w:lang w:val="it-IT"/>
              </w:rPr>
              <w:t>Orion Corporation</w:t>
            </w:r>
          </w:p>
          <w:p w:rsidR="006740E6" w:rsidRDefault="006740E6" w:rsidP="00630726">
            <w:pPr>
              <w:rPr>
                <w:color w:val="000000"/>
                <w:szCs w:val="22"/>
                <w:lang w:val="fr-FR"/>
              </w:rPr>
            </w:pPr>
            <w:r w:rsidRPr="00D715EB">
              <w:rPr>
                <w:color w:val="000000"/>
                <w:szCs w:val="22"/>
                <w:lang w:val="fr-FR"/>
              </w:rPr>
              <w:t>Tel: +358 10 4261</w:t>
            </w:r>
          </w:p>
          <w:p w:rsidR="006740E6" w:rsidRPr="007961A8" w:rsidRDefault="006740E6" w:rsidP="00630726">
            <w:pPr>
              <w:rPr>
                <w:szCs w:val="22"/>
                <w:lang w:eastAsia="cs-CZ"/>
              </w:rPr>
            </w:pPr>
          </w:p>
        </w:tc>
      </w:tr>
      <w:tr w:rsidR="006740E6" w:rsidRPr="007961A8" w:rsidTr="00630726">
        <w:trPr>
          <w:cantSplit/>
        </w:trPr>
        <w:tc>
          <w:tcPr>
            <w:tcW w:w="4644" w:type="dxa"/>
            <w:hideMark/>
          </w:tcPr>
          <w:p w:rsidR="006740E6" w:rsidRPr="007961A8" w:rsidRDefault="006740E6" w:rsidP="00630726">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6740E6" w:rsidRPr="006C3305" w:rsidRDefault="006740E6" w:rsidP="00630726">
            <w:pPr>
              <w:spacing w:line="240" w:lineRule="auto"/>
              <w:rPr>
                <w:szCs w:val="22"/>
                <w:lang w:val="es-ES"/>
              </w:rPr>
            </w:pPr>
            <w:r w:rsidRPr="006C3305">
              <w:rPr>
                <w:szCs w:val="22"/>
                <w:lang w:val="es-ES"/>
              </w:rPr>
              <w:t>c/o Allphar Services Ltd.</w:t>
            </w:r>
          </w:p>
          <w:p w:rsidR="006740E6" w:rsidRDefault="006740E6" w:rsidP="00630726">
            <w:pPr>
              <w:suppressAutoHyphens/>
              <w:spacing w:line="240" w:lineRule="auto"/>
              <w:rPr>
                <w:szCs w:val="22"/>
              </w:rPr>
            </w:pPr>
            <w:r w:rsidRPr="007961A8">
              <w:rPr>
                <w:szCs w:val="22"/>
              </w:rPr>
              <w:t xml:space="preserve">Tel: </w:t>
            </w:r>
            <w:r>
              <w:rPr>
                <w:szCs w:val="22"/>
              </w:rPr>
              <w:t>+353 1 428 7777</w:t>
            </w:r>
          </w:p>
          <w:p w:rsidR="006740E6" w:rsidRPr="007961A8" w:rsidRDefault="006740E6" w:rsidP="00630726">
            <w:pPr>
              <w:suppressAutoHyphens/>
              <w:spacing w:line="240" w:lineRule="auto"/>
              <w:rPr>
                <w:szCs w:val="22"/>
                <w:lang w:eastAsia="cs-CZ"/>
              </w:rPr>
            </w:pPr>
          </w:p>
        </w:tc>
        <w:tc>
          <w:tcPr>
            <w:tcW w:w="4678" w:type="dxa"/>
            <w:hideMark/>
          </w:tcPr>
          <w:p w:rsidR="006740E6" w:rsidRPr="007961A8" w:rsidRDefault="006740E6" w:rsidP="00630726">
            <w:pPr>
              <w:rPr>
                <w:szCs w:val="22"/>
                <w:lang w:val="it-IT" w:eastAsia="cs-CZ"/>
              </w:rPr>
            </w:pPr>
            <w:r w:rsidRPr="007961A8">
              <w:rPr>
                <w:b/>
                <w:szCs w:val="22"/>
                <w:lang w:val="it-IT"/>
              </w:rPr>
              <w:t>Slovenija</w:t>
            </w:r>
          </w:p>
          <w:p w:rsidR="006740E6" w:rsidRDefault="006740E6" w:rsidP="00630726">
            <w:pPr>
              <w:rPr>
                <w:rStyle w:val="Strong"/>
                <w:b w:val="0"/>
                <w:szCs w:val="22"/>
                <w:lang w:val="fi-FI"/>
              </w:rPr>
            </w:pPr>
            <w:r w:rsidRPr="00E15FA7">
              <w:rPr>
                <w:rStyle w:val="Strong"/>
                <w:b w:val="0"/>
                <w:szCs w:val="22"/>
                <w:lang w:val="fi-FI"/>
              </w:rPr>
              <w:t>Orion Pharma d.o.o.</w:t>
            </w:r>
          </w:p>
          <w:p w:rsidR="006740E6" w:rsidRPr="007961A8" w:rsidRDefault="006740E6" w:rsidP="00630726">
            <w:pPr>
              <w:spacing w:after="180"/>
              <w:rPr>
                <w:b/>
                <w:szCs w:val="22"/>
                <w:lang w:eastAsia="cs-CZ"/>
              </w:rPr>
            </w:pPr>
            <w:r w:rsidRPr="00E15FA7">
              <w:rPr>
                <w:szCs w:val="22"/>
                <w:lang w:val="fi-FI"/>
              </w:rPr>
              <w:t>Tel:</w:t>
            </w:r>
            <w:r w:rsidRPr="00E15FA7">
              <w:rPr>
                <w:lang w:val="fi-FI"/>
              </w:rPr>
              <w:t xml:space="preserve"> +386 (0) 1 600 8015</w:t>
            </w:r>
          </w:p>
        </w:tc>
      </w:tr>
      <w:tr w:rsidR="006740E6" w:rsidRPr="007961A8" w:rsidTr="00630726">
        <w:trPr>
          <w:cantSplit/>
        </w:trPr>
        <w:tc>
          <w:tcPr>
            <w:tcW w:w="4644" w:type="dxa"/>
            <w:hideMark/>
          </w:tcPr>
          <w:p w:rsidR="006740E6" w:rsidRPr="007961A8" w:rsidRDefault="006740E6" w:rsidP="00630726">
            <w:pPr>
              <w:ind w:right="-45"/>
              <w:rPr>
                <w:b/>
                <w:szCs w:val="22"/>
                <w:lang w:eastAsia="cs-CZ"/>
              </w:rPr>
            </w:pPr>
            <w:r>
              <w:rPr>
                <w:b/>
                <w:szCs w:val="22"/>
              </w:rPr>
              <w:t>Ísland</w:t>
            </w:r>
          </w:p>
          <w:p w:rsidR="006740E6" w:rsidRPr="00F0006F" w:rsidRDefault="006740E6" w:rsidP="00630726">
            <w:pPr>
              <w:spacing w:line="240" w:lineRule="auto"/>
              <w:rPr>
                <w:szCs w:val="22"/>
              </w:rPr>
            </w:pPr>
            <w:r w:rsidRPr="00F0006F">
              <w:rPr>
                <w:szCs w:val="22"/>
              </w:rPr>
              <w:t>Vistor hf.</w:t>
            </w:r>
          </w:p>
          <w:p w:rsidR="006740E6" w:rsidRPr="007961A8" w:rsidRDefault="006740E6" w:rsidP="00630726">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6740E6" w:rsidRPr="007961A8" w:rsidRDefault="006740E6" w:rsidP="00630726">
            <w:pPr>
              <w:suppressAutoHyphens/>
              <w:rPr>
                <w:b/>
                <w:szCs w:val="22"/>
                <w:lang w:val="sv-SE" w:eastAsia="cs-CZ"/>
              </w:rPr>
            </w:pPr>
            <w:r w:rsidRPr="007961A8">
              <w:rPr>
                <w:b/>
                <w:szCs w:val="22"/>
                <w:lang w:val="sv-SE"/>
              </w:rPr>
              <w:t>Slovenská republika</w:t>
            </w:r>
          </w:p>
          <w:p w:rsidR="006740E6" w:rsidRDefault="006740E6" w:rsidP="00630726">
            <w:pPr>
              <w:rPr>
                <w:rStyle w:val="Strong"/>
                <w:b w:val="0"/>
                <w:szCs w:val="22"/>
                <w:lang w:val="sv-SE"/>
              </w:rPr>
            </w:pPr>
            <w:r w:rsidRPr="00AE2ED3">
              <w:rPr>
                <w:rStyle w:val="Strong"/>
                <w:b w:val="0"/>
                <w:szCs w:val="22"/>
                <w:lang w:val="sv-SE"/>
              </w:rPr>
              <w:t>Orion Pharma s.r.o</w:t>
            </w:r>
          </w:p>
          <w:p w:rsidR="006740E6" w:rsidRPr="007961A8" w:rsidRDefault="006740E6" w:rsidP="00630726">
            <w:pPr>
              <w:spacing w:after="180" w:line="240" w:lineRule="auto"/>
              <w:ind w:right="-45"/>
              <w:rPr>
                <w:szCs w:val="22"/>
                <w:lang w:val="it-IT" w:eastAsia="cs-CZ"/>
              </w:rPr>
            </w:pPr>
            <w:r w:rsidRPr="00AE2ED3">
              <w:rPr>
                <w:lang w:val="sv-SE"/>
              </w:rPr>
              <w:t xml:space="preserve">Tel: </w:t>
            </w:r>
            <w:r w:rsidRPr="003C02BF">
              <w:rPr>
                <w:lang w:val="sv-SE"/>
              </w:rPr>
              <w:t>+420 234 703 305</w:t>
            </w:r>
          </w:p>
        </w:tc>
      </w:tr>
      <w:tr w:rsidR="006740E6" w:rsidRPr="007961A8" w:rsidTr="00630726">
        <w:trPr>
          <w:cantSplit/>
        </w:trPr>
        <w:tc>
          <w:tcPr>
            <w:tcW w:w="4644" w:type="dxa"/>
            <w:hideMark/>
          </w:tcPr>
          <w:p w:rsidR="006740E6" w:rsidRPr="00F56B40" w:rsidRDefault="006740E6" w:rsidP="00630726">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6740E6" w:rsidRPr="007961A8" w:rsidRDefault="006740E6" w:rsidP="00630726">
            <w:pPr>
              <w:suppressAutoHyphens/>
              <w:spacing w:after="180"/>
              <w:rPr>
                <w:szCs w:val="22"/>
                <w:lang w:val="el-GR" w:eastAsia="cs-CZ"/>
              </w:rPr>
            </w:pPr>
            <w:r w:rsidRPr="00F56B40">
              <w:rPr>
                <w:szCs w:val="22"/>
              </w:rPr>
              <w:t>Tel: + 39 02 67876111</w:t>
            </w:r>
          </w:p>
        </w:tc>
        <w:tc>
          <w:tcPr>
            <w:tcW w:w="4678" w:type="dxa"/>
          </w:tcPr>
          <w:p w:rsidR="006740E6" w:rsidRPr="007961A8" w:rsidRDefault="006740E6" w:rsidP="00630726">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6740E6" w:rsidRPr="007961A8" w:rsidRDefault="006740E6" w:rsidP="00630726">
            <w:pPr>
              <w:spacing w:line="240" w:lineRule="auto"/>
              <w:ind w:right="-45"/>
              <w:rPr>
                <w:szCs w:val="22"/>
                <w:lang w:val="de-DE" w:eastAsia="cs-CZ"/>
              </w:rPr>
            </w:pPr>
            <w:r w:rsidRPr="007961A8">
              <w:rPr>
                <w:szCs w:val="22"/>
                <w:lang w:val="it-IT"/>
              </w:rPr>
              <w:t>Puh./Tel: +358 10 4261</w:t>
            </w:r>
          </w:p>
        </w:tc>
      </w:tr>
      <w:tr w:rsidR="006740E6" w:rsidRPr="00B009BB" w:rsidTr="00630726">
        <w:trPr>
          <w:cantSplit/>
        </w:trPr>
        <w:tc>
          <w:tcPr>
            <w:tcW w:w="4644" w:type="dxa"/>
          </w:tcPr>
          <w:p w:rsidR="006740E6" w:rsidRPr="007961A8" w:rsidRDefault="006740E6" w:rsidP="00630726">
            <w:pPr>
              <w:rPr>
                <w:b/>
                <w:szCs w:val="22"/>
                <w:lang w:val="el-GR" w:eastAsia="cs-CZ"/>
              </w:rPr>
            </w:pPr>
            <w:r w:rsidRPr="007961A8">
              <w:rPr>
                <w:b/>
                <w:szCs w:val="22"/>
                <w:lang w:val="el-GR"/>
              </w:rPr>
              <w:t>Κύπρος</w:t>
            </w:r>
          </w:p>
          <w:p w:rsidR="006740E6" w:rsidRPr="00E856CB" w:rsidRDefault="006740E6" w:rsidP="00630726">
            <w:pPr>
              <w:tabs>
                <w:tab w:val="left" w:pos="-720"/>
                <w:tab w:val="left" w:pos="4536"/>
              </w:tabs>
              <w:suppressAutoHyphens/>
              <w:rPr>
                <w:szCs w:val="22"/>
                <w:lang w:val="de-DE"/>
              </w:rPr>
            </w:pPr>
            <w:r w:rsidRPr="00E856CB">
              <w:rPr>
                <w:szCs w:val="22"/>
                <w:lang w:val="de-DE"/>
              </w:rPr>
              <w:t>Lifepharma (ZAM) Ltd</w:t>
            </w:r>
          </w:p>
          <w:p w:rsidR="006740E6" w:rsidRPr="00E856CB" w:rsidRDefault="006740E6" w:rsidP="00630726">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6740E6" w:rsidRPr="007961A8" w:rsidRDefault="006740E6" w:rsidP="00630726">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6740E6" w:rsidRDefault="006740E6" w:rsidP="00630726">
            <w:pPr>
              <w:spacing w:line="240" w:lineRule="auto"/>
              <w:ind w:right="-45"/>
              <w:rPr>
                <w:szCs w:val="22"/>
                <w:lang w:val="de-DE"/>
              </w:rPr>
            </w:pPr>
            <w:r w:rsidRPr="007961A8">
              <w:rPr>
                <w:szCs w:val="22"/>
                <w:lang w:val="de-DE"/>
              </w:rPr>
              <w:t>Tel: +46 8 623 6440</w:t>
            </w:r>
          </w:p>
          <w:p w:rsidR="006740E6" w:rsidRPr="00B009BB" w:rsidRDefault="006740E6" w:rsidP="00630726">
            <w:pPr>
              <w:spacing w:line="240" w:lineRule="auto"/>
              <w:ind w:right="-45"/>
              <w:rPr>
                <w:szCs w:val="22"/>
                <w:lang w:val="de-DE" w:eastAsia="cs-CZ"/>
              </w:rPr>
            </w:pPr>
          </w:p>
        </w:tc>
      </w:tr>
      <w:tr w:rsidR="006740E6" w:rsidRPr="007961A8" w:rsidTr="00630726">
        <w:trPr>
          <w:cantSplit/>
        </w:trPr>
        <w:tc>
          <w:tcPr>
            <w:tcW w:w="4644" w:type="dxa"/>
          </w:tcPr>
          <w:p w:rsidR="006740E6" w:rsidRPr="00E47CF2" w:rsidRDefault="006740E6" w:rsidP="00630726">
            <w:pPr>
              <w:rPr>
                <w:b/>
                <w:szCs w:val="22"/>
                <w:lang w:val="en-US" w:eastAsia="cs-CZ"/>
              </w:rPr>
            </w:pPr>
            <w:r w:rsidRPr="00E47CF2">
              <w:rPr>
                <w:b/>
                <w:szCs w:val="22"/>
                <w:lang w:val="en-US"/>
              </w:rPr>
              <w:t>Latvija</w:t>
            </w:r>
          </w:p>
          <w:p w:rsidR="006740E6" w:rsidRPr="006C3305" w:rsidRDefault="006740E6" w:rsidP="00630726">
            <w:pPr>
              <w:rPr>
                <w:szCs w:val="22"/>
                <w:lang w:val="en-US"/>
              </w:rPr>
            </w:pPr>
            <w:r w:rsidRPr="006C3305">
              <w:rPr>
                <w:szCs w:val="22"/>
                <w:lang w:val="en-US"/>
              </w:rPr>
              <w:t>Orion Corporation</w:t>
            </w:r>
          </w:p>
          <w:p w:rsidR="006740E6" w:rsidRPr="006C3305" w:rsidRDefault="006740E6" w:rsidP="00630726">
            <w:pPr>
              <w:rPr>
                <w:szCs w:val="22"/>
                <w:lang w:val="en-US"/>
              </w:rPr>
            </w:pPr>
            <w:r w:rsidRPr="006C3305">
              <w:rPr>
                <w:szCs w:val="22"/>
                <w:lang w:val="en-US"/>
              </w:rPr>
              <w:t>Orion Pharma pārstāvniecība</w:t>
            </w:r>
          </w:p>
          <w:p w:rsidR="006740E6" w:rsidRPr="006C3305" w:rsidRDefault="006740E6" w:rsidP="00630726">
            <w:pPr>
              <w:rPr>
                <w:szCs w:val="22"/>
                <w:lang w:val="en-US"/>
              </w:rPr>
            </w:pPr>
            <w:r w:rsidRPr="006C3305">
              <w:rPr>
                <w:szCs w:val="22"/>
                <w:lang w:val="en-US"/>
              </w:rPr>
              <w:t>Tel: +371 20028332</w:t>
            </w:r>
          </w:p>
          <w:p w:rsidR="006740E6" w:rsidRPr="006C3305" w:rsidRDefault="006740E6" w:rsidP="00630726">
            <w:pPr>
              <w:suppressAutoHyphens/>
              <w:rPr>
                <w:szCs w:val="22"/>
                <w:lang w:val="en-US" w:eastAsia="cs-CZ"/>
              </w:rPr>
            </w:pPr>
          </w:p>
        </w:tc>
        <w:tc>
          <w:tcPr>
            <w:tcW w:w="4678" w:type="dxa"/>
          </w:tcPr>
          <w:p w:rsidR="006740E6" w:rsidRPr="007961A8" w:rsidRDefault="006740E6" w:rsidP="00630726">
            <w:pPr>
              <w:ind w:right="-45"/>
              <w:rPr>
                <w:szCs w:val="22"/>
                <w:lang w:eastAsia="cs-CZ"/>
              </w:rPr>
            </w:pPr>
            <w:r w:rsidRPr="007961A8">
              <w:rPr>
                <w:b/>
                <w:szCs w:val="22"/>
              </w:rPr>
              <w:t>United Kingdom</w:t>
            </w:r>
          </w:p>
          <w:p w:rsidR="006740E6" w:rsidRPr="007961A8" w:rsidRDefault="006740E6" w:rsidP="00630726">
            <w:pPr>
              <w:suppressAutoHyphens/>
              <w:spacing w:line="240" w:lineRule="auto"/>
              <w:rPr>
                <w:szCs w:val="22"/>
              </w:rPr>
            </w:pPr>
            <w:r w:rsidRPr="007961A8">
              <w:rPr>
                <w:szCs w:val="22"/>
              </w:rPr>
              <w:t>Orion Pharma (UK) Ltd.</w:t>
            </w:r>
          </w:p>
          <w:p w:rsidR="006740E6" w:rsidRPr="007961A8" w:rsidRDefault="006740E6" w:rsidP="00630726">
            <w:pPr>
              <w:suppressAutoHyphens/>
              <w:rPr>
                <w:szCs w:val="22"/>
                <w:lang w:val="fi-FI" w:eastAsia="cs-CZ"/>
              </w:rPr>
            </w:pPr>
            <w:r w:rsidRPr="007961A8">
              <w:rPr>
                <w:szCs w:val="22"/>
              </w:rPr>
              <w:t>Tel: +44 1635 520 300</w:t>
            </w:r>
          </w:p>
        </w:tc>
      </w:tr>
    </w:tbl>
    <w:p w:rsidR="007C1D37" w:rsidRPr="00004B29" w:rsidRDefault="007C1D37" w:rsidP="007C1D37">
      <w:pPr>
        <w:spacing w:line="240" w:lineRule="auto"/>
        <w:rPr>
          <w:szCs w:val="22"/>
          <w:lang w:val="es-ES"/>
        </w:rPr>
      </w:pPr>
    </w:p>
    <w:p w:rsidR="00C254A6" w:rsidRDefault="00C254A6" w:rsidP="00C254A6">
      <w:pPr>
        <w:widowControl w:val="0"/>
        <w:rPr>
          <w:b/>
          <w:lang w:val="es-ES"/>
        </w:rPr>
      </w:pPr>
      <w:r w:rsidRPr="00004B29">
        <w:rPr>
          <w:b/>
          <w:lang w:val="es-ES"/>
        </w:rPr>
        <w:t>Fecha de la última revisión de este prospecto:</w:t>
      </w:r>
    </w:p>
    <w:p w:rsidR="006740E6" w:rsidRDefault="006740E6" w:rsidP="00C254A6">
      <w:pPr>
        <w:widowControl w:val="0"/>
        <w:rPr>
          <w:b/>
          <w:lang w:val="es-ES"/>
        </w:rPr>
      </w:pPr>
    </w:p>
    <w:p w:rsidR="00064708" w:rsidRPr="00004B29" w:rsidRDefault="00064708" w:rsidP="00C254A6">
      <w:pPr>
        <w:widowControl w:val="0"/>
        <w:rPr>
          <w:b/>
          <w:lang w:val="es-ES"/>
        </w:rPr>
      </w:pPr>
    </w:p>
    <w:p w:rsidR="00C254A6" w:rsidRPr="00004B29" w:rsidRDefault="00C254A6" w:rsidP="00C254A6">
      <w:pPr>
        <w:widowControl w:val="0"/>
        <w:suppressAutoHyphens/>
        <w:jc w:val="both"/>
        <w:rPr>
          <w:b/>
          <w:bCs/>
          <w:color w:val="000000"/>
          <w:szCs w:val="22"/>
          <w:lang w:val="es-ES"/>
        </w:rPr>
      </w:pPr>
      <w:r w:rsidRPr="00004B29">
        <w:rPr>
          <w:b/>
          <w:bCs/>
          <w:color w:val="000000"/>
          <w:szCs w:val="22"/>
          <w:lang w:val="es-ES"/>
        </w:rPr>
        <w:t>Otras fuentes de información</w:t>
      </w:r>
    </w:p>
    <w:p w:rsidR="00825B07" w:rsidRPr="00004B29" w:rsidRDefault="00825B07" w:rsidP="00C254A6">
      <w:pPr>
        <w:widowControl w:val="0"/>
        <w:suppressAutoHyphens/>
        <w:jc w:val="both"/>
        <w:rPr>
          <w:lang w:val="es-ES"/>
        </w:rPr>
      </w:pPr>
    </w:p>
    <w:p w:rsidR="00E160A7" w:rsidRPr="00004B29" w:rsidRDefault="00E160A7" w:rsidP="00E160A7">
      <w:pPr>
        <w:spacing w:line="240" w:lineRule="auto"/>
        <w:rPr>
          <w:noProof/>
          <w:szCs w:val="22"/>
          <w:lang w:val="es-ES"/>
        </w:rPr>
      </w:pPr>
      <w:r w:rsidRPr="00004B29">
        <w:rPr>
          <w:noProof/>
          <w:szCs w:val="22"/>
          <w:lang w:val="es-ES"/>
        </w:rPr>
        <w:t>La información detallada de este medicamento está disponible en la página web de la Agencia Europea de Medicamento</w:t>
      </w:r>
      <w:r w:rsidR="00010827" w:rsidRPr="00004B29">
        <w:rPr>
          <w:noProof/>
          <w:szCs w:val="22"/>
          <w:lang w:val="es-ES"/>
        </w:rPr>
        <w:t>s</w:t>
      </w:r>
      <w:r w:rsidRPr="00004B29">
        <w:rPr>
          <w:noProof/>
          <w:szCs w:val="22"/>
          <w:lang w:val="es-ES"/>
        </w:rPr>
        <w:t xml:space="preserve"> </w:t>
      </w:r>
      <w:hyperlink r:id="rId19" w:history="1">
        <w:r w:rsidR="00E5614B" w:rsidRPr="00004B29">
          <w:rPr>
            <w:rStyle w:val="Hyperlink"/>
            <w:noProof/>
            <w:color w:val="auto"/>
            <w:szCs w:val="22"/>
            <w:lang w:val="es-ES"/>
          </w:rPr>
          <w:t>http://www.ema.europa.eu</w:t>
        </w:r>
      </w:hyperlink>
      <w:r w:rsidR="004F10A4">
        <w:rPr>
          <w:noProof/>
          <w:szCs w:val="22"/>
          <w:lang w:val="es-ES"/>
        </w:rPr>
        <w:t>.</w:t>
      </w:r>
    </w:p>
    <w:p w:rsidR="00AF6CC2" w:rsidRPr="00004B29" w:rsidRDefault="00825B07" w:rsidP="00825B07">
      <w:pPr>
        <w:spacing w:line="240" w:lineRule="auto"/>
        <w:jc w:val="center"/>
        <w:rPr>
          <w:b/>
          <w:szCs w:val="22"/>
          <w:lang w:val="es-ES"/>
        </w:rPr>
      </w:pPr>
      <w:r w:rsidRPr="00004B29">
        <w:rPr>
          <w:noProof/>
          <w:szCs w:val="22"/>
          <w:lang w:val="es-ES"/>
        </w:rPr>
        <w:br w:type="page"/>
      </w:r>
      <w:r w:rsidR="00293B77" w:rsidRPr="00004B29">
        <w:rPr>
          <w:b/>
          <w:lang w:val="es-ES"/>
        </w:rPr>
        <w:t>Prospecto: información para el usuario</w:t>
      </w:r>
    </w:p>
    <w:p w:rsidR="00AF6CC2" w:rsidRPr="00004B29" w:rsidRDefault="00AF6CC2" w:rsidP="00AF6CC2">
      <w:pPr>
        <w:spacing w:line="240" w:lineRule="auto"/>
        <w:jc w:val="center"/>
        <w:rPr>
          <w:b/>
          <w:szCs w:val="22"/>
          <w:lang w:val="es-ES"/>
        </w:rPr>
      </w:pPr>
    </w:p>
    <w:p w:rsidR="00AF6CC2" w:rsidRPr="00004B29" w:rsidRDefault="00AF6CC2" w:rsidP="00AF6CC2">
      <w:pPr>
        <w:spacing w:line="240" w:lineRule="auto"/>
        <w:jc w:val="center"/>
        <w:rPr>
          <w:b/>
          <w:szCs w:val="22"/>
          <w:lang w:val="es-ES"/>
        </w:rPr>
      </w:pPr>
      <w:r w:rsidRPr="00004B29">
        <w:rPr>
          <w:b/>
          <w:szCs w:val="22"/>
          <w:lang w:val="es-ES"/>
        </w:rPr>
        <w:t xml:space="preserve">Stalevo </w:t>
      </w:r>
      <w:r w:rsidR="00B42865" w:rsidRPr="00004B29">
        <w:rPr>
          <w:b/>
          <w:szCs w:val="22"/>
          <w:lang w:val="es-ES"/>
        </w:rPr>
        <w:t>125</w:t>
      </w:r>
      <w:r w:rsidR="00BD1872" w:rsidRPr="00004B29">
        <w:rPr>
          <w:b/>
          <w:szCs w:val="22"/>
          <w:lang w:val="es-ES"/>
        </w:rPr>
        <w:t> mg</w:t>
      </w:r>
      <w:r w:rsidRPr="00004B29">
        <w:rPr>
          <w:b/>
          <w:szCs w:val="22"/>
          <w:lang w:val="es-ES"/>
        </w:rPr>
        <w:t>/</w:t>
      </w:r>
      <w:r w:rsidR="00B42865" w:rsidRPr="00004B29">
        <w:rPr>
          <w:b/>
          <w:szCs w:val="22"/>
          <w:lang w:val="es-ES"/>
        </w:rPr>
        <w:t>31,25</w:t>
      </w:r>
      <w:r w:rsidR="00BD1872" w:rsidRPr="00004B29">
        <w:rPr>
          <w:b/>
          <w:szCs w:val="22"/>
          <w:lang w:val="es-ES"/>
        </w:rPr>
        <w:t> mg</w:t>
      </w:r>
      <w:r w:rsidRPr="00004B29">
        <w:rPr>
          <w:b/>
          <w:szCs w:val="22"/>
          <w:lang w:val="es-ES"/>
        </w:rPr>
        <w:t>/200 mg comprimidos recubiertos con película</w:t>
      </w:r>
    </w:p>
    <w:p w:rsidR="00AF6CC2" w:rsidRPr="00004B29" w:rsidRDefault="00064708" w:rsidP="00AF6CC2">
      <w:pPr>
        <w:spacing w:line="240" w:lineRule="auto"/>
        <w:jc w:val="center"/>
        <w:rPr>
          <w:szCs w:val="22"/>
          <w:lang w:val="es-ES"/>
        </w:rPr>
      </w:pPr>
      <w:r>
        <w:rPr>
          <w:szCs w:val="22"/>
          <w:lang w:val="es-ES"/>
        </w:rPr>
        <w:t>l</w:t>
      </w:r>
      <w:r w:rsidR="00AF6CC2" w:rsidRPr="00004B29">
        <w:rPr>
          <w:szCs w:val="22"/>
          <w:lang w:val="es-ES"/>
        </w:rPr>
        <w:t>evodopa/carbidopa/entacapona</w:t>
      </w:r>
    </w:p>
    <w:p w:rsidR="00AF6CC2" w:rsidRPr="00004B29" w:rsidRDefault="00AF6CC2" w:rsidP="00AF6CC2">
      <w:pPr>
        <w:spacing w:line="240" w:lineRule="auto"/>
        <w:rPr>
          <w:szCs w:val="22"/>
          <w:lang w:val="es-ES"/>
        </w:rPr>
      </w:pPr>
    </w:p>
    <w:p w:rsidR="00293B77" w:rsidRPr="00004B29" w:rsidRDefault="00AF6CC2" w:rsidP="00293B77">
      <w:pPr>
        <w:widowControl w:val="0"/>
        <w:tabs>
          <w:tab w:val="left" w:pos="4536"/>
        </w:tabs>
        <w:rPr>
          <w:b/>
          <w:szCs w:val="22"/>
          <w:lang w:val="es-ES"/>
        </w:rPr>
      </w:pPr>
      <w:r w:rsidRPr="00004B29">
        <w:rPr>
          <w:b/>
          <w:szCs w:val="22"/>
          <w:lang w:val="es-ES"/>
        </w:rPr>
        <w:t xml:space="preserve">Lea todo el prospecto detenidamente antes de comenzar a </w:t>
      </w:r>
      <w:r w:rsidR="00396355" w:rsidRPr="00004B29">
        <w:rPr>
          <w:b/>
          <w:szCs w:val="22"/>
          <w:lang w:val="es-ES"/>
        </w:rPr>
        <w:t>tomar</w:t>
      </w:r>
      <w:r w:rsidRPr="00004B29">
        <w:rPr>
          <w:b/>
          <w:szCs w:val="22"/>
          <w:lang w:val="es-ES"/>
        </w:rPr>
        <w:t xml:space="preserve"> este medicamento</w:t>
      </w:r>
      <w:r w:rsidR="00293B77" w:rsidRPr="00004B29">
        <w:rPr>
          <w:b/>
          <w:szCs w:val="22"/>
          <w:lang w:val="es-ES"/>
        </w:rPr>
        <w:t>, porque contiene información importante para usted.</w:t>
      </w:r>
    </w:p>
    <w:p w:rsidR="00AF6CC2" w:rsidRPr="00004B29" w:rsidRDefault="00AF6CC2" w:rsidP="00AF6CC2">
      <w:pPr>
        <w:spacing w:line="240" w:lineRule="auto"/>
        <w:rPr>
          <w:snapToGrid/>
          <w:szCs w:val="22"/>
          <w:lang w:val="es-ES" w:eastAsia="it-IT"/>
        </w:rPr>
      </w:pPr>
      <w:r w:rsidRPr="00004B29">
        <w:rPr>
          <w:snapToGrid/>
          <w:szCs w:val="22"/>
          <w:lang w:val="es-ES" w:eastAsia="it-IT"/>
        </w:rPr>
        <w:t>-</w:t>
      </w:r>
      <w:r w:rsidRPr="00004B29">
        <w:rPr>
          <w:snapToGrid/>
          <w:szCs w:val="22"/>
          <w:lang w:val="es-ES" w:eastAsia="it-IT"/>
        </w:rPr>
        <w:tab/>
        <w:t>Conserve este prospecto, ya que puede tener que volver a leerlo.</w:t>
      </w:r>
    </w:p>
    <w:p w:rsidR="00AF6CC2" w:rsidRPr="00004B29" w:rsidRDefault="00AF6CC2" w:rsidP="00AF6CC2">
      <w:pPr>
        <w:spacing w:line="240" w:lineRule="auto"/>
        <w:rPr>
          <w:snapToGrid/>
          <w:szCs w:val="22"/>
          <w:lang w:val="es-ES" w:eastAsia="it-IT"/>
        </w:rPr>
      </w:pPr>
      <w:r w:rsidRPr="00004B29">
        <w:rPr>
          <w:snapToGrid/>
          <w:szCs w:val="22"/>
          <w:lang w:val="es-ES" w:eastAsia="it-IT"/>
        </w:rPr>
        <w:t>-</w:t>
      </w:r>
      <w:r w:rsidRPr="00004B29">
        <w:rPr>
          <w:snapToGrid/>
          <w:szCs w:val="22"/>
          <w:lang w:val="es-ES" w:eastAsia="it-IT"/>
        </w:rPr>
        <w:tab/>
        <w:t>Si tiene alguna duda, consulte a su médico o farmacéutico.</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Pr="00004B29">
        <w:rPr>
          <w:noProof/>
          <w:szCs w:val="22"/>
          <w:lang w:val="es-ES"/>
        </w:rPr>
        <w:t xml:space="preserve">Este medicamento se le ha recetado </w:t>
      </w:r>
      <w:r w:rsidR="00293B77" w:rsidRPr="00004B29">
        <w:rPr>
          <w:noProof/>
          <w:szCs w:val="22"/>
          <w:lang w:val="es-ES"/>
        </w:rPr>
        <w:t xml:space="preserve">solamente </w:t>
      </w:r>
      <w:r w:rsidRPr="00004B29">
        <w:rPr>
          <w:noProof/>
          <w:szCs w:val="22"/>
          <w:lang w:val="es-ES"/>
        </w:rPr>
        <w:t>a usted</w:t>
      </w:r>
      <w:r w:rsidR="00293B77" w:rsidRPr="00004B29">
        <w:rPr>
          <w:noProof/>
          <w:szCs w:val="22"/>
          <w:lang w:val="es-ES"/>
        </w:rPr>
        <w:t>,</w:t>
      </w:r>
      <w:r w:rsidRPr="00004B29">
        <w:rPr>
          <w:noProof/>
          <w:szCs w:val="22"/>
          <w:lang w:val="es-ES"/>
        </w:rPr>
        <w:t xml:space="preserve"> y no debe dárselo a otras personas, aunque tengan los mismos s</w:t>
      </w:r>
      <w:r w:rsidR="00161520" w:rsidRPr="00004B29">
        <w:rPr>
          <w:noProof/>
          <w:szCs w:val="22"/>
          <w:lang w:val="es-ES"/>
        </w:rPr>
        <w:t>í</w:t>
      </w:r>
      <w:r w:rsidRPr="00004B29">
        <w:rPr>
          <w:noProof/>
          <w:szCs w:val="22"/>
          <w:lang w:val="es-ES"/>
        </w:rPr>
        <w:t>ntomas</w:t>
      </w:r>
      <w:r w:rsidR="00293B77" w:rsidRPr="00004B29">
        <w:rPr>
          <w:noProof/>
          <w:szCs w:val="22"/>
          <w:lang w:val="es-ES"/>
        </w:rPr>
        <w:t xml:space="preserve"> que usted</w:t>
      </w:r>
      <w:r w:rsidRPr="00004B29">
        <w:rPr>
          <w:noProof/>
          <w:szCs w:val="22"/>
          <w:lang w:val="es-ES"/>
        </w:rPr>
        <w:t>, ya que puede perjudicarles</w:t>
      </w:r>
      <w:r w:rsidRPr="00004B29">
        <w:rPr>
          <w:snapToGrid/>
          <w:szCs w:val="22"/>
          <w:lang w:val="es-ES" w:eastAsia="it-IT"/>
        </w:rPr>
        <w:t>.</w:t>
      </w:r>
    </w:p>
    <w:p w:rsidR="00AF6CC2" w:rsidRPr="00004B29" w:rsidRDefault="00AF6CC2" w:rsidP="00AF6CC2">
      <w:pPr>
        <w:spacing w:line="240" w:lineRule="auto"/>
        <w:ind w:left="567" w:hanging="567"/>
        <w:rPr>
          <w:snapToGrid/>
          <w:szCs w:val="22"/>
          <w:lang w:val="es-ES" w:eastAsia="it-IT"/>
        </w:rPr>
      </w:pPr>
      <w:r w:rsidRPr="00004B29">
        <w:rPr>
          <w:noProof/>
          <w:szCs w:val="22"/>
          <w:lang w:val="es-ES"/>
        </w:rPr>
        <w:t>-</w:t>
      </w:r>
      <w:r w:rsidRPr="00004B29">
        <w:rPr>
          <w:noProof/>
          <w:szCs w:val="22"/>
          <w:lang w:val="es-ES"/>
        </w:rPr>
        <w:tab/>
        <w:t xml:space="preserve">Si </w:t>
      </w:r>
      <w:r w:rsidR="00293B77" w:rsidRPr="00004B29">
        <w:rPr>
          <w:noProof/>
          <w:szCs w:val="22"/>
          <w:lang w:val="es-ES"/>
        </w:rPr>
        <w:t xml:space="preserve">experimenta </w:t>
      </w:r>
      <w:r w:rsidRPr="00004B29">
        <w:rPr>
          <w:noProof/>
          <w:szCs w:val="22"/>
          <w:lang w:val="es-ES"/>
        </w:rPr>
        <w:t>efectos adversos</w:t>
      </w:r>
      <w:r w:rsidR="00BF7659" w:rsidRPr="00004B29">
        <w:rPr>
          <w:noProof/>
          <w:szCs w:val="22"/>
          <w:lang w:val="es-ES"/>
        </w:rPr>
        <w:t>, consulte a</w:t>
      </w:r>
      <w:r w:rsidRPr="00004B29">
        <w:rPr>
          <w:noProof/>
          <w:szCs w:val="22"/>
          <w:lang w:val="es-ES"/>
        </w:rPr>
        <w:t xml:space="preserve"> su médico o farmacéutico</w:t>
      </w:r>
      <w:r w:rsidR="00BF7659" w:rsidRPr="00004B29">
        <w:rPr>
          <w:noProof/>
          <w:szCs w:val="22"/>
          <w:lang w:val="es-ES"/>
        </w:rPr>
        <w:t xml:space="preserve">, </w:t>
      </w:r>
      <w:r w:rsidR="00BF7659" w:rsidRPr="00004B29">
        <w:rPr>
          <w:szCs w:val="22"/>
          <w:lang w:val="es-ES"/>
        </w:rPr>
        <w:t>incluso si se trata de efectos adversos que no aparecen en este prospecto.</w:t>
      </w:r>
      <w:r w:rsidR="00C23DE5" w:rsidRPr="00004B29">
        <w:rPr>
          <w:szCs w:val="24"/>
          <w:lang w:val="es-ES"/>
        </w:rPr>
        <w:t xml:space="preserve"> Ver sección 4</w:t>
      </w:r>
      <w:r w:rsidR="000E4A24">
        <w:rPr>
          <w:szCs w:val="24"/>
          <w:lang w:val="es-ES"/>
        </w:rPr>
        <w:t>.</w:t>
      </w:r>
    </w:p>
    <w:p w:rsidR="00AF6CC2" w:rsidRPr="00004B29" w:rsidRDefault="00AF6CC2" w:rsidP="00AF6CC2">
      <w:pPr>
        <w:spacing w:line="240" w:lineRule="auto"/>
        <w:rPr>
          <w:szCs w:val="22"/>
          <w:lang w:val="es-ES"/>
        </w:rPr>
      </w:pPr>
    </w:p>
    <w:p w:rsidR="00AF6CC2" w:rsidRPr="00004B29" w:rsidRDefault="00AF6CC2" w:rsidP="00AF6CC2">
      <w:pPr>
        <w:spacing w:line="240" w:lineRule="auto"/>
        <w:rPr>
          <w:b/>
          <w:szCs w:val="22"/>
          <w:lang w:val="es-ES"/>
        </w:rPr>
      </w:pPr>
      <w:r w:rsidRPr="00004B29">
        <w:rPr>
          <w:b/>
          <w:szCs w:val="22"/>
          <w:lang w:val="es-ES"/>
        </w:rPr>
        <w:t>Contenido del prospecto</w:t>
      </w:r>
    </w:p>
    <w:p w:rsidR="00BF7659" w:rsidRPr="00004B29" w:rsidRDefault="00BF7659" w:rsidP="00AF6CC2">
      <w:pPr>
        <w:spacing w:line="240" w:lineRule="auto"/>
        <w:rPr>
          <w:b/>
          <w:szCs w:val="22"/>
          <w:lang w:val="es-ES"/>
        </w:rPr>
      </w:pP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1.</w:t>
      </w:r>
      <w:r w:rsidRPr="00004B29">
        <w:rPr>
          <w:snapToGrid/>
          <w:szCs w:val="22"/>
          <w:lang w:val="es-ES" w:eastAsia="it-IT"/>
        </w:rPr>
        <w:tab/>
        <w:t>Qué es Stalevo y para qué se utiliza</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2.</w:t>
      </w:r>
      <w:r w:rsidRPr="00004B29">
        <w:rPr>
          <w:snapToGrid/>
          <w:szCs w:val="22"/>
          <w:lang w:val="es-ES" w:eastAsia="it-IT"/>
        </w:rPr>
        <w:tab/>
      </w:r>
      <w:r w:rsidR="00BF7659" w:rsidRPr="00004B29">
        <w:rPr>
          <w:szCs w:val="22"/>
          <w:lang w:val="es-ES"/>
        </w:rPr>
        <w:t>Qué necesita saber antes de empezar a</w:t>
      </w:r>
      <w:r w:rsidRPr="00004B29">
        <w:rPr>
          <w:snapToGrid/>
          <w:szCs w:val="22"/>
          <w:lang w:val="es-ES" w:eastAsia="it-IT"/>
        </w:rPr>
        <w:t xml:space="preserve"> tomar Stalevo</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3.</w:t>
      </w:r>
      <w:r w:rsidRPr="00004B29">
        <w:rPr>
          <w:snapToGrid/>
          <w:szCs w:val="22"/>
          <w:lang w:val="es-ES" w:eastAsia="it-IT"/>
        </w:rPr>
        <w:tab/>
        <w:t>Cómo tomar Stalevo</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4.</w:t>
      </w:r>
      <w:r w:rsidRPr="00004B29">
        <w:rPr>
          <w:snapToGrid/>
          <w:szCs w:val="22"/>
          <w:lang w:val="es-ES" w:eastAsia="it-IT"/>
        </w:rPr>
        <w:tab/>
        <w:t>Posibles efectos adversos</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5</w:t>
      </w:r>
      <w:r w:rsidRPr="00004B29">
        <w:rPr>
          <w:snapToGrid/>
          <w:szCs w:val="22"/>
          <w:lang w:val="es-ES" w:eastAsia="it-IT"/>
        </w:rPr>
        <w:tab/>
        <w:t>Conservación de Stalevo</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6.</w:t>
      </w:r>
      <w:r w:rsidRPr="00004B29">
        <w:rPr>
          <w:snapToGrid/>
          <w:szCs w:val="22"/>
          <w:lang w:val="es-ES" w:eastAsia="it-IT"/>
        </w:rPr>
        <w:tab/>
      </w:r>
      <w:r w:rsidR="00BF7659" w:rsidRPr="00004B29">
        <w:rPr>
          <w:szCs w:val="22"/>
          <w:lang w:val="es-ES"/>
        </w:rPr>
        <w:t xml:space="preserve">Contenido del envase e </w:t>
      </w:r>
      <w:r w:rsidR="00BF7659" w:rsidRPr="00004B29">
        <w:rPr>
          <w:snapToGrid/>
          <w:szCs w:val="22"/>
          <w:lang w:val="es-ES" w:eastAsia="it-IT"/>
        </w:rPr>
        <w:t>i</w:t>
      </w:r>
      <w:r w:rsidRPr="00004B29">
        <w:rPr>
          <w:snapToGrid/>
          <w:szCs w:val="22"/>
          <w:lang w:val="es-ES" w:eastAsia="it-IT"/>
        </w:rPr>
        <w:t>nformación adicional</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p>
    <w:p w:rsidR="00AF6CC2" w:rsidRPr="00004B29" w:rsidRDefault="00AF6CC2" w:rsidP="00AF6CC2">
      <w:pPr>
        <w:spacing w:line="240" w:lineRule="auto"/>
        <w:ind w:left="567" w:hanging="567"/>
        <w:rPr>
          <w:b/>
          <w:caps/>
          <w:snapToGrid/>
          <w:szCs w:val="22"/>
          <w:lang w:val="es-ES" w:eastAsia="it-IT"/>
        </w:rPr>
      </w:pPr>
      <w:r w:rsidRPr="00004B29">
        <w:rPr>
          <w:b/>
          <w:snapToGrid/>
          <w:szCs w:val="22"/>
          <w:lang w:val="es-ES" w:eastAsia="it-IT"/>
        </w:rPr>
        <w:t>1.</w:t>
      </w:r>
      <w:r w:rsidRPr="00004B29">
        <w:rPr>
          <w:b/>
          <w:snapToGrid/>
          <w:szCs w:val="22"/>
          <w:lang w:val="es-ES" w:eastAsia="it-IT"/>
        </w:rPr>
        <w:tab/>
      </w:r>
      <w:r w:rsidR="00BF7659" w:rsidRPr="00004B29">
        <w:rPr>
          <w:b/>
          <w:lang w:val="es-ES"/>
        </w:rPr>
        <w:t>Qué es Stalevo y para qué se utiliza</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Stalevo contiene tres principios activos (levodopa, carbidopa y entacapona) en un comprimido recubierto con película. Stalevo se utiliza para tratar la enfermedad de Parkinson.</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La enfermedad de Parkinson se debe a la baja concentración en el cerebro de una sustancia llamada dopamina. La levodopa aumenta la cantidad de dopamina y, de este modo, reduce los síntomas de la enfermedad de Parkinson. Carbidopa y entacapona mejoran los efectos antiparkinsonianos de levodopa.</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p>
    <w:p w:rsidR="00AF6CC2" w:rsidRPr="00004B29" w:rsidRDefault="00AF6CC2" w:rsidP="00AF6CC2">
      <w:pPr>
        <w:spacing w:line="240" w:lineRule="auto"/>
        <w:ind w:left="567" w:hanging="567"/>
        <w:rPr>
          <w:b/>
          <w:snapToGrid/>
          <w:szCs w:val="22"/>
          <w:lang w:val="es-ES" w:eastAsia="it-IT"/>
        </w:rPr>
      </w:pPr>
      <w:r w:rsidRPr="00004B29">
        <w:rPr>
          <w:b/>
          <w:snapToGrid/>
          <w:szCs w:val="22"/>
          <w:lang w:val="es-ES" w:eastAsia="it-IT"/>
        </w:rPr>
        <w:t>2.</w:t>
      </w:r>
      <w:r w:rsidRPr="00004B29">
        <w:rPr>
          <w:b/>
          <w:snapToGrid/>
          <w:szCs w:val="22"/>
          <w:lang w:val="es-ES" w:eastAsia="it-IT"/>
        </w:rPr>
        <w:tab/>
      </w:r>
      <w:r w:rsidR="00BF7659" w:rsidRPr="00004B29">
        <w:rPr>
          <w:b/>
          <w:snapToGrid/>
          <w:szCs w:val="22"/>
          <w:lang w:val="es-ES" w:eastAsia="it-IT"/>
        </w:rPr>
        <w:t>Q</w:t>
      </w:r>
      <w:r w:rsidR="00BF7659" w:rsidRPr="00004B29">
        <w:rPr>
          <w:b/>
          <w:szCs w:val="22"/>
          <w:lang w:val="es-ES"/>
        </w:rPr>
        <w:t xml:space="preserve">ué necesita saber antes de empezar a tomar </w:t>
      </w:r>
      <w:r w:rsidR="002B0324" w:rsidRPr="00004B29">
        <w:rPr>
          <w:b/>
          <w:szCs w:val="22"/>
          <w:lang w:val="es-ES"/>
        </w:rPr>
        <w:t>Stalevo</w:t>
      </w:r>
    </w:p>
    <w:p w:rsidR="00AF6CC2" w:rsidRPr="00004B29" w:rsidRDefault="00AF6CC2" w:rsidP="00AF6CC2">
      <w:pPr>
        <w:spacing w:line="240" w:lineRule="auto"/>
        <w:rPr>
          <w:szCs w:val="22"/>
          <w:lang w:val="es-ES"/>
        </w:rPr>
      </w:pPr>
    </w:p>
    <w:p w:rsidR="00AF6CC2" w:rsidRDefault="00AF6CC2" w:rsidP="00AF6CC2">
      <w:pPr>
        <w:spacing w:line="240" w:lineRule="auto"/>
        <w:rPr>
          <w:b/>
          <w:szCs w:val="22"/>
          <w:lang w:val="es-ES"/>
        </w:rPr>
      </w:pPr>
      <w:r w:rsidRPr="00004B29">
        <w:rPr>
          <w:b/>
          <w:szCs w:val="22"/>
          <w:lang w:val="es-ES"/>
        </w:rPr>
        <w:t>No tome Stalevo si</w:t>
      </w:r>
    </w:p>
    <w:p w:rsidR="00064708" w:rsidRPr="00004B29" w:rsidRDefault="00064708" w:rsidP="00AF6CC2">
      <w:pPr>
        <w:spacing w:line="240" w:lineRule="auto"/>
        <w:rPr>
          <w:b/>
          <w:szCs w:val="22"/>
          <w:lang w:val="es-ES"/>
        </w:rPr>
      </w:pPr>
    </w:p>
    <w:p w:rsidR="00AF6CC2" w:rsidRPr="00004B29" w:rsidRDefault="00AF6CC2" w:rsidP="00AF6CC2">
      <w:pPr>
        <w:spacing w:line="240" w:lineRule="auto"/>
        <w:ind w:left="567" w:hanging="567"/>
        <w:rPr>
          <w:szCs w:val="22"/>
          <w:lang w:val="es-ES"/>
        </w:rPr>
      </w:pPr>
      <w:r w:rsidRPr="00004B29">
        <w:rPr>
          <w:szCs w:val="22"/>
          <w:lang w:val="es-ES"/>
        </w:rPr>
        <w:t>-</w:t>
      </w:r>
      <w:r w:rsidRPr="00004B29">
        <w:rPr>
          <w:szCs w:val="22"/>
          <w:lang w:val="es-ES"/>
        </w:rPr>
        <w:tab/>
        <w:t>es alérgico a levodopa, carbidopa o entacapona, o a cualquier</w:t>
      </w:r>
      <w:r w:rsidR="002F73CA" w:rsidRPr="00004B29">
        <w:rPr>
          <w:szCs w:val="22"/>
          <w:lang w:val="es-ES"/>
        </w:rPr>
        <w:t>a de los demás</w:t>
      </w:r>
      <w:r w:rsidRPr="00004B29">
        <w:rPr>
          <w:szCs w:val="22"/>
          <w:lang w:val="es-ES"/>
        </w:rPr>
        <w:t xml:space="preserve"> componente</w:t>
      </w:r>
      <w:r w:rsidR="002F73CA" w:rsidRPr="00004B29">
        <w:rPr>
          <w:szCs w:val="22"/>
          <w:lang w:val="es-ES"/>
        </w:rPr>
        <w:t>s</w:t>
      </w:r>
      <w:r w:rsidRPr="00004B29">
        <w:rPr>
          <w:szCs w:val="22"/>
          <w:lang w:val="es-ES"/>
        </w:rPr>
        <w:t xml:space="preserve"> de </w:t>
      </w:r>
      <w:r w:rsidR="00BF7659" w:rsidRPr="00004B29">
        <w:rPr>
          <w:szCs w:val="22"/>
          <w:lang w:val="es-ES"/>
        </w:rPr>
        <w:t>este medicamento</w:t>
      </w:r>
      <w:r w:rsidR="00AB150B">
        <w:rPr>
          <w:szCs w:val="22"/>
          <w:lang w:val="es-ES"/>
        </w:rPr>
        <w:t xml:space="preserve"> </w:t>
      </w:r>
      <w:r w:rsidR="00BF7659" w:rsidRPr="00004B29">
        <w:rPr>
          <w:lang w:val="es-ES"/>
        </w:rPr>
        <w:t>(in</w:t>
      </w:r>
      <w:r w:rsidR="00172F63" w:rsidRPr="00004B29">
        <w:rPr>
          <w:lang w:val="es-ES"/>
        </w:rPr>
        <w:t>c</w:t>
      </w:r>
      <w:r w:rsidR="00BF7659" w:rsidRPr="00004B29">
        <w:rPr>
          <w:lang w:val="es-ES"/>
        </w:rPr>
        <w:t>luidos en la sección 6)</w:t>
      </w: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padece glaucoma de ángulo estrecho (un trastorno ocular)</w:t>
      </w: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tiene un tumor de las glándulas suprarrenales</w:t>
      </w: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toma determinados medicamentos para tratar la depresión (combinaciones de inhibidores selectivos de la MAO</w:t>
      </w:r>
      <w:r w:rsidRPr="00004B29">
        <w:rPr>
          <w:snapToGrid/>
          <w:szCs w:val="22"/>
          <w:lang w:val="es-ES" w:eastAsia="it-IT"/>
        </w:rPr>
        <w:noBreakHyphen/>
        <w:t>A y MAO</w:t>
      </w:r>
      <w:r w:rsidRPr="00004B29">
        <w:rPr>
          <w:snapToGrid/>
          <w:szCs w:val="22"/>
          <w:lang w:val="es-ES" w:eastAsia="it-IT"/>
        </w:rPr>
        <w:noBreakHyphen/>
        <w:t>B, o inhibidores no selectivos de la MAO)</w:t>
      </w: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ha sufrido alguna vez síndrome neuroléptico maligno (SNM – una reacción rara a los medicamentos que se emplean en el tratamiento de trastornos mentales graves)</w:t>
      </w: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ha sufrido alguna vez rabdomi</w:t>
      </w:r>
      <w:r w:rsidR="00C55F95" w:rsidRPr="00004B29">
        <w:rPr>
          <w:snapToGrid/>
          <w:szCs w:val="22"/>
          <w:lang w:val="es-ES" w:eastAsia="it-IT"/>
        </w:rPr>
        <w:t>o</w:t>
      </w:r>
      <w:r w:rsidRPr="00004B29">
        <w:rPr>
          <w:snapToGrid/>
          <w:szCs w:val="22"/>
          <w:lang w:val="es-ES" w:eastAsia="it-IT"/>
        </w:rPr>
        <w:t>lisis no traumática (un trastorno muscular raro)</w:t>
      </w: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 xml:space="preserve">sufre un trastorno grave del hígado. </w:t>
      </w:r>
    </w:p>
    <w:p w:rsidR="00AF6CC2" w:rsidRPr="00004B29" w:rsidRDefault="00AF6CC2" w:rsidP="00AF6CC2">
      <w:pPr>
        <w:spacing w:line="240" w:lineRule="auto"/>
        <w:rPr>
          <w:szCs w:val="22"/>
          <w:lang w:val="es-ES"/>
        </w:rPr>
      </w:pPr>
    </w:p>
    <w:p w:rsidR="00AF6CC2" w:rsidRPr="00004B29" w:rsidRDefault="00BF7659" w:rsidP="00AF6CC2">
      <w:pPr>
        <w:spacing w:line="240" w:lineRule="auto"/>
        <w:rPr>
          <w:szCs w:val="22"/>
          <w:lang w:val="es-ES"/>
        </w:rPr>
      </w:pPr>
      <w:r w:rsidRPr="00004B29">
        <w:rPr>
          <w:b/>
          <w:szCs w:val="22"/>
          <w:lang w:val="es-ES"/>
        </w:rPr>
        <w:t>Advertencias y precauciones</w:t>
      </w:r>
    </w:p>
    <w:p w:rsidR="00064708" w:rsidRDefault="00064708" w:rsidP="00AF6CC2">
      <w:pPr>
        <w:spacing w:line="240" w:lineRule="auto"/>
        <w:rPr>
          <w:szCs w:val="22"/>
          <w:u w:val="single"/>
          <w:lang w:val="es-ES"/>
        </w:rPr>
      </w:pPr>
    </w:p>
    <w:p w:rsidR="00AF6CC2" w:rsidRPr="00004B29" w:rsidRDefault="00AF6CC2" w:rsidP="00AF6CC2">
      <w:pPr>
        <w:spacing w:line="240" w:lineRule="auto"/>
        <w:rPr>
          <w:szCs w:val="22"/>
          <w:u w:val="single"/>
          <w:lang w:val="es-ES"/>
        </w:rPr>
      </w:pPr>
      <w:r w:rsidRPr="00004B29">
        <w:rPr>
          <w:szCs w:val="22"/>
          <w:u w:val="single"/>
          <w:lang w:val="es-ES"/>
        </w:rPr>
        <w:t xml:space="preserve">Consulte a su médico </w:t>
      </w:r>
      <w:r w:rsidR="00BF7659" w:rsidRPr="00004B29">
        <w:rPr>
          <w:szCs w:val="22"/>
          <w:u w:val="single"/>
          <w:lang w:val="es-ES"/>
        </w:rPr>
        <w:t>o farmacéutico antes de empezar a tomar Stalevo</w:t>
      </w:r>
      <w:r w:rsidR="0030130C" w:rsidRPr="00004B29">
        <w:rPr>
          <w:szCs w:val="22"/>
          <w:u w:val="single"/>
          <w:lang w:val="es-ES"/>
        </w:rPr>
        <w:t xml:space="preserve"> si sufre o ha sufrido alguna vez:</w:t>
      </w:r>
    </w:p>
    <w:p w:rsidR="00AF6CC2" w:rsidRPr="00004B29" w:rsidRDefault="00AF6CC2" w:rsidP="00AF6CC2">
      <w:pPr>
        <w:numPr>
          <w:ilvl w:val="0"/>
          <w:numId w:val="13"/>
        </w:numPr>
        <w:rPr>
          <w:szCs w:val="22"/>
          <w:lang w:val="es-ES"/>
        </w:rPr>
      </w:pPr>
      <w:r w:rsidRPr="00004B29">
        <w:rPr>
          <w:szCs w:val="22"/>
          <w:lang w:val="es-ES"/>
        </w:rPr>
        <w:t>un ataque cardiaco o cualquier otra enfermedad del corazón, incluidas</w:t>
      </w:r>
      <w:r w:rsidR="00AA5740" w:rsidRPr="00004B29">
        <w:rPr>
          <w:szCs w:val="22"/>
          <w:lang w:val="es-ES"/>
        </w:rPr>
        <w:t xml:space="preserve"> </w:t>
      </w:r>
      <w:r w:rsidRPr="00004B29">
        <w:rPr>
          <w:szCs w:val="22"/>
          <w:lang w:val="es-ES"/>
        </w:rPr>
        <w:t>las arr</w:t>
      </w:r>
      <w:r w:rsidR="00172F63" w:rsidRPr="00004B29">
        <w:rPr>
          <w:szCs w:val="22"/>
          <w:lang w:val="es-ES"/>
        </w:rPr>
        <w:t>i</w:t>
      </w:r>
      <w:r w:rsidRPr="00004B29">
        <w:rPr>
          <w:szCs w:val="22"/>
          <w:lang w:val="es-ES"/>
        </w:rPr>
        <w:t>tmias, o de los vasos sanguíneos</w:t>
      </w:r>
    </w:p>
    <w:p w:rsidR="00AF6CC2" w:rsidRPr="00004B29" w:rsidRDefault="00AF6CC2" w:rsidP="00AF6CC2">
      <w:pPr>
        <w:numPr>
          <w:ilvl w:val="0"/>
          <w:numId w:val="13"/>
        </w:numPr>
        <w:rPr>
          <w:szCs w:val="22"/>
          <w:lang w:val="es-ES"/>
        </w:rPr>
      </w:pPr>
      <w:r w:rsidRPr="00004B29">
        <w:rPr>
          <w:szCs w:val="22"/>
          <w:lang w:val="es-ES"/>
        </w:rPr>
        <w:t>asma o cualquier otra enfermedad pulmonar</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algún problema de hígado, porque puede ser necesario ajustar la dosis que recibe</w:t>
      </w:r>
    </w:p>
    <w:p w:rsidR="00AF6CC2" w:rsidRPr="00004B29" w:rsidRDefault="00AF6CC2" w:rsidP="00AF6CC2">
      <w:pPr>
        <w:numPr>
          <w:ilvl w:val="0"/>
          <w:numId w:val="13"/>
        </w:numPr>
        <w:rPr>
          <w:szCs w:val="22"/>
          <w:lang w:val="es-ES"/>
        </w:rPr>
      </w:pPr>
      <w:r w:rsidRPr="00004B29">
        <w:rPr>
          <w:snapToGrid/>
          <w:szCs w:val="22"/>
          <w:lang w:val="es-ES" w:eastAsia="it-IT"/>
        </w:rPr>
        <w:t>alguna enfermedad del riñón o relacionada con las hormonas</w:t>
      </w:r>
    </w:p>
    <w:p w:rsidR="00AF6CC2" w:rsidRPr="00004B29" w:rsidRDefault="00AF6CC2" w:rsidP="00AF6CC2">
      <w:pPr>
        <w:numPr>
          <w:ilvl w:val="0"/>
          <w:numId w:val="13"/>
        </w:numPr>
        <w:rPr>
          <w:szCs w:val="22"/>
          <w:lang w:val="es-ES"/>
        </w:rPr>
      </w:pPr>
      <w:r w:rsidRPr="00004B29">
        <w:rPr>
          <w:szCs w:val="22"/>
          <w:lang w:val="es-ES"/>
        </w:rPr>
        <w:t>úlcera de estómago o convulsion</w:t>
      </w:r>
      <w:r w:rsidR="00E1463C" w:rsidRPr="00004B29">
        <w:rPr>
          <w:szCs w:val="22"/>
          <w:lang w:val="es-ES"/>
        </w:rPr>
        <w:t>e</w:t>
      </w:r>
      <w:r w:rsidRPr="00004B29">
        <w:rPr>
          <w:szCs w:val="22"/>
          <w:lang w:val="es-ES"/>
        </w:rPr>
        <w:t>s</w:t>
      </w:r>
    </w:p>
    <w:p w:rsidR="00E2224C" w:rsidRPr="00004B29" w:rsidRDefault="00E2224C" w:rsidP="00AF6CC2">
      <w:pPr>
        <w:numPr>
          <w:ilvl w:val="0"/>
          <w:numId w:val="13"/>
        </w:numPr>
        <w:rPr>
          <w:szCs w:val="22"/>
          <w:lang w:val="es-ES"/>
        </w:rPr>
      </w:pPr>
      <w:r w:rsidRPr="00004B29">
        <w:rPr>
          <w:szCs w:val="22"/>
          <w:lang w:val="es-ES"/>
        </w:rPr>
        <w:t>diarrea prolongada</w:t>
      </w:r>
      <w:r w:rsidR="00061BC9" w:rsidRPr="00004B29">
        <w:rPr>
          <w:szCs w:val="22"/>
          <w:lang w:val="es-ES"/>
        </w:rPr>
        <w:t>.</w:t>
      </w:r>
      <w:r w:rsidRPr="00004B29">
        <w:rPr>
          <w:szCs w:val="22"/>
          <w:lang w:val="es-ES"/>
        </w:rPr>
        <w:t xml:space="preserve"> </w:t>
      </w:r>
      <w:r w:rsidR="00061BC9" w:rsidRPr="00004B29">
        <w:rPr>
          <w:szCs w:val="22"/>
          <w:lang w:val="es-ES"/>
        </w:rPr>
        <w:t>C</w:t>
      </w:r>
      <w:r w:rsidRPr="00004B29">
        <w:rPr>
          <w:szCs w:val="22"/>
          <w:lang w:val="es-ES"/>
        </w:rPr>
        <w:t>onsulte con su médico ya que puede ser un signo de inflamación del colon</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cualquier forma de trastorno mental grave, como psicosis</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glaucoma de ángulo abierto, porque puede que sea necesario ajustar la dosis y controlarle la presión intraocular.</w:t>
      </w:r>
    </w:p>
    <w:p w:rsidR="00AF6CC2" w:rsidRPr="00004B29" w:rsidRDefault="00AF6CC2" w:rsidP="00AF6CC2">
      <w:pPr>
        <w:rPr>
          <w:szCs w:val="22"/>
          <w:lang w:val="es-ES"/>
        </w:rPr>
      </w:pPr>
    </w:p>
    <w:p w:rsidR="00AF6CC2" w:rsidRPr="00004B29" w:rsidRDefault="00AF6CC2" w:rsidP="00AF6CC2">
      <w:pPr>
        <w:tabs>
          <w:tab w:val="clear" w:pos="567"/>
        </w:tabs>
        <w:spacing w:line="240" w:lineRule="auto"/>
        <w:rPr>
          <w:snapToGrid/>
          <w:szCs w:val="22"/>
          <w:u w:val="single"/>
          <w:lang w:val="es-ES" w:eastAsia="it-IT"/>
        </w:rPr>
      </w:pPr>
      <w:r w:rsidRPr="00004B29">
        <w:rPr>
          <w:snapToGrid/>
          <w:szCs w:val="22"/>
          <w:u w:val="single"/>
          <w:lang w:val="es-ES" w:eastAsia="it-IT"/>
        </w:rPr>
        <w:t>Consulte a su médico si está tomando:</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antipsicóticos (medicamentos para tratar la psicosis)</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algún medicamento que pueda causar un descenso de la presión sanguínea al levantarse de una silla o de la cama. Debe saber que Stalevo puede empeorar estas reacciones.</w:t>
      </w:r>
    </w:p>
    <w:p w:rsidR="00AF6CC2" w:rsidRPr="00004B29" w:rsidRDefault="00AF6CC2" w:rsidP="00AF6CC2">
      <w:pPr>
        <w:rPr>
          <w:szCs w:val="22"/>
          <w:lang w:val="es-ES"/>
        </w:rPr>
      </w:pPr>
    </w:p>
    <w:p w:rsidR="00AF6CC2" w:rsidRPr="00004B29" w:rsidRDefault="00AF6CC2" w:rsidP="00AF6CC2">
      <w:pPr>
        <w:tabs>
          <w:tab w:val="clear" w:pos="567"/>
        </w:tabs>
        <w:spacing w:line="240" w:lineRule="auto"/>
        <w:rPr>
          <w:snapToGrid/>
          <w:szCs w:val="22"/>
          <w:u w:val="single"/>
          <w:lang w:val="es-ES" w:eastAsia="it-IT"/>
        </w:rPr>
      </w:pPr>
      <w:r w:rsidRPr="00004B29">
        <w:rPr>
          <w:snapToGrid/>
          <w:szCs w:val="22"/>
          <w:u w:val="single"/>
          <w:lang w:val="es-ES" w:eastAsia="it-IT"/>
        </w:rPr>
        <w:t>Consulte a su médico si durante el tratamiento con Stalevo:</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 xml:space="preserve">nota gran rigidez en los músculos o que se contraen con violencia, o si sufre temblores, agitación, confusión, fiebre, pulso rápido o grandes fluctuaciones de la presión arterial. Si se produce alguna de estas circunstancias, </w:t>
      </w:r>
      <w:r w:rsidRPr="00004B29">
        <w:rPr>
          <w:b/>
          <w:snapToGrid/>
          <w:szCs w:val="22"/>
          <w:lang w:val="es-ES" w:eastAsia="it-IT"/>
        </w:rPr>
        <w:t>póngase en contacto con su médico de inmediato</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se siente deprimido, tiene ideas de suicidio o nota alteraciones inusuales de su comportamiento</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observa que se queda dormido de repente, o se nota muy somnoliento. Si esto le sucede, no debe conducir ni manejar herramientas o maquinaria (ver también la sección “Conducción y uso de máquinas”)</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empieza a notar movimientos incontrolados o éstos empeoran. Si esto ocurre, su médico podría verse obligado a cambiarle la dosis de medicación</w:t>
      </w:r>
    </w:p>
    <w:p w:rsidR="00AF6CC2" w:rsidRPr="00004B29" w:rsidRDefault="00AF6CC2" w:rsidP="00AF6CC2">
      <w:pPr>
        <w:numPr>
          <w:ilvl w:val="0"/>
          <w:numId w:val="13"/>
        </w:numPr>
        <w:rPr>
          <w:szCs w:val="22"/>
          <w:lang w:val="es-ES"/>
        </w:rPr>
      </w:pPr>
      <w:r w:rsidRPr="00004B29">
        <w:rPr>
          <w:szCs w:val="22"/>
          <w:lang w:val="es-ES"/>
        </w:rPr>
        <w:t>sufre diarrea: se recomienda vigilar el peso para evitar una posible pérdida de peso excesiva</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sufre pérdida de apetito progresiva, astenia (debilidad, agotamiento) y descenso de peso en un tiempo relativamente breve. En estos casos, se debe valorar la posibilidad de una evaluación médica completa que incluya un examen de la función hepática</w:t>
      </w:r>
    </w:p>
    <w:p w:rsidR="00AF6CC2" w:rsidRPr="00004B29" w:rsidRDefault="00AF6CC2" w:rsidP="00AF6CC2">
      <w:pPr>
        <w:numPr>
          <w:ilvl w:val="0"/>
          <w:numId w:val="13"/>
        </w:numPr>
        <w:tabs>
          <w:tab w:val="clear" w:pos="567"/>
        </w:tabs>
        <w:spacing w:line="240" w:lineRule="auto"/>
        <w:rPr>
          <w:snapToGrid/>
          <w:szCs w:val="22"/>
          <w:lang w:val="es-ES" w:eastAsia="it-IT"/>
        </w:rPr>
      </w:pPr>
      <w:r w:rsidRPr="00004B29">
        <w:rPr>
          <w:snapToGrid/>
          <w:szCs w:val="22"/>
          <w:lang w:val="es-ES" w:eastAsia="it-IT"/>
        </w:rPr>
        <w:t>considera que tiene que dejar de tomar Stalevo</w:t>
      </w:r>
      <w:r w:rsidR="00DD4655">
        <w:rPr>
          <w:snapToGrid/>
          <w:szCs w:val="22"/>
          <w:lang w:val="es-ES" w:eastAsia="it-IT"/>
        </w:rPr>
        <w:t>,</w:t>
      </w:r>
      <w:r w:rsidRPr="00004B29">
        <w:rPr>
          <w:snapToGrid/>
          <w:szCs w:val="22"/>
          <w:lang w:val="es-ES" w:eastAsia="it-IT"/>
        </w:rPr>
        <w:t xml:space="preserve"> consulte la sección "Si interrumpe el tratamiento con Stalevo".</w:t>
      </w:r>
    </w:p>
    <w:p w:rsidR="00AF6CC2" w:rsidRPr="00004B29" w:rsidRDefault="00AF6CC2" w:rsidP="00AF6CC2">
      <w:pPr>
        <w:rPr>
          <w:szCs w:val="22"/>
          <w:lang w:val="es-ES"/>
        </w:rPr>
      </w:pPr>
    </w:p>
    <w:p w:rsidR="000E4A24" w:rsidRDefault="000E4A24" w:rsidP="000E4A24">
      <w:pPr>
        <w:widowControl w:val="0"/>
        <w:rPr>
          <w:color w:val="000000"/>
          <w:szCs w:val="22"/>
          <w:lang w:val="es-ES"/>
        </w:rPr>
      </w:pPr>
      <w:r w:rsidRPr="004600A2">
        <w:rPr>
          <w:color w:val="000000"/>
          <w:szCs w:val="22"/>
          <w:lang w:val="es-ES"/>
        </w:rPr>
        <w:t xml:space="preserve">Informe a su médico si usted, o su familia/cuidador, nota que está desarrollando síntomas similares a la adicción, que conducen a un deseo de grandes dosis de </w:t>
      </w:r>
      <w:r>
        <w:rPr>
          <w:color w:val="000000"/>
          <w:szCs w:val="22"/>
          <w:lang w:val="es-ES"/>
        </w:rPr>
        <w:t>Stalevo</w:t>
      </w:r>
      <w:r w:rsidRPr="004600A2">
        <w:rPr>
          <w:color w:val="000000"/>
          <w:szCs w:val="22"/>
          <w:lang w:val="es-ES"/>
        </w:rPr>
        <w:t xml:space="preserve"> y otros medicamentos utilizados para tratar la enfermedad de Parkinson.</w:t>
      </w:r>
    </w:p>
    <w:p w:rsidR="000E4A24" w:rsidRDefault="000E4A24" w:rsidP="00BF7659">
      <w:pPr>
        <w:widowControl w:val="0"/>
        <w:rPr>
          <w:color w:val="000000"/>
          <w:szCs w:val="22"/>
          <w:lang w:val="es-ES"/>
        </w:rPr>
      </w:pPr>
    </w:p>
    <w:p w:rsidR="00BF7659" w:rsidRPr="00004B29" w:rsidRDefault="00BF7659" w:rsidP="00BF7659">
      <w:pPr>
        <w:widowControl w:val="0"/>
        <w:rPr>
          <w:color w:val="000000"/>
          <w:szCs w:val="22"/>
          <w:lang w:val="es-ES"/>
        </w:rPr>
      </w:pPr>
      <w:r w:rsidRPr="00004B29">
        <w:rPr>
          <w:color w:val="000000"/>
          <w:szCs w:val="22"/>
          <w:lang w:val="es-ES"/>
        </w:rPr>
        <w:t>Informe a su médico si usted o su familia/cuidador nota que está desarrollando deseos o propensión a comportarse de una manera inusual en usted o que no puede resistir el impulso, la determinación o la tentación de realizar ciertas actividades que pueden causarle daño a usted o a los demás. Estos comportamientos se denominan trastornos del control de impulsos y puede</w:t>
      </w:r>
      <w:r w:rsidR="006E3BD8" w:rsidRPr="00004B29">
        <w:rPr>
          <w:color w:val="000000"/>
          <w:szCs w:val="22"/>
          <w:lang w:val="es-ES"/>
        </w:rPr>
        <w:t>n</w:t>
      </w:r>
      <w:r w:rsidRPr="00004B29">
        <w:rPr>
          <w:color w:val="000000"/>
          <w:szCs w:val="22"/>
          <w:lang w:val="es-ES"/>
        </w:rPr>
        <w:t xml:space="preserve"> incluir adicción al juego, comida o gastos excesivos, y un impulso sexual anormalmente elevado o preocupación </w:t>
      </w:r>
      <w:r w:rsidR="006E3BD8" w:rsidRPr="00004B29">
        <w:rPr>
          <w:color w:val="000000"/>
          <w:szCs w:val="22"/>
          <w:lang w:val="es-ES"/>
        </w:rPr>
        <w:t>con un</w:t>
      </w:r>
      <w:r w:rsidRPr="00004B29">
        <w:rPr>
          <w:color w:val="000000"/>
          <w:szCs w:val="22"/>
          <w:lang w:val="es-ES"/>
        </w:rPr>
        <w:t xml:space="preserve"> aumento de pensamientos o sensaciones sexuales. </w:t>
      </w:r>
      <w:r w:rsidRPr="00004B29">
        <w:rPr>
          <w:color w:val="000000"/>
          <w:szCs w:val="22"/>
          <w:u w:val="single"/>
          <w:lang w:val="es-ES"/>
        </w:rPr>
        <w:t>Su médico puede necesitar revisar su tratamiento.</w:t>
      </w:r>
    </w:p>
    <w:p w:rsidR="00BF7659" w:rsidRPr="00004B29" w:rsidRDefault="00BF7659" w:rsidP="00AF6CC2">
      <w:pPr>
        <w:tabs>
          <w:tab w:val="clear" w:pos="567"/>
        </w:tabs>
        <w:spacing w:line="240" w:lineRule="auto"/>
        <w:rPr>
          <w:snapToGrid/>
          <w:szCs w:val="22"/>
          <w:lang w:val="es-ES" w:eastAsia="it-IT"/>
        </w:rPr>
      </w:pPr>
    </w:p>
    <w:p w:rsidR="00AF6CC2" w:rsidRPr="00004B29" w:rsidRDefault="00AF6CC2" w:rsidP="00AF6CC2">
      <w:pPr>
        <w:tabs>
          <w:tab w:val="clear" w:pos="567"/>
        </w:tabs>
        <w:spacing w:line="240" w:lineRule="auto"/>
        <w:rPr>
          <w:snapToGrid/>
          <w:szCs w:val="22"/>
          <w:lang w:val="es-ES" w:eastAsia="it-IT"/>
        </w:rPr>
      </w:pPr>
      <w:r w:rsidRPr="00004B29">
        <w:rPr>
          <w:snapToGrid/>
          <w:szCs w:val="22"/>
          <w:lang w:val="es-ES" w:eastAsia="it-IT"/>
        </w:rPr>
        <w:t>Durante el tratamiento prolongado con Stalevo, el médico podría hacerle pruebas analíticas con regularidad</w:t>
      </w:r>
      <w:r w:rsidRPr="00004B29">
        <w:rPr>
          <w:szCs w:val="22"/>
          <w:lang w:val="es-ES"/>
        </w:rPr>
        <w:t>.</w:t>
      </w:r>
    </w:p>
    <w:p w:rsidR="00AF6CC2" w:rsidRPr="00004B29" w:rsidRDefault="00AF6CC2" w:rsidP="00AF6CC2">
      <w:pPr>
        <w:rPr>
          <w:szCs w:val="22"/>
          <w:lang w:val="es-ES"/>
        </w:rPr>
      </w:pPr>
    </w:p>
    <w:p w:rsidR="00AF6CC2" w:rsidRPr="00004B29" w:rsidRDefault="00AF6CC2" w:rsidP="00AF6CC2">
      <w:pPr>
        <w:tabs>
          <w:tab w:val="clear" w:pos="567"/>
        </w:tabs>
        <w:spacing w:line="240" w:lineRule="auto"/>
        <w:rPr>
          <w:snapToGrid/>
          <w:szCs w:val="22"/>
          <w:lang w:val="es-ES" w:eastAsia="it-IT"/>
        </w:rPr>
      </w:pPr>
      <w:r w:rsidRPr="00004B29">
        <w:rPr>
          <w:snapToGrid/>
          <w:szCs w:val="22"/>
          <w:lang w:val="es-ES" w:eastAsia="it-IT"/>
        </w:rPr>
        <w:t>Si tiene que someterse a una intervención quirúrgica, debe informar a su médico de que está tomando Stalevo.</w:t>
      </w:r>
    </w:p>
    <w:p w:rsidR="00AF6CC2" w:rsidRPr="00004B29" w:rsidRDefault="00AF6CC2" w:rsidP="00AF6CC2">
      <w:pPr>
        <w:rPr>
          <w:szCs w:val="22"/>
          <w:lang w:val="es-ES"/>
        </w:rPr>
      </w:pPr>
    </w:p>
    <w:p w:rsidR="00AF6CC2" w:rsidRPr="00004B29" w:rsidRDefault="00AF6CC2" w:rsidP="00AF6CC2">
      <w:pPr>
        <w:rPr>
          <w:snapToGrid/>
          <w:szCs w:val="22"/>
          <w:lang w:val="es-ES" w:eastAsia="it-IT"/>
        </w:rPr>
      </w:pPr>
      <w:r w:rsidRPr="00004B29">
        <w:rPr>
          <w:snapToGrid/>
          <w:szCs w:val="22"/>
          <w:lang w:val="es-ES" w:eastAsia="it-IT"/>
        </w:rPr>
        <w:t>No se recomienda utilizar Stalevo para el tratamiento de los síntomas extrapiramidales (por ejemplo, movimientos involuntarios, agitación, rigidez muscular y contracciones musculares) provocados por otros medicamentos.</w:t>
      </w:r>
    </w:p>
    <w:p w:rsidR="00AF6CC2" w:rsidRPr="00004B29" w:rsidRDefault="00AF6CC2" w:rsidP="00AF6CC2">
      <w:pPr>
        <w:rPr>
          <w:szCs w:val="22"/>
          <w:lang w:val="es-ES"/>
        </w:rPr>
      </w:pPr>
    </w:p>
    <w:p w:rsidR="00AF6CC2" w:rsidRPr="00004B29" w:rsidRDefault="00AF6CC2" w:rsidP="00AF6CC2">
      <w:pPr>
        <w:tabs>
          <w:tab w:val="clear" w:pos="567"/>
        </w:tabs>
        <w:spacing w:line="240" w:lineRule="auto"/>
        <w:rPr>
          <w:b/>
          <w:szCs w:val="22"/>
          <w:lang w:val="es-ES"/>
        </w:rPr>
      </w:pPr>
      <w:r w:rsidRPr="00004B29">
        <w:rPr>
          <w:b/>
          <w:szCs w:val="22"/>
          <w:lang w:val="es-ES"/>
        </w:rPr>
        <w:t>Niños</w:t>
      </w:r>
      <w:r w:rsidR="00BF7659" w:rsidRPr="00004B29">
        <w:rPr>
          <w:b/>
          <w:szCs w:val="22"/>
          <w:lang w:val="es-ES"/>
        </w:rPr>
        <w:t xml:space="preserve"> y adolescentes</w:t>
      </w:r>
    </w:p>
    <w:p w:rsidR="00381B5B" w:rsidRDefault="00381B5B" w:rsidP="00AF6CC2">
      <w:pPr>
        <w:tabs>
          <w:tab w:val="clear" w:pos="567"/>
        </w:tabs>
        <w:spacing w:line="240" w:lineRule="auto"/>
        <w:rPr>
          <w:szCs w:val="22"/>
          <w:lang w:val="es-ES"/>
        </w:rPr>
      </w:pPr>
    </w:p>
    <w:p w:rsidR="00AF6CC2" w:rsidRPr="00004B29" w:rsidRDefault="00AF6CC2" w:rsidP="00AF6CC2">
      <w:pPr>
        <w:tabs>
          <w:tab w:val="clear" w:pos="567"/>
        </w:tabs>
        <w:spacing w:line="240" w:lineRule="auto"/>
        <w:rPr>
          <w:snapToGrid/>
          <w:szCs w:val="22"/>
          <w:lang w:val="es-ES" w:eastAsia="it-IT"/>
        </w:rPr>
      </w:pPr>
      <w:r w:rsidRPr="00004B29">
        <w:rPr>
          <w:szCs w:val="22"/>
          <w:lang w:val="es-ES"/>
        </w:rPr>
        <w:t xml:space="preserve">La experiencia de uso de Stalevo en pacientes de menos de 18 años es limitada. Por tanto, no se recomienda </w:t>
      </w:r>
      <w:r w:rsidR="00C65926" w:rsidRPr="00004B29">
        <w:rPr>
          <w:szCs w:val="22"/>
          <w:lang w:val="es-ES"/>
        </w:rPr>
        <w:t xml:space="preserve">su </w:t>
      </w:r>
      <w:r w:rsidRPr="00004B29">
        <w:rPr>
          <w:szCs w:val="22"/>
          <w:lang w:val="es-ES"/>
        </w:rPr>
        <w:t>administra</w:t>
      </w:r>
      <w:r w:rsidR="00C65926" w:rsidRPr="00004B29">
        <w:rPr>
          <w:szCs w:val="22"/>
          <w:lang w:val="es-ES"/>
        </w:rPr>
        <w:t>ción en</w:t>
      </w:r>
      <w:r w:rsidRPr="00004B29">
        <w:rPr>
          <w:szCs w:val="22"/>
          <w:lang w:val="es-ES"/>
        </w:rPr>
        <w:t xml:space="preserve"> niños</w:t>
      </w:r>
      <w:r w:rsidR="008F210A">
        <w:rPr>
          <w:szCs w:val="22"/>
          <w:lang w:val="es-ES"/>
        </w:rPr>
        <w:t xml:space="preserve"> o adolescentes</w:t>
      </w:r>
      <w:r w:rsidRPr="00004B29">
        <w:rPr>
          <w:snapToGrid/>
          <w:szCs w:val="22"/>
          <w:lang w:val="es-ES" w:eastAsia="it-IT"/>
        </w:rPr>
        <w:t>.</w:t>
      </w:r>
    </w:p>
    <w:p w:rsidR="00AF6CC2" w:rsidRPr="00004B29" w:rsidRDefault="00AF6CC2" w:rsidP="00AF6CC2">
      <w:pPr>
        <w:spacing w:line="240" w:lineRule="auto"/>
        <w:rPr>
          <w:szCs w:val="22"/>
          <w:lang w:val="es-ES"/>
        </w:rPr>
      </w:pPr>
    </w:p>
    <w:p w:rsidR="00AF6CC2" w:rsidRPr="00004B29" w:rsidRDefault="00EA7181" w:rsidP="00AF6CC2">
      <w:pPr>
        <w:spacing w:line="240" w:lineRule="auto"/>
        <w:rPr>
          <w:b/>
          <w:szCs w:val="22"/>
          <w:lang w:val="es-ES"/>
        </w:rPr>
      </w:pPr>
      <w:r>
        <w:rPr>
          <w:b/>
          <w:szCs w:val="22"/>
          <w:lang w:val="es-ES"/>
        </w:rPr>
        <w:t>O</w:t>
      </w:r>
      <w:r w:rsidR="00AF6CC2" w:rsidRPr="00004B29">
        <w:rPr>
          <w:b/>
          <w:szCs w:val="22"/>
          <w:lang w:val="es-ES"/>
        </w:rPr>
        <w:t>tros medicamentos</w:t>
      </w:r>
      <w:r>
        <w:rPr>
          <w:b/>
          <w:szCs w:val="22"/>
          <w:lang w:val="es-ES"/>
        </w:rPr>
        <w:t xml:space="preserve"> y Stalevo</w:t>
      </w:r>
    </w:p>
    <w:p w:rsidR="00381B5B" w:rsidRDefault="00381B5B"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 xml:space="preserve">Informe a su médico o farmacéutico si está </w:t>
      </w:r>
      <w:r w:rsidR="00BF7659" w:rsidRPr="00004B29">
        <w:rPr>
          <w:szCs w:val="22"/>
          <w:lang w:val="es-ES"/>
        </w:rPr>
        <w:t>tomando,</w:t>
      </w:r>
      <w:r w:rsidRPr="00004B29">
        <w:rPr>
          <w:szCs w:val="22"/>
          <w:lang w:val="es-ES"/>
        </w:rPr>
        <w:t xml:space="preserve"> ha </w:t>
      </w:r>
      <w:r w:rsidR="00BF7659" w:rsidRPr="00004B29">
        <w:rPr>
          <w:szCs w:val="22"/>
          <w:lang w:val="es-ES"/>
        </w:rPr>
        <w:t>tomado</w:t>
      </w:r>
      <w:r w:rsidRPr="00004B29">
        <w:rPr>
          <w:szCs w:val="22"/>
          <w:lang w:val="es-ES"/>
        </w:rPr>
        <w:t xml:space="preserve"> recientemente </w:t>
      </w:r>
      <w:r w:rsidR="00BF7659" w:rsidRPr="00004B29">
        <w:rPr>
          <w:lang w:val="es-ES"/>
        </w:rPr>
        <w:t>o podría tener que tomar cualquier otro medicamento.</w:t>
      </w:r>
    </w:p>
    <w:p w:rsidR="00381B5B" w:rsidRDefault="00381B5B"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No tome Stalevo si está tomando determinados medicamentos para tratar la depresión (combinaciones de inhibidores selectivos de la MAO-A y MAO-B, o inhibidores no selectivos de la MAO).</w:t>
      </w:r>
    </w:p>
    <w:p w:rsidR="00AF6CC2" w:rsidRPr="00004B29" w:rsidRDefault="00AF6CC2" w:rsidP="00AF6CC2">
      <w:pPr>
        <w:spacing w:line="240" w:lineRule="auto"/>
        <w:rPr>
          <w:szCs w:val="22"/>
          <w:lang w:val="es-ES"/>
        </w:rPr>
      </w:pPr>
    </w:p>
    <w:p w:rsidR="00AF6CC2" w:rsidRPr="00004B29" w:rsidRDefault="00AF6CC2" w:rsidP="00B152E3">
      <w:pPr>
        <w:spacing w:line="240" w:lineRule="auto"/>
        <w:rPr>
          <w:snapToGrid/>
          <w:szCs w:val="22"/>
          <w:lang w:val="es-ES" w:eastAsia="it-IT"/>
        </w:rPr>
      </w:pPr>
      <w:r w:rsidRPr="00004B29">
        <w:rPr>
          <w:szCs w:val="22"/>
          <w:lang w:val="es-ES"/>
        </w:rPr>
        <w:t>Stalevo puede aumentar el efecto, y también los efectos adversos, de ciertos medicamentos.</w:t>
      </w:r>
      <w:r w:rsidR="00A04E69">
        <w:rPr>
          <w:szCs w:val="22"/>
          <w:lang w:val="es-ES"/>
        </w:rPr>
        <w:t xml:space="preserve"> </w:t>
      </w:r>
      <w:r w:rsidRPr="00004B29">
        <w:rPr>
          <w:snapToGrid/>
          <w:szCs w:val="22"/>
          <w:lang w:val="es-ES" w:eastAsia="it-IT"/>
        </w:rPr>
        <w:t xml:space="preserve">Entre ellos están: </w:t>
      </w:r>
    </w:p>
    <w:p w:rsidR="00AF6CC2" w:rsidRPr="00004B29" w:rsidRDefault="00AF6CC2" w:rsidP="00E63915">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 xml:space="preserve">los medicamentos utilizados para tratar la depresión, como moclobemida, amitriptilina, desipramina, maprotilina, venlafaxina y paroxetina </w:t>
      </w:r>
    </w:p>
    <w:p w:rsidR="00AF6CC2" w:rsidRPr="00004B29" w:rsidRDefault="00AF6CC2" w:rsidP="00E63915">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rimiterol e isoprenalina, empleados para tratar las enfermedades respiratorias</w:t>
      </w:r>
    </w:p>
    <w:p w:rsidR="00AF6CC2" w:rsidRPr="00004B29" w:rsidRDefault="00AF6CC2" w:rsidP="00E63915">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adrenalina, utilizada para las reacciones alérgicas graves</w:t>
      </w:r>
    </w:p>
    <w:p w:rsidR="00AF6CC2" w:rsidRPr="00004B29" w:rsidRDefault="00AF6CC2" w:rsidP="00E63915">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noradrenalina, dopamina y dobutamina, que se usan para tratar las enfermedades cardíacas y la tensión arterial baja</w:t>
      </w:r>
    </w:p>
    <w:p w:rsidR="00AF6CC2" w:rsidRPr="00004B29" w:rsidRDefault="00AF6CC2" w:rsidP="00E63915">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alfa</w:t>
      </w:r>
      <w:r w:rsidRPr="00004B29">
        <w:rPr>
          <w:snapToGrid/>
          <w:szCs w:val="22"/>
          <w:lang w:val="es-ES" w:eastAsia="it-IT"/>
        </w:rPr>
        <w:noBreakHyphen/>
        <w:t xml:space="preserve">metildopa, empleada para tratar la tensión arterial alta </w:t>
      </w:r>
    </w:p>
    <w:p w:rsidR="00AF6CC2" w:rsidRPr="00004B29" w:rsidRDefault="00AF6CC2" w:rsidP="00E63915">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apomorfina, utilizada para tratar la enfermedad de Parkinson.</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Determinados medicamentos pueden reducir los efectos de Stalevo. Estos medicamentos son</w:t>
      </w:r>
      <w:r w:rsidR="00C767E0">
        <w:rPr>
          <w:szCs w:val="22"/>
          <w:lang w:val="es-ES"/>
        </w:rPr>
        <w:t>:</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Antagonistas de la dopamina empleados para tratar trastornos mentales, las náuseas y los vómitos</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La fenitoína, empleada para prevenir las convulsiones</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La papaverina, empleada para relajar los músculos.</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 xml:space="preserve">Stalevo puede dificultar la absorción del hierro a nivel digestivo. Por consiguiente, no debe tomar Stalevo a la misma vez que toma suplementos de hierro. Si toma alguno de ellos, debe esperar al menos 2 </w:t>
      </w:r>
      <w:r w:rsidR="00312792">
        <w:rPr>
          <w:szCs w:val="22"/>
          <w:lang w:val="es-ES"/>
        </w:rPr>
        <w:t>ó</w:t>
      </w:r>
      <w:r w:rsidRPr="00004B29">
        <w:rPr>
          <w:szCs w:val="22"/>
          <w:lang w:val="es-ES"/>
        </w:rPr>
        <w:t xml:space="preserve"> 3 horas antes de tomar el otro.</w:t>
      </w:r>
    </w:p>
    <w:p w:rsidR="00AF6CC2" w:rsidRPr="00004B29" w:rsidRDefault="00AF6CC2" w:rsidP="00AF6CC2">
      <w:pPr>
        <w:spacing w:line="240" w:lineRule="auto"/>
        <w:rPr>
          <w:szCs w:val="22"/>
          <w:lang w:val="es-ES"/>
        </w:rPr>
      </w:pPr>
    </w:p>
    <w:p w:rsidR="00AF6CC2" w:rsidRDefault="00AF6CC2" w:rsidP="00AF6CC2">
      <w:pPr>
        <w:spacing w:line="240" w:lineRule="auto"/>
        <w:rPr>
          <w:b/>
          <w:szCs w:val="22"/>
          <w:lang w:val="es-ES"/>
        </w:rPr>
      </w:pPr>
      <w:r w:rsidRPr="00004B29">
        <w:rPr>
          <w:b/>
          <w:szCs w:val="22"/>
          <w:lang w:val="es-ES"/>
        </w:rPr>
        <w:t>Toma de Stalevo con alimentos y bebidas</w:t>
      </w:r>
    </w:p>
    <w:p w:rsidR="00C767E0" w:rsidRPr="00004B29" w:rsidRDefault="00C767E0" w:rsidP="00AF6CC2">
      <w:pPr>
        <w:spacing w:line="240" w:lineRule="auto"/>
        <w:rPr>
          <w:b/>
          <w:szCs w:val="22"/>
          <w:lang w:val="es-ES"/>
        </w:rPr>
      </w:pPr>
    </w:p>
    <w:p w:rsidR="00AF6CC2" w:rsidRPr="00004B29" w:rsidRDefault="00AF6CC2" w:rsidP="00B152E3">
      <w:pPr>
        <w:tabs>
          <w:tab w:val="clear" w:pos="567"/>
        </w:tabs>
        <w:spacing w:line="240" w:lineRule="auto"/>
        <w:rPr>
          <w:snapToGrid/>
          <w:szCs w:val="22"/>
          <w:lang w:val="es-ES" w:eastAsia="it-IT"/>
        </w:rPr>
      </w:pPr>
      <w:r w:rsidRPr="00004B29">
        <w:rPr>
          <w:snapToGrid/>
          <w:szCs w:val="22"/>
          <w:lang w:val="es-ES" w:eastAsia="it-IT"/>
        </w:rPr>
        <w:t>Stalevo puede tomarse con o sin alimentos.</w:t>
      </w:r>
      <w:r w:rsidR="00C767E0">
        <w:rPr>
          <w:snapToGrid/>
          <w:szCs w:val="22"/>
          <w:lang w:val="es-ES" w:eastAsia="it-IT"/>
        </w:rPr>
        <w:t xml:space="preserve"> </w:t>
      </w:r>
      <w:r w:rsidRPr="00004B29">
        <w:rPr>
          <w:snapToGrid/>
          <w:szCs w:val="22"/>
          <w:lang w:val="es-ES" w:eastAsia="it-IT"/>
        </w:rPr>
        <w:t>Puede que en algunos pacientes Stalevo no se absorba bien si se toma con alimentos ricos en proteínas (carnes, pescados, lácteos, cereales y frutos secos) o poco después de ingerirlos. Consulte a su médico si cree que esto ocurre en su caso.</w:t>
      </w:r>
    </w:p>
    <w:p w:rsidR="00AF6CC2" w:rsidRPr="00004B29" w:rsidRDefault="00AF6CC2" w:rsidP="00AF6CC2">
      <w:pPr>
        <w:spacing w:line="240" w:lineRule="auto"/>
        <w:rPr>
          <w:szCs w:val="22"/>
          <w:lang w:val="es-ES"/>
        </w:rPr>
      </w:pPr>
    </w:p>
    <w:p w:rsidR="00AF6CC2" w:rsidRPr="00004B29" w:rsidRDefault="00BF7659" w:rsidP="00AF6CC2">
      <w:pPr>
        <w:spacing w:line="240" w:lineRule="auto"/>
        <w:rPr>
          <w:b/>
          <w:szCs w:val="22"/>
          <w:lang w:val="es-ES"/>
        </w:rPr>
      </w:pPr>
      <w:r w:rsidRPr="00004B29">
        <w:rPr>
          <w:b/>
          <w:szCs w:val="22"/>
          <w:lang w:val="es-ES"/>
        </w:rPr>
        <w:t xml:space="preserve">Embarazo, </w:t>
      </w:r>
      <w:r w:rsidR="00AF6CC2" w:rsidRPr="00004B29">
        <w:rPr>
          <w:b/>
          <w:szCs w:val="22"/>
          <w:lang w:val="es-ES"/>
        </w:rPr>
        <w:t>lactancia</w:t>
      </w:r>
      <w:r w:rsidRPr="00004B29">
        <w:rPr>
          <w:b/>
          <w:szCs w:val="22"/>
          <w:lang w:val="es-ES"/>
        </w:rPr>
        <w:t xml:space="preserve"> y fertilidad</w:t>
      </w:r>
    </w:p>
    <w:p w:rsidR="00C767E0" w:rsidRDefault="00C767E0" w:rsidP="00AF6CC2">
      <w:pPr>
        <w:spacing w:line="240" w:lineRule="auto"/>
        <w:rPr>
          <w:szCs w:val="22"/>
          <w:lang w:val="es-ES"/>
        </w:rPr>
      </w:pPr>
    </w:p>
    <w:p w:rsidR="00AF6CC2" w:rsidRPr="00004B29" w:rsidRDefault="00BF7659" w:rsidP="00AF6CC2">
      <w:pPr>
        <w:spacing w:line="240" w:lineRule="auto"/>
        <w:rPr>
          <w:szCs w:val="22"/>
          <w:lang w:val="es-ES"/>
        </w:rPr>
      </w:pPr>
      <w:r w:rsidRPr="00004B29">
        <w:rPr>
          <w:lang w:val="es-ES"/>
        </w:rPr>
        <w:t>Si está embarazada o en periodo de lactancia, cree que podría estar embarazada o tiene intención de quedarse embarazada</w:t>
      </w:r>
      <w:r w:rsidR="00AF6CC2" w:rsidRPr="00004B29">
        <w:rPr>
          <w:szCs w:val="22"/>
          <w:lang w:val="es-ES"/>
        </w:rPr>
        <w:t xml:space="preserve">, consulte a su médico </w:t>
      </w:r>
      <w:r w:rsidRPr="00004B29">
        <w:rPr>
          <w:szCs w:val="22"/>
          <w:lang w:val="es-ES"/>
        </w:rPr>
        <w:t xml:space="preserve">o farmacéutico </w:t>
      </w:r>
      <w:r w:rsidR="00AF6CC2" w:rsidRPr="00004B29">
        <w:rPr>
          <w:szCs w:val="22"/>
          <w:lang w:val="es-ES"/>
        </w:rPr>
        <w:t xml:space="preserve">antes de </w:t>
      </w:r>
      <w:r w:rsidR="00CE53AF">
        <w:rPr>
          <w:szCs w:val="22"/>
          <w:lang w:val="es-ES"/>
        </w:rPr>
        <w:t>utilizar</w:t>
      </w:r>
      <w:r w:rsidR="00AF6CC2" w:rsidRPr="00004B29">
        <w:rPr>
          <w:szCs w:val="22"/>
          <w:lang w:val="es-ES"/>
        </w:rPr>
        <w:t xml:space="preserve"> </w:t>
      </w:r>
      <w:r w:rsidRPr="00004B29">
        <w:rPr>
          <w:szCs w:val="22"/>
          <w:lang w:val="es-ES"/>
        </w:rPr>
        <w:t>este medicamento</w:t>
      </w:r>
      <w:r w:rsidR="00AF6CC2" w:rsidRPr="00004B29">
        <w:rPr>
          <w:szCs w:val="22"/>
          <w:lang w:val="es-ES"/>
        </w:rPr>
        <w:t>.</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No debe dar el pecho a su hijo durante el tratamiento con Stalevo.</w:t>
      </w:r>
    </w:p>
    <w:p w:rsidR="00AF6CC2" w:rsidRPr="00004B29" w:rsidRDefault="00AF6CC2" w:rsidP="00AF6CC2">
      <w:pPr>
        <w:spacing w:line="240" w:lineRule="auto"/>
        <w:rPr>
          <w:szCs w:val="22"/>
          <w:lang w:val="es-ES"/>
        </w:rPr>
      </w:pPr>
    </w:p>
    <w:p w:rsidR="00AF6CC2" w:rsidRPr="00004B29" w:rsidRDefault="00AF6CC2" w:rsidP="00AF6CC2">
      <w:pPr>
        <w:spacing w:line="240" w:lineRule="auto"/>
        <w:rPr>
          <w:b/>
          <w:szCs w:val="22"/>
          <w:lang w:val="es-ES"/>
        </w:rPr>
      </w:pPr>
      <w:r w:rsidRPr="00004B29">
        <w:rPr>
          <w:b/>
          <w:szCs w:val="22"/>
          <w:lang w:val="es-ES"/>
        </w:rPr>
        <w:t>Conducción y uso de máquinas</w:t>
      </w:r>
    </w:p>
    <w:p w:rsidR="004023F8" w:rsidRDefault="004023F8"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Stalevo puede reducir su presión arterial, lo que puede producirle mareos o desvanecimientos. Por consiguiente, tenga especial cuidado al manejar herramientas o maquinaria.</w:t>
      </w:r>
    </w:p>
    <w:p w:rsidR="004023F8" w:rsidRDefault="004023F8"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Si se nota muy</w:t>
      </w:r>
      <w:r w:rsidR="00AA5740" w:rsidRPr="00004B29">
        <w:rPr>
          <w:szCs w:val="22"/>
          <w:lang w:val="es-ES"/>
        </w:rPr>
        <w:t xml:space="preserve"> </w:t>
      </w:r>
      <w:r w:rsidRPr="00004B29">
        <w:rPr>
          <w:szCs w:val="22"/>
          <w:lang w:val="es-ES"/>
        </w:rPr>
        <w:t xml:space="preserve">cansado u observa que en ocasiones se queda dormido de repente, espere hasta que se sienta totalmente despierto de nuevo antes de conducir o hacer cualquier otra cosa que le exija estar alerta. Si no, puede ponerse a sí mismo y a otros en peligro de </w:t>
      </w:r>
      <w:r w:rsidR="00816B34">
        <w:rPr>
          <w:szCs w:val="22"/>
          <w:lang w:val="es-ES"/>
        </w:rPr>
        <w:t xml:space="preserve">sufrir </w:t>
      </w:r>
      <w:r w:rsidRPr="00004B29">
        <w:rPr>
          <w:szCs w:val="22"/>
          <w:lang w:val="es-ES"/>
        </w:rPr>
        <w:t>un</w:t>
      </w:r>
      <w:r w:rsidR="00AA5740" w:rsidRPr="00004B29">
        <w:rPr>
          <w:szCs w:val="22"/>
          <w:lang w:val="es-ES"/>
        </w:rPr>
        <w:t xml:space="preserve"> </w:t>
      </w:r>
      <w:r w:rsidRPr="00004B29">
        <w:rPr>
          <w:szCs w:val="22"/>
          <w:lang w:val="es-ES"/>
        </w:rPr>
        <w:t>accidente grave o incluso mortal.</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b/>
          <w:szCs w:val="22"/>
          <w:lang w:val="es-ES"/>
        </w:rPr>
        <w:t>Stalevo</w:t>
      </w:r>
      <w:r w:rsidR="00BF7659" w:rsidRPr="00004B29">
        <w:rPr>
          <w:b/>
          <w:szCs w:val="22"/>
          <w:lang w:val="es-ES"/>
        </w:rPr>
        <w:t xml:space="preserve"> contiene sacarosa</w:t>
      </w:r>
    </w:p>
    <w:p w:rsidR="004023F8" w:rsidRDefault="004023F8"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Stalevo contiene sacarosa (1,6 mg/comprimido). Si su médico le ha indicado que padece una intolerancia a ciertos azúcares, consulte con él antes de tomar este medicamento.</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p>
    <w:p w:rsidR="00AF6CC2" w:rsidRPr="00004B29" w:rsidRDefault="00AF6CC2" w:rsidP="00AF6CC2">
      <w:pPr>
        <w:spacing w:line="240" w:lineRule="auto"/>
        <w:ind w:left="567" w:hanging="567"/>
        <w:rPr>
          <w:b/>
          <w:snapToGrid/>
          <w:szCs w:val="22"/>
          <w:lang w:val="es-ES" w:eastAsia="it-IT"/>
        </w:rPr>
      </w:pPr>
      <w:r w:rsidRPr="00004B29">
        <w:rPr>
          <w:b/>
          <w:snapToGrid/>
          <w:szCs w:val="22"/>
          <w:lang w:val="es-ES" w:eastAsia="it-IT"/>
        </w:rPr>
        <w:t>3.</w:t>
      </w:r>
      <w:r w:rsidRPr="00004B29">
        <w:rPr>
          <w:b/>
          <w:snapToGrid/>
          <w:szCs w:val="22"/>
          <w:lang w:val="es-ES" w:eastAsia="it-IT"/>
        </w:rPr>
        <w:tab/>
      </w:r>
      <w:r w:rsidR="00BF7659" w:rsidRPr="00004B29">
        <w:rPr>
          <w:b/>
          <w:snapToGrid/>
          <w:szCs w:val="22"/>
          <w:lang w:val="es-ES" w:eastAsia="it-IT"/>
        </w:rPr>
        <w:t xml:space="preserve">Cómo </w:t>
      </w:r>
      <w:r w:rsidR="007E50A7">
        <w:rPr>
          <w:b/>
          <w:snapToGrid/>
          <w:szCs w:val="22"/>
          <w:lang w:val="es-ES" w:eastAsia="it-IT"/>
        </w:rPr>
        <w:t>tomar</w:t>
      </w:r>
      <w:r w:rsidR="00BF7659" w:rsidRPr="00004B29">
        <w:rPr>
          <w:b/>
          <w:snapToGrid/>
          <w:szCs w:val="22"/>
          <w:lang w:val="es-ES" w:eastAsia="it-IT"/>
        </w:rPr>
        <w:t xml:space="preserve"> Stalevo</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noProof/>
          <w:szCs w:val="22"/>
          <w:lang w:val="es-ES"/>
        </w:rPr>
        <w:t xml:space="preserve">Siga exactamente las instrucciones de administración de </w:t>
      </w:r>
      <w:r w:rsidR="00BF7659" w:rsidRPr="00004B29">
        <w:rPr>
          <w:noProof/>
          <w:szCs w:val="22"/>
          <w:lang w:val="es-ES"/>
        </w:rPr>
        <w:t xml:space="preserve">este medicamento </w:t>
      </w:r>
      <w:r w:rsidRPr="00004B29">
        <w:rPr>
          <w:noProof/>
          <w:szCs w:val="22"/>
          <w:lang w:val="es-ES"/>
        </w:rPr>
        <w:t>indicadas por su médico</w:t>
      </w:r>
      <w:r w:rsidR="00BF7659" w:rsidRPr="00004B29">
        <w:rPr>
          <w:noProof/>
          <w:szCs w:val="22"/>
          <w:lang w:val="es-ES"/>
        </w:rPr>
        <w:t xml:space="preserve"> o farmacéutico</w:t>
      </w:r>
      <w:r w:rsidRPr="00004B29">
        <w:rPr>
          <w:szCs w:val="22"/>
          <w:lang w:val="es-ES"/>
        </w:rPr>
        <w:t xml:space="preserve">. En caso de duda, consulte </w:t>
      </w:r>
      <w:r w:rsidR="00913104" w:rsidRPr="00004B29">
        <w:rPr>
          <w:szCs w:val="22"/>
          <w:lang w:val="es-ES"/>
        </w:rPr>
        <w:t xml:space="preserve">de nuevo </w:t>
      </w:r>
      <w:r w:rsidRPr="00004B29">
        <w:rPr>
          <w:szCs w:val="22"/>
          <w:lang w:val="es-ES"/>
        </w:rPr>
        <w:t>a su médico o farmacéutico.</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u w:val="single"/>
          <w:lang w:val="es-ES"/>
        </w:rPr>
        <w:t xml:space="preserve">Adultos y </w:t>
      </w:r>
      <w:r w:rsidR="00C21758">
        <w:rPr>
          <w:szCs w:val="22"/>
          <w:u w:val="single"/>
          <w:lang w:val="es-ES"/>
        </w:rPr>
        <w:t>edad avanzada</w:t>
      </w:r>
      <w:r w:rsidRPr="00004B29">
        <w:rPr>
          <w:szCs w:val="22"/>
          <w:u w:val="single"/>
          <w:lang w:val="es-ES"/>
        </w:rPr>
        <w:t>:</w:t>
      </w:r>
    </w:p>
    <w:p w:rsidR="00AF6CC2" w:rsidRPr="00004B29" w:rsidRDefault="00AF6CC2" w:rsidP="00AF6CC2">
      <w:pPr>
        <w:spacing w:line="240" w:lineRule="auto"/>
        <w:rPr>
          <w:szCs w:val="22"/>
          <w:lang w:val="es-ES"/>
        </w:rPr>
      </w:pPr>
      <w:r w:rsidRPr="00004B29">
        <w:rPr>
          <w:szCs w:val="22"/>
          <w:lang w:val="es-ES"/>
        </w:rPr>
        <w:t>-</w:t>
      </w:r>
      <w:r w:rsidRPr="00004B29">
        <w:rPr>
          <w:szCs w:val="22"/>
          <w:lang w:val="es-ES"/>
        </w:rPr>
        <w:tab/>
        <w:t xml:space="preserve">Su médico le indicará el número exacto de comprimidos de Stalevo que debe tomar al día. </w:t>
      </w:r>
    </w:p>
    <w:p w:rsidR="00AF6CC2" w:rsidRPr="00004B29" w:rsidRDefault="00AF6CC2" w:rsidP="00AF6CC2">
      <w:pPr>
        <w:numPr>
          <w:ilvl w:val="0"/>
          <w:numId w:val="6"/>
        </w:numPr>
        <w:spacing w:line="240" w:lineRule="auto"/>
        <w:rPr>
          <w:szCs w:val="22"/>
          <w:lang w:val="es-ES"/>
        </w:rPr>
      </w:pPr>
      <w:r w:rsidRPr="00004B29">
        <w:rPr>
          <w:szCs w:val="22"/>
          <w:lang w:val="es-ES"/>
        </w:rPr>
        <w:t>Los comprimidos no deben partirse ni dividirse en trozos más pequeños.</w:t>
      </w:r>
    </w:p>
    <w:p w:rsidR="00AF6CC2" w:rsidRPr="00004B29" w:rsidRDefault="00AF6CC2" w:rsidP="00AF6CC2">
      <w:pPr>
        <w:numPr>
          <w:ilvl w:val="0"/>
          <w:numId w:val="6"/>
        </w:numPr>
        <w:spacing w:line="240" w:lineRule="auto"/>
        <w:rPr>
          <w:szCs w:val="22"/>
          <w:lang w:val="es-ES"/>
        </w:rPr>
      </w:pPr>
      <w:r w:rsidRPr="00004B29">
        <w:rPr>
          <w:szCs w:val="22"/>
          <w:lang w:val="es-ES"/>
        </w:rPr>
        <w:t>Tome s</w:t>
      </w:r>
      <w:r w:rsidR="000E4A24">
        <w:rPr>
          <w:szCs w:val="22"/>
          <w:lang w:val="es-ES"/>
        </w:rPr>
        <w:t>o</w:t>
      </w:r>
      <w:r w:rsidRPr="00004B29">
        <w:rPr>
          <w:szCs w:val="22"/>
          <w:lang w:val="es-ES"/>
        </w:rPr>
        <w:t>lo un comprimido cada vez.</w:t>
      </w:r>
    </w:p>
    <w:p w:rsidR="00AF6CC2" w:rsidRPr="00004B29" w:rsidRDefault="00AF6CC2" w:rsidP="00AF6CC2">
      <w:pPr>
        <w:numPr>
          <w:ilvl w:val="0"/>
          <w:numId w:val="6"/>
        </w:numPr>
        <w:spacing w:line="240" w:lineRule="auto"/>
        <w:rPr>
          <w:szCs w:val="22"/>
          <w:lang w:val="es-ES"/>
        </w:rPr>
      </w:pPr>
      <w:r w:rsidRPr="00004B29">
        <w:rPr>
          <w:szCs w:val="22"/>
          <w:lang w:val="es-ES"/>
        </w:rPr>
        <w:t xml:space="preserve">Dependiendo de cómo responda al tratamiento, puede que su médico le indique que aumente o reduzca la dosis. </w:t>
      </w:r>
    </w:p>
    <w:p w:rsidR="00AF6CC2" w:rsidRPr="00004B29" w:rsidRDefault="00AF6CC2" w:rsidP="00AF6CC2">
      <w:pPr>
        <w:numPr>
          <w:ilvl w:val="0"/>
          <w:numId w:val="6"/>
        </w:numPr>
        <w:spacing w:line="240" w:lineRule="auto"/>
        <w:rPr>
          <w:szCs w:val="22"/>
          <w:lang w:val="es-ES"/>
        </w:rPr>
      </w:pPr>
      <w:r w:rsidRPr="00004B29">
        <w:rPr>
          <w:szCs w:val="22"/>
          <w:lang w:val="es-ES"/>
        </w:rPr>
        <w:t xml:space="preserve">Si está tomando comprimidos de Stalevo de 50 mg/12,5 mg/200 mg, </w:t>
      </w:r>
      <w:r w:rsidR="009F5E4B" w:rsidRPr="00004B29">
        <w:rPr>
          <w:szCs w:val="22"/>
          <w:lang w:val="es-ES"/>
        </w:rPr>
        <w:t>75</w:t>
      </w:r>
      <w:r w:rsidR="00BD1872" w:rsidRPr="00004B29">
        <w:rPr>
          <w:szCs w:val="22"/>
          <w:lang w:val="es-ES"/>
        </w:rPr>
        <w:t> mg</w:t>
      </w:r>
      <w:r w:rsidR="009F5E4B" w:rsidRPr="00004B29">
        <w:rPr>
          <w:szCs w:val="22"/>
          <w:lang w:val="es-ES"/>
        </w:rPr>
        <w:t>/18,75</w:t>
      </w:r>
      <w:r w:rsidR="00BD1872" w:rsidRPr="00004B29">
        <w:rPr>
          <w:szCs w:val="22"/>
          <w:lang w:val="es-ES"/>
        </w:rPr>
        <w:t> mg</w:t>
      </w:r>
      <w:r w:rsidR="009F5E4B" w:rsidRPr="00004B29">
        <w:rPr>
          <w:szCs w:val="22"/>
          <w:lang w:val="es-ES"/>
        </w:rPr>
        <w:t>/200</w:t>
      </w:r>
      <w:r w:rsidR="00BD1872" w:rsidRPr="00004B29">
        <w:rPr>
          <w:szCs w:val="22"/>
          <w:lang w:val="es-ES"/>
        </w:rPr>
        <w:t> mg</w:t>
      </w:r>
      <w:r w:rsidR="009F5E4B" w:rsidRPr="00004B29">
        <w:rPr>
          <w:szCs w:val="22"/>
          <w:lang w:val="es-ES"/>
        </w:rPr>
        <w:t xml:space="preserve">, </w:t>
      </w:r>
      <w:r w:rsidRPr="00004B29">
        <w:rPr>
          <w:szCs w:val="22"/>
          <w:lang w:val="es-ES"/>
        </w:rPr>
        <w:t>100 mg/25 mg/200 mg</w:t>
      </w:r>
      <w:r w:rsidR="009F5E4B" w:rsidRPr="00004B29">
        <w:rPr>
          <w:szCs w:val="22"/>
          <w:lang w:val="es-ES"/>
        </w:rPr>
        <w:t>, 125</w:t>
      </w:r>
      <w:r w:rsidR="00BD1872" w:rsidRPr="00004B29">
        <w:rPr>
          <w:szCs w:val="22"/>
          <w:lang w:val="es-ES"/>
        </w:rPr>
        <w:t> mg</w:t>
      </w:r>
      <w:r w:rsidR="009F5E4B" w:rsidRPr="00004B29">
        <w:rPr>
          <w:szCs w:val="22"/>
          <w:lang w:val="es-ES"/>
        </w:rPr>
        <w:t>/31,25</w:t>
      </w:r>
      <w:r w:rsidR="00BD1872" w:rsidRPr="00004B29">
        <w:rPr>
          <w:szCs w:val="22"/>
          <w:lang w:val="es-ES"/>
        </w:rPr>
        <w:t> mg</w:t>
      </w:r>
      <w:r w:rsidR="009F5E4B" w:rsidRPr="00004B29">
        <w:rPr>
          <w:szCs w:val="22"/>
          <w:lang w:val="es-ES"/>
        </w:rPr>
        <w:t>/200</w:t>
      </w:r>
      <w:r w:rsidR="00BD1872" w:rsidRPr="00004B29">
        <w:rPr>
          <w:szCs w:val="22"/>
          <w:lang w:val="es-ES"/>
        </w:rPr>
        <w:t> mg</w:t>
      </w:r>
      <w:r w:rsidRPr="00004B29">
        <w:rPr>
          <w:szCs w:val="22"/>
          <w:lang w:val="es-ES"/>
        </w:rPr>
        <w:t xml:space="preserve"> o 150 mg/37,5 mg/200 mg, no tome más de 10 comprimidos al día.</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 xml:space="preserve">Hable con su médico o farmacéutico si cree que el efecto de Stalevo es demasiado </w:t>
      </w:r>
      <w:r w:rsidR="00C65926" w:rsidRPr="00004B29">
        <w:rPr>
          <w:szCs w:val="22"/>
          <w:lang w:val="es-ES"/>
        </w:rPr>
        <w:t xml:space="preserve">intenso </w:t>
      </w:r>
      <w:r w:rsidRPr="00004B29">
        <w:rPr>
          <w:szCs w:val="22"/>
          <w:lang w:val="es-ES"/>
        </w:rPr>
        <w:t xml:space="preserve">o demasiado débil, o si </w:t>
      </w:r>
      <w:r w:rsidR="00C65926" w:rsidRPr="00004B29">
        <w:rPr>
          <w:szCs w:val="22"/>
          <w:lang w:val="es-ES"/>
        </w:rPr>
        <w:t xml:space="preserve">sufre </w:t>
      </w:r>
      <w:r w:rsidRPr="00004B29">
        <w:rPr>
          <w:szCs w:val="22"/>
          <w:lang w:val="es-ES"/>
        </w:rPr>
        <w:t>posibles efectos adversos.</w:t>
      </w:r>
    </w:p>
    <w:tbl>
      <w:tblPr>
        <w:tblW w:w="0" w:type="auto"/>
        <w:tblLook w:val="04A0" w:firstRow="1" w:lastRow="0" w:firstColumn="1" w:lastColumn="0" w:noHBand="0" w:noVBand="1"/>
      </w:tblPr>
      <w:tblGrid>
        <w:gridCol w:w="5211"/>
        <w:gridCol w:w="4076"/>
        <w:tblGridChange w:id="6">
          <w:tblGrid>
            <w:gridCol w:w="5211"/>
            <w:gridCol w:w="4076"/>
          </w:tblGrid>
        </w:tblGridChange>
      </w:tblGrid>
      <w:tr w:rsidR="00CC574D" w:rsidRPr="00004B29" w:rsidTr="00E82241">
        <w:tc>
          <w:tcPr>
            <w:tcW w:w="5211" w:type="dxa"/>
            <w:shd w:val="clear" w:color="auto" w:fill="auto"/>
          </w:tcPr>
          <w:p w:rsidR="00CC574D" w:rsidRPr="00004B29" w:rsidRDefault="00CC574D" w:rsidP="00E82241">
            <w:pPr>
              <w:spacing w:line="240" w:lineRule="auto"/>
              <w:rPr>
                <w:szCs w:val="22"/>
                <w:lang w:val="es-ES"/>
              </w:rPr>
            </w:pPr>
          </w:p>
          <w:p w:rsidR="00CC574D" w:rsidRPr="00004B29" w:rsidRDefault="00CC574D" w:rsidP="00E82241">
            <w:pPr>
              <w:numPr>
                <w:ilvl w:val="12"/>
                <w:numId w:val="0"/>
              </w:numPr>
              <w:spacing w:line="240" w:lineRule="auto"/>
              <w:ind w:right="-2"/>
              <w:jc w:val="both"/>
              <w:rPr>
                <w:szCs w:val="22"/>
                <w:lang w:val="es-ES"/>
              </w:rPr>
            </w:pPr>
            <w:r w:rsidRPr="00004B29">
              <w:rPr>
                <w:szCs w:val="22"/>
                <w:lang w:val="es-ES"/>
              </w:rPr>
              <w:t>Para abrir el frasco la primera vez: abra el cierre presionando con el dedo pulgar en el sello hasta que se rompa. Ver Figura 1.</w:t>
            </w:r>
          </w:p>
        </w:tc>
        <w:tc>
          <w:tcPr>
            <w:tcW w:w="4076" w:type="dxa"/>
            <w:shd w:val="clear" w:color="auto" w:fill="auto"/>
          </w:tcPr>
          <w:p w:rsidR="00CC574D" w:rsidRPr="00004B29" w:rsidRDefault="00CC574D" w:rsidP="00E82241">
            <w:pPr>
              <w:pStyle w:val="Caption"/>
              <w:keepNext/>
              <w:jc w:val="center"/>
              <w:rPr>
                <w:sz w:val="22"/>
                <w:lang w:val="es-ES"/>
              </w:rPr>
            </w:pPr>
            <w:r w:rsidRPr="00004B29">
              <w:rPr>
                <w:szCs w:val="22"/>
                <w:lang w:val="es-ES"/>
              </w:rPr>
              <w:t xml:space="preserve">Figura </w:t>
            </w:r>
            <w:r w:rsidR="00DA676D" w:rsidRPr="00004B29">
              <w:rPr>
                <w:szCs w:val="22"/>
                <w:lang w:val="es-ES"/>
              </w:rPr>
              <w:t>1</w:t>
            </w:r>
          </w:p>
          <w:p w:rsidR="00CC574D" w:rsidRPr="00004B29" w:rsidRDefault="00CC574D" w:rsidP="00E82241">
            <w:pPr>
              <w:numPr>
                <w:ilvl w:val="12"/>
                <w:numId w:val="0"/>
              </w:numPr>
              <w:spacing w:line="240" w:lineRule="auto"/>
              <w:ind w:right="-2"/>
              <w:jc w:val="center"/>
              <w:rPr>
                <w:szCs w:val="22"/>
                <w:lang w:val="es-ES"/>
              </w:rPr>
            </w:pPr>
            <w:r w:rsidRPr="00004B29">
              <w:rPr>
                <w:szCs w:val="22"/>
                <w:lang w:val="es-ES"/>
              </w:rPr>
              <w:pict>
                <v:shape id="_x0000_i1028" type="#_x0000_t75" style="width:67.5pt;height:53.25pt">
                  <v:imagedata r:id="rId13" o:title="Stalevo_Sormi#1"/>
                </v:shape>
              </w:pict>
            </w:r>
          </w:p>
        </w:tc>
      </w:tr>
    </w:tbl>
    <w:p w:rsidR="001B1956" w:rsidRPr="00004B29" w:rsidRDefault="001B1956" w:rsidP="00AF6CC2">
      <w:pPr>
        <w:spacing w:line="240" w:lineRule="auto"/>
        <w:rPr>
          <w:szCs w:val="22"/>
          <w:lang w:val="es-ES"/>
        </w:rPr>
      </w:pPr>
    </w:p>
    <w:p w:rsidR="00AF6CC2" w:rsidRPr="00004B29" w:rsidRDefault="00AF6CC2" w:rsidP="00AF6CC2">
      <w:pPr>
        <w:spacing w:line="240" w:lineRule="auto"/>
        <w:rPr>
          <w:b/>
          <w:szCs w:val="22"/>
          <w:lang w:val="es-ES"/>
        </w:rPr>
      </w:pPr>
      <w:r w:rsidRPr="00004B29">
        <w:rPr>
          <w:b/>
          <w:szCs w:val="22"/>
          <w:lang w:val="es-ES"/>
        </w:rPr>
        <w:t>Si toma más Stalevo del que debe</w:t>
      </w:r>
    </w:p>
    <w:p w:rsidR="004023F8" w:rsidRDefault="004023F8"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Si accidentalmente ha tomado más comprimidos de Stalevo de los que debiera, hable inmediatamente con su médico o farmacéutico.</w:t>
      </w:r>
      <w:r w:rsidR="0084226A" w:rsidRPr="00004B29">
        <w:rPr>
          <w:szCs w:val="22"/>
          <w:lang w:val="es-ES"/>
        </w:rPr>
        <w:t xml:space="preserve"> En caso de sobredosis, es posible que se sienta aturdido o agitado, que </w:t>
      </w:r>
      <w:r w:rsidR="002F73CA" w:rsidRPr="00004B29">
        <w:rPr>
          <w:szCs w:val="22"/>
          <w:lang w:val="es-ES"/>
        </w:rPr>
        <w:t>el ritmo del</w:t>
      </w:r>
      <w:r w:rsidR="0084226A" w:rsidRPr="00004B29">
        <w:rPr>
          <w:szCs w:val="22"/>
          <w:lang w:val="es-ES"/>
        </w:rPr>
        <w:t xml:space="preserve"> corazón </w:t>
      </w:r>
      <w:r w:rsidR="002F73CA" w:rsidRPr="00004B29">
        <w:rPr>
          <w:szCs w:val="22"/>
          <w:lang w:val="es-ES"/>
        </w:rPr>
        <w:t>sea más lento o más rápido</w:t>
      </w:r>
      <w:r w:rsidR="0084226A" w:rsidRPr="00004B29">
        <w:rPr>
          <w:szCs w:val="22"/>
          <w:lang w:val="es-ES"/>
        </w:rPr>
        <w:t xml:space="preserve"> de lo normal, o que cambie el color de su piel, lengua, ojos u orina.</w:t>
      </w:r>
    </w:p>
    <w:p w:rsidR="00AF6CC2" w:rsidRPr="00004B29" w:rsidRDefault="00AF6CC2" w:rsidP="00AF6CC2">
      <w:pPr>
        <w:spacing w:line="240" w:lineRule="auto"/>
        <w:rPr>
          <w:szCs w:val="22"/>
          <w:lang w:val="es-ES"/>
        </w:rPr>
      </w:pPr>
    </w:p>
    <w:p w:rsidR="00AF6CC2" w:rsidRPr="00004B29" w:rsidRDefault="00AF6CC2" w:rsidP="00AF6CC2">
      <w:pPr>
        <w:spacing w:line="240" w:lineRule="auto"/>
        <w:rPr>
          <w:b/>
          <w:szCs w:val="22"/>
          <w:lang w:val="es-ES"/>
        </w:rPr>
      </w:pPr>
      <w:r w:rsidRPr="00004B29">
        <w:rPr>
          <w:b/>
          <w:szCs w:val="22"/>
          <w:lang w:val="es-ES"/>
        </w:rPr>
        <w:t>Si olvidó tomar Stalevo</w:t>
      </w:r>
    </w:p>
    <w:p w:rsidR="004023F8" w:rsidRDefault="004023F8"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No tome una dosis doble para compensar las dosis olvidadas.</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u w:val="single"/>
          <w:lang w:val="es-ES"/>
        </w:rPr>
      </w:pPr>
      <w:r w:rsidRPr="00004B29">
        <w:rPr>
          <w:szCs w:val="22"/>
          <w:u w:val="single"/>
          <w:lang w:val="es-ES"/>
        </w:rPr>
        <w:t>Si falta más de 1 hora hasta la próxima dosis:</w:t>
      </w:r>
    </w:p>
    <w:p w:rsidR="00AF6CC2" w:rsidRPr="00004B29" w:rsidRDefault="00AF6CC2" w:rsidP="00AF6CC2">
      <w:pPr>
        <w:spacing w:line="240" w:lineRule="auto"/>
        <w:rPr>
          <w:szCs w:val="22"/>
          <w:lang w:val="es-ES"/>
        </w:rPr>
      </w:pPr>
      <w:r w:rsidRPr="00004B29">
        <w:rPr>
          <w:szCs w:val="22"/>
          <w:lang w:val="es-ES"/>
        </w:rPr>
        <w:t xml:space="preserve">Tome un comprimido en cuanto se acuerde, y el siguiente a la hora normal. </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u w:val="single"/>
          <w:lang w:val="es-ES"/>
        </w:rPr>
      </w:pPr>
      <w:r w:rsidRPr="00004B29">
        <w:rPr>
          <w:szCs w:val="22"/>
          <w:u w:val="single"/>
          <w:lang w:val="es-ES"/>
        </w:rPr>
        <w:t xml:space="preserve">Si falta menos de 1 hora hasta la próxima dosis: </w:t>
      </w:r>
    </w:p>
    <w:p w:rsidR="00AF6CC2" w:rsidRPr="00004B29" w:rsidRDefault="00AF6CC2" w:rsidP="00AF6CC2">
      <w:pPr>
        <w:spacing w:line="240" w:lineRule="auto"/>
        <w:rPr>
          <w:szCs w:val="22"/>
          <w:lang w:val="es-ES"/>
        </w:rPr>
      </w:pPr>
      <w:r w:rsidRPr="00004B29">
        <w:rPr>
          <w:szCs w:val="22"/>
          <w:lang w:val="es-ES"/>
        </w:rPr>
        <w:t xml:space="preserve">Tome un comprimido en cuanto se acuerde, espere 1 hora y tome otro comprimido entonces. A continuación, siga como de costumbre. </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 xml:space="preserve">Siempre debe transcurrir </w:t>
      </w:r>
      <w:r w:rsidR="00690169">
        <w:rPr>
          <w:szCs w:val="22"/>
          <w:lang w:val="es-ES"/>
        </w:rPr>
        <w:t xml:space="preserve">al menos </w:t>
      </w:r>
      <w:r w:rsidRPr="00004B29">
        <w:rPr>
          <w:szCs w:val="22"/>
          <w:lang w:val="es-ES"/>
        </w:rPr>
        <w:t>una hora entre comprimidos de Stalevo, para evitar posibles efectos adversos.</w:t>
      </w:r>
    </w:p>
    <w:p w:rsidR="00AF6CC2" w:rsidRPr="00004B29" w:rsidRDefault="00AF6CC2" w:rsidP="00AF6CC2">
      <w:pPr>
        <w:spacing w:line="240" w:lineRule="auto"/>
        <w:rPr>
          <w:szCs w:val="22"/>
          <w:lang w:val="es-ES"/>
        </w:rPr>
      </w:pPr>
    </w:p>
    <w:p w:rsidR="00002F80" w:rsidRPr="00004B29" w:rsidRDefault="00AF6CC2" w:rsidP="00AF6CC2">
      <w:pPr>
        <w:spacing w:line="240" w:lineRule="auto"/>
        <w:rPr>
          <w:b/>
          <w:szCs w:val="22"/>
          <w:lang w:val="es-ES"/>
        </w:rPr>
      </w:pPr>
      <w:r w:rsidRPr="00004B29">
        <w:rPr>
          <w:b/>
          <w:szCs w:val="22"/>
          <w:lang w:val="es-ES"/>
        </w:rPr>
        <w:t xml:space="preserve">Si </w:t>
      </w:r>
      <w:r w:rsidR="001E197F" w:rsidRPr="00004B29">
        <w:rPr>
          <w:b/>
          <w:szCs w:val="22"/>
          <w:lang w:val="es-ES"/>
        </w:rPr>
        <w:t>interrumpe</w:t>
      </w:r>
      <w:r w:rsidRPr="00004B29">
        <w:rPr>
          <w:b/>
          <w:szCs w:val="22"/>
          <w:lang w:val="es-ES"/>
        </w:rPr>
        <w:t xml:space="preserve"> el tratamiento con Stalevo</w:t>
      </w:r>
    </w:p>
    <w:p w:rsidR="004023F8" w:rsidRDefault="004023F8"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 xml:space="preserve">No deje de tomar Stalevo a menos que su médico así se lo indique. En ese caso, es posible que su médico tenga que ajustar la dosis de los demás medicamentos contra el Parkinson, especialmente de levodopa, para que el control de sus síntomas sea suficiente. Si deja de tomar Stalevo y otros medicamentos contra el Parkinson de forma brusca, puede sufrir efectos adversos no deseados. </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noProof/>
          <w:szCs w:val="22"/>
          <w:lang w:val="es-ES"/>
        </w:rPr>
        <w:t xml:space="preserve">Si tiene cualquier otra duda sobre el uso de este </w:t>
      </w:r>
      <w:r w:rsidR="00913104" w:rsidRPr="00004B29">
        <w:rPr>
          <w:noProof/>
          <w:szCs w:val="22"/>
          <w:lang w:val="es-ES"/>
        </w:rPr>
        <w:t>medicamento</w:t>
      </w:r>
      <w:r w:rsidRPr="00004B29">
        <w:rPr>
          <w:noProof/>
          <w:szCs w:val="22"/>
          <w:lang w:val="es-ES"/>
        </w:rPr>
        <w:t>, pregunte a su médico o farmacéutico.</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p>
    <w:p w:rsidR="00AF6CC2" w:rsidRPr="00004B29" w:rsidRDefault="00AF6CC2" w:rsidP="00B152E3">
      <w:pPr>
        <w:keepNext/>
        <w:spacing w:line="240" w:lineRule="auto"/>
        <w:ind w:left="567" w:hanging="567"/>
        <w:rPr>
          <w:b/>
          <w:snapToGrid/>
          <w:szCs w:val="22"/>
          <w:lang w:val="es-ES" w:eastAsia="it-IT"/>
        </w:rPr>
      </w:pPr>
      <w:r w:rsidRPr="00004B29">
        <w:rPr>
          <w:b/>
          <w:snapToGrid/>
          <w:szCs w:val="22"/>
          <w:lang w:val="es-ES" w:eastAsia="it-IT"/>
        </w:rPr>
        <w:t>4.</w:t>
      </w:r>
      <w:r w:rsidRPr="00004B29">
        <w:rPr>
          <w:b/>
          <w:snapToGrid/>
          <w:szCs w:val="22"/>
          <w:lang w:val="es-ES" w:eastAsia="it-IT"/>
        </w:rPr>
        <w:tab/>
      </w:r>
      <w:r w:rsidR="00051F2B" w:rsidRPr="00004B29">
        <w:rPr>
          <w:b/>
          <w:snapToGrid/>
          <w:szCs w:val="22"/>
          <w:lang w:val="es-ES" w:eastAsia="it-IT"/>
        </w:rPr>
        <w:t>Posibles efectos adversos</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noProof/>
          <w:szCs w:val="22"/>
          <w:lang w:val="es-ES"/>
        </w:rPr>
        <w:t xml:space="preserve">Al igual que todos los medicamentos, </w:t>
      </w:r>
      <w:r w:rsidR="00C30A2A" w:rsidRPr="00004B29">
        <w:rPr>
          <w:noProof/>
          <w:szCs w:val="22"/>
          <w:lang w:val="es-ES"/>
        </w:rPr>
        <w:t>este medicamento</w:t>
      </w:r>
      <w:r w:rsidRPr="00004B29">
        <w:rPr>
          <w:szCs w:val="22"/>
          <w:lang w:val="es-ES"/>
        </w:rPr>
        <w:t xml:space="preserve"> puede</w:t>
      </w:r>
      <w:r w:rsidR="00AA5740" w:rsidRPr="00004B29">
        <w:rPr>
          <w:szCs w:val="22"/>
          <w:lang w:val="es-ES"/>
        </w:rPr>
        <w:t xml:space="preserve"> </w:t>
      </w:r>
      <w:r w:rsidRPr="00004B29">
        <w:rPr>
          <w:szCs w:val="22"/>
          <w:lang w:val="es-ES"/>
        </w:rPr>
        <w:t xml:space="preserve">producir efectos adversos, </w:t>
      </w:r>
      <w:r w:rsidRPr="00004B29">
        <w:rPr>
          <w:noProof/>
          <w:szCs w:val="22"/>
          <w:lang w:val="es-ES"/>
        </w:rPr>
        <w:t>aunque no todas las personas los sufran</w:t>
      </w:r>
      <w:r w:rsidRPr="00004B29">
        <w:rPr>
          <w:szCs w:val="22"/>
          <w:lang w:val="es-ES"/>
        </w:rPr>
        <w:t>. Muchos se pueden aliviar ajustando la dosis.</w:t>
      </w:r>
    </w:p>
    <w:p w:rsidR="00AF6CC2" w:rsidRPr="00004B29" w:rsidRDefault="00AF6CC2" w:rsidP="00AF6CC2">
      <w:pPr>
        <w:spacing w:line="240" w:lineRule="auto"/>
        <w:rPr>
          <w:szCs w:val="22"/>
          <w:lang w:val="es-ES"/>
        </w:rPr>
      </w:pPr>
    </w:p>
    <w:p w:rsidR="0084226A" w:rsidRPr="00004B29" w:rsidRDefault="0084226A" w:rsidP="0084226A">
      <w:pPr>
        <w:spacing w:line="240" w:lineRule="auto"/>
        <w:rPr>
          <w:b/>
          <w:noProof/>
          <w:szCs w:val="22"/>
          <w:lang w:val="es-ES"/>
        </w:rPr>
      </w:pPr>
      <w:r w:rsidRPr="00004B29">
        <w:rPr>
          <w:noProof/>
          <w:szCs w:val="22"/>
          <w:lang w:val="es-ES"/>
        </w:rPr>
        <w:t xml:space="preserve">Si experimenta alguno de estos síntomas durante el tratamiento con Stalevo, </w:t>
      </w:r>
      <w:r w:rsidRPr="00004B29">
        <w:rPr>
          <w:b/>
          <w:noProof/>
          <w:szCs w:val="22"/>
          <w:lang w:val="es-ES"/>
        </w:rPr>
        <w:t xml:space="preserve">póngase en contacto con su médico de inmediato: </w:t>
      </w:r>
    </w:p>
    <w:p w:rsidR="0084226A" w:rsidRPr="00004B29" w:rsidRDefault="0084226A" w:rsidP="0084226A">
      <w:pPr>
        <w:numPr>
          <w:ilvl w:val="0"/>
          <w:numId w:val="27"/>
        </w:numPr>
        <w:tabs>
          <w:tab w:val="clear" w:pos="567"/>
          <w:tab w:val="left" w:pos="708"/>
        </w:tabs>
        <w:snapToGrid w:val="0"/>
        <w:spacing w:line="240" w:lineRule="auto"/>
        <w:rPr>
          <w:noProof/>
          <w:szCs w:val="22"/>
          <w:lang w:val="es-ES"/>
        </w:rPr>
      </w:pPr>
      <w:r w:rsidRPr="00004B29">
        <w:rPr>
          <w:szCs w:val="22"/>
          <w:lang w:val="es-ES"/>
        </w:rPr>
        <w:t xml:space="preserve">Gran rigidez o contracciones violentas de los músculos, temblores, agitación, confusión, fiebre, pulso rápido o grandes fluctuaciones de la presión arterial. Pueden ser síntomas </w:t>
      </w:r>
      <w:r w:rsidRPr="00004B29">
        <w:rPr>
          <w:noProof/>
          <w:szCs w:val="22"/>
          <w:lang w:val="es-ES"/>
        </w:rPr>
        <w:t>de síndrome neuroléptico maligno (SNM, una rara reacción grave a los medicamentos utilizados para tratar los trastornos del sistema nervioso central) o de rabdomiolisis (una alteración muscular rara y grave).</w:t>
      </w:r>
    </w:p>
    <w:p w:rsidR="0084226A" w:rsidRPr="00004B29" w:rsidRDefault="0084226A" w:rsidP="0084226A">
      <w:pPr>
        <w:numPr>
          <w:ilvl w:val="0"/>
          <w:numId w:val="27"/>
        </w:numPr>
        <w:spacing w:line="240" w:lineRule="auto"/>
        <w:rPr>
          <w:noProof/>
          <w:szCs w:val="22"/>
          <w:lang w:val="es-ES"/>
        </w:rPr>
      </w:pPr>
      <w:r w:rsidRPr="00004B29">
        <w:rPr>
          <w:noProof/>
          <w:szCs w:val="22"/>
          <w:lang w:val="es-ES"/>
        </w:rPr>
        <w:t>Reacción alérgica caracterizada por signos como urticaria, picor, erupción e hinchazón de la cara, los labios, la lengua o la garganta. Esta reacción puede causar dificultades para respirar o para tragar.</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u w:val="single"/>
          <w:lang w:val="es-ES"/>
        </w:rPr>
      </w:pPr>
      <w:r w:rsidRPr="00004B29">
        <w:rPr>
          <w:szCs w:val="22"/>
          <w:u w:val="single"/>
          <w:lang w:val="es-ES"/>
        </w:rPr>
        <w:t>Muy frecuentes</w:t>
      </w:r>
      <w:r w:rsidR="00051F2B" w:rsidRPr="00004B29">
        <w:rPr>
          <w:szCs w:val="22"/>
          <w:u w:val="single"/>
          <w:lang w:val="es-ES"/>
        </w:rPr>
        <w:t xml:space="preserve"> (pueden afectar a más de 1 de cada 10 personas):</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movimientos incontrolados (discinesias)</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sensación de malestar (náuseas)</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coloración marrón rojiza de la orina inocua</w:t>
      </w:r>
    </w:p>
    <w:p w:rsidR="00D53299" w:rsidRPr="00004B29" w:rsidRDefault="00D53299"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dolor muscular</w:t>
      </w:r>
    </w:p>
    <w:p w:rsidR="00D53299" w:rsidRPr="00004B29" w:rsidRDefault="00D53299"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diarrea</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u w:val="single"/>
          <w:lang w:val="es-ES"/>
        </w:rPr>
      </w:pPr>
      <w:r w:rsidRPr="00004B29">
        <w:rPr>
          <w:szCs w:val="22"/>
          <w:u w:val="single"/>
          <w:lang w:val="es-ES"/>
        </w:rPr>
        <w:t>Frecuentes</w:t>
      </w:r>
      <w:r w:rsidR="00051F2B" w:rsidRPr="00004B29">
        <w:rPr>
          <w:szCs w:val="22"/>
          <w:u w:val="single"/>
          <w:lang w:val="es-ES"/>
        </w:rPr>
        <w:t xml:space="preserve"> (pueden afectar hasta 1 de cada 10 personas):</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desvanecimiento o desmayo por disminución de la presión arterial</w:t>
      </w:r>
      <w:r w:rsidR="00690169">
        <w:rPr>
          <w:snapToGrid/>
          <w:szCs w:val="22"/>
          <w:lang w:val="es-ES" w:eastAsia="it-IT"/>
        </w:rPr>
        <w:t>,</w:t>
      </w:r>
      <w:r w:rsidRPr="00004B29">
        <w:rPr>
          <w:snapToGrid/>
          <w:szCs w:val="22"/>
          <w:lang w:val="es-ES" w:eastAsia="it-IT"/>
        </w:rPr>
        <w:t xml:space="preserve"> </w:t>
      </w:r>
      <w:r w:rsidR="00D53299" w:rsidRPr="00004B29">
        <w:rPr>
          <w:snapToGrid/>
          <w:szCs w:val="22"/>
          <w:lang w:val="es-ES" w:eastAsia="it-IT"/>
        </w:rPr>
        <w:t>hipertensión</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D53299" w:rsidRPr="00004B29">
        <w:rPr>
          <w:snapToGrid/>
          <w:szCs w:val="22"/>
          <w:lang w:val="es-ES" w:eastAsia="it-IT"/>
        </w:rPr>
        <w:t xml:space="preserve">empeoramiento de los síntomas del parkinsonismo, </w:t>
      </w:r>
      <w:r w:rsidRPr="00004B29">
        <w:rPr>
          <w:snapToGrid/>
          <w:szCs w:val="22"/>
          <w:lang w:val="es-ES" w:eastAsia="it-IT"/>
        </w:rPr>
        <w:t>mareos, somnolencia</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vómitos</w:t>
      </w:r>
      <w:r w:rsidR="00495310">
        <w:rPr>
          <w:snapToGrid/>
          <w:szCs w:val="22"/>
          <w:lang w:val="es-ES" w:eastAsia="it-IT"/>
        </w:rPr>
        <w:t>,</w:t>
      </w:r>
      <w:r w:rsidRPr="00004B29">
        <w:rPr>
          <w:snapToGrid/>
          <w:szCs w:val="22"/>
          <w:lang w:val="es-ES" w:eastAsia="it-IT"/>
        </w:rPr>
        <w:t xml:space="preserve"> dolor </w:t>
      </w:r>
      <w:r w:rsidR="00D53299" w:rsidRPr="00004B29">
        <w:rPr>
          <w:snapToGrid/>
          <w:szCs w:val="22"/>
          <w:lang w:val="es-ES" w:eastAsia="it-IT"/>
        </w:rPr>
        <w:t xml:space="preserve">y malestar </w:t>
      </w:r>
      <w:r w:rsidRPr="00004B29">
        <w:rPr>
          <w:snapToGrid/>
          <w:szCs w:val="22"/>
          <w:lang w:val="es-ES" w:eastAsia="it-IT"/>
        </w:rPr>
        <w:t>abdominal</w:t>
      </w:r>
      <w:r w:rsidR="00495310">
        <w:rPr>
          <w:snapToGrid/>
          <w:szCs w:val="22"/>
          <w:lang w:val="es-ES" w:eastAsia="it-IT"/>
        </w:rPr>
        <w:t>,</w:t>
      </w:r>
      <w:r w:rsidRPr="00004B29">
        <w:rPr>
          <w:snapToGrid/>
          <w:szCs w:val="22"/>
          <w:lang w:val="es-ES" w:eastAsia="it-IT"/>
        </w:rPr>
        <w:t xml:space="preserve"> </w:t>
      </w:r>
      <w:r w:rsidR="00D53299" w:rsidRPr="00004B29">
        <w:rPr>
          <w:snapToGrid/>
          <w:szCs w:val="22"/>
          <w:lang w:val="es-ES" w:eastAsia="it-IT"/>
        </w:rPr>
        <w:t>ardor de estómago</w:t>
      </w:r>
      <w:r w:rsidR="00495310">
        <w:rPr>
          <w:snapToGrid/>
          <w:szCs w:val="22"/>
          <w:lang w:val="es-ES" w:eastAsia="it-IT"/>
        </w:rPr>
        <w:t>,</w:t>
      </w:r>
      <w:r w:rsidR="00D53299" w:rsidRPr="00004B29">
        <w:rPr>
          <w:snapToGrid/>
          <w:szCs w:val="22"/>
          <w:lang w:val="es-ES" w:eastAsia="it-IT"/>
        </w:rPr>
        <w:t xml:space="preserve"> </w:t>
      </w:r>
      <w:r w:rsidRPr="00004B29">
        <w:rPr>
          <w:snapToGrid/>
          <w:szCs w:val="22"/>
          <w:lang w:val="es-ES" w:eastAsia="it-IT"/>
        </w:rPr>
        <w:t>sequedad de boca</w:t>
      </w:r>
      <w:r w:rsidR="00495310">
        <w:rPr>
          <w:snapToGrid/>
          <w:szCs w:val="22"/>
          <w:lang w:val="es-ES" w:eastAsia="it-IT"/>
        </w:rPr>
        <w:t>,</w:t>
      </w:r>
      <w:r w:rsidRPr="00004B29">
        <w:rPr>
          <w:snapToGrid/>
          <w:szCs w:val="22"/>
          <w:lang w:val="es-ES" w:eastAsia="it-IT"/>
        </w:rPr>
        <w:t xml:space="preserve"> estreñimiento</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incapacidad de dormir</w:t>
      </w:r>
      <w:r w:rsidR="00495310">
        <w:rPr>
          <w:snapToGrid/>
          <w:szCs w:val="22"/>
          <w:lang w:val="es-ES" w:eastAsia="it-IT"/>
        </w:rPr>
        <w:t>,</w:t>
      </w:r>
      <w:r w:rsidRPr="00004B29">
        <w:rPr>
          <w:snapToGrid/>
          <w:szCs w:val="22"/>
          <w:lang w:val="es-ES" w:eastAsia="it-IT"/>
        </w:rPr>
        <w:t xml:space="preserve"> alucinaciones</w:t>
      </w:r>
      <w:r w:rsidR="00495310">
        <w:rPr>
          <w:snapToGrid/>
          <w:szCs w:val="22"/>
          <w:lang w:val="es-ES" w:eastAsia="it-IT"/>
        </w:rPr>
        <w:t>,</w:t>
      </w:r>
      <w:r w:rsidRPr="00004B29">
        <w:rPr>
          <w:snapToGrid/>
          <w:szCs w:val="22"/>
          <w:lang w:val="es-ES" w:eastAsia="it-IT"/>
        </w:rPr>
        <w:t xml:space="preserve"> confusión</w:t>
      </w:r>
      <w:r w:rsidR="00495310">
        <w:rPr>
          <w:snapToGrid/>
          <w:szCs w:val="22"/>
          <w:lang w:val="es-ES" w:eastAsia="it-IT"/>
        </w:rPr>
        <w:t>,</w:t>
      </w:r>
      <w:r w:rsidRPr="00004B29">
        <w:rPr>
          <w:snapToGrid/>
          <w:szCs w:val="22"/>
          <w:lang w:val="es-ES" w:eastAsia="it-IT"/>
        </w:rPr>
        <w:t xml:space="preserve"> </w:t>
      </w:r>
      <w:r w:rsidR="00A957CB" w:rsidRPr="00004B29">
        <w:rPr>
          <w:snapToGrid/>
          <w:szCs w:val="22"/>
          <w:lang w:val="es-ES" w:eastAsia="it-IT"/>
        </w:rPr>
        <w:t xml:space="preserve">sueños anómalos (con </w:t>
      </w:r>
      <w:r w:rsidRPr="00004B29">
        <w:rPr>
          <w:snapToGrid/>
          <w:szCs w:val="22"/>
          <w:lang w:val="es-ES" w:eastAsia="it-IT"/>
        </w:rPr>
        <w:t>pesadillas</w:t>
      </w:r>
      <w:r w:rsidR="00A957CB" w:rsidRPr="00004B29">
        <w:rPr>
          <w:snapToGrid/>
          <w:szCs w:val="22"/>
          <w:lang w:val="es-ES" w:eastAsia="it-IT"/>
        </w:rPr>
        <w:t>)</w:t>
      </w:r>
      <w:r w:rsidR="00495310">
        <w:rPr>
          <w:snapToGrid/>
          <w:szCs w:val="22"/>
          <w:lang w:val="es-ES" w:eastAsia="it-IT"/>
        </w:rPr>
        <w:t>,</w:t>
      </w:r>
      <w:r w:rsidRPr="00004B29">
        <w:rPr>
          <w:snapToGrid/>
          <w:szCs w:val="22"/>
          <w:lang w:val="es-ES" w:eastAsia="it-IT"/>
        </w:rPr>
        <w:t xml:space="preserve"> </w:t>
      </w:r>
      <w:r w:rsidR="0081079A" w:rsidRPr="00004B29">
        <w:rPr>
          <w:snapToGrid/>
          <w:szCs w:val="22"/>
          <w:lang w:val="es-ES" w:eastAsia="it-IT"/>
        </w:rPr>
        <w:t>cansancio</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 xml:space="preserve">cambios del estado mental, incluidos </w:t>
      </w:r>
      <w:r w:rsidR="00A957CB" w:rsidRPr="00004B29">
        <w:rPr>
          <w:snapToGrid/>
          <w:szCs w:val="22"/>
          <w:lang w:val="es-ES" w:eastAsia="it-IT"/>
        </w:rPr>
        <w:t>problemas de memoria</w:t>
      </w:r>
      <w:r w:rsidRPr="00004B29">
        <w:rPr>
          <w:snapToGrid/>
          <w:szCs w:val="22"/>
          <w:lang w:val="es-ES" w:eastAsia="it-IT"/>
        </w:rPr>
        <w:t xml:space="preserve">, </w:t>
      </w:r>
      <w:r w:rsidR="00A957CB" w:rsidRPr="00004B29">
        <w:rPr>
          <w:snapToGrid/>
          <w:szCs w:val="22"/>
          <w:lang w:val="es-ES" w:eastAsia="it-IT"/>
        </w:rPr>
        <w:t xml:space="preserve">ansiedad y </w:t>
      </w:r>
      <w:r w:rsidRPr="00004B29">
        <w:rPr>
          <w:snapToGrid/>
          <w:szCs w:val="22"/>
          <w:lang w:val="es-ES" w:eastAsia="it-IT"/>
        </w:rPr>
        <w:t>depresión (posiblemente con pensamientos de suicidio)</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81079A" w:rsidRPr="00004B29">
        <w:rPr>
          <w:szCs w:val="22"/>
          <w:lang w:val="es-ES" w:eastAsia="it-IT"/>
        </w:rPr>
        <w:t>dolencias cardíacas o arteriales (p. ej., dolor</w:t>
      </w:r>
      <w:r w:rsidR="00A50876" w:rsidRPr="00004B29">
        <w:rPr>
          <w:snapToGrid/>
          <w:szCs w:val="22"/>
          <w:lang w:val="es-ES" w:eastAsia="it-IT"/>
        </w:rPr>
        <w:t xml:space="preserve"> torácico</w:t>
      </w:r>
      <w:r w:rsidR="0081079A" w:rsidRPr="00004B29">
        <w:rPr>
          <w:szCs w:val="22"/>
          <w:lang w:val="es-ES" w:eastAsia="it-IT"/>
        </w:rPr>
        <w:t>)</w:t>
      </w:r>
      <w:r w:rsidR="00486669" w:rsidRPr="00004B29">
        <w:rPr>
          <w:snapToGrid/>
          <w:szCs w:val="22"/>
          <w:lang w:val="es-ES" w:eastAsia="it-IT"/>
        </w:rPr>
        <w:t>, irregularidades de la frecuencia cardiaca</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caídas más frecuentes</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respiración fatigosa</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aumento de la sudoración, erupciones</w:t>
      </w:r>
    </w:p>
    <w:p w:rsidR="00AF6CC2" w:rsidRPr="00004B29" w:rsidRDefault="00AF6CC2" w:rsidP="00AF6CC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calambres musculares</w:t>
      </w:r>
      <w:r w:rsidR="00A957CB" w:rsidRPr="00004B29">
        <w:rPr>
          <w:snapToGrid/>
          <w:szCs w:val="22"/>
          <w:lang w:val="es-ES" w:eastAsia="it-IT"/>
        </w:rPr>
        <w:t>, hinchazón de las piernas</w:t>
      </w:r>
    </w:p>
    <w:p w:rsidR="00716EA1" w:rsidRPr="00004B29" w:rsidRDefault="00AF6CC2" w:rsidP="00716EA1">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visión</w:t>
      </w:r>
      <w:r w:rsidR="00A957CB" w:rsidRPr="00004B29">
        <w:rPr>
          <w:snapToGrid/>
          <w:szCs w:val="22"/>
          <w:lang w:val="es-ES" w:eastAsia="it-IT"/>
        </w:rPr>
        <w:t xml:space="preserve"> </w:t>
      </w:r>
      <w:r w:rsidR="00716EA1" w:rsidRPr="00004B29">
        <w:rPr>
          <w:snapToGrid/>
          <w:szCs w:val="22"/>
          <w:lang w:val="es-ES" w:eastAsia="it-IT"/>
        </w:rPr>
        <w:t>borrosa</w:t>
      </w:r>
    </w:p>
    <w:p w:rsidR="00716EA1" w:rsidRPr="00004B29" w:rsidRDefault="00716EA1" w:rsidP="00716EA1">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anemia</w:t>
      </w:r>
    </w:p>
    <w:p w:rsidR="00716EA1" w:rsidRPr="00004B29" w:rsidRDefault="00716EA1" w:rsidP="00716EA1">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disminución del apetito, pérdida de peso</w:t>
      </w:r>
    </w:p>
    <w:p w:rsidR="00716EA1" w:rsidRPr="00004B29" w:rsidRDefault="00716EA1" w:rsidP="00716EA1">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dolor de cabeza, dolor en las articulaciones</w:t>
      </w:r>
    </w:p>
    <w:p w:rsidR="00AF6CC2" w:rsidRPr="00004B29" w:rsidRDefault="00716EA1" w:rsidP="00716EA1">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infecciones urinarias</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u w:val="single"/>
          <w:lang w:val="es-ES"/>
        </w:rPr>
      </w:pPr>
      <w:r w:rsidRPr="00004B29">
        <w:rPr>
          <w:szCs w:val="22"/>
          <w:u w:val="single"/>
          <w:lang w:val="es-ES"/>
        </w:rPr>
        <w:t>Poco frecuentes</w:t>
      </w:r>
      <w:r w:rsidR="00051F2B" w:rsidRPr="00004B29">
        <w:rPr>
          <w:szCs w:val="22"/>
          <w:u w:val="single"/>
          <w:lang w:val="es-ES"/>
        </w:rPr>
        <w:t xml:space="preserve"> </w:t>
      </w:r>
      <w:r w:rsidR="00051F2B" w:rsidRPr="00004B29">
        <w:rPr>
          <w:color w:val="000000"/>
          <w:szCs w:val="22"/>
          <w:u w:val="single"/>
          <w:lang w:val="es-ES"/>
        </w:rPr>
        <w:t>(pueden afectar hasta 1 de cada 100 personas):</w:t>
      </w:r>
    </w:p>
    <w:p w:rsidR="00AF6CC2" w:rsidRPr="00004B29" w:rsidRDefault="0081079A" w:rsidP="00AF6CC2">
      <w:pPr>
        <w:numPr>
          <w:ilvl w:val="0"/>
          <w:numId w:val="6"/>
        </w:numPr>
        <w:spacing w:line="240" w:lineRule="auto"/>
        <w:rPr>
          <w:snapToGrid/>
          <w:szCs w:val="22"/>
          <w:lang w:val="es-ES" w:eastAsia="it-IT"/>
        </w:rPr>
      </w:pPr>
      <w:r w:rsidRPr="00004B29">
        <w:rPr>
          <w:snapToGrid/>
          <w:szCs w:val="22"/>
          <w:lang w:val="es-ES" w:eastAsia="it-IT"/>
        </w:rPr>
        <w:t>infarto</w:t>
      </w: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hemorragia intestinal</w:t>
      </w:r>
    </w:p>
    <w:p w:rsidR="00AF6CC2" w:rsidRPr="00004B29" w:rsidRDefault="00AF6CC2" w:rsidP="00B97C76">
      <w:pPr>
        <w:numPr>
          <w:ilvl w:val="0"/>
          <w:numId w:val="6"/>
        </w:numPr>
        <w:spacing w:line="240" w:lineRule="auto"/>
        <w:rPr>
          <w:snapToGrid/>
          <w:szCs w:val="22"/>
          <w:lang w:val="es-ES" w:eastAsia="it-IT"/>
        </w:rPr>
      </w:pPr>
      <w:r w:rsidRPr="00004B29">
        <w:rPr>
          <w:snapToGrid/>
          <w:szCs w:val="22"/>
          <w:lang w:val="es-ES" w:eastAsia="it-IT"/>
        </w:rPr>
        <w:t>alteraciones del número de células de la sangre que pueden provocar hemorragias</w:t>
      </w:r>
      <w:r w:rsidR="00212CE1">
        <w:rPr>
          <w:snapToGrid/>
          <w:szCs w:val="22"/>
          <w:lang w:val="es-ES" w:eastAsia="it-IT"/>
        </w:rPr>
        <w:t>,</w:t>
      </w:r>
      <w:r w:rsidR="00161C33" w:rsidRPr="00004B29">
        <w:rPr>
          <w:snapToGrid/>
          <w:szCs w:val="22"/>
          <w:lang w:val="es-ES" w:eastAsia="it-IT"/>
        </w:rPr>
        <w:t xml:space="preserve"> anomalías de las pruebas de la función hepática</w:t>
      </w:r>
    </w:p>
    <w:p w:rsidR="002D5A9F" w:rsidRPr="00004B29" w:rsidRDefault="00AF6CC2" w:rsidP="00B97C76">
      <w:pPr>
        <w:tabs>
          <w:tab w:val="clear" w:pos="567"/>
        </w:tabs>
        <w:spacing w:line="240" w:lineRule="auto"/>
        <w:rPr>
          <w:snapToGrid/>
          <w:szCs w:val="22"/>
          <w:lang w:val="es-ES" w:eastAsia="it-IT"/>
        </w:rPr>
      </w:pPr>
      <w:r w:rsidRPr="00004B29">
        <w:rPr>
          <w:snapToGrid/>
          <w:szCs w:val="22"/>
          <w:lang w:val="es-ES" w:eastAsia="it-IT"/>
        </w:rPr>
        <w:t>-</w:t>
      </w:r>
      <w:r w:rsidRPr="00004B29">
        <w:rPr>
          <w:snapToGrid/>
          <w:szCs w:val="22"/>
          <w:lang w:val="es-ES" w:eastAsia="it-IT"/>
        </w:rPr>
        <w:tab/>
        <w:t>convulsiones</w:t>
      </w:r>
    </w:p>
    <w:p w:rsidR="002D5A9F" w:rsidRPr="00004B29" w:rsidRDefault="002D5A9F" w:rsidP="002D5A9F">
      <w:pPr>
        <w:numPr>
          <w:ilvl w:val="0"/>
          <w:numId w:val="6"/>
        </w:numPr>
        <w:spacing w:line="240" w:lineRule="auto"/>
        <w:rPr>
          <w:snapToGrid/>
          <w:szCs w:val="22"/>
          <w:lang w:val="es-ES" w:eastAsia="it-IT"/>
        </w:rPr>
      </w:pPr>
      <w:r w:rsidRPr="00004B29">
        <w:rPr>
          <w:snapToGrid/>
          <w:szCs w:val="22"/>
          <w:lang w:val="es-ES" w:eastAsia="it-IT"/>
        </w:rPr>
        <w:t>sensación de agitación</w:t>
      </w:r>
    </w:p>
    <w:p w:rsidR="002D5A9F" w:rsidRPr="00004B29" w:rsidRDefault="002D5A9F" w:rsidP="002D5A9F">
      <w:pPr>
        <w:numPr>
          <w:ilvl w:val="0"/>
          <w:numId w:val="6"/>
        </w:numPr>
        <w:spacing w:line="240" w:lineRule="auto"/>
        <w:rPr>
          <w:snapToGrid/>
          <w:szCs w:val="22"/>
          <w:lang w:val="es-ES" w:eastAsia="it-IT"/>
        </w:rPr>
      </w:pPr>
      <w:r w:rsidRPr="00004B29">
        <w:rPr>
          <w:snapToGrid/>
          <w:szCs w:val="22"/>
          <w:lang w:val="es-ES" w:eastAsia="it-IT"/>
        </w:rPr>
        <w:t>síntomas psicóticos</w:t>
      </w:r>
    </w:p>
    <w:p w:rsidR="002D5A9F" w:rsidRPr="00004B29" w:rsidRDefault="002D5A9F" w:rsidP="002D5A9F">
      <w:pPr>
        <w:numPr>
          <w:ilvl w:val="0"/>
          <w:numId w:val="6"/>
        </w:numPr>
        <w:spacing w:line="240" w:lineRule="auto"/>
        <w:rPr>
          <w:snapToGrid/>
          <w:szCs w:val="22"/>
          <w:lang w:val="es-ES" w:eastAsia="it-IT"/>
        </w:rPr>
      </w:pPr>
      <w:r w:rsidRPr="00004B29">
        <w:rPr>
          <w:snapToGrid/>
          <w:szCs w:val="22"/>
          <w:lang w:val="es-ES" w:eastAsia="it-IT"/>
        </w:rPr>
        <w:t>colitis (inflamación del colon)</w:t>
      </w:r>
    </w:p>
    <w:p w:rsidR="002D5A9F" w:rsidRPr="00004B29" w:rsidRDefault="002D5A9F" w:rsidP="002D5A9F">
      <w:pPr>
        <w:numPr>
          <w:ilvl w:val="0"/>
          <w:numId w:val="6"/>
        </w:numPr>
        <w:spacing w:line="240" w:lineRule="auto"/>
        <w:rPr>
          <w:snapToGrid/>
          <w:szCs w:val="22"/>
          <w:lang w:val="es-ES" w:eastAsia="it-IT"/>
        </w:rPr>
      </w:pPr>
      <w:r w:rsidRPr="00004B29">
        <w:rPr>
          <w:szCs w:val="22"/>
          <w:lang w:val="es-ES"/>
        </w:rPr>
        <w:t>cambios de color distintos de los de la orina (p.ej., piel, uñas, cabello, sudor)</w:t>
      </w:r>
    </w:p>
    <w:p w:rsidR="002D5A9F" w:rsidRPr="00004B29" w:rsidRDefault="002D5A9F" w:rsidP="002D5A9F">
      <w:pPr>
        <w:numPr>
          <w:ilvl w:val="0"/>
          <w:numId w:val="6"/>
        </w:numPr>
        <w:spacing w:line="240" w:lineRule="auto"/>
        <w:rPr>
          <w:snapToGrid/>
          <w:szCs w:val="22"/>
          <w:lang w:val="es-ES" w:eastAsia="it-IT"/>
        </w:rPr>
      </w:pPr>
      <w:r w:rsidRPr="00004B29">
        <w:rPr>
          <w:szCs w:val="22"/>
          <w:lang w:val="es-ES"/>
        </w:rPr>
        <w:t>dificultad para tragar</w:t>
      </w:r>
    </w:p>
    <w:p w:rsidR="002D5A9F" w:rsidRPr="00004B29" w:rsidRDefault="002D5A9F" w:rsidP="002D5A9F">
      <w:pPr>
        <w:numPr>
          <w:ilvl w:val="0"/>
          <w:numId w:val="6"/>
        </w:numPr>
        <w:spacing w:line="240" w:lineRule="auto"/>
        <w:rPr>
          <w:snapToGrid/>
          <w:szCs w:val="22"/>
          <w:lang w:val="es-ES" w:eastAsia="it-IT"/>
        </w:rPr>
      </w:pPr>
      <w:r w:rsidRPr="00004B29">
        <w:rPr>
          <w:szCs w:val="22"/>
          <w:lang w:val="es-ES"/>
        </w:rPr>
        <w:t>incapacidad para orinar</w:t>
      </w:r>
    </w:p>
    <w:p w:rsidR="00AF6CC2" w:rsidRPr="00004B29" w:rsidRDefault="00AF6CC2" w:rsidP="00AF6CC2">
      <w:pPr>
        <w:spacing w:line="240" w:lineRule="auto"/>
        <w:rPr>
          <w:szCs w:val="22"/>
          <w:lang w:val="es-ES"/>
        </w:rPr>
      </w:pPr>
    </w:p>
    <w:p w:rsidR="000E4A24" w:rsidRPr="00B01992" w:rsidRDefault="000E4A24" w:rsidP="000E4A24">
      <w:pPr>
        <w:spacing w:line="240" w:lineRule="auto"/>
        <w:rPr>
          <w:noProof/>
          <w:szCs w:val="22"/>
          <w:u w:val="single"/>
          <w:lang w:val="es-ES"/>
        </w:rPr>
      </w:pPr>
      <w:r w:rsidRPr="00B01992">
        <w:rPr>
          <w:noProof/>
          <w:szCs w:val="22"/>
          <w:u w:val="single"/>
          <w:lang w:val="es-ES"/>
        </w:rPr>
        <w:t>Frecuencia no conocida (no puede estimarse a partir de los datos disponibles):</w:t>
      </w:r>
    </w:p>
    <w:p w:rsidR="000E4A24" w:rsidRDefault="000E4A24" w:rsidP="000E4A24">
      <w:pPr>
        <w:spacing w:line="240" w:lineRule="auto"/>
        <w:rPr>
          <w:noProof/>
          <w:szCs w:val="22"/>
          <w:lang w:val="es-ES"/>
        </w:rPr>
      </w:pPr>
      <w:r w:rsidRPr="00232DF3">
        <w:rPr>
          <w:noProof/>
          <w:szCs w:val="22"/>
          <w:lang w:val="es-ES"/>
        </w:rPr>
        <w:t xml:space="preserve">Deseo de grandes dosis de </w:t>
      </w:r>
      <w:r>
        <w:rPr>
          <w:noProof/>
          <w:szCs w:val="22"/>
          <w:lang w:val="es-ES"/>
        </w:rPr>
        <w:t>Stalevo</w:t>
      </w:r>
      <w:r w:rsidRPr="00232DF3">
        <w:rPr>
          <w:noProof/>
          <w:szCs w:val="22"/>
          <w:lang w:val="es-ES"/>
        </w:rPr>
        <w:t xml:space="preserve"> superiores a las requeridas para controlar los síntomas motores, lo que se conoce como síndrome de disregulación de dopamina. Algunos pacientes experimentan movimientos involuntarios anormales graves (discinesias), cambios de humor u otros efectos adversos después de tomar grandes dosis de </w:t>
      </w:r>
      <w:r>
        <w:rPr>
          <w:noProof/>
          <w:szCs w:val="22"/>
          <w:lang w:val="es-ES"/>
        </w:rPr>
        <w:t>Stalevo</w:t>
      </w:r>
      <w:r w:rsidRPr="00232DF3">
        <w:rPr>
          <w:noProof/>
          <w:szCs w:val="22"/>
          <w:lang w:val="es-ES"/>
        </w:rPr>
        <w:t>.</w:t>
      </w:r>
    </w:p>
    <w:p w:rsidR="000E4A24" w:rsidRDefault="000E4A24" w:rsidP="000E4A24">
      <w:pPr>
        <w:spacing w:line="240" w:lineRule="auto"/>
        <w:rPr>
          <w:noProof/>
          <w:szCs w:val="22"/>
          <w:lang w:val="es-ES"/>
        </w:rPr>
      </w:pPr>
    </w:p>
    <w:p w:rsidR="00AF6CC2" w:rsidRPr="00B152E3" w:rsidRDefault="00AF6CC2" w:rsidP="00B97C76">
      <w:pPr>
        <w:spacing w:line="240" w:lineRule="auto"/>
        <w:rPr>
          <w:noProof/>
          <w:szCs w:val="22"/>
          <w:u w:val="single"/>
          <w:lang w:val="es-ES"/>
        </w:rPr>
      </w:pPr>
      <w:r w:rsidRPr="00B152E3">
        <w:rPr>
          <w:noProof/>
          <w:szCs w:val="22"/>
          <w:u w:val="single"/>
          <w:lang w:val="es-ES"/>
        </w:rPr>
        <w:t>Se han notificado también los efectos adversos siguientes:</w:t>
      </w:r>
    </w:p>
    <w:p w:rsidR="00AF6CC2" w:rsidRPr="00004B29" w:rsidRDefault="00AF6CC2" w:rsidP="00B97C76">
      <w:pPr>
        <w:numPr>
          <w:ilvl w:val="0"/>
          <w:numId w:val="6"/>
        </w:numPr>
        <w:spacing w:line="240" w:lineRule="auto"/>
        <w:rPr>
          <w:noProof/>
          <w:szCs w:val="22"/>
          <w:lang w:val="es-ES"/>
        </w:rPr>
      </w:pPr>
      <w:r w:rsidRPr="00004B29">
        <w:rPr>
          <w:noProof/>
          <w:szCs w:val="22"/>
          <w:lang w:val="es-ES"/>
        </w:rPr>
        <w:t>hepatitis (inflamación del hígado)</w:t>
      </w:r>
    </w:p>
    <w:p w:rsidR="00EC07ED" w:rsidRPr="00004B29" w:rsidRDefault="00EC07ED" w:rsidP="00AF6CC2">
      <w:pPr>
        <w:numPr>
          <w:ilvl w:val="0"/>
          <w:numId w:val="6"/>
        </w:numPr>
        <w:spacing w:line="240" w:lineRule="auto"/>
        <w:rPr>
          <w:noProof/>
          <w:szCs w:val="22"/>
          <w:lang w:val="es-ES"/>
        </w:rPr>
      </w:pPr>
      <w:r w:rsidRPr="00004B29">
        <w:rPr>
          <w:noProof/>
          <w:szCs w:val="22"/>
          <w:lang w:val="es-ES"/>
        </w:rPr>
        <w:t>picor</w:t>
      </w:r>
    </w:p>
    <w:p w:rsidR="00AF6CC2" w:rsidRPr="00004B29" w:rsidRDefault="00AF6CC2" w:rsidP="00AF6CC2">
      <w:pPr>
        <w:spacing w:line="240" w:lineRule="auto"/>
        <w:rPr>
          <w:noProof/>
          <w:szCs w:val="22"/>
          <w:lang w:val="es-ES"/>
        </w:rPr>
      </w:pPr>
    </w:p>
    <w:p w:rsidR="00051F2B" w:rsidRPr="00004B29" w:rsidRDefault="00051F2B" w:rsidP="00051F2B">
      <w:pPr>
        <w:widowControl w:val="0"/>
        <w:rPr>
          <w:color w:val="000000"/>
          <w:szCs w:val="22"/>
          <w:u w:val="single"/>
          <w:lang w:val="es-ES"/>
        </w:rPr>
      </w:pPr>
      <w:r w:rsidRPr="00004B29">
        <w:rPr>
          <w:color w:val="000000"/>
          <w:szCs w:val="22"/>
          <w:u w:val="single"/>
          <w:lang w:val="es-ES"/>
        </w:rPr>
        <w:t>Usted puede experimentar los siguientes efectos adversos:</w:t>
      </w:r>
    </w:p>
    <w:p w:rsidR="00051F2B" w:rsidRPr="00004B29" w:rsidRDefault="00051F2B" w:rsidP="00051F2B">
      <w:pPr>
        <w:widowControl w:val="0"/>
        <w:numPr>
          <w:ilvl w:val="0"/>
          <w:numId w:val="31"/>
        </w:numPr>
        <w:tabs>
          <w:tab w:val="clear" w:pos="567"/>
        </w:tabs>
        <w:spacing w:line="240" w:lineRule="auto"/>
        <w:ind w:left="567" w:hanging="567"/>
        <w:rPr>
          <w:color w:val="000000"/>
          <w:szCs w:val="22"/>
          <w:lang w:val="es-ES"/>
        </w:rPr>
      </w:pPr>
      <w:r w:rsidRPr="00004B29">
        <w:rPr>
          <w:color w:val="000000"/>
          <w:szCs w:val="22"/>
          <w:lang w:val="es-ES"/>
        </w:rPr>
        <w:t>Incapacidad de resistir el impulso de realizar una acción que podría resultar perjudicial, y que podría incluir:</w:t>
      </w:r>
    </w:p>
    <w:p w:rsidR="00051F2B" w:rsidRPr="00004B29" w:rsidRDefault="00051F2B" w:rsidP="00051F2B">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un fuerte impulso de jugar excesivamente a pesar de las consecuencias graves</w:t>
      </w:r>
      <w:r w:rsidR="00690169">
        <w:rPr>
          <w:color w:val="000000"/>
          <w:szCs w:val="22"/>
          <w:lang w:val="es-ES"/>
        </w:rPr>
        <w:t>, tanto</w:t>
      </w:r>
      <w:r w:rsidRPr="00004B29">
        <w:rPr>
          <w:color w:val="000000"/>
          <w:szCs w:val="22"/>
          <w:lang w:val="es-ES"/>
        </w:rPr>
        <w:t xml:space="preserve"> personales como familiares</w:t>
      </w:r>
    </w:p>
    <w:p w:rsidR="00051F2B" w:rsidRPr="00004B29" w:rsidRDefault="00051F2B" w:rsidP="00051F2B">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un incremento o alteración del interés sexual y un comportamiento preocupante para usted o para los demás, como por ejemplo, una tendencia sexual aumentada</w:t>
      </w:r>
    </w:p>
    <w:p w:rsidR="00051F2B" w:rsidRPr="00004B29" w:rsidRDefault="00051F2B" w:rsidP="00051F2B">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compras o gastos excesivos e incontrolados</w:t>
      </w:r>
    </w:p>
    <w:p w:rsidR="00051F2B" w:rsidRPr="00004B29" w:rsidRDefault="00051F2B" w:rsidP="00051F2B">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com</w:t>
      </w:r>
      <w:r w:rsidR="00562C67" w:rsidRPr="00004B29">
        <w:rPr>
          <w:color w:val="000000"/>
          <w:lang w:val="es-ES"/>
        </w:rPr>
        <w:t>er de forma</w:t>
      </w:r>
      <w:r w:rsidRPr="00004B29">
        <w:rPr>
          <w:color w:val="000000"/>
          <w:szCs w:val="22"/>
          <w:lang w:val="es-ES"/>
        </w:rPr>
        <w:t xml:space="preserve"> excesiva (comer grandes cantidades de comida en periodos de tiempo cortos) o compulsiva (comer más comida de la habitual y más de lo que es necesario para satisfacer el apetito).</w:t>
      </w:r>
    </w:p>
    <w:p w:rsidR="00051F2B" w:rsidRPr="00004B29" w:rsidRDefault="00051F2B" w:rsidP="00051F2B">
      <w:pPr>
        <w:widowControl w:val="0"/>
        <w:rPr>
          <w:color w:val="000000"/>
          <w:szCs w:val="22"/>
          <w:lang w:val="es-ES"/>
        </w:rPr>
      </w:pPr>
    </w:p>
    <w:p w:rsidR="00051F2B" w:rsidRPr="00004B29" w:rsidRDefault="00051F2B" w:rsidP="002B6366">
      <w:pPr>
        <w:widowControl w:val="0"/>
        <w:rPr>
          <w:color w:val="000000"/>
          <w:szCs w:val="22"/>
          <w:lang w:val="es-ES"/>
        </w:rPr>
      </w:pPr>
      <w:r w:rsidRPr="00004B29">
        <w:rPr>
          <w:color w:val="000000"/>
          <w:szCs w:val="22"/>
          <w:lang w:val="es-ES"/>
        </w:rPr>
        <w:t>Informe a su médico si presenta alguno de estos comportamientos: ellos discutirán la manera de manejar o reducir estos síntomas.</w:t>
      </w:r>
    </w:p>
    <w:p w:rsidR="00AF6CC2" w:rsidRPr="00004B29" w:rsidRDefault="00AF6CC2" w:rsidP="00AF6CC2">
      <w:pPr>
        <w:spacing w:line="240" w:lineRule="auto"/>
        <w:rPr>
          <w:noProof/>
          <w:szCs w:val="22"/>
          <w:lang w:val="es-ES"/>
        </w:rPr>
      </w:pPr>
    </w:p>
    <w:p w:rsidR="00C30A2A" w:rsidRPr="00004B29" w:rsidRDefault="00C30A2A" w:rsidP="00C30A2A">
      <w:pPr>
        <w:spacing w:line="240" w:lineRule="auto"/>
        <w:rPr>
          <w:b/>
          <w:szCs w:val="24"/>
          <w:lang w:val="es-ES"/>
        </w:rPr>
      </w:pPr>
      <w:r w:rsidRPr="00004B29">
        <w:rPr>
          <w:b/>
          <w:szCs w:val="24"/>
          <w:lang w:val="es-ES"/>
        </w:rPr>
        <w:t>Comunicación de efectos adversos</w:t>
      </w:r>
    </w:p>
    <w:p w:rsidR="00C30A2A" w:rsidRPr="00004B29" w:rsidRDefault="00C30A2A" w:rsidP="00C30A2A">
      <w:pPr>
        <w:pStyle w:val="EndnoteText"/>
        <w:tabs>
          <w:tab w:val="left" w:pos="-720"/>
        </w:tabs>
        <w:suppressAutoHyphens/>
        <w:spacing w:line="260" w:lineRule="exact"/>
        <w:rPr>
          <w:rFonts w:eastAsia="Calibri"/>
          <w:color w:val="000080"/>
          <w:szCs w:val="22"/>
          <w:lang w:val="es-ES" w:eastAsia="zh-CN"/>
        </w:rPr>
      </w:pPr>
      <w:r w:rsidRPr="00004B29">
        <w:rPr>
          <w:lang w:val="es-ES"/>
        </w:rPr>
        <w:t xml:space="preserve">Si experimenta </w:t>
      </w:r>
      <w:r w:rsidRPr="00004B29">
        <w:rPr>
          <w:noProof/>
          <w:szCs w:val="24"/>
          <w:lang w:val="es-ES"/>
        </w:rPr>
        <w:t>cualquier tipo de efecto adverso</w:t>
      </w:r>
      <w:r w:rsidRPr="00004B29">
        <w:rPr>
          <w:lang w:val="es-ES"/>
        </w:rPr>
        <w:t>, consulte a su médico o farmacéutico, incluso si se trata de</w:t>
      </w:r>
      <w:r w:rsidRPr="00004B29">
        <w:rPr>
          <w:noProof/>
          <w:szCs w:val="24"/>
          <w:lang w:val="es-ES"/>
        </w:rPr>
        <w:t xml:space="preserve"> posibles </w:t>
      </w:r>
      <w:r w:rsidRPr="00004B29">
        <w:rPr>
          <w:lang w:val="es-ES"/>
        </w:rPr>
        <w:t>efectos adversos que no aparecen en este prospecto.</w:t>
      </w:r>
      <w:r w:rsidRPr="00004B29">
        <w:rPr>
          <w:szCs w:val="24"/>
          <w:lang w:val="es-ES"/>
        </w:rPr>
        <w:t xml:space="preserve"> </w:t>
      </w:r>
      <w:r w:rsidR="00484444" w:rsidRPr="00004B29">
        <w:rPr>
          <w:noProof/>
          <w:szCs w:val="24"/>
          <w:lang w:val="es-ES"/>
        </w:rPr>
        <w:t xml:space="preserve">También puede comunicarlos directamente a través del </w:t>
      </w:r>
      <w:r w:rsidR="00484444" w:rsidRPr="00004B29">
        <w:rPr>
          <w:noProof/>
          <w:szCs w:val="24"/>
          <w:highlight w:val="lightGray"/>
          <w:lang w:val="es-ES"/>
        </w:rPr>
        <w:t xml:space="preserve">sistema nacional de notificación incluido en el </w:t>
      </w:r>
      <w:hyperlink r:id="rId20" w:history="1">
        <w:r w:rsidR="00484444" w:rsidRPr="00004B29">
          <w:rPr>
            <w:rStyle w:val="Hyperlink"/>
            <w:noProof/>
            <w:szCs w:val="24"/>
            <w:highlight w:val="lightGray"/>
            <w:lang w:val="es-ES"/>
          </w:rPr>
          <w:t>A</w:t>
        </w:r>
        <w:r w:rsidR="00F333D4">
          <w:rPr>
            <w:rStyle w:val="Hyperlink"/>
            <w:noProof/>
            <w:szCs w:val="24"/>
            <w:highlight w:val="lightGray"/>
            <w:lang w:val="es-ES"/>
          </w:rPr>
          <w:t>péndice</w:t>
        </w:r>
        <w:r w:rsidR="00484444" w:rsidRPr="00004B29">
          <w:rPr>
            <w:rStyle w:val="Hyperlink"/>
            <w:noProof/>
            <w:szCs w:val="24"/>
            <w:highlight w:val="lightGray"/>
            <w:lang w:val="es-ES"/>
          </w:rPr>
          <w:t xml:space="preserve"> V</w:t>
        </w:r>
      </w:hyperlink>
      <w:r w:rsidRPr="00004B29">
        <w:rPr>
          <w:rFonts w:eastAsia="Calibri"/>
          <w:color w:val="000080"/>
          <w:szCs w:val="22"/>
          <w:lang w:val="es-ES" w:eastAsia="zh-CN"/>
        </w:rPr>
        <w:t xml:space="preserve">. </w:t>
      </w:r>
      <w:r w:rsidRPr="00004B29">
        <w:rPr>
          <w:noProof/>
          <w:szCs w:val="24"/>
          <w:lang w:val="es-ES"/>
        </w:rPr>
        <w:t>Mediante la comunicación de efectos adversos usted puede contribuir a proporcionar más información sobre la seguridad de este medicamento.</w:t>
      </w:r>
    </w:p>
    <w:p w:rsidR="00AF6CC2" w:rsidRDefault="00AF6CC2" w:rsidP="00AF6CC2">
      <w:pPr>
        <w:spacing w:line="240" w:lineRule="auto"/>
        <w:ind w:left="567" w:hanging="567"/>
        <w:rPr>
          <w:szCs w:val="22"/>
          <w:lang w:val="es-ES"/>
        </w:rPr>
      </w:pPr>
    </w:p>
    <w:p w:rsidR="00AE670F" w:rsidRPr="00004B29" w:rsidRDefault="00AE670F" w:rsidP="00AF6CC2">
      <w:pPr>
        <w:spacing w:line="240" w:lineRule="auto"/>
        <w:ind w:left="567" w:hanging="567"/>
        <w:rPr>
          <w:szCs w:val="22"/>
          <w:lang w:val="es-ES"/>
        </w:rPr>
      </w:pPr>
    </w:p>
    <w:p w:rsidR="00AF6CC2" w:rsidRPr="00004B29" w:rsidRDefault="00AF6CC2" w:rsidP="00AF6CC2">
      <w:pPr>
        <w:spacing w:line="240" w:lineRule="auto"/>
        <w:ind w:left="567" w:hanging="567"/>
        <w:rPr>
          <w:b/>
          <w:snapToGrid/>
          <w:szCs w:val="22"/>
          <w:lang w:val="es-ES" w:eastAsia="it-IT"/>
        </w:rPr>
      </w:pPr>
      <w:r w:rsidRPr="00004B29">
        <w:rPr>
          <w:b/>
          <w:snapToGrid/>
          <w:szCs w:val="22"/>
          <w:lang w:val="es-ES" w:eastAsia="it-IT"/>
        </w:rPr>
        <w:t>5.</w:t>
      </w:r>
      <w:r w:rsidRPr="00004B29">
        <w:rPr>
          <w:b/>
          <w:snapToGrid/>
          <w:szCs w:val="22"/>
          <w:lang w:val="es-ES" w:eastAsia="it-IT"/>
        </w:rPr>
        <w:tab/>
      </w:r>
      <w:r w:rsidR="00BC45CA" w:rsidRPr="00004B29">
        <w:rPr>
          <w:b/>
          <w:snapToGrid/>
          <w:szCs w:val="22"/>
          <w:lang w:val="es-ES" w:eastAsia="it-IT"/>
        </w:rPr>
        <w:t>C</w:t>
      </w:r>
      <w:r w:rsidR="00051F2B" w:rsidRPr="00004B29">
        <w:rPr>
          <w:b/>
          <w:snapToGrid/>
          <w:szCs w:val="22"/>
          <w:lang w:val="es-ES" w:eastAsia="it-IT"/>
        </w:rPr>
        <w:t>onservación de Stalevo</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 xml:space="preserve">Mantener </w:t>
      </w:r>
      <w:r w:rsidR="00051F2B" w:rsidRPr="00004B29">
        <w:rPr>
          <w:szCs w:val="22"/>
          <w:lang w:val="es-ES"/>
        </w:rPr>
        <w:t xml:space="preserve">este medicamento </w:t>
      </w:r>
      <w:r w:rsidRPr="00004B29">
        <w:rPr>
          <w:szCs w:val="22"/>
          <w:lang w:val="es-ES"/>
        </w:rPr>
        <w:t>fuera de</w:t>
      </w:r>
      <w:r w:rsidR="00051F2B" w:rsidRPr="00004B29">
        <w:rPr>
          <w:szCs w:val="22"/>
          <w:lang w:val="es-ES"/>
        </w:rPr>
        <w:t xml:space="preserve"> la vista y del</w:t>
      </w:r>
      <w:r w:rsidRPr="00004B29">
        <w:rPr>
          <w:szCs w:val="22"/>
          <w:lang w:val="es-ES"/>
        </w:rPr>
        <w:t xml:space="preserve"> alcance de los niños.</w:t>
      </w:r>
    </w:p>
    <w:p w:rsidR="00AF6CC2" w:rsidRPr="00004B29" w:rsidRDefault="00AF6CC2" w:rsidP="00AF6CC2">
      <w:pPr>
        <w:spacing w:line="240" w:lineRule="auto"/>
        <w:rPr>
          <w:szCs w:val="22"/>
          <w:lang w:val="es-ES"/>
        </w:rPr>
      </w:pPr>
    </w:p>
    <w:p w:rsidR="00AF6CC2" w:rsidRPr="00004B29" w:rsidRDefault="00AF6CC2" w:rsidP="00AF6CC2">
      <w:pPr>
        <w:spacing w:line="240" w:lineRule="auto"/>
        <w:rPr>
          <w:noProof/>
          <w:szCs w:val="22"/>
          <w:lang w:val="es-ES"/>
        </w:rPr>
      </w:pPr>
      <w:r w:rsidRPr="00004B29">
        <w:rPr>
          <w:noProof/>
          <w:szCs w:val="22"/>
          <w:lang w:val="es-ES"/>
        </w:rPr>
        <w:t xml:space="preserve">No utilice </w:t>
      </w:r>
      <w:r w:rsidR="00291827" w:rsidRPr="00004B29">
        <w:rPr>
          <w:noProof/>
          <w:szCs w:val="22"/>
          <w:lang w:val="es-ES"/>
        </w:rPr>
        <w:t>este medicamento</w:t>
      </w:r>
      <w:r w:rsidRPr="00004B29">
        <w:rPr>
          <w:noProof/>
          <w:szCs w:val="22"/>
          <w:lang w:val="es-ES"/>
        </w:rPr>
        <w:t xml:space="preserve"> después de la fecha de caducidad que aparece en </w:t>
      </w:r>
      <w:r w:rsidR="001255F1" w:rsidRPr="00004B29">
        <w:rPr>
          <w:noProof/>
          <w:szCs w:val="22"/>
          <w:lang w:val="es-ES"/>
        </w:rPr>
        <w:t>la caja</w:t>
      </w:r>
      <w:r w:rsidR="00BC45CA" w:rsidRPr="00004B29">
        <w:rPr>
          <w:noProof/>
          <w:szCs w:val="22"/>
          <w:lang w:val="es-ES"/>
        </w:rPr>
        <w:t xml:space="preserve"> después de CAD</w:t>
      </w:r>
      <w:r w:rsidRPr="00004B29">
        <w:rPr>
          <w:szCs w:val="22"/>
          <w:lang w:val="es-ES"/>
        </w:rPr>
        <w:t xml:space="preserve">. </w:t>
      </w:r>
      <w:r w:rsidRPr="00004B29">
        <w:rPr>
          <w:noProof/>
          <w:szCs w:val="22"/>
          <w:lang w:val="es-ES"/>
        </w:rPr>
        <w:t>La fecha de caducidad es el último día del mes que se indica.</w:t>
      </w:r>
    </w:p>
    <w:p w:rsidR="00AF6CC2" w:rsidRPr="00004B29" w:rsidRDefault="00AF6CC2" w:rsidP="00AF6CC2">
      <w:pPr>
        <w:spacing w:line="240" w:lineRule="auto"/>
        <w:rPr>
          <w:noProof/>
          <w:szCs w:val="22"/>
          <w:lang w:val="es-ES"/>
        </w:rPr>
      </w:pPr>
    </w:p>
    <w:p w:rsidR="00AF6CC2" w:rsidRPr="00004B29" w:rsidRDefault="00AF6CC2" w:rsidP="00AF6CC2">
      <w:pPr>
        <w:spacing w:line="240" w:lineRule="auto"/>
        <w:rPr>
          <w:noProof/>
          <w:szCs w:val="22"/>
          <w:lang w:val="es-ES"/>
        </w:rPr>
      </w:pPr>
      <w:r w:rsidRPr="00004B29">
        <w:rPr>
          <w:noProof/>
          <w:szCs w:val="22"/>
          <w:lang w:val="es-ES"/>
        </w:rPr>
        <w:t>No requiere condiciones especiales de conservación.</w:t>
      </w:r>
    </w:p>
    <w:p w:rsidR="00AF6CC2" w:rsidRPr="00004B29" w:rsidRDefault="00AF6CC2" w:rsidP="00AF6CC2">
      <w:pPr>
        <w:spacing w:line="240" w:lineRule="auto"/>
        <w:rPr>
          <w:noProof/>
          <w:szCs w:val="22"/>
          <w:lang w:val="es-ES"/>
        </w:rPr>
      </w:pPr>
    </w:p>
    <w:p w:rsidR="00291827" w:rsidRPr="00004B29" w:rsidRDefault="00291827" w:rsidP="00291827">
      <w:pPr>
        <w:widowControl w:val="0"/>
        <w:tabs>
          <w:tab w:val="left" w:pos="1134"/>
          <w:tab w:val="left" w:pos="4536"/>
        </w:tabs>
        <w:rPr>
          <w:color w:val="000000"/>
          <w:szCs w:val="22"/>
          <w:lang w:val="es-ES"/>
        </w:rPr>
      </w:pPr>
      <w:r w:rsidRPr="00004B29">
        <w:rPr>
          <w:color w:val="000000"/>
          <w:szCs w:val="22"/>
          <w:lang w:val="es-ES"/>
        </w:rPr>
        <w:t>Los medicamentos no se deben tirar por los desagües</w:t>
      </w:r>
      <w:r w:rsidR="00BC45CA" w:rsidRPr="00004B29">
        <w:rPr>
          <w:color w:val="000000"/>
          <w:szCs w:val="22"/>
          <w:lang w:val="es-ES"/>
        </w:rPr>
        <w:t xml:space="preserve"> ni a la basu</w:t>
      </w:r>
      <w:r w:rsidR="00F730E2" w:rsidRPr="00004B29">
        <w:rPr>
          <w:color w:val="000000"/>
          <w:szCs w:val="22"/>
          <w:lang w:val="es-ES"/>
        </w:rPr>
        <w:t>r</w:t>
      </w:r>
      <w:r w:rsidR="00BC45CA" w:rsidRPr="00004B29">
        <w:rPr>
          <w:color w:val="000000"/>
          <w:szCs w:val="22"/>
          <w:lang w:val="es-ES"/>
        </w:rPr>
        <w:t>a</w:t>
      </w:r>
      <w:r w:rsidRPr="00004B29">
        <w:rPr>
          <w:color w:val="000000"/>
          <w:szCs w:val="22"/>
          <w:lang w:val="es-ES"/>
        </w:rPr>
        <w:t xml:space="preserve">. Pregunte a su farmacéutico cómo deshacerse de los envases </w:t>
      </w:r>
      <w:r w:rsidR="003801A6">
        <w:rPr>
          <w:color w:val="000000"/>
          <w:szCs w:val="22"/>
          <w:lang w:val="es-ES"/>
        </w:rPr>
        <w:t>y</w:t>
      </w:r>
      <w:r w:rsidRPr="00004B29">
        <w:rPr>
          <w:color w:val="000000"/>
          <w:szCs w:val="22"/>
          <w:lang w:val="es-ES"/>
        </w:rPr>
        <w:t xml:space="preserve"> de los medicamentos que ya no necesita. De esta forma, ayudará a proteger el medio ambiente.</w:t>
      </w:r>
    </w:p>
    <w:p w:rsidR="00AF6CC2" w:rsidRPr="00004B29" w:rsidRDefault="00AF6CC2" w:rsidP="00AF6CC2">
      <w:pPr>
        <w:spacing w:line="240" w:lineRule="auto"/>
        <w:rPr>
          <w:b/>
          <w:snapToGrid/>
          <w:szCs w:val="22"/>
          <w:lang w:val="es-ES" w:eastAsia="it-IT"/>
        </w:rPr>
      </w:pPr>
    </w:p>
    <w:p w:rsidR="00AF6CC2" w:rsidRPr="00004B29" w:rsidRDefault="00AF6CC2" w:rsidP="00AF6CC2">
      <w:pPr>
        <w:spacing w:line="240" w:lineRule="auto"/>
        <w:rPr>
          <w:b/>
          <w:snapToGrid/>
          <w:szCs w:val="22"/>
          <w:lang w:val="es-ES" w:eastAsia="it-IT"/>
        </w:rPr>
      </w:pPr>
    </w:p>
    <w:p w:rsidR="00AF6CC2" w:rsidRPr="00004B29" w:rsidRDefault="00AF6CC2" w:rsidP="00AF6CC2">
      <w:pPr>
        <w:spacing w:line="240" w:lineRule="auto"/>
        <w:rPr>
          <w:b/>
          <w:snapToGrid/>
          <w:szCs w:val="22"/>
          <w:lang w:val="es-ES" w:eastAsia="it-IT"/>
        </w:rPr>
      </w:pPr>
      <w:r w:rsidRPr="00004B29">
        <w:rPr>
          <w:b/>
          <w:snapToGrid/>
          <w:szCs w:val="22"/>
          <w:lang w:val="es-ES" w:eastAsia="it-IT"/>
        </w:rPr>
        <w:t>6.</w:t>
      </w:r>
      <w:r w:rsidRPr="00004B29">
        <w:rPr>
          <w:b/>
          <w:snapToGrid/>
          <w:szCs w:val="22"/>
          <w:lang w:val="es-ES" w:eastAsia="it-IT"/>
        </w:rPr>
        <w:tab/>
      </w:r>
      <w:r w:rsidR="00291827" w:rsidRPr="00004B29">
        <w:rPr>
          <w:b/>
          <w:lang w:val="es-ES"/>
        </w:rPr>
        <w:t>Contenido del envase e información adicional</w:t>
      </w:r>
    </w:p>
    <w:p w:rsidR="00AF6CC2" w:rsidRPr="00004B29" w:rsidRDefault="00AF6CC2" w:rsidP="00AF6CC2">
      <w:pPr>
        <w:spacing w:line="240" w:lineRule="auto"/>
        <w:rPr>
          <w:b/>
          <w:snapToGrid/>
          <w:szCs w:val="22"/>
          <w:lang w:val="es-ES" w:eastAsia="it-IT"/>
        </w:rPr>
      </w:pPr>
    </w:p>
    <w:p w:rsidR="00AF6CC2" w:rsidRDefault="00AF6CC2" w:rsidP="00AF6CC2">
      <w:pPr>
        <w:spacing w:line="240" w:lineRule="auto"/>
        <w:rPr>
          <w:b/>
          <w:snapToGrid/>
          <w:szCs w:val="22"/>
          <w:lang w:val="es-ES" w:eastAsia="it-IT"/>
        </w:rPr>
      </w:pPr>
      <w:r w:rsidRPr="00004B29">
        <w:rPr>
          <w:b/>
          <w:snapToGrid/>
          <w:szCs w:val="22"/>
          <w:lang w:val="es-ES" w:eastAsia="it-IT"/>
        </w:rPr>
        <w:t>Composición de Stalevo</w:t>
      </w:r>
    </w:p>
    <w:p w:rsidR="00F17FDA" w:rsidRPr="00004B29" w:rsidRDefault="00F17FDA" w:rsidP="00AF6CC2">
      <w:pPr>
        <w:spacing w:line="240" w:lineRule="auto"/>
        <w:rPr>
          <w:snapToGrid/>
          <w:szCs w:val="22"/>
          <w:lang w:val="es-ES" w:eastAsia="it-IT"/>
        </w:rPr>
      </w:pP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Los principios activos de Stalevo son levodopa, carbidopa y entacapona.</w:t>
      </w: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 xml:space="preserve">Cada comprimido de Stalevo </w:t>
      </w:r>
      <w:r w:rsidR="000A65DB" w:rsidRPr="00004B29">
        <w:rPr>
          <w:snapToGrid/>
          <w:szCs w:val="22"/>
          <w:lang w:val="es-ES" w:eastAsia="it-IT"/>
        </w:rPr>
        <w:t>125</w:t>
      </w:r>
      <w:r w:rsidR="00BD1872" w:rsidRPr="00004B29">
        <w:rPr>
          <w:snapToGrid/>
          <w:szCs w:val="22"/>
          <w:lang w:val="es-ES" w:eastAsia="it-IT"/>
        </w:rPr>
        <w:t> mg</w:t>
      </w:r>
      <w:r w:rsidRPr="00004B29">
        <w:rPr>
          <w:snapToGrid/>
          <w:szCs w:val="22"/>
          <w:lang w:val="es-ES" w:eastAsia="it-IT"/>
        </w:rPr>
        <w:t>/</w:t>
      </w:r>
      <w:r w:rsidR="000A65DB" w:rsidRPr="00004B29">
        <w:rPr>
          <w:snapToGrid/>
          <w:szCs w:val="22"/>
          <w:lang w:val="es-ES" w:eastAsia="it-IT"/>
        </w:rPr>
        <w:t>31,25</w:t>
      </w:r>
      <w:r w:rsidR="00BD1872" w:rsidRPr="00004B29">
        <w:rPr>
          <w:snapToGrid/>
          <w:szCs w:val="22"/>
          <w:lang w:val="es-ES" w:eastAsia="it-IT"/>
        </w:rPr>
        <w:t> mg</w:t>
      </w:r>
      <w:r w:rsidRPr="00004B29">
        <w:rPr>
          <w:snapToGrid/>
          <w:szCs w:val="22"/>
          <w:lang w:val="es-ES" w:eastAsia="it-IT"/>
        </w:rPr>
        <w:t xml:space="preserve">/200 mg contiene </w:t>
      </w:r>
      <w:r w:rsidR="00263471" w:rsidRPr="00004B29">
        <w:rPr>
          <w:snapToGrid/>
          <w:szCs w:val="22"/>
          <w:lang w:val="es-ES" w:eastAsia="it-IT"/>
        </w:rPr>
        <w:t>125</w:t>
      </w:r>
      <w:r w:rsidR="00BD1872" w:rsidRPr="00004B29">
        <w:rPr>
          <w:snapToGrid/>
          <w:szCs w:val="22"/>
          <w:lang w:val="es-ES" w:eastAsia="it-IT"/>
        </w:rPr>
        <w:t> mg</w:t>
      </w:r>
      <w:r w:rsidRPr="00004B29">
        <w:rPr>
          <w:snapToGrid/>
          <w:szCs w:val="22"/>
          <w:lang w:val="es-ES" w:eastAsia="it-IT"/>
        </w:rPr>
        <w:t xml:space="preserve"> de </w:t>
      </w:r>
      <w:r w:rsidR="0081516D" w:rsidRPr="00004B29">
        <w:rPr>
          <w:snapToGrid/>
          <w:szCs w:val="22"/>
          <w:lang w:val="es-ES" w:eastAsia="it-IT"/>
        </w:rPr>
        <w:t>levodopa</w:t>
      </w:r>
      <w:r w:rsidRPr="00004B29">
        <w:rPr>
          <w:snapToGrid/>
          <w:szCs w:val="22"/>
          <w:lang w:val="es-ES" w:eastAsia="it-IT"/>
        </w:rPr>
        <w:t xml:space="preserve">, </w:t>
      </w:r>
      <w:r w:rsidR="00263471" w:rsidRPr="00004B29">
        <w:rPr>
          <w:snapToGrid/>
          <w:szCs w:val="22"/>
          <w:lang w:val="es-ES" w:eastAsia="it-IT"/>
        </w:rPr>
        <w:t>31,25</w:t>
      </w:r>
      <w:r w:rsidR="00BD1872" w:rsidRPr="00004B29">
        <w:rPr>
          <w:snapToGrid/>
          <w:szCs w:val="22"/>
          <w:lang w:val="es-ES" w:eastAsia="it-IT"/>
        </w:rPr>
        <w:t> mg</w:t>
      </w:r>
      <w:r w:rsidRPr="00004B29">
        <w:rPr>
          <w:snapToGrid/>
          <w:szCs w:val="22"/>
          <w:lang w:val="es-ES" w:eastAsia="it-IT"/>
        </w:rPr>
        <w:t xml:space="preserve"> de carbidopa y 200 mg de entacapona.</w:t>
      </w: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Los demás componentes del núcleo del comprimido son croscarmelosa sódica, estearato de magnesio, almidón de maíz, manitol (E</w:t>
      </w:r>
      <w:r w:rsidR="00C65926" w:rsidRPr="00004B29">
        <w:rPr>
          <w:snapToGrid/>
          <w:szCs w:val="22"/>
          <w:lang w:val="es-ES" w:eastAsia="it-IT"/>
        </w:rPr>
        <w:t> </w:t>
      </w:r>
      <w:r w:rsidRPr="00004B29">
        <w:rPr>
          <w:snapToGrid/>
          <w:szCs w:val="22"/>
          <w:lang w:val="es-ES" w:eastAsia="it-IT"/>
        </w:rPr>
        <w:t>421)</w:t>
      </w:r>
      <w:r w:rsidR="00530927">
        <w:rPr>
          <w:snapToGrid/>
          <w:szCs w:val="22"/>
          <w:lang w:val="es-ES" w:eastAsia="it-IT"/>
        </w:rPr>
        <w:t xml:space="preserve"> y</w:t>
      </w:r>
      <w:r w:rsidRPr="00004B29">
        <w:rPr>
          <w:snapToGrid/>
          <w:szCs w:val="22"/>
          <w:lang w:val="es-ES" w:eastAsia="it-IT"/>
        </w:rPr>
        <w:t xml:space="preserve"> povidona (E</w:t>
      </w:r>
      <w:r w:rsidR="00C65926" w:rsidRPr="00004B29">
        <w:rPr>
          <w:snapToGrid/>
          <w:szCs w:val="22"/>
          <w:lang w:val="es-ES" w:eastAsia="it-IT"/>
        </w:rPr>
        <w:t> </w:t>
      </w:r>
      <w:r w:rsidRPr="00004B29">
        <w:rPr>
          <w:snapToGrid/>
          <w:szCs w:val="22"/>
          <w:lang w:val="es-ES" w:eastAsia="it-IT"/>
        </w:rPr>
        <w:t>1201)</w:t>
      </w:r>
    </w:p>
    <w:p w:rsidR="00AF6CC2" w:rsidRPr="00004B29" w:rsidRDefault="00AF6CC2" w:rsidP="00AF6CC2">
      <w:pPr>
        <w:numPr>
          <w:ilvl w:val="0"/>
          <w:numId w:val="6"/>
        </w:numPr>
        <w:spacing w:line="240" w:lineRule="auto"/>
        <w:rPr>
          <w:snapToGrid/>
          <w:szCs w:val="22"/>
          <w:lang w:val="es-ES" w:eastAsia="it-IT"/>
        </w:rPr>
      </w:pPr>
      <w:r w:rsidRPr="00004B29">
        <w:rPr>
          <w:snapToGrid/>
          <w:szCs w:val="22"/>
          <w:lang w:val="es-ES" w:eastAsia="it-IT"/>
        </w:rPr>
        <w:t>Los componentes de la cubierta pel</w:t>
      </w:r>
      <w:r w:rsidR="00DA0249" w:rsidRPr="00004B29">
        <w:rPr>
          <w:snapToGrid/>
          <w:szCs w:val="22"/>
          <w:lang w:val="es-ES" w:eastAsia="it-IT"/>
        </w:rPr>
        <w:t>i</w:t>
      </w:r>
      <w:r w:rsidRPr="00004B29">
        <w:rPr>
          <w:snapToGrid/>
          <w:szCs w:val="22"/>
          <w:lang w:val="es-ES" w:eastAsia="it-IT"/>
        </w:rPr>
        <w:t>cula</w:t>
      </w:r>
      <w:r w:rsidR="00DA0249" w:rsidRPr="00004B29">
        <w:rPr>
          <w:snapToGrid/>
          <w:szCs w:val="22"/>
          <w:lang w:val="es-ES" w:eastAsia="it-IT"/>
        </w:rPr>
        <w:t>r</w:t>
      </w:r>
      <w:r w:rsidRPr="00004B29">
        <w:rPr>
          <w:snapToGrid/>
          <w:szCs w:val="22"/>
          <w:lang w:val="es-ES" w:eastAsia="it-IT"/>
        </w:rPr>
        <w:t xml:space="preserve"> son glicerol 85 por ciento (E</w:t>
      </w:r>
      <w:r w:rsidR="00C65926" w:rsidRPr="00004B29">
        <w:rPr>
          <w:snapToGrid/>
          <w:szCs w:val="22"/>
          <w:lang w:val="es-ES" w:eastAsia="it-IT"/>
        </w:rPr>
        <w:t> </w:t>
      </w:r>
      <w:r w:rsidRPr="00004B29">
        <w:rPr>
          <w:snapToGrid/>
          <w:szCs w:val="22"/>
          <w:lang w:val="es-ES" w:eastAsia="it-IT"/>
        </w:rPr>
        <w:t>422), hipromelosa, estearato de magnesio, polisorbato 80, óxido de hierro rojo (E</w:t>
      </w:r>
      <w:r w:rsidR="00C65926" w:rsidRPr="00004B29">
        <w:rPr>
          <w:snapToGrid/>
          <w:szCs w:val="22"/>
          <w:lang w:val="es-ES" w:eastAsia="it-IT"/>
        </w:rPr>
        <w:t> </w:t>
      </w:r>
      <w:r w:rsidRPr="00004B29">
        <w:rPr>
          <w:snapToGrid/>
          <w:szCs w:val="22"/>
          <w:lang w:val="es-ES" w:eastAsia="it-IT"/>
        </w:rPr>
        <w:t>172), sacarosa</w:t>
      </w:r>
      <w:r w:rsidR="0081079A" w:rsidRPr="00004B29">
        <w:rPr>
          <w:snapToGrid/>
          <w:szCs w:val="22"/>
          <w:lang w:val="es-ES" w:eastAsia="it-IT"/>
        </w:rPr>
        <w:t xml:space="preserve"> y</w:t>
      </w:r>
      <w:r w:rsidRPr="00004B29">
        <w:rPr>
          <w:snapToGrid/>
          <w:szCs w:val="22"/>
          <w:lang w:val="es-ES" w:eastAsia="it-IT"/>
        </w:rPr>
        <w:t xml:space="preserve"> dióxido de titanio (E</w:t>
      </w:r>
      <w:r w:rsidR="00C65926" w:rsidRPr="00004B29">
        <w:rPr>
          <w:snapToGrid/>
          <w:szCs w:val="22"/>
          <w:lang w:val="es-ES" w:eastAsia="it-IT"/>
        </w:rPr>
        <w:t> </w:t>
      </w:r>
      <w:r w:rsidRPr="00004B29">
        <w:rPr>
          <w:snapToGrid/>
          <w:szCs w:val="22"/>
          <w:lang w:val="es-ES" w:eastAsia="it-IT"/>
        </w:rPr>
        <w:t>171).</w:t>
      </w:r>
    </w:p>
    <w:p w:rsidR="00AF6CC2" w:rsidRPr="00004B29" w:rsidRDefault="00AF6CC2" w:rsidP="00AF6CC2">
      <w:pPr>
        <w:tabs>
          <w:tab w:val="clear" w:pos="567"/>
        </w:tabs>
        <w:spacing w:line="240" w:lineRule="auto"/>
        <w:rPr>
          <w:snapToGrid/>
          <w:szCs w:val="22"/>
          <w:lang w:val="es-ES" w:eastAsia="it-IT"/>
        </w:rPr>
      </w:pPr>
    </w:p>
    <w:p w:rsidR="00AF6CC2" w:rsidRPr="00004B29" w:rsidRDefault="00AF6CC2" w:rsidP="00AF6CC2">
      <w:pPr>
        <w:tabs>
          <w:tab w:val="clear" w:pos="567"/>
        </w:tabs>
        <w:spacing w:line="240" w:lineRule="auto"/>
        <w:rPr>
          <w:b/>
          <w:snapToGrid/>
          <w:szCs w:val="22"/>
          <w:lang w:val="es-ES" w:eastAsia="it-IT"/>
        </w:rPr>
      </w:pPr>
      <w:r w:rsidRPr="00004B29">
        <w:rPr>
          <w:b/>
          <w:snapToGrid/>
          <w:szCs w:val="22"/>
          <w:lang w:val="es-ES" w:eastAsia="it-IT"/>
        </w:rPr>
        <w:t>Aspecto del producto y contenido del envase</w:t>
      </w:r>
    </w:p>
    <w:p w:rsidR="00F349A2" w:rsidRDefault="00F349A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 xml:space="preserve">Stalevo </w:t>
      </w:r>
      <w:r w:rsidR="002E29B7" w:rsidRPr="00004B29">
        <w:rPr>
          <w:szCs w:val="22"/>
          <w:lang w:val="es-ES"/>
        </w:rPr>
        <w:t>125</w:t>
      </w:r>
      <w:r w:rsidR="00BD1872" w:rsidRPr="00004B29">
        <w:rPr>
          <w:szCs w:val="22"/>
          <w:lang w:val="es-ES"/>
        </w:rPr>
        <w:t> mg</w:t>
      </w:r>
      <w:r w:rsidRPr="00004B29">
        <w:rPr>
          <w:szCs w:val="22"/>
          <w:lang w:val="es-ES"/>
        </w:rPr>
        <w:t>/</w:t>
      </w:r>
      <w:r w:rsidR="002E29B7" w:rsidRPr="00004B29">
        <w:rPr>
          <w:szCs w:val="22"/>
          <w:lang w:val="es-ES"/>
        </w:rPr>
        <w:t>31,25</w:t>
      </w:r>
      <w:r w:rsidR="00BD1872" w:rsidRPr="00004B29">
        <w:rPr>
          <w:szCs w:val="22"/>
          <w:lang w:val="es-ES"/>
        </w:rPr>
        <w:t> mg</w:t>
      </w:r>
      <w:r w:rsidRPr="00004B29">
        <w:rPr>
          <w:szCs w:val="22"/>
          <w:lang w:val="es-ES"/>
        </w:rPr>
        <w:t xml:space="preserve">/200 mg: comprimidos de color rojo parduzco </w:t>
      </w:r>
      <w:r w:rsidR="002E29B7" w:rsidRPr="00004B29">
        <w:rPr>
          <w:szCs w:val="22"/>
          <w:lang w:val="es-ES"/>
        </w:rPr>
        <w:t>claro</w:t>
      </w:r>
      <w:r w:rsidRPr="00004B29">
        <w:rPr>
          <w:szCs w:val="22"/>
          <w:lang w:val="es-ES"/>
        </w:rPr>
        <w:t>, ovales, con</w:t>
      </w:r>
      <w:r w:rsidR="00AA5740" w:rsidRPr="00004B29">
        <w:rPr>
          <w:szCs w:val="22"/>
          <w:lang w:val="es-ES"/>
        </w:rPr>
        <w:t xml:space="preserve"> </w:t>
      </w:r>
      <w:r w:rsidRPr="00004B29">
        <w:rPr>
          <w:szCs w:val="22"/>
          <w:lang w:val="es-ES"/>
        </w:rPr>
        <w:t>“LCE</w:t>
      </w:r>
      <w:r w:rsidR="00647936" w:rsidRPr="00004B29">
        <w:rPr>
          <w:szCs w:val="22"/>
          <w:lang w:val="es-ES"/>
        </w:rPr>
        <w:t> </w:t>
      </w:r>
      <w:r w:rsidR="002E29B7" w:rsidRPr="00004B29">
        <w:rPr>
          <w:szCs w:val="22"/>
          <w:lang w:val="es-ES"/>
        </w:rPr>
        <w:t>125</w:t>
      </w:r>
      <w:r w:rsidRPr="00004B29">
        <w:rPr>
          <w:szCs w:val="22"/>
          <w:lang w:val="es-ES"/>
        </w:rPr>
        <w:t>” grabado en un</w:t>
      </w:r>
      <w:r w:rsidR="00F65716" w:rsidRPr="00004B29">
        <w:rPr>
          <w:szCs w:val="22"/>
          <w:lang w:val="es-ES"/>
        </w:rPr>
        <w:t>a</w:t>
      </w:r>
      <w:r w:rsidRPr="00004B29">
        <w:rPr>
          <w:szCs w:val="22"/>
          <w:lang w:val="es-ES"/>
        </w:rPr>
        <w:t xml:space="preserve"> de las caras.</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szCs w:val="22"/>
          <w:lang w:val="es-ES"/>
        </w:rPr>
        <w:t xml:space="preserve">Hay </w:t>
      </w:r>
      <w:r w:rsidR="00690CB8" w:rsidRPr="00004B29">
        <w:rPr>
          <w:szCs w:val="22"/>
          <w:lang w:val="es-ES"/>
        </w:rPr>
        <w:t xml:space="preserve">cinco </w:t>
      </w:r>
      <w:r w:rsidRPr="00004B29">
        <w:rPr>
          <w:szCs w:val="22"/>
          <w:lang w:val="es-ES"/>
        </w:rPr>
        <w:t>tamaños diferentes de envase</w:t>
      </w:r>
      <w:r w:rsidR="00690CB8" w:rsidRPr="00004B29">
        <w:rPr>
          <w:szCs w:val="22"/>
          <w:lang w:val="es-ES"/>
        </w:rPr>
        <w:t xml:space="preserve"> de Stalevo 125</w:t>
      </w:r>
      <w:r w:rsidR="00BD1872" w:rsidRPr="00004B29">
        <w:rPr>
          <w:szCs w:val="22"/>
          <w:lang w:val="es-ES"/>
        </w:rPr>
        <w:t> mg</w:t>
      </w:r>
      <w:r w:rsidR="00690CB8" w:rsidRPr="00004B29">
        <w:rPr>
          <w:szCs w:val="22"/>
          <w:lang w:val="es-ES"/>
        </w:rPr>
        <w:t>/31,25</w:t>
      </w:r>
      <w:r w:rsidR="00BD1872" w:rsidRPr="00004B29">
        <w:rPr>
          <w:szCs w:val="22"/>
          <w:lang w:val="es-ES"/>
        </w:rPr>
        <w:t> mg</w:t>
      </w:r>
      <w:r w:rsidR="00690CB8" w:rsidRPr="00004B29">
        <w:rPr>
          <w:szCs w:val="22"/>
          <w:lang w:val="es-ES"/>
        </w:rPr>
        <w:t>/200</w:t>
      </w:r>
      <w:r w:rsidR="00BD1872" w:rsidRPr="00004B29">
        <w:rPr>
          <w:szCs w:val="22"/>
          <w:lang w:val="es-ES"/>
        </w:rPr>
        <w:t> mg</w:t>
      </w:r>
      <w:r w:rsidRPr="00004B29">
        <w:rPr>
          <w:szCs w:val="22"/>
          <w:lang w:val="es-ES"/>
        </w:rPr>
        <w:t xml:space="preserve"> (de 10, 30, 100, 130</w:t>
      </w:r>
      <w:r w:rsidR="00690CB8" w:rsidRPr="00004B29">
        <w:rPr>
          <w:szCs w:val="22"/>
          <w:lang w:val="es-ES"/>
        </w:rPr>
        <w:t xml:space="preserve"> </w:t>
      </w:r>
      <w:r w:rsidR="003F03AA">
        <w:rPr>
          <w:szCs w:val="22"/>
          <w:lang w:val="es-ES"/>
        </w:rPr>
        <w:t>ó</w:t>
      </w:r>
      <w:r w:rsidRPr="00004B29">
        <w:rPr>
          <w:szCs w:val="22"/>
          <w:lang w:val="es-ES"/>
        </w:rPr>
        <w:t xml:space="preserve"> 175 comprimidos). </w:t>
      </w:r>
      <w:r w:rsidRPr="00004B29">
        <w:rPr>
          <w:noProof/>
          <w:szCs w:val="22"/>
          <w:lang w:val="es-ES"/>
        </w:rPr>
        <w:t>Puede que solamente estén comercializados algunos tamaños de envases.</w:t>
      </w:r>
    </w:p>
    <w:p w:rsidR="00AF6CC2" w:rsidRPr="00004B29" w:rsidRDefault="00AF6CC2" w:rsidP="00AF6CC2">
      <w:pPr>
        <w:spacing w:line="240" w:lineRule="auto"/>
        <w:rPr>
          <w:szCs w:val="22"/>
          <w:lang w:val="es-ES"/>
        </w:rPr>
      </w:pPr>
    </w:p>
    <w:p w:rsidR="00AF6CC2" w:rsidRPr="00004B29" w:rsidRDefault="00AF6CC2" w:rsidP="00AF6CC2">
      <w:pPr>
        <w:spacing w:line="240" w:lineRule="auto"/>
        <w:rPr>
          <w:szCs w:val="22"/>
          <w:lang w:val="es-ES"/>
        </w:rPr>
      </w:pPr>
      <w:r w:rsidRPr="00004B29">
        <w:rPr>
          <w:b/>
          <w:noProof/>
          <w:szCs w:val="22"/>
          <w:lang w:val="es-ES"/>
        </w:rPr>
        <w:t xml:space="preserve">Titular de la autorización de comercialización </w:t>
      </w:r>
    </w:p>
    <w:p w:rsidR="00AF6CC2" w:rsidRPr="00004B29" w:rsidRDefault="00AF6CC2" w:rsidP="00AF6CC2">
      <w:pPr>
        <w:spacing w:line="240" w:lineRule="auto"/>
        <w:rPr>
          <w:szCs w:val="22"/>
          <w:lang w:val="es-ES"/>
        </w:rPr>
      </w:pPr>
      <w:r w:rsidRPr="00004B29">
        <w:rPr>
          <w:szCs w:val="22"/>
          <w:lang w:val="es-ES"/>
        </w:rPr>
        <w:t>Orion Corporation</w:t>
      </w:r>
    </w:p>
    <w:p w:rsidR="00AF6CC2" w:rsidRPr="00004B29" w:rsidRDefault="00AF6CC2" w:rsidP="00AF6CC2">
      <w:pPr>
        <w:spacing w:line="240" w:lineRule="auto"/>
        <w:rPr>
          <w:szCs w:val="22"/>
          <w:lang w:val="es-ES"/>
        </w:rPr>
      </w:pPr>
      <w:r w:rsidRPr="00004B29">
        <w:rPr>
          <w:szCs w:val="22"/>
          <w:lang w:val="es-ES"/>
        </w:rPr>
        <w:t>Orionintie 1</w:t>
      </w:r>
    </w:p>
    <w:p w:rsidR="00AF6CC2" w:rsidRPr="00004B29" w:rsidRDefault="00AF6CC2" w:rsidP="00AF6CC2">
      <w:pPr>
        <w:spacing w:line="240" w:lineRule="auto"/>
        <w:rPr>
          <w:szCs w:val="22"/>
          <w:lang w:val="es-ES"/>
        </w:rPr>
      </w:pPr>
      <w:r w:rsidRPr="00004B29">
        <w:rPr>
          <w:szCs w:val="22"/>
          <w:lang w:val="es-ES"/>
        </w:rPr>
        <w:t>FI</w:t>
      </w:r>
      <w:r w:rsidRPr="00004B29">
        <w:rPr>
          <w:szCs w:val="22"/>
          <w:lang w:val="es-ES"/>
        </w:rPr>
        <w:noBreakHyphen/>
        <w:t>02200 Espoo</w:t>
      </w:r>
    </w:p>
    <w:p w:rsidR="00AF6CC2" w:rsidRPr="00004B29" w:rsidRDefault="00AF6CC2" w:rsidP="00AF6CC2">
      <w:pPr>
        <w:spacing w:line="240" w:lineRule="auto"/>
        <w:rPr>
          <w:szCs w:val="22"/>
          <w:lang w:val="es-ES"/>
        </w:rPr>
      </w:pPr>
      <w:r w:rsidRPr="00004B29">
        <w:rPr>
          <w:szCs w:val="22"/>
          <w:lang w:val="es-ES"/>
        </w:rPr>
        <w:t>Finlandia</w:t>
      </w:r>
    </w:p>
    <w:p w:rsidR="00AF6CC2" w:rsidRDefault="00AF6CC2" w:rsidP="00AF6CC2">
      <w:pPr>
        <w:spacing w:line="240" w:lineRule="auto"/>
        <w:rPr>
          <w:szCs w:val="22"/>
          <w:lang w:val="es-ES"/>
        </w:rPr>
      </w:pPr>
    </w:p>
    <w:p w:rsidR="00F349A2" w:rsidRPr="00B152E3" w:rsidRDefault="00F349A2" w:rsidP="00AF6CC2">
      <w:pPr>
        <w:spacing w:line="240" w:lineRule="auto"/>
        <w:rPr>
          <w:b/>
          <w:bCs/>
          <w:szCs w:val="22"/>
          <w:lang w:val="es-ES"/>
        </w:rPr>
      </w:pPr>
      <w:r w:rsidRPr="00B152E3">
        <w:rPr>
          <w:b/>
          <w:bCs/>
          <w:szCs w:val="22"/>
          <w:lang w:val="es-ES"/>
        </w:rPr>
        <w:t>Responsable de la fabricación</w:t>
      </w:r>
    </w:p>
    <w:p w:rsidR="00F349A2" w:rsidRDefault="00F349A2" w:rsidP="00F349A2">
      <w:pPr>
        <w:ind w:right="-45"/>
        <w:rPr>
          <w:snapToGrid/>
          <w:szCs w:val="22"/>
        </w:rPr>
      </w:pPr>
      <w:r>
        <w:rPr>
          <w:szCs w:val="22"/>
        </w:rPr>
        <w:t>Orion Corporation Orion Pharma</w:t>
      </w:r>
    </w:p>
    <w:p w:rsidR="00F349A2" w:rsidRDefault="00F349A2" w:rsidP="00F349A2">
      <w:pPr>
        <w:ind w:right="-45"/>
        <w:rPr>
          <w:szCs w:val="22"/>
        </w:rPr>
      </w:pPr>
      <w:r>
        <w:rPr>
          <w:szCs w:val="22"/>
        </w:rPr>
        <w:t>Joensuunkatu 7</w:t>
      </w:r>
    </w:p>
    <w:p w:rsidR="00F349A2" w:rsidRDefault="00F349A2" w:rsidP="00F349A2">
      <w:pPr>
        <w:ind w:right="-45"/>
        <w:rPr>
          <w:szCs w:val="22"/>
        </w:rPr>
      </w:pPr>
      <w:r>
        <w:rPr>
          <w:szCs w:val="22"/>
        </w:rPr>
        <w:t>FI-24100 Salo</w:t>
      </w:r>
    </w:p>
    <w:p w:rsidR="00F349A2" w:rsidRDefault="00F349A2" w:rsidP="00F349A2">
      <w:pPr>
        <w:spacing w:line="240" w:lineRule="auto"/>
        <w:rPr>
          <w:szCs w:val="22"/>
        </w:rPr>
      </w:pPr>
      <w:r>
        <w:rPr>
          <w:szCs w:val="22"/>
        </w:rPr>
        <w:t>Finlandia</w:t>
      </w:r>
    </w:p>
    <w:p w:rsidR="00F349A2" w:rsidRDefault="00F349A2" w:rsidP="00F349A2">
      <w:pPr>
        <w:spacing w:line="240" w:lineRule="auto"/>
        <w:rPr>
          <w:szCs w:val="22"/>
          <w:lang w:val="it-IT"/>
        </w:rPr>
      </w:pPr>
    </w:p>
    <w:p w:rsidR="00F349A2" w:rsidRDefault="00F349A2" w:rsidP="00F349A2">
      <w:pPr>
        <w:ind w:right="-45"/>
        <w:rPr>
          <w:bCs/>
          <w:szCs w:val="22"/>
        </w:rPr>
      </w:pPr>
      <w:r>
        <w:rPr>
          <w:bCs/>
          <w:szCs w:val="22"/>
        </w:rPr>
        <w:t>Orion Corporation Orion Pharma</w:t>
      </w:r>
    </w:p>
    <w:p w:rsidR="00F349A2" w:rsidRDefault="00F349A2" w:rsidP="00F349A2">
      <w:pPr>
        <w:ind w:right="-45"/>
        <w:rPr>
          <w:bCs/>
          <w:szCs w:val="22"/>
        </w:rPr>
      </w:pPr>
      <w:r>
        <w:rPr>
          <w:bCs/>
          <w:szCs w:val="22"/>
        </w:rPr>
        <w:t>Orionintie 1</w:t>
      </w:r>
    </w:p>
    <w:p w:rsidR="00F349A2" w:rsidRDefault="00F349A2" w:rsidP="00F349A2">
      <w:pPr>
        <w:ind w:right="-45"/>
        <w:rPr>
          <w:bCs/>
          <w:szCs w:val="22"/>
        </w:rPr>
      </w:pPr>
      <w:r>
        <w:rPr>
          <w:bCs/>
          <w:szCs w:val="22"/>
        </w:rPr>
        <w:t>FI-02200 Espoo</w:t>
      </w:r>
    </w:p>
    <w:p w:rsidR="00F349A2" w:rsidRDefault="00F349A2" w:rsidP="00F349A2">
      <w:pPr>
        <w:spacing w:line="240" w:lineRule="auto"/>
        <w:rPr>
          <w:bCs/>
          <w:szCs w:val="22"/>
        </w:rPr>
      </w:pPr>
      <w:r>
        <w:rPr>
          <w:bCs/>
          <w:szCs w:val="22"/>
        </w:rPr>
        <w:t>Finlandia</w:t>
      </w:r>
    </w:p>
    <w:p w:rsidR="00F349A2" w:rsidRPr="00004B29" w:rsidRDefault="00F349A2" w:rsidP="00F349A2">
      <w:pPr>
        <w:spacing w:line="240" w:lineRule="auto"/>
        <w:rPr>
          <w:szCs w:val="22"/>
          <w:lang w:val="es-ES"/>
        </w:rPr>
      </w:pPr>
    </w:p>
    <w:p w:rsidR="00AF6CC2" w:rsidRDefault="00AF6CC2" w:rsidP="00AF6CC2">
      <w:pPr>
        <w:pStyle w:val="BodyText3"/>
        <w:spacing w:line="240" w:lineRule="auto"/>
        <w:jc w:val="left"/>
        <w:rPr>
          <w:b w:val="0"/>
          <w:i w:val="0"/>
          <w:szCs w:val="22"/>
          <w:lang w:val="es-ES"/>
        </w:rPr>
      </w:pPr>
      <w:r w:rsidRPr="00004B29">
        <w:rPr>
          <w:b w:val="0"/>
          <w:i w:val="0"/>
          <w:szCs w:val="22"/>
          <w:lang w:val="es-ES"/>
        </w:rPr>
        <w:t>Puede solicitar más información respecto a este medicamento dirigiéndose al representante local del titular de la autorización de comercialización.</w:t>
      </w:r>
    </w:p>
    <w:p w:rsidR="006C3305" w:rsidRPr="00004B29" w:rsidRDefault="006C3305" w:rsidP="00AF6CC2">
      <w:pPr>
        <w:pStyle w:val="BodyText3"/>
        <w:spacing w:line="240" w:lineRule="auto"/>
        <w:jc w:val="left"/>
        <w:rPr>
          <w:b w:val="0"/>
          <w:i w:val="0"/>
          <w:szCs w:val="22"/>
          <w:lang w:val="es-ES"/>
        </w:rPr>
      </w:pPr>
    </w:p>
    <w:tbl>
      <w:tblPr>
        <w:tblW w:w="9180" w:type="dxa"/>
        <w:tblLayout w:type="fixed"/>
        <w:tblLook w:val="04A0" w:firstRow="1" w:lastRow="0" w:firstColumn="1" w:lastColumn="0" w:noHBand="0" w:noVBand="1"/>
      </w:tblPr>
      <w:tblGrid>
        <w:gridCol w:w="4644"/>
        <w:gridCol w:w="4536"/>
      </w:tblGrid>
      <w:tr w:rsidR="0025068C" w:rsidRPr="00B97656" w:rsidTr="004178D0">
        <w:trPr>
          <w:cantSplit/>
        </w:trPr>
        <w:tc>
          <w:tcPr>
            <w:tcW w:w="4644" w:type="dxa"/>
          </w:tcPr>
          <w:p w:rsidR="0025068C" w:rsidRPr="00F94F35" w:rsidRDefault="0025068C" w:rsidP="00630726">
            <w:pPr>
              <w:rPr>
                <w:rStyle w:val="Strong"/>
                <w:b w:val="0"/>
                <w:bCs w:val="0"/>
                <w:szCs w:val="22"/>
              </w:rPr>
            </w:pPr>
            <w:r w:rsidRPr="007961A8">
              <w:rPr>
                <w:b/>
                <w:noProof/>
                <w:szCs w:val="22"/>
                <w:lang w:val="fr-FR"/>
              </w:rPr>
              <w:t>België/</w:t>
            </w:r>
            <w:r w:rsidR="00F349A2">
              <w:rPr>
                <w:b/>
                <w:noProof/>
                <w:szCs w:val="22"/>
                <w:lang w:val="fr-FR"/>
              </w:rPr>
              <w:t>Belgique/</w:t>
            </w:r>
            <w:r w:rsidRPr="007961A8">
              <w:rPr>
                <w:b/>
                <w:noProof/>
                <w:szCs w:val="22"/>
                <w:lang w:val="fr-FR"/>
              </w:rPr>
              <w:t>Belgien</w:t>
            </w:r>
            <w:r w:rsidRPr="007961A8">
              <w:rPr>
                <w:szCs w:val="22"/>
                <w:lang w:val="fr-FR"/>
              </w:rPr>
              <w:br/>
            </w:r>
            <w:r w:rsidRPr="00C2606D">
              <w:rPr>
                <w:rStyle w:val="Strong"/>
                <w:b w:val="0"/>
              </w:rPr>
              <w:t>Orion Pharma BVBA/SPRL</w:t>
            </w:r>
          </w:p>
          <w:p w:rsidR="0025068C" w:rsidRPr="00F56B40" w:rsidRDefault="0025068C" w:rsidP="00630726">
            <w:pPr>
              <w:pStyle w:val="Text"/>
              <w:tabs>
                <w:tab w:val="left" w:pos="567"/>
              </w:tabs>
              <w:spacing w:before="0"/>
              <w:rPr>
                <w:sz w:val="22"/>
                <w:szCs w:val="22"/>
                <w:lang w:val="fr-FR"/>
              </w:rPr>
            </w:pPr>
            <w:r w:rsidRPr="00F56B40">
              <w:rPr>
                <w:sz w:val="22"/>
                <w:szCs w:val="22"/>
              </w:rPr>
              <w:t>Tél/Tel: +32 (0)15 64 10 20</w:t>
            </w:r>
          </w:p>
          <w:p w:rsidR="0025068C" w:rsidRPr="007961A8" w:rsidRDefault="0025068C" w:rsidP="00630726">
            <w:pPr>
              <w:ind w:right="-45"/>
              <w:rPr>
                <w:b/>
                <w:szCs w:val="22"/>
                <w:lang w:eastAsia="cs-CZ"/>
              </w:rPr>
            </w:pPr>
          </w:p>
        </w:tc>
        <w:tc>
          <w:tcPr>
            <w:tcW w:w="4536" w:type="dxa"/>
            <w:hideMark/>
          </w:tcPr>
          <w:p w:rsidR="0025068C" w:rsidRPr="007961A8" w:rsidRDefault="0025068C" w:rsidP="00630726">
            <w:pPr>
              <w:rPr>
                <w:szCs w:val="22"/>
                <w:lang w:val="fi-FI" w:eastAsia="cs-CZ"/>
              </w:rPr>
            </w:pPr>
            <w:r w:rsidRPr="007961A8">
              <w:rPr>
                <w:b/>
                <w:szCs w:val="22"/>
                <w:lang w:val="fi-FI"/>
              </w:rPr>
              <w:t>Lietuva</w:t>
            </w:r>
          </w:p>
          <w:p w:rsidR="0025068C" w:rsidRPr="007961A8" w:rsidRDefault="0025068C" w:rsidP="00630726">
            <w:pPr>
              <w:rPr>
                <w:szCs w:val="22"/>
                <w:lang w:val="fi-FI"/>
              </w:rPr>
            </w:pPr>
            <w:r w:rsidRPr="007961A8">
              <w:rPr>
                <w:szCs w:val="22"/>
                <w:lang w:val="fi-FI"/>
              </w:rPr>
              <w:t>UAB Orion Pharma</w:t>
            </w:r>
          </w:p>
          <w:p w:rsidR="0025068C" w:rsidRPr="00B97656" w:rsidRDefault="0025068C" w:rsidP="00630726">
            <w:pPr>
              <w:suppressAutoHyphens/>
              <w:rPr>
                <w:szCs w:val="22"/>
                <w:lang w:val="fi-FI" w:eastAsia="cs-CZ"/>
              </w:rPr>
            </w:pPr>
            <w:r w:rsidRPr="007961A8">
              <w:rPr>
                <w:szCs w:val="22"/>
                <w:lang w:val="fi-FI"/>
              </w:rPr>
              <w:t>Tel. +370 5 276 9499</w:t>
            </w:r>
          </w:p>
        </w:tc>
      </w:tr>
      <w:tr w:rsidR="0025068C" w:rsidRPr="007961A8" w:rsidTr="004178D0">
        <w:trPr>
          <w:cantSplit/>
        </w:trPr>
        <w:tc>
          <w:tcPr>
            <w:tcW w:w="4644" w:type="dxa"/>
            <w:hideMark/>
          </w:tcPr>
          <w:p w:rsidR="0025068C" w:rsidRPr="007961A8" w:rsidRDefault="0025068C" w:rsidP="00630726">
            <w:pPr>
              <w:rPr>
                <w:b/>
                <w:color w:val="000000"/>
                <w:szCs w:val="22"/>
                <w:lang w:val="fr-FR"/>
              </w:rPr>
            </w:pPr>
            <w:r w:rsidRPr="007961A8">
              <w:rPr>
                <w:b/>
                <w:color w:val="000000"/>
                <w:szCs w:val="22"/>
              </w:rPr>
              <w:t>България</w:t>
            </w:r>
          </w:p>
          <w:p w:rsidR="009565EF" w:rsidRPr="003861EE" w:rsidRDefault="009565EF" w:rsidP="009565EF">
            <w:pPr>
              <w:rPr>
                <w:szCs w:val="22"/>
                <w:lang w:val="it-IT"/>
              </w:rPr>
            </w:pPr>
            <w:r w:rsidRPr="003861EE">
              <w:rPr>
                <w:szCs w:val="22"/>
                <w:lang w:val="it-IT"/>
              </w:rPr>
              <w:t>Orion Pharma Poland Sp z.o.o.</w:t>
            </w:r>
          </w:p>
          <w:p w:rsidR="0025068C" w:rsidRDefault="009565EF" w:rsidP="00630726">
            <w:pPr>
              <w:rPr>
                <w:szCs w:val="22"/>
                <w:lang w:val="it-IT"/>
              </w:rPr>
            </w:pPr>
            <w:r>
              <w:rPr>
                <w:szCs w:val="22"/>
                <w:lang w:val="it-IT"/>
              </w:rPr>
              <w:t>Tel.: + 48 22 </w:t>
            </w:r>
            <w:r w:rsidRPr="003861EE">
              <w:rPr>
                <w:szCs w:val="22"/>
                <w:lang w:val="it-IT"/>
              </w:rPr>
              <w:t>8333177</w:t>
            </w:r>
          </w:p>
          <w:p w:rsidR="0025068C" w:rsidRPr="001037BA" w:rsidRDefault="0025068C" w:rsidP="00630726">
            <w:pPr>
              <w:rPr>
                <w:b/>
                <w:szCs w:val="22"/>
                <w:lang w:val="fi-FI"/>
              </w:rPr>
            </w:pPr>
          </w:p>
        </w:tc>
        <w:tc>
          <w:tcPr>
            <w:tcW w:w="4536" w:type="dxa"/>
          </w:tcPr>
          <w:p w:rsidR="0025068C" w:rsidRPr="002B6366" w:rsidRDefault="0025068C" w:rsidP="00630726">
            <w:pPr>
              <w:rPr>
                <w:rStyle w:val="Strong"/>
                <w:b w:val="0"/>
                <w:bCs w:val="0"/>
                <w:szCs w:val="22"/>
                <w:lang w:val="en-US"/>
              </w:rPr>
            </w:pPr>
            <w:r w:rsidRPr="007961A8">
              <w:rPr>
                <w:b/>
                <w:szCs w:val="22"/>
                <w:lang w:val="de-DE"/>
              </w:rPr>
              <w:t>Luxembourg/Luxemburg</w:t>
            </w:r>
            <w:r w:rsidRPr="007961A8">
              <w:rPr>
                <w:szCs w:val="22"/>
                <w:lang w:val="de-DE"/>
              </w:rPr>
              <w:br/>
            </w:r>
            <w:r w:rsidRPr="002B6366">
              <w:rPr>
                <w:rStyle w:val="Strong"/>
                <w:b w:val="0"/>
                <w:lang w:val="en-US"/>
              </w:rPr>
              <w:t>Orion Pharma BVBA/SPRL</w:t>
            </w:r>
          </w:p>
          <w:p w:rsidR="0025068C" w:rsidRPr="00F56B40" w:rsidRDefault="0025068C" w:rsidP="00630726">
            <w:pPr>
              <w:pStyle w:val="Text"/>
              <w:tabs>
                <w:tab w:val="left" w:pos="567"/>
              </w:tabs>
              <w:spacing w:before="0"/>
              <w:rPr>
                <w:sz w:val="22"/>
                <w:szCs w:val="22"/>
                <w:lang w:val="fr-FR"/>
              </w:rPr>
            </w:pPr>
            <w:r w:rsidRPr="00F56B40">
              <w:rPr>
                <w:sz w:val="22"/>
                <w:szCs w:val="22"/>
              </w:rPr>
              <w:t>Tél/Tel: +32 (0)15 64 10 20</w:t>
            </w:r>
          </w:p>
          <w:p w:rsidR="0025068C" w:rsidRPr="007961A8" w:rsidRDefault="0025068C" w:rsidP="00630726">
            <w:pPr>
              <w:rPr>
                <w:b/>
                <w:szCs w:val="22"/>
                <w:lang w:val="sv-SE"/>
              </w:rPr>
            </w:pPr>
          </w:p>
        </w:tc>
      </w:tr>
      <w:tr w:rsidR="0025068C" w:rsidRPr="007961A8" w:rsidTr="004178D0">
        <w:trPr>
          <w:cantSplit/>
        </w:trPr>
        <w:tc>
          <w:tcPr>
            <w:tcW w:w="4644" w:type="dxa"/>
            <w:hideMark/>
          </w:tcPr>
          <w:p w:rsidR="0025068C" w:rsidRPr="007961A8" w:rsidRDefault="0025068C" w:rsidP="00630726">
            <w:pPr>
              <w:suppressAutoHyphens/>
              <w:rPr>
                <w:szCs w:val="22"/>
                <w:lang w:val="sv-SE" w:eastAsia="cs-CZ"/>
              </w:rPr>
            </w:pPr>
            <w:r w:rsidRPr="007961A8">
              <w:rPr>
                <w:b/>
                <w:szCs w:val="22"/>
                <w:lang w:val="sv-SE"/>
              </w:rPr>
              <w:t>Česká republika</w:t>
            </w:r>
          </w:p>
          <w:p w:rsidR="0025068C" w:rsidRDefault="0025068C" w:rsidP="00630726">
            <w:pPr>
              <w:suppressAutoHyphens/>
              <w:rPr>
                <w:lang w:val="fi-FI"/>
              </w:rPr>
            </w:pPr>
            <w:r w:rsidRPr="00AE2ED3">
              <w:rPr>
                <w:lang w:val="fi-FI"/>
              </w:rPr>
              <w:t>Orion Pharma s.r.o.</w:t>
            </w:r>
          </w:p>
          <w:p w:rsidR="0025068C" w:rsidRPr="007961A8" w:rsidRDefault="0025068C" w:rsidP="00630726">
            <w:pPr>
              <w:rPr>
                <w:b/>
                <w:szCs w:val="22"/>
                <w:lang w:eastAsia="cs-CZ"/>
              </w:rPr>
            </w:pPr>
            <w:r w:rsidRPr="00C2606D">
              <w:t xml:space="preserve">Tel: </w:t>
            </w:r>
            <w:r w:rsidRPr="00924734">
              <w:t>+420 234 703 305</w:t>
            </w:r>
          </w:p>
        </w:tc>
        <w:tc>
          <w:tcPr>
            <w:tcW w:w="4536" w:type="dxa"/>
            <w:hideMark/>
          </w:tcPr>
          <w:p w:rsidR="0025068C" w:rsidRPr="007961A8" w:rsidRDefault="0025068C" w:rsidP="00630726">
            <w:pPr>
              <w:rPr>
                <w:b/>
                <w:szCs w:val="22"/>
                <w:lang w:val="sv-SE" w:eastAsia="cs-CZ"/>
              </w:rPr>
            </w:pPr>
            <w:r w:rsidRPr="007961A8">
              <w:rPr>
                <w:b/>
                <w:szCs w:val="22"/>
                <w:lang w:val="sv-SE"/>
              </w:rPr>
              <w:t>Magyarország</w:t>
            </w:r>
          </w:p>
          <w:p w:rsidR="0025068C" w:rsidRPr="00C2606D" w:rsidRDefault="0025068C" w:rsidP="00630726">
            <w:pPr>
              <w:spacing w:line="260" w:lineRule="atLeast"/>
              <w:rPr>
                <w:b/>
                <w:szCs w:val="22"/>
              </w:rPr>
            </w:pPr>
            <w:r w:rsidRPr="00C2606D">
              <w:rPr>
                <w:rStyle w:val="Strong"/>
                <w:b w:val="0"/>
                <w:szCs w:val="22"/>
              </w:rPr>
              <w:t>Orion Pharma Kft.</w:t>
            </w:r>
          </w:p>
          <w:p w:rsidR="0025068C" w:rsidRDefault="0025068C" w:rsidP="00630726">
            <w:pPr>
              <w:rPr>
                <w:szCs w:val="22"/>
                <w:lang w:val="sv-SE"/>
              </w:rPr>
            </w:pPr>
            <w:r w:rsidRPr="00C2606D">
              <w:rPr>
                <w:szCs w:val="22"/>
              </w:rPr>
              <w:t>Tel.: +</w:t>
            </w:r>
            <w:r w:rsidRPr="00C2606D">
              <w:t>36 1 239 9095</w:t>
            </w:r>
          </w:p>
          <w:p w:rsidR="0025068C" w:rsidRPr="007961A8" w:rsidRDefault="0025068C" w:rsidP="00630726">
            <w:pPr>
              <w:rPr>
                <w:szCs w:val="22"/>
                <w:lang w:val="fr-FR" w:eastAsia="cs-CZ"/>
              </w:rPr>
            </w:pPr>
          </w:p>
        </w:tc>
      </w:tr>
      <w:tr w:rsidR="0025068C" w:rsidRPr="007961A8" w:rsidTr="004178D0">
        <w:trPr>
          <w:cantSplit/>
        </w:trPr>
        <w:tc>
          <w:tcPr>
            <w:tcW w:w="4644" w:type="dxa"/>
            <w:hideMark/>
          </w:tcPr>
          <w:p w:rsidR="0025068C" w:rsidRPr="007961A8" w:rsidRDefault="0025068C" w:rsidP="00630726">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536" w:type="dxa"/>
            <w:hideMark/>
          </w:tcPr>
          <w:p w:rsidR="0025068C" w:rsidRPr="007961A8" w:rsidRDefault="0025068C" w:rsidP="00630726">
            <w:pPr>
              <w:suppressAutoHyphens/>
              <w:rPr>
                <w:b/>
                <w:szCs w:val="22"/>
                <w:lang w:val="fr-FR" w:eastAsia="cs-CZ"/>
              </w:rPr>
            </w:pPr>
            <w:r w:rsidRPr="007961A8">
              <w:rPr>
                <w:b/>
                <w:szCs w:val="22"/>
                <w:lang w:val="fr-FR"/>
              </w:rPr>
              <w:t>Malta</w:t>
            </w:r>
          </w:p>
          <w:p w:rsidR="000A717D" w:rsidRPr="002E7B63" w:rsidRDefault="000A717D" w:rsidP="000A717D">
            <w:pPr>
              <w:spacing w:line="240" w:lineRule="auto"/>
              <w:rPr>
                <w:szCs w:val="22"/>
                <w:lang w:val="it-IT"/>
              </w:rPr>
            </w:pPr>
            <w:r w:rsidRPr="002E7B63">
              <w:rPr>
                <w:szCs w:val="22"/>
                <w:lang w:val="it-IT"/>
              </w:rPr>
              <w:t>Salomone Pharma</w:t>
            </w:r>
          </w:p>
          <w:p w:rsidR="0025068C" w:rsidRPr="007961A8" w:rsidRDefault="000A717D" w:rsidP="00630726">
            <w:pPr>
              <w:spacing w:after="180"/>
              <w:ind w:right="-45"/>
              <w:rPr>
                <w:szCs w:val="22"/>
                <w:lang w:eastAsia="cs-CZ"/>
              </w:rPr>
            </w:pPr>
            <w:r>
              <w:rPr>
                <w:szCs w:val="22"/>
                <w:lang w:val="it-IT"/>
              </w:rPr>
              <w:t>Tel: +356 </w:t>
            </w:r>
            <w:r w:rsidRPr="002E7B63">
              <w:rPr>
                <w:szCs w:val="22"/>
                <w:lang w:val="it-IT"/>
              </w:rPr>
              <w:t>21220174</w:t>
            </w:r>
          </w:p>
        </w:tc>
      </w:tr>
      <w:tr w:rsidR="0025068C" w:rsidRPr="007961A8" w:rsidTr="004178D0">
        <w:trPr>
          <w:cantSplit/>
        </w:trPr>
        <w:tc>
          <w:tcPr>
            <w:tcW w:w="4644" w:type="dxa"/>
            <w:hideMark/>
          </w:tcPr>
          <w:p w:rsidR="0025068C" w:rsidRPr="007961A8" w:rsidRDefault="0025068C" w:rsidP="00630726">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25068C" w:rsidRPr="007961A8" w:rsidRDefault="0025068C" w:rsidP="00630726">
            <w:pPr>
              <w:spacing w:line="240" w:lineRule="auto"/>
              <w:ind w:right="-45"/>
              <w:rPr>
                <w:szCs w:val="22"/>
                <w:lang w:val="de-DE" w:eastAsia="cs-CZ"/>
              </w:rPr>
            </w:pPr>
            <w:r w:rsidRPr="007961A8">
              <w:rPr>
                <w:szCs w:val="22"/>
                <w:lang w:val="de-DE"/>
              </w:rPr>
              <w:t>Tel: +49 40 899 6890</w:t>
            </w:r>
          </w:p>
        </w:tc>
        <w:tc>
          <w:tcPr>
            <w:tcW w:w="4536" w:type="dxa"/>
            <w:hideMark/>
          </w:tcPr>
          <w:p w:rsidR="0025068C" w:rsidRPr="00F94F35" w:rsidRDefault="0025068C" w:rsidP="00630726">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25068C" w:rsidRPr="007961A8" w:rsidRDefault="0025068C" w:rsidP="00630726">
            <w:pPr>
              <w:pStyle w:val="Text"/>
              <w:tabs>
                <w:tab w:val="left" w:pos="567"/>
              </w:tabs>
              <w:spacing w:before="0" w:after="180"/>
              <w:rPr>
                <w:sz w:val="22"/>
                <w:szCs w:val="22"/>
                <w:lang w:val="en-GB" w:eastAsia="cs-CZ"/>
              </w:rPr>
            </w:pPr>
            <w:r w:rsidRPr="00F56B40">
              <w:rPr>
                <w:sz w:val="22"/>
                <w:szCs w:val="22"/>
              </w:rPr>
              <w:t>Tél/Tel: +32 (0)15 64 10 20</w:t>
            </w:r>
          </w:p>
        </w:tc>
      </w:tr>
      <w:tr w:rsidR="0025068C" w:rsidRPr="007961A8" w:rsidTr="004178D0">
        <w:trPr>
          <w:cantSplit/>
        </w:trPr>
        <w:tc>
          <w:tcPr>
            <w:tcW w:w="4644" w:type="dxa"/>
            <w:hideMark/>
          </w:tcPr>
          <w:p w:rsidR="0025068C" w:rsidRPr="007961A8" w:rsidRDefault="0025068C" w:rsidP="00630726">
            <w:pPr>
              <w:suppressAutoHyphens/>
              <w:rPr>
                <w:b/>
                <w:bCs/>
                <w:szCs w:val="22"/>
                <w:lang w:val="fi-FI" w:eastAsia="cs-CZ"/>
              </w:rPr>
            </w:pPr>
            <w:r w:rsidRPr="007961A8">
              <w:rPr>
                <w:b/>
                <w:bCs/>
                <w:szCs w:val="22"/>
                <w:lang w:val="fi-FI"/>
              </w:rPr>
              <w:t>Eesti</w:t>
            </w:r>
          </w:p>
          <w:p w:rsidR="0025068C" w:rsidRPr="007961A8" w:rsidRDefault="0025068C" w:rsidP="00630726">
            <w:pPr>
              <w:rPr>
                <w:szCs w:val="22"/>
                <w:lang w:val="fi-FI"/>
              </w:rPr>
            </w:pPr>
            <w:r w:rsidRPr="007961A8">
              <w:rPr>
                <w:szCs w:val="22"/>
                <w:lang w:val="fi-FI"/>
              </w:rPr>
              <w:t>Orion Pharma Eesti OÜ</w:t>
            </w:r>
          </w:p>
          <w:p w:rsidR="0025068C" w:rsidRPr="007961A8" w:rsidRDefault="0025068C" w:rsidP="00630726">
            <w:pPr>
              <w:rPr>
                <w:szCs w:val="22"/>
                <w:lang w:val="fi-FI" w:eastAsia="cs-CZ"/>
              </w:rPr>
            </w:pPr>
            <w:r w:rsidRPr="007961A8">
              <w:rPr>
                <w:szCs w:val="22"/>
                <w:lang w:val="fi-FI"/>
              </w:rPr>
              <w:t>Tel: +372 66 44 55</w:t>
            </w:r>
            <w:r>
              <w:rPr>
                <w:szCs w:val="22"/>
                <w:lang w:val="fi-FI"/>
              </w:rPr>
              <w:t>0</w:t>
            </w:r>
          </w:p>
        </w:tc>
        <w:tc>
          <w:tcPr>
            <w:tcW w:w="4536" w:type="dxa"/>
            <w:hideMark/>
          </w:tcPr>
          <w:p w:rsidR="0025068C" w:rsidRPr="007961A8" w:rsidRDefault="0025068C" w:rsidP="00630726">
            <w:pPr>
              <w:ind w:right="-45"/>
              <w:rPr>
                <w:szCs w:val="22"/>
                <w:lang w:eastAsia="cs-CZ"/>
              </w:rPr>
            </w:pPr>
            <w:r w:rsidRPr="007961A8">
              <w:rPr>
                <w:b/>
                <w:szCs w:val="22"/>
              </w:rPr>
              <w:t>Norge</w:t>
            </w:r>
          </w:p>
          <w:p w:rsidR="0025068C" w:rsidRPr="007961A8" w:rsidRDefault="0025068C" w:rsidP="00630726">
            <w:pPr>
              <w:suppressAutoHyphens/>
              <w:spacing w:line="240" w:lineRule="auto"/>
              <w:rPr>
                <w:szCs w:val="22"/>
              </w:rPr>
            </w:pPr>
            <w:r w:rsidRPr="007961A8">
              <w:rPr>
                <w:szCs w:val="22"/>
              </w:rPr>
              <w:t>Orion Pharma AS</w:t>
            </w:r>
          </w:p>
          <w:p w:rsidR="0025068C" w:rsidRPr="007961A8" w:rsidRDefault="0025068C" w:rsidP="00630726">
            <w:pPr>
              <w:spacing w:after="180"/>
              <w:ind w:right="-45"/>
              <w:rPr>
                <w:szCs w:val="22"/>
                <w:lang w:val="de-DE" w:eastAsia="cs-CZ"/>
              </w:rPr>
            </w:pPr>
            <w:r w:rsidRPr="007961A8">
              <w:rPr>
                <w:szCs w:val="22"/>
              </w:rPr>
              <w:t>Tlf: +47 40 00 42 10</w:t>
            </w:r>
          </w:p>
        </w:tc>
      </w:tr>
      <w:tr w:rsidR="0025068C" w:rsidRPr="008E2834" w:rsidTr="004178D0">
        <w:trPr>
          <w:cantSplit/>
        </w:trPr>
        <w:tc>
          <w:tcPr>
            <w:tcW w:w="4644" w:type="dxa"/>
          </w:tcPr>
          <w:p w:rsidR="0025068C" w:rsidRPr="00F56B40" w:rsidRDefault="0025068C" w:rsidP="00630726">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25068C" w:rsidRPr="007961A8" w:rsidRDefault="0025068C" w:rsidP="00630726">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25068C" w:rsidRPr="007961A8" w:rsidRDefault="0025068C" w:rsidP="00630726">
            <w:pPr>
              <w:ind w:right="-45"/>
              <w:rPr>
                <w:b/>
                <w:szCs w:val="22"/>
                <w:lang w:eastAsia="cs-CZ"/>
              </w:rPr>
            </w:pPr>
          </w:p>
        </w:tc>
        <w:tc>
          <w:tcPr>
            <w:tcW w:w="4536" w:type="dxa"/>
            <w:hideMark/>
          </w:tcPr>
          <w:p w:rsidR="0025068C" w:rsidRPr="007961A8" w:rsidRDefault="0025068C" w:rsidP="00630726">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25068C" w:rsidRPr="008E2834" w:rsidRDefault="0025068C" w:rsidP="00630726">
            <w:pPr>
              <w:pStyle w:val="Text"/>
              <w:tabs>
                <w:tab w:val="left" w:pos="567"/>
              </w:tabs>
              <w:spacing w:before="0" w:after="180"/>
              <w:rPr>
                <w:sz w:val="22"/>
                <w:szCs w:val="22"/>
                <w:lang w:val="en-GB" w:eastAsia="cs-CZ"/>
              </w:rPr>
            </w:pPr>
            <w:r w:rsidRPr="008E2834">
              <w:rPr>
                <w:sz w:val="22"/>
                <w:szCs w:val="22"/>
                <w:lang w:val="de-DE"/>
              </w:rPr>
              <w:t>Tel: +49 40 899 6890</w:t>
            </w:r>
          </w:p>
        </w:tc>
      </w:tr>
      <w:tr w:rsidR="0025068C" w:rsidRPr="007961A8" w:rsidTr="004178D0">
        <w:trPr>
          <w:cantSplit/>
        </w:trPr>
        <w:tc>
          <w:tcPr>
            <w:tcW w:w="4644" w:type="dxa"/>
          </w:tcPr>
          <w:p w:rsidR="0025068C" w:rsidRPr="006C3305" w:rsidRDefault="0025068C" w:rsidP="00630726">
            <w:pPr>
              <w:pStyle w:val="Text"/>
              <w:tabs>
                <w:tab w:val="left" w:pos="567"/>
              </w:tabs>
              <w:spacing w:before="0"/>
              <w:rPr>
                <w:szCs w:val="22"/>
                <w:lang w:val="es-ES"/>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6C3305">
              <w:rPr>
                <w:sz w:val="22"/>
                <w:szCs w:val="22"/>
                <w:lang w:val="es-ES"/>
              </w:rPr>
              <w:t>Orion Pharma S.L.</w:t>
            </w:r>
          </w:p>
          <w:p w:rsidR="0025068C" w:rsidRPr="007961A8" w:rsidRDefault="0025068C" w:rsidP="00630726">
            <w:pPr>
              <w:pStyle w:val="Text"/>
              <w:tabs>
                <w:tab w:val="left" w:pos="567"/>
              </w:tabs>
              <w:spacing w:before="0"/>
              <w:rPr>
                <w:sz w:val="22"/>
                <w:szCs w:val="22"/>
                <w:lang w:val="en-GB"/>
              </w:rPr>
            </w:pPr>
            <w:r w:rsidRPr="00F56B40">
              <w:rPr>
                <w:sz w:val="22"/>
                <w:szCs w:val="22"/>
              </w:rPr>
              <w:t>Tel: + 34 91 599 86 01</w:t>
            </w:r>
          </w:p>
          <w:p w:rsidR="0025068C" w:rsidRPr="007961A8" w:rsidRDefault="0025068C" w:rsidP="00630726">
            <w:pPr>
              <w:ind w:right="-45"/>
              <w:rPr>
                <w:b/>
                <w:szCs w:val="22"/>
                <w:lang w:eastAsia="cs-CZ"/>
              </w:rPr>
            </w:pPr>
          </w:p>
        </w:tc>
        <w:tc>
          <w:tcPr>
            <w:tcW w:w="4536" w:type="dxa"/>
            <w:hideMark/>
          </w:tcPr>
          <w:p w:rsidR="0025068C" w:rsidRPr="007961A8" w:rsidRDefault="0025068C" w:rsidP="00630726">
            <w:pPr>
              <w:rPr>
                <w:b/>
                <w:szCs w:val="22"/>
                <w:lang w:eastAsia="cs-CZ"/>
              </w:rPr>
            </w:pPr>
            <w:r w:rsidRPr="007961A8">
              <w:rPr>
                <w:b/>
                <w:szCs w:val="22"/>
              </w:rPr>
              <w:t>Polska</w:t>
            </w:r>
          </w:p>
          <w:p w:rsidR="0025068C" w:rsidRPr="007961A8" w:rsidRDefault="0025068C" w:rsidP="00630726">
            <w:pPr>
              <w:rPr>
                <w:szCs w:val="22"/>
              </w:rPr>
            </w:pPr>
            <w:r w:rsidRPr="007961A8">
              <w:rPr>
                <w:szCs w:val="22"/>
                <w:lang w:val="sv-SE"/>
              </w:rPr>
              <w:t>Orion Pharma Poland Sp z.o.o.</w:t>
            </w:r>
          </w:p>
          <w:p w:rsidR="0025068C" w:rsidRPr="007961A8" w:rsidRDefault="0025068C" w:rsidP="00630726">
            <w:pPr>
              <w:spacing w:after="180"/>
              <w:rPr>
                <w:szCs w:val="22"/>
                <w:lang w:eastAsia="cs-CZ"/>
              </w:rPr>
            </w:pPr>
            <w:r w:rsidRPr="007961A8">
              <w:rPr>
                <w:szCs w:val="22"/>
              </w:rPr>
              <w:t>Tel.: + 48 22 8333177</w:t>
            </w:r>
          </w:p>
        </w:tc>
      </w:tr>
      <w:tr w:rsidR="0025068C" w:rsidRPr="007961A8" w:rsidTr="004178D0">
        <w:trPr>
          <w:cantSplit/>
        </w:trPr>
        <w:tc>
          <w:tcPr>
            <w:tcW w:w="4644" w:type="dxa"/>
          </w:tcPr>
          <w:p w:rsidR="0025068C" w:rsidRPr="00F56B40" w:rsidRDefault="0025068C" w:rsidP="00630726">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25068C" w:rsidRPr="007961A8" w:rsidRDefault="0025068C" w:rsidP="00630726">
            <w:pPr>
              <w:pStyle w:val="Text"/>
              <w:tabs>
                <w:tab w:val="left" w:pos="567"/>
              </w:tabs>
              <w:spacing w:before="0"/>
              <w:rPr>
                <w:sz w:val="22"/>
                <w:szCs w:val="22"/>
                <w:lang w:val="fr-FR"/>
              </w:rPr>
            </w:pPr>
            <w:r w:rsidRPr="00F56B40">
              <w:rPr>
                <w:rFonts w:eastAsia="Calibri"/>
                <w:sz w:val="22"/>
                <w:szCs w:val="22"/>
                <w:lang w:eastAsia="en-GB"/>
              </w:rPr>
              <w:t>Tel: + 33 (0) 1 47 04 80 46</w:t>
            </w:r>
          </w:p>
          <w:p w:rsidR="0025068C" w:rsidRPr="007961A8" w:rsidRDefault="0025068C" w:rsidP="00630726">
            <w:pPr>
              <w:ind w:right="-45"/>
              <w:rPr>
                <w:b/>
                <w:szCs w:val="22"/>
                <w:lang w:val="fr-FR" w:eastAsia="cs-CZ"/>
              </w:rPr>
            </w:pPr>
          </w:p>
        </w:tc>
        <w:tc>
          <w:tcPr>
            <w:tcW w:w="4536" w:type="dxa"/>
            <w:hideMark/>
          </w:tcPr>
          <w:p w:rsidR="0025068C" w:rsidRPr="00F56B40" w:rsidRDefault="0025068C" w:rsidP="00630726">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6C3305">
              <w:rPr>
                <w:sz w:val="22"/>
                <w:szCs w:val="22"/>
                <w:lang w:val="es-ES"/>
              </w:rPr>
              <w:t>Orionfin Unipessoal Lda</w:t>
            </w:r>
          </w:p>
          <w:p w:rsidR="0025068C" w:rsidRPr="007961A8" w:rsidRDefault="0025068C" w:rsidP="00630726">
            <w:pPr>
              <w:spacing w:after="180"/>
              <w:ind w:right="-45"/>
              <w:rPr>
                <w:szCs w:val="22"/>
                <w:lang w:val="fr-FR" w:eastAsia="cs-CZ"/>
              </w:rPr>
            </w:pPr>
            <w:r w:rsidRPr="006C3305">
              <w:rPr>
                <w:szCs w:val="22"/>
                <w:lang w:val="es-ES"/>
              </w:rPr>
              <w:t>Tel: + 351 21 154 68 20</w:t>
            </w:r>
          </w:p>
        </w:tc>
      </w:tr>
      <w:tr w:rsidR="0025068C" w:rsidRPr="007961A8" w:rsidTr="004178D0">
        <w:trPr>
          <w:cantSplit/>
        </w:trPr>
        <w:tc>
          <w:tcPr>
            <w:tcW w:w="4644" w:type="dxa"/>
            <w:hideMark/>
          </w:tcPr>
          <w:p w:rsidR="0025068C" w:rsidRPr="002D6D28" w:rsidRDefault="0025068C" w:rsidP="00630726">
            <w:pPr>
              <w:spacing w:line="240" w:lineRule="auto"/>
              <w:ind w:right="-45"/>
              <w:rPr>
                <w:b/>
                <w:szCs w:val="22"/>
                <w:lang w:val="fi-FI" w:eastAsia="cs-CZ"/>
              </w:rPr>
            </w:pPr>
            <w:r w:rsidRPr="002D6D28">
              <w:rPr>
                <w:b/>
                <w:szCs w:val="22"/>
                <w:lang w:val="fi-FI" w:eastAsia="cs-CZ"/>
              </w:rPr>
              <w:t>Hrvatska</w:t>
            </w:r>
          </w:p>
          <w:p w:rsidR="0025068C" w:rsidRDefault="0025068C" w:rsidP="00630726">
            <w:pPr>
              <w:rPr>
                <w:rStyle w:val="Strong"/>
                <w:b w:val="0"/>
                <w:szCs w:val="22"/>
                <w:lang w:val="fi-FI"/>
              </w:rPr>
            </w:pPr>
            <w:r w:rsidRPr="00E15FA7">
              <w:rPr>
                <w:rStyle w:val="Strong"/>
                <w:b w:val="0"/>
                <w:szCs w:val="22"/>
                <w:lang w:val="fi-FI"/>
              </w:rPr>
              <w:t>Orion Pharma d.o.o.</w:t>
            </w:r>
          </w:p>
          <w:p w:rsidR="0025068C" w:rsidRPr="007961A8" w:rsidRDefault="0025068C" w:rsidP="00630726">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536" w:type="dxa"/>
            <w:hideMark/>
          </w:tcPr>
          <w:p w:rsidR="0025068C" w:rsidRPr="007961A8" w:rsidRDefault="0025068C" w:rsidP="00630726">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25068C" w:rsidRPr="003A46F8" w:rsidRDefault="0025068C" w:rsidP="00630726">
            <w:pPr>
              <w:autoSpaceDE w:val="0"/>
              <w:autoSpaceDN w:val="0"/>
              <w:adjustRightInd w:val="0"/>
              <w:spacing w:line="240" w:lineRule="auto"/>
              <w:rPr>
                <w:color w:val="000000"/>
                <w:szCs w:val="22"/>
                <w:lang w:val="fr-FR"/>
              </w:rPr>
            </w:pPr>
            <w:r w:rsidRPr="003A46F8">
              <w:rPr>
                <w:szCs w:val="22"/>
                <w:lang w:val="it-IT"/>
              </w:rPr>
              <w:t>Orion Corporation</w:t>
            </w:r>
          </w:p>
          <w:p w:rsidR="0025068C" w:rsidRDefault="0025068C" w:rsidP="00630726">
            <w:pPr>
              <w:rPr>
                <w:color w:val="000000"/>
                <w:szCs w:val="22"/>
                <w:lang w:val="fr-FR"/>
              </w:rPr>
            </w:pPr>
            <w:r w:rsidRPr="00D715EB">
              <w:rPr>
                <w:color w:val="000000"/>
                <w:szCs w:val="22"/>
                <w:lang w:val="fr-FR"/>
              </w:rPr>
              <w:t>Tel: +358 10 4261</w:t>
            </w:r>
          </w:p>
          <w:p w:rsidR="0025068C" w:rsidRPr="007961A8" w:rsidRDefault="0025068C" w:rsidP="00630726">
            <w:pPr>
              <w:rPr>
                <w:szCs w:val="22"/>
                <w:lang w:eastAsia="cs-CZ"/>
              </w:rPr>
            </w:pPr>
          </w:p>
        </w:tc>
      </w:tr>
      <w:tr w:rsidR="0025068C" w:rsidRPr="007961A8" w:rsidTr="004178D0">
        <w:trPr>
          <w:cantSplit/>
        </w:trPr>
        <w:tc>
          <w:tcPr>
            <w:tcW w:w="4644" w:type="dxa"/>
            <w:hideMark/>
          </w:tcPr>
          <w:p w:rsidR="0025068C" w:rsidRPr="007961A8" w:rsidRDefault="0025068C" w:rsidP="00630726">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25068C" w:rsidRPr="006C3305" w:rsidRDefault="0025068C" w:rsidP="00630726">
            <w:pPr>
              <w:spacing w:line="240" w:lineRule="auto"/>
              <w:rPr>
                <w:szCs w:val="22"/>
                <w:lang w:val="es-ES"/>
              </w:rPr>
            </w:pPr>
            <w:r w:rsidRPr="006C3305">
              <w:rPr>
                <w:szCs w:val="22"/>
                <w:lang w:val="es-ES"/>
              </w:rPr>
              <w:t>c/o Allphar Services Ltd.</w:t>
            </w:r>
          </w:p>
          <w:p w:rsidR="0025068C" w:rsidRDefault="0025068C" w:rsidP="00630726">
            <w:pPr>
              <w:suppressAutoHyphens/>
              <w:spacing w:line="240" w:lineRule="auto"/>
              <w:rPr>
                <w:szCs w:val="22"/>
              </w:rPr>
            </w:pPr>
            <w:r w:rsidRPr="007961A8">
              <w:rPr>
                <w:szCs w:val="22"/>
              </w:rPr>
              <w:t xml:space="preserve">Tel: </w:t>
            </w:r>
            <w:r>
              <w:rPr>
                <w:szCs w:val="22"/>
              </w:rPr>
              <w:t>+353 1 428 7777</w:t>
            </w:r>
          </w:p>
          <w:p w:rsidR="0025068C" w:rsidRPr="007961A8" w:rsidRDefault="0025068C" w:rsidP="00630726">
            <w:pPr>
              <w:suppressAutoHyphens/>
              <w:spacing w:line="240" w:lineRule="auto"/>
              <w:rPr>
                <w:szCs w:val="22"/>
                <w:lang w:eastAsia="cs-CZ"/>
              </w:rPr>
            </w:pPr>
          </w:p>
        </w:tc>
        <w:tc>
          <w:tcPr>
            <w:tcW w:w="4536" w:type="dxa"/>
            <w:hideMark/>
          </w:tcPr>
          <w:p w:rsidR="0025068C" w:rsidRPr="007961A8" w:rsidRDefault="0025068C" w:rsidP="00630726">
            <w:pPr>
              <w:rPr>
                <w:szCs w:val="22"/>
                <w:lang w:val="it-IT" w:eastAsia="cs-CZ"/>
              </w:rPr>
            </w:pPr>
            <w:r w:rsidRPr="007961A8">
              <w:rPr>
                <w:b/>
                <w:szCs w:val="22"/>
                <w:lang w:val="it-IT"/>
              </w:rPr>
              <w:t>Slovenija</w:t>
            </w:r>
          </w:p>
          <w:p w:rsidR="0025068C" w:rsidRDefault="0025068C" w:rsidP="00630726">
            <w:pPr>
              <w:rPr>
                <w:rStyle w:val="Strong"/>
                <w:b w:val="0"/>
                <w:szCs w:val="22"/>
                <w:lang w:val="fi-FI"/>
              </w:rPr>
            </w:pPr>
            <w:r w:rsidRPr="00E15FA7">
              <w:rPr>
                <w:rStyle w:val="Strong"/>
                <w:b w:val="0"/>
                <w:szCs w:val="22"/>
                <w:lang w:val="fi-FI"/>
              </w:rPr>
              <w:t>Orion Pharma d.o.o.</w:t>
            </w:r>
          </w:p>
          <w:p w:rsidR="0025068C" w:rsidRPr="007961A8" w:rsidRDefault="0025068C" w:rsidP="00630726">
            <w:pPr>
              <w:spacing w:after="180"/>
              <w:rPr>
                <w:b/>
                <w:szCs w:val="22"/>
                <w:lang w:eastAsia="cs-CZ"/>
              </w:rPr>
            </w:pPr>
            <w:r w:rsidRPr="00E15FA7">
              <w:rPr>
                <w:szCs w:val="22"/>
                <w:lang w:val="fi-FI"/>
              </w:rPr>
              <w:t>Tel:</w:t>
            </w:r>
            <w:r w:rsidRPr="00E15FA7">
              <w:rPr>
                <w:lang w:val="fi-FI"/>
              </w:rPr>
              <w:t xml:space="preserve"> +386 (0) 1 600 8015</w:t>
            </w:r>
          </w:p>
        </w:tc>
      </w:tr>
      <w:tr w:rsidR="0025068C" w:rsidRPr="007961A8" w:rsidTr="004178D0">
        <w:trPr>
          <w:cantSplit/>
        </w:trPr>
        <w:tc>
          <w:tcPr>
            <w:tcW w:w="4644" w:type="dxa"/>
            <w:hideMark/>
          </w:tcPr>
          <w:p w:rsidR="0025068C" w:rsidRPr="007961A8" w:rsidRDefault="0025068C" w:rsidP="00630726">
            <w:pPr>
              <w:ind w:right="-45"/>
              <w:rPr>
                <w:b/>
                <w:szCs w:val="22"/>
                <w:lang w:eastAsia="cs-CZ"/>
              </w:rPr>
            </w:pPr>
            <w:r>
              <w:rPr>
                <w:b/>
                <w:szCs w:val="22"/>
              </w:rPr>
              <w:t>Ísland</w:t>
            </w:r>
          </w:p>
          <w:p w:rsidR="0025068C" w:rsidRPr="00F0006F" w:rsidRDefault="0025068C" w:rsidP="00630726">
            <w:pPr>
              <w:spacing w:line="240" w:lineRule="auto"/>
              <w:rPr>
                <w:szCs w:val="22"/>
              </w:rPr>
            </w:pPr>
            <w:r w:rsidRPr="00F0006F">
              <w:rPr>
                <w:szCs w:val="22"/>
              </w:rPr>
              <w:t>Vistor hf.</w:t>
            </w:r>
          </w:p>
          <w:p w:rsidR="0025068C" w:rsidRPr="007961A8" w:rsidRDefault="0025068C" w:rsidP="00630726">
            <w:pPr>
              <w:pStyle w:val="Text"/>
              <w:tabs>
                <w:tab w:val="left" w:pos="567"/>
              </w:tabs>
              <w:spacing w:before="0"/>
              <w:rPr>
                <w:sz w:val="22"/>
                <w:szCs w:val="22"/>
                <w:lang w:val="en-GB" w:eastAsia="cs-CZ"/>
              </w:rPr>
            </w:pPr>
            <w:r w:rsidRPr="00F0006F">
              <w:rPr>
                <w:sz w:val="22"/>
                <w:szCs w:val="22"/>
              </w:rPr>
              <w:t>Sími: +354 535 7000</w:t>
            </w:r>
          </w:p>
        </w:tc>
        <w:tc>
          <w:tcPr>
            <w:tcW w:w="4536" w:type="dxa"/>
            <w:hideMark/>
          </w:tcPr>
          <w:p w:rsidR="0025068C" w:rsidRPr="007961A8" w:rsidRDefault="0025068C" w:rsidP="00630726">
            <w:pPr>
              <w:suppressAutoHyphens/>
              <w:rPr>
                <w:b/>
                <w:szCs w:val="22"/>
                <w:lang w:val="sv-SE" w:eastAsia="cs-CZ"/>
              </w:rPr>
            </w:pPr>
            <w:r w:rsidRPr="007961A8">
              <w:rPr>
                <w:b/>
                <w:szCs w:val="22"/>
                <w:lang w:val="sv-SE"/>
              </w:rPr>
              <w:t>Slovenská republika</w:t>
            </w:r>
          </w:p>
          <w:p w:rsidR="0025068C" w:rsidRDefault="0025068C" w:rsidP="00630726">
            <w:pPr>
              <w:rPr>
                <w:rStyle w:val="Strong"/>
                <w:b w:val="0"/>
                <w:szCs w:val="22"/>
                <w:lang w:val="sv-SE"/>
              </w:rPr>
            </w:pPr>
            <w:r w:rsidRPr="00AE2ED3">
              <w:rPr>
                <w:rStyle w:val="Strong"/>
                <w:b w:val="0"/>
                <w:szCs w:val="22"/>
                <w:lang w:val="sv-SE"/>
              </w:rPr>
              <w:t>Orion Pharma s.r.o</w:t>
            </w:r>
          </w:p>
          <w:p w:rsidR="0025068C" w:rsidRPr="007961A8" w:rsidRDefault="0025068C" w:rsidP="00630726">
            <w:pPr>
              <w:spacing w:after="180" w:line="240" w:lineRule="auto"/>
              <w:ind w:right="-45"/>
              <w:rPr>
                <w:szCs w:val="22"/>
                <w:lang w:val="it-IT" w:eastAsia="cs-CZ"/>
              </w:rPr>
            </w:pPr>
            <w:r w:rsidRPr="00AE2ED3">
              <w:rPr>
                <w:lang w:val="sv-SE"/>
              </w:rPr>
              <w:t xml:space="preserve">Tel: </w:t>
            </w:r>
            <w:r w:rsidRPr="003C02BF">
              <w:rPr>
                <w:lang w:val="sv-SE"/>
              </w:rPr>
              <w:t>+420 234 703 305</w:t>
            </w:r>
          </w:p>
        </w:tc>
      </w:tr>
      <w:tr w:rsidR="0025068C" w:rsidRPr="007961A8" w:rsidTr="004178D0">
        <w:trPr>
          <w:cantSplit/>
        </w:trPr>
        <w:tc>
          <w:tcPr>
            <w:tcW w:w="4644" w:type="dxa"/>
            <w:hideMark/>
          </w:tcPr>
          <w:p w:rsidR="0025068C" w:rsidRPr="00F56B40" w:rsidRDefault="0025068C" w:rsidP="00630726">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25068C" w:rsidRPr="007961A8" w:rsidRDefault="0025068C" w:rsidP="00630726">
            <w:pPr>
              <w:suppressAutoHyphens/>
              <w:spacing w:after="180"/>
              <w:rPr>
                <w:szCs w:val="22"/>
                <w:lang w:val="el-GR" w:eastAsia="cs-CZ"/>
              </w:rPr>
            </w:pPr>
            <w:r w:rsidRPr="00F56B40">
              <w:rPr>
                <w:szCs w:val="22"/>
              </w:rPr>
              <w:t>Tel: + 39 02 67876111</w:t>
            </w:r>
          </w:p>
        </w:tc>
        <w:tc>
          <w:tcPr>
            <w:tcW w:w="4536" w:type="dxa"/>
          </w:tcPr>
          <w:p w:rsidR="0025068C" w:rsidRPr="007961A8" w:rsidRDefault="0025068C" w:rsidP="00630726">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25068C" w:rsidRPr="007961A8" w:rsidRDefault="0025068C" w:rsidP="00630726">
            <w:pPr>
              <w:spacing w:line="240" w:lineRule="auto"/>
              <w:ind w:right="-45"/>
              <w:rPr>
                <w:szCs w:val="22"/>
                <w:lang w:val="de-DE" w:eastAsia="cs-CZ"/>
              </w:rPr>
            </w:pPr>
            <w:r w:rsidRPr="007961A8">
              <w:rPr>
                <w:szCs w:val="22"/>
                <w:lang w:val="it-IT"/>
              </w:rPr>
              <w:t>Puh./Tel: +358 10 4261</w:t>
            </w:r>
          </w:p>
        </w:tc>
      </w:tr>
      <w:tr w:rsidR="0025068C" w:rsidRPr="00B009BB" w:rsidTr="004178D0">
        <w:trPr>
          <w:cantSplit/>
        </w:trPr>
        <w:tc>
          <w:tcPr>
            <w:tcW w:w="4644" w:type="dxa"/>
          </w:tcPr>
          <w:p w:rsidR="0025068C" w:rsidRPr="007961A8" w:rsidRDefault="0025068C" w:rsidP="00630726">
            <w:pPr>
              <w:rPr>
                <w:b/>
                <w:szCs w:val="22"/>
                <w:lang w:val="el-GR" w:eastAsia="cs-CZ"/>
              </w:rPr>
            </w:pPr>
            <w:r w:rsidRPr="007961A8">
              <w:rPr>
                <w:b/>
                <w:szCs w:val="22"/>
                <w:lang w:val="el-GR"/>
              </w:rPr>
              <w:t>Κύπρος</w:t>
            </w:r>
          </w:p>
          <w:p w:rsidR="0025068C" w:rsidRPr="00E856CB" w:rsidRDefault="0025068C" w:rsidP="00630726">
            <w:pPr>
              <w:tabs>
                <w:tab w:val="left" w:pos="-720"/>
                <w:tab w:val="left" w:pos="4536"/>
              </w:tabs>
              <w:suppressAutoHyphens/>
              <w:rPr>
                <w:szCs w:val="22"/>
                <w:lang w:val="de-DE"/>
              </w:rPr>
            </w:pPr>
            <w:r w:rsidRPr="00E856CB">
              <w:rPr>
                <w:szCs w:val="22"/>
                <w:lang w:val="de-DE"/>
              </w:rPr>
              <w:t>Lifepharma (ZAM) Ltd</w:t>
            </w:r>
          </w:p>
          <w:p w:rsidR="0025068C" w:rsidRPr="00E856CB" w:rsidRDefault="0025068C" w:rsidP="00630726">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536" w:type="dxa"/>
            <w:hideMark/>
          </w:tcPr>
          <w:p w:rsidR="0025068C" w:rsidRPr="007961A8" w:rsidRDefault="0025068C" w:rsidP="00630726">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25068C" w:rsidRDefault="0025068C" w:rsidP="00630726">
            <w:pPr>
              <w:spacing w:line="240" w:lineRule="auto"/>
              <w:ind w:right="-45"/>
              <w:rPr>
                <w:szCs w:val="22"/>
                <w:lang w:val="de-DE"/>
              </w:rPr>
            </w:pPr>
            <w:r w:rsidRPr="007961A8">
              <w:rPr>
                <w:szCs w:val="22"/>
                <w:lang w:val="de-DE"/>
              </w:rPr>
              <w:t>Tel: +46 8 623 6440</w:t>
            </w:r>
          </w:p>
          <w:p w:rsidR="0025068C" w:rsidRPr="00B009BB" w:rsidRDefault="0025068C" w:rsidP="00630726">
            <w:pPr>
              <w:spacing w:line="240" w:lineRule="auto"/>
              <w:ind w:right="-45"/>
              <w:rPr>
                <w:szCs w:val="22"/>
                <w:lang w:val="de-DE" w:eastAsia="cs-CZ"/>
              </w:rPr>
            </w:pPr>
          </w:p>
        </w:tc>
      </w:tr>
      <w:tr w:rsidR="0025068C" w:rsidRPr="007961A8" w:rsidTr="004178D0">
        <w:trPr>
          <w:cantSplit/>
        </w:trPr>
        <w:tc>
          <w:tcPr>
            <w:tcW w:w="4644" w:type="dxa"/>
          </w:tcPr>
          <w:p w:rsidR="0025068C" w:rsidRPr="00E47CF2" w:rsidRDefault="0025068C" w:rsidP="00630726">
            <w:pPr>
              <w:rPr>
                <w:b/>
                <w:szCs w:val="22"/>
                <w:lang w:val="en-US" w:eastAsia="cs-CZ"/>
              </w:rPr>
            </w:pPr>
            <w:r w:rsidRPr="00E47CF2">
              <w:rPr>
                <w:b/>
                <w:szCs w:val="22"/>
                <w:lang w:val="en-US"/>
              </w:rPr>
              <w:t>Latvija</w:t>
            </w:r>
          </w:p>
          <w:p w:rsidR="0025068C" w:rsidRPr="006C3305" w:rsidRDefault="0025068C" w:rsidP="00630726">
            <w:pPr>
              <w:rPr>
                <w:szCs w:val="22"/>
                <w:lang w:val="en-US"/>
              </w:rPr>
            </w:pPr>
            <w:r w:rsidRPr="006C3305">
              <w:rPr>
                <w:szCs w:val="22"/>
                <w:lang w:val="en-US"/>
              </w:rPr>
              <w:t>Orion Corporation</w:t>
            </w:r>
          </w:p>
          <w:p w:rsidR="0025068C" w:rsidRPr="006C3305" w:rsidRDefault="0025068C" w:rsidP="00630726">
            <w:pPr>
              <w:rPr>
                <w:szCs w:val="22"/>
                <w:lang w:val="en-US"/>
              </w:rPr>
            </w:pPr>
            <w:r w:rsidRPr="006C3305">
              <w:rPr>
                <w:szCs w:val="22"/>
                <w:lang w:val="en-US"/>
              </w:rPr>
              <w:t>Orion Pharma pārstāvniecība</w:t>
            </w:r>
          </w:p>
          <w:p w:rsidR="0025068C" w:rsidRPr="006C3305" w:rsidRDefault="0025068C" w:rsidP="00630726">
            <w:pPr>
              <w:rPr>
                <w:szCs w:val="22"/>
                <w:lang w:val="en-US"/>
              </w:rPr>
            </w:pPr>
            <w:r w:rsidRPr="006C3305">
              <w:rPr>
                <w:szCs w:val="22"/>
                <w:lang w:val="en-US"/>
              </w:rPr>
              <w:t>Tel: +371 20028332</w:t>
            </w:r>
          </w:p>
          <w:p w:rsidR="0025068C" w:rsidRPr="006C3305" w:rsidRDefault="0025068C" w:rsidP="00630726">
            <w:pPr>
              <w:suppressAutoHyphens/>
              <w:rPr>
                <w:szCs w:val="22"/>
                <w:lang w:val="en-US" w:eastAsia="cs-CZ"/>
              </w:rPr>
            </w:pPr>
          </w:p>
        </w:tc>
        <w:tc>
          <w:tcPr>
            <w:tcW w:w="4536" w:type="dxa"/>
          </w:tcPr>
          <w:p w:rsidR="0025068C" w:rsidRPr="007961A8" w:rsidRDefault="0025068C" w:rsidP="00630726">
            <w:pPr>
              <w:ind w:right="-45"/>
              <w:rPr>
                <w:szCs w:val="22"/>
                <w:lang w:eastAsia="cs-CZ"/>
              </w:rPr>
            </w:pPr>
            <w:r w:rsidRPr="007961A8">
              <w:rPr>
                <w:b/>
                <w:szCs w:val="22"/>
              </w:rPr>
              <w:t>United Kingdom</w:t>
            </w:r>
          </w:p>
          <w:p w:rsidR="0025068C" w:rsidRPr="007961A8" w:rsidRDefault="0025068C" w:rsidP="00630726">
            <w:pPr>
              <w:suppressAutoHyphens/>
              <w:spacing w:line="240" w:lineRule="auto"/>
              <w:rPr>
                <w:szCs w:val="22"/>
              </w:rPr>
            </w:pPr>
            <w:r w:rsidRPr="007961A8">
              <w:rPr>
                <w:szCs w:val="22"/>
              </w:rPr>
              <w:t>Orion Pharma (UK) Ltd.</w:t>
            </w:r>
          </w:p>
          <w:p w:rsidR="0025068C" w:rsidRPr="007961A8" w:rsidRDefault="0025068C" w:rsidP="00630726">
            <w:pPr>
              <w:suppressAutoHyphens/>
              <w:rPr>
                <w:szCs w:val="22"/>
                <w:lang w:val="fi-FI" w:eastAsia="cs-CZ"/>
              </w:rPr>
            </w:pPr>
            <w:r w:rsidRPr="007961A8">
              <w:rPr>
                <w:szCs w:val="22"/>
              </w:rPr>
              <w:t>Tel: +44 1635 520 300</w:t>
            </w:r>
          </w:p>
        </w:tc>
      </w:tr>
    </w:tbl>
    <w:p w:rsidR="003B6DDD" w:rsidRDefault="003B6DDD" w:rsidP="003B6DDD"/>
    <w:p w:rsidR="00291827" w:rsidRDefault="00291827" w:rsidP="00291827">
      <w:pPr>
        <w:widowControl w:val="0"/>
        <w:rPr>
          <w:b/>
          <w:lang w:val="es-ES"/>
        </w:rPr>
      </w:pPr>
      <w:r w:rsidRPr="00004B29">
        <w:rPr>
          <w:b/>
          <w:lang w:val="es-ES"/>
        </w:rPr>
        <w:t>Fecha de la última revisión de este prospecto:</w:t>
      </w:r>
    </w:p>
    <w:p w:rsidR="0025068C" w:rsidRDefault="0025068C" w:rsidP="00291827">
      <w:pPr>
        <w:widowControl w:val="0"/>
        <w:rPr>
          <w:b/>
          <w:lang w:val="es-ES"/>
        </w:rPr>
      </w:pPr>
    </w:p>
    <w:p w:rsidR="00F349A2" w:rsidRPr="00004B29" w:rsidRDefault="00F349A2" w:rsidP="00291827">
      <w:pPr>
        <w:widowControl w:val="0"/>
        <w:rPr>
          <w:b/>
          <w:lang w:val="es-ES"/>
        </w:rPr>
      </w:pPr>
    </w:p>
    <w:p w:rsidR="00291827" w:rsidRDefault="00291827" w:rsidP="00291827">
      <w:pPr>
        <w:widowControl w:val="0"/>
        <w:suppressAutoHyphens/>
        <w:jc w:val="both"/>
        <w:rPr>
          <w:b/>
          <w:bCs/>
          <w:color w:val="000000"/>
          <w:szCs w:val="22"/>
          <w:lang w:val="es-ES"/>
        </w:rPr>
      </w:pPr>
      <w:r w:rsidRPr="00004B29">
        <w:rPr>
          <w:b/>
          <w:bCs/>
          <w:color w:val="000000"/>
          <w:szCs w:val="22"/>
          <w:lang w:val="es-ES"/>
        </w:rPr>
        <w:t>Otras fuentes de información</w:t>
      </w:r>
    </w:p>
    <w:p w:rsidR="0025068C" w:rsidRPr="00004B29" w:rsidRDefault="0025068C" w:rsidP="00291827">
      <w:pPr>
        <w:widowControl w:val="0"/>
        <w:suppressAutoHyphens/>
        <w:jc w:val="both"/>
        <w:rPr>
          <w:lang w:val="es-ES"/>
        </w:rPr>
      </w:pPr>
    </w:p>
    <w:p w:rsidR="00AF6CC2" w:rsidRPr="00004B29" w:rsidRDefault="00AF6CC2" w:rsidP="00AF6CC2">
      <w:pPr>
        <w:spacing w:line="240" w:lineRule="auto"/>
        <w:rPr>
          <w:b/>
          <w:szCs w:val="22"/>
          <w:lang w:val="es-ES"/>
        </w:rPr>
      </w:pPr>
      <w:r w:rsidRPr="00004B29">
        <w:rPr>
          <w:noProof/>
          <w:szCs w:val="22"/>
          <w:lang w:val="es-ES"/>
        </w:rPr>
        <w:t>La información detallada de este medicamento está disponible en la página web de la Agencia Europea de Medicamento</w:t>
      </w:r>
      <w:r w:rsidR="00010827" w:rsidRPr="00004B29">
        <w:rPr>
          <w:noProof/>
          <w:szCs w:val="22"/>
          <w:lang w:val="es-ES"/>
        </w:rPr>
        <w:t>s</w:t>
      </w:r>
      <w:r w:rsidRPr="00004B29">
        <w:rPr>
          <w:noProof/>
          <w:szCs w:val="22"/>
          <w:lang w:val="es-ES"/>
        </w:rPr>
        <w:t xml:space="preserve"> </w:t>
      </w:r>
      <w:hyperlink r:id="rId21" w:history="1">
        <w:r w:rsidR="00E5614B" w:rsidRPr="00004B29">
          <w:rPr>
            <w:rStyle w:val="Hyperlink"/>
            <w:noProof/>
            <w:color w:val="auto"/>
            <w:szCs w:val="22"/>
            <w:lang w:val="es-ES"/>
          </w:rPr>
          <w:t>http://www.ema.europa.eu</w:t>
        </w:r>
      </w:hyperlink>
      <w:r w:rsidR="004F10A4">
        <w:rPr>
          <w:noProof/>
          <w:szCs w:val="22"/>
          <w:lang w:val="es-ES"/>
        </w:rPr>
        <w:t>.</w:t>
      </w:r>
    </w:p>
    <w:p w:rsidR="007C1D37" w:rsidRPr="00004B29" w:rsidRDefault="00825B07" w:rsidP="00AF6CC2">
      <w:pPr>
        <w:spacing w:line="240" w:lineRule="auto"/>
        <w:jc w:val="center"/>
        <w:rPr>
          <w:b/>
          <w:szCs w:val="22"/>
          <w:lang w:val="es-ES"/>
        </w:rPr>
      </w:pPr>
      <w:r w:rsidRPr="00004B29">
        <w:rPr>
          <w:b/>
          <w:lang w:val="es-ES"/>
        </w:rPr>
        <w:br w:type="page"/>
      </w:r>
      <w:r w:rsidR="004A6891" w:rsidRPr="00F5491B">
        <w:rPr>
          <w:b/>
          <w:lang w:val="es-ES"/>
        </w:rPr>
        <w:t>Prospecto: información para el usuario</w:t>
      </w:r>
      <w:r w:rsidR="004A6891" w:rsidRPr="00004B29">
        <w:rPr>
          <w:b/>
          <w:szCs w:val="22"/>
          <w:lang w:val="es-ES"/>
        </w:rPr>
        <w:t xml:space="preserve"> </w:t>
      </w:r>
    </w:p>
    <w:p w:rsidR="007C1D37" w:rsidRPr="00004B29" w:rsidRDefault="007C1D37" w:rsidP="007C1D37">
      <w:pPr>
        <w:spacing w:line="240" w:lineRule="auto"/>
        <w:jc w:val="center"/>
        <w:rPr>
          <w:b/>
          <w:szCs w:val="22"/>
          <w:lang w:val="es-ES"/>
        </w:rPr>
      </w:pPr>
    </w:p>
    <w:p w:rsidR="007C1D37" w:rsidRPr="00004B29" w:rsidRDefault="007C1D37" w:rsidP="007C1D37">
      <w:pPr>
        <w:spacing w:line="240" w:lineRule="auto"/>
        <w:jc w:val="center"/>
        <w:rPr>
          <w:b/>
          <w:szCs w:val="22"/>
          <w:lang w:val="es-ES"/>
        </w:rPr>
      </w:pPr>
      <w:r w:rsidRPr="00004B29">
        <w:rPr>
          <w:b/>
          <w:szCs w:val="22"/>
          <w:lang w:val="es-ES"/>
        </w:rPr>
        <w:t>Stalevo 150</w:t>
      </w:r>
      <w:r w:rsidR="000E0B2F" w:rsidRPr="00004B29">
        <w:rPr>
          <w:b/>
          <w:szCs w:val="22"/>
          <w:lang w:val="es-ES"/>
        </w:rPr>
        <w:t> mg</w:t>
      </w:r>
      <w:r w:rsidRPr="00004B29">
        <w:rPr>
          <w:b/>
          <w:szCs w:val="22"/>
          <w:lang w:val="es-ES"/>
        </w:rPr>
        <w:t>/37,5</w:t>
      </w:r>
      <w:r w:rsidR="000E0B2F" w:rsidRPr="00004B29">
        <w:rPr>
          <w:b/>
          <w:szCs w:val="22"/>
          <w:lang w:val="es-ES"/>
        </w:rPr>
        <w:t> mg</w:t>
      </w:r>
      <w:r w:rsidRPr="00004B29">
        <w:rPr>
          <w:b/>
          <w:szCs w:val="22"/>
          <w:lang w:val="es-ES"/>
        </w:rPr>
        <w:t>/200 mg comprimidos recubiertos con película</w:t>
      </w:r>
    </w:p>
    <w:p w:rsidR="007C1D37" w:rsidRPr="00004B29" w:rsidRDefault="00F349A2" w:rsidP="007C1D37">
      <w:pPr>
        <w:spacing w:line="240" w:lineRule="auto"/>
        <w:jc w:val="center"/>
        <w:rPr>
          <w:szCs w:val="22"/>
          <w:lang w:val="es-ES"/>
        </w:rPr>
      </w:pPr>
      <w:r>
        <w:rPr>
          <w:szCs w:val="22"/>
          <w:lang w:val="es-ES"/>
        </w:rPr>
        <w:t>l</w:t>
      </w:r>
      <w:r w:rsidR="007C1D37" w:rsidRPr="00004B29">
        <w:rPr>
          <w:szCs w:val="22"/>
          <w:lang w:val="es-ES"/>
        </w:rPr>
        <w:t>evodopa/carbidopa/entacapona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b/>
          <w:szCs w:val="22"/>
          <w:lang w:val="es-ES"/>
        </w:rPr>
      </w:pPr>
      <w:r w:rsidRPr="00004B29">
        <w:rPr>
          <w:b/>
          <w:szCs w:val="22"/>
          <w:lang w:val="es-ES"/>
        </w:rPr>
        <w:t xml:space="preserve">Lea todo el prospecto detenidamente antes de comenzar a </w:t>
      </w:r>
      <w:r w:rsidR="00396355" w:rsidRPr="00004B29">
        <w:rPr>
          <w:b/>
          <w:szCs w:val="22"/>
          <w:lang w:val="es-ES"/>
        </w:rPr>
        <w:t>tomar</w:t>
      </w:r>
      <w:r w:rsidRPr="00004B29">
        <w:rPr>
          <w:b/>
          <w:szCs w:val="22"/>
          <w:lang w:val="es-ES"/>
        </w:rPr>
        <w:t xml:space="preserve"> este medicamento</w:t>
      </w:r>
      <w:r w:rsidR="004A6891" w:rsidRPr="00004B29">
        <w:rPr>
          <w:b/>
          <w:szCs w:val="22"/>
          <w:lang w:val="es-ES"/>
        </w:rPr>
        <w:t>, porque contiene información importante para usted</w:t>
      </w:r>
      <w:r w:rsidRPr="00004B29">
        <w:rPr>
          <w:b/>
          <w:szCs w:val="22"/>
          <w:lang w:val="es-ES"/>
        </w:rPr>
        <w:t>.</w:t>
      </w:r>
    </w:p>
    <w:p w:rsidR="007C1D37" w:rsidRPr="00004B29" w:rsidRDefault="007C1D37" w:rsidP="007C1D37">
      <w:pPr>
        <w:spacing w:line="240" w:lineRule="auto"/>
        <w:rPr>
          <w:snapToGrid/>
          <w:szCs w:val="22"/>
          <w:lang w:val="es-ES" w:eastAsia="it-IT"/>
        </w:rPr>
      </w:pPr>
      <w:r w:rsidRPr="00004B29">
        <w:rPr>
          <w:snapToGrid/>
          <w:szCs w:val="22"/>
          <w:lang w:val="es-ES" w:eastAsia="it-IT"/>
        </w:rPr>
        <w:t>-</w:t>
      </w:r>
      <w:r w:rsidRPr="00004B29">
        <w:rPr>
          <w:snapToGrid/>
          <w:szCs w:val="22"/>
          <w:lang w:val="es-ES" w:eastAsia="it-IT"/>
        </w:rPr>
        <w:tab/>
        <w:t>Conserve este prospecto</w:t>
      </w:r>
      <w:r w:rsidR="009D2420" w:rsidRPr="00004B29">
        <w:rPr>
          <w:snapToGrid/>
          <w:szCs w:val="22"/>
          <w:lang w:val="es-ES" w:eastAsia="it-IT"/>
        </w:rPr>
        <w:t>, ya que p</w:t>
      </w:r>
      <w:r w:rsidRPr="00004B29">
        <w:rPr>
          <w:snapToGrid/>
          <w:szCs w:val="22"/>
          <w:lang w:val="es-ES" w:eastAsia="it-IT"/>
        </w:rPr>
        <w:t>uede tener que volver a leerlo.</w:t>
      </w:r>
    </w:p>
    <w:p w:rsidR="007C1D37" w:rsidRPr="00004B29" w:rsidRDefault="007C1D37" w:rsidP="007C1D37">
      <w:pPr>
        <w:spacing w:line="240" w:lineRule="auto"/>
        <w:rPr>
          <w:snapToGrid/>
          <w:szCs w:val="22"/>
          <w:lang w:val="es-ES" w:eastAsia="it-IT"/>
        </w:rPr>
      </w:pPr>
      <w:r w:rsidRPr="00004B29">
        <w:rPr>
          <w:snapToGrid/>
          <w:szCs w:val="22"/>
          <w:lang w:val="es-ES" w:eastAsia="it-IT"/>
        </w:rPr>
        <w:t>-</w:t>
      </w:r>
      <w:r w:rsidRPr="00004B29">
        <w:rPr>
          <w:snapToGrid/>
          <w:szCs w:val="22"/>
          <w:lang w:val="es-ES" w:eastAsia="it-IT"/>
        </w:rPr>
        <w:tab/>
        <w:t>Si tiene alguna duda, consulte a su médico o farmacéutico.</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Pr="00004B29">
        <w:rPr>
          <w:noProof/>
          <w:szCs w:val="22"/>
          <w:lang w:val="es-ES"/>
        </w:rPr>
        <w:t xml:space="preserve">Este medicamento se le ha recetado </w:t>
      </w:r>
      <w:r w:rsidR="004A6891" w:rsidRPr="00004B29">
        <w:rPr>
          <w:noProof/>
          <w:szCs w:val="22"/>
          <w:lang w:val="es-ES"/>
        </w:rPr>
        <w:t xml:space="preserve">solamente </w:t>
      </w:r>
      <w:r w:rsidRPr="00004B29">
        <w:rPr>
          <w:noProof/>
          <w:szCs w:val="22"/>
          <w:lang w:val="es-ES"/>
        </w:rPr>
        <w:t>a usted</w:t>
      </w:r>
      <w:r w:rsidR="004A6891" w:rsidRPr="00004B29">
        <w:rPr>
          <w:noProof/>
          <w:szCs w:val="22"/>
          <w:lang w:val="es-ES"/>
        </w:rPr>
        <w:t>,</w:t>
      </w:r>
      <w:r w:rsidRPr="00004B29">
        <w:rPr>
          <w:noProof/>
          <w:szCs w:val="22"/>
          <w:lang w:val="es-ES"/>
        </w:rPr>
        <w:t xml:space="preserve"> y no debe dárselo a otras personas, aunque tengan los mismos s</w:t>
      </w:r>
      <w:r w:rsidR="00161520" w:rsidRPr="00004B29">
        <w:rPr>
          <w:noProof/>
          <w:szCs w:val="22"/>
          <w:lang w:val="es-ES"/>
        </w:rPr>
        <w:t>í</w:t>
      </w:r>
      <w:r w:rsidRPr="00004B29">
        <w:rPr>
          <w:noProof/>
          <w:szCs w:val="22"/>
          <w:lang w:val="es-ES"/>
        </w:rPr>
        <w:t>ntomas</w:t>
      </w:r>
      <w:r w:rsidR="004A6891" w:rsidRPr="00004B29">
        <w:rPr>
          <w:noProof/>
          <w:szCs w:val="22"/>
          <w:lang w:val="es-ES"/>
        </w:rPr>
        <w:t xml:space="preserve"> que usted</w:t>
      </w:r>
      <w:r w:rsidRPr="00004B29">
        <w:rPr>
          <w:noProof/>
          <w:szCs w:val="22"/>
          <w:lang w:val="es-ES"/>
        </w:rPr>
        <w:t>, ya que puede perjudicarles</w:t>
      </w:r>
      <w:r w:rsidRPr="00004B29">
        <w:rPr>
          <w:snapToGrid/>
          <w:szCs w:val="22"/>
          <w:lang w:val="es-ES" w:eastAsia="it-IT"/>
        </w:rPr>
        <w:t>.</w:t>
      </w:r>
    </w:p>
    <w:p w:rsidR="007C1D37" w:rsidRPr="00004B29" w:rsidRDefault="007C1D37" w:rsidP="007C1D37">
      <w:pPr>
        <w:spacing w:line="240" w:lineRule="auto"/>
        <w:ind w:left="567" w:hanging="567"/>
        <w:rPr>
          <w:snapToGrid/>
          <w:szCs w:val="22"/>
          <w:lang w:val="es-ES" w:eastAsia="it-IT"/>
        </w:rPr>
      </w:pPr>
      <w:r w:rsidRPr="00004B29">
        <w:rPr>
          <w:noProof/>
          <w:szCs w:val="22"/>
          <w:lang w:val="es-ES"/>
        </w:rPr>
        <w:t>-</w:t>
      </w:r>
      <w:r w:rsidRPr="00004B29">
        <w:rPr>
          <w:noProof/>
          <w:szCs w:val="22"/>
          <w:lang w:val="es-ES"/>
        </w:rPr>
        <w:tab/>
        <w:t xml:space="preserve">Si </w:t>
      </w:r>
      <w:r w:rsidR="004A6891" w:rsidRPr="00004B29">
        <w:rPr>
          <w:noProof/>
          <w:szCs w:val="22"/>
          <w:lang w:val="es-ES"/>
        </w:rPr>
        <w:t>e</w:t>
      </w:r>
      <w:r w:rsidR="00CA40AD" w:rsidRPr="00004B29">
        <w:rPr>
          <w:noProof/>
          <w:szCs w:val="22"/>
          <w:lang w:val="es-ES"/>
        </w:rPr>
        <w:t>x</w:t>
      </w:r>
      <w:r w:rsidR="004A6891" w:rsidRPr="00004B29">
        <w:rPr>
          <w:noProof/>
          <w:szCs w:val="22"/>
          <w:lang w:val="es-ES"/>
        </w:rPr>
        <w:t>perimenta</w:t>
      </w:r>
      <w:r w:rsidRPr="00004B29">
        <w:rPr>
          <w:noProof/>
          <w:szCs w:val="22"/>
          <w:lang w:val="es-ES"/>
        </w:rPr>
        <w:t xml:space="preserve"> efectos adversos</w:t>
      </w:r>
      <w:r w:rsidR="004A6891" w:rsidRPr="00004B29">
        <w:rPr>
          <w:noProof/>
          <w:szCs w:val="22"/>
          <w:lang w:val="es-ES"/>
        </w:rPr>
        <w:t>, consulte</w:t>
      </w:r>
      <w:r w:rsidRPr="00004B29">
        <w:rPr>
          <w:noProof/>
          <w:szCs w:val="22"/>
          <w:lang w:val="es-ES"/>
        </w:rPr>
        <w:t xml:space="preserve"> a su médico o farmacéutico</w:t>
      </w:r>
      <w:r w:rsidR="004A6891" w:rsidRPr="00004B29">
        <w:rPr>
          <w:noProof/>
          <w:szCs w:val="22"/>
          <w:lang w:val="es-ES"/>
        </w:rPr>
        <w:t xml:space="preserve">, </w:t>
      </w:r>
      <w:r w:rsidR="004A6891" w:rsidRPr="00004B29">
        <w:rPr>
          <w:szCs w:val="22"/>
          <w:lang w:val="es-ES"/>
        </w:rPr>
        <w:t>incluso si se trata de efectos adversos que no aparecen en este prospecto.</w:t>
      </w:r>
      <w:r w:rsidR="00393067" w:rsidRPr="00004B29">
        <w:rPr>
          <w:szCs w:val="22"/>
          <w:lang w:val="es-ES"/>
        </w:rPr>
        <w:t xml:space="preserve"> Ver sección 4</w:t>
      </w:r>
      <w:r w:rsidR="00F5491B">
        <w:rPr>
          <w:szCs w:val="22"/>
          <w:lang w:val="es-ES"/>
        </w:rPr>
        <w:t>.</w:t>
      </w:r>
    </w:p>
    <w:p w:rsidR="007C1D37" w:rsidRPr="00004B29" w:rsidRDefault="007C1D37" w:rsidP="007C1D37">
      <w:pPr>
        <w:spacing w:line="240" w:lineRule="auto"/>
        <w:rPr>
          <w:szCs w:val="22"/>
          <w:lang w:val="es-ES"/>
        </w:rPr>
      </w:pPr>
    </w:p>
    <w:p w:rsidR="007C1D37" w:rsidRDefault="007C1D37" w:rsidP="007C1D37">
      <w:pPr>
        <w:spacing w:line="240" w:lineRule="auto"/>
        <w:rPr>
          <w:b/>
          <w:szCs w:val="22"/>
          <w:lang w:val="es-ES"/>
        </w:rPr>
      </w:pPr>
      <w:r w:rsidRPr="00004B29">
        <w:rPr>
          <w:b/>
          <w:szCs w:val="22"/>
          <w:lang w:val="es-ES"/>
        </w:rPr>
        <w:t>Contenido del prospecto</w:t>
      </w:r>
    </w:p>
    <w:p w:rsidR="007F718B" w:rsidRPr="00004B29" w:rsidRDefault="007F718B" w:rsidP="007C1D37">
      <w:pPr>
        <w:spacing w:line="240" w:lineRule="auto"/>
        <w:rPr>
          <w:b/>
          <w:szCs w:val="22"/>
          <w:lang w:val="es-ES"/>
        </w:rPr>
      </w:pP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1.</w:t>
      </w:r>
      <w:r w:rsidRPr="00004B29">
        <w:rPr>
          <w:snapToGrid/>
          <w:szCs w:val="22"/>
          <w:lang w:val="es-ES" w:eastAsia="it-IT"/>
        </w:rPr>
        <w:tab/>
        <w:t>Qué es Stalevo y para qué se utiliza</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2.</w:t>
      </w:r>
      <w:r w:rsidRPr="00004B29">
        <w:rPr>
          <w:snapToGrid/>
          <w:szCs w:val="22"/>
          <w:lang w:val="es-ES" w:eastAsia="it-IT"/>
        </w:rPr>
        <w:tab/>
      </w:r>
      <w:r w:rsidR="004A6891" w:rsidRPr="00004B29">
        <w:rPr>
          <w:szCs w:val="22"/>
          <w:lang w:val="es-ES"/>
        </w:rPr>
        <w:t>Qué necesita saber antes de empezar a</w:t>
      </w:r>
      <w:r w:rsidRPr="00004B29">
        <w:rPr>
          <w:snapToGrid/>
          <w:szCs w:val="22"/>
          <w:lang w:val="es-ES" w:eastAsia="it-IT"/>
        </w:rPr>
        <w:t xml:space="preserve"> tomar Stalevo</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3.</w:t>
      </w:r>
      <w:r w:rsidRPr="00004B29">
        <w:rPr>
          <w:snapToGrid/>
          <w:szCs w:val="22"/>
          <w:lang w:val="es-ES" w:eastAsia="it-IT"/>
        </w:rPr>
        <w:tab/>
        <w:t>Cómo tomar Stalevo</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4.</w:t>
      </w:r>
      <w:r w:rsidRPr="00004B29">
        <w:rPr>
          <w:snapToGrid/>
          <w:szCs w:val="22"/>
          <w:lang w:val="es-ES" w:eastAsia="it-IT"/>
        </w:rPr>
        <w:tab/>
        <w:t>Posibles efectos adversos</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5</w:t>
      </w:r>
      <w:r w:rsidRPr="00004B29">
        <w:rPr>
          <w:snapToGrid/>
          <w:szCs w:val="22"/>
          <w:lang w:val="es-ES" w:eastAsia="it-IT"/>
        </w:rPr>
        <w:tab/>
        <w:t>Conservación de Stalevo</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6.</w:t>
      </w:r>
      <w:r w:rsidRPr="00004B29">
        <w:rPr>
          <w:snapToGrid/>
          <w:szCs w:val="22"/>
          <w:lang w:val="es-ES" w:eastAsia="it-IT"/>
        </w:rPr>
        <w:tab/>
      </w:r>
      <w:r w:rsidR="00EA39CD" w:rsidRPr="00004B29">
        <w:rPr>
          <w:szCs w:val="22"/>
          <w:lang w:val="es-ES"/>
        </w:rPr>
        <w:t xml:space="preserve">Contenido del envase e </w:t>
      </w:r>
      <w:r w:rsidR="00EA39CD" w:rsidRPr="00004B29">
        <w:rPr>
          <w:snapToGrid/>
          <w:szCs w:val="22"/>
          <w:lang w:val="es-ES" w:eastAsia="it-IT"/>
        </w:rPr>
        <w:t>i</w:t>
      </w:r>
      <w:r w:rsidRPr="00004B29">
        <w:rPr>
          <w:snapToGrid/>
          <w:szCs w:val="22"/>
          <w:lang w:val="es-ES" w:eastAsia="it-IT"/>
        </w:rPr>
        <w:t>nformación adicional</w:t>
      </w:r>
    </w:p>
    <w:p w:rsidR="007C1D37" w:rsidRPr="00004B29" w:rsidRDefault="007C1D37" w:rsidP="007C1D37">
      <w:pPr>
        <w:spacing w:line="240" w:lineRule="auto"/>
        <w:rPr>
          <w:szCs w:val="22"/>
          <w:lang w:val="es-ES"/>
        </w:rPr>
      </w:pPr>
    </w:p>
    <w:p w:rsidR="007C1D37" w:rsidRPr="00004B29" w:rsidRDefault="007C1D37" w:rsidP="007C1D37">
      <w:pPr>
        <w:spacing w:line="240" w:lineRule="auto"/>
        <w:ind w:left="567" w:hanging="567"/>
        <w:rPr>
          <w:b/>
          <w:snapToGrid/>
          <w:szCs w:val="22"/>
          <w:lang w:val="es-ES" w:eastAsia="it-IT"/>
        </w:rPr>
      </w:pPr>
    </w:p>
    <w:p w:rsidR="007C1D37" w:rsidRPr="00004B29" w:rsidRDefault="007C1D37" w:rsidP="007C1D37">
      <w:pPr>
        <w:spacing w:line="240" w:lineRule="auto"/>
        <w:ind w:left="567" w:hanging="567"/>
        <w:rPr>
          <w:b/>
          <w:caps/>
          <w:snapToGrid/>
          <w:szCs w:val="22"/>
          <w:lang w:val="es-ES" w:eastAsia="it-IT"/>
        </w:rPr>
      </w:pPr>
      <w:r w:rsidRPr="00004B29">
        <w:rPr>
          <w:b/>
          <w:snapToGrid/>
          <w:szCs w:val="22"/>
          <w:lang w:val="es-ES" w:eastAsia="it-IT"/>
        </w:rPr>
        <w:t>1.</w:t>
      </w:r>
      <w:r w:rsidRPr="00004B29">
        <w:rPr>
          <w:b/>
          <w:snapToGrid/>
          <w:szCs w:val="22"/>
          <w:lang w:val="es-ES" w:eastAsia="it-IT"/>
        </w:rPr>
        <w:tab/>
      </w:r>
      <w:r w:rsidR="00EA39CD" w:rsidRPr="00004B29">
        <w:rPr>
          <w:b/>
          <w:lang w:val="es-ES"/>
        </w:rPr>
        <w:t>Qué es Stalevo y para qué se utiliza</w:t>
      </w:r>
    </w:p>
    <w:p w:rsidR="007C1D37" w:rsidRPr="00004B29" w:rsidRDefault="007C1D37" w:rsidP="007C1D37">
      <w:pPr>
        <w:spacing w:line="240" w:lineRule="auto"/>
        <w:ind w:left="567" w:hanging="567"/>
        <w:rPr>
          <w:b/>
          <w:caps/>
          <w:snapToGrid/>
          <w:szCs w:val="22"/>
          <w:lang w:val="es-ES" w:eastAsia="it-IT"/>
        </w:rPr>
      </w:pPr>
    </w:p>
    <w:p w:rsidR="0063333D" w:rsidRPr="00004B29" w:rsidRDefault="007C1D37" w:rsidP="007C1D37">
      <w:pPr>
        <w:spacing w:line="240" w:lineRule="auto"/>
        <w:rPr>
          <w:szCs w:val="22"/>
          <w:lang w:val="es-ES"/>
        </w:rPr>
      </w:pPr>
      <w:r w:rsidRPr="00004B29">
        <w:rPr>
          <w:szCs w:val="22"/>
          <w:lang w:val="es-ES"/>
        </w:rPr>
        <w:t xml:space="preserve">Stalevo contiene tres principios activos </w:t>
      </w:r>
      <w:r w:rsidR="0063333D" w:rsidRPr="00004B29">
        <w:rPr>
          <w:szCs w:val="22"/>
          <w:lang w:val="es-ES"/>
        </w:rPr>
        <w:t xml:space="preserve">(levodopa, carbidopa y entacapona) </w:t>
      </w:r>
      <w:r w:rsidRPr="00004B29">
        <w:rPr>
          <w:szCs w:val="22"/>
          <w:lang w:val="es-ES"/>
        </w:rPr>
        <w:t xml:space="preserve">en un comprimido recubierto con película. </w:t>
      </w:r>
      <w:r w:rsidR="0063333D" w:rsidRPr="00004B29">
        <w:rPr>
          <w:szCs w:val="22"/>
          <w:lang w:val="es-ES"/>
        </w:rPr>
        <w:t>Stalevo se utiliza para tratar la enfermedad de Parkinson.</w:t>
      </w:r>
    </w:p>
    <w:p w:rsidR="0063333D" w:rsidRPr="00004B29" w:rsidRDefault="0063333D" w:rsidP="007C1D37">
      <w:pPr>
        <w:spacing w:line="240" w:lineRule="auto"/>
        <w:rPr>
          <w:szCs w:val="22"/>
          <w:lang w:val="es-ES"/>
        </w:rPr>
      </w:pPr>
    </w:p>
    <w:p w:rsidR="007C1D37" w:rsidRPr="00004B29" w:rsidRDefault="00A762D4" w:rsidP="007C1D37">
      <w:pPr>
        <w:spacing w:line="240" w:lineRule="auto"/>
        <w:rPr>
          <w:szCs w:val="22"/>
          <w:lang w:val="es-ES"/>
        </w:rPr>
      </w:pPr>
      <w:r w:rsidRPr="00004B29">
        <w:rPr>
          <w:szCs w:val="22"/>
          <w:lang w:val="es-ES"/>
        </w:rPr>
        <w:t xml:space="preserve">La enfermedad de Parkinson se debe a la baja concentración en el cerebro de una sustancia llamada dopamina. La levodopa aumenta la cantidad de dopamina y, de este modo, reduce los síntomas de la enfermedad de Parkinson. </w:t>
      </w:r>
      <w:r w:rsidR="007C1D37" w:rsidRPr="00004B29">
        <w:rPr>
          <w:szCs w:val="22"/>
          <w:lang w:val="es-ES"/>
        </w:rPr>
        <w:t>Carbidopa y entacapona mejoran los efectos antiparkinsonianos de levodopa.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p w:rsidR="00EA39CD" w:rsidRPr="00004B29" w:rsidRDefault="007C1D37" w:rsidP="00EA39CD">
      <w:pPr>
        <w:widowControl w:val="0"/>
        <w:tabs>
          <w:tab w:val="left" w:pos="1134"/>
          <w:tab w:val="left" w:pos="4536"/>
        </w:tabs>
        <w:rPr>
          <w:b/>
          <w:lang w:val="es-ES"/>
        </w:rPr>
      </w:pPr>
      <w:r w:rsidRPr="00004B29">
        <w:rPr>
          <w:b/>
          <w:snapToGrid/>
          <w:szCs w:val="22"/>
          <w:lang w:val="es-ES" w:eastAsia="it-IT"/>
        </w:rPr>
        <w:t>2.</w:t>
      </w:r>
      <w:r w:rsidRPr="00004B29">
        <w:rPr>
          <w:b/>
          <w:snapToGrid/>
          <w:szCs w:val="22"/>
          <w:lang w:val="es-ES" w:eastAsia="it-IT"/>
        </w:rPr>
        <w:tab/>
      </w:r>
      <w:r w:rsidR="00EA39CD" w:rsidRPr="00004B29">
        <w:rPr>
          <w:b/>
          <w:szCs w:val="22"/>
          <w:lang w:val="es-ES"/>
        </w:rPr>
        <w:t>Qué necesita saber antes de empezar a tomar Stalevo</w:t>
      </w:r>
    </w:p>
    <w:p w:rsidR="007C1D37" w:rsidRPr="00004B29" w:rsidRDefault="007C1D37" w:rsidP="007C1D37">
      <w:pPr>
        <w:spacing w:line="240" w:lineRule="auto"/>
        <w:rPr>
          <w:szCs w:val="22"/>
          <w:lang w:val="es-ES"/>
        </w:rPr>
      </w:pPr>
    </w:p>
    <w:p w:rsidR="007C1D37" w:rsidRDefault="007C1D37" w:rsidP="007C1D37">
      <w:pPr>
        <w:spacing w:line="240" w:lineRule="auto"/>
        <w:rPr>
          <w:b/>
          <w:szCs w:val="22"/>
          <w:lang w:val="es-ES"/>
        </w:rPr>
      </w:pPr>
      <w:r w:rsidRPr="00004B29">
        <w:rPr>
          <w:b/>
          <w:szCs w:val="22"/>
          <w:lang w:val="es-ES"/>
        </w:rPr>
        <w:t>No tome Stalevo</w:t>
      </w:r>
      <w:r w:rsidR="00CF7EC9" w:rsidRPr="00004B29">
        <w:rPr>
          <w:b/>
          <w:szCs w:val="22"/>
          <w:lang w:val="es-ES"/>
        </w:rPr>
        <w:t xml:space="preserve"> si</w:t>
      </w:r>
    </w:p>
    <w:p w:rsidR="004C4C1D" w:rsidRPr="00004B29" w:rsidRDefault="004C4C1D" w:rsidP="007C1D37">
      <w:pPr>
        <w:spacing w:line="240" w:lineRule="auto"/>
        <w:rPr>
          <w:szCs w:val="22"/>
          <w:lang w:val="es-ES"/>
        </w:rPr>
      </w:pPr>
    </w:p>
    <w:p w:rsidR="007C1D37" w:rsidRPr="00004B29" w:rsidRDefault="007C1D37" w:rsidP="007C1D37">
      <w:pPr>
        <w:spacing w:line="240" w:lineRule="auto"/>
        <w:ind w:left="567" w:hanging="567"/>
        <w:rPr>
          <w:szCs w:val="22"/>
          <w:lang w:val="es-ES"/>
        </w:rPr>
      </w:pPr>
      <w:r w:rsidRPr="00004B29">
        <w:rPr>
          <w:szCs w:val="22"/>
          <w:lang w:val="es-ES"/>
        </w:rPr>
        <w:t>-</w:t>
      </w:r>
      <w:r w:rsidRPr="00004B29">
        <w:rPr>
          <w:szCs w:val="22"/>
          <w:lang w:val="es-ES"/>
        </w:rPr>
        <w:tab/>
        <w:t>es alérgico a levodopa, carbidopa o entacapona, o a cualquier</w:t>
      </w:r>
      <w:r w:rsidR="002F73CA" w:rsidRPr="00004B29">
        <w:rPr>
          <w:szCs w:val="22"/>
          <w:lang w:val="es-ES"/>
        </w:rPr>
        <w:t>a de los demás</w:t>
      </w:r>
      <w:r w:rsidRPr="00004B29">
        <w:rPr>
          <w:szCs w:val="22"/>
          <w:lang w:val="es-ES"/>
        </w:rPr>
        <w:t xml:space="preserve"> componente</w:t>
      </w:r>
      <w:r w:rsidR="002F73CA" w:rsidRPr="00004B29">
        <w:rPr>
          <w:szCs w:val="22"/>
          <w:lang w:val="es-ES"/>
        </w:rPr>
        <w:t>s</w:t>
      </w:r>
      <w:r w:rsidRPr="00004B29">
        <w:rPr>
          <w:szCs w:val="22"/>
          <w:lang w:val="es-ES"/>
        </w:rPr>
        <w:t xml:space="preserve"> de </w:t>
      </w:r>
      <w:r w:rsidR="00F668A6" w:rsidRPr="00004B29">
        <w:rPr>
          <w:szCs w:val="22"/>
          <w:lang w:val="es-ES"/>
        </w:rPr>
        <w:t xml:space="preserve">este medicamento </w:t>
      </w:r>
      <w:r w:rsidR="00F668A6" w:rsidRPr="00004B29">
        <w:rPr>
          <w:lang w:val="es-ES"/>
        </w:rPr>
        <w:t>(in</w:t>
      </w:r>
      <w:r w:rsidR="002E0F0C" w:rsidRPr="00004B29">
        <w:rPr>
          <w:lang w:val="es-ES"/>
        </w:rPr>
        <w:t>c</w:t>
      </w:r>
      <w:r w:rsidR="00F668A6" w:rsidRPr="00004B29">
        <w:rPr>
          <w:lang w:val="es-ES"/>
        </w:rPr>
        <w:t>luidos en la sección 6)</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padece glaucoma de ángulo estrecho (un trastorno ocular)</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tiene un tumor de las glándulas suprarrenales</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toma determinados medicamentos para tratar la depresión (</w:t>
      </w:r>
      <w:r w:rsidR="00421ED3" w:rsidRPr="00004B29">
        <w:rPr>
          <w:snapToGrid/>
          <w:szCs w:val="22"/>
          <w:lang w:val="es-ES" w:eastAsia="it-IT"/>
        </w:rPr>
        <w:t xml:space="preserve">combinaciones de </w:t>
      </w:r>
      <w:r w:rsidRPr="00004B29">
        <w:rPr>
          <w:snapToGrid/>
          <w:szCs w:val="22"/>
          <w:lang w:val="es-ES" w:eastAsia="it-IT"/>
        </w:rPr>
        <w:t>inhibidores selectivos de la MAO</w:t>
      </w:r>
      <w:r w:rsidRPr="00004B29">
        <w:rPr>
          <w:snapToGrid/>
          <w:szCs w:val="22"/>
          <w:lang w:val="es-ES" w:eastAsia="it-IT"/>
        </w:rPr>
        <w:noBreakHyphen/>
        <w:t>A y MAO</w:t>
      </w:r>
      <w:r w:rsidRPr="00004B29">
        <w:rPr>
          <w:snapToGrid/>
          <w:szCs w:val="22"/>
          <w:lang w:val="es-ES" w:eastAsia="it-IT"/>
        </w:rPr>
        <w:noBreakHyphen/>
        <w:t>B, o inhibidores no selectivos de la MAO)</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ha sufrido alguna vez síndrome neuroléptico maligno (SNM – una reacción rara a los medicamentos que se emplean en el tratamiento de trastornos mentales graves)</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ha sufrido alguna vez rabdomi</w:t>
      </w:r>
      <w:r w:rsidR="00B36320" w:rsidRPr="00004B29">
        <w:rPr>
          <w:snapToGrid/>
          <w:szCs w:val="22"/>
          <w:lang w:val="es-ES" w:eastAsia="it-IT"/>
        </w:rPr>
        <w:t>o</w:t>
      </w:r>
      <w:r w:rsidRPr="00004B29">
        <w:rPr>
          <w:snapToGrid/>
          <w:szCs w:val="22"/>
          <w:lang w:val="es-ES" w:eastAsia="it-IT"/>
        </w:rPr>
        <w:t>lisis no traumática (un trastorno muscular raro)</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 xml:space="preserve">sufre un trastorno grave del hígado. </w:t>
      </w:r>
    </w:p>
    <w:p w:rsidR="007C1D37" w:rsidRPr="00004B29" w:rsidRDefault="007C1D37" w:rsidP="007C1D37">
      <w:pPr>
        <w:spacing w:line="240" w:lineRule="auto"/>
        <w:rPr>
          <w:szCs w:val="22"/>
          <w:lang w:val="es-ES"/>
        </w:rPr>
      </w:pPr>
    </w:p>
    <w:p w:rsidR="007C1D37" w:rsidRPr="00004B29" w:rsidRDefault="00F668A6" w:rsidP="007C1D37">
      <w:pPr>
        <w:spacing w:line="240" w:lineRule="auto"/>
        <w:rPr>
          <w:szCs w:val="22"/>
          <w:lang w:val="es-ES"/>
        </w:rPr>
      </w:pPr>
      <w:r w:rsidRPr="00004B29">
        <w:rPr>
          <w:b/>
          <w:szCs w:val="22"/>
          <w:lang w:val="es-ES"/>
        </w:rPr>
        <w:t>Advertencias y precauciones</w:t>
      </w:r>
    </w:p>
    <w:p w:rsidR="004C4C1D" w:rsidRDefault="004C4C1D" w:rsidP="005C0FBB">
      <w:pPr>
        <w:spacing w:line="240" w:lineRule="auto"/>
        <w:rPr>
          <w:szCs w:val="22"/>
          <w:u w:val="single"/>
          <w:lang w:val="es-ES"/>
        </w:rPr>
      </w:pPr>
    </w:p>
    <w:p w:rsidR="005C0FBB" w:rsidRPr="00004B29" w:rsidRDefault="005C0FBB" w:rsidP="005C0FBB">
      <w:pPr>
        <w:spacing w:line="240" w:lineRule="auto"/>
        <w:rPr>
          <w:szCs w:val="22"/>
          <w:u w:val="single"/>
          <w:lang w:val="es-ES"/>
        </w:rPr>
      </w:pPr>
      <w:r w:rsidRPr="00004B29">
        <w:rPr>
          <w:szCs w:val="22"/>
          <w:u w:val="single"/>
          <w:lang w:val="es-ES"/>
        </w:rPr>
        <w:t xml:space="preserve">Consulte a su médico </w:t>
      </w:r>
      <w:r w:rsidR="00F668A6" w:rsidRPr="00004B29">
        <w:rPr>
          <w:szCs w:val="22"/>
          <w:u w:val="single"/>
          <w:lang w:val="es-ES"/>
        </w:rPr>
        <w:t xml:space="preserve">o farmacéutico antes de empezar a tomar Stalevo </w:t>
      </w:r>
      <w:r w:rsidRPr="00004B29">
        <w:rPr>
          <w:szCs w:val="22"/>
          <w:u w:val="single"/>
          <w:lang w:val="es-ES"/>
        </w:rPr>
        <w:t>si sufre o ha sufrido alguna vez:</w:t>
      </w:r>
    </w:p>
    <w:p w:rsidR="008C17D1" w:rsidRPr="00004B29" w:rsidRDefault="005C0FBB" w:rsidP="008C17D1">
      <w:pPr>
        <w:numPr>
          <w:ilvl w:val="0"/>
          <w:numId w:val="13"/>
        </w:numPr>
        <w:rPr>
          <w:szCs w:val="22"/>
          <w:lang w:val="es-ES"/>
        </w:rPr>
      </w:pPr>
      <w:r w:rsidRPr="00004B29">
        <w:rPr>
          <w:szCs w:val="22"/>
          <w:lang w:val="es-ES"/>
        </w:rPr>
        <w:t>un ataque cardiaco o cualquier otra enfermedad del corazón, incluidas</w:t>
      </w:r>
      <w:r w:rsidR="00AA5740" w:rsidRPr="00004B29">
        <w:rPr>
          <w:szCs w:val="22"/>
          <w:lang w:val="es-ES"/>
        </w:rPr>
        <w:t xml:space="preserve"> </w:t>
      </w:r>
      <w:r w:rsidR="009D2420" w:rsidRPr="00004B29">
        <w:rPr>
          <w:szCs w:val="22"/>
          <w:lang w:val="es-ES"/>
        </w:rPr>
        <w:t xml:space="preserve">las </w:t>
      </w:r>
      <w:r w:rsidRPr="00004B29">
        <w:rPr>
          <w:szCs w:val="22"/>
          <w:lang w:val="es-ES"/>
        </w:rPr>
        <w:t>arr</w:t>
      </w:r>
      <w:r w:rsidR="002E0F0C" w:rsidRPr="00004B29">
        <w:rPr>
          <w:szCs w:val="22"/>
          <w:lang w:val="es-ES"/>
        </w:rPr>
        <w:t>i</w:t>
      </w:r>
      <w:r w:rsidRPr="00004B29">
        <w:rPr>
          <w:szCs w:val="22"/>
          <w:lang w:val="es-ES"/>
        </w:rPr>
        <w:t>tmias, o de los vasos sanguíneos</w:t>
      </w:r>
    </w:p>
    <w:p w:rsidR="008C17D1" w:rsidRPr="00004B29" w:rsidRDefault="008C17D1" w:rsidP="008C17D1">
      <w:pPr>
        <w:numPr>
          <w:ilvl w:val="0"/>
          <w:numId w:val="13"/>
        </w:numPr>
        <w:rPr>
          <w:szCs w:val="22"/>
          <w:lang w:val="es-ES"/>
        </w:rPr>
      </w:pPr>
      <w:r w:rsidRPr="00004B29">
        <w:rPr>
          <w:szCs w:val="22"/>
          <w:lang w:val="es-ES"/>
        </w:rPr>
        <w:t>asma o c</w:t>
      </w:r>
      <w:r w:rsidR="005C0FBB" w:rsidRPr="00004B29">
        <w:rPr>
          <w:szCs w:val="22"/>
          <w:lang w:val="es-ES"/>
        </w:rPr>
        <w:t>ualquier otra enfermedad pulmonar</w:t>
      </w:r>
    </w:p>
    <w:p w:rsidR="005C0FBB" w:rsidRPr="00004B29" w:rsidRDefault="005C0FBB" w:rsidP="008C17D1">
      <w:pPr>
        <w:numPr>
          <w:ilvl w:val="0"/>
          <w:numId w:val="13"/>
        </w:numPr>
        <w:rPr>
          <w:szCs w:val="22"/>
          <w:lang w:val="es-ES"/>
        </w:rPr>
      </w:pPr>
      <w:r w:rsidRPr="00004B29">
        <w:rPr>
          <w:snapToGrid/>
          <w:szCs w:val="22"/>
          <w:lang w:val="es-ES" w:eastAsia="it-IT"/>
        </w:rPr>
        <w:t>algún problema de hígado, porque puede ser necesario ajustar la dosis que recibe</w:t>
      </w:r>
      <w:r w:rsidRPr="00004B29">
        <w:rPr>
          <w:szCs w:val="22"/>
          <w:lang w:val="es-ES"/>
        </w:rPr>
        <w:t xml:space="preserve"> </w:t>
      </w:r>
    </w:p>
    <w:p w:rsidR="005C0FBB" w:rsidRPr="00004B29" w:rsidRDefault="005C0FBB" w:rsidP="008C17D1">
      <w:pPr>
        <w:numPr>
          <w:ilvl w:val="0"/>
          <w:numId w:val="13"/>
        </w:numPr>
        <w:rPr>
          <w:szCs w:val="22"/>
          <w:lang w:val="es-ES"/>
        </w:rPr>
      </w:pPr>
      <w:r w:rsidRPr="00004B29">
        <w:rPr>
          <w:snapToGrid/>
          <w:szCs w:val="22"/>
          <w:lang w:val="es-ES" w:eastAsia="it-IT"/>
        </w:rPr>
        <w:t>alguna enfermedad del riñón o relacionada con las hormonas</w:t>
      </w:r>
      <w:r w:rsidRPr="00004B29">
        <w:rPr>
          <w:szCs w:val="22"/>
          <w:lang w:val="es-ES"/>
        </w:rPr>
        <w:t>.</w:t>
      </w:r>
    </w:p>
    <w:p w:rsidR="008C17D1" w:rsidRPr="00004B29" w:rsidRDefault="008C17D1" w:rsidP="008C17D1">
      <w:pPr>
        <w:numPr>
          <w:ilvl w:val="0"/>
          <w:numId w:val="13"/>
        </w:numPr>
        <w:rPr>
          <w:szCs w:val="22"/>
          <w:lang w:val="es-ES"/>
        </w:rPr>
      </w:pPr>
      <w:r w:rsidRPr="00004B29">
        <w:rPr>
          <w:szCs w:val="22"/>
          <w:lang w:val="es-ES"/>
        </w:rPr>
        <w:t>úlcera de estómago o convulsiones</w:t>
      </w:r>
    </w:p>
    <w:p w:rsidR="002725EB" w:rsidRPr="00004B29" w:rsidRDefault="002725EB" w:rsidP="008C17D1">
      <w:pPr>
        <w:numPr>
          <w:ilvl w:val="0"/>
          <w:numId w:val="13"/>
        </w:numPr>
        <w:rPr>
          <w:szCs w:val="22"/>
          <w:lang w:val="es-ES"/>
        </w:rPr>
      </w:pPr>
      <w:r w:rsidRPr="00004B29">
        <w:rPr>
          <w:szCs w:val="22"/>
          <w:lang w:val="es-ES"/>
        </w:rPr>
        <w:t>diarrea prolongada</w:t>
      </w:r>
      <w:r w:rsidR="00061BC9" w:rsidRPr="00004B29">
        <w:rPr>
          <w:szCs w:val="22"/>
          <w:lang w:val="es-ES"/>
        </w:rPr>
        <w:t>.</w:t>
      </w:r>
      <w:r w:rsidRPr="00004B29">
        <w:rPr>
          <w:szCs w:val="22"/>
          <w:lang w:val="es-ES"/>
        </w:rPr>
        <w:t xml:space="preserve"> </w:t>
      </w:r>
      <w:r w:rsidR="00061BC9" w:rsidRPr="00004B29">
        <w:rPr>
          <w:szCs w:val="22"/>
          <w:lang w:val="es-ES"/>
        </w:rPr>
        <w:t>C</w:t>
      </w:r>
      <w:r w:rsidRPr="00004B29">
        <w:rPr>
          <w:szCs w:val="22"/>
          <w:lang w:val="es-ES"/>
        </w:rPr>
        <w:t>onsulte con su médico ya que puede ser un signo de inflamación del colon</w:t>
      </w:r>
    </w:p>
    <w:p w:rsidR="005C0FBB" w:rsidRPr="00004B29" w:rsidRDefault="005C0FBB" w:rsidP="005C0FBB">
      <w:pPr>
        <w:numPr>
          <w:ilvl w:val="0"/>
          <w:numId w:val="13"/>
        </w:numPr>
        <w:tabs>
          <w:tab w:val="clear" w:pos="567"/>
        </w:tabs>
        <w:spacing w:line="240" w:lineRule="auto"/>
        <w:rPr>
          <w:snapToGrid/>
          <w:szCs w:val="22"/>
          <w:lang w:val="es-ES" w:eastAsia="it-IT"/>
        </w:rPr>
      </w:pPr>
      <w:r w:rsidRPr="00004B29">
        <w:rPr>
          <w:snapToGrid/>
          <w:szCs w:val="22"/>
          <w:lang w:val="es-ES" w:eastAsia="it-IT"/>
        </w:rPr>
        <w:t>cualquier forma de trastorno mental grave, como psicosis</w:t>
      </w:r>
    </w:p>
    <w:p w:rsidR="008C17D1" w:rsidRPr="00004B29" w:rsidRDefault="008C17D1" w:rsidP="005C0FBB">
      <w:pPr>
        <w:numPr>
          <w:ilvl w:val="0"/>
          <w:numId w:val="13"/>
        </w:numPr>
        <w:tabs>
          <w:tab w:val="clear" w:pos="567"/>
        </w:tabs>
        <w:spacing w:line="240" w:lineRule="auto"/>
        <w:rPr>
          <w:snapToGrid/>
          <w:szCs w:val="22"/>
          <w:lang w:val="es-ES" w:eastAsia="it-IT"/>
        </w:rPr>
      </w:pPr>
      <w:r w:rsidRPr="00004B29">
        <w:rPr>
          <w:szCs w:val="22"/>
          <w:lang w:val="es-ES"/>
        </w:rPr>
        <w:t>g</w:t>
      </w:r>
      <w:r w:rsidR="005C0FBB" w:rsidRPr="00004B29">
        <w:rPr>
          <w:snapToGrid/>
          <w:szCs w:val="22"/>
          <w:lang w:val="es-ES" w:eastAsia="it-IT"/>
        </w:rPr>
        <w:t>laucoma de ángulo abierto, porque puede que sea necesario ajustar la dosis y controlarle la presión intraocular.</w:t>
      </w:r>
    </w:p>
    <w:p w:rsidR="008C17D1" w:rsidRPr="00004B29" w:rsidRDefault="008C17D1" w:rsidP="008C17D1">
      <w:pPr>
        <w:rPr>
          <w:szCs w:val="22"/>
          <w:lang w:val="es-ES"/>
        </w:rPr>
      </w:pPr>
    </w:p>
    <w:p w:rsidR="005C0FBB" w:rsidRPr="00004B29" w:rsidRDefault="005C0FBB" w:rsidP="005C0FBB">
      <w:pPr>
        <w:tabs>
          <w:tab w:val="clear" w:pos="567"/>
        </w:tabs>
        <w:spacing w:line="240" w:lineRule="auto"/>
        <w:rPr>
          <w:snapToGrid/>
          <w:szCs w:val="22"/>
          <w:u w:val="single"/>
          <w:lang w:val="es-ES" w:eastAsia="it-IT"/>
        </w:rPr>
      </w:pPr>
      <w:r w:rsidRPr="00004B29">
        <w:rPr>
          <w:snapToGrid/>
          <w:szCs w:val="22"/>
          <w:u w:val="single"/>
          <w:lang w:val="es-ES" w:eastAsia="it-IT"/>
        </w:rPr>
        <w:t>Consulte a su médico si está tomando:</w:t>
      </w:r>
    </w:p>
    <w:p w:rsidR="008C17D1" w:rsidRPr="00004B29" w:rsidRDefault="005C0FBB" w:rsidP="008C17D1">
      <w:pPr>
        <w:numPr>
          <w:ilvl w:val="0"/>
          <w:numId w:val="13"/>
        </w:numPr>
        <w:rPr>
          <w:szCs w:val="22"/>
          <w:lang w:val="es-ES"/>
        </w:rPr>
      </w:pPr>
      <w:r w:rsidRPr="00004B29">
        <w:rPr>
          <w:snapToGrid/>
          <w:szCs w:val="22"/>
          <w:lang w:val="es-ES" w:eastAsia="it-IT"/>
        </w:rPr>
        <w:t>antipsicóticos (medicamentos para tratar la psicosis)</w:t>
      </w:r>
    </w:p>
    <w:p w:rsidR="005C0FBB" w:rsidRPr="00004B29" w:rsidRDefault="005C0FBB" w:rsidP="005C0FBB">
      <w:pPr>
        <w:numPr>
          <w:ilvl w:val="0"/>
          <w:numId w:val="13"/>
        </w:numPr>
        <w:tabs>
          <w:tab w:val="clear" w:pos="567"/>
        </w:tabs>
        <w:spacing w:line="240" w:lineRule="auto"/>
        <w:rPr>
          <w:snapToGrid/>
          <w:szCs w:val="22"/>
          <w:lang w:val="es-ES" w:eastAsia="it-IT"/>
        </w:rPr>
      </w:pPr>
      <w:r w:rsidRPr="00004B29">
        <w:rPr>
          <w:snapToGrid/>
          <w:szCs w:val="22"/>
          <w:lang w:val="es-ES" w:eastAsia="it-IT"/>
        </w:rPr>
        <w:t>algún medicamento que pueda causar un descenso de la presión sanguínea al levantarse de una silla o de la cama. Debe saber que Stalevo puede empeorar estas reacciones.</w:t>
      </w:r>
    </w:p>
    <w:p w:rsidR="008C17D1" w:rsidRPr="00004B29" w:rsidRDefault="008C17D1" w:rsidP="008C17D1">
      <w:pPr>
        <w:rPr>
          <w:szCs w:val="22"/>
          <w:lang w:val="es-ES"/>
        </w:rPr>
      </w:pPr>
    </w:p>
    <w:p w:rsidR="008C17D1" w:rsidRPr="00004B29" w:rsidRDefault="005C0FBB" w:rsidP="005C0FBB">
      <w:pPr>
        <w:tabs>
          <w:tab w:val="clear" w:pos="567"/>
        </w:tabs>
        <w:spacing w:line="240" w:lineRule="auto"/>
        <w:rPr>
          <w:snapToGrid/>
          <w:szCs w:val="22"/>
          <w:u w:val="single"/>
          <w:lang w:val="es-ES" w:eastAsia="it-IT"/>
        </w:rPr>
      </w:pPr>
      <w:r w:rsidRPr="00004B29">
        <w:rPr>
          <w:snapToGrid/>
          <w:szCs w:val="22"/>
          <w:u w:val="single"/>
          <w:lang w:val="es-ES" w:eastAsia="it-IT"/>
        </w:rPr>
        <w:t>Consulte a su médico si durante el tratamiento con Stalevo:</w:t>
      </w:r>
    </w:p>
    <w:p w:rsidR="00421ED3" w:rsidRPr="00004B29" w:rsidRDefault="00421ED3" w:rsidP="005C0FBB">
      <w:pPr>
        <w:numPr>
          <w:ilvl w:val="0"/>
          <w:numId w:val="13"/>
        </w:numPr>
        <w:tabs>
          <w:tab w:val="clear" w:pos="567"/>
        </w:tabs>
        <w:spacing w:line="240" w:lineRule="auto"/>
        <w:rPr>
          <w:snapToGrid/>
          <w:szCs w:val="22"/>
          <w:lang w:val="es-ES" w:eastAsia="it-IT"/>
        </w:rPr>
      </w:pPr>
      <w:r w:rsidRPr="00004B29">
        <w:rPr>
          <w:snapToGrid/>
          <w:szCs w:val="22"/>
          <w:lang w:val="es-ES" w:eastAsia="it-IT"/>
        </w:rPr>
        <w:t xml:space="preserve">nota gran rigidez en los músculos o que se contraen con violencia, o si sufre temblores, agitación, confusión, fiebre, pulso rápido o grandes fluctuaciones de la presión arterial. Si se produce alguna de estas circunstancias, </w:t>
      </w:r>
      <w:r w:rsidRPr="00004B29">
        <w:rPr>
          <w:b/>
          <w:snapToGrid/>
          <w:szCs w:val="22"/>
          <w:lang w:val="es-ES" w:eastAsia="it-IT"/>
        </w:rPr>
        <w:t>póngase en contacto con su médico de inmediato</w:t>
      </w:r>
    </w:p>
    <w:p w:rsidR="005C0FBB" w:rsidRPr="00004B29" w:rsidRDefault="005C0FBB" w:rsidP="005C0FBB">
      <w:pPr>
        <w:numPr>
          <w:ilvl w:val="0"/>
          <w:numId w:val="13"/>
        </w:numPr>
        <w:tabs>
          <w:tab w:val="clear" w:pos="567"/>
        </w:tabs>
        <w:spacing w:line="240" w:lineRule="auto"/>
        <w:rPr>
          <w:snapToGrid/>
          <w:szCs w:val="22"/>
          <w:lang w:val="es-ES" w:eastAsia="it-IT"/>
        </w:rPr>
      </w:pPr>
      <w:r w:rsidRPr="00004B29">
        <w:rPr>
          <w:snapToGrid/>
          <w:szCs w:val="22"/>
          <w:lang w:val="es-ES" w:eastAsia="it-IT"/>
        </w:rPr>
        <w:t>se siente deprimido, tiene ideas de suicidio o nota alteraciones inusuales de su comportamiento</w:t>
      </w:r>
    </w:p>
    <w:p w:rsidR="005C0FBB" w:rsidRPr="00004B29" w:rsidRDefault="005C0FBB" w:rsidP="005C0FBB">
      <w:pPr>
        <w:numPr>
          <w:ilvl w:val="0"/>
          <w:numId w:val="13"/>
        </w:numPr>
        <w:tabs>
          <w:tab w:val="clear" w:pos="567"/>
        </w:tabs>
        <w:spacing w:line="240" w:lineRule="auto"/>
        <w:rPr>
          <w:snapToGrid/>
          <w:szCs w:val="22"/>
          <w:lang w:val="es-ES" w:eastAsia="it-IT"/>
        </w:rPr>
      </w:pPr>
      <w:r w:rsidRPr="00004B29">
        <w:rPr>
          <w:snapToGrid/>
          <w:szCs w:val="22"/>
          <w:lang w:val="es-ES" w:eastAsia="it-IT"/>
        </w:rPr>
        <w:t>observa que se queda dormido de repente, o se nota muy somnoliento. Si esto le sucede, no debe conducir ni manejar herramientas o maquinaria (ver también la sección “Conducción y uso de máquinas”)</w:t>
      </w:r>
    </w:p>
    <w:p w:rsidR="008C17D1" w:rsidRPr="00004B29" w:rsidRDefault="005C0FBB" w:rsidP="005C0FBB">
      <w:pPr>
        <w:numPr>
          <w:ilvl w:val="0"/>
          <w:numId w:val="13"/>
        </w:numPr>
        <w:tabs>
          <w:tab w:val="clear" w:pos="567"/>
        </w:tabs>
        <w:spacing w:line="240" w:lineRule="auto"/>
        <w:rPr>
          <w:snapToGrid/>
          <w:szCs w:val="22"/>
          <w:lang w:val="es-ES" w:eastAsia="it-IT"/>
        </w:rPr>
      </w:pPr>
      <w:r w:rsidRPr="00004B29">
        <w:rPr>
          <w:snapToGrid/>
          <w:szCs w:val="22"/>
          <w:lang w:val="es-ES" w:eastAsia="it-IT"/>
        </w:rPr>
        <w:t>empieza a notar movimientos incontrolados o éstos empeoran. Si esto ocurre, su médico podría verse obligado a cambiarle la dosis de medicación</w:t>
      </w:r>
    </w:p>
    <w:p w:rsidR="005C0FBB" w:rsidRPr="00004B29" w:rsidRDefault="005C0FBB" w:rsidP="005C0FBB">
      <w:pPr>
        <w:numPr>
          <w:ilvl w:val="0"/>
          <w:numId w:val="13"/>
        </w:numPr>
        <w:tabs>
          <w:tab w:val="clear" w:pos="567"/>
        </w:tabs>
        <w:spacing w:line="240" w:lineRule="auto"/>
        <w:rPr>
          <w:snapToGrid/>
          <w:szCs w:val="22"/>
          <w:lang w:val="es-ES" w:eastAsia="it-IT"/>
        </w:rPr>
      </w:pPr>
      <w:r w:rsidRPr="00004B29">
        <w:rPr>
          <w:snapToGrid/>
          <w:szCs w:val="22"/>
          <w:lang w:val="es-ES" w:eastAsia="it-IT"/>
        </w:rPr>
        <w:t>sufre diarrea</w:t>
      </w:r>
      <w:r w:rsidR="00421ED3" w:rsidRPr="00004B29">
        <w:rPr>
          <w:snapToGrid/>
          <w:szCs w:val="22"/>
          <w:lang w:val="es-ES" w:eastAsia="it-IT"/>
        </w:rPr>
        <w:t>:</w:t>
      </w:r>
      <w:r w:rsidRPr="00004B29">
        <w:rPr>
          <w:snapToGrid/>
          <w:szCs w:val="22"/>
          <w:lang w:val="es-ES" w:eastAsia="it-IT"/>
        </w:rPr>
        <w:t xml:space="preserve"> </w:t>
      </w:r>
      <w:r w:rsidR="009D2420" w:rsidRPr="00004B29">
        <w:rPr>
          <w:snapToGrid/>
          <w:szCs w:val="22"/>
          <w:lang w:val="es-ES" w:eastAsia="it-IT"/>
        </w:rPr>
        <w:t xml:space="preserve">se </w:t>
      </w:r>
      <w:r w:rsidRPr="00004B29">
        <w:rPr>
          <w:snapToGrid/>
          <w:szCs w:val="22"/>
          <w:lang w:val="es-ES" w:eastAsia="it-IT"/>
        </w:rPr>
        <w:t>recom</w:t>
      </w:r>
      <w:r w:rsidR="009D2420" w:rsidRPr="00004B29">
        <w:rPr>
          <w:snapToGrid/>
          <w:szCs w:val="22"/>
          <w:lang w:val="es-ES" w:eastAsia="it-IT"/>
        </w:rPr>
        <w:t>i</w:t>
      </w:r>
      <w:r w:rsidRPr="00004B29">
        <w:rPr>
          <w:snapToGrid/>
          <w:szCs w:val="22"/>
          <w:lang w:val="es-ES" w:eastAsia="it-IT"/>
        </w:rPr>
        <w:t>enda</w:t>
      </w:r>
      <w:r w:rsidR="009D2420" w:rsidRPr="00004B29">
        <w:rPr>
          <w:snapToGrid/>
          <w:szCs w:val="22"/>
          <w:lang w:val="es-ES" w:eastAsia="it-IT"/>
        </w:rPr>
        <w:t xml:space="preserve"> vigilar el peso </w:t>
      </w:r>
      <w:r w:rsidRPr="00004B29">
        <w:rPr>
          <w:snapToGrid/>
          <w:szCs w:val="22"/>
          <w:lang w:val="es-ES" w:eastAsia="it-IT"/>
        </w:rPr>
        <w:t>para evitar una posible pérdida de peso excesiva</w:t>
      </w:r>
    </w:p>
    <w:p w:rsidR="008C17D1" w:rsidRPr="00004B29" w:rsidRDefault="005C0FBB" w:rsidP="005C0FBB">
      <w:pPr>
        <w:numPr>
          <w:ilvl w:val="0"/>
          <w:numId w:val="13"/>
        </w:numPr>
        <w:tabs>
          <w:tab w:val="clear" w:pos="567"/>
        </w:tabs>
        <w:spacing w:line="240" w:lineRule="auto"/>
        <w:rPr>
          <w:snapToGrid/>
          <w:szCs w:val="22"/>
          <w:lang w:val="es-ES" w:eastAsia="it-IT"/>
        </w:rPr>
      </w:pPr>
      <w:r w:rsidRPr="00004B29">
        <w:rPr>
          <w:snapToGrid/>
          <w:szCs w:val="22"/>
          <w:lang w:val="es-ES" w:eastAsia="it-IT"/>
        </w:rPr>
        <w:t>sufre pérdida de apetito progresiva, astenia (debilidad, agotamiento) y descenso de peso en un tiempo relativamente breve. En estos casos, se debe valorar la posibilidad de una evaluación médica completa que incluya un examen de la función hepática</w:t>
      </w:r>
    </w:p>
    <w:p w:rsidR="008C17D1" w:rsidRPr="00004B29" w:rsidRDefault="005C0FBB" w:rsidP="005C0FBB">
      <w:pPr>
        <w:numPr>
          <w:ilvl w:val="0"/>
          <w:numId w:val="13"/>
        </w:numPr>
        <w:tabs>
          <w:tab w:val="clear" w:pos="567"/>
        </w:tabs>
        <w:spacing w:line="240" w:lineRule="auto"/>
        <w:rPr>
          <w:snapToGrid/>
          <w:szCs w:val="22"/>
          <w:lang w:val="es-ES" w:eastAsia="it-IT"/>
        </w:rPr>
      </w:pPr>
      <w:r w:rsidRPr="00004B29">
        <w:rPr>
          <w:snapToGrid/>
          <w:szCs w:val="22"/>
          <w:lang w:val="es-ES" w:eastAsia="it-IT"/>
        </w:rPr>
        <w:t>considera que tiene que dejar de tomar Stalevo</w:t>
      </w:r>
      <w:r w:rsidR="00DD4655">
        <w:rPr>
          <w:snapToGrid/>
          <w:szCs w:val="22"/>
          <w:lang w:val="es-ES" w:eastAsia="it-IT"/>
        </w:rPr>
        <w:t>,</w:t>
      </w:r>
      <w:r w:rsidRPr="00004B29">
        <w:rPr>
          <w:snapToGrid/>
          <w:szCs w:val="22"/>
          <w:lang w:val="es-ES" w:eastAsia="it-IT"/>
        </w:rPr>
        <w:t xml:space="preserve"> consulte la sección "Si interrumpe el tratamiento con Stalevo"</w:t>
      </w:r>
      <w:r w:rsidR="008C17D1" w:rsidRPr="00004B29">
        <w:rPr>
          <w:szCs w:val="22"/>
          <w:lang w:val="es-ES"/>
        </w:rPr>
        <w:t>.</w:t>
      </w:r>
    </w:p>
    <w:p w:rsidR="008C17D1" w:rsidRPr="00004B29" w:rsidRDefault="008C17D1" w:rsidP="008C17D1">
      <w:pPr>
        <w:rPr>
          <w:szCs w:val="22"/>
          <w:lang w:val="es-ES"/>
        </w:rPr>
      </w:pPr>
    </w:p>
    <w:p w:rsidR="00F5491B" w:rsidRDefault="00F5491B" w:rsidP="00F5491B">
      <w:pPr>
        <w:widowControl w:val="0"/>
        <w:rPr>
          <w:color w:val="000000"/>
          <w:szCs w:val="22"/>
          <w:lang w:val="es-ES"/>
        </w:rPr>
      </w:pPr>
      <w:r w:rsidRPr="004600A2">
        <w:rPr>
          <w:color w:val="000000"/>
          <w:szCs w:val="22"/>
          <w:lang w:val="es-ES"/>
        </w:rPr>
        <w:t xml:space="preserve">Informe a su médico si usted, o su familia/cuidador, nota que está desarrollando síntomas similares a la adicción, que conducen a un deseo de grandes dosis de </w:t>
      </w:r>
      <w:r>
        <w:rPr>
          <w:color w:val="000000"/>
          <w:szCs w:val="22"/>
          <w:lang w:val="es-ES"/>
        </w:rPr>
        <w:t>Stalevo</w:t>
      </w:r>
      <w:r w:rsidRPr="004600A2">
        <w:rPr>
          <w:color w:val="000000"/>
          <w:szCs w:val="22"/>
          <w:lang w:val="es-ES"/>
        </w:rPr>
        <w:t xml:space="preserve"> y otros medicamentos utilizados para tratar la enfermedad de Parkinson.</w:t>
      </w:r>
    </w:p>
    <w:p w:rsidR="00F5491B" w:rsidRDefault="00F5491B" w:rsidP="00F668A6">
      <w:pPr>
        <w:widowControl w:val="0"/>
        <w:rPr>
          <w:color w:val="000000"/>
          <w:szCs w:val="22"/>
          <w:lang w:val="es-ES"/>
        </w:rPr>
      </w:pPr>
    </w:p>
    <w:p w:rsidR="00F668A6" w:rsidRPr="00004B29" w:rsidRDefault="00F668A6" w:rsidP="00F668A6">
      <w:pPr>
        <w:widowControl w:val="0"/>
        <w:rPr>
          <w:color w:val="000000"/>
          <w:szCs w:val="22"/>
          <w:lang w:val="es-ES"/>
        </w:rPr>
      </w:pPr>
      <w:r w:rsidRPr="00004B29">
        <w:rPr>
          <w:color w:val="000000"/>
          <w:szCs w:val="22"/>
          <w:lang w:val="es-ES"/>
        </w:rPr>
        <w:t>Informe a su médico si usted o su familia/cuidador nota que está desarrollando deseos o propensión a comportarse de una manera inusual en usted o que no puede resistir el impulso, la determinación o la tentación de realizar ciertas actividades que pueden causarle daño a usted o a los demás. Estos comportamientos se denominan trastornos del control de impulsos y puede</w:t>
      </w:r>
      <w:r w:rsidR="00B36320" w:rsidRPr="00004B29">
        <w:rPr>
          <w:color w:val="000000"/>
          <w:szCs w:val="22"/>
          <w:lang w:val="es-ES"/>
        </w:rPr>
        <w:t>n</w:t>
      </w:r>
      <w:r w:rsidRPr="00004B29">
        <w:rPr>
          <w:color w:val="000000"/>
          <w:szCs w:val="22"/>
          <w:lang w:val="es-ES"/>
        </w:rPr>
        <w:t xml:space="preserve"> incluir adicción al juego, comida o gastos excesivos, y un impulso sexual anormalmente elevado o preocupación </w:t>
      </w:r>
      <w:r w:rsidR="00B36320" w:rsidRPr="00004B29">
        <w:rPr>
          <w:color w:val="000000"/>
          <w:szCs w:val="22"/>
          <w:lang w:val="es-ES"/>
        </w:rPr>
        <w:t>con un</w:t>
      </w:r>
      <w:r w:rsidRPr="00004B29">
        <w:rPr>
          <w:color w:val="000000"/>
          <w:szCs w:val="22"/>
          <w:lang w:val="es-ES"/>
        </w:rPr>
        <w:t xml:space="preserve"> aumento de pensamientos o sensaciones sexuales. </w:t>
      </w:r>
      <w:r w:rsidRPr="00004B29">
        <w:rPr>
          <w:color w:val="000000"/>
          <w:szCs w:val="22"/>
          <w:u w:val="single"/>
          <w:lang w:val="es-ES"/>
        </w:rPr>
        <w:t>Su médico puede necesitar revisar su tratamiento.</w:t>
      </w:r>
    </w:p>
    <w:p w:rsidR="00F668A6" w:rsidRPr="00004B29" w:rsidRDefault="00F668A6" w:rsidP="008C17D1">
      <w:pPr>
        <w:rPr>
          <w:szCs w:val="22"/>
          <w:lang w:val="es-ES"/>
        </w:rPr>
      </w:pPr>
    </w:p>
    <w:p w:rsidR="008C17D1" w:rsidRPr="00004B29" w:rsidRDefault="005C0FBB" w:rsidP="008C17D1">
      <w:pPr>
        <w:spacing w:line="240" w:lineRule="auto"/>
        <w:rPr>
          <w:szCs w:val="22"/>
          <w:lang w:val="es-ES"/>
        </w:rPr>
      </w:pPr>
      <w:r w:rsidRPr="00004B29">
        <w:rPr>
          <w:snapToGrid/>
          <w:szCs w:val="22"/>
          <w:lang w:val="es-ES" w:eastAsia="it-IT"/>
        </w:rPr>
        <w:t>Durante el tratamiento prolongado con Stalevo, el médico podría hacerle pruebas analíticas con regularidad</w:t>
      </w:r>
      <w:r w:rsidR="008C17D1" w:rsidRPr="00004B29">
        <w:rPr>
          <w:szCs w:val="22"/>
          <w:lang w:val="es-ES"/>
        </w:rPr>
        <w:t>.</w:t>
      </w:r>
    </w:p>
    <w:p w:rsidR="008C17D1" w:rsidRPr="00004B29" w:rsidRDefault="008C17D1" w:rsidP="008C17D1">
      <w:pPr>
        <w:rPr>
          <w:szCs w:val="22"/>
          <w:lang w:val="es-ES"/>
        </w:rPr>
      </w:pPr>
    </w:p>
    <w:p w:rsidR="005C0FBB" w:rsidRPr="00004B29" w:rsidRDefault="005C0FBB" w:rsidP="005C0FBB">
      <w:pPr>
        <w:tabs>
          <w:tab w:val="clear" w:pos="567"/>
        </w:tabs>
        <w:spacing w:line="240" w:lineRule="auto"/>
        <w:rPr>
          <w:snapToGrid/>
          <w:szCs w:val="22"/>
          <w:lang w:val="es-ES" w:eastAsia="it-IT"/>
        </w:rPr>
      </w:pPr>
      <w:r w:rsidRPr="00004B29">
        <w:rPr>
          <w:snapToGrid/>
          <w:szCs w:val="22"/>
          <w:lang w:val="es-ES" w:eastAsia="it-IT"/>
        </w:rPr>
        <w:t>Si tiene que someterse a una intervención quirúrgica, debe informar a su médico de que está tomando Stalevo.</w:t>
      </w:r>
    </w:p>
    <w:p w:rsidR="008C17D1" w:rsidRPr="00004B29" w:rsidRDefault="008C17D1" w:rsidP="008C17D1">
      <w:pPr>
        <w:rPr>
          <w:szCs w:val="22"/>
          <w:lang w:val="es-ES"/>
        </w:rPr>
      </w:pPr>
    </w:p>
    <w:p w:rsidR="008C17D1" w:rsidRPr="00004B29" w:rsidRDefault="005C0FBB" w:rsidP="008C17D1">
      <w:pPr>
        <w:spacing w:line="240" w:lineRule="auto"/>
        <w:rPr>
          <w:szCs w:val="22"/>
          <w:lang w:val="es-ES"/>
        </w:rPr>
      </w:pPr>
      <w:r w:rsidRPr="00004B29">
        <w:rPr>
          <w:snapToGrid/>
          <w:szCs w:val="22"/>
          <w:lang w:val="es-ES" w:eastAsia="it-IT"/>
        </w:rPr>
        <w:t>No se recomienda utilizar Stalevo para el tratamiento de los síntomas extrapiramidales (por ejemplo, movimientos involuntarios, agitación, rigidez muscular y contracciones musculares) provocados por otros medicamentos.</w:t>
      </w:r>
    </w:p>
    <w:p w:rsidR="008C17D1" w:rsidRPr="00004B29" w:rsidRDefault="008C17D1" w:rsidP="008C17D1">
      <w:pPr>
        <w:rPr>
          <w:szCs w:val="22"/>
          <w:lang w:val="es-ES"/>
        </w:rPr>
      </w:pPr>
    </w:p>
    <w:p w:rsidR="00421ED3" w:rsidRPr="00004B29" w:rsidRDefault="00421ED3" w:rsidP="007C1D37">
      <w:pPr>
        <w:spacing w:line="240" w:lineRule="auto"/>
        <w:rPr>
          <w:b/>
          <w:szCs w:val="22"/>
          <w:lang w:val="es-ES"/>
        </w:rPr>
      </w:pPr>
      <w:r w:rsidRPr="00004B29">
        <w:rPr>
          <w:b/>
          <w:szCs w:val="22"/>
          <w:lang w:val="es-ES"/>
        </w:rPr>
        <w:t>Niños</w:t>
      </w:r>
      <w:r w:rsidR="00F668A6" w:rsidRPr="00004B29">
        <w:rPr>
          <w:b/>
          <w:szCs w:val="22"/>
          <w:lang w:val="es-ES"/>
        </w:rPr>
        <w:t xml:space="preserve"> y adolescentes</w:t>
      </w:r>
    </w:p>
    <w:p w:rsidR="00AF5876" w:rsidRDefault="00AF5876" w:rsidP="007C1D37">
      <w:pPr>
        <w:spacing w:line="240" w:lineRule="auto"/>
        <w:rPr>
          <w:szCs w:val="22"/>
          <w:lang w:val="es-ES"/>
        </w:rPr>
      </w:pPr>
    </w:p>
    <w:p w:rsidR="008C17D1" w:rsidRPr="00004B29" w:rsidRDefault="005C0FBB" w:rsidP="007C1D37">
      <w:pPr>
        <w:spacing w:line="240" w:lineRule="auto"/>
        <w:rPr>
          <w:szCs w:val="22"/>
          <w:lang w:val="es-ES"/>
        </w:rPr>
      </w:pPr>
      <w:r w:rsidRPr="00004B29">
        <w:rPr>
          <w:szCs w:val="22"/>
          <w:lang w:val="es-ES"/>
        </w:rPr>
        <w:t xml:space="preserve">La experiencia de uso de Stalevo en pacientes de menos de 18 años es limitada. Por tanto, no se recomienda </w:t>
      </w:r>
      <w:r w:rsidR="005715BD" w:rsidRPr="00004B29">
        <w:rPr>
          <w:szCs w:val="22"/>
          <w:lang w:val="es-ES"/>
        </w:rPr>
        <w:t xml:space="preserve">su </w:t>
      </w:r>
      <w:r w:rsidRPr="00004B29">
        <w:rPr>
          <w:szCs w:val="22"/>
          <w:lang w:val="es-ES"/>
        </w:rPr>
        <w:t>administra</w:t>
      </w:r>
      <w:r w:rsidR="005715BD" w:rsidRPr="00004B29">
        <w:rPr>
          <w:szCs w:val="22"/>
          <w:lang w:val="es-ES"/>
        </w:rPr>
        <w:t>ción en</w:t>
      </w:r>
      <w:r w:rsidRPr="00004B29">
        <w:rPr>
          <w:szCs w:val="22"/>
          <w:lang w:val="es-ES"/>
        </w:rPr>
        <w:t xml:space="preserve"> niños</w:t>
      </w:r>
      <w:r w:rsidR="008F210A">
        <w:rPr>
          <w:szCs w:val="22"/>
          <w:lang w:val="es-ES"/>
        </w:rPr>
        <w:t xml:space="preserve"> o adolescentes.</w:t>
      </w:r>
    </w:p>
    <w:p w:rsidR="007C1D37" w:rsidRPr="00004B29" w:rsidRDefault="007C1D37" w:rsidP="007C1D37">
      <w:pPr>
        <w:spacing w:line="240" w:lineRule="auto"/>
        <w:rPr>
          <w:szCs w:val="22"/>
          <w:lang w:val="es-ES"/>
        </w:rPr>
      </w:pPr>
    </w:p>
    <w:p w:rsidR="007C1D37" w:rsidRDefault="0023228F" w:rsidP="00AF5876">
      <w:pPr>
        <w:keepNext/>
        <w:spacing w:line="240" w:lineRule="auto"/>
        <w:rPr>
          <w:b/>
          <w:szCs w:val="22"/>
          <w:lang w:val="es-ES"/>
        </w:rPr>
      </w:pPr>
      <w:r>
        <w:rPr>
          <w:b/>
          <w:szCs w:val="22"/>
          <w:lang w:val="es-ES"/>
        </w:rPr>
        <w:t>O</w:t>
      </w:r>
      <w:r w:rsidR="007C1D37" w:rsidRPr="00004B29">
        <w:rPr>
          <w:b/>
          <w:szCs w:val="22"/>
          <w:lang w:val="es-ES"/>
        </w:rPr>
        <w:t>tros medicamentos</w:t>
      </w:r>
      <w:r>
        <w:rPr>
          <w:b/>
          <w:szCs w:val="22"/>
          <w:lang w:val="es-ES"/>
        </w:rPr>
        <w:t xml:space="preserve"> y Stalevo</w:t>
      </w:r>
    </w:p>
    <w:p w:rsidR="00AF5876" w:rsidRPr="00004B29" w:rsidRDefault="00AF5876" w:rsidP="00B152E3">
      <w:pPr>
        <w:keepNext/>
        <w:spacing w:line="240" w:lineRule="auto"/>
        <w:rPr>
          <w:b/>
          <w:szCs w:val="22"/>
          <w:lang w:val="es-ES"/>
        </w:rPr>
      </w:pPr>
    </w:p>
    <w:p w:rsidR="007C1D37" w:rsidRPr="00004B29" w:rsidRDefault="007C1D37" w:rsidP="007C1D37">
      <w:pPr>
        <w:spacing w:line="240" w:lineRule="auto"/>
        <w:rPr>
          <w:szCs w:val="22"/>
          <w:lang w:val="es-ES"/>
        </w:rPr>
      </w:pPr>
      <w:r w:rsidRPr="00004B29">
        <w:rPr>
          <w:szCs w:val="22"/>
          <w:lang w:val="es-ES"/>
        </w:rPr>
        <w:t xml:space="preserve">Informe a su médico o farmacéutico si está </w:t>
      </w:r>
      <w:r w:rsidR="00F668A6" w:rsidRPr="00004B29">
        <w:rPr>
          <w:szCs w:val="22"/>
          <w:lang w:val="es-ES"/>
        </w:rPr>
        <w:t>tomando,</w:t>
      </w:r>
      <w:r w:rsidRPr="00004B29">
        <w:rPr>
          <w:szCs w:val="22"/>
          <w:lang w:val="es-ES"/>
        </w:rPr>
        <w:t xml:space="preserve"> ha </w:t>
      </w:r>
      <w:r w:rsidR="00F668A6" w:rsidRPr="00004B29">
        <w:rPr>
          <w:szCs w:val="22"/>
          <w:lang w:val="es-ES"/>
        </w:rPr>
        <w:t>tomado</w:t>
      </w:r>
      <w:r w:rsidRPr="00004B29">
        <w:rPr>
          <w:szCs w:val="22"/>
          <w:lang w:val="es-ES"/>
        </w:rPr>
        <w:t xml:space="preserve"> recientemente</w:t>
      </w:r>
      <w:r w:rsidR="00F668A6" w:rsidRPr="00004B29">
        <w:rPr>
          <w:szCs w:val="22"/>
          <w:lang w:val="es-ES"/>
        </w:rPr>
        <w:t xml:space="preserve"> </w:t>
      </w:r>
      <w:r w:rsidR="00F668A6" w:rsidRPr="00004B29">
        <w:rPr>
          <w:lang w:val="es-ES"/>
        </w:rPr>
        <w:t>o podría tener que tomar cualquier otro medicamento</w:t>
      </w:r>
      <w:r w:rsidR="00B61A5E" w:rsidRPr="00004B29">
        <w:rPr>
          <w:lang w:val="es-ES"/>
        </w:rPr>
        <w:t>.</w:t>
      </w:r>
    </w:p>
    <w:p w:rsidR="007C1D37" w:rsidRPr="00004B29" w:rsidRDefault="007C1D37" w:rsidP="007C1D37">
      <w:pPr>
        <w:spacing w:line="240" w:lineRule="auto"/>
        <w:rPr>
          <w:szCs w:val="22"/>
          <w:lang w:val="es-ES"/>
        </w:rPr>
      </w:pPr>
    </w:p>
    <w:p w:rsidR="00421ED3" w:rsidRPr="00004B29" w:rsidRDefault="00421ED3" w:rsidP="007C1D37">
      <w:pPr>
        <w:spacing w:line="240" w:lineRule="auto"/>
        <w:rPr>
          <w:szCs w:val="22"/>
          <w:lang w:val="es-ES"/>
        </w:rPr>
      </w:pPr>
      <w:r w:rsidRPr="00004B29">
        <w:rPr>
          <w:szCs w:val="22"/>
          <w:lang w:val="es-ES"/>
        </w:rPr>
        <w:t>No tome Stalevo si está tomando determinados medicamentos para tratar la depresión (combinaciones de inhibidores selectivos de la MAO-A y MAO-B, o inhibidores no selectivos de la MAO).</w:t>
      </w:r>
    </w:p>
    <w:p w:rsidR="00421ED3" w:rsidRPr="00004B29" w:rsidRDefault="00421ED3" w:rsidP="007C1D37">
      <w:pPr>
        <w:spacing w:line="240" w:lineRule="auto"/>
        <w:rPr>
          <w:szCs w:val="22"/>
          <w:lang w:val="es-ES"/>
        </w:rPr>
      </w:pPr>
    </w:p>
    <w:p w:rsidR="00CF7EC9" w:rsidRPr="00004B29" w:rsidRDefault="007C1D37" w:rsidP="00B152E3">
      <w:pPr>
        <w:spacing w:line="240" w:lineRule="auto"/>
        <w:rPr>
          <w:snapToGrid/>
          <w:szCs w:val="22"/>
          <w:lang w:val="es-ES" w:eastAsia="it-IT"/>
        </w:rPr>
      </w:pPr>
      <w:r w:rsidRPr="00004B29">
        <w:rPr>
          <w:szCs w:val="22"/>
          <w:lang w:val="es-ES"/>
        </w:rPr>
        <w:t xml:space="preserve">Stalevo puede aumentar </w:t>
      </w:r>
      <w:r w:rsidR="00511387" w:rsidRPr="00004B29">
        <w:rPr>
          <w:szCs w:val="22"/>
          <w:lang w:val="es-ES"/>
        </w:rPr>
        <w:t>e</w:t>
      </w:r>
      <w:r w:rsidRPr="00004B29">
        <w:rPr>
          <w:szCs w:val="22"/>
          <w:lang w:val="es-ES"/>
        </w:rPr>
        <w:t>l efecto, y</w:t>
      </w:r>
      <w:r w:rsidR="00AA5740" w:rsidRPr="00004B29">
        <w:rPr>
          <w:szCs w:val="22"/>
          <w:lang w:val="es-ES"/>
        </w:rPr>
        <w:t xml:space="preserve"> </w:t>
      </w:r>
      <w:r w:rsidRPr="00004B29">
        <w:rPr>
          <w:szCs w:val="22"/>
          <w:lang w:val="es-ES"/>
        </w:rPr>
        <w:t xml:space="preserve">también los </w:t>
      </w:r>
      <w:r w:rsidR="00511387" w:rsidRPr="00004B29">
        <w:rPr>
          <w:szCs w:val="22"/>
          <w:lang w:val="es-ES"/>
        </w:rPr>
        <w:t xml:space="preserve">efectos </w:t>
      </w:r>
      <w:r w:rsidRPr="00004B29">
        <w:rPr>
          <w:szCs w:val="22"/>
          <w:lang w:val="es-ES"/>
        </w:rPr>
        <w:t xml:space="preserve">adversos, de ciertos </w:t>
      </w:r>
      <w:r w:rsidR="00DE505A" w:rsidRPr="00004B29">
        <w:rPr>
          <w:szCs w:val="22"/>
          <w:lang w:val="es-ES"/>
        </w:rPr>
        <w:t>medicamentos</w:t>
      </w:r>
      <w:r w:rsidRPr="00004B29">
        <w:rPr>
          <w:szCs w:val="22"/>
          <w:lang w:val="es-ES"/>
        </w:rPr>
        <w:t>.</w:t>
      </w:r>
      <w:r w:rsidR="00A04E69">
        <w:rPr>
          <w:szCs w:val="22"/>
          <w:lang w:val="es-ES"/>
        </w:rPr>
        <w:t xml:space="preserve"> </w:t>
      </w:r>
      <w:r w:rsidRPr="00004B29">
        <w:rPr>
          <w:snapToGrid/>
          <w:szCs w:val="22"/>
          <w:lang w:val="es-ES" w:eastAsia="it-IT"/>
        </w:rPr>
        <w:t>Entre ellos están</w:t>
      </w:r>
      <w:r w:rsidR="00CF7EC9" w:rsidRPr="00004B29">
        <w:rPr>
          <w:snapToGrid/>
          <w:szCs w:val="22"/>
          <w:lang w:val="es-ES" w:eastAsia="it-IT"/>
        </w:rPr>
        <w:t>:</w:t>
      </w:r>
    </w:p>
    <w:p w:rsidR="00421ED3" w:rsidRPr="00004B29" w:rsidRDefault="005E7927" w:rsidP="00E63915">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los medicamentos utilizados para tratar la depresión, como</w:t>
      </w:r>
      <w:r w:rsidR="007C1D37" w:rsidRPr="00004B29">
        <w:rPr>
          <w:snapToGrid/>
          <w:szCs w:val="22"/>
          <w:lang w:val="es-ES" w:eastAsia="it-IT"/>
        </w:rPr>
        <w:t xml:space="preserve"> moclobemida</w:t>
      </w:r>
      <w:r w:rsidR="00421ED3" w:rsidRPr="00004B29">
        <w:rPr>
          <w:snapToGrid/>
          <w:szCs w:val="22"/>
          <w:lang w:val="es-ES" w:eastAsia="it-IT"/>
        </w:rPr>
        <w:t xml:space="preserve">, </w:t>
      </w:r>
      <w:r w:rsidR="007C1D37" w:rsidRPr="00004B29">
        <w:rPr>
          <w:snapToGrid/>
          <w:szCs w:val="22"/>
          <w:lang w:val="es-ES" w:eastAsia="it-IT"/>
        </w:rPr>
        <w:t>amitriptilina</w:t>
      </w:r>
      <w:r w:rsidR="00421ED3" w:rsidRPr="00004B29">
        <w:rPr>
          <w:snapToGrid/>
          <w:szCs w:val="22"/>
          <w:lang w:val="es-ES" w:eastAsia="it-IT"/>
        </w:rPr>
        <w:t>, desipramina, maprotilina, venlafaxina</w:t>
      </w:r>
      <w:r w:rsidR="007C1D37" w:rsidRPr="00004B29">
        <w:rPr>
          <w:snapToGrid/>
          <w:szCs w:val="22"/>
          <w:lang w:val="es-ES" w:eastAsia="it-IT"/>
        </w:rPr>
        <w:t xml:space="preserve"> y paroxetina</w:t>
      </w:r>
    </w:p>
    <w:p w:rsidR="00421ED3" w:rsidRPr="00004B29" w:rsidRDefault="007C1D37" w:rsidP="00E63915">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rimiterol</w:t>
      </w:r>
      <w:r w:rsidR="00421ED3" w:rsidRPr="00004B29">
        <w:rPr>
          <w:snapToGrid/>
          <w:szCs w:val="22"/>
          <w:lang w:val="es-ES" w:eastAsia="it-IT"/>
        </w:rPr>
        <w:t xml:space="preserve"> e</w:t>
      </w:r>
      <w:r w:rsidRPr="00004B29">
        <w:rPr>
          <w:snapToGrid/>
          <w:szCs w:val="22"/>
          <w:lang w:val="es-ES" w:eastAsia="it-IT"/>
        </w:rPr>
        <w:t xml:space="preserve"> isoprenalina, </w:t>
      </w:r>
      <w:r w:rsidR="00421ED3" w:rsidRPr="00004B29">
        <w:rPr>
          <w:snapToGrid/>
          <w:szCs w:val="22"/>
          <w:lang w:val="es-ES" w:eastAsia="it-IT"/>
        </w:rPr>
        <w:t>empleados para tratar las enfermedades respiratorias</w:t>
      </w:r>
    </w:p>
    <w:p w:rsidR="00421ED3" w:rsidRPr="00004B29" w:rsidRDefault="007C1D37" w:rsidP="00E63915">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 xml:space="preserve">adrenalina, </w:t>
      </w:r>
      <w:r w:rsidR="00421ED3" w:rsidRPr="00004B29">
        <w:rPr>
          <w:snapToGrid/>
          <w:szCs w:val="22"/>
          <w:lang w:val="es-ES" w:eastAsia="it-IT"/>
        </w:rPr>
        <w:t>utilizada para las reacciones alérgicas graves</w:t>
      </w:r>
    </w:p>
    <w:p w:rsidR="00421ED3" w:rsidRPr="00004B29" w:rsidRDefault="007C1D37" w:rsidP="00E63915">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noradrenalina, dopamina</w:t>
      </w:r>
      <w:r w:rsidR="00421ED3" w:rsidRPr="00004B29">
        <w:rPr>
          <w:snapToGrid/>
          <w:szCs w:val="22"/>
          <w:lang w:val="es-ES" w:eastAsia="it-IT"/>
        </w:rPr>
        <w:t xml:space="preserve"> y</w:t>
      </w:r>
      <w:r w:rsidRPr="00004B29">
        <w:rPr>
          <w:snapToGrid/>
          <w:szCs w:val="22"/>
          <w:lang w:val="es-ES" w:eastAsia="it-IT"/>
        </w:rPr>
        <w:t xml:space="preserve"> dobutamina, </w:t>
      </w:r>
      <w:r w:rsidR="00421ED3" w:rsidRPr="00004B29">
        <w:rPr>
          <w:snapToGrid/>
          <w:szCs w:val="22"/>
          <w:lang w:val="es-ES" w:eastAsia="it-IT"/>
        </w:rPr>
        <w:t>que se usan para tratar las enfermedades cardíacas y la tensión arterial baja</w:t>
      </w:r>
    </w:p>
    <w:p w:rsidR="00421ED3" w:rsidRPr="00004B29" w:rsidRDefault="007C1D37" w:rsidP="00E63915">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alfa</w:t>
      </w:r>
      <w:r w:rsidRPr="00004B29">
        <w:rPr>
          <w:snapToGrid/>
          <w:szCs w:val="22"/>
          <w:lang w:val="es-ES" w:eastAsia="it-IT"/>
        </w:rPr>
        <w:noBreakHyphen/>
        <w:t>metildopa</w:t>
      </w:r>
      <w:r w:rsidR="00421ED3" w:rsidRPr="00004B29">
        <w:rPr>
          <w:snapToGrid/>
          <w:szCs w:val="22"/>
          <w:lang w:val="es-ES" w:eastAsia="it-IT"/>
        </w:rPr>
        <w:t>,</w:t>
      </w:r>
      <w:r w:rsidRPr="00004B29">
        <w:rPr>
          <w:snapToGrid/>
          <w:szCs w:val="22"/>
          <w:lang w:val="es-ES" w:eastAsia="it-IT"/>
        </w:rPr>
        <w:t xml:space="preserve"> </w:t>
      </w:r>
      <w:r w:rsidR="00421ED3" w:rsidRPr="00004B29">
        <w:rPr>
          <w:snapToGrid/>
          <w:szCs w:val="22"/>
          <w:lang w:val="es-ES" w:eastAsia="it-IT"/>
        </w:rPr>
        <w:t>empleada para tratar la tensión arterial alta</w:t>
      </w:r>
      <w:r w:rsidR="00421ED3" w:rsidRPr="00004B29" w:rsidDel="00421ED3">
        <w:rPr>
          <w:snapToGrid/>
          <w:szCs w:val="22"/>
          <w:lang w:val="es-ES" w:eastAsia="it-IT"/>
        </w:rPr>
        <w:t xml:space="preserve"> </w:t>
      </w:r>
    </w:p>
    <w:p w:rsidR="007C1D37" w:rsidRPr="00004B29" w:rsidRDefault="007C1D37" w:rsidP="00E63915">
      <w:pPr>
        <w:numPr>
          <w:ilvl w:val="0"/>
          <w:numId w:val="13"/>
        </w:numPr>
        <w:tabs>
          <w:tab w:val="clear" w:pos="567"/>
        </w:tabs>
        <w:spacing w:line="240" w:lineRule="auto"/>
        <w:ind w:left="567" w:hanging="567"/>
        <w:rPr>
          <w:szCs w:val="22"/>
          <w:lang w:val="es-ES"/>
        </w:rPr>
      </w:pPr>
      <w:r w:rsidRPr="00004B29">
        <w:rPr>
          <w:snapToGrid/>
          <w:szCs w:val="22"/>
          <w:lang w:val="es-ES" w:eastAsia="it-IT"/>
        </w:rPr>
        <w:t>apomorfina</w:t>
      </w:r>
      <w:r w:rsidR="00421ED3" w:rsidRPr="00004B29">
        <w:rPr>
          <w:snapToGrid/>
          <w:szCs w:val="22"/>
          <w:lang w:val="es-ES" w:eastAsia="it-IT"/>
        </w:rPr>
        <w:t>, utilizada para tratar la enfermedad de Parkinson</w:t>
      </w:r>
      <w:r w:rsidRPr="00004B29">
        <w:rPr>
          <w:snapToGrid/>
          <w:szCs w:val="22"/>
          <w:lang w:val="es-ES" w:eastAsia="it-IT"/>
        </w:rPr>
        <w:t>.</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Determinados medicamentos pueden reducir los efectos de Stalevo. Estos medicamentos son</w:t>
      </w:r>
      <w:r w:rsidR="00AF5876">
        <w:rPr>
          <w:szCs w:val="22"/>
          <w:lang w:val="es-ES"/>
        </w:rPr>
        <w:t>:</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Antagonistas de la dopamina empleados para tratar trastornos mentales</w:t>
      </w:r>
      <w:r w:rsidR="00421ED3" w:rsidRPr="00004B29">
        <w:rPr>
          <w:snapToGrid/>
          <w:szCs w:val="22"/>
          <w:lang w:val="es-ES" w:eastAsia="it-IT"/>
        </w:rPr>
        <w:t xml:space="preserve">, </w:t>
      </w:r>
      <w:r w:rsidRPr="00004B29">
        <w:rPr>
          <w:snapToGrid/>
          <w:szCs w:val="22"/>
          <w:lang w:val="es-ES" w:eastAsia="it-IT"/>
        </w:rPr>
        <w:t xml:space="preserve">las náuseas y </w:t>
      </w:r>
      <w:r w:rsidR="00421ED3" w:rsidRPr="00004B29">
        <w:rPr>
          <w:snapToGrid/>
          <w:szCs w:val="22"/>
          <w:lang w:val="es-ES" w:eastAsia="it-IT"/>
        </w:rPr>
        <w:t xml:space="preserve">los </w:t>
      </w:r>
      <w:r w:rsidRPr="00004B29">
        <w:rPr>
          <w:snapToGrid/>
          <w:szCs w:val="22"/>
          <w:lang w:val="es-ES" w:eastAsia="it-IT"/>
        </w:rPr>
        <w:t>vómitos</w:t>
      </w:r>
    </w:p>
    <w:p w:rsidR="00421ED3"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La fenitoína</w:t>
      </w:r>
      <w:r w:rsidR="00421ED3" w:rsidRPr="00004B29">
        <w:rPr>
          <w:snapToGrid/>
          <w:szCs w:val="22"/>
          <w:lang w:val="es-ES" w:eastAsia="it-IT"/>
        </w:rPr>
        <w:t>,</w:t>
      </w:r>
      <w:r w:rsidRPr="00004B29">
        <w:rPr>
          <w:snapToGrid/>
          <w:szCs w:val="22"/>
          <w:lang w:val="es-ES" w:eastAsia="it-IT"/>
        </w:rPr>
        <w:t xml:space="preserve"> empleada para prevenir las convulsiones</w:t>
      </w:r>
    </w:p>
    <w:p w:rsidR="007C1D37" w:rsidRPr="00004B29" w:rsidRDefault="00320E0D" w:rsidP="007C1D37">
      <w:pPr>
        <w:spacing w:line="240" w:lineRule="auto"/>
        <w:ind w:left="567" w:hanging="567"/>
        <w:rPr>
          <w:snapToGrid/>
          <w:szCs w:val="22"/>
          <w:lang w:val="es-ES" w:eastAsia="it-IT"/>
        </w:rPr>
      </w:pPr>
      <w:r>
        <w:rPr>
          <w:snapToGrid/>
          <w:szCs w:val="22"/>
          <w:lang w:val="es-ES" w:eastAsia="it-IT"/>
        </w:rPr>
        <w:t>-</w:t>
      </w:r>
      <w:r w:rsidR="00421ED3" w:rsidRPr="00004B29">
        <w:rPr>
          <w:snapToGrid/>
          <w:szCs w:val="22"/>
          <w:lang w:val="es-ES" w:eastAsia="it-IT"/>
        </w:rPr>
        <w:tab/>
        <w:t xml:space="preserve">La </w:t>
      </w:r>
      <w:r w:rsidR="007C1D37" w:rsidRPr="00004B29">
        <w:rPr>
          <w:snapToGrid/>
          <w:szCs w:val="22"/>
          <w:lang w:val="es-ES" w:eastAsia="it-IT"/>
        </w:rPr>
        <w:t>papaverina</w:t>
      </w:r>
      <w:r w:rsidR="00421ED3" w:rsidRPr="00004B29">
        <w:rPr>
          <w:snapToGrid/>
          <w:szCs w:val="22"/>
          <w:lang w:val="es-ES" w:eastAsia="it-IT"/>
        </w:rPr>
        <w:t>,</w:t>
      </w:r>
      <w:r w:rsidR="007C1D37" w:rsidRPr="00004B29">
        <w:rPr>
          <w:snapToGrid/>
          <w:szCs w:val="22"/>
          <w:lang w:val="es-ES" w:eastAsia="it-IT"/>
        </w:rPr>
        <w:t xml:space="preserve"> empleada para relajar los músculos.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Stalevo puede dificultar la absorción del hierro a nivel digestivo. Por consiguiente, no debe tomar Stalevo a la </w:t>
      </w:r>
      <w:r w:rsidR="009D2420" w:rsidRPr="00004B29">
        <w:rPr>
          <w:szCs w:val="22"/>
          <w:lang w:val="es-ES"/>
        </w:rPr>
        <w:t xml:space="preserve">misma </w:t>
      </w:r>
      <w:r w:rsidRPr="00004B29">
        <w:rPr>
          <w:szCs w:val="22"/>
          <w:lang w:val="es-ES"/>
        </w:rPr>
        <w:t>vez</w:t>
      </w:r>
      <w:r w:rsidR="00DB41A6" w:rsidRPr="00004B29">
        <w:rPr>
          <w:szCs w:val="22"/>
          <w:lang w:val="es-ES"/>
        </w:rPr>
        <w:t xml:space="preserve"> </w:t>
      </w:r>
      <w:r w:rsidRPr="00004B29">
        <w:rPr>
          <w:szCs w:val="22"/>
          <w:lang w:val="es-ES"/>
        </w:rPr>
        <w:t xml:space="preserve">que </w:t>
      </w:r>
      <w:r w:rsidR="009D2420" w:rsidRPr="00004B29">
        <w:rPr>
          <w:szCs w:val="22"/>
          <w:lang w:val="es-ES"/>
        </w:rPr>
        <w:t xml:space="preserve">toma </w:t>
      </w:r>
      <w:r w:rsidRPr="00004B29">
        <w:rPr>
          <w:szCs w:val="22"/>
          <w:lang w:val="es-ES"/>
        </w:rPr>
        <w:t>suplementos de hierro. Si toma alguno de ellos, debe esperar al menos</w:t>
      </w:r>
      <w:r w:rsidR="009D2420" w:rsidRPr="00004B29">
        <w:rPr>
          <w:szCs w:val="22"/>
          <w:lang w:val="es-ES"/>
        </w:rPr>
        <w:t xml:space="preserve"> </w:t>
      </w:r>
      <w:r w:rsidRPr="00004B29">
        <w:rPr>
          <w:szCs w:val="22"/>
          <w:lang w:val="es-ES"/>
        </w:rPr>
        <w:t xml:space="preserve">2 </w:t>
      </w:r>
      <w:r w:rsidR="00312792">
        <w:rPr>
          <w:szCs w:val="22"/>
          <w:lang w:val="es-ES"/>
        </w:rPr>
        <w:t>ó</w:t>
      </w:r>
      <w:r w:rsidRPr="00004B29">
        <w:rPr>
          <w:szCs w:val="22"/>
          <w:lang w:val="es-ES"/>
        </w:rPr>
        <w:t xml:space="preserve"> 3 horas antes de tomar el otro.</w:t>
      </w:r>
    </w:p>
    <w:p w:rsidR="007C1D37" w:rsidRPr="00004B29" w:rsidRDefault="007C1D37" w:rsidP="007C1D37">
      <w:pPr>
        <w:spacing w:line="240" w:lineRule="auto"/>
        <w:rPr>
          <w:szCs w:val="22"/>
          <w:lang w:val="es-ES"/>
        </w:rPr>
      </w:pPr>
    </w:p>
    <w:p w:rsidR="007C1D37" w:rsidRDefault="007C1D37" w:rsidP="007C1D37">
      <w:pPr>
        <w:spacing w:line="240" w:lineRule="auto"/>
        <w:rPr>
          <w:b/>
          <w:szCs w:val="22"/>
          <w:lang w:val="es-ES"/>
        </w:rPr>
      </w:pPr>
      <w:r w:rsidRPr="00004B29">
        <w:rPr>
          <w:b/>
          <w:szCs w:val="22"/>
          <w:lang w:val="es-ES"/>
        </w:rPr>
        <w:t>Toma de Stalevo con alimentos y bebidas</w:t>
      </w:r>
    </w:p>
    <w:p w:rsidR="00AF5876" w:rsidRPr="00004B29" w:rsidRDefault="00AF5876" w:rsidP="007C1D37">
      <w:pPr>
        <w:spacing w:line="240" w:lineRule="auto"/>
        <w:rPr>
          <w:b/>
          <w:szCs w:val="22"/>
          <w:lang w:val="es-ES"/>
        </w:rPr>
      </w:pPr>
    </w:p>
    <w:p w:rsidR="007C1D37" w:rsidRPr="00004B29" w:rsidRDefault="007C1D37" w:rsidP="00B152E3">
      <w:pPr>
        <w:tabs>
          <w:tab w:val="clear" w:pos="567"/>
        </w:tabs>
        <w:spacing w:line="240" w:lineRule="auto"/>
        <w:rPr>
          <w:snapToGrid/>
          <w:szCs w:val="22"/>
          <w:lang w:val="es-ES" w:eastAsia="it-IT"/>
        </w:rPr>
      </w:pPr>
      <w:r w:rsidRPr="00004B29">
        <w:rPr>
          <w:snapToGrid/>
          <w:szCs w:val="22"/>
          <w:lang w:val="es-ES" w:eastAsia="it-IT"/>
        </w:rPr>
        <w:t>Stalevo puede tomarse con o sin alimentos.</w:t>
      </w:r>
      <w:r w:rsidR="00623B82">
        <w:rPr>
          <w:snapToGrid/>
          <w:szCs w:val="22"/>
          <w:lang w:val="es-ES" w:eastAsia="it-IT"/>
        </w:rPr>
        <w:t xml:space="preserve"> </w:t>
      </w:r>
      <w:r w:rsidRPr="00004B29">
        <w:rPr>
          <w:snapToGrid/>
          <w:szCs w:val="22"/>
          <w:lang w:val="es-ES" w:eastAsia="it-IT"/>
        </w:rPr>
        <w:t>Puede que en algunos pacientes Stalevo no se absorba bien si se toma con alimentos ricos en proteínas (carnes, pescados, lácteos, cereales y frutos secos) o poco después de ingerirlos. Consulte a su médico si cree que esto ocurre en su caso.</w:t>
      </w:r>
    </w:p>
    <w:p w:rsidR="007C1D37" w:rsidRPr="00004B29" w:rsidRDefault="007C1D37" w:rsidP="007C1D37">
      <w:pPr>
        <w:spacing w:line="240" w:lineRule="auto"/>
        <w:rPr>
          <w:szCs w:val="22"/>
          <w:lang w:val="es-ES"/>
        </w:rPr>
      </w:pPr>
    </w:p>
    <w:p w:rsidR="007C1D37" w:rsidRDefault="007C1D37" w:rsidP="007C1D37">
      <w:pPr>
        <w:spacing w:line="240" w:lineRule="auto"/>
        <w:rPr>
          <w:b/>
          <w:szCs w:val="22"/>
          <w:lang w:val="es-ES"/>
        </w:rPr>
      </w:pPr>
      <w:r w:rsidRPr="00004B29">
        <w:rPr>
          <w:b/>
          <w:szCs w:val="22"/>
          <w:lang w:val="es-ES"/>
        </w:rPr>
        <w:t>Embarazo</w:t>
      </w:r>
      <w:r w:rsidR="00F668A6" w:rsidRPr="00004B29">
        <w:rPr>
          <w:b/>
          <w:szCs w:val="22"/>
          <w:lang w:val="es-ES"/>
        </w:rPr>
        <w:t xml:space="preserve">, </w:t>
      </w:r>
      <w:r w:rsidRPr="00004B29">
        <w:rPr>
          <w:b/>
          <w:szCs w:val="22"/>
          <w:lang w:val="es-ES"/>
        </w:rPr>
        <w:t>lactancia</w:t>
      </w:r>
      <w:r w:rsidR="00F668A6" w:rsidRPr="00004B29">
        <w:rPr>
          <w:b/>
          <w:szCs w:val="22"/>
          <w:lang w:val="es-ES"/>
        </w:rPr>
        <w:t xml:space="preserve"> y fertilidad</w:t>
      </w:r>
    </w:p>
    <w:p w:rsidR="00AF5876" w:rsidRPr="00004B29" w:rsidRDefault="00AF5876" w:rsidP="007C1D37">
      <w:pPr>
        <w:spacing w:line="240" w:lineRule="auto"/>
        <w:rPr>
          <w:b/>
          <w:szCs w:val="22"/>
          <w:lang w:val="es-ES"/>
        </w:rPr>
      </w:pPr>
    </w:p>
    <w:p w:rsidR="007C1D37" w:rsidRPr="00004B29" w:rsidRDefault="00B5276E" w:rsidP="007C1D37">
      <w:pPr>
        <w:spacing w:line="240" w:lineRule="auto"/>
        <w:rPr>
          <w:szCs w:val="22"/>
          <w:lang w:val="es-ES"/>
        </w:rPr>
      </w:pPr>
      <w:r w:rsidRPr="00004B29">
        <w:rPr>
          <w:lang w:val="es-ES"/>
        </w:rPr>
        <w:t>Si está embarazada o en periodo de lactancia, cree que podría estar embarazada o tiene intención de quedarse embarazada,</w:t>
      </w:r>
      <w:r w:rsidR="007C1D37" w:rsidRPr="00004B29">
        <w:rPr>
          <w:szCs w:val="22"/>
          <w:lang w:val="es-ES"/>
        </w:rPr>
        <w:t xml:space="preserve"> </w:t>
      </w:r>
      <w:r w:rsidR="003347CF" w:rsidRPr="00004B29">
        <w:rPr>
          <w:szCs w:val="22"/>
          <w:lang w:val="es-ES"/>
        </w:rPr>
        <w:t xml:space="preserve">consulte a su médico </w:t>
      </w:r>
      <w:r w:rsidRPr="00004B29">
        <w:rPr>
          <w:szCs w:val="22"/>
          <w:lang w:val="es-ES"/>
        </w:rPr>
        <w:t xml:space="preserve">o farmacéutico </w:t>
      </w:r>
      <w:r w:rsidR="003347CF" w:rsidRPr="00004B29">
        <w:rPr>
          <w:szCs w:val="22"/>
          <w:lang w:val="es-ES"/>
        </w:rPr>
        <w:t xml:space="preserve">antes de </w:t>
      </w:r>
      <w:r w:rsidR="00CE53AF">
        <w:rPr>
          <w:szCs w:val="22"/>
          <w:lang w:val="es-ES"/>
        </w:rPr>
        <w:t>utilizar</w:t>
      </w:r>
      <w:r w:rsidR="003347CF" w:rsidRPr="00004B29">
        <w:rPr>
          <w:szCs w:val="22"/>
          <w:lang w:val="es-ES"/>
        </w:rPr>
        <w:t xml:space="preserve"> </w:t>
      </w:r>
      <w:r w:rsidRPr="00004B29">
        <w:rPr>
          <w:szCs w:val="22"/>
          <w:lang w:val="es-ES"/>
        </w:rPr>
        <w:t>este medicamento</w:t>
      </w:r>
      <w:r w:rsidR="007C1D37" w:rsidRPr="00004B29">
        <w:rPr>
          <w:szCs w:val="22"/>
          <w:lang w:val="es-ES"/>
        </w:rPr>
        <w:t>.</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No debe dar el pecho a su hijo durante el tratamiento con Stalevo.</w:t>
      </w:r>
    </w:p>
    <w:p w:rsidR="007C1D37" w:rsidRPr="00004B29" w:rsidRDefault="007C1D37" w:rsidP="007C1D37">
      <w:pPr>
        <w:spacing w:line="240" w:lineRule="auto"/>
        <w:rPr>
          <w:szCs w:val="22"/>
          <w:lang w:val="es-ES"/>
        </w:rPr>
      </w:pPr>
    </w:p>
    <w:p w:rsidR="007C1D37" w:rsidRPr="00004B29" w:rsidRDefault="007C1D37" w:rsidP="007C1D37">
      <w:pPr>
        <w:spacing w:line="240" w:lineRule="auto"/>
        <w:rPr>
          <w:b/>
          <w:szCs w:val="22"/>
          <w:lang w:val="es-ES"/>
        </w:rPr>
      </w:pPr>
      <w:r w:rsidRPr="00004B29">
        <w:rPr>
          <w:b/>
          <w:szCs w:val="22"/>
          <w:lang w:val="es-ES"/>
        </w:rPr>
        <w:t>Conducción y uso de máquinas</w:t>
      </w:r>
    </w:p>
    <w:p w:rsidR="00AF5876" w:rsidRDefault="00AF5876"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Stalevo puede reducir su presión arterial, lo que puede producirle mareos o desvanecimientos. Por consiguiente, tenga especial cuidado al manejar herramientas o maquinaria.</w:t>
      </w:r>
    </w:p>
    <w:p w:rsidR="00AF5876" w:rsidRDefault="00AF5876"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Si se nota muy cansado u observa que en ocasiones se queda dormido de repente, espere hasta que se sienta totalmente despierto de nuevo antes de conducir o hacer cualquier otra cosa que le exija estar alerta. Si no, puede ponerse a sí mismo y a otros en peligro de </w:t>
      </w:r>
      <w:r w:rsidR="00816B34">
        <w:rPr>
          <w:szCs w:val="22"/>
          <w:lang w:val="es-ES"/>
        </w:rPr>
        <w:t xml:space="preserve">sufrir </w:t>
      </w:r>
      <w:r w:rsidRPr="00004B29">
        <w:rPr>
          <w:szCs w:val="22"/>
          <w:lang w:val="es-ES"/>
        </w:rPr>
        <w:t>un</w:t>
      </w:r>
      <w:r w:rsidR="00AA5740" w:rsidRPr="00004B29">
        <w:rPr>
          <w:szCs w:val="22"/>
          <w:lang w:val="es-ES"/>
        </w:rPr>
        <w:t xml:space="preserve"> </w:t>
      </w:r>
      <w:r w:rsidRPr="00004B29">
        <w:rPr>
          <w:szCs w:val="22"/>
          <w:lang w:val="es-ES"/>
        </w:rPr>
        <w:t>accidente grave o incluso mortal.</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b/>
          <w:szCs w:val="22"/>
          <w:lang w:val="es-ES"/>
        </w:rPr>
        <w:t>Stalevo</w:t>
      </w:r>
      <w:r w:rsidR="000603AF" w:rsidRPr="00004B29">
        <w:rPr>
          <w:b/>
          <w:szCs w:val="22"/>
          <w:lang w:val="es-ES"/>
        </w:rPr>
        <w:t xml:space="preserve"> contiene sacarosa</w:t>
      </w:r>
    </w:p>
    <w:p w:rsidR="00AF5876" w:rsidRDefault="00AF5876" w:rsidP="007C1D37">
      <w:pPr>
        <w:spacing w:line="240" w:lineRule="auto"/>
        <w:rPr>
          <w:szCs w:val="22"/>
          <w:lang w:val="es-ES"/>
        </w:rPr>
      </w:pPr>
    </w:p>
    <w:p w:rsidR="007C1D37" w:rsidRPr="00004B29" w:rsidRDefault="00795D35" w:rsidP="007C1D37">
      <w:pPr>
        <w:spacing w:line="240" w:lineRule="auto"/>
        <w:rPr>
          <w:szCs w:val="22"/>
          <w:lang w:val="es-ES"/>
        </w:rPr>
      </w:pPr>
      <w:r w:rsidRPr="00004B29">
        <w:rPr>
          <w:szCs w:val="22"/>
          <w:lang w:val="es-ES"/>
        </w:rPr>
        <w:t>Stalevo contiene sacarosa (1,</w:t>
      </w:r>
      <w:r w:rsidR="00506D3D" w:rsidRPr="00004B29">
        <w:rPr>
          <w:szCs w:val="22"/>
          <w:lang w:val="es-ES"/>
        </w:rPr>
        <w:t>9</w:t>
      </w:r>
      <w:r w:rsidRPr="00004B29">
        <w:rPr>
          <w:szCs w:val="22"/>
          <w:lang w:val="es-ES"/>
        </w:rPr>
        <w:t xml:space="preserve"> mg/comprimido). </w:t>
      </w:r>
      <w:r w:rsidR="007C1D37" w:rsidRPr="00004B29">
        <w:rPr>
          <w:szCs w:val="22"/>
          <w:lang w:val="es-ES"/>
        </w:rPr>
        <w:t xml:space="preserve">Si </w:t>
      </w:r>
      <w:r w:rsidR="00511387" w:rsidRPr="00004B29">
        <w:rPr>
          <w:szCs w:val="22"/>
          <w:lang w:val="es-ES"/>
        </w:rPr>
        <w:t xml:space="preserve">su </w:t>
      </w:r>
      <w:r w:rsidR="007C1D37" w:rsidRPr="00004B29">
        <w:rPr>
          <w:szCs w:val="22"/>
          <w:lang w:val="es-ES"/>
        </w:rPr>
        <w:t xml:space="preserve">médico le ha </w:t>
      </w:r>
      <w:r w:rsidR="00511387" w:rsidRPr="00004B29">
        <w:rPr>
          <w:szCs w:val="22"/>
          <w:lang w:val="es-ES"/>
        </w:rPr>
        <w:t xml:space="preserve">indicado </w:t>
      </w:r>
      <w:r w:rsidR="007C1D37" w:rsidRPr="00004B29">
        <w:rPr>
          <w:szCs w:val="22"/>
          <w:lang w:val="es-ES"/>
        </w:rPr>
        <w:t xml:space="preserve">que </w:t>
      </w:r>
      <w:r w:rsidR="00511387" w:rsidRPr="00004B29">
        <w:rPr>
          <w:szCs w:val="22"/>
          <w:lang w:val="es-ES"/>
        </w:rPr>
        <w:t xml:space="preserve">padece una </w:t>
      </w:r>
      <w:r w:rsidR="007C1D37" w:rsidRPr="00004B29">
        <w:rPr>
          <w:szCs w:val="22"/>
          <w:lang w:val="es-ES"/>
        </w:rPr>
        <w:t xml:space="preserve">intolerancia a </w:t>
      </w:r>
      <w:r w:rsidR="00511387" w:rsidRPr="00004B29">
        <w:rPr>
          <w:szCs w:val="22"/>
          <w:lang w:val="es-ES"/>
        </w:rPr>
        <w:t xml:space="preserve">ciertos </w:t>
      </w:r>
      <w:r w:rsidR="007C1D37" w:rsidRPr="00004B29">
        <w:rPr>
          <w:szCs w:val="22"/>
          <w:lang w:val="es-ES"/>
        </w:rPr>
        <w:t>azúcares, consulte con él antes de tomar este medicamento.</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3.</w:t>
      </w:r>
      <w:r w:rsidRPr="00004B29">
        <w:rPr>
          <w:b/>
          <w:snapToGrid/>
          <w:szCs w:val="22"/>
          <w:lang w:val="es-ES" w:eastAsia="it-IT"/>
        </w:rPr>
        <w:tab/>
      </w:r>
      <w:r w:rsidR="000603AF" w:rsidRPr="00004B29">
        <w:rPr>
          <w:b/>
          <w:snapToGrid/>
          <w:szCs w:val="22"/>
          <w:lang w:val="es-ES" w:eastAsia="it-IT"/>
        </w:rPr>
        <w:t>Cómo tomar Stalevo</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noProof/>
          <w:szCs w:val="22"/>
          <w:lang w:val="es-ES"/>
        </w:rPr>
        <w:t xml:space="preserve">Siga exactamente las instrucciones de administración de </w:t>
      </w:r>
      <w:r w:rsidR="000603AF" w:rsidRPr="00004B29">
        <w:rPr>
          <w:noProof/>
          <w:szCs w:val="22"/>
          <w:lang w:val="es-ES"/>
        </w:rPr>
        <w:t>este medicamento</w:t>
      </w:r>
      <w:r w:rsidRPr="00004B29">
        <w:rPr>
          <w:noProof/>
          <w:szCs w:val="22"/>
          <w:lang w:val="es-ES"/>
        </w:rPr>
        <w:t xml:space="preserve"> indicadas por su médico</w:t>
      </w:r>
      <w:r w:rsidR="000603AF" w:rsidRPr="00004B29">
        <w:rPr>
          <w:noProof/>
          <w:szCs w:val="22"/>
          <w:lang w:val="es-ES"/>
        </w:rPr>
        <w:t xml:space="preserve"> o farmacéutico</w:t>
      </w:r>
      <w:r w:rsidRPr="00004B29">
        <w:rPr>
          <w:szCs w:val="22"/>
          <w:lang w:val="es-ES"/>
        </w:rPr>
        <w:t xml:space="preserve">. En caso de duda, consulte </w:t>
      </w:r>
      <w:r w:rsidR="000603AF" w:rsidRPr="00004B29">
        <w:rPr>
          <w:szCs w:val="22"/>
          <w:lang w:val="es-ES"/>
        </w:rPr>
        <w:t xml:space="preserve">de nuevo </w:t>
      </w:r>
      <w:r w:rsidRPr="00004B29">
        <w:rPr>
          <w:szCs w:val="22"/>
          <w:lang w:val="es-ES"/>
        </w:rPr>
        <w:t>a su médico o farmacéutico.</w:t>
      </w:r>
    </w:p>
    <w:p w:rsidR="007C1D37" w:rsidRPr="00004B29" w:rsidRDefault="007C1D37" w:rsidP="007C1D37">
      <w:pPr>
        <w:spacing w:line="240" w:lineRule="auto"/>
        <w:rPr>
          <w:szCs w:val="22"/>
          <w:lang w:val="es-ES"/>
        </w:rPr>
      </w:pPr>
    </w:p>
    <w:p w:rsidR="007C1D37" w:rsidRPr="00004B29" w:rsidRDefault="003347CF" w:rsidP="007C1D37">
      <w:pPr>
        <w:spacing w:line="240" w:lineRule="auto"/>
        <w:rPr>
          <w:szCs w:val="22"/>
          <w:u w:val="single"/>
          <w:lang w:val="es-ES"/>
        </w:rPr>
      </w:pPr>
      <w:r w:rsidRPr="00004B29">
        <w:rPr>
          <w:szCs w:val="22"/>
          <w:u w:val="single"/>
          <w:lang w:val="es-ES"/>
        </w:rPr>
        <w:t xml:space="preserve">Adultos y </w:t>
      </w:r>
      <w:r w:rsidR="00C21758">
        <w:rPr>
          <w:szCs w:val="22"/>
          <w:u w:val="single"/>
          <w:lang w:val="es-ES"/>
        </w:rPr>
        <w:t>edad avanzada</w:t>
      </w:r>
      <w:r w:rsidRPr="00004B29">
        <w:rPr>
          <w:szCs w:val="22"/>
          <w:u w:val="single"/>
          <w:lang w:val="es-ES"/>
        </w:rPr>
        <w:t>:</w:t>
      </w:r>
    </w:p>
    <w:p w:rsidR="003347CF" w:rsidRPr="00004B29" w:rsidRDefault="00A418FD" w:rsidP="007C1D37">
      <w:pPr>
        <w:spacing w:line="240" w:lineRule="auto"/>
        <w:rPr>
          <w:szCs w:val="22"/>
          <w:lang w:val="es-ES"/>
        </w:rPr>
      </w:pPr>
      <w:r w:rsidRPr="00004B29">
        <w:rPr>
          <w:szCs w:val="22"/>
          <w:lang w:val="es-ES"/>
        </w:rPr>
        <w:t>-</w:t>
      </w:r>
      <w:r w:rsidRPr="00004B29">
        <w:rPr>
          <w:szCs w:val="22"/>
          <w:lang w:val="es-ES"/>
        </w:rPr>
        <w:tab/>
      </w:r>
      <w:r w:rsidR="007C1D37" w:rsidRPr="00004B29">
        <w:rPr>
          <w:szCs w:val="22"/>
          <w:lang w:val="es-ES"/>
        </w:rPr>
        <w:t xml:space="preserve">Su médico le indicará el número exacto de comprimidos de Stalevo que debe tomar al día. </w:t>
      </w:r>
    </w:p>
    <w:p w:rsidR="003347CF" w:rsidRPr="00004B29" w:rsidRDefault="003347CF" w:rsidP="003347CF">
      <w:pPr>
        <w:numPr>
          <w:ilvl w:val="0"/>
          <w:numId w:val="6"/>
        </w:numPr>
        <w:spacing w:line="240" w:lineRule="auto"/>
        <w:rPr>
          <w:szCs w:val="22"/>
          <w:lang w:val="es-ES"/>
        </w:rPr>
      </w:pPr>
      <w:r w:rsidRPr="00004B29">
        <w:rPr>
          <w:szCs w:val="22"/>
          <w:lang w:val="es-ES"/>
        </w:rPr>
        <w:t>Los comprimidos no deben partirse ni dividirse en trozos más pequeños.</w:t>
      </w:r>
    </w:p>
    <w:p w:rsidR="003347CF" w:rsidRPr="00004B29" w:rsidRDefault="003347CF" w:rsidP="007C1D37">
      <w:pPr>
        <w:numPr>
          <w:ilvl w:val="0"/>
          <w:numId w:val="6"/>
        </w:numPr>
        <w:spacing w:line="240" w:lineRule="auto"/>
        <w:rPr>
          <w:szCs w:val="22"/>
          <w:lang w:val="es-ES"/>
        </w:rPr>
      </w:pPr>
      <w:r w:rsidRPr="00004B29">
        <w:rPr>
          <w:szCs w:val="22"/>
          <w:lang w:val="es-ES"/>
        </w:rPr>
        <w:t>Tome s</w:t>
      </w:r>
      <w:r w:rsidR="00F5491B">
        <w:rPr>
          <w:szCs w:val="22"/>
          <w:lang w:val="es-ES"/>
        </w:rPr>
        <w:t>o</w:t>
      </w:r>
      <w:r w:rsidRPr="00004B29">
        <w:rPr>
          <w:szCs w:val="22"/>
          <w:lang w:val="es-ES"/>
        </w:rPr>
        <w:t>lo un comprimido cada vez.</w:t>
      </w:r>
    </w:p>
    <w:p w:rsidR="003347CF" w:rsidRPr="00004B29" w:rsidRDefault="007C1D37" w:rsidP="007C1D37">
      <w:pPr>
        <w:numPr>
          <w:ilvl w:val="0"/>
          <w:numId w:val="6"/>
        </w:numPr>
        <w:spacing w:line="240" w:lineRule="auto"/>
        <w:rPr>
          <w:szCs w:val="22"/>
          <w:lang w:val="es-ES"/>
        </w:rPr>
      </w:pPr>
      <w:r w:rsidRPr="00004B29">
        <w:rPr>
          <w:szCs w:val="22"/>
          <w:lang w:val="es-ES"/>
        </w:rPr>
        <w:t xml:space="preserve">Dependiendo de cómo responda al tratamiento, puede que su médico le indique que aumente o reduzca la dosis. </w:t>
      </w:r>
    </w:p>
    <w:p w:rsidR="007C1D37" w:rsidRPr="00004B29" w:rsidRDefault="003347CF" w:rsidP="007C1D37">
      <w:pPr>
        <w:numPr>
          <w:ilvl w:val="0"/>
          <w:numId w:val="6"/>
        </w:numPr>
        <w:spacing w:line="240" w:lineRule="auto"/>
        <w:rPr>
          <w:szCs w:val="22"/>
          <w:lang w:val="es-ES"/>
        </w:rPr>
      </w:pPr>
      <w:r w:rsidRPr="00004B29">
        <w:rPr>
          <w:szCs w:val="22"/>
          <w:lang w:val="es-ES"/>
        </w:rPr>
        <w:t>Si está tomando comprimidos de Stalevo de 50 mg/12,5 mg/200 mg,</w:t>
      </w:r>
      <w:r w:rsidR="0056198C" w:rsidRPr="00004B29">
        <w:rPr>
          <w:szCs w:val="22"/>
          <w:lang w:val="es-ES"/>
        </w:rPr>
        <w:t xml:space="preserve"> </w:t>
      </w:r>
      <w:r w:rsidR="0056198C" w:rsidRPr="00004B29">
        <w:rPr>
          <w:szCs w:val="22"/>
          <w:lang w:val="es-ES" w:eastAsia="fi-FI"/>
        </w:rPr>
        <w:t>75</w:t>
      </w:r>
      <w:r w:rsidR="00BD1872" w:rsidRPr="00004B29">
        <w:rPr>
          <w:szCs w:val="22"/>
          <w:lang w:val="es-ES" w:eastAsia="fi-FI"/>
        </w:rPr>
        <w:t> mg</w:t>
      </w:r>
      <w:r w:rsidR="0056198C" w:rsidRPr="00004B29">
        <w:rPr>
          <w:szCs w:val="22"/>
          <w:lang w:val="es-ES" w:eastAsia="fi-FI"/>
        </w:rPr>
        <w:t>/18,75</w:t>
      </w:r>
      <w:r w:rsidR="00BD1872" w:rsidRPr="00004B29">
        <w:rPr>
          <w:szCs w:val="22"/>
          <w:lang w:val="es-ES" w:eastAsia="fi-FI"/>
        </w:rPr>
        <w:t> mg</w:t>
      </w:r>
      <w:r w:rsidR="0056198C" w:rsidRPr="00004B29">
        <w:rPr>
          <w:szCs w:val="22"/>
          <w:lang w:val="es-ES" w:eastAsia="fi-FI"/>
        </w:rPr>
        <w:t>/200</w:t>
      </w:r>
      <w:r w:rsidR="00BD1872" w:rsidRPr="00004B29">
        <w:rPr>
          <w:szCs w:val="22"/>
          <w:lang w:val="es-ES" w:eastAsia="fi-FI"/>
        </w:rPr>
        <w:t> mg</w:t>
      </w:r>
      <w:r w:rsidR="0056198C" w:rsidRPr="00004B29">
        <w:rPr>
          <w:szCs w:val="22"/>
          <w:lang w:val="es-ES" w:eastAsia="fi-FI"/>
        </w:rPr>
        <w:t>,</w:t>
      </w:r>
      <w:r w:rsidRPr="00004B29">
        <w:rPr>
          <w:szCs w:val="22"/>
          <w:lang w:val="es-ES"/>
        </w:rPr>
        <w:t xml:space="preserve"> 100 mg/25 mg/200 mg</w:t>
      </w:r>
      <w:r w:rsidR="0056198C" w:rsidRPr="00004B29">
        <w:rPr>
          <w:szCs w:val="22"/>
          <w:lang w:val="es-ES"/>
        </w:rPr>
        <w:t>, 125</w:t>
      </w:r>
      <w:r w:rsidR="00BD1872" w:rsidRPr="00004B29">
        <w:rPr>
          <w:szCs w:val="22"/>
          <w:lang w:val="es-ES"/>
        </w:rPr>
        <w:t> mg</w:t>
      </w:r>
      <w:r w:rsidR="0056198C" w:rsidRPr="00004B29">
        <w:rPr>
          <w:szCs w:val="22"/>
          <w:lang w:val="es-ES"/>
        </w:rPr>
        <w:t>/31,25</w:t>
      </w:r>
      <w:r w:rsidR="00BD1872" w:rsidRPr="00004B29">
        <w:rPr>
          <w:szCs w:val="22"/>
          <w:lang w:val="es-ES"/>
        </w:rPr>
        <w:t> mg</w:t>
      </w:r>
      <w:r w:rsidR="0056198C" w:rsidRPr="00004B29">
        <w:rPr>
          <w:szCs w:val="22"/>
          <w:lang w:val="es-ES"/>
        </w:rPr>
        <w:t>/200</w:t>
      </w:r>
      <w:r w:rsidR="00BD1872" w:rsidRPr="00004B29">
        <w:rPr>
          <w:szCs w:val="22"/>
          <w:lang w:val="es-ES"/>
        </w:rPr>
        <w:t> mg</w:t>
      </w:r>
      <w:r w:rsidRPr="00004B29">
        <w:rPr>
          <w:szCs w:val="22"/>
          <w:lang w:val="es-ES"/>
        </w:rPr>
        <w:t xml:space="preserve"> o 150 mg/37,5 mg/200 mg, no </w:t>
      </w:r>
      <w:r w:rsidR="007C1D37" w:rsidRPr="00004B29">
        <w:rPr>
          <w:szCs w:val="22"/>
          <w:lang w:val="es-ES"/>
        </w:rPr>
        <w:t>tome más de 10 comprimidos al día.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Hable con su médico o farmacéutico si cree que el efecto de Stalevo es demasiado </w:t>
      </w:r>
      <w:r w:rsidR="005715BD" w:rsidRPr="00004B29">
        <w:rPr>
          <w:szCs w:val="22"/>
          <w:lang w:val="es-ES"/>
        </w:rPr>
        <w:t xml:space="preserve">intenso </w:t>
      </w:r>
      <w:r w:rsidRPr="00004B29">
        <w:rPr>
          <w:szCs w:val="22"/>
          <w:lang w:val="es-ES"/>
        </w:rPr>
        <w:t xml:space="preserve">o demasiado débil, o si </w:t>
      </w:r>
      <w:r w:rsidR="005715BD" w:rsidRPr="00004B29">
        <w:rPr>
          <w:szCs w:val="22"/>
          <w:lang w:val="es-ES"/>
        </w:rPr>
        <w:t xml:space="preserve">sufre </w:t>
      </w:r>
      <w:r w:rsidRPr="00004B29">
        <w:rPr>
          <w:szCs w:val="22"/>
          <w:lang w:val="es-ES"/>
        </w:rPr>
        <w:t>posibles efectos adversos.</w:t>
      </w:r>
    </w:p>
    <w:tbl>
      <w:tblPr>
        <w:tblW w:w="0" w:type="auto"/>
        <w:tblLook w:val="04A0" w:firstRow="1" w:lastRow="0" w:firstColumn="1" w:lastColumn="0" w:noHBand="0" w:noVBand="1"/>
      </w:tblPr>
      <w:tblGrid>
        <w:gridCol w:w="5211"/>
        <w:gridCol w:w="4076"/>
        <w:tblGridChange w:id="7">
          <w:tblGrid>
            <w:gridCol w:w="5211"/>
            <w:gridCol w:w="4076"/>
          </w:tblGrid>
        </w:tblGridChange>
      </w:tblGrid>
      <w:tr w:rsidR="00CC574D" w:rsidRPr="00004B29" w:rsidTr="00E82241">
        <w:tc>
          <w:tcPr>
            <w:tcW w:w="5211" w:type="dxa"/>
            <w:shd w:val="clear" w:color="auto" w:fill="auto"/>
          </w:tcPr>
          <w:p w:rsidR="00CC574D" w:rsidRPr="00004B29" w:rsidRDefault="00CC574D" w:rsidP="00E82241">
            <w:pPr>
              <w:spacing w:line="240" w:lineRule="auto"/>
              <w:rPr>
                <w:szCs w:val="22"/>
                <w:lang w:val="es-ES"/>
              </w:rPr>
            </w:pPr>
          </w:p>
          <w:p w:rsidR="00CC574D" w:rsidRPr="00004B29" w:rsidRDefault="00CC574D" w:rsidP="00E82241">
            <w:pPr>
              <w:numPr>
                <w:ilvl w:val="12"/>
                <w:numId w:val="0"/>
              </w:numPr>
              <w:spacing w:line="240" w:lineRule="auto"/>
              <w:ind w:right="-2"/>
              <w:jc w:val="both"/>
              <w:rPr>
                <w:szCs w:val="22"/>
                <w:lang w:val="es-ES"/>
              </w:rPr>
            </w:pPr>
            <w:r w:rsidRPr="00004B29">
              <w:rPr>
                <w:szCs w:val="22"/>
                <w:lang w:val="es-ES"/>
              </w:rPr>
              <w:t>Para abrir el frasco la primera vez: abra el cierre presionando con el dedo pulgar en el sello hasta que se rompa. Ver Figura 1.</w:t>
            </w:r>
          </w:p>
        </w:tc>
        <w:tc>
          <w:tcPr>
            <w:tcW w:w="4076" w:type="dxa"/>
            <w:shd w:val="clear" w:color="auto" w:fill="auto"/>
          </w:tcPr>
          <w:p w:rsidR="00CC574D" w:rsidRPr="00004B29" w:rsidRDefault="00CC574D" w:rsidP="00E82241">
            <w:pPr>
              <w:pStyle w:val="Caption"/>
              <w:keepNext/>
              <w:jc w:val="center"/>
              <w:rPr>
                <w:sz w:val="22"/>
                <w:lang w:val="es-ES"/>
              </w:rPr>
            </w:pPr>
            <w:r w:rsidRPr="00004B29">
              <w:rPr>
                <w:szCs w:val="22"/>
                <w:lang w:val="es-ES"/>
              </w:rPr>
              <w:t xml:space="preserve">Figura </w:t>
            </w:r>
            <w:r w:rsidR="00DA676D" w:rsidRPr="00004B29">
              <w:rPr>
                <w:szCs w:val="22"/>
                <w:lang w:val="es-ES"/>
              </w:rPr>
              <w:t>1</w:t>
            </w:r>
          </w:p>
          <w:p w:rsidR="00CC574D" w:rsidRPr="00004B29" w:rsidRDefault="00CC574D" w:rsidP="00E82241">
            <w:pPr>
              <w:numPr>
                <w:ilvl w:val="12"/>
                <w:numId w:val="0"/>
              </w:numPr>
              <w:spacing w:line="240" w:lineRule="auto"/>
              <w:ind w:right="-2"/>
              <w:jc w:val="center"/>
              <w:rPr>
                <w:szCs w:val="22"/>
                <w:lang w:val="es-ES"/>
              </w:rPr>
            </w:pPr>
            <w:r w:rsidRPr="00004B29">
              <w:rPr>
                <w:szCs w:val="22"/>
                <w:lang w:val="es-ES"/>
              </w:rPr>
              <w:pict>
                <v:shape id="_x0000_i1029" type="#_x0000_t75" style="width:67.5pt;height:53.25pt">
                  <v:imagedata r:id="rId13" o:title="Stalevo_Sormi#1"/>
                </v:shape>
              </w:pict>
            </w:r>
          </w:p>
        </w:tc>
      </w:tr>
    </w:tbl>
    <w:p w:rsidR="007C1D37" w:rsidRPr="00004B29" w:rsidRDefault="007C1D37" w:rsidP="007C1D37">
      <w:pPr>
        <w:spacing w:line="240" w:lineRule="auto"/>
        <w:rPr>
          <w:szCs w:val="22"/>
          <w:lang w:val="es-ES"/>
        </w:rPr>
      </w:pPr>
    </w:p>
    <w:p w:rsidR="007C1D37" w:rsidRPr="00004B29" w:rsidRDefault="007C1D37" w:rsidP="007C1D37">
      <w:pPr>
        <w:spacing w:line="240" w:lineRule="auto"/>
        <w:rPr>
          <w:b/>
          <w:szCs w:val="22"/>
          <w:lang w:val="es-ES"/>
        </w:rPr>
      </w:pPr>
      <w:r w:rsidRPr="00004B29">
        <w:rPr>
          <w:b/>
          <w:szCs w:val="22"/>
          <w:lang w:val="es-ES"/>
        </w:rPr>
        <w:t>Si toma más Stalevo del que debe</w:t>
      </w:r>
    </w:p>
    <w:p w:rsidR="00AF5876" w:rsidRDefault="00AF5876"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Si accidentalmente ha tomado </w:t>
      </w:r>
      <w:r w:rsidR="008063EB" w:rsidRPr="00004B29">
        <w:rPr>
          <w:szCs w:val="22"/>
          <w:lang w:val="es-ES"/>
        </w:rPr>
        <w:t xml:space="preserve">más </w:t>
      </w:r>
      <w:r w:rsidRPr="00004B29">
        <w:rPr>
          <w:szCs w:val="22"/>
          <w:lang w:val="es-ES"/>
        </w:rPr>
        <w:t>comprimidos de Stalevo</w:t>
      </w:r>
      <w:r w:rsidR="008063EB" w:rsidRPr="00004B29">
        <w:rPr>
          <w:szCs w:val="22"/>
          <w:lang w:val="es-ES"/>
        </w:rPr>
        <w:t xml:space="preserve"> de los que debiera</w:t>
      </w:r>
      <w:r w:rsidRPr="00004B29">
        <w:rPr>
          <w:szCs w:val="22"/>
          <w:lang w:val="es-ES"/>
        </w:rPr>
        <w:t>, hable inmediatamente con su médico o farmacéutico.</w:t>
      </w:r>
      <w:r w:rsidR="0084226A" w:rsidRPr="00004B29">
        <w:rPr>
          <w:szCs w:val="22"/>
          <w:lang w:val="es-ES"/>
        </w:rPr>
        <w:t xml:space="preserve"> En caso de sobredosis, es posible que se sienta aturdido o agitado, que </w:t>
      </w:r>
      <w:r w:rsidR="002F73CA" w:rsidRPr="00004B29">
        <w:rPr>
          <w:szCs w:val="22"/>
          <w:lang w:val="es-ES"/>
        </w:rPr>
        <w:t>el ritmo del</w:t>
      </w:r>
      <w:r w:rsidR="0084226A" w:rsidRPr="00004B29">
        <w:rPr>
          <w:szCs w:val="22"/>
          <w:lang w:val="es-ES"/>
        </w:rPr>
        <w:t xml:space="preserve"> corazón </w:t>
      </w:r>
      <w:r w:rsidR="002F73CA" w:rsidRPr="00004B29">
        <w:rPr>
          <w:szCs w:val="22"/>
          <w:lang w:val="es-ES"/>
        </w:rPr>
        <w:t>sea más lento o más rápido</w:t>
      </w:r>
      <w:r w:rsidR="0084226A" w:rsidRPr="00004B29">
        <w:rPr>
          <w:szCs w:val="22"/>
          <w:lang w:val="es-ES"/>
        </w:rPr>
        <w:t xml:space="preserve"> de lo normal, o que cambie el color de su piel, lengua, ojos u orina.</w:t>
      </w:r>
    </w:p>
    <w:p w:rsidR="007C1D37" w:rsidRPr="00004B29" w:rsidRDefault="007C1D37" w:rsidP="007C1D37">
      <w:pPr>
        <w:spacing w:line="240" w:lineRule="auto"/>
        <w:rPr>
          <w:szCs w:val="22"/>
          <w:lang w:val="es-ES"/>
        </w:rPr>
      </w:pPr>
    </w:p>
    <w:p w:rsidR="007C1D37" w:rsidRPr="00004B29" w:rsidRDefault="007C1D37" w:rsidP="007C1D37">
      <w:pPr>
        <w:spacing w:line="240" w:lineRule="auto"/>
        <w:rPr>
          <w:b/>
          <w:szCs w:val="22"/>
          <w:lang w:val="es-ES"/>
        </w:rPr>
      </w:pPr>
      <w:r w:rsidRPr="00004B29">
        <w:rPr>
          <w:b/>
          <w:szCs w:val="22"/>
          <w:lang w:val="es-ES"/>
        </w:rPr>
        <w:t>Si olvid</w:t>
      </w:r>
      <w:r w:rsidR="00AE6093" w:rsidRPr="00004B29">
        <w:rPr>
          <w:b/>
          <w:szCs w:val="22"/>
          <w:lang w:val="es-ES"/>
        </w:rPr>
        <w:t>ó</w:t>
      </w:r>
      <w:r w:rsidRPr="00004B29">
        <w:rPr>
          <w:b/>
          <w:szCs w:val="22"/>
          <w:lang w:val="es-ES"/>
        </w:rPr>
        <w:t xml:space="preserve"> tomar Stalevo</w:t>
      </w:r>
    </w:p>
    <w:p w:rsidR="00AF5876" w:rsidRDefault="00AF5876" w:rsidP="007C1D37">
      <w:pPr>
        <w:spacing w:line="240" w:lineRule="auto"/>
        <w:rPr>
          <w:szCs w:val="22"/>
          <w:lang w:val="es-ES"/>
        </w:rPr>
      </w:pPr>
    </w:p>
    <w:p w:rsidR="008063EB" w:rsidRPr="00004B29" w:rsidRDefault="008063EB" w:rsidP="007C1D37">
      <w:pPr>
        <w:spacing w:line="240" w:lineRule="auto"/>
        <w:rPr>
          <w:szCs w:val="22"/>
          <w:lang w:val="es-ES"/>
        </w:rPr>
      </w:pPr>
      <w:r w:rsidRPr="00004B29">
        <w:rPr>
          <w:szCs w:val="22"/>
          <w:lang w:val="es-ES"/>
        </w:rPr>
        <w:t>No tome una dosis doble para compensar las dosis olvidadas.</w:t>
      </w:r>
    </w:p>
    <w:p w:rsidR="008063EB" w:rsidRPr="00004B29" w:rsidRDefault="008063EB" w:rsidP="007C1D37">
      <w:pPr>
        <w:spacing w:line="240" w:lineRule="auto"/>
        <w:rPr>
          <w:szCs w:val="22"/>
          <w:u w:val="single"/>
          <w:lang w:val="es-ES"/>
        </w:rPr>
      </w:pPr>
    </w:p>
    <w:p w:rsidR="007C1D37" w:rsidRPr="00004B29" w:rsidRDefault="007C1D37" w:rsidP="007C1D37">
      <w:pPr>
        <w:spacing w:line="240" w:lineRule="auto"/>
        <w:rPr>
          <w:szCs w:val="22"/>
          <w:u w:val="single"/>
          <w:lang w:val="es-ES"/>
        </w:rPr>
      </w:pPr>
      <w:r w:rsidRPr="00004B29">
        <w:rPr>
          <w:szCs w:val="22"/>
          <w:u w:val="single"/>
          <w:lang w:val="es-ES"/>
        </w:rPr>
        <w:t xml:space="preserve">Si falta más de </w:t>
      </w:r>
      <w:r w:rsidR="008063EB" w:rsidRPr="00004B29">
        <w:rPr>
          <w:szCs w:val="22"/>
          <w:u w:val="single"/>
          <w:lang w:val="es-ES"/>
        </w:rPr>
        <w:t>1</w:t>
      </w:r>
      <w:r w:rsidRPr="00004B29">
        <w:rPr>
          <w:szCs w:val="22"/>
          <w:u w:val="single"/>
          <w:lang w:val="es-ES"/>
        </w:rPr>
        <w:t xml:space="preserve"> hora hasta la próxima dosis:</w:t>
      </w:r>
    </w:p>
    <w:p w:rsidR="007C1D37" w:rsidRPr="00004B29" w:rsidRDefault="00EF324D" w:rsidP="007C1D37">
      <w:pPr>
        <w:spacing w:line="240" w:lineRule="auto"/>
        <w:rPr>
          <w:szCs w:val="22"/>
          <w:lang w:val="es-ES"/>
        </w:rPr>
      </w:pPr>
      <w:r w:rsidRPr="00004B29">
        <w:rPr>
          <w:szCs w:val="22"/>
          <w:lang w:val="es-ES"/>
        </w:rPr>
        <w:t>T</w:t>
      </w:r>
      <w:r w:rsidR="007C1D37" w:rsidRPr="00004B29">
        <w:rPr>
          <w:szCs w:val="22"/>
          <w:lang w:val="es-ES"/>
        </w:rPr>
        <w:t xml:space="preserve">ome un comprimido </w:t>
      </w:r>
      <w:r w:rsidR="008063EB" w:rsidRPr="00004B29">
        <w:rPr>
          <w:szCs w:val="22"/>
          <w:lang w:val="es-ES"/>
        </w:rPr>
        <w:t>en cuanto se acuerde</w:t>
      </w:r>
      <w:r w:rsidR="007C1D37" w:rsidRPr="00004B29">
        <w:rPr>
          <w:szCs w:val="22"/>
          <w:lang w:val="es-ES"/>
        </w:rPr>
        <w:t xml:space="preserve">, y el siguiente a la hora normal. </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u w:val="single"/>
          <w:lang w:val="es-ES"/>
        </w:rPr>
      </w:pPr>
      <w:r w:rsidRPr="00004B29">
        <w:rPr>
          <w:szCs w:val="22"/>
          <w:u w:val="single"/>
          <w:lang w:val="es-ES"/>
        </w:rPr>
        <w:t xml:space="preserve">Si falta menos de </w:t>
      </w:r>
      <w:r w:rsidR="008063EB" w:rsidRPr="00004B29">
        <w:rPr>
          <w:szCs w:val="22"/>
          <w:u w:val="single"/>
          <w:lang w:val="es-ES"/>
        </w:rPr>
        <w:t>1</w:t>
      </w:r>
      <w:r w:rsidRPr="00004B29">
        <w:rPr>
          <w:szCs w:val="22"/>
          <w:u w:val="single"/>
          <w:lang w:val="es-ES"/>
        </w:rPr>
        <w:t xml:space="preserve"> hora hasta la próxima dosis: </w:t>
      </w:r>
    </w:p>
    <w:p w:rsidR="007C1D37" w:rsidRPr="00004B29" w:rsidRDefault="00EF324D" w:rsidP="007C1D37">
      <w:pPr>
        <w:spacing w:line="240" w:lineRule="auto"/>
        <w:rPr>
          <w:szCs w:val="22"/>
          <w:lang w:val="es-ES"/>
        </w:rPr>
      </w:pPr>
      <w:r w:rsidRPr="00004B29">
        <w:rPr>
          <w:szCs w:val="22"/>
          <w:lang w:val="es-ES"/>
        </w:rPr>
        <w:t>T</w:t>
      </w:r>
      <w:r w:rsidR="007C1D37" w:rsidRPr="00004B29">
        <w:rPr>
          <w:szCs w:val="22"/>
          <w:lang w:val="es-ES"/>
        </w:rPr>
        <w:t xml:space="preserve">ome un comprimido </w:t>
      </w:r>
      <w:r w:rsidR="008063EB" w:rsidRPr="00004B29">
        <w:rPr>
          <w:szCs w:val="22"/>
          <w:lang w:val="es-ES"/>
        </w:rPr>
        <w:t>en cuanto se acuerde</w:t>
      </w:r>
      <w:r w:rsidR="007C1D37" w:rsidRPr="00004B29">
        <w:rPr>
          <w:szCs w:val="22"/>
          <w:lang w:val="es-ES"/>
        </w:rPr>
        <w:t xml:space="preserve">, espere </w:t>
      </w:r>
      <w:r w:rsidR="008063EB" w:rsidRPr="00004B29">
        <w:rPr>
          <w:szCs w:val="22"/>
          <w:lang w:val="es-ES"/>
        </w:rPr>
        <w:t>1</w:t>
      </w:r>
      <w:r w:rsidR="007C1D37" w:rsidRPr="00004B29">
        <w:rPr>
          <w:szCs w:val="22"/>
          <w:lang w:val="es-ES"/>
        </w:rPr>
        <w:t xml:space="preserve"> hora y tome otro comprimido entonces. A continuación</w:t>
      </w:r>
      <w:r w:rsidR="008063EB" w:rsidRPr="00004B29">
        <w:rPr>
          <w:szCs w:val="22"/>
          <w:lang w:val="es-ES"/>
        </w:rPr>
        <w:t>, siga como de costumbre</w:t>
      </w:r>
      <w:r w:rsidR="007C1D37" w:rsidRPr="00004B29">
        <w:rPr>
          <w:szCs w:val="22"/>
          <w:lang w:val="es-ES"/>
        </w:rPr>
        <w:t xml:space="preserve">. </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Siempre debe transcurrir </w:t>
      </w:r>
      <w:r w:rsidR="00AF5876">
        <w:rPr>
          <w:szCs w:val="22"/>
          <w:lang w:val="es-ES"/>
        </w:rPr>
        <w:t xml:space="preserve">al menos </w:t>
      </w:r>
      <w:r w:rsidRPr="00004B29">
        <w:rPr>
          <w:szCs w:val="22"/>
          <w:lang w:val="es-ES"/>
        </w:rPr>
        <w:t>una hora entre comprimidos de Stalevo, para evitar posibles efectos adversos.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b/>
          <w:szCs w:val="22"/>
          <w:lang w:val="es-ES"/>
        </w:rPr>
      </w:pPr>
      <w:r w:rsidRPr="00004B29">
        <w:rPr>
          <w:b/>
          <w:szCs w:val="22"/>
          <w:lang w:val="es-ES"/>
        </w:rPr>
        <w:t xml:space="preserve">Si </w:t>
      </w:r>
      <w:r w:rsidR="001E197F" w:rsidRPr="00004B29">
        <w:rPr>
          <w:b/>
          <w:szCs w:val="22"/>
          <w:lang w:val="es-ES"/>
        </w:rPr>
        <w:t>interrumpe</w:t>
      </w:r>
      <w:r w:rsidRPr="00004B29">
        <w:rPr>
          <w:b/>
          <w:szCs w:val="22"/>
          <w:lang w:val="es-ES"/>
        </w:rPr>
        <w:t xml:space="preserve"> el tratamiento con Stalevo</w:t>
      </w:r>
    </w:p>
    <w:p w:rsidR="00AF5876" w:rsidRDefault="00AF5876"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No deje de tomar Stalevo a menos que su médico así se lo indique. En ese caso,</w:t>
      </w:r>
      <w:r w:rsidR="00AA5740" w:rsidRPr="00004B29">
        <w:rPr>
          <w:szCs w:val="22"/>
          <w:lang w:val="es-ES"/>
        </w:rPr>
        <w:t xml:space="preserve"> </w:t>
      </w:r>
      <w:r w:rsidRPr="00004B29">
        <w:rPr>
          <w:szCs w:val="22"/>
          <w:lang w:val="es-ES"/>
        </w:rPr>
        <w:t xml:space="preserve">es posible que su médico tenga que ajustar la dosis de los demás medicamentos contra el Parkinson, especialmente de levodopa, para que el control de sus síntomas sea suficiente. </w:t>
      </w:r>
      <w:r w:rsidR="001E5052" w:rsidRPr="00004B29">
        <w:rPr>
          <w:szCs w:val="22"/>
          <w:lang w:val="es-ES"/>
        </w:rPr>
        <w:t xml:space="preserve">Si deja de tomar </w:t>
      </w:r>
      <w:r w:rsidRPr="00004B29">
        <w:rPr>
          <w:szCs w:val="22"/>
          <w:lang w:val="es-ES"/>
        </w:rPr>
        <w:t xml:space="preserve">Stalevo y otros medicamentos contra el Parkinson </w:t>
      </w:r>
      <w:r w:rsidR="001E5052" w:rsidRPr="00004B29">
        <w:rPr>
          <w:szCs w:val="22"/>
          <w:lang w:val="es-ES"/>
        </w:rPr>
        <w:t xml:space="preserve">de forma brusca, </w:t>
      </w:r>
      <w:r w:rsidRPr="00004B29">
        <w:rPr>
          <w:szCs w:val="22"/>
          <w:lang w:val="es-ES"/>
        </w:rPr>
        <w:t xml:space="preserve">puede </w:t>
      </w:r>
      <w:r w:rsidR="001E5052" w:rsidRPr="00004B29">
        <w:rPr>
          <w:szCs w:val="22"/>
          <w:lang w:val="es-ES"/>
        </w:rPr>
        <w:t>sufrir</w:t>
      </w:r>
      <w:r w:rsidRPr="00004B29">
        <w:rPr>
          <w:szCs w:val="22"/>
          <w:lang w:val="es-ES"/>
        </w:rPr>
        <w:t xml:space="preserve"> efectos adversos no deseados. </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noProof/>
          <w:szCs w:val="22"/>
          <w:lang w:val="es-ES"/>
        </w:rPr>
        <w:t xml:space="preserve">Si tiene cualquier otra duda sobre el uso de este </w:t>
      </w:r>
      <w:r w:rsidR="000603AF" w:rsidRPr="00004B29">
        <w:rPr>
          <w:noProof/>
          <w:szCs w:val="22"/>
          <w:lang w:val="es-ES"/>
        </w:rPr>
        <w:t>medicamento</w:t>
      </w:r>
      <w:r w:rsidRPr="00004B29">
        <w:rPr>
          <w:noProof/>
          <w:szCs w:val="22"/>
          <w:lang w:val="es-ES"/>
        </w:rPr>
        <w:t>, pregunte a su médico o farmacéutico.</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p>
    <w:p w:rsidR="007C1D37" w:rsidRPr="00004B29" w:rsidRDefault="007C1D37" w:rsidP="00B152E3">
      <w:pPr>
        <w:keepNext/>
        <w:spacing w:line="240" w:lineRule="auto"/>
        <w:ind w:left="567" w:hanging="567"/>
        <w:rPr>
          <w:b/>
          <w:snapToGrid/>
          <w:szCs w:val="22"/>
          <w:lang w:val="es-ES" w:eastAsia="it-IT"/>
        </w:rPr>
      </w:pPr>
      <w:r w:rsidRPr="00004B29">
        <w:rPr>
          <w:b/>
          <w:snapToGrid/>
          <w:szCs w:val="22"/>
          <w:lang w:val="es-ES" w:eastAsia="it-IT"/>
        </w:rPr>
        <w:t>4.</w:t>
      </w:r>
      <w:r w:rsidRPr="00004B29">
        <w:rPr>
          <w:b/>
          <w:snapToGrid/>
          <w:szCs w:val="22"/>
          <w:lang w:val="es-ES" w:eastAsia="it-IT"/>
        </w:rPr>
        <w:tab/>
      </w:r>
      <w:r w:rsidR="004A7EC8" w:rsidRPr="00004B29">
        <w:rPr>
          <w:b/>
          <w:snapToGrid/>
          <w:szCs w:val="22"/>
          <w:lang w:val="es-ES" w:eastAsia="it-IT"/>
        </w:rPr>
        <w:t>Posibles efectos adversos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noProof/>
          <w:szCs w:val="22"/>
          <w:lang w:val="es-ES"/>
        </w:rPr>
        <w:t xml:space="preserve">Al igual que todos los medicamentos, </w:t>
      </w:r>
      <w:r w:rsidR="00901C2A" w:rsidRPr="00004B29">
        <w:rPr>
          <w:noProof/>
          <w:szCs w:val="22"/>
          <w:lang w:val="es-ES"/>
        </w:rPr>
        <w:t>este medicamento</w:t>
      </w:r>
      <w:r w:rsidRPr="00004B29">
        <w:rPr>
          <w:szCs w:val="22"/>
          <w:lang w:val="es-ES"/>
        </w:rPr>
        <w:t xml:space="preserve"> puede</w:t>
      </w:r>
      <w:r w:rsidR="00AA5740" w:rsidRPr="00004B29">
        <w:rPr>
          <w:szCs w:val="22"/>
          <w:lang w:val="es-ES"/>
        </w:rPr>
        <w:t xml:space="preserve"> </w:t>
      </w:r>
      <w:r w:rsidRPr="00004B29">
        <w:rPr>
          <w:szCs w:val="22"/>
          <w:lang w:val="es-ES"/>
        </w:rPr>
        <w:t xml:space="preserve">producir efectos adversos, </w:t>
      </w:r>
      <w:r w:rsidRPr="00004B29">
        <w:rPr>
          <w:noProof/>
          <w:szCs w:val="22"/>
          <w:lang w:val="es-ES"/>
        </w:rPr>
        <w:t>aunque no todas las personas los sufran</w:t>
      </w:r>
      <w:r w:rsidRPr="00004B29">
        <w:rPr>
          <w:szCs w:val="22"/>
          <w:lang w:val="es-ES"/>
        </w:rPr>
        <w:t>. Muchos se pueden aliviar ajustando la dosis.</w:t>
      </w:r>
    </w:p>
    <w:p w:rsidR="008C4077" w:rsidRPr="00004B29" w:rsidRDefault="008C4077" w:rsidP="007C1D37">
      <w:pPr>
        <w:spacing w:line="240" w:lineRule="auto"/>
        <w:rPr>
          <w:szCs w:val="22"/>
          <w:lang w:val="es-ES"/>
        </w:rPr>
      </w:pPr>
    </w:p>
    <w:p w:rsidR="0084226A" w:rsidRPr="00004B29" w:rsidRDefault="0084226A" w:rsidP="0084226A">
      <w:pPr>
        <w:spacing w:line="240" w:lineRule="auto"/>
        <w:rPr>
          <w:b/>
          <w:noProof/>
          <w:szCs w:val="22"/>
          <w:lang w:val="es-ES"/>
        </w:rPr>
      </w:pPr>
      <w:r w:rsidRPr="00004B29">
        <w:rPr>
          <w:noProof/>
          <w:szCs w:val="22"/>
          <w:lang w:val="es-ES"/>
        </w:rPr>
        <w:t xml:space="preserve">Si experimenta alguno de estos síntomas durante el tratamiento con Stalevo, </w:t>
      </w:r>
      <w:r w:rsidRPr="00004B29">
        <w:rPr>
          <w:b/>
          <w:noProof/>
          <w:szCs w:val="22"/>
          <w:lang w:val="es-ES"/>
        </w:rPr>
        <w:t xml:space="preserve">póngase en contacto con su médico de inmediato: </w:t>
      </w:r>
    </w:p>
    <w:p w:rsidR="0084226A" w:rsidRPr="00004B29" w:rsidRDefault="0084226A" w:rsidP="0084226A">
      <w:pPr>
        <w:numPr>
          <w:ilvl w:val="0"/>
          <w:numId w:val="28"/>
        </w:numPr>
        <w:tabs>
          <w:tab w:val="clear" w:pos="567"/>
          <w:tab w:val="left" w:pos="708"/>
        </w:tabs>
        <w:snapToGrid w:val="0"/>
        <w:spacing w:line="240" w:lineRule="auto"/>
        <w:rPr>
          <w:noProof/>
          <w:szCs w:val="22"/>
          <w:lang w:val="es-ES"/>
        </w:rPr>
      </w:pPr>
      <w:r w:rsidRPr="00004B29">
        <w:rPr>
          <w:szCs w:val="22"/>
          <w:lang w:val="es-ES"/>
        </w:rPr>
        <w:t xml:space="preserve">Gran rigidez o contracciones violentas de los músculos, temblores, agitación, confusión, fiebre, pulso rápido o grandes fluctuaciones de la presión arterial. Pueden ser síntomas </w:t>
      </w:r>
      <w:r w:rsidRPr="00004B29">
        <w:rPr>
          <w:noProof/>
          <w:szCs w:val="22"/>
          <w:lang w:val="es-ES"/>
        </w:rPr>
        <w:t>de síndrome neuroléptico maligno (SNM, una rara reacción grave a los medicamentos utilizados para tratar los trastornos del sistema nervioso central) o de rabdomiolisis (una alteración muscular rara y grave).</w:t>
      </w:r>
    </w:p>
    <w:p w:rsidR="0084226A" w:rsidRPr="00004B29" w:rsidRDefault="0084226A" w:rsidP="0084226A">
      <w:pPr>
        <w:numPr>
          <w:ilvl w:val="0"/>
          <w:numId w:val="28"/>
        </w:numPr>
        <w:spacing w:line="240" w:lineRule="auto"/>
        <w:rPr>
          <w:noProof/>
          <w:szCs w:val="22"/>
          <w:lang w:val="es-ES"/>
        </w:rPr>
      </w:pPr>
      <w:r w:rsidRPr="00004B29">
        <w:rPr>
          <w:noProof/>
          <w:szCs w:val="22"/>
          <w:lang w:val="es-ES"/>
        </w:rPr>
        <w:t>Reacción alérgica caracterizada por signos como urticaria, picor, erupción e hinchazón de la cara, los labios, la lengua o la garganta. Esta reacción puede causar dificultades para respirar o para tragar.</w:t>
      </w:r>
    </w:p>
    <w:p w:rsidR="007C1D37" w:rsidRPr="00004B29" w:rsidRDefault="007C1D37" w:rsidP="007C1D37">
      <w:pPr>
        <w:spacing w:line="240" w:lineRule="auto"/>
        <w:rPr>
          <w:szCs w:val="22"/>
          <w:lang w:val="es-ES"/>
        </w:rPr>
      </w:pPr>
    </w:p>
    <w:p w:rsidR="007C1D37" w:rsidRPr="00004B29" w:rsidRDefault="000F6426" w:rsidP="007C1D37">
      <w:pPr>
        <w:spacing w:line="240" w:lineRule="auto"/>
        <w:rPr>
          <w:szCs w:val="22"/>
          <w:u w:val="single"/>
          <w:lang w:val="es-ES"/>
        </w:rPr>
      </w:pPr>
      <w:r w:rsidRPr="00004B29">
        <w:rPr>
          <w:szCs w:val="22"/>
          <w:u w:val="single"/>
          <w:lang w:val="es-ES"/>
        </w:rPr>
        <w:t>M</w:t>
      </w:r>
      <w:r w:rsidR="007C1D37" w:rsidRPr="00004B29">
        <w:rPr>
          <w:szCs w:val="22"/>
          <w:u w:val="single"/>
          <w:lang w:val="es-ES"/>
        </w:rPr>
        <w:t>uy frecuentes</w:t>
      </w:r>
      <w:r w:rsidR="004A7EC8" w:rsidRPr="00004B29">
        <w:rPr>
          <w:szCs w:val="22"/>
          <w:u w:val="single"/>
          <w:lang w:val="es-ES"/>
        </w:rPr>
        <w:t xml:space="preserve"> (pueden afectar a más de 1 de cada 10 personas):</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0F6426" w:rsidRPr="00004B29">
        <w:rPr>
          <w:snapToGrid/>
          <w:szCs w:val="22"/>
          <w:lang w:val="es-ES" w:eastAsia="it-IT"/>
        </w:rPr>
        <w:t>m</w:t>
      </w:r>
      <w:r w:rsidRPr="00004B29">
        <w:rPr>
          <w:snapToGrid/>
          <w:szCs w:val="22"/>
          <w:lang w:val="es-ES" w:eastAsia="it-IT"/>
        </w:rPr>
        <w:t>ovimientos incontrolados (discinesias)</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0F6426" w:rsidRPr="00004B29">
        <w:rPr>
          <w:snapToGrid/>
          <w:szCs w:val="22"/>
          <w:lang w:val="es-ES" w:eastAsia="it-IT"/>
        </w:rPr>
        <w:t>s</w:t>
      </w:r>
      <w:r w:rsidRPr="00004B29">
        <w:rPr>
          <w:snapToGrid/>
          <w:szCs w:val="22"/>
          <w:lang w:val="es-ES" w:eastAsia="it-IT"/>
        </w:rPr>
        <w:t>ensación de malestar (náuseas)</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0F6426" w:rsidRPr="00004B29">
        <w:rPr>
          <w:snapToGrid/>
          <w:szCs w:val="22"/>
          <w:lang w:val="es-ES" w:eastAsia="it-IT"/>
        </w:rPr>
        <w:t>c</w:t>
      </w:r>
      <w:r w:rsidRPr="00004B29">
        <w:rPr>
          <w:snapToGrid/>
          <w:szCs w:val="22"/>
          <w:lang w:val="es-ES" w:eastAsia="it-IT"/>
        </w:rPr>
        <w:t>oloración marrón rojiza de la orina inocua</w:t>
      </w:r>
    </w:p>
    <w:p w:rsidR="00C4686F" w:rsidRPr="00004B29" w:rsidRDefault="00C4686F"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dolor muscular</w:t>
      </w:r>
    </w:p>
    <w:p w:rsidR="00C4686F" w:rsidRPr="00004B29" w:rsidRDefault="00C4686F"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diarrea</w:t>
      </w:r>
    </w:p>
    <w:p w:rsidR="007C1D37" w:rsidRPr="00004B29" w:rsidRDefault="007C1D37" w:rsidP="007C1D37">
      <w:pPr>
        <w:spacing w:line="240" w:lineRule="auto"/>
        <w:rPr>
          <w:szCs w:val="22"/>
          <w:lang w:val="es-ES"/>
        </w:rPr>
      </w:pPr>
    </w:p>
    <w:p w:rsidR="007C1D37" w:rsidRPr="00004B29" w:rsidRDefault="00E527C5" w:rsidP="007C1D37">
      <w:pPr>
        <w:spacing w:line="240" w:lineRule="auto"/>
        <w:rPr>
          <w:szCs w:val="22"/>
          <w:u w:val="single"/>
          <w:lang w:val="es-ES"/>
        </w:rPr>
      </w:pPr>
      <w:r w:rsidRPr="00004B29">
        <w:rPr>
          <w:szCs w:val="22"/>
          <w:u w:val="single"/>
          <w:lang w:val="es-ES"/>
        </w:rPr>
        <w:t>F</w:t>
      </w:r>
      <w:r w:rsidR="007C1D37" w:rsidRPr="00004B29">
        <w:rPr>
          <w:szCs w:val="22"/>
          <w:u w:val="single"/>
          <w:lang w:val="es-ES"/>
        </w:rPr>
        <w:t>recuentes</w:t>
      </w:r>
      <w:r w:rsidR="004A7EC8" w:rsidRPr="00004B29">
        <w:rPr>
          <w:szCs w:val="22"/>
          <w:u w:val="single"/>
          <w:lang w:val="es-ES"/>
        </w:rPr>
        <w:t xml:space="preserve"> (pueden afectar hasta 1 de cada 10 personas):</w:t>
      </w:r>
    </w:p>
    <w:p w:rsidR="009D2420"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E527C5" w:rsidRPr="00004B29">
        <w:rPr>
          <w:snapToGrid/>
          <w:szCs w:val="22"/>
          <w:lang w:val="es-ES" w:eastAsia="it-IT"/>
        </w:rPr>
        <w:t>d</w:t>
      </w:r>
      <w:r w:rsidRPr="00004B29">
        <w:rPr>
          <w:snapToGrid/>
          <w:szCs w:val="22"/>
          <w:lang w:val="es-ES" w:eastAsia="it-IT"/>
        </w:rPr>
        <w:t>esvanecimiento o desmayo por disminución de la presión arterial</w:t>
      </w:r>
      <w:r w:rsidR="00690169">
        <w:rPr>
          <w:snapToGrid/>
          <w:szCs w:val="22"/>
          <w:lang w:val="es-ES" w:eastAsia="it-IT"/>
        </w:rPr>
        <w:t>,</w:t>
      </w:r>
      <w:r w:rsidRPr="00004B29">
        <w:rPr>
          <w:snapToGrid/>
          <w:szCs w:val="22"/>
          <w:lang w:val="es-ES" w:eastAsia="it-IT"/>
        </w:rPr>
        <w:t xml:space="preserve"> </w:t>
      </w:r>
      <w:r w:rsidR="008675C2" w:rsidRPr="00004B29">
        <w:rPr>
          <w:snapToGrid/>
          <w:szCs w:val="22"/>
          <w:lang w:val="es-ES" w:eastAsia="it-IT"/>
        </w:rPr>
        <w:t>hipertensión</w:t>
      </w:r>
    </w:p>
    <w:p w:rsidR="009D2420"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C4686F" w:rsidRPr="00004B29">
        <w:rPr>
          <w:snapToGrid/>
          <w:szCs w:val="22"/>
          <w:lang w:val="es-ES" w:eastAsia="it-IT"/>
        </w:rPr>
        <w:t xml:space="preserve">empeoramiento de los síntomas del parkinsonismo, </w:t>
      </w:r>
      <w:r w:rsidR="00E527C5" w:rsidRPr="00004B29">
        <w:rPr>
          <w:snapToGrid/>
          <w:szCs w:val="22"/>
          <w:lang w:val="es-ES" w:eastAsia="it-IT"/>
        </w:rPr>
        <w:t>mareos, somnolencia</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vómitos</w:t>
      </w:r>
      <w:r w:rsidR="00495310">
        <w:rPr>
          <w:snapToGrid/>
          <w:szCs w:val="22"/>
          <w:lang w:val="es-ES" w:eastAsia="it-IT"/>
        </w:rPr>
        <w:t>,</w:t>
      </w:r>
      <w:r w:rsidRPr="00004B29">
        <w:rPr>
          <w:snapToGrid/>
          <w:szCs w:val="22"/>
          <w:lang w:val="es-ES" w:eastAsia="it-IT"/>
        </w:rPr>
        <w:t xml:space="preserve"> dolor </w:t>
      </w:r>
      <w:r w:rsidR="008675C2" w:rsidRPr="00004B29">
        <w:rPr>
          <w:snapToGrid/>
          <w:szCs w:val="22"/>
          <w:lang w:val="es-ES" w:eastAsia="it-IT"/>
        </w:rPr>
        <w:t xml:space="preserve">y malestar </w:t>
      </w:r>
      <w:r w:rsidRPr="00004B29">
        <w:rPr>
          <w:snapToGrid/>
          <w:szCs w:val="22"/>
          <w:lang w:val="es-ES" w:eastAsia="it-IT"/>
        </w:rPr>
        <w:t>abdominal</w:t>
      </w:r>
      <w:r w:rsidR="00495310">
        <w:rPr>
          <w:snapToGrid/>
          <w:szCs w:val="22"/>
          <w:lang w:val="es-ES" w:eastAsia="it-IT"/>
        </w:rPr>
        <w:t>,</w:t>
      </w:r>
      <w:r w:rsidRPr="00004B29">
        <w:rPr>
          <w:snapToGrid/>
          <w:szCs w:val="22"/>
          <w:lang w:val="es-ES" w:eastAsia="it-IT"/>
        </w:rPr>
        <w:t xml:space="preserve"> </w:t>
      </w:r>
      <w:r w:rsidR="008675C2" w:rsidRPr="00004B29">
        <w:rPr>
          <w:snapToGrid/>
          <w:szCs w:val="22"/>
          <w:lang w:val="es-ES" w:eastAsia="it-IT"/>
        </w:rPr>
        <w:t>ardor de estómago</w:t>
      </w:r>
      <w:r w:rsidR="00495310">
        <w:rPr>
          <w:snapToGrid/>
          <w:szCs w:val="22"/>
          <w:lang w:val="es-ES" w:eastAsia="it-IT"/>
        </w:rPr>
        <w:t>,</w:t>
      </w:r>
      <w:r w:rsidR="008675C2" w:rsidRPr="00004B29">
        <w:rPr>
          <w:snapToGrid/>
          <w:szCs w:val="22"/>
          <w:lang w:val="es-ES" w:eastAsia="it-IT"/>
        </w:rPr>
        <w:t xml:space="preserve"> </w:t>
      </w:r>
      <w:r w:rsidRPr="00004B29">
        <w:rPr>
          <w:snapToGrid/>
          <w:szCs w:val="22"/>
          <w:lang w:val="es-ES" w:eastAsia="it-IT"/>
        </w:rPr>
        <w:t>sequedad de boca</w:t>
      </w:r>
      <w:r w:rsidR="00495310">
        <w:rPr>
          <w:snapToGrid/>
          <w:szCs w:val="22"/>
          <w:lang w:val="es-ES" w:eastAsia="it-IT"/>
        </w:rPr>
        <w:t>,</w:t>
      </w:r>
      <w:r w:rsidRPr="00004B29">
        <w:rPr>
          <w:snapToGrid/>
          <w:szCs w:val="22"/>
          <w:lang w:val="es-ES" w:eastAsia="it-IT"/>
        </w:rPr>
        <w:t xml:space="preserve"> estreñimiento</w:t>
      </w:r>
    </w:p>
    <w:p w:rsidR="007C1D37" w:rsidRPr="00004B29" w:rsidRDefault="007C1D37"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E527C5" w:rsidRPr="00004B29">
        <w:rPr>
          <w:snapToGrid/>
          <w:szCs w:val="22"/>
          <w:lang w:val="es-ES" w:eastAsia="it-IT"/>
        </w:rPr>
        <w:t>i</w:t>
      </w:r>
      <w:r w:rsidRPr="00004B29">
        <w:rPr>
          <w:snapToGrid/>
          <w:szCs w:val="22"/>
          <w:lang w:val="es-ES" w:eastAsia="it-IT"/>
        </w:rPr>
        <w:t>ncapacidad de dormir</w:t>
      </w:r>
      <w:r w:rsidR="00495310">
        <w:rPr>
          <w:snapToGrid/>
          <w:szCs w:val="22"/>
          <w:lang w:val="es-ES" w:eastAsia="it-IT"/>
        </w:rPr>
        <w:t>,</w:t>
      </w:r>
      <w:r w:rsidRPr="00004B29">
        <w:rPr>
          <w:snapToGrid/>
          <w:szCs w:val="22"/>
          <w:lang w:val="es-ES" w:eastAsia="it-IT"/>
        </w:rPr>
        <w:t xml:space="preserve"> alucinaciones</w:t>
      </w:r>
      <w:r w:rsidR="00495310">
        <w:rPr>
          <w:snapToGrid/>
          <w:szCs w:val="22"/>
          <w:lang w:val="es-ES" w:eastAsia="it-IT"/>
        </w:rPr>
        <w:t>,</w:t>
      </w:r>
      <w:r w:rsidRPr="00004B29">
        <w:rPr>
          <w:snapToGrid/>
          <w:szCs w:val="22"/>
          <w:lang w:val="es-ES" w:eastAsia="it-IT"/>
        </w:rPr>
        <w:t xml:space="preserve"> confusión</w:t>
      </w:r>
      <w:r w:rsidR="00495310">
        <w:rPr>
          <w:snapToGrid/>
          <w:szCs w:val="22"/>
          <w:lang w:val="es-ES" w:eastAsia="it-IT"/>
        </w:rPr>
        <w:t>,</w:t>
      </w:r>
      <w:r w:rsidRPr="00004B29">
        <w:rPr>
          <w:snapToGrid/>
          <w:szCs w:val="22"/>
          <w:lang w:val="es-ES" w:eastAsia="it-IT"/>
        </w:rPr>
        <w:t xml:space="preserve"> </w:t>
      </w:r>
      <w:r w:rsidR="008675C2" w:rsidRPr="00004B29">
        <w:rPr>
          <w:snapToGrid/>
          <w:szCs w:val="22"/>
          <w:lang w:val="es-ES" w:eastAsia="it-IT"/>
        </w:rPr>
        <w:t xml:space="preserve">sueños anómalos (con </w:t>
      </w:r>
      <w:r w:rsidR="00E527C5" w:rsidRPr="00004B29">
        <w:rPr>
          <w:snapToGrid/>
          <w:szCs w:val="22"/>
          <w:lang w:val="es-ES" w:eastAsia="it-IT"/>
        </w:rPr>
        <w:t>pesadillas</w:t>
      </w:r>
      <w:r w:rsidR="008675C2" w:rsidRPr="00004B29">
        <w:rPr>
          <w:snapToGrid/>
          <w:szCs w:val="22"/>
          <w:lang w:val="es-ES" w:eastAsia="it-IT"/>
        </w:rPr>
        <w:t>)</w:t>
      </w:r>
      <w:r w:rsidR="00495310">
        <w:rPr>
          <w:snapToGrid/>
          <w:szCs w:val="22"/>
          <w:lang w:val="es-ES" w:eastAsia="it-IT"/>
        </w:rPr>
        <w:t>,</w:t>
      </w:r>
      <w:r w:rsidRPr="00004B29">
        <w:rPr>
          <w:snapToGrid/>
          <w:szCs w:val="22"/>
          <w:lang w:val="es-ES" w:eastAsia="it-IT"/>
        </w:rPr>
        <w:t xml:space="preserve"> </w:t>
      </w:r>
      <w:r w:rsidR="0081079A" w:rsidRPr="00004B29">
        <w:rPr>
          <w:snapToGrid/>
          <w:szCs w:val="22"/>
          <w:lang w:val="es-ES" w:eastAsia="it-IT"/>
        </w:rPr>
        <w:t>cansancio</w:t>
      </w:r>
    </w:p>
    <w:p w:rsidR="00E527C5" w:rsidRPr="00004B29" w:rsidRDefault="007C1D37" w:rsidP="00E527C5">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E527C5" w:rsidRPr="00004B29">
        <w:rPr>
          <w:snapToGrid/>
          <w:szCs w:val="22"/>
          <w:lang w:val="es-ES" w:eastAsia="it-IT"/>
        </w:rPr>
        <w:t xml:space="preserve">cambios del estado mental, incluidos </w:t>
      </w:r>
      <w:r w:rsidR="0014154E" w:rsidRPr="00004B29">
        <w:rPr>
          <w:snapToGrid/>
          <w:szCs w:val="22"/>
          <w:lang w:val="es-ES" w:eastAsia="it-IT"/>
        </w:rPr>
        <w:t>problemas de memoria</w:t>
      </w:r>
      <w:r w:rsidR="00E527C5" w:rsidRPr="00004B29">
        <w:rPr>
          <w:snapToGrid/>
          <w:szCs w:val="22"/>
          <w:lang w:val="es-ES" w:eastAsia="it-IT"/>
        </w:rPr>
        <w:t xml:space="preserve">, </w:t>
      </w:r>
      <w:r w:rsidR="0014154E" w:rsidRPr="00004B29">
        <w:rPr>
          <w:snapToGrid/>
          <w:szCs w:val="22"/>
          <w:lang w:val="es-ES" w:eastAsia="it-IT"/>
        </w:rPr>
        <w:t xml:space="preserve">ansiedad y </w:t>
      </w:r>
      <w:r w:rsidR="00E527C5" w:rsidRPr="00004B29">
        <w:rPr>
          <w:snapToGrid/>
          <w:szCs w:val="22"/>
          <w:lang w:val="es-ES" w:eastAsia="it-IT"/>
        </w:rPr>
        <w:t>depresión (posiblemente con pensamientos de suicidio)</w:t>
      </w:r>
    </w:p>
    <w:p w:rsidR="00E527C5" w:rsidRPr="00004B29" w:rsidRDefault="00E527C5" w:rsidP="00E527C5">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81079A" w:rsidRPr="00004B29">
        <w:rPr>
          <w:szCs w:val="22"/>
          <w:lang w:val="es-ES" w:eastAsia="it-IT"/>
        </w:rPr>
        <w:t>dolencias cardíacas o arteriales (p. ej., dolor</w:t>
      </w:r>
      <w:r w:rsidR="00A50876" w:rsidRPr="00004B29">
        <w:rPr>
          <w:szCs w:val="22"/>
          <w:lang w:val="es-ES" w:eastAsia="it-IT"/>
        </w:rPr>
        <w:t xml:space="preserve"> </w:t>
      </w:r>
      <w:r w:rsidR="00A50876" w:rsidRPr="00004B29">
        <w:rPr>
          <w:snapToGrid/>
          <w:szCs w:val="22"/>
          <w:lang w:val="es-ES" w:eastAsia="it-IT"/>
        </w:rPr>
        <w:t>torácico</w:t>
      </w:r>
      <w:r w:rsidR="0081079A" w:rsidRPr="00004B29">
        <w:rPr>
          <w:szCs w:val="22"/>
          <w:lang w:val="es-ES" w:eastAsia="it-IT"/>
        </w:rPr>
        <w:t>)</w:t>
      </w:r>
      <w:r w:rsidR="00CE7740" w:rsidRPr="00004B29">
        <w:rPr>
          <w:snapToGrid/>
          <w:szCs w:val="22"/>
          <w:lang w:val="es-ES" w:eastAsia="it-IT"/>
        </w:rPr>
        <w:t>, irregularidades de la frecuencia cardiaca</w:t>
      </w:r>
    </w:p>
    <w:p w:rsidR="007C1D37" w:rsidRPr="00004B29" w:rsidRDefault="00E527C5" w:rsidP="007C1D37">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7C1D37" w:rsidRPr="00004B29">
        <w:rPr>
          <w:snapToGrid/>
          <w:szCs w:val="22"/>
          <w:lang w:val="es-ES" w:eastAsia="it-IT"/>
        </w:rPr>
        <w:t>caídas más frecuentes</w:t>
      </w:r>
    </w:p>
    <w:p w:rsidR="00E527C5" w:rsidRPr="00004B29" w:rsidRDefault="007C1D37" w:rsidP="00E527C5">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respiración fatigosa</w:t>
      </w:r>
    </w:p>
    <w:p w:rsidR="00E527C5" w:rsidRPr="00004B29" w:rsidRDefault="00E527C5" w:rsidP="00E527C5">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aumento de la sudoración, erupciones</w:t>
      </w:r>
    </w:p>
    <w:p w:rsidR="00E527C5" w:rsidRPr="00004B29" w:rsidRDefault="00E527C5" w:rsidP="00E527C5">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calambres musculares</w:t>
      </w:r>
      <w:r w:rsidR="00191AAD" w:rsidRPr="00004B29">
        <w:rPr>
          <w:snapToGrid/>
          <w:szCs w:val="22"/>
          <w:lang w:val="es-ES" w:eastAsia="it-IT"/>
        </w:rPr>
        <w:t>, hinchazón de las piernas</w:t>
      </w:r>
    </w:p>
    <w:p w:rsidR="008B430B" w:rsidRPr="00004B29" w:rsidRDefault="00E527C5" w:rsidP="008B430B">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visión</w:t>
      </w:r>
      <w:r w:rsidR="00191AAD" w:rsidRPr="00004B29">
        <w:rPr>
          <w:snapToGrid/>
          <w:szCs w:val="22"/>
          <w:lang w:val="es-ES" w:eastAsia="it-IT"/>
        </w:rPr>
        <w:t xml:space="preserve"> </w:t>
      </w:r>
      <w:r w:rsidR="008B430B" w:rsidRPr="00004B29">
        <w:rPr>
          <w:snapToGrid/>
          <w:szCs w:val="22"/>
          <w:lang w:val="es-ES" w:eastAsia="it-IT"/>
        </w:rPr>
        <w:t>borrosa</w:t>
      </w:r>
    </w:p>
    <w:p w:rsidR="008B430B" w:rsidRPr="00004B29" w:rsidRDefault="008B430B" w:rsidP="008B430B">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anemia</w:t>
      </w:r>
    </w:p>
    <w:p w:rsidR="008B430B" w:rsidRPr="00004B29" w:rsidRDefault="008B430B" w:rsidP="008B430B">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disminución del apetito, pérdida de peso</w:t>
      </w:r>
    </w:p>
    <w:p w:rsidR="008B430B" w:rsidRPr="00004B29" w:rsidRDefault="008B430B" w:rsidP="008B430B">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dolor de cabeza, dolor en las articulaciones</w:t>
      </w:r>
    </w:p>
    <w:p w:rsidR="007C1D37" w:rsidRPr="00004B29" w:rsidRDefault="008B430B" w:rsidP="008B430B">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infecciones urinarias</w:t>
      </w:r>
    </w:p>
    <w:p w:rsidR="007C1D37" w:rsidRPr="00004B29" w:rsidRDefault="007C1D37" w:rsidP="007C1D37">
      <w:pPr>
        <w:spacing w:line="240" w:lineRule="auto"/>
        <w:rPr>
          <w:szCs w:val="22"/>
          <w:lang w:val="es-ES"/>
        </w:rPr>
      </w:pPr>
    </w:p>
    <w:p w:rsidR="00E527C5" w:rsidRPr="00004B29" w:rsidRDefault="00E527C5" w:rsidP="00E527C5">
      <w:pPr>
        <w:spacing w:line="240" w:lineRule="auto"/>
        <w:rPr>
          <w:szCs w:val="22"/>
          <w:u w:val="single"/>
          <w:lang w:val="es-ES"/>
        </w:rPr>
      </w:pPr>
      <w:r w:rsidRPr="00004B29">
        <w:rPr>
          <w:szCs w:val="22"/>
          <w:u w:val="single"/>
          <w:lang w:val="es-ES"/>
        </w:rPr>
        <w:t>Poco frecuentes</w:t>
      </w:r>
      <w:r w:rsidR="004A7EC8" w:rsidRPr="00004B29">
        <w:rPr>
          <w:szCs w:val="22"/>
          <w:u w:val="single"/>
          <w:lang w:val="es-ES"/>
        </w:rPr>
        <w:t xml:space="preserve"> </w:t>
      </w:r>
      <w:r w:rsidR="004A7EC8" w:rsidRPr="00004B29">
        <w:rPr>
          <w:color w:val="000000"/>
          <w:szCs w:val="22"/>
          <w:u w:val="single"/>
          <w:lang w:val="es-ES"/>
        </w:rPr>
        <w:t>(pueden afectar hasta 1 de cada 100 personas):</w:t>
      </w:r>
    </w:p>
    <w:p w:rsidR="00E527C5" w:rsidRPr="00004B29" w:rsidRDefault="0081079A" w:rsidP="00E527C5">
      <w:pPr>
        <w:numPr>
          <w:ilvl w:val="0"/>
          <w:numId w:val="6"/>
        </w:numPr>
        <w:spacing w:line="240" w:lineRule="auto"/>
        <w:rPr>
          <w:snapToGrid/>
          <w:szCs w:val="22"/>
          <w:lang w:val="es-ES" w:eastAsia="it-IT"/>
        </w:rPr>
      </w:pPr>
      <w:r w:rsidRPr="00004B29">
        <w:rPr>
          <w:snapToGrid/>
          <w:szCs w:val="22"/>
          <w:lang w:val="es-ES" w:eastAsia="it-IT"/>
        </w:rPr>
        <w:t>infarto</w:t>
      </w:r>
    </w:p>
    <w:p w:rsidR="00E527C5" w:rsidRPr="00004B29" w:rsidRDefault="00E527C5" w:rsidP="00B97C76">
      <w:pPr>
        <w:numPr>
          <w:ilvl w:val="0"/>
          <w:numId w:val="6"/>
        </w:numPr>
        <w:spacing w:line="240" w:lineRule="auto"/>
        <w:rPr>
          <w:snapToGrid/>
          <w:szCs w:val="22"/>
          <w:lang w:val="es-ES" w:eastAsia="it-IT"/>
        </w:rPr>
      </w:pPr>
      <w:r w:rsidRPr="00004B29">
        <w:rPr>
          <w:snapToGrid/>
          <w:szCs w:val="22"/>
          <w:lang w:val="es-ES" w:eastAsia="it-IT"/>
        </w:rPr>
        <w:t>hemorragia intestinal</w:t>
      </w:r>
    </w:p>
    <w:p w:rsidR="00E527C5" w:rsidRPr="00004B29" w:rsidRDefault="00E527C5" w:rsidP="00B97C76">
      <w:pPr>
        <w:numPr>
          <w:ilvl w:val="0"/>
          <w:numId w:val="6"/>
        </w:numPr>
        <w:spacing w:line="240" w:lineRule="auto"/>
        <w:rPr>
          <w:snapToGrid/>
          <w:szCs w:val="22"/>
          <w:lang w:val="es-ES" w:eastAsia="it-IT"/>
        </w:rPr>
      </w:pPr>
      <w:r w:rsidRPr="00004B29">
        <w:rPr>
          <w:snapToGrid/>
          <w:szCs w:val="22"/>
          <w:lang w:val="es-ES" w:eastAsia="it-IT"/>
        </w:rPr>
        <w:t>alteraciones del número de células de la sangre que pueden provocar hemorragias</w:t>
      </w:r>
      <w:r w:rsidR="003C2171" w:rsidRPr="00004B29">
        <w:rPr>
          <w:snapToGrid/>
          <w:szCs w:val="22"/>
          <w:lang w:val="es-ES" w:eastAsia="it-IT"/>
        </w:rPr>
        <w:t>, anomalías de las pruebas de la función hepática</w:t>
      </w:r>
    </w:p>
    <w:p w:rsidR="00F36991" w:rsidRPr="00004B29" w:rsidRDefault="00E527C5" w:rsidP="00F36991">
      <w:pPr>
        <w:numPr>
          <w:ilvl w:val="0"/>
          <w:numId w:val="6"/>
        </w:numPr>
        <w:spacing w:line="240" w:lineRule="auto"/>
        <w:rPr>
          <w:snapToGrid/>
          <w:szCs w:val="22"/>
          <w:lang w:val="es-ES" w:eastAsia="it-IT"/>
        </w:rPr>
      </w:pPr>
      <w:r w:rsidRPr="00004B29">
        <w:rPr>
          <w:snapToGrid/>
          <w:szCs w:val="22"/>
          <w:lang w:val="es-ES" w:eastAsia="it-IT"/>
        </w:rPr>
        <w:t>convulsiones</w:t>
      </w:r>
    </w:p>
    <w:p w:rsidR="00F36991" w:rsidRPr="00004B29" w:rsidRDefault="00F36991" w:rsidP="00F36991">
      <w:pPr>
        <w:numPr>
          <w:ilvl w:val="0"/>
          <w:numId w:val="6"/>
        </w:numPr>
        <w:spacing w:line="240" w:lineRule="auto"/>
        <w:rPr>
          <w:snapToGrid/>
          <w:szCs w:val="22"/>
          <w:lang w:val="es-ES" w:eastAsia="it-IT"/>
        </w:rPr>
      </w:pPr>
      <w:r w:rsidRPr="00004B29">
        <w:rPr>
          <w:snapToGrid/>
          <w:szCs w:val="22"/>
          <w:lang w:val="es-ES" w:eastAsia="it-IT"/>
        </w:rPr>
        <w:t>sensación de agitación</w:t>
      </w:r>
    </w:p>
    <w:p w:rsidR="00F36991" w:rsidRPr="00004B29" w:rsidRDefault="00F36991" w:rsidP="00F36991">
      <w:pPr>
        <w:numPr>
          <w:ilvl w:val="0"/>
          <w:numId w:val="6"/>
        </w:numPr>
        <w:spacing w:line="240" w:lineRule="auto"/>
        <w:rPr>
          <w:snapToGrid/>
          <w:szCs w:val="22"/>
          <w:lang w:val="es-ES" w:eastAsia="it-IT"/>
        </w:rPr>
      </w:pPr>
      <w:r w:rsidRPr="00004B29">
        <w:rPr>
          <w:snapToGrid/>
          <w:szCs w:val="22"/>
          <w:lang w:val="es-ES" w:eastAsia="it-IT"/>
        </w:rPr>
        <w:t>síntomas psicóticos</w:t>
      </w:r>
    </w:p>
    <w:p w:rsidR="00F36991" w:rsidRPr="00004B29" w:rsidRDefault="00F36991" w:rsidP="00F36991">
      <w:pPr>
        <w:numPr>
          <w:ilvl w:val="0"/>
          <w:numId w:val="6"/>
        </w:numPr>
        <w:spacing w:line="240" w:lineRule="auto"/>
        <w:rPr>
          <w:snapToGrid/>
          <w:szCs w:val="22"/>
          <w:lang w:val="es-ES" w:eastAsia="it-IT"/>
        </w:rPr>
      </w:pPr>
      <w:r w:rsidRPr="00004B29">
        <w:rPr>
          <w:snapToGrid/>
          <w:szCs w:val="22"/>
          <w:lang w:val="es-ES" w:eastAsia="it-IT"/>
        </w:rPr>
        <w:t>colitis (inflamación del colon)</w:t>
      </w:r>
    </w:p>
    <w:p w:rsidR="00F36991" w:rsidRPr="00004B29" w:rsidRDefault="00F36991" w:rsidP="00F36991">
      <w:pPr>
        <w:numPr>
          <w:ilvl w:val="0"/>
          <w:numId w:val="6"/>
        </w:numPr>
        <w:spacing w:line="240" w:lineRule="auto"/>
        <w:rPr>
          <w:snapToGrid/>
          <w:szCs w:val="22"/>
          <w:lang w:val="es-ES" w:eastAsia="it-IT"/>
        </w:rPr>
      </w:pPr>
      <w:r w:rsidRPr="00004B29">
        <w:rPr>
          <w:szCs w:val="22"/>
          <w:lang w:val="es-ES"/>
        </w:rPr>
        <w:t>cambios de color distintos de los de la orina (p.ej., piel, uñas, cabello, sudor)</w:t>
      </w:r>
    </w:p>
    <w:p w:rsidR="00F36991" w:rsidRPr="00004B29" w:rsidRDefault="00F36991" w:rsidP="00F36991">
      <w:pPr>
        <w:numPr>
          <w:ilvl w:val="0"/>
          <w:numId w:val="6"/>
        </w:numPr>
        <w:spacing w:line="240" w:lineRule="auto"/>
        <w:rPr>
          <w:snapToGrid/>
          <w:szCs w:val="22"/>
          <w:lang w:val="es-ES" w:eastAsia="it-IT"/>
        </w:rPr>
      </w:pPr>
      <w:r w:rsidRPr="00004B29">
        <w:rPr>
          <w:szCs w:val="22"/>
          <w:lang w:val="es-ES"/>
        </w:rPr>
        <w:t>dificultad para tragar</w:t>
      </w:r>
    </w:p>
    <w:p w:rsidR="007C1D37" w:rsidRPr="00004B29" w:rsidRDefault="00F36991" w:rsidP="00F36991">
      <w:pPr>
        <w:numPr>
          <w:ilvl w:val="0"/>
          <w:numId w:val="6"/>
        </w:numPr>
        <w:spacing w:line="240" w:lineRule="auto"/>
        <w:rPr>
          <w:snapToGrid/>
          <w:szCs w:val="22"/>
          <w:lang w:val="es-ES" w:eastAsia="it-IT"/>
        </w:rPr>
      </w:pPr>
      <w:r w:rsidRPr="00004B29">
        <w:rPr>
          <w:szCs w:val="22"/>
          <w:lang w:val="es-ES"/>
        </w:rPr>
        <w:t>incapacidad para orinar</w:t>
      </w:r>
    </w:p>
    <w:p w:rsidR="007C1D37" w:rsidRPr="00004B29" w:rsidRDefault="007C1D37" w:rsidP="007C1D37">
      <w:pPr>
        <w:spacing w:line="240" w:lineRule="auto"/>
        <w:rPr>
          <w:szCs w:val="22"/>
          <w:lang w:val="es-ES"/>
        </w:rPr>
      </w:pPr>
    </w:p>
    <w:p w:rsidR="00F5491B" w:rsidRPr="00B01992" w:rsidRDefault="00F5491B" w:rsidP="00F5491B">
      <w:pPr>
        <w:spacing w:line="240" w:lineRule="auto"/>
        <w:rPr>
          <w:noProof/>
          <w:szCs w:val="22"/>
          <w:u w:val="single"/>
          <w:lang w:val="es-ES"/>
        </w:rPr>
      </w:pPr>
      <w:r w:rsidRPr="00B01992">
        <w:rPr>
          <w:noProof/>
          <w:szCs w:val="22"/>
          <w:u w:val="single"/>
          <w:lang w:val="es-ES"/>
        </w:rPr>
        <w:t>Frecuencia no conocida (no puede estimarse a partir de los datos disponibles):</w:t>
      </w:r>
    </w:p>
    <w:p w:rsidR="00F5491B" w:rsidRDefault="00F5491B" w:rsidP="00F5491B">
      <w:pPr>
        <w:spacing w:line="240" w:lineRule="auto"/>
        <w:rPr>
          <w:noProof/>
          <w:szCs w:val="22"/>
          <w:lang w:val="es-ES"/>
        </w:rPr>
      </w:pPr>
      <w:r w:rsidRPr="00232DF3">
        <w:rPr>
          <w:noProof/>
          <w:szCs w:val="22"/>
          <w:lang w:val="es-ES"/>
        </w:rPr>
        <w:t xml:space="preserve">Deseo de grandes dosis de </w:t>
      </w:r>
      <w:r>
        <w:rPr>
          <w:noProof/>
          <w:szCs w:val="22"/>
          <w:lang w:val="es-ES"/>
        </w:rPr>
        <w:t>Stalevo</w:t>
      </w:r>
      <w:r w:rsidRPr="00232DF3">
        <w:rPr>
          <w:noProof/>
          <w:szCs w:val="22"/>
          <w:lang w:val="es-ES"/>
        </w:rPr>
        <w:t xml:space="preserve"> superiores a las requeridas para controlar los síntomas motores, lo que se conoce como síndrome de disregulación de dopamina. Algunos pacientes experimentan movimientos involuntarios anormales graves (discinesias), cambios de humor u otros efectos adversos después de tomar grandes dosis de </w:t>
      </w:r>
      <w:r>
        <w:rPr>
          <w:noProof/>
          <w:szCs w:val="22"/>
          <w:lang w:val="es-ES"/>
        </w:rPr>
        <w:t>Stalevo</w:t>
      </w:r>
      <w:r w:rsidRPr="00232DF3">
        <w:rPr>
          <w:noProof/>
          <w:szCs w:val="22"/>
          <w:lang w:val="es-ES"/>
        </w:rPr>
        <w:t>.</w:t>
      </w:r>
    </w:p>
    <w:p w:rsidR="00F5491B" w:rsidRDefault="00F5491B" w:rsidP="00F5491B">
      <w:pPr>
        <w:spacing w:line="240" w:lineRule="auto"/>
        <w:rPr>
          <w:noProof/>
          <w:szCs w:val="22"/>
          <w:lang w:val="es-ES"/>
        </w:rPr>
      </w:pPr>
    </w:p>
    <w:p w:rsidR="00A60105" w:rsidRPr="00B152E3" w:rsidRDefault="00A60105" w:rsidP="00B97C76">
      <w:pPr>
        <w:spacing w:line="240" w:lineRule="auto"/>
        <w:rPr>
          <w:noProof/>
          <w:szCs w:val="22"/>
          <w:u w:val="single"/>
          <w:lang w:val="es-ES"/>
        </w:rPr>
      </w:pPr>
      <w:r w:rsidRPr="00B152E3">
        <w:rPr>
          <w:noProof/>
          <w:szCs w:val="22"/>
          <w:u w:val="single"/>
          <w:lang w:val="es-ES"/>
        </w:rPr>
        <w:t>Se han notificado también los efectos adversos siguientes:</w:t>
      </w:r>
    </w:p>
    <w:p w:rsidR="007C1D37" w:rsidRPr="00004B29" w:rsidRDefault="007C1D37" w:rsidP="00B97C76">
      <w:pPr>
        <w:numPr>
          <w:ilvl w:val="0"/>
          <w:numId w:val="6"/>
        </w:numPr>
        <w:spacing w:line="240" w:lineRule="auto"/>
        <w:rPr>
          <w:noProof/>
          <w:szCs w:val="22"/>
          <w:lang w:val="es-ES"/>
        </w:rPr>
      </w:pPr>
      <w:r w:rsidRPr="00004B29">
        <w:rPr>
          <w:noProof/>
          <w:szCs w:val="22"/>
          <w:lang w:val="es-ES"/>
        </w:rPr>
        <w:t>hepatitis</w:t>
      </w:r>
      <w:r w:rsidR="00A60105" w:rsidRPr="00004B29">
        <w:rPr>
          <w:noProof/>
          <w:szCs w:val="22"/>
          <w:lang w:val="es-ES"/>
        </w:rPr>
        <w:t xml:space="preserve"> (inflamación del hígado)</w:t>
      </w:r>
    </w:p>
    <w:p w:rsidR="0055281D" w:rsidRPr="00004B29" w:rsidRDefault="0055281D" w:rsidP="00A60105">
      <w:pPr>
        <w:numPr>
          <w:ilvl w:val="0"/>
          <w:numId w:val="6"/>
        </w:numPr>
        <w:spacing w:line="240" w:lineRule="auto"/>
        <w:rPr>
          <w:noProof/>
          <w:szCs w:val="22"/>
          <w:lang w:val="es-ES"/>
        </w:rPr>
      </w:pPr>
      <w:r w:rsidRPr="00004B29">
        <w:rPr>
          <w:noProof/>
          <w:szCs w:val="22"/>
          <w:lang w:val="es-ES"/>
        </w:rPr>
        <w:t>picor</w:t>
      </w:r>
    </w:p>
    <w:p w:rsidR="007C1D37" w:rsidRPr="00004B29" w:rsidRDefault="007C1D37" w:rsidP="007C1D37">
      <w:pPr>
        <w:spacing w:line="240" w:lineRule="auto"/>
        <w:rPr>
          <w:noProof/>
          <w:szCs w:val="22"/>
          <w:lang w:val="es-ES"/>
        </w:rPr>
      </w:pPr>
    </w:p>
    <w:p w:rsidR="004A7EC8" w:rsidRPr="00004B29" w:rsidRDefault="004A7EC8" w:rsidP="00B36320">
      <w:pPr>
        <w:spacing w:line="240" w:lineRule="auto"/>
        <w:rPr>
          <w:color w:val="000000"/>
          <w:szCs w:val="22"/>
          <w:u w:val="single"/>
          <w:lang w:val="es-ES"/>
        </w:rPr>
      </w:pPr>
      <w:r w:rsidRPr="00004B29">
        <w:rPr>
          <w:color w:val="000000"/>
          <w:szCs w:val="22"/>
          <w:u w:val="single"/>
          <w:lang w:val="es-ES"/>
        </w:rPr>
        <w:t>Usted puede experimentar los siguientes efectos adversos:</w:t>
      </w:r>
    </w:p>
    <w:p w:rsidR="004A7EC8" w:rsidRPr="00004B29" w:rsidRDefault="004A7EC8" w:rsidP="004A7EC8">
      <w:pPr>
        <w:widowControl w:val="0"/>
        <w:numPr>
          <w:ilvl w:val="0"/>
          <w:numId w:val="31"/>
        </w:numPr>
        <w:tabs>
          <w:tab w:val="clear" w:pos="567"/>
        </w:tabs>
        <w:spacing w:line="240" w:lineRule="auto"/>
        <w:ind w:left="567" w:hanging="567"/>
        <w:rPr>
          <w:color w:val="000000"/>
          <w:szCs w:val="22"/>
          <w:lang w:val="es-ES"/>
        </w:rPr>
      </w:pPr>
      <w:r w:rsidRPr="00004B29">
        <w:rPr>
          <w:color w:val="000000"/>
          <w:szCs w:val="22"/>
          <w:lang w:val="es-ES"/>
        </w:rPr>
        <w:t>Incapacidad de resistir el impulso de realizar una acción que podría resultar perjudicial, y que podría incluir:</w:t>
      </w:r>
    </w:p>
    <w:p w:rsidR="004A7EC8" w:rsidRPr="00004B29" w:rsidRDefault="004A7EC8" w:rsidP="004A7EC8">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un fuerte impulso de jugar excesivamente a pesar de las consecuencias graves</w:t>
      </w:r>
      <w:r w:rsidR="00690169">
        <w:rPr>
          <w:color w:val="000000"/>
          <w:szCs w:val="22"/>
          <w:lang w:val="es-ES"/>
        </w:rPr>
        <w:t>, tanto</w:t>
      </w:r>
      <w:r w:rsidRPr="00004B29">
        <w:rPr>
          <w:color w:val="000000"/>
          <w:szCs w:val="22"/>
          <w:lang w:val="es-ES"/>
        </w:rPr>
        <w:t xml:space="preserve"> personales como familiares</w:t>
      </w:r>
    </w:p>
    <w:p w:rsidR="004A7EC8" w:rsidRPr="00004B29" w:rsidRDefault="004A7EC8" w:rsidP="004A7EC8">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un incremento o alteración del interés sexual y un comportamiento preocupante para usted o para los demás, como por ejemplo, una tendencia sexual aumentada</w:t>
      </w:r>
    </w:p>
    <w:p w:rsidR="004A7EC8" w:rsidRPr="00004B29" w:rsidRDefault="004A7EC8" w:rsidP="004A7EC8">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compras o gastos excesivos e incontrolados</w:t>
      </w:r>
    </w:p>
    <w:p w:rsidR="004A7EC8" w:rsidRPr="00004B29" w:rsidRDefault="004A7EC8" w:rsidP="004A7EC8">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com</w:t>
      </w:r>
      <w:r w:rsidR="00220B63" w:rsidRPr="00004B29">
        <w:rPr>
          <w:color w:val="000000"/>
          <w:lang w:val="es-ES"/>
        </w:rPr>
        <w:t>er de forma</w:t>
      </w:r>
      <w:r w:rsidRPr="00004B29">
        <w:rPr>
          <w:color w:val="000000"/>
          <w:szCs w:val="22"/>
          <w:lang w:val="es-ES"/>
        </w:rPr>
        <w:t xml:space="preserve"> excesiva (comer grandes cantidades de comida en periodos de tiempo cortos) o compulsiva (comer más comida de la habitual y más de lo que es necesario para satisfacer el apetito).</w:t>
      </w:r>
    </w:p>
    <w:p w:rsidR="004A7EC8" w:rsidRPr="00004B29" w:rsidRDefault="004A7EC8" w:rsidP="004A7EC8">
      <w:pPr>
        <w:widowControl w:val="0"/>
        <w:rPr>
          <w:color w:val="000000"/>
          <w:szCs w:val="22"/>
          <w:lang w:val="es-ES"/>
        </w:rPr>
      </w:pPr>
    </w:p>
    <w:p w:rsidR="004A7EC8" w:rsidRPr="00004B29" w:rsidRDefault="004A7EC8" w:rsidP="002B6366">
      <w:pPr>
        <w:widowControl w:val="0"/>
        <w:rPr>
          <w:color w:val="000000"/>
          <w:szCs w:val="22"/>
          <w:lang w:val="es-ES"/>
        </w:rPr>
      </w:pPr>
      <w:r w:rsidRPr="00004B29">
        <w:rPr>
          <w:color w:val="000000"/>
          <w:szCs w:val="22"/>
          <w:lang w:val="es-ES"/>
        </w:rPr>
        <w:t>Informe a su médico si presenta alguno de estos comportamientos: ellos discutirán la manera de manejar o reducir estos síntomas.</w:t>
      </w:r>
    </w:p>
    <w:p w:rsidR="007C1D37" w:rsidRPr="00004B29" w:rsidRDefault="007C1D37" w:rsidP="007C1D37">
      <w:pPr>
        <w:spacing w:line="240" w:lineRule="auto"/>
        <w:rPr>
          <w:noProof/>
          <w:szCs w:val="22"/>
          <w:lang w:val="es-ES"/>
        </w:rPr>
      </w:pPr>
    </w:p>
    <w:p w:rsidR="000C5077" w:rsidRPr="00004B29" w:rsidRDefault="000C5077" w:rsidP="000C5077">
      <w:pPr>
        <w:spacing w:line="240" w:lineRule="auto"/>
        <w:rPr>
          <w:b/>
          <w:szCs w:val="24"/>
          <w:lang w:val="es-ES"/>
        </w:rPr>
      </w:pPr>
      <w:r w:rsidRPr="00004B29">
        <w:rPr>
          <w:b/>
          <w:szCs w:val="24"/>
          <w:lang w:val="es-ES"/>
        </w:rPr>
        <w:t>Comunicación de efectos adversos</w:t>
      </w:r>
    </w:p>
    <w:p w:rsidR="000C5077" w:rsidRPr="00004B29" w:rsidRDefault="000C5077" w:rsidP="000C5077">
      <w:pPr>
        <w:pStyle w:val="EndnoteText"/>
        <w:tabs>
          <w:tab w:val="left" w:pos="-720"/>
        </w:tabs>
        <w:suppressAutoHyphens/>
        <w:spacing w:line="260" w:lineRule="exact"/>
        <w:rPr>
          <w:rFonts w:eastAsia="Calibri"/>
          <w:color w:val="000080"/>
          <w:szCs w:val="22"/>
          <w:lang w:val="es-ES" w:eastAsia="zh-CN"/>
        </w:rPr>
      </w:pPr>
      <w:r w:rsidRPr="00004B29">
        <w:rPr>
          <w:lang w:val="es-ES"/>
        </w:rPr>
        <w:t xml:space="preserve">Si experimenta </w:t>
      </w:r>
      <w:r w:rsidRPr="00004B29">
        <w:rPr>
          <w:noProof/>
          <w:szCs w:val="24"/>
          <w:lang w:val="es-ES"/>
        </w:rPr>
        <w:t>cualquier tipo de efecto adverso</w:t>
      </w:r>
      <w:r w:rsidRPr="00004B29">
        <w:rPr>
          <w:lang w:val="es-ES"/>
        </w:rPr>
        <w:t>, consulte a su médico o farmacéutico, incluso si se trata de</w:t>
      </w:r>
      <w:r w:rsidRPr="00004B29">
        <w:rPr>
          <w:noProof/>
          <w:szCs w:val="24"/>
          <w:lang w:val="es-ES"/>
        </w:rPr>
        <w:t xml:space="preserve"> posibles </w:t>
      </w:r>
      <w:r w:rsidRPr="00004B29">
        <w:rPr>
          <w:lang w:val="es-ES"/>
        </w:rPr>
        <w:t>efectos adversos que no aparecen en este prospecto.</w:t>
      </w:r>
      <w:r w:rsidRPr="00004B29">
        <w:rPr>
          <w:szCs w:val="24"/>
          <w:lang w:val="es-ES"/>
        </w:rPr>
        <w:t xml:space="preserve"> </w:t>
      </w:r>
      <w:r w:rsidR="009D6FB6" w:rsidRPr="00004B29">
        <w:rPr>
          <w:noProof/>
          <w:szCs w:val="24"/>
          <w:lang w:val="es-ES"/>
        </w:rPr>
        <w:t xml:space="preserve">También puede comunicarlos directamente a través del </w:t>
      </w:r>
      <w:r w:rsidR="009D6FB6" w:rsidRPr="00004B29">
        <w:rPr>
          <w:noProof/>
          <w:szCs w:val="24"/>
          <w:highlight w:val="lightGray"/>
          <w:lang w:val="es-ES"/>
        </w:rPr>
        <w:t xml:space="preserve">sistema nacional de notificación incluido en el </w:t>
      </w:r>
      <w:hyperlink r:id="rId22" w:history="1">
        <w:r w:rsidR="009D6FB6" w:rsidRPr="00004B29">
          <w:rPr>
            <w:rStyle w:val="Hyperlink"/>
            <w:noProof/>
            <w:szCs w:val="24"/>
            <w:highlight w:val="lightGray"/>
            <w:lang w:val="es-ES"/>
          </w:rPr>
          <w:t>A</w:t>
        </w:r>
        <w:r w:rsidR="00F333D4">
          <w:rPr>
            <w:rStyle w:val="Hyperlink"/>
            <w:noProof/>
            <w:szCs w:val="24"/>
            <w:highlight w:val="lightGray"/>
            <w:lang w:val="es-ES"/>
          </w:rPr>
          <w:t>péndice</w:t>
        </w:r>
        <w:r w:rsidR="009D6FB6" w:rsidRPr="00004B29">
          <w:rPr>
            <w:rStyle w:val="Hyperlink"/>
            <w:noProof/>
            <w:szCs w:val="24"/>
            <w:highlight w:val="lightGray"/>
            <w:lang w:val="es-ES"/>
          </w:rPr>
          <w:t xml:space="preserve"> V</w:t>
        </w:r>
      </w:hyperlink>
      <w:r w:rsidRPr="00004B29">
        <w:rPr>
          <w:rFonts w:eastAsia="Calibri"/>
          <w:color w:val="000080"/>
          <w:szCs w:val="22"/>
          <w:lang w:val="es-ES" w:eastAsia="zh-CN"/>
        </w:rPr>
        <w:t xml:space="preserve">. </w:t>
      </w:r>
      <w:r w:rsidRPr="00004B29">
        <w:rPr>
          <w:noProof/>
          <w:szCs w:val="24"/>
          <w:lang w:val="es-ES"/>
        </w:rPr>
        <w:t>Mediante la comunicación de efectos adversos usted puede contribuir a proporcionar más información sobre la seguridad de este medicamento.</w:t>
      </w:r>
    </w:p>
    <w:p w:rsidR="007C1D37" w:rsidRDefault="007C1D37" w:rsidP="007C1D37">
      <w:pPr>
        <w:spacing w:line="240" w:lineRule="auto"/>
        <w:ind w:left="567" w:hanging="567"/>
        <w:rPr>
          <w:szCs w:val="22"/>
          <w:lang w:val="es-ES"/>
        </w:rPr>
      </w:pPr>
    </w:p>
    <w:p w:rsidR="00AE670F" w:rsidRPr="00004B29" w:rsidRDefault="00AE670F" w:rsidP="007C1D37">
      <w:pPr>
        <w:spacing w:line="240" w:lineRule="auto"/>
        <w:ind w:left="567" w:hanging="567"/>
        <w:rPr>
          <w:szCs w:val="22"/>
          <w:lang w:val="es-ES"/>
        </w:rPr>
      </w:pPr>
    </w:p>
    <w:p w:rsidR="007C1D37" w:rsidRPr="00004B29" w:rsidRDefault="007C1D37" w:rsidP="007C1D37">
      <w:pPr>
        <w:spacing w:line="240" w:lineRule="auto"/>
        <w:ind w:left="567" w:hanging="567"/>
        <w:rPr>
          <w:b/>
          <w:snapToGrid/>
          <w:szCs w:val="22"/>
          <w:lang w:val="es-ES" w:eastAsia="it-IT"/>
        </w:rPr>
      </w:pPr>
      <w:r w:rsidRPr="00004B29">
        <w:rPr>
          <w:b/>
          <w:snapToGrid/>
          <w:szCs w:val="22"/>
          <w:lang w:val="es-ES" w:eastAsia="it-IT"/>
        </w:rPr>
        <w:t>5.</w:t>
      </w:r>
      <w:r w:rsidRPr="00004B29">
        <w:rPr>
          <w:b/>
          <w:snapToGrid/>
          <w:szCs w:val="22"/>
          <w:lang w:val="es-ES" w:eastAsia="it-IT"/>
        </w:rPr>
        <w:tab/>
      </w:r>
      <w:r w:rsidR="004A7EC8" w:rsidRPr="00004B29">
        <w:rPr>
          <w:b/>
          <w:snapToGrid/>
          <w:szCs w:val="22"/>
          <w:lang w:val="es-ES" w:eastAsia="it-IT"/>
        </w:rPr>
        <w:t xml:space="preserve">Conservación de </w:t>
      </w:r>
      <w:r w:rsidR="002B0324" w:rsidRPr="00004B29">
        <w:rPr>
          <w:b/>
          <w:snapToGrid/>
          <w:szCs w:val="22"/>
          <w:lang w:val="es-ES" w:eastAsia="it-IT"/>
        </w:rPr>
        <w:t>Stalevo</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Mantener</w:t>
      </w:r>
      <w:r w:rsidR="004A7EC8" w:rsidRPr="00004B29">
        <w:rPr>
          <w:szCs w:val="22"/>
          <w:lang w:val="es-ES"/>
        </w:rPr>
        <w:t xml:space="preserve"> este medicamento </w:t>
      </w:r>
      <w:r w:rsidRPr="00004B29">
        <w:rPr>
          <w:szCs w:val="22"/>
          <w:lang w:val="es-ES"/>
        </w:rPr>
        <w:t>fuera de</w:t>
      </w:r>
      <w:r w:rsidR="004A7EC8" w:rsidRPr="00004B29">
        <w:rPr>
          <w:szCs w:val="22"/>
          <w:lang w:val="es-ES"/>
        </w:rPr>
        <w:t xml:space="preserve"> la vista y del</w:t>
      </w:r>
      <w:r w:rsidRPr="00004B29">
        <w:rPr>
          <w:szCs w:val="22"/>
          <w:lang w:val="es-ES"/>
        </w:rPr>
        <w:t xml:space="preserve"> alcance</w:t>
      </w:r>
      <w:r w:rsidR="002E0F0C" w:rsidRPr="00004B29">
        <w:rPr>
          <w:szCs w:val="22"/>
          <w:lang w:val="es-ES"/>
        </w:rPr>
        <w:t xml:space="preserve"> </w:t>
      </w:r>
      <w:r w:rsidRPr="00004B29">
        <w:rPr>
          <w:szCs w:val="22"/>
          <w:lang w:val="es-ES"/>
        </w:rPr>
        <w:t>de los niños.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noProof/>
          <w:szCs w:val="22"/>
          <w:lang w:val="es-ES"/>
        </w:rPr>
      </w:pPr>
      <w:r w:rsidRPr="00004B29">
        <w:rPr>
          <w:noProof/>
          <w:szCs w:val="22"/>
          <w:lang w:val="es-ES"/>
        </w:rPr>
        <w:t xml:space="preserve">No utilice </w:t>
      </w:r>
      <w:r w:rsidR="004A7EC8" w:rsidRPr="00004B29">
        <w:rPr>
          <w:noProof/>
          <w:szCs w:val="22"/>
          <w:lang w:val="es-ES"/>
        </w:rPr>
        <w:t>este medicamento</w:t>
      </w:r>
      <w:r w:rsidRPr="00004B29">
        <w:rPr>
          <w:noProof/>
          <w:szCs w:val="22"/>
          <w:lang w:val="es-ES"/>
        </w:rPr>
        <w:t xml:space="preserve"> después de la fecha de caducidad que aparece en </w:t>
      </w:r>
      <w:r w:rsidR="001255F1" w:rsidRPr="00004B29">
        <w:rPr>
          <w:noProof/>
          <w:szCs w:val="22"/>
          <w:lang w:val="es-ES"/>
        </w:rPr>
        <w:t>la caja</w:t>
      </w:r>
      <w:r w:rsidR="00B36320" w:rsidRPr="00004B29">
        <w:rPr>
          <w:noProof/>
          <w:szCs w:val="22"/>
          <w:lang w:val="es-ES"/>
        </w:rPr>
        <w:t xml:space="preserve"> después de CAD</w:t>
      </w:r>
      <w:r w:rsidRPr="00004B29">
        <w:rPr>
          <w:szCs w:val="22"/>
          <w:lang w:val="es-ES"/>
        </w:rPr>
        <w:t xml:space="preserve">. </w:t>
      </w:r>
      <w:r w:rsidRPr="00004B29">
        <w:rPr>
          <w:noProof/>
          <w:szCs w:val="22"/>
          <w:lang w:val="es-ES"/>
        </w:rPr>
        <w:t>La fecha de caducidad es el último día del mes que se indica.</w:t>
      </w:r>
    </w:p>
    <w:p w:rsidR="007C1D37" w:rsidRPr="00004B29" w:rsidRDefault="007C1D37" w:rsidP="007C1D37">
      <w:pPr>
        <w:spacing w:line="240" w:lineRule="auto"/>
        <w:rPr>
          <w:noProof/>
          <w:szCs w:val="22"/>
          <w:lang w:val="es-ES"/>
        </w:rPr>
      </w:pPr>
    </w:p>
    <w:p w:rsidR="007C1D37" w:rsidRPr="00004B29" w:rsidRDefault="007C1D37" w:rsidP="007C1D37">
      <w:pPr>
        <w:spacing w:line="240" w:lineRule="auto"/>
        <w:rPr>
          <w:noProof/>
          <w:szCs w:val="22"/>
          <w:lang w:val="es-ES"/>
        </w:rPr>
      </w:pPr>
      <w:r w:rsidRPr="00004B29">
        <w:rPr>
          <w:noProof/>
          <w:szCs w:val="22"/>
          <w:lang w:val="es-ES"/>
        </w:rPr>
        <w:t>No requiere condiciones especiales de conservación.</w:t>
      </w:r>
    </w:p>
    <w:p w:rsidR="007C1D37" w:rsidRPr="00004B29" w:rsidRDefault="007C1D37" w:rsidP="007C1D37">
      <w:pPr>
        <w:spacing w:line="240" w:lineRule="auto"/>
        <w:rPr>
          <w:noProof/>
          <w:szCs w:val="22"/>
          <w:lang w:val="es-ES"/>
        </w:rPr>
      </w:pPr>
    </w:p>
    <w:p w:rsidR="004A7EC8" w:rsidRPr="00004B29" w:rsidRDefault="004A7EC8" w:rsidP="004A7EC8">
      <w:pPr>
        <w:widowControl w:val="0"/>
        <w:tabs>
          <w:tab w:val="left" w:pos="1134"/>
          <w:tab w:val="left" w:pos="4536"/>
        </w:tabs>
        <w:rPr>
          <w:color w:val="000000"/>
          <w:szCs w:val="22"/>
          <w:lang w:val="es-ES"/>
        </w:rPr>
      </w:pPr>
      <w:r w:rsidRPr="00004B29">
        <w:rPr>
          <w:color w:val="000000"/>
          <w:szCs w:val="22"/>
          <w:lang w:val="es-ES"/>
        </w:rPr>
        <w:t>Los medicamentos no se deben tirar por los desagües</w:t>
      </w:r>
      <w:r w:rsidR="00B36320" w:rsidRPr="00004B29">
        <w:rPr>
          <w:color w:val="000000"/>
          <w:szCs w:val="22"/>
          <w:lang w:val="es-ES"/>
        </w:rPr>
        <w:t xml:space="preserve"> ni a la basura</w:t>
      </w:r>
      <w:r w:rsidRPr="00004B29">
        <w:rPr>
          <w:color w:val="000000"/>
          <w:szCs w:val="22"/>
          <w:lang w:val="es-ES"/>
        </w:rPr>
        <w:t xml:space="preserve">. Pregunte a su farmacéutico cómo deshacerse de los envases </w:t>
      </w:r>
      <w:r w:rsidR="003801A6">
        <w:rPr>
          <w:color w:val="000000"/>
          <w:szCs w:val="22"/>
          <w:lang w:val="es-ES"/>
        </w:rPr>
        <w:t>y</w:t>
      </w:r>
      <w:r w:rsidRPr="00004B29">
        <w:rPr>
          <w:color w:val="000000"/>
          <w:szCs w:val="22"/>
          <w:lang w:val="es-ES"/>
        </w:rPr>
        <w:t xml:space="preserve"> de los medicamentos que ya no necesita. De esta forma, ayudará a proteger el medio ambiente.</w:t>
      </w:r>
    </w:p>
    <w:p w:rsidR="007C1D37" w:rsidRPr="00004B29" w:rsidRDefault="007C1D37" w:rsidP="007C1D37">
      <w:pPr>
        <w:spacing w:line="240" w:lineRule="auto"/>
        <w:rPr>
          <w:b/>
          <w:snapToGrid/>
          <w:szCs w:val="22"/>
          <w:lang w:val="es-ES" w:eastAsia="it-IT"/>
        </w:rPr>
      </w:pPr>
    </w:p>
    <w:p w:rsidR="007C1D37" w:rsidRPr="00004B29" w:rsidRDefault="007C1D37" w:rsidP="007C1D37">
      <w:pPr>
        <w:spacing w:line="240" w:lineRule="auto"/>
        <w:rPr>
          <w:b/>
          <w:snapToGrid/>
          <w:szCs w:val="22"/>
          <w:lang w:val="es-ES" w:eastAsia="it-IT"/>
        </w:rPr>
      </w:pPr>
    </w:p>
    <w:p w:rsidR="007C1D37" w:rsidRPr="00004B29" w:rsidRDefault="007C1D37" w:rsidP="007C1D37">
      <w:pPr>
        <w:spacing w:line="240" w:lineRule="auto"/>
        <w:rPr>
          <w:b/>
          <w:snapToGrid/>
          <w:szCs w:val="22"/>
          <w:lang w:val="es-ES" w:eastAsia="it-IT"/>
        </w:rPr>
      </w:pPr>
      <w:r w:rsidRPr="00004B29">
        <w:rPr>
          <w:b/>
          <w:snapToGrid/>
          <w:szCs w:val="22"/>
          <w:lang w:val="es-ES" w:eastAsia="it-IT"/>
        </w:rPr>
        <w:t>6.</w:t>
      </w:r>
      <w:r w:rsidRPr="00004B29">
        <w:rPr>
          <w:b/>
          <w:snapToGrid/>
          <w:szCs w:val="22"/>
          <w:lang w:val="es-ES" w:eastAsia="it-IT"/>
        </w:rPr>
        <w:tab/>
      </w:r>
      <w:r w:rsidR="004A7EC8" w:rsidRPr="00004B29">
        <w:rPr>
          <w:b/>
          <w:lang w:val="es-ES"/>
        </w:rPr>
        <w:t>Contenido del envase e información adicional</w:t>
      </w:r>
      <w:r w:rsidRPr="00004B29">
        <w:rPr>
          <w:b/>
          <w:snapToGrid/>
          <w:szCs w:val="22"/>
          <w:lang w:val="es-ES" w:eastAsia="it-IT"/>
        </w:rPr>
        <w:t xml:space="preserve"> </w:t>
      </w:r>
    </w:p>
    <w:p w:rsidR="007C1D37" w:rsidRPr="00004B29" w:rsidRDefault="007C1D37" w:rsidP="007C1D37">
      <w:pPr>
        <w:spacing w:line="240" w:lineRule="auto"/>
        <w:rPr>
          <w:b/>
          <w:snapToGrid/>
          <w:szCs w:val="22"/>
          <w:lang w:val="es-ES" w:eastAsia="it-IT"/>
        </w:rPr>
      </w:pPr>
    </w:p>
    <w:p w:rsidR="007C1D37" w:rsidRDefault="007C1D37" w:rsidP="007C1D37">
      <w:pPr>
        <w:spacing w:line="240" w:lineRule="auto"/>
        <w:rPr>
          <w:b/>
          <w:snapToGrid/>
          <w:szCs w:val="22"/>
          <w:lang w:val="es-ES" w:eastAsia="it-IT"/>
        </w:rPr>
      </w:pPr>
      <w:r w:rsidRPr="00004B29">
        <w:rPr>
          <w:b/>
          <w:snapToGrid/>
          <w:szCs w:val="22"/>
          <w:lang w:val="es-ES" w:eastAsia="it-IT"/>
        </w:rPr>
        <w:t>Composición de Stalevo</w:t>
      </w:r>
    </w:p>
    <w:p w:rsidR="00FB464A" w:rsidRPr="00004B29" w:rsidRDefault="00FB464A" w:rsidP="007C1D37">
      <w:pPr>
        <w:spacing w:line="240" w:lineRule="auto"/>
        <w:rPr>
          <w:snapToGrid/>
          <w:szCs w:val="22"/>
          <w:lang w:val="es-ES" w:eastAsia="it-IT"/>
        </w:rPr>
      </w:pP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Los principios activos de Stalevo son levodopa, carbidopa y entacapona.</w:t>
      </w:r>
    </w:p>
    <w:p w:rsidR="007C1D37"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Cada comprimido de Stalevo 150</w:t>
      </w:r>
      <w:r w:rsidR="007A7E38" w:rsidRPr="00004B29">
        <w:rPr>
          <w:snapToGrid/>
          <w:szCs w:val="22"/>
          <w:lang w:val="es-ES" w:eastAsia="it-IT"/>
        </w:rPr>
        <w:t> mg</w:t>
      </w:r>
      <w:r w:rsidRPr="00004B29">
        <w:rPr>
          <w:snapToGrid/>
          <w:szCs w:val="22"/>
          <w:lang w:val="es-ES" w:eastAsia="it-IT"/>
        </w:rPr>
        <w:t>/37,5</w:t>
      </w:r>
      <w:r w:rsidR="007A7E38" w:rsidRPr="00004B29">
        <w:rPr>
          <w:snapToGrid/>
          <w:szCs w:val="22"/>
          <w:lang w:val="es-ES" w:eastAsia="it-IT"/>
        </w:rPr>
        <w:t> mg</w:t>
      </w:r>
      <w:r w:rsidRPr="00004B29">
        <w:rPr>
          <w:snapToGrid/>
          <w:szCs w:val="22"/>
          <w:lang w:val="es-ES" w:eastAsia="it-IT"/>
        </w:rPr>
        <w:t>/200</w:t>
      </w:r>
      <w:r w:rsidR="007A7E38" w:rsidRPr="00004B29">
        <w:rPr>
          <w:snapToGrid/>
          <w:szCs w:val="22"/>
          <w:lang w:val="es-ES" w:eastAsia="it-IT"/>
        </w:rPr>
        <w:t> </w:t>
      </w:r>
      <w:r w:rsidRPr="00004B29">
        <w:rPr>
          <w:snapToGrid/>
          <w:szCs w:val="22"/>
          <w:lang w:val="es-ES" w:eastAsia="it-IT"/>
        </w:rPr>
        <w:t>mg contiene 150</w:t>
      </w:r>
      <w:r w:rsidR="007A7E38" w:rsidRPr="00004B29">
        <w:rPr>
          <w:snapToGrid/>
          <w:szCs w:val="22"/>
          <w:lang w:val="es-ES" w:eastAsia="it-IT"/>
        </w:rPr>
        <w:t> mg</w:t>
      </w:r>
      <w:r w:rsidRPr="00004B29">
        <w:rPr>
          <w:snapToGrid/>
          <w:szCs w:val="22"/>
          <w:lang w:val="es-ES" w:eastAsia="it-IT"/>
        </w:rPr>
        <w:t xml:space="preserve"> de </w:t>
      </w:r>
      <w:r w:rsidR="0081516D" w:rsidRPr="00004B29">
        <w:rPr>
          <w:snapToGrid/>
          <w:szCs w:val="22"/>
          <w:lang w:val="es-ES" w:eastAsia="it-IT"/>
        </w:rPr>
        <w:t>levodopa</w:t>
      </w:r>
      <w:r w:rsidRPr="00004B29">
        <w:rPr>
          <w:snapToGrid/>
          <w:szCs w:val="22"/>
          <w:lang w:val="es-ES" w:eastAsia="it-IT"/>
        </w:rPr>
        <w:t>, 37,5</w:t>
      </w:r>
      <w:r w:rsidR="007A7E38" w:rsidRPr="00004B29">
        <w:rPr>
          <w:snapToGrid/>
          <w:szCs w:val="22"/>
          <w:lang w:val="es-ES" w:eastAsia="it-IT"/>
        </w:rPr>
        <w:t> </w:t>
      </w:r>
      <w:r w:rsidRPr="00004B29">
        <w:rPr>
          <w:snapToGrid/>
          <w:szCs w:val="22"/>
          <w:lang w:val="es-ES" w:eastAsia="it-IT"/>
        </w:rPr>
        <w:t>mg de carbidopa y 200</w:t>
      </w:r>
      <w:r w:rsidR="007A7E38" w:rsidRPr="00004B29">
        <w:rPr>
          <w:snapToGrid/>
          <w:szCs w:val="22"/>
          <w:lang w:val="es-ES" w:eastAsia="it-IT"/>
        </w:rPr>
        <w:t> </w:t>
      </w:r>
      <w:r w:rsidRPr="00004B29">
        <w:rPr>
          <w:snapToGrid/>
          <w:szCs w:val="22"/>
          <w:lang w:val="es-ES" w:eastAsia="it-IT"/>
        </w:rPr>
        <w:t>mg de entacapona.</w:t>
      </w:r>
    </w:p>
    <w:p w:rsidR="007A7E38" w:rsidRPr="00004B29" w:rsidRDefault="007C1D37" w:rsidP="007C1D37">
      <w:pPr>
        <w:numPr>
          <w:ilvl w:val="0"/>
          <w:numId w:val="6"/>
        </w:numPr>
        <w:spacing w:line="240" w:lineRule="auto"/>
        <w:rPr>
          <w:snapToGrid/>
          <w:szCs w:val="22"/>
          <w:lang w:val="es-ES" w:eastAsia="it-IT"/>
        </w:rPr>
      </w:pPr>
      <w:r w:rsidRPr="00004B29">
        <w:rPr>
          <w:snapToGrid/>
          <w:szCs w:val="22"/>
          <w:lang w:val="es-ES" w:eastAsia="it-IT"/>
        </w:rPr>
        <w:t>Los demás componentes</w:t>
      </w:r>
      <w:r w:rsidR="007A7E38" w:rsidRPr="00004B29">
        <w:rPr>
          <w:snapToGrid/>
          <w:szCs w:val="22"/>
          <w:lang w:val="es-ES" w:eastAsia="it-IT"/>
        </w:rPr>
        <w:t xml:space="preserve"> del núcleo del comprimido</w:t>
      </w:r>
      <w:r w:rsidRPr="00004B29">
        <w:rPr>
          <w:snapToGrid/>
          <w:szCs w:val="22"/>
          <w:lang w:val="es-ES" w:eastAsia="it-IT"/>
        </w:rPr>
        <w:t xml:space="preserve"> son croscarmelosa sódica, estearato de magnesio, almidón de maíz, manitol (E</w:t>
      </w:r>
      <w:r w:rsidR="005715BD" w:rsidRPr="00004B29">
        <w:rPr>
          <w:snapToGrid/>
          <w:szCs w:val="22"/>
          <w:lang w:val="es-ES" w:eastAsia="it-IT"/>
        </w:rPr>
        <w:t> </w:t>
      </w:r>
      <w:r w:rsidRPr="00004B29">
        <w:rPr>
          <w:snapToGrid/>
          <w:szCs w:val="22"/>
          <w:lang w:val="es-ES" w:eastAsia="it-IT"/>
        </w:rPr>
        <w:t>421)</w:t>
      </w:r>
      <w:r w:rsidR="00530927">
        <w:rPr>
          <w:snapToGrid/>
          <w:szCs w:val="22"/>
          <w:lang w:val="es-ES" w:eastAsia="it-IT"/>
        </w:rPr>
        <w:t xml:space="preserve"> y</w:t>
      </w:r>
      <w:r w:rsidRPr="00004B29">
        <w:rPr>
          <w:snapToGrid/>
          <w:szCs w:val="22"/>
          <w:lang w:val="es-ES" w:eastAsia="it-IT"/>
        </w:rPr>
        <w:t xml:space="preserve"> povidona (E</w:t>
      </w:r>
      <w:r w:rsidR="005715BD" w:rsidRPr="00004B29">
        <w:rPr>
          <w:snapToGrid/>
          <w:szCs w:val="22"/>
          <w:lang w:val="es-ES" w:eastAsia="it-IT"/>
        </w:rPr>
        <w:t> </w:t>
      </w:r>
      <w:r w:rsidRPr="00004B29">
        <w:rPr>
          <w:snapToGrid/>
          <w:szCs w:val="22"/>
          <w:lang w:val="es-ES" w:eastAsia="it-IT"/>
        </w:rPr>
        <w:t>1201)</w:t>
      </w:r>
    </w:p>
    <w:p w:rsidR="007C1D37" w:rsidRPr="00004B29" w:rsidRDefault="007A7E38" w:rsidP="007C1D37">
      <w:pPr>
        <w:numPr>
          <w:ilvl w:val="0"/>
          <w:numId w:val="6"/>
        </w:numPr>
        <w:spacing w:line="240" w:lineRule="auto"/>
        <w:rPr>
          <w:snapToGrid/>
          <w:szCs w:val="22"/>
          <w:lang w:val="es-ES" w:eastAsia="it-IT"/>
        </w:rPr>
      </w:pPr>
      <w:r w:rsidRPr="00004B29">
        <w:rPr>
          <w:snapToGrid/>
          <w:szCs w:val="22"/>
          <w:lang w:val="es-ES" w:eastAsia="it-IT"/>
        </w:rPr>
        <w:t xml:space="preserve">Los componentes de </w:t>
      </w:r>
      <w:r w:rsidR="005C0FBB" w:rsidRPr="00004B29">
        <w:rPr>
          <w:snapToGrid/>
          <w:szCs w:val="22"/>
          <w:lang w:val="es-ES" w:eastAsia="it-IT"/>
        </w:rPr>
        <w:t>la cubierta pel</w:t>
      </w:r>
      <w:r w:rsidR="00DA0249" w:rsidRPr="00004B29">
        <w:rPr>
          <w:snapToGrid/>
          <w:szCs w:val="22"/>
          <w:lang w:val="es-ES" w:eastAsia="it-IT"/>
        </w:rPr>
        <w:t>i</w:t>
      </w:r>
      <w:r w:rsidR="005C0FBB" w:rsidRPr="00004B29">
        <w:rPr>
          <w:snapToGrid/>
          <w:szCs w:val="22"/>
          <w:lang w:val="es-ES" w:eastAsia="it-IT"/>
        </w:rPr>
        <w:t>cula</w:t>
      </w:r>
      <w:r w:rsidR="00DA0249" w:rsidRPr="00004B29">
        <w:rPr>
          <w:snapToGrid/>
          <w:szCs w:val="22"/>
          <w:lang w:val="es-ES" w:eastAsia="it-IT"/>
        </w:rPr>
        <w:t>r</w:t>
      </w:r>
      <w:r w:rsidR="005C0FBB" w:rsidRPr="00004B29">
        <w:rPr>
          <w:snapToGrid/>
          <w:szCs w:val="22"/>
          <w:lang w:val="es-ES" w:eastAsia="it-IT"/>
        </w:rPr>
        <w:t xml:space="preserve"> son </w:t>
      </w:r>
      <w:r w:rsidR="007C1D37" w:rsidRPr="00004B29">
        <w:rPr>
          <w:snapToGrid/>
          <w:szCs w:val="22"/>
          <w:lang w:val="es-ES" w:eastAsia="it-IT"/>
        </w:rPr>
        <w:t xml:space="preserve">glicerol </w:t>
      </w:r>
      <w:r w:rsidR="005C0FBB" w:rsidRPr="00004B29">
        <w:rPr>
          <w:snapToGrid/>
          <w:szCs w:val="22"/>
          <w:lang w:val="es-ES" w:eastAsia="it-IT"/>
        </w:rPr>
        <w:t>85 por ciento</w:t>
      </w:r>
      <w:r w:rsidRPr="00004B29">
        <w:rPr>
          <w:snapToGrid/>
          <w:szCs w:val="22"/>
          <w:lang w:val="es-ES" w:eastAsia="it-IT"/>
        </w:rPr>
        <w:t xml:space="preserve"> </w:t>
      </w:r>
      <w:r w:rsidR="007C1D37" w:rsidRPr="00004B29">
        <w:rPr>
          <w:snapToGrid/>
          <w:szCs w:val="22"/>
          <w:lang w:val="es-ES" w:eastAsia="it-IT"/>
        </w:rPr>
        <w:t>(E</w:t>
      </w:r>
      <w:r w:rsidR="005715BD" w:rsidRPr="00004B29">
        <w:rPr>
          <w:snapToGrid/>
          <w:szCs w:val="22"/>
          <w:lang w:val="es-ES" w:eastAsia="it-IT"/>
        </w:rPr>
        <w:t> </w:t>
      </w:r>
      <w:r w:rsidR="007C1D37" w:rsidRPr="00004B29">
        <w:rPr>
          <w:snapToGrid/>
          <w:szCs w:val="22"/>
          <w:lang w:val="es-ES" w:eastAsia="it-IT"/>
        </w:rPr>
        <w:t xml:space="preserve">422), hipromelosa, </w:t>
      </w:r>
      <w:r w:rsidR="00203CBA" w:rsidRPr="00004B29">
        <w:rPr>
          <w:snapToGrid/>
          <w:szCs w:val="22"/>
          <w:lang w:val="es-ES" w:eastAsia="it-IT"/>
        </w:rPr>
        <w:t xml:space="preserve">estearato de magnesio, </w:t>
      </w:r>
      <w:r w:rsidR="007C1D37" w:rsidRPr="00004B29">
        <w:rPr>
          <w:snapToGrid/>
          <w:szCs w:val="22"/>
          <w:lang w:val="es-ES" w:eastAsia="it-IT"/>
        </w:rPr>
        <w:t>polisorbato 80, óxido de hierro rojo (E</w:t>
      </w:r>
      <w:r w:rsidR="005715BD" w:rsidRPr="00004B29">
        <w:rPr>
          <w:snapToGrid/>
          <w:szCs w:val="22"/>
          <w:lang w:val="es-ES" w:eastAsia="it-IT"/>
        </w:rPr>
        <w:t> </w:t>
      </w:r>
      <w:r w:rsidR="007C1D37" w:rsidRPr="00004B29">
        <w:rPr>
          <w:snapToGrid/>
          <w:szCs w:val="22"/>
          <w:lang w:val="es-ES" w:eastAsia="it-IT"/>
        </w:rPr>
        <w:t>172), sacarosa, dióxido de titanio (E</w:t>
      </w:r>
      <w:r w:rsidR="005715BD" w:rsidRPr="00004B29">
        <w:rPr>
          <w:snapToGrid/>
          <w:szCs w:val="22"/>
          <w:lang w:val="es-ES" w:eastAsia="it-IT"/>
        </w:rPr>
        <w:t> </w:t>
      </w:r>
      <w:r w:rsidR="007C1D37" w:rsidRPr="00004B29">
        <w:rPr>
          <w:snapToGrid/>
          <w:szCs w:val="22"/>
          <w:lang w:val="es-ES" w:eastAsia="it-IT"/>
        </w:rPr>
        <w:t>171)</w:t>
      </w:r>
      <w:r w:rsidR="009F2E82">
        <w:rPr>
          <w:snapToGrid/>
          <w:szCs w:val="22"/>
          <w:lang w:val="es-ES" w:eastAsia="it-IT"/>
        </w:rPr>
        <w:t xml:space="preserve"> y</w:t>
      </w:r>
      <w:r w:rsidR="007C1D37" w:rsidRPr="00004B29">
        <w:rPr>
          <w:snapToGrid/>
          <w:szCs w:val="22"/>
          <w:lang w:val="es-ES" w:eastAsia="it-IT"/>
        </w:rPr>
        <w:t xml:space="preserve"> óxido de hierro amarillo (E</w:t>
      </w:r>
      <w:r w:rsidR="005715BD" w:rsidRPr="00004B29">
        <w:rPr>
          <w:snapToGrid/>
          <w:szCs w:val="22"/>
          <w:lang w:val="es-ES" w:eastAsia="it-IT"/>
        </w:rPr>
        <w:t> </w:t>
      </w:r>
      <w:r w:rsidR="007C1D37" w:rsidRPr="00004B29">
        <w:rPr>
          <w:snapToGrid/>
          <w:szCs w:val="22"/>
          <w:lang w:val="es-ES" w:eastAsia="it-IT"/>
        </w:rPr>
        <w:t>172).</w:t>
      </w:r>
    </w:p>
    <w:p w:rsidR="007C1D37" w:rsidRPr="00004B29" w:rsidRDefault="007C1D37" w:rsidP="007C1D37">
      <w:pPr>
        <w:tabs>
          <w:tab w:val="clear" w:pos="567"/>
        </w:tabs>
        <w:spacing w:line="240" w:lineRule="auto"/>
        <w:rPr>
          <w:snapToGrid/>
          <w:szCs w:val="22"/>
          <w:lang w:val="es-ES" w:eastAsia="it-IT"/>
        </w:rPr>
      </w:pPr>
    </w:p>
    <w:p w:rsidR="007C1D37" w:rsidRPr="00004B29" w:rsidRDefault="007C1D37" w:rsidP="007C1D37">
      <w:pPr>
        <w:tabs>
          <w:tab w:val="clear" w:pos="567"/>
        </w:tabs>
        <w:spacing w:line="240" w:lineRule="auto"/>
        <w:rPr>
          <w:b/>
          <w:snapToGrid/>
          <w:szCs w:val="22"/>
          <w:lang w:val="es-ES" w:eastAsia="it-IT"/>
        </w:rPr>
      </w:pPr>
      <w:r w:rsidRPr="00004B29">
        <w:rPr>
          <w:b/>
          <w:snapToGrid/>
          <w:szCs w:val="22"/>
          <w:lang w:val="es-ES" w:eastAsia="it-IT"/>
        </w:rPr>
        <w:t>Aspecto del producto y contenido del envase</w:t>
      </w:r>
    </w:p>
    <w:p w:rsidR="00FB464A" w:rsidRDefault="00FB464A"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Stalevo 150</w:t>
      </w:r>
      <w:r w:rsidR="009367B8" w:rsidRPr="00004B29">
        <w:rPr>
          <w:szCs w:val="22"/>
          <w:lang w:val="es-ES"/>
        </w:rPr>
        <w:t> mg</w:t>
      </w:r>
      <w:r w:rsidRPr="00004B29">
        <w:rPr>
          <w:szCs w:val="22"/>
          <w:lang w:val="es-ES"/>
        </w:rPr>
        <w:t>/37,5</w:t>
      </w:r>
      <w:r w:rsidR="009367B8" w:rsidRPr="00004B29">
        <w:rPr>
          <w:szCs w:val="22"/>
          <w:lang w:val="es-ES"/>
        </w:rPr>
        <w:t> mg</w:t>
      </w:r>
      <w:r w:rsidRPr="00004B29">
        <w:rPr>
          <w:szCs w:val="22"/>
          <w:lang w:val="es-ES"/>
        </w:rPr>
        <w:t>/200</w:t>
      </w:r>
      <w:r w:rsidR="009367B8" w:rsidRPr="00004B29">
        <w:rPr>
          <w:szCs w:val="22"/>
          <w:lang w:val="es-ES"/>
        </w:rPr>
        <w:t> </w:t>
      </w:r>
      <w:r w:rsidRPr="00004B29">
        <w:rPr>
          <w:szCs w:val="22"/>
          <w:lang w:val="es-ES"/>
        </w:rPr>
        <w:t>mg</w:t>
      </w:r>
      <w:r w:rsidR="009367B8" w:rsidRPr="00004B29">
        <w:rPr>
          <w:szCs w:val="22"/>
          <w:lang w:val="es-ES"/>
        </w:rPr>
        <w:t>:</w:t>
      </w:r>
      <w:r w:rsidRPr="00004B29">
        <w:rPr>
          <w:szCs w:val="22"/>
          <w:lang w:val="es-ES"/>
        </w:rPr>
        <w:t xml:space="preserve"> </w:t>
      </w:r>
      <w:r w:rsidR="009367B8" w:rsidRPr="00004B29">
        <w:rPr>
          <w:szCs w:val="22"/>
          <w:lang w:val="es-ES"/>
        </w:rPr>
        <w:t xml:space="preserve">comprimidos </w:t>
      </w:r>
      <w:r w:rsidR="00FD5BE0" w:rsidRPr="00004B29">
        <w:rPr>
          <w:szCs w:val="22"/>
          <w:lang w:val="es-ES"/>
        </w:rPr>
        <w:t xml:space="preserve">de color rojo parduzco o grisáceo, </w:t>
      </w:r>
      <w:r w:rsidRPr="00004B29">
        <w:rPr>
          <w:szCs w:val="22"/>
          <w:lang w:val="es-ES"/>
        </w:rPr>
        <w:t>elipsoidales alargados</w:t>
      </w:r>
      <w:r w:rsidR="009367B8" w:rsidRPr="00004B29">
        <w:rPr>
          <w:szCs w:val="22"/>
          <w:lang w:val="es-ES"/>
        </w:rPr>
        <w:t>, sin ranurar, recubiertos con película</w:t>
      </w:r>
      <w:r w:rsidR="00AA5740" w:rsidRPr="00004B29">
        <w:rPr>
          <w:szCs w:val="22"/>
          <w:lang w:val="es-ES"/>
        </w:rPr>
        <w:t xml:space="preserve"> </w:t>
      </w:r>
      <w:r w:rsidR="009367B8" w:rsidRPr="00004B29">
        <w:rPr>
          <w:szCs w:val="22"/>
          <w:lang w:val="es-ES"/>
        </w:rPr>
        <w:t>con</w:t>
      </w:r>
      <w:r w:rsidR="00AA5740" w:rsidRPr="00004B29">
        <w:rPr>
          <w:szCs w:val="22"/>
          <w:lang w:val="es-ES"/>
        </w:rPr>
        <w:t xml:space="preserve"> </w:t>
      </w:r>
      <w:r w:rsidRPr="00004B29">
        <w:rPr>
          <w:szCs w:val="22"/>
          <w:lang w:val="es-ES"/>
        </w:rPr>
        <w:t>“LCE</w:t>
      </w:r>
      <w:r w:rsidR="005715BD" w:rsidRPr="00004B29">
        <w:rPr>
          <w:szCs w:val="22"/>
          <w:lang w:val="es-ES"/>
        </w:rPr>
        <w:t> </w:t>
      </w:r>
      <w:r w:rsidRPr="00004B29">
        <w:rPr>
          <w:szCs w:val="22"/>
          <w:lang w:val="es-ES"/>
        </w:rPr>
        <w:t xml:space="preserve">150” </w:t>
      </w:r>
      <w:r w:rsidR="005C0FBB" w:rsidRPr="00004B29">
        <w:rPr>
          <w:szCs w:val="22"/>
          <w:lang w:val="es-ES"/>
        </w:rPr>
        <w:t>grabado en un</w:t>
      </w:r>
      <w:r w:rsidR="009C7F96" w:rsidRPr="00004B29">
        <w:rPr>
          <w:szCs w:val="22"/>
          <w:lang w:val="es-ES"/>
        </w:rPr>
        <w:t>a</w:t>
      </w:r>
      <w:r w:rsidR="005C0FBB" w:rsidRPr="00004B29">
        <w:rPr>
          <w:szCs w:val="22"/>
          <w:lang w:val="es-ES"/>
        </w:rPr>
        <w:t xml:space="preserve"> de las caras</w:t>
      </w:r>
      <w:r w:rsidRPr="00004B29">
        <w:rPr>
          <w:szCs w:val="22"/>
          <w:lang w:val="es-ES"/>
        </w:rPr>
        <w:t>.</w:t>
      </w:r>
    </w:p>
    <w:p w:rsidR="007C1D37" w:rsidRPr="00004B29" w:rsidRDefault="007C1D37" w:rsidP="007C1D37">
      <w:pPr>
        <w:spacing w:line="240" w:lineRule="auto"/>
        <w:rPr>
          <w:szCs w:val="22"/>
          <w:lang w:val="es-ES"/>
        </w:rPr>
      </w:pPr>
    </w:p>
    <w:p w:rsidR="007C1D37" w:rsidRPr="00004B29" w:rsidRDefault="007C1D37" w:rsidP="007C1D37">
      <w:pPr>
        <w:spacing w:line="240" w:lineRule="auto"/>
        <w:rPr>
          <w:szCs w:val="22"/>
          <w:lang w:val="es-ES"/>
        </w:rPr>
      </w:pPr>
      <w:r w:rsidRPr="00004B29">
        <w:rPr>
          <w:szCs w:val="22"/>
          <w:lang w:val="es-ES"/>
        </w:rPr>
        <w:t xml:space="preserve">Hay seis tamaños diferentes de envase de </w:t>
      </w:r>
      <w:r w:rsidR="005E7E7C">
        <w:rPr>
          <w:szCs w:val="22"/>
          <w:lang w:val="es-ES"/>
        </w:rPr>
        <w:t xml:space="preserve">Stalevo </w:t>
      </w:r>
      <w:r w:rsidR="005E7E7C" w:rsidRPr="00004B29">
        <w:rPr>
          <w:szCs w:val="22"/>
          <w:lang w:val="es-ES"/>
        </w:rPr>
        <w:t>150 mg/37,5 mg/200 mg</w:t>
      </w:r>
      <w:r w:rsidR="005E7E7C">
        <w:rPr>
          <w:szCs w:val="22"/>
          <w:lang w:val="es-ES"/>
        </w:rPr>
        <w:t xml:space="preserve"> (de </w:t>
      </w:r>
      <w:r w:rsidRPr="00004B29">
        <w:rPr>
          <w:szCs w:val="22"/>
          <w:lang w:val="es-ES"/>
        </w:rPr>
        <w:t>10, 30, 100, 130, 175 ó 250 comprimidos).</w:t>
      </w:r>
      <w:r w:rsidR="00F156CF" w:rsidRPr="00004B29">
        <w:rPr>
          <w:szCs w:val="22"/>
          <w:lang w:val="es-ES"/>
        </w:rPr>
        <w:t xml:space="preserve"> </w:t>
      </w:r>
      <w:r w:rsidR="00F156CF" w:rsidRPr="00004B29">
        <w:rPr>
          <w:noProof/>
          <w:szCs w:val="22"/>
          <w:lang w:val="es-ES"/>
        </w:rPr>
        <w:t>Puede que solamente estén comercializados algunos tamaños de envases.</w:t>
      </w:r>
    </w:p>
    <w:p w:rsidR="007C1D37" w:rsidRPr="00004B29" w:rsidRDefault="007C1D37" w:rsidP="007C1D37">
      <w:pPr>
        <w:spacing w:line="240" w:lineRule="auto"/>
        <w:rPr>
          <w:szCs w:val="22"/>
          <w:lang w:val="es-ES"/>
        </w:rPr>
      </w:pPr>
    </w:p>
    <w:p w:rsidR="007C1D37" w:rsidRPr="00004B29" w:rsidRDefault="007C1D37" w:rsidP="007C1D37">
      <w:pPr>
        <w:spacing w:line="240" w:lineRule="auto"/>
        <w:rPr>
          <w:noProof/>
          <w:szCs w:val="22"/>
          <w:lang w:val="es-ES"/>
        </w:rPr>
      </w:pPr>
      <w:r w:rsidRPr="00004B29">
        <w:rPr>
          <w:b/>
          <w:noProof/>
          <w:szCs w:val="22"/>
          <w:lang w:val="es-ES"/>
        </w:rPr>
        <w:t>Titular de la autorización de comercialización</w:t>
      </w:r>
    </w:p>
    <w:p w:rsidR="007C1D37" w:rsidRPr="00004B29" w:rsidRDefault="007C1D37" w:rsidP="007C1D37">
      <w:pPr>
        <w:spacing w:line="240" w:lineRule="auto"/>
        <w:rPr>
          <w:szCs w:val="22"/>
          <w:lang w:val="es-ES"/>
        </w:rPr>
      </w:pPr>
      <w:r w:rsidRPr="00004B29">
        <w:rPr>
          <w:szCs w:val="22"/>
          <w:lang w:val="es-ES"/>
        </w:rPr>
        <w:t>Orion Corporation</w:t>
      </w:r>
    </w:p>
    <w:p w:rsidR="007C1D37" w:rsidRPr="00004B29" w:rsidRDefault="007C1D37" w:rsidP="007C1D37">
      <w:pPr>
        <w:spacing w:line="240" w:lineRule="auto"/>
        <w:rPr>
          <w:szCs w:val="22"/>
          <w:lang w:val="es-ES"/>
        </w:rPr>
      </w:pPr>
      <w:r w:rsidRPr="00004B29">
        <w:rPr>
          <w:szCs w:val="22"/>
          <w:lang w:val="es-ES"/>
        </w:rPr>
        <w:t>Orionintie 1</w:t>
      </w:r>
    </w:p>
    <w:p w:rsidR="007C1D37" w:rsidRPr="00004B29" w:rsidRDefault="007C1D37" w:rsidP="007C1D37">
      <w:pPr>
        <w:spacing w:line="240" w:lineRule="auto"/>
        <w:rPr>
          <w:szCs w:val="22"/>
          <w:lang w:val="es-ES"/>
        </w:rPr>
      </w:pPr>
      <w:r w:rsidRPr="00004B29">
        <w:rPr>
          <w:szCs w:val="22"/>
          <w:lang w:val="es-ES"/>
        </w:rPr>
        <w:t>FI</w:t>
      </w:r>
      <w:r w:rsidRPr="00004B29">
        <w:rPr>
          <w:szCs w:val="22"/>
          <w:lang w:val="es-ES"/>
        </w:rPr>
        <w:noBreakHyphen/>
        <w:t>02200 Espoo</w:t>
      </w:r>
    </w:p>
    <w:p w:rsidR="007C1D37" w:rsidRPr="00004B29" w:rsidRDefault="00417A23" w:rsidP="007C1D37">
      <w:pPr>
        <w:spacing w:line="240" w:lineRule="auto"/>
        <w:rPr>
          <w:szCs w:val="22"/>
          <w:lang w:val="es-ES"/>
        </w:rPr>
      </w:pPr>
      <w:r w:rsidRPr="00004B29">
        <w:rPr>
          <w:szCs w:val="22"/>
          <w:lang w:val="es-ES"/>
        </w:rPr>
        <w:t>Finlandia</w:t>
      </w:r>
    </w:p>
    <w:p w:rsidR="007C1D37" w:rsidRPr="00004B29" w:rsidRDefault="007C1D37" w:rsidP="007C1D37">
      <w:pPr>
        <w:spacing w:line="240" w:lineRule="auto"/>
        <w:rPr>
          <w:szCs w:val="22"/>
          <w:lang w:val="es-ES"/>
        </w:rPr>
      </w:pPr>
    </w:p>
    <w:p w:rsidR="00FB464A" w:rsidRPr="00B152E3" w:rsidRDefault="00FB464A" w:rsidP="007C1D37">
      <w:pPr>
        <w:pStyle w:val="BodyText3"/>
        <w:spacing w:line="240" w:lineRule="auto"/>
        <w:jc w:val="left"/>
        <w:rPr>
          <w:bCs/>
          <w:i w:val="0"/>
          <w:szCs w:val="22"/>
          <w:lang w:val="es-ES"/>
        </w:rPr>
      </w:pPr>
      <w:r w:rsidRPr="00B152E3">
        <w:rPr>
          <w:bCs/>
          <w:i w:val="0"/>
          <w:szCs w:val="22"/>
          <w:lang w:val="es-ES"/>
        </w:rPr>
        <w:t>Responsable de la fabricación</w:t>
      </w:r>
    </w:p>
    <w:p w:rsidR="00FB464A" w:rsidRDefault="00FB464A" w:rsidP="00FB464A">
      <w:pPr>
        <w:ind w:right="-45"/>
        <w:rPr>
          <w:snapToGrid/>
          <w:szCs w:val="22"/>
        </w:rPr>
      </w:pPr>
      <w:r>
        <w:rPr>
          <w:szCs w:val="22"/>
        </w:rPr>
        <w:t>Orion Corporation Orion Pharma</w:t>
      </w:r>
    </w:p>
    <w:p w:rsidR="00FB464A" w:rsidRDefault="00FB464A" w:rsidP="00FB464A">
      <w:pPr>
        <w:ind w:right="-45"/>
        <w:rPr>
          <w:szCs w:val="22"/>
        </w:rPr>
      </w:pPr>
      <w:r>
        <w:rPr>
          <w:szCs w:val="22"/>
        </w:rPr>
        <w:t>Joensuunkatu 7</w:t>
      </w:r>
    </w:p>
    <w:p w:rsidR="00FB464A" w:rsidRDefault="00FB464A" w:rsidP="00FB464A">
      <w:pPr>
        <w:ind w:right="-45"/>
        <w:rPr>
          <w:szCs w:val="22"/>
        </w:rPr>
      </w:pPr>
      <w:r>
        <w:rPr>
          <w:szCs w:val="22"/>
        </w:rPr>
        <w:t>FI-24100 Salo</w:t>
      </w:r>
    </w:p>
    <w:p w:rsidR="00FB464A" w:rsidRDefault="00FB464A" w:rsidP="00FB464A">
      <w:pPr>
        <w:pStyle w:val="EndnoteText"/>
        <w:rPr>
          <w:szCs w:val="22"/>
          <w:lang w:val="it-IT"/>
        </w:rPr>
      </w:pPr>
      <w:r>
        <w:rPr>
          <w:szCs w:val="22"/>
        </w:rPr>
        <w:t>Finlandia</w:t>
      </w:r>
    </w:p>
    <w:p w:rsidR="00FB464A" w:rsidRDefault="00FB464A" w:rsidP="00FB464A">
      <w:pPr>
        <w:spacing w:line="240" w:lineRule="auto"/>
        <w:rPr>
          <w:szCs w:val="22"/>
          <w:lang w:val="it-IT"/>
        </w:rPr>
      </w:pPr>
    </w:p>
    <w:p w:rsidR="00FB464A" w:rsidRDefault="00FB464A" w:rsidP="00FB464A">
      <w:pPr>
        <w:ind w:right="-45"/>
        <w:rPr>
          <w:bCs/>
          <w:szCs w:val="22"/>
        </w:rPr>
      </w:pPr>
      <w:r>
        <w:rPr>
          <w:bCs/>
          <w:szCs w:val="22"/>
        </w:rPr>
        <w:t>Orion Corporation Orion Pharma</w:t>
      </w:r>
    </w:p>
    <w:p w:rsidR="00FB464A" w:rsidRDefault="00FB464A" w:rsidP="00FB464A">
      <w:pPr>
        <w:ind w:right="-45"/>
        <w:rPr>
          <w:bCs/>
          <w:szCs w:val="22"/>
        </w:rPr>
      </w:pPr>
      <w:r>
        <w:rPr>
          <w:bCs/>
          <w:szCs w:val="22"/>
        </w:rPr>
        <w:t>Orionintie 1</w:t>
      </w:r>
    </w:p>
    <w:p w:rsidR="00FB464A" w:rsidRDefault="00FB464A" w:rsidP="00FB464A">
      <w:pPr>
        <w:ind w:right="-45"/>
        <w:rPr>
          <w:bCs/>
          <w:szCs w:val="22"/>
        </w:rPr>
      </w:pPr>
      <w:r>
        <w:rPr>
          <w:bCs/>
          <w:szCs w:val="22"/>
        </w:rPr>
        <w:t>FI-02200 Espoo</w:t>
      </w:r>
    </w:p>
    <w:p w:rsidR="00FB464A" w:rsidRDefault="00FB464A" w:rsidP="00FB464A">
      <w:pPr>
        <w:spacing w:line="240" w:lineRule="auto"/>
        <w:rPr>
          <w:bCs/>
          <w:szCs w:val="22"/>
        </w:rPr>
      </w:pPr>
      <w:r>
        <w:rPr>
          <w:bCs/>
          <w:szCs w:val="22"/>
        </w:rPr>
        <w:t>Finlandia</w:t>
      </w:r>
    </w:p>
    <w:p w:rsidR="00FB464A" w:rsidRPr="00FB464A" w:rsidRDefault="00FB464A" w:rsidP="007C1D37">
      <w:pPr>
        <w:pStyle w:val="BodyText3"/>
        <w:spacing w:line="240" w:lineRule="auto"/>
        <w:jc w:val="left"/>
        <w:rPr>
          <w:b w:val="0"/>
          <w:bCs/>
          <w:i w:val="0"/>
          <w:iCs/>
          <w:szCs w:val="22"/>
          <w:lang w:val="es-ES"/>
        </w:rPr>
      </w:pPr>
    </w:p>
    <w:p w:rsidR="007C1D37" w:rsidRPr="00004B29" w:rsidRDefault="007C1D37" w:rsidP="007C1D37">
      <w:pPr>
        <w:pStyle w:val="BodyText3"/>
        <w:spacing w:line="240" w:lineRule="auto"/>
        <w:jc w:val="left"/>
        <w:rPr>
          <w:b w:val="0"/>
          <w:i w:val="0"/>
          <w:szCs w:val="22"/>
          <w:lang w:val="es-ES"/>
        </w:rPr>
      </w:pPr>
      <w:r w:rsidRPr="00004B29">
        <w:rPr>
          <w:b w:val="0"/>
          <w:i w:val="0"/>
          <w:szCs w:val="22"/>
          <w:lang w:val="es-ES"/>
        </w:rPr>
        <w:t>Puede solicitar más información respecto a este medicamento dirigiéndose al representante local del titular de la autorización de comercialización.</w:t>
      </w:r>
    </w:p>
    <w:p w:rsidR="007C1D37" w:rsidRPr="00004B29" w:rsidRDefault="007C1D37" w:rsidP="007C1D37">
      <w:pPr>
        <w:spacing w:line="240" w:lineRule="auto"/>
        <w:rPr>
          <w:szCs w:val="22"/>
          <w:lang w:val="es-ES"/>
        </w:rPr>
      </w:pPr>
    </w:p>
    <w:tbl>
      <w:tblPr>
        <w:tblW w:w="9315" w:type="dxa"/>
        <w:tblLayout w:type="fixed"/>
        <w:tblLook w:val="04A0" w:firstRow="1" w:lastRow="0" w:firstColumn="1" w:lastColumn="0" w:noHBand="0" w:noVBand="1"/>
      </w:tblPr>
      <w:tblGrid>
        <w:gridCol w:w="4641"/>
        <w:gridCol w:w="4674"/>
      </w:tblGrid>
      <w:tr w:rsidR="00363B20" w:rsidRPr="00B97656" w:rsidTr="00630726">
        <w:trPr>
          <w:cantSplit/>
        </w:trPr>
        <w:tc>
          <w:tcPr>
            <w:tcW w:w="4644" w:type="dxa"/>
          </w:tcPr>
          <w:p w:rsidR="00363B20" w:rsidRPr="00F94F35" w:rsidRDefault="00363B20" w:rsidP="00630726">
            <w:pPr>
              <w:rPr>
                <w:rStyle w:val="Strong"/>
                <w:b w:val="0"/>
                <w:bCs w:val="0"/>
                <w:szCs w:val="22"/>
              </w:rPr>
            </w:pPr>
            <w:r w:rsidRPr="007961A8">
              <w:rPr>
                <w:b/>
                <w:noProof/>
                <w:szCs w:val="22"/>
                <w:lang w:val="fr-FR"/>
              </w:rPr>
              <w:t>België</w:t>
            </w:r>
            <w:r w:rsidR="00FB464A">
              <w:rPr>
                <w:b/>
                <w:noProof/>
                <w:szCs w:val="22"/>
                <w:lang w:val="fr-FR"/>
              </w:rPr>
              <w:t>/</w:t>
            </w:r>
            <w:r w:rsidR="00FB464A" w:rsidRPr="007961A8">
              <w:rPr>
                <w:b/>
                <w:noProof/>
                <w:szCs w:val="22"/>
                <w:lang w:val="fr-FR"/>
              </w:rPr>
              <w:t>Belgique</w:t>
            </w:r>
            <w:r w:rsidRPr="007961A8">
              <w:rPr>
                <w:b/>
                <w:noProof/>
                <w:szCs w:val="22"/>
                <w:lang w:val="fr-FR"/>
              </w:rPr>
              <w:t>/Belgien</w:t>
            </w:r>
            <w:r w:rsidRPr="007961A8">
              <w:rPr>
                <w:szCs w:val="22"/>
                <w:lang w:val="fr-FR"/>
              </w:rPr>
              <w:br/>
            </w:r>
            <w:r w:rsidRPr="00C2606D">
              <w:rPr>
                <w:rStyle w:val="Strong"/>
                <w:b w:val="0"/>
              </w:rPr>
              <w:t>Orion Pharma BVBA/SPRL</w:t>
            </w:r>
          </w:p>
          <w:p w:rsidR="00363B20" w:rsidRPr="00F56B40" w:rsidRDefault="00363B20" w:rsidP="00630726">
            <w:pPr>
              <w:pStyle w:val="Text"/>
              <w:tabs>
                <w:tab w:val="left" w:pos="567"/>
              </w:tabs>
              <w:spacing w:before="0"/>
              <w:rPr>
                <w:sz w:val="22"/>
                <w:szCs w:val="22"/>
                <w:lang w:val="fr-FR"/>
              </w:rPr>
            </w:pPr>
            <w:r w:rsidRPr="00F56B40">
              <w:rPr>
                <w:sz w:val="22"/>
                <w:szCs w:val="22"/>
              </w:rPr>
              <w:t>Tél/Tel: +32 (0)15 64 10 20</w:t>
            </w:r>
          </w:p>
          <w:p w:rsidR="00363B20" w:rsidRPr="007961A8" w:rsidRDefault="00363B20" w:rsidP="00630726">
            <w:pPr>
              <w:ind w:right="-45"/>
              <w:rPr>
                <w:b/>
                <w:szCs w:val="22"/>
                <w:lang w:eastAsia="cs-CZ"/>
              </w:rPr>
            </w:pPr>
          </w:p>
        </w:tc>
        <w:tc>
          <w:tcPr>
            <w:tcW w:w="4678" w:type="dxa"/>
            <w:hideMark/>
          </w:tcPr>
          <w:p w:rsidR="00363B20" w:rsidRPr="007961A8" w:rsidRDefault="00363B20" w:rsidP="00630726">
            <w:pPr>
              <w:rPr>
                <w:szCs w:val="22"/>
                <w:lang w:val="fi-FI" w:eastAsia="cs-CZ"/>
              </w:rPr>
            </w:pPr>
            <w:r w:rsidRPr="007961A8">
              <w:rPr>
                <w:b/>
                <w:szCs w:val="22"/>
                <w:lang w:val="fi-FI"/>
              </w:rPr>
              <w:t>Lietuva</w:t>
            </w:r>
          </w:p>
          <w:p w:rsidR="00363B20" w:rsidRPr="007961A8" w:rsidRDefault="00363B20" w:rsidP="00630726">
            <w:pPr>
              <w:rPr>
                <w:szCs w:val="22"/>
                <w:lang w:val="fi-FI"/>
              </w:rPr>
            </w:pPr>
            <w:r w:rsidRPr="007961A8">
              <w:rPr>
                <w:szCs w:val="22"/>
                <w:lang w:val="fi-FI"/>
              </w:rPr>
              <w:t>UAB Orion Pharma</w:t>
            </w:r>
          </w:p>
          <w:p w:rsidR="00363B20" w:rsidRPr="00B97656" w:rsidRDefault="00363B20" w:rsidP="00630726">
            <w:pPr>
              <w:suppressAutoHyphens/>
              <w:rPr>
                <w:szCs w:val="22"/>
                <w:lang w:val="fi-FI" w:eastAsia="cs-CZ"/>
              </w:rPr>
            </w:pPr>
            <w:r w:rsidRPr="007961A8">
              <w:rPr>
                <w:szCs w:val="22"/>
                <w:lang w:val="fi-FI"/>
              </w:rPr>
              <w:t>Tel. +370 5 276 9499</w:t>
            </w:r>
          </w:p>
        </w:tc>
      </w:tr>
      <w:tr w:rsidR="00363B20" w:rsidRPr="007961A8" w:rsidTr="00630726">
        <w:trPr>
          <w:cantSplit/>
        </w:trPr>
        <w:tc>
          <w:tcPr>
            <w:tcW w:w="4644" w:type="dxa"/>
            <w:hideMark/>
          </w:tcPr>
          <w:p w:rsidR="00363B20" w:rsidRPr="007961A8" w:rsidRDefault="00363B20" w:rsidP="00630726">
            <w:pPr>
              <w:rPr>
                <w:b/>
                <w:color w:val="000000"/>
                <w:szCs w:val="22"/>
                <w:lang w:val="fr-FR"/>
              </w:rPr>
            </w:pPr>
            <w:r w:rsidRPr="007961A8">
              <w:rPr>
                <w:b/>
                <w:color w:val="000000"/>
                <w:szCs w:val="22"/>
              </w:rPr>
              <w:t>България</w:t>
            </w:r>
          </w:p>
          <w:p w:rsidR="009565EF" w:rsidRPr="003861EE" w:rsidRDefault="009565EF" w:rsidP="009565EF">
            <w:pPr>
              <w:rPr>
                <w:szCs w:val="22"/>
                <w:lang w:val="it-IT"/>
              </w:rPr>
            </w:pPr>
            <w:r w:rsidRPr="003861EE">
              <w:rPr>
                <w:szCs w:val="22"/>
                <w:lang w:val="it-IT"/>
              </w:rPr>
              <w:t>Orion Pharma Poland Sp z.o.o.</w:t>
            </w:r>
          </w:p>
          <w:p w:rsidR="00363B20" w:rsidRPr="001037BA" w:rsidRDefault="009565EF" w:rsidP="00630726">
            <w:pPr>
              <w:rPr>
                <w:b/>
                <w:szCs w:val="22"/>
                <w:lang w:val="fi-FI"/>
              </w:rPr>
            </w:pPr>
            <w:r>
              <w:rPr>
                <w:szCs w:val="22"/>
                <w:lang w:val="it-IT"/>
              </w:rPr>
              <w:t>Tel.: + 48 22 </w:t>
            </w:r>
            <w:r w:rsidRPr="003861EE">
              <w:rPr>
                <w:szCs w:val="22"/>
                <w:lang w:val="it-IT"/>
              </w:rPr>
              <w:t>8333177</w:t>
            </w:r>
          </w:p>
        </w:tc>
        <w:tc>
          <w:tcPr>
            <w:tcW w:w="4678" w:type="dxa"/>
          </w:tcPr>
          <w:p w:rsidR="00363B20" w:rsidRPr="002B6366" w:rsidRDefault="00363B20" w:rsidP="00630726">
            <w:pPr>
              <w:rPr>
                <w:rStyle w:val="Strong"/>
                <w:b w:val="0"/>
                <w:bCs w:val="0"/>
                <w:szCs w:val="22"/>
                <w:lang w:val="en-US"/>
              </w:rPr>
            </w:pPr>
            <w:r w:rsidRPr="007961A8">
              <w:rPr>
                <w:b/>
                <w:szCs w:val="22"/>
                <w:lang w:val="de-DE"/>
              </w:rPr>
              <w:t>Luxembourg/Luxemburg</w:t>
            </w:r>
            <w:r w:rsidRPr="007961A8">
              <w:rPr>
                <w:szCs w:val="22"/>
                <w:lang w:val="de-DE"/>
              </w:rPr>
              <w:br/>
            </w:r>
            <w:r w:rsidRPr="002B6366">
              <w:rPr>
                <w:rStyle w:val="Strong"/>
                <w:b w:val="0"/>
                <w:lang w:val="en-US"/>
              </w:rPr>
              <w:t>Orion Pharma BVBA/SPRL</w:t>
            </w:r>
          </w:p>
          <w:p w:rsidR="00363B20" w:rsidRPr="00F56B40" w:rsidRDefault="00363B20" w:rsidP="00630726">
            <w:pPr>
              <w:pStyle w:val="Text"/>
              <w:tabs>
                <w:tab w:val="left" w:pos="567"/>
              </w:tabs>
              <w:spacing w:before="0"/>
              <w:rPr>
                <w:sz w:val="22"/>
                <w:szCs w:val="22"/>
                <w:lang w:val="fr-FR"/>
              </w:rPr>
            </w:pPr>
            <w:r w:rsidRPr="00F56B40">
              <w:rPr>
                <w:sz w:val="22"/>
                <w:szCs w:val="22"/>
              </w:rPr>
              <w:t>Tél/Tel: +32 (0)15 64 10 20</w:t>
            </w:r>
          </w:p>
          <w:p w:rsidR="00363B20" w:rsidRPr="007961A8" w:rsidRDefault="00363B20" w:rsidP="00630726">
            <w:pPr>
              <w:rPr>
                <w:b/>
                <w:szCs w:val="22"/>
                <w:lang w:val="sv-SE"/>
              </w:rPr>
            </w:pPr>
          </w:p>
        </w:tc>
      </w:tr>
      <w:tr w:rsidR="00363B20" w:rsidRPr="007961A8" w:rsidTr="00630726">
        <w:trPr>
          <w:cantSplit/>
        </w:trPr>
        <w:tc>
          <w:tcPr>
            <w:tcW w:w="4644" w:type="dxa"/>
            <w:hideMark/>
          </w:tcPr>
          <w:p w:rsidR="00363B20" w:rsidRPr="007961A8" w:rsidRDefault="00363B20" w:rsidP="00630726">
            <w:pPr>
              <w:suppressAutoHyphens/>
              <w:rPr>
                <w:szCs w:val="22"/>
                <w:lang w:val="sv-SE" w:eastAsia="cs-CZ"/>
              </w:rPr>
            </w:pPr>
            <w:r w:rsidRPr="007961A8">
              <w:rPr>
                <w:b/>
                <w:szCs w:val="22"/>
                <w:lang w:val="sv-SE"/>
              </w:rPr>
              <w:t>Česká republika</w:t>
            </w:r>
          </w:p>
          <w:p w:rsidR="00363B20" w:rsidRDefault="00363B20" w:rsidP="00630726">
            <w:pPr>
              <w:suppressAutoHyphens/>
              <w:rPr>
                <w:lang w:val="fi-FI"/>
              </w:rPr>
            </w:pPr>
            <w:r w:rsidRPr="00AE2ED3">
              <w:rPr>
                <w:lang w:val="fi-FI"/>
              </w:rPr>
              <w:t>Orion Pharma s.r.o.</w:t>
            </w:r>
          </w:p>
          <w:p w:rsidR="00363B20" w:rsidRPr="007961A8" w:rsidRDefault="00363B20" w:rsidP="00630726">
            <w:pPr>
              <w:rPr>
                <w:b/>
                <w:szCs w:val="22"/>
                <w:lang w:eastAsia="cs-CZ"/>
              </w:rPr>
            </w:pPr>
            <w:r w:rsidRPr="00C2606D">
              <w:t xml:space="preserve">Tel: </w:t>
            </w:r>
            <w:r w:rsidRPr="00924734">
              <w:t>+420 234 703 305</w:t>
            </w:r>
          </w:p>
        </w:tc>
        <w:tc>
          <w:tcPr>
            <w:tcW w:w="4678" w:type="dxa"/>
            <w:hideMark/>
          </w:tcPr>
          <w:p w:rsidR="00363B20" w:rsidRPr="007961A8" w:rsidRDefault="00363B20" w:rsidP="00630726">
            <w:pPr>
              <w:rPr>
                <w:b/>
                <w:szCs w:val="22"/>
                <w:lang w:val="sv-SE" w:eastAsia="cs-CZ"/>
              </w:rPr>
            </w:pPr>
            <w:r w:rsidRPr="007961A8">
              <w:rPr>
                <w:b/>
                <w:szCs w:val="22"/>
                <w:lang w:val="sv-SE"/>
              </w:rPr>
              <w:t>Magyarország</w:t>
            </w:r>
          </w:p>
          <w:p w:rsidR="00363B20" w:rsidRPr="00C2606D" w:rsidRDefault="00363B20" w:rsidP="00630726">
            <w:pPr>
              <w:spacing w:line="260" w:lineRule="atLeast"/>
              <w:rPr>
                <w:b/>
                <w:szCs w:val="22"/>
              </w:rPr>
            </w:pPr>
            <w:r w:rsidRPr="00C2606D">
              <w:rPr>
                <w:rStyle w:val="Strong"/>
                <w:b w:val="0"/>
                <w:szCs w:val="22"/>
              </w:rPr>
              <w:t>Orion Pharma Kft.</w:t>
            </w:r>
          </w:p>
          <w:p w:rsidR="00363B20" w:rsidRDefault="00363B20" w:rsidP="00630726">
            <w:pPr>
              <w:rPr>
                <w:szCs w:val="22"/>
                <w:lang w:val="sv-SE"/>
              </w:rPr>
            </w:pPr>
            <w:r w:rsidRPr="00C2606D">
              <w:rPr>
                <w:szCs w:val="22"/>
              </w:rPr>
              <w:t>Tel.: +</w:t>
            </w:r>
            <w:r w:rsidRPr="00C2606D">
              <w:t>36 1 239 9095</w:t>
            </w:r>
          </w:p>
          <w:p w:rsidR="00363B20" w:rsidRPr="007961A8" w:rsidRDefault="00363B20" w:rsidP="00630726">
            <w:pPr>
              <w:rPr>
                <w:szCs w:val="22"/>
                <w:lang w:val="fr-FR" w:eastAsia="cs-CZ"/>
              </w:rPr>
            </w:pPr>
          </w:p>
        </w:tc>
      </w:tr>
      <w:tr w:rsidR="00363B20" w:rsidRPr="007961A8" w:rsidTr="00630726">
        <w:trPr>
          <w:cantSplit/>
        </w:trPr>
        <w:tc>
          <w:tcPr>
            <w:tcW w:w="4644" w:type="dxa"/>
            <w:hideMark/>
          </w:tcPr>
          <w:p w:rsidR="00363B20" w:rsidRPr="007961A8" w:rsidRDefault="00363B20" w:rsidP="00630726">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363B20" w:rsidRPr="007961A8" w:rsidRDefault="00363B20" w:rsidP="00630726">
            <w:pPr>
              <w:suppressAutoHyphens/>
              <w:rPr>
                <w:b/>
                <w:szCs w:val="22"/>
                <w:lang w:val="fr-FR" w:eastAsia="cs-CZ"/>
              </w:rPr>
            </w:pPr>
            <w:r w:rsidRPr="007961A8">
              <w:rPr>
                <w:b/>
                <w:szCs w:val="22"/>
                <w:lang w:val="fr-FR"/>
              </w:rPr>
              <w:t>Malta</w:t>
            </w:r>
          </w:p>
          <w:p w:rsidR="009565EF" w:rsidRPr="002E7B63" w:rsidRDefault="009565EF" w:rsidP="009565EF">
            <w:pPr>
              <w:spacing w:line="240" w:lineRule="auto"/>
              <w:rPr>
                <w:szCs w:val="22"/>
                <w:lang w:val="it-IT"/>
              </w:rPr>
            </w:pPr>
            <w:r w:rsidRPr="002E7B63">
              <w:rPr>
                <w:szCs w:val="22"/>
                <w:lang w:val="it-IT"/>
              </w:rPr>
              <w:t>Salomone Pharma</w:t>
            </w:r>
          </w:p>
          <w:p w:rsidR="00363B20" w:rsidRPr="007961A8" w:rsidRDefault="009565EF" w:rsidP="00630726">
            <w:pPr>
              <w:spacing w:after="180"/>
              <w:ind w:right="-45"/>
              <w:rPr>
                <w:szCs w:val="22"/>
                <w:lang w:eastAsia="cs-CZ"/>
              </w:rPr>
            </w:pPr>
            <w:r>
              <w:rPr>
                <w:szCs w:val="22"/>
                <w:lang w:val="it-IT"/>
              </w:rPr>
              <w:t>Tel: +356 </w:t>
            </w:r>
            <w:r w:rsidRPr="002E7B63">
              <w:rPr>
                <w:szCs w:val="22"/>
                <w:lang w:val="it-IT"/>
              </w:rPr>
              <w:t>21220174</w:t>
            </w:r>
          </w:p>
        </w:tc>
      </w:tr>
      <w:tr w:rsidR="00363B20" w:rsidRPr="007961A8" w:rsidTr="00630726">
        <w:trPr>
          <w:cantSplit/>
        </w:trPr>
        <w:tc>
          <w:tcPr>
            <w:tcW w:w="4644" w:type="dxa"/>
            <w:hideMark/>
          </w:tcPr>
          <w:p w:rsidR="00363B20" w:rsidRPr="007961A8" w:rsidRDefault="00363B20" w:rsidP="00630726">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363B20" w:rsidRPr="007961A8" w:rsidRDefault="00363B20" w:rsidP="00630726">
            <w:pPr>
              <w:spacing w:line="240" w:lineRule="auto"/>
              <w:ind w:right="-45"/>
              <w:rPr>
                <w:szCs w:val="22"/>
                <w:lang w:val="de-DE" w:eastAsia="cs-CZ"/>
              </w:rPr>
            </w:pPr>
            <w:r w:rsidRPr="007961A8">
              <w:rPr>
                <w:szCs w:val="22"/>
                <w:lang w:val="de-DE"/>
              </w:rPr>
              <w:t>Tel: +49 40 899 6890</w:t>
            </w:r>
          </w:p>
        </w:tc>
        <w:tc>
          <w:tcPr>
            <w:tcW w:w="4678" w:type="dxa"/>
            <w:hideMark/>
          </w:tcPr>
          <w:p w:rsidR="00363B20" w:rsidRPr="00F94F35" w:rsidRDefault="00363B20" w:rsidP="00630726">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363B20" w:rsidRPr="007961A8" w:rsidRDefault="00363B20" w:rsidP="00630726">
            <w:pPr>
              <w:pStyle w:val="Text"/>
              <w:tabs>
                <w:tab w:val="left" w:pos="567"/>
              </w:tabs>
              <w:spacing w:before="0" w:after="180"/>
              <w:rPr>
                <w:sz w:val="22"/>
                <w:szCs w:val="22"/>
                <w:lang w:val="en-GB" w:eastAsia="cs-CZ"/>
              </w:rPr>
            </w:pPr>
            <w:r w:rsidRPr="00F56B40">
              <w:rPr>
                <w:sz w:val="22"/>
                <w:szCs w:val="22"/>
              </w:rPr>
              <w:t>Tél/Tel: +32 (0)15 64 10 20</w:t>
            </w:r>
          </w:p>
        </w:tc>
      </w:tr>
      <w:tr w:rsidR="00363B20" w:rsidRPr="007961A8" w:rsidTr="00630726">
        <w:trPr>
          <w:cantSplit/>
        </w:trPr>
        <w:tc>
          <w:tcPr>
            <w:tcW w:w="4644" w:type="dxa"/>
            <w:hideMark/>
          </w:tcPr>
          <w:p w:rsidR="00363B20" w:rsidRPr="007961A8" w:rsidRDefault="00363B20" w:rsidP="00630726">
            <w:pPr>
              <w:suppressAutoHyphens/>
              <w:rPr>
                <w:b/>
                <w:bCs/>
                <w:szCs w:val="22"/>
                <w:lang w:val="fi-FI" w:eastAsia="cs-CZ"/>
              </w:rPr>
            </w:pPr>
            <w:r w:rsidRPr="007961A8">
              <w:rPr>
                <w:b/>
                <w:bCs/>
                <w:szCs w:val="22"/>
                <w:lang w:val="fi-FI"/>
              </w:rPr>
              <w:t>Eesti</w:t>
            </w:r>
          </w:p>
          <w:p w:rsidR="00363B20" w:rsidRPr="007961A8" w:rsidRDefault="00363B20" w:rsidP="00630726">
            <w:pPr>
              <w:rPr>
                <w:szCs w:val="22"/>
                <w:lang w:val="fi-FI"/>
              </w:rPr>
            </w:pPr>
            <w:r w:rsidRPr="007961A8">
              <w:rPr>
                <w:szCs w:val="22"/>
                <w:lang w:val="fi-FI"/>
              </w:rPr>
              <w:t>Orion Pharma Eesti OÜ</w:t>
            </w:r>
          </w:p>
          <w:p w:rsidR="00363B20" w:rsidRPr="007961A8" w:rsidRDefault="00363B20" w:rsidP="00630726">
            <w:pPr>
              <w:rPr>
                <w:szCs w:val="22"/>
                <w:lang w:val="fi-FI" w:eastAsia="cs-CZ"/>
              </w:rPr>
            </w:pPr>
            <w:r w:rsidRPr="007961A8">
              <w:rPr>
                <w:szCs w:val="22"/>
                <w:lang w:val="fi-FI"/>
              </w:rPr>
              <w:t>Tel: +372 66 44 55</w:t>
            </w:r>
            <w:r>
              <w:rPr>
                <w:szCs w:val="22"/>
                <w:lang w:val="fi-FI"/>
              </w:rPr>
              <w:t>0</w:t>
            </w:r>
          </w:p>
        </w:tc>
        <w:tc>
          <w:tcPr>
            <w:tcW w:w="4678" w:type="dxa"/>
            <w:hideMark/>
          </w:tcPr>
          <w:p w:rsidR="00363B20" w:rsidRPr="007961A8" w:rsidRDefault="00363B20" w:rsidP="00630726">
            <w:pPr>
              <w:ind w:right="-45"/>
              <w:rPr>
                <w:szCs w:val="22"/>
                <w:lang w:eastAsia="cs-CZ"/>
              </w:rPr>
            </w:pPr>
            <w:r w:rsidRPr="007961A8">
              <w:rPr>
                <w:b/>
                <w:szCs w:val="22"/>
              </w:rPr>
              <w:t>Norge</w:t>
            </w:r>
          </w:p>
          <w:p w:rsidR="00363B20" w:rsidRPr="007961A8" w:rsidRDefault="00363B20" w:rsidP="00630726">
            <w:pPr>
              <w:suppressAutoHyphens/>
              <w:spacing w:line="240" w:lineRule="auto"/>
              <w:rPr>
                <w:szCs w:val="22"/>
              </w:rPr>
            </w:pPr>
            <w:r w:rsidRPr="007961A8">
              <w:rPr>
                <w:szCs w:val="22"/>
              </w:rPr>
              <w:t>Orion Pharma AS</w:t>
            </w:r>
          </w:p>
          <w:p w:rsidR="00363B20" w:rsidRPr="007961A8" w:rsidRDefault="00363B20" w:rsidP="00630726">
            <w:pPr>
              <w:spacing w:after="180"/>
              <w:ind w:right="-45"/>
              <w:rPr>
                <w:szCs w:val="22"/>
                <w:lang w:val="de-DE" w:eastAsia="cs-CZ"/>
              </w:rPr>
            </w:pPr>
            <w:r w:rsidRPr="007961A8">
              <w:rPr>
                <w:szCs w:val="22"/>
              </w:rPr>
              <w:t>Tlf: +47 40 00 42 10</w:t>
            </w:r>
          </w:p>
        </w:tc>
      </w:tr>
      <w:tr w:rsidR="00363B20" w:rsidRPr="008E2834" w:rsidTr="00630726">
        <w:trPr>
          <w:cantSplit/>
        </w:trPr>
        <w:tc>
          <w:tcPr>
            <w:tcW w:w="4644" w:type="dxa"/>
          </w:tcPr>
          <w:p w:rsidR="00363B20" w:rsidRPr="00F56B40" w:rsidRDefault="00363B20" w:rsidP="00630726">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363B20" w:rsidRPr="007961A8" w:rsidRDefault="00363B20" w:rsidP="00630726">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363B20" w:rsidRPr="007961A8" w:rsidRDefault="00363B20" w:rsidP="00630726">
            <w:pPr>
              <w:ind w:right="-45"/>
              <w:rPr>
                <w:b/>
                <w:szCs w:val="22"/>
                <w:lang w:eastAsia="cs-CZ"/>
              </w:rPr>
            </w:pPr>
          </w:p>
        </w:tc>
        <w:tc>
          <w:tcPr>
            <w:tcW w:w="4678" w:type="dxa"/>
            <w:hideMark/>
          </w:tcPr>
          <w:p w:rsidR="00363B20" w:rsidRPr="007961A8" w:rsidRDefault="00363B20" w:rsidP="00630726">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363B20" w:rsidRPr="008E2834" w:rsidRDefault="00363B20" w:rsidP="00630726">
            <w:pPr>
              <w:pStyle w:val="Text"/>
              <w:tabs>
                <w:tab w:val="left" w:pos="567"/>
              </w:tabs>
              <w:spacing w:before="0" w:after="180"/>
              <w:rPr>
                <w:sz w:val="22"/>
                <w:szCs w:val="22"/>
                <w:lang w:val="en-GB" w:eastAsia="cs-CZ"/>
              </w:rPr>
            </w:pPr>
            <w:r w:rsidRPr="008E2834">
              <w:rPr>
                <w:sz w:val="22"/>
                <w:szCs w:val="22"/>
                <w:lang w:val="de-DE"/>
              </w:rPr>
              <w:t>Tel: +49 40 899 6890</w:t>
            </w:r>
          </w:p>
        </w:tc>
      </w:tr>
      <w:tr w:rsidR="00363B20" w:rsidRPr="007961A8" w:rsidTr="00630726">
        <w:trPr>
          <w:cantSplit/>
        </w:trPr>
        <w:tc>
          <w:tcPr>
            <w:tcW w:w="4644" w:type="dxa"/>
          </w:tcPr>
          <w:p w:rsidR="00363B20" w:rsidRPr="006C3305" w:rsidRDefault="00363B20" w:rsidP="00630726">
            <w:pPr>
              <w:pStyle w:val="Text"/>
              <w:tabs>
                <w:tab w:val="left" w:pos="567"/>
              </w:tabs>
              <w:spacing w:before="0"/>
              <w:rPr>
                <w:szCs w:val="22"/>
                <w:lang w:val="es-ES"/>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6C3305">
              <w:rPr>
                <w:sz w:val="22"/>
                <w:szCs w:val="22"/>
                <w:lang w:val="es-ES"/>
              </w:rPr>
              <w:t>Orion Pharma S.L.</w:t>
            </w:r>
          </w:p>
          <w:p w:rsidR="00363B20" w:rsidRPr="007961A8" w:rsidRDefault="00363B20" w:rsidP="00630726">
            <w:pPr>
              <w:pStyle w:val="Text"/>
              <w:tabs>
                <w:tab w:val="left" w:pos="567"/>
              </w:tabs>
              <w:spacing w:before="0"/>
              <w:rPr>
                <w:sz w:val="22"/>
                <w:szCs w:val="22"/>
                <w:lang w:val="en-GB"/>
              </w:rPr>
            </w:pPr>
            <w:r w:rsidRPr="00F56B40">
              <w:rPr>
                <w:sz w:val="22"/>
                <w:szCs w:val="22"/>
              </w:rPr>
              <w:t>Tel: + 34 91 599 86 01</w:t>
            </w:r>
          </w:p>
          <w:p w:rsidR="00363B20" w:rsidRPr="007961A8" w:rsidRDefault="00363B20" w:rsidP="00630726">
            <w:pPr>
              <w:ind w:right="-45"/>
              <w:rPr>
                <w:b/>
                <w:szCs w:val="22"/>
                <w:lang w:eastAsia="cs-CZ"/>
              </w:rPr>
            </w:pPr>
          </w:p>
        </w:tc>
        <w:tc>
          <w:tcPr>
            <w:tcW w:w="4678" w:type="dxa"/>
            <w:hideMark/>
          </w:tcPr>
          <w:p w:rsidR="00363B20" w:rsidRPr="007961A8" w:rsidRDefault="00363B20" w:rsidP="00630726">
            <w:pPr>
              <w:rPr>
                <w:b/>
                <w:szCs w:val="22"/>
                <w:lang w:eastAsia="cs-CZ"/>
              </w:rPr>
            </w:pPr>
            <w:r w:rsidRPr="007961A8">
              <w:rPr>
                <w:b/>
                <w:szCs w:val="22"/>
              </w:rPr>
              <w:t>Polska</w:t>
            </w:r>
          </w:p>
          <w:p w:rsidR="00363B20" w:rsidRPr="007961A8" w:rsidRDefault="00363B20" w:rsidP="00630726">
            <w:pPr>
              <w:rPr>
                <w:szCs w:val="22"/>
              </w:rPr>
            </w:pPr>
            <w:r w:rsidRPr="007961A8">
              <w:rPr>
                <w:szCs w:val="22"/>
                <w:lang w:val="sv-SE"/>
              </w:rPr>
              <w:t>Orion Pharma Poland Sp z.o.o.</w:t>
            </w:r>
          </w:p>
          <w:p w:rsidR="00363B20" w:rsidRPr="007961A8" w:rsidRDefault="00363B20" w:rsidP="00630726">
            <w:pPr>
              <w:spacing w:after="180"/>
              <w:rPr>
                <w:szCs w:val="22"/>
                <w:lang w:eastAsia="cs-CZ"/>
              </w:rPr>
            </w:pPr>
            <w:r w:rsidRPr="007961A8">
              <w:rPr>
                <w:szCs w:val="22"/>
              </w:rPr>
              <w:t>Tel.: + 48 22 8333177</w:t>
            </w:r>
          </w:p>
        </w:tc>
      </w:tr>
      <w:tr w:rsidR="00363B20" w:rsidRPr="007961A8" w:rsidTr="00630726">
        <w:trPr>
          <w:cantSplit/>
        </w:trPr>
        <w:tc>
          <w:tcPr>
            <w:tcW w:w="4644" w:type="dxa"/>
          </w:tcPr>
          <w:p w:rsidR="00363B20" w:rsidRPr="00F56B40" w:rsidRDefault="00363B20" w:rsidP="00630726">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363B20" w:rsidRPr="007961A8" w:rsidRDefault="00363B20" w:rsidP="00630726">
            <w:pPr>
              <w:pStyle w:val="Text"/>
              <w:tabs>
                <w:tab w:val="left" w:pos="567"/>
              </w:tabs>
              <w:spacing w:before="0"/>
              <w:rPr>
                <w:sz w:val="22"/>
                <w:szCs w:val="22"/>
                <w:lang w:val="fr-FR"/>
              </w:rPr>
            </w:pPr>
            <w:r w:rsidRPr="00F56B40">
              <w:rPr>
                <w:rFonts w:eastAsia="Calibri"/>
                <w:sz w:val="22"/>
                <w:szCs w:val="22"/>
                <w:lang w:eastAsia="en-GB"/>
              </w:rPr>
              <w:t>Tel: + 33 (0) 1 47 04 80 46</w:t>
            </w:r>
          </w:p>
          <w:p w:rsidR="00363B20" w:rsidRPr="007961A8" w:rsidRDefault="00363B20" w:rsidP="00630726">
            <w:pPr>
              <w:ind w:right="-45"/>
              <w:rPr>
                <w:b/>
                <w:szCs w:val="22"/>
                <w:lang w:val="fr-FR" w:eastAsia="cs-CZ"/>
              </w:rPr>
            </w:pPr>
          </w:p>
        </w:tc>
        <w:tc>
          <w:tcPr>
            <w:tcW w:w="4678" w:type="dxa"/>
            <w:hideMark/>
          </w:tcPr>
          <w:p w:rsidR="00363B20" w:rsidRPr="00F56B40" w:rsidRDefault="00363B20" w:rsidP="00630726">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6C3305">
              <w:rPr>
                <w:sz w:val="22"/>
                <w:szCs w:val="22"/>
                <w:lang w:val="es-ES"/>
              </w:rPr>
              <w:t>Orionfin Unipessoal Lda</w:t>
            </w:r>
          </w:p>
          <w:p w:rsidR="00363B20" w:rsidRPr="007961A8" w:rsidRDefault="00363B20" w:rsidP="00630726">
            <w:pPr>
              <w:spacing w:after="180"/>
              <w:ind w:right="-45"/>
              <w:rPr>
                <w:szCs w:val="22"/>
                <w:lang w:val="fr-FR" w:eastAsia="cs-CZ"/>
              </w:rPr>
            </w:pPr>
            <w:r w:rsidRPr="006C3305">
              <w:rPr>
                <w:szCs w:val="22"/>
                <w:lang w:val="es-ES"/>
              </w:rPr>
              <w:t>Tel: + 351 21 154 68 20</w:t>
            </w:r>
          </w:p>
        </w:tc>
      </w:tr>
      <w:tr w:rsidR="00363B20" w:rsidRPr="007961A8" w:rsidTr="00630726">
        <w:trPr>
          <w:cantSplit/>
        </w:trPr>
        <w:tc>
          <w:tcPr>
            <w:tcW w:w="4644" w:type="dxa"/>
            <w:hideMark/>
          </w:tcPr>
          <w:p w:rsidR="00363B20" w:rsidRPr="002D6D28" w:rsidRDefault="00363B20" w:rsidP="00630726">
            <w:pPr>
              <w:spacing w:line="240" w:lineRule="auto"/>
              <w:ind w:right="-45"/>
              <w:rPr>
                <w:b/>
                <w:szCs w:val="22"/>
                <w:lang w:val="fi-FI" w:eastAsia="cs-CZ"/>
              </w:rPr>
            </w:pPr>
            <w:r w:rsidRPr="002D6D28">
              <w:rPr>
                <w:b/>
                <w:szCs w:val="22"/>
                <w:lang w:val="fi-FI" w:eastAsia="cs-CZ"/>
              </w:rPr>
              <w:t>Hrvatska</w:t>
            </w:r>
          </w:p>
          <w:p w:rsidR="00363B20" w:rsidRDefault="00363B20" w:rsidP="00630726">
            <w:pPr>
              <w:rPr>
                <w:rStyle w:val="Strong"/>
                <w:b w:val="0"/>
                <w:szCs w:val="22"/>
                <w:lang w:val="fi-FI"/>
              </w:rPr>
            </w:pPr>
            <w:r w:rsidRPr="00E15FA7">
              <w:rPr>
                <w:rStyle w:val="Strong"/>
                <w:b w:val="0"/>
                <w:szCs w:val="22"/>
                <w:lang w:val="fi-FI"/>
              </w:rPr>
              <w:t>Orion Pharma d.o.o.</w:t>
            </w:r>
          </w:p>
          <w:p w:rsidR="00363B20" w:rsidRPr="007961A8" w:rsidRDefault="00363B20" w:rsidP="00630726">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363B20" w:rsidRPr="007961A8" w:rsidRDefault="00363B20" w:rsidP="00630726">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363B20" w:rsidRPr="003A46F8" w:rsidRDefault="00363B20" w:rsidP="00630726">
            <w:pPr>
              <w:autoSpaceDE w:val="0"/>
              <w:autoSpaceDN w:val="0"/>
              <w:adjustRightInd w:val="0"/>
              <w:spacing w:line="240" w:lineRule="auto"/>
              <w:rPr>
                <w:color w:val="000000"/>
                <w:szCs w:val="22"/>
                <w:lang w:val="fr-FR"/>
              </w:rPr>
            </w:pPr>
            <w:r w:rsidRPr="003A46F8">
              <w:rPr>
                <w:szCs w:val="22"/>
                <w:lang w:val="it-IT"/>
              </w:rPr>
              <w:t>Orion Corporation</w:t>
            </w:r>
          </w:p>
          <w:p w:rsidR="00363B20" w:rsidRDefault="00363B20" w:rsidP="00630726">
            <w:pPr>
              <w:rPr>
                <w:color w:val="000000"/>
                <w:szCs w:val="22"/>
                <w:lang w:val="fr-FR"/>
              </w:rPr>
            </w:pPr>
            <w:r w:rsidRPr="00D715EB">
              <w:rPr>
                <w:color w:val="000000"/>
                <w:szCs w:val="22"/>
                <w:lang w:val="fr-FR"/>
              </w:rPr>
              <w:t>Tel: +358 10 4261</w:t>
            </w:r>
          </w:p>
          <w:p w:rsidR="00363B20" w:rsidRPr="007961A8" w:rsidRDefault="00363B20" w:rsidP="00630726">
            <w:pPr>
              <w:rPr>
                <w:szCs w:val="22"/>
                <w:lang w:eastAsia="cs-CZ"/>
              </w:rPr>
            </w:pPr>
          </w:p>
        </w:tc>
      </w:tr>
      <w:tr w:rsidR="00363B20" w:rsidRPr="007961A8" w:rsidTr="00630726">
        <w:trPr>
          <w:cantSplit/>
        </w:trPr>
        <w:tc>
          <w:tcPr>
            <w:tcW w:w="4644" w:type="dxa"/>
            <w:hideMark/>
          </w:tcPr>
          <w:p w:rsidR="00363B20" w:rsidRPr="007961A8" w:rsidRDefault="00363B20" w:rsidP="00630726">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363B20" w:rsidRPr="006C3305" w:rsidRDefault="00363B20" w:rsidP="00630726">
            <w:pPr>
              <w:spacing w:line="240" w:lineRule="auto"/>
              <w:rPr>
                <w:szCs w:val="22"/>
                <w:lang w:val="es-ES"/>
              </w:rPr>
            </w:pPr>
            <w:r w:rsidRPr="006C3305">
              <w:rPr>
                <w:szCs w:val="22"/>
                <w:lang w:val="es-ES"/>
              </w:rPr>
              <w:t>c/o Allphar Services Ltd.</w:t>
            </w:r>
          </w:p>
          <w:p w:rsidR="00363B20" w:rsidRDefault="00363B20" w:rsidP="00630726">
            <w:pPr>
              <w:suppressAutoHyphens/>
              <w:spacing w:line="240" w:lineRule="auto"/>
              <w:rPr>
                <w:szCs w:val="22"/>
              </w:rPr>
            </w:pPr>
            <w:r w:rsidRPr="007961A8">
              <w:rPr>
                <w:szCs w:val="22"/>
              </w:rPr>
              <w:t xml:space="preserve">Tel: </w:t>
            </w:r>
            <w:r>
              <w:rPr>
                <w:szCs w:val="22"/>
              </w:rPr>
              <w:t>+353 1 428 7777</w:t>
            </w:r>
          </w:p>
          <w:p w:rsidR="00363B20" w:rsidRPr="007961A8" w:rsidRDefault="00363B20" w:rsidP="00630726">
            <w:pPr>
              <w:suppressAutoHyphens/>
              <w:spacing w:line="240" w:lineRule="auto"/>
              <w:rPr>
                <w:szCs w:val="22"/>
                <w:lang w:eastAsia="cs-CZ"/>
              </w:rPr>
            </w:pPr>
          </w:p>
        </w:tc>
        <w:tc>
          <w:tcPr>
            <w:tcW w:w="4678" w:type="dxa"/>
            <w:hideMark/>
          </w:tcPr>
          <w:p w:rsidR="00363B20" w:rsidRPr="007961A8" w:rsidRDefault="00363B20" w:rsidP="00630726">
            <w:pPr>
              <w:rPr>
                <w:szCs w:val="22"/>
                <w:lang w:val="it-IT" w:eastAsia="cs-CZ"/>
              </w:rPr>
            </w:pPr>
            <w:r w:rsidRPr="007961A8">
              <w:rPr>
                <w:b/>
                <w:szCs w:val="22"/>
                <w:lang w:val="it-IT"/>
              </w:rPr>
              <w:t>Slovenija</w:t>
            </w:r>
          </w:p>
          <w:p w:rsidR="00363B20" w:rsidRDefault="00363B20" w:rsidP="00630726">
            <w:pPr>
              <w:rPr>
                <w:rStyle w:val="Strong"/>
                <w:b w:val="0"/>
                <w:szCs w:val="22"/>
                <w:lang w:val="fi-FI"/>
              </w:rPr>
            </w:pPr>
            <w:r w:rsidRPr="00E15FA7">
              <w:rPr>
                <w:rStyle w:val="Strong"/>
                <w:b w:val="0"/>
                <w:szCs w:val="22"/>
                <w:lang w:val="fi-FI"/>
              </w:rPr>
              <w:t>Orion Pharma d.o.o.</w:t>
            </w:r>
          </w:p>
          <w:p w:rsidR="00363B20" w:rsidRPr="007961A8" w:rsidRDefault="00363B20" w:rsidP="00630726">
            <w:pPr>
              <w:spacing w:after="180"/>
              <w:rPr>
                <w:b/>
                <w:szCs w:val="22"/>
                <w:lang w:eastAsia="cs-CZ"/>
              </w:rPr>
            </w:pPr>
            <w:r w:rsidRPr="00E15FA7">
              <w:rPr>
                <w:szCs w:val="22"/>
                <w:lang w:val="fi-FI"/>
              </w:rPr>
              <w:t>Tel:</w:t>
            </w:r>
            <w:r w:rsidRPr="00E15FA7">
              <w:rPr>
                <w:lang w:val="fi-FI"/>
              </w:rPr>
              <w:t xml:space="preserve"> +386 (0) 1 600 8015</w:t>
            </w:r>
          </w:p>
        </w:tc>
      </w:tr>
      <w:tr w:rsidR="00363B20" w:rsidRPr="007961A8" w:rsidTr="00630726">
        <w:trPr>
          <w:cantSplit/>
        </w:trPr>
        <w:tc>
          <w:tcPr>
            <w:tcW w:w="4644" w:type="dxa"/>
            <w:hideMark/>
          </w:tcPr>
          <w:p w:rsidR="00363B20" w:rsidRPr="007961A8" w:rsidRDefault="00363B20" w:rsidP="00630726">
            <w:pPr>
              <w:ind w:right="-45"/>
              <w:rPr>
                <w:b/>
                <w:szCs w:val="22"/>
                <w:lang w:eastAsia="cs-CZ"/>
              </w:rPr>
            </w:pPr>
            <w:r>
              <w:rPr>
                <w:b/>
                <w:szCs w:val="22"/>
              </w:rPr>
              <w:t>Ísland</w:t>
            </w:r>
          </w:p>
          <w:p w:rsidR="00363B20" w:rsidRPr="00F0006F" w:rsidRDefault="00363B20" w:rsidP="00630726">
            <w:pPr>
              <w:spacing w:line="240" w:lineRule="auto"/>
              <w:rPr>
                <w:szCs w:val="22"/>
              </w:rPr>
            </w:pPr>
            <w:r w:rsidRPr="00F0006F">
              <w:rPr>
                <w:szCs w:val="22"/>
              </w:rPr>
              <w:t>Vistor hf.</w:t>
            </w:r>
          </w:p>
          <w:p w:rsidR="00363B20" w:rsidRPr="007961A8" w:rsidRDefault="00363B20" w:rsidP="00630726">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363B20" w:rsidRPr="007961A8" w:rsidRDefault="00363B20" w:rsidP="00630726">
            <w:pPr>
              <w:suppressAutoHyphens/>
              <w:rPr>
                <w:b/>
                <w:szCs w:val="22"/>
                <w:lang w:val="sv-SE" w:eastAsia="cs-CZ"/>
              </w:rPr>
            </w:pPr>
            <w:r w:rsidRPr="007961A8">
              <w:rPr>
                <w:b/>
                <w:szCs w:val="22"/>
                <w:lang w:val="sv-SE"/>
              </w:rPr>
              <w:t>Slovenská republika</w:t>
            </w:r>
          </w:p>
          <w:p w:rsidR="00363B20" w:rsidRDefault="00363B20" w:rsidP="00630726">
            <w:pPr>
              <w:rPr>
                <w:rStyle w:val="Strong"/>
                <w:b w:val="0"/>
                <w:szCs w:val="22"/>
                <w:lang w:val="sv-SE"/>
              </w:rPr>
            </w:pPr>
            <w:r w:rsidRPr="00AE2ED3">
              <w:rPr>
                <w:rStyle w:val="Strong"/>
                <w:b w:val="0"/>
                <w:szCs w:val="22"/>
                <w:lang w:val="sv-SE"/>
              </w:rPr>
              <w:t>Orion Pharma s.r.o</w:t>
            </w:r>
          </w:p>
          <w:p w:rsidR="00363B20" w:rsidRPr="007961A8" w:rsidRDefault="00363B20" w:rsidP="00630726">
            <w:pPr>
              <w:spacing w:after="180" w:line="240" w:lineRule="auto"/>
              <w:ind w:right="-45"/>
              <w:rPr>
                <w:szCs w:val="22"/>
                <w:lang w:val="it-IT" w:eastAsia="cs-CZ"/>
              </w:rPr>
            </w:pPr>
            <w:r w:rsidRPr="00AE2ED3">
              <w:rPr>
                <w:lang w:val="sv-SE"/>
              </w:rPr>
              <w:t xml:space="preserve">Tel: </w:t>
            </w:r>
            <w:r w:rsidRPr="003C02BF">
              <w:rPr>
                <w:lang w:val="sv-SE"/>
              </w:rPr>
              <w:t>+420 234 703 305</w:t>
            </w:r>
          </w:p>
        </w:tc>
      </w:tr>
      <w:tr w:rsidR="00363B20" w:rsidRPr="007961A8" w:rsidTr="00630726">
        <w:trPr>
          <w:cantSplit/>
        </w:trPr>
        <w:tc>
          <w:tcPr>
            <w:tcW w:w="4644" w:type="dxa"/>
            <w:hideMark/>
          </w:tcPr>
          <w:p w:rsidR="00363B20" w:rsidRPr="00F56B40" w:rsidRDefault="00363B20" w:rsidP="00630726">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363B20" w:rsidRPr="007961A8" w:rsidRDefault="00363B20" w:rsidP="00630726">
            <w:pPr>
              <w:suppressAutoHyphens/>
              <w:spacing w:after="180"/>
              <w:rPr>
                <w:szCs w:val="22"/>
                <w:lang w:val="el-GR" w:eastAsia="cs-CZ"/>
              </w:rPr>
            </w:pPr>
            <w:r w:rsidRPr="00F56B40">
              <w:rPr>
                <w:szCs w:val="22"/>
              </w:rPr>
              <w:t>Tel: + 39 02 67876111</w:t>
            </w:r>
          </w:p>
        </w:tc>
        <w:tc>
          <w:tcPr>
            <w:tcW w:w="4678" w:type="dxa"/>
          </w:tcPr>
          <w:p w:rsidR="00363B20" w:rsidRPr="007961A8" w:rsidRDefault="00363B20" w:rsidP="00630726">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363B20" w:rsidRPr="007961A8" w:rsidRDefault="00363B20" w:rsidP="00630726">
            <w:pPr>
              <w:spacing w:line="240" w:lineRule="auto"/>
              <w:ind w:right="-45"/>
              <w:rPr>
                <w:szCs w:val="22"/>
                <w:lang w:val="de-DE" w:eastAsia="cs-CZ"/>
              </w:rPr>
            </w:pPr>
            <w:r w:rsidRPr="007961A8">
              <w:rPr>
                <w:szCs w:val="22"/>
                <w:lang w:val="it-IT"/>
              </w:rPr>
              <w:t>Puh./Tel: +358 10 4261</w:t>
            </w:r>
          </w:p>
        </w:tc>
      </w:tr>
      <w:tr w:rsidR="00363B20" w:rsidRPr="00B009BB" w:rsidTr="00630726">
        <w:trPr>
          <w:cantSplit/>
        </w:trPr>
        <w:tc>
          <w:tcPr>
            <w:tcW w:w="4644" w:type="dxa"/>
          </w:tcPr>
          <w:p w:rsidR="00363B20" w:rsidRPr="007961A8" w:rsidRDefault="00363B20" w:rsidP="00630726">
            <w:pPr>
              <w:rPr>
                <w:b/>
                <w:szCs w:val="22"/>
                <w:lang w:val="el-GR" w:eastAsia="cs-CZ"/>
              </w:rPr>
            </w:pPr>
            <w:r w:rsidRPr="007961A8">
              <w:rPr>
                <w:b/>
                <w:szCs w:val="22"/>
                <w:lang w:val="el-GR"/>
              </w:rPr>
              <w:t>Κύπρος</w:t>
            </w:r>
          </w:p>
          <w:p w:rsidR="00363B20" w:rsidRPr="00E856CB" w:rsidRDefault="00363B20" w:rsidP="00630726">
            <w:pPr>
              <w:tabs>
                <w:tab w:val="left" w:pos="-720"/>
                <w:tab w:val="left" w:pos="4536"/>
              </w:tabs>
              <w:suppressAutoHyphens/>
              <w:rPr>
                <w:szCs w:val="22"/>
                <w:lang w:val="de-DE"/>
              </w:rPr>
            </w:pPr>
            <w:r w:rsidRPr="00E856CB">
              <w:rPr>
                <w:szCs w:val="22"/>
                <w:lang w:val="de-DE"/>
              </w:rPr>
              <w:t>Lifepharma (ZAM) Ltd</w:t>
            </w:r>
          </w:p>
          <w:p w:rsidR="00363B20" w:rsidRPr="00E856CB" w:rsidRDefault="00363B20" w:rsidP="00630726">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363B20" w:rsidRPr="007961A8" w:rsidRDefault="00363B20" w:rsidP="00630726">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363B20" w:rsidRDefault="00363B20" w:rsidP="00630726">
            <w:pPr>
              <w:spacing w:line="240" w:lineRule="auto"/>
              <w:ind w:right="-45"/>
              <w:rPr>
                <w:szCs w:val="22"/>
                <w:lang w:val="de-DE"/>
              </w:rPr>
            </w:pPr>
            <w:r w:rsidRPr="007961A8">
              <w:rPr>
                <w:szCs w:val="22"/>
                <w:lang w:val="de-DE"/>
              </w:rPr>
              <w:t>Tel: +46 8 623 6440</w:t>
            </w:r>
          </w:p>
          <w:p w:rsidR="00363B20" w:rsidRPr="00B009BB" w:rsidRDefault="00363B20" w:rsidP="00630726">
            <w:pPr>
              <w:spacing w:line="240" w:lineRule="auto"/>
              <w:ind w:right="-45"/>
              <w:rPr>
                <w:szCs w:val="22"/>
                <w:lang w:val="de-DE" w:eastAsia="cs-CZ"/>
              </w:rPr>
            </w:pPr>
          </w:p>
        </w:tc>
      </w:tr>
      <w:tr w:rsidR="00363B20" w:rsidRPr="007961A8" w:rsidTr="00630726">
        <w:trPr>
          <w:cantSplit/>
        </w:trPr>
        <w:tc>
          <w:tcPr>
            <w:tcW w:w="4644" w:type="dxa"/>
          </w:tcPr>
          <w:p w:rsidR="00363B20" w:rsidRPr="00E47CF2" w:rsidRDefault="00363B20" w:rsidP="00630726">
            <w:pPr>
              <w:rPr>
                <w:b/>
                <w:szCs w:val="22"/>
                <w:lang w:val="en-US" w:eastAsia="cs-CZ"/>
              </w:rPr>
            </w:pPr>
            <w:r w:rsidRPr="00E47CF2">
              <w:rPr>
                <w:b/>
                <w:szCs w:val="22"/>
                <w:lang w:val="en-US"/>
              </w:rPr>
              <w:t>Latvija</w:t>
            </w:r>
          </w:p>
          <w:p w:rsidR="00363B20" w:rsidRPr="006C3305" w:rsidRDefault="00363B20" w:rsidP="00630726">
            <w:pPr>
              <w:rPr>
                <w:szCs w:val="22"/>
                <w:lang w:val="en-US"/>
              </w:rPr>
            </w:pPr>
            <w:r w:rsidRPr="006C3305">
              <w:rPr>
                <w:szCs w:val="22"/>
                <w:lang w:val="en-US"/>
              </w:rPr>
              <w:t>Orion Corporation</w:t>
            </w:r>
          </w:p>
          <w:p w:rsidR="00363B20" w:rsidRPr="006C3305" w:rsidRDefault="00363B20" w:rsidP="00630726">
            <w:pPr>
              <w:rPr>
                <w:szCs w:val="22"/>
                <w:lang w:val="en-US"/>
              </w:rPr>
            </w:pPr>
            <w:r w:rsidRPr="006C3305">
              <w:rPr>
                <w:szCs w:val="22"/>
                <w:lang w:val="en-US"/>
              </w:rPr>
              <w:t>Orion Pharma pārstāvniecība</w:t>
            </w:r>
          </w:p>
          <w:p w:rsidR="00363B20" w:rsidRPr="006C3305" w:rsidRDefault="00363B20" w:rsidP="00630726">
            <w:pPr>
              <w:rPr>
                <w:szCs w:val="22"/>
                <w:lang w:val="en-US"/>
              </w:rPr>
            </w:pPr>
            <w:r w:rsidRPr="006C3305">
              <w:rPr>
                <w:szCs w:val="22"/>
                <w:lang w:val="en-US"/>
              </w:rPr>
              <w:t>Tel: +371 20028332</w:t>
            </w:r>
          </w:p>
          <w:p w:rsidR="00363B20" w:rsidRPr="006C3305" w:rsidRDefault="00363B20" w:rsidP="00630726">
            <w:pPr>
              <w:suppressAutoHyphens/>
              <w:rPr>
                <w:szCs w:val="22"/>
                <w:lang w:val="en-US" w:eastAsia="cs-CZ"/>
              </w:rPr>
            </w:pPr>
          </w:p>
        </w:tc>
        <w:tc>
          <w:tcPr>
            <w:tcW w:w="4678" w:type="dxa"/>
          </w:tcPr>
          <w:p w:rsidR="00363B20" w:rsidRPr="007961A8" w:rsidRDefault="00363B20" w:rsidP="00630726">
            <w:pPr>
              <w:ind w:right="-45"/>
              <w:rPr>
                <w:szCs w:val="22"/>
                <w:lang w:eastAsia="cs-CZ"/>
              </w:rPr>
            </w:pPr>
            <w:r w:rsidRPr="007961A8">
              <w:rPr>
                <w:b/>
                <w:szCs w:val="22"/>
              </w:rPr>
              <w:t>United Kingdom</w:t>
            </w:r>
          </w:p>
          <w:p w:rsidR="00363B20" w:rsidRPr="007961A8" w:rsidRDefault="00363B20" w:rsidP="00630726">
            <w:pPr>
              <w:suppressAutoHyphens/>
              <w:spacing w:line="240" w:lineRule="auto"/>
              <w:rPr>
                <w:szCs w:val="22"/>
              </w:rPr>
            </w:pPr>
            <w:r w:rsidRPr="007961A8">
              <w:rPr>
                <w:szCs w:val="22"/>
              </w:rPr>
              <w:t>Orion Pharma (UK) Ltd.</w:t>
            </w:r>
          </w:p>
          <w:p w:rsidR="00363B20" w:rsidRPr="007961A8" w:rsidRDefault="00363B20" w:rsidP="00630726">
            <w:pPr>
              <w:suppressAutoHyphens/>
              <w:rPr>
                <w:szCs w:val="22"/>
                <w:lang w:val="fi-FI" w:eastAsia="cs-CZ"/>
              </w:rPr>
            </w:pPr>
            <w:r w:rsidRPr="007961A8">
              <w:rPr>
                <w:szCs w:val="22"/>
              </w:rPr>
              <w:t>Tel: +44 1635 520 300</w:t>
            </w:r>
          </w:p>
        </w:tc>
      </w:tr>
    </w:tbl>
    <w:p w:rsidR="00B54A04" w:rsidRPr="00004B29" w:rsidRDefault="00B54A04" w:rsidP="007C1D37">
      <w:pPr>
        <w:spacing w:line="240" w:lineRule="auto"/>
        <w:rPr>
          <w:szCs w:val="22"/>
          <w:lang w:val="es-ES"/>
        </w:rPr>
      </w:pPr>
    </w:p>
    <w:p w:rsidR="004A7EC8" w:rsidRDefault="004A7EC8" w:rsidP="004A7EC8">
      <w:pPr>
        <w:widowControl w:val="0"/>
        <w:rPr>
          <w:b/>
          <w:lang w:val="es-ES"/>
        </w:rPr>
      </w:pPr>
      <w:r w:rsidRPr="00004B29">
        <w:rPr>
          <w:b/>
          <w:lang w:val="es-ES"/>
        </w:rPr>
        <w:t>Fecha de la última revisión de este prospecto:</w:t>
      </w:r>
    </w:p>
    <w:p w:rsidR="00363B20" w:rsidRDefault="00363B20" w:rsidP="004A7EC8">
      <w:pPr>
        <w:widowControl w:val="0"/>
        <w:rPr>
          <w:b/>
          <w:lang w:val="es-ES"/>
        </w:rPr>
      </w:pPr>
    </w:p>
    <w:p w:rsidR="00FB464A" w:rsidRPr="00004B29" w:rsidRDefault="00FB464A" w:rsidP="004A7EC8">
      <w:pPr>
        <w:widowControl w:val="0"/>
        <w:rPr>
          <w:b/>
          <w:lang w:val="es-ES"/>
        </w:rPr>
      </w:pPr>
    </w:p>
    <w:p w:rsidR="004A7EC8" w:rsidRPr="00004B29" w:rsidRDefault="004A7EC8" w:rsidP="004A7EC8">
      <w:pPr>
        <w:widowControl w:val="0"/>
        <w:suppressAutoHyphens/>
        <w:jc w:val="both"/>
        <w:rPr>
          <w:lang w:val="es-ES"/>
        </w:rPr>
      </w:pPr>
      <w:r w:rsidRPr="00004B29">
        <w:rPr>
          <w:b/>
          <w:bCs/>
          <w:color w:val="000000"/>
          <w:szCs w:val="22"/>
          <w:lang w:val="es-ES"/>
        </w:rPr>
        <w:t>Otras fuentes de información</w:t>
      </w:r>
    </w:p>
    <w:p w:rsidR="00FB464A" w:rsidRDefault="00FB464A" w:rsidP="00CD62CE">
      <w:pPr>
        <w:spacing w:line="240" w:lineRule="auto"/>
        <w:rPr>
          <w:noProof/>
          <w:szCs w:val="22"/>
          <w:lang w:val="es-ES"/>
        </w:rPr>
      </w:pPr>
    </w:p>
    <w:p w:rsidR="007C1D37" w:rsidRPr="00004B29" w:rsidRDefault="00CD62CE" w:rsidP="00CD62CE">
      <w:pPr>
        <w:spacing w:line="240" w:lineRule="auto"/>
        <w:rPr>
          <w:b/>
          <w:szCs w:val="22"/>
          <w:lang w:val="es-ES"/>
        </w:rPr>
      </w:pPr>
      <w:r w:rsidRPr="00004B29">
        <w:rPr>
          <w:noProof/>
          <w:szCs w:val="22"/>
          <w:lang w:val="es-ES"/>
        </w:rPr>
        <w:t>La información detallada de este medicamento está disponible en la página web de la Agencia Europea de Medicamento</w:t>
      </w:r>
      <w:r w:rsidR="00010827" w:rsidRPr="00004B29">
        <w:rPr>
          <w:noProof/>
          <w:szCs w:val="22"/>
          <w:lang w:val="es-ES"/>
        </w:rPr>
        <w:t>s</w:t>
      </w:r>
      <w:r w:rsidRPr="00004B29">
        <w:rPr>
          <w:noProof/>
          <w:szCs w:val="22"/>
          <w:lang w:val="es-ES"/>
        </w:rPr>
        <w:t xml:space="preserve"> </w:t>
      </w:r>
      <w:hyperlink r:id="rId23" w:history="1">
        <w:r w:rsidR="00E5614B" w:rsidRPr="00004B29">
          <w:rPr>
            <w:rStyle w:val="Hyperlink"/>
            <w:noProof/>
            <w:color w:val="auto"/>
            <w:szCs w:val="22"/>
            <w:lang w:val="es-ES"/>
          </w:rPr>
          <w:t>http://www.ema.europa.eu</w:t>
        </w:r>
      </w:hyperlink>
      <w:r w:rsidR="004F10A4">
        <w:rPr>
          <w:noProof/>
          <w:szCs w:val="22"/>
          <w:lang w:val="es-ES"/>
        </w:rPr>
        <w:t>.</w:t>
      </w:r>
    </w:p>
    <w:p w:rsidR="00B952D2" w:rsidRPr="00004B29" w:rsidRDefault="00B54A04" w:rsidP="00B952D2">
      <w:pPr>
        <w:spacing w:line="240" w:lineRule="auto"/>
        <w:jc w:val="center"/>
        <w:rPr>
          <w:b/>
          <w:szCs w:val="22"/>
          <w:lang w:val="es-ES"/>
        </w:rPr>
      </w:pPr>
      <w:r w:rsidRPr="00004B29">
        <w:rPr>
          <w:b/>
          <w:lang w:val="es-ES"/>
        </w:rPr>
        <w:br w:type="page"/>
      </w:r>
      <w:r w:rsidR="00486265" w:rsidRPr="00004B29">
        <w:rPr>
          <w:b/>
          <w:lang w:val="es-ES"/>
        </w:rPr>
        <w:t>Prospecto: información para el usuario</w:t>
      </w:r>
      <w:r w:rsidR="00486265" w:rsidRPr="00004B29">
        <w:rPr>
          <w:b/>
          <w:szCs w:val="22"/>
          <w:lang w:val="es-ES"/>
        </w:rPr>
        <w:t xml:space="preserve"> </w:t>
      </w:r>
    </w:p>
    <w:p w:rsidR="00B952D2" w:rsidRPr="00004B29" w:rsidRDefault="00B952D2" w:rsidP="00B952D2">
      <w:pPr>
        <w:spacing w:line="240" w:lineRule="auto"/>
        <w:jc w:val="center"/>
        <w:rPr>
          <w:b/>
          <w:szCs w:val="22"/>
          <w:lang w:val="es-ES"/>
        </w:rPr>
      </w:pPr>
    </w:p>
    <w:p w:rsidR="00B952D2" w:rsidRPr="00004B29" w:rsidRDefault="00B952D2" w:rsidP="00B952D2">
      <w:pPr>
        <w:spacing w:line="240" w:lineRule="auto"/>
        <w:jc w:val="center"/>
        <w:rPr>
          <w:b/>
          <w:szCs w:val="22"/>
          <w:lang w:val="es-ES"/>
        </w:rPr>
      </w:pPr>
      <w:r w:rsidRPr="00004B29">
        <w:rPr>
          <w:b/>
          <w:szCs w:val="22"/>
          <w:lang w:val="es-ES"/>
        </w:rPr>
        <w:t xml:space="preserve">Stalevo </w:t>
      </w:r>
      <w:r w:rsidRPr="00004B29">
        <w:rPr>
          <w:b/>
          <w:szCs w:val="22"/>
          <w:lang w:val="es-ES" w:eastAsia="fi-FI"/>
        </w:rPr>
        <w:t>175 mg/43</w:t>
      </w:r>
      <w:r w:rsidR="002779F6" w:rsidRPr="00004B29">
        <w:rPr>
          <w:b/>
          <w:szCs w:val="22"/>
          <w:lang w:val="es-ES" w:eastAsia="fi-FI"/>
        </w:rPr>
        <w:t>,</w:t>
      </w:r>
      <w:r w:rsidRPr="00004B29">
        <w:rPr>
          <w:b/>
          <w:szCs w:val="22"/>
          <w:lang w:val="es-ES" w:eastAsia="fi-FI"/>
        </w:rPr>
        <w:t>75 mg/200 mg</w:t>
      </w:r>
      <w:r w:rsidRPr="00004B29">
        <w:rPr>
          <w:szCs w:val="22"/>
          <w:lang w:val="es-ES" w:eastAsia="fi-FI"/>
        </w:rPr>
        <w:t xml:space="preserve"> </w:t>
      </w:r>
      <w:r w:rsidRPr="00004B29">
        <w:rPr>
          <w:b/>
          <w:szCs w:val="22"/>
          <w:lang w:val="es-ES"/>
        </w:rPr>
        <w:t>comprimidos recubiertos con película</w:t>
      </w:r>
    </w:p>
    <w:p w:rsidR="00B952D2" w:rsidRPr="00004B29" w:rsidRDefault="00BF11B6" w:rsidP="00B952D2">
      <w:pPr>
        <w:spacing w:line="240" w:lineRule="auto"/>
        <w:jc w:val="center"/>
        <w:rPr>
          <w:szCs w:val="22"/>
          <w:lang w:val="es-ES"/>
        </w:rPr>
      </w:pPr>
      <w:r>
        <w:rPr>
          <w:szCs w:val="22"/>
          <w:lang w:val="es-ES"/>
        </w:rPr>
        <w:t>l</w:t>
      </w:r>
      <w:r w:rsidR="00B952D2" w:rsidRPr="00004B29">
        <w:rPr>
          <w:szCs w:val="22"/>
          <w:lang w:val="es-ES"/>
        </w:rPr>
        <w:t>evodopa/carbidopa/entacapona</w:t>
      </w:r>
    </w:p>
    <w:p w:rsidR="00B952D2" w:rsidRPr="00004B29" w:rsidRDefault="00B952D2" w:rsidP="00B952D2">
      <w:pPr>
        <w:spacing w:line="240" w:lineRule="auto"/>
        <w:rPr>
          <w:szCs w:val="22"/>
          <w:lang w:val="es-ES"/>
        </w:rPr>
      </w:pPr>
    </w:p>
    <w:p w:rsidR="00B952D2" w:rsidRPr="00004B29" w:rsidRDefault="00B952D2" w:rsidP="00B952D2">
      <w:pPr>
        <w:spacing w:line="240" w:lineRule="auto"/>
        <w:rPr>
          <w:b/>
          <w:szCs w:val="22"/>
          <w:lang w:val="es-ES"/>
        </w:rPr>
      </w:pPr>
      <w:r w:rsidRPr="00004B29">
        <w:rPr>
          <w:b/>
          <w:szCs w:val="22"/>
          <w:lang w:val="es-ES"/>
        </w:rPr>
        <w:t xml:space="preserve">Lea todo el prospecto detenidamente antes de comenzar a </w:t>
      </w:r>
      <w:r w:rsidR="00396355" w:rsidRPr="00004B29">
        <w:rPr>
          <w:b/>
          <w:szCs w:val="22"/>
          <w:lang w:val="es-ES"/>
        </w:rPr>
        <w:t>tomar</w:t>
      </w:r>
      <w:r w:rsidRPr="00004B29">
        <w:rPr>
          <w:b/>
          <w:szCs w:val="22"/>
          <w:lang w:val="es-ES"/>
        </w:rPr>
        <w:t xml:space="preserve"> este medicamento</w:t>
      </w:r>
      <w:r w:rsidR="00486265" w:rsidRPr="00004B29">
        <w:rPr>
          <w:b/>
          <w:szCs w:val="22"/>
          <w:lang w:val="es-ES"/>
        </w:rPr>
        <w:t>, porque contiene información importante para usted.</w:t>
      </w:r>
    </w:p>
    <w:p w:rsidR="00B952D2" w:rsidRPr="00004B29" w:rsidRDefault="00B952D2" w:rsidP="00B952D2">
      <w:pPr>
        <w:spacing w:line="240" w:lineRule="auto"/>
        <w:rPr>
          <w:snapToGrid/>
          <w:szCs w:val="22"/>
          <w:lang w:val="es-ES" w:eastAsia="it-IT"/>
        </w:rPr>
      </w:pPr>
      <w:r w:rsidRPr="00004B29">
        <w:rPr>
          <w:snapToGrid/>
          <w:szCs w:val="22"/>
          <w:lang w:val="es-ES" w:eastAsia="it-IT"/>
        </w:rPr>
        <w:t>-</w:t>
      </w:r>
      <w:r w:rsidRPr="00004B29">
        <w:rPr>
          <w:snapToGrid/>
          <w:szCs w:val="22"/>
          <w:lang w:val="es-ES" w:eastAsia="it-IT"/>
        </w:rPr>
        <w:tab/>
        <w:t>Conserve este prospecto, ya que puede tener que volver a leerlo.</w:t>
      </w:r>
    </w:p>
    <w:p w:rsidR="00B952D2" w:rsidRPr="00004B29" w:rsidRDefault="00B952D2" w:rsidP="00B952D2">
      <w:pPr>
        <w:spacing w:line="240" w:lineRule="auto"/>
        <w:rPr>
          <w:snapToGrid/>
          <w:szCs w:val="22"/>
          <w:lang w:val="es-ES" w:eastAsia="it-IT"/>
        </w:rPr>
      </w:pPr>
      <w:r w:rsidRPr="00004B29">
        <w:rPr>
          <w:snapToGrid/>
          <w:szCs w:val="22"/>
          <w:lang w:val="es-ES" w:eastAsia="it-IT"/>
        </w:rPr>
        <w:t>-</w:t>
      </w:r>
      <w:r w:rsidRPr="00004B29">
        <w:rPr>
          <w:snapToGrid/>
          <w:szCs w:val="22"/>
          <w:lang w:val="es-ES" w:eastAsia="it-IT"/>
        </w:rPr>
        <w:tab/>
        <w:t>Si tiene alguna duda, consulte a su médico o farmacéutico.</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Pr="00004B29">
        <w:rPr>
          <w:noProof/>
          <w:szCs w:val="22"/>
          <w:lang w:val="es-ES"/>
        </w:rPr>
        <w:t xml:space="preserve">Este medicamento se le ha recetado </w:t>
      </w:r>
      <w:r w:rsidR="00486265" w:rsidRPr="00004B29">
        <w:rPr>
          <w:noProof/>
          <w:szCs w:val="22"/>
          <w:lang w:val="es-ES"/>
        </w:rPr>
        <w:t xml:space="preserve">solamente </w:t>
      </w:r>
      <w:r w:rsidRPr="00004B29">
        <w:rPr>
          <w:noProof/>
          <w:szCs w:val="22"/>
          <w:lang w:val="es-ES"/>
        </w:rPr>
        <w:t>a usted</w:t>
      </w:r>
      <w:r w:rsidR="00486265" w:rsidRPr="00004B29">
        <w:rPr>
          <w:noProof/>
          <w:szCs w:val="22"/>
          <w:lang w:val="es-ES"/>
        </w:rPr>
        <w:t>,</w:t>
      </w:r>
      <w:r w:rsidRPr="00004B29">
        <w:rPr>
          <w:noProof/>
          <w:szCs w:val="22"/>
          <w:lang w:val="es-ES"/>
        </w:rPr>
        <w:t xml:space="preserve"> y no debe dárselo a otras personas, aunque tengan los mismos síntomas</w:t>
      </w:r>
      <w:r w:rsidR="00486265" w:rsidRPr="00004B29">
        <w:rPr>
          <w:noProof/>
          <w:szCs w:val="22"/>
          <w:lang w:val="es-ES"/>
        </w:rPr>
        <w:t xml:space="preserve"> que usted</w:t>
      </w:r>
      <w:r w:rsidRPr="00004B29">
        <w:rPr>
          <w:noProof/>
          <w:szCs w:val="22"/>
          <w:lang w:val="es-ES"/>
        </w:rPr>
        <w:t>, ya que puede perjudicarles</w:t>
      </w:r>
      <w:r w:rsidRPr="00004B29">
        <w:rPr>
          <w:snapToGrid/>
          <w:szCs w:val="22"/>
          <w:lang w:val="es-ES" w:eastAsia="it-IT"/>
        </w:rPr>
        <w:t>.</w:t>
      </w:r>
    </w:p>
    <w:p w:rsidR="00B952D2" w:rsidRPr="00004B29" w:rsidRDefault="00B952D2" w:rsidP="00B952D2">
      <w:pPr>
        <w:spacing w:line="240" w:lineRule="auto"/>
        <w:ind w:left="567" w:hanging="567"/>
        <w:rPr>
          <w:snapToGrid/>
          <w:szCs w:val="22"/>
          <w:lang w:val="es-ES" w:eastAsia="it-IT"/>
        </w:rPr>
      </w:pPr>
      <w:r w:rsidRPr="00004B29">
        <w:rPr>
          <w:noProof/>
          <w:szCs w:val="22"/>
          <w:lang w:val="es-ES"/>
        </w:rPr>
        <w:t>-</w:t>
      </w:r>
      <w:r w:rsidRPr="00004B29">
        <w:rPr>
          <w:noProof/>
          <w:szCs w:val="22"/>
          <w:lang w:val="es-ES"/>
        </w:rPr>
        <w:tab/>
        <w:t xml:space="preserve">Si </w:t>
      </w:r>
      <w:r w:rsidR="00486265" w:rsidRPr="00004B29">
        <w:rPr>
          <w:noProof/>
          <w:szCs w:val="22"/>
          <w:lang w:val="es-ES"/>
        </w:rPr>
        <w:t>experimenta</w:t>
      </w:r>
      <w:r w:rsidRPr="00004B29">
        <w:rPr>
          <w:noProof/>
          <w:szCs w:val="22"/>
          <w:lang w:val="es-ES"/>
        </w:rPr>
        <w:t xml:space="preserve"> efectos adversos</w:t>
      </w:r>
      <w:r w:rsidR="00486265" w:rsidRPr="00004B29">
        <w:rPr>
          <w:noProof/>
          <w:szCs w:val="22"/>
          <w:lang w:val="es-ES"/>
        </w:rPr>
        <w:t>, consulte</w:t>
      </w:r>
      <w:r w:rsidRPr="00004B29">
        <w:rPr>
          <w:noProof/>
          <w:szCs w:val="22"/>
          <w:lang w:val="es-ES"/>
        </w:rPr>
        <w:t xml:space="preserve"> a su médico o farmacéutico</w:t>
      </w:r>
      <w:r w:rsidR="00486265" w:rsidRPr="00004B29">
        <w:rPr>
          <w:szCs w:val="22"/>
          <w:lang w:val="es-ES"/>
        </w:rPr>
        <w:t>, incluso si se trata de efectos adversos que no aparecen en este prospecto</w:t>
      </w:r>
      <w:r w:rsidR="00901C2A" w:rsidRPr="00004B29">
        <w:rPr>
          <w:szCs w:val="22"/>
          <w:lang w:val="es-ES"/>
        </w:rPr>
        <w:t>. Ver sección 4</w:t>
      </w:r>
      <w:r w:rsidR="00F5491B">
        <w:rPr>
          <w:szCs w:val="22"/>
          <w:lang w:val="es-ES"/>
        </w:rPr>
        <w:t>.</w:t>
      </w:r>
    </w:p>
    <w:p w:rsidR="00B952D2" w:rsidRPr="00004B29" w:rsidRDefault="00B952D2" w:rsidP="00B952D2">
      <w:pPr>
        <w:spacing w:line="240" w:lineRule="auto"/>
        <w:rPr>
          <w:szCs w:val="22"/>
          <w:lang w:val="es-ES"/>
        </w:rPr>
      </w:pPr>
    </w:p>
    <w:p w:rsidR="00B952D2" w:rsidRDefault="00B952D2" w:rsidP="00B952D2">
      <w:pPr>
        <w:spacing w:line="240" w:lineRule="auto"/>
        <w:rPr>
          <w:b/>
          <w:szCs w:val="22"/>
          <w:lang w:val="es-ES"/>
        </w:rPr>
      </w:pPr>
      <w:r w:rsidRPr="00004B29">
        <w:rPr>
          <w:b/>
          <w:szCs w:val="22"/>
          <w:lang w:val="es-ES"/>
        </w:rPr>
        <w:t>Contenido del prospecto</w:t>
      </w:r>
    </w:p>
    <w:p w:rsidR="007F718B" w:rsidRPr="00004B29" w:rsidRDefault="007F718B" w:rsidP="00B952D2">
      <w:pPr>
        <w:spacing w:line="240" w:lineRule="auto"/>
        <w:rPr>
          <w:b/>
          <w:szCs w:val="22"/>
          <w:lang w:val="es-ES"/>
        </w:rPr>
      </w:pP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1.</w:t>
      </w:r>
      <w:r w:rsidRPr="00004B29">
        <w:rPr>
          <w:snapToGrid/>
          <w:szCs w:val="22"/>
          <w:lang w:val="es-ES" w:eastAsia="it-IT"/>
        </w:rPr>
        <w:tab/>
        <w:t>Qué es Stalevo y para qué se utiliza</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2.</w:t>
      </w:r>
      <w:r w:rsidRPr="00004B29">
        <w:rPr>
          <w:snapToGrid/>
          <w:szCs w:val="22"/>
          <w:lang w:val="es-ES" w:eastAsia="it-IT"/>
        </w:rPr>
        <w:tab/>
      </w:r>
      <w:r w:rsidR="00486265" w:rsidRPr="00004B29">
        <w:rPr>
          <w:szCs w:val="22"/>
          <w:lang w:val="es-ES"/>
        </w:rPr>
        <w:t>Qué necesita saber antes de empezar a</w:t>
      </w:r>
      <w:r w:rsidRPr="00004B29">
        <w:rPr>
          <w:snapToGrid/>
          <w:szCs w:val="22"/>
          <w:lang w:val="es-ES" w:eastAsia="it-IT"/>
        </w:rPr>
        <w:t xml:space="preserve"> tomar Stalevo</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3.</w:t>
      </w:r>
      <w:r w:rsidRPr="00004B29">
        <w:rPr>
          <w:snapToGrid/>
          <w:szCs w:val="22"/>
          <w:lang w:val="es-ES" w:eastAsia="it-IT"/>
        </w:rPr>
        <w:tab/>
        <w:t>Cómo tomar Stalevo</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4.</w:t>
      </w:r>
      <w:r w:rsidRPr="00004B29">
        <w:rPr>
          <w:snapToGrid/>
          <w:szCs w:val="22"/>
          <w:lang w:val="es-ES" w:eastAsia="it-IT"/>
        </w:rPr>
        <w:tab/>
        <w:t>Posibles efectos adversos</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5</w:t>
      </w:r>
      <w:r w:rsidRPr="00004B29">
        <w:rPr>
          <w:snapToGrid/>
          <w:szCs w:val="22"/>
          <w:lang w:val="es-ES" w:eastAsia="it-IT"/>
        </w:rPr>
        <w:tab/>
        <w:t>Conservación de Stalevo</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6.</w:t>
      </w:r>
      <w:r w:rsidRPr="00004B29">
        <w:rPr>
          <w:snapToGrid/>
          <w:szCs w:val="22"/>
          <w:lang w:val="es-ES" w:eastAsia="it-IT"/>
        </w:rPr>
        <w:tab/>
      </w:r>
      <w:r w:rsidR="00486265" w:rsidRPr="00004B29">
        <w:rPr>
          <w:szCs w:val="22"/>
          <w:lang w:val="es-ES"/>
        </w:rPr>
        <w:t>Contenido del envase e i</w:t>
      </w:r>
      <w:r w:rsidRPr="00004B29">
        <w:rPr>
          <w:snapToGrid/>
          <w:szCs w:val="22"/>
          <w:lang w:val="es-ES" w:eastAsia="it-IT"/>
        </w:rPr>
        <w:t>nformación adicional</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lang w:val="es-ES"/>
        </w:rPr>
      </w:pPr>
    </w:p>
    <w:p w:rsidR="00B952D2" w:rsidRPr="00004B29" w:rsidRDefault="00B952D2" w:rsidP="00B952D2">
      <w:pPr>
        <w:spacing w:line="240" w:lineRule="auto"/>
        <w:ind w:left="567" w:hanging="567"/>
        <w:rPr>
          <w:b/>
          <w:caps/>
          <w:snapToGrid/>
          <w:szCs w:val="22"/>
          <w:lang w:val="es-ES" w:eastAsia="it-IT"/>
        </w:rPr>
      </w:pPr>
      <w:r w:rsidRPr="00004B29">
        <w:rPr>
          <w:b/>
          <w:snapToGrid/>
          <w:szCs w:val="22"/>
          <w:lang w:val="es-ES" w:eastAsia="it-IT"/>
        </w:rPr>
        <w:t>1.</w:t>
      </w:r>
      <w:r w:rsidRPr="00004B29">
        <w:rPr>
          <w:b/>
          <w:snapToGrid/>
          <w:szCs w:val="22"/>
          <w:lang w:val="es-ES" w:eastAsia="it-IT"/>
        </w:rPr>
        <w:tab/>
      </w:r>
      <w:r w:rsidR="002E0F0C" w:rsidRPr="00004B29">
        <w:rPr>
          <w:b/>
          <w:snapToGrid/>
          <w:szCs w:val="22"/>
          <w:lang w:val="es-ES" w:eastAsia="it-IT"/>
        </w:rPr>
        <w:t>Q</w:t>
      </w:r>
      <w:r w:rsidR="00486265" w:rsidRPr="00004B29">
        <w:rPr>
          <w:b/>
          <w:lang w:val="es-ES"/>
        </w:rPr>
        <w:t>ué es Stalevo y para qué se utiliza</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lang w:val="es-ES"/>
        </w:rPr>
      </w:pPr>
      <w:r w:rsidRPr="00004B29">
        <w:rPr>
          <w:szCs w:val="22"/>
          <w:lang w:val="es-ES"/>
        </w:rPr>
        <w:t>Stalevo contiene tres principios activos (levodopa, carbidopa y entacapona) en un comprimido recubierto con película. Stalevo se utiliza para tratar la enfermedad de Parkinson.</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lang w:val="es-ES"/>
        </w:rPr>
      </w:pPr>
      <w:r w:rsidRPr="00004B29">
        <w:rPr>
          <w:szCs w:val="22"/>
          <w:lang w:val="es-ES"/>
        </w:rPr>
        <w:t>La enfermedad de Parkinson se debe a la baja concentración en el cerebro de una sustancia llamada dopamina. La levodopa aumenta la cantidad de dopamina y, de este modo, reduce los síntomas de la enfermedad de Parkinson. Carbidopa y entacapona mejoran los efectos antiparkinsonianos de levodopa.</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lang w:val="es-ES"/>
        </w:rPr>
      </w:pPr>
    </w:p>
    <w:p w:rsidR="00B952D2" w:rsidRPr="00004B29" w:rsidRDefault="00B952D2" w:rsidP="00B952D2">
      <w:pPr>
        <w:spacing w:line="240" w:lineRule="auto"/>
        <w:ind w:left="567" w:hanging="567"/>
        <w:rPr>
          <w:b/>
          <w:snapToGrid/>
          <w:szCs w:val="22"/>
          <w:lang w:val="es-ES" w:eastAsia="it-IT"/>
        </w:rPr>
      </w:pPr>
      <w:r w:rsidRPr="00004B29">
        <w:rPr>
          <w:b/>
          <w:snapToGrid/>
          <w:szCs w:val="22"/>
          <w:lang w:val="es-ES" w:eastAsia="it-IT"/>
        </w:rPr>
        <w:t>2.</w:t>
      </w:r>
      <w:r w:rsidRPr="00004B29">
        <w:rPr>
          <w:b/>
          <w:snapToGrid/>
          <w:szCs w:val="22"/>
          <w:lang w:val="es-ES" w:eastAsia="it-IT"/>
        </w:rPr>
        <w:tab/>
      </w:r>
      <w:r w:rsidR="00486265" w:rsidRPr="00004B29">
        <w:rPr>
          <w:b/>
          <w:szCs w:val="22"/>
          <w:lang w:val="es-ES"/>
        </w:rPr>
        <w:t>Qué necesita saber antes de empezar a tomar Stalevo</w:t>
      </w:r>
    </w:p>
    <w:p w:rsidR="00B952D2" w:rsidRPr="00004B29" w:rsidRDefault="00B952D2" w:rsidP="00B952D2">
      <w:pPr>
        <w:spacing w:line="240" w:lineRule="auto"/>
        <w:rPr>
          <w:szCs w:val="22"/>
          <w:lang w:val="es-ES"/>
        </w:rPr>
      </w:pPr>
    </w:p>
    <w:p w:rsidR="00B952D2" w:rsidRDefault="00B952D2" w:rsidP="00B952D2">
      <w:pPr>
        <w:spacing w:line="240" w:lineRule="auto"/>
        <w:rPr>
          <w:b/>
          <w:szCs w:val="22"/>
          <w:lang w:val="es-ES"/>
        </w:rPr>
      </w:pPr>
      <w:r w:rsidRPr="00004B29">
        <w:rPr>
          <w:b/>
          <w:szCs w:val="22"/>
          <w:lang w:val="es-ES"/>
        </w:rPr>
        <w:t>No tome Stalevo si</w:t>
      </w:r>
    </w:p>
    <w:p w:rsidR="00623B82" w:rsidRPr="00004B29" w:rsidRDefault="00623B82" w:rsidP="00B952D2">
      <w:pPr>
        <w:spacing w:line="240" w:lineRule="auto"/>
        <w:rPr>
          <w:b/>
          <w:szCs w:val="22"/>
          <w:lang w:val="es-ES"/>
        </w:rPr>
      </w:pPr>
    </w:p>
    <w:p w:rsidR="00B952D2" w:rsidRPr="00004B29" w:rsidRDefault="00B952D2" w:rsidP="00B952D2">
      <w:pPr>
        <w:spacing w:line="240" w:lineRule="auto"/>
        <w:ind w:left="567" w:hanging="567"/>
        <w:rPr>
          <w:szCs w:val="22"/>
          <w:lang w:val="es-ES"/>
        </w:rPr>
      </w:pPr>
      <w:r w:rsidRPr="00004B29">
        <w:rPr>
          <w:szCs w:val="22"/>
          <w:lang w:val="es-ES"/>
        </w:rPr>
        <w:t>-</w:t>
      </w:r>
      <w:r w:rsidRPr="00004B29">
        <w:rPr>
          <w:szCs w:val="22"/>
          <w:lang w:val="es-ES"/>
        </w:rPr>
        <w:tab/>
        <w:t>es alérgico a levodopa, carbidopa o entacapona, o a cualquier</w:t>
      </w:r>
      <w:r w:rsidR="002F73CA" w:rsidRPr="00004B29">
        <w:rPr>
          <w:szCs w:val="22"/>
          <w:lang w:val="es-ES"/>
        </w:rPr>
        <w:t>a de los demás</w:t>
      </w:r>
      <w:r w:rsidRPr="00004B29">
        <w:rPr>
          <w:szCs w:val="22"/>
          <w:lang w:val="es-ES"/>
        </w:rPr>
        <w:t xml:space="preserve"> componente</w:t>
      </w:r>
      <w:r w:rsidR="002F73CA" w:rsidRPr="00004B29">
        <w:rPr>
          <w:szCs w:val="22"/>
          <w:lang w:val="es-ES"/>
        </w:rPr>
        <w:t>s</w:t>
      </w:r>
      <w:r w:rsidRPr="00004B29">
        <w:rPr>
          <w:szCs w:val="22"/>
          <w:lang w:val="es-ES"/>
        </w:rPr>
        <w:t xml:space="preserve"> de </w:t>
      </w:r>
      <w:r w:rsidR="00486265" w:rsidRPr="00004B29">
        <w:rPr>
          <w:szCs w:val="22"/>
          <w:lang w:val="es-ES"/>
        </w:rPr>
        <w:t xml:space="preserve">este medicamento </w:t>
      </w:r>
      <w:r w:rsidR="00486265" w:rsidRPr="00004B29">
        <w:rPr>
          <w:lang w:val="es-ES"/>
        </w:rPr>
        <w:t>(in</w:t>
      </w:r>
      <w:r w:rsidR="002E0F0C" w:rsidRPr="00004B29">
        <w:rPr>
          <w:lang w:val="es-ES"/>
        </w:rPr>
        <w:t>c</w:t>
      </w:r>
      <w:r w:rsidR="00486265" w:rsidRPr="00004B29">
        <w:rPr>
          <w:lang w:val="es-ES"/>
        </w:rPr>
        <w:t>luidos en la sección 6)</w:t>
      </w:r>
    </w:p>
    <w:p w:rsidR="00B952D2" w:rsidRPr="00004B29" w:rsidRDefault="00B952D2" w:rsidP="00B952D2">
      <w:pPr>
        <w:numPr>
          <w:ilvl w:val="0"/>
          <w:numId w:val="6"/>
        </w:numPr>
        <w:spacing w:line="240" w:lineRule="auto"/>
        <w:rPr>
          <w:snapToGrid/>
          <w:szCs w:val="22"/>
          <w:lang w:val="es-ES" w:eastAsia="it-IT"/>
        </w:rPr>
      </w:pPr>
      <w:r w:rsidRPr="00004B29">
        <w:rPr>
          <w:snapToGrid/>
          <w:szCs w:val="22"/>
          <w:lang w:val="es-ES" w:eastAsia="it-IT"/>
        </w:rPr>
        <w:t>padece glaucoma de ángulo estrecho (un trastorno ocular)</w:t>
      </w:r>
    </w:p>
    <w:p w:rsidR="00B952D2" w:rsidRPr="00004B29" w:rsidRDefault="00B952D2" w:rsidP="00B952D2">
      <w:pPr>
        <w:numPr>
          <w:ilvl w:val="0"/>
          <w:numId w:val="6"/>
        </w:numPr>
        <w:spacing w:line="240" w:lineRule="auto"/>
        <w:rPr>
          <w:snapToGrid/>
          <w:szCs w:val="22"/>
          <w:lang w:val="es-ES" w:eastAsia="it-IT"/>
        </w:rPr>
      </w:pPr>
      <w:r w:rsidRPr="00004B29">
        <w:rPr>
          <w:snapToGrid/>
          <w:szCs w:val="22"/>
          <w:lang w:val="es-ES" w:eastAsia="it-IT"/>
        </w:rPr>
        <w:t>tiene un tumor de las glándulas suprarrenales</w:t>
      </w:r>
    </w:p>
    <w:p w:rsidR="00B952D2" w:rsidRPr="00004B29" w:rsidRDefault="00B952D2" w:rsidP="00B952D2">
      <w:pPr>
        <w:numPr>
          <w:ilvl w:val="0"/>
          <w:numId w:val="6"/>
        </w:numPr>
        <w:spacing w:line="240" w:lineRule="auto"/>
        <w:rPr>
          <w:snapToGrid/>
          <w:szCs w:val="22"/>
          <w:lang w:val="es-ES" w:eastAsia="it-IT"/>
        </w:rPr>
      </w:pPr>
      <w:r w:rsidRPr="00004B29">
        <w:rPr>
          <w:snapToGrid/>
          <w:szCs w:val="22"/>
          <w:lang w:val="es-ES" w:eastAsia="it-IT"/>
        </w:rPr>
        <w:t>toma determinados medicamentos para tratar la depresión (combinaciones de inhibidores selectivos de la MAO</w:t>
      </w:r>
      <w:r w:rsidRPr="00004B29">
        <w:rPr>
          <w:snapToGrid/>
          <w:szCs w:val="22"/>
          <w:lang w:val="es-ES" w:eastAsia="it-IT"/>
        </w:rPr>
        <w:noBreakHyphen/>
        <w:t>A y MAO</w:t>
      </w:r>
      <w:r w:rsidRPr="00004B29">
        <w:rPr>
          <w:snapToGrid/>
          <w:szCs w:val="22"/>
          <w:lang w:val="es-ES" w:eastAsia="it-IT"/>
        </w:rPr>
        <w:noBreakHyphen/>
        <w:t>B, o inhibidores no selectivos de la MAO)</w:t>
      </w:r>
    </w:p>
    <w:p w:rsidR="00B952D2" w:rsidRPr="00004B29" w:rsidRDefault="00B952D2" w:rsidP="00B952D2">
      <w:pPr>
        <w:numPr>
          <w:ilvl w:val="0"/>
          <w:numId w:val="6"/>
        </w:numPr>
        <w:spacing w:line="240" w:lineRule="auto"/>
        <w:rPr>
          <w:snapToGrid/>
          <w:szCs w:val="22"/>
          <w:lang w:val="es-ES" w:eastAsia="it-IT"/>
        </w:rPr>
      </w:pPr>
      <w:r w:rsidRPr="00004B29">
        <w:rPr>
          <w:snapToGrid/>
          <w:szCs w:val="22"/>
          <w:lang w:val="es-ES" w:eastAsia="it-IT"/>
        </w:rPr>
        <w:t>ha sufrido alguna vez síndrome neuroléptico maligno (SNM – una reacción rara a los medicamentos que se emplean en el tratamiento de trastornos mentales graves)</w:t>
      </w:r>
    </w:p>
    <w:p w:rsidR="00B952D2" w:rsidRPr="00004B29" w:rsidRDefault="00B952D2" w:rsidP="00B952D2">
      <w:pPr>
        <w:numPr>
          <w:ilvl w:val="0"/>
          <w:numId w:val="6"/>
        </w:numPr>
        <w:spacing w:line="240" w:lineRule="auto"/>
        <w:rPr>
          <w:snapToGrid/>
          <w:szCs w:val="22"/>
          <w:lang w:val="es-ES" w:eastAsia="it-IT"/>
        </w:rPr>
      </w:pPr>
      <w:r w:rsidRPr="00004B29">
        <w:rPr>
          <w:snapToGrid/>
          <w:szCs w:val="22"/>
          <w:lang w:val="es-ES" w:eastAsia="it-IT"/>
        </w:rPr>
        <w:t>ha sufrido alguna vez rabdomi</w:t>
      </w:r>
      <w:r w:rsidR="00B36320" w:rsidRPr="00004B29">
        <w:rPr>
          <w:snapToGrid/>
          <w:szCs w:val="22"/>
          <w:lang w:val="es-ES" w:eastAsia="it-IT"/>
        </w:rPr>
        <w:t>o</w:t>
      </w:r>
      <w:r w:rsidRPr="00004B29">
        <w:rPr>
          <w:snapToGrid/>
          <w:szCs w:val="22"/>
          <w:lang w:val="es-ES" w:eastAsia="it-IT"/>
        </w:rPr>
        <w:t>lisis no traumática (un trastorno muscular raro)</w:t>
      </w:r>
    </w:p>
    <w:p w:rsidR="00B952D2" w:rsidRPr="00004B29" w:rsidRDefault="00B952D2" w:rsidP="00B952D2">
      <w:pPr>
        <w:numPr>
          <w:ilvl w:val="0"/>
          <w:numId w:val="6"/>
        </w:numPr>
        <w:spacing w:line="240" w:lineRule="auto"/>
        <w:rPr>
          <w:snapToGrid/>
          <w:szCs w:val="22"/>
          <w:lang w:val="es-ES" w:eastAsia="it-IT"/>
        </w:rPr>
      </w:pPr>
      <w:r w:rsidRPr="00004B29">
        <w:rPr>
          <w:snapToGrid/>
          <w:szCs w:val="22"/>
          <w:lang w:val="es-ES" w:eastAsia="it-IT"/>
        </w:rPr>
        <w:t xml:space="preserve">sufre un trastorno grave del hígado. </w:t>
      </w:r>
    </w:p>
    <w:p w:rsidR="00B952D2" w:rsidRPr="00004B29" w:rsidRDefault="00B952D2" w:rsidP="00B952D2">
      <w:pPr>
        <w:spacing w:line="240" w:lineRule="auto"/>
        <w:rPr>
          <w:szCs w:val="22"/>
          <w:lang w:val="es-ES"/>
        </w:rPr>
      </w:pPr>
    </w:p>
    <w:p w:rsidR="00B952D2" w:rsidRPr="00004B29" w:rsidRDefault="00486265" w:rsidP="00B952D2">
      <w:pPr>
        <w:spacing w:line="240" w:lineRule="auto"/>
        <w:rPr>
          <w:szCs w:val="22"/>
          <w:lang w:val="es-ES"/>
        </w:rPr>
      </w:pPr>
      <w:r w:rsidRPr="00004B29">
        <w:rPr>
          <w:b/>
          <w:szCs w:val="22"/>
          <w:lang w:val="es-ES"/>
        </w:rPr>
        <w:t>Advertencias y precauciones</w:t>
      </w:r>
    </w:p>
    <w:p w:rsidR="00623B82" w:rsidRDefault="00623B82" w:rsidP="00B952D2">
      <w:pPr>
        <w:spacing w:line="240" w:lineRule="auto"/>
        <w:rPr>
          <w:szCs w:val="22"/>
          <w:u w:val="single"/>
          <w:lang w:val="es-ES"/>
        </w:rPr>
      </w:pPr>
    </w:p>
    <w:p w:rsidR="00B952D2" w:rsidRPr="00004B29" w:rsidRDefault="00B952D2" w:rsidP="00B952D2">
      <w:pPr>
        <w:spacing w:line="240" w:lineRule="auto"/>
        <w:rPr>
          <w:szCs w:val="22"/>
          <w:u w:val="single"/>
          <w:lang w:val="es-ES"/>
        </w:rPr>
      </w:pPr>
      <w:r w:rsidRPr="00004B29">
        <w:rPr>
          <w:szCs w:val="22"/>
          <w:u w:val="single"/>
          <w:lang w:val="es-ES"/>
        </w:rPr>
        <w:t xml:space="preserve">Consulte a su médico </w:t>
      </w:r>
      <w:r w:rsidR="00486265" w:rsidRPr="00004B29">
        <w:rPr>
          <w:szCs w:val="22"/>
          <w:u w:val="single"/>
          <w:lang w:val="es-ES"/>
        </w:rPr>
        <w:t>o farmacéutico antes de empezar a toma</w:t>
      </w:r>
      <w:r w:rsidR="002E0F0C" w:rsidRPr="00004B29">
        <w:rPr>
          <w:szCs w:val="22"/>
          <w:u w:val="single"/>
          <w:lang w:val="es-ES"/>
        </w:rPr>
        <w:t>r</w:t>
      </w:r>
      <w:r w:rsidR="00486265" w:rsidRPr="00004B29">
        <w:rPr>
          <w:szCs w:val="22"/>
          <w:u w:val="single"/>
          <w:lang w:val="es-ES"/>
        </w:rPr>
        <w:t xml:space="preserve"> Stalevo</w:t>
      </w:r>
      <w:r w:rsidR="0030130C" w:rsidRPr="00004B29">
        <w:rPr>
          <w:szCs w:val="22"/>
          <w:u w:val="single"/>
          <w:lang w:val="es-ES"/>
        </w:rPr>
        <w:t xml:space="preserve"> si sufre o ha sufrido alguna vez</w:t>
      </w:r>
      <w:r w:rsidRPr="00004B29">
        <w:rPr>
          <w:szCs w:val="22"/>
          <w:u w:val="single"/>
          <w:lang w:val="es-ES"/>
        </w:rPr>
        <w:t>:</w:t>
      </w:r>
    </w:p>
    <w:p w:rsidR="00B952D2" w:rsidRPr="00004B29" w:rsidRDefault="00B952D2" w:rsidP="00B952D2">
      <w:pPr>
        <w:numPr>
          <w:ilvl w:val="0"/>
          <w:numId w:val="13"/>
        </w:numPr>
        <w:rPr>
          <w:szCs w:val="22"/>
          <w:lang w:val="es-ES"/>
        </w:rPr>
      </w:pPr>
      <w:r w:rsidRPr="00004B29">
        <w:rPr>
          <w:szCs w:val="22"/>
          <w:lang w:val="es-ES"/>
        </w:rPr>
        <w:t>un ataque cardiaco o cualquier otra enfermedad del corazón, incluidas</w:t>
      </w:r>
      <w:r w:rsidR="00AA5740" w:rsidRPr="00004B29">
        <w:rPr>
          <w:szCs w:val="22"/>
          <w:lang w:val="es-ES"/>
        </w:rPr>
        <w:t xml:space="preserve"> </w:t>
      </w:r>
      <w:r w:rsidRPr="00004B29">
        <w:rPr>
          <w:szCs w:val="22"/>
          <w:lang w:val="es-ES"/>
        </w:rPr>
        <w:t>las arr</w:t>
      </w:r>
      <w:r w:rsidR="002E0F0C" w:rsidRPr="00004B29">
        <w:rPr>
          <w:szCs w:val="22"/>
          <w:lang w:val="es-ES"/>
        </w:rPr>
        <w:t>i</w:t>
      </w:r>
      <w:r w:rsidRPr="00004B29">
        <w:rPr>
          <w:szCs w:val="22"/>
          <w:lang w:val="es-ES"/>
        </w:rPr>
        <w:t>tmias, o de los vasos sanguíneos</w:t>
      </w:r>
    </w:p>
    <w:p w:rsidR="00B952D2" w:rsidRPr="00004B29" w:rsidRDefault="00B952D2" w:rsidP="00B952D2">
      <w:pPr>
        <w:numPr>
          <w:ilvl w:val="0"/>
          <w:numId w:val="13"/>
        </w:numPr>
        <w:rPr>
          <w:szCs w:val="22"/>
          <w:lang w:val="es-ES"/>
        </w:rPr>
      </w:pPr>
      <w:r w:rsidRPr="00004B29">
        <w:rPr>
          <w:szCs w:val="22"/>
          <w:lang w:val="es-ES"/>
        </w:rPr>
        <w:t>asma o cualquier otra enfermedad pulmonar</w:t>
      </w:r>
    </w:p>
    <w:p w:rsidR="00B952D2" w:rsidRPr="00004B29" w:rsidRDefault="00B952D2" w:rsidP="00B952D2">
      <w:pPr>
        <w:numPr>
          <w:ilvl w:val="0"/>
          <w:numId w:val="13"/>
        </w:numPr>
        <w:tabs>
          <w:tab w:val="clear" w:pos="567"/>
        </w:tabs>
        <w:spacing w:line="240" w:lineRule="auto"/>
        <w:rPr>
          <w:snapToGrid/>
          <w:szCs w:val="22"/>
          <w:lang w:val="es-ES" w:eastAsia="it-IT"/>
        </w:rPr>
      </w:pPr>
      <w:r w:rsidRPr="00004B29">
        <w:rPr>
          <w:snapToGrid/>
          <w:szCs w:val="22"/>
          <w:lang w:val="es-ES" w:eastAsia="it-IT"/>
        </w:rPr>
        <w:t>algún problema de hígado, porque puede ser necesario ajustar la dosis que recibe</w:t>
      </w:r>
    </w:p>
    <w:p w:rsidR="00B952D2" w:rsidRPr="00004B29" w:rsidRDefault="00B952D2" w:rsidP="00B952D2">
      <w:pPr>
        <w:numPr>
          <w:ilvl w:val="0"/>
          <w:numId w:val="13"/>
        </w:numPr>
        <w:rPr>
          <w:szCs w:val="22"/>
          <w:lang w:val="es-ES"/>
        </w:rPr>
      </w:pPr>
      <w:r w:rsidRPr="00004B29">
        <w:rPr>
          <w:snapToGrid/>
          <w:szCs w:val="22"/>
          <w:lang w:val="es-ES" w:eastAsia="it-IT"/>
        </w:rPr>
        <w:t>alguna enfermedad del riñón o relacionada con las hormonas</w:t>
      </w:r>
    </w:p>
    <w:p w:rsidR="00B952D2" w:rsidRPr="00004B29" w:rsidRDefault="00B952D2" w:rsidP="00B952D2">
      <w:pPr>
        <w:numPr>
          <w:ilvl w:val="0"/>
          <w:numId w:val="13"/>
        </w:numPr>
        <w:rPr>
          <w:szCs w:val="22"/>
          <w:lang w:val="es-ES"/>
        </w:rPr>
      </w:pPr>
      <w:r w:rsidRPr="00004B29">
        <w:rPr>
          <w:szCs w:val="22"/>
          <w:lang w:val="es-ES"/>
        </w:rPr>
        <w:t>úlcera de estómago o convulsiones</w:t>
      </w:r>
    </w:p>
    <w:p w:rsidR="00B952D2" w:rsidRPr="00004B29" w:rsidRDefault="00B952D2" w:rsidP="00B952D2">
      <w:pPr>
        <w:numPr>
          <w:ilvl w:val="0"/>
          <w:numId w:val="13"/>
        </w:numPr>
        <w:rPr>
          <w:szCs w:val="22"/>
          <w:lang w:val="es-ES"/>
        </w:rPr>
      </w:pPr>
      <w:r w:rsidRPr="00004B29">
        <w:rPr>
          <w:szCs w:val="22"/>
          <w:lang w:val="es-ES"/>
        </w:rPr>
        <w:t>diarrea prolongada. Consulte con su médico ya que puede ser un signo de inflamación del colon</w:t>
      </w:r>
    </w:p>
    <w:p w:rsidR="00B952D2" w:rsidRPr="00004B29" w:rsidRDefault="00B952D2" w:rsidP="00B952D2">
      <w:pPr>
        <w:numPr>
          <w:ilvl w:val="0"/>
          <w:numId w:val="13"/>
        </w:numPr>
        <w:tabs>
          <w:tab w:val="clear" w:pos="567"/>
        </w:tabs>
        <w:spacing w:line="240" w:lineRule="auto"/>
        <w:rPr>
          <w:snapToGrid/>
          <w:szCs w:val="22"/>
          <w:lang w:val="es-ES" w:eastAsia="it-IT"/>
        </w:rPr>
      </w:pPr>
      <w:r w:rsidRPr="00004B29">
        <w:rPr>
          <w:snapToGrid/>
          <w:szCs w:val="22"/>
          <w:lang w:val="es-ES" w:eastAsia="it-IT"/>
        </w:rPr>
        <w:t>cualquier forma de trastorno mental grave, como psicosis</w:t>
      </w:r>
    </w:p>
    <w:p w:rsidR="00B952D2" w:rsidRPr="00004B29" w:rsidRDefault="00B952D2" w:rsidP="00B952D2">
      <w:pPr>
        <w:numPr>
          <w:ilvl w:val="0"/>
          <w:numId w:val="13"/>
        </w:numPr>
        <w:tabs>
          <w:tab w:val="clear" w:pos="567"/>
        </w:tabs>
        <w:spacing w:line="240" w:lineRule="auto"/>
        <w:rPr>
          <w:snapToGrid/>
          <w:szCs w:val="22"/>
          <w:lang w:val="es-ES" w:eastAsia="it-IT"/>
        </w:rPr>
      </w:pPr>
      <w:r w:rsidRPr="00004B29">
        <w:rPr>
          <w:snapToGrid/>
          <w:szCs w:val="22"/>
          <w:lang w:val="es-ES" w:eastAsia="it-IT"/>
        </w:rPr>
        <w:t>glaucoma de ángulo abierto, porque puede que sea necesario ajustar la dosis y controlarle la presión intraocular.</w:t>
      </w:r>
    </w:p>
    <w:p w:rsidR="00B952D2" w:rsidRPr="00004B29" w:rsidRDefault="00B952D2" w:rsidP="00B952D2">
      <w:pPr>
        <w:rPr>
          <w:szCs w:val="22"/>
          <w:lang w:val="es-ES"/>
        </w:rPr>
      </w:pPr>
    </w:p>
    <w:p w:rsidR="00B952D2" w:rsidRPr="00004B29" w:rsidRDefault="00B952D2" w:rsidP="00B952D2">
      <w:pPr>
        <w:tabs>
          <w:tab w:val="clear" w:pos="567"/>
        </w:tabs>
        <w:spacing w:line="240" w:lineRule="auto"/>
        <w:rPr>
          <w:snapToGrid/>
          <w:szCs w:val="22"/>
          <w:u w:val="single"/>
          <w:lang w:val="es-ES" w:eastAsia="it-IT"/>
        </w:rPr>
      </w:pPr>
      <w:r w:rsidRPr="00004B29">
        <w:rPr>
          <w:snapToGrid/>
          <w:szCs w:val="22"/>
          <w:u w:val="single"/>
          <w:lang w:val="es-ES" w:eastAsia="it-IT"/>
        </w:rPr>
        <w:t>Consulte a su médico si está tomando:</w:t>
      </w:r>
    </w:p>
    <w:p w:rsidR="00B952D2" w:rsidRPr="00004B29" w:rsidRDefault="00B952D2" w:rsidP="00B952D2">
      <w:pPr>
        <w:numPr>
          <w:ilvl w:val="0"/>
          <w:numId w:val="13"/>
        </w:numPr>
        <w:tabs>
          <w:tab w:val="clear" w:pos="567"/>
        </w:tabs>
        <w:spacing w:line="240" w:lineRule="auto"/>
        <w:rPr>
          <w:snapToGrid/>
          <w:szCs w:val="22"/>
          <w:lang w:val="es-ES" w:eastAsia="it-IT"/>
        </w:rPr>
      </w:pPr>
      <w:r w:rsidRPr="00004B29">
        <w:rPr>
          <w:snapToGrid/>
          <w:szCs w:val="22"/>
          <w:lang w:val="es-ES" w:eastAsia="it-IT"/>
        </w:rPr>
        <w:t>antipsicóticos (medicamentos para tratar la psicosis)</w:t>
      </w:r>
    </w:p>
    <w:p w:rsidR="00B952D2" w:rsidRPr="00004B29" w:rsidRDefault="00B952D2" w:rsidP="00B952D2">
      <w:pPr>
        <w:numPr>
          <w:ilvl w:val="0"/>
          <w:numId w:val="13"/>
        </w:numPr>
        <w:tabs>
          <w:tab w:val="clear" w:pos="567"/>
        </w:tabs>
        <w:spacing w:line="240" w:lineRule="auto"/>
        <w:rPr>
          <w:snapToGrid/>
          <w:szCs w:val="22"/>
          <w:lang w:val="es-ES" w:eastAsia="it-IT"/>
        </w:rPr>
      </w:pPr>
      <w:r w:rsidRPr="00004B29">
        <w:rPr>
          <w:snapToGrid/>
          <w:szCs w:val="22"/>
          <w:lang w:val="es-ES" w:eastAsia="it-IT"/>
        </w:rPr>
        <w:t>algún medicamento que pueda causar un descenso de la presión sanguínea al levantarse de una silla o de la cama. Debe saber que Stalevo puede empeorar estas reacciones.</w:t>
      </w:r>
    </w:p>
    <w:p w:rsidR="00B952D2" w:rsidRPr="00004B29" w:rsidRDefault="00B952D2" w:rsidP="00B952D2">
      <w:pPr>
        <w:rPr>
          <w:szCs w:val="22"/>
          <w:lang w:val="es-ES"/>
        </w:rPr>
      </w:pPr>
    </w:p>
    <w:p w:rsidR="00B952D2" w:rsidRPr="00004B29" w:rsidRDefault="00B952D2" w:rsidP="00B952D2">
      <w:pPr>
        <w:tabs>
          <w:tab w:val="clear" w:pos="567"/>
        </w:tabs>
        <w:spacing w:line="240" w:lineRule="auto"/>
        <w:rPr>
          <w:snapToGrid/>
          <w:szCs w:val="22"/>
          <w:u w:val="single"/>
          <w:lang w:val="es-ES" w:eastAsia="it-IT"/>
        </w:rPr>
      </w:pPr>
      <w:r w:rsidRPr="00004B29">
        <w:rPr>
          <w:snapToGrid/>
          <w:szCs w:val="22"/>
          <w:u w:val="single"/>
          <w:lang w:val="es-ES" w:eastAsia="it-IT"/>
        </w:rPr>
        <w:t>Consulte a su médico si durante el tratamiento con Stalevo:</w:t>
      </w:r>
    </w:p>
    <w:p w:rsidR="00B952D2" w:rsidRPr="00004B29" w:rsidRDefault="00B952D2" w:rsidP="00B952D2">
      <w:pPr>
        <w:numPr>
          <w:ilvl w:val="0"/>
          <w:numId w:val="13"/>
        </w:numPr>
        <w:tabs>
          <w:tab w:val="clear" w:pos="567"/>
        </w:tabs>
        <w:spacing w:line="240" w:lineRule="auto"/>
        <w:rPr>
          <w:snapToGrid/>
          <w:szCs w:val="22"/>
          <w:lang w:val="es-ES" w:eastAsia="it-IT"/>
        </w:rPr>
      </w:pPr>
      <w:r w:rsidRPr="00004B29">
        <w:rPr>
          <w:snapToGrid/>
          <w:szCs w:val="22"/>
          <w:lang w:val="es-ES" w:eastAsia="it-IT"/>
        </w:rPr>
        <w:t xml:space="preserve">nota gran rigidez en los músculos o que se contraen con violencia, o si sufre temblores, agitación, confusión, fiebre, pulso rápido o grandes fluctuaciones de la presión arterial. Si se produce alguna de estas circunstancias, </w:t>
      </w:r>
      <w:r w:rsidRPr="00004B29">
        <w:rPr>
          <w:b/>
          <w:snapToGrid/>
          <w:szCs w:val="22"/>
          <w:lang w:val="es-ES" w:eastAsia="it-IT"/>
        </w:rPr>
        <w:t>póngase en contacto con su médico de inmediato</w:t>
      </w:r>
    </w:p>
    <w:p w:rsidR="00B952D2" w:rsidRPr="00004B29" w:rsidRDefault="00B952D2" w:rsidP="00B952D2">
      <w:pPr>
        <w:numPr>
          <w:ilvl w:val="0"/>
          <w:numId w:val="13"/>
        </w:numPr>
        <w:tabs>
          <w:tab w:val="clear" w:pos="567"/>
        </w:tabs>
        <w:spacing w:line="240" w:lineRule="auto"/>
        <w:rPr>
          <w:snapToGrid/>
          <w:szCs w:val="22"/>
          <w:lang w:val="es-ES" w:eastAsia="it-IT"/>
        </w:rPr>
      </w:pPr>
      <w:r w:rsidRPr="00004B29">
        <w:rPr>
          <w:snapToGrid/>
          <w:szCs w:val="22"/>
          <w:lang w:val="es-ES" w:eastAsia="it-IT"/>
        </w:rPr>
        <w:t>se siente deprimido, tiene ideas de suicidio o nota alteraciones inusuales de su comportamiento</w:t>
      </w:r>
    </w:p>
    <w:p w:rsidR="00B952D2" w:rsidRPr="00004B29" w:rsidRDefault="00B952D2" w:rsidP="00B952D2">
      <w:pPr>
        <w:numPr>
          <w:ilvl w:val="0"/>
          <w:numId w:val="13"/>
        </w:numPr>
        <w:tabs>
          <w:tab w:val="clear" w:pos="567"/>
        </w:tabs>
        <w:spacing w:line="240" w:lineRule="auto"/>
        <w:rPr>
          <w:snapToGrid/>
          <w:szCs w:val="22"/>
          <w:lang w:val="es-ES" w:eastAsia="it-IT"/>
        </w:rPr>
      </w:pPr>
      <w:r w:rsidRPr="00004B29">
        <w:rPr>
          <w:snapToGrid/>
          <w:szCs w:val="22"/>
          <w:lang w:val="es-ES" w:eastAsia="it-IT"/>
        </w:rPr>
        <w:t>observa que se queda dormido de repente, o se nota muy somnoliento. Si esto le sucede, no debe conducir ni manejar herramientas o maquinaria (ver también la sección “Conducción y uso de máquinas”)</w:t>
      </w:r>
    </w:p>
    <w:p w:rsidR="00B952D2" w:rsidRPr="00004B29" w:rsidRDefault="00B952D2" w:rsidP="00B952D2">
      <w:pPr>
        <w:numPr>
          <w:ilvl w:val="0"/>
          <w:numId w:val="13"/>
        </w:numPr>
        <w:tabs>
          <w:tab w:val="clear" w:pos="567"/>
        </w:tabs>
        <w:spacing w:line="240" w:lineRule="auto"/>
        <w:rPr>
          <w:snapToGrid/>
          <w:szCs w:val="22"/>
          <w:lang w:val="es-ES" w:eastAsia="it-IT"/>
        </w:rPr>
      </w:pPr>
      <w:r w:rsidRPr="00004B29">
        <w:rPr>
          <w:snapToGrid/>
          <w:szCs w:val="22"/>
          <w:lang w:val="es-ES" w:eastAsia="it-IT"/>
        </w:rPr>
        <w:t>empieza a notar movimientos incontrolados o éstos empeoran. Si esto ocurre, su médico podría verse obligado a cambiarle la dosis de medicación</w:t>
      </w:r>
    </w:p>
    <w:p w:rsidR="00B952D2" w:rsidRPr="00004B29" w:rsidRDefault="00B952D2" w:rsidP="00B952D2">
      <w:pPr>
        <w:numPr>
          <w:ilvl w:val="0"/>
          <w:numId w:val="13"/>
        </w:numPr>
        <w:rPr>
          <w:szCs w:val="22"/>
          <w:lang w:val="es-ES"/>
        </w:rPr>
      </w:pPr>
      <w:r w:rsidRPr="00004B29">
        <w:rPr>
          <w:szCs w:val="22"/>
          <w:lang w:val="es-ES"/>
        </w:rPr>
        <w:t>sufre diarrea: se recomienda vigilar el peso para evitar una posible pérdida de peso excesiva</w:t>
      </w:r>
    </w:p>
    <w:p w:rsidR="00B952D2" w:rsidRPr="00004B29" w:rsidRDefault="00B952D2" w:rsidP="00B952D2">
      <w:pPr>
        <w:numPr>
          <w:ilvl w:val="0"/>
          <w:numId w:val="13"/>
        </w:numPr>
        <w:tabs>
          <w:tab w:val="clear" w:pos="567"/>
        </w:tabs>
        <w:spacing w:line="240" w:lineRule="auto"/>
        <w:rPr>
          <w:snapToGrid/>
          <w:szCs w:val="22"/>
          <w:lang w:val="es-ES" w:eastAsia="it-IT"/>
        </w:rPr>
      </w:pPr>
      <w:r w:rsidRPr="00004B29">
        <w:rPr>
          <w:snapToGrid/>
          <w:szCs w:val="22"/>
          <w:lang w:val="es-ES" w:eastAsia="it-IT"/>
        </w:rPr>
        <w:t>sufre pérdida de apetito progresiva, astenia (debilidad, agotamiento) y descenso de peso en un tiempo relativamente breve. En estos casos, se debe valorar la posibilidad de una evaluación médica completa que incluya un examen de la función hepática</w:t>
      </w:r>
    </w:p>
    <w:p w:rsidR="00B952D2" w:rsidRPr="00004B29" w:rsidRDefault="00B952D2" w:rsidP="00B952D2">
      <w:pPr>
        <w:numPr>
          <w:ilvl w:val="0"/>
          <w:numId w:val="13"/>
        </w:numPr>
        <w:tabs>
          <w:tab w:val="clear" w:pos="567"/>
        </w:tabs>
        <w:spacing w:line="240" w:lineRule="auto"/>
        <w:rPr>
          <w:snapToGrid/>
          <w:szCs w:val="22"/>
          <w:lang w:val="es-ES" w:eastAsia="it-IT"/>
        </w:rPr>
      </w:pPr>
      <w:r w:rsidRPr="00004B29">
        <w:rPr>
          <w:snapToGrid/>
          <w:szCs w:val="22"/>
          <w:lang w:val="es-ES" w:eastAsia="it-IT"/>
        </w:rPr>
        <w:t>considera que tiene que dejar de tomar Stalevo</w:t>
      </w:r>
      <w:r w:rsidR="00DD4655">
        <w:rPr>
          <w:snapToGrid/>
          <w:szCs w:val="22"/>
          <w:lang w:val="es-ES" w:eastAsia="it-IT"/>
        </w:rPr>
        <w:t>,</w:t>
      </w:r>
      <w:r w:rsidRPr="00004B29">
        <w:rPr>
          <w:snapToGrid/>
          <w:szCs w:val="22"/>
          <w:lang w:val="es-ES" w:eastAsia="it-IT"/>
        </w:rPr>
        <w:t xml:space="preserve"> consulte la sección "Si interrumpe el tratamiento con Stalevo".</w:t>
      </w:r>
    </w:p>
    <w:p w:rsidR="00B952D2" w:rsidRPr="00004B29" w:rsidRDefault="00B952D2" w:rsidP="00B952D2">
      <w:pPr>
        <w:rPr>
          <w:szCs w:val="22"/>
          <w:lang w:val="es-ES"/>
        </w:rPr>
      </w:pPr>
    </w:p>
    <w:p w:rsidR="00212A0D" w:rsidRDefault="00212A0D" w:rsidP="00212A0D">
      <w:pPr>
        <w:widowControl w:val="0"/>
        <w:rPr>
          <w:color w:val="000000"/>
          <w:szCs w:val="22"/>
          <w:lang w:val="es-ES"/>
        </w:rPr>
      </w:pPr>
      <w:r w:rsidRPr="004600A2">
        <w:rPr>
          <w:color w:val="000000"/>
          <w:szCs w:val="22"/>
          <w:lang w:val="es-ES"/>
        </w:rPr>
        <w:t xml:space="preserve">Informe a su médico si usted, o su familia/cuidador, nota que está desarrollando síntomas similares a la adicción, que conducen a un deseo de grandes dosis de </w:t>
      </w:r>
      <w:r>
        <w:rPr>
          <w:color w:val="000000"/>
          <w:szCs w:val="22"/>
          <w:lang w:val="es-ES"/>
        </w:rPr>
        <w:t>Stalevo</w:t>
      </w:r>
      <w:r w:rsidRPr="004600A2">
        <w:rPr>
          <w:color w:val="000000"/>
          <w:szCs w:val="22"/>
          <w:lang w:val="es-ES"/>
        </w:rPr>
        <w:t xml:space="preserve"> y otros medicamentos utilizados para tratar la enfermedad de Parkinson.</w:t>
      </w:r>
    </w:p>
    <w:p w:rsidR="00212A0D" w:rsidRDefault="00212A0D" w:rsidP="00486265">
      <w:pPr>
        <w:widowControl w:val="0"/>
        <w:rPr>
          <w:color w:val="000000"/>
          <w:szCs w:val="22"/>
          <w:lang w:val="es-ES"/>
        </w:rPr>
      </w:pPr>
    </w:p>
    <w:p w:rsidR="00486265" w:rsidRPr="00004B29" w:rsidRDefault="00486265" w:rsidP="00486265">
      <w:pPr>
        <w:widowControl w:val="0"/>
        <w:rPr>
          <w:color w:val="000000"/>
          <w:szCs w:val="22"/>
          <w:lang w:val="es-ES"/>
        </w:rPr>
      </w:pPr>
      <w:r w:rsidRPr="00004B29">
        <w:rPr>
          <w:color w:val="000000"/>
          <w:szCs w:val="22"/>
          <w:lang w:val="es-ES"/>
        </w:rPr>
        <w:t>Informe a su médico si usted o su familia/cuidador nota que está desarrollando deseos o propensión a comportarse de una manera inusual en usted o que no puede resistir el impulso, la determinación o la tentación de realizar ciertas actividades que pueden causarle daño a usted o a los demás. Estos comportamientos se denominan trastornos del control de impulsos y puede</w:t>
      </w:r>
      <w:r w:rsidR="00B36320" w:rsidRPr="00004B29">
        <w:rPr>
          <w:color w:val="000000"/>
          <w:szCs w:val="22"/>
          <w:lang w:val="es-ES"/>
        </w:rPr>
        <w:t>n</w:t>
      </w:r>
      <w:r w:rsidRPr="00004B29">
        <w:rPr>
          <w:color w:val="000000"/>
          <w:szCs w:val="22"/>
          <w:lang w:val="es-ES"/>
        </w:rPr>
        <w:t xml:space="preserve"> incluir adicción al juego, comida o gastos excesivos, y un impulso sexual anormalmente elevado o preocupación </w:t>
      </w:r>
      <w:r w:rsidR="00B36320" w:rsidRPr="00004B29">
        <w:rPr>
          <w:color w:val="000000"/>
          <w:szCs w:val="22"/>
          <w:lang w:val="es-ES"/>
        </w:rPr>
        <w:t>con un</w:t>
      </w:r>
      <w:r w:rsidRPr="00004B29">
        <w:rPr>
          <w:color w:val="000000"/>
          <w:szCs w:val="22"/>
          <w:lang w:val="es-ES"/>
        </w:rPr>
        <w:t xml:space="preserve"> aumento de pensamientos o sensaciones sexuales. </w:t>
      </w:r>
      <w:r w:rsidRPr="00004B29">
        <w:rPr>
          <w:color w:val="000000"/>
          <w:szCs w:val="22"/>
          <w:u w:val="single"/>
          <w:lang w:val="es-ES"/>
        </w:rPr>
        <w:t>Su médico puede necesitar revisar su tratamiento.</w:t>
      </w:r>
    </w:p>
    <w:p w:rsidR="00486265" w:rsidRPr="00004B29" w:rsidRDefault="00486265" w:rsidP="00B952D2">
      <w:pPr>
        <w:rPr>
          <w:szCs w:val="22"/>
          <w:lang w:val="es-ES"/>
        </w:rPr>
      </w:pPr>
    </w:p>
    <w:p w:rsidR="00B952D2" w:rsidRPr="00004B29" w:rsidRDefault="00B952D2" w:rsidP="00B952D2">
      <w:pPr>
        <w:tabs>
          <w:tab w:val="clear" w:pos="567"/>
        </w:tabs>
        <w:spacing w:line="240" w:lineRule="auto"/>
        <w:rPr>
          <w:snapToGrid/>
          <w:szCs w:val="22"/>
          <w:lang w:val="es-ES" w:eastAsia="it-IT"/>
        </w:rPr>
      </w:pPr>
      <w:r w:rsidRPr="00004B29">
        <w:rPr>
          <w:snapToGrid/>
          <w:szCs w:val="22"/>
          <w:lang w:val="es-ES" w:eastAsia="it-IT"/>
        </w:rPr>
        <w:t>Durante el tratamiento prolongado con Stalevo, el médico podría hacerle pruebas analíticas con regularidad</w:t>
      </w:r>
      <w:r w:rsidRPr="00004B29">
        <w:rPr>
          <w:szCs w:val="22"/>
          <w:lang w:val="es-ES"/>
        </w:rPr>
        <w:t>.</w:t>
      </w:r>
    </w:p>
    <w:p w:rsidR="00B952D2" w:rsidRPr="00004B29" w:rsidRDefault="00B952D2" w:rsidP="00B952D2">
      <w:pPr>
        <w:rPr>
          <w:szCs w:val="22"/>
          <w:lang w:val="es-ES"/>
        </w:rPr>
      </w:pPr>
    </w:p>
    <w:p w:rsidR="00B952D2" w:rsidRPr="00004B29" w:rsidRDefault="00B952D2" w:rsidP="00B952D2">
      <w:pPr>
        <w:tabs>
          <w:tab w:val="clear" w:pos="567"/>
        </w:tabs>
        <w:spacing w:line="240" w:lineRule="auto"/>
        <w:rPr>
          <w:snapToGrid/>
          <w:szCs w:val="22"/>
          <w:lang w:val="es-ES" w:eastAsia="it-IT"/>
        </w:rPr>
      </w:pPr>
      <w:r w:rsidRPr="00004B29">
        <w:rPr>
          <w:snapToGrid/>
          <w:szCs w:val="22"/>
          <w:lang w:val="es-ES" w:eastAsia="it-IT"/>
        </w:rPr>
        <w:t>Si tiene que someterse a una intervención quirúrgica, debe informar a su médico de que está tomando Stalevo.</w:t>
      </w:r>
    </w:p>
    <w:p w:rsidR="00B952D2" w:rsidRPr="00004B29" w:rsidRDefault="00B952D2" w:rsidP="00B952D2">
      <w:pPr>
        <w:rPr>
          <w:szCs w:val="22"/>
          <w:lang w:val="es-ES"/>
        </w:rPr>
      </w:pPr>
    </w:p>
    <w:p w:rsidR="00B952D2" w:rsidRPr="00004B29" w:rsidRDefault="00B952D2" w:rsidP="00B952D2">
      <w:pPr>
        <w:rPr>
          <w:snapToGrid/>
          <w:szCs w:val="22"/>
          <w:lang w:val="es-ES" w:eastAsia="it-IT"/>
        </w:rPr>
      </w:pPr>
      <w:r w:rsidRPr="00004B29">
        <w:rPr>
          <w:snapToGrid/>
          <w:szCs w:val="22"/>
          <w:lang w:val="es-ES" w:eastAsia="it-IT"/>
        </w:rPr>
        <w:t>No se recomienda utilizar Stalevo para el tratamiento de los síntomas extrapiramidales (por ejemplo, movimientos involuntarios, agitación, rigidez muscular y contracciones musculares) provocados por otros medicamentos.</w:t>
      </w:r>
    </w:p>
    <w:p w:rsidR="00B952D2" w:rsidRPr="00004B29" w:rsidRDefault="00B952D2" w:rsidP="00B952D2">
      <w:pPr>
        <w:rPr>
          <w:szCs w:val="22"/>
          <w:lang w:val="es-ES"/>
        </w:rPr>
      </w:pPr>
    </w:p>
    <w:p w:rsidR="00B952D2" w:rsidRPr="00004B29" w:rsidRDefault="00B952D2" w:rsidP="00B952D2">
      <w:pPr>
        <w:tabs>
          <w:tab w:val="clear" w:pos="567"/>
        </w:tabs>
        <w:spacing w:line="240" w:lineRule="auto"/>
        <w:rPr>
          <w:b/>
          <w:szCs w:val="22"/>
          <w:lang w:val="es-ES"/>
        </w:rPr>
      </w:pPr>
      <w:r w:rsidRPr="00004B29">
        <w:rPr>
          <w:b/>
          <w:szCs w:val="22"/>
          <w:lang w:val="es-ES"/>
        </w:rPr>
        <w:t>Niños</w:t>
      </w:r>
      <w:r w:rsidR="00486265" w:rsidRPr="00004B29">
        <w:rPr>
          <w:b/>
          <w:szCs w:val="22"/>
          <w:lang w:val="es-ES"/>
        </w:rPr>
        <w:t xml:space="preserve"> y adolescentes</w:t>
      </w:r>
    </w:p>
    <w:p w:rsidR="00623B82" w:rsidRDefault="00623B82" w:rsidP="00B952D2">
      <w:pPr>
        <w:tabs>
          <w:tab w:val="clear" w:pos="567"/>
        </w:tabs>
        <w:spacing w:line="240" w:lineRule="auto"/>
        <w:rPr>
          <w:szCs w:val="22"/>
          <w:lang w:val="es-ES"/>
        </w:rPr>
      </w:pPr>
    </w:p>
    <w:p w:rsidR="00B952D2" w:rsidRPr="00004B29" w:rsidRDefault="00B952D2" w:rsidP="00B952D2">
      <w:pPr>
        <w:tabs>
          <w:tab w:val="clear" w:pos="567"/>
        </w:tabs>
        <w:spacing w:line="240" w:lineRule="auto"/>
        <w:rPr>
          <w:snapToGrid/>
          <w:szCs w:val="22"/>
          <w:lang w:val="es-ES" w:eastAsia="it-IT"/>
        </w:rPr>
      </w:pPr>
      <w:r w:rsidRPr="00004B29">
        <w:rPr>
          <w:szCs w:val="22"/>
          <w:lang w:val="es-ES"/>
        </w:rPr>
        <w:t>La experiencia de uso de Stalevo en pacientes de menos de 18 años es limitada. Por tanto, no se recomienda su administración en niños</w:t>
      </w:r>
      <w:r w:rsidR="008F210A">
        <w:rPr>
          <w:szCs w:val="22"/>
          <w:lang w:val="es-ES"/>
        </w:rPr>
        <w:t xml:space="preserve"> o adolescentes</w:t>
      </w:r>
      <w:r w:rsidRPr="00004B29">
        <w:rPr>
          <w:snapToGrid/>
          <w:szCs w:val="22"/>
          <w:lang w:val="es-ES" w:eastAsia="it-IT"/>
        </w:rPr>
        <w:t>.</w:t>
      </w:r>
    </w:p>
    <w:p w:rsidR="00B952D2" w:rsidRPr="00004B29" w:rsidRDefault="00B952D2" w:rsidP="00B952D2">
      <w:pPr>
        <w:spacing w:line="240" w:lineRule="auto"/>
        <w:rPr>
          <w:szCs w:val="22"/>
          <w:lang w:val="es-ES"/>
        </w:rPr>
      </w:pPr>
    </w:p>
    <w:p w:rsidR="00B952D2" w:rsidRPr="00004B29" w:rsidRDefault="0023228F" w:rsidP="00B152E3">
      <w:pPr>
        <w:keepNext/>
        <w:spacing w:line="240" w:lineRule="auto"/>
        <w:rPr>
          <w:b/>
          <w:szCs w:val="22"/>
          <w:lang w:val="es-ES"/>
        </w:rPr>
      </w:pPr>
      <w:r>
        <w:rPr>
          <w:b/>
          <w:szCs w:val="22"/>
          <w:lang w:val="es-ES"/>
        </w:rPr>
        <w:t>O</w:t>
      </w:r>
      <w:r w:rsidR="00B952D2" w:rsidRPr="00004B29">
        <w:rPr>
          <w:b/>
          <w:szCs w:val="22"/>
          <w:lang w:val="es-ES"/>
        </w:rPr>
        <w:t>tros medicamentos</w:t>
      </w:r>
      <w:r>
        <w:rPr>
          <w:b/>
          <w:szCs w:val="22"/>
          <w:lang w:val="es-ES"/>
        </w:rPr>
        <w:t xml:space="preserve"> y Stalevo</w:t>
      </w:r>
    </w:p>
    <w:p w:rsidR="00623B82" w:rsidRDefault="00623B82" w:rsidP="00B952D2">
      <w:pPr>
        <w:spacing w:line="240" w:lineRule="auto"/>
        <w:rPr>
          <w:szCs w:val="22"/>
          <w:lang w:val="es-ES"/>
        </w:rPr>
      </w:pPr>
    </w:p>
    <w:p w:rsidR="00B952D2" w:rsidRPr="00004B29" w:rsidRDefault="00B952D2" w:rsidP="00B952D2">
      <w:pPr>
        <w:spacing w:line="240" w:lineRule="auto"/>
        <w:rPr>
          <w:szCs w:val="22"/>
          <w:lang w:val="es-ES"/>
        </w:rPr>
      </w:pPr>
      <w:r w:rsidRPr="00004B29">
        <w:rPr>
          <w:szCs w:val="22"/>
          <w:lang w:val="es-ES"/>
        </w:rPr>
        <w:t xml:space="preserve">Informe a su médico o farmacéutico si está </w:t>
      </w:r>
      <w:r w:rsidR="00486265" w:rsidRPr="00004B29">
        <w:rPr>
          <w:szCs w:val="22"/>
          <w:lang w:val="es-ES"/>
        </w:rPr>
        <w:t>tomando,</w:t>
      </w:r>
      <w:r w:rsidR="002E0F0C" w:rsidRPr="00004B29">
        <w:rPr>
          <w:szCs w:val="22"/>
          <w:lang w:val="es-ES"/>
        </w:rPr>
        <w:t xml:space="preserve"> </w:t>
      </w:r>
      <w:r w:rsidRPr="00004B29">
        <w:rPr>
          <w:szCs w:val="22"/>
          <w:lang w:val="es-ES"/>
        </w:rPr>
        <w:t xml:space="preserve">ha </w:t>
      </w:r>
      <w:r w:rsidR="00486265" w:rsidRPr="00004B29">
        <w:rPr>
          <w:szCs w:val="22"/>
          <w:lang w:val="es-ES"/>
        </w:rPr>
        <w:t>tomado</w:t>
      </w:r>
      <w:r w:rsidRPr="00004B29">
        <w:rPr>
          <w:szCs w:val="22"/>
          <w:lang w:val="es-ES"/>
        </w:rPr>
        <w:t xml:space="preserve"> recientemente </w:t>
      </w:r>
      <w:r w:rsidR="00486265" w:rsidRPr="00004B29">
        <w:rPr>
          <w:lang w:val="es-ES"/>
        </w:rPr>
        <w:t>o podría tener que tomar cualquier otro medicamento</w:t>
      </w:r>
      <w:r w:rsidR="00B61A5E" w:rsidRPr="00004B29">
        <w:rPr>
          <w:lang w:val="es-ES"/>
        </w:rPr>
        <w:t>.</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lang w:val="es-ES"/>
        </w:rPr>
      </w:pPr>
      <w:r w:rsidRPr="00004B29">
        <w:rPr>
          <w:szCs w:val="22"/>
          <w:lang w:val="es-ES"/>
        </w:rPr>
        <w:t>No tome Stalevo si está tomando determinados medicamentos para tratar la depresión (combinaciones de inhibidores selectivos de la MAO-A y MAO-B, o inhibidores no selectivos de la MAO).</w:t>
      </w:r>
    </w:p>
    <w:p w:rsidR="00B952D2" w:rsidRPr="00004B29" w:rsidRDefault="00B952D2" w:rsidP="00B952D2">
      <w:pPr>
        <w:spacing w:line="240" w:lineRule="auto"/>
        <w:rPr>
          <w:szCs w:val="22"/>
          <w:lang w:val="es-ES"/>
        </w:rPr>
      </w:pPr>
    </w:p>
    <w:p w:rsidR="00B952D2" w:rsidRPr="00004B29" w:rsidRDefault="00B952D2" w:rsidP="00B152E3">
      <w:pPr>
        <w:spacing w:line="240" w:lineRule="auto"/>
        <w:rPr>
          <w:snapToGrid/>
          <w:szCs w:val="22"/>
          <w:lang w:val="es-ES" w:eastAsia="it-IT"/>
        </w:rPr>
      </w:pPr>
      <w:r w:rsidRPr="00004B29">
        <w:rPr>
          <w:szCs w:val="22"/>
          <w:lang w:val="es-ES"/>
        </w:rPr>
        <w:t>Stalevo puede aumentar el efecto, y también los efectos adversos, de ciertos medicamentos.</w:t>
      </w:r>
      <w:r w:rsidR="00A04E69">
        <w:rPr>
          <w:szCs w:val="22"/>
          <w:lang w:val="es-ES"/>
        </w:rPr>
        <w:t xml:space="preserve"> </w:t>
      </w:r>
      <w:r w:rsidRPr="00004B29">
        <w:rPr>
          <w:snapToGrid/>
          <w:szCs w:val="22"/>
          <w:lang w:val="es-ES" w:eastAsia="it-IT"/>
        </w:rPr>
        <w:t xml:space="preserve">Entre ellos están: </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 xml:space="preserve">los medicamentos utilizados para tratar la depresión, como moclobemida, amitriptilina, desipramina, maprotilina, venlafaxina y paroxetina </w:t>
      </w:r>
    </w:p>
    <w:p w:rsidR="00B952D2" w:rsidRPr="00004B29" w:rsidRDefault="00B952D2" w:rsidP="00B952D2">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rimiterol e isoprenalina, empleados para tratar las enfermedades respiratorias</w:t>
      </w:r>
    </w:p>
    <w:p w:rsidR="00B952D2" w:rsidRPr="00004B29" w:rsidRDefault="00B952D2" w:rsidP="00B952D2">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adrenalina, utilizada para las reacciones alérgicas graves</w:t>
      </w:r>
    </w:p>
    <w:p w:rsidR="00B952D2" w:rsidRPr="00004B29" w:rsidRDefault="00B952D2" w:rsidP="00B952D2">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noradrenalina, dopamina y dobutamina, que se usan para tratar las enfermedades cardíacas y la tensión arterial baja</w:t>
      </w:r>
    </w:p>
    <w:p w:rsidR="00B952D2" w:rsidRPr="00004B29" w:rsidRDefault="00B952D2" w:rsidP="00B952D2">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alfa</w:t>
      </w:r>
      <w:r w:rsidRPr="00004B29">
        <w:rPr>
          <w:snapToGrid/>
          <w:szCs w:val="22"/>
          <w:lang w:val="es-ES" w:eastAsia="it-IT"/>
        </w:rPr>
        <w:noBreakHyphen/>
        <w:t xml:space="preserve">metildopa, empleada para tratar la tensión arterial alta </w:t>
      </w:r>
    </w:p>
    <w:p w:rsidR="00B952D2" w:rsidRPr="00004B29" w:rsidRDefault="00B952D2" w:rsidP="00B952D2">
      <w:pPr>
        <w:numPr>
          <w:ilvl w:val="0"/>
          <w:numId w:val="13"/>
        </w:numPr>
        <w:tabs>
          <w:tab w:val="clear" w:pos="567"/>
        </w:tabs>
        <w:spacing w:line="240" w:lineRule="auto"/>
        <w:ind w:left="567" w:hanging="567"/>
        <w:rPr>
          <w:snapToGrid/>
          <w:szCs w:val="22"/>
          <w:lang w:val="es-ES" w:eastAsia="it-IT"/>
        </w:rPr>
      </w:pPr>
      <w:r w:rsidRPr="00004B29">
        <w:rPr>
          <w:snapToGrid/>
          <w:szCs w:val="22"/>
          <w:lang w:val="es-ES" w:eastAsia="it-IT"/>
        </w:rPr>
        <w:t>apomorfina, utilizada para tratar la enfermedad de Parkinson.</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lang w:val="es-ES"/>
        </w:rPr>
      </w:pPr>
      <w:r w:rsidRPr="00004B29">
        <w:rPr>
          <w:szCs w:val="22"/>
          <w:lang w:val="es-ES"/>
        </w:rPr>
        <w:t>Determinados medicamentos pueden reducir los efectos de Stalevo. Estos medicamentos son</w:t>
      </w:r>
      <w:r w:rsidR="004F6AD2">
        <w:rPr>
          <w:szCs w:val="22"/>
          <w:lang w:val="es-ES"/>
        </w:rPr>
        <w:t>:</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Antagonistas de la dopamina empleados para tratar trastornos mentales, las náuseas y los vómitos</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La fenitoína, empleada para prevenir las convulsiones</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La papaverina, empleada para relajar los músculos.</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lang w:val="es-ES"/>
        </w:rPr>
      </w:pPr>
      <w:r w:rsidRPr="00004B29">
        <w:rPr>
          <w:szCs w:val="22"/>
          <w:lang w:val="es-ES"/>
        </w:rPr>
        <w:t xml:space="preserve">Stalevo puede dificultar la absorción del hierro a nivel digestivo. Por consiguiente, no debe tomar Stalevo a la misma vez que toma suplementos de hierro. Si toma alguno de ellos, debe esperar al menos 2 </w:t>
      </w:r>
      <w:r w:rsidR="00623B82">
        <w:rPr>
          <w:szCs w:val="22"/>
          <w:lang w:val="es-ES"/>
        </w:rPr>
        <w:t>ó</w:t>
      </w:r>
      <w:r w:rsidRPr="00004B29">
        <w:rPr>
          <w:szCs w:val="22"/>
          <w:lang w:val="es-ES"/>
        </w:rPr>
        <w:t xml:space="preserve"> 3 horas antes de tomar el otro.</w:t>
      </w:r>
    </w:p>
    <w:p w:rsidR="00B952D2" w:rsidRPr="00004B29" w:rsidRDefault="00B952D2" w:rsidP="00B952D2">
      <w:pPr>
        <w:spacing w:line="240" w:lineRule="auto"/>
        <w:rPr>
          <w:szCs w:val="22"/>
          <w:lang w:val="es-ES"/>
        </w:rPr>
      </w:pPr>
    </w:p>
    <w:p w:rsidR="00B952D2" w:rsidRPr="00004B29" w:rsidRDefault="00B952D2" w:rsidP="00B952D2">
      <w:pPr>
        <w:spacing w:line="240" w:lineRule="auto"/>
        <w:rPr>
          <w:b/>
          <w:szCs w:val="22"/>
          <w:lang w:val="es-ES"/>
        </w:rPr>
      </w:pPr>
      <w:r w:rsidRPr="00004B29">
        <w:rPr>
          <w:b/>
          <w:szCs w:val="22"/>
          <w:lang w:val="es-ES"/>
        </w:rPr>
        <w:t>Toma de Stalevo con alimentos y bebidas</w:t>
      </w:r>
    </w:p>
    <w:p w:rsidR="00623B82" w:rsidRDefault="00623B82" w:rsidP="00623B82">
      <w:pPr>
        <w:tabs>
          <w:tab w:val="clear" w:pos="567"/>
        </w:tabs>
        <w:spacing w:line="240" w:lineRule="auto"/>
        <w:rPr>
          <w:snapToGrid/>
          <w:szCs w:val="22"/>
          <w:lang w:val="es-ES" w:eastAsia="it-IT"/>
        </w:rPr>
      </w:pPr>
    </w:p>
    <w:p w:rsidR="00B952D2" w:rsidRPr="00004B29" w:rsidRDefault="00B952D2" w:rsidP="00B152E3">
      <w:pPr>
        <w:tabs>
          <w:tab w:val="clear" w:pos="567"/>
        </w:tabs>
        <w:spacing w:line="240" w:lineRule="auto"/>
        <w:rPr>
          <w:snapToGrid/>
          <w:szCs w:val="22"/>
          <w:lang w:val="es-ES" w:eastAsia="it-IT"/>
        </w:rPr>
      </w:pPr>
      <w:r w:rsidRPr="00004B29">
        <w:rPr>
          <w:snapToGrid/>
          <w:szCs w:val="22"/>
          <w:lang w:val="es-ES" w:eastAsia="it-IT"/>
        </w:rPr>
        <w:t>Stalevo puede tomarse con o sin alimentos.</w:t>
      </w:r>
      <w:r w:rsidR="00623B82">
        <w:rPr>
          <w:snapToGrid/>
          <w:szCs w:val="22"/>
          <w:lang w:val="es-ES" w:eastAsia="it-IT"/>
        </w:rPr>
        <w:t xml:space="preserve"> </w:t>
      </w:r>
      <w:r w:rsidRPr="00004B29">
        <w:rPr>
          <w:snapToGrid/>
          <w:szCs w:val="22"/>
          <w:lang w:val="es-ES" w:eastAsia="it-IT"/>
        </w:rPr>
        <w:t>Puede que en algunos pacientes Stalevo no se absorba bien si se toma con alimentos ricos en proteínas (carnes, pescados, lácteos, cereales y frutos secos) o poco después de ingerirlos. Consulte a su médico si cree que esto ocurre en su caso.</w:t>
      </w:r>
    </w:p>
    <w:p w:rsidR="00B952D2" w:rsidRPr="00004B29" w:rsidRDefault="00B952D2" w:rsidP="00B952D2">
      <w:pPr>
        <w:spacing w:line="240" w:lineRule="auto"/>
        <w:rPr>
          <w:szCs w:val="22"/>
          <w:lang w:val="es-ES"/>
        </w:rPr>
      </w:pPr>
    </w:p>
    <w:p w:rsidR="00B952D2" w:rsidRPr="00004B29" w:rsidRDefault="00B952D2" w:rsidP="00B952D2">
      <w:pPr>
        <w:spacing w:line="240" w:lineRule="auto"/>
        <w:rPr>
          <w:b/>
          <w:szCs w:val="22"/>
          <w:lang w:val="es-ES"/>
        </w:rPr>
      </w:pPr>
      <w:r w:rsidRPr="00004B29">
        <w:rPr>
          <w:b/>
          <w:szCs w:val="22"/>
          <w:lang w:val="es-ES"/>
        </w:rPr>
        <w:t>Embarazo</w:t>
      </w:r>
      <w:r w:rsidR="00976168" w:rsidRPr="00004B29">
        <w:rPr>
          <w:b/>
          <w:szCs w:val="22"/>
          <w:lang w:val="es-ES"/>
        </w:rPr>
        <w:t>,</w:t>
      </w:r>
      <w:r w:rsidRPr="00004B29">
        <w:rPr>
          <w:b/>
          <w:szCs w:val="22"/>
          <w:lang w:val="es-ES"/>
        </w:rPr>
        <w:t xml:space="preserve"> lactancia</w:t>
      </w:r>
      <w:r w:rsidR="00976168" w:rsidRPr="00004B29">
        <w:rPr>
          <w:b/>
          <w:szCs w:val="22"/>
          <w:lang w:val="es-ES"/>
        </w:rPr>
        <w:t xml:space="preserve"> y fertilidad</w:t>
      </w:r>
    </w:p>
    <w:p w:rsidR="00623B82" w:rsidRDefault="00623B82" w:rsidP="00B952D2">
      <w:pPr>
        <w:spacing w:line="240" w:lineRule="auto"/>
        <w:rPr>
          <w:lang w:val="es-ES"/>
        </w:rPr>
      </w:pPr>
    </w:p>
    <w:p w:rsidR="00B952D2" w:rsidRPr="00004B29" w:rsidRDefault="00976168" w:rsidP="00B952D2">
      <w:pPr>
        <w:spacing w:line="240" w:lineRule="auto"/>
        <w:rPr>
          <w:szCs w:val="22"/>
          <w:lang w:val="es-ES"/>
        </w:rPr>
      </w:pPr>
      <w:r w:rsidRPr="00004B29">
        <w:rPr>
          <w:lang w:val="es-ES"/>
        </w:rPr>
        <w:t xml:space="preserve">Si está embarazada o en periodo de lactancia, cree que podría estar embarazada o tiene intención de quedarse embarazada, </w:t>
      </w:r>
      <w:r w:rsidR="00B952D2" w:rsidRPr="00004B29">
        <w:rPr>
          <w:szCs w:val="22"/>
          <w:lang w:val="es-ES"/>
        </w:rPr>
        <w:t xml:space="preserve">consulte a su médico </w:t>
      </w:r>
      <w:r w:rsidRPr="00004B29">
        <w:rPr>
          <w:szCs w:val="22"/>
          <w:lang w:val="es-ES"/>
        </w:rPr>
        <w:t xml:space="preserve">o farmacéutico </w:t>
      </w:r>
      <w:r w:rsidR="00B952D2" w:rsidRPr="00004B29">
        <w:rPr>
          <w:szCs w:val="22"/>
          <w:lang w:val="es-ES"/>
        </w:rPr>
        <w:t xml:space="preserve">antes de </w:t>
      </w:r>
      <w:r w:rsidR="00CE53AF">
        <w:rPr>
          <w:szCs w:val="22"/>
          <w:lang w:val="es-ES"/>
        </w:rPr>
        <w:t>utilizar</w:t>
      </w:r>
      <w:r w:rsidR="00B952D2" w:rsidRPr="00004B29">
        <w:rPr>
          <w:szCs w:val="22"/>
          <w:lang w:val="es-ES"/>
        </w:rPr>
        <w:t xml:space="preserve"> </w:t>
      </w:r>
      <w:r w:rsidRPr="00004B29">
        <w:rPr>
          <w:szCs w:val="22"/>
          <w:lang w:val="es-ES"/>
        </w:rPr>
        <w:t>este medicamento</w:t>
      </w:r>
      <w:r w:rsidR="00B952D2" w:rsidRPr="00004B29">
        <w:rPr>
          <w:szCs w:val="22"/>
          <w:lang w:val="es-ES"/>
        </w:rPr>
        <w:t>.</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lang w:val="es-ES"/>
        </w:rPr>
      </w:pPr>
      <w:r w:rsidRPr="00004B29">
        <w:rPr>
          <w:szCs w:val="22"/>
          <w:lang w:val="es-ES"/>
        </w:rPr>
        <w:t>No debe dar el pecho a su hijo durante el tratamiento con Stalevo.</w:t>
      </w:r>
    </w:p>
    <w:p w:rsidR="00B952D2" w:rsidRPr="00004B29" w:rsidRDefault="00B952D2" w:rsidP="00B952D2">
      <w:pPr>
        <w:spacing w:line="240" w:lineRule="auto"/>
        <w:rPr>
          <w:szCs w:val="22"/>
          <w:lang w:val="es-ES"/>
        </w:rPr>
      </w:pPr>
    </w:p>
    <w:p w:rsidR="00B952D2" w:rsidRPr="00004B29" w:rsidRDefault="00B952D2" w:rsidP="00B952D2">
      <w:pPr>
        <w:spacing w:line="240" w:lineRule="auto"/>
        <w:rPr>
          <w:b/>
          <w:szCs w:val="22"/>
          <w:lang w:val="es-ES"/>
        </w:rPr>
      </w:pPr>
      <w:r w:rsidRPr="00004B29">
        <w:rPr>
          <w:b/>
          <w:szCs w:val="22"/>
          <w:lang w:val="es-ES"/>
        </w:rPr>
        <w:t>Conducción y uso de máquinas</w:t>
      </w:r>
    </w:p>
    <w:p w:rsidR="00623B82" w:rsidRDefault="00623B82" w:rsidP="00B952D2">
      <w:pPr>
        <w:spacing w:line="240" w:lineRule="auto"/>
        <w:rPr>
          <w:szCs w:val="22"/>
          <w:lang w:val="es-ES"/>
        </w:rPr>
      </w:pPr>
    </w:p>
    <w:p w:rsidR="00B952D2" w:rsidRPr="00004B29" w:rsidRDefault="00B952D2" w:rsidP="00B952D2">
      <w:pPr>
        <w:spacing w:line="240" w:lineRule="auto"/>
        <w:rPr>
          <w:szCs w:val="22"/>
          <w:lang w:val="es-ES"/>
        </w:rPr>
      </w:pPr>
      <w:r w:rsidRPr="00004B29">
        <w:rPr>
          <w:szCs w:val="22"/>
          <w:lang w:val="es-ES"/>
        </w:rPr>
        <w:t>Stalevo puede reducir su presión arterial, lo que puede producirle mareos o desvanecimientos. Por consiguiente, tenga especial cuidado al manejar herramientas o maquinaria.</w:t>
      </w:r>
    </w:p>
    <w:p w:rsidR="00623B82" w:rsidRDefault="00623B82" w:rsidP="00B952D2">
      <w:pPr>
        <w:spacing w:line="240" w:lineRule="auto"/>
        <w:rPr>
          <w:szCs w:val="22"/>
          <w:lang w:val="es-ES"/>
        </w:rPr>
      </w:pPr>
    </w:p>
    <w:p w:rsidR="00B952D2" w:rsidRPr="00004B29" w:rsidRDefault="00B952D2" w:rsidP="00B952D2">
      <w:pPr>
        <w:spacing w:line="240" w:lineRule="auto"/>
        <w:rPr>
          <w:szCs w:val="22"/>
          <w:lang w:val="es-ES"/>
        </w:rPr>
      </w:pPr>
      <w:r w:rsidRPr="00004B29">
        <w:rPr>
          <w:szCs w:val="22"/>
          <w:lang w:val="es-ES"/>
        </w:rPr>
        <w:t>Si se nota muy</w:t>
      </w:r>
      <w:r w:rsidR="00AA5740" w:rsidRPr="00004B29">
        <w:rPr>
          <w:szCs w:val="22"/>
          <w:lang w:val="es-ES"/>
        </w:rPr>
        <w:t xml:space="preserve"> </w:t>
      </w:r>
      <w:r w:rsidRPr="00004B29">
        <w:rPr>
          <w:szCs w:val="22"/>
          <w:lang w:val="es-ES"/>
        </w:rPr>
        <w:t xml:space="preserve">cansado u observa que en ocasiones se queda dormido de repente, espere hasta que se sienta totalmente despierto de nuevo antes de conducir o hacer cualquier otra cosa que le exija estar alerta. Si no, puede ponerse a sí mismo y a otros en peligro de </w:t>
      </w:r>
      <w:r w:rsidR="00816B34">
        <w:rPr>
          <w:szCs w:val="22"/>
          <w:lang w:val="es-ES"/>
        </w:rPr>
        <w:t xml:space="preserve">sufrir </w:t>
      </w:r>
      <w:r w:rsidRPr="00004B29">
        <w:rPr>
          <w:szCs w:val="22"/>
          <w:lang w:val="es-ES"/>
        </w:rPr>
        <w:t>un</w:t>
      </w:r>
      <w:r w:rsidR="00AA5740" w:rsidRPr="00004B29">
        <w:rPr>
          <w:szCs w:val="22"/>
          <w:lang w:val="es-ES"/>
        </w:rPr>
        <w:t xml:space="preserve"> </w:t>
      </w:r>
      <w:r w:rsidRPr="00004B29">
        <w:rPr>
          <w:szCs w:val="22"/>
          <w:lang w:val="es-ES"/>
        </w:rPr>
        <w:t>accidente grave o incluso mortal.</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lang w:val="es-ES"/>
        </w:rPr>
      </w:pPr>
      <w:r w:rsidRPr="00004B29">
        <w:rPr>
          <w:b/>
          <w:szCs w:val="22"/>
          <w:lang w:val="es-ES"/>
        </w:rPr>
        <w:t>Stalevo</w:t>
      </w:r>
      <w:r w:rsidR="00976168" w:rsidRPr="00004B29">
        <w:rPr>
          <w:b/>
          <w:szCs w:val="22"/>
          <w:lang w:val="es-ES"/>
        </w:rPr>
        <w:t xml:space="preserve"> contiene sacarosa</w:t>
      </w:r>
    </w:p>
    <w:p w:rsidR="00623B82" w:rsidRDefault="00623B82" w:rsidP="00B952D2">
      <w:pPr>
        <w:spacing w:line="240" w:lineRule="auto"/>
        <w:rPr>
          <w:szCs w:val="22"/>
          <w:lang w:val="es-ES"/>
        </w:rPr>
      </w:pPr>
    </w:p>
    <w:p w:rsidR="00B952D2" w:rsidRPr="00004B29" w:rsidRDefault="00B952D2" w:rsidP="00B952D2">
      <w:pPr>
        <w:spacing w:line="240" w:lineRule="auto"/>
        <w:rPr>
          <w:szCs w:val="22"/>
          <w:lang w:val="es-ES"/>
        </w:rPr>
      </w:pPr>
      <w:r w:rsidRPr="00004B29">
        <w:rPr>
          <w:szCs w:val="22"/>
          <w:lang w:val="es-ES"/>
        </w:rPr>
        <w:t>Stalevo contiene sacarosa (1,89 mg/comprimido). Si su médico le ha indicado que padece una intolerancia a ciertos azúcares, consulte con él antes de tomar este medicamento.</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lang w:val="es-ES"/>
        </w:rPr>
      </w:pPr>
    </w:p>
    <w:p w:rsidR="00B952D2" w:rsidRPr="00004B29" w:rsidRDefault="00B952D2" w:rsidP="00B952D2">
      <w:pPr>
        <w:spacing w:line="240" w:lineRule="auto"/>
        <w:ind w:left="567" w:hanging="567"/>
        <w:rPr>
          <w:b/>
          <w:snapToGrid/>
          <w:szCs w:val="22"/>
          <w:lang w:val="es-ES" w:eastAsia="it-IT"/>
        </w:rPr>
      </w:pPr>
      <w:r w:rsidRPr="00004B29">
        <w:rPr>
          <w:b/>
          <w:snapToGrid/>
          <w:szCs w:val="22"/>
          <w:lang w:val="es-ES" w:eastAsia="it-IT"/>
        </w:rPr>
        <w:t>3.</w:t>
      </w:r>
      <w:r w:rsidRPr="00004B29">
        <w:rPr>
          <w:b/>
          <w:snapToGrid/>
          <w:szCs w:val="22"/>
          <w:lang w:val="es-ES" w:eastAsia="it-IT"/>
        </w:rPr>
        <w:tab/>
      </w:r>
      <w:r w:rsidR="00976168" w:rsidRPr="00004B29">
        <w:rPr>
          <w:b/>
          <w:snapToGrid/>
          <w:szCs w:val="22"/>
          <w:lang w:val="es-ES" w:eastAsia="it-IT"/>
        </w:rPr>
        <w:t>Cómo tomar Stalevo</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lang w:val="es-ES"/>
        </w:rPr>
      </w:pPr>
      <w:r w:rsidRPr="00004B29">
        <w:rPr>
          <w:noProof/>
          <w:szCs w:val="22"/>
          <w:lang w:val="es-ES"/>
        </w:rPr>
        <w:t xml:space="preserve">Siga exactamente las instrucciones de administración de </w:t>
      </w:r>
      <w:r w:rsidR="00976168" w:rsidRPr="00004B29">
        <w:rPr>
          <w:noProof/>
          <w:szCs w:val="22"/>
          <w:lang w:val="es-ES"/>
        </w:rPr>
        <w:t>este medicamento</w:t>
      </w:r>
      <w:r w:rsidRPr="00004B29">
        <w:rPr>
          <w:noProof/>
          <w:szCs w:val="22"/>
          <w:lang w:val="es-ES"/>
        </w:rPr>
        <w:t xml:space="preserve"> indicadas por su médico</w:t>
      </w:r>
      <w:r w:rsidR="00976168" w:rsidRPr="00004B29">
        <w:rPr>
          <w:noProof/>
          <w:szCs w:val="22"/>
          <w:lang w:val="es-ES"/>
        </w:rPr>
        <w:t xml:space="preserve"> o farmacéutico</w:t>
      </w:r>
      <w:r w:rsidRPr="00004B29">
        <w:rPr>
          <w:szCs w:val="22"/>
          <w:lang w:val="es-ES"/>
        </w:rPr>
        <w:t xml:space="preserve">. En caso de duda, consulte </w:t>
      </w:r>
      <w:r w:rsidR="00976168" w:rsidRPr="00004B29">
        <w:rPr>
          <w:szCs w:val="22"/>
          <w:lang w:val="es-ES"/>
        </w:rPr>
        <w:t xml:space="preserve">de nuevo </w:t>
      </w:r>
      <w:r w:rsidRPr="00004B29">
        <w:rPr>
          <w:szCs w:val="22"/>
          <w:lang w:val="es-ES"/>
        </w:rPr>
        <w:t>a su médico o farmacéutico.</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lang w:val="es-ES"/>
        </w:rPr>
      </w:pPr>
      <w:r w:rsidRPr="00004B29">
        <w:rPr>
          <w:szCs w:val="22"/>
          <w:u w:val="single"/>
          <w:lang w:val="es-ES"/>
        </w:rPr>
        <w:t xml:space="preserve">Adultos y </w:t>
      </w:r>
      <w:r w:rsidR="00C21758">
        <w:rPr>
          <w:szCs w:val="22"/>
          <w:u w:val="single"/>
          <w:lang w:val="es-ES"/>
        </w:rPr>
        <w:t>edad avanzada</w:t>
      </w:r>
      <w:r w:rsidRPr="00004B29">
        <w:rPr>
          <w:szCs w:val="22"/>
          <w:u w:val="single"/>
          <w:lang w:val="es-ES"/>
        </w:rPr>
        <w:t>:</w:t>
      </w:r>
    </w:p>
    <w:p w:rsidR="00B952D2" w:rsidRPr="00004B29" w:rsidRDefault="00B952D2" w:rsidP="00B952D2">
      <w:pPr>
        <w:spacing w:line="240" w:lineRule="auto"/>
        <w:rPr>
          <w:szCs w:val="22"/>
          <w:lang w:val="es-ES"/>
        </w:rPr>
      </w:pPr>
      <w:r w:rsidRPr="00004B29">
        <w:rPr>
          <w:szCs w:val="22"/>
          <w:lang w:val="es-ES"/>
        </w:rPr>
        <w:t>-</w:t>
      </w:r>
      <w:r w:rsidRPr="00004B29">
        <w:rPr>
          <w:szCs w:val="22"/>
          <w:lang w:val="es-ES"/>
        </w:rPr>
        <w:tab/>
        <w:t xml:space="preserve">Su médico le indicará el número exacto de comprimidos de Stalevo que debe tomar al día. </w:t>
      </w:r>
    </w:p>
    <w:p w:rsidR="00B952D2" w:rsidRPr="00004B29" w:rsidRDefault="00B952D2" w:rsidP="00B952D2">
      <w:pPr>
        <w:numPr>
          <w:ilvl w:val="0"/>
          <w:numId w:val="6"/>
        </w:numPr>
        <w:spacing w:line="240" w:lineRule="auto"/>
        <w:rPr>
          <w:szCs w:val="22"/>
          <w:lang w:val="es-ES"/>
        </w:rPr>
      </w:pPr>
      <w:r w:rsidRPr="00004B29">
        <w:rPr>
          <w:szCs w:val="22"/>
          <w:lang w:val="es-ES"/>
        </w:rPr>
        <w:t>Los comprimidos no deben partirse ni dividirse en trozos más pequeños.</w:t>
      </w:r>
    </w:p>
    <w:p w:rsidR="00B952D2" w:rsidRPr="00004B29" w:rsidRDefault="00B952D2" w:rsidP="00B952D2">
      <w:pPr>
        <w:numPr>
          <w:ilvl w:val="0"/>
          <w:numId w:val="6"/>
        </w:numPr>
        <w:spacing w:line="240" w:lineRule="auto"/>
        <w:rPr>
          <w:szCs w:val="22"/>
          <w:lang w:val="es-ES"/>
        </w:rPr>
      </w:pPr>
      <w:r w:rsidRPr="00004B29">
        <w:rPr>
          <w:szCs w:val="22"/>
          <w:lang w:val="es-ES"/>
        </w:rPr>
        <w:t>Tome s</w:t>
      </w:r>
      <w:r w:rsidR="00212A0D">
        <w:rPr>
          <w:szCs w:val="22"/>
          <w:lang w:val="es-ES"/>
        </w:rPr>
        <w:t>o</w:t>
      </w:r>
      <w:r w:rsidRPr="00004B29">
        <w:rPr>
          <w:szCs w:val="22"/>
          <w:lang w:val="es-ES"/>
        </w:rPr>
        <w:t>lo un comprimido cada vez.</w:t>
      </w:r>
    </w:p>
    <w:p w:rsidR="00B952D2" w:rsidRPr="00004B29" w:rsidRDefault="00B952D2" w:rsidP="00B952D2">
      <w:pPr>
        <w:numPr>
          <w:ilvl w:val="0"/>
          <w:numId w:val="6"/>
        </w:numPr>
        <w:spacing w:line="240" w:lineRule="auto"/>
        <w:rPr>
          <w:szCs w:val="22"/>
          <w:lang w:val="es-ES"/>
        </w:rPr>
      </w:pPr>
      <w:r w:rsidRPr="00004B29">
        <w:rPr>
          <w:szCs w:val="22"/>
          <w:lang w:val="es-ES"/>
        </w:rPr>
        <w:t xml:space="preserve">Dependiendo de cómo responda al tratamiento, puede que su médico le indique que aumente o reduzca la dosis. </w:t>
      </w:r>
    </w:p>
    <w:p w:rsidR="00B952D2" w:rsidRPr="00004B29" w:rsidRDefault="00B952D2" w:rsidP="00B952D2">
      <w:pPr>
        <w:numPr>
          <w:ilvl w:val="0"/>
          <w:numId w:val="6"/>
        </w:numPr>
        <w:spacing w:line="240" w:lineRule="auto"/>
        <w:rPr>
          <w:szCs w:val="22"/>
          <w:lang w:val="es-ES"/>
        </w:rPr>
      </w:pPr>
      <w:r w:rsidRPr="00004B29">
        <w:rPr>
          <w:szCs w:val="22"/>
          <w:lang w:val="es-ES"/>
        </w:rPr>
        <w:t xml:space="preserve">Si está tomando comprimidos de Stalevo de </w:t>
      </w:r>
      <w:r w:rsidRPr="00004B29">
        <w:rPr>
          <w:szCs w:val="22"/>
          <w:lang w:val="es-ES" w:eastAsia="fi-FI"/>
        </w:rPr>
        <w:t>175 mg/43</w:t>
      </w:r>
      <w:r w:rsidR="002779F6" w:rsidRPr="00004B29">
        <w:rPr>
          <w:szCs w:val="22"/>
          <w:lang w:val="es-ES" w:eastAsia="fi-FI"/>
        </w:rPr>
        <w:t>,</w:t>
      </w:r>
      <w:r w:rsidRPr="00004B29">
        <w:rPr>
          <w:szCs w:val="22"/>
          <w:lang w:val="es-ES" w:eastAsia="fi-FI"/>
        </w:rPr>
        <w:t>75 mg/200 mg</w:t>
      </w:r>
      <w:r w:rsidRPr="00004B29">
        <w:rPr>
          <w:szCs w:val="22"/>
          <w:lang w:val="es-ES"/>
        </w:rPr>
        <w:t>, no tome más de 8 comprimidos al día.</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lang w:val="es-ES"/>
        </w:rPr>
      </w:pPr>
      <w:r w:rsidRPr="00004B29">
        <w:rPr>
          <w:szCs w:val="22"/>
          <w:lang w:val="es-ES"/>
        </w:rPr>
        <w:t>Hable con su médico o farmacéutico si cree que el efecto de Stalevo es demasiado intenso o demasiado débil, o si sufre posibles efectos adversos.</w:t>
      </w:r>
    </w:p>
    <w:tbl>
      <w:tblPr>
        <w:tblW w:w="0" w:type="auto"/>
        <w:tblLook w:val="04A0" w:firstRow="1" w:lastRow="0" w:firstColumn="1" w:lastColumn="0" w:noHBand="0" w:noVBand="1"/>
      </w:tblPr>
      <w:tblGrid>
        <w:gridCol w:w="5211"/>
        <w:gridCol w:w="4076"/>
        <w:tblGridChange w:id="8">
          <w:tblGrid>
            <w:gridCol w:w="5211"/>
            <w:gridCol w:w="4076"/>
          </w:tblGrid>
        </w:tblGridChange>
      </w:tblGrid>
      <w:tr w:rsidR="00CC574D" w:rsidRPr="00004B29" w:rsidTr="00E82241">
        <w:tc>
          <w:tcPr>
            <w:tcW w:w="5211" w:type="dxa"/>
            <w:shd w:val="clear" w:color="auto" w:fill="auto"/>
          </w:tcPr>
          <w:p w:rsidR="00CC574D" w:rsidRPr="00004B29" w:rsidRDefault="00CC574D" w:rsidP="00E82241">
            <w:pPr>
              <w:spacing w:line="240" w:lineRule="auto"/>
              <w:rPr>
                <w:szCs w:val="22"/>
                <w:lang w:val="es-ES"/>
              </w:rPr>
            </w:pPr>
          </w:p>
          <w:p w:rsidR="00CC574D" w:rsidRPr="00004B29" w:rsidRDefault="00CC574D" w:rsidP="00E82241">
            <w:pPr>
              <w:numPr>
                <w:ilvl w:val="12"/>
                <w:numId w:val="0"/>
              </w:numPr>
              <w:spacing w:line="240" w:lineRule="auto"/>
              <w:ind w:right="-2"/>
              <w:jc w:val="both"/>
              <w:rPr>
                <w:szCs w:val="22"/>
                <w:lang w:val="es-ES"/>
              </w:rPr>
            </w:pPr>
            <w:r w:rsidRPr="00004B29">
              <w:rPr>
                <w:szCs w:val="22"/>
                <w:lang w:val="es-ES"/>
              </w:rPr>
              <w:t>Para abrir el frasco la primera vez: abra el cierre presionando con el dedo pulgar en el sello hasta que se rompa. Ver Figura 1.</w:t>
            </w:r>
          </w:p>
        </w:tc>
        <w:tc>
          <w:tcPr>
            <w:tcW w:w="4076" w:type="dxa"/>
            <w:shd w:val="clear" w:color="auto" w:fill="auto"/>
          </w:tcPr>
          <w:p w:rsidR="00CC574D" w:rsidRPr="00004B29" w:rsidRDefault="00CC574D" w:rsidP="00E82241">
            <w:pPr>
              <w:pStyle w:val="Caption"/>
              <w:keepNext/>
              <w:jc w:val="center"/>
              <w:rPr>
                <w:sz w:val="22"/>
                <w:lang w:val="es-ES"/>
              </w:rPr>
            </w:pPr>
            <w:r w:rsidRPr="00004B29">
              <w:rPr>
                <w:szCs w:val="22"/>
                <w:lang w:val="es-ES"/>
              </w:rPr>
              <w:t xml:space="preserve">Figura </w:t>
            </w:r>
            <w:r w:rsidR="00DA676D" w:rsidRPr="00004B29">
              <w:rPr>
                <w:szCs w:val="22"/>
                <w:lang w:val="es-ES"/>
              </w:rPr>
              <w:t>1</w:t>
            </w:r>
          </w:p>
          <w:p w:rsidR="00CC574D" w:rsidRPr="00004B29" w:rsidRDefault="00CC574D" w:rsidP="00E82241">
            <w:pPr>
              <w:numPr>
                <w:ilvl w:val="12"/>
                <w:numId w:val="0"/>
              </w:numPr>
              <w:spacing w:line="240" w:lineRule="auto"/>
              <w:ind w:right="-2"/>
              <w:jc w:val="center"/>
              <w:rPr>
                <w:szCs w:val="22"/>
                <w:lang w:val="es-ES"/>
              </w:rPr>
            </w:pPr>
            <w:r w:rsidRPr="00004B29">
              <w:rPr>
                <w:szCs w:val="22"/>
                <w:lang w:val="es-ES"/>
              </w:rPr>
              <w:pict>
                <v:shape id="_x0000_i1030" type="#_x0000_t75" style="width:67.5pt;height:53.25pt">
                  <v:imagedata r:id="rId13" o:title="Stalevo_Sormi#1"/>
                </v:shape>
              </w:pict>
            </w:r>
          </w:p>
        </w:tc>
      </w:tr>
    </w:tbl>
    <w:p w:rsidR="00B952D2" w:rsidRPr="00004B29" w:rsidRDefault="00B952D2" w:rsidP="00B952D2">
      <w:pPr>
        <w:spacing w:line="240" w:lineRule="auto"/>
        <w:rPr>
          <w:szCs w:val="22"/>
          <w:lang w:val="es-ES"/>
        </w:rPr>
      </w:pPr>
    </w:p>
    <w:p w:rsidR="00B952D2" w:rsidRPr="00004B29" w:rsidRDefault="00B952D2" w:rsidP="00B952D2">
      <w:pPr>
        <w:spacing w:line="240" w:lineRule="auto"/>
        <w:rPr>
          <w:b/>
          <w:szCs w:val="22"/>
          <w:lang w:val="es-ES"/>
        </w:rPr>
      </w:pPr>
      <w:r w:rsidRPr="00004B29">
        <w:rPr>
          <w:b/>
          <w:szCs w:val="22"/>
          <w:lang w:val="es-ES"/>
        </w:rPr>
        <w:t>Si toma más Stalevo del que debe</w:t>
      </w:r>
    </w:p>
    <w:p w:rsidR="00623B82" w:rsidRDefault="00623B82" w:rsidP="00B952D2">
      <w:pPr>
        <w:spacing w:line="240" w:lineRule="auto"/>
        <w:rPr>
          <w:szCs w:val="22"/>
          <w:lang w:val="es-ES"/>
        </w:rPr>
      </w:pPr>
    </w:p>
    <w:p w:rsidR="00B952D2" w:rsidRPr="00004B29" w:rsidRDefault="00B952D2" w:rsidP="00B952D2">
      <w:pPr>
        <w:spacing w:line="240" w:lineRule="auto"/>
        <w:rPr>
          <w:szCs w:val="22"/>
          <w:lang w:val="es-ES"/>
        </w:rPr>
      </w:pPr>
      <w:r w:rsidRPr="00004B29">
        <w:rPr>
          <w:szCs w:val="22"/>
          <w:lang w:val="es-ES"/>
        </w:rPr>
        <w:t>Si accidentalmente ha tomado más comprimidos de Stalevo de los que debiera, hable inmediatamente con su médico o farmacéutico.</w:t>
      </w:r>
      <w:r w:rsidR="002779F6" w:rsidRPr="00004B29">
        <w:rPr>
          <w:szCs w:val="22"/>
          <w:lang w:val="es-ES"/>
        </w:rPr>
        <w:t xml:space="preserve"> En caso de sobredosis, es posible que se sienta aturdido o agitado, que </w:t>
      </w:r>
      <w:r w:rsidR="002F73CA" w:rsidRPr="00004B29">
        <w:rPr>
          <w:szCs w:val="22"/>
          <w:lang w:val="es-ES"/>
        </w:rPr>
        <w:t>el ritmo del</w:t>
      </w:r>
      <w:r w:rsidR="002779F6" w:rsidRPr="00004B29">
        <w:rPr>
          <w:szCs w:val="22"/>
          <w:lang w:val="es-ES"/>
        </w:rPr>
        <w:t xml:space="preserve"> corazón </w:t>
      </w:r>
      <w:r w:rsidR="002F73CA" w:rsidRPr="00004B29">
        <w:rPr>
          <w:szCs w:val="22"/>
          <w:lang w:val="es-ES"/>
        </w:rPr>
        <w:t>sea más lento o más rápido</w:t>
      </w:r>
      <w:r w:rsidR="002779F6" w:rsidRPr="00004B29">
        <w:rPr>
          <w:szCs w:val="22"/>
          <w:lang w:val="es-ES"/>
        </w:rPr>
        <w:t xml:space="preserve"> de lo normal, o que cambie el color de su piel, lengua, ojos u orina.</w:t>
      </w:r>
    </w:p>
    <w:p w:rsidR="00B952D2" w:rsidRPr="00004B29" w:rsidRDefault="00B952D2" w:rsidP="00B952D2">
      <w:pPr>
        <w:spacing w:line="240" w:lineRule="auto"/>
        <w:rPr>
          <w:szCs w:val="22"/>
          <w:lang w:val="es-ES"/>
        </w:rPr>
      </w:pPr>
    </w:p>
    <w:p w:rsidR="00B952D2" w:rsidRPr="00004B29" w:rsidRDefault="00B952D2" w:rsidP="00B952D2">
      <w:pPr>
        <w:spacing w:line="240" w:lineRule="auto"/>
        <w:rPr>
          <w:b/>
          <w:szCs w:val="22"/>
          <w:lang w:val="es-ES"/>
        </w:rPr>
      </w:pPr>
      <w:r w:rsidRPr="00004B29">
        <w:rPr>
          <w:b/>
          <w:szCs w:val="22"/>
          <w:lang w:val="es-ES"/>
        </w:rPr>
        <w:t>Si olvidó tomar Stalevo</w:t>
      </w:r>
    </w:p>
    <w:p w:rsidR="00623B82" w:rsidRDefault="00623B82" w:rsidP="00B952D2">
      <w:pPr>
        <w:spacing w:line="240" w:lineRule="auto"/>
        <w:rPr>
          <w:szCs w:val="22"/>
          <w:lang w:val="es-ES"/>
        </w:rPr>
      </w:pPr>
    </w:p>
    <w:p w:rsidR="00B952D2" w:rsidRPr="00004B29" w:rsidRDefault="00B952D2" w:rsidP="00B952D2">
      <w:pPr>
        <w:spacing w:line="240" w:lineRule="auto"/>
        <w:rPr>
          <w:szCs w:val="22"/>
          <w:lang w:val="es-ES"/>
        </w:rPr>
      </w:pPr>
      <w:r w:rsidRPr="00004B29">
        <w:rPr>
          <w:szCs w:val="22"/>
          <w:lang w:val="es-ES"/>
        </w:rPr>
        <w:t>No tome una dosis doble para compensar las dosis olvidadas.</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u w:val="single"/>
          <w:lang w:val="es-ES"/>
        </w:rPr>
      </w:pPr>
      <w:r w:rsidRPr="00004B29">
        <w:rPr>
          <w:szCs w:val="22"/>
          <w:u w:val="single"/>
          <w:lang w:val="es-ES"/>
        </w:rPr>
        <w:t>Si falta más de 1 hora hasta la próxima dosis:</w:t>
      </w:r>
    </w:p>
    <w:p w:rsidR="00B952D2" w:rsidRPr="00004B29" w:rsidRDefault="00B952D2" w:rsidP="00B952D2">
      <w:pPr>
        <w:spacing w:line="240" w:lineRule="auto"/>
        <w:rPr>
          <w:szCs w:val="22"/>
          <w:lang w:val="es-ES"/>
        </w:rPr>
      </w:pPr>
      <w:r w:rsidRPr="00004B29">
        <w:rPr>
          <w:szCs w:val="22"/>
          <w:lang w:val="es-ES"/>
        </w:rPr>
        <w:t xml:space="preserve">Tome un comprimido en cuanto se acuerde, y el siguiente a la hora normal. </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u w:val="single"/>
          <w:lang w:val="es-ES"/>
        </w:rPr>
      </w:pPr>
      <w:r w:rsidRPr="00004B29">
        <w:rPr>
          <w:szCs w:val="22"/>
          <w:u w:val="single"/>
          <w:lang w:val="es-ES"/>
        </w:rPr>
        <w:t xml:space="preserve">Si falta menos de 1 hora hasta la próxima dosis: </w:t>
      </w:r>
    </w:p>
    <w:p w:rsidR="00B952D2" w:rsidRPr="00004B29" w:rsidRDefault="00B952D2" w:rsidP="00B952D2">
      <w:pPr>
        <w:spacing w:line="240" w:lineRule="auto"/>
        <w:rPr>
          <w:szCs w:val="22"/>
          <w:lang w:val="es-ES"/>
        </w:rPr>
      </w:pPr>
      <w:r w:rsidRPr="00004B29">
        <w:rPr>
          <w:szCs w:val="22"/>
          <w:lang w:val="es-ES"/>
        </w:rPr>
        <w:t xml:space="preserve">Tome un comprimido en cuanto se acuerde, espere 1 hora y tome otro comprimido entonces. A continuación, siga como de costumbre. </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lang w:val="es-ES"/>
        </w:rPr>
      </w:pPr>
      <w:r w:rsidRPr="00004B29">
        <w:rPr>
          <w:szCs w:val="22"/>
          <w:lang w:val="es-ES"/>
        </w:rPr>
        <w:t xml:space="preserve">Siempre debe transcurrir </w:t>
      </w:r>
      <w:r w:rsidR="00623B82">
        <w:rPr>
          <w:szCs w:val="22"/>
          <w:lang w:val="es-ES"/>
        </w:rPr>
        <w:t xml:space="preserve">al menos </w:t>
      </w:r>
      <w:r w:rsidRPr="00004B29">
        <w:rPr>
          <w:szCs w:val="22"/>
          <w:lang w:val="es-ES"/>
        </w:rPr>
        <w:t>una hora entre comprimidos de Stalevo, para evitar posibles efectos adversos.</w:t>
      </w:r>
    </w:p>
    <w:p w:rsidR="00B952D2" w:rsidRPr="00004B29" w:rsidRDefault="00B952D2" w:rsidP="00B952D2">
      <w:pPr>
        <w:spacing w:line="240" w:lineRule="auto"/>
        <w:rPr>
          <w:szCs w:val="22"/>
          <w:lang w:val="es-ES"/>
        </w:rPr>
      </w:pPr>
    </w:p>
    <w:p w:rsidR="00B952D2" w:rsidRPr="00004B29" w:rsidRDefault="00B952D2" w:rsidP="00B952D2">
      <w:pPr>
        <w:spacing w:line="240" w:lineRule="auto"/>
        <w:rPr>
          <w:b/>
          <w:szCs w:val="22"/>
          <w:lang w:val="es-ES"/>
        </w:rPr>
      </w:pPr>
      <w:r w:rsidRPr="00004B29">
        <w:rPr>
          <w:b/>
          <w:szCs w:val="22"/>
          <w:lang w:val="es-ES"/>
        </w:rPr>
        <w:t>Si interrumpe el tratamiento con Stalevo</w:t>
      </w:r>
    </w:p>
    <w:p w:rsidR="00623B82" w:rsidRDefault="00623B82" w:rsidP="00B952D2">
      <w:pPr>
        <w:spacing w:line="240" w:lineRule="auto"/>
        <w:rPr>
          <w:szCs w:val="22"/>
          <w:lang w:val="es-ES"/>
        </w:rPr>
      </w:pPr>
    </w:p>
    <w:p w:rsidR="00B952D2" w:rsidRPr="00004B29" w:rsidRDefault="00B952D2" w:rsidP="00B952D2">
      <w:pPr>
        <w:spacing w:line="240" w:lineRule="auto"/>
        <w:rPr>
          <w:szCs w:val="22"/>
          <w:lang w:val="es-ES"/>
        </w:rPr>
      </w:pPr>
      <w:r w:rsidRPr="00004B29">
        <w:rPr>
          <w:szCs w:val="22"/>
          <w:lang w:val="es-ES"/>
        </w:rPr>
        <w:t xml:space="preserve">No deje de tomar Stalevo a menos que su médico así se lo indique. En ese caso, es posible que su médico tenga que ajustar la dosis de los demás medicamentos contra el Parkinson, especialmente de levodopa, para que el control de sus síntomas sea suficiente. Si deja de tomar Stalevo y otros medicamentos contra el Parkinson de forma brusca, puede sufrir efectos adversos no deseados. </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lang w:val="es-ES"/>
        </w:rPr>
      </w:pPr>
      <w:r w:rsidRPr="00004B29">
        <w:rPr>
          <w:noProof/>
          <w:szCs w:val="22"/>
          <w:lang w:val="es-ES"/>
        </w:rPr>
        <w:t xml:space="preserve">Si tiene cualquier otra duda sobre el uso de este </w:t>
      </w:r>
      <w:r w:rsidR="00976168" w:rsidRPr="00004B29">
        <w:rPr>
          <w:noProof/>
          <w:szCs w:val="22"/>
          <w:lang w:val="es-ES"/>
        </w:rPr>
        <w:t>medicamento</w:t>
      </w:r>
      <w:r w:rsidRPr="00004B29">
        <w:rPr>
          <w:noProof/>
          <w:szCs w:val="22"/>
          <w:lang w:val="es-ES"/>
        </w:rPr>
        <w:t>, pregunte a su médico o farmacéutico.</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lang w:val="es-ES"/>
        </w:rPr>
      </w:pPr>
    </w:p>
    <w:p w:rsidR="00B952D2" w:rsidRPr="00004B29" w:rsidRDefault="00B952D2" w:rsidP="00B152E3">
      <w:pPr>
        <w:keepNext/>
        <w:spacing w:line="240" w:lineRule="auto"/>
        <w:ind w:left="567" w:hanging="567"/>
        <w:rPr>
          <w:b/>
          <w:snapToGrid/>
          <w:szCs w:val="22"/>
          <w:lang w:val="es-ES" w:eastAsia="it-IT"/>
        </w:rPr>
      </w:pPr>
      <w:r w:rsidRPr="00004B29">
        <w:rPr>
          <w:b/>
          <w:snapToGrid/>
          <w:szCs w:val="22"/>
          <w:lang w:val="es-ES" w:eastAsia="it-IT"/>
        </w:rPr>
        <w:t>4.</w:t>
      </w:r>
      <w:r w:rsidRPr="00004B29">
        <w:rPr>
          <w:b/>
          <w:snapToGrid/>
          <w:szCs w:val="22"/>
          <w:lang w:val="es-ES" w:eastAsia="it-IT"/>
        </w:rPr>
        <w:tab/>
      </w:r>
      <w:r w:rsidR="00976168" w:rsidRPr="00004B29">
        <w:rPr>
          <w:b/>
          <w:snapToGrid/>
          <w:szCs w:val="22"/>
          <w:lang w:val="es-ES" w:eastAsia="it-IT"/>
        </w:rPr>
        <w:t>Posibles efectos adversos</w:t>
      </w:r>
    </w:p>
    <w:p w:rsidR="00B952D2" w:rsidRPr="00004B29" w:rsidRDefault="00B952D2" w:rsidP="00B152E3">
      <w:pPr>
        <w:keepNext/>
        <w:spacing w:line="240" w:lineRule="auto"/>
        <w:rPr>
          <w:szCs w:val="22"/>
          <w:lang w:val="es-ES"/>
        </w:rPr>
      </w:pPr>
    </w:p>
    <w:p w:rsidR="00B952D2" w:rsidRPr="00004B29" w:rsidRDefault="00B952D2" w:rsidP="00B952D2">
      <w:pPr>
        <w:spacing w:line="240" w:lineRule="auto"/>
        <w:rPr>
          <w:szCs w:val="22"/>
          <w:lang w:val="es-ES"/>
        </w:rPr>
      </w:pPr>
      <w:r w:rsidRPr="00004B29">
        <w:rPr>
          <w:noProof/>
          <w:szCs w:val="22"/>
          <w:lang w:val="es-ES"/>
        </w:rPr>
        <w:t xml:space="preserve">Al igual que todos los medicamentos, </w:t>
      </w:r>
      <w:r w:rsidR="009B5AE8" w:rsidRPr="00004B29">
        <w:rPr>
          <w:noProof/>
          <w:szCs w:val="22"/>
          <w:lang w:val="es-ES"/>
        </w:rPr>
        <w:t>este medicamento</w:t>
      </w:r>
      <w:r w:rsidRPr="00004B29">
        <w:rPr>
          <w:szCs w:val="22"/>
          <w:lang w:val="es-ES"/>
        </w:rPr>
        <w:t xml:space="preserve"> puede</w:t>
      </w:r>
      <w:r w:rsidR="00AA5740" w:rsidRPr="00004B29">
        <w:rPr>
          <w:szCs w:val="22"/>
          <w:lang w:val="es-ES"/>
        </w:rPr>
        <w:t xml:space="preserve"> </w:t>
      </w:r>
      <w:r w:rsidRPr="00004B29">
        <w:rPr>
          <w:szCs w:val="22"/>
          <w:lang w:val="es-ES"/>
        </w:rPr>
        <w:t xml:space="preserve">producir efectos adversos, </w:t>
      </w:r>
      <w:r w:rsidRPr="00004B29">
        <w:rPr>
          <w:noProof/>
          <w:szCs w:val="22"/>
          <w:lang w:val="es-ES"/>
        </w:rPr>
        <w:t>aunque no todas las personas los sufran</w:t>
      </w:r>
      <w:r w:rsidRPr="00004B29">
        <w:rPr>
          <w:szCs w:val="22"/>
          <w:lang w:val="es-ES"/>
        </w:rPr>
        <w:t>. Muchos se pueden aliviar ajustando la dosis.</w:t>
      </w:r>
    </w:p>
    <w:p w:rsidR="00B952D2" w:rsidRPr="00004B29" w:rsidRDefault="00B952D2" w:rsidP="00B952D2">
      <w:pPr>
        <w:spacing w:line="240" w:lineRule="auto"/>
        <w:rPr>
          <w:szCs w:val="22"/>
          <w:lang w:val="es-ES"/>
        </w:rPr>
      </w:pPr>
    </w:p>
    <w:p w:rsidR="002779F6" w:rsidRPr="00004B29" w:rsidRDefault="002779F6" w:rsidP="002779F6">
      <w:pPr>
        <w:spacing w:line="240" w:lineRule="auto"/>
        <w:rPr>
          <w:b/>
          <w:noProof/>
          <w:szCs w:val="22"/>
          <w:lang w:val="es-ES"/>
        </w:rPr>
      </w:pPr>
      <w:r w:rsidRPr="00004B29">
        <w:rPr>
          <w:noProof/>
          <w:szCs w:val="22"/>
          <w:lang w:val="es-ES"/>
        </w:rPr>
        <w:t xml:space="preserve">Si experimenta alguno de estos síntomas durante el tratamiento con Stalevo, </w:t>
      </w:r>
      <w:r w:rsidRPr="00004B29">
        <w:rPr>
          <w:b/>
          <w:noProof/>
          <w:szCs w:val="22"/>
          <w:lang w:val="es-ES"/>
        </w:rPr>
        <w:t xml:space="preserve">póngase en contacto con su médico de inmediato: </w:t>
      </w:r>
    </w:p>
    <w:p w:rsidR="002779F6" w:rsidRPr="00004B29" w:rsidRDefault="002779F6" w:rsidP="002779F6">
      <w:pPr>
        <w:numPr>
          <w:ilvl w:val="0"/>
          <w:numId w:val="29"/>
        </w:numPr>
        <w:tabs>
          <w:tab w:val="clear" w:pos="567"/>
          <w:tab w:val="left" w:pos="708"/>
        </w:tabs>
        <w:snapToGrid w:val="0"/>
        <w:spacing w:line="240" w:lineRule="auto"/>
        <w:rPr>
          <w:noProof/>
          <w:szCs w:val="22"/>
          <w:lang w:val="es-ES"/>
        </w:rPr>
      </w:pPr>
      <w:r w:rsidRPr="00004B29">
        <w:rPr>
          <w:szCs w:val="22"/>
          <w:lang w:val="es-ES"/>
        </w:rPr>
        <w:t xml:space="preserve">Gran rigidez o contracciones violentas de los músculos, temblores, agitación, confusión, fiebre, pulso rápido o grandes fluctuaciones de la presión arterial. Pueden ser síntomas </w:t>
      </w:r>
      <w:r w:rsidRPr="00004B29">
        <w:rPr>
          <w:noProof/>
          <w:szCs w:val="22"/>
          <w:lang w:val="es-ES"/>
        </w:rPr>
        <w:t>de síndrome neuroléptico maligno (SNM, una rara reacción grave a los medicamentos utilizados para tratar los trastornos del sistema nervioso central) o de rabdomiolisis (una alteración muscular rara y grave).</w:t>
      </w:r>
    </w:p>
    <w:p w:rsidR="002779F6" w:rsidRPr="00004B29" w:rsidRDefault="002779F6" w:rsidP="002779F6">
      <w:pPr>
        <w:numPr>
          <w:ilvl w:val="0"/>
          <w:numId w:val="29"/>
        </w:numPr>
        <w:spacing w:line="240" w:lineRule="auto"/>
        <w:rPr>
          <w:noProof/>
          <w:szCs w:val="22"/>
          <w:lang w:val="es-ES"/>
        </w:rPr>
      </w:pPr>
      <w:r w:rsidRPr="00004B29">
        <w:rPr>
          <w:noProof/>
          <w:szCs w:val="22"/>
          <w:lang w:val="es-ES"/>
        </w:rPr>
        <w:t>Reacción alérgica caracterizada por signos como urticaria, picor, erupción e hinchazón de la cara, los labios, la lengua o la garganta. Esta reacción puede causar dificultades para respirar o para tragar.</w:t>
      </w:r>
    </w:p>
    <w:p w:rsidR="002779F6" w:rsidRPr="00004B29" w:rsidRDefault="002779F6" w:rsidP="002779F6">
      <w:pPr>
        <w:spacing w:line="240" w:lineRule="auto"/>
        <w:rPr>
          <w:szCs w:val="22"/>
          <w:lang w:val="es-ES"/>
        </w:rPr>
      </w:pPr>
    </w:p>
    <w:p w:rsidR="00B952D2" w:rsidRPr="00004B29" w:rsidRDefault="00B952D2" w:rsidP="00540089">
      <w:pPr>
        <w:keepNext/>
        <w:spacing w:line="240" w:lineRule="auto"/>
        <w:rPr>
          <w:szCs w:val="22"/>
          <w:u w:val="single"/>
          <w:lang w:val="es-ES"/>
        </w:rPr>
      </w:pPr>
      <w:r w:rsidRPr="00004B29">
        <w:rPr>
          <w:szCs w:val="22"/>
          <w:u w:val="single"/>
          <w:lang w:val="es-ES"/>
        </w:rPr>
        <w:t>Muy frecuentes</w:t>
      </w:r>
      <w:r w:rsidR="00976168" w:rsidRPr="00004B29">
        <w:rPr>
          <w:szCs w:val="22"/>
          <w:u w:val="single"/>
          <w:lang w:val="es-ES"/>
        </w:rPr>
        <w:t xml:space="preserve"> (pueden afectar a más de 1 de cada 10 personas):</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movimientos incontrolados (discinesias)</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sensación de malestar (náuseas)</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coloración marrón rojiza de la orina inocua</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dolor muscular</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diarrea</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u w:val="single"/>
          <w:lang w:val="es-ES"/>
        </w:rPr>
      </w:pPr>
      <w:r w:rsidRPr="00004B29">
        <w:rPr>
          <w:szCs w:val="22"/>
          <w:u w:val="single"/>
          <w:lang w:val="es-ES"/>
        </w:rPr>
        <w:t>Frecuentes</w:t>
      </w:r>
      <w:r w:rsidR="00976168" w:rsidRPr="00004B29">
        <w:rPr>
          <w:szCs w:val="22"/>
          <w:u w:val="single"/>
          <w:lang w:val="es-ES"/>
        </w:rPr>
        <w:t xml:space="preserve"> (pueden afectar hasta 1 de cada 10 personas):</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desvanecimiento o desmayo por disminución de la presión arterial</w:t>
      </w:r>
      <w:r w:rsidR="00690169">
        <w:rPr>
          <w:snapToGrid/>
          <w:szCs w:val="22"/>
          <w:lang w:val="es-ES" w:eastAsia="it-IT"/>
        </w:rPr>
        <w:t>,</w:t>
      </w:r>
      <w:r w:rsidRPr="00004B29">
        <w:rPr>
          <w:snapToGrid/>
          <w:szCs w:val="22"/>
          <w:lang w:val="es-ES" w:eastAsia="it-IT"/>
        </w:rPr>
        <w:t xml:space="preserve"> hipertensión</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empeoramiento de los síntomas del parkinsonismo, mareos, somnolencia</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vómitos</w:t>
      </w:r>
      <w:r w:rsidR="00495310">
        <w:rPr>
          <w:snapToGrid/>
          <w:szCs w:val="22"/>
          <w:lang w:val="es-ES" w:eastAsia="it-IT"/>
        </w:rPr>
        <w:t>,</w:t>
      </w:r>
      <w:r w:rsidRPr="00004B29">
        <w:rPr>
          <w:snapToGrid/>
          <w:szCs w:val="22"/>
          <w:lang w:val="es-ES" w:eastAsia="it-IT"/>
        </w:rPr>
        <w:t xml:space="preserve"> dolor y malestar abdominal</w:t>
      </w:r>
      <w:r w:rsidR="00495310">
        <w:rPr>
          <w:snapToGrid/>
          <w:szCs w:val="22"/>
          <w:lang w:val="es-ES" w:eastAsia="it-IT"/>
        </w:rPr>
        <w:t>,</w:t>
      </w:r>
      <w:r w:rsidRPr="00004B29">
        <w:rPr>
          <w:snapToGrid/>
          <w:szCs w:val="22"/>
          <w:lang w:val="es-ES" w:eastAsia="it-IT"/>
        </w:rPr>
        <w:t xml:space="preserve"> ardor de estómago</w:t>
      </w:r>
      <w:r w:rsidR="00495310">
        <w:rPr>
          <w:snapToGrid/>
          <w:szCs w:val="22"/>
          <w:lang w:val="es-ES" w:eastAsia="it-IT"/>
        </w:rPr>
        <w:t>,</w:t>
      </w:r>
      <w:r w:rsidRPr="00004B29">
        <w:rPr>
          <w:snapToGrid/>
          <w:szCs w:val="22"/>
          <w:lang w:val="es-ES" w:eastAsia="it-IT"/>
        </w:rPr>
        <w:t xml:space="preserve"> sequedad de boca</w:t>
      </w:r>
      <w:r w:rsidR="00495310">
        <w:rPr>
          <w:snapToGrid/>
          <w:szCs w:val="22"/>
          <w:lang w:val="es-ES" w:eastAsia="it-IT"/>
        </w:rPr>
        <w:t>,</w:t>
      </w:r>
      <w:r w:rsidRPr="00004B29">
        <w:rPr>
          <w:snapToGrid/>
          <w:szCs w:val="22"/>
          <w:lang w:val="es-ES" w:eastAsia="it-IT"/>
        </w:rPr>
        <w:t xml:space="preserve"> estreñimiento</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incapacidad de dormir</w:t>
      </w:r>
      <w:r w:rsidR="00495310">
        <w:rPr>
          <w:snapToGrid/>
          <w:szCs w:val="22"/>
          <w:lang w:val="es-ES" w:eastAsia="it-IT"/>
        </w:rPr>
        <w:t>,</w:t>
      </w:r>
      <w:r w:rsidRPr="00004B29">
        <w:rPr>
          <w:snapToGrid/>
          <w:szCs w:val="22"/>
          <w:lang w:val="es-ES" w:eastAsia="it-IT"/>
        </w:rPr>
        <w:t xml:space="preserve"> alucinaciones</w:t>
      </w:r>
      <w:r w:rsidR="00495310">
        <w:rPr>
          <w:snapToGrid/>
          <w:szCs w:val="22"/>
          <w:lang w:val="es-ES" w:eastAsia="it-IT"/>
        </w:rPr>
        <w:t>,</w:t>
      </w:r>
      <w:r w:rsidRPr="00004B29">
        <w:rPr>
          <w:snapToGrid/>
          <w:szCs w:val="22"/>
          <w:lang w:val="es-ES" w:eastAsia="it-IT"/>
        </w:rPr>
        <w:t xml:space="preserve"> confusión</w:t>
      </w:r>
      <w:r w:rsidR="00495310">
        <w:rPr>
          <w:snapToGrid/>
          <w:szCs w:val="22"/>
          <w:lang w:val="es-ES" w:eastAsia="it-IT"/>
        </w:rPr>
        <w:t>,</w:t>
      </w:r>
      <w:r w:rsidRPr="00004B29">
        <w:rPr>
          <w:snapToGrid/>
          <w:szCs w:val="22"/>
          <w:lang w:val="es-ES" w:eastAsia="it-IT"/>
        </w:rPr>
        <w:t xml:space="preserve"> sueños anómalos (con pesadillas)</w:t>
      </w:r>
      <w:r w:rsidR="00495310">
        <w:rPr>
          <w:snapToGrid/>
          <w:szCs w:val="22"/>
          <w:lang w:val="es-ES" w:eastAsia="it-IT"/>
        </w:rPr>
        <w:t>,</w:t>
      </w:r>
      <w:r w:rsidRPr="00004B29">
        <w:rPr>
          <w:snapToGrid/>
          <w:szCs w:val="22"/>
          <w:lang w:val="es-ES" w:eastAsia="it-IT"/>
        </w:rPr>
        <w:t xml:space="preserve"> cansancio</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cambios del estado mental, incluidos problemas de memoria, ansiedad y depresión (posiblemente con pensamientos de suicidio)</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Pr="00004B29">
        <w:rPr>
          <w:szCs w:val="22"/>
          <w:lang w:val="es-ES" w:eastAsia="it-IT"/>
        </w:rPr>
        <w:t>dolencias cardíacas o arteriales (p. ej., dolor</w:t>
      </w:r>
      <w:r w:rsidRPr="00004B29">
        <w:rPr>
          <w:snapToGrid/>
          <w:szCs w:val="22"/>
          <w:lang w:val="es-ES" w:eastAsia="it-IT"/>
        </w:rPr>
        <w:t xml:space="preserve"> torácico</w:t>
      </w:r>
      <w:r w:rsidRPr="00004B29">
        <w:rPr>
          <w:szCs w:val="22"/>
          <w:lang w:val="es-ES" w:eastAsia="it-IT"/>
        </w:rPr>
        <w:t>)</w:t>
      </w:r>
      <w:r w:rsidRPr="00004B29">
        <w:rPr>
          <w:snapToGrid/>
          <w:szCs w:val="22"/>
          <w:lang w:val="es-ES" w:eastAsia="it-IT"/>
        </w:rPr>
        <w:t>, irregularidades de la frecuencia cardiaca</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caídas más frecuentes</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respiración fatigosa</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aumento de la sudoración, erupciones</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calambres musculares, hinchazón de las piernas</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visión borrosa</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anemia</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disminución del apetito, pérdida de peso</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dolor de cabeza, dolor en las articulaciones</w:t>
      </w:r>
    </w:p>
    <w:p w:rsidR="00B952D2" w:rsidRPr="00004B29" w:rsidRDefault="00B952D2" w:rsidP="00B952D2">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infecciones urinarias</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u w:val="single"/>
          <w:lang w:val="es-ES"/>
        </w:rPr>
      </w:pPr>
      <w:r w:rsidRPr="00004B29">
        <w:rPr>
          <w:szCs w:val="22"/>
          <w:u w:val="single"/>
          <w:lang w:val="es-ES"/>
        </w:rPr>
        <w:t>Poco frecuentes</w:t>
      </w:r>
      <w:r w:rsidR="00976168" w:rsidRPr="00004B29">
        <w:rPr>
          <w:szCs w:val="22"/>
          <w:u w:val="single"/>
          <w:lang w:val="es-ES"/>
        </w:rPr>
        <w:t xml:space="preserve"> </w:t>
      </w:r>
      <w:r w:rsidR="00976168" w:rsidRPr="00004B29">
        <w:rPr>
          <w:color w:val="000000"/>
          <w:szCs w:val="22"/>
          <w:u w:val="single"/>
          <w:lang w:val="es-ES"/>
        </w:rPr>
        <w:t>(pueden afectar hasta 1 de cada 100 personas):</w:t>
      </w:r>
    </w:p>
    <w:p w:rsidR="00B952D2" w:rsidRPr="00004B29" w:rsidRDefault="00B952D2" w:rsidP="00B952D2">
      <w:pPr>
        <w:numPr>
          <w:ilvl w:val="0"/>
          <w:numId w:val="6"/>
        </w:numPr>
        <w:spacing w:line="240" w:lineRule="auto"/>
        <w:rPr>
          <w:snapToGrid/>
          <w:szCs w:val="22"/>
          <w:lang w:val="es-ES" w:eastAsia="it-IT"/>
        </w:rPr>
      </w:pPr>
      <w:r w:rsidRPr="00004B29">
        <w:rPr>
          <w:snapToGrid/>
          <w:szCs w:val="22"/>
          <w:lang w:val="es-ES" w:eastAsia="it-IT"/>
        </w:rPr>
        <w:t>infarto</w:t>
      </w:r>
    </w:p>
    <w:p w:rsidR="00B952D2" w:rsidRPr="00004B29" w:rsidRDefault="00B952D2" w:rsidP="00B952D2">
      <w:pPr>
        <w:numPr>
          <w:ilvl w:val="0"/>
          <w:numId w:val="6"/>
        </w:numPr>
        <w:spacing w:line="240" w:lineRule="auto"/>
        <w:rPr>
          <w:snapToGrid/>
          <w:szCs w:val="22"/>
          <w:lang w:val="es-ES" w:eastAsia="it-IT"/>
        </w:rPr>
      </w:pPr>
      <w:r w:rsidRPr="00004B29">
        <w:rPr>
          <w:snapToGrid/>
          <w:szCs w:val="22"/>
          <w:lang w:val="es-ES" w:eastAsia="it-IT"/>
        </w:rPr>
        <w:t>hemorragia intestinal</w:t>
      </w:r>
    </w:p>
    <w:p w:rsidR="00B952D2" w:rsidRPr="00004B29" w:rsidRDefault="00B952D2" w:rsidP="00B952D2">
      <w:pPr>
        <w:numPr>
          <w:ilvl w:val="0"/>
          <w:numId w:val="6"/>
        </w:numPr>
        <w:spacing w:line="240" w:lineRule="auto"/>
        <w:rPr>
          <w:snapToGrid/>
          <w:szCs w:val="22"/>
          <w:lang w:val="es-ES" w:eastAsia="it-IT"/>
        </w:rPr>
      </w:pPr>
      <w:r w:rsidRPr="00004B29">
        <w:rPr>
          <w:snapToGrid/>
          <w:szCs w:val="22"/>
          <w:lang w:val="es-ES" w:eastAsia="it-IT"/>
        </w:rPr>
        <w:t>alteraciones del número de células de la sangre que pueden provocar hemorragias</w:t>
      </w:r>
      <w:r w:rsidR="00212CE1">
        <w:rPr>
          <w:snapToGrid/>
          <w:szCs w:val="22"/>
          <w:lang w:val="es-ES" w:eastAsia="it-IT"/>
        </w:rPr>
        <w:t>,</w:t>
      </w:r>
      <w:r w:rsidRPr="00004B29">
        <w:rPr>
          <w:snapToGrid/>
          <w:szCs w:val="22"/>
          <w:lang w:val="es-ES" w:eastAsia="it-IT"/>
        </w:rPr>
        <w:t xml:space="preserve"> anomalías de las pruebas de la función hepática</w:t>
      </w:r>
    </w:p>
    <w:p w:rsidR="00B952D2" w:rsidRPr="00004B29" w:rsidRDefault="00B952D2" w:rsidP="00B952D2">
      <w:pPr>
        <w:tabs>
          <w:tab w:val="clear" w:pos="567"/>
        </w:tabs>
        <w:spacing w:line="240" w:lineRule="auto"/>
        <w:rPr>
          <w:snapToGrid/>
          <w:szCs w:val="22"/>
          <w:lang w:val="es-ES" w:eastAsia="it-IT"/>
        </w:rPr>
      </w:pPr>
      <w:r w:rsidRPr="00004B29">
        <w:rPr>
          <w:snapToGrid/>
          <w:szCs w:val="22"/>
          <w:lang w:val="es-ES" w:eastAsia="it-IT"/>
        </w:rPr>
        <w:t>-</w:t>
      </w:r>
      <w:r w:rsidRPr="00004B29">
        <w:rPr>
          <w:snapToGrid/>
          <w:szCs w:val="22"/>
          <w:lang w:val="es-ES" w:eastAsia="it-IT"/>
        </w:rPr>
        <w:tab/>
        <w:t>convulsiones</w:t>
      </w:r>
    </w:p>
    <w:p w:rsidR="00B952D2" w:rsidRPr="00004B29" w:rsidRDefault="00B952D2" w:rsidP="00B952D2">
      <w:pPr>
        <w:numPr>
          <w:ilvl w:val="0"/>
          <w:numId w:val="6"/>
        </w:numPr>
        <w:spacing w:line="240" w:lineRule="auto"/>
        <w:rPr>
          <w:snapToGrid/>
          <w:szCs w:val="22"/>
          <w:lang w:val="es-ES" w:eastAsia="it-IT"/>
        </w:rPr>
      </w:pPr>
      <w:r w:rsidRPr="00004B29">
        <w:rPr>
          <w:snapToGrid/>
          <w:szCs w:val="22"/>
          <w:lang w:val="es-ES" w:eastAsia="it-IT"/>
        </w:rPr>
        <w:t>sensación de agitación</w:t>
      </w:r>
    </w:p>
    <w:p w:rsidR="00B952D2" w:rsidRPr="00004B29" w:rsidRDefault="00B952D2" w:rsidP="00B952D2">
      <w:pPr>
        <w:numPr>
          <w:ilvl w:val="0"/>
          <w:numId w:val="6"/>
        </w:numPr>
        <w:spacing w:line="240" w:lineRule="auto"/>
        <w:rPr>
          <w:snapToGrid/>
          <w:szCs w:val="22"/>
          <w:lang w:val="es-ES" w:eastAsia="it-IT"/>
        </w:rPr>
      </w:pPr>
      <w:r w:rsidRPr="00004B29">
        <w:rPr>
          <w:snapToGrid/>
          <w:szCs w:val="22"/>
          <w:lang w:val="es-ES" w:eastAsia="it-IT"/>
        </w:rPr>
        <w:t>síntomas psicóticos</w:t>
      </w:r>
    </w:p>
    <w:p w:rsidR="00B952D2" w:rsidRPr="00004B29" w:rsidRDefault="00B952D2" w:rsidP="00B952D2">
      <w:pPr>
        <w:numPr>
          <w:ilvl w:val="0"/>
          <w:numId w:val="6"/>
        </w:numPr>
        <w:spacing w:line="240" w:lineRule="auto"/>
        <w:rPr>
          <w:snapToGrid/>
          <w:szCs w:val="22"/>
          <w:lang w:val="es-ES" w:eastAsia="it-IT"/>
        </w:rPr>
      </w:pPr>
      <w:r w:rsidRPr="00004B29">
        <w:rPr>
          <w:snapToGrid/>
          <w:szCs w:val="22"/>
          <w:lang w:val="es-ES" w:eastAsia="it-IT"/>
        </w:rPr>
        <w:t>colitis (inflamación del colon)</w:t>
      </w:r>
    </w:p>
    <w:p w:rsidR="00B952D2" w:rsidRPr="00004B29" w:rsidRDefault="00B952D2" w:rsidP="00B952D2">
      <w:pPr>
        <w:numPr>
          <w:ilvl w:val="0"/>
          <w:numId w:val="6"/>
        </w:numPr>
        <w:spacing w:line="240" w:lineRule="auto"/>
        <w:rPr>
          <w:snapToGrid/>
          <w:szCs w:val="22"/>
          <w:lang w:val="es-ES" w:eastAsia="it-IT"/>
        </w:rPr>
      </w:pPr>
      <w:r w:rsidRPr="00004B29">
        <w:rPr>
          <w:szCs w:val="22"/>
          <w:lang w:val="es-ES"/>
        </w:rPr>
        <w:t>cambios de color distintos de los de la orina (p.ej., piel, uñas, cabello, sudor)</w:t>
      </w:r>
    </w:p>
    <w:p w:rsidR="00B952D2" w:rsidRPr="00004B29" w:rsidRDefault="00B952D2" w:rsidP="00B952D2">
      <w:pPr>
        <w:numPr>
          <w:ilvl w:val="0"/>
          <w:numId w:val="6"/>
        </w:numPr>
        <w:spacing w:line="240" w:lineRule="auto"/>
        <w:rPr>
          <w:snapToGrid/>
          <w:szCs w:val="22"/>
          <w:lang w:val="es-ES" w:eastAsia="it-IT"/>
        </w:rPr>
      </w:pPr>
      <w:r w:rsidRPr="00004B29">
        <w:rPr>
          <w:szCs w:val="22"/>
          <w:lang w:val="es-ES"/>
        </w:rPr>
        <w:t>dificultad para tragar</w:t>
      </w:r>
    </w:p>
    <w:p w:rsidR="00B952D2" w:rsidRPr="00004B29" w:rsidRDefault="00B952D2" w:rsidP="00B952D2">
      <w:pPr>
        <w:numPr>
          <w:ilvl w:val="0"/>
          <w:numId w:val="6"/>
        </w:numPr>
        <w:spacing w:line="240" w:lineRule="auto"/>
        <w:rPr>
          <w:snapToGrid/>
          <w:szCs w:val="22"/>
          <w:lang w:val="es-ES" w:eastAsia="it-IT"/>
        </w:rPr>
      </w:pPr>
      <w:r w:rsidRPr="00004B29">
        <w:rPr>
          <w:szCs w:val="22"/>
          <w:lang w:val="es-ES"/>
        </w:rPr>
        <w:t>incapacidad para orinar</w:t>
      </w:r>
    </w:p>
    <w:p w:rsidR="00B952D2" w:rsidRPr="00004B29" w:rsidRDefault="00B952D2" w:rsidP="00B952D2">
      <w:pPr>
        <w:spacing w:line="240" w:lineRule="auto"/>
        <w:rPr>
          <w:szCs w:val="22"/>
          <w:lang w:val="es-ES"/>
        </w:rPr>
      </w:pPr>
    </w:p>
    <w:p w:rsidR="00212A0D" w:rsidRPr="00B01992" w:rsidRDefault="00212A0D" w:rsidP="00212A0D">
      <w:pPr>
        <w:spacing w:line="240" w:lineRule="auto"/>
        <w:rPr>
          <w:noProof/>
          <w:szCs w:val="22"/>
          <w:u w:val="single"/>
          <w:lang w:val="es-ES"/>
        </w:rPr>
      </w:pPr>
      <w:r w:rsidRPr="00B01992">
        <w:rPr>
          <w:noProof/>
          <w:szCs w:val="22"/>
          <w:u w:val="single"/>
          <w:lang w:val="es-ES"/>
        </w:rPr>
        <w:t>Frecuencia no conocida (no puede estimarse a partir de los datos disponibles):</w:t>
      </w:r>
    </w:p>
    <w:p w:rsidR="00212A0D" w:rsidRDefault="00212A0D" w:rsidP="00212A0D">
      <w:pPr>
        <w:spacing w:line="240" w:lineRule="auto"/>
        <w:rPr>
          <w:noProof/>
          <w:szCs w:val="22"/>
          <w:lang w:val="es-ES"/>
        </w:rPr>
      </w:pPr>
      <w:r w:rsidRPr="00232DF3">
        <w:rPr>
          <w:noProof/>
          <w:szCs w:val="22"/>
          <w:lang w:val="es-ES"/>
        </w:rPr>
        <w:t xml:space="preserve">Deseo de grandes dosis de </w:t>
      </w:r>
      <w:r>
        <w:rPr>
          <w:noProof/>
          <w:szCs w:val="22"/>
          <w:lang w:val="es-ES"/>
        </w:rPr>
        <w:t>Stalevo</w:t>
      </w:r>
      <w:r w:rsidRPr="00232DF3">
        <w:rPr>
          <w:noProof/>
          <w:szCs w:val="22"/>
          <w:lang w:val="es-ES"/>
        </w:rPr>
        <w:t xml:space="preserve"> superiores a las requeridas para controlar los síntomas motores, lo que se conoce como síndrome de disregulación de dopamina. Algunos pacientes experimentan movimientos involuntarios anormales graves (discinesias), cambios de humor u otros efectos adversos después de tomar grandes dosis de </w:t>
      </w:r>
      <w:r>
        <w:rPr>
          <w:noProof/>
          <w:szCs w:val="22"/>
          <w:lang w:val="es-ES"/>
        </w:rPr>
        <w:t>Stalevo</w:t>
      </w:r>
      <w:r w:rsidRPr="00232DF3">
        <w:rPr>
          <w:noProof/>
          <w:szCs w:val="22"/>
          <w:lang w:val="es-ES"/>
        </w:rPr>
        <w:t>.</w:t>
      </w:r>
    </w:p>
    <w:p w:rsidR="00212A0D" w:rsidRDefault="00212A0D" w:rsidP="00212A0D">
      <w:pPr>
        <w:spacing w:line="240" w:lineRule="auto"/>
        <w:rPr>
          <w:noProof/>
          <w:szCs w:val="22"/>
          <w:lang w:val="es-ES"/>
        </w:rPr>
      </w:pPr>
    </w:p>
    <w:p w:rsidR="00B952D2" w:rsidRPr="00B152E3" w:rsidRDefault="00B952D2" w:rsidP="00B952D2">
      <w:pPr>
        <w:spacing w:line="240" w:lineRule="auto"/>
        <w:rPr>
          <w:noProof/>
          <w:szCs w:val="22"/>
          <w:u w:val="single"/>
          <w:lang w:val="es-ES"/>
        </w:rPr>
      </w:pPr>
      <w:r w:rsidRPr="00B152E3">
        <w:rPr>
          <w:noProof/>
          <w:szCs w:val="22"/>
          <w:u w:val="single"/>
          <w:lang w:val="es-ES"/>
        </w:rPr>
        <w:t>Se han notificado también los efectos adversos siguientes:</w:t>
      </w:r>
    </w:p>
    <w:p w:rsidR="00B952D2" w:rsidRPr="00004B29" w:rsidRDefault="00B952D2" w:rsidP="00B952D2">
      <w:pPr>
        <w:numPr>
          <w:ilvl w:val="0"/>
          <w:numId w:val="6"/>
        </w:numPr>
        <w:spacing w:line="240" w:lineRule="auto"/>
        <w:rPr>
          <w:noProof/>
          <w:szCs w:val="22"/>
          <w:lang w:val="es-ES"/>
        </w:rPr>
      </w:pPr>
      <w:r w:rsidRPr="00004B29">
        <w:rPr>
          <w:noProof/>
          <w:szCs w:val="22"/>
          <w:lang w:val="es-ES"/>
        </w:rPr>
        <w:t>hepatitis (inflamación del hígado)</w:t>
      </w:r>
    </w:p>
    <w:p w:rsidR="00B952D2" w:rsidRPr="00004B29" w:rsidRDefault="00B952D2" w:rsidP="00B952D2">
      <w:pPr>
        <w:numPr>
          <w:ilvl w:val="0"/>
          <w:numId w:val="6"/>
        </w:numPr>
        <w:spacing w:line="240" w:lineRule="auto"/>
        <w:rPr>
          <w:noProof/>
          <w:szCs w:val="22"/>
          <w:lang w:val="es-ES"/>
        </w:rPr>
      </w:pPr>
      <w:r w:rsidRPr="00004B29">
        <w:rPr>
          <w:noProof/>
          <w:szCs w:val="22"/>
          <w:lang w:val="es-ES"/>
        </w:rPr>
        <w:t>picor</w:t>
      </w:r>
    </w:p>
    <w:p w:rsidR="00B952D2" w:rsidRPr="00004B29" w:rsidRDefault="00B952D2" w:rsidP="00B952D2">
      <w:pPr>
        <w:spacing w:line="240" w:lineRule="auto"/>
        <w:rPr>
          <w:noProof/>
          <w:szCs w:val="22"/>
          <w:lang w:val="es-ES"/>
        </w:rPr>
      </w:pPr>
    </w:p>
    <w:p w:rsidR="00976168" w:rsidRPr="00004B29" w:rsidRDefault="00976168" w:rsidP="00976168">
      <w:pPr>
        <w:widowControl w:val="0"/>
        <w:rPr>
          <w:color w:val="000000"/>
          <w:szCs w:val="22"/>
          <w:u w:val="single"/>
          <w:lang w:val="es-ES"/>
        </w:rPr>
      </w:pPr>
      <w:r w:rsidRPr="00004B29">
        <w:rPr>
          <w:color w:val="000000"/>
          <w:szCs w:val="22"/>
          <w:u w:val="single"/>
          <w:lang w:val="es-ES"/>
        </w:rPr>
        <w:t>Usted puede experimentar los siguientes efectos adversos:</w:t>
      </w:r>
    </w:p>
    <w:p w:rsidR="00976168" w:rsidRPr="00004B29" w:rsidRDefault="00976168" w:rsidP="00976168">
      <w:pPr>
        <w:widowControl w:val="0"/>
        <w:numPr>
          <w:ilvl w:val="0"/>
          <w:numId w:val="31"/>
        </w:numPr>
        <w:tabs>
          <w:tab w:val="clear" w:pos="567"/>
        </w:tabs>
        <w:spacing w:line="240" w:lineRule="auto"/>
        <w:ind w:left="567" w:hanging="567"/>
        <w:rPr>
          <w:color w:val="000000"/>
          <w:szCs w:val="22"/>
          <w:lang w:val="es-ES"/>
        </w:rPr>
      </w:pPr>
      <w:r w:rsidRPr="00004B29">
        <w:rPr>
          <w:color w:val="000000"/>
          <w:szCs w:val="22"/>
          <w:lang w:val="es-ES"/>
        </w:rPr>
        <w:t>Incapacidad de resistir el impulso de realizar una acción que podría resultar perjudicial, y que podría incluir:</w:t>
      </w:r>
    </w:p>
    <w:p w:rsidR="00976168" w:rsidRPr="00004B29" w:rsidRDefault="00976168" w:rsidP="00976168">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un fuerte impulso de jugar excesivamente a pesar de las consecuencias graves</w:t>
      </w:r>
      <w:r w:rsidR="00690169">
        <w:rPr>
          <w:color w:val="000000"/>
          <w:szCs w:val="22"/>
          <w:lang w:val="es-ES"/>
        </w:rPr>
        <w:t>, tanto</w:t>
      </w:r>
      <w:r w:rsidRPr="00004B29">
        <w:rPr>
          <w:color w:val="000000"/>
          <w:szCs w:val="22"/>
          <w:lang w:val="es-ES"/>
        </w:rPr>
        <w:t xml:space="preserve"> personales como familiares</w:t>
      </w:r>
    </w:p>
    <w:p w:rsidR="00976168" w:rsidRPr="00004B29" w:rsidRDefault="00976168" w:rsidP="00976168">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un incremento o alteración del interés sexual y un comportamiento preocupante para usted o para los demás, como por ejemplo, una tendencia sexual aumentada</w:t>
      </w:r>
    </w:p>
    <w:p w:rsidR="00976168" w:rsidRPr="00004B29" w:rsidRDefault="00976168" w:rsidP="00976168">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compras o gastos excesivos e incontrolados</w:t>
      </w:r>
    </w:p>
    <w:p w:rsidR="00976168" w:rsidRPr="00004B29" w:rsidRDefault="00976168" w:rsidP="00976168">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com</w:t>
      </w:r>
      <w:r w:rsidR="00220B63" w:rsidRPr="00004B29">
        <w:rPr>
          <w:color w:val="000000"/>
          <w:lang w:val="es-ES"/>
        </w:rPr>
        <w:t>er de forma</w:t>
      </w:r>
      <w:r w:rsidRPr="00004B29">
        <w:rPr>
          <w:color w:val="000000"/>
          <w:szCs w:val="22"/>
          <w:lang w:val="es-ES"/>
        </w:rPr>
        <w:t xml:space="preserve"> excesiva (comer grandes cantidades de comida en periodos de tiempo cortos) o compulsiva (comer más comida de la habitual y más de lo que es necesario para satisfacer el apetito).</w:t>
      </w:r>
    </w:p>
    <w:p w:rsidR="00976168" w:rsidRPr="00004B29" w:rsidRDefault="00976168" w:rsidP="00976168">
      <w:pPr>
        <w:widowControl w:val="0"/>
        <w:rPr>
          <w:color w:val="000000"/>
          <w:szCs w:val="22"/>
          <w:lang w:val="es-ES"/>
        </w:rPr>
      </w:pPr>
    </w:p>
    <w:p w:rsidR="00976168" w:rsidRPr="00004B29" w:rsidRDefault="00976168" w:rsidP="00B152E3">
      <w:pPr>
        <w:widowControl w:val="0"/>
        <w:rPr>
          <w:color w:val="000000"/>
          <w:szCs w:val="22"/>
          <w:lang w:val="es-ES"/>
        </w:rPr>
      </w:pPr>
      <w:r w:rsidRPr="00004B29">
        <w:rPr>
          <w:color w:val="000000"/>
          <w:szCs w:val="22"/>
          <w:lang w:val="es-ES"/>
        </w:rPr>
        <w:t>Informe a su médico si presenta alguno de estos comportamientos: ellos discutirán la manera de manejar o reducir estos síntomas.</w:t>
      </w:r>
    </w:p>
    <w:p w:rsidR="00976168" w:rsidRPr="00004B29" w:rsidRDefault="00976168" w:rsidP="00B952D2">
      <w:pPr>
        <w:spacing w:line="240" w:lineRule="auto"/>
        <w:rPr>
          <w:noProof/>
          <w:szCs w:val="22"/>
          <w:lang w:val="es-ES"/>
        </w:rPr>
      </w:pPr>
    </w:p>
    <w:p w:rsidR="009B5AE8" w:rsidRPr="00004B29" w:rsidRDefault="009B5AE8" w:rsidP="009B5AE8">
      <w:pPr>
        <w:spacing w:line="240" w:lineRule="auto"/>
        <w:rPr>
          <w:b/>
          <w:szCs w:val="24"/>
          <w:lang w:val="es-ES"/>
        </w:rPr>
      </w:pPr>
      <w:r w:rsidRPr="00004B29">
        <w:rPr>
          <w:b/>
          <w:szCs w:val="24"/>
          <w:lang w:val="es-ES"/>
        </w:rPr>
        <w:t>Comunicación de efectos adversos</w:t>
      </w:r>
    </w:p>
    <w:p w:rsidR="009B5AE8" w:rsidRPr="00004B29" w:rsidRDefault="009B5AE8" w:rsidP="009B5AE8">
      <w:pPr>
        <w:pStyle w:val="EndnoteText"/>
        <w:tabs>
          <w:tab w:val="left" w:pos="-720"/>
        </w:tabs>
        <w:suppressAutoHyphens/>
        <w:spacing w:line="260" w:lineRule="exact"/>
        <w:rPr>
          <w:rFonts w:eastAsia="Calibri"/>
          <w:color w:val="000080"/>
          <w:szCs w:val="22"/>
          <w:lang w:val="es-ES" w:eastAsia="zh-CN"/>
        </w:rPr>
      </w:pPr>
      <w:r w:rsidRPr="00004B29">
        <w:rPr>
          <w:lang w:val="es-ES"/>
        </w:rPr>
        <w:t xml:space="preserve">Si experimenta </w:t>
      </w:r>
      <w:r w:rsidRPr="00004B29">
        <w:rPr>
          <w:noProof/>
          <w:szCs w:val="24"/>
          <w:lang w:val="es-ES"/>
        </w:rPr>
        <w:t>cualquier tipo de efecto adverso</w:t>
      </w:r>
      <w:r w:rsidRPr="00004B29">
        <w:rPr>
          <w:lang w:val="es-ES"/>
        </w:rPr>
        <w:t>, consulte a su médico o farmacéutico, incluso si se trata de</w:t>
      </w:r>
      <w:r w:rsidRPr="00004B29">
        <w:rPr>
          <w:noProof/>
          <w:szCs w:val="24"/>
          <w:lang w:val="es-ES"/>
        </w:rPr>
        <w:t xml:space="preserve"> posibles </w:t>
      </w:r>
      <w:r w:rsidRPr="00004B29">
        <w:rPr>
          <w:lang w:val="es-ES"/>
        </w:rPr>
        <w:t>efectos adversos que no aparecen en este prospecto.</w:t>
      </w:r>
      <w:r w:rsidRPr="00004B29">
        <w:rPr>
          <w:szCs w:val="24"/>
          <w:lang w:val="es-ES"/>
        </w:rPr>
        <w:t xml:space="preserve"> </w:t>
      </w:r>
      <w:r w:rsidR="009D6FB6" w:rsidRPr="00004B29">
        <w:rPr>
          <w:noProof/>
          <w:szCs w:val="24"/>
          <w:lang w:val="es-ES"/>
        </w:rPr>
        <w:t xml:space="preserve">También puede comunicarlos directamente a través del </w:t>
      </w:r>
      <w:r w:rsidR="009D6FB6" w:rsidRPr="00004B29">
        <w:rPr>
          <w:noProof/>
          <w:szCs w:val="24"/>
          <w:highlight w:val="lightGray"/>
          <w:lang w:val="es-ES"/>
        </w:rPr>
        <w:t xml:space="preserve">sistema nacional de notificación incluido en el </w:t>
      </w:r>
      <w:hyperlink r:id="rId24" w:history="1">
        <w:r w:rsidR="009D6FB6" w:rsidRPr="00004B29">
          <w:rPr>
            <w:rStyle w:val="Hyperlink"/>
            <w:noProof/>
            <w:szCs w:val="24"/>
            <w:highlight w:val="lightGray"/>
            <w:lang w:val="es-ES"/>
          </w:rPr>
          <w:t>A</w:t>
        </w:r>
        <w:r w:rsidR="00F333D4">
          <w:rPr>
            <w:rStyle w:val="Hyperlink"/>
            <w:noProof/>
            <w:szCs w:val="24"/>
            <w:highlight w:val="lightGray"/>
            <w:lang w:val="es-ES"/>
          </w:rPr>
          <w:t>péndice</w:t>
        </w:r>
        <w:r w:rsidR="009D6FB6" w:rsidRPr="00004B29">
          <w:rPr>
            <w:rStyle w:val="Hyperlink"/>
            <w:noProof/>
            <w:szCs w:val="24"/>
            <w:highlight w:val="lightGray"/>
            <w:lang w:val="es-ES"/>
          </w:rPr>
          <w:t xml:space="preserve"> V</w:t>
        </w:r>
      </w:hyperlink>
      <w:r w:rsidRPr="00004B29">
        <w:rPr>
          <w:rFonts w:eastAsia="Calibri"/>
          <w:color w:val="000080"/>
          <w:szCs w:val="22"/>
          <w:lang w:val="es-ES" w:eastAsia="zh-CN"/>
        </w:rPr>
        <w:t xml:space="preserve">. </w:t>
      </w:r>
      <w:r w:rsidRPr="00004B29">
        <w:rPr>
          <w:noProof/>
          <w:szCs w:val="24"/>
          <w:lang w:val="es-ES"/>
        </w:rPr>
        <w:t>Mediante la comunicación de efectos adversos usted puede contribuir a proporcionar más información sobre la seguridad de este medicamento.</w:t>
      </w:r>
    </w:p>
    <w:p w:rsidR="00B952D2" w:rsidRDefault="00B952D2" w:rsidP="00B952D2">
      <w:pPr>
        <w:spacing w:line="240" w:lineRule="auto"/>
        <w:ind w:left="567" w:hanging="567"/>
        <w:rPr>
          <w:szCs w:val="22"/>
          <w:lang w:val="es-ES"/>
        </w:rPr>
      </w:pPr>
    </w:p>
    <w:p w:rsidR="00AE670F" w:rsidRPr="00004B29" w:rsidRDefault="00AE670F" w:rsidP="00B952D2">
      <w:pPr>
        <w:spacing w:line="240" w:lineRule="auto"/>
        <w:ind w:left="567" w:hanging="567"/>
        <w:rPr>
          <w:szCs w:val="22"/>
          <w:lang w:val="es-ES"/>
        </w:rPr>
      </w:pPr>
    </w:p>
    <w:p w:rsidR="00B952D2" w:rsidRPr="00004B29" w:rsidRDefault="00B952D2" w:rsidP="00B952D2">
      <w:pPr>
        <w:spacing w:line="240" w:lineRule="auto"/>
        <w:ind w:left="567" w:hanging="567"/>
        <w:rPr>
          <w:b/>
          <w:snapToGrid/>
          <w:szCs w:val="22"/>
          <w:lang w:val="es-ES" w:eastAsia="it-IT"/>
        </w:rPr>
      </w:pPr>
      <w:r w:rsidRPr="00004B29">
        <w:rPr>
          <w:b/>
          <w:snapToGrid/>
          <w:szCs w:val="22"/>
          <w:lang w:val="es-ES" w:eastAsia="it-IT"/>
        </w:rPr>
        <w:t>5.</w:t>
      </w:r>
      <w:r w:rsidRPr="00004B29">
        <w:rPr>
          <w:b/>
          <w:snapToGrid/>
          <w:szCs w:val="22"/>
          <w:lang w:val="es-ES" w:eastAsia="it-IT"/>
        </w:rPr>
        <w:tab/>
      </w:r>
      <w:r w:rsidR="00976168" w:rsidRPr="00004B29">
        <w:rPr>
          <w:b/>
          <w:snapToGrid/>
          <w:szCs w:val="22"/>
          <w:lang w:val="es-ES" w:eastAsia="it-IT"/>
        </w:rPr>
        <w:t>Conservación de Stalevo</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lang w:val="es-ES"/>
        </w:rPr>
      </w:pPr>
      <w:r w:rsidRPr="00004B29">
        <w:rPr>
          <w:szCs w:val="22"/>
          <w:lang w:val="es-ES"/>
        </w:rPr>
        <w:t xml:space="preserve">Mantener </w:t>
      </w:r>
      <w:r w:rsidR="00976168" w:rsidRPr="00004B29">
        <w:rPr>
          <w:szCs w:val="22"/>
          <w:lang w:val="es-ES"/>
        </w:rPr>
        <w:t xml:space="preserve">este medicamento </w:t>
      </w:r>
      <w:r w:rsidRPr="00004B29">
        <w:rPr>
          <w:szCs w:val="22"/>
          <w:lang w:val="es-ES"/>
        </w:rPr>
        <w:t>fuera de</w:t>
      </w:r>
      <w:r w:rsidR="00976168" w:rsidRPr="00004B29">
        <w:rPr>
          <w:szCs w:val="22"/>
          <w:lang w:val="es-ES"/>
        </w:rPr>
        <w:t xml:space="preserve"> la vista y de</w:t>
      </w:r>
      <w:r w:rsidRPr="00004B29">
        <w:rPr>
          <w:szCs w:val="22"/>
          <w:lang w:val="es-ES"/>
        </w:rPr>
        <w:t>l alcance de los niños.</w:t>
      </w:r>
    </w:p>
    <w:p w:rsidR="00B952D2" w:rsidRPr="00004B29" w:rsidRDefault="00B952D2" w:rsidP="00B952D2">
      <w:pPr>
        <w:spacing w:line="240" w:lineRule="auto"/>
        <w:rPr>
          <w:szCs w:val="22"/>
          <w:lang w:val="es-ES"/>
        </w:rPr>
      </w:pPr>
    </w:p>
    <w:p w:rsidR="00B952D2" w:rsidRPr="00004B29" w:rsidRDefault="00B952D2" w:rsidP="00B952D2">
      <w:pPr>
        <w:spacing w:line="240" w:lineRule="auto"/>
        <w:rPr>
          <w:noProof/>
          <w:szCs w:val="22"/>
          <w:lang w:val="es-ES"/>
        </w:rPr>
      </w:pPr>
      <w:r w:rsidRPr="00004B29">
        <w:rPr>
          <w:noProof/>
          <w:szCs w:val="22"/>
          <w:lang w:val="es-ES"/>
        </w:rPr>
        <w:t xml:space="preserve">No utilice </w:t>
      </w:r>
      <w:r w:rsidR="00976168" w:rsidRPr="00004B29">
        <w:rPr>
          <w:noProof/>
          <w:szCs w:val="22"/>
          <w:lang w:val="es-ES"/>
        </w:rPr>
        <w:t>este medicamento</w:t>
      </w:r>
      <w:r w:rsidRPr="00004B29">
        <w:rPr>
          <w:noProof/>
          <w:szCs w:val="22"/>
          <w:lang w:val="es-ES"/>
        </w:rPr>
        <w:t xml:space="preserve"> después de la fecha de caducidad que aparece en </w:t>
      </w:r>
      <w:r w:rsidR="001255F1" w:rsidRPr="00004B29">
        <w:rPr>
          <w:noProof/>
          <w:szCs w:val="22"/>
          <w:lang w:val="es-ES"/>
        </w:rPr>
        <w:t>la caja</w:t>
      </w:r>
      <w:r w:rsidR="00506F5C" w:rsidRPr="00004B29">
        <w:rPr>
          <w:noProof/>
          <w:szCs w:val="22"/>
          <w:lang w:val="es-ES"/>
        </w:rPr>
        <w:t xml:space="preserve"> después de CAD</w:t>
      </w:r>
      <w:r w:rsidRPr="00004B29">
        <w:rPr>
          <w:szCs w:val="22"/>
          <w:lang w:val="es-ES"/>
        </w:rPr>
        <w:t xml:space="preserve">. </w:t>
      </w:r>
      <w:r w:rsidRPr="00004B29">
        <w:rPr>
          <w:noProof/>
          <w:szCs w:val="22"/>
          <w:lang w:val="es-ES"/>
        </w:rPr>
        <w:t>La fecha de caducidad es el último día del mes que se indica.</w:t>
      </w:r>
    </w:p>
    <w:p w:rsidR="00B952D2" w:rsidRPr="00004B29" w:rsidRDefault="00B952D2" w:rsidP="00B952D2">
      <w:pPr>
        <w:spacing w:line="240" w:lineRule="auto"/>
        <w:rPr>
          <w:noProof/>
          <w:szCs w:val="22"/>
          <w:lang w:val="es-ES"/>
        </w:rPr>
      </w:pPr>
    </w:p>
    <w:p w:rsidR="00B952D2" w:rsidRPr="00004B29" w:rsidRDefault="00B952D2" w:rsidP="00B952D2">
      <w:pPr>
        <w:spacing w:line="240" w:lineRule="auto"/>
        <w:rPr>
          <w:noProof/>
          <w:szCs w:val="22"/>
          <w:lang w:val="es-ES"/>
        </w:rPr>
      </w:pPr>
      <w:r w:rsidRPr="00004B29">
        <w:rPr>
          <w:noProof/>
          <w:szCs w:val="22"/>
          <w:lang w:val="es-ES"/>
        </w:rPr>
        <w:t>No requiere condiciones especiales de conservación.</w:t>
      </w:r>
    </w:p>
    <w:p w:rsidR="00B952D2" w:rsidRPr="00004B29" w:rsidRDefault="00B952D2" w:rsidP="00B952D2">
      <w:pPr>
        <w:spacing w:line="240" w:lineRule="auto"/>
        <w:rPr>
          <w:noProof/>
          <w:szCs w:val="22"/>
          <w:lang w:val="es-ES"/>
        </w:rPr>
      </w:pPr>
    </w:p>
    <w:p w:rsidR="00976168" w:rsidRPr="00004B29" w:rsidRDefault="00976168" w:rsidP="00976168">
      <w:pPr>
        <w:widowControl w:val="0"/>
        <w:tabs>
          <w:tab w:val="left" w:pos="1134"/>
          <w:tab w:val="left" w:pos="4536"/>
        </w:tabs>
        <w:rPr>
          <w:color w:val="000000"/>
          <w:szCs w:val="22"/>
          <w:lang w:val="es-ES"/>
        </w:rPr>
      </w:pPr>
      <w:r w:rsidRPr="00004B29">
        <w:rPr>
          <w:color w:val="000000"/>
          <w:szCs w:val="22"/>
          <w:lang w:val="es-ES"/>
        </w:rPr>
        <w:t>Los medicamentos no se deben tirar por los desagües</w:t>
      </w:r>
      <w:r w:rsidR="00506F5C" w:rsidRPr="00004B29">
        <w:rPr>
          <w:color w:val="000000"/>
          <w:szCs w:val="22"/>
          <w:lang w:val="es-ES"/>
        </w:rPr>
        <w:t xml:space="preserve"> ni a la basura</w:t>
      </w:r>
      <w:r w:rsidRPr="00004B29">
        <w:rPr>
          <w:color w:val="000000"/>
          <w:szCs w:val="22"/>
          <w:lang w:val="es-ES"/>
        </w:rPr>
        <w:t xml:space="preserve">. Pregunte a su farmacéutico cómo deshacerse de los envases </w:t>
      </w:r>
      <w:r w:rsidR="003801A6">
        <w:rPr>
          <w:color w:val="000000"/>
          <w:szCs w:val="22"/>
          <w:lang w:val="es-ES"/>
        </w:rPr>
        <w:t>y</w:t>
      </w:r>
      <w:r w:rsidRPr="00004B29">
        <w:rPr>
          <w:color w:val="000000"/>
          <w:szCs w:val="22"/>
          <w:lang w:val="es-ES"/>
        </w:rPr>
        <w:t xml:space="preserve"> de los medicamentos que ya no necesita. De esta forma, ayudará a proteger el medio ambiente.</w:t>
      </w:r>
    </w:p>
    <w:p w:rsidR="00B952D2" w:rsidRPr="00004B29" w:rsidRDefault="00B952D2" w:rsidP="00B952D2">
      <w:pPr>
        <w:spacing w:line="240" w:lineRule="auto"/>
        <w:rPr>
          <w:b/>
          <w:snapToGrid/>
          <w:szCs w:val="22"/>
          <w:lang w:val="es-ES" w:eastAsia="it-IT"/>
        </w:rPr>
      </w:pPr>
    </w:p>
    <w:p w:rsidR="00B952D2" w:rsidRPr="00004B29" w:rsidRDefault="00B952D2" w:rsidP="00B952D2">
      <w:pPr>
        <w:spacing w:line="240" w:lineRule="auto"/>
        <w:rPr>
          <w:b/>
          <w:snapToGrid/>
          <w:szCs w:val="22"/>
          <w:lang w:val="es-ES" w:eastAsia="it-IT"/>
        </w:rPr>
      </w:pPr>
    </w:p>
    <w:p w:rsidR="00B952D2" w:rsidRPr="00004B29" w:rsidRDefault="00B952D2" w:rsidP="00B952D2">
      <w:pPr>
        <w:spacing w:line="240" w:lineRule="auto"/>
        <w:rPr>
          <w:b/>
          <w:snapToGrid/>
          <w:szCs w:val="22"/>
          <w:lang w:val="es-ES" w:eastAsia="it-IT"/>
        </w:rPr>
      </w:pPr>
      <w:r w:rsidRPr="00004B29">
        <w:rPr>
          <w:b/>
          <w:snapToGrid/>
          <w:szCs w:val="22"/>
          <w:lang w:val="es-ES" w:eastAsia="it-IT"/>
        </w:rPr>
        <w:t>6.</w:t>
      </w:r>
      <w:r w:rsidRPr="00004B29">
        <w:rPr>
          <w:b/>
          <w:snapToGrid/>
          <w:szCs w:val="22"/>
          <w:lang w:val="es-ES" w:eastAsia="it-IT"/>
        </w:rPr>
        <w:tab/>
      </w:r>
      <w:r w:rsidR="00976168" w:rsidRPr="00004B29">
        <w:rPr>
          <w:b/>
          <w:lang w:val="es-ES"/>
        </w:rPr>
        <w:t>Contenido del envase e información adicional</w:t>
      </w:r>
      <w:r w:rsidRPr="00004B29">
        <w:rPr>
          <w:b/>
          <w:snapToGrid/>
          <w:szCs w:val="22"/>
          <w:lang w:val="es-ES" w:eastAsia="it-IT"/>
        </w:rPr>
        <w:t xml:space="preserve"> </w:t>
      </w:r>
    </w:p>
    <w:p w:rsidR="00B952D2" w:rsidRPr="00004B29" w:rsidRDefault="00B952D2" w:rsidP="00B952D2">
      <w:pPr>
        <w:spacing w:line="240" w:lineRule="auto"/>
        <w:rPr>
          <w:b/>
          <w:snapToGrid/>
          <w:szCs w:val="22"/>
          <w:lang w:val="es-ES" w:eastAsia="it-IT"/>
        </w:rPr>
      </w:pPr>
    </w:p>
    <w:p w:rsidR="00B952D2" w:rsidRDefault="00B952D2" w:rsidP="00B952D2">
      <w:pPr>
        <w:spacing w:line="240" w:lineRule="auto"/>
        <w:rPr>
          <w:b/>
          <w:snapToGrid/>
          <w:szCs w:val="22"/>
          <w:lang w:val="es-ES" w:eastAsia="it-IT"/>
        </w:rPr>
      </w:pPr>
      <w:r w:rsidRPr="00004B29">
        <w:rPr>
          <w:b/>
          <w:snapToGrid/>
          <w:szCs w:val="22"/>
          <w:lang w:val="es-ES" w:eastAsia="it-IT"/>
        </w:rPr>
        <w:t>Composición de Stalevo</w:t>
      </w:r>
    </w:p>
    <w:p w:rsidR="009A643A" w:rsidRPr="00004B29" w:rsidRDefault="009A643A" w:rsidP="00B952D2">
      <w:pPr>
        <w:spacing w:line="240" w:lineRule="auto"/>
        <w:rPr>
          <w:snapToGrid/>
          <w:szCs w:val="22"/>
          <w:lang w:val="es-ES" w:eastAsia="it-IT"/>
        </w:rPr>
      </w:pPr>
    </w:p>
    <w:p w:rsidR="00B952D2" w:rsidRPr="00004B29" w:rsidRDefault="00B952D2" w:rsidP="00B952D2">
      <w:pPr>
        <w:numPr>
          <w:ilvl w:val="0"/>
          <w:numId w:val="6"/>
        </w:numPr>
        <w:spacing w:line="240" w:lineRule="auto"/>
        <w:rPr>
          <w:snapToGrid/>
          <w:szCs w:val="22"/>
          <w:lang w:val="es-ES" w:eastAsia="it-IT"/>
        </w:rPr>
      </w:pPr>
      <w:r w:rsidRPr="00004B29">
        <w:rPr>
          <w:snapToGrid/>
          <w:szCs w:val="22"/>
          <w:lang w:val="es-ES" w:eastAsia="it-IT"/>
        </w:rPr>
        <w:t>Los principios activos de Stalevo son levodopa, carbidopa y entacapona.</w:t>
      </w:r>
    </w:p>
    <w:p w:rsidR="00B952D2" w:rsidRPr="00004B29" w:rsidRDefault="00B952D2" w:rsidP="00B952D2">
      <w:pPr>
        <w:numPr>
          <w:ilvl w:val="0"/>
          <w:numId w:val="6"/>
        </w:numPr>
        <w:spacing w:line="240" w:lineRule="auto"/>
        <w:rPr>
          <w:snapToGrid/>
          <w:szCs w:val="22"/>
          <w:lang w:val="es-ES" w:eastAsia="it-IT"/>
        </w:rPr>
      </w:pPr>
      <w:r w:rsidRPr="00004B29">
        <w:rPr>
          <w:snapToGrid/>
          <w:szCs w:val="22"/>
          <w:lang w:val="es-ES" w:eastAsia="it-IT"/>
        </w:rPr>
        <w:t xml:space="preserve">Cada comprimido de Stalevo </w:t>
      </w:r>
      <w:r w:rsidR="00406638" w:rsidRPr="00004B29">
        <w:rPr>
          <w:szCs w:val="22"/>
          <w:lang w:val="es-ES" w:eastAsia="fi-FI"/>
        </w:rPr>
        <w:t>175 mg/43</w:t>
      </w:r>
      <w:r w:rsidR="002779F6" w:rsidRPr="00004B29">
        <w:rPr>
          <w:szCs w:val="22"/>
          <w:lang w:val="es-ES" w:eastAsia="fi-FI"/>
        </w:rPr>
        <w:t>,</w:t>
      </w:r>
      <w:r w:rsidR="00406638" w:rsidRPr="00004B29">
        <w:rPr>
          <w:szCs w:val="22"/>
          <w:lang w:val="es-ES" w:eastAsia="fi-FI"/>
        </w:rPr>
        <w:t xml:space="preserve">75 mg/200 mg </w:t>
      </w:r>
      <w:r w:rsidRPr="00004B29">
        <w:rPr>
          <w:snapToGrid/>
          <w:szCs w:val="22"/>
          <w:lang w:val="es-ES" w:eastAsia="it-IT"/>
        </w:rPr>
        <w:t>contiene 1</w:t>
      </w:r>
      <w:r w:rsidR="00406638" w:rsidRPr="00004B29">
        <w:rPr>
          <w:snapToGrid/>
          <w:szCs w:val="22"/>
          <w:lang w:val="es-ES" w:eastAsia="it-IT"/>
        </w:rPr>
        <w:t>7</w:t>
      </w:r>
      <w:r w:rsidRPr="00004B29">
        <w:rPr>
          <w:snapToGrid/>
          <w:szCs w:val="22"/>
          <w:lang w:val="es-ES" w:eastAsia="it-IT"/>
        </w:rPr>
        <w:t xml:space="preserve">5 mg de levodopa, </w:t>
      </w:r>
      <w:r w:rsidR="00406638" w:rsidRPr="00004B29">
        <w:rPr>
          <w:snapToGrid/>
          <w:szCs w:val="22"/>
          <w:lang w:val="es-ES" w:eastAsia="it-IT"/>
        </w:rPr>
        <w:t>4</w:t>
      </w:r>
      <w:r w:rsidRPr="00004B29">
        <w:rPr>
          <w:snapToGrid/>
          <w:szCs w:val="22"/>
          <w:lang w:val="es-ES" w:eastAsia="it-IT"/>
        </w:rPr>
        <w:t>3,</w:t>
      </w:r>
      <w:r w:rsidR="00406638" w:rsidRPr="00004B29">
        <w:rPr>
          <w:snapToGrid/>
          <w:szCs w:val="22"/>
          <w:lang w:val="es-ES" w:eastAsia="it-IT"/>
        </w:rPr>
        <w:t>7</w:t>
      </w:r>
      <w:r w:rsidRPr="00004B29">
        <w:rPr>
          <w:snapToGrid/>
          <w:szCs w:val="22"/>
          <w:lang w:val="es-ES" w:eastAsia="it-IT"/>
        </w:rPr>
        <w:t>5 mg de carbidopa y 200 mg de entacapona.</w:t>
      </w:r>
    </w:p>
    <w:p w:rsidR="00B952D2" w:rsidRPr="00004B29" w:rsidRDefault="00B952D2" w:rsidP="00B952D2">
      <w:pPr>
        <w:numPr>
          <w:ilvl w:val="0"/>
          <w:numId w:val="6"/>
        </w:numPr>
        <w:spacing w:line="240" w:lineRule="auto"/>
        <w:rPr>
          <w:snapToGrid/>
          <w:szCs w:val="22"/>
          <w:lang w:val="es-ES" w:eastAsia="it-IT"/>
        </w:rPr>
      </w:pPr>
      <w:r w:rsidRPr="00004B29">
        <w:rPr>
          <w:snapToGrid/>
          <w:szCs w:val="22"/>
          <w:lang w:val="es-ES" w:eastAsia="it-IT"/>
        </w:rPr>
        <w:t>Los demás componentes del núcleo del comprimido son croscarmelosa sódica, estearato de magnesio, almidón de maíz, manitol (E 421)</w:t>
      </w:r>
      <w:r w:rsidR="00530927">
        <w:rPr>
          <w:snapToGrid/>
          <w:szCs w:val="22"/>
          <w:lang w:val="es-ES" w:eastAsia="it-IT"/>
        </w:rPr>
        <w:t xml:space="preserve"> y</w:t>
      </w:r>
      <w:r w:rsidRPr="00004B29">
        <w:rPr>
          <w:snapToGrid/>
          <w:szCs w:val="22"/>
          <w:lang w:val="es-ES" w:eastAsia="it-IT"/>
        </w:rPr>
        <w:t xml:space="preserve"> povidona (E 1201)</w:t>
      </w:r>
    </w:p>
    <w:p w:rsidR="00B952D2" w:rsidRPr="00004B29" w:rsidRDefault="00B952D2" w:rsidP="00B952D2">
      <w:pPr>
        <w:numPr>
          <w:ilvl w:val="0"/>
          <w:numId w:val="6"/>
        </w:numPr>
        <w:spacing w:line="240" w:lineRule="auto"/>
        <w:rPr>
          <w:snapToGrid/>
          <w:szCs w:val="22"/>
          <w:lang w:val="es-ES" w:eastAsia="it-IT"/>
        </w:rPr>
      </w:pPr>
      <w:r w:rsidRPr="00004B29">
        <w:rPr>
          <w:snapToGrid/>
          <w:szCs w:val="22"/>
          <w:lang w:val="es-ES" w:eastAsia="it-IT"/>
        </w:rPr>
        <w:t>Los componentes de la cubierta pel</w:t>
      </w:r>
      <w:r w:rsidR="00DA0249" w:rsidRPr="00004B29">
        <w:rPr>
          <w:snapToGrid/>
          <w:szCs w:val="22"/>
          <w:lang w:val="es-ES" w:eastAsia="it-IT"/>
        </w:rPr>
        <w:t>i</w:t>
      </w:r>
      <w:r w:rsidRPr="00004B29">
        <w:rPr>
          <w:snapToGrid/>
          <w:szCs w:val="22"/>
          <w:lang w:val="es-ES" w:eastAsia="it-IT"/>
        </w:rPr>
        <w:t>cula</w:t>
      </w:r>
      <w:r w:rsidR="00DA0249" w:rsidRPr="00004B29">
        <w:rPr>
          <w:snapToGrid/>
          <w:szCs w:val="22"/>
          <w:lang w:val="es-ES" w:eastAsia="it-IT"/>
        </w:rPr>
        <w:t>r</w:t>
      </w:r>
      <w:r w:rsidRPr="00004B29">
        <w:rPr>
          <w:snapToGrid/>
          <w:szCs w:val="22"/>
          <w:lang w:val="es-ES" w:eastAsia="it-IT"/>
        </w:rPr>
        <w:t xml:space="preserve"> son glicerol 85 por ciento (E 422), hipromelosa, estearato de magnesio, polisorbato 80, óxido de hierro rojo (E 172), sacarosa y dióxido de titanio (E 171).</w:t>
      </w:r>
    </w:p>
    <w:p w:rsidR="00B952D2" w:rsidRPr="00004B29" w:rsidRDefault="00B952D2" w:rsidP="00B952D2">
      <w:pPr>
        <w:tabs>
          <w:tab w:val="clear" w:pos="567"/>
        </w:tabs>
        <w:spacing w:line="240" w:lineRule="auto"/>
        <w:rPr>
          <w:snapToGrid/>
          <w:szCs w:val="22"/>
          <w:lang w:val="es-ES" w:eastAsia="it-IT"/>
        </w:rPr>
      </w:pPr>
    </w:p>
    <w:p w:rsidR="00B952D2" w:rsidRPr="00004B29" w:rsidRDefault="00B952D2" w:rsidP="00B952D2">
      <w:pPr>
        <w:tabs>
          <w:tab w:val="clear" w:pos="567"/>
        </w:tabs>
        <w:spacing w:line="240" w:lineRule="auto"/>
        <w:rPr>
          <w:b/>
          <w:snapToGrid/>
          <w:szCs w:val="22"/>
          <w:lang w:val="es-ES" w:eastAsia="it-IT"/>
        </w:rPr>
      </w:pPr>
      <w:r w:rsidRPr="00004B29">
        <w:rPr>
          <w:b/>
          <w:snapToGrid/>
          <w:szCs w:val="22"/>
          <w:lang w:val="es-ES" w:eastAsia="it-IT"/>
        </w:rPr>
        <w:t>Aspecto del producto y contenido del envase</w:t>
      </w:r>
    </w:p>
    <w:p w:rsidR="009A643A" w:rsidRDefault="009A643A" w:rsidP="00B952D2">
      <w:pPr>
        <w:spacing w:line="240" w:lineRule="auto"/>
        <w:rPr>
          <w:szCs w:val="22"/>
          <w:lang w:val="es-ES"/>
        </w:rPr>
      </w:pPr>
    </w:p>
    <w:p w:rsidR="00B952D2" w:rsidRPr="00004B29" w:rsidRDefault="00B952D2" w:rsidP="00B952D2">
      <w:pPr>
        <w:spacing w:line="240" w:lineRule="auto"/>
        <w:rPr>
          <w:szCs w:val="22"/>
          <w:lang w:val="es-ES"/>
        </w:rPr>
      </w:pPr>
      <w:r w:rsidRPr="00004B29">
        <w:rPr>
          <w:szCs w:val="22"/>
          <w:lang w:val="es-ES"/>
        </w:rPr>
        <w:t xml:space="preserve">Stalevo </w:t>
      </w:r>
      <w:r w:rsidR="00406638" w:rsidRPr="00004B29">
        <w:rPr>
          <w:szCs w:val="22"/>
          <w:lang w:val="es-ES" w:eastAsia="fi-FI"/>
        </w:rPr>
        <w:t>175 mg/43</w:t>
      </w:r>
      <w:r w:rsidR="002779F6" w:rsidRPr="00004B29">
        <w:rPr>
          <w:szCs w:val="22"/>
          <w:lang w:val="es-ES" w:eastAsia="fi-FI"/>
        </w:rPr>
        <w:t>,</w:t>
      </w:r>
      <w:r w:rsidR="00406638" w:rsidRPr="00004B29">
        <w:rPr>
          <w:szCs w:val="22"/>
          <w:lang w:val="es-ES" w:eastAsia="fi-FI"/>
        </w:rPr>
        <w:t>75 mg/200 mg</w:t>
      </w:r>
      <w:r w:rsidRPr="00004B29">
        <w:rPr>
          <w:szCs w:val="22"/>
          <w:lang w:val="es-ES"/>
        </w:rPr>
        <w:t xml:space="preserve">: comprimidos </w:t>
      </w:r>
      <w:r w:rsidR="002779F6" w:rsidRPr="00004B29">
        <w:rPr>
          <w:szCs w:val="22"/>
          <w:lang w:val="es-ES"/>
        </w:rPr>
        <w:t xml:space="preserve">ovales, sin ranurar, recubiertos con película, </w:t>
      </w:r>
      <w:r w:rsidRPr="00004B29">
        <w:rPr>
          <w:szCs w:val="22"/>
          <w:lang w:val="es-ES"/>
        </w:rPr>
        <w:t>de color rojo parduzco claro, con</w:t>
      </w:r>
      <w:r w:rsidR="00AA5740" w:rsidRPr="00004B29">
        <w:rPr>
          <w:szCs w:val="22"/>
          <w:lang w:val="es-ES"/>
        </w:rPr>
        <w:t xml:space="preserve"> </w:t>
      </w:r>
      <w:r w:rsidRPr="00004B29">
        <w:rPr>
          <w:szCs w:val="22"/>
          <w:lang w:val="es-ES"/>
        </w:rPr>
        <w:t>“LCE 1</w:t>
      </w:r>
      <w:r w:rsidR="00406638" w:rsidRPr="00004B29">
        <w:rPr>
          <w:szCs w:val="22"/>
          <w:lang w:val="es-ES"/>
        </w:rPr>
        <w:t>7</w:t>
      </w:r>
      <w:r w:rsidRPr="00004B29">
        <w:rPr>
          <w:szCs w:val="22"/>
          <w:lang w:val="es-ES"/>
        </w:rPr>
        <w:t>5” grabado en una de las caras.</w:t>
      </w:r>
    </w:p>
    <w:p w:rsidR="00B952D2" w:rsidRPr="00004B29" w:rsidRDefault="00B952D2" w:rsidP="00B952D2">
      <w:pPr>
        <w:spacing w:line="240" w:lineRule="auto"/>
        <w:rPr>
          <w:szCs w:val="22"/>
          <w:lang w:val="es-ES"/>
        </w:rPr>
      </w:pPr>
    </w:p>
    <w:p w:rsidR="00B952D2" w:rsidRPr="00004B29" w:rsidRDefault="00B952D2" w:rsidP="00B952D2">
      <w:pPr>
        <w:spacing w:line="240" w:lineRule="auto"/>
        <w:rPr>
          <w:szCs w:val="22"/>
          <w:lang w:val="es-ES"/>
        </w:rPr>
      </w:pPr>
      <w:r w:rsidRPr="00004B29">
        <w:rPr>
          <w:szCs w:val="22"/>
          <w:lang w:val="es-ES"/>
        </w:rPr>
        <w:t xml:space="preserve">Hay cinco tamaños diferentes de envase de Stalevo </w:t>
      </w:r>
      <w:r w:rsidR="00406638" w:rsidRPr="00004B29">
        <w:rPr>
          <w:szCs w:val="22"/>
          <w:lang w:val="es-ES" w:eastAsia="fi-FI"/>
        </w:rPr>
        <w:t>175 mg/43</w:t>
      </w:r>
      <w:r w:rsidR="002779F6" w:rsidRPr="00004B29">
        <w:rPr>
          <w:szCs w:val="22"/>
          <w:lang w:val="es-ES" w:eastAsia="fi-FI"/>
        </w:rPr>
        <w:t>,</w:t>
      </w:r>
      <w:r w:rsidR="00406638" w:rsidRPr="00004B29">
        <w:rPr>
          <w:szCs w:val="22"/>
          <w:lang w:val="es-ES" w:eastAsia="fi-FI"/>
        </w:rPr>
        <w:t xml:space="preserve">75 mg/200 mg </w:t>
      </w:r>
      <w:r w:rsidRPr="00004B29">
        <w:rPr>
          <w:szCs w:val="22"/>
          <w:lang w:val="es-ES"/>
        </w:rPr>
        <w:t xml:space="preserve">(de 10, 30, 100, 130 </w:t>
      </w:r>
      <w:r w:rsidR="00212A0D">
        <w:rPr>
          <w:szCs w:val="22"/>
          <w:lang w:val="es-ES"/>
        </w:rPr>
        <w:t>ó</w:t>
      </w:r>
      <w:r w:rsidRPr="00004B29">
        <w:rPr>
          <w:szCs w:val="22"/>
          <w:lang w:val="es-ES"/>
        </w:rPr>
        <w:t xml:space="preserve"> 175 comprimidos). </w:t>
      </w:r>
      <w:r w:rsidRPr="00004B29">
        <w:rPr>
          <w:noProof/>
          <w:szCs w:val="22"/>
          <w:lang w:val="es-ES"/>
        </w:rPr>
        <w:t>Puede que solamente estén comercializados algunos tamaños de envases.</w:t>
      </w:r>
    </w:p>
    <w:p w:rsidR="00B952D2" w:rsidRPr="00004B29" w:rsidRDefault="00B952D2" w:rsidP="002779F6">
      <w:pPr>
        <w:spacing w:line="240" w:lineRule="auto"/>
        <w:rPr>
          <w:szCs w:val="22"/>
          <w:lang w:val="es-ES"/>
        </w:rPr>
      </w:pPr>
    </w:p>
    <w:p w:rsidR="00B952D2" w:rsidRPr="00004B29" w:rsidRDefault="00B952D2" w:rsidP="00B952D2">
      <w:pPr>
        <w:spacing w:line="240" w:lineRule="auto"/>
        <w:rPr>
          <w:noProof/>
          <w:szCs w:val="22"/>
          <w:lang w:val="es-ES"/>
        </w:rPr>
      </w:pPr>
      <w:r w:rsidRPr="00004B29">
        <w:rPr>
          <w:b/>
          <w:noProof/>
          <w:szCs w:val="22"/>
          <w:lang w:val="es-ES"/>
        </w:rPr>
        <w:t xml:space="preserve">Titular de la autorización de comercialización </w:t>
      </w:r>
    </w:p>
    <w:p w:rsidR="00B952D2" w:rsidRPr="00004B29" w:rsidRDefault="00B952D2" w:rsidP="00B952D2">
      <w:pPr>
        <w:spacing w:line="240" w:lineRule="auto"/>
        <w:rPr>
          <w:szCs w:val="22"/>
          <w:lang w:val="es-ES"/>
        </w:rPr>
      </w:pPr>
      <w:r w:rsidRPr="00004B29">
        <w:rPr>
          <w:szCs w:val="22"/>
          <w:lang w:val="es-ES"/>
        </w:rPr>
        <w:t>Orion Corporation</w:t>
      </w:r>
    </w:p>
    <w:p w:rsidR="00B952D2" w:rsidRPr="00004B29" w:rsidRDefault="00B952D2" w:rsidP="00B952D2">
      <w:pPr>
        <w:spacing w:line="240" w:lineRule="auto"/>
        <w:rPr>
          <w:szCs w:val="22"/>
          <w:lang w:val="es-ES"/>
        </w:rPr>
      </w:pPr>
      <w:r w:rsidRPr="00004B29">
        <w:rPr>
          <w:szCs w:val="22"/>
          <w:lang w:val="es-ES"/>
        </w:rPr>
        <w:t>Orionintie 1</w:t>
      </w:r>
    </w:p>
    <w:p w:rsidR="00B952D2" w:rsidRPr="00004B29" w:rsidRDefault="00B952D2" w:rsidP="00B952D2">
      <w:pPr>
        <w:spacing w:line="240" w:lineRule="auto"/>
        <w:rPr>
          <w:szCs w:val="22"/>
          <w:lang w:val="es-ES"/>
        </w:rPr>
      </w:pPr>
      <w:r w:rsidRPr="00004B29">
        <w:rPr>
          <w:szCs w:val="22"/>
          <w:lang w:val="es-ES"/>
        </w:rPr>
        <w:t>FI</w:t>
      </w:r>
      <w:r w:rsidRPr="00004B29">
        <w:rPr>
          <w:szCs w:val="22"/>
          <w:lang w:val="es-ES"/>
        </w:rPr>
        <w:noBreakHyphen/>
        <w:t>02200 Espoo</w:t>
      </w:r>
    </w:p>
    <w:p w:rsidR="00B952D2" w:rsidRPr="00004B29" w:rsidRDefault="00B952D2" w:rsidP="00B952D2">
      <w:pPr>
        <w:spacing w:line="240" w:lineRule="auto"/>
        <w:rPr>
          <w:szCs w:val="22"/>
          <w:lang w:val="es-ES"/>
        </w:rPr>
      </w:pPr>
      <w:r w:rsidRPr="00004B29">
        <w:rPr>
          <w:szCs w:val="22"/>
          <w:lang w:val="es-ES"/>
        </w:rPr>
        <w:t>Finlandia</w:t>
      </w:r>
    </w:p>
    <w:p w:rsidR="00B952D2" w:rsidRPr="00004B29" w:rsidRDefault="00B952D2" w:rsidP="00B952D2">
      <w:pPr>
        <w:spacing w:line="240" w:lineRule="auto"/>
        <w:rPr>
          <w:szCs w:val="22"/>
          <w:lang w:val="es-ES"/>
        </w:rPr>
      </w:pPr>
    </w:p>
    <w:p w:rsidR="009A643A" w:rsidRPr="009A643A" w:rsidRDefault="009A643A" w:rsidP="00B952D2">
      <w:pPr>
        <w:pStyle w:val="BodyText3"/>
        <w:spacing w:line="240" w:lineRule="auto"/>
        <w:jc w:val="left"/>
        <w:rPr>
          <w:bCs/>
          <w:szCs w:val="22"/>
          <w:lang w:val="es-ES"/>
        </w:rPr>
      </w:pPr>
      <w:r w:rsidRPr="009A643A">
        <w:rPr>
          <w:bCs/>
          <w:i w:val="0"/>
          <w:szCs w:val="22"/>
          <w:lang w:val="es-ES"/>
        </w:rPr>
        <w:t>Responsable de la fabricación</w:t>
      </w:r>
    </w:p>
    <w:p w:rsidR="009A643A" w:rsidRDefault="009A643A" w:rsidP="009A643A">
      <w:pPr>
        <w:ind w:right="-45"/>
        <w:rPr>
          <w:snapToGrid/>
          <w:szCs w:val="22"/>
        </w:rPr>
      </w:pPr>
      <w:r>
        <w:rPr>
          <w:szCs w:val="22"/>
        </w:rPr>
        <w:t>Orion Corporation Orion Pharma</w:t>
      </w:r>
    </w:p>
    <w:p w:rsidR="009A643A" w:rsidRDefault="009A643A" w:rsidP="009A643A">
      <w:pPr>
        <w:ind w:right="-45"/>
        <w:rPr>
          <w:szCs w:val="22"/>
        </w:rPr>
      </w:pPr>
      <w:r>
        <w:rPr>
          <w:szCs w:val="22"/>
        </w:rPr>
        <w:t>Joensuunkatu 7</w:t>
      </w:r>
    </w:p>
    <w:p w:rsidR="009A643A" w:rsidRDefault="009A643A" w:rsidP="009A643A">
      <w:pPr>
        <w:ind w:right="-45"/>
        <w:rPr>
          <w:szCs w:val="22"/>
        </w:rPr>
      </w:pPr>
      <w:r>
        <w:rPr>
          <w:szCs w:val="22"/>
        </w:rPr>
        <w:t>FI-24100 Salo</w:t>
      </w:r>
    </w:p>
    <w:p w:rsidR="009A643A" w:rsidRDefault="009A643A" w:rsidP="009A643A">
      <w:pPr>
        <w:pStyle w:val="EndnoteText"/>
        <w:rPr>
          <w:szCs w:val="22"/>
          <w:lang w:val="it-IT"/>
        </w:rPr>
      </w:pPr>
      <w:r>
        <w:rPr>
          <w:szCs w:val="22"/>
        </w:rPr>
        <w:t>Finlandia</w:t>
      </w:r>
    </w:p>
    <w:p w:rsidR="009A643A" w:rsidRDefault="009A643A" w:rsidP="009A643A">
      <w:pPr>
        <w:spacing w:line="240" w:lineRule="auto"/>
        <w:rPr>
          <w:szCs w:val="22"/>
          <w:lang w:val="it-IT"/>
        </w:rPr>
      </w:pPr>
    </w:p>
    <w:p w:rsidR="009A643A" w:rsidRDefault="009A643A" w:rsidP="009A643A">
      <w:pPr>
        <w:ind w:right="-45"/>
        <w:rPr>
          <w:bCs/>
          <w:szCs w:val="22"/>
        </w:rPr>
      </w:pPr>
      <w:r>
        <w:rPr>
          <w:bCs/>
          <w:szCs w:val="22"/>
        </w:rPr>
        <w:t>Orion Corporation Orion Pharma</w:t>
      </w:r>
    </w:p>
    <w:p w:rsidR="009A643A" w:rsidRPr="009A643A" w:rsidRDefault="009A643A" w:rsidP="009A643A">
      <w:pPr>
        <w:ind w:right="-45"/>
        <w:rPr>
          <w:bCs/>
          <w:szCs w:val="22"/>
          <w:lang w:val="es-ES"/>
        </w:rPr>
      </w:pPr>
      <w:r w:rsidRPr="009A643A">
        <w:rPr>
          <w:bCs/>
          <w:szCs w:val="22"/>
          <w:lang w:val="es-ES"/>
        </w:rPr>
        <w:t>Orionintie 1</w:t>
      </w:r>
    </w:p>
    <w:p w:rsidR="009A643A" w:rsidRPr="009A643A" w:rsidRDefault="009A643A" w:rsidP="009A643A">
      <w:pPr>
        <w:ind w:right="-45"/>
        <w:rPr>
          <w:bCs/>
          <w:szCs w:val="22"/>
          <w:lang w:val="es-ES"/>
        </w:rPr>
      </w:pPr>
      <w:r w:rsidRPr="009A643A">
        <w:rPr>
          <w:bCs/>
          <w:szCs w:val="22"/>
          <w:lang w:val="es-ES"/>
        </w:rPr>
        <w:t>FI-02200 Espoo</w:t>
      </w:r>
    </w:p>
    <w:p w:rsidR="009A643A" w:rsidRDefault="009A643A" w:rsidP="009A643A">
      <w:pPr>
        <w:spacing w:line="240" w:lineRule="auto"/>
        <w:rPr>
          <w:bCs/>
          <w:szCs w:val="22"/>
          <w:lang w:val="es-ES"/>
        </w:rPr>
      </w:pPr>
      <w:r w:rsidRPr="009A643A">
        <w:rPr>
          <w:bCs/>
          <w:szCs w:val="22"/>
          <w:lang w:val="es-ES"/>
        </w:rPr>
        <w:t>Finland</w:t>
      </w:r>
      <w:r>
        <w:rPr>
          <w:bCs/>
          <w:szCs w:val="22"/>
          <w:lang w:val="es-ES"/>
        </w:rPr>
        <w:t>ia</w:t>
      </w:r>
    </w:p>
    <w:p w:rsidR="009A643A" w:rsidRPr="009A643A" w:rsidRDefault="009A643A" w:rsidP="009A643A">
      <w:pPr>
        <w:spacing w:line="240" w:lineRule="auto"/>
        <w:rPr>
          <w:bCs/>
          <w:szCs w:val="22"/>
          <w:lang w:val="es-ES"/>
        </w:rPr>
      </w:pPr>
    </w:p>
    <w:p w:rsidR="00B952D2" w:rsidRDefault="00B952D2" w:rsidP="00B952D2">
      <w:pPr>
        <w:pStyle w:val="BodyText3"/>
        <w:spacing w:line="240" w:lineRule="auto"/>
        <w:jc w:val="left"/>
        <w:rPr>
          <w:b w:val="0"/>
          <w:i w:val="0"/>
          <w:szCs w:val="22"/>
          <w:lang w:val="es-ES"/>
        </w:rPr>
      </w:pPr>
      <w:r w:rsidRPr="00004B29">
        <w:rPr>
          <w:b w:val="0"/>
          <w:i w:val="0"/>
          <w:szCs w:val="22"/>
          <w:lang w:val="es-ES"/>
        </w:rPr>
        <w:t>Puede solicitar más información respecto a este medicamento dirigiéndose al representante local del titular de la autorización de comercialización.</w:t>
      </w:r>
    </w:p>
    <w:p w:rsidR="00E1516B" w:rsidRPr="00004B29" w:rsidRDefault="00E1516B" w:rsidP="00B952D2">
      <w:pPr>
        <w:pStyle w:val="BodyText3"/>
        <w:spacing w:line="240" w:lineRule="auto"/>
        <w:jc w:val="left"/>
        <w:rPr>
          <w:b w:val="0"/>
          <w:i w:val="0"/>
          <w:szCs w:val="22"/>
          <w:lang w:val="es-ES"/>
        </w:rPr>
      </w:pPr>
    </w:p>
    <w:tbl>
      <w:tblPr>
        <w:tblW w:w="9315" w:type="dxa"/>
        <w:tblLayout w:type="fixed"/>
        <w:tblLook w:val="04A0" w:firstRow="1" w:lastRow="0" w:firstColumn="1" w:lastColumn="0" w:noHBand="0" w:noVBand="1"/>
      </w:tblPr>
      <w:tblGrid>
        <w:gridCol w:w="4641"/>
        <w:gridCol w:w="4674"/>
      </w:tblGrid>
      <w:tr w:rsidR="00BD4EC7" w:rsidRPr="00B97656" w:rsidTr="00630726">
        <w:trPr>
          <w:cantSplit/>
        </w:trPr>
        <w:tc>
          <w:tcPr>
            <w:tcW w:w="4644" w:type="dxa"/>
          </w:tcPr>
          <w:p w:rsidR="00BD4EC7" w:rsidRPr="00F94F35" w:rsidRDefault="00BD4EC7" w:rsidP="00630726">
            <w:pPr>
              <w:rPr>
                <w:rStyle w:val="Strong"/>
                <w:b w:val="0"/>
                <w:bCs w:val="0"/>
                <w:szCs w:val="22"/>
              </w:rPr>
            </w:pPr>
            <w:r w:rsidRPr="007961A8">
              <w:rPr>
                <w:b/>
                <w:noProof/>
                <w:szCs w:val="22"/>
                <w:lang w:val="fr-FR"/>
              </w:rPr>
              <w:t>België/</w:t>
            </w:r>
            <w:r w:rsidR="009A643A" w:rsidRPr="007961A8">
              <w:rPr>
                <w:b/>
                <w:noProof/>
                <w:szCs w:val="22"/>
                <w:lang w:val="fr-FR"/>
              </w:rPr>
              <w:t>Belgique/</w:t>
            </w:r>
            <w:r w:rsidRPr="007961A8">
              <w:rPr>
                <w:b/>
                <w:noProof/>
                <w:szCs w:val="22"/>
                <w:lang w:val="fr-FR"/>
              </w:rPr>
              <w:t>Belgien</w:t>
            </w:r>
            <w:r w:rsidRPr="007961A8">
              <w:rPr>
                <w:szCs w:val="22"/>
                <w:lang w:val="fr-FR"/>
              </w:rPr>
              <w:br/>
            </w:r>
            <w:r w:rsidRPr="00C2606D">
              <w:rPr>
                <w:rStyle w:val="Strong"/>
                <w:b w:val="0"/>
              </w:rPr>
              <w:t>Orion Pharma BVBA/SPRL</w:t>
            </w:r>
          </w:p>
          <w:p w:rsidR="00BD4EC7" w:rsidRPr="00F56B40" w:rsidRDefault="00BD4EC7" w:rsidP="00630726">
            <w:pPr>
              <w:pStyle w:val="Text"/>
              <w:tabs>
                <w:tab w:val="left" w:pos="567"/>
              </w:tabs>
              <w:spacing w:before="0"/>
              <w:rPr>
                <w:sz w:val="22"/>
                <w:szCs w:val="22"/>
                <w:lang w:val="fr-FR"/>
              </w:rPr>
            </w:pPr>
            <w:r w:rsidRPr="00F56B40">
              <w:rPr>
                <w:sz w:val="22"/>
                <w:szCs w:val="22"/>
              </w:rPr>
              <w:t>Tél/Tel: +32 (0)15 64 10 20</w:t>
            </w:r>
          </w:p>
          <w:p w:rsidR="00BD4EC7" w:rsidRPr="007961A8" w:rsidRDefault="00BD4EC7" w:rsidP="00630726">
            <w:pPr>
              <w:ind w:right="-45"/>
              <w:rPr>
                <w:b/>
                <w:szCs w:val="22"/>
                <w:lang w:eastAsia="cs-CZ"/>
              </w:rPr>
            </w:pPr>
          </w:p>
        </w:tc>
        <w:tc>
          <w:tcPr>
            <w:tcW w:w="4678" w:type="dxa"/>
            <w:hideMark/>
          </w:tcPr>
          <w:p w:rsidR="00BD4EC7" w:rsidRPr="007961A8" w:rsidRDefault="00BD4EC7" w:rsidP="00630726">
            <w:pPr>
              <w:rPr>
                <w:szCs w:val="22"/>
                <w:lang w:val="fi-FI" w:eastAsia="cs-CZ"/>
              </w:rPr>
            </w:pPr>
            <w:r w:rsidRPr="007961A8">
              <w:rPr>
                <w:b/>
                <w:szCs w:val="22"/>
                <w:lang w:val="fi-FI"/>
              </w:rPr>
              <w:t>Lietuva</w:t>
            </w:r>
          </w:p>
          <w:p w:rsidR="00BD4EC7" w:rsidRPr="007961A8" w:rsidRDefault="00BD4EC7" w:rsidP="00630726">
            <w:pPr>
              <w:rPr>
                <w:szCs w:val="22"/>
                <w:lang w:val="fi-FI"/>
              </w:rPr>
            </w:pPr>
            <w:r w:rsidRPr="007961A8">
              <w:rPr>
                <w:szCs w:val="22"/>
                <w:lang w:val="fi-FI"/>
              </w:rPr>
              <w:t>UAB Orion Pharma</w:t>
            </w:r>
          </w:p>
          <w:p w:rsidR="00BD4EC7" w:rsidRPr="00B97656" w:rsidRDefault="00BD4EC7" w:rsidP="00630726">
            <w:pPr>
              <w:suppressAutoHyphens/>
              <w:rPr>
                <w:szCs w:val="22"/>
                <w:lang w:val="fi-FI" w:eastAsia="cs-CZ"/>
              </w:rPr>
            </w:pPr>
            <w:r w:rsidRPr="007961A8">
              <w:rPr>
                <w:szCs w:val="22"/>
                <w:lang w:val="fi-FI"/>
              </w:rPr>
              <w:t>Tel. +370 5 276 9499</w:t>
            </w:r>
          </w:p>
        </w:tc>
      </w:tr>
      <w:tr w:rsidR="00BD4EC7" w:rsidRPr="007961A8" w:rsidTr="00630726">
        <w:trPr>
          <w:cantSplit/>
        </w:trPr>
        <w:tc>
          <w:tcPr>
            <w:tcW w:w="4644" w:type="dxa"/>
            <w:hideMark/>
          </w:tcPr>
          <w:p w:rsidR="00BD4EC7" w:rsidRPr="007961A8" w:rsidRDefault="00BD4EC7" w:rsidP="00630726">
            <w:pPr>
              <w:rPr>
                <w:b/>
                <w:color w:val="000000"/>
                <w:szCs w:val="22"/>
                <w:lang w:val="fr-FR"/>
              </w:rPr>
            </w:pPr>
            <w:r w:rsidRPr="007961A8">
              <w:rPr>
                <w:b/>
                <w:color w:val="000000"/>
                <w:szCs w:val="22"/>
              </w:rPr>
              <w:t>България</w:t>
            </w:r>
          </w:p>
          <w:p w:rsidR="009565EF" w:rsidRPr="003861EE" w:rsidRDefault="009565EF" w:rsidP="009565EF">
            <w:pPr>
              <w:rPr>
                <w:szCs w:val="22"/>
                <w:lang w:val="it-IT"/>
              </w:rPr>
            </w:pPr>
            <w:r w:rsidRPr="003861EE">
              <w:rPr>
                <w:szCs w:val="22"/>
                <w:lang w:val="it-IT"/>
              </w:rPr>
              <w:t>Orion Pharma Poland Sp z.o.o.</w:t>
            </w:r>
          </w:p>
          <w:p w:rsidR="00BD4EC7" w:rsidRDefault="009565EF" w:rsidP="00630726">
            <w:pPr>
              <w:rPr>
                <w:szCs w:val="22"/>
                <w:lang w:val="it-IT"/>
              </w:rPr>
            </w:pPr>
            <w:r>
              <w:rPr>
                <w:szCs w:val="22"/>
                <w:lang w:val="it-IT"/>
              </w:rPr>
              <w:t>Tel.: + 48 22 </w:t>
            </w:r>
            <w:r w:rsidRPr="003861EE">
              <w:rPr>
                <w:szCs w:val="22"/>
                <w:lang w:val="it-IT"/>
              </w:rPr>
              <w:t>8333177</w:t>
            </w:r>
          </w:p>
          <w:p w:rsidR="00BD4EC7" w:rsidRPr="001037BA" w:rsidRDefault="00BD4EC7" w:rsidP="00630726">
            <w:pPr>
              <w:rPr>
                <w:b/>
                <w:szCs w:val="22"/>
                <w:lang w:val="fi-FI"/>
              </w:rPr>
            </w:pPr>
          </w:p>
        </w:tc>
        <w:tc>
          <w:tcPr>
            <w:tcW w:w="4678" w:type="dxa"/>
          </w:tcPr>
          <w:p w:rsidR="00BD4EC7" w:rsidRPr="001F39BB" w:rsidRDefault="00BD4EC7" w:rsidP="00630726">
            <w:pPr>
              <w:rPr>
                <w:rStyle w:val="Strong"/>
                <w:b w:val="0"/>
                <w:bCs w:val="0"/>
                <w:szCs w:val="22"/>
                <w:lang w:val="en-US"/>
              </w:rPr>
            </w:pPr>
            <w:r w:rsidRPr="007961A8">
              <w:rPr>
                <w:b/>
                <w:szCs w:val="22"/>
                <w:lang w:val="de-DE"/>
              </w:rPr>
              <w:t>Luxembourg/Luxemburg</w:t>
            </w:r>
            <w:r w:rsidRPr="007961A8">
              <w:rPr>
                <w:szCs w:val="22"/>
                <w:lang w:val="de-DE"/>
              </w:rPr>
              <w:br/>
            </w:r>
            <w:r w:rsidRPr="001F39BB">
              <w:rPr>
                <w:rStyle w:val="Strong"/>
                <w:b w:val="0"/>
                <w:lang w:val="en-US"/>
              </w:rPr>
              <w:t>Orion Pharma BVBA/SPRL</w:t>
            </w:r>
          </w:p>
          <w:p w:rsidR="00BD4EC7" w:rsidRPr="00F56B40" w:rsidRDefault="00BD4EC7" w:rsidP="00630726">
            <w:pPr>
              <w:pStyle w:val="Text"/>
              <w:tabs>
                <w:tab w:val="left" w:pos="567"/>
              </w:tabs>
              <w:spacing w:before="0"/>
              <w:rPr>
                <w:sz w:val="22"/>
                <w:szCs w:val="22"/>
                <w:lang w:val="fr-FR"/>
              </w:rPr>
            </w:pPr>
            <w:r w:rsidRPr="00F56B40">
              <w:rPr>
                <w:sz w:val="22"/>
                <w:szCs w:val="22"/>
              </w:rPr>
              <w:t>Tél/Tel: +32 (0)15 64 10 20</w:t>
            </w:r>
          </w:p>
          <w:p w:rsidR="00BD4EC7" w:rsidRPr="007961A8" w:rsidRDefault="00BD4EC7" w:rsidP="00630726">
            <w:pPr>
              <w:rPr>
                <w:b/>
                <w:szCs w:val="22"/>
                <w:lang w:val="sv-SE"/>
              </w:rPr>
            </w:pPr>
          </w:p>
        </w:tc>
      </w:tr>
      <w:tr w:rsidR="00BD4EC7" w:rsidRPr="007961A8" w:rsidTr="00630726">
        <w:trPr>
          <w:cantSplit/>
        </w:trPr>
        <w:tc>
          <w:tcPr>
            <w:tcW w:w="4644" w:type="dxa"/>
            <w:hideMark/>
          </w:tcPr>
          <w:p w:rsidR="00BD4EC7" w:rsidRPr="007961A8" w:rsidRDefault="00BD4EC7" w:rsidP="00630726">
            <w:pPr>
              <w:suppressAutoHyphens/>
              <w:rPr>
                <w:szCs w:val="22"/>
                <w:lang w:val="sv-SE" w:eastAsia="cs-CZ"/>
              </w:rPr>
            </w:pPr>
            <w:r w:rsidRPr="007961A8">
              <w:rPr>
                <w:b/>
                <w:szCs w:val="22"/>
                <w:lang w:val="sv-SE"/>
              </w:rPr>
              <w:t>Česká republika</w:t>
            </w:r>
          </w:p>
          <w:p w:rsidR="00BD4EC7" w:rsidRDefault="00BD4EC7" w:rsidP="00630726">
            <w:pPr>
              <w:suppressAutoHyphens/>
              <w:rPr>
                <w:lang w:val="fi-FI"/>
              </w:rPr>
            </w:pPr>
            <w:r w:rsidRPr="00AE2ED3">
              <w:rPr>
                <w:lang w:val="fi-FI"/>
              </w:rPr>
              <w:t>Orion Pharma s.r.o.</w:t>
            </w:r>
          </w:p>
          <w:p w:rsidR="00BD4EC7" w:rsidRPr="007961A8" w:rsidRDefault="00BD4EC7" w:rsidP="00630726">
            <w:pPr>
              <w:rPr>
                <w:b/>
                <w:szCs w:val="22"/>
                <w:lang w:eastAsia="cs-CZ"/>
              </w:rPr>
            </w:pPr>
            <w:r w:rsidRPr="00C2606D">
              <w:t xml:space="preserve">Tel: </w:t>
            </w:r>
            <w:r w:rsidRPr="00924734">
              <w:t>+420 234 703 305</w:t>
            </w:r>
          </w:p>
        </w:tc>
        <w:tc>
          <w:tcPr>
            <w:tcW w:w="4678" w:type="dxa"/>
            <w:hideMark/>
          </w:tcPr>
          <w:p w:rsidR="00BD4EC7" w:rsidRPr="007961A8" w:rsidRDefault="00BD4EC7" w:rsidP="00630726">
            <w:pPr>
              <w:rPr>
                <w:b/>
                <w:szCs w:val="22"/>
                <w:lang w:val="sv-SE" w:eastAsia="cs-CZ"/>
              </w:rPr>
            </w:pPr>
            <w:r w:rsidRPr="007961A8">
              <w:rPr>
                <w:b/>
                <w:szCs w:val="22"/>
                <w:lang w:val="sv-SE"/>
              </w:rPr>
              <w:t>Magyarország</w:t>
            </w:r>
          </w:p>
          <w:p w:rsidR="00BD4EC7" w:rsidRPr="00C2606D" w:rsidRDefault="00BD4EC7" w:rsidP="00630726">
            <w:pPr>
              <w:spacing w:line="260" w:lineRule="atLeast"/>
              <w:rPr>
                <w:b/>
                <w:szCs w:val="22"/>
              </w:rPr>
            </w:pPr>
            <w:r w:rsidRPr="00C2606D">
              <w:rPr>
                <w:rStyle w:val="Strong"/>
                <w:b w:val="0"/>
                <w:szCs w:val="22"/>
              </w:rPr>
              <w:t>Orion Pharma Kft.</w:t>
            </w:r>
          </w:p>
          <w:p w:rsidR="00BD4EC7" w:rsidRDefault="00BD4EC7" w:rsidP="00630726">
            <w:pPr>
              <w:rPr>
                <w:szCs w:val="22"/>
                <w:lang w:val="sv-SE"/>
              </w:rPr>
            </w:pPr>
            <w:r w:rsidRPr="00C2606D">
              <w:rPr>
                <w:szCs w:val="22"/>
              </w:rPr>
              <w:t>Tel.: +</w:t>
            </w:r>
            <w:r w:rsidRPr="00C2606D">
              <w:t>36 1 239 9095</w:t>
            </w:r>
          </w:p>
          <w:p w:rsidR="00BD4EC7" w:rsidRPr="007961A8" w:rsidRDefault="00BD4EC7" w:rsidP="00630726">
            <w:pPr>
              <w:rPr>
                <w:szCs w:val="22"/>
                <w:lang w:val="fr-FR" w:eastAsia="cs-CZ"/>
              </w:rPr>
            </w:pPr>
          </w:p>
        </w:tc>
      </w:tr>
      <w:tr w:rsidR="00BD4EC7" w:rsidRPr="007961A8" w:rsidTr="00630726">
        <w:trPr>
          <w:cantSplit/>
        </w:trPr>
        <w:tc>
          <w:tcPr>
            <w:tcW w:w="4644" w:type="dxa"/>
            <w:hideMark/>
          </w:tcPr>
          <w:p w:rsidR="00BD4EC7" w:rsidRPr="007961A8" w:rsidRDefault="00BD4EC7" w:rsidP="00630726">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BD4EC7" w:rsidRPr="007961A8" w:rsidRDefault="00BD4EC7" w:rsidP="00630726">
            <w:pPr>
              <w:suppressAutoHyphens/>
              <w:rPr>
                <w:b/>
                <w:szCs w:val="22"/>
                <w:lang w:val="fr-FR" w:eastAsia="cs-CZ"/>
              </w:rPr>
            </w:pPr>
            <w:r w:rsidRPr="007961A8">
              <w:rPr>
                <w:b/>
                <w:szCs w:val="22"/>
                <w:lang w:val="fr-FR"/>
              </w:rPr>
              <w:t>Malta</w:t>
            </w:r>
          </w:p>
          <w:p w:rsidR="009565EF" w:rsidRPr="002E7B63" w:rsidRDefault="009565EF" w:rsidP="009565EF">
            <w:pPr>
              <w:spacing w:line="240" w:lineRule="auto"/>
              <w:rPr>
                <w:szCs w:val="22"/>
                <w:lang w:val="it-IT"/>
              </w:rPr>
            </w:pPr>
            <w:r w:rsidRPr="002E7B63">
              <w:rPr>
                <w:szCs w:val="22"/>
                <w:lang w:val="it-IT"/>
              </w:rPr>
              <w:t>Salomone Pharma</w:t>
            </w:r>
          </w:p>
          <w:p w:rsidR="00BD4EC7" w:rsidRPr="007961A8" w:rsidRDefault="009565EF" w:rsidP="00630726">
            <w:pPr>
              <w:spacing w:after="180"/>
              <w:ind w:right="-45"/>
              <w:rPr>
                <w:szCs w:val="22"/>
                <w:lang w:eastAsia="cs-CZ"/>
              </w:rPr>
            </w:pPr>
            <w:r>
              <w:rPr>
                <w:szCs w:val="22"/>
                <w:lang w:val="it-IT"/>
              </w:rPr>
              <w:t>Tel: +356 </w:t>
            </w:r>
            <w:r w:rsidRPr="002E7B63">
              <w:rPr>
                <w:szCs w:val="22"/>
                <w:lang w:val="it-IT"/>
              </w:rPr>
              <w:t>21220174</w:t>
            </w:r>
          </w:p>
        </w:tc>
      </w:tr>
      <w:tr w:rsidR="00BD4EC7" w:rsidRPr="007961A8" w:rsidTr="00630726">
        <w:trPr>
          <w:cantSplit/>
        </w:trPr>
        <w:tc>
          <w:tcPr>
            <w:tcW w:w="4644" w:type="dxa"/>
            <w:hideMark/>
          </w:tcPr>
          <w:p w:rsidR="00BD4EC7" w:rsidRPr="007961A8" w:rsidRDefault="00BD4EC7" w:rsidP="00630726">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BD4EC7" w:rsidRPr="007961A8" w:rsidRDefault="00BD4EC7" w:rsidP="00630726">
            <w:pPr>
              <w:spacing w:line="240" w:lineRule="auto"/>
              <w:ind w:right="-45"/>
              <w:rPr>
                <w:szCs w:val="22"/>
                <w:lang w:val="de-DE" w:eastAsia="cs-CZ"/>
              </w:rPr>
            </w:pPr>
            <w:r w:rsidRPr="007961A8">
              <w:rPr>
                <w:szCs w:val="22"/>
                <w:lang w:val="de-DE"/>
              </w:rPr>
              <w:t>Tel: +49 40 899 6890</w:t>
            </w:r>
          </w:p>
        </w:tc>
        <w:tc>
          <w:tcPr>
            <w:tcW w:w="4678" w:type="dxa"/>
            <w:hideMark/>
          </w:tcPr>
          <w:p w:rsidR="00BD4EC7" w:rsidRPr="00F94F35" w:rsidRDefault="00BD4EC7" w:rsidP="00630726">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BD4EC7" w:rsidRPr="007961A8" w:rsidRDefault="00BD4EC7" w:rsidP="00630726">
            <w:pPr>
              <w:pStyle w:val="Text"/>
              <w:tabs>
                <w:tab w:val="left" w:pos="567"/>
              </w:tabs>
              <w:spacing w:before="0" w:after="180"/>
              <w:rPr>
                <w:sz w:val="22"/>
                <w:szCs w:val="22"/>
                <w:lang w:val="en-GB" w:eastAsia="cs-CZ"/>
              </w:rPr>
            </w:pPr>
            <w:r w:rsidRPr="00F56B40">
              <w:rPr>
                <w:sz w:val="22"/>
                <w:szCs w:val="22"/>
              </w:rPr>
              <w:t>Tél/Tel: +32 (0)15 64 10 20</w:t>
            </w:r>
          </w:p>
        </w:tc>
      </w:tr>
      <w:tr w:rsidR="00BD4EC7" w:rsidRPr="007961A8" w:rsidTr="00630726">
        <w:trPr>
          <w:cantSplit/>
        </w:trPr>
        <w:tc>
          <w:tcPr>
            <w:tcW w:w="4644" w:type="dxa"/>
            <w:hideMark/>
          </w:tcPr>
          <w:p w:rsidR="00BD4EC7" w:rsidRPr="007961A8" w:rsidRDefault="00BD4EC7" w:rsidP="00630726">
            <w:pPr>
              <w:suppressAutoHyphens/>
              <w:rPr>
                <w:b/>
                <w:bCs/>
                <w:szCs w:val="22"/>
                <w:lang w:val="fi-FI" w:eastAsia="cs-CZ"/>
              </w:rPr>
            </w:pPr>
            <w:r w:rsidRPr="007961A8">
              <w:rPr>
                <w:b/>
                <w:bCs/>
                <w:szCs w:val="22"/>
                <w:lang w:val="fi-FI"/>
              </w:rPr>
              <w:t>Eesti</w:t>
            </w:r>
          </w:p>
          <w:p w:rsidR="00BD4EC7" w:rsidRPr="007961A8" w:rsidRDefault="00BD4EC7" w:rsidP="00630726">
            <w:pPr>
              <w:rPr>
                <w:szCs w:val="22"/>
                <w:lang w:val="fi-FI"/>
              </w:rPr>
            </w:pPr>
            <w:r w:rsidRPr="007961A8">
              <w:rPr>
                <w:szCs w:val="22"/>
                <w:lang w:val="fi-FI"/>
              </w:rPr>
              <w:t>Orion Pharma Eesti OÜ</w:t>
            </w:r>
          </w:p>
          <w:p w:rsidR="00BD4EC7" w:rsidRPr="007961A8" w:rsidRDefault="00BD4EC7" w:rsidP="00630726">
            <w:pPr>
              <w:rPr>
                <w:szCs w:val="22"/>
                <w:lang w:val="fi-FI" w:eastAsia="cs-CZ"/>
              </w:rPr>
            </w:pPr>
            <w:r w:rsidRPr="007961A8">
              <w:rPr>
                <w:szCs w:val="22"/>
                <w:lang w:val="fi-FI"/>
              </w:rPr>
              <w:t>Tel: +372 66 44 55</w:t>
            </w:r>
            <w:r>
              <w:rPr>
                <w:szCs w:val="22"/>
                <w:lang w:val="fi-FI"/>
              </w:rPr>
              <w:t>0</w:t>
            </w:r>
          </w:p>
        </w:tc>
        <w:tc>
          <w:tcPr>
            <w:tcW w:w="4678" w:type="dxa"/>
            <w:hideMark/>
          </w:tcPr>
          <w:p w:rsidR="00BD4EC7" w:rsidRPr="007961A8" w:rsidRDefault="00BD4EC7" w:rsidP="00630726">
            <w:pPr>
              <w:ind w:right="-45"/>
              <w:rPr>
                <w:szCs w:val="22"/>
                <w:lang w:eastAsia="cs-CZ"/>
              </w:rPr>
            </w:pPr>
            <w:r w:rsidRPr="007961A8">
              <w:rPr>
                <w:b/>
                <w:szCs w:val="22"/>
              </w:rPr>
              <w:t>Norge</w:t>
            </w:r>
          </w:p>
          <w:p w:rsidR="00BD4EC7" w:rsidRPr="007961A8" w:rsidRDefault="00BD4EC7" w:rsidP="00630726">
            <w:pPr>
              <w:suppressAutoHyphens/>
              <w:spacing w:line="240" w:lineRule="auto"/>
              <w:rPr>
                <w:szCs w:val="22"/>
              </w:rPr>
            </w:pPr>
            <w:r w:rsidRPr="007961A8">
              <w:rPr>
                <w:szCs w:val="22"/>
              </w:rPr>
              <w:t>Orion Pharma AS</w:t>
            </w:r>
          </w:p>
          <w:p w:rsidR="00BD4EC7" w:rsidRPr="007961A8" w:rsidRDefault="00BD4EC7" w:rsidP="00630726">
            <w:pPr>
              <w:spacing w:after="180"/>
              <w:ind w:right="-45"/>
              <w:rPr>
                <w:szCs w:val="22"/>
                <w:lang w:val="de-DE" w:eastAsia="cs-CZ"/>
              </w:rPr>
            </w:pPr>
            <w:r w:rsidRPr="007961A8">
              <w:rPr>
                <w:szCs w:val="22"/>
              </w:rPr>
              <w:t>Tlf: +47 40 00 42 10</w:t>
            </w:r>
          </w:p>
        </w:tc>
      </w:tr>
      <w:tr w:rsidR="00BD4EC7" w:rsidRPr="008E2834" w:rsidTr="00630726">
        <w:trPr>
          <w:cantSplit/>
        </w:trPr>
        <w:tc>
          <w:tcPr>
            <w:tcW w:w="4644" w:type="dxa"/>
          </w:tcPr>
          <w:p w:rsidR="00BD4EC7" w:rsidRPr="00F56B40" w:rsidRDefault="00BD4EC7" w:rsidP="00630726">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BD4EC7" w:rsidRPr="007961A8" w:rsidRDefault="00BD4EC7" w:rsidP="00630726">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BD4EC7" w:rsidRPr="007961A8" w:rsidRDefault="00BD4EC7" w:rsidP="00630726">
            <w:pPr>
              <w:ind w:right="-45"/>
              <w:rPr>
                <w:b/>
                <w:szCs w:val="22"/>
                <w:lang w:eastAsia="cs-CZ"/>
              </w:rPr>
            </w:pPr>
          </w:p>
        </w:tc>
        <w:tc>
          <w:tcPr>
            <w:tcW w:w="4678" w:type="dxa"/>
            <w:hideMark/>
          </w:tcPr>
          <w:p w:rsidR="00BD4EC7" w:rsidRPr="007961A8" w:rsidRDefault="00BD4EC7" w:rsidP="00630726">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BD4EC7" w:rsidRPr="008E2834" w:rsidRDefault="00BD4EC7" w:rsidP="00630726">
            <w:pPr>
              <w:pStyle w:val="Text"/>
              <w:tabs>
                <w:tab w:val="left" w:pos="567"/>
              </w:tabs>
              <w:spacing w:before="0" w:after="180"/>
              <w:rPr>
                <w:sz w:val="22"/>
                <w:szCs w:val="22"/>
                <w:lang w:val="en-GB" w:eastAsia="cs-CZ"/>
              </w:rPr>
            </w:pPr>
            <w:r w:rsidRPr="008E2834">
              <w:rPr>
                <w:sz w:val="22"/>
                <w:szCs w:val="22"/>
                <w:lang w:val="de-DE"/>
              </w:rPr>
              <w:t>Tel: +49 40 899 6890</w:t>
            </w:r>
          </w:p>
        </w:tc>
      </w:tr>
      <w:tr w:rsidR="00BD4EC7" w:rsidRPr="007961A8" w:rsidTr="00630726">
        <w:trPr>
          <w:cantSplit/>
        </w:trPr>
        <w:tc>
          <w:tcPr>
            <w:tcW w:w="4644" w:type="dxa"/>
          </w:tcPr>
          <w:p w:rsidR="00BD4EC7" w:rsidRPr="006C3305" w:rsidRDefault="00BD4EC7" w:rsidP="00630726">
            <w:pPr>
              <w:pStyle w:val="Text"/>
              <w:tabs>
                <w:tab w:val="left" w:pos="567"/>
              </w:tabs>
              <w:spacing w:before="0"/>
              <w:rPr>
                <w:szCs w:val="22"/>
                <w:lang w:val="es-ES"/>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6C3305">
              <w:rPr>
                <w:sz w:val="22"/>
                <w:szCs w:val="22"/>
                <w:lang w:val="es-ES"/>
              </w:rPr>
              <w:t>Orion Pharma S.L.</w:t>
            </w:r>
          </w:p>
          <w:p w:rsidR="00BD4EC7" w:rsidRPr="007961A8" w:rsidRDefault="00BD4EC7" w:rsidP="00630726">
            <w:pPr>
              <w:pStyle w:val="Text"/>
              <w:tabs>
                <w:tab w:val="left" w:pos="567"/>
              </w:tabs>
              <w:spacing w:before="0"/>
              <w:rPr>
                <w:sz w:val="22"/>
                <w:szCs w:val="22"/>
                <w:lang w:val="en-GB"/>
              </w:rPr>
            </w:pPr>
            <w:r w:rsidRPr="00F56B40">
              <w:rPr>
                <w:sz w:val="22"/>
                <w:szCs w:val="22"/>
              </w:rPr>
              <w:t>Tel: + 34 91 599 86 01</w:t>
            </w:r>
          </w:p>
          <w:p w:rsidR="00BD4EC7" w:rsidRPr="007961A8" w:rsidRDefault="00BD4EC7" w:rsidP="00630726">
            <w:pPr>
              <w:ind w:right="-45"/>
              <w:rPr>
                <w:b/>
                <w:szCs w:val="22"/>
                <w:lang w:eastAsia="cs-CZ"/>
              </w:rPr>
            </w:pPr>
          </w:p>
        </w:tc>
        <w:tc>
          <w:tcPr>
            <w:tcW w:w="4678" w:type="dxa"/>
            <w:hideMark/>
          </w:tcPr>
          <w:p w:rsidR="00BD4EC7" w:rsidRPr="007961A8" w:rsidRDefault="00BD4EC7" w:rsidP="00630726">
            <w:pPr>
              <w:rPr>
                <w:b/>
                <w:szCs w:val="22"/>
                <w:lang w:eastAsia="cs-CZ"/>
              </w:rPr>
            </w:pPr>
            <w:r w:rsidRPr="007961A8">
              <w:rPr>
                <w:b/>
                <w:szCs w:val="22"/>
              </w:rPr>
              <w:t>Polska</w:t>
            </w:r>
          </w:p>
          <w:p w:rsidR="00BD4EC7" w:rsidRPr="007961A8" w:rsidRDefault="00BD4EC7" w:rsidP="00630726">
            <w:pPr>
              <w:rPr>
                <w:szCs w:val="22"/>
              </w:rPr>
            </w:pPr>
            <w:r w:rsidRPr="007961A8">
              <w:rPr>
                <w:szCs w:val="22"/>
                <w:lang w:val="sv-SE"/>
              </w:rPr>
              <w:t>Orion Pharma Poland Sp z.o.o.</w:t>
            </w:r>
          </w:p>
          <w:p w:rsidR="00BD4EC7" w:rsidRPr="007961A8" w:rsidRDefault="00BD4EC7" w:rsidP="00630726">
            <w:pPr>
              <w:spacing w:after="180"/>
              <w:rPr>
                <w:szCs w:val="22"/>
                <w:lang w:eastAsia="cs-CZ"/>
              </w:rPr>
            </w:pPr>
            <w:r w:rsidRPr="007961A8">
              <w:rPr>
                <w:szCs w:val="22"/>
              </w:rPr>
              <w:t>Tel.: + 48 22 8333177</w:t>
            </w:r>
          </w:p>
        </w:tc>
      </w:tr>
      <w:tr w:rsidR="00BD4EC7" w:rsidRPr="007961A8" w:rsidTr="00630726">
        <w:trPr>
          <w:cantSplit/>
        </w:trPr>
        <w:tc>
          <w:tcPr>
            <w:tcW w:w="4644" w:type="dxa"/>
          </w:tcPr>
          <w:p w:rsidR="00BD4EC7" w:rsidRPr="00F56B40" w:rsidRDefault="00BD4EC7" w:rsidP="00630726">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BD4EC7" w:rsidRPr="007961A8" w:rsidRDefault="00BD4EC7" w:rsidP="00630726">
            <w:pPr>
              <w:pStyle w:val="Text"/>
              <w:tabs>
                <w:tab w:val="left" w:pos="567"/>
              </w:tabs>
              <w:spacing w:before="0"/>
              <w:rPr>
                <w:sz w:val="22"/>
                <w:szCs w:val="22"/>
                <w:lang w:val="fr-FR"/>
              </w:rPr>
            </w:pPr>
            <w:r w:rsidRPr="00F56B40">
              <w:rPr>
                <w:rFonts w:eastAsia="Calibri"/>
                <w:sz w:val="22"/>
                <w:szCs w:val="22"/>
                <w:lang w:eastAsia="en-GB"/>
              </w:rPr>
              <w:t>Tel: + 33 (0) 1 47 04 80 46</w:t>
            </w:r>
          </w:p>
          <w:p w:rsidR="00BD4EC7" w:rsidRPr="007961A8" w:rsidRDefault="00BD4EC7" w:rsidP="00630726">
            <w:pPr>
              <w:ind w:right="-45"/>
              <w:rPr>
                <w:b/>
                <w:szCs w:val="22"/>
                <w:lang w:val="fr-FR" w:eastAsia="cs-CZ"/>
              </w:rPr>
            </w:pPr>
          </w:p>
        </w:tc>
        <w:tc>
          <w:tcPr>
            <w:tcW w:w="4678" w:type="dxa"/>
            <w:hideMark/>
          </w:tcPr>
          <w:p w:rsidR="00BD4EC7" w:rsidRPr="00F56B40" w:rsidRDefault="00BD4EC7" w:rsidP="00630726">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6C3305">
              <w:rPr>
                <w:sz w:val="22"/>
                <w:szCs w:val="22"/>
                <w:lang w:val="es-ES"/>
              </w:rPr>
              <w:t>Orionfin Unipessoal Lda</w:t>
            </w:r>
          </w:p>
          <w:p w:rsidR="00BD4EC7" w:rsidRPr="007961A8" w:rsidRDefault="00BD4EC7" w:rsidP="00630726">
            <w:pPr>
              <w:spacing w:after="180"/>
              <w:ind w:right="-45"/>
              <w:rPr>
                <w:szCs w:val="22"/>
                <w:lang w:val="fr-FR" w:eastAsia="cs-CZ"/>
              </w:rPr>
            </w:pPr>
            <w:r w:rsidRPr="006C3305">
              <w:rPr>
                <w:szCs w:val="22"/>
                <w:lang w:val="es-ES"/>
              </w:rPr>
              <w:t>Tel: + 351 21 154 68 20</w:t>
            </w:r>
          </w:p>
        </w:tc>
      </w:tr>
      <w:tr w:rsidR="00BD4EC7" w:rsidRPr="007961A8" w:rsidTr="00630726">
        <w:trPr>
          <w:cantSplit/>
        </w:trPr>
        <w:tc>
          <w:tcPr>
            <w:tcW w:w="4644" w:type="dxa"/>
            <w:hideMark/>
          </w:tcPr>
          <w:p w:rsidR="00BD4EC7" w:rsidRPr="002D6D28" w:rsidRDefault="00BD4EC7" w:rsidP="00630726">
            <w:pPr>
              <w:spacing w:line="240" w:lineRule="auto"/>
              <w:ind w:right="-45"/>
              <w:rPr>
                <w:b/>
                <w:szCs w:val="22"/>
                <w:lang w:val="fi-FI" w:eastAsia="cs-CZ"/>
              </w:rPr>
            </w:pPr>
            <w:r w:rsidRPr="002D6D28">
              <w:rPr>
                <w:b/>
                <w:szCs w:val="22"/>
                <w:lang w:val="fi-FI" w:eastAsia="cs-CZ"/>
              </w:rPr>
              <w:t>Hrvatska</w:t>
            </w:r>
          </w:p>
          <w:p w:rsidR="00BD4EC7" w:rsidRDefault="00BD4EC7" w:rsidP="00630726">
            <w:pPr>
              <w:rPr>
                <w:rStyle w:val="Strong"/>
                <w:b w:val="0"/>
                <w:szCs w:val="22"/>
                <w:lang w:val="fi-FI"/>
              </w:rPr>
            </w:pPr>
            <w:r w:rsidRPr="00E15FA7">
              <w:rPr>
                <w:rStyle w:val="Strong"/>
                <w:b w:val="0"/>
                <w:szCs w:val="22"/>
                <w:lang w:val="fi-FI"/>
              </w:rPr>
              <w:t>Orion Pharma d.o.o.</w:t>
            </w:r>
          </w:p>
          <w:p w:rsidR="00BD4EC7" w:rsidRPr="007961A8" w:rsidRDefault="00BD4EC7" w:rsidP="00630726">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BD4EC7" w:rsidRPr="007961A8" w:rsidRDefault="00BD4EC7" w:rsidP="00630726">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BD4EC7" w:rsidRPr="003A46F8" w:rsidRDefault="00BD4EC7" w:rsidP="00630726">
            <w:pPr>
              <w:autoSpaceDE w:val="0"/>
              <w:autoSpaceDN w:val="0"/>
              <w:adjustRightInd w:val="0"/>
              <w:spacing w:line="240" w:lineRule="auto"/>
              <w:rPr>
                <w:color w:val="000000"/>
                <w:szCs w:val="22"/>
                <w:lang w:val="fr-FR"/>
              </w:rPr>
            </w:pPr>
            <w:r w:rsidRPr="003A46F8">
              <w:rPr>
                <w:szCs w:val="22"/>
                <w:lang w:val="it-IT"/>
              </w:rPr>
              <w:t>Orion Corporation</w:t>
            </w:r>
          </w:p>
          <w:p w:rsidR="00BD4EC7" w:rsidRDefault="00BD4EC7" w:rsidP="00630726">
            <w:pPr>
              <w:rPr>
                <w:color w:val="000000"/>
                <w:szCs w:val="22"/>
                <w:lang w:val="fr-FR"/>
              </w:rPr>
            </w:pPr>
            <w:r w:rsidRPr="00D715EB">
              <w:rPr>
                <w:color w:val="000000"/>
                <w:szCs w:val="22"/>
                <w:lang w:val="fr-FR"/>
              </w:rPr>
              <w:t>Tel: +358 10 4261</w:t>
            </w:r>
          </w:p>
          <w:p w:rsidR="00BD4EC7" w:rsidRPr="007961A8" w:rsidRDefault="00BD4EC7" w:rsidP="00630726">
            <w:pPr>
              <w:rPr>
                <w:szCs w:val="22"/>
                <w:lang w:eastAsia="cs-CZ"/>
              </w:rPr>
            </w:pPr>
          </w:p>
        </w:tc>
      </w:tr>
      <w:tr w:rsidR="00BD4EC7" w:rsidRPr="007961A8" w:rsidTr="00630726">
        <w:trPr>
          <w:cantSplit/>
        </w:trPr>
        <w:tc>
          <w:tcPr>
            <w:tcW w:w="4644" w:type="dxa"/>
            <w:hideMark/>
          </w:tcPr>
          <w:p w:rsidR="00BD4EC7" w:rsidRPr="007961A8" w:rsidRDefault="00BD4EC7" w:rsidP="00630726">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BD4EC7" w:rsidRPr="006C3305" w:rsidRDefault="00BD4EC7" w:rsidP="00630726">
            <w:pPr>
              <w:spacing w:line="240" w:lineRule="auto"/>
              <w:rPr>
                <w:szCs w:val="22"/>
                <w:lang w:val="es-ES"/>
              </w:rPr>
            </w:pPr>
            <w:r w:rsidRPr="006C3305">
              <w:rPr>
                <w:szCs w:val="22"/>
                <w:lang w:val="es-ES"/>
              </w:rPr>
              <w:t>c/o Allphar Services Ltd.</w:t>
            </w:r>
          </w:p>
          <w:p w:rsidR="00BD4EC7" w:rsidRDefault="00BD4EC7" w:rsidP="00630726">
            <w:pPr>
              <w:suppressAutoHyphens/>
              <w:spacing w:line="240" w:lineRule="auto"/>
              <w:rPr>
                <w:szCs w:val="22"/>
              </w:rPr>
            </w:pPr>
            <w:r w:rsidRPr="007961A8">
              <w:rPr>
                <w:szCs w:val="22"/>
              </w:rPr>
              <w:t xml:space="preserve">Tel: </w:t>
            </w:r>
            <w:r>
              <w:rPr>
                <w:szCs w:val="22"/>
              </w:rPr>
              <w:t>+353 1 428 7777</w:t>
            </w:r>
          </w:p>
          <w:p w:rsidR="00BD4EC7" w:rsidRPr="007961A8" w:rsidRDefault="00BD4EC7" w:rsidP="00630726">
            <w:pPr>
              <w:suppressAutoHyphens/>
              <w:spacing w:line="240" w:lineRule="auto"/>
              <w:rPr>
                <w:szCs w:val="22"/>
                <w:lang w:eastAsia="cs-CZ"/>
              </w:rPr>
            </w:pPr>
          </w:p>
        </w:tc>
        <w:tc>
          <w:tcPr>
            <w:tcW w:w="4678" w:type="dxa"/>
            <w:hideMark/>
          </w:tcPr>
          <w:p w:rsidR="00BD4EC7" w:rsidRPr="007961A8" w:rsidRDefault="00BD4EC7" w:rsidP="00630726">
            <w:pPr>
              <w:rPr>
                <w:szCs w:val="22"/>
                <w:lang w:val="it-IT" w:eastAsia="cs-CZ"/>
              </w:rPr>
            </w:pPr>
            <w:r w:rsidRPr="007961A8">
              <w:rPr>
                <w:b/>
                <w:szCs w:val="22"/>
                <w:lang w:val="it-IT"/>
              </w:rPr>
              <w:t>Slovenija</w:t>
            </w:r>
          </w:p>
          <w:p w:rsidR="00BD4EC7" w:rsidRDefault="00BD4EC7" w:rsidP="00630726">
            <w:pPr>
              <w:rPr>
                <w:rStyle w:val="Strong"/>
                <w:b w:val="0"/>
                <w:szCs w:val="22"/>
                <w:lang w:val="fi-FI"/>
              </w:rPr>
            </w:pPr>
            <w:r w:rsidRPr="00E15FA7">
              <w:rPr>
                <w:rStyle w:val="Strong"/>
                <w:b w:val="0"/>
                <w:szCs w:val="22"/>
                <w:lang w:val="fi-FI"/>
              </w:rPr>
              <w:t>Orion Pharma d.o.o.</w:t>
            </w:r>
          </w:p>
          <w:p w:rsidR="00BD4EC7" w:rsidRPr="007961A8" w:rsidRDefault="00BD4EC7" w:rsidP="00630726">
            <w:pPr>
              <w:spacing w:after="180"/>
              <w:rPr>
                <w:b/>
                <w:szCs w:val="22"/>
                <w:lang w:eastAsia="cs-CZ"/>
              </w:rPr>
            </w:pPr>
            <w:r w:rsidRPr="00E15FA7">
              <w:rPr>
                <w:szCs w:val="22"/>
                <w:lang w:val="fi-FI"/>
              </w:rPr>
              <w:t>Tel:</w:t>
            </w:r>
            <w:r w:rsidRPr="00E15FA7">
              <w:rPr>
                <w:lang w:val="fi-FI"/>
              </w:rPr>
              <w:t xml:space="preserve"> +386 (0) 1 600 8015</w:t>
            </w:r>
          </w:p>
        </w:tc>
      </w:tr>
      <w:tr w:rsidR="00BD4EC7" w:rsidRPr="007961A8" w:rsidTr="00630726">
        <w:trPr>
          <w:cantSplit/>
        </w:trPr>
        <w:tc>
          <w:tcPr>
            <w:tcW w:w="4644" w:type="dxa"/>
            <w:hideMark/>
          </w:tcPr>
          <w:p w:rsidR="00BD4EC7" w:rsidRPr="007961A8" w:rsidRDefault="00BD4EC7" w:rsidP="00630726">
            <w:pPr>
              <w:ind w:right="-45"/>
              <w:rPr>
                <w:b/>
                <w:szCs w:val="22"/>
                <w:lang w:eastAsia="cs-CZ"/>
              </w:rPr>
            </w:pPr>
            <w:r>
              <w:rPr>
                <w:b/>
                <w:szCs w:val="22"/>
              </w:rPr>
              <w:t>Ísland</w:t>
            </w:r>
          </w:p>
          <w:p w:rsidR="00BD4EC7" w:rsidRPr="00F0006F" w:rsidRDefault="00BD4EC7" w:rsidP="00630726">
            <w:pPr>
              <w:spacing w:line="240" w:lineRule="auto"/>
              <w:rPr>
                <w:szCs w:val="22"/>
              </w:rPr>
            </w:pPr>
            <w:r w:rsidRPr="00F0006F">
              <w:rPr>
                <w:szCs w:val="22"/>
              </w:rPr>
              <w:t>Vistor hf.</w:t>
            </w:r>
          </w:p>
          <w:p w:rsidR="00BD4EC7" w:rsidRPr="007961A8" w:rsidRDefault="00BD4EC7" w:rsidP="00630726">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BD4EC7" w:rsidRPr="007961A8" w:rsidRDefault="00BD4EC7" w:rsidP="00630726">
            <w:pPr>
              <w:suppressAutoHyphens/>
              <w:rPr>
                <w:b/>
                <w:szCs w:val="22"/>
                <w:lang w:val="sv-SE" w:eastAsia="cs-CZ"/>
              </w:rPr>
            </w:pPr>
            <w:r w:rsidRPr="007961A8">
              <w:rPr>
                <w:b/>
                <w:szCs w:val="22"/>
                <w:lang w:val="sv-SE"/>
              </w:rPr>
              <w:t>Slovenská republika</w:t>
            </w:r>
          </w:p>
          <w:p w:rsidR="00BD4EC7" w:rsidRDefault="00BD4EC7" w:rsidP="00630726">
            <w:pPr>
              <w:rPr>
                <w:rStyle w:val="Strong"/>
                <w:b w:val="0"/>
                <w:szCs w:val="22"/>
                <w:lang w:val="sv-SE"/>
              </w:rPr>
            </w:pPr>
            <w:r w:rsidRPr="00AE2ED3">
              <w:rPr>
                <w:rStyle w:val="Strong"/>
                <w:b w:val="0"/>
                <w:szCs w:val="22"/>
                <w:lang w:val="sv-SE"/>
              </w:rPr>
              <w:t>Orion Pharma s.r.o</w:t>
            </w:r>
          </w:p>
          <w:p w:rsidR="00BD4EC7" w:rsidRPr="007961A8" w:rsidRDefault="00BD4EC7" w:rsidP="00630726">
            <w:pPr>
              <w:spacing w:after="180" w:line="240" w:lineRule="auto"/>
              <w:ind w:right="-45"/>
              <w:rPr>
                <w:szCs w:val="22"/>
                <w:lang w:val="it-IT" w:eastAsia="cs-CZ"/>
              </w:rPr>
            </w:pPr>
            <w:r w:rsidRPr="00AE2ED3">
              <w:rPr>
                <w:lang w:val="sv-SE"/>
              </w:rPr>
              <w:t xml:space="preserve">Tel: </w:t>
            </w:r>
            <w:r w:rsidRPr="003C02BF">
              <w:rPr>
                <w:lang w:val="sv-SE"/>
              </w:rPr>
              <w:t>+420 234 703 305</w:t>
            </w:r>
          </w:p>
        </w:tc>
      </w:tr>
      <w:tr w:rsidR="00BD4EC7" w:rsidRPr="007961A8" w:rsidTr="00630726">
        <w:trPr>
          <w:cantSplit/>
        </w:trPr>
        <w:tc>
          <w:tcPr>
            <w:tcW w:w="4644" w:type="dxa"/>
            <w:hideMark/>
          </w:tcPr>
          <w:p w:rsidR="00BD4EC7" w:rsidRPr="00F56B40" w:rsidRDefault="00BD4EC7" w:rsidP="00630726">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BD4EC7" w:rsidRPr="007961A8" w:rsidRDefault="00BD4EC7" w:rsidP="00630726">
            <w:pPr>
              <w:suppressAutoHyphens/>
              <w:spacing w:after="180"/>
              <w:rPr>
                <w:szCs w:val="22"/>
                <w:lang w:val="el-GR" w:eastAsia="cs-CZ"/>
              </w:rPr>
            </w:pPr>
            <w:r w:rsidRPr="00F56B40">
              <w:rPr>
                <w:szCs w:val="22"/>
              </w:rPr>
              <w:t>Tel: + 39 02 67876111</w:t>
            </w:r>
          </w:p>
        </w:tc>
        <w:tc>
          <w:tcPr>
            <w:tcW w:w="4678" w:type="dxa"/>
          </w:tcPr>
          <w:p w:rsidR="00BD4EC7" w:rsidRPr="007961A8" w:rsidRDefault="00BD4EC7" w:rsidP="00630726">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BD4EC7" w:rsidRPr="007961A8" w:rsidRDefault="00BD4EC7" w:rsidP="00630726">
            <w:pPr>
              <w:spacing w:line="240" w:lineRule="auto"/>
              <w:ind w:right="-45"/>
              <w:rPr>
                <w:szCs w:val="22"/>
                <w:lang w:val="de-DE" w:eastAsia="cs-CZ"/>
              </w:rPr>
            </w:pPr>
            <w:r w:rsidRPr="007961A8">
              <w:rPr>
                <w:szCs w:val="22"/>
                <w:lang w:val="it-IT"/>
              </w:rPr>
              <w:t>Puh./Tel: +358 10 4261</w:t>
            </w:r>
          </w:p>
        </w:tc>
      </w:tr>
      <w:tr w:rsidR="00BD4EC7" w:rsidRPr="00B009BB" w:rsidTr="00630726">
        <w:trPr>
          <w:cantSplit/>
        </w:trPr>
        <w:tc>
          <w:tcPr>
            <w:tcW w:w="4644" w:type="dxa"/>
          </w:tcPr>
          <w:p w:rsidR="00BD4EC7" w:rsidRPr="007961A8" w:rsidRDefault="00BD4EC7" w:rsidP="00630726">
            <w:pPr>
              <w:rPr>
                <w:b/>
                <w:szCs w:val="22"/>
                <w:lang w:val="el-GR" w:eastAsia="cs-CZ"/>
              </w:rPr>
            </w:pPr>
            <w:r w:rsidRPr="007961A8">
              <w:rPr>
                <w:b/>
                <w:szCs w:val="22"/>
                <w:lang w:val="el-GR"/>
              </w:rPr>
              <w:t>Κύπρος</w:t>
            </w:r>
          </w:p>
          <w:p w:rsidR="00BD4EC7" w:rsidRPr="00E856CB" w:rsidRDefault="00BD4EC7" w:rsidP="00630726">
            <w:pPr>
              <w:tabs>
                <w:tab w:val="left" w:pos="-720"/>
                <w:tab w:val="left" w:pos="4536"/>
              </w:tabs>
              <w:suppressAutoHyphens/>
              <w:rPr>
                <w:szCs w:val="22"/>
                <w:lang w:val="de-DE"/>
              </w:rPr>
            </w:pPr>
            <w:r w:rsidRPr="00E856CB">
              <w:rPr>
                <w:szCs w:val="22"/>
                <w:lang w:val="de-DE"/>
              </w:rPr>
              <w:t>Lifepharma (ZAM) Ltd</w:t>
            </w:r>
          </w:p>
          <w:p w:rsidR="00BD4EC7" w:rsidRPr="00E856CB" w:rsidRDefault="00BD4EC7" w:rsidP="00630726">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BD4EC7" w:rsidRPr="007961A8" w:rsidRDefault="00BD4EC7" w:rsidP="00630726">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BD4EC7" w:rsidRDefault="00BD4EC7" w:rsidP="00630726">
            <w:pPr>
              <w:spacing w:line="240" w:lineRule="auto"/>
              <w:ind w:right="-45"/>
              <w:rPr>
                <w:szCs w:val="22"/>
                <w:lang w:val="de-DE"/>
              </w:rPr>
            </w:pPr>
            <w:r w:rsidRPr="007961A8">
              <w:rPr>
                <w:szCs w:val="22"/>
                <w:lang w:val="de-DE"/>
              </w:rPr>
              <w:t>Tel: +46 8 623 6440</w:t>
            </w:r>
          </w:p>
          <w:p w:rsidR="00BD4EC7" w:rsidRPr="00B009BB" w:rsidRDefault="00BD4EC7" w:rsidP="00630726">
            <w:pPr>
              <w:spacing w:line="240" w:lineRule="auto"/>
              <w:ind w:right="-45"/>
              <w:rPr>
                <w:szCs w:val="22"/>
                <w:lang w:val="de-DE" w:eastAsia="cs-CZ"/>
              </w:rPr>
            </w:pPr>
          </w:p>
        </w:tc>
      </w:tr>
      <w:tr w:rsidR="00BD4EC7" w:rsidRPr="007961A8" w:rsidTr="00630726">
        <w:trPr>
          <w:cantSplit/>
        </w:trPr>
        <w:tc>
          <w:tcPr>
            <w:tcW w:w="4644" w:type="dxa"/>
          </w:tcPr>
          <w:p w:rsidR="00BD4EC7" w:rsidRPr="00E47CF2" w:rsidRDefault="00BD4EC7" w:rsidP="00630726">
            <w:pPr>
              <w:rPr>
                <w:b/>
                <w:szCs w:val="22"/>
                <w:lang w:val="en-US" w:eastAsia="cs-CZ"/>
              </w:rPr>
            </w:pPr>
            <w:r w:rsidRPr="00E47CF2">
              <w:rPr>
                <w:b/>
                <w:szCs w:val="22"/>
                <w:lang w:val="en-US"/>
              </w:rPr>
              <w:t>Latvija</w:t>
            </w:r>
          </w:p>
          <w:p w:rsidR="00BD4EC7" w:rsidRPr="006C3305" w:rsidRDefault="00BD4EC7" w:rsidP="00630726">
            <w:pPr>
              <w:rPr>
                <w:szCs w:val="22"/>
                <w:lang w:val="en-US"/>
              </w:rPr>
            </w:pPr>
            <w:r w:rsidRPr="006C3305">
              <w:rPr>
                <w:szCs w:val="22"/>
                <w:lang w:val="en-US"/>
              </w:rPr>
              <w:t>Orion Corporation</w:t>
            </w:r>
          </w:p>
          <w:p w:rsidR="00BD4EC7" w:rsidRPr="006C3305" w:rsidRDefault="00BD4EC7" w:rsidP="00630726">
            <w:pPr>
              <w:rPr>
                <w:szCs w:val="22"/>
                <w:lang w:val="en-US"/>
              </w:rPr>
            </w:pPr>
            <w:r w:rsidRPr="006C3305">
              <w:rPr>
                <w:szCs w:val="22"/>
                <w:lang w:val="en-US"/>
              </w:rPr>
              <w:t>Orion Pharma pārstāvniecība</w:t>
            </w:r>
          </w:p>
          <w:p w:rsidR="00BD4EC7" w:rsidRPr="006C3305" w:rsidRDefault="00BD4EC7" w:rsidP="00630726">
            <w:pPr>
              <w:rPr>
                <w:szCs w:val="22"/>
                <w:lang w:val="en-US"/>
              </w:rPr>
            </w:pPr>
            <w:r w:rsidRPr="006C3305">
              <w:rPr>
                <w:szCs w:val="22"/>
                <w:lang w:val="en-US"/>
              </w:rPr>
              <w:t>Tel: +371 20028332</w:t>
            </w:r>
          </w:p>
          <w:p w:rsidR="00BD4EC7" w:rsidRPr="006C3305" w:rsidRDefault="00BD4EC7" w:rsidP="00630726">
            <w:pPr>
              <w:suppressAutoHyphens/>
              <w:rPr>
                <w:szCs w:val="22"/>
                <w:lang w:val="en-US" w:eastAsia="cs-CZ"/>
              </w:rPr>
            </w:pPr>
          </w:p>
        </w:tc>
        <w:tc>
          <w:tcPr>
            <w:tcW w:w="4678" w:type="dxa"/>
          </w:tcPr>
          <w:p w:rsidR="00BD4EC7" w:rsidRPr="007961A8" w:rsidRDefault="00BD4EC7" w:rsidP="00630726">
            <w:pPr>
              <w:ind w:right="-45"/>
              <w:rPr>
                <w:szCs w:val="22"/>
                <w:lang w:eastAsia="cs-CZ"/>
              </w:rPr>
            </w:pPr>
            <w:r w:rsidRPr="007961A8">
              <w:rPr>
                <w:b/>
                <w:szCs w:val="22"/>
              </w:rPr>
              <w:t>United Kingdom</w:t>
            </w:r>
          </w:p>
          <w:p w:rsidR="00BD4EC7" w:rsidRPr="007961A8" w:rsidRDefault="00BD4EC7" w:rsidP="00630726">
            <w:pPr>
              <w:suppressAutoHyphens/>
              <w:spacing w:line="240" w:lineRule="auto"/>
              <w:rPr>
                <w:szCs w:val="22"/>
              </w:rPr>
            </w:pPr>
            <w:r w:rsidRPr="007961A8">
              <w:rPr>
                <w:szCs w:val="22"/>
              </w:rPr>
              <w:t>Orion Pharma (UK) Ltd.</w:t>
            </w:r>
          </w:p>
          <w:p w:rsidR="00BD4EC7" w:rsidRPr="007961A8" w:rsidRDefault="00BD4EC7" w:rsidP="00630726">
            <w:pPr>
              <w:suppressAutoHyphens/>
              <w:rPr>
                <w:szCs w:val="22"/>
                <w:lang w:val="fi-FI" w:eastAsia="cs-CZ"/>
              </w:rPr>
            </w:pPr>
            <w:r w:rsidRPr="007961A8">
              <w:rPr>
                <w:szCs w:val="22"/>
              </w:rPr>
              <w:t>Tel: +44 1635 520 300</w:t>
            </w:r>
          </w:p>
        </w:tc>
      </w:tr>
    </w:tbl>
    <w:p w:rsidR="00B952D2" w:rsidRPr="00004B29" w:rsidRDefault="00B952D2" w:rsidP="00B952D2">
      <w:pPr>
        <w:spacing w:line="240" w:lineRule="auto"/>
        <w:rPr>
          <w:szCs w:val="22"/>
          <w:lang w:val="es-ES"/>
        </w:rPr>
      </w:pPr>
    </w:p>
    <w:p w:rsidR="006424A5" w:rsidRDefault="006424A5" w:rsidP="006424A5">
      <w:pPr>
        <w:widowControl w:val="0"/>
        <w:rPr>
          <w:b/>
          <w:lang w:val="es-ES"/>
        </w:rPr>
      </w:pPr>
      <w:r w:rsidRPr="00004B29">
        <w:rPr>
          <w:b/>
          <w:lang w:val="es-ES"/>
        </w:rPr>
        <w:t>Fecha de la última revisión de este prospecto:</w:t>
      </w:r>
    </w:p>
    <w:p w:rsidR="00BD4EC7" w:rsidRDefault="00BD4EC7" w:rsidP="006424A5">
      <w:pPr>
        <w:widowControl w:val="0"/>
        <w:rPr>
          <w:b/>
          <w:lang w:val="es-ES"/>
        </w:rPr>
      </w:pPr>
    </w:p>
    <w:p w:rsidR="009A643A" w:rsidRPr="00004B29" w:rsidRDefault="009A643A" w:rsidP="006424A5">
      <w:pPr>
        <w:widowControl w:val="0"/>
        <w:rPr>
          <w:b/>
          <w:lang w:val="es-ES"/>
        </w:rPr>
      </w:pPr>
    </w:p>
    <w:p w:rsidR="006424A5" w:rsidRDefault="006424A5" w:rsidP="006424A5">
      <w:pPr>
        <w:widowControl w:val="0"/>
        <w:suppressAutoHyphens/>
        <w:jc w:val="both"/>
        <w:rPr>
          <w:b/>
          <w:bCs/>
          <w:color w:val="000000"/>
          <w:szCs w:val="22"/>
          <w:lang w:val="es-ES"/>
        </w:rPr>
      </w:pPr>
      <w:r w:rsidRPr="00004B29">
        <w:rPr>
          <w:b/>
          <w:bCs/>
          <w:color w:val="000000"/>
          <w:szCs w:val="22"/>
          <w:lang w:val="es-ES"/>
        </w:rPr>
        <w:t>Otras fuentes de información</w:t>
      </w:r>
    </w:p>
    <w:p w:rsidR="00BD4EC7" w:rsidRPr="00004B29" w:rsidRDefault="00BD4EC7" w:rsidP="006424A5">
      <w:pPr>
        <w:widowControl w:val="0"/>
        <w:suppressAutoHyphens/>
        <w:jc w:val="both"/>
        <w:rPr>
          <w:lang w:val="es-ES"/>
        </w:rPr>
      </w:pPr>
    </w:p>
    <w:p w:rsidR="00B952D2" w:rsidRPr="00004B29" w:rsidRDefault="00B952D2" w:rsidP="00B952D2">
      <w:pPr>
        <w:spacing w:line="240" w:lineRule="auto"/>
        <w:rPr>
          <w:b/>
          <w:szCs w:val="22"/>
          <w:lang w:val="es-ES"/>
        </w:rPr>
      </w:pPr>
      <w:r w:rsidRPr="00004B29">
        <w:rPr>
          <w:noProof/>
          <w:szCs w:val="22"/>
          <w:lang w:val="es-ES"/>
        </w:rPr>
        <w:t xml:space="preserve">La información detallada de este medicamento está disponible en la página web de la Agencia Europea de Medicamentos </w:t>
      </w:r>
      <w:hyperlink r:id="rId25" w:history="1">
        <w:r w:rsidRPr="00004B29">
          <w:rPr>
            <w:rStyle w:val="Hyperlink"/>
            <w:noProof/>
            <w:color w:val="auto"/>
            <w:szCs w:val="22"/>
            <w:lang w:val="es-ES"/>
          </w:rPr>
          <w:t>http://www.ema.europa.eu</w:t>
        </w:r>
      </w:hyperlink>
      <w:r w:rsidR="004F10A4">
        <w:rPr>
          <w:noProof/>
          <w:szCs w:val="22"/>
          <w:lang w:val="es-ES"/>
        </w:rPr>
        <w:t>.</w:t>
      </w:r>
    </w:p>
    <w:p w:rsidR="0071759E" w:rsidRPr="00004B29" w:rsidRDefault="00C817FF">
      <w:pPr>
        <w:spacing w:line="240" w:lineRule="auto"/>
        <w:jc w:val="center"/>
        <w:rPr>
          <w:b/>
          <w:noProof/>
          <w:szCs w:val="22"/>
          <w:lang w:val="es-ES"/>
        </w:rPr>
      </w:pPr>
      <w:r w:rsidRPr="00004B29">
        <w:rPr>
          <w:b/>
          <w:lang w:val="es-ES"/>
        </w:rPr>
        <w:br w:type="page"/>
      </w:r>
      <w:r w:rsidR="005F2722" w:rsidRPr="00004B29">
        <w:rPr>
          <w:b/>
          <w:lang w:val="es-ES"/>
        </w:rPr>
        <w:t>Prospecto: información para el usuario</w:t>
      </w:r>
      <w:r w:rsidR="005F2722" w:rsidRPr="00004B29">
        <w:rPr>
          <w:b/>
          <w:szCs w:val="22"/>
          <w:lang w:val="es-ES"/>
        </w:rPr>
        <w:t xml:space="preserve"> </w:t>
      </w:r>
    </w:p>
    <w:p w:rsidR="0071759E" w:rsidRPr="00004B29" w:rsidRDefault="0071759E">
      <w:pPr>
        <w:spacing w:line="240" w:lineRule="auto"/>
        <w:jc w:val="center"/>
        <w:rPr>
          <w:b/>
          <w:szCs w:val="22"/>
          <w:lang w:val="es-ES"/>
        </w:rPr>
      </w:pPr>
    </w:p>
    <w:p w:rsidR="0071759E" w:rsidRPr="00004B29" w:rsidRDefault="0071759E">
      <w:pPr>
        <w:spacing w:line="240" w:lineRule="auto"/>
        <w:jc w:val="center"/>
        <w:rPr>
          <w:b/>
          <w:szCs w:val="22"/>
          <w:lang w:val="es-ES"/>
        </w:rPr>
      </w:pPr>
      <w:r w:rsidRPr="00004B29">
        <w:rPr>
          <w:b/>
          <w:szCs w:val="22"/>
          <w:lang w:val="es-ES"/>
        </w:rPr>
        <w:t xml:space="preserve">Stalevo </w:t>
      </w:r>
      <w:r w:rsidR="001254D4" w:rsidRPr="00004B29">
        <w:rPr>
          <w:b/>
          <w:szCs w:val="22"/>
          <w:lang w:val="es-ES"/>
        </w:rPr>
        <w:t>20</w:t>
      </w:r>
      <w:r w:rsidRPr="00004B29">
        <w:rPr>
          <w:b/>
          <w:szCs w:val="22"/>
          <w:lang w:val="es-ES"/>
        </w:rPr>
        <w:t>0</w:t>
      </w:r>
      <w:r w:rsidR="000216EC" w:rsidRPr="00004B29">
        <w:rPr>
          <w:b/>
          <w:szCs w:val="22"/>
          <w:lang w:val="es-ES"/>
        </w:rPr>
        <w:t> </w:t>
      </w:r>
      <w:r w:rsidR="0098467F" w:rsidRPr="00004B29">
        <w:rPr>
          <w:b/>
          <w:szCs w:val="22"/>
          <w:lang w:val="es-ES"/>
        </w:rPr>
        <w:t>mg</w:t>
      </w:r>
      <w:r w:rsidRPr="00004B29">
        <w:rPr>
          <w:b/>
          <w:szCs w:val="22"/>
          <w:lang w:val="es-ES"/>
        </w:rPr>
        <w:t>/</w:t>
      </w:r>
      <w:r w:rsidR="001254D4" w:rsidRPr="00004B29">
        <w:rPr>
          <w:b/>
          <w:szCs w:val="22"/>
          <w:lang w:val="es-ES"/>
        </w:rPr>
        <w:t>50</w:t>
      </w:r>
      <w:r w:rsidR="000216EC" w:rsidRPr="00004B29">
        <w:rPr>
          <w:b/>
          <w:szCs w:val="22"/>
          <w:lang w:val="es-ES"/>
        </w:rPr>
        <w:t> </w:t>
      </w:r>
      <w:r w:rsidR="0098467F" w:rsidRPr="00004B29">
        <w:rPr>
          <w:b/>
          <w:szCs w:val="22"/>
          <w:lang w:val="es-ES"/>
        </w:rPr>
        <w:t>mg</w:t>
      </w:r>
      <w:r w:rsidRPr="00004B29">
        <w:rPr>
          <w:b/>
          <w:szCs w:val="22"/>
          <w:lang w:val="es-ES"/>
        </w:rPr>
        <w:t>/200 mg comprimidos recubiertos con película</w:t>
      </w:r>
    </w:p>
    <w:p w:rsidR="0071759E" w:rsidRPr="00004B29" w:rsidRDefault="0004681D">
      <w:pPr>
        <w:spacing w:line="240" w:lineRule="auto"/>
        <w:jc w:val="center"/>
        <w:rPr>
          <w:szCs w:val="22"/>
          <w:lang w:val="es-ES"/>
        </w:rPr>
      </w:pPr>
      <w:r>
        <w:rPr>
          <w:szCs w:val="22"/>
          <w:lang w:val="es-ES"/>
        </w:rPr>
        <w:t>l</w:t>
      </w:r>
      <w:r w:rsidR="0071759E" w:rsidRPr="00004B29">
        <w:rPr>
          <w:szCs w:val="22"/>
          <w:lang w:val="es-ES"/>
        </w:rPr>
        <w:t>evodopa/carbidopa/entacapona</w:t>
      </w:r>
    </w:p>
    <w:p w:rsidR="0071759E" w:rsidRPr="00004B29" w:rsidRDefault="0071759E">
      <w:pPr>
        <w:spacing w:line="240" w:lineRule="auto"/>
        <w:rPr>
          <w:szCs w:val="22"/>
          <w:lang w:val="es-ES"/>
        </w:rPr>
      </w:pPr>
    </w:p>
    <w:p w:rsidR="005F2722" w:rsidRPr="00004B29" w:rsidRDefault="0071759E" w:rsidP="005F2722">
      <w:pPr>
        <w:widowControl w:val="0"/>
        <w:tabs>
          <w:tab w:val="left" w:pos="4536"/>
        </w:tabs>
        <w:rPr>
          <w:b/>
          <w:szCs w:val="22"/>
          <w:lang w:val="es-ES"/>
        </w:rPr>
      </w:pPr>
      <w:r w:rsidRPr="00004B29">
        <w:rPr>
          <w:b/>
          <w:szCs w:val="22"/>
          <w:lang w:val="es-ES"/>
        </w:rPr>
        <w:t xml:space="preserve">Lea todo el prospecto detenidamente antes de comenzar a </w:t>
      </w:r>
      <w:r w:rsidR="00396355" w:rsidRPr="00004B29">
        <w:rPr>
          <w:b/>
          <w:szCs w:val="22"/>
          <w:lang w:val="es-ES"/>
        </w:rPr>
        <w:t>tomar</w:t>
      </w:r>
      <w:r w:rsidRPr="00004B29">
        <w:rPr>
          <w:b/>
          <w:szCs w:val="22"/>
          <w:lang w:val="es-ES"/>
        </w:rPr>
        <w:t xml:space="preserve"> este medicamento</w:t>
      </w:r>
      <w:r w:rsidR="005F2722" w:rsidRPr="00004B29">
        <w:rPr>
          <w:b/>
          <w:szCs w:val="22"/>
          <w:lang w:val="es-ES"/>
        </w:rPr>
        <w:t>, porque contiene información importante para usted.</w:t>
      </w:r>
    </w:p>
    <w:p w:rsidR="0071759E" w:rsidRPr="00004B29" w:rsidRDefault="0071759E">
      <w:pPr>
        <w:spacing w:line="240" w:lineRule="auto"/>
        <w:rPr>
          <w:snapToGrid/>
          <w:szCs w:val="22"/>
          <w:lang w:val="es-ES" w:eastAsia="it-IT"/>
        </w:rPr>
      </w:pPr>
      <w:r w:rsidRPr="00004B29">
        <w:rPr>
          <w:snapToGrid/>
          <w:szCs w:val="22"/>
          <w:lang w:val="es-ES" w:eastAsia="it-IT"/>
        </w:rPr>
        <w:t>-</w:t>
      </w:r>
      <w:r w:rsidRPr="00004B29">
        <w:rPr>
          <w:snapToGrid/>
          <w:szCs w:val="22"/>
          <w:lang w:val="es-ES" w:eastAsia="it-IT"/>
        </w:rPr>
        <w:tab/>
        <w:t>Conserve este prospecto, ya que puede tener que volver a leerlo.</w:t>
      </w:r>
    </w:p>
    <w:p w:rsidR="0071759E" w:rsidRPr="00004B29" w:rsidRDefault="0071759E">
      <w:pPr>
        <w:spacing w:line="240" w:lineRule="auto"/>
        <w:rPr>
          <w:snapToGrid/>
          <w:szCs w:val="22"/>
          <w:lang w:val="es-ES" w:eastAsia="it-IT"/>
        </w:rPr>
      </w:pPr>
      <w:r w:rsidRPr="00004B29">
        <w:rPr>
          <w:snapToGrid/>
          <w:szCs w:val="22"/>
          <w:lang w:val="es-ES" w:eastAsia="it-IT"/>
        </w:rPr>
        <w:t>-</w:t>
      </w:r>
      <w:r w:rsidRPr="00004B29">
        <w:rPr>
          <w:snapToGrid/>
          <w:szCs w:val="22"/>
          <w:lang w:val="es-ES" w:eastAsia="it-IT"/>
        </w:rPr>
        <w:tab/>
        <w:t>Si tiene alguna duda, consulte a su médico o farmacéutico.</w:t>
      </w:r>
    </w:p>
    <w:p w:rsidR="0071759E" w:rsidRPr="00004B29" w:rsidRDefault="0071759E">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Pr="00004B29">
        <w:rPr>
          <w:noProof/>
          <w:szCs w:val="22"/>
          <w:lang w:val="es-ES"/>
        </w:rPr>
        <w:t xml:space="preserve">Este medicamento se le ha recetado </w:t>
      </w:r>
      <w:r w:rsidR="005F2722" w:rsidRPr="00004B29">
        <w:rPr>
          <w:noProof/>
          <w:szCs w:val="22"/>
          <w:lang w:val="es-ES"/>
        </w:rPr>
        <w:t xml:space="preserve">solamente </w:t>
      </w:r>
      <w:r w:rsidRPr="00004B29">
        <w:rPr>
          <w:noProof/>
          <w:szCs w:val="22"/>
          <w:lang w:val="es-ES"/>
        </w:rPr>
        <w:t>a usted</w:t>
      </w:r>
      <w:r w:rsidR="005F2722" w:rsidRPr="00004B29">
        <w:rPr>
          <w:noProof/>
          <w:szCs w:val="22"/>
          <w:lang w:val="es-ES"/>
        </w:rPr>
        <w:t>,</w:t>
      </w:r>
      <w:r w:rsidRPr="00004B29">
        <w:rPr>
          <w:noProof/>
          <w:szCs w:val="22"/>
          <w:lang w:val="es-ES"/>
        </w:rPr>
        <w:t xml:space="preserve"> y no debe dárselo a otras personas, aunque tengan los mismos s</w:t>
      </w:r>
      <w:r w:rsidR="00161520" w:rsidRPr="00004B29">
        <w:rPr>
          <w:noProof/>
          <w:szCs w:val="22"/>
          <w:lang w:val="es-ES"/>
        </w:rPr>
        <w:t>í</w:t>
      </w:r>
      <w:r w:rsidRPr="00004B29">
        <w:rPr>
          <w:noProof/>
          <w:szCs w:val="22"/>
          <w:lang w:val="es-ES"/>
        </w:rPr>
        <w:t>ntomas</w:t>
      </w:r>
      <w:r w:rsidR="005F2722" w:rsidRPr="00004B29">
        <w:rPr>
          <w:noProof/>
          <w:szCs w:val="22"/>
          <w:lang w:val="es-ES"/>
        </w:rPr>
        <w:t xml:space="preserve"> que usted</w:t>
      </w:r>
      <w:r w:rsidRPr="00004B29">
        <w:rPr>
          <w:noProof/>
          <w:szCs w:val="22"/>
          <w:lang w:val="es-ES"/>
        </w:rPr>
        <w:t>, ya que puede perjudicarles</w:t>
      </w:r>
      <w:r w:rsidRPr="00004B29">
        <w:rPr>
          <w:snapToGrid/>
          <w:szCs w:val="22"/>
          <w:lang w:val="es-ES" w:eastAsia="it-IT"/>
        </w:rPr>
        <w:t>.</w:t>
      </w:r>
    </w:p>
    <w:p w:rsidR="002A50EF" w:rsidRPr="00004B29" w:rsidRDefault="0071759E" w:rsidP="002A50EF">
      <w:pPr>
        <w:spacing w:line="240" w:lineRule="auto"/>
        <w:ind w:left="567" w:hanging="567"/>
        <w:rPr>
          <w:snapToGrid/>
          <w:szCs w:val="22"/>
          <w:lang w:val="es-ES" w:eastAsia="it-IT"/>
        </w:rPr>
      </w:pPr>
      <w:r w:rsidRPr="00004B29">
        <w:rPr>
          <w:noProof/>
          <w:szCs w:val="22"/>
          <w:lang w:val="es-ES"/>
        </w:rPr>
        <w:t>-</w:t>
      </w:r>
      <w:r w:rsidRPr="00004B29">
        <w:rPr>
          <w:noProof/>
          <w:szCs w:val="22"/>
          <w:lang w:val="es-ES"/>
        </w:rPr>
        <w:tab/>
      </w:r>
      <w:r w:rsidR="002A50EF" w:rsidRPr="00004B29">
        <w:rPr>
          <w:noProof/>
          <w:szCs w:val="22"/>
          <w:lang w:val="es-ES"/>
        </w:rPr>
        <w:t>Si experimenta efectos adversos, consulte a su médico o farmacéutico</w:t>
      </w:r>
      <w:r w:rsidR="002A50EF" w:rsidRPr="00004B29">
        <w:rPr>
          <w:szCs w:val="22"/>
          <w:lang w:val="es-ES"/>
        </w:rPr>
        <w:t>, incluso si se trata de efectos adversos que no aparecen en este prospecto.</w:t>
      </w:r>
      <w:r w:rsidR="00AE47D3" w:rsidRPr="00004B29">
        <w:rPr>
          <w:szCs w:val="22"/>
          <w:lang w:val="es-ES"/>
        </w:rPr>
        <w:t xml:space="preserve"> Ver sección 4</w:t>
      </w:r>
      <w:r w:rsidR="00212A0D">
        <w:rPr>
          <w:szCs w:val="22"/>
          <w:lang w:val="es-ES"/>
        </w:rPr>
        <w:t>.</w:t>
      </w:r>
    </w:p>
    <w:p w:rsidR="0071759E" w:rsidRPr="00004B29" w:rsidRDefault="0071759E" w:rsidP="002A50EF">
      <w:pPr>
        <w:spacing w:line="240" w:lineRule="auto"/>
        <w:ind w:left="567" w:hanging="567"/>
        <w:rPr>
          <w:szCs w:val="22"/>
          <w:lang w:val="es-ES"/>
        </w:rPr>
      </w:pPr>
    </w:p>
    <w:p w:rsidR="0071759E" w:rsidRDefault="0071759E">
      <w:pPr>
        <w:spacing w:line="240" w:lineRule="auto"/>
        <w:rPr>
          <w:b/>
          <w:szCs w:val="22"/>
          <w:lang w:val="es-ES"/>
        </w:rPr>
      </w:pPr>
      <w:r w:rsidRPr="00004B29">
        <w:rPr>
          <w:b/>
          <w:szCs w:val="22"/>
          <w:lang w:val="es-ES"/>
        </w:rPr>
        <w:t>Contenido del prospecto</w:t>
      </w:r>
    </w:p>
    <w:p w:rsidR="007F718B" w:rsidRPr="00004B29" w:rsidRDefault="007F718B">
      <w:pPr>
        <w:spacing w:line="240" w:lineRule="auto"/>
        <w:rPr>
          <w:b/>
          <w:szCs w:val="22"/>
          <w:lang w:val="es-ES"/>
        </w:rPr>
      </w:pPr>
    </w:p>
    <w:p w:rsidR="0071759E" w:rsidRPr="00004B29" w:rsidRDefault="0071759E">
      <w:pPr>
        <w:spacing w:line="240" w:lineRule="auto"/>
        <w:ind w:left="567" w:hanging="567"/>
        <w:rPr>
          <w:snapToGrid/>
          <w:szCs w:val="22"/>
          <w:lang w:val="es-ES" w:eastAsia="it-IT"/>
        </w:rPr>
      </w:pPr>
      <w:r w:rsidRPr="00004B29">
        <w:rPr>
          <w:snapToGrid/>
          <w:szCs w:val="22"/>
          <w:lang w:val="es-ES" w:eastAsia="it-IT"/>
        </w:rPr>
        <w:t>1.</w:t>
      </w:r>
      <w:r w:rsidRPr="00004B29">
        <w:rPr>
          <w:snapToGrid/>
          <w:szCs w:val="22"/>
          <w:lang w:val="es-ES" w:eastAsia="it-IT"/>
        </w:rPr>
        <w:tab/>
        <w:t>Qué es Stalevo y para qué se utiliza</w:t>
      </w:r>
    </w:p>
    <w:p w:rsidR="0071759E" w:rsidRPr="00004B29" w:rsidRDefault="0071759E">
      <w:pPr>
        <w:spacing w:line="240" w:lineRule="auto"/>
        <w:ind w:left="567" w:hanging="567"/>
        <w:rPr>
          <w:snapToGrid/>
          <w:szCs w:val="22"/>
          <w:lang w:val="es-ES" w:eastAsia="it-IT"/>
        </w:rPr>
      </w:pPr>
      <w:r w:rsidRPr="00004B29">
        <w:rPr>
          <w:snapToGrid/>
          <w:szCs w:val="22"/>
          <w:lang w:val="es-ES" w:eastAsia="it-IT"/>
        </w:rPr>
        <w:t>2.</w:t>
      </w:r>
      <w:r w:rsidRPr="00004B29">
        <w:rPr>
          <w:snapToGrid/>
          <w:szCs w:val="22"/>
          <w:lang w:val="es-ES" w:eastAsia="it-IT"/>
        </w:rPr>
        <w:tab/>
      </w:r>
      <w:r w:rsidR="00E65749" w:rsidRPr="00004B29">
        <w:rPr>
          <w:snapToGrid/>
          <w:szCs w:val="22"/>
          <w:lang w:val="es-ES" w:eastAsia="it-IT"/>
        </w:rPr>
        <w:t>Qué necesita saber antes de empezar a tomar Stalevo</w:t>
      </w:r>
    </w:p>
    <w:p w:rsidR="0071759E" w:rsidRPr="00004B29" w:rsidRDefault="0071759E">
      <w:pPr>
        <w:spacing w:line="240" w:lineRule="auto"/>
        <w:ind w:left="567" w:hanging="567"/>
        <w:rPr>
          <w:snapToGrid/>
          <w:szCs w:val="22"/>
          <w:lang w:val="es-ES" w:eastAsia="it-IT"/>
        </w:rPr>
      </w:pPr>
      <w:r w:rsidRPr="00004B29">
        <w:rPr>
          <w:snapToGrid/>
          <w:szCs w:val="22"/>
          <w:lang w:val="es-ES" w:eastAsia="it-IT"/>
        </w:rPr>
        <w:t>3.</w:t>
      </w:r>
      <w:r w:rsidRPr="00004B29">
        <w:rPr>
          <w:snapToGrid/>
          <w:szCs w:val="22"/>
          <w:lang w:val="es-ES" w:eastAsia="it-IT"/>
        </w:rPr>
        <w:tab/>
        <w:t>Cómo toma</w:t>
      </w:r>
      <w:r w:rsidR="00652805" w:rsidRPr="00004B29">
        <w:rPr>
          <w:snapToGrid/>
          <w:szCs w:val="22"/>
          <w:lang w:val="es-ES" w:eastAsia="it-IT"/>
        </w:rPr>
        <w:t>r</w:t>
      </w:r>
      <w:r w:rsidRPr="00004B29">
        <w:rPr>
          <w:snapToGrid/>
          <w:szCs w:val="22"/>
          <w:lang w:val="es-ES" w:eastAsia="it-IT"/>
        </w:rPr>
        <w:t xml:space="preserve"> Stalevo</w:t>
      </w:r>
    </w:p>
    <w:p w:rsidR="0071759E" w:rsidRPr="00004B29" w:rsidRDefault="0071759E">
      <w:pPr>
        <w:spacing w:line="240" w:lineRule="auto"/>
        <w:ind w:left="567" w:hanging="567"/>
        <w:rPr>
          <w:snapToGrid/>
          <w:szCs w:val="22"/>
          <w:lang w:val="es-ES" w:eastAsia="it-IT"/>
        </w:rPr>
      </w:pPr>
      <w:r w:rsidRPr="00004B29">
        <w:rPr>
          <w:snapToGrid/>
          <w:szCs w:val="22"/>
          <w:lang w:val="es-ES" w:eastAsia="it-IT"/>
        </w:rPr>
        <w:t>4.</w:t>
      </w:r>
      <w:r w:rsidRPr="00004B29">
        <w:rPr>
          <w:snapToGrid/>
          <w:szCs w:val="22"/>
          <w:lang w:val="es-ES" w:eastAsia="it-IT"/>
        </w:rPr>
        <w:tab/>
        <w:t>Posibles efectos adversos</w:t>
      </w:r>
    </w:p>
    <w:p w:rsidR="0071759E" w:rsidRPr="00004B29" w:rsidRDefault="0071759E">
      <w:pPr>
        <w:spacing w:line="240" w:lineRule="auto"/>
        <w:ind w:left="567" w:hanging="567"/>
        <w:rPr>
          <w:snapToGrid/>
          <w:szCs w:val="22"/>
          <w:lang w:val="es-ES" w:eastAsia="it-IT"/>
        </w:rPr>
      </w:pPr>
      <w:r w:rsidRPr="00004B29">
        <w:rPr>
          <w:snapToGrid/>
          <w:szCs w:val="22"/>
          <w:lang w:val="es-ES" w:eastAsia="it-IT"/>
        </w:rPr>
        <w:t>5</w:t>
      </w:r>
      <w:r w:rsidRPr="00004B29">
        <w:rPr>
          <w:snapToGrid/>
          <w:szCs w:val="22"/>
          <w:lang w:val="es-ES" w:eastAsia="it-IT"/>
        </w:rPr>
        <w:tab/>
        <w:t>Conservación de Stalevo</w:t>
      </w:r>
    </w:p>
    <w:p w:rsidR="0071759E" w:rsidRPr="00004B29" w:rsidRDefault="0071759E">
      <w:pPr>
        <w:spacing w:line="240" w:lineRule="auto"/>
        <w:ind w:left="567" w:hanging="567"/>
        <w:rPr>
          <w:snapToGrid/>
          <w:szCs w:val="22"/>
          <w:lang w:val="es-ES" w:eastAsia="it-IT"/>
        </w:rPr>
      </w:pPr>
      <w:r w:rsidRPr="00004B29">
        <w:rPr>
          <w:snapToGrid/>
          <w:szCs w:val="22"/>
          <w:lang w:val="es-ES" w:eastAsia="it-IT"/>
        </w:rPr>
        <w:t>6.</w:t>
      </w:r>
      <w:r w:rsidRPr="00004B29">
        <w:rPr>
          <w:snapToGrid/>
          <w:szCs w:val="22"/>
          <w:lang w:val="es-ES" w:eastAsia="it-IT"/>
        </w:rPr>
        <w:tab/>
      </w:r>
      <w:r w:rsidR="00E65749" w:rsidRPr="00004B29">
        <w:rPr>
          <w:snapToGrid/>
          <w:szCs w:val="22"/>
          <w:lang w:val="es-ES" w:eastAsia="it-IT"/>
        </w:rPr>
        <w:t>Contenido del envase e información adicional</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p>
    <w:p w:rsidR="0071759E" w:rsidRPr="00004B29" w:rsidRDefault="0071759E">
      <w:pPr>
        <w:spacing w:line="240" w:lineRule="auto"/>
        <w:ind w:left="567" w:hanging="567"/>
        <w:rPr>
          <w:b/>
          <w:caps/>
          <w:snapToGrid/>
          <w:szCs w:val="22"/>
          <w:lang w:val="es-ES" w:eastAsia="it-IT"/>
        </w:rPr>
      </w:pPr>
      <w:r w:rsidRPr="00004B29">
        <w:rPr>
          <w:b/>
          <w:snapToGrid/>
          <w:szCs w:val="22"/>
          <w:lang w:val="es-ES" w:eastAsia="it-IT"/>
        </w:rPr>
        <w:t>1.</w:t>
      </w:r>
      <w:r w:rsidRPr="00004B29">
        <w:rPr>
          <w:b/>
          <w:snapToGrid/>
          <w:szCs w:val="22"/>
          <w:lang w:val="es-ES" w:eastAsia="it-IT"/>
        </w:rPr>
        <w:tab/>
      </w:r>
      <w:r w:rsidR="005F2722" w:rsidRPr="00004B29">
        <w:rPr>
          <w:b/>
          <w:lang w:val="es-ES"/>
        </w:rPr>
        <w:t>Qué es Stalevo y para qué se utiliza</w:t>
      </w:r>
    </w:p>
    <w:p w:rsidR="00CA19CF" w:rsidRPr="00004B29" w:rsidRDefault="00CA19CF" w:rsidP="00CA19CF">
      <w:pPr>
        <w:spacing w:line="240" w:lineRule="auto"/>
        <w:jc w:val="center"/>
        <w:rPr>
          <w:b/>
          <w:szCs w:val="22"/>
          <w:lang w:val="es-ES"/>
        </w:rPr>
      </w:pPr>
    </w:p>
    <w:p w:rsidR="004F4148" w:rsidRPr="00004B29" w:rsidRDefault="0071759E">
      <w:pPr>
        <w:spacing w:line="240" w:lineRule="auto"/>
        <w:rPr>
          <w:szCs w:val="22"/>
          <w:lang w:val="es-ES"/>
        </w:rPr>
      </w:pPr>
      <w:r w:rsidRPr="00004B29">
        <w:rPr>
          <w:szCs w:val="22"/>
          <w:lang w:val="es-ES"/>
        </w:rPr>
        <w:t xml:space="preserve">Stalevo contiene tres principios activos </w:t>
      </w:r>
      <w:r w:rsidR="004F4148" w:rsidRPr="00004B29">
        <w:rPr>
          <w:szCs w:val="22"/>
          <w:lang w:val="es-ES"/>
        </w:rPr>
        <w:t xml:space="preserve">(levodopa, carbidopa y entacapona) </w:t>
      </w:r>
      <w:r w:rsidRPr="00004B29">
        <w:rPr>
          <w:szCs w:val="22"/>
          <w:lang w:val="es-ES"/>
        </w:rPr>
        <w:t>en un comprimido recubierto con película.</w:t>
      </w:r>
      <w:r w:rsidR="004F4148" w:rsidRPr="00004B29">
        <w:rPr>
          <w:szCs w:val="22"/>
          <w:lang w:val="es-ES"/>
        </w:rPr>
        <w:t xml:space="preserve"> Stalevo se utiliza para tratar la enfermedad de Parkinson.</w:t>
      </w:r>
    </w:p>
    <w:p w:rsidR="004F4148" w:rsidRPr="00004B29" w:rsidRDefault="004F4148">
      <w:pPr>
        <w:spacing w:line="240" w:lineRule="auto"/>
        <w:rPr>
          <w:szCs w:val="22"/>
          <w:lang w:val="es-ES"/>
        </w:rPr>
      </w:pPr>
    </w:p>
    <w:p w:rsidR="0071759E" w:rsidRPr="00004B29" w:rsidRDefault="004F4148">
      <w:pPr>
        <w:spacing w:line="240" w:lineRule="auto"/>
        <w:rPr>
          <w:szCs w:val="22"/>
          <w:lang w:val="es-ES"/>
        </w:rPr>
      </w:pPr>
      <w:r w:rsidRPr="00004B29">
        <w:rPr>
          <w:szCs w:val="22"/>
          <w:lang w:val="es-ES"/>
        </w:rPr>
        <w:t>La enfermedad de Parkinson se debe a la baja concentración en el cerebro de una sustancia llamada dopamina. La levodopa aumenta la cantidad de dopamina y, de este modo, reduce los síntomas de la enfermedad de Parkinson.</w:t>
      </w:r>
      <w:r w:rsidR="003D2F75" w:rsidRPr="00004B29">
        <w:rPr>
          <w:szCs w:val="22"/>
          <w:lang w:val="es-ES"/>
        </w:rPr>
        <w:t xml:space="preserve"> </w:t>
      </w:r>
      <w:r w:rsidRPr="00004B29">
        <w:rPr>
          <w:szCs w:val="22"/>
          <w:lang w:val="es-ES"/>
        </w:rPr>
        <w:t>C</w:t>
      </w:r>
      <w:r w:rsidR="0071759E" w:rsidRPr="00004B29">
        <w:rPr>
          <w:szCs w:val="22"/>
          <w:lang w:val="es-ES"/>
        </w:rPr>
        <w:t>arbidopa y entacapona mejoran los efectos antiparkinsonianos de levodopa.</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p>
    <w:p w:rsidR="00506F5C" w:rsidRPr="00004B29" w:rsidRDefault="0071759E">
      <w:pPr>
        <w:spacing w:line="240" w:lineRule="auto"/>
        <w:rPr>
          <w:b/>
          <w:szCs w:val="22"/>
          <w:lang w:val="es-ES"/>
        </w:rPr>
      </w:pPr>
      <w:r w:rsidRPr="00004B29">
        <w:rPr>
          <w:b/>
          <w:snapToGrid/>
          <w:szCs w:val="22"/>
          <w:lang w:val="es-ES" w:eastAsia="it-IT"/>
        </w:rPr>
        <w:t>2.</w:t>
      </w:r>
      <w:r w:rsidRPr="00004B29">
        <w:rPr>
          <w:b/>
          <w:snapToGrid/>
          <w:szCs w:val="22"/>
          <w:lang w:val="es-ES" w:eastAsia="it-IT"/>
        </w:rPr>
        <w:tab/>
      </w:r>
      <w:r w:rsidR="005F2722" w:rsidRPr="00004B29">
        <w:rPr>
          <w:b/>
          <w:szCs w:val="22"/>
          <w:lang w:val="es-ES"/>
        </w:rPr>
        <w:t>Qué necesita saber antes de empezar a tomar Stalevo</w:t>
      </w:r>
    </w:p>
    <w:p w:rsidR="00506F5C" w:rsidRPr="00004B29" w:rsidRDefault="00506F5C">
      <w:pPr>
        <w:spacing w:line="240" w:lineRule="auto"/>
        <w:rPr>
          <w:b/>
          <w:szCs w:val="22"/>
          <w:lang w:val="es-ES"/>
        </w:rPr>
      </w:pPr>
    </w:p>
    <w:p w:rsidR="0071759E" w:rsidRDefault="0071759E">
      <w:pPr>
        <w:spacing w:line="240" w:lineRule="auto"/>
        <w:rPr>
          <w:b/>
          <w:szCs w:val="22"/>
          <w:lang w:val="es-ES"/>
        </w:rPr>
      </w:pPr>
      <w:r w:rsidRPr="00004B29">
        <w:rPr>
          <w:b/>
          <w:szCs w:val="22"/>
          <w:lang w:val="es-ES"/>
        </w:rPr>
        <w:t>No tome Stalevo</w:t>
      </w:r>
      <w:r w:rsidR="00CF7EC9" w:rsidRPr="00004B29">
        <w:rPr>
          <w:b/>
          <w:szCs w:val="22"/>
          <w:lang w:val="es-ES"/>
        </w:rPr>
        <w:t xml:space="preserve"> si</w:t>
      </w:r>
    </w:p>
    <w:p w:rsidR="009841E2" w:rsidRPr="00004B29" w:rsidRDefault="009841E2">
      <w:pPr>
        <w:spacing w:line="240" w:lineRule="auto"/>
        <w:rPr>
          <w:b/>
          <w:szCs w:val="22"/>
          <w:lang w:val="es-ES"/>
        </w:rPr>
      </w:pPr>
    </w:p>
    <w:p w:rsidR="0071759E" w:rsidRPr="00004B29" w:rsidRDefault="0071759E">
      <w:pPr>
        <w:spacing w:line="240" w:lineRule="auto"/>
        <w:ind w:left="567" w:hanging="567"/>
        <w:rPr>
          <w:szCs w:val="22"/>
          <w:lang w:val="es-ES"/>
        </w:rPr>
      </w:pPr>
      <w:r w:rsidRPr="00004B29">
        <w:rPr>
          <w:szCs w:val="22"/>
          <w:lang w:val="es-ES"/>
        </w:rPr>
        <w:t>-</w:t>
      </w:r>
      <w:r w:rsidRPr="00004B29">
        <w:rPr>
          <w:szCs w:val="22"/>
          <w:lang w:val="es-ES"/>
        </w:rPr>
        <w:tab/>
        <w:t>es alérgico a levodopa, carbidopa o entacapona, o a cualquier</w:t>
      </w:r>
      <w:r w:rsidR="002F73CA" w:rsidRPr="00004B29">
        <w:rPr>
          <w:szCs w:val="22"/>
          <w:lang w:val="es-ES"/>
        </w:rPr>
        <w:t>a de los demás</w:t>
      </w:r>
      <w:r w:rsidRPr="00004B29">
        <w:rPr>
          <w:szCs w:val="22"/>
          <w:lang w:val="es-ES"/>
        </w:rPr>
        <w:t xml:space="preserve"> componente</w:t>
      </w:r>
      <w:r w:rsidR="002F73CA" w:rsidRPr="00004B29">
        <w:rPr>
          <w:szCs w:val="22"/>
          <w:lang w:val="es-ES"/>
        </w:rPr>
        <w:t>s</w:t>
      </w:r>
      <w:r w:rsidRPr="00004B29">
        <w:rPr>
          <w:szCs w:val="22"/>
          <w:lang w:val="es-ES"/>
        </w:rPr>
        <w:t xml:space="preserve"> de </w:t>
      </w:r>
      <w:r w:rsidR="005F2722" w:rsidRPr="00004B29">
        <w:rPr>
          <w:lang w:val="es-ES"/>
        </w:rPr>
        <w:t>este medicamento (in</w:t>
      </w:r>
      <w:r w:rsidR="002E0F0C" w:rsidRPr="00004B29">
        <w:rPr>
          <w:lang w:val="es-ES"/>
        </w:rPr>
        <w:t>c</w:t>
      </w:r>
      <w:r w:rsidR="005F2722" w:rsidRPr="00004B29">
        <w:rPr>
          <w:lang w:val="es-ES"/>
        </w:rPr>
        <w:t>luidos en la sección 6)</w:t>
      </w:r>
    </w:p>
    <w:p w:rsidR="0071759E" w:rsidRPr="00004B29" w:rsidRDefault="0071759E">
      <w:pPr>
        <w:numPr>
          <w:ilvl w:val="0"/>
          <w:numId w:val="6"/>
        </w:numPr>
        <w:spacing w:line="240" w:lineRule="auto"/>
        <w:rPr>
          <w:snapToGrid/>
          <w:szCs w:val="22"/>
          <w:lang w:val="es-ES" w:eastAsia="it-IT"/>
        </w:rPr>
      </w:pPr>
      <w:r w:rsidRPr="00004B29">
        <w:rPr>
          <w:snapToGrid/>
          <w:szCs w:val="22"/>
          <w:lang w:val="es-ES" w:eastAsia="it-IT"/>
        </w:rPr>
        <w:t>padece glaucoma de ángulo estrecho (un trastorno ocular)</w:t>
      </w:r>
    </w:p>
    <w:p w:rsidR="0071759E" w:rsidRPr="00004B29" w:rsidRDefault="0071759E">
      <w:pPr>
        <w:numPr>
          <w:ilvl w:val="0"/>
          <w:numId w:val="6"/>
        </w:numPr>
        <w:spacing w:line="240" w:lineRule="auto"/>
        <w:rPr>
          <w:snapToGrid/>
          <w:szCs w:val="22"/>
          <w:lang w:val="es-ES" w:eastAsia="it-IT"/>
        </w:rPr>
      </w:pPr>
      <w:r w:rsidRPr="00004B29">
        <w:rPr>
          <w:snapToGrid/>
          <w:szCs w:val="22"/>
          <w:lang w:val="es-ES" w:eastAsia="it-IT"/>
        </w:rPr>
        <w:t>tiene un tumor de las glándulas suprarrenales</w:t>
      </w:r>
    </w:p>
    <w:p w:rsidR="0071759E" w:rsidRPr="00004B29" w:rsidRDefault="0071759E">
      <w:pPr>
        <w:numPr>
          <w:ilvl w:val="0"/>
          <w:numId w:val="6"/>
        </w:numPr>
        <w:spacing w:line="240" w:lineRule="auto"/>
        <w:rPr>
          <w:snapToGrid/>
          <w:szCs w:val="22"/>
          <w:lang w:val="es-ES" w:eastAsia="it-IT"/>
        </w:rPr>
      </w:pPr>
      <w:r w:rsidRPr="00004B29">
        <w:rPr>
          <w:snapToGrid/>
          <w:szCs w:val="22"/>
          <w:lang w:val="es-ES" w:eastAsia="it-IT"/>
        </w:rPr>
        <w:t>toma determinados medicamentos para tratar la depresión (</w:t>
      </w:r>
      <w:r w:rsidR="00AC5BC9" w:rsidRPr="00004B29">
        <w:rPr>
          <w:snapToGrid/>
          <w:szCs w:val="22"/>
          <w:lang w:val="es-ES" w:eastAsia="it-IT"/>
        </w:rPr>
        <w:t xml:space="preserve">combinaciones de </w:t>
      </w:r>
      <w:r w:rsidRPr="00004B29">
        <w:rPr>
          <w:snapToGrid/>
          <w:szCs w:val="22"/>
          <w:lang w:val="es-ES" w:eastAsia="it-IT"/>
        </w:rPr>
        <w:t>inhibidores selectivos de la MAO</w:t>
      </w:r>
      <w:r w:rsidRPr="00004B29">
        <w:rPr>
          <w:snapToGrid/>
          <w:szCs w:val="22"/>
          <w:lang w:val="es-ES" w:eastAsia="it-IT"/>
        </w:rPr>
        <w:noBreakHyphen/>
        <w:t>A y MAO</w:t>
      </w:r>
      <w:r w:rsidRPr="00004B29">
        <w:rPr>
          <w:snapToGrid/>
          <w:szCs w:val="22"/>
          <w:lang w:val="es-ES" w:eastAsia="it-IT"/>
        </w:rPr>
        <w:noBreakHyphen/>
        <w:t>B, o inhibidores no selectivos de la MAO)</w:t>
      </w:r>
    </w:p>
    <w:p w:rsidR="0071759E" w:rsidRPr="00004B29" w:rsidRDefault="0071759E">
      <w:pPr>
        <w:numPr>
          <w:ilvl w:val="0"/>
          <w:numId w:val="6"/>
        </w:numPr>
        <w:spacing w:line="240" w:lineRule="auto"/>
        <w:rPr>
          <w:snapToGrid/>
          <w:szCs w:val="22"/>
          <w:lang w:val="es-ES" w:eastAsia="it-IT"/>
        </w:rPr>
      </w:pPr>
      <w:r w:rsidRPr="00004B29">
        <w:rPr>
          <w:snapToGrid/>
          <w:szCs w:val="22"/>
          <w:lang w:val="es-ES" w:eastAsia="it-IT"/>
        </w:rPr>
        <w:t>ha sufrido alguna vez síndrome neuroléptico maligno (SNM – una reacción rara a los medicamentos que se emplean en el tratamiento de trastornos mentales graves)</w:t>
      </w:r>
    </w:p>
    <w:p w:rsidR="0071759E" w:rsidRPr="00004B29" w:rsidRDefault="0071759E">
      <w:pPr>
        <w:numPr>
          <w:ilvl w:val="0"/>
          <w:numId w:val="6"/>
        </w:numPr>
        <w:spacing w:line="240" w:lineRule="auto"/>
        <w:rPr>
          <w:snapToGrid/>
          <w:szCs w:val="22"/>
          <w:lang w:val="es-ES" w:eastAsia="it-IT"/>
        </w:rPr>
      </w:pPr>
      <w:r w:rsidRPr="00004B29">
        <w:rPr>
          <w:snapToGrid/>
          <w:szCs w:val="22"/>
          <w:lang w:val="es-ES" w:eastAsia="it-IT"/>
        </w:rPr>
        <w:t>ha sufrido alguna vez rabdomi</w:t>
      </w:r>
      <w:r w:rsidR="00506F5C" w:rsidRPr="00004B29">
        <w:rPr>
          <w:snapToGrid/>
          <w:szCs w:val="22"/>
          <w:lang w:val="es-ES" w:eastAsia="it-IT"/>
        </w:rPr>
        <w:t>o</w:t>
      </w:r>
      <w:r w:rsidRPr="00004B29">
        <w:rPr>
          <w:snapToGrid/>
          <w:szCs w:val="22"/>
          <w:lang w:val="es-ES" w:eastAsia="it-IT"/>
        </w:rPr>
        <w:t>lisis no traumática (un trastorno muscular raro)</w:t>
      </w:r>
    </w:p>
    <w:p w:rsidR="0071759E" w:rsidRPr="00004B29" w:rsidRDefault="0071759E">
      <w:pPr>
        <w:numPr>
          <w:ilvl w:val="0"/>
          <w:numId w:val="6"/>
        </w:numPr>
        <w:spacing w:line="240" w:lineRule="auto"/>
        <w:rPr>
          <w:snapToGrid/>
          <w:szCs w:val="22"/>
          <w:lang w:val="es-ES" w:eastAsia="it-IT"/>
        </w:rPr>
      </w:pPr>
      <w:r w:rsidRPr="00004B29">
        <w:rPr>
          <w:snapToGrid/>
          <w:szCs w:val="22"/>
          <w:lang w:val="es-ES" w:eastAsia="it-IT"/>
        </w:rPr>
        <w:t>sufre un trastorno grave</w:t>
      </w:r>
      <w:r w:rsidR="00C05C7A" w:rsidRPr="00004B29">
        <w:rPr>
          <w:snapToGrid/>
          <w:szCs w:val="22"/>
          <w:lang w:val="es-ES" w:eastAsia="it-IT"/>
        </w:rPr>
        <w:t xml:space="preserve"> del hígado</w:t>
      </w:r>
      <w:r w:rsidRPr="00004B29">
        <w:rPr>
          <w:snapToGrid/>
          <w:szCs w:val="22"/>
          <w:lang w:val="es-ES" w:eastAsia="it-IT"/>
        </w:rPr>
        <w:t xml:space="preserve">. </w:t>
      </w:r>
    </w:p>
    <w:p w:rsidR="0071759E" w:rsidRPr="00004B29" w:rsidRDefault="0071759E">
      <w:pPr>
        <w:spacing w:line="240" w:lineRule="auto"/>
        <w:rPr>
          <w:szCs w:val="22"/>
          <w:lang w:val="es-ES"/>
        </w:rPr>
      </w:pPr>
    </w:p>
    <w:p w:rsidR="0071759E" w:rsidRPr="00004B29" w:rsidRDefault="005F2722">
      <w:pPr>
        <w:spacing w:line="240" w:lineRule="auto"/>
        <w:rPr>
          <w:szCs w:val="22"/>
          <w:lang w:val="es-ES"/>
        </w:rPr>
      </w:pPr>
      <w:r w:rsidRPr="00004B29">
        <w:rPr>
          <w:b/>
          <w:szCs w:val="22"/>
          <w:lang w:val="es-ES"/>
        </w:rPr>
        <w:t>Advertencias y precauciones</w:t>
      </w:r>
    </w:p>
    <w:p w:rsidR="009841E2" w:rsidRDefault="009841E2">
      <w:pPr>
        <w:spacing w:line="240" w:lineRule="auto"/>
        <w:rPr>
          <w:szCs w:val="22"/>
          <w:u w:val="single"/>
          <w:lang w:val="es-ES"/>
        </w:rPr>
      </w:pPr>
    </w:p>
    <w:p w:rsidR="00C8322B" w:rsidRPr="00004B29" w:rsidRDefault="00C8322B">
      <w:pPr>
        <w:spacing w:line="240" w:lineRule="auto"/>
        <w:rPr>
          <w:szCs w:val="22"/>
          <w:u w:val="single"/>
          <w:lang w:val="es-ES"/>
        </w:rPr>
      </w:pPr>
      <w:r w:rsidRPr="00004B29">
        <w:rPr>
          <w:szCs w:val="22"/>
          <w:u w:val="single"/>
          <w:lang w:val="es-ES"/>
        </w:rPr>
        <w:t xml:space="preserve">Consulte a su médico </w:t>
      </w:r>
      <w:r w:rsidR="005F2722" w:rsidRPr="00004B29">
        <w:rPr>
          <w:szCs w:val="22"/>
          <w:u w:val="single"/>
          <w:lang w:val="es-ES"/>
        </w:rPr>
        <w:t>o farmacéutico antes de emp</w:t>
      </w:r>
      <w:r w:rsidR="0030130C" w:rsidRPr="00004B29">
        <w:rPr>
          <w:szCs w:val="22"/>
          <w:u w:val="single"/>
          <w:lang w:val="es-ES"/>
        </w:rPr>
        <w:t>e</w:t>
      </w:r>
      <w:r w:rsidR="005F2722" w:rsidRPr="00004B29">
        <w:rPr>
          <w:szCs w:val="22"/>
          <w:u w:val="single"/>
          <w:lang w:val="es-ES"/>
        </w:rPr>
        <w:t xml:space="preserve">zar a tomar Stalevo </w:t>
      </w:r>
      <w:r w:rsidRPr="00004B29">
        <w:rPr>
          <w:szCs w:val="22"/>
          <w:u w:val="single"/>
          <w:lang w:val="es-ES"/>
        </w:rPr>
        <w:t>si sufre o ha sufrido alguna vez:</w:t>
      </w:r>
    </w:p>
    <w:p w:rsidR="0071759E" w:rsidRPr="00004B29" w:rsidRDefault="0071759E">
      <w:pPr>
        <w:spacing w:line="240" w:lineRule="auto"/>
        <w:ind w:left="567" w:hanging="567"/>
        <w:rPr>
          <w:szCs w:val="22"/>
          <w:lang w:val="es-ES"/>
        </w:rPr>
      </w:pPr>
      <w:r w:rsidRPr="00004B29">
        <w:rPr>
          <w:szCs w:val="22"/>
          <w:lang w:val="es-ES"/>
        </w:rPr>
        <w:t>-</w:t>
      </w:r>
      <w:r w:rsidRPr="00004B29">
        <w:rPr>
          <w:szCs w:val="22"/>
          <w:lang w:val="es-ES"/>
        </w:rPr>
        <w:tab/>
        <w:t>un ataque cardiaco o cualquier otra enfermedad del corazón,</w:t>
      </w:r>
      <w:r w:rsidR="00C8322B" w:rsidRPr="00004B29">
        <w:rPr>
          <w:szCs w:val="22"/>
          <w:lang w:val="es-ES"/>
        </w:rPr>
        <w:t xml:space="preserve"> incluida</w:t>
      </w:r>
      <w:r w:rsidR="003D2F75" w:rsidRPr="00004B29">
        <w:rPr>
          <w:szCs w:val="22"/>
          <w:lang w:val="es-ES"/>
        </w:rPr>
        <w:t>s</w:t>
      </w:r>
      <w:r w:rsidR="00C8322B" w:rsidRPr="00004B29">
        <w:rPr>
          <w:szCs w:val="22"/>
          <w:lang w:val="es-ES"/>
        </w:rPr>
        <w:t xml:space="preserve"> </w:t>
      </w:r>
      <w:r w:rsidR="009D2420" w:rsidRPr="00004B29">
        <w:rPr>
          <w:szCs w:val="22"/>
          <w:lang w:val="es-ES"/>
        </w:rPr>
        <w:t>las</w:t>
      </w:r>
      <w:r w:rsidR="00C8322B" w:rsidRPr="00004B29">
        <w:rPr>
          <w:szCs w:val="22"/>
          <w:lang w:val="es-ES"/>
        </w:rPr>
        <w:t xml:space="preserve"> arr</w:t>
      </w:r>
      <w:r w:rsidR="002E0F0C" w:rsidRPr="00004B29">
        <w:rPr>
          <w:szCs w:val="22"/>
          <w:lang w:val="es-ES"/>
        </w:rPr>
        <w:t>i</w:t>
      </w:r>
      <w:r w:rsidR="00C8322B" w:rsidRPr="00004B29">
        <w:rPr>
          <w:szCs w:val="22"/>
          <w:lang w:val="es-ES"/>
        </w:rPr>
        <w:t>tmia</w:t>
      </w:r>
      <w:r w:rsidR="003D2F75" w:rsidRPr="00004B29">
        <w:rPr>
          <w:szCs w:val="22"/>
          <w:lang w:val="es-ES"/>
        </w:rPr>
        <w:t>s</w:t>
      </w:r>
      <w:r w:rsidR="00C8322B" w:rsidRPr="00004B29">
        <w:rPr>
          <w:szCs w:val="22"/>
          <w:lang w:val="es-ES"/>
        </w:rPr>
        <w:t>, o de</w:t>
      </w:r>
      <w:r w:rsidRPr="00004B29">
        <w:rPr>
          <w:szCs w:val="22"/>
          <w:lang w:val="es-ES"/>
        </w:rPr>
        <w:t xml:space="preserve"> los vasos sanguíneos</w:t>
      </w:r>
    </w:p>
    <w:p w:rsidR="00E01648" w:rsidRPr="00004B29" w:rsidRDefault="00E01648">
      <w:pPr>
        <w:spacing w:line="240" w:lineRule="auto"/>
        <w:ind w:left="567" w:hanging="567"/>
        <w:rPr>
          <w:szCs w:val="22"/>
          <w:lang w:val="es-ES"/>
        </w:rPr>
      </w:pPr>
      <w:r w:rsidRPr="00004B29">
        <w:rPr>
          <w:szCs w:val="22"/>
          <w:lang w:val="es-ES"/>
        </w:rPr>
        <w:t>-</w:t>
      </w:r>
      <w:r w:rsidRPr="00004B29">
        <w:rPr>
          <w:szCs w:val="22"/>
          <w:lang w:val="es-ES"/>
        </w:rPr>
        <w:tab/>
        <w:t>asma o cualquier otra enfermedad pulmonar</w:t>
      </w:r>
    </w:p>
    <w:p w:rsidR="0071759E" w:rsidRPr="00004B29" w:rsidRDefault="00244C9E">
      <w:pPr>
        <w:numPr>
          <w:ilvl w:val="0"/>
          <w:numId w:val="6"/>
        </w:numPr>
        <w:spacing w:line="240" w:lineRule="auto"/>
        <w:rPr>
          <w:snapToGrid/>
          <w:szCs w:val="22"/>
          <w:lang w:val="es-ES" w:eastAsia="it-IT"/>
        </w:rPr>
      </w:pPr>
      <w:r w:rsidRPr="00004B29">
        <w:rPr>
          <w:snapToGrid/>
          <w:szCs w:val="22"/>
          <w:lang w:val="es-ES" w:eastAsia="it-IT"/>
        </w:rPr>
        <w:t>algún</w:t>
      </w:r>
      <w:r w:rsidR="0071759E" w:rsidRPr="00004B29">
        <w:rPr>
          <w:snapToGrid/>
          <w:szCs w:val="22"/>
          <w:lang w:val="es-ES" w:eastAsia="it-IT"/>
        </w:rPr>
        <w:t xml:space="preserve"> problema </w:t>
      </w:r>
      <w:r w:rsidRPr="00004B29">
        <w:rPr>
          <w:snapToGrid/>
          <w:szCs w:val="22"/>
          <w:lang w:val="es-ES" w:eastAsia="it-IT"/>
        </w:rPr>
        <w:t>de hígado</w:t>
      </w:r>
      <w:r w:rsidR="00E01648" w:rsidRPr="00004B29">
        <w:rPr>
          <w:snapToGrid/>
          <w:szCs w:val="22"/>
          <w:lang w:val="es-ES" w:eastAsia="it-IT"/>
        </w:rPr>
        <w:t>, porque p</w:t>
      </w:r>
      <w:r w:rsidR="0071759E" w:rsidRPr="00004B29">
        <w:rPr>
          <w:snapToGrid/>
          <w:szCs w:val="22"/>
          <w:lang w:val="es-ES" w:eastAsia="it-IT"/>
        </w:rPr>
        <w:t xml:space="preserve">uede ser necesario </w:t>
      </w:r>
      <w:r w:rsidR="003D2F75" w:rsidRPr="00004B29">
        <w:rPr>
          <w:snapToGrid/>
          <w:szCs w:val="22"/>
          <w:lang w:val="es-ES" w:eastAsia="it-IT"/>
        </w:rPr>
        <w:t>ajustar la dosis que recibe</w:t>
      </w:r>
    </w:p>
    <w:p w:rsidR="0071759E" w:rsidRPr="00004B29" w:rsidRDefault="00244C9E">
      <w:pPr>
        <w:numPr>
          <w:ilvl w:val="0"/>
          <w:numId w:val="6"/>
        </w:numPr>
        <w:spacing w:line="240" w:lineRule="auto"/>
        <w:rPr>
          <w:snapToGrid/>
          <w:szCs w:val="22"/>
          <w:lang w:val="es-ES" w:eastAsia="it-IT"/>
        </w:rPr>
      </w:pPr>
      <w:r w:rsidRPr="00004B29">
        <w:rPr>
          <w:snapToGrid/>
          <w:szCs w:val="22"/>
          <w:lang w:val="es-ES" w:eastAsia="it-IT"/>
        </w:rPr>
        <w:t xml:space="preserve">alguna </w:t>
      </w:r>
      <w:r w:rsidR="0071759E" w:rsidRPr="00004B29">
        <w:rPr>
          <w:snapToGrid/>
          <w:szCs w:val="22"/>
          <w:lang w:val="es-ES" w:eastAsia="it-IT"/>
        </w:rPr>
        <w:t xml:space="preserve">enfermedad </w:t>
      </w:r>
      <w:r w:rsidRPr="00004B29">
        <w:rPr>
          <w:snapToGrid/>
          <w:szCs w:val="22"/>
          <w:lang w:val="es-ES" w:eastAsia="it-IT"/>
        </w:rPr>
        <w:t>del riñón</w:t>
      </w:r>
      <w:r w:rsidR="0071759E" w:rsidRPr="00004B29">
        <w:rPr>
          <w:snapToGrid/>
          <w:szCs w:val="22"/>
          <w:lang w:val="es-ES" w:eastAsia="it-IT"/>
        </w:rPr>
        <w:t xml:space="preserve"> o relacionada con las hormonas</w:t>
      </w:r>
    </w:p>
    <w:p w:rsidR="0071759E" w:rsidRPr="00004B29" w:rsidRDefault="0071759E">
      <w:pPr>
        <w:numPr>
          <w:ilvl w:val="0"/>
          <w:numId w:val="6"/>
        </w:numPr>
        <w:spacing w:line="240" w:lineRule="auto"/>
        <w:rPr>
          <w:snapToGrid/>
          <w:szCs w:val="22"/>
          <w:lang w:val="es-ES" w:eastAsia="it-IT"/>
        </w:rPr>
      </w:pPr>
      <w:r w:rsidRPr="00004B29">
        <w:rPr>
          <w:snapToGrid/>
          <w:szCs w:val="22"/>
          <w:lang w:val="es-ES" w:eastAsia="it-IT"/>
        </w:rPr>
        <w:t>úlcera de estómago o convulsiones</w:t>
      </w:r>
    </w:p>
    <w:p w:rsidR="00B73ACF" w:rsidRPr="00004B29" w:rsidRDefault="00B73ACF">
      <w:pPr>
        <w:numPr>
          <w:ilvl w:val="0"/>
          <w:numId w:val="6"/>
        </w:numPr>
        <w:spacing w:line="240" w:lineRule="auto"/>
        <w:rPr>
          <w:snapToGrid/>
          <w:szCs w:val="22"/>
          <w:lang w:val="es-ES" w:eastAsia="it-IT"/>
        </w:rPr>
      </w:pPr>
      <w:r w:rsidRPr="00004B29">
        <w:rPr>
          <w:szCs w:val="22"/>
          <w:lang w:val="es-ES"/>
        </w:rPr>
        <w:t>diarrea prolongada</w:t>
      </w:r>
      <w:r w:rsidR="00061BC9" w:rsidRPr="00004B29">
        <w:rPr>
          <w:szCs w:val="22"/>
          <w:lang w:val="es-ES"/>
        </w:rPr>
        <w:t>.</w:t>
      </w:r>
      <w:r w:rsidRPr="00004B29">
        <w:rPr>
          <w:szCs w:val="22"/>
          <w:lang w:val="es-ES"/>
        </w:rPr>
        <w:t xml:space="preserve"> </w:t>
      </w:r>
      <w:r w:rsidR="00061BC9" w:rsidRPr="00004B29">
        <w:rPr>
          <w:szCs w:val="22"/>
          <w:lang w:val="es-ES"/>
        </w:rPr>
        <w:t>C</w:t>
      </w:r>
      <w:r w:rsidRPr="00004B29">
        <w:rPr>
          <w:szCs w:val="22"/>
          <w:lang w:val="es-ES"/>
        </w:rPr>
        <w:t>onsulte con su médico ya que puede ser un signo de inflamación del colon</w:t>
      </w:r>
    </w:p>
    <w:p w:rsidR="0071759E" w:rsidRPr="00004B29" w:rsidRDefault="0071759E">
      <w:pPr>
        <w:numPr>
          <w:ilvl w:val="0"/>
          <w:numId w:val="6"/>
        </w:numPr>
        <w:spacing w:line="240" w:lineRule="auto"/>
        <w:rPr>
          <w:snapToGrid/>
          <w:szCs w:val="22"/>
          <w:lang w:val="es-ES" w:eastAsia="it-IT"/>
        </w:rPr>
      </w:pPr>
      <w:r w:rsidRPr="00004B29">
        <w:rPr>
          <w:snapToGrid/>
          <w:szCs w:val="22"/>
          <w:lang w:val="es-ES" w:eastAsia="it-IT"/>
        </w:rPr>
        <w:t>cualquier forma de trastorno mental grave</w:t>
      </w:r>
      <w:r w:rsidR="00E01648" w:rsidRPr="00004B29">
        <w:rPr>
          <w:snapToGrid/>
          <w:szCs w:val="22"/>
          <w:lang w:val="es-ES" w:eastAsia="it-IT"/>
        </w:rPr>
        <w:t>, como psicosis</w:t>
      </w:r>
    </w:p>
    <w:p w:rsidR="0071759E" w:rsidRPr="00004B29" w:rsidRDefault="0071759E">
      <w:pPr>
        <w:numPr>
          <w:ilvl w:val="0"/>
          <w:numId w:val="6"/>
        </w:numPr>
        <w:spacing w:line="240" w:lineRule="auto"/>
        <w:rPr>
          <w:snapToGrid/>
          <w:szCs w:val="22"/>
          <w:lang w:val="es-ES" w:eastAsia="it-IT"/>
        </w:rPr>
      </w:pPr>
      <w:r w:rsidRPr="00004B29">
        <w:rPr>
          <w:snapToGrid/>
          <w:szCs w:val="22"/>
          <w:lang w:val="es-ES" w:eastAsia="it-IT"/>
        </w:rPr>
        <w:t>glaucoma de ángulo abierto</w:t>
      </w:r>
      <w:r w:rsidR="00564444" w:rsidRPr="00004B29">
        <w:rPr>
          <w:snapToGrid/>
          <w:szCs w:val="22"/>
          <w:lang w:val="es-ES" w:eastAsia="it-IT"/>
        </w:rPr>
        <w:t>, porque p</w:t>
      </w:r>
      <w:r w:rsidRPr="00004B29">
        <w:rPr>
          <w:snapToGrid/>
          <w:szCs w:val="22"/>
          <w:lang w:val="es-ES" w:eastAsia="it-IT"/>
        </w:rPr>
        <w:t>uede que sea necesario ajustar la dosis y controlarle la presión intraocular.</w:t>
      </w:r>
    </w:p>
    <w:p w:rsidR="00812C54" w:rsidRPr="00004B29" w:rsidRDefault="00812C54" w:rsidP="00812C54">
      <w:pPr>
        <w:tabs>
          <w:tab w:val="clear" w:pos="567"/>
        </w:tabs>
        <w:spacing w:line="240" w:lineRule="auto"/>
        <w:rPr>
          <w:snapToGrid/>
          <w:szCs w:val="22"/>
          <w:lang w:val="es-ES" w:eastAsia="it-IT"/>
        </w:rPr>
      </w:pPr>
    </w:p>
    <w:p w:rsidR="00812C54" w:rsidRPr="00004B29" w:rsidRDefault="00812C54" w:rsidP="00812C54">
      <w:pPr>
        <w:tabs>
          <w:tab w:val="clear" w:pos="567"/>
        </w:tabs>
        <w:spacing w:line="240" w:lineRule="auto"/>
        <w:rPr>
          <w:snapToGrid/>
          <w:szCs w:val="22"/>
          <w:u w:val="single"/>
          <w:lang w:val="es-ES" w:eastAsia="it-IT"/>
        </w:rPr>
      </w:pPr>
      <w:r w:rsidRPr="00004B29">
        <w:rPr>
          <w:snapToGrid/>
          <w:szCs w:val="22"/>
          <w:u w:val="single"/>
          <w:lang w:val="es-ES" w:eastAsia="it-IT"/>
        </w:rPr>
        <w:t>Consulte a su médico si está tomando:</w:t>
      </w:r>
    </w:p>
    <w:p w:rsidR="00812C54" w:rsidRPr="00004B29" w:rsidRDefault="00812C54" w:rsidP="00601AB3">
      <w:pPr>
        <w:numPr>
          <w:ilvl w:val="0"/>
          <w:numId w:val="6"/>
        </w:numPr>
        <w:spacing w:line="240" w:lineRule="auto"/>
        <w:rPr>
          <w:snapToGrid/>
          <w:szCs w:val="22"/>
          <w:lang w:val="es-ES" w:eastAsia="it-IT"/>
        </w:rPr>
      </w:pPr>
      <w:r w:rsidRPr="00004B29">
        <w:rPr>
          <w:snapToGrid/>
          <w:szCs w:val="22"/>
          <w:lang w:val="es-ES" w:eastAsia="it-IT"/>
        </w:rPr>
        <w:t>antipsicóticos (medicamentos para tratar la psicosis)</w:t>
      </w:r>
    </w:p>
    <w:p w:rsidR="0071759E" w:rsidRPr="00004B29" w:rsidRDefault="00601AB3" w:rsidP="00601AB3">
      <w:pPr>
        <w:numPr>
          <w:ilvl w:val="0"/>
          <w:numId w:val="6"/>
        </w:numPr>
        <w:spacing w:line="240" w:lineRule="auto"/>
        <w:rPr>
          <w:snapToGrid/>
          <w:szCs w:val="22"/>
          <w:lang w:val="es-ES" w:eastAsia="it-IT"/>
        </w:rPr>
      </w:pPr>
      <w:r w:rsidRPr="00004B29">
        <w:rPr>
          <w:snapToGrid/>
          <w:szCs w:val="22"/>
          <w:lang w:val="es-ES" w:eastAsia="it-IT"/>
        </w:rPr>
        <w:t>algún medicamento que pueda causar un descenso de la presión sanguínea al</w:t>
      </w:r>
      <w:r w:rsidR="00347316" w:rsidRPr="00004B29">
        <w:rPr>
          <w:snapToGrid/>
          <w:szCs w:val="22"/>
          <w:lang w:val="es-ES" w:eastAsia="it-IT"/>
        </w:rPr>
        <w:t xml:space="preserve"> </w:t>
      </w:r>
      <w:r w:rsidRPr="00004B29">
        <w:rPr>
          <w:snapToGrid/>
          <w:szCs w:val="22"/>
          <w:lang w:val="es-ES" w:eastAsia="it-IT"/>
        </w:rPr>
        <w:t>levantarse de una silla o de la cama</w:t>
      </w:r>
      <w:r w:rsidR="0071759E" w:rsidRPr="00004B29">
        <w:rPr>
          <w:snapToGrid/>
          <w:szCs w:val="22"/>
          <w:lang w:val="es-ES" w:eastAsia="it-IT"/>
        </w:rPr>
        <w:t>. Debe saber que Stalevo puede empeorar estas reacciones.</w:t>
      </w:r>
    </w:p>
    <w:p w:rsidR="00812C54" w:rsidRPr="00004B29" w:rsidRDefault="00812C54" w:rsidP="00812C54">
      <w:pPr>
        <w:tabs>
          <w:tab w:val="clear" w:pos="567"/>
        </w:tabs>
        <w:spacing w:line="240" w:lineRule="auto"/>
        <w:rPr>
          <w:snapToGrid/>
          <w:szCs w:val="22"/>
          <w:lang w:val="es-ES" w:eastAsia="it-IT"/>
        </w:rPr>
      </w:pPr>
    </w:p>
    <w:p w:rsidR="00812C54" w:rsidRPr="00004B29" w:rsidRDefault="00812C54" w:rsidP="00812C54">
      <w:pPr>
        <w:tabs>
          <w:tab w:val="clear" w:pos="567"/>
        </w:tabs>
        <w:spacing w:line="240" w:lineRule="auto"/>
        <w:rPr>
          <w:snapToGrid/>
          <w:szCs w:val="22"/>
          <w:u w:val="single"/>
          <w:lang w:val="es-ES" w:eastAsia="it-IT"/>
        </w:rPr>
      </w:pPr>
      <w:r w:rsidRPr="00004B29">
        <w:rPr>
          <w:snapToGrid/>
          <w:szCs w:val="22"/>
          <w:u w:val="single"/>
          <w:lang w:val="es-ES" w:eastAsia="it-IT"/>
        </w:rPr>
        <w:t>Consulte a su médico si durante el tratamiento con Stalevo:</w:t>
      </w:r>
    </w:p>
    <w:p w:rsidR="00AC5BC9" w:rsidRPr="00004B29" w:rsidRDefault="00AC5BC9">
      <w:pPr>
        <w:numPr>
          <w:ilvl w:val="0"/>
          <w:numId w:val="6"/>
        </w:numPr>
        <w:spacing w:line="240" w:lineRule="auto"/>
        <w:rPr>
          <w:snapToGrid/>
          <w:szCs w:val="22"/>
          <w:lang w:val="es-ES" w:eastAsia="it-IT"/>
        </w:rPr>
      </w:pPr>
      <w:r w:rsidRPr="00004B29">
        <w:rPr>
          <w:snapToGrid/>
          <w:szCs w:val="22"/>
          <w:lang w:val="es-ES" w:eastAsia="it-IT"/>
        </w:rPr>
        <w:t xml:space="preserve">nota gran rigidez en los músculos o que se contraen con violencia, o si sufre temblores, agitación, confusión, fiebre, pulso rápido o grandes fluctuaciones de la presión arterial. Si se produce alguna de estas circunstancias, </w:t>
      </w:r>
      <w:r w:rsidRPr="00004B29">
        <w:rPr>
          <w:b/>
          <w:snapToGrid/>
          <w:szCs w:val="22"/>
          <w:lang w:val="es-ES" w:eastAsia="it-IT"/>
        </w:rPr>
        <w:t>póngase en contacto con su médico de inmediato</w:t>
      </w:r>
    </w:p>
    <w:p w:rsidR="00812C54" w:rsidRPr="00004B29" w:rsidRDefault="00812C54">
      <w:pPr>
        <w:numPr>
          <w:ilvl w:val="0"/>
          <w:numId w:val="6"/>
        </w:numPr>
        <w:spacing w:line="240" w:lineRule="auto"/>
        <w:rPr>
          <w:snapToGrid/>
          <w:szCs w:val="22"/>
          <w:lang w:val="es-ES" w:eastAsia="it-IT"/>
        </w:rPr>
      </w:pPr>
      <w:r w:rsidRPr="00004B29">
        <w:rPr>
          <w:snapToGrid/>
          <w:szCs w:val="22"/>
          <w:lang w:val="es-ES" w:eastAsia="it-IT"/>
        </w:rPr>
        <w:t>se siente deprimido, tiene ideas de suicidio o nota alteraciones inusuales de su comportamiento</w:t>
      </w:r>
    </w:p>
    <w:p w:rsidR="0071759E" w:rsidRPr="00004B29" w:rsidRDefault="0071759E">
      <w:pPr>
        <w:numPr>
          <w:ilvl w:val="0"/>
          <w:numId w:val="6"/>
        </w:numPr>
        <w:spacing w:line="240" w:lineRule="auto"/>
        <w:rPr>
          <w:snapToGrid/>
          <w:szCs w:val="22"/>
          <w:lang w:val="es-ES" w:eastAsia="it-IT"/>
        </w:rPr>
      </w:pPr>
      <w:r w:rsidRPr="00004B29">
        <w:rPr>
          <w:snapToGrid/>
          <w:szCs w:val="22"/>
          <w:lang w:val="es-ES" w:eastAsia="it-IT"/>
        </w:rPr>
        <w:t>observa que se queda dormido de repente, o se nota muy somnoliento</w:t>
      </w:r>
      <w:r w:rsidR="002056E7" w:rsidRPr="00004B29">
        <w:rPr>
          <w:snapToGrid/>
          <w:szCs w:val="22"/>
          <w:lang w:val="es-ES" w:eastAsia="it-IT"/>
        </w:rPr>
        <w:t>. Si esto le sucede, no debe conducir ni manejar herramientas o maquinaria</w:t>
      </w:r>
      <w:r w:rsidRPr="00004B29">
        <w:rPr>
          <w:snapToGrid/>
          <w:szCs w:val="22"/>
          <w:lang w:val="es-ES" w:eastAsia="it-IT"/>
        </w:rPr>
        <w:t xml:space="preserve"> (</w:t>
      </w:r>
      <w:r w:rsidR="00652805" w:rsidRPr="00004B29">
        <w:rPr>
          <w:snapToGrid/>
          <w:szCs w:val="22"/>
          <w:lang w:val="es-ES" w:eastAsia="it-IT"/>
        </w:rPr>
        <w:t xml:space="preserve">ver </w:t>
      </w:r>
      <w:r w:rsidRPr="00004B29">
        <w:rPr>
          <w:snapToGrid/>
          <w:szCs w:val="22"/>
          <w:lang w:val="es-ES" w:eastAsia="it-IT"/>
        </w:rPr>
        <w:t>también la sección “Conducción y uso de máquinas”)</w:t>
      </w:r>
    </w:p>
    <w:p w:rsidR="0071759E" w:rsidRPr="00004B29" w:rsidRDefault="0071759E">
      <w:pPr>
        <w:numPr>
          <w:ilvl w:val="0"/>
          <w:numId w:val="6"/>
        </w:numPr>
        <w:spacing w:line="240" w:lineRule="auto"/>
        <w:rPr>
          <w:snapToGrid/>
          <w:szCs w:val="22"/>
          <w:lang w:val="es-ES" w:eastAsia="it-IT"/>
        </w:rPr>
      </w:pPr>
      <w:r w:rsidRPr="00004B29">
        <w:rPr>
          <w:snapToGrid/>
          <w:szCs w:val="22"/>
          <w:lang w:val="es-ES" w:eastAsia="it-IT"/>
        </w:rPr>
        <w:t xml:space="preserve">empieza a </w:t>
      </w:r>
      <w:r w:rsidR="00AB5A35" w:rsidRPr="00004B29">
        <w:rPr>
          <w:snapToGrid/>
          <w:szCs w:val="22"/>
          <w:lang w:val="es-ES" w:eastAsia="it-IT"/>
        </w:rPr>
        <w:t xml:space="preserve">notar </w:t>
      </w:r>
      <w:r w:rsidRPr="00004B29">
        <w:rPr>
          <w:snapToGrid/>
          <w:szCs w:val="22"/>
          <w:lang w:val="es-ES" w:eastAsia="it-IT"/>
        </w:rPr>
        <w:t>movimientos incontrolados o éstos empeoran. Si esto ocurre, su médico</w:t>
      </w:r>
      <w:r w:rsidR="00343A99" w:rsidRPr="00004B29">
        <w:rPr>
          <w:snapToGrid/>
          <w:szCs w:val="22"/>
          <w:lang w:val="es-ES" w:eastAsia="it-IT"/>
        </w:rPr>
        <w:t xml:space="preserve"> podría verse obligado a</w:t>
      </w:r>
      <w:r w:rsidRPr="00004B29">
        <w:rPr>
          <w:snapToGrid/>
          <w:szCs w:val="22"/>
          <w:lang w:val="es-ES" w:eastAsia="it-IT"/>
        </w:rPr>
        <w:t xml:space="preserve"> cambiar</w:t>
      </w:r>
      <w:r w:rsidR="00343A99" w:rsidRPr="00004B29">
        <w:rPr>
          <w:snapToGrid/>
          <w:szCs w:val="22"/>
          <w:lang w:val="es-ES" w:eastAsia="it-IT"/>
        </w:rPr>
        <w:t>le</w:t>
      </w:r>
      <w:r w:rsidRPr="00004B29">
        <w:rPr>
          <w:snapToGrid/>
          <w:szCs w:val="22"/>
          <w:lang w:val="es-ES" w:eastAsia="it-IT"/>
        </w:rPr>
        <w:t xml:space="preserve"> la dosis de medicación</w:t>
      </w:r>
    </w:p>
    <w:p w:rsidR="000F6CBA" w:rsidRPr="00004B29" w:rsidRDefault="000F6CBA">
      <w:pPr>
        <w:numPr>
          <w:ilvl w:val="0"/>
          <w:numId w:val="6"/>
        </w:numPr>
        <w:spacing w:line="240" w:lineRule="auto"/>
        <w:rPr>
          <w:snapToGrid/>
          <w:szCs w:val="22"/>
          <w:lang w:val="es-ES" w:eastAsia="it-IT"/>
        </w:rPr>
      </w:pPr>
      <w:r w:rsidRPr="00004B29">
        <w:rPr>
          <w:snapToGrid/>
          <w:szCs w:val="22"/>
          <w:lang w:val="es-ES" w:eastAsia="it-IT"/>
        </w:rPr>
        <w:t>sufre diarrea</w:t>
      </w:r>
      <w:r w:rsidR="00AC5BC9" w:rsidRPr="00004B29">
        <w:rPr>
          <w:snapToGrid/>
          <w:szCs w:val="22"/>
          <w:lang w:val="es-ES" w:eastAsia="it-IT"/>
        </w:rPr>
        <w:t>:</w:t>
      </w:r>
      <w:r w:rsidRPr="00004B29">
        <w:rPr>
          <w:snapToGrid/>
          <w:szCs w:val="22"/>
          <w:lang w:val="es-ES" w:eastAsia="it-IT"/>
        </w:rPr>
        <w:t xml:space="preserve"> </w:t>
      </w:r>
      <w:r w:rsidR="009D2420" w:rsidRPr="00004B29">
        <w:rPr>
          <w:snapToGrid/>
          <w:szCs w:val="22"/>
          <w:lang w:val="es-ES" w:eastAsia="it-IT"/>
        </w:rPr>
        <w:t xml:space="preserve">se </w:t>
      </w:r>
      <w:r w:rsidRPr="00004B29">
        <w:rPr>
          <w:snapToGrid/>
          <w:szCs w:val="22"/>
          <w:lang w:val="es-ES" w:eastAsia="it-IT"/>
        </w:rPr>
        <w:t>recom</w:t>
      </w:r>
      <w:r w:rsidR="0010499E" w:rsidRPr="00004B29">
        <w:rPr>
          <w:snapToGrid/>
          <w:szCs w:val="22"/>
          <w:lang w:val="es-ES" w:eastAsia="it-IT"/>
        </w:rPr>
        <w:t>i</w:t>
      </w:r>
      <w:r w:rsidRPr="00004B29">
        <w:rPr>
          <w:snapToGrid/>
          <w:szCs w:val="22"/>
          <w:lang w:val="es-ES" w:eastAsia="it-IT"/>
        </w:rPr>
        <w:t>enda</w:t>
      </w:r>
      <w:r w:rsidR="009D2420" w:rsidRPr="00004B29">
        <w:rPr>
          <w:snapToGrid/>
          <w:szCs w:val="22"/>
          <w:lang w:val="es-ES" w:eastAsia="it-IT"/>
        </w:rPr>
        <w:t xml:space="preserve"> vigilar</w:t>
      </w:r>
      <w:r w:rsidR="00AA5740" w:rsidRPr="00004B29">
        <w:rPr>
          <w:snapToGrid/>
          <w:szCs w:val="22"/>
          <w:lang w:val="es-ES" w:eastAsia="it-IT"/>
        </w:rPr>
        <w:t xml:space="preserve"> </w:t>
      </w:r>
      <w:r w:rsidR="009D2420" w:rsidRPr="00004B29">
        <w:rPr>
          <w:snapToGrid/>
          <w:szCs w:val="22"/>
          <w:lang w:val="es-ES" w:eastAsia="it-IT"/>
        </w:rPr>
        <w:t xml:space="preserve">el peso </w:t>
      </w:r>
      <w:r w:rsidRPr="00004B29">
        <w:rPr>
          <w:snapToGrid/>
          <w:szCs w:val="22"/>
          <w:lang w:val="es-ES" w:eastAsia="it-IT"/>
        </w:rPr>
        <w:t>para evitar una posible pérdida de peso excesiva</w:t>
      </w:r>
    </w:p>
    <w:p w:rsidR="000F6CBA" w:rsidRPr="00004B29" w:rsidRDefault="000F6CBA">
      <w:pPr>
        <w:numPr>
          <w:ilvl w:val="0"/>
          <w:numId w:val="6"/>
        </w:numPr>
        <w:spacing w:line="240" w:lineRule="auto"/>
        <w:rPr>
          <w:snapToGrid/>
          <w:szCs w:val="22"/>
          <w:lang w:val="es-ES" w:eastAsia="it-IT"/>
        </w:rPr>
      </w:pPr>
      <w:r w:rsidRPr="00004B29">
        <w:rPr>
          <w:snapToGrid/>
          <w:szCs w:val="22"/>
          <w:lang w:val="es-ES" w:eastAsia="it-IT"/>
        </w:rPr>
        <w:t xml:space="preserve">sufre </w:t>
      </w:r>
      <w:r w:rsidR="005373EF" w:rsidRPr="00004B29">
        <w:rPr>
          <w:snapToGrid/>
          <w:szCs w:val="22"/>
          <w:lang w:val="es-ES" w:eastAsia="it-IT"/>
        </w:rPr>
        <w:t>pérdida de apetito</w:t>
      </w:r>
      <w:r w:rsidRPr="00004B29">
        <w:rPr>
          <w:snapToGrid/>
          <w:szCs w:val="22"/>
          <w:lang w:val="es-ES" w:eastAsia="it-IT"/>
        </w:rPr>
        <w:t xml:space="preserve"> progresiva, astenia (debilidad, agotamiento) y </w:t>
      </w:r>
      <w:r w:rsidR="005373EF" w:rsidRPr="00004B29">
        <w:rPr>
          <w:snapToGrid/>
          <w:szCs w:val="22"/>
          <w:lang w:val="es-ES" w:eastAsia="it-IT"/>
        </w:rPr>
        <w:t>descenso</w:t>
      </w:r>
      <w:r w:rsidRPr="00004B29">
        <w:rPr>
          <w:snapToGrid/>
          <w:szCs w:val="22"/>
          <w:lang w:val="es-ES" w:eastAsia="it-IT"/>
        </w:rPr>
        <w:t xml:space="preserve"> de peso en un tiempo relativamente breve</w:t>
      </w:r>
      <w:r w:rsidR="009F779F" w:rsidRPr="00004B29">
        <w:rPr>
          <w:snapToGrid/>
          <w:szCs w:val="22"/>
          <w:lang w:val="es-ES" w:eastAsia="it-IT"/>
        </w:rPr>
        <w:t>.</w:t>
      </w:r>
      <w:r w:rsidRPr="00004B29">
        <w:rPr>
          <w:snapToGrid/>
          <w:szCs w:val="22"/>
          <w:lang w:val="es-ES" w:eastAsia="it-IT"/>
        </w:rPr>
        <w:t xml:space="preserve"> </w:t>
      </w:r>
      <w:r w:rsidR="009F779F" w:rsidRPr="00004B29">
        <w:rPr>
          <w:snapToGrid/>
          <w:szCs w:val="22"/>
          <w:lang w:val="es-ES" w:eastAsia="it-IT"/>
        </w:rPr>
        <w:t>E</w:t>
      </w:r>
      <w:r w:rsidRPr="00004B29">
        <w:rPr>
          <w:snapToGrid/>
          <w:szCs w:val="22"/>
          <w:lang w:val="es-ES" w:eastAsia="it-IT"/>
        </w:rPr>
        <w:t xml:space="preserve">n estos casos, </w:t>
      </w:r>
      <w:r w:rsidR="005373EF" w:rsidRPr="00004B29">
        <w:rPr>
          <w:snapToGrid/>
          <w:szCs w:val="22"/>
          <w:lang w:val="es-ES" w:eastAsia="it-IT"/>
        </w:rPr>
        <w:t>se debe valorar la posibilidad de una evaluación médica completa que incluya un examen de la función hepática</w:t>
      </w:r>
    </w:p>
    <w:p w:rsidR="0071759E" w:rsidRPr="00004B29" w:rsidRDefault="00073C9B">
      <w:pPr>
        <w:numPr>
          <w:ilvl w:val="0"/>
          <w:numId w:val="6"/>
        </w:numPr>
        <w:spacing w:line="240" w:lineRule="auto"/>
        <w:rPr>
          <w:snapToGrid/>
          <w:szCs w:val="22"/>
          <w:lang w:val="es-ES" w:eastAsia="it-IT"/>
        </w:rPr>
      </w:pPr>
      <w:r w:rsidRPr="00004B29">
        <w:rPr>
          <w:snapToGrid/>
          <w:szCs w:val="22"/>
          <w:lang w:val="es-ES" w:eastAsia="it-IT"/>
        </w:rPr>
        <w:t>considera</w:t>
      </w:r>
      <w:r w:rsidR="0071759E" w:rsidRPr="00004B29">
        <w:rPr>
          <w:snapToGrid/>
          <w:szCs w:val="22"/>
          <w:lang w:val="es-ES" w:eastAsia="it-IT"/>
        </w:rPr>
        <w:t xml:space="preserve"> que tiene que dejar de tomar Stalevo</w:t>
      </w:r>
      <w:r w:rsidR="00DD4655">
        <w:rPr>
          <w:snapToGrid/>
          <w:szCs w:val="22"/>
          <w:lang w:val="es-ES" w:eastAsia="it-IT"/>
        </w:rPr>
        <w:t>,</w:t>
      </w:r>
      <w:r w:rsidR="00AB3EF8" w:rsidRPr="00004B29">
        <w:rPr>
          <w:snapToGrid/>
          <w:szCs w:val="22"/>
          <w:lang w:val="es-ES" w:eastAsia="it-IT"/>
        </w:rPr>
        <w:t xml:space="preserve"> consulte la sección "Si interrumpe el tratamiento con Stalevo"</w:t>
      </w:r>
      <w:r w:rsidR="0071759E" w:rsidRPr="00004B29">
        <w:rPr>
          <w:snapToGrid/>
          <w:szCs w:val="22"/>
          <w:lang w:val="es-ES" w:eastAsia="it-IT"/>
        </w:rPr>
        <w:t>.</w:t>
      </w:r>
    </w:p>
    <w:p w:rsidR="008A69B0" w:rsidRPr="00004B29" w:rsidRDefault="008A69B0" w:rsidP="008A69B0">
      <w:pPr>
        <w:tabs>
          <w:tab w:val="clear" w:pos="567"/>
        </w:tabs>
        <w:spacing w:line="240" w:lineRule="auto"/>
        <w:rPr>
          <w:snapToGrid/>
          <w:szCs w:val="22"/>
          <w:lang w:val="es-ES" w:eastAsia="it-IT"/>
        </w:rPr>
      </w:pPr>
    </w:p>
    <w:p w:rsidR="00212A0D" w:rsidRDefault="00212A0D" w:rsidP="00212A0D">
      <w:pPr>
        <w:widowControl w:val="0"/>
        <w:rPr>
          <w:color w:val="000000"/>
          <w:szCs w:val="22"/>
          <w:lang w:val="es-ES"/>
        </w:rPr>
      </w:pPr>
      <w:r w:rsidRPr="004600A2">
        <w:rPr>
          <w:color w:val="000000"/>
          <w:szCs w:val="22"/>
          <w:lang w:val="es-ES"/>
        </w:rPr>
        <w:t xml:space="preserve">Informe a su médico si usted, o su familia/cuidador, nota que está desarrollando síntomas similares a la adicción, que conducen a un deseo de grandes dosis de </w:t>
      </w:r>
      <w:r>
        <w:rPr>
          <w:color w:val="000000"/>
          <w:szCs w:val="22"/>
          <w:lang w:val="es-ES"/>
        </w:rPr>
        <w:t>Stalevo</w:t>
      </w:r>
      <w:r w:rsidRPr="004600A2">
        <w:rPr>
          <w:color w:val="000000"/>
          <w:szCs w:val="22"/>
          <w:lang w:val="es-ES"/>
        </w:rPr>
        <w:t xml:space="preserve"> y otros medicamentos utilizados para tratar la enfermedad de Parkinson.</w:t>
      </w:r>
    </w:p>
    <w:p w:rsidR="00212A0D" w:rsidRDefault="00212A0D" w:rsidP="00212A0D">
      <w:pPr>
        <w:widowControl w:val="0"/>
        <w:rPr>
          <w:color w:val="000000"/>
          <w:szCs w:val="22"/>
          <w:lang w:val="es-ES"/>
        </w:rPr>
      </w:pPr>
    </w:p>
    <w:p w:rsidR="00B61A5E" w:rsidRPr="00004B29" w:rsidRDefault="00B61A5E" w:rsidP="00B61A5E">
      <w:pPr>
        <w:widowControl w:val="0"/>
        <w:rPr>
          <w:color w:val="000000"/>
          <w:szCs w:val="22"/>
          <w:lang w:val="es-ES"/>
        </w:rPr>
      </w:pPr>
      <w:r w:rsidRPr="00004B29">
        <w:rPr>
          <w:color w:val="000000"/>
          <w:szCs w:val="22"/>
          <w:lang w:val="es-ES"/>
        </w:rPr>
        <w:t>Informe a su médico si usted o su familia/cuidador nota que está desarrollando deseos o propensión a comportarse de una manera inusual en usted o que no puede resistir el impulso, la determinación o la tentación de realizar ciertas actividades que pueden causarle daño a usted o a los demás. Estos comportamientos se denominan trastornos del control de impulsos y puede</w:t>
      </w:r>
      <w:r w:rsidR="00506F5C" w:rsidRPr="00004B29">
        <w:rPr>
          <w:color w:val="000000"/>
          <w:szCs w:val="22"/>
          <w:lang w:val="es-ES"/>
        </w:rPr>
        <w:t>n</w:t>
      </w:r>
      <w:r w:rsidRPr="00004B29">
        <w:rPr>
          <w:color w:val="000000"/>
          <w:szCs w:val="22"/>
          <w:lang w:val="es-ES"/>
        </w:rPr>
        <w:t xml:space="preserve"> incluir adicción al juego, comida o gastos excesivos, y un impulso sexual anormalmente elevado o preocupación </w:t>
      </w:r>
      <w:r w:rsidR="00506F5C" w:rsidRPr="00004B29">
        <w:rPr>
          <w:color w:val="000000"/>
          <w:szCs w:val="22"/>
          <w:lang w:val="es-ES"/>
        </w:rPr>
        <w:t>con un</w:t>
      </w:r>
      <w:r w:rsidRPr="00004B29">
        <w:rPr>
          <w:color w:val="000000"/>
          <w:szCs w:val="22"/>
          <w:lang w:val="es-ES"/>
        </w:rPr>
        <w:t xml:space="preserve"> aumento de pensamientos o sensaciones sexuales. </w:t>
      </w:r>
      <w:r w:rsidRPr="00004B29">
        <w:rPr>
          <w:color w:val="000000"/>
          <w:szCs w:val="22"/>
          <w:u w:val="single"/>
          <w:lang w:val="es-ES"/>
        </w:rPr>
        <w:t>Su médico puede necesitar revisar su tratamiento.</w:t>
      </w:r>
    </w:p>
    <w:p w:rsidR="00B61A5E" w:rsidRPr="00004B29" w:rsidRDefault="00B61A5E" w:rsidP="008A69B0">
      <w:pPr>
        <w:tabs>
          <w:tab w:val="clear" w:pos="567"/>
        </w:tabs>
        <w:spacing w:line="240" w:lineRule="auto"/>
        <w:rPr>
          <w:snapToGrid/>
          <w:szCs w:val="22"/>
          <w:lang w:val="es-ES" w:eastAsia="it-IT"/>
        </w:rPr>
      </w:pPr>
    </w:p>
    <w:p w:rsidR="008A69B0" w:rsidRPr="00004B29" w:rsidRDefault="008A69B0" w:rsidP="008A69B0">
      <w:pPr>
        <w:tabs>
          <w:tab w:val="clear" w:pos="567"/>
        </w:tabs>
        <w:spacing w:line="240" w:lineRule="auto"/>
        <w:rPr>
          <w:snapToGrid/>
          <w:szCs w:val="22"/>
          <w:lang w:val="es-ES" w:eastAsia="it-IT"/>
        </w:rPr>
      </w:pPr>
      <w:r w:rsidRPr="00004B29">
        <w:rPr>
          <w:snapToGrid/>
          <w:szCs w:val="22"/>
          <w:lang w:val="es-ES" w:eastAsia="it-IT"/>
        </w:rPr>
        <w:t xml:space="preserve">Durante el tratamiento prolongado con Stalevo, el médico podría hacerle pruebas </w:t>
      </w:r>
      <w:r w:rsidR="00D97F63" w:rsidRPr="00004B29">
        <w:rPr>
          <w:snapToGrid/>
          <w:szCs w:val="22"/>
          <w:lang w:val="es-ES" w:eastAsia="it-IT"/>
        </w:rPr>
        <w:t>analíticas</w:t>
      </w:r>
      <w:r w:rsidRPr="00004B29">
        <w:rPr>
          <w:snapToGrid/>
          <w:szCs w:val="22"/>
          <w:lang w:val="es-ES" w:eastAsia="it-IT"/>
        </w:rPr>
        <w:t xml:space="preserve"> con regularidad.</w:t>
      </w:r>
    </w:p>
    <w:p w:rsidR="008A69B0" w:rsidRPr="00004B29" w:rsidRDefault="008A69B0" w:rsidP="008A69B0">
      <w:pPr>
        <w:tabs>
          <w:tab w:val="clear" w:pos="567"/>
        </w:tabs>
        <w:spacing w:line="240" w:lineRule="auto"/>
        <w:rPr>
          <w:snapToGrid/>
          <w:szCs w:val="22"/>
          <w:lang w:val="es-ES" w:eastAsia="it-IT"/>
        </w:rPr>
      </w:pPr>
    </w:p>
    <w:p w:rsidR="008A69B0" w:rsidRPr="00004B29" w:rsidRDefault="008A69B0" w:rsidP="008A69B0">
      <w:pPr>
        <w:tabs>
          <w:tab w:val="clear" w:pos="567"/>
        </w:tabs>
        <w:spacing w:line="240" w:lineRule="auto"/>
        <w:rPr>
          <w:snapToGrid/>
          <w:szCs w:val="22"/>
          <w:lang w:val="es-ES" w:eastAsia="it-IT"/>
        </w:rPr>
      </w:pPr>
      <w:r w:rsidRPr="00004B29">
        <w:rPr>
          <w:snapToGrid/>
          <w:szCs w:val="22"/>
          <w:lang w:val="es-ES" w:eastAsia="it-IT"/>
        </w:rPr>
        <w:t xml:space="preserve">Si tiene que someterse a una intervención quirúrgica, </w:t>
      </w:r>
      <w:r w:rsidR="00073C9B" w:rsidRPr="00004B29">
        <w:rPr>
          <w:snapToGrid/>
          <w:szCs w:val="22"/>
          <w:lang w:val="es-ES" w:eastAsia="it-IT"/>
        </w:rPr>
        <w:t xml:space="preserve">debe informar a su médico de </w:t>
      </w:r>
      <w:r w:rsidRPr="00004B29">
        <w:rPr>
          <w:snapToGrid/>
          <w:szCs w:val="22"/>
          <w:lang w:val="es-ES" w:eastAsia="it-IT"/>
        </w:rPr>
        <w:t xml:space="preserve">que está </w:t>
      </w:r>
      <w:r w:rsidR="00073C9B" w:rsidRPr="00004B29">
        <w:rPr>
          <w:snapToGrid/>
          <w:szCs w:val="22"/>
          <w:lang w:val="es-ES" w:eastAsia="it-IT"/>
        </w:rPr>
        <w:t>tomando</w:t>
      </w:r>
      <w:r w:rsidRPr="00004B29">
        <w:rPr>
          <w:snapToGrid/>
          <w:szCs w:val="22"/>
          <w:lang w:val="es-ES" w:eastAsia="it-IT"/>
        </w:rPr>
        <w:t xml:space="preserve"> Stalevo.</w:t>
      </w:r>
    </w:p>
    <w:p w:rsidR="008A69B0" w:rsidRPr="00004B29" w:rsidRDefault="008A69B0" w:rsidP="008A69B0">
      <w:pPr>
        <w:tabs>
          <w:tab w:val="clear" w:pos="567"/>
        </w:tabs>
        <w:spacing w:line="240" w:lineRule="auto"/>
        <w:rPr>
          <w:snapToGrid/>
          <w:szCs w:val="22"/>
          <w:lang w:val="es-ES" w:eastAsia="it-IT"/>
        </w:rPr>
      </w:pPr>
    </w:p>
    <w:p w:rsidR="008A69B0" w:rsidRPr="00004B29" w:rsidRDefault="00DA6FBB" w:rsidP="008A69B0">
      <w:pPr>
        <w:tabs>
          <w:tab w:val="clear" w:pos="567"/>
        </w:tabs>
        <w:spacing w:line="240" w:lineRule="auto"/>
        <w:rPr>
          <w:snapToGrid/>
          <w:szCs w:val="22"/>
          <w:lang w:val="es-ES" w:eastAsia="it-IT"/>
        </w:rPr>
      </w:pPr>
      <w:r w:rsidRPr="00004B29">
        <w:rPr>
          <w:snapToGrid/>
          <w:szCs w:val="22"/>
          <w:lang w:val="es-ES" w:eastAsia="it-IT"/>
        </w:rPr>
        <w:t>No se recomienda utilizar Stalevo para el tratamiento de los síntomas extrapiramidales</w:t>
      </w:r>
      <w:r w:rsidR="00C834AA" w:rsidRPr="00004B29">
        <w:rPr>
          <w:snapToGrid/>
          <w:szCs w:val="22"/>
          <w:lang w:val="es-ES" w:eastAsia="it-IT"/>
        </w:rPr>
        <w:t xml:space="preserve"> (por ejemplo, movimientos involuntarios, agitación, rigidez muscular y contracciones musculares)</w:t>
      </w:r>
      <w:r w:rsidRPr="00004B29">
        <w:rPr>
          <w:snapToGrid/>
          <w:szCs w:val="22"/>
          <w:lang w:val="es-ES" w:eastAsia="it-IT"/>
        </w:rPr>
        <w:t xml:space="preserve"> provocados por otros medicamentos.</w:t>
      </w:r>
    </w:p>
    <w:p w:rsidR="00DF4851" w:rsidRPr="00004B29" w:rsidRDefault="00DF4851" w:rsidP="008A69B0">
      <w:pPr>
        <w:tabs>
          <w:tab w:val="clear" w:pos="567"/>
        </w:tabs>
        <w:spacing w:line="240" w:lineRule="auto"/>
        <w:rPr>
          <w:snapToGrid/>
          <w:szCs w:val="22"/>
          <w:lang w:val="es-ES" w:eastAsia="it-IT"/>
        </w:rPr>
      </w:pPr>
    </w:p>
    <w:p w:rsidR="00AC5BC9" w:rsidRPr="00004B29" w:rsidRDefault="00AC5BC9" w:rsidP="008A69B0">
      <w:pPr>
        <w:tabs>
          <w:tab w:val="clear" w:pos="567"/>
        </w:tabs>
        <w:spacing w:line="240" w:lineRule="auto"/>
        <w:rPr>
          <w:b/>
          <w:szCs w:val="22"/>
          <w:lang w:val="es-ES"/>
        </w:rPr>
      </w:pPr>
      <w:r w:rsidRPr="00004B29">
        <w:rPr>
          <w:b/>
          <w:szCs w:val="22"/>
          <w:lang w:val="es-ES"/>
        </w:rPr>
        <w:t>Niños</w:t>
      </w:r>
      <w:r w:rsidR="00B61A5E" w:rsidRPr="00004B29">
        <w:rPr>
          <w:b/>
          <w:szCs w:val="22"/>
          <w:lang w:val="es-ES"/>
        </w:rPr>
        <w:t xml:space="preserve"> y adolescentes</w:t>
      </w:r>
    </w:p>
    <w:p w:rsidR="009958C3" w:rsidRDefault="009958C3" w:rsidP="008A69B0">
      <w:pPr>
        <w:tabs>
          <w:tab w:val="clear" w:pos="567"/>
        </w:tabs>
        <w:spacing w:line="240" w:lineRule="auto"/>
        <w:rPr>
          <w:szCs w:val="22"/>
          <w:lang w:val="es-ES"/>
        </w:rPr>
      </w:pPr>
    </w:p>
    <w:p w:rsidR="00DF4851" w:rsidRPr="00004B29" w:rsidRDefault="009C113D" w:rsidP="008A69B0">
      <w:pPr>
        <w:tabs>
          <w:tab w:val="clear" w:pos="567"/>
        </w:tabs>
        <w:spacing w:line="240" w:lineRule="auto"/>
        <w:rPr>
          <w:snapToGrid/>
          <w:szCs w:val="22"/>
          <w:lang w:val="es-ES" w:eastAsia="it-IT"/>
        </w:rPr>
      </w:pPr>
      <w:r w:rsidRPr="00004B29">
        <w:rPr>
          <w:szCs w:val="22"/>
          <w:lang w:val="es-ES"/>
        </w:rPr>
        <w:t xml:space="preserve">La experiencia de uso de Stalevo en pacientes de menos de 18 años es limitada. Por tanto, no se recomienda </w:t>
      </w:r>
      <w:r w:rsidR="00C96000" w:rsidRPr="00004B29">
        <w:rPr>
          <w:szCs w:val="22"/>
          <w:lang w:val="es-ES"/>
        </w:rPr>
        <w:t xml:space="preserve">su </w:t>
      </w:r>
      <w:r w:rsidRPr="00004B29">
        <w:rPr>
          <w:szCs w:val="22"/>
          <w:lang w:val="es-ES"/>
        </w:rPr>
        <w:t>administra</w:t>
      </w:r>
      <w:r w:rsidR="00C96000" w:rsidRPr="00004B29">
        <w:rPr>
          <w:szCs w:val="22"/>
          <w:lang w:val="es-ES"/>
        </w:rPr>
        <w:t>ción en</w:t>
      </w:r>
      <w:r w:rsidRPr="00004B29">
        <w:rPr>
          <w:szCs w:val="22"/>
          <w:lang w:val="es-ES"/>
        </w:rPr>
        <w:t xml:space="preserve"> niños</w:t>
      </w:r>
      <w:r w:rsidR="008F210A">
        <w:rPr>
          <w:szCs w:val="22"/>
          <w:lang w:val="es-ES"/>
        </w:rPr>
        <w:t xml:space="preserve"> o adolescentes</w:t>
      </w:r>
      <w:r w:rsidR="00F2585F" w:rsidRPr="00004B29">
        <w:rPr>
          <w:snapToGrid/>
          <w:szCs w:val="22"/>
          <w:lang w:val="es-ES" w:eastAsia="it-IT"/>
        </w:rPr>
        <w:t>.</w:t>
      </w:r>
    </w:p>
    <w:p w:rsidR="0071759E" w:rsidRPr="00004B29" w:rsidRDefault="0071759E">
      <w:pPr>
        <w:spacing w:line="240" w:lineRule="auto"/>
        <w:ind w:left="540" w:hanging="540"/>
        <w:rPr>
          <w:szCs w:val="22"/>
          <w:lang w:val="es-ES"/>
        </w:rPr>
      </w:pPr>
    </w:p>
    <w:p w:rsidR="0071759E" w:rsidRPr="00004B29" w:rsidRDefault="0023228F" w:rsidP="00B152E3">
      <w:pPr>
        <w:keepNext/>
        <w:spacing w:line="240" w:lineRule="auto"/>
        <w:rPr>
          <w:b/>
          <w:szCs w:val="22"/>
          <w:lang w:val="es-ES"/>
        </w:rPr>
      </w:pPr>
      <w:r>
        <w:rPr>
          <w:b/>
          <w:szCs w:val="22"/>
          <w:lang w:val="es-ES"/>
        </w:rPr>
        <w:t>O</w:t>
      </w:r>
      <w:r w:rsidR="0071759E" w:rsidRPr="00004B29">
        <w:rPr>
          <w:b/>
          <w:szCs w:val="22"/>
          <w:lang w:val="es-ES"/>
        </w:rPr>
        <w:t>tros medicamentos</w:t>
      </w:r>
      <w:r>
        <w:rPr>
          <w:b/>
          <w:szCs w:val="22"/>
          <w:lang w:val="es-ES"/>
        </w:rPr>
        <w:t xml:space="preserve"> y Stalevo</w:t>
      </w:r>
    </w:p>
    <w:p w:rsidR="009958C3" w:rsidRDefault="009958C3" w:rsidP="00B152E3">
      <w:pPr>
        <w:keepNext/>
        <w:spacing w:line="240" w:lineRule="auto"/>
        <w:rPr>
          <w:szCs w:val="22"/>
          <w:lang w:val="es-ES"/>
        </w:rPr>
      </w:pPr>
    </w:p>
    <w:p w:rsidR="0071759E" w:rsidRPr="00004B29" w:rsidRDefault="0071759E">
      <w:pPr>
        <w:spacing w:line="240" w:lineRule="auto"/>
        <w:rPr>
          <w:szCs w:val="22"/>
          <w:lang w:val="es-ES"/>
        </w:rPr>
      </w:pPr>
      <w:r w:rsidRPr="00004B29">
        <w:rPr>
          <w:szCs w:val="22"/>
          <w:lang w:val="es-ES"/>
        </w:rPr>
        <w:t xml:space="preserve">Informe a su médico o farmacéutico si está </w:t>
      </w:r>
      <w:r w:rsidR="00B61A5E" w:rsidRPr="00004B29">
        <w:rPr>
          <w:szCs w:val="22"/>
          <w:lang w:val="es-ES"/>
        </w:rPr>
        <w:t xml:space="preserve">tomando, </w:t>
      </w:r>
      <w:r w:rsidRPr="00004B29">
        <w:rPr>
          <w:szCs w:val="22"/>
          <w:lang w:val="es-ES"/>
        </w:rPr>
        <w:t xml:space="preserve">ha </w:t>
      </w:r>
      <w:r w:rsidR="00B61A5E" w:rsidRPr="00004B29">
        <w:rPr>
          <w:szCs w:val="22"/>
          <w:lang w:val="es-ES"/>
        </w:rPr>
        <w:t>tomado</w:t>
      </w:r>
      <w:r w:rsidRPr="00004B29">
        <w:rPr>
          <w:szCs w:val="22"/>
          <w:lang w:val="es-ES"/>
        </w:rPr>
        <w:t xml:space="preserve"> recientemente </w:t>
      </w:r>
      <w:r w:rsidR="00B61A5E" w:rsidRPr="00004B29">
        <w:rPr>
          <w:lang w:val="es-ES"/>
        </w:rPr>
        <w:t>o podría tener que tomar cualquier otro medicamento.</w:t>
      </w:r>
    </w:p>
    <w:p w:rsidR="0071759E" w:rsidRPr="00004B29" w:rsidRDefault="0071759E">
      <w:pPr>
        <w:spacing w:line="240" w:lineRule="auto"/>
        <w:rPr>
          <w:szCs w:val="22"/>
          <w:lang w:val="es-ES"/>
        </w:rPr>
      </w:pPr>
    </w:p>
    <w:p w:rsidR="00AF12CE" w:rsidRPr="00004B29" w:rsidRDefault="00AF12CE">
      <w:pPr>
        <w:spacing w:line="240" w:lineRule="auto"/>
        <w:rPr>
          <w:szCs w:val="22"/>
          <w:lang w:val="es-ES"/>
        </w:rPr>
      </w:pPr>
      <w:r w:rsidRPr="00004B29">
        <w:rPr>
          <w:szCs w:val="22"/>
          <w:lang w:val="es-ES"/>
        </w:rPr>
        <w:t>No tome Stalevo si está tomando determinados medicamentos para tratar la depresión (combinaciones de inhibidores selectivos de la MAO-A y MAO-B, o inhibidores no selectivos de la MAO).</w:t>
      </w:r>
    </w:p>
    <w:p w:rsidR="00AF12CE" w:rsidRPr="00004B29" w:rsidRDefault="00AF12CE">
      <w:pPr>
        <w:spacing w:line="240" w:lineRule="auto"/>
        <w:rPr>
          <w:szCs w:val="22"/>
          <w:lang w:val="es-ES"/>
        </w:rPr>
      </w:pPr>
    </w:p>
    <w:p w:rsidR="00CF7EC9" w:rsidRPr="00004B29" w:rsidRDefault="0071759E" w:rsidP="00CF7EC9">
      <w:pPr>
        <w:tabs>
          <w:tab w:val="clear" w:pos="567"/>
        </w:tabs>
        <w:spacing w:line="240" w:lineRule="auto"/>
        <w:rPr>
          <w:snapToGrid/>
          <w:szCs w:val="22"/>
          <w:lang w:val="es-ES" w:eastAsia="it-IT"/>
        </w:rPr>
      </w:pPr>
      <w:r w:rsidRPr="00004B29">
        <w:rPr>
          <w:szCs w:val="22"/>
          <w:lang w:val="es-ES"/>
        </w:rPr>
        <w:t xml:space="preserve">Stalevo puede aumentar </w:t>
      </w:r>
      <w:r w:rsidR="00EF0DC9" w:rsidRPr="00004B29">
        <w:rPr>
          <w:szCs w:val="22"/>
          <w:lang w:val="es-ES"/>
        </w:rPr>
        <w:t>e</w:t>
      </w:r>
      <w:r w:rsidRPr="00004B29">
        <w:rPr>
          <w:szCs w:val="22"/>
          <w:lang w:val="es-ES"/>
        </w:rPr>
        <w:t>l efecto</w:t>
      </w:r>
      <w:r w:rsidR="00652805" w:rsidRPr="00004B29">
        <w:rPr>
          <w:szCs w:val="22"/>
          <w:lang w:val="es-ES"/>
        </w:rPr>
        <w:t>,</w:t>
      </w:r>
      <w:r w:rsidRPr="00004B29">
        <w:rPr>
          <w:szCs w:val="22"/>
          <w:lang w:val="es-ES"/>
        </w:rPr>
        <w:t xml:space="preserve"> y </w:t>
      </w:r>
      <w:r w:rsidR="00652805" w:rsidRPr="00004B29">
        <w:rPr>
          <w:szCs w:val="22"/>
          <w:lang w:val="es-ES"/>
        </w:rPr>
        <w:t xml:space="preserve">también los </w:t>
      </w:r>
      <w:r w:rsidR="00EF0DC9" w:rsidRPr="00004B29">
        <w:rPr>
          <w:szCs w:val="22"/>
          <w:lang w:val="es-ES"/>
        </w:rPr>
        <w:t xml:space="preserve">efectos </w:t>
      </w:r>
      <w:r w:rsidR="00652805" w:rsidRPr="00004B29">
        <w:rPr>
          <w:szCs w:val="22"/>
          <w:lang w:val="es-ES"/>
        </w:rPr>
        <w:t xml:space="preserve">adversos, </w:t>
      </w:r>
      <w:r w:rsidRPr="00004B29">
        <w:rPr>
          <w:szCs w:val="22"/>
          <w:lang w:val="es-ES"/>
        </w:rPr>
        <w:t>de ciertos medicamentos.</w:t>
      </w:r>
      <w:r w:rsidR="00D6333E" w:rsidRPr="00004B29">
        <w:rPr>
          <w:szCs w:val="22"/>
          <w:lang w:val="es-ES"/>
        </w:rPr>
        <w:t xml:space="preserve"> </w:t>
      </w:r>
      <w:r w:rsidRPr="00004B29">
        <w:rPr>
          <w:snapToGrid/>
          <w:szCs w:val="22"/>
          <w:lang w:val="es-ES" w:eastAsia="it-IT"/>
        </w:rPr>
        <w:t>Entre ellos están</w:t>
      </w:r>
      <w:r w:rsidR="00CF7EC9" w:rsidRPr="00004B29">
        <w:rPr>
          <w:snapToGrid/>
          <w:szCs w:val="22"/>
          <w:lang w:val="es-ES" w:eastAsia="it-IT"/>
        </w:rPr>
        <w:t>:</w:t>
      </w:r>
      <w:r w:rsidR="000D58FA" w:rsidRPr="00004B29">
        <w:rPr>
          <w:snapToGrid/>
          <w:szCs w:val="22"/>
          <w:lang w:val="es-ES" w:eastAsia="it-IT"/>
        </w:rPr>
        <w:t xml:space="preserve"> </w:t>
      </w:r>
    </w:p>
    <w:p w:rsidR="00AF12CE" w:rsidRPr="00004B29" w:rsidRDefault="009D2420">
      <w:pPr>
        <w:numPr>
          <w:ilvl w:val="0"/>
          <w:numId w:val="6"/>
        </w:numPr>
        <w:spacing w:line="240" w:lineRule="auto"/>
        <w:rPr>
          <w:snapToGrid/>
          <w:szCs w:val="22"/>
          <w:lang w:val="es-ES" w:eastAsia="it-IT"/>
        </w:rPr>
      </w:pPr>
      <w:r w:rsidRPr="00004B29">
        <w:rPr>
          <w:snapToGrid/>
          <w:szCs w:val="22"/>
          <w:lang w:val="es-ES" w:eastAsia="it-IT"/>
        </w:rPr>
        <w:t xml:space="preserve">los </w:t>
      </w:r>
      <w:r w:rsidR="000D58FA" w:rsidRPr="00004B29">
        <w:rPr>
          <w:snapToGrid/>
          <w:szCs w:val="22"/>
          <w:lang w:val="es-ES" w:eastAsia="it-IT"/>
        </w:rPr>
        <w:t>medicamentos utilizados para tratar la depresión, como</w:t>
      </w:r>
      <w:r w:rsidR="0071759E" w:rsidRPr="00004B29">
        <w:rPr>
          <w:snapToGrid/>
          <w:szCs w:val="22"/>
          <w:lang w:val="es-ES" w:eastAsia="it-IT"/>
        </w:rPr>
        <w:t xml:space="preserve"> moclobemida, amitriptilina</w:t>
      </w:r>
      <w:r w:rsidR="00AF12CE" w:rsidRPr="00004B29">
        <w:rPr>
          <w:snapToGrid/>
          <w:szCs w:val="22"/>
          <w:lang w:val="es-ES" w:eastAsia="it-IT"/>
        </w:rPr>
        <w:t>, desipramina, maprotilina, venlafaxina</w:t>
      </w:r>
      <w:r w:rsidR="0071759E" w:rsidRPr="00004B29">
        <w:rPr>
          <w:snapToGrid/>
          <w:szCs w:val="22"/>
          <w:lang w:val="es-ES" w:eastAsia="it-IT"/>
        </w:rPr>
        <w:t xml:space="preserve"> y </w:t>
      </w:r>
      <w:r w:rsidR="00AF12CE" w:rsidRPr="00004B29">
        <w:rPr>
          <w:snapToGrid/>
          <w:szCs w:val="22"/>
          <w:lang w:val="es-ES" w:eastAsia="it-IT"/>
        </w:rPr>
        <w:t xml:space="preserve">paroxetina </w:t>
      </w:r>
    </w:p>
    <w:p w:rsidR="00AF12CE" w:rsidRPr="00004B29" w:rsidRDefault="0071759E">
      <w:pPr>
        <w:numPr>
          <w:ilvl w:val="0"/>
          <w:numId w:val="6"/>
        </w:numPr>
        <w:spacing w:line="240" w:lineRule="auto"/>
        <w:rPr>
          <w:snapToGrid/>
          <w:szCs w:val="22"/>
          <w:lang w:val="es-ES" w:eastAsia="it-IT"/>
        </w:rPr>
      </w:pPr>
      <w:r w:rsidRPr="00004B29">
        <w:rPr>
          <w:snapToGrid/>
          <w:szCs w:val="22"/>
          <w:lang w:val="es-ES" w:eastAsia="it-IT"/>
        </w:rPr>
        <w:t>rimiterol</w:t>
      </w:r>
      <w:r w:rsidR="00AF12CE" w:rsidRPr="00004B29">
        <w:rPr>
          <w:snapToGrid/>
          <w:szCs w:val="22"/>
          <w:lang w:val="es-ES" w:eastAsia="it-IT"/>
        </w:rPr>
        <w:t xml:space="preserve"> e</w:t>
      </w:r>
      <w:r w:rsidRPr="00004B29">
        <w:rPr>
          <w:snapToGrid/>
          <w:szCs w:val="22"/>
          <w:lang w:val="es-ES" w:eastAsia="it-IT"/>
        </w:rPr>
        <w:t xml:space="preserve"> isoprenalina, </w:t>
      </w:r>
      <w:r w:rsidR="00AF12CE" w:rsidRPr="00004B29">
        <w:rPr>
          <w:snapToGrid/>
          <w:szCs w:val="22"/>
          <w:lang w:val="es-ES" w:eastAsia="it-IT"/>
        </w:rPr>
        <w:t>empleados para tratar las enfermedades respiratorias</w:t>
      </w:r>
    </w:p>
    <w:p w:rsidR="00AF12CE" w:rsidRPr="00004B29" w:rsidRDefault="0071759E">
      <w:pPr>
        <w:numPr>
          <w:ilvl w:val="0"/>
          <w:numId w:val="6"/>
        </w:numPr>
        <w:spacing w:line="240" w:lineRule="auto"/>
        <w:rPr>
          <w:snapToGrid/>
          <w:szCs w:val="22"/>
          <w:lang w:val="es-ES" w:eastAsia="it-IT"/>
        </w:rPr>
      </w:pPr>
      <w:r w:rsidRPr="00004B29">
        <w:rPr>
          <w:snapToGrid/>
          <w:szCs w:val="22"/>
          <w:lang w:val="es-ES" w:eastAsia="it-IT"/>
        </w:rPr>
        <w:t xml:space="preserve">adrenalina, </w:t>
      </w:r>
      <w:r w:rsidR="00AF12CE" w:rsidRPr="00004B29">
        <w:rPr>
          <w:snapToGrid/>
          <w:szCs w:val="22"/>
          <w:lang w:val="es-ES" w:eastAsia="it-IT"/>
        </w:rPr>
        <w:t>utilizada para las reacciones alérgicas graves</w:t>
      </w:r>
    </w:p>
    <w:p w:rsidR="00AF12CE" w:rsidRPr="00004B29" w:rsidRDefault="0071759E">
      <w:pPr>
        <w:numPr>
          <w:ilvl w:val="0"/>
          <w:numId w:val="6"/>
        </w:numPr>
        <w:spacing w:line="240" w:lineRule="auto"/>
        <w:rPr>
          <w:snapToGrid/>
          <w:szCs w:val="22"/>
          <w:lang w:val="es-ES" w:eastAsia="it-IT"/>
        </w:rPr>
      </w:pPr>
      <w:r w:rsidRPr="00004B29">
        <w:rPr>
          <w:snapToGrid/>
          <w:szCs w:val="22"/>
          <w:lang w:val="es-ES" w:eastAsia="it-IT"/>
        </w:rPr>
        <w:t>noradrenalina, dopamina</w:t>
      </w:r>
      <w:r w:rsidR="00AF12CE" w:rsidRPr="00004B29">
        <w:rPr>
          <w:snapToGrid/>
          <w:szCs w:val="22"/>
          <w:lang w:val="es-ES" w:eastAsia="it-IT"/>
        </w:rPr>
        <w:t xml:space="preserve"> y</w:t>
      </w:r>
      <w:r w:rsidRPr="00004B29">
        <w:rPr>
          <w:snapToGrid/>
          <w:szCs w:val="22"/>
          <w:lang w:val="es-ES" w:eastAsia="it-IT"/>
        </w:rPr>
        <w:t xml:space="preserve"> dobutamina, </w:t>
      </w:r>
      <w:r w:rsidR="00AF12CE" w:rsidRPr="00004B29">
        <w:rPr>
          <w:snapToGrid/>
          <w:szCs w:val="22"/>
          <w:lang w:val="es-ES" w:eastAsia="it-IT"/>
        </w:rPr>
        <w:t>que se usan para tratar las enfermedades cardíacas y la tensión arterial baja</w:t>
      </w:r>
    </w:p>
    <w:p w:rsidR="00AF12CE" w:rsidRPr="00004B29" w:rsidRDefault="0071759E">
      <w:pPr>
        <w:numPr>
          <w:ilvl w:val="0"/>
          <w:numId w:val="6"/>
        </w:numPr>
        <w:spacing w:line="240" w:lineRule="auto"/>
        <w:rPr>
          <w:snapToGrid/>
          <w:szCs w:val="22"/>
          <w:lang w:val="es-ES" w:eastAsia="it-IT"/>
        </w:rPr>
      </w:pPr>
      <w:r w:rsidRPr="00004B29">
        <w:rPr>
          <w:snapToGrid/>
          <w:szCs w:val="22"/>
          <w:lang w:val="es-ES" w:eastAsia="it-IT"/>
        </w:rPr>
        <w:t>alfa</w:t>
      </w:r>
      <w:r w:rsidRPr="00004B29">
        <w:rPr>
          <w:snapToGrid/>
          <w:szCs w:val="22"/>
          <w:lang w:val="es-ES" w:eastAsia="it-IT"/>
        </w:rPr>
        <w:noBreakHyphen/>
        <w:t>metildopa</w:t>
      </w:r>
      <w:r w:rsidR="00AF12CE" w:rsidRPr="00004B29">
        <w:rPr>
          <w:snapToGrid/>
          <w:szCs w:val="22"/>
          <w:lang w:val="es-ES" w:eastAsia="it-IT"/>
        </w:rPr>
        <w:t>, empleada para tratar la tensión arterial alta</w:t>
      </w:r>
      <w:r w:rsidRPr="00004B29">
        <w:rPr>
          <w:snapToGrid/>
          <w:szCs w:val="22"/>
          <w:lang w:val="es-ES" w:eastAsia="it-IT"/>
        </w:rPr>
        <w:t xml:space="preserve"> </w:t>
      </w:r>
    </w:p>
    <w:p w:rsidR="0071759E" w:rsidRPr="00004B29" w:rsidRDefault="0071759E">
      <w:pPr>
        <w:numPr>
          <w:ilvl w:val="0"/>
          <w:numId w:val="6"/>
        </w:numPr>
        <w:spacing w:line="240" w:lineRule="auto"/>
        <w:rPr>
          <w:szCs w:val="22"/>
          <w:lang w:val="es-ES"/>
        </w:rPr>
      </w:pPr>
      <w:r w:rsidRPr="00004B29">
        <w:rPr>
          <w:snapToGrid/>
          <w:szCs w:val="22"/>
          <w:lang w:val="es-ES" w:eastAsia="it-IT"/>
        </w:rPr>
        <w:t>apomorfina</w:t>
      </w:r>
      <w:r w:rsidR="00AF12CE" w:rsidRPr="00004B29">
        <w:rPr>
          <w:snapToGrid/>
          <w:szCs w:val="22"/>
          <w:lang w:val="es-ES" w:eastAsia="it-IT"/>
        </w:rPr>
        <w:t>, utilizada para tratar la enfermedad de Parkinson</w:t>
      </w:r>
      <w:r w:rsidRPr="00004B29">
        <w:rPr>
          <w:szCs w:val="22"/>
          <w:lang w:val="es-ES"/>
        </w:rPr>
        <w:t>.</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r w:rsidRPr="00004B29">
        <w:rPr>
          <w:szCs w:val="22"/>
          <w:lang w:val="es-ES"/>
        </w:rPr>
        <w:t xml:space="preserve">Determinados medicamentos pueden </w:t>
      </w:r>
      <w:r w:rsidR="00652805" w:rsidRPr="00004B29">
        <w:rPr>
          <w:szCs w:val="22"/>
          <w:lang w:val="es-ES"/>
        </w:rPr>
        <w:t xml:space="preserve">reducir </w:t>
      </w:r>
      <w:r w:rsidRPr="00004B29">
        <w:rPr>
          <w:szCs w:val="22"/>
          <w:lang w:val="es-ES"/>
        </w:rPr>
        <w:t>los efectos de Stalevo. Estos medicamentos son</w:t>
      </w:r>
      <w:r w:rsidR="009841E2">
        <w:rPr>
          <w:szCs w:val="22"/>
          <w:lang w:val="es-ES"/>
        </w:rPr>
        <w:t>:</w:t>
      </w:r>
    </w:p>
    <w:p w:rsidR="0071759E" w:rsidRPr="00004B29" w:rsidRDefault="0071759E">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Antagonistas de la dopamina empleados para tratar trastornos mentales</w:t>
      </w:r>
      <w:r w:rsidR="00AF12CE" w:rsidRPr="00004B29">
        <w:rPr>
          <w:snapToGrid/>
          <w:szCs w:val="22"/>
          <w:lang w:val="es-ES" w:eastAsia="it-IT"/>
        </w:rPr>
        <w:t xml:space="preserve">, </w:t>
      </w:r>
      <w:r w:rsidRPr="00004B29">
        <w:rPr>
          <w:snapToGrid/>
          <w:szCs w:val="22"/>
          <w:lang w:val="es-ES" w:eastAsia="it-IT"/>
        </w:rPr>
        <w:t xml:space="preserve">las náuseas y </w:t>
      </w:r>
      <w:r w:rsidR="00AF12CE" w:rsidRPr="00004B29">
        <w:rPr>
          <w:snapToGrid/>
          <w:szCs w:val="22"/>
          <w:lang w:val="es-ES" w:eastAsia="it-IT"/>
        </w:rPr>
        <w:t xml:space="preserve">los </w:t>
      </w:r>
      <w:r w:rsidRPr="00004B29">
        <w:rPr>
          <w:snapToGrid/>
          <w:szCs w:val="22"/>
          <w:lang w:val="es-ES" w:eastAsia="it-IT"/>
        </w:rPr>
        <w:t>vómitos</w:t>
      </w:r>
    </w:p>
    <w:p w:rsidR="00AF12CE" w:rsidRPr="00004B29" w:rsidRDefault="0071759E">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La fenitoína</w:t>
      </w:r>
      <w:r w:rsidR="00AF12CE" w:rsidRPr="00004B29">
        <w:rPr>
          <w:snapToGrid/>
          <w:szCs w:val="22"/>
          <w:lang w:val="es-ES" w:eastAsia="it-IT"/>
        </w:rPr>
        <w:t>,</w:t>
      </w:r>
      <w:r w:rsidRPr="00004B29">
        <w:rPr>
          <w:snapToGrid/>
          <w:szCs w:val="22"/>
          <w:lang w:val="es-ES" w:eastAsia="it-IT"/>
        </w:rPr>
        <w:t xml:space="preserve"> empleada para prevenir las convulsiones</w:t>
      </w:r>
    </w:p>
    <w:p w:rsidR="0071759E" w:rsidRPr="00004B29" w:rsidRDefault="00AF12CE">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 xml:space="preserve">La </w:t>
      </w:r>
      <w:r w:rsidR="0071759E" w:rsidRPr="00004B29">
        <w:rPr>
          <w:snapToGrid/>
          <w:szCs w:val="22"/>
          <w:lang w:val="es-ES" w:eastAsia="it-IT"/>
        </w:rPr>
        <w:t>papaverina</w:t>
      </w:r>
      <w:r w:rsidRPr="00004B29">
        <w:rPr>
          <w:snapToGrid/>
          <w:szCs w:val="22"/>
          <w:lang w:val="es-ES" w:eastAsia="it-IT"/>
        </w:rPr>
        <w:t>,</w:t>
      </w:r>
      <w:r w:rsidR="0071759E" w:rsidRPr="00004B29">
        <w:rPr>
          <w:snapToGrid/>
          <w:szCs w:val="22"/>
          <w:lang w:val="es-ES" w:eastAsia="it-IT"/>
        </w:rPr>
        <w:t xml:space="preserve"> empleada para relajar los músculos.</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r w:rsidRPr="00004B29">
        <w:rPr>
          <w:szCs w:val="22"/>
          <w:lang w:val="es-ES"/>
        </w:rPr>
        <w:t xml:space="preserve">Stalevo puede dificultar la </w:t>
      </w:r>
      <w:r w:rsidR="00652805" w:rsidRPr="00004B29">
        <w:rPr>
          <w:szCs w:val="22"/>
          <w:lang w:val="es-ES"/>
        </w:rPr>
        <w:t xml:space="preserve">absorción </w:t>
      </w:r>
      <w:r w:rsidRPr="00004B29">
        <w:rPr>
          <w:szCs w:val="22"/>
          <w:lang w:val="es-ES"/>
        </w:rPr>
        <w:t>del hierro</w:t>
      </w:r>
      <w:r w:rsidR="00652805" w:rsidRPr="00004B29">
        <w:rPr>
          <w:szCs w:val="22"/>
          <w:lang w:val="es-ES"/>
        </w:rPr>
        <w:t xml:space="preserve"> a nivel digestivo</w:t>
      </w:r>
      <w:r w:rsidRPr="00004B29">
        <w:rPr>
          <w:szCs w:val="22"/>
          <w:lang w:val="es-ES"/>
        </w:rPr>
        <w:t xml:space="preserve">. Por consiguiente, no debe tomar Stalevo a la </w:t>
      </w:r>
      <w:r w:rsidR="009D2420" w:rsidRPr="00004B29">
        <w:rPr>
          <w:szCs w:val="22"/>
          <w:lang w:val="es-ES"/>
        </w:rPr>
        <w:t xml:space="preserve">misma </w:t>
      </w:r>
      <w:r w:rsidRPr="00004B29">
        <w:rPr>
          <w:szCs w:val="22"/>
          <w:lang w:val="es-ES"/>
        </w:rPr>
        <w:t xml:space="preserve">vez que </w:t>
      </w:r>
      <w:r w:rsidR="009D2420" w:rsidRPr="00004B29">
        <w:rPr>
          <w:szCs w:val="22"/>
          <w:lang w:val="es-ES"/>
        </w:rPr>
        <w:t xml:space="preserve">toma </w:t>
      </w:r>
      <w:r w:rsidRPr="00004B29">
        <w:rPr>
          <w:szCs w:val="22"/>
          <w:lang w:val="es-ES"/>
        </w:rPr>
        <w:t>suplementos de hierro. Si toma alguno de ellos, debe esperar al menos 2 ó 3 horas antes de tomar el otro.</w:t>
      </w:r>
    </w:p>
    <w:p w:rsidR="0071759E" w:rsidRPr="00004B29" w:rsidRDefault="0071759E">
      <w:pPr>
        <w:spacing w:line="240" w:lineRule="auto"/>
        <w:rPr>
          <w:szCs w:val="22"/>
          <w:lang w:val="es-ES"/>
        </w:rPr>
      </w:pPr>
    </w:p>
    <w:p w:rsidR="0071759E" w:rsidRPr="00004B29" w:rsidRDefault="0071759E">
      <w:pPr>
        <w:spacing w:line="240" w:lineRule="auto"/>
        <w:rPr>
          <w:b/>
          <w:szCs w:val="22"/>
          <w:lang w:val="es-ES"/>
        </w:rPr>
      </w:pPr>
      <w:r w:rsidRPr="00004B29">
        <w:rPr>
          <w:b/>
          <w:szCs w:val="22"/>
          <w:lang w:val="es-ES"/>
        </w:rPr>
        <w:t>Toma de Stalevo con alimentos y bebidas</w:t>
      </w:r>
    </w:p>
    <w:p w:rsidR="00623B82" w:rsidRDefault="00623B82" w:rsidP="00623B82">
      <w:pPr>
        <w:tabs>
          <w:tab w:val="clear" w:pos="567"/>
        </w:tabs>
        <w:spacing w:line="240" w:lineRule="auto"/>
        <w:rPr>
          <w:snapToGrid/>
          <w:szCs w:val="22"/>
          <w:lang w:val="es-ES" w:eastAsia="it-IT"/>
        </w:rPr>
      </w:pPr>
    </w:p>
    <w:p w:rsidR="0071759E" w:rsidRPr="00004B29" w:rsidRDefault="0071759E" w:rsidP="00B152E3">
      <w:pPr>
        <w:tabs>
          <w:tab w:val="clear" w:pos="567"/>
        </w:tabs>
        <w:spacing w:line="240" w:lineRule="auto"/>
        <w:rPr>
          <w:snapToGrid/>
          <w:szCs w:val="22"/>
          <w:lang w:val="es-ES" w:eastAsia="it-IT"/>
        </w:rPr>
      </w:pPr>
      <w:r w:rsidRPr="00004B29">
        <w:rPr>
          <w:snapToGrid/>
          <w:szCs w:val="22"/>
          <w:lang w:val="es-ES" w:eastAsia="it-IT"/>
        </w:rPr>
        <w:t>Stalevo puede tomarse con o sin alimentos.</w:t>
      </w:r>
      <w:r w:rsidR="00623B82">
        <w:rPr>
          <w:snapToGrid/>
          <w:szCs w:val="22"/>
          <w:lang w:val="es-ES" w:eastAsia="it-IT"/>
        </w:rPr>
        <w:t xml:space="preserve"> </w:t>
      </w:r>
      <w:r w:rsidRPr="00004B29">
        <w:rPr>
          <w:snapToGrid/>
          <w:szCs w:val="22"/>
          <w:lang w:val="es-ES" w:eastAsia="it-IT"/>
        </w:rPr>
        <w:t>Puede que en algunos pacientes Stalevo no se absorba bien si se toma con alimentos ricos en proteínas (carnes, pescados, lácteos, cereales y frutos secos) o poco después de ingerirlos. Consulte a su médico si cree que esto ocurre en su caso.</w:t>
      </w:r>
    </w:p>
    <w:p w:rsidR="0071759E" w:rsidRPr="00004B29" w:rsidRDefault="0071759E">
      <w:pPr>
        <w:spacing w:line="240" w:lineRule="auto"/>
        <w:rPr>
          <w:szCs w:val="22"/>
          <w:lang w:val="es-ES"/>
        </w:rPr>
      </w:pPr>
    </w:p>
    <w:p w:rsidR="0071759E" w:rsidRPr="00004B29" w:rsidRDefault="0071759E">
      <w:pPr>
        <w:spacing w:line="240" w:lineRule="auto"/>
        <w:rPr>
          <w:b/>
          <w:szCs w:val="22"/>
          <w:lang w:val="es-ES"/>
        </w:rPr>
      </w:pPr>
      <w:r w:rsidRPr="00004B29">
        <w:rPr>
          <w:b/>
          <w:szCs w:val="22"/>
          <w:lang w:val="es-ES"/>
        </w:rPr>
        <w:t>Embarazo</w:t>
      </w:r>
      <w:r w:rsidR="00B61A5E" w:rsidRPr="00004B29">
        <w:rPr>
          <w:b/>
          <w:szCs w:val="22"/>
          <w:lang w:val="es-ES"/>
        </w:rPr>
        <w:t xml:space="preserve">, </w:t>
      </w:r>
      <w:r w:rsidRPr="00004B29">
        <w:rPr>
          <w:b/>
          <w:szCs w:val="22"/>
          <w:lang w:val="es-ES"/>
        </w:rPr>
        <w:t>lactancia</w:t>
      </w:r>
      <w:r w:rsidR="00B61A5E" w:rsidRPr="00004B29">
        <w:rPr>
          <w:b/>
          <w:szCs w:val="22"/>
          <w:lang w:val="es-ES"/>
        </w:rPr>
        <w:t xml:space="preserve"> y fertilidad</w:t>
      </w:r>
    </w:p>
    <w:p w:rsidR="009958C3" w:rsidRDefault="009958C3">
      <w:pPr>
        <w:spacing w:line="240" w:lineRule="auto"/>
        <w:rPr>
          <w:lang w:val="es-ES"/>
        </w:rPr>
      </w:pPr>
    </w:p>
    <w:p w:rsidR="0071759E" w:rsidRPr="00004B29" w:rsidRDefault="00B61A5E">
      <w:pPr>
        <w:spacing w:line="240" w:lineRule="auto"/>
        <w:rPr>
          <w:szCs w:val="22"/>
          <w:lang w:val="es-ES"/>
        </w:rPr>
      </w:pPr>
      <w:r w:rsidRPr="00004B29">
        <w:rPr>
          <w:lang w:val="es-ES"/>
        </w:rPr>
        <w:t>Si está embarazada o en periodo de lactancia, cree que podría estar embarazada o tiene intención de quedarse embarazada</w:t>
      </w:r>
      <w:r w:rsidR="0071759E" w:rsidRPr="00004B29">
        <w:rPr>
          <w:szCs w:val="22"/>
          <w:lang w:val="es-ES"/>
        </w:rPr>
        <w:t xml:space="preserve">, </w:t>
      </w:r>
      <w:r w:rsidR="00AF12CE" w:rsidRPr="00004B29">
        <w:rPr>
          <w:szCs w:val="22"/>
          <w:lang w:val="es-ES"/>
        </w:rPr>
        <w:t xml:space="preserve">consulte a su médico </w:t>
      </w:r>
      <w:r w:rsidRPr="00004B29">
        <w:rPr>
          <w:szCs w:val="22"/>
          <w:lang w:val="es-ES"/>
        </w:rPr>
        <w:t xml:space="preserve">o farmacéutico </w:t>
      </w:r>
      <w:r w:rsidR="00AF12CE" w:rsidRPr="00004B29">
        <w:rPr>
          <w:szCs w:val="22"/>
          <w:lang w:val="es-ES"/>
        </w:rPr>
        <w:t xml:space="preserve">antes de </w:t>
      </w:r>
      <w:r w:rsidR="00CE53AF">
        <w:rPr>
          <w:szCs w:val="22"/>
          <w:lang w:val="es-ES"/>
        </w:rPr>
        <w:t>utilizar</w:t>
      </w:r>
      <w:r w:rsidR="00AF12CE" w:rsidRPr="00004B29">
        <w:rPr>
          <w:szCs w:val="22"/>
          <w:lang w:val="es-ES"/>
        </w:rPr>
        <w:t xml:space="preserve"> </w:t>
      </w:r>
      <w:r w:rsidRPr="00004B29">
        <w:rPr>
          <w:szCs w:val="22"/>
          <w:lang w:val="es-ES"/>
        </w:rPr>
        <w:t>este medicamento</w:t>
      </w:r>
      <w:r w:rsidR="0071759E" w:rsidRPr="00004B29">
        <w:rPr>
          <w:szCs w:val="22"/>
          <w:lang w:val="es-ES"/>
        </w:rPr>
        <w:t>.</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r w:rsidRPr="00004B29">
        <w:rPr>
          <w:szCs w:val="22"/>
          <w:lang w:val="es-ES"/>
        </w:rPr>
        <w:t xml:space="preserve">No debe </w:t>
      </w:r>
      <w:r w:rsidR="00652805" w:rsidRPr="00004B29">
        <w:rPr>
          <w:szCs w:val="22"/>
          <w:lang w:val="es-ES"/>
        </w:rPr>
        <w:t>dar e</w:t>
      </w:r>
      <w:r w:rsidRPr="00004B29">
        <w:rPr>
          <w:szCs w:val="22"/>
          <w:lang w:val="es-ES"/>
        </w:rPr>
        <w:t>l pecho a su hijo durante el tratamiento con Stalevo.</w:t>
      </w:r>
    </w:p>
    <w:p w:rsidR="0071759E" w:rsidRPr="00004B29" w:rsidRDefault="0071759E">
      <w:pPr>
        <w:spacing w:line="240" w:lineRule="auto"/>
        <w:rPr>
          <w:szCs w:val="22"/>
          <w:lang w:val="es-ES"/>
        </w:rPr>
      </w:pPr>
    </w:p>
    <w:p w:rsidR="0071759E" w:rsidRPr="00004B29" w:rsidRDefault="0071759E">
      <w:pPr>
        <w:spacing w:line="240" w:lineRule="auto"/>
        <w:rPr>
          <w:b/>
          <w:szCs w:val="22"/>
          <w:lang w:val="es-ES"/>
        </w:rPr>
      </w:pPr>
      <w:r w:rsidRPr="00004B29">
        <w:rPr>
          <w:b/>
          <w:szCs w:val="22"/>
          <w:lang w:val="es-ES"/>
        </w:rPr>
        <w:t>Conducción y uso de máquinas</w:t>
      </w:r>
    </w:p>
    <w:p w:rsidR="009958C3" w:rsidRDefault="009958C3">
      <w:pPr>
        <w:spacing w:line="240" w:lineRule="auto"/>
        <w:rPr>
          <w:szCs w:val="22"/>
          <w:lang w:val="es-ES"/>
        </w:rPr>
      </w:pPr>
    </w:p>
    <w:p w:rsidR="0071759E" w:rsidRPr="00004B29" w:rsidRDefault="0071759E">
      <w:pPr>
        <w:spacing w:line="240" w:lineRule="auto"/>
        <w:rPr>
          <w:szCs w:val="22"/>
          <w:lang w:val="es-ES"/>
        </w:rPr>
      </w:pPr>
      <w:r w:rsidRPr="00004B29">
        <w:rPr>
          <w:szCs w:val="22"/>
          <w:lang w:val="es-ES"/>
        </w:rPr>
        <w:t xml:space="preserve">Stalevo puede </w:t>
      </w:r>
      <w:r w:rsidR="00652805" w:rsidRPr="00004B29">
        <w:rPr>
          <w:szCs w:val="22"/>
          <w:lang w:val="es-ES"/>
        </w:rPr>
        <w:t>reducir</w:t>
      </w:r>
      <w:r w:rsidRPr="00004B29">
        <w:rPr>
          <w:szCs w:val="22"/>
          <w:lang w:val="es-ES"/>
        </w:rPr>
        <w:t xml:space="preserve"> su presión arterial, lo que puede producirle mareos o desvanecimientos. Por consiguiente, tenga especial cuidado al manejar herramientas o maquinaria.</w:t>
      </w:r>
    </w:p>
    <w:p w:rsidR="009958C3" w:rsidRDefault="009958C3">
      <w:pPr>
        <w:spacing w:line="240" w:lineRule="auto"/>
        <w:rPr>
          <w:szCs w:val="22"/>
          <w:lang w:val="es-ES"/>
        </w:rPr>
      </w:pPr>
    </w:p>
    <w:p w:rsidR="0071759E" w:rsidRPr="00004B29" w:rsidRDefault="0071759E">
      <w:pPr>
        <w:spacing w:line="240" w:lineRule="auto"/>
        <w:rPr>
          <w:szCs w:val="22"/>
          <w:lang w:val="es-ES"/>
        </w:rPr>
      </w:pPr>
      <w:r w:rsidRPr="00004B29">
        <w:rPr>
          <w:szCs w:val="22"/>
          <w:lang w:val="es-ES"/>
        </w:rPr>
        <w:t xml:space="preserve">Si se nota muy </w:t>
      </w:r>
      <w:r w:rsidR="00652805" w:rsidRPr="00004B29">
        <w:rPr>
          <w:szCs w:val="22"/>
          <w:lang w:val="es-ES"/>
        </w:rPr>
        <w:t xml:space="preserve">cansado </w:t>
      </w:r>
      <w:r w:rsidRPr="00004B29">
        <w:rPr>
          <w:szCs w:val="22"/>
          <w:lang w:val="es-ES"/>
        </w:rPr>
        <w:t xml:space="preserve">u observa que en ocasiones se queda dormido de repente, espere hasta que se sienta totalmente despierto de nuevo antes de conducir o hacer cualquier otra cosa que le exija estar alerta. </w:t>
      </w:r>
      <w:r w:rsidR="00652805" w:rsidRPr="00004B29">
        <w:rPr>
          <w:szCs w:val="22"/>
          <w:lang w:val="es-ES"/>
        </w:rPr>
        <w:t>Si no</w:t>
      </w:r>
      <w:r w:rsidRPr="00004B29">
        <w:rPr>
          <w:szCs w:val="22"/>
          <w:lang w:val="es-ES"/>
        </w:rPr>
        <w:t xml:space="preserve">, puede ponerse a sí mismo y a otros en peligro de sufrir un </w:t>
      </w:r>
      <w:r w:rsidR="00652805" w:rsidRPr="00004B29">
        <w:rPr>
          <w:szCs w:val="22"/>
          <w:lang w:val="es-ES"/>
        </w:rPr>
        <w:t xml:space="preserve">accidente </w:t>
      </w:r>
      <w:r w:rsidRPr="00004B29">
        <w:rPr>
          <w:szCs w:val="22"/>
          <w:lang w:val="es-ES"/>
        </w:rPr>
        <w:t xml:space="preserve">grave o incluso </w:t>
      </w:r>
      <w:r w:rsidR="00652805" w:rsidRPr="00004B29">
        <w:rPr>
          <w:szCs w:val="22"/>
          <w:lang w:val="es-ES"/>
        </w:rPr>
        <w:t>mortal</w:t>
      </w:r>
      <w:r w:rsidRPr="00004B29">
        <w:rPr>
          <w:szCs w:val="22"/>
          <w:lang w:val="es-ES"/>
        </w:rPr>
        <w:t>.</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r w:rsidRPr="00004B29">
        <w:rPr>
          <w:b/>
          <w:szCs w:val="22"/>
          <w:lang w:val="es-ES"/>
        </w:rPr>
        <w:t>Stalevo</w:t>
      </w:r>
      <w:r w:rsidR="00A21427" w:rsidRPr="00004B29">
        <w:rPr>
          <w:b/>
          <w:szCs w:val="22"/>
          <w:lang w:val="es-ES"/>
        </w:rPr>
        <w:t xml:space="preserve"> contiene sacarosa</w:t>
      </w:r>
    </w:p>
    <w:p w:rsidR="009958C3" w:rsidRDefault="009958C3">
      <w:pPr>
        <w:spacing w:line="240" w:lineRule="auto"/>
        <w:rPr>
          <w:szCs w:val="22"/>
          <w:lang w:val="es-ES"/>
        </w:rPr>
      </w:pPr>
    </w:p>
    <w:p w:rsidR="0071759E" w:rsidRPr="00004B29" w:rsidRDefault="004550CB">
      <w:pPr>
        <w:spacing w:line="240" w:lineRule="auto"/>
        <w:rPr>
          <w:szCs w:val="22"/>
          <w:lang w:val="es-ES"/>
        </w:rPr>
      </w:pPr>
      <w:r w:rsidRPr="00004B29">
        <w:rPr>
          <w:szCs w:val="22"/>
          <w:lang w:val="es-ES"/>
        </w:rPr>
        <w:t>Stalevo contiene sacarosa (2,3</w:t>
      </w:r>
      <w:r w:rsidR="00BD1872" w:rsidRPr="00004B29">
        <w:rPr>
          <w:szCs w:val="22"/>
          <w:lang w:val="es-ES"/>
        </w:rPr>
        <w:t> mg</w:t>
      </w:r>
      <w:r w:rsidRPr="00004B29">
        <w:rPr>
          <w:szCs w:val="22"/>
          <w:lang w:val="es-ES"/>
        </w:rPr>
        <w:t xml:space="preserve">/comprimido). </w:t>
      </w:r>
      <w:r w:rsidR="0071759E" w:rsidRPr="00004B29">
        <w:rPr>
          <w:szCs w:val="22"/>
          <w:lang w:val="es-ES"/>
        </w:rPr>
        <w:t xml:space="preserve">Si </w:t>
      </w:r>
      <w:r w:rsidR="00073C9B" w:rsidRPr="00004B29">
        <w:rPr>
          <w:szCs w:val="22"/>
          <w:lang w:val="es-ES"/>
        </w:rPr>
        <w:t>su médico le ha indicado que padece una</w:t>
      </w:r>
      <w:r w:rsidR="0071759E" w:rsidRPr="00004B29">
        <w:rPr>
          <w:szCs w:val="22"/>
          <w:lang w:val="es-ES"/>
        </w:rPr>
        <w:t xml:space="preserve"> intolerancia a </w:t>
      </w:r>
      <w:r w:rsidR="00073C9B" w:rsidRPr="00004B29">
        <w:rPr>
          <w:szCs w:val="22"/>
          <w:lang w:val="es-ES"/>
        </w:rPr>
        <w:t>ciertos</w:t>
      </w:r>
      <w:r w:rsidR="0071759E" w:rsidRPr="00004B29">
        <w:rPr>
          <w:szCs w:val="22"/>
          <w:lang w:val="es-ES"/>
        </w:rPr>
        <w:t xml:space="preserve"> azúcares, consulte con él antes de tomar este medicamento.</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p>
    <w:p w:rsidR="0071759E" w:rsidRPr="00004B29" w:rsidRDefault="0071759E">
      <w:pPr>
        <w:spacing w:line="240" w:lineRule="auto"/>
        <w:rPr>
          <w:b/>
          <w:snapToGrid/>
          <w:szCs w:val="22"/>
          <w:lang w:val="es-ES" w:eastAsia="it-IT"/>
        </w:rPr>
      </w:pPr>
      <w:r w:rsidRPr="00004B29">
        <w:rPr>
          <w:b/>
          <w:snapToGrid/>
          <w:szCs w:val="22"/>
          <w:lang w:val="es-ES" w:eastAsia="it-IT"/>
        </w:rPr>
        <w:t>3.</w:t>
      </w:r>
      <w:r w:rsidRPr="00004B29">
        <w:rPr>
          <w:b/>
          <w:snapToGrid/>
          <w:szCs w:val="22"/>
          <w:lang w:val="es-ES" w:eastAsia="it-IT"/>
        </w:rPr>
        <w:tab/>
      </w:r>
      <w:r w:rsidRPr="00004B29">
        <w:rPr>
          <w:b/>
          <w:caps/>
          <w:snapToGrid/>
          <w:szCs w:val="22"/>
          <w:lang w:val="es-ES" w:eastAsia="it-IT"/>
        </w:rPr>
        <w:t>C</w:t>
      </w:r>
      <w:r w:rsidR="002E0F0C" w:rsidRPr="00004B29">
        <w:rPr>
          <w:b/>
          <w:snapToGrid/>
          <w:szCs w:val="22"/>
          <w:lang w:val="es-ES" w:eastAsia="it-IT"/>
        </w:rPr>
        <w:t xml:space="preserve">ómo tomar </w:t>
      </w:r>
      <w:r w:rsidRPr="00004B29">
        <w:rPr>
          <w:b/>
          <w:caps/>
          <w:snapToGrid/>
          <w:szCs w:val="22"/>
          <w:lang w:val="es-ES" w:eastAsia="it-IT"/>
        </w:rPr>
        <w:t>S</w:t>
      </w:r>
      <w:r w:rsidR="002E0F0C" w:rsidRPr="00004B29">
        <w:rPr>
          <w:b/>
          <w:snapToGrid/>
          <w:szCs w:val="22"/>
          <w:lang w:val="es-ES" w:eastAsia="it-IT"/>
        </w:rPr>
        <w:t>talevo</w:t>
      </w:r>
    </w:p>
    <w:p w:rsidR="0071759E" w:rsidRPr="00004B29" w:rsidRDefault="0071759E">
      <w:pPr>
        <w:spacing w:line="240" w:lineRule="auto"/>
        <w:rPr>
          <w:szCs w:val="22"/>
          <w:lang w:val="es-ES"/>
        </w:rPr>
      </w:pPr>
    </w:p>
    <w:p w:rsidR="0071759E" w:rsidRPr="00004B29" w:rsidRDefault="00652805">
      <w:pPr>
        <w:spacing w:line="240" w:lineRule="auto"/>
        <w:rPr>
          <w:szCs w:val="22"/>
          <w:lang w:val="es-ES"/>
        </w:rPr>
      </w:pPr>
      <w:r w:rsidRPr="00004B29">
        <w:rPr>
          <w:noProof/>
          <w:szCs w:val="22"/>
          <w:lang w:val="es-ES"/>
        </w:rPr>
        <w:t xml:space="preserve">Siga exactamente las instrucciones de administración de </w:t>
      </w:r>
      <w:r w:rsidR="00A21427" w:rsidRPr="00004B29">
        <w:rPr>
          <w:noProof/>
          <w:szCs w:val="22"/>
          <w:lang w:val="es-ES"/>
        </w:rPr>
        <w:t xml:space="preserve">este medicamento </w:t>
      </w:r>
      <w:r w:rsidRPr="00004B29">
        <w:rPr>
          <w:noProof/>
          <w:szCs w:val="22"/>
          <w:lang w:val="es-ES"/>
        </w:rPr>
        <w:t>indicadas por su médico</w:t>
      </w:r>
      <w:r w:rsidR="00A21427" w:rsidRPr="00004B29">
        <w:rPr>
          <w:noProof/>
          <w:szCs w:val="22"/>
          <w:lang w:val="es-ES"/>
        </w:rPr>
        <w:t xml:space="preserve"> o farmacéutico</w:t>
      </w:r>
      <w:r w:rsidR="0071759E" w:rsidRPr="00004B29">
        <w:rPr>
          <w:szCs w:val="22"/>
          <w:lang w:val="es-ES"/>
        </w:rPr>
        <w:t xml:space="preserve">. En caso de duda, consulte </w:t>
      </w:r>
      <w:r w:rsidR="00A21427" w:rsidRPr="00004B29">
        <w:rPr>
          <w:szCs w:val="22"/>
          <w:lang w:val="es-ES"/>
        </w:rPr>
        <w:t xml:space="preserve">de nuevo </w:t>
      </w:r>
      <w:r w:rsidR="0071759E" w:rsidRPr="00004B29">
        <w:rPr>
          <w:szCs w:val="22"/>
          <w:lang w:val="es-ES"/>
        </w:rPr>
        <w:t>a su médico o farmacéutico.</w:t>
      </w:r>
    </w:p>
    <w:p w:rsidR="0071759E" w:rsidRPr="00004B29" w:rsidRDefault="0071759E">
      <w:pPr>
        <w:spacing w:line="240" w:lineRule="auto"/>
        <w:rPr>
          <w:szCs w:val="22"/>
          <w:lang w:val="es-ES"/>
        </w:rPr>
      </w:pPr>
    </w:p>
    <w:p w:rsidR="0071759E" w:rsidRPr="00004B29" w:rsidRDefault="00A6497D">
      <w:pPr>
        <w:spacing w:line="240" w:lineRule="auto"/>
        <w:rPr>
          <w:szCs w:val="22"/>
          <w:u w:val="single"/>
          <w:lang w:val="es-ES"/>
        </w:rPr>
      </w:pPr>
      <w:r w:rsidRPr="00004B29">
        <w:rPr>
          <w:szCs w:val="22"/>
          <w:u w:val="single"/>
          <w:lang w:val="es-ES"/>
        </w:rPr>
        <w:t xml:space="preserve">Adultos y </w:t>
      </w:r>
      <w:r w:rsidR="00364312">
        <w:rPr>
          <w:szCs w:val="22"/>
          <w:u w:val="single"/>
          <w:lang w:val="es-ES"/>
        </w:rPr>
        <w:t>edad avanzada</w:t>
      </w:r>
      <w:r w:rsidRPr="00004B29">
        <w:rPr>
          <w:szCs w:val="22"/>
          <w:u w:val="single"/>
          <w:lang w:val="es-ES"/>
        </w:rPr>
        <w:t>:</w:t>
      </w:r>
    </w:p>
    <w:p w:rsidR="00A6497D" w:rsidRPr="00004B29" w:rsidRDefault="00A6497D">
      <w:pPr>
        <w:spacing w:line="240" w:lineRule="auto"/>
        <w:rPr>
          <w:szCs w:val="22"/>
          <w:lang w:val="es-ES"/>
        </w:rPr>
      </w:pPr>
      <w:r w:rsidRPr="00004B29">
        <w:rPr>
          <w:szCs w:val="22"/>
          <w:lang w:val="es-ES"/>
        </w:rPr>
        <w:t>-</w:t>
      </w:r>
      <w:r w:rsidRPr="00004B29">
        <w:rPr>
          <w:szCs w:val="22"/>
          <w:lang w:val="es-ES"/>
        </w:rPr>
        <w:tab/>
      </w:r>
      <w:r w:rsidR="0071759E" w:rsidRPr="00004B29">
        <w:rPr>
          <w:szCs w:val="22"/>
          <w:lang w:val="es-ES"/>
        </w:rPr>
        <w:t xml:space="preserve">Su médico le indicará el número exacto de comprimidos de Stalevo que debe tomar al día. </w:t>
      </w:r>
    </w:p>
    <w:p w:rsidR="00A6497D" w:rsidRPr="00004B29" w:rsidRDefault="00A6497D" w:rsidP="00A6497D">
      <w:pPr>
        <w:numPr>
          <w:ilvl w:val="0"/>
          <w:numId w:val="6"/>
        </w:numPr>
        <w:spacing w:line="240" w:lineRule="auto"/>
        <w:rPr>
          <w:szCs w:val="22"/>
          <w:lang w:val="es-ES"/>
        </w:rPr>
      </w:pPr>
      <w:r w:rsidRPr="00004B29">
        <w:rPr>
          <w:szCs w:val="22"/>
          <w:lang w:val="es-ES"/>
        </w:rPr>
        <w:t xml:space="preserve">Los comprimidos no deben partirse ni dividirse en trozos más pequeños. </w:t>
      </w:r>
    </w:p>
    <w:p w:rsidR="00A6497D" w:rsidRPr="00004B29" w:rsidRDefault="00A6497D" w:rsidP="00A6497D">
      <w:pPr>
        <w:numPr>
          <w:ilvl w:val="0"/>
          <w:numId w:val="6"/>
        </w:numPr>
        <w:spacing w:line="240" w:lineRule="auto"/>
        <w:rPr>
          <w:szCs w:val="22"/>
          <w:lang w:val="es-ES"/>
        </w:rPr>
      </w:pPr>
      <w:r w:rsidRPr="00004B29">
        <w:rPr>
          <w:szCs w:val="22"/>
          <w:lang w:val="es-ES"/>
        </w:rPr>
        <w:t>Tome s</w:t>
      </w:r>
      <w:r w:rsidR="00212A0D">
        <w:rPr>
          <w:szCs w:val="22"/>
          <w:lang w:val="es-ES"/>
        </w:rPr>
        <w:t>o</w:t>
      </w:r>
      <w:r w:rsidRPr="00004B29">
        <w:rPr>
          <w:szCs w:val="22"/>
          <w:lang w:val="es-ES"/>
        </w:rPr>
        <w:t>lo un comprimido cada vez.</w:t>
      </w:r>
    </w:p>
    <w:p w:rsidR="00A6497D" w:rsidRPr="00004B29" w:rsidRDefault="00A6497D" w:rsidP="00A6497D">
      <w:pPr>
        <w:numPr>
          <w:ilvl w:val="0"/>
          <w:numId w:val="6"/>
        </w:numPr>
        <w:spacing w:line="240" w:lineRule="auto"/>
        <w:rPr>
          <w:szCs w:val="22"/>
          <w:lang w:val="es-ES"/>
        </w:rPr>
      </w:pPr>
      <w:r w:rsidRPr="00004B29">
        <w:rPr>
          <w:szCs w:val="22"/>
          <w:lang w:val="es-ES"/>
        </w:rPr>
        <w:t xml:space="preserve"> </w:t>
      </w:r>
      <w:r w:rsidR="0071759E" w:rsidRPr="00004B29">
        <w:rPr>
          <w:szCs w:val="22"/>
          <w:lang w:val="es-ES"/>
        </w:rPr>
        <w:t xml:space="preserve">Dependiendo de cómo responda al tratamiento, puede que su médico le indique que aumente o reduzca la dosis. </w:t>
      </w:r>
    </w:p>
    <w:p w:rsidR="0071759E" w:rsidRPr="00004B29" w:rsidRDefault="00A6497D" w:rsidP="00A6497D">
      <w:pPr>
        <w:numPr>
          <w:ilvl w:val="0"/>
          <w:numId w:val="6"/>
        </w:numPr>
        <w:spacing w:line="240" w:lineRule="auto"/>
        <w:rPr>
          <w:szCs w:val="22"/>
          <w:lang w:val="es-ES"/>
        </w:rPr>
      </w:pPr>
      <w:r w:rsidRPr="00004B29">
        <w:rPr>
          <w:szCs w:val="22"/>
          <w:lang w:val="es-ES"/>
        </w:rPr>
        <w:t xml:space="preserve">Si está tomando comprimidos de Stalevo de </w:t>
      </w:r>
      <w:r w:rsidR="00391BBB" w:rsidRPr="00004B29">
        <w:rPr>
          <w:szCs w:val="22"/>
          <w:lang w:val="es-ES"/>
        </w:rPr>
        <w:t>200</w:t>
      </w:r>
      <w:r w:rsidR="00BD1872" w:rsidRPr="00004B29">
        <w:rPr>
          <w:szCs w:val="22"/>
          <w:lang w:val="es-ES"/>
        </w:rPr>
        <w:t> mg</w:t>
      </w:r>
      <w:r w:rsidRPr="00004B29">
        <w:rPr>
          <w:szCs w:val="22"/>
          <w:lang w:val="es-ES"/>
        </w:rPr>
        <w:t>/</w:t>
      </w:r>
      <w:r w:rsidR="00391BBB" w:rsidRPr="00004B29">
        <w:rPr>
          <w:szCs w:val="22"/>
          <w:lang w:val="es-ES"/>
        </w:rPr>
        <w:t>50</w:t>
      </w:r>
      <w:r w:rsidR="00BD1872" w:rsidRPr="00004B29">
        <w:rPr>
          <w:szCs w:val="22"/>
          <w:lang w:val="es-ES"/>
        </w:rPr>
        <w:t> mg</w:t>
      </w:r>
      <w:r w:rsidRPr="00004B29">
        <w:rPr>
          <w:szCs w:val="22"/>
          <w:lang w:val="es-ES"/>
        </w:rPr>
        <w:t>/200</w:t>
      </w:r>
      <w:r w:rsidR="00BD1872" w:rsidRPr="00004B29">
        <w:rPr>
          <w:szCs w:val="22"/>
          <w:lang w:val="es-ES"/>
        </w:rPr>
        <w:t> mg</w:t>
      </w:r>
      <w:r w:rsidR="00A62F19" w:rsidRPr="00004B29">
        <w:rPr>
          <w:szCs w:val="22"/>
          <w:lang w:val="es-ES"/>
        </w:rPr>
        <w:t>,</w:t>
      </w:r>
      <w:r w:rsidR="00BD1872" w:rsidRPr="00004B29">
        <w:rPr>
          <w:szCs w:val="22"/>
          <w:lang w:val="es-ES"/>
        </w:rPr>
        <w:t> </w:t>
      </w:r>
      <w:r w:rsidRPr="00004B29">
        <w:rPr>
          <w:szCs w:val="22"/>
          <w:lang w:val="es-ES"/>
        </w:rPr>
        <w:t>no</w:t>
      </w:r>
      <w:r w:rsidR="0071759E" w:rsidRPr="00004B29">
        <w:rPr>
          <w:szCs w:val="22"/>
          <w:lang w:val="es-ES"/>
        </w:rPr>
        <w:t xml:space="preserve"> tome más de </w:t>
      </w:r>
      <w:r w:rsidR="00C57C3B" w:rsidRPr="00004B29">
        <w:rPr>
          <w:szCs w:val="22"/>
          <w:lang w:val="es-ES"/>
        </w:rPr>
        <w:t>7</w:t>
      </w:r>
      <w:r w:rsidR="0071759E" w:rsidRPr="00004B29">
        <w:rPr>
          <w:szCs w:val="22"/>
          <w:lang w:val="es-ES"/>
        </w:rPr>
        <w:t> comprimidos al día.</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r w:rsidRPr="00004B29">
        <w:rPr>
          <w:szCs w:val="22"/>
          <w:lang w:val="es-ES"/>
        </w:rPr>
        <w:t xml:space="preserve">Hable con su médico o farmacéutico si cree que el efecto de Stalevo es demasiado </w:t>
      </w:r>
      <w:r w:rsidR="00E91589" w:rsidRPr="00004B29">
        <w:rPr>
          <w:szCs w:val="22"/>
          <w:lang w:val="es-ES"/>
        </w:rPr>
        <w:t xml:space="preserve">intenso </w:t>
      </w:r>
      <w:r w:rsidRPr="00004B29">
        <w:rPr>
          <w:szCs w:val="22"/>
          <w:lang w:val="es-ES"/>
        </w:rPr>
        <w:t xml:space="preserve">o demasiado débil, o si </w:t>
      </w:r>
      <w:r w:rsidR="00E91589" w:rsidRPr="00004B29">
        <w:rPr>
          <w:szCs w:val="22"/>
          <w:lang w:val="es-ES"/>
        </w:rPr>
        <w:t xml:space="preserve">sufre </w:t>
      </w:r>
      <w:r w:rsidRPr="00004B29">
        <w:rPr>
          <w:szCs w:val="22"/>
          <w:lang w:val="es-ES"/>
        </w:rPr>
        <w:t>posibles efectos adversos.</w:t>
      </w:r>
    </w:p>
    <w:tbl>
      <w:tblPr>
        <w:tblW w:w="0" w:type="auto"/>
        <w:tblLook w:val="04A0" w:firstRow="1" w:lastRow="0" w:firstColumn="1" w:lastColumn="0" w:noHBand="0" w:noVBand="1"/>
      </w:tblPr>
      <w:tblGrid>
        <w:gridCol w:w="5211"/>
        <w:gridCol w:w="4076"/>
        <w:tblGridChange w:id="9">
          <w:tblGrid>
            <w:gridCol w:w="5211"/>
            <w:gridCol w:w="4076"/>
          </w:tblGrid>
        </w:tblGridChange>
      </w:tblGrid>
      <w:tr w:rsidR="00CC574D" w:rsidRPr="00004B29" w:rsidTr="00E82241">
        <w:tc>
          <w:tcPr>
            <w:tcW w:w="5211" w:type="dxa"/>
            <w:shd w:val="clear" w:color="auto" w:fill="auto"/>
          </w:tcPr>
          <w:p w:rsidR="00CC574D" w:rsidRPr="00004B29" w:rsidRDefault="00CC574D" w:rsidP="00E82241">
            <w:pPr>
              <w:spacing w:line="240" w:lineRule="auto"/>
              <w:rPr>
                <w:szCs w:val="22"/>
                <w:lang w:val="es-ES"/>
              </w:rPr>
            </w:pPr>
          </w:p>
          <w:p w:rsidR="00CC574D" w:rsidRPr="00004B29" w:rsidRDefault="00CC574D" w:rsidP="00E82241">
            <w:pPr>
              <w:numPr>
                <w:ilvl w:val="12"/>
                <w:numId w:val="0"/>
              </w:numPr>
              <w:spacing w:line="240" w:lineRule="auto"/>
              <w:ind w:right="-2"/>
              <w:jc w:val="both"/>
              <w:rPr>
                <w:szCs w:val="22"/>
                <w:lang w:val="es-ES"/>
              </w:rPr>
            </w:pPr>
            <w:r w:rsidRPr="00004B29">
              <w:rPr>
                <w:szCs w:val="22"/>
                <w:lang w:val="es-ES"/>
              </w:rPr>
              <w:t>Para abrir el frasco la primera vez: abra el cierre presionando con el dedo pulgar en el sello hasta que se rompa. Ver Figura 1.</w:t>
            </w:r>
          </w:p>
        </w:tc>
        <w:tc>
          <w:tcPr>
            <w:tcW w:w="4076" w:type="dxa"/>
            <w:shd w:val="clear" w:color="auto" w:fill="auto"/>
          </w:tcPr>
          <w:p w:rsidR="00CC574D" w:rsidRPr="00004B29" w:rsidRDefault="00CC574D" w:rsidP="00E82241">
            <w:pPr>
              <w:pStyle w:val="Caption"/>
              <w:keepNext/>
              <w:jc w:val="center"/>
              <w:rPr>
                <w:sz w:val="22"/>
                <w:lang w:val="es-ES"/>
              </w:rPr>
            </w:pPr>
            <w:r w:rsidRPr="00004B29">
              <w:rPr>
                <w:szCs w:val="22"/>
                <w:lang w:val="es-ES"/>
              </w:rPr>
              <w:t xml:space="preserve">Figura </w:t>
            </w:r>
            <w:r w:rsidR="00DA676D" w:rsidRPr="00004B29">
              <w:rPr>
                <w:szCs w:val="22"/>
                <w:lang w:val="es-ES"/>
              </w:rPr>
              <w:t>1</w:t>
            </w:r>
          </w:p>
          <w:p w:rsidR="00CC574D" w:rsidRPr="00004B29" w:rsidRDefault="00CC574D" w:rsidP="00E82241">
            <w:pPr>
              <w:numPr>
                <w:ilvl w:val="12"/>
                <w:numId w:val="0"/>
              </w:numPr>
              <w:spacing w:line="240" w:lineRule="auto"/>
              <w:ind w:right="-2"/>
              <w:jc w:val="center"/>
              <w:rPr>
                <w:szCs w:val="22"/>
                <w:lang w:val="es-ES"/>
              </w:rPr>
            </w:pPr>
            <w:r w:rsidRPr="00004B29">
              <w:rPr>
                <w:szCs w:val="22"/>
                <w:lang w:val="es-ES"/>
              </w:rPr>
              <w:pict>
                <v:shape id="_x0000_i1031" type="#_x0000_t75" style="width:67.5pt;height:53.25pt">
                  <v:imagedata r:id="rId13" o:title="Stalevo_Sormi#1"/>
                </v:shape>
              </w:pict>
            </w:r>
          </w:p>
        </w:tc>
      </w:tr>
    </w:tbl>
    <w:p w:rsidR="0071759E" w:rsidRPr="00004B29" w:rsidRDefault="0071759E">
      <w:pPr>
        <w:spacing w:line="240" w:lineRule="auto"/>
        <w:rPr>
          <w:szCs w:val="22"/>
          <w:lang w:val="es-ES"/>
        </w:rPr>
      </w:pPr>
    </w:p>
    <w:p w:rsidR="0071759E" w:rsidRPr="00004B29" w:rsidRDefault="0071759E">
      <w:pPr>
        <w:spacing w:line="240" w:lineRule="auto"/>
        <w:rPr>
          <w:b/>
          <w:szCs w:val="22"/>
          <w:lang w:val="es-ES"/>
        </w:rPr>
      </w:pPr>
      <w:r w:rsidRPr="00004B29">
        <w:rPr>
          <w:b/>
          <w:szCs w:val="22"/>
          <w:lang w:val="es-ES"/>
        </w:rPr>
        <w:t xml:space="preserve">Si toma más Stalevo del </w:t>
      </w:r>
      <w:r w:rsidR="00652805" w:rsidRPr="00004B29">
        <w:rPr>
          <w:b/>
          <w:szCs w:val="22"/>
          <w:lang w:val="es-ES"/>
        </w:rPr>
        <w:t>que debe</w:t>
      </w:r>
    </w:p>
    <w:p w:rsidR="008C6CED" w:rsidRDefault="008C6CED">
      <w:pPr>
        <w:spacing w:line="240" w:lineRule="auto"/>
        <w:rPr>
          <w:szCs w:val="22"/>
          <w:lang w:val="es-ES"/>
        </w:rPr>
      </w:pPr>
    </w:p>
    <w:p w:rsidR="0071759E" w:rsidRPr="00004B29" w:rsidRDefault="0071759E">
      <w:pPr>
        <w:spacing w:line="240" w:lineRule="auto"/>
        <w:rPr>
          <w:szCs w:val="22"/>
          <w:lang w:val="es-ES"/>
        </w:rPr>
      </w:pPr>
      <w:r w:rsidRPr="00004B29">
        <w:rPr>
          <w:szCs w:val="22"/>
          <w:lang w:val="es-ES"/>
        </w:rPr>
        <w:t xml:space="preserve">Si accidentalmente ha tomado </w:t>
      </w:r>
      <w:r w:rsidR="00A418FD" w:rsidRPr="00004B29">
        <w:rPr>
          <w:szCs w:val="22"/>
          <w:lang w:val="es-ES"/>
        </w:rPr>
        <w:t xml:space="preserve">más </w:t>
      </w:r>
      <w:r w:rsidRPr="00004B29">
        <w:rPr>
          <w:szCs w:val="22"/>
          <w:lang w:val="es-ES"/>
        </w:rPr>
        <w:t>comprimidos de Stalevo</w:t>
      </w:r>
      <w:r w:rsidR="00A418FD" w:rsidRPr="00004B29">
        <w:rPr>
          <w:szCs w:val="22"/>
          <w:lang w:val="es-ES"/>
        </w:rPr>
        <w:t xml:space="preserve"> de los que debiera</w:t>
      </w:r>
      <w:r w:rsidRPr="00004B29">
        <w:rPr>
          <w:szCs w:val="22"/>
          <w:lang w:val="es-ES"/>
        </w:rPr>
        <w:t>, hable inmediatamente con su médico o farmacéutico.</w:t>
      </w:r>
      <w:r w:rsidR="002779F6" w:rsidRPr="00004B29">
        <w:rPr>
          <w:szCs w:val="22"/>
          <w:lang w:val="es-ES"/>
        </w:rPr>
        <w:t xml:space="preserve"> En caso de sobredosis, es posible que se sienta aturdido o agitado, que </w:t>
      </w:r>
      <w:r w:rsidR="002F73CA" w:rsidRPr="00004B29">
        <w:rPr>
          <w:szCs w:val="22"/>
          <w:lang w:val="es-ES"/>
        </w:rPr>
        <w:t>el ritmo del</w:t>
      </w:r>
      <w:r w:rsidR="002779F6" w:rsidRPr="00004B29">
        <w:rPr>
          <w:szCs w:val="22"/>
          <w:lang w:val="es-ES"/>
        </w:rPr>
        <w:t xml:space="preserve"> corazón </w:t>
      </w:r>
      <w:r w:rsidR="002F73CA" w:rsidRPr="00004B29">
        <w:rPr>
          <w:szCs w:val="22"/>
          <w:lang w:val="es-ES"/>
        </w:rPr>
        <w:t>sea más lento o más rápido</w:t>
      </w:r>
      <w:r w:rsidR="002779F6" w:rsidRPr="00004B29">
        <w:rPr>
          <w:szCs w:val="22"/>
          <w:lang w:val="es-ES"/>
        </w:rPr>
        <w:t xml:space="preserve"> de lo normal, o que cambie el color de su piel, lengua, ojos u orina.</w:t>
      </w:r>
    </w:p>
    <w:p w:rsidR="0071759E" w:rsidRPr="00004B29" w:rsidRDefault="0071759E">
      <w:pPr>
        <w:spacing w:line="240" w:lineRule="auto"/>
        <w:rPr>
          <w:szCs w:val="22"/>
          <w:lang w:val="es-ES"/>
        </w:rPr>
      </w:pPr>
    </w:p>
    <w:p w:rsidR="0071759E" w:rsidRPr="00004B29" w:rsidRDefault="0071759E">
      <w:pPr>
        <w:spacing w:line="240" w:lineRule="auto"/>
        <w:rPr>
          <w:b/>
          <w:szCs w:val="22"/>
          <w:lang w:val="es-ES"/>
        </w:rPr>
      </w:pPr>
      <w:r w:rsidRPr="00004B29">
        <w:rPr>
          <w:b/>
          <w:szCs w:val="22"/>
          <w:lang w:val="es-ES"/>
        </w:rPr>
        <w:t>Si olvid</w:t>
      </w:r>
      <w:r w:rsidR="004914F1" w:rsidRPr="00004B29">
        <w:rPr>
          <w:b/>
          <w:szCs w:val="22"/>
          <w:lang w:val="es-ES"/>
        </w:rPr>
        <w:t>ó</w:t>
      </w:r>
      <w:r w:rsidRPr="00004B29">
        <w:rPr>
          <w:b/>
          <w:szCs w:val="22"/>
          <w:lang w:val="es-ES"/>
        </w:rPr>
        <w:t xml:space="preserve"> tomar Stalevo</w:t>
      </w:r>
    </w:p>
    <w:p w:rsidR="008C6CED" w:rsidRDefault="008C6CED">
      <w:pPr>
        <w:spacing w:line="240" w:lineRule="auto"/>
        <w:rPr>
          <w:szCs w:val="22"/>
          <w:lang w:val="es-ES"/>
        </w:rPr>
      </w:pPr>
    </w:p>
    <w:p w:rsidR="00A418FD" w:rsidRPr="00004B29" w:rsidRDefault="00A418FD">
      <w:pPr>
        <w:spacing w:line="240" w:lineRule="auto"/>
        <w:rPr>
          <w:szCs w:val="22"/>
          <w:lang w:val="es-ES"/>
        </w:rPr>
      </w:pPr>
      <w:r w:rsidRPr="00004B29">
        <w:rPr>
          <w:szCs w:val="22"/>
          <w:lang w:val="es-ES"/>
        </w:rPr>
        <w:t>No tome una dosis doble para compensar las dosis olvidadas.</w:t>
      </w:r>
    </w:p>
    <w:p w:rsidR="00A418FD" w:rsidRPr="00004B29" w:rsidRDefault="00A418FD">
      <w:pPr>
        <w:spacing w:line="240" w:lineRule="auto"/>
        <w:rPr>
          <w:szCs w:val="22"/>
          <w:u w:val="single"/>
          <w:lang w:val="es-ES"/>
        </w:rPr>
      </w:pPr>
    </w:p>
    <w:p w:rsidR="0071759E" w:rsidRPr="00004B29" w:rsidRDefault="0071759E">
      <w:pPr>
        <w:spacing w:line="240" w:lineRule="auto"/>
        <w:rPr>
          <w:szCs w:val="22"/>
          <w:u w:val="single"/>
          <w:lang w:val="es-ES"/>
        </w:rPr>
      </w:pPr>
      <w:r w:rsidRPr="00004B29">
        <w:rPr>
          <w:szCs w:val="22"/>
          <w:u w:val="single"/>
          <w:lang w:val="es-ES"/>
        </w:rPr>
        <w:t xml:space="preserve">Si falta más de </w:t>
      </w:r>
      <w:r w:rsidR="00A418FD" w:rsidRPr="00004B29">
        <w:rPr>
          <w:szCs w:val="22"/>
          <w:u w:val="single"/>
          <w:lang w:val="es-ES"/>
        </w:rPr>
        <w:t>1</w:t>
      </w:r>
      <w:r w:rsidRPr="00004B29">
        <w:rPr>
          <w:szCs w:val="22"/>
          <w:u w:val="single"/>
          <w:lang w:val="es-ES"/>
        </w:rPr>
        <w:t xml:space="preserve"> hora hasta la próxima dosis:</w:t>
      </w:r>
    </w:p>
    <w:p w:rsidR="0071759E" w:rsidRPr="00004B29" w:rsidRDefault="00EF324D">
      <w:pPr>
        <w:spacing w:line="240" w:lineRule="auto"/>
        <w:rPr>
          <w:szCs w:val="22"/>
          <w:lang w:val="es-ES"/>
        </w:rPr>
      </w:pPr>
      <w:r w:rsidRPr="00004B29">
        <w:rPr>
          <w:szCs w:val="22"/>
          <w:lang w:val="es-ES"/>
        </w:rPr>
        <w:t xml:space="preserve">Tome </w:t>
      </w:r>
      <w:r w:rsidR="0071759E" w:rsidRPr="00004B29">
        <w:rPr>
          <w:szCs w:val="22"/>
          <w:lang w:val="es-ES"/>
        </w:rPr>
        <w:t xml:space="preserve">un comprimido </w:t>
      </w:r>
      <w:r w:rsidR="00A418FD" w:rsidRPr="00004B29">
        <w:rPr>
          <w:szCs w:val="22"/>
          <w:lang w:val="es-ES"/>
        </w:rPr>
        <w:t>en cuanto se acuerde</w:t>
      </w:r>
      <w:r w:rsidR="0071759E" w:rsidRPr="00004B29">
        <w:rPr>
          <w:szCs w:val="22"/>
          <w:lang w:val="es-ES"/>
        </w:rPr>
        <w:t xml:space="preserve">, y el siguiente a la hora normal. </w:t>
      </w:r>
    </w:p>
    <w:p w:rsidR="0071759E" w:rsidRPr="00004B29" w:rsidRDefault="0071759E">
      <w:pPr>
        <w:spacing w:line="240" w:lineRule="auto"/>
        <w:rPr>
          <w:szCs w:val="22"/>
          <w:lang w:val="es-ES"/>
        </w:rPr>
      </w:pPr>
    </w:p>
    <w:p w:rsidR="0071759E" w:rsidRPr="00004B29" w:rsidRDefault="0071759E">
      <w:pPr>
        <w:spacing w:line="240" w:lineRule="auto"/>
        <w:rPr>
          <w:szCs w:val="22"/>
          <w:u w:val="single"/>
          <w:lang w:val="es-ES"/>
        </w:rPr>
      </w:pPr>
      <w:r w:rsidRPr="00004B29">
        <w:rPr>
          <w:szCs w:val="22"/>
          <w:u w:val="single"/>
          <w:lang w:val="es-ES"/>
        </w:rPr>
        <w:t xml:space="preserve">Si falta menos de </w:t>
      </w:r>
      <w:r w:rsidR="00A418FD" w:rsidRPr="00004B29">
        <w:rPr>
          <w:szCs w:val="22"/>
          <w:u w:val="single"/>
          <w:lang w:val="es-ES"/>
        </w:rPr>
        <w:t>1</w:t>
      </w:r>
      <w:r w:rsidRPr="00004B29">
        <w:rPr>
          <w:szCs w:val="22"/>
          <w:u w:val="single"/>
          <w:lang w:val="es-ES"/>
        </w:rPr>
        <w:t xml:space="preserve"> hora hasta la próxima dosis: </w:t>
      </w:r>
    </w:p>
    <w:p w:rsidR="0071759E" w:rsidRPr="00004B29" w:rsidRDefault="00EF324D">
      <w:pPr>
        <w:spacing w:line="240" w:lineRule="auto"/>
        <w:rPr>
          <w:szCs w:val="22"/>
          <w:lang w:val="es-ES"/>
        </w:rPr>
      </w:pPr>
      <w:r w:rsidRPr="00004B29">
        <w:rPr>
          <w:szCs w:val="22"/>
          <w:lang w:val="es-ES"/>
        </w:rPr>
        <w:t>T</w:t>
      </w:r>
      <w:r w:rsidR="0071759E" w:rsidRPr="00004B29">
        <w:rPr>
          <w:szCs w:val="22"/>
          <w:lang w:val="es-ES"/>
        </w:rPr>
        <w:t>ome un comprimido</w:t>
      </w:r>
      <w:r w:rsidR="00A418FD" w:rsidRPr="00004B29">
        <w:rPr>
          <w:szCs w:val="22"/>
          <w:lang w:val="es-ES"/>
        </w:rPr>
        <w:t xml:space="preserve"> en cuanto se acuerde</w:t>
      </w:r>
      <w:r w:rsidR="0071759E" w:rsidRPr="00004B29">
        <w:rPr>
          <w:szCs w:val="22"/>
          <w:lang w:val="es-ES"/>
        </w:rPr>
        <w:t xml:space="preserve">, espere </w:t>
      </w:r>
      <w:r w:rsidR="00A418FD" w:rsidRPr="00004B29">
        <w:rPr>
          <w:szCs w:val="22"/>
          <w:lang w:val="es-ES"/>
        </w:rPr>
        <w:t>1</w:t>
      </w:r>
      <w:r w:rsidR="0071759E" w:rsidRPr="00004B29">
        <w:rPr>
          <w:szCs w:val="22"/>
          <w:lang w:val="es-ES"/>
        </w:rPr>
        <w:t xml:space="preserve"> hora y tome otro comprimido entonces. A continuación</w:t>
      </w:r>
      <w:r w:rsidR="00A418FD" w:rsidRPr="00004B29">
        <w:rPr>
          <w:szCs w:val="22"/>
          <w:lang w:val="es-ES"/>
        </w:rPr>
        <w:t>, siga como de costumbre</w:t>
      </w:r>
      <w:r w:rsidR="0071759E" w:rsidRPr="00004B29">
        <w:rPr>
          <w:szCs w:val="22"/>
          <w:lang w:val="es-ES"/>
        </w:rPr>
        <w:t xml:space="preserve">. </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r w:rsidRPr="00004B29">
        <w:rPr>
          <w:szCs w:val="22"/>
          <w:lang w:val="es-ES"/>
        </w:rPr>
        <w:t xml:space="preserve">Siempre debe transcurrir </w:t>
      </w:r>
      <w:r w:rsidR="008C6CED">
        <w:rPr>
          <w:szCs w:val="22"/>
          <w:lang w:val="es-ES"/>
        </w:rPr>
        <w:t xml:space="preserve">al menos </w:t>
      </w:r>
      <w:r w:rsidRPr="00004B29">
        <w:rPr>
          <w:szCs w:val="22"/>
          <w:lang w:val="es-ES"/>
        </w:rPr>
        <w:t>una hora entre comprimidos de Stalevo, para evitar posibles efectos adversos.</w:t>
      </w:r>
    </w:p>
    <w:p w:rsidR="0071759E" w:rsidRPr="00004B29" w:rsidRDefault="0071759E">
      <w:pPr>
        <w:spacing w:line="240" w:lineRule="auto"/>
        <w:rPr>
          <w:szCs w:val="22"/>
          <w:lang w:val="es-ES"/>
        </w:rPr>
      </w:pPr>
    </w:p>
    <w:p w:rsidR="0071759E" w:rsidRPr="00004B29" w:rsidRDefault="0071759E">
      <w:pPr>
        <w:spacing w:line="240" w:lineRule="auto"/>
        <w:rPr>
          <w:b/>
          <w:szCs w:val="22"/>
          <w:lang w:val="es-ES"/>
        </w:rPr>
      </w:pPr>
      <w:r w:rsidRPr="00004B29">
        <w:rPr>
          <w:b/>
          <w:szCs w:val="22"/>
          <w:lang w:val="es-ES"/>
        </w:rPr>
        <w:t xml:space="preserve">Si </w:t>
      </w:r>
      <w:r w:rsidR="001E197F" w:rsidRPr="00004B29">
        <w:rPr>
          <w:b/>
          <w:szCs w:val="22"/>
          <w:lang w:val="es-ES"/>
        </w:rPr>
        <w:t>interrumpe</w:t>
      </w:r>
      <w:r w:rsidRPr="00004B29">
        <w:rPr>
          <w:b/>
          <w:szCs w:val="22"/>
          <w:lang w:val="es-ES"/>
        </w:rPr>
        <w:t xml:space="preserve"> el tratamiento con Stalevo</w:t>
      </w:r>
    </w:p>
    <w:p w:rsidR="008C6CED" w:rsidRDefault="008C6CED">
      <w:pPr>
        <w:spacing w:line="240" w:lineRule="auto"/>
        <w:rPr>
          <w:szCs w:val="22"/>
          <w:lang w:val="es-ES"/>
        </w:rPr>
      </w:pPr>
    </w:p>
    <w:p w:rsidR="0071759E" w:rsidRPr="00004B29" w:rsidRDefault="0071759E">
      <w:pPr>
        <w:spacing w:line="240" w:lineRule="auto"/>
        <w:rPr>
          <w:szCs w:val="22"/>
          <w:lang w:val="es-ES"/>
        </w:rPr>
      </w:pPr>
      <w:r w:rsidRPr="00004B29">
        <w:rPr>
          <w:szCs w:val="22"/>
          <w:lang w:val="es-ES"/>
        </w:rPr>
        <w:t>No deje de tomar Stalevo a menos que su médico así se lo indique. En ese caso</w:t>
      </w:r>
      <w:r w:rsidR="00652805" w:rsidRPr="00004B29">
        <w:rPr>
          <w:szCs w:val="22"/>
          <w:lang w:val="es-ES"/>
        </w:rPr>
        <w:t>,</w:t>
      </w:r>
      <w:r w:rsidRPr="00004B29">
        <w:rPr>
          <w:szCs w:val="22"/>
          <w:lang w:val="es-ES"/>
        </w:rPr>
        <w:t xml:space="preserve"> </w:t>
      </w:r>
      <w:r w:rsidR="00652805" w:rsidRPr="00004B29">
        <w:rPr>
          <w:szCs w:val="22"/>
          <w:lang w:val="es-ES"/>
        </w:rPr>
        <w:t>es posible que</w:t>
      </w:r>
      <w:r w:rsidRPr="00004B29">
        <w:rPr>
          <w:szCs w:val="22"/>
          <w:lang w:val="es-ES"/>
        </w:rPr>
        <w:t xml:space="preserve"> su médico tenga que ajustar </w:t>
      </w:r>
      <w:r w:rsidR="00652805" w:rsidRPr="00004B29">
        <w:rPr>
          <w:szCs w:val="22"/>
          <w:lang w:val="es-ES"/>
        </w:rPr>
        <w:t xml:space="preserve">la dosis de </w:t>
      </w:r>
      <w:r w:rsidRPr="00004B29">
        <w:rPr>
          <w:szCs w:val="22"/>
          <w:lang w:val="es-ES"/>
        </w:rPr>
        <w:t xml:space="preserve">los demás medicamentos contra el Parkinson, especialmente de levodopa, para que el control de sus síntomas sea suficiente. </w:t>
      </w:r>
      <w:r w:rsidR="00A418FD" w:rsidRPr="00004B29">
        <w:rPr>
          <w:szCs w:val="22"/>
          <w:lang w:val="es-ES"/>
        </w:rPr>
        <w:t xml:space="preserve">Si deja de tomar </w:t>
      </w:r>
      <w:r w:rsidRPr="00004B29">
        <w:rPr>
          <w:szCs w:val="22"/>
          <w:lang w:val="es-ES"/>
        </w:rPr>
        <w:t xml:space="preserve">Stalevo y otros medicamentos contra el Parkinson </w:t>
      </w:r>
      <w:r w:rsidR="00A418FD" w:rsidRPr="00004B29">
        <w:rPr>
          <w:szCs w:val="22"/>
          <w:lang w:val="es-ES"/>
        </w:rPr>
        <w:t xml:space="preserve">de forma brusca, </w:t>
      </w:r>
      <w:r w:rsidRPr="00004B29">
        <w:rPr>
          <w:szCs w:val="22"/>
          <w:lang w:val="es-ES"/>
        </w:rPr>
        <w:t xml:space="preserve">puede </w:t>
      </w:r>
      <w:r w:rsidR="00A418FD" w:rsidRPr="00004B29">
        <w:rPr>
          <w:szCs w:val="22"/>
          <w:lang w:val="es-ES"/>
        </w:rPr>
        <w:t>sufrir</w:t>
      </w:r>
      <w:r w:rsidRPr="00004B29">
        <w:rPr>
          <w:szCs w:val="22"/>
          <w:lang w:val="es-ES"/>
        </w:rPr>
        <w:t xml:space="preserve"> efectos adversos no deseados. </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r w:rsidRPr="00004B29">
        <w:rPr>
          <w:noProof/>
          <w:szCs w:val="22"/>
          <w:lang w:val="es-ES"/>
        </w:rPr>
        <w:t xml:space="preserve">Si tiene cualquier otra duda sobre el uso de este </w:t>
      </w:r>
      <w:r w:rsidR="00A21427" w:rsidRPr="00004B29">
        <w:rPr>
          <w:noProof/>
          <w:szCs w:val="22"/>
          <w:lang w:val="es-ES"/>
        </w:rPr>
        <w:t>medicamento</w:t>
      </w:r>
      <w:r w:rsidRPr="00004B29">
        <w:rPr>
          <w:noProof/>
          <w:szCs w:val="22"/>
          <w:lang w:val="es-ES"/>
        </w:rPr>
        <w:t>, pregunte a su médico o farmacéutico.</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p>
    <w:p w:rsidR="0071759E" w:rsidRPr="00004B29" w:rsidRDefault="0071759E" w:rsidP="00B152E3">
      <w:pPr>
        <w:keepNext/>
        <w:spacing w:line="240" w:lineRule="auto"/>
        <w:ind w:left="567" w:hanging="567"/>
        <w:rPr>
          <w:b/>
          <w:snapToGrid/>
          <w:szCs w:val="22"/>
          <w:lang w:val="es-ES" w:eastAsia="it-IT"/>
        </w:rPr>
      </w:pPr>
      <w:r w:rsidRPr="00004B29">
        <w:rPr>
          <w:b/>
          <w:snapToGrid/>
          <w:szCs w:val="22"/>
          <w:lang w:val="es-ES" w:eastAsia="it-IT"/>
        </w:rPr>
        <w:t>4.</w:t>
      </w:r>
      <w:r w:rsidRPr="00004B29">
        <w:rPr>
          <w:b/>
          <w:snapToGrid/>
          <w:szCs w:val="22"/>
          <w:lang w:val="es-ES" w:eastAsia="it-IT"/>
        </w:rPr>
        <w:tab/>
      </w:r>
      <w:r w:rsidR="00A21427" w:rsidRPr="00004B29">
        <w:rPr>
          <w:b/>
          <w:snapToGrid/>
          <w:szCs w:val="22"/>
          <w:lang w:val="es-ES" w:eastAsia="it-IT"/>
        </w:rPr>
        <w:t>Posibles efectos adversos</w:t>
      </w:r>
    </w:p>
    <w:p w:rsidR="0071759E" w:rsidRPr="00004B29" w:rsidRDefault="0071759E" w:rsidP="00B152E3">
      <w:pPr>
        <w:keepNext/>
        <w:spacing w:line="240" w:lineRule="auto"/>
        <w:rPr>
          <w:szCs w:val="22"/>
          <w:lang w:val="es-ES"/>
        </w:rPr>
      </w:pPr>
    </w:p>
    <w:p w:rsidR="00377253" w:rsidRPr="00004B29" w:rsidRDefault="0071759E" w:rsidP="00377253">
      <w:pPr>
        <w:spacing w:line="240" w:lineRule="auto"/>
        <w:rPr>
          <w:szCs w:val="22"/>
          <w:lang w:val="es-ES"/>
        </w:rPr>
      </w:pPr>
      <w:r w:rsidRPr="00004B29">
        <w:rPr>
          <w:noProof/>
          <w:szCs w:val="22"/>
          <w:lang w:val="es-ES"/>
        </w:rPr>
        <w:t xml:space="preserve">Al igual que todos los medicamentos, </w:t>
      </w:r>
      <w:r w:rsidR="00AE47D3" w:rsidRPr="00004B29">
        <w:rPr>
          <w:noProof/>
          <w:szCs w:val="22"/>
          <w:lang w:val="es-ES"/>
        </w:rPr>
        <w:t>este medicamento</w:t>
      </w:r>
      <w:r w:rsidRPr="00004B29">
        <w:rPr>
          <w:szCs w:val="22"/>
          <w:lang w:val="es-ES"/>
        </w:rPr>
        <w:t xml:space="preserve"> puede </w:t>
      </w:r>
      <w:r w:rsidR="00652805" w:rsidRPr="00004B29">
        <w:rPr>
          <w:szCs w:val="22"/>
          <w:lang w:val="es-ES"/>
        </w:rPr>
        <w:t xml:space="preserve">producir </w:t>
      </w:r>
      <w:r w:rsidRPr="00004B29">
        <w:rPr>
          <w:szCs w:val="22"/>
          <w:lang w:val="es-ES"/>
        </w:rPr>
        <w:t xml:space="preserve">efectos adversos, </w:t>
      </w:r>
      <w:r w:rsidRPr="00004B29">
        <w:rPr>
          <w:noProof/>
          <w:szCs w:val="22"/>
          <w:lang w:val="es-ES"/>
        </w:rPr>
        <w:t>aunque no todas las personas los sufran</w:t>
      </w:r>
      <w:r w:rsidRPr="00004B29">
        <w:rPr>
          <w:szCs w:val="22"/>
          <w:lang w:val="es-ES"/>
        </w:rPr>
        <w:t>. Muchos se pueden aliviar ajustando la dosis.</w:t>
      </w:r>
    </w:p>
    <w:p w:rsidR="00377253" w:rsidRPr="00004B29" w:rsidRDefault="00377253" w:rsidP="00377253">
      <w:pPr>
        <w:spacing w:line="240" w:lineRule="auto"/>
        <w:rPr>
          <w:szCs w:val="22"/>
          <w:lang w:val="es-ES"/>
        </w:rPr>
      </w:pPr>
    </w:p>
    <w:p w:rsidR="002779F6" w:rsidRPr="00004B29" w:rsidRDefault="002779F6" w:rsidP="002779F6">
      <w:pPr>
        <w:spacing w:line="240" w:lineRule="auto"/>
        <w:rPr>
          <w:b/>
          <w:noProof/>
          <w:szCs w:val="22"/>
          <w:lang w:val="es-ES"/>
        </w:rPr>
      </w:pPr>
      <w:r w:rsidRPr="00004B29">
        <w:rPr>
          <w:noProof/>
          <w:szCs w:val="22"/>
          <w:lang w:val="es-ES"/>
        </w:rPr>
        <w:t xml:space="preserve">Si experimenta alguno de estos síntomas durante el tratamiento con Stalevo, </w:t>
      </w:r>
      <w:r w:rsidRPr="00004B29">
        <w:rPr>
          <w:b/>
          <w:noProof/>
          <w:szCs w:val="22"/>
          <w:lang w:val="es-ES"/>
        </w:rPr>
        <w:t xml:space="preserve">póngase en contacto con su médico de inmediato: </w:t>
      </w:r>
    </w:p>
    <w:p w:rsidR="002779F6" w:rsidRPr="00004B29" w:rsidRDefault="002779F6" w:rsidP="002779F6">
      <w:pPr>
        <w:numPr>
          <w:ilvl w:val="0"/>
          <w:numId w:val="30"/>
        </w:numPr>
        <w:tabs>
          <w:tab w:val="clear" w:pos="567"/>
          <w:tab w:val="left" w:pos="708"/>
        </w:tabs>
        <w:snapToGrid w:val="0"/>
        <w:spacing w:line="240" w:lineRule="auto"/>
        <w:rPr>
          <w:noProof/>
          <w:szCs w:val="22"/>
          <w:lang w:val="es-ES"/>
        </w:rPr>
      </w:pPr>
      <w:r w:rsidRPr="00004B29">
        <w:rPr>
          <w:szCs w:val="22"/>
          <w:lang w:val="es-ES"/>
        </w:rPr>
        <w:t xml:space="preserve">Gran rigidez o contracciones violentas de los músculos, temblores, agitación, confusión, fiebre, pulso rápido o grandes fluctuaciones de la presión arterial. Pueden ser síntomas </w:t>
      </w:r>
      <w:r w:rsidRPr="00004B29">
        <w:rPr>
          <w:noProof/>
          <w:szCs w:val="22"/>
          <w:lang w:val="es-ES"/>
        </w:rPr>
        <w:t>de síndrome neuroléptico maligno (SNM, una rara reacción grave a los medicamentos utilizados para tratar los trastornos del sistema nervioso central) o de rabdomiolisis (una alteración muscular rara y grave).</w:t>
      </w:r>
    </w:p>
    <w:p w:rsidR="002779F6" w:rsidRPr="00004B29" w:rsidRDefault="002779F6" w:rsidP="002779F6">
      <w:pPr>
        <w:numPr>
          <w:ilvl w:val="0"/>
          <w:numId w:val="30"/>
        </w:numPr>
        <w:spacing w:line="240" w:lineRule="auto"/>
        <w:rPr>
          <w:noProof/>
          <w:szCs w:val="22"/>
          <w:lang w:val="es-ES"/>
        </w:rPr>
      </w:pPr>
      <w:r w:rsidRPr="00004B29">
        <w:rPr>
          <w:noProof/>
          <w:szCs w:val="22"/>
          <w:lang w:val="es-ES"/>
        </w:rPr>
        <w:t>Reacción alérgica caracterizada por signos como urticaria, picor, erupción e hinchazón de la cara, los labios, la lengua o la garganta. Esta reacción puede causar dificultades para respirar o para tragar.</w:t>
      </w:r>
    </w:p>
    <w:p w:rsidR="0071759E" w:rsidRPr="00004B29" w:rsidRDefault="0071759E">
      <w:pPr>
        <w:spacing w:line="240" w:lineRule="auto"/>
        <w:rPr>
          <w:szCs w:val="22"/>
          <w:lang w:val="es-ES"/>
        </w:rPr>
      </w:pPr>
    </w:p>
    <w:p w:rsidR="0071759E" w:rsidRPr="00004B29" w:rsidRDefault="00523D97">
      <w:pPr>
        <w:spacing w:line="240" w:lineRule="auto"/>
        <w:rPr>
          <w:szCs w:val="22"/>
          <w:u w:val="single"/>
          <w:lang w:val="es-ES"/>
        </w:rPr>
      </w:pPr>
      <w:r w:rsidRPr="00004B29">
        <w:rPr>
          <w:szCs w:val="22"/>
          <w:u w:val="single"/>
          <w:lang w:val="es-ES"/>
        </w:rPr>
        <w:t>M</w:t>
      </w:r>
      <w:r w:rsidR="00B22949" w:rsidRPr="00004B29">
        <w:rPr>
          <w:szCs w:val="22"/>
          <w:u w:val="single"/>
          <w:lang w:val="es-ES"/>
        </w:rPr>
        <w:t>uy</w:t>
      </w:r>
      <w:r w:rsidR="0071759E" w:rsidRPr="00004B29">
        <w:rPr>
          <w:szCs w:val="22"/>
          <w:u w:val="single"/>
          <w:lang w:val="es-ES"/>
        </w:rPr>
        <w:t xml:space="preserve"> frecuentes</w:t>
      </w:r>
      <w:r w:rsidR="00A21427" w:rsidRPr="00004B29">
        <w:rPr>
          <w:szCs w:val="22"/>
          <w:u w:val="single"/>
          <w:lang w:val="es-ES"/>
        </w:rPr>
        <w:t xml:space="preserve"> (pueden afectar a más de 1 de cada 10 personas):</w:t>
      </w:r>
    </w:p>
    <w:p w:rsidR="0071759E" w:rsidRPr="00004B29" w:rsidRDefault="0071759E">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523D97" w:rsidRPr="00004B29">
        <w:rPr>
          <w:snapToGrid/>
          <w:szCs w:val="22"/>
          <w:lang w:val="es-ES" w:eastAsia="it-IT"/>
        </w:rPr>
        <w:t>m</w:t>
      </w:r>
      <w:r w:rsidRPr="00004B29">
        <w:rPr>
          <w:snapToGrid/>
          <w:szCs w:val="22"/>
          <w:lang w:val="es-ES" w:eastAsia="it-IT"/>
        </w:rPr>
        <w:t>ovimientos incontrolados</w:t>
      </w:r>
      <w:r w:rsidR="00A65BFD" w:rsidRPr="00004B29">
        <w:rPr>
          <w:snapToGrid/>
          <w:szCs w:val="22"/>
          <w:lang w:val="es-ES" w:eastAsia="it-IT"/>
        </w:rPr>
        <w:t xml:space="preserve"> (discinesias)</w:t>
      </w:r>
    </w:p>
    <w:p w:rsidR="0071759E" w:rsidRPr="00004B29" w:rsidRDefault="0071759E">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523D97" w:rsidRPr="00004B29">
        <w:rPr>
          <w:snapToGrid/>
          <w:szCs w:val="22"/>
          <w:lang w:val="es-ES" w:eastAsia="it-IT"/>
        </w:rPr>
        <w:t>s</w:t>
      </w:r>
      <w:r w:rsidRPr="00004B29">
        <w:rPr>
          <w:snapToGrid/>
          <w:szCs w:val="22"/>
          <w:lang w:val="es-ES" w:eastAsia="it-IT"/>
        </w:rPr>
        <w:t>ensación de malestar (náuseas)</w:t>
      </w:r>
    </w:p>
    <w:p w:rsidR="0071759E" w:rsidRPr="00004B29" w:rsidRDefault="0071759E" w:rsidP="008E1916">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46366F" w:rsidRPr="00004B29">
        <w:rPr>
          <w:snapToGrid/>
          <w:szCs w:val="22"/>
          <w:lang w:val="es-ES" w:eastAsia="it-IT"/>
        </w:rPr>
        <w:t>c</w:t>
      </w:r>
      <w:r w:rsidR="008E1916" w:rsidRPr="00004B29">
        <w:rPr>
          <w:snapToGrid/>
          <w:szCs w:val="22"/>
          <w:lang w:val="es-ES" w:eastAsia="it-IT"/>
        </w:rPr>
        <w:t>oloración marrón rojiza de la orina inocua</w:t>
      </w:r>
    </w:p>
    <w:p w:rsidR="005A7FB4" w:rsidRPr="00004B29" w:rsidRDefault="005A7FB4" w:rsidP="008E1916">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dolor muscular</w:t>
      </w:r>
    </w:p>
    <w:p w:rsidR="005A7FB4" w:rsidRPr="00004B29" w:rsidRDefault="005A7FB4" w:rsidP="008E1916">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diarrea</w:t>
      </w:r>
    </w:p>
    <w:p w:rsidR="0071759E" w:rsidRPr="00004B29" w:rsidRDefault="0071759E">
      <w:pPr>
        <w:spacing w:line="240" w:lineRule="auto"/>
        <w:rPr>
          <w:szCs w:val="22"/>
          <w:lang w:val="es-ES"/>
        </w:rPr>
      </w:pPr>
    </w:p>
    <w:p w:rsidR="0071759E" w:rsidRPr="00004B29" w:rsidRDefault="008E7229">
      <w:pPr>
        <w:spacing w:line="240" w:lineRule="auto"/>
        <w:rPr>
          <w:szCs w:val="22"/>
          <w:u w:val="single"/>
          <w:lang w:val="es-ES"/>
        </w:rPr>
      </w:pPr>
      <w:r w:rsidRPr="00004B29">
        <w:rPr>
          <w:szCs w:val="22"/>
          <w:u w:val="single"/>
          <w:lang w:val="es-ES"/>
        </w:rPr>
        <w:t>F</w:t>
      </w:r>
      <w:r w:rsidR="0071759E" w:rsidRPr="00004B29">
        <w:rPr>
          <w:szCs w:val="22"/>
          <w:u w:val="single"/>
          <w:lang w:val="es-ES"/>
        </w:rPr>
        <w:t>recuentes</w:t>
      </w:r>
      <w:r w:rsidR="00A21427" w:rsidRPr="00004B29">
        <w:rPr>
          <w:szCs w:val="22"/>
          <w:u w:val="single"/>
          <w:lang w:val="es-ES"/>
        </w:rPr>
        <w:t xml:space="preserve"> (pueden afectar hasta 1 de cada 10 personas):</w:t>
      </w:r>
    </w:p>
    <w:p w:rsidR="00FD5BE0" w:rsidRPr="00004B29" w:rsidRDefault="0071759E">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8E7229" w:rsidRPr="00004B29">
        <w:rPr>
          <w:snapToGrid/>
          <w:szCs w:val="22"/>
          <w:lang w:val="es-ES" w:eastAsia="it-IT"/>
        </w:rPr>
        <w:t>d</w:t>
      </w:r>
      <w:r w:rsidRPr="00004B29">
        <w:rPr>
          <w:snapToGrid/>
          <w:szCs w:val="22"/>
          <w:lang w:val="es-ES" w:eastAsia="it-IT"/>
        </w:rPr>
        <w:t>esvanecimiento o desmayo por disminución de la presión arterial</w:t>
      </w:r>
      <w:r w:rsidR="000958DC" w:rsidRPr="00004B29">
        <w:rPr>
          <w:snapToGrid/>
          <w:szCs w:val="22"/>
          <w:lang w:val="es-ES" w:eastAsia="it-IT"/>
        </w:rPr>
        <w:t>, hipertensión</w:t>
      </w:r>
    </w:p>
    <w:p w:rsidR="0071759E" w:rsidRPr="00004B29" w:rsidRDefault="0071759E">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6A585B" w:rsidRPr="00004B29">
        <w:rPr>
          <w:snapToGrid/>
          <w:szCs w:val="22"/>
          <w:lang w:val="es-ES" w:eastAsia="it-IT"/>
        </w:rPr>
        <w:t xml:space="preserve">empeoramiento de los síntomas del parkinsonismo, </w:t>
      </w:r>
      <w:r w:rsidR="008E7229" w:rsidRPr="00004B29">
        <w:rPr>
          <w:snapToGrid/>
          <w:szCs w:val="22"/>
          <w:lang w:val="es-ES" w:eastAsia="it-IT"/>
        </w:rPr>
        <w:t>mareos, somnolencia</w:t>
      </w:r>
    </w:p>
    <w:p w:rsidR="0071759E" w:rsidRPr="00004B29" w:rsidRDefault="0071759E">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vómitos</w:t>
      </w:r>
      <w:r w:rsidR="00495310">
        <w:rPr>
          <w:snapToGrid/>
          <w:szCs w:val="22"/>
          <w:lang w:val="es-ES" w:eastAsia="it-IT"/>
        </w:rPr>
        <w:t>,</w:t>
      </w:r>
      <w:r w:rsidRPr="00004B29">
        <w:rPr>
          <w:snapToGrid/>
          <w:szCs w:val="22"/>
          <w:lang w:val="es-ES" w:eastAsia="it-IT"/>
        </w:rPr>
        <w:t xml:space="preserve"> dolor </w:t>
      </w:r>
      <w:r w:rsidR="000958DC" w:rsidRPr="00004B29">
        <w:rPr>
          <w:snapToGrid/>
          <w:szCs w:val="22"/>
          <w:lang w:val="es-ES" w:eastAsia="it-IT"/>
        </w:rPr>
        <w:t xml:space="preserve">y malestar </w:t>
      </w:r>
      <w:r w:rsidRPr="00004B29">
        <w:rPr>
          <w:snapToGrid/>
          <w:szCs w:val="22"/>
          <w:lang w:val="es-ES" w:eastAsia="it-IT"/>
        </w:rPr>
        <w:t>abdominal</w:t>
      </w:r>
      <w:r w:rsidR="00495310">
        <w:rPr>
          <w:snapToGrid/>
          <w:szCs w:val="22"/>
          <w:lang w:val="es-ES" w:eastAsia="it-IT"/>
        </w:rPr>
        <w:t>,</w:t>
      </w:r>
      <w:r w:rsidRPr="00004B29">
        <w:rPr>
          <w:snapToGrid/>
          <w:szCs w:val="22"/>
          <w:lang w:val="es-ES" w:eastAsia="it-IT"/>
        </w:rPr>
        <w:t xml:space="preserve"> </w:t>
      </w:r>
      <w:r w:rsidR="000958DC" w:rsidRPr="00004B29">
        <w:rPr>
          <w:snapToGrid/>
          <w:szCs w:val="22"/>
          <w:lang w:val="es-ES" w:eastAsia="it-IT"/>
        </w:rPr>
        <w:t>ardor de estómago</w:t>
      </w:r>
      <w:r w:rsidR="00495310">
        <w:rPr>
          <w:snapToGrid/>
          <w:szCs w:val="22"/>
          <w:lang w:val="es-ES" w:eastAsia="it-IT"/>
        </w:rPr>
        <w:t>,</w:t>
      </w:r>
      <w:r w:rsidR="000958DC" w:rsidRPr="00004B29">
        <w:rPr>
          <w:snapToGrid/>
          <w:szCs w:val="22"/>
          <w:lang w:val="es-ES" w:eastAsia="it-IT"/>
        </w:rPr>
        <w:t xml:space="preserve"> </w:t>
      </w:r>
      <w:r w:rsidRPr="00004B29">
        <w:rPr>
          <w:snapToGrid/>
          <w:szCs w:val="22"/>
          <w:lang w:val="es-ES" w:eastAsia="it-IT"/>
        </w:rPr>
        <w:t>sequedad de boca</w:t>
      </w:r>
      <w:r w:rsidR="00495310">
        <w:rPr>
          <w:snapToGrid/>
          <w:szCs w:val="22"/>
          <w:lang w:val="es-ES" w:eastAsia="it-IT"/>
        </w:rPr>
        <w:t>,</w:t>
      </w:r>
      <w:r w:rsidRPr="00004B29">
        <w:rPr>
          <w:snapToGrid/>
          <w:szCs w:val="22"/>
          <w:lang w:val="es-ES" w:eastAsia="it-IT"/>
        </w:rPr>
        <w:t xml:space="preserve"> estreñimiento</w:t>
      </w:r>
    </w:p>
    <w:p w:rsidR="008508A0" w:rsidRPr="00004B29" w:rsidRDefault="0071759E" w:rsidP="008508A0">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8508A0" w:rsidRPr="00004B29">
        <w:rPr>
          <w:snapToGrid/>
          <w:szCs w:val="22"/>
          <w:lang w:val="es-ES" w:eastAsia="it-IT"/>
        </w:rPr>
        <w:t>i</w:t>
      </w:r>
      <w:r w:rsidRPr="00004B29">
        <w:rPr>
          <w:snapToGrid/>
          <w:szCs w:val="22"/>
          <w:lang w:val="es-ES" w:eastAsia="it-IT"/>
        </w:rPr>
        <w:t>ncapacidad de dormir</w:t>
      </w:r>
      <w:r w:rsidR="00495310">
        <w:rPr>
          <w:snapToGrid/>
          <w:szCs w:val="22"/>
          <w:lang w:val="es-ES" w:eastAsia="it-IT"/>
        </w:rPr>
        <w:t>,</w:t>
      </w:r>
      <w:r w:rsidRPr="00004B29">
        <w:rPr>
          <w:snapToGrid/>
          <w:szCs w:val="22"/>
          <w:lang w:val="es-ES" w:eastAsia="it-IT"/>
        </w:rPr>
        <w:t xml:space="preserve"> alucinaciones</w:t>
      </w:r>
      <w:r w:rsidR="00495310">
        <w:rPr>
          <w:snapToGrid/>
          <w:szCs w:val="22"/>
          <w:lang w:val="es-ES" w:eastAsia="it-IT"/>
        </w:rPr>
        <w:t>,</w:t>
      </w:r>
      <w:r w:rsidRPr="00004B29">
        <w:rPr>
          <w:snapToGrid/>
          <w:szCs w:val="22"/>
          <w:lang w:val="es-ES" w:eastAsia="it-IT"/>
        </w:rPr>
        <w:t xml:space="preserve"> confusión</w:t>
      </w:r>
      <w:r w:rsidR="00495310">
        <w:rPr>
          <w:snapToGrid/>
          <w:szCs w:val="22"/>
          <w:lang w:val="es-ES" w:eastAsia="it-IT"/>
        </w:rPr>
        <w:t>,</w:t>
      </w:r>
      <w:r w:rsidRPr="00004B29">
        <w:rPr>
          <w:snapToGrid/>
          <w:szCs w:val="22"/>
          <w:lang w:val="es-ES" w:eastAsia="it-IT"/>
        </w:rPr>
        <w:t xml:space="preserve"> </w:t>
      </w:r>
      <w:r w:rsidR="000958DC" w:rsidRPr="00004B29">
        <w:rPr>
          <w:snapToGrid/>
          <w:szCs w:val="22"/>
          <w:lang w:val="es-ES" w:eastAsia="it-IT"/>
        </w:rPr>
        <w:t xml:space="preserve">sueños anómalos (con </w:t>
      </w:r>
      <w:r w:rsidR="008508A0" w:rsidRPr="00004B29">
        <w:rPr>
          <w:snapToGrid/>
          <w:szCs w:val="22"/>
          <w:lang w:val="es-ES" w:eastAsia="it-IT"/>
        </w:rPr>
        <w:t>pesadillas</w:t>
      </w:r>
      <w:r w:rsidR="000958DC" w:rsidRPr="00004B29">
        <w:rPr>
          <w:snapToGrid/>
          <w:szCs w:val="22"/>
          <w:lang w:val="es-ES" w:eastAsia="it-IT"/>
        </w:rPr>
        <w:t>)</w:t>
      </w:r>
      <w:r w:rsidR="00495310">
        <w:rPr>
          <w:snapToGrid/>
          <w:szCs w:val="22"/>
          <w:lang w:val="es-ES" w:eastAsia="it-IT"/>
        </w:rPr>
        <w:t>,</w:t>
      </w:r>
      <w:r w:rsidRPr="00004B29">
        <w:rPr>
          <w:snapToGrid/>
          <w:szCs w:val="22"/>
          <w:lang w:val="es-ES" w:eastAsia="it-IT"/>
        </w:rPr>
        <w:t xml:space="preserve"> </w:t>
      </w:r>
      <w:r w:rsidR="0081079A" w:rsidRPr="00004B29">
        <w:rPr>
          <w:snapToGrid/>
          <w:szCs w:val="22"/>
          <w:lang w:val="es-ES" w:eastAsia="it-IT"/>
        </w:rPr>
        <w:t>cansancio</w:t>
      </w:r>
    </w:p>
    <w:p w:rsidR="008508A0" w:rsidRPr="00004B29" w:rsidRDefault="008508A0" w:rsidP="008508A0">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 xml:space="preserve">cambios del estado mental, incluidos </w:t>
      </w:r>
      <w:r w:rsidR="008139BB" w:rsidRPr="00004B29">
        <w:rPr>
          <w:snapToGrid/>
          <w:szCs w:val="22"/>
          <w:lang w:val="es-ES" w:eastAsia="it-IT"/>
        </w:rPr>
        <w:t>problemas de memoria</w:t>
      </w:r>
      <w:r w:rsidRPr="00004B29">
        <w:rPr>
          <w:snapToGrid/>
          <w:szCs w:val="22"/>
          <w:lang w:val="es-ES" w:eastAsia="it-IT"/>
        </w:rPr>
        <w:t xml:space="preserve">, </w:t>
      </w:r>
      <w:r w:rsidR="008139BB" w:rsidRPr="00004B29">
        <w:rPr>
          <w:snapToGrid/>
          <w:szCs w:val="22"/>
          <w:lang w:val="es-ES" w:eastAsia="it-IT"/>
        </w:rPr>
        <w:t xml:space="preserve">ansiedad y </w:t>
      </w:r>
      <w:r w:rsidRPr="00004B29">
        <w:rPr>
          <w:snapToGrid/>
          <w:szCs w:val="22"/>
          <w:lang w:val="es-ES" w:eastAsia="it-IT"/>
        </w:rPr>
        <w:t>depresión (posiblemente con pensamientos de suicidio)</w:t>
      </w:r>
    </w:p>
    <w:p w:rsidR="0071759E" w:rsidRPr="00004B29" w:rsidRDefault="008508A0" w:rsidP="008508A0">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r>
      <w:r w:rsidR="0081079A" w:rsidRPr="00004B29">
        <w:rPr>
          <w:szCs w:val="22"/>
          <w:lang w:val="es-ES" w:eastAsia="it-IT"/>
        </w:rPr>
        <w:t>dolencias cardíacas o arteriales (p. ej., dolor</w:t>
      </w:r>
      <w:r w:rsidR="00A50876" w:rsidRPr="00004B29">
        <w:rPr>
          <w:snapToGrid/>
          <w:szCs w:val="22"/>
          <w:lang w:val="es-ES" w:eastAsia="it-IT"/>
        </w:rPr>
        <w:t xml:space="preserve"> torácico</w:t>
      </w:r>
      <w:r w:rsidR="0081079A" w:rsidRPr="00004B29">
        <w:rPr>
          <w:szCs w:val="22"/>
          <w:lang w:val="es-ES" w:eastAsia="it-IT"/>
        </w:rPr>
        <w:t>)</w:t>
      </w:r>
      <w:r w:rsidR="00D243AB" w:rsidRPr="00004B29">
        <w:rPr>
          <w:snapToGrid/>
          <w:szCs w:val="22"/>
          <w:lang w:val="es-ES" w:eastAsia="it-IT"/>
        </w:rPr>
        <w:t>, irregularidades de la frecuencia cardiaca</w:t>
      </w:r>
      <w:r w:rsidR="0081079A" w:rsidRPr="00004B29">
        <w:rPr>
          <w:szCs w:val="22"/>
          <w:lang w:val="es-ES" w:eastAsia="it-IT"/>
        </w:rPr>
        <w:t xml:space="preserve"> </w:t>
      </w:r>
    </w:p>
    <w:p w:rsidR="0071759E" w:rsidRPr="00004B29" w:rsidRDefault="0071759E">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caídas más frecuentes</w:t>
      </w:r>
    </w:p>
    <w:p w:rsidR="001E135B" w:rsidRPr="00004B29" w:rsidRDefault="0071759E" w:rsidP="001E135B">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respiración fatigosa</w:t>
      </w:r>
    </w:p>
    <w:p w:rsidR="001E135B" w:rsidRPr="00004B29" w:rsidRDefault="001E135B" w:rsidP="001E135B">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aumento de la sudoración, erupciones</w:t>
      </w:r>
    </w:p>
    <w:p w:rsidR="001E135B" w:rsidRPr="00004B29" w:rsidRDefault="001E135B" w:rsidP="001E135B">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calambres musculares</w:t>
      </w:r>
      <w:r w:rsidR="008139BB" w:rsidRPr="00004B29">
        <w:rPr>
          <w:snapToGrid/>
          <w:szCs w:val="22"/>
          <w:lang w:val="es-ES" w:eastAsia="it-IT"/>
        </w:rPr>
        <w:t>, hinchazón de las piernas</w:t>
      </w:r>
    </w:p>
    <w:p w:rsidR="00DF6180" w:rsidRPr="00004B29" w:rsidRDefault="001E135B" w:rsidP="00DF6180">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visión</w:t>
      </w:r>
      <w:r w:rsidR="008139BB" w:rsidRPr="00004B29">
        <w:rPr>
          <w:snapToGrid/>
          <w:szCs w:val="22"/>
          <w:lang w:val="es-ES" w:eastAsia="it-IT"/>
        </w:rPr>
        <w:t xml:space="preserve"> </w:t>
      </w:r>
      <w:r w:rsidR="00DF6180" w:rsidRPr="00004B29">
        <w:rPr>
          <w:snapToGrid/>
          <w:szCs w:val="22"/>
          <w:lang w:val="es-ES" w:eastAsia="it-IT"/>
        </w:rPr>
        <w:t>borrosa</w:t>
      </w:r>
    </w:p>
    <w:p w:rsidR="00DF6180" w:rsidRPr="00004B29" w:rsidRDefault="00DF6180" w:rsidP="00DF6180">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anemia</w:t>
      </w:r>
    </w:p>
    <w:p w:rsidR="00DF6180" w:rsidRPr="00004B29" w:rsidRDefault="00DF6180" w:rsidP="00DF6180">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disminución del apetito, pérdida de peso</w:t>
      </w:r>
    </w:p>
    <w:p w:rsidR="00DF6180" w:rsidRPr="00004B29" w:rsidRDefault="00DF6180" w:rsidP="00DF6180">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dolor de cabeza, dolor en las articulaciones</w:t>
      </w:r>
    </w:p>
    <w:p w:rsidR="0071759E" w:rsidRPr="00004B29" w:rsidRDefault="00DF6180" w:rsidP="00DF6180">
      <w:pPr>
        <w:spacing w:line="240" w:lineRule="auto"/>
        <w:ind w:left="567" w:hanging="567"/>
        <w:rPr>
          <w:snapToGrid/>
          <w:szCs w:val="22"/>
          <w:lang w:val="es-ES" w:eastAsia="it-IT"/>
        </w:rPr>
      </w:pPr>
      <w:r w:rsidRPr="00004B29">
        <w:rPr>
          <w:snapToGrid/>
          <w:szCs w:val="22"/>
          <w:lang w:val="es-ES" w:eastAsia="it-IT"/>
        </w:rPr>
        <w:t>-</w:t>
      </w:r>
      <w:r w:rsidRPr="00004B29">
        <w:rPr>
          <w:snapToGrid/>
          <w:szCs w:val="22"/>
          <w:lang w:val="es-ES" w:eastAsia="it-IT"/>
        </w:rPr>
        <w:tab/>
        <w:t>infecciones urinarias</w:t>
      </w:r>
    </w:p>
    <w:p w:rsidR="0071759E" w:rsidRPr="00004B29" w:rsidRDefault="0071759E">
      <w:pPr>
        <w:spacing w:line="240" w:lineRule="auto"/>
        <w:rPr>
          <w:szCs w:val="22"/>
          <w:lang w:val="es-ES"/>
        </w:rPr>
      </w:pPr>
    </w:p>
    <w:p w:rsidR="00BA74D7" w:rsidRPr="00004B29" w:rsidRDefault="00BA74D7" w:rsidP="00BA74D7">
      <w:pPr>
        <w:spacing w:line="240" w:lineRule="auto"/>
        <w:rPr>
          <w:szCs w:val="22"/>
          <w:u w:val="single"/>
          <w:lang w:val="es-ES"/>
        </w:rPr>
      </w:pPr>
      <w:r w:rsidRPr="00004B29">
        <w:rPr>
          <w:szCs w:val="22"/>
          <w:u w:val="single"/>
          <w:lang w:val="es-ES"/>
        </w:rPr>
        <w:t>Poco frecuentes</w:t>
      </w:r>
      <w:r w:rsidR="00A21427" w:rsidRPr="00004B29">
        <w:rPr>
          <w:szCs w:val="22"/>
          <w:u w:val="single"/>
          <w:lang w:val="es-ES"/>
        </w:rPr>
        <w:t xml:space="preserve"> </w:t>
      </w:r>
      <w:r w:rsidR="00A21427" w:rsidRPr="00004B29">
        <w:rPr>
          <w:color w:val="000000"/>
          <w:szCs w:val="22"/>
          <w:u w:val="single"/>
          <w:lang w:val="es-ES"/>
        </w:rPr>
        <w:t>(pueden afectar hasta 1 de cada 100 personas):</w:t>
      </w:r>
    </w:p>
    <w:p w:rsidR="00BA74D7" w:rsidRPr="00004B29" w:rsidRDefault="0081079A" w:rsidP="00BA74D7">
      <w:pPr>
        <w:numPr>
          <w:ilvl w:val="0"/>
          <w:numId w:val="6"/>
        </w:numPr>
        <w:spacing w:line="240" w:lineRule="auto"/>
        <w:rPr>
          <w:snapToGrid/>
          <w:szCs w:val="22"/>
          <w:lang w:val="es-ES" w:eastAsia="it-IT"/>
        </w:rPr>
      </w:pPr>
      <w:r w:rsidRPr="00004B29">
        <w:rPr>
          <w:snapToGrid/>
          <w:szCs w:val="22"/>
          <w:lang w:val="es-ES" w:eastAsia="it-IT"/>
        </w:rPr>
        <w:t>infarto</w:t>
      </w:r>
    </w:p>
    <w:p w:rsidR="00BA74D7" w:rsidRPr="00004B29" w:rsidRDefault="00BA74D7" w:rsidP="00E63915">
      <w:pPr>
        <w:numPr>
          <w:ilvl w:val="0"/>
          <w:numId w:val="6"/>
        </w:numPr>
        <w:spacing w:line="240" w:lineRule="auto"/>
        <w:rPr>
          <w:snapToGrid/>
          <w:szCs w:val="22"/>
          <w:lang w:val="es-ES" w:eastAsia="it-IT"/>
        </w:rPr>
      </w:pPr>
      <w:r w:rsidRPr="00004B29">
        <w:rPr>
          <w:snapToGrid/>
          <w:szCs w:val="22"/>
          <w:lang w:val="es-ES" w:eastAsia="it-IT"/>
        </w:rPr>
        <w:t>hemorragia intestinal</w:t>
      </w:r>
    </w:p>
    <w:p w:rsidR="00BA74D7" w:rsidRPr="00004B29" w:rsidRDefault="00BA74D7" w:rsidP="00E63915">
      <w:pPr>
        <w:numPr>
          <w:ilvl w:val="0"/>
          <w:numId w:val="6"/>
        </w:numPr>
        <w:spacing w:line="240" w:lineRule="auto"/>
        <w:rPr>
          <w:snapToGrid/>
          <w:szCs w:val="22"/>
          <w:lang w:val="es-ES" w:eastAsia="it-IT"/>
        </w:rPr>
      </w:pPr>
      <w:r w:rsidRPr="00004B29">
        <w:rPr>
          <w:snapToGrid/>
          <w:szCs w:val="22"/>
          <w:lang w:val="es-ES" w:eastAsia="it-IT"/>
        </w:rPr>
        <w:t>alteraciones del número de células de la sangre que pueden provocar hemorragias</w:t>
      </w:r>
      <w:r w:rsidR="00212CE1">
        <w:rPr>
          <w:snapToGrid/>
          <w:szCs w:val="22"/>
          <w:lang w:val="es-ES" w:eastAsia="it-IT"/>
        </w:rPr>
        <w:t>,</w:t>
      </w:r>
      <w:r w:rsidR="00CC5458" w:rsidRPr="00004B29">
        <w:rPr>
          <w:snapToGrid/>
          <w:szCs w:val="22"/>
          <w:lang w:val="es-ES" w:eastAsia="it-IT"/>
        </w:rPr>
        <w:t xml:space="preserve"> anomalías de las pruebas de la función hepática</w:t>
      </w:r>
    </w:p>
    <w:p w:rsidR="00B349DD" w:rsidRPr="00004B29" w:rsidRDefault="00BA74D7" w:rsidP="00E63915">
      <w:pPr>
        <w:tabs>
          <w:tab w:val="clear" w:pos="567"/>
        </w:tabs>
        <w:spacing w:line="240" w:lineRule="auto"/>
        <w:rPr>
          <w:snapToGrid/>
          <w:szCs w:val="22"/>
          <w:lang w:val="es-ES" w:eastAsia="it-IT"/>
        </w:rPr>
      </w:pPr>
      <w:r w:rsidRPr="00004B29">
        <w:rPr>
          <w:snapToGrid/>
          <w:szCs w:val="22"/>
          <w:lang w:val="es-ES" w:eastAsia="it-IT"/>
        </w:rPr>
        <w:t>-</w:t>
      </w:r>
      <w:r w:rsidRPr="00004B29">
        <w:rPr>
          <w:snapToGrid/>
          <w:szCs w:val="22"/>
          <w:lang w:val="es-ES" w:eastAsia="it-IT"/>
        </w:rPr>
        <w:tab/>
        <w:t>convulsiones</w:t>
      </w:r>
    </w:p>
    <w:p w:rsidR="00B349DD" w:rsidRPr="00004B29" w:rsidRDefault="00B349DD" w:rsidP="00B349DD">
      <w:pPr>
        <w:numPr>
          <w:ilvl w:val="0"/>
          <w:numId w:val="6"/>
        </w:numPr>
        <w:spacing w:line="240" w:lineRule="auto"/>
        <w:rPr>
          <w:snapToGrid/>
          <w:szCs w:val="22"/>
          <w:lang w:val="es-ES" w:eastAsia="it-IT"/>
        </w:rPr>
      </w:pPr>
      <w:r w:rsidRPr="00004B29">
        <w:rPr>
          <w:snapToGrid/>
          <w:szCs w:val="22"/>
          <w:lang w:val="es-ES" w:eastAsia="it-IT"/>
        </w:rPr>
        <w:t>sensación de agitación</w:t>
      </w:r>
    </w:p>
    <w:p w:rsidR="00B349DD" w:rsidRPr="00004B29" w:rsidRDefault="00B349DD" w:rsidP="00B349DD">
      <w:pPr>
        <w:numPr>
          <w:ilvl w:val="0"/>
          <w:numId w:val="6"/>
        </w:numPr>
        <w:spacing w:line="240" w:lineRule="auto"/>
        <w:rPr>
          <w:snapToGrid/>
          <w:szCs w:val="22"/>
          <w:lang w:val="es-ES" w:eastAsia="it-IT"/>
        </w:rPr>
      </w:pPr>
      <w:r w:rsidRPr="00004B29">
        <w:rPr>
          <w:snapToGrid/>
          <w:szCs w:val="22"/>
          <w:lang w:val="es-ES" w:eastAsia="it-IT"/>
        </w:rPr>
        <w:t>síntomas psicóticos</w:t>
      </w:r>
    </w:p>
    <w:p w:rsidR="00B349DD" w:rsidRPr="00004B29" w:rsidRDefault="00B349DD" w:rsidP="00B349DD">
      <w:pPr>
        <w:numPr>
          <w:ilvl w:val="0"/>
          <w:numId w:val="6"/>
        </w:numPr>
        <w:spacing w:line="240" w:lineRule="auto"/>
        <w:rPr>
          <w:snapToGrid/>
          <w:szCs w:val="22"/>
          <w:lang w:val="es-ES" w:eastAsia="it-IT"/>
        </w:rPr>
      </w:pPr>
      <w:r w:rsidRPr="00004B29">
        <w:rPr>
          <w:snapToGrid/>
          <w:szCs w:val="22"/>
          <w:lang w:val="es-ES" w:eastAsia="it-IT"/>
        </w:rPr>
        <w:t>colitis (inflamación del colon)</w:t>
      </w:r>
    </w:p>
    <w:p w:rsidR="00B349DD" w:rsidRPr="00004B29" w:rsidRDefault="00B349DD" w:rsidP="00B349DD">
      <w:pPr>
        <w:numPr>
          <w:ilvl w:val="0"/>
          <w:numId w:val="6"/>
        </w:numPr>
        <w:spacing w:line="240" w:lineRule="auto"/>
        <w:rPr>
          <w:snapToGrid/>
          <w:szCs w:val="22"/>
          <w:lang w:val="es-ES" w:eastAsia="it-IT"/>
        </w:rPr>
      </w:pPr>
      <w:r w:rsidRPr="00004B29">
        <w:rPr>
          <w:szCs w:val="22"/>
          <w:lang w:val="es-ES"/>
        </w:rPr>
        <w:t>cambios de color distintos de los de la orina (p.ej., piel, uñas, cabello, sudor)</w:t>
      </w:r>
    </w:p>
    <w:p w:rsidR="00B349DD" w:rsidRPr="00004B29" w:rsidRDefault="00B349DD" w:rsidP="00B349DD">
      <w:pPr>
        <w:numPr>
          <w:ilvl w:val="0"/>
          <w:numId w:val="6"/>
        </w:numPr>
        <w:spacing w:line="240" w:lineRule="auto"/>
        <w:rPr>
          <w:snapToGrid/>
          <w:szCs w:val="22"/>
          <w:lang w:val="es-ES" w:eastAsia="it-IT"/>
        </w:rPr>
      </w:pPr>
      <w:r w:rsidRPr="00004B29">
        <w:rPr>
          <w:szCs w:val="22"/>
          <w:lang w:val="es-ES"/>
        </w:rPr>
        <w:t>dificultad para tragar</w:t>
      </w:r>
    </w:p>
    <w:p w:rsidR="0071759E" w:rsidRPr="00004B29" w:rsidRDefault="00B349DD" w:rsidP="00B349DD">
      <w:pPr>
        <w:spacing w:line="240" w:lineRule="auto"/>
        <w:rPr>
          <w:szCs w:val="22"/>
          <w:lang w:val="es-ES"/>
        </w:rPr>
      </w:pPr>
      <w:r w:rsidRPr="00004B29">
        <w:rPr>
          <w:szCs w:val="22"/>
          <w:lang w:val="es-ES"/>
        </w:rPr>
        <w:t>-</w:t>
      </w:r>
      <w:r w:rsidRPr="00004B29">
        <w:rPr>
          <w:szCs w:val="22"/>
          <w:lang w:val="es-ES"/>
        </w:rPr>
        <w:tab/>
        <w:t>incapacidad para orinar</w:t>
      </w:r>
    </w:p>
    <w:p w:rsidR="0071759E" w:rsidRPr="00004B29" w:rsidRDefault="0071759E">
      <w:pPr>
        <w:spacing w:line="240" w:lineRule="auto"/>
        <w:rPr>
          <w:szCs w:val="22"/>
          <w:lang w:val="es-ES"/>
        </w:rPr>
      </w:pPr>
    </w:p>
    <w:p w:rsidR="00212A0D" w:rsidRPr="00B01992" w:rsidRDefault="00212A0D" w:rsidP="00212A0D">
      <w:pPr>
        <w:spacing w:line="240" w:lineRule="auto"/>
        <w:rPr>
          <w:noProof/>
          <w:szCs w:val="22"/>
          <w:u w:val="single"/>
          <w:lang w:val="es-ES"/>
        </w:rPr>
      </w:pPr>
      <w:r w:rsidRPr="00B01992">
        <w:rPr>
          <w:noProof/>
          <w:szCs w:val="22"/>
          <w:u w:val="single"/>
          <w:lang w:val="es-ES"/>
        </w:rPr>
        <w:t>Frecuencia no conocida (no puede estimarse a partir de los datos disponibles):</w:t>
      </w:r>
    </w:p>
    <w:p w:rsidR="00212A0D" w:rsidRDefault="00212A0D" w:rsidP="00212A0D">
      <w:pPr>
        <w:spacing w:line="240" w:lineRule="auto"/>
        <w:rPr>
          <w:noProof/>
          <w:szCs w:val="22"/>
          <w:lang w:val="es-ES"/>
        </w:rPr>
      </w:pPr>
      <w:r w:rsidRPr="00232DF3">
        <w:rPr>
          <w:noProof/>
          <w:szCs w:val="22"/>
          <w:lang w:val="es-ES"/>
        </w:rPr>
        <w:t xml:space="preserve">Deseo de grandes dosis de </w:t>
      </w:r>
      <w:r>
        <w:rPr>
          <w:noProof/>
          <w:szCs w:val="22"/>
          <w:lang w:val="es-ES"/>
        </w:rPr>
        <w:t>Stalevo</w:t>
      </w:r>
      <w:r w:rsidRPr="00232DF3">
        <w:rPr>
          <w:noProof/>
          <w:szCs w:val="22"/>
          <w:lang w:val="es-ES"/>
        </w:rPr>
        <w:t xml:space="preserve"> superiores a las requeridas para controlar los síntomas motores, lo que se conoce como síndrome de disregulación de dopamina. Algunos pacientes experimentan movimientos involuntarios anormales graves (discinesias), cambios de humor u otros efectos adversos después de tomar grandes dosis de </w:t>
      </w:r>
      <w:r>
        <w:rPr>
          <w:noProof/>
          <w:szCs w:val="22"/>
          <w:lang w:val="es-ES"/>
        </w:rPr>
        <w:t>Stalevo</w:t>
      </w:r>
      <w:r w:rsidRPr="00232DF3">
        <w:rPr>
          <w:noProof/>
          <w:szCs w:val="22"/>
          <w:lang w:val="es-ES"/>
        </w:rPr>
        <w:t>.</w:t>
      </w:r>
    </w:p>
    <w:p w:rsidR="00212A0D" w:rsidRDefault="00212A0D" w:rsidP="00212A0D">
      <w:pPr>
        <w:spacing w:line="240" w:lineRule="auto"/>
        <w:rPr>
          <w:noProof/>
          <w:szCs w:val="22"/>
          <w:lang w:val="es-ES"/>
        </w:rPr>
      </w:pPr>
    </w:p>
    <w:p w:rsidR="00A418FD" w:rsidRPr="00B152E3" w:rsidRDefault="00A418FD" w:rsidP="00E63915">
      <w:pPr>
        <w:spacing w:line="240" w:lineRule="auto"/>
        <w:rPr>
          <w:noProof/>
          <w:szCs w:val="22"/>
          <w:u w:val="single"/>
          <w:lang w:val="es-ES"/>
        </w:rPr>
      </w:pPr>
      <w:r w:rsidRPr="00B152E3">
        <w:rPr>
          <w:noProof/>
          <w:szCs w:val="22"/>
          <w:u w:val="single"/>
          <w:lang w:val="es-ES"/>
        </w:rPr>
        <w:t>Se han notificado también los efectos adversos siguientes:</w:t>
      </w:r>
    </w:p>
    <w:p w:rsidR="008D1CAE" w:rsidRPr="00004B29" w:rsidRDefault="008D1CAE" w:rsidP="00E63915">
      <w:pPr>
        <w:numPr>
          <w:ilvl w:val="0"/>
          <w:numId w:val="6"/>
        </w:numPr>
        <w:spacing w:line="240" w:lineRule="auto"/>
        <w:rPr>
          <w:noProof/>
          <w:szCs w:val="22"/>
          <w:lang w:val="es-ES"/>
        </w:rPr>
      </w:pPr>
      <w:r w:rsidRPr="00004B29">
        <w:rPr>
          <w:noProof/>
          <w:szCs w:val="22"/>
          <w:lang w:val="es-ES"/>
        </w:rPr>
        <w:t>hepatitis</w:t>
      </w:r>
      <w:r w:rsidR="00A418FD" w:rsidRPr="00004B29">
        <w:rPr>
          <w:noProof/>
          <w:szCs w:val="22"/>
          <w:lang w:val="es-ES"/>
        </w:rPr>
        <w:t xml:space="preserve"> (inflamación del hígado)</w:t>
      </w:r>
    </w:p>
    <w:p w:rsidR="00517A3E" w:rsidRPr="00004B29" w:rsidRDefault="00517A3E" w:rsidP="00A418FD">
      <w:pPr>
        <w:numPr>
          <w:ilvl w:val="0"/>
          <w:numId w:val="6"/>
        </w:numPr>
        <w:spacing w:line="240" w:lineRule="auto"/>
        <w:rPr>
          <w:noProof/>
          <w:szCs w:val="22"/>
          <w:lang w:val="es-ES"/>
        </w:rPr>
      </w:pPr>
      <w:r w:rsidRPr="00004B29">
        <w:rPr>
          <w:noProof/>
          <w:szCs w:val="22"/>
          <w:lang w:val="es-ES"/>
        </w:rPr>
        <w:t>picor</w:t>
      </w:r>
    </w:p>
    <w:p w:rsidR="00345FE6" w:rsidRPr="00004B29" w:rsidRDefault="00345FE6" w:rsidP="008D1CAE">
      <w:pPr>
        <w:spacing w:line="240" w:lineRule="auto"/>
        <w:rPr>
          <w:noProof/>
          <w:szCs w:val="22"/>
          <w:lang w:val="es-ES"/>
        </w:rPr>
      </w:pPr>
    </w:p>
    <w:p w:rsidR="00A21427" w:rsidRPr="00004B29" w:rsidRDefault="00A21427" w:rsidP="00A21427">
      <w:pPr>
        <w:widowControl w:val="0"/>
        <w:rPr>
          <w:color w:val="000000"/>
          <w:szCs w:val="22"/>
          <w:u w:val="single"/>
          <w:lang w:val="es-ES"/>
        </w:rPr>
      </w:pPr>
      <w:r w:rsidRPr="00004B29">
        <w:rPr>
          <w:color w:val="000000"/>
          <w:szCs w:val="22"/>
          <w:u w:val="single"/>
          <w:lang w:val="es-ES"/>
        </w:rPr>
        <w:t>Usted puede experimentar los siguientes efectos adversos:</w:t>
      </w:r>
    </w:p>
    <w:p w:rsidR="00A21427" w:rsidRPr="00004B29" w:rsidRDefault="00A21427" w:rsidP="00A21427">
      <w:pPr>
        <w:widowControl w:val="0"/>
        <w:numPr>
          <w:ilvl w:val="0"/>
          <w:numId w:val="31"/>
        </w:numPr>
        <w:tabs>
          <w:tab w:val="clear" w:pos="567"/>
        </w:tabs>
        <w:spacing w:line="240" w:lineRule="auto"/>
        <w:ind w:left="567" w:hanging="567"/>
        <w:rPr>
          <w:color w:val="000000"/>
          <w:szCs w:val="22"/>
          <w:lang w:val="es-ES"/>
        </w:rPr>
      </w:pPr>
      <w:r w:rsidRPr="00004B29">
        <w:rPr>
          <w:color w:val="000000"/>
          <w:szCs w:val="22"/>
          <w:lang w:val="es-ES"/>
        </w:rPr>
        <w:t>Incapacidad de resistir el impulso de realizar una acción que podría resultar perjudicial, y que podría incluir:</w:t>
      </w:r>
    </w:p>
    <w:p w:rsidR="00A21427" w:rsidRPr="00004B29" w:rsidRDefault="00A21427" w:rsidP="00A21427">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un fuerte impulso de jugar excesivamente a pesar de las consecuencias graves</w:t>
      </w:r>
      <w:r w:rsidR="00690169">
        <w:rPr>
          <w:color w:val="000000"/>
          <w:szCs w:val="22"/>
          <w:lang w:val="es-ES"/>
        </w:rPr>
        <w:t>, tanto</w:t>
      </w:r>
      <w:r w:rsidRPr="00004B29">
        <w:rPr>
          <w:color w:val="000000"/>
          <w:szCs w:val="22"/>
          <w:lang w:val="es-ES"/>
        </w:rPr>
        <w:t xml:space="preserve"> personales como familiares</w:t>
      </w:r>
    </w:p>
    <w:p w:rsidR="00A21427" w:rsidRPr="00004B29" w:rsidRDefault="00A21427" w:rsidP="00A21427">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un incremento o alteración del interés sexual y un comportamiento preocupante para usted o para los demás, como por ejemplo, una tendencia sexual aumentada</w:t>
      </w:r>
    </w:p>
    <w:p w:rsidR="00A21427" w:rsidRPr="00004B29" w:rsidRDefault="00A21427" w:rsidP="00A21427">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compras o gastos excesivos e incontrolados</w:t>
      </w:r>
    </w:p>
    <w:p w:rsidR="00A21427" w:rsidRPr="00004B29" w:rsidRDefault="00A21427" w:rsidP="00A21427">
      <w:pPr>
        <w:widowControl w:val="0"/>
        <w:numPr>
          <w:ilvl w:val="1"/>
          <w:numId w:val="32"/>
        </w:numPr>
        <w:tabs>
          <w:tab w:val="clear" w:pos="567"/>
        </w:tabs>
        <w:spacing w:line="240" w:lineRule="auto"/>
        <w:ind w:left="851" w:hanging="284"/>
        <w:rPr>
          <w:color w:val="000000"/>
          <w:szCs w:val="22"/>
          <w:lang w:val="es-ES"/>
        </w:rPr>
      </w:pPr>
      <w:r w:rsidRPr="00004B29">
        <w:rPr>
          <w:color w:val="000000"/>
          <w:szCs w:val="22"/>
          <w:lang w:val="es-ES"/>
        </w:rPr>
        <w:t>com</w:t>
      </w:r>
      <w:r w:rsidR="00220B63" w:rsidRPr="00004B29">
        <w:rPr>
          <w:color w:val="000000"/>
          <w:lang w:val="es-ES"/>
        </w:rPr>
        <w:t>er de forma</w:t>
      </w:r>
      <w:r w:rsidRPr="00004B29">
        <w:rPr>
          <w:color w:val="000000"/>
          <w:szCs w:val="22"/>
          <w:lang w:val="es-ES"/>
        </w:rPr>
        <w:t xml:space="preserve"> excesiva (comer grandes cantidades de comida en periodos de tiempo cortos) o compulsiva (comer más comida de la habitual y más de lo que es necesario para satisfacer el apetito).</w:t>
      </w:r>
    </w:p>
    <w:p w:rsidR="00A21427" w:rsidRPr="00004B29" w:rsidRDefault="00A21427" w:rsidP="00A21427">
      <w:pPr>
        <w:widowControl w:val="0"/>
        <w:rPr>
          <w:color w:val="000000"/>
          <w:szCs w:val="22"/>
          <w:lang w:val="es-ES"/>
        </w:rPr>
      </w:pPr>
    </w:p>
    <w:p w:rsidR="00A21427" w:rsidRPr="00004B29" w:rsidRDefault="00A21427" w:rsidP="00B152E3">
      <w:pPr>
        <w:widowControl w:val="0"/>
        <w:rPr>
          <w:color w:val="000000"/>
          <w:szCs w:val="22"/>
          <w:lang w:val="es-ES"/>
        </w:rPr>
      </w:pPr>
      <w:r w:rsidRPr="00004B29">
        <w:rPr>
          <w:color w:val="000000"/>
          <w:szCs w:val="22"/>
          <w:lang w:val="es-ES"/>
        </w:rPr>
        <w:t>Informe a su médico si presenta alguno de estos comportamientos: ellos discutirán la manera de manejar o reducir estos síntomas.</w:t>
      </w:r>
    </w:p>
    <w:p w:rsidR="008D1CAE" w:rsidRPr="00004B29" w:rsidRDefault="008D1CAE">
      <w:pPr>
        <w:spacing w:line="240" w:lineRule="auto"/>
        <w:rPr>
          <w:noProof/>
          <w:szCs w:val="22"/>
          <w:lang w:val="es-ES"/>
        </w:rPr>
      </w:pPr>
    </w:p>
    <w:p w:rsidR="00AE47D3" w:rsidRPr="00004B29" w:rsidRDefault="00AE47D3" w:rsidP="00AE47D3">
      <w:pPr>
        <w:spacing w:line="240" w:lineRule="auto"/>
        <w:rPr>
          <w:b/>
          <w:szCs w:val="24"/>
          <w:lang w:val="es-ES"/>
        </w:rPr>
      </w:pPr>
      <w:r w:rsidRPr="00004B29">
        <w:rPr>
          <w:b/>
          <w:szCs w:val="24"/>
          <w:lang w:val="es-ES"/>
        </w:rPr>
        <w:t>Comunicación de efectos adversos</w:t>
      </w:r>
    </w:p>
    <w:p w:rsidR="00AE47D3" w:rsidRPr="00004B29" w:rsidRDefault="00AE47D3" w:rsidP="00AE47D3">
      <w:pPr>
        <w:pStyle w:val="EndnoteText"/>
        <w:tabs>
          <w:tab w:val="left" w:pos="-720"/>
        </w:tabs>
        <w:suppressAutoHyphens/>
        <w:spacing w:line="260" w:lineRule="exact"/>
        <w:rPr>
          <w:rFonts w:eastAsia="Calibri"/>
          <w:color w:val="000080"/>
          <w:szCs w:val="22"/>
          <w:lang w:val="es-ES" w:eastAsia="zh-CN"/>
        </w:rPr>
      </w:pPr>
      <w:r w:rsidRPr="00004B29">
        <w:rPr>
          <w:lang w:val="es-ES"/>
        </w:rPr>
        <w:t xml:space="preserve">Si experimenta </w:t>
      </w:r>
      <w:r w:rsidRPr="00004B29">
        <w:rPr>
          <w:noProof/>
          <w:szCs w:val="24"/>
          <w:lang w:val="es-ES"/>
        </w:rPr>
        <w:t>cualquier tipo de efecto adverso</w:t>
      </w:r>
      <w:r w:rsidRPr="00004B29">
        <w:rPr>
          <w:lang w:val="es-ES"/>
        </w:rPr>
        <w:t>, consulte a su médico o farmacéutico, incluso si se trata de</w:t>
      </w:r>
      <w:r w:rsidRPr="00004B29">
        <w:rPr>
          <w:noProof/>
          <w:szCs w:val="24"/>
          <w:lang w:val="es-ES"/>
        </w:rPr>
        <w:t xml:space="preserve"> posibles </w:t>
      </w:r>
      <w:r w:rsidRPr="00004B29">
        <w:rPr>
          <w:lang w:val="es-ES"/>
        </w:rPr>
        <w:t>efectos adversos que no aparecen en este prospecto.</w:t>
      </w:r>
      <w:r w:rsidRPr="00004B29">
        <w:rPr>
          <w:szCs w:val="24"/>
          <w:lang w:val="es-ES"/>
        </w:rPr>
        <w:t xml:space="preserve"> </w:t>
      </w:r>
      <w:r w:rsidR="009D6FB6" w:rsidRPr="00004B29">
        <w:rPr>
          <w:noProof/>
          <w:szCs w:val="24"/>
          <w:lang w:val="es-ES"/>
        </w:rPr>
        <w:t xml:space="preserve">También puede comunicarlos directamente a través del </w:t>
      </w:r>
      <w:r w:rsidR="009D6FB6" w:rsidRPr="00004B29">
        <w:rPr>
          <w:noProof/>
          <w:szCs w:val="24"/>
          <w:highlight w:val="lightGray"/>
          <w:lang w:val="es-ES"/>
        </w:rPr>
        <w:t xml:space="preserve">sistema nacional de notificación incluido en el </w:t>
      </w:r>
      <w:hyperlink r:id="rId26" w:history="1">
        <w:r w:rsidR="009D6FB6" w:rsidRPr="00004B29">
          <w:rPr>
            <w:rStyle w:val="Hyperlink"/>
            <w:noProof/>
            <w:szCs w:val="24"/>
            <w:highlight w:val="lightGray"/>
            <w:lang w:val="es-ES"/>
          </w:rPr>
          <w:t>A</w:t>
        </w:r>
        <w:r w:rsidR="00F333D4">
          <w:rPr>
            <w:rStyle w:val="Hyperlink"/>
            <w:noProof/>
            <w:szCs w:val="24"/>
            <w:highlight w:val="lightGray"/>
            <w:lang w:val="es-ES"/>
          </w:rPr>
          <w:t>péndice</w:t>
        </w:r>
        <w:r w:rsidR="009D6FB6" w:rsidRPr="00004B29">
          <w:rPr>
            <w:rStyle w:val="Hyperlink"/>
            <w:noProof/>
            <w:szCs w:val="24"/>
            <w:highlight w:val="lightGray"/>
            <w:lang w:val="es-ES"/>
          </w:rPr>
          <w:t xml:space="preserve"> V</w:t>
        </w:r>
      </w:hyperlink>
      <w:r w:rsidRPr="00004B29">
        <w:rPr>
          <w:rFonts w:eastAsia="Calibri"/>
          <w:color w:val="000080"/>
          <w:szCs w:val="22"/>
          <w:lang w:val="es-ES" w:eastAsia="zh-CN"/>
        </w:rPr>
        <w:t xml:space="preserve">. </w:t>
      </w:r>
      <w:r w:rsidRPr="00004B29">
        <w:rPr>
          <w:noProof/>
          <w:szCs w:val="24"/>
          <w:lang w:val="es-ES"/>
        </w:rPr>
        <w:t>Mediante la comunicación de efectos adversos usted puede contribuir a proporcionar más información sobre la seguridad de este medicamento.</w:t>
      </w:r>
    </w:p>
    <w:p w:rsidR="003E2A49" w:rsidRDefault="003E2A49">
      <w:pPr>
        <w:spacing w:line="240" w:lineRule="auto"/>
        <w:ind w:left="567" w:hanging="567"/>
        <w:rPr>
          <w:b/>
          <w:snapToGrid/>
          <w:szCs w:val="22"/>
          <w:lang w:val="es-ES" w:eastAsia="it-IT"/>
        </w:rPr>
      </w:pPr>
    </w:p>
    <w:p w:rsidR="00AE670F" w:rsidRPr="00004B29" w:rsidRDefault="00AE670F">
      <w:pPr>
        <w:spacing w:line="240" w:lineRule="auto"/>
        <w:ind w:left="567" w:hanging="567"/>
        <w:rPr>
          <w:b/>
          <w:snapToGrid/>
          <w:szCs w:val="22"/>
          <w:lang w:val="es-ES" w:eastAsia="it-IT"/>
        </w:rPr>
      </w:pPr>
    </w:p>
    <w:p w:rsidR="0071759E" w:rsidRPr="00004B29" w:rsidRDefault="0071759E">
      <w:pPr>
        <w:spacing w:line="240" w:lineRule="auto"/>
        <w:ind w:left="567" w:hanging="567"/>
        <w:rPr>
          <w:b/>
          <w:snapToGrid/>
          <w:szCs w:val="22"/>
          <w:lang w:val="es-ES" w:eastAsia="it-IT"/>
        </w:rPr>
      </w:pPr>
      <w:r w:rsidRPr="00004B29">
        <w:rPr>
          <w:b/>
          <w:snapToGrid/>
          <w:szCs w:val="22"/>
          <w:lang w:val="es-ES" w:eastAsia="it-IT"/>
        </w:rPr>
        <w:t>5.</w:t>
      </w:r>
      <w:r w:rsidRPr="00004B29">
        <w:rPr>
          <w:b/>
          <w:snapToGrid/>
          <w:szCs w:val="22"/>
          <w:lang w:val="es-ES" w:eastAsia="it-IT"/>
        </w:rPr>
        <w:tab/>
        <w:t>C</w:t>
      </w:r>
      <w:r w:rsidR="00506F5C" w:rsidRPr="00004B29">
        <w:rPr>
          <w:b/>
          <w:snapToGrid/>
          <w:szCs w:val="22"/>
          <w:lang w:val="es-ES" w:eastAsia="it-IT"/>
        </w:rPr>
        <w:t xml:space="preserve">onservación de </w:t>
      </w:r>
      <w:r w:rsidRPr="00004B29">
        <w:rPr>
          <w:b/>
          <w:snapToGrid/>
          <w:szCs w:val="22"/>
          <w:lang w:val="es-ES" w:eastAsia="it-IT"/>
        </w:rPr>
        <w:t>S</w:t>
      </w:r>
      <w:r w:rsidR="00506F5C" w:rsidRPr="00004B29">
        <w:rPr>
          <w:b/>
          <w:snapToGrid/>
          <w:szCs w:val="22"/>
          <w:lang w:val="es-ES" w:eastAsia="it-IT"/>
        </w:rPr>
        <w:t>talevo</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r w:rsidRPr="00004B29">
        <w:rPr>
          <w:szCs w:val="22"/>
          <w:lang w:val="es-ES"/>
        </w:rPr>
        <w:t xml:space="preserve">Mantener </w:t>
      </w:r>
      <w:r w:rsidR="001255F1" w:rsidRPr="00004B29">
        <w:rPr>
          <w:szCs w:val="22"/>
          <w:lang w:val="es-ES"/>
        </w:rPr>
        <w:t xml:space="preserve">este medicamento </w:t>
      </w:r>
      <w:r w:rsidRPr="00004B29">
        <w:rPr>
          <w:szCs w:val="22"/>
          <w:lang w:val="es-ES"/>
        </w:rPr>
        <w:t>fuera de</w:t>
      </w:r>
      <w:r w:rsidR="001255F1" w:rsidRPr="00004B29">
        <w:rPr>
          <w:szCs w:val="22"/>
          <w:lang w:val="es-ES"/>
        </w:rPr>
        <w:t xml:space="preserve"> la vista y de</w:t>
      </w:r>
      <w:r w:rsidRPr="00004B29">
        <w:rPr>
          <w:szCs w:val="22"/>
          <w:lang w:val="es-ES"/>
        </w:rPr>
        <w:t>l alcance de los niños.</w:t>
      </w:r>
    </w:p>
    <w:p w:rsidR="0071759E" w:rsidRPr="00004B29" w:rsidRDefault="0071759E">
      <w:pPr>
        <w:spacing w:line="240" w:lineRule="auto"/>
        <w:rPr>
          <w:szCs w:val="22"/>
          <w:lang w:val="es-ES"/>
        </w:rPr>
      </w:pPr>
    </w:p>
    <w:p w:rsidR="0071759E" w:rsidRPr="00004B29" w:rsidRDefault="0071759E">
      <w:pPr>
        <w:spacing w:line="240" w:lineRule="auto"/>
        <w:rPr>
          <w:noProof/>
          <w:szCs w:val="22"/>
          <w:lang w:val="es-ES"/>
        </w:rPr>
      </w:pPr>
      <w:r w:rsidRPr="00004B29">
        <w:rPr>
          <w:noProof/>
          <w:szCs w:val="22"/>
          <w:lang w:val="es-ES"/>
        </w:rPr>
        <w:t xml:space="preserve">No utilice </w:t>
      </w:r>
      <w:r w:rsidR="001255F1" w:rsidRPr="00004B29">
        <w:rPr>
          <w:noProof/>
          <w:szCs w:val="22"/>
          <w:lang w:val="es-ES"/>
        </w:rPr>
        <w:t>este medicamento</w:t>
      </w:r>
      <w:r w:rsidRPr="00004B29">
        <w:rPr>
          <w:noProof/>
          <w:szCs w:val="22"/>
          <w:lang w:val="es-ES"/>
        </w:rPr>
        <w:t xml:space="preserve"> después de la fecha de caducidad que aparece en </w:t>
      </w:r>
      <w:r w:rsidR="001255F1" w:rsidRPr="00004B29">
        <w:rPr>
          <w:noProof/>
          <w:szCs w:val="22"/>
          <w:lang w:val="es-ES"/>
        </w:rPr>
        <w:t>la caja</w:t>
      </w:r>
      <w:r w:rsidR="00506F5C" w:rsidRPr="00004B29">
        <w:rPr>
          <w:noProof/>
          <w:szCs w:val="22"/>
          <w:lang w:val="es-ES"/>
        </w:rPr>
        <w:t xml:space="preserve"> después de CAD</w:t>
      </w:r>
      <w:r w:rsidRPr="00004B29">
        <w:rPr>
          <w:szCs w:val="22"/>
          <w:lang w:val="es-ES"/>
        </w:rPr>
        <w:t xml:space="preserve">. </w:t>
      </w:r>
      <w:r w:rsidRPr="00004B29">
        <w:rPr>
          <w:noProof/>
          <w:szCs w:val="22"/>
          <w:lang w:val="es-ES"/>
        </w:rPr>
        <w:t>La fecha de caducidad es el último día del mes que se indica.</w:t>
      </w:r>
    </w:p>
    <w:p w:rsidR="0071759E" w:rsidRPr="00004B29" w:rsidRDefault="0071759E">
      <w:pPr>
        <w:spacing w:line="240" w:lineRule="auto"/>
        <w:rPr>
          <w:noProof/>
          <w:szCs w:val="22"/>
          <w:lang w:val="es-ES"/>
        </w:rPr>
      </w:pPr>
    </w:p>
    <w:p w:rsidR="0071759E" w:rsidRPr="00004B29" w:rsidRDefault="0071759E">
      <w:pPr>
        <w:spacing w:line="240" w:lineRule="auto"/>
        <w:rPr>
          <w:noProof/>
          <w:szCs w:val="22"/>
          <w:lang w:val="es-ES"/>
        </w:rPr>
      </w:pPr>
      <w:r w:rsidRPr="00004B29">
        <w:rPr>
          <w:noProof/>
          <w:szCs w:val="22"/>
          <w:lang w:val="es-ES"/>
        </w:rPr>
        <w:t>No requiere condiciones especiales de conservación.</w:t>
      </w:r>
    </w:p>
    <w:p w:rsidR="0071759E" w:rsidRPr="00004B29" w:rsidRDefault="0071759E">
      <w:pPr>
        <w:spacing w:line="240" w:lineRule="auto"/>
        <w:rPr>
          <w:noProof/>
          <w:szCs w:val="22"/>
          <w:lang w:val="es-ES"/>
        </w:rPr>
      </w:pPr>
    </w:p>
    <w:p w:rsidR="00506F5C" w:rsidRPr="00004B29" w:rsidRDefault="001255F1">
      <w:pPr>
        <w:spacing w:line="240" w:lineRule="auto"/>
        <w:rPr>
          <w:color w:val="000000"/>
          <w:szCs w:val="22"/>
          <w:lang w:val="es-ES"/>
        </w:rPr>
      </w:pPr>
      <w:r w:rsidRPr="00004B29">
        <w:rPr>
          <w:color w:val="000000"/>
          <w:szCs w:val="22"/>
          <w:lang w:val="es-ES"/>
        </w:rPr>
        <w:t>Los medicamentos no se deben tirar por los desagües</w:t>
      </w:r>
      <w:r w:rsidR="00506F5C" w:rsidRPr="00004B29">
        <w:rPr>
          <w:color w:val="000000"/>
          <w:szCs w:val="22"/>
          <w:lang w:val="es-ES"/>
        </w:rPr>
        <w:t xml:space="preserve"> ni a la basura</w:t>
      </w:r>
      <w:r w:rsidRPr="00004B29">
        <w:rPr>
          <w:color w:val="000000"/>
          <w:szCs w:val="22"/>
          <w:lang w:val="es-ES"/>
        </w:rPr>
        <w:t xml:space="preserve">. Pregunte a su farmacéutico cómo deshacerse de los envases </w:t>
      </w:r>
      <w:r w:rsidR="003801A6">
        <w:rPr>
          <w:color w:val="000000"/>
          <w:szCs w:val="22"/>
          <w:lang w:val="es-ES"/>
        </w:rPr>
        <w:t>y</w:t>
      </w:r>
      <w:r w:rsidRPr="00004B29">
        <w:rPr>
          <w:color w:val="000000"/>
          <w:szCs w:val="22"/>
          <w:lang w:val="es-ES"/>
        </w:rPr>
        <w:t xml:space="preserve"> de los medicamentos que ya no necesita. De esta forma, ayudará a proteger el medio ambiente.</w:t>
      </w:r>
    </w:p>
    <w:p w:rsidR="0071759E" w:rsidRPr="00004B29" w:rsidRDefault="0071759E">
      <w:pPr>
        <w:spacing w:line="240" w:lineRule="auto"/>
        <w:rPr>
          <w:b/>
          <w:snapToGrid/>
          <w:szCs w:val="22"/>
          <w:lang w:val="es-ES" w:eastAsia="it-IT"/>
        </w:rPr>
      </w:pPr>
    </w:p>
    <w:p w:rsidR="003E2A49" w:rsidRPr="00004B29" w:rsidRDefault="003E2A49">
      <w:pPr>
        <w:spacing w:line="240" w:lineRule="auto"/>
        <w:rPr>
          <w:b/>
          <w:snapToGrid/>
          <w:szCs w:val="22"/>
          <w:lang w:val="es-ES" w:eastAsia="it-IT"/>
        </w:rPr>
      </w:pPr>
    </w:p>
    <w:p w:rsidR="0071759E" w:rsidRPr="00004B29" w:rsidRDefault="0071759E">
      <w:pPr>
        <w:spacing w:line="240" w:lineRule="auto"/>
        <w:rPr>
          <w:b/>
          <w:snapToGrid/>
          <w:szCs w:val="22"/>
          <w:lang w:val="es-ES" w:eastAsia="it-IT"/>
        </w:rPr>
      </w:pPr>
      <w:r w:rsidRPr="00004B29">
        <w:rPr>
          <w:b/>
          <w:snapToGrid/>
          <w:szCs w:val="22"/>
          <w:lang w:val="es-ES" w:eastAsia="it-IT"/>
        </w:rPr>
        <w:t>6.</w:t>
      </w:r>
      <w:r w:rsidRPr="00004B29">
        <w:rPr>
          <w:b/>
          <w:snapToGrid/>
          <w:szCs w:val="22"/>
          <w:lang w:val="es-ES" w:eastAsia="it-IT"/>
        </w:rPr>
        <w:tab/>
      </w:r>
      <w:r w:rsidR="00A75612" w:rsidRPr="00004B29">
        <w:rPr>
          <w:b/>
          <w:lang w:val="es-ES"/>
        </w:rPr>
        <w:t>Contenido del envase e información adicional</w:t>
      </w:r>
      <w:r w:rsidRPr="00004B29">
        <w:rPr>
          <w:b/>
          <w:snapToGrid/>
          <w:szCs w:val="22"/>
          <w:lang w:val="es-ES" w:eastAsia="it-IT"/>
        </w:rPr>
        <w:t xml:space="preserve"> </w:t>
      </w:r>
    </w:p>
    <w:p w:rsidR="0071759E" w:rsidRPr="00004B29" w:rsidRDefault="0071759E">
      <w:pPr>
        <w:spacing w:line="240" w:lineRule="auto"/>
        <w:rPr>
          <w:b/>
          <w:snapToGrid/>
          <w:szCs w:val="22"/>
          <w:lang w:val="es-ES" w:eastAsia="it-IT"/>
        </w:rPr>
      </w:pPr>
    </w:p>
    <w:p w:rsidR="0071759E" w:rsidRDefault="0071759E">
      <w:pPr>
        <w:spacing w:line="240" w:lineRule="auto"/>
        <w:rPr>
          <w:b/>
          <w:snapToGrid/>
          <w:szCs w:val="22"/>
          <w:lang w:val="es-ES" w:eastAsia="it-IT"/>
        </w:rPr>
      </w:pPr>
      <w:r w:rsidRPr="00004B29">
        <w:rPr>
          <w:b/>
          <w:snapToGrid/>
          <w:szCs w:val="22"/>
          <w:lang w:val="es-ES" w:eastAsia="it-IT"/>
        </w:rPr>
        <w:t>Composición de Stalevo</w:t>
      </w:r>
    </w:p>
    <w:p w:rsidR="008C6CED" w:rsidRPr="00004B29" w:rsidRDefault="008C6CED">
      <w:pPr>
        <w:spacing w:line="240" w:lineRule="auto"/>
        <w:rPr>
          <w:snapToGrid/>
          <w:szCs w:val="22"/>
          <w:lang w:val="es-ES" w:eastAsia="it-IT"/>
        </w:rPr>
      </w:pPr>
    </w:p>
    <w:p w:rsidR="0071759E" w:rsidRPr="00004B29" w:rsidRDefault="0071759E">
      <w:pPr>
        <w:numPr>
          <w:ilvl w:val="0"/>
          <w:numId w:val="6"/>
        </w:numPr>
        <w:spacing w:line="240" w:lineRule="auto"/>
        <w:rPr>
          <w:snapToGrid/>
          <w:szCs w:val="22"/>
          <w:lang w:val="es-ES" w:eastAsia="it-IT"/>
        </w:rPr>
      </w:pPr>
      <w:r w:rsidRPr="00004B29">
        <w:rPr>
          <w:snapToGrid/>
          <w:szCs w:val="22"/>
          <w:lang w:val="es-ES" w:eastAsia="it-IT"/>
        </w:rPr>
        <w:t>Los principios activos de Stalevo son levodopa, carbidopa y entacapona.</w:t>
      </w:r>
    </w:p>
    <w:p w:rsidR="0071759E" w:rsidRPr="00004B29" w:rsidRDefault="0071759E">
      <w:pPr>
        <w:numPr>
          <w:ilvl w:val="0"/>
          <w:numId w:val="6"/>
        </w:numPr>
        <w:spacing w:line="240" w:lineRule="auto"/>
        <w:rPr>
          <w:snapToGrid/>
          <w:szCs w:val="22"/>
          <w:lang w:val="es-ES" w:eastAsia="it-IT"/>
        </w:rPr>
      </w:pPr>
      <w:r w:rsidRPr="00004B29">
        <w:rPr>
          <w:snapToGrid/>
          <w:szCs w:val="22"/>
          <w:lang w:val="es-ES" w:eastAsia="it-IT"/>
        </w:rPr>
        <w:t xml:space="preserve">Cada comprimido de Stalevo </w:t>
      </w:r>
      <w:r w:rsidR="00B164F1" w:rsidRPr="00004B29">
        <w:rPr>
          <w:snapToGrid/>
          <w:szCs w:val="22"/>
          <w:lang w:val="es-ES" w:eastAsia="it-IT"/>
        </w:rPr>
        <w:t>20</w:t>
      </w:r>
      <w:r w:rsidRPr="00004B29">
        <w:rPr>
          <w:snapToGrid/>
          <w:szCs w:val="22"/>
          <w:lang w:val="es-ES" w:eastAsia="it-IT"/>
        </w:rPr>
        <w:t>0</w:t>
      </w:r>
      <w:r w:rsidR="00EE62A7" w:rsidRPr="00004B29">
        <w:rPr>
          <w:snapToGrid/>
          <w:szCs w:val="22"/>
          <w:lang w:val="es-ES" w:eastAsia="it-IT"/>
        </w:rPr>
        <w:t> mg</w:t>
      </w:r>
      <w:r w:rsidRPr="00004B29">
        <w:rPr>
          <w:snapToGrid/>
          <w:szCs w:val="22"/>
          <w:lang w:val="es-ES" w:eastAsia="it-IT"/>
        </w:rPr>
        <w:t>/</w:t>
      </w:r>
      <w:r w:rsidR="00B164F1" w:rsidRPr="00004B29">
        <w:rPr>
          <w:snapToGrid/>
          <w:szCs w:val="22"/>
          <w:lang w:val="es-ES" w:eastAsia="it-IT"/>
        </w:rPr>
        <w:t>50</w:t>
      </w:r>
      <w:r w:rsidR="00EE62A7" w:rsidRPr="00004B29">
        <w:rPr>
          <w:snapToGrid/>
          <w:szCs w:val="22"/>
          <w:lang w:val="es-ES" w:eastAsia="it-IT"/>
        </w:rPr>
        <w:t> mg</w:t>
      </w:r>
      <w:r w:rsidRPr="00004B29">
        <w:rPr>
          <w:snapToGrid/>
          <w:szCs w:val="22"/>
          <w:lang w:val="es-ES" w:eastAsia="it-IT"/>
        </w:rPr>
        <w:t>/200</w:t>
      </w:r>
      <w:r w:rsidR="00FA2DCA" w:rsidRPr="00004B29">
        <w:rPr>
          <w:snapToGrid/>
          <w:szCs w:val="22"/>
          <w:lang w:val="es-ES" w:eastAsia="it-IT"/>
        </w:rPr>
        <w:t> </w:t>
      </w:r>
      <w:r w:rsidRPr="00004B29">
        <w:rPr>
          <w:snapToGrid/>
          <w:szCs w:val="22"/>
          <w:lang w:val="es-ES" w:eastAsia="it-IT"/>
        </w:rPr>
        <w:t xml:space="preserve">mg contiene </w:t>
      </w:r>
      <w:r w:rsidR="00B164F1" w:rsidRPr="00004B29">
        <w:rPr>
          <w:snapToGrid/>
          <w:szCs w:val="22"/>
          <w:lang w:val="es-ES" w:eastAsia="it-IT"/>
        </w:rPr>
        <w:t>20</w:t>
      </w:r>
      <w:r w:rsidRPr="00004B29">
        <w:rPr>
          <w:snapToGrid/>
          <w:szCs w:val="22"/>
          <w:lang w:val="es-ES" w:eastAsia="it-IT"/>
        </w:rPr>
        <w:t>0</w:t>
      </w:r>
      <w:r w:rsidR="00FA2DCA" w:rsidRPr="00004B29">
        <w:rPr>
          <w:snapToGrid/>
          <w:szCs w:val="22"/>
          <w:lang w:val="es-ES" w:eastAsia="it-IT"/>
        </w:rPr>
        <w:t> </w:t>
      </w:r>
      <w:r w:rsidRPr="00004B29">
        <w:rPr>
          <w:snapToGrid/>
          <w:szCs w:val="22"/>
          <w:lang w:val="es-ES" w:eastAsia="it-IT"/>
        </w:rPr>
        <w:t xml:space="preserve">mg de </w:t>
      </w:r>
      <w:r w:rsidR="0081516D" w:rsidRPr="00004B29">
        <w:rPr>
          <w:snapToGrid/>
          <w:szCs w:val="22"/>
          <w:lang w:val="es-ES" w:eastAsia="it-IT"/>
        </w:rPr>
        <w:t>levodopa</w:t>
      </w:r>
      <w:r w:rsidRPr="00004B29">
        <w:rPr>
          <w:snapToGrid/>
          <w:szCs w:val="22"/>
          <w:lang w:val="es-ES" w:eastAsia="it-IT"/>
        </w:rPr>
        <w:t xml:space="preserve">, </w:t>
      </w:r>
      <w:r w:rsidR="00B164F1" w:rsidRPr="00004B29">
        <w:rPr>
          <w:snapToGrid/>
          <w:szCs w:val="22"/>
          <w:lang w:val="es-ES" w:eastAsia="it-IT"/>
        </w:rPr>
        <w:t>50</w:t>
      </w:r>
      <w:r w:rsidR="00FA2DCA" w:rsidRPr="00004B29">
        <w:rPr>
          <w:snapToGrid/>
          <w:szCs w:val="22"/>
          <w:lang w:val="es-ES" w:eastAsia="it-IT"/>
        </w:rPr>
        <w:t> </w:t>
      </w:r>
      <w:r w:rsidRPr="00004B29">
        <w:rPr>
          <w:snapToGrid/>
          <w:szCs w:val="22"/>
          <w:lang w:val="es-ES" w:eastAsia="it-IT"/>
        </w:rPr>
        <w:t>mg de carbidopa y 200 mg de entacapona.</w:t>
      </w:r>
    </w:p>
    <w:p w:rsidR="00C91351" w:rsidRPr="00004B29" w:rsidRDefault="00C91351">
      <w:pPr>
        <w:numPr>
          <w:ilvl w:val="0"/>
          <w:numId w:val="6"/>
        </w:numPr>
        <w:spacing w:line="240" w:lineRule="auto"/>
        <w:rPr>
          <w:snapToGrid/>
          <w:szCs w:val="22"/>
          <w:lang w:val="es-ES" w:eastAsia="it-IT"/>
        </w:rPr>
      </w:pPr>
      <w:r w:rsidRPr="00004B29">
        <w:rPr>
          <w:snapToGrid/>
          <w:szCs w:val="22"/>
          <w:lang w:val="es-ES" w:eastAsia="it-IT"/>
        </w:rPr>
        <w:t xml:space="preserve">Los demás componentes </w:t>
      </w:r>
      <w:r w:rsidR="00437800" w:rsidRPr="00004B29">
        <w:rPr>
          <w:snapToGrid/>
          <w:szCs w:val="22"/>
          <w:lang w:val="es-ES" w:eastAsia="it-IT"/>
        </w:rPr>
        <w:t xml:space="preserve">del </w:t>
      </w:r>
      <w:r w:rsidRPr="00004B29">
        <w:rPr>
          <w:snapToGrid/>
          <w:szCs w:val="22"/>
          <w:lang w:val="es-ES" w:eastAsia="it-IT"/>
        </w:rPr>
        <w:t>núcleo del comprimido son croscarmelosa sódica, estearato de magnesio, almidón de maíz, manitol (E</w:t>
      </w:r>
      <w:r w:rsidR="00E91589" w:rsidRPr="00004B29">
        <w:rPr>
          <w:snapToGrid/>
          <w:szCs w:val="22"/>
          <w:lang w:val="es-ES" w:eastAsia="it-IT"/>
        </w:rPr>
        <w:t> </w:t>
      </w:r>
      <w:r w:rsidRPr="00004B29">
        <w:rPr>
          <w:snapToGrid/>
          <w:szCs w:val="22"/>
          <w:lang w:val="es-ES" w:eastAsia="it-IT"/>
        </w:rPr>
        <w:t>421) y povidona (E</w:t>
      </w:r>
      <w:r w:rsidR="00E91589" w:rsidRPr="00004B29">
        <w:rPr>
          <w:snapToGrid/>
          <w:szCs w:val="22"/>
          <w:lang w:val="es-ES" w:eastAsia="it-IT"/>
        </w:rPr>
        <w:t> </w:t>
      </w:r>
      <w:r w:rsidRPr="00004B29">
        <w:rPr>
          <w:snapToGrid/>
          <w:szCs w:val="22"/>
          <w:lang w:val="es-ES" w:eastAsia="it-IT"/>
        </w:rPr>
        <w:t>1201)</w:t>
      </w:r>
    </w:p>
    <w:p w:rsidR="00C91351" w:rsidRPr="00004B29" w:rsidRDefault="00C91351">
      <w:pPr>
        <w:numPr>
          <w:ilvl w:val="0"/>
          <w:numId w:val="6"/>
        </w:numPr>
        <w:spacing w:line="240" w:lineRule="auto"/>
        <w:rPr>
          <w:snapToGrid/>
          <w:szCs w:val="22"/>
          <w:lang w:val="es-ES" w:eastAsia="it-IT"/>
        </w:rPr>
      </w:pPr>
      <w:r w:rsidRPr="00004B29">
        <w:rPr>
          <w:snapToGrid/>
          <w:szCs w:val="22"/>
          <w:lang w:val="es-ES" w:eastAsia="it-IT"/>
        </w:rPr>
        <w:t xml:space="preserve">Los componentes </w:t>
      </w:r>
      <w:r w:rsidR="00437800" w:rsidRPr="00004B29">
        <w:rPr>
          <w:snapToGrid/>
          <w:szCs w:val="22"/>
          <w:lang w:val="es-ES" w:eastAsia="it-IT"/>
        </w:rPr>
        <w:t xml:space="preserve">de la </w:t>
      </w:r>
      <w:r w:rsidR="004914F1" w:rsidRPr="00004B29">
        <w:rPr>
          <w:snapToGrid/>
          <w:szCs w:val="22"/>
          <w:lang w:val="es-ES" w:eastAsia="it-IT"/>
        </w:rPr>
        <w:t>cubierta pelicular</w:t>
      </w:r>
      <w:r w:rsidRPr="00004B29">
        <w:rPr>
          <w:snapToGrid/>
          <w:szCs w:val="22"/>
          <w:lang w:val="es-ES" w:eastAsia="it-IT"/>
        </w:rPr>
        <w:t xml:space="preserve"> son glicerol </w:t>
      </w:r>
      <w:r w:rsidR="004914F1" w:rsidRPr="00004B29">
        <w:rPr>
          <w:snapToGrid/>
          <w:szCs w:val="22"/>
          <w:lang w:val="es-ES" w:eastAsia="it-IT"/>
        </w:rPr>
        <w:t>85</w:t>
      </w:r>
      <w:r w:rsidR="00437800" w:rsidRPr="00004B29">
        <w:rPr>
          <w:snapToGrid/>
          <w:szCs w:val="22"/>
          <w:lang w:val="es-ES" w:eastAsia="it-IT"/>
        </w:rPr>
        <w:t xml:space="preserve"> por ciento </w:t>
      </w:r>
      <w:r w:rsidRPr="00004B29">
        <w:rPr>
          <w:snapToGrid/>
          <w:szCs w:val="22"/>
          <w:lang w:val="es-ES" w:eastAsia="it-IT"/>
        </w:rPr>
        <w:t>(E</w:t>
      </w:r>
      <w:r w:rsidR="00E91589" w:rsidRPr="00004B29">
        <w:rPr>
          <w:snapToGrid/>
          <w:szCs w:val="22"/>
          <w:lang w:val="es-ES" w:eastAsia="it-IT"/>
        </w:rPr>
        <w:t> </w:t>
      </w:r>
      <w:r w:rsidRPr="00004B29">
        <w:rPr>
          <w:snapToGrid/>
          <w:szCs w:val="22"/>
          <w:lang w:val="es-ES" w:eastAsia="it-IT"/>
        </w:rPr>
        <w:t>422), hipromelosa, estearato de magnesio, polisorbato 80, óxido de hierro rojo (E</w:t>
      </w:r>
      <w:r w:rsidR="00E91589" w:rsidRPr="00004B29">
        <w:rPr>
          <w:snapToGrid/>
          <w:szCs w:val="22"/>
          <w:lang w:val="es-ES" w:eastAsia="it-IT"/>
        </w:rPr>
        <w:t> </w:t>
      </w:r>
      <w:r w:rsidRPr="00004B29">
        <w:rPr>
          <w:snapToGrid/>
          <w:szCs w:val="22"/>
          <w:lang w:val="es-ES" w:eastAsia="it-IT"/>
        </w:rPr>
        <w:t>172), sacarosa y dióxido de titanio (E</w:t>
      </w:r>
      <w:r w:rsidR="00E91589" w:rsidRPr="00004B29">
        <w:rPr>
          <w:snapToGrid/>
          <w:szCs w:val="22"/>
          <w:lang w:val="es-ES" w:eastAsia="it-IT"/>
        </w:rPr>
        <w:t> </w:t>
      </w:r>
      <w:r w:rsidRPr="00004B29">
        <w:rPr>
          <w:snapToGrid/>
          <w:szCs w:val="22"/>
          <w:lang w:val="es-ES" w:eastAsia="it-IT"/>
        </w:rPr>
        <w:t>171).</w:t>
      </w:r>
    </w:p>
    <w:p w:rsidR="0071759E" w:rsidRPr="00004B29" w:rsidRDefault="0071759E">
      <w:pPr>
        <w:tabs>
          <w:tab w:val="clear" w:pos="567"/>
        </w:tabs>
        <w:spacing w:line="240" w:lineRule="auto"/>
        <w:rPr>
          <w:snapToGrid/>
          <w:szCs w:val="22"/>
          <w:lang w:val="es-ES" w:eastAsia="it-IT"/>
        </w:rPr>
      </w:pPr>
    </w:p>
    <w:p w:rsidR="008C6CED" w:rsidRPr="00004B29" w:rsidRDefault="0071759E" w:rsidP="00AE670F">
      <w:pPr>
        <w:tabs>
          <w:tab w:val="clear" w:pos="567"/>
        </w:tabs>
        <w:spacing w:line="240" w:lineRule="auto"/>
        <w:rPr>
          <w:b/>
          <w:snapToGrid/>
          <w:szCs w:val="22"/>
          <w:lang w:val="es-ES" w:eastAsia="it-IT"/>
        </w:rPr>
      </w:pPr>
      <w:r w:rsidRPr="00004B29">
        <w:rPr>
          <w:b/>
          <w:snapToGrid/>
          <w:szCs w:val="22"/>
          <w:lang w:val="es-ES" w:eastAsia="it-IT"/>
        </w:rPr>
        <w:t>Aspecto del producto y contenido del envase</w:t>
      </w:r>
    </w:p>
    <w:p w:rsidR="00AE670F" w:rsidRDefault="00AE670F">
      <w:pPr>
        <w:spacing w:line="240" w:lineRule="auto"/>
        <w:rPr>
          <w:szCs w:val="22"/>
          <w:lang w:val="es-ES"/>
        </w:rPr>
      </w:pPr>
    </w:p>
    <w:p w:rsidR="0071759E" w:rsidRPr="00004B29" w:rsidRDefault="0071759E">
      <w:pPr>
        <w:spacing w:line="240" w:lineRule="auto"/>
        <w:rPr>
          <w:szCs w:val="22"/>
          <w:lang w:val="es-ES"/>
        </w:rPr>
      </w:pPr>
      <w:r w:rsidRPr="00004B29">
        <w:rPr>
          <w:szCs w:val="22"/>
          <w:lang w:val="es-ES"/>
        </w:rPr>
        <w:t xml:space="preserve">Stalevo </w:t>
      </w:r>
      <w:r w:rsidR="006D28A9" w:rsidRPr="00004B29">
        <w:rPr>
          <w:szCs w:val="22"/>
          <w:lang w:val="es-ES"/>
        </w:rPr>
        <w:t>200</w:t>
      </w:r>
      <w:r w:rsidR="00EE62A7" w:rsidRPr="00004B29">
        <w:rPr>
          <w:szCs w:val="22"/>
          <w:lang w:val="es-ES"/>
        </w:rPr>
        <w:t> mg</w:t>
      </w:r>
      <w:r w:rsidR="006D28A9" w:rsidRPr="00004B29">
        <w:rPr>
          <w:szCs w:val="22"/>
          <w:lang w:val="es-ES"/>
        </w:rPr>
        <w:t>/50</w:t>
      </w:r>
      <w:r w:rsidR="00EE62A7" w:rsidRPr="00004B29">
        <w:rPr>
          <w:szCs w:val="22"/>
          <w:lang w:val="es-ES"/>
        </w:rPr>
        <w:t> mg</w:t>
      </w:r>
      <w:r w:rsidR="006D28A9" w:rsidRPr="00004B29">
        <w:rPr>
          <w:szCs w:val="22"/>
          <w:lang w:val="es-ES"/>
        </w:rPr>
        <w:t>/200</w:t>
      </w:r>
      <w:r w:rsidR="000D591F" w:rsidRPr="00004B29">
        <w:rPr>
          <w:szCs w:val="22"/>
          <w:lang w:val="es-ES"/>
        </w:rPr>
        <w:t> </w:t>
      </w:r>
      <w:r w:rsidR="006D28A9" w:rsidRPr="00004B29">
        <w:rPr>
          <w:szCs w:val="22"/>
          <w:lang w:val="es-ES"/>
        </w:rPr>
        <w:t>mg</w:t>
      </w:r>
      <w:r w:rsidR="009D2420" w:rsidRPr="00004B29">
        <w:rPr>
          <w:szCs w:val="22"/>
          <w:lang w:val="es-ES"/>
        </w:rPr>
        <w:t>:</w:t>
      </w:r>
      <w:r w:rsidR="006D28A9" w:rsidRPr="00004B29">
        <w:rPr>
          <w:szCs w:val="22"/>
          <w:lang w:val="es-ES"/>
        </w:rPr>
        <w:t xml:space="preserve"> </w:t>
      </w:r>
      <w:r w:rsidR="00D94A54" w:rsidRPr="00004B29">
        <w:rPr>
          <w:szCs w:val="22"/>
          <w:lang w:val="es-ES"/>
        </w:rPr>
        <w:t>comprimidos</w:t>
      </w:r>
      <w:r w:rsidR="00D55E07" w:rsidRPr="00004B29">
        <w:rPr>
          <w:szCs w:val="22"/>
          <w:lang w:val="es-ES"/>
        </w:rPr>
        <w:t xml:space="preserve"> </w:t>
      </w:r>
      <w:r w:rsidR="006B0178" w:rsidRPr="00004B29">
        <w:rPr>
          <w:szCs w:val="22"/>
          <w:lang w:val="es-ES"/>
        </w:rPr>
        <w:t>oval</w:t>
      </w:r>
      <w:r w:rsidR="00BA02A7" w:rsidRPr="00004B29">
        <w:rPr>
          <w:szCs w:val="22"/>
          <w:lang w:val="es-ES"/>
        </w:rPr>
        <w:t>es</w:t>
      </w:r>
      <w:r w:rsidR="00191F11" w:rsidRPr="00004B29">
        <w:rPr>
          <w:szCs w:val="22"/>
          <w:lang w:val="es-ES"/>
        </w:rPr>
        <w:t>, sin ranurar, recubiertos con película</w:t>
      </w:r>
      <w:r w:rsidR="0098467F" w:rsidRPr="00004B29">
        <w:rPr>
          <w:szCs w:val="22"/>
          <w:lang w:val="es-ES"/>
        </w:rPr>
        <w:t>,</w:t>
      </w:r>
      <w:r w:rsidR="006B0178" w:rsidRPr="00004B29">
        <w:rPr>
          <w:szCs w:val="22"/>
          <w:lang w:val="es-ES"/>
        </w:rPr>
        <w:t xml:space="preserve"> </w:t>
      </w:r>
      <w:r w:rsidRPr="00004B29">
        <w:rPr>
          <w:szCs w:val="22"/>
          <w:lang w:val="es-ES"/>
        </w:rPr>
        <w:t xml:space="preserve">de color rojo parduzco </w:t>
      </w:r>
      <w:r w:rsidR="004914F1" w:rsidRPr="00004B29">
        <w:rPr>
          <w:szCs w:val="22"/>
          <w:lang w:val="es-ES"/>
        </w:rPr>
        <w:t>oscuro</w:t>
      </w:r>
      <w:r w:rsidR="00D97F63" w:rsidRPr="00004B29">
        <w:rPr>
          <w:szCs w:val="22"/>
          <w:lang w:val="es-ES"/>
        </w:rPr>
        <w:t xml:space="preserve"> </w:t>
      </w:r>
      <w:r w:rsidR="006B0178" w:rsidRPr="00004B29">
        <w:rPr>
          <w:szCs w:val="22"/>
          <w:lang w:val="es-ES"/>
        </w:rPr>
        <w:t>con</w:t>
      </w:r>
      <w:r w:rsidR="00AA5740" w:rsidRPr="00004B29">
        <w:rPr>
          <w:szCs w:val="22"/>
          <w:lang w:val="es-ES"/>
        </w:rPr>
        <w:t xml:space="preserve"> </w:t>
      </w:r>
      <w:r w:rsidRPr="00004B29">
        <w:rPr>
          <w:szCs w:val="22"/>
          <w:lang w:val="es-ES"/>
        </w:rPr>
        <w:t>“LCE</w:t>
      </w:r>
      <w:r w:rsidR="00E91589" w:rsidRPr="00004B29">
        <w:rPr>
          <w:szCs w:val="22"/>
          <w:lang w:val="es-ES"/>
        </w:rPr>
        <w:t> </w:t>
      </w:r>
      <w:r w:rsidR="00823AF4" w:rsidRPr="00004B29">
        <w:rPr>
          <w:szCs w:val="22"/>
          <w:lang w:val="es-ES"/>
        </w:rPr>
        <w:t>20</w:t>
      </w:r>
      <w:r w:rsidRPr="00004B29">
        <w:rPr>
          <w:szCs w:val="22"/>
          <w:lang w:val="es-ES"/>
        </w:rPr>
        <w:t>0”</w:t>
      </w:r>
      <w:r w:rsidR="00B57B79">
        <w:rPr>
          <w:szCs w:val="22"/>
          <w:lang w:val="es-ES"/>
        </w:rPr>
        <w:t xml:space="preserve"> </w:t>
      </w:r>
      <w:r w:rsidR="0098467F" w:rsidRPr="00004B29">
        <w:rPr>
          <w:szCs w:val="22"/>
          <w:lang w:val="es-ES"/>
        </w:rPr>
        <w:t>grabado en un</w:t>
      </w:r>
      <w:r w:rsidR="00754DE9" w:rsidRPr="00004B29">
        <w:rPr>
          <w:szCs w:val="22"/>
          <w:lang w:val="es-ES"/>
        </w:rPr>
        <w:t>a</w:t>
      </w:r>
      <w:r w:rsidR="0098467F" w:rsidRPr="00004B29">
        <w:rPr>
          <w:szCs w:val="22"/>
          <w:lang w:val="es-ES"/>
        </w:rPr>
        <w:t xml:space="preserve"> de l</w:t>
      </w:r>
      <w:r w:rsidR="00517DBA" w:rsidRPr="00004B29">
        <w:rPr>
          <w:szCs w:val="22"/>
          <w:lang w:val="es-ES"/>
        </w:rPr>
        <w:t>as caras</w:t>
      </w:r>
      <w:r w:rsidR="0098467F" w:rsidRPr="00004B29">
        <w:rPr>
          <w:szCs w:val="22"/>
          <w:lang w:val="es-ES"/>
        </w:rPr>
        <w:t>.</w:t>
      </w:r>
    </w:p>
    <w:p w:rsidR="0071759E" w:rsidRPr="00004B29" w:rsidRDefault="0071759E">
      <w:pPr>
        <w:spacing w:line="240" w:lineRule="auto"/>
        <w:rPr>
          <w:szCs w:val="22"/>
          <w:lang w:val="es-ES"/>
        </w:rPr>
      </w:pPr>
    </w:p>
    <w:p w:rsidR="0071759E" w:rsidRPr="00004B29" w:rsidRDefault="0071759E">
      <w:pPr>
        <w:spacing w:line="240" w:lineRule="auto"/>
        <w:rPr>
          <w:szCs w:val="22"/>
          <w:lang w:val="es-ES"/>
        </w:rPr>
      </w:pPr>
      <w:r w:rsidRPr="00004B29">
        <w:rPr>
          <w:szCs w:val="22"/>
          <w:lang w:val="es-ES"/>
        </w:rPr>
        <w:t xml:space="preserve">Hay </w:t>
      </w:r>
      <w:r w:rsidR="00823AF4" w:rsidRPr="00004B29">
        <w:rPr>
          <w:szCs w:val="22"/>
          <w:lang w:val="es-ES"/>
        </w:rPr>
        <w:t xml:space="preserve">cinco </w:t>
      </w:r>
      <w:r w:rsidRPr="00004B29">
        <w:rPr>
          <w:szCs w:val="22"/>
          <w:lang w:val="es-ES"/>
        </w:rPr>
        <w:t xml:space="preserve">tamaños diferentes de envase </w:t>
      </w:r>
      <w:r w:rsidR="00823AF4" w:rsidRPr="00004B29">
        <w:rPr>
          <w:szCs w:val="22"/>
          <w:lang w:val="es-ES"/>
        </w:rPr>
        <w:t>de Stalevo 200</w:t>
      </w:r>
      <w:r w:rsidR="00EE62A7" w:rsidRPr="00004B29">
        <w:rPr>
          <w:szCs w:val="22"/>
          <w:lang w:val="es-ES"/>
        </w:rPr>
        <w:t> mg</w:t>
      </w:r>
      <w:r w:rsidR="00823AF4" w:rsidRPr="00004B29">
        <w:rPr>
          <w:szCs w:val="22"/>
          <w:lang w:val="es-ES"/>
        </w:rPr>
        <w:t>/50</w:t>
      </w:r>
      <w:r w:rsidR="00EE62A7" w:rsidRPr="00004B29">
        <w:rPr>
          <w:szCs w:val="22"/>
          <w:lang w:val="es-ES"/>
        </w:rPr>
        <w:t> mg</w:t>
      </w:r>
      <w:r w:rsidR="00823AF4" w:rsidRPr="00004B29">
        <w:rPr>
          <w:szCs w:val="22"/>
          <w:lang w:val="es-ES"/>
        </w:rPr>
        <w:t>/200</w:t>
      </w:r>
      <w:r w:rsidR="006B0178" w:rsidRPr="00004B29">
        <w:rPr>
          <w:szCs w:val="22"/>
          <w:lang w:val="es-ES"/>
        </w:rPr>
        <w:t> mg</w:t>
      </w:r>
      <w:r w:rsidR="00823AF4" w:rsidRPr="00004B29">
        <w:rPr>
          <w:szCs w:val="22"/>
          <w:lang w:val="es-ES"/>
        </w:rPr>
        <w:t xml:space="preserve"> </w:t>
      </w:r>
      <w:r w:rsidRPr="00004B29">
        <w:rPr>
          <w:szCs w:val="22"/>
          <w:lang w:val="es-ES"/>
        </w:rPr>
        <w:t>(</w:t>
      </w:r>
      <w:r w:rsidR="005E7E7C">
        <w:rPr>
          <w:szCs w:val="22"/>
          <w:lang w:val="es-ES"/>
        </w:rPr>
        <w:t xml:space="preserve">de </w:t>
      </w:r>
      <w:r w:rsidRPr="00004B29">
        <w:rPr>
          <w:szCs w:val="22"/>
          <w:lang w:val="es-ES"/>
        </w:rPr>
        <w:t xml:space="preserve">10, 30, 100, </w:t>
      </w:r>
      <w:r w:rsidR="007321AE" w:rsidRPr="00004B29">
        <w:rPr>
          <w:szCs w:val="22"/>
          <w:lang w:val="es-ES"/>
        </w:rPr>
        <w:t>130</w:t>
      </w:r>
      <w:r w:rsidR="00823AF4" w:rsidRPr="00004B29">
        <w:rPr>
          <w:szCs w:val="22"/>
          <w:lang w:val="es-ES"/>
        </w:rPr>
        <w:t xml:space="preserve"> ó</w:t>
      </w:r>
      <w:r w:rsidR="007321AE" w:rsidRPr="00004B29">
        <w:rPr>
          <w:szCs w:val="22"/>
          <w:lang w:val="es-ES"/>
        </w:rPr>
        <w:t xml:space="preserve"> </w:t>
      </w:r>
      <w:r w:rsidRPr="00004B29">
        <w:rPr>
          <w:szCs w:val="22"/>
          <w:lang w:val="es-ES"/>
        </w:rPr>
        <w:t>175</w:t>
      </w:r>
      <w:r w:rsidR="00E91589" w:rsidRPr="00004B29">
        <w:rPr>
          <w:szCs w:val="22"/>
          <w:lang w:val="es-ES"/>
        </w:rPr>
        <w:t> </w:t>
      </w:r>
      <w:r w:rsidRPr="00004B29">
        <w:rPr>
          <w:szCs w:val="22"/>
          <w:lang w:val="es-ES"/>
        </w:rPr>
        <w:t>comprimidos)</w:t>
      </w:r>
      <w:r w:rsidR="00823AF4" w:rsidRPr="00004B29">
        <w:rPr>
          <w:szCs w:val="22"/>
          <w:lang w:val="es-ES"/>
        </w:rPr>
        <w:t>.</w:t>
      </w:r>
      <w:r w:rsidRPr="00004B29">
        <w:rPr>
          <w:szCs w:val="22"/>
          <w:lang w:val="es-ES"/>
        </w:rPr>
        <w:t xml:space="preserve"> </w:t>
      </w:r>
      <w:r w:rsidR="00823AF4" w:rsidRPr="00004B29">
        <w:rPr>
          <w:szCs w:val="22"/>
          <w:lang w:val="es-ES"/>
        </w:rPr>
        <w:t>Puede que solamente estén comercializados algunos tamaños de envases</w:t>
      </w:r>
      <w:r w:rsidRPr="00004B29">
        <w:rPr>
          <w:szCs w:val="22"/>
          <w:lang w:val="es-ES"/>
        </w:rPr>
        <w:t>.</w:t>
      </w:r>
    </w:p>
    <w:p w:rsidR="0071759E" w:rsidRPr="00004B29" w:rsidRDefault="0071759E">
      <w:pPr>
        <w:spacing w:line="240" w:lineRule="auto"/>
        <w:rPr>
          <w:szCs w:val="22"/>
          <w:lang w:val="es-ES"/>
        </w:rPr>
      </w:pPr>
    </w:p>
    <w:p w:rsidR="0071759E" w:rsidRPr="00004B29" w:rsidRDefault="0071759E">
      <w:pPr>
        <w:spacing w:line="240" w:lineRule="auto"/>
        <w:rPr>
          <w:noProof/>
          <w:szCs w:val="22"/>
          <w:lang w:val="es-ES"/>
        </w:rPr>
      </w:pPr>
      <w:r w:rsidRPr="00004B29">
        <w:rPr>
          <w:b/>
          <w:noProof/>
          <w:szCs w:val="22"/>
          <w:lang w:val="es-ES"/>
        </w:rPr>
        <w:t>Titular de la autorización de comercialización</w:t>
      </w:r>
    </w:p>
    <w:p w:rsidR="0071759E" w:rsidRPr="00004B29" w:rsidRDefault="0071759E">
      <w:pPr>
        <w:spacing w:line="240" w:lineRule="auto"/>
        <w:rPr>
          <w:lang w:val="es-ES"/>
        </w:rPr>
      </w:pPr>
      <w:r w:rsidRPr="00004B29">
        <w:rPr>
          <w:lang w:val="es-ES"/>
        </w:rPr>
        <w:t>Orion Corporation</w:t>
      </w:r>
    </w:p>
    <w:p w:rsidR="0071759E" w:rsidRPr="00004B29" w:rsidRDefault="0071759E">
      <w:pPr>
        <w:spacing w:line="240" w:lineRule="auto"/>
        <w:rPr>
          <w:lang w:val="es-ES"/>
        </w:rPr>
      </w:pPr>
      <w:r w:rsidRPr="00004B29">
        <w:rPr>
          <w:lang w:val="es-ES"/>
        </w:rPr>
        <w:t>Orionintie 1</w:t>
      </w:r>
    </w:p>
    <w:p w:rsidR="0071759E" w:rsidRPr="00004B29" w:rsidRDefault="0071759E">
      <w:pPr>
        <w:spacing w:line="240" w:lineRule="auto"/>
        <w:rPr>
          <w:lang w:val="es-ES"/>
        </w:rPr>
      </w:pPr>
      <w:r w:rsidRPr="00004B29">
        <w:rPr>
          <w:lang w:val="es-ES"/>
        </w:rPr>
        <w:t>FI</w:t>
      </w:r>
      <w:r w:rsidRPr="00004B29">
        <w:rPr>
          <w:lang w:val="es-ES"/>
        </w:rPr>
        <w:noBreakHyphen/>
        <w:t>02200 Espoo</w:t>
      </w:r>
    </w:p>
    <w:p w:rsidR="0071759E" w:rsidRPr="00004B29" w:rsidRDefault="0071759E">
      <w:pPr>
        <w:spacing w:line="240" w:lineRule="auto"/>
        <w:rPr>
          <w:lang w:val="es-ES"/>
        </w:rPr>
      </w:pPr>
      <w:r w:rsidRPr="00004B29">
        <w:rPr>
          <w:lang w:val="es-ES"/>
        </w:rPr>
        <w:t>F</w:t>
      </w:r>
      <w:r w:rsidR="00FA2DCA" w:rsidRPr="00004B29">
        <w:rPr>
          <w:lang w:val="es-ES"/>
        </w:rPr>
        <w:t>inlandia</w:t>
      </w:r>
    </w:p>
    <w:p w:rsidR="0071759E" w:rsidRPr="00004B29" w:rsidRDefault="0071759E">
      <w:pPr>
        <w:spacing w:line="240" w:lineRule="auto"/>
        <w:rPr>
          <w:lang w:val="es-ES"/>
        </w:rPr>
      </w:pPr>
    </w:p>
    <w:p w:rsidR="008C6CED" w:rsidRPr="00B152E3" w:rsidRDefault="008C6CED">
      <w:pPr>
        <w:pStyle w:val="BodyText3"/>
        <w:spacing w:line="240" w:lineRule="auto"/>
        <w:jc w:val="left"/>
        <w:rPr>
          <w:bCs/>
          <w:i w:val="0"/>
          <w:szCs w:val="22"/>
          <w:lang w:val="es-ES"/>
        </w:rPr>
      </w:pPr>
      <w:r w:rsidRPr="00B152E3">
        <w:rPr>
          <w:bCs/>
          <w:i w:val="0"/>
          <w:szCs w:val="22"/>
          <w:lang w:val="es-ES"/>
        </w:rPr>
        <w:t>Responsable de la fabricación</w:t>
      </w:r>
    </w:p>
    <w:p w:rsidR="008C6CED" w:rsidRDefault="008C6CED" w:rsidP="008C6CED">
      <w:pPr>
        <w:ind w:right="-45"/>
        <w:rPr>
          <w:snapToGrid/>
          <w:szCs w:val="22"/>
        </w:rPr>
      </w:pPr>
      <w:r>
        <w:rPr>
          <w:szCs w:val="22"/>
        </w:rPr>
        <w:t>Orion Corporation Orion Pharma</w:t>
      </w:r>
    </w:p>
    <w:p w:rsidR="008C6CED" w:rsidRDefault="008C6CED" w:rsidP="008C6CED">
      <w:pPr>
        <w:ind w:right="-45"/>
        <w:rPr>
          <w:szCs w:val="22"/>
        </w:rPr>
      </w:pPr>
      <w:r>
        <w:rPr>
          <w:szCs w:val="22"/>
        </w:rPr>
        <w:t>Joensuunkatu 7</w:t>
      </w:r>
    </w:p>
    <w:p w:rsidR="008C6CED" w:rsidRDefault="008C6CED" w:rsidP="008C6CED">
      <w:pPr>
        <w:ind w:right="-45"/>
        <w:rPr>
          <w:szCs w:val="22"/>
        </w:rPr>
      </w:pPr>
      <w:r>
        <w:rPr>
          <w:szCs w:val="22"/>
        </w:rPr>
        <w:t>FI-24100 Salo</w:t>
      </w:r>
    </w:p>
    <w:p w:rsidR="008C6CED" w:rsidRDefault="008C6CED" w:rsidP="008C6CED">
      <w:pPr>
        <w:spacing w:line="240" w:lineRule="auto"/>
        <w:rPr>
          <w:szCs w:val="22"/>
        </w:rPr>
      </w:pPr>
      <w:r>
        <w:rPr>
          <w:szCs w:val="22"/>
        </w:rPr>
        <w:t>Finlandia</w:t>
      </w:r>
    </w:p>
    <w:p w:rsidR="008C6CED" w:rsidRDefault="008C6CED" w:rsidP="008C6CED">
      <w:pPr>
        <w:spacing w:line="240" w:lineRule="auto"/>
        <w:rPr>
          <w:szCs w:val="22"/>
          <w:lang w:val="it-IT"/>
        </w:rPr>
      </w:pPr>
    </w:p>
    <w:p w:rsidR="008C6CED" w:rsidRDefault="008C6CED" w:rsidP="008C6CED">
      <w:pPr>
        <w:ind w:right="-45"/>
        <w:rPr>
          <w:bCs/>
          <w:szCs w:val="22"/>
        </w:rPr>
      </w:pPr>
      <w:r>
        <w:rPr>
          <w:bCs/>
          <w:szCs w:val="22"/>
        </w:rPr>
        <w:t>Orion Corporation Orion Pharma</w:t>
      </w:r>
    </w:p>
    <w:p w:rsidR="008C6CED" w:rsidRDefault="008C6CED" w:rsidP="008C6CED">
      <w:pPr>
        <w:ind w:right="-45"/>
        <w:rPr>
          <w:bCs/>
          <w:szCs w:val="22"/>
        </w:rPr>
      </w:pPr>
      <w:r>
        <w:rPr>
          <w:bCs/>
          <w:szCs w:val="22"/>
        </w:rPr>
        <w:t>Orionintie 1</w:t>
      </w:r>
    </w:p>
    <w:p w:rsidR="008C6CED" w:rsidRDefault="008C6CED" w:rsidP="008C6CED">
      <w:pPr>
        <w:ind w:right="-45"/>
        <w:rPr>
          <w:bCs/>
          <w:szCs w:val="22"/>
        </w:rPr>
      </w:pPr>
      <w:r>
        <w:rPr>
          <w:bCs/>
          <w:szCs w:val="22"/>
        </w:rPr>
        <w:t>FI-02200 Espoo</w:t>
      </w:r>
    </w:p>
    <w:p w:rsidR="008C6CED" w:rsidRDefault="008C6CED" w:rsidP="008C6CED">
      <w:pPr>
        <w:spacing w:line="240" w:lineRule="auto"/>
        <w:rPr>
          <w:bCs/>
          <w:szCs w:val="22"/>
        </w:rPr>
      </w:pPr>
      <w:r>
        <w:rPr>
          <w:bCs/>
          <w:szCs w:val="22"/>
        </w:rPr>
        <w:t>Finlandia</w:t>
      </w:r>
    </w:p>
    <w:p w:rsidR="008C6CED" w:rsidRDefault="008C6CED">
      <w:pPr>
        <w:pStyle w:val="BodyText3"/>
        <w:spacing w:line="240" w:lineRule="auto"/>
        <w:jc w:val="left"/>
        <w:rPr>
          <w:b w:val="0"/>
          <w:i w:val="0"/>
          <w:szCs w:val="22"/>
          <w:lang w:val="es-ES"/>
        </w:rPr>
      </w:pPr>
    </w:p>
    <w:p w:rsidR="0071759E" w:rsidRDefault="0071759E">
      <w:pPr>
        <w:pStyle w:val="BodyText3"/>
        <w:spacing w:line="240" w:lineRule="auto"/>
        <w:jc w:val="left"/>
        <w:rPr>
          <w:b w:val="0"/>
          <w:i w:val="0"/>
          <w:szCs w:val="22"/>
          <w:lang w:val="es-ES"/>
        </w:rPr>
      </w:pPr>
      <w:r w:rsidRPr="00004B29">
        <w:rPr>
          <w:b w:val="0"/>
          <w:i w:val="0"/>
          <w:szCs w:val="22"/>
          <w:lang w:val="es-ES"/>
        </w:rPr>
        <w:t>Puede solicitar más información respecto a este medicamento dirigiéndose al representante local del titular de la autorización de comercialización.</w:t>
      </w:r>
    </w:p>
    <w:p w:rsidR="006C3305" w:rsidRPr="00004B29" w:rsidRDefault="006C3305">
      <w:pPr>
        <w:pStyle w:val="BodyText3"/>
        <w:spacing w:line="240" w:lineRule="auto"/>
        <w:jc w:val="left"/>
        <w:rPr>
          <w:b w:val="0"/>
          <w:i w:val="0"/>
          <w:szCs w:val="22"/>
          <w:lang w:val="es-ES"/>
        </w:rPr>
      </w:pPr>
    </w:p>
    <w:tbl>
      <w:tblPr>
        <w:tblW w:w="9315" w:type="dxa"/>
        <w:tblLayout w:type="fixed"/>
        <w:tblLook w:val="04A0" w:firstRow="1" w:lastRow="0" w:firstColumn="1" w:lastColumn="0" w:noHBand="0" w:noVBand="1"/>
      </w:tblPr>
      <w:tblGrid>
        <w:gridCol w:w="4641"/>
        <w:gridCol w:w="4674"/>
      </w:tblGrid>
      <w:tr w:rsidR="00844D6B" w:rsidRPr="00B97656" w:rsidTr="00630726">
        <w:trPr>
          <w:cantSplit/>
        </w:trPr>
        <w:tc>
          <w:tcPr>
            <w:tcW w:w="4644" w:type="dxa"/>
          </w:tcPr>
          <w:p w:rsidR="00844D6B" w:rsidRPr="00F94F35" w:rsidRDefault="00844D6B" w:rsidP="00630726">
            <w:pPr>
              <w:rPr>
                <w:rStyle w:val="Strong"/>
                <w:b w:val="0"/>
                <w:bCs w:val="0"/>
                <w:szCs w:val="22"/>
              </w:rPr>
            </w:pPr>
            <w:r w:rsidRPr="007961A8">
              <w:rPr>
                <w:b/>
                <w:noProof/>
                <w:szCs w:val="22"/>
                <w:lang w:val="fr-FR"/>
              </w:rPr>
              <w:t>België/</w:t>
            </w:r>
            <w:r w:rsidR="008C6CED" w:rsidRPr="007961A8">
              <w:rPr>
                <w:b/>
                <w:noProof/>
                <w:szCs w:val="22"/>
                <w:lang w:val="fr-FR"/>
              </w:rPr>
              <w:t>Belgique/</w:t>
            </w:r>
            <w:r w:rsidRPr="007961A8">
              <w:rPr>
                <w:b/>
                <w:noProof/>
                <w:szCs w:val="22"/>
                <w:lang w:val="fr-FR"/>
              </w:rPr>
              <w:t>Belgien</w:t>
            </w:r>
            <w:r w:rsidRPr="007961A8">
              <w:rPr>
                <w:szCs w:val="22"/>
                <w:lang w:val="fr-FR"/>
              </w:rPr>
              <w:br/>
            </w:r>
            <w:r w:rsidRPr="00C2606D">
              <w:rPr>
                <w:rStyle w:val="Strong"/>
                <w:b w:val="0"/>
              </w:rPr>
              <w:t>Orion Pharma BVBA/SPRL</w:t>
            </w:r>
          </w:p>
          <w:p w:rsidR="00844D6B" w:rsidRPr="00F56B40" w:rsidRDefault="00844D6B" w:rsidP="00630726">
            <w:pPr>
              <w:pStyle w:val="Text"/>
              <w:tabs>
                <w:tab w:val="left" w:pos="567"/>
              </w:tabs>
              <w:spacing w:before="0"/>
              <w:rPr>
                <w:sz w:val="22"/>
                <w:szCs w:val="22"/>
                <w:lang w:val="fr-FR"/>
              </w:rPr>
            </w:pPr>
            <w:r w:rsidRPr="00F56B40">
              <w:rPr>
                <w:sz w:val="22"/>
                <w:szCs w:val="22"/>
              </w:rPr>
              <w:t>Tél/Tel: +32 (0)15 64 10 20</w:t>
            </w:r>
          </w:p>
          <w:p w:rsidR="00844D6B" w:rsidRPr="007961A8" w:rsidRDefault="00844D6B" w:rsidP="00630726">
            <w:pPr>
              <w:ind w:right="-45"/>
              <w:rPr>
                <w:b/>
                <w:szCs w:val="22"/>
                <w:lang w:eastAsia="cs-CZ"/>
              </w:rPr>
            </w:pPr>
          </w:p>
        </w:tc>
        <w:tc>
          <w:tcPr>
            <w:tcW w:w="4678" w:type="dxa"/>
            <w:hideMark/>
          </w:tcPr>
          <w:p w:rsidR="00844D6B" w:rsidRPr="007961A8" w:rsidRDefault="00844D6B" w:rsidP="00630726">
            <w:pPr>
              <w:rPr>
                <w:szCs w:val="22"/>
                <w:lang w:val="fi-FI" w:eastAsia="cs-CZ"/>
              </w:rPr>
            </w:pPr>
            <w:r w:rsidRPr="007961A8">
              <w:rPr>
                <w:b/>
                <w:szCs w:val="22"/>
                <w:lang w:val="fi-FI"/>
              </w:rPr>
              <w:t>Lietuva</w:t>
            </w:r>
          </w:p>
          <w:p w:rsidR="00844D6B" w:rsidRPr="007961A8" w:rsidRDefault="00844D6B" w:rsidP="00630726">
            <w:pPr>
              <w:rPr>
                <w:szCs w:val="22"/>
                <w:lang w:val="fi-FI"/>
              </w:rPr>
            </w:pPr>
            <w:r w:rsidRPr="007961A8">
              <w:rPr>
                <w:szCs w:val="22"/>
                <w:lang w:val="fi-FI"/>
              </w:rPr>
              <w:t>UAB Orion Pharma</w:t>
            </w:r>
          </w:p>
          <w:p w:rsidR="00844D6B" w:rsidRPr="00B97656" w:rsidRDefault="00844D6B" w:rsidP="00630726">
            <w:pPr>
              <w:suppressAutoHyphens/>
              <w:rPr>
                <w:szCs w:val="22"/>
                <w:lang w:val="fi-FI" w:eastAsia="cs-CZ"/>
              </w:rPr>
            </w:pPr>
            <w:r w:rsidRPr="007961A8">
              <w:rPr>
                <w:szCs w:val="22"/>
                <w:lang w:val="fi-FI"/>
              </w:rPr>
              <w:t>Tel. +370 5 276 9499</w:t>
            </w:r>
          </w:p>
        </w:tc>
      </w:tr>
      <w:tr w:rsidR="00844D6B" w:rsidRPr="007961A8" w:rsidTr="00630726">
        <w:trPr>
          <w:cantSplit/>
        </w:trPr>
        <w:tc>
          <w:tcPr>
            <w:tcW w:w="4644" w:type="dxa"/>
            <w:hideMark/>
          </w:tcPr>
          <w:p w:rsidR="00844D6B" w:rsidRPr="007961A8" w:rsidRDefault="00844D6B" w:rsidP="00630726">
            <w:pPr>
              <w:rPr>
                <w:b/>
                <w:color w:val="000000"/>
                <w:szCs w:val="22"/>
                <w:lang w:val="fr-FR"/>
              </w:rPr>
            </w:pPr>
            <w:r w:rsidRPr="007961A8">
              <w:rPr>
                <w:b/>
                <w:color w:val="000000"/>
                <w:szCs w:val="22"/>
              </w:rPr>
              <w:t>България</w:t>
            </w:r>
          </w:p>
          <w:p w:rsidR="009565EF" w:rsidRPr="003861EE" w:rsidRDefault="009565EF" w:rsidP="009565EF">
            <w:pPr>
              <w:rPr>
                <w:szCs w:val="22"/>
                <w:lang w:val="it-IT"/>
              </w:rPr>
            </w:pPr>
            <w:r w:rsidRPr="003861EE">
              <w:rPr>
                <w:szCs w:val="22"/>
                <w:lang w:val="it-IT"/>
              </w:rPr>
              <w:t>Orion Pharma Poland Sp z.o.o.</w:t>
            </w:r>
          </w:p>
          <w:p w:rsidR="00844D6B" w:rsidRDefault="009565EF" w:rsidP="00630726">
            <w:pPr>
              <w:rPr>
                <w:szCs w:val="22"/>
                <w:lang w:val="it-IT"/>
              </w:rPr>
            </w:pPr>
            <w:r>
              <w:rPr>
                <w:szCs w:val="22"/>
                <w:lang w:val="it-IT"/>
              </w:rPr>
              <w:t>Tel.: + 48 22 </w:t>
            </w:r>
            <w:r w:rsidRPr="003861EE">
              <w:rPr>
                <w:szCs w:val="22"/>
                <w:lang w:val="it-IT"/>
              </w:rPr>
              <w:t>8333177</w:t>
            </w:r>
          </w:p>
          <w:p w:rsidR="00844D6B" w:rsidRPr="001037BA" w:rsidRDefault="00844D6B" w:rsidP="00630726">
            <w:pPr>
              <w:rPr>
                <w:b/>
                <w:szCs w:val="22"/>
                <w:lang w:val="fi-FI"/>
              </w:rPr>
            </w:pPr>
          </w:p>
        </w:tc>
        <w:tc>
          <w:tcPr>
            <w:tcW w:w="4678" w:type="dxa"/>
          </w:tcPr>
          <w:p w:rsidR="00844D6B" w:rsidRPr="001F39BB" w:rsidRDefault="00844D6B" w:rsidP="00630726">
            <w:pPr>
              <w:rPr>
                <w:rStyle w:val="Strong"/>
                <w:b w:val="0"/>
                <w:bCs w:val="0"/>
                <w:szCs w:val="22"/>
                <w:lang w:val="en-US"/>
              </w:rPr>
            </w:pPr>
            <w:r w:rsidRPr="007961A8">
              <w:rPr>
                <w:b/>
                <w:szCs w:val="22"/>
                <w:lang w:val="de-DE"/>
              </w:rPr>
              <w:t>Luxembourg/Luxemburg</w:t>
            </w:r>
            <w:r w:rsidRPr="007961A8">
              <w:rPr>
                <w:szCs w:val="22"/>
                <w:lang w:val="de-DE"/>
              </w:rPr>
              <w:br/>
            </w:r>
            <w:r w:rsidRPr="001F39BB">
              <w:rPr>
                <w:rStyle w:val="Strong"/>
                <w:b w:val="0"/>
                <w:lang w:val="en-US"/>
              </w:rPr>
              <w:t>Orion Pharma BVBA/SPRL</w:t>
            </w:r>
          </w:p>
          <w:p w:rsidR="00844D6B" w:rsidRPr="00F56B40" w:rsidRDefault="00844D6B" w:rsidP="00630726">
            <w:pPr>
              <w:pStyle w:val="Text"/>
              <w:tabs>
                <w:tab w:val="left" w:pos="567"/>
              </w:tabs>
              <w:spacing w:before="0"/>
              <w:rPr>
                <w:sz w:val="22"/>
                <w:szCs w:val="22"/>
                <w:lang w:val="fr-FR"/>
              </w:rPr>
            </w:pPr>
            <w:r w:rsidRPr="00F56B40">
              <w:rPr>
                <w:sz w:val="22"/>
                <w:szCs w:val="22"/>
              </w:rPr>
              <w:t>Tél/Tel: +32 (0)15 64 10 20</w:t>
            </w:r>
          </w:p>
          <w:p w:rsidR="00844D6B" w:rsidRPr="007961A8" w:rsidRDefault="00844D6B" w:rsidP="00630726">
            <w:pPr>
              <w:rPr>
                <w:b/>
                <w:szCs w:val="22"/>
                <w:lang w:val="sv-SE"/>
              </w:rPr>
            </w:pPr>
          </w:p>
        </w:tc>
      </w:tr>
      <w:tr w:rsidR="00844D6B" w:rsidRPr="007961A8" w:rsidTr="00630726">
        <w:trPr>
          <w:cantSplit/>
        </w:trPr>
        <w:tc>
          <w:tcPr>
            <w:tcW w:w="4644" w:type="dxa"/>
            <w:hideMark/>
          </w:tcPr>
          <w:p w:rsidR="00844D6B" w:rsidRPr="007961A8" w:rsidRDefault="00844D6B" w:rsidP="00630726">
            <w:pPr>
              <w:suppressAutoHyphens/>
              <w:rPr>
                <w:szCs w:val="22"/>
                <w:lang w:val="sv-SE" w:eastAsia="cs-CZ"/>
              </w:rPr>
            </w:pPr>
            <w:r w:rsidRPr="007961A8">
              <w:rPr>
                <w:b/>
                <w:szCs w:val="22"/>
                <w:lang w:val="sv-SE"/>
              </w:rPr>
              <w:t>Česká republika</w:t>
            </w:r>
          </w:p>
          <w:p w:rsidR="00844D6B" w:rsidRDefault="00844D6B" w:rsidP="00630726">
            <w:pPr>
              <w:suppressAutoHyphens/>
              <w:rPr>
                <w:lang w:val="fi-FI"/>
              </w:rPr>
            </w:pPr>
            <w:r w:rsidRPr="00AE2ED3">
              <w:rPr>
                <w:lang w:val="fi-FI"/>
              </w:rPr>
              <w:t>Orion Pharma s.r.o.</w:t>
            </w:r>
          </w:p>
          <w:p w:rsidR="00844D6B" w:rsidRPr="007961A8" w:rsidRDefault="00844D6B" w:rsidP="00630726">
            <w:pPr>
              <w:rPr>
                <w:b/>
                <w:szCs w:val="22"/>
                <w:lang w:eastAsia="cs-CZ"/>
              </w:rPr>
            </w:pPr>
            <w:r w:rsidRPr="00C2606D">
              <w:t xml:space="preserve">Tel: </w:t>
            </w:r>
            <w:r w:rsidRPr="00924734">
              <w:t>+420 234 703 305</w:t>
            </w:r>
          </w:p>
        </w:tc>
        <w:tc>
          <w:tcPr>
            <w:tcW w:w="4678" w:type="dxa"/>
            <w:hideMark/>
          </w:tcPr>
          <w:p w:rsidR="00844D6B" w:rsidRPr="007961A8" w:rsidRDefault="00844D6B" w:rsidP="00630726">
            <w:pPr>
              <w:rPr>
                <w:b/>
                <w:szCs w:val="22"/>
                <w:lang w:val="sv-SE" w:eastAsia="cs-CZ"/>
              </w:rPr>
            </w:pPr>
            <w:r w:rsidRPr="007961A8">
              <w:rPr>
                <w:b/>
                <w:szCs w:val="22"/>
                <w:lang w:val="sv-SE"/>
              </w:rPr>
              <w:t>Magyarország</w:t>
            </w:r>
          </w:p>
          <w:p w:rsidR="00844D6B" w:rsidRPr="00C2606D" w:rsidRDefault="00844D6B" w:rsidP="00630726">
            <w:pPr>
              <w:spacing w:line="260" w:lineRule="atLeast"/>
              <w:rPr>
                <w:b/>
                <w:szCs w:val="22"/>
              </w:rPr>
            </w:pPr>
            <w:r w:rsidRPr="00C2606D">
              <w:rPr>
                <w:rStyle w:val="Strong"/>
                <w:b w:val="0"/>
                <w:szCs w:val="22"/>
              </w:rPr>
              <w:t>Orion Pharma Kft.</w:t>
            </w:r>
          </w:p>
          <w:p w:rsidR="00844D6B" w:rsidRDefault="00844D6B" w:rsidP="00630726">
            <w:pPr>
              <w:rPr>
                <w:szCs w:val="22"/>
                <w:lang w:val="sv-SE"/>
              </w:rPr>
            </w:pPr>
            <w:r w:rsidRPr="00C2606D">
              <w:rPr>
                <w:szCs w:val="22"/>
              </w:rPr>
              <w:t>Tel.: +</w:t>
            </w:r>
            <w:r w:rsidRPr="00C2606D">
              <w:t>36 1 239 9095</w:t>
            </w:r>
          </w:p>
          <w:p w:rsidR="00844D6B" w:rsidRPr="007961A8" w:rsidRDefault="00844D6B" w:rsidP="00630726">
            <w:pPr>
              <w:rPr>
                <w:szCs w:val="22"/>
                <w:lang w:val="fr-FR" w:eastAsia="cs-CZ"/>
              </w:rPr>
            </w:pPr>
          </w:p>
        </w:tc>
      </w:tr>
      <w:tr w:rsidR="00844D6B" w:rsidRPr="007961A8" w:rsidTr="00630726">
        <w:trPr>
          <w:cantSplit/>
        </w:trPr>
        <w:tc>
          <w:tcPr>
            <w:tcW w:w="4644" w:type="dxa"/>
            <w:hideMark/>
          </w:tcPr>
          <w:p w:rsidR="00844D6B" w:rsidRPr="007961A8" w:rsidRDefault="00844D6B" w:rsidP="00630726">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844D6B" w:rsidRPr="007961A8" w:rsidRDefault="00844D6B" w:rsidP="00630726">
            <w:pPr>
              <w:suppressAutoHyphens/>
              <w:rPr>
                <w:b/>
                <w:szCs w:val="22"/>
                <w:lang w:val="fr-FR" w:eastAsia="cs-CZ"/>
              </w:rPr>
            </w:pPr>
            <w:r w:rsidRPr="007961A8">
              <w:rPr>
                <w:b/>
                <w:szCs w:val="22"/>
                <w:lang w:val="fr-FR"/>
              </w:rPr>
              <w:t>Malta</w:t>
            </w:r>
          </w:p>
          <w:p w:rsidR="009565EF" w:rsidRPr="002E7B63" w:rsidRDefault="009565EF" w:rsidP="009565EF">
            <w:pPr>
              <w:spacing w:line="240" w:lineRule="auto"/>
              <w:rPr>
                <w:szCs w:val="22"/>
                <w:lang w:val="it-IT"/>
              </w:rPr>
            </w:pPr>
            <w:r w:rsidRPr="002E7B63">
              <w:rPr>
                <w:szCs w:val="22"/>
                <w:lang w:val="it-IT"/>
              </w:rPr>
              <w:t>Salomone Pharma</w:t>
            </w:r>
          </w:p>
          <w:p w:rsidR="00844D6B" w:rsidRPr="007961A8" w:rsidRDefault="009565EF" w:rsidP="00630726">
            <w:pPr>
              <w:spacing w:after="180"/>
              <w:ind w:right="-45"/>
              <w:rPr>
                <w:szCs w:val="22"/>
                <w:lang w:eastAsia="cs-CZ"/>
              </w:rPr>
            </w:pPr>
            <w:r>
              <w:rPr>
                <w:szCs w:val="22"/>
                <w:lang w:val="it-IT"/>
              </w:rPr>
              <w:t>Tel: +356 </w:t>
            </w:r>
            <w:r w:rsidRPr="002E7B63">
              <w:rPr>
                <w:szCs w:val="22"/>
                <w:lang w:val="it-IT"/>
              </w:rPr>
              <w:t>21220174</w:t>
            </w:r>
          </w:p>
        </w:tc>
      </w:tr>
      <w:tr w:rsidR="00844D6B" w:rsidRPr="007961A8" w:rsidTr="00630726">
        <w:trPr>
          <w:cantSplit/>
        </w:trPr>
        <w:tc>
          <w:tcPr>
            <w:tcW w:w="4644" w:type="dxa"/>
            <w:hideMark/>
          </w:tcPr>
          <w:p w:rsidR="00844D6B" w:rsidRPr="007961A8" w:rsidRDefault="00844D6B" w:rsidP="00630726">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844D6B" w:rsidRPr="007961A8" w:rsidRDefault="00844D6B" w:rsidP="00630726">
            <w:pPr>
              <w:spacing w:line="240" w:lineRule="auto"/>
              <w:ind w:right="-45"/>
              <w:rPr>
                <w:szCs w:val="22"/>
                <w:lang w:val="de-DE" w:eastAsia="cs-CZ"/>
              </w:rPr>
            </w:pPr>
            <w:r w:rsidRPr="007961A8">
              <w:rPr>
                <w:szCs w:val="22"/>
                <w:lang w:val="de-DE"/>
              </w:rPr>
              <w:t>Tel: +49 40 899 6890</w:t>
            </w:r>
          </w:p>
        </w:tc>
        <w:tc>
          <w:tcPr>
            <w:tcW w:w="4678" w:type="dxa"/>
            <w:hideMark/>
          </w:tcPr>
          <w:p w:rsidR="00844D6B" w:rsidRPr="00F94F35" w:rsidRDefault="00844D6B" w:rsidP="00630726">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844D6B" w:rsidRPr="007961A8" w:rsidRDefault="00844D6B" w:rsidP="00630726">
            <w:pPr>
              <w:pStyle w:val="Text"/>
              <w:tabs>
                <w:tab w:val="left" w:pos="567"/>
              </w:tabs>
              <w:spacing w:before="0" w:after="180"/>
              <w:rPr>
                <w:sz w:val="22"/>
                <w:szCs w:val="22"/>
                <w:lang w:val="en-GB" w:eastAsia="cs-CZ"/>
              </w:rPr>
            </w:pPr>
            <w:r w:rsidRPr="00F56B40">
              <w:rPr>
                <w:sz w:val="22"/>
                <w:szCs w:val="22"/>
              </w:rPr>
              <w:t>Tél/Tel: +32 (0)15 64 10 20</w:t>
            </w:r>
          </w:p>
        </w:tc>
      </w:tr>
      <w:tr w:rsidR="00844D6B" w:rsidRPr="007961A8" w:rsidTr="00630726">
        <w:trPr>
          <w:cantSplit/>
        </w:trPr>
        <w:tc>
          <w:tcPr>
            <w:tcW w:w="4644" w:type="dxa"/>
            <w:hideMark/>
          </w:tcPr>
          <w:p w:rsidR="00844D6B" w:rsidRPr="007961A8" w:rsidRDefault="00844D6B" w:rsidP="00630726">
            <w:pPr>
              <w:suppressAutoHyphens/>
              <w:rPr>
                <w:b/>
                <w:bCs/>
                <w:szCs w:val="22"/>
                <w:lang w:val="fi-FI" w:eastAsia="cs-CZ"/>
              </w:rPr>
            </w:pPr>
            <w:r w:rsidRPr="007961A8">
              <w:rPr>
                <w:b/>
                <w:bCs/>
                <w:szCs w:val="22"/>
                <w:lang w:val="fi-FI"/>
              </w:rPr>
              <w:t>Eesti</w:t>
            </w:r>
          </w:p>
          <w:p w:rsidR="00844D6B" w:rsidRPr="007961A8" w:rsidRDefault="00844D6B" w:rsidP="00630726">
            <w:pPr>
              <w:rPr>
                <w:szCs w:val="22"/>
                <w:lang w:val="fi-FI"/>
              </w:rPr>
            </w:pPr>
            <w:r w:rsidRPr="007961A8">
              <w:rPr>
                <w:szCs w:val="22"/>
                <w:lang w:val="fi-FI"/>
              </w:rPr>
              <w:t>Orion Pharma Eesti OÜ</w:t>
            </w:r>
          </w:p>
          <w:p w:rsidR="00844D6B" w:rsidRPr="007961A8" w:rsidRDefault="00844D6B" w:rsidP="00630726">
            <w:pPr>
              <w:rPr>
                <w:szCs w:val="22"/>
                <w:lang w:val="fi-FI" w:eastAsia="cs-CZ"/>
              </w:rPr>
            </w:pPr>
            <w:r w:rsidRPr="007961A8">
              <w:rPr>
                <w:szCs w:val="22"/>
                <w:lang w:val="fi-FI"/>
              </w:rPr>
              <w:t>Tel: +372 66 44 55</w:t>
            </w:r>
            <w:r>
              <w:rPr>
                <w:szCs w:val="22"/>
                <w:lang w:val="fi-FI"/>
              </w:rPr>
              <w:t>0</w:t>
            </w:r>
          </w:p>
        </w:tc>
        <w:tc>
          <w:tcPr>
            <w:tcW w:w="4678" w:type="dxa"/>
            <w:hideMark/>
          </w:tcPr>
          <w:p w:rsidR="00844D6B" w:rsidRPr="007961A8" w:rsidRDefault="00844D6B" w:rsidP="00630726">
            <w:pPr>
              <w:ind w:right="-45"/>
              <w:rPr>
                <w:szCs w:val="22"/>
                <w:lang w:eastAsia="cs-CZ"/>
              </w:rPr>
            </w:pPr>
            <w:r w:rsidRPr="007961A8">
              <w:rPr>
                <w:b/>
                <w:szCs w:val="22"/>
              </w:rPr>
              <w:t>Norge</w:t>
            </w:r>
          </w:p>
          <w:p w:rsidR="00844D6B" w:rsidRPr="007961A8" w:rsidRDefault="00844D6B" w:rsidP="00630726">
            <w:pPr>
              <w:suppressAutoHyphens/>
              <w:spacing w:line="240" w:lineRule="auto"/>
              <w:rPr>
                <w:szCs w:val="22"/>
              </w:rPr>
            </w:pPr>
            <w:r w:rsidRPr="007961A8">
              <w:rPr>
                <w:szCs w:val="22"/>
              </w:rPr>
              <w:t>Orion Pharma AS</w:t>
            </w:r>
          </w:p>
          <w:p w:rsidR="00844D6B" w:rsidRPr="007961A8" w:rsidRDefault="00844D6B" w:rsidP="00630726">
            <w:pPr>
              <w:spacing w:after="180"/>
              <w:ind w:right="-45"/>
              <w:rPr>
                <w:szCs w:val="22"/>
                <w:lang w:val="de-DE" w:eastAsia="cs-CZ"/>
              </w:rPr>
            </w:pPr>
            <w:r w:rsidRPr="007961A8">
              <w:rPr>
                <w:szCs w:val="22"/>
              </w:rPr>
              <w:t>Tlf: +47 40 00 42 10</w:t>
            </w:r>
          </w:p>
        </w:tc>
      </w:tr>
      <w:tr w:rsidR="00844D6B" w:rsidRPr="008E2834" w:rsidTr="00630726">
        <w:trPr>
          <w:cantSplit/>
        </w:trPr>
        <w:tc>
          <w:tcPr>
            <w:tcW w:w="4644" w:type="dxa"/>
          </w:tcPr>
          <w:p w:rsidR="00844D6B" w:rsidRPr="00F56B40" w:rsidRDefault="00844D6B" w:rsidP="00630726">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844D6B" w:rsidRPr="007961A8" w:rsidRDefault="00844D6B" w:rsidP="00630726">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844D6B" w:rsidRPr="007961A8" w:rsidRDefault="00844D6B" w:rsidP="00630726">
            <w:pPr>
              <w:ind w:right="-45"/>
              <w:rPr>
                <w:b/>
                <w:szCs w:val="22"/>
                <w:lang w:eastAsia="cs-CZ"/>
              </w:rPr>
            </w:pPr>
          </w:p>
        </w:tc>
        <w:tc>
          <w:tcPr>
            <w:tcW w:w="4678" w:type="dxa"/>
            <w:hideMark/>
          </w:tcPr>
          <w:p w:rsidR="00844D6B" w:rsidRPr="007961A8" w:rsidRDefault="00844D6B" w:rsidP="00630726">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844D6B" w:rsidRPr="008E2834" w:rsidRDefault="00844D6B" w:rsidP="00630726">
            <w:pPr>
              <w:pStyle w:val="Text"/>
              <w:tabs>
                <w:tab w:val="left" w:pos="567"/>
              </w:tabs>
              <w:spacing w:before="0" w:after="180"/>
              <w:rPr>
                <w:sz w:val="22"/>
                <w:szCs w:val="22"/>
                <w:lang w:val="en-GB" w:eastAsia="cs-CZ"/>
              </w:rPr>
            </w:pPr>
            <w:r w:rsidRPr="008E2834">
              <w:rPr>
                <w:sz w:val="22"/>
                <w:szCs w:val="22"/>
                <w:lang w:val="de-DE"/>
              </w:rPr>
              <w:t>Tel: +49 40 899 6890</w:t>
            </w:r>
          </w:p>
        </w:tc>
      </w:tr>
      <w:tr w:rsidR="00844D6B" w:rsidRPr="007961A8" w:rsidTr="00630726">
        <w:trPr>
          <w:cantSplit/>
        </w:trPr>
        <w:tc>
          <w:tcPr>
            <w:tcW w:w="4644" w:type="dxa"/>
          </w:tcPr>
          <w:p w:rsidR="00844D6B" w:rsidRPr="006C3305" w:rsidRDefault="00844D6B" w:rsidP="00630726">
            <w:pPr>
              <w:pStyle w:val="Text"/>
              <w:tabs>
                <w:tab w:val="left" w:pos="567"/>
              </w:tabs>
              <w:spacing w:before="0"/>
              <w:rPr>
                <w:szCs w:val="22"/>
                <w:lang w:val="es-ES"/>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6C3305">
              <w:rPr>
                <w:sz w:val="22"/>
                <w:szCs w:val="22"/>
                <w:lang w:val="es-ES"/>
              </w:rPr>
              <w:t>Orion Pharma S.L.</w:t>
            </w:r>
          </w:p>
          <w:p w:rsidR="00844D6B" w:rsidRPr="007961A8" w:rsidRDefault="00844D6B" w:rsidP="00630726">
            <w:pPr>
              <w:pStyle w:val="Text"/>
              <w:tabs>
                <w:tab w:val="left" w:pos="567"/>
              </w:tabs>
              <w:spacing w:before="0"/>
              <w:rPr>
                <w:sz w:val="22"/>
                <w:szCs w:val="22"/>
                <w:lang w:val="en-GB"/>
              </w:rPr>
            </w:pPr>
            <w:r w:rsidRPr="00F56B40">
              <w:rPr>
                <w:sz w:val="22"/>
                <w:szCs w:val="22"/>
              </w:rPr>
              <w:t>Tel: + 34 91 599 86 01</w:t>
            </w:r>
          </w:p>
          <w:p w:rsidR="00844D6B" w:rsidRPr="007961A8" w:rsidRDefault="00844D6B" w:rsidP="00630726">
            <w:pPr>
              <w:ind w:right="-45"/>
              <w:rPr>
                <w:b/>
                <w:szCs w:val="22"/>
                <w:lang w:eastAsia="cs-CZ"/>
              </w:rPr>
            </w:pPr>
          </w:p>
        </w:tc>
        <w:tc>
          <w:tcPr>
            <w:tcW w:w="4678" w:type="dxa"/>
            <w:hideMark/>
          </w:tcPr>
          <w:p w:rsidR="00844D6B" w:rsidRPr="007961A8" w:rsidRDefault="00844D6B" w:rsidP="00630726">
            <w:pPr>
              <w:rPr>
                <w:b/>
                <w:szCs w:val="22"/>
                <w:lang w:eastAsia="cs-CZ"/>
              </w:rPr>
            </w:pPr>
            <w:r w:rsidRPr="007961A8">
              <w:rPr>
                <w:b/>
                <w:szCs w:val="22"/>
              </w:rPr>
              <w:t>Polska</w:t>
            </w:r>
          </w:p>
          <w:p w:rsidR="00844D6B" w:rsidRPr="007961A8" w:rsidRDefault="00844D6B" w:rsidP="00630726">
            <w:pPr>
              <w:rPr>
                <w:szCs w:val="22"/>
              </w:rPr>
            </w:pPr>
            <w:r w:rsidRPr="007961A8">
              <w:rPr>
                <w:szCs w:val="22"/>
                <w:lang w:val="sv-SE"/>
              </w:rPr>
              <w:t>Orion Pharma Poland Sp z.o.o.</w:t>
            </w:r>
          </w:p>
          <w:p w:rsidR="00844D6B" w:rsidRPr="007961A8" w:rsidRDefault="00844D6B" w:rsidP="00630726">
            <w:pPr>
              <w:spacing w:after="180"/>
              <w:rPr>
                <w:szCs w:val="22"/>
                <w:lang w:eastAsia="cs-CZ"/>
              </w:rPr>
            </w:pPr>
            <w:r w:rsidRPr="007961A8">
              <w:rPr>
                <w:szCs w:val="22"/>
              </w:rPr>
              <w:t>Tel.: + 48 22 8333177</w:t>
            </w:r>
          </w:p>
        </w:tc>
      </w:tr>
      <w:tr w:rsidR="00844D6B" w:rsidRPr="007961A8" w:rsidTr="00630726">
        <w:trPr>
          <w:cantSplit/>
        </w:trPr>
        <w:tc>
          <w:tcPr>
            <w:tcW w:w="4644" w:type="dxa"/>
          </w:tcPr>
          <w:p w:rsidR="00844D6B" w:rsidRPr="00F56B40" w:rsidRDefault="00844D6B" w:rsidP="00630726">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844D6B" w:rsidRPr="007961A8" w:rsidRDefault="00844D6B" w:rsidP="00630726">
            <w:pPr>
              <w:pStyle w:val="Text"/>
              <w:tabs>
                <w:tab w:val="left" w:pos="567"/>
              </w:tabs>
              <w:spacing w:before="0"/>
              <w:rPr>
                <w:sz w:val="22"/>
                <w:szCs w:val="22"/>
                <w:lang w:val="fr-FR"/>
              </w:rPr>
            </w:pPr>
            <w:r w:rsidRPr="00F56B40">
              <w:rPr>
                <w:rFonts w:eastAsia="Calibri"/>
                <w:sz w:val="22"/>
                <w:szCs w:val="22"/>
                <w:lang w:eastAsia="en-GB"/>
              </w:rPr>
              <w:t>Tel: + 33 (0) 1 47 04 80 46</w:t>
            </w:r>
          </w:p>
          <w:p w:rsidR="00844D6B" w:rsidRPr="007961A8" w:rsidRDefault="00844D6B" w:rsidP="00630726">
            <w:pPr>
              <w:ind w:right="-45"/>
              <w:rPr>
                <w:b/>
                <w:szCs w:val="22"/>
                <w:lang w:val="fr-FR" w:eastAsia="cs-CZ"/>
              </w:rPr>
            </w:pPr>
          </w:p>
        </w:tc>
        <w:tc>
          <w:tcPr>
            <w:tcW w:w="4678" w:type="dxa"/>
            <w:hideMark/>
          </w:tcPr>
          <w:p w:rsidR="00844D6B" w:rsidRPr="00F56B40" w:rsidRDefault="00844D6B" w:rsidP="00630726">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6C3305">
              <w:rPr>
                <w:sz w:val="22"/>
                <w:szCs w:val="22"/>
                <w:lang w:val="es-ES"/>
              </w:rPr>
              <w:t>Orionfin Unipessoal Lda</w:t>
            </w:r>
          </w:p>
          <w:p w:rsidR="00844D6B" w:rsidRPr="007961A8" w:rsidRDefault="00844D6B" w:rsidP="00630726">
            <w:pPr>
              <w:spacing w:after="180"/>
              <w:ind w:right="-45"/>
              <w:rPr>
                <w:szCs w:val="22"/>
                <w:lang w:val="fr-FR" w:eastAsia="cs-CZ"/>
              </w:rPr>
            </w:pPr>
            <w:r w:rsidRPr="006C3305">
              <w:rPr>
                <w:szCs w:val="22"/>
                <w:lang w:val="es-ES"/>
              </w:rPr>
              <w:t>Tel: + 351 21 154 68 20</w:t>
            </w:r>
          </w:p>
        </w:tc>
      </w:tr>
      <w:tr w:rsidR="00844D6B" w:rsidRPr="007961A8" w:rsidTr="00630726">
        <w:trPr>
          <w:cantSplit/>
        </w:trPr>
        <w:tc>
          <w:tcPr>
            <w:tcW w:w="4644" w:type="dxa"/>
            <w:hideMark/>
          </w:tcPr>
          <w:p w:rsidR="00844D6B" w:rsidRPr="002D6D28" w:rsidRDefault="00844D6B" w:rsidP="00630726">
            <w:pPr>
              <w:spacing w:line="240" w:lineRule="auto"/>
              <w:ind w:right="-45"/>
              <w:rPr>
                <w:b/>
                <w:szCs w:val="22"/>
                <w:lang w:val="fi-FI" w:eastAsia="cs-CZ"/>
              </w:rPr>
            </w:pPr>
            <w:r w:rsidRPr="002D6D28">
              <w:rPr>
                <w:b/>
                <w:szCs w:val="22"/>
                <w:lang w:val="fi-FI" w:eastAsia="cs-CZ"/>
              </w:rPr>
              <w:t>Hrvatska</w:t>
            </w:r>
          </w:p>
          <w:p w:rsidR="00844D6B" w:rsidRDefault="00844D6B" w:rsidP="00630726">
            <w:pPr>
              <w:rPr>
                <w:rStyle w:val="Strong"/>
                <w:b w:val="0"/>
                <w:szCs w:val="22"/>
                <w:lang w:val="fi-FI"/>
              </w:rPr>
            </w:pPr>
            <w:r w:rsidRPr="00E15FA7">
              <w:rPr>
                <w:rStyle w:val="Strong"/>
                <w:b w:val="0"/>
                <w:szCs w:val="22"/>
                <w:lang w:val="fi-FI"/>
              </w:rPr>
              <w:t>Orion Pharma d.o.o.</w:t>
            </w:r>
          </w:p>
          <w:p w:rsidR="00844D6B" w:rsidRPr="007961A8" w:rsidRDefault="00844D6B" w:rsidP="00630726">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844D6B" w:rsidRPr="007961A8" w:rsidRDefault="00844D6B" w:rsidP="00630726">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844D6B" w:rsidRPr="003A46F8" w:rsidRDefault="00844D6B" w:rsidP="00630726">
            <w:pPr>
              <w:autoSpaceDE w:val="0"/>
              <w:autoSpaceDN w:val="0"/>
              <w:adjustRightInd w:val="0"/>
              <w:spacing w:line="240" w:lineRule="auto"/>
              <w:rPr>
                <w:color w:val="000000"/>
                <w:szCs w:val="22"/>
                <w:lang w:val="fr-FR"/>
              </w:rPr>
            </w:pPr>
            <w:r w:rsidRPr="003A46F8">
              <w:rPr>
                <w:szCs w:val="22"/>
                <w:lang w:val="it-IT"/>
              </w:rPr>
              <w:t>Orion Corporation</w:t>
            </w:r>
          </w:p>
          <w:p w:rsidR="00844D6B" w:rsidRDefault="00844D6B" w:rsidP="00630726">
            <w:pPr>
              <w:rPr>
                <w:color w:val="000000"/>
                <w:szCs w:val="22"/>
                <w:lang w:val="fr-FR"/>
              </w:rPr>
            </w:pPr>
            <w:r w:rsidRPr="00D715EB">
              <w:rPr>
                <w:color w:val="000000"/>
                <w:szCs w:val="22"/>
                <w:lang w:val="fr-FR"/>
              </w:rPr>
              <w:t>Tel: +358 10 4261</w:t>
            </w:r>
          </w:p>
          <w:p w:rsidR="00844D6B" w:rsidRPr="007961A8" w:rsidRDefault="00844D6B" w:rsidP="00630726">
            <w:pPr>
              <w:rPr>
                <w:szCs w:val="22"/>
                <w:lang w:eastAsia="cs-CZ"/>
              </w:rPr>
            </w:pPr>
          </w:p>
        </w:tc>
      </w:tr>
      <w:tr w:rsidR="00844D6B" w:rsidRPr="007961A8" w:rsidTr="00630726">
        <w:trPr>
          <w:cantSplit/>
        </w:trPr>
        <w:tc>
          <w:tcPr>
            <w:tcW w:w="4644" w:type="dxa"/>
            <w:hideMark/>
          </w:tcPr>
          <w:p w:rsidR="00844D6B" w:rsidRPr="007961A8" w:rsidRDefault="00844D6B" w:rsidP="00630726">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844D6B" w:rsidRPr="006C3305" w:rsidRDefault="00844D6B" w:rsidP="00630726">
            <w:pPr>
              <w:spacing w:line="240" w:lineRule="auto"/>
              <w:rPr>
                <w:szCs w:val="22"/>
                <w:lang w:val="es-ES"/>
              </w:rPr>
            </w:pPr>
            <w:r w:rsidRPr="006C3305">
              <w:rPr>
                <w:szCs w:val="22"/>
                <w:lang w:val="es-ES"/>
              </w:rPr>
              <w:t>c/o Allphar Services Ltd.</w:t>
            </w:r>
          </w:p>
          <w:p w:rsidR="00844D6B" w:rsidRDefault="00844D6B" w:rsidP="00630726">
            <w:pPr>
              <w:suppressAutoHyphens/>
              <w:spacing w:line="240" w:lineRule="auto"/>
              <w:rPr>
                <w:szCs w:val="22"/>
              </w:rPr>
            </w:pPr>
            <w:r w:rsidRPr="007961A8">
              <w:rPr>
                <w:szCs w:val="22"/>
              </w:rPr>
              <w:t xml:space="preserve">Tel: </w:t>
            </w:r>
            <w:r>
              <w:rPr>
                <w:szCs w:val="22"/>
              </w:rPr>
              <w:t>+353 1 428 7777</w:t>
            </w:r>
          </w:p>
          <w:p w:rsidR="00844D6B" w:rsidRPr="007961A8" w:rsidRDefault="00844D6B" w:rsidP="00630726">
            <w:pPr>
              <w:suppressAutoHyphens/>
              <w:spacing w:line="240" w:lineRule="auto"/>
              <w:rPr>
                <w:szCs w:val="22"/>
                <w:lang w:eastAsia="cs-CZ"/>
              </w:rPr>
            </w:pPr>
          </w:p>
        </w:tc>
        <w:tc>
          <w:tcPr>
            <w:tcW w:w="4678" w:type="dxa"/>
            <w:hideMark/>
          </w:tcPr>
          <w:p w:rsidR="00844D6B" w:rsidRPr="007961A8" w:rsidRDefault="00844D6B" w:rsidP="00630726">
            <w:pPr>
              <w:rPr>
                <w:szCs w:val="22"/>
                <w:lang w:val="it-IT" w:eastAsia="cs-CZ"/>
              </w:rPr>
            </w:pPr>
            <w:r w:rsidRPr="007961A8">
              <w:rPr>
                <w:b/>
                <w:szCs w:val="22"/>
                <w:lang w:val="it-IT"/>
              </w:rPr>
              <w:t>Slovenija</w:t>
            </w:r>
          </w:p>
          <w:p w:rsidR="00844D6B" w:rsidRDefault="00844D6B" w:rsidP="00630726">
            <w:pPr>
              <w:rPr>
                <w:rStyle w:val="Strong"/>
                <w:b w:val="0"/>
                <w:szCs w:val="22"/>
                <w:lang w:val="fi-FI"/>
              </w:rPr>
            </w:pPr>
            <w:r w:rsidRPr="00E15FA7">
              <w:rPr>
                <w:rStyle w:val="Strong"/>
                <w:b w:val="0"/>
                <w:szCs w:val="22"/>
                <w:lang w:val="fi-FI"/>
              </w:rPr>
              <w:t>Orion Pharma d.o.o.</w:t>
            </w:r>
          </w:p>
          <w:p w:rsidR="00844D6B" w:rsidRPr="007961A8" w:rsidRDefault="00844D6B" w:rsidP="00630726">
            <w:pPr>
              <w:spacing w:after="180"/>
              <w:rPr>
                <w:b/>
                <w:szCs w:val="22"/>
                <w:lang w:eastAsia="cs-CZ"/>
              </w:rPr>
            </w:pPr>
            <w:r w:rsidRPr="00E15FA7">
              <w:rPr>
                <w:szCs w:val="22"/>
                <w:lang w:val="fi-FI"/>
              </w:rPr>
              <w:t>Tel:</w:t>
            </w:r>
            <w:r w:rsidRPr="00E15FA7">
              <w:rPr>
                <w:lang w:val="fi-FI"/>
              </w:rPr>
              <w:t xml:space="preserve"> +386 (0) 1 600 8015</w:t>
            </w:r>
          </w:p>
        </w:tc>
      </w:tr>
      <w:tr w:rsidR="00844D6B" w:rsidRPr="007961A8" w:rsidTr="00630726">
        <w:trPr>
          <w:cantSplit/>
        </w:trPr>
        <w:tc>
          <w:tcPr>
            <w:tcW w:w="4644" w:type="dxa"/>
            <w:hideMark/>
          </w:tcPr>
          <w:p w:rsidR="00844D6B" w:rsidRPr="007961A8" w:rsidRDefault="00844D6B" w:rsidP="00630726">
            <w:pPr>
              <w:ind w:right="-45"/>
              <w:rPr>
                <w:b/>
                <w:szCs w:val="22"/>
                <w:lang w:eastAsia="cs-CZ"/>
              </w:rPr>
            </w:pPr>
            <w:r>
              <w:rPr>
                <w:b/>
                <w:szCs w:val="22"/>
              </w:rPr>
              <w:t>Ísland</w:t>
            </w:r>
          </w:p>
          <w:p w:rsidR="00844D6B" w:rsidRPr="00F0006F" w:rsidRDefault="00844D6B" w:rsidP="00630726">
            <w:pPr>
              <w:spacing w:line="240" w:lineRule="auto"/>
              <w:rPr>
                <w:szCs w:val="22"/>
              </w:rPr>
            </w:pPr>
            <w:r w:rsidRPr="00F0006F">
              <w:rPr>
                <w:szCs w:val="22"/>
              </w:rPr>
              <w:t>Vistor hf.</w:t>
            </w:r>
          </w:p>
          <w:p w:rsidR="00844D6B" w:rsidRPr="007961A8" w:rsidRDefault="00844D6B" w:rsidP="00630726">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844D6B" w:rsidRPr="007961A8" w:rsidRDefault="00844D6B" w:rsidP="00630726">
            <w:pPr>
              <w:suppressAutoHyphens/>
              <w:rPr>
                <w:b/>
                <w:szCs w:val="22"/>
                <w:lang w:val="sv-SE" w:eastAsia="cs-CZ"/>
              </w:rPr>
            </w:pPr>
            <w:r w:rsidRPr="007961A8">
              <w:rPr>
                <w:b/>
                <w:szCs w:val="22"/>
                <w:lang w:val="sv-SE"/>
              </w:rPr>
              <w:t>Slovenská republika</w:t>
            </w:r>
          </w:p>
          <w:p w:rsidR="00844D6B" w:rsidRDefault="00844D6B" w:rsidP="00630726">
            <w:pPr>
              <w:rPr>
                <w:rStyle w:val="Strong"/>
                <w:b w:val="0"/>
                <w:szCs w:val="22"/>
                <w:lang w:val="sv-SE"/>
              </w:rPr>
            </w:pPr>
            <w:r w:rsidRPr="00AE2ED3">
              <w:rPr>
                <w:rStyle w:val="Strong"/>
                <w:b w:val="0"/>
                <w:szCs w:val="22"/>
                <w:lang w:val="sv-SE"/>
              </w:rPr>
              <w:t>Orion Pharma s.r.o</w:t>
            </w:r>
          </w:p>
          <w:p w:rsidR="00844D6B" w:rsidRPr="007961A8" w:rsidRDefault="00844D6B" w:rsidP="00630726">
            <w:pPr>
              <w:spacing w:after="180" w:line="240" w:lineRule="auto"/>
              <w:ind w:right="-45"/>
              <w:rPr>
                <w:szCs w:val="22"/>
                <w:lang w:val="it-IT" w:eastAsia="cs-CZ"/>
              </w:rPr>
            </w:pPr>
            <w:r w:rsidRPr="00AE2ED3">
              <w:rPr>
                <w:lang w:val="sv-SE"/>
              </w:rPr>
              <w:t xml:space="preserve">Tel: </w:t>
            </w:r>
            <w:r w:rsidRPr="003C02BF">
              <w:rPr>
                <w:lang w:val="sv-SE"/>
              </w:rPr>
              <w:t>+420 234 703 305</w:t>
            </w:r>
          </w:p>
        </w:tc>
      </w:tr>
      <w:tr w:rsidR="00844D6B" w:rsidRPr="007961A8" w:rsidTr="00630726">
        <w:trPr>
          <w:cantSplit/>
        </w:trPr>
        <w:tc>
          <w:tcPr>
            <w:tcW w:w="4644" w:type="dxa"/>
            <w:hideMark/>
          </w:tcPr>
          <w:p w:rsidR="00844D6B" w:rsidRPr="00F56B40" w:rsidRDefault="00844D6B" w:rsidP="00630726">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844D6B" w:rsidRPr="007961A8" w:rsidRDefault="00844D6B" w:rsidP="00630726">
            <w:pPr>
              <w:suppressAutoHyphens/>
              <w:spacing w:after="180"/>
              <w:rPr>
                <w:szCs w:val="22"/>
                <w:lang w:val="el-GR" w:eastAsia="cs-CZ"/>
              </w:rPr>
            </w:pPr>
            <w:r w:rsidRPr="00F56B40">
              <w:rPr>
                <w:szCs w:val="22"/>
              </w:rPr>
              <w:t>Tel: + 39 02 67876111</w:t>
            </w:r>
          </w:p>
        </w:tc>
        <w:tc>
          <w:tcPr>
            <w:tcW w:w="4678" w:type="dxa"/>
          </w:tcPr>
          <w:p w:rsidR="00844D6B" w:rsidRPr="007961A8" w:rsidRDefault="00844D6B" w:rsidP="00630726">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844D6B" w:rsidRPr="007961A8" w:rsidRDefault="00844D6B" w:rsidP="00630726">
            <w:pPr>
              <w:spacing w:line="240" w:lineRule="auto"/>
              <w:ind w:right="-45"/>
              <w:rPr>
                <w:szCs w:val="22"/>
                <w:lang w:val="de-DE" w:eastAsia="cs-CZ"/>
              </w:rPr>
            </w:pPr>
            <w:r w:rsidRPr="007961A8">
              <w:rPr>
                <w:szCs w:val="22"/>
                <w:lang w:val="it-IT"/>
              </w:rPr>
              <w:t>Puh./Tel: +358 10 4261</w:t>
            </w:r>
          </w:p>
        </w:tc>
      </w:tr>
      <w:tr w:rsidR="00844D6B" w:rsidRPr="00B009BB" w:rsidTr="00630726">
        <w:trPr>
          <w:cantSplit/>
        </w:trPr>
        <w:tc>
          <w:tcPr>
            <w:tcW w:w="4644" w:type="dxa"/>
          </w:tcPr>
          <w:p w:rsidR="00844D6B" w:rsidRPr="007961A8" w:rsidRDefault="00844D6B" w:rsidP="00630726">
            <w:pPr>
              <w:rPr>
                <w:b/>
                <w:szCs w:val="22"/>
                <w:lang w:val="el-GR" w:eastAsia="cs-CZ"/>
              </w:rPr>
            </w:pPr>
            <w:r w:rsidRPr="007961A8">
              <w:rPr>
                <w:b/>
                <w:szCs w:val="22"/>
                <w:lang w:val="el-GR"/>
              </w:rPr>
              <w:t>Κύπρος</w:t>
            </w:r>
          </w:p>
          <w:p w:rsidR="00844D6B" w:rsidRPr="00E856CB" w:rsidRDefault="00844D6B" w:rsidP="00630726">
            <w:pPr>
              <w:tabs>
                <w:tab w:val="left" w:pos="-720"/>
                <w:tab w:val="left" w:pos="4536"/>
              </w:tabs>
              <w:suppressAutoHyphens/>
              <w:rPr>
                <w:szCs w:val="22"/>
                <w:lang w:val="de-DE"/>
              </w:rPr>
            </w:pPr>
            <w:r w:rsidRPr="00E856CB">
              <w:rPr>
                <w:szCs w:val="22"/>
                <w:lang w:val="de-DE"/>
              </w:rPr>
              <w:t>Lifepharma (ZAM) Ltd</w:t>
            </w:r>
          </w:p>
          <w:p w:rsidR="00844D6B" w:rsidRPr="00E856CB" w:rsidRDefault="00844D6B" w:rsidP="00630726">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844D6B" w:rsidRPr="007961A8" w:rsidRDefault="00844D6B" w:rsidP="00630726">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844D6B" w:rsidRDefault="00844D6B" w:rsidP="00630726">
            <w:pPr>
              <w:spacing w:line="240" w:lineRule="auto"/>
              <w:ind w:right="-45"/>
              <w:rPr>
                <w:szCs w:val="22"/>
                <w:lang w:val="de-DE"/>
              </w:rPr>
            </w:pPr>
            <w:r w:rsidRPr="007961A8">
              <w:rPr>
                <w:szCs w:val="22"/>
                <w:lang w:val="de-DE"/>
              </w:rPr>
              <w:t>Tel: +46 8 623 6440</w:t>
            </w:r>
          </w:p>
          <w:p w:rsidR="00844D6B" w:rsidRPr="00B009BB" w:rsidRDefault="00844D6B" w:rsidP="00630726">
            <w:pPr>
              <w:spacing w:line="240" w:lineRule="auto"/>
              <w:ind w:right="-45"/>
              <w:rPr>
                <w:szCs w:val="22"/>
                <w:lang w:val="de-DE" w:eastAsia="cs-CZ"/>
              </w:rPr>
            </w:pPr>
          </w:p>
        </w:tc>
      </w:tr>
      <w:tr w:rsidR="00844D6B" w:rsidRPr="007961A8" w:rsidTr="00630726">
        <w:trPr>
          <w:cantSplit/>
        </w:trPr>
        <w:tc>
          <w:tcPr>
            <w:tcW w:w="4644" w:type="dxa"/>
          </w:tcPr>
          <w:p w:rsidR="00844D6B" w:rsidRPr="00E47CF2" w:rsidRDefault="00844D6B" w:rsidP="00630726">
            <w:pPr>
              <w:rPr>
                <w:b/>
                <w:szCs w:val="22"/>
                <w:lang w:val="en-US" w:eastAsia="cs-CZ"/>
              </w:rPr>
            </w:pPr>
            <w:r w:rsidRPr="00E47CF2">
              <w:rPr>
                <w:b/>
                <w:szCs w:val="22"/>
                <w:lang w:val="en-US"/>
              </w:rPr>
              <w:t>Latvija</w:t>
            </w:r>
          </w:p>
          <w:p w:rsidR="00844D6B" w:rsidRPr="006C3305" w:rsidRDefault="00844D6B" w:rsidP="00630726">
            <w:pPr>
              <w:rPr>
                <w:szCs w:val="22"/>
                <w:lang w:val="en-US"/>
              </w:rPr>
            </w:pPr>
            <w:r w:rsidRPr="006C3305">
              <w:rPr>
                <w:szCs w:val="22"/>
                <w:lang w:val="en-US"/>
              </w:rPr>
              <w:t>Orion Corporation</w:t>
            </w:r>
          </w:p>
          <w:p w:rsidR="00844D6B" w:rsidRPr="006C3305" w:rsidRDefault="00844D6B" w:rsidP="00630726">
            <w:pPr>
              <w:rPr>
                <w:szCs w:val="22"/>
                <w:lang w:val="en-US"/>
              </w:rPr>
            </w:pPr>
            <w:r w:rsidRPr="006C3305">
              <w:rPr>
                <w:szCs w:val="22"/>
                <w:lang w:val="en-US"/>
              </w:rPr>
              <w:t>Orion Pharma pārstāvniecība</w:t>
            </w:r>
          </w:p>
          <w:p w:rsidR="00844D6B" w:rsidRPr="006C3305" w:rsidRDefault="00844D6B" w:rsidP="00630726">
            <w:pPr>
              <w:rPr>
                <w:szCs w:val="22"/>
                <w:lang w:val="en-US"/>
              </w:rPr>
            </w:pPr>
            <w:r w:rsidRPr="006C3305">
              <w:rPr>
                <w:szCs w:val="22"/>
                <w:lang w:val="en-US"/>
              </w:rPr>
              <w:t>Tel: +371 20028332</w:t>
            </w:r>
          </w:p>
          <w:p w:rsidR="00844D6B" w:rsidRPr="006C3305" w:rsidRDefault="00844D6B" w:rsidP="00630726">
            <w:pPr>
              <w:suppressAutoHyphens/>
              <w:rPr>
                <w:szCs w:val="22"/>
                <w:lang w:val="en-US" w:eastAsia="cs-CZ"/>
              </w:rPr>
            </w:pPr>
          </w:p>
        </w:tc>
        <w:tc>
          <w:tcPr>
            <w:tcW w:w="4678" w:type="dxa"/>
          </w:tcPr>
          <w:p w:rsidR="00844D6B" w:rsidRPr="007961A8" w:rsidRDefault="00844D6B" w:rsidP="00630726">
            <w:pPr>
              <w:ind w:right="-45"/>
              <w:rPr>
                <w:szCs w:val="22"/>
                <w:lang w:eastAsia="cs-CZ"/>
              </w:rPr>
            </w:pPr>
            <w:r w:rsidRPr="007961A8">
              <w:rPr>
                <w:b/>
                <w:szCs w:val="22"/>
              </w:rPr>
              <w:t>United Kingdom</w:t>
            </w:r>
          </w:p>
          <w:p w:rsidR="00844D6B" w:rsidRPr="007961A8" w:rsidRDefault="00844D6B" w:rsidP="00630726">
            <w:pPr>
              <w:suppressAutoHyphens/>
              <w:spacing w:line="240" w:lineRule="auto"/>
              <w:rPr>
                <w:szCs w:val="22"/>
              </w:rPr>
            </w:pPr>
            <w:r w:rsidRPr="007961A8">
              <w:rPr>
                <w:szCs w:val="22"/>
              </w:rPr>
              <w:t>Orion Pharma (UK) Ltd.</w:t>
            </w:r>
          </w:p>
          <w:p w:rsidR="00844D6B" w:rsidRPr="007961A8" w:rsidRDefault="00844D6B" w:rsidP="00630726">
            <w:pPr>
              <w:suppressAutoHyphens/>
              <w:rPr>
                <w:szCs w:val="22"/>
                <w:lang w:val="fi-FI" w:eastAsia="cs-CZ"/>
              </w:rPr>
            </w:pPr>
            <w:r w:rsidRPr="007961A8">
              <w:rPr>
                <w:szCs w:val="22"/>
              </w:rPr>
              <w:t>Tel: +44 1635 520 300</w:t>
            </w:r>
          </w:p>
        </w:tc>
      </w:tr>
    </w:tbl>
    <w:p w:rsidR="0071759E" w:rsidRPr="00004B29" w:rsidRDefault="0071759E">
      <w:pPr>
        <w:spacing w:line="240" w:lineRule="auto"/>
        <w:rPr>
          <w:szCs w:val="22"/>
          <w:lang w:val="es-ES"/>
        </w:rPr>
      </w:pPr>
    </w:p>
    <w:p w:rsidR="00A75612" w:rsidRDefault="00A75612" w:rsidP="00A75612">
      <w:pPr>
        <w:widowControl w:val="0"/>
        <w:rPr>
          <w:b/>
          <w:lang w:val="es-ES"/>
        </w:rPr>
      </w:pPr>
      <w:r w:rsidRPr="00004B29">
        <w:rPr>
          <w:b/>
          <w:lang w:val="es-ES"/>
        </w:rPr>
        <w:t>Fecha de la última revisión de este prospecto:</w:t>
      </w:r>
    </w:p>
    <w:p w:rsidR="00844D6B" w:rsidRDefault="00844D6B" w:rsidP="00A75612">
      <w:pPr>
        <w:widowControl w:val="0"/>
        <w:rPr>
          <w:b/>
          <w:lang w:val="es-ES"/>
        </w:rPr>
      </w:pPr>
    </w:p>
    <w:p w:rsidR="008C6CED" w:rsidRPr="00004B29" w:rsidRDefault="008C6CED" w:rsidP="00A75612">
      <w:pPr>
        <w:widowControl w:val="0"/>
        <w:rPr>
          <w:b/>
          <w:lang w:val="es-ES"/>
        </w:rPr>
      </w:pPr>
    </w:p>
    <w:p w:rsidR="00A75612" w:rsidRDefault="00A75612" w:rsidP="00A75612">
      <w:pPr>
        <w:widowControl w:val="0"/>
        <w:suppressAutoHyphens/>
        <w:jc w:val="both"/>
        <w:rPr>
          <w:b/>
          <w:bCs/>
          <w:color w:val="000000"/>
          <w:szCs w:val="22"/>
          <w:lang w:val="es-ES"/>
        </w:rPr>
      </w:pPr>
      <w:r w:rsidRPr="00004B29">
        <w:rPr>
          <w:b/>
          <w:bCs/>
          <w:color w:val="000000"/>
          <w:szCs w:val="22"/>
          <w:lang w:val="es-ES"/>
        </w:rPr>
        <w:t>Otras fuentes de información</w:t>
      </w:r>
    </w:p>
    <w:p w:rsidR="00844D6B" w:rsidRPr="00004B29" w:rsidRDefault="00844D6B" w:rsidP="00A75612">
      <w:pPr>
        <w:widowControl w:val="0"/>
        <w:suppressAutoHyphens/>
        <w:jc w:val="both"/>
        <w:rPr>
          <w:lang w:val="es-ES"/>
        </w:rPr>
      </w:pPr>
    </w:p>
    <w:p w:rsidR="0071759E" w:rsidRPr="004C4DBE" w:rsidRDefault="006B50F1" w:rsidP="004C4DBE">
      <w:pPr>
        <w:spacing w:line="240" w:lineRule="auto"/>
        <w:rPr>
          <w:b/>
          <w:szCs w:val="22"/>
          <w:lang w:val="es-ES"/>
        </w:rPr>
      </w:pPr>
      <w:r w:rsidRPr="00004B29">
        <w:rPr>
          <w:noProof/>
          <w:szCs w:val="22"/>
          <w:lang w:val="es-ES"/>
        </w:rPr>
        <w:t>La información detallada de este medicamento está disponible en la página web de la Agencia Europea de Medicamento</w:t>
      </w:r>
      <w:r w:rsidR="00010827" w:rsidRPr="00004B29">
        <w:rPr>
          <w:noProof/>
          <w:szCs w:val="22"/>
          <w:lang w:val="es-ES"/>
        </w:rPr>
        <w:t>s</w:t>
      </w:r>
      <w:r w:rsidRPr="00004B29">
        <w:rPr>
          <w:noProof/>
          <w:szCs w:val="22"/>
          <w:lang w:val="es-ES"/>
        </w:rPr>
        <w:t xml:space="preserve"> </w:t>
      </w:r>
      <w:hyperlink r:id="rId27" w:history="1">
        <w:r w:rsidR="00E5614B" w:rsidRPr="00004B29">
          <w:rPr>
            <w:rStyle w:val="Hyperlink"/>
            <w:noProof/>
            <w:color w:val="auto"/>
            <w:szCs w:val="22"/>
            <w:lang w:val="es-ES"/>
          </w:rPr>
          <w:t>http://www.ema.euro</w:t>
        </w:r>
        <w:r w:rsidR="00E5614B" w:rsidRPr="00004B29">
          <w:rPr>
            <w:rStyle w:val="Hyperlink"/>
            <w:noProof/>
            <w:color w:val="auto"/>
            <w:szCs w:val="22"/>
            <w:lang w:val="es-ES"/>
          </w:rPr>
          <w:t>p</w:t>
        </w:r>
        <w:r w:rsidR="00E5614B" w:rsidRPr="00004B29">
          <w:rPr>
            <w:rStyle w:val="Hyperlink"/>
            <w:noProof/>
            <w:color w:val="auto"/>
            <w:szCs w:val="22"/>
            <w:lang w:val="es-ES"/>
          </w:rPr>
          <w:t>a.eu</w:t>
        </w:r>
      </w:hyperlink>
      <w:r w:rsidR="004F10A4">
        <w:rPr>
          <w:noProof/>
          <w:szCs w:val="22"/>
          <w:lang w:val="es-ES"/>
        </w:rPr>
        <w:t>.</w:t>
      </w:r>
    </w:p>
    <w:sectPr w:rsidR="0071759E" w:rsidRPr="004C4DBE">
      <w:footerReference w:type="default" r:id="rId28"/>
      <w:endnotePr>
        <w:numFmt w:val="decimal"/>
      </w:endnotePr>
      <w:pgSz w:w="11907" w:h="16840" w:code="9"/>
      <w:pgMar w:top="1134" w:right="1417" w:bottom="1134" w:left="1417" w:header="737"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47A" w:rsidRDefault="00B0647A">
      <w:r>
        <w:separator/>
      </w:r>
    </w:p>
  </w:endnote>
  <w:endnote w:type="continuationSeparator" w:id="0">
    <w:p w:rsidR="00B0647A" w:rsidRDefault="00B06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24E" w:rsidRDefault="0057624E">
    <w:pPr>
      <w:pStyle w:val="Footer"/>
      <w:jc w:val="center"/>
    </w:pPr>
    <w:r>
      <w:rPr>
        <w:rStyle w:val="PageNumber"/>
      </w:rPr>
      <w:fldChar w:fldCharType="begin"/>
    </w:r>
    <w:r>
      <w:rPr>
        <w:rStyle w:val="PageNumber"/>
      </w:rPr>
      <w:instrText xml:space="preserve"> PAGE </w:instrText>
    </w:r>
    <w:r>
      <w:rPr>
        <w:rStyle w:val="PageNumber"/>
      </w:rPr>
      <w:fldChar w:fldCharType="separate"/>
    </w:r>
    <w:r w:rsidR="00625BCA">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47A" w:rsidRDefault="00B0647A">
      <w:r>
        <w:separator/>
      </w:r>
    </w:p>
  </w:footnote>
  <w:footnote w:type="continuationSeparator" w:id="0">
    <w:p w:rsidR="00B0647A" w:rsidRDefault="00B064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5C6D864"/>
    <w:lvl w:ilvl="0">
      <w:start w:val="1"/>
      <w:numFmt w:val="none"/>
      <w:suff w:val="nothing"/>
      <w:lvlText w:val=""/>
      <w:lvlJc w:val="left"/>
    </w:lvl>
    <w:lvl w:ilvl="1">
      <w:start w:val="1"/>
      <w:numFmt w:val="decimal"/>
      <w:lvlText w:val="%2"/>
      <w:lvlJc w:val="left"/>
      <w:pPr>
        <w:ind w:left="851"/>
      </w:pPr>
    </w:lvl>
    <w:lvl w:ilvl="2">
      <w:start w:val="1"/>
      <w:numFmt w:val="decimal"/>
      <w:lvlText w:val="%2.%3"/>
      <w:lvlJc w:val="left"/>
      <w:pPr>
        <w:ind w:left="851"/>
      </w:pPr>
    </w:lvl>
    <w:lvl w:ilvl="3">
      <w:start w:val="1"/>
      <w:numFmt w:val="decimal"/>
      <w:lvlText w:val="%2.%3.%4"/>
      <w:lvlJc w:val="left"/>
      <w:pPr>
        <w:ind w:left="851"/>
      </w:pPr>
    </w:lvl>
    <w:lvl w:ilvl="4">
      <w:start w:val="1"/>
      <w:numFmt w:val="decimal"/>
      <w:lvlText w:val="%2.%3.%4.%5"/>
      <w:lvlJc w:val="left"/>
      <w:pPr>
        <w:ind w:left="851" w:hanging="708"/>
      </w:pPr>
    </w:lvl>
    <w:lvl w:ilvl="5">
      <w:start w:val="1"/>
      <w:numFmt w:val="decimal"/>
      <w:lvlText w:val="%2.%3.%4.%5.%6"/>
      <w:lvlJc w:val="left"/>
      <w:pPr>
        <w:ind w:left="1843" w:hanging="708"/>
      </w:pPr>
    </w:lvl>
    <w:lvl w:ilvl="6">
      <w:start w:val="1"/>
      <w:numFmt w:val="decimal"/>
      <w:lvlText w:val="%2.%3.%4.%5.%6.%7"/>
      <w:lvlJc w:val="left"/>
      <w:pPr>
        <w:ind w:left="2124" w:hanging="708"/>
      </w:pPr>
    </w:lvl>
    <w:lvl w:ilvl="7">
      <w:start w:val="1"/>
      <w:numFmt w:val="decimal"/>
      <w:lvlText w:val="%2.%3.%4.%5.%6.%7.%8"/>
      <w:lvlJc w:val="left"/>
      <w:pPr>
        <w:ind w:left="2832" w:hanging="708"/>
      </w:pPr>
    </w:lvl>
    <w:lvl w:ilvl="8">
      <w:start w:val="1"/>
      <w:numFmt w:val="decimal"/>
      <w:lvlText w:val="%2.%3.%4.%5.%6.%7.%8.%9"/>
      <w:lvlJc w:val="left"/>
      <w:pPr>
        <w:ind w:left="3540" w:hanging="708"/>
      </w:pPr>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277AF3"/>
    <w:multiLevelType w:val="multilevel"/>
    <w:tmpl w:val="2FDA33E8"/>
    <w:lvl w:ilvl="0">
      <w:start w:val="1"/>
      <w:numFmt w:val="upperLetter"/>
      <w:lvlText w:val="%1."/>
      <w:lvlJc w:val="left"/>
      <w:pPr>
        <w:ind w:left="135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4B5912"/>
    <w:multiLevelType w:val="hybridMultilevel"/>
    <w:tmpl w:val="9B7C73A6"/>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D05C15"/>
    <w:multiLevelType w:val="hybridMultilevel"/>
    <w:tmpl w:val="98BE4F64"/>
    <w:lvl w:ilvl="0">
      <w:start w:val="1"/>
      <w:numFmt w:val="bullet"/>
      <w:lvlRestart w:val="0"/>
      <w:lvlText w:val=""/>
      <w:lvlJc w:val="left"/>
      <w:pPr>
        <w:tabs>
          <w:tab w:val="num" w:pos="567"/>
        </w:tabs>
        <w:ind w:left="567"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F32799"/>
    <w:multiLevelType w:val="hybridMultilevel"/>
    <w:tmpl w:val="A6C0AE02"/>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7A477B"/>
    <w:multiLevelType w:val="hybridMultilevel"/>
    <w:tmpl w:val="E66A0C4C"/>
    <w:lvl w:ilvl="0" w:tplc="8552166E">
      <w:start w:val="1"/>
      <w:numFmt w:val="bullet"/>
      <w:lvlText w:val=""/>
      <w:lvlJc w:val="left"/>
      <w:pPr>
        <w:tabs>
          <w:tab w:val="num" w:pos="360"/>
        </w:tabs>
        <w:ind w:left="360" w:hanging="360"/>
      </w:pPr>
      <w:rPr>
        <w:rFonts w:ascii="Symbol" w:hAnsi="Symbol"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1E29A7"/>
    <w:multiLevelType w:val="hybridMultilevel"/>
    <w:tmpl w:val="D8142C9C"/>
    <w:lvl w:ilvl="0" w:tplc="81DA2E5C">
      <w:numFmt w:val="bullet"/>
      <w:lvlText w:val="-"/>
      <w:lvlJc w:val="left"/>
      <w:pPr>
        <w:tabs>
          <w:tab w:val="num" w:pos="930"/>
        </w:tabs>
        <w:ind w:left="930" w:hanging="57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A43434"/>
    <w:multiLevelType w:val="hybridMultilevel"/>
    <w:tmpl w:val="EE640EF4"/>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E50F06"/>
    <w:multiLevelType w:val="hybridMultilevel"/>
    <w:tmpl w:val="02747FA0"/>
    <w:lvl w:ilvl="0" w:tplc="250A3AE4">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473F5C"/>
    <w:multiLevelType w:val="hybridMultilevel"/>
    <w:tmpl w:val="4FB06F5A"/>
    <w:lvl w:ilvl="0" w:tplc="6C7E834A">
      <w:numFmt w:val="bullet"/>
      <w:lvlText w:val="-"/>
      <w:lvlJc w:val="left"/>
      <w:pPr>
        <w:tabs>
          <w:tab w:val="num" w:pos="930"/>
        </w:tabs>
        <w:ind w:left="930" w:hanging="57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6B1478"/>
    <w:multiLevelType w:val="hybridMultilevel"/>
    <w:tmpl w:val="FCD641CE"/>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66109F4"/>
    <w:multiLevelType w:val="hybridMultilevel"/>
    <w:tmpl w:val="2CAC1C3A"/>
    <w:lvl w:ilvl="0" w:tplc="716CD47A">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214CF1"/>
    <w:multiLevelType w:val="hybridMultilevel"/>
    <w:tmpl w:val="19DA0D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894005"/>
    <w:multiLevelType w:val="hybridMultilevel"/>
    <w:tmpl w:val="5EE285D2"/>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14626C"/>
    <w:multiLevelType w:val="hybridMultilevel"/>
    <w:tmpl w:val="306AC7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0026B5"/>
    <w:multiLevelType w:val="hybridMultilevel"/>
    <w:tmpl w:val="714E4622"/>
    <w:lvl w:ilvl="0" w:tplc="1888827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313D94"/>
    <w:multiLevelType w:val="hybridMultilevel"/>
    <w:tmpl w:val="0CFA4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ED79AC"/>
    <w:multiLevelType w:val="hybridMultilevel"/>
    <w:tmpl w:val="40705F8E"/>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1515B68"/>
    <w:multiLevelType w:val="hybridMultilevel"/>
    <w:tmpl w:val="C6065296"/>
    <w:lvl w:ilvl="0" w:tplc="FD426C9C">
      <w:start w:val="1"/>
      <w:numFmt w:val="bullet"/>
      <w:lvlText w:val=""/>
      <w:lvlJc w:val="left"/>
      <w:pPr>
        <w:tabs>
          <w:tab w:val="num" w:pos="357"/>
        </w:tabs>
        <w:ind w:left="357" w:hanging="357"/>
      </w:pPr>
      <w:rPr>
        <w:rFonts w:ascii="Symbol" w:hAnsi="Symbol" w:hint="default"/>
        <w:color w:val="000000"/>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D22728"/>
    <w:multiLevelType w:val="hybridMultilevel"/>
    <w:tmpl w:val="D100777C"/>
    <w:lvl w:ilvl="0" w:tplc="FFFFFFFF">
      <w:start w:val="1"/>
      <w:numFmt w:val="bullet"/>
      <w:lvlText w:val="-"/>
      <w:legacy w:legacy="1" w:legacySpace="0" w:legacyIndent="360"/>
      <w:lvlJc w:val="left"/>
      <w:pPr>
        <w:ind w:left="36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001115"/>
    <w:multiLevelType w:val="hybridMultilevel"/>
    <w:tmpl w:val="0E7E643E"/>
    <w:lvl w:ilvl="0" w:tplc="716CD47A">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8A60762"/>
    <w:multiLevelType w:val="hybridMultilevel"/>
    <w:tmpl w:val="CA18B422"/>
    <w:lvl w:ilvl="0">
      <w:start w:val="1"/>
      <w:numFmt w:val="bullet"/>
      <w:lvlRestart w:val="0"/>
      <w:lvlText w:val=""/>
      <w:lvlJc w:val="left"/>
      <w:pPr>
        <w:tabs>
          <w:tab w:val="num" w:pos="567"/>
        </w:tabs>
        <w:ind w:left="567"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E1405C"/>
    <w:multiLevelType w:val="hybridMultilevel"/>
    <w:tmpl w:val="AC8036EE"/>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D96FD8"/>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C01074"/>
    <w:multiLevelType w:val="hybridMultilevel"/>
    <w:tmpl w:val="17ECF900"/>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F64848"/>
    <w:multiLevelType w:val="hybridMultilevel"/>
    <w:tmpl w:val="6060DD74"/>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116D33"/>
    <w:multiLevelType w:val="hybridMultilevel"/>
    <w:tmpl w:val="63680A80"/>
    <w:lvl w:ilvl="0" w:tplc="C7766C9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66558A0"/>
    <w:multiLevelType w:val="hybridMultilevel"/>
    <w:tmpl w:val="78EC9524"/>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32" w15:restartNumberingAfterBreak="0">
    <w:nsid w:val="7AFE358B"/>
    <w:multiLevelType w:val="hybridMultilevel"/>
    <w:tmpl w:val="96AE0B0E"/>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376D6C"/>
    <w:multiLevelType w:val="hybridMultilevel"/>
    <w:tmpl w:val="31308998"/>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lvlOverride w:ilvl="0">
      <w:lvl w:ilvl="0">
        <w:start w:val="1"/>
        <w:numFmt w:val="bullet"/>
        <w:lvlText w:val=""/>
        <w:lvlJc w:val="left"/>
        <w:pPr>
          <w:ind w:left="360" w:hanging="360"/>
        </w:pPr>
        <w:rPr>
          <w:rFonts w:ascii="Symbol" w:hAnsi="Symbol" w:hint="default"/>
        </w:rPr>
      </w:lvl>
    </w:lvlOverride>
  </w:num>
  <w:num w:numId="3">
    <w:abstractNumId w:val="0"/>
  </w:num>
  <w:num w:numId="4">
    <w:abstractNumId w:val="23"/>
  </w:num>
  <w:num w:numId="5">
    <w:abstractNumId w:val="4"/>
  </w:num>
  <w:num w:numId="6">
    <w:abstractNumId w:val="13"/>
  </w:num>
  <w:num w:numId="7">
    <w:abstractNumId w:val="8"/>
  </w:num>
  <w:num w:numId="8">
    <w:abstractNumId w:val="22"/>
  </w:num>
  <w:num w:numId="9">
    <w:abstractNumId w:val="11"/>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4"/>
  </w:num>
  <w:num w:numId="12">
    <w:abstractNumId w:val="7"/>
  </w:num>
  <w:num w:numId="13">
    <w:abstractNumId w:val="21"/>
  </w:num>
  <w:num w:numId="14">
    <w:abstractNumId w:val="10"/>
  </w:num>
  <w:num w:numId="15">
    <w:abstractNumId w:val="26"/>
  </w:num>
  <w:num w:numId="16">
    <w:abstractNumId w:val="32"/>
  </w:num>
  <w:num w:numId="17">
    <w:abstractNumId w:val="33"/>
  </w:num>
  <w:num w:numId="18">
    <w:abstractNumId w:val="9"/>
  </w:num>
  <w:num w:numId="19">
    <w:abstractNumId w:val="3"/>
  </w:num>
  <w:num w:numId="20">
    <w:abstractNumId w:val="15"/>
  </w:num>
  <w:num w:numId="21">
    <w:abstractNumId w:val="25"/>
  </w:num>
  <w:num w:numId="22">
    <w:abstractNumId w:val="17"/>
  </w:num>
  <w:num w:numId="23">
    <w:abstractNumId w:val="29"/>
  </w:num>
  <w:num w:numId="2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30"/>
  </w:num>
  <w:num w:numId="27">
    <w:abstractNumId w:val="19"/>
  </w:num>
  <w:num w:numId="28">
    <w:abstractNumId w:val="12"/>
  </w:num>
  <w:num w:numId="29">
    <w:abstractNumId w:val="5"/>
  </w:num>
  <w:num w:numId="30">
    <w:abstractNumId w:val="27"/>
  </w:num>
  <w:num w:numId="31">
    <w:abstractNumId w:val="18"/>
  </w:num>
  <w:num w:numId="32">
    <w:abstractNumId w:val="16"/>
  </w:num>
  <w:num w:numId="33">
    <w:abstractNumId w:val="20"/>
  </w:num>
  <w:num w:numId="34">
    <w:abstractNumId w:val="28"/>
    <w:lvlOverride w:ilvl="0"/>
    <w:lvlOverride w:ilvl="1"/>
    <w:lvlOverride w:ilvl="2"/>
    <w:lvlOverride w:ilvl="3"/>
    <w:lvlOverride w:ilvl="4"/>
    <w:lvlOverride w:ilvl="5"/>
    <w:lvlOverride w:ilvl="6"/>
    <w:lvlOverride w:ilvl="7"/>
    <w:lvlOverride w:ilvl="8"/>
  </w:num>
  <w:num w:numId="35">
    <w:abstractNumId w:val="6"/>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rawingGridHorizontalSpacing w:val="110"/>
  <w:drawingGridVerticalSpacing w:val="233"/>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 "/>
    <w:docVar w:name="o_title" w:val="5 July 2004"/>
    <w:docVar w:name="Registered" w:val="-1"/>
    <w:docVar w:name="Version" w:val="0"/>
  </w:docVars>
  <w:rsids>
    <w:rsidRoot w:val="0071759E"/>
    <w:rsid w:val="00002F80"/>
    <w:rsid w:val="00003C33"/>
    <w:rsid w:val="00004B29"/>
    <w:rsid w:val="00004DE5"/>
    <w:rsid w:val="00004FB6"/>
    <w:rsid w:val="00010827"/>
    <w:rsid w:val="00012E86"/>
    <w:rsid w:val="00014713"/>
    <w:rsid w:val="00016292"/>
    <w:rsid w:val="000163C1"/>
    <w:rsid w:val="00020112"/>
    <w:rsid w:val="000207EB"/>
    <w:rsid w:val="000216EC"/>
    <w:rsid w:val="00022A60"/>
    <w:rsid w:val="000236F7"/>
    <w:rsid w:val="00023B43"/>
    <w:rsid w:val="000240AD"/>
    <w:rsid w:val="00024600"/>
    <w:rsid w:val="000250E4"/>
    <w:rsid w:val="000258F6"/>
    <w:rsid w:val="00025FB0"/>
    <w:rsid w:val="00027092"/>
    <w:rsid w:val="00030D79"/>
    <w:rsid w:val="00033F54"/>
    <w:rsid w:val="00036C02"/>
    <w:rsid w:val="00042F3F"/>
    <w:rsid w:val="0004303E"/>
    <w:rsid w:val="000453C4"/>
    <w:rsid w:val="0004681D"/>
    <w:rsid w:val="000514AA"/>
    <w:rsid w:val="0005152E"/>
    <w:rsid w:val="00051F2B"/>
    <w:rsid w:val="000548BE"/>
    <w:rsid w:val="00055AA4"/>
    <w:rsid w:val="00055D10"/>
    <w:rsid w:val="000603AF"/>
    <w:rsid w:val="00060B71"/>
    <w:rsid w:val="00060BBC"/>
    <w:rsid w:val="00061BC9"/>
    <w:rsid w:val="00061BE4"/>
    <w:rsid w:val="00061F2B"/>
    <w:rsid w:val="00062398"/>
    <w:rsid w:val="000623E7"/>
    <w:rsid w:val="00062B27"/>
    <w:rsid w:val="00064708"/>
    <w:rsid w:val="00064748"/>
    <w:rsid w:val="00070308"/>
    <w:rsid w:val="000703B9"/>
    <w:rsid w:val="000703BE"/>
    <w:rsid w:val="00073C9B"/>
    <w:rsid w:val="00077CAE"/>
    <w:rsid w:val="000801DF"/>
    <w:rsid w:val="00082E4C"/>
    <w:rsid w:val="000836F9"/>
    <w:rsid w:val="00085AD7"/>
    <w:rsid w:val="00086536"/>
    <w:rsid w:val="000867F5"/>
    <w:rsid w:val="00086873"/>
    <w:rsid w:val="00086917"/>
    <w:rsid w:val="00091909"/>
    <w:rsid w:val="00093D5A"/>
    <w:rsid w:val="000948DA"/>
    <w:rsid w:val="000958DC"/>
    <w:rsid w:val="00095C03"/>
    <w:rsid w:val="000A28F9"/>
    <w:rsid w:val="000A2956"/>
    <w:rsid w:val="000A33D4"/>
    <w:rsid w:val="000A4EFB"/>
    <w:rsid w:val="000A65DB"/>
    <w:rsid w:val="000A717D"/>
    <w:rsid w:val="000B0D24"/>
    <w:rsid w:val="000B2783"/>
    <w:rsid w:val="000B30EE"/>
    <w:rsid w:val="000B41FB"/>
    <w:rsid w:val="000B4518"/>
    <w:rsid w:val="000C32F2"/>
    <w:rsid w:val="000C355B"/>
    <w:rsid w:val="000C395F"/>
    <w:rsid w:val="000C5077"/>
    <w:rsid w:val="000C648D"/>
    <w:rsid w:val="000C7A59"/>
    <w:rsid w:val="000D0C0C"/>
    <w:rsid w:val="000D0EA6"/>
    <w:rsid w:val="000D1CA6"/>
    <w:rsid w:val="000D32DE"/>
    <w:rsid w:val="000D53F9"/>
    <w:rsid w:val="000D58FA"/>
    <w:rsid w:val="000D591F"/>
    <w:rsid w:val="000D5CA9"/>
    <w:rsid w:val="000D7999"/>
    <w:rsid w:val="000E0754"/>
    <w:rsid w:val="000E0B2F"/>
    <w:rsid w:val="000E13A8"/>
    <w:rsid w:val="000E140C"/>
    <w:rsid w:val="000E24BE"/>
    <w:rsid w:val="000E2E05"/>
    <w:rsid w:val="000E331C"/>
    <w:rsid w:val="000E3445"/>
    <w:rsid w:val="000E4A24"/>
    <w:rsid w:val="000E6C7C"/>
    <w:rsid w:val="000F1263"/>
    <w:rsid w:val="000F5725"/>
    <w:rsid w:val="000F632C"/>
    <w:rsid w:val="000F6426"/>
    <w:rsid w:val="000F6CBA"/>
    <w:rsid w:val="000F7357"/>
    <w:rsid w:val="0010039F"/>
    <w:rsid w:val="00103EEC"/>
    <w:rsid w:val="001042A4"/>
    <w:rsid w:val="0010499E"/>
    <w:rsid w:val="001064D6"/>
    <w:rsid w:val="00106689"/>
    <w:rsid w:val="00110DB0"/>
    <w:rsid w:val="0011137F"/>
    <w:rsid w:val="00112B85"/>
    <w:rsid w:val="00113092"/>
    <w:rsid w:val="001169EC"/>
    <w:rsid w:val="00120FF7"/>
    <w:rsid w:val="00121758"/>
    <w:rsid w:val="00123702"/>
    <w:rsid w:val="0012378C"/>
    <w:rsid w:val="001254D4"/>
    <w:rsid w:val="001255F1"/>
    <w:rsid w:val="0012641D"/>
    <w:rsid w:val="00126992"/>
    <w:rsid w:val="0012783A"/>
    <w:rsid w:val="00127CAD"/>
    <w:rsid w:val="00130F1A"/>
    <w:rsid w:val="00131494"/>
    <w:rsid w:val="00132755"/>
    <w:rsid w:val="001329E9"/>
    <w:rsid w:val="0013518A"/>
    <w:rsid w:val="00135526"/>
    <w:rsid w:val="00135AEE"/>
    <w:rsid w:val="00136A70"/>
    <w:rsid w:val="0014018E"/>
    <w:rsid w:val="0014154E"/>
    <w:rsid w:val="001429BD"/>
    <w:rsid w:val="00145693"/>
    <w:rsid w:val="00147A43"/>
    <w:rsid w:val="00150284"/>
    <w:rsid w:val="0015074D"/>
    <w:rsid w:val="00150F76"/>
    <w:rsid w:val="0015559B"/>
    <w:rsid w:val="00157B26"/>
    <w:rsid w:val="00161520"/>
    <w:rsid w:val="00161B79"/>
    <w:rsid w:val="00161C33"/>
    <w:rsid w:val="00162033"/>
    <w:rsid w:val="00162978"/>
    <w:rsid w:val="00163F11"/>
    <w:rsid w:val="00164015"/>
    <w:rsid w:val="00166272"/>
    <w:rsid w:val="001679EB"/>
    <w:rsid w:val="00172F63"/>
    <w:rsid w:val="001736DC"/>
    <w:rsid w:val="00173F84"/>
    <w:rsid w:val="00174221"/>
    <w:rsid w:val="00175936"/>
    <w:rsid w:val="00176956"/>
    <w:rsid w:val="0018086E"/>
    <w:rsid w:val="00180CD8"/>
    <w:rsid w:val="00181F51"/>
    <w:rsid w:val="00184390"/>
    <w:rsid w:val="00184EAF"/>
    <w:rsid w:val="00185A55"/>
    <w:rsid w:val="00190B01"/>
    <w:rsid w:val="00191AAD"/>
    <w:rsid w:val="00191F11"/>
    <w:rsid w:val="00192958"/>
    <w:rsid w:val="00193F7D"/>
    <w:rsid w:val="00195084"/>
    <w:rsid w:val="001A00D8"/>
    <w:rsid w:val="001A09E1"/>
    <w:rsid w:val="001A24EF"/>
    <w:rsid w:val="001A40D1"/>
    <w:rsid w:val="001A42E9"/>
    <w:rsid w:val="001A5281"/>
    <w:rsid w:val="001A6F80"/>
    <w:rsid w:val="001B0F0D"/>
    <w:rsid w:val="001B15BB"/>
    <w:rsid w:val="001B1956"/>
    <w:rsid w:val="001B30DE"/>
    <w:rsid w:val="001B799D"/>
    <w:rsid w:val="001C085C"/>
    <w:rsid w:val="001C0983"/>
    <w:rsid w:val="001C3A7C"/>
    <w:rsid w:val="001C40B4"/>
    <w:rsid w:val="001C595F"/>
    <w:rsid w:val="001C6743"/>
    <w:rsid w:val="001C674A"/>
    <w:rsid w:val="001D03FF"/>
    <w:rsid w:val="001D16D4"/>
    <w:rsid w:val="001D628D"/>
    <w:rsid w:val="001D72DD"/>
    <w:rsid w:val="001D78A9"/>
    <w:rsid w:val="001D7CCB"/>
    <w:rsid w:val="001E135B"/>
    <w:rsid w:val="001E197F"/>
    <w:rsid w:val="001E2427"/>
    <w:rsid w:val="001E5052"/>
    <w:rsid w:val="001E5587"/>
    <w:rsid w:val="001E55AA"/>
    <w:rsid w:val="001E68D5"/>
    <w:rsid w:val="001E7A1A"/>
    <w:rsid w:val="001F0FE9"/>
    <w:rsid w:val="001F39BB"/>
    <w:rsid w:val="001F583D"/>
    <w:rsid w:val="001F5B20"/>
    <w:rsid w:val="001F648F"/>
    <w:rsid w:val="001F7B9C"/>
    <w:rsid w:val="002003BE"/>
    <w:rsid w:val="00200E4C"/>
    <w:rsid w:val="00201384"/>
    <w:rsid w:val="00203CBA"/>
    <w:rsid w:val="002047C3"/>
    <w:rsid w:val="002056E7"/>
    <w:rsid w:val="00206692"/>
    <w:rsid w:val="00206D80"/>
    <w:rsid w:val="00207112"/>
    <w:rsid w:val="00207163"/>
    <w:rsid w:val="002114C6"/>
    <w:rsid w:val="00212A0D"/>
    <w:rsid w:val="00212A0E"/>
    <w:rsid w:val="00212CE1"/>
    <w:rsid w:val="002152CC"/>
    <w:rsid w:val="00216E52"/>
    <w:rsid w:val="0021743D"/>
    <w:rsid w:val="00217785"/>
    <w:rsid w:val="00220B63"/>
    <w:rsid w:val="00222577"/>
    <w:rsid w:val="0022259D"/>
    <w:rsid w:val="00222F17"/>
    <w:rsid w:val="00226873"/>
    <w:rsid w:val="00226E5E"/>
    <w:rsid w:val="00231155"/>
    <w:rsid w:val="0023228F"/>
    <w:rsid w:val="00232CBF"/>
    <w:rsid w:val="0023369B"/>
    <w:rsid w:val="00233C35"/>
    <w:rsid w:val="002347ED"/>
    <w:rsid w:val="00236E50"/>
    <w:rsid w:val="00237E58"/>
    <w:rsid w:val="002424B0"/>
    <w:rsid w:val="00242D68"/>
    <w:rsid w:val="002436C1"/>
    <w:rsid w:val="00243A88"/>
    <w:rsid w:val="00244C0D"/>
    <w:rsid w:val="00244C9E"/>
    <w:rsid w:val="00245661"/>
    <w:rsid w:val="00245EDF"/>
    <w:rsid w:val="00246AE0"/>
    <w:rsid w:val="00246DEF"/>
    <w:rsid w:val="0025068C"/>
    <w:rsid w:val="0025089C"/>
    <w:rsid w:val="0025281F"/>
    <w:rsid w:val="002538F8"/>
    <w:rsid w:val="00255756"/>
    <w:rsid w:val="002558CC"/>
    <w:rsid w:val="00256538"/>
    <w:rsid w:val="0025793E"/>
    <w:rsid w:val="002615B7"/>
    <w:rsid w:val="00263136"/>
    <w:rsid w:val="00263471"/>
    <w:rsid w:val="00263D3E"/>
    <w:rsid w:val="00263DE9"/>
    <w:rsid w:val="0026551E"/>
    <w:rsid w:val="00265B4E"/>
    <w:rsid w:val="002668D9"/>
    <w:rsid w:val="00266AE8"/>
    <w:rsid w:val="00267086"/>
    <w:rsid w:val="00267657"/>
    <w:rsid w:val="00270466"/>
    <w:rsid w:val="00270B3A"/>
    <w:rsid w:val="00271F47"/>
    <w:rsid w:val="00272291"/>
    <w:rsid w:val="002725EB"/>
    <w:rsid w:val="002728FA"/>
    <w:rsid w:val="00272E8D"/>
    <w:rsid w:val="00275C47"/>
    <w:rsid w:val="002760AD"/>
    <w:rsid w:val="002779F6"/>
    <w:rsid w:val="002832A3"/>
    <w:rsid w:val="00285020"/>
    <w:rsid w:val="0028620C"/>
    <w:rsid w:val="002863DA"/>
    <w:rsid w:val="0029136E"/>
    <w:rsid w:val="0029159F"/>
    <w:rsid w:val="00291827"/>
    <w:rsid w:val="00293B77"/>
    <w:rsid w:val="00294833"/>
    <w:rsid w:val="00297D09"/>
    <w:rsid w:val="002A0EA9"/>
    <w:rsid w:val="002A46A5"/>
    <w:rsid w:val="002A46E0"/>
    <w:rsid w:val="002A50EF"/>
    <w:rsid w:val="002A6B37"/>
    <w:rsid w:val="002B0324"/>
    <w:rsid w:val="002B1348"/>
    <w:rsid w:val="002B6366"/>
    <w:rsid w:val="002B65F5"/>
    <w:rsid w:val="002B66CC"/>
    <w:rsid w:val="002B6AE1"/>
    <w:rsid w:val="002C15FA"/>
    <w:rsid w:val="002C381E"/>
    <w:rsid w:val="002C5A8D"/>
    <w:rsid w:val="002D1417"/>
    <w:rsid w:val="002D1A3D"/>
    <w:rsid w:val="002D1FD7"/>
    <w:rsid w:val="002D2B47"/>
    <w:rsid w:val="002D344B"/>
    <w:rsid w:val="002D5A9F"/>
    <w:rsid w:val="002D6F9B"/>
    <w:rsid w:val="002D78B7"/>
    <w:rsid w:val="002E0BBF"/>
    <w:rsid w:val="002E0F0C"/>
    <w:rsid w:val="002E15CE"/>
    <w:rsid w:val="002E29B7"/>
    <w:rsid w:val="002E7923"/>
    <w:rsid w:val="002F2451"/>
    <w:rsid w:val="002F2E79"/>
    <w:rsid w:val="002F3FB2"/>
    <w:rsid w:val="002F46CD"/>
    <w:rsid w:val="002F4A53"/>
    <w:rsid w:val="002F6922"/>
    <w:rsid w:val="002F6A6F"/>
    <w:rsid w:val="002F6B10"/>
    <w:rsid w:val="002F73CA"/>
    <w:rsid w:val="002F79B7"/>
    <w:rsid w:val="0030051C"/>
    <w:rsid w:val="0030130C"/>
    <w:rsid w:val="00301866"/>
    <w:rsid w:val="00303366"/>
    <w:rsid w:val="00303D48"/>
    <w:rsid w:val="00305AB7"/>
    <w:rsid w:val="00307603"/>
    <w:rsid w:val="00307669"/>
    <w:rsid w:val="003077B3"/>
    <w:rsid w:val="00310988"/>
    <w:rsid w:val="00311CFA"/>
    <w:rsid w:val="00312792"/>
    <w:rsid w:val="003142B6"/>
    <w:rsid w:val="00315790"/>
    <w:rsid w:val="00316ECA"/>
    <w:rsid w:val="00320E0D"/>
    <w:rsid w:val="0032219C"/>
    <w:rsid w:val="00325351"/>
    <w:rsid w:val="0032536D"/>
    <w:rsid w:val="00325460"/>
    <w:rsid w:val="003257BD"/>
    <w:rsid w:val="003258ED"/>
    <w:rsid w:val="00326407"/>
    <w:rsid w:val="00327076"/>
    <w:rsid w:val="0032714B"/>
    <w:rsid w:val="00327D6A"/>
    <w:rsid w:val="00331201"/>
    <w:rsid w:val="003328C5"/>
    <w:rsid w:val="00332970"/>
    <w:rsid w:val="0033373B"/>
    <w:rsid w:val="00333DF0"/>
    <w:rsid w:val="003347CF"/>
    <w:rsid w:val="00336C8F"/>
    <w:rsid w:val="00336ED1"/>
    <w:rsid w:val="00340662"/>
    <w:rsid w:val="00343A99"/>
    <w:rsid w:val="003457CA"/>
    <w:rsid w:val="00345FE6"/>
    <w:rsid w:val="00347316"/>
    <w:rsid w:val="003504AC"/>
    <w:rsid w:val="0035142A"/>
    <w:rsid w:val="00351862"/>
    <w:rsid w:val="00351D34"/>
    <w:rsid w:val="00353F59"/>
    <w:rsid w:val="00354D3D"/>
    <w:rsid w:val="00356D45"/>
    <w:rsid w:val="003602B1"/>
    <w:rsid w:val="00360974"/>
    <w:rsid w:val="00360B73"/>
    <w:rsid w:val="00361DDB"/>
    <w:rsid w:val="00362F79"/>
    <w:rsid w:val="00363B20"/>
    <w:rsid w:val="00364312"/>
    <w:rsid w:val="00370E00"/>
    <w:rsid w:val="0037225E"/>
    <w:rsid w:val="00372A48"/>
    <w:rsid w:val="00375BB5"/>
    <w:rsid w:val="00377253"/>
    <w:rsid w:val="00377F15"/>
    <w:rsid w:val="003801A6"/>
    <w:rsid w:val="00380332"/>
    <w:rsid w:val="00380BF3"/>
    <w:rsid w:val="0038140C"/>
    <w:rsid w:val="00381B5B"/>
    <w:rsid w:val="00386745"/>
    <w:rsid w:val="00387061"/>
    <w:rsid w:val="00387F1E"/>
    <w:rsid w:val="00391BAE"/>
    <w:rsid w:val="00391BBB"/>
    <w:rsid w:val="00392E09"/>
    <w:rsid w:val="00393067"/>
    <w:rsid w:val="003961E2"/>
    <w:rsid w:val="00396355"/>
    <w:rsid w:val="003A04F7"/>
    <w:rsid w:val="003A2231"/>
    <w:rsid w:val="003A2F10"/>
    <w:rsid w:val="003A5C3F"/>
    <w:rsid w:val="003A7B08"/>
    <w:rsid w:val="003B0356"/>
    <w:rsid w:val="003B1743"/>
    <w:rsid w:val="003B18EA"/>
    <w:rsid w:val="003B22B3"/>
    <w:rsid w:val="003B3269"/>
    <w:rsid w:val="003B4E9B"/>
    <w:rsid w:val="003B6DDD"/>
    <w:rsid w:val="003C0431"/>
    <w:rsid w:val="003C0F09"/>
    <w:rsid w:val="003C1C83"/>
    <w:rsid w:val="003C2171"/>
    <w:rsid w:val="003C2989"/>
    <w:rsid w:val="003C4006"/>
    <w:rsid w:val="003C45C9"/>
    <w:rsid w:val="003C5E76"/>
    <w:rsid w:val="003C6344"/>
    <w:rsid w:val="003C6AFB"/>
    <w:rsid w:val="003C7043"/>
    <w:rsid w:val="003D13F1"/>
    <w:rsid w:val="003D26FC"/>
    <w:rsid w:val="003D2F75"/>
    <w:rsid w:val="003D4AD6"/>
    <w:rsid w:val="003D6D9B"/>
    <w:rsid w:val="003E1B9D"/>
    <w:rsid w:val="003E1DC3"/>
    <w:rsid w:val="003E2A49"/>
    <w:rsid w:val="003E2EF8"/>
    <w:rsid w:val="003E5353"/>
    <w:rsid w:val="003E5C32"/>
    <w:rsid w:val="003E5CC9"/>
    <w:rsid w:val="003E6FDB"/>
    <w:rsid w:val="003E7BEA"/>
    <w:rsid w:val="003F020D"/>
    <w:rsid w:val="003F02B8"/>
    <w:rsid w:val="003F03AA"/>
    <w:rsid w:val="003F04C5"/>
    <w:rsid w:val="003F113C"/>
    <w:rsid w:val="003F216B"/>
    <w:rsid w:val="003F27B4"/>
    <w:rsid w:val="003F4F8F"/>
    <w:rsid w:val="003F56AE"/>
    <w:rsid w:val="003F5A77"/>
    <w:rsid w:val="004023F8"/>
    <w:rsid w:val="0040260C"/>
    <w:rsid w:val="00405D71"/>
    <w:rsid w:val="00405D94"/>
    <w:rsid w:val="004065C9"/>
    <w:rsid w:val="00406630"/>
    <w:rsid w:val="00406638"/>
    <w:rsid w:val="0040685B"/>
    <w:rsid w:val="00410787"/>
    <w:rsid w:val="00410BF6"/>
    <w:rsid w:val="004129ED"/>
    <w:rsid w:val="00413B03"/>
    <w:rsid w:val="00413FB8"/>
    <w:rsid w:val="0041475C"/>
    <w:rsid w:val="00415704"/>
    <w:rsid w:val="00416891"/>
    <w:rsid w:val="004178D0"/>
    <w:rsid w:val="00417A23"/>
    <w:rsid w:val="00417DA1"/>
    <w:rsid w:val="00417F73"/>
    <w:rsid w:val="00420322"/>
    <w:rsid w:val="00421106"/>
    <w:rsid w:val="00421ED3"/>
    <w:rsid w:val="00422CB0"/>
    <w:rsid w:val="00422CBA"/>
    <w:rsid w:val="004241E9"/>
    <w:rsid w:val="004314C0"/>
    <w:rsid w:val="004339BC"/>
    <w:rsid w:val="00434C6B"/>
    <w:rsid w:val="004357C7"/>
    <w:rsid w:val="0043642D"/>
    <w:rsid w:val="00436C00"/>
    <w:rsid w:val="00437800"/>
    <w:rsid w:val="00437EA3"/>
    <w:rsid w:val="0044047A"/>
    <w:rsid w:val="004431F0"/>
    <w:rsid w:val="004443AD"/>
    <w:rsid w:val="00444C4C"/>
    <w:rsid w:val="00447A59"/>
    <w:rsid w:val="004507FD"/>
    <w:rsid w:val="00451619"/>
    <w:rsid w:val="0045172E"/>
    <w:rsid w:val="0045176B"/>
    <w:rsid w:val="00451790"/>
    <w:rsid w:val="00453622"/>
    <w:rsid w:val="004550CB"/>
    <w:rsid w:val="00456F29"/>
    <w:rsid w:val="00461424"/>
    <w:rsid w:val="0046366F"/>
    <w:rsid w:val="00463BD2"/>
    <w:rsid w:val="00464BA5"/>
    <w:rsid w:val="0046658C"/>
    <w:rsid w:val="00466971"/>
    <w:rsid w:val="00471CDB"/>
    <w:rsid w:val="0047208C"/>
    <w:rsid w:val="00472775"/>
    <w:rsid w:val="00475952"/>
    <w:rsid w:val="004762B0"/>
    <w:rsid w:val="00477962"/>
    <w:rsid w:val="0048053C"/>
    <w:rsid w:val="00481CBA"/>
    <w:rsid w:val="0048217D"/>
    <w:rsid w:val="004831D7"/>
    <w:rsid w:val="00483ECF"/>
    <w:rsid w:val="0048412F"/>
    <w:rsid w:val="00484209"/>
    <w:rsid w:val="00484444"/>
    <w:rsid w:val="00486216"/>
    <w:rsid w:val="00486265"/>
    <w:rsid w:val="00486669"/>
    <w:rsid w:val="00486F6A"/>
    <w:rsid w:val="0049037D"/>
    <w:rsid w:val="004914F1"/>
    <w:rsid w:val="00493C02"/>
    <w:rsid w:val="0049431B"/>
    <w:rsid w:val="00495310"/>
    <w:rsid w:val="00497922"/>
    <w:rsid w:val="00497CEC"/>
    <w:rsid w:val="004A10FB"/>
    <w:rsid w:val="004A2AA1"/>
    <w:rsid w:val="004A3693"/>
    <w:rsid w:val="004A3D8A"/>
    <w:rsid w:val="004A4519"/>
    <w:rsid w:val="004A540C"/>
    <w:rsid w:val="004A6891"/>
    <w:rsid w:val="004A7CBC"/>
    <w:rsid w:val="004A7EC8"/>
    <w:rsid w:val="004B182C"/>
    <w:rsid w:val="004B1EBC"/>
    <w:rsid w:val="004B202D"/>
    <w:rsid w:val="004B3C14"/>
    <w:rsid w:val="004B3F8C"/>
    <w:rsid w:val="004B554B"/>
    <w:rsid w:val="004B5E60"/>
    <w:rsid w:val="004B7245"/>
    <w:rsid w:val="004C04E6"/>
    <w:rsid w:val="004C0F92"/>
    <w:rsid w:val="004C3414"/>
    <w:rsid w:val="004C4467"/>
    <w:rsid w:val="004C4C1D"/>
    <w:rsid w:val="004C4DBE"/>
    <w:rsid w:val="004C5243"/>
    <w:rsid w:val="004C7662"/>
    <w:rsid w:val="004C7A37"/>
    <w:rsid w:val="004D0ED6"/>
    <w:rsid w:val="004D3D0D"/>
    <w:rsid w:val="004D6AEF"/>
    <w:rsid w:val="004D736C"/>
    <w:rsid w:val="004E1CED"/>
    <w:rsid w:val="004E2549"/>
    <w:rsid w:val="004E33C5"/>
    <w:rsid w:val="004E3471"/>
    <w:rsid w:val="004E43AF"/>
    <w:rsid w:val="004E4BC2"/>
    <w:rsid w:val="004E6AAE"/>
    <w:rsid w:val="004F0F15"/>
    <w:rsid w:val="004F10A4"/>
    <w:rsid w:val="004F4148"/>
    <w:rsid w:val="004F6AD2"/>
    <w:rsid w:val="004F6F12"/>
    <w:rsid w:val="004F72FE"/>
    <w:rsid w:val="00502034"/>
    <w:rsid w:val="00504419"/>
    <w:rsid w:val="005047E3"/>
    <w:rsid w:val="005048C7"/>
    <w:rsid w:val="00504F4F"/>
    <w:rsid w:val="00505166"/>
    <w:rsid w:val="005058C3"/>
    <w:rsid w:val="00506D3D"/>
    <w:rsid w:val="00506F5C"/>
    <w:rsid w:val="00510C90"/>
    <w:rsid w:val="00510D1E"/>
    <w:rsid w:val="0051110F"/>
    <w:rsid w:val="00511387"/>
    <w:rsid w:val="005138FE"/>
    <w:rsid w:val="00513A0E"/>
    <w:rsid w:val="00514391"/>
    <w:rsid w:val="00514EB1"/>
    <w:rsid w:val="00516E2C"/>
    <w:rsid w:val="00517A3E"/>
    <w:rsid w:val="00517DBA"/>
    <w:rsid w:val="00517E2B"/>
    <w:rsid w:val="00522D3D"/>
    <w:rsid w:val="00523450"/>
    <w:rsid w:val="00523D97"/>
    <w:rsid w:val="005266C2"/>
    <w:rsid w:val="00527780"/>
    <w:rsid w:val="00530927"/>
    <w:rsid w:val="005324A7"/>
    <w:rsid w:val="00534B67"/>
    <w:rsid w:val="005361E1"/>
    <w:rsid w:val="00536D45"/>
    <w:rsid w:val="00536E3A"/>
    <w:rsid w:val="005373EF"/>
    <w:rsid w:val="00540089"/>
    <w:rsid w:val="00541837"/>
    <w:rsid w:val="005437A3"/>
    <w:rsid w:val="005438E7"/>
    <w:rsid w:val="005456CA"/>
    <w:rsid w:val="00545E79"/>
    <w:rsid w:val="00546C50"/>
    <w:rsid w:val="00547FB0"/>
    <w:rsid w:val="00551E2B"/>
    <w:rsid w:val="0055281D"/>
    <w:rsid w:val="0055588D"/>
    <w:rsid w:val="00555CEB"/>
    <w:rsid w:val="00557B6A"/>
    <w:rsid w:val="005612BC"/>
    <w:rsid w:val="0056198C"/>
    <w:rsid w:val="00562C67"/>
    <w:rsid w:val="00563787"/>
    <w:rsid w:val="00564113"/>
    <w:rsid w:val="00564444"/>
    <w:rsid w:val="0056757C"/>
    <w:rsid w:val="00570819"/>
    <w:rsid w:val="00570FEC"/>
    <w:rsid w:val="005715BD"/>
    <w:rsid w:val="00571FA2"/>
    <w:rsid w:val="0057232C"/>
    <w:rsid w:val="00575414"/>
    <w:rsid w:val="0057624E"/>
    <w:rsid w:val="00577C62"/>
    <w:rsid w:val="00577D73"/>
    <w:rsid w:val="0058013F"/>
    <w:rsid w:val="00580AC1"/>
    <w:rsid w:val="00582FE7"/>
    <w:rsid w:val="005839FA"/>
    <w:rsid w:val="005848DE"/>
    <w:rsid w:val="00585649"/>
    <w:rsid w:val="005876B4"/>
    <w:rsid w:val="00587854"/>
    <w:rsid w:val="00587B5D"/>
    <w:rsid w:val="00594E86"/>
    <w:rsid w:val="005957EF"/>
    <w:rsid w:val="00596B66"/>
    <w:rsid w:val="005A04DC"/>
    <w:rsid w:val="005A06D6"/>
    <w:rsid w:val="005A07CA"/>
    <w:rsid w:val="005A109C"/>
    <w:rsid w:val="005A241E"/>
    <w:rsid w:val="005A2E30"/>
    <w:rsid w:val="005A360B"/>
    <w:rsid w:val="005A40C8"/>
    <w:rsid w:val="005A477E"/>
    <w:rsid w:val="005A7B2C"/>
    <w:rsid w:val="005A7FB4"/>
    <w:rsid w:val="005B28EF"/>
    <w:rsid w:val="005B2A07"/>
    <w:rsid w:val="005B3392"/>
    <w:rsid w:val="005B3500"/>
    <w:rsid w:val="005B3A95"/>
    <w:rsid w:val="005B4B75"/>
    <w:rsid w:val="005B5028"/>
    <w:rsid w:val="005B55D3"/>
    <w:rsid w:val="005B59B2"/>
    <w:rsid w:val="005C0444"/>
    <w:rsid w:val="005C0FBB"/>
    <w:rsid w:val="005C1BE7"/>
    <w:rsid w:val="005C271F"/>
    <w:rsid w:val="005C273B"/>
    <w:rsid w:val="005C2981"/>
    <w:rsid w:val="005C4082"/>
    <w:rsid w:val="005C5509"/>
    <w:rsid w:val="005C56E1"/>
    <w:rsid w:val="005C5B50"/>
    <w:rsid w:val="005C6EDA"/>
    <w:rsid w:val="005C7964"/>
    <w:rsid w:val="005C7CE0"/>
    <w:rsid w:val="005D1D5C"/>
    <w:rsid w:val="005D3630"/>
    <w:rsid w:val="005D5BBC"/>
    <w:rsid w:val="005D7191"/>
    <w:rsid w:val="005D7FA5"/>
    <w:rsid w:val="005E1B0A"/>
    <w:rsid w:val="005E2360"/>
    <w:rsid w:val="005E28F3"/>
    <w:rsid w:val="005E5090"/>
    <w:rsid w:val="005E58DF"/>
    <w:rsid w:val="005E7927"/>
    <w:rsid w:val="005E7B33"/>
    <w:rsid w:val="005E7E7C"/>
    <w:rsid w:val="005F0EF4"/>
    <w:rsid w:val="005F2516"/>
    <w:rsid w:val="005F2722"/>
    <w:rsid w:val="005F3DEA"/>
    <w:rsid w:val="005F4A45"/>
    <w:rsid w:val="005F572F"/>
    <w:rsid w:val="005F6F28"/>
    <w:rsid w:val="005F719C"/>
    <w:rsid w:val="005F76E6"/>
    <w:rsid w:val="00601AB3"/>
    <w:rsid w:val="006030AF"/>
    <w:rsid w:val="00603FCC"/>
    <w:rsid w:val="00604FA2"/>
    <w:rsid w:val="00605884"/>
    <w:rsid w:val="006063A9"/>
    <w:rsid w:val="00606748"/>
    <w:rsid w:val="00607412"/>
    <w:rsid w:val="00611588"/>
    <w:rsid w:val="00611D4F"/>
    <w:rsid w:val="00615965"/>
    <w:rsid w:val="00616BFC"/>
    <w:rsid w:val="0061716D"/>
    <w:rsid w:val="006172DC"/>
    <w:rsid w:val="006173D3"/>
    <w:rsid w:val="006203C2"/>
    <w:rsid w:val="00623246"/>
    <w:rsid w:val="00623B82"/>
    <w:rsid w:val="00625BCA"/>
    <w:rsid w:val="006278FF"/>
    <w:rsid w:val="00630726"/>
    <w:rsid w:val="00630BF0"/>
    <w:rsid w:val="0063333D"/>
    <w:rsid w:val="00633392"/>
    <w:rsid w:val="006354DB"/>
    <w:rsid w:val="0063763E"/>
    <w:rsid w:val="006424A5"/>
    <w:rsid w:val="006427DB"/>
    <w:rsid w:val="00643661"/>
    <w:rsid w:val="00645E59"/>
    <w:rsid w:val="00646975"/>
    <w:rsid w:val="006476CF"/>
    <w:rsid w:val="00647936"/>
    <w:rsid w:val="006506D1"/>
    <w:rsid w:val="006513A4"/>
    <w:rsid w:val="00652805"/>
    <w:rsid w:val="00652B40"/>
    <w:rsid w:val="00652E08"/>
    <w:rsid w:val="00653708"/>
    <w:rsid w:val="00653AA3"/>
    <w:rsid w:val="00655D1C"/>
    <w:rsid w:val="00655F80"/>
    <w:rsid w:val="0066676E"/>
    <w:rsid w:val="00666E2F"/>
    <w:rsid w:val="00667D96"/>
    <w:rsid w:val="0067053F"/>
    <w:rsid w:val="006707EB"/>
    <w:rsid w:val="0067308B"/>
    <w:rsid w:val="00673311"/>
    <w:rsid w:val="00673E57"/>
    <w:rsid w:val="006740E6"/>
    <w:rsid w:val="00676052"/>
    <w:rsid w:val="006800C3"/>
    <w:rsid w:val="00680CAA"/>
    <w:rsid w:val="00682220"/>
    <w:rsid w:val="00684FA8"/>
    <w:rsid w:val="00684FB8"/>
    <w:rsid w:val="00685455"/>
    <w:rsid w:val="00685D32"/>
    <w:rsid w:val="006869E7"/>
    <w:rsid w:val="006876AC"/>
    <w:rsid w:val="00690169"/>
    <w:rsid w:val="00690C41"/>
    <w:rsid w:val="00690CB8"/>
    <w:rsid w:val="006917FB"/>
    <w:rsid w:val="00692240"/>
    <w:rsid w:val="006929A8"/>
    <w:rsid w:val="00692D12"/>
    <w:rsid w:val="006931D3"/>
    <w:rsid w:val="0069366B"/>
    <w:rsid w:val="00693F62"/>
    <w:rsid w:val="00696B4E"/>
    <w:rsid w:val="00697FFA"/>
    <w:rsid w:val="006A1457"/>
    <w:rsid w:val="006A30F7"/>
    <w:rsid w:val="006A31AF"/>
    <w:rsid w:val="006A4EC8"/>
    <w:rsid w:val="006A585B"/>
    <w:rsid w:val="006A68B1"/>
    <w:rsid w:val="006A784F"/>
    <w:rsid w:val="006B0178"/>
    <w:rsid w:val="006B024F"/>
    <w:rsid w:val="006B2E8F"/>
    <w:rsid w:val="006B3847"/>
    <w:rsid w:val="006B39FE"/>
    <w:rsid w:val="006B49BB"/>
    <w:rsid w:val="006B50F1"/>
    <w:rsid w:val="006B5B16"/>
    <w:rsid w:val="006B62FF"/>
    <w:rsid w:val="006B69E3"/>
    <w:rsid w:val="006B79A9"/>
    <w:rsid w:val="006C158C"/>
    <w:rsid w:val="006C238F"/>
    <w:rsid w:val="006C2F21"/>
    <w:rsid w:val="006C3305"/>
    <w:rsid w:val="006C5293"/>
    <w:rsid w:val="006C536B"/>
    <w:rsid w:val="006C5BBD"/>
    <w:rsid w:val="006C6D8D"/>
    <w:rsid w:val="006C76BC"/>
    <w:rsid w:val="006D0490"/>
    <w:rsid w:val="006D1C47"/>
    <w:rsid w:val="006D28A9"/>
    <w:rsid w:val="006D3086"/>
    <w:rsid w:val="006D3494"/>
    <w:rsid w:val="006D6A9E"/>
    <w:rsid w:val="006D7141"/>
    <w:rsid w:val="006D7514"/>
    <w:rsid w:val="006D7C35"/>
    <w:rsid w:val="006E090D"/>
    <w:rsid w:val="006E279F"/>
    <w:rsid w:val="006E3025"/>
    <w:rsid w:val="006E3847"/>
    <w:rsid w:val="006E3BD8"/>
    <w:rsid w:val="006E4DD1"/>
    <w:rsid w:val="006E5070"/>
    <w:rsid w:val="006E67CD"/>
    <w:rsid w:val="006E7531"/>
    <w:rsid w:val="006E75CB"/>
    <w:rsid w:val="006E7862"/>
    <w:rsid w:val="006F0017"/>
    <w:rsid w:val="006F0F5C"/>
    <w:rsid w:val="006F1358"/>
    <w:rsid w:val="006F1515"/>
    <w:rsid w:val="006F3220"/>
    <w:rsid w:val="006F4A9E"/>
    <w:rsid w:val="006F5FF1"/>
    <w:rsid w:val="006F6676"/>
    <w:rsid w:val="006F7F0B"/>
    <w:rsid w:val="007003E5"/>
    <w:rsid w:val="00700F35"/>
    <w:rsid w:val="00701E46"/>
    <w:rsid w:val="0070407A"/>
    <w:rsid w:val="00704328"/>
    <w:rsid w:val="0070487B"/>
    <w:rsid w:val="00704BD4"/>
    <w:rsid w:val="00704F5F"/>
    <w:rsid w:val="0070647B"/>
    <w:rsid w:val="00714976"/>
    <w:rsid w:val="00714DD0"/>
    <w:rsid w:val="00715F37"/>
    <w:rsid w:val="00716EA1"/>
    <w:rsid w:val="0071759E"/>
    <w:rsid w:val="00720571"/>
    <w:rsid w:val="00721344"/>
    <w:rsid w:val="007245D3"/>
    <w:rsid w:val="0072532A"/>
    <w:rsid w:val="00726912"/>
    <w:rsid w:val="007269C2"/>
    <w:rsid w:val="007321AE"/>
    <w:rsid w:val="00733E75"/>
    <w:rsid w:val="00733E98"/>
    <w:rsid w:val="00733FD1"/>
    <w:rsid w:val="00733FD4"/>
    <w:rsid w:val="00735859"/>
    <w:rsid w:val="0073670D"/>
    <w:rsid w:val="00736D33"/>
    <w:rsid w:val="00737FF0"/>
    <w:rsid w:val="00740B52"/>
    <w:rsid w:val="00742493"/>
    <w:rsid w:val="0074537B"/>
    <w:rsid w:val="00747E00"/>
    <w:rsid w:val="00750393"/>
    <w:rsid w:val="00750BC3"/>
    <w:rsid w:val="0075484A"/>
    <w:rsid w:val="00754DE9"/>
    <w:rsid w:val="007554DC"/>
    <w:rsid w:val="007570E6"/>
    <w:rsid w:val="00762B8B"/>
    <w:rsid w:val="00766231"/>
    <w:rsid w:val="00766944"/>
    <w:rsid w:val="00766C17"/>
    <w:rsid w:val="007726B1"/>
    <w:rsid w:val="00773264"/>
    <w:rsid w:val="00773773"/>
    <w:rsid w:val="00773B42"/>
    <w:rsid w:val="00773B62"/>
    <w:rsid w:val="0077482E"/>
    <w:rsid w:val="00774F83"/>
    <w:rsid w:val="00777472"/>
    <w:rsid w:val="00777793"/>
    <w:rsid w:val="00782008"/>
    <w:rsid w:val="00784D24"/>
    <w:rsid w:val="00785F33"/>
    <w:rsid w:val="00786D3D"/>
    <w:rsid w:val="007900A6"/>
    <w:rsid w:val="007901A3"/>
    <w:rsid w:val="00790FD3"/>
    <w:rsid w:val="007914BC"/>
    <w:rsid w:val="0079226A"/>
    <w:rsid w:val="007926B8"/>
    <w:rsid w:val="00792B0B"/>
    <w:rsid w:val="0079333A"/>
    <w:rsid w:val="00793B57"/>
    <w:rsid w:val="00793FB5"/>
    <w:rsid w:val="00795A71"/>
    <w:rsid w:val="00795C33"/>
    <w:rsid w:val="00795D35"/>
    <w:rsid w:val="00796B94"/>
    <w:rsid w:val="007A00F5"/>
    <w:rsid w:val="007A103F"/>
    <w:rsid w:val="007A1260"/>
    <w:rsid w:val="007A2765"/>
    <w:rsid w:val="007A6027"/>
    <w:rsid w:val="007A65DA"/>
    <w:rsid w:val="007A7E38"/>
    <w:rsid w:val="007B3156"/>
    <w:rsid w:val="007B3A60"/>
    <w:rsid w:val="007B49AA"/>
    <w:rsid w:val="007B67DC"/>
    <w:rsid w:val="007C0B5E"/>
    <w:rsid w:val="007C1BFC"/>
    <w:rsid w:val="007C1D37"/>
    <w:rsid w:val="007C1D94"/>
    <w:rsid w:val="007C27CA"/>
    <w:rsid w:val="007C31E1"/>
    <w:rsid w:val="007C3CB9"/>
    <w:rsid w:val="007C46EA"/>
    <w:rsid w:val="007C78BF"/>
    <w:rsid w:val="007C7A01"/>
    <w:rsid w:val="007D0359"/>
    <w:rsid w:val="007D0724"/>
    <w:rsid w:val="007D0A24"/>
    <w:rsid w:val="007D2082"/>
    <w:rsid w:val="007D24EF"/>
    <w:rsid w:val="007D28F6"/>
    <w:rsid w:val="007D303E"/>
    <w:rsid w:val="007D346A"/>
    <w:rsid w:val="007D5145"/>
    <w:rsid w:val="007D5FA8"/>
    <w:rsid w:val="007D6033"/>
    <w:rsid w:val="007D679D"/>
    <w:rsid w:val="007D7FBE"/>
    <w:rsid w:val="007E0FEF"/>
    <w:rsid w:val="007E1450"/>
    <w:rsid w:val="007E1D5E"/>
    <w:rsid w:val="007E281E"/>
    <w:rsid w:val="007E3971"/>
    <w:rsid w:val="007E3AD8"/>
    <w:rsid w:val="007E3D6F"/>
    <w:rsid w:val="007E4F04"/>
    <w:rsid w:val="007E50A7"/>
    <w:rsid w:val="007E6C91"/>
    <w:rsid w:val="007F0884"/>
    <w:rsid w:val="007F2C29"/>
    <w:rsid w:val="007F3639"/>
    <w:rsid w:val="007F42A6"/>
    <w:rsid w:val="007F42B1"/>
    <w:rsid w:val="007F5240"/>
    <w:rsid w:val="007F5FAA"/>
    <w:rsid w:val="007F6312"/>
    <w:rsid w:val="007F6ABE"/>
    <w:rsid w:val="007F718B"/>
    <w:rsid w:val="007F7CE5"/>
    <w:rsid w:val="0080039F"/>
    <w:rsid w:val="00800CFE"/>
    <w:rsid w:val="008017C7"/>
    <w:rsid w:val="0080288F"/>
    <w:rsid w:val="00805B35"/>
    <w:rsid w:val="0080607E"/>
    <w:rsid w:val="008063EB"/>
    <w:rsid w:val="00807506"/>
    <w:rsid w:val="0081079A"/>
    <w:rsid w:val="008111FA"/>
    <w:rsid w:val="0081205A"/>
    <w:rsid w:val="00812609"/>
    <w:rsid w:val="00812C54"/>
    <w:rsid w:val="008139BB"/>
    <w:rsid w:val="008145B1"/>
    <w:rsid w:val="00814675"/>
    <w:rsid w:val="00814D2E"/>
    <w:rsid w:val="0081516D"/>
    <w:rsid w:val="0081528C"/>
    <w:rsid w:val="00816B34"/>
    <w:rsid w:val="008200E1"/>
    <w:rsid w:val="008217AC"/>
    <w:rsid w:val="00823327"/>
    <w:rsid w:val="008235A8"/>
    <w:rsid w:val="00823AF4"/>
    <w:rsid w:val="00824280"/>
    <w:rsid w:val="00825B07"/>
    <w:rsid w:val="0083145B"/>
    <w:rsid w:val="00834B0C"/>
    <w:rsid w:val="00834BD6"/>
    <w:rsid w:val="00835388"/>
    <w:rsid w:val="00836047"/>
    <w:rsid w:val="00836271"/>
    <w:rsid w:val="008374CD"/>
    <w:rsid w:val="00837B9B"/>
    <w:rsid w:val="00840F22"/>
    <w:rsid w:val="0084170D"/>
    <w:rsid w:val="0084226A"/>
    <w:rsid w:val="00842C22"/>
    <w:rsid w:val="00843EB1"/>
    <w:rsid w:val="00844D6B"/>
    <w:rsid w:val="00844F72"/>
    <w:rsid w:val="00845037"/>
    <w:rsid w:val="00845F38"/>
    <w:rsid w:val="00847B41"/>
    <w:rsid w:val="00850022"/>
    <w:rsid w:val="008508A0"/>
    <w:rsid w:val="00851109"/>
    <w:rsid w:val="00851BCE"/>
    <w:rsid w:val="00851CDA"/>
    <w:rsid w:val="008538A4"/>
    <w:rsid w:val="0085736E"/>
    <w:rsid w:val="008603E6"/>
    <w:rsid w:val="0086178E"/>
    <w:rsid w:val="00867219"/>
    <w:rsid w:val="008675C2"/>
    <w:rsid w:val="008722CE"/>
    <w:rsid w:val="008729E2"/>
    <w:rsid w:val="00872A29"/>
    <w:rsid w:val="00874B5F"/>
    <w:rsid w:val="00874DBC"/>
    <w:rsid w:val="00875DCC"/>
    <w:rsid w:val="008809F0"/>
    <w:rsid w:val="00880F84"/>
    <w:rsid w:val="008811D2"/>
    <w:rsid w:val="008847B5"/>
    <w:rsid w:val="0088737A"/>
    <w:rsid w:val="008873B0"/>
    <w:rsid w:val="00892622"/>
    <w:rsid w:val="00894333"/>
    <w:rsid w:val="008956D3"/>
    <w:rsid w:val="0089655B"/>
    <w:rsid w:val="0089768D"/>
    <w:rsid w:val="008A13EF"/>
    <w:rsid w:val="008A4A41"/>
    <w:rsid w:val="008A5E47"/>
    <w:rsid w:val="008A616D"/>
    <w:rsid w:val="008A69B0"/>
    <w:rsid w:val="008B1196"/>
    <w:rsid w:val="008B1308"/>
    <w:rsid w:val="008B2FDA"/>
    <w:rsid w:val="008B430B"/>
    <w:rsid w:val="008B5087"/>
    <w:rsid w:val="008B5627"/>
    <w:rsid w:val="008B5D7F"/>
    <w:rsid w:val="008B7EAA"/>
    <w:rsid w:val="008C00BF"/>
    <w:rsid w:val="008C17D1"/>
    <w:rsid w:val="008C21D0"/>
    <w:rsid w:val="008C3D0D"/>
    <w:rsid w:val="008C4077"/>
    <w:rsid w:val="008C47E9"/>
    <w:rsid w:val="008C50CF"/>
    <w:rsid w:val="008C63A8"/>
    <w:rsid w:val="008C6CED"/>
    <w:rsid w:val="008C707E"/>
    <w:rsid w:val="008C7547"/>
    <w:rsid w:val="008C77D4"/>
    <w:rsid w:val="008D0446"/>
    <w:rsid w:val="008D097D"/>
    <w:rsid w:val="008D18A5"/>
    <w:rsid w:val="008D1CAE"/>
    <w:rsid w:val="008D42C3"/>
    <w:rsid w:val="008D770D"/>
    <w:rsid w:val="008E17FD"/>
    <w:rsid w:val="008E1916"/>
    <w:rsid w:val="008E2815"/>
    <w:rsid w:val="008E4312"/>
    <w:rsid w:val="008E5908"/>
    <w:rsid w:val="008E7229"/>
    <w:rsid w:val="008E779E"/>
    <w:rsid w:val="008F03CE"/>
    <w:rsid w:val="008F0CFF"/>
    <w:rsid w:val="008F1965"/>
    <w:rsid w:val="008F210A"/>
    <w:rsid w:val="008F3054"/>
    <w:rsid w:val="008F46A0"/>
    <w:rsid w:val="008F61CA"/>
    <w:rsid w:val="008F7E87"/>
    <w:rsid w:val="00901C2A"/>
    <w:rsid w:val="00902C51"/>
    <w:rsid w:val="0090382E"/>
    <w:rsid w:val="009048C3"/>
    <w:rsid w:val="00905B1E"/>
    <w:rsid w:val="00905BC8"/>
    <w:rsid w:val="00905C18"/>
    <w:rsid w:val="00905E83"/>
    <w:rsid w:val="00905FC1"/>
    <w:rsid w:val="00906AC0"/>
    <w:rsid w:val="009113C8"/>
    <w:rsid w:val="00912BC2"/>
    <w:rsid w:val="00913104"/>
    <w:rsid w:val="00914E76"/>
    <w:rsid w:val="009151B7"/>
    <w:rsid w:val="0091652B"/>
    <w:rsid w:val="00916B97"/>
    <w:rsid w:val="0091713B"/>
    <w:rsid w:val="00920D4E"/>
    <w:rsid w:val="0092199F"/>
    <w:rsid w:val="009256CA"/>
    <w:rsid w:val="009300D5"/>
    <w:rsid w:val="009367B8"/>
    <w:rsid w:val="009373DD"/>
    <w:rsid w:val="00937977"/>
    <w:rsid w:val="00937C4D"/>
    <w:rsid w:val="00940ACF"/>
    <w:rsid w:val="00941B2E"/>
    <w:rsid w:val="00943EEE"/>
    <w:rsid w:val="00944601"/>
    <w:rsid w:val="009448B1"/>
    <w:rsid w:val="00944918"/>
    <w:rsid w:val="00944AF4"/>
    <w:rsid w:val="009468CA"/>
    <w:rsid w:val="009470E9"/>
    <w:rsid w:val="00950029"/>
    <w:rsid w:val="00950F63"/>
    <w:rsid w:val="00951F58"/>
    <w:rsid w:val="00952307"/>
    <w:rsid w:val="00954E83"/>
    <w:rsid w:val="0095536F"/>
    <w:rsid w:val="009553E8"/>
    <w:rsid w:val="00955BC5"/>
    <w:rsid w:val="009565EF"/>
    <w:rsid w:val="00956A9F"/>
    <w:rsid w:val="00957688"/>
    <w:rsid w:val="00960744"/>
    <w:rsid w:val="00962171"/>
    <w:rsid w:val="00963D1D"/>
    <w:rsid w:val="00965216"/>
    <w:rsid w:val="00966242"/>
    <w:rsid w:val="009718BC"/>
    <w:rsid w:val="00973208"/>
    <w:rsid w:val="00975FEE"/>
    <w:rsid w:val="00976168"/>
    <w:rsid w:val="009761BC"/>
    <w:rsid w:val="0098331D"/>
    <w:rsid w:val="009841E2"/>
    <w:rsid w:val="0098467F"/>
    <w:rsid w:val="00986083"/>
    <w:rsid w:val="009860E3"/>
    <w:rsid w:val="00987F99"/>
    <w:rsid w:val="00990D92"/>
    <w:rsid w:val="00991784"/>
    <w:rsid w:val="0099242A"/>
    <w:rsid w:val="00993164"/>
    <w:rsid w:val="0099553F"/>
    <w:rsid w:val="009958C3"/>
    <w:rsid w:val="00996863"/>
    <w:rsid w:val="009A0E7B"/>
    <w:rsid w:val="009A2CFB"/>
    <w:rsid w:val="009A373B"/>
    <w:rsid w:val="009A643A"/>
    <w:rsid w:val="009B09F6"/>
    <w:rsid w:val="009B0CED"/>
    <w:rsid w:val="009B300D"/>
    <w:rsid w:val="009B3273"/>
    <w:rsid w:val="009B3CE9"/>
    <w:rsid w:val="009B47C7"/>
    <w:rsid w:val="009B5AE8"/>
    <w:rsid w:val="009B5DFA"/>
    <w:rsid w:val="009B6910"/>
    <w:rsid w:val="009C0F2F"/>
    <w:rsid w:val="009C113D"/>
    <w:rsid w:val="009C3C06"/>
    <w:rsid w:val="009C7F96"/>
    <w:rsid w:val="009D1A68"/>
    <w:rsid w:val="009D204E"/>
    <w:rsid w:val="009D2420"/>
    <w:rsid w:val="009D2E84"/>
    <w:rsid w:val="009D3F85"/>
    <w:rsid w:val="009D6FB6"/>
    <w:rsid w:val="009E0F40"/>
    <w:rsid w:val="009E1F8C"/>
    <w:rsid w:val="009E2069"/>
    <w:rsid w:val="009E2EBA"/>
    <w:rsid w:val="009E475D"/>
    <w:rsid w:val="009E49FE"/>
    <w:rsid w:val="009E501B"/>
    <w:rsid w:val="009E525B"/>
    <w:rsid w:val="009E5E02"/>
    <w:rsid w:val="009F1305"/>
    <w:rsid w:val="009F1F6E"/>
    <w:rsid w:val="009F2848"/>
    <w:rsid w:val="009F2E82"/>
    <w:rsid w:val="009F30E6"/>
    <w:rsid w:val="009F32C7"/>
    <w:rsid w:val="009F4DD8"/>
    <w:rsid w:val="009F5E4B"/>
    <w:rsid w:val="009F62BF"/>
    <w:rsid w:val="009F636B"/>
    <w:rsid w:val="009F760E"/>
    <w:rsid w:val="009F779F"/>
    <w:rsid w:val="00A00A5C"/>
    <w:rsid w:val="00A00D1F"/>
    <w:rsid w:val="00A011A4"/>
    <w:rsid w:val="00A011D7"/>
    <w:rsid w:val="00A01D09"/>
    <w:rsid w:val="00A027F1"/>
    <w:rsid w:val="00A04120"/>
    <w:rsid w:val="00A04C85"/>
    <w:rsid w:val="00A04E69"/>
    <w:rsid w:val="00A059C8"/>
    <w:rsid w:val="00A100F0"/>
    <w:rsid w:val="00A10350"/>
    <w:rsid w:val="00A12273"/>
    <w:rsid w:val="00A133FD"/>
    <w:rsid w:val="00A1499B"/>
    <w:rsid w:val="00A14C22"/>
    <w:rsid w:val="00A17523"/>
    <w:rsid w:val="00A17F70"/>
    <w:rsid w:val="00A2049E"/>
    <w:rsid w:val="00A21427"/>
    <w:rsid w:val="00A23D70"/>
    <w:rsid w:val="00A24535"/>
    <w:rsid w:val="00A27663"/>
    <w:rsid w:val="00A279AE"/>
    <w:rsid w:val="00A324F8"/>
    <w:rsid w:val="00A347CC"/>
    <w:rsid w:val="00A36143"/>
    <w:rsid w:val="00A36335"/>
    <w:rsid w:val="00A36E1A"/>
    <w:rsid w:val="00A418FD"/>
    <w:rsid w:val="00A420E0"/>
    <w:rsid w:val="00A427BE"/>
    <w:rsid w:val="00A4296C"/>
    <w:rsid w:val="00A442BD"/>
    <w:rsid w:val="00A44DEE"/>
    <w:rsid w:val="00A461D1"/>
    <w:rsid w:val="00A475FF"/>
    <w:rsid w:val="00A50876"/>
    <w:rsid w:val="00A51A49"/>
    <w:rsid w:val="00A5218B"/>
    <w:rsid w:val="00A52A50"/>
    <w:rsid w:val="00A55055"/>
    <w:rsid w:val="00A56B7B"/>
    <w:rsid w:val="00A572AD"/>
    <w:rsid w:val="00A60105"/>
    <w:rsid w:val="00A62595"/>
    <w:rsid w:val="00A62877"/>
    <w:rsid w:val="00A628A8"/>
    <w:rsid w:val="00A62F19"/>
    <w:rsid w:val="00A632E1"/>
    <w:rsid w:val="00A63409"/>
    <w:rsid w:val="00A6497D"/>
    <w:rsid w:val="00A65BFD"/>
    <w:rsid w:val="00A66956"/>
    <w:rsid w:val="00A67D34"/>
    <w:rsid w:val="00A711EC"/>
    <w:rsid w:val="00A71AED"/>
    <w:rsid w:val="00A72330"/>
    <w:rsid w:val="00A73C4D"/>
    <w:rsid w:val="00A74257"/>
    <w:rsid w:val="00A75612"/>
    <w:rsid w:val="00A762D4"/>
    <w:rsid w:val="00A76E22"/>
    <w:rsid w:val="00A77C18"/>
    <w:rsid w:val="00A77DE6"/>
    <w:rsid w:val="00A8065A"/>
    <w:rsid w:val="00A82AD8"/>
    <w:rsid w:val="00A82F7B"/>
    <w:rsid w:val="00A83C04"/>
    <w:rsid w:val="00A84BE9"/>
    <w:rsid w:val="00A84F50"/>
    <w:rsid w:val="00A86D84"/>
    <w:rsid w:val="00A92E7E"/>
    <w:rsid w:val="00A92F39"/>
    <w:rsid w:val="00A93B62"/>
    <w:rsid w:val="00A93F93"/>
    <w:rsid w:val="00A94745"/>
    <w:rsid w:val="00A957CB"/>
    <w:rsid w:val="00A95CAF"/>
    <w:rsid w:val="00A97413"/>
    <w:rsid w:val="00A97B11"/>
    <w:rsid w:val="00A97D7E"/>
    <w:rsid w:val="00AA05E3"/>
    <w:rsid w:val="00AA1E97"/>
    <w:rsid w:val="00AA3530"/>
    <w:rsid w:val="00AA4B71"/>
    <w:rsid w:val="00AA5740"/>
    <w:rsid w:val="00AA63DD"/>
    <w:rsid w:val="00AA679F"/>
    <w:rsid w:val="00AA6ECA"/>
    <w:rsid w:val="00AB070A"/>
    <w:rsid w:val="00AB0E94"/>
    <w:rsid w:val="00AB150B"/>
    <w:rsid w:val="00AB21EF"/>
    <w:rsid w:val="00AB220A"/>
    <w:rsid w:val="00AB286B"/>
    <w:rsid w:val="00AB3024"/>
    <w:rsid w:val="00AB3EF8"/>
    <w:rsid w:val="00AB4052"/>
    <w:rsid w:val="00AB48A4"/>
    <w:rsid w:val="00AB57EE"/>
    <w:rsid w:val="00AB5A35"/>
    <w:rsid w:val="00AB5E3F"/>
    <w:rsid w:val="00AB6118"/>
    <w:rsid w:val="00AC258A"/>
    <w:rsid w:val="00AC3F32"/>
    <w:rsid w:val="00AC411F"/>
    <w:rsid w:val="00AC413F"/>
    <w:rsid w:val="00AC47DD"/>
    <w:rsid w:val="00AC5BC9"/>
    <w:rsid w:val="00AC6A51"/>
    <w:rsid w:val="00AD0AFA"/>
    <w:rsid w:val="00AD0FE4"/>
    <w:rsid w:val="00AD232C"/>
    <w:rsid w:val="00AD36FA"/>
    <w:rsid w:val="00AD4E27"/>
    <w:rsid w:val="00AD5C8F"/>
    <w:rsid w:val="00AD5CCD"/>
    <w:rsid w:val="00AD7D31"/>
    <w:rsid w:val="00AE01D1"/>
    <w:rsid w:val="00AE07F0"/>
    <w:rsid w:val="00AE0D41"/>
    <w:rsid w:val="00AE47D3"/>
    <w:rsid w:val="00AE54A2"/>
    <w:rsid w:val="00AE5BD0"/>
    <w:rsid w:val="00AE6093"/>
    <w:rsid w:val="00AE670F"/>
    <w:rsid w:val="00AE7DE2"/>
    <w:rsid w:val="00AF083D"/>
    <w:rsid w:val="00AF0E79"/>
    <w:rsid w:val="00AF12CE"/>
    <w:rsid w:val="00AF1333"/>
    <w:rsid w:val="00AF1664"/>
    <w:rsid w:val="00AF2265"/>
    <w:rsid w:val="00AF49CF"/>
    <w:rsid w:val="00AF5876"/>
    <w:rsid w:val="00AF6216"/>
    <w:rsid w:val="00AF6CC2"/>
    <w:rsid w:val="00AF7BD1"/>
    <w:rsid w:val="00B00170"/>
    <w:rsid w:val="00B01D93"/>
    <w:rsid w:val="00B02143"/>
    <w:rsid w:val="00B03811"/>
    <w:rsid w:val="00B04C24"/>
    <w:rsid w:val="00B063C2"/>
    <w:rsid w:val="00B063E5"/>
    <w:rsid w:val="00B0647A"/>
    <w:rsid w:val="00B06525"/>
    <w:rsid w:val="00B07F54"/>
    <w:rsid w:val="00B113D1"/>
    <w:rsid w:val="00B13739"/>
    <w:rsid w:val="00B152E3"/>
    <w:rsid w:val="00B15EC1"/>
    <w:rsid w:val="00B164F1"/>
    <w:rsid w:val="00B20EA4"/>
    <w:rsid w:val="00B21EFC"/>
    <w:rsid w:val="00B22949"/>
    <w:rsid w:val="00B24F84"/>
    <w:rsid w:val="00B25174"/>
    <w:rsid w:val="00B30FF1"/>
    <w:rsid w:val="00B32158"/>
    <w:rsid w:val="00B32426"/>
    <w:rsid w:val="00B32FAA"/>
    <w:rsid w:val="00B33187"/>
    <w:rsid w:val="00B349DD"/>
    <w:rsid w:val="00B34F9B"/>
    <w:rsid w:val="00B35179"/>
    <w:rsid w:val="00B36320"/>
    <w:rsid w:val="00B3723E"/>
    <w:rsid w:val="00B40181"/>
    <w:rsid w:val="00B40E74"/>
    <w:rsid w:val="00B42865"/>
    <w:rsid w:val="00B44109"/>
    <w:rsid w:val="00B444CC"/>
    <w:rsid w:val="00B45924"/>
    <w:rsid w:val="00B45A1E"/>
    <w:rsid w:val="00B46D05"/>
    <w:rsid w:val="00B5175A"/>
    <w:rsid w:val="00B5276E"/>
    <w:rsid w:val="00B52B98"/>
    <w:rsid w:val="00B532F6"/>
    <w:rsid w:val="00B54A04"/>
    <w:rsid w:val="00B56867"/>
    <w:rsid w:val="00B5737E"/>
    <w:rsid w:val="00B57B79"/>
    <w:rsid w:val="00B61A5E"/>
    <w:rsid w:val="00B625D0"/>
    <w:rsid w:val="00B63D0C"/>
    <w:rsid w:val="00B64A23"/>
    <w:rsid w:val="00B65CB3"/>
    <w:rsid w:val="00B663BA"/>
    <w:rsid w:val="00B676EB"/>
    <w:rsid w:val="00B725FB"/>
    <w:rsid w:val="00B7285B"/>
    <w:rsid w:val="00B73ACF"/>
    <w:rsid w:val="00B74899"/>
    <w:rsid w:val="00B775DF"/>
    <w:rsid w:val="00B800FB"/>
    <w:rsid w:val="00B807C6"/>
    <w:rsid w:val="00B808CD"/>
    <w:rsid w:val="00B836E7"/>
    <w:rsid w:val="00B83753"/>
    <w:rsid w:val="00B84E83"/>
    <w:rsid w:val="00B84EB0"/>
    <w:rsid w:val="00B8565C"/>
    <w:rsid w:val="00B85A15"/>
    <w:rsid w:val="00B85EA4"/>
    <w:rsid w:val="00B866F5"/>
    <w:rsid w:val="00B914DE"/>
    <w:rsid w:val="00B91BA7"/>
    <w:rsid w:val="00B928EF"/>
    <w:rsid w:val="00B93D61"/>
    <w:rsid w:val="00B952D2"/>
    <w:rsid w:val="00B97C76"/>
    <w:rsid w:val="00B97D25"/>
    <w:rsid w:val="00BA02A7"/>
    <w:rsid w:val="00BA2E45"/>
    <w:rsid w:val="00BA2F30"/>
    <w:rsid w:val="00BA473E"/>
    <w:rsid w:val="00BA4884"/>
    <w:rsid w:val="00BA6278"/>
    <w:rsid w:val="00BA7467"/>
    <w:rsid w:val="00BA74D7"/>
    <w:rsid w:val="00BB148C"/>
    <w:rsid w:val="00BB1BBB"/>
    <w:rsid w:val="00BB1E64"/>
    <w:rsid w:val="00BB2C0D"/>
    <w:rsid w:val="00BB2D90"/>
    <w:rsid w:val="00BB2FE9"/>
    <w:rsid w:val="00BB385F"/>
    <w:rsid w:val="00BB3C4F"/>
    <w:rsid w:val="00BB47F8"/>
    <w:rsid w:val="00BB53E1"/>
    <w:rsid w:val="00BB5D82"/>
    <w:rsid w:val="00BB7AAA"/>
    <w:rsid w:val="00BC0254"/>
    <w:rsid w:val="00BC0295"/>
    <w:rsid w:val="00BC034C"/>
    <w:rsid w:val="00BC0513"/>
    <w:rsid w:val="00BC14EA"/>
    <w:rsid w:val="00BC26F3"/>
    <w:rsid w:val="00BC3800"/>
    <w:rsid w:val="00BC45CA"/>
    <w:rsid w:val="00BC5482"/>
    <w:rsid w:val="00BC5B0D"/>
    <w:rsid w:val="00BC632F"/>
    <w:rsid w:val="00BD08B2"/>
    <w:rsid w:val="00BD1872"/>
    <w:rsid w:val="00BD1A6C"/>
    <w:rsid w:val="00BD21F0"/>
    <w:rsid w:val="00BD349B"/>
    <w:rsid w:val="00BD3EF1"/>
    <w:rsid w:val="00BD4EC7"/>
    <w:rsid w:val="00BD6667"/>
    <w:rsid w:val="00BD6CCC"/>
    <w:rsid w:val="00BD6F0F"/>
    <w:rsid w:val="00BD76ED"/>
    <w:rsid w:val="00BE01A9"/>
    <w:rsid w:val="00BE024B"/>
    <w:rsid w:val="00BE06E0"/>
    <w:rsid w:val="00BE1497"/>
    <w:rsid w:val="00BE198C"/>
    <w:rsid w:val="00BE26A5"/>
    <w:rsid w:val="00BE469B"/>
    <w:rsid w:val="00BE6C8D"/>
    <w:rsid w:val="00BF0BDD"/>
    <w:rsid w:val="00BF11B6"/>
    <w:rsid w:val="00BF1C22"/>
    <w:rsid w:val="00BF2E10"/>
    <w:rsid w:val="00BF42DD"/>
    <w:rsid w:val="00BF62B6"/>
    <w:rsid w:val="00BF7659"/>
    <w:rsid w:val="00BF7D50"/>
    <w:rsid w:val="00C0022D"/>
    <w:rsid w:val="00C00F92"/>
    <w:rsid w:val="00C01095"/>
    <w:rsid w:val="00C0111C"/>
    <w:rsid w:val="00C01954"/>
    <w:rsid w:val="00C01AA5"/>
    <w:rsid w:val="00C03411"/>
    <w:rsid w:val="00C03442"/>
    <w:rsid w:val="00C037A5"/>
    <w:rsid w:val="00C03A0A"/>
    <w:rsid w:val="00C03C24"/>
    <w:rsid w:val="00C058F5"/>
    <w:rsid w:val="00C05909"/>
    <w:rsid w:val="00C05C7A"/>
    <w:rsid w:val="00C11C68"/>
    <w:rsid w:val="00C14A79"/>
    <w:rsid w:val="00C16E21"/>
    <w:rsid w:val="00C171B1"/>
    <w:rsid w:val="00C200C7"/>
    <w:rsid w:val="00C20D0F"/>
    <w:rsid w:val="00C2117C"/>
    <w:rsid w:val="00C21758"/>
    <w:rsid w:val="00C217C1"/>
    <w:rsid w:val="00C237B6"/>
    <w:rsid w:val="00C23DE5"/>
    <w:rsid w:val="00C240E2"/>
    <w:rsid w:val="00C254A6"/>
    <w:rsid w:val="00C25CC9"/>
    <w:rsid w:val="00C303CC"/>
    <w:rsid w:val="00C30A2A"/>
    <w:rsid w:val="00C30F8A"/>
    <w:rsid w:val="00C3199D"/>
    <w:rsid w:val="00C32400"/>
    <w:rsid w:val="00C32C27"/>
    <w:rsid w:val="00C33C30"/>
    <w:rsid w:val="00C37D22"/>
    <w:rsid w:val="00C41676"/>
    <w:rsid w:val="00C416F3"/>
    <w:rsid w:val="00C42CB4"/>
    <w:rsid w:val="00C43CDD"/>
    <w:rsid w:val="00C44E77"/>
    <w:rsid w:val="00C46025"/>
    <w:rsid w:val="00C4686F"/>
    <w:rsid w:val="00C530ED"/>
    <w:rsid w:val="00C53909"/>
    <w:rsid w:val="00C54A01"/>
    <w:rsid w:val="00C55F95"/>
    <w:rsid w:val="00C57A42"/>
    <w:rsid w:val="00C57C3B"/>
    <w:rsid w:val="00C61090"/>
    <w:rsid w:val="00C612F5"/>
    <w:rsid w:val="00C61700"/>
    <w:rsid w:val="00C61886"/>
    <w:rsid w:val="00C65926"/>
    <w:rsid w:val="00C65D75"/>
    <w:rsid w:val="00C70C87"/>
    <w:rsid w:val="00C70F11"/>
    <w:rsid w:val="00C71634"/>
    <w:rsid w:val="00C7165A"/>
    <w:rsid w:val="00C73062"/>
    <w:rsid w:val="00C731B5"/>
    <w:rsid w:val="00C73958"/>
    <w:rsid w:val="00C74679"/>
    <w:rsid w:val="00C752E9"/>
    <w:rsid w:val="00C767E0"/>
    <w:rsid w:val="00C77607"/>
    <w:rsid w:val="00C817FF"/>
    <w:rsid w:val="00C8322B"/>
    <w:rsid w:val="00C834AA"/>
    <w:rsid w:val="00C84041"/>
    <w:rsid w:val="00C84618"/>
    <w:rsid w:val="00C86219"/>
    <w:rsid w:val="00C86EF5"/>
    <w:rsid w:val="00C877B8"/>
    <w:rsid w:val="00C87F02"/>
    <w:rsid w:val="00C90AF0"/>
    <w:rsid w:val="00C91351"/>
    <w:rsid w:val="00C9155F"/>
    <w:rsid w:val="00C91AF1"/>
    <w:rsid w:val="00C95AE4"/>
    <w:rsid w:val="00C95F7F"/>
    <w:rsid w:val="00C96000"/>
    <w:rsid w:val="00C9619D"/>
    <w:rsid w:val="00C9782A"/>
    <w:rsid w:val="00CA19CF"/>
    <w:rsid w:val="00CA40AD"/>
    <w:rsid w:val="00CA5F90"/>
    <w:rsid w:val="00CA603D"/>
    <w:rsid w:val="00CA6768"/>
    <w:rsid w:val="00CA731E"/>
    <w:rsid w:val="00CB0175"/>
    <w:rsid w:val="00CB03D1"/>
    <w:rsid w:val="00CB0F42"/>
    <w:rsid w:val="00CB17CD"/>
    <w:rsid w:val="00CB3740"/>
    <w:rsid w:val="00CB573F"/>
    <w:rsid w:val="00CB6ADE"/>
    <w:rsid w:val="00CB72A2"/>
    <w:rsid w:val="00CC0BF5"/>
    <w:rsid w:val="00CC47A6"/>
    <w:rsid w:val="00CC5458"/>
    <w:rsid w:val="00CC548E"/>
    <w:rsid w:val="00CC574D"/>
    <w:rsid w:val="00CC6500"/>
    <w:rsid w:val="00CC6A2D"/>
    <w:rsid w:val="00CC6DCA"/>
    <w:rsid w:val="00CC7161"/>
    <w:rsid w:val="00CC7207"/>
    <w:rsid w:val="00CD346B"/>
    <w:rsid w:val="00CD35F2"/>
    <w:rsid w:val="00CD4EAD"/>
    <w:rsid w:val="00CD5930"/>
    <w:rsid w:val="00CD5AC0"/>
    <w:rsid w:val="00CD62CE"/>
    <w:rsid w:val="00CD7388"/>
    <w:rsid w:val="00CE14C2"/>
    <w:rsid w:val="00CE1BC4"/>
    <w:rsid w:val="00CE274C"/>
    <w:rsid w:val="00CE2F48"/>
    <w:rsid w:val="00CE37E1"/>
    <w:rsid w:val="00CE422E"/>
    <w:rsid w:val="00CE53AF"/>
    <w:rsid w:val="00CE68CA"/>
    <w:rsid w:val="00CE7740"/>
    <w:rsid w:val="00CF2609"/>
    <w:rsid w:val="00CF360C"/>
    <w:rsid w:val="00CF4087"/>
    <w:rsid w:val="00CF4AEB"/>
    <w:rsid w:val="00CF5FE3"/>
    <w:rsid w:val="00CF6FB5"/>
    <w:rsid w:val="00CF720B"/>
    <w:rsid w:val="00CF7EC9"/>
    <w:rsid w:val="00D00404"/>
    <w:rsid w:val="00D009B0"/>
    <w:rsid w:val="00D00F3D"/>
    <w:rsid w:val="00D01206"/>
    <w:rsid w:val="00D022D9"/>
    <w:rsid w:val="00D024BA"/>
    <w:rsid w:val="00D04A84"/>
    <w:rsid w:val="00D058AD"/>
    <w:rsid w:val="00D05976"/>
    <w:rsid w:val="00D06F7B"/>
    <w:rsid w:val="00D07DBC"/>
    <w:rsid w:val="00D1000D"/>
    <w:rsid w:val="00D13671"/>
    <w:rsid w:val="00D13B23"/>
    <w:rsid w:val="00D14B34"/>
    <w:rsid w:val="00D15A65"/>
    <w:rsid w:val="00D166B3"/>
    <w:rsid w:val="00D16AAF"/>
    <w:rsid w:val="00D16EBD"/>
    <w:rsid w:val="00D20E63"/>
    <w:rsid w:val="00D243AB"/>
    <w:rsid w:val="00D25148"/>
    <w:rsid w:val="00D31CD1"/>
    <w:rsid w:val="00D33C41"/>
    <w:rsid w:val="00D34E49"/>
    <w:rsid w:val="00D371CC"/>
    <w:rsid w:val="00D37D81"/>
    <w:rsid w:val="00D43B3A"/>
    <w:rsid w:val="00D45EEB"/>
    <w:rsid w:val="00D46EBA"/>
    <w:rsid w:val="00D472DB"/>
    <w:rsid w:val="00D47EE6"/>
    <w:rsid w:val="00D51C0A"/>
    <w:rsid w:val="00D53299"/>
    <w:rsid w:val="00D54383"/>
    <w:rsid w:val="00D54ACB"/>
    <w:rsid w:val="00D55E07"/>
    <w:rsid w:val="00D618E2"/>
    <w:rsid w:val="00D6333E"/>
    <w:rsid w:val="00D63B9E"/>
    <w:rsid w:val="00D661F1"/>
    <w:rsid w:val="00D67090"/>
    <w:rsid w:val="00D6736D"/>
    <w:rsid w:val="00D67A25"/>
    <w:rsid w:val="00D67F95"/>
    <w:rsid w:val="00D72BA9"/>
    <w:rsid w:val="00D7571F"/>
    <w:rsid w:val="00D75C38"/>
    <w:rsid w:val="00D76B00"/>
    <w:rsid w:val="00D8155D"/>
    <w:rsid w:val="00D81BAF"/>
    <w:rsid w:val="00D8417F"/>
    <w:rsid w:val="00D84AE7"/>
    <w:rsid w:val="00D85847"/>
    <w:rsid w:val="00D871E1"/>
    <w:rsid w:val="00D91352"/>
    <w:rsid w:val="00D913D5"/>
    <w:rsid w:val="00D9206B"/>
    <w:rsid w:val="00D9244B"/>
    <w:rsid w:val="00D9246A"/>
    <w:rsid w:val="00D94A54"/>
    <w:rsid w:val="00D94AF9"/>
    <w:rsid w:val="00D94BFE"/>
    <w:rsid w:val="00D967A4"/>
    <w:rsid w:val="00D97024"/>
    <w:rsid w:val="00D97794"/>
    <w:rsid w:val="00D97F63"/>
    <w:rsid w:val="00DA022A"/>
    <w:rsid w:val="00DA0249"/>
    <w:rsid w:val="00DA13D2"/>
    <w:rsid w:val="00DA1C36"/>
    <w:rsid w:val="00DA28FA"/>
    <w:rsid w:val="00DA330B"/>
    <w:rsid w:val="00DA3702"/>
    <w:rsid w:val="00DA41BC"/>
    <w:rsid w:val="00DA5BFD"/>
    <w:rsid w:val="00DA6347"/>
    <w:rsid w:val="00DA676D"/>
    <w:rsid w:val="00DA6FBB"/>
    <w:rsid w:val="00DB068B"/>
    <w:rsid w:val="00DB0BC6"/>
    <w:rsid w:val="00DB1FDC"/>
    <w:rsid w:val="00DB41A6"/>
    <w:rsid w:val="00DB5A30"/>
    <w:rsid w:val="00DB69F0"/>
    <w:rsid w:val="00DC0CB7"/>
    <w:rsid w:val="00DC0CC6"/>
    <w:rsid w:val="00DC34C2"/>
    <w:rsid w:val="00DC7010"/>
    <w:rsid w:val="00DC7062"/>
    <w:rsid w:val="00DD03F4"/>
    <w:rsid w:val="00DD07B3"/>
    <w:rsid w:val="00DD1076"/>
    <w:rsid w:val="00DD1F60"/>
    <w:rsid w:val="00DD36D3"/>
    <w:rsid w:val="00DD4374"/>
    <w:rsid w:val="00DD4655"/>
    <w:rsid w:val="00DD47E6"/>
    <w:rsid w:val="00DD6865"/>
    <w:rsid w:val="00DD6AAB"/>
    <w:rsid w:val="00DE0581"/>
    <w:rsid w:val="00DE0AB5"/>
    <w:rsid w:val="00DE1098"/>
    <w:rsid w:val="00DE43C6"/>
    <w:rsid w:val="00DE505A"/>
    <w:rsid w:val="00DE536B"/>
    <w:rsid w:val="00DF1E42"/>
    <w:rsid w:val="00DF20DE"/>
    <w:rsid w:val="00DF2177"/>
    <w:rsid w:val="00DF24DF"/>
    <w:rsid w:val="00DF336A"/>
    <w:rsid w:val="00DF46EF"/>
    <w:rsid w:val="00DF4851"/>
    <w:rsid w:val="00DF5EEB"/>
    <w:rsid w:val="00DF6180"/>
    <w:rsid w:val="00DF6652"/>
    <w:rsid w:val="00DF6B64"/>
    <w:rsid w:val="00E00DB1"/>
    <w:rsid w:val="00E01648"/>
    <w:rsid w:val="00E02F58"/>
    <w:rsid w:val="00E02FC1"/>
    <w:rsid w:val="00E0554D"/>
    <w:rsid w:val="00E05961"/>
    <w:rsid w:val="00E072EA"/>
    <w:rsid w:val="00E078F2"/>
    <w:rsid w:val="00E111CC"/>
    <w:rsid w:val="00E11DC0"/>
    <w:rsid w:val="00E1463C"/>
    <w:rsid w:val="00E1516B"/>
    <w:rsid w:val="00E160A7"/>
    <w:rsid w:val="00E2224C"/>
    <w:rsid w:val="00E241BF"/>
    <w:rsid w:val="00E25EF7"/>
    <w:rsid w:val="00E262E4"/>
    <w:rsid w:val="00E2725A"/>
    <w:rsid w:val="00E27914"/>
    <w:rsid w:val="00E2796D"/>
    <w:rsid w:val="00E27C55"/>
    <w:rsid w:val="00E33F31"/>
    <w:rsid w:val="00E37F66"/>
    <w:rsid w:val="00E400AD"/>
    <w:rsid w:val="00E418C4"/>
    <w:rsid w:val="00E421AE"/>
    <w:rsid w:val="00E50DC8"/>
    <w:rsid w:val="00E5214B"/>
    <w:rsid w:val="00E524CF"/>
    <w:rsid w:val="00E527C5"/>
    <w:rsid w:val="00E5483C"/>
    <w:rsid w:val="00E55235"/>
    <w:rsid w:val="00E55D9B"/>
    <w:rsid w:val="00E5614B"/>
    <w:rsid w:val="00E575B2"/>
    <w:rsid w:val="00E57F0E"/>
    <w:rsid w:val="00E61980"/>
    <w:rsid w:val="00E63915"/>
    <w:rsid w:val="00E65749"/>
    <w:rsid w:val="00E6772E"/>
    <w:rsid w:val="00E67FB6"/>
    <w:rsid w:val="00E70339"/>
    <w:rsid w:val="00E70E68"/>
    <w:rsid w:val="00E7142A"/>
    <w:rsid w:val="00E7555C"/>
    <w:rsid w:val="00E7606B"/>
    <w:rsid w:val="00E77859"/>
    <w:rsid w:val="00E778B7"/>
    <w:rsid w:val="00E82241"/>
    <w:rsid w:val="00E834DD"/>
    <w:rsid w:val="00E83DEF"/>
    <w:rsid w:val="00E85D85"/>
    <w:rsid w:val="00E91589"/>
    <w:rsid w:val="00E92896"/>
    <w:rsid w:val="00E939D6"/>
    <w:rsid w:val="00EA1002"/>
    <w:rsid w:val="00EA37E7"/>
    <w:rsid w:val="00EA39CD"/>
    <w:rsid w:val="00EA4F92"/>
    <w:rsid w:val="00EA5EB5"/>
    <w:rsid w:val="00EA70A0"/>
    <w:rsid w:val="00EA7181"/>
    <w:rsid w:val="00EB118D"/>
    <w:rsid w:val="00EB1D4E"/>
    <w:rsid w:val="00EB3803"/>
    <w:rsid w:val="00EC07ED"/>
    <w:rsid w:val="00EC60A6"/>
    <w:rsid w:val="00ED06E8"/>
    <w:rsid w:val="00ED242A"/>
    <w:rsid w:val="00EE35A3"/>
    <w:rsid w:val="00EE4264"/>
    <w:rsid w:val="00EE4A74"/>
    <w:rsid w:val="00EE5A3D"/>
    <w:rsid w:val="00EE62A7"/>
    <w:rsid w:val="00EE7C4C"/>
    <w:rsid w:val="00EE7E2B"/>
    <w:rsid w:val="00EE7F0B"/>
    <w:rsid w:val="00EF0DC9"/>
    <w:rsid w:val="00EF18F5"/>
    <w:rsid w:val="00EF324D"/>
    <w:rsid w:val="00EF33D7"/>
    <w:rsid w:val="00EF4739"/>
    <w:rsid w:val="00EF614C"/>
    <w:rsid w:val="00F000C6"/>
    <w:rsid w:val="00F004AF"/>
    <w:rsid w:val="00F00EE0"/>
    <w:rsid w:val="00F01048"/>
    <w:rsid w:val="00F012F3"/>
    <w:rsid w:val="00F0250E"/>
    <w:rsid w:val="00F0451A"/>
    <w:rsid w:val="00F059BB"/>
    <w:rsid w:val="00F1180E"/>
    <w:rsid w:val="00F11E68"/>
    <w:rsid w:val="00F15312"/>
    <w:rsid w:val="00F156CF"/>
    <w:rsid w:val="00F17FDA"/>
    <w:rsid w:val="00F20F84"/>
    <w:rsid w:val="00F21332"/>
    <w:rsid w:val="00F215DB"/>
    <w:rsid w:val="00F2319A"/>
    <w:rsid w:val="00F23A39"/>
    <w:rsid w:val="00F23C64"/>
    <w:rsid w:val="00F247F3"/>
    <w:rsid w:val="00F24871"/>
    <w:rsid w:val="00F2585F"/>
    <w:rsid w:val="00F2594B"/>
    <w:rsid w:val="00F25B64"/>
    <w:rsid w:val="00F26E00"/>
    <w:rsid w:val="00F30A58"/>
    <w:rsid w:val="00F30EFB"/>
    <w:rsid w:val="00F3136F"/>
    <w:rsid w:val="00F333D4"/>
    <w:rsid w:val="00F33458"/>
    <w:rsid w:val="00F341F6"/>
    <w:rsid w:val="00F349A2"/>
    <w:rsid w:val="00F36991"/>
    <w:rsid w:val="00F43503"/>
    <w:rsid w:val="00F443F3"/>
    <w:rsid w:val="00F465B0"/>
    <w:rsid w:val="00F516F8"/>
    <w:rsid w:val="00F5491B"/>
    <w:rsid w:val="00F54E46"/>
    <w:rsid w:val="00F559B9"/>
    <w:rsid w:val="00F60D93"/>
    <w:rsid w:val="00F62973"/>
    <w:rsid w:val="00F64CF8"/>
    <w:rsid w:val="00F64F98"/>
    <w:rsid w:val="00F65716"/>
    <w:rsid w:val="00F65D36"/>
    <w:rsid w:val="00F668A6"/>
    <w:rsid w:val="00F66FD9"/>
    <w:rsid w:val="00F71E36"/>
    <w:rsid w:val="00F730E2"/>
    <w:rsid w:val="00F734B0"/>
    <w:rsid w:val="00F7453F"/>
    <w:rsid w:val="00F767E6"/>
    <w:rsid w:val="00F769B6"/>
    <w:rsid w:val="00F77EB2"/>
    <w:rsid w:val="00F80109"/>
    <w:rsid w:val="00F8163A"/>
    <w:rsid w:val="00F85DCE"/>
    <w:rsid w:val="00F87251"/>
    <w:rsid w:val="00F87578"/>
    <w:rsid w:val="00F87FF0"/>
    <w:rsid w:val="00F910DF"/>
    <w:rsid w:val="00F919C2"/>
    <w:rsid w:val="00F91DCC"/>
    <w:rsid w:val="00F91FDE"/>
    <w:rsid w:val="00F94241"/>
    <w:rsid w:val="00F9462F"/>
    <w:rsid w:val="00F95388"/>
    <w:rsid w:val="00F955CD"/>
    <w:rsid w:val="00F964F8"/>
    <w:rsid w:val="00F9697F"/>
    <w:rsid w:val="00F97A96"/>
    <w:rsid w:val="00FA003E"/>
    <w:rsid w:val="00FA0772"/>
    <w:rsid w:val="00FA140B"/>
    <w:rsid w:val="00FA2960"/>
    <w:rsid w:val="00FA2DCA"/>
    <w:rsid w:val="00FA3028"/>
    <w:rsid w:val="00FA4527"/>
    <w:rsid w:val="00FA499F"/>
    <w:rsid w:val="00FB0D34"/>
    <w:rsid w:val="00FB186F"/>
    <w:rsid w:val="00FB464A"/>
    <w:rsid w:val="00FB5D31"/>
    <w:rsid w:val="00FC1EBA"/>
    <w:rsid w:val="00FC4872"/>
    <w:rsid w:val="00FC71E9"/>
    <w:rsid w:val="00FD37E1"/>
    <w:rsid w:val="00FD4F3C"/>
    <w:rsid w:val="00FD50DC"/>
    <w:rsid w:val="00FD5BE0"/>
    <w:rsid w:val="00FE076B"/>
    <w:rsid w:val="00FE0A86"/>
    <w:rsid w:val="00FE175A"/>
    <w:rsid w:val="00FE1AB8"/>
    <w:rsid w:val="00FE3AC4"/>
    <w:rsid w:val="00FE5C55"/>
    <w:rsid w:val="00FE69D8"/>
    <w:rsid w:val="00FE74CF"/>
    <w:rsid w:val="00FE7B8D"/>
    <w:rsid w:val="00FF0902"/>
    <w:rsid w:val="00FF1630"/>
    <w:rsid w:val="00FF262C"/>
    <w:rsid w:val="00FF3D6F"/>
    <w:rsid w:val="00FF4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15EAE3B-9E7B-4D3E-A338-627C08652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9F6"/>
    <w:pPr>
      <w:tabs>
        <w:tab w:val="left" w:pos="567"/>
      </w:tabs>
      <w:spacing w:line="260" w:lineRule="exact"/>
    </w:pPr>
    <w:rPr>
      <w:snapToGrid w:val="0"/>
      <w:sz w:val="22"/>
      <w:lang w:eastAsia="en-US"/>
    </w:rPr>
  </w:style>
  <w:style w:type="paragraph" w:styleId="Heading1">
    <w:name w:val="heading 1"/>
    <w:basedOn w:val="Normal"/>
    <w:next w:val="Normal"/>
    <w:qFormat/>
    <w:rsid w:val="00077CAE"/>
    <w:pPr>
      <w:suppressLineNumbers/>
      <w:ind w:left="567" w:right="567" w:hanging="567"/>
      <w:outlineLvl w:val="0"/>
    </w:pPr>
    <w:rPr>
      <w:b/>
      <w:noProof/>
      <w:szCs w:val="24"/>
      <w:lang w:val="es-ES"/>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spacing w:line="240" w:lineRule="auto"/>
      <w:ind w:left="567" w:hanging="567"/>
      <w:outlineLvl w:val="2"/>
    </w:pPr>
    <w:rPr>
      <w:b/>
      <w:lang w:val="es-E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1D70AR">
    <w:name w:val="Heading 1.D70AR"/>
    <w:basedOn w:val="Normal"/>
    <w:next w:val="Normal"/>
    <w:pPr>
      <w:spacing w:before="240" w:after="120"/>
      <w:ind w:left="357" w:hanging="357"/>
    </w:pPr>
    <w:rPr>
      <w:b/>
      <w:caps/>
      <w:sz w:val="26"/>
      <w:lang w:val="en-US"/>
    </w:rPr>
  </w:style>
  <w:style w:type="paragraph" w:customStyle="1" w:styleId="Heading3D70AR3titel3OLDHeading3">
    <w:name w:val="Heading 3.D70AR3.titel 3.OLD Heading 3"/>
    <w:basedOn w:val="Normal"/>
    <w:next w:val="Normal"/>
    <w:pPr>
      <w:keepNext/>
      <w:keepLines/>
      <w:spacing w:before="120" w:after="80"/>
    </w:pPr>
    <w:rPr>
      <w:b/>
      <w:kern w:val="28"/>
      <w:sz w:val="24"/>
      <w:lang w:val="en-US"/>
    </w:rPr>
  </w:style>
  <w:style w:type="paragraph" w:styleId="Header">
    <w:name w:val="header"/>
    <w:basedOn w:val="Normal"/>
    <w:pPr>
      <w:tabs>
        <w:tab w:val="center" w:pos="4153"/>
        <w:tab w:val="right" w:pos="8306"/>
      </w:tabs>
      <w:spacing w:line="240" w:lineRule="auto"/>
    </w:pPr>
    <w:rPr>
      <w:rFonts w:ascii="Arial" w:hAnsi="Arial"/>
      <w:sz w:val="20"/>
    </w:rPr>
  </w:style>
  <w:style w:type="paragraph" w:styleId="Footer">
    <w:name w:val="footer"/>
    <w:basedOn w:val="Normal"/>
    <w:pPr>
      <w:tabs>
        <w:tab w:val="center" w:pos="4536"/>
        <w:tab w:val="center" w:pos="8930"/>
      </w:tabs>
      <w:spacing w:line="240" w:lineRule="auto"/>
    </w:pPr>
    <w:rPr>
      <w:rFonts w:ascii="Arial" w:hAnsi="Arial"/>
      <w:sz w:val="16"/>
    </w:rPr>
  </w:style>
  <w:style w:type="character" w:styleId="PageNumber">
    <w:name w:val="page number"/>
    <w:basedOn w:val="DefaultParagraphFont"/>
  </w:style>
  <w:style w:type="paragraph" w:styleId="EndnoteText">
    <w:name w:val="endnote text"/>
    <w:basedOn w:val="Normal"/>
    <w:link w:val="EndnoteTextChar"/>
    <w:semiHidden/>
    <w:pPr>
      <w:spacing w:line="240" w:lineRule="auto"/>
    </w:pPr>
  </w:style>
  <w:style w:type="character" w:styleId="EndnoteReference">
    <w:name w:val="endnote reference"/>
    <w:semiHidden/>
    <w:rPr>
      <w:vertAlign w:val="superscript"/>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lang w:eastAsia="x-none"/>
    </w:rPr>
  </w:style>
  <w:style w:type="paragraph" w:styleId="BodyTextIndent">
    <w:name w:val="Body Text Indent"/>
    <w:basedOn w:val="Normal"/>
    <w:pPr>
      <w:ind w:left="567"/>
    </w:pPr>
  </w:style>
  <w:style w:type="paragraph" w:styleId="BodyText">
    <w:name w:val="Body Text"/>
    <w:basedOn w:val="Normal"/>
    <w:rPr>
      <w:b/>
      <w:i/>
    </w:rPr>
  </w:style>
  <w:style w:type="paragraph" w:styleId="BodyText3">
    <w:name w:val="Body Text 3"/>
    <w:basedOn w:val="Normal"/>
    <w:pPr>
      <w:jc w:val="both"/>
    </w:pPr>
    <w:rPr>
      <w:b/>
      <w:i/>
    </w:rPr>
  </w:style>
  <w:style w:type="paragraph" w:styleId="BodyTextIndent2">
    <w:name w:val="Body Text Indent 2"/>
    <w:basedOn w:val="Normal"/>
    <w:pPr>
      <w:ind w:left="567" w:hanging="567"/>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color w:val="008000"/>
    </w:rPr>
  </w:style>
  <w:style w:type="paragraph" w:styleId="DocumentMap">
    <w:name w:val="Document Map"/>
    <w:basedOn w:val="Normal"/>
    <w:semiHidden/>
    <w:pPr>
      <w:shd w:val="clear" w:color="auto" w:fill="000080"/>
    </w:pPr>
  </w:style>
  <w:style w:type="paragraph" w:customStyle="1" w:styleId="Normal11">
    <w:name w:val="Normal11"/>
    <w:basedOn w:val="Normal"/>
    <w:pPr>
      <w:tabs>
        <w:tab w:val="clear" w:pos="567"/>
      </w:tabs>
      <w:spacing w:line="240" w:lineRule="auto"/>
      <w:jc w:val="both"/>
    </w:pPr>
    <w:rPr>
      <w:lang w:val="fr-FR"/>
    </w:rPr>
  </w:style>
  <w:style w:type="paragraph" w:customStyle="1" w:styleId="Text">
    <w:name w:val="Text"/>
    <w:basedOn w:val="Normal"/>
    <w:pPr>
      <w:tabs>
        <w:tab w:val="clear" w:pos="567"/>
      </w:tabs>
      <w:spacing w:before="120" w:line="240" w:lineRule="auto"/>
      <w:jc w:val="both"/>
    </w:pPr>
    <w:rPr>
      <w:sz w:val="24"/>
      <w:lang w:val="en-US"/>
    </w:rPr>
  </w:style>
  <w:style w:type="paragraph" w:styleId="BlockText">
    <w:name w:val="Block Text"/>
    <w:basedOn w:val="Normal"/>
    <w:pPr>
      <w:tabs>
        <w:tab w:val="clear" w:pos="567"/>
      </w:tabs>
      <w:spacing w:line="240" w:lineRule="auto"/>
      <w:ind w:left="1134" w:right="-1"/>
    </w:pPr>
  </w:style>
  <w:style w:type="paragraph" w:customStyle="1" w:styleId="Inforubrik2">
    <w:name w:val="Info rubrik 2"/>
    <w:basedOn w:val="Heading1D70AR"/>
    <w:pPr>
      <w:keepNext/>
      <w:pageBreakBefore/>
      <w:tabs>
        <w:tab w:val="clear" w:pos="567"/>
      </w:tabs>
      <w:spacing w:before="120" w:line="240" w:lineRule="auto"/>
      <w:ind w:left="0" w:firstLine="0"/>
      <w:outlineLvl w:val="0"/>
    </w:pPr>
    <w:rPr>
      <w:caps w:val="0"/>
      <w:sz w:val="24"/>
      <w:lang w:val="en-GB"/>
    </w:rPr>
  </w:style>
  <w:style w:type="paragraph" w:customStyle="1" w:styleId="Figure">
    <w:name w:val="Figure"/>
    <w:basedOn w:val="Normal"/>
    <w:next w:val="Caption"/>
    <w:pPr>
      <w:keepNext/>
      <w:tabs>
        <w:tab w:val="clear" w:pos="567"/>
      </w:tabs>
      <w:spacing w:before="320" w:line="240" w:lineRule="auto"/>
    </w:pPr>
    <w:rPr>
      <w:sz w:val="24"/>
    </w:rPr>
  </w:style>
  <w:style w:type="paragraph" w:styleId="Caption">
    <w:name w:val="caption"/>
    <w:basedOn w:val="Normal"/>
    <w:next w:val="Normal"/>
    <w:qFormat/>
    <w:pPr>
      <w:tabs>
        <w:tab w:val="clear" w:pos="567"/>
      </w:tabs>
      <w:spacing w:before="120" w:after="120"/>
      <w:ind w:left="1134" w:hanging="1134"/>
    </w:pPr>
    <w:rPr>
      <w:sz w:val="24"/>
    </w:rPr>
  </w:style>
  <w:style w:type="character" w:customStyle="1" w:styleId="tw4winMark">
    <w:name w:val="tw4winMark"/>
    <w:rPr>
      <w:rFonts w:ascii="Courier New" w:hAnsi="Courier New"/>
      <w:vanish/>
      <w:color w:val="800080"/>
      <w:sz w:val="24"/>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color w:val="800000"/>
    </w:rPr>
  </w:style>
  <w:style w:type="paragraph" w:customStyle="1" w:styleId="BalloonText1">
    <w:name w:val="Balloon Text1"/>
    <w:basedOn w:val="Normal"/>
    <w:semiHidden/>
    <w:rPr>
      <w:rFonts w:ascii="Tahoma" w:hAnsi="Tahoma" w:cs="Tahoma"/>
      <w:sz w:val="16"/>
      <w:szCs w:val="16"/>
    </w:rPr>
  </w:style>
  <w:style w:type="paragraph" w:styleId="BodyText2">
    <w:name w:val="Body Text 2"/>
    <w:basedOn w:val="Normal"/>
    <w:pPr>
      <w:spacing w:line="240" w:lineRule="auto"/>
    </w:pPr>
    <w:rPr>
      <w:b/>
      <w:lang w:val="es-ES"/>
    </w:rPr>
  </w:style>
  <w:style w:type="paragraph" w:customStyle="1" w:styleId="CommentSubject1">
    <w:name w:val="Comment Subject1"/>
    <w:basedOn w:val="CommentText"/>
    <w:next w:val="CommentText"/>
    <w:semiHidden/>
    <w:rPr>
      <w:b/>
      <w:bCs/>
    </w:rPr>
  </w:style>
  <w:style w:type="paragraph" w:styleId="BalloonText">
    <w:name w:val="Balloon Text"/>
    <w:basedOn w:val="Normal"/>
    <w:semiHidden/>
    <w:rsid w:val="00B44109"/>
    <w:rPr>
      <w:rFonts w:ascii="Tahoma" w:hAnsi="Tahoma" w:cs="Tahoma"/>
      <w:sz w:val="16"/>
      <w:szCs w:val="16"/>
    </w:rPr>
  </w:style>
  <w:style w:type="paragraph" w:styleId="CommentSubject">
    <w:name w:val="annotation subject"/>
    <w:basedOn w:val="CommentText"/>
    <w:next w:val="CommentText"/>
    <w:semiHidden/>
    <w:rsid w:val="004E4BC2"/>
    <w:rPr>
      <w:b/>
      <w:bCs/>
    </w:rPr>
  </w:style>
  <w:style w:type="character" w:styleId="Hyperlink">
    <w:name w:val="Hyperlink"/>
    <w:rsid w:val="006B50F1"/>
    <w:rPr>
      <w:color w:val="0000FF"/>
      <w:u w:val="single"/>
    </w:rPr>
  </w:style>
  <w:style w:type="character" w:customStyle="1" w:styleId="article">
    <w:name w:val="article"/>
    <w:basedOn w:val="DefaultParagraphFont"/>
    <w:rsid w:val="00FD5BE0"/>
  </w:style>
  <w:style w:type="paragraph" w:customStyle="1" w:styleId="CharChar">
    <w:name w:val=" Char Char"/>
    <w:basedOn w:val="Normal"/>
    <w:rsid w:val="00585649"/>
    <w:pPr>
      <w:tabs>
        <w:tab w:val="clear" w:pos="567"/>
      </w:tabs>
      <w:spacing w:after="160" w:line="240" w:lineRule="exact"/>
    </w:pPr>
    <w:rPr>
      <w:rFonts w:ascii="Verdana" w:hAnsi="Verdana" w:cs="Verdana"/>
      <w:snapToGrid/>
      <w:sz w:val="20"/>
      <w:lang w:val="en-US"/>
    </w:rPr>
  </w:style>
  <w:style w:type="paragraph" w:styleId="ListParagraph">
    <w:name w:val="List Paragraph"/>
    <w:basedOn w:val="Normal"/>
    <w:uiPriority w:val="34"/>
    <w:qFormat/>
    <w:rsid w:val="00536E3A"/>
    <w:pPr>
      <w:ind w:left="708"/>
    </w:pPr>
  </w:style>
  <w:style w:type="paragraph" w:styleId="Revision">
    <w:name w:val="Revision"/>
    <w:hidden/>
    <w:uiPriority w:val="99"/>
    <w:semiHidden/>
    <w:rsid w:val="00BE1497"/>
    <w:rPr>
      <w:snapToGrid w:val="0"/>
      <w:sz w:val="22"/>
      <w:lang w:eastAsia="en-US"/>
    </w:rPr>
  </w:style>
  <w:style w:type="paragraph" w:customStyle="1" w:styleId="BodytextAgency">
    <w:name w:val="Body text (Agency)"/>
    <w:basedOn w:val="Normal"/>
    <w:link w:val="BodytextAgencyChar"/>
    <w:qFormat/>
    <w:rsid w:val="00193F7D"/>
    <w:pPr>
      <w:tabs>
        <w:tab w:val="clear" w:pos="567"/>
      </w:tabs>
      <w:spacing w:after="140" w:line="280" w:lineRule="atLeast"/>
    </w:pPr>
    <w:rPr>
      <w:rFonts w:ascii="Verdana" w:hAnsi="Verdana"/>
      <w:snapToGrid/>
      <w:sz w:val="18"/>
      <w:lang w:eastAsia="zh-CN"/>
    </w:rPr>
  </w:style>
  <w:style w:type="character" w:customStyle="1" w:styleId="EndnoteTextChar">
    <w:name w:val="Endnote Text Char"/>
    <w:link w:val="EndnoteText"/>
    <w:semiHidden/>
    <w:rsid w:val="007900A6"/>
    <w:rPr>
      <w:snapToGrid w:val="0"/>
      <w:sz w:val="22"/>
      <w:lang w:val="en-GB" w:eastAsia="en-US"/>
    </w:rPr>
  </w:style>
  <w:style w:type="character" w:styleId="FollowedHyperlink">
    <w:name w:val="FollowedHyperlink"/>
    <w:uiPriority w:val="99"/>
    <w:semiHidden/>
    <w:unhideWhenUsed/>
    <w:rsid w:val="00680CAA"/>
    <w:rPr>
      <w:color w:val="800080"/>
      <w:u w:val="single"/>
    </w:rPr>
  </w:style>
  <w:style w:type="character" w:customStyle="1" w:styleId="CommentTextChar">
    <w:name w:val="Comment Text Char"/>
    <w:link w:val="CommentText"/>
    <w:uiPriority w:val="99"/>
    <w:semiHidden/>
    <w:rsid w:val="00C21758"/>
    <w:rPr>
      <w:snapToGrid w:val="0"/>
      <w:lang w:val="en-GB"/>
    </w:rPr>
  </w:style>
  <w:style w:type="character" w:styleId="Strong">
    <w:name w:val="Strong"/>
    <w:qFormat/>
    <w:rsid w:val="00DE1098"/>
    <w:rPr>
      <w:b/>
      <w:bCs/>
    </w:rPr>
  </w:style>
  <w:style w:type="paragraph" w:customStyle="1" w:styleId="DraftingNotesAgency">
    <w:name w:val="Drafting Notes (Agency)"/>
    <w:basedOn w:val="Normal"/>
    <w:next w:val="BodytextAgency"/>
    <w:link w:val="DraftingNotesAgencyChar"/>
    <w:rsid w:val="0055588D"/>
    <w:pPr>
      <w:tabs>
        <w:tab w:val="clear" w:pos="567"/>
      </w:tabs>
      <w:spacing w:after="140" w:line="280" w:lineRule="atLeast"/>
    </w:pPr>
    <w:rPr>
      <w:rFonts w:ascii="Courier New" w:eastAsia="Verdana" w:hAnsi="Courier New"/>
      <w:i/>
      <w:snapToGrid/>
      <w:color w:val="339966"/>
      <w:szCs w:val="18"/>
      <w:lang w:val="es-ES" w:eastAsia="es-ES" w:bidi="es-ES"/>
    </w:rPr>
  </w:style>
  <w:style w:type="paragraph" w:customStyle="1" w:styleId="No-numheading3Agency">
    <w:name w:val="No-num heading 3 (Agency)"/>
    <w:basedOn w:val="Normal"/>
    <w:next w:val="BodytextAgency"/>
    <w:link w:val="No-numheading3AgencyChar"/>
    <w:rsid w:val="0055588D"/>
    <w:pPr>
      <w:keepNext/>
      <w:tabs>
        <w:tab w:val="clear" w:pos="567"/>
      </w:tabs>
      <w:spacing w:before="280" w:after="220" w:line="240" w:lineRule="auto"/>
      <w:outlineLvl w:val="2"/>
    </w:pPr>
    <w:rPr>
      <w:rFonts w:ascii="Verdana" w:eastAsia="Verdana" w:hAnsi="Verdana"/>
      <w:b/>
      <w:bCs/>
      <w:snapToGrid/>
      <w:kern w:val="32"/>
      <w:szCs w:val="22"/>
      <w:lang w:val="es-ES" w:eastAsia="es-ES" w:bidi="es-ES"/>
    </w:rPr>
  </w:style>
  <w:style w:type="character" w:customStyle="1" w:styleId="DraftingNotesAgencyChar">
    <w:name w:val="Drafting Notes (Agency) Char"/>
    <w:link w:val="DraftingNotesAgency"/>
    <w:rsid w:val="0055588D"/>
    <w:rPr>
      <w:rFonts w:ascii="Courier New" w:eastAsia="Verdana" w:hAnsi="Courier New"/>
      <w:i/>
      <w:color w:val="339966"/>
      <w:sz w:val="22"/>
      <w:szCs w:val="18"/>
      <w:lang w:val="es-ES" w:eastAsia="es-ES" w:bidi="es-ES"/>
    </w:rPr>
  </w:style>
  <w:style w:type="character" w:customStyle="1" w:styleId="BodytextAgencyChar">
    <w:name w:val="Body text (Agency) Char"/>
    <w:link w:val="BodytextAgency"/>
    <w:rsid w:val="0055588D"/>
    <w:rPr>
      <w:rFonts w:ascii="Verdana" w:hAnsi="Verdana"/>
      <w:sz w:val="18"/>
      <w:lang w:val="en-GB" w:eastAsia="zh-CN"/>
    </w:rPr>
  </w:style>
  <w:style w:type="character" w:customStyle="1" w:styleId="No-numheading3AgencyChar">
    <w:name w:val="No-num heading 3 (Agency) Char"/>
    <w:link w:val="No-numheading3Agency"/>
    <w:rsid w:val="0055588D"/>
    <w:rPr>
      <w:rFonts w:ascii="Verdana" w:eastAsia="Verdana" w:hAnsi="Verdana"/>
      <w:b/>
      <w:bCs/>
      <w:kern w:val="32"/>
      <w:sz w:val="22"/>
      <w:szCs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2544">
      <w:bodyDiv w:val="1"/>
      <w:marLeft w:val="0"/>
      <w:marRight w:val="0"/>
      <w:marTop w:val="0"/>
      <w:marBottom w:val="0"/>
      <w:divBdr>
        <w:top w:val="none" w:sz="0" w:space="0" w:color="auto"/>
        <w:left w:val="none" w:sz="0" w:space="0" w:color="auto"/>
        <w:bottom w:val="none" w:sz="0" w:space="0" w:color="auto"/>
        <w:right w:val="none" w:sz="0" w:space="0" w:color="auto"/>
      </w:divBdr>
    </w:div>
    <w:div w:id="97914698">
      <w:bodyDiv w:val="1"/>
      <w:marLeft w:val="0"/>
      <w:marRight w:val="0"/>
      <w:marTop w:val="0"/>
      <w:marBottom w:val="0"/>
      <w:divBdr>
        <w:top w:val="none" w:sz="0" w:space="0" w:color="auto"/>
        <w:left w:val="none" w:sz="0" w:space="0" w:color="auto"/>
        <w:bottom w:val="none" w:sz="0" w:space="0" w:color="auto"/>
        <w:right w:val="none" w:sz="0" w:space="0" w:color="auto"/>
      </w:divBdr>
    </w:div>
    <w:div w:id="130363313">
      <w:bodyDiv w:val="1"/>
      <w:marLeft w:val="0"/>
      <w:marRight w:val="0"/>
      <w:marTop w:val="0"/>
      <w:marBottom w:val="0"/>
      <w:divBdr>
        <w:top w:val="none" w:sz="0" w:space="0" w:color="auto"/>
        <w:left w:val="none" w:sz="0" w:space="0" w:color="auto"/>
        <w:bottom w:val="none" w:sz="0" w:space="0" w:color="auto"/>
        <w:right w:val="none" w:sz="0" w:space="0" w:color="auto"/>
      </w:divBdr>
    </w:div>
    <w:div w:id="202063354">
      <w:bodyDiv w:val="1"/>
      <w:marLeft w:val="0"/>
      <w:marRight w:val="0"/>
      <w:marTop w:val="0"/>
      <w:marBottom w:val="0"/>
      <w:divBdr>
        <w:top w:val="none" w:sz="0" w:space="0" w:color="auto"/>
        <w:left w:val="none" w:sz="0" w:space="0" w:color="auto"/>
        <w:bottom w:val="none" w:sz="0" w:space="0" w:color="auto"/>
        <w:right w:val="none" w:sz="0" w:space="0" w:color="auto"/>
      </w:divBdr>
    </w:div>
    <w:div w:id="309671863">
      <w:bodyDiv w:val="1"/>
      <w:marLeft w:val="0"/>
      <w:marRight w:val="0"/>
      <w:marTop w:val="0"/>
      <w:marBottom w:val="0"/>
      <w:divBdr>
        <w:top w:val="none" w:sz="0" w:space="0" w:color="auto"/>
        <w:left w:val="none" w:sz="0" w:space="0" w:color="auto"/>
        <w:bottom w:val="none" w:sz="0" w:space="0" w:color="auto"/>
        <w:right w:val="none" w:sz="0" w:space="0" w:color="auto"/>
      </w:divBdr>
    </w:div>
    <w:div w:id="314115289">
      <w:bodyDiv w:val="1"/>
      <w:marLeft w:val="0"/>
      <w:marRight w:val="0"/>
      <w:marTop w:val="0"/>
      <w:marBottom w:val="0"/>
      <w:divBdr>
        <w:top w:val="none" w:sz="0" w:space="0" w:color="auto"/>
        <w:left w:val="none" w:sz="0" w:space="0" w:color="auto"/>
        <w:bottom w:val="none" w:sz="0" w:space="0" w:color="auto"/>
        <w:right w:val="none" w:sz="0" w:space="0" w:color="auto"/>
      </w:divBdr>
    </w:div>
    <w:div w:id="327637634">
      <w:bodyDiv w:val="1"/>
      <w:marLeft w:val="0"/>
      <w:marRight w:val="0"/>
      <w:marTop w:val="0"/>
      <w:marBottom w:val="0"/>
      <w:divBdr>
        <w:top w:val="none" w:sz="0" w:space="0" w:color="auto"/>
        <w:left w:val="none" w:sz="0" w:space="0" w:color="auto"/>
        <w:bottom w:val="none" w:sz="0" w:space="0" w:color="auto"/>
        <w:right w:val="none" w:sz="0" w:space="0" w:color="auto"/>
      </w:divBdr>
    </w:div>
    <w:div w:id="423766593">
      <w:bodyDiv w:val="1"/>
      <w:marLeft w:val="0"/>
      <w:marRight w:val="0"/>
      <w:marTop w:val="0"/>
      <w:marBottom w:val="0"/>
      <w:divBdr>
        <w:top w:val="none" w:sz="0" w:space="0" w:color="auto"/>
        <w:left w:val="none" w:sz="0" w:space="0" w:color="auto"/>
        <w:bottom w:val="none" w:sz="0" w:space="0" w:color="auto"/>
        <w:right w:val="none" w:sz="0" w:space="0" w:color="auto"/>
      </w:divBdr>
    </w:div>
    <w:div w:id="425613331">
      <w:bodyDiv w:val="1"/>
      <w:marLeft w:val="0"/>
      <w:marRight w:val="0"/>
      <w:marTop w:val="0"/>
      <w:marBottom w:val="0"/>
      <w:divBdr>
        <w:top w:val="none" w:sz="0" w:space="0" w:color="auto"/>
        <w:left w:val="none" w:sz="0" w:space="0" w:color="auto"/>
        <w:bottom w:val="none" w:sz="0" w:space="0" w:color="auto"/>
        <w:right w:val="none" w:sz="0" w:space="0" w:color="auto"/>
      </w:divBdr>
    </w:div>
    <w:div w:id="441653706">
      <w:bodyDiv w:val="1"/>
      <w:marLeft w:val="0"/>
      <w:marRight w:val="0"/>
      <w:marTop w:val="0"/>
      <w:marBottom w:val="0"/>
      <w:divBdr>
        <w:top w:val="none" w:sz="0" w:space="0" w:color="auto"/>
        <w:left w:val="none" w:sz="0" w:space="0" w:color="auto"/>
        <w:bottom w:val="none" w:sz="0" w:space="0" w:color="auto"/>
        <w:right w:val="none" w:sz="0" w:space="0" w:color="auto"/>
      </w:divBdr>
    </w:div>
    <w:div w:id="468668778">
      <w:bodyDiv w:val="1"/>
      <w:marLeft w:val="0"/>
      <w:marRight w:val="0"/>
      <w:marTop w:val="0"/>
      <w:marBottom w:val="0"/>
      <w:divBdr>
        <w:top w:val="none" w:sz="0" w:space="0" w:color="auto"/>
        <w:left w:val="none" w:sz="0" w:space="0" w:color="auto"/>
        <w:bottom w:val="none" w:sz="0" w:space="0" w:color="auto"/>
        <w:right w:val="none" w:sz="0" w:space="0" w:color="auto"/>
      </w:divBdr>
    </w:div>
    <w:div w:id="474878784">
      <w:bodyDiv w:val="1"/>
      <w:marLeft w:val="0"/>
      <w:marRight w:val="0"/>
      <w:marTop w:val="0"/>
      <w:marBottom w:val="0"/>
      <w:divBdr>
        <w:top w:val="none" w:sz="0" w:space="0" w:color="auto"/>
        <w:left w:val="none" w:sz="0" w:space="0" w:color="auto"/>
        <w:bottom w:val="none" w:sz="0" w:space="0" w:color="auto"/>
        <w:right w:val="none" w:sz="0" w:space="0" w:color="auto"/>
      </w:divBdr>
    </w:div>
    <w:div w:id="491139531">
      <w:bodyDiv w:val="1"/>
      <w:marLeft w:val="0"/>
      <w:marRight w:val="0"/>
      <w:marTop w:val="0"/>
      <w:marBottom w:val="0"/>
      <w:divBdr>
        <w:top w:val="none" w:sz="0" w:space="0" w:color="auto"/>
        <w:left w:val="none" w:sz="0" w:space="0" w:color="auto"/>
        <w:bottom w:val="none" w:sz="0" w:space="0" w:color="auto"/>
        <w:right w:val="none" w:sz="0" w:space="0" w:color="auto"/>
      </w:divBdr>
    </w:div>
    <w:div w:id="506484201">
      <w:bodyDiv w:val="1"/>
      <w:marLeft w:val="0"/>
      <w:marRight w:val="0"/>
      <w:marTop w:val="0"/>
      <w:marBottom w:val="0"/>
      <w:divBdr>
        <w:top w:val="none" w:sz="0" w:space="0" w:color="auto"/>
        <w:left w:val="none" w:sz="0" w:space="0" w:color="auto"/>
        <w:bottom w:val="none" w:sz="0" w:space="0" w:color="auto"/>
        <w:right w:val="none" w:sz="0" w:space="0" w:color="auto"/>
      </w:divBdr>
    </w:div>
    <w:div w:id="512034153">
      <w:bodyDiv w:val="1"/>
      <w:marLeft w:val="100"/>
      <w:marRight w:val="100"/>
      <w:marTop w:val="100"/>
      <w:marBottom w:val="100"/>
      <w:divBdr>
        <w:top w:val="none" w:sz="0" w:space="0" w:color="auto"/>
        <w:left w:val="none" w:sz="0" w:space="0" w:color="auto"/>
        <w:bottom w:val="none" w:sz="0" w:space="0" w:color="auto"/>
        <w:right w:val="none" w:sz="0" w:space="0" w:color="auto"/>
      </w:divBdr>
      <w:divsChild>
        <w:div w:id="2054189602">
          <w:marLeft w:val="0"/>
          <w:marRight w:val="0"/>
          <w:marTop w:val="0"/>
          <w:marBottom w:val="0"/>
          <w:divBdr>
            <w:top w:val="none" w:sz="0" w:space="0" w:color="auto"/>
            <w:left w:val="none" w:sz="0" w:space="0" w:color="auto"/>
            <w:bottom w:val="none" w:sz="0" w:space="0" w:color="auto"/>
            <w:right w:val="none" w:sz="0" w:space="0" w:color="auto"/>
          </w:divBdr>
          <w:divsChild>
            <w:div w:id="9228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7035">
      <w:bodyDiv w:val="1"/>
      <w:marLeft w:val="0"/>
      <w:marRight w:val="0"/>
      <w:marTop w:val="0"/>
      <w:marBottom w:val="0"/>
      <w:divBdr>
        <w:top w:val="none" w:sz="0" w:space="0" w:color="auto"/>
        <w:left w:val="none" w:sz="0" w:space="0" w:color="auto"/>
        <w:bottom w:val="none" w:sz="0" w:space="0" w:color="auto"/>
        <w:right w:val="none" w:sz="0" w:space="0" w:color="auto"/>
      </w:divBdr>
    </w:div>
    <w:div w:id="627973985">
      <w:bodyDiv w:val="1"/>
      <w:marLeft w:val="0"/>
      <w:marRight w:val="0"/>
      <w:marTop w:val="0"/>
      <w:marBottom w:val="0"/>
      <w:divBdr>
        <w:top w:val="none" w:sz="0" w:space="0" w:color="auto"/>
        <w:left w:val="none" w:sz="0" w:space="0" w:color="auto"/>
        <w:bottom w:val="none" w:sz="0" w:space="0" w:color="auto"/>
        <w:right w:val="none" w:sz="0" w:space="0" w:color="auto"/>
      </w:divBdr>
    </w:div>
    <w:div w:id="644817808">
      <w:bodyDiv w:val="1"/>
      <w:marLeft w:val="0"/>
      <w:marRight w:val="0"/>
      <w:marTop w:val="0"/>
      <w:marBottom w:val="0"/>
      <w:divBdr>
        <w:top w:val="none" w:sz="0" w:space="0" w:color="auto"/>
        <w:left w:val="none" w:sz="0" w:space="0" w:color="auto"/>
        <w:bottom w:val="none" w:sz="0" w:space="0" w:color="auto"/>
        <w:right w:val="none" w:sz="0" w:space="0" w:color="auto"/>
      </w:divBdr>
    </w:div>
    <w:div w:id="655962533">
      <w:bodyDiv w:val="1"/>
      <w:marLeft w:val="0"/>
      <w:marRight w:val="0"/>
      <w:marTop w:val="0"/>
      <w:marBottom w:val="0"/>
      <w:divBdr>
        <w:top w:val="none" w:sz="0" w:space="0" w:color="auto"/>
        <w:left w:val="none" w:sz="0" w:space="0" w:color="auto"/>
        <w:bottom w:val="none" w:sz="0" w:space="0" w:color="auto"/>
        <w:right w:val="none" w:sz="0" w:space="0" w:color="auto"/>
      </w:divBdr>
    </w:div>
    <w:div w:id="659238347">
      <w:bodyDiv w:val="1"/>
      <w:marLeft w:val="0"/>
      <w:marRight w:val="0"/>
      <w:marTop w:val="0"/>
      <w:marBottom w:val="0"/>
      <w:divBdr>
        <w:top w:val="none" w:sz="0" w:space="0" w:color="auto"/>
        <w:left w:val="none" w:sz="0" w:space="0" w:color="auto"/>
        <w:bottom w:val="none" w:sz="0" w:space="0" w:color="auto"/>
        <w:right w:val="none" w:sz="0" w:space="0" w:color="auto"/>
      </w:divBdr>
    </w:div>
    <w:div w:id="768938303">
      <w:bodyDiv w:val="1"/>
      <w:marLeft w:val="0"/>
      <w:marRight w:val="0"/>
      <w:marTop w:val="0"/>
      <w:marBottom w:val="0"/>
      <w:divBdr>
        <w:top w:val="none" w:sz="0" w:space="0" w:color="auto"/>
        <w:left w:val="none" w:sz="0" w:space="0" w:color="auto"/>
        <w:bottom w:val="none" w:sz="0" w:space="0" w:color="auto"/>
        <w:right w:val="none" w:sz="0" w:space="0" w:color="auto"/>
      </w:divBdr>
    </w:div>
    <w:div w:id="803700520">
      <w:bodyDiv w:val="1"/>
      <w:marLeft w:val="0"/>
      <w:marRight w:val="0"/>
      <w:marTop w:val="0"/>
      <w:marBottom w:val="0"/>
      <w:divBdr>
        <w:top w:val="none" w:sz="0" w:space="0" w:color="auto"/>
        <w:left w:val="none" w:sz="0" w:space="0" w:color="auto"/>
        <w:bottom w:val="none" w:sz="0" w:space="0" w:color="auto"/>
        <w:right w:val="none" w:sz="0" w:space="0" w:color="auto"/>
      </w:divBdr>
    </w:div>
    <w:div w:id="932199492">
      <w:bodyDiv w:val="1"/>
      <w:marLeft w:val="0"/>
      <w:marRight w:val="0"/>
      <w:marTop w:val="0"/>
      <w:marBottom w:val="0"/>
      <w:divBdr>
        <w:top w:val="none" w:sz="0" w:space="0" w:color="auto"/>
        <w:left w:val="none" w:sz="0" w:space="0" w:color="auto"/>
        <w:bottom w:val="none" w:sz="0" w:space="0" w:color="auto"/>
        <w:right w:val="none" w:sz="0" w:space="0" w:color="auto"/>
      </w:divBdr>
    </w:div>
    <w:div w:id="975447385">
      <w:bodyDiv w:val="1"/>
      <w:marLeft w:val="0"/>
      <w:marRight w:val="0"/>
      <w:marTop w:val="0"/>
      <w:marBottom w:val="0"/>
      <w:divBdr>
        <w:top w:val="none" w:sz="0" w:space="0" w:color="auto"/>
        <w:left w:val="none" w:sz="0" w:space="0" w:color="auto"/>
        <w:bottom w:val="none" w:sz="0" w:space="0" w:color="auto"/>
        <w:right w:val="none" w:sz="0" w:space="0" w:color="auto"/>
      </w:divBdr>
    </w:div>
    <w:div w:id="986054993">
      <w:bodyDiv w:val="1"/>
      <w:marLeft w:val="0"/>
      <w:marRight w:val="0"/>
      <w:marTop w:val="0"/>
      <w:marBottom w:val="0"/>
      <w:divBdr>
        <w:top w:val="none" w:sz="0" w:space="0" w:color="auto"/>
        <w:left w:val="none" w:sz="0" w:space="0" w:color="auto"/>
        <w:bottom w:val="none" w:sz="0" w:space="0" w:color="auto"/>
        <w:right w:val="none" w:sz="0" w:space="0" w:color="auto"/>
      </w:divBdr>
    </w:div>
    <w:div w:id="1136871629">
      <w:bodyDiv w:val="1"/>
      <w:marLeft w:val="0"/>
      <w:marRight w:val="0"/>
      <w:marTop w:val="0"/>
      <w:marBottom w:val="0"/>
      <w:divBdr>
        <w:top w:val="none" w:sz="0" w:space="0" w:color="auto"/>
        <w:left w:val="none" w:sz="0" w:space="0" w:color="auto"/>
        <w:bottom w:val="none" w:sz="0" w:space="0" w:color="auto"/>
        <w:right w:val="none" w:sz="0" w:space="0" w:color="auto"/>
      </w:divBdr>
    </w:div>
    <w:div w:id="1154758181">
      <w:bodyDiv w:val="1"/>
      <w:marLeft w:val="0"/>
      <w:marRight w:val="0"/>
      <w:marTop w:val="0"/>
      <w:marBottom w:val="0"/>
      <w:divBdr>
        <w:top w:val="none" w:sz="0" w:space="0" w:color="auto"/>
        <w:left w:val="none" w:sz="0" w:space="0" w:color="auto"/>
        <w:bottom w:val="none" w:sz="0" w:space="0" w:color="auto"/>
        <w:right w:val="none" w:sz="0" w:space="0" w:color="auto"/>
      </w:divBdr>
    </w:div>
    <w:div w:id="1186405474">
      <w:bodyDiv w:val="1"/>
      <w:marLeft w:val="0"/>
      <w:marRight w:val="0"/>
      <w:marTop w:val="0"/>
      <w:marBottom w:val="0"/>
      <w:divBdr>
        <w:top w:val="none" w:sz="0" w:space="0" w:color="auto"/>
        <w:left w:val="none" w:sz="0" w:space="0" w:color="auto"/>
        <w:bottom w:val="none" w:sz="0" w:space="0" w:color="auto"/>
        <w:right w:val="none" w:sz="0" w:space="0" w:color="auto"/>
      </w:divBdr>
    </w:div>
    <w:div w:id="1197474890">
      <w:bodyDiv w:val="1"/>
      <w:marLeft w:val="0"/>
      <w:marRight w:val="0"/>
      <w:marTop w:val="0"/>
      <w:marBottom w:val="0"/>
      <w:divBdr>
        <w:top w:val="none" w:sz="0" w:space="0" w:color="auto"/>
        <w:left w:val="none" w:sz="0" w:space="0" w:color="auto"/>
        <w:bottom w:val="none" w:sz="0" w:space="0" w:color="auto"/>
        <w:right w:val="none" w:sz="0" w:space="0" w:color="auto"/>
      </w:divBdr>
    </w:div>
    <w:div w:id="1272005804">
      <w:bodyDiv w:val="1"/>
      <w:marLeft w:val="0"/>
      <w:marRight w:val="0"/>
      <w:marTop w:val="0"/>
      <w:marBottom w:val="0"/>
      <w:divBdr>
        <w:top w:val="none" w:sz="0" w:space="0" w:color="auto"/>
        <w:left w:val="none" w:sz="0" w:space="0" w:color="auto"/>
        <w:bottom w:val="none" w:sz="0" w:space="0" w:color="auto"/>
        <w:right w:val="none" w:sz="0" w:space="0" w:color="auto"/>
      </w:divBdr>
    </w:div>
    <w:div w:id="1390806494">
      <w:bodyDiv w:val="1"/>
      <w:marLeft w:val="0"/>
      <w:marRight w:val="0"/>
      <w:marTop w:val="0"/>
      <w:marBottom w:val="0"/>
      <w:divBdr>
        <w:top w:val="none" w:sz="0" w:space="0" w:color="auto"/>
        <w:left w:val="none" w:sz="0" w:space="0" w:color="auto"/>
        <w:bottom w:val="none" w:sz="0" w:space="0" w:color="auto"/>
        <w:right w:val="none" w:sz="0" w:space="0" w:color="auto"/>
      </w:divBdr>
    </w:div>
    <w:div w:id="1402020331">
      <w:bodyDiv w:val="1"/>
      <w:marLeft w:val="0"/>
      <w:marRight w:val="0"/>
      <w:marTop w:val="0"/>
      <w:marBottom w:val="0"/>
      <w:divBdr>
        <w:top w:val="none" w:sz="0" w:space="0" w:color="auto"/>
        <w:left w:val="none" w:sz="0" w:space="0" w:color="auto"/>
        <w:bottom w:val="none" w:sz="0" w:space="0" w:color="auto"/>
        <w:right w:val="none" w:sz="0" w:space="0" w:color="auto"/>
      </w:divBdr>
    </w:div>
    <w:div w:id="1410730623">
      <w:bodyDiv w:val="1"/>
      <w:marLeft w:val="0"/>
      <w:marRight w:val="0"/>
      <w:marTop w:val="0"/>
      <w:marBottom w:val="0"/>
      <w:divBdr>
        <w:top w:val="none" w:sz="0" w:space="0" w:color="auto"/>
        <w:left w:val="none" w:sz="0" w:space="0" w:color="auto"/>
        <w:bottom w:val="none" w:sz="0" w:space="0" w:color="auto"/>
        <w:right w:val="none" w:sz="0" w:space="0" w:color="auto"/>
      </w:divBdr>
    </w:div>
    <w:div w:id="1485194195">
      <w:bodyDiv w:val="1"/>
      <w:marLeft w:val="0"/>
      <w:marRight w:val="0"/>
      <w:marTop w:val="0"/>
      <w:marBottom w:val="0"/>
      <w:divBdr>
        <w:top w:val="none" w:sz="0" w:space="0" w:color="auto"/>
        <w:left w:val="none" w:sz="0" w:space="0" w:color="auto"/>
        <w:bottom w:val="none" w:sz="0" w:space="0" w:color="auto"/>
        <w:right w:val="none" w:sz="0" w:space="0" w:color="auto"/>
      </w:divBdr>
    </w:div>
    <w:div w:id="1517647882">
      <w:bodyDiv w:val="1"/>
      <w:marLeft w:val="0"/>
      <w:marRight w:val="0"/>
      <w:marTop w:val="0"/>
      <w:marBottom w:val="0"/>
      <w:divBdr>
        <w:top w:val="none" w:sz="0" w:space="0" w:color="auto"/>
        <w:left w:val="none" w:sz="0" w:space="0" w:color="auto"/>
        <w:bottom w:val="none" w:sz="0" w:space="0" w:color="auto"/>
        <w:right w:val="none" w:sz="0" w:space="0" w:color="auto"/>
      </w:divBdr>
    </w:div>
    <w:div w:id="1651979942">
      <w:bodyDiv w:val="1"/>
      <w:marLeft w:val="0"/>
      <w:marRight w:val="0"/>
      <w:marTop w:val="0"/>
      <w:marBottom w:val="0"/>
      <w:divBdr>
        <w:top w:val="none" w:sz="0" w:space="0" w:color="auto"/>
        <w:left w:val="none" w:sz="0" w:space="0" w:color="auto"/>
        <w:bottom w:val="none" w:sz="0" w:space="0" w:color="auto"/>
        <w:right w:val="none" w:sz="0" w:space="0" w:color="auto"/>
      </w:divBdr>
    </w:div>
    <w:div w:id="1676105286">
      <w:bodyDiv w:val="1"/>
      <w:marLeft w:val="0"/>
      <w:marRight w:val="0"/>
      <w:marTop w:val="0"/>
      <w:marBottom w:val="0"/>
      <w:divBdr>
        <w:top w:val="none" w:sz="0" w:space="0" w:color="auto"/>
        <w:left w:val="none" w:sz="0" w:space="0" w:color="auto"/>
        <w:bottom w:val="none" w:sz="0" w:space="0" w:color="auto"/>
        <w:right w:val="none" w:sz="0" w:space="0" w:color="auto"/>
      </w:divBdr>
    </w:div>
    <w:div w:id="1689982154">
      <w:bodyDiv w:val="1"/>
      <w:marLeft w:val="0"/>
      <w:marRight w:val="0"/>
      <w:marTop w:val="0"/>
      <w:marBottom w:val="0"/>
      <w:divBdr>
        <w:top w:val="none" w:sz="0" w:space="0" w:color="auto"/>
        <w:left w:val="none" w:sz="0" w:space="0" w:color="auto"/>
        <w:bottom w:val="none" w:sz="0" w:space="0" w:color="auto"/>
        <w:right w:val="none" w:sz="0" w:space="0" w:color="auto"/>
      </w:divBdr>
    </w:div>
    <w:div w:id="1704747077">
      <w:bodyDiv w:val="1"/>
      <w:marLeft w:val="0"/>
      <w:marRight w:val="0"/>
      <w:marTop w:val="0"/>
      <w:marBottom w:val="0"/>
      <w:divBdr>
        <w:top w:val="none" w:sz="0" w:space="0" w:color="auto"/>
        <w:left w:val="none" w:sz="0" w:space="0" w:color="auto"/>
        <w:bottom w:val="none" w:sz="0" w:space="0" w:color="auto"/>
        <w:right w:val="none" w:sz="0" w:space="0" w:color="auto"/>
      </w:divBdr>
    </w:div>
    <w:div w:id="1743213902">
      <w:bodyDiv w:val="1"/>
      <w:marLeft w:val="0"/>
      <w:marRight w:val="0"/>
      <w:marTop w:val="0"/>
      <w:marBottom w:val="0"/>
      <w:divBdr>
        <w:top w:val="none" w:sz="0" w:space="0" w:color="auto"/>
        <w:left w:val="none" w:sz="0" w:space="0" w:color="auto"/>
        <w:bottom w:val="none" w:sz="0" w:space="0" w:color="auto"/>
        <w:right w:val="none" w:sz="0" w:space="0" w:color="auto"/>
      </w:divBdr>
    </w:div>
    <w:div w:id="1767996147">
      <w:bodyDiv w:val="1"/>
      <w:marLeft w:val="0"/>
      <w:marRight w:val="0"/>
      <w:marTop w:val="0"/>
      <w:marBottom w:val="0"/>
      <w:divBdr>
        <w:top w:val="none" w:sz="0" w:space="0" w:color="auto"/>
        <w:left w:val="none" w:sz="0" w:space="0" w:color="auto"/>
        <w:bottom w:val="none" w:sz="0" w:space="0" w:color="auto"/>
        <w:right w:val="none" w:sz="0" w:space="0" w:color="auto"/>
      </w:divBdr>
    </w:div>
    <w:div w:id="1772897133">
      <w:bodyDiv w:val="1"/>
      <w:marLeft w:val="0"/>
      <w:marRight w:val="0"/>
      <w:marTop w:val="0"/>
      <w:marBottom w:val="0"/>
      <w:divBdr>
        <w:top w:val="none" w:sz="0" w:space="0" w:color="auto"/>
        <w:left w:val="none" w:sz="0" w:space="0" w:color="auto"/>
        <w:bottom w:val="none" w:sz="0" w:space="0" w:color="auto"/>
        <w:right w:val="none" w:sz="0" w:space="0" w:color="auto"/>
      </w:divBdr>
    </w:div>
    <w:div w:id="1831016309">
      <w:bodyDiv w:val="1"/>
      <w:marLeft w:val="0"/>
      <w:marRight w:val="0"/>
      <w:marTop w:val="0"/>
      <w:marBottom w:val="0"/>
      <w:divBdr>
        <w:top w:val="none" w:sz="0" w:space="0" w:color="auto"/>
        <w:left w:val="none" w:sz="0" w:space="0" w:color="auto"/>
        <w:bottom w:val="none" w:sz="0" w:space="0" w:color="auto"/>
        <w:right w:val="none" w:sz="0" w:space="0" w:color="auto"/>
      </w:divBdr>
    </w:div>
    <w:div w:id="1886210506">
      <w:bodyDiv w:val="1"/>
      <w:marLeft w:val="0"/>
      <w:marRight w:val="0"/>
      <w:marTop w:val="0"/>
      <w:marBottom w:val="0"/>
      <w:divBdr>
        <w:top w:val="none" w:sz="0" w:space="0" w:color="auto"/>
        <w:left w:val="none" w:sz="0" w:space="0" w:color="auto"/>
        <w:bottom w:val="none" w:sz="0" w:space="0" w:color="auto"/>
        <w:right w:val="none" w:sz="0" w:space="0" w:color="auto"/>
      </w:divBdr>
    </w:div>
    <w:div w:id="1908343074">
      <w:bodyDiv w:val="1"/>
      <w:marLeft w:val="0"/>
      <w:marRight w:val="0"/>
      <w:marTop w:val="0"/>
      <w:marBottom w:val="0"/>
      <w:divBdr>
        <w:top w:val="none" w:sz="0" w:space="0" w:color="auto"/>
        <w:left w:val="none" w:sz="0" w:space="0" w:color="auto"/>
        <w:bottom w:val="none" w:sz="0" w:space="0" w:color="auto"/>
        <w:right w:val="none" w:sz="0" w:space="0" w:color="auto"/>
      </w:divBdr>
    </w:div>
    <w:div w:id="1970014068">
      <w:bodyDiv w:val="1"/>
      <w:marLeft w:val="0"/>
      <w:marRight w:val="0"/>
      <w:marTop w:val="0"/>
      <w:marBottom w:val="0"/>
      <w:divBdr>
        <w:top w:val="none" w:sz="0" w:space="0" w:color="auto"/>
        <w:left w:val="none" w:sz="0" w:space="0" w:color="auto"/>
        <w:bottom w:val="none" w:sz="0" w:space="0" w:color="auto"/>
        <w:right w:val="none" w:sz="0" w:space="0" w:color="auto"/>
      </w:divBdr>
    </w:div>
    <w:div w:id="1976400131">
      <w:bodyDiv w:val="1"/>
      <w:marLeft w:val="0"/>
      <w:marRight w:val="0"/>
      <w:marTop w:val="0"/>
      <w:marBottom w:val="0"/>
      <w:divBdr>
        <w:top w:val="none" w:sz="0" w:space="0" w:color="auto"/>
        <w:left w:val="none" w:sz="0" w:space="0" w:color="auto"/>
        <w:bottom w:val="none" w:sz="0" w:space="0" w:color="auto"/>
        <w:right w:val="none" w:sz="0" w:space="0" w:color="auto"/>
      </w:divBdr>
    </w:div>
    <w:div w:id="2002615671">
      <w:bodyDiv w:val="1"/>
      <w:marLeft w:val="0"/>
      <w:marRight w:val="0"/>
      <w:marTop w:val="0"/>
      <w:marBottom w:val="0"/>
      <w:divBdr>
        <w:top w:val="none" w:sz="0" w:space="0" w:color="auto"/>
        <w:left w:val="none" w:sz="0" w:space="0" w:color="auto"/>
        <w:bottom w:val="none" w:sz="0" w:space="0" w:color="auto"/>
        <w:right w:val="none" w:sz="0" w:space="0" w:color="auto"/>
      </w:divBdr>
    </w:div>
    <w:div w:id="2088306104">
      <w:bodyDiv w:val="1"/>
      <w:marLeft w:val="0"/>
      <w:marRight w:val="0"/>
      <w:marTop w:val="0"/>
      <w:marBottom w:val="0"/>
      <w:divBdr>
        <w:top w:val="none" w:sz="0" w:space="0" w:color="auto"/>
        <w:left w:val="none" w:sz="0" w:space="0" w:color="auto"/>
        <w:bottom w:val="none" w:sz="0" w:space="0" w:color="auto"/>
        <w:right w:val="none" w:sz="0" w:space="0" w:color="auto"/>
      </w:divBdr>
    </w:div>
    <w:div w:id="2103331771">
      <w:bodyDiv w:val="1"/>
      <w:marLeft w:val="0"/>
      <w:marRight w:val="0"/>
      <w:marTop w:val="0"/>
      <w:marBottom w:val="0"/>
      <w:divBdr>
        <w:top w:val="none" w:sz="0" w:space="0" w:color="auto"/>
        <w:left w:val="none" w:sz="0" w:space="0" w:color="auto"/>
        <w:bottom w:val="none" w:sz="0" w:space="0" w:color="auto"/>
        <w:right w:val="none" w:sz="0" w:space="0" w:color="auto"/>
      </w:divBdr>
    </w:div>
    <w:div w:id="2123452948">
      <w:bodyDiv w:val="1"/>
      <w:marLeft w:val="0"/>
      <w:marRight w:val="0"/>
      <w:marTop w:val="0"/>
      <w:marBottom w:val="0"/>
      <w:divBdr>
        <w:top w:val="none" w:sz="0" w:space="0" w:color="auto"/>
        <w:left w:val="none" w:sz="0" w:space="0" w:color="auto"/>
        <w:bottom w:val="none" w:sz="0" w:space="0" w:color="auto"/>
        <w:right w:val="none" w:sz="0" w:space="0" w:color="auto"/>
      </w:divBdr>
    </w:div>
    <w:div w:id="213563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styles" Target="style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customXml" Target="../customXml/item5.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yperlink" Target="http://www.ema.europa.e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48561-D474-46A3-9A03-FC7B5E82D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D97ABA-1385-4DDA-8398-86919D9A565A}">
  <ds:schemaRefs>
    <ds:schemaRef ds:uri="http://schemas.microsoft.com/sharepoint/v3/contenttype/forms"/>
  </ds:schemaRefs>
</ds:datastoreItem>
</file>

<file path=customXml/itemProps3.xml><?xml version="1.0" encoding="utf-8"?>
<ds:datastoreItem xmlns:ds="http://schemas.openxmlformats.org/officeDocument/2006/customXml" ds:itemID="{16D805E5-A73A-4F5B-82AE-510E49325460}">
  <ds:schemaRefs>
    <ds:schemaRef ds:uri="http://schemas.openxmlformats.org/officeDocument/2006/bibliography"/>
  </ds:schemaRefs>
</ds:datastoreItem>
</file>

<file path=customXml/itemProps4.xml><?xml version="1.0" encoding="utf-8"?>
<ds:datastoreItem xmlns:ds="http://schemas.openxmlformats.org/officeDocument/2006/customXml" ds:itemID="{97AB9552-CBB5-403C-B48F-87923197FAE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94E0621-A1C3-4B7D-9C55-8483E598C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29348</Words>
  <Characters>167290</Characters>
  <Application>Microsoft Office Word</Application>
  <DocSecurity>0</DocSecurity>
  <Lines>1394</Lines>
  <Paragraphs>392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Stalevo, INN-levodopa, carbidopa, entacapone</vt:lpstr>
      <vt:lpstr>Stalevo, INN-levodopa, carbidopa, entacapone</vt:lpstr>
    </vt:vector>
  </TitlesOfParts>
  <Company>EMEA</Company>
  <LinksUpToDate>false</LinksUpToDate>
  <CharactersWithSpaces>196246</CharactersWithSpaces>
  <SharedDoc>false</SharedDoc>
  <HLinks>
    <vt:vector size="96" baseType="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dc:description/>
  <cp:lastModifiedBy>Voutsas Achilleas</cp:lastModifiedBy>
  <cp:revision>2</cp:revision>
  <cp:lastPrinted>2017-06-26T10:00:00Z</cp:lastPrinted>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Confidential</vt:lpwstr>
  </property>
  <property fmtid="{D5CDD505-2E9C-101B-9397-08002B2CF9AE}" pid="3" name="EMEADocClassificationCode">
    <vt:lpwstr>C</vt:lpwstr>
  </property>
  <property fmtid="{D5CDD505-2E9C-101B-9397-08002B2CF9AE}" pid="4" name="EMEADocClassificationHidden">
    <vt:lpwstr>C</vt:lpwstr>
  </property>
  <property fmtid="{D5CDD505-2E9C-101B-9397-08002B2CF9AE}" pid="5" name="EMEADocTypeCode">
    <vt:lpwstr>opnh</vt:lpwstr>
  </property>
  <property fmtid="{D5CDD505-2E9C-101B-9397-08002B2CF9AE}" pid="6" name="EMEADocRefFull">
    <vt:lpwstr>EMEA/CPMP/2920/03/es/Final</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2920</vt:lpwstr>
  </property>
  <property fmtid="{D5CDD505-2E9C-101B-9397-08002B2CF9AE}" pid="12" name="EMEADocRefYear">
    <vt:lpwstr>03</vt:lpwstr>
  </property>
  <property fmtid="{D5CDD505-2E9C-101B-9397-08002B2CF9AE}" pid="13" name="EMEADocRefRoot">
    <vt:lpwstr>EMEA/CPMP/2920/03</vt:lpwstr>
  </property>
  <property fmtid="{D5CDD505-2E9C-101B-9397-08002B2CF9AE}" pid="14" name="EMEADocVersion">
    <vt:lpwstr/>
  </property>
  <property fmtid="{D5CDD505-2E9C-101B-9397-08002B2CF9AE}" pid="15" name="EMEADocLanguage">
    <vt:lpwstr>es</vt:lpwstr>
  </property>
  <property fmtid="{D5CDD505-2E9C-101B-9397-08002B2CF9AE}" pid="16" name="EMEADocRefPartFreeText">
    <vt:lpwstr/>
  </property>
  <property fmtid="{D5CDD505-2E9C-101B-9397-08002B2CF9AE}" pid="17" name="EMEADocStatus">
    <vt:lpwstr>Final</vt:lpwstr>
  </property>
  <property fmtid="{D5CDD505-2E9C-101B-9397-08002B2CF9AE}" pid="18" name="EMEADocDateDay">
    <vt:lpwstr>6</vt:lpwstr>
  </property>
  <property fmtid="{D5CDD505-2E9C-101B-9397-08002B2CF9AE}" pid="19" name="EMEADocDateMonth">
    <vt:lpwstr>October</vt:lpwstr>
  </property>
  <property fmtid="{D5CDD505-2E9C-101B-9397-08002B2CF9AE}" pid="20" name="EMEADocDateYear">
    <vt:lpwstr>2003</vt:lpwstr>
  </property>
  <property fmtid="{D5CDD505-2E9C-101B-9397-08002B2CF9AE}" pid="21" name="EMEADocDate">
    <vt:lpwstr>20031006</vt:lpwstr>
  </property>
  <property fmtid="{D5CDD505-2E9C-101B-9397-08002B2CF9AE}" pid="22" name="EMEADocTitle">
    <vt:lpwstr>Stalevo</vt:lpwstr>
  </property>
  <property fmtid="{D5CDD505-2E9C-101B-9397-08002B2CF9AE}" pid="23" name="EMEADocExtCatTitle">
    <vt:lpwstr>CPMP Opinion dated</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Information-EMEA/21447/2007</vt:lpwstr>
  </property>
  <property fmtid="{D5CDD505-2E9C-101B-9397-08002B2CF9AE}" pid="28" name="DM_Title">
    <vt:lpwstr/>
  </property>
  <property fmtid="{D5CDD505-2E9C-101B-9397-08002B2CF9AE}" pid="29" name="DM_Language">
    <vt:lpwstr/>
  </property>
  <property fmtid="{D5CDD505-2E9C-101B-9397-08002B2CF9AE}" pid="30" name="DM_Name">
    <vt:lpwstr>Stalevo-H-511-II-25-PI-es</vt:lpwstr>
  </property>
  <property fmtid="{D5CDD505-2E9C-101B-9397-08002B2CF9AE}" pid="31" name="DM_Owner">
    <vt:lpwstr>Akhtar Tia</vt:lpwstr>
  </property>
  <property fmtid="{D5CDD505-2E9C-101B-9397-08002B2CF9AE}" pid="32" name="DM_Creation_Date">
    <vt:lpwstr>15/01/2007 17:27:11</vt:lpwstr>
  </property>
  <property fmtid="{D5CDD505-2E9C-101B-9397-08002B2CF9AE}" pid="33" name="DM_Creator_Name">
    <vt:lpwstr>Akhtar Tia</vt:lpwstr>
  </property>
  <property fmtid="{D5CDD505-2E9C-101B-9397-08002B2CF9AE}" pid="34" name="DM_Modifer_Name">
    <vt:lpwstr>Akhtar Tia</vt:lpwstr>
  </property>
  <property fmtid="{D5CDD505-2E9C-101B-9397-08002B2CF9AE}" pid="35" name="DM_Modified_Date">
    <vt:lpwstr>15/01/2007 17:27:11</vt:lpwstr>
  </property>
  <property fmtid="{D5CDD505-2E9C-101B-9397-08002B2CF9AE}" pid="36" name="DM_Type">
    <vt:lpwstr>emea_product_document</vt:lpwstr>
  </property>
  <property fmtid="{D5CDD505-2E9C-101B-9397-08002B2CF9AE}" pid="37" name="DM_Version">
    <vt:lpwstr>0.2, CURRENT</vt:lpwstr>
  </property>
  <property fmtid="{D5CDD505-2E9C-101B-9397-08002B2CF9AE}" pid="38" name="DM_emea_doc_ref_id">
    <vt:lpwstr>EMEA/21447/2007</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21447</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2007</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EMEA/H/C/000511/II/0025</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II</vt:lpwstr>
  </property>
  <property fmtid="{D5CDD505-2E9C-101B-9397-08002B2CF9AE}" pid="59" name="DM_emea_procedure_number">
    <vt:lpwstr>0025</vt:lpwstr>
  </property>
  <property fmtid="{D5CDD505-2E9C-101B-9397-08002B2CF9AE}" pid="60" name="DM_emea_product_number">
    <vt:lpwstr>000511</vt:lpwstr>
  </property>
  <property fmtid="{D5CDD505-2E9C-101B-9397-08002B2CF9AE}" pid="61" name="DM_emea_product_substance">
    <vt:lpwstr>Stalevo</vt:lpwstr>
  </property>
  <property fmtid="{D5CDD505-2E9C-101B-9397-08002B2CF9AE}" pid="62" name="DM_emea_par_dist">
    <vt:lpwstr/>
  </property>
  <property fmtid="{D5CDD505-2E9C-101B-9397-08002B2CF9AE}" pid="63" name="DM_emea_meeting_status">
    <vt:lpwstr/>
  </property>
  <property fmtid="{D5CDD505-2E9C-101B-9397-08002B2CF9AE}" pid="64" name="DM_emea_meeting_action">
    <vt:lpwstr/>
  </property>
  <property fmtid="{D5CDD505-2E9C-101B-9397-08002B2CF9AE}" pid="65" name="_NewReviewCycle">
    <vt:lpwstr/>
  </property>
  <property fmtid="{D5CDD505-2E9C-101B-9397-08002B2CF9AE}" pid="66" name="MSIP_Label_0eea11ca-d417-4147-80ed-01a58412c458_Enabled">
    <vt:lpwstr>true</vt:lpwstr>
  </property>
  <property fmtid="{D5CDD505-2E9C-101B-9397-08002B2CF9AE}" pid="67" name="MSIP_Label_0eea11ca-d417-4147-80ed-01a58412c458_SetDate">
    <vt:lpwstr>2021-06-03T23:51:50Z</vt:lpwstr>
  </property>
  <property fmtid="{D5CDD505-2E9C-101B-9397-08002B2CF9AE}" pid="68" name="MSIP_Label_0eea11ca-d417-4147-80ed-01a58412c458_Method">
    <vt:lpwstr>Standard</vt:lpwstr>
  </property>
  <property fmtid="{D5CDD505-2E9C-101B-9397-08002B2CF9AE}" pid="69" name="MSIP_Label_0eea11ca-d417-4147-80ed-01a58412c458_Name">
    <vt:lpwstr>0eea11ca-d417-4147-80ed-01a58412c458</vt:lpwstr>
  </property>
  <property fmtid="{D5CDD505-2E9C-101B-9397-08002B2CF9AE}" pid="70" name="MSIP_Label_0eea11ca-d417-4147-80ed-01a58412c458_SiteId">
    <vt:lpwstr>bc9dc15c-61bc-4f03-b60b-e5b6d8922839</vt:lpwstr>
  </property>
  <property fmtid="{D5CDD505-2E9C-101B-9397-08002B2CF9AE}" pid="71" name="MSIP_Label_0eea11ca-d417-4147-80ed-01a58412c458_ActionId">
    <vt:lpwstr>1dce1e45-214f-4008-b81c-ed8565f3b934</vt:lpwstr>
  </property>
  <property fmtid="{D5CDD505-2E9C-101B-9397-08002B2CF9AE}" pid="72" name="MSIP_Label_0eea11ca-d417-4147-80ed-01a58412c458_ContentBits">
    <vt:lpwstr>2</vt:lpwstr>
  </property>
</Properties>
</file>