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66FF5" w:rsidRPr="00B765CC" w:rsidRDefault="00766FF5" w:rsidP="00055E07">
      <w:pPr>
        <w:spacing w:line="240" w:lineRule="auto"/>
        <w:jc w:val="both"/>
        <w:rPr>
          <w:i/>
          <w:szCs w:val="22"/>
          <w:lang w:val="et-EE"/>
        </w:rPr>
      </w:pPr>
      <w:bookmarkStart w:id="0" w:name="_GoBack"/>
      <w:bookmarkEnd w:id="0"/>
    </w:p>
    <w:p w:rsidR="00766FF5" w:rsidRPr="00B765CC" w:rsidRDefault="00766FF5" w:rsidP="00055E07">
      <w:pPr>
        <w:spacing w:line="240" w:lineRule="auto"/>
        <w:jc w:val="both"/>
        <w:rPr>
          <w:szCs w:val="22"/>
          <w:lang w:val="et-EE"/>
        </w:rPr>
      </w:pPr>
    </w:p>
    <w:p w:rsidR="00766FF5" w:rsidRPr="00B765CC" w:rsidRDefault="00766FF5" w:rsidP="00055E07">
      <w:pPr>
        <w:spacing w:line="240" w:lineRule="auto"/>
        <w:jc w:val="both"/>
        <w:rPr>
          <w:szCs w:val="22"/>
          <w:lang w:val="et-EE"/>
        </w:rPr>
      </w:pPr>
    </w:p>
    <w:p w:rsidR="00766FF5" w:rsidRPr="00B765CC" w:rsidRDefault="00766FF5" w:rsidP="00055E07">
      <w:pPr>
        <w:spacing w:line="240" w:lineRule="auto"/>
        <w:jc w:val="both"/>
        <w:rPr>
          <w:szCs w:val="22"/>
          <w:lang w:val="et-EE"/>
        </w:rPr>
      </w:pPr>
    </w:p>
    <w:p w:rsidR="00766FF5" w:rsidRPr="00B765CC" w:rsidRDefault="00766FF5" w:rsidP="00055E07">
      <w:pPr>
        <w:spacing w:line="240" w:lineRule="auto"/>
        <w:jc w:val="both"/>
        <w:rPr>
          <w:szCs w:val="22"/>
          <w:lang w:val="et-EE"/>
        </w:rPr>
      </w:pPr>
    </w:p>
    <w:p w:rsidR="00766FF5" w:rsidRPr="00B765CC" w:rsidRDefault="00766FF5" w:rsidP="00055E07">
      <w:pPr>
        <w:spacing w:line="240" w:lineRule="auto"/>
        <w:jc w:val="both"/>
        <w:rPr>
          <w:szCs w:val="22"/>
          <w:lang w:val="et-EE"/>
        </w:rPr>
      </w:pPr>
    </w:p>
    <w:p w:rsidR="00766FF5" w:rsidRPr="00B765CC" w:rsidRDefault="00766FF5" w:rsidP="00055E07">
      <w:pPr>
        <w:spacing w:line="240" w:lineRule="auto"/>
        <w:jc w:val="both"/>
        <w:rPr>
          <w:szCs w:val="22"/>
          <w:lang w:val="et-EE"/>
        </w:rPr>
      </w:pPr>
    </w:p>
    <w:p w:rsidR="00766FF5" w:rsidRPr="00B765CC" w:rsidRDefault="00766FF5" w:rsidP="00055E07">
      <w:pPr>
        <w:spacing w:line="240" w:lineRule="auto"/>
        <w:jc w:val="both"/>
        <w:rPr>
          <w:szCs w:val="22"/>
          <w:lang w:val="et-EE"/>
        </w:rPr>
      </w:pPr>
    </w:p>
    <w:p w:rsidR="00766FF5" w:rsidRPr="00B765CC" w:rsidRDefault="00766FF5" w:rsidP="00055E07">
      <w:pPr>
        <w:spacing w:line="240" w:lineRule="auto"/>
        <w:jc w:val="both"/>
        <w:rPr>
          <w:szCs w:val="22"/>
          <w:lang w:val="et-EE"/>
        </w:rPr>
      </w:pPr>
    </w:p>
    <w:p w:rsidR="00766FF5" w:rsidRPr="00B765CC" w:rsidRDefault="00766FF5" w:rsidP="00055E07">
      <w:pPr>
        <w:spacing w:line="240" w:lineRule="auto"/>
        <w:jc w:val="both"/>
        <w:rPr>
          <w:szCs w:val="22"/>
          <w:lang w:val="et-EE"/>
        </w:rPr>
      </w:pPr>
    </w:p>
    <w:p w:rsidR="00766FF5" w:rsidRPr="00B765CC" w:rsidRDefault="00766FF5" w:rsidP="00055E07">
      <w:pPr>
        <w:spacing w:line="240" w:lineRule="auto"/>
        <w:jc w:val="both"/>
        <w:rPr>
          <w:szCs w:val="22"/>
          <w:lang w:val="et-EE"/>
        </w:rPr>
      </w:pPr>
    </w:p>
    <w:p w:rsidR="00766FF5" w:rsidRPr="00B765CC" w:rsidRDefault="00766FF5" w:rsidP="00055E07">
      <w:pPr>
        <w:spacing w:line="240" w:lineRule="auto"/>
        <w:jc w:val="both"/>
        <w:rPr>
          <w:szCs w:val="22"/>
          <w:lang w:val="et-EE"/>
        </w:rPr>
      </w:pPr>
    </w:p>
    <w:p w:rsidR="00766FF5" w:rsidRPr="00B765CC" w:rsidRDefault="00766FF5" w:rsidP="00055E07">
      <w:pPr>
        <w:spacing w:line="240" w:lineRule="auto"/>
        <w:jc w:val="both"/>
        <w:rPr>
          <w:szCs w:val="22"/>
          <w:lang w:val="et-EE"/>
        </w:rPr>
      </w:pPr>
    </w:p>
    <w:p w:rsidR="00766FF5" w:rsidRPr="00B765CC" w:rsidRDefault="00766FF5" w:rsidP="00055E07">
      <w:pPr>
        <w:spacing w:line="240" w:lineRule="auto"/>
        <w:jc w:val="both"/>
        <w:rPr>
          <w:szCs w:val="22"/>
          <w:lang w:val="et-EE"/>
        </w:rPr>
      </w:pPr>
    </w:p>
    <w:p w:rsidR="00766FF5" w:rsidRPr="00B765CC" w:rsidRDefault="00766FF5" w:rsidP="00055E07">
      <w:pPr>
        <w:spacing w:line="240" w:lineRule="auto"/>
        <w:jc w:val="both"/>
        <w:rPr>
          <w:szCs w:val="22"/>
          <w:lang w:val="et-EE"/>
        </w:rPr>
      </w:pPr>
    </w:p>
    <w:p w:rsidR="00766FF5" w:rsidRPr="00B765CC" w:rsidRDefault="00766FF5" w:rsidP="00055E07">
      <w:pPr>
        <w:spacing w:line="240" w:lineRule="auto"/>
        <w:jc w:val="both"/>
        <w:rPr>
          <w:szCs w:val="22"/>
          <w:lang w:val="et-EE"/>
        </w:rPr>
      </w:pPr>
    </w:p>
    <w:p w:rsidR="00766FF5" w:rsidRPr="00B765CC" w:rsidRDefault="00766FF5" w:rsidP="00055E07">
      <w:pPr>
        <w:spacing w:line="240" w:lineRule="auto"/>
        <w:jc w:val="both"/>
        <w:rPr>
          <w:szCs w:val="22"/>
          <w:lang w:val="et-EE"/>
        </w:rPr>
      </w:pPr>
    </w:p>
    <w:p w:rsidR="00766FF5" w:rsidRPr="00B765CC" w:rsidRDefault="00766FF5" w:rsidP="00055E07">
      <w:pPr>
        <w:spacing w:line="240" w:lineRule="auto"/>
        <w:jc w:val="both"/>
        <w:rPr>
          <w:szCs w:val="22"/>
          <w:lang w:val="et-EE"/>
        </w:rPr>
      </w:pPr>
    </w:p>
    <w:p w:rsidR="00766FF5" w:rsidRPr="00B765CC" w:rsidRDefault="00766FF5" w:rsidP="00055E07">
      <w:pPr>
        <w:spacing w:line="240" w:lineRule="auto"/>
        <w:jc w:val="both"/>
        <w:rPr>
          <w:szCs w:val="22"/>
          <w:lang w:val="et-EE"/>
        </w:rPr>
      </w:pPr>
    </w:p>
    <w:p w:rsidR="00766FF5" w:rsidRPr="00B765CC" w:rsidRDefault="00766FF5" w:rsidP="00055E07">
      <w:pPr>
        <w:spacing w:line="240" w:lineRule="auto"/>
        <w:jc w:val="both"/>
        <w:rPr>
          <w:szCs w:val="22"/>
          <w:lang w:val="et-EE"/>
        </w:rPr>
      </w:pPr>
    </w:p>
    <w:p w:rsidR="00766FF5" w:rsidRPr="00B765CC" w:rsidRDefault="00766FF5" w:rsidP="00055E07">
      <w:pPr>
        <w:spacing w:line="240" w:lineRule="auto"/>
        <w:jc w:val="both"/>
        <w:rPr>
          <w:szCs w:val="22"/>
          <w:lang w:val="et-EE"/>
        </w:rPr>
      </w:pPr>
    </w:p>
    <w:p w:rsidR="00766FF5" w:rsidRPr="00B765CC" w:rsidRDefault="00766FF5" w:rsidP="00055E07">
      <w:pPr>
        <w:spacing w:line="240" w:lineRule="auto"/>
        <w:jc w:val="both"/>
        <w:rPr>
          <w:szCs w:val="22"/>
          <w:lang w:val="et-EE"/>
        </w:rPr>
      </w:pPr>
    </w:p>
    <w:p w:rsidR="00766FF5" w:rsidRPr="00B765CC" w:rsidRDefault="00766FF5" w:rsidP="00055E07">
      <w:pPr>
        <w:spacing w:line="240" w:lineRule="auto"/>
        <w:jc w:val="both"/>
        <w:rPr>
          <w:szCs w:val="22"/>
          <w:lang w:val="et-EE"/>
        </w:rPr>
      </w:pPr>
    </w:p>
    <w:p w:rsidR="00766FF5" w:rsidRPr="00B765CC" w:rsidRDefault="00FE4025" w:rsidP="00055E07">
      <w:pPr>
        <w:spacing w:line="240" w:lineRule="auto"/>
        <w:jc w:val="center"/>
        <w:rPr>
          <w:b/>
          <w:szCs w:val="22"/>
          <w:lang w:val="et-EE"/>
        </w:rPr>
      </w:pPr>
      <w:r w:rsidRPr="00B765CC">
        <w:rPr>
          <w:b/>
          <w:szCs w:val="22"/>
          <w:lang w:val="et-EE"/>
        </w:rPr>
        <w:t>I</w:t>
      </w:r>
      <w:r w:rsidR="00F86EEC">
        <w:rPr>
          <w:b/>
          <w:szCs w:val="22"/>
          <w:lang w:val="et-EE"/>
        </w:rPr>
        <w:t> </w:t>
      </w:r>
      <w:r w:rsidR="00766FF5" w:rsidRPr="00B765CC">
        <w:rPr>
          <w:b/>
          <w:szCs w:val="22"/>
          <w:lang w:val="et-EE"/>
        </w:rPr>
        <w:t>LISA</w:t>
      </w:r>
    </w:p>
    <w:p w:rsidR="00766FF5" w:rsidRPr="00B765CC" w:rsidRDefault="00766FF5" w:rsidP="00055E07">
      <w:pPr>
        <w:spacing w:line="240" w:lineRule="auto"/>
        <w:jc w:val="center"/>
        <w:rPr>
          <w:b/>
          <w:szCs w:val="22"/>
          <w:lang w:val="et-EE"/>
        </w:rPr>
      </w:pPr>
    </w:p>
    <w:p w:rsidR="00766FF5" w:rsidRPr="00113353" w:rsidRDefault="00766FF5" w:rsidP="0040154D">
      <w:pPr>
        <w:pStyle w:val="Heading1"/>
      </w:pPr>
      <w:r w:rsidRPr="00113353">
        <w:t>RAVIMI OMADUSTE KOKKUVÕTE</w:t>
      </w:r>
    </w:p>
    <w:p w:rsidR="00766FF5" w:rsidRPr="00B765CC" w:rsidRDefault="00766FF5" w:rsidP="00055E07">
      <w:pPr>
        <w:spacing w:line="240" w:lineRule="auto"/>
        <w:jc w:val="both"/>
        <w:rPr>
          <w:szCs w:val="22"/>
          <w:lang w:val="et-EE"/>
        </w:rPr>
      </w:pPr>
    </w:p>
    <w:p w:rsidR="00B610B2" w:rsidRPr="00B765CC" w:rsidRDefault="00766FF5" w:rsidP="00055E07">
      <w:pPr>
        <w:spacing w:line="240" w:lineRule="auto"/>
        <w:rPr>
          <w:szCs w:val="22"/>
          <w:lang w:val="et-EE"/>
        </w:rPr>
      </w:pPr>
      <w:r w:rsidRPr="00B765CC">
        <w:rPr>
          <w:b/>
          <w:szCs w:val="22"/>
          <w:lang w:val="et-EE"/>
        </w:rPr>
        <w:br w:type="page"/>
      </w:r>
      <w:r w:rsidR="00B610B2" w:rsidRPr="00B765CC">
        <w:rPr>
          <w:b/>
          <w:szCs w:val="22"/>
          <w:lang w:val="et-EE"/>
        </w:rPr>
        <w:lastRenderedPageBreak/>
        <w:t>1.</w:t>
      </w:r>
      <w:r w:rsidR="00B610B2" w:rsidRPr="00B765CC">
        <w:rPr>
          <w:b/>
          <w:szCs w:val="22"/>
          <w:lang w:val="et-EE"/>
        </w:rPr>
        <w:tab/>
        <w:t>RAVIMPREPARAADI NIMETUS</w:t>
      </w:r>
    </w:p>
    <w:p w:rsidR="00B610B2" w:rsidRPr="00B765CC" w:rsidRDefault="00B610B2" w:rsidP="00055E07">
      <w:pPr>
        <w:spacing w:line="240" w:lineRule="auto"/>
        <w:rPr>
          <w:szCs w:val="22"/>
          <w:lang w:val="et-EE"/>
        </w:rPr>
      </w:pPr>
    </w:p>
    <w:p w:rsidR="00B610B2" w:rsidRPr="00B765CC" w:rsidRDefault="00B610B2" w:rsidP="00055E07">
      <w:pPr>
        <w:pStyle w:val="Text"/>
        <w:widowControl w:val="0"/>
        <w:tabs>
          <w:tab w:val="left" w:pos="567"/>
        </w:tabs>
        <w:spacing w:before="0"/>
        <w:jc w:val="left"/>
        <w:rPr>
          <w:sz w:val="22"/>
          <w:szCs w:val="22"/>
          <w:lang w:val="et-EE"/>
        </w:rPr>
      </w:pPr>
      <w:r w:rsidRPr="00B765CC">
        <w:rPr>
          <w:sz w:val="22"/>
          <w:szCs w:val="22"/>
          <w:lang w:val="et-EE"/>
        </w:rPr>
        <w:t xml:space="preserve">Stalevo 50 mg/12,5 mg/200 mg õhukese </w:t>
      </w:r>
      <w:r w:rsidR="00BE1B2D" w:rsidRPr="00B765CC">
        <w:rPr>
          <w:sz w:val="22"/>
          <w:szCs w:val="22"/>
          <w:lang w:val="et-EE"/>
        </w:rPr>
        <w:t>polümeerikattega</w:t>
      </w:r>
      <w:r w:rsidR="00BE1B2D" w:rsidRPr="00B765CC" w:rsidDel="00BE1B2D">
        <w:rPr>
          <w:sz w:val="22"/>
          <w:szCs w:val="22"/>
          <w:lang w:val="et-EE"/>
        </w:rPr>
        <w:t xml:space="preserve"> </w:t>
      </w:r>
      <w:r w:rsidRPr="00B765CC">
        <w:rPr>
          <w:sz w:val="22"/>
          <w:szCs w:val="22"/>
          <w:lang w:val="et-EE"/>
        </w:rPr>
        <w:t>tabletid</w:t>
      </w:r>
    </w:p>
    <w:p w:rsidR="0015179F" w:rsidRPr="00B765CC" w:rsidRDefault="0015179F" w:rsidP="0015179F">
      <w:pPr>
        <w:pStyle w:val="Text"/>
        <w:widowControl w:val="0"/>
        <w:tabs>
          <w:tab w:val="left" w:pos="567"/>
        </w:tabs>
        <w:spacing w:before="0"/>
        <w:jc w:val="left"/>
        <w:rPr>
          <w:sz w:val="22"/>
          <w:szCs w:val="22"/>
          <w:lang w:val="et-EE"/>
        </w:rPr>
      </w:pPr>
      <w:r>
        <w:rPr>
          <w:sz w:val="22"/>
          <w:szCs w:val="22"/>
          <w:lang w:val="et-EE"/>
        </w:rPr>
        <w:t>Stalevo 75</w:t>
      </w:r>
      <w:r w:rsidRPr="00B765CC">
        <w:rPr>
          <w:sz w:val="22"/>
          <w:szCs w:val="22"/>
          <w:lang w:val="et-EE"/>
        </w:rPr>
        <w:t> mg/1</w:t>
      </w:r>
      <w:r>
        <w:rPr>
          <w:sz w:val="22"/>
          <w:szCs w:val="22"/>
          <w:lang w:val="et-EE"/>
        </w:rPr>
        <w:t>8</w:t>
      </w:r>
      <w:r w:rsidRPr="00B765CC">
        <w:rPr>
          <w:sz w:val="22"/>
          <w:szCs w:val="22"/>
          <w:lang w:val="et-EE"/>
        </w:rPr>
        <w:t>,</w:t>
      </w:r>
      <w:r>
        <w:rPr>
          <w:sz w:val="22"/>
          <w:szCs w:val="22"/>
          <w:lang w:val="et-EE"/>
        </w:rPr>
        <w:t>7</w:t>
      </w:r>
      <w:r w:rsidRPr="00B765CC">
        <w:rPr>
          <w:sz w:val="22"/>
          <w:szCs w:val="22"/>
          <w:lang w:val="et-EE"/>
        </w:rPr>
        <w:t>5 mg/200 mg õhukese polümeerikattega</w:t>
      </w:r>
      <w:r w:rsidRPr="00B765CC" w:rsidDel="00BE1B2D">
        <w:rPr>
          <w:sz w:val="22"/>
          <w:szCs w:val="22"/>
          <w:lang w:val="et-EE"/>
        </w:rPr>
        <w:t xml:space="preserve"> </w:t>
      </w:r>
      <w:r w:rsidRPr="00B765CC">
        <w:rPr>
          <w:sz w:val="22"/>
          <w:szCs w:val="22"/>
          <w:lang w:val="et-EE"/>
        </w:rPr>
        <w:t>tabletid</w:t>
      </w:r>
    </w:p>
    <w:p w:rsidR="0015179F" w:rsidRPr="00B765CC" w:rsidRDefault="0015179F" w:rsidP="0015179F">
      <w:pPr>
        <w:pStyle w:val="Text"/>
        <w:widowControl w:val="0"/>
        <w:tabs>
          <w:tab w:val="left" w:pos="567"/>
        </w:tabs>
        <w:spacing w:before="0"/>
        <w:jc w:val="left"/>
        <w:rPr>
          <w:sz w:val="22"/>
          <w:szCs w:val="22"/>
          <w:lang w:val="et-EE"/>
        </w:rPr>
      </w:pPr>
      <w:r w:rsidRPr="00B765CC">
        <w:rPr>
          <w:sz w:val="22"/>
          <w:szCs w:val="22"/>
          <w:lang w:val="et-EE"/>
        </w:rPr>
        <w:t xml:space="preserve">Stalevo </w:t>
      </w:r>
      <w:r>
        <w:rPr>
          <w:sz w:val="22"/>
          <w:szCs w:val="22"/>
          <w:lang w:val="et-EE"/>
        </w:rPr>
        <w:t>100</w:t>
      </w:r>
      <w:r w:rsidRPr="00B765CC">
        <w:rPr>
          <w:sz w:val="22"/>
          <w:szCs w:val="22"/>
          <w:lang w:val="et-EE"/>
        </w:rPr>
        <w:t> mg/25 mg/200 mg õhukese polümeerikattega</w:t>
      </w:r>
      <w:r w:rsidRPr="00B765CC" w:rsidDel="00BE1B2D">
        <w:rPr>
          <w:sz w:val="22"/>
          <w:szCs w:val="22"/>
          <w:lang w:val="et-EE"/>
        </w:rPr>
        <w:t xml:space="preserve"> </w:t>
      </w:r>
      <w:r w:rsidRPr="00B765CC">
        <w:rPr>
          <w:sz w:val="22"/>
          <w:szCs w:val="22"/>
          <w:lang w:val="et-EE"/>
        </w:rPr>
        <w:t>tabletid</w:t>
      </w:r>
    </w:p>
    <w:p w:rsidR="0015179F" w:rsidRPr="00B765CC" w:rsidRDefault="0015179F" w:rsidP="0015179F">
      <w:pPr>
        <w:pStyle w:val="Text"/>
        <w:widowControl w:val="0"/>
        <w:tabs>
          <w:tab w:val="left" w:pos="567"/>
        </w:tabs>
        <w:spacing w:before="0"/>
        <w:jc w:val="left"/>
        <w:rPr>
          <w:sz w:val="22"/>
          <w:szCs w:val="22"/>
          <w:lang w:val="et-EE"/>
        </w:rPr>
      </w:pPr>
      <w:r w:rsidRPr="00B765CC">
        <w:rPr>
          <w:sz w:val="22"/>
          <w:szCs w:val="22"/>
          <w:lang w:val="et-EE"/>
        </w:rPr>
        <w:t xml:space="preserve">Stalevo </w:t>
      </w:r>
      <w:r>
        <w:rPr>
          <w:sz w:val="22"/>
          <w:szCs w:val="22"/>
          <w:lang w:val="et-EE"/>
        </w:rPr>
        <w:t>12</w:t>
      </w:r>
      <w:r w:rsidRPr="00B765CC">
        <w:rPr>
          <w:sz w:val="22"/>
          <w:szCs w:val="22"/>
          <w:lang w:val="et-EE"/>
        </w:rPr>
        <w:t>5 mg/</w:t>
      </w:r>
      <w:r>
        <w:rPr>
          <w:sz w:val="22"/>
          <w:szCs w:val="22"/>
          <w:lang w:val="et-EE"/>
        </w:rPr>
        <w:t>31,2</w:t>
      </w:r>
      <w:r w:rsidRPr="00B765CC">
        <w:rPr>
          <w:sz w:val="22"/>
          <w:szCs w:val="22"/>
          <w:lang w:val="et-EE"/>
        </w:rPr>
        <w:t>5 mg/200 mg õhukese polümeerikattega</w:t>
      </w:r>
      <w:r w:rsidRPr="00B765CC" w:rsidDel="00BE1B2D">
        <w:rPr>
          <w:sz w:val="22"/>
          <w:szCs w:val="22"/>
          <w:lang w:val="et-EE"/>
        </w:rPr>
        <w:t xml:space="preserve"> </w:t>
      </w:r>
      <w:r w:rsidRPr="00B765CC">
        <w:rPr>
          <w:sz w:val="22"/>
          <w:szCs w:val="22"/>
          <w:lang w:val="et-EE"/>
        </w:rPr>
        <w:t>tabletid</w:t>
      </w:r>
    </w:p>
    <w:p w:rsidR="0015179F" w:rsidRPr="00B765CC" w:rsidRDefault="0015179F" w:rsidP="0015179F">
      <w:pPr>
        <w:pStyle w:val="Text"/>
        <w:widowControl w:val="0"/>
        <w:tabs>
          <w:tab w:val="left" w:pos="567"/>
        </w:tabs>
        <w:spacing w:before="0"/>
        <w:jc w:val="left"/>
        <w:rPr>
          <w:sz w:val="22"/>
          <w:szCs w:val="22"/>
          <w:lang w:val="et-EE"/>
        </w:rPr>
      </w:pPr>
      <w:r w:rsidRPr="00B765CC">
        <w:rPr>
          <w:sz w:val="22"/>
          <w:szCs w:val="22"/>
          <w:lang w:val="et-EE"/>
        </w:rPr>
        <w:t xml:space="preserve">Stalevo </w:t>
      </w:r>
      <w:r>
        <w:rPr>
          <w:sz w:val="22"/>
          <w:szCs w:val="22"/>
          <w:lang w:val="et-EE"/>
        </w:rPr>
        <w:t>1</w:t>
      </w:r>
      <w:r w:rsidRPr="00B765CC">
        <w:rPr>
          <w:sz w:val="22"/>
          <w:szCs w:val="22"/>
          <w:lang w:val="et-EE"/>
        </w:rPr>
        <w:t>50 mg/</w:t>
      </w:r>
      <w:r>
        <w:rPr>
          <w:sz w:val="22"/>
          <w:szCs w:val="22"/>
          <w:lang w:val="et-EE"/>
        </w:rPr>
        <w:t>37,5</w:t>
      </w:r>
      <w:r w:rsidRPr="00B765CC">
        <w:rPr>
          <w:sz w:val="22"/>
          <w:szCs w:val="22"/>
          <w:lang w:val="et-EE"/>
        </w:rPr>
        <w:t> mg/200 mg õhukese polümeerikattega</w:t>
      </w:r>
      <w:r w:rsidRPr="00B765CC" w:rsidDel="00BE1B2D">
        <w:rPr>
          <w:sz w:val="22"/>
          <w:szCs w:val="22"/>
          <w:lang w:val="et-EE"/>
        </w:rPr>
        <w:t xml:space="preserve"> </w:t>
      </w:r>
      <w:r w:rsidRPr="00B765CC">
        <w:rPr>
          <w:sz w:val="22"/>
          <w:szCs w:val="22"/>
          <w:lang w:val="et-EE"/>
        </w:rPr>
        <w:t>tabletid</w:t>
      </w:r>
    </w:p>
    <w:p w:rsidR="0015179F" w:rsidRPr="00B765CC" w:rsidRDefault="0015179F" w:rsidP="0015179F">
      <w:pPr>
        <w:pStyle w:val="Text"/>
        <w:widowControl w:val="0"/>
        <w:tabs>
          <w:tab w:val="left" w:pos="567"/>
        </w:tabs>
        <w:spacing w:before="0"/>
        <w:jc w:val="left"/>
        <w:rPr>
          <w:sz w:val="22"/>
          <w:szCs w:val="22"/>
          <w:lang w:val="et-EE"/>
        </w:rPr>
      </w:pPr>
      <w:r w:rsidRPr="00B765CC">
        <w:rPr>
          <w:sz w:val="22"/>
          <w:szCs w:val="22"/>
          <w:lang w:val="et-EE"/>
        </w:rPr>
        <w:t xml:space="preserve">Stalevo </w:t>
      </w:r>
      <w:r>
        <w:rPr>
          <w:sz w:val="22"/>
          <w:szCs w:val="22"/>
          <w:lang w:val="et-EE"/>
        </w:rPr>
        <w:t>17</w:t>
      </w:r>
      <w:r w:rsidRPr="00B765CC">
        <w:rPr>
          <w:sz w:val="22"/>
          <w:szCs w:val="22"/>
          <w:lang w:val="et-EE"/>
        </w:rPr>
        <w:t>5 mg/</w:t>
      </w:r>
      <w:r>
        <w:rPr>
          <w:sz w:val="22"/>
          <w:szCs w:val="22"/>
          <w:lang w:val="et-EE"/>
        </w:rPr>
        <w:t>43,75</w:t>
      </w:r>
      <w:r w:rsidRPr="00B765CC">
        <w:rPr>
          <w:sz w:val="22"/>
          <w:szCs w:val="22"/>
          <w:lang w:val="et-EE"/>
        </w:rPr>
        <w:t> mg/200 mg õhukese polümeerikattega</w:t>
      </w:r>
      <w:r w:rsidRPr="00B765CC" w:rsidDel="00BE1B2D">
        <w:rPr>
          <w:sz w:val="22"/>
          <w:szCs w:val="22"/>
          <w:lang w:val="et-EE"/>
        </w:rPr>
        <w:t xml:space="preserve"> </w:t>
      </w:r>
      <w:r w:rsidRPr="00B765CC">
        <w:rPr>
          <w:sz w:val="22"/>
          <w:szCs w:val="22"/>
          <w:lang w:val="et-EE"/>
        </w:rPr>
        <w:t>tabletid</w:t>
      </w:r>
    </w:p>
    <w:p w:rsidR="0015179F" w:rsidRPr="00B765CC" w:rsidRDefault="0015179F" w:rsidP="0015179F">
      <w:pPr>
        <w:pStyle w:val="Text"/>
        <w:widowControl w:val="0"/>
        <w:tabs>
          <w:tab w:val="left" w:pos="567"/>
        </w:tabs>
        <w:spacing w:before="0"/>
        <w:jc w:val="left"/>
        <w:rPr>
          <w:sz w:val="22"/>
          <w:szCs w:val="22"/>
          <w:lang w:val="et-EE"/>
        </w:rPr>
      </w:pPr>
      <w:r w:rsidRPr="00B765CC">
        <w:rPr>
          <w:sz w:val="22"/>
          <w:szCs w:val="22"/>
          <w:lang w:val="et-EE"/>
        </w:rPr>
        <w:t xml:space="preserve">Stalevo </w:t>
      </w:r>
      <w:r>
        <w:rPr>
          <w:sz w:val="22"/>
          <w:szCs w:val="22"/>
          <w:lang w:val="et-EE"/>
        </w:rPr>
        <w:t>20</w:t>
      </w:r>
      <w:r w:rsidRPr="00B765CC">
        <w:rPr>
          <w:sz w:val="22"/>
          <w:szCs w:val="22"/>
          <w:lang w:val="et-EE"/>
        </w:rPr>
        <w:t>0 mg/5</w:t>
      </w:r>
      <w:r>
        <w:rPr>
          <w:sz w:val="22"/>
          <w:szCs w:val="22"/>
          <w:lang w:val="et-EE"/>
        </w:rPr>
        <w:t>0</w:t>
      </w:r>
      <w:r w:rsidRPr="00B765CC">
        <w:rPr>
          <w:sz w:val="22"/>
          <w:szCs w:val="22"/>
          <w:lang w:val="et-EE"/>
        </w:rPr>
        <w:t> mg/200 mg õhukese polümeerikattega</w:t>
      </w:r>
      <w:r w:rsidRPr="00B765CC" w:rsidDel="00BE1B2D">
        <w:rPr>
          <w:sz w:val="22"/>
          <w:szCs w:val="22"/>
          <w:lang w:val="et-EE"/>
        </w:rPr>
        <w:t xml:space="preserve"> </w:t>
      </w:r>
      <w:r w:rsidRPr="00B765CC">
        <w:rPr>
          <w:sz w:val="22"/>
          <w:szCs w:val="22"/>
          <w:lang w:val="et-EE"/>
        </w:rPr>
        <w:t>tabletid</w:t>
      </w:r>
    </w:p>
    <w:p w:rsidR="00B610B2" w:rsidRPr="00B765CC" w:rsidRDefault="00B610B2" w:rsidP="00055E07">
      <w:pPr>
        <w:spacing w:line="240" w:lineRule="auto"/>
        <w:rPr>
          <w:szCs w:val="22"/>
          <w:lang w:val="et-EE"/>
        </w:rPr>
      </w:pPr>
    </w:p>
    <w:p w:rsidR="00B610B2" w:rsidRPr="00B765CC" w:rsidRDefault="00B610B2" w:rsidP="00055E07">
      <w:pPr>
        <w:spacing w:line="240" w:lineRule="auto"/>
        <w:rPr>
          <w:szCs w:val="22"/>
          <w:lang w:val="et-EE"/>
        </w:rPr>
      </w:pPr>
    </w:p>
    <w:p w:rsidR="00B610B2" w:rsidRPr="00B765CC" w:rsidRDefault="00B610B2" w:rsidP="00055E07">
      <w:pPr>
        <w:spacing w:line="240" w:lineRule="auto"/>
        <w:rPr>
          <w:szCs w:val="22"/>
          <w:lang w:val="et-EE"/>
        </w:rPr>
      </w:pPr>
      <w:r w:rsidRPr="00B765CC">
        <w:rPr>
          <w:b/>
          <w:szCs w:val="22"/>
          <w:lang w:val="et-EE"/>
        </w:rPr>
        <w:t>2.</w:t>
      </w:r>
      <w:r w:rsidRPr="00B765CC">
        <w:rPr>
          <w:b/>
          <w:szCs w:val="22"/>
          <w:lang w:val="et-EE"/>
        </w:rPr>
        <w:tab/>
        <w:t>KVALITATIIVNE JA KVANTITATIIVNE KOOSTIS</w:t>
      </w:r>
    </w:p>
    <w:p w:rsidR="00B610B2" w:rsidRPr="00B765CC" w:rsidRDefault="00B610B2" w:rsidP="00055E07">
      <w:pPr>
        <w:spacing w:line="240" w:lineRule="auto"/>
        <w:rPr>
          <w:szCs w:val="22"/>
          <w:lang w:val="et-EE"/>
        </w:rPr>
      </w:pPr>
    </w:p>
    <w:p w:rsidR="0015179F" w:rsidRPr="009F4F3A" w:rsidRDefault="0015179F" w:rsidP="00055E07">
      <w:pPr>
        <w:spacing w:line="240" w:lineRule="auto"/>
        <w:rPr>
          <w:szCs w:val="22"/>
          <w:u w:val="single"/>
          <w:lang w:val="et-EE"/>
        </w:rPr>
      </w:pPr>
      <w:r w:rsidRPr="009F4F3A">
        <w:rPr>
          <w:szCs w:val="22"/>
          <w:u w:val="single"/>
          <w:lang w:val="et-EE"/>
        </w:rPr>
        <w:t>50 mg/12,5 mg/200 mg</w:t>
      </w:r>
    </w:p>
    <w:p w:rsidR="00B610B2" w:rsidRPr="00E9145D" w:rsidRDefault="00646FA7" w:rsidP="00055E07">
      <w:pPr>
        <w:spacing w:line="240" w:lineRule="auto"/>
        <w:rPr>
          <w:szCs w:val="22"/>
          <w:lang w:val="et-EE"/>
        </w:rPr>
      </w:pPr>
      <w:r w:rsidRPr="00B765CC">
        <w:rPr>
          <w:szCs w:val="22"/>
          <w:lang w:val="et-EE"/>
        </w:rPr>
        <w:t>Iga</w:t>
      </w:r>
      <w:r w:rsidR="00B610B2" w:rsidRPr="00B765CC">
        <w:rPr>
          <w:szCs w:val="22"/>
          <w:lang w:val="et-EE"/>
        </w:rPr>
        <w:t xml:space="preserve"> tablett sisaldab 50</w:t>
      </w:r>
      <w:r w:rsidR="00A375FC" w:rsidRPr="00B765CC">
        <w:rPr>
          <w:szCs w:val="22"/>
          <w:lang w:val="et-EE"/>
        </w:rPr>
        <w:t> </w:t>
      </w:r>
      <w:r w:rsidR="00B610B2" w:rsidRPr="00B765CC">
        <w:rPr>
          <w:szCs w:val="22"/>
          <w:lang w:val="et-EE"/>
        </w:rPr>
        <w:t>mg levodopat, 12,5</w:t>
      </w:r>
      <w:r w:rsidR="00A375FC" w:rsidRPr="00B765CC">
        <w:rPr>
          <w:szCs w:val="22"/>
          <w:lang w:val="et-EE"/>
        </w:rPr>
        <w:t> </w:t>
      </w:r>
      <w:r w:rsidR="00B610B2" w:rsidRPr="00B765CC">
        <w:rPr>
          <w:szCs w:val="22"/>
          <w:lang w:val="et-EE"/>
        </w:rPr>
        <w:t>mg karbidopat ja 200</w:t>
      </w:r>
      <w:r w:rsidR="00A375FC" w:rsidRPr="00B765CC">
        <w:rPr>
          <w:szCs w:val="22"/>
          <w:lang w:val="et-EE"/>
        </w:rPr>
        <w:t> </w:t>
      </w:r>
      <w:r w:rsidR="00B610B2" w:rsidRPr="00E9145D">
        <w:rPr>
          <w:szCs w:val="22"/>
          <w:lang w:val="et-EE"/>
        </w:rPr>
        <w:t>mg entakapooni.</w:t>
      </w:r>
    </w:p>
    <w:p w:rsidR="00B610B2" w:rsidRPr="00E9145D" w:rsidRDefault="00B610B2" w:rsidP="00055E07">
      <w:pPr>
        <w:spacing w:line="240" w:lineRule="auto"/>
        <w:rPr>
          <w:szCs w:val="22"/>
          <w:lang w:val="et-EE"/>
        </w:rPr>
      </w:pPr>
    </w:p>
    <w:p w:rsidR="00FB1F58" w:rsidRPr="0015179F" w:rsidRDefault="00FE4025" w:rsidP="00055E07">
      <w:pPr>
        <w:spacing w:line="240" w:lineRule="auto"/>
        <w:rPr>
          <w:szCs w:val="22"/>
          <w:lang w:val="et-EE"/>
        </w:rPr>
      </w:pPr>
      <w:r w:rsidRPr="009F4F3A">
        <w:rPr>
          <w:szCs w:val="22"/>
          <w:lang w:val="et-EE"/>
        </w:rPr>
        <w:t>Teadaolevat toimet omavad a</w:t>
      </w:r>
      <w:r w:rsidR="00B610B2" w:rsidRPr="009F4F3A">
        <w:rPr>
          <w:szCs w:val="22"/>
          <w:lang w:val="et-EE"/>
        </w:rPr>
        <w:t>biained:</w:t>
      </w:r>
      <w:r w:rsidR="00B610B2" w:rsidRPr="0015179F">
        <w:rPr>
          <w:szCs w:val="22"/>
          <w:lang w:val="et-EE"/>
        </w:rPr>
        <w:t xml:space="preserve"> </w:t>
      </w:r>
    </w:p>
    <w:p w:rsidR="00B610B2" w:rsidRPr="00E9145D" w:rsidRDefault="00646FA7" w:rsidP="00055E07">
      <w:pPr>
        <w:spacing w:line="240" w:lineRule="auto"/>
        <w:rPr>
          <w:szCs w:val="22"/>
          <w:lang w:val="et-EE"/>
        </w:rPr>
      </w:pPr>
      <w:r w:rsidRPr="00E9145D">
        <w:rPr>
          <w:szCs w:val="22"/>
          <w:lang w:val="et-EE"/>
        </w:rPr>
        <w:t>Iga tablett sisaldab 1,2</w:t>
      </w:r>
      <w:r w:rsidR="00A375FC" w:rsidRPr="00E9145D">
        <w:rPr>
          <w:szCs w:val="22"/>
          <w:lang w:val="et-EE"/>
        </w:rPr>
        <w:t> </w:t>
      </w:r>
      <w:r w:rsidRPr="00E9145D">
        <w:rPr>
          <w:szCs w:val="22"/>
          <w:lang w:val="et-EE"/>
        </w:rPr>
        <w:t>mg s</w:t>
      </w:r>
      <w:r w:rsidR="00B610B2" w:rsidRPr="00E9145D">
        <w:rPr>
          <w:szCs w:val="22"/>
          <w:lang w:val="et-EE"/>
        </w:rPr>
        <w:t>ahharoos</w:t>
      </w:r>
      <w:r w:rsidRPr="00E9145D">
        <w:rPr>
          <w:szCs w:val="22"/>
          <w:lang w:val="et-EE"/>
        </w:rPr>
        <w:t>i.</w:t>
      </w:r>
    </w:p>
    <w:p w:rsidR="00B610B2" w:rsidRPr="00E9145D" w:rsidRDefault="00B610B2" w:rsidP="00055E07">
      <w:pPr>
        <w:spacing w:line="240" w:lineRule="auto"/>
        <w:rPr>
          <w:szCs w:val="22"/>
          <w:lang w:val="et-EE"/>
        </w:rPr>
      </w:pPr>
    </w:p>
    <w:p w:rsidR="0015179F" w:rsidRPr="00DC2166" w:rsidRDefault="0015179F" w:rsidP="0015179F">
      <w:pPr>
        <w:spacing w:line="240" w:lineRule="auto"/>
        <w:rPr>
          <w:szCs w:val="22"/>
          <w:u w:val="single"/>
          <w:lang w:val="et-EE"/>
        </w:rPr>
      </w:pPr>
      <w:r>
        <w:rPr>
          <w:szCs w:val="22"/>
          <w:u w:val="single"/>
          <w:lang w:val="et-EE"/>
        </w:rPr>
        <w:t>7</w:t>
      </w:r>
      <w:r w:rsidRPr="00DC2166">
        <w:rPr>
          <w:szCs w:val="22"/>
          <w:u w:val="single"/>
          <w:lang w:val="et-EE"/>
        </w:rPr>
        <w:t>5 mg/1</w:t>
      </w:r>
      <w:r>
        <w:rPr>
          <w:szCs w:val="22"/>
          <w:u w:val="single"/>
          <w:lang w:val="et-EE"/>
        </w:rPr>
        <w:t>8</w:t>
      </w:r>
      <w:r w:rsidRPr="00DC2166">
        <w:rPr>
          <w:szCs w:val="22"/>
          <w:u w:val="single"/>
          <w:lang w:val="et-EE"/>
        </w:rPr>
        <w:t>,</w:t>
      </w:r>
      <w:r>
        <w:rPr>
          <w:szCs w:val="22"/>
          <w:u w:val="single"/>
          <w:lang w:val="et-EE"/>
        </w:rPr>
        <w:t>7</w:t>
      </w:r>
      <w:r w:rsidRPr="00DC2166">
        <w:rPr>
          <w:szCs w:val="22"/>
          <w:u w:val="single"/>
          <w:lang w:val="et-EE"/>
        </w:rPr>
        <w:t>5 mg/200 mg</w:t>
      </w:r>
    </w:p>
    <w:p w:rsidR="0015179F" w:rsidRPr="00E9145D" w:rsidRDefault="0015179F" w:rsidP="0015179F">
      <w:pPr>
        <w:spacing w:line="240" w:lineRule="auto"/>
        <w:rPr>
          <w:szCs w:val="22"/>
          <w:lang w:val="et-EE"/>
        </w:rPr>
      </w:pPr>
      <w:r w:rsidRPr="00B765CC">
        <w:rPr>
          <w:szCs w:val="22"/>
          <w:lang w:val="et-EE"/>
        </w:rPr>
        <w:t xml:space="preserve">Iga tablett sisaldab </w:t>
      </w:r>
      <w:r>
        <w:rPr>
          <w:szCs w:val="22"/>
          <w:lang w:val="et-EE"/>
        </w:rPr>
        <w:t>7</w:t>
      </w:r>
      <w:r w:rsidRPr="00B765CC">
        <w:rPr>
          <w:szCs w:val="22"/>
          <w:lang w:val="et-EE"/>
        </w:rPr>
        <w:t>5 mg levodopat, 1</w:t>
      </w:r>
      <w:r>
        <w:rPr>
          <w:szCs w:val="22"/>
          <w:lang w:val="et-EE"/>
        </w:rPr>
        <w:t>8</w:t>
      </w:r>
      <w:r w:rsidRPr="00B765CC">
        <w:rPr>
          <w:szCs w:val="22"/>
          <w:lang w:val="et-EE"/>
        </w:rPr>
        <w:t>,</w:t>
      </w:r>
      <w:r>
        <w:rPr>
          <w:szCs w:val="22"/>
          <w:lang w:val="et-EE"/>
        </w:rPr>
        <w:t>7</w:t>
      </w:r>
      <w:r w:rsidRPr="00B765CC">
        <w:rPr>
          <w:szCs w:val="22"/>
          <w:lang w:val="et-EE"/>
        </w:rPr>
        <w:t>5 mg karbidopat ja 200 </w:t>
      </w:r>
      <w:r w:rsidRPr="00E9145D">
        <w:rPr>
          <w:szCs w:val="22"/>
          <w:lang w:val="et-EE"/>
        </w:rPr>
        <w:t>mg entakapooni.</w:t>
      </w:r>
    </w:p>
    <w:p w:rsidR="0015179F" w:rsidRPr="00E9145D" w:rsidRDefault="0015179F" w:rsidP="0015179F">
      <w:pPr>
        <w:spacing w:line="240" w:lineRule="auto"/>
        <w:rPr>
          <w:szCs w:val="22"/>
          <w:lang w:val="et-EE"/>
        </w:rPr>
      </w:pPr>
    </w:p>
    <w:p w:rsidR="0015179F" w:rsidRPr="0015179F" w:rsidRDefault="0015179F" w:rsidP="0015179F">
      <w:pPr>
        <w:spacing w:line="240" w:lineRule="auto"/>
        <w:rPr>
          <w:szCs w:val="22"/>
          <w:lang w:val="et-EE"/>
        </w:rPr>
      </w:pPr>
      <w:r w:rsidRPr="00DC2166">
        <w:rPr>
          <w:szCs w:val="22"/>
          <w:lang w:val="et-EE"/>
        </w:rPr>
        <w:t>Teadaolevat toimet omavad abiained:</w:t>
      </w:r>
      <w:r w:rsidRPr="0015179F">
        <w:rPr>
          <w:szCs w:val="22"/>
          <w:lang w:val="et-EE"/>
        </w:rPr>
        <w:t xml:space="preserve"> </w:t>
      </w:r>
    </w:p>
    <w:p w:rsidR="0015179F" w:rsidRPr="00E9145D" w:rsidRDefault="0015179F" w:rsidP="0015179F">
      <w:pPr>
        <w:spacing w:line="240" w:lineRule="auto"/>
        <w:rPr>
          <w:szCs w:val="22"/>
          <w:lang w:val="et-EE"/>
        </w:rPr>
      </w:pPr>
      <w:r w:rsidRPr="00E9145D">
        <w:rPr>
          <w:szCs w:val="22"/>
          <w:lang w:val="et-EE"/>
        </w:rPr>
        <w:t>Iga tablett sisaldab 1,</w:t>
      </w:r>
      <w:r>
        <w:rPr>
          <w:szCs w:val="22"/>
          <w:lang w:val="et-EE"/>
        </w:rPr>
        <w:t>4</w:t>
      </w:r>
      <w:r w:rsidRPr="00E9145D">
        <w:rPr>
          <w:szCs w:val="22"/>
          <w:lang w:val="et-EE"/>
        </w:rPr>
        <w:t> mg sahharoosi.</w:t>
      </w:r>
    </w:p>
    <w:p w:rsidR="0015179F" w:rsidRPr="00E9145D" w:rsidRDefault="0015179F" w:rsidP="0015179F">
      <w:pPr>
        <w:spacing w:line="240" w:lineRule="auto"/>
        <w:rPr>
          <w:szCs w:val="22"/>
          <w:lang w:val="et-EE"/>
        </w:rPr>
      </w:pPr>
    </w:p>
    <w:p w:rsidR="0015179F" w:rsidRPr="00DC2166" w:rsidRDefault="0015179F" w:rsidP="0015179F">
      <w:pPr>
        <w:spacing w:line="240" w:lineRule="auto"/>
        <w:rPr>
          <w:szCs w:val="22"/>
          <w:u w:val="single"/>
          <w:lang w:val="et-EE"/>
        </w:rPr>
      </w:pPr>
      <w:r>
        <w:rPr>
          <w:szCs w:val="22"/>
          <w:u w:val="single"/>
          <w:lang w:val="et-EE"/>
        </w:rPr>
        <w:t>10</w:t>
      </w:r>
      <w:r w:rsidRPr="00DC2166">
        <w:rPr>
          <w:szCs w:val="22"/>
          <w:u w:val="single"/>
          <w:lang w:val="et-EE"/>
        </w:rPr>
        <w:t>0 mg/25 mg/200 mg</w:t>
      </w:r>
    </w:p>
    <w:p w:rsidR="0015179F" w:rsidRPr="00E9145D" w:rsidRDefault="0015179F" w:rsidP="0015179F">
      <w:pPr>
        <w:spacing w:line="240" w:lineRule="auto"/>
        <w:rPr>
          <w:szCs w:val="22"/>
          <w:lang w:val="et-EE"/>
        </w:rPr>
      </w:pPr>
      <w:r w:rsidRPr="00B765CC">
        <w:rPr>
          <w:szCs w:val="22"/>
          <w:lang w:val="et-EE"/>
        </w:rPr>
        <w:t xml:space="preserve">Iga tablett sisaldab </w:t>
      </w:r>
      <w:r>
        <w:rPr>
          <w:szCs w:val="22"/>
          <w:lang w:val="et-EE"/>
        </w:rPr>
        <w:t>10</w:t>
      </w:r>
      <w:r w:rsidRPr="00B765CC">
        <w:rPr>
          <w:szCs w:val="22"/>
          <w:lang w:val="et-EE"/>
        </w:rPr>
        <w:t>0 mg levodopat, 25 mg karbidopat ja 200 </w:t>
      </w:r>
      <w:r w:rsidRPr="00E9145D">
        <w:rPr>
          <w:szCs w:val="22"/>
          <w:lang w:val="et-EE"/>
        </w:rPr>
        <w:t>mg entakapooni.</w:t>
      </w:r>
    </w:p>
    <w:p w:rsidR="0015179F" w:rsidRPr="00E9145D" w:rsidRDefault="0015179F" w:rsidP="0015179F">
      <w:pPr>
        <w:spacing w:line="240" w:lineRule="auto"/>
        <w:rPr>
          <w:szCs w:val="22"/>
          <w:lang w:val="et-EE"/>
        </w:rPr>
      </w:pPr>
    </w:p>
    <w:p w:rsidR="0015179F" w:rsidRPr="0015179F" w:rsidRDefault="0015179F" w:rsidP="0015179F">
      <w:pPr>
        <w:spacing w:line="240" w:lineRule="auto"/>
        <w:rPr>
          <w:szCs w:val="22"/>
          <w:lang w:val="et-EE"/>
        </w:rPr>
      </w:pPr>
      <w:r w:rsidRPr="00DC2166">
        <w:rPr>
          <w:szCs w:val="22"/>
          <w:lang w:val="et-EE"/>
        </w:rPr>
        <w:t>Teadaolevat toimet omavad abiained:</w:t>
      </w:r>
      <w:r w:rsidRPr="0015179F">
        <w:rPr>
          <w:szCs w:val="22"/>
          <w:lang w:val="et-EE"/>
        </w:rPr>
        <w:t xml:space="preserve"> </w:t>
      </w:r>
    </w:p>
    <w:p w:rsidR="0015179F" w:rsidRPr="00E9145D" w:rsidRDefault="0015179F" w:rsidP="0015179F">
      <w:pPr>
        <w:spacing w:line="240" w:lineRule="auto"/>
        <w:rPr>
          <w:szCs w:val="22"/>
          <w:lang w:val="et-EE"/>
        </w:rPr>
      </w:pPr>
      <w:r w:rsidRPr="00E9145D">
        <w:rPr>
          <w:szCs w:val="22"/>
          <w:lang w:val="et-EE"/>
        </w:rPr>
        <w:t>Iga tablett sisaldab 1,</w:t>
      </w:r>
      <w:r>
        <w:rPr>
          <w:szCs w:val="22"/>
          <w:lang w:val="et-EE"/>
        </w:rPr>
        <w:t>6</w:t>
      </w:r>
      <w:r w:rsidRPr="00E9145D">
        <w:rPr>
          <w:szCs w:val="22"/>
          <w:lang w:val="et-EE"/>
        </w:rPr>
        <w:t> mg sahharoosi.</w:t>
      </w:r>
    </w:p>
    <w:p w:rsidR="0015179F" w:rsidRPr="00E9145D" w:rsidRDefault="0015179F" w:rsidP="0015179F">
      <w:pPr>
        <w:spacing w:line="240" w:lineRule="auto"/>
        <w:rPr>
          <w:szCs w:val="22"/>
          <w:lang w:val="et-EE"/>
        </w:rPr>
      </w:pPr>
    </w:p>
    <w:p w:rsidR="0015179F" w:rsidRPr="00DC2166" w:rsidRDefault="0015179F" w:rsidP="0015179F">
      <w:pPr>
        <w:spacing w:line="240" w:lineRule="auto"/>
        <w:rPr>
          <w:szCs w:val="22"/>
          <w:u w:val="single"/>
          <w:lang w:val="et-EE"/>
        </w:rPr>
      </w:pPr>
      <w:r>
        <w:rPr>
          <w:szCs w:val="22"/>
          <w:u w:val="single"/>
          <w:lang w:val="et-EE"/>
        </w:rPr>
        <w:t>12</w:t>
      </w:r>
      <w:r w:rsidRPr="00DC2166">
        <w:rPr>
          <w:szCs w:val="22"/>
          <w:u w:val="single"/>
          <w:lang w:val="et-EE"/>
        </w:rPr>
        <w:t>5 mg/</w:t>
      </w:r>
      <w:r>
        <w:rPr>
          <w:szCs w:val="22"/>
          <w:u w:val="single"/>
          <w:lang w:val="et-EE"/>
        </w:rPr>
        <w:t>3</w:t>
      </w:r>
      <w:r w:rsidRPr="00DC2166">
        <w:rPr>
          <w:szCs w:val="22"/>
          <w:u w:val="single"/>
          <w:lang w:val="et-EE"/>
        </w:rPr>
        <w:t>1</w:t>
      </w:r>
      <w:r>
        <w:rPr>
          <w:szCs w:val="22"/>
          <w:u w:val="single"/>
          <w:lang w:val="et-EE"/>
        </w:rPr>
        <w:t>,</w:t>
      </w:r>
      <w:r w:rsidRPr="00DC2166">
        <w:rPr>
          <w:szCs w:val="22"/>
          <w:u w:val="single"/>
          <w:lang w:val="et-EE"/>
        </w:rPr>
        <w:t>25 mg/200 mg</w:t>
      </w:r>
    </w:p>
    <w:p w:rsidR="0015179F" w:rsidRPr="00E9145D" w:rsidRDefault="0015179F" w:rsidP="0015179F">
      <w:pPr>
        <w:spacing w:line="240" w:lineRule="auto"/>
        <w:rPr>
          <w:szCs w:val="22"/>
          <w:lang w:val="et-EE"/>
        </w:rPr>
      </w:pPr>
      <w:r w:rsidRPr="00B765CC">
        <w:rPr>
          <w:szCs w:val="22"/>
          <w:lang w:val="et-EE"/>
        </w:rPr>
        <w:t xml:space="preserve">Iga tablett sisaldab </w:t>
      </w:r>
      <w:r>
        <w:rPr>
          <w:szCs w:val="22"/>
          <w:lang w:val="et-EE"/>
        </w:rPr>
        <w:t>12</w:t>
      </w:r>
      <w:r w:rsidRPr="00B765CC">
        <w:rPr>
          <w:szCs w:val="22"/>
          <w:lang w:val="et-EE"/>
        </w:rPr>
        <w:t xml:space="preserve">5 mg levodopat, </w:t>
      </w:r>
      <w:r>
        <w:rPr>
          <w:szCs w:val="22"/>
          <w:lang w:val="et-EE"/>
        </w:rPr>
        <w:t>3</w:t>
      </w:r>
      <w:r w:rsidRPr="00B765CC">
        <w:rPr>
          <w:szCs w:val="22"/>
          <w:lang w:val="et-EE"/>
        </w:rPr>
        <w:t>1</w:t>
      </w:r>
      <w:r>
        <w:rPr>
          <w:szCs w:val="22"/>
          <w:lang w:val="et-EE"/>
        </w:rPr>
        <w:t>,</w:t>
      </w:r>
      <w:r w:rsidRPr="00B765CC">
        <w:rPr>
          <w:szCs w:val="22"/>
          <w:lang w:val="et-EE"/>
        </w:rPr>
        <w:t>25 mg karbidopat ja 200 </w:t>
      </w:r>
      <w:r w:rsidRPr="00E9145D">
        <w:rPr>
          <w:szCs w:val="22"/>
          <w:lang w:val="et-EE"/>
        </w:rPr>
        <w:t>mg entakapooni.</w:t>
      </w:r>
    </w:p>
    <w:p w:rsidR="0015179F" w:rsidRPr="00E9145D" w:rsidRDefault="0015179F" w:rsidP="0015179F">
      <w:pPr>
        <w:spacing w:line="240" w:lineRule="auto"/>
        <w:rPr>
          <w:szCs w:val="22"/>
          <w:lang w:val="et-EE"/>
        </w:rPr>
      </w:pPr>
    </w:p>
    <w:p w:rsidR="0015179F" w:rsidRPr="0015179F" w:rsidRDefault="0015179F" w:rsidP="0015179F">
      <w:pPr>
        <w:spacing w:line="240" w:lineRule="auto"/>
        <w:rPr>
          <w:szCs w:val="22"/>
          <w:lang w:val="et-EE"/>
        </w:rPr>
      </w:pPr>
      <w:r w:rsidRPr="00DC2166">
        <w:rPr>
          <w:szCs w:val="22"/>
          <w:lang w:val="et-EE"/>
        </w:rPr>
        <w:t>Teadaolevat toimet omavad abiained:</w:t>
      </w:r>
      <w:r w:rsidRPr="0015179F">
        <w:rPr>
          <w:szCs w:val="22"/>
          <w:lang w:val="et-EE"/>
        </w:rPr>
        <w:t xml:space="preserve"> </w:t>
      </w:r>
    </w:p>
    <w:p w:rsidR="0015179F" w:rsidRPr="00E9145D" w:rsidRDefault="0015179F" w:rsidP="0015179F">
      <w:pPr>
        <w:spacing w:line="240" w:lineRule="auto"/>
        <w:rPr>
          <w:szCs w:val="22"/>
          <w:lang w:val="et-EE"/>
        </w:rPr>
      </w:pPr>
      <w:r w:rsidRPr="00E9145D">
        <w:rPr>
          <w:szCs w:val="22"/>
          <w:lang w:val="et-EE"/>
        </w:rPr>
        <w:t>Iga tablett sisaldab 1,</w:t>
      </w:r>
      <w:r>
        <w:rPr>
          <w:szCs w:val="22"/>
          <w:lang w:val="et-EE"/>
        </w:rPr>
        <w:t>6</w:t>
      </w:r>
      <w:r w:rsidRPr="00E9145D">
        <w:rPr>
          <w:szCs w:val="22"/>
          <w:lang w:val="et-EE"/>
        </w:rPr>
        <w:t> mg sahharoosi.</w:t>
      </w:r>
    </w:p>
    <w:p w:rsidR="0015179F" w:rsidRPr="00E9145D" w:rsidRDefault="0015179F" w:rsidP="0015179F">
      <w:pPr>
        <w:spacing w:line="240" w:lineRule="auto"/>
        <w:rPr>
          <w:szCs w:val="22"/>
          <w:lang w:val="et-EE"/>
        </w:rPr>
      </w:pPr>
    </w:p>
    <w:p w:rsidR="0015179F" w:rsidRPr="00DC2166" w:rsidRDefault="0015179F" w:rsidP="0015179F">
      <w:pPr>
        <w:spacing w:line="240" w:lineRule="auto"/>
        <w:rPr>
          <w:szCs w:val="22"/>
          <w:u w:val="single"/>
          <w:lang w:val="et-EE"/>
        </w:rPr>
      </w:pPr>
      <w:r>
        <w:rPr>
          <w:szCs w:val="22"/>
          <w:u w:val="single"/>
          <w:lang w:val="et-EE"/>
        </w:rPr>
        <w:t>1</w:t>
      </w:r>
      <w:r w:rsidRPr="00DC2166">
        <w:rPr>
          <w:szCs w:val="22"/>
          <w:u w:val="single"/>
          <w:lang w:val="et-EE"/>
        </w:rPr>
        <w:t>50 mg/</w:t>
      </w:r>
      <w:r>
        <w:rPr>
          <w:szCs w:val="22"/>
          <w:u w:val="single"/>
          <w:lang w:val="et-EE"/>
        </w:rPr>
        <w:t>37</w:t>
      </w:r>
      <w:r w:rsidRPr="00DC2166">
        <w:rPr>
          <w:szCs w:val="22"/>
          <w:u w:val="single"/>
          <w:lang w:val="et-EE"/>
        </w:rPr>
        <w:t>,5 mg/200 mg</w:t>
      </w:r>
    </w:p>
    <w:p w:rsidR="0015179F" w:rsidRPr="00E9145D" w:rsidRDefault="0015179F" w:rsidP="0015179F">
      <w:pPr>
        <w:spacing w:line="240" w:lineRule="auto"/>
        <w:rPr>
          <w:szCs w:val="22"/>
          <w:lang w:val="et-EE"/>
        </w:rPr>
      </w:pPr>
      <w:r w:rsidRPr="00B765CC">
        <w:rPr>
          <w:szCs w:val="22"/>
          <w:lang w:val="et-EE"/>
        </w:rPr>
        <w:t xml:space="preserve">Iga tablett sisaldab </w:t>
      </w:r>
      <w:r>
        <w:rPr>
          <w:szCs w:val="22"/>
          <w:lang w:val="et-EE"/>
        </w:rPr>
        <w:t>1</w:t>
      </w:r>
      <w:r w:rsidRPr="00B765CC">
        <w:rPr>
          <w:szCs w:val="22"/>
          <w:lang w:val="et-EE"/>
        </w:rPr>
        <w:t xml:space="preserve">50 mg levodopat, </w:t>
      </w:r>
      <w:r>
        <w:rPr>
          <w:szCs w:val="22"/>
          <w:lang w:val="et-EE"/>
        </w:rPr>
        <w:t>37</w:t>
      </w:r>
      <w:r w:rsidRPr="00B765CC">
        <w:rPr>
          <w:szCs w:val="22"/>
          <w:lang w:val="et-EE"/>
        </w:rPr>
        <w:t>,5 mg karbidopat ja 200 </w:t>
      </w:r>
      <w:r w:rsidRPr="00E9145D">
        <w:rPr>
          <w:szCs w:val="22"/>
          <w:lang w:val="et-EE"/>
        </w:rPr>
        <w:t>mg entakapooni.</w:t>
      </w:r>
    </w:p>
    <w:p w:rsidR="0015179F" w:rsidRPr="00E9145D" w:rsidRDefault="0015179F" w:rsidP="0015179F">
      <w:pPr>
        <w:spacing w:line="240" w:lineRule="auto"/>
        <w:rPr>
          <w:szCs w:val="22"/>
          <w:lang w:val="et-EE"/>
        </w:rPr>
      </w:pPr>
    </w:p>
    <w:p w:rsidR="0015179F" w:rsidRPr="0015179F" w:rsidRDefault="0015179F" w:rsidP="0015179F">
      <w:pPr>
        <w:spacing w:line="240" w:lineRule="auto"/>
        <w:rPr>
          <w:szCs w:val="22"/>
          <w:lang w:val="et-EE"/>
        </w:rPr>
      </w:pPr>
      <w:r w:rsidRPr="00DC2166">
        <w:rPr>
          <w:szCs w:val="22"/>
          <w:lang w:val="et-EE"/>
        </w:rPr>
        <w:t>Teadaolevat toimet omavad abiained:</w:t>
      </w:r>
      <w:r w:rsidRPr="0015179F">
        <w:rPr>
          <w:szCs w:val="22"/>
          <w:lang w:val="et-EE"/>
        </w:rPr>
        <w:t xml:space="preserve"> </w:t>
      </w:r>
    </w:p>
    <w:p w:rsidR="0015179F" w:rsidRPr="00E9145D" w:rsidRDefault="0015179F" w:rsidP="0015179F">
      <w:pPr>
        <w:spacing w:line="240" w:lineRule="auto"/>
        <w:rPr>
          <w:szCs w:val="22"/>
          <w:lang w:val="et-EE"/>
        </w:rPr>
      </w:pPr>
      <w:r w:rsidRPr="00E9145D">
        <w:rPr>
          <w:szCs w:val="22"/>
          <w:lang w:val="et-EE"/>
        </w:rPr>
        <w:t>Iga tablett sisaldab 1,</w:t>
      </w:r>
      <w:r>
        <w:rPr>
          <w:szCs w:val="22"/>
          <w:lang w:val="et-EE"/>
        </w:rPr>
        <w:t>9</w:t>
      </w:r>
      <w:r w:rsidRPr="00E9145D">
        <w:rPr>
          <w:szCs w:val="22"/>
          <w:lang w:val="et-EE"/>
        </w:rPr>
        <w:t> mg sahharoosi.</w:t>
      </w:r>
    </w:p>
    <w:p w:rsidR="0015179F" w:rsidRPr="00E9145D" w:rsidRDefault="0015179F" w:rsidP="0015179F">
      <w:pPr>
        <w:spacing w:line="240" w:lineRule="auto"/>
        <w:rPr>
          <w:szCs w:val="22"/>
          <w:lang w:val="et-EE"/>
        </w:rPr>
      </w:pPr>
    </w:p>
    <w:p w:rsidR="0015179F" w:rsidRPr="00DC2166" w:rsidRDefault="0015179F" w:rsidP="0015179F">
      <w:pPr>
        <w:spacing w:line="240" w:lineRule="auto"/>
        <w:rPr>
          <w:szCs w:val="22"/>
          <w:u w:val="single"/>
          <w:lang w:val="et-EE"/>
        </w:rPr>
      </w:pPr>
      <w:r>
        <w:rPr>
          <w:szCs w:val="22"/>
          <w:u w:val="single"/>
          <w:lang w:val="et-EE"/>
        </w:rPr>
        <w:t>17</w:t>
      </w:r>
      <w:r w:rsidRPr="00DC2166">
        <w:rPr>
          <w:szCs w:val="22"/>
          <w:u w:val="single"/>
          <w:lang w:val="et-EE"/>
        </w:rPr>
        <w:t>5 mg/</w:t>
      </w:r>
      <w:r>
        <w:rPr>
          <w:szCs w:val="22"/>
          <w:u w:val="single"/>
          <w:lang w:val="et-EE"/>
        </w:rPr>
        <w:t>43,75</w:t>
      </w:r>
      <w:r w:rsidRPr="00DC2166">
        <w:rPr>
          <w:szCs w:val="22"/>
          <w:u w:val="single"/>
          <w:lang w:val="et-EE"/>
        </w:rPr>
        <w:t> mg/200 mg</w:t>
      </w:r>
    </w:p>
    <w:p w:rsidR="0015179F" w:rsidRPr="00E9145D" w:rsidRDefault="0015179F" w:rsidP="0015179F">
      <w:pPr>
        <w:spacing w:line="240" w:lineRule="auto"/>
        <w:rPr>
          <w:szCs w:val="22"/>
          <w:lang w:val="et-EE"/>
        </w:rPr>
      </w:pPr>
      <w:r w:rsidRPr="00B765CC">
        <w:rPr>
          <w:szCs w:val="22"/>
          <w:lang w:val="et-EE"/>
        </w:rPr>
        <w:t xml:space="preserve">Iga tablett sisaldab </w:t>
      </w:r>
      <w:r>
        <w:rPr>
          <w:szCs w:val="22"/>
          <w:lang w:val="et-EE"/>
        </w:rPr>
        <w:t>17</w:t>
      </w:r>
      <w:r w:rsidRPr="00B765CC">
        <w:rPr>
          <w:szCs w:val="22"/>
          <w:lang w:val="et-EE"/>
        </w:rPr>
        <w:t xml:space="preserve">5 mg levodopat, </w:t>
      </w:r>
      <w:r>
        <w:rPr>
          <w:szCs w:val="22"/>
          <w:lang w:val="et-EE"/>
        </w:rPr>
        <w:t>43,75</w:t>
      </w:r>
      <w:r w:rsidRPr="00B765CC">
        <w:rPr>
          <w:szCs w:val="22"/>
          <w:lang w:val="et-EE"/>
        </w:rPr>
        <w:t> mg karbidopat ja 200 </w:t>
      </w:r>
      <w:r w:rsidRPr="00E9145D">
        <w:rPr>
          <w:szCs w:val="22"/>
          <w:lang w:val="et-EE"/>
        </w:rPr>
        <w:t>mg entakapooni.</w:t>
      </w:r>
    </w:p>
    <w:p w:rsidR="0015179F" w:rsidRPr="00E9145D" w:rsidRDefault="0015179F" w:rsidP="0015179F">
      <w:pPr>
        <w:spacing w:line="240" w:lineRule="auto"/>
        <w:rPr>
          <w:szCs w:val="22"/>
          <w:lang w:val="et-EE"/>
        </w:rPr>
      </w:pPr>
    </w:p>
    <w:p w:rsidR="0015179F" w:rsidRPr="0015179F" w:rsidRDefault="0015179F" w:rsidP="0015179F">
      <w:pPr>
        <w:spacing w:line="240" w:lineRule="auto"/>
        <w:rPr>
          <w:szCs w:val="22"/>
          <w:lang w:val="et-EE"/>
        </w:rPr>
      </w:pPr>
      <w:r w:rsidRPr="00DC2166">
        <w:rPr>
          <w:szCs w:val="22"/>
          <w:lang w:val="et-EE"/>
        </w:rPr>
        <w:t>Teadaolevat toimet omavad abiained:</w:t>
      </w:r>
      <w:r w:rsidRPr="0015179F">
        <w:rPr>
          <w:szCs w:val="22"/>
          <w:lang w:val="et-EE"/>
        </w:rPr>
        <w:t xml:space="preserve"> </w:t>
      </w:r>
    </w:p>
    <w:p w:rsidR="0015179F" w:rsidRPr="00E9145D" w:rsidRDefault="0015179F" w:rsidP="0015179F">
      <w:pPr>
        <w:spacing w:line="240" w:lineRule="auto"/>
        <w:rPr>
          <w:szCs w:val="22"/>
          <w:lang w:val="et-EE"/>
        </w:rPr>
      </w:pPr>
      <w:r w:rsidRPr="00E9145D">
        <w:rPr>
          <w:szCs w:val="22"/>
          <w:lang w:val="et-EE"/>
        </w:rPr>
        <w:t>Iga tablett sisaldab 1,</w:t>
      </w:r>
      <w:r>
        <w:rPr>
          <w:szCs w:val="22"/>
          <w:lang w:val="et-EE"/>
        </w:rPr>
        <w:t>89</w:t>
      </w:r>
      <w:r w:rsidRPr="00E9145D">
        <w:rPr>
          <w:szCs w:val="22"/>
          <w:lang w:val="et-EE"/>
        </w:rPr>
        <w:t> mg sahharoosi.</w:t>
      </w:r>
    </w:p>
    <w:p w:rsidR="0015179F" w:rsidRPr="00E9145D" w:rsidRDefault="0015179F" w:rsidP="0015179F">
      <w:pPr>
        <w:spacing w:line="240" w:lineRule="auto"/>
        <w:rPr>
          <w:szCs w:val="22"/>
          <w:lang w:val="et-EE"/>
        </w:rPr>
      </w:pPr>
    </w:p>
    <w:p w:rsidR="0015179F" w:rsidRPr="00DC2166" w:rsidRDefault="0015179F" w:rsidP="0015179F">
      <w:pPr>
        <w:spacing w:line="240" w:lineRule="auto"/>
        <w:rPr>
          <w:szCs w:val="22"/>
          <w:u w:val="single"/>
          <w:lang w:val="et-EE"/>
        </w:rPr>
      </w:pPr>
      <w:r>
        <w:rPr>
          <w:szCs w:val="22"/>
          <w:u w:val="single"/>
          <w:lang w:val="et-EE"/>
        </w:rPr>
        <w:t>20</w:t>
      </w:r>
      <w:r w:rsidRPr="00DC2166">
        <w:rPr>
          <w:szCs w:val="22"/>
          <w:u w:val="single"/>
          <w:lang w:val="et-EE"/>
        </w:rPr>
        <w:t>0 mg/5</w:t>
      </w:r>
      <w:r>
        <w:rPr>
          <w:szCs w:val="22"/>
          <w:u w:val="single"/>
          <w:lang w:val="et-EE"/>
        </w:rPr>
        <w:t>0</w:t>
      </w:r>
      <w:r w:rsidRPr="00DC2166">
        <w:rPr>
          <w:szCs w:val="22"/>
          <w:u w:val="single"/>
          <w:lang w:val="et-EE"/>
        </w:rPr>
        <w:t> mg/200 mg</w:t>
      </w:r>
    </w:p>
    <w:p w:rsidR="0015179F" w:rsidRPr="00E9145D" w:rsidRDefault="0015179F" w:rsidP="0015179F">
      <w:pPr>
        <w:spacing w:line="240" w:lineRule="auto"/>
        <w:rPr>
          <w:szCs w:val="22"/>
          <w:lang w:val="et-EE"/>
        </w:rPr>
      </w:pPr>
      <w:r w:rsidRPr="00B765CC">
        <w:rPr>
          <w:szCs w:val="22"/>
          <w:lang w:val="et-EE"/>
        </w:rPr>
        <w:t xml:space="preserve">Iga tablett sisaldab </w:t>
      </w:r>
      <w:r>
        <w:rPr>
          <w:szCs w:val="22"/>
          <w:lang w:val="et-EE"/>
        </w:rPr>
        <w:t>20</w:t>
      </w:r>
      <w:r w:rsidRPr="00B765CC">
        <w:rPr>
          <w:szCs w:val="22"/>
          <w:lang w:val="et-EE"/>
        </w:rPr>
        <w:t>0 mg levodopat, 5</w:t>
      </w:r>
      <w:r>
        <w:rPr>
          <w:szCs w:val="22"/>
          <w:lang w:val="et-EE"/>
        </w:rPr>
        <w:t>0</w:t>
      </w:r>
      <w:r w:rsidRPr="00B765CC">
        <w:rPr>
          <w:szCs w:val="22"/>
          <w:lang w:val="et-EE"/>
        </w:rPr>
        <w:t> mg karbidopat ja 200 </w:t>
      </w:r>
      <w:r w:rsidRPr="00E9145D">
        <w:rPr>
          <w:szCs w:val="22"/>
          <w:lang w:val="et-EE"/>
        </w:rPr>
        <w:t>mg entakapooni.</w:t>
      </w:r>
    </w:p>
    <w:p w:rsidR="0015179F" w:rsidRPr="00E9145D" w:rsidRDefault="0015179F" w:rsidP="0015179F">
      <w:pPr>
        <w:spacing w:line="240" w:lineRule="auto"/>
        <w:rPr>
          <w:szCs w:val="22"/>
          <w:lang w:val="et-EE"/>
        </w:rPr>
      </w:pPr>
    </w:p>
    <w:p w:rsidR="0015179F" w:rsidRPr="0015179F" w:rsidRDefault="0015179F" w:rsidP="0015179F">
      <w:pPr>
        <w:spacing w:line="240" w:lineRule="auto"/>
        <w:rPr>
          <w:szCs w:val="22"/>
          <w:lang w:val="et-EE"/>
        </w:rPr>
      </w:pPr>
      <w:r w:rsidRPr="00DC2166">
        <w:rPr>
          <w:szCs w:val="22"/>
          <w:lang w:val="et-EE"/>
        </w:rPr>
        <w:t>Teadaolevat toimet omavad abiained:</w:t>
      </w:r>
      <w:r w:rsidRPr="0015179F">
        <w:rPr>
          <w:szCs w:val="22"/>
          <w:lang w:val="et-EE"/>
        </w:rPr>
        <w:t xml:space="preserve"> </w:t>
      </w:r>
    </w:p>
    <w:p w:rsidR="0015179F" w:rsidRPr="00E9145D" w:rsidRDefault="0015179F" w:rsidP="0015179F">
      <w:pPr>
        <w:spacing w:line="240" w:lineRule="auto"/>
        <w:rPr>
          <w:szCs w:val="22"/>
          <w:lang w:val="et-EE"/>
        </w:rPr>
      </w:pPr>
      <w:r w:rsidRPr="00E9145D">
        <w:rPr>
          <w:szCs w:val="22"/>
          <w:lang w:val="et-EE"/>
        </w:rPr>
        <w:t>Iga tablett sisaldab 2</w:t>
      </w:r>
      <w:r>
        <w:rPr>
          <w:szCs w:val="22"/>
          <w:lang w:val="et-EE"/>
        </w:rPr>
        <w:t>,3</w:t>
      </w:r>
      <w:r w:rsidRPr="00E9145D">
        <w:rPr>
          <w:szCs w:val="22"/>
          <w:lang w:val="et-EE"/>
        </w:rPr>
        <w:t> mg sahharoosi.</w:t>
      </w:r>
    </w:p>
    <w:p w:rsidR="0015179F" w:rsidRPr="00E9145D" w:rsidRDefault="0015179F" w:rsidP="0015179F">
      <w:pPr>
        <w:spacing w:line="240" w:lineRule="auto"/>
        <w:rPr>
          <w:szCs w:val="22"/>
          <w:lang w:val="et-EE"/>
        </w:rPr>
      </w:pPr>
    </w:p>
    <w:p w:rsidR="00B610B2" w:rsidRPr="00E9145D" w:rsidRDefault="005E7A99" w:rsidP="00055E07">
      <w:pPr>
        <w:spacing w:line="240" w:lineRule="auto"/>
        <w:rPr>
          <w:szCs w:val="22"/>
          <w:lang w:val="et-EE"/>
        </w:rPr>
      </w:pPr>
      <w:r w:rsidRPr="00E9145D">
        <w:rPr>
          <w:szCs w:val="22"/>
          <w:lang w:val="et-EE"/>
        </w:rPr>
        <w:t>Abiainete täielik loetelu vt lõik 6.1</w:t>
      </w:r>
      <w:r w:rsidR="00B610B2" w:rsidRPr="00E9145D">
        <w:rPr>
          <w:szCs w:val="22"/>
          <w:lang w:val="et-EE"/>
        </w:rPr>
        <w:t>.</w:t>
      </w:r>
    </w:p>
    <w:p w:rsidR="00B610B2" w:rsidRPr="00E9145D" w:rsidRDefault="00B610B2" w:rsidP="00055E07">
      <w:pPr>
        <w:spacing w:line="240" w:lineRule="auto"/>
        <w:rPr>
          <w:szCs w:val="22"/>
          <w:lang w:val="et-EE"/>
        </w:rPr>
      </w:pPr>
    </w:p>
    <w:p w:rsidR="00B610B2" w:rsidRPr="00E9145D" w:rsidRDefault="00B610B2" w:rsidP="00055E07">
      <w:pPr>
        <w:spacing w:line="240" w:lineRule="auto"/>
        <w:rPr>
          <w:szCs w:val="22"/>
          <w:lang w:val="et-EE"/>
        </w:rPr>
      </w:pPr>
    </w:p>
    <w:p w:rsidR="00B610B2" w:rsidRPr="00E9145D" w:rsidRDefault="00B610B2" w:rsidP="00055E07">
      <w:pPr>
        <w:spacing w:line="240" w:lineRule="auto"/>
        <w:rPr>
          <w:b/>
          <w:szCs w:val="22"/>
          <w:lang w:val="et-EE"/>
        </w:rPr>
      </w:pPr>
      <w:r w:rsidRPr="00E9145D">
        <w:rPr>
          <w:b/>
          <w:szCs w:val="22"/>
          <w:lang w:val="et-EE"/>
        </w:rPr>
        <w:t>3.</w:t>
      </w:r>
      <w:r w:rsidRPr="00E9145D">
        <w:rPr>
          <w:b/>
          <w:szCs w:val="22"/>
          <w:lang w:val="et-EE"/>
        </w:rPr>
        <w:tab/>
        <w:t>RAVIMVORM</w:t>
      </w:r>
    </w:p>
    <w:p w:rsidR="00B610B2" w:rsidRPr="00E9145D" w:rsidRDefault="00B610B2" w:rsidP="00055E07">
      <w:pPr>
        <w:spacing w:line="240" w:lineRule="auto"/>
        <w:rPr>
          <w:caps/>
          <w:szCs w:val="22"/>
          <w:lang w:val="et-EE"/>
        </w:rPr>
      </w:pPr>
    </w:p>
    <w:p w:rsidR="00B610B2" w:rsidRPr="00E9145D" w:rsidRDefault="00B610B2" w:rsidP="00055E07">
      <w:pPr>
        <w:spacing w:line="240" w:lineRule="auto"/>
        <w:rPr>
          <w:szCs w:val="22"/>
          <w:lang w:val="et-EE"/>
        </w:rPr>
      </w:pPr>
      <w:r w:rsidRPr="00E9145D">
        <w:rPr>
          <w:szCs w:val="22"/>
          <w:lang w:val="et-EE"/>
        </w:rPr>
        <w:t xml:space="preserve">Õhukese </w:t>
      </w:r>
      <w:r w:rsidR="00BE1B2D" w:rsidRPr="00E9145D">
        <w:rPr>
          <w:szCs w:val="22"/>
          <w:lang w:val="et-EE"/>
        </w:rPr>
        <w:t>polümeerikattega</w:t>
      </w:r>
      <w:r w:rsidR="00BE1B2D" w:rsidRPr="00E9145D" w:rsidDel="00BE1B2D">
        <w:rPr>
          <w:szCs w:val="22"/>
          <w:lang w:val="et-EE"/>
        </w:rPr>
        <w:t xml:space="preserve"> </w:t>
      </w:r>
      <w:r w:rsidRPr="00E9145D">
        <w:rPr>
          <w:szCs w:val="22"/>
          <w:lang w:val="et-EE"/>
        </w:rPr>
        <w:t>tablett</w:t>
      </w:r>
      <w:r w:rsidR="0015179F">
        <w:rPr>
          <w:szCs w:val="22"/>
          <w:lang w:val="et-EE"/>
        </w:rPr>
        <w:t xml:space="preserve"> (tablett)</w:t>
      </w:r>
    </w:p>
    <w:p w:rsidR="00B610B2" w:rsidRPr="00E9145D" w:rsidRDefault="00B610B2" w:rsidP="00055E07">
      <w:pPr>
        <w:spacing w:line="240" w:lineRule="auto"/>
        <w:rPr>
          <w:szCs w:val="22"/>
          <w:lang w:val="et-EE"/>
        </w:rPr>
      </w:pPr>
    </w:p>
    <w:p w:rsidR="0015179F" w:rsidRPr="00DC2166" w:rsidRDefault="0015179F" w:rsidP="0015179F">
      <w:pPr>
        <w:spacing w:line="240" w:lineRule="auto"/>
        <w:rPr>
          <w:szCs w:val="22"/>
          <w:u w:val="single"/>
          <w:lang w:val="et-EE"/>
        </w:rPr>
      </w:pPr>
      <w:r w:rsidRPr="00DC2166">
        <w:rPr>
          <w:szCs w:val="22"/>
          <w:u w:val="single"/>
          <w:lang w:val="et-EE"/>
        </w:rPr>
        <w:t>50 mg/12,5 mg/200 mg</w:t>
      </w:r>
    </w:p>
    <w:p w:rsidR="00B610B2" w:rsidRPr="00E9145D" w:rsidRDefault="00B610B2" w:rsidP="00055E07">
      <w:pPr>
        <w:spacing w:line="240" w:lineRule="auto"/>
        <w:rPr>
          <w:szCs w:val="22"/>
          <w:lang w:val="et-EE"/>
        </w:rPr>
      </w:pPr>
      <w:r w:rsidRPr="00E9145D">
        <w:rPr>
          <w:szCs w:val="22"/>
          <w:lang w:val="et-EE"/>
        </w:rPr>
        <w:t>Pruun</w:t>
      </w:r>
      <w:r w:rsidR="00100054" w:rsidRPr="00E9145D">
        <w:rPr>
          <w:szCs w:val="22"/>
          <w:lang w:val="et-EE"/>
        </w:rPr>
        <w:t>ikas</w:t>
      </w:r>
      <w:r w:rsidRPr="00E9145D">
        <w:rPr>
          <w:szCs w:val="22"/>
          <w:lang w:val="et-EE"/>
        </w:rPr>
        <w:t xml:space="preserve">-või hallikaspunase värvusega, </w:t>
      </w:r>
      <w:r w:rsidR="00516487" w:rsidRPr="00E9145D">
        <w:rPr>
          <w:szCs w:val="22"/>
          <w:lang w:val="et-EE"/>
        </w:rPr>
        <w:t>ümar, kumer</w:t>
      </w:r>
      <w:r w:rsidR="00865B49" w:rsidRPr="00E9145D">
        <w:rPr>
          <w:szCs w:val="22"/>
          <w:lang w:val="et-EE"/>
        </w:rPr>
        <w:t xml:space="preserve"> </w:t>
      </w:r>
      <w:r w:rsidR="00AD7C3E" w:rsidRPr="00E9145D">
        <w:rPr>
          <w:szCs w:val="22"/>
          <w:lang w:val="et-EE"/>
        </w:rPr>
        <w:t>poolitusjooneta</w:t>
      </w:r>
      <w:r w:rsidR="00952763" w:rsidRPr="00E9145D">
        <w:rPr>
          <w:szCs w:val="22"/>
          <w:lang w:val="et-EE"/>
        </w:rPr>
        <w:t xml:space="preserve"> </w:t>
      </w:r>
      <w:r w:rsidR="00280089" w:rsidRPr="00E9145D">
        <w:rPr>
          <w:szCs w:val="22"/>
          <w:lang w:val="et-EE"/>
        </w:rPr>
        <w:t xml:space="preserve">õhukese </w:t>
      </w:r>
      <w:r w:rsidR="00865B49" w:rsidRPr="00E9145D">
        <w:rPr>
          <w:szCs w:val="22"/>
          <w:lang w:val="et-EE"/>
        </w:rPr>
        <w:t>polümeerikattega</w:t>
      </w:r>
      <w:r w:rsidRPr="00E9145D">
        <w:rPr>
          <w:szCs w:val="22"/>
          <w:lang w:val="et-EE"/>
        </w:rPr>
        <w:t xml:space="preserve"> tablett, mille ühele küljele on pressitud märge “LCE 50”.</w:t>
      </w:r>
    </w:p>
    <w:p w:rsidR="00B610B2" w:rsidRDefault="00B610B2" w:rsidP="007C0D07">
      <w:pPr>
        <w:spacing w:line="240" w:lineRule="auto"/>
        <w:rPr>
          <w:szCs w:val="22"/>
          <w:lang w:val="et-EE"/>
        </w:rPr>
      </w:pPr>
    </w:p>
    <w:p w:rsidR="00270D94" w:rsidRPr="00DC2166" w:rsidRDefault="00270D94" w:rsidP="00270D94">
      <w:pPr>
        <w:spacing w:line="240" w:lineRule="auto"/>
        <w:rPr>
          <w:szCs w:val="22"/>
          <w:u w:val="single"/>
          <w:lang w:val="et-EE"/>
        </w:rPr>
      </w:pPr>
      <w:r>
        <w:rPr>
          <w:szCs w:val="22"/>
          <w:u w:val="single"/>
          <w:lang w:val="et-EE"/>
        </w:rPr>
        <w:t>7</w:t>
      </w:r>
      <w:r w:rsidRPr="00DC2166">
        <w:rPr>
          <w:szCs w:val="22"/>
          <w:u w:val="single"/>
          <w:lang w:val="et-EE"/>
        </w:rPr>
        <w:t>5 mg/1</w:t>
      </w:r>
      <w:r>
        <w:rPr>
          <w:szCs w:val="22"/>
          <w:u w:val="single"/>
          <w:lang w:val="et-EE"/>
        </w:rPr>
        <w:t>8</w:t>
      </w:r>
      <w:r w:rsidRPr="00DC2166">
        <w:rPr>
          <w:szCs w:val="22"/>
          <w:u w:val="single"/>
          <w:lang w:val="et-EE"/>
        </w:rPr>
        <w:t>,</w:t>
      </w:r>
      <w:r>
        <w:rPr>
          <w:szCs w:val="22"/>
          <w:u w:val="single"/>
          <w:lang w:val="et-EE"/>
        </w:rPr>
        <w:t>7</w:t>
      </w:r>
      <w:r w:rsidRPr="00DC2166">
        <w:rPr>
          <w:szCs w:val="22"/>
          <w:u w:val="single"/>
          <w:lang w:val="et-EE"/>
        </w:rPr>
        <w:t>5 mg/200 mg</w:t>
      </w:r>
    </w:p>
    <w:p w:rsidR="00DC3F61" w:rsidRPr="00E9145D" w:rsidRDefault="00DC3F61" w:rsidP="00DC3F61">
      <w:pPr>
        <w:spacing w:line="240" w:lineRule="auto"/>
        <w:rPr>
          <w:szCs w:val="22"/>
          <w:lang w:val="et-EE"/>
        </w:rPr>
      </w:pPr>
      <w:r w:rsidRPr="00E9145D">
        <w:rPr>
          <w:szCs w:val="22"/>
          <w:lang w:val="et-EE"/>
        </w:rPr>
        <w:t>Hele pruunikaspunase värvusega, ovaalne, õhukese polümeerikattega tablett, mille ühele küljele on pressitud märge “LCE 75”.</w:t>
      </w:r>
    </w:p>
    <w:p w:rsidR="00270D94" w:rsidRPr="00E9145D" w:rsidRDefault="00270D94" w:rsidP="00270D94">
      <w:pPr>
        <w:spacing w:line="240" w:lineRule="auto"/>
        <w:rPr>
          <w:szCs w:val="22"/>
          <w:lang w:val="et-EE"/>
        </w:rPr>
      </w:pPr>
    </w:p>
    <w:p w:rsidR="00270D94" w:rsidRPr="00DC2166" w:rsidRDefault="00270D94" w:rsidP="00270D94">
      <w:pPr>
        <w:spacing w:line="240" w:lineRule="auto"/>
        <w:rPr>
          <w:szCs w:val="22"/>
          <w:u w:val="single"/>
          <w:lang w:val="et-EE"/>
        </w:rPr>
      </w:pPr>
      <w:r>
        <w:rPr>
          <w:szCs w:val="22"/>
          <w:u w:val="single"/>
          <w:lang w:val="et-EE"/>
        </w:rPr>
        <w:t>10</w:t>
      </w:r>
      <w:r w:rsidRPr="00DC2166">
        <w:rPr>
          <w:szCs w:val="22"/>
          <w:u w:val="single"/>
          <w:lang w:val="et-EE"/>
        </w:rPr>
        <w:t>0 mg/25 mg/200 mg</w:t>
      </w:r>
    </w:p>
    <w:p w:rsidR="00DC3F61" w:rsidRPr="00E9145D" w:rsidRDefault="00DC3F61" w:rsidP="00DC3F61">
      <w:pPr>
        <w:spacing w:line="240" w:lineRule="auto"/>
        <w:rPr>
          <w:szCs w:val="22"/>
          <w:lang w:val="et-EE"/>
        </w:rPr>
      </w:pPr>
      <w:r w:rsidRPr="00E9145D">
        <w:rPr>
          <w:szCs w:val="22"/>
          <w:lang w:val="et-EE"/>
        </w:rPr>
        <w:t>Pruunikas-või hallikaspunase värvusega, ovaalne poolitusjooneta õhukese polümeerikattega tablett, mille ühele küljele on pressitud märge “LCE 100”.</w:t>
      </w:r>
    </w:p>
    <w:p w:rsidR="00270D94" w:rsidRPr="00E9145D" w:rsidRDefault="00270D94" w:rsidP="00270D94">
      <w:pPr>
        <w:spacing w:line="240" w:lineRule="auto"/>
        <w:rPr>
          <w:szCs w:val="22"/>
          <w:lang w:val="et-EE"/>
        </w:rPr>
      </w:pPr>
    </w:p>
    <w:p w:rsidR="00270D94" w:rsidRPr="00DC2166" w:rsidRDefault="00270D94" w:rsidP="00270D94">
      <w:pPr>
        <w:spacing w:line="240" w:lineRule="auto"/>
        <w:rPr>
          <w:szCs w:val="22"/>
          <w:u w:val="single"/>
          <w:lang w:val="et-EE"/>
        </w:rPr>
      </w:pPr>
      <w:r>
        <w:rPr>
          <w:szCs w:val="22"/>
          <w:u w:val="single"/>
          <w:lang w:val="et-EE"/>
        </w:rPr>
        <w:t>12</w:t>
      </w:r>
      <w:r w:rsidRPr="00DC2166">
        <w:rPr>
          <w:szCs w:val="22"/>
          <w:u w:val="single"/>
          <w:lang w:val="et-EE"/>
        </w:rPr>
        <w:t>5 mg/</w:t>
      </w:r>
      <w:r>
        <w:rPr>
          <w:szCs w:val="22"/>
          <w:u w:val="single"/>
          <w:lang w:val="et-EE"/>
        </w:rPr>
        <w:t>3</w:t>
      </w:r>
      <w:r w:rsidRPr="00DC2166">
        <w:rPr>
          <w:szCs w:val="22"/>
          <w:u w:val="single"/>
          <w:lang w:val="et-EE"/>
        </w:rPr>
        <w:t>1</w:t>
      </w:r>
      <w:r>
        <w:rPr>
          <w:szCs w:val="22"/>
          <w:u w:val="single"/>
          <w:lang w:val="et-EE"/>
        </w:rPr>
        <w:t>,</w:t>
      </w:r>
      <w:r w:rsidRPr="00DC2166">
        <w:rPr>
          <w:szCs w:val="22"/>
          <w:u w:val="single"/>
          <w:lang w:val="et-EE"/>
        </w:rPr>
        <w:t>25 mg/200 mg</w:t>
      </w:r>
    </w:p>
    <w:p w:rsidR="00DC3F61" w:rsidRPr="00E9145D" w:rsidRDefault="00DC3F61" w:rsidP="00DC3F61">
      <w:pPr>
        <w:spacing w:line="240" w:lineRule="auto"/>
        <w:rPr>
          <w:szCs w:val="22"/>
          <w:lang w:val="et-EE"/>
        </w:rPr>
      </w:pPr>
      <w:r w:rsidRPr="00E9145D">
        <w:rPr>
          <w:szCs w:val="22"/>
          <w:lang w:val="et-EE"/>
        </w:rPr>
        <w:t>Hele pruunikaspunase värvusega, ovaalne õhukese polümeerikattega tablett, mille ühele küljele on pressitud märge “LCE 125”.</w:t>
      </w:r>
    </w:p>
    <w:p w:rsidR="00270D94" w:rsidRPr="00E9145D" w:rsidRDefault="00270D94" w:rsidP="00270D94">
      <w:pPr>
        <w:spacing w:line="240" w:lineRule="auto"/>
        <w:rPr>
          <w:szCs w:val="22"/>
          <w:lang w:val="et-EE"/>
        </w:rPr>
      </w:pPr>
    </w:p>
    <w:p w:rsidR="00270D94" w:rsidRPr="00DC2166" w:rsidRDefault="00270D94" w:rsidP="00270D94">
      <w:pPr>
        <w:spacing w:line="240" w:lineRule="auto"/>
        <w:rPr>
          <w:szCs w:val="22"/>
          <w:u w:val="single"/>
          <w:lang w:val="et-EE"/>
        </w:rPr>
      </w:pPr>
      <w:r>
        <w:rPr>
          <w:szCs w:val="22"/>
          <w:u w:val="single"/>
          <w:lang w:val="et-EE"/>
        </w:rPr>
        <w:t>1</w:t>
      </w:r>
      <w:r w:rsidRPr="00DC2166">
        <w:rPr>
          <w:szCs w:val="22"/>
          <w:u w:val="single"/>
          <w:lang w:val="et-EE"/>
        </w:rPr>
        <w:t>50 mg/</w:t>
      </w:r>
      <w:r>
        <w:rPr>
          <w:szCs w:val="22"/>
          <w:u w:val="single"/>
          <w:lang w:val="et-EE"/>
        </w:rPr>
        <w:t>37</w:t>
      </w:r>
      <w:r w:rsidRPr="00DC2166">
        <w:rPr>
          <w:szCs w:val="22"/>
          <w:u w:val="single"/>
          <w:lang w:val="et-EE"/>
        </w:rPr>
        <w:t>,5 mg/200 mg</w:t>
      </w:r>
    </w:p>
    <w:p w:rsidR="00DC3F61" w:rsidRPr="00E9145D" w:rsidRDefault="00DC3F61" w:rsidP="00DC3F61">
      <w:pPr>
        <w:spacing w:line="240" w:lineRule="auto"/>
        <w:rPr>
          <w:szCs w:val="22"/>
          <w:lang w:val="et-EE"/>
        </w:rPr>
      </w:pPr>
      <w:r w:rsidRPr="00E9145D">
        <w:rPr>
          <w:szCs w:val="22"/>
          <w:lang w:val="et-EE"/>
        </w:rPr>
        <w:t>Pruunikas-või hallikaspunase värvusega, pikendatud ellipsi kujuline, poolitusjooneta õhukese polümeerikattega tablett, mille ühele küljele on pressitud märge “LCE 150”.</w:t>
      </w:r>
    </w:p>
    <w:p w:rsidR="00270D94" w:rsidRPr="00E9145D" w:rsidRDefault="00270D94" w:rsidP="00270D94">
      <w:pPr>
        <w:spacing w:line="240" w:lineRule="auto"/>
        <w:rPr>
          <w:szCs w:val="22"/>
          <w:lang w:val="et-EE"/>
        </w:rPr>
      </w:pPr>
    </w:p>
    <w:p w:rsidR="00270D94" w:rsidRPr="00DC2166" w:rsidRDefault="00270D94" w:rsidP="00270D94">
      <w:pPr>
        <w:spacing w:line="240" w:lineRule="auto"/>
        <w:rPr>
          <w:szCs w:val="22"/>
          <w:u w:val="single"/>
          <w:lang w:val="et-EE"/>
        </w:rPr>
      </w:pPr>
      <w:r>
        <w:rPr>
          <w:szCs w:val="22"/>
          <w:u w:val="single"/>
          <w:lang w:val="et-EE"/>
        </w:rPr>
        <w:t>17</w:t>
      </w:r>
      <w:r w:rsidRPr="00DC2166">
        <w:rPr>
          <w:szCs w:val="22"/>
          <w:u w:val="single"/>
          <w:lang w:val="et-EE"/>
        </w:rPr>
        <w:t>5 mg/</w:t>
      </w:r>
      <w:r>
        <w:rPr>
          <w:szCs w:val="22"/>
          <w:u w:val="single"/>
          <w:lang w:val="et-EE"/>
        </w:rPr>
        <w:t>43,75</w:t>
      </w:r>
      <w:r w:rsidRPr="00DC2166">
        <w:rPr>
          <w:szCs w:val="22"/>
          <w:u w:val="single"/>
          <w:lang w:val="et-EE"/>
        </w:rPr>
        <w:t> mg/200 mg</w:t>
      </w:r>
    </w:p>
    <w:p w:rsidR="00DC3F61" w:rsidRPr="00E9145D" w:rsidRDefault="00DC3F61" w:rsidP="00DC3F61">
      <w:pPr>
        <w:spacing w:line="240" w:lineRule="auto"/>
        <w:rPr>
          <w:szCs w:val="22"/>
          <w:lang w:val="et-EE"/>
        </w:rPr>
      </w:pPr>
      <w:r w:rsidRPr="00E9145D">
        <w:rPr>
          <w:szCs w:val="22"/>
          <w:lang w:val="et-EE"/>
        </w:rPr>
        <w:t>Hele pruunikaspunase värvusega, ovaalne poolitusjooneta õhukese polümeerikattega tablett, mille ühele küljele on pressitud märge “LCE 175”.</w:t>
      </w:r>
    </w:p>
    <w:p w:rsidR="00270D94" w:rsidRPr="00E9145D" w:rsidRDefault="00270D94" w:rsidP="00270D94">
      <w:pPr>
        <w:spacing w:line="240" w:lineRule="auto"/>
        <w:rPr>
          <w:szCs w:val="22"/>
          <w:lang w:val="et-EE"/>
        </w:rPr>
      </w:pPr>
    </w:p>
    <w:p w:rsidR="00270D94" w:rsidRPr="00DC2166" w:rsidRDefault="00270D94" w:rsidP="00270D94">
      <w:pPr>
        <w:spacing w:line="240" w:lineRule="auto"/>
        <w:rPr>
          <w:szCs w:val="22"/>
          <w:u w:val="single"/>
          <w:lang w:val="et-EE"/>
        </w:rPr>
      </w:pPr>
      <w:r>
        <w:rPr>
          <w:szCs w:val="22"/>
          <w:u w:val="single"/>
          <w:lang w:val="et-EE"/>
        </w:rPr>
        <w:t>20</w:t>
      </w:r>
      <w:r w:rsidRPr="00DC2166">
        <w:rPr>
          <w:szCs w:val="22"/>
          <w:u w:val="single"/>
          <w:lang w:val="et-EE"/>
        </w:rPr>
        <w:t>0 mg/5</w:t>
      </w:r>
      <w:r>
        <w:rPr>
          <w:szCs w:val="22"/>
          <w:u w:val="single"/>
          <w:lang w:val="et-EE"/>
        </w:rPr>
        <w:t>0</w:t>
      </w:r>
      <w:r w:rsidRPr="00DC2166">
        <w:rPr>
          <w:szCs w:val="22"/>
          <w:u w:val="single"/>
          <w:lang w:val="et-EE"/>
        </w:rPr>
        <w:t> mg/200 mg</w:t>
      </w:r>
    </w:p>
    <w:p w:rsidR="00DC3F61" w:rsidRPr="00E9145D" w:rsidRDefault="00DC3F61" w:rsidP="00DC3F61">
      <w:pPr>
        <w:spacing w:line="240" w:lineRule="auto"/>
        <w:rPr>
          <w:szCs w:val="22"/>
          <w:lang w:val="et-EE"/>
        </w:rPr>
      </w:pPr>
      <w:r w:rsidRPr="00E9145D">
        <w:rPr>
          <w:szCs w:val="22"/>
          <w:lang w:val="et-EE"/>
        </w:rPr>
        <w:t>Tume pruunikaspunane, ovaalne poolitusjooneta õhukese polümeerikattega tablett, mille ühele küljele on pressitud märge “LCE 200”.</w:t>
      </w:r>
    </w:p>
    <w:p w:rsidR="00270D94" w:rsidRPr="00E9145D" w:rsidRDefault="00270D94" w:rsidP="007C0D07">
      <w:pPr>
        <w:spacing w:line="240" w:lineRule="auto"/>
        <w:rPr>
          <w:szCs w:val="22"/>
          <w:lang w:val="et-EE"/>
        </w:rPr>
      </w:pPr>
    </w:p>
    <w:p w:rsidR="00B610B2" w:rsidRPr="00E9145D" w:rsidRDefault="00B610B2" w:rsidP="00055E07">
      <w:pPr>
        <w:spacing w:line="240" w:lineRule="auto"/>
        <w:rPr>
          <w:szCs w:val="22"/>
          <w:lang w:val="et-EE"/>
        </w:rPr>
      </w:pPr>
    </w:p>
    <w:p w:rsidR="00B610B2" w:rsidRPr="00E9145D" w:rsidRDefault="00B610B2" w:rsidP="00055E07">
      <w:pPr>
        <w:spacing w:line="240" w:lineRule="auto"/>
        <w:rPr>
          <w:caps/>
          <w:szCs w:val="22"/>
          <w:lang w:val="et-EE"/>
        </w:rPr>
      </w:pPr>
      <w:r w:rsidRPr="00E9145D">
        <w:rPr>
          <w:b/>
          <w:caps/>
          <w:szCs w:val="22"/>
          <w:lang w:val="et-EE"/>
        </w:rPr>
        <w:t>4.</w:t>
      </w:r>
      <w:r w:rsidRPr="00E9145D">
        <w:rPr>
          <w:b/>
          <w:caps/>
          <w:szCs w:val="22"/>
          <w:lang w:val="et-EE"/>
        </w:rPr>
        <w:tab/>
        <w:t>KLIINILISED ANDMED</w:t>
      </w:r>
    </w:p>
    <w:p w:rsidR="00B610B2" w:rsidRPr="00E9145D" w:rsidRDefault="00B610B2" w:rsidP="00055E07">
      <w:pPr>
        <w:spacing w:line="240" w:lineRule="auto"/>
        <w:rPr>
          <w:szCs w:val="22"/>
          <w:lang w:val="et-EE"/>
        </w:rPr>
      </w:pPr>
    </w:p>
    <w:p w:rsidR="00B610B2" w:rsidRPr="00E9145D" w:rsidRDefault="00B610B2" w:rsidP="00055E07">
      <w:pPr>
        <w:spacing w:line="240" w:lineRule="auto"/>
        <w:rPr>
          <w:szCs w:val="22"/>
          <w:lang w:val="et-EE"/>
        </w:rPr>
      </w:pPr>
      <w:r w:rsidRPr="00E9145D">
        <w:rPr>
          <w:b/>
          <w:szCs w:val="22"/>
          <w:lang w:val="et-EE"/>
        </w:rPr>
        <w:t>4.1</w:t>
      </w:r>
      <w:r w:rsidRPr="00E9145D">
        <w:rPr>
          <w:b/>
          <w:szCs w:val="22"/>
          <w:lang w:val="et-EE"/>
        </w:rPr>
        <w:tab/>
        <w:t>Näidustused</w:t>
      </w:r>
    </w:p>
    <w:p w:rsidR="00B610B2" w:rsidRPr="00E9145D" w:rsidRDefault="00B610B2" w:rsidP="00055E07">
      <w:pPr>
        <w:spacing w:line="240" w:lineRule="auto"/>
        <w:rPr>
          <w:szCs w:val="22"/>
          <w:lang w:val="et-EE"/>
        </w:rPr>
      </w:pPr>
    </w:p>
    <w:p w:rsidR="00B610B2" w:rsidRPr="00E9145D" w:rsidRDefault="00B610B2" w:rsidP="00055E07">
      <w:pPr>
        <w:spacing w:line="240" w:lineRule="auto"/>
        <w:rPr>
          <w:szCs w:val="22"/>
          <w:lang w:val="et-EE"/>
        </w:rPr>
      </w:pPr>
      <w:r w:rsidRPr="00E9145D">
        <w:rPr>
          <w:szCs w:val="22"/>
          <w:lang w:val="et-EE"/>
        </w:rPr>
        <w:t>Ravim on näidustatud Parkinsoni tõve diagnoosiga</w:t>
      </w:r>
      <w:r w:rsidR="0009737F" w:rsidRPr="00E9145D">
        <w:rPr>
          <w:szCs w:val="22"/>
          <w:lang w:val="et-EE"/>
        </w:rPr>
        <w:t xml:space="preserve"> täiskasvanud</w:t>
      </w:r>
      <w:r w:rsidRPr="00E9145D">
        <w:rPr>
          <w:szCs w:val="22"/>
          <w:lang w:val="et-EE"/>
        </w:rPr>
        <w:t xml:space="preserve"> patsientide raviks, samuti toimelõpu fenomeniga levodopa/dopadekarboksülaasi (DDC) inhibiitori ravile mittealluvate motoorika kõikumiste raviks.</w:t>
      </w:r>
    </w:p>
    <w:p w:rsidR="00B610B2" w:rsidRPr="00E9145D" w:rsidRDefault="00B610B2" w:rsidP="00055E07">
      <w:pPr>
        <w:spacing w:line="240" w:lineRule="auto"/>
        <w:rPr>
          <w:szCs w:val="22"/>
          <w:lang w:val="et-EE"/>
        </w:rPr>
      </w:pPr>
    </w:p>
    <w:p w:rsidR="00B610B2" w:rsidRPr="00E9145D" w:rsidRDefault="00B610B2" w:rsidP="00055E07">
      <w:pPr>
        <w:spacing w:line="240" w:lineRule="auto"/>
        <w:rPr>
          <w:szCs w:val="22"/>
          <w:lang w:val="et-EE"/>
        </w:rPr>
      </w:pPr>
      <w:r w:rsidRPr="00E9145D">
        <w:rPr>
          <w:b/>
          <w:szCs w:val="22"/>
          <w:lang w:val="et-EE"/>
        </w:rPr>
        <w:t>4.2</w:t>
      </w:r>
      <w:r w:rsidRPr="00E9145D">
        <w:rPr>
          <w:b/>
          <w:szCs w:val="22"/>
          <w:lang w:val="et-EE"/>
        </w:rPr>
        <w:tab/>
        <w:t>Annustamine ja manustamisviis</w:t>
      </w:r>
    </w:p>
    <w:p w:rsidR="00B610B2" w:rsidRPr="00E9145D" w:rsidRDefault="00B610B2" w:rsidP="00055E07">
      <w:pPr>
        <w:spacing w:line="240" w:lineRule="auto"/>
        <w:rPr>
          <w:szCs w:val="22"/>
          <w:lang w:val="et-EE"/>
        </w:rPr>
      </w:pPr>
    </w:p>
    <w:p w:rsidR="00B610B2" w:rsidRPr="0018376E" w:rsidRDefault="00280089" w:rsidP="00055E07">
      <w:pPr>
        <w:pStyle w:val="Text"/>
        <w:widowControl w:val="0"/>
        <w:tabs>
          <w:tab w:val="left" w:pos="567"/>
        </w:tabs>
        <w:spacing w:before="0"/>
        <w:jc w:val="left"/>
        <w:rPr>
          <w:sz w:val="22"/>
          <w:szCs w:val="22"/>
          <w:u w:val="single"/>
          <w:lang w:val="et-EE"/>
        </w:rPr>
      </w:pPr>
      <w:r w:rsidRPr="0018376E">
        <w:rPr>
          <w:sz w:val="22"/>
          <w:szCs w:val="22"/>
          <w:u w:val="single"/>
          <w:lang w:val="et-EE"/>
        </w:rPr>
        <w:t>Annustamine</w:t>
      </w:r>
      <w:r w:rsidR="002546A7" w:rsidRPr="0018376E">
        <w:rPr>
          <w:sz w:val="22"/>
          <w:szCs w:val="22"/>
          <w:u w:val="single"/>
          <w:lang w:val="et-EE"/>
        </w:rPr>
        <w:t xml:space="preserve"> </w:t>
      </w:r>
    </w:p>
    <w:p w:rsidR="00280089" w:rsidRPr="00B765CC" w:rsidRDefault="00280089" w:rsidP="00055E07">
      <w:pPr>
        <w:pStyle w:val="Text"/>
        <w:widowControl w:val="0"/>
        <w:tabs>
          <w:tab w:val="left" w:pos="567"/>
        </w:tabs>
        <w:spacing w:before="0"/>
        <w:jc w:val="left"/>
        <w:rPr>
          <w:sz w:val="22"/>
          <w:szCs w:val="22"/>
          <w:lang w:val="et-EE"/>
        </w:rPr>
      </w:pPr>
    </w:p>
    <w:p w:rsidR="00B610B2" w:rsidRPr="00E9145D" w:rsidRDefault="00B610B2" w:rsidP="00055E07">
      <w:pPr>
        <w:pStyle w:val="Text"/>
        <w:widowControl w:val="0"/>
        <w:tabs>
          <w:tab w:val="left" w:pos="567"/>
        </w:tabs>
        <w:spacing w:before="0"/>
        <w:jc w:val="left"/>
        <w:rPr>
          <w:sz w:val="22"/>
          <w:szCs w:val="22"/>
          <w:lang w:val="et-EE"/>
        </w:rPr>
      </w:pPr>
      <w:r w:rsidRPr="00B765CC">
        <w:rPr>
          <w:sz w:val="22"/>
          <w:szCs w:val="22"/>
          <w:lang w:val="et-EE"/>
        </w:rPr>
        <w:t>Optimaalne individuaalne levodopa päevane annus peab olema hoolikalt tiitritud. Soovitatavalt peaks päevane annus olema optim</w:t>
      </w:r>
      <w:r w:rsidRPr="00E9145D">
        <w:rPr>
          <w:sz w:val="22"/>
          <w:szCs w:val="22"/>
          <w:lang w:val="et-EE"/>
        </w:rPr>
        <w:t xml:space="preserve">eeritud, kasutades ühte </w:t>
      </w:r>
      <w:r w:rsidR="00903920" w:rsidRPr="00E9145D">
        <w:rPr>
          <w:sz w:val="22"/>
          <w:szCs w:val="22"/>
          <w:lang w:val="et-EE"/>
        </w:rPr>
        <w:t>seitsmest</w:t>
      </w:r>
      <w:r w:rsidRPr="00E9145D">
        <w:rPr>
          <w:sz w:val="22"/>
          <w:szCs w:val="22"/>
          <w:lang w:val="et-EE"/>
        </w:rPr>
        <w:t xml:space="preserve"> erineva toimeaine sisaldusega tabletist (vastavalt levodopa/karbidopa/entakapooni sisaldus 50</w:t>
      </w:r>
      <w:r w:rsidR="00A375FC" w:rsidRPr="00E9145D">
        <w:rPr>
          <w:sz w:val="22"/>
          <w:szCs w:val="22"/>
          <w:lang w:val="et-EE"/>
        </w:rPr>
        <w:t> </w:t>
      </w:r>
      <w:r w:rsidR="00646FA7" w:rsidRPr="00E9145D">
        <w:rPr>
          <w:sz w:val="22"/>
          <w:szCs w:val="22"/>
          <w:lang w:val="et-EE"/>
        </w:rPr>
        <w:t>mg</w:t>
      </w:r>
      <w:r w:rsidRPr="00E9145D">
        <w:rPr>
          <w:sz w:val="22"/>
          <w:szCs w:val="22"/>
          <w:lang w:val="et-EE"/>
        </w:rPr>
        <w:t>/12,5</w:t>
      </w:r>
      <w:r w:rsidR="00A375FC" w:rsidRPr="00E9145D">
        <w:rPr>
          <w:sz w:val="22"/>
          <w:szCs w:val="22"/>
          <w:lang w:val="et-EE"/>
        </w:rPr>
        <w:t> </w:t>
      </w:r>
      <w:r w:rsidR="00646FA7" w:rsidRPr="00E9145D">
        <w:rPr>
          <w:sz w:val="22"/>
          <w:szCs w:val="22"/>
          <w:lang w:val="et-EE"/>
        </w:rPr>
        <w:t>mg</w:t>
      </w:r>
      <w:r w:rsidRPr="00E9145D">
        <w:rPr>
          <w:sz w:val="22"/>
          <w:szCs w:val="22"/>
          <w:lang w:val="et-EE"/>
        </w:rPr>
        <w:t xml:space="preserve">/200 mg, </w:t>
      </w:r>
      <w:r w:rsidR="00C33C3A" w:rsidRPr="00E9145D">
        <w:rPr>
          <w:sz w:val="22"/>
          <w:szCs w:val="22"/>
          <w:lang w:val="et-EE"/>
        </w:rPr>
        <w:t>75</w:t>
      </w:r>
      <w:r w:rsidR="00A375FC" w:rsidRPr="00E9145D">
        <w:rPr>
          <w:sz w:val="22"/>
          <w:szCs w:val="22"/>
          <w:lang w:val="et-EE"/>
        </w:rPr>
        <w:t> </w:t>
      </w:r>
      <w:r w:rsidR="00C33C3A" w:rsidRPr="00E9145D">
        <w:rPr>
          <w:sz w:val="22"/>
          <w:szCs w:val="22"/>
          <w:lang w:val="et-EE"/>
        </w:rPr>
        <w:t>mg/18,</w:t>
      </w:r>
      <w:r w:rsidR="003F18D3" w:rsidRPr="00E9145D">
        <w:rPr>
          <w:sz w:val="22"/>
          <w:szCs w:val="22"/>
          <w:lang w:val="et-EE"/>
        </w:rPr>
        <w:t>7</w:t>
      </w:r>
      <w:r w:rsidR="00C33C3A" w:rsidRPr="00E9145D">
        <w:rPr>
          <w:sz w:val="22"/>
          <w:szCs w:val="22"/>
          <w:lang w:val="et-EE"/>
        </w:rPr>
        <w:t>5</w:t>
      </w:r>
      <w:r w:rsidR="00A375FC" w:rsidRPr="00E9145D">
        <w:rPr>
          <w:sz w:val="22"/>
          <w:szCs w:val="22"/>
          <w:lang w:val="et-EE"/>
        </w:rPr>
        <w:t> </w:t>
      </w:r>
      <w:r w:rsidR="00C33C3A" w:rsidRPr="00E9145D">
        <w:rPr>
          <w:sz w:val="22"/>
          <w:szCs w:val="22"/>
          <w:lang w:val="et-EE"/>
        </w:rPr>
        <w:t>mg/200</w:t>
      </w:r>
      <w:r w:rsidR="00A375FC" w:rsidRPr="00E9145D">
        <w:rPr>
          <w:sz w:val="22"/>
          <w:szCs w:val="22"/>
          <w:lang w:val="et-EE"/>
        </w:rPr>
        <w:t> </w:t>
      </w:r>
      <w:r w:rsidR="00C33C3A" w:rsidRPr="00E9145D">
        <w:rPr>
          <w:sz w:val="22"/>
          <w:szCs w:val="22"/>
          <w:lang w:val="et-EE"/>
        </w:rPr>
        <w:t xml:space="preserve">mg, </w:t>
      </w:r>
      <w:r w:rsidRPr="00E9145D">
        <w:rPr>
          <w:sz w:val="22"/>
          <w:szCs w:val="22"/>
          <w:lang w:val="et-EE"/>
        </w:rPr>
        <w:t>100</w:t>
      </w:r>
      <w:r w:rsidR="00A375FC" w:rsidRPr="00E9145D">
        <w:rPr>
          <w:sz w:val="22"/>
          <w:szCs w:val="22"/>
          <w:lang w:val="et-EE"/>
        </w:rPr>
        <w:t> </w:t>
      </w:r>
      <w:r w:rsidR="00646FA7" w:rsidRPr="00E9145D">
        <w:rPr>
          <w:sz w:val="22"/>
          <w:szCs w:val="22"/>
          <w:lang w:val="et-EE"/>
        </w:rPr>
        <w:t>mg</w:t>
      </w:r>
      <w:r w:rsidRPr="00E9145D">
        <w:rPr>
          <w:sz w:val="22"/>
          <w:szCs w:val="22"/>
          <w:lang w:val="et-EE"/>
        </w:rPr>
        <w:t>/25</w:t>
      </w:r>
      <w:r w:rsidR="00A375FC" w:rsidRPr="00E9145D">
        <w:rPr>
          <w:sz w:val="22"/>
          <w:szCs w:val="22"/>
          <w:lang w:val="et-EE"/>
        </w:rPr>
        <w:t> </w:t>
      </w:r>
      <w:r w:rsidR="00646FA7" w:rsidRPr="00E9145D">
        <w:rPr>
          <w:sz w:val="22"/>
          <w:szCs w:val="22"/>
          <w:lang w:val="et-EE"/>
        </w:rPr>
        <w:t>mg</w:t>
      </w:r>
      <w:r w:rsidRPr="00E9145D">
        <w:rPr>
          <w:sz w:val="22"/>
          <w:szCs w:val="22"/>
          <w:lang w:val="et-EE"/>
        </w:rPr>
        <w:t>/200 mg</w:t>
      </w:r>
      <w:r w:rsidR="00C33C3A" w:rsidRPr="00E9145D">
        <w:rPr>
          <w:sz w:val="22"/>
          <w:szCs w:val="22"/>
          <w:lang w:val="et-EE"/>
        </w:rPr>
        <w:t>, 125</w:t>
      </w:r>
      <w:r w:rsidR="00A375FC" w:rsidRPr="00E9145D">
        <w:rPr>
          <w:sz w:val="22"/>
          <w:szCs w:val="22"/>
          <w:lang w:val="et-EE"/>
        </w:rPr>
        <w:t> </w:t>
      </w:r>
      <w:r w:rsidR="00C33C3A" w:rsidRPr="00E9145D">
        <w:rPr>
          <w:sz w:val="22"/>
          <w:szCs w:val="22"/>
          <w:lang w:val="et-EE"/>
        </w:rPr>
        <w:t>mg/31,25</w:t>
      </w:r>
      <w:r w:rsidR="00A375FC" w:rsidRPr="00E9145D">
        <w:rPr>
          <w:sz w:val="22"/>
          <w:szCs w:val="22"/>
          <w:lang w:val="et-EE"/>
        </w:rPr>
        <w:t> </w:t>
      </w:r>
      <w:r w:rsidR="00C33C3A" w:rsidRPr="00E9145D">
        <w:rPr>
          <w:sz w:val="22"/>
          <w:szCs w:val="22"/>
          <w:lang w:val="et-EE"/>
        </w:rPr>
        <w:t>mg/200</w:t>
      </w:r>
      <w:r w:rsidR="00A375FC" w:rsidRPr="00E9145D">
        <w:rPr>
          <w:sz w:val="22"/>
          <w:szCs w:val="22"/>
          <w:lang w:val="et-EE"/>
        </w:rPr>
        <w:t> </w:t>
      </w:r>
      <w:r w:rsidR="00C33C3A" w:rsidRPr="00E9145D">
        <w:rPr>
          <w:sz w:val="22"/>
          <w:szCs w:val="22"/>
          <w:lang w:val="et-EE"/>
        </w:rPr>
        <w:t xml:space="preserve">mg, </w:t>
      </w:r>
      <w:r w:rsidRPr="00E9145D">
        <w:rPr>
          <w:sz w:val="22"/>
          <w:szCs w:val="22"/>
          <w:lang w:val="et-EE"/>
        </w:rPr>
        <w:t>150</w:t>
      </w:r>
      <w:r w:rsidR="00A375FC" w:rsidRPr="00E9145D">
        <w:rPr>
          <w:sz w:val="22"/>
          <w:szCs w:val="22"/>
          <w:lang w:val="et-EE"/>
        </w:rPr>
        <w:t> </w:t>
      </w:r>
      <w:r w:rsidR="00646FA7" w:rsidRPr="00E9145D">
        <w:rPr>
          <w:sz w:val="22"/>
          <w:szCs w:val="22"/>
          <w:lang w:val="et-EE"/>
        </w:rPr>
        <w:t>mg</w:t>
      </w:r>
      <w:r w:rsidRPr="00E9145D">
        <w:rPr>
          <w:sz w:val="22"/>
          <w:szCs w:val="22"/>
          <w:lang w:val="et-EE"/>
        </w:rPr>
        <w:t>/37,5</w:t>
      </w:r>
      <w:r w:rsidR="00A375FC" w:rsidRPr="00E9145D">
        <w:rPr>
          <w:sz w:val="22"/>
          <w:szCs w:val="22"/>
          <w:lang w:val="et-EE"/>
        </w:rPr>
        <w:t> </w:t>
      </w:r>
      <w:r w:rsidR="00646FA7" w:rsidRPr="00E9145D">
        <w:rPr>
          <w:sz w:val="22"/>
          <w:szCs w:val="22"/>
          <w:lang w:val="et-EE"/>
        </w:rPr>
        <w:t>mg</w:t>
      </w:r>
      <w:r w:rsidRPr="00E9145D">
        <w:rPr>
          <w:sz w:val="22"/>
          <w:szCs w:val="22"/>
          <w:lang w:val="et-EE"/>
        </w:rPr>
        <w:t>/200 </w:t>
      </w:r>
      <w:r w:rsidR="001C4471" w:rsidRPr="00E9145D">
        <w:rPr>
          <w:sz w:val="22"/>
          <w:szCs w:val="22"/>
          <w:lang w:val="et-EE"/>
        </w:rPr>
        <w:t xml:space="preserve">mg, </w:t>
      </w:r>
      <w:r w:rsidR="001C4471" w:rsidRPr="00E9145D">
        <w:rPr>
          <w:sz w:val="22"/>
          <w:szCs w:val="22"/>
          <w:lang w:val="et-EE" w:eastAsia="fi-FI"/>
        </w:rPr>
        <w:t>175 mg/43</w:t>
      </w:r>
      <w:r w:rsidR="00A375FC" w:rsidRPr="00E9145D">
        <w:rPr>
          <w:sz w:val="22"/>
          <w:szCs w:val="22"/>
          <w:lang w:val="et-EE" w:eastAsia="fi-FI"/>
        </w:rPr>
        <w:t>,</w:t>
      </w:r>
      <w:r w:rsidR="001C4471" w:rsidRPr="00E9145D">
        <w:rPr>
          <w:sz w:val="22"/>
          <w:szCs w:val="22"/>
          <w:lang w:val="et-EE" w:eastAsia="fi-FI"/>
        </w:rPr>
        <w:t>75 mg/200 mg</w:t>
      </w:r>
      <w:r w:rsidR="006810E7" w:rsidRPr="00E9145D">
        <w:rPr>
          <w:sz w:val="22"/>
          <w:szCs w:val="22"/>
          <w:lang w:val="et-EE" w:eastAsia="fi-FI"/>
        </w:rPr>
        <w:t xml:space="preserve"> </w:t>
      </w:r>
      <w:r w:rsidR="006E3425" w:rsidRPr="00E9145D">
        <w:rPr>
          <w:sz w:val="22"/>
          <w:szCs w:val="22"/>
          <w:lang w:val="et-EE"/>
        </w:rPr>
        <w:t>või 200</w:t>
      </w:r>
      <w:r w:rsidR="00A375FC" w:rsidRPr="00E9145D">
        <w:rPr>
          <w:sz w:val="22"/>
          <w:szCs w:val="22"/>
          <w:lang w:val="et-EE"/>
        </w:rPr>
        <w:t> </w:t>
      </w:r>
      <w:r w:rsidR="006E3425" w:rsidRPr="00E9145D">
        <w:rPr>
          <w:sz w:val="22"/>
          <w:szCs w:val="22"/>
          <w:lang w:val="et-EE"/>
        </w:rPr>
        <w:t>mg/50</w:t>
      </w:r>
      <w:r w:rsidR="00A375FC" w:rsidRPr="00E9145D">
        <w:rPr>
          <w:sz w:val="22"/>
          <w:szCs w:val="22"/>
          <w:lang w:val="et-EE"/>
        </w:rPr>
        <w:t> </w:t>
      </w:r>
      <w:r w:rsidR="006E3425" w:rsidRPr="00E9145D">
        <w:rPr>
          <w:sz w:val="22"/>
          <w:szCs w:val="22"/>
          <w:lang w:val="et-EE"/>
        </w:rPr>
        <w:t>mg/200</w:t>
      </w:r>
      <w:r w:rsidR="00A375FC" w:rsidRPr="00E9145D">
        <w:rPr>
          <w:sz w:val="22"/>
          <w:szCs w:val="22"/>
          <w:lang w:val="et-EE"/>
        </w:rPr>
        <w:t> </w:t>
      </w:r>
      <w:r w:rsidR="006E3425" w:rsidRPr="00E9145D">
        <w:rPr>
          <w:sz w:val="22"/>
          <w:szCs w:val="22"/>
          <w:lang w:val="et-EE"/>
        </w:rPr>
        <w:t>mg</w:t>
      </w:r>
      <w:r w:rsidRPr="00E9145D">
        <w:rPr>
          <w:sz w:val="22"/>
          <w:szCs w:val="22"/>
          <w:lang w:val="et-EE"/>
        </w:rPr>
        <w:t>).</w:t>
      </w:r>
    </w:p>
    <w:p w:rsidR="00B610B2" w:rsidRPr="00E9145D" w:rsidRDefault="00B610B2" w:rsidP="00055E07">
      <w:pPr>
        <w:pStyle w:val="Text"/>
        <w:widowControl w:val="0"/>
        <w:tabs>
          <w:tab w:val="left" w:pos="567"/>
        </w:tabs>
        <w:spacing w:before="0"/>
        <w:jc w:val="left"/>
        <w:rPr>
          <w:sz w:val="22"/>
          <w:szCs w:val="22"/>
          <w:lang w:val="et-EE"/>
        </w:rPr>
      </w:pPr>
    </w:p>
    <w:p w:rsidR="0009737F" w:rsidRPr="00E9145D" w:rsidRDefault="00B610B2" w:rsidP="00055E07">
      <w:pPr>
        <w:pStyle w:val="Text"/>
        <w:widowControl w:val="0"/>
        <w:tabs>
          <w:tab w:val="left" w:pos="567"/>
        </w:tabs>
        <w:spacing w:before="0"/>
        <w:jc w:val="left"/>
        <w:rPr>
          <w:sz w:val="22"/>
          <w:szCs w:val="22"/>
          <w:lang w:val="et-EE"/>
        </w:rPr>
      </w:pPr>
      <w:r w:rsidRPr="00E9145D">
        <w:rPr>
          <w:sz w:val="22"/>
          <w:szCs w:val="22"/>
          <w:lang w:val="et-EE"/>
        </w:rPr>
        <w:t>Patsiente tuleb juhendada, et nad võtaksid korraga ainult ühe tableti Stalevo’t. Patsientidel, kes saavad päevas vähem kui 70...100</w:t>
      </w:r>
      <w:r w:rsidR="00A375FC" w:rsidRPr="00E9145D">
        <w:rPr>
          <w:sz w:val="22"/>
          <w:szCs w:val="22"/>
          <w:lang w:val="et-EE"/>
        </w:rPr>
        <w:t> </w:t>
      </w:r>
      <w:r w:rsidRPr="00E9145D">
        <w:rPr>
          <w:sz w:val="22"/>
          <w:szCs w:val="22"/>
          <w:lang w:val="et-EE"/>
        </w:rPr>
        <w:t>mg karbidopat, on suurem tõenäosus iivelduse ja oksendamise tekkeks. Kuigi kogemus karbidopa suuremate päevaste annustega kui 200</w:t>
      </w:r>
      <w:r w:rsidR="00A375FC" w:rsidRPr="00E9145D">
        <w:rPr>
          <w:sz w:val="22"/>
          <w:szCs w:val="22"/>
          <w:lang w:val="et-EE"/>
        </w:rPr>
        <w:t> </w:t>
      </w:r>
      <w:r w:rsidRPr="00E9145D">
        <w:rPr>
          <w:sz w:val="22"/>
          <w:szCs w:val="22"/>
          <w:lang w:val="et-EE"/>
        </w:rPr>
        <w:t>mg on vähene, on suurim soovitatav päevane entakapooni annus 2000</w:t>
      </w:r>
      <w:r w:rsidR="00A375FC" w:rsidRPr="00E9145D">
        <w:rPr>
          <w:sz w:val="22"/>
          <w:szCs w:val="22"/>
          <w:lang w:val="et-EE"/>
        </w:rPr>
        <w:t> </w:t>
      </w:r>
      <w:r w:rsidRPr="00E9145D">
        <w:rPr>
          <w:sz w:val="22"/>
          <w:szCs w:val="22"/>
          <w:lang w:val="et-EE"/>
        </w:rPr>
        <w:t xml:space="preserve">mg, seega maksimaalne </w:t>
      </w:r>
      <w:r w:rsidR="00806CE7" w:rsidRPr="00E9145D">
        <w:rPr>
          <w:sz w:val="22"/>
          <w:szCs w:val="22"/>
          <w:lang w:val="et-EE"/>
        </w:rPr>
        <w:t xml:space="preserve">doos </w:t>
      </w:r>
      <w:r w:rsidRPr="00E9145D">
        <w:rPr>
          <w:sz w:val="22"/>
          <w:szCs w:val="22"/>
          <w:lang w:val="et-EE"/>
        </w:rPr>
        <w:t xml:space="preserve">Stalevo </w:t>
      </w:r>
      <w:r w:rsidR="00806CE7" w:rsidRPr="00E9145D">
        <w:rPr>
          <w:sz w:val="22"/>
          <w:szCs w:val="22"/>
          <w:lang w:val="et-EE"/>
        </w:rPr>
        <w:t>tugevustele</w:t>
      </w:r>
      <w:r w:rsidRPr="00E9145D">
        <w:rPr>
          <w:sz w:val="22"/>
          <w:szCs w:val="22"/>
          <w:lang w:val="et-EE"/>
        </w:rPr>
        <w:t xml:space="preserve"> </w:t>
      </w:r>
      <w:r w:rsidR="00806CE7" w:rsidRPr="00E9145D">
        <w:rPr>
          <w:sz w:val="22"/>
          <w:szCs w:val="22"/>
          <w:lang w:val="et-EE"/>
        </w:rPr>
        <w:t>50</w:t>
      </w:r>
      <w:r w:rsidR="00A375FC" w:rsidRPr="00E9145D">
        <w:rPr>
          <w:sz w:val="22"/>
          <w:szCs w:val="22"/>
          <w:lang w:val="et-EE"/>
        </w:rPr>
        <w:t> </w:t>
      </w:r>
      <w:r w:rsidR="00806CE7" w:rsidRPr="00E9145D">
        <w:rPr>
          <w:sz w:val="22"/>
          <w:szCs w:val="22"/>
          <w:lang w:val="et-EE"/>
        </w:rPr>
        <w:t>mg/12,5</w:t>
      </w:r>
      <w:r w:rsidR="00A375FC" w:rsidRPr="00E9145D">
        <w:rPr>
          <w:sz w:val="22"/>
          <w:szCs w:val="22"/>
          <w:lang w:val="et-EE"/>
        </w:rPr>
        <w:t> </w:t>
      </w:r>
      <w:r w:rsidR="00806CE7" w:rsidRPr="00E9145D">
        <w:rPr>
          <w:sz w:val="22"/>
          <w:szCs w:val="22"/>
          <w:lang w:val="et-EE"/>
        </w:rPr>
        <w:t>mg/200</w:t>
      </w:r>
      <w:r w:rsidR="00A375FC" w:rsidRPr="00E9145D">
        <w:rPr>
          <w:sz w:val="22"/>
          <w:szCs w:val="22"/>
          <w:lang w:val="et-EE"/>
        </w:rPr>
        <w:t> </w:t>
      </w:r>
      <w:r w:rsidR="00806CE7" w:rsidRPr="00E9145D">
        <w:rPr>
          <w:sz w:val="22"/>
          <w:szCs w:val="22"/>
          <w:lang w:val="et-EE"/>
        </w:rPr>
        <w:t xml:space="preserve">mg, </w:t>
      </w:r>
      <w:r w:rsidR="00C33C3A" w:rsidRPr="00E9145D">
        <w:rPr>
          <w:sz w:val="22"/>
          <w:szCs w:val="22"/>
          <w:lang w:val="et-EE"/>
        </w:rPr>
        <w:t>75</w:t>
      </w:r>
      <w:r w:rsidR="00A375FC" w:rsidRPr="00E9145D">
        <w:rPr>
          <w:sz w:val="22"/>
          <w:szCs w:val="22"/>
          <w:lang w:val="et-EE"/>
        </w:rPr>
        <w:t> </w:t>
      </w:r>
      <w:r w:rsidR="00C33C3A" w:rsidRPr="00E9145D">
        <w:rPr>
          <w:sz w:val="22"/>
          <w:szCs w:val="22"/>
          <w:lang w:val="et-EE"/>
        </w:rPr>
        <w:t>mg/18,</w:t>
      </w:r>
      <w:r w:rsidR="003F18D3" w:rsidRPr="00E9145D">
        <w:rPr>
          <w:sz w:val="22"/>
          <w:szCs w:val="22"/>
          <w:lang w:val="et-EE"/>
        </w:rPr>
        <w:t>7</w:t>
      </w:r>
      <w:r w:rsidR="00C33C3A" w:rsidRPr="00E9145D">
        <w:rPr>
          <w:sz w:val="22"/>
          <w:szCs w:val="22"/>
          <w:lang w:val="et-EE"/>
        </w:rPr>
        <w:t>5</w:t>
      </w:r>
      <w:r w:rsidR="00A375FC" w:rsidRPr="00E9145D">
        <w:rPr>
          <w:sz w:val="22"/>
          <w:szCs w:val="22"/>
          <w:lang w:val="et-EE"/>
        </w:rPr>
        <w:t> </w:t>
      </w:r>
      <w:r w:rsidR="00C33C3A" w:rsidRPr="00E9145D">
        <w:rPr>
          <w:sz w:val="22"/>
          <w:szCs w:val="22"/>
          <w:lang w:val="et-EE"/>
        </w:rPr>
        <w:t>mg/200</w:t>
      </w:r>
      <w:r w:rsidR="00A375FC" w:rsidRPr="00E9145D">
        <w:rPr>
          <w:sz w:val="22"/>
          <w:szCs w:val="22"/>
          <w:lang w:val="et-EE"/>
        </w:rPr>
        <w:t> </w:t>
      </w:r>
      <w:r w:rsidR="00C33C3A" w:rsidRPr="00E9145D">
        <w:rPr>
          <w:sz w:val="22"/>
          <w:szCs w:val="22"/>
          <w:lang w:val="et-EE"/>
        </w:rPr>
        <w:t xml:space="preserve">mg, </w:t>
      </w:r>
      <w:r w:rsidR="00806CE7" w:rsidRPr="00E9145D">
        <w:rPr>
          <w:sz w:val="22"/>
          <w:szCs w:val="22"/>
          <w:lang w:val="et-EE"/>
        </w:rPr>
        <w:t>100</w:t>
      </w:r>
      <w:r w:rsidR="00A375FC" w:rsidRPr="00E9145D">
        <w:rPr>
          <w:sz w:val="22"/>
          <w:szCs w:val="22"/>
          <w:lang w:val="et-EE"/>
        </w:rPr>
        <w:t> </w:t>
      </w:r>
      <w:r w:rsidR="00806CE7" w:rsidRPr="00E9145D">
        <w:rPr>
          <w:sz w:val="22"/>
          <w:szCs w:val="22"/>
          <w:lang w:val="et-EE"/>
        </w:rPr>
        <w:t>mg/25</w:t>
      </w:r>
      <w:r w:rsidR="00A375FC" w:rsidRPr="00E9145D">
        <w:rPr>
          <w:sz w:val="22"/>
          <w:szCs w:val="22"/>
          <w:lang w:val="et-EE"/>
        </w:rPr>
        <w:t> </w:t>
      </w:r>
      <w:r w:rsidR="00806CE7" w:rsidRPr="00E9145D">
        <w:rPr>
          <w:sz w:val="22"/>
          <w:szCs w:val="22"/>
          <w:lang w:val="et-EE"/>
        </w:rPr>
        <w:t>mg/200</w:t>
      </w:r>
      <w:r w:rsidR="00A375FC" w:rsidRPr="00E9145D">
        <w:rPr>
          <w:sz w:val="22"/>
          <w:szCs w:val="22"/>
          <w:lang w:val="et-EE"/>
        </w:rPr>
        <w:t> </w:t>
      </w:r>
      <w:r w:rsidR="00806CE7" w:rsidRPr="00E9145D">
        <w:rPr>
          <w:sz w:val="22"/>
          <w:szCs w:val="22"/>
          <w:lang w:val="et-EE"/>
        </w:rPr>
        <w:t>mg</w:t>
      </w:r>
      <w:r w:rsidR="003F18D3" w:rsidRPr="00E9145D">
        <w:rPr>
          <w:sz w:val="22"/>
          <w:szCs w:val="22"/>
          <w:lang w:val="et-EE"/>
        </w:rPr>
        <w:t xml:space="preserve">, </w:t>
      </w:r>
      <w:r w:rsidR="00C33C3A" w:rsidRPr="00E9145D">
        <w:rPr>
          <w:sz w:val="22"/>
          <w:szCs w:val="22"/>
          <w:lang w:val="et-EE"/>
        </w:rPr>
        <w:t>125</w:t>
      </w:r>
      <w:r w:rsidR="00A375FC" w:rsidRPr="00E9145D">
        <w:rPr>
          <w:sz w:val="22"/>
          <w:szCs w:val="22"/>
          <w:lang w:val="et-EE"/>
        </w:rPr>
        <w:t> </w:t>
      </w:r>
      <w:r w:rsidR="00C33C3A" w:rsidRPr="00E9145D">
        <w:rPr>
          <w:sz w:val="22"/>
          <w:szCs w:val="22"/>
          <w:lang w:val="et-EE"/>
        </w:rPr>
        <w:t>mg/31,25</w:t>
      </w:r>
      <w:r w:rsidR="00A375FC" w:rsidRPr="00E9145D">
        <w:rPr>
          <w:sz w:val="22"/>
          <w:szCs w:val="22"/>
          <w:lang w:val="et-EE"/>
        </w:rPr>
        <w:t> </w:t>
      </w:r>
      <w:r w:rsidR="00C33C3A" w:rsidRPr="00E9145D">
        <w:rPr>
          <w:sz w:val="22"/>
          <w:szCs w:val="22"/>
          <w:lang w:val="et-EE"/>
        </w:rPr>
        <w:t>mg/</w:t>
      </w:r>
      <w:r w:rsidR="00A17AF2" w:rsidRPr="00E9145D">
        <w:rPr>
          <w:sz w:val="22"/>
          <w:szCs w:val="22"/>
          <w:lang w:val="et-EE"/>
        </w:rPr>
        <w:t>200</w:t>
      </w:r>
      <w:r w:rsidR="00A375FC" w:rsidRPr="00E9145D">
        <w:rPr>
          <w:sz w:val="22"/>
          <w:szCs w:val="22"/>
          <w:lang w:val="et-EE"/>
        </w:rPr>
        <w:t> </w:t>
      </w:r>
      <w:r w:rsidR="00A17AF2" w:rsidRPr="00E9145D">
        <w:rPr>
          <w:sz w:val="22"/>
          <w:szCs w:val="22"/>
          <w:lang w:val="et-EE"/>
        </w:rPr>
        <w:t>mg</w:t>
      </w:r>
      <w:r w:rsidR="00806CE7" w:rsidRPr="00E9145D">
        <w:rPr>
          <w:sz w:val="22"/>
          <w:szCs w:val="22"/>
          <w:lang w:val="et-EE"/>
        </w:rPr>
        <w:t xml:space="preserve"> ja 150</w:t>
      </w:r>
      <w:r w:rsidR="00A375FC" w:rsidRPr="00E9145D">
        <w:rPr>
          <w:sz w:val="22"/>
          <w:szCs w:val="22"/>
          <w:lang w:val="et-EE"/>
        </w:rPr>
        <w:t> </w:t>
      </w:r>
      <w:r w:rsidR="00806CE7" w:rsidRPr="00E9145D">
        <w:rPr>
          <w:sz w:val="22"/>
          <w:szCs w:val="22"/>
          <w:lang w:val="et-EE"/>
        </w:rPr>
        <w:t>mg/37,5</w:t>
      </w:r>
      <w:r w:rsidR="00A375FC" w:rsidRPr="00E9145D">
        <w:rPr>
          <w:sz w:val="22"/>
          <w:szCs w:val="22"/>
          <w:lang w:val="et-EE"/>
        </w:rPr>
        <w:t> </w:t>
      </w:r>
      <w:r w:rsidR="00806CE7" w:rsidRPr="00E9145D">
        <w:rPr>
          <w:sz w:val="22"/>
          <w:szCs w:val="22"/>
          <w:lang w:val="et-EE"/>
        </w:rPr>
        <w:t>mg/200</w:t>
      </w:r>
      <w:r w:rsidR="00A375FC" w:rsidRPr="00E9145D">
        <w:rPr>
          <w:sz w:val="22"/>
          <w:szCs w:val="22"/>
          <w:lang w:val="et-EE"/>
        </w:rPr>
        <w:t> </w:t>
      </w:r>
      <w:r w:rsidR="00806CE7" w:rsidRPr="00E9145D">
        <w:rPr>
          <w:sz w:val="22"/>
          <w:szCs w:val="22"/>
          <w:lang w:val="et-EE"/>
        </w:rPr>
        <w:t xml:space="preserve">mg </w:t>
      </w:r>
      <w:r w:rsidRPr="00E9145D">
        <w:rPr>
          <w:sz w:val="22"/>
          <w:szCs w:val="22"/>
          <w:lang w:val="et-EE"/>
        </w:rPr>
        <w:t>on 10</w:t>
      </w:r>
      <w:r w:rsidR="00A375FC" w:rsidRPr="00E9145D">
        <w:rPr>
          <w:sz w:val="22"/>
          <w:szCs w:val="22"/>
          <w:lang w:val="et-EE"/>
        </w:rPr>
        <w:t> </w:t>
      </w:r>
      <w:r w:rsidRPr="00E9145D">
        <w:rPr>
          <w:sz w:val="22"/>
          <w:szCs w:val="22"/>
          <w:lang w:val="et-EE"/>
        </w:rPr>
        <w:t>tabletti päevas.</w:t>
      </w:r>
      <w:r w:rsidR="0009737F" w:rsidRPr="00E9145D">
        <w:rPr>
          <w:sz w:val="22"/>
          <w:szCs w:val="22"/>
          <w:lang w:val="et-EE"/>
        </w:rPr>
        <w:t xml:space="preserve"> 150</w:t>
      </w:r>
      <w:r w:rsidR="00A375FC" w:rsidRPr="00E9145D">
        <w:rPr>
          <w:sz w:val="22"/>
          <w:szCs w:val="22"/>
          <w:lang w:val="et-EE"/>
        </w:rPr>
        <w:t> </w:t>
      </w:r>
      <w:r w:rsidR="0009737F" w:rsidRPr="00E9145D">
        <w:rPr>
          <w:sz w:val="22"/>
          <w:szCs w:val="22"/>
          <w:lang w:val="et-EE"/>
        </w:rPr>
        <w:t>mg/37,5</w:t>
      </w:r>
      <w:r w:rsidR="00A375FC" w:rsidRPr="00E9145D">
        <w:rPr>
          <w:sz w:val="22"/>
          <w:szCs w:val="22"/>
          <w:lang w:val="et-EE"/>
        </w:rPr>
        <w:t> </w:t>
      </w:r>
      <w:r w:rsidR="0009737F" w:rsidRPr="00E9145D">
        <w:rPr>
          <w:sz w:val="22"/>
          <w:szCs w:val="22"/>
          <w:lang w:val="et-EE"/>
        </w:rPr>
        <w:t>mg</w:t>
      </w:r>
      <w:r w:rsidR="00DB0EDD" w:rsidRPr="00E9145D">
        <w:rPr>
          <w:sz w:val="22"/>
          <w:szCs w:val="22"/>
          <w:lang w:val="et-EE"/>
        </w:rPr>
        <w:t>/200</w:t>
      </w:r>
      <w:r w:rsidR="00A375FC" w:rsidRPr="00E9145D">
        <w:rPr>
          <w:sz w:val="22"/>
          <w:szCs w:val="22"/>
          <w:lang w:val="et-EE"/>
        </w:rPr>
        <w:t> </w:t>
      </w:r>
      <w:r w:rsidR="00DB0EDD" w:rsidRPr="00E9145D">
        <w:rPr>
          <w:sz w:val="22"/>
          <w:szCs w:val="22"/>
          <w:lang w:val="et-EE"/>
        </w:rPr>
        <w:t>mg Stalevo kümme</w:t>
      </w:r>
      <w:r w:rsidR="0009737F" w:rsidRPr="00E9145D">
        <w:rPr>
          <w:sz w:val="22"/>
          <w:szCs w:val="22"/>
          <w:lang w:val="et-EE"/>
        </w:rPr>
        <w:t xml:space="preserve"> tabletti vastab 375</w:t>
      </w:r>
      <w:r w:rsidR="00A375FC" w:rsidRPr="00E9145D">
        <w:rPr>
          <w:sz w:val="22"/>
          <w:szCs w:val="22"/>
          <w:lang w:val="et-EE"/>
        </w:rPr>
        <w:t> </w:t>
      </w:r>
      <w:r w:rsidR="0009737F" w:rsidRPr="00E9145D">
        <w:rPr>
          <w:sz w:val="22"/>
          <w:szCs w:val="22"/>
          <w:lang w:val="et-EE"/>
        </w:rPr>
        <w:t>mg karbidopa päevadoosile.</w:t>
      </w:r>
      <w:r w:rsidR="009B3B32" w:rsidRPr="00E9145D">
        <w:rPr>
          <w:sz w:val="22"/>
          <w:szCs w:val="22"/>
          <w:lang w:val="et-EE"/>
        </w:rPr>
        <w:t xml:space="preserve"> </w:t>
      </w:r>
      <w:r w:rsidR="0009737F" w:rsidRPr="00E9145D">
        <w:rPr>
          <w:sz w:val="22"/>
          <w:szCs w:val="22"/>
          <w:lang w:val="et-EE"/>
        </w:rPr>
        <w:t xml:space="preserve">Vastavalt sellele karbidopa päevadoosile on soovituslik maksimaalne </w:t>
      </w:r>
      <w:r w:rsidR="001C4471" w:rsidRPr="00E9145D">
        <w:rPr>
          <w:sz w:val="22"/>
          <w:szCs w:val="22"/>
          <w:lang w:val="et-EE"/>
        </w:rPr>
        <w:t xml:space="preserve">Stalevo </w:t>
      </w:r>
      <w:r w:rsidR="001C4471" w:rsidRPr="00E9145D">
        <w:rPr>
          <w:sz w:val="22"/>
          <w:szCs w:val="22"/>
          <w:lang w:val="et-EE" w:eastAsia="fi-FI"/>
        </w:rPr>
        <w:t>175 mg/43</w:t>
      </w:r>
      <w:r w:rsidR="00A375FC" w:rsidRPr="00E9145D">
        <w:rPr>
          <w:sz w:val="22"/>
          <w:szCs w:val="22"/>
          <w:lang w:val="et-EE" w:eastAsia="fi-FI"/>
        </w:rPr>
        <w:t>,</w:t>
      </w:r>
      <w:r w:rsidR="001C4471" w:rsidRPr="00E9145D">
        <w:rPr>
          <w:sz w:val="22"/>
          <w:szCs w:val="22"/>
          <w:lang w:val="et-EE" w:eastAsia="fi-FI"/>
        </w:rPr>
        <w:t xml:space="preserve">75 mg/200 mg </w:t>
      </w:r>
      <w:r w:rsidR="001C4471" w:rsidRPr="00E9145D">
        <w:rPr>
          <w:sz w:val="22"/>
          <w:szCs w:val="22"/>
          <w:lang w:val="et-EE"/>
        </w:rPr>
        <w:t>päevadoos 8</w:t>
      </w:r>
      <w:r w:rsidR="00A375FC" w:rsidRPr="00E9145D">
        <w:rPr>
          <w:sz w:val="22"/>
          <w:szCs w:val="22"/>
          <w:lang w:val="et-EE"/>
        </w:rPr>
        <w:t> </w:t>
      </w:r>
      <w:r w:rsidR="001C4471" w:rsidRPr="00E9145D">
        <w:rPr>
          <w:sz w:val="22"/>
          <w:szCs w:val="22"/>
          <w:lang w:val="et-EE"/>
        </w:rPr>
        <w:t xml:space="preserve">tabletti päevas ja </w:t>
      </w:r>
      <w:r w:rsidR="0009737F" w:rsidRPr="00E9145D">
        <w:rPr>
          <w:sz w:val="22"/>
          <w:szCs w:val="22"/>
          <w:lang w:val="et-EE"/>
        </w:rPr>
        <w:t>Stalevo 200</w:t>
      </w:r>
      <w:r w:rsidR="00A375FC" w:rsidRPr="00E9145D">
        <w:rPr>
          <w:sz w:val="22"/>
          <w:szCs w:val="22"/>
          <w:lang w:val="et-EE"/>
        </w:rPr>
        <w:t> </w:t>
      </w:r>
      <w:r w:rsidR="0009737F" w:rsidRPr="00E9145D">
        <w:rPr>
          <w:sz w:val="22"/>
          <w:szCs w:val="22"/>
          <w:lang w:val="et-EE"/>
        </w:rPr>
        <w:t>mg/50</w:t>
      </w:r>
      <w:r w:rsidR="00A375FC" w:rsidRPr="00E9145D">
        <w:rPr>
          <w:sz w:val="22"/>
          <w:szCs w:val="22"/>
          <w:lang w:val="et-EE"/>
        </w:rPr>
        <w:t> </w:t>
      </w:r>
      <w:r w:rsidR="0009737F" w:rsidRPr="00E9145D">
        <w:rPr>
          <w:sz w:val="22"/>
          <w:szCs w:val="22"/>
          <w:lang w:val="et-EE"/>
        </w:rPr>
        <w:t>mg/200</w:t>
      </w:r>
      <w:r w:rsidR="00A375FC" w:rsidRPr="00E9145D">
        <w:rPr>
          <w:sz w:val="22"/>
          <w:szCs w:val="22"/>
          <w:lang w:val="et-EE"/>
        </w:rPr>
        <w:t> </w:t>
      </w:r>
      <w:r w:rsidR="0009737F" w:rsidRPr="00E9145D">
        <w:rPr>
          <w:sz w:val="22"/>
          <w:szCs w:val="22"/>
          <w:lang w:val="et-EE"/>
        </w:rPr>
        <w:t>mg päevadoos 7</w:t>
      </w:r>
      <w:r w:rsidR="00A375FC" w:rsidRPr="00E9145D">
        <w:rPr>
          <w:sz w:val="22"/>
          <w:szCs w:val="22"/>
          <w:lang w:val="et-EE"/>
        </w:rPr>
        <w:t> </w:t>
      </w:r>
      <w:r w:rsidR="0009737F" w:rsidRPr="00E9145D">
        <w:rPr>
          <w:sz w:val="22"/>
          <w:szCs w:val="22"/>
          <w:lang w:val="et-EE"/>
        </w:rPr>
        <w:t>tabletti päevas.</w:t>
      </w:r>
    </w:p>
    <w:p w:rsidR="00B610B2" w:rsidRPr="00E9145D" w:rsidRDefault="00B610B2" w:rsidP="00055E07">
      <w:pPr>
        <w:spacing w:line="240" w:lineRule="auto"/>
        <w:rPr>
          <w:szCs w:val="22"/>
          <w:lang w:val="et-EE"/>
        </w:rPr>
      </w:pPr>
    </w:p>
    <w:p w:rsidR="00B610B2" w:rsidRPr="00E9145D" w:rsidRDefault="00B610B2" w:rsidP="00055E07">
      <w:pPr>
        <w:spacing w:line="240" w:lineRule="auto"/>
        <w:rPr>
          <w:szCs w:val="22"/>
          <w:lang w:val="et-EE"/>
        </w:rPr>
      </w:pPr>
      <w:r w:rsidRPr="00E9145D">
        <w:rPr>
          <w:szCs w:val="22"/>
          <w:lang w:val="et-EE"/>
        </w:rPr>
        <w:t>Stalevo’t kasutatakse tavaliselt nende patsientide ravis, keda parajasti ravitakse vastavate annuste standardselt vabanevate levodopa/DDC inhibiitorite ja entakapooniga.</w:t>
      </w:r>
    </w:p>
    <w:p w:rsidR="00B610B2" w:rsidRPr="00E9145D" w:rsidRDefault="00B610B2" w:rsidP="00055E07">
      <w:pPr>
        <w:spacing w:line="240" w:lineRule="auto"/>
        <w:rPr>
          <w:szCs w:val="22"/>
          <w:lang w:val="et-EE"/>
        </w:rPr>
      </w:pPr>
    </w:p>
    <w:p w:rsidR="00B610B2" w:rsidRPr="00E9145D" w:rsidRDefault="00B610B2" w:rsidP="00055E07">
      <w:pPr>
        <w:spacing w:line="240" w:lineRule="auto"/>
        <w:rPr>
          <w:i/>
          <w:szCs w:val="22"/>
          <w:lang w:val="et-EE"/>
        </w:rPr>
      </w:pPr>
      <w:r w:rsidRPr="00E9145D">
        <w:rPr>
          <w:i/>
          <w:szCs w:val="22"/>
          <w:lang w:val="et-EE"/>
        </w:rPr>
        <w:t>Kuidas viia levodopa/DDC inhibiitor (karbidopa ja benserasiidi)- ja entakapoonravil olev patsient üle ravile Stalevo</w:t>
      </w:r>
      <w:r w:rsidR="00A375FC" w:rsidRPr="00E9145D">
        <w:rPr>
          <w:i/>
          <w:szCs w:val="22"/>
          <w:lang w:val="et-EE"/>
        </w:rPr>
        <w:t>’</w:t>
      </w:r>
      <w:r w:rsidRPr="00E9145D">
        <w:rPr>
          <w:i/>
          <w:szCs w:val="22"/>
          <w:lang w:val="et-EE"/>
        </w:rPr>
        <w:t>ga?</w:t>
      </w:r>
    </w:p>
    <w:p w:rsidR="00B610B2" w:rsidRPr="00E9145D" w:rsidRDefault="00B610B2" w:rsidP="00055E07">
      <w:pPr>
        <w:pStyle w:val="Text"/>
        <w:widowControl w:val="0"/>
        <w:tabs>
          <w:tab w:val="left" w:pos="567"/>
        </w:tabs>
        <w:spacing w:before="0"/>
        <w:jc w:val="left"/>
        <w:rPr>
          <w:caps/>
          <w:sz w:val="22"/>
          <w:szCs w:val="22"/>
          <w:lang w:val="et-EE"/>
        </w:rPr>
      </w:pPr>
    </w:p>
    <w:p w:rsidR="00B610B2" w:rsidRPr="00E9145D" w:rsidRDefault="00B610B2" w:rsidP="00055E07">
      <w:pPr>
        <w:spacing w:line="240" w:lineRule="auto"/>
        <w:rPr>
          <w:szCs w:val="22"/>
          <w:lang w:val="et-EE"/>
        </w:rPr>
      </w:pPr>
      <w:r w:rsidRPr="00E9145D">
        <w:rPr>
          <w:i/>
          <w:szCs w:val="22"/>
          <w:lang w:val="et-EE"/>
        </w:rPr>
        <w:t>a.</w:t>
      </w:r>
      <w:r w:rsidRPr="00E9145D">
        <w:rPr>
          <w:szCs w:val="22"/>
          <w:lang w:val="et-EE"/>
        </w:rPr>
        <w:t xml:space="preserve"> Patsiendid, keda parajasti ravitakse entakapooni ja standardselt vabaneva levodopa/karbidopa preparaadiga annustes, mis on võrdsed Stalevo tableti toimeainete sisaldusega, võib kohe üle viia ravile Stalevo’ga. Näiteks patsient, kes võtab ühe 50</w:t>
      </w:r>
      <w:r w:rsidR="00A375FC" w:rsidRPr="00E9145D">
        <w:rPr>
          <w:szCs w:val="22"/>
          <w:lang w:val="et-EE"/>
        </w:rPr>
        <w:t> </w:t>
      </w:r>
      <w:r w:rsidRPr="00E9145D">
        <w:rPr>
          <w:szCs w:val="22"/>
          <w:lang w:val="et-EE"/>
        </w:rPr>
        <w:t>mg/12,5</w:t>
      </w:r>
      <w:r w:rsidR="00A375FC" w:rsidRPr="00E9145D">
        <w:rPr>
          <w:szCs w:val="22"/>
          <w:lang w:val="et-EE"/>
        </w:rPr>
        <w:t> </w:t>
      </w:r>
      <w:r w:rsidRPr="00E9145D">
        <w:rPr>
          <w:szCs w:val="22"/>
          <w:lang w:val="et-EE"/>
        </w:rPr>
        <w:t>mg levodopa/karbidopa tableti koos ühe 200</w:t>
      </w:r>
      <w:r w:rsidR="00A375FC" w:rsidRPr="00E9145D">
        <w:rPr>
          <w:szCs w:val="22"/>
          <w:lang w:val="et-EE"/>
        </w:rPr>
        <w:t> </w:t>
      </w:r>
      <w:r w:rsidRPr="00E9145D">
        <w:rPr>
          <w:szCs w:val="22"/>
          <w:lang w:val="et-EE"/>
        </w:rPr>
        <w:t>mg entakapooni tabletiga 4</w:t>
      </w:r>
      <w:r w:rsidR="00A375FC" w:rsidRPr="00E9145D">
        <w:rPr>
          <w:szCs w:val="22"/>
          <w:lang w:val="et-EE"/>
        </w:rPr>
        <w:t> </w:t>
      </w:r>
      <w:r w:rsidRPr="00E9145D">
        <w:rPr>
          <w:szCs w:val="22"/>
          <w:lang w:val="et-EE"/>
        </w:rPr>
        <w:t>korda päevas, võib manustada ühe tableti 50</w:t>
      </w:r>
      <w:r w:rsidR="00A375FC" w:rsidRPr="00E9145D">
        <w:rPr>
          <w:szCs w:val="22"/>
          <w:lang w:val="et-EE"/>
        </w:rPr>
        <w:t> </w:t>
      </w:r>
      <w:r w:rsidR="0009737F" w:rsidRPr="00E9145D">
        <w:rPr>
          <w:szCs w:val="22"/>
          <w:lang w:val="et-EE"/>
        </w:rPr>
        <w:t>mg</w:t>
      </w:r>
      <w:r w:rsidRPr="00E9145D">
        <w:rPr>
          <w:szCs w:val="22"/>
          <w:lang w:val="et-EE"/>
        </w:rPr>
        <w:t>/12,5</w:t>
      </w:r>
      <w:r w:rsidR="00A375FC" w:rsidRPr="00E9145D">
        <w:rPr>
          <w:szCs w:val="22"/>
          <w:lang w:val="et-EE"/>
        </w:rPr>
        <w:t> </w:t>
      </w:r>
      <w:r w:rsidR="0009737F" w:rsidRPr="00E9145D">
        <w:rPr>
          <w:szCs w:val="22"/>
          <w:lang w:val="et-EE"/>
        </w:rPr>
        <w:t>mg</w:t>
      </w:r>
      <w:r w:rsidRPr="00E9145D">
        <w:rPr>
          <w:szCs w:val="22"/>
          <w:lang w:val="et-EE"/>
        </w:rPr>
        <w:t>/200</w:t>
      </w:r>
      <w:r w:rsidR="00A375FC" w:rsidRPr="00E9145D">
        <w:rPr>
          <w:szCs w:val="22"/>
          <w:lang w:val="et-EE"/>
        </w:rPr>
        <w:t> </w:t>
      </w:r>
      <w:r w:rsidRPr="00E9145D">
        <w:rPr>
          <w:szCs w:val="22"/>
          <w:lang w:val="et-EE"/>
        </w:rPr>
        <w:t>mg Stalevo’t 4</w:t>
      </w:r>
      <w:r w:rsidR="00B765CC" w:rsidRPr="00E9145D">
        <w:rPr>
          <w:szCs w:val="22"/>
          <w:lang w:val="et-EE"/>
        </w:rPr>
        <w:t> </w:t>
      </w:r>
      <w:r w:rsidRPr="00E9145D">
        <w:rPr>
          <w:szCs w:val="22"/>
          <w:lang w:val="et-EE"/>
        </w:rPr>
        <w:t>korda päevas hariliku levodopa/karbidopa ja entakapooni doosi asemel.</w:t>
      </w:r>
    </w:p>
    <w:p w:rsidR="00B610B2" w:rsidRPr="00E9145D" w:rsidRDefault="00B610B2" w:rsidP="00055E07">
      <w:pPr>
        <w:spacing w:line="240" w:lineRule="auto"/>
        <w:rPr>
          <w:szCs w:val="22"/>
          <w:lang w:val="et-EE"/>
        </w:rPr>
      </w:pPr>
    </w:p>
    <w:p w:rsidR="00B610B2" w:rsidRPr="00E9145D" w:rsidRDefault="00B610B2" w:rsidP="00055E07">
      <w:pPr>
        <w:spacing w:line="240" w:lineRule="auto"/>
        <w:rPr>
          <w:szCs w:val="22"/>
          <w:lang w:val="et-EE"/>
        </w:rPr>
      </w:pPr>
      <w:r w:rsidRPr="00E9145D">
        <w:rPr>
          <w:i/>
          <w:szCs w:val="22"/>
          <w:lang w:val="et-EE"/>
        </w:rPr>
        <w:t xml:space="preserve">b. </w:t>
      </w:r>
      <w:r w:rsidRPr="00E9145D">
        <w:rPr>
          <w:szCs w:val="22"/>
          <w:lang w:val="et-EE"/>
        </w:rPr>
        <w:t xml:space="preserve">Alustades ravi Stalevo’ga patsientidel, keda parajasti ravitakse entakapooni ning levodopa/karbidopaga annustes, mis ei vasta Stalevo tabletile </w:t>
      </w:r>
      <w:r w:rsidR="00DC3F61">
        <w:rPr>
          <w:szCs w:val="22"/>
          <w:lang w:val="et-EE"/>
        </w:rPr>
        <w:t>(</w:t>
      </w:r>
      <w:r w:rsidRPr="00E9145D">
        <w:rPr>
          <w:szCs w:val="22"/>
          <w:lang w:val="et-EE"/>
        </w:rPr>
        <w:t>50</w:t>
      </w:r>
      <w:r w:rsidR="00A375FC" w:rsidRPr="00E9145D">
        <w:rPr>
          <w:szCs w:val="22"/>
          <w:lang w:val="et-EE"/>
        </w:rPr>
        <w:t> </w:t>
      </w:r>
      <w:r w:rsidR="0009737F" w:rsidRPr="00E9145D">
        <w:rPr>
          <w:szCs w:val="22"/>
          <w:lang w:val="et-EE"/>
        </w:rPr>
        <w:t>mg</w:t>
      </w:r>
      <w:r w:rsidRPr="00E9145D">
        <w:rPr>
          <w:szCs w:val="22"/>
          <w:lang w:val="et-EE"/>
        </w:rPr>
        <w:t>/12,5</w:t>
      </w:r>
      <w:r w:rsidR="00A375FC" w:rsidRPr="00E9145D">
        <w:rPr>
          <w:szCs w:val="22"/>
          <w:lang w:val="et-EE"/>
        </w:rPr>
        <w:t> </w:t>
      </w:r>
      <w:r w:rsidR="0009737F" w:rsidRPr="00E9145D">
        <w:rPr>
          <w:szCs w:val="22"/>
          <w:lang w:val="et-EE"/>
        </w:rPr>
        <w:t>mg</w:t>
      </w:r>
      <w:r w:rsidRPr="00E9145D">
        <w:rPr>
          <w:szCs w:val="22"/>
          <w:lang w:val="et-EE"/>
        </w:rPr>
        <w:t>/200</w:t>
      </w:r>
      <w:r w:rsidR="00A375FC" w:rsidRPr="00E9145D">
        <w:rPr>
          <w:szCs w:val="22"/>
          <w:lang w:val="et-EE"/>
        </w:rPr>
        <w:t> </w:t>
      </w:r>
      <w:r w:rsidRPr="00E9145D">
        <w:rPr>
          <w:szCs w:val="22"/>
          <w:lang w:val="et-EE"/>
        </w:rPr>
        <w:t xml:space="preserve">mg või </w:t>
      </w:r>
      <w:r w:rsidR="00A17AF2" w:rsidRPr="00E9145D">
        <w:rPr>
          <w:szCs w:val="22"/>
          <w:lang w:val="et-EE"/>
        </w:rPr>
        <w:t>75</w:t>
      </w:r>
      <w:r w:rsidR="00031C9A" w:rsidRPr="00E9145D">
        <w:rPr>
          <w:szCs w:val="22"/>
          <w:lang w:val="et-EE"/>
        </w:rPr>
        <w:t> </w:t>
      </w:r>
      <w:r w:rsidR="00A17AF2" w:rsidRPr="00E9145D">
        <w:rPr>
          <w:szCs w:val="22"/>
          <w:lang w:val="et-EE"/>
        </w:rPr>
        <w:t>mg/18</w:t>
      </w:r>
      <w:r w:rsidR="003F18D3" w:rsidRPr="00E9145D">
        <w:rPr>
          <w:szCs w:val="22"/>
          <w:lang w:val="et-EE"/>
        </w:rPr>
        <w:t>,7</w:t>
      </w:r>
      <w:r w:rsidR="00A17AF2" w:rsidRPr="00E9145D">
        <w:rPr>
          <w:szCs w:val="22"/>
          <w:lang w:val="et-EE"/>
        </w:rPr>
        <w:t>5</w:t>
      </w:r>
      <w:r w:rsidR="00A375FC" w:rsidRPr="00E9145D">
        <w:rPr>
          <w:szCs w:val="22"/>
          <w:lang w:val="et-EE"/>
        </w:rPr>
        <w:t> </w:t>
      </w:r>
      <w:r w:rsidR="00A17AF2" w:rsidRPr="00E9145D">
        <w:rPr>
          <w:szCs w:val="22"/>
          <w:lang w:val="et-EE"/>
        </w:rPr>
        <w:t>mg/200</w:t>
      </w:r>
      <w:r w:rsidR="00A375FC" w:rsidRPr="00E9145D">
        <w:rPr>
          <w:szCs w:val="22"/>
          <w:lang w:val="et-EE"/>
        </w:rPr>
        <w:t> </w:t>
      </w:r>
      <w:r w:rsidR="00A17AF2" w:rsidRPr="00E9145D">
        <w:rPr>
          <w:szCs w:val="22"/>
          <w:lang w:val="et-EE"/>
        </w:rPr>
        <w:t xml:space="preserve">mg või </w:t>
      </w:r>
      <w:r w:rsidRPr="00E9145D">
        <w:rPr>
          <w:szCs w:val="22"/>
          <w:lang w:val="et-EE"/>
        </w:rPr>
        <w:t>100</w:t>
      </w:r>
      <w:r w:rsidR="00A375FC" w:rsidRPr="00E9145D">
        <w:rPr>
          <w:szCs w:val="22"/>
          <w:lang w:val="et-EE"/>
        </w:rPr>
        <w:t> </w:t>
      </w:r>
      <w:r w:rsidR="0009737F" w:rsidRPr="00E9145D">
        <w:rPr>
          <w:szCs w:val="22"/>
          <w:lang w:val="et-EE"/>
        </w:rPr>
        <w:t>mg</w:t>
      </w:r>
      <w:r w:rsidRPr="00E9145D">
        <w:rPr>
          <w:szCs w:val="22"/>
          <w:lang w:val="et-EE"/>
        </w:rPr>
        <w:t>/25</w:t>
      </w:r>
      <w:r w:rsidR="00A375FC" w:rsidRPr="00E9145D">
        <w:rPr>
          <w:szCs w:val="22"/>
          <w:lang w:val="et-EE"/>
        </w:rPr>
        <w:t> </w:t>
      </w:r>
      <w:r w:rsidR="0009737F" w:rsidRPr="00E9145D">
        <w:rPr>
          <w:szCs w:val="22"/>
          <w:lang w:val="et-EE"/>
        </w:rPr>
        <w:t>mg</w:t>
      </w:r>
      <w:r w:rsidRPr="00E9145D">
        <w:rPr>
          <w:szCs w:val="22"/>
          <w:lang w:val="et-EE"/>
        </w:rPr>
        <w:t>/200</w:t>
      </w:r>
      <w:r w:rsidR="00A375FC" w:rsidRPr="00E9145D">
        <w:rPr>
          <w:szCs w:val="22"/>
          <w:lang w:val="et-EE"/>
        </w:rPr>
        <w:t> </w:t>
      </w:r>
      <w:r w:rsidRPr="00E9145D">
        <w:rPr>
          <w:szCs w:val="22"/>
          <w:lang w:val="et-EE"/>
        </w:rPr>
        <w:t>mg või</w:t>
      </w:r>
      <w:r w:rsidR="00A17AF2" w:rsidRPr="00E9145D">
        <w:rPr>
          <w:szCs w:val="22"/>
          <w:lang w:val="et-EE"/>
        </w:rPr>
        <w:t xml:space="preserve"> 125</w:t>
      </w:r>
      <w:r w:rsidR="00A375FC" w:rsidRPr="00E9145D">
        <w:rPr>
          <w:szCs w:val="22"/>
          <w:lang w:val="et-EE"/>
        </w:rPr>
        <w:t> </w:t>
      </w:r>
      <w:r w:rsidR="00A17AF2" w:rsidRPr="00E9145D">
        <w:rPr>
          <w:szCs w:val="22"/>
          <w:lang w:val="et-EE"/>
        </w:rPr>
        <w:t>mg/31,25</w:t>
      </w:r>
      <w:r w:rsidR="00A375FC" w:rsidRPr="00E9145D">
        <w:rPr>
          <w:szCs w:val="22"/>
          <w:lang w:val="et-EE"/>
        </w:rPr>
        <w:t> </w:t>
      </w:r>
      <w:r w:rsidR="00A17AF2" w:rsidRPr="00E9145D">
        <w:rPr>
          <w:szCs w:val="22"/>
          <w:lang w:val="et-EE"/>
        </w:rPr>
        <w:t>mg/200</w:t>
      </w:r>
      <w:r w:rsidR="00A375FC" w:rsidRPr="00E9145D">
        <w:rPr>
          <w:szCs w:val="22"/>
          <w:lang w:val="et-EE"/>
        </w:rPr>
        <w:t> </w:t>
      </w:r>
      <w:r w:rsidR="00A17AF2" w:rsidRPr="00E9145D">
        <w:rPr>
          <w:szCs w:val="22"/>
          <w:lang w:val="et-EE"/>
        </w:rPr>
        <w:t>mg või</w:t>
      </w:r>
      <w:r w:rsidRPr="00E9145D">
        <w:rPr>
          <w:szCs w:val="22"/>
          <w:lang w:val="et-EE"/>
        </w:rPr>
        <w:t xml:space="preserve"> 150</w:t>
      </w:r>
      <w:r w:rsidR="00A375FC" w:rsidRPr="00E9145D">
        <w:rPr>
          <w:szCs w:val="22"/>
          <w:lang w:val="et-EE"/>
        </w:rPr>
        <w:t> </w:t>
      </w:r>
      <w:r w:rsidR="0009737F" w:rsidRPr="00E9145D">
        <w:rPr>
          <w:szCs w:val="22"/>
          <w:lang w:val="et-EE"/>
        </w:rPr>
        <w:t>mg</w:t>
      </w:r>
      <w:r w:rsidRPr="00E9145D">
        <w:rPr>
          <w:szCs w:val="22"/>
          <w:lang w:val="et-EE"/>
        </w:rPr>
        <w:t>/37</w:t>
      </w:r>
      <w:r w:rsidR="00A375FC" w:rsidRPr="00E9145D">
        <w:rPr>
          <w:szCs w:val="22"/>
          <w:lang w:val="et-EE"/>
        </w:rPr>
        <w:t>,</w:t>
      </w:r>
      <w:r w:rsidRPr="00E9145D">
        <w:rPr>
          <w:szCs w:val="22"/>
          <w:lang w:val="et-EE"/>
        </w:rPr>
        <w:t>5</w:t>
      </w:r>
      <w:r w:rsidR="00A375FC" w:rsidRPr="00E9145D">
        <w:rPr>
          <w:szCs w:val="22"/>
          <w:lang w:val="et-EE"/>
        </w:rPr>
        <w:t> </w:t>
      </w:r>
      <w:r w:rsidR="0009737F" w:rsidRPr="00E9145D">
        <w:rPr>
          <w:szCs w:val="22"/>
          <w:lang w:val="et-EE"/>
        </w:rPr>
        <w:t>mg</w:t>
      </w:r>
      <w:r w:rsidRPr="00E9145D">
        <w:rPr>
          <w:szCs w:val="22"/>
          <w:lang w:val="et-EE"/>
        </w:rPr>
        <w:t>/200 mg</w:t>
      </w:r>
      <w:r w:rsidR="0009737F" w:rsidRPr="00E9145D">
        <w:rPr>
          <w:szCs w:val="22"/>
          <w:lang w:val="et-EE"/>
        </w:rPr>
        <w:t xml:space="preserve"> või </w:t>
      </w:r>
      <w:r w:rsidR="001C4471" w:rsidRPr="00E9145D">
        <w:rPr>
          <w:szCs w:val="22"/>
          <w:lang w:val="et-EE" w:eastAsia="fi-FI"/>
        </w:rPr>
        <w:t>175 mg/43</w:t>
      </w:r>
      <w:r w:rsidR="00A375FC" w:rsidRPr="00E9145D">
        <w:rPr>
          <w:szCs w:val="22"/>
          <w:lang w:val="et-EE" w:eastAsia="fi-FI"/>
        </w:rPr>
        <w:t>,</w:t>
      </w:r>
      <w:r w:rsidR="001C4471" w:rsidRPr="00E9145D">
        <w:rPr>
          <w:szCs w:val="22"/>
          <w:lang w:val="et-EE" w:eastAsia="fi-FI"/>
        </w:rPr>
        <w:t xml:space="preserve">75 mg/200 mg </w:t>
      </w:r>
      <w:r w:rsidR="001C4471" w:rsidRPr="00E9145D">
        <w:rPr>
          <w:szCs w:val="22"/>
          <w:lang w:val="et-EE"/>
        </w:rPr>
        <w:t>või</w:t>
      </w:r>
      <w:r w:rsidR="001C4471" w:rsidRPr="00E9145D">
        <w:rPr>
          <w:szCs w:val="22"/>
          <w:lang w:val="et-EE" w:eastAsia="fi-FI"/>
        </w:rPr>
        <w:t xml:space="preserve"> </w:t>
      </w:r>
      <w:r w:rsidR="0009737F" w:rsidRPr="00E9145D">
        <w:rPr>
          <w:szCs w:val="22"/>
          <w:lang w:val="et-EE"/>
        </w:rPr>
        <w:t>200</w:t>
      </w:r>
      <w:r w:rsidR="00A375FC" w:rsidRPr="00E9145D">
        <w:rPr>
          <w:szCs w:val="22"/>
          <w:lang w:val="et-EE"/>
        </w:rPr>
        <w:t> </w:t>
      </w:r>
      <w:r w:rsidR="0009737F" w:rsidRPr="00E9145D">
        <w:rPr>
          <w:szCs w:val="22"/>
          <w:lang w:val="et-EE"/>
        </w:rPr>
        <w:t>mg/50</w:t>
      </w:r>
      <w:r w:rsidR="00A375FC" w:rsidRPr="00E9145D">
        <w:rPr>
          <w:szCs w:val="22"/>
          <w:lang w:val="et-EE"/>
        </w:rPr>
        <w:t> </w:t>
      </w:r>
      <w:r w:rsidR="0009737F" w:rsidRPr="00E9145D">
        <w:rPr>
          <w:szCs w:val="22"/>
          <w:lang w:val="et-EE"/>
        </w:rPr>
        <w:t>mg/200</w:t>
      </w:r>
      <w:r w:rsidR="00A375FC" w:rsidRPr="00E9145D">
        <w:rPr>
          <w:szCs w:val="22"/>
          <w:lang w:val="et-EE"/>
        </w:rPr>
        <w:t> </w:t>
      </w:r>
      <w:r w:rsidR="0009737F" w:rsidRPr="00E9145D">
        <w:rPr>
          <w:szCs w:val="22"/>
          <w:lang w:val="et-EE"/>
        </w:rPr>
        <w:t>mg</w:t>
      </w:r>
      <w:r w:rsidRPr="00E9145D">
        <w:rPr>
          <w:szCs w:val="22"/>
          <w:lang w:val="et-EE"/>
        </w:rPr>
        <w:t xml:space="preserve">), tuleb Stalevo annus ettevaatlikult tiitrida optimaalse kliinilise vastuseni. Ravi alguses peab Stalevo annus olema võimalikult sarnane parajasti kasutusel oleva levodopa päevase ravimiannusega. </w:t>
      </w:r>
    </w:p>
    <w:p w:rsidR="00B610B2" w:rsidRPr="00E9145D" w:rsidRDefault="00B610B2" w:rsidP="00055E07">
      <w:pPr>
        <w:spacing w:line="240" w:lineRule="auto"/>
        <w:rPr>
          <w:szCs w:val="22"/>
          <w:lang w:val="et-EE"/>
        </w:rPr>
      </w:pPr>
    </w:p>
    <w:p w:rsidR="00B610B2" w:rsidRPr="00E9145D" w:rsidRDefault="00B610B2" w:rsidP="00055E07">
      <w:pPr>
        <w:spacing w:line="240" w:lineRule="auto"/>
        <w:rPr>
          <w:szCs w:val="22"/>
          <w:lang w:val="et-EE"/>
        </w:rPr>
      </w:pPr>
      <w:r w:rsidRPr="00E9145D">
        <w:rPr>
          <w:i/>
          <w:szCs w:val="22"/>
          <w:lang w:val="et-EE"/>
        </w:rPr>
        <w:t xml:space="preserve">c. </w:t>
      </w:r>
      <w:r w:rsidRPr="00E9145D">
        <w:rPr>
          <w:szCs w:val="22"/>
          <w:lang w:val="et-EE"/>
        </w:rPr>
        <w:t xml:space="preserve">Kui alustada ravi Stalevo’ga patsientidel, keda ravitakse parajasti entakapooni ja levodopa/benserasiidi standardselt vabanevate ravimitega, siis tuleb ravi levodopa/benserasiidiga lõpetada eelneval õhtul ning alustada ravi Stalevo’ga järgmise päeva hommikul. </w:t>
      </w:r>
      <w:r w:rsidR="00280089" w:rsidRPr="00E9145D">
        <w:rPr>
          <w:szCs w:val="22"/>
          <w:lang w:val="et-EE"/>
        </w:rPr>
        <w:t>Stalevo algannus peaks</w:t>
      </w:r>
      <w:r w:rsidRPr="00E9145D">
        <w:rPr>
          <w:szCs w:val="22"/>
          <w:lang w:val="et-EE"/>
        </w:rPr>
        <w:t xml:space="preserve"> kindlusta</w:t>
      </w:r>
      <w:r w:rsidR="00280089" w:rsidRPr="00E9145D">
        <w:rPr>
          <w:szCs w:val="22"/>
          <w:lang w:val="et-EE"/>
        </w:rPr>
        <w:t>ma</w:t>
      </w:r>
      <w:r w:rsidRPr="00E9145D">
        <w:rPr>
          <w:szCs w:val="22"/>
          <w:lang w:val="et-EE"/>
        </w:rPr>
        <w:t xml:space="preserve"> kas sama koguse levodopat või veidi (5...10%) enam. </w:t>
      </w:r>
    </w:p>
    <w:p w:rsidR="00B610B2" w:rsidRPr="00E9145D" w:rsidRDefault="00B610B2" w:rsidP="00055E07">
      <w:pPr>
        <w:spacing w:line="240" w:lineRule="auto"/>
        <w:rPr>
          <w:szCs w:val="22"/>
          <w:lang w:val="et-EE"/>
        </w:rPr>
      </w:pPr>
    </w:p>
    <w:p w:rsidR="00B610B2" w:rsidRPr="00E9145D" w:rsidRDefault="00B610B2" w:rsidP="00055E07">
      <w:pPr>
        <w:pStyle w:val="Text"/>
        <w:widowControl w:val="0"/>
        <w:tabs>
          <w:tab w:val="left" w:pos="567"/>
        </w:tabs>
        <w:spacing w:before="0"/>
        <w:jc w:val="left"/>
        <w:rPr>
          <w:i/>
          <w:sz w:val="22"/>
          <w:szCs w:val="22"/>
          <w:lang w:val="et-EE"/>
        </w:rPr>
      </w:pPr>
      <w:r w:rsidRPr="00E9145D">
        <w:rPr>
          <w:i/>
          <w:sz w:val="22"/>
          <w:szCs w:val="22"/>
          <w:lang w:val="et-EE"/>
        </w:rPr>
        <w:t xml:space="preserve">Kuidas viia üle ravile Stalevo’ga patsiendid, kes parajasti ei võta entakapooni? </w:t>
      </w:r>
    </w:p>
    <w:p w:rsidR="00B610B2" w:rsidRPr="00E9145D" w:rsidRDefault="00B610B2" w:rsidP="00055E07">
      <w:pPr>
        <w:pStyle w:val="Text"/>
        <w:widowControl w:val="0"/>
        <w:tabs>
          <w:tab w:val="left" w:pos="567"/>
        </w:tabs>
        <w:spacing w:before="0"/>
        <w:jc w:val="left"/>
        <w:rPr>
          <w:sz w:val="22"/>
          <w:szCs w:val="22"/>
          <w:lang w:val="et-EE"/>
        </w:rPr>
      </w:pPr>
    </w:p>
    <w:p w:rsidR="00B610B2" w:rsidRPr="00E9145D" w:rsidRDefault="00B610B2" w:rsidP="00055E07">
      <w:pPr>
        <w:pStyle w:val="Text"/>
        <w:widowControl w:val="0"/>
        <w:tabs>
          <w:tab w:val="left" w:pos="567"/>
        </w:tabs>
        <w:spacing w:before="0"/>
        <w:jc w:val="left"/>
        <w:rPr>
          <w:sz w:val="22"/>
          <w:szCs w:val="22"/>
          <w:lang w:val="et-EE"/>
        </w:rPr>
      </w:pPr>
      <w:r w:rsidRPr="00E9145D">
        <w:rPr>
          <w:sz w:val="22"/>
          <w:szCs w:val="22"/>
          <w:lang w:val="et-EE"/>
        </w:rPr>
        <w:t>Ravi alustamist Stalevo’ga võiks olemasolevale ravile vastavates annustes kaalutleda mõningate Parkinsoni tõbe põdevate ning toimelõpu fenomeniga motoorsete fluktuatsioonidega patsientide puhul, kelle haigust ei ole saadud kontrolli alla nende ravis kasutatavate standardselt vabanevate levodopa/DDC inhibiitoritega. Seevastu ei ole kohene üleminek levodopa/DDC inhibiitoritelt Stalevo’le soovitatav patsientide puhul, kellel esineb düskinees</w:t>
      </w:r>
      <w:r w:rsidR="00A375FC" w:rsidRPr="00E9145D">
        <w:rPr>
          <w:sz w:val="22"/>
          <w:szCs w:val="22"/>
          <w:lang w:val="et-EE"/>
        </w:rPr>
        <w:t>ia</w:t>
      </w:r>
      <w:r w:rsidRPr="00E9145D">
        <w:rPr>
          <w:sz w:val="22"/>
          <w:szCs w:val="22"/>
          <w:lang w:val="et-EE"/>
        </w:rPr>
        <w:t xml:space="preserve"> või kelle päevane levodopa annus ületab 800</w:t>
      </w:r>
      <w:r w:rsidR="00A375FC" w:rsidRPr="00E9145D">
        <w:rPr>
          <w:sz w:val="22"/>
          <w:szCs w:val="22"/>
          <w:lang w:val="et-EE"/>
        </w:rPr>
        <w:t> </w:t>
      </w:r>
      <w:r w:rsidRPr="00E9145D">
        <w:rPr>
          <w:sz w:val="22"/>
          <w:szCs w:val="22"/>
          <w:lang w:val="et-EE"/>
        </w:rPr>
        <w:t>mg. Neil juhtudel on soovitatav enne üleminekut ravile Stalevo’ga alustada ravi entakapooniga eraldi ravi</w:t>
      </w:r>
      <w:r w:rsidR="00354BB8" w:rsidRPr="00E9145D">
        <w:rPr>
          <w:sz w:val="22"/>
          <w:szCs w:val="22"/>
          <w:lang w:val="et-EE"/>
        </w:rPr>
        <w:t>na</w:t>
      </w:r>
      <w:r w:rsidRPr="00E9145D">
        <w:rPr>
          <w:sz w:val="22"/>
          <w:szCs w:val="22"/>
          <w:lang w:val="et-EE"/>
        </w:rPr>
        <w:t xml:space="preserve"> (entakapooni sisaldavad tabletid) ja kohandada vajadusel levodopa annust.</w:t>
      </w:r>
    </w:p>
    <w:p w:rsidR="00B610B2" w:rsidRPr="00E9145D" w:rsidRDefault="00B610B2" w:rsidP="00055E07">
      <w:pPr>
        <w:widowControl w:val="0"/>
        <w:spacing w:line="240" w:lineRule="auto"/>
        <w:rPr>
          <w:szCs w:val="22"/>
          <w:lang w:val="et-EE"/>
        </w:rPr>
      </w:pPr>
    </w:p>
    <w:p w:rsidR="00B610B2" w:rsidRPr="00E9145D" w:rsidRDefault="00B610B2" w:rsidP="00055E07">
      <w:pPr>
        <w:widowControl w:val="0"/>
        <w:spacing w:line="240" w:lineRule="auto"/>
        <w:rPr>
          <w:szCs w:val="22"/>
          <w:lang w:val="et-EE"/>
        </w:rPr>
      </w:pPr>
      <w:r w:rsidRPr="00E9145D">
        <w:rPr>
          <w:szCs w:val="22"/>
          <w:lang w:val="et-EE"/>
        </w:rPr>
        <w:t>Entakapoon võimendab levodopa toimet. Seepärast võib osutuda vajalikuks, eriti düskineesiaga patsientide puhul, vähendada levodopa annust 10...30% esimeste päevade kuni nädalate jooksul peale ravi algust Stalevo’ga. Levodopa päevast annust saab vähendada, pikendades ravimi manustamise vahelist perioodi ja/või vähendades levodopa kogust üksikannustes vastavalt patsiendi tervislikule seisundile.</w:t>
      </w:r>
    </w:p>
    <w:p w:rsidR="00B610B2" w:rsidRPr="00E9145D" w:rsidRDefault="00B610B2" w:rsidP="00055E07">
      <w:pPr>
        <w:spacing w:line="240" w:lineRule="auto"/>
        <w:rPr>
          <w:szCs w:val="22"/>
          <w:lang w:val="et-EE"/>
        </w:rPr>
      </w:pPr>
    </w:p>
    <w:p w:rsidR="00B610B2" w:rsidRPr="00E9145D" w:rsidRDefault="00B610B2" w:rsidP="00055E07">
      <w:pPr>
        <w:pStyle w:val="Text"/>
        <w:widowControl w:val="0"/>
        <w:tabs>
          <w:tab w:val="left" w:pos="567"/>
        </w:tabs>
        <w:spacing w:before="0"/>
        <w:jc w:val="left"/>
        <w:rPr>
          <w:i/>
          <w:sz w:val="22"/>
          <w:szCs w:val="22"/>
          <w:lang w:val="et-EE"/>
        </w:rPr>
      </w:pPr>
      <w:r w:rsidRPr="00E9145D">
        <w:rPr>
          <w:i/>
          <w:sz w:val="22"/>
          <w:szCs w:val="22"/>
          <w:lang w:val="et-EE"/>
        </w:rPr>
        <w:t>Ravimiannuse muutmine ravikuuri ajal.</w:t>
      </w:r>
    </w:p>
    <w:p w:rsidR="00B610B2" w:rsidRPr="00E9145D" w:rsidRDefault="00B610B2" w:rsidP="00055E07">
      <w:pPr>
        <w:pStyle w:val="Text"/>
        <w:widowControl w:val="0"/>
        <w:tabs>
          <w:tab w:val="left" w:pos="567"/>
        </w:tabs>
        <w:spacing w:before="0"/>
        <w:jc w:val="left"/>
        <w:rPr>
          <w:sz w:val="22"/>
          <w:szCs w:val="22"/>
          <w:lang w:val="et-EE"/>
        </w:rPr>
      </w:pPr>
    </w:p>
    <w:p w:rsidR="00B610B2" w:rsidRPr="00E9145D" w:rsidRDefault="00B610B2" w:rsidP="00055E07">
      <w:pPr>
        <w:pStyle w:val="Text"/>
        <w:widowControl w:val="0"/>
        <w:tabs>
          <w:tab w:val="left" w:pos="567"/>
        </w:tabs>
        <w:spacing w:before="0"/>
        <w:jc w:val="left"/>
        <w:rPr>
          <w:sz w:val="22"/>
          <w:szCs w:val="22"/>
          <w:lang w:val="et-EE"/>
        </w:rPr>
      </w:pPr>
      <w:r w:rsidRPr="00E9145D">
        <w:rPr>
          <w:sz w:val="22"/>
          <w:szCs w:val="22"/>
          <w:lang w:val="et-EE"/>
        </w:rPr>
        <w:t>Kui on vajalik suurem kogus levodopat, siis tuleb tõsta ravimiannuste manustamise sagedust ja/või kaaluda suurema ravimisisaldusega Stalevo tableti kasutuselevõttu, järgides soovituslikke annuseid.</w:t>
      </w:r>
    </w:p>
    <w:p w:rsidR="00B610B2" w:rsidRPr="00E9145D" w:rsidRDefault="00B610B2" w:rsidP="00055E07">
      <w:pPr>
        <w:pStyle w:val="Text"/>
        <w:widowControl w:val="0"/>
        <w:tabs>
          <w:tab w:val="left" w:pos="567"/>
        </w:tabs>
        <w:spacing w:before="0"/>
        <w:jc w:val="left"/>
        <w:rPr>
          <w:sz w:val="22"/>
          <w:szCs w:val="22"/>
          <w:lang w:val="et-EE"/>
        </w:rPr>
      </w:pPr>
    </w:p>
    <w:p w:rsidR="00B610B2" w:rsidRPr="00E9145D" w:rsidRDefault="00B610B2" w:rsidP="00055E07">
      <w:pPr>
        <w:pStyle w:val="Text"/>
        <w:widowControl w:val="0"/>
        <w:tabs>
          <w:tab w:val="left" w:pos="567"/>
        </w:tabs>
        <w:spacing w:before="0"/>
        <w:jc w:val="left"/>
        <w:rPr>
          <w:sz w:val="22"/>
          <w:szCs w:val="22"/>
          <w:lang w:val="et-EE"/>
        </w:rPr>
      </w:pPr>
      <w:r w:rsidRPr="00E9145D">
        <w:rPr>
          <w:sz w:val="22"/>
          <w:szCs w:val="22"/>
          <w:lang w:val="et-EE"/>
        </w:rPr>
        <w:t xml:space="preserve">Kui on vajalik väiksem annus levodopat, siis tuleb Stalevo päevast koguannust vähendada kas manustamise sagedust vähendades, pikendades ravimi võtmise vahelist intervalli või vähendades ravimi annust, minnes üle väiksema toimeainesisaldusega Stalevo tabletile. </w:t>
      </w:r>
    </w:p>
    <w:p w:rsidR="00B610B2" w:rsidRPr="00E9145D" w:rsidRDefault="00B610B2" w:rsidP="00055E07">
      <w:pPr>
        <w:pStyle w:val="Text"/>
        <w:widowControl w:val="0"/>
        <w:tabs>
          <w:tab w:val="left" w:pos="567"/>
        </w:tabs>
        <w:spacing w:before="0"/>
        <w:jc w:val="left"/>
        <w:rPr>
          <w:sz w:val="22"/>
          <w:szCs w:val="22"/>
          <w:lang w:val="et-EE"/>
        </w:rPr>
      </w:pPr>
    </w:p>
    <w:p w:rsidR="00B610B2" w:rsidRPr="00E9145D" w:rsidRDefault="00B610B2" w:rsidP="00055E07">
      <w:pPr>
        <w:pStyle w:val="Text"/>
        <w:widowControl w:val="0"/>
        <w:tabs>
          <w:tab w:val="left" w:pos="567"/>
        </w:tabs>
        <w:spacing w:before="0"/>
        <w:jc w:val="left"/>
        <w:rPr>
          <w:sz w:val="22"/>
          <w:szCs w:val="22"/>
          <w:lang w:val="et-EE"/>
        </w:rPr>
      </w:pPr>
      <w:r w:rsidRPr="00E9145D">
        <w:rPr>
          <w:sz w:val="22"/>
          <w:szCs w:val="22"/>
          <w:lang w:val="et-EE"/>
        </w:rPr>
        <w:t xml:space="preserve">Kui lisaks ravile Stalevo’ga kasutatakse samaaegselt teisi levodopat sisaldavaid preparaate, tuleb järgida soovitusi suurima ravimiannuse kohta. </w:t>
      </w:r>
    </w:p>
    <w:p w:rsidR="00B610B2" w:rsidRPr="00E9145D" w:rsidRDefault="00B610B2" w:rsidP="0018376E">
      <w:pPr>
        <w:spacing w:line="240" w:lineRule="auto"/>
        <w:rPr>
          <w:szCs w:val="22"/>
          <w:lang w:val="et-EE"/>
        </w:rPr>
      </w:pPr>
    </w:p>
    <w:p w:rsidR="00B610B2" w:rsidRPr="00E9145D" w:rsidRDefault="00B610B2" w:rsidP="00055E07">
      <w:pPr>
        <w:pStyle w:val="Text"/>
        <w:widowControl w:val="0"/>
        <w:tabs>
          <w:tab w:val="left" w:pos="567"/>
        </w:tabs>
        <w:spacing w:before="0"/>
        <w:jc w:val="left"/>
        <w:rPr>
          <w:sz w:val="22"/>
          <w:szCs w:val="22"/>
          <w:lang w:val="et-EE"/>
        </w:rPr>
      </w:pPr>
      <w:r w:rsidRPr="00E9145D">
        <w:rPr>
          <w:i/>
          <w:sz w:val="22"/>
          <w:szCs w:val="22"/>
          <w:u w:val="single"/>
          <w:lang w:val="et-EE"/>
        </w:rPr>
        <w:t>Ravi lõpetamine Stalevo’ga</w:t>
      </w:r>
      <w:r w:rsidRPr="00E9145D">
        <w:rPr>
          <w:i/>
          <w:sz w:val="22"/>
          <w:szCs w:val="22"/>
          <w:lang w:val="et-EE"/>
        </w:rPr>
        <w:t xml:space="preserve">: </w:t>
      </w:r>
      <w:r w:rsidRPr="00E9145D">
        <w:rPr>
          <w:sz w:val="22"/>
          <w:szCs w:val="22"/>
          <w:lang w:val="et-EE"/>
        </w:rPr>
        <w:t>Kui ravi Stalevo</w:t>
      </w:r>
      <w:r w:rsidR="00A375FC" w:rsidRPr="00E9145D">
        <w:rPr>
          <w:sz w:val="22"/>
          <w:szCs w:val="22"/>
          <w:lang w:val="et-EE"/>
        </w:rPr>
        <w:t>’</w:t>
      </w:r>
      <w:r w:rsidRPr="00E9145D">
        <w:rPr>
          <w:sz w:val="22"/>
          <w:szCs w:val="22"/>
          <w:lang w:val="et-EE"/>
        </w:rPr>
        <w:t>ga (levodopa/karbidopa/entakapoon) lõpetatakse ja patsient viiakse üle ravile levodopa/DDC inhibiitoritega ilma entakapooni lisamiseta, on oluline kohandada vastavalt ka teised parkinsonismivastased ravimpreparaadid, eriti levodopa, et saavutada piisavat kontrolli parkinsonistlike sümptomite üle.</w:t>
      </w:r>
    </w:p>
    <w:p w:rsidR="00B610B2" w:rsidRPr="00E9145D" w:rsidRDefault="00B610B2" w:rsidP="00055E07">
      <w:pPr>
        <w:pStyle w:val="Text"/>
        <w:widowControl w:val="0"/>
        <w:tabs>
          <w:tab w:val="left" w:pos="567"/>
        </w:tabs>
        <w:spacing w:before="0"/>
        <w:jc w:val="left"/>
        <w:rPr>
          <w:i/>
          <w:sz w:val="22"/>
          <w:szCs w:val="22"/>
          <w:u w:val="single"/>
          <w:lang w:val="et-EE"/>
        </w:rPr>
      </w:pPr>
    </w:p>
    <w:p w:rsidR="00B610B2" w:rsidRPr="00B765CC" w:rsidRDefault="00B610B2" w:rsidP="00055E07">
      <w:pPr>
        <w:pStyle w:val="Text"/>
        <w:widowControl w:val="0"/>
        <w:tabs>
          <w:tab w:val="left" w:pos="567"/>
        </w:tabs>
        <w:spacing w:before="0"/>
        <w:jc w:val="left"/>
        <w:rPr>
          <w:i/>
          <w:sz w:val="22"/>
          <w:szCs w:val="22"/>
          <w:u w:val="single"/>
          <w:lang w:val="et-EE"/>
        </w:rPr>
      </w:pPr>
      <w:r w:rsidRPr="00E9145D">
        <w:rPr>
          <w:i/>
          <w:sz w:val="22"/>
          <w:szCs w:val="22"/>
          <w:u w:val="single"/>
          <w:lang w:val="et-EE"/>
        </w:rPr>
        <w:t>Lapsed</w:t>
      </w:r>
      <w:r w:rsidR="00280089" w:rsidRPr="00E9145D">
        <w:rPr>
          <w:i/>
          <w:sz w:val="22"/>
          <w:szCs w:val="22"/>
          <w:u w:val="single"/>
          <w:lang w:val="et-EE"/>
        </w:rPr>
        <w:t>:</w:t>
      </w:r>
      <w:r w:rsidR="00A375FC" w:rsidRPr="0018376E">
        <w:rPr>
          <w:sz w:val="22"/>
          <w:szCs w:val="22"/>
          <w:lang w:val="et-EE"/>
        </w:rPr>
        <w:t xml:space="preserve"> </w:t>
      </w:r>
      <w:r w:rsidR="002546A7" w:rsidRPr="00B765CC">
        <w:rPr>
          <w:sz w:val="22"/>
          <w:szCs w:val="22"/>
          <w:lang w:val="et-EE"/>
        </w:rPr>
        <w:t>Stalevo ohutus ja efektiivsus alla 18-aastastel lastel ei ole tõestatud. Andmed ei ole kättesaadavad.</w:t>
      </w:r>
    </w:p>
    <w:p w:rsidR="00280089" w:rsidRPr="00E9145D" w:rsidRDefault="00280089" w:rsidP="00055E07">
      <w:pPr>
        <w:pStyle w:val="Text"/>
        <w:widowControl w:val="0"/>
        <w:tabs>
          <w:tab w:val="left" w:pos="567"/>
        </w:tabs>
        <w:spacing w:before="0"/>
        <w:jc w:val="left"/>
        <w:rPr>
          <w:i/>
          <w:sz w:val="22"/>
          <w:szCs w:val="22"/>
          <w:u w:val="single"/>
          <w:lang w:val="et-EE"/>
        </w:rPr>
      </w:pPr>
    </w:p>
    <w:p w:rsidR="00B610B2" w:rsidRPr="00E9145D" w:rsidRDefault="00B610B2" w:rsidP="00055E07">
      <w:pPr>
        <w:pStyle w:val="Text"/>
        <w:widowControl w:val="0"/>
        <w:tabs>
          <w:tab w:val="left" w:pos="567"/>
        </w:tabs>
        <w:spacing w:before="0"/>
        <w:jc w:val="left"/>
        <w:rPr>
          <w:sz w:val="22"/>
          <w:szCs w:val="22"/>
          <w:lang w:val="et-EE"/>
        </w:rPr>
      </w:pPr>
      <w:r w:rsidRPr="00E9145D">
        <w:rPr>
          <w:i/>
          <w:sz w:val="22"/>
          <w:szCs w:val="22"/>
          <w:u w:val="single"/>
          <w:lang w:val="et-EE"/>
        </w:rPr>
        <w:t>Eakad</w:t>
      </w:r>
      <w:r w:rsidR="00CE010D" w:rsidRPr="00E9145D">
        <w:rPr>
          <w:i/>
          <w:sz w:val="22"/>
          <w:szCs w:val="22"/>
          <w:u w:val="single"/>
          <w:lang w:val="et-EE"/>
        </w:rPr>
        <w:t>:</w:t>
      </w:r>
      <w:r w:rsidRPr="00E9145D">
        <w:rPr>
          <w:i/>
          <w:sz w:val="22"/>
          <w:szCs w:val="22"/>
          <w:lang w:val="et-EE"/>
        </w:rPr>
        <w:t xml:space="preserve"> </w:t>
      </w:r>
      <w:r w:rsidRPr="00E9145D">
        <w:rPr>
          <w:sz w:val="22"/>
          <w:szCs w:val="22"/>
          <w:lang w:val="et-EE"/>
        </w:rPr>
        <w:t>Stalevo annuse vähendamine eakatel ei ole vajalik</w:t>
      </w:r>
      <w:r w:rsidR="00F04F72">
        <w:rPr>
          <w:sz w:val="22"/>
          <w:szCs w:val="22"/>
          <w:lang w:val="et-EE"/>
        </w:rPr>
        <w:t>.</w:t>
      </w:r>
    </w:p>
    <w:p w:rsidR="00B610B2" w:rsidRPr="00E9145D" w:rsidRDefault="00B610B2" w:rsidP="00055E07">
      <w:pPr>
        <w:pStyle w:val="Text"/>
        <w:widowControl w:val="0"/>
        <w:tabs>
          <w:tab w:val="left" w:pos="567"/>
        </w:tabs>
        <w:spacing w:before="0"/>
        <w:jc w:val="left"/>
        <w:rPr>
          <w:i/>
          <w:sz w:val="22"/>
          <w:szCs w:val="22"/>
          <w:u w:val="single"/>
          <w:lang w:val="et-EE"/>
        </w:rPr>
      </w:pPr>
    </w:p>
    <w:p w:rsidR="00B610B2" w:rsidRPr="00E9145D" w:rsidRDefault="00B610B2" w:rsidP="00055E07">
      <w:pPr>
        <w:pStyle w:val="Text"/>
        <w:widowControl w:val="0"/>
        <w:tabs>
          <w:tab w:val="left" w:pos="567"/>
        </w:tabs>
        <w:spacing w:before="0"/>
        <w:jc w:val="left"/>
        <w:rPr>
          <w:sz w:val="22"/>
          <w:szCs w:val="22"/>
          <w:lang w:val="et-EE"/>
        </w:rPr>
      </w:pPr>
      <w:r w:rsidRPr="00E9145D">
        <w:rPr>
          <w:i/>
          <w:sz w:val="22"/>
          <w:szCs w:val="22"/>
          <w:u w:val="single"/>
          <w:lang w:val="et-EE"/>
        </w:rPr>
        <w:t>Maksakahjustus</w:t>
      </w:r>
      <w:r w:rsidR="00CE010D" w:rsidRPr="00E9145D">
        <w:rPr>
          <w:i/>
          <w:sz w:val="22"/>
          <w:szCs w:val="22"/>
          <w:u w:val="single"/>
          <w:lang w:val="et-EE"/>
        </w:rPr>
        <w:t>:</w:t>
      </w:r>
      <w:r w:rsidRPr="00E9145D">
        <w:rPr>
          <w:i/>
          <w:sz w:val="22"/>
          <w:szCs w:val="22"/>
          <w:lang w:val="et-EE"/>
        </w:rPr>
        <w:t xml:space="preserve"> </w:t>
      </w:r>
      <w:r w:rsidRPr="00E9145D">
        <w:rPr>
          <w:sz w:val="22"/>
          <w:szCs w:val="22"/>
          <w:lang w:val="et-EE"/>
        </w:rPr>
        <w:t>Stalevo’t on soovitav manustada ettevaatusega patsientidele, kellel on leitud maksatalitluse häireid kergest kuni keskmise astmeni. Vajalik võib olla ka ravimiannuse vähendamine (vt lõik 5.2)</w:t>
      </w:r>
      <w:r w:rsidR="007B7CD0" w:rsidRPr="00E9145D">
        <w:rPr>
          <w:sz w:val="22"/>
          <w:szCs w:val="22"/>
          <w:lang w:val="et-EE"/>
        </w:rPr>
        <w:t>.</w:t>
      </w:r>
      <w:r w:rsidRPr="00E9145D">
        <w:rPr>
          <w:sz w:val="22"/>
          <w:szCs w:val="22"/>
          <w:lang w:val="et-EE"/>
        </w:rPr>
        <w:t xml:space="preserve"> </w:t>
      </w:r>
      <w:r w:rsidR="00E03304" w:rsidRPr="00E9145D">
        <w:rPr>
          <w:sz w:val="22"/>
          <w:szCs w:val="22"/>
          <w:lang w:val="et-EE"/>
        </w:rPr>
        <w:t>Raske maksakahjustus vt</w:t>
      </w:r>
      <w:r w:rsidR="007B7CD0" w:rsidRPr="00E9145D">
        <w:rPr>
          <w:sz w:val="22"/>
          <w:szCs w:val="22"/>
          <w:lang w:val="et-EE"/>
        </w:rPr>
        <w:t xml:space="preserve"> </w:t>
      </w:r>
      <w:r w:rsidR="00E03304" w:rsidRPr="00E9145D">
        <w:rPr>
          <w:sz w:val="22"/>
          <w:szCs w:val="22"/>
          <w:lang w:val="et-EE"/>
        </w:rPr>
        <w:t>lõik 4.3</w:t>
      </w:r>
      <w:r w:rsidR="007B7CD0" w:rsidRPr="00E9145D">
        <w:rPr>
          <w:sz w:val="22"/>
          <w:szCs w:val="22"/>
          <w:lang w:val="et-EE"/>
        </w:rPr>
        <w:t>.</w:t>
      </w:r>
    </w:p>
    <w:p w:rsidR="00B610B2" w:rsidRPr="00E9145D" w:rsidRDefault="00B610B2" w:rsidP="00055E07">
      <w:pPr>
        <w:pStyle w:val="Text"/>
        <w:widowControl w:val="0"/>
        <w:tabs>
          <w:tab w:val="left" w:pos="567"/>
        </w:tabs>
        <w:spacing w:before="0"/>
        <w:jc w:val="left"/>
        <w:rPr>
          <w:sz w:val="22"/>
          <w:szCs w:val="22"/>
          <w:lang w:val="et-EE"/>
        </w:rPr>
      </w:pPr>
    </w:p>
    <w:p w:rsidR="00B610B2" w:rsidRPr="00E9145D" w:rsidRDefault="00B610B2" w:rsidP="00055E07">
      <w:pPr>
        <w:spacing w:line="240" w:lineRule="auto"/>
        <w:rPr>
          <w:szCs w:val="22"/>
          <w:lang w:val="et-EE"/>
        </w:rPr>
      </w:pPr>
      <w:r w:rsidRPr="00E9145D">
        <w:rPr>
          <w:i/>
          <w:szCs w:val="22"/>
          <w:u w:val="single"/>
          <w:lang w:val="et-EE"/>
        </w:rPr>
        <w:t>Neeru</w:t>
      </w:r>
      <w:r w:rsidR="005F3455" w:rsidRPr="00E9145D">
        <w:rPr>
          <w:i/>
          <w:szCs w:val="22"/>
          <w:u w:val="single"/>
          <w:lang w:val="et-EE"/>
        </w:rPr>
        <w:t>kahjustus</w:t>
      </w:r>
      <w:r w:rsidR="00CE010D" w:rsidRPr="00E9145D">
        <w:rPr>
          <w:i/>
          <w:szCs w:val="22"/>
          <w:u w:val="single"/>
          <w:lang w:val="et-EE"/>
        </w:rPr>
        <w:t>:</w:t>
      </w:r>
      <w:r w:rsidR="00CE010D" w:rsidRPr="00E9145D">
        <w:rPr>
          <w:i/>
          <w:szCs w:val="22"/>
          <w:lang w:val="et-EE"/>
        </w:rPr>
        <w:t xml:space="preserve"> </w:t>
      </w:r>
      <w:r w:rsidRPr="00E9145D">
        <w:rPr>
          <w:szCs w:val="22"/>
          <w:lang w:val="et-EE"/>
        </w:rPr>
        <w:t>Neeru</w:t>
      </w:r>
      <w:r w:rsidR="00797BB9" w:rsidRPr="00E9145D">
        <w:rPr>
          <w:szCs w:val="22"/>
          <w:lang w:val="et-EE"/>
        </w:rPr>
        <w:t>kahjustus</w:t>
      </w:r>
      <w:r w:rsidRPr="00E9145D">
        <w:rPr>
          <w:szCs w:val="22"/>
          <w:lang w:val="et-EE"/>
        </w:rPr>
        <w:t xml:space="preserve"> ei mõjuta entakapooni farmakokineetikat. Levodopa ja karbidopa farmakokineetikast neerupuudulikkusega patsientidel ei ole avaldatud ühtegi märkimisväärset uurimust, seega peab Stalevo</w:t>
      </w:r>
      <w:r w:rsidR="007402F6" w:rsidRPr="00E9145D">
        <w:rPr>
          <w:szCs w:val="22"/>
          <w:lang w:val="et-EE"/>
        </w:rPr>
        <w:t>’</w:t>
      </w:r>
      <w:r w:rsidRPr="00E9145D">
        <w:rPr>
          <w:szCs w:val="22"/>
          <w:lang w:val="et-EE"/>
        </w:rPr>
        <w:t>t ettevaatusega manustama patsientidele, kellel on raske neerude talitluse puudulikkus, sealhulgas ka nendele patsientidele, kes saavad dialüüsravi (vt lõik 5.2)</w:t>
      </w:r>
      <w:r w:rsidR="007B7CD0" w:rsidRPr="00E9145D">
        <w:rPr>
          <w:szCs w:val="22"/>
          <w:lang w:val="et-EE"/>
        </w:rPr>
        <w:t>.</w:t>
      </w:r>
      <w:r w:rsidRPr="00E9145D">
        <w:rPr>
          <w:szCs w:val="22"/>
          <w:lang w:val="et-EE"/>
        </w:rPr>
        <w:t xml:space="preserve"> </w:t>
      </w:r>
    </w:p>
    <w:p w:rsidR="00B610B2" w:rsidRPr="00E9145D" w:rsidRDefault="00B610B2" w:rsidP="00055E07">
      <w:pPr>
        <w:spacing w:line="240" w:lineRule="auto"/>
        <w:rPr>
          <w:szCs w:val="22"/>
          <w:lang w:val="et-EE"/>
        </w:rPr>
      </w:pPr>
    </w:p>
    <w:p w:rsidR="002546A7" w:rsidRPr="0018376E" w:rsidRDefault="002546A7" w:rsidP="00055E07">
      <w:pPr>
        <w:spacing w:line="240" w:lineRule="auto"/>
        <w:rPr>
          <w:szCs w:val="22"/>
          <w:u w:val="single"/>
          <w:lang w:val="et-EE"/>
        </w:rPr>
      </w:pPr>
      <w:r w:rsidRPr="0018376E">
        <w:rPr>
          <w:szCs w:val="22"/>
          <w:u w:val="single"/>
          <w:lang w:val="et-EE"/>
        </w:rPr>
        <w:t>Manustamisviis</w:t>
      </w:r>
    </w:p>
    <w:p w:rsidR="002546A7" w:rsidRPr="00B765CC" w:rsidRDefault="002546A7" w:rsidP="00055E07">
      <w:pPr>
        <w:pStyle w:val="Text"/>
        <w:widowControl w:val="0"/>
        <w:tabs>
          <w:tab w:val="left" w:pos="567"/>
        </w:tabs>
        <w:spacing w:before="0"/>
        <w:jc w:val="left"/>
        <w:rPr>
          <w:sz w:val="22"/>
          <w:szCs w:val="22"/>
          <w:lang w:val="et-EE"/>
        </w:rPr>
      </w:pPr>
      <w:r w:rsidRPr="00B765CC">
        <w:rPr>
          <w:sz w:val="22"/>
          <w:szCs w:val="22"/>
          <w:lang w:val="et-EE"/>
        </w:rPr>
        <w:t xml:space="preserve">Tablett manustatakse suu kaudu koos toiduga või ilma (vt lõik 5.2). Ühes tabletis sisaldub üks ravimiannus ja tablett tuleb sisse võtta tervena. </w:t>
      </w:r>
    </w:p>
    <w:p w:rsidR="002546A7" w:rsidRPr="00E9145D" w:rsidRDefault="002546A7" w:rsidP="00055E07">
      <w:pPr>
        <w:spacing w:line="240" w:lineRule="auto"/>
        <w:rPr>
          <w:szCs w:val="22"/>
          <w:lang w:val="et-EE"/>
        </w:rPr>
      </w:pPr>
    </w:p>
    <w:p w:rsidR="00B610B2" w:rsidRPr="00E9145D" w:rsidRDefault="00B610B2" w:rsidP="00055E07">
      <w:pPr>
        <w:spacing w:line="240" w:lineRule="auto"/>
        <w:rPr>
          <w:b/>
          <w:szCs w:val="22"/>
          <w:lang w:val="et-EE"/>
        </w:rPr>
      </w:pPr>
      <w:r w:rsidRPr="00E9145D">
        <w:rPr>
          <w:b/>
          <w:szCs w:val="22"/>
          <w:lang w:val="et-EE"/>
        </w:rPr>
        <w:t>4.3</w:t>
      </w:r>
      <w:r w:rsidRPr="00E9145D">
        <w:rPr>
          <w:b/>
          <w:szCs w:val="22"/>
          <w:lang w:val="et-EE"/>
        </w:rPr>
        <w:tab/>
        <w:t>Vastunäidustused</w:t>
      </w:r>
    </w:p>
    <w:p w:rsidR="00B610B2" w:rsidRPr="00E9145D" w:rsidRDefault="00B610B2" w:rsidP="00055E07">
      <w:pPr>
        <w:spacing w:line="240" w:lineRule="auto"/>
        <w:rPr>
          <w:szCs w:val="22"/>
          <w:lang w:val="et-EE"/>
        </w:rPr>
      </w:pPr>
    </w:p>
    <w:p w:rsidR="00B610B2" w:rsidRPr="00B765CC" w:rsidRDefault="00055E07" w:rsidP="0018376E">
      <w:pPr>
        <w:tabs>
          <w:tab w:val="clear" w:pos="567"/>
        </w:tabs>
        <w:spacing w:line="240" w:lineRule="auto"/>
        <w:ind w:left="567" w:hanging="567"/>
        <w:rPr>
          <w:szCs w:val="22"/>
          <w:lang w:val="et-EE"/>
        </w:rPr>
      </w:pPr>
      <w:r w:rsidRPr="00E9145D">
        <w:rPr>
          <w:szCs w:val="22"/>
          <w:lang w:val="et-EE"/>
        </w:rPr>
        <w:t>-</w:t>
      </w:r>
      <w:r w:rsidRPr="00E9145D">
        <w:rPr>
          <w:szCs w:val="22"/>
          <w:lang w:val="et-EE"/>
        </w:rPr>
        <w:tab/>
      </w:r>
      <w:r w:rsidR="00B610B2" w:rsidRPr="00E9145D">
        <w:rPr>
          <w:szCs w:val="22"/>
          <w:lang w:val="et-EE"/>
        </w:rPr>
        <w:t xml:space="preserve">Ülitundlikkus toimeaine(te) või </w:t>
      </w:r>
      <w:r w:rsidR="00CE010D" w:rsidRPr="0018376E">
        <w:rPr>
          <w:rStyle w:val="Hyperlink"/>
          <w:color w:val="000000"/>
          <w:szCs w:val="22"/>
          <w:u w:val="none"/>
          <w:lang w:val="et-EE"/>
        </w:rPr>
        <w:t>lõigus 6.1 loetletud</w:t>
      </w:r>
      <w:r w:rsidR="00CE010D" w:rsidRPr="00B765CC">
        <w:rPr>
          <w:szCs w:val="22"/>
          <w:lang w:val="et-EE"/>
        </w:rPr>
        <w:t xml:space="preserve"> mis tahes</w:t>
      </w:r>
      <w:r w:rsidR="00B610B2" w:rsidRPr="00B765CC">
        <w:rPr>
          <w:szCs w:val="22"/>
          <w:lang w:val="et-EE"/>
        </w:rPr>
        <w:t xml:space="preserve"> abiaine suhtes. </w:t>
      </w:r>
    </w:p>
    <w:p w:rsidR="00B610B2" w:rsidRPr="00B765CC" w:rsidRDefault="00055E07" w:rsidP="0018376E">
      <w:pPr>
        <w:tabs>
          <w:tab w:val="clear" w:pos="567"/>
        </w:tabs>
        <w:spacing w:line="240" w:lineRule="auto"/>
        <w:ind w:left="567" w:hanging="567"/>
        <w:rPr>
          <w:szCs w:val="22"/>
          <w:lang w:val="et-EE"/>
        </w:rPr>
      </w:pPr>
      <w:r w:rsidRPr="00B765CC">
        <w:rPr>
          <w:szCs w:val="22"/>
          <w:lang w:val="et-EE"/>
        </w:rPr>
        <w:t>-</w:t>
      </w:r>
      <w:r w:rsidRPr="00B765CC">
        <w:rPr>
          <w:szCs w:val="22"/>
          <w:lang w:val="et-EE"/>
        </w:rPr>
        <w:tab/>
      </w:r>
      <w:r w:rsidR="00B610B2" w:rsidRPr="00B765CC">
        <w:rPr>
          <w:szCs w:val="22"/>
          <w:lang w:val="et-EE"/>
        </w:rPr>
        <w:t>Raske maksakahjustus.</w:t>
      </w:r>
    </w:p>
    <w:p w:rsidR="00B610B2" w:rsidRPr="00E9145D" w:rsidRDefault="00055E07" w:rsidP="0018376E">
      <w:pPr>
        <w:tabs>
          <w:tab w:val="clear" w:pos="567"/>
        </w:tabs>
        <w:spacing w:line="240" w:lineRule="auto"/>
        <w:ind w:left="567" w:hanging="567"/>
        <w:rPr>
          <w:szCs w:val="22"/>
          <w:lang w:val="et-EE"/>
        </w:rPr>
      </w:pPr>
      <w:r w:rsidRPr="00E9145D">
        <w:rPr>
          <w:szCs w:val="22"/>
          <w:lang w:val="et-EE"/>
        </w:rPr>
        <w:t>-</w:t>
      </w:r>
      <w:r w:rsidRPr="00E9145D">
        <w:rPr>
          <w:szCs w:val="22"/>
          <w:lang w:val="et-EE"/>
        </w:rPr>
        <w:tab/>
      </w:r>
      <w:r w:rsidR="00B610B2" w:rsidRPr="00E9145D">
        <w:rPr>
          <w:szCs w:val="22"/>
          <w:lang w:val="et-EE"/>
        </w:rPr>
        <w:t>Kinnise nurgaga glaukoom.</w:t>
      </w:r>
    </w:p>
    <w:p w:rsidR="00B610B2" w:rsidRPr="00E9145D" w:rsidRDefault="00055E07" w:rsidP="0018376E">
      <w:pPr>
        <w:tabs>
          <w:tab w:val="clear" w:pos="567"/>
        </w:tabs>
        <w:spacing w:line="240" w:lineRule="auto"/>
        <w:ind w:left="567" w:hanging="567"/>
        <w:rPr>
          <w:szCs w:val="22"/>
          <w:lang w:val="et-EE"/>
        </w:rPr>
      </w:pPr>
      <w:r w:rsidRPr="00E9145D">
        <w:rPr>
          <w:szCs w:val="22"/>
          <w:lang w:val="et-EE"/>
        </w:rPr>
        <w:t>-</w:t>
      </w:r>
      <w:r w:rsidRPr="00E9145D">
        <w:rPr>
          <w:szCs w:val="22"/>
          <w:lang w:val="et-EE"/>
        </w:rPr>
        <w:tab/>
      </w:r>
      <w:r w:rsidR="00B610B2" w:rsidRPr="00E9145D">
        <w:rPr>
          <w:szCs w:val="22"/>
          <w:lang w:val="et-EE"/>
        </w:rPr>
        <w:t>Feokromotsütoom.</w:t>
      </w:r>
    </w:p>
    <w:p w:rsidR="00B610B2" w:rsidRPr="00E9145D" w:rsidRDefault="00055E07" w:rsidP="0018376E">
      <w:pPr>
        <w:tabs>
          <w:tab w:val="clear" w:pos="567"/>
        </w:tabs>
        <w:spacing w:line="240" w:lineRule="auto"/>
        <w:ind w:left="567" w:hanging="567"/>
        <w:rPr>
          <w:szCs w:val="22"/>
          <w:lang w:val="et-EE"/>
        </w:rPr>
      </w:pPr>
      <w:r w:rsidRPr="00E9145D">
        <w:rPr>
          <w:szCs w:val="22"/>
          <w:lang w:val="et-EE"/>
        </w:rPr>
        <w:t>-</w:t>
      </w:r>
      <w:r w:rsidRPr="00E9145D">
        <w:rPr>
          <w:szCs w:val="22"/>
          <w:lang w:val="et-EE"/>
        </w:rPr>
        <w:tab/>
      </w:r>
      <w:r w:rsidR="002546A7" w:rsidRPr="00E9145D">
        <w:rPr>
          <w:szCs w:val="22"/>
          <w:lang w:val="et-EE"/>
        </w:rPr>
        <w:t>Manustamine koos</w:t>
      </w:r>
      <w:r w:rsidR="00B610B2" w:rsidRPr="00E9145D">
        <w:rPr>
          <w:szCs w:val="22"/>
          <w:lang w:val="et-EE"/>
        </w:rPr>
        <w:t xml:space="preserve"> mitteselektiivsete MAO in</w:t>
      </w:r>
      <w:r w:rsidR="007B7CD0" w:rsidRPr="00E9145D">
        <w:rPr>
          <w:szCs w:val="22"/>
          <w:lang w:val="et-EE"/>
        </w:rPr>
        <w:t>h</w:t>
      </w:r>
      <w:r w:rsidR="00B610B2" w:rsidRPr="00E9145D">
        <w:rPr>
          <w:szCs w:val="22"/>
          <w:lang w:val="et-EE"/>
        </w:rPr>
        <w:t>ibiitoritega (MAO-A ja MAO-B).</w:t>
      </w:r>
    </w:p>
    <w:p w:rsidR="00B610B2" w:rsidRPr="00E9145D" w:rsidRDefault="00055E07" w:rsidP="0018376E">
      <w:pPr>
        <w:tabs>
          <w:tab w:val="clear" w:pos="567"/>
        </w:tabs>
        <w:spacing w:line="240" w:lineRule="auto"/>
        <w:ind w:left="567" w:hanging="567"/>
        <w:rPr>
          <w:szCs w:val="22"/>
          <w:lang w:val="et-EE"/>
        </w:rPr>
      </w:pPr>
      <w:r w:rsidRPr="00E9145D">
        <w:rPr>
          <w:szCs w:val="22"/>
          <w:lang w:val="et-EE"/>
        </w:rPr>
        <w:t>-</w:t>
      </w:r>
      <w:r w:rsidRPr="00E9145D">
        <w:rPr>
          <w:szCs w:val="22"/>
          <w:lang w:val="et-EE"/>
        </w:rPr>
        <w:tab/>
      </w:r>
      <w:r w:rsidR="002546A7" w:rsidRPr="00E9145D">
        <w:rPr>
          <w:szCs w:val="22"/>
          <w:lang w:val="et-EE"/>
        </w:rPr>
        <w:t>Manustamine koos</w:t>
      </w:r>
      <w:r w:rsidR="00B610B2" w:rsidRPr="00E9145D">
        <w:rPr>
          <w:szCs w:val="22"/>
          <w:lang w:val="et-EE"/>
        </w:rPr>
        <w:t xml:space="preserve"> selektiivsete MAO-A ja MAO-B inhibiitoritega (vt lõik 4.5).</w:t>
      </w:r>
    </w:p>
    <w:p w:rsidR="00B610B2" w:rsidRPr="00E9145D" w:rsidRDefault="00055E07" w:rsidP="0018376E">
      <w:pPr>
        <w:tabs>
          <w:tab w:val="clear" w:pos="567"/>
        </w:tabs>
        <w:spacing w:line="240" w:lineRule="auto"/>
        <w:ind w:left="567" w:hanging="567"/>
        <w:rPr>
          <w:szCs w:val="22"/>
          <w:lang w:val="et-EE"/>
        </w:rPr>
      </w:pPr>
      <w:r w:rsidRPr="00E9145D">
        <w:rPr>
          <w:szCs w:val="22"/>
          <w:lang w:val="et-EE"/>
        </w:rPr>
        <w:t>-</w:t>
      </w:r>
      <w:r w:rsidRPr="00E9145D">
        <w:rPr>
          <w:szCs w:val="22"/>
          <w:lang w:val="et-EE"/>
        </w:rPr>
        <w:tab/>
      </w:r>
      <w:r w:rsidR="00B610B2" w:rsidRPr="00E9145D">
        <w:rPr>
          <w:szCs w:val="22"/>
          <w:lang w:val="et-EE"/>
        </w:rPr>
        <w:t>Varasemalt on anamneesis olnud maliigne neuroleptiline sündroom ja/või mittetraumaatiline rabdomüolüüs.</w:t>
      </w:r>
    </w:p>
    <w:p w:rsidR="00B610B2" w:rsidRPr="00E9145D" w:rsidRDefault="00B610B2" w:rsidP="0018376E">
      <w:pPr>
        <w:spacing w:line="240" w:lineRule="auto"/>
        <w:rPr>
          <w:szCs w:val="22"/>
          <w:lang w:val="et-EE"/>
        </w:rPr>
      </w:pPr>
    </w:p>
    <w:p w:rsidR="00B610B2" w:rsidRPr="00E9145D" w:rsidRDefault="00B610B2" w:rsidP="0018376E">
      <w:pPr>
        <w:spacing w:line="240" w:lineRule="auto"/>
        <w:rPr>
          <w:b/>
          <w:szCs w:val="22"/>
          <w:lang w:val="et-EE"/>
        </w:rPr>
      </w:pPr>
      <w:r w:rsidRPr="00E9145D">
        <w:rPr>
          <w:b/>
          <w:szCs w:val="22"/>
          <w:lang w:val="et-EE"/>
        </w:rPr>
        <w:t>4.4</w:t>
      </w:r>
      <w:r w:rsidRPr="00E9145D">
        <w:rPr>
          <w:b/>
          <w:szCs w:val="22"/>
          <w:lang w:val="et-EE"/>
        </w:rPr>
        <w:tab/>
      </w:r>
      <w:r w:rsidR="00CE010D" w:rsidRPr="00E9145D">
        <w:rPr>
          <w:b/>
          <w:szCs w:val="22"/>
          <w:lang w:val="et-EE"/>
        </w:rPr>
        <w:t>Erih</w:t>
      </w:r>
      <w:r w:rsidRPr="00E9145D">
        <w:rPr>
          <w:b/>
          <w:szCs w:val="22"/>
          <w:lang w:val="et-EE"/>
        </w:rPr>
        <w:t xml:space="preserve">oiatused ja ettevaatusabinõud kasutamisel </w:t>
      </w:r>
    </w:p>
    <w:p w:rsidR="00B610B2" w:rsidRPr="00E9145D" w:rsidRDefault="00B610B2" w:rsidP="0018376E">
      <w:pPr>
        <w:spacing w:line="240" w:lineRule="auto"/>
        <w:rPr>
          <w:szCs w:val="22"/>
          <w:lang w:val="et-EE"/>
        </w:rPr>
      </w:pPr>
    </w:p>
    <w:p w:rsidR="00B610B2" w:rsidRPr="00E9145D" w:rsidRDefault="00B610B2" w:rsidP="00055E07">
      <w:pPr>
        <w:spacing w:line="240" w:lineRule="auto"/>
        <w:rPr>
          <w:szCs w:val="22"/>
          <w:lang w:val="et-EE"/>
        </w:rPr>
      </w:pPr>
      <w:r w:rsidRPr="00E9145D">
        <w:rPr>
          <w:szCs w:val="22"/>
          <w:lang w:val="et-EE"/>
        </w:rPr>
        <w:t>-</w:t>
      </w:r>
      <w:r w:rsidRPr="00E9145D">
        <w:rPr>
          <w:szCs w:val="22"/>
          <w:lang w:val="et-EE"/>
        </w:rPr>
        <w:tab/>
        <w:t>Stalevo’t ei soovitata ravimitest tingitud ekstrapüramidaalse süsteemi häirete ravis.</w:t>
      </w:r>
    </w:p>
    <w:p w:rsidR="00B610B2" w:rsidRPr="00E9145D" w:rsidRDefault="00B610B2" w:rsidP="00055E07">
      <w:pPr>
        <w:spacing w:line="240" w:lineRule="auto"/>
        <w:ind w:left="540" w:hanging="540"/>
        <w:rPr>
          <w:szCs w:val="22"/>
          <w:lang w:val="et-EE"/>
        </w:rPr>
      </w:pPr>
      <w:r w:rsidRPr="00E9145D">
        <w:rPr>
          <w:szCs w:val="22"/>
          <w:lang w:val="et-EE"/>
        </w:rPr>
        <w:t>-</w:t>
      </w:r>
      <w:r w:rsidRPr="00E9145D">
        <w:rPr>
          <w:szCs w:val="22"/>
          <w:lang w:val="et-EE"/>
        </w:rPr>
        <w:tab/>
        <w:t>Stalevo’t tuleb kasutada ettevaatusega patsien</w:t>
      </w:r>
      <w:r w:rsidR="007B7CD0" w:rsidRPr="00E9145D">
        <w:rPr>
          <w:szCs w:val="22"/>
          <w:lang w:val="et-EE"/>
        </w:rPr>
        <w:t>ti</w:t>
      </w:r>
      <w:r w:rsidRPr="00E9145D">
        <w:rPr>
          <w:szCs w:val="22"/>
          <w:lang w:val="et-EE"/>
        </w:rPr>
        <w:t xml:space="preserve">de ravis, kes põevad </w:t>
      </w:r>
      <w:r w:rsidR="00AF2BF3" w:rsidRPr="00E9145D">
        <w:rPr>
          <w:szCs w:val="22"/>
          <w:lang w:val="et-EE"/>
        </w:rPr>
        <w:t>südame ishee</w:t>
      </w:r>
      <w:r w:rsidR="00905150" w:rsidRPr="00E9145D">
        <w:rPr>
          <w:szCs w:val="22"/>
          <w:lang w:val="et-EE"/>
        </w:rPr>
        <w:t>miatõbe</w:t>
      </w:r>
      <w:r w:rsidR="00D47C00" w:rsidRPr="00E9145D">
        <w:rPr>
          <w:szCs w:val="22"/>
          <w:lang w:val="et-EE"/>
        </w:rPr>
        <w:t xml:space="preserve">, </w:t>
      </w:r>
      <w:r w:rsidRPr="00E9145D">
        <w:rPr>
          <w:szCs w:val="22"/>
          <w:lang w:val="et-EE"/>
        </w:rPr>
        <w:t>rasket kardiovaskulaarset puudulikkust või kopsuhaigusi, bronhiaalastmat, neeruhaigusi, endokriinsüsteemi haigusi või kellel on varasemas anamneesis haavandtõbi või krambid.</w:t>
      </w:r>
    </w:p>
    <w:p w:rsidR="00B610B2" w:rsidRPr="00E9145D" w:rsidRDefault="00B610B2" w:rsidP="00055E07">
      <w:pPr>
        <w:spacing w:line="240" w:lineRule="auto"/>
        <w:ind w:left="540" w:hanging="540"/>
        <w:rPr>
          <w:szCs w:val="22"/>
          <w:lang w:val="et-EE"/>
        </w:rPr>
      </w:pPr>
      <w:r w:rsidRPr="00E9145D">
        <w:rPr>
          <w:szCs w:val="22"/>
          <w:lang w:val="et-EE"/>
        </w:rPr>
        <w:t>-</w:t>
      </w:r>
      <w:r w:rsidRPr="00E9145D">
        <w:rPr>
          <w:szCs w:val="22"/>
          <w:lang w:val="et-EE"/>
        </w:rPr>
        <w:tab/>
        <w:t>Patsient</w:t>
      </w:r>
      <w:r w:rsidR="007B7CD0" w:rsidRPr="00E9145D">
        <w:rPr>
          <w:szCs w:val="22"/>
          <w:lang w:val="et-EE"/>
        </w:rPr>
        <w:t>id</w:t>
      </w:r>
      <w:r w:rsidRPr="00E9145D">
        <w:rPr>
          <w:szCs w:val="22"/>
          <w:lang w:val="et-EE"/>
        </w:rPr>
        <w:t>e</w:t>
      </w:r>
      <w:r w:rsidR="007B7CD0" w:rsidRPr="00E9145D">
        <w:rPr>
          <w:szCs w:val="22"/>
          <w:lang w:val="et-EE"/>
        </w:rPr>
        <w:t>l</w:t>
      </w:r>
      <w:r w:rsidRPr="00E9145D">
        <w:rPr>
          <w:szCs w:val="22"/>
          <w:lang w:val="et-EE"/>
        </w:rPr>
        <w:t>, kellel anamneesis on müokardi infarkti järgselt esinenud residuaalset kodade, atrioventrikulaarsõlme või vatsakeste arütmiat, tuleb kontrollida kardiaalfunktsioone sobiva Stalevo algannuse reguleerimise ajal.</w:t>
      </w:r>
    </w:p>
    <w:p w:rsidR="00B610B2" w:rsidRPr="00E9145D" w:rsidRDefault="00B610B2" w:rsidP="00055E07">
      <w:pPr>
        <w:spacing w:line="240" w:lineRule="auto"/>
        <w:ind w:left="540" w:hanging="540"/>
        <w:rPr>
          <w:szCs w:val="22"/>
          <w:lang w:val="et-EE"/>
        </w:rPr>
      </w:pPr>
      <w:r w:rsidRPr="00E9145D">
        <w:rPr>
          <w:szCs w:val="22"/>
          <w:lang w:val="et-EE"/>
        </w:rPr>
        <w:t>-</w:t>
      </w:r>
      <w:r w:rsidRPr="00E9145D">
        <w:rPr>
          <w:szCs w:val="22"/>
          <w:lang w:val="et-EE"/>
        </w:rPr>
        <w:tab/>
        <w:t>Kõiki Stalevo’ga ravitavaid patsiente tuleb hoolikalt jälgida võimalike psüühikahäirete, depressiooni, enesetapumõtete jm tõsise asotsiaalse käitumismudeli tekke osas. Patsiente, kellel on varasemalt esinenud psühhoosi, tuleb ravida ettevaatlikult.</w:t>
      </w:r>
    </w:p>
    <w:p w:rsidR="00B610B2" w:rsidRPr="00E9145D" w:rsidRDefault="00B610B2" w:rsidP="00055E07">
      <w:pPr>
        <w:spacing w:line="240" w:lineRule="auto"/>
        <w:ind w:left="540" w:hanging="540"/>
        <w:rPr>
          <w:szCs w:val="22"/>
          <w:lang w:val="et-EE"/>
        </w:rPr>
      </w:pPr>
      <w:r w:rsidRPr="00E9145D">
        <w:rPr>
          <w:szCs w:val="22"/>
          <w:lang w:val="et-EE"/>
        </w:rPr>
        <w:t>-</w:t>
      </w:r>
      <w:r w:rsidRPr="00E9145D">
        <w:rPr>
          <w:szCs w:val="22"/>
          <w:lang w:val="et-EE"/>
        </w:rPr>
        <w:tab/>
      </w:r>
      <w:r w:rsidR="007B7CD0" w:rsidRPr="00E9145D">
        <w:rPr>
          <w:szCs w:val="22"/>
          <w:lang w:val="et-EE"/>
        </w:rPr>
        <w:t>A</w:t>
      </w:r>
      <w:r w:rsidRPr="00E9145D">
        <w:rPr>
          <w:szCs w:val="22"/>
          <w:lang w:val="et-EE"/>
        </w:rPr>
        <w:t>ntipsühhootiliste dopamiini retseptoreid blokeerivate (eriti D</w:t>
      </w:r>
      <w:r w:rsidRPr="00E9145D">
        <w:rPr>
          <w:szCs w:val="22"/>
          <w:vertAlign w:val="subscript"/>
          <w:lang w:val="et-EE"/>
        </w:rPr>
        <w:t>2</w:t>
      </w:r>
      <w:r w:rsidRPr="00E9145D">
        <w:rPr>
          <w:szCs w:val="22"/>
          <w:lang w:val="et-EE"/>
        </w:rPr>
        <w:t>-retseptorite antagonistid) omadustega ravim</w:t>
      </w:r>
      <w:r w:rsidR="007B7CD0" w:rsidRPr="00E9145D">
        <w:rPr>
          <w:szCs w:val="22"/>
          <w:lang w:val="et-EE"/>
        </w:rPr>
        <w:t>ite samaaegsel kasutamisel tuleb olla</w:t>
      </w:r>
      <w:r w:rsidRPr="00E9145D">
        <w:rPr>
          <w:szCs w:val="22"/>
          <w:lang w:val="et-EE"/>
        </w:rPr>
        <w:t xml:space="preserve"> ettevaatlik ja patsienti tuleb tähelepanelikult jälgida võimaliku parkinsonismivastase efekti kadumise või parkinsonismi sümptomite süvenemise suhtes.</w:t>
      </w:r>
    </w:p>
    <w:p w:rsidR="00B610B2" w:rsidRPr="00E9145D" w:rsidRDefault="00B610B2" w:rsidP="00055E07">
      <w:pPr>
        <w:spacing w:line="240" w:lineRule="auto"/>
        <w:ind w:left="540" w:hanging="540"/>
        <w:rPr>
          <w:szCs w:val="22"/>
          <w:lang w:val="et-EE"/>
        </w:rPr>
      </w:pPr>
      <w:r w:rsidRPr="00E9145D">
        <w:rPr>
          <w:szCs w:val="22"/>
          <w:lang w:val="et-EE"/>
        </w:rPr>
        <w:t>-</w:t>
      </w:r>
      <w:r w:rsidRPr="00E9145D">
        <w:rPr>
          <w:szCs w:val="22"/>
          <w:lang w:val="et-EE"/>
        </w:rPr>
        <w:tab/>
        <w:t>Patsiente, kellel esineb krooniline avatud nurga glaukoom, tuleb Stalevo’ga ravida ettevaatlikult ja hoolitseda, et silma siserõhku saaks pidevalt kontrollida ning tekkinud muutused registreeritaks.</w:t>
      </w:r>
    </w:p>
    <w:p w:rsidR="00B610B2" w:rsidRPr="00E9145D" w:rsidRDefault="00B610B2" w:rsidP="00055E07">
      <w:pPr>
        <w:pStyle w:val="Text"/>
        <w:widowControl w:val="0"/>
        <w:tabs>
          <w:tab w:val="left" w:pos="567"/>
        </w:tabs>
        <w:spacing w:before="0"/>
        <w:ind w:left="540" w:hanging="540"/>
        <w:jc w:val="left"/>
        <w:rPr>
          <w:sz w:val="22"/>
          <w:szCs w:val="22"/>
          <w:lang w:val="et-EE"/>
        </w:rPr>
      </w:pPr>
      <w:r w:rsidRPr="00E9145D">
        <w:rPr>
          <w:sz w:val="22"/>
          <w:szCs w:val="22"/>
          <w:lang w:val="et-EE"/>
        </w:rPr>
        <w:t>-</w:t>
      </w:r>
      <w:r w:rsidRPr="00E9145D">
        <w:rPr>
          <w:sz w:val="22"/>
          <w:szCs w:val="22"/>
          <w:lang w:val="et-EE"/>
        </w:rPr>
        <w:tab/>
        <w:t>Stalevo võib põhjustada ortostaatilist hüpotensiooni, mistõttu ravimit tuleks annustada ettevaatlikult patsientidele, kes tarvitavad teisi ortostaatilist vererõhu langust põhjustada võivaid preparaate.</w:t>
      </w:r>
    </w:p>
    <w:p w:rsidR="00B610B2" w:rsidRPr="00E9145D" w:rsidRDefault="00B610B2" w:rsidP="00055E07">
      <w:pPr>
        <w:pStyle w:val="Text"/>
        <w:widowControl w:val="0"/>
        <w:tabs>
          <w:tab w:val="left" w:pos="567"/>
        </w:tabs>
        <w:spacing w:before="0"/>
        <w:ind w:left="540" w:hanging="540"/>
        <w:jc w:val="left"/>
        <w:rPr>
          <w:sz w:val="22"/>
          <w:szCs w:val="22"/>
          <w:lang w:val="et-EE"/>
        </w:rPr>
      </w:pPr>
      <w:r w:rsidRPr="00E9145D">
        <w:rPr>
          <w:sz w:val="22"/>
          <w:szCs w:val="22"/>
          <w:lang w:val="et-EE"/>
        </w:rPr>
        <w:t>-</w:t>
      </w:r>
      <w:r w:rsidRPr="00E9145D">
        <w:rPr>
          <w:sz w:val="22"/>
          <w:szCs w:val="22"/>
          <w:lang w:val="et-EE"/>
        </w:rPr>
        <w:tab/>
        <w:t>Entakapooni koos levodopaga on seostatud unisuse ja äkiliste uneepisoodidega Parkinsoni tõbe põdevatel patsientidel ning seega tuleks olla ettevaatlik autot juhtides ja masinatega töötades (vt lõik 4.7).</w:t>
      </w:r>
    </w:p>
    <w:p w:rsidR="00B610B2" w:rsidRPr="00E9145D" w:rsidRDefault="00B610B2" w:rsidP="00055E07">
      <w:pPr>
        <w:pStyle w:val="Text"/>
        <w:widowControl w:val="0"/>
        <w:tabs>
          <w:tab w:val="left" w:pos="567"/>
        </w:tabs>
        <w:spacing w:before="0"/>
        <w:ind w:left="540" w:hanging="540"/>
        <w:jc w:val="left"/>
        <w:rPr>
          <w:sz w:val="22"/>
          <w:szCs w:val="22"/>
          <w:lang w:val="et-EE"/>
        </w:rPr>
      </w:pPr>
      <w:r w:rsidRPr="00E9145D">
        <w:rPr>
          <w:sz w:val="22"/>
          <w:szCs w:val="22"/>
          <w:lang w:val="et-EE"/>
        </w:rPr>
        <w:t>-</w:t>
      </w:r>
      <w:r w:rsidRPr="00E9145D">
        <w:rPr>
          <w:sz w:val="22"/>
          <w:szCs w:val="22"/>
          <w:lang w:val="et-EE"/>
        </w:rPr>
        <w:tab/>
        <w:t xml:space="preserve">Kliiniliste uuringute põhjal </w:t>
      </w:r>
      <w:r w:rsidR="007B7CD0" w:rsidRPr="00E9145D">
        <w:rPr>
          <w:sz w:val="22"/>
          <w:szCs w:val="22"/>
          <w:lang w:val="et-EE"/>
        </w:rPr>
        <w:t xml:space="preserve">avaldusid </w:t>
      </w:r>
      <w:r w:rsidRPr="00E9145D">
        <w:rPr>
          <w:sz w:val="22"/>
          <w:szCs w:val="22"/>
          <w:lang w:val="et-EE"/>
        </w:rPr>
        <w:t xml:space="preserve">soovimatud dopamiinergilised </w:t>
      </w:r>
      <w:r w:rsidR="000A114E" w:rsidRPr="00E9145D">
        <w:rPr>
          <w:sz w:val="22"/>
          <w:szCs w:val="22"/>
          <w:lang w:val="et-EE"/>
        </w:rPr>
        <w:t>reaktsioonid</w:t>
      </w:r>
      <w:r w:rsidRPr="00E9145D">
        <w:rPr>
          <w:sz w:val="22"/>
          <w:szCs w:val="22"/>
          <w:lang w:val="et-EE"/>
        </w:rPr>
        <w:t xml:space="preserve"> </w:t>
      </w:r>
      <w:r w:rsidR="000A114E" w:rsidRPr="00E9145D">
        <w:rPr>
          <w:sz w:val="22"/>
          <w:szCs w:val="22"/>
          <w:lang w:val="et-EE"/>
        </w:rPr>
        <w:t xml:space="preserve">nagu </w:t>
      </w:r>
      <w:r w:rsidRPr="00E9145D">
        <w:rPr>
          <w:sz w:val="22"/>
          <w:szCs w:val="22"/>
          <w:lang w:val="et-EE"/>
        </w:rPr>
        <w:t>düskineesia sagedamini patsientidel, kes said entakapooni ja dopamiiniagoniste (nt bromokrüptiin), selegiliini või amant</w:t>
      </w:r>
      <w:r w:rsidR="007B7CD0" w:rsidRPr="00E9145D">
        <w:rPr>
          <w:sz w:val="22"/>
          <w:szCs w:val="22"/>
          <w:lang w:val="et-EE"/>
        </w:rPr>
        <w:t>a</w:t>
      </w:r>
      <w:r w:rsidRPr="00E9145D">
        <w:rPr>
          <w:sz w:val="22"/>
          <w:szCs w:val="22"/>
          <w:lang w:val="et-EE"/>
        </w:rPr>
        <w:t>diini</w:t>
      </w:r>
      <w:r w:rsidR="007B7CD0" w:rsidRPr="00E9145D">
        <w:rPr>
          <w:sz w:val="22"/>
          <w:szCs w:val="22"/>
          <w:lang w:val="et-EE"/>
        </w:rPr>
        <w:t>,</w:t>
      </w:r>
      <w:r w:rsidRPr="00E9145D">
        <w:rPr>
          <w:sz w:val="22"/>
          <w:szCs w:val="22"/>
          <w:lang w:val="et-EE"/>
        </w:rPr>
        <w:t xml:space="preserve"> võrreldes nende patsientidega, kes said samas kombinatsioonis platseebot. Seega võib osutuda vajalikuks korrigeerida teiste parkinsonismivastaste preparaatide annuseid, kui ravi Stalevo’ga määratakse patsiendile, kes varem ei saanud entakapooni.</w:t>
      </w:r>
    </w:p>
    <w:p w:rsidR="00B610B2" w:rsidRPr="00E9145D" w:rsidRDefault="00B610B2" w:rsidP="00055E07">
      <w:pPr>
        <w:pStyle w:val="Text"/>
        <w:widowControl w:val="0"/>
        <w:tabs>
          <w:tab w:val="left" w:pos="567"/>
        </w:tabs>
        <w:spacing w:before="0"/>
        <w:ind w:left="540" w:hanging="540"/>
        <w:jc w:val="left"/>
        <w:rPr>
          <w:sz w:val="22"/>
          <w:szCs w:val="22"/>
          <w:lang w:val="et-EE"/>
        </w:rPr>
      </w:pPr>
      <w:r w:rsidRPr="00E9145D">
        <w:rPr>
          <w:sz w:val="22"/>
          <w:szCs w:val="22"/>
          <w:lang w:val="et-EE"/>
        </w:rPr>
        <w:t>-</w:t>
      </w:r>
      <w:r w:rsidRPr="00E9145D">
        <w:rPr>
          <w:sz w:val="22"/>
          <w:szCs w:val="22"/>
          <w:lang w:val="et-EE"/>
        </w:rPr>
        <w:tab/>
        <w:t>Raskete düskineesiate või maliigse neuroleptilise sündroomi puhul sekundaarselt tekkivat rabdomüolüüsi esineb Parkinsoni tõve põdevatel patsientidel harva. Ent patsiente tuleks peale igasugust äkilist levodopa annuse muutmist või ravimi ärajätmist hoolikalt jälgida, seda eriti patsientide puhul, kes saavad lisaks raviks ka neuroleptikume. Maliigset neuroleptilist sündroomi, sealhulgas rabdomüolüüsi ja hüpertermiat, iseloomustavad motoorika sümptomid (lihasrigiidsus, müokloonus, treemor), vaimse seisundi muutused (nt agitatsioon, segasus, kooma), hüpertermia, autonoomse närvisüsteemi talitlushäired (tahhükardia, ebastabiilne vererõhk) ja tõusnud seerumi kreatiinfosfokinaasi väärtus. Individuaalsetel juhtudel võivad väljenduda ainult mõningad eelpool mainitud sü</w:t>
      </w:r>
      <w:r w:rsidR="007B7CD0" w:rsidRPr="00E9145D">
        <w:rPr>
          <w:sz w:val="22"/>
          <w:szCs w:val="22"/>
          <w:lang w:val="et-EE"/>
        </w:rPr>
        <w:t>m</w:t>
      </w:r>
      <w:r w:rsidRPr="00E9145D">
        <w:rPr>
          <w:sz w:val="22"/>
          <w:szCs w:val="22"/>
          <w:lang w:val="et-EE"/>
        </w:rPr>
        <w:t>ptomid/leiud. Maliigse neuroleptilise sündroomi ravis on oluline varajane diagnoos. Sellele sündroomile sarnast sündroomi, millega kaasne</w:t>
      </w:r>
      <w:r w:rsidR="007B7CD0" w:rsidRPr="00E9145D">
        <w:rPr>
          <w:sz w:val="22"/>
          <w:szCs w:val="22"/>
          <w:lang w:val="et-EE"/>
        </w:rPr>
        <w:t>vad</w:t>
      </w:r>
      <w:r w:rsidRPr="00E9145D">
        <w:rPr>
          <w:sz w:val="22"/>
          <w:szCs w:val="22"/>
          <w:lang w:val="et-EE"/>
        </w:rPr>
        <w:t xml:space="preserve"> lihasjäikus, kõrgenenud kehatemperatuur, psüühilised häired ja seerumi kreatiin</w:t>
      </w:r>
      <w:r w:rsidR="002476A3">
        <w:rPr>
          <w:sz w:val="22"/>
          <w:szCs w:val="22"/>
          <w:lang w:val="et-EE"/>
        </w:rPr>
        <w:t>fosfo</w:t>
      </w:r>
      <w:r w:rsidRPr="00E9145D">
        <w:rPr>
          <w:sz w:val="22"/>
          <w:szCs w:val="22"/>
          <w:lang w:val="et-EE"/>
        </w:rPr>
        <w:t>kinaasi väärtuse tõus, on kirjeldatud parkinsonismivastaste preparaatide võtmise järsul katkestamisel. Entakapooni järsu ärajätmise kontrollitud uuringute alusel ei ole teada ei maliigse neuroleptilise sündroomi ega rabdomüolüüsi juhtumeid. Peale entakapooni tutvustamist ravimiturul on teatatud üksikutest maliigse neuroleptilise sündroomi juhtudest, mis olid seotud entakapooni ja teise samaaegselt kasutatava dopamiinergilise ravim</w:t>
      </w:r>
      <w:r w:rsidR="00A62A51" w:rsidRPr="00E9145D">
        <w:rPr>
          <w:sz w:val="22"/>
          <w:szCs w:val="22"/>
          <w:lang w:val="et-EE"/>
        </w:rPr>
        <w:t>preparaadi</w:t>
      </w:r>
      <w:r w:rsidRPr="00E9145D">
        <w:rPr>
          <w:sz w:val="22"/>
          <w:szCs w:val="22"/>
          <w:lang w:val="et-EE"/>
        </w:rPr>
        <w:t xml:space="preserve"> annuse äkilise vähendamise või ärajätmisega. Seega peaks ravimi määrajad olema alati ettevaatlikud, kui asendavad Stalevo levodopa/DDC inhibiitoriga ilma entakapooni või muud dopamiinergilise toimega ravimit lisamata. Vajadusel tuleks selline raviskeemi korrigeerimine läbi viia aeglaselt ja näidustuse olemasolul tõsta levodopa annust. </w:t>
      </w:r>
    </w:p>
    <w:p w:rsidR="00B610B2" w:rsidRPr="00E9145D" w:rsidRDefault="00B610B2" w:rsidP="00055E07">
      <w:pPr>
        <w:pStyle w:val="Text"/>
        <w:widowControl w:val="0"/>
        <w:tabs>
          <w:tab w:val="left" w:pos="567"/>
        </w:tabs>
        <w:spacing w:before="0"/>
        <w:ind w:left="540" w:hanging="540"/>
        <w:jc w:val="left"/>
        <w:rPr>
          <w:sz w:val="22"/>
          <w:szCs w:val="22"/>
          <w:lang w:val="et-EE"/>
        </w:rPr>
      </w:pPr>
      <w:r w:rsidRPr="00E9145D">
        <w:rPr>
          <w:sz w:val="22"/>
          <w:szCs w:val="22"/>
          <w:lang w:val="et-EE"/>
        </w:rPr>
        <w:t>-</w:t>
      </w:r>
      <w:r w:rsidRPr="00E9145D">
        <w:rPr>
          <w:sz w:val="22"/>
          <w:szCs w:val="22"/>
          <w:lang w:val="et-EE"/>
        </w:rPr>
        <w:tab/>
        <w:t>Üldanesteesias protseduuri läbi viimise eel võib patsient ravi Stalevo’ga jätkata seni, kuni tal on lubatud juua ja suu kaudu rav</w:t>
      </w:r>
      <w:r w:rsidR="005B40CA" w:rsidRPr="00E9145D">
        <w:rPr>
          <w:sz w:val="22"/>
          <w:szCs w:val="22"/>
          <w:lang w:val="et-EE"/>
        </w:rPr>
        <w:t>im</w:t>
      </w:r>
      <w:r w:rsidR="00A62A51" w:rsidRPr="00E9145D">
        <w:rPr>
          <w:sz w:val="22"/>
          <w:szCs w:val="22"/>
          <w:lang w:val="et-EE"/>
        </w:rPr>
        <w:t>preparaate</w:t>
      </w:r>
      <w:r w:rsidRPr="00E9145D">
        <w:rPr>
          <w:sz w:val="22"/>
          <w:szCs w:val="22"/>
          <w:lang w:val="et-EE"/>
        </w:rPr>
        <w:t xml:space="preserve"> võtta. Kui ravi tuleb mingil põhjusel ajutiselt katkestada, võib r</w:t>
      </w:r>
      <w:r w:rsidR="00AB6015" w:rsidRPr="00E9145D">
        <w:rPr>
          <w:sz w:val="22"/>
          <w:szCs w:val="22"/>
          <w:lang w:val="et-EE"/>
        </w:rPr>
        <w:t xml:space="preserve">avi Stalevo’ga uuesti alustada </w:t>
      </w:r>
      <w:r w:rsidRPr="00E9145D">
        <w:rPr>
          <w:sz w:val="22"/>
          <w:szCs w:val="22"/>
          <w:lang w:val="et-EE"/>
        </w:rPr>
        <w:t>samas annuses niipea, kui on võimalik ravim</w:t>
      </w:r>
      <w:r w:rsidR="008B2601" w:rsidRPr="00E9145D">
        <w:rPr>
          <w:sz w:val="22"/>
          <w:szCs w:val="22"/>
          <w:lang w:val="et-EE"/>
        </w:rPr>
        <w:t>preparaatide</w:t>
      </w:r>
      <w:r w:rsidRPr="00E9145D">
        <w:rPr>
          <w:sz w:val="22"/>
          <w:szCs w:val="22"/>
          <w:lang w:val="et-EE"/>
        </w:rPr>
        <w:t xml:space="preserve"> manusta</w:t>
      </w:r>
      <w:r w:rsidR="008B2601" w:rsidRPr="00E9145D">
        <w:rPr>
          <w:sz w:val="22"/>
          <w:szCs w:val="22"/>
          <w:lang w:val="et-EE"/>
        </w:rPr>
        <w:t>mine</w:t>
      </w:r>
      <w:r w:rsidRPr="00E9145D">
        <w:rPr>
          <w:sz w:val="22"/>
          <w:szCs w:val="22"/>
          <w:lang w:val="et-EE"/>
        </w:rPr>
        <w:t xml:space="preserve"> suukaudselt.</w:t>
      </w:r>
    </w:p>
    <w:p w:rsidR="00B610B2" w:rsidRPr="00E9145D" w:rsidRDefault="00B610B2" w:rsidP="00055E07">
      <w:pPr>
        <w:pStyle w:val="Text"/>
        <w:widowControl w:val="0"/>
        <w:tabs>
          <w:tab w:val="left" w:pos="567"/>
        </w:tabs>
        <w:spacing w:before="0"/>
        <w:ind w:left="540" w:hanging="540"/>
        <w:jc w:val="left"/>
        <w:rPr>
          <w:sz w:val="22"/>
          <w:szCs w:val="22"/>
          <w:lang w:val="et-EE"/>
        </w:rPr>
      </w:pPr>
      <w:r w:rsidRPr="00E9145D">
        <w:rPr>
          <w:sz w:val="22"/>
          <w:szCs w:val="22"/>
          <w:lang w:val="et-EE"/>
        </w:rPr>
        <w:t>-</w:t>
      </w:r>
      <w:r w:rsidRPr="00E9145D">
        <w:rPr>
          <w:sz w:val="22"/>
          <w:szCs w:val="22"/>
          <w:lang w:val="et-EE"/>
        </w:rPr>
        <w:tab/>
        <w:t>Pikaajalise ravi korral Stalevo’ga on soovitatav perioodiliselt kontrollida maksa-, vereloome-, kardiovaskulaar- ja neerufunktsiooni.</w:t>
      </w:r>
    </w:p>
    <w:p w:rsidR="00B610B2" w:rsidRPr="00E9145D" w:rsidRDefault="00B610B2" w:rsidP="00055E07">
      <w:pPr>
        <w:spacing w:line="240" w:lineRule="auto"/>
        <w:ind w:left="540" w:hanging="540"/>
        <w:rPr>
          <w:szCs w:val="22"/>
          <w:lang w:val="et-EE"/>
        </w:rPr>
      </w:pPr>
      <w:r w:rsidRPr="00E9145D">
        <w:rPr>
          <w:szCs w:val="22"/>
          <w:lang w:val="et-EE"/>
        </w:rPr>
        <w:t>-</w:t>
      </w:r>
      <w:r w:rsidRPr="00E9145D">
        <w:rPr>
          <w:szCs w:val="22"/>
          <w:lang w:val="et-EE"/>
        </w:rPr>
        <w:tab/>
      </w:r>
      <w:r w:rsidR="002643B2" w:rsidRPr="00E9145D">
        <w:rPr>
          <w:szCs w:val="22"/>
          <w:lang w:val="et-EE"/>
        </w:rPr>
        <w:t xml:space="preserve">Diarröaga haigetel on soovitatav jälgida kehakaalu, et ära hoida potentsiaalset suurt kaalukaotust. </w:t>
      </w:r>
      <w:r w:rsidR="00D1750E" w:rsidRPr="00E9145D">
        <w:rPr>
          <w:szCs w:val="22"/>
          <w:lang w:val="et-EE"/>
        </w:rPr>
        <w:t>Entakapooni kasutamise</w:t>
      </w:r>
      <w:r w:rsidR="008E7780" w:rsidRPr="00E9145D">
        <w:rPr>
          <w:szCs w:val="22"/>
          <w:lang w:val="et-EE"/>
        </w:rPr>
        <w:t xml:space="preserve"> jooksu</w:t>
      </w:r>
      <w:r w:rsidR="00D1750E" w:rsidRPr="00E9145D">
        <w:rPr>
          <w:szCs w:val="22"/>
          <w:lang w:val="et-EE"/>
        </w:rPr>
        <w:t>l tekkiv pikaajaline või püsiv kõhulahtisus võib olla koliidi sümptom. Pikaajalise ja püsiva kõhulahtisuse ilmnemisel tuleb ravi selle ravimiga lõpetada ning kaalutleda uuringute ja sobiva ravi vajalikkust.</w:t>
      </w:r>
    </w:p>
    <w:p w:rsidR="00B610B2" w:rsidRDefault="00B610B2" w:rsidP="00CD127F">
      <w:pPr>
        <w:pStyle w:val="Text"/>
        <w:widowControl w:val="0"/>
        <w:tabs>
          <w:tab w:val="left" w:pos="567"/>
        </w:tabs>
        <w:spacing w:before="0"/>
        <w:ind w:left="539" w:hanging="539"/>
        <w:jc w:val="left"/>
        <w:rPr>
          <w:sz w:val="22"/>
          <w:szCs w:val="22"/>
          <w:lang w:val="et-EE"/>
        </w:rPr>
      </w:pPr>
      <w:r w:rsidRPr="00E9145D">
        <w:rPr>
          <w:sz w:val="22"/>
          <w:szCs w:val="22"/>
          <w:lang w:val="et-EE"/>
        </w:rPr>
        <w:t>-</w:t>
      </w:r>
      <w:r w:rsidR="00EE0BBF" w:rsidRPr="00E9145D">
        <w:rPr>
          <w:sz w:val="22"/>
          <w:szCs w:val="22"/>
          <w:lang w:val="et-EE"/>
        </w:rPr>
        <w:tab/>
      </w:r>
      <w:r w:rsidR="00CE010D" w:rsidRPr="00E9145D">
        <w:rPr>
          <w:sz w:val="22"/>
          <w:szCs w:val="22"/>
          <w:lang w:val="et-EE"/>
        </w:rPr>
        <w:t>Patsiente tuleb regulaarselt jälgida impulsikontrolli häirete tekke suhtes. Patsiendid ja hooldajad peavad olema teadlikud sellest, et dopamiini agonistide ja/või teiste levodopat sisaldavate dopamiinergiliste ravimite (nt Stalevo) kasutamisel võivad tekkida impulsikontrolli häirete käitumuslikud sümptomid, sh patoloogiline hasartmängurlus, libiido tõus, hüperseksuaalsus, kompulsiivne kulutamine või ostmine, liigsöömissööstud ja kompulsiivne söömine. Selliste sümptomite tekkimisel on soovitatav raviplaan üle vaadata.</w:t>
      </w:r>
    </w:p>
    <w:p w:rsidR="005F4716" w:rsidRPr="00E9145D" w:rsidRDefault="005F4716" w:rsidP="00CD127F">
      <w:pPr>
        <w:pStyle w:val="Text"/>
        <w:widowControl w:val="0"/>
        <w:spacing w:before="0"/>
        <w:ind w:left="539" w:hanging="539"/>
        <w:rPr>
          <w:sz w:val="22"/>
          <w:szCs w:val="22"/>
          <w:lang w:val="et-EE"/>
        </w:rPr>
      </w:pPr>
      <w:r>
        <w:rPr>
          <w:sz w:val="22"/>
          <w:szCs w:val="22"/>
          <w:lang w:val="et-EE"/>
        </w:rPr>
        <w:t>-</w:t>
      </w:r>
      <w:r>
        <w:rPr>
          <w:sz w:val="22"/>
          <w:szCs w:val="22"/>
          <w:lang w:val="et-EE"/>
        </w:rPr>
        <w:tab/>
      </w:r>
      <w:r w:rsidRPr="005F4716">
        <w:rPr>
          <w:sz w:val="22"/>
          <w:szCs w:val="22"/>
          <w:lang w:val="et-EE"/>
        </w:rPr>
        <w:t>Dopamiini düsregulatsiooni sündroom (DDS) on ravimi liigtarvitamist põhjustav sõltuvushäire,</w:t>
      </w:r>
      <w:r>
        <w:rPr>
          <w:sz w:val="22"/>
          <w:szCs w:val="22"/>
          <w:lang w:val="et-EE"/>
        </w:rPr>
        <w:t xml:space="preserve"> </w:t>
      </w:r>
      <w:r w:rsidRPr="005F4716">
        <w:rPr>
          <w:sz w:val="22"/>
          <w:szCs w:val="22"/>
          <w:lang w:val="et-EE"/>
        </w:rPr>
        <w:t>mida on täheldatud mõnedel karbidopa/levodopaga ravitud patsientidel. Enne ravi alustamist</w:t>
      </w:r>
      <w:r>
        <w:rPr>
          <w:sz w:val="22"/>
          <w:szCs w:val="22"/>
          <w:lang w:val="et-EE"/>
        </w:rPr>
        <w:t xml:space="preserve"> </w:t>
      </w:r>
      <w:r w:rsidRPr="005F4716">
        <w:rPr>
          <w:sz w:val="22"/>
          <w:szCs w:val="22"/>
          <w:lang w:val="et-EE"/>
        </w:rPr>
        <w:t>tuleb patsiente ja hooldajaid hoiatada DDS võimaliku tekkeriski suhtes (vt ka lõik 4.8).</w:t>
      </w:r>
    </w:p>
    <w:p w:rsidR="00B610B2" w:rsidRPr="00E9145D" w:rsidRDefault="00B610B2" w:rsidP="00CD127F">
      <w:pPr>
        <w:pStyle w:val="Text"/>
        <w:widowControl w:val="0"/>
        <w:tabs>
          <w:tab w:val="left" w:pos="567"/>
        </w:tabs>
        <w:spacing w:before="0"/>
        <w:ind w:left="539" w:hanging="539"/>
        <w:jc w:val="left"/>
        <w:rPr>
          <w:sz w:val="22"/>
          <w:szCs w:val="22"/>
          <w:lang w:val="et-EE"/>
        </w:rPr>
      </w:pPr>
      <w:r w:rsidRPr="00E9145D">
        <w:rPr>
          <w:sz w:val="22"/>
          <w:szCs w:val="22"/>
          <w:lang w:val="et-EE"/>
        </w:rPr>
        <w:t>-</w:t>
      </w:r>
      <w:r w:rsidR="00EE0BBF" w:rsidRPr="00E9145D">
        <w:rPr>
          <w:sz w:val="22"/>
          <w:szCs w:val="22"/>
          <w:lang w:val="et-EE"/>
        </w:rPr>
        <w:tab/>
      </w:r>
      <w:r w:rsidRPr="00E9145D">
        <w:rPr>
          <w:sz w:val="22"/>
          <w:szCs w:val="22"/>
          <w:lang w:val="et-EE"/>
        </w:rPr>
        <w:t>Patsientidel</w:t>
      </w:r>
      <w:r w:rsidR="007B7CD0" w:rsidRPr="00E9145D">
        <w:rPr>
          <w:sz w:val="22"/>
          <w:szCs w:val="22"/>
          <w:lang w:val="et-EE"/>
        </w:rPr>
        <w:t>,</w:t>
      </w:r>
      <w:r w:rsidRPr="00E9145D">
        <w:rPr>
          <w:sz w:val="22"/>
          <w:szCs w:val="22"/>
          <w:lang w:val="et-EE"/>
        </w:rPr>
        <w:t xml:space="preserve"> kellel lühikese aja jooksul esineb süvenenud anoreksiat, asteeniat ja kaalulangust võiks üldisele meditsiinilisele kontrollile lisada maksa uuringud</w:t>
      </w:r>
      <w:r w:rsidR="002546A7" w:rsidRPr="00E9145D">
        <w:rPr>
          <w:sz w:val="22"/>
          <w:szCs w:val="22"/>
          <w:lang w:val="et-EE"/>
        </w:rPr>
        <w:t>.</w:t>
      </w:r>
    </w:p>
    <w:p w:rsidR="002546A7" w:rsidRPr="00E9145D" w:rsidRDefault="002546A7" w:rsidP="00055E07">
      <w:pPr>
        <w:pStyle w:val="Text"/>
        <w:widowControl w:val="0"/>
        <w:tabs>
          <w:tab w:val="left" w:pos="567"/>
        </w:tabs>
        <w:spacing w:before="0"/>
        <w:ind w:left="540" w:hanging="540"/>
        <w:jc w:val="left"/>
        <w:rPr>
          <w:sz w:val="22"/>
          <w:szCs w:val="22"/>
          <w:lang w:val="et-EE"/>
        </w:rPr>
      </w:pPr>
      <w:r w:rsidRPr="00E9145D">
        <w:rPr>
          <w:sz w:val="22"/>
          <w:szCs w:val="22"/>
          <w:lang w:val="et-EE"/>
        </w:rPr>
        <w:t>-</w:t>
      </w:r>
      <w:r w:rsidRPr="00E9145D">
        <w:rPr>
          <w:sz w:val="22"/>
          <w:szCs w:val="22"/>
          <w:lang w:val="et-EE"/>
        </w:rPr>
        <w:tab/>
        <w:t xml:space="preserve">Levodopa/karbidopa </w:t>
      </w:r>
      <w:r w:rsidR="000E0EB4" w:rsidRPr="00E9145D">
        <w:rPr>
          <w:sz w:val="22"/>
          <w:szCs w:val="22"/>
          <w:lang w:val="et-EE"/>
        </w:rPr>
        <w:t>võivad põhjustada</w:t>
      </w:r>
      <w:r w:rsidR="004A68FF" w:rsidRPr="00E9145D">
        <w:rPr>
          <w:sz w:val="22"/>
          <w:szCs w:val="22"/>
          <w:lang w:val="et-EE"/>
        </w:rPr>
        <w:t xml:space="preserve"> valepositiivse tulemuse, kui </w:t>
      </w:r>
      <w:r w:rsidRPr="00E9145D">
        <w:rPr>
          <w:sz w:val="22"/>
          <w:szCs w:val="22"/>
          <w:lang w:val="et-EE"/>
        </w:rPr>
        <w:t>k</w:t>
      </w:r>
      <w:r w:rsidR="004A68FF" w:rsidRPr="00E9145D">
        <w:rPr>
          <w:sz w:val="22"/>
          <w:szCs w:val="22"/>
          <w:lang w:val="et-EE"/>
        </w:rPr>
        <w:t xml:space="preserve">etoonide </w:t>
      </w:r>
      <w:r w:rsidR="000E0EB4" w:rsidRPr="00E9145D">
        <w:rPr>
          <w:sz w:val="22"/>
          <w:szCs w:val="22"/>
          <w:lang w:val="et-EE"/>
        </w:rPr>
        <w:t>määramis</w:t>
      </w:r>
      <w:r w:rsidR="004A68FF" w:rsidRPr="00E9145D">
        <w:rPr>
          <w:sz w:val="22"/>
          <w:szCs w:val="22"/>
          <w:lang w:val="et-EE"/>
        </w:rPr>
        <w:t xml:space="preserve">eks uriinis kasutatakse </w:t>
      </w:r>
      <w:r w:rsidR="000E0EB4" w:rsidRPr="00E9145D">
        <w:rPr>
          <w:sz w:val="22"/>
          <w:szCs w:val="22"/>
          <w:lang w:val="et-EE"/>
        </w:rPr>
        <w:t>test</w:t>
      </w:r>
      <w:r w:rsidR="004A68FF" w:rsidRPr="00E9145D">
        <w:rPr>
          <w:sz w:val="22"/>
          <w:szCs w:val="22"/>
          <w:lang w:val="et-EE"/>
        </w:rPr>
        <w:t>riba</w:t>
      </w:r>
      <w:r w:rsidR="000E0EB4" w:rsidRPr="00E9145D">
        <w:rPr>
          <w:sz w:val="22"/>
          <w:szCs w:val="22"/>
          <w:lang w:val="et-EE"/>
        </w:rPr>
        <w:t>, sealjuures s</w:t>
      </w:r>
      <w:r w:rsidR="004A68FF" w:rsidRPr="00E9145D">
        <w:rPr>
          <w:sz w:val="22"/>
          <w:szCs w:val="22"/>
          <w:lang w:val="et-EE"/>
        </w:rPr>
        <w:t>ee reaktsioon uriiniproovi k</w:t>
      </w:r>
      <w:r w:rsidR="000E0EB4" w:rsidRPr="00E9145D">
        <w:rPr>
          <w:sz w:val="22"/>
          <w:szCs w:val="22"/>
          <w:lang w:val="et-EE"/>
        </w:rPr>
        <w:t>eetmisel ei muutu</w:t>
      </w:r>
      <w:r w:rsidR="004A68FF" w:rsidRPr="00E9145D">
        <w:rPr>
          <w:sz w:val="22"/>
          <w:szCs w:val="22"/>
          <w:lang w:val="et-EE"/>
        </w:rPr>
        <w:t>. Glükoosoksü</w:t>
      </w:r>
      <w:r w:rsidR="000E0EB4" w:rsidRPr="00E9145D">
        <w:rPr>
          <w:sz w:val="22"/>
          <w:szCs w:val="22"/>
          <w:lang w:val="et-EE"/>
        </w:rPr>
        <w:t>daasi meetodid võivad</w:t>
      </w:r>
      <w:r w:rsidR="004A68FF" w:rsidRPr="00E9145D">
        <w:rPr>
          <w:sz w:val="22"/>
          <w:szCs w:val="22"/>
          <w:lang w:val="et-EE"/>
        </w:rPr>
        <w:t xml:space="preserve"> anda valenegatiivse glükosuuria </w:t>
      </w:r>
      <w:r w:rsidR="000E0EB4" w:rsidRPr="00E9145D">
        <w:rPr>
          <w:sz w:val="22"/>
          <w:szCs w:val="22"/>
          <w:lang w:val="et-EE"/>
        </w:rPr>
        <w:t>vastuse</w:t>
      </w:r>
      <w:r w:rsidR="004A68FF" w:rsidRPr="00E9145D">
        <w:rPr>
          <w:sz w:val="22"/>
          <w:szCs w:val="22"/>
          <w:lang w:val="et-EE"/>
        </w:rPr>
        <w:t xml:space="preserve">. </w:t>
      </w:r>
    </w:p>
    <w:p w:rsidR="003E46EE" w:rsidRPr="00E9145D" w:rsidRDefault="003E46EE" w:rsidP="00055E07">
      <w:pPr>
        <w:pStyle w:val="Text"/>
        <w:widowControl w:val="0"/>
        <w:tabs>
          <w:tab w:val="left" w:pos="567"/>
        </w:tabs>
        <w:spacing w:before="0"/>
        <w:ind w:left="540" w:hanging="540"/>
        <w:jc w:val="left"/>
        <w:rPr>
          <w:sz w:val="22"/>
          <w:szCs w:val="22"/>
          <w:lang w:val="et-EE"/>
        </w:rPr>
      </w:pPr>
      <w:r w:rsidRPr="00E9145D">
        <w:rPr>
          <w:sz w:val="22"/>
          <w:szCs w:val="22"/>
          <w:lang w:val="et-EE"/>
        </w:rPr>
        <w:t>-</w:t>
      </w:r>
      <w:r w:rsidRPr="00E9145D">
        <w:rPr>
          <w:sz w:val="22"/>
          <w:szCs w:val="22"/>
          <w:lang w:val="et-EE"/>
        </w:rPr>
        <w:tab/>
        <w:t>Stalevo sisaldab s</w:t>
      </w:r>
      <w:r w:rsidR="0087680F" w:rsidRPr="00E9145D">
        <w:rPr>
          <w:sz w:val="22"/>
          <w:szCs w:val="22"/>
          <w:lang w:val="et-EE"/>
        </w:rPr>
        <w:t>a</w:t>
      </w:r>
      <w:r w:rsidRPr="00E9145D">
        <w:rPr>
          <w:sz w:val="22"/>
          <w:szCs w:val="22"/>
          <w:lang w:val="et-EE"/>
        </w:rPr>
        <w:t>hharoosi</w:t>
      </w:r>
      <w:r w:rsidR="007B7CD0" w:rsidRPr="00E9145D">
        <w:rPr>
          <w:sz w:val="22"/>
          <w:szCs w:val="22"/>
          <w:lang w:val="et-EE"/>
        </w:rPr>
        <w:t xml:space="preserve">. </w:t>
      </w:r>
      <w:r w:rsidR="00F5058A">
        <w:rPr>
          <w:sz w:val="22"/>
          <w:szCs w:val="22"/>
          <w:lang w:val="et-EE"/>
        </w:rPr>
        <w:t>P</w:t>
      </w:r>
      <w:r w:rsidRPr="00E9145D">
        <w:rPr>
          <w:sz w:val="22"/>
          <w:szCs w:val="22"/>
          <w:lang w:val="et-EE"/>
        </w:rPr>
        <w:t>ärilik</w:t>
      </w:r>
      <w:r w:rsidR="007B7CD0" w:rsidRPr="00E9145D">
        <w:rPr>
          <w:sz w:val="22"/>
          <w:szCs w:val="22"/>
          <w:lang w:val="et-EE"/>
        </w:rPr>
        <w:t>u</w:t>
      </w:r>
      <w:r w:rsidRPr="00E9145D">
        <w:rPr>
          <w:sz w:val="22"/>
          <w:szCs w:val="22"/>
          <w:lang w:val="et-EE"/>
        </w:rPr>
        <w:t xml:space="preserve"> fruktoositalumatus</w:t>
      </w:r>
      <w:r w:rsidR="007B7CD0" w:rsidRPr="00E9145D">
        <w:rPr>
          <w:sz w:val="22"/>
          <w:szCs w:val="22"/>
          <w:lang w:val="et-EE"/>
        </w:rPr>
        <w:t>e</w:t>
      </w:r>
      <w:r w:rsidRPr="00E9145D">
        <w:rPr>
          <w:sz w:val="22"/>
          <w:szCs w:val="22"/>
          <w:lang w:val="et-EE"/>
        </w:rPr>
        <w:t>, glükoosgalakt</w:t>
      </w:r>
      <w:r w:rsidR="00715D14" w:rsidRPr="00E9145D">
        <w:rPr>
          <w:sz w:val="22"/>
          <w:szCs w:val="22"/>
          <w:lang w:val="et-EE"/>
        </w:rPr>
        <w:t xml:space="preserve">oos </w:t>
      </w:r>
      <w:r w:rsidR="0062004E" w:rsidRPr="00E9145D">
        <w:rPr>
          <w:sz w:val="22"/>
          <w:szCs w:val="22"/>
          <w:lang w:val="et-EE"/>
        </w:rPr>
        <w:t>malabsorptsiooni</w:t>
      </w:r>
      <w:r w:rsidR="00715D14" w:rsidRPr="00E9145D">
        <w:rPr>
          <w:sz w:val="22"/>
          <w:szCs w:val="22"/>
          <w:lang w:val="et-EE"/>
        </w:rPr>
        <w:t xml:space="preserve"> või </w:t>
      </w:r>
      <w:r w:rsidR="00F5058A">
        <w:rPr>
          <w:sz w:val="22"/>
          <w:szCs w:val="22"/>
          <w:lang w:val="et-EE"/>
        </w:rPr>
        <w:t>sukraas</w:t>
      </w:r>
      <w:r w:rsidR="00715D14" w:rsidRPr="00E9145D">
        <w:rPr>
          <w:sz w:val="22"/>
          <w:szCs w:val="22"/>
          <w:lang w:val="et-EE"/>
        </w:rPr>
        <w:t>-isomaltaa</w:t>
      </w:r>
      <w:r w:rsidRPr="00E9145D">
        <w:rPr>
          <w:sz w:val="22"/>
          <w:szCs w:val="22"/>
          <w:lang w:val="et-EE"/>
        </w:rPr>
        <w:t xml:space="preserve">s </w:t>
      </w:r>
      <w:r w:rsidR="0062004E" w:rsidRPr="00E9145D">
        <w:rPr>
          <w:sz w:val="22"/>
          <w:szCs w:val="22"/>
          <w:lang w:val="et-EE"/>
        </w:rPr>
        <w:t>puudulikkusega</w:t>
      </w:r>
      <w:r w:rsidR="007B7CD0" w:rsidRPr="00E9145D">
        <w:rPr>
          <w:sz w:val="22"/>
          <w:szCs w:val="22"/>
          <w:lang w:val="et-EE"/>
        </w:rPr>
        <w:t xml:space="preserve"> patsiendid ei tohi seda ravimit kasutada</w:t>
      </w:r>
      <w:r w:rsidRPr="00E9145D">
        <w:rPr>
          <w:sz w:val="22"/>
          <w:szCs w:val="22"/>
          <w:lang w:val="et-EE"/>
        </w:rPr>
        <w:t>.</w:t>
      </w:r>
    </w:p>
    <w:p w:rsidR="00B610B2" w:rsidRPr="00E9145D" w:rsidRDefault="00B610B2" w:rsidP="00055E07">
      <w:pPr>
        <w:pStyle w:val="Text"/>
        <w:widowControl w:val="0"/>
        <w:tabs>
          <w:tab w:val="left" w:pos="567"/>
        </w:tabs>
        <w:spacing w:before="0"/>
        <w:ind w:left="540" w:hanging="540"/>
        <w:jc w:val="left"/>
        <w:rPr>
          <w:sz w:val="22"/>
          <w:szCs w:val="22"/>
          <w:lang w:val="et-EE"/>
        </w:rPr>
      </w:pPr>
    </w:p>
    <w:p w:rsidR="00B610B2" w:rsidRPr="00E9145D" w:rsidRDefault="00B610B2" w:rsidP="00055E07">
      <w:pPr>
        <w:spacing w:line="240" w:lineRule="auto"/>
        <w:rPr>
          <w:b/>
          <w:szCs w:val="22"/>
          <w:lang w:val="et-EE"/>
        </w:rPr>
      </w:pPr>
      <w:r w:rsidRPr="00E9145D">
        <w:rPr>
          <w:b/>
          <w:szCs w:val="22"/>
          <w:lang w:val="et-EE"/>
        </w:rPr>
        <w:t>4.5</w:t>
      </w:r>
      <w:r w:rsidRPr="00E9145D">
        <w:rPr>
          <w:b/>
          <w:szCs w:val="22"/>
          <w:lang w:val="et-EE"/>
        </w:rPr>
        <w:tab/>
        <w:t xml:space="preserve">Koostoimed teiste ravimitega ja muud koostoimed </w:t>
      </w:r>
    </w:p>
    <w:p w:rsidR="00B610B2" w:rsidRPr="00E9145D" w:rsidRDefault="00B610B2" w:rsidP="00055E07">
      <w:pPr>
        <w:spacing w:line="240" w:lineRule="auto"/>
        <w:rPr>
          <w:szCs w:val="22"/>
          <w:lang w:val="et-EE"/>
        </w:rPr>
      </w:pPr>
    </w:p>
    <w:p w:rsidR="00B610B2" w:rsidRPr="00E9145D" w:rsidRDefault="00B610B2" w:rsidP="00055E07">
      <w:pPr>
        <w:spacing w:line="240" w:lineRule="auto"/>
        <w:rPr>
          <w:szCs w:val="22"/>
          <w:lang w:val="et-EE"/>
        </w:rPr>
      </w:pPr>
      <w:r w:rsidRPr="00E9145D">
        <w:rPr>
          <w:i/>
          <w:szCs w:val="22"/>
          <w:lang w:val="et-EE"/>
        </w:rPr>
        <w:t>Muud parkinsonismivastased ravimpreparaadid</w:t>
      </w:r>
      <w:r w:rsidR="00FB1F58" w:rsidRPr="00E9145D">
        <w:rPr>
          <w:i/>
          <w:szCs w:val="22"/>
          <w:lang w:val="et-EE"/>
        </w:rPr>
        <w:t>:</w:t>
      </w:r>
      <w:r w:rsidRPr="00E9145D">
        <w:rPr>
          <w:szCs w:val="22"/>
          <w:lang w:val="et-EE"/>
        </w:rPr>
        <w:t xml:space="preserve"> Tänapäevani ei ole leitud ühtegi koostoimet, mis takistaks teiste standardsete parkinsonismivastaste ravimpreparaatide kasutamist koos Stalevo</w:t>
      </w:r>
      <w:r w:rsidR="007B7CD0" w:rsidRPr="00E9145D">
        <w:rPr>
          <w:szCs w:val="22"/>
          <w:lang w:val="et-EE"/>
        </w:rPr>
        <w:t>’</w:t>
      </w:r>
      <w:r w:rsidRPr="00E9145D">
        <w:rPr>
          <w:szCs w:val="22"/>
          <w:lang w:val="et-EE"/>
        </w:rPr>
        <w:t>ga. Entakapoon suurtes annustes võib mõjutada karbidopa imendumist, kuigi ei ole leitud ühtegi vastastikust mõju soovitatud raviskeemi korral (200</w:t>
      </w:r>
      <w:r w:rsidR="007B7CD0" w:rsidRPr="00E9145D">
        <w:rPr>
          <w:szCs w:val="22"/>
          <w:lang w:val="et-EE"/>
        </w:rPr>
        <w:t> </w:t>
      </w:r>
      <w:r w:rsidRPr="00E9145D">
        <w:rPr>
          <w:szCs w:val="22"/>
          <w:lang w:val="et-EE"/>
        </w:rPr>
        <w:t>mg entakapooni kuni 10</w:t>
      </w:r>
      <w:r w:rsidR="007B7CD0" w:rsidRPr="00E9145D">
        <w:rPr>
          <w:szCs w:val="22"/>
          <w:lang w:val="et-EE"/>
        </w:rPr>
        <w:t> </w:t>
      </w:r>
      <w:r w:rsidRPr="00E9145D">
        <w:rPr>
          <w:szCs w:val="22"/>
          <w:lang w:val="et-EE"/>
        </w:rPr>
        <w:t>korda päevas). Uuritud on ka entakapooni ja selegiliini vastastikust toimet korduvate annustega uuringus Parkinsoni tõve haigetel, keda ravitakse levodopa/DDC inhibiitoriga ja ebasoovitavat koosmõju ei ole leitud. Selegiliini annus ei tohiks ületada 10</w:t>
      </w:r>
      <w:r w:rsidR="007B7CD0" w:rsidRPr="00E9145D">
        <w:rPr>
          <w:szCs w:val="22"/>
          <w:lang w:val="et-EE"/>
        </w:rPr>
        <w:t> </w:t>
      </w:r>
      <w:r w:rsidRPr="00E9145D">
        <w:rPr>
          <w:szCs w:val="22"/>
          <w:lang w:val="et-EE"/>
        </w:rPr>
        <w:t>mg kasutamisel koos Stalevo</w:t>
      </w:r>
      <w:r w:rsidR="007402F6" w:rsidRPr="00E9145D">
        <w:rPr>
          <w:szCs w:val="22"/>
          <w:lang w:val="et-EE"/>
        </w:rPr>
        <w:t>’</w:t>
      </w:r>
      <w:r w:rsidRPr="00E9145D">
        <w:rPr>
          <w:szCs w:val="22"/>
          <w:lang w:val="et-EE"/>
        </w:rPr>
        <w:t xml:space="preserve">ga. </w:t>
      </w:r>
    </w:p>
    <w:p w:rsidR="00B610B2" w:rsidRPr="00E9145D" w:rsidRDefault="00B610B2" w:rsidP="00055E07">
      <w:pPr>
        <w:spacing w:line="240" w:lineRule="auto"/>
        <w:rPr>
          <w:szCs w:val="22"/>
          <w:lang w:val="et-EE"/>
        </w:rPr>
      </w:pPr>
    </w:p>
    <w:p w:rsidR="00B610B2" w:rsidRPr="00E9145D" w:rsidRDefault="00B610B2" w:rsidP="00055E07">
      <w:pPr>
        <w:pStyle w:val="Text"/>
        <w:widowControl w:val="0"/>
        <w:tabs>
          <w:tab w:val="left" w:pos="567"/>
        </w:tabs>
        <w:spacing w:before="0"/>
        <w:jc w:val="left"/>
        <w:rPr>
          <w:sz w:val="22"/>
          <w:szCs w:val="22"/>
          <w:lang w:val="et-EE"/>
        </w:rPr>
      </w:pPr>
      <w:r w:rsidRPr="00E9145D">
        <w:rPr>
          <w:sz w:val="22"/>
          <w:szCs w:val="22"/>
          <w:lang w:val="et-EE"/>
        </w:rPr>
        <w:t>Ettevaatlik tuleb olla juhul, kui järgmisi toimeaineid manustatakse koos levodopaga:</w:t>
      </w:r>
    </w:p>
    <w:p w:rsidR="00B610B2" w:rsidRPr="00E9145D" w:rsidRDefault="00B610B2" w:rsidP="00055E07">
      <w:pPr>
        <w:pStyle w:val="Text"/>
        <w:widowControl w:val="0"/>
        <w:tabs>
          <w:tab w:val="left" w:pos="567"/>
        </w:tabs>
        <w:spacing w:before="0"/>
        <w:jc w:val="left"/>
        <w:rPr>
          <w:b/>
          <w:sz w:val="22"/>
          <w:szCs w:val="22"/>
          <w:lang w:val="et-EE"/>
        </w:rPr>
      </w:pPr>
    </w:p>
    <w:p w:rsidR="00B610B2" w:rsidRPr="00B765CC" w:rsidRDefault="00B610B2" w:rsidP="00055E07">
      <w:pPr>
        <w:pStyle w:val="Text"/>
        <w:widowControl w:val="0"/>
        <w:tabs>
          <w:tab w:val="left" w:pos="567"/>
        </w:tabs>
        <w:spacing w:before="0"/>
        <w:jc w:val="left"/>
        <w:rPr>
          <w:sz w:val="22"/>
          <w:szCs w:val="22"/>
          <w:lang w:val="et-EE"/>
        </w:rPr>
      </w:pPr>
      <w:r w:rsidRPr="00E9145D">
        <w:rPr>
          <w:i/>
          <w:sz w:val="22"/>
          <w:szCs w:val="22"/>
          <w:lang w:val="et-EE"/>
        </w:rPr>
        <w:t>Antihüpertensiivsed ained</w:t>
      </w:r>
      <w:r w:rsidR="00107DF4" w:rsidRPr="0018376E">
        <w:rPr>
          <w:i/>
          <w:sz w:val="22"/>
          <w:szCs w:val="22"/>
          <w:lang w:val="et-EE"/>
        </w:rPr>
        <w:t>:</w:t>
      </w:r>
      <w:r w:rsidRPr="00B765CC">
        <w:rPr>
          <w:sz w:val="22"/>
          <w:szCs w:val="22"/>
          <w:lang w:val="et-EE"/>
        </w:rPr>
        <w:t xml:space="preserve"> Ilmneda võib sümptomaatiline asendist sõltuv hüpotensioon, kui levodopa lisatakse raviskeemi patsientidel, kes tarvitavad juba antihüpertensiivseid ravimeid. Vajalikuks võib osutuda vererõhku alandavate ravimite annuste korrigeerimine.</w:t>
      </w:r>
    </w:p>
    <w:p w:rsidR="00B610B2" w:rsidRPr="00B765CC" w:rsidRDefault="00B610B2" w:rsidP="00055E07">
      <w:pPr>
        <w:spacing w:line="240" w:lineRule="auto"/>
        <w:rPr>
          <w:szCs w:val="22"/>
          <w:lang w:val="et-EE"/>
        </w:rPr>
      </w:pPr>
    </w:p>
    <w:p w:rsidR="00B610B2" w:rsidRPr="00E9145D" w:rsidRDefault="00B610B2" w:rsidP="00055E07">
      <w:pPr>
        <w:pStyle w:val="Text"/>
        <w:widowControl w:val="0"/>
        <w:tabs>
          <w:tab w:val="left" w:pos="567"/>
        </w:tabs>
        <w:spacing w:before="0"/>
        <w:jc w:val="left"/>
        <w:rPr>
          <w:sz w:val="22"/>
          <w:szCs w:val="22"/>
          <w:lang w:val="et-EE"/>
        </w:rPr>
      </w:pPr>
      <w:r w:rsidRPr="00E9145D">
        <w:rPr>
          <w:i/>
          <w:sz w:val="22"/>
          <w:szCs w:val="22"/>
          <w:lang w:val="et-EE"/>
        </w:rPr>
        <w:t>Antidepressandid</w:t>
      </w:r>
      <w:r w:rsidR="00107DF4" w:rsidRPr="00E9145D">
        <w:rPr>
          <w:i/>
          <w:sz w:val="22"/>
          <w:szCs w:val="22"/>
          <w:lang w:val="et-EE"/>
        </w:rPr>
        <w:t>:</w:t>
      </w:r>
      <w:r w:rsidRPr="00E9145D">
        <w:rPr>
          <w:sz w:val="22"/>
          <w:szCs w:val="22"/>
          <w:lang w:val="et-EE"/>
        </w:rPr>
        <w:t xml:space="preserve"> Harva on teatatud samaaegsel tritsükliliste antidepressantide ja levodopa/karbidopa kasutamisel tekkinud võimalikest reaktsioonidest nagu hüpertensioon ja düskineesia. Vastastikuseid koostoimeid entakapooni ja imipramiini ning entakapooni ja moklobemiidi vahel on uuritud tervetel vabatahtlikel läbi viidud uuringus, mille vältel manustati ühekordne ravimiannus. Farmakodünaamilisi kõrvaltoimeid uuringu põhjal ei täheldatud. Märkimisväärset hulka Parkinsoni tõbe põdevaid haigeid on ravitud kombinatsiooniga levodopa+karbidopa+entakapoon koos mitme muu toimeainega, sealhulgas MAO-A inhibiitorid, tritsüklilised antidepressandid, noradrenaliini tagasihaarde inhibiitorid nagu desipramiin, maprotiliin ja venlafaksiin ning ravimpreparaatidega, mis metaboliseeritakse </w:t>
      </w:r>
      <w:smartTag w:uri="urn:schemas-microsoft-com:office:smarttags" w:element="stockticker">
        <w:r w:rsidRPr="00E9145D">
          <w:rPr>
            <w:sz w:val="22"/>
            <w:szCs w:val="22"/>
            <w:lang w:val="et-EE"/>
          </w:rPr>
          <w:t>COMT</w:t>
        </w:r>
      </w:smartTag>
      <w:r w:rsidRPr="00E9145D">
        <w:rPr>
          <w:sz w:val="22"/>
          <w:szCs w:val="22"/>
          <w:lang w:val="et-EE"/>
        </w:rPr>
        <w:t xml:space="preserve"> poolt (nt kateh</w:t>
      </w:r>
      <w:r w:rsidR="007B7CD0" w:rsidRPr="00E9145D">
        <w:rPr>
          <w:sz w:val="22"/>
          <w:szCs w:val="22"/>
          <w:lang w:val="et-EE"/>
        </w:rPr>
        <w:t>h</w:t>
      </w:r>
      <w:r w:rsidRPr="00E9145D">
        <w:rPr>
          <w:sz w:val="22"/>
          <w:szCs w:val="22"/>
          <w:lang w:val="et-EE"/>
        </w:rPr>
        <w:t>oolsed ühendid, paroksetiin). Farmakodünaamilisi ebasoovitavaid koostoimeid sel juhul ei täheldatud. Ent siiski tuleks olla ettevaatlik, kasutades neid aineid koos Stalevo</w:t>
      </w:r>
      <w:r w:rsidR="007402F6" w:rsidRPr="00E9145D">
        <w:rPr>
          <w:sz w:val="22"/>
          <w:szCs w:val="22"/>
          <w:lang w:val="et-EE"/>
        </w:rPr>
        <w:t>’</w:t>
      </w:r>
      <w:r w:rsidRPr="00E9145D">
        <w:rPr>
          <w:sz w:val="22"/>
          <w:szCs w:val="22"/>
          <w:lang w:val="et-EE"/>
        </w:rPr>
        <w:t>ga (vt lõi</w:t>
      </w:r>
      <w:r w:rsidR="007B7CD0" w:rsidRPr="00E9145D">
        <w:rPr>
          <w:sz w:val="22"/>
          <w:szCs w:val="22"/>
          <w:lang w:val="et-EE"/>
        </w:rPr>
        <w:t>gud</w:t>
      </w:r>
      <w:r w:rsidRPr="00E9145D">
        <w:rPr>
          <w:sz w:val="22"/>
          <w:szCs w:val="22"/>
          <w:lang w:val="et-EE"/>
        </w:rPr>
        <w:t xml:space="preserve"> 4.3 ja 4.4).</w:t>
      </w:r>
    </w:p>
    <w:p w:rsidR="00B610B2" w:rsidRPr="00E9145D" w:rsidRDefault="00B610B2" w:rsidP="0018376E">
      <w:pPr>
        <w:pStyle w:val="Text"/>
        <w:widowControl w:val="0"/>
        <w:tabs>
          <w:tab w:val="left" w:pos="567"/>
        </w:tabs>
        <w:spacing w:before="0"/>
        <w:jc w:val="left"/>
        <w:rPr>
          <w:i/>
          <w:sz w:val="22"/>
          <w:szCs w:val="22"/>
          <w:lang w:val="et-EE"/>
        </w:rPr>
      </w:pPr>
    </w:p>
    <w:p w:rsidR="00B610B2" w:rsidRPr="00E9145D" w:rsidRDefault="00B610B2" w:rsidP="00055E07">
      <w:pPr>
        <w:pStyle w:val="Text"/>
        <w:widowControl w:val="0"/>
        <w:tabs>
          <w:tab w:val="left" w:pos="567"/>
        </w:tabs>
        <w:spacing w:before="0"/>
        <w:jc w:val="left"/>
        <w:rPr>
          <w:sz w:val="22"/>
          <w:szCs w:val="22"/>
          <w:lang w:val="et-EE"/>
        </w:rPr>
      </w:pPr>
      <w:r w:rsidRPr="00E9145D">
        <w:rPr>
          <w:i/>
          <w:sz w:val="22"/>
          <w:szCs w:val="22"/>
          <w:lang w:val="et-EE"/>
        </w:rPr>
        <w:t>Muud toimeained</w:t>
      </w:r>
      <w:r w:rsidR="00107DF4" w:rsidRPr="00E9145D">
        <w:rPr>
          <w:i/>
          <w:sz w:val="22"/>
          <w:szCs w:val="22"/>
          <w:lang w:val="et-EE"/>
        </w:rPr>
        <w:t>:</w:t>
      </w:r>
      <w:r w:rsidRPr="00E9145D">
        <w:rPr>
          <w:sz w:val="22"/>
          <w:szCs w:val="22"/>
          <w:lang w:val="et-EE"/>
        </w:rPr>
        <w:t xml:space="preserve"> Dopamiin</w:t>
      </w:r>
      <w:r w:rsidR="00C62189" w:rsidRPr="00E9145D">
        <w:rPr>
          <w:sz w:val="22"/>
          <w:szCs w:val="22"/>
          <w:lang w:val="et-EE"/>
        </w:rPr>
        <w:t>i</w:t>
      </w:r>
      <w:r w:rsidRPr="00E9145D">
        <w:rPr>
          <w:sz w:val="22"/>
          <w:szCs w:val="22"/>
          <w:lang w:val="et-EE"/>
        </w:rPr>
        <w:t>retseptorite antagonistid (nt mõned antipsühhootikumid ja antiemeetikumid), fenütoiin ja papaveriin võivad levodopa terapeutilist efekti vähendada. Patsiente, kes tarvitavad neid ravimeid koos Stalevo</w:t>
      </w:r>
      <w:r w:rsidR="00C62189" w:rsidRPr="00E9145D">
        <w:rPr>
          <w:sz w:val="22"/>
          <w:szCs w:val="22"/>
          <w:lang w:val="et-EE"/>
        </w:rPr>
        <w:t>’</w:t>
      </w:r>
      <w:r w:rsidRPr="00E9145D">
        <w:rPr>
          <w:sz w:val="22"/>
          <w:szCs w:val="22"/>
          <w:lang w:val="et-EE"/>
        </w:rPr>
        <w:t>ga, tuleks hoolikalt jälgida võimaliku ravitoime vähenemise osas.</w:t>
      </w:r>
    </w:p>
    <w:p w:rsidR="00B610B2" w:rsidRPr="00E9145D" w:rsidRDefault="00B610B2" w:rsidP="00055E07">
      <w:pPr>
        <w:pStyle w:val="Text"/>
        <w:widowControl w:val="0"/>
        <w:tabs>
          <w:tab w:val="left" w:pos="567"/>
        </w:tabs>
        <w:spacing w:before="0"/>
        <w:jc w:val="left"/>
        <w:rPr>
          <w:sz w:val="22"/>
          <w:szCs w:val="22"/>
          <w:lang w:val="et-EE"/>
        </w:rPr>
      </w:pPr>
    </w:p>
    <w:p w:rsidR="00B610B2" w:rsidRPr="00E9145D" w:rsidRDefault="00B610B2" w:rsidP="00055E07">
      <w:pPr>
        <w:pStyle w:val="Text"/>
        <w:widowControl w:val="0"/>
        <w:tabs>
          <w:tab w:val="left" w:pos="567"/>
        </w:tabs>
        <w:spacing w:before="0"/>
        <w:jc w:val="left"/>
        <w:rPr>
          <w:sz w:val="22"/>
          <w:szCs w:val="22"/>
          <w:lang w:val="et-EE"/>
        </w:rPr>
      </w:pPr>
      <w:r w:rsidRPr="00E9145D">
        <w:rPr>
          <w:sz w:val="22"/>
          <w:szCs w:val="22"/>
          <w:lang w:val="et-EE"/>
        </w:rPr>
        <w:t xml:space="preserve">Tingituna entakapooni afiinsusest tsütokroom P450 2C9 suhtes </w:t>
      </w:r>
      <w:r w:rsidRPr="00E9145D">
        <w:rPr>
          <w:i/>
          <w:sz w:val="22"/>
          <w:szCs w:val="22"/>
          <w:lang w:val="et-EE"/>
        </w:rPr>
        <w:t>in vitro</w:t>
      </w:r>
      <w:r w:rsidRPr="00E9145D">
        <w:rPr>
          <w:sz w:val="22"/>
          <w:szCs w:val="22"/>
          <w:lang w:val="et-EE"/>
        </w:rPr>
        <w:t xml:space="preserve"> (vt lõik 5.2), on võimalik, et Stalevo võib takistada sellest isoensüümist sõltuvate toimeainete (näiteks S-varfariin) metabolismi. Tervetel vabatahtlikel läbi viidud uuringus ei mõjutanud entakapoon S-varfariini plasmasisaldust, ent samaaegselt R-varfariini AUC (kontsentratsioonikõvera alune pindala) suurenes keskmiselt 18% võ</w:t>
      </w:r>
      <w:r w:rsidR="009B3B32" w:rsidRPr="00E9145D">
        <w:rPr>
          <w:sz w:val="22"/>
          <w:szCs w:val="22"/>
          <w:lang w:val="et-EE"/>
        </w:rPr>
        <w:t>rr</w:t>
      </w:r>
      <w:r w:rsidRPr="00E9145D">
        <w:rPr>
          <w:sz w:val="22"/>
          <w:szCs w:val="22"/>
          <w:lang w:val="et-EE"/>
        </w:rPr>
        <w:t>a [CI</w:t>
      </w:r>
      <w:r w:rsidRPr="00E9145D">
        <w:rPr>
          <w:sz w:val="22"/>
          <w:szCs w:val="22"/>
          <w:vertAlign w:val="subscript"/>
          <w:lang w:val="et-EE"/>
        </w:rPr>
        <w:t>90</w:t>
      </w:r>
      <w:r w:rsidRPr="00E9145D">
        <w:rPr>
          <w:sz w:val="22"/>
          <w:szCs w:val="22"/>
          <w:lang w:val="et-EE"/>
        </w:rPr>
        <w:t xml:space="preserve"> 11</w:t>
      </w:r>
      <w:r w:rsidR="00C62189" w:rsidRPr="00E9145D">
        <w:rPr>
          <w:sz w:val="22"/>
          <w:szCs w:val="22"/>
          <w:lang w:val="et-EE"/>
        </w:rPr>
        <w:t>…</w:t>
      </w:r>
      <w:r w:rsidRPr="00E9145D">
        <w:rPr>
          <w:sz w:val="22"/>
          <w:szCs w:val="22"/>
          <w:lang w:val="et-EE"/>
        </w:rPr>
        <w:t>26%]. INRi väärtused tõusid keskmiselt 13% võrra [CI</w:t>
      </w:r>
      <w:r w:rsidRPr="00E9145D">
        <w:rPr>
          <w:sz w:val="22"/>
          <w:szCs w:val="22"/>
          <w:vertAlign w:val="subscript"/>
          <w:lang w:val="et-EE"/>
        </w:rPr>
        <w:t>90</w:t>
      </w:r>
      <w:r w:rsidRPr="00E9145D">
        <w:rPr>
          <w:sz w:val="22"/>
          <w:szCs w:val="22"/>
          <w:lang w:val="et-EE"/>
        </w:rPr>
        <w:t xml:space="preserve"> 6</w:t>
      </w:r>
      <w:r w:rsidR="00C62189" w:rsidRPr="00E9145D">
        <w:rPr>
          <w:sz w:val="22"/>
          <w:szCs w:val="22"/>
          <w:lang w:val="et-EE"/>
        </w:rPr>
        <w:t>…</w:t>
      </w:r>
      <w:r w:rsidRPr="00E9145D">
        <w:rPr>
          <w:sz w:val="22"/>
          <w:szCs w:val="22"/>
          <w:lang w:val="et-EE"/>
        </w:rPr>
        <w:t>19%]. Seetõttu on INRi väärtuste kontroll näidustatud patsientide puhul, kes saavad lisaks Stalevo</w:t>
      </w:r>
      <w:r w:rsidR="007402F6" w:rsidRPr="00E9145D">
        <w:rPr>
          <w:sz w:val="22"/>
          <w:szCs w:val="22"/>
          <w:lang w:val="et-EE"/>
        </w:rPr>
        <w:t>’</w:t>
      </w:r>
      <w:r w:rsidRPr="00E9145D">
        <w:rPr>
          <w:sz w:val="22"/>
          <w:szCs w:val="22"/>
          <w:lang w:val="et-EE"/>
        </w:rPr>
        <w:t>le ka varfariinravi.</w:t>
      </w:r>
    </w:p>
    <w:p w:rsidR="00B610B2" w:rsidRPr="00E9145D" w:rsidRDefault="00B610B2" w:rsidP="00055E07">
      <w:pPr>
        <w:pStyle w:val="Text"/>
        <w:widowControl w:val="0"/>
        <w:tabs>
          <w:tab w:val="left" w:pos="567"/>
        </w:tabs>
        <w:spacing w:before="0"/>
        <w:jc w:val="left"/>
        <w:rPr>
          <w:sz w:val="22"/>
          <w:szCs w:val="22"/>
          <w:lang w:val="et-EE"/>
        </w:rPr>
      </w:pPr>
    </w:p>
    <w:p w:rsidR="00B610B2" w:rsidRPr="00E9145D" w:rsidRDefault="00B610B2" w:rsidP="00055E07">
      <w:pPr>
        <w:pStyle w:val="Text"/>
        <w:widowControl w:val="0"/>
        <w:tabs>
          <w:tab w:val="left" w:pos="567"/>
        </w:tabs>
        <w:spacing w:before="0"/>
        <w:jc w:val="left"/>
        <w:rPr>
          <w:sz w:val="22"/>
          <w:szCs w:val="22"/>
          <w:lang w:val="et-EE"/>
        </w:rPr>
      </w:pPr>
      <w:r w:rsidRPr="00E9145D">
        <w:rPr>
          <w:i/>
          <w:sz w:val="22"/>
          <w:szCs w:val="22"/>
          <w:lang w:val="et-EE"/>
        </w:rPr>
        <w:t>Muud koostoime variandid</w:t>
      </w:r>
      <w:r w:rsidR="00107DF4" w:rsidRPr="00E9145D">
        <w:rPr>
          <w:i/>
          <w:sz w:val="22"/>
          <w:szCs w:val="22"/>
          <w:lang w:val="et-EE"/>
        </w:rPr>
        <w:t>:</w:t>
      </w:r>
      <w:r w:rsidRPr="00E9145D">
        <w:rPr>
          <w:sz w:val="22"/>
          <w:szCs w:val="22"/>
          <w:lang w:val="et-EE"/>
        </w:rPr>
        <w:t xml:space="preserve"> Et levodopa “võistleb” teatud aminohapetega, võib Stalevo imendumine olla vähenenud mõnedel kõrge proteiinisisaldusega dieedil olevatel patsientidel.</w:t>
      </w:r>
    </w:p>
    <w:p w:rsidR="00B610B2" w:rsidRPr="00E9145D" w:rsidRDefault="00B610B2" w:rsidP="00055E07">
      <w:pPr>
        <w:pStyle w:val="Text"/>
        <w:widowControl w:val="0"/>
        <w:tabs>
          <w:tab w:val="left" w:pos="567"/>
        </w:tabs>
        <w:spacing w:before="0"/>
        <w:jc w:val="left"/>
        <w:rPr>
          <w:sz w:val="22"/>
          <w:szCs w:val="22"/>
          <w:lang w:val="et-EE"/>
        </w:rPr>
      </w:pPr>
    </w:p>
    <w:p w:rsidR="00B610B2" w:rsidRPr="00E9145D" w:rsidRDefault="00B610B2" w:rsidP="00055E07">
      <w:pPr>
        <w:pStyle w:val="Text"/>
        <w:widowControl w:val="0"/>
        <w:tabs>
          <w:tab w:val="left" w:pos="567"/>
        </w:tabs>
        <w:spacing w:before="0"/>
        <w:jc w:val="left"/>
        <w:rPr>
          <w:sz w:val="22"/>
          <w:szCs w:val="22"/>
          <w:lang w:val="et-EE"/>
        </w:rPr>
      </w:pPr>
      <w:r w:rsidRPr="00E9145D">
        <w:rPr>
          <w:sz w:val="22"/>
          <w:szCs w:val="22"/>
          <w:lang w:val="et-EE"/>
        </w:rPr>
        <w:t>Levodopa ja entakapoon võivad moodustada seedetraktis rauaioonidega kelaate. Seetõttu tuleb Stalevo ja rauapreparaatide manustamisel hoida ajavahet 2...3</w:t>
      </w:r>
      <w:r w:rsidR="00C62189" w:rsidRPr="00E9145D">
        <w:rPr>
          <w:sz w:val="22"/>
          <w:szCs w:val="22"/>
          <w:lang w:val="et-EE"/>
        </w:rPr>
        <w:t> </w:t>
      </w:r>
      <w:r w:rsidRPr="00E9145D">
        <w:rPr>
          <w:sz w:val="22"/>
          <w:szCs w:val="22"/>
          <w:lang w:val="et-EE"/>
        </w:rPr>
        <w:t>tundi (vt lõik 4.8).</w:t>
      </w:r>
    </w:p>
    <w:p w:rsidR="00B610B2" w:rsidRPr="00E9145D" w:rsidRDefault="00B610B2" w:rsidP="00055E07">
      <w:pPr>
        <w:pStyle w:val="Text"/>
        <w:widowControl w:val="0"/>
        <w:tabs>
          <w:tab w:val="left" w:pos="567"/>
        </w:tabs>
        <w:spacing w:before="0"/>
        <w:jc w:val="left"/>
        <w:rPr>
          <w:sz w:val="22"/>
          <w:szCs w:val="22"/>
          <w:lang w:val="et-EE"/>
        </w:rPr>
      </w:pPr>
    </w:p>
    <w:p w:rsidR="00B610B2" w:rsidRPr="00E9145D" w:rsidRDefault="00B610B2" w:rsidP="00055E07">
      <w:pPr>
        <w:pStyle w:val="Text"/>
        <w:widowControl w:val="0"/>
        <w:tabs>
          <w:tab w:val="left" w:pos="567"/>
        </w:tabs>
        <w:spacing w:before="0"/>
        <w:jc w:val="left"/>
        <w:rPr>
          <w:sz w:val="22"/>
          <w:szCs w:val="22"/>
          <w:lang w:val="et-EE"/>
        </w:rPr>
      </w:pPr>
      <w:r w:rsidRPr="00E9145D">
        <w:rPr>
          <w:i/>
          <w:sz w:val="22"/>
          <w:szCs w:val="22"/>
          <w:lang w:val="et-EE"/>
        </w:rPr>
        <w:t>In vitro andmed:</w:t>
      </w:r>
      <w:r w:rsidRPr="00E9145D">
        <w:rPr>
          <w:sz w:val="22"/>
          <w:szCs w:val="22"/>
          <w:lang w:val="et-EE"/>
        </w:rPr>
        <w:t xml:space="preserve"> Entakapoon seostub inimese albumiiniga II sidumiskohas, kus samuti seostuvad mitmed teised ravimpreparaadid, sealhulgas diasepaam ja ibuprofeen. </w:t>
      </w:r>
      <w:r w:rsidRPr="00E9145D">
        <w:rPr>
          <w:i/>
          <w:sz w:val="22"/>
          <w:szCs w:val="22"/>
          <w:lang w:val="et-EE"/>
        </w:rPr>
        <w:t>In vitro</w:t>
      </w:r>
      <w:r w:rsidRPr="00E9145D">
        <w:rPr>
          <w:sz w:val="22"/>
          <w:szCs w:val="22"/>
          <w:lang w:val="et-EE"/>
        </w:rPr>
        <w:t xml:space="preserve"> uuringute kohaselt ei ole täheldatud märkimisväärset asendust ravimite terapeutilistes annustes. Praeguseni ei ole sellisest koosmõjust teatatud.</w:t>
      </w:r>
    </w:p>
    <w:p w:rsidR="00B610B2" w:rsidRPr="00E9145D" w:rsidRDefault="00B610B2" w:rsidP="00055E07">
      <w:pPr>
        <w:spacing w:line="240" w:lineRule="auto"/>
        <w:rPr>
          <w:szCs w:val="22"/>
          <w:lang w:val="et-EE"/>
        </w:rPr>
      </w:pPr>
    </w:p>
    <w:p w:rsidR="00B610B2" w:rsidRPr="00E9145D" w:rsidRDefault="00B610B2" w:rsidP="00055E07">
      <w:pPr>
        <w:spacing w:line="240" w:lineRule="auto"/>
        <w:rPr>
          <w:b/>
          <w:szCs w:val="22"/>
          <w:lang w:val="et-EE"/>
        </w:rPr>
      </w:pPr>
      <w:r w:rsidRPr="00E9145D">
        <w:rPr>
          <w:b/>
          <w:szCs w:val="22"/>
          <w:lang w:val="et-EE"/>
        </w:rPr>
        <w:t>4.6</w:t>
      </w:r>
      <w:r w:rsidRPr="00E9145D">
        <w:rPr>
          <w:b/>
          <w:szCs w:val="22"/>
          <w:lang w:val="et-EE"/>
        </w:rPr>
        <w:tab/>
      </w:r>
      <w:r w:rsidR="008E7780" w:rsidRPr="00E9145D">
        <w:rPr>
          <w:b/>
          <w:szCs w:val="22"/>
          <w:lang w:val="et-EE"/>
        </w:rPr>
        <w:t>Fertiilsus, r</w:t>
      </w:r>
      <w:r w:rsidRPr="00E9145D">
        <w:rPr>
          <w:b/>
          <w:szCs w:val="22"/>
          <w:lang w:val="et-EE"/>
        </w:rPr>
        <w:t>asedus ja imetamine</w:t>
      </w:r>
    </w:p>
    <w:p w:rsidR="00B610B2" w:rsidRPr="00E9145D" w:rsidRDefault="00B610B2" w:rsidP="00055E07">
      <w:pPr>
        <w:spacing w:line="240" w:lineRule="auto"/>
        <w:rPr>
          <w:szCs w:val="22"/>
          <w:lang w:val="et-EE"/>
        </w:rPr>
      </w:pPr>
    </w:p>
    <w:p w:rsidR="004A68FF" w:rsidRPr="0018376E" w:rsidRDefault="004A68FF" w:rsidP="00055E07">
      <w:pPr>
        <w:spacing w:line="240" w:lineRule="auto"/>
        <w:rPr>
          <w:szCs w:val="22"/>
          <w:u w:val="single"/>
          <w:lang w:val="et-EE"/>
        </w:rPr>
      </w:pPr>
      <w:r w:rsidRPr="0018376E">
        <w:rPr>
          <w:szCs w:val="22"/>
          <w:u w:val="single"/>
          <w:lang w:val="et-EE"/>
        </w:rPr>
        <w:t>Rasedus</w:t>
      </w:r>
    </w:p>
    <w:p w:rsidR="00B610B2" w:rsidRPr="00E9145D" w:rsidRDefault="00B610B2" w:rsidP="00055E07">
      <w:pPr>
        <w:spacing w:line="240" w:lineRule="auto"/>
        <w:rPr>
          <w:szCs w:val="22"/>
          <w:lang w:val="et-EE"/>
        </w:rPr>
      </w:pPr>
      <w:r w:rsidRPr="00B765CC">
        <w:rPr>
          <w:szCs w:val="22"/>
          <w:lang w:val="et-EE"/>
        </w:rPr>
        <w:t>Levodopa/karbidopa/entakapooni kombinatsiooni kasutamise kohta rasedatel ei ole piisavalt andmeid. Loomkatsed on näidanud eraldi ühendite kahjulikku toimet reproduktiivsusele (vt lõik 5.3). Võimalik risk inimesele ei ole teada ja seetõttu ei tohiks Stalevo’t raseduse ajal tarvitada</w:t>
      </w:r>
      <w:r w:rsidR="00C62189" w:rsidRPr="00E9145D">
        <w:rPr>
          <w:szCs w:val="22"/>
          <w:lang w:val="et-EE"/>
        </w:rPr>
        <w:t>,</w:t>
      </w:r>
      <w:r w:rsidRPr="00E9145D">
        <w:rPr>
          <w:szCs w:val="22"/>
          <w:lang w:val="et-EE"/>
        </w:rPr>
        <w:t xml:space="preserve"> välja arvatud juhul, kui kasu emale ületab võimalikud ohud lootele.</w:t>
      </w:r>
    </w:p>
    <w:p w:rsidR="00B610B2" w:rsidRPr="00E9145D" w:rsidRDefault="00B610B2" w:rsidP="00055E07">
      <w:pPr>
        <w:spacing w:line="240" w:lineRule="auto"/>
        <w:rPr>
          <w:szCs w:val="22"/>
          <w:lang w:val="et-EE"/>
        </w:rPr>
      </w:pPr>
    </w:p>
    <w:p w:rsidR="004A68FF" w:rsidRPr="0018376E" w:rsidRDefault="004A68FF" w:rsidP="00055E07">
      <w:pPr>
        <w:spacing w:line="240" w:lineRule="auto"/>
        <w:rPr>
          <w:szCs w:val="22"/>
          <w:u w:val="single"/>
          <w:lang w:val="et-EE"/>
        </w:rPr>
      </w:pPr>
      <w:r w:rsidRPr="0018376E">
        <w:rPr>
          <w:szCs w:val="22"/>
          <w:u w:val="single"/>
          <w:lang w:val="et-EE"/>
        </w:rPr>
        <w:t>Imetamine</w:t>
      </w:r>
    </w:p>
    <w:p w:rsidR="00B610B2" w:rsidRPr="00B765CC" w:rsidRDefault="00B610B2" w:rsidP="00055E07">
      <w:pPr>
        <w:spacing w:line="240" w:lineRule="auto"/>
        <w:rPr>
          <w:szCs w:val="22"/>
          <w:lang w:val="et-EE"/>
        </w:rPr>
      </w:pPr>
      <w:r w:rsidRPr="00B765CC">
        <w:rPr>
          <w:szCs w:val="22"/>
          <w:lang w:val="et-EE"/>
        </w:rPr>
        <w:t xml:space="preserve">Levodopa eritub inimese rinnapiima. On tõendeid, et </w:t>
      </w:r>
      <w:r w:rsidR="00832C89" w:rsidRPr="00B765CC">
        <w:rPr>
          <w:szCs w:val="22"/>
          <w:lang w:val="et-EE"/>
        </w:rPr>
        <w:t>imetamine</w:t>
      </w:r>
      <w:r w:rsidRPr="00B765CC">
        <w:rPr>
          <w:szCs w:val="22"/>
          <w:lang w:val="et-EE"/>
        </w:rPr>
        <w:t xml:space="preserve"> on ravi ajal levodopaga maha surutud. Karbidopa ja entakapoon eritusid rinnapiima loomadel, ent on teadmata, kas nad erituvad ka inimese rinnapiima. Levodopa, karbidopa ja entakapooni ohutus imikule on teadmata ja seetõttu ei tohiks ema ravi ajal Stalevo’ga last imetada.</w:t>
      </w:r>
    </w:p>
    <w:p w:rsidR="004A68FF" w:rsidRPr="00E9145D" w:rsidRDefault="004A68FF" w:rsidP="00055E07">
      <w:pPr>
        <w:spacing w:line="240" w:lineRule="auto"/>
        <w:rPr>
          <w:szCs w:val="22"/>
          <w:lang w:val="et-EE"/>
        </w:rPr>
      </w:pPr>
    </w:p>
    <w:p w:rsidR="004A68FF" w:rsidRPr="0018376E" w:rsidRDefault="004A68FF" w:rsidP="00055E07">
      <w:pPr>
        <w:spacing w:line="240" w:lineRule="auto"/>
        <w:rPr>
          <w:szCs w:val="22"/>
          <w:u w:val="single"/>
          <w:lang w:val="et-EE"/>
        </w:rPr>
      </w:pPr>
      <w:r w:rsidRPr="0018376E">
        <w:rPr>
          <w:szCs w:val="22"/>
          <w:u w:val="single"/>
          <w:lang w:val="et-EE"/>
        </w:rPr>
        <w:t>Fertiilsus</w:t>
      </w:r>
    </w:p>
    <w:p w:rsidR="004A68FF" w:rsidRPr="00E9145D" w:rsidRDefault="000E0EB4" w:rsidP="00055E07">
      <w:pPr>
        <w:spacing w:line="240" w:lineRule="auto"/>
        <w:rPr>
          <w:szCs w:val="22"/>
          <w:lang w:val="et-EE"/>
        </w:rPr>
      </w:pPr>
      <w:r w:rsidRPr="00B765CC">
        <w:rPr>
          <w:szCs w:val="22"/>
          <w:lang w:val="et-EE"/>
        </w:rPr>
        <w:t xml:space="preserve">Eraldi entakapooni, karbidopa või levodopa prekliinilistes uuringutes ei täheldatud kõrvaltoimeid fertiilsusele. Loomadel ei ole fertiilsusuuringuid entakapooni, levodopa ja karbidopa kombinatsiooniga </w:t>
      </w:r>
      <w:r w:rsidR="007D53D6" w:rsidRPr="00E9145D">
        <w:rPr>
          <w:szCs w:val="22"/>
          <w:lang w:val="et-EE"/>
        </w:rPr>
        <w:t>läbi viidud</w:t>
      </w:r>
      <w:r w:rsidRPr="00E9145D">
        <w:rPr>
          <w:szCs w:val="22"/>
          <w:lang w:val="et-EE"/>
        </w:rPr>
        <w:t xml:space="preserve">. </w:t>
      </w:r>
    </w:p>
    <w:p w:rsidR="00B610B2" w:rsidRPr="00E9145D" w:rsidRDefault="00B610B2" w:rsidP="00055E07">
      <w:pPr>
        <w:pStyle w:val="Text"/>
        <w:widowControl w:val="0"/>
        <w:tabs>
          <w:tab w:val="left" w:pos="567"/>
        </w:tabs>
        <w:spacing w:before="0"/>
        <w:jc w:val="left"/>
        <w:rPr>
          <w:sz w:val="22"/>
          <w:szCs w:val="22"/>
          <w:lang w:val="et-EE"/>
        </w:rPr>
      </w:pPr>
    </w:p>
    <w:p w:rsidR="00B610B2" w:rsidRPr="00E9145D" w:rsidRDefault="00B610B2" w:rsidP="00055E07">
      <w:pPr>
        <w:spacing w:line="240" w:lineRule="auto"/>
        <w:rPr>
          <w:b/>
          <w:szCs w:val="22"/>
          <w:lang w:val="et-EE"/>
        </w:rPr>
      </w:pPr>
      <w:r w:rsidRPr="00E9145D">
        <w:rPr>
          <w:b/>
          <w:szCs w:val="22"/>
          <w:lang w:val="et-EE"/>
        </w:rPr>
        <w:t>4.7</w:t>
      </w:r>
      <w:r w:rsidRPr="00E9145D">
        <w:rPr>
          <w:b/>
          <w:szCs w:val="22"/>
          <w:lang w:val="et-EE"/>
        </w:rPr>
        <w:tab/>
        <w:t>Toime reaktsioonikiirusele</w:t>
      </w:r>
    </w:p>
    <w:p w:rsidR="00B610B2" w:rsidRPr="00E9145D" w:rsidRDefault="00B610B2" w:rsidP="00055E07">
      <w:pPr>
        <w:spacing w:line="240" w:lineRule="auto"/>
        <w:rPr>
          <w:szCs w:val="22"/>
          <w:lang w:val="et-EE"/>
        </w:rPr>
      </w:pPr>
    </w:p>
    <w:p w:rsidR="00B610B2" w:rsidRPr="00E9145D" w:rsidRDefault="00B610B2" w:rsidP="00055E07">
      <w:pPr>
        <w:spacing w:line="240" w:lineRule="auto"/>
        <w:rPr>
          <w:szCs w:val="22"/>
          <w:lang w:val="et-EE"/>
        </w:rPr>
      </w:pPr>
      <w:r w:rsidRPr="00E9145D">
        <w:rPr>
          <w:szCs w:val="22"/>
          <w:lang w:val="et-EE"/>
        </w:rPr>
        <w:t>Stalevo või</w:t>
      </w:r>
      <w:r w:rsidR="00084AC0" w:rsidRPr="00E9145D">
        <w:rPr>
          <w:szCs w:val="22"/>
          <w:lang w:val="et-EE"/>
        </w:rPr>
        <w:t xml:space="preserve">b tugevalt </w:t>
      </w:r>
      <w:r w:rsidRPr="00E9145D">
        <w:rPr>
          <w:szCs w:val="22"/>
          <w:lang w:val="et-EE"/>
        </w:rPr>
        <w:t>mõjutada võimet juhtida autot ja masinaid.</w:t>
      </w:r>
    </w:p>
    <w:p w:rsidR="00B610B2" w:rsidRPr="00E9145D" w:rsidRDefault="00B610B2" w:rsidP="00055E07">
      <w:pPr>
        <w:spacing w:line="240" w:lineRule="auto"/>
        <w:rPr>
          <w:szCs w:val="22"/>
          <w:lang w:val="et-EE"/>
        </w:rPr>
      </w:pPr>
      <w:r w:rsidRPr="00E9145D">
        <w:rPr>
          <w:szCs w:val="22"/>
          <w:lang w:val="et-EE"/>
        </w:rPr>
        <w:t>Levodopa, karbidopa ja entakapoon koos tarvitatuna võivad põhjustada pearinglust ja sümptomaatilist tasakaaluhäiret ning seetõttu tuleb suhtuda ettevaatusega autojuhtimisse või masinatega töötamisse.</w:t>
      </w:r>
    </w:p>
    <w:p w:rsidR="00B610B2" w:rsidRPr="00E9145D" w:rsidRDefault="00B610B2" w:rsidP="0018376E">
      <w:pPr>
        <w:pStyle w:val="Text"/>
        <w:widowControl w:val="0"/>
        <w:tabs>
          <w:tab w:val="left" w:pos="567"/>
        </w:tabs>
        <w:spacing w:before="0"/>
        <w:jc w:val="left"/>
        <w:rPr>
          <w:sz w:val="22"/>
          <w:szCs w:val="22"/>
          <w:lang w:val="et-EE"/>
        </w:rPr>
      </w:pPr>
    </w:p>
    <w:p w:rsidR="00B610B2" w:rsidRPr="00E9145D" w:rsidRDefault="00B610B2" w:rsidP="00055E07">
      <w:pPr>
        <w:pStyle w:val="Text"/>
        <w:widowControl w:val="0"/>
        <w:tabs>
          <w:tab w:val="left" w:pos="567"/>
        </w:tabs>
        <w:spacing w:before="0"/>
        <w:jc w:val="left"/>
        <w:rPr>
          <w:sz w:val="22"/>
          <w:szCs w:val="22"/>
          <w:lang w:val="et-EE"/>
        </w:rPr>
      </w:pPr>
      <w:r w:rsidRPr="00E9145D">
        <w:rPr>
          <w:sz w:val="22"/>
          <w:szCs w:val="22"/>
          <w:lang w:val="et-EE"/>
        </w:rPr>
        <w:t>Stalevo’t saavaid patsiente, kellel esineb unisust ja/või äkilisi uneepisoode, tuleb instrueerida, et nad hoiduksid autojuhtimisest ja muudest tähelepanu nõudvatest tegevustest ajani, kui sellised episoodid on kadunud (vt lõik 4.4). Tähelepanuhäire võib seada ohtu neid ennast või teisi kõrvalolijaid ning põhjustada raskeid vigastusi või isegi surma.</w:t>
      </w:r>
    </w:p>
    <w:p w:rsidR="00B610B2" w:rsidRPr="00E9145D" w:rsidRDefault="00B610B2" w:rsidP="00055E07">
      <w:pPr>
        <w:spacing w:line="240" w:lineRule="auto"/>
        <w:rPr>
          <w:szCs w:val="22"/>
          <w:lang w:val="et-EE"/>
        </w:rPr>
      </w:pPr>
    </w:p>
    <w:p w:rsidR="00B610B2" w:rsidRPr="00E9145D" w:rsidRDefault="00B610B2" w:rsidP="00055E07">
      <w:pPr>
        <w:spacing w:line="240" w:lineRule="auto"/>
        <w:rPr>
          <w:b/>
          <w:szCs w:val="22"/>
          <w:lang w:val="et-EE"/>
        </w:rPr>
      </w:pPr>
      <w:r w:rsidRPr="00E9145D">
        <w:rPr>
          <w:b/>
          <w:szCs w:val="22"/>
          <w:lang w:val="et-EE"/>
        </w:rPr>
        <w:t>4.8</w:t>
      </w:r>
      <w:r w:rsidRPr="00E9145D">
        <w:rPr>
          <w:b/>
          <w:szCs w:val="22"/>
          <w:lang w:val="et-EE"/>
        </w:rPr>
        <w:tab/>
        <w:t>Kõrvaltoimed</w:t>
      </w:r>
    </w:p>
    <w:p w:rsidR="00B610B2" w:rsidRPr="00E9145D" w:rsidRDefault="00B610B2" w:rsidP="00055E07">
      <w:pPr>
        <w:pStyle w:val="Text"/>
        <w:widowControl w:val="0"/>
        <w:tabs>
          <w:tab w:val="left" w:pos="567"/>
        </w:tabs>
        <w:spacing w:before="0"/>
        <w:jc w:val="left"/>
        <w:rPr>
          <w:sz w:val="22"/>
          <w:szCs w:val="22"/>
          <w:lang w:val="et-EE"/>
        </w:rPr>
      </w:pPr>
    </w:p>
    <w:p w:rsidR="006F17A0" w:rsidRPr="003863B8" w:rsidRDefault="000476D9" w:rsidP="003863B8">
      <w:pPr>
        <w:widowControl w:val="0"/>
        <w:numPr>
          <w:ilvl w:val="0"/>
          <w:numId w:val="58"/>
        </w:numPr>
        <w:tabs>
          <w:tab w:val="clear" w:pos="567"/>
          <w:tab w:val="left" w:pos="720"/>
        </w:tabs>
        <w:spacing w:line="240" w:lineRule="auto"/>
        <w:rPr>
          <w:b/>
          <w:szCs w:val="22"/>
          <w:lang w:val="et-EE" w:eastAsia="ar-SA"/>
        </w:rPr>
      </w:pPr>
      <w:r w:rsidRPr="003863B8">
        <w:rPr>
          <w:b/>
          <w:szCs w:val="22"/>
          <w:lang w:val="et-EE" w:eastAsia="ar-SA"/>
        </w:rPr>
        <w:t>Ohutusprofiili kokkuvõte</w:t>
      </w:r>
    </w:p>
    <w:p w:rsidR="006F17A0" w:rsidRPr="00B765CC" w:rsidRDefault="006F17A0" w:rsidP="00055E07">
      <w:pPr>
        <w:widowControl w:val="0"/>
        <w:tabs>
          <w:tab w:val="clear" w:pos="567"/>
          <w:tab w:val="left" w:pos="720"/>
        </w:tabs>
        <w:spacing w:line="240" w:lineRule="auto"/>
        <w:rPr>
          <w:b/>
          <w:szCs w:val="22"/>
          <w:lang w:val="et-EE" w:eastAsia="ar-SA"/>
        </w:rPr>
      </w:pPr>
    </w:p>
    <w:p w:rsidR="008E7780" w:rsidRPr="00E9145D" w:rsidRDefault="008E7780" w:rsidP="0018376E">
      <w:pPr>
        <w:spacing w:line="240" w:lineRule="auto"/>
        <w:rPr>
          <w:szCs w:val="22"/>
          <w:lang w:val="et-EE"/>
        </w:rPr>
      </w:pPr>
      <w:r w:rsidRPr="00B765CC">
        <w:rPr>
          <w:szCs w:val="22"/>
          <w:lang w:val="et-EE" w:eastAsia="ar-SA"/>
        </w:rPr>
        <w:t>Kõige sagedamini teatatud kõrvaltoime</w:t>
      </w:r>
      <w:r w:rsidR="009943E0" w:rsidRPr="00B765CC">
        <w:rPr>
          <w:szCs w:val="22"/>
          <w:lang w:val="et-EE" w:eastAsia="ar-SA"/>
        </w:rPr>
        <w:t>d</w:t>
      </w:r>
      <w:r w:rsidRPr="00B765CC">
        <w:rPr>
          <w:szCs w:val="22"/>
          <w:lang w:val="et-EE" w:eastAsia="ar-SA"/>
        </w:rPr>
        <w:t xml:space="preserve"> Stalevo kasutamisel on düskineesiad, mis on ilmnenud ligikaudu 19% pa</w:t>
      </w:r>
      <w:r w:rsidRPr="00E9145D">
        <w:rPr>
          <w:szCs w:val="22"/>
          <w:lang w:val="et-EE" w:eastAsia="ar-SA"/>
        </w:rPr>
        <w:t>tsientidest; seedetrakti sümptomid, sh iiveldus ja kõhulahtisus, mis on ilmnenud vastavalt ligikaudu 15% ja 12% patsientidest; lihasvalu, lihas-</w:t>
      </w:r>
      <w:r w:rsidR="00A17FD2" w:rsidRPr="00E9145D">
        <w:rPr>
          <w:szCs w:val="22"/>
          <w:lang w:val="et-EE" w:eastAsia="ar-SA"/>
        </w:rPr>
        <w:t>luu</w:t>
      </w:r>
      <w:r w:rsidRPr="00E9145D">
        <w:rPr>
          <w:szCs w:val="22"/>
          <w:lang w:val="et-EE" w:eastAsia="ar-SA"/>
        </w:rPr>
        <w:t>valu ja sidekoe valu, mis on ilmnenud ligikaudu 12% patsientidest; uriini kahjutu värvumine punakaspruuniks (kromatuuria), mis on ilmnenud ligikaudu 10% patsientidest. Stalevo või entakapooni ja levodopa/DDC inhibiitori kombinatsioonravi kliinilistel uuringutel on tuvastatud ka raskeid seedetrakti verejookse (aeg-ajalt) ja angioödeemi (harv). Stalevo ravi puhul võib esineda ka raskeid, peamiselt kolestaasitunnustega maksahäireid, rabdomüolüüsi ja maliigset neuroleptilist sündroomi, kuigi kliiniliste</w:t>
      </w:r>
      <w:r w:rsidR="00256485" w:rsidRPr="00E9145D">
        <w:rPr>
          <w:szCs w:val="22"/>
          <w:lang w:val="et-EE" w:eastAsia="ar-SA"/>
        </w:rPr>
        <w:t>s</w:t>
      </w:r>
      <w:r w:rsidRPr="00E9145D">
        <w:rPr>
          <w:szCs w:val="22"/>
          <w:lang w:val="et-EE" w:eastAsia="ar-SA"/>
        </w:rPr>
        <w:t xml:space="preserve"> uuringute</w:t>
      </w:r>
      <w:r w:rsidR="00256485" w:rsidRPr="00E9145D">
        <w:rPr>
          <w:szCs w:val="22"/>
          <w:lang w:val="et-EE" w:eastAsia="ar-SA"/>
        </w:rPr>
        <w:t>s</w:t>
      </w:r>
      <w:r w:rsidRPr="00E9145D">
        <w:rPr>
          <w:szCs w:val="22"/>
          <w:lang w:val="et-EE" w:eastAsia="ar-SA"/>
        </w:rPr>
        <w:t xml:space="preserve"> ei ole esinenud ühtegi sellist juhtumit.</w:t>
      </w:r>
    </w:p>
    <w:p w:rsidR="008E7780" w:rsidRPr="00E9145D" w:rsidRDefault="008E7780" w:rsidP="003863B8">
      <w:pPr>
        <w:rPr>
          <w:szCs w:val="22"/>
          <w:lang w:val="et-EE"/>
        </w:rPr>
      </w:pPr>
    </w:p>
    <w:p w:rsidR="008E7780" w:rsidRPr="003863B8" w:rsidRDefault="008E7780" w:rsidP="003863B8">
      <w:pPr>
        <w:tabs>
          <w:tab w:val="clear" w:pos="567"/>
          <w:tab w:val="left" w:pos="720"/>
        </w:tabs>
        <w:spacing w:line="240" w:lineRule="auto"/>
        <w:ind w:left="720" w:hanging="360"/>
        <w:rPr>
          <w:szCs w:val="22"/>
          <w:lang w:val="et-EE"/>
        </w:rPr>
      </w:pPr>
      <w:r w:rsidRPr="003863B8">
        <w:rPr>
          <w:b/>
          <w:szCs w:val="22"/>
          <w:lang w:val="et-EE" w:eastAsia="ar-SA"/>
        </w:rPr>
        <w:tab/>
        <w:t>b. Kõrvaltoimete tabel-nimistu</w:t>
      </w:r>
    </w:p>
    <w:p w:rsidR="008E7780" w:rsidRPr="00B765CC" w:rsidRDefault="008E7780" w:rsidP="0018376E">
      <w:pPr>
        <w:spacing w:line="240" w:lineRule="auto"/>
        <w:rPr>
          <w:szCs w:val="22"/>
          <w:lang w:val="et-EE"/>
        </w:rPr>
      </w:pPr>
    </w:p>
    <w:p w:rsidR="008E7780" w:rsidRPr="00E9145D" w:rsidRDefault="008E7780" w:rsidP="0018376E">
      <w:pPr>
        <w:spacing w:line="240" w:lineRule="auto"/>
        <w:rPr>
          <w:szCs w:val="22"/>
          <w:lang w:val="et-EE"/>
        </w:rPr>
      </w:pPr>
      <w:r w:rsidRPr="00B765CC">
        <w:rPr>
          <w:szCs w:val="22"/>
          <w:lang w:val="et-EE"/>
        </w:rPr>
        <w:t>Järgmised, tabelis 1 loetletud kõrvaltoimed on kogutud nii andmebaasist, mis on koostatud üheteistkümnes kliinilises topeltpime-uuringus osalenud 3230</w:t>
      </w:r>
      <w:r w:rsidR="00D31A35" w:rsidRPr="00E9145D">
        <w:rPr>
          <w:szCs w:val="22"/>
          <w:lang w:val="et-EE"/>
        </w:rPr>
        <w:t> </w:t>
      </w:r>
      <w:r w:rsidRPr="00E9145D">
        <w:rPr>
          <w:szCs w:val="22"/>
          <w:lang w:val="et-EE"/>
        </w:rPr>
        <w:t>patsiendi tulemuste kohta (1810</w:t>
      </w:r>
      <w:r w:rsidR="00D31A35" w:rsidRPr="00E9145D">
        <w:rPr>
          <w:szCs w:val="22"/>
          <w:lang w:val="et-EE"/>
        </w:rPr>
        <w:t> </w:t>
      </w:r>
      <w:r w:rsidRPr="00E9145D">
        <w:rPr>
          <w:szCs w:val="22"/>
          <w:lang w:val="et-EE"/>
        </w:rPr>
        <w:t>neist said Stalevo ravi või entakapoon-ravi kombineerituna levodopa/DDC inhibiitoriga ja 1420</w:t>
      </w:r>
      <w:r w:rsidR="00D31A35" w:rsidRPr="00E9145D">
        <w:rPr>
          <w:szCs w:val="22"/>
          <w:lang w:val="et-EE"/>
        </w:rPr>
        <w:t> </w:t>
      </w:r>
      <w:r w:rsidRPr="00E9145D">
        <w:rPr>
          <w:szCs w:val="22"/>
          <w:lang w:val="et-EE"/>
        </w:rPr>
        <w:t>said platseebot kombineerituna levodopa/DDC inhibiitori</w:t>
      </w:r>
      <w:r w:rsidR="00C62189" w:rsidRPr="00E9145D">
        <w:rPr>
          <w:szCs w:val="22"/>
          <w:lang w:val="et-EE"/>
        </w:rPr>
        <w:t>ga</w:t>
      </w:r>
      <w:r w:rsidRPr="00E9145D">
        <w:rPr>
          <w:szCs w:val="22"/>
          <w:lang w:val="et-EE"/>
        </w:rPr>
        <w:t xml:space="preserve"> või kabergoliini kombineerituna levodopa/DDC inhibiitoriga) kui ka turustamisjärgsest informatsioonist, mida on kogutud alates entakapooni toomisest ravimiturule kombinatsioonraviks koos levodopa/DDC inhibiitoriga. </w:t>
      </w:r>
    </w:p>
    <w:p w:rsidR="00A46DD7" w:rsidRPr="00E9145D" w:rsidRDefault="00A46DD7" w:rsidP="0018376E">
      <w:pPr>
        <w:spacing w:line="240" w:lineRule="auto"/>
        <w:rPr>
          <w:szCs w:val="22"/>
          <w:lang w:val="et-EE"/>
        </w:rPr>
      </w:pPr>
    </w:p>
    <w:p w:rsidR="00A86483" w:rsidRPr="00E9145D" w:rsidRDefault="00A86483" w:rsidP="0018376E">
      <w:pPr>
        <w:spacing w:line="240" w:lineRule="auto"/>
        <w:rPr>
          <w:szCs w:val="22"/>
          <w:lang w:val="et-EE"/>
        </w:rPr>
      </w:pPr>
      <w:r w:rsidRPr="00E9145D">
        <w:rPr>
          <w:szCs w:val="22"/>
          <w:lang w:val="et-EE" w:eastAsia="ar-SA"/>
        </w:rPr>
        <w:t>Kõrvaltoimed on liigitatud esinemise sageduse järgi, alustades kõige sagedasematest ja kasutades järgmist kokkuleppelist kirjeldust: väga sage (≥1/10); sage (≥</w:t>
      </w:r>
      <w:r w:rsidR="009E61BF" w:rsidRPr="00E9145D">
        <w:rPr>
          <w:szCs w:val="22"/>
          <w:lang w:val="et-EE" w:eastAsia="ar-SA"/>
        </w:rPr>
        <w:t>1/</w:t>
      </w:r>
      <w:r w:rsidRPr="00E9145D">
        <w:rPr>
          <w:szCs w:val="22"/>
          <w:lang w:val="et-EE" w:eastAsia="ar-SA"/>
        </w:rPr>
        <w:t>100 kuni &lt;1/10); aeg-ajalt (≥1/1000 kuni &lt;1/100); harv (1≥/10</w:t>
      </w:r>
      <w:r w:rsidR="00D31A35" w:rsidRPr="00E9145D">
        <w:rPr>
          <w:szCs w:val="22"/>
          <w:lang w:val="et-EE" w:eastAsia="ar-SA"/>
        </w:rPr>
        <w:t> </w:t>
      </w:r>
      <w:r w:rsidRPr="00E9145D">
        <w:rPr>
          <w:szCs w:val="22"/>
          <w:lang w:val="et-EE" w:eastAsia="ar-SA"/>
        </w:rPr>
        <w:t>000 kuni &lt;1/1000); väga harv (&lt;1/10</w:t>
      </w:r>
      <w:r w:rsidR="00D31A35" w:rsidRPr="00E9145D">
        <w:rPr>
          <w:szCs w:val="22"/>
          <w:lang w:val="et-EE" w:eastAsia="ar-SA"/>
        </w:rPr>
        <w:t> </w:t>
      </w:r>
      <w:r w:rsidRPr="00E9145D">
        <w:rPr>
          <w:szCs w:val="22"/>
          <w:lang w:val="et-EE" w:eastAsia="ar-SA"/>
        </w:rPr>
        <w:t>000); teadmata (</w:t>
      </w:r>
      <w:r w:rsidRPr="00E9145D">
        <w:rPr>
          <w:rStyle w:val="Hyperlink"/>
          <w:color w:val="auto"/>
          <w:szCs w:val="22"/>
          <w:u w:val="none"/>
          <w:lang w:val="et-EE" w:eastAsia="ar-SA"/>
        </w:rPr>
        <w:t>ei ole võimalik hinnata olemasolevate andmete alusel, kuna kliiniliste või epidemioloog</w:t>
      </w:r>
      <w:r w:rsidR="00B7642C" w:rsidRPr="00E9145D">
        <w:rPr>
          <w:rStyle w:val="Hyperlink"/>
          <w:color w:val="auto"/>
          <w:szCs w:val="22"/>
          <w:u w:val="none"/>
          <w:lang w:val="et-EE" w:eastAsia="ar-SA"/>
        </w:rPr>
        <w:t xml:space="preserve">iliste uuringute alusel ei saa </w:t>
      </w:r>
      <w:r w:rsidRPr="00E9145D">
        <w:rPr>
          <w:rStyle w:val="Hyperlink"/>
          <w:color w:val="auto"/>
          <w:szCs w:val="22"/>
          <w:u w:val="none"/>
          <w:lang w:val="et-EE" w:eastAsia="ar-SA"/>
        </w:rPr>
        <w:t xml:space="preserve">teha usaldusväärseid järeldusi). </w:t>
      </w:r>
    </w:p>
    <w:p w:rsidR="00A46DD7" w:rsidRPr="00E9145D" w:rsidRDefault="00A46DD7" w:rsidP="0018376E">
      <w:pPr>
        <w:spacing w:line="240" w:lineRule="auto"/>
        <w:rPr>
          <w:szCs w:val="22"/>
          <w:lang w:val="et-EE"/>
        </w:rPr>
      </w:pPr>
    </w:p>
    <w:p w:rsidR="008E7780" w:rsidRPr="00E9145D" w:rsidRDefault="008E7780" w:rsidP="0018376E">
      <w:pPr>
        <w:spacing w:line="240" w:lineRule="auto"/>
        <w:rPr>
          <w:szCs w:val="22"/>
          <w:lang w:val="et-EE"/>
        </w:rPr>
      </w:pPr>
      <w:r w:rsidRPr="00E9145D">
        <w:rPr>
          <w:b/>
          <w:szCs w:val="22"/>
          <w:lang w:val="et-EE"/>
        </w:rPr>
        <w:t>Tabel 1.</w:t>
      </w:r>
      <w:r w:rsidRPr="00E9145D">
        <w:rPr>
          <w:szCs w:val="22"/>
          <w:lang w:val="et-EE"/>
        </w:rPr>
        <w:t xml:space="preserve"> Kõrvaltoimed</w:t>
      </w:r>
    </w:p>
    <w:p w:rsidR="008E7780" w:rsidRPr="00E9145D" w:rsidRDefault="008E7780" w:rsidP="0018376E">
      <w:pPr>
        <w:spacing w:line="240" w:lineRule="auto"/>
        <w:rPr>
          <w:szCs w:val="22"/>
          <w:lang w:val="et-EE"/>
        </w:rPr>
      </w:pPr>
    </w:p>
    <w:p w:rsidR="008E7780" w:rsidRPr="00E9145D" w:rsidRDefault="008E7780" w:rsidP="0018376E">
      <w:pPr>
        <w:spacing w:line="240" w:lineRule="auto"/>
        <w:rPr>
          <w:szCs w:val="22"/>
          <w:lang w:val="et-EE"/>
        </w:rPr>
      </w:pPr>
      <w:r w:rsidRPr="00E9145D">
        <w:rPr>
          <w:b/>
          <w:i/>
          <w:szCs w:val="22"/>
          <w:lang w:val="et-EE" w:eastAsia="ar-SA"/>
        </w:rPr>
        <w:t>Vere ja lümfisüsteemi häired</w:t>
      </w:r>
    </w:p>
    <w:p w:rsidR="008E7780" w:rsidRPr="00E9145D" w:rsidRDefault="008E7780" w:rsidP="0018376E">
      <w:pPr>
        <w:spacing w:line="240" w:lineRule="auto"/>
        <w:rPr>
          <w:szCs w:val="22"/>
          <w:lang w:val="et-EE"/>
        </w:rPr>
      </w:pPr>
      <w:r w:rsidRPr="00E9145D">
        <w:rPr>
          <w:szCs w:val="22"/>
          <w:lang w:val="et-EE"/>
        </w:rPr>
        <w:t>Sage:</w:t>
      </w:r>
      <w:r w:rsidRPr="00E9145D">
        <w:rPr>
          <w:szCs w:val="22"/>
          <w:lang w:val="et-EE"/>
        </w:rPr>
        <w:tab/>
      </w:r>
      <w:r w:rsidRPr="00E9145D">
        <w:rPr>
          <w:szCs w:val="22"/>
          <w:lang w:val="et-EE"/>
        </w:rPr>
        <w:tab/>
      </w:r>
      <w:r w:rsidRPr="00E9145D">
        <w:rPr>
          <w:szCs w:val="22"/>
          <w:lang w:val="et-EE"/>
        </w:rPr>
        <w:tab/>
        <w:t>Aneemia</w:t>
      </w:r>
    </w:p>
    <w:p w:rsidR="008E7780" w:rsidRPr="00E9145D" w:rsidRDefault="008E7780" w:rsidP="0018376E">
      <w:pPr>
        <w:spacing w:line="240" w:lineRule="auto"/>
        <w:rPr>
          <w:szCs w:val="22"/>
          <w:lang w:val="et-EE"/>
        </w:rPr>
      </w:pPr>
      <w:r w:rsidRPr="00E9145D">
        <w:rPr>
          <w:szCs w:val="22"/>
          <w:lang w:val="et-EE"/>
        </w:rPr>
        <w:t>Aeg-ajalt:</w:t>
      </w:r>
      <w:r w:rsidRPr="00E9145D">
        <w:rPr>
          <w:szCs w:val="22"/>
          <w:lang w:val="et-EE"/>
        </w:rPr>
        <w:tab/>
      </w:r>
      <w:r w:rsidRPr="00E9145D">
        <w:rPr>
          <w:szCs w:val="22"/>
          <w:lang w:val="et-EE"/>
        </w:rPr>
        <w:tab/>
        <w:t xml:space="preserve">Trombotsütopeenia </w:t>
      </w:r>
    </w:p>
    <w:p w:rsidR="008E7780" w:rsidRPr="00E9145D" w:rsidRDefault="008E7780" w:rsidP="0018376E">
      <w:pPr>
        <w:spacing w:line="240" w:lineRule="auto"/>
        <w:rPr>
          <w:szCs w:val="22"/>
          <w:lang w:val="et-EE"/>
        </w:rPr>
      </w:pPr>
    </w:p>
    <w:p w:rsidR="008E7780" w:rsidRPr="00E9145D" w:rsidRDefault="008E7780" w:rsidP="009F4F3A">
      <w:pPr>
        <w:keepNext/>
        <w:keepLines/>
        <w:spacing w:line="240" w:lineRule="auto"/>
        <w:rPr>
          <w:b/>
          <w:i/>
          <w:szCs w:val="22"/>
          <w:lang w:val="et-EE" w:eastAsia="ar-SA"/>
        </w:rPr>
      </w:pPr>
      <w:r w:rsidRPr="00E9145D">
        <w:rPr>
          <w:b/>
          <w:i/>
          <w:szCs w:val="22"/>
          <w:lang w:val="et-EE" w:eastAsia="ar-SA"/>
        </w:rPr>
        <w:t>Ainevahetus</w:t>
      </w:r>
      <w:r w:rsidR="00C62189" w:rsidRPr="00E9145D">
        <w:rPr>
          <w:b/>
          <w:i/>
          <w:szCs w:val="22"/>
          <w:lang w:val="et-EE" w:eastAsia="ar-SA"/>
        </w:rPr>
        <w:t>-</w:t>
      </w:r>
      <w:r w:rsidRPr="00E9145D">
        <w:rPr>
          <w:b/>
          <w:i/>
          <w:szCs w:val="22"/>
          <w:lang w:val="et-EE" w:eastAsia="ar-SA"/>
        </w:rPr>
        <w:t xml:space="preserve"> ja toitumishäired</w:t>
      </w:r>
    </w:p>
    <w:p w:rsidR="008E7780" w:rsidRPr="00E9145D" w:rsidRDefault="008E7780" w:rsidP="009F4F3A">
      <w:pPr>
        <w:keepNext/>
        <w:keepLines/>
        <w:spacing w:line="240" w:lineRule="auto"/>
        <w:rPr>
          <w:b/>
          <w:i/>
          <w:szCs w:val="22"/>
          <w:lang w:val="et-EE"/>
        </w:rPr>
      </w:pPr>
      <w:r w:rsidRPr="00E9145D">
        <w:rPr>
          <w:szCs w:val="22"/>
          <w:lang w:val="et-EE"/>
        </w:rPr>
        <w:t>Sage:</w:t>
      </w:r>
      <w:r w:rsidRPr="00E9145D">
        <w:rPr>
          <w:szCs w:val="22"/>
          <w:lang w:val="et-EE"/>
        </w:rPr>
        <w:tab/>
      </w:r>
      <w:r w:rsidRPr="00E9145D">
        <w:rPr>
          <w:szCs w:val="22"/>
          <w:lang w:val="et-EE"/>
        </w:rPr>
        <w:tab/>
      </w:r>
      <w:r w:rsidRPr="00E9145D">
        <w:rPr>
          <w:szCs w:val="22"/>
          <w:lang w:val="et-EE"/>
        </w:rPr>
        <w:tab/>
        <w:t>Kaalukaotus*, vähenenud söögiisu*</w:t>
      </w:r>
    </w:p>
    <w:p w:rsidR="008E7780" w:rsidRPr="00E9145D" w:rsidRDefault="008E7780" w:rsidP="0018376E">
      <w:pPr>
        <w:spacing w:line="240" w:lineRule="auto"/>
        <w:rPr>
          <w:b/>
          <w:i/>
          <w:szCs w:val="22"/>
          <w:lang w:val="et-EE"/>
        </w:rPr>
      </w:pPr>
    </w:p>
    <w:p w:rsidR="008E7780" w:rsidRPr="00E9145D" w:rsidRDefault="008E7780" w:rsidP="0018376E">
      <w:pPr>
        <w:spacing w:line="240" w:lineRule="auto"/>
        <w:rPr>
          <w:b/>
          <w:i/>
          <w:szCs w:val="22"/>
          <w:lang w:val="et-EE"/>
        </w:rPr>
      </w:pPr>
      <w:r w:rsidRPr="00E9145D">
        <w:rPr>
          <w:b/>
          <w:i/>
          <w:szCs w:val="22"/>
          <w:lang w:val="et-EE"/>
        </w:rPr>
        <w:t>Psühhiaatrilised häired</w:t>
      </w:r>
    </w:p>
    <w:p w:rsidR="008E7780" w:rsidRPr="00E9145D" w:rsidRDefault="001246DD" w:rsidP="0018376E">
      <w:pPr>
        <w:spacing w:line="240" w:lineRule="auto"/>
        <w:ind w:left="1701" w:hanging="1701"/>
        <w:rPr>
          <w:szCs w:val="22"/>
          <w:lang w:val="et-EE" w:eastAsia="ar-SA"/>
        </w:rPr>
      </w:pPr>
      <w:r w:rsidRPr="00E9145D">
        <w:rPr>
          <w:szCs w:val="22"/>
          <w:lang w:val="et-EE" w:eastAsia="ar-SA"/>
        </w:rPr>
        <w:t>Sage:</w:t>
      </w:r>
      <w:r w:rsidRPr="00E9145D">
        <w:rPr>
          <w:szCs w:val="22"/>
          <w:lang w:val="et-EE" w:eastAsia="ar-SA"/>
        </w:rPr>
        <w:tab/>
      </w:r>
      <w:r w:rsidRPr="00E9145D">
        <w:rPr>
          <w:szCs w:val="22"/>
          <w:lang w:val="et-EE" w:eastAsia="ar-SA"/>
        </w:rPr>
        <w:tab/>
      </w:r>
      <w:r w:rsidR="008E7780" w:rsidRPr="00E9145D">
        <w:rPr>
          <w:szCs w:val="22"/>
          <w:lang w:val="et-EE" w:eastAsia="ar-SA"/>
        </w:rPr>
        <w:t>Depressioon, hallutsinatsioonid, segasusseis</w:t>
      </w:r>
      <w:r w:rsidR="00C62189" w:rsidRPr="00E9145D">
        <w:rPr>
          <w:szCs w:val="22"/>
          <w:lang w:val="et-EE" w:eastAsia="ar-SA"/>
        </w:rPr>
        <w:t>u</w:t>
      </w:r>
      <w:r w:rsidR="008E7780" w:rsidRPr="00E9145D">
        <w:rPr>
          <w:szCs w:val="22"/>
          <w:lang w:val="et-EE" w:eastAsia="ar-SA"/>
        </w:rPr>
        <w:t>nd*, ebatavalised unenäod*</w:t>
      </w:r>
      <w:r w:rsidRPr="00E9145D">
        <w:rPr>
          <w:szCs w:val="22"/>
          <w:lang w:val="et-EE" w:eastAsia="ar-SA"/>
        </w:rPr>
        <w:t xml:space="preserve">, ärevus, </w:t>
      </w:r>
      <w:r w:rsidR="008E7780" w:rsidRPr="00E9145D">
        <w:rPr>
          <w:szCs w:val="22"/>
          <w:lang w:val="et-EE" w:eastAsia="ar-SA"/>
        </w:rPr>
        <w:t>unetus</w:t>
      </w:r>
    </w:p>
    <w:p w:rsidR="008E7780" w:rsidRPr="00E9145D" w:rsidRDefault="008E7780" w:rsidP="0018376E">
      <w:pPr>
        <w:spacing w:line="240" w:lineRule="auto"/>
        <w:rPr>
          <w:szCs w:val="22"/>
          <w:lang w:val="et-EE" w:eastAsia="ar-SA"/>
        </w:rPr>
      </w:pPr>
      <w:r w:rsidRPr="00E9145D">
        <w:rPr>
          <w:szCs w:val="22"/>
          <w:lang w:val="et-EE" w:eastAsia="ar-SA"/>
        </w:rPr>
        <w:t>Aeg-ajalt:</w:t>
      </w:r>
      <w:r w:rsidRPr="00E9145D">
        <w:rPr>
          <w:szCs w:val="22"/>
          <w:lang w:val="et-EE" w:eastAsia="ar-SA"/>
        </w:rPr>
        <w:tab/>
      </w:r>
      <w:r w:rsidRPr="00E9145D">
        <w:rPr>
          <w:szCs w:val="22"/>
          <w:lang w:val="et-EE" w:eastAsia="ar-SA"/>
        </w:rPr>
        <w:tab/>
        <w:t xml:space="preserve">Psühhoos, agitatsioon* </w:t>
      </w:r>
    </w:p>
    <w:p w:rsidR="008E7780" w:rsidRPr="00E9145D" w:rsidRDefault="008E7780" w:rsidP="0018376E">
      <w:pPr>
        <w:spacing w:line="240" w:lineRule="auto"/>
        <w:rPr>
          <w:b/>
          <w:i/>
          <w:szCs w:val="22"/>
          <w:lang w:val="et-EE" w:eastAsia="ar-SA"/>
        </w:rPr>
      </w:pPr>
      <w:r w:rsidRPr="00E9145D">
        <w:rPr>
          <w:szCs w:val="22"/>
          <w:lang w:val="et-EE" w:eastAsia="ar-SA"/>
        </w:rPr>
        <w:t>Teadmata:</w:t>
      </w:r>
      <w:r w:rsidRPr="00E9145D">
        <w:rPr>
          <w:szCs w:val="22"/>
          <w:lang w:val="et-EE" w:eastAsia="ar-SA"/>
        </w:rPr>
        <w:tab/>
      </w:r>
      <w:r w:rsidRPr="00E9145D">
        <w:rPr>
          <w:szCs w:val="22"/>
          <w:lang w:val="et-EE" w:eastAsia="ar-SA"/>
        </w:rPr>
        <w:tab/>
        <w:t>Suitsiidne käitumine</w:t>
      </w:r>
      <w:r w:rsidR="005F4716">
        <w:rPr>
          <w:szCs w:val="22"/>
          <w:lang w:val="et-EE" w:eastAsia="ar-SA"/>
        </w:rPr>
        <w:t>,</w:t>
      </w:r>
      <w:r w:rsidR="005F4716" w:rsidRPr="00175C57">
        <w:rPr>
          <w:lang w:val="et-EE"/>
        </w:rPr>
        <w:t xml:space="preserve"> d</w:t>
      </w:r>
      <w:r w:rsidR="005F4716" w:rsidRPr="00175C57">
        <w:rPr>
          <w:szCs w:val="22"/>
          <w:lang w:val="et-EE" w:eastAsia="ar-SA"/>
        </w:rPr>
        <w:t xml:space="preserve">opamiini düsregulatsiooni sündroom </w:t>
      </w:r>
      <w:r w:rsidR="005F4716">
        <w:rPr>
          <w:szCs w:val="22"/>
          <w:lang w:val="et-EE" w:eastAsia="ar-SA"/>
        </w:rPr>
        <w:t xml:space="preserve"> </w:t>
      </w:r>
    </w:p>
    <w:p w:rsidR="008E7780" w:rsidRPr="00E9145D" w:rsidRDefault="008E7780" w:rsidP="0018376E">
      <w:pPr>
        <w:spacing w:line="240" w:lineRule="auto"/>
        <w:rPr>
          <w:szCs w:val="22"/>
          <w:lang w:val="et-EE" w:eastAsia="ar-SA"/>
        </w:rPr>
      </w:pPr>
    </w:p>
    <w:p w:rsidR="008E7780" w:rsidRPr="003E0503" w:rsidRDefault="008E7780" w:rsidP="003E0503">
      <w:pPr>
        <w:rPr>
          <w:b/>
          <w:i/>
          <w:lang w:val="et-EE"/>
        </w:rPr>
      </w:pPr>
      <w:r w:rsidRPr="003E0503">
        <w:rPr>
          <w:b/>
          <w:i/>
          <w:lang w:val="et-EE"/>
        </w:rPr>
        <w:t>Närvisüsteemi häired</w:t>
      </w:r>
    </w:p>
    <w:p w:rsidR="008E7780" w:rsidRPr="00E9145D" w:rsidRDefault="008E7780" w:rsidP="00055E07">
      <w:pPr>
        <w:widowControl w:val="0"/>
        <w:tabs>
          <w:tab w:val="left" w:pos="1320"/>
        </w:tabs>
        <w:spacing w:line="240" w:lineRule="auto"/>
        <w:rPr>
          <w:szCs w:val="22"/>
          <w:lang w:val="et-EE" w:eastAsia="ar-SA"/>
        </w:rPr>
      </w:pPr>
      <w:r w:rsidRPr="00E9145D">
        <w:rPr>
          <w:szCs w:val="22"/>
          <w:lang w:val="et-EE"/>
        </w:rPr>
        <w:t>Väga sage:</w:t>
      </w:r>
      <w:r w:rsidRPr="00E9145D">
        <w:rPr>
          <w:szCs w:val="22"/>
          <w:lang w:val="et-EE"/>
        </w:rPr>
        <w:tab/>
      </w:r>
      <w:r w:rsidRPr="00E9145D">
        <w:rPr>
          <w:szCs w:val="22"/>
          <w:lang w:val="et-EE"/>
        </w:rPr>
        <w:tab/>
        <w:t>Düskineesia</w:t>
      </w:r>
      <w:r w:rsidRPr="00E9145D">
        <w:rPr>
          <w:szCs w:val="22"/>
          <w:lang w:val="et-EE" w:eastAsia="ar-SA"/>
        </w:rPr>
        <w:t xml:space="preserve">* </w:t>
      </w:r>
    </w:p>
    <w:p w:rsidR="008E7780" w:rsidRPr="00E9145D" w:rsidRDefault="001246DD" w:rsidP="0018376E">
      <w:pPr>
        <w:spacing w:line="240" w:lineRule="auto"/>
        <w:ind w:left="1701" w:hanging="1701"/>
        <w:rPr>
          <w:szCs w:val="22"/>
          <w:lang w:val="et-EE" w:eastAsia="ar-SA"/>
        </w:rPr>
      </w:pPr>
      <w:r w:rsidRPr="00E9145D">
        <w:rPr>
          <w:szCs w:val="22"/>
          <w:lang w:val="et-EE" w:eastAsia="ar-SA"/>
        </w:rPr>
        <w:t>Sage:</w:t>
      </w:r>
      <w:r w:rsidRPr="00E9145D">
        <w:rPr>
          <w:szCs w:val="22"/>
          <w:lang w:val="et-EE" w:eastAsia="ar-SA"/>
        </w:rPr>
        <w:tab/>
      </w:r>
      <w:r w:rsidRPr="00E9145D">
        <w:rPr>
          <w:szCs w:val="22"/>
          <w:lang w:val="et-EE" w:eastAsia="ar-SA"/>
        </w:rPr>
        <w:tab/>
      </w:r>
      <w:r w:rsidR="008E7780" w:rsidRPr="00E9145D">
        <w:rPr>
          <w:szCs w:val="22"/>
          <w:lang w:val="et-EE" w:eastAsia="ar-SA"/>
        </w:rPr>
        <w:t>Parkinsoni tõve ägenemine</w:t>
      </w:r>
      <w:r w:rsidR="008E7780" w:rsidRPr="00E9145D">
        <w:rPr>
          <w:i/>
          <w:iCs/>
          <w:szCs w:val="22"/>
          <w:lang w:val="et-EE" w:eastAsia="ar-SA"/>
        </w:rPr>
        <w:t xml:space="preserve"> </w:t>
      </w:r>
      <w:r w:rsidR="008E7780" w:rsidRPr="00E9145D">
        <w:rPr>
          <w:szCs w:val="22"/>
          <w:lang w:val="et-EE" w:eastAsia="ar-SA"/>
        </w:rPr>
        <w:t>(</w:t>
      </w:r>
      <w:r w:rsidR="00250B03" w:rsidRPr="00E9145D">
        <w:rPr>
          <w:szCs w:val="22"/>
          <w:lang w:val="et-EE" w:eastAsia="ar-SA"/>
        </w:rPr>
        <w:t>n</w:t>
      </w:r>
      <w:r w:rsidR="00250B03">
        <w:rPr>
          <w:szCs w:val="22"/>
          <w:lang w:val="et-EE" w:eastAsia="ar-SA"/>
        </w:rPr>
        <w:t>t</w:t>
      </w:r>
      <w:r w:rsidR="00250B03" w:rsidRPr="00E9145D">
        <w:rPr>
          <w:szCs w:val="22"/>
          <w:lang w:val="et-EE" w:eastAsia="ar-SA"/>
        </w:rPr>
        <w:t xml:space="preserve"> </w:t>
      </w:r>
      <w:r w:rsidR="008E7780" w:rsidRPr="00E9145D">
        <w:rPr>
          <w:szCs w:val="22"/>
          <w:lang w:val="et-EE" w:eastAsia="ar-SA"/>
        </w:rPr>
        <w:t>bradükineesia)</w:t>
      </w:r>
      <w:r w:rsidR="008E7780" w:rsidRPr="00E9145D">
        <w:rPr>
          <w:i/>
          <w:iCs/>
          <w:szCs w:val="22"/>
          <w:lang w:val="et-EE" w:eastAsia="ar-SA"/>
        </w:rPr>
        <w:t>*,</w:t>
      </w:r>
      <w:r w:rsidR="008E7780" w:rsidRPr="00E9145D">
        <w:rPr>
          <w:szCs w:val="22"/>
          <w:lang w:val="et-EE" w:eastAsia="ar-SA"/>
        </w:rPr>
        <w:t xml:space="preserve"> treemor, </w:t>
      </w:r>
      <w:r w:rsidR="008E7780" w:rsidRPr="00E9145D">
        <w:rPr>
          <w:iCs/>
          <w:szCs w:val="22"/>
          <w:lang w:val="et-EE"/>
        </w:rPr>
        <w:t>o</w:t>
      </w:r>
      <w:r w:rsidR="008E7780" w:rsidRPr="00E9145D">
        <w:rPr>
          <w:rStyle w:val="Emphasis"/>
          <w:iCs w:val="0"/>
          <w:szCs w:val="22"/>
          <w:lang w:val="et-EE"/>
        </w:rPr>
        <w:t>n-off</w:t>
      </w:r>
      <w:r w:rsidRPr="00E9145D">
        <w:rPr>
          <w:rStyle w:val="Emphasis"/>
          <w:i w:val="0"/>
          <w:iCs w:val="0"/>
          <w:szCs w:val="22"/>
          <w:lang w:val="et-EE"/>
        </w:rPr>
        <w:t xml:space="preserve"> </w:t>
      </w:r>
      <w:r w:rsidR="008E7780" w:rsidRPr="00E9145D">
        <w:rPr>
          <w:rStyle w:val="Emphasis"/>
          <w:i w:val="0"/>
          <w:szCs w:val="22"/>
          <w:lang w:val="et-EE"/>
        </w:rPr>
        <w:t>nähud</w:t>
      </w:r>
      <w:r w:rsidRPr="00E9145D">
        <w:rPr>
          <w:i/>
          <w:iCs/>
          <w:szCs w:val="22"/>
          <w:lang w:val="et-EE" w:eastAsia="ar-SA"/>
        </w:rPr>
        <w:t xml:space="preserve">, </w:t>
      </w:r>
      <w:r w:rsidR="008E7780" w:rsidRPr="00E9145D">
        <w:rPr>
          <w:szCs w:val="22"/>
          <w:lang w:val="et-EE" w:eastAsia="ar-SA"/>
        </w:rPr>
        <w:t>düstoonia, vaimsed probleemid (</w:t>
      </w:r>
      <w:r w:rsidR="00250B03" w:rsidRPr="00E9145D">
        <w:rPr>
          <w:szCs w:val="22"/>
          <w:lang w:val="et-EE" w:eastAsia="ar-SA"/>
        </w:rPr>
        <w:t>n</w:t>
      </w:r>
      <w:r w:rsidR="00250B03">
        <w:rPr>
          <w:szCs w:val="22"/>
          <w:lang w:val="et-EE" w:eastAsia="ar-SA"/>
        </w:rPr>
        <w:t>t</w:t>
      </w:r>
      <w:r w:rsidR="00250B03" w:rsidRPr="00E9145D">
        <w:rPr>
          <w:szCs w:val="22"/>
          <w:lang w:val="et-EE" w:eastAsia="ar-SA"/>
        </w:rPr>
        <w:t xml:space="preserve"> </w:t>
      </w:r>
      <w:r w:rsidR="008E7780" w:rsidRPr="00E9145D">
        <w:rPr>
          <w:szCs w:val="22"/>
          <w:lang w:val="et-EE" w:eastAsia="ar-SA"/>
        </w:rPr>
        <w:t>mälu halven</w:t>
      </w:r>
      <w:r w:rsidRPr="00E9145D">
        <w:rPr>
          <w:szCs w:val="22"/>
          <w:lang w:val="et-EE" w:eastAsia="ar-SA"/>
        </w:rPr>
        <w:t xml:space="preserve">emine, dementsus), unisus, </w:t>
      </w:r>
      <w:r w:rsidR="008E7780" w:rsidRPr="00E9145D">
        <w:rPr>
          <w:szCs w:val="22"/>
          <w:lang w:val="et-EE" w:eastAsia="ar-SA"/>
        </w:rPr>
        <w:t>pea</w:t>
      </w:r>
      <w:r w:rsidR="002A1094" w:rsidRPr="00E9145D">
        <w:rPr>
          <w:szCs w:val="22"/>
          <w:lang w:val="et-EE" w:eastAsia="ar-SA"/>
        </w:rPr>
        <w:t>ringlus</w:t>
      </w:r>
      <w:r w:rsidR="008E7780" w:rsidRPr="00E9145D">
        <w:rPr>
          <w:szCs w:val="22"/>
          <w:lang w:val="et-EE" w:eastAsia="ar-SA"/>
        </w:rPr>
        <w:t>*, peavalu</w:t>
      </w:r>
    </w:p>
    <w:p w:rsidR="008E7780" w:rsidRPr="00E9145D" w:rsidRDefault="008E7780" w:rsidP="0018376E">
      <w:pPr>
        <w:spacing w:line="240" w:lineRule="auto"/>
        <w:rPr>
          <w:b/>
          <w:i/>
          <w:szCs w:val="22"/>
          <w:lang w:val="et-EE" w:eastAsia="ar-SA"/>
        </w:rPr>
      </w:pPr>
      <w:r w:rsidRPr="00E9145D">
        <w:rPr>
          <w:szCs w:val="22"/>
          <w:lang w:val="et-EE" w:eastAsia="ar-SA"/>
        </w:rPr>
        <w:t>Teadmata:</w:t>
      </w:r>
      <w:r w:rsidRPr="00E9145D">
        <w:rPr>
          <w:szCs w:val="22"/>
          <w:lang w:val="et-EE" w:eastAsia="ar-SA"/>
        </w:rPr>
        <w:tab/>
      </w:r>
      <w:r w:rsidRPr="00E9145D">
        <w:rPr>
          <w:szCs w:val="22"/>
          <w:lang w:val="et-EE" w:eastAsia="ar-SA"/>
        </w:rPr>
        <w:tab/>
        <w:t xml:space="preserve">Maliigne neuroleptiline sündroom* </w:t>
      </w:r>
    </w:p>
    <w:p w:rsidR="00367666" w:rsidRPr="00E9145D" w:rsidRDefault="00367666" w:rsidP="0018376E">
      <w:pPr>
        <w:spacing w:line="240" w:lineRule="auto"/>
        <w:rPr>
          <w:b/>
          <w:i/>
          <w:szCs w:val="22"/>
          <w:lang w:val="et-EE" w:eastAsia="ar-SA"/>
        </w:rPr>
      </w:pPr>
    </w:p>
    <w:p w:rsidR="008E7780" w:rsidRPr="00E9145D" w:rsidRDefault="00055E07" w:rsidP="0018376E">
      <w:pPr>
        <w:spacing w:line="240" w:lineRule="auto"/>
        <w:rPr>
          <w:szCs w:val="22"/>
          <w:lang w:val="et-EE"/>
        </w:rPr>
      </w:pPr>
      <w:r w:rsidRPr="00B765CC">
        <w:rPr>
          <w:b/>
          <w:i/>
          <w:szCs w:val="22"/>
          <w:lang w:val="et-EE" w:eastAsia="ar-SA"/>
        </w:rPr>
        <w:t>Silma kahjustused</w:t>
      </w:r>
    </w:p>
    <w:p w:rsidR="008E7780" w:rsidRPr="00E9145D" w:rsidRDefault="008E7780" w:rsidP="0018376E">
      <w:pPr>
        <w:spacing w:line="240" w:lineRule="auto"/>
        <w:rPr>
          <w:szCs w:val="22"/>
          <w:lang w:val="et-EE" w:eastAsia="ar-SA"/>
        </w:rPr>
      </w:pPr>
      <w:r w:rsidRPr="00E9145D">
        <w:rPr>
          <w:szCs w:val="22"/>
          <w:lang w:val="et-EE"/>
        </w:rPr>
        <w:t>Sage:</w:t>
      </w:r>
      <w:r w:rsidRPr="00E9145D">
        <w:rPr>
          <w:szCs w:val="22"/>
          <w:lang w:val="et-EE"/>
        </w:rPr>
        <w:tab/>
      </w:r>
      <w:r w:rsidRPr="00E9145D">
        <w:rPr>
          <w:szCs w:val="22"/>
          <w:lang w:val="et-EE"/>
        </w:rPr>
        <w:tab/>
      </w:r>
      <w:r w:rsidRPr="00E9145D">
        <w:rPr>
          <w:szCs w:val="22"/>
          <w:lang w:val="et-EE"/>
        </w:rPr>
        <w:tab/>
        <w:t>Nägemise ähmastumine</w:t>
      </w:r>
    </w:p>
    <w:p w:rsidR="008E7780" w:rsidRPr="00E9145D" w:rsidRDefault="008E7780" w:rsidP="0018376E">
      <w:pPr>
        <w:spacing w:line="240" w:lineRule="auto"/>
        <w:rPr>
          <w:szCs w:val="22"/>
          <w:lang w:val="et-EE" w:eastAsia="ar-SA"/>
        </w:rPr>
      </w:pPr>
    </w:p>
    <w:p w:rsidR="008E7780" w:rsidRPr="00E9145D" w:rsidRDefault="008E7780" w:rsidP="00055E07">
      <w:pPr>
        <w:widowControl w:val="0"/>
        <w:tabs>
          <w:tab w:val="left" w:pos="1320"/>
        </w:tabs>
        <w:spacing w:line="240" w:lineRule="auto"/>
        <w:rPr>
          <w:b/>
          <w:i/>
          <w:szCs w:val="22"/>
          <w:lang w:val="et-EE"/>
        </w:rPr>
      </w:pPr>
      <w:r w:rsidRPr="00E9145D">
        <w:rPr>
          <w:b/>
          <w:i/>
          <w:szCs w:val="22"/>
          <w:lang w:val="et-EE"/>
        </w:rPr>
        <w:t>Südame</w:t>
      </w:r>
      <w:r w:rsidR="00B91DE6" w:rsidRPr="00E9145D">
        <w:rPr>
          <w:b/>
          <w:i/>
          <w:szCs w:val="22"/>
          <w:lang w:val="et-EE"/>
        </w:rPr>
        <w:t xml:space="preserve"> </w:t>
      </w:r>
      <w:r w:rsidRPr="00E9145D">
        <w:rPr>
          <w:b/>
          <w:i/>
          <w:szCs w:val="22"/>
          <w:lang w:val="et-EE"/>
        </w:rPr>
        <w:t>häired</w:t>
      </w:r>
    </w:p>
    <w:p w:rsidR="008E7780" w:rsidRPr="00E9145D" w:rsidRDefault="006F5742" w:rsidP="00055E07">
      <w:pPr>
        <w:widowControl w:val="0"/>
        <w:spacing w:line="240" w:lineRule="auto"/>
        <w:ind w:left="1701" w:hanging="1701"/>
        <w:rPr>
          <w:szCs w:val="22"/>
          <w:lang w:val="et-EE" w:eastAsia="ne-NP" w:bidi="ne-NP"/>
        </w:rPr>
      </w:pPr>
      <w:r w:rsidRPr="00E9145D">
        <w:rPr>
          <w:szCs w:val="22"/>
          <w:lang w:val="et-EE"/>
        </w:rPr>
        <w:t>Sage:</w:t>
      </w:r>
      <w:r w:rsidRPr="00E9145D">
        <w:rPr>
          <w:szCs w:val="22"/>
          <w:lang w:val="et-EE"/>
        </w:rPr>
        <w:tab/>
      </w:r>
      <w:r w:rsidRPr="00E9145D">
        <w:rPr>
          <w:szCs w:val="22"/>
          <w:lang w:val="et-EE"/>
        </w:rPr>
        <w:tab/>
      </w:r>
      <w:r w:rsidR="00A86483" w:rsidRPr="00E9145D">
        <w:rPr>
          <w:szCs w:val="22"/>
          <w:lang w:val="et-EE"/>
        </w:rPr>
        <w:t>S</w:t>
      </w:r>
      <w:r w:rsidR="008E7780" w:rsidRPr="00E9145D">
        <w:rPr>
          <w:szCs w:val="22"/>
          <w:lang w:val="et-EE"/>
        </w:rPr>
        <w:t>üdameisheemia</w:t>
      </w:r>
      <w:r w:rsidR="00C62189" w:rsidRPr="00E9145D">
        <w:rPr>
          <w:szCs w:val="22"/>
          <w:lang w:val="et-EE"/>
        </w:rPr>
        <w:t xml:space="preserve"> </w:t>
      </w:r>
      <w:r w:rsidR="008E7780" w:rsidRPr="00E9145D">
        <w:rPr>
          <w:szCs w:val="22"/>
          <w:lang w:val="et-EE"/>
        </w:rPr>
        <w:t>nähud</w:t>
      </w:r>
      <w:r w:rsidR="00C62189" w:rsidRPr="00E9145D">
        <w:rPr>
          <w:szCs w:val="22"/>
          <w:lang w:val="et-EE"/>
        </w:rPr>
        <w:t>,</w:t>
      </w:r>
      <w:r w:rsidR="008E7780" w:rsidRPr="00E9145D">
        <w:rPr>
          <w:szCs w:val="22"/>
          <w:lang w:val="et-EE"/>
        </w:rPr>
        <w:t xml:space="preserve"> </w:t>
      </w:r>
      <w:r w:rsidR="00A86483" w:rsidRPr="00E9145D">
        <w:rPr>
          <w:szCs w:val="22"/>
          <w:lang w:val="et-EE"/>
        </w:rPr>
        <w:t>v.a</w:t>
      </w:r>
      <w:r w:rsidR="008E7780" w:rsidRPr="00E9145D">
        <w:rPr>
          <w:szCs w:val="22"/>
          <w:lang w:val="et-EE"/>
        </w:rPr>
        <w:t xml:space="preserve"> müokardi infarkt (nt stenokardia)</w:t>
      </w:r>
      <w:r w:rsidRPr="00E9145D">
        <w:rPr>
          <w:szCs w:val="22"/>
          <w:lang w:val="et-EE" w:eastAsia="ne-NP" w:bidi="ne-NP"/>
        </w:rPr>
        <w:t xml:space="preserve">**, </w:t>
      </w:r>
      <w:r w:rsidR="008E7780" w:rsidRPr="00E9145D">
        <w:rPr>
          <w:szCs w:val="22"/>
          <w:lang w:val="et-EE" w:eastAsia="ne-NP" w:bidi="ne-NP"/>
        </w:rPr>
        <w:t>rütmihäired</w:t>
      </w:r>
    </w:p>
    <w:p w:rsidR="008E7780" w:rsidRPr="00E9145D" w:rsidRDefault="008E7780" w:rsidP="00055E07">
      <w:pPr>
        <w:widowControl w:val="0"/>
        <w:spacing w:line="240" w:lineRule="auto"/>
        <w:rPr>
          <w:szCs w:val="22"/>
          <w:lang w:val="et-EE" w:eastAsia="ar-SA"/>
        </w:rPr>
      </w:pPr>
      <w:r w:rsidRPr="00E9145D">
        <w:rPr>
          <w:szCs w:val="22"/>
          <w:lang w:val="et-EE" w:eastAsia="ar-SA"/>
        </w:rPr>
        <w:t>Aeg-ajalt:</w:t>
      </w:r>
      <w:r w:rsidRPr="00E9145D">
        <w:rPr>
          <w:szCs w:val="22"/>
          <w:lang w:val="et-EE" w:eastAsia="ar-SA"/>
        </w:rPr>
        <w:tab/>
      </w:r>
      <w:r w:rsidRPr="00E9145D">
        <w:rPr>
          <w:szCs w:val="22"/>
          <w:lang w:val="et-EE" w:eastAsia="ar-SA"/>
        </w:rPr>
        <w:tab/>
        <w:t>Müokardi infarkt**</w:t>
      </w:r>
    </w:p>
    <w:p w:rsidR="008E7780" w:rsidRPr="00E9145D" w:rsidRDefault="008E7780" w:rsidP="00055E07">
      <w:pPr>
        <w:widowControl w:val="0"/>
        <w:spacing w:line="240" w:lineRule="auto"/>
        <w:rPr>
          <w:szCs w:val="22"/>
          <w:lang w:val="et-EE" w:eastAsia="ar-SA"/>
        </w:rPr>
      </w:pPr>
    </w:p>
    <w:p w:rsidR="008E7780" w:rsidRPr="00E9145D" w:rsidRDefault="008E7780" w:rsidP="0018376E">
      <w:pPr>
        <w:spacing w:line="240" w:lineRule="auto"/>
        <w:rPr>
          <w:szCs w:val="22"/>
          <w:lang w:val="et-EE" w:eastAsia="ar-SA"/>
        </w:rPr>
      </w:pPr>
      <w:r w:rsidRPr="00E9145D">
        <w:rPr>
          <w:b/>
          <w:i/>
          <w:szCs w:val="22"/>
          <w:lang w:val="et-EE" w:eastAsia="ar-SA"/>
        </w:rPr>
        <w:t>Vaskulaarsed häired</w:t>
      </w:r>
    </w:p>
    <w:p w:rsidR="008E7780" w:rsidRPr="00E9145D" w:rsidRDefault="008E7780" w:rsidP="00055E07">
      <w:pPr>
        <w:widowControl w:val="0"/>
        <w:spacing w:line="240" w:lineRule="auto"/>
        <w:rPr>
          <w:szCs w:val="22"/>
          <w:lang w:val="et-EE"/>
        </w:rPr>
      </w:pPr>
      <w:r w:rsidRPr="00E9145D">
        <w:rPr>
          <w:szCs w:val="22"/>
          <w:lang w:val="et-EE" w:eastAsia="ar-SA"/>
        </w:rPr>
        <w:t>Sage:</w:t>
      </w:r>
      <w:r w:rsidRPr="00E9145D">
        <w:rPr>
          <w:szCs w:val="22"/>
          <w:lang w:val="et-EE" w:eastAsia="ar-SA"/>
        </w:rPr>
        <w:tab/>
      </w:r>
      <w:r w:rsidRPr="00E9145D">
        <w:rPr>
          <w:szCs w:val="22"/>
          <w:lang w:val="et-EE" w:eastAsia="ar-SA"/>
        </w:rPr>
        <w:tab/>
      </w:r>
      <w:r w:rsidRPr="00E9145D">
        <w:rPr>
          <w:szCs w:val="22"/>
          <w:lang w:val="et-EE" w:eastAsia="ar-SA"/>
        </w:rPr>
        <w:tab/>
        <w:t xml:space="preserve">Ortostaatiline </w:t>
      </w:r>
      <w:r w:rsidRPr="00E9145D">
        <w:rPr>
          <w:szCs w:val="22"/>
          <w:lang w:val="et-EE"/>
        </w:rPr>
        <w:t>hüpotensioon, hüpertensioon</w:t>
      </w:r>
    </w:p>
    <w:p w:rsidR="008E7780" w:rsidRPr="00E9145D" w:rsidRDefault="008E7780" w:rsidP="00055E07">
      <w:pPr>
        <w:widowControl w:val="0"/>
        <w:spacing w:line="240" w:lineRule="auto"/>
        <w:rPr>
          <w:szCs w:val="22"/>
          <w:lang w:val="et-EE" w:eastAsia="ar-SA"/>
        </w:rPr>
      </w:pPr>
      <w:r w:rsidRPr="00E9145D">
        <w:rPr>
          <w:szCs w:val="22"/>
          <w:lang w:val="et-EE"/>
        </w:rPr>
        <w:t>Aeg-ajalt:</w:t>
      </w:r>
      <w:r w:rsidRPr="00E9145D">
        <w:rPr>
          <w:szCs w:val="22"/>
          <w:lang w:val="et-EE"/>
        </w:rPr>
        <w:tab/>
      </w:r>
      <w:r w:rsidRPr="00E9145D">
        <w:rPr>
          <w:szCs w:val="22"/>
          <w:lang w:val="et-EE"/>
        </w:rPr>
        <w:tab/>
        <w:t>Seedetrakti verejooks</w:t>
      </w:r>
    </w:p>
    <w:p w:rsidR="008E7780" w:rsidRPr="00E9145D" w:rsidRDefault="008E7780" w:rsidP="0018376E">
      <w:pPr>
        <w:spacing w:line="240" w:lineRule="auto"/>
        <w:rPr>
          <w:szCs w:val="22"/>
          <w:lang w:val="et-EE" w:eastAsia="ar-SA"/>
        </w:rPr>
      </w:pPr>
    </w:p>
    <w:p w:rsidR="008E7780" w:rsidRPr="00E9145D" w:rsidRDefault="008E7780" w:rsidP="0018376E">
      <w:pPr>
        <w:spacing w:line="240" w:lineRule="auto"/>
        <w:rPr>
          <w:szCs w:val="22"/>
          <w:lang w:val="et-EE"/>
        </w:rPr>
      </w:pPr>
      <w:r w:rsidRPr="00E9145D">
        <w:rPr>
          <w:b/>
          <w:bCs/>
          <w:i/>
          <w:iCs/>
          <w:szCs w:val="22"/>
          <w:lang w:val="et-EE" w:eastAsia="ar-SA"/>
        </w:rPr>
        <w:t>Respiratoorsed, rindkere ja mediastiinumi häired</w:t>
      </w:r>
    </w:p>
    <w:p w:rsidR="008E7780" w:rsidRPr="00E9145D" w:rsidRDefault="008E7780" w:rsidP="0018376E">
      <w:pPr>
        <w:spacing w:line="240" w:lineRule="auto"/>
        <w:rPr>
          <w:szCs w:val="22"/>
          <w:lang w:val="et-EE" w:eastAsia="ar-SA"/>
        </w:rPr>
      </w:pPr>
      <w:r w:rsidRPr="00E9145D">
        <w:rPr>
          <w:szCs w:val="22"/>
          <w:lang w:val="et-EE" w:eastAsia="ar-SA"/>
        </w:rPr>
        <w:t>Sage:</w:t>
      </w:r>
      <w:r w:rsidRPr="00E9145D">
        <w:rPr>
          <w:szCs w:val="22"/>
          <w:lang w:val="et-EE" w:eastAsia="ar-SA"/>
        </w:rPr>
        <w:tab/>
      </w:r>
      <w:r w:rsidRPr="00E9145D">
        <w:rPr>
          <w:szCs w:val="22"/>
          <w:lang w:val="et-EE" w:eastAsia="ar-SA"/>
        </w:rPr>
        <w:tab/>
      </w:r>
      <w:r w:rsidRPr="00E9145D">
        <w:rPr>
          <w:szCs w:val="22"/>
          <w:lang w:val="et-EE" w:eastAsia="ar-SA"/>
        </w:rPr>
        <w:tab/>
        <w:t>Hingeldus</w:t>
      </w:r>
    </w:p>
    <w:p w:rsidR="008E7780" w:rsidRPr="00E9145D" w:rsidRDefault="008E7780" w:rsidP="0018376E">
      <w:pPr>
        <w:spacing w:line="240" w:lineRule="auto"/>
        <w:rPr>
          <w:szCs w:val="22"/>
          <w:lang w:val="et-EE" w:eastAsia="ar-SA"/>
        </w:rPr>
      </w:pPr>
    </w:p>
    <w:p w:rsidR="008E7780" w:rsidRPr="003E0503" w:rsidRDefault="008E7780" w:rsidP="003E0503">
      <w:pPr>
        <w:rPr>
          <w:b/>
          <w:i/>
          <w:lang w:val="et-EE" w:eastAsia="ar-SA"/>
        </w:rPr>
      </w:pPr>
      <w:r w:rsidRPr="003E0503">
        <w:rPr>
          <w:b/>
          <w:i/>
          <w:lang w:val="et-EE" w:eastAsia="ar-SA"/>
        </w:rPr>
        <w:t>Seedetrakti häired</w:t>
      </w:r>
    </w:p>
    <w:p w:rsidR="008E7780" w:rsidRPr="00E9145D" w:rsidRDefault="008E7780" w:rsidP="00055E07">
      <w:pPr>
        <w:pStyle w:val="EndnoteText"/>
        <w:widowControl w:val="0"/>
        <w:tabs>
          <w:tab w:val="left" w:pos="1320"/>
        </w:tabs>
        <w:rPr>
          <w:szCs w:val="22"/>
          <w:lang w:val="et-EE" w:eastAsia="ar-SA"/>
        </w:rPr>
      </w:pPr>
      <w:r w:rsidRPr="00E9145D">
        <w:rPr>
          <w:szCs w:val="22"/>
          <w:lang w:val="et-EE" w:eastAsia="ar-SA"/>
        </w:rPr>
        <w:t>Väga sage:</w:t>
      </w:r>
      <w:r w:rsidRPr="00E9145D">
        <w:rPr>
          <w:szCs w:val="22"/>
          <w:lang w:val="et-EE" w:eastAsia="ar-SA"/>
        </w:rPr>
        <w:tab/>
      </w:r>
      <w:r w:rsidRPr="00E9145D">
        <w:rPr>
          <w:szCs w:val="22"/>
          <w:lang w:val="et-EE" w:eastAsia="ar-SA"/>
        </w:rPr>
        <w:tab/>
        <w:t>Kõhulahtisus*, iiveldus*</w:t>
      </w:r>
    </w:p>
    <w:p w:rsidR="008E7780" w:rsidRPr="00E9145D" w:rsidRDefault="008E7780" w:rsidP="00055E07">
      <w:pPr>
        <w:widowControl w:val="0"/>
        <w:tabs>
          <w:tab w:val="left" w:pos="1430"/>
        </w:tabs>
        <w:spacing w:line="240" w:lineRule="auto"/>
        <w:ind w:left="1701" w:hanging="1701"/>
        <w:rPr>
          <w:szCs w:val="22"/>
          <w:lang w:val="et-EE" w:eastAsia="ar-SA"/>
        </w:rPr>
      </w:pPr>
      <w:r w:rsidRPr="00E9145D">
        <w:rPr>
          <w:szCs w:val="22"/>
          <w:lang w:val="et-EE" w:eastAsia="ar-SA"/>
        </w:rPr>
        <w:t>Sage:</w:t>
      </w:r>
      <w:r w:rsidRPr="00E9145D">
        <w:rPr>
          <w:szCs w:val="22"/>
          <w:lang w:val="et-EE" w:eastAsia="ar-SA"/>
        </w:rPr>
        <w:tab/>
      </w:r>
      <w:r w:rsidRPr="00E9145D">
        <w:rPr>
          <w:szCs w:val="22"/>
          <w:lang w:val="et-EE" w:eastAsia="ar-SA"/>
        </w:rPr>
        <w:tab/>
      </w:r>
      <w:r w:rsidRPr="00E9145D">
        <w:rPr>
          <w:szCs w:val="22"/>
          <w:lang w:val="et-EE" w:eastAsia="ar-SA"/>
        </w:rPr>
        <w:tab/>
        <w:t>Kõhukinnisus*, oksendamine*, düspepsia, v</w:t>
      </w:r>
      <w:r w:rsidR="005B5AF9" w:rsidRPr="00E9145D">
        <w:rPr>
          <w:szCs w:val="22"/>
          <w:lang w:val="et-EE" w:eastAsia="ar-SA"/>
        </w:rPr>
        <w:t xml:space="preserve">alu ja ebamugavustunne kõhus*, </w:t>
      </w:r>
      <w:r w:rsidRPr="00E9145D">
        <w:rPr>
          <w:szCs w:val="22"/>
          <w:lang w:val="et-EE" w:eastAsia="ar-SA"/>
        </w:rPr>
        <w:t>suukuivus*</w:t>
      </w:r>
    </w:p>
    <w:p w:rsidR="008E7780" w:rsidRPr="00E9145D" w:rsidRDefault="008E7780" w:rsidP="00055E07">
      <w:pPr>
        <w:widowControl w:val="0"/>
        <w:tabs>
          <w:tab w:val="left" w:pos="1320"/>
        </w:tabs>
        <w:spacing w:line="240" w:lineRule="auto"/>
        <w:rPr>
          <w:szCs w:val="22"/>
          <w:lang w:val="et-EE"/>
        </w:rPr>
      </w:pPr>
      <w:r w:rsidRPr="00E9145D">
        <w:rPr>
          <w:szCs w:val="22"/>
          <w:lang w:val="et-EE" w:eastAsia="ar-SA"/>
        </w:rPr>
        <w:t>Aeg-ajalt:</w:t>
      </w:r>
      <w:r w:rsidRPr="00E9145D">
        <w:rPr>
          <w:szCs w:val="22"/>
          <w:lang w:val="et-EE" w:eastAsia="ar-SA"/>
        </w:rPr>
        <w:tab/>
      </w:r>
      <w:r w:rsidRPr="00E9145D">
        <w:rPr>
          <w:szCs w:val="22"/>
          <w:lang w:val="et-EE" w:eastAsia="ar-SA"/>
        </w:rPr>
        <w:tab/>
        <w:t>Koliit*, düsfaagia</w:t>
      </w:r>
    </w:p>
    <w:p w:rsidR="008E7780" w:rsidRPr="00E9145D" w:rsidRDefault="008E7780" w:rsidP="00055E07">
      <w:pPr>
        <w:pStyle w:val="Heading3"/>
        <w:keepNext w:val="0"/>
        <w:keepLines w:val="0"/>
        <w:numPr>
          <w:ilvl w:val="2"/>
          <w:numId w:val="52"/>
        </w:numPr>
        <w:suppressAutoHyphens/>
        <w:spacing w:before="0" w:after="0" w:line="240" w:lineRule="auto"/>
        <w:rPr>
          <w:sz w:val="22"/>
          <w:szCs w:val="22"/>
          <w:lang w:val="et-EE" w:eastAsia="ar-SA"/>
        </w:rPr>
      </w:pPr>
    </w:p>
    <w:p w:rsidR="008E7780" w:rsidRPr="00E9145D" w:rsidRDefault="008E7780" w:rsidP="0018376E">
      <w:pPr>
        <w:spacing w:line="240" w:lineRule="auto"/>
        <w:rPr>
          <w:b/>
          <w:i/>
          <w:szCs w:val="22"/>
          <w:lang w:val="et-EE"/>
        </w:rPr>
      </w:pPr>
      <w:r w:rsidRPr="00E9145D">
        <w:rPr>
          <w:b/>
          <w:i/>
          <w:szCs w:val="22"/>
          <w:lang w:val="et-EE"/>
        </w:rPr>
        <w:t>Maksa ja sapiteede häired</w:t>
      </w:r>
    </w:p>
    <w:p w:rsidR="008E7780" w:rsidRPr="00E9145D" w:rsidRDefault="008E7780" w:rsidP="00055E07">
      <w:pPr>
        <w:widowControl w:val="0"/>
        <w:tabs>
          <w:tab w:val="left" w:pos="1320"/>
        </w:tabs>
        <w:spacing w:line="240" w:lineRule="auto"/>
        <w:rPr>
          <w:szCs w:val="22"/>
          <w:lang w:val="et-EE" w:eastAsia="ar-SA"/>
        </w:rPr>
      </w:pPr>
      <w:r w:rsidRPr="00E9145D">
        <w:rPr>
          <w:szCs w:val="22"/>
          <w:lang w:val="et-EE" w:eastAsia="ar-SA"/>
        </w:rPr>
        <w:t>Aeg-ajalt:</w:t>
      </w:r>
      <w:r w:rsidRPr="00E9145D">
        <w:rPr>
          <w:szCs w:val="22"/>
          <w:lang w:val="et-EE" w:eastAsia="ar-SA"/>
        </w:rPr>
        <w:tab/>
      </w:r>
      <w:r w:rsidRPr="00E9145D">
        <w:rPr>
          <w:szCs w:val="22"/>
          <w:lang w:val="et-EE" w:eastAsia="ar-SA"/>
        </w:rPr>
        <w:tab/>
        <w:t>Maksafunktsiooni analüüside tulemuste hälve normist*</w:t>
      </w:r>
    </w:p>
    <w:p w:rsidR="008E7780" w:rsidRPr="00E9145D" w:rsidRDefault="008E7780" w:rsidP="0018376E">
      <w:pPr>
        <w:widowControl w:val="0"/>
        <w:tabs>
          <w:tab w:val="left" w:pos="1320"/>
        </w:tabs>
        <w:spacing w:line="240" w:lineRule="auto"/>
        <w:rPr>
          <w:i/>
          <w:szCs w:val="22"/>
          <w:lang w:val="et-EE" w:eastAsia="ar-SA"/>
        </w:rPr>
      </w:pPr>
      <w:r w:rsidRPr="00E9145D">
        <w:rPr>
          <w:szCs w:val="22"/>
          <w:lang w:val="et-EE" w:eastAsia="ar-SA"/>
        </w:rPr>
        <w:t>Teadmata:</w:t>
      </w:r>
      <w:r w:rsidRPr="00E9145D">
        <w:rPr>
          <w:szCs w:val="22"/>
          <w:lang w:val="et-EE" w:eastAsia="ar-SA"/>
        </w:rPr>
        <w:tab/>
      </w:r>
      <w:r w:rsidRPr="00E9145D">
        <w:rPr>
          <w:szCs w:val="22"/>
          <w:lang w:val="et-EE" w:eastAsia="ar-SA"/>
        </w:rPr>
        <w:tab/>
        <w:t>Peamiselt kolestaasi tunnustega hepatiit (vt lõik 4.4)*</w:t>
      </w:r>
    </w:p>
    <w:p w:rsidR="008E7780" w:rsidRPr="00E9145D" w:rsidRDefault="008E7780" w:rsidP="0018376E">
      <w:pPr>
        <w:spacing w:line="240" w:lineRule="auto"/>
        <w:rPr>
          <w:szCs w:val="22"/>
          <w:lang w:val="et-EE"/>
        </w:rPr>
      </w:pPr>
    </w:p>
    <w:p w:rsidR="008E7780" w:rsidRPr="00316A1C" w:rsidRDefault="008E7780" w:rsidP="00316A1C">
      <w:pPr>
        <w:rPr>
          <w:b/>
          <w:i/>
          <w:lang w:val="et-EE" w:eastAsia="ar-SA"/>
        </w:rPr>
      </w:pPr>
      <w:r w:rsidRPr="00316A1C">
        <w:rPr>
          <w:b/>
          <w:i/>
          <w:lang w:val="et-EE" w:eastAsia="ar-SA"/>
        </w:rPr>
        <w:t>Naha ja nahaaluskoe kahjustused</w:t>
      </w:r>
    </w:p>
    <w:p w:rsidR="008E7780" w:rsidRPr="00E9145D" w:rsidRDefault="008E7780" w:rsidP="00055E07">
      <w:pPr>
        <w:widowControl w:val="0"/>
        <w:tabs>
          <w:tab w:val="left" w:pos="1320"/>
        </w:tabs>
        <w:spacing w:line="240" w:lineRule="auto"/>
        <w:rPr>
          <w:szCs w:val="22"/>
          <w:lang w:val="et-EE" w:eastAsia="ar-SA"/>
        </w:rPr>
      </w:pPr>
      <w:r w:rsidRPr="00E9145D">
        <w:rPr>
          <w:szCs w:val="22"/>
          <w:lang w:val="et-EE" w:eastAsia="ar-SA"/>
        </w:rPr>
        <w:t>Sage:</w:t>
      </w:r>
      <w:r w:rsidRPr="00E9145D">
        <w:rPr>
          <w:szCs w:val="22"/>
          <w:lang w:val="et-EE" w:eastAsia="ar-SA"/>
        </w:rPr>
        <w:tab/>
      </w:r>
      <w:r w:rsidRPr="00E9145D">
        <w:rPr>
          <w:szCs w:val="22"/>
          <w:lang w:val="et-EE" w:eastAsia="ar-SA"/>
        </w:rPr>
        <w:tab/>
      </w:r>
      <w:r w:rsidRPr="00E9145D">
        <w:rPr>
          <w:szCs w:val="22"/>
          <w:lang w:val="et-EE" w:eastAsia="ar-SA"/>
        </w:rPr>
        <w:tab/>
        <w:t>Lööve*, hüperhidroos</w:t>
      </w:r>
    </w:p>
    <w:p w:rsidR="008E7780" w:rsidRPr="00E9145D" w:rsidRDefault="008E7780" w:rsidP="00055E07">
      <w:pPr>
        <w:widowControl w:val="0"/>
        <w:tabs>
          <w:tab w:val="left" w:pos="1320"/>
        </w:tabs>
        <w:spacing w:line="240" w:lineRule="auto"/>
        <w:rPr>
          <w:szCs w:val="22"/>
          <w:lang w:val="et-EE" w:eastAsia="ar-SA"/>
        </w:rPr>
      </w:pPr>
      <w:r w:rsidRPr="00E9145D">
        <w:rPr>
          <w:szCs w:val="22"/>
          <w:lang w:val="et-EE" w:eastAsia="ar-SA"/>
        </w:rPr>
        <w:t>Aeg-ajalt:</w:t>
      </w:r>
      <w:r w:rsidRPr="00E9145D">
        <w:rPr>
          <w:szCs w:val="22"/>
          <w:lang w:val="et-EE" w:eastAsia="ar-SA"/>
        </w:rPr>
        <w:tab/>
      </w:r>
      <w:r w:rsidRPr="00E9145D">
        <w:rPr>
          <w:szCs w:val="22"/>
          <w:lang w:val="et-EE" w:eastAsia="ar-SA"/>
        </w:rPr>
        <w:tab/>
      </w:r>
      <w:r w:rsidR="00C62189" w:rsidRPr="00E9145D">
        <w:rPr>
          <w:szCs w:val="22"/>
          <w:lang w:val="et-EE" w:eastAsia="ar-SA"/>
        </w:rPr>
        <w:t>V</w:t>
      </w:r>
      <w:r w:rsidRPr="00E9145D">
        <w:rPr>
          <w:szCs w:val="22"/>
          <w:lang w:val="et-EE" w:eastAsia="ar-SA"/>
        </w:rPr>
        <w:t>ärvi muutus</w:t>
      </w:r>
      <w:r w:rsidR="00A86483" w:rsidRPr="00E9145D">
        <w:rPr>
          <w:szCs w:val="22"/>
          <w:lang w:val="et-EE" w:eastAsia="ar-SA"/>
        </w:rPr>
        <w:t>ed v.a uriin</w:t>
      </w:r>
      <w:r w:rsidRPr="00E9145D">
        <w:rPr>
          <w:szCs w:val="22"/>
          <w:lang w:val="et-EE" w:eastAsia="ar-SA"/>
        </w:rPr>
        <w:t xml:space="preserve"> (nt nahk, küüned, juuksed jms, higi)*</w:t>
      </w:r>
    </w:p>
    <w:p w:rsidR="008E7780" w:rsidRPr="00E9145D" w:rsidRDefault="008E7780" w:rsidP="00055E07">
      <w:pPr>
        <w:widowControl w:val="0"/>
        <w:tabs>
          <w:tab w:val="left" w:pos="1320"/>
        </w:tabs>
        <w:spacing w:line="240" w:lineRule="auto"/>
        <w:rPr>
          <w:szCs w:val="22"/>
          <w:lang w:val="et-EE" w:eastAsia="ar-SA"/>
        </w:rPr>
      </w:pPr>
      <w:r w:rsidRPr="00E9145D">
        <w:rPr>
          <w:szCs w:val="22"/>
          <w:lang w:val="et-EE" w:eastAsia="ar-SA"/>
        </w:rPr>
        <w:t>Harv:</w:t>
      </w:r>
      <w:r w:rsidRPr="00E9145D">
        <w:rPr>
          <w:szCs w:val="22"/>
          <w:lang w:val="et-EE" w:eastAsia="ar-SA"/>
        </w:rPr>
        <w:tab/>
      </w:r>
      <w:r w:rsidRPr="00E9145D">
        <w:rPr>
          <w:szCs w:val="22"/>
          <w:lang w:val="et-EE" w:eastAsia="ar-SA"/>
        </w:rPr>
        <w:tab/>
      </w:r>
      <w:r w:rsidRPr="00E9145D">
        <w:rPr>
          <w:szCs w:val="22"/>
          <w:lang w:val="et-EE" w:eastAsia="ar-SA"/>
        </w:rPr>
        <w:tab/>
        <w:t>Angioödeem</w:t>
      </w:r>
    </w:p>
    <w:p w:rsidR="008E7780" w:rsidRPr="00E9145D" w:rsidRDefault="008E7780" w:rsidP="00055E07">
      <w:pPr>
        <w:widowControl w:val="0"/>
        <w:tabs>
          <w:tab w:val="left" w:pos="1320"/>
        </w:tabs>
        <w:spacing w:line="240" w:lineRule="auto"/>
        <w:rPr>
          <w:i/>
          <w:szCs w:val="22"/>
          <w:lang w:val="et-EE" w:eastAsia="ar-SA"/>
        </w:rPr>
      </w:pPr>
      <w:r w:rsidRPr="00E9145D">
        <w:rPr>
          <w:szCs w:val="22"/>
          <w:lang w:val="et-EE" w:eastAsia="ar-SA"/>
        </w:rPr>
        <w:t>Teadmata:</w:t>
      </w:r>
      <w:r w:rsidRPr="00E9145D">
        <w:rPr>
          <w:szCs w:val="22"/>
          <w:lang w:val="et-EE" w:eastAsia="ar-SA"/>
        </w:rPr>
        <w:tab/>
      </w:r>
      <w:r w:rsidRPr="00E9145D">
        <w:rPr>
          <w:szCs w:val="22"/>
          <w:lang w:val="et-EE" w:eastAsia="ar-SA"/>
        </w:rPr>
        <w:tab/>
        <w:t xml:space="preserve">Urtikaaria* </w:t>
      </w:r>
    </w:p>
    <w:p w:rsidR="008E7780" w:rsidRPr="00E9145D" w:rsidRDefault="008E7780" w:rsidP="00055E07">
      <w:pPr>
        <w:widowControl w:val="0"/>
        <w:tabs>
          <w:tab w:val="left" w:pos="1320"/>
        </w:tabs>
        <w:spacing w:line="240" w:lineRule="auto"/>
        <w:rPr>
          <w:i/>
          <w:szCs w:val="22"/>
          <w:lang w:val="et-EE" w:eastAsia="ar-SA"/>
        </w:rPr>
      </w:pPr>
    </w:p>
    <w:p w:rsidR="008E7780" w:rsidRPr="00E9145D" w:rsidRDefault="008E7780" w:rsidP="0018376E">
      <w:pPr>
        <w:spacing w:line="240" w:lineRule="auto"/>
        <w:rPr>
          <w:b/>
          <w:bCs/>
          <w:i/>
          <w:szCs w:val="22"/>
          <w:lang w:val="et-EE" w:eastAsia="ar-SA"/>
        </w:rPr>
      </w:pPr>
      <w:r w:rsidRPr="00E9145D">
        <w:rPr>
          <w:rStyle w:val="Emphasis"/>
          <w:b/>
          <w:bCs/>
          <w:szCs w:val="22"/>
          <w:lang w:val="et-EE" w:eastAsia="ar-SA"/>
        </w:rPr>
        <w:t>Lihas</w:t>
      </w:r>
      <w:r w:rsidR="00AF627E">
        <w:rPr>
          <w:rStyle w:val="Emphasis"/>
          <w:b/>
          <w:bCs/>
          <w:szCs w:val="22"/>
          <w:lang w:val="et-EE" w:eastAsia="ar-SA"/>
        </w:rPr>
        <w:t>te, luustiku</w:t>
      </w:r>
      <w:r w:rsidRPr="00E9145D">
        <w:rPr>
          <w:b/>
          <w:bCs/>
          <w:i/>
          <w:szCs w:val="22"/>
          <w:lang w:val="et-EE" w:eastAsia="ar-SA"/>
        </w:rPr>
        <w:t xml:space="preserve"> </w:t>
      </w:r>
      <w:r w:rsidRPr="00E9145D">
        <w:rPr>
          <w:rStyle w:val="Emphasis"/>
          <w:b/>
          <w:bCs/>
          <w:szCs w:val="22"/>
          <w:lang w:val="et-EE" w:eastAsia="ar-SA"/>
        </w:rPr>
        <w:t>ja sidekoe</w:t>
      </w:r>
      <w:r w:rsidRPr="00E9145D">
        <w:rPr>
          <w:b/>
          <w:bCs/>
          <w:i/>
          <w:szCs w:val="22"/>
          <w:lang w:val="et-EE" w:eastAsia="ar-SA"/>
        </w:rPr>
        <w:t xml:space="preserve"> kahjustused </w:t>
      </w:r>
    </w:p>
    <w:p w:rsidR="008E7780" w:rsidRPr="00E9145D" w:rsidRDefault="008E7780" w:rsidP="0018376E">
      <w:pPr>
        <w:spacing w:line="240" w:lineRule="auto"/>
        <w:rPr>
          <w:szCs w:val="22"/>
          <w:lang w:val="et-EE" w:eastAsia="ar-SA"/>
        </w:rPr>
      </w:pPr>
      <w:r w:rsidRPr="00E9145D">
        <w:rPr>
          <w:szCs w:val="22"/>
          <w:lang w:val="et-EE" w:eastAsia="ar-SA"/>
        </w:rPr>
        <w:t>Väga sage:</w:t>
      </w:r>
      <w:r w:rsidRPr="00E9145D">
        <w:rPr>
          <w:szCs w:val="22"/>
          <w:lang w:val="et-EE" w:eastAsia="ar-SA"/>
        </w:rPr>
        <w:tab/>
      </w:r>
      <w:r w:rsidRPr="00E9145D">
        <w:rPr>
          <w:szCs w:val="22"/>
          <w:lang w:val="et-EE" w:eastAsia="ar-SA"/>
        </w:rPr>
        <w:tab/>
        <w:t>Lihasvalu, lihas-</w:t>
      </w:r>
      <w:r w:rsidR="00A86483" w:rsidRPr="00E9145D">
        <w:rPr>
          <w:szCs w:val="22"/>
          <w:lang w:val="et-EE" w:eastAsia="ar-SA"/>
        </w:rPr>
        <w:t>luu</w:t>
      </w:r>
      <w:r w:rsidRPr="00E9145D">
        <w:rPr>
          <w:szCs w:val="22"/>
          <w:lang w:val="et-EE" w:eastAsia="ar-SA"/>
        </w:rPr>
        <w:t>valu ja sidekoe valu*</w:t>
      </w:r>
    </w:p>
    <w:p w:rsidR="008E7780" w:rsidRPr="00E9145D" w:rsidRDefault="008E7780" w:rsidP="0018376E">
      <w:pPr>
        <w:spacing w:line="240" w:lineRule="auto"/>
        <w:rPr>
          <w:szCs w:val="22"/>
          <w:lang w:val="et-EE" w:eastAsia="ar-SA"/>
        </w:rPr>
      </w:pPr>
      <w:r w:rsidRPr="00E9145D">
        <w:rPr>
          <w:szCs w:val="22"/>
          <w:lang w:val="et-EE" w:eastAsia="ar-SA"/>
        </w:rPr>
        <w:t>Sage:</w:t>
      </w:r>
      <w:r w:rsidRPr="00E9145D">
        <w:rPr>
          <w:szCs w:val="22"/>
          <w:lang w:val="et-EE" w:eastAsia="ar-SA"/>
        </w:rPr>
        <w:tab/>
      </w:r>
      <w:r w:rsidRPr="00E9145D">
        <w:rPr>
          <w:szCs w:val="22"/>
          <w:lang w:val="et-EE" w:eastAsia="ar-SA"/>
        </w:rPr>
        <w:tab/>
      </w:r>
      <w:r w:rsidRPr="00E9145D">
        <w:rPr>
          <w:szCs w:val="22"/>
          <w:lang w:val="et-EE" w:eastAsia="ar-SA"/>
        </w:rPr>
        <w:tab/>
        <w:t>Lihaskrambid, artralgia</w:t>
      </w:r>
    </w:p>
    <w:p w:rsidR="008E7780" w:rsidRPr="00E9145D" w:rsidRDefault="008E7780" w:rsidP="0018376E">
      <w:pPr>
        <w:spacing w:line="240" w:lineRule="auto"/>
        <w:rPr>
          <w:szCs w:val="22"/>
          <w:lang w:val="et-EE"/>
        </w:rPr>
      </w:pPr>
      <w:r w:rsidRPr="00E9145D">
        <w:rPr>
          <w:szCs w:val="22"/>
          <w:lang w:val="et-EE" w:eastAsia="ar-SA"/>
        </w:rPr>
        <w:t>Teadmata:</w:t>
      </w:r>
      <w:r w:rsidRPr="00E9145D">
        <w:rPr>
          <w:szCs w:val="22"/>
          <w:lang w:val="et-EE" w:eastAsia="ar-SA"/>
        </w:rPr>
        <w:tab/>
      </w:r>
      <w:r w:rsidRPr="00E9145D">
        <w:rPr>
          <w:szCs w:val="22"/>
          <w:lang w:val="et-EE" w:eastAsia="ar-SA"/>
        </w:rPr>
        <w:tab/>
        <w:t>Rabdomüolüüs*</w:t>
      </w:r>
    </w:p>
    <w:p w:rsidR="008E7780" w:rsidRPr="00E9145D" w:rsidRDefault="008E7780" w:rsidP="0018376E">
      <w:pPr>
        <w:spacing w:line="240" w:lineRule="auto"/>
        <w:rPr>
          <w:szCs w:val="22"/>
          <w:lang w:val="et-EE" w:eastAsia="ar-SA"/>
        </w:rPr>
      </w:pPr>
    </w:p>
    <w:p w:rsidR="008E7780" w:rsidRPr="005D26CF" w:rsidRDefault="008E7780" w:rsidP="005D26CF">
      <w:pPr>
        <w:rPr>
          <w:b/>
          <w:i/>
          <w:lang w:val="et-EE" w:eastAsia="ar-SA"/>
        </w:rPr>
      </w:pPr>
      <w:r w:rsidRPr="005D26CF">
        <w:rPr>
          <w:b/>
          <w:i/>
          <w:lang w:val="et-EE" w:eastAsia="ar-SA"/>
        </w:rPr>
        <w:t>Neerude ja kuseteede häired</w:t>
      </w:r>
    </w:p>
    <w:p w:rsidR="008E7780" w:rsidRPr="00E9145D" w:rsidRDefault="008E7780" w:rsidP="00055E07">
      <w:pPr>
        <w:widowControl w:val="0"/>
        <w:tabs>
          <w:tab w:val="left" w:pos="1320"/>
        </w:tabs>
        <w:spacing w:line="240" w:lineRule="auto"/>
        <w:rPr>
          <w:szCs w:val="22"/>
          <w:lang w:val="et-EE" w:eastAsia="ar-SA"/>
        </w:rPr>
      </w:pPr>
      <w:r w:rsidRPr="00E9145D">
        <w:rPr>
          <w:szCs w:val="22"/>
          <w:lang w:val="et-EE" w:eastAsia="ar-SA"/>
        </w:rPr>
        <w:t>Väga sage:</w:t>
      </w:r>
      <w:r w:rsidRPr="00E9145D">
        <w:rPr>
          <w:szCs w:val="22"/>
          <w:lang w:val="et-EE" w:eastAsia="ar-SA"/>
        </w:rPr>
        <w:tab/>
      </w:r>
      <w:r w:rsidRPr="00E9145D">
        <w:rPr>
          <w:szCs w:val="22"/>
          <w:lang w:val="et-EE" w:eastAsia="ar-SA"/>
        </w:rPr>
        <w:tab/>
        <w:t>Uriini värvuse muutus*</w:t>
      </w:r>
    </w:p>
    <w:p w:rsidR="008E7780" w:rsidRPr="00E9145D" w:rsidRDefault="008E7780" w:rsidP="00055E07">
      <w:pPr>
        <w:widowControl w:val="0"/>
        <w:tabs>
          <w:tab w:val="left" w:pos="1320"/>
        </w:tabs>
        <w:spacing w:line="240" w:lineRule="auto"/>
        <w:rPr>
          <w:szCs w:val="22"/>
          <w:lang w:val="et-EE" w:eastAsia="ar-SA"/>
        </w:rPr>
      </w:pPr>
      <w:r w:rsidRPr="00E9145D">
        <w:rPr>
          <w:szCs w:val="22"/>
          <w:lang w:val="et-EE" w:eastAsia="ar-SA"/>
        </w:rPr>
        <w:t>Sage:</w:t>
      </w:r>
      <w:r w:rsidRPr="00E9145D">
        <w:rPr>
          <w:szCs w:val="22"/>
          <w:lang w:val="et-EE" w:eastAsia="ar-SA"/>
        </w:rPr>
        <w:tab/>
      </w:r>
      <w:r w:rsidRPr="00E9145D">
        <w:rPr>
          <w:szCs w:val="22"/>
          <w:lang w:val="et-EE" w:eastAsia="ar-SA"/>
        </w:rPr>
        <w:tab/>
      </w:r>
      <w:r w:rsidRPr="00E9145D">
        <w:rPr>
          <w:szCs w:val="22"/>
          <w:lang w:val="et-EE" w:eastAsia="ar-SA"/>
        </w:rPr>
        <w:tab/>
        <w:t>Kuseteede infektsioon</w:t>
      </w:r>
    </w:p>
    <w:p w:rsidR="008E7780" w:rsidRPr="00E9145D" w:rsidRDefault="008E7780" w:rsidP="00055E07">
      <w:pPr>
        <w:widowControl w:val="0"/>
        <w:tabs>
          <w:tab w:val="left" w:pos="1320"/>
        </w:tabs>
        <w:spacing w:line="240" w:lineRule="auto"/>
        <w:rPr>
          <w:b/>
          <w:i/>
          <w:szCs w:val="22"/>
          <w:lang w:val="et-EE" w:eastAsia="ar-SA"/>
        </w:rPr>
      </w:pPr>
      <w:r w:rsidRPr="00E9145D">
        <w:rPr>
          <w:szCs w:val="22"/>
          <w:lang w:val="et-EE" w:eastAsia="ar-SA"/>
        </w:rPr>
        <w:t>Aeg-ajalt:</w:t>
      </w:r>
      <w:r w:rsidRPr="00E9145D">
        <w:rPr>
          <w:szCs w:val="22"/>
          <w:lang w:val="et-EE" w:eastAsia="ar-SA"/>
        </w:rPr>
        <w:tab/>
      </w:r>
      <w:r w:rsidRPr="00E9145D">
        <w:rPr>
          <w:szCs w:val="22"/>
          <w:lang w:val="et-EE" w:eastAsia="ar-SA"/>
        </w:rPr>
        <w:tab/>
        <w:t>Kusepeetus</w:t>
      </w:r>
    </w:p>
    <w:p w:rsidR="008E7780" w:rsidRPr="00E9145D" w:rsidRDefault="008E7780" w:rsidP="0018376E">
      <w:pPr>
        <w:spacing w:line="240" w:lineRule="auto"/>
        <w:rPr>
          <w:b/>
          <w:i/>
          <w:szCs w:val="22"/>
          <w:lang w:val="et-EE" w:eastAsia="ar-SA"/>
        </w:rPr>
      </w:pPr>
    </w:p>
    <w:p w:rsidR="008E7780" w:rsidRPr="00E9145D" w:rsidRDefault="008E7780" w:rsidP="0018376E">
      <w:pPr>
        <w:spacing w:line="240" w:lineRule="auto"/>
        <w:rPr>
          <w:b/>
          <w:i/>
          <w:szCs w:val="22"/>
          <w:lang w:val="et-EE" w:eastAsia="ar-SA"/>
        </w:rPr>
      </w:pPr>
      <w:r w:rsidRPr="00E9145D">
        <w:rPr>
          <w:b/>
          <w:i/>
          <w:kern w:val="1"/>
          <w:szCs w:val="22"/>
          <w:lang w:val="et-EE" w:eastAsia="ar-SA"/>
        </w:rPr>
        <w:t>Üldised häired ja manustamiskoha reaktsioonid</w:t>
      </w:r>
      <w:r w:rsidRPr="00E9145D">
        <w:rPr>
          <w:b/>
          <w:i/>
          <w:szCs w:val="22"/>
          <w:lang w:val="et-EE" w:eastAsia="ar-SA"/>
        </w:rPr>
        <w:t xml:space="preserve"> </w:t>
      </w:r>
    </w:p>
    <w:p w:rsidR="008E7780" w:rsidRPr="00B765CC" w:rsidRDefault="008E7780" w:rsidP="0018376E">
      <w:pPr>
        <w:spacing w:line="240" w:lineRule="auto"/>
        <w:ind w:left="1725" w:hanging="1710"/>
        <w:rPr>
          <w:szCs w:val="22"/>
          <w:lang w:val="et-EE" w:eastAsia="ar-SA"/>
        </w:rPr>
      </w:pPr>
      <w:r w:rsidRPr="00E9145D">
        <w:rPr>
          <w:szCs w:val="22"/>
          <w:lang w:val="et-EE" w:eastAsia="ar-SA"/>
        </w:rPr>
        <w:t xml:space="preserve">Sage: </w:t>
      </w:r>
      <w:r w:rsidRPr="00E9145D">
        <w:rPr>
          <w:szCs w:val="22"/>
          <w:lang w:val="et-EE" w:eastAsia="ar-SA"/>
        </w:rPr>
        <w:tab/>
      </w:r>
      <w:r w:rsidRPr="00E9145D">
        <w:rPr>
          <w:szCs w:val="22"/>
          <w:lang w:val="et-EE" w:eastAsia="ar-SA"/>
        </w:rPr>
        <w:tab/>
        <w:t xml:space="preserve">Valu rinnus, perifeerne ödeem, kukkumised, </w:t>
      </w:r>
      <w:r w:rsidR="00A02279">
        <w:rPr>
          <w:szCs w:val="22"/>
          <w:lang w:val="et-EE" w:eastAsia="ar-SA"/>
        </w:rPr>
        <w:t>häirunud kõnnak</w:t>
      </w:r>
      <w:r w:rsidRPr="00B765CC">
        <w:rPr>
          <w:szCs w:val="22"/>
          <w:lang w:val="et-EE" w:eastAsia="ar-SA"/>
        </w:rPr>
        <w:t xml:space="preserve">, asteenia, väsimustunne </w:t>
      </w:r>
    </w:p>
    <w:p w:rsidR="008E7780" w:rsidRPr="00E9145D" w:rsidRDefault="008E7780" w:rsidP="0018376E">
      <w:pPr>
        <w:spacing w:line="240" w:lineRule="auto"/>
        <w:rPr>
          <w:i/>
          <w:szCs w:val="22"/>
          <w:lang w:val="et-EE" w:eastAsia="ar-SA"/>
        </w:rPr>
      </w:pPr>
      <w:r w:rsidRPr="00E9145D">
        <w:rPr>
          <w:szCs w:val="22"/>
          <w:lang w:val="et-EE" w:eastAsia="ar-SA"/>
        </w:rPr>
        <w:t xml:space="preserve">Aeg-ajalt: </w:t>
      </w:r>
      <w:r w:rsidRPr="00E9145D">
        <w:rPr>
          <w:szCs w:val="22"/>
          <w:lang w:val="et-EE" w:eastAsia="ar-SA"/>
        </w:rPr>
        <w:tab/>
      </w:r>
      <w:r w:rsidRPr="00E9145D">
        <w:rPr>
          <w:szCs w:val="22"/>
          <w:lang w:val="et-EE" w:eastAsia="ar-SA"/>
        </w:rPr>
        <w:tab/>
        <w:t xml:space="preserve">Haiglane enesetunne </w:t>
      </w:r>
    </w:p>
    <w:p w:rsidR="008E7780" w:rsidRPr="00E9145D" w:rsidRDefault="008E7780" w:rsidP="0018376E">
      <w:pPr>
        <w:spacing w:line="240" w:lineRule="auto"/>
        <w:rPr>
          <w:i/>
          <w:szCs w:val="22"/>
          <w:lang w:val="et-EE" w:eastAsia="ar-SA"/>
        </w:rPr>
      </w:pPr>
    </w:p>
    <w:p w:rsidR="008E7780" w:rsidRPr="00E9145D" w:rsidRDefault="008E7780" w:rsidP="0018376E">
      <w:pPr>
        <w:spacing w:line="240" w:lineRule="auto"/>
        <w:rPr>
          <w:szCs w:val="22"/>
          <w:lang w:val="et-EE"/>
        </w:rPr>
      </w:pPr>
      <w:r w:rsidRPr="00E9145D">
        <w:rPr>
          <w:szCs w:val="22"/>
          <w:lang w:val="et-EE" w:eastAsia="ar-SA"/>
        </w:rPr>
        <w:t xml:space="preserve">*Kõrvaltoimed, mida seostatakse peamiselt entakapooniga või mis ilmnevad entakapooniga sagedamini (kliinilistes uuringutes vähemalt 1% sageduserinevusega) kui ainult levodopa/DDC inhibiitoriga. Vt lõik c. </w:t>
      </w:r>
    </w:p>
    <w:p w:rsidR="008E7780" w:rsidRPr="00E9145D" w:rsidRDefault="008E7780" w:rsidP="00055E07">
      <w:pPr>
        <w:pStyle w:val="Text"/>
        <w:widowControl w:val="0"/>
        <w:spacing w:before="0"/>
        <w:jc w:val="left"/>
        <w:rPr>
          <w:sz w:val="22"/>
          <w:szCs w:val="22"/>
          <w:lang w:val="et-EE" w:eastAsia="ar-SA"/>
        </w:rPr>
      </w:pPr>
    </w:p>
    <w:p w:rsidR="008E7780" w:rsidRPr="00E9145D" w:rsidRDefault="00084AC0" w:rsidP="0018376E">
      <w:pPr>
        <w:spacing w:line="240" w:lineRule="auto"/>
        <w:rPr>
          <w:szCs w:val="22"/>
          <w:lang w:val="et-EE" w:eastAsia="ar-SA"/>
        </w:rPr>
      </w:pPr>
      <w:r w:rsidRPr="00E9145D">
        <w:rPr>
          <w:szCs w:val="22"/>
          <w:lang w:val="et-EE" w:eastAsia="ar-SA"/>
        </w:rPr>
        <w:t xml:space="preserve">**Müokardi infarkti </w:t>
      </w:r>
      <w:r w:rsidR="008E7780" w:rsidRPr="00E9145D">
        <w:rPr>
          <w:szCs w:val="22"/>
          <w:lang w:val="et-EE" w:eastAsia="ar-SA"/>
        </w:rPr>
        <w:t>ja teiste südame isheemiatõve juhtude esinemissagedused (vastavalt 0,43% ja 1,54%) on leitud kolmeteistkümne topeltpimeuuringu analüüsimisel, milles osales 2082</w:t>
      </w:r>
      <w:r w:rsidR="00BB4EEC" w:rsidRPr="00E9145D">
        <w:rPr>
          <w:szCs w:val="22"/>
          <w:lang w:val="et-EE" w:eastAsia="ar-SA"/>
        </w:rPr>
        <w:t> </w:t>
      </w:r>
      <w:r w:rsidR="008E7780" w:rsidRPr="00E9145D">
        <w:rPr>
          <w:szCs w:val="22"/>
          <w:lang w:val="et-EE" w:eastAsia="ar-SA"/>
        </w:rPr>
        <w:t>entakapooni saanud ja toimelõpu fenomeni motoorsete fluktuatsioonidega patsienti.</w:t>
      </w:r>
    </w:p>
    <w:p w:rsidR="00290827" w:rsidRPr="00E9145D" w:rsidRDefault="00290827" w:rsidP="0018376E">
      <w:pPr>
        <w:spacing w:line="240" w:lineRule="auto"/>
        <w:rPr>
          <w:szCs w:val="22"/>
          <w:lang w:val="et-EE"/>
        </w:rPr>
      </w:pPr>
    </w:p>
    <w:p w:rsidR="00290827" w:rsidRPr="003863B8" w:rsidRDefault="00290827" w:rsidP="003863B8">
      <w:pPr>
        <w:tabs>
          <w:tab w:val="clear" w:pos="567"/>
          <w:tab w:val="left" w:pos="720"/>
        </w:tabs>
        <w:spacing w:line="240" w:lineRule="auto"/>
        <w:ind w:left="720" w:hanging="360"/>
        <w:rPr>
          <w:szCs w:val="22"/>
          <w:lang w:val="et-EE" w:eastAsia="ar-SA"/>
        </w:rPr>
      </w:pPr>
      <w:r w:rsidRPr="003863B8">
        <w:rPr>
          <w:b/>
          <w:szCs w:val="22"/>
          <w:lang w:val="et-EE" w:eastAsia="ar-SA"/>
        </w:rPr>
        <w:t>c. Väljatoodud kõrvaltoimete kirjeldus</w:t>
      </w:r>
    </w:p>
    <w:p w:rsidR="00290827" w:rsidRPr="00B765CC" w:rsidRDefault="00290827" w:rsidP="0018376E">
      <w:pPr>
        <w:spacing w:line="240" w:lineRule="auto"/>
        <w:rPr>
          <w:szCs w:val="22"/>
          <w:lang w:val="et-EE" w:eastAsia="ar-SA"/>
        </w:rPr>
      </w:pPr>
    </w:p>
    <w:p w:rsidR="00290827" w:rsidRPr="00E9145D" w:rsidRDefault="00290827" w:rsidP="00055E07">
      <w:pPr>
        <w:pStyle w:val="Text"/>
        <w:widowControl w:val="0"/>
        <w:tabs>
          <w:tab w:val="left" w:pos="567"/>
        </w:tabs>
        <w:spacing w:before="0"/>
        <w:jc w:val="left"/>
        <w:rPr>
          <w:sz w:val="22"/>
          <w:szCs w:val="22"/>
          <w:lang w:val="et-EE" w:eastAsia="ar-SA"/>
        </w:rPr>
      </w:pPr>
      <w:r w:rsidRPr="00B765CC">
        <w:rPr>
          <w:sz w:val="22"/>
          <w:szCs w:val="22"/>
          <w:lang w:val="et-EE" w:eastAsia="ar-SA"/>
        </w:rPr>
        <w:t>Kõrvaltoimed, mida seostatakse peamiselt entakapooniga või mis ilmnevad entakapooniga sagedamini kui ainult levodopa/DDC inhibiitoriga, on</w:t>
      </w:r>
      <w:r w:rsidR="00B42A97" w:rsidRPr="00E9145D">
        <w:rPr>
          <w:sz w:val="22"/>
          <w:szCs w:val="22"/>
          <w:lang w:val="et-EE" w:eastAsia="ar-SA"/>
        </w:rPr>
        <w:t xml:space="preserve"> tähistatud</w:t>
      </w:r>
      <w:r w:rsidRPr="00E9145D">
        <w:rPr>
          <w:sz w:val="22"/>
          <w:szCs w:val="22"/>
          <w:lang w:val="et-EE" w:eastAsia="ar-SA"/>
        </w:rPr>
        <w:t xml:space="preserve"> tabelis 1 lõigus 4.8b tärniga. Mõned neist kõrvaltoimetest on seotud </w:t>
      </w:r>
      <w:r w:rsidRPr="00E9145D">
        <w:rPr>
          <w:rStyle w:val="Emphasis"/>
          <w:sz w:val="22"/>
          <w:szCs w:val="22"/>
          <w:lang w:val="et-EE" w:eastAsia="ar-SA"/>
        </w:rPr>
        <w:t>dopamiinergilise aktiivsuse</w:t>
      </w:r>
      <w:r w:rsidRPr="00E9145D">
        <w:rPr>
          <w:sz w:val="22"/>
          <w:szCs w:val="22"/>
          <w:lang w:val="et-EE" w:eastAsia="ar-SA"/>
        </w:rPr>
        <w:t xml:space="preserve"> tõusuga (</w:t>
      </w:r>
      <w:r w:rsidR="00250B03" w:rsidRPr="00E9145D">
        <w:rPr>
          <w:sz w:val="22"/>
          <w:szCs w:val="22"/>
          <w:lang w:val="et-EE" w:eastAsia="ar-SA"/>
        </w:rPr>
        <w:t>n</w:t>
      </w:r>
      <w:r w:rsidR="00250B03">
        <w:rPr>
          <w:sz w:val="22"/>
          <w:szCs w:val="22"/>
          <w:lang w:val="et-EE" w:eastAsia="ar-SA"/>
        </w:rPr>
        <w:t>t</w:t>
      </w:r>
      <w:r w:rsidR="00250B03" w:rsidRPr="00E9145D">
        <w:rPr>
          <w:sz w:val="22"/>
          <w:szCs w:val="22"/>
          <w:lang w:val="et-EE" w:eastAsia="ar-SA"/>
        </w:rPr>
        <w:t xml:space="preserve"> </w:t>
      </w:r>
      <w:r w:rsidRPr="00E9145D">
        <w:rPr>
          <w:sz w:val="22"/>
          <w:szCs w:val="22"/>
          <w:lang w:val="et-EE" w:eastAsia="ar-SA"/>
        </w:rPr>
        <w:t xml:space="preserve">düskineesia, iiveldus ja oksendamine) ja esinevad kõige sagedamini ravi alguses. Levodopa annuse vähendamine leevendab </w:t>
      </w:r>
      <w:r w:rsidRPr="00E9145D">
        <w:rPr>
          <w:rStyle w:val="Emphasis"/>
          <w:sz w:val="22"/>
          <w:szCs w:val="22"/>
          <w:lang w:val="et-EE" w:eastAsia="ar-SA"/>
        </w:rPr>
        <w:t xml:space="preserve">dopamiinergiliste reaktsioonide raskusastet ja esinemissagedust. Väheseid kõrvaltoimeid saab otseselt omistada </w:t>
      </w:r>
      <w:r w:rsidRPr="00E9145D">
        <w:rPr>
          <w:sz w:val="22"/>
          <w:szCs w:val="22"/>
          <w:lang w:val="et-EE" w:eastAsia="ar-SA"/>
        </w:rPr>
        <w:t>entakapooni toimeainele - nende hulgas kõhulahtisust ja uriini värvumist punakaspruuniks. Mõnel juhul võib entakapoon põhjustada näiteks naha, küünte, juu</w:t>
      </w:r>
      <w:r w:rsidR="00084AC0" w:rsidRPr="00E9145D">
        <w:rPr>
          <w:sz w:val="22"/>
          <w:szCs w:val="22"/>
          <w:lang w:val="et-EE" w:eastAsia="ar-SA"/>
        </w:rPr>
        <w:t xml:space="preserve">ste ja higi värvuse muutumist. </w:t>
      </w:r>
      <w:r w:rsidRPr="00E9145D">
        <w:rPr>
          <w:sz w:val="22"/>
          <w:szCs w:val="22"/>
          <w:lang w:val="et-EE" w:eastAsia="ar-SA"/>
        </w:rPr>
        <w:t>Teised tabelis 1 lõigus 4.8b toodud kõrvaltoimed on tärniga tähistatud kas selle alusel, et nende esinemissagedus oli kliinilistes uuringutes entakapooniga suurem (vähemalt 1% sageduserinevusega) kui ainult levodopa/DDC inhibiitoriga v</w:t>
      </w:r>
      <w:r w:rsidRPr="00B765CC">
        <w:rPr>
          <w:sz w:val="22"/>
          <w:szCs w:val="22"/>
          <w:lang w:val="et-EE" w:eastAsia="ar-SA"/>
        </w:rPr>
        <w:t xml:space="preserve">õi </w:t>
      </w:r>
      <w:r w:rsidR="00C62189" w:rsidRPr="00E9145D">
        <w:rPr>
          <w:sz w:val="22"/>
          <w:szCs w:val="22"/>
          <w:lang w:val="et-EE" w:eastAsia="ar-SA"/>
        </w:rPr>
        <w:t xml:space="preserve">kui esinemissagedus oli suurem </w:t>
      </w:r>
      <w:r w:rsidRPr="00E9145D">
        <w:rPr>
          <w:sz w:val="22"/>
          <w:szCs w:val="22"/>
          <w:lang w:val="et-EE" w:eastAsia="ar-SA"/>
        </w:rPr>
        <w:t>entakapooni turustamisjärgsete ohutusandmete aruannetes toodud juhtumitest</w:t>
      </w:r>
      <w:r w:rsidR="000C384D">
        <w:rPr>
          <w:sz w:val="22"/>
          <w:szCs w:val="22"/>
          <w:lang w:val="et-EE" w:eastAsia="ar-SA"/>
        </w:rPr>
        <w:t>.</w:t>
      </w:r>
    </w:p>
    <w:p w:rsidR="00DE75C1" w:rsidRPr="00E9145D" w:rsidRDefault="00DE75C1" w:rsidP="00055E07">
      <w:pPr>
        <w:pStyle w:val="Text"/>
        <w:widowControl w:val="0"/>
        <w:tabs>
          <w:tab w:val="left" w:pos="567"/>
        </w:tabs>
        <w:spacing w:before="0"/>
        <w:jc w:val="left"/>
        <w:rPr>
          <w:sz w:val="22"/>
          <w:szCs w:val="22"/>
          <w:lang w:val="et-EE" w:eastAsia="ar-SA"/>
        </w:rPr>
      </w:pPr>
    </w:p>
    <w:p w:rsidR="00DE75C1" w:rsidRPr="00E9145D" w:rsidRDefault="00DE75C1" w:rsidP="00055E07">
      <w:pPr>
        <w:pStyle w:val="Text"/>
        <w:widowControl w:val="0"/>
        <w:tabs>
          <w:tab w:val="left" w:pos="567"/>
        </w:tabs>
        <w:spacing w:before="0"/>
        <w:jc w:val="left"/>
        <w:rPr>
          <w:sz w:val="22"/>
          <w:szCs w:val="22"/>
          <w:lang w:val="et-EE"/>
        </w:rPr>
      </w:pPr>
      <w:r w:rsidRPr="00E9145D">
        <w:rPr>
          <w:sz w:val="22"/>
          <w:szCs w:val="22"/>
          <w:lang w:val="et-EE"/>
        </w:rPr>
        <w:t>Krampe on levodopa/karbidopa ravi korral esinenud harva, siiski ei ole kindlaks tehtud põhjuslikku seost.</w:t>
      </w:r>
    </w:p>
    <w:p w:rsidR="00DE75C1" w:rsidRPr="00E9145D" w:rsidRDefault="00DE75C1" w:rsidP="00055E07">
      <w:pPr>
        <w:pStyle w:val="Text"/>
        <w:widowControl w:val="0"/>
        <w:tabs>
          <w:tab w:val="left" w:pos="567"/>
        </w:tabs>
        <w:spacing w:before="0"/>
        <w:jc w:val="left"/>
        <w:rPr>
          <w:sz w:val="22"/>
          <w:szCs w:val="22"/>
          <w:lang w:val="et-EE"/>
        </w:rPr>
      </w:pPr>
    </w:p>
    <w:p w:rsidR="00DE75C1" w:rsidRPr="00E9145D" w:rsidRDefault="00F371D1" w:rsidP="00055E07">
      <w:pPr>
        <w:pStyle w:val="Text"/>
        <w:widowControl w:val="0"/>
        <w:tabs>
          <w:tab w:val="left" w:pos="567"/>
        </w:tabs>
        <w:spacing w:before="0"/>
        <w:jc w:val="left"/>
        <w:rPr>
          <w:sz w:val="22"/>
          <w:szCs w:val="22"/>
          <w:lang w:val="et-EE"/>
        </w:rPr>
      </w:pPr>
      <w:r w:rsidRPr="00E9145D">
        <w:rPr>
          <w:sz w:val="22"/>
          <w:szCs w:val="22"/>
          <w:lang w:val="et-EE"/>
        </w:rPr>
        <w:t>Impulsikontrolli häired: dopamiini agonistide ja/või teiste levodopat sisaldavate dopamiinergiliste ravimite (nt Stalevo) kasutamisel võivad tekkida patoloogiline hasartmängurlus, libiido tõus, hüperseksuaalsus, kompulsiivne kulutamine või ostmine, liigsöömissööstud ja kompulsiivne söömine (vt lõik 4.4).</w:t>
      </w:r>
    </w:p>
    <w:p w:rsidR="00DE75C1" w:rsidRDefault="00DE75C1" w:rsidP="00055E07">
      <w:pPr>
        <w:pStyle w:val="Text"/>
        <w:widowControl w:val="0"/>
        <w:tabs>
          <w:tab w:val="left" w:pos="567"/>
        </w:tabs>
        <w:spacing w:before="0"/>
        <w:jc w:val="left"/>
        <w:rPr>
          <w:sz w:val="22"/>
          <w:szCs w:val="22"/>
          <w:lang w:val="et-EE"/>
        </w:rPr>
      </w:pPr>
    </w:p>
    <w:p w:rsidR="006938D1" w:rsidRPr="00CD127F" w:rsidRDefault="006938D1" w:rsidP="00055E07">
      <w:pPr>
        <w:pStyle w:val="Text"/>
        <w:widowControl w:val="0"/>
        <w:tabs>
          <w:tab w:val="left" w:pos="567"/>
        </w:tabs>
        <w:spacing w:before="0"/>
        <w:jc w:val="left"/>
        <w:rPr>
          <w:sz w:val="22"/>
          <w:szCs w:val="22"/>
          <w:lang w:val="fi-FI"/>
        </w:rPr>
      </w:pPr>
      <w:r w:rsidRPr="00CD127F">
        <w:rPr>
          <w:sz w:val="22"/>
          <w:szCs w:val="22"/>
          <w:lang w:val="et-EE"/>
        </w:rPr>
        <w:t xml:space="preserve">Dopamiini düsregulatsiooni sündroom (DDS) on sõltuvushäire, mida on täheldatud mõnedel karbidopa/levodopaga ravitud patsientidel. </w:t>
      </w:r>
      <w:r w:rsidRPr="00CD127F">
        <w:rPr>
          <w:sz w:val="22"/>
          <w:szCs w:val="22"/>
          <w:lang w:val="fi-FI"/>
        </w:rPr>
        <w:t>Sündroomiga patsientidel esineb kompulsiivse mustriga dopaminergiliste ravimite väärkasutamine annustes, mis on motoorsete sümptomite kontrollimiseks vajalikest suuremad. See võib mõnedel juhtudel põhjustada raskekujulisi düskineesiaid (vt ka lõik 4.4).</w:t>
      </w:r>
    </w:p>
    <w:p w:rsidR="006938D1" w:rsidRPr="00E9145D" w:rsidRDefault="006938D1" w:rsidP="00055E07">
      <w:pPr>
        <w:pStyle w:val="Text"/>
        <w:widowControl w:val="0"/>
        <w:tabs>
          <w:tab w:val="left" w:pos="567"/>
        </w:tabs>
        <w:spacing w:before="0"/>
        <w:jc w:val="left"/>
        <w:rPr>
          <w:sz w:val="22"/>
          <w:szCs w:val="22"/>
          <w:lang w:val="et-EE"/>
        </w:rPr>
      </w:pPr>
    </w:p>
    <w:p w:rsidR="00DE75C1" w:rsidRPr="00E9145D" w:rsidRDefault="00DE75C1" w:rsidP="0018376E">
      <w:pPr>
        <w:spacing w:line="240" w:lineRule="auto"/>
        <w:rPr>
          <w:szCs w:val="22"/>
          <w:lang w:val="et-EE" w:eastAsia="ar-SA"/>
        </w:rPr>
      </w:pPr>
      <w:r w:rsidRPr="00E9145D">
        <w:rPr>
          <w:szCs w:val="22"/>
          <w:lang w:val="et-EE" w:eastAsia="ar-SA"/>
        </w:rPr>
        <w:t xml:space="preserve">Entakapooni koos levodopaga on seostatud üksikute juhtudega, mille puhul on kirjeldatud liigset päevast unisust ja äkilisi uinumise episoode. </w:t>
      </w:r>
    </w:p>
    <w:p w:rsidR="00C62189" w:rsidRPr="00E9145D" w:rsidRDefault="00C62189" w:rsidP="0018376E">
      <w:pPr>
        <w:autoSpaceDE w:val="0"/>
        <w:autoSpaceDN w:val="0"/>
        <w:adjustRightInd w:val="0"/>
        <w:spacing w:line="240" w:lineRule="auto"/>
        <w:rPr>
          <w:szCs w:val="22"/>
          <w:lang w:val="et-EE"/>
        </w:rPr>
      </w:pPr>
    </w:p>
    <w:p w:rsidR="00FA28F0" w:rsidRPr="00E9145D" w:rsidRDefault="00FA28F0" w:rsidP="00FA28F0">
      <w:pPr>
        <w:autoSpaceDE w:val="0"/>
        <w:autoSpaceDN w:val="0"/>
        <w:adjustRightInd w:val="0"/>
        <w:spacing w:line="240" w:lineRule="auto"/>
        <w:rPr>
          <w:noProof/>
          <w:szCs w:val="22"/>
          <w:u w:val="single"/>
          <w:lang w:val="et-EE"/>
        </w:rPr>
      </w:pPr>
      <w:r w:rsidRPr="00E9145D">
        <w:rPr>
          <w:noProof/>
          <w:szCs w:val="22"/>
          <w:u w:val="single"/>
          <w:lang w:val="et-EE"/>
        </w:rPr>
        <w:t>Võimalikest kõrvaltoimetest teatamine</w:t>
      </w:r>
    </w:p>
    <w:p w:rsidR="00FA28F0" w:rsidRPr="00B765CC" w:rsidRDefault="00FA28F0" w:rsidP="00FA28F0">
      <w:pPr>
        <w:spacing w:line="240" w:lineRule="auto"/>
        <w:outlineLvl w:val="0"/>
        <w:rPr>
          <w:noProof/>
          <w:szCs w:val="22"/>
          <w:lang w:val="et-EE"/>
        </w:rPr>
      </w:pPr>
      <w:r w:rsidRPr="00E9145D">
        <w:rPr>
          <w:noProof/>
          <w:szCs w:val="22"/>
          <w:lang w:val="et-EE"/>
        </w:rPr>
        <w:t>Ravimi võimalikest kõrvaltoimetest on oluline teatada ka pärast ravimi müügiloa väljastamist. See võimaldab jätkuvalt hinnata ravimi kasu/riski suhet. Tervishoiutöötajatel palutakse kõigist võimalikest kõrvaltoimetest</w:t>
      </w:r>
      <w:r w:rsidR="00760E8D">
        <w:rPr>
          <w:noProof/>
          <w:szCs w:val="22"/>
          <w:lang w:val="et-EE"/>
        </w:rPr>
        <w:t xml:space="preserve"> teatada</w:t>
      </w:r>
      <w:r w:rsidRPr="00E9145D">
        <w:rPr>
          <w:noProof/>
          <w:szCs w:val="22"/>
          <w:lang w:val="et-EE"/>
        </w:rPr>
        <w:t xml:space="preserve"> </w:t>
      </w:r>
      <w:r w:rsidRPr="00E9145D">
        <w:rPr>
          <w:noProof/>
          <w:szCs w:val="22"/>
          <w:highlight w:val="lightGray"/>
          <w:lang w:val="et-EE"/>
        </w:rPr>
        <w:t>riikliku teavitamissüsteemi</w:t>
      </w:r>
      <w:r w:rsidR="00760E8D">
        <w:rPr>
          <w:noProof/>
          <w:szCs w:val="22"/>
          <w:highlight w:val="lightGray"/>
          <w:lang w:val="et-EE"/>
        </w:rPr>
        <w:t xml:space="preserve"> (vt</w:t>
      </w:r>
      <w:r w:rsidRPr="00E9145D">
        <w:rPr>
          <w:noProof/>
          <w:szCs w:val="22"/>
          <w:highlight w:val="lightGray"/>
          <w:lang w:val="et-EE"/>
        </w:rPr>
        <w:t xml:space="preserve"> </w:t>
      </w:r>
      <w:hyperlink r:id="rId11" w:history="1">
        <w:r w:rsidRPr="00B765CC">
          <w:rPr>
            <w:noProof/>
            <w:color w:val="0000FF"/>
            <w:szCs w:val="22"/>
            <w:highlight w:val="lightGray"/>
            <w:u w:val="single"/>
            <w:lang w:val="et-EE"/>
          </w:rPr>
          <w:t>V lisa</w:t>
        </w:r>
        <w:r w:rsidR="00760E8D">
          <w:rPr>
            <w:noProof/>
            <w:color w:val="0000FF"/>
            <w:szCs w:val="22"/>
            <w:highlight w:val="lightGray"/>
            <w:u w:val="single"/>
            <w:lang w:val="et-EE"/>
          </w:rPr>
          <w:t>)</w:t>
        </w:r>
      </w:hyperlink>
      <w:r w:rsidRPr="00B765CC">
        <w:rPr>
          <w:noProof/>
          <w:szCs w:val="22"/>
          <w:lang w:val="et-EE"/>
        </w:rPr>
        <w:t xml:space="preserve"> kaudu.</w:t>
      </w:r>
    </w:p>
    <w:p w:rsidR="00B610B2" w:rsidRPr="00E9145D" w:rsidRDefault="00B610B2" w:rsidP="00055E07">
      <w:pPr>
        <w:spacing w:line="240" w:lineRule="auto"/>
        <w:rPr>
          <w:szCs w:val="22"/>
          <w:lang w:val="et-EE"/>
        </w:rPr>
      </w:pPr>
    </w:p>
    <w:p w:rsidR="00B610B2" w:rsidRPr="00E9145D" w:rsidRDefault="00B610B2" w:rsidP="00055E07">
      <w:pPr>
        <w:spacing w:line="240" w:lineRule="auto"/>
        <w:rPr>
          <w:b/>
          <w:szCs w:val="22"/>
          <w:lang w:val="et-EE"/>
        </w:rPr>
      </w:pPr>
      <w:r w:rsidRPr="00E9145D">
        <w:rPr>
          <w:b/>
          <w:szCs w:val="22"/>
          <w:lang w:val="et-EE"/>
        </w:rPr>
        <w:t>4.9</w:t>
      </w:r>
      <w:r w:rsidRPr="00E9145D">
        <w:rPr>
          <w:b/>
          <w:szCs w:val="22"/>
          <w:lang w:val="et-EE"/>
        </w:rPr>
        <w:tab/>
        <w:t>Üleannustamine</w:t>
      </w:r>
    </w:p>
    <w:p w:rsidR="00F80875" w:rsidRPr="00E9145D" w:rsidRDefault="00F80875" w:rsidP="00055E07">
      <w:pPr>
        <w:spacing w:line="240" w:lineRule="auto"/>
        <w:rPr>
          <w:szCs w:val="22"/>
          <w:lang w:val="et-EE"/>
        </w:rPr>
      </w:pPr>
    </w:p>
    <w:p w:rsidR="00B610B2" w:rsidRPr="00E9145D" w:rsidRDefault="00F80875" w:rsidP="00055E07">
      <w:pPr>
        <w:spacing w:line="240" w:lineRule="auto"/>
        <w:rPr>
          <w:szCs w:val="22"/>
          <w:lang w:val="et-EE"/>
        </w:rPr>
      </w:pPr>
      <w:r w:rsidRPr="00E9145D">
        <w:rPr>
          <w:szCs w:val="22"/>
          <w:lang w:val="et-EE"/>
        </w:rPr>
        <w:t>Ravimi turule tulek</w:t>
      </w:r>
      <w:r w:rsidR="00715D14" w:rsidRPr="00E9145D">
        <w:rPr>
          <w:szCs w:val="22"/>
          <w:lang w:val="et-EE"/>
        </w:rPr>
        <w:t>ust alates on raporteeritud üksikutest</w:t>
      </w:r>
      <w:r w:rsidRPr="00E9145D">
        <w:rPr>
          <w:szCs w:val="22"/>
          <w:lang w:val="et-EE"/>
        </w:rPr>
        <w:t xml:space="preserve"> üledoseeringu juhtumit</w:t>
      </w:r>
      <w:r w:rsidR="0087680F" w:rsidRPr="00E9145D">
        <w:rPr>
          <w:szCs w:val="22"/>
          <w:lang w:val="et-EE"/>
        </w:rPr>
        <w:t>est</w:t>
      </w:r>
      <w:r w:rsidR="00084AC0" w:rsidRPr="00E9145D">
        <w:rPr>
          <w:szCs w:val="22"/>
          <w:lang w:val="et-EE"/>
        </w:rPr>
        <w:t xml:space="preserve">. </w:t>
      </w:r>
      <w:r w:rsidRPr="00E9145D">
        <w:rPr>
          <w:szCs w:val="22"/>
          <w:lang w:val="et-EE"/>
        </w:rPr>
        <w:t xml:space="preserve">Ühel juhul </w:t>
      </w:r>
      <w:r w:rsidR="00715D14" w:rsidRPr="00E9145D">
        <w:rPr>
          <w:szCs w:val="22"/>
          <w:lang w:val="et-EE"/>
        </w:rPr>
        <w:t xml:space="preserve">olid </w:t>
      </w:r>
      <w:r w:rsidRPr="00E9145D">
        <w:rPr>
          <w:szCs w:val="22"/>
          <w:lang w:val="et-EE"/>
        </w:rPr>
        <w:t>päevased lev</w:t>
      </w:r>
      <w:r w:rsidR="00715D14" w:rsidRPr="00E9145D">
        <w:rPr>
          <w:szCs w:val="22"/>
          <w:lang w:val="et-EE"/>
        </w:rPr>
        <w:t xml:space="preserve">odopa annused </w:t>
      </w:r>
      <w:r w:rsidRPr="00E9145D">
        <w:rPr>
          <w:szCs w:val="22"/>
          <w:lang w:val="et-EE"/>
        </w:rPr>
        <w:t>vähemalt 10</w:t>
      </w:r>
      <w:r w:rsidR="00C62189" w:rsidRPr="00E9145D">
        <w:rPr>
          <w:szCs w:val="22"/>
          <w:lang w:val="et-EE"/>
        </w:rPr>
        <w:t> </w:t>
      </w:r>
      <w:r w:rsidRPr="00E9145D">
        <w:rPr>
          <w:szCs w:val="22"/>
          <w:lang w:val="et-EE"/>
        </w:rPr>
        <w:t>000</w:t>
      </w:r>
      <w:r w:rsidR="00C62189" w:rsidRPr="00E9145D">
        <w:rPr>
          <w:szCs w:val="22"/>
          <w:lang w:val="et-EE"/>
        </w:rPr>
        <w:t> </w:t>
      </w:r>
      <w:r w:rsidRPr="00E9145D">
        <w:rPr>
          <w:szCs w:val="22"/>
          <w:lang w:val="et-EE"/>
        </w:rPr>
        <w:t xml:space="preserve">mg ja teisel entakapooni </w:t>
      </w:r>
      <w:r w:rsidR="00715D14" w:rsidRPr="00E9145D">
        <w:rPr>
          <w:szCs w:val="22"/>
          <w:lang w:val="et-EE"/>
        </w:rPr>
        <w:t xml:space="preserve">annused </w:t>
      </w:r>
      <w:r w:rsidRPr="00E9145D">
        <w:rPr>
          <w:szCs w:val="22"/>
          <w:lang w:val="et-EE"/>
        </w:rPr>
        <w:t>40</w:t>
      </w:r>
      <w:r w:rsidR="00C62189" w:rsidRPr="00E9145D">
        <w:rPr>
          <w:szCs w:val="22"/>
          <w:lang w:val="et-EE"/>
        </w:rPr>
        <w:t> </w:t>
      </w:r>
      <w:r w:rsidRPr="00E9145D">
        <w:rPr>
          <w:szCs w:val="22"/>
          <w:lang w:val="et-EE"/>
        </w:rPr>
        <w:t>000</w:t>
      </w:r>
      <w:r w:rsidR="00C62189" w:rsidRPr="00E9145D">
        <w:rPr>
          <w:szCs w:val="22"/>
          <w:lang w:val="et-EE"/>
        </w:rPr>
        <w:t> </w:t>
      </w:r>
      <w:r w:rsidRPr="00E9145D">
        <w:rPr>
          <w:szCs w:val="22"/>
          <w:lang w:val="et-EE"/>
        </w:rPr>
        <w:t xml:space="preserve">mg. Nendel juhtudel </w:t>
      </w:r>
      <w:r w:rsidR="00715D14" w:rsidRPr="00E9145D">
        <w:rPr>
          <w:szCs w:val="22"/>
          <w:lang w:val="et-EE"/>
        </w:rPr>
        <w:t xml:space="preserve">olid </w:t>
      </w:r>
      <w:r w:rsidRPr="00E9145D">
        <w:rPr>
          <w:szCs w:val="22"/>
          <w:lang w:val="et-EE"/>
        </w:rPr>
        <w:t>ä</w:t>
      </w:r>
      <w:r w:rsidR="00715D14" w:rsidRPr="00E9145D">
        <w:rPr>
          <w:szCs w:val="22"/>
          <w:lang w:val="et-EE"/>
        </w:rPr>
        <w:t>gedad sümptomid</w:t>
      </w:r>
      <w:r w:rsidRPr="00E9145D">
        <w:rPr>
          <w:szCs w:val="22"/>
          <w:lang w:val="et-EE"/>
        </w:rPr>
        <w:t xml:space="preserve"> ärevus</w:t>
      </w:r>
      <w:r w:rsidR="00715D14" w:rsidRPr="00E9145D">
        <w:rPr>
          <w:szCs w:val="22"/>
          <w:lang w:val="et-EE"/>
        </w:rPr>
        <w:t>, segasusseisund, kooma, bradü</w:t>
      </w:r>
      <w:r w:rsidRPr="00E9145D">
        <w:rPr>
          <w:szCs w:val="22"/>
          <w:lang w:val="et-EE"/>
        </w:rPr>
        <w:t>kardia, ventrikulaar</w:t>
      </w:r>
      <w:r w:rsidR="00715D14" w:rsidRPr="00E9145D">
        <w:rPr>
          <w:szCs w:val="22"/>
          <w:lang w:val="et-EE"/>
        </w:rPr>
        <w:t>ne</w:t>
      </w:r>
      <w:r w:rsidRPr="00E9145D">
        <w:rPr>
          <w:szCs w:val="22"/>
          <w:lang w:val="et-EE"/>
        </w:rPr>
        <w:t xml:space="preserve"> tahhükardia, Cheyne-Stokes</w:t>
      </w:r>
      <w:r w:rsidR="00C62189" w:rsidRPr="00E9145D">
        <w:rPr>
          <w:szCs w:val="22"/>
          <w:lang w:val="et-EE"/>
        </w:rPr>
        <w:t>’</w:t>
      </w:r>
      <w:r w:rsidR="00662AE1" w:rsidRPr="00E9145D">
        <w:rPr>
          <w:szCs w:val="22"/>
          <w:lang w:val="et-EE"/>
        </w:rPr>
        <w:t>i hingamine</w:t>
      </w:r>
      <w:r w:rsidRPr="00E9145D">
        <w:rPr>
          <w:szCs w:val="22"/>
          <w:lang w:val="et-EE"/>
        </w:rPr>
        <w:t>, naha, keele ja konjunktiiv</w:t>
      </w:r>
      <w:r w:rsidR="00662AE1" w:rsidRPr="00E9145D">
        <w:rPr>
          <w:szCs w:val="22"/>
          <w:lang w:val="et-EE"/>
        </w:rPr>
        <w:t>i</w:t>
      </w:r>
      <w:r w:rsidRPr="00E9145D">
        <w:rPr>
          <w:szCs w:val="22"/>
          <w:lang w:val="et-EE"/>
        </w:rPr>
        <w:t xml:space="preserve"> värvimuutused ja kromatuuria.</w:t>
      </w:r>
      <w:r w:rsidRPr="00E9145D" w:rsidDel="00F80875">
        <w:rPr>
          <w:szCs w:val="22"/>
          <w:lang w:val="et-EE"/>
        </w:rPr>
        <w:t xml:space="preserve"> </w:t>
      </w:r>
      <w:r w:rsidR="00B610B2" w:rsidRPr="00E9145D">
        <w:rPr>
          <w:szCs w:val="22"/>
          <w:lang w:val="et-EE"/>
        </w:rPr>
        <w:t>Akuutse üleannus</w:t>
      </w:r>
      <w:r w:rsidR="004F5672" w:rsidRPr="00E9145D">
        <w:rPr>
          <w:szCs w:val="22"/>
          <w:lang w:val="et-EE"/>
        </w:rPr>
        <w:t>e</w:t>
      </w:r>
      <w:r w:rsidR="00B610B2" w:rsidRPr="00E9145D">
        <w:rPr>
          <w:szCs w:val="22"/>
          <w:lang w:val="et-EE"/>
        </w:rPr>
        <w:t xml:space="preserve"> juhul on tegevuskava samasugune kui levodopa üleannustamisel. Püridoksiin ei ole siiski Stalevo toimete inhibeerimiseks tõhus. Soovitatav on hospitaliseerimine ja rakendada tuleb üldiseid meetodeid nagu maoloputus koos korduva aktiivsöe manustamisega. See võib kiirendada entakapooni eliminatsiooni, eriti just selle absorptsiooni/reabsorptsiooni vähendamise kaudu seedetraktist. Hingamis-, vereringe- ja neerufunktsiooni tuleb hoolikalt jälgida ning vajadusel neid aegsasti toetada. Alustada tuleb ka patsiendi EKG monitooringuga, sest võimalik on arütmiate teke. Vajadusel tuleb rakendada sobivat antiarütmilist ravi. Kaaluda tuleb ka võimalust, et patsient on sisse võtnud ka teisi </w:t>
      </w:r>
      <w:r w:rsidR="00C62189" w:rsidRPr="00E9145D">
        <w:rPr>
          <w:szCs w:val="22"/>
          <w:lang w:val="et-EE"/>
        </w:rPr>
        <w:t>toime</w:t>
      </w:r>
      <w:r w:rsidR="00B610B2" w:rsidRPr="00E9145D">
        <w:rPr>
          <w:szCs w:val="22"/>
          <w:lang w:val="et-EE"/>
        </w:rPr>
        <w:t>aineid lisaks Stalevo’le. Dialüüsi efektiivsus üleannus</w:t>
      </w:r>
      <w:r w:rsidR="004F5672" w:rsidRPr="00E9145D">
        <w:rPr>
          <w:szCs w:val="22"/>
          <w:lang w:val="et-EE"/>
        </w:rPr>
        <w:t>e</w:t>
      </w:r>
      <w:r w:rsidR="00B610B2" w:rsidRPr="00E9145D">
        <w:rPr>
          <w:szCs w:val="22"/>
          <w:lang w:val="et-EE"/>
        </w:rPr>
        <w:t xml:space="preserve"> ravis on teadmata.</w:t>
      </w:r>
    </w:p>
    <w:p w:rsidR="00B610B2" w:rsidRPr="00E9145D" w:rsidRDefault="00B610B2" w:rsidP="00055E07">
      <w:pPr>
        <w:spacing w:line="240" w:lineRule="auto"/>
        <w:rPr>
          <w:szCs w:val="22"/>
          <w:lang w:val="et-EE"/>
        </w:rPr>
      </w:pPr>
    </w:p>
    <w:p w:rsidR="00B610B2" w:rsidRPr="00E9145D" w:rsidRDefault="00B610B2" w:rsidP="00055E07">
      <w:pPr>
        <w:spacing w:line="240" w:lineRule="auto"/>
        <w:rPr>
          <w:szCs w:val="22"/>
          <w:lang w:val="et-EE"/>
        </w:rPr>
      </w:pPr>
    </w:p>
    <w:p w:rsidR="00B610B2" w:rsidRPr="00E9145D" w:rsidRDefault="00B610B2" w:rsidP="00055E07">
      <w:pPr>
        <w:spacing w:line="240" w:lineRule="auto"/>
        <w:ind w:left="567" w:hanging="567"/>
        <w:rPr>
          <w:szCs w:val="22"/>
          <w:lang w:val="et-EE"/>
        </w:rPr>
      </w:pPr>
      <w:r w:rsidRPr="00E9145D">
        <w:rPr>
          <w:b/>
          <w:szCs w:val="22"/>
          <w:lang w:val="et-EE"/>
        </w:rPr>
        <w:t>5.</w:t>
      </w:r>
      <w:r w:rsidRPr="00E9145D">
        <w:rPr>
          <w:b/>
          <w:szCs w:val="22"/>
          <w:lang w:val="et-EE"/>
        </w:rPr>
        <w:tab/>
        <w:t>FARMAKOLOOGILISED OMADUSED</w:t>
      </w:r>
    </w:p>
    <w:p w:rsidR="00B610B2" w:rsidRPr="00E9145D" w:rsidRDefault="00B610B2" w:rsidP="00055E07">
      <w:pPr>
        <w:spacing w:line="240" w:lineRule="auto"/>
        <w:rPr>
          <w:b/>
          <w:szCs w:val="22"/>
          <w:lang w:val="et-EE"/>
        </w:rPr>
      </w:pPr>
    </w:p>
    <w:p w:rsidR="00B610B2" w:rsidRPr="00E9145D" w:rsidRDefault="00B610B2" w:rsidP="00055E07">
      <w:pPr>
        <w:spacing w:line="240" w:lineRule="auto"/>
        <w:ind w:left="567" w:hanging="567"/>
        <w:rPr>
          <w:szCs w:val="22"/>
          <w:lang w:val="et-EE"/>
        </w:rPr>
      </w:pPr>
      <w:r w:rsidRPr="00E9145D">
        <w:rPr>
          <w:b/>
          <w:szCs w:val="22"/>
          <w:lang w:val="et-EE"/>
        </w:rPr>
        <w:t>5.1</w:t>
      </w:r>
      <w:r w:rsidRPr="00E9145D">
        <w:rPr>
          <w:b/>
          <w:szCs w:val="22"/>
          <w:lang w:val="et-EE"/>
        </w:rPr>
        <w:tab/>
        <w:t>Farmakodünaamilised omadused</w:t>
      </w:r>
    </w:p>
    <w:p w:rsidR="00B610B2" w:rsidRPr="00E9145D" w:rsidRDefault="00B610B2" w:rsidP="00055E07">
      <w:pPr>
        <w:spacing w:line="240" w:lineRule="auto"/>
        <w:rPr>
          <w:szCs w:val="22"/>
          <w:lang w:val="et-EE"/>
        </w:rPr>
      </w:pPr>
    </w:p>
    <w:p w:rsidR="00B610B2" w:rsidRPr="00E9145D" w:rsidRDefault="00B610B2" w:rsidP="00055E07">
      <w:pPr>
        <w:spacing w:line="240" w:lineRule="auto"/>
        <w:rPr>
          <w:szCs w:val="22"/>
          <w:lang w:val="et-EE"/>
        </w:rPr>
      </w:pPr>
      <w:r w:rsidRPr="00E9145D">
        <w:rPr>
          <w:szCs w:val="22"/>
          <w:lang w:val="et-EE"/>
        </w:rPr>
        <w:t xml:space="preserve">Farmakoterapeutiline </w:t>
      </w:r>
      <w:r w:rsidR="00BB1966" w:rsidRPr="00E9145D">
        <w:rPr>
          <w:szCs w:val="22"/>
          <w:lang w:val="et-EE"/>
        </w:rPr>
        <w:t>rühm</w:t>
      </w:r>
      <w:r w:rsidRPr="00E9145D">
        <w:rPr>
          <w:szCs w:val="22"/>
          <w:lang w:val="et-EE"/>
        </w:rPr>
        <w:t xml:space="preserve">: </w:t>
      </w:r>
      <w:r w:rsidR="00DE75C1" w:rsidRPr="00E9145D">
        <w:rPr>
          <w:szCs w:val="22"/>
          <w:lang w:val="et-EE"/>
        </w:rPr>
        <w:t>parkinsoni</w:t>
      </w:r>
      <w:r w:rsidR="00C22BD8" w:rsidRPr="00E9145D">
        <w:rPr>
          <w:szCs w:val="22"/>
          <w:lang w:val="et-EE"/>
        </w:rPr>
        <w:t>smi</w:t>
      </w:r>
      <w:r w:rsidR="00DE75C1" w:rsidRPr="00E9145D">
        <w:rPr>
          <w:szCs w:val="22"/>
          <w:lang w:val="et-EE"/>
        </w:rPr>
        <w:t xml:space="preserve">vastased </w:t>
      </w:r>
      <w:r w:rsidR="00552F4E" w:rsidRPr="00E9145D">
        <w:rPr>
          <w:szCs w:val="22"/>
          <w:lang w:val="et-EE"/>
        </w:rPr>
        <w:t>aine</w:t>
      </w:r>
      <w:r w:rsidR="00DE75C1" w:rsidRPr="00E9145D">
        <w:rPr>
          <w:szCs w:val="22"/>
          <w:lang w:val="et-EE"/>
        </w:rPr>
        <w:t xml:space="preserve">d, </w:t>
      </w:r>
      <w:r w:rsidR="005B40CA" w:rsidRPr="00E9145D">
        <w:rPr>
          <w:szCs w:val="22"/>
          <w:lang w:val="et-EE"/>
        </w:rPr>
        <w:t xml:space="preserve">dopa ja </w:t>
      </w:r>
      <w:r w:rsidR="004514B3" w:rsidRPr="00E9145D">
        <w:rPr>
          <w:szCs w:val="22"/>
          <w:lang w:val="et-EE"/>
        </w:rPr>
        <w:t>selle</w:t>
      </w:r>
      <w:r w:rsidR="005B40CA" w:rsidRPr="00E9145D">
        <w:rPr>
          <w:szCs w:val="22"/>
          <w:lang w:val="et-EE"/>
        </w:rPr>
        <w:t xml:space="preserve"> derivaadid</w:t>
      </w:r>
      <w:r w:rsidR="00DE75C1" w:rsidRPr="00E9145D">
        <w:rPr>
          <w:szCs w:val="22"/>
          <w:lang w:val="et-EE"/>
        </w:rPr>
        <w:t>,</w:t>
      </w:r>
      <w:r w:rsidR="005B40CA" w:rsidRPr="00E9145D" w:rsidDel="005B40CA">
        <w:rPr>
          <w:szCs w:val="22"/>
          <w:lang w:val="et-EE"/>
        </w:rPr>
        <w:t xml:space="preserve"> </w:t>
      </w:r>
      <w:r w:rsidRPr="00E9145D">
        <w:rPr>
          <w:szCs w:val="22"/>
          <w:lang w:val="et-EE"/>
        </w:rPr>
        <w:t>ATC-kood: N04BA03</w:t>
      </w:r>
    </w:p>
    <w:p w:rsidR="00B610B2" w:rsidRPr="00E9145D" w:rsidRDefault="00B610B2" w:rsidP="00055E07">
      <w:pPr>
        <w:spacing w:line="240" w:lineRule="auto"/>
        <w:rPr>
          <w:szCs w:val="22"/>
          <w:lang w:val="et-EE"/>
        </w:rPr>
      </w:pPr>
    </w:p>
    <w:p w:rsidR="00B610B2" w:rsidRPr="00E9145D" w:rsidRDefault="00B610B2" w:rsidP="00055E07">
      <w:pPr>
        <w:spacing w:line="240" w:lineRule="auto"/>
        <w:rPr>
          <w:szCs w:val="22"/>
          <w:lang w:val="et-EE"/>
        </w:rPr>
      </w:pPr>
      <w:r w:rsidRPr="00E9145D">
        <w:rPr>
          <w:szCs w:val="22"/>
          <w:lang w:val="et-EE"/>
        </w:rPr>
        <w:t>Praeguse arusaama järgi on Parkinsoni tõve sümptomid seotud dopamiini vähenemisega otsaju juttkehas. Dopamiin ei läbi hematoentsefaalbarjääri. Levodopa, dopamiini eellane, läbib hematoentsefaalbarjääri ja leevendab haiguse sümptomeid. Et levodopa metaboliseerub suures osas perifeerias, jõuab ainult väike kogus ravimiannusest kesknärvisüsteemi, kui levodopat manustatakse ilma metaboolsete ensüümide inhibiitoriteta.</w:t>
      </w:r>
    </w:p>
    <w:p w:rsidR="00B610B2" w:rsidRPr="00E9145D" w:rsidRDefault="00B610B2" w:rsidP="00055E07">
      <w:pPr>
        <w:pStyle w:val="Text"/>
        <w:widowControl w:val="0"/>
        <w:tabs>
          <w:tab w:val="left" w:pos="567"/>
        </w:tabs>
        <w:spacing w:before="0"/>
        <w:jc w:val="left"/>
        <w:rPr>
          <w:sz w:val="22"/>
          <w:szCs w:val="22"/>
          <w:lang w:val="et-EE"/>
        </w:rPr>
      </w:pPr>
    </w:p>
    <w:p w:rsidR="00B610B2" w:rsidRPr="00E9145D" w:rsidRDefault="00B610B2" w:rsidP="00055E07">
      <w:pPr>
        <w:pStyle w:val="Text"/>
        <w:widowControl w:val="0"/>
        <w:tabs>
          <w:tab w:val="left" w:pos="567"/>
        </w:tabs>
        <w:spacing w:before="0"/>
        <w:jc w:val="left"/>
        <w:rPr>
          <w:sz w:val="22"/>
          <w:szCs w:val="22"/>
          <w:lang w:val="et-EE"/>
        </w:rPr>
      </w:pPr>
      <w:r w:rsidRPr="00E9145D">
        <w:rPr>
          <w:sz w:val="22"/>
          <w:szCs w:val="22"/>
          <w:lang w:val="et-EE"/>
        </w:rPr>
        <w:t>Karbidopa ja benserasiid on perifeerse dopamiindekarboksülaasi (DDC) inhibiitorid, mis vähendavad levodopa perifeerset metabolismi dopamiiniks ja selle tulemusena jääb rohkem dopamiini aju jaoks. Kui levodopa dekarboksüleerimist vähendada DDC inhibiitori koosmanustamisega, saab kasutada väiksemat levodopa annust ja sellega vähendada kõrvaltoimete (iiveldus) esinemissagedust.</w:t>
      </w:r>
    </w:p>
    <w:p w:rsidR="00B610B2" w:rsidRPr="00E9145D" w:rsidRDefault="00B610B2" w:rsidP="00055E07">
      <w:pPr>
        <w:pStyle w:val="Text"/>
        <w:widowControl w:val="0"/>
        <w:tabs>
          <w:tab w:val="left" w:pos="567"/>
        </w:tabs>
        <w:spacing w:before="0"/>
        <w:jc w:val="left"/>
        <w:rPr>
          <w:sz w:val="22"/>
          <w:szCs w:val="22"/>
          <w:lang w:val="et-EE"/>
        </w:rPr>
      </w:pPr>
    </w:p>
    <w:p w:rsidR="00B610B2" w:rsidRPr="00E9145D" w:rsidRDefault="00B610B2" w:rsidP="00055E07">
      <w:pPr>
        <w:pStyle w:val="Text"/>
        <w:widowControl w:val="0"/>
        <w:tabs>
          <w:tab w:val="left" w:pos="567"/>
        </w:tabs>
        <w:spacing w:before="0"/>
        <w:jc w:val="left"/>
        <w:rPr>
          <w:sz w:val="22"/>
          <w:szCs w:val="22"/>
          <w:lang w:val="et-EE"/>
        </w:rPr>
      </w:pPr>
      <w:r w:rsidRPr="00E9145D">
        <w:rPr>
          <w:sz w:val="22"/>
          <w:szCs w:val="22"/>
          <w:lang w:val="et-EE"/>
        </w:rPr>
        <w:t xml:space="preserve">Dekarboksülaasi pidurdamisega DDC inhibiitori poolt saab </w:t>
      </w:r>
      <w:r w:rsidR="004F5672" w:rsidRPr="00E9145D">
        <w:rPr>
          <w:sz w:val="22"/>
          <w:szCs w:val="22"/>
          <w:lang w:val="et-EE"/>
        </w:rPr>
        <w:t>kateh</w:t>
      </w:r>
      <w:r w:rsidR="00A3686F" w:rsidRPr="00E9145D">
        <w:rPr>
          <w:sz w:val="22"/>
          <w:szCs w:val="22"/>
          <w:lang w:val="et-EE"/>
        </w:rPr>
        <w:t>h</w:t>
      </w:r>
      <w:r w:rsidR="004F5672" w:rsidRPr="00E9145D">
        <w:rPr>
          <w:sz w:val="22"/>
          <w:szCs w:val="22"/>
          <w:lang w:val="et-EE"/>
        </w:rPr>
        <w:t>ool–O</w:t>
      </w:r>
      <w:r w:rsidR="00A3686F" w:rsidRPr="00E9145D">
        <w:rPr>
          <w:sz w:val="22"/>
          <w:szCs w:val="22"/>
          <w:lang w:val="et-EE"/>
        </w:rPr>
        <w:noBreakHyphen/>
      </w:r>
      <w:r w:rsidR="004F5672" w:rsidRPr="00E9145D">
        <w:rPr>
          <w:sz w:val="22"/>
          <w:szCs w:val="22"/>
          <w:lang w:val="et-EE"/>
        </w:rPr>
        <w:t>metüültransferaas</w:t>
      </w:r>
      <w:r w:rsidR="00A3686F" w:rsidRPr="00E9145D">
        <w:rPr>
          <w:sz w:val="22"/>
          <w:szCs w:val="22"/>
          <w:lang w:val="et-EE"/>
        </w:rPr>
        <w:t>ist</w:t>
      </w:r>
      <w:r w:rsidR="004F5672" w:rsidRPr="00E9145D">
        <w:rPr>
          <w:sz w:val="22"/>
          <w:szCs w:val="22"/>
          <w:lang w:val="et-EE"/>
        </w:rPr>
        <w:t xml:space="preserve"> </w:t>
      </w:r>
      <w:r w:rsidR="000A2FEF" w:rsidRPr="00E9145D">
        <w:rPr>
          <w:sz w:val="22"/>
          <w:szCs w:val="22"/>
          <w:lang w:val="et-EE"/>
        </w:rPr>
        <w:t>(</w:t>
      </w:r>
      <w:r w:rsidR="00084AC0" w:rsidRPr="00E9145D">
        <w:rPr>
          <w:sz w:val="22"/>
          <w:szCs w:val="22"/>
          <w:lang w:val="et-EE"/>
        </w:rPr>
        <w:t>COMTst</w:t>
      </w:r>
      <w:r w:rsidR="000A2FEF" w:rsidRPr="00E9145D">
        <w:rPr>
          <w:sz w:val="22"/>
          <w:szCs w:val="22"/>
          <w:lang w:val="et-EE"/>
        </w:rPr>
        <w:t>)</w:t>
      </w:r>
      <w:r w:rsidR="00084AC0" w:rsidRPr="00E9145D">
        <w:rPr>
          <w:sz w:val="22"/>
          <w:szCs w:val="22"/>
          <w:lang w:val="et-EE"/>
        </w:rPr>
        <w:t xml:space="preserve"> </w:t>
      </w:r>
      <w:r w:rsidRPr="00E9145D">
        <w:rPr>
          <w:sz w:val="22"/>
          <w:szCs w:val="22"/>
          <w:lang w:val="et-EE"/>
        </w:rPr>
        <w:t xml:space="preserve">põhiline perifeerne metaboolne tee, mis katalüüsib levodopa muutumist </w:t>
      </w:r>
      <w:r w:rsidRPr="00E9145D">
        <w:rPr>
          <w:i/>
          <w:sz w:val="22"/>
          <w:szCs w:val="22"/>
          <w:lang w:val="et-EE"/>
        </w:rPr>
        <w:t>3</w:t>
      </w:r>
      <w:r w:rsidRPr="00E9145D">
        <w:rPr>
          <w:sz w:val="22"/>
          <w:szCs w:val="22"/>
          <w:lang w:val="et-EE"/>
        </w:rPr>
        <w:t xml:space="preserve">-O-metüüldopaks (3-OMD), võimalikuks kahjulikuks levodopa ainevahetuse saaduseks. Entakapoon on pöörduv, spetsiifiline ja peamiselt perifeerselt toimiv </w:t>
      </w:r>
      <w:smartTag w:uri="urn:schemas-microsoft-com:office:smarttags" w:element="stockticker">
        <w:r w:rsidRPr="00E9145D">
          <w:rPr>
            <w:sz w:val="22"/>
            <w:szCs w:val="22"/>
            <w:lang w:val="et-EE"/>
          </w:rPr>
          <w:t>COMT</w:t>
        </w:r>
      </w:smartTag>
      <w:r w:rsidRPr="00E9145D">
        <w:rPr>
          <w:sz w:val="22"/>
          <w:szCs w:val="22"/>
          <w:lang w:val="et-EE"/>
        </w:rPr>
        <w:t xml:space="preserve"> inhibiitor, mis on välja töötatud manustamiseks koos levodopaga. Entakapoon aeglustab levodopa eemaldamist vereringest, mille tulemuseks on levodopa farmakokineetilise profiili graafikul kontsentratsioonikõvera aluse pindala (AUC) suurenemine. Tagajärjeks kliinilise vastuse tugevnemine ja pikenemine igale levodopa annusele. </w:t>
      </w:r>
    </w:p>
    <w:p w:rsidR="00B610B2" w:rsidRPr="00E9145D" w:rsidRDefault="00B610B2" w:rsidP="00055E07">
      <w:pPr>
        <w:pStyle w:val="Text"/>
        <w:widowControl w:val="0"/>
        <w:shd w:val="clear" w:color="auto" w:fill="FFFFFF"/>
        <w:tabs>
          <w:tab w:val="left" w:pos="567"/>
        </w:tabs>
        <w:spacing w:before="0"/>
        <w:jc w:val="left"/>
        <w:rPr>
          <w:strike/>
          <w:sz w:val="22"/>
          <w:szCs w:val="22"/>
          <w:lang w:val="et-EE"/>
        </w:rPr>
      </w:pPr>
    </w:p>
    <w:p w:rsidR="00B610B2" w:rsidRPr="00E9145D" w:rsidRDefault="00B610B2" w:rsidP="00055E07">
      <w:pPr>
        <w:spacing w:line="240" w:lineRule="auto"/>
        <w:rPr>
          <w:szCs w:val="22"/>
          <w:lang w:val="et-EE"/>
        </w:rPr>
      </w:pPr>
      <w:r w:rsidRPr="00E9145D">
        <w:rPr>
          <w:szCs w:val="22"/>
          <w:lang w:val="et-EE"/>
        </w:rPr>
        <w:t xml:space="preserve">Stalevo terapeutiliste toimete tõestusmaterjal põhineb kahel </w:t>
      </w:r>
      <w:smartTag w:uri="urn:schemas-microsoft-com:office:smarttags" w:element="stockticker">
        <w:r w:rsidRPr="00E9145D">
          <w:rPr>
            <w:szCs w:val="22"/>
            <w:lang w:val="et-EE"/>
          </w:rPr>
          <w:t>III</w:t>
        </w:r>
      </w:smartTag>
      <w:r w:rsidRPr="00E9145D">
        <w:rPr>
          <w:szCs w:val="22"/>
          <w:lang w:val="et-EE"/>
        </w:rPr>
        <w:t xml:space="preserve"> faasi topeltpimedal uuringul, kus entakapooni või platseebot manustati koos levodopa/DDC inhibiitori iga annusega kokku 376</w:t>
      </w:r>
      <w:r w:rsidR="00A3686F" w:rsidRPr="00E9145D">
        <w:rPr>
          <w:szCs w:val="22"/>
          <w:lang w:val="et-EE"/>
        </w:rPr>
        <w:t> </w:t>
      </w:r>
      <w:r w:rsidRPr="00E9145D">
        <w:rPr>
          <w:szCs w:val="22"/>
          <w:lang w:val="et-EE"/>
        </w:rPr>
        <w:t xml:space="preserve">patsiendile, kellel esinesid Parkinsoni tõbi või toimelõpu fenomeniga fluktuatsioonid. Igapäevaselt mõõdeti patsientide kodustest päevikutest </w:t>
      </w:r>
      <w:r w:rsidRPr="0018376E">
        <w:rPr>
          <w:i/>
          <w:szCs w:val="22"/>
          <w:lang w:val="et-EE"/>
        </w:rPr>
        <w:t>ON-</w:t>
      </w:r>
      <w:r w:rsidRPr="00B765CC">
        <w:rPr>
          <w:szCs w:val="22"/>
          <w:lang w:val="et-EE"/>
        </w:rPr>
        <w:t xml:space="preserve">aega entakapooniga ja entakapoonita. Esimeses uuringus tõstis entakapoon keskmist igapäevast </w:t>
      </w:r>
      <w:r w:rsidRPr="0018376E">
        <w:rPr>
          <w:i/>
          <w:szCs w:val="22"/>
          <w:lang w:val="et-EE"/>
        </w:rPr>
        <w:t>ON-</w:t>
      </w:r>
      <w:r w:rsidRPr="00B765CC">
        <w:rPr>
          <w:szCs w:val="22"/>
          <w:lang w:val="et-EE"/>
        </w:rPr>
        <w:t>aega 1</w:t>
      </w:r>
      <w:r w:rsidR="00A3686F" w:rsidRPr="00B765CC">
        <w:rPr>
          <w:szCs w:val="22"/>
          <w:lang w:val="et-EE"/>
        </w:rPr>
        <w:t> </w:t>
      </w:r>
      <w:r w:rsidRPr="00B765CC">
        <w:rPr>
          <w:szCs w:val="22"/>
          <w:lang w:val="et-EE"/>
        </w:rPr>
        <w:t>tunni ja 20</w:t>
      </w:r>
      <w:r w:rsidR="00A3686F" w:rsidRPr="00B765CC">
        <w:rPr>
          <w:szCs w:val="22"/>
          <w:lang w:val="et-EE"/>
        </w:rPr>
        <w:t> </w:t>
      </w:r>
      <w:r w:rsidRPr="00E9145D">
        <w:rPr>
          <w:szCs w:val="22"/>
          <w:lang w:val="et-EE"/>
        </w:rPr>
        <w:t>minuti (CI</w:t>
      </w:r>
      <w:r w:rsidRPr="00E9145D">
        <w:rPr>
          <w:szCs w:val="22"/>
          <w:vertAlign w:val="subscript"/>
          <w:lang w:val="et-EE"/>
        </w:rPr>
        <w:t>95%</w:t>
      </w:r>
      <w:r w:rsidRPr="00E9145D">
        <w:rPr>
          <w:szCs w:val="22"/>
          <w:lang w:val="et-EE"/>
        </w:rPr>
        <w:t xml:space="preserve"> 45</w:t>
      </w:r>
      <w:r w:rsidR="00A3686F" w:rsidRPr="00E9145D">
        <w:rPr>
          <w:szCs w:val="22"/>
          <w:lang w:val="et-EE"/>
        </w:rPr>
        <w:t> </w:t>
      </w:r>
      <w:r w:rsidRPr="00E9145D">
        <w:rPr>
          <w:szCs w:val="22"/>
          <w:lang w:val="et-EE"/>
        </w:rPr>
        <w:t>min, 1</w:t>
      </w:r>
      <w:r w:rsidR="00A3686F" w:rsidRPr="00E9145D">
        <w:rPr>
          <w:szCs w:val="22"/>
          <w:lang w:val="et-EE"/>
        </w:rPr>
        <w:t> </w:t>
      </w:r>
      <w:r w:rsidRPr="00E9145D">
        <w:rPr>
          <w:szCs w:val="22"/>
          <w:lang w:val="et-EE"/>
        </w:rPr>
        <w:t>h 56</w:t>
      </w:r>
      <w:r w:rsidR="00A3686F" w:rsidRPr="00E9145D">
        <w:rPr>
          <w:szCs w:val="22"/>
          <w:lang w:val="et-EE"/>
        </w:rPr>
        <w:t> </w:t>
      </w:r>
      <w:r w:rsidRPr="00E9145D">
        <w:rPr>
          <w:szCs w:val="22"/>
          <w:lang w:val="et-EE"/>
        </w:rPr>
        <w:t xml:space="preserve">min) võrra algse seisundiga võrreldes. See vastas 8,3%-lisele tõusule igapäevase </w:t>
      </w:r>
      <w:r w:rsidRPr="0018376E">
        <w:rPr>
          <w:i/>
          <w:szCs w:val="22"/>
          <w:lang w:val="et-EE"/>
        </w:rPr>
        <w:t>ON-</w:t>
      </w:r>
      <w:r w:rsidRPr="00B765CC">
        <w:rPr>
          <w:szCs w:val="22"/>
          <w:lang w:val="et-EE"/>
        </w:rPr>
        <w:t xml:space="preserve">aja proportsioonis. Vastavalt oli vähenenud igapäevane </w:t>
      </w:r>
      <w:r w:rsidRPr="0018376E">
        <w:rPr>
          <w:i/>
          <w:szCs w:val="22"/>
          <w:lang w:val="et-EE"/>
        </w:rPr>
        <w:t>OFF-</w:t>
      </w:r>
      <w:r w:rsidRPr="00B765CC">
        <w:rPr>
          <w:szCs w:val="22"/>
          <w:lang w:val="et-EE"/>
        </w:rPr>
        <w:t xml:space="preserve">aeg 24% entakapoonigrupis ja 0% platseebogrupis. Teises uuringus tõusis keskmine igapäevane </w:t>
      </w:r>
      <w:r w:rsidRPr="0018376E">
        <w:rPr>
          <w:i/>
          <w:szCs w:val="22"/>
          <w:lang w:val="et-EE"/>
        </w:rPr>
        <w:t>ON-</w:t>
      </w:r>
      <w:r w:rsidRPr="00B765CC">
        <w:rPr>
          <w:szCs w:val="22"/>
          <w:lang w:val="et-EE"/>
        </w:rPr>
        <w:t>aja osa 4,5% (CI</w:t>
      </w:r>
      <w:r w:rsidRPr="00B765CC">
        <w:rPr>
          <w:szCs w:val="22"/>
          <w:vertAlign w:val="subscript"/>
          <w:lang w:val="et-EE"/>
        </w:rPr>
        <w:t>95%</w:t>
      </w:r>
      <w:r w:rsidRPr="00B765CC">
        <w:rPr>
          <w:szCs w:val="22"/>
          <w:lang w:val="et-EE"/>
        </w:rPr>
        <w:t xml:space="preserve"> </w:t>
      </w:r>
      <w:r w:rsidRPr="00E9145D">
        <w:rPr>
          <w:szCs w:val="22"/>
          <w:lang w:val="et-EE"/>
        </w:rPr>
        <w:t>0,93% 7,97%) võrrel</w:t>
      </w:r>
      <w:r w:rsidR="006D76BB" w:rsidRPr="00E9145D">
        <w:rPr>
          <w:szCs w:val="22"/>
          <w:lang w:val="et-EE"/>
        </w:rPr>
        <w:t>d</w:t>
      </w:r>
      <w:r w:rsidRPr="00E9145D">
        <w:rPr>
          <w:szCs w:val="22"/>
          <w:lang w:val="et-EE"/>
        </w:rPr>
        <w:t xml:space="preserve">es algse seisundiga, mis tähendab keskmise igapäevase </w:t>
      </w:r>
      <w:r w:rsidRPr="0018376E">
        <w:rPr>
          <w:i/>
          <w:szCs w:val="22"/>
          <w:lang w:val="et-EE"/>
        </w:rPr>
        <w:t>ON-</w:t>
      </w:r>
      <w:r w:rsidRPr="00B765CC">
        <w:rPr>
          <w:szCs w:val="22"/>
          <w:lang w:val="et-EE"/>
        </w:rPr>
        <w:t>aja suurenemist 35</w:t>
      </w:r>
      <w:r w:rsidR="00A3686F" w:rsidRPr="00B765CC">
        <w:rPr>
          <w:szCs w:val="22"/>
          <w:lang w:val="et-EE"/>
        </w:rPr>
        <w:t> </w:t>
      </w:r>
      <w:r w:rsidRPr="00B765CC">
        <w:rPr>
          <w:szCs w:val="22"/>
          <w:lang w:val="et-EE"/>
        </w:rPr>
        <w:t xml:space="preserve">minuti võrra. Vastavalt vähenes igapäevane </w:t>
      </w:r>
      <w:r w:rsidRPr="0018376E">
        <w:rPr>
          <w:i/>
          <w:szCs w:val="22"/>
          <w:lang w:val="et-EE"/>
        </w:rPr>
        <w:t>OFF-</w:t>
      </w:r>
      <w:r w:rsidRPr="00B765CC">
        <w:rPr>
          <w:szCs w:val="22"/>
          <w:lang w:val="et-EE"/>
        </w:rPr>
        <w:t>aeg 18% võrra entakapoonil ja 5% võrra platseebol. Et Stalevo tablettide toimed on ekvivalentsed entakapooni 200</w:t>
      </w:r>
      <w:r w:rsidR="00A3686F" w:rsidRPr="00B765CC">
        <w:rPr>
          <w:szCs w:val="22"/>
          <w:lang w:val="et-EE"/>
        </w:rPr>
        <w:t> </w:t>
      </w:r>
      <w:r w:rsidRPr="00B765CC">
        <w:rPr>
          <w:szCs w:val="22"/>
          <w:lang w:val="et-EE"/>
        </w:rPr>
        <w:t>mg tablettidega, mida manustatakse samaaegselt ravimiturul saadaolevate st</w:t>
      </w:r>
      <w:r w:rsidRPr="00E9145D">
        <w:rPr>
          <w:szCs w:val="22"/>
          <w:lang w:val="et-EE"/>
        </w:rPr>
        <w:t xml:space="preserve">andardselt vabanevate karbidopa/levodopa preparaatidega vastavates annustes, on need uuringute tulemused rakendatavad ka Stalevo toimete kirjeldamiseks. </w:t>
      </w:r>
    </w:p>
    <w:p w:rsidR="00B610B2" w:rsidRPr="00E9145D" w:rsidRDefault="00B610B2" w:rsidP="00055E07">
      <w:pPr>
        <w:spacing w:line="240" w:lineRule="auto"/>
        <w:rPr>
          <w:szCs w:val="22"/>
          <w:lang w:val="et-EE"/>
        </w:rPr>
      </w:pPr>
    </w:p>
    <w:p w:rsidR="00B610B2" w:rsidRPr="00E9145D" w:rsidRDefault="00B610B2" w:rsidP="00055E07">
      <w:pPr>
        <w:spacing w:line="240" w:lineRule="auto"/>
        <w:ind w:left="567" w:hanging="567"/>
        <w:rPr>
          <w:szCs w:val="22"/>
          <w:lang w:val="et-EE"/>
        </w:rPr>
      </w:pPr>
      <w:r w:rsidRPr="00E9145D">
        <w:rPr>
          <w:b/>
          <w:szCs w:val="22"/>
          <w:lang w:val="et-EE"/>
        </w:rPr>
        <w:t>5.2</w:t>
      </w:r>
      <w:r w:rsidRPr="00E9145D">
        <w:rPr>
          <w:b/>
          <w:szCs w:val="22"/>
          <w:lang w:val="et-EE"/>
        </w:rPr>
        <w:tab/>
        <w:t>Farmakokineetilised omadused</w:t>
      </w:r>
    </w:p>
    <w:p w:rsidR="00B610B2" w:rsidRPr="00E9145D" w:rsidRDefault="00B610B2" w:rsidP="00055E07">
      <w:pPr>
        <w:spacing w:line="240" w:lineRule="auto"/>
        <w:rPr>
          <w:szCs w:val="22"/>
          <w:lang w:val="et-EE"/>
        </w:rPr>
      </w:pPr>
    </w:p>
    <w:p w:rsidR="00B610B2" w:rsidRPr="00E9145D" w:rsidRDefault="00B610B2" w:rsidP="00055E07">
      <w:pPr>
        <w:spacing w:line="240" w:lineRule="auto"/>
        <w:rPr>
          <w:i/>
          <w:szCs w:val="22"/>
          <w:u w:val="single"/>
          <w:lang w:val="et-EE"/>
        </w:rPr>
      </w:pPr>
      <w:r w:rsidRPr="00E9145D">
        <w:rPr>
          <w:i/>
          <w:szCs w:val="22"/>
          <w:u w:val="single"/>
          <w:lang w:val="et-EE"/>
        </w:rPr>
        <w:t xml:space="preserve">Toimeainete üldised tunnused </w:t>
      </w:r>
    </w:p>
    <w:p w:rsidR="00B610B2" w:rsidRPr="00E9145D" w:rsidRDefault="00B610B2" w:rsidP="0018376E">
      <w:pPr>
        <w:spacing w:line="240" w:lineRule="auto"/>
        <w:rPr>
          <w:szCs w:val="22"/>
          <w:lang w:val="et-EE"/>
        </w:rPr>
      </w:pPr>
    </w:p>
    <w:p w:rsidR="00B610B2" w:rsidRPr="00B765CC" w:rsidRDefault="00B610B2" w:rsidP="00055E07">
      <w:pPr>
        <w:spacing w:line="240" w:lineRule="auto"/>
        <w:rPr>
          <w:szCs w:val="22"/>
          <w:lang w:val="et-EE"/>
        </w:rPr>
      </w:pPr>
      <w:r w:rsidRPr="00E9145D">
        <w:rPr>
          <w:i/>
          <w:szCs w:val="22"/>
          <w:u w:val="single"/>
          <w:lang w:val="et-EE"/>
        </w:rPr>
        <w:t>Imendumine/jaotumine</w:t>
      </w:r>
      <w:r w:rsidR="00FB1F58" w:rsidRPr="00E9145D">
        <w:rPr>
          <w:i/>
          <w:szCs w:val="22"/>
          <w:u w:val="single"/>
          <w:lang w:val="et-EE"/>
        </w:rPr>
        <w:t>:</w:t>
      </w:r>
      <w:r w:rsidRPr="00E9145D">
        <w:rPr>
          <w:szCs w:val="22"/>
          <w:lang w:val="et-EE"/>
        </w:rPr>
        <w:t xml:space="preserve"> Levodopa, karbidopa ja entakapooni imendumise osas on isikutevahelised ja -sisesed variatsioonid märk</w:t>
      </w:r>
      <w:r w:rsidR="00A3686F" w:rsidRPr="00E9145D">
        <w:rPr>
          <w:szCs w:val="22"/>
          <w:lang w:val="et-EE"/>
        </w:rPr>
        <w:t>i</w:t>
      </w:r>
      <w:r w:rsidRPr="00E9145D">
        <w:rPr>
          <w:szCs w:val="22"/>
          <w:lang w:val="et-EE"/>
        </w:rPr>
        <w:t>misväärsed. Nii levodopa kui entakapoon imenduvad ja elimineeruvad organismist kiiresti. Karbidopa imendub ja eritub organismist veidi aeglasemalt levodopaga võrreldes. Kui manustada toimeaineid eraldi teisest kahest toimeainest, on biosaadavus levodopal 15</w:t>
      </w:r>
      <w:r w:rsidR="00A3686F" w:rsidRPr="00E9145D">
        <w:rPr>
          <w:szCs w:val="22"/>
          <w:lang w:val="et-EE"/>
        </w:rPr>
        <w:t>…</w:t>
      </w:r>
      <w:r w:rsidRPr="00E9145D">
        <w:rPr>
          <w:szCs w:val="22"/>
          <w:lang w:val="et-EE"/>
        </w:rPr>
        <w:t>33%, karbidopal 40</w:t>
      </w:r>
      <w:r w:rsidR="00A3686F" w:rsidRPr="00E9145D">
        <w:rPr>
          <w:szCs w:val="22"/>
          <w:lang w:val="et-EE"/>
        </w:rPr>
        <w:t>…</w:t>
      </w:r>
      <w:r w:rsidRPr="00E9145D">
        <w:rPr>
          <w:szCs w:val="22"/>
          <w:lang w:val="et-EE"/>
        </w:rPr>
        <w:t>70% ja entakapoonil 35% pärast 200</w:t>
      </w:r>
      <w:r w:rsidR="00A3686F" w:rsidRPr="00E9145D">
        <w:rPr>
          <w:szCs w:val="22"/>
          <w:lang w:val="et-EE"/>
        </w:rPr>
        <w:t> </w:t>
      </w:r>
      <w:r w:rsidRPr="00E9145D">
        <w:rPr>
          <w:szCs w:val="22"/>
          <w:lang w:val="et-EE"/>
        </w:rPr>
        <w:t>mg annuse manustamist suukaudselt. Neutraalsete aminohapete poolest rikkad toidud võivad pikendada ja vähendada levodopa imendumist. Toitumine ei mõjuta märkimisväärselt entakapooni imendumist. Nii levodopa jaotusruumala (Vd</w:t>
      </w:r>
      <w:r w:rsidR="00A3686F" w:rsidRPr="00E9145D">
        <w:rPr>
          <w:szCs w:val="22"/>
          <w:lang w:val="et-EE"/>
        </w:rPr>
        <w:t xml:space="preserve"> </w:t>
      </w:r>
      <w:r w:rsidRPr="00E9145D">
        <w:rPr>
          <w:szCs w:val="22"/>
          <w:lang w:val="et-EE"/>
        </w:rPr>
        <w:t>0,36</w:t>
      </w:r>
      <w:r w:rsidR="00A3686F" w:rsidRPr="00E9145D">
        <w:rPr>
          <w:szCs w:val="22"/>
          <w:lang w:val="et-EE"/>
        </w:rPr>
        <w:t>…</w:t>
      </w:r>
      <w:r w:rsidRPr="00E9145D">
        <w:rPr>
          <w:szCs w:val="22"/>
          <w:lang w:val="et-EE"/>
        </w:rPr>
        <w:t>1,6</w:t>
      </w:r>
      <w:r w:rsidR="00A3686F" w:rsidRPr="00E9145D">
        <w:rPr>
          <w:szCs w:val="22"/>
          <w:lang w:val="et-EE"/>
        </w:rPr>
        <w:t> </w:t>
      </w:r>
      <w:r w:rsidRPr="00E9145D">
        <w:rPr>
          <w:szCs w:val="22"/>
          <w:lang w:val="et-EE"/>
        </w:rPr>
        <w:t>l/kg) kui entakapooni jaotusruumala (Vd</w:t>
      </w:r>
      <w:r w:rsidRPr="0018376E">
        <w:rPr>
          <w:szCs w:val="22"/>
          <w:vertAlign w:val="subscript"/>
          <w:lang w:val="et-EE"/>
        </w:rPr>
        <w:t>ss</w:t>
      </w:r>
      <w:r w:rsidRPr="00B765CC">
        <w:rPr>
          <w:szCs w:val="22"/>
          <w:lang w:val="et-EE"/>
        </w:rPr>
        <w:t xml:space="preserve"> 0,27</w:t>
      </w:r>
      <w:r w:rsidR="00A3686F" w:rsidRPr="00B765CC">
        <w:rPr>
          <w:szCs w:val="22"/>
          <w:lang w:val="et-EE"/>
        </w:rPr>
        <w:t> </w:t>
      </w:r>
      <w:r w:rsidRPr="00B765CC">
        <w:rPr>
          <w:szCs w:val="22"/>
          <w:lang w:val="et-EE"/>
        </w:rPr>
        <w:t xml:space="preserve">l/kg) organismis on keskpärane, karbidopa kohta andmed puuduvad. </w:t>
      </w:r>
    </w:p>
    <w:p w:rsidR="00B610B2" w:rsidRPr="00E9145D" w:rsidRDefault="00B610B2" w:rsidP="00055E07">
      <w:pPr>
        <w:spacing w:line="240" w:lineRule="auto"/>
        <w:rPr>
          <w:szCs w:val="22"/>
          <w:lang w:val="et-EE"/>
        </w:rPr>
      </w:pPr>
    </w:p>
    <w:p w:rsidR="00B610B2" w:rsidRPr="00E9145D" w:rsidRDefault="00B610B2" w:rsidP="00055E07">
      <w:pPr>
        <w:spacing w:line="240" w:lineRule="auto"/>
        <w:rPr>
          <w:szCs w:val="22"/>
          <w:lang w:val="et-EE"/>
        </w:rPr>
      </w:pPr>
      <w:r w:rsidRPr="00E9145D">
        <w:rPr>
          <w:szCs w:val="22"/>
          <w:lang w:val="et-EE"/>
        </w:rPr>
        <w:t>Levodopa on seotud plasmavalkudega ainult vähesel määral, umbes 10</w:t>
      </w:r>
      <w:r w:rsidR="00A3686F" w:rsidRPr="00E9145D">
        <w:rPr>
          <w:szCs w:val="22"/>
          <w:lang w:val="et-EE"/>
        </w:rPr>
        <w:t>…</w:t>
      </w:r>
      <w:r w:rsidRPr="00E9145D">
        <w:rPr>
          <w:szCs w:val="22"/>
          <w:lang w:val="et-EE"/>
        </w:rPr>
        <w:t>30% ja karbidopa umbes 36% ulatuses, samaaegselt entakapoon on valdavalt seotud plasmavalkudega (u 98%), peamiselt just plasma albumiiniga. Terapeutilistes kontsentratsioonides ei kõrvalda entakapoon teisi, laialdaselt plasmavalkudega seotud aktiivseid toimeaineid (nt varfariin, salitsüülhape, fenüülbutasoon või diasepaam) ja need toimeained ei kõrvalda teda terapeutilistes või kõrgetes kontsentratsioonides märkimisväärsel hulgal.</w:t>
      </w:r>
    </w:p>
    <w:p w:rsidR="00B610B2" w:rsidRPr="00E9145D" w:rsidRDefault="00B610B2" w:rsidP="00055E07">
      <w:pPr>
        <w:spacing w:line="240" w:lineRule="auto"/>
        <w:rPr>
          <w:szCs w:val="22"/>
          <w:lang w:val="et-EE"/>
        </w:rPr>
      </w:pPr>
    </w:p>
    <w:p w:rsidR="00B610B2" w:rsidRPr="00E9145D" w:rsidRDefault="00DE75C1" w:rsidP="00055E07">
      <w:pPr>
        <w:spacing w:line="240" w:lineRule="auto"/>
        <w:rPr>
          <w:szCs w:val="22"/>
          <w:lang w:val="et-EE"/>
        </w:rPr>
      </w:pPr>
      <w:r w:rsidRPr="00E9145D">
        <w:rPr>
          <w:i/>
          <w:szCs w:val="22"/>
          <w:u w:val="single"/>
          <w:lang w:val="et-EE"/>
        </w:rPr>
        <w:t>Biotransformatsioon</w:t>
      </w:r>
      <w:r w:rsidR="00B610B2" w:rsidRPr="00E9145D">
        <w:rPr>
          <w:i/>
          <w:szCs w:val="22"/>
          <w:u w:val="single"/>
          <w:lang w:val="et-EE"/>
        </w:rPr>
        <w:t xml:space="preserve"> ja </w:t>
      </w:r>
      <w:r w:rsidR="00BB1966" w:rsidRPr="00E9145D">
        <w:rPr>
          <w:i/>
          <w:szCs w:val="22"/>
          <w:u w:val="single"/>
          <w:lang w:val="et-EE"/>
        </w:rPr>
        <w:t>eritumine</w:t>
      </w:r>
      <w:r w:rsidR="00FB1F58" w:rsidRPr="00E9145D">
        <w:rPr>
          <w:i/>
          <w:szCs w:val="22"/>
          <w:u w:val="single"/>
          <w:lang w:val="et-EE"/>
        </w:rPr>
        <w:t>:</w:t>
      </w:r>
      <w:r w:rsidR="00B610B2" w:rsidRPr="00E9145D">
        <w:rPr>
          <w:szCs w:val="22"/>
          <w:lang w:val="et-EE"/>
        </w:rPr>
        <w:t xml:space="preserve"> Levodopa metaboliseeritakse ulatuslikult erinevateks metaboliitideks. Kõige olulisemateks metabolismiteedeks on dekarboksüleerimine dopadekarboksülaasi (DDC) poolt ja O-metüülimine katehhool-O-metüültransferaasi (</w:t>
      </w:r>
      <w:smartTag w:uri="urn:schemas-microsoft-com:office:smarttags" w:element="stockticker">
        <w:r w:rsidR="00B610B2" w:rsidRPr="00E9145D">
          <w:rPr>
            <w:szCs w:val="22"/>
            <w:lang w:val="et-EE"/>
          </w:rPr>
          <w:t>COMT</w:t>
        </w:r>
      </w:smartTag>
      <w:r w:rsidR="00B610B2" w:rsidRPr="00E9145D">
        <w:rPr>
          <w:szCs w:val="22"/>
          <w:lang w:val="et-EE"/>
        </w:rPr>
        <w:t>) poolt.</w:t>
      </w:r>
    </w:p>
    <w:p w:rsidR="00B610B2" w:rsidRPr="00E9145D" w:rsidRDefault="00B610B2" w:rsidP="00055E07">
      <w:pPr>
        <w:pStyle w:val="Text"/>
        <w:widowControl w:val="0"/>
        <w:tabs>
          <w:tab w:val="left" w:pos="567"/>
        </w:tabs>
        <w:spacing w:before="0"/>
        <w:jc w:val="left"/>
        <w:rPr>
          <w:i/>
          <w:sz w:val="22"/>
          <w:szCs w:val="22"/>
          <w:u w:val="single"/>
          <w:lang w:val="et-EE"/>
        </w:rPr>
      </w:pPr>
    </w:p>
    <w:p w:rsidR="00B610B2" w:rsidRPr="00E9145D" w:rsidRDefault="00B610B2" w:rsidP="00055E07">
      <w:pPr>
        <w:pStyle w:val="Text"/>
        <w:widowControl w:val="0"/>
        <w:tabs>
          <w:tab w:val="left" w:pos="567"/>
        </w:tabs>
        <w:spacing w:before="0"/>
        <w:jc w:val="left"/>
        <w:rPr>
          <w:sz w:val="22"/>
          <w:szCs w:val="22"/>
          <w:lang w:val="et-EE"/>
        </w:rPr>
      </w:pPr>
      <w:r w:rsidRPr="00E9145D">
        <w:rPr>
          <w:sz w:val="22"/>
          <w:szCs w:val="22"/>
          <w:lang w:val="et-EE"/>
        </w:rPr>
        <w:t xml:space="preserve">Karbidopa metaboliseeritakse kaheks peamiseks metaboliidiks, mis erituvad uriini glükuroniidide ja konjugeerimata ühenditena. Karbidopa muutumatul kujul moodustab 30% uriiniga eritunud aine koguhulgast. </w:t>
      </w:r>
    </w:p>
    <w:p w:rsidR="00B610B2" w:rsidRPr="00E9145D" w:rsidRDefault="00B610B2" w:rsidP="00055E07">
      <w:pPr>
        <w:pStyle w:val="Text"/>
        <w:widowControl w:val="0"/>
        <w:tabs>
          <w:tab w:val="left" w:pos="567"/>
        </w:tabs>
        <w:spacing w:before="0"/>
        <w:jc w:val="left"/>
        <w:rPr>
          <w:sz w:val="22"/>
          <w:szCs w:val="22"/>
          <w:lang w:val="et-EE"/>
        </w:rPr>
      </w:pPr>
    </w:p>
    <w:p w:rsidR="00B610B2" w:rsidRPr="00E9145D" w:rsidRDefault="00B610B2" w:rsidP="00055E07">
      <w:pPr>
        <w:pStyle w:val="Text"/>
        <w:widowControl w:val="0"/>
        <w:tabs>
          <w:tab w:val="left" w:pos="567"/>
        </w:tabs>
        <w:spacing w:before="0"/>
        <w:jc w:val="left"/>
        <w:rPr>
          <w:sz w:val="22"/>
          <w:szCs w:val="22"/>
          <w:lang w:val="et-EE"/>
        </w:rPr>
      </w:pPr>
      <w:r w:rsidRPr="00E9145D">
        <w:rPr>
          <w:sz w:val="22"/>
          <w:szCs w:val="22"/>
          <w:lang w:val="et-EE"/>
        </w:rPr>
        <w:t>Entakapoon metaboliseeritakse peaaegu tervenisti enne eritumist uriiniga (10</w:t>
      </w:r>
      <w:r w:rsidR="00A3686F" w:rsidRPr="00E9145D">
        <w:rPr>
          <w:sz w:val="22"/>
          <w:szCs w:val="22"/>
          <w:lang w:val="et-EE"/>
        </w:rPr>
        <w:t>…</w:t>
      </w:r>
      <w:r w:rsidRPr="00E9145D">
        <w:rPr>
          <w:sz w:val="22"/>
          <w:szCs w:val="22"/>
          <w:lang w:val="et-EE"/>
        </w:rPr>
        <w:t>20%) ja sapiga/roojaga (80</w:t>
      </w:r>
      <w:r w:rsidR="00A3686F" w:rsidRPr="00E9145D">
        <w:rPr>
          <w:sz w:val="22"/>
          <w:szCs w:val="22"/>
          <w:lang w:val="et-EE"/>
        </w:rPr>
        <w:t>…</w:t>
      </w:r>
      <w:r w:rsidRPr="00E9145D">
        <w:rPr>
          <w:sz w:val="22"/>
          <w:szCs w:val="22"/>
          <w:lang w:val="et-EE"/>
        </w:rPr>
        <w:t>90%). Põhiline ainevahetusetee on entakapooni ja selle aktiivsete metaboliitide glükuronidatsioon cis-isomeeriks, mis moodustab peaaegu 5% plasma koguhulgast.</w:t>
      </w:r>
    </w:p>
    <w:p w:rsidR="00B610B2" w:rsidRPr="00E9145D" w:rsidRDefault="00B610B2" w:rsidP="00055E07">
      <w:pPr>
        <w:pStyle w:val="Text"/>
        <w:widowControl w:val="0"/>
        <w:tabs>
          <w:tab w:val="left" w:pos="567"/>
        </w:tabs>
        <w:spacing w:before="0"/>
        <w:jc w:val="left"/>
        <w:rPr>
          <w:strike/>
          <w:sz w:val="22"/>
          <w:szCs w:val="22"/>
          <w:lang w:val="et-EE"/>
        </w:rPr>
      </w:pPr>
    </w:p>
    <w:p w:rsidR="00B610B2" w:rsidRPr="00E9145D" w:rsidRDefault="00B610B2" w:rsidP="00055E07">
      <w:pPr>
        <w:pStyle w:val="Text"/>
        <w:widowControl w:val="0"/>
        <w:tabs>
          <w:tab w:val="left" w:pos="567"/>
        </w:tabs>
        <w:spacing w:before="0"/>
        <w:jc w:val="left"/>
        <w:rPr>
          <w:sz w:val="22"/>
          <w:szCs w:val="22"/>
          <w:lang w:val="et-EE"/>
        </w:rPr>
      </w:pPr>
      <w:r w:rsidRPr="00E9145D">
        <w:rPr>
          <w:sz w:val="22"/>
          <w:szCs w:val="22"/>
          <w:lang w:val="et-EE"/>
        </w:rPr>
        <w:t>Kogukliirens levodopal jääb vahemikku 0,55</w:t>
      </w:r>
      <w:r w:rsidR="00A3686F" w:rsidRPr="00E9145D">
        <w:rPr>
          <w:sz w:val="22"/>
          <w:szCs w:val="22"/>
          <w:lang w:val="et-EE"/>
        </w:rPr>
        <w:t>…</w:t>
      </w:r>
      <w:r w:rsidRPr="00E9145D">
        <w:rPr>
          <w:sz w:val="22"/>
          <w:szCs w:val="22"/>
          <w:lang w:val="et-EE"/>
        </w:rPr>
        <w:t>1,38</w:t>
      </w:r>
      <w:r w:rsidR="00A3686F" w:rsidRPr="00E9145D">
        <w:rPr>
          <w:sz w:val="22"/>
          <w:szCs w:val="22"/>
          <w:lang w:val="et-EE"/>
        </w:rPr>
        <w:t> </w:t>
      </w:r>
      <w:r w:rsidRPr="00E9145D">
        <w:rPr>
          <w:sz w:val="22"/>
          <w:szCs w:val="22"/>
          <w:lang w:val="et-EE"/>
        </w:rPr>
        <w:t>l/kg/h ja entakapoonil ulatub vahemikku 0,70</w:t>
      </w:r>
      <w:r w:rsidR="00A3686F" w:rsidRPr="00E9145D">
        <w:rPr>
          <w:sz w:val="22"/>
          <w:szCs w:val="22"/>
          <w:lang w:val="et-EE"/>
        </w:rPr>
        <w:t> </w:t>
      </w:r>
      <w:r w:rsidRPr="00E9145D">
        <w:rPr>
          <w:sz w:val="22"/>
          <w:szCs w:val="22"/>
          <w:lang w:val="et-EE"/>
        </w:rPr>
        <w:t>l/kg/h. Eliminatsiooni poolväärtusaeg levodopal on 0,6...1,3</w:t>
      </w:r>
      <w:r w:rsidR="00A3686F" w:rsidRPr="00E9145D">
        <w:rPr>
          <w:sz w:val="22"/>
          <w:szCs w:val="22"/>
          <w:lang w:val="et-EE"/>
        </w:rPr>
        <w:t> </w:t>
      </w:r>
      <w:r w:rsidRPr="00E9145D">
        <w:rPr>
          <w:sz w:val="22"/>
          <w:szCs w:val="22"/>
          <w:lang w:val="et-EE"/>
        </w:rPr>
        <w:t>tundi, karbidopal 2</w:t>
      </w:r>
      <w:r w:rsidR="00A3686F" w:rsidRPr="00E9145D">
        <w:rPr>
          <w:sz w:val="22"/>
          <w:szCs w:val="22"/>
          <w:lang w:val="et-EE"/>
        </w:rPr>
        <w:t>…</w:t>
      </w:r>
      <w:r w:rsidRPr="00E9145D">
        <w:rPr>
          <w:sz w:val="22"/>
          <w:szCs w:val="22"/>
          <w:lang w:val="et-EE"/>
        </w:rPr>
        <w:t>3</w:t>
      </w:r>
      <w:r w:rsidR="00A3686F" w:rsidRPr="00E9145D">
        <w:rPr>
          <w:sz w:val="22"/>
          <w:szCs w:val="22"/>
          <w:lang w:val="et-EE"/>
        </w:rPr>
        <w:t> </w:t>
      </w:r>
      <w:r w:rsidRPr="00E9145D">
        <w:rPr>
          <w:sz w:val="22"/>
          <w:szCs w:val="22"/>
          <w:lang w:val="et-EE"/>
        </w:rPr>
        <w:t>tundi ja entakapoonil 0,4</w:t>
      </w:r>
      <w:r w:rsidR="00A3686F" w:rsidRPr="00E9145D">
        <w:rPr>
          <w:sz w:val="22"/>
          <w:szCs w:val="22"/>
          <w:lang w:val="et-EE"/>
        </w:rPr>
        <w:t>…</w:t>
      </w:r>
      <w:r w:rsidRPr="00E9145D">
        <w:rPr>
          <w:sz w:val="22"/>
          <w:szCs w:val="22"/>
          <w:lang w:val="et-EE"/>
        </w:rPr>
        <w:t>0,7</w:t>
      </w:r>
      <w:r w:rsidR="00A3686F" w:rsidRPr="00E9145D">
        <w:rPr>
          <w:sz w:val="22"/>
          <w:szCs w:val="22"/>
          <w:lang w:val="et-EE"/>
        </w:rPr>
        <w:t> </w:t>
      </w:r>
      <w:r w:rsidRPr="00E9145D">
        <w:rPr>
          <w:sz w:val="22"/>
          <w:szCs w:val="22"/>
          <w:lang w:val="et-EE"/>
        </w:rPr>
        <w:t>tundi. Neid kõiki manustati seejuures eraldi.</w:t>
      </w:r>
    </w:p>
    <w:p w:rsidR="00B610B2" w:rsidRPr="00E9145D" w:rsidRDefault="00B610B2" w:rsidP="00055E07">
      <w:pPr>
        <w:pStyle w:val="Text"/>
        <w:widowControl w:val="0"/>
        <w:tabs>
          <w:tab w:val="left" w:pos="567"/>
        </w:tabs>
        <w:spacing w:before="0"/>
        <w:jc w:val="left"/>
        <w:rPr>
          <w:sz w:val="22"/>
          <w:szCs w:val="22"/>
          <w:lang w:val="et-EE"/>
        </w:rPr>
      </w:pPr>
    </w:p>
    <w:p w:rsidR="00B610B2" w:rsidRPr="00E9145D" w:rsidRDefault="00B610B2" w:rsidP="00055E07">
      <w:pPr>
        <w:pStyle w:val="Text"/>
        <w:widowControl w:val="0"/>
        <w:tabs>
          <w:tab w:val="left" w:pos="567"/>
        </w:tabs>
        <w:spacing w:before="0"/>
        <w:jc w:val="left"/>
        <w:rPr>
          <w:sz w:val="22"/>
          <w:szCs w:val="22"/>
          <w:lang w:val="et-EE"/>
        </w:rPr>
      </w:pPr>
      <w:r w:rsidRPr="00E9145D">
        <w:rPr>
          <w:sz w:val="22"/>
          <w:szCs w:val="22"/>
          <w:lang w:val="et-EE"/>
        </w:rPr>
        <w:t>Lühikese eliminatsiooni poolväärtusaja tõttu ei ole ilmnenud tõepärast levodopa ja entakapooni akumulatsiooni korduvate annuste manustamisel.</w:t>
      </w:r>
    </w:p>
    <w:p w:rsidR="00B610B2" w:rsidRPr="00E9145D" w:rsidRDefault="00B610B2" w:rsidP="00055E07">
      <w:pPr>
        <w:pStyle w:val="Text"/>
        <w:widowControl w:val="0"/>
        <w:tabs>
          <w:tab w:val="left" w:pos="567"/>
        </w:tabs>
        <w:spacing w:before="0"/>
        <w:jc w:val="left"/>
        <w:rPr>
          <w:sz w:val="22"/>
          <w:szCs w:val="22"/>
          <w:lang w:val="et-EE"/>
        </w:rPr>
      </w:pPr>
    </w:p>
    <w:p w:rsidR="00B610B2" w:rsidRPr="00E9145D" w:rsidRDefault="00B610B2" w:rsidP="00055E07">
      <w:pPr>
        <w:pStyle w:val="Text"/>
        <w:widowControl w:val="0"/>
        <w:tabs>
          <w:tab w:val="left" w:pos="567"/>
        </w:tabs>
        <w:spacing w:before="0"/>
        <w:jc w:val="left"/>
        <w:rPr>
          <w:sz w:val="22"/>
          <w:szCs w:val="22"/>
          <w:lang w:val="et-EE"/>
        </w:rPr>
      </w:pPr>
      <w:r w:rsidRPr="00E9145D">
        <w:rPr>
          <w:i/>
          <w:sz w:val="22"/>
          <w:szCs w:val="22"/>
          <w:lang w:val="et-EE"/>
        </w:rPr>
        <w:t>In vitro</w:t>
      </w:r>
      <w:r w:rsidRPr="00E9145D">
        <w:rPr>
          <w:sz w:val="22"/>
          <w:szCs w:val="22"/>
          <w:lang w:val="et-EE"/>
        </w:rPr>
        <w:t xml:space="preserve"> inimese maksa mikrosomaalsetel preparaatidel läbi viidud uuringute andmed viitavad entakapooni võimele pärssida tsü</w:t>
      </w:r>
      <w:r w:rsidR="00A3686F" w:rsidRPr="00E9145D">
        <w:rPr>
          <w:sz w:val="22"/>
          <w:szCs w:val="22"/>
          <w:lang w:val="et-EE"/>
        </w:rPr>
        <w:t>to</w:t>
      </w:r>
      <w:r w:rsidRPr="00E9145D">
        <w:rPr>
          <w:sz w:val="22"/>
          <w:szCs w:val="22"/>
          <w:lang w:val="et-EE"/>
        </w:rPr>
        <w:t>kroom P450 (IC50 ~ 4</w:t>
      </w:r>
      <w:r w:rsidR="00A3686F" w:rsidRPr="00E9145D">
        <w:rPr>
          <w:sz w:val="22"/>
          <w:szCs w:val="22"/>
          <w:lang w:val="et-EE"/>
        </w:rPr>
        <w:t> </w:t>
      </w:r>
      <w:r w:rsidRPr="00E9145D">
        <w:rPr>
          <w:sz w:val="22"/>
          <w:szCs w:val="22"/>
          <w:lang w:val="et-EE"/>
        </w:rPr>
        <w:t xml:space="preserve">µm). Teist tüüpi P450 isoensüümide (CYP1A2, CYP2A6, CYP2D6, CYP2E1, CYP3A ja CYP2C19) puhul oli entakapoon pärssimisvõime vähene või olematu (vt </w:t>
      </w:r>
      <w:r w:rsidR="00A3686F" w:rsidRPr="00E9145D">
        <w:rPr>
          <w:sz w:val="22"/>
          <w:szCs w:val="22"/>
          <w:lang w:val="et-EE"/>
        </w:rPr>
        <w:t xml:space="preserve">lõik </w:t>
      </w:r>
      <w:r w:rsidRPr="00E9145D">
        <w:rPr>
          <w:sz w:val="22"/>
          <w:szCs w:val="22"/>
          <w:lang w:val="et-EE"/>
        </w:rPr>
        <w:t>4.5 Koostoimed ravimitega ja teised koostoimed).</w:t>
      </w:r>
    </w:p>
    <w:p w:rsidR="00B610B2" w:rsidRPr="00E9145D" w:rsidRDefault="00B610B2" w:rsidP="00055E07">
      <w:pPr>
        <w:pStyle w:val="Text"/>
        <w:widowControl w:val="0"/>
        <w:tabs>
          <w:tab w:val="left" w:pos="567"/>
        </w:tabs>
        <w:spacing w:before="0"/>
        <w:jc w:val="left"/>
        <w:rPr>
          <w:sz w:val="22"/>
          <w:szCs w:val="22"/>
          <w:lang w:val="et-EE"/>
        </w:rPr>
      </w:pPr>
    </w:p>
    <w:p w:rsidR="00B610B2" w:rsidRPr="00E9145D" w:rsidRDefault="00B610B2" w:rsidP="00055E07">
      <w:pPr>
        <w:pStyle w:val="Text"/>
        <w:widowControl w:val="0"/>
        <w:tabs>
          <w:tab w:val="left" w:pos="567"/>
        </w:tabs>
        <w:spacing w:before="0"/>
        <w:jc w:val="left"/>
        <w:rPr>
          <w:i/>
          <w:sz w:val="22"/>
          <w:szCs w:val="22"/>
          <w:u w:val="single"/>
          <w:lang w:val="et-EE"/>
        </w:rPr>
      </w:pPr>
      <w:r w:rsidRPr="00E9145D">
        <w:rPr>
          <w:i/>
          <w:sz w:val="22"/>
          <w:szCs w:val="22"/>
          <w:u w:val="single"/>
          <w:lang w:val="et-EE"/>
        </w:rPr>
        <w:t xml:space="preserve">Patsientide eripärad </w:t>
      </w:r>
    </w:p>
    <w:p w:rsidR="00B610B2" w:rsidRPr="00E9145D" w:rsidRDefault="00B610B2" w:rsidP="00055E07">
      <w:pPr>
        <w:pStyle w:val="Text"/>
        <w:widowControl w:val="0"/>
        <w:tabs>
          <w:tab w:val="left" w:pos="567"/>
        </w:tabs>
        <w:spacing w:before="0"/>
        <w:jc w:val="left"/>
        <w:rPr>
          <w:i/>
          <w:sz w:val="22"/>
          <w:szCs w:val="22"/>
          <w:lang w:val="et-EE"/>
        </w:rPr>
      </w:pPr>
    </w:p>
    <w:p w:rsidR="00B610B2" w:rsidRPr="00E9145D" w:rsidRDefault="00B610B2" w:rsidP="00055E07">
      <w:pPr>
        <w:pStyle w:val="Text"/>
        <w:widowControl w:val="0"/>
        <w:tabs>
          <w:tab w:val="left" w:pos="567"/>
        </w:tabs>
        <w:spacing w:before="0"/>
        <w:jc w:val="left"/>
        <w:rPr>
          <w:sz w:val="22"/>
          <w:szCs w:val="22"/>
          <w:lang w:val="et-EE"/>
        </w:rPr>
      </w:pPr>
      <w:r w:rsidRPr="00E9145D">
        <w:rPr>
          <w:i/>
          <w:sz w:val="22"/>
          <w:szCs w:val="22"/>
          <w:u w:val="single"/>
          <w:lang w:val="et-EE"/>
        </w:rPr>
        <w:t>Eakad</w:t>
      </w:r>
      <w:r w:rsidR="00D81279" w:rsidRPr="00E9145D">
        <w:rPr>
          <w:i/>
          <w:sz w:val="22"/>
          <w:szCs w:val="22"/>
          <w:u w:val="single"/>
          <w:lang w:val="et-EE"/>
        </w:rPr>
        <w:t>:</w:t>
      </w:r>
      <w:r w:rsidRPr="00E9145D">
        <w:rPr>
          <w:sz w:val="22"/>
          <w:szCs w:val="22"/>
          <w:lang w:val="et-EE"/>
        </w:rPr>
        <w:t xml:space="preserve"> Kui levodopat manustada ilma karbidopa ja entakapoonita, siis levodopa imendumine on eakatel suurem ja eliminatsioon aeglasem noorema vanusegrupiga võrreldes. Kuid siiski on peale kombinatsiooni levodopa/karbidopa manustamist levodopa imendumine sarnane nii </w:t>
      </w:r>
      <w:r w:rsidR="00C559A8">
        <w:rPr>
          <w:sz w:val="22"/>
          <w:szCs w:val="22"/>
          <w:lang w:val="et-EE"/>
        </w:rPr>
        <w:t>eakatel</w:t>
      </w:r>
      <w:r w:rsidRPr="00E9145D">
        <w:rPr>
          <w:sz w:val="22"/>
          <w:szCs w:val="22"/>
          <w:lang w:val="et-EE"/>
        </w:rPr>
        <w:t xml:space="preserve"> kui noorematel, ent AUC on ikkagi 1,5</w:t>
      </w:r>
      <w:r w:rsidR="00D81279" w:rsidRPr="00E9145D">
        <w:rPr>
          <w:sz w:val="22"/>
          <w:szCs w:val="22"/>
          <w:lang w:val="et-EE"/>
        </w:rPr>
        <w:t> </w:t>
      </w:r>
      <w:r w:rsidRPr="00E9145D">
        <w:rPr>
          <w:sz w:val="22"/>
          <w:szCs w:val="22"/>
          <w:lang w:val="et-EE"/>
        </w:rPr>
        <w:t>korda suurem eakatel ja seda east sõltuva vähenenud DDC aktiivsuse ja madalama kliirensi tõttu. Nooremate (45</w:t>
      </w:r>
      <w:r w:rsidR="00D81279" w:rsidRPr="00E9145D">
        <w:rPr>
          <w:sz w:val="22"/>
          <w:szCs w:val="22"/>
          <w:lang w:val="et-EE"/>
        </w:rPr>
        <w:t>…</w:t>
      </w:r>
      <w:r w:rsidRPr="00E9145D">
        <w:rPr>
          <w:sz w:val="22"/>
          <w:szCs w:val="22"/>
          <w:lang w:val="et-EE"/>
        </w:rPr>
        <w:t>64</w:t>
      </w:r>
      <w:r w:rsidR="00D81279" w:rsidRPr="00E9145D">
        <w:rPr>
          <w:sz w:val="22"/>
          <w:szCs w:val="22"/>
          <w:lang w:val="et-EE"/>
        </w:rPr>
        <w:t> </w:t>
      </w:r>
      <w:r w:rsidRPr="00E9145D">
        <w:rPr>
          <w:sz w:val="22"/>
          <w:szCs w:val="22"/>
          <w:lang w:val="et-EE"/>
        </w:rPr>
        <w:t>eluaastat) ja eakate (65</w:t>
      </w:r>
      <w:r w:rsidR="00D81279" w:rsidRPr="00E9145D">
        <w:rPr>
          <w:sz w:val="22"/>
          <w:szCs w:val="22"/>
          <w:lang w:val="et-EE"/>
        </w:rPr>
        <w:t>…</w:t>
      </w:r>
      <w:r w:rsidRPr="00E9145D">
        <w:rPr>
          <w:sz w:val="22"/>
          <w:szCs w:val="22"/>
          <w:lang w:val="et-EE"/>
        </w:rPr>
        <w:t>75</w:t>
      </w:r>
      <w:r w:rsidR="00D81279" w:rsidRPr="00E9145D">
        <w:rPr>
          <w:sz w:val="22"/>
          <w:szCs w:val="22"/>
          <w:lang w:val="et-EE"/>
        </w:rPr>
        <w:t> </w:t>
      </w:r>
      <w:r w:rsidRPr="00E9145D">
        <w:rPr>
          <w:sz w:val="22"/>
          <w:szCs w:val="22"/>
          <w:lang w:val="et-EE"/>
        </w:rPr>
        <w:t>eluaastat) patsientide karbidopa ja entakapooni AUCde vahel ei ole märkimisväärseid erinevusi.</w:t>
      </w:r>
    </w:p>
    <w:p w:rsidR="00B610B2" w:rsidRPr="00E9145D" w:rsidRDefault="00B610B2" w:rsidP="00055E07">
      <w:pPr>
        <w:pStyle w:val="Text"/>
        <w:widowControl w:val="0"/>
        <w:tabs>
          <w:tab w:val="left" w:pos="567"/>
        </w:tabs>
        <w:spacing w:before="0"/>
        <w:jc w:val="left"/>
        <w:rPr>
          <w:sz w:val="22"/>
          <w:szCs w:val="22"/>
          <w:lang w:val="et-EE"/>
        </w:rPr>
      </w:pPr>
    </w:p>
    <w:p w:rsidR="00B610B2" w:rsidRPr="00E9145D" w:rsidRDefault="00B610B2" w:rsidP="00055E07">
      <w:pPr>
        <w:pStyle w:val="Text"/>
        <w:widowControl w:val="0"/>
        <w:tabs>
          <w:tab w:val="left" w:pos="567"/>
        </w:tabs>
        <w:spacing w:before="0"/>
        <w:jc w:val="left"/>
        <w:rPr>
          <w:sz w:val="22"/>
          <w:szCs w:val="22"/>
          <w:lang w:val="et-EE"/>
        </w:rPr>
      </w:pPr>
      <w:r w:rsidRPr="00E9145D">
        <w:rPr>
          <w:i/>
          <w:sz w:val="22"/>
          <w:szCs w:val="22"/>
          <w:u w:val="single"/>
          <w:lang w:val="et-EE"/>
        </w:rPr>
        <w:t>Sugu</w:t>
      </w:r>
      <w:r w:rsidR="00D81279" w:rsidRPr="00E9145D">
        <w:rPr>
          <w:i/>
          <w:sz w:val="22"/>
          <w:szCs w:val="22"/>
          <w:u w:val="single"/>
          <w:lang w:val="et-EE"/>
        </w:rPr>
        <w:t>:</w:t>
      </w:r>
      <w:r w:rsidRPr="00E9145D">
        <w:rPr>
          <w:sz w:val="22"/>
          <w:szCs w:val="22"/>
          <w:lang w:val="et-EE"/>
        </w:rPr>
        <w:t xml:space="preserve"> Levodopa biosaadavus on naistel võrreldes meestega märkimisväärselt kõrgem. Stalevo farmakokineetilistes uuringutes on levodopa biosaadavus kõrgem naistel, seda peamiselt erinevuse tõttu kehakaalus, samas puuduvad soolised erinevused karbidopa ja entakapooni puhul. </w:t>
      </w:r>
    </w:p>
    <w:p w:rsidR="00B610B2" w:rsidRPr="00E9145D" w:rsidRDefault="00B610B2" w:rsidP="00055E07">
      <w:pPr>
        <w:pStyle w:val="Text"/>
        <w:widowControl w:val="0"/>
        <w:tabs>
          <w:tab w:val="left" w:pos="567"/>
        </w:tabs>
        <w:spacing w:before="0"/>
        <w:jc w:val="left"/>
        <w:rPr>
          <w:sz w:val="22"/>
          <w:szCs w:val="22"/>
          <w:lang w:val="et-EE"/>
        </w:rPr>
      </w:pPr>
    </w:p>
    <w:p w:rsidR="00B610B2" w:rsidRPr="00E9145D" w:rsidRDefault="00B610B2" w:rsidP="00055E07">
      <w:pPr>
        <w:pStyle w:val="Text"/>
        <w:widowControl w:val="0"/>
        <w:tabs>
          <w:tab w:val="left" w:pos="567"/>
        </w:tabs>
        <w:spacing w:before="0"/>
        <w:jc w:val="left"/>
        <w:rPr>
          <w:sz w:val="22"/>
          <w:szCs w:val="22"/>
          <w:lang w:val="et-EE"/>
        </w:rPr>
      </w:pPr>
      <w:r w:rsidRPr="00E9145D">
        <w:rPr>
          <w:i/>
          <w:sz w:val="22"/>
          <w:szCs w:val="22"/>
          <w:u w:val="single"/>
          <w:lang w:val="et-EE"/>
        </w:rPr>
        <w:t>Maksakahjustus:</w:t>
      </w:r>
      <w:r w:rsidRPr="00E9145D">
        <w:rPr>
          <w:sz w:val="22"/>
          <w:szCs w:val="22"/>
          <w:lang w:val="et-EE"/>
        </w:rPr>
        <w:t xml:space="preserve"> Entakapooni metabolism on aeglustunud patsientidel, kellel on maksakahjustus kergest mõõduka astmeni (Child-Pugh klass A ja B). Selle tulemuseks on suurenenud entakapooni kontsentratsioon plasmas nii imendumise kui eliminatsiooni faasis (vt lõi</w:t>
      </w:r>
      <w:r w:rsidR="00D81279" w:rsidRPr="00E9145D">
        <w:rPr>
          <w:sz w:val="22"/>
          <w:szCs w:val="22"/>
          <w:lang w:val="et-EE"/>
        </w:rPr>
        <w:t>gud</w:t>
      </w:r>
      <w:r w:rsidRPr="00E9145D">
        <w:rPr>
          <w:sz w:val="22"/>
          <w:szCs w:val="22"/>
          <w:lang w:val="et-EE"/>
        </w:rPr>
        <w:t xml:space="preserve"> 4.2 ja 4.3). Teatatud ei ole ühestki põhjalikust karbidopa ja levodopa farmakokineetilisest uuringust maksakahjustusega patsientidel, kuid siiski on soovitatav ravida Stalevo</w:t>
      </w:r>
      <w:r w:rsidR="00D81279" w:rsidRPr="00E9145D">
        <w:rPr>
          <w:sz w:val="22"/>
          <w:szCs w:val="22"/>
          <w:lang w:val="et-EE"/>
        </w:rPr>
        <w:t>’</w:t>
      </w:r>
      <w:r w:rsidRPr="00E9145D">
        <w:rPr>
          <w:sz w:val="22"/>
          <w:szCs w:val="22"/>
          <w:lang w:val="et-EE"/>
        </w:rPr>
        <w:t>ga ettevaatlikult maksapuudulikkusega patsiente, kellel maksakahjustuse aste ulatub kergest keskmise raskusastmeni.</w:t>
      </w:r>
    </w:p>
    <w:p w:rsidR="00B610B2" w:rsidRPr="00E9145D" w:rsidRDefault="00B610B2" w:rsidP="00055E07">
      <w:pPr>
        <w:pStyle w:val="Text"/>
        <w:widowControl w:val="0"/>
        <w:tabs>
          <w:tab w:val="left" w:pos="567"/>
        </w:tabs>
        <w:spacing w:before="0"/>
        <w:jc w:val="left"/>
        <w:rPr>
          <w:sz w:val="22"/>
          <w:szCs w:val="22"/>
          <w:lang w:val="et-EE"/>
        </w:rPr>
      </w:pPr>
    </w:p>
    <w:p w:rsidR="00B610B2" w:rsidRPr="00E9145D" w:rsidRDefault="00B610B2" w:rsidP="00055E07">
      <w:pPr>
        <w:pStyle w:val="Text"/>
        <w:widowControl w:val="0"/>
        <w:tabs>
          <w:tab w:val="left" w:pos="567"/>
        </w:tabs>
        <w:spacing w:before="0"/>
        <w:jc w:val="left"/>
        <w:rPr>
          <w:sz w:val="22"/>
          <w:szCs w:val="22"/>
          <w:lang w:val="et-EE"/>
        </w:rPr>
      </w:pPr>
      <w:r w:rsidRPr="00E9145D">
        <w:rPr>
          <w:i/>
          <w:sz w:val="22"/>
          <w:szCs w:val="22"/>
          <w:u w:val="single"/>
          <w:lang w:val="et-EE"/>
        </w:rPr>
        <w:t>Neerude kahjustus:</w:t>
      </w:r>
      <w:r w:rsidRPr="00E9145D">
        <w:rPr>
          <w:sz w:val="22"/>
          <w:szCs w:val="22"/>
          <w:lang w:val="et-EE"/>
        </w:rPr>
        <w:t xml:space="preserve"> Neerude kahjustus ei mõjuta entakapooni farmakokineetikat. Teada ei ole ka põhjalikest levodopa ja karbidopa farmakokineetikat käsitlevatest uuringutest neerupuudulikkusega patsientidel. Siiski peaks kaalutlema ravimiannuste vahelise perioodi pikendamist dialüüsravi saavate patsientide puhul (vt lõik 4.2). </w:t>
      </w:r>
    </w:p>
    <w:p w:rsidR="00B610B2" w:rsidRPr="00E9145D" w:rsidRDefault="00B610B2" w:rsidP="00055E07">
      <w:pPr>
        <w:spacing w:line="240" w:lineRule="auto"/>
        <w:rPr>
          <w:szCs w:val="22"/>
          <w:lang w:val="et-EE"/>
        </w:rPr>
      </w:pPr>
    </w:p>
    <w:p w:rsidR="00B610B2" w:rsidRPr="00E9145D" w:rsidRDefault="00B610B2" w:rsidP="00055E07">
      <w:pPr>
        <w:spacing w:line="240" w:lineRule="auto"/>
        <w:ind w:left="567" w:hanging="567"/>
        <w:rPr>
          <w:i/>
          <w:szCs w:val="22"/>
          <w:lang w:val="et-EE"/>
        </w:rPr>
      </w:pPr>
      <w:r w:rsidRPr="00E9145D">
        <w:rPr>
          <w:b/>
          <w:szCs w:val="22"/>
          <w:lang w:val="et-EE"/>
        </w:rPr>
        <w:t>5.3</w:t>
      </w:r>
      <w:r w:rsidRPr="00E9145D">
        <w:rPr>
          <w:b/>
          <w:szCs w:val="22"/>
          <w:lang w:val="et-EE"/>
        </w:rPr>
        <w:tab/>
        <w:t>Prekliinilised ohutusandmed</w:t>
      </w:r>
    </w:p>
    <w:p w:rsidR="00B610B2" w:rsidRPr="00E9145D" w:rsidRDefault="00B610B2" w:rsidP="00055E07">
      <w:pPr>
        <w:spacing w:line="240" w:lineRule="auto"/>
        <w:rPr>
          <w:szCs w:val="22"/>
          <w:lang w:val="et-EE"/>
        </w:rPr>
      </w:pPr>
    </w:p>
    <w:p w:rsidR="00B610B2" w:rsidRPr="00E9145D" w:rsidRDefault="00B610B2" w:rsidP="00055E07">
      <w:pPr>
        <w:spacing w:line="240" w:lineRule="auto"/>
        <w:rPr>
          <w:szCs w:val="22"/>
          <w:lang w:val="et-EE"/>
        </w:rPr>
      </w:pPr>
      <w:r w:rsidRPr="00E9145D">
        <w:rPr>
          <w:szCs w:val="22"/>
          <w:lang w:val="et-EE"/>
        </w:rPr>
        <w:t>Prekliinilised andmed levodopa, karbidopa ja entakapooni kohta eraldi või kombinatsioonis uurituna ei näidanud inimestele erilist ohtu. Andmed põhinevad nõuetekohastel farmakoloogilise ohutuse, korduvtoksilisuse, genotoksilisuse ja kartsinogeensuse uuringutel. Korduvtoksilisuse uuringutes entakapooniga leiti aneemiat, mis tekkis kõige tõenäolisemalt entakapooni võimest moodustada rauakelaate. Entakapooni reproduktsioonitoksilisuse uuringutes leiti loote vähenenud kaalu ja pisut aeglustunud luude arengut küülikutel, keda raviti terapeutilises vahemikus süsteemse ekspositsiooni tingimustes. Nii levodopa eraldi kui karbidopa ja levodopa kombinatsioon põhjustasid küülikutel siseelundite ja luustiku väärarenguid.</w:t>
      </w:r>
    </w:p>
    <w:p w:rsidR="00B610B2" w:rsidRPr="00E9145D" w:rsidRDefault="00B610B2" w:rsidP="00055E07">
      <w:pPr>
        <w:spacing w:line="240" w:lineRule="auto"/>
        <w:rPr>
          <w:szCs w:val="22"/>
          <w:lang w:val="et-EE"/>
        </w:rPr>
      </w:pPr>
    </w:p>
    <w:p w:rsidR="00B610B2" w:rsidRPr="00E9145D" w:rsidRDefault="00B610B2" w:rsidP="00055E07">
      <w:pPr>
        <w:spacing w:line="240" w:lineRule="auto"/>
        <w:rPr>
          <w:szCs w:val="22"/>
          <w:lang w:val="et-EE"/>
        </w:rPr>
      </w:pPr>
    </w:p>
    <w:p w:rsidR="00B610B2" w:rsidRPr="00E9145D" w:rsidRDefault="00B610B2" w:rsidP="00055E07">
      <w:pPr>
        <w:spacing w:line="240" w:lineRule="auto"/>
        <w:ind w:left="567" w:hanging="567"/>
        <w:rPr>
          <w:b/>
          <w:szCs w:val="22"/>
          <w:lang w:val="et-EE"/>
        </w:rPr>
      </w:pPr>
      <w:r w:rsidRPr="00E9145D">
        <w:rPr>
          <w:b/>
          <w:szCs w:val="22"/>
          <w:lang w:val="et-EE"/>
        </w:rPr>
        <w:t>6.</w:t>
      </w:r>
      <w:r w:rsidRPr="00E9145D">
        <w:rPr>
          <w:b/>
          <w:szCs w:val="22"/>
          <w:lang w:val="et-EE"/>
        </w:rPr>
        <w:tab/>
        <w:t>FARMATSEUTILISED ANDMED</w:t>
      </w:r>
    </w:p>
    <w:p w:rsidR="00B610B2" w:rsidRPr="00E9145D" w:rsidRDefault="00B610B2" w:rsidP="00055E07">
      <w:pPr>
        <w:spacing w:line="240" w:lineRule="auto"/>
        <w:rPr>
          <w:szCs w:val="22"/>
          <w:lang w:val="et-EE"/>
        </w:rPr>
      </w:pPr>
    </w:p>
    <w:p w:rsidR="00B610B2" w:rsidRPr="00E9145D" w:rsidRDefault="00B610B2" w:rsidP="00055E07">
      <w:pPr>
        <w:spacing w:line="240" w:lineRule="auto"/>
        <w:ind w:left="567" w:hanging="567"/>
        <w:rPr>
          <w:szCs w:val="22"/>
          <w:lang w:val="et-EE"/>
        </w:rPr>
      </w:pPr>
      <w:r w:rsidRPr="00E9145D">
        <w:rPr>
          <w:b/>
          <w:szCs w:val="22"/>
          <w:lang w:val="et-EE"/>
        </w:rPr>
        <w:t>6.1</w:t>
      </w:r>
      <w:r w:rsidRPr="00E9145D">
        <w:rPr>
          <w:b/>
          <w:szCs w:val="22"/>
          <w:lang w:val="et-EE"/>
        </w:rPr>
        <w:tab/>
        <w:t>Abiainete loetelu</w:t>
      </w:r>
    </w:p>
    <w:p w:rsidR="00B610B2" w:rsidRPr="00E9145D" w:rsidRDefault="00B610B2" w:rsidP="00055E07">
      <w:pPr>
        <w:spacing w:line="240" w:lineRule="auto"/>
        <w:rPr>
          <w:szCs w:val="22"/>
          <w:lang w:val="et-EE"/>
        </w:rPr>
      </w:pPr>
    </w:p>
    <w:p w:rsidR="00B610B2" w:rsidRPr="00E9145D" w:rsidRDefault="00B610B2" w:rsidP="00055E07">
      <w:pPr>
        <w:spacing w:line="240" w:lineRule="auto"/>
        <w:rPr>
          <w:szCs w:val="22"/>
          <w:lang w:val="et-EE"/>
        </w:rPr>
      </w:pPr>
      <w:r w:rsidRPr="00E9145D">
        <w:rPr>
          <w:szCs w:val="22"/>
          <w:u w:val="single"/>
          <w:lang w:val="et-EE"/>
        </w:rPr>
        <w:t>Tableti sisu</w:t>
      </w:r>
      <w:r w:rsidRPr="00E9145D">
        <w:rPr>
          <w:szCs w:val="22"/>
          <w:lang w:val="et-EE"/>
        </w:rPr>
        <w:t xml:space="preserve">: </w:t>
      </w:r>
    </w:p>
    <w:p w:rsidR="00B610B2" w:rsidRPr="00E9145D" w:rsidRDefault="00A633CA" w:rsidP="00055E07">
      <w:pPr>
        <w:spacing w:line="240" w:lineRule="auto"/>
        <w:rPr>
          <w:szCs w:val="22"/>
          <w:lang w:val="et-EE"/>
        </w:rPr>
      </w:pPr>
      <w:r w:rsidRPr="00A633CA">
        <w:rPr>
          <w:szCs w:val="22"/>
          <w:lang w:val="et-EE"/>
        </w:rPr>
        <w:t>Naatriumk</w:t>
      </w:r>
      <w:r w:rsidR="00B610B2" w:rsidRPr="00E9145D">
        <w:rPr>
          <w:szCs w:val="22"/>
          <w:lang w:val="et-EE"/>
        </w:rPr>
        <w:t>roskarmelloos</w:t>
      </w:r>
    </w:p>
    <w:p w:rsidR="00B610B2" w:rsidRPr="00E9145D" w:rsidRDefault="005E064C" w:rsidP="00055E07">
      <w:pPr>
        <w:spacing w:line="240" w:lineRule="auto"/>
        <w:rPr>
          <w:szCs w:val="22"/>
          <w:lang w:val="et-EE"/>
        </w:rPr>
      </w:pPr>
      <w:r w:rsidRPr="00E9145D">
        <w:rPr>
          <w:szCs w:val="22"/>
          <w:lang w:val="et-EE"/>
        </w:rPr>
        <w:t>M</w:t>
      </w:r>
      <w:r w:rsidR="00B610B2" w:rsidRPr="00E9145D">
        <w:rPr>
          <w:szCs w:val="22"/>
          <w:lang w:val="et-EE"/>
        </w:rPr>
        <w:t>agneesiumstearaat</w:t>
      </w:r>
    </w:p>
    <w:p w:rsidR="00B610B2" w:rsidRPr="00E9145D" w:rsidRDefault="005E064C" w:rsidP="00055E07">
      <w:pPr>
        <w:spacing w:line="240" w:lineRule="auto"/>
        <w:rPr>
          <w:szCs w:val="22"/>
          <w:lang w:val="et-EE"/>
        </w:rPr>
      </w:pPr>
      <w:r w:rsidRPr="00E9145D">
        <w:rPr>
          <w:szCs w:val="22"/>
          <w:lang w:val="et-EE"/>
        </w:rPr>
        <w:t>M</w:t>
      </w:r>
      <w:r w:rsidR="00B610B2" w:rsidRPr="00E9145D">
        <w:rPr>
          <w:szCs w:val="22"/>
          <w:lang w:val="et-EE"/>
        </w:rPr>
        <w:t xml:space="preserve">aisitärklis </w:t>
      </w:r>
    </w:p>
    <w:p w:rsidR="00B610B2" w:rsidRPr="00E9145D" w:rsidRDefault="005E064C" w:rsidP="00055E07">
      <w:pPr>
        <w:spacing w:line="240" w:lineRule="auto"/>
        <w:rPr>
          <w:szCs w:val="22"/>
          <w:lang w:val="et-EE"/>
        </w:rPr>
      </w:pPr>
      <w:r w:rsidRPr="00E9145D">
        <w:rPr>
          <w:szCs w:val="22"/>
          <w:lang w:val="et-EE"/>
        </w:rPr>
        <w:t>M</w:t>
      </w:r>
      <w:r w:rsidR="00B610B2" w:rsidRPr="00E9145D">
        <w:rPr>
          <w:szCs w:val="22"/>
          <w:lang w:val="et-EE"/>
        </w:rPr>
        <w:t xml:space="preserve">annitool (E421) </w:t>
      </w:r>
    </w:p>
    <w:p w:rsidR="00B610B2" w:rsidRPr="00E9145D" w:rsidRDefault="005E064C" w:rsidP="00055E07">
      <w:pPr>
        <w:spacing w:line="240" w:lineRule="auto"/>
        <w:rPr>
          <w:szCs w:val="22"/>
          <w:lang w:val="et-EE"/>
        </w:rPr>
      </w:pPr>
      <w:r w:rsidRPr="00E9145D">
        <w:rPr>
          <w:szCs w:val="22"/>
          <w:lang w:val="et-EE"/>
        </w:rPr>
        <w:t>P</w:t>
      </w:r>
      <w:r w:rsidR="00B610B2" w:rsidRPr="00E9145D">
        <w:rPr>
          <w:szCs w:val="22"/>
          <w:lang w:val="et-EE"/>
        </w:rPr>
        <w:t>ovidoon</w:t>
      </w:r>
      <w:r w:rsidR="00DE75C1" w:rsidRPr="00E9145D">
        <w:rPr>
          <w:szCs w:val="22"/>
          <w:lang w:val="et-EE"/>
        </w:rPr>
        <w:t xml:space="preserve"> K30</w:t>
      </w:r>
      <w:r w:rsidR="00B610B2" w:rsidRPr="00E9145D">
        <w:rPr>
          <w:szCs w:val="22"/>
          <w:lang w:val="et-EE"/>
        </w:rPr>
        <w:t xml:space="preserve"> (E1201)</w:t>
      </w:r>
    </w:p>
    <w:p w:rsidR="00B610B2" w:rsidRPr="00E9145D" w:rsidRDefault="00B610B2" w:rsidP="00055E07">
      <w:pPr>
        <w:spacing w:line="240" w:lineRule="auto"/>
        <w:rPr>
          <w:szCs w:val="22"/>
          <w:lang w:val="et-EE"/>
        </w:rPr>
      </w:pPr>
    </w:p>
    <w:p w:rsidR="00B610B2" w:rsidRPr="00E9145D" w:rsidRDefault="00B610B2" w:rsidP="00055E07">
      <w:pPr>
        <w:widowControl w:val="0"/>
        <w:spacing w:line="240" w:lineRule="auto"/>
        <w:rPr>
          <w:szCs w:val="22"/>
          <w:lang w:val="et-EE"/>
        </w:rPr>
      </w:pPr>
      <w:r w:rsidRPr="00E9145D">
        <w:rPr>
          <w:szCs w:val="22"/>
          <w:u w:val="single"/>
          <w:lang w:val="et-EE"/>
        </w:rPr>
        <w:t>Tableti kate</w:t>
      </w:r>
      <w:r w:rsidR="00C559A8">
        <w:rPr>
          <w:szCs w:val="22"/>
          <w:u w:val="single"/>
          <w:lang w:val="et-EE"/>
        </w:rPr>
        <w:t xml:space="preserve"> 50/12,5/200 mg, 100/25/200 mg ja 150/37,5/200 mg</w:t>
      </w:r>
      <w:r w:rsidRPr="00E9145D">
        <w:rPr>
          <w:szCs w:val="22"/>
          <w:lang w:val="et-EE"/>
        </w:rPr>
        <w:t xml:space="preserve">: </w:t>
      </w:r>
    </w:p>
    <w:p w:rsidR="00B610B2" w:rsidRPr="00E9145D" w:rsidRDefault="005E064C" w:rsidP="00055E07">
      <w:pPr>
        <w:widowControl w:val="0"/>
        <w:spacing w:line="240" w:lineRule="auto"/>
        <w:rPr>
          <w:szCs w:val="22"/>
          <w:lang w:val="et-EE"/>
        </w:rPr>
      </w:pPr>
      <w:r w:rsidRPr="00E9145D">
        <w:rPr>
          <w:szCs w:val="22"/>
          <w:lang w:val="et-EE"/>
        </w:rPr>
        <w:t>G</w:t>
      </w:r>
      <w:r w:rsidR="00B610B2" w:rsidRPr="00E9145D">
        <w:rPr>
          <w:szCs w:val="22"/>
          <w:lang w:val="et-EE"/>
        </w:rPr>
        <w:t xml:space="preserve">lütserool </w:t>
      </w:r>
      <w:r w:rsidR="005B40CA" w:rsidRPr="00E9145D">
        <w:rPr>
          <w:szCs w:val="22"/>
          <w:lang w:val="et-EE"/>
        </w:rPr>
        <w:t>(</w:t>
      </w:r>
      <w:r w:rsidR="00B610B2" w:rsidRPr="00E9145D">
        <w:rPr>
          <w:szCs w:val="22"/>
          <w:lang w:val="et-EE"/>
        </w:rPr>
        <w:t>85</w:t>
      </w:r>
      <w:r w:rsidR="00D81279" w:rsidRPr="00E9145D">
        <w:rPr>
          <w:szCs w:val="22"/>
          <w:lang w:val="et-EE"/>
        </w:rPr>
        <w:t xml:space="preserve"> </w:t>
      </w:r>
      <w:r w:rsidR="005B40CA" w:rsidRPr="00E9145D">
        <w:rPr>
          <w:szCs w:val="22"/>
          <w:lang w:val="et-EE"/>
        </w:rPr>
        <w:t>protsent</w:t>
      </w:r>
      <w:r w:rsidR="00AD7C3E" w:rsidRPr="00E9145D">
        <w:rPr>
          <w:szCs w:val="22"/>
          <w:lang w:val="et-EE"/>
        </w:rPr>
        <w:t>i</w:t>
      </w:r>
      <w:r w:rsidR="005B40CA" w:rsidRPr="00E9145D">
        <w:rPr>
          <w:szCs w:val="22"/>
          <w:lang w:val="et-EE"/>
        </w:rPr>
        <w:t xml:space="preserve">) </w:t>
      </w:r>
      <w:r w:rsidR="00B610B2" w:rsidRPr="00E9145D">
        <w:rPr>
          <w:szCs w:val="22"/>
          <w:lang w:val="et-EE"/>
        </w:rPr>
        <w:t xml:space="preserve">(E422) </w:t>
      </w:r>
    </w:p>
    <w:p w:rsidR="00B610B2" w:rsidRPr="00E9145D" w:rsidRDefault="005E064C" w:rsidP="00055E07">
      <w:pPr>
        <w:widowControl w:val="0"/>
        <w:spacing w:line="240" w:lineRule="auto"/>
        <w:rPr>
          <w:szCs w:val="22"/>
          <w:lang w:val="et-EE"/>
        </w:rPr>
      </w:pPr>
      <w:r w:rsidRPr="00E9145D">
        <w:rPr>
          <w:szCs w:val="22"/>
          <w:lang w:val="et-EE"/>
        </w:rPr>
        <w:t>H</w:t>
      </w:r>
      <w:r w:rsidR="00B610B2" w:rsidRPr="00E9145D">
        <w:rPr>
          <w:szCs w:val="22"/>
          <w:lang w:val="et-EE"/>
        </w:rPr>
        <w:t xml:space="preserve">üpromelloos </w:t>
      </w:r>
    </w:p>
    <w:p w:rsidR="00B610B2" w:rsidRPr="00E9145D" w:rsidRDefault="005E064C" w:rsidP="00055E07">
      <w:pPr>
        <w:widowControl w:val="0"/>
        <w:spacing w:line="240" w:lineRule="auto"/>
        <w:rPr>
          <w:szCs w:val="22"/>
          <w:lang w:val="et-EE"/>
        </w:rPr>
      </w:pPr>
      <w:r w:rsidRPr="00E9145D">
        <w:rPr>
          <w:szCs w:val="22"/>
          <w:lang w:val="et-EE"/>
        </w:rPr>
        <w:t>M</w:t>
      </w:r>
      <w:r w:rsidR="00B610B2" w:rsidRPr="00E9145D">
        <w:rPr>
          <w:szCs w:val="22"/>
          <w:lang w:val="et-EE"/>
        </w:rPr>
        <w:t>agneesiumstearaat</w:t>
      </w:r>
    </w:p>
    <w:p w:rsidR="00B610B2" w:rsidRPr="00E9145D" w:rsidRDefault="005E064C" w:rsidP="00055E07">
      <w:pPr>
        <w:widowControl w:val="0"/>
        <w:spacing w:line="240" w:lineRule="auto"/>
        <w:rPr>
          <w:szCs w:val="22"/>
          <w:lang w:val="et-EE"/>
        </w:rPr>
      </w:pPr>
      <w:r w:rsidRPr="00E9145D">
        <w:rPr>
          <w:szCs w:val="22"/>
          <w:lang w:val="et-EE"/>
        </w:rPr>
        <w:t>P</w:t>
      </w:r>
      <w:r w:rsidR="00B610B2" w:rsidRPr="00E9145D">
        <w:rPr>
          <w:szCs w:val="22"/>
          <w:lang w:val="et-EE"/>
        </w:rPr>
        <w:t xml:space="preserve">olüsorbaat 80 </w:t>
      </w:r>
    </w:p>
    <w:p w:rsidR="00B610B2" w:rsidRPr="00E9145D" w:rsidRDefault="00BB4EEC" w:rsidP="00055E07">
      <w:pPr>
        <w:widowControl w:val="0"/>
        <w:spacing w:line="240" w:lineRule="auto"/>
        <w:rPr>
          <w:szCs w:val="22"/>
          <w:lang w:val="et-EE"/>
        </w:rPr>
      </w:pPr>
      <w:r w:rsidRPr="00E9145D">
        <w:rPr>
          <w:szCs w:val="22"/>
          <w:lang w:val="et-EE"/>
        </w:rPr>
        <w:t>Punane r</w:t>
      </w:r>
      <w:r w:rsidR="00B610B2" w:rsidRPr="00E9145D">
        <w:rPr>
          <w:szCs w:val="22"/>
          <w:lang w:val="et-EE"/>
        </w:rPr>
        <w:t xml:space="preserve">audoksiid (E172) </w:t>
      </w:r>
    </w:p>
    <w:p w:rsidR="00B610B2" w:rsidRPr="00E9145D" w:rsidRDefault="005E064C" w:rsidP="00055E07">
      <w:pPr>
        <w:widowControl w:val="0"/>
        <w:spacing w:line="240" w:lineRule="auto"/>
        <w:rPr>
          <w:szCs w:val="22"/>
          <w:lang w:val="et-EE"/>
        </w:rPr>
      </w:pPr>
      <w:r w:rsidRPr="00E9145D">
        <w:rPr>
          <w:szCs w:val="22"/>
          <w:lang w:val="et-EE"/>
        </w:rPr>
        <w:t>S</w:t>
      </w:r>
      <w:r w:rsidR="00B610B2" w:rsidRPr="00E9145D">
        <w:rPr>
          <w:szCs w:val="22"/>
          <w:lang w:val="et-EE"/>
        </w:rPr>
        <w:t>ahharoos</w:t>
      </w:r>
    </w:p>
    <w:p w:rsidR="00B610B2" w:rsidRPr="00E9145D" w:rsidRDefault="005E064C" w:rsidP="00055E07">
      <w:pPr>
        <w:widowControl w:val="0"/>
        <w:spacing w:line="240" w:lineRule="auto"/>
        <w:rPr>
          <w:szCs w:val="22"/>
          <w:lang w:val="et-EE"/>
        </w:rPr>
      </w:pPr>
      <w:r w:rsidRPr="00E9145D">
        <w:rPr>
          <w:szCs w:val="22"/>
          <w:lang w:val="et-EE"/>
        </w:rPr>
        <w:t>T</w:t>
      </w:r>
      <w:r w:rsidR="00B610B2" w:rsidRPr="00E9145D">
        <w:rPr>
          <w:szCs w:val="22"/>
          <w:lang w:val="et-EE"/>
        </w:rPr>
        <w:t xml:space="preserve">itaandioksiid (E171) </w:t>
      </w:r>
    </w:p>
    <w:p w:rsidR="00B610B2" w:rsidRPr="00E9145D" w:rsidRDefault="00BB4EEC" w:rsidP="00055E07">
      <w:pPr>
        <w:widowControl w:val="0"/>
        <w:spacing w:line="240" w:lineRule="auto"/>
        <w:rPr>
          <w:szCs w:val="22"/>
          <w:lang w:val="et-EE"/>
        </w:rPr>
      </w:pPr>
      <w:r w:rsidRPr="00E9145D">
        <w:rPr>
          <w:szCs w:val="22"/>
          <w:lang w:val="et-EE"/>
        </w:rPr>
        <w:t>Kollane r</w:t>
      </w:r>
      <w:r w:rsidR="00B610B2" w:rsidRPr="00E9145D">
        <w:rPr>
          <w:szCs w:val="22"/>
          <w:lang w:val="et-EE"/>
        </w:rPr>
        <w:t>audoksiid (E172)</w:t>
      </w:r>
    </w:p>
    <w:p w:rsidR="00B610B2" w:rsidRDefault="00B610B2" w:rsidP="0018376E">
      <w:pPr>
        <w:widowControl w:val="0"/>
        <w:spacing w:line="240" w:lineRule="auto"/>
        <w:rPr>
          <w:szCs w:val="22"/>
          <w:lang w:val="et-EE"/>
        </w:rPr>
      </w:pPr>
    </w:p>
    <w:p w:rsidR="00C559A8" w:rsidRPr="00E9145D" w:rsidRDefault="00C559A8" w:rsidP="00C559A8">
      <w:pPr>
        <w:widowControl w:val="0"/>
        <w:spacing w:line="240" w:lineRule="auto"/>
        <w:rPr>
          <w:szCs w:val="22"/>
          <w:lang w:val="et-EE"/>
        </w:rPr>
      </w:pPr>
      <w:r w:rsidRPr="00E9145D">
        <w:rPr>
          <w:szCs w:val="22"/>
          <w:u w:val="single"/>
          <w:lang w:val="et-EE"/>
        </w:rPr>
        <w:t>Tableti kate</w:t>
      </w:r>
      <w:r>
        <w:rPr>
          <w:szCs w:val="22"/>
          <w:u w:val="single"/>
          <w:lang w:val="et-EE"/>
        </w:rPr>
        <w:t xml:space="preserve"> 75/18,75/200 mg, 125/31,25/200 mg, 175/43,75/200 mg ja 200/50/200 mg</w:t>
      </w:r>
      <w:r w:rsidRPr="00E9145D">
        <w:rPr>
          <w:szCs w:val="22"/>
          <w:lang w:val="et-EE"/>
        </w:rPr>
        <w:t xml:space="preserve">: </w:t>
      </w:r>
    </w:p>
    <w:p w:rsidR="00C559A8" w:rsidRPr="00E9145D" w:rsidRDefault="00C559A8" w:rsidP="00C559A8">
      <w:pPr>
        <w:widowControl w:val="0"/>
        <w:spacing w:line="240" w:lineRule="auto"/>
        <w:rPr>
          <w:szCs w:val="22"/>
          <w:lang w:val="et-EE"/>
        </w:rPr>
      </w:pPr>
      <w:r w:rsidRPr="00E9145D">
        <w:rPr>
          <w:szCs w:val="22"/>
          <w:lang w:val="et-EE"/>
        </w:rPr>
        <w:t xml:space="preserve">Glütserool (85 protsenti) (E422) </w:t>
      </w:r>
    </w:p>
    <w:p w:rsidR="00C559A8" w:rsidRPr="00E9145D" w:rsidRDefault="00C559A8" w:rsidP="00C559A8">
      <w:pPr>
        <w:widowControl w:val="0"/>
        <w:spacing w:line="240" w:lineRule="auto"/>
        <w:rPr>
          <w:szCs w:val="22"/>
          <w:lang w:val="et-EE"/>
        </w:rPr>
      </w:pPr>
      <w:r w:rsidRPr="00E9145D">
        <w:rPr>
          <w:szCs w:val="22"/>
          <w:lang w:val="et-EE"/>
        </w:rPr>
        <w:t>H</w:t>
      </w:r>
      <w:r>
        <w:rPr>
          <w:szCs w:val="22"/>
          <w:lang w:val="et-EE"/>
        </w:rPr>
        <w:t>üpromelloos</w:t>
      </w:r>
    </w:p>
    <w:p w:rsidR="00C559A8" w:rsidRPr="00E9145D" w:rsidRDefault="00C559A8" w:rsidP="00C559A8">
      <w:pPr>
        <w:widowControl w:val="0"/>
        <w:spacing w:line="240" w:lineRule="auto"/>
        <w:rPr>
          <w:szCs w:val="22"/>
          <w:lang w:val="et-EE"/>
        </w:rPr>
      </w:pPr>
      <w:r w:rsidRPr="00E9145D">
        <w:rPr>
          <w:szCs w:val="22"/>
          <w:lang w:val="et-EE"/>
        </w:rPr>
        <w:t>Magneesiumstearaat</w:t>
      </w:r>
    </w:p>
    <w:p w:rsidR="00C559A8" w:rsidRPr="00E9145D" w:rsidRDefault="00C559A8" w:rsidP="00C559A8">
      <w:pPr>
        <w:widowControl w:val="0"/>
        <w:spacing w:line="240" w:lineRule="auto"/>
        <w:rPr>
          <w:szCs w:val="22"/>
          <w:lang w:val="et-EE"/>
        </w:rPr>
      </w:pPr>
      <w:r w:rsidRPr="00E9145D">
        <w:rPr>
          <w:szCs w:val="22"/>
          <w:lang w:val="et-EE"/>
        </w:rPr>
        <w:t>Polüsorbaat 80</w:t>
      </w:r>
    </w:p>
    <w:p w:rsidR="00C559A8" w:rsidRPr="00E9145D" w:rsidRDefault="00C559A8" w:rsidP="00C559A8">
      <w:pPr>
        <w:widowControl w:val="0"/>
        <w:spacing w:line="240" w:lineRule="auto"/>
        <w:rPr>
          <w:szCs w:val="22"/>
          <w:lang w:val="et-EE"/>
        </w:rPr>
      </w:pPr>
      <w:r w:rsidRPr="00E9145D">
        <w:rPr>
          <w:szCs w:val="22"/>
          <w:lang w:val="et-EE"/>
        </w:rPr>
        <w:t xml:space="preserve">Punane raudoksiid (E172) </w:t>
      </w:r>
    </w:p>
    <w:p w:rsidR="00C559A8" w:rsidRPr="00E9145D" w:rsidRDefault="00C559A8" w:rsidP="00C559A8">
      <w:pPr>
        <w:widowControl w:val="0"/>
        <w:spacing w:line="240" w:lineRule="auto"/>
        <w:rPr>
          <w:szCs w:val="22"/>
          <w:lang w:val="et-EE"/>
        </w:rPr>
      </w:pPr>
      <w:r w:rsidRPr="00E9145D">
        <w:rPr>
          <w:szCs w:val="22"/>
          <w:lang w:val="et-EE"/>
        </w:rPr>
        <w:t>Sahharoos</w:t>
      </w:r>
    </w:p>
    <w:p w:rsidR="00C559A8" w:rsidRPr="00E9145D" w:rsidRDefault="00C559A8" w:rsidP="00C559A8">
      <w:pPr>
        <w:widowControl w:val="0"/>
        <w:spacing w:line="240" w:lineRule="auto"/>
        <w:rPr>
          <w:szCs w:val="22"/>
          <w:lang w:val="et-EE"/>
        </w:rPr>
      </w:pPr>
      <w:r w:rsidRPr="00E9145D">
        <w:rPr>
          <w:szCs w:val="22"/>
          <w:lang w:val="et-EE"/>
        </w:rPr>
        <w:t>T</w:t>
      </w:r>
      <w:r>
        <w:rPr>
          <w:szCs w:val="22"/>
          <w:lang w:val="et-EE"/>
        </w:rPr>
        <w:t>itaandioksiid (E171)</w:t>
      </w:r>
    </w:p>
    <w:p w:rsidR="00C559A8" w:rsidRPr="00E9145D" w:rsidRDefault="00C559A8" w:rsidP="0018376E">
      <w:pPr>
        <w:widowControl w:val="0"/>
        <w:spacing w:line="240" w:lineRule="auto"/>
        <w:rPr>
          <w:szCs w:val="22"/>
          <w:lang w:val="et-EE"/>
        </w:rPr>
      </w:pPr>
    </w:p>
    <w:p w:rsidR="00B610B2" w:rsidRPr="00E9145D" w:rsidRDefault="00B610B2" w:rsidP="00055E07">
      <w:pPr>
        <w:spacing w:line="240" w:lineRule="auto"/>
        <w:ind w:left="567" w:hanging="567"/>
        <w:rPr>
          <w:i/>
          <w:szCs w:val="22"/>
          <w:lang w:val="et-EE"/>
        </w:rPr>
      </w:pPr>
      <w:r w:rsidRPr="00E9145D">
        <w:rPr>
          <w:b/>
          <w:szCs w:val="22"/>
          <w:lang w:val="et-EE"/>
        </w:rPr>
        <w:t>6.2</w:t>
      </w:r>
      <w:r w:rsidRPr="00E9145D">
        <w:rPr>
          <w:b/>
          <w:szCs w:val="22"/>
          <w:lang w:val="et-EE"/>
        </w:rPr>
        <w:tab/>
        <w:t>Sobimatus</w:t>
      </w:r>
    </w:p>
    <w:p w:rsidR="00B610B2" w:rsidRPr="00E9145D" w:rsidRDefault="00B610B2" w:rsidP="00055E07">
      <w:pPr>
        <w:spacing w:line="240" w:lineRule="auto"/>
        <w:rPr>
          <w:szCs w:val="22"/>
          <w:lang w:val="et-EE"/>
        </w:rPr>
      </w:pPr>
    </w:p>
    <w:p w:rsidR="00B610B2" w:rsidRPr="00E9145D" w:rsidRDefault="00B610B2" w:rsidP="00055E07">
      <w:pPr>
        <w:spacing w:line="240" w:lineRule="auto"/>
        <w:rPr>
          <w:szCs w:val="22"/>
          <w:lang w:val="et-EE"/>
        </w:rPr>
      </w:pPr>
      <w:r w:rsidRPr="00E9145D">
        <w:rPr>
          <w:szCs w:val="22"/>
          <w:lang w:val="et-EE"/>
        </w:rPr>
        <w:t>Ei kohaldata.</w:t>
      </w:r>
    </w:p>
    <w:p w:rsidR="00B610B2" w:rsidRPr="00E9145D" w:rsidRDefault="00B610B2" w:rsidP="00055E07">
      <w:pPr>
        <w:spacing w:line="240" w:lineRule="auto"/>
        <w:ind w:left="567" w:hanging="567"/>
        <w:rPr>
          <w:b/>
          <w:szCs w:val="22"/>
          <w:lang w:val="et-EE"/>
        </w:rPr>
      </w:pPr>
    </w:p>
    <w:p w:rsidR="00B610B2" w:rsidRPr="00E9145D" w:rsidRDefault="00B610B2" w:rsidP="00055E07">
      <w:pPr>
        <w:spacing w:line="240" w:lineRule="auto"/>
        <w:ind w:left="567" w:hanging="567"/>
        <w:rPr>
          <w:szCs w:val="22"/>
          <w:lang w:val="et-EE"/>
        </w:rPr>
      </w:pPr>
      <w:r w:rsidRPr="00E9145D">
        <w:rPr>
          <w:b/>
          <w:szCs w:val="22"/>
          <w:lang w:val="et-EE"/>
        </w:rPr>
        <w:t>6.3</w:t>
      </w:r>
      <w:r w:rsidRPr="00E9145D">
        <w:rPr>
          <w:b/>
          <w:szCs w:val="22"/>
          <w:lang w:val="et-EE"/>
        </w:rPr>
        <w:tab/>
        <w:t>Kõlblikkusaeg</w:t>
      </w:r>
    </w:p>
    <w:p w:rsidR="00B610B2" w:rsidRPr="00E9145D" w:rsidRDefault="00B610B2" w:rsidP="00055E07">
      <w:pPr>
        <w:spacing w:line="240" w:lineRule="auto"/>
        <w:rPr>
          <w:szCs w:val="22"/>
          <w:lang w:val="et-EE"/>
        </w:rPr>
      </w:pPr>
    </w:p>
    <w:p w:rsidR="00B610B2" w:rsidRPr="00E9145D" w:rsidRDefault="00B610B2" w:rsidP="00055E07">
      <w:pPr>
        <w:spacing w:line="240" w:lineRule="auto"/>
        <w:rPr>
          <w:szCs w:val="22"/>
          <w:lang w:val="et-EE"/>
        </w:rPr>
      </w:pPr>
      <w:r w:rsidRPr="00E9145D">
        <w:rPr>
          <w:szCs w:val="22"/>
          <w:lang w:val="et-EE"/>
        </w:rPr>
        <w:t>3 aastat.</w:t>
      </w:r>
    </w:p>
    <w:p w:rsidR="00B610B2" w:rsidRPr="00E9145D" w:rsidRDefault="00B610B2" w:rsidP="00055E07">
      <w:pPr>
        <w:spacing w:line="240" w:lineRule="auto"/>
        <w:rPr>
          <w:szCs w:val="22"/>
          <w:lang w:val="et-EE"/>
        </w:rPr>
      </w:pPr>
    </w:p>
    <w:p w:rsidR="00B610B2" w:rsidRPr="00E9145D" w:rsidRDefault="00B610B2" w:rsidP="00055E07">
      <w:pPr>
        <w:spacing w:line="240" w:lineRule="auto"/>
        <w:ind w:left="567" w:hanging="567"/>
        <w:rPr>
          <w:szCs w:val="22"/>
          <w:lang w:val="et-EE"/>
        </w:rPr>
      </w:pPr>
      <w:r w:rsidRPr="00E9145D">
        <w:rPr>
          <w:b/>
          <w:szCs w:val="22"/>
          <w:lang w:val="et-EE"/>
        </w:rPr>
        <w:t>6.4</w:t>
      </w:r>
      <w:r w:rsidRPr="00E9145D">
        <w:rPr>
          <w:b/>
          <w:szCs w:val="22"/>
          <w:lang w:val="et-EE"/>
        </w:rPr>
        <w:tab/>
        <w:t xml:space="preserve">Säilitamise eritingimused </w:t>
      </w:r>
    </w:p>
    <w:p w:rsidR="00B610B2" w:rsidRPr="00E9145D" w:rsidRDefault="00B610B2" w:rsidP="00055E07">
      <w:pPr>
        <w:spacing w:line="240" w:lineRule="auto"/>
        <w:rPr>
          <w:szCs w:val="22"/>
          <w:lang w:val="et-EE"/>
        </w:rPr>
      </w:pPr>
    </w:p>
    <w:p w:rsidR="00B610B2" w:rsidRPr="00E9145D" w:rsidRDefault="00B37E1A" w:rsidP="00055E07">
      <w:pPr>
        <w:spacing w:line="240" w:lineRule="auto"/>
        <w:rPr>
          <w:szCs w:val="22"/>
          <w:lang w:val="et-EE"/>
        </w:rPr>
      </w:pPr>
      <w:r w:rsidRPr="00E9145D">
        <w:rPr>
          <w:szCs w:val="22"/>
          <w:lang w:val="et-EE"/>
        </w:rPr>
        <w:t>See ravimpreparaat ei vaja säilitamisel eritingimusi</w:t>
      </w:r>
      <w:r w:rsidR="00525843" w:rsidRPr="00E9145D">
        <w:rPr>
          <w:szCs w:val="22"/>
          <w:lang w:val="et-EE"/>
        </w:rPr>
        <w:t>.</w:t>
      </w:r>
    </w:p>
    <w:p w:rsidR="00B610B2" w:rsidRPr="00E9145D" w:rsidRDefault="00B610B2" w:rsidP="00055E07">
      <w:pPr>
        <w:spacing w:line="240" w:lineRule="auto"/>
        <w:rPr>
          <w:szCs w:val="22"/>
          <w:lang w:val="et-EE"/>
        </w:rPr>
      </w:pPr>
    </w:p>
    <w:p w:rsidR="00B610B2" w:rsidRPr="00E9145D" w:rsidRDefault="00B610B2" w:rsidP="00055E07">
      <w:pPr>
        <w:spacing w:line="240" w:lineRule="auto"/>
        <w:ind w:left="567" w:hanging="567"/>
        <w:rPr>
          <w:szCs w:val="22"/>
          <w:lang w:val="et-EE"/>
        </w:rPr>
      </w:pPr>
      <w:r w:rsidRPr="00E9145D">
        <w:rPr>
          <w:b/>
          <w:szCs w:val="22"/>
          <w:lang w:val="et-EE"/>
        </w:rPr>
        <w:t>6.5</w:t>
      </w:r>
      <w:r w:rsidRPr="00E9145D">
        <w:rPr>
          <w:b/>
          <w:szCs w:val="22"/>
          <w:lang w:val="et-EE"/>
        </w:rPr>
        <w:tab/>
        <w:t>Pakendi iseloomustus ja sisu</w:t>
      </w:r>
    </w:p>
    <w:p w:rsidR="00B610B2" w:rsidRPr="00E9145D" w:rsidRDefault="00B610B2" w:rsidP="00055E07">
      <w:pPr>
        <w:spacing w:line="240" w:lineRule="auto"/>
        <w:rPr>
          <w:szCs w:val="22"/>
          <w:lang w:val="et-EE"/>
        </w:rPr>
      </w:pPr>
    </w:p>
    <w:p w:rsidR="00B610B2" w:rsidRPr="00E9145D" w:rsidRDefault="00B610B2" w:rsidP="00055E07">
      <w:pPr>
        <w:spacing w:line="240" w:lineRule="auto"/>
        <w:rPr>
          <w:szCs w:val="22"/>
          <w:lang w:val="et-EE"/>
        </w:rPr>
      </w:pPr>
      <w:r w:rsidRPr="00E9145D">
        <w:rPr>
          <w:szCs w:val="22"/>
          <w:lang w:val="et-EE"/>
        </w:rPr>
        <w:t>Kõrgtihedas</w:t>
      </w:r>
      <w:r w:rsidR="00D81279" w:rsidRPr="00E9145D">
        <w:rPr>
          <w:szCs w:val="22"/>
          <w:lang w:val="et-EE"/>
        </w:rPr>
        <w:t>t</w:t>
      </w:r>
      <w:r w:rsidRPr="00E9145D">
        <w:rPr>
          <w:szCs w:val="22"/>
          <w:lang w:val="et-EE"/>
        </w:rPr>
        <w:t xml:space="preserve"> polüetüleenist pudel</w:t>
      </w:r>
      <w:r w:rsidR="005E064C" w:rsidRPr="00E9145D">
        <w:rPr>
          <w:szCs w:val="22"/>
          <w:lang w:val="et-EE"/>
        </w:rPr>
        <w:t xml:space="preserve"> lastekindla</w:t>
      </w:r>
      <w:r w:rsidRPr="00E9145D">
        <w:rPr>
          <w:szCs w:val="22"/>
          <w:lang w:val="et-EE"/>
        </w:rPr>
        <w:t xml:space="preserve"> polüpropüleenkorgiga.</w:t>
      </w:r>
    </w:p>
    <w:p w:rsidR="00B610B2" w:rsidRPr="00E9145D" w:rsidRDefault="00B610B2" w:rsidP="00055E07">
      <w:pPr>
        <w:spacing w:line="240" w:lineRule="auto"/>
        <w:rPr>
          <w:szCs w:val="22"/>
          <w:lang w:val="et-EE"/>
        </w:rPr>
      </w:pPr>
    </w:p>
    <w:p w:rsidR="00B610B2" w:rsidRPr="00E9145D" w:rsidRDefault="00B610B2" w:rsidP="00055E07">
      <w:pPr>
        <w:spacing w:line="240" w:lineRule="auto"/>
        <w:rPr>
          <w:szCs w:val="22"/>
          <w:lang w:val="et-EE"/>
        </w:rPr>
      </w:pPr>
      <w:r w:rsidRPr="00E9145D">
        <w:rPr>
          <w:szCs w:val="22"/>
          <w:lang w:val="et-EE"/>
        </w:rPr>
        <w:t>Pakendi suurused</w:t>
      </w:r>
      <w:r w:rsidR="00D11881">
        <w:rPr>
          <w:szCs w:val="22"/>
          <w:lang w:val="et-EE"/>
        </w:rPr>
        <w:t xml:space="preserve"> </w:t>
      </w:r>
      <w:r w:rsidR="00D11881" w:rsidRPr="00D11881">
        <w:rPr>
          <w:szCs w:val="22"/>
          <w:lang w:val="et-EE"/>
        </w:rPr>
        <w:t>50/12,5/200 mg, 100/25/200 mg ja 150/37,5/200 mg</w:t>
      </w:r>
      <w:r w:rsidRPr="00E9145D">
        <w:rPr>
          <w:szCs w:val="22"/>
          <w:lang w:val="et-EE"/>
        </w:rPr>
        <w:t>:</w:t>
      </w:r>
    </w:p>
    <w:p w:rsidR="00B610B2" w:rsidRDefault="00B610B2" w:rsidP="00055E07">
      <w:pPr>
        <w:spacing w:line="240" w:lineRule="auto"/>
        <w:rPr>
          <w:szCs w:val="22"/>
          <w:lang w:val="et-EE"/>
        </w:rPr>
      </w:pPr>
      <w:r w:rsidRPr="00E9145D">
        <w:rPr>
          <w:szCs w:val="22"/>
          <w:lang w:val="et-EE"/>
        </w:rPr>
        <w:t>10, 30, 100, 130, 175 või 250</w:t>
      </w:r>
      <w:r w:rsidR="00FF75D9" w:rsidRPr="00E9145D">
        <w:rPr>
          <w:szCs w:val="22"/>
          <w:lang w:val="et-EE"/>
        </w:rPr>
        <w:t> </w:t>
      </w:r>
      <w:r w:rsidRPr="00E9145D">
        <w:rPr>
          <w:szCs w:val="22"/>
          <w:lang w:val="et-EE"/>
        </w:rPr>
        <w:t>tabletti.</w:t>
      </w:r>
    </w:p>
    <w:p w:rsidR="00D11881" w:rsidRDefault="00D11881" w:rsidP="00055E07">
      <w:pPr>
        <w:spacing w:line="240" w:lineRule="auto"/>
        <w:rPr>
          <w:szCs w:val="22"/>
          <w:lang w:val="et-EE"/>
        </w:rPr>
      </w:pPr>
    </w:p>
    <w:p w:rsidR="00D11881" w:rsidRPr="00E9145D" w:rsidRDefault="00D11881" w:rsidP="00D11881">
      <w:pPr>
        <w:spacing w:line="240" w:lineRule="auto"/>
        <w:rPr>
          <w:szCs w:val="22"/>
          <w:lang w:val="et-EE"/>
        </w:rPr>
      </w:pPr>
      <w:r w:rsidRPr="00E9145D">
        <w:rPr>
          <w:szCs w:val="22"/>
          <w:lang w:val="et-EE"/>
        </w:rPr>
        <w:t>Pakendi suurused</w:t>
      </w:r>
      <w:r>
        <w:rPr>
          <w:szCs w:val="22"/>
          <w:lang w:val="et-EE"/>
        </w:rPr>
        <w:t xml:space="preserve"> </w:t>
      </w:r>
      <w:r w:rsidRPr="00D11881">
        <w:rPr>
          <w:szCs w:val="22"/>
          <w:lang w:val="et-EE"/>
        </w:rPr>
        <w:t>75/18,75/200 mg, 125/31,25/200 mg, 175/43,75/200 mg ja 200/50/200 mg</w:t>
      </w:r>
      <w:r w:rsidRPr="00E9145D">
        <w:rPr>
          <w:szCs w:val="22"/>
          <w:lang w:val="et-EE"/>
        </w:rPr>
        <w:t>:</w:t>
      </w:r>
    </w:p>
    <w:p w:rsidR="00D11881" w:rsidRDefault="00D11881" w:rsidP="00D11881">
      <w:pPr>
        <w:spacing w:line="240" w:lineRule="auto"/>
        <w:rPr>
          <w:szCs w:val="22"/>
          <w:lang w:val="et-EE"/>
        </w:rPr>
      </w:pPr>
      <w:r w:rsidRPr="00E9145D">
        <w:rPr>
          <w:szCs w:val="22"/>
          <w:lang w:val="et-EE"/>
        </w:rPr>
        <w:t xml:space="preserve">10, 30, 100, 130 või </w:t>
      </w:r>
      <w:r>
        <w:rPr>
          <w:szCs w:val="22"/>
          <w:lang w:val="et-EE"/>
        </w:rPr>
        <w:t>175</w:t>
      </w:r>
      <w:r w:rsidRPr="00E9145D">
        <w:rPr>
          <w:szCs w:val="22"/>
          <w:lang w:val="et-EE"/>
        </w:rPr>
        <w:t> tabletti.</w:t>
      </w:r>
    </w:p>
    <w:p w:rsidR="00D11881" w:rsidRPr="00E9145D" w:rsidRDefault="00D11881" w:rsidP="00055E07">
      <w:pPr>
        <w:spacing w:line="240" w:lineRule="auto"/>
        <w:rPr>
          <w:szCs w:val="22"/>
          <w:lang w:val="et-EE"/>
        </w:rPr>
      </w:pPr>
    </w:p>
    <w:p w:rsidR="00B610B2" w:rsidRPr="00E9145D" w:rsidRDefault="00B610B2" w:rsidP="00055E07">
      <w:pPr>
        <w:spacing w:line="240" w:lineRule="auto"/>
        <w:rPr>
          <w:szCs w:val="22"/>
          <w:lang w:val="et-EE"/>
        </w:rPr>
      </w:pPr>
      <w:r w:rsidRPr="00E9145D">
        <w:rPr>
          <w:szCs w:val="22"/>
          <w:lang w:val="et-EE"/>
        </w:rPr>
        <w:t>Kõik pakendi suurused ei pruugi olla müügil.</w:t>
      </w:r>
    </w:p>
    <w:p w:rsidR="00B610B2" w:rsidRPr="00E9145D" w:rsidRDefault="00B610B2" w:rsidP="00055E07">
      <w:pPr>
        <w:spacing w:line="240" w:lineRule="auto"/>
        <w:rPr>
          <w:szCs w:val="22"/>
          <w:lang w:val="et-EE"/>
        </w:rPr>
      </w:pPr>
    </w:p>
    <w:p w:rsidR="00B610B2" w:rsidRPr="00E9145D" w:rsidRDefault="00B91DE6" w:rsidP="0018376E">
      <w:pPr>
        <w:tabs>
          <w:tab w:val="clear" w:pos="567"/>
        </w:tabs>
        <w:spacing w:line="240" w:lineRule="auto"/>
        <w:rPr>
          <w:b/>
          <w:szCs w:val="22"/>
          <w:lang w:val="et-EE"/>
        </w:rPr>
      </w:pPr>
      <w:r w:rsidRPr="00E9145D">
        <w:rPr>
          <w:b/>
          <w:szCs w:val="22"/>
          <w:lang w:val="et-EE"/>
        </w:rPr>
        <w:t>6.6</w:t>
      </w:r>
      <w:r w:rsidRPr="00E9145D">
        <w:rPr>
          <w:b/>
          <w:szCs w:val="22"/>
          <w:lang w:val="et-EE"/>
        </w:rPr>
        <w:tab/>
      </w:r>
      <w:r w:rsidR="00BB1966" w:rsidRPr="00E9145D">
        <w:rPr>
          <w:b/>
          <w:szCs w:val="22"/>
          <w:lang w:val="et-EE"/>
        </w:rPr>
        <w:t>Erihoiatused ravimpreparaadi hävitamiseks</w:t>
      </w:r>
    </w:p>
    <w:p w:rsidR="00B610B2" w:rsidRPr="00E9145D" w:rsidRDefault="00B610B2" w:rsidP="00055E07">
      <w:pPr>
        <w:spacing w:line="240" w:lineRule="auto"/>
        <w:rPr>
          <w:szCs w:val="22"/>
          <w:lang w:val="et-EE"/>
        </w:rPr>
      </w:pPr>
    </w:p>
    <w:p w:rsidR="00B610B2" w:rsidRPr="00E9145D" w:rsidRDefault="00B610B2" w:rsidP="00055E07">
      <w:pPr>
        <w:spacing w:line="240" w:lineRule="auto"/>
        <w:rPr>
          <w:szCs w:val="22"/>
          <w:lang w:val="et-EE"/>
        </w:rPr>
      </w:pPr>
      <w:r w:rsidRPr="00E9145D">
        <w:rPr>
          <w:szCs w:val="22"/>
          <w:lang w:val="et-EE"/>
        </w:rPr>
        <w:t xml:space="preserve">Kasutamata </w:t>
      </w:r>
      <w:r w:rsidR="00BB1966" w:rsidRPr="00E9145D">
        <w:rPr>
          <w:szCs w:val="22"/>
          <w:lang w:val="et-EE"/>
        </w:rPr>
        <w:t>ravimpreparaat või jäätmematerjal</w:t>
      </w:r>
      <w:r w:rsidRPr="00E9145D">
        <w:rPr>
          <w:szCs w:val="22"/>
          <w:lang w:val="et-EE"/>
        </w:rPr>
        <w:t xml:space="preserve"> tuleb hävitada vastavalt kohalikele nõuetele.</w:t>
      </w:r>
    </w:p>
    <w:p w:rsidR="00B610B2" w:rsidRPr="00E9145D" w:rsidRDefault="00B610B2" w:rsidP="00055E07">
      <w:pPr>
        <w:spacing w:line="240" w:lineRule="auto"/>
        <w:rPr>
          <w:szCs w:val="22"/>
          <w:lang w:val="et-EE"/>
        </w:rPr>
      </w:pPr>
    </w:p>
    <w:p w:rsidR="00B610B2" w:rsidRPr="00E9145D" w:rsidRDefault="00B610B2" w:rsidP="00055E07">
      <w:pPr>
        <w:spacing w:line="240" w:lineRule="auto"/>
        <w:rPr>
          <w:szCs w:val="22"/>
          <w:lang w:val="et-EE"/>
        </w:rPr>
      </w:pPr>
    </w:p>
    <w:p w:rsidR="00B610B2" w:rsidRPr="00E9145D" w:rsidRDefault="00B610B2" w:rsidP="00055E07">
      <w:pPr>
        <w:spacing w:line="240" w:lineRule="auto"/>
        <w:ind w:left="567" w:hanging="567"/>
        <w:rPr>
          <w:szCs w:val="22"/>
          <w:lang w:val="et-EE"/>
        </w:rPr>
      </w:pPr>
      <w:r w:rsidRPr="00E9145D">
        <w:rPr>
          <w:b/>
          <w:szCs w:val="22"/>
          <w:lang w:val="et-EE"/>
        </w:rPr>
        <w:t>7.</w:t>
      </w:r>
      <w:r w:rsidRPr="00E9145D">
        <w:rPr>
          <w:b/>
          <w:szCs w:val="22"/>
          <w:lang w:val="et-EE"/>
        </w:rPr>
        <w:tab/>
        <w:t>MÜÜGILOA HOIDJA</w:t>
      </w:r>
    </w:p>
    <w:p w:rsidR="00B610B2" w:rsidRPr="00E9145D" w:rsidRDefault="00B610B2" w:rsidP="00055E07">
      <w:pPr>
        <w:spacing w:line="240" w:lineRule="auto"/>
        <w:rPr>
          <w:szCs w:val="22"/>
          <w:lang w:val="et-EE"/>
        </w:rPr>
      </w:pPr>
    </w:p>
    <w:p w:rsidR="00B610B2" w:rsidRPr="00E9145D" w:rsidRDefault="00B610B2" w:rsidP="00055E07">
      <w:pPr>
        <w:widowControl w:val="0"/>
        <w:spacing w:line="240" w:lineRule="auto"/>
        <w:rPr>
          <w:szCs w:val="22"/>
          <w:lang w:val="et-EE"/>
        </w:rPr>
      </w:pPr>
      <w:r w:rsidRPr="00E9145D">
        <w:rPr>
          <w:szCs w:val="22"/>
          <w:lang w:val="et-EE"/>
        </w:rPr>
        <w:t>Orion Corporation</w:t>
      </w:r>
    </w:p>
    <w:p w:rsidR="00B610B2" w:rsidRPr="00E9145D" w:rsidRDefault="00B610B2" w:rsidP="00055E07">
      <w:pPr>
        <w:pStyle w:val="Figure"/>
        <w:keepNext w:val="0"/>
        <w:widowControl w:val="0"/>
        <w:tabs>
          <w:tab w:val="left" w:pos="567"/>
        </w:tabs>
        <w:spacing w:before="0"/>
        <w:rPr>
          <w:sz w:val="22"/>
          <w:szCs w:val="22"/>
          <w:lang w:val="et-EE"/>
        </w:rPr>
      </w:pPr>
      <w:r w:rsidRPr="00E9145D">
        <w:rPr>
          <w:sz w:val="22"/>
          <w:szCs w:val="22"/>
          <w:lang w:val="et-EE"/>
        </w:rPr>
        <w:t>Orionintie 1</w:t>
      </w:r>
    </w:p>
    <w:p w:rsidR="00B610B2" w:rsidRPr="00E9145D" w:rsidRDefault="00B610B2" w:rsidP="00055E07">
      <w:pPr>
        <w:widowControl w:val="0"/>
        <w:spacing w:line="240" w:lineRule="auto"/>
        <w:rPr>
          <w:szCs w:val="22"/>
          <w:lang w:val="et-EE"/>
        </w:rPr>
      </w:pPr>
      <w:r w:rsidRPr="00E9145D">
        <w:rPr>
          <w:szCs w:val="22"/>
          <w:lang w:val="et-EE"/>
        </w:rPr>
        <w:t>FI-02200 Espoo</w:t>
      </w:r>
    </w:p>
    <w:p w:rsidR="00B610B2" w:rsidRPr="00E9145D" w:rsidRDefault="00B610B2" w:rsidP="00055E07">
      <w:pPr>
        <w:widowControl w:val="0"/>
        <w:spacing w:line="240" w:lineRule="auto"/>
        <w:rPr>
          <w:szCs w:val="22"/>
          <w:lang w:val="et-EE"/>
        </w:rPr>
      </w:pPr>
      <w:r w:rsidRPr="00E9145D">
        <w:rPr>
          <w:szCs w:val="22"/>
          <w:lang w:val="et-EE"/>
        </w:rPr>
        <w:t>Soome</w:t>
      </w:r>
    </w:p>
    <w:p w:rsidR="00B610B2" w:rsidRPr="00E9145D" w:rsidRDefault="00B610B2" w:rsidP="00055E07">
      <w:pPr>
        <w:spacing w:line="240" w:lineRule="auto"/>
        <w:rPr>
          <w:szCs w:val="22"/>
          <w:lang w:val="et-EE"/>
        </w:rPr>
      </w:pPr>
    </w:p>
    <w:p w:rsidR="00B610B2" w:rsidRPr="00E9145D" w:rsidRDefault="00B610B2" w:rsidP="00055E07">
      <w:pPr>
        <w:spacing w:line="240" w:lineRule="auto"/>
        <w:rPr>
          <w:szCs w:val="22"/>
          <w:lang w:val="et-EE"/>
        </w:rPr>
      </w:pPr>
    </w:p>
    <w:p w:rsidR="00B610B2" w:rsidRPr="00E9145D" w:rsidRDefault="00B610B2" w:rsidP="00055E07">
      <w:pPr>
        <w:spacing w:line="240" w:lineRule="auto"/>
        <w:ind w:left="567" w:hanging="567"/>
        <w:rPr>
          <w:b/>
          <w:szCs w:val="22"/>
          <w:lang w:val="et-EE"/>
        </w:rPr>
      </w:pPr>
      <w:r w:rsidRPr="00E9145D">
        <w:rPr>
          <w:b/>
          <w:szCs w:val="22"/>
          <w:lang w:val="et-EE"/>
        </w:rPr>
        <w:t>8.</w:t>
      </w:r>
      <w:r w:rsidRPr="00E9145D">
        <w:rPr>
          <w:b/>
          <w:szCs w:val="22"/>
          <w:lang w:val="et-EE"/>
        </w:rPr>
        <w:tab/>
        <w:t>MÜÜGILOA NUMBER</w:t>
      </w:r>
    </w:p>
    <w:p w:rsidR="00B610B2" w:rsidRPr="00E9145D" w:rsidRDefault="00B610B2" w:rsidP="00055E07">
      <w:pPr>
        <w:spacing w:line="240" w:lineRule="auto"/>
        <w:ind w:left="567" w:hanging="567"/>
        <w:rPr>
          <w:b/>
          <w:szCs w:val="22"/>
          <w:lang w:val="et-EE"/>
        </w:rPr>
      </w:pPr>
    </w:p>
    <w:p w:rsidR="00D11881" w:rsidRPr="00DC2166" w:rsidRDefault="00D11881" w:rsidP="00D11881">
      <w:pPr>
        <w:spacing w:line="240" w:lineRule="auto"/>
        <w:rPr>
          <w:szCs w:val="22"/>
          <w:u w:val="single"/>
          <w:lang w:val="et-EE"/>
        </w:rPr>
      </w:pPr>
      <w:r w:rsidRPr="00DC2166">
        <w:rPr>
          <w:szCs w:val="22"/>
          <w:u w:val="single"/>
          <w:lang w:val="et-EE"/>
        </w:rPr>
        <w:t>50 mg/12,5 mg/200 mg</w:t>
      </w:r>
    </w:p>
    <w:p w:rsidR="00B610B2" w:rsidRPr="00E9145D" w:rsidRDefault="00B610B2" w:rsidP="00055E07">
      <w:pPr>
        <w:widowControl w:val="0"/>
        <w:spacing w:line="240" w:lineRule="auto"/>
        <w:rPr>
          <w:szCs w:val="22"/>
          <w:lang w:val="et-EE"/>
        </w:rPr>
      </w:pPr>
      <w:r w:rsidRPr="00E9145D">
        <w:rPr>
          <w:szCs w:val="22"/>
          <w:lang w:val="et-EE"/>
        </w:rPr>
        <w:t>EU/1/03/260/001-004</w:t>
      </w:r>
    </w:p>
    <w:p w:rsidR="00B610B2" w:rsidRPr="00E9145D" w:rsidRDefault="00B610B2" w:rsidP="00055E07">
      <w:pPr>
        <w:spacing w:line="240" w:lineRule="auto"/>
        <w:ind w:left="567" w:hanging="567"/>
        <w:rPr>
          <w:szCs w:val="22"/>
          <w:lang w:val="et-EE"/>
        </w:rPr>
      </w:pPr>
      <w:r w:rsidRPr="00E9145D">
        <w:rPr>
          <w:szCs w:val="22"/>
          <w:lang w:val="et-EE"/>
        </w:rPr>
        <w:t>EU/1/03/260/013</w:t>
      </w:r>
    </w:p>
    <w:p w:rsidR="00B610B2" w:rsidRPr="00E9145D" w:rsidRDefault="00B610B2" w:rsidP="00055E07">
      <w:pPr>
        <w:spacing w:line="240" w:lineRule="auto"/>
        <w:ind w:left="567" w:hanging="567"/>
        <w:rPr>
          <w:szCs w:val="22"/>
          <w:lang w:val="et-EE"/>
        </w:rPr>
      </w:pPr>
      <w:r w:rsidRPr="00E9145D">
        <w:rPr>
          <w:szCs w:val="22"/>
          <w:lang w:val="et-EE"/>
        </w:rPr>
        <w:t>EU/1/03/260/016</w:t>
      </w:r>
    </w:p>
    <w:p w:rsidR="00B610B2" w:rsidRDefault="00B610B2" w:rsidP="00055E07">
      <w:pPr>
        <w:spacing w:line="240" w:lineRule="auto"/>
        <w:ind w:left="567" w:hanging="567"/>
        <w:rPr>
          <w:szCs w:val="22"/>
          <w:lang w:val="et-EE"/>
        </w:rPr>
      </w:pPr>
    </w:p>
    <w:p w:rsidR="00E664D3" w:rsidRPr="00DC2166" w:rsidRDefault="00E664D3" w:rsidP="00E664D3">
      <w:pPr>
        <w:spacing w:line="240" w:lineRule="auto"/>
        <w:rPr>
          <w:szCs w:val="22"/>
          <w:u w:val="single"/>
          <w:lang w:val="et-EE"/>
        </w:rPr>
      </w:pPr>
      <w:r>
        <w:rPr>
          <w:szCs w:val="22"/>
          <w:u w:val="single"/>
          <w:lang w:val="et-EE"/>
        </w:rPr>
        <w:t>75</w:t>
      </w:r>
      <w:r w:rsidRPr="00DC2166">
        <w:rPr>
          <w:szCs w:val="22"/>
          <w:u w:val="single"/>
          <w:lang w:val="et-EE"/>
        </w:rPr>
        <w:t> mg/</w:t>
      </w:r>
      <w:r>
        <w:rPr>
          <w:szCs w:val="22"/>
          <w:u w:val="single"/>
          <w:lang w:val="et-EE"/>
        </w:rPr>
        <w:t>18,75</w:t>
      </w:r>
      <w:r w:rsidRPr="00DC2166">
        <w:rPr>
          <w:szCs w:val="22"/>
          <w:u w:val="single"/>
          <w:lang w:val="et-EE"/>
        </w:rPr>
        <w:t> mg/200 mg</w:t>
      </w:r>
    </w:p>
    <w:p w:rsidR="00E664D3" w:rsidRPr="00E664D3" w:rsidRDefault="00E664D3" w:rsidP="00E664D3">
      <w:pPr>
        <w:spacing w:line="240" w:lineRule="auto"/>
        <w:ind w:left="567" w:hanging="567"/>
        <w:rPr>
          <w:szCs w:val="22"/>
          <w:lang w:val="et-EE"/>
        </w:rPr>
      </w:pPr>
      <w:r w:rsidRPr="00E664D3">
        <w:rPr>
          <w:szCs w:val="22"/>
          <w:lang w:val="et-EE"/>
        </w:rPr>
        <w:t>EU/1/03/260/024-028</w:t>
      </w:r>
    </w:p>
    <w:p w:rsidR="00E664D3" w:rsidRPr="00E664D3" w:rsidRDefault="00E664D3" w:rsidP="00E664D3">
      <w:pPr>
        <w:spacing w:line="240" w:lineRule="auto"/>
        <w:ind w:left="567" w:hanging="567"/>
        <w:rPr>
          <w:szCs w:val="22"/>
          <w:lang w:val="et-EE"/>
        </w:rPr>
      </w:pPr>
    </w:p>
    <w:p w:rsidR="00E664D3" w:rsidRPr="009F4F3A" w:rsidRDefault="00E664D3" w:rsidP="00E664D3">
      <w:pPr>
        <w:spacing w:line="240" w:lineRule="auto"/>
        <w:ind w:left="567" w:hanging="567"/>
        <w:rPr>
          <w:szCs w:val="22"/>
          <w:u w:val="single"/>
          <w:lang w:val="et-EE"/>
        </w:rPr>
      </w:pPr>
      <w:r w:rsidRPr="00B33227">
        <w:rPr>
          <w:szCs w:val="22"/>
          <w:u w:val="single"/>
          <w:lang w:val="et-EE"/>
        </w:rPr>
        <w:t>100 mg/25 </w:t>
      </w:r>
      <w:r w:rsidRPr="009F4F3A">
        <w:rPr>
          <w:szCs w:val="22"/>
          <w:u w:val="single"/>
          <w:lang w:val="et-EE"/>
        </w:rPr>
        <w:t>mg/20</w:t>
      </w:r>
      <w:r w:rsidRPr="00B33227">
        <w:rPr>
          <w:szCs w:val="22"/>
          <w:u w:val="single"/>
          <w:lang w:val="et-EE"/>
        </w:rPr>
        <w:t>0 </w:t>
      </w:r>
      <w:r w:rsidRPr="009F4F3A">
        <w:rPr>
          <w:szCs w:val="22"/>
          <w:u w:val="single"/>
          <w:lang w:val="et-EE"/>
        </w:rPr>
        <w:t>mg</w:t>
      </w:r>
    </w:p>
    <w:p w:rsidR="00E664D3" w:rsidRPr="00E664D3" w:rsidRDefault="00E664D3" w:rsidP="00E664D3">
      <w:pPr>
        <w:spacing w:line="240" w:lineRule="auto"/>
        <w:ind w:left="567" w:hanging="567"/>
        <w:rPr>
          <w:szCs w:val="22"/>
          <w:lang w:val="et-EE"/>
        </w:rPr>
      </w:pPr>
      <w:r w:rsidRPr="00E664D3">
        <w:rPr>
          <w:szCs w:val="22"/>
          <w:lang w:val="et-EE"/>
        </w:rPr>
        <w:t>EU/1/03/260/005-008</w:t>
      </w:r>
    </w:p>
    <w:p w:rsidR="00E664D3" w:rsidRPr="00E664D3" w:rsidRDefault="00E664D3" w:rsidP="00E664D3">
      <w:pPr>
        <w:spacing w:line="240" w:lineRule="auto"/>
        <w:ind w:left="567" w:hanging="567"/>
        <w:rPr>
          <w:szCs w:val="22"/>
          <w:lang w:val="et-EE"/>
        </w:rPr>
      </w:pPr>
      <w:r w:rsidRPr="00E664D3">
        <w:rPr>
          <w:szCs w:val="22"/>
          <w:lang w:val="et-EE"/>
        </w:rPr>
        <w:t>EU/1/03/260/014</w:t>
      </w:r>
    </w:p>
    <w:p w:rsidR="00E664D3" w:rsidRPr="00E664D3" w:rsidRDefault="00E664D3" w:rsidP="00E664D3">
      <w:pPr>
        <w:spacing w:line="240" w:lineRule="auto"/>
        <w:ind w:left="567" w:hanging="567"/>
        <w:rPr>
          <w:szCs w:val="22"/>
          <w:lang w:val="et-EE"/>
        </w:rPr>
      </w:pPr>
      <w:r w:rsidRPr="00E664D3">
        <w:rPr>
          <w:szCs w:val="22"/>
          <w:lang w:val="et-EE"/>
        </w:rPr>
        <w:t>EU/1/03/260/017</w:t>
      </w:r>
    </w:p>
    <w:p w:rsidR="00E664D3" w:rsidRPr="00E664D3" w:rsidRDefault="00E664D3" w:rsidP="00E664D3">
      <w:pPr>
        <w:spacing w:line="240" w:lineRule="auto"/>
        <w:ind w:left="567" w:hanging="567"/>
        <w:rPr>
          <w:szCs w:val="22"/>
          <w:lang w:val="et-EE"/>
        </w:rPr>
      </w:pPr>
    </w:p>
    <w:p w:rsidR="00E664D3" w:rsidRPr="009F4F3A" w:rsidRDefault="00E664D3" w:rsidP="00E664D3">
      <w:pPr>
        <w:spacing w:line="240" w:lineRule="auto"/>
        <w:ind w:left="567" w:hanging="567"/>
        <w:rPr>
          <w:szCs w:val="22"/>
          <w:u w:val="single"/>
          <w:lang w:val="et-EE"/>
        </w:rPr>
      </w:pPr>
      <w:r w:rsidRPr="00B33227">
        <w:rPr>
          <w:szCs w:val="22"/>
          <w:u w:val="single"/>
          <w:lang w:val="et-EE"/>
        </w:rPr>
        <w:t>125 mg/31,</w:t>
      </w:r>
      <w:r w:rsidRPr="009F4F3A">
        <w:rPr>
          <w:szCs w:val="22"/>
          <w:u w:val="single"/>
          <w:lang w:val="et-EE"/>
        </w:rPr>
        <w:t>25</w:t>
      </w:r>
      <w:r>
        <w:rPr>
          <w:szCs w:val="22"/>
          <w:u w:val="single"/>
          <w:lang w:val="et-EE"/>
        </w:rPr>
        <w:t> </w:t>
      </w:r>
      <w:r w:rsidRPr="009F4F3A">
        <w:rPr>
          <w:szCs w:val="22"/>
          <w:u w:val="single"/>
          <w:lang w:val="et-EE"/>
        </w:rPr>
        <w:t>mg/200</w:t>
      </w:r>
      <w:r>
        <w:rPr>
          <w:szCs w:val="22"/>
          <w:u w:val="single"/>
          <w:lang w:val="et-EE"/>
        </w:rPr>
        <w:t> </w:t>
      </w:r>
      <w:r w:rsidRPr="009F4F3A">
        <w:rPr>
          <w:szCs w:val="22"/>
          <w:u w:val="single"/>
          <w:lang w:val="et-EE"/>
        </w:rPr>
        <w:t>mg</w:t>
      </w:r>
    </w:p>
    <w:p w:rsidR="00E664D3" w:rsidRPr="00E664D3" w:rsidRDefault="00E664D3" w:rsidP="00E664D3">
      <w:pPr>
        <w:spacing w:line="240" w:lineRule="auto"/>
        <w:ind w:left="567" w:hanging="567"/>
        <w:rPr>
          <w:szCs w:val="22"/>
          <w:lang w:val="et-EE"/>
        </w:rPr>
      </w:pPr>
      <w:r w:rsidRPr="00E664D3">
        <w:rPr>
          <w:szCs w:val="22"/>
          <w:lang w:val="et-EE"/>
        </w:rPr>
        <w:t>EU/1/03/260/029-033</w:t>
      </w:r>
    </w:p>
    <w:p w:rsidR="00E664D3" w:rsidRPr="00E664D3" w:rsidRDefault="00E664D3" w:rsidP="00E664D3">
      <w:pPr>
        <w:spacing w:line="240" w:lineRule="auto"/>
        <w:ind w:left="567" w:hanging="567"/>
        <w:rPr>
          <w:szCs w:val="22"/>
          <w:lang w:val="et-EE"/>
        </w:rPr>
      </w:pPr>
    </w:p>
    <w:p w:rsidR="00E664D3" w:rsidRPr="009F4F3A" w:rsidRDefault="00E664D3" w:rsidP="00E664D3">
      <w:pPr>
        <w:spacing w:line="240" w:lineRule="auto"/>
        <w:ind w:left="567" w:hanging="567"/>
        <w:rPr>
          <w:szCs w:val="22"/>
          <w:u w:val="single"/>
          <w:lang w:val="et-EE"/>
        </w:rPr>
      </w:pPr>
      <w:r w:rsidRPr="009F4F3A">
        <w:rPr>
          <w:szCs w:val="22"/>
          <w:u w:val="single"/>
          <w:lang w:val="et-EE"/>
        </w:rPr>
        <w:t>150 mg/37,5 mg/200 mg</w:t>
      </w:r>
    </w:p>
    <w:p w:rsidR="00E664D3" w:rsidRPr="00E664D3" w:rsidRDefault="00E664D3" w:rsidP="00E664D3">
      <w:pPr>
        <w:spacing w:line="240" w:lineRule="auto"/>
        <w:ind w:left="567" w:hanging="567"/>
        <w:rPr>
          <w:szCs w:val="22"/>
          <w:lang w:val="et-EE"/>
        </w:rPr>
      </w:pPr>
      <w:r w:rsidRPr="00E664D3">
        <w:rPr>
          <w:szCs w:val="22"/>
          <w:lang w:val="et-EE"/>
        </w:rPr>
        <w:t>EU/1/03/260/009-012</w:t>
      </w:r>
    </w:p>
    <w:p w:rsidR="00E664D3" w:rsidRPr="00E664D3" w:rsidRDefault="00E664D3" w:rsidP="00E664D3">
      <w:pPr>
        <w:spacing w:line="240" w:lineRule="auto"/>
        <w:ind w:left="567" w:hanging="567"/>
        <w:rPr>
          <w:szCs w:val="22"/>
          <w:lang w:val="et-EE"/>
        </w:rPr>
      </w:pPr>
      <w:r w:rsidRPr="00E664D3">
        <w:rPr>
          <w:szCs w:val="22"/>
          <w:lang w:val="et-EE"/>
        </w:rPr>
        <w:t>EU/1/03/260/015</w:t>
      </w:r>
    </w:p>
    <w:p w:rsidR="00E664D3" w:rsidRPr="00E664D3" w:rsidRDefault="00E664D3" w:rsidP="00E664D3">
      <w:pPr>
        <w:spacing w:line="240" w:lineRule="auto"/>
        <w:ind w:left="567" w:hanging="567"/>
        <w:rPr>
          <w:szCs w:val="22"/>
          <w:lang w:val="et-EE"/>
        </w:rPr>
      </w:pPr>
      <w:r w:rsidRPr="00E664D3">
        <w:rPr>
          <w:szCs w:val="22"/>
          <w:lang w:val="et-EE"/>
        </w:rPr>
        <w:t>EU/1/03/260/018</w:t>
      </w:r>
    </w:p>
    <w:p w:rsidR="00E664D3" w:rsidRPr="00E664D3" w:rsidRDefault="00E664D3" w:rsidP="00E664D3">
      <w:pPr>
        <w:spacing w:line="240" w:lineRule="auto"/>
        <w:ind w:left="567" w:hanging="567"/>
        <w:rPr>
          <w:szCs w:val="22"/>
          <w:lang w:val="et-EE"/>
        </w:rPr>
      </w:pPr>
    </w:p>
    <w:p w:rsidR="00E664D3" w:rsidRPr="009F4F3A" w:rsidRDefault="00E664D3" w:rsidP="00E664D3">
      <w:pPr>
        <w:spacing w:line="240" w:lineRule="auto"/>
        <w:ind w:left="567" w:hanging="567"/>
        <w:rPr>
          <w:szCs w:val="22"/>
          <w:u w:val="single"/>
          <w:lang w:val="et-EE"/>
        </w:rPr>
      </w:pPr>
      <w:r w:rsidRPr="009F4F3A">
        <w:rPr>
          <w:szCs w:val="22"/>
          <w:u w:val="single"/>
          <w:lang w:val="et-EE"/>
        </w:rPr>
        <w:t>175 mg/43,75 mg/200 mg</w:t>
      </w:r>
    </w:p>
    <w:p w:rsidR="00E664D3" w:rsidRPr="00E664D3" w:rsidRDefault="00E664D3" w:rsidP="00E664D3">
      <w:pPr>
        <w:spacing w:line="240" w:lineRule="auto"/>
        <w:ind w:left="567" w:hanging="567"/>
        <w:rPr>
          <w:szCs w:val="22"/>
          <w:lang w:val="et-EE"/>
        </w:rPr>
      </w:pPr>
      <w:r w:rsidRPr="00E664D3">
        <w:rPr>
          <w:szCs w:val="22"/>
          <w:lang w:val="et-EE"/>
        </w:rPr>
        <w:t>EU/1/03/260/034-038</w:t>
      </w:r>
    </w:p>
    <w:p w:rsidR="00E664D3" w:rsidRPr="00E664D3" w:rsidRDefault="00E664D3" w:rsidP="00E664D3">
      <w:pPr>
        <w:spacing w:line="240" w:lineRule="auto"/>
        <w:ind w:left="567" w:hanging="567"/>
        <w:rPr>
          <w:szCs w:val="22"/>
          <w:lang w:val="et-EE"/>
        </w:rPr>
      </w:pPr>
    </w:p>
    <w:p w:rsidR="00E664D3" w:rsidRPr="009F4F3A" w:rsidRDefault="00E664D3" w:rsidP="00E664D3">
      <w:pPr>
        <w:spacing w:line="240" w:lineRule="auto"/>
        <w:ind w:left="567" w:hanging="567"/>
        <w:rPr>
          <w:szCs w:val="22"/>
          <w:u w:val="single"/>
          <w:lang w:val="et-EE"/>
        </w:rPr>
      </w:pPr>
      <w:r w:rsidRPr="009F4F3A">
        <w:rPr>
          <w:szCs w:val="22"/>
          <w:u w:val="single"/>
          <w:lang w:val="et-EE"/>
        </w:rPr>
        <w:t>200 mg/50 mg/200 mg</w:t>
      </w:r>
    </w:p>
    <w:p w:rsidR="00E664D3" w:rsidRDefault="00E664D3" w:rsidP="00E664D3">
      <w:pPr>
        <w:spacing w:line="240" w:lineRule="auto"/>
        <w:ind w:left="567" w:hanging="567"/>
        <w:rPr>
          <w:szCs w:val="22"/>
          <w:lang w:val="et-EE"/>
        </w:rPr>
      </w:pPr>
      <w:r w:rsidRPr="00E664D3">
        <w:rPr>
          <w:szCs w:val="22"/>
          <w:lang w:val="et-EE"/>
        </w:rPr>
        <w:t>EU/1/03/260/019-023</w:t>
      </w:r>
    </w:p>
    <w:p w:rsidR="00E664D3" w:rsidRPr="00E9145D" w:rsidRDefault="00E664D3" w:rsidP="00055E07">
      <w:pPr>
        <w:spacing w:line="240" w:lineRule="auto"/>
        <w:ind w:left="567" w:hanging="567"/>
        <w:rPr>
          <w:szCs w:val="22"/>
          <w:lang w:val="et-EE"/>
        </w:rPr>
      </w:pPr>
    </w:p>
    <w:p w:rsidR="00B610B2" w:rsidRPr="00E9145D" w:rsidRDefault="00B610B2" w:rsidP="00055E07">
      <w:pPr>
        <w:spacing w:line="240" w:lineRule="auto"/>
        <w:rPr>
          <w:szCs w:val="22"/>
          <w:lang w:val="et-EE"/>
        </w:rPr>
      </w:pPr>
    </w:p>
    <w:p w:rsidR="00B610B2" w:rsidRPr="00E9145D" w:rsidRDefault="00B610B2" w:rsidP="00055E07">
      <w:pPr>
        <w:spacing w:line="240" w:lineRule="auto"/>
        <w:ind w:left="567" w:hanging="567"/>
        <w:rPr>
          <w:szCs w:val="22"/>
          <w:lang w:val="et-EE"/>
        </w:rPr>
      </w:pPr>
      <w:r w:rsidRPr="00E9145D">
        <w:rPr>
          <w:b/>
          <w:szCs w:val="22"/>
          <w:lang w:val="et-EE"/>
        </w:rPr>
        <w:t>9.</w:t>
      </w:r>
      <w:r w:rsidRPr="00E9145D">
        <w:rPr>
          <w:b/>
          <w:szCs w:val="22"/>
          <w:lang w:val="et-EE"/>
        </w:rPr>
        <w:tab/>
        <w:t>ESMASE MÜÜGILOA VÄLJASTAMISE/MÜÜGILOA UUENDAMISE KUUPÄEV</w:t>
      </w:r>
    </w:p>
    <w:p w:rsidR="00B610B2" w:rsidRPr="00E9145D" w:rsidRDefault="00B610B2" w:rsidP="00055E07">
      <w:pPr>
        <w:spacing w:line="240" w:lineRule="auto"/>
        <w:rPr>
          <w:szCs w:val="22"/>
          <w:lang w:val="et-EE"/>
        </w:rPr>
      </w:pPr>
    </w:p>
    <w:p w:rsidR="00B610B2" w:rsidRPr="00E9145D" w:rsidRDefault="004568B9" w:rsidP="00055E07">
      <w:pPr>
        <w:widowControl w:val="0"/>
        <w:spacing w:line="240" w:lineRule="auto"/>
        <w:rPr>
          <w:szCs w:val="22"/>
          <w:lang w:val="et-EE"/>
        </w:rPr>
      </w:pPr>
      <w:r w:rsidRPr="00E9145D">
        <w:rPr>
          <w:szCs w:val="22"/>
          <w:lang w:val="et-EE"/>
        </w:rPr>
        <w:t>Müügiloa e</w:t>
      </w:r>
      <w:r w:rsidR="001F393E" w:rsidRPr="00E9145D">
        <w:rPr>
          <w:szCs w:val="22"/>
          <w:lang w:val="et-EE"/>
        </w:rPr>
        <w:t xml:space="preserve">smase väljastamise kuupäev: </w:t>
      </w:r>
      <w:r w:rsidR="00B610B2" w:rsidRPr="00E9145D">
        <w:rPr>
          <w:szCs w:val="22"/>
          <w:lang w:val="et-EE"/>
        </w:rPr>
        <w:t>17.</w:t>
      </w:r>
      <w:r w:rsidR="00187B78" w:rsidRPr="00E9145D">
        <w:rPr>
          <w:szCs w:val="22"/>
          <w:lang w:val="et-EE"/>
        </w:rPr>
        <w:t xml:space="preserve"> </w:t>
      </w:r>
      <w:r w:rsidR="002749F6" w:rsidRPr="00E9145D">
        <w:rPr>
          <w:szCs w:val="22"/>
          <w:lang w:val="et-EE"/>
        </w:rPr>
        <w:t xml:space="preserve">oktoober </w:t>
      </w:r>
      <w:r w:rsidR="00B610B2" w:rsidRPr="00E9145D">
        <w:rPr>
          <w:szCs w:val="22"/>
          <w:lang w:val="et-EE"/>
        </w:rPr>
        <w:t>2003</w:t>
      </w:r>
    </w:p>
    <w:p w:rsidR="00B610B2" w:rsidRPr="00E9145D" w:rsidRDefault="001F393E" w:rsidP="00055E07">
      <w:pPr>
        <w:spacing w:line="240" w:lineRule="auto"/>
        <w:rPr>
          <w:szCs w:val="22"/>
          <w:lang w:val="et-EE"/>
        </w:rPr>
      </w:pPr>
      <w:r w:rsidRPr="00E9145D">
        <w:rPr>
          <w:szCs w:val="22"/>
          <w:lang w:val="et-EE"/>
        </w:rPr>
        <w:t xml:space="preserve">Müügiloa </w:t>
      </w:r>
      <w:r w:rsidR="004568B9" w:rsidRPr="00E9145D">
        <w:rPr>
          <w:noProof/>
          <w:szCs w:val="22"/>
          <w:lang w:val="et-EE"/>
        </w:rPr>
        <w:t>viimase</w:t>
      </w:r>
      <w:r w:rsidR="004568B9" w:rsidRPr="00E9145D">
        <w:rPr>
          <w:szCs w:val="22"/>
          <w:lang w:val="et-EE"/>
        </w:rPr>
        <w:t xml:space="preserve"> </w:t>
      </w:r>
      <w:r w:rsidRPr="00E9145D">
        <w:rPr>
          <w:szCs w:val="22"/>
          <w:lang w:val="et-EE"/>
        </w:rPr>
        <w:t>uuendamise kuupäev:</w:t>
      </w:r>
      <w:r w:rsidR="00775E5B" w:rsidRPr="00E9145D">
        <w:rPr>
          <w:szCs w:val="22"/>
          <w:lang w:val="et-EE"/>
        </w:rPr>
        <w:t xml:space="preserve"> 1</w:t>
      </w:r>
      <w:r w:rsidR="00DE75C1" w:rsidRPr="00E9145D">
        <w:rPr>
          <w:szCs w:val="22"/>
          <w:lang w:val="et-EE"/>
        </w:rPr>
        <w:t>7</w:t>
      </w:r>
      <w:r w:rsidR="00775E5B" w:rsidRPr="00E9145D">
        <w:rPr>
          <w:szCs w:val="22"/>
          <w:lang w:val="et-EE"/>
        </w:rPr>
        <w:t>.</w:t>
      </w:r>
      <w:r w:rsidR="002749F6" w:rsidRPr="00E9145D">
        <w:rPr>
          <w:szCs w:val="22"/>
          <w:lang w:val="et-EE"/>
        </w:rPr>
        <w:t xml:space="preserve"> oktoober </w:t>
      </w:r>
      <w:r w:rsidR="00775E5B" w:rsidRPr="00E9145D">
        <w:rPr>
          <w:szCs w:val="22"/>
          <w:lang w:val="et-EE"/>
        </w:rPr>
        <w:t>2008</w:t>
      </w:r>
    </w:p>
    <w:p w:rsidR="00B610B2" w:rsidRPr="00E9145D" w:rsidRDefault="00B610B2" w:rsidP="00055E07">
      <w:pPr>
        <w:spacing w:line="240" w:lineRule="auto"/>
        <w:rPr>
          <w:szCs w:val="22"/>
          <w:lang w:val="et-EE"/>
        </w:rPr>
      </w:pPr>
    </w:p>
    <w:p w:rsidR="00EE0BBF" w:rsidRPr="00E9145D" w:rsidRDefault="00EE0BBF" w:rsidP="00055E07">
      <w:pPr>
        <w:spacing w:line="240" w:lineRule="auto"/>
        <w:rPr>
          <w:szCs w:val="22"/>
          <w:lang w:val="et-EE"/>
        </w:rPr>
      </w:pPr>
    </w:p>
    <w:p w:rsidR="00B610B2" w:rsidRPr="00E9145D" w:rsidRDefault="00B610B2" w:rsidP="00055E07">
      <w:pPr>
        <w:spacing w:line="240" w:lineRule="auto"/>
        <w:rPr>
          <w:b/>
          <w:szCs w:val="22"/>
          <w:lang w:val="et-EE"/>
        </w:rPr>
      </w:pPr>
      <w:r w:rsidRPr="00E9145D">
        <w:rPr>
          <w:b/>
          <w:szCs w:val="22"/>
          <w:lang w:val="et-EE"/>
        </w:rPr>
        <w:t>10.</w:t>
      </w:r>
      <w:r w:rsidRPr="00E9145D">
        <w:rPr>
          <w:b/>
          <w:szCs w:val="22"/>
          <w:lang w:val="et-EE"/>
        </w:rPr>
        <w:tab/>
        <w:t>TEKSTI LÄBIVAATAMISE KUUPÄEV</w:t>
      </w:r>
    </w:p>
    <w:p w:rsidR="001F393E" w:rsidRPr="00E9145D" w:rsidRDefault="001F393E" w:rsidP="00055E07">
      <w:pPr>
        <w:spacing w:line="240" w:lineRule="auto"/>
        <w:rPr>
          <w:b/>
          <w:szCs w:val="22"/>
          <w:lang w:val="et-EE"/>
        </w:rPr>
      </w:pPr>
    </w:p>
    <w:p w:rsidR="001F393E" w:rsidRPr="00E9145D" w:rsidRDefault="001F393E" w:rsidP="00055E07">
      <w:pPr>
        <w:spacing w:line="240" w:lineRule="auto"/>
        <w:rPr>
          <w:b/>
          <w:szCs w:val="22"/>
          <w:lang w:val="et-EE"/>
        </w:rPr>
      </w:pPr>
    </w:p>
    <w:p w:rsidR="00C51D77" w:rsidRPr="00E9145D" w:rsidRDefault="00C51D77" w:rsidP="00055E07">
      <w:pPr>
        <w:spacing w:line="240" w:lineRule="auto"/>
        <w:rPr>
          <w:b/>
          <w:szCs w:val="22"/>
          <w:lang w:val="et-EE"/>
        </w:rPr>
      </w:pPr>
    </w:p>
    <w:p w:rsidR="001F393E" w:rsidRPr="00B765CC" w:rsidRDefault="001F393E" w:rsidP="0018376E">
      <w:pPr>
        <w:spacing w:line="240" w:lineRule="auto"/>
        <w:rPr>
          <w:szCs w:val="22"/>
          <w:lang w:val="et-EE"/>
        </w:rPr>
      </w:pPr>
      <w:r w:rsidRPr="00E9145D">
        <w:rPr>
          <w:szCs w:val="22"/>
          <w:lang w:val="et-EE"/>
        </w:rPr>
        <w:t xml:space="preserve">Täpne </w:t>
      </w:r>
      <w:r w:rsidR="002749F6" w:rsidRPr="00E9145D">
        <w:rPr>
          <w:szCs w:val="22"/>
          <w:lang w:val="et-EE"/>
        </w:rPr>
        <w:t xml:space="preserve">teave </w:t>
      </w:r>
      <w:r w:rsidRPr="00E9145D">
        <w:rPr>
          <w:szCs w:val="22"/>
          <w:lang w:val="et-EE"/>
        </w:rPr>
        <w:t>selle ravim</w:t>
      </w:r>
      <w:r w:rsidR="002749F6" w:rsidRPr="00E9145D">
        <w:rPr>
          <w:szCs w:val="22"/>
          <w:lang w:val="et-EE"/>
        </w:rPr>
        <w:t>preparaad</w:t>
      </w:r>
      <w:r w:rsidRPr="00E9145D">
        <w:rPr>
          <w:szCs w:val="22"/>
          <w:lang w:val="et-EE"/>
        </w:rPr>
        <w:t xml:space="preserve">i kohta on Euroopa Ravimiameti kodulehel: </w:t>
      </w:r>
      <w:hyperlink r:id="rId12" w:history="1">
        <w:r w:rsidR="00BB4EEC" w:rsidRPr="0018376E">
          <w:rPr>
            <w:rStyle w:val="Hyperlink"/>
            <w:szCs w:val="22"/>
            <w:lang w:val="et-EE"/>
          </w:rPr>
          <w:t>http://www.ema.europa.eu</w:t>
        </w:r>
      </w:hyperlink>
      <w:r w:rsidR="008E4A3E">
        <w:rPr>
          <w:szCs w:val="22"/>
          <w:lang w:val="et-EE"/>
        </w:rPr>
        <w:t>.</w:t>
      </w:r>
      <w:r w:rsidR="004A59A9" w:rsidRPr="00B765CC">
        <w:rPr>
          <w:szCs w:val="22"/>
          <w:lang w:val="et-EE"/>
        </w:rPr>
        <w:t xml:space="preserve"> </w:t>
      </w:r>
    </w:p>
    <w:p w:rsidR="002B1340" w:rsidRPr="00B765CC" w:rsidRDefault="002B1340" w:rsidP="009F4F3A">
      <w:pPr>
        <w:spacing w:line="240" w:lineRule="auto"/>
        <w:rPr>
          <w:szCs w:val="22"/>
          <w:lang w:val="et-EE"/>
        </w:rPr>
      </w:pPr>
    </w:p>
    <w:p w:rsidR="00766FF5" w:rsidRPr="00B765CC" w:rsidRDefault="00766FF5" w:rsidP="0018376E">
      <w:pPr>
        <w:spacing w:line="240" w:lineRule="auto"/>
        <w:rPr>
          <w:szCs w:val="22"/>
          <w:lang w:val="et-EE"/>
        </w:rPr>
      </w:pPr>
      <w:r w:rsidRPr="00B765CC">
        <w:rPr>
          <w:szCs w:val="22"/>
          <w:lang w:val="et-EE"/>
        </w:rPr>
        <w:br w:type="page"/>
      </w:r>
    </w:p>
    <w:p w:rsidR="00766FF5" w:rsidRPr="00E9145D" w:rsidRDefault="00766FF5" w:rsidP="00055E07">
      <w:pPr>
        <w:spacing w:line="240" w:lineRule="auto"/>
        <w:ind w:left="567" w:hanging="567"/>
        <w:jc w:val="center"/>
        <w:rPr>
          <w:szCs w:val="22"/>
          <w:lang w:val="et-EE"/>
        </w:rPr>
      </w:pPr>
    </w:p>
    <w:p w:rsidR="00766FF5" w:rsidRPr="00E9145D" w:rsidRDefault="00766FF5" w:rsidP="00055E07">
      <w:pPr>
        <w:spacing w:line="240" w:lineRule="auto"/>
        <w:ind w:left="567" w:hanging="567"/>
        <w:jc w:val="center"/>
        <w:rPr>
          <w:szCs w:val="22"/>
          <w:lang w:val="et-EE"/>
        </w:rPr>
      </w:pPr>
    </w:p>
    <w:p w:rsidR="00766FF5" w:rsidRPr="00E9145D" w:rsidRDefault="00766FF5" w:rsidP="00055E07">
      <w:pPr>
        <w:spacing w:line="240" w:lineRule="auto"/>
        <w:ind w:left="567" w:hanging="567"/>
        <w:jc w:val="center"/>
        <w:rPr>
          <w:szCs w:val="22"/>
          <w:lang w:val="et-EE"/>
        </w:rPr>
      </w:pPr>
    </w:p>
    <w:p w:rsidR="00766FF5" w:rsidRPr="00E9145D" w:rsidRDefault="00766FF5" w:rsidP="00055E07">
      <w:pPr>
        <w:spacing w:line="240" w:lineRule="auto"/>
        <w:ind w:left="567" w:hanging="567"/>
        <w:jc w:val="center"/>
        <w:rPr>
          <w:szCs w:val="22"/>
          <w:lang w:val="et-EE"/>
        </w:rPr>
      </w:pPr>
    </w:p>
    <w:p w:rsidR="00766FF5" w:rsidRPr="00E9145D" w:rsidRDefault="00766FF5" w:rsidP="00055E07">
      <w:pPr>
        <w:spacing w:line="240" w:lineRule="auto"/>
        <w:ind w:left="567" w:hanging="567"/>
        <w:jc w:val="center"/>
        <w:rPr>
          <w:szCs w:val="22"/>
          <w:lang w:val="et-EE"/>
        </w:rPr>
      </w:pPr>
    </w:p>
    <w:p w:rsidR="00766FF5" w:rsidRPr="00E9145D" w:rsidRDefault="00766FF5" w:rsidP="00055E07">
      <w:pPr>
        <w:spacing w:line="240" w:lineRule="auto"/>
        <w:ind w:left="567" w:hanging="567"/>
        <w:jc w:val="center"/>
        <w:rPr>
          <w:szCs w:val="22"/>
          <w:lang w:val="et-EE"/>
        </w:rPr>
      </w:pPr>
    </w:p>
    <w:p w:rsidR="00766FF5" w:rsidRPr="00E9145D" w:rsidRDefault="00766FF5" w:rsidP="00055E07">
      <w:pPr>
        <w:spacing w:line="240" w:lineRule="auto"/>
        <w:ind w:left="567" w:hanging="567"/>
        <w:jc w:val="center"/>
        <w:rPr>
          <w:szCs w:val="22"/>
          <w:lang w:val="et-EE"/>
        </w:rPr>
      </w:pPr>
    </w:p>
    <w:p w:rsidR="00766FF5" w:rsidRPr="00E9145D" w:rsidRDefault="00766FF5" w:rsidP="00055E07">
      <w:pPr>
        <w:spacing w:line="240" w:lineRule="auto"/>
        <w:ind w:left="567" w:hanging="567"/>
        <w:jc w:val="center"/>
        <w:rPr>
          <w:szCs w:val="22"/>
          <w:lang w:val="et-EE"/>
        </w:rPr>
      </w:pPr>
    </w:p>
    <w:p w:rsidR="00766FF5" w:rsidRPr="00E9145D" w:rsidRDefault="00766FF5" w:rsidP="00055E07">
      <w:pPr>
        <w:spacing w:line="240" w:lineRule="auto"/>
        <w:ind w:left="567" w:hanging="567"/>
        <w:jc w:val="center"/>
        <w:rPr>
          <w:szCs w:val="22"/>
          <w:lang w:val="et-EE"/>
        </w:rPr>
      </w:pPr>
    </w:p>
    <w:p w:rsidR="00766FF5" w:rsidRPr="00E9145D" w:rsidRDefault="00766FF5" w:rsidP="00055E07">
      <w:pPr>
        <w:spacing w:line="240" w:lineRule="auto"/>
        <w:ind w:left="567" w:hanging="567"/>
        <w:jc w:val="center"/>
        <w:rPr>
          <w:szCs w:val="22"/>
          <w:lang w:val="et-EE"/>
        </w:rPr>
      </w:pPr>
    </w:p>
    <w:p w:rsidR="00766FF5" w:rsidRPr="00E9145D" w:rsidRDefault="00766FF5" w:rsidP="00055E07">
      <w:pPr>
        <w:spacing w:line="240" w:lineRule="auto"/>
        <w:ind w:left="567" w:hanging="567"/>
        <w:jc w:val="center"/>
        <w:rPr>
          <w:szCs w:val="22"/>
          <w:lang w:val="et-EE"/>
        </w:rPr>
      </w:pPr>
    </w:p>
    <w:p w:rsidR="00766FF5" w:rsidRPr="00E9145D" w:rsidRDefault="00766FF5" w:rsidP="00055E07">
      <w:pPr>
        <w:spacing w:line="240" w:lineRule="auto"/>
        <w:ind w:left="567" w:hanging="567"/>
        <w:jc w:val="center"/>
        <w:rPr>
          <w:szCs w:val="22"/>
          <w:lang w:val="et-EE"/>
        </w:rPr>
      </w:pPr>
    </w:p>
    <w:p w:rsidR="00766FF5" w:rsidRPr="00E9145D" w:rsidRDefault="00766FF5" w:rsidP="00055E07">
      <w:pPr>
        <w:spacing w:line="240" w:lineRule="auto"/>
        <w:ind w:left="567" w:hanging="567"/>
        <w:jc w:val="center"/>
        <w:rPr>
          <w:szCs w:val="22"/>
          <w:lang w:val="et-EE"/>
        </w:rPr>
      </w:pPr>
    </w:p>
    <w:p w:rsidR="00766FF5" w:rsidRPr="00E9145D" w:rsidRDefault="00766FF5" w:rsidP="00055E07">
      <w:pPr>
        <w:spacing w:line="240" w:lineRule="auto"/>
        <w:ind w:left="567" w:hanging="567"/>
        <w:jc w:val="center"/>
        <w:rPr>
          <w:szCs w:val="22"/>
          <w:lang w:val="et-EE"/>
        </w:rPr>
      </w:pPr>
    </w:p>
    <w:p w:rsidR="00766FF5" w:rsidRPr="00E9145D" w:rsidRDefault="00766FF5" w:rsidP="00055E07">
      <w:pPr>
        <w:spacing w:line="240" w:lineRule="auto"/>
        <w:ind w:left="567" w:hanging="567"/>
        <w:jc w:val="center"/>
        <w:rPr>
          <w:szCs w:val="22"/>
          <w:lang w:val="et-EE"/>
        </w:rPr>
      </w:pPr>
    </w:p>
    <w:p w:rsidR="00766FF5" w:rsidRPr="00E9145D" w:rsidRDefault="00766FF5" w:rsidP="00055E07">
      <w:pPr>
        <w:spacing w:line="240" w:lineRule="auto"/>
        <w:ind w:left="567" w:hanging="567"/>
        <w:jc w:val="center"/>
        <w:rPr>
          <w:szCs w:val="22"/>
          <w:lang w:val="et-EE"/>
        </w:rPr>
      </w:pPr>
    </w:p>
    <w:p w:rsidR="00766FF5" w:rsidRPr="00E9145D" w:rsidRDefault="00766FF5" w:rsidP="00055E07">
      <w:pPr>
        <w:spacing w:line="240" w:lineRule="auto"/>
        <w:ind w:left="567" w:hanging="567"/>
        <w:jc w:val="center"/>
        <w:rPr>
          <w:szCs w:val="22"/>
          <w:lang w:val="et-EE"/>
        </w:rPr>
      </w:pPr>
    </w:p>
    <w:p w:rsidR="00766FF5" w:rsidRPr="00E9145D" w:rsidRDefault="00766FF5" w:rsidP="00055E07">
      <w:pPr>
        <w:spacing w:line="240" w:lineRule="auto"/>
        <w:ind w:left="567" w:hanging="567"/>
        <w:jc w:val="center"/>
        <w:rPr>
          <w:szCs w:val="22"/>
          <w:lang w:val="et-EE"/>
        </w:rPr>
      </w:pPr>
    </w:p>
    <w:p w:rsidR="00766FF5" w:rsidRPr="00E9145D" w:rsidRDefault="00766FF5" w:rsidP="00055E07">
      <w:pPr>
        <w:spacing w:line="240" w:lineRule="auto"/>
        <w:ind w:left="567" w:hanging="567"/>
        <w:jc w:val="center"/>
        <w:rPr>
          <w:szCs w:val="22"/>
          <w:lang w:val="et-EE"/>
        </w:rPr>
      </w:pPr>
    </w:p>
    <w:p w:rsidR="00766FF5" w:rsidRPr="00E9145D" w:rsidRDefault="00766FF5" w:rsidP="00055E07">
      <w:pPr>
        <w:spacing w:line="240" w:lineRule="auto"/>
        <w:ind w:left="567" w:hanging="567"/>
        <w:jc w:val="center"/>
        <w:rPr>
          <w:szCs w:val="22"/>
          <w:lang w:val="et-EE"/>
        </w:rPr>
      </w:pPr>
    </w:p>
    <w:p w:rsidR="00766FF5" w:rsidRPr="00E9145D" w:rsidRDefault="00766FF5" w:rsidP="00055E07">
      <w:pPr>
        <w:spacing w:line="240" w:lineRule="auto"/>
        <w:ind w:left="567" w:hanging="567"/>
        <w:jc w:val="center"/>
        <w:rPr>
          <w:szCs w:val="22"/>
          <w:lang w:val="et-EE"/>
        </w:rPr>
      </w:pPr>
    </w:p>
    <w:p w:rsidR="00766FF5" w:rsidRPr="00E9145D" w:rsidRDefault="00766FF5" w:rsidP="00055E07">
      <w:pPr>
        <w:spacing w:line="240" w:lineRule="auto"/>
        <w:ind w:left="567" w:hanging="567"/>
        <w:jc w:val="center"/>
        <w:rPr>
          <w:szCs w:val="22"/>
          <w:lang w:val="et-EE"/>
        </w:rPr>
      </w:pPr>
    </w:p>
    <w:p w:rsidR="00766FF5" w:rsidRPr="00E9145D" w:rsidRDefault="00BB1966" w:rsidP="00055E07">
      <w:pPr>
        <w:tabs>
          <w:tab w:val="clear" w:pos="567"/>
        </w:tabs>
        <w:spacing w:line="240" w:lineRule="auto"/>
        <w:jc w:val="center"/>
        <w:rPr>
          <w:b/>
          <w:bCs/>
          <w:szCs w:val="22"/>
          <w:lang w:val="et-EE"/>
        </w:rPr>
      </w:pPr>
      <w:r w:rsidRPr="00E9145D">
        <w:rPr>
          <w:b/>
          <w:bCs/>
          <w:szCs w:val="22"/>
          <w:lang w:val="et-EE"/>
        </w:rPr>
        <w:t>II</w:t>
      </w:r>
      <w:r w:rsidR="00F86EEC">
        <w:rPr>
          <w:b/>
          <w:bCs/>
          <w:szCs w:val="22"/>
          <w:lang w:val="et-EE"/>
        </w:rPr>
        <w:t> </w:t>
      </w:r>
      <w:r w:rsidR="00766FF5" w:rsidRPr="00E9145D">
        <w:rPr>
          <w:b/>
          <w:bCs/>
          <w:szCs w:val="22"/>
          <w:lang w:val="et-EE"/>
        </w:rPr>
        <w:t>LISA</w:t>
      </w:r>
    </w:p>
    <w:p w:rsidR="00766FF5" w:rsidRPr="00E9145D" w:rsidRDefault="00766FF5" w:rsidP="00055E07">
      <w:pPr>
        <w:spacing w:line="240" w:lineRule="auto"/>
        <w:ind w:left="1701" w:right="1416" w:hanging="567"/>
        <w:rPr>
          <w:szCs w:val="22"/>
          <w:lang w:val="et-EE"/>
        </w:rPr>
      </w:pPr>
    </w:p>
    <w:p w:rsidR="00766FF5" w:rsidRPr="00E9145D" w:rsidRDefault="00766FF5" w:rsidP="00055E07">
      <w:pPr>
        <w:spacing w:line="240" w:lineRule="auto"/>
        <w:ind w:left="1701" w:right="1417" w:hanging="567"/>
        <w:rPr>
          <w:b/>
          <w:bCs/>
          <w:szCs w:val="22"/>
          <w:lang w:val="et-EE"/>
        </w:rPr>
      </w:pPr>
      <w:r w:rsidRPr="00E9145D">
        <w:rPr>
          <w:b/>
          <w:bCs/>
          <w:szCs w:val="22"/>
          <w:lang w:val="et-EE"/>
        </w:rPr>
        <w:t>A.</w:t>
      </w:r>
      <w:r w:rsidRPr="00E9145D">
        <w:rPr>
          <w:b/>
          <w:bCs/>
          <w:szCs w:val="22"/>
          <w:lang w:val="et-EE"/>
        </w:rPr>
        <w:tab/>
        <w:t xml:space="preserve">RAVIMIPARTII </w:t>
      </w:r>
      <w:r w:rsidR="00F34D14" w:rsidRPr="00E9145D">
        <w:rPr>
          <w:b/>
          <w:bCs/>
          <w:szCs w:val="22"/>
          <w:lang w:val="et-EE"/>
        </w:rPr>
        <w:t xml:space="preserve">KASUTAMISEKS </w:t>
      </w:r>
      <w:r w:rsidRPr="00E9145D">
        <w:rPr>
          <w:b/>
          <w:bCs/>
          <w:szCs w:val="22"/>
          <w:lang w:val="et-EE"/>
        </w:rPr>
        <w:t>VABASTAMISE EEST</w:t>
      </w:r>
      <w:r w:rsidR="00F34D14" w:rsidRPr="00E9145D">
        <w:rPr>
          <w:b/>
          <w:bCs/>
          <w:szCs w:val="22"/>
          <w:lang w:val="et-EE"/>
        </w:rPr>
        <w:t xml:space="preserve"> VASTUTAV</w:t>
      </w:r>
      <w:r w:rsidR="008E4A3E">
        <w:rPr>
          <w:b/>
          <w:bCs/>
          <w:szCs w:val="22"/>
          <w:lang w:val="et-EE"/>
        </w:rPr>
        <w:t>AD</w:t>
      </w:r>
      <w:r w:rsidR="00F34D14" w:rsidRPr="00E9145D">
        <w:rPr>
          <w:b/>
          <w:bCs/>
          <w:szCs w:val="22"/>
          <w:lang w:val="et-EE"/>
        </w:rPr>
        <w:t xml:space="preserve"> TOOTJA</w:t>
      </w:r>
      <w:r w:rsidR="008E4A3E">
        <w:rPr>
          <w:b/>
          <w:bCs/>
          <w:szCs w:val="22"/>
          <w:lang w:val="et-EE"/>
        </w:rPr>
        <w:t>D</w:t>
      </w:r>
    </w:p>
    <w:p w:rsidR="00766FF5" w:rsidRPr="00E9145D" w:rsidRDefault="00766FF5" w:rsidP="00055E07">
      <w:pPr>
        <w:spacing w:line="240" w:lineRule="auto"/>
        <w:ind w:left="1701" w:right="1417" w:hanging="567"/>
        <w:rPr>
          <w:szCs w:val="22"/>
          <w:lang w:val="et-EE"/>
        </w:rPr>
      </w:pPr>
    </w:p>
    <w:p w:rsidR="00F34D14" w:rsidRPr="00E9145D" w:rsidRDefault="00766FF5" w:rsidP="0018376E">
      <w:pPr>
        <w:tabs>
          <w:tab w:val="left" w:pos="1700"/>
        </w:tabs>
        <w:spacing w:line="240" w:lineRule="auto"/>
        <w:ind w:left="1701" w:right="1417" w:hanging="567"/>
        <w:rPr>
          <w:b/>
          <w:bCs/>
          <w:szCs w:val="22"/>
          <w:lang w:val="et-EE"/>
        </w:rPr>
      </w:pPr>
      <w:r w:rsidRPr="00E9145D">
        <w:rPr>
          <w:b/>
          <w:bCs/>
          <w:szCs w:val="22"/>
          <w:lang w:val="et-EE"/>
        </w:rPr>
        <w:t>B.</w:t>
      </w:r>
      <w:r w:rsidRPr="00E9145D">
        <w:rPr>
          <w:b/>
          <w:bCs/>
          <w:szCs w:val="22"/>
          <w:lang w:val="et-EE"/>
        </w:rPr>
        <w:tab/>
      </w:r>
      <w:r w:rsidR="00F34D14" w:rsidRPr="00E9145D">
        <w:rPr>
          <w:b/>
          <w:bCs/>
          <w:szCs w:val="22"/>
          <w:lang w:val="et-EE"/>
        </w:rPr>
        <w:t xml:space="preserve">HANKE- JA KASUTUSTINGIMUSED </w:t>
      </w:r>
      <w:r w:rsidR="00F34D14" w:rsidRPr="00E9145D">
        <w:rPr>
          <w:b/>
          <w:color w:val="000000"/>
          <w:szCs w:val="22"/>
          <w:lang w:val="et-EE"/>
        </w:rPr>
        <w:t>VÕI</w:t>
      </w:r>
      <w:r w:rsidR="00F34D14" w:rsidRPr="00E9145D">
        <w:rPr>
          <w:b/>
          <w:bCs/>
          <w:szCs w:val="22"/>
          <w:lang w:val="et-EE"/>
        </w:rPr>
        <w:t xml:space="preserve"> PIIRANGUD</w:t>
      </w:r>
    </w:p>
    <w:p w:rsidR="00F34D14" w:rsidRPr="00E9145D" w:rsidRDefault="00F34D14" w:rsidP="0018376E">
      <w:pPr>
        <w:tabs>
          <w:tab w:val="left" w:pos="1700"/>
        </w:tabs>
        <w:spacing w:line="240" w:lineRule="auto"/>
        <w:ind w:left="1701" w:right="1417" w:hanging="567"/>
        <w:rPr>
          <w:b/>
          <w:bCs/>
          <w:szCs w:val="22"/>
          <w:lang w:val="et-EE"/>
        </w:rPr>
      </w:pPr>
    </w:p>
    <w:p w:rsidR="00766FF5" w:rsidRPr="00E9145D" w:rsidRDefault="00F34D14" w:rsidP="00055E07">
      <w:pPr>
        <w:spacing w:line="240" w:lineRule="auto"/>
        <w:ind w:left="1701" w:right="1417" w:hanging="567"/>
        <w:rPr>
          <w:b/>
          <w:bCs/>
          <w:szCs w:val="22"/>
          <w:lang w:val="et-EE"/>
        </w:rPr>
      </w:pPr>
      <w:r w:rsidRPr="00E9145D">
        <w:rPr>
          <w:b/>
          <w:bCs/>
          <w:szCs w:val="22"/>
          <w:lang w:val="et-EE"/>
        </w:rPr>
        <w:t>C.</w:t>
      </w:r>
      <w:r w:rsidRPr="00E9145D">
        <w:rPr>
          <w:b/>
          <w:bCs/>
          <w:szCs w:val="22"/>
          <w:lang w:val="et-EE"/>
        </w:rPr>
        <w:tab/>
      </w:r>
      <w:r w:rsidR="00766FF5" w:rsidRPr="00E9145D">
        <w:rPr>
          <w:b/>
          <w:bCs/>
          <w:szCs w:val="22"/>
          <w:lang w:val="et-EE"/>
        </w:rPr>
        <w:t>MÜÜGILOA TINGIMUSED</w:t>
      </w:r>
      <w:r w:rsidR="00134BD4" w:rsidRPr="00E9145D">
        <w:rPr>
          <w:b/>
          <w:bCs/>
          <w:szCs w:val="22"/>
          <w:lang w:val="et-EE"/>
        </w:rPr>
        <w:t xml:space="preserve"> JA NÕUDED</w:t>
      </w:r>
    </w:p>
    <w:p w:rsidR="00766FF5" w:rsidRPr="00E9145D" w:rsidRDefault="00766FF5" w:rsidP="00055E07">
      <w:pPr>
        <w:spacing w:line="240" w:lineRule="auto"/>
        <w:ind w:left="1701" w:right="1416" w:hanging="567"/>
        <w:rPr>
          <w:szCs w:val="22"/>
          <w:lang w:val="et-EE"/>
        </w:rPr>
      </w:pPr>
    </w:p>
    <w:p w:rsidR="00315F4B" w:rsidRPr="00E9145D" w:rsidRDefault="00315F4B" w:rsidP="00055E07">
      <w:pPr>
        <w:spacing w:line="240" w:lineRule="auto"/>
        <w:ind w:left="1701" w:right="1416" w:hanging="567"/>
        <w:rPr>
          <w:b/>
          <w:szCs w:val="22"/>
          <w:lang w:val="et-EE"/>
        </w:rPr>
      </w:pPr>
      <w:r w:rsidRPr="00E9145D">
        <w:rPr>
          <w:b/>
          <w:szCs w:val="22"/>
          <w:lang w:val="et-EE"/>
        </w:rPr>
        <w:t>D.</w:t>
      </w:r>
      <w:r w:rsidRPr="00E9145D">
        <w:rPr>
          <w:b/>
          <w:szCs w:val="22"/>
          <w:lang w:val="et-EE"/>
        </w:rPr>
        <w:tab/>
        <w:t>RAVIMPREPARAADI OHUTU JA EFEKTIIVSE KASUTAMISE TINGIMUSED JA PIIRANGUD</w:t>
      </w:r>
    </w:p>
    <w:p w:rsidR="00315F4B" w:rsidRPr="00E9145D" w:rsidRDefault="00315F4B" w:rsidP="00055E07">
      <w:pPr>
        <w:spacing w:line="240" w:lineRule="auto"/>
        <w:ind w:left="1701" w:right="1416" w:hanging="567"/>
        <w:rPr>
          <w:szCs w:val="22"/>
          <w:lang w:val="et-EE"/>
        </w:rPr>
      </w:pPr>
    </w:p>
    <w:p w:rsidR="00766FF5" w:rsidRPr="00784BB0" w:rsidRDefault="00766FF5" w:rsidP="00E366C9">
      <w:pPr>
        <w:pStyle w:val="Heading1"/>
        <w:jc w:val="left"/>
      </w:pPr>
      <w:r w:rsidRPr="00E9145D">
        <w:br w:type="page"/>
      </w:r>
      <w:r w:rsidRPr="00784BB0">
        <w:t>A</w:t>
      </w:r>
      <w:r w:rsidR="00D857DA" w:rsidRPr="00784BB0">
        <w:t>.</w:t>
      </w:r>
      <w:r w:rsidRPr="00784BB0">
        <w:tab/>
        <w:t xml:space="preserve">RAVIMIPARTII </w:t>
      </w:r>
      <w:r w:rsidR="00D8566F" w:rsidRPr="00784BB0">
        <w:t xml:space="preserve">KASUTAMISEKS </w:t>
      </w:r>
      <w:r w:rsidRPr="00784BB0">
        <w:t>VABASTAMISE EEST</w:t>
      </w:r>
      <w:r w:rsidR="00D8566F" w:rsidRPr="00784BB0">
        <w:t xml:space="preserve"> VASTUTAV</w:t>
      </w:r>
      <w:r w:rsidR="008E4A3E">
        <w:t>AD</w:t>
      </w:r>
      <w:r w:rsidR="00D8566F" w:rsidRPr="00784BB0">
        <w:t xml:space="preserve"> TOOTJA</w:t>
      </w:r>
      <w:r w:rsidR="008E4A3E">
        <w:t>D</w:t>
      </w:r>
    </w:p>
    <w:p w:rsidR="00766FF5" w:rsidRPr="00E9145D" w:rsidRDefault="00766FF5" w:rsidP="00055E07">
      <w:pPr>
        <w:spacing w:line="240" w:lineRule="auto"/>
        <w:ind w:right="1416"/>
        <w:rPr>
          <w:szCs w:val="22"/>
          <w:lang w:val="et-EE"/>
        </w:rPr>
      </w:pPr>
    </w:p>
    <w:p w:rsidR="00766FF5" w:rsidRPr="00E9145D" w:rsidRDefault="00B11F09" w:rsidP="00055E07">
      <w:pPr>
        <w:spacing w:line="240" w:lineRule="auto"/>
        <w:rPr>
          <w:szCs w:val="22"/>
          <w:u w:val="single"/>
          <w:lang w:val="et-EE"/>
        </w:rPr>
      </w:pPr>
      <w:r w:rsidRPr="00E9145D">
        <w:rPr>
          <w:szCs w:val="22"/>
          <w:u w:val="single"/>
          <w:lang w:val="et-EE"/>
        </w:rPr>
        <w:t>Ravimipartii kasutamiseks vabastamise eest vastutava</w:t>
      </w:r>
      <w:r w:rsidR="00333665">
        <w:rPr>
          <w:szCs w:val="22"/>
          <w:u w:val="single"/>
          <w:lang w:val="et-EE"/>
        </w:rPr>
        <w:t>te</w:t>
      </w:r>
      <w:r w:rsidRPr="00E9145D">
        <w:rPr>
          <w:szCs w:val="22"/>
          <w:u w:val="single"/>
          <w:lang w:val="et-EE"/>
        </w:rPr>
        <w:t xml:space="preserve"> tootja</w:t>
      </w:r>
      <w:r w:rsidR="00333665">
        <w:rPr>
          <w:szCs w:val="22"/>
          <w:u w:val="single"/>
          <w:lang w:val="et-EE"/>
        </w:rPr>
        <w:t>te</w:t>
      </w:r>
      <w:r w:rsidRPr="00E9145D">
        <w:rPr>
          <w:szCs w:val="22"/>
          <w:u w:val="single"/>
          <w:lang w:val="et-EE"/>
        </w:rPr>
        <w:t xml:space="preserve"> nimi ja aadress</w:t>
      </w:r>
    </w:p>
    <w:p w:rsidR="00766FF5" w:rsidRPr="00E9145D" w:rsidRDefault="00766FF5" w:rsidP="0018376E">
      <w:pPr>
        <w:spacing w:line="240" w:lineRule="auto"/>
        <w:ind w:right="1416"/>
        <w:rPr>
          <w:szCs w:val="22"/>
          <w:lang w:val="et-EE"/>
        </w:rPr>
      </w:pPr>
    </w:p>
    <w:p w:rsidR="008E4A3E" w:rsidRPr="008E4A3E" w:rsidRDefault="008E4A3E" w:rsidP="008E4A3E">
      <w:pPr>
        <w:numPr>
          <w:ilvl w:val="12"/>
          <w:numId w:val="0"/>
        </w:numPr>
        <w:spacing w:line="240" w:lineRule="auto"/>
        <w:rPr>
          <w:szCs w:val="22"/>
          <w:lang w:val="et-EE"/>
        </w:rPr>
      </w:pPr>
      <w:bookmarkStart w:id="1" w:name="_Hlk52454751"/>
      <w:r w:rsidRPr="008E4A3E">
        <w:rPr>
          <w:szCs w:val="22"/>
          <w:lang w:val="et-EE"/>
        </w:rPr>
        <w:t>Orion Corporation Orion Pharma</w:t>
      </w:r>
    </w:p>
    <w:p w:rsidR="008E4A3E" w:rsidRPr="008E4A3E" w:rsidRDefault="008E4A3E" w:rsidP="008E4A3E">
      <w:pPr>
        <w:numPr>
          <w:ilvl w:val="12"/>
          <w:numId w:val="0"/>
        </w:numPr>
        <w:spacing w:line="240" w:lineRule="auto"/>
        <w:rPr>
          <w:szCs w:val="22"/>
          <w:lang w:val="et-EE"/>
        </w:rPr>
      </w:pPr>
      <w:r w:rsidRPr="008E4A3E">
        <w:rPr>
          <w:szCs w:val="22"/>
          <w:lang w:val="et-EE"/>
        </w:rPr>
        <w:t>Joensuunkatu 7</w:t>
      </w:r>
    </w:p>
    <w:p w:rsidR="008E4A3E" w:rsidRPr="008E4A3E" w:rsidRDefault="008E4A3E" w:rsidP="008E4A3E">
      <w:pPr>
        <w:numPr>
          <w:ilvl w:val="12"/>
          <w:numId w:val="0"/>
        </w:numPr>
        <w:spacing w:line="240" w:lineRule="auto"/>
        <w:rPr>
          <w:szCs w:val="22"/>
          <w:lang w:val="et-EE"/>
        </w:rPr>
      </w:pPr>
      <w:r w:rsidRPr="008E4A3E">
        <w:rPr>
          <w:szCs w:val="22"/>
          <w:lang w:val="et-EE"/>
        </w:rPr>
        <w:t>FI-24100 Salo</w:t>
      </w:r>
    </w:p>
    <w:p w:rsidR="008E4A3E" w:rsidRDefault="008E4A3E" w:rsidP="008E4A3E">
      <w:pPr>
        <w:numPr>
          <w:ilvl w:val="12"/>
          <w:numId w:val="0"/>
        </w:numPr>
        <w:spacing w:line="240" w:lineRule="auto"/>
        <w:rPr>
          <w:szCs w:val="22"/>
          <w:lang w:val="et-EE"/>
        </w:rPr>
      </w:pPr>
      <w:r>
        <w:rPr>
          <w:szCs w:val="22"/>
          <w:lang w:val="et-EE"/>
        </w:rPr>
        <w:t>Soome</w:t>
      </w:r>
    </w:p>
    <w:p w:rsidR="008E4A3E" w:rsidRDefault="008E4A3E" w:rsidP="008E4A3E">
      <w:pPr>
        <w:numPr>
          <w:ilvl w:val="12"/>
          <w:numId w:val="0"/>
        </w:numPr>
        <w:spacing w:line="240" w:lineRule="auto"/>
        <w:rPr>
          <w:szCs w:val="22"/>
          <w:lang w:val="et-EE"/>
        </w:rPr>
      </w:pPr>
    </w:p>
    <w:bookmarkEnd w:id="1"/>
    <w:p w:rsidR="00766FF5" w:rsidRPr="00E9145D" w:rsidRDefault="00766FF5" w:rsidP="008E4A3E">
      <w:pPr>
        <w:numPr>
          <w:ilvl w:val="12"/>
          <w:numId w:val="0"/>
        </w:numPr>
        <w:spacing w:line="240" w:lineRule="auto"/>
        <w:rPr>
          <w:szCs w:val="22"/>
          <w:lang w:val="et-EE"/>
        </w:rPr>
      </w:pPr>
      <w:r w:rsidRPr="00E9145D">
        <w:rPr>
          <w:szCs w:val="22"/>
          <w:lang w:val="et-EE"/>
        </w:rPr>
        <w:t xml:space="preserve">Orion Corporation </w:t>
      </w:r>
      <w:bookmarkStart w:id="2" w:name="_Hlk52454756"/>
      <w:r w:rsidR="008E4A3E" w:rsidRPr="008E4A3E">
        <w:rPr>
          <w:szCs w:val="22"/>
        </w:rPr>
        <w:t>Orion Pharma</w:t>
      </w:r>
      <w:bookmarkEnd w:id="2"/>
    </w:p>
    <w:p w:rsidR="00766FF5" w:rsidRPr="00E9145D" w:rsidRDefault="00766FF5" w:rsidP="00055E07">
      <w:pPr>
        <w:numPr>
          <w:ilvl w:val="12"/>
          <w:numId w:val="0"/>
        </w:numPr>
        <w:spacing w:line="240" w:lineRule="auto"/>
        <w:rPr>
          <w:szCs w:val="22"/>
          <w:lang w:val="et-EE"/>
        </w:rPr>
      </w:pPr>
      <w:r w:rsidRPr="00E9145D">
        <w:rPr>
          <w:szCs w:val="22"/>
          <w:lang w:val="et-EE"/>
        </w:rPr>
        <w:t xml:space="preserve">Orionintie 1, </w:t>
      </w:r>
    </w:p>
    <w:p w:rsidR="00766FF5" w:rsidRPr="00E9145D" w:rsidRDefault="00766FF5" w:rsidP="00055E07">
      <w:pPr>
        <w:numPr>
          <w:ilvl w:val="12"/>
          <w:numId w:val="0"/>
        </w:numPr>
        <w:spacing w:line="240" w:lineRule="auto"/>
        <w:rPr>
          <w:szCs w:val="22"/>
          <w:lang w:val="et-EE"/>
        </w:rPr>
      </w:pPr>
      <w:r w:rsidRPr="00E9145D">
        <w:rPr>
          <w:szCs w:val="22"/>
          <w:lang w:val="et-EE"/>
        </w:rPr>
        <w:t>FI-02200 Espoo</w:t>
      </w:r>
    </w:p>
    <w:p w:rsidR="00766FF5" w:rsidRPr="00E9145D" w:rsidRDefault="00766FF5" w:rsidP="00055E07">
      <w:pPr>
        <w:numPr>
          <w:ilvl w:val="12"/>
          <w:numId w:val="0"/>
        </w:numPr>
        <w:spacing w:line="240" w:lineRule="auto"/>
        <w:rPr>
          <w:szCs w:val="22"/>
          <w:lang w:val="et-EE"/>
        </w:rPr>
      </w:pPr>
      <w:r w:rsidRPr="00E9145D">
        <w:rPr>
          <w:szCs w:val="22"/>
          <w:lang w:val="et-EE"/>
        </w:rPr>
        <w:t>Soome</w:t>
      </w:r>
    </w:p>
    <w:p w:rsidR="008E4A3E" w:rsidRPr="008E4A3E" w:rsidRDefault="008E4A3E" w:rsidP="008E4A3E">
      <w:pPr>
        <w:spacing w:line="240" w:lineRule="auto"/>
        <w:rPr>
          <w:color w:val="000000"/>
          <w:szCs w:val="22"/>
          <w:lang w:val="et-EE" w:eastAsia="et-EE"/>
        </w:rPr>
      </w:pPr>
      <w:bookmarkStart w:id="3" w:name="_Hlk52454761"/>
    </w:p>
    <w:p w:rsidR="008E4A3E" w:rsidRPr="008E4A3E" w:rsidRDefault="008E4A3E" w:rsidP="008E4A3E">
      <w:pPr>
        <w:spacing w:line="240" w:lineRule="auto"/>
        <w:rPr>
          <w:color w:val="000000"/>
          <w:szCs w:val="22"/>
          <w:lang w:val="et-EE" w:eastAsia="et-EE"/>
        </w:rPr>
      </w:pPr>
      <w:r w:rsidRPr="008E4A3E">
        <w:rPr>
          <w:color w:val="000000"/>
          <w:szCs w:val="22"/>
          <w:lang w:val="et-EE" w:eastAsia="et-EE"/>
        </w:rPr>
        <w:t>Ravimi trükitud pakendi infolehel peab olema vastava ravimipartii kasutamiseks vabastamise eest vastutava tootja nimi ja aadress.</w:t>
      </w:r>
    </w:p>
    <w:bookmarkEnd w:id="3"/>
    <w:p w:rsidR="00766FF5" w:rsidRPr="00E9145D" w:rsidRDefault="00766FF5" w:rsidP="00055E07">
      <w:pPr>
        <w:numPr>
          <w:ilvl w:val="12"/>
          <w:numId w:val="0"/>
        </w:numPr>
        <w:spacing w:line="240" w:lineRule="auto"/>
        <w:rPr>
          <w:szCs w:val="22"/>
          <w:lang w:val="et-EE"/>
        </w:rPr>
      </w:pPr>
    </w:p>
    <w:p w:rsidR="00766FF5" w:rsidRPr="00E9145D" w:rsidRDefault="00766FF5" w:rsidP="00055E07">
      <w:pPr>
        <w:numPr>
          <w:ilvl w:val="12"/>
          <w:numId w:val="0"/>
        </w:numPr>
        <w:spacing w:line="240" w:lineRule="auto"/>
        <w:rPr>
          <w:szCs w:val="22"/>
          <w:lang w:val="et-EE"/>
        </w:rPr>
      </w:pPr>
    </w:p>
    <w:p w:rsidR="00766FF5" w:rsidRPr="00BE6A90" w:rsidRDefault="00766FF5" w:rsidP="00E366C9">
      <w:pPr>
        <w:pStyle w:val="Heading1"/>
        <w:jc w:val="left"/>
      </w:pPr>
      <w:r w:rsidRPr="00BE6A90">
        <w:t>B.</w:t>
      </w:r>
      <w:r w:rsidRPr="00BE6A90">
        <w:tab/>
      </w:r>
      <w:r w:rsidR="006E78BA" w:rsidRPr="00BE6A90">
        <w:t>HANKE- JA KASUTUSTINGIMUSED VÕI PIIRANGUD</w:t>
      </w:r>
    </w:p>
    <w:p w:rsidR="00766FF5" w:rsidRPr="00E9145D" w:rsidRDefault="00766FF5" w:rsidP="0018376E">
      <w:pPr>
        <w:spacing w:line="240" w:lineRule="auto"/>
        <w:rPr>
          <w:szCs w:val="22"/>
          <w:lang w:val="et-EE"/>
        </w:rPr>
      </w:pPr>
    </w:p>
    <w:p w:rsidR="00766FF5" w:rsidRPr="00E9145D" w:rsidRDefault="00766FF5" w:rsidP="00055E07">
      <w:pPr>
        <w:spacing w:line="240" w:lineRule="auto"/>
        <w:ind w:right="-1"/>
        <w:rPr>
          <w:szCs w:val="22"/>
          <w:lang w:val="et-EE"/>
        </w:rPr>
      </w:pPr>
      <w:r w:rsidRPr="00E9145D">
        <w:rPr>
          <w:szCs w:val="22"/>
          <w:lang w:val="et-EE"/>
        </w:rPr>
        <w:t>Retseptiravim.</w:t>
      </w:r>
    </w:p>
    <w:p w:rsidR="00D54F8A" w:rsidRPr="00E9145D" w:rsidRDefault="00D54F8A" w:rsidP="00055E07">
      <w:pPr>
        <w:spacing w:line="240" w:lineRule="auto"/>
        <w:ind w:right="-1"/>
        <w:rPr>
          <w:szCs w:val="22"/>
          <w:lang w:val="et-EE"/>
        </w:rPr>
      </w:pPr>
    </w:p>
    <w:p w:rsidR="00134BD4" w:rsidRPr="00E9145D" w:rsidRDefault="00134BD4" w:rsidP="00055E07">
      <w:pPr>
        <w:spacing w:line="240" w:lineRule="auto"/>
        <w:ind w:right="-1"/>
        <w:rPr>
          <w:szCs w:val="22"/>
          <w:lang w:val="et-EE"/>
        </w:rPr>
      </w:pPr>
    </w:p>
    <w:p w:rsidR="006E78BA" w:rsidRPr="00BE6A90" w:rsidRDefault="006E78BA" w:rsidP="00E366C9">
      <w:pPr>
        <w:pStyle w:val="Heading1"/>
        <w:jc w:val="left"/>
      </w:pPr>
      <w:r w:rsidRPr="00BE6A90">
        <w:t>C.</w:t>
      </w:r>
      <w:r w:rsidRPr="00BE6A90">
        <w:tab/>
      </w:r>
      <w:r w:rsidR="00134BD4" w:rsidRPr="00BE6A90">
        <w:t>MÜÜGILOA MUUD TINGIMUSED JA NÕUDED</w:t>
      </w:r>
    </w:p>
    <w:p w:rsidR="00134BD4" w:rsidRPr="00E9145D" w:rsidRDefault="00134BD4" w:rsidP="00055E07">
      <w:pPr>
        <w:pStyle w:val="TitleD"/>
      </w:pPr>
    </w:p>
    <w:p w:rsidR="00134BD4" w:rsidRPr="00E9145D" w:rsidRDefault="00134BD4" w:rsidP="0018376E">
      <w:pPr>
        <w:numPr>
          <w:ilvl w:val="0"/>
          <w:numId w:val="65"/>
        </w:numPr>
        <w:suppressLineNumbers/>
        <w:spacing w:line="240" w:lineRule="auto"/>
        <w:ind w:right="-1" w:hanging="720"/>
        <w:rPr>
          <w:b/>
          <w:szCs w:val="22"/>
          <w:lang w:val="et-EE"/>
        </w:rPr>
      </w:pPr>
      <w:r w:rsidRPr="00E9145D">
        <w:rPr>
          <w:b/>
          <w:noProof/>
          <w:szCs w:val="22"/>
          <w:lang w:val="et-EE"/>
        </w:rPr>
        <w:t>Perioodilised ohutusaruanded</w:t>
      </w:r>
    </w:p>
    <w:p w:rsidR="00134BD4" w:rsidRPr="00E9145D" w:rsidRDefault="00134BD4" w:rsidP="00055E07">
      <w:pPr>
        <w:pStyle w:val="TitleD"/>
      </w:pPr>
    </w:p>
    <w:p w:rsidR="00134BD4" w:rsidRPr="00E9145D" w:rsidRDefault="00D84B75" w:rsidP="00055E07">
      <w:pPr>
        <w:pStyle w:val="TitleD"/>
        <w:rPr>
          <w:b w:val="0"/>
          <w:noProof/>
        </w:rPr>
      </w:pPr>
      <w:r>
        <w:rPr>
          <w:b w:val="0"/>
          <w:noProof/>
        </w:rPr>
        <w:t>Nõuded</w:t>
      </w:r>
      <w:r w:rsidR="00134BD4" w:rsidRPr="00E9145D">
        <w:rPr>
          <w:b w:val="0"/>
          <w:noProof/>
        </w:rPr>
        <w:t xml:space="preserve"> asjaomase ravimi perioodilis</w:t>
      </w:r>
      <w:r>
        <w:rPr>
          <w:b w:val="0"/>
          <w:noProof/>
        </w:rPr>
        <w:t>te</w:t>
      </w:r>
      <w:r w:rsidR="00134BD4" w:rsidRPr="00E9145D">
        <w:rPr>
          <w:b w:val="0"/>
          <w:noProof/>
        </w:rPr>
        <w:t xml:space="preserve"> ohutusaruan</w:t>
      </w:r>
      <w:r>
        <w:rPr>
          <w:b w:val="0"/>
          <w:noProof/>
        </w:rPr>
        <w:t>nete esitamiseks on sätestatud</w:t>
      </w:r>
      <w:r w:rsidR="00134BD4" w:rsidRPr="00E9145D">
        <w:rPr>
          <w:b w:val="0"/>
          <w:noProof/>
        </w:rPr>
        <w:t xml:space="preserve"> direktiivi</w:t>
      </w:r>
      <w:r>
        <w:rPr>
          <w:b w:val="0"/>
          <w:noProof/>
        </w:rPr>
        <w:t> </w:t>
      </w:r>
      <w:r w:rsidR="00134BD4" w:rsidRPr="00E9145D">
        <w:rPr>
          <w:b w:val="0"/>
          <w:noProof/>
        </w:rPr>
        <w:t xml:space="preserve">2001/83/EÜ artikli 107c punkti 7 </w:t>
      </w:r>
      <w:r>
        <w:rPr>
          <w:b w:val="0"/>
          <w:noProof/>
        </w:rPr>
        <w:t>kohaselt</w:t>
      </w:r>
      <w:r w:rsidR="00134BD4" w:rsidRPr="00E9145D">
        <w:rPr>
          <w:b w:val="0"/>
          <w:noProof/>
        </w:rPr>
        <w:t xml:space="preserve"> liidu kontrollpäevade loetelu</w:t>
      </w:r>
      <w:r>
        <w:rPr>
          <w:b w:val="0"/>
          <w:noProof/>
        </w:rPr>
        <w:t>s</w:t>
      </w:r>
      <w:r w:rsidR="00134BD4" w:rsidRPr="00E9145D">
        <w:rPr>
          <w:b w:val="0"/>
          <w:noProof/>
        </w:rPr>
        <w:t xml:space="preserve"> (EURD loetelu) </w:t>
      </w:r>
      <w:r>
        <w:rPr>
          <w:b w:val="0"/>
          <w:noProof/>
        </w:rPr>
        <w:t>ja iga hilisem uuendus avaldatakse Euroopa ravimite veebiportaalis</w:t>
      </w:r>
      <w:r w:rsidR="00E9145D">
        <w:rPr>
          <w:b w:val="0"/>
          <w:noProof/>
        </w:rPr>
        <w:t>.</w:t>
      </w:r>
    </w:p>
    <w:p w:rsidR="00134BD4" w:rsidRPr="00E9145D" w:rsidRDefault="00134BD4" w:rsidP="00055E07">
      <w:pPr>
        <w:pStyle w:val="TitleD"/>
        <w:rPr>
          <w:b w:val="0"/>
          <w:noProof/>
        </w:rPr>
      </w:pPr>
    </w:p>
    <w:p w:rsidR="00134BD4" w:rsidRPr="00E9145D" w:rsidRDefault="00134BD4" w:rsidP="00055E07">
      <w:pPr>
        <w:pStyle w:val="TitleD"/>
      </w:pPr>
    </w:p>
    <w:p w:rsidR="00134BD4" w:rsidRPr="00BE6A90" w:rsidRDefault="00134BD4" w:rsidP="00E366C9">
      <w:pPr>
        <w:pStyle w:val="Heading1"/>
        <w:jc w:val="left"/>
      </w:pPr>
      <w:r w:rsidRPr="00BE6A90">
        <w:t>D.</w:t>
      </w:r>
      <w:r w:rsidRPr="00BE6A90">
        <w:tab/>
        <w:t>RAVIMPREPARAADI OHUTU JA EFEKTIIVSE KASUTAMISE TINGIMUSED JA PIIRANGUD</w:t>
      </w:r>
    </w:p>
    <w:p w:rsidR="00134BD4" w:rsidRPr="00E9145D" w:rsidRDefault="00134BD4" w:rsidP="0018376E">
      <w:pPr>
        <w:suppressLineNumbers/>
        <w:spacing w:line="240" w:lineRule="auto"/>
        <w:ind w:right="-1"/>
        <w:rPr>
          <w:i/>
          <w:noProof/>
          <w:szCs w:val="22"/>
          <w:u w:val="single"/>
          <w:lang w:val="et-EE"/>
        </w:rPr>
      </w:pPr>
    </w:p>
    <w:p w:rsidR="00134BD4" w:rsidRPr="00E9145D" w:rsidRDefault="00134BD4" w:rsidP="002160D4">
      <w:pPr>
        <w:numPr>
          <w:ilvl w:val="0"/>
          <w:numId w:val="7"/>
        </w:numPr>
        <w:suppressLineNumbers/>
        <w:tabs>
          <w:tab w:val="clear" w:pos="720"/>
          <w:tab w:val="num" w:pos="567"/>
        </w:tabs>
        <w:spacing w:line="240" w:lineRule="auto"/>
        <w:ind w:left="567" w:right="-1" w:hanging="567"/>
        <w:rPr>
          <w:b/>
          <w:szCs w:val="22"/>
          <w:lang w:val="et-EE"/>
        </w:rPr>
      </w:pPr>
      <w:r w:rsidRPr="00E9145D">
        <w:rPr>
          <w:b/>
          <w:noProof/>
          <w:szCs w:val="22"/>
          <w:lang w:val="et-EE"/>
        </w:rPr>
        <w:t>Riskijuhtimiskava</w:t>
      </w:r>
    </w:p>
    <w:p w:rsidR="00D54F8A" w:rsidRPr="00E9145D" w:rsidRDefault="00D54F8A" w:rsidP="00055E07">
      <w:pPr>
        <w:tabs>
          <w:tab w:val="clear" w:pos="567"/>
        </w:tabs>
        <w:autoSpaceDE w:val="0"/>
        <w:autoSpaceDN w:val="0"/>
        <w:adjustRightInd w:val="0"/>
        <w:spacing w:line="240" w:lineRule="auto"/>
        <w:rPr>
          <w:szCs w:val="22"/>
          <w:lang w:val="et-EE"/>
        </w:rPr>
      </w:pPr>
    </w:p>
    <w:p w:rsidR="00D54F8A" w:rsidRPr="00E9145D" w:rsidRDefault="00D54F8A" w:rsidP="00055E07">
      <w:pPr>
        <w:tabs>
          <w:tab w:val="clear" w:pos="567"/>
        </w:tabs>
        <w:autoSpaceDE w:val="0"/>
        <w:autoSpaceDN w:val="0"/>
        <w:adjustRightInd w:val="0"/>
        <w:spacing w:line="240" w:lineRule="auto"/>
        <w:rPr>
          <w:szCs w:val="22"/>
          <w:lang w:val="et-EE"/>
        </w:rPr>
      </w:pPr>
      <w:r w:rsidRPr="00E9145D">
        <w:rPr>
          <w:szCs w:val="22"/>
          <w:lang w:val="et-EE"/>
        </w:rPr>
        <w:t>Ei kohaldata</w:t>
      </w:r>
      <w:r w:rsidR="00656638" w:rsidRPr="00E9145D">
        <w:rPr>
          <w:szCs w:val="22"/>
          <w:lang w:val="et-EE"/>
        </w:rPr>
        <w:t>.</w:t>
      </w:r>
    </w:p>
    <w:p w:rsidR="00D54F8A" w:rsidRPr="00E9145D" w:rsidRDefault="00D54F8A" w:rsidP="00055E07">
      <w:pPr>
        <w:spacing w:line="240" w:lineRule="auto"/>
        <w:ind w:right="-1"/>
        <w:rPr>
          <w:szCs w:val="22"/>
          <w:lang w:val="et-EE"/>
        </w:rPr>
      </w:pPr>
    </w:p>
    <w:p w:rsidR="00766FF5" w:rsidRPr="00E9145D" w:rsidRDefault="00766FF5" w:rsidP="00055E07">
      <w:pPr>
        <w:spacing w:line="240" w:lineRule="auto"/>
        <w:rPr>
          <w:szCs w:val="22"/>
          <w:lang w:val="et-EE"/>
        </w:rPr>
      </w:pPr>
      <w:r w:rsidRPr="00E9145D">
        <w:rPr>
          <w:b/>
          <w:szCs w:val="22"/>
          <w:lang w:val="et-EE"/>
        </w:rPr>
        <w:br w:type="page"/>
      </w:r>
    </w:p>
    <w:p w:rsidR="00766FF5" w:rsidRPr="00E9145D" w:rsidRDefault="00766FF5" w:rsidP="00055E07">
      <w:pPr>
        <w:spacing w:line="240" w:lineRule="auto"/>
        <w:jc w:val="both"/>
        <w:rPr>
          <w:szCs w:val="22"/>
          <w:lang w:val="et-EE"/>
        </w:rPr>
      </w:pPr>
    </w:p>
    <w:p w:rsidR="00766FF5" w:rsidRPr="00E9145D" w:rsidRDefault="00766FF5" w:rsidP="00055E07">
      <w:pPr>
        <w:spacing w:line="240" w:lineRule="auto"/>
        <w:jc w:val="both"/>
        <w:rPr>
          <w:szCs w:val="22"/>
          <w:lang w:val="et-EE"/>
        </w:rPr>
      </w:pPr>
    </w:p>
    <w:p w:rsidR="00766FF5" w:rsidRPr="00E9145D" w:rsidRDefault="00766FF5" w:rsidP="00055E07">
      <w:pPr>
        <w:spacing w:line="240" w:lineRule="auto"/>
        <w:jc w:val="both"/>
        <w:rPr>
          <w:szCs w:val="22"/>
          <w:lang w:val="et-EE"/>
        </w:rPr>
      </w:pPr>
    </w:p>
    <w:p w:rsidR="00766FF5" w:rsidRPr="00E9145D" w:rsidRDefault="00766FF5" w:rsidP="00055E07">
      <w:pPr>
        <w:spacing w:line="240" w:lineRule="auto"/>
        <w:jc w:val="both"/>
        <w:rPr>
          <w:szCs w:val="22"/>
          <w:lang w:val="et-EE"/>
        </w:rPr>
      </w:pPr>
    </w:p>
    <w:p w:rsidR="00766FF5" w:rsidRPr="00E9145D" w:rsidRDefault="00766FF5" w:rsidP="00055E07">
      <w:pPr>
        <w:spacing w:line="240" w:lineRule="auto"/>
        <w:jc w:val="both"/>
        <w:rPr>
          <w:szCs w:val="22"/>
          <w:lang w:val="et-EE"/>
        </w:rPr>
      </w:pPr>
    </w:p>
    <w:p w:rsidR="00766FF5" w:rsidRPr="00E9145D" w:rsidRDefault="00766FF5" w:rsidP="00055E07">
      <w:pPr>
        <w:spacing w:line="240" w:lineRule="auto"/>
        <w:jc w:val="both"/>
        <w:rPr>
          <w:szCs w:val="22"/>
          <w:lang w:val="et-EE"/>
        </w:rPr>
      </w:pPr>
    </w:p>
    <w:p w:rsidR="00766FF5" w:rsidRPr="00E9145D" w:rsidRDefault="00766FF5" w:rsidP="00055E07">
      <w:pPr>
        <w:spacing w:line="240" w:lineRule="auto"/>
        <w:jc w:val="both"/>
        <w:rPr>
          <w:szCs w:val="22"/>
          <w:lang w:val="et-EE"/>
        </w:rPr>
      </w:pPr>
    </w:p>
    <w:p w:rsidR="00766FF5" w:rsidRPr="00E9145D" w:rsidRDefault="00766FF5" w:rsidP="00055E07">
      <w:pPr>
        <w:spacing w:line="240" w:lineRule="auto"/>
        <w:jc w:val="both"/>
        <w:rPr>
          <w:szCs w:val="22"/>
          <w:lang w:val="et-EE"/>
        </w:rPr>
      </w:pPr>
    </w:p>
    <w:p w:rsidR="00766FF5" w:rsidRPr="00E9145D" w:rsidRDefault="00766FF5" w:rsidP="00055E07">
      <w:pPr>
        <w:spacing w:line="240" w:lineRule="auto"/>
        <w:jc w:val="both"/>
        <w:rPr>
          <w:szCs w:val="22"/>
          <w:lang w:val="et-EE"/>
        </w:rPr>
      </w:pPr>
    </w:p>
    <w:p w:rsidR="00766FF5" w:rsidRPr="00E9145D" w:rsidRDefault="00766FF5" w:rsidP="00055E07">
      <w:pPr>
        <w:spacing w:line="240" w:lineRule="auto"/>
        <w:jc w:val="both"/>
        <w:rPr>
          <w:szCs w:val="22"/>
          <w:lang w:val="et-EE"/>
        </w:rPr>
      </w:pPr>
    </w:p>
    <w:p w:rsidR="00766FF5" w:rsidRPr="00E9145D" w:rsidRDefault="00766FF5" w:rsidP="00055E07">
      <w:pPr>
        <w:spacing w:line="240" w:lineRule="auto"/>
        <w:jc w:val="both"/>
        <w:rPr>
          <w:szCs w:val="22"/>
          <w:lang w:val="et-EE"/>
        </w:rPr>
      </w:pPr>
    </w:p>
    <w:p w:rsidR="00766FF5" w:rsidRPr="00E9145D" w:rsidRDefault="00766FF5" w:rsidP="00055E07">
      <w:pPr>
        <w:spacing w:line="240" w:lineRule="auto"/>
        <w:jc w:val="both"/>
        <w:rPr>
          <w:szCs w:val="22"/>
          <w:lang w:val="et-EE"/>
        </w:rPr>
      </w:pPr>
    </w:p>
    <w:p w:rsidR="00766FF5" w:rsidRPr="00E9145D" w:rsidRDefault="00766FF5" w:rsidP="00055E07">
      <w:pPr>
        <w:spacing w:line="240" w:lineRule="auto"/>
        <w:jc w:val="both"/>
        <w:rPr>
          <w:szCs w:val="22"/>
          <w:lang w:val="et-EE"/>
        </w:rPr>
      </w:pPr>
    </w:p>
    <w:p w:rsidR="00766FF5" w:rsidRPr="00E9145D" w:rsidRDefault="00766FF5" w:rsidP="00055E07">
      <w:pPr>
        <w:spacing w:line="240" w:lineRule="auto"/>
        <w:jc w:val="both"/>
        <w:rPr>
          <w:szCs w:val="22"/>
          <w:lang w:val="et-EE"/>
        </w:rPr>
      </w:pPr>
    </w:p>
    <w:p w:rsidR="00766FF5" w:rsidRPr="00E9145D" w:rsidRDefault="00766FF5" w:rsidP="00055E07">
      <w:pPr>
        <w:spacing w:line="240" w:lineRule="auto"/>
        <w:jc w:val="both"/>
        <w:rPr>
          <w:szCs w:val="22"/>
          <w:lang w:val="et-EE"/>
        </w:rPr>
      </w:pPr>
    </w:p>
    <w:p w:rsidR="00766FF5" w:rsidRPr="00E9145D" w:rsidRDefault="00766FF5" w:rsidP="00055E07">
      <w:pPr>
        <w:spacing w:line="240" w:lineRule="auto"/>
        <w:jc w:val="both"/>
        <w:rPr>
          <w:szCs w:val="22"/>
          <w:lang w:val="et-EE"/>
        </w:rPr>
      </w:pPr>
    </w:p>
    <w:p w:rsidR="00766FF5" w:rsidRPr="00E9145D" w:rsidRDefault="00766FF5" w:rsidP="00055E07">
      <w:pPr>
        <w:spacing w:line="240" w:lineRule="auto"/>
        <w:jc w:val="both"/>
        <w:rPr>
          <w:szCs w:val="22"/>
          <w:lang w:val="et-EE"/>
        </w:rPr>
      </w:pPr>
    </w:p>
    <w:p w:rsidR="00766FF5" w:rsidRPr="00E9145D" w:rsidRDefault="00766FF5" w:rsidP="00055E07">
      <w:pPr>
        <w:spacing w:line="240" w:lineRule="auto"/>
        <w:jc w:val="both"/>
        <w:rPr>
          <w:szCs w:val="22"/>
          <w:lang w:val="et-EE"/>
        </w:rPr>
      </w:pPr>
    </w:p>
    <w:p w:rsidR="00766FF5" w:rsidRPr="00E9145D" w:rsidRDefault="00766FF5" w:rsidP="00055E07">
      <w:pPr>
        <w:spacing w:line="240" w:lineRule="auto"/>
        <w:jc w:val="both"/>
        <w:rPr>
          <w:szCs w:val="22"/>
          <w:lang w:val="et-EE"/>
        </w:rPr>
      </w:pPr>
    </w:p>
    <w:p w:rsidR="00766FF5" w:rsidRPr="00E9145D" w:rsidRDefault="00766FF5" w:rsidP="00055E07">
      <w:pPr>
        <w:spacing w:line="240" w:lineRule="auto"/>
        <w:jc w:val="both"/>
        <w:rPr>
          <w:szCs w:val="22"/>
          <w:lang w:val="et-EE"/>
        </w:rPr>
      </w:pPr>
    </w:p>
    <w:p w:rsidR="00766FF5" w:rsidRPr="00E9145D" w:rsidRDefault="00766FF5" w:rsidP="00055E07">
      <w:pPr>
        <w:spacing w:line="240" w:lineRule="auto"/>
        <w:ind w:left="567" w:hanging="567"/>
        <w:jc w:val="center"/>
        <w:rPr>
          <w:b/>
          <w:szCs w:val="22"/>
          <w:lang w:val="et-EE"/>
        </w:rPr>
      </w:pPr>
    </w:p>
    <w:p w:rsidR="00766FF5" w:rsidRPr="00E9145D" w:rsidRDefault="00766FF5" w:rsidP="00055E07">
      <w:pPr>
        <w:spacing w:line="240" w:lineRule="auto"/>
        <w:ind w:left="567" w:hanging="567"/>
        <w:jc w:val="center"/>
        <w:rPr>
          <w:b/>
          <w:szCs w:val="22"/>
          <w:lang w:val="et-EE"/>
        </w:rPr>
      </w:pPr>
    </w:p>
    <w:p w:rsidR="00766FF5" w:rsidRPr="00E9145D" w:rsidRDefault="00DE0680" w:rsidP="00055E07">
      <w:pPr>
        <w:spacing w:line="240" w:lineRule="auto"/>
        <w:ind w:left="567" w:hanging="567"/>
        <w:jc w:val="center"/>
        <w:rPr>
          <w:b/>
          <w:szCs w:val="22"/>
          <w:lang w:val="et-EE"/>
        </w:rPr>
      </w:pPr>
      <w:r w:rsidRPr="00E9145D">
        <w:rPr>
          <w:b/>
          <w:szCs w:val="22"/>
          <w:lang w:val="et-EE"/>
        </w:rPr>
        <w:t xml:space="preserve">III </w:t>
      </w:r>
      <w:r w:rsidR="00766FF5" w:rsidRPr="00E9145D">
        <w:rPr>
          <w:b/>
          <w:szCs w:val="22"/>
          <w:lang w:val="et-EE"/>
        </w:rPr>
        <w:t>LISA</w:t>
      </w:r>
    </w:p>
    <w:p w:rsidR="00766FF5" w:rsidRPr="00E9145D" w:rsidRDefault="00766FF5" w:rsidP="00055E07">
      <w:pPr>
        <w:spacing w:line="240" w:lineRule="auto"/>
        <w:jc w:val="center"/>
        <w:rPr>
          <w:b/>
          <w:szCs w:val="22"/>
          <w:lang w:val="et-EE"/>
        </w:rPr>
      </w:pPr>
    </w:p>
    <w:p w:rsidR="00766FF5" w:rsidRPr="00E9145D" w:rsidRDefault="00766FF5" w:rsidP="00055E07">
      <w:pPr>
        <w:spacing w:line="240" w:lineRule="auto"/>
        <w:jc w:val="center"/>
        <w:rPr>
          <w:b/>
          <w:szCs w:val="22"/>
          <w:lang w:val="et-EE"/>
        </w:rPr>
      </w:pPr>
      <w:r w:rsidRPr="00E9145D">
        <w:rPr>
          <w:b/>
          <w:szCs w:val="22"/>
          <w:lang w:val="et-EE"/>
        </w:rPr>
        <w:t>PAKENDI MÄRGISTUS JA INFOLEHT</w:t>
      </w:r>
    </w:p>
    <w:p w:rsidR="00766FF5" w:rsidRPr="00E9145D" w:rsidRDefault="00766FF5" w:rsidP="00055E07">
      <w:pPr>
        <w:spacing w:line="240" w:lineRule="auto"/>
        <w:jc w:val="both"/>
        <w:rPr>
          <w:szCs w:val="22"/>
          <w:lang w:val="et-EE"/>
        </w:rPr>
      </w:pPr>
      <w:r w:rsidRPr="00E9145D">
        <w:rPr>
          <w:szCs w:val="22"/>
          <w:lang w:val="et-EE"/>
        </w:rPr>
        <w:br w:type="page"/>
      </w:r>
    </w:p>
    <w:p w:rsidR="00766FF5" w:rsidRPr="00E9145D" w:rsidRDefault="00766FF5" w:rsidP="00055E07">
      <w:pPr>
        <w:spacing w:line="240" w:lineRule="auto"/>
        <w:jc w:val="both"/>
        <w:rPr>
          <w:szCs w:val="22"/>
          <w:lang w:val="et-EE"/>
        </w:rPr>
      </w:pPr>
    </w:p>
    <w:p w:rsidR="00766FF5" w:rsidRPr="00E9145D" w:rsidRDefault="00766FF5" w:rsidP="00055E07">
      <w:pPr>
        <w:spacing w:line="240" w:lineRule="auto"/>
        <w:jc w:val="both"/>
        <w:rPr>
          <w:szCs w:val="22"/>
          <w:lang w:val="et-EE"/>
        </w:rPr>
      </w:pPr>
    </w:p>
    <w:p w:rsidR="00766FF5" w:rsidRPr="00E9145D" w:rsidRDefault="00766FF5" w:rsidP="00055E07">
      <w:pPr>
        <w:spacing w:line="240" w:lineRule="auto"/>
        <w:jc w:val="both"/>
        <w:rPr>
          <w:szCs w:val="22"/>
          <w:lang w:val="et-EE"/>
        </w:rPr>
      </w:pPr>
    </w:p>
    <w:p w:rsidR="00766FF5" w:rsidRPr="00E9145D" w:rsidRDefault="00766FF5" w:rsidP="00055E07">
      <w:pPr>
        <w:spacing w:line="240" w:lineRule="auto"/>
        <w:jc w:val="both"/>
        <w:rPr>
          <w:szCs w:val="22"/>
          <w:lang w:val="et-EE"/>
        </w:rPr>
      </w:pPr>
    </w:p>
    <w:p w:rsidR="00766FF5" w:rsidRPr="00E9145D" w:rsidRDefault="00766FF5" w:rsidP="00055E07">
      <w:pPr>
        <w:spacing w:line="240" w:lineRule="auto"/>
        <w:jc w:val="both"/>
        <w:rPr>
          <w:szCs w:val="22"/>
          <w:lang w:val="et-EE"/>
        </w:rPr>
      </w:pPr>
    </w:p>
    <w:p w:rsidR="00766FF5" w:rsidRPr="00E9145D" w:rsidRDefault="00766FF5" w:rsidP="00055E07">
      <w:pPr>
        <w:spacing w:line="240" w:lineRule="auto"/>
        <w:jc w:val="both"/>
        <w:rPr>
          <w:szCs w:val="22"/>
          <w:lang w:val="et-EE"/>
        </w:rPr>
      </w:pPr>
    </w:p>
    <w:p w:rsidR="00766FF5" w:rsidRPr="00E9145D" w:rsidRDefault="00766FF5" w:rsidP="00055E07">
      <w:pPr>
        <w:spacing w:line="240" w:lineRule="auto"/>
        <w:jc w:val="both"/>
        <w:rPr>
          <w:szCs w:val="22"/>
          <w:lang w:val="et-EE"/>
        </w:rPr>
      </w:pPr>
    </w:p>
    <w:p w:rsidR="00766FF5" w:rsidRPr="00E9145D" w:rsidRDefault="00766FF5" w:rsidP="00055E07">
      <w:pPr>
        <w:spacing w:line="240" w:lineRule="auto"/>
        <w:jc w:val="both"/>
        <w:rPr>
          <w:szCs w:val="22"/>
          <w:lang w:val="et-EE"/>
        </w:rPr>
      </w:pPr>
    </w:p>
    <w:p w:rsidR="00766FF5" w:rsidRPr="00E9145D" w:rsidRDefault="00766FF5" w:rsidP="00055E07">
      <w:pPr>
        <w:spacing w:line="240" w:lineRule="auto"/>
        <w:jc w:val="both"/>
        <w:rPr>
          <w:szCs w:val="22"/>
          <w:lang w:val="et-EE"/>
        </w:rPr>
      </w:pPr>
    </w:p>
    <w:p w:rsidR="00766FF5" w:rsidRPr="00E9145D" w:rsidRDefault="00766FF5" w:rsidP="00055E07">
      <w:pPr>
        <w:spacing w:line="240" w:lineRule="auto"/>
        <w:jc w:val="both"/>
        <w:rPr>
          <w:szCs w:val="22"/>
          <w:lang w:val="et-EE"/>
        </w:rPr>
      </w:pPr>
    </w:p>
    <w:p w:rsidR="00766FF5" w:rsidRPr="00E9145D" w:rsidRDefault="00766FF5" w:rsidP="00055E07">
      <w:pPr>
        <w:spacing w:line="240" w:lineRule="auto"/>
        <w:jc w:val="both"/>
        <w:rPr>
          <w:szCs w:val="22"/>
          <w:lang w:val="et-EE"/>
        </w:rPr>
      </w:pPr>
    </w:p>
    <w:p w:rsidR="00766FF5" w:rsidRPr="00E9145D" w:rsidRDefault="00766FF5" w:rsidP="00055E07">
      <w:pPr>
        <w:spacing w:line="240" w:lineRule="auto"/>
        <w:jc w:val="both"/>
        <w:rPr>
          <w:szCs w:val="22"/>
          <w:lang w:val="et-EE"/>
        </w:rPr>
      </w:pPr>
    </w:p>
    <w:p w:rsidR="00766FF5" w:rsidRPr="00E9145D" w:rsidRDefault="00766FF5" w:rsidP="00055E07">
      <w:pPr>
        <w:spacing w:line="240" w:lineRule="auto"/>
        <w:jc w:val="both"/>
        <w:rPr>
          <w:szCs w:val="22"/>
          <w:lang w:val="et-EE"/>
        </w:rPr>
      </w:pPr>
    </w:p>
    <w:p w:rsidR="00766FF5" w:rsidRPr="00E9145D" w:rsidRDefault="00766FF5" w:rsidP="00055E07">
      <w:pPr>
        <w:spacing w:line="240" w:lineRule="auto"/>
        <w:jc w:val="both"/>
        <w:rPr>
          <w:szCs w:val="22"/>
          <w:lang w:val="et-EE"/>
        </w:rPr>
      </w:pPr>
    </w:p>
    <w:p w:rsidR="00766FF5" w:rsidRPr="00E9145D" w:rsidRDefault="00766FF5" w:rsidP="00055E07">
      <w:pPr>
        <w:spacing w:line="240" w:lineRule="auto"/>
        <w:jc w:val="both"/>
        <w:rPr>
          <w:szCs w:val="22"/>
          <w:lang w:val="et-EE"/>
        </w:rPr>
      </w:pPr>
    </w:p>
    <w:p w:rsidR="00766FF5" w:rsidRPr="00E9145D" w:rsidRDefault="00766FF5" w:rsidP="00055E07">
      <w:pPr>
        <w:spacing w:line="240" w:lineRule="auto"/>
        <w:jc w:val="both"/>
        <w:rPr>
          <w:szCs w:val="22"/>
          <w:lang w:val="et-EE"/>
        </w:rPr>
      </w:pPr>
    </w:p>
    <w:p w:rsidR="00766FF5" w:rsidRPr="00E9145D" w:rsidRDefault="00766FF5" w:rsidP="00055E07">
      <w:pPr>
        <w:spacing w:line="240" w:lineRule="auto"/>
        <w:jc w:val="both"/>
        <w:rPr>
          <w:szCs w:val="22"/>
          <w:lang w:val="et-EE"/>
        </w:rPr>
      </w:pPr>
    </w:p>
    <w:p w:rsidR="00766FF5" w:rsidRPr="00E9145D" w:rsidRDefault="00766FF5" w:rsidP="00055E07">
      <w:pPr>
        <w:spacing w:line="240" w:lineRule="auto"/>
        <w:jc w:val="both"/>
        <w:rPr>
          <w:szCs w:val="22"/>
          <w:lang w:val="et-EE"/>
        </w:rPr>
      </w:pPr>
    </w:p>
    <w:p w:rsidR="00766FF5" w:rsidRPr="00E9145D" w:rsidRDefault="00766FF5" w:rsidP="00055E07">
      <w:pPr>
        <w:spacing w:line="240" w:lineRule="auto"/>
        <w:jc w:val="both"/>
        <w:rPr>
          <w:szCs w:val="22"/>
          <w:lang w:val="et-EE"/>
        </w:rPr>
      </w:pPr>
    </w:p>
    <w:p w:rsidR="00766FF5" w:rsidRPr="00E9145D" w:rsidRDefault="00766FF5" w:rsidP="00055E07">
      <w:pPr>
        <w:spacing w:line="240" w:lineRule="auto"/>
        <w:jc w:val="both"/>
        <w:rPr>
          <w:szCs w:val="22"/>
          <w:lang w:val="et-EE"/>
        </w:rPr>
      </w:pPr>
    </w:p>
    <w:p w:rsidR="00766FF5" w:rsidRPr="00E9145D" w:rsidRDefault="00766FF5" w:rsidP="00055E07">
      <w:pPr>
        <w:spacing w:line="240" w:lineRule="auto"/>
        <w:jc w:val="both"/>
        <w:rPr>
          <w:szCs w:val="22"/>
          <w:lang w:val="et-EE"/>
        </w:rPr>
      </w:pPr>
    </w:p>
    <w:p w:rsidR="00766FF5" w:rsidRPr="00E9145D" w:rsidRDefault="00766FF5" w:rsidP="00055E07">
      <w:pPr>
        <w:spacing w:line="240" w:lineRule="auto"/>
        <w:jc w:val="center"/>
        <w:rPr>
          <w:b/>
          <w:szCs w:val="22"/>
          <w:lang w:val="et-EE"/>
        </w:rPr>
      </w:pPr>
    </w:p>
    <w:p w:rsidR="00766FF5" w:rsidRPr="009F115C" w:rsidRDefault="00766FF5" w:rsidP="0040154D">
      <w:pPr>
        <w:pStyle w:val="Heading1"/>
      </w:pPr>
      <w:r w:rsidRPr="009F115C">
        <w:t>A. PAKENDI MÄRGISTUS</w:t>
      </w:r>
    </w:p>
    <w:p w:rsidR="000B00A3" w:rsidRPr="00E9145D" w:rsidRDefault="00766FF5" w:rsidP="0018376E">
      <w:pPr>
        <w:spacing w:line="240" w:lineRule="auto"/>
        <w:rPr>
          <w:szCs w:val="22"/>
          <w:lang w:val="et-EE"/>
        </w:rPr>
      </w:pPr>
      <w:r w:rsidRPr="00E9145D">
        <w:rPr>
          <w:szCs w:val="22"/>
          <w:lang w:val="et-EE"/>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0B00A3" w:rsidRPr="00E9145D">
        <w:tblPrEx>
          <w:tblCellMar>
            <w:top w:w="0" w:type="dxa"/>
            <w:bottom w:w="0" w:type="dxa"/>
          </w:tblCellMar>
        </w:tblPrEx>
        <w:trPr>
          <w:trHeight w:val="1040"/>
        </w:trPr>
        <w:tc>
          <w:tcPr>
            <w:tcW w:w="9287" w:type="dxa"/>
            <w:tcBorders>
              <w:bottom w:val="single" w:sz="4" w:space="0" w:color="auto"/>
            </w:tcBorders>
          </w:tcPr>
          <w:p w:rsidR="000B00A3" w:rsidRPr="00E9145D" w:rsidRDefault="000B00A3" w:rsidP="00055E07">
            <w:pPr>
              <w:spacing w:line="240" w:lineRule="auto"/>
              <w:rPr>
                <w:b/>
                <w:szCs w:val="22"/>
                <w:lang w:val="et-EE"/>
              </w:rPr>
            </w:pPr>
            <w:r w:rsidRPr="00E9145D">
              <w:rPr>
                <w:b/>
                <w:szCs w:val="22"/>
                <w:lang w:val="et-EE"/>
              </w:rPr>
              <w:t xml:space="preserve">VÄLISPAKENDIL </w:t>
            </w:r>
            <w:r w:rsidR="004150D6" w:rsidRPr="00E9145D">
              <w:rPr>
                <w:b/>
                <w:szCs w:val="22"/>
                <w:lang w:val="et-EE"/>
              </w:rPr>
              <w:t>JA</w:t>
            </w:r>
            <w:r w:rsidRPr="00E9145D">
              <w:rPr>
                <w:b/>
                <w:szCs w:val="22"/>
                <w:lang w:val="et-EE"/>
              </w:rPr>
              <w:t xml:space="preserve"> SISEPAKENDIL PEAVAD OLEMA JÄRGMISED ANDMED</w:t>
            </w:r>
          </w:p>
          <w:p w:rsidR="000B00A3" w:rsidRPr="00E9145D" w:rsidRDefault="000B00A3" w:rsidP="00055E07">
            <w:pPr>
              <w:spacing w:line="240" w:lineRule="auto"/>
              <w:rPr>
                <w:b/>
                <w:szCs w:val="22"/>
                <w:lang w:val="et-EE"/>
              </w:rPr>
            </w:pPr>
          </w:p>
          <w:p w:rsidR="000B00A3" w:rsidRPr="00E9145D" w:rsidRDefault="000B00A3" w:rsidP="00055E07">
            <w:pPr>
              <w:spacing w:line="240" w:lineRule="auto"/>
              <w:rPr>
                <w:b/>
                <w:szCs w:val="22"/>
                <w:lang w:val="et-EE"/>
              </w:rPr>
            </w:pPr>
            <w:r w:rsidRPr="00E9145D">
              <w:rPr>
                <w:b/>
                <w:szCs w:val="22"/>
                <w:lang w:val="et-EE"/>
              </w:rPr>
              <w:t>PUDELI JA VÄLISPAKENDI MÄRGISTUS</w:t>
            </w:r>
          </w:p>
        </w:tc>
      </w:tr>
    </w:tbl>
    <w:p w:rsidR="000B00A3" w:rsidRPr="00E9145D" w:rsidRDefault="000B00A3" w:rsidP="00055E07">
      <w:pPr>
        <w:spacing w:line="240" w:lineRule="auto"/>
        <w:rPr>
          <w:szCs w:val="22"/>
          <w:lang w:val="et-EE"/>
        </w:rPr>
      </w:pPr>
    </w:p>
    <w:p w:rsidR="000B00A3" w:rsidRPr="00E9145D" w:rsidRDefault="000B00A3" w:rsidP="00055E07">
      <w:pPr>
        <w:spacing w:line="240" w:lineRule="auto"/>
        <w:rPr>
          <w:szCs w:val="22"/>
          <w:lang w:val="et-E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0B00A3" w:rsidRPr="00E9145D">
        <w:tblPrEx>
          <w:tblCellMar>
            <w:top w:w="0" w:type="dxa"/>
            <w:bottom w:w="0" w:type="dxa"/>
          </w:tblCellMar>
        </w:tblPrEx>
        <w:tc>
          <w:tcPr>
            <w:tcW w:w="9287" w:type="dxa"/>
          </w:tcPr>
          <w:p w:rsidR="000B00A3" w:rsidRPr="00E9145D" w:rsidRDefault="000B00A3" w:rsidP="00055E07">
            <w:pPr>
              <w:spacing w:line="240" w:lineRule="auto"/>
              <w:ind w:left="567" w:hanging="567"/>
              <w:rPr>
                <w:b/>
                <w:szCs w:val="22"/>
                <w:lang w:val="et-EE"/>
              </w:rPr>
            </w:pPr>
            <w:r w:rsidRPr="00E9145D">
              <w:rPr>
                <w:b/>
                <w:szCs w:val="22"/>
                <w:lang w:val="et-EE"/>
              </w:rPr>
              <w:t>1.</w:t>
            </w:r>
            <w:r w:rsidRPr="00E9145D">
              <w:rPr>
                <w:b/>
                <w:szCs w:val="22"/>
                <w:lang w:val="et-EE"/>
              </w:rPr>
              <w:tab/>
              <w:t>RAVIMPREPARAADI NIMETUS</w:t>
            </w:r>
          </w:p>
        </w:tc>
      </w:tr>
    </w:tbl>
    <w:p w:rsidR="000B00A3" w:rsidRPr="00E9145D" w:rsidRDefault="000B00A3" w:rsidP="00055E07">
      <w:pPr>
        <w:spacing w:line="240" w:lineRule="auto"/>
        <w:rPr>
          <w:szCs w:val="22"/>
          <w:lang w:val="et-EE"/>
        </w:rPr>
      </w:pPr>
    </w:p>
    <w:p w:rsidR="000B00A3" w:rsidRPr="00E9145D" w:rsidRDefault="000B00A3" w:rsidP="00055E07">
      <w:pPr>
        <w:pStyle w:val="Text"/>
        <w:widowControl w:val="0"/>
        <w:tabs>
          <w:tab w:val="left" w:pos="567"/>
        </w:tabs>
        <w:spacing w:before="0"/>
        <w:jc w:val="left"/>
        <w:rPr>
          <w:sz w:val="22"/>
          <w:szCs w:val="22"/>
          <w:lang w:val="et-EE"/>
        </w:rPr>
      </w:pPr>
      <w:r w:rsidRPr="00E9145D">
        <w:rPr>
          <w:sz w:val="22"/>
          <w:szCs w:val="22"/>
          <w:lang w:val="et-EE"/>
        </w:rPr>
        <w:t xml:space="preserve">Stalevo 50 mg/12,5 mg/200 mg </w:t>
      </w:r>
      <w:r w:rsidR="0003276D" w:rsidRPr="00E9145D">
        <w:rPr>
          <w:sz w:val="22"/>
          <w:szCs w:val="22"/>
          <w:lang w:val="et-EE"/>
        </w:rPr>
        <w:t>õhukese polümeerikattega</w:t>
      </w:r>
      <w:r w:rsidRPr="00E9145D">
        <w:rPr>
          <w:sz w:val="22"/>
          <w:szCs w:val="22"/>
          <w:lang w:val="et-EE"/>
        </w:rPr>
        <w:t xml:space="preserve"> tabletid</w:t>
      </w:r>
    </w:p>
    <w:p w:rsidR="000B00A3" w:rsidRPr="00E9145D" w:rsidRDefault="000B2135" w:rsidP="00055E07">
      <w:pPr>
        <w:spacing w:line="240" w:lineRule="auto"/>
        <w:rPr>
          <w:szCs w:val="22"/>
          <w:lang w:val="et-EE"/>
        </w:rPr>
      </w:pPr>
      <w:r w:rsidRPr="00E9145D">
        <w:rPr>
          <w:szCs w:val="22"/>
          <w:lang w:val="et-EE"/>
        </w:rPr>
        <w:t>l</w:t>
      </w:r>
      <w:r w:rsidR="000B00A3" w:rsidRPr="00E9145D">
        <w:rPr>
          <w:szCs w:val="22"/>
          <w:lang w:val="et-EE"/>
        </w:rPr>
        <w:t>evodopa/karbidopa/entakapoon</w:t>
      </w:r>
    </w:p>
    <w:p w:rsidR="000B00A3" w:rsidRPr="00E9145D" w:rsidRDefault="000B00A3" w:rsidP="00055E07">
      <w:pPr>
        <w:spacing w:line="240" w:lineRule="auto"/>
        <w:rPr>
          <w:szCs w:val="22"/>
          <w:lang w:val="et-EE"/>
        </w:rPr>
      </w:pPr>
    </w:p>
    <w:p w:rsidR="000B00A3" w:rsidRPr="00E9145D" w:rsidRDefault="000B00A3" w:rsidP="00055E07">
      <w:pPr>
        <w:spacing w:line="240" w:lineRule="auto"/>
        <w:rPr>
          <w:szCs w:val="22"/>
          <w:lang w:val="et-E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0B00A3" w:rsidRPr="00E9145D">
        <w:tblPrEx>
          <w:tblCellMar>
            <w:top w:w="0" w:type="dxa"/>
            <w:bottom w:w="0" w:type="dxa"/>
          </w:tblCellMar>
        </w:tblPrEx>
        <w:tc>
          <w:tcPr>
            <w:tcW w:w="9287" w:type="dxa"/>
          </w:tcPr>
          <w:p w:rsidR="000B00A3" w:rsidRPr="00E9145D" w:rsidRDefault="000B00A3" w:rsidP="00055E07">
            <w:pPr>
              <w:spacing w:line="240" w:lineRule="auto"/>
              <w:ind w:left="567" w:hanging="567"/>
              <w:rPr>
                <w:b/>
                <w:szCs w:val="22"/>
                <w:lang w:val="et-EE"/>
              </w:rPr>
            </w:pPr>
            <w:r w:rsidRPr="00E9145D">
              <w:rPr>
                <w:b/>
                <w:szCs w:val="22"/>
                <w:lang w:val="et-EE"/>
              </w:rPr>
              <w:t>2.</w:t>
            </w:r>
            <w:r w:rsidRPr="00E9145D">
              <w:rPr>
                <w:b/>
                <w:szCs w:val="22"/>
                <w:lang w:val="et-EE"/>
              </w:rPr>
              <w:tab/>
              <w:t xml:space="preserve">TOIMEAINE(TE) SISALDUS </w:t>
            </w:r>
          </w:p>
        </w:tc>
      </w:tr>
    </w:tbl>
    <w:p w:rsidR="000B00A3" w:rsidRPr="00E9145D" w:rsidRDefault="000B00A3" w:rsidP="00055E07">
      <w:pPr>
        <w:spacing w:line="240" w:lineRule="auto"/>
        <w:rPr>
          <w:szCs w:val="22"/>
          <w:lang w:val="et-EE"/>
        </w:rPr>
      </w:pPr>
    </w:p>
    <w:p w:rsidR="000B00A3" w:rsidRPr="00E9145D" w:rsidRDefault="000B00A3" w:rsidP="00055E07">
      <w:pPr>
        <w:spacing w:line="240" w:lineRule="auto"/>
        <w:rPr>
          <w:szCs w:val="22"/>
          <w:lang w:val="et-EE"/>
        </w:rPr>
      </w:pPr>
      <w:r w:rsidRPr="00E9145D">
        <w:rPr>
          <w:szCs w:val="22"/>
          <w:lang w:val="et-EE"/>
        </w:rPr>
        <w:t xml:space="preserve">Iga </w:t>
      </w:r>
      <w:r w:rsidR="0003276D" w:rsidRPr="00E9145D">
        <w:rPr>
          <w:szCs w:val="22"/>
          <w:lang w:val="et-EE"/>
        </w:rPr>
        <w:t xml:space="preserve">õhukese polümeerikattega </w:t>
      </w:r>
      <w:r w:rsidRPr="00E9145D">
        <w:rPr>
          <w:szCs w:val="22"/>
          <w:lang w:val="et-EE"/>
        </w:rPr>
        <w:t>tablett sisaldab 50</w:t>
      </w:r>
      <w:r w:rsidR="00187B78" w:rsidRPr="00E9145D">
        <w:rPr>
          <w:szCs w:val="22"/>
          <w:lang w:val="et-EE"/>
        </w:rPr>
        <w:t> </w:t>
      </w:r>
      <w:r w:rsidRPr="00E9145D">
        <w:rPr>
          <w:szCs w:val="22"/>
          <w:lang w:val="et-EE"/>
        </w:rPr>
        <w:t>mg levodopat, 12,5</w:t>
      </w:r>
      <w:r w:rsidR="00187B78" w:rsidRPr="00E9145D">
        <w:rPr>
          <w:szCs w:val="22"/>
          <w:lang w:val="et-EE"/>
        </w:rPr>
        <w:t> </w:t>
      </w:r>
      <w:r w:rsidRPr="00E9145D">
        <w:rPr>
          <w:szCs w:val="22"/>
          <w:lang w:val="et-EE"/>
        </w:rPr>
        <w:t>mg karbidopat ja 200</w:t>
      </w:r>
      <w:r w:rsidR="00187B78" w:rsidRPr="00E9145D">
        <w:rPr>
          <w:szCs w:val="22"/>
          <w:lang w:val="et-EE"/>
        </w:rPr>
        <w:t> </w:t>
      </w:r>
      <w:r w:rsidRPr="00E9145D">
        <w:rPr>
          <w:szCs w:val="22"/>
          <w:lang w:val="et-EE"/>
        </w:rPr>
        <w:t>mg entakapooni.</w:t>
      </w:r>
    </w:p>
    <w:p w:rsidR="000B00A3" w:rsidRPr="00E9145D" w:rsidRDefault="000B00A3" w:rsidP="00055E07">
      <w:pPr>
        <w:spacing w:line="240" w:lineRule="auto"/>
        <w:rPr>
          <w:szCs w:val="22"/>
          <w:lang w:val="et-EE"/>
        </w:rPr>
      </w:pPr>
    </w:p>
    <w:p w:rsidR="000B00A3" w:rsidRPr="00E9145D" w:rsidRDefault="000B00A3" w:rsidP="00055E07">
      <w:pPr>
        <w:spacing w:line="240" w:lineRule="auto"/>
        <w:rPr>
          <w:szCs w:val="22"/>
          <w:lang w:val="et-E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0B00A3" w:rsidRPr="00E9145D">
        <w:tblPrEx>
          <w:tblCellMar>
            <w:top w:w="0" w:type="dxa"/>
            <w:bottom w:w="0" w:type="dxa"/>
          </w:tblCellMar>
        </w:tblPrEx>
        <w:tc>
          <w:tcPr>
            <w:tcW w:w="9287" w:type="dxa"/>
          </w:tcPr>
          <w:p w:rsidR="000B00A3" w:rsidRPr="00E9145D" w:rsidRDefault="000B00A3" w:rsidP="00055E07">
            <w:pPr>
              <w:spacing w:line="240" w:lineRule="auto"/>
              <w:ind w:left="567" w:hanging="567"/>
              <w:rPr>
                <w:b/>
                <w:szCs w:val="22"/>
                <w:lang w:val="et-EE"/>
              </w:rPr>
            </w:pPr>
            <w:r w:rsidRPr="00E9145D">
              <w:rPr>
                <w:b/>
                <w:szCs w:val="22"/>
                <w:lang w:val="et-EE"/>
              </w:rPr>
              <w:t>3.</w:t>
            </w:r>
            <w:r w:rsidRPr="00E9145D">
              <w:rPr>
                <w:b/>
                <w:szCs w:val="22"/>
                <w:lang w:val="et-EE"/>
              </w:rPr>
              <w:tab/>
              <w:t xml:space="preserve">ABIAINED </w:t>
            </w:r>
          </w:p>
        </w:tc>
      </w:tr>
    </w:tbl>
    <w:p w:rsidR="000B00A3" w:rsidRPr="00E9145D" w:rsidRDefault="000B00A3" w:rsidP="00055E07">
      <w:pPr>
        <w:spacing w:line="240" w:lineRule="auto"/>
        <w:rPr>
          <w:szCs w:val="22"/>
          <w:lang w:val="et-EE"/>
        </w:rPr>
      </w:pPr>
    </w:p>
    <w:p w:rsidR="000B00A3" w:rsidRPr="00E9145D" w:rsidRDefault="000B00A3" w:rsidP="00055E07">
      <w:pPr>
        <w:spacing w:line="240" w:lineRule="auto"/>
        <w:rPr>
          <w:szCs w:val="22"/>
          <w:lang w:val="et-EE"/>
        </w:rPr>
      </w:pPr>
      <w:r w:rsidRPr="00E9145D">
        <w:rPr>
          <w:szCs w:val="22"/>
          <w:lang w:val="et-EE"/>
        </w:rPr>
        <w:t>Sisaldab sahharoosi.</w:t>
      </w:r>
    </w:p>
    <w:p w:rsidR="000B00A3" w:rsidRPr="00E9145D" w:rsidRDefault="000B00A3" w:rsidP="00055E07">
      <w:pPr>
        <w:spacing w:line="240" w:lineRule="auto"/>
        <w:rPr>
          <w:szCs w:val="22"/>
          <w:lang w:val="et-EE"/>
        </w:rPr>
      </w:pPr>
    </w:p>
    <w:p w:rsidR="004B5D36" w:rsidRPr="00E9145D" w:rsidRDefault="004B5D36" w:rsidP="00055E07">
      <w:pPr>
        <w:spacing w:line="240" w:lineRule="auto"/>
        <w:rPr>
          <w:szCs w:val="22"/>
          <w:lang w:val="et-E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0B00A3" w:rsidRPr="00E9145D">
        <w:tblPrEx>
          <w:tblCellMar>
            <w:top w:w="0" w:type="dxa"/>
            <w:bottom w:w="0" w:type="dxa"/>
          </w:tblCellMar>
        </w:tblPrEx>
        <w:tc>
          <w:tcPr>
            <w:tcW w:w="9287" w:type="dxa"/>
          </w:tcPr>
          <w:p w:rsidR="000B00A3" w:rsidRPr="00E9145D" w:rsidRDefault="000B00A3" w:rsidP="00055E07">
            <w:pPr>
              <w:spacing w:line="240" w:lineRule="auto"/>
              <w:ind w:left="567" w:hanging="567"/>
              <w:rPr>
                <w:b/>
                <w:szCs w:val="22"/>
                <w:lang w:val="et-EE"/>
              </w:rPr>
            </w:pPr>
            <w:r w:rsidRPr="00E9145D">
              <w:rPr>
                <w:b/>
                <w:szCs w:val="22"/>
                <w:lang w:val="et-EE"/>
              </w:rPr>
              <w:t>4.</w:t>
            </w:r>
            <w:r w:rsidRPr="00E9145D">
              <w:rPr>
                <w:b/>
                <w:szCs w:val="22"/>
                <w:lang w:val="et-EE"/>
              </w:rPr>
              <w:tab/>
              <w:t>RAVIMVORM JA PAKENDI SUURUS</w:t>
            </w:r>
          </w:p>
        </w:tc>
      </w:tr>
    </w:tbl>
    <w:p w:rsidR="000B00A3" w:rsidRPr="00E9145D" w:rsidRDefault="000B00A3" w:rsidP="00055E07">
      <w:pPr>
        <w:spacing w:line="240" w:lineRule="auto"/>
        <w:rPr>
          <w:szCs w:val="22"/>
          <w:lang w:val="et-EE"/>
        </w:rPr>
      </w:pPr>
    </w:p>
    <w:p w:rsidR="00522326" w:rsidRPr="009F4F3A" w:rsidRDefault="00522326" w:rsidP="00055E07">
      <w:pPr>
        <w:spacing w:line="240" w:lineRule="auto"/>
        <w:rPr>
          <w:i/>
          <w:szCs w:val="22"/>
          <w:lang w:val="et-EE"/>
        </w:rPr>
      </w:pPr>
      <w:r w:rsidRPr="009F4F3A">
        <w:rPr>
          <w:i/>
          <w:szCs w:val="22"/>
          <w:highlight w:val="lightGray"/>
          <w:lang w:val="et-EE"/>
        </w:rPr>
        <w:t>Karp</w:t>
      </w:r>
    </w:p>
    <w:p w:rsidR="000B00A3" w:rsidRPr="00E9145D" w:rsidRDefault="000B00A3" w:rsidP="00055E07">
      <w:pPr>
        <w:spacing w:line="240" w:lineRule="auto"/>
        <w:rPr>
          <w:szCs w:val="22"/>
          <w:lang w:val="et-EE"/>
        </w:rPr>
      </w:pPr>
      <w:r w:rsidRPr="00E9145D">
        <w:rPr>
          <w:szCs w:val="22"/>
          <w:lang w:val="et-EE"/>
        </w:rPr>
        <w:t>10 õhukese polümeerikattega tabletti</w:t>
      </w:r>
    </w:p>
    <w:p w:rsidR="000B00A3" w:rsidRPr="00E9145D" w:rsidRDefault="000B00A3" w:rsidP="00055E07">
      <w:pPr>
        <w:spacing w:line="240" w:lineRule="auto"/>
        <w:rPr>
          <w:szCs w:val="22"/>
          <w:highlight w:val="lightGray"/>
          <w:lang w:val="et-EE"/>
        </w:rPr>
      </w:pPr>
      <w:r w:rsidRPr="00E9145D">
        <w:rPr>
          <w:szCs w:val="22"/>
          <w:highlight w:val="lightGray"/>
          <w:lang w:val="et-EE"/>
        </w:rPr>
        <w:t>30 õhukese polümeerikattega tabletti</w:t>
      </w:r>
    </w:p>
    <w:p w:rsidR="000B00A3" w:rsidRPr="00E9145D" w:rsidRDefault="000B00A3" w:rsidP="00055E07">
      <w:pPr>
        <w:spacing w:line="240" w:lineRule="auto"/>
        <w:rPr>
          <w:szCs w:val="22"/>
          <w:highlight w:val="lightGray"/>
          <w:lang w:val="et-EE"/>
        </w:rPr>
      </w:pPr>
      <w:r w:rsidRPr="00E9145D">
        <w:rPr>
          <w:szCs w:val="22"/>
          <w:highlight w:val="lightGray"/>
          <w:lang w:val="et-EE"/>
        </w:rPr>
        <w:t>100 õhukese polümeerikattega tabletti</w:t>
      </w:r>
    </w:p>
    <w:p w:rsidR="000B00A3" w:rsidRPr="00E9145D" w:rsidRDefault="000B00A3" w:rsidP="00055E07">
      <w:pPr>
        <w:spacing w:line="240" w:lineRule="auto"/>
        <w:rPr>
          <w:szCs w:val="22"/>
          <w:highlight w:val="lightGray"/>
          <w:lang w:val="et-EE"/>
        </w:rPr>
      </w:pPr>
      <w:r w:rsidRPr="00E9145D">
        <w:rPr>
          <w:szCs w:val="22"/>
          <w:highlight w:val="lightGray"/>
          <w:lang w:val="et-EE"/>
        </w:rPr>
        <w:t>130 õhukese polümeerikattega tabletti</w:t>
      </w:r>
    </w:p>
    <w:p w:rsidR="000B00A3" w:rsidRPr="00E9145D" w:rsidRDefault="000B00A3" w:rsidP="00055E07">
      <w:pPr>
        <w:spacing w:line="240" w:lineRule="auto"/>
        <w:rPr>
          <w:szCs w:val="22"/>
          <w:highlight w:val="lightGray"/>
          <w:lang w:val="et-EE"/>
        </w:rPr>
      </w:pPr>
      <w:r w:rsidRPr="00E9145D">
        <w:rPr>
          <w:szCs w:val="22"/>
          <w:highlight w:val="lightGray"/>
          <w:lang w:val="et-EE"/>
        </w:rPr>
        <w:t>175 õhukese polümeerikattega tabletti</w:t>
      </w:r>
    </w:p>
    <w:p w:rsidR="000B00A3" w:rsidRPr="00E9145D" w:rsidRDefault="000B00A3" w:rsidP="00055E07">
      <w:pPr>
        <w:spacing w:line="240" w:lineRule="auto"/>
        <w:rPr>
          <w:szCs w:val="22"/>
          <w:lang w:val="et-EE"/>
        </w:rPr>
      </w:pPr>
      <w:r w:rsidRPr="00E9145D">
        <w:rPr>
          <w:szCs w:val="22"/>
          <w:highlight w:val="lightGray"/>
          <w:lang w:val="et-EE"/>
        </w:rPr>
        <w:t>250 õhukese polümeerikattega tabletti</w:t>
      </w:r>
    </w:p>
    <w:p w:rsidR="000B00A3" w:rsidRDefault="000B00A3" w:rsidP="00055E07">
      <w:pPr>
        <w:spacing w:line="240" w:lineRule="auto"/>
        <w:rPr>
          <w:szCs w:val="22"/>
          <w:lang w:val="et-EE"/>
        </w:rPr>
      </w:pPr>
    </w:p>
    <w:p w:rsidR="00522326" w:rsidRPr="009F4F3A" w:rsidRDefault="00522326" w:rsidP="00055E07">
      <w:pPr>
        <w:spacing w:line="240" w:lineRule="auto"/>
        <w:rPr>
          <w:i/>
          <w:szCs w:val="22"/>
          <w:lang w:val="et-EE"/>
        </w:rPr>
      </w:pPr>
      <w:r w:rsidRPr="009F4F3A">
        <w:rPr>
          <w:i/>
          <w:szCs w:val="22"/>
          <w:highlight w:val="lightGray"/>
          <w:lang w:val="et-EE"/>
        </w:rPr>
        <w:t>Silt</w:t>
      </w:r>
    </w:p>
    <w:p w:rsidR="00522326" w:rsidRPr="00E9145D" w:rsidRDefault="00522326" w:rsidP="00522326">
      <w:pPr>
        <w:spacing w:line="240" w:lineRule="auto"/>
        <w:rPr>
          <w:szCs w:val="22"/>
          <w:lang w:val="et-EE"/>
        </w:rPr>
      </w:pPr>
      <w:r w:rsidRPr="00E9145D">
        <w:rPr>
          <w:szCs w:val="22"/>
          <w:lang w:val="et-EE"/>
        </w:rPr>
        <w:t>10 tabletti</w:t>
      </w:r>
    </w:p>
    <w:p w:rsidR="00522326" w:rsidRPr="00E9145D" w:rsidRDefault="00522326" w:rsidP="00522326">
      <w:pPr>
        <w:spacing w:line="240" w:lineRule="auto"/>
        <w:rPr>
          <w:szCs w:val="22"/>
          <w:highlight w:val="lightGray"/>
          <w:lang w:val="et-EE"/>
        </w:rPr>
      </w:pPr>
      <w:r w:rsidRPr="00E9145D">
        <w:rPr>
          <w:szCs w:val="22"/>
          <w:highlight w:val="lightGray"/>
          <w:lang w:val="et-EE"/>
        </w:rPr>
        <w:t>30 tabletti</w:t>
      </w:r>
    </w:p>
    <w:p w:rsidR="00522326" w:rsidRPr="00E9145D" w:rsidRDefault="00522326" w:rsidP="00522326">
      <w:pPr>
        <w:spacing w:line="240" w:lineRule="auto"/>
        <w:rPr>
          <w:szCs w:val="22"/>
          <w:highlight w:val="lightGray"/>
          <w:lang w:val="et-EE"/>
        </w:rPr>
      </w:pPr>
      <w:r w:rsidRPr="00E9145D">
        <w:rPr>
          <w:szCs w:val="22"/>
          <w:highlight w:val="lightGray"/>
          <w:lang w:val="et-EE"/>
        </w:rPr>
        <w:t>100 tabletti</w:t>
      </w:r>
    </w:p>
    <w:p w:rsidR="00522326" w:rsidRPr="00E9145D" w:rsidRDefault="00522326" w:rsidP="00522326">
      <w:pPr>
        <w:spacing w:line="240" w:lineRule="auto"/>
        <w:rPr>
          <w:szCs w:val="22"/>
          <w:highlight w:val="lightGray"/>
          <w:lang w:val="et-EE"/>
        </w:rPr>
      </w:pPr>
      <w:r w:rsidRPr="00E9145D">
        <w:rPr>
          <w:szCs w:val="22"/>
          <w:highlight w:val="lightGray"/>
          <w:lang w:val="et-EE"/>
        </w:rPr>
        <w:t>130 tabletti</w:t>
      </w:r>
    </w:p>
    <w:p w:rsidR="00522326" w:rsidRPr="00E9145D" w:rsidRDefault="00522326" w:rsidP="00522326">
      <w:pPr>
        <w:spacing w:line="240" w:lineRule="auto"/>
        <w:rPr>
          <w:szCs w:val="22"/>
          <w:highlight w:val="lightGray"/>
          <w:lang w:val="et-EE"/>
        </w:rPr>
      </w:pPr>
      <w:r w:rsidRPr="00E9145D">
        <w:rPr>
          <w:szCs w:val="22"/>
          <w:highlight w:val="lightGray"/>
          <w:lang w:val="et-EE"/>
        </w:rPr>
        <w:t>175 tabletti</w:t>
      </w:r>
    </w:p>
    <w:p w:rsidR="00522326" w:rsidRPr="00E9145D" w:rsidRDefault="00522326" w:rsidP="00522326">
      <w:pPr>
        <w:spacing w:line="240" w:lineRule="auto"/>
        <w:rPr>
          <w:szCs w:val="22"/>
          <w:lang w:val="et-EE"/>
        </w:rPr>
      </w:pPr>
      <w:r w:rsidRPr="00E9145D">
        <w:rPr>
          <w:szCs w:val="22"/>
          <w:highlight w:val="lightGray"/>
          <w:lang w:val="et-EE"/>
        </w:rPr>
        <w:t>250 tabletti</w:t>
      </w:r>
    </w:p>
    <w:p w:rsidR="00522326" w:rsidRPr="00E9145D" w:rsidRDefault="00522326" w:rsidP="00055E07">
      <w:pPr>
        <w:spacing w:line="240" w:lineRule="auto"/>
        <w:rPr>
          <w:szCs w:val="22"/>
          <w:lang w:val="et-EE"/>
        </w:rPr>
      </w:pPr>
    </w:p>
    <w:p w:rsidR="000B00A3" w:rsidRPr="00E9145D" w:rsidRDefault="000B00A3" w:rsidP="00055E07">
      <w:pPr>
        <w:spacing w:line="240" w:lineRule="auto"/>
        <w:rPr>
          <w:szCs w:val="22"/>
          <w:lang w:val="et-E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0B00A3" w:rsidRPr="00E9145D">
        <w:tblPrEx>
          <w:tblCellMar>
            <w:top w:w="0" w:type="dxa"/>
            <w:bottom w:w="0" w:type="dxa"/>
          </w:tblCellMar>
        </w:tblPrEx>
        <w:tc>
          <w:tcPr>
            <w:tcW w:w="9287" w:type="dxa"/>
          </w:tcPr>
          <w:p w:rsidR="000B00A3" w:rsidRPr="00E9145D" w:rsidRDefault="000B00A3" w:rsidP="00055E07">
            <w:pPr>
              <w:spacing w:line="240" w:lineRule="auto"/>
              <w:ind w:left="567" w:hanging="567"/>
              <w:rPr>
                <w:b/>
                <w:szCs w:val="22"/>
                <w:lang w:val="et-EE"/>
              </w:rPr>
            </w:pPr>
            <w:r w:rsidRPr="00E9145D">
              <w:rPr>
                <w:b/>
                <w:szCs w:val="22"/>
                <w:lang w:val="et-EE"/>
              </w:rPr>
              <w:t>5.</w:t>
            </w:r>
            <w:r w:rsidRPr="00E9145D">
              <w:rPr>
                <w:b/>
                <w:szCs w:val="22"/>
                <w:lang w:val="et-EE"/>
              </w:rPr>
              <w:tab/>
              <w:t>MANUSTAMISVIIS JA -TEE</w:t>
            </w:r>
            <w:r w:rsidR="00292FAE" w:rsidRPr="00E9145D">
              <w:rPr>
                <w:b/>
                <w:bCs/>
                <w:color w:val="000000"/>
                <w:szCs w:val="22"/>
                <w:lang w:val="et-EE"/>
              </w:rPr>
              <w:t>(D)</w:t>
            </w:r>
          </w:p>
        </w:tc>
      </w:tr>
    </w:tbl>
    <w:p w:rsidR="000B00A3" w:rsidRPr="00E9145D" w:rsidRDefault="000B00A3" w:rsidP="00055E07">
      <w:pPr>
        <w:spacing w:line="240" w:lineRule="auto"/>
        <w:rPr>
          <w:szCs w:val="22"/>
          <w:lang w:val="et-EE"/>
        </w:rPr>
      </w:pPr>
    </w:p>
    <w:p w:rsidR="00442CA2" w:rsidRPr="00E9145D" w:rsidRDefault="00442CA2" w:rsidP="00055E07">
      <w:pPr>
        <w:spacing w:line="240" w:lineRule="auto"/>
        <w:rPr>
          <w:szCs w:val="22"/>
          <w:lang w:val="et-EE"/>
        </w:rPr>
      </w:pPr>
      <w:r w:rsidRPr="00E9145D">
        <w:rPr>
          <w:szCs w:val="22"/>
          <w:lang w:val="et-EE"/>
        </w:rPr>
        <w:t>Enne ravimi kasutamist lugege pakendi infolehte.</w:t>
      </w:r>
    </w:p>
    <w:p w:rsidR="000B00A3" w:rsidRPr="00E9145D" w:rsidRDefault="000B00A3" w:rsidP="00055E07">
      <w:pPr>
        <w:spacing w:line="240" w:lineRule="auto"/>
        <w:rPr>
          <w:szCs w:val="22"/>
          <w:lang w:val="et-EE"/>
        </w:rPr>
      </w:pPr>
      <w:r w:rsidRPr="00E9145D">
        <w:rPr>
          <w:szCs w:val="22"/>
          <w:lang w:val="et-EE"/>
        </w:rPr>
        <w:t>Suukaudne.</w:t>
      </w:r>
    </w:p>
    <w:p w:rsidR="000B00A3" w:rsidRPr="00E9145D" w:rsidRDefault="000B00A3" w:rsidP="00055E07">
      <w:pPr>
        <w:spacing w:line="240" w:lineRule="auto"/>
        <w:rPr>
          <w:szCs w:val="22"/>
          <w:lang w:val="et-EE"/>
        </w:rPr>
      </w:pPr>
    </w:p>
    <w:p w:rsidR="009C62BC" w:rsidRPr="00E9145D" w:rsidRDefault="009C62BC" w:rsidP="00055E07">
      <w:pPr>
        <w:spacing w:line="240" w:lineRule="auto"/>
        <w:rPr>
          <w:szCs w:val="22"/>
          <w:lang w:val="et-E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0B00A3" w:rsidRPr="00E9145D">
        <w:tblPrEx>
          <w:tblCellMar>
            <w:top w:w="0" w:type="dxa"/>
            <w:bottom w:w="0" w:type="dxa"/>
          </w:tblCellMar>
        </w:tblPrEx>
        <w:tc>
          <w:tcPr>
            <w:tcW w:w="9287" w:type="dxa"/>
          </w:tcPr>
          <w:p w:rsidR="000B00A3" w:rsidRPr="00E9145D" w:rsidRDefault="000B00A3" w:rsidP="00055E07">
            <w:pPr>
              <w:spacing w:line="240" w:lineRule="auto"/>
              <w:ind w:left="567" w:hanging="567"/>
              <w:rPr>
                <w:b/>
                <w:szCs w:val="22"/>
                <w:lang w:val="et-EE"/>
              </w:rPr>
            </w:pPr>
            <w:r w:rsidRPr="00E9145D">
              <w:rPr>
                <w:b/>
                <w:szCs w:val="22"/>
                <w:lang w:val="et-EE"/>
              </w:rPr>
              <w:t>6.</w:t>
            </w:r>
            <w:r w:rsidRPr="00E9145D">
              <w:rPr>
                <w:b/>
                <w:szCs w:val="22"/>
                <w:lang w:val="et-EE"/>
              </w:rPr>
              <w:tab/>
              <w:t>ERIHOIATUS, ET RAVIMIT TULEB HOIDA LASTE EEST VARJATUD JA KÄTTESAAMATUS KOHAS</w:t>
            </w:r>
          </w:p>
        </w:tc>
      </w:tr>
    </w:tbl>
    <w:p w:rsidR="000B00A3" w:rsidRPr="00E9145D" w:rsidRDefault="000B00A3" w:rsidP="00055E07">
      <w:pPr>
        <w:spacing w:line="240" w:lineRule="auto"/>
        <w:rPr>
          <w:szCs w:val="22"/>
          <w:lang w:val="et-EE"/>
        </w:rPr>
      </w:pPr>
    </w:p>
    <w:p w:rsidR="000B00A3" w:rsidRPr="00E9145D" w:rsidRDefault="000B00A3" w:rsidP="00055E07">
      <w:pPr>
        <w:spacing w:line="240" w:lineRule="auto"/>
        <w:rPr>
          <w:szCs w:val="22"/>
          <w:lang w:val="et-EE"/>
        </w:rPr>
      </w:pPr>
      <w:r w:rsidRPr="00E9145D">
        <w:rPr>
          <w:szCs w:val="22"/>
          <w:lang w:val="et-EE"/>
        </w:rPr>
        <w:t>Hoida laste eest varjatud ja kättesaamatus kohas.</w:t>
      </w:r>
    </w:p>
    <w:p w:rsidR="000B00A3" w:rsidRPr="00E9145D" w:rsidRDefault="000B00A3" w:rsidP="00055E07">
      <w:pPr>
        <w:spacing w:line="240" w:lineRule="auto"/>
        <w:rPr>
          <w:szCs w:val="22"/>
          <w:lang w:val="et-EE"/>
        </w:rPr>
      </w:pPr>
    </w:p>
    <w:p w:rsidR="000B00A3" w:rsidRPr="00E9145D" w:rsidRDefault="000B00A3" w:rsidP="00055E07">
      <w:pPr>
        <w:spacing w:line="240" w:lineRule="auto"/>
        <w:rPr>
          <w:szCs w:val="22"/>
          <w:lang w:val="et-E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0B00A3" w:rsidRPr="00E9145D">
        <w:tblPrEx>
          <w:tblCellMar>
            <w:top w:w="0" w:type="dxa"/>
            <w:bottom w:w="0" w:type="dxa"/>
          </w:tblCellMar>
        </w:tblPrEx>
        <w:tc>
          <w:tcPr>
            <w:tcW w:w="9287" w:type="dxa"/>
          </w:tcPr>
          <w:p w:rsidR="000B00A3" w:rsidRPr="00E9145D" w:rsidRDefault="000B00A3" w:rsidP="00055E07">
            <w:pPr>
              <w:spacing w:line="240" w:lineRule="auto"/>
              <w:ind w:left="567" w:hanging="567"/>
              <w:rPr>
                <w:b/>
                <w:szCs w:val="22"/>
                <w:lang w:val="et-EE"/>
              </w:rPr>
            </w:pPr>
            <w:r w:rsidRPr="00E9145D">
              <w:rPr>
                <w:b/>
                <w:szCs w:val="22"/>
                <w:lang w:val="et-EE"/>
              </w:rPr>
              <w:t>7.</w:t>
            </w:r>
            <w:r w:rsidRPr="00E9145D">
              <w:rPr>
                <w:b/>
                <w:szCs w:val="22"/>
                <w:lang w:val="et-EE"/>
              </w:rPr>
              <w:tab/>
              <w:t>TEISED ERIHOIATUSED (VAJADUSEL)</w:t>
            </w:r>
          </w:p>
        </w:tc>
      </w:tr>
    </w:tbl>
    <w:p w:rsidR="000B00A3" w:rsidRPr="00E9145D" w:rsidRDefault="000B00A3" w:rsidP="00055E07">
      <w:pPr>
        <w:spacing w:line="240" w:lineRule="auto"/>
        <w:rPr>
          <w:szCs w:val="22"/>
          <w:lang w:val="et-EE"/>
        </w:rPr>
      </w:pPr>
    </w:p>
    <w:p w:rsidR="000B00A3" w:rsidRPr="00E9145D" w:rsidRDefault="000B00A3" w:rsidP="00055E07">
      <w:pPr>
        <w:spacing w:line="240" w:lineRule="auto"/>
        <w:rPr>
          <w:szCs w:val="22"/>
          <w:lang w:val="et-E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0B00A3" w:rsidRPr="00E9145D">
        <w:tblPrEx>
          <w:tblCellMar>
            <w:top w:w="0" w:type="dxa"/>
            <w:bottom w:w="0" w:type="dxa"/>
          </w:tblCellMar>
        </w:tblPrEx>
        <w:tc>
          <w:tcPr>
            <w:tcW w:w="9287" w:type="dxa"/>
          </w:tcPr>
          <w:p w:rsidR="000B00A3" w:rsidRPr="00E9145D" w:rsidRDefault="000B00A3" w:rsidP="00055E07">
            <w:pPr>
              <w:spacing w:line="240" w:lineRule="auto"/>
              <w:ind w:left="567" w:hanging="567"/>
              <w:rPr>
                <w:b/>
                <w:szCs w:val="22"/>
                <w:lang w:val="et-EE"/>
              </w:rPr>
            </w:pPr>
            <w:r w:rsidRPr="00E9145D">
              <w:rPr>
                <w:b/>
                <w:szCs w:val="22"/>
                <w:lang w:val="et-EE"/>
              </w:rPr>
              <w:t>8.</w:t>
            </w:r>
            <w:r w:rsidRPr="00E9145D">
              <w:rPr>
                <w:b/>
                <w:szCs w:val="22"/>
                <w:lang w:val="et-EE"/>
              </w:rPr>
              <w:tab/>
              <w:t>KÕLBLIKKUSAEG</w:t>
            </w:r>
          </w:p>
        </w:tc>
      </w:tr>
    </w:tbl>
    <w:p w:rsidR="000B00A3" w:rsidRPr="00E9145D" w:rsidRDefault="000B00A3" w:rsidP="00055E07">
      <w:pPr>
        <w:spacing w:line="240" w:lineRule="auto"/>
        <w:rPr>
          <w:szCs w:val="22"/>
          <w:lang w:val="et-EE"/>
        </w:rPr>
      </w:pPr>
    </w:p>
    <w:p w:rsidR="000B00A3" w:rsidRPr="00E9145D" w:rsidRDefault="00590FF1" w:rsidP="00055E07">
      <w:pPr>
        <w:spacing w:line="240" w:lineRule="auto"/>
        <w:rPr>
          <w:szCs w:val="22"/>
          <w:lang w:val="et-EE"/>
        </w:rPr>
      </w:pPr>
      <w:r>
        <w:rPr>
          <w:szCs w:val="22"/>
          <w:lang w:val="et-EE"/>
        </w:rPr>
        <w:t>EXP</w:t>
      </w:r>
    </w:p>
    <w:p w:rsidR="000B00A3" w:rsidRPr="00E9145D" w:rsidRDefault="000B00A3" w:rsidP="00055E07">
      <w:pPr>
        <w:spacing w:line="240" w:lineRule="auto"/>
        <w:rPr>
          <w:szCs w:val="22"/>
          <w:lang w:val="et-EE"/>
        </w:rPr>
      </w:pPr>
    </w:p>
    <w:p w:rsidR="000B00A3" w:rsidRPr="00E9145D" w:rsidRDefault="000B00A3" w:rsidP="00055E07">
      <w:pPr>
        <w:spacing w:line="240" w:lineRule="auto"/>
        <w:rPr>
          <w:szCs w:val="22"/>
          <w:lang w:val="et-E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0B00A3" w:rsidRPr="00E9145D">
        <w:tblPrEx>
          <w:tblCellMar>
            <w:top w:w="0" w:type="dxa"/>
            <w:bottom w:w="0" w:type="dxa"/>
          </w:tblCellMar>
        </w:tblPrEx>
        <w:tc>
          <w:tcPr>
            <w:tcW w:w="9287" w:type="dxa"/>
          </w:tcPr>
          <w:p w:rsidR="000B00A3" w:rsidRPr="00E9145D" w:rsidRDefault="000B00A3" w:rsidP="00055E07">
            <w:pPr>
              <w:spacing w:line="240" w:lineRule="auto"/>
              <w:ind w:left="567" w:hanging="567"/>
              <w:rPr>
                <w:szCs w:val="22"/>
                <w:lang w:val="et-EE"/>
              </w:rPr>
            </w:pPr>
            <w:r w:rsidRPr="00E9145D">
              <w:rPr>
                <w:b/>
                <w:szCs w:val="22"/>
                <w:lang w:val="et-EE"/>
              </w:rPr>
              <w:t>9.</w:t>
            </w:r>
            <w:r w:rsidRPr="00E9145D">
              <w:rPr>
                <w:b/>
                <w:szCs w:val="22"/>
                <w:lang w:val="et-EE"/>
              </w:rPr>
              <w:tab/>
              <w:t xml:space="preserve">SÄILITAMISE ERITINGIMUSED </w:t>
            </w:r>
          </w:p>
        </w:tc>
      </w:tr>
    </w:tbl>
    <w:p w:rsidR="000B00A3" w:rsidRPr="00E9145D" w:rsidRDefault="000B00A3" w:rsidP="0018376E">
      <w:pPr>
        <w:spacing w:line="240" w:lineRule="auto"/>
        <w:rPr>
          <w:szCs w:val="22"/>
          <w:lang w:val="et-EE"/>
        </w:rPr>
      </w:pPr>
    </w:p>
    <w:p w:rsidR="000B00A3" w:rsidRPr="00E9145D" w:rsidRDefault="000B00A3" w:rsidP="00055E07">
      <w:pPr>
        <w:spacing w:line="240" w:lineRule="auto"/>
        <w:rPr>
          <w:szCs w:val="22"/>
          <w:lang w:val="et-E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0B00A3" w:rsidRPr="00E9145D">
        <w:tblPrEx>
          <w:tblCellMar>
            <w:top w:w="0" w:type="dxa"/>
            <w:bottom w:w="0" w:type="dxa"/>
          </w:tblCellMar>
        </w:tblPrEx>
        <w:tc>
          <w:tcPr>
            <w:tcW w:w="9287" w:type="dxa"/>
          </w:tcPr>
          <w:p w:rsidR="000B00A3" w:rsidRPr="00E9145D" w:rsidRDefault="001D1C5C" w:rsidP="00055E07">
            <w:pPr>
              <w:spacing w:line="240" w:lineRule="auto"/>
              <w:ind w:left="567" w:hanging="567"/>
              <w:rPr>
                <w:b/>
                <w:szCs w:val="22"/>
                <w:lang w:val="et-EE"/>
              </w:rPr>
            </w:pPr>
            <w:r w:rsidRPr="00E9145D">
              <w:rPr>
                <w:b/>
                <w:szCs w:val="22"/>
                <w:lang w:val="et-EE"/>
              </w:rPr>
              <w:t>10.</w:t>
            </w:r>
            <w:r w:rsidRPr="00E9145D">
              <w:rPr>
                <w:b/>
                <w:szCs w:val="22"/>
                <w:lang w:val="et-EE"/>
              </w:rPr>
              <w:tab/>
            </w:r>
            <w:r w:rsidR="000B00A3" w:rsidRPr="00E9145D">
              <w:rPr>
                <w:b/>
                <w:szCs w:val="22"/>
                <w:lang w:val="et-EE"/>
              </w:rPr>
              <w:t>ERINÕUDED KASUTAMATA JÄÄNUD RAVIM</w:t>
            </w:r>
            <w:r w:rsidR="00292FAE" w:rsidRPr="00E9145D">
              <w:rPr>
                <w:b/>
                <w:szCs w:val="22"/>
                <w:lang w:val="et-EE"/>
              </w:rPr>
              <w:t>PREPARAAD</w:t>
            </w:r>
            <w:r w:rsidR="000B00A3" w:rsidRPr="00E9145D">
              <w:rPr>
                <w:b/>
                <w:szCs w:val="22"/>
                <w:lang w:val="et-EE"/>
              </w:rPr>
              <w:t xml:space="preserve">I VÕI </w:t>
            </w:r>
            <w:r w:rsidR="00292FAE" w:rsidRPr="00E9145D">
              <w:rPr>
                <w:b/>
                <w:szCs w:val="22"/>
                <w:lang w:val="et-EE"/>
              </w:rPr>
              <w:t xml:space="preserve">SELLEST TEKKINUD </w:t>
            </w:r>
            <w:r w:rsidR="000B00A3" w:rsidRPr="00E9145D">
              <w:rPr>
                <w:b/>
                <w:szCs w:val="22"/>
                <w:lang w:val="et-EE"/>
              </w:rPr>
              <w:t xml:space="preserve">JÄÄTMEMATERJALI HÄVITAMISEKS, VASTAVALT </w:t>
            </w:r>
            <w:r w:rsidR="00292FAE" w:rsidRPr="00E9145D">
              <w:rPr>
                <w:b/>
                <w:szCs w:val="22"/>
                <w:lang w:val="et-EE"/>
              </w:rPr>
              <w:t>VAJADUSELE</w:t>
            </w:r>
          </w:p>
        </w:tc>
      </w:tr>
    </w:tbl>
    <w:p w:rsidR="000B00A3" w:rsidRPr="00E9145D" w:rsidRDefault="000B00A3" w:rsidP="00055E07">
      <w:pPr>
        <w:spacing w:line="240" w:lineRule="auto"/>
        <w:rPr>
          <w:szCs w:val="22"/>
          <w:lang w:val="et-EE"/>
        </w:rPr>
      </w:pPr>
    </w:p>
    <w:p w:rsidR="000B00A3" w:rsidRPr="00E9145D" w:rsidRDefault="000B00A3" w:rsidP="00055E07">
      <w:pPr>
        <w:spacing w:line="240" w:lineRule="auto"/>
        <w:rPr>
          <w:szCs w:val="22"/>
          <w:lang w:val="et-E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0B00A3" w:rsidRPr="00E9145D">
        <w:tblPrEx>
          <w:tblCellMar>
            <w:top w:w="0" w:type="dxa"/>
            <w:bottom w:w="0" w:type="dxa"/>
          </w:tblCellMar>
        </w:tblPrEx>
        <w:tc>
          <w:tcPr>
            <w:tcW w:w="9287" w:type="dxa"/>
          </w:tcPr>
          <w:p w:rsidR="000B00A3" w:rsidRPr="00E9145D" w:rsidRDefault="000B00A3" w:rsidP="00055E07">
            <w:pPr>
              <w:spacing w:line="240" w:lineRule="auto"/>
              <w:ind w:left="567" w:hanging="567"/>
              <w:rPr>
                <w:b/>
                <w:szCs w:val="22"/>
                <w:lang w:val="et-EE"/>
              </w:rPr>
            </w:pPr>
            <w:r w:rsidRPr="00E9145D">
              <w:rPr>
                <w:b/>
                <w:szCs w:val="22"/>
                <w:lang w:val="et-EE"/>
              </w:rPr>
              <w:t>11.</w:t>
            </w:r>
            <w:r w:rsidRPr="00E9145D">
              <w:rPr>
                <w:b/>
                <w:szCs w:val="22"/>
                <w:lang w:val="et-EE"/>
              </w:rPr>
              <w:tab/>
              <w:t>MÜÜGILOA HOIDJA NIMI JA AADRESS</w:t>
            </w:r>
          </w:p>
        </w:tc>
      </w:tr>
    </w:tbl>
    <w:p w:rsidR="000B00A3" w:rsidRPr="00E9145D" w:rsidRDefault="000B00A3" w:rsidP="00055E07">
      <w:pPr>
        <w:spacing w:line="240" w:lineRule="auto"/>
        <w:rPr>
          <w:szCs w:val="22"/>
          <w:lang w:val="et-EE"/>
        </w:rPr>
      </w:pPr>
    </w:p>
    <w:p w:rsidR="006D2263" w:rsidRPr="00DC2166" w:rsidRDefault="006D2263" w:rsidP="006D2263">
      <w:pPr>
        <w:spacing w:line="240" w:lineRule="auto"/>
        <w:rPr>
          <w:i/>
          <w:szCs w:val="22"/>
          <w:lang w:val="et-EE"/>
        </w:rPr>
      </w:pPr>
      <w:r w:rsidRPr="00DC2166">
        <w:rPr>
          <w:i/>
          <w:szCs w:val="22"/>
          <w:highlight w:val="lightGray"/>
          <w:lang w:val="et-EE"/>
        </w:rPr>
        <w:t>Karp</w:t>
      </w:r>
    </w:p>
    <w:p w:rsidR="000B00A3" w:rsidRPr="00E9145D" w:rsidRDefault="000B00A3" w:rsidP="00055E07">
      <w:pPr>
        <w:spacing w:line="240" w:lineRule="auto"/>
        <w:rPr>
          <w:szCs w:val="22"/>
          <w:lang w:val="et-EE"/>
        </w:rPr>
      </w:pPr>
      <w:r w:rsidRPr="00E9145D">
        <w:rPr>
          <w:szCs w:val="22"/>
          <w:lang w:val="et-EE"/>
        </w:rPr>
        <w:t>Orion Corporation</w:t>
      </w:r>
    </w:p>
    <w:p w:rsidR="000B00A3" w:rsidRPr="00E9145D" w:rsidRDefault="000B00A3" w:rsidP="00055E07">
      <w:pPr>
        <w:spacing w:line="240" w:lineRule="auto"/>
        <w:rPr>
          <w:szCs w:val="22"/>
          <w:lang w:val="et-EE"/>
        </w:rPr>
      </w:pPr>
      <w:r w:rsidRPr="00E9145D">
        <w:rPr>
          <w:szCs w:val="22"/>
          <w:lang w:val="et-EE"/>
        </w:rPr>
        <w:t>Orionintie 1</w:t>
      </w:r>
    </w:p>
    <w:p w:rsidR="000B00A3" w:rsidRPr="00E9145D" w:rsidRDefault="000B00A3" w:rsidP="00055E07">
      <w:pPr>
        <w:spacing w:line="240" w:lineRule="auto"/>
        <w:rPr>
          <w:szCs w:val="22"/>
          <w:lang w:val="et-EE"/>
        </w:rPr>
      </w:pPr>
      <w:r w:rsidRPr="00E9145D">
        <w:rPr>
          <w:szCs w:val="22"/>
          <w:lang w:val="et-EE"/>
        </w:rPr>
        <w:t>FI-02200 E</w:t>
      </w:r>
      <w:r w:rsidR="000B2135" w:rsidRPr="00E9145D">
        <w:rPr>
          <w:szCs w:val="22"/>
          <w:lang w:val="et-EE"/>
        </w:rPr>
        <w:t>spoo</w:t>
      </w:r>
    </w:p>
    <w:p w:rsidR="000B00A3" w:rsidRPr="00E9145D" w:rsidRDefault="000B00A3" w:rsidP="00055E07">
      <w:pPr>
        <w:spacing w:line="240" w:lineRule="auto"/>
        <w:rPr>
          <w:szCs w:val="22"/>
          <w:lang w:val="et-EE"/>
        </w:rPr>
      </w:pPr>
      <w:r w:rsidRPr="00E9145D">
        <w:rPr>
          <w:szCs w:val="22"/>
          <w:lang w:val="et-EE"/>
        </w:rPr>
        <w:t>Soome</w:t>
      </w:r>
    </w:p>
    <w:p w:rsidR="000B00A3" w:rsidRDefault="000B00A3" w:rsidP="00055E07">
      <w:pPr>
        <w:spacing w:line="240" w:lineRule="auto"/>
        <w:rPr>
          <w:szCs w:val="22"/>
          <w:lang w:val="et-EE"/>
        </w:rPr>
      </w:pPr>
    </w:p>
    <w:p w:rsidR="006D2263" w:rsidRPr="009F4F3A" w:rsidRDefault="006D2263" w:rsidP="00055E07">
      <w:pPr>
        <w:spacing w:line="240" w:lineRule="auto"/>
        <w:rPr>
          <w:i/>
          <w:szCs w:val="22"/>
          <w:lang w:val="et-EE"/>
        </w:rPr>
      </w:pPr>
      <w:r w:rsidRPr="009F4F3A">
        <w:rPr>
          <w:i/>
          <w:szCs w:val="22"/>
          <w:highlight w:val="lightGray"/>
          <w:lang w:val="et-EE"/>
        </w:rPr>
        <w:t>Silt</w:t>
      </w:r>
    </w:p>
    <w:p w:rsidR="006D2263" w:rsidRDefault="006D2263" w:rsidP="006D2263">
      <w:pPr>
        <w:rPr>
          <w:szCs w:val="22"/>
          <w:lang w:val="it-IT"/>
        </w:rPr>
      </w:pPr>
      <w:r>
        <w:rPr>
          <w:szCs w:val="22"/>
          <w:lang w:val="it-IT"/>
        </w:rPr>
        <w:t>Orion Corporation</w:t>
      </w:r>
    </w:p>
    <w:p w:rsidR="006D2263" w:rsidRPr="00E9145D" w:rsidRDefault="006D2263" w:rsidP="00055E07">
      <w:pPr>
        <w:spacing w:line="240" w:lineRule="auto"/>
        <w:rPr>
          <w:szCs w:val="22"/>
          <w:lang w:val="et-EE"/>
        </w:rPr>
      </w:pPr>
    </w:p>
    <w:p w:rsidR="000B00A3" w:rsidRPr="00E9145D" w:rsidRDefault="000B00A3" w:rsidP="00055E07">
      <w:pPr>
        <w:spacing w:line="240" w:lineRule="auto"/>
        <w:rPr>
          <w:szCs w:val="22"/>
          <w:lang w:val="et-E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0B00A3" w:rsidRPr="00E9145D">
        <w:tblPrEx>
          <w:tblCellMar>
            <w:top w:w="0" w:type="dxa"/>
            <w:bottom w:w="0" w:type="dxa"/>
          </w:tblCellMar>
        </w:tblPrEx>
        <w:tc>
          <w:tcPr>
            <w:tcW w:w="9287" w:type="dxa"/>
          </w:tcPr>
          <w:p w:rsidR="000B00A3" w:rsidRPr="00E9145D" w:rsidRDefault="000B00A3" w:rsidP="00055E07">
            <w:pPr>
              <w:spacing w:line="240" w:lineRule="auto"/>
              <w:ind w:left="567" w:hanging="567"/>
              <w:rPr>
                <w:b/>
                <w:szCs w:val="22"/>
                <w:lang w:val="et-EE"/>
              </w:rPr>
            </w:pPr>
            <w:r w:rsidRPr="00E9145D">
              <w:rPr>
                <w:b/>
                <w:szCs w:val="22"/>
                <w:lang w:val="et-EE"/>
              </w:rPr>
              <w:t>12.</w:t>
            </w:r>
            <w:r w:rsidRPr="00E9145D">
              <w:rPr>
                <w:b/>
                <w:szCs w:val="22"/>
                <w:lang w:val="et-EE"/>
              </w:rPr>
              <w:tab/>
              <w:t>MÜÜGILOA NUMBER(NUMBRID)</w:t>
            </w:r>
          </w:p>
        </w:tc>
      </w:tr>
    </w:tbl>
    <w:p w:rsidR="000B00A3" w:rsidRPr="00E9145D" w:rsidRDefault="000B00A3" w:rsidP="00055E07">
      <w:pPr>
        <w:spacing w:line="240" w:lineRule="auto"/>
        <w:rPr>
          <w:szCs w:val="22"/>
          <w:lang w:val="et-EE"/>
        </w:rPr>
      </w:pPr>
    </w:p>
    <w:p w:rsidR="000B00A3" w:rsidRPr="00E9145D" w:rsidRDefault="000B00A3" w:rsidP="00055E07">
      <w:pPr>
        <w:spacing w:line="240" w:lineRule="auto"/>
        <w:rPr>
          <w:szCs w:val="22"/>
          <w:lang w:val="et-EE"/>
        </w:rPr>
      </w:pPr>
      <w:r w:rsidRPr="00E9145D">
        <w:rPr>
          <w:szCs w:val="22"/>
          <w:lang w:val="et-EE"/>
        </w:rPr>
        <w:t xml:space="preserve">EU/1/03/260/001  </w:t>
      </w:r>
      <w:r w:rsidRPr="00E9145D">
        <w:rPr>
          <w:szCs w:val="22"/>
          <w:highlight w:val="lightGray"/>
          <w:lang w:val="et-EE"/>
        </w:rPr>
        <w:t>10 õhukese polümeerikattega tabletti</w:t>
      </w:r>
    </w:p>
    <w:p w:rsidR="000B00A3" w:rsidRPr="00E9145D" w:rsidRDefault="000B00A3" w:rsidP="00055E07">
      <w:pPr>
        <w:spacing w:line="240" w:lineRule="auto"/>
        <w:rPr>
          <w:szCs w:val="22"/>
          <w:highlight w:val="lightGray"/>
          <w:lang w:val="et-EE"/>
        </w:rPr>
      </w:pPr>
      <w:r w:rsidRPr="00E9145D">
        <w:rPr>
          <w:szCs w:val="22"/>
          <w:highlight w:val="lightGray"/>
          <w:lang w:val="et-EE"/>
        </w:rPr>
        <w:t>EU/1/03/260/002  30 õhukese polümeerikattega tabletti</w:t>
      </w:r>
    </w:p>
    <w:p w:rsidR="000B00A3" w:rsidRPr="00E9145D" w:rsidRDefault="000B00A3" w:rsidP="00055E07">
      <w:pPr>
        <w:spacing w:line="240" w:lineRule="auto"/>
        <w:rPr>
          <w:szCs w:val="22"/>
          <w:highlight w:val="lightGray"/>
          <w:lang w:val="et-EE"/>
        </w:rPr>
      </w:pPr>
      <w:r w:rsidRPr="00E9145D">
        <w:rPr>
          <w:szCs w:val="22"/>
          <w:highlight w:val="lightGray"/>
          <w:lang w:val="et-EE"/>
        </w:rPr>
        <w:t>EU/1/03/260/003  100 õhukese polümeerikattega tabletti</w:t>
      </w:r>
    </w:p>
    <w:p w:rsidR="000B00A3" w:rsidRPr="00E9145D" w:rsidRDefault="000B00A3" w:rsidP="00055E07">
      <w:pPr>
        <w:spacing w:line="240" w:lineRule="auto"/>
        <w:rPr>
          <w:szCs w:val="22"/>
          <w:highlight w:val="lightGray"/>
          <w:lang w:val="et-EE"/>
        </w:rPr>
      </w:pPr>
      <w:r w:rsidRPr="00E9145D">
        <w:rPr>
          <w:szCs w:val="22"/>
          <w:highlight w:val="lightGray"/>
          <w:lang w:val="et-EE"/>
        </w:rPr>
        <w:t>EU/1/03/260/004  250 õhukese polümeerikattega tabletti</w:t>
      </w:r>
    </w:p>
    <w:p w:rsidR="000B00A3" w:rsidRPr="00E9145D" w:rsidRDefault="000B00A3" w:rsidP="00055E07">
      <w:pPr>
        <w:spacing w:line="240" w:lineRule="auto"/>
        <w:rPr>
          <w:szCs w:val="22"/>
          <w:lang w:val="et-EE"/>
        </w:rPr>
      </w:pPr>
      <w:r w:rsidRPr="00E9145D">
        <w:rPr>
          <w:szCs w:val="22"/>
          <w:highlight w:val="lightGray"/>
          <w:lang w:val="et-EE"/>
        </w:rPr>
        <w:t>EU/1/03/260/013  175 õhukese polümeerikattega tabletti</w:t>
      </w:r>
    </w:p>
    <w:p w:rsidR="000B00A3" w:rsidRPr="00E9145D" w:rsidRDefault="000B00A3" w:rsidP="00055E07">
      <w:pPr>
        <w:spacing w:line="240" w:lineRule="auto"/>
        <w:rPr>
          <w:szCs w:val="22"/>
          <w:lang w:val="et-EE"/>
        </w:rPr>
      </w:pPr>
      <w:r w:rsidRPr="00E9145D">
        <w:rPr>
          <w:szCs w:val="22"/>
          <w:highlight w:val="lightGray"/>
          <w:lang w:val="et-EE"/>
        </w:rPr>
        <w:t>EU/1/03/260/016 130 õhukese polümeerikattega tabletti</w:t>
      </w:r>
    </w:p>
    <w:p w:rsidR="000B00A3" w:rsidRPr="00E9145D" w:rsidRDefault="000B00A3" w:rsidP="00055E07">
      <w:pPr>
        <w:spacing w:line="240" w:lineRule="auto"/>
        <w:rPr>
          <w:szCs w:val="22"/>
          <w:lang w:val="et-EE"/>
        </w:rPr>
      </w:pPr>
    </w:p>
    <w:p w:rsidR="000B00A3" w:rsidRPr="00E9145D" w:rsidRDefault="000B00A3" w:rsidP="00055E07">
      <w:pPr>
        <w:spacing w:line="240" w:lineRule="auto"/>
        <w:rPr>
          <w:szCs w:val="22"/>
          <w:lang w:val="et-E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0B00A3" w:rsidRPr="00E9145D">
        <w:tblPrEx>
          <w:tblCellMar>
            <w:top w:w="0" w:type="dxa"/>
            <w:bottom w:w="0" w:type="dxa"/>
          </w:tblCellMar>
        </w:tblPrEx>
        <w:tc>
          <w:tcPr>
            <w:tcW w:w="9287" w:type="dxa"/>
          </w:tcPr>
          <w:p w:rsidR="000B00A3" w:rsidRPr="00E9145D" w:rsidRDefault="000B00A3" w:rsidP="00055E07">
            <w:pPr>
              <w:spacing w:line="240" w:lineRule="auto"/>
              <w:ind w:left="567" w:hanging="567"/>
              <w:rPr>
                <w:b/>
                <w:szCs w:val="22"/>
                <w:lang w:val="et-EE"/>
              </w:rPr>
            </w:pPr>
            <w:r w:rsidRPr="00E9145D">
              <w:rPr>
                <w:b/>
                <w:szCs w:val="22"/>
                <w:lang w:val="et-EE"/>
              </w:rPr>
              <w:t>13.</w:t>
            </w:r>
            <w:r w:rsidRPr="00E9145D">
              <w:rPr>
                <w:b/>
                <w:szCs w:val="22"/>
                <w:lang w:val="et-EE"/>
              </w:rPr>
              <w:tab/>
              <w:t>PARTII NUMBER</w:t>
            </w:r>
          </w:p>
        </w:tc>
      </w:tr>
    </w:tbl>
    <w:p w:rsidR="000B00A3" w:rsidRPr="00E9145D" w:rsidRDefault="000B00A3" w:rsidP="00055E07">
      <w:pPr>
        <w:spacing w:line="240" w:lineRule="auto"/>
        <w:rPr>
          <w:szCs w:val="22"/>
          <w:lang w:val="et-EE"/>
        </w:rPr>
      </w:pPr>
    </w:p>
    <w:p w:rsidR="000B00A3" w:rsidRPr="00E9145D" w:rsidRDefault="00590FF1" w:rsidP="00055E07">
      <w:pPr>
        <w:spacing w:line="240" w:lineRule="auto"/>
        <w:rPr>
          <w:szCs w:val="22"/>
          <w:lang w:val="et-EE"/>
        </w:rPr>
      </w:pPr>
      <w:r>
        <w:rPr>
          <w:szCs w:val="22"/>
          <w:lang w:val="et-EE"/>
        </w:rPr>
        <w:t>Lot</w:t>
      </w:r>
    </w:p>
    <w:p w:rsidR="000B00A3" w:rsidRPr="00E9145D" w:rsidRDefault="000B00A3" w:rsidP="00055E07">
      <w:pPr>
        <w:spacing w:line="240" w:lineRule="auto"/>
        <w:rPr>
          <w:szCs w:val="22"/>
          <w:lang w:val="et-EE"/>
        </w:rPr>
      </w:pPr>
    </w:p>
    <w:p w:rsidR="000B00A3" w:rsidRPr="00E9145D" w:rsidRDefault="000B00A3" w:rsidP="00055E07">
      <w:pPr>
        <w:spacing w:line="240" w:lineRule="auto"/>
        <w:rPr>
          <w:szCs w:val="22"/>
          <w:lang w:val="et-E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0B00A3" w:rsidRPr="00E9145D">
        <w:tblPrEx>
          <w:tblCellMar>
            <w:top w:w="0" w:type="dxa"/>
            <w:bottom w:w="0" w:type="dxa"/>
          </w:tblCellMar>
        </w:tblPrEx>
        <w:tc>
          <w:tcPr>
            <w:tcW w:w="9287" w:type="dxa"/>
          </w:tcPr>
          <w:p w:rsidR="000B00A3" w:rsidRPr="00E9145D" w:rsidRDefault="000B00A3" w:rsidP="00055E07">
            <w:pPr>
              <w:spacing w:line="240" w:lineRule="auto"/>
              <w:ind w:left="567" w:hanging="567"/>
              <w:rPr>
                <w:b/>
                <w:szCs w:val="22"/>
                <w:lang w:val="et-EE"/>
              </w:rPr>
            </w:pPr>
            <w:r w:rsidRPr="00E9145D">
              <w:rPr>
                <w:b/>
                <w:szCs w:val="22"/>
                <w:lang w:val="et-EE"/>
              </w:rPr>
              <w:t>14.</w:t>
            </w:r>
            <w:r w:rsidRPr="00E9145D">
              <w:rPr>
                <w:b/>
                <w:szCs w:val="22"/>
                <w:lang w:val="et-EE"/>
              </w:rPr>
              <w:tab/>
              <w:t xml:space="preserve">RAVIMI VÄLJASTAMISTINGIMUSED </w:t>
            </w:r>
          </w:p>
        </w:tc>
      </w:tr>
    </w:tbl>
    <w:p w:rsidR="000B00A3" w:rsidRPr="00E9145D" w:rsidRDefault="000B00A3" w:rsidP="00055E07">
      <w:pPr>
        <w:spacing w:line="240" w:lineRule="auto"/>
        <w:rPr>
          <w:szCs w:val="22"/>
          <w:lang w:val="et-EE"/>
        </w:rPr>
      </w:pPr>
    </w:p>
    <w:p w:rsidR="000B00A3" w:rsidRPr="00E9145D" w:rsidRDefault="000B00A3" w:rsidP="00055E07">
      <w:pPr>
        <w:spacing w:line="240" w:lineRule="auto"/>
        <w:rPr>
          <w:szCs w:val="22"/>
          <w:lang w:val="et-EE"/>
        </w:rPr>
      </w:pPr>
    </w:p>
    <w:p w:rsidR="000B00A3" w:rsidRPr="00E9145D" w:rsidRDefault="000B00A3" w:rsidP="00055E07">
      <w:pPr>
        <w:spacing w:line="240" w:lineRule="auto"/>
        <w:rPr>
          <w:szCs w:val="22"/>
          <w:lang w:val="et-E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0B00A3" w:rsidRPr="00E9145D">
        <w:tblPrEx>
          <w:tblCellMar>
            <w:top w:w="0" w:type="dxa"/>
            <w:bottom w:w="0" w:type="dxa"/>
          </w:tblCellMar>
        </w:tblPrEx>
        <w:tc>
          <w:tcPr>
            <w:tcW w:w="9287" w:type="dxa"/>
          </w:tcPr>
          <w:p w:rsidR="000B00A3" w:rsidRPr="00E9145D" w:rsidRDefault="000B00A3" w:rsidP="00055E07">
            <w:pPr>
              <w:spacing w:line="240" w:lineRule="auto"/>
              <w:ind w:left="567" w:hanging="567"/>
              <w:rPr>
                <w:b/>
                <w:szCs w:val="22"/>
                <w:lang w:val="et-EE"/>
              </w:rPr>
            </w:pPr>
            <w:r w:rsidRPr="00E9145D">
              <w:rPr>
                <w:b/>
                <w:szCs w:val="22"/>
                <w:lang w:val="et-EE"/>
              </w:rPr>
              <w:t>15.</w:t>
            </w:r>
            <w:r w:rsidRPr="00E9145D">
              <w:rPr>
                <w:b/>
                <w:szCs w:val="22"/>
                <w:lang w:val="et-EE"/>
              </w:rPr>
              <w:tab/>
              <w:t>KASUTUSJUHEND</w:t>
            </w:r>
          </w:p>
        </w:tc>
      </w:tr>
    </w:tbl>
    <w:p w:rsidR="000B00A3" w:rsidRPr="00E9145D" w:rsidRDefault="000B00A3" w:rsidP="0018376E">
      <w:pPr>
        <w:spacing w:line="240" w:lineRule="auto"/>
        <w:rPr>
          <w:szCs w:val="22"/>
          <w:lang w:val="et-EE"/>
        </w:rPr>
      </w:pPr>
    </w:p>
    <w:p w:rsidR="000B00A3" w:rsidRPr="00E9145D" w:rsidRDefault="000B00A3" w:rsidP="0018376E">
      <w:pPr>
        <w:spacing w:line="240" w:lineRule="auto"/>
        <w:rPr>
          <w:b/>
          <w:szCs w:val="22"/>
          <w:u w:val="single"/>
          <w:lang w:val="et-E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13"/>
      </w:tblGrid>
      <w:tr w:rsidR="000B00A3" w:rsidRPr="00E9145D">
        <w:tc>
          <w:tcPr>
            <w:tcW w:w="9213" w:type="dxa"/>
          </w:tcPr>
          <w:p w:rsidR="000B00A3" w:rsidRPr="00E9145D" w:rsidRDefault="000B00A3" w:rsidP="00055E07">
            <w:pPr>
              <w:spacing w:line="240" w:lineRule="auto"/>
              <w:ind w:left="567" w:hanging="567"/>
              <w:rPr>
                <w:b/>
                <w:szCs w:val="22"/>
                <w:u w:val="single"/>
                <w:lang w:val="et-EE"/>
              </w:rPr>
            </w:pPr>
            <w:r w:rsidRPr="00E9145D">
              <w:rPr>
                <w:b/>
                <w:szCs w:val="22"/>
                <w:lang w:val="et-EE"/>
              </w:rPr>
              <w:t>16.</w:t>
            </w:r>
            <w:r w:rsidRPr="00E9145D">
              <w:rPr>
                <w:b/>
                <w:szCs w:val="22"/>
                <w:lang w:val="et-EE"/>
              </w:rPr>
              <w:tab/>
            </w:r>
            <w:r w:rsidR="00292FAE" w:rsidRPr="00E9145D">
              <w:rPr>
                <w:b/>
                <w:szCs w:val="22"/>
                <w:lang w:val="et-EE"/>
              </w:rPr>
              <w:t>TEAVE</w:t>
            </w:r>
            <w:r w:rsidRPr="00E9145D">
              <w:rPr>
                <w:b/>
                <w:szCs w:val="22"/>
                <w:lang w:val="et-EE"/>
              </w:rPr>
              <w:t xml:space="preserve"> </w:t>
            </w:r>
            <w:r w:rsidR="00833EDE" w:rsidRPr="00E9145D">
              <w:rPr>
                <w:b/>
                <w:noProof/>
                <w:szCs w:val="22"/>
                <w:lang w:val="et-EE"/>
              </w:rPr>
              <w:t>BRAILLE’ KIRJAS (</w:t>
            </w:r>
            <w:r w:rsidRPr="00E9145D">
              <w:rPr>
                <w:b/>
                <w:szCs w:val="22"/>
                <w:lang w:val="et-EE"/>
              </w:rPr>
              <w:t>PUNKTKIRJAS</w:t>
            </w:r>
            <w:r w:rsidR="00833EDE" w:rsidRPr="00E9145D">
              <w:rPr>
                <w:b/>
                <w:szCs w:val="22"/>
                <w:lang w:val="et-EE"/>
              </w:rPr>
              <w:t>)</w:t>
            </w:r>
          </w:p>
        </w:tc>
      </w:tr>
    </w:tbl>
    <w:p w:rsidR="000B00A3" w:rsidRPr="00E9145D" w:rsidRDefault="000B00A3" w:rsidP="0018376E">
      <w:pPr>
        <w:spacing w:line="240" w:lineRule="auto"/>
        <w:rPr>
          <w:b/>
          <w:szCs w:val="22"/>
          <w:u w:val="single"/>
          <w:lang w:val="et-EE"/>
        </w:rPr>
      </w:pPr>
    </w:p>
    <w:p w:rsidR="000B00A3" w:rsidRDefault="000B00A3" w:rsidP="0018376E">
      <w:pPr>
        <w:spacing w:line="240" w:lineRule="auto"/>
        <w:rPr>
          <w:i/>
          <w:szCs w:val="22"/>
          <w:lang w:val="et-EE"/>
        </w:rPr>
      </w:pPr>
      <w:r w:rsidRPr="00E9145D">
        <w:rPr>
          <w:szCs w:val="22"/>
          <w:lang w:val="et-EE"/>
        </w:rPr>
        <w:t>stalevo 50/12,5/200</w:t>
      </w:r>
      <w:r w:rsidR="00187B78" w:rsidRPr="00E9145D">
        <w:rPr>
          <w:szCs w:val="22"/>
          <w:lang w:val="et-EE"/>
        </w:rPr>
        <w:t> </w:t>
      </w:r>
      <w:r w:rsidRPr="00E9145D">
        <w:rPr>
          <w:szCs w:val="22"/>
          <w:lang w:val="et-EE"/>
        </w:rPr>
        <w:t>mg</w:t>
      </w:r>
      <w:r w:rsidR="006D2263">
        <w:rPr>
          <w:szCs w:val="22"/>
          <w:lang w:val="et-EE"/>
        </w:rPr>
        <w:t xml:space="preserve"> </w:t>
      </w:r>
      <w:r w:rsidR="006D2263" w:rsidRPr="009F4F3A">
        <w:rPr>
          <w:i/>
          <w:szCs w:val="22"/>
          <w:highlight w:val="lightGray"/>
          <w:lang w:val="et-EE"/>
        </w:rPr>
        <w:t>[ainult karp]</w:t>
      </w:r>
    </w:p>
    <w:p w:rsidR="006D2263" w:rsidRDefault="006D2263" w:rsidP="0018376E">
      <w:pPr>
        <w:spacing w:line="240" w:lineRule="auto"/>
        <w:rPr>
          <w:i/>
          <w:szCs w:val="22"/>
          <w:lang w:val="et-EE"/>
        </w:rPr>
      </w:pPr>
    </w:p>
    <w:p w:rsidR="006D2263" w:rsidRDefault="006D2263" w:rsidP="0018376E">
      <w:pPr>
        <w:spacing w:line="240" w:lineRule="auto"/>
        <w:rPr>
          <w:i/>
          <w:szCs w:val="22"/>
          <w:lang w:val="et-EE"/>
        </w:rPr>
      </w:pPr>
    </w:p>
    <w:tbl>
      <w:tblPr>
        <w:tblW w:w="9297" w:type="dxa"/>
        <w:tblInd w:w="-5" w:type="dxa"/>
        <w:tblLayout w:type="fixed"/>
        <w:tblLook w:val="04A0" w:firstRow="1" w:lastRow="0" w:firstColumn="1" w:lastColumn="0" w:noHBand="0" w:noVBand="1"/>
      </w:tblPr>
      <w:tblGrid>
        <w:gridCol w:w="9297"/>
      </w:tblGrid>
      <w:tr w:rsidR="00A64CA1" w:rsidTr="009F4F3A">
        <w:tc>
          <w:tcPr>
            <w:tcW w:w="9297" w:type="dxa"/>
            <w:tcBorders>
              <w:top w:val="single" w:sz="4" w:space="0" w:color="000000"/>
              <w:left w:val="single" w:sz="4" w:space="0" w:color="000000"/>
              <w:bottom w:val="single" w:sz="4" w:space="0" w:color="000000"/>
              <w:right w:val="single" w:sz="4" w:space="0" w:color="000000"/>
            </w:tcBorders>
            <w:hideMark/>
          </w:tcPr>
          <w:p w:rsidR="00A64CA1" w:rsidRDefault="00A64CA1">
            <w:pPr>
              <w:tabs>
                <w:tab w:val="left" w:pos="142"/>
              </w:tabs>
              <w:snapToGrid w:val="0"/>
              <w:spacing w:line="240" w:lineRule="auto"/>
              <w:ind w:left="567" w:hanging="567"/>
              <w:rPr>
                <w:b/>
              </w:rPr>
            </w:pPr>
            <w:r>
              <w:rPr>
                <w:b/>
              </w:rPr>
              <w:t>17.</w:t>
            </w:r>
            <w:r>
              <w:rPr>
                <w:b/>
              </w:rPr>
              <w:tab/>
              <w:t>AINULAADNE IDENTIFIKAATOR – 2D-vöötkood</w:t>
            </w:r>
          </w:p>
        </w:tc>
      </w:tr>
    </w:tbl>
    <w:p w:rsidR="00A64CA1" w:rsidRDefault="00A64CA1" w:rsidP="00A64CA1">
      <w:pPr>
        <w:tabs>
          <w:tab w:val="clear" w:pos="567"/>
          <w:tab w:val="left" w:pos="708"/>
        </w:tabs>
        <w:spacing w:line="240" w:lineRule="auto"/>
        <w:rPr>
          <w:b/>
          <w:u w:val="single"/>
          <w:lang w:eastAsia="ar-SA"/>
        </w:rPr>
      </w:pPr>
    </w:p>
    <w:p w:rsidR="00A64CA1" w:rsidRPr="009F4F3A" w:rsidRDefault="00A64CA1" w:rsidP="00A64CA1">
      <w:pPr>
        <w:spacing w:line="240" w:lineRule="auto"/>
        <w:rPr>
          <w:noProof/>
          <w:szCs w:val="22"/>
          <w:shd w:val="clear" w:color="auto" w:fill="CCCCCC"/>
          <w:lang w:val="fi-FI" w:eastAsia="et-EE"/>
        </w:rPr>
      </w:pPr>
      <w:r w:rsidRPr="009F4F3A">
        <w:rPr>
          <w:noProof/>
          <w:highlight w:val="lightGray"/>
          <w:lang w:val="fi-FI"/>
        </w:rPr>
        <w:t>Lisatud on 2D-vöötkood, mis sisaldab ainulaadset identifikaatorit</w:t>
      </w:r>
      <w:r w:rsidRPr="009F4F3A">
        <w:rPr>
          <w:noProof/>
          <w:lang w:val="fi-FI"/>
        </w:rPr>
        <w:t xml:space="preserve"> </w:t>
      </w:r>
      <w:r w:rsidRPr="00DC2166">
        <w:rPr>
          <w:i/>
          <w:szCs w:val="22"/>
          <w:highlight w:val="lightGray"/>
          <w:lang w:val="et-EE"/>
        </w:rPr>
        <w:t>[ainult karp]</w:t>
      </w:r>
    </w:p>
    <w:p w:rsidR="00A64CA1" w:rsidRPr="009F4F3A" w:rsidRDefault="00A64CA1" w:rsidP="00A64CA1">
      <w:pPr>
        <w:tabs>
          <w:tab w:val="clear" w:pos="567"/>
          <w:tab w:val="left" w:pos="708"/>
        </w:tabs>
        <w:spacing w:line="240" w:lineRule="auto"/>
        <w:rPr>
          <w:lang w:val="fi-FI" w:eastAsia="ar-SA"/>
        </w:rPr>
      </w:pPr>
    </w:p>
    <w:p w:rsidR="00534F03" w:rsidRPr="009F4F3A" w:rsidRDefault="00534F03" w:rsidP="00A64CA1">
      <w:pPr>
        <w:tabs>
          <w:tab w:val="clear" w:pos="567"/>
          <w:tab w:val="left" w:pos="708"/>
        </w:tabs>
        <w:spacing w:line="240" w:lineRule="auto"/>
        <w:rPr>
          <w:lang w:val="fi-FI" w:eastAsia="ar-SA"/>
        </w:rPr>
      </w:pPr>
    </w:p>
    <w:tbl>
      <w:tblPr>
        <w:tblW w:w="0" w:type="auto"/>
        <w:tblInd w:w="-5" w:type="dxa"/>
        <w:tblLayout w:type="fixed"/>
        <w:tblLook w:val="04A0" w:firstRow="1" w:lastRow="0" w:firstColumn="1" w:lastColumn="0" w:noHBand="0" w:noVBand="1"/>
      </w:tblPr>
      <w:tblGrid>
        <w:gridCol w:w="9297"/>
      </w:tblGrid>
      <w:tr w:rsidR="00A64CA1" w:rsidTr="00A64CA1">
        <w:tc>
          <w:tcPr>
            <w:tcW w:w="9297" w:type="dxa"/>
            <w:tcBorders>
              <w:top w:val="single" w:sz="4" w:space="0" w:color="000000"/>
              <w:left w:val="single" w:sz="4" w:space="0" w:color="000000"/>
              <w:bottom w:val="single" w:sz="4" w:space="0" w:color="000000"/>
              <w:right w:val="single" w:sz="4" w:space="0" w:color="000000"/>
            </w:tcBorders>
            <w:hideMark/>
          </w:tcPr>
          <w:p w:rsidR="00A64CA1" w:rsidRDefault="00A64CA1">
            <w:pPr>
              <w:tabs>
                <w:tab w:val="left" w:pos="142"/>
              </w:tabs>
              <w:snapToGrid w:val="0"/>
              <w:spacing w:line="240" w:lineRule="auto"/>
              <w:ind w:left="567" w:hanging="567"/>
              <w:rPr>
                <w:b/>
              </w:rPr>
            </w:pPr>
            <w:r>
              <w:rPr>
                <w:b/>
              </w:rPr>
              <w:t>18.</w:t>
            </w:r>
            <w:r>
              <w:rPr>
                <w:b/>
              </w:rPr>
              <w:tab/>
              <w:t>AINULAADNE IDENTIFIKAATOR – INIMLOETAVAD ANDMED</w:t>
            </w:r>
          </w:p>
        </w:tc>
      </w:tr>
    </w:tbl>
    <w:p w:rsidR="00A64CA1" w:rsidRDefault="00A64CA1" w:rsidP="00A64CA1">
      <w:pPr>
        <w:tabs>
          <w:tab w:val="clear" w:pos="567"/>
          <w:tab w:val="left" w:pos="708"/>
        </w:tabs>
        <w:spacing w:line="240" w:lineRule="auto"/>
        <w:rPr>
          <w:b/>
          <w:u w:val="single"/>
          <w:lang w:eastAsia="ar-SA"/>
        </w:rPr>
      </w:pPr>
    </w:p>
    <w:p w:rsidR="00A64CA1" w:rsidRDefault="00A64CA1" w:rsidP="00A64CA1">
      <w:pPr>
        <w:rPr>
          <w:i/>
          <w:szCs w:val="22"/>
          <w:lang w:val="et-EE"/>
        </w:rPr>
      </w:pPr>
      <w:r w:rsidRPr="00DC2166">
        <w:rPr>
          <w:i/>
          <w:szCs w:val="22"/>
          <w:highlight w:val="lightGray"/>
          <w:lang w:val="et-EE"/>
        </w:rPr>
        <w:t>[ainult karp]</w:t>
      </w:r>
      <w:r>
        <w:rPr>
          <w:i/>
          <w:szCs w:val="22"/>
          <w:lang w:val="et-EE"/>
        </w:rPr>
        <w:t>:</w:t>
      </w:r>
    </w:p>
    <w:p w:rsidR="00A64CA1" w:rsidRPr="009F4F3A" w:rsidRDefault="00A64CA1" w:rsidP="00A64CA1">
      <w:pPr>
        <w:rPr>
          <w:szCs w:val="22"/>
          <w:lang w:val="et-EE"/>
        </w:rPr>
      </w:pPr>
    </w:p>
    <w:p w:rsidR="00A64CA1" w:rsidRDefault="00A64CA1" w:rsidP="00A64CA1">
      <w:r>
        <w:t xml:space="preserve">PC </w:t>
      </w:r>
      <w:r w:rsidRPr="009F4F3A">
        <w:rPr>
          <w:highlight w:val="lightGray"/>
        </w:rPr>
        <w:t>{number}</w:t>
      </w:r>
    </w:p>
    <w:p w:rsidR="00A64CA1" w:rsidRDefault="00A64CA1" w:rsidP="00A64CA1">
      <w:r>
        <w:t xml:space="preserve">SN </w:t>
      </w:r>
      <w:r w:rsidRPr="009F4F3A">
        <w:rPr>
          <w:highlight w:val="lightGray"/>
        </w:rPr>
        <w:t>{number}</w:t>
      </w:r>
    </w:p>
    <w:p w:rsidR="00F04F72" w:rsidRDefault="00F04F72" w:rsidP="00F04F72">
      <w:r>
        <w:rPr>
          <w:szCs w:val="22"/>
        </w:rPr>
        <w:t>&lt;</w:t>
      </w:r>
      <w:r>
        <w:t xml:space="preserve">NN </w:t>
      </w:r>
      <w:r w:rsidRPr="002F3950">
        <w:rPr>
          <w:highlight w:val="lightGray"/>
        </w:rPr>
        <w:t>{number}</w:t>
      </w:r>
      <w:r>
        <w:rPr>
          <w:szCs w:val="22"/>
        </w:rPr>
        <w:t>&gt;</w:t>
      </w:r>
    </w:p>
    <w:p w:rsidR="00A64CA1" w:rsidRDefault="00A64CA1" w:rsidP="00A64CA1"/>
    <w:p w:rsidR="00A64CA1" w:rsidRPr="009F4F3A" w:rsidRDefault="00A64CA1" w:rsidP="0018376E">
      <w:pPr>
        <w:spacing w:line="240" w:lineRule="auto"/>
        <w:rPr>
          <w:i/>
          <w:szCs w:val="22"/>
          <w:lang w:val="et-EE"/>
        </w:rPr>
      </w:pPr>
    </w:p>
    <w:p w:rsidR="00A66FD9" w:rsidRPr="00E9145D" w:rsidRDefault="000B00A3" w:rsidP="0018376E">
      <w:pPr>
        <w:spacing w:line="240" w:lineRule="auto"/>
        <w:rPr>
          <w:szCs w:val="22"/>
          <w:lang w:val="et-EE"/>
        </w:rPr>
      </w:pPr>
      <w:r w:rsidRPr="00E9145D">
        <w:rPr>
          <w:szCs w:val="22"/>
          <w:lang w:val="et-EE"/>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A66FD9" w:rsidRPr="00E9145D">
        <w:tblPrEx>
          <w:tblCellMar>
            <w:top w:w="0" w:type="dxa"/>
            <w:bottom w:w="0" w:type="dxa"/>
          </w:tblCellMar>
        </w:tblPrEx>
        <w:trPr>
          <w:trHeight w:val="1040"/>
        </w:trPr>
        <w:tc>
          <w:tcPr>
            <w:tcW w:w="9287" w:type="dxa"/>
            <w:tcBorders>
              <w:bottom w:val="single" w:sz="4" w:space="0" w:color="auto"/>
            </w:tcBorders>
          </w:tcPr>
          <w:p w:rsidR="00A66FD9" w:rsidRPr="00E9145D" w:rsidRDefault="00A66FD9" w:rsidP="00055E07">
            <w:pPr>
              <w:spacing w:line="240" w:lineRule="auto"/>
              <w:rPr>
                <w:b/>
                <w:szCs w:val="22"/>
                <w:lang w:val="et-EE"/>
              </w:rPr>
            </w:pPr>
            <w:r w:rsidRPr="00E9145D">
              <w:rPr>
                <w:b/>
                <w:szCs w:val="22"/>
                <w:lang w:val="et-EE"/>
              </w:rPr>
              <w:t xml:space="preserve">VÄLISPAKENDIL </w:t>
            </w:r>
            <w:r w:rsidR="004150D6" w:rsidRPr="00E9145D">
              <w:rPr>
                <w:b/>
                <w:szCs w:val="22"/>
                <w:lang w:val="et-EE"/>
              </w:rPr>
              <w:t>JA</w:t>
            </w:r>
            <w:r w:rsidRPr="00E9145D">
              <w:rPr>
                <w:b/>
                <w:szCs w:val="22"/>
                <w:lang w:val="et-EE"/>
              </w:rPr>
              <w:t xml:space="preserve"> SISEPAKENDIL PEAVAD OLEMA JÄRGMISED ANDMED</w:t>
            </w:r>
          </w:p>
          <w:p w:rsidR="00A66FD9" w:rsidRPr="00E9145D" w:rsidRDefault="00A66FD9" w:rsidP="00055E07">
            <w:pPr>
              <w:spacing w:line="240" w:lineRule="auto"/>
              <w:rPr>
                <w:b/>
                <w:szCs w:val="22"/>
                <w:lang w:val="et-EE"/>
              </w:rPr>
            </w:pPr>
          </w:p>
          <w:p w:rsidR="00A66FD9" w:rsidRPr="00E9145D" w:rsidRDefault="00A66FD9" w:rsidP="00055E07">
            <w:pPr>
              <w:spacing w:line="240" w:lineRule="auto"/>
              <w:rPr>
                <w:b/>
                <w:szCs w:val="22"/>
                <w:lang w:val="et-EE"/>
              </w:rPr>
            </w:pPr>
            <w:r w:rsidRPr="00E9145D">
              <w:rPr>
                <w:b/>
                <w:szCs w:val="22"/>
                <w:lang w:val="et-EE"/>
              </w:rPr>
              <w:t>PUDELI JA VÄLISPAKENDI MÄRGISTUS</w:t>
            </w:r>
          </w:p>
        </w:tc>
      </w:tr>
    </w:tbl>
    <w:p w:rsidR="00A66FD9" w:rsidRPr="00E9145D" w:rsidRDefault="00A66FD9" w:rsidP="00055E07">
      <w:pPr>
        <w:spacing w:line="240" w:lineRule="auto"/>
        <w:rPr>
          <w:szCs w:val="22"/>
          <w:lang w:val="et-EE"/>
        </w:rPr>
      </w:pPr>
    </w:p>
    <w:p w:rsidR="00A66FD9" w:rsidRPr="00E9145D" w:rsidRDefault="00A66FD9" w:rsidP="00055E07">
      <w:pPr>
        <w:spacing w:line="240" w:lineRule="auto"/>
        <w:rPr>
          <w:szCs w:val="22"/>
          <w:lang w:val="et-E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A66FD9" w:rsidRPr="00E9145D">
        <w:tblPrEx>
          <w:tblCellMar>
            <w:top w:w="0" w:type="dxa"/>
            <w:bottom w:w="0" w:type="dxa"/>
          </w:tblCellMar>
        </w:tblPrEx>
        <w:tc>
          <w:tcPr>
            <w:tcW w:w="9287" w:type="dxa"/>
          </w:tcPr>
          <w:p w:rsidR="00A66FD9" w:rsidRPr="00E9145D" w:rsidRDefault="00A66FD9" w:rsidP="00055E07">
            <w:pPr>
              <w:spacing w:line="240" w:lineRule="auto"/>
              <w:ind w:left="567" w:hanging="567"/>
              <w:rPr>
                <w:b/>
                <w:szCs w:val="22"/>
                <w:lang w:val="et-EE"/>
              </w:rPr>
            </w:pPr>
            <w:r w:rsidRPr="00E9145D">
              <w:rPr>
                <w:b/>
                <w:szCs w:val="22"/>
                <w:lang w:val="et-EE"/>
              </w:rPr>
              <w:t>1.</w:t>
            </w:r>
            <w:r w:rsidRPr="00E9145D">
              <w:rPr>
                <w:b/>
                <w:szCs w:val="22"/>
                <w:lang w:val="et-EE"/>
              </w:rPr>
              <w:tab/>
              <w:t>RAVIMPREPARAADI NIMETUS</w:t>
            </w:r>
          </w:p>
        </w:tc>
      </w:tr>
    </w:tbl>
    <w:p w:rsidR="00A66FD9" w:rsidRPr="00E9145D" w:rsidRDefault="00A66FD9" w:rsidP="00055E07">
      <w:pPr>
        <w:spacing w:line="240" w:lineRule="auto"/>
        <w:rPr>
          <w:szCs w:val="22"/>
          <w:lang w:val="et-EE"/>
        </w:rPr>
      </w:pPr>
    </w:p>
    <w:p w:rsidR="00A66FD9" w:rsidRPr="00E9145D" w:rsidRDefault="00A66FD9" w:rsidP="00055E07">
      <w:pPr>
        <w:pStyle w:val="Text"/>
        <w:widowControl w:val="0"/>
        <w:tabs>
          <w:tab w:val="left" w:pos="567"/>
        </w:tabs>
        <w:spacing w:before="0"/>
        <w:jc w:val="left"/>
        <w:rPr>
          <w:sz w:val="22"/>
          <w:szCs w:val="22"/>
          <w:lang w:val="et-EE"/>
        </w:rPr>
      </w:pPr>
      <w:r w:rsidRPr="00E9145D">
        <w:rPr>
          <w:sz w:val="22"/>
          <w:szCs w:val="22"/>
          <w:lang w:val="et-EE"/>
        </w:rPr>
        <w:t xml:space="preserve">Stalevo </w:t>
      </w:r>
      <w:r w:rsidR="009201EE" w:rsidRPr="00E9145D">
        <w:rPr>
          <w:sz w:val="22"/>
          <w:szCs w:val="22"/>
          <w:lang w:val="et-EE"/>
        </w:rPr>
        <w:t>75 </w:t>
      </w:r>
      <w:r w:rsidRPr="00E9145D">
        <w:rPr>
          <w:sz w:val="22"/>
          <w:szCs w:val="22"/>
          <w:lang w:val="et-EE"/>
        </w:rPr>
        <w:t>mg/</w:t>
      </w:r>
      <w:r w:rsidR="009201EE" w:rsidRPr="00E9145D">
        <w:rPr>
          <w:sz w:val="22"/>
          <w:szCs w:val="22"/>
          <w:lang w:val="et-EE"/>
        </w:rPr>
        <w:t>18,75</w:t>
      </w:r>
      <w:r w:rsidRPr="00E9145D">
        <w:rPr>
          <w:sz w:val="22"/>
          <w:szCs w:val="22"/>
          <w:lang w:val="et-EE"/>
        </w:rPr>
        <w:t xml:space="preserve"> mg/200 mg </w:t>
      </w:r>
      <w:r w:rsidR="0003276D" w:rsidRPr="00E9145D">
        <w:rPr>
          <w:sz w:val="22"/>
          <w:szCs w:val="22"/>
          <w:lang w:val="et-EE"/>
        </w:rPr>
        <w:t>õhukese polümeerikattega</w:t>
      </w:r>
      <w:r w:rsidRPr="00E9145D">
        <w:rPr>
          <w:sz w:val="22"/>
          <w:szCs w:val="22"/>
          <w:lang w:val="et-EE"/>
        </w:rPr>
        <w:t xml:space="preserve"> tabletid</w:t>
      </w:r>
    </w:p>
    <w:p w:rsidR="00A66FD9" w:rsidRPr="00E9145D" w:rsidRDefault="00A66FD9" w:rsidP="00055E07">
      <w:pPr>
        <w:spacing w:line="240" w:lineRule="auto"/>
        <w:rPr>
          <w:szCs w:val="22"/>
          <w:lang w:val="et-EE"/>
        </w:rPr>
      </w:pPr>
      <w:r w:rsidRPr="00E9145D">
        <w:rPr>
          <w:szCs w:val="22"/>
          <w:lang w:val="et-EE"/>
        </w:rPr>
        <w:t>levodopa/karbidopa/entakapoon</w:t>
      </w:r>
    </w:p>
    <w:p w:rsidR="00A66FD9" w:rsidRPr="00E9145D" w:rsidRDefault="00A66FD9" w:rsidP="00055E07">
      <w:pPr>
        <w:spacing w:line="240" w:lineRule="auto"/>
        <w:rPr>
          <w:szCs w:val="22"/>
          <w:lang w:val="et-EE"/>
        </w:rPr>
      </w:pPr>
    </w:p>
    <w:p w:rsidR="00A66FD9" w:rsidRPr="00E9145D" w:rsidRDefault="00A66FD9" w:rsidP="00055E07">
      <w:pPr>
        <w:spacing w:line="240" w:lineRule="auto"/>
        <w:rPr>
          <w:szCs w:val="22"/>
          <w:lang w:val="et-E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A66FD9" w:rsidRPr="00E9145D">
        <w:tblPrEx>
          <w:tblCellMar>
            <w:top w:w="0" w:type="dxa"/>
            <w:bottom w:w="0" w:type="dxa"/>
          </w:tblCellMar>
        </w:tblPrEx>
        <w:tc>
          <w:tcPr>
            <w:tcW w:w="9287" w:type="dxa"/>
          </w:tcPr>
          <w:p w:rsidR="00A66FD9" w:rsidRPr="00E9145D" w:rsidRDefault="00A66FD9" w:rsidP="00055E07">
            <w:pPr>
              <w:spacing w:line="240" w:lineRule="auto"/>
              <w:ind w:left="567" w:hanging="567"/>
              <w:rPr>
                <w:b/>
                <w:szCs w:val="22"/>
                <w:lang w:val="et-EE"/>
              </w:rPr>
            </w:pPr>
            <w:r w:rsidRPr="00E9145D">
              <w:rPr>
                <w:b/>
                <w:szCs w:val="22"/>
                <w:lang w:val="et-EE"/>
              </w:rPr>
              <w:t>2.</w:t>
            </w:r>
            <w:r w:rsidRPr="00E9145D">
              <w:rPr>
                <w:b/>
                <w:szCs w:val="22"/>
                <w:lang w:val="et-EE"/>
              </w:rPr>
              <w:tab/>
              <w:t xml:space="preserve">TOIMEAINE(TE) SISALDUS </w:t>
            </w:r>
          </w:p>
        </w:tc>
      </w:tr>
    </w:tbl>
    <w:p w:rsidR="00A66FD9" w:rsidRPr="00E9145D" w:rsidRDefault="00A66FD9" w:rsidP="00055E07">
      <w:pPr>
        <w:spacing w:line="240" w:lineRule="auto"/>
        <w:rPr>
          <w:szCs w:val="22"/>
          <w:lang w:val="et-EE"/>
        </w:rPr>
      </w:pPr>
    </w:p>
    <w:p w:rsidR="00A66FD9" w:rsidRPr="00E9145D" w:rsidRDefault="00A66FD9" w:rsidP="00055E07">
      <w:pPr>
        <w:spacing w:line="240" w:lineRule="auto"/>
        <w:rPr>
          <w:szCs w:val="22"/>
          <w:lang w:val="et-EE"/>
        </w:rPr>
      </w:pPr>
      <w:r w:rsidRPr="00E9145D">
        <w:rPr>
          <w:szCs w:val="22"/>
          <w:lang w:val="et-EE"/>
        </w:rPr>
        <w:t xml:space="preserve">Iga </w:t>
      </w:r>
      <w:r w:rsidR="0003276D" w:rsidRPr="00E9145D">
        <w:rPr>
          <w:szCs w:val="22"/>
          <w:lang w:val="et-EE"/>
        </w:rPr>
        <w:t xml:space="preserve">õhukese polümeerikattega </w:t>
      </w:r>
      <w:r w:rsidRPr="00E9145D">
        <w:rPr>
          <w:szCs w:val="22"/>
          <w:lang w:val="et-EE"/>
        </w:rPr>
        <w:t xml:space="preserve">tablett sisaldab </w:t>
      </w:r>
      <w:r w:rsidR="009201EE" w:rsidRPr="00E9145D">
        <w:rPr>
          <w:szCs w:val="22"/>
          <w:lang w:val="et-EE"/>
        </w:rPr>
        <w:t>75</w:t>
      </w:r>
      <w:r w:rsidR="00187B78" w:rsidRPr="00E9145D">
        <w:rPr>
          <w:szCs w:val="22"/>
          <w:lang w:val="et-EE"/>
        </w:rPr>
        <w:t> </w:t>
      </w:r>
      <w:r w:rsidRPr="00E9145D">
        <w:rPr>
          <w:szCs w:val="22"/>
          <w:lang w:val="et-EE"/>
        </w:rPr>
        <w:t xml:space="preserve">mg levodopat, </w:t>
      </w:r>
      <w:r w:rsidR="009201EE" w:rsidRPr="00E9145D">
        <w:rPr>
          <w:szCs w:val="22"/>
          <w:lang w:val="et-EE"/>
        </w:rPr>
        <w:t>18,75</w:t>
      </w:r>
      <w:r w:rsidR="00187B78" w:rsidRPr="00E9145D">
        <w:rPr>
          <w:szCs w:val="22"/>
          <w:lang w:val="et-EE"/>
        </w:rPr>
        <w:t> </w:t>
      </w:r>
      <w:r w:rsidRPr="00E9145D">
        <w:rPr>
          <w:szCs w:val="22"/>
          <w:lang w:val="et-EE"/>
        </w:rPr>
        <w:t>mg karbidopat ja 200</w:t>
      </w:r>
      <w:r w:rsidR="00187B78" w:rsidRPr="00E9145D">
        <w:rPr>
          <w:szCs w:val="22"/>
          <w:lang w:val="et-EE"/>
        </w:rPr>
        <w:t> </w:t>
      </w:r>
      <w:r w:rsidRPr="00E9145D">
        <w:rPr>
          <w:szCs w:val="22"/>
          <w:lang w:val="et-EE"/>
        </w:rPr>
        <w:t>mg entakapooni.</w:t>
      </w:r>
    </w:p>
    <w:p w:rsidR="00A66FD9" w:rsidRPr="00E9145D" w:rsidRDefault="00A66FD9" w:rsidP="00055E07">
      <w:pPr>
        <w:spacing w:line="240" w:lineRule="auto"/>
        <w:rPr>
          <w:szCs w:val="22"/>
          <w:lang w:val="et-EE"/>
        </w:rPr>
      </w:pPr>
    </w:p>
    <w:p w:rsidR="00A66FD9" w:rsidRPr="00E9145D" w:rsidRDefault="00A66FD9" w:rsidP="00055E07">
      <w:pPr>
        <w:spacing w:line="240" w:lineRule="auto"/>
        <w:rPr>
          <w:szCs w:val="22"/>
          <w:lang w:val="et-E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A66FD9" w:rsidRPr="00E9145D">
        <w:tblPrEx>
          <w:tblCellMar>
            <w:top w:w="0" w:type="dxa"/>
            <w:bottom w:w="0" w:type="dxa"/>
          </w:tblCellMar>
        </w:tblPrEx>
        <w:tc>
          <w:tcPr>
            <w:tcW w:w="9287" w:type="dxa"/>
          </w:tcPr>
          <w:p w:rsidR="00A66FD9" w:rsidRPr="00E9145D" w:rsidRDefault="00A66FD9" w:rsidP="00055E07">
            <w:pPr>
              <w:spacing w:line="240" w:lineRule="auto"/>
              <w:ind w:left="567" w:hanging="567"/>
              <w:rPr>
                <w:b/>
                <w:szCs w:val="22"/>
                <w:lang w:val="et-EE"/>
              </w:rPr>
            </w:pPr>
            <w:r w:rsidRPr="00E9145D">
              <w:rPr>
                <w:b/>
                <w:szCs w:val="22"/>
                <w:lang w:val="et-EE"/>
              </w:rPr>
              <w:t>3.</w:t>
            </w:r>
            <w:r w:rsidRPr="00E9145D">
              <w:rPr>
                <w:b/>
                <w:szCs w:val="22"/>
                <w:lang w:val="et-EE"/>
              </w:rPr>
              <w:tab/>
              <w:t xml:space="preserve">ABIAINED </w:t>
            </w:r>
          </w:p>
        </w:tc>
      </w:tr>
    </w:tbl>
    <w:p w:rsidR="00A66FD9" w:rsidRPr="00E9145D" w:rsidRDefault="00A66FD9" w:rsidP="00055E07">
      <w:pPr>
        <w:spacing w:line="240" w:lineRule="auto"/>
        <w:rPr>
          <w:szCs w:val="22"/>
          <w:lang w:val="et-EE"/>
        </w:rPr>
      </w:pPr>
    </w:p>
    <w:p w:rsidR="00A66FD9" w:rsidRPr="00E9145D" w:rsidRDefault="00A66FD9" w:rsidP="00055E07">
      <w:pPr>
        <w:spacing w:line="240" w:lineRule="auto"/>
        <w:rPr>
          <w:szCs w:val="22"/>
          <w:lang w:val="et-EE"/>
        </w:rPr>
      </w:pPr>
      <w:r w:rsidRPr="00E9145D">
        <w:rPr>
          <w:szCs w:val="22"/>
          <w:lang w:val="et-EE"/>
        </w:rPr>
        <w:t>Sisaldab sahharoosi.</w:t>
      </w:r>
    </w:p>
    <w:p w:rsidR="00A66FD9" w:rsidRPr="00E9145D" w:rsidRDefault="00A66FD9" w:rsidP="00055E07">
      <w:pPr>
        <w:spacing w:line="240" w:lineRule="auto"/>
        <w:rPr>
          <w:szCs w:val="22"/>
          <w:lang w:val="et-EE"/>
        </w:rPr>
      </w:pPr>
    </w:p>
    <w:p w:rsidR="00A66FD9" w:rsidRPr="00E9145D" w:rsidRDefault="00A66FD9" w:rsidP="00055E07">
      <w:pPr>
        <w:spacing w:line="240" w:lineRule="auto"/>
        <w:rPr>
          <w:szCs w:val="22"/>
          <w:lang w:val="et-E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A66FD9" w:rsidRPr="00E9145D">
        <w:tblPrEx>
          <w:tblCellMar>
            <w:top w:w="0" w:type="dxa"/>
            <w:bottom w:w="0" w:type="dxa"/>
          </w:tblCellMar>
        </w:tblPrEx>
        <w:tc>
          <w:tcPr>
            <w:tcW w:w="9287" w:type="dxa"/>
          </w:tcPr>
          <w:p w:rsidR="00A66FD9" w:rsidRPr="00E9145D" w:rsidRDefault="00A66FD9" w:rsidP="00055E07">
            <w:pPr>
              <w:spacing w:line="240" w:lineRule="auto"/>
              <w:ind w:left="567" w:hanging="567"/>
              <w:rPr>
                <w:b/>
                <w:szCs w:val="22"/>
                <w:lang w:val="et-EE"/>
              </w:rPr>
            </w:pPr>
            <w:r w:rsidRPr="00E9145D">
              <w:rPr>
                <w:b/>
                <w:szCs w:val="22"/>
                <w:lang w:val="et-EE"/>
              </w:rPr>
              <w:t>4.</w:t>
            </w:r>
            <w:r w:rsidRPr="00E9145D">
              <w:rPr>
                <w:b/>
                <w:szCs w:val="22"/>
                <w:lang w:val="et-EE"/>
              </w:rPr>
              <w:tab/>
              <w:t>RAVIMVORM JA PAKENDI SUURUS</w:t>
            </w:r>
          </w:p>
        </w:tc>
      </w:tr>
    </w:tbl>
    <w:p w:rsidR="00A66FD9" w:rsidRPr="00E9145D" w:rsidRDefault="00A66FD9" w:rsidP="00055E07">
      <w:pPr>
        <w:spacing w:line="240" w:lineRule="auto"/>
        <w:rPr>
          <w:szCs w:val="22"/>
          <w:lang w:val="et-EE"/>
        </w:rPr>
      </w:pPr>
    </w:p>
    <w:p w:rsidR="00534F03" w:rsidRPr="009F4F3A" w:rsidRDefault="00534F03" w:rsidP="00055E07">
      <w:pPr>
        <w:spacing w:line="240" w:lineRule="auto"/>
        <w:rPr>
          <w:i/>
          <w:szCs w:val="22"/>
          <w:lang w:val="et-EE"/>
        </w:rPr>
      </w:pPr>
      <w:r w:rsidRPr="009F4F3A">
        <w:rPr>
          <w:i/>
          <w:szCs w:val="22"/>
          <w:highlight w:val="lightGray"/>
          <w:lang w:val="et-EE"/>
        </w:rPr>
        <w:t>Karp</w:t>
      </w:r>
    </w:p>
    <w:p w:rsidR="00A66FD9" w:rsidRPr="00E9145D" w:rsidRDefault="00A66FD9" w:rsidP="00055E07">
      <w:pPr>
        <w:spacing w:line="240" w:lineRule="auto"/>
        <w:rPr>
          <w:szCs w:val="22"/>
          <w:lang w:val="et-EE"/>
        </w:rPr>
      </w:pPr>
      <w:r w:rsidRPr="00E9145D">
        <w:rPr>
          <w:szCs w:val="22"/>
          <w:lang w:val="et-EE"/>
        </w:rPr>
        <w:t>10 õhukese polümeerikattega tabletti</w:t>
      </w:r>
    </w:p>
    <w:p w:rsidR="00A66FD9" w:rsidRPr="00E9145D" w:rsidRDefault="00A66FD9" w:rsidP="00055E07">
      <w:pPr>
        <w:spacing w:line="240" w:lineRule="auto"/>
        <w:rPr>
          <w:szCs w:val="22"/>
          <w:highlight w:val="lightGray"/>
          <w:lang w:val="et-EE"/>
        </w:rPr>
      </w:pPr>
      <w:r w:rsidRPr="00E9145D">
        <w:rPr>
          <w:szCs w:val="22"/>
          <w:highlight w:val="lightGray"/>
          <w:lang w:val="et-EE"/>
        </w:rPr>
        <w:t>30 õhukese polümeerikattega tabletti</w:t>
      </w:r>
    </w:p>
    <w:p w:rsidR="00A66FD9" w:rsidRPr="00E9145D" w:rsidRDefault="00A66FD9" w:rsidP="00055E07">
      <w:pPr>
        <w:spacing w:line="240" w:lineRule="auto"/>
        <w:rPr>
          <w:szCs w:val="22"/>
          <w:highlight w:val="lightGray"/>
          <w:lang w:val="et-EE"/>
        </w:rPr>
      </w:pPr>
      <w:r w:rsidRPr="00E9145D">
        <w:rPr>
          <w:szCs w:val="22"/>
          <w:highlight w:val="lightGray"/>
          <w:lang w:val="et-EE"/>
        </w:rPr>
        <w:t>100 õhukese polümeerikattega tabletti</w:t>
      </w:r>
    </w:p>
    <w:p w:rsidR="00A66FD9" w:rsidRPr="00E9145D" w:rsidRDefault="00A66FD9" w:rsidP="00055E07">
      <w:pPr>
        <w:spacing w:line="240" w:lineRule="auto"/>
        <w:rPr>
          <w:szCs w:val="22"/>
          <w:highlight w:val="lightGray"/>
          <w:lang w:val="et-EE"/>
        </w:rPr>
      </w:pPr>
      <w:r w:rsidRPr="00E9145D">
        <w:rPr>
          <w:szCs w:val="22"/>
          <w:highlight w:val="lightGray"/>
          <w:lang w:val="et-EE"/>
        </w:rPr>
        <w:t>130 õhukese polümeerikattega tabletti</w:t>
      </w:r>
    </w:p>
    <w:p w:rsidR="00A66FD9" w:rsidRPr="00E9145D" w:rsidRDefault="00A66FD9" w:rsidP="00055E07">
      <w:pPr>
        <w:spacing w:line="240" w:lineRule="auto"/>
        <w:rPr>
          <w:szCs w:val="22"/>
          <w:highlight w:val="lightGray"/>
          <w:lang w:val="et-EE"/>
        </w:rPr>
      </w:pPr>
      <w:r w:rsidRPr="00E9145D">
        <w:rPr>
          <w:szCs w:val="22"/>
          <w:highlight w:val="lightGray"/>
          <w:lang w:val="et-EE"/>
        </w:rPr>
        <w:t>175 õhukese polümeerikattega tabletti</w:t>
      </w:r>
    </w:p>
    <w:p w:rsidR="00A66FD9" w:rsidRPr="00E9145D" w:rsidRDefault="00A66FD9" w:rsidP="00055E07">
      <w:pPr>
        <w:spacing w:line="240" w:lineRule="auto"/>
        <w:rPr>
          <w:szCs w:val="22"/>
          <w:lang w:val="et-EE"/>
        </w:rPr>
      </w:pPr>
    </w:p>
    <w:p w:rsidR="00A66FD9" w:rsidRPr="009F4F3A" w:rsidRDefault="00534F03" w:rsidP="00055E07">
      <w:pPr>
        <w:spacing w:line="240" w:lineRule="auto"/>
        <w:rPr>
          <w:i/>
          <w:szCs w:val="22"/>
          <w:highlight w:val="lightGray"/>
          <w:lang w:val="et-EE"/>
        </w:rPr>
      </w:pPr>
      <w:r w:rsidRPr="009F4F3A">
        <w:rPr>
          <w:i/>
          <w:szCs w:val="22"/>
          <w:highlight w:val="lightGray"/>
          <w:lang w:val="et-EE"/>
        </w:rPr>
        <w:t>Silt</w:t>
      </w:r>
    </w:p>
    <w:p w:rsidR="00534F03" w:rsidRDefault="00534F03" w:rsidP="00055E07">
      <w:pPr>
        <w:spacing w:line="240" w:lineRule="auto"/>
        <w:rPr>
          <w:szCs w:val="22"/>
          <w:lang w:val="et-EE"/>
        </w:rPr>
      </w:pPr>
      <w:r>
        <w:rPr>
          <w:szCs w:val="22"/>
          <w:lang w:val="et-EE"/>
        </w:rPr>
        <w:t>10 tabletti</w:t>
      </w:r>
    </w:p>
    <w:p w:rsidR="00534F03" w:rsidRPr="009F4F3A" w:rsidRDefault="00534F03" w:rsidP="00055E07">
      <w:pPr>
        <w:spacing w:line="240" w:lineRule="auto"/>
        <w:rPr>
          <w:szCs w:val="22"/>
          <w:highlight w:val="lightGray"/>
          <w:lang w:val="et-EE"/>
        </w:rPr>
      </w:pPr>
      <w:r w:rsidRPr="009F4F3A">
        <w:rPr>
          <w:szCs w:val="22"/>
          <w:highlight w:val="lightGray"/>
          <w:lang w:val="et-EE"/>
        </w:rPr>
        <w:t>30 tabletti</w:t>
      </w:r>
    </w:p>
    <w:p w:rsidR="00534F03" w:rsidRPr="009F4F3A" w:rsidRDefault="00534F03" w:rsidP="00055E07">
      <w:pPr>
        <w:spacing w:line="240" w:lineRule="auto"/>
        <w:rPr>
          <w:szCs w:val="22"/>
          <w:highlight w:val="lightGray"/>
          <w:lang w:val="et-EE"/>
        </w:rPr>
      </w:pPr>
      <w:r w:rsidRPr="009F4F3A">
        <w:rPr>
          <w:szCs w:val="22"/>
          <w:highlight w:val="lightGray"/>
          <w:lang w:val="et-EE"/>
        </w:rPr>
        <w:t>100 tabletti</w:t>
      </w:r>
    </w:p>
    <w:p w:rsidR="00534F03" w:rsidRPr="009F4F3A" w:rsidRDefault="00534F03" w:rsidP="00055E07">
      <w:pPr>
        <w:spacing w:line="240" w:lineRule="auto"/>
        <w:rPr>
          <w:szCs w:val="22"/>
          <w:highlight w:val="lightGray"/>
          <w:lang w:val="et-EE"/>
        </w:rPr>
      </w:pPr>
      <w:r w:rsidRPr="009F4F3A">
        <w:rPr>
          <w:szCs w:val="22"/>
          <w:highlight w:val="lightGray"/>
          <w:lang w:val="et-EE"/>
        </w:rPr>
        <w:t>130 tabletti</w:t>
      </w:r>
    </w:p>
    <w:p w:rsidR="00534F03" w:rsidRPr="009F4F3A" w:rsidRDefault="00534F03" w:rsidP="00055E07">
      <w:pPr>
        <w:spacing w:line="240" w:lineRule="auto"/>
        <w:rPr>
          <w:szCs w:val="22"/>
          <w:highlight w:val="lightGray"/>
          <w:lang w:val="et-EE"/>
        </w:rPr>
      </w:pPr>
      <w:r w:rsidRPr="009F4F3A">
        <w:rPr>
          <w:szCs w:val="22"/>
          <w:highlight w:val="lightGray"/>
          <w:lang w:val="et-EE"/>
        </w:rPr>
        <w:t>175 tabletti</w:t>
      </w:r>
    </w:p>
    <w:p w:rsidR="00534F03" w:rsidRDefault="00534F03" w:rsidP="00055E07">
      <w:pPr>
        <w:spacing w:line="240" w:lineRule="auto"/>
        <w:rPr>
          <w:szCs w:val="22"/>
          <w:lang w:val="et-EE"/>
        </w:rPr>
      </w:pPr>
    </w:p>
    <w:p w:rsidR="00534F03" w:rsidRPr="00E9145D" w:rsidRDefault="00534F03" w:rsidP="00055E07">
      <w:pPr>
        <w:spacing w:line="240" w:lineRule="auto"/>
        <w:rPr>
          <w:szCs w:val="22"/>
          <w:lang w:val="et-E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A66FD9" w:rsidRPr="00E9145D">
        <w:tblPrEx>
          <w:tblCellMar>
            <w:top w:w="0" w:type="dxa"/>
            <w:bottom w:w="0" w:type="dxa"/>
          </w:tblCellMar>
        </w:tblPrEx>
        <w:tc>
          <w:tcPr>
            <w:tcW w:w="9287" w:type="dxa"/>
          </w:tcPr>
          <w:p w:rsidR="00A66FD9" w:rsidRPr="00E9145D" w:rsidRDefault="00A66FD9" w:rsidP="00055E07">
            <w:pPr>
              <w:spacing w:line="240" w:lineRule="auto"/>
              <w:ind w:left="567" w:hanging="567"/>
              <w:rPr>
                <w:b/>
                <w:szCs w:val="22"/>
                <w:lang w:val="et-EE"/>
              </w:rPr>
            </w:pPr>
            <w:r w:rsidRPr="00E9145D">
              <w:rPr>
                <w:b/>
                <w:szCs w:val="22"/>
                <w:lang w:val="et-EE"/>
              </w:rPr>
              <w:t>5.</w:t>
            </w:r>
            <w:r w:rsidRPr="00E9145D">
              <w:rPr>
                <w:b/>
                <w:szCs w:val="22"/>
                <w:lang w:val="et-EE"/>
              </w:rPr>
              <w:tab/>
              <w:t>MANUSTAMISVIIS JA -TEE</w:t>
            </w:r>
            <w:r w:rsidR="00292FAE" w:rsidRPr="00E9145D">
              <w:rPr>
                <w:b/>
                <w:bCs/>
                <w:color w:val="000000"/>
                <w:szCs w:val="22"/>
                <w:lang w:val="et-EE"/>
              </w:rPr>
              <w:t>(D)</w:t>
            </w:r>
          </w:p>
        </w:tc>
      </w:tr>
    </w:tbl>
    <w:p w:rsidR="00A66FD9" w:rsidRPr="00E9145D" w:rsidRDefault="00A66FD9" w:rsidP="00055E07">
      <w:pPr>
        <w:spacing w:line="240" w:lineRule="auto"/>
        <w:rPr>
          <w:szCs w:val="22"/>
          <w:lang w:val="et-EE"/>
        </w:rPr>
      </w:pPr>
    </w:p>
    <w:p w:rsidR="00F4253E" w:rsidRPr="00E9145D" w:rsidRDefault="00F4253E" w:rsidP="00055E07">
      <w:pPr>
        <w:spacing w:line="240" w:lineRule="auto"/>
        <w:rPr>
          <w:szCs w:val="22"/>
          <w:lang w:val="et-EE"/>
        </w:rPr>
      </w:pPr>
      <w:r w:rsidRPr="00E9145D">
        <w:rPr>
          <w:szCs w:val="22"/>
          <w:lang w:val="et-EE"/>
        </w:rPr>
        <w:t>Enne ravimi kasutamist lugege pakendi infolehte.</w:t>
      </w:r>
    </w:p>
    <w:p w:rsidR="00A66FD9" w:rsidRPr="00E9145D" w:rsidRDefault="00A66FD9" w:rsidP="00055E07">
      <w:pPr>
        <w:spacing w:line="240" w:lineRule="auto"/>
        <w:rPr>
          <w:szCs w:val="22"/>
          <w:lang w:val="et-EE"/>
        </w:rPr>
      </w:pPr>
      <w:r w:rsidRPr="00E9145D">
        <w:rPr>
          <w:szCs w:val="22"/>
          <w:lang w:val="et-EE"/>
        </w:rPr>
        <w:t>Suukaudne.</w:t>
      </w:r>
    </w:p>
    <w:p w:rsidR="00A66FD9" w:rsidRPr="00E9145D" w:rsidRDefault="00A66FD9" w:rsidP="00055E07">
      <w:pPr>
        <w:spacing w:line="240" w:lineRule="auto"/>
        <w:rPr>
          <w:szCs w:val="22"/>
          <w:lang w:val="et-EE"/>
        </w:rPr>
      </w:pPr>
    </w:p>
    <w:p w:rsidR="00A66FD9" w:rsidRPr="00E9145D" w:rsidRDefault="00A66FD9" w:rsidP="00055E07">
      <w:pPr>
        <w:spacing w:line="240" w:lineRule="auto"/>
        <w:rPr>
          <w:szCs w:val="22"/>
          <w:lang w:val="et-E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A66FD9" w:rsidRPr="00E9145D">
        <w:tblPrEx>
          <w:tblCellMar>
            <w:top w:w="0" w:type="dxa"/>
            <w:bottom w:w="0" w:type="dxa"/>
          </w:tblCellMar>
        </w:tblPrEx>
        <w:tc>
          <w:tcPr>
            <w:tcW w:w="9287" w:type="dxa"/>
          </w:tcPr>
          <w:p w:rsidR="00A66FD9" w:rsidRPr="00E9145D" w:rsidRDefault="00A66FD9" w:rsidP="00055E07">
            <w:pPr>
              <w:spacing w:line="240" w:lineRule="auto"/>
              <w:ind w:left="567" w:hanging="567"/>
              <w:rPr>
                <w:b/>
                <w:szCs w:val="22"/>
                <w:lang w:val="et-EE"/>
              </w:rPr>
            </w:pPr>
            <w:r w:rsidRPr="00E9145D">
              <w:rPr>
                <w:b/>
                <w:szCs w:val="22"/>
                <w:lang w:val="et-EE"/>
              </w:rPr>
              <w:t>6.</w:t>
            </w:r>
            <w:r w:rsidRPr="00E9145D">
              <w:rPr>
                <w:b/>
                <w:szCs w:val="22"/>
                <w:lang w:val="et-EE"/>
              </w:rPr>
              <w:tab/>
              <w:t>ERIHOIATUS, ET RAVIMIT TULEB HOIDA LASTE EEST VARJATUD JA KÄTTESAAMATUS KOHAS</w:t>
            </w:r>
          </w:p>
        </w:tc>
      </w:tr>
    </w:tbl>
    <w:p w:rsidR="00A66FD9" w:rsidRPr="00E9145D" w:rsidRDefault="00A66FD9" w:rsidP="00055E07">
      <w:pPr>
        <w:spacing w:line="240" w:lineRule="auto"/>
        <w:rPr>
          <w:szCs w:val="22"/>
          <w:lang w:val="et-EE"/>
        </w:rPr>
      </w:pPr>
    </w:p>
    <w:p w:rsidR="00A66FD9" w:rsidRPr="00E9145D" w:rsidRDefault="00A66FD9" w:rsidP="00055E07">
      <w:pPr>
        <w:spacing w:line="240" w:lineRule="auto"/>
        <w:rPr>
          <w:szCs w:val="22"/>
          <w:lang w:val="et-EE"/>
        </w:rPr>
      </w:pPr>
      <w:r w:rsidRPr="00E9145D">
        <w:rPr>
          <w:szCs w:val="22"/>
          <w:lang w:val="et-EE"/>
        </w:rPr>
        <w:t>Hoida laste eest varjatud ja kättesaamatus kohas.</w:t>
      </w:r>
    </w:p>
    <w:p w:rsidR="00A66FD9" w:rsidRPr="00E9145D" w:rsidRDefault="00A66FD9" w:rsidP="00055E07">
      <w:pPr>
        <w:spacing w:line="240" w:lineRule="auto"/>
        <w:rPr>
          <w:szCs w:val="22"/>
          <w:lang w:val="et-EE"/>
        </w:rPr>
      </w:pPr>
    </w:p>
    <w:p w:rsidR="00A66FD9" w:rsidRPr="00E9145D" w:rsidRDefault="00A66FD9" w:rsidP="00055E07">
      <w:pPr>
        <w:spacing w:line="240" w:lineRule="auto"/>
        <w:rPr>
          <w:szCs w:val="22"/>
          <w:lang w:val="et-E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A66FD9" w:rsidRPr="00E9145D">
        <w:tblPrEx>
          <w:tblCellMar>
            <w:top w:w="0" w:type="dxa"/>
            <w:bottom w:w="0" w:type="dxa"/>
          </w:tblCellMar>
        </w:tblPrEx>
        <w:tc>
          <w:tcPr>
            <w:tcW w:w="9287" w:type="dxa"/>
          </w:tcPr>
          <w:p w:rsidR="00A66FD9" w:rsidRPr="00E9145D" w:rsidRDefault="00A66FD9" w:rsidP="00055E07">
            <w:pPr>
              <w:spacing w:line="240" w:lineRule="auto"/>
              <w:ind w:left="567" w:hanging="567"/>
              <w:rPr>
                <w:b/>
                <w:szCs w:val="22"/>
                <w:lang w:val="et-EE"/>
              </w:rPr>
            </w:pPr>
            <w:r w:rsidRPr="00E9145D">
              <w:rPr>
                <w:b/>
                <w:szCs w:val="22"/>
                <w:lang w:val="et-EE"/>
              </w:rPr>
              <w:t>7.</w:t>
            </w:r>
            <w:r w:rsidRPr="00E9145D">
              <w:rPr>
                <w:b/>
                <w:szCs w:val="22"/>
                <w:lang w:val="et-EE"/>
              </w:rPr>
              <w:tab/>
              <w:t>TEISED ERIHOIATUSED (VAJADUSEL)</w:t>
            </w:r>
          </w:p>
        </w:tc>
      </w:tr>
    </w:tbl>
    <w:p w:rsidR="00A66FD9" w:rsidRPr="00E9145D" w:rsidRDefault="00A66FD9" w:rsidP="00055E07">
      <w:pPr>
        <w:spacing w:line="240" w:lineRule="auto"/>
        <w:rPr>
          <w:szCs w:val="22"/>
          <w:lang w:val="et-EE"/>
        </w:rPr>
      </w:pPr>
    </w:p>
    <w:p w:rsidR="00A66FD9" w:rsidRPr="00E9145D" w:rsidRDefault="00A66FD9" w:rsidP="00055E07">
      <w:pPr>
        <w:spacing w:line="240" w:lineRule="auto"/>
        <w:rPr>
          <w:szCs w:val="22"/>
          <w:lang w:val="et-E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A66FD9" w:rsidRPr="00E9145D">
        <w:tblPrEx>
          <w:tblCellMar>
            <w:top w:w="0" w:type="dxa"/>
            <w:bottom w:w="0" w:type="dxa"/>
          </w:tblCellMar>
        </w:tblPrEx>
        <w:tc>
          <w:tcPr>
            <w:tcW w:w="9287" w:type="dxa"/>
          </w:tcPr>
          <w:p w:rsidR="00A66FD9" w:rsidRPr="00E9145D" w:rsidRDefault="00A66FD9" w:rsidP="00055E07">
            <w:pPr>
              <w:spacing w:line="240" w:lineRule="auto"/>
              <w:ind w:left="567" w:hanging="567"/>
              <w:rPr>
                <w:b/>
                <w:szCs w:val="22"/>
                <w:lang w:val="et-EE"/>
              </w:rPr>
            </w:pPr>
            <w:r w:rsidRPr="00E9145D">
              <w:rPr>
                <w:b/>
                <w:szCs w:val="22"/>
                <w:lang w:val="et-EE"/>
              </w:rPr>
              <w:t>8.</w:t>
            </w:r>
            <w:r w:rsidRPr="00E9145D">
              <w:rPr>
                <w:b/>
                <w:szCs w:val="22"/>
                <w:lang w:val="et-EE"/>
              </w:rPr>
              <w:tab/>
              <w:t>KÕLBLIKKUSAEG</w:t>
            </w:r>
          </w:p>
        </w:tc>
      </w:tr>
    </w:tbl>
    <w:p w:rsidR="00A66FD9" w:rsidRPr="00E9145D" w:rsidRDefault="00A66FD9" w:rsidP="00055E07">
      <w:pPr>
        <w:spacing w:line="240" w:lineRule="auto"/>
        <w:rPr>
          <w:szCs w:val="22"/>
          <w:lang w:val="et-EE"/>
        </w:rPr>
      </w:pPr>
    </w:p>
    <w:p w:rsidR="00A66FD9" w:rsidRPr="00E9145D" w:rsidRDefault="00590FF1" w:rsidP="00055E07">
      <w:pPr>
        <w:spacing w:line="240" w:lineRule="auto"/>
        <w:rPr>
          <w:szCs w:val="22"/>
          <w:lang w:val="et-EE"/>
        </w:rPr>
      </w:pPr>
      <w:r>
        <w:rPr>
          <w:szCs w:val="22"/>
          <w:lang w:val="et-EE"/>
        </w:rPr>
        <w:t>EXP</w:t>
      </w:r>
    </w:p>
    <w:p w:rsidR="00A66FD9" w:rsidRPr="00E9145D" w:rsidRDefault="00A66FD9" w:rsidP="00055E07">
      <w:pPr>
        <w:spacing w:line="240" w:lineRule="auto"/>
        <w:rPr>
          <w:szCs w:val="22"/>
          <w:lang w:val="et-EE"/>
        </w:rPr>
      </w:pPr>
    </w:p>
    <w:p w:rsidR="00A66FD9" w:rsidRPr="00E9145D" w:rsidRDefault="00A66FD9" w:rsidP="00055E07">
      <w:pPr>
        <w:spacing w:line="240" w:lineRule="auto"/>
        <w:rPr>
          <w:szCs w:val="22"/>
          <w:lang w:val="et-E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A66FD9" w:rsidRPr="00E9145D">
        <w:tblPrEx>
          <w:tblCellMar>
            <w:top w:w="0" w:type="dxa"/>
            <w:bottom w:w="0" w:type="dxa"/>
          </w:tblCellMar>
        </w:tblPrEx>
        <w:tc>
          <w:tcPr>
            <w:tcW w:w="9287" w:type="dxa"/>
          </w:tcPr>
          <w:p w:rsidR="00A66FD9" w:rsidRPr="00E9145D" w:rsidRDefault="00A66FD9" w:rsidP="00055E07">
            <w:pPr>
              <w:spacing w:line="240" w:lineRule="auto"/>
              <w:ind w:left="567" w:hanging="567"/>
              <w:rPr>
                <w:szCs w:val="22"/>
                <w:lang w:val="et-EE"/>
              </w:rPr>
            </w:pPr>
            <w:r w:rsidRPr="00E9145D">
              <w:rPr>
                <w:b/>
                <w:szCs w:val="22"/>
                <w:lang w:val="et-EE"/>
              </w:rPr>
              <w:t>9.</w:t>
            </w:r>
            <w:r w:rsidRPr="00E9145D">
              <w:rPr>
                <w:b/>
                <w:szCs w:val="22"/>
                <w:lang w:val="et-EE"/>
              </w:rPr>
              <w:tab/>
              <w:t xml:space="preserve">SÄILITAMISE ERITINGIMUSED </w:t>
            </w:r>
          </w:p>
        </w:tc>
      </w:tr>
    </w:tbl>
    <w:p w:rsidR="00A66FD9" w:rsidRPr="00E9145D" w:rsidRDefault="00A66FD9" w:rsidP="0018376E">
      <w:pPr>
        <w:spacing w:line="240" w:lineRule="auto"/>
        <w:rPr>
          <w:szCs w:val="22"/>
          <w:lang w:val="et-EE"/>
        </w:rPr>
      </w:pPr>
    </w:p>
    <w:p w:rsidR="00A66FD9" w:rsidRPr="00E9145D" w:rsidRDefault="00A66FD9" w:rsidP="00055E07">
      <w:pPr>
        <w:spacing w:line="240" w:lineRule="auto"/>
        <w:rPr>
          <w:szCs w:val="22"/>
          <w:lang w:val="et-E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A66FD9" w:rsidRPr="00E9145D">
        <w:tblPrEx>
          <w:tblCellMar>
            <w:top w:w="0" w:type="dxa"/>
            <w:bottom w:w="0" w:type="dxa"/>
          </w:tblCellMar>
        </w:tblPrEx>
        <w:tc>
          <w:tcPr>
            <w:tcW w:w="9287" w:type="dxa"/>
          </w:tcPr>
          <w:p w:rsidR="00A66FD9" w:rsidRPr="00E9145D" w:rsidRDefault="004A648E" w:rsidP="00055E07">
            <w:pPr>
              <w:spacing w:line="240" w:lineRule="auto"/>
              <w:ind w:left="567" w:hanging="567"/>
              <w:rPr>
                <w:b/>
                <w:szCs w:val="22"/>
                <w:lang w:val="et-EE"/>
              </w:rPr>
            </w:pPr>
            <w:r w:rsidRPr="00E9145D">
              <w:rPr>
                <w:b/>
                <w:szCs w:val="22"/>
                <w:lang w:val="et-EE"/>
              </w:rPr>
              <w:t>10.</w:t>
            </w:r>
            <w:r w:rsidRPr="00E9145D">
              <w:rPr>
                <w:b/>
                <w:szCs w:val="22"/>
                <w:lang w:val="et-EE"/>
              </w:rPr>
              <w:tab/>
            </w:r>
            <w:r w:rsidR="00A66FD9" w:rsidRPr="00E9145D">
              <w:rPr>
                <w:b/>
                <w:szCs w:val="22"/>
                <w:lang w:val="et-EE"/>
              </w:rPr>
              <w:t>ERINÕUDED KASUTAMATA JÄÄNUD RAVIM</w:t>
            </w:r>
            <w:r w:rsidR="00292FAE" w:rsidRPr="00E9145D">
              <w:rPr>
                <w:b/>
                <w:szCs w:val="22"/>
                <w:lang w:val="et-EE"/>
              </w:rPr>
              <w:t>PREPARAAD</w:t>
            </w:r>
            <w:r w:rsidR="00A66FD9" w:rsidRPr="00E9145D">
              <w:rPr>
                <w:b/>
                <w:szCs w:val="22"/>
                <w:lang w:val="et-EE"/>
              </w:rPr>
              <w:t xml:space="preserve">I VÕI </w:t>
            </w:r>
            <w:r w:rsidR="00292FAE" w:rsidRPr="00E9145D">
              <w:rPr>
                <w:b/>
                <w:szCs w:val="22"/>
                <w:lang w:val="et-EE"/>
              </w:rPr>
              <w:t xml:space="preserve">SELLEST TEKKINUD </w:t>
            </w:r>
            <w:r w:rsidR="00A66FD9" w:rsidRPr="00E9145D">
              <w:rPr>
                <w:b/>
                <w:szCs w:val="22"/>
                <w:lang w:val="et-EE"/>
              </w:rPr>
              <w:t xml:space="preserve">JÄÄTMEMATERJALI HÄVITAMISEKS, VASTAVALT </w:t>
            </w:r>
            <w:r w:rsidR="00292FAE" w:rsidRPr="00E9145D">
              <w:rPr>
                <w:b/>
                <w:szCs w:val="22"/>
                <w:lang w:val="et-EE"/>
              </w:rPr>
              <w:t>VAJADUSELE</w:t>
            </w:r>
          </w:p>
        </w:tc>
      </w:tr>
    </w:tbl>
    <w:p w:rsidR="00A66FD9" w:rsidRPr="00E9145D" w:rsidRDefault="00A66FD9" w:rsidP="00055E07">
      <w:pPr>
        <w:spacing w:line="240" w:lineRule="auto"/>
        <w:rPr>
          <w:szCs w:val="22"/>
          <w:lang w:val="et-EE"/>
        </w:rPr>
      </w:pPr>
    </w:p>
    <w:p w:rsidR="00A66FD9" w:rsidRPr="00E9145D" w:rsidRDefault="00A66FD9" w:rsidP="00055E07">
      <w:pPr>
        <w:spacing w:line="240" w:lineRule="auto"/>
        <w:rPr>
          <w:szCs w:val="22"/>
          <w:lang w:val="et-E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A66FD9" w:rsidRPr="00E9145D">
        <w:tblPrEx>
          <w:tblCellMar>
            <w:top w:w="0" w:type="dxa"/>
            <w:bottom w:w="0" w:type="dxa"/>
          </w:tblCellMar>
        </w:tblPrEx>
        <w:tc>
          <w:tcPr>
            <w:tcW w:w="9287" w:type="dxa"/>
          </w:tcPr>
          <w:p w:rsidR="00A66FD9" w:rsidRPr="00E9145D" w:rsidRDefault="00A66FD9" w:rsidP="00055E07">
            <w:pPr>
              <w:spacing w:line="240" w:lineRule="auto"/>
              <w:ind w:left="567" w:hanging="567"/>
              <w:rPr>
                <w:b/>
                <w:szCs w:val="22"/>
                <w:lang w:val="et-EE"/>
              </w:rPr>
            </w:pPr>
            <w:r w:rsidRPr="00E9145D">
              <w:rPr>
                <w:b/>
                <w:szCs w:val="22"/>
                <w:lang w:val="et-EE"/>
              </w:rPr>
              <w:t>11.</w:t>
            </w:r>
            <w:r w:rsidRPr="00E9145D">
              <w:rPr>
                <w:b/>
                <w:szCs w:val="22"/>
                <w:lang w:val="et-EE"/>
              </w:rPr>
              <w:tab/>
              <w:t>MÜÜGILOA HOIDJA NIMI JA AADRESS</w:t>
            </w:r>
          </w:p>
        </w:tc>
      </w:tr>
    </w:tbl>
    <w:p w:rsidR="00A66FD9" w:rsidRPr="00E9145D" w:rsidRDefault="00A66FD9" w:rsidP="00055E07">
      <w:pPr>
        <w:spacing w:line="240" w:lineRule="auto"/>
        <w:rPr>
          <w:szCs w:val="22"/>
          <w:lang w:val="et-EE"/>
        </w:rPr>
      </w:pPr>
    </w:p>
    <w:p w:rsidR="00534F03" w:rsidRPr="009F4F3A" w:rsidRDefault="00534F03" w:rsidP="00055E07">
      <w:pPr>
        <w:spacing w:line="240" w:lineRule="auto"/>
        <w:rPr>
          <w:i/>
          <w:szCs w:val="22"/>
          <w:lang w:val="et-EE"/>
        </w:rPr>
      </w:pPr>
      <w:r w:rsidRPr="009F4F3A">
        <w:rPr>
          <w:i/>
          <w:szCs w:val="22"/>
          <w:highlight w:val="lightGray"/>
          <w:lang w:val="et-EE"/>
        </w:rPr>
        <w:t>Karp</w:t>
      </w:r>
    </w:p>
    <w:p w:rsidR="00A66FD9" w:rsidRPr="00E9145D" w:rsidRDefault="00A66FD9" w:rsidP="00055E07">
      <w:pPr>
        <w:spacing w:line="240" w:lineRule="auto"/>
        <w:rPr>
          <w:szCs w:val="22"/>
          <w:lang w:val="et-EE"/>
        </w:rPr>
      </w:pPr>
      <w:r w:rsidRPr="00E9145D">
        <w:rPr>
          <w:szCs w:val="22"/>
          <w:lang w:val="et-EE"/>
        </w:rPr>
        <w:t>Orion Corporation</w:t>
      </w:r>
    </w:p>
    <w:p w:rsidR="00A66FD9" w:rsidRPr="00E9145D" w:rsidRDefault="00A66FD9" w:rsidP="00055E07">
      <w:pPr>
        <w:spacing w:line="240" w:lineRule="auto"/>
        <w:rPr>
          <w:szCs w:val="22"/>
          <w:lang w:val="et-EE"/>
        </w:rPr>
      </w:pPr>
      <w:r w:rsidRPr="00E9145D">
        <w:rPr>
          <w:szCs w:val="22"/>
          <w:lang w:val="et-EE"/>
        </w:rPr>
        <w:t>Orionintie 1</w:t>
      </w:r>
    </w:p>
    <w:p w:rsidR="00A66FD9" w:rsidRPr="00E9145D" w:rsidRDefault="00A66FD9" w:rsidP="00055E07">
      <w:pPr>
        <w:spacing w:line="240" w:lineRule="auto"/>
        <w:rPr>
          <w:szCs w:val="22"/>
          <w:lang w:val="et-EE"/>
        </w:rPr>
      </w:pPr>
      <w:r w:rsidRPr="00E9145D">
        <w:rPr>
          <w:szCs w:val="22"/>
          <w:lang w:val="et-EE"/>
        </w:rPr>
        <w:t>FI-02200 Espoo</w:t>
      </w:r>
    </w:p>
    <w:p w:rsidR="00A66FD9" w:rsidRPr="00E9145D" w:rsidRDefault="00A66FD9" w:rsidP="00055E07">
      <w:pPr>
        <w:spacing w:line="240" w:lineRule="auto"/>
        <w:rPr>
          <w:szCs w:val="22"/>
          <w:lang w:val="et-EE"/>
        </w:rPr>
      </w:pPr>
      <w:r w:rsidRPr="00E9145D">
        <w:rPr>
          <w:szCs w:val="22"/>
          <w:lang w:val="et-EE"/>
        </w:rPr>
        <w:t>Soome</w:t>
      </w:r>
    </w:p>
    <w:p w:rsidR="00A66FD9" w:rsidRDefault="00A66FD9" w:rsidP="00055E07">
      <w:pPr>
        <w:spacing w:line="240" w:lineRule="auto"/>
        <w:rPr>
          <w:szCs w:val="22"/>
          <w:lang w:val="et-EE"/>
        </w:rPr>
      </w:pPr>
    </w:p>
    <w:p w:rsidR="00534F03" w:rsidRPr="009F4F3A" w:rsidRDefault="00534F03" w:rsidP="00055E07">
      <w:pPr>
        <w:spacing w:line="240" w:lineRule="auto"/>
        <w:rPr>
          <w:i/>
          <w:szCs w:val="22"/>
          <w:lang w:val="et-EE"/>
        </w:rPr>
      </w:pPr>
      <w:r w:rsidRPr="009F4F3A">
        <w:rPr>
          <w:i/>
          <w:szCs w:val="22"/>
          <w:highlight w:val="lightGray"/>
          <w:lang w:val="et-EE"/>
        </w:rPr>
        <w:t>Silt</w:t>
      </w:r>
    </w:p>
    <w:p w:rsidR="00534F03" w:rsidRDefault="00534F03" w:rsidP="00534F03">
      <w:pPr>
        <w:rPr>
          <w:szCs w:val="22"/>
          <w:lang w:val="it-IT"/>
        </w:rPr>
      </w:pPr>
      <w:r>
        <w:rPr>
          <w:szCs w:val="22"/>
          <w:lang w:val="it-IT"/>
        </w:rPr>
        <w:t>Orion Corporation</w:t>
      </w:r>
    </w:p>
    <w:p w:rsidR="00534F03" w:rsidRPr="00E9145D" w:rsidRDefault="00534F03" w:rsidP="00055E07">
      <w:pPr>
        <w:spacing w:line="240" w:lineRule="auto"/>
        <w:rPr>
          <w:szCs w:val="22"/>
          <w:lang w:val="et-EE"/>
        </w:rPr>
      </w:pPr>
    </w:p>
    <w:p w:rsidR="00A66FD9" w:rsidRPr="00E9145D" w:rsidRDefault="00A66FD9" w:rsidP="00055E07">
      <w:pPr>
        <w:spacing w:line="240" w:lineRule="auto"/>
        <w:rPr>
          <w:szCs w:val="22"/>
          <w:lang w:val="et-E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A66FD9" w:rsidRPr="00E9145D">
        <w:tblPrEx>
          <w:tblCellMar>
            <w:top w:w="0" w:type="dxa"/>
            <w:bottom w:w="0" w:type="dxa"/>
          </w:tblCellMar>
        </w:tblPrEx>
        <w:tc>
          <w:tcPr>
            <w:tcW w:w="9287" w:type="dxa"/>
          </w:tcPr>
          <w:p w:rsidR="00A66FD9" w:rsidRPr="00E9145D" w:rsidRDefault="00A66FD9" w:rsidP="00055E07">
            <w:pPr>
              <w:spacing w:line="240" w:lineRule="auto"/>
              <w:ind w:left="567" w:hanging="567"/>
              <w:rPr>
                <w:b/>
                <w:szCs w:val="22"/>
                <w:lang w:val="et-EE"/>
              </w:rPr>
            </w:pPr>
            <w:r w:rsidRPr="00E9145D">
              <w:rPr>
                <w:b/>
                <w:szCs w:val="22"/>
                <w:lang w:val="et-EE"/>
              </w:rPr>
              <w:t>12.</w:t>
            </w:r>
            <w:r w:rsidRPr="00E9145D">
              <w:rPr>
                <w:b/>
                <w:szCs w:val="22"/>
                <w:lang w:val="et-EE"/>
              </w:rPr>
              <w:tab/>
              <w:t>MÜÜGILOA NUMBER(NUMBRID)</w:t>
            </w:r>
          </w:p>
        </w:tc>
      </w:tr>
    </w:tbl>
    <w:p w:rsidR="00A66FD9" w:rsidRPr="00E9145D" w:rsidRDefault="00A66FD9" w:rsidP="00055E07">
      <w:pPr>
        <w:spacing w:line="240" w:lineRule="auto"/>
        <w:rPr>
          <w:szCs w:val="22"/>
          <w:lang w:val="et-EE"/>
        </w:rPr>
      </w:pPr>
    </w:p>
    <w:p w:rsidR="00A66FD9" w:rsidRPr="00E9145D" w:rsidRDefault="00A66FD9" w:rsidP="00055E07">
      <w:pPr>
        <w:spacing w:line="240" w:lineRule="auto"/>
        <w:rPr>
          <w:szCs w:val="22"/>
          <w:lang w:val="et-EE"/>
        </w:rPr>
      </w:pPr>
      <w:r w:rsidRPr="00E9145D">
        <w:rPr>
          <w:szCs w:val="22"/>
          <w:lang w:val="et-EE"/>
        </w:rPr>
        <w:t>EU/1/03/260/</w:t>
      </w:r>
      <w:r w:rsidR="00380ABD" w:rsidRPr="00E9145D">
        <w:rPr>
          <w:szCs w:val="22"/>
          <w:lang w:val="et-EE"/>
        </w:rPr>
        <w:t>024</w:t>
      </w:r>
      <w:r w:rsidR="009201EE" w:rsidRPr="00E9145D">
        <w:rPr>
          <w:szCs w:val="22"/>
          <w:lang w:val="et-EE"/>
        </w:rPr>
        <w:t xml:space="preserve">  </w:t>
      </w:r>
      <w:r w:rsidRPr="00E9145D">
        <w:rPr>
          <w:szCs w:val="22"/>
          <w:highlight w:val="lightGray"/>
          <w:lang w:val="et-EE"/>
        </w:rPr>
        <w:t>10 õhukese polümeerikattega tabletti</w:t>
      </w:r>
    </w:p>
    <w:p w:rsidR="00A66FD9" w:rsidRPr="00E9145D" w:rsidRDefault="00A66FD9" w:rsidP="00055E07">
      <w:pPr>
        <w:spacing w:line="240" w:lineRule="auto"/>
        <w:rPr>
          <w:szCs w:val="22"/>
          <w:highlight w:val="lightGray"/>
          <w:lang w:val="et-EE"/>
        </w:rPr>
      </w:pPr>
      <w:r w:rsidRPr="00E9145D">
        <w:rPr>
          <w:szCs w:val="22"/>
          <w:highlight w:val="lightGray"/>
          <w:lang w:val="et-EE"/>
        </w:rPr>
        <w:t>EU/1/03/260/</w:t>
      </w:r>
      <w:r w:rsidR="00380ABD" w:rsidRPr="00E9145D">
        <w:rPr>
          <w:szCs w:val="22"/>
          <w:highlight w:val="lightGray"/>
          <w:lang w:val="et-EE"/>
        </w:rPr>
        <w:t>025</w:t>
      </w:r>
      <w:r w:rsidR="009201EE" w:rsidRPr="00E9145D">
        <w:rPr>
          <w:szCs w:val="22"/>
          <w:highlight w:val="lightGray"/>
          <w:lang w:val="et-EE"/>
        </w:rPr>
        <w:t xml:space="preserve">  </w:t>
      </w:r>
      <w:r w:rsidRPr="00E9145D">
        <w:rPr>
          <w:szCs w:val="22"/>
          <w:highlight w:val="lightGray"/>
          <w:lang w:val="et-EE"/>
        </w:rPr>
        <w:t>30 õhukese polümeerikattega tabletti</w:t>
      </w:r>
    </w:p>
    <w:p w:rsidR="00A66FD9" w:rsidRPr="00E9145D" w:rsidRDefault="00A66FD9" w:rsidP="00055E07">
      <w:pPr>
        <w:spacing w:line="240" w:lineRule="auto"/>
        <w:rPr>
          <w:szCs w:val="22"/>
          <w:highlight w:val="lightGray"/>
          <w:lang w:val="et-EE"/>
        </w:rPr>
      </w:pPr>
      <w:r w:rsidRPr="00E9145D">
        <w:rPr>
          <w:szCs w:val="22"/>
          <w:highlight w:val="lightGray"/>
          <w:lang w:val="et-EE"/>
        </w:rPr>
        <w:t>EU/1/03/260/</w:t>
      </w:r>
      <w:r w:rsidR="00380ABD" w:rsidRPr="00E9145D">
        <w:rPr>
          <w:szCs w:val="22"/>
          <w:highlight w:val="lightGray"/>
          <w:lang w:val="et-EE"/>
        </w:rPr>
        <w:t>026</w:t>
      </w:r>
      <w:r w:rsidR="009201EE" w:rsidRPr="00E9145D">
        <w:rPr>
          <w:szCs w:val="22"/>
          <w:highlight w:val="lightGray"/>
          <w:lang w:val="et-EE"/>
        </w:rPr>
        <w:t xml:space="preserve">  </w:t>
      </w:r>
      <w:r w:rsidRPr="00E9145D">
        <w:rPr>
          <w:szCs w:val="22"/>
          <w:highlight w:val="lightGray"/>
          <w:lang w:val="et-EE"/>
        </w:rPr>
        <w:t>100 õhukese polümeerikattega tabletti</w:t>
      </w:r>
    </w:p>
    <w:p w:rsidR="00A66FD9" w:rsidRPr="00E9145D" w:rsidRDefault="00A66FD9" w:rsidP="00055E07">
      <w:pPr>
        <w:spacing w:line="240" w:lineRule="auto"/>
        <w:rPr>
          <w:szCs w:val="22"/>
          <w:highlight w:val="lightGray"/>
          <w:lang w:val="et-EE"/>
        </w:rPr>
      </w:pPr>
      <w:r w:rsidRPr="00E9145D">
        <w:rPr>
          <w:szCs w:val="22"/>
          <w:highlight w:val="lightGray"/>
          <w:lang w:val="et-EE"/>
        </w:rPr>
        <w:t>EU/1/03/260/</w:t>
      </w:r>
      <w:r w:rsidR="00380ABD" w:rsidRPr="00E9145D">
        <w:rPr>
          <w:szCs w:val="22"/>
          <w:highlight w:val="lightGray"/>
          <w:lang w:val="et-EE"/>
        </w:rPr>
        <w:t>027</w:t>
      </w:r>
      <w:r w:rsidRPr="00E9145D">
        <w:rPr>
          <w:szCs w:val="22"/>
          <w:highlight w:val="lightGray"/>
          <w:lang w:val="et-EE"/>
        </w:rPr>
        <w:t xml:space="preserve">  </w:t>
      </w:r>
      <w:r w:rsidR="009201EE" w:rsidRPr="00E9145D">
        <w:rPr>
          <w:szCs w:val="22"/>
          <w:highlight w:val="lightGray"/>
          <w:lang w:val="et-EE"/>
        </w:rPr>
        <w:t xml:space="preserve">130 </w:t>
      </w:r>
      <w:r w:rsidRPr="00E9145D">
        <w:rPr>
          <w:szCs w:val="22"/>
          <w:highlight w:val="lightGray"/>
          <w:lang w:val="et-EE"/>
        </w:rPr>
        <w:t>õhukese polümeerikattega tabletti</w:t>
      </w:r>
    </w:p>
    <w:p w:rsidR="00A66FD9" w:rsidRPr="00E9145D" w:rsidRDefault="00A66FD9" w:rsidP="00055E07">
      <w:pPr>
        <w:spacing w:line="240" w:lineRule="auto"/>
        <w:rPr>
          <w:szCs w:val="22"/>
          <w:lang w:val="et-EE"/>
        </w:rPr>
      </w:pPr>
      <w:r w:rsidRPr="00E9145D">
        <w:rPr>
          <w:szCs w:val="22"/>
          <w:highlight w:val="lightGray"/>
          <w:lang w:val="et-EE"/>
        </w:rPr>
        <w:t>EU/1/03/260/</w:t>
      </w:r>
      <w:r w:rsidR="00380ABD" w:rsidRPr="00E9145D">
        <w:rPr>
          <w:szCs w:val="22"/>
          <w:highlight w:val="lightGray"/>
          <w:lang w:val="et-EE"/>
        </w:rPr>
        <w:t>028</w:t>
      </w:r>
      <w:r w:rsidR="009201EE" w:rsidRPr="00E9145D">
        <w:rPr>
          <w:szCs w:val="22"/>
          <w:highlight w:val="lightGray"/>
          <w:lang w:val="et-EE"/>
        </w:rPr>
        <w:t xml:space="preserve">  </w:t>
      </w:r>
      <w:r w:rsidRPr="00E9145D">
        <w:rPr>
          <w:szCs w:val="22"/>
          <w:highlight w:val="lightGray"/>
          <w:lang w:val="et-EE"/>
        </w:rPr>
        <w:t>175 õhukese polümeerikattega tabletti</w:t>
      </w:r>
    </w:p>
    <w:p w:rsidR="00A66FD9" w:rsidRPr="00E9145D" w:rsidRDefault="00A66FD9" w:rsidP="00055E07">
      <w:pPr>
        <w:spacing w:line="240" w:lineRule="auto"/>
        <w:rPr>
          <w:szCs w:val="22"/>
          <w:lang w:val="et-EE"/>
        </w:rPr>
      </w:pPr>
    </w:p>
    <w:p w:rsidR="00A66FD9" w:rsidRPr="00E9145D" w:rsidRDefault="00A66FD9" w:rsidP="00055E07">
      <w:pPr>
        <w:spacing w:line="240" w:lineRule="auto"/>
        <w:rPr>
          <w:szCs w:val="22"/>
          <w:lang w:val="et-E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A66FD9" w:rsidRPr="00E9145D">
        <w:tblPrEx>
          <w:tblCellMar>
            <w:top w:w="0" w:type="dxa"/>
            <w:bottom w:w="0" w:type="dxa"/>
          </w:tblCellMar>
        </w:tblPrEx>
        <w:tc>
          <w:tcPr>
            <w:tcW w:w="9287" w:type="dxa"/>
          </w:tcPr>
          <w:p w:rsidR="00A66FD9" w:rsidRPr="00E9145D" w:rsidRDefault="00A66FD9" w:rsidP="00055E07">
            <w:pPr>
              <w:spacing w:line="240" w:lineRule="auto"/>
              <w:ind w:left="567" w:hanging="567"/>
              <w:rPr>
                <w:b/>
                <w:szCs w:val="22"/>
                <w:lang w:val="et-EE"/>
              </w:rPr>
            </w:pPr>
            <w:r w:rsidRPr="00E9145D">
              <w:rPr>
                <w:b/>
                <w:szCs w:val="22"/>
                <w:lang w:val="et-EE"/>
              </w:rPr>
              <w:t>13.</w:t>
            </w:r>
            <w:r w:rsidRPr="00E9145D">
              <w:rPr>
                <w:b/>
                <w:szCs w:val="22"/>
                <w:lang w:val="et-EE"/>
              </w:rPr>
              <w:tab/>
              <w:t>PARTII NUMBER</w:t>
            </w:r>
          </w:p>
        </w:tc>
      </w:tr>
    </w:tbl>
    <w:p w:rsidR="00A66FD9" w:rsidRPr="00E9145D" w:rsidRDefault="00A66FD9" w:rsidP="00055E07">
      <w:pPr>
        <w:spacing w:line="240" w:lineRule="auto"/>
        <w:rPr>
          <w:szCs w:val="22"/>
          <w:lang w:val="et-EE"/>
        </w:rPr>
      </w:pPr>
    </w:p>
    <w:p w:rsidR="00A66FD9" w:rsidRPr="00E9145D" w:rsidRDefault="00590FF1" w:rsidP="00055E07">
      <w:pPr>
        <w:spacing w:line="240" w:lineRule="auto"/>
        <w:rPr>
          <w:szCs w:val="22"/>
          <w:lang w:val="et-EE"/>
        </w:rPr>
      </w:pPr>
      <w:r>
        <w:rPr>
          <w:szCs w:val="22"/>
          <w:lang w:val="et-EE"/>
        </w:rPr>
        <w:t>Lot</w:t>
      </w:r>
    </w:p>
    <w:p w:rsidR="00A66FD9" w:rsidRPr="00E9145D" w:rsidRDefault="00A66FD9" w:rsidP="00055E07">
      <w:pPr>
        <w:spacing w:line="240" w:lineRule="auto"/>
        <w:rPr>
          <w:szCs w:val="22"/>
          <w:lang w:val="et-EE"/>
        </w:rPr>
      </w:pPr>
    </w:p>
    <w:p w:rsidR="00A66FD9" w:rsidRPr="00E9145D" w:rsidRDefault="00A66FD9" w:rsidP="00055E07">
      <w:pPr>
        <w:spacing w:line="240" w:lineRule="auto"/>
        <w:rPr>
          <w:szCs w:val="22"/>
          <w:lang w:val="et-E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A66FD9" w:rsidRPr="00E9145D">
        <w:tblPrEx>
          <w:tblCellMar>
            <w:top w:w="0" w:type="dxa"/>
            <w:bottom w:w="0" w:type="dxa"/>
          </w:tblCellMar>
        </w:tblPrEx>
        <w:tc>
          <w:tcPr>
            <w:tcW w:w="9287" w:type="dxa"/>
          </w:tcPr>
          <w:p w:rsidR="00A66FD9" w:rsidRPr="00E9145D" w:rsidRDefault="00A66FD9" w:rsidP="00055E07">
            <w:pPr>
              <w:spacing w:line="240" w:lineRule="auto"/>
              <w:ind w:left="567" w:hanging="567"/>
              <w:rPr>
                <w:b/>
                <w:szCs w:val="22"/>
                <w:lang w:val="et-EE"/>
              </w:rPr>
            </w:pPr>
            <w:r w:rsidRPr="00E9145D">
              <w:rPr>
                <w:b/>
                <w:szCs w:val="22"/>
                <w:lang w:val="et-EE"/>
              </w:rPr>
              <w:t>14.</w:t>
            </w:r>
            <w:r w:rsidRPr="00E9145D">
              <w:rPr>
                <w:b/>
                <w:szCs w:val="22"/>
                <w:lang w:val="et-EE"/>
              </w:rPr>
              <w:tab/>
              <w:t xml:space="preserve">RAVIMI VÄLJASTAMISTINGIMUSED </w:t>
            </w:r>
          </w:p>
        </w:tc>
      </w:tr>
    </w:tbl>
    <w:p w:rsidR="00A66FD9" w:rsidRPr="00E9145D" w:rsidRDefault="00A66FD9" w:rsidP="00055E07">
      <w:pPr>
        <w:spacing w:line="240" w:lineRule="auto"/>
        <w:rPr>
          <w:szCs w:val="22"/>
          <w:lang w:val="et-EE"/>
        </w:rPr>
      </w:pPr>
    </w:p>
    <w:p w:rsidR="00A66FD9" w:rsidRPr="00E9145D" w:rsidRDefault="00A66FD9" w:rsidP="00055E07">
      <w:pPr>
        <w:spacing w:line="240" w:lineRule="auto"/>
        <w:rPr>
          <w:szCs w:val="22"/>
          <w:lang w:val="et-EE"/>
        </w:rPr>
      </w:pPr>
    </w:p>
    <w:p w:rsidR="00A66FD9" w:rsidRPr="00E9145D" w:rsidRDefault="00A66FD9" w:rsidP="00055E07">
      <w:pPr>
        <w:spacing w:line="240" w:lineRule="auto"/>
        <w:rPr>
          <w:szCs w:val="22"/>
          <w:lang w:val="et-E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A66FD9" w:rsidRPr="00E9145D">
        <w:tblPrEx>
          <w:tblCellMar>
            <w:top w:w="0" w:type="dxa"/>
            <w:bottom w:w="0" w:type="dxa"/>
          </w:tblCellMar>
        </w:tblPrEx>
        <w:tc>
          <w:tcPr>
            <w:tcW w:w="9287" w:type="dxa"/>
          </w:tcPr>
          <w:p w:rsidR="00A66FD9" w:rsidRPr="00E9145D" w:rsidRDefault="00A66FD9" w:rsidP="00055E07">
            <w:pPr>
              <w:spacing w:line="240" w:lineRule="auto"/>
              <w:ind w:left="567" w:hanging="567"/>
              <w:rPr>
                <w:b/>
                <w:szCs w:val="22"/>
                <w:lang w:val="et-EE"/>
              </w:rPr>
            </w:pPr>
            <w:r w:rsidRPr="00E9145D">
              <w:rPr>
                <w:b/>
                <w:szCs w:val="22"/>
                <w:lang w:val="et-EE"/>
              </w:rPr>
              <w:t>15.</w:t>
            </w:r>
            <w:r w:rsidRPr="00E9145D">
              <w:rPr>
                <w:b/>
                <w:szCs w:val="22"/>
                <w:lang w:val="et-EE"/>
              </w:rPr>
              <w:tab/>
              <w:t>KASUTUSJUHEND</w:t>
            </w:r>
          </w:p>
        </w:tc>
      </w:tr>
    </w:tbl>
    <w:p w:rsidR="00A66FD9" w:rsidRPr="00E9145D" w:rsidRDefault="00A66FD9" w:rsidP="0018376E">
      <w:pPr>
        <w:spacing w:line="240" w:lineRule="auto"/>
        <w:rPr>
          <w:szCs w:val="22"/>
          <w:lang w:val="et-EE"/>
        </w:rPr>
      </w:pPr>
    </w:p>
    <w:p w:rsidR="00A66FD9" w:rsidRPr="00E9145D" w:rsidRDefault="00A66FD9" w:rsidP="0018376E">
      <w:pPr>
        <w:spacing w:line="240" w:lineRule="auto"/>
        <w:rPr>
          <w:b/>
          <w:szCs w:val="22"/>
          <w:u w:val="single"/>
          <w:lang w:val="et-E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13"/>
      </w:tblGrid>
      <w:tr w:rsidR="00A66FD9" w:rsidRPr="00E9145D">
        <w:tc>
          <w:tcPr>
            <w:tcW w:w="9213" w:type="dxa"/>
          </w:tcPr>
          <w:p w:rsidR="00A66FD9" w:rsidRPr="00E9145D" w:rsidRDefault="00A66FD9" w:rsidP="00055E07">
            <w:pPr>
              <w:spacing w:line="240" w:lineRule="auto"/>
              <w:ind w:left="567" w:hanging="567"/>
              <w:rPr>
                <w:b/>
                <w:szCs w:val="22"/>
                <w:u w:val="single"/>
                <w:lang w:val="et-EE"/>
              </w:rPr>
            </w:pPr>
            <w:r w:rsidRPr="00E9145D">
              <w:rPr>
                <w:b/>
                <w:szCs w:val="22"/>
                <w:lang w:val="et-EE"/>
              </w:rPr>
              <w:t>16.</w:t>
            </w:r>
            <w:r w:rsidRPr="00E9145D">
              <w:rPr>
                <w:b/>
                <w:szCs w:val="22"/>
                <w:lang w:val="et-EE"/>
              </w:rPr>
              <w:tab/>
            </w:r>
            <w:r w:rsidR="00292FAE" w:rsidRPr="00E9145D">
              <w:rPr>
                <w:b/>
                <w:szCs w:val="22"/>
                <w:lang w:val="et-EE"/>
              </w:rPr>
              <w:t>TEAVE</w:t>
            </w:r>
            <w:r w:rsidRPr="00E9145D">
              <w:rPr>
                <w:b/>
                <w:szCs w:val="22"/>
                <w:lang w:val="et-EE"/>
              </w:rPr>
              <w:t xml:space="preserve"> </w:t>
            </w:r>
            <w:r w:rsidR="00E162E8" w:rsidRPr="00E9145D">
              <w:rPr>
                <w:b/>
                <w:noProof/>
                <w:szCs w:val="22"/>
                <w:lang w:val="et-EE"/>
              </w:rPr>
              <w:t>BRAILLE’ KIRJAS (</w:t>
            </w:r>
            <w:r w:rsidRPr="00E9145D">
              <w:rPr>
                <w:b/>
                <w:szCs w:val="22"/>
                <w:lang w:val="et-EE"/>
              </w:rPr>
              <w:t>PUNKTKIRJAS</w:t>
            </w:r>
            <w:r w:rsidR="00E162E8" w:rsidRPr="00E9145D">
              <w:rPr>
                <w:b/>
                <w:szCs w:val="22"/>
                <w:lang w:val="et-EE"/>
              </w:rPr>
              <w:t>)</w:t>
            </w:r>
          </w:p>
        </w:tc>
      </w:tr>
    </w:tbl>
    <w:p w:rsidR="00A66FD9" w:rsidRPr="00E9145D" w:rsidRDefault="00A66FD9" w:rsidP="0018376E">
      <w:pPr>
        <w:spacing w:line="240" w:lineRule="auto"/>
        <w:rPr>
          <w:b/>
          <w:szCs w:val="22"/>
          <w:u w:val="single"/>
          <w:lang w:val="et-EE"/>
        </w:rPr>
      </w:pPr>
    </w:p>
    <w:p w:rsidR="00534F03" w:rsidRDefault="00A66FD9" w:rsidP="00534F03">
      <w:pPr>
        <w:spacing w:line="240" w:lineRule="auto"/>
        <w:rPr>
          <w:i/>
          <w:szCs w:val="22"/>
          <w:lang w:val="et-EE"/>
        </w:rPr>
      </w:pPr>
      <w:r w:rsidRPr="00E9145D">
        <w:rPr>
          <w:szCs w:val="22"/>
          <w:lang w:val="et-EE"/>
        </w:rPr>
        <w:t xml:space="preserve">stalevo </w:t>
      </w:r>
      <w:r w:rsidR="009201EE" w:rsidRPr="00E9145D">
        <w:rPr>
          <w:szCs w:val="22"/>
          <w:lang w:val="et-EE"/>
        </w:rPr>
        <w:t>75/18,75</w:t>
      </w:r>
      <w:r w:rsidRPr="00E9145D">
        <w:rPr>
          <w:szCs w:val="22"/>
          <w:lang w:val="et-EE"/>
        </w:rPr>
        <w:t>/200</w:t>
      </w:r>
      <w:r w:rsidR="00187B78" w:rsidRPr="00E9145D">
        <w:rPr>
          <w:szCs w:val="22"/>
          <w:lang w:val="et-EE"/>
        </w:rPr>
        <w:t> </w:t>
      </w:r>
      <w:r w:rsidRPr="00E9145D">
        <w:rPr>
          <w:szCs w:val="22"/>
          <w:lang w:val="et-EE"/>
        </w:rPr>
        <w:t>mg</w:t>
      </w:r>
      <w:r w:rsidR="00534F03">
        <w:rPr>
          <w:szCs w:val="22"/>
          <w:lang w:val="et-EE"/>
        </w:rPr>
        <w:t xml:space="preserve"> </w:t>
      </w:r>
      <w:r w:rsidR="00534F03" w:rsidRPr="00DC2166">
        <w:rPr>
          <w:i/>
          <w:szCs w:val="22"/>
          <w:highlight w:val="lightGray"/>
          <w:lang w:val="et-EE"/>
        </w:rPr>
        <w:t>[ainult karp]</w:t>
      </w:r>
    </w:p>
    <w:p w:rsidR="00534F03" w:rsidRDefault="00534F03" w:rsidP="00534F03">
      <w:pPr>
        <w:spacing w:line="240" w:lineRule="auto"/>
        <w:rPr>
          <w:i/>
          <w:szCs w:val="22"/>
          <w:lang w:val="et-EE"/>
        </w:rPr>
      </w:pPr>
    </w:p>
    <w:p w:rsidR="00534F03" w:rsidRDefault="00534F03" w:rsidP="00534F03">
      <w:pPr>
        <w:spacing w:line="240" w:lineRule="auto"/>
        <w:rPr>
          <w:i/>
          <w:szCs w:val="22"/>
          <w:lang w:val="et-EE"/>
        </w:rPr>
      </w:pPr>
    </w:p>
    <w:tbl>
      <w:tblPr>
        <w:tblW w:w="9297" w:type="dxa"/>
        <w:tblInd w:w="-5" w:type="dxa"/>
        <w:tblLayout w:type="fixed"/>
        <w:tblLook w:val="04A0" w:firstRow="1" w:lastRow="0" w:firstColumn="1" w:lastColumn="0" w:noHBand="0" w:noVBand="1"/>
      </w:tblPr>
      <w:tblGrid>
        <w:gridCol w:w="9297"/>
      </w:tblGrid>
      <w:tr w:rsidR="00534F03" w:rsidTr="001A0F8A">
        <w:tc>
          <w:tcPr>
            <w:tcW w:w="9297" w:type="dxa"/>
            <w:tcBorders>
              <w:top w:val="single" w:sz="4" w:space="0" w:color="000000"/>
              <w:left w:val="single" w:sz="4" w:space="0" w:color="000000"/>
              <w:bottom w:val="single" w:sz="4" w:space="0" w:color="000000"/>
              <w:right w:val="single" w:sz="4" w:space="0" w:color="000000"/>
            </w:tcBorders>
            <w:hideMark/>
          </w:tcPr>
          <w:p w:rsidR="00534F03" w:rsidRDefault="00534F03" w:rsidP="001A0F8A">
            <w:pPr>
              <w:tabs>
                <w:tab w:val="left" w:pos="142"/>
              </w:tabs>
              <w:snapToGrid w:val="0"/>
              <w:spacing w:line="240" w:lineRule="auto"/>
              <w:ind w:left="567" w:hanging="567"/>
              <w:rPr>
                <w:b/>
              </w:rPr>
            </w:pPr>
            <w:r>
              <w:rPr>
                <w:b/>
              </w:rPr>
              <w:t>17.</w:t>
            </w:r>
            <w:r>
              <w:rPr>
                <w:b/>
              </w:rPr>
              <w:tab/>
              <w:t>AINULAADNE IDENTIFIKAATOR – 2D-vöötkood</w:t>
            </w:r>
          </w:p>
        </w:tc>
      </w:tr>
    </w:tbl>
    <w:p w:rsidR="00534F03" w:rsidRDefault="00534F03" w:rsidP="00534F03">
      <w:pPr>
        <w:tabs>
          <w:tab w:val="clear" w:pos="567"/>
          <w:tab w:val="left" w:pos="708"/>
        </w:tabs>
        <w:spacing w:line="240" w:lineRule="auto"/>
        <w:rPr>
          <w:b/>
          <w:u w:val="single"/>
          <w:lang w:eastAsia="ar-SA"/>
        </w:rPr>
      </w:pPr>
    </w:p>
    <w:p w:rsidR="00534F03" w:rsidRPr="009F4F3A" w:rsidRDefault="00534F03" w:rsidP="00534F03">
      <w:pPr>
        <w:spacing w:line="240" w:lineRule="auto"/>
        <w:rPr>
          <w:noProof/>
          <w:szCs w:val="22"/>
          <w:shd w:val="clear" w:color="auto" w:fill="CCCCCC"/>
          <w:lang w:val="fi-FI" w:eastAsia="et-EE"/>
        </w:rPr>
      </w:pPr>
      <w:r w:rsidRPr="009F4F3A">
        <w:rPr>
          <w:noProof/>
          <w:highlight w:val="lightGray"/>
          <w:lang w:val="fi-FI"/>
        </w:rPr>
        <w:t>Lisatud on 2D-vöötkood, mis sisaldab ainulaadset identifikaatorit</w:t>
      </w:r>
      <w:r w:rsidRPr="009F4F3A">
        <w:rPr>
          <w:noProof/>
          <w:lang w:val="fi-FI"/>
        </w:rPr>
        <w:t xml:space="preserve"> </w:t>
      </w:r>
      <w:r w:rsidRPr="00DC2166">
        <w:rPr>
          <w:i/>
          <w:szCs w:val="22"/>
          <w:highlight w:val="lightGray"/>
          <w:lang w:val="et-EE"/>
        </w:rPr>
        <w:t>[ainult karp]</w:t>
      </w:r>
    </w:p>
    <w:p w:rsidR="00534F03" w:rsidRPr="009F4F3A" w:rsidRDefault="00534F03" w:rsidP="00534F03">
      <w:pPr>
        <w:tabs>
          <w:tab w:val="clear" w:pos="567"/>
          <w:tab w:val="left" w:pos="708"/>
        </w:tabs>
        <w:spacing w:line="240" w:lineRule="auto"/>
        <w:rPr>
          <w:lang w:val="fi-FI" w:eastAsia="ar-SA"/>
        </w:rPr>
      </w:pPr>
    </w:p>
    <w:p w:rsidR="00534F03" w:rsidRPr="009F4F3A" w:rsidRDefault="00534F03" w:rsidP="00534F03">
      <w:pPr>
        <w:tabs>
          <w:tab w:val="clear" w:pos="567"/>
          <w:tab w:val="left" w:pos="708"/>
        </w:tabs>
        <w:spacing w:line="240" w:lineRule="auto"/>
        <w:rPr>
          <w:lang w:val="fi-FI" w:eastAsia="ar-SA"/>
        </w:rPr>
      </w:pPr>
    </w:p>
    <w:tbl>
      <w:tblPr>
        <w:tblW w:w="0" w:type="auto"/>
        <w:tblInd w:w="-5" w:type="dxa"/>
        <w:tblLayout w:type="fixed"/>
        <w:tblLook w:val="04A0" w:firstRow="1" w:lastRow="0" w:firstColumn="1" w:lastColumn="0" w:noHBand="0" w:noVBand="1"/>
      </w:tblPr>
      <w:tblGrid>
        <w:gridCol w:w="9297"/>
      </w:tblGrid>
      <w:tr w:rsidR="00534F03" w:rsidTr="001A0F8A">
        <w:tc>
          <w:tcPr>
            <w:tcW w:w="9297" w:type="dxa"/>
            <w:tcBorders>
              <w:top w:val="single" w:sz="4" w:space="0" w:color="000000"/>
              <w:left w:val="single" w:sz="4" w:space="0" w:color="000000"/>
              <w:bottom w:val="single" w:sz="4" w:space="0" w:color="000000"/>
              <w:right w:val="single" w:sz="4" w:space="0" w:color="000000"/>
            </w:tcBorders>
            <w:hideMark/>
          </w:tcPr>
          <w:p w:rsidR="00534F03" w:rsidRDefault="00534F03" w:rsidP="001A0F8A">
            <w:pPr>
              <w:tabs>
                <w:tab w:val="left" w:pos="142"/>
              </w:tabs>
              <w:snapToGrid w:val="0"/>
              <w:spacing w:line="240" w:lineRule="auto"/>
              <w:ind w:left="567" w:hanging="567"/>
              <w:rPr>
                <w:b/>
              </w:rPr>
            </w:pPr>
            <w:r>
              <w:rPr>
                <w:b/>
              </w:rPr>
              <w:t>18.</w:t>
            </w:r>
            <w:r>
              <w:rPr>
                <w:b/>
              </w:rPr>
              <w:tab/>
              <w:t>AINULAADNE IDENTIFIKAATOR – INIMLOETAVAD ANDMED</w:t>
            </w:r>
          </w:p>
        </w:tc>
      </w:tr>
    </w:tbl>
    <w:p w:rsidR="00534F03" w:rsidRDefault="00534F03" w:rsidP="00534F03">
      <w:pPr>
        <w:tabs>
          <w:tab w:val="clear" w:pos="567"/>
          <w:tab w:val="left" w:pos="708"/>
        </w:tabs>
        <w:spacing w:line="240" w:lineRule="auto"/>
        <w:rPr>
          <w:b/>
          <w:u w:val="single"/>
          <w:lang w:eastAsia="ar-SA"/>
        </w:rPr>
      </w:pPr>
    </w:p>
    <w:p w:rsidR="00534F03" w:rsidRDefault="00534F03" w:rsidP="00534F03">
      <w:pPr>
        <w:rPr>
          <w:i/>
          <w:szCs w:val="22"/>
          <w:lang w:val="et-EE"/>
        </w:rPr>
      </w:pPr>
      <w:r w:rsidRPr="00DC2166">
        <w:rPr>
          <w:i/>
          <w:szCs w:val="22"/>
          <w:highlight w:val="lightGray"/>
          <w:lang w:val="et-EE"/>
        </w:rPr>
        <w:t>[ainult karp]</w:t>
      </w:r>
      <w:r>
        <w:rPr>
          <w:i/>
          <w:szCs w:val="22"/>
          <w:lang w:val="et-EE"/>
        </w:rPr>
        <w:t>:</w:t>
      </w:r>
    </w:p>
    <w:p w:rsidR="00534F03" w:rsidRPr="00DC2166" w:rsidRDefault="00534F03" w:rsidP="00534F03">
      <w:pPr>
        <w:rPr>
          <w:szCs w:val="22"/>
          <w:lang w:val="et-EE"/>
        </w:rPr>
      </w:pPr>
    </w:p>
    <w:p w:rsidR="00534F03" w:rsidRDefault="00534F03" w:rsidP="00534F03">
      <w:r>
        <w:t xml:space="preserve">PC </w:t>
      </w:r>
      <w:r w:rsidRPr="00DC2166">
        <w:rPr>
          <w:highlight w:val="lightGray"/>
        </w:rPr>
        <w:t>{number}</w:t>
      </w:r>
    </w:p>
    <w:p w:rsidR="00534F03" w:rsidRDefault="00534F03" w:rsidP="00534F03">
      <w:r>
        <w:t xml:space="preserve">SN </w:t>
      </w:r>
      <w:r w:rsidRPr="00DC2166">
        <w:rPr>
          <w:highlight w:val="lightGray"/>
        </w:rPr>
        <w:t>{number}</w:t>
      </w:r>
    </w:p>
    <w:p w:rsidR="00F04F72" w:rsidRDefault="00F04F72" w:rsidP="00F04F72">
      <w:r>
        <w:rPr>
          <w:szCs w:val="22"/>
        </w:rPr>
        <w:t>&lt;</w:t>
      </w:r>
      <w:r>
        <w:t xml:space="preserve">NN </w:t>
      </w:r>
      <w:r w:rsidRPr="002F3950">
        <w:rPr>
          <w:highlight w:val="lightGray"/>
        </w:rPr>
        <w:t>{number}</w:t>
      </w:r>
      <w:r>
        <w:rPr>
          <w:szCs w:val="22"/>
        </w:rPr>
        <w:t>&gt;</w:t>
      </w:r>
    </w:p>
    <w:p w:rsidR="00A66FD9" w:rsidRDefault="00A66FD9" w:rsidP="0018376E">
      <w:pPr>
        <w:spacing w:line="240" w:lineRule="auto"/>
        <w:rPr>
          <w:szCs w:val="22"/>
          <w:lang w:val="et-EE"/>
        </w:rPr>
      </w:pPr>
    </w:p>
    <w:p w:rsidR="00534F03" w:rsidRPr="00E9145D" w:rsidRDefault="00534F03" w:rsidP="0018376E">
      <w:pPr>
        <w:spacing w:line="240" w:lineRule="auto"/>
        <w:rPr>
          <w:szCs w:val="22"/>
          <w:lang w:val="et-EE"/>
        </w:rPr>
      </w:pPr>
    </w:p>
    <w:p w:rsidR="000B00A3" w:rsidRPr="00E9145D" w:rsidRDefault="00A66FD9" w:rsidP="0018376E">
      <w:pPr>
        <w:spacing w:line="240" w:lineRule="auto"/>
        <w:rPr>
          <w:szCs w:val="22"/>
          <w:lang w:val="et-EE"/>
        </w:rPr>
      </w:pPr>
      <w:r w:rsidRPr="00E9145D">
        <w:rPr>
          <w:szCs w:val="22"/>
          <w:lang w:val="et-EE"/>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0B00A3" w:rsidRPr="00E9145D">
        <w:tblPrEx>
          <w:tblCellMar>
            <w:top w:w="0" w:type="dxa"/>
            <w:bottom w:w="0" w:type="dxa"/>
          </w:tblCellMar>
        </w:tblPrEx>
        <w:trPr>
          <w:trHeight w:val="1040"/>
        </w:trPr>
        <w:tc>
          <w:tcPr>
            <w:tcW w:w="9287" w:type="dxa"/>
            <w:tcBorders>
              <w:bottom w:val="single" w:sz="4" w:space="0" w:color="auto"/>
            </w:tcBorders>
          </w:tcPr>
          <w:p w:rsidR="000B00A3" w:rsidRPr="00E9145D" w:rsidRDefault="000B00A3" w:rsidP="00055E07">
            <w:pPr>
              <w:spacing w:line="240" w:lineRule="auto"/>
              <w:rPr>
                <w:b/>
                <w:szCs w:val="22"/>
                <w:lang w:val="et-EE"/>
              </w:rPr>
            </w:pPr>
            <w:r w:rsidRPr="00E9145D">
              <w:rPr>
                <w:b/>
                <w:szCs w:val="22"/>
                <w:u w:val="single"/>
                <w:lang w:val="et-EE"/>
              </w:rPr>
              <w:br w:type="page"/>
            </w:r>
            <w:r w:rsidRPr="00E9145D">
              <w:rPr>
                <w:szCs w:val="22"/>
                <w:lang w:val="et-EE"/>
              </w:rPr>
              <w:br w:type="page"/>
            </w:r>
            <w:r w:rsidRPr="00E9145D">
              <w:rPr>
                <w:b/>
                <w:szCs w:val="22"/>
                <w:lang w:val="et-EE"/>
              </w:rPr>
              <w:t xml:space="preserve">VÄLISPAKENDIL </w:t>
            </w:r>
            <w:r w:rsidR="004150D6" w:rsidRPr="00E9145D">
              <w:rPr>
                <w:b/>
                <w:szCs w:val="22"/>
                <w:lang w:val="et-EE"/>
              </w:rPr>
              <w:t>JA</w:t>
            </w:r>
            <w:r w:rsidRPr="00E9145D">
              <w:rPr>
                <w:b/>
                <w:szCs w:val="22"/>
                <w:lang w:val="et-EE"/>
              </w:rPr>
              <w:t xml:space="preserve"> SISEPAKENDIL PEAVAD OLEMA JÄRGMISED ANDMED</w:t>
            </w:r>
          </w:p>
          <w:p w:rsidR="000B00A3" w:rsidRPr="00E9145D" w:rsidRDefault="000B00A3" w:rsidP="00055E07">
            <w:pPr>
              <w:spacing w:line="240" w:lineRule="auto"/>
              <w:rPr>
                <w:b/>
                <w:szCs w:val="22"/>
                <w:lang w:val="et-EE"/>
              </w:rPr>
            </w:pPr>
          </w:p>
          <w:p w:rsidR="000B00A3" w:rsidRPr="00E9145D" w:rsidRDefault="000B00A3" w:rsidP="00055E07">
            <w:pPr>
              <w:spacing w:line="240" w:lineRule="auto"/>
              <w:rPr>
                <w:b/>
                <w:szCs w:val="22"/>
                <w:lang w:val="et-EE"/>
              </w:rPr>
            </w:pPr>
            <w:r w:rsidRPr="00E9145D">
              <w:rPr>
                <w:b/>
                <w:szCs w:val="22"/>
                <w:lang w:val="et-EE"/>
              </w:rPr>
              <w:t>PUDELI JA VÄLISPAKENDI MÄRGISTUS</w:t>
            </w:r>
          </w:p>
        </w:tc>
      </w:tr>
    </w:tbl>
    <w:p w:rsidR="000B00A3" w:rsidRPr="00E9145D" w:rsidRDefault="000B00A3" w:rsidP="00055E07">
      <w:pPr>
        <w:spacing w:line="240" w:lineRule="auto"/>
        <w:rPr>
          <w:szCs w:val="22"/>
          <w:lang w:val="et-EE"/>
        </w:rPr>
      </w:pPr>
    </w:p>
    <w:p w:rsidR="000B00A3" w:rsidRPr="00E9145D" w:rsidRDefault="000B00A3" w:rsidP="00055E07">
      <w:pPr>
        <w:spacing w:line="240" w:lineRule="auto"/>
        <w:rPr>
          <w:szCs w:val="22"/>
          <w:lang w:val="et-E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0B00A3" w:rsidRPr="00E9145D">
        <w:tblPrEx>
          <w:tblCellMar>
            <w:top w:w="0" w:type="dxa"/>
            <w:bottom w:w="0" w:type="dxa"/>
          </w:tblCellMar>
        </w:tblPrEx>
        <w:tc>
          <w:tcPr>
            <w:tcW w:w="9287" w:type="dxa"/>
          </w:tcPr>
          <w:p w:rsidR="000B00A3" w:rsidRPr="00E9145D" w:rsidRDefault="000B00A3" w:rsidP="00055E07">
            <w:pPr>
              <w:spacing w:line="240" w:lineRule="auto"/>
              <w:ind w:left="567" w:hanging="567"/>
              <w:rPr>
                <w:b/>
                <w:szCs w:val="22"/>
                <w:lang w:val="et-EE"/>
              </w:rPr>
            </w:pPr>
            <w:r w:rsidRPr="00E9145D">
              <w:rPr>
                <w:b/>
                <w:szCs w:val="22"/>
                <w:lang w:val="et-EE"/>
              </w:rPr>
              <w:t>1.</w:t>
            </w:r>
            <w:r w:rsidRPr="00E9145D">
              <w:rPr>
                <w:b/>
                <w:szCs w:val="22"/>
                <w:lang w:val="et-EE"/>
              </w:rPr>
              <w:tab/>
              <w:t>RAVIMPREPARAADI NIMETUS</w:t>
            </w:r>
          </w:p>
        </w:tc>
      </w:tr>
    </w:tbl>
    <w:p w:rsidR="000B00A3" w:rsidRPr="00E9145D" w:rsidRDefault="000B00A3" w:rsidP="00055E07">
      <w:pPr>
        <w:spacing w:line="240" w:lineRule="auto"/>
        <w:rPr>
          <w:szCs w:val="22"/>
          <w:lang w:val="et-EE"/>
        </w:rPr>
      </w:pPr>
    </w:p>
    <w:p w:rsidR="000B00A3" w:rsidRPr="00E9145D" w:rsidRDefault="000B00A3" w:rsidP="00055E07">
      <w:pPr>
        <w:pStyle w:val="Text"/>
        <w:widowControl w:val="0"/>
        <w:tabs>
          <w:tab w:val="left" w:pos="567"/>
        </w:tabs>
        <w:spacing w:before="0"/>
        <w:jc w:val="left"/>
        <w:rPr>
          <w:sz w:val="22"/>
          <w:szCs w:val="22"/>
          <w:lang w:val="et-EE"/>
        </w:rPr>
      </w:pPr>
      <w:r w:rsidRPr="00E9145D">
        <w:rPr>
          <w:sz w:val="22"/>
          <w:szCs w:val="22"/>
          <w:lang w:val="et-EE"/>
        </w:rPr>
        <w:t xml:space="preserve">Stalevo 100 mg/25 mg/200 mg </w:t>
      </w:r>
      <w:r w:rsidR="0003276D" w:rsidRPr="00E9145D">
        <w:rPr>
          <w:sz w:val="22"/>
          <w:szCs w:val="22"/>
          <w:lang w:val="et-EE"/>
        </w:rPr>
        <w:t>õhukese polümeerikattega</w:t>
      </w:r>
      <w:r w:rsidRPr="00E9145D">
        <w:rPr>
          <w:sz w:val="22"/>
          <w:szCs w:val="22"/>
          <w:lang w:val="et-EE"/>
        </w:rPr>
        <w:t xml:space="preserve"> tabletid</w:t>
      </w:r>
    </w:p>
    <w:p w:rsidR="000B00A3" w:rsidRPr="00E9145D" w:rsidRDefault="000B2135" w:rsidP="00055E07">
      <w:pPr>
        <w:spacing w:line="240" w:lineRule="auto"/>
        <w:rPr>
          <w:szCs w:val="22"/>
          <w:lang w:val="et-EE"/>
        </w:rPr>
      </w:pPr>
      <w:r w:rsidRPr="00E9145D">
        <w:rPr>
          <w:szCs w:val="22"/>
          <w:lang w:val="et-EE"/>
        </w:rPr>
        <w:t>l</w:t>
      </w:r>
      <w:r w:rsidR="000B00A3" w:rsidRPr="00E9145D">
        <w:rPr>
          <w:szCs w:val="22"/>
          <w:lang w:val="et-EE"/>
        </w:rPr>
        <w:t>evodopa/karbidopa/entakapoon</w:t>
      </w:r>
    </w:p>
    <w:p w:rsidR="000B00A3" w:rsidRPr="00E9145D" w:rsidRDefault="000B00A3" w:rsidP="00055E07">
      <w:pPr>
        <w:spacing w:line="240" w:lineRule="auto"/>
        <w:rPr>
          <w:szCs w:val="22"/>
          <w:lang w:val="et-EE"/>
        </w:rPr>
      </w:pPr>
    </w:p>
    <w:p w:rsidR="000B00A3" w:rsidRPr="00E9145D" w:rsidRDefault="000B00A3" w:rsidP="00055E07">
      <w:pPr>
        <w:spacing w:line="240" w:lineRule="auto"/>
        <w:rPr>
          <w:szCs w:val="22"/>
          <w:lang w:val="et-E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0B00A3" w:rsidRPr="00E9145D">
        <w:tblPrEx>
          <w:tblCellMar>
            <w:top w:w="0" w:type="dxa"/>
            <w:bottom w:w="0" w:type="dxa"/>
          </w:tblCellMar>
        </w:tblPrEx>
        <w:tc>
          <w:tcPr>
            <w:tcW w:w="9287" w:type="dxa"/>
          </w:tcPr>
          <w:p w:rsidR="000B00A3" w:rsidRPr="00E9145D" w:rsidRDefault="000B00A3" w:rsidP="00055E07">
            <w:pPr>
              <w:spacing w:line="240" w:lineRule="auto"/>
              <w:ind w:left="567" w:hanging="567"/>
              <w:rPr>
                <w:b/>
                <w:szCs w:val="22"/>
                <w:lang w:val="et-EE"/>
              </w:rPr>
            </w:pPr>
            <w:r w:rsidRPr="00E9145D">
              <w:rPr>
                <w:b/>
                <w:szCs w:val="22"/>
                <w:lang w:val="et-EE"/>
              </w:rPr>
              <w:t>2.</w:t>
            </w:r>
            <w:r w:rsidRPr="00E9145D">
              <w:rPr>
                <w:b/>
                <w:szCs w:val="22"/>
                <w:lang w:val="et-EE"/>
              </w:rPr>
              <w:tab/>
              <w:t xml:space="preserve">TOIMEAINE(TE) SISALDUS </w:t>
            </w:r>
          </w:p>
        </w:tc>
      </w:tr>
    </w:tbl>
    <w:p w:rsidR="000B00A3" w:rsidRPr="00E9145D" w:rsidRDefault="000B00A3" w:rsidP="00055E07">
      <w:pPr>
        <w:spacing w:line="240" w:lineRule="auto"/>
        <w:rPr>
          <w:szCs w:val="22"/>
          <w:lang w:val="et-EE"/>
        </w:rPr>
      </w:pPr>
    </w:p>
    <w:p w:rsidR="000B00A3" w:rsidRPr="00E9145D" w:rsidRDefault="000B00A3" w:rsidP="00055E07">
      <w:pPr>
        <w:spacing w:line="240" w:lineRule="auto"/>
        <w:rPr>
          <w:szCs w:val="22"/>
          <w:lang w:val="et-EE"/>
        </w:rPr>
      </w:pPr>
      <w:r w:rsidRPr="00E9145D">
        <w:rPr>
          <w:szCs w:val="22"/>
          <w:lang w:val="et-EE"/>
        </w:rPr>
        <w:t xml:space="preserve">Iga </w:t>
      </w:r>
      <w:r w:rsidR="0003276D" w:rsidRPr="00E9145D">
        <w:rPr>
          <w:szCs w:val="22"/>
          <w:lang w:val="et-EE"/>
        </w:rPr>
        <w:t xml:space="preserve">õhukese polümeerikattega </w:t>
      </w:r>
      <w:r w:rsidRPr="00E9145D">
        <w:rPr>
          <w:szCs w:val="22"/>
          <w:lang w:val="et-EE"/>
        </w:rPr>
        <w:t>tablett sisaldab 100</w:t>
      </w:r>
      <w:r w:rsidR="00187B78" w:rsidRPr="00E9145D">
        <w:rPr>
          <w:szCs w:val="22"/>
          <w:lang w:val="et-EE"/>
        </w:rPr>
        <w:t> </w:t>
      </w:r>
      <w:r w:rsidRPr="00E9145D">
        <w:rPr>
          <w:szCs w:val="22"/>
          <w:lang w:val="et-EE"/>
        </w:rPr>
        <w:t>mg levodopat, 25</w:t>
      </w:r>
      <w:r w:rsidR="00187B78" w:rsidRPr="00E9145D">
        <w:rPr>
          <w:szCs w:val="22"/>
          <w:lang w:val="et-EE"/>
        </w:rPr>
        <w:t> </w:t>
      </w:r>
      <w:r w:rsidRPr="00E9145D">
        <w:rPr>
          <w:szCs w:val="22"/>
          <w:lang w:val="et-EE"/>
        </w:rPr>
        <w:t>mg karbidopat ja 200</w:t>
      </w:r>
      <w:r w:rsidR="00187B78" w:rsidRPr="00E9145D">
        <w:rPr>
          <w:szCs w:val="22"/>
          <w:lang w:val="et-EE"/>
        </w:rPr>
        <w:t> </w:t>
      </w:r>
      <w:r w:rsidRPr="00E9145D">
        <w:rPr>
          <w:szCs w:val="22"/>
          <w:lang w:val="et-EE"/>
        </w:rPr>
        <w:t>mg entakapooni.</w:t>
      </w:r>
    </w:p>
    <w:p w:rsidR="000B00A3" w:rsidRPr="00E9145D" w:rsidRDefault="000B00A3" w:rsidP="00055E07">
      <w:pPr>
        <w:spacing w:line="240" w:lineRule="auto"/>
        <w:rPr>
          <w:szCs w:val="22"/>
          <w:lang w:val="et-EE"/>
        </w:rPr>
      </w:pPr>
    </w:p>
    <w:p w:rsidR="000B00A3" w:rsidRPr="00E9145D" w:rsidRDefault="000B00A3" w:rsidP="00055E07">
      <w:pPr>
        <w:spacing w:line="240" w:lineRule="auto"/>
        <w:rPr>
          <w:szCs w:val="22"/>
          <w:lang w:val="et-E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0B00A3" w:rsidRPr="00E9145D">
        <w:tblPrEx>
          <w:tblCellMar>
            <w:top w:w="0" w:type="dxa"/>
            <w:bottom w:w="0" w:type="dxa"/>
          </w:tblCellMar>
        </w:tblPrEx>
        <w:tc>
          <w:tcPr>
            <w:tcW w:w="9287" w:type="dxa"/>
          </w:tcPr>
          <w:p w:rsidR="000B00A3" w:rsidRPr="00E9145D" w:rsidRDefault="000B00A3" w:rsidP="00055E07">
            <w:pPr>
              <w:spacing w:line="240" w:lineRule="auto"/>
              <w:ind w:left="567" w:hanging="567"/>
              <w:rPr>
                <w:b/>
                <w:szCs w:val="22"/>
                <w:lang w:val="et-EE"/>
              </w:rPr>
            </w:pPr>
            <w:r w:rsidRPr="00E9145D">
              <w:rPr>
                <w:b/>
                <w:szCs w:val="22"/>
                <w:lang w:val="et-EE"/>
              </w:rPr>
              <w:t>3.</w:t>
            </w:r>
            <w:r w:rsidRPr="00E9145D">
              <w:rPr>
                <w:b/>
                <w:szCs w:val="22"/>
                <w:lang w:val="et-EE"/>
              </w:rPr>
              <w:tab/>
              <w:t xml:space="preserve">ABIAINED </w:t>
            </w:r>
          </w:p>
        </w:tc>
      </w:tr>
    </w:tbl>
    <w:p w:rsidR="000B00A3" w:rsidRPr="00E9145D" w:rsidRDefault="000B00A3" w:rsidP="00055E07">
      <w:pPr>
        <w:spacing w:line="240" w:lineRule="auto"/>
        <w:rPr>
          <w:szCs w:val="22"/>
          <w:lang w:val="et-EE"/>
        </w:rPr>
      </w:pPr>
    </w:p>
    <w:p w:rsidR="000B00A3" w:rsidRPr="00E9145D" w:rsidRDefault="000B00A3" w:rsidP="00055E07">
      <w:pPr>
        <w:spacing w:line="240" w:lineRule="auto"/>
        <w:rPr>
          <w:szCs w:val="22"/>
          <w:lang w:val="et-EE"/>
        </w:rPr>
      </w:pPr>
      <w:r w:rsidRPr="00E9145D">
        <w:rPr>
          <w:szCs w:val="22"/>
          <w:lang w:val="et-EE"/>
        </w:rPr>
        <w:t>Sisaldab sahharoosi.</w:t>
      </w:r>
    </w:p>
    <w:p w:rsidR="000B00A3" w:rsidRPr="00E9145D" w:rsidRDefault="000B00A3" w:rsidP="00055E07">
      <w:pPr>
        <w:spacing w:line="240" w:lineRule="auto"/>
        <w:rPr>
          <w:szCs w:val="22"/>
          <w:lang w:val="et-EE"/>
        </w:rPr>
      </w:pPr>
    </w:p>
    <w:p w:rsidR="004B5D36" w:rsidRPr="00E9145D" w:rsidRDefault="004B5D36" w:rsidP="00055E07">
      <w:pPr>
        <w:spacing w:line="240" w:lineRule="auto"/>
        <w:rPr>
          <w:szCs w:val="22"/>
          <w:lang w:val="et-E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0B00A3" w:rsidRPr="00E9145D">
        <w:tblPrEx>
          <w:tblCellMar>
            <w:top w:w="0" w:type="dxa"/>
            <w:bottom w:w="0" w:type="dxa"/>
          </w:tblCellMar>
        </w:tblPrEx>
        <w:tc>
          <w:tcPr>
            <w:tcW w:w="9287" w:type="dxa"/>
          </w:tcPr>
          <w:p w:rsidR="000B00A3" w:rsidRPr="00E9145D" w:rsidRDefault="000B00A3" w:rsidP="00055E07">
            <w:pPr>
              <w:spacing w:line="240" w:lineRule="auto"/>
              <w:ind w:left="567" w:hanging="567"/>
              <w:rPr>
                <w:b/>
                <w:szCs w:val="22"/>
                <w:lang w:val="et-EE"/>
              </w:rPr>
            </w:pPr>
            <w:r w:rsidRPr="00E9145D">
              <w:rPr>
                <w:b/>
                <w:szCs w:val="22"/>
                <w:lang w:val="et-EE"/>
              </w:rPr>
              <w:t>4.</w:t>
            </w:r>
            <w:r w:rsidRPr="00E9145D">
              <w:rPr>
                <w:b/>
                <w:szCs w:val="22"/>
                <w:lang w:val="et-EE"/>
              </w:rPr>
              <w:tab/>
              <w:t>RAVIMVORM JA PAKENDI SUURUS</w:t>
            </w:r>
          </w:p>
        </w:tc>
      </w:tr>
    </w:tbl>
    <w:p w:rsidR="000B00A3" w:rsidRPr="00E9145D" w:rsidRDefault="000B00A3" w:rsidP="00055E07">
      <w:pPr>
        <w:spacing w:line="240" w:lineRule="auto"/>
        <w:rPr>
          <w:szCs w:val="22"/>
          <w:lang w:val="et-EE"/>
        </w:rPr>
      </w:pPr>
    </w:p>
    <w:p w:rsidR="001A0F8A" w:rsidRPr="009F4F3A" w:rsidRDefault="001A0F8A" w:rsidP="00055E07">
      <w:pPr>
        <w:spacing w:line="240" w:lineRule="auto"/>
        <w:rPr>
          <w:i/>
          <w:szCs w:val="22"/>
          <w:lang w:val="et-EE"/>
        </w:rPr>
      </w:pPr>
      <w:r w:rsidRPr="009F4F3A">
        <w:rPr>
          <w:i/>
          <w:szCs w:val="22"/>
          <w:highlight w:val="lightGray"/>
          <w:lang w:val="et-EE"/>
        </w:rPr>
        <w:t>Karp</w:t>
      </w:r>
    </w:p>
    <w:p w:rsidR="000B00A3" w:rsidRPr="00E9145D" w:rsidRDefault="000B00A3" w:rsidP="00055E07">
      <w:pPr>
        <w:spacing w:line="240" w:lineRule="auto"/>
        <w:rPr>
          <w:szCs w:val="22"/>
          <w:lang w:val="et-EE"/>
        </w:rPr>
      </w:pPr>
      <w:r w:rsidRPr="00E9145D">
        <w:rPr>
          <w:szCs w:val="22"/>
          <w:lang w:val="et-EE"/>
        </w:rPr>
        <w:t>10 õhukese polümeerikattega tabletti</w:t>
      </w:r>
    </w:p>
    <w:p w:rsidR="000B00A3" w:rsidRPr="00E9145D" w:rsidRDefault="000B00A3" w:rsidP="00055E07">
      <w:pPr>
        <w:spacing w:line="240" w:lineRule="auto"/>
        <w:rPr>
          <w:szCs w:val="22"/>
          <w:highlight w:val="lightGray"/>
          <w:lang w:val="et-EE"/>
        </w:rPr>
      </w:pPr>
      <w:r w:rsidRPr="00E9145D">
        <w:rPr>
          <w:szCs w:val="22"/>
          <w:highlight w:val="lightGray"/>
          <w:lang w:val="et-EE"/>
        </w:rPr>
        <w:t>30 õhukese polümeerikattega tabletti</w:t>
      </w:r>
    </w:p>
    <w:p w:rsidR="000B00A3" w:rsidRPr="00E9145D" w:rsidRDefault="000B00A3" w:rsidP="00055E07">
      <w:pPr>
        <w:spacing w:line="240" w:lineRule="auto"/>
        <w:rPr>
          <w:szCs w:val="22"/>
          <w:highlight w:val="lightGray"/>
          <w:lang w:val="et-EE"/>
        </w:rPr>
      </w:pPr>
      <w:r w:rsidRPr="00E9145D">
        <w:rPr>
          <w:szCs w:val="22"/>
          <w:highlight w:val="lightGray"/>
          <w:lang w:val="et-EE"/>
        </w:rPr>
        <w:t>100 õhukese polümeerikattega tabletti</w:t>
      </w:r>
    </w:p>
    <w:p w:rsidR="000B00A3" w:rsidRPr="00E9145D" w:rsidRDefault="000B00A3" w:rsidP="00055E07">
      <w:pPr>
        <w:spacing w:line="240" w:lineRule="auto"/>
        <w:rPr>
          <w:szCs w:val="22"/>
          <w:highlight w:val="lightGray"/>
          <w:lang w:val="et-EE"/>
        </w:rPr>
      </w:pPr>
      <w:r w:rsidRPr="00E9145D">
        <w:rPr>
          <w:szCs w:val="22"/>
          <w:highlight w:val="lightGray"/>
          <w:lang w:val="et-EE"/>
        </w:rPr>
        <w:t>130 õhukese polümeerikattega tabletti</w:t>
      </w:r>
    </w:p>
    <w:p w:rsidR="000B00A3" w:rsidRPr="00E9145D" w:rsidRDefault="000B00A3" w:rsidP="00055E07">
      <w:pPr>
        <w:spacing w:line="240" w:lineRule="auto"/>
        <w:rPr>
          <w:szCs w:val="22"/>
          <w:highlight w:val="lightGray"/>
          <w:lang w:val="et-EE"/>
        </w:rPr>
      </w:pPr>
      <w:r w:rsidRPr="00E9145D">
        <w:rPr>
          <w:szCs w:val="22"/>
          <w:highlight w:val="lightGray"/>
          <w:lang w:val="et-EE"/>
        </w:rPr>
        <w:t>175 õhukese polümeerikattega tabletti</w:t>
      </w:r>
    </w:p>
    <w:p w:rsidR="000B00A3" w:rsidRPr="00E9145D" w:rsidRDefault="000B00A3" w:rsidP="00055E07">
      <w:pPr>
        <w:spacing w:line="240" w:lineRule="auto"/>
        <w:rPr>
          <w:szCs w:val="22"/>
          <w:lang w:val="et-EE"/>
        </w:rPr>
      </w:pPr>
      <w:r w:rsidRPr="00E9145D">
        <w:rPr>
          <w:szCs w:val="22"/>
          <w:highlight w:val="lightGray"/>
          <w:lang w:val="et-EE"/>
        </w:rPr>
        <w:t>250 õhukese polümeerikattega tabletti</w:t>
      </w:r>
    </w:p>
    <w:p w:rsidR="000B00A3" w:rsidRDefault="000B00A3" w:rsidP="00055E07">
      <w:pPr>
        <w:spacing w:line="240" w:lineRule="auto"/>
        <w:rPr>
          <w:szCs w:val="22"/>
          <w:lang w:val="et-EE"/>
        </w:rPr>
      </w:pPr>
    </w:p>
    <w:p w:rsidR="001A0F8A" w:rsidRPr="009F4F3A" w:rsidRDefault="001A0F8A" w:rsidP="00055E07">
      <w:pPr>
        <w:spacing w:line="240" w:lineRule="auto"/>
        <w:rPr>
          <w:i/>
          <w:szCs w:val="22"/>
          <w:lang w:val="et-EE"/>
        </w:rPr>
      </w:pPr>
      <w:r w:rsidRPr="009F4F3A">
        <w:rPr>
          <w:i/>
          <w:szCs w:val="22"/>
          <w:highlight w:val="lightGray"/>
          <w:lang w:val="et-EE"/>
        </w:rPr>
        <w:t>Silt</w:t>
      </w:r>
    </w:p>
    <w:p w:rsidR="001A0F8A" w:rsidRDefault="001A0F8A" w:rsidP="00055E07">
      <w:pPr>
        <w:spacing w:line="240" w:lineRule="auto"/>
        <w:rPr>
          <w:szCs w:val="22"/>
          <w:lang w:val="et-EE"/>
        </w:rPr>
      </w:pPr>
      <w:r>
        <w:rPr>
          <w:szCs w:val="22"/>
          <w:lang w:val="et-EE"/>
        </w:rPr>
        <w:t>10 tabletti</w:t>
      </w:r>
    </w:p>
    <w:p w:rsidR="001A0F8A" w:rsidRPr="009F4F3A" w:rsidRDefault="001A0F8A" w:rsidP="00055E07">
      <w:pPr>
        <w:spacing w:line="240" w:lineRule="auto"/>
        <w:rPr>
          <w:szCs w:val="22"/>
          <w:highlight w:val="lightGray"/>
          <w:lang w:val="et-EE"/>
        </w:rPr>
      </w:pPr>
      <w:r w:rsidRPr="009F4F3A">
        <w:rPr>
          <w:szCs w:val="22"/>
          <w:highlight w:val="lightGray"/>
          <w:lang w:val="et-EE"/>
        </w:rPr>
        <w:t>30 tabletti</w:t>
      </w:r>
    </w:p>
    <w:p w:rsidR="001A0F8A" w:rsidRPr="009F4F3A" w:rsidRDefault="001A0F8A" w:rsidP="00055E07">
      <w:pPr>
        <w:spacing w:line="240" w:lineRule="auto"/>
        <w:rPr>
          <w:szCs w:val="22"/>
          <w:highlight w:val="lightGray"/>
          <w:lang w:val="et-EE"/>
        </w:rPr>
      </w:pPr>
      <w:r w:rsidRPr="009F4F3A">
        <w:rPr>
          <w:szCs w:val="22"/>
          <w:highlight w:val="lightGray"/>
          <w:lang w:val="et-EE"/>
        </w:rPr>
        <w:t>100 tabletti</w:t>
      </w:r>
    </w:p>
    <w:p w:rsidR="001A0F8A" w:rsidRPr="009F4F3A" w:rsidRDefault="001A0F8A" w:rsidP="00055E07">
      <w:pPr>
        <w:spacing w:line="240" w:lineRule="auto"/>
        <w:rPr>
          <w:szCs w:val="22"/>
          <w:highlight w:val="lightGray"/>
          <w:lang w:val="et-EE"/>
        </w:rPr>
      </w:pPr>
      <w:r w:rsidRPr="009F4F3A">
        <w:rPr>
          <w:szCs w:val="22"/>
          <w:highlight w:val="lightGray"/>
          <w:lang w:val="et-EE"/>
        </w:rPr>
        <w:t>130 tabletti</w:t>
      </w:r>
    </w:p>
    <w:p w:rsidR="001A0F8A" w:rsidRPr="009F4F3A" w:rsidRDefault="001A0F8A" w:rsidP="00055E07">
      <w:pPr>
        <w:spacing w:line="240" w:lineRule="auto"/>
        <w:rPr>
          <w:szCs w:val="22"/>
          <w:highlight w:val="lightGray"/>
          <w:lang w:val="et-EE"/>
        </w:rPr>
      </w:pPr>
      <w:r w:rsidRPr="009F4F3A">
        <w:rPr>
          <w:szCs w:val="22"/>
          <w:highlight w:val="lightGray"/>
          <w:lang w:val="et-EE"/>
        </w:rPr>
        <w:t>175 tabletti</w:t>
      </w:r>
    </w:p>
    <w:p w:rsidR="001A0F8A" w:rsidRPr="00E9145D" w:rsidRDefault="001A0F8A" w:rsidP="00055E07">
      <w:pPr>
        <w:spacing w:line="240" w:lineRule="auto"/>
        <w:rPr>
          <w:szCs w:val="22"/>
          <w:lang w:val="et-EE"/>
        </w:rPr>
      </w:pPr>
      <w:r w:rsidRPr="009F4F3A">
        <w:rPr>
          <w:szCs w:val="22"/>
          <w:highlight w:val="lightGray"/>
          <w:lang w:val="et-EE"/>
        </w:rPr>
        <w:t>250 tabletti</w:t>
      </w:r>
    </w:p>
    <w:p w:rsidR="000B00A3" w:rsidRDefault="000B00A3" w:rsidP="00055E07">
      <w:pPr>
        <w:spacing w:line="240" w:lineRule="auto"/>
        <w:rPr>
          <w:szCs w:val="22"/>
          <w:lang w:val="et-EE"/>
        </w:rPr>
      </w:pPr>
    </w:p>
    <w:p w:rsidR="001A0F8A" w:rsidRPr="00E9145D" w:rsidRDefault="001A0F8A" w:rsidP="00055E07">
      <w:pPr>
        <w:spacing w:line="240" w:lineRule="auto"/>
        <w:rPr>
          <w:szCs w:val="22"/>
          <w:lang w:val="et-E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0B00A3" w:rsidRPr="00E9145D">
        <w:tblPrEx>
          <w:tblCellMar>
            <w:top w:w="0" w:type="dxa"/>
            <w:bottom w:w="0" w:type="dxa"/>
          </w:tblCellMar>
        </w:tblPrEx>
        <w:tc>
          <w:tcPr>
            <w:tcW w:w="9287" w:type="dxa"/>
          </w:tcPr>
          <w:p w:rsidR="000B00A3" w:rsidRPr="00E9145D" w:rsidRDefault="000B00A3" w:rsidP="00055E07">
            <w:pPr>
              <w:spacing w:line="240" w:lineRule="auto"/>
              <w:ind w:left="567" w:hanging="567"/>
              <w:rPr>
                <w:b/>
                <w:szCs w:val="22"/>
                <w:lang w:val="et-EE"/>
              </w:rPr>
            </w:pPr>
            <w:r w:rsidRPr="00E9145D">
              <w:rPr>
                <w:b/>
                <w:szCs w:val="22"/>
                <w:lang w:val="et-EE"/>
              </w:rPr>
              <w:t>5.</w:t>
            </w:r>
            <w:r w:rsidRPr="00E9145D">
              <w:rPr>
                <w:b/>
                <w:szCs w:val="22"/>
                <w:lang w:val="et-EE"/>
              </w:rPr>
              <w:tab/>
              <w:t>MANUSTAMISVIIS JA -TEE</w:t>
            </w:r>
            <w:r w:rsidR="00292FAE" w:rsidRPr="00E9145D">
              <w:rPr>
                <w:b/>
                <w:bCs/>
                <w:color w:val="000000"/>
                <w:szCs w:val="22"/>
                <w:lang w:val="et-EE"/>
              </w:rPr>
              <w:t>(D)</w:t>
            </w:r>
          </w:p>
        </w:tc>
      </w:tr>
    </w:tbl>
    <w:p w:rsidR="000B00A3" w:rsidRPr="00E9145D" w:rsidRDefault="000B00A3" w:rsidP="00055E07">
      <w:pPr>
        <w:spacing w:line="240" w:lineRule="auto"/>
        <w:rPr>
          <w:szCs w:val="22"/>
          <w:lang w:val="et-EE"/>
        </w:rPr>
      </w:pPr>
    </w:p>
    <w:p w:rsidR="0001215B" w:rsidRPr="00E9145D" w:rsidRDefault="0001215B" w:rsidP="00055E07">
      <w:pPr>
        <w:spacing w:line="240" w:lineRule="auto"/>
        <w:rPr>
          <w:szCs w:val="22"/>
          <w:lang w:val="et-EE"/>
        </w:rPr>
      </w:pPr>
      <w:r w:rsidRPr="00E9145D">
        <w:rPr>
          <w:szCs w:val="22"/>
          <w:lang w:val="et-EE"/>
        </w:rPr>
        <w:t>Enne ravimi kasutamist lugege pakendi</w:t>
      </w:r>
      <w:r w:rsidR="00814085" w:rsidRPr="00E9145D">
        <w:rPr>
          <w:szCs w:val="22"/>
          <w:lang w:val="et-EE"/>
        </w:rPr>
        <w:t xml:space="preserve"> </w:t>
      </w:r>
      <w:r w:rsidRPr="00E9145D">
        <w:rPr>
          <w:szCs w:val="22"/>
          <w:lang w:val="et-EE"/>
        </w:rPr>
        <w:t>infolehte.</w:t>
      </w:r>
    </w:p>
    <w:p w:rsidR="000B00A3" w:rsidRPr="00E9145D" w:rsidRDefault="000B00A3" w:rsidP="00055E07">
      <w:pPr>
        <w:spacing w:line="240" w:lineRule="auto"/>
        <w:rPr>
          <w:szCs w:val="22"/>
          <w:lang w:val="et-EE"/>
        </w:rPr>
      </w:pPr>
      <w:r w:rsidRPr="00E9145D">
        <w:rPr>
          <w:szCs w:val="22"/>
          <w:lang w:val="et-EE"/>
        </w:rPr>
        <w:t>Suukaudne.</w:t>
      </w:r>
    </w:p>
    <w:p w:rsidR="000B00A3" w:rsidRPr="00E9145D" w:rsidRDefault="000B00A3" w:rsidP="00055E07">
      <w:pPr>
        <w:spacing w:line="240" w:lineRule="auto"/>
        <w:rPr>
          <w:szCs w:val="22"/>
          <w:lang w:val="et-EE"/>
        </w:rPr>
      </w:pPr>
    </w:p>
    <w:p w:rsidR="009C62BC" w:rsidRPr="00E9145D" w:rsidRDefault="009C62BC" w:rsidP="00055E07">
      <w:pPr>
        <w:spacing w:line="240" w:lineRule="auto"/>
        <w:rPr>
          <w:szCs w:val="22"/>
          <w:lang w:val="et-E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0B00A3" w:rsidRPr="00E9145D">
        <w:tblPrEx>
          <w:tblCellMar>
            <w:top w:w="0" w:type="dxa"/>
            <w:bottom w:w="0" w:type="dxa"/>
          </w:tblCellMar>
        </w:tblPrEx>
        <w:tc>
          <w:tcPr>
            <w:tcW w:w="9287" w:type="dxa"/>
          </w:tcPr>
          <w:p w:rsidR="000B00A3" w:rsidRPr="00E9145D" w:rsidRDefault="000B00A3" w:rsidP="00055E07">
            <w:pPr>
              <w:spacing w:line="240" w:lineRule="auto"/>
              <w:ind w:left="567" w:hanging="567"/>
              <w:rPr>
                <w:b/>
                <w:szCs w:val="22"/>
                <w:lang w:val="et-EE"/>
              </w:rPr>
            </w:pPr>
            <w:r w:rsidRPr="00E9145D">
              <w:rPr>
                <w:b/>
                <w:szCs w:val="22"/>
                <w:lang w:val="et-EE"/>
              </w:rPr>
              <w:t>6.</w:t>
            </w:r>
            <w:r w:rsidRPr="00E9145D">
              <w:rPr>
                <w:b/>
                <w:szCs w:val="22"/>
                <w:lang w:val="et-EE"/>
              </w:rPr>
              <w:tab/>
              <w:t>ERIHOIATUS, ET RAVIMIT TULEB HOIDA LASTE EEST VARJATUD JA KÄTTESAAMATUS KOHAS</w:t>
            </w:r>
          </w:p>
        </w:tc>
      </w:tr>
    </w:tbl>
    <w:p w:rsidR="000B00A3" w:rsidRPr="00E9145D" w:rsidRDefault="000B00A3" w:rsidP="00055E07">
      <w:pPr>
        <w:spacing w:line="240" w:lineRule="auto"/>
        <w:rPr>
          <w:szCs w:val="22"/>
          <w:lang w:val="et-EE"/>
        </w:rPr>
      </w:pPr>
    </w:p>
    <w:p w:rsidR="000B00A3" w:rsidRPr="00E9145D" w:rsidRDefault="000B00A3" w:rsidP="00055E07">
      <w:pPr>
        <w:spacing w:line="240" w:lineRule="auto"/>
        <w:rPr>
          <w:szCs w:val="22"/>
          <w:lang w:val="et-EE"/>
        </w:rPr>
      </w:pPr>
      <w:r w:rsidRPr="00E9145D">
        <w:rPr>
          <w:szCs w:val="22"/>
          <w:lang w:val="et-EE"/>
        </w:rPr>
        <w:t>Hoida laste eest varjatud ja kättesaamatus kohas.</w:t>
      </w:r>
    </w:p>
    <w:p w:rsidR="000B00A3" w:rsidRPr="00E9145D" w:rsidRDefault="000B00A3" w:rsidP="00055E07">
      <w:pPr>
        <w:spacing w:line="240" w:lineRule="auto"/>
        <w:rPr>
          <w:szCs w:val="22"/>
          <w:lang w:val="et-EE"/>
        </w:rPr>
      </w:pPr>
    </w:p>
    <w:p w:rsidR="000B00A3" w:rsidRPr="00E9145D" w:rsidRDefault="000B00A3" w:rsidP="00055E07">
      <w:pPr>
        <w:spacing w:line="240" w:lineRule="auto"/>
        <w:rPr>
          <w:szCs w:val="22"/>
          <w:lang w:val="et-E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0B00A3" w:rsidRPr="00E9145D">
        <w:tblPrEx>
          <w:tblCellMar>
            <w:top w:w="0" w:type="dxa"/>
            <w:bottom w:w="0" w:type="dxa"/>
          </w:tblCellMar>
        </w:tblPrEx>
        <w:tc>
          <w:tcPr>
            <w:tcW w:w="9287" w:type="dxa"/>
          </w:tcPr>
          <w:p w:rsidR="000B00A3" w:rsidRPr="00E9145D" w:rsidRDefault="000B00A3" w:rsidP="00055E07">
            <w:pPr>
              <w:spacing w:line="240" w:lineRule="auto"/>
              <w:ind w:left="567" w:hanging="567"/>
              <w:rPr>
                <w:b/>
                <w:szCs w:val="22"/>
                <w:lang w:val="et-EE"/>
              </w:rPr>
            </w:pPr>
            <w:r w:rsidRPr="00E9145D">
              <w:rPr>
                <w:b/>
                <w:szCs w:val="22"/>
                <w:lang w:val="et-EE"/>
              </w:rPr>
              <w:t>7.</w:t>
            </w:r>
            <w:r w:rsidRPr="00E9145D">
              <w:rPr>
                <w:b/>
                <w:szCs w:val="22"/>
                <w:lang w:val="et-EE"/>
              </w:rPr>
              <w:tab/>
              <w:t>TEISED ERIHOIATUSED (VAJADUSEL)</w:t>
            </w:r>
          </w:p>
        </w:tc>
      </w:tr>
    </w:tbl>
    <w:p w:rsidR="000B00A3" w:rsidRPr="00E9145D" w:rsidRDefault="000B00A3" w:rsidP="00055E07">
      <w:pPr>
        <w:spacing w:line="240" w:lineRule="auto"/>
        <w:rPr>
          <w:szCs w:val="22"/>
          <w:lang w:val="et-EE"/>
        </w:rPr>
      </w:pPr>
    </w:p>
    <w:p w:rsidR="000B00A3" w:rsidRPr="00E9145D" w:rsidRDefault="000B00A3" w:rsidP="00055E07">
      <w:pPr>
        <w:spacing w:line="240" w:lineRule="auto"/>
        <w:rPr>
          <w:szCs w:val="22"/>
          <w:lang w:val="et-E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0B00A3" w:rsidRPr="00E9145D">
        <w:tblPrEx>
          <w:tblCellMar>
            <w:top w:w="0" w:type="dxa"/>
            <w:bottom w:w="0" w:type="dxa"/>
          </w:tblCellMar>
        </w:tblPrEx>
        <w:tc>
          <w:tcPr>
            <w:tcW w:w="9287" w:type="dxa"/>
          </w:tcPr>
          <w:p w:rsidR="000B00A3" w:rsidRPr="00E9145D" w:rsidRDefault="000B00A3" w:rsidP="00055E07">
            <w:pPr>
              <w:spacing w:line="240" w:lineRule="auto"/>
              <w:ind w:left="567" w:hanging="567"/>
              <w:rPr>
                <w:b/>
                <w:szCs w:val="22"/>
                <w:lang w:val="et-EE"/>
              </w:rPr>
            </w:pPr>
            <w:r w:rsidRPr="00E9145D">
              <w:rPr>
                <w:b/>
                <w:szCs w:val="22"/>
                <w:lang w:val="et-EE"/>
              </w:rPr>
              <w:t>8.</w:t>
            </w:r>
            <w:r w:rsidRPr="00E9145D">
              <w:rPr>
                <w:b/>
                <w:szCs w:val="22"/>
                <w:lang w:val="et-EE"/>
              </w:rPr>
              <w:tab/>
              <w:t>KÕLBLIKKUSAEG</w:t>
            </w:r>
          </w:p>
        </w:tc>
      </w:tr>
    </w:tbl>
    <w:p w:rsidR="000B00A3" w:rsidRPr="00E9145D" w:rsidRDefault="000B00A3" w:rsidP="00055E07">
      <w:pPr>
        <w:spacing w:line="240" w:lineRule="auto"/>
        <w:rPr>
          <w:szCs w:val="22"/>
          <w:lang w:val="et-EE"/>
        </w:rPr>
      </w:pPr>
    </w:p>
    <w:p w:rsidR="000B00A3" w:rsidRPr="00E9145D" w:rsidRDefault="00590FF1" w:rsidP="00055E07">
      <w:pPr>
        <w:spacing w:line="240" w:lineRule="auto"/>
        <w:rPr>
          <w:szCs w:val="22"/>
          <w:lang w:val="et-EE"/>
        </w:rPr>
      </w:pPr>
      <w:r>
        <w:rPr>
          <w:szCs w:val="22"/>
          <w:lang w:val="et-EE"/>
        </w:rPr>
        <w:t>EXP</w:t>
      </w:r>
    </w:p>
    <w:p w:rsidR="000B00A3" w:rsidRPr="00E9145D" w:rsidRDefault="000B00A3" w:rsidP="00055E07">
      <w:pPr>
        <w:spacing w:line="240" w:lineRule="auto"/>
        <w:rPr>
          <w:szCs w:val="22"/>
          <w:lang w:val="et-EE"/>
        </w:rPr>
      </w:pPr>
    </w:p>
    <w:p w:rsidR="000B00A3" w:rsidRPr="00E9145D" w:rsidRDefault="000B00A3" w:rsidP="00055E07">
      <w:pPr>
        <w:spacing w:line="240" w:lineRule="auto"/>
        <w:rPr>
          <w:szCs w:val="22"/>
          <w:lang w:val="et-EE"/>
        </w:rPr>
      </w:pPr>
    </w:p>
    <w:p w:rsidR="000B00A3" w:rsidRPr="00E9145D" w:rsidRDefault="000B00A3" w:rsidP="00055E07">
      <w:pPr>
        <w:pBdr>
          <w:top w:val="single" w:sz="4" w:space="1" w:color="auto"/>
          <w:left w:val="single" w:sz="4" w:space="4" w:color="auto"/>
          <w:bottom w:val="single" w:sz="4" w:space="1" w:color="auto"/>
          <w:right w:val="single" w:sz="4" w:space="4" w:color="auto"/>
        </w:pBdr>
        <w:spacing w:line="240" w:lineRule="auto"/>
        <w:rPr>
          <w:szCs w:val="22"/>
          <w:lang w:val="et-EE"/>
        </w:rPr>
      </w:pPr>
      <w:r w:rsidRPr="00E9145D">
        <w:rPr>
          <w:b/>
          <w:szCs w:val="22"/>
          <w:lang w:val="et-EE"/>
        </w:rPr>
        <w:t>9.</w:t>
      </w:r>
      <w:r w:rsidRPr="00E9145D">
        <w:rPr>
          <w:b/>
          <w:szCs w:val="22"/>
          <w:lang w:val="et-EE"/>
        </w:rPr>
        <w:tab/>
        <w:t xml:space="preserve">SÄILITAMISE ERITINGIMUSED </w:t>
      </w:r>
    </w:p>
    <w:p w:rsidR="000B00A3" w:rsidRPr="00E9145D" w:rsidRDefault="000B00A3" w:rsidP="00055E07">
      <w:pPr>
        <w:spacing w:line="240" w:lineRule="auto"/>
        <w:rPr>
          <w:szCs w:val="22"/>
          <w:lang w:val="et-EE"/>
        </w:rPr>
      </w:pPr>
    </w:p>
    <w:p w:rsidR="000B00A3" w:rsidRPr="00E9145D" w:rsidRDefault="000B00A3" w:rsidP="00055E07">
      <w:pPr>
        <w:spacing w:line="240" w:lineRule="auto"/>
        <w:rPr>
          <w:szCs w:val="22"/>
          <w:lang w:val="et-E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0B00A3" w:rsidRPr="00E9145D">
        <w:tblPrEx>
          <w:tblCellMar>
            <w:top w:w="0" w:type="dxa"/>
            <w:bottom w:w="0" w:type="dxa"/>
          </w:tblCellMar>
        </w:tblPrEx>
        <w:tc>
          <w:tcPr>
            <w:tcW w:w="9287" w:type="dxa"/>
          </w:tcPr>
          <w:p w:rsidR="000B00A3" w:rsidRPr="00E9145D" w:rsidRDefault="000B00A3" w:rsidP="00055E07">
            <w:pPr>
              <w:spacing w:line="240" w:lineRule="auto"/>
              <w:ind w:left="540" w:hanging="540"/>
              <w:rPr>
                <w:b/>
                <w:szCs w:val="22"/>
                <w:lang w:val="et-EE"/>
              </w:rPr>
            </w:pPr>
            <w:r w:rsidRPr="00E9145D">
              <w:rPr>
                <w:b/>
                <w:szCs w:val="22"/>
                <w:lang w:val="et-EE"/>
              </w:rPr>
              <w:t>10.</w:t>
            </w:r>
            <w:r w:rsidRPr="00E9145D">
              <w:rPr>
                <w:b/>
                <w:szCs w:val="22"/>
                <w:lang w:val="et-EE"/>
              </w:rPr>
              <w:tab/>
              <w:t>ERINÕUDED KASUTAMATA JÄÄNUD RAVIM</w:t>
            </w:r>
            <w:r w:rsidR="00835C33" w:rsidRPr="00E9145D">
              <w:rPr>
                <w:b/>
                <w:szCs w:val="22"/>
                <w:lang w:val="et-EE"/>
              </w:rPr>
              <w:t>PREPARAAD</w:t>
            </w:r>
            <w:r w:rsidRPr="00E9145D">
              <w:rPr>
                <w:b/>
                <w:szCs w:val="22"/>
                <w:lang w:val="et-EE"/>
              </w:rPr>
              <w:t xml:space="preserve">I VÕI </w:t>
            </w:r>
            <w:r w:rsidR="00835C33" w:rsidRPr="00E9145D">
              <w:rPr>
                <w:b/>
                <w:szCs w:val="22"/>
                <w:lang w:val="et-EE"/>
              </w:rPr>
              <w:t xml:space="preserve">SELLEST TEKKINUD </w:t>
            </w:r>
            <w:r w:rsidRPr="00E9145D">
              <w:rPr>
                <w:b/>
                <w:szCs w:val="22"/>
                <w:lang w:val="et-EE"/>
              </w:rPr>
              <w:t xml:space="preserve">JÄÄTMEMATERJALI HÄVITAMISEKS, VASTAVALT </w:t>
            </w:r>
            <w:r w:rsidR="00835C33" w:rsidRPr="00E9145D">
              <w:rPr>
                <w:b/>
                <w:szCs w:val="22"/>
                <w:lang w:val="et-EE"/>
              </w:rPr>
              <w:t>VAJADUSELE</w:t>
            </w:r>
          </w:p>
        </w:tc>
      </w:tr>
    </w:tbl>
    <w:p w:rsidR="000B00A3" w:rsidRPr="00E9145D" w:rsidRDefault="000B00A3" w:rsidP="00055E07">
      <w:pPr>
        <w:spacing w:line="240" w:lineRule="auto"/>
        <w:rPr>
          <w:szCs w:val="22"/>
          <w:lang w:val="et-EE"/>
        </w:rPr>
      </w:pPr>
    </w:p>
    <w:p w:rsidR="000B00A3" w:rsidRPr="00E9145D" w:rsidRDefault="000B00A3" w:rsidP="00055E07">
      <w:pPr>
        <w:spacing w:line="240" w:lineRule="auto"/>
        <w:rPr>
          <w:szCs w:val="22"/>
          <w:lang w:val="et-E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0B00A3" w:rsidRPr="00E9145D">
        <w:tblPrEx>
          <w:tblCellMar>
            <w:top w:w="0" w:type="dxa"/>
            <w:bottom w:w="0" w:type="dxa"/>
          </w:tblCellMar>
        </w:tblPrEx>
        <w:tc>
          <w:tcPr>
            <w:tcW w:w="9287" w:type="dxa"/>
          </w:tcPr>
          <w:p w:rsidR="000B00A3" w:rsidRPr="00E9145D" w:rsidRDefault="000B00A3" w:rsidP="00055E07">
            <w:pPr>
              <w:spacing w:line="240" w:lineRule="auto"/>
              <w:ind w:left="567" w:hanging="567"/>
              <w:rPr>
                <w:b/>
                <w:szCs w:val="22"/>
                <w:lang w:val="et-EE"/>
              </w:rPr>
            </w:pPr>
            <w:r w:rsidRPr="00E9145D">
              <w:rPr>
                <w:b/>
                <w:szCs w:val="22"/>
                <w:lang w:val="et-EE"/>
              </w:rPr>
              <w:t>11.</w:t>
            </w:r>
            <w:r w:rsidRPr="00E9145D">
              <w:rPr>
                <w:b/>
                <w:szCs w:val="22"/>
                <w:lang w:val="et-EE"/>
              </w:rPr>
              <w:tab/>
              <w:t>MÜÜGILOA HOIDJA NIMI JA AADRESS</w:t>
            </w:r>
          </w:p>
        </w:tc>
      </w:tr>
    </w:tbl>
    <w:p w:rsidR="000B00A3" w:rsidRPr="00E9145D" w:rsidRDefault="000B00A3" w:rsidP="00055E07">
      <w:pPr>
        <w:spacing w:line="240" w:lineRule="auto"/>
        <w:rPr>
          <w:szCs w:val="22"/>
          <w:lang w:val="et-EE"/>
        </w:rPr>
      </w:pPr>
    </w:p>
    <w:p w:rsidR="0057395E" w:rsidRPr="009F4F3A" w:rsidRDefault="0057395E" w:rsidP="00055E07">
      <w:pPr>
        <w:spacing w:line="240" w:lineRule="auto"/>
        <w:rPr>
          <w:i/>
          <w:szCs w:val="22"/>
          <w:lang w:val="et-EE"/>
        </w:rPr>
      </w:pPr>
      <w:r w:rsidRPr="009F4F3A">
        <w:rPr>
          <w:i/>
          <w:szCs w:val="22"/>
          <w:highlight w:val="lightGray"/>
          <w:lang w:val="et-EE"/>
        </w:rPr>
        <w:t>Karp</w:t>
      </w:r>
    </w:p>
    <w:p w:rsidR="000B00A3" w:rsidRPr="00E9145D" w:rsidRDefault="000B00A3" w:rsidP="00055E07">
      <w:pPr>
        <w:spacing w:line="240" w:lineRule="auto"/>
        <w:rPr>
          <w:szCs w:val="22"/>
          <w:lang w:val="et-EE"/>
        </w:rPr>
      </w:pPr>
      <w:r w:rsidRPr="00E9145D">
        <w:rPr>
          <w:szCs w:val="22"/>
          <w:lang w:val="et-EE"/>
        </w:rPr>
        <w:t>Orion Corporation</w:t>
      </w:r>
    </w:p>
    <w:p w:rsidR="000B00A3" w:rsidRPr="00E9145D" w:rsidRDefault="000B00A3" w:rsidP="00055E07">
      <w:pPr>
        <w:spacing w:line="240" w:lineRule="auto"/>
        <w:rPr>
          <w:szCs w:val="22"/>
          <w:lang w:val="et-EE"/>
        </w:rPr>
      </w:pPr>
      <w:r w:rsidRPr="00E9145D">
        <w:rPr>
          <w:szCs w:val="22"/>
          <w:lang w:val="et-EE"/>
        </w:rPr>
        <w:t>Orionintie 1</w:t>
      </w:r>
    </w:p>
    <w:p w:rsidR="000B00A3" w:rsidRPr="00E9145D" w:rsidRDefault="000B00A3" w:rsidP="00055E07">
      <w:pPr>
        <w:spacing w:line="240" w:lineRule="auto"/>
        <w:rPr>
          <w:szCs w:val="22"/>
          <w:lang w:val="et-EE"/>
        </w:rPr>
      </w:pPr>
      <w:r w:rsidRPr="00E9145D">
        <w:rPr>
          <w:szCs w:val="22"/>
          <w:lang w:val="et-EE"/>
        </w:rPr>
        <w:t>FI-02200 E</w:t>
      </w:r>
      <w:r w:rsidR="000B2135" w:rsidRPr="00E9145D">
        <w:rPr>
          <w:szCs w:val="22"/>
          <w:lang w:val="et-EE"/>
        </w:rPr>
        <w:t>spoo</w:t>
      </w:r>
    </w:p>
    <w:p w:rsidR="000B00A3" w:rsidRPr="00E9145D" w:rsidRDefault="000B00A3" w:rsidP="00055E07">
      <w:pPr>
        <w:spacing w:line="240" w:lineRule="auto"/>
        <w:rPr>
          <w:szCs w:val="22"/>
          <w:lang w:val="et-EE"/>
        </w:rPr>
      </w:pPr>
      <w:r w:rsidRPr="00E9145D">
        <w:rPr>
          <w:szCs w:val="22"/>
          <w:lang w:val="et-EE"/>
        </w:rPr>
        <w:t>Soome</w:t>
      </w:r>
    </w:p>
    <w:p w:rsidR="0057395E" w:rsidRDefault="0057395E" w:rsidP="0057395E">
      <w:pPr>
        <w:spacing w:line="240" w:lineRule="auto"/>
        <w:rPr>
          <w:szCs w:val="22"/>
          <w:lang w:val="et-EE"/>
        </w:rPr>
      </w:pPr>
    </w:p>
    <w:p w:rsidR="0057395E" w:rsidRPr="009F4F3A" w:rsidRDefault="0057395E" w:rsidP="0057395E">
      <w:pPr>
        <w:spacing w:line="240" w:lineRule="auto"/>
        <w:rPr>
          <w:i/>
          <w:szCs w:val="22"/>
          <w:lang w:val="et-EE"/>
        </w:rPr>
      </w:pPr>
      <w:r w:rsidRPr="009F4F3A">
        <w:rPr>
          <w:i/>
          <w:szCs w:val="22"/>
          <w:highlight w:val="lightGray"/>
          <w:lang w:val="et-EE"/>
        </w:rPr>
        <w:t>Silt</w:t>
      </w:r>
    </w:p>
    <w:p w:rsidR="0057395E" w:rsidRPr="00E9145D" w:rsidRDefault="0057395E" w:rsidP="0057395E">
      <w:pPr>
        <w:spacing w:line="240" w:lineRule="auto"/>
        <w:rPr>
          <w:szCs w:val="22"/>
          <w:lang w:val="et-EE"/>
        </w:rPr>
      </w:pPr>
      <w:r w:rsidRPr="00E9145D">
        <w:rPr>
          <w:szCs w:val="22"/>
          <w:lang w:val="et-EE"/>
        </w:rPr>
        <w:t>Orion Corporation</w:t>
      </w:r>
    </w:p>
    <w:p w:rsidR="000B00A3" w:rsidRPr="00E9145D" w:rsidRDefault="000B00A3" w:rsidP="00055E07">
      <w:pPr>
        <w:spacing w:line="240" w:lineRule="auto"/>
        <w:rPr>
          <w:szCs w:val="22"/>
          <w:lang w:val="et-EE"/>
        </w:rPr>
      </w:pPr>
    </w:p>
    <w:p w:rsidR="000B00A3" w:rsidRPr="00E9145D" w:rsidRDefault="000B00A3" w:rsidP="00055E07">
      <w:pPr>
        <w:spacing w:line="240" w:lineRule="auto"/>
        <w:rPr>
          <w:szCs w:val="22"/>
          <w:lang w:val="et-E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0B00A3" w:rsidRPr="00E9145D">
        <w:tblPrEx>
          <w:tblCellMar>
            <w:top w:w="0" w:type="dxa"/>
            <w:bottom w:w="0" w:type="dxa"/>
          </w:tblCellMar>
        </w:tblPrEx>
        <w:tc>
          <w:tcPr>
            <w:tcW w:w="9287" w:type="dxa"/>
          </w:tcPr>
          <w:p w:rsidR="000B00A3" w:rsidRPr="00E9145D" w:rsidRDefault="000B00A3" w:rsidP="00055E07">
            <w:pPr>
              <w:spacing w:line="240" w:lineRule="auto"/>
              <w:ind w:left="567" w:hanging="567"/>
              <w:rPr>
                <w:b/>
                <w:szCs w:val="22"/>
                <w:lang w:val="et-EE"/>
              </w:rPr>
            </w:pPr>
            <w:r w:rsidRPr="00E9145D">
              <w:rPr>
                <w:b/>
                <w:szCs w:val="22"/>
                <w:lang w:val="et-EE"/>
              </w:rPr>
              <w:t>12.</w:t>
            </w:r>
            <w:r w:rsidRPr="00E9145D">
              <w:rPr>
                <w:b/>
                <w:szCs w:val="22"/>
                <w:lang w:val="et-EE"/>
              </w:rPr>
              <w:tab/>
              <w:t>MÜÜGILOA NUMBER(NUMBRID)</w:t>
            </w:r>
          </w:p>
        </w:tc>
      </w:tr>
    </w:tbl>
    <w:p w:rsidR="000B00A3" w:rsidRPr="00E9145D" w:rsidRDefault="000B00A3" w:rsidP="00055E07">
      <w:pPr>
        <w:spacing w:line="240" w:lineRule="auto"/>
        <w:rPr>
          <w:szCs w:val="22"/>
          <w:lang w:val="et-EE"/>
        </w:rPr>
      </w:pPr>
    </w:p>
    <w:p w:rsidR="000B00A3" w:rsidRPr="00E9145D" w:rsidRDefault="000B00A3" w:rsidP="00055E07">
      <w:pPr>
        <w:spacing w:line="240" w:lineRule="auto"/>
        <w:rPr>
          <w:szCs w:val="22"/>
          <w:lang w:val="et-EE"/>
        </w:rPr>
      </w:pPr>
      <w:r w:rsidRPr="00E9145D">
        <w:rPr>
          <w:szCs w:val="22"/>
          <w:lang w:val="et-EE"/>
        </w:rPr>
        <w:t xml:space="preserve">EU/1/03/260/005  </w:t>
      </w:r>
      <w:r w:rsidRPr="00E9145D">
        <w:rPr>
          <w:szCs w:val="22"/>
          <w:highlight w:val="lightGray"/>
          <w:lang w:val="et-EE"/>
        </w:rPr>
        <w:t>10 õhukese polümeerikattega tabletti</w:t>
      </w:r>
    </w:p>
    <w:p w:rsidR="000B00A3" w:rsidRPr="00E9145D" w:rsidRDefault="000B00A3" w:rsidP="00055E07">
      <w:pPr>
        <w:spacing w:line="240" w:lineRule="auto"/>
        <w:rPr>
          <w:szCs w:val="22"/>
          <w:highlight w:val="lightGray"/>
          <w:lang w:val="et-EE"/>
        </w:rPr>
      </w:pPr>
      <w:r w:rsidRPr="00E9145D">
        <w:rPr>
          <w:szCs w:val="22"/>
          <w:highlight w:val="lightGray"/>
          <w:lang w:val="et-EE"/>
        </w:rPr>
        <w:t>EU/1/03/260/006  30 õhukese polümeerikattega tabletti</w:t>
      </w:r>
    </w:p>
    <w:p w:rsidR="000B00A3" w:rsidRPr="00E9145D" w:rsidRDefault="000B00A3" w:rsidP="00055E07">
      <w:pPr>
        <w:spacing w:line="240" w:lineRule="auto"/>
        <w:rPr>
          <w:szCs w:val="22"/>
          <w:highlight w:val="lightGray"/>
          <w:lang w:val="et-EE"/>
        </w:rPr>
      </w:pPr>
      <w:r w:rsidRPr="00E9145D">
        <w:rPr>
          <w:szCs w:val="22"/>
          <w:highlight w:val="lightGray"/>
          <w:lang w:val="et-EE"/>
        </w:rPr>
        <w:t>EU/1/03/260/007  100 õhukese polümeerikattega tabletti</w:t>
      </w:r>
    </w:p>
    <w:p w:rsidR="000B00A3" w:rsidRPr="00E9145D" w:rsidRDefault="000B00A3" w:rsidP="00055E07">
      <w:pPr>
        <w:spacing w:line="240" w:lineRule="auto"/>
        <w:rPr>
          <w:szCs w:val="22"/>
          <w:highlight w:val="lightGray"/>
          <w:lang w:val="et-EE"/>
        </w:rPr>
      </w:pPr>
      <w:r w:rsidRPr="00E9145D">
        <w:rPr>
          <w:szCs w:val="22"/>
          <w:highlight w:val="lightGray"/>
          <w:lang w:val="et-EE"/>
        </w:rPr>
        <w:t>EU/1/03/260/008  250 õhukese polümeerikattega tabletti</w:t>
      </w:r>
    </w:p>
    <w:p w:rsidR="000B00A3" w:rsidRPr="00E9145D" w:rsidRDefault="000B00A3" w:rsidP="00055E07">
      <w:pPr>
        <w:spacing w:line="240" w:lineRule="auto"/>
        <w:rPr>
          <w:szCs w:val="22"/>
          <w:lang w:val="et-EE"/>
        </w:rPr>
      </w:pPr>
      <w:r w:rsidRPr="00E9145D">
        <w:rPr>
          <w:szCs w:val="22"/>
          <w:highlight w:val="lightGray"/>
          <w:lang w:val="et-EE"/>
        </w:rPr>
        <w:t>EU/1/03/260/014  175 õhukese polümeerikattega tabletti</w:t>
      </w:r>
    </w:p>
    <w:p w:rsidR="000B00A3" w:rsidRPr="00E9145D" w:rsidRDefault="000B00A3" w:rsidP="00055E07">
      <w:pPr>
        <w:spacing w:line="240" w:lineRule="auto"/>
        <w:rPr>
          <w:szCs w:val="22"/>
          <w:lang w:val="et-EE"/>
        </w:rPr>
      </w:pPr>
      <w:r w:rsidRPr="00E9145D">
        <w:rPr>
          <w:szCs w:val="22"/>
          <w:highlight w:val="lightGray"/>
          <w:lang w:val="et-EE"/>
        </w:rPr>
        <w:t>EU/1/03/260/017  130 õhukese polümeerikattega tabletti</w:t>
      </w:r>
    </w:p>
    <w:p w:rsidR="000B00A3" w:rsidRPr="00E9145D" w:rsidRDefault="000B00A3" w:rsidP="00055E07">
      <w:pPr>
        <w:spacing w:line="240" w:lineRule="auto"/>
        <w:rPr>
          <w:szCs w:val="22"/>
          <w:lang w:val="et-EE"/>
        </w:rPr>
      </w:pPr>
    </w:p>
    <w:p w:rsidR="000B00A3" w:rsidRPr="00E9145D" w:rsidRDefault="000B00A3" w:rsidP="00055E07">
      <w:pPr>
        <w:spacing w:line="240" w:lineRule="auto"/>
        <w:rPr>
          <w:szCs w:val="22"/>
          <w:lang w:val="et-E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0B00A3" w:rsidRPr="00E9145D">
        <w:tblPrEx>
          <w:tblCellMar>
            <w:top w:w="0" w:type="dxa"/>
            <w:bottom w:w="0" w:type="dxa"/>
          </w:tblCellMar>
        </w:tblPrEx>
        <w:tc>
          <w:tcPr>
            <w:tcW w:w="9287" w:type="dxa"/>
          </w:tcPr>
          <w:p w:rsidR="000B00A3" w:rsidRPr="00E9145D" w:rsidRDefault="000B00A3" w:rsidP="00055E07">
            <w:pPr>
              <w:spacing w:line="240" w:lineRule="auto"/>
              <w:ind w:left="567" w:hanging="567"/>
              <w:rPr>
                <w:b/>
                <w:szCs w:val="22"/>
                <w:lang w:val="et-EE"/>
              </w:rPr>
            </w:pPr>
            <w:r w:rsidRPr="00E9145D">
              <w:rPr>
                <w:b/>
                <w:szCs w:val="22"/>
                <w:lang w:val="et-EE"/>
              </w:rPr>
              <w:t>13.</w:t>
            </w:r>
            <w:r w:rsidRPr="00E9145D">
              <w:rPr>
                <w:b/>
                <w:szCs w:val="22"/>
                <w:lang w:val="et-EE"/>
              </w:rPr>
              <w:tab/>
              <w:t>PARTII NUMBER</w:t>
            </w:r>
          </w:p>
        </w:tc>
      </w:tr>
    </w:tbl>
    <w:p w:rsidR="000B00A3" w:rsidRPr="00E9145D" w:rsidRDefault="000B00A3" w:rsidP="00055E07">
      <w:pPr>
        <w:spacing w:line="240" w:lineRule="auto"/>
        <w:rPr>
          <w:szCs w:val="22"/>
          <w:lang w:val="et-EE"/>
        </w:rPr>
      </w:pPr>
    </w:p>
    <w:p w:rsidR="000B00A3" w:rsidRPr="00E9145D" w:rsidRDefault="00590FF1" w:rsidP="00055E07">
      <w:pPr>
        <w:spacing w:line="240" w:lineRule="auto"/>
        <w:rPr>
          <w:szCs w:val="22"/>
          <w:lang w:val="et-EE"/>
        </w:rPr>
      </w:pPr>
      <w:r>
        <w:rPr>
          <w:szCs w:val="22"/>
          <w:lang w:val="et-EE"/>
        </w:rPr>
        <w:t>Lot</w:t>
      </w:r>
    </w:p>
    <w:p w:rsidR="000B00A3" w:rsidRPr="00E9145D" w:rsidRDefault="000B00A3" w:rsidP="00055E07">
      <w:pPr>
        <w:spacing w:line="240" w:lineRule="auto"/>
        <w:rPr>
          <w:szCs w:val="22"/>
          <w:lang w:val="et-EE"/>
        </w:rPr>
      </w:pPr>
    </w:p>
    <w:p w:rsidR="000B00A3" w:rsidRPr="00E9145D" w:rsidRDefault="000B00A3" w:rsidP="00055E07">
      <w:pPr>
        <w:spacing w:line="240" w:lineRule="auto"/>
        <w:rPr>
          <w:szCs w:val="22"/>
          <w:lang w:val="et-E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0B00A3" w:rsidRPr="00E9145D">
        <w:tblPrEx>
          <w:tblCellMar>
            <w:top w:w="0" w:type="dxa"/>
            <w:bottom w:w="0" w:type="dxa"/>
          </w:tblCellMar>
        </w:tblPrEx>
        <w:tc>
          <w:tcPr>
            <w:tcW w:w="9287" w:type="dxa"/>
          </w:tcPr>
          <w:p w:rsidR="000B00A3" w:rsidRPr="00E9145D" w:rsidRDefault="000B00A3" w:rsidP="00055E07">
            <w:pPr>
              <w:spacing w:line="240" w:lineRule="auto"/>
              <w:ind w:left="567" w:hanging="567"/>
              <w:rPr>
                <w:b/>
                <w:szCs w:val="22"/>
                <w:lang w:val="et-EE"/>
              </w:rPr>
            </w:pPr>
            <w:r w:rsidRPr="00E9145D">
              <w:rPr>
                <w:b/>
                <w:szCs w:val="22"/>
                <w:lang w:val="et-EE"/>
              </w:rPr>
              <w:t>14.</w:t>
            </w:r>
            <w:r w:rsidRPr="00E9145D">
              <w:rPr>
                <w:b/>
                <w:szCs w:val="22"/>
                <w:lang w:val="et-EE"/>
              </w:rPr>
              <w:tab/>
              <w:t xml:space="preserve">RAVIMI VÄLJASTAMISTINGIMUSED </w:t>
            </w:r>
          </w:p>
        </w:tc>
      </w:tr>
    </w:tbl>
    <w:p w:rsidR="000B00A3" w:rsidRPr="00E9145D" w:rsidRDefault="000B00A3" w:rsidP="00055E07">
      <w:pPr>
        <w:spacing w:line="240" w:lineRule="auto"/>
        <w:rPr>
          <w:szCs w:val="22"/>
          <w:lang w:val="et-EE"/>
        </w:rPr>
      </w:pPr>
    </w:p>
    <w:p w:rsidR="000B00A3" w:rsidRPr="00E9145D" w:rsidRDefault="000B00A3" w:rsidP="00055E07">
      <w:pPr>
        <w:spacing w:line="240" w:lineRule="auto"/>
        <w:rPr>
          <w:szCs w:val="22"/>
          <w:lang w:val="et-EE"/>
        </w:rPr>
      </w:pPr>
    </w:p>
    <w:p w:rsidR="000B00A3" w:rsidRPr="00E9145D" w:rsidRDefault="000B00A3" w:rsidP="00055E07">
      <w:pPr>
        <w:spacing w:line="240" w:lineRule="auto"/>
        <w:rPr>
          <w:szCs w:val="22"/>
          <w:lang w:val="et-E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0B00A3" w:rsidRPr="00E9145D">
        <w:tblPrEx>
          <w:tblCellMar>
            <w:top w:w="0" w:type="dxa"/>
            <w:bottom w:w="0" w:type="dxa"/>
          </w:tblCellMar>
        </w:tblPrEx>
        <w:tc>
          <w:tcPr>
            <w:tcW w:w="9287" w:type="dxa"/>
          </w:tcPr>
          <w:p w:rsidR="000B00A3" w:rsidRPr="00E9145D" w:rsidRDefault="000B00A3" w:rsidP="00055E07">
            <w:pPr>
              <w:spacing w:line="240" w:lineRule="auto"/>
              <w:ind w:left="567" w:hanging="567"/>
              <w:rPr>
                <w:b/>
                <w:szCs w:val="22"/>
                <w:lang w:val="et-EE"/>
              </w:rPr>
            </w:pPr>
            <w:r w:rsidRPr="00E9145D">
              <w:rPr>
                <w:b/>
                <w:szCs w:val="22"/>
                <w:lang w:val="et-EE"/>
              </w:rPr>
              <w:t>15.</w:t>
            </w:r>
            <w:r w:rsidRPr="00E9145D">
              <w:rPr>
                <w:b/>
                <w:szCs w:val="22"/>
                <w:lang w:val="et-EE"/>
              </w:rPr>
              <w:tab/>
              <w:t>KASUTUSJUHEND</w:t>
            </w:r>
          </w:p>
        </w:tc>
      </w:tr>
    </w:tbl>
    <w:p w:rsidR="000B00A3" w:rsidRPr="00E9145D" w:rsidRDefault="000B00A3" w:rsidP="0018376E">
      <w:pPr>
        <w:spacing w:line="240" w:lineRule="auto"/>
        <w:rPr>
          <w:szCs w:val="22"/>
          <w:lang w:val="et-EE"/>
        </w:rPr>
      </w:pPr>
    </w:p>
    <w:p w:rsidR="000B00A3" w:rsidRPr="00E9145D" w:rsidRDefault="000B00A3" w:rsidP="0018376E">
      <w:pPr>
        <w:spacing w:line="240" w:lineRule="auto"/>
        <w:rPr>
          <w:b/>
          <w:szCs w:val="22"/>
          <w:u w:val="single"/>
          <w:lang w:val="et-E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13"/>
      </w:tblGrid>
      <w:tr w:rsidR="000B00A3" w:rsidRPr="00E9145D">
        <w:tc>
          <w:tcPr>
            <w:tcW w:w="9213" w:type="dxa"/>
          </w:tcPr>
          <w:p w:rsidR="000B00A3" w:rsidRPr="00E9145D" w:rsidRDefault="000B00A3" w:rsidP="0018376E">
            <w:pPr>
              <w:spacing w:line="240" w:lineRule="auto"/>
              <w:rPr>
                <w:b/>
                <w:szCs w:val="22"/>
                <w:lang w:val="et-EE"/>
              </w:rPr>
            </w:pPr>
            <w:r w:rsidRPr="00E9145D">
              <w:rPr>
                <w:b/>
                <w:szCs w:val="22"/>
                <w:lang w:val="et-EE"/>
              </w:rPr>
              <w:t xml:space="preserve">16. </w:t>
            </w:r>
            <w:r w:rsidRPr="00E9145D">
              <w:rPr>
                <w:b/>
                <w:szCs w:val="22"/>
                <w:lang w:val="et-EE"/>
              </w:rPr>
              <w:tab/>
            </w:r>
            <w:r w:rsidR="00292FAE" w:rsidRPr="00E9145D">
              <w:rPr>
                <w:b/>
                <w:szCs w:val="22"/>
                <w:lang w:val="et-EE"/>
              </w:rPr>
              <w:t>TEAVE</w:t>
            </w:r>
            <w:r w:rsidRPr="00E9145D">
              <w:rPr>
                <w:b/>
                <w:szCs w:val="22"/>
                <w:lang w:val="et-EE"/>
              </w:rPr>
              <w:t xml:space="preserve"> </w:t>
            </w:r>
            <w:r w:rsidR="0006238E" w:rsidRPr="00E9145D">
              <w:rPr>
                <w:b/>
                <w:noProof/>
                <w:szCs w:val="22"/>
                <w:lang w:val="et-EE"/>
              </w:rPr>
              <w:t>BRAILLE’ KIRJAS (</w:t>
            </w:r>
            <w:r w:rsidRPr="00E9145D">
              <w:rPr>
                <w:b/>
                <w:szCs w:val="22"/>
                <w:lang w:val="et-EE"/>
              </w:rPr>
              <w:t>PUNKTKIRJAS</w:t>
            </w:r>
            <w:r w:rsidR="0006238E" w:rsidRPr="00E9145D">
              <w:rPr>
                <w:b/>
                <w:szCs w:val="22"/>
                <w:lang w:val="et-EE"/>
              </w:rPr>
              <w:t>)</w:t>
            </w:r>
          </w:p>
        </w:tc>
      </w:tr>
    </w:tbl>
    <w:p w:rsidR="000B00A3" w:rsidRPr="00E9145D" w:rsidRDefault="000B00A3" w:rsidP="0018376E">
      <w:pPr>
        <w:spacing w:line="240" w:lineRule="auto"/>
        <w:rPr>
          <w:b/>
          <w:szCs w:val="22"/>
          <w:u w:val="single"/>
          <w:lang w:val="et-EE"/>
        </w:rPr>
      </w:pPr>
    </w:p>
    <w:p w:rsidR="0057395E" w:rsidRDefault="000B00A3" w:rsidP="0057395E">
      <w:pPr>
        <w:spacing w:line="240" w:lineRule="auto"/>
        <w:rPr>
          <w:i/>
          <w:szCs w:val="22"/>
          <w:lang w:val="et-EE"/>
        </w:rPr>
      </w:pPr>
      <w:r w:rsidRPr="00E9145D">
        <w:rPr>
          <w:szCs w:val="22"/>
          <w:lang w:val="et-EE"/>
        </w:rPr>
        <w:t>stalevo 100/25/200</w:t>
      </w:r>
      <w:r w:rsidR="00187B78" w:rsidRPr="00E9145D">
        <w:rPr>
          <w:szCs w:val="22"/>
          <w:lang w:val="et-EE"/>
        </w:rPr>
        <w:t> </w:t>
      </w:r>
      <w:r w:rsidRPr="00E9145D">
        <w:rPr>
          <w:szCs w:val="22"/>
          <w:lang w:val="et-EE"/>
        </w:rPr>
        <w:t>mg</w:t>
      </w:r>
      <w:r w:rsidR="0057395E">
        <w:rPr>
          <w:szCs w:val="22"/>
          <w:lang w:val="et-EE"/>
        </w:rPr>
        <w:t xml:space="preserve"> </w:t>
      </w:r>
      <w:r w:rsidR="0057395E" w:rsidRPr="00DC2166">
        <w:rPr>
          <w:i/>
          <w:szCs w:val="22"/>
          <w:highlight w:val="lightGray"/>
          <w:lang w:val="et-EE"/>
        </w:rPr>
        <w:t>[ainult karp]</w:t>
      </w:r>
    </w:p>
    <w:p w:rsidR="0057395E" w:rsidRDefault="0057395E" w:rsidP="0057395E">
      <w:pPr>
        <w:spacing w:line="240" w:lineRule="auto"/>
        <w:rPr>
          <w:i/>
          <w:szCs w:val="22"/>
          <w:lang w:val="et-EE"/>
        </w:rPr>
      </w:pPr>
    </w:p>
    <w:p w:rsidR="0057395E" w:rsidRDefault="0057395E" w:rsidP="0057395E">
      <w:pPr>
        <w:spacing w:line="240" w:lineRule="auto"/>
        <w:rPr>
          <w:i/>
          <w:szCs w:val="22"/>
          <w:lang w:val="et-EE"/>
        </w:rPr>
      </w:pPr>
    </w:p>
    <w:tbl>
      <w:tblPr>
        <w:tblW w:w="9297" w:type="dxa"/>
        <w:tblInd w:w="-5" w:type="dxa"/>
        <w:tblLayout w:type="fixed"/>
        <w:tblLook w:val="04A0" w:firstRow="1" w:lastRow="0" w:firstColumn="1" w:lastColumn="0" w:noHBand="0" w:noVBand="1"/>
      </w:tblPr>
      <w:tblGrid>
        <w:gridCol w:w="9297"/>
      </w:tblGrid>
      <w:tr w:rsidR="0057395E" w:rsidTr="00292274">
        <w:tc>
          <w:tcPr>
            <w:tcW w:w="9297" w:type="dxa"/>
            <w:tcBorders>
              <w:top w:val="single" w:sz="4" w:space="0" w:color="000000"/>
              <w:left w:val="single" w:sz="4" w:space="0" w:color="000000"/>
              <w:bottom w:val="single" w:sz="4" w:space="0" w:color="000000"/>
              <w:right w:val="single" w:sz="4" w:space="0" w:color="000000"/>
            </w:tcBorders>
            <w:hideMark/>
          </w:tcPr>
          <w:p w:rsidR="0057395E" w:rsidRDefault="0057395E" w:rsidP="00292274">
            <w:pPr>
              <w:tabs>
                <w:tab w:val="left" w:pos="142"/>
              </w:tabs>
              <w:snapToGrid w:val="0"/>
              <w:spacing w:line="240" w:lineRule="auto"/>
              <w:ind w:left="567" w:hanging="567"/>
              <w:rPr>
                <w:b/>
              </w:rPr>
            </w:pPr>
            <w:r>
              <w:rPr>
                <w:b/>
              </w:rPr>
              <w:t>17.</w:t>
            </w:r>
            <w:r>
              <w:rPr>
                <w:b/>
              </w:rPr>
              <w:tab/>
              <w:t>AINULAADNE IDENTIFIKAATOR – 2D-vöötkood</w:t>
            </w:r>
          </w:p>
        </w:tc>
      </w:tr>
    </w:tbl>
    <w:p w:rsidR="0057395E" w:rsidRDefault="0057395E" w:rsidP="0057395E">
      <w:pPr>
        <w:tabs>
          <w:tab w:val="clear" w:pos="567"/>
          <w:tab w:val="left" w:pos="708"/>
        </w:tabs>
        <w:spacing w:line="240" w:lineRule="auto"/>
        <w:rPr>
          <w:b/>
          <w:u w:val="single"/>
          <w:lang w:eastAsia="ar-SA"/>
        </w:rPr>
      </w:pPr>
    </w:p>
    <w:p w:rsidR="0057395E" w:rsidRPr="009F4F3A" w:rsidRDefault="0057395E" w:rsidP="0057395E">
      <w:pPr>
        <w:spacing w:line="240" w:lineRule="auto"/>
        <w:rPr>
          <w:noProof/>
          <w:szCs w:val="22"/>
          <w:shd w:val="clear" w:color="auto" w:fill="CCCCCC"/>
          <w:lang w:val="fi-FI" w:eastAsia="et-EE"/>
        </w:rPr>
      </w:pPr>
      <w:r w:rsidRPr="009F4F3A">
        <w:rPr>
          <w:noProof/>
          <w:highlight w:val="lightGray"/>
          <w:lang w:val="fi-FI"/>
        </w:rPr>
        <w:t>Lisatud on 2D-vöötkood, mis sisaldab ainulaadset identifikaatorit</w:t>
      </w:r>
      <w:r w:rsidRPr="009F4F3A">
        <w:rPr>
          <w:noProof/>
          <w:lang w:val="fi-FI"/>
        </w:rPr>
        <w:t xml:space="preserve"> </w:t>
      </w:r>
      <w:r w:rsidRPr="00DC2166">
        <w:rPr>
          <w:i/>
          <w:szCs w:val="22"/>
          <w:highlight w:val="lightGray"/>
          <w:lang w:val="et-EE"/>
        </w:rPr>
        <w:t>[ainult karp]</w:t>
      </w:r>
    </w:p>
    <w:p w:rsidR="0057395E" w:rsidRPr="009F4F3A" w:rsidRDefault="0057395E" w:rsidP="0057395E">
      <w:pPr>
        <w:tabs>
          <w:tab w:val="clear" w:pos="567"/>
          <w:tab w:val="left" w:pos="708"/>
        </w:tabs>
        <w:spacing w:line="240" w:lineRule="auto"/>
        <w:rPr>
          <w:lang w:val="fi-FI" w:eastAsia="ar-SA"/>
        </w:rPr>
      </w:pPr>
    </w:p>
    <w:p w:rsidR="0057395E" w:rsidRPr="009F4F3A" w:rsidRDefault="0057395E" w:rsidP="0057395E">
      <w:pPr>
        <w:tabs>
          <w:tab w:val="clear" w:pos="567"/>
          <w:tab w:val="left" w:pos="708"/>
        </w:tabs>
        <w:spacing w:line="240" w:lineRule="auto"/>
        <w:rPr>
          <w:lang w:val="fi-FI" w:eastAsia="ar-SA"/>
        </w:rPr>
      </w:pPr>
    </w:p>
    <w:tbl>
      <w:tblPr>
        <w:tblW w:w="0" w:type="auto"/>
        <w:tblInd w:w="-5" w:type="dxa"/>
        <w:tblLayout w:type="fixed"/>
        <w:tblLook w:val="04A0" w:firstRow="1" w:lastRow="0" w:firstColumn="1" w:lastColumn="0" w:noHBand="0" w:noVBand="1"/>
      </w:tblPr>
      <w:tblGrid>
        <w:gridCol w:w="9297"/>
      </w:tblGrid>
      <w:tr w:rsidR="0057395E" w:rsidTr="00292274">
        <w:tc>
          <w:tcPr>
            <w:tcW w:w="9297" w:type="dxa"/>
            <w:tcBorders>
              <w:top w:val="single" w:sz="4" w:space="0" w:color="000000"/>
              <w:left w:val="single" w:sz="4" w:space="0" w:color="000000"/>
              <w:bottom w:val="single" w:sz="4" w:space="0" w:color="000000"/>
              <w:right w:val="single" w:sz="4" w:space="0" w:color="000000"/>
            </w:tcBorders>
            <w:hideMark/>
          </w:tcPr>
          <w:p w:rsidR="0057395E" w:rsidRDefault="0057395E" w:rsidP="00292274">
            <w:pPr>
              <w:tabs>
                <w:tab w:val="left" w:pos="142"/>
              </w:tabs>
              <w:snapToGrid w:val="0"/>
              <w:spacing w:line="240" w:lineRule="auto"/>
              <w:ind w:left="567" w:hanging="567"/>
              <w:rPr>
                <w:b/>
              </w:rPr>
            </w:pPr>
            <w:r>
              <w:rPr>
                <w:b/>
              </w:rPr>
              <w:t>18.</w:t>
            </w:r>
            <w:r>
              <w:rPr>
                <w:b/>
              </w:rPr>
              <w:tab/>
              <w:t>AINULAADNE IDENTIFIKAATOR – INIMLOETAVAD ANDMED</w:t>
            </w:r>
          </w:p>
        </w:tc>
      </w:tr>
    </w:tbl>
    <w:p w:rsidR="0057395E" w:rsidRDefault="0057395E" w:rsidP="0057395E">
      <w:pPr>
        <w:tabs>
          <w:tab w:val="clear" w:pos="567"/>
          <w:tab w:val="left" w:pos="708"/>
        </w:tabs>
        <w:spacing w:line="240" w:lineRule="auto"/>
        <w:rPr>
          <w:b/>
          <w:u w:val="single"/>
          <w:lang w:eastAsia="ar-SA"/>
        </w:rPr>
      </w:pPr>
    </w:p>
    <w:p w:rsidR="0057395E" w:rsidRDefault="0057395E" w:rsidP="0057395E">
      <w:pPr>
        <w:rPr>
          <w:i/>
          <w:szCs w:val="22"/>
          <w:lang w:val="et-EE"/>
        </w:rPr>
      </w:pPr>
      <w:r w:rsidRPr="00DC2166">
        <w:rPr>
          <w:i/>
          <w:szCs w:val="22"/>
          <w:highlight w:val="lightGray"/>
          <w:lang w:val="et-EE"/>
        </w:rPr>
        <w:t>[ainult karp]</w:t>
      </w:r>
      <w:r>
        <w:rPr>
          <w:i/>
          <w:szCs w:val="22"/>
          <w:lang w:val="et-EE"/>
        </w:rPr>
        <w:t>:</w:t>
      </w:r>
    </w:p>
    <w:p w:rsidR="0057395E" w:rsidRPr="00DC2166" w:rsidRDefault="0057395E" w:rsidP="0057395E">
      <w:pPr>
        <w:rPr>
          <w:szCs w:val="22"/>
          <w:lang w:val="et-EE"/>
        </w:rPr>
      </w:pPr>
    </w:p>
    <w:p w:rsidR="0057395E" w:rsidRDefault="0057395E" w:rsidP="0057395E">
      <w:r>
        <w:t xml:space="preserve">PC </w:t>
      </w:r>
      <w:r w:rsidRPr="00DC2166">
        <w:rPr>
          <w:highlight w:val="lightGray"/>
        </w:rPr>
        <w:t>{number}</w:t>
      </w:r>
    </w:p>
    <w:p w:rsidR="0057395E" w:rsidRDefault="0057395E" w:rsidP="0057395E">
      <w:r>
        <w:t xml:space="preserve">SN </w:t>
      </w:r>
      <w:r w:rsidRPr="00DC2166">
        <w:rPr>
          <w:highlight w:val="lightGray"/>
        </w:rPr>
        <w:t>{number}</w:t>
      </w:r>
    </w:p>
    <w:p w:rsidR="00F04F72" w:rsidRDefault="00F04F72" w:rsidP="00F04F72">
      <w:r>
        <w:rPr>
          <w:szCs w:val="22"/>
        </w:rPr>
        <w:t>&lt;</w:t>
      </w:r>
      <w:r>
        <w:t xml:space="preserve">NN </w:t>
      </w:r>
      <w:r w:rsidRPr="002F3950">
        <w:rPr>
          <w:highlight w:val="lightGray"/>
        </w:rPr>
        <w:t>{number}</w:t>
      </w:r>
      <w:r>
        <w:rPr>
          <w:szCs w:val="22"/>
        </w:rPr>
        <w:t>&gt;</w:t>
      </w:r>
    </w:p>
    <w:p w:rsidR="000B00A3" w:rsidRPr="00E9145D" w:rsidRDefault="000B00A3" w:rsidP="0018376E">
      <w:pPr>
        <w:spacing w:line="240" w:lineRule="auto"/>
        <w:rPr>
          <w:b/>
          <w:szCs w:val="22"/>
          <w:u w:val="single"/>
          <w:lang w:val="et-EE"/>
        </w:rPr>
      </w:pPr>
    </w:p>
    <w:p w:rsidR="000B00A3" w:rsidRPr="00E9145D" w:rsidRDefault="000B00A3" w:rsidP="0018376E">
      <w:pPr>
        <w:spacing w:line="240" w:lineRule="auto"/>
        <w:rPr>
          <w:b/>
          <w:szCs w:val="22"/>
          <w:u w:val="single"/>
          <w:lang w:val="et-EE"/>
        </w:rPr>
      </w:pPr>
    </w:p>
    <w:p w:rsidR="00A66FD9" w:rsidRPr="00E9145D" w:rsidRDefault="000B00A3" w:rsidP="0018376E">
      <w:pPr>
        <w:spacing w:line="240" w:lineRule="auto"/>
        <w:rPr>
          <w:b/>
          <w:szCs w:val="22"/>
          <w:u w:val="single"/>
          <w:lang w:val="et-EE"/>
        </w:rPr>
      </w:pPr>
      <w:r w:rsidRPr="00E9145D">
        <w:rPr>
          <w:b/>
          <w:szCs w:val="22"/>
          <w:u w:val="single"/>
          <w:lang w:val="et-EE"/>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A66FD9" w:rsidRPr="00E9145D">
        <w:tblPrEx>
          <w:tblCellMar>
            <w:top w:w="0" w:type="dxa"/>
            <w:bottom w:w="0" w:type="dxa"/>
          </w:tblCellMar>
        </w:tblPrEx>
        <w:trPr>
          <w:trHeight w:val="1040"/>
        </w:trPr>
        <w:tc>
          <w:tcPr>
            <w:tcW w:w="9287" w:type="dxa"/>
            <w:tcBorders>
              <w:bottom w:val="single" w:sz="4" w:space="0" w:color="auto"/>
            </w:tcBorders>
          </w:tcPr>
          <w:p w:rsidR="00A66FD9" w:rsidRPr="00E9145D" w:rsidRDefault="00A66FD9" w:rsidP="00055E07">
            <w:pPr>
              <w:spacing w:line="240" w:lineRule="auto"/>
              <w:rPr>
                <w:b/>
                <w:szCs w:val="22"/>
                <w:lang w:val="et-EE"/>
              </w:rPr>
            </w:pPr>
            <w:r w:rsidRPr="00E9145D">
              <w:rPr>
                <w:b/>
                <w:szCs w:val="22"/>
                <w:u w:val="single"/>
                <w:lang w:val="et-EE"/>
              </w:rPr>
              <w:br w:type="page"/>
            </w:r>
            <w:r w:rsidRPr="00E9145D">
              <w:rPr>
                <w:szCs w:val="22"/>
                <w:lang w:val="et-EE"/>
              </w:rPr>
              <w:br w:type="page"/>
            </w:r>
            <w:r w:rsidRPr="00E9145D">
              <w:rPr>
                <w:b/>
                <w:szCs w:val="22"/>
                <w:lang w:val="et-EE"/>
              </w:rPr>
              <w:t xml:space="preserve">VÄLISPAKENDIL </w:t>
            </w:r>
            <w:r w:rsidR="004150D6" w:rsidRPr="00E9145D">
              <w:rPr>
                <w:b/>
                <w:szCs w:val="22"/>
                <w:lang w:val="et-EE"/>
              </w:rPr>
              <w:t>JA</w:t>
            </w:r>
            <w:r w:rsidRPr="00E9145D">
              <w:rPr>
                <w:b/>
                <w:szCs w:val="22"/>
                <w:lang w:val="et-EE"/>
              </w:rPr>
              <w:t xml:space="preserve"> SISEPAKENDIL PEAVAD OLEMA JÄRGMISED ANDMED</w:t>
            </w:r>
          </w:p>
          <w:p w:rsidR="00A66FD9" w:rsidRPr="00E9145D" w:rsidRDefault="00A66FD9" w:rsidP="00055E07">
            <w:pPr>
              <w:spacing w:line="240" w:lineRule="auto"/>
              <w:rPr>
                <w:b/>
                <w:szCs w:val="22"/>
                <w:lang w:val="et-EE"/>
              </w:rPr>
            </w:pPr>
          </w:p>
          <w:p w:rsidR="00A66FD9" w:rsidRPr="00E9145D" w:rsidRDefault="00A66FD9" w:rsidP="00055E07">
            <w:pPr>
              <w:spacing w:line="240" w:lineRule="auto"/>
              <w:rPr>
                <w:b/>
                <w:szCs w:val="22"/>
                <w:lang w:val="et-EE"/>
              </w:rPr>
            </w:pPr>
            <w:r w:rsidRPr="00E9145D">
              <w:rPr>
                <w:b/>
                <w:szCs w:val="22"/>
                <w:lang w:val="et-EE"/>
              </w:rPr>
              <w:t>PUDELI JA VÄLISPAKENDI MÄRGISTUS</w:t>
            </w:r>
          </w:p>
        </w:tc>
      </w:tr>
    </w:tbl>
    <w:p w:rsidR="00A66FD9" w:rsidRPr="00E9145D" w:rsidRDefault="00A66FD9" w:rsidP="00055E07">
      <w:pPr>
        <w:spacing w:line="240" w:lineRule="auto"/>
        <w:rPr>
          <w:szCs w:val="22"/>
          <w:lang w:val="et-EE"/>
        </w:rPr>
      </w:pPr>
    </w:p>
    <w:p w:rsidR="00A66FD9" w:rsidRPr="00E9145D" w:rsidRDefault="00A66FD9" w:rsidP="00055E07">
      <w:pPr>
        <w:spacing w:line="240" w:lineRule="auto"/>
        <w:rPr>
          <w:szCs w:val="22"/>
          <w:lang w:val="et-E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A66FD9" w:rsidRPr="00E9145D">
        <w:tblPrEx>
          <w:tblCellMar>
            <w:top w:w="0" w:type="dxa"/>
            <w:bottom w:w="0" w:type="dxa"/>
          </w:tblCellMar>
        </w:tblPrEx>
        <w:tc>
          <w:tcPr>
            <w:tcW w:w="9287" w:type="dxa"/>
          </w:tcPr>
          <w:p w:rsidR="00A66FD9" w:rsidRPr="00E9145D" w:rsidRDefault="00A66FD9" w:rsidP="00055E07">
            <w:pPr>
              <w:spacing w:line="240" w:lineRule="auto"/>
              <w:ind w:left="567" w:hanging="567"/>
              <w:rPr>
                <w:b/>
                <w:szCs w:val="22"/>
                <w:lang w:val="et-EE"/>
              </w:rPr>
            </w:pPr>
            <w:r w:rsidRPr="00E9145D">
              <w:rPr>
                <w:b/>
                <w:szCs w:val="22"/>
                <w:lang w:val="et-EE"/>
              </w:rPr>
              <w:t>1.</w:t>
            </w:r>
            <w:r w:rsidRPr="00E9145D">
              <w:rPr>
                <w:b/>
                <w:szCs w:val="22"/>
                <w:lang w:val="et-EE"/>
              </w:rPr>
              <w:tab/>
              <w:t>RAVIMPREPARAADI NIMETUS</w:t>
            </w:r>
          </w:p>
        </w:tc>
      </w:tr>
    </w:tbl>
    <w:p w:rsidR="00A66FD9" w:rsidRPr="00E9145D" w:rsidRDefault="00A66FD9" w:rsidP="00055E07">
      <w:pPr>
        <w:spacing w:line="240" w:lineRule="auto"/>
        <w:rPr>
          <w:szCs w:val="22"/>
          <w:lang w:val="et-EE"/>
        </w:rPr>
      </w:pPr>
    </w:p>
    <w:p w:rsidR="00A66FD9" w:rsidRPr="00E9145D" w:rsidRDefault="00A66FD9" w:rsidP="00055E07">
      <w:pPr>
        <w:pStyle w:val="Text"/>
        <w:widowControl w:val="0"/>
        <w:tabs>
          <w:tab w:val="left" w:pos="567"/>
        </w:tabs>
        <w:spacing w:before="0"/>
        <w:jc w:val="left"/>
        <w:rPr>
          <w:sz w:val="22"/>
          <w:szCs w:val="22"/>
          <w:lang w:val="et-EE"/>
        </w:rPr>
      </w:pPr>
      <w:r w:rsidRPr="00E9145D">
        <w:rPr>
          <w:sz w:val="22"/>
          <w:szCs w:val="22"/>
          <w:lang w:val="et-EE"/>
        </w:rPr>
        <w:t>Stalevo 1</w:t>
      </w:r>
      <w:r w:rsidR="009201EE" w:rsidRPr="00E9145D">
        <w:rPr>
          <w:sz w:val="22"/>
          <w:szCs w:val="22"/>
          <w:lang w:val="et-EE"/>
        </w:rPr>
        <w:t>25</w:t>
      </w:r>
      <w:r w:rsidRPr="00E9145D">
        <w:rPr>
          <w:sz w:val="22"/>
          <w:szCs w:val="22"/>
          <w:lang w:val="et-EE"/>
        </w:rPr>
        <w:t> mg/</w:t>
      </w:r>
      <w:r w:rsidR="009201EE" w:rsidRPr="00E9145D">
        <w:rPr>
          <w:sz w:val="22"/>
          <w:szCs w:val="22"/>
          <w:lang w:val="et-EE"/>
        </w:rPr>
        <w:t>31,</w:t>
      </w:r>
      <w:r w:rsidRPr="00E9145D">
        <w:rPr>
          <w:sz w:val="22"/>
          <w:szCs w:val="22"/>
          <w:lang w:val="et-EE"/>
        </w:rPr>
        <w:t xml:space="preserve">25 mg/200 mg </w:t>
      </w:r>
      <w:r w:rsidR="0003276D" w:rsidRPr="00E9145D">
        <w:rPr>
          <w:sz w:val="22"/>
          <w:szCs w:val="22"/>
          <w:lang w:val="et-EE"/>
        </w:rPr>
        <w:t>õhukese polümeerikattega</w:t>
      </w:r>
      <w:r w:rsidRPr="00E9145D">
        <w:rPr>
          <w:sz w:val="22"/>
          <w:szCs w:val="22"/>
          <w:lang w:val="et-EE"/>
        </w:rPr>
        <w:t xml:space="preserve"> tabletid</w:t>
      </w:r>
    </w:p>
    <w:p w:rsidR="00A66FD9" w:rsidRPr="00E9145D" w:rsidRDefault="00A66FD9" w:rsidP="00055E07">
      <w:pPr>
        <w:spacing w:line="240" w:lineRule="auto"/>
        <w:rPr>
          <w:szCs w:val="22"/>
          <w:lang w:val="et-EE"/>
        </w:rPr>
      </w:pPr>
      <w:r w:rsidRPr="00E9145D">
        <w:rPr>
          <w:szCs w:val="22"/>
          <w:lang w:val="et-EE"/>
        </w:rPr>
        <w:t>levodopa/karbidopa/entakapoon</w:t>
      </w:r>
    </w:p>
    <w:p w:rsidR="00A66FD9" w:rsidRPr="00E9145D" w:rsidRDefault="00A66FD9" w:rsidP="00055E07">
      <w:pPr>
        <w:spacing w:line="240" w:lineRule="auto"/>
        <w:rPr>
          <w:szCs w:val="22"/>
          <w:lang w:val="et-EE"/>
        </w:rPr>
      </w:pPr>
    </w:p>
    <w:p w:rsidR="00A66FD9" w:rsidRPr="00E9145D" w:rsidRDefault="00A66FD9" w:rsidP="00055E07">
      <w:pPr>
        <w:spacing w:line="240" w:lineRule="auto"/>
        <w:rPr>
          <w:szCs w:val="22"/>
          <w:lang w:val="et-E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A66FD9" w:rsidRPr="00E9145D">
        <w:tblPrEx>
          <w:tblCellMar>
            <w:top w:w="0" w:type="dxa"/>
            <w:bottom w:w="0" w:type="dxa"/>
          </w:tblCellMar>
        </w:tblPrEx>
        <w:tc>
          <w:tcPr>
            <w:tcW w:w="9287" w:type="dxa"/>
          </w:tcPr>
          <w:p w:rsidR="00A66FD9" w:rsidRPr="00E9145D" w:rsidRDefault="00A66FD9" w:rsidP="00055E07">
            <w:pPr>
              <w:spacing w:line="240" w:lineRule="auto"/>
              <w:ind w:left="567" w:hanging="567"/>
              <w:rPr>
                <w:b/>
                <w:szCs w:val="22"/>
                <w:lang w:val="et-EE"/>
              </w:rPr>
            </w:pPr>
            <w:r w:rsidRPr="00E9145D">
              <w:rPr>
                <w:b/>
                <w:szCs w:val="22"/>
                <w:lang w:val="et-EE"/>
              </w:rPr>
              <w:t>2.</w:t>
            </w:r>
            <w:r w:rsidRPr="00E9145D">
              <w:rPr>
                <w:b/>
                <w:szCs w:val="22"/>
                <w:lang w:val="et-EE"/>
              </w:rPr>
              <w:tab/>
              <w:t xml:space="preserve">TOIMEAINE(TE) SISALDUS </w:t>
            </w:r>
          </w:p>
        </w:tc>
      </w:tr>
    </w:tbl>
    <w:p w:rsidR="00A66FD9" w:rsidRPr="00E9145D" w:rsidRDefault="00A66FD9" w:rsidP="00055E07">
      <w:pPr>
        <w:spacing w:line="240" w:lineRule="auto"/>
        <w:rPr>
          <w:szCs w:val="22"/>
          <w:lang w:val="et-EE"/>
        </w:rPr>
      </w:pPr>
    </w:p>
    <w:p w:rsidR="00A66FD9" w:rsidRPr="00E9145D" w:rsidRDefault="00A66FD9" w:rsidP="00055E07">
      <w:pPr>
        <w:spacing w:line="240" w:lineRule="auto"/>
        <w:rPr>
          <w:szCs w:val="22"/>
          <w:lang w:val="et-EE"/>
        </w:rPr>
      </w:pPr>
      <w:r w:rsidRPr="00E9145D">
        <w:rPr>
          <w:szCs w:val="22"/>
          <w:lang w:val="et-EE"/>
        </w:rPr>
        <w:t xml:space="preserve">Iga </w:t>
      </w:r>
      <w:r w:rsidR="0003276D" w:rsidRPr="00E9145D">
        <w:rPr>
          <w:szCs w:val="22"/>
          <w:lang w:val="et-EE"/>
        </w:rPr>
        <w:t xml:space="preserve">õhukese polümeerikattega </w:t>
      </w:r>
      <w:r w:rsidRPr="00E9145D">
        <w:rPr>
          <w:szCs w:val="22"/>
          <w:lang w:val="et-EE"/>
        </w:rPr>
        <w:t>tablett sisaldab 1</w:t>
      </w:r>
      <w:r w:rsidR="009201EE" w:rsidRPr="00E9145D">
        <w:rPr>
          <w:szCs w:val="22"/>
          <w:lang w:val="et-EE"/>
        </w:rPr>
        <w:t>25</w:t>
      </w:r>
      <w:r w:rsidR="00187B78" w:rsidRPr="00E9145D">
        <w:rPr>
          <w:szCs w:val="22"/>
          <w:lang w:val="et-EE"/>
        </w:rPr>
        <w:t> </w:t>
      </w:r>
      <w:r w:rsidRPr="00E9145D">
        <w:rPr>
          <w:szCs w:val="22"/>
          <w:lang w:val="et-EE"/>
        </w:rPr>
        <w:t xml:space="preserve">mg levodopat, </w:t>
      </w:r>
      <w:r w:rsidR="009201EE" w:rsidRPr="00E9145D">
        <w:rPr>
          <w:szCs w:val="22"/>
          <w:lang w:val="et-EE"/>
        </w:rPr>
        <w:t>31,</w:t>
      </w:r>
      <w:r w:rsidRPr="00E9145D">
        <w:rPr>
          <w:szCs w:val="22"/>
          <w:lang w:val="et-EE"/>
        </w:rPr>
        <w:t>25</w:t>
      </w:r>
      <w:r w:rsidR="00187B78" w:rsidRPr="00E9145D">
        <w:rPr>
          <w:szCs w:val="22"/>
          <w:lang w:val="et-EE"/>
        </w:rPr>
        <w:t> </w:t>
      </w:r>
      <w:r w:rsidRPr="00E9145D">
        <w:rPr>
          <w:szCs w:val="22"/>
          <w:lang w:val="et-EE"/>
        </w:rPr>
        <w:t>mg karbidopat ja 200</w:t>
      </w:r>
      <w:r w:rsidR="00187B78" w:rsidRPr="00E9145D">
        <w:rPr>
          <w:szCs w:val="22"/>
          <w:lang w:val="et-EE"/>
        </w:rPr>
        <w:t> </w:t>
      </w:r>
      <w:r w:rsidRPr="00E9145D">
        <w:rPr>
          <w:szCs w:val="22"/>
          <w:lang w:val="et-EE"/>
        </w:rPr>
        <w:t>mg entakapooni.</w:t>
      </w:r>
    </w:p>
    <w:p w:rsidR="00A66FD9" w:rsidRPr="00E9145D" w:rsidRDefault="00A66FD9" w:rsidP="00055E07">
      <w:pPr>
        <w:spacing w:line="240" w:lineRule="auto"/>
        <w:rPr>
          <w:szCs w:val="22"/>
          <w:lang w:val="et-EE"/>
        </w:rPr>
      </w:pPr>
    </w:p>
    <w:p w:rsidR="00A66FD9" w:rsidRPr="00E9145D" w:rsidRDefault="00A66FD9" w:rsidP="00055E07">
      <w:pPr>
        <w:spacing w:line="240" w:lineRule="auto"/>
        <w:rPr>
          <w:szCs w:val="22"/>
          <w:lang w:val="et-E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A66FD9" w:rsidRPr="00E9145D">
        <w:tblPrEx>
          <w:tblCellMar>
            <w:top w:w="0" w:type="dxa"/>
            <w:bottom w:w="0" w:type="dxa"/>
          </w:tblCellMar>
        </w:tblPrEx>
        <w:tc>
          <w:tcPr>
            <w:tcW w:w="9287" w:type="dxa"/>
          </w:tcPr>
          <w:p w:rsidR="00A66FD9" w:rsidRPr="00E9145D" w:rsidRDefault="00A66FD9" w:rsidP="00055E07">
            <w:pPr>
              <w:spacing w:line="240" w:lineRule="auto"/>
              <w:ind w:left="567" w:hanging="567"/>
              <w:rPr>
                <w:b/>
                <w:szCs w:val="22"/>
                <w:lang w:val="et-EE"/>
              </w:rPr>
            </w:pPr>
            <w:r w:rsidRPr="00E9145D">
              <w:rPr>
                <w:b/>
                <w:szCs w:val="22"/>
                <w:lang w:val="et-EE"/>
              </w:rPr>
              <w:t>3.</w:t>
            </w:r>
            <w:r w:rsidRPr="00E9145D">
              <w:rPr>
                <w:b/>
                <w:szCs w:val="22"/>
                <w:lang w:val="et-EE"/>
              </w:rPr>
              <w:tab/>
              <w:t xml:space="preserve">ABIAINED </w:t>
            </w:r>
          </w:p>
        </w:tc>
      </w:tr>
    </w:tbl>
    <w:p w:rsidR="00A66FD9" w:rsidRPr="00E9145D" w:rsidRDefault="00A66FD9" w:rsidP="00055E07">
      <w:pPr>
        <w:spacing w:line="240" w:lineRule="auto"/>
        <w:rPr>
          <w:szCs w:val="22"/>
          <w:lang w:val="et-EE"/>
        </w:rPr>
      </w:pPr>
    </w:p>
    <w:p w:rsidR="00A66FD9" w:rsidRPr="00E9145D" w:rsidRDefault="00A66FD9" w:rsidP="00055E07">
      <w:pPr>
        <w:spacing w:line="240" w:lineRule="auto"/>
        <w:rPr>
          <w:szCs w:val="22"/>
          <w:lang w:val="et-EE"/>
        </w:rPr>
      </w:pPr>
      <w:r w:rsidRPr="00E9145D">
        <w:rPr>
          <w:szCs w:val="22"/>
          <w:lang w:val="et-EE"/>
        </w:rPr>
        <w:t>Sisaldab sahharoosi.</w:t>
      </w:r>
    </w:p>
    <w:p w:rsidR="00A66FD9" w:rsidRPr="00E9145D" w:rsidRDefault="00A66FD9" w:rsidP="00055E07">
      <w:pPr>
        <w:spacing w:line="240" w:lineRule="auto"/>
        <w:rPr>
          <w:szCs w:val="22"/>
          <w:lang w:val="et-EE"/>
        </w:rPr>
      </w:pPr>
    </w:p>
    <w:p w:rsidR="00A66FD9" w:rsidRPr="00E9145D" w:rsidRDefault="00A66FD9" w:rsidP="00055E07">
      <w:pPr>
        <w:spacing w:line="240" w:lineRule="auto"/>
        <w:rPr>
          <w:szCs w:val="22"/>
          <w:lang w:val="et-E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A66FD9" w:rsidRPr="00E9145D">
        <w:tblPrEx>
          <w:tblCellMar>
            <w:top w:w="0" w:type="dxa"/>
            <w:bottom w:w="0" w:type="dxa"/>
          </w:tblCellMar>
        </w:tblPrEx>
        <w:tc>
          <w:tcPr>
            <w:tcW w:w="9287" w:type="dxa"/>
          </w:tcPr>
          <w:p w:rsidR="00A66FD9" w:rsidRPr="00E9145D" w:rsidRDefault="00A66FD9" w:rsidP="00055E07">
            <w:pPr>
              <w:spacing w:line="240" w:lineRule="auto"/>
              <w:ind w:left="567" w:hanging="567"/>
              <w:rPr>
                <w:b/>
                <w:szCs w:val="22"/>
                <w:lang w:val="et-EE"/>
              </w:rPr>
            </w:pPr>
            <w:r w:rsidRPr="00E9145D">
              <w:rPr>
                <w:b/>
                <w:szCs w:val="22"/>
                <w:lang w:val="et-EE"/>
              </w:rPr>
              <w:t>4.</w:t>
            </w:r>
            <w:r w:rsidRPr="00E9145D">
              <w:rPr>
                <w:b/>
                <w:szCs w:val="22"/>
                <w:lang w:val="et-EE"/>
              </w:rPr>
              <w:tab/>
              <w:t>RAVIMVORM JA PAKENDI SUURUS</w:t>
            </w:r>
          </w:p>
        </w:tc>
      </w:tr>
    </w:tbl>
    <w:p w:rsidR="00A66FD9" w:rsidRPr="00E9145D" w:rsidRDefault="00A66FD9" w:rsidP="00055E07">
      <w:pPr>
        <w:spacing w:line="240" w:lineRule="auto"/>
        <w:rPr>
          <w:szCs w:val="22"/>
          <w:lang w:val="et-EE"/>
        </w:rPr>
      </w:pPr>
    </w:p>
    <w:p w:rsidR="00815C0A" w:rsidRPr="009F4F3A" w:rsidRDefault="00815C0A" w:rsidP="00055E07">
      <w:pPr>
        <w:spacing w:line="240" w:lineRule="auto"/>
        <w:rPr>
          <w:i/>
          <w:szCs w:val="22"/>
          <w:lang w:val="et-EE"/>
        </w:rPr>
      </w:pPr>
      <w:r w:rsidRPr="009F4F3A">
        <w:rPr>
          <w:i/>
          <w:szCs w:val="22"/>
          <w:highlight w:val="lightGray"/>
          <w:lang w:val="et-EE"/>
        </w:rPr>
        <w:t>Karp</w:t>
      </w:r>
    </w:p>
    <w:p w:rsidR="00A66FD9" w:rsidRPr="00E9145D" w:rsidRDefault="00A66FD9" w:rsidP="00055E07">
      <w:pPr>
        <w:spacing w:line="240" w:lineRule="auto"/>
        <w:rPr>
          <w:szCs w:val="22"/>
          <w:lang w:val="et-EE"/>
        </w:rPr>
      </w:pPr>
      <w:r w:rsidRPr="00E9145D">
        <w:rPr>
          <w:szCs w:val="22"/>
          <w:lang w:val="et-EE"/>
        </w:rPr>
        <w:t>10 õhukese polümeerikattega tabletti</w:t>
      </w:r>
    </w:p>
    <w:p w:rsidR="00A66FD9" w:rsidRPr="00E9145D" w:rsidRDefault="00A66FD9" w:rsidP="00055E07">
      <w:pPr>
        <w:spacing w:line="240" w:lineRule="auto"/>
        <w:rPr>
          <w:szCs w:val="22"/>
          <w:highlight w:val="lightGray"/>
          <w:lang w:val="et-EE"/>
        </w:rPr>
      </w:pPr>
      <w:r w:rsidRPr="00E9145D">
        <w:rPr>
          <w:szCs w:val="22"/>
          <w:highlight w:val="lightGray"/>
          <w:lang w:val="et-EE"/>
        </w:rPr>
        <w:t>30 õhukese polümeerikattega tabletti</w:t>
      </w:r>
    </w:p>
    <w:p w:rsidR="00A66FD9" w:rsidRPr="00E9145D" w:rsidRDefault="00A66FD9" w:rsidP="00055E07">
      <w:pPr>
        <w:spacing w:line="240" w:lineRule="auto"/>
        <w:rPr>
          <w:szCs w:val="22"/>
          <w:highlight w:val="lightGray"/>
          <w:lang w:val="et-EE"/>
        </w:rPr>
      </w:pPr>
      <w:r w:rsidRPr="00E9145D">
        <w:rPr>
          <w:szCs w:val="22"/>
          <w:highlight w:val="lightGray"/>
          <w:lang w:val="et-EE"/>
        </w:rPr>
        <w:t>100 õhukese polümeerikattega tabletti</w:t>
      </w:r>
    </w:p>
    <w:p w:rsidR="00A66FD9" w:rsidRPr="00E9145D" w:rsidRDefault="00A66FD9" w:rsidP="00055E07">
      <w:pPr>
        <w:spacing w:line="240" w:lineRule="auto"/>
        <w:rPr>
          <w:szCs w:val="22"/>
          <w:highlight w:val="lightGray"/>
          <w:lang w:val="et-EE"/>
        </w:rPr>
      </w:pPr>
      <w:r w:rsidRPr="00E9145D">
        <w:rPr>
          <w:szCs w:val="22"/>
          <w:highlight w:val="lightGray"/>
          <w:lang w:val="et-EE"/>
        </w:rPr>
        <w:t>130 õhukese polümeerikattega tabletti</w:t>
      </w:r>
    </w:p>
    <w:p w:rsidR="00A66FD9" w:rsidRPr="00E9145D" w:rsidRDefault="00A66FD9" w:rsidP="00055E07">
      <w:pPr>
        <w:spacing w:line="240" w:lineRule="auto"/>
        <w:rPr>
          <w:szCs w:val="22"/>
          <w:highlight w:val="lightGray"/>
          <w:lang w:val="et-EE"/>
        </w:rPr>
      </w:pPr>
      <w:r w:rsidRPr="00E9145D">
        <w:rPr>
          <w:szCs w:val="22"/>
          <w:highlight w:val="lightGray"/>
          <w:lang w:val="et-EE"/>
        </w:rPr>
        <w:t>175 õhukese polümeerikattega tabletti</w:t>
      </w:r>
    </w:p>
    <w:p w:rsidR="00A66FD9" w:rsidRDefault="00A66FD9" w:rsidP="00055E07">
      <w:pPr>
        <w:spacing w:line="240" w:lineRule="auto"/>
        <w:rPr>
          <w:szCs w:val="22"/>
          <w:lang w:val="et-EE"/>
        </w:rPr>
      </w:pPr>
    </w:p>
    <w:p w:rsidR="00815C0A" w:rsidRPr="009F4F3A" w:rsidRDefault="00815C0A" w:rsidP="00055E07">
      <w:pPr>
        <w:spacing w:line="240" w:lineRule="auto"/>
        <w:rPr>
          <w:i/>
          <w:szCs w:val="22"/>
          <w:lang w:val="et-EE"/>
        </w:rPr>
      </w:pPr>
      <w:r w:rsidRPr="009F4F3A">
        <w:rPr>
          <w:i/>
          <w:szCs w:val="22"/>
          <w:highlight w:val="lightGray"/>
          <w:lang w:val="et-EE"/>
        </w:rPr>
        <w:t>Silt</w:t>
      </w:r>
    </w:p>
    <w:p w:rsidR="00815C0A" w:rsidRDefault="00815C0A" w:rsidP="00055E07">
      <w:pPr>
        <w:spacing w:line="240" w:lineRule="auto"/>
        <w:rPr>
          <w:szCs w:val="22"/>
          <w:lang w:val="et-EE"/>
        </w:rPr>
      </w:pPr>
      <w:r>
        <w:rPr>
          <w:szCs w:val="22"/>
          <w:lang w:val="et-EE"/>
        </w:rPr>
        <w:t>10 tabletti</w:t>
      </w:r>
    </w:p>
    <w:p w:rsidR="00815C0A" w:rsidRPr="009F4F3A" w:rsidRDefault="00815C0A" w:rsidP="00055E07">
      <w:pPr>
        <w:spacing w:line="240" w:lineRule="auto"/>
        <w:rPr>
          <w:szCs w:val="22"/>
          <w:highlight w:val="lightGray"/>
          <w:lang w:val="et-EE"/>
        </w:rPr>
      </w:pPr>
      <w:r w:rsidRPr="009F4F3A">
        <w:rPr>
          <w:szCs w:val="22"/>
          <w:highlight w:val="lightGray"/>
          <w:lang w:val="et-EE"/>
        </w:rPr>
        <w:t>30 tabletti</w:t>
      </w:r>
    </w:p>
    <w:p w:rsidR="00815C0A" w:rsidRPr="009F4F3A" w:rsidRDefault="00815C0A" w:rsidP="00055E07">
      <w:pPr>
        <w:spacing w:line="240" w:lineRule="auto"/>
        <w:rPr>
          <w:szCs w:val="22"/>
          <w:highlight w:val="lightGray"/>
          <w:lang w:val="et-EE"/>
        </w:rPr>
      </w:pPr>
      <w:r w:rsidRPr="009F4F3A">
        <w:rPr>
          <w:szCs w:val="22"/>
          <w:highlight w:val="lightGray"/>
          <w:lang w:val="et-EE"/>
        </w:rPr>
        <w:t>100 tabletti</w:t>
      </w:r>
    </w:p>
    <w:p w:rsidR="00815C0A" w:rsidRPr="009F4F3A" w:rsidRDefault="00815C0A" w:rsidP="00055E07">
      <w:pPr>
        <w:spacing w:line="240" w:lineRule="auto"/>
        <w:rPr>
          <w:szCs w:val="22"/>
          <w:highlight w:val="lightGray"/>
          <w:lang w:val="et-EE"/>
        </w:rPr>
      </w:pPr>
      <w:r w:rsidRPr="009F4F3A">
        <w:rPr>
          <w:szCs w:val="22"/>
          <w:highlight w:val="lightGray"/>
          <w:lang w:val="et-EE"/>
        </w:rPr>
        <w:t>130 tabletti</w:t>
      </w:r>
    </w:p>
    <w:p w:rsidR="00815C0A" w:rsidRDefault="00815C0A" w:rsidP="00055E07">
      <w:pPr>
        <w:spacing w:line="240" w:lineRule="auto"/>
        <w:rPr>
          <w:szCs w:val="22"/>
          <w:lang w:val="et-EE"/>
        </w:rPr>
      </w:pPr>
      <w:r w:rsidRPr="009F4F3A">
        <w:rPr>
          <w:szCs w:val="22"/>
          <w:highlight w:val="lightGray"/>
          <w:lang w:val="et-EE"/>
        </w:rPr>
        <w:t>175 tabletti</w:t>
      </w:r>
    </w:p>
    <w:p w:rsidR="00815C0A" w:rsidRPr="00E9145D" w:rsidRDefault="00815C0A" w:rsidP="00055E07">
      <w:pPr>
        <w:spacing w:line="240" w:lineRule="auto"/>
        <w:rPr>
          <w:szCs w:val="22"/>
          <w:lang w:val="et-EE"/>
        </w:rPr>
      </w:pPr>
    </w:p>
    <w:p w:rsidR="00A66FD9" w:rsidRPr="00E9145D" w:rsidRDefault="00A66FD9" w:rsidP="00055E07">
      <w:pPr>
        <w:spacing w:line="240" w:lineRule="auto"/>
        <w:rPr>
          <w:szCs w:val="22"/>
          <w:lang w:val="et-E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A66FD9" w:rsidRPr="00E9145D">
        <w:tblPrEx>
          <w:tblCellMar>
            <w:top w:w="0" w:type="dxa"/>
            <w:bottom w:w="0" w:type="dxa"/>
          </w:tblCellMar>
        </w:tblPrEx>
        <w:tc>
          <w:tcPr>
            <w:tcW w:w="9287" w:type="dxa"/>
          </w:tcPr>
          <w:p w:rsidR="00A66FD9" w:rsidRPr="00E9145D" w:rsidRDefault="00A66FD9" w:rsidP="00055E07">
            <w:pPr>
              <w:spacing w:line="240" w:lineRule="auto"/>
              <w:ind w:left="567" w:hanging="567"/>
              <w:rPr>
                <w:b/>
                <w:szCs w:val="22"/>
                <w:lang w:val="et-EE"/>
              </w:rPr>
            </w:pPr>
            <w:r w:rsidRPr="00E9145D">
              <w:rPr>
                <w:b/>
                <w:szCs w:val="22"/>
                <w:lang w:val="et-EE"/>
              </w:rPr>
              <w:t>5.</w:t>
            </w:r>
            <w:r w:rsidRPr="00E9145D">
              <w:rPr>
                <w:b/>
                <w:szCs w:val="22"/>
                <w:lang w:val="et-EE"/>
              </w:rPr>
              <w:tab/>
              <w:t>MANUSTAMISVIIS JA -TEE</w:t>
            </w:r>
            <w:r w:rsidR="00292FAE" w:rsidRPr="00E9145D">
              <w:rPr>
                <w:b/>
                <w:bCs/>
                <w:color w:val="000000"/>
                <w:szCs w:val="22"/>
                <w:lang w:val="et-EE"/>
              </w:rPr>
              <w:t>(D)</w:t>
            </w:r>
          </w:p>
        </w:tc>
      </w:tr>
    </w:tbl>
    <w:p w:rsidR="00A66FD9" w:rsidRPr="00E9145D" w:rsidRDefault="00A66FD9" w:rsidP="00055E07">
      <w:pPr>
        <w:spacing w:line="240" w:lineRule="auto"/>
        <w:rPr>
          <w:szCs w:val="22"/>
          <w:lang w:val="et-EE"/>
        </w:rPr>
      </w:pPr>
    </w:p>
    <w:p w:rsidR="00E35C2A" w:rsidRPr="00E9145D" w:rsidRDefault="00E35C2A" w:rsidP="00055E07">
      <w:pPr>
        <w:spacing w:line="240" w:lineRule="auto"/>
        <w:rPr>
          <w:szCs w:val="22"/>
          <w:lang w:val="et-EE"/>
        </w:rPr>
      </w:pPr>
      <w:r w:rsidRPr="00E9145D">
        <w:rPr>
          <w:szCs w:val="22"/>
          <w:lang w:val="et-EE"/>
        </w:rPr>
        <w:t>Enne ravimi kasutamist lugege pakendi</w:t>
      </w:r>
      <w:r w:rsidR="00814085" w:rsidRPr="00E9145D">
        <w:rPr>
          <w:szCs w:val="22"/>
          <w:lang w:val="et-EE"/>
        </w:rPr>
        <w:t xml:space="preserve"> </w:t>
      </w:r>
      <w:r w:rsidRPr="00E9145D">
        <w:rPr>
          <w:szCs w:val="22"/>
          <w:lang w:val="et-EE"/>
        </w:rPr>
        <w:t>infolehte.</w:t>
      </w:r>
    </w:p>
    <w:p w:rsidR="00A66FD9" w:rsidRPr="00E9145D" w:rsidRDefault="00A66FD9" w:rsidP="00055E07">
      <w:pPr>
        <w:spacing w:line="240" w:lineRule="auto"/>
        <w:rPr>
          <w:szCs w:val="22"/>
          <w:lang w:val="et-EE"/>
        </w:rPr>
      </w:pPr>
      <w:r w:rsidRPr="00E9145D">
        <w:rPr>
          <w:szCs w:val="22"/>
          <w:lang w:val="et-EE"/>
        </w:rPr>
        <w:t>Suukaudne.</w:t>
      </w:r>
    </w:p>
    <w:p w:rsidR="00A66FD9" w:rsidRPr="00E9145D" w:rsidRDefault="00A66FD9" w:rsidP="00055E07">
      <w:pPr>
        <w:spacing w:line="240" w:lineRule="auto"/>
        <w:rPr>
          <w:szCs w:val="22"/>
          <w:lang w:val="et-EE"/>
        </w:rPr>
      </w:pPr>
    </w:p>
    <w:p w:rsidR="00A66FD9" w:rsidRPr="00E9145D" w:rsidRDefault="00A66FD9" w:rsidP="00055E07">
      <w:pPr>
        <w:spacing w:line="240" w:lineRule="auto"/>
        <w:rPr>
          <w:szCs w:val="22"/>
          <w:lang w:val="et-E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A66FD9" w:rsidRPr="00E9145D">
        <w:tblPrEx>
          <w:tblCellMar>
            <w:top w:w="0" w:type="dxa"/>
            <w:bottom w:w="0" w:type="dxa"/>
          </w:tblCellMar>
        </w:tblPrEx>
        <w:tc>
          <w:tcPr>
            <w:tcW w:w="9287" w:type="dxa"/>
          </w:tcPr>
          <w:p w:rsidR="00A66FD9" w:rsidRPr="00E9145D" w:rsidRDefault="00A66FD9" w:rsidP="00055E07">
            <w:pPr>
              <w:spacing w:line="240" w:lineRule="auto"/>
              <w:ind w:left="567" w:hanging="567"/>
              <w:rPr>
                <w:b/>
                <w:szCs w:val="22"/>
                <w:lang w:val="et-EE"/>
              </w:rPr>
            </w:pPr>
            <w:r w:rsidRPr="00E9145D">
              <w:rPr>
                <w:b/>
                <w:szCs w:val="22"/>
                <w:lang w:val="et-EE"/>
              </w:rPr>
              <w:t>6.</w:t>
            </w:r>
            <w:r w:rsidRPr="00E9145D">
              <w:rPr>
                <w:b/>
                <w:szCs w:val="22"/>
                <w:lang w:val="et-EE"/>
              </w:rPr>
              <w:tab/>
              <w:t>ERIHOIATUS, ET RAVIMIT TULEB HOIDA LASTE EEST VARJATUD JA KÄTTESAAMATUS KOHAS</w:t>
            </w:r>
          </w:p>
        </w:tc>
      </w:tr>
    </w:tbl>
    <w:p w:rsidR="00A66FD9" w:rsidRPr="00E9145D" w:rsidRDefault="00A66FD9" w:rsidP="00055E07">
      <w:pPr>
        <w:spacing w:line="240" w:lineRule="auto"/>
        <w:rPr>
          <w:szCs w:val="22"/>
          <w:lang w:val="et-EE"/>
        </w:rPr>
      </w:pPr>
    </w:p>
    <w:p w:rsidR="00A66FD9" w:rsidRPr="00E9145D" w:rsidRDefault="00A66FD9" w:rsidP="00055E07">
      <w:pPr>
        <w:spacing w:line="240" w:lineRule="auto"/>
        <w:rPr>
          <w:szCs w:val="22"/>
          <w:lang w:val="et-EE"/>
        </w:rPr>
      </w:pPr>
      <w:r w:rsidRPr="00E9145D">
        <w:rPr>
          <w:szCs w:val="22"/>
          <w:lang w:val="et-EE"/>
        </w:rPr>
        <w:t>Hoida laste eest varjatud ja kättesaamatus kohas.</w:t>
      </w:r>
    </w:p>
    <w:p w:rsidR="00A66FD9" w:rsidRPr="00E9145D" w:rsidRDefault="00A66FD9" w:rsidP="00055E07">
      <w:pPr>
        <w:spacing w:line="240" w:lineRule="auto"/>
        <w:rPr>
          <w:szCs w:val="22"/>
          <w:lang w:val="et-EE"/>
        </w:rPr>
      </w:pPr>
    </w:p>
    <w:p w:rsidR="00A66FD9" w:rsidRPr="00E9145D" w:rsidRDefault="00A66FD9" w:rsidP="00055E07">
      <w:pPr>
        <w:spacing w:line="240" w:lineRule="auto"/>
        <w:rPr>
          <w:szCs w:val="22"/>
          <w:lang w:val="et-E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A66FD9" w:rsidRPr="00E9145D">
        <w:tblPrEx>
          <w:tblCellMar>
            <w:top w:w="0" w:type="dxa"/>
            <w:bottom w:w="0" w:type="dxa"/>
          </w:tblCellMar>
        </w:tblPrEx>
        <w:tc>
          <w:tcPr>
            <w:tcW w:w="9287" w:type="dxa"/>
          </w:tcPr>
          <w:p w:rsidR="00A66FD9" w:rsidRPr="00E9145D" w:rsidRDefault="00A66FD9" w:rsidP="00055E07">
            <w:pPr>
              <w:spacing w:line="240" w:lineRule="auto"/>
              <w:ind w:left="567" w:hanging="567"/>
              <w:rPr>
                <w:b/>
                <w:szCs w:val="22"/>
                <w:lang w:val="et-EE"/>
              </w:rPr>
            </w:pPr>
            <w:r w:rsidRPr="00E9145D">
              <w:rPr>
                <w:b/>
                <w:szCs w:val="22"/>
                <w:lang w:val="et-EE"/>
              </w:rPr>
              <w:t>7.</w:t>
            </w:r>
            <w:r w:rsidRPr="00E9145D">
              <w:rPr>
                <w:b/>
                <w:szCs w:val="22"/>
                <w:lang w:val="et-EE"/>
              </w:rPr>
              <w:tab/>
              <w:t>TEISED ERIHOIATUSED (VAJADUSEL)</w:t>
            </w:r>
          </w:p>
        </w:tc>
      </w:tr>
    </w:tbl>
    <w:p w:rsidR="00A66FD9" w:rsidRPr="00E9145D" w:rsidRDefault="00A66FD9" w:rsidP="00055E07">
      <w:pPr>
        <w:spacing w:line="240" w:lineRule="auto"/>
        <w:rPr>
          <w:szCs w:val="22"/>
          <w:lang w:val="et-EE"/>
        </w:rPr>
      </w:pPr>
    </w:p>
    <w:p w:rsidR="00A66FD9" w:rsidRPr="00E9145D" w:rsidRDefault="00A66FD9" w:rsidP="00055E07">
      <w:pPr>
        <w:spacing w:line="240" w:lineRule="auto"/>
        <w:rPr>
          <w:szCs w:val="22"/>
          <w:lang w:val="et-E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A66FD9" w:rsidRPr="00E9145D">
        <w:tblPrEx>
          <w:tblCellMar>
            <w:top w:w="0" w:type="dxa"/>
            <w:bottom w:w="0" w:type="dxa"/>
          </w:tblCellMar>
        </w:tblPrEx>
        <w:tc>
          <w:tcPr>
            <w:tcW w:w="9287" w:type="dxa"/>
          </w:tcPr>
          <w:p w:rsidR="00A66FD9" w:rsidRPr="00E9145D" w:rsidRDefault="00A66FD9" w:rsidP="00055E07">
            <w:pPr>
              <w:spacing w:line="240" w:lineRule="auto"/>
              <w:ind w:left="567" w:hanging="567"/>
              <w:rPr>
                <w:b/>
                <w:szCs w:val="22"/>
                <w:lang w:val="et-EE"/>
              </w:rPr>
            </w:pPr>
            <w:r w:rsidRPr="00E9145D">
              <w:rPr>
                <w:b/>
                <w:szCs w:val="22"/>
                <w:lang w:val="et-EE"/>
              </w:rPr>
              <w:t>8.</w:t>
            </w:r>
            <w:r w:rsidRPr="00E9145D">
              <w:rPr>
                <w:b/>
                <w:szCs w:val="22"/>
                <w:lang w:val="et-EE"/>
              </w:rPr>
              <w:tab/>
              <w:t>KÕLBLIKKUSAEG</w:t>
            </w:r>
          </w:p>
        </w:tc>
      </w:tr>
    </w:tbl>
    <w:p w:rsidR="00A66FD9" w:rsidRPr="00E9145D" w:rsidRDefault="00A66FD9" w:rsidP="00055E07">
      <w:pPr>
        <w:spacing w:line="240" w:lineRule="auto"/>
        <w:rPr>
          <w:szCs w:val="22"/>
          <w:lang w:val="et-EE"/>
        </w:rPr>
      </w:pPr>
    </w:p>
    <w:p w:rsidR="00A66FD9" w:rsidRPr="00E9145D" w:rsidRDefault="00590FF1" w:rsidP="00055E07">
      <w:pPr>
        <w:spacing w:line="240" w:lineRule="auto"/>
        <w:rPr>
          <w:szCs w:val="22"/>
          <w:lang w:val="et-EE"/>
        </w:rPr>
      </w:pPr>
      <w:r>
        <w:rPr>
          <w:szCs w:val="22"/>
          <w:lang w:val="et-EE"/>
        </w:rPr>
        <w:t>EXP</w:t>
      </w:r>
    </w:p>
    <w:p w:rsidR="00A66FD9" w:rsidRPr="00E9145D" w:rsidRDefault="00A66FD9" w:rsidP="00055E07">
      <w:pPr>
        <w:spacing w:line="240" w:lineRule="auto"/>
        <w:rPr>
          <w:szCs w:val="22"/>
          <w:lang w:val="et-EE"/>
        </w:rPr>
      </w:pPr>
    </w:p>
    <w:p w:rsidR="00A66FD9" w:rsidRPr="00E9145D" w:rsidRDefault="00A66FD9" w:rsidP="00055E07">
      <w:pPr>
        <w:spacing w:line="240" w:lineRule="auto"/>
        <w:rPr>
          <w:szCs w:val="22"/>
          <w:lang w:val="et-EE"/>
        </w:rPr>
      </w:pPr>
    </w:p>
    <w:p w:rsidR="00A66FD9" w:rsidRPr="00E9145D" w:rsidRDefault="00A66FD9" w:rsidP="00055E07">
      <w:pPr>
        <w:pBdr>
          <w:top w:val="single" w:sz="4" w:space="1" w:color="auto"/>
          <w:left w:val="single" w:sz="4" w:space="4" w:color="auto"/>
          <w:bottom w:val="single" w:sz="4" w:space="1" w:color="auto"/>
          <w:right w:val="single" w:sz="4" w:space="4" w:color="auto"/>
        </w:pBdr>
        <w:spacing w:line="240" w:lineRule="auto"/>
        <w:rPr>
          <w:szCs w:val="22"/>
          <w:lang w:val="et-EE"/>
        </w:rPr>
      </w:pPr>
      <w:r w:rsidRPr="00E9145D">
        <w:rPr>
          <w:b/>
          <w:szCs w:val="22"/>
          <w:lang w:val="et-EE"/>
        </w:rPr>
        <w:t>9.</w:t>
      </w:r>
      <w:r w:rsidRPr="00E9145D">
        <w:rPr>
          <w:b/>
          <w:szCs w:val="22"/>
          <w:lang w:val="et-EE"/>
        </w:rPr>
        <w:tab/>
        <w:t xml:space="preserve">SÄILITAMISE ERITINGIMUSED </w:t>
      </w:r>
    </w:p>
    <w:p w:rsidR="00A66FD9" w:rsidRPr="00E9145D" w:rsidRDefault="00A66FD9" w:rsidP="00055E07">
      <w:pPr>
        <w:spacing w:line="240" w:lineRule="auto"/>
        <w:rPr>
          <w:szCs w:val="22"/>
          <w:lang w:val="et-EE"/>
        </w:rPr>
      </w:pPr>
    </w:p>
    <w:p w:rsidR="00A66FD9" w:rsidRPr="00E9145D" w:rsidRDefault="00A66FD9" w:rsidP="00055E07">
      <w:pPr>
        <w:spacing w:line="240" w:lineRule="auto"/>
        <w:rPr>
          <w:szCs w:val="22"/>
          <w:lang w:val="et-E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A66FD9" w:rsidRPr="00E9145D">
        <w:tblPrEx>
          <w:tblCellMar>
            <w:top w:w="0" w:type="dxa"/>
            <w:bottom w:w="0" w:type="dxa"/>
          </w:tblCellMar>
        </w:tblPrEx>
        <w:tc>
          <w:tcPr>
            <w:tcW w:w="9287" w:type="dxa"/>
          </w:tcPr>
          <w:p w:rsidR="00A66FD9" w:rsidRPr="00E9145D" w:rsidRDefault="00A66FD9" w:rsidP="00055E07">
            <w:pPr>
              <w:spacing w:line="240" w:lineRule="auto"/>
              <w:ind w:left="540" w:hanging="540"/>
              <w:rPr>
                <w:b/>
                <w:szCs w:val="22"/>
                <w:lang w:val="et-EE"/>
              </w:rPr>
            </w:pPr>
            <w:r w:rsidRPr="00E9145D">
              <w:rPr>
                <w:b/>
                <w:szCs w:val="22"/>
                <w:lang w:val="et-EE"/>
              </w:rPr>
              <w:t>10.</w:t>
            </w:r>
            <w:r w:rsidRPr="00E9145D">
              <w:rPr>
                <w:b/>
                <w:szCs w:val="22"/>
                <w:lang w:val="et-EE"/>
              </w:rPr>
              <w:tab/>
              <w:t>ERINÕUDED KASUTAMATA JÄÄNUD RAVIM</w:t>
            </w:r>
            <w:r w:rsidR="00835C33" w:rsidRPr="00E9145D">
              <w:rPr>
                <w:b/>
                <w:szCs w:val="22"/>
                <w:lang w:val="et-EE"/>
              </w:rPr>
              <w:t>PREPARAAD</w:t>
            </w:r>
            <w:r w:rsidRPr="00E9145D">
              <w:rPr>
                <w:b/>
                <w:szCs w:val="22"/>
                <w:lang w:val="et-EE"/>
              </w:rPr>
              <w:t xml:space="preserve">I VÕI </w:t>
            </w:r>
            <w:r w:rsidR="00835C33" w:rsidRPr="00E9145D">
              <w:rPr>
                <w:b/>
                <w:szCs w:val="22"/>
                <w:lang w:val="et-EE"/>
              </w:rPr>
              <w:t xml:space="preserve">SELLEST TEKKINUD </w:t>
            </w:r>
            <w:r w:rsidRPr="00E9145D">
              <w:rPr>
                <w:b/>
                <w:szCs w:val="22"/>
                <w:lang w:val="et-EE"/>
              </w:rPr>
              <w:t xml:space="preserve">JÄÄTMEMATERJALI HÄVITAMISEKS, VASTAVALT </w:t>
            </w:r>
            <w:r w:rsidR="00835C33" w:rsidRPr="00E9145D">
              <w:rPr>
                <w:b/>
                <w:szCs w:val="22"/>
                <w:lang w:val="et-EE"/>
              </w:rPr>
              <w:t>VAJADUSELE</w:t>
            </w:r>
          </w:p>
        </w:tc>
      </w:tr>
    </w:tbl>
    <w:p w:rsidR="00A66FD9" w:rsidRPr="00E9145D" w:rsidRDefault="00A66FD9" w:rsidP="00055E07">
      <w:pPr>
        <w:spacing w:line="240" w:lineRule="auto"/>
        <w:rPr>
          <w:szCs w:val="22"/>
          <w:lang w:val="et-EE"/>
        </w:rPr>
      </w:pPr>
    </w:p>
    <w:p w:rsidR="00A66FD9" w:rsidRPr="00E9145D" w:rsidRDefault="00A66FD9" w:rsidP="00055E07">
      <w:pPr>
        <w:spacing w:line="240" w:lineRule="auto"/>
        <w:rPr>
          <w:szCs w:val="22"/>
          <w:lang w:val="et-E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A66FD9" w:rsidRPr="00E9145D">
        <w:tblPrEx>
          <w:tblCellMar>
            <w:top w:w="0" w:type="dxa"/>
            <w:bottom w:w="0" w:type="dxa"/>
          </w:tblCellMar>
        </w:tblPrEx>
        <w:tc>
          <w:tcPr>
            <w:tcW w:w="9287" w:type="dxa"/>
          </w:tcPr>
          <w:p w:rsidR="00A66FD9" w:rsidRPr="00E9145D" w:rsidRDefault="00A66FD9" w:rsidP="00055E07">
            <w:pPr>
              <w:spacing w:line="240" w:lineRule="auto"/>
              <w:ind w:left="567" w:hanging="567"/>
              <w:rPr>
                <w:b/>
                <w:szCs w:val="22"/>
                <w:lang w:val="et-EE"/>
              </w:rPr>
            </w:pPr>
            <w:r w:rsidRPr="00E9145D">
              <w:rPr>
                <w:b/>
                <w:szCs w:val="22"/>
                <w:lang w:val="et-EE"/>
              </w:rPr>
              <w:t>11.</w:t>
            </w:r>
            <w:r w:rsidRPr="00E9145D">
              <w:rPr>
                <w:b/>
                <w:szCs w:val="22"/>
                <w:lang w:val="et-EE"/>
              </w:rPr>
              <w:tab/>
              <w:t>MÜÜGILOA HOIDJA NIMI JA AADRESS</w:t>
            </w:r>
          </w:p>
        </w:tc>
      </w:tr>
    </w:tbl>
    <w:p w:rsidR="00A66FD9" w:rsidRPr="00E9145D" w:rsidRDefault="00A66FD9" w:rsidP="00055E07">
      <w:pPr>
        <w:spacing w:line="240" w:lineRule="auto"/>
        <w:rPr>
          <w:szCs w:val="22"/>
          <w:lang w:val="et-EE"/>
        </w:rPr>
      </w:pPr>
    </w:p>
    <w:p w:rsidR="00815C0A" w:rsidRPr="009F4F3A" w:rsidRDefault="00815C0A" w:rsidP="00055E07">
      <w:pPr>
        <w:spacing w:line="240" w:lineRule="auto"/>
        <w:rPr>
          <w:i/>
          <w:szCs w:val="22"/>
          <w:lang w:val="et-EE"/>
        </w:rPr>
      </w:pPr>
      <w:r w:rsidRPr="009F4F3A">
        <w:rPr>
          <w:i/>
          <w:szCs w:val="22"/>
          <w:highlight w:val="lightGray"/>
          <w:lang w:val="et-EE"/>
        </w:rPr>
        <w:t>Karp</w:t>
      </w:r>
    </w:p>
    <w:p w:rsidR="00A66FD9" w:rsidRPr="00E9145D" w:rsidRDefault="00A66FD9" w:rsidP="00055E07">
      <w:pPr>
        <w:spacing w:line="240" w:lineRule="auto"/>
        <w:rPr>
          <w:szCs w:val="22"/>
          <w:lang w:val="et-EE"/>
        </w:rPr>
      </w:pPr>
      <w:r w:rsidRPr="00E9145D">
        <w:rPr>
          <w:szCs w:val="22"/>
          <w:lang w:val="et-EE"/>
        </w:rPr>
        <w:t>Orion Corporation</w:t>
      </w:r>
    </w:p>
    <w:p w:rsidR="00A66FD9" w:rsidRPr="00E9145D" w:rsidRDefault="00A66FD9" w:rsidP="00055E07">
      <w:pPr>
        <w:spacing w:line="240" w:lineRule="auto"/>
        <w:rPr>
          <w:szCs w:val="22"/>
          <w:lang w:val="et-EE"/>
        </w:rPr>
      </w:pPr>
      <w:r w:rsidRPr="00E9145D">
        <w:rPr>
          <w:szCs w:val="22"/>
          <w:lang w:val="et-EE"/>
        </w:rPr>
        <w:t>Orionintie 1</w:t>
      </w:r>
    </w:p>
    <w:p w:rsidR="00A66FD9" w:rsidRPr="00E9145D" w:rsidRDefault="00A66FD9" w:rsidP="00055E07">
      <w:pPr>
        <w:spacing w:line="240" w:lineRule="auto"/>
        <w:rPr>
          <w:szCs w:val="22"/>
          <w:lang w:val="et-EE"/>
        </w:rPr>
      </w:pPr>
      <w:r w:rsidRPr="00E9145D">
        <w:rPr>
          <w:szCs w:val="22"/>
          <w:lang w:val="et-EE"/>
        </w:rPr>
        <w:t>FI-02200 Espoo</w:t>
      </w:r>
    </w:p>
    <w:p w:rsidR="00A66FD9" w:rsidRPr="00E9145D" w:rsidRDefault="00A66FD9" w:rsidP="00055E07">
      <w:pPr>
        <w:spacing w:line="240" w:lineRule="auto"/>
        <w:rPr>
          <w:szCs w:val="22"/>
          <w:lang w:val="et-EE"/>
        </w:rPr>
      </w:pPr>
      <w:r w:rsidRPr="00E9145D">
        <w:rPr>
          <w:szCs w:val="22"/>
          <w:lang w:val="et-EE"/>
        </w:rPr>
        <w:t>Soome</w:t>
      </w:r>
    </w:p>
    <w:p w:rsidR="00A66FD9" w:rsidRDefault="00A66FD9" w:rsidP="00055E07">
      <w:pPr>
        <w:spacing w:line="240" w:lineRule="auto"/>
        <w:rPr>
          <w:szCs w:val="22"/>
          <w:lang w:val="et-EE"/>
        </w:rPr>
      </w:pPr>
    </w:p>
    <w:p w:rsidR="00815C0A" w:rsidRPr="009F4F3A" w:rsidRDefault="00815C0A" w:rsidP="00055E07">
      <w:pPr>
        <w:spacing w:line="240" w:lineRule="auto"/>
        <w:rPr>
          <w:i/>
          <w:szCs w:val="22"/>
          <w:lang w:val="et-EE"/>
        </w:rPr>
      </w:pPr>
      <w:r w:rsidRPr="009F4F3A">
        <w:rPr>
          <w:i/>
          <w:szCs w:val="22"/>
          <w:highlight w:val="lightGray"/>
          <w:lang w:val="et-EE"/>
        </w:rPr>
        <w:t>Silt</w:t>
      </w:r>
    </w:p>
    <w:p w:rsidR="00815C0A" w:rsidRDefault="00815C0A" w:rsidP="00055E07">
      <w:pPr>
        <w:spacing w:line="240" w:lineRule="auto"/>
        <w:rPr>
          <w:szCs w:val="22"/>
          <w:lang w:val="et-EE"/>
        </w:rPr>
      </w:pPr>
      <w:r>
        <w:rPr>
          <w:szCs w:val="22"/>
          <w:lang w:val="et-EE"/>
        </w:rPr>
        <w:t>Orion Corporation</w:t>
      </w:r>
    </w:p>
    <w:p w:rsidR="00815C0A" w:rsidRPr="00E9145D" w:rsidRDefault="00815C0A" w:rsidP="00055E07">
      <w:pPr>
        <w:spacing w:line="240" w:lineRule="auto"/>
        <w:rPr>
          <w:szCs w:val="22"/>
          <w:lang w:val="et-EE"/>
        </w:rPr>
      </w:pPr>
    </w:p>
    <w:p w:rsidR="00A66FD9" w:rsidRPr="00E9145D" w:rsidRDefault="00A66FD9" w:rsidP="00055E07">
      <w:pPr>
        <w:spacing w:line="240" w:lineRule="auto"/>
        <w:rPr>
          <w:szCs w:val="22"/>
          <w:lang w:val="et-E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A66FD9" w:rsidRPr="00E9145D">
        <w:tblPrEx>
          <w:tblCellMar>
            <w:top w:w="0" w:type="dxa"/>
            <w:bottom w:w="0" w:type="dxa"/>
          </w:tblCellMar>
        </w:tblPrEx>
        <w:tc>
          <w:tcPr>
            <w:tcW w:w="9287" w:type="dxa"/>
          </w:tcPr>
          <w:p w:rsidR="00A66FD9" w:rsidRPr="00E9145D" w:rsidRDefault="00A66FD9" w:rsidP="00055E07">
            <w:pPr>
              <w:spacing w:line="240" w:lineRule="auto"/>
              <w:ind w:left="567" w:hanging="567"/>
              <w:rPr>
                <w:b/>
                <w:szCs w:val="22"/>
                <w:lang w:val="et-EE"/>
              </w:rPr>
            </w:pPr>
            <w:r w:rsidRPr="00E9145D">
              <w:rPr>
                <w:b/>
                <w:szCs w:val="22"/>
                <w:lang w:val="et-EE"/>
              </w:rPr>
              <w:t>12.</w:t>
            </w:r>
            <w:r w:rsidRPr="00E9145D">
              <w:rPr>
                <w:b/>
                <w:szCs w:val="22"/>
                <w:lang w:val="et-EE"/>
              </w:rPr>
              <w:tab/>
              <w:t>MÜÜGILOA NUMBER(NUMBRID)</w:t>
            </w:r>
          </w:p>
        </w:tc>
      </w:tr>
    </w:tbl>
    <w:p w:rsidR="00A66FD9" w:rsidRPr="00E9145D" w:rsidRDefault="00A66FD9" w:rsidP="00055E07">
      <w:pPr>
        <w:spacing w:line="240" w:lineRule="auto"/>
        <w:rPr>
          <w:szCs w:val="22"/>
          <w:lang w:val="et-EE"/>
        </w:rPr>
      </w:pPr>
    </w:p>
    <w:p w:rsidR="00A66FD9" w:rsidRPr="00E9145D" w:rsidRDefault="00A66FD9" w:rsidP="00055E07">
      <w:pPr>
        <w:spacing w:line="240" w:lineRule="auto"/>
        <w:rPr>
          <w:szCs w:val="22"/>
          <w:lang w:val="et-EE"/>
        </w:rPr>
      </w:pPr>
      <w:r w:rsidRPr="00E9145D">
        <w:rPr>
          <w:szCs w:val="22"/>
          <w:lang w:val="et-EE"/>
        </w:rPr>
        <w:t>EU/1/03/260/</w:t>
      </w:r>
      <w:r w:rsidR="001F73BF" w:rsidRPr="00E9145D">
        <w:rPr>
          <w:szCs w:val="22"/>
          <w:lang w:val="et-EE"/>
        </w:rPr>
        <w:t>029</w:t>
      </w:r>
      <w:r w:rsidR="009201EE" w:rsidRPr="00E9145D">
        <w:rPr>
          <w:szCs w:val="22"/>
          <w:lang w:val="et-EE"/>
        </w:rPr>
        <w:t xml:space="preserve">  </w:t>
      </w:r>
      <w:r w:rsidRPr="00E9145D">
        <w:rPr>
          <w:szCs w:val="22"/>
          <w:highlight w:val="lightGray"/>
          <w:lang w:val="et-EE"/>
        </w:rPr>
        <w:t>10 õhukese polümeerikattega tabletti</w:t>
      </w:r>
    </w:p>
    <w:p w:rsidR="00A66FD9" w:rsidRPr="00E9145D" w:rsidRDefault="00A66FD9" w:rsidP="00055E07">
      <w:pPr>
        <w:spacing w:line="240" w:lineRule="auto"/>
        <w:rPr>
          <w:szCs w:val="22"/>
          <w:highlight w:val="lightGray"/>
          <w:lang w:val="et-EE"/>
        </w:rPr>
      </w:pPr>
      <w:r w:rsidRPr="00E9145D">
        <w:rPr>
          <w:szCs w:val="22"/>
          <w:highlight w:val="lightGray"/>
          <w:lang w:val="et-EE"/>
        </w:rPr>
        <w:t>EU/1/03/260/</w:t>
      </w:r>
      <w:r w:rsidR="001F73BF" w:rsidRPr="00E9145D">
        <w:rPr>
          <w:szCs w:val="22"/>
          <w:highlight w:val="lightGray"/>
          <w:lang w:val="et-EE"/>
        </w:rPr>
        <w:t>030</w:t>
      </w:r>
      <w:r w:rsidR="009201EE" w:rsidRPr="00E9145D">
        <w:rPr>
          <w:szCs w:val="22"/>
          <w:highlight w:val="lightGray"/>
          <w:lang w:val="et-EE"/>
        </w:rPr>
        <w:t xml:space="preserve">  </w:t>
      </w:r>
      <w:r w:rsidRPr="00E9145D">
        <w:rPr>
          <w:szCs w:val="22"/>
          <w:highlight w:val="lightGray"/>
          <w:lang w:val="et-EE"/>
        </w:rPr>
        <w:t>30 õhukese polümeerikattega tabletti</w:t>
      </w:r>
    </w:p>
    <w:p w:rsidR="00A66FD9" w:rsidRPr="00E9145D" w:rsidRDefault="00A66FD9" w:rsidP="00055E07">
      <w:pPr>
        <w:spacing w:line="240" w:lineRule="auto"/>
        <w:rPr>
          <w:szCs w:val="22"/>
          <w:highlight w:val="lightGray"/>
          <w:lang w:val="et-EE"/>
        </w:rPr>
      </w:pPr>
      <w:r w:rsidRPr="00E9145D">
        <w:rPr>
          <w:szCs w:val="22"/>
          <w:highlight w:val="lightGray"/>
          <w:lang w:val="et-EE"/>
        </w:rPr>
        <w:t>EU/1/03/260/</w:t>
      </w:r>
      <w:r w:rsidR="001F73BF" w:rsidRPr="00E9145D">
        <w:rPr>
          <w:szCs w:val="22"/>
          <w:highlight w:val="lightGray"/>
          <w:lang w:val="et-EE"/>
        </w:rPr>
        <w:t>031</w:t>
      </w:r>
      <w:r w:rsidR="009201EE" w:rsidRPr="00E9145D">
        <w:rPr>
          <w:szCs w:val="22"/>
          <w:highlight w:val="lightGray"/>
          <w:lang w:val="et-EE"/>
        </w:rPr>
        <w:t xml:space="preserve">  </w:t>
      </w:r>
      <w:r w:rsidRPr="00E9145D">
        <w:rPr>
          <w:szCs w:val="22"/>
          <w:highlight w:val="lightGray"/>
          <w:lang w:val="et-EE"/>
        </w:rPr>
        <w:t>100 õhukese polümeerikattega tabletti</w:t>
      </w:r>
    </w:p>
    <w:p w:rsidR="00A66FD9" w:rsidRPr="00E9145D" w:rsidRDefault="00A66FD9" w:rsidP="00055E07">
      <w:pPr>
        <w:spacing w:line="240" w:lineRule="auto"/>
        <w:rPr>
          <w:szCs w:val="22"/>
          <w:highlight w:val="lightGray"/>
          <w:lang w:val="et-EE"/>
        </w:rPr>
      </w:pPr>
      <w:r w:rsidRPr="00E9145D">
        <w:rPr>
          <w:szCs w:val="22"/>
          <w:highlight w:val="lightGray"/>
          <w:lang w:val="et-EE"/>
        </w:rPr>
        <w:t>EU/1/03/260/</w:t>
      </w:r>
      <w:r w:rsidR="001F73BF" w:rsidRPr="00E9145D">
        <w:rPr>
          <w:szCs w:val="22"/>
          <w:highlight w:val="lightGray"/>
          <w:lang w:val="et-EE"/>
        </w:rPr>
        <w:t>032</w:t>
      </w:r>
      <w:r w:rsidRPr="00E9145D">
        <w:rPr>
          <w:szCs w:val="22"/>
          <w:highlight w:val="lightGray"/>
          <w:lang w:val="et-EE"/>
        </w:rPr>
        <w:t xml:space="preserve">  </w:t>
      </w:r>
      <w:r w:rsidR="009201EE" w:rsidRPr="00E9145D">
        <w:rPr>
          <w:szCs w:val="22"/>
          <w:highlight w:val="lightGray"/>
          <w:lang w:val="et-EE"/>
        </w:rPr>
        <w:t xml:space="preserve">130 </w:t>
      </w:r>
      <w:r w:rsidRPr="00E9145D">
        <w:rPr>
          <w:szCs w:val="22"/>
          <w:highlight w:val="lightGray"/>
          <w:lang w:val="et-EE"/>
        </w:rPr>
        <w:t>õhukese polümeerikattega tabletti</w:t>
      </w:r>
    </w:p>
    <w:p w:rsidR="00A66FD9" w:rsidRPr="00E9145D" w:rsidRDefault="00A66FD9" w:rsidP="00055E07">
      <w:pPr>
        <w:spacing w:line="240" w:lineRule="auto"/>
        <w:rPr>
          <w:szCs w:val="22"/>
          <w:lang w:val="et-EE"/>
        </w:rPr>
      </w:pPr>
      <w:r w:rsidRPr="00E9145D">
        <w:rPr>
          <w:szCs w:val="22"/>
          <w:highlight w:val="lightGray"/>
          <w:lang w:val="et-EE"/>
        </w:rPr>
        <w:t>EU/1/03/260/</w:t>
      </w:r>
      <w:r w:rsidR="001F73BF" w:rsidRPr="00E9145D">
        <w:rPr>
          <w:szCs w:val="22"/>
          <w:highlight w:val="lightGray"/>
          <w:lang w:val="et-EE"/>
        </w:rPr>
        <w:t>033</w:t>
      </w:r>
      <w:r w:rsidR="009201EE" w:rsidRPr="00E9145D">
        <w:rPr>
          <w:szCs w:val="22"/>
          <w:highlight w:val="lightGray"/>
          <w:lang w:val="et-EE"/>
        </w:rPr>
        <w:t xml:space="preserve">  </w:t>
      </w:r>
      <w:r w:rsidRPr="00E9145D">
        <w:rPr>
          <w:szCs w:val="22"/>
          <w:highlight w:val="lightGray"/>
          <w:lang w:val="et-EE"/>
        </w:rPr>
        <w:t>175 õhukese polümeerikattega tabletti</w:t>
      </w:r>
    </w:p>
    <w:p w:rsidR="00A66FD9" w:rsidRPr="00E9145D" w:rsidRDefault="00A66FD9" w:rsidP="00055E07">
      <w:pPr>
        <w:spacing w:line="240" w:lineRule="auto"/>
        <w:rPr>
          <w:szCs w:val="22"/>
          <w:lang w:val="et-EE"/>
        </w:rPr>
      </w:pPr>
    </w:p>
    <w:p w:rsidR="00A66FD9" w:rsidRPr="00E9145D" w:rsidRDefault="00A66FD9" w:rsidP="00055E07">
      <w:pPr>
        <w:spacing w:line="240" w:lineRule="auto"/>
        <w:rPr>
          <w:szCs w:val="22"/>
          <w:lang w:val="et-E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A66FD9" w:rsidRPr="00E9145D">
        <w:tblPrEx>
          <w:tblCellMar>
            <w:top w:w="0" w:type="dxa"/>
            <w:bottom w:w="0" w:type="dxa"/>
          </w:tblCellMar>
        </w:tblPrEx>
        <w:tc>
          <w:tcPr>
            <w:tcW w:w="9287" w:type="dxa"/>
          </w:tcPr>
          <w:p w:rsidR="00A66FD9" w:rsidRPr="00E9145D" w:rsidRDefault="00A66FD9" w:rsidP="00055E07">
            <w:pPr>
              <w:spacing w:line="240" w:lineRule="auto"/>
              <w:ind w:left="567" w:hanging="567"/>
              <w:rPr>
                <w:b/>
                <w:szCs w:val="22"/>
                <w:lang w:val="et-EE"/>
              </w:rPr>
            </w:pPr>
            <w:r w:rsidRPr="00E9145D">
              <w:rPr>
                <w:b/>
                <w:szCs w:val="22"/>
                <w:lang w:val="et-EE"/>
              </w:rPr>
              <w:t>13.</w:t>
            </w:r>
            <w:r w:rsidRPr="00E9145D">
              <w:rPr>
                <w:b/>
                <w:szCs w:val="22"/>
                <w:lang w:val="et-EE"/>
              </w:rPr>
              <w:tab/>
              <w:t>PARTII NUMBER</w:t>
            </w:r>
          </w:p>
        </w:tc>
      </w:tr>
    </w:tbl>
    <w:p w:rsidR="00A66FD9" w:rsidRPr="00E9145D" w:rsidRDefault="00A66FD9" w:rsidP="00055E07">
      <w:pPr>
        <w:spacing w:line="240" w:lineRule="auto"/>
        <w:rPr>
          <w:szCs w:val="22"/>
          <w:lang w:val="et-EE"/>
        </w:rPr>
      </w:pPr>
    </w:p>
    <w:p w:rsidR="00A66FD9" w:rsidRPr="00E9145D" w:rsidRDefault="00590FF1" w:rsidP="00055E07">
      <w:pPr>
        <w:spacing w:line="240" w:lineRule="auto"/>
        <w:rPr>
          <w:szCs w:val="22"/>
          <w:lang w:val="et-EE"/>
        </w:rPr>
      </w:pPr>
      <w:r>
        <w:rPr>
          <w:szCs w:val="22"/>
          <w:lang w:val="et-EE"/>
        </w:rPr>
        <w:t>Lot</w:t>
      </w:r>
    </w:p>
    <w:p w:rsidR="00A66FD9" w:rsidRPr="00E9145D" w:rsidRDefault="00A66FD9" w:rsidP="00055E07">
      <w:pPr>
        <w:spacing w:line="240" w:lineRule="auto"/>
        <w:rPr>
          <w:szCs w:val="22"/>
          <w:lang w:val="et-EE"/>
        </w:rPr>
      </w:pPr>
    </w:p>
    <w:p w:rsidR="00A66FD9" w:rsidRPr="00E9145D" w:rsidRDefault="00A66FD9" w:rsidP="00055E07">
      <w:pPr>
        <w:spacing w:line="240" w:lineRule="auto"/>
        <w:rPr>
          <w:szCs w:val="22"/>
          <w:lang w:val="et-E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A66FD9" w:rsidRPr="00E9145D">
        <w:tblPrEx>
          <w:tblCellMar>
            <w:top w:w="0" w:type="dxa"/>
            <w:bottom w:w="0" w:type="dxa"/>
          </w:tblCellMar>
        </w:tblPrEx>
        <w:tc>
          <w:tcPr>
            <w:tcW w:w="9287" w:type="dxa"/>
          </w:tcPr>
          <w:p w:rsidR="00A66FD9" w:rsidRPr="00E9145D" w:rsidRDefault="00A66FD9" w:rsidP="00055E07">
            <w:pPr>
              <w:spacing w:line="240" w:lineRule="auto"/>
              <w:ind w:left="567" w:hanging="567"/>
              <w:rPr>
                <w:b/>
                <w:szCs w:val="22"/>
                <w:lang w:val="et-EE"/>
              </w:rPr>
            </w:pPr>
            <w:r w:rsidRPr="00E9145D">
              <w:rPr>
                <w:b/>
                <w:szCs w:val="22"/>
                <w:lang w:val="et-EE"/>
              </w:rPr>
              <w:t>14.</w:t>
            </w:r>
            <w:r w:rsidRPr="00E9145D">
              <w:rPr>
                <w:b/>
                <w:szCs w:val="22"/>
                <w:lang w:val="et-EE"/>
              </w:rPr>
              <w:tab/>
              <w:t xml:space="preserve">RAVIMI VÄLJASTAMISTINGIMUSED </w:t>
            </w:r>
          </w:p>
        </w:tc>
      </w:tr>
    </w:tbl>
    <w:p w:rsidR="00A66FD9" w:rsidRPr="00E9145D" w:rsidRDefault="00A66FD9" w:rsidP="00055E07">
      <w:pPr>
        <w:spacing w:line="240" w:lineRule="auto"/>
        <w:rPr>
          <w:szCs w:val="22"/>
          <w:lang w:val="et-EE"/>
        </w:rPr>
      </w:pPr>
    </w:p>
    <w:p w:rsidR="00A66FD9" w:rsidRPr="00E9145D" w:rsidRDefault="00A66FD9" w:rsidP="00055E07">
      <w:pPr>
        <w:spacing w:line="240" w:lineRule="auto"/>
        <w:rPr>
          <w:szCs w:val="22"/>
          <w:lang w:val="et-EE"/>
        </w:rPr>
      </w:pPr>
    </w:p>
    <w:p w:rsidR="00A66FD9" w:rsidRPr="00E9145D" w:rsidRDefault="00A66FD9" w:rsidP="00055E07">
      <w:pPr>
        <w:spacing w:line="240" w:lineRule="auto"/>
        <w:rPr>
          <w:szCs w:val="22"/>
          <w:lang w:val="et-E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A66FD9" w:rsidRPr="00E9145D">
        <w:tblPrEx>
          <w:tblCellMar>
            <w:top w:w="0" w:type="dxa"/>
            <w:bottom w:w="0" w:type="dxa"/>
          </w:tblCellMar>
        </w:tblPrEx>
        <w:tc>
          <w:tcPr>
            <w:tcW w:w="9287" w:type="dxa"/>
          </w:tcPr>
          <w:p w:rsidR="00A66FD9" w:rsidRPr="00E9145D" w:rsidRDefault="00A66FD9" w:rsidP="00055E07">
            <w:pPr>
              <w:spacing w:line="240" w:lineRule="auto"/>
              <w:ind w:left="567" w:hanging="567"/>
              <w:rPr>
                <w:b/>
                <w:szCs w:val="22"/>
                <w:lang w:val="et-EE"/>
              </w:rPr>
            </w:pPr>
            <w:r w:rsidRPr="00E9145D">
              <w:rPr>
                <w:b/>
                <w:szCs w:val="22"/>
                <w:lang w:val="et-EE"/>
              </w:rPr>
              <w:t>15.</w:t>
            </w:r>
            <w:r w:rsidRPr="00E9145D">
              <w:rPr>
                <w:b/>
                <w:szCs w:val="22"/>
                <w:lang w:val="et-EE"/>
              </w:rPr>
              <w:tab/>
              <w:t>KASUTUSJUHEND</w:t>
            </w:r>
          </w:p>
        </w:tc>
      </w:tr>
    </w:tbl>
    <w:p w:rsidR="00A66FD9" w:rsidRPr="00E9145D" w:rsidRDefault="00A66FD9" w:rsidP="0018376E">
      <w:pPr>
        <w:spacing w:line="240" w:lineRule="auto"/>
        <w:rPr>
          <w:szCs w:val="22"/>
          <w:lang w:val="et-EE"/>
        </w:rPr>
      </w:pPr>
    </w:p>
    <w:p w:rsidR="00A66FD9" w:rsidRPr="00E9145D" w:rsidRDefault="00A66FD9" w:rsidP="0018376E">
      <w:pPr>
        <w:spacing w:line="240" w:lineRule="auto"/>
        <w:rPr>
          <w:b/>
          <w:szCs w:val="22"/>
          <w:u w:val="single"/>
          <w:lang w:val="et-E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13"/>
      </w:tblGrid>
      <w:tr w:rsidR="00A66FD9" w:rsidRPr="00E9145D">
        <w:tc>
          <w:tcPr>
            <w:tcW w:w="9213" w:type="dxa"/>
          </w:tcPr>
          <w:p w:rsidR="00A66FD9" w:rsidRPr="00E9145D" w:rsidRDefault="00A66FD9" w:rsidP="0018376E">
            <w:pPr>
              <w:spacing w:line="240" w:lineRule="auto"/>
              <w:rPr>
                <w:b/>
                <w:szCs w:val="22"/>
                <w:lang w:val="et-EE"/>
              </w:rPr>
            </w:pPr>
            <w:r w:rsidRPr="00E9145D">
              <w:rPr>
                <w:b/>
                <w:szCs w:val="22"/>
                <w:lang w:val="et-EE"/>
              </w:rPr>
              <w:t xml:space="preserve">16. </w:t>
            </w:r>
            <w:r w:rsidRPr="00E9145D">
              <w:rPr>
                <w:b/>
                <w:szCs w:val="22"/>
                <w:lang w:val="et-EE"/>
              </w:rPr>
              <w:tab/>
            </w:r>
            <w:r w:rsidR="00292FAE" w:rsidRPr="00E9145D">
              <w:rPr>
                <w:b/>
                <w:szCs w:val="22"/>
                <w:lang w:val="et-EE"/>
              </w:rPr>
              <w:t>TEAVE</w:t>
            </w:r>
            <w:r w:rsidRPr="00E9145D">
              <w:rPr>
                <w:b/>
                <w:szCs w:val="22"/>
                <w:lang w:val="et-EE"/>
              </w:rPr>
              <w:t xml:space="preserve"> </w:t>
            </w:r>
            <w:r w:rsidR="0006238E" w:rsidRPr="00E9145D">
              <w:rPr>
                <w:b/>
                <w:noProof/>
                <w:szCs w:val="22"/>
                <w:lang w:val="et-EE"/>
              </w:rPr>
              <w:t>BRAILLE’ KIRJAS (</w:t>
            </w:r>
            <w:r w:rsidRPr="00E9145D">
              <w:rPr>
                <w:b/>
                <w:szCs w:val="22"/>
                <w:lang w:val="et-EE"/>
              </w:rPr>
              <w:t>PUNKTKIRJAS</w:t>
            </w:r>
            <w:r w:rsidR="0006238E" w:rsidRPr="00E9145D">
              <w:rPr>
                <w:b/>
                <w:szCs w:val="22"/>
                <w:lang w:val="et-EE"/>
              </w:rPr>
              <w:t>)</w:t>
            </w:r>
          </w:p>
        </w:tc>
      </w:tr>
    </w:tbl>
    <w:p w:rsidR="00A66FD9" w:rsidRPr="00E9145D" w:rsidRDefault="00A66FD9" w:rsidP="0018376E">
      <w:pPr>
        <w:spacing w:line="240" w:lineRule="auto"/>
        <w:rPr>
          <w:b/>
          <w:szCs w:val="22"/>
          <w:u w:val="single"/>
          <w:lang w:val="et-EE"/>
        </w:rPr>
      </w:pPr>
    </w:p>
    <w:p w:rsidR="00815C0A" w:rsidRDefault="004B38A0" w:rsidP="00815C0A">
      <w:pPr>
        <w:spacing w:line="240" w:lineRule="auto"/>
        <w:rPr>
          <w:i/>
          <w:szCs w:val="22"/>
          <w:lang w:val="et-EE"/>
        </w:rPr>
      </w:pPr>
      <w:r w:rsidRPr="00E9145D">
        <w:rPr>
          <w:szCs w:val="22"/>
          <w:lang w:val="et-EE"/>
        </w:rPr>
        <w:t>s</w:t>
      </w:r>
      <w:r w:rsidR="00A66FD9" w:rsidRPr="00E9145D">
        <w:rPr>
          <w:szCs w:val="22"/>
          <w:lang w:val="et-EE"/>
        </w:rPr>
        <w:t xml:space="preserve">talevo </w:t>
      </w:r>
      <w:r w:rsidR="009201EE" w:rsidRPr="00E9145D">
        <w:rPr>
          <w:szCs w:val="22"/>
          <w:lang w:val="et-EE"/>
        </w:rPr>
        <w:t>125/31,25</w:t>
      </w:r>
      <w:r w:rsidR="00A66FD9" w:rsidRPr="00E9145D">
        <w:rPr>
          <w:szCs w:val="22"/>
          <w:lang w:val="et-EE"/>
        </w:rPr>
        <w:t>/200</w:t>
      </w:r>
      <w:r w:rsidR="00187B78" w:rsidRPr="00E9145D">
        <w:rPr>
          <w:szCs w:val="22"/>
          <w:lang w:val="et-EE"/>
        </w:rPr>
        <w:t> </w:t>
      </w:r>
      <w:r w:rsidR="00A66FD9" w:rsidRPr="00E9145D">
        <w:rPr>
          <w:szCs w:val="22"/>
          <w:lang w:val="et-EE"/>
        </w:rPr>
        <w:t>mg</w:t>
      </w:r>
      <w:r w:rsidR="00815C0A">
        <w:rPr>
          <w:szCs w:val="22"/>
          <w:lang w:val="et-EE"/>
        </w:rPr>
        <w:t xml:space="preserve"> </w:t>
      </w:r>
      <w:r w:rsidR="00815C0A" w:rsidRPr="00DC2166">
        <w:rPr>
          <w:i/>
          <w:szCs w:val="22"/>
          <w:highlight w:val="lightGray"/>
          <w:lang w:val="et-EE"/>
        </w:rPr>
        <w:t>[ainult karp]</w:t>
      </w:r>
    </w:p>
    <w:p w:rsidR="00815C0A" w:rsidRDefault="00815C0A" w:rsidP="00815C0A">
      <w:pPr>
        <w:spacing w:line="240" w:lineRule="auto"/>
        <w:rPr>
          <w:i/>
          <w:szCs w:val="22"/>
          <w:lang w:val="et-EE"/>
        </w:rPr>
      </w:pPr>
    </w:p>
    <w:p w:rsidR="00815C0A" w:rsidRDefault="00815C0A" w:rsidP="00815C0A">
      <w:pPr>
        <w:spacing w:line="240" w:lineRule="auto"/>
        <w:rPr>
          <w:i/>
          <w:szCs w:val="22"/>
          <w:lang w:val="et-EE"/>
        </w:rPr>
      </w:pPr>
    </w:p>
    <w:tbl>
      <w:tblPr>
        <w:tblW w:w="9297" w:type="dxa"/>
        <w:tblInd w:w="-5" w:type="dxa"/>
        <w:tblLayout w:type="fixed"/>
        <w:tblLook w:val="04A0" w:firstRow="1" w:lastRow="0" w:firstColumn="1" w:lastColumn="0" w:noHBand="0" w:noVBand="1"/>
      </w:tblPr>
      <w:tblGrid>
        <w:gridCol w:w="9297"/>
      </w:tblGrid>
      <w:tr w:rsidR="00815C0A" w:rsidTr="00292274">
        <w:tc>
          <w:tcPr>
            <w:tcW w:w="9297" w:type="dxa"/>
            <w:tcBorders>
              <w:top w:val="single" w:sz="4" w:space="0" w:color="000000"/>
              <w:left w:val="single" w:sz="4" w:space="0" w:color="000000"/>
              <w:bottom w:val="single" w:sz="4" w:space="0" w:color="000000"/>
              <w:right w:val="single" w:sz="4" w:space="0" w:color="000000"/>
            </w:tcBorders>
            <w:hideMark/>
          </w:tcPr>
          <w:p w:rsidR="00815C0A" w:rsidRDefault="00815C0A" w:rsidP="00292274">
            <w:pPr>
              <w:tabs>
                <w:tab w:val="left" w:pos="142"/>
              </w:tabs>
              <w:snapToGrid w:val="0"/>
              <w:spacing w:line="240" w:lineRule="auto"/>
              <w:ind w:left="567" w:hanging="567"/>
              <w:rPr>
                <w:b/>
              </w:rPr>
            </w:pPr>
            <w:r>
              <w:rPr>
                <w:b/>
              </w:rPr>
              <w:t>17.</w:t>
            </w:r>
            <w:r>
              <w:rPr>
                <w:b/>
              </w:rPr>
              <w:tab/>
              <w:t>AINULAADNE IDENTIFIKAATOR – 2D-vöötkood</w:t>
            </w:r>
          </w:p>
        </w:tc>
      </w:tr>
    </w:tbl>
    <w:p w:rsidR="00815C0A" w:rsidRDefault="00815C0A" w:rsidP="00815C0A">
      <w:pPr>
        <w:tabs>
          <w:tab w:val="clear" w:pos="567"/>
          <w:tab w:val="left" w:pos="708"/>
        </w:tabs>
        <w:spacing w:line="240" w:lineRule="auto"/>
        <w:rPr>
          <w:b/>
          <w:u w:val="single"/>
          <w:lang w:eastAsia="ar-SA"/>
        </w:rPr>
      </w:pPr>
    </w:p>
    <w:p w:rsidR="00815C0A" w:rsidRPr="009F4F3A" w:rsidRDefault="00815C0A" w:rsidP="00815C0A">
      <w:pPr>
        <w:spacing w:line="240" w:lineRule="auto"/>
        <w:rPr>
          <w:noProof/>
          <w:szCs w:val="22"/>
          <w:shd w:val="clear" w:color="auto" w:fill="CCCCCC"/>
          <w:lang w:val="fi-FI" w:eastAsia="et-EE"/>
        </w:rPr>
      </w:pPr>
      <w:r w:rsidRPr="009F4F3A">
        <w:rPr>
          <w:noProof/>
          <w:highlight w:val="lightGray"/>
          <w:lang w:val="fi-FI"/>
        </w:rPr>
        <w:t>Lisatud on 2D-vöötkood, mis sisaldab ainulaadset identifikaatorit</w:t>
      </w:r>
      <w:r w:rsidRPr="009F4F3A">
        <w:rPr>
          <w:noProof/>
          <w:lang w:val="fi-FI"/>
        </w:rPr>
        <w:t xml:space="preserve"> </w:t>
      </w:r>
      <w:r w:rsidRPr="00DC2166">
        <w:rPr>
          <w:i/>
          <w:szCs w:val="22"/>
          <w:highlight w:val="lightGray"/>
          <w:lang w:val="et-EE"/>
        </w:rPr>
        <w:t>[ainult karp]</w:t>
      </w:r>
    </w:p>
    <w:p w:rsidR="00815C0A" w:rsidRPr="009F4F3A" w:rsidRDefault="00815C0A" w:rsidP="00815C0A">
      <w:pPr>
        <w:tabs>
          <w:tab w:val="clear" w:pos="567"/>
          <w:tab w:val="left" w:pos="708"/>
        </w:tabs>
        <w:spacing w:line="240" w:lineRule="auto"/>
        <w:rPr>
          <w:lang w:val="fi-FI" w:eastAsia="ar-SA"/>
        </w:rPr>
      </w:pPr>
    </w:p>
    <w:p w:rsidR="00815C0A" w:rsidRPr="009F4F3A" w:rsidRDefault="00815C0A" w:rsidP="00815C0A">
      <w:pPr>
        <w:tabs>
          <w:tab w:val="clear" w:pos="567"/>
          <w:tab w:val="left" w:pos="708"/>
        </w:tabs>
        <w:spacing w:line="240" w:lineRule="auto"/>
        <w:rPr>
          <w:lang w:val="fi-FI" w:eastAsia="ar-SA"/>
        </w:rPr>
      </w:pPr>
    </w:p>
    <w:tbl>
      <w:tblPr>
        <w:tblW w:w="0" w:type="auto"/>
        <w:tblInd w:w="-5" w:type="dxa"/>
        <w:tblLayout w:type="fixed"/>
        <w:tblLook w:val="04A0" w:firstRow="1" w:lastRow="0" w:firstColumn="1" w:lastColumn="0" w:noHBand="0" w:noVBand="1"/>
      </w:tblPr>
      <w:tblGrid>
        <w:gridCol w:w="9297"/>
      </w:tblGrid>
      <w:tr w:rsidR="00815C0A" w:rsidTr="00292274">
        <w:tc>
          <w:tcPr>
            <w:tcW w:w="9297" w:type="dxa"/>
            <w:tcBorders>
              <w:top w:val="single" w:sz="4" w:space="0" w:color="000000"/>
              <w:left w:val="single" w:sz="4" w:space="0" w:color="000000"/>
              <w:bottom w:val="single" w:sz="4" w:space="0" w:color="000000"/>
              <w:right w:val="single" w:sz="4" w:space="0" w:color="000000"/>
            </w:tcBorders>
            <w:hideMark/>
          </w:tcPr>
          <w:p w:rsidR="00815C0A" w:rsidRDefault="00815C0A" w:rsidP="00292274">
            <w:pPr>
              <w:tabs>
                <w:tab w:val="left" w:pos="142"/>
              </w:tabs>
              <w:snapToGrid w:val="0"/>
              <w:spacing w:line="240" w:lineRule="auto"/>
              <w:ind w:left="567" w:hanging="567"/>
              <w:rPr>
                <w:b/>
              </w:rPr>
            </w:pPr>
            <w:r>
              <w:rPr>
                <w:b/>
              </w:rPr>
              <w:t>18.</w:t>
            </w:r>
            <w:r>
              <w:rPr>
                <w:b/>
              </w:rPr>
              <w:tab/>
              <w:t>AINULAADNE IDENTIFIKAATOR – INIMLOETAVAD ANDMED</w:t>
            </w:r>
          </w:p>
        </w:tc>
      </w:tr>
    </w:tbl>
    <w:p w:rsidR="00815C0A" w:rsidRDefault="00815C0A" w:rsidP="00815C0A">
      <w:pPr>
        <w:tabs>
          <w:tab w:val="clear" w:pos="567"/>
          <w:tab w:val="left" w:pos="708"/>
        </w:tabs>
        <w:spacing w:line="240" w:lineRule="auto"/>
        <w:rPr>
          <w:b/>
          <w:u w:val="single"/>
          <w:lang w:eastAsia="ar-SA"/>
        </w:rPr>
      </w:pPr>
    </w:p>
    <w:p w:rsidR="00815C0A" w:rsidRDefault="00815C0A" w:rsidP="00815C0A">
      <w:pPr>
        <w:rPr>
          <w:i/>
          <w:szCs w:val="22"/>
          <w:lang w:val="et-EE"/>
        </w:rPr>
      </w:pPr>
      <w:r w:rsidRPr="00DC2166">
        <w:rPr>
          <w:i/>
          <w:szCs w:val="22"/>
          <w:highlight w:val="lightGray"/>
          <w:lang w:val="et-EE"/>
        </w:rPr>
        <w:t>[ainult karp]</w:t>
      </w:r>
      <w:r>
        <w:rPr>
          <w:i/>
          <w:szCs w:val="22"/>
          <w:lang w:val="et-EE"/>
        </w:rPr>
        <w:t>:</w:t>
      </w:r>
    </w:p>
    <w:p w:rsidR="00815C0A" w:rsidRPr="00DC2166" w:rsidRDefault="00815C0A" w:rsidP="00815C0A">
      <w:pPr>
        <w:rPr>
          <w:szCs w:val="22"/>
          <w:lang w:val="et-EE"/>
        </w:rPr>
      </w:pPr>
    </w:p>
    <w:p w:rsidR="00815C0A" w:rsidRDefault="00815C0A" w:rsidP="00815C0A">
      <w:r>
        <w:t xml:space="preserve">PC </w:t>
      </w:r>
      <w:r w:rsidRPr="00DC2166">
        <w:rPr>
          <w:highlight w:val="lightGray"/>
        </w:rPr>
        <w:t>{number}</w:t>
      </w:r>
    </w:p>
    <w:p w:rsidR="00815C0A" w:rsidRDefault="00815C0A" w:rsidP="00815C0A">
      <w:r>
        <w:t xml:space="preserve">SN </w:t>
      </w:r>
      <w:r w:rsidRPr="00DC2166">
        <w:rPr>
          <w:highlight w:val="lightGray"/>
        </w:rPr>
        <w:t>{number}</w:t>
      </w:r>
    </w:p>
    <w:p w:rsidR="00F04F72" w:rsidRDefault="00F04F72" w:rsidP="00F04F72">
      <w:r>
        <w:rPr>
          <w:szCs w:val="22"/>
        </w:rPr>
        <w:t>&lt;</w:t>
      </w:r>
      <w:r>
        <w:t xml:space="preserve">NN </w:t>
      </w:r>
      <w:r w:rsidRPr="002F3950">
        <w:rPr>
          <w:highlight w:val="lightGray"/>
        </w:rPr>
        <w:t>{number}</w:t>
      </w:r>
      <w:r>
        <w:rPr>
          <w:szCs w:val="22"/>
        </w:rPr>
        <w:t>&gt;</w:t>
      </w:r>
    </w:p>
    <w:p w:rsidR="00A66FD9" w:rsidRPr="00E9145D" w:rsidRDefault="00A66FD9" w:rsidP="0018376E">
      <w:pPr>
        <w:spacing w:line="240" w:lineRule="auto"/>
        <w:rPr>
          <w:szCs w:val="22"/>
          <w:lang w:val="et-EE"/>
        </w:rPr>
      </w:pPr>
    </w:p>
    <w:p w:rsidR="00A66FD9" w:rsidRPr="00E9145D" w:rsidRDefault="00A66FD9" w:rsidP="0018376E">
      <w:pPr>
        <w:spacing w:line="240" w:lineRule="auto"/>
        <w:rPr>
          <w:b/>
          <w:szCs w:val="22"/>
          <w:u w:val="single"/>
          <w:lang w:val="et-EE"/>
        </w:rPr>
      </w:pPr>
    </w:p>
    <w:p w:rsidR="000B00A3" w:rsidRPr="00E9145D" w:rsidRDefault="00A66FD9" w:rsidP="0018376E">
      <w:pPr>
        <w:spacing w:line="240" w:lineRule="auto"/>
        <w:rPr>
          <w:b/>
          <w:szCs w:val="22"/>
          <w:u w:val="single"/>
          <w:lang w:val="et-EE"/>
        </w:rPr>
      </w:pPr>
      <w:r w:rsidRPr="00E9145D">
        <w:rPr>
          <w:b/>
          <w:szCs w:val="22"/>
          <w:u w:val="single"/>
          <w:lang w:val="et-EE"/>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0B00A3" w:rsidRPr="00E9145D" w:rsidTr="009F4F3A">
        <w:tblPrEx>
          <w:tblCellMar>
            <w:top w:w="0" w:type="dxa"/>
            <w:bottom w:w="0" w:type="dxa"/>
          </w:tblCellMar>
        </w:tblPrEx>
        <w:trPr>
          <w:trHeight w:val="661"/>
        </w:trPr>
        <w:tc>
          <w:tcPr>
            <w:tcW w:w="9287" w:type="dxa"/>
            <w:tcBorders>
              <w:bottom w:val="single" w:sz="4" w:space="0" w:color="auto"/>
            </w:tcBorders>
          </w:tcPr>
          <w:p w:rsidR="000B00A3" w:rsidRPr="00E9145D" w:rsidRDefault="000B00A3" w:rsidP="00055E07">
            <w:pPr>
              <w:spacing w:line="240" w:lineRule="auto"/>
              <w:rPr>
                <w:b/>
                <w:szCs w:val="22"/>
                <w:lang w:val="et-EE"/>
              </w:rPr>
            </w:pPr>
            <w:r w:rsidRPr="00E9145D">
              <w:rPr>
                <w:b/>
                <w:szCs w:val="22"/>
                <w:lang w:val="et-EE"/>
              </w:rPr>
              <w:t xml:space="preserve">VÄLISPAKENDIL </w:t>
            </w:r>
            <w:r w:rsidR="004150D6" w:rsidRPr="00E9145D">
              <w:rPr>
                <w:b/>
                <w:szCs w:val="22"/>
                <w:lang w:val="et-EE"/>
              </w:rPr>
              <w:t>JA</w:t>
            </w:r>
            <w:r w:rsidRPr="00E9145D">
              <w:rPr>
                <w:b/>
                <w:szCs w:val="22"/>
                <w:lang w:val="et-EE"/>
              </w:rPr>
              <w:t xml:space="preserve"> SISEPAKENDIL PEAVAD OLEMA JÄRGMISED ANDMED</w:t>
            </w:r>
          </w:p>
          <w:p w:rsidR="000B00A3" w:rsidRPr="00E9145D" w:rsidRDefault="000B00A3" w:rsidP="00055E07">
            <w:pPr>
              <w:spacing w:line="240" w:lineRule="auto"/>
              <w:rPr>
                <w:b/>
                <w:szCs w:val="22"/>
                <w:lang w:val="et-EE"/>
              </w:rPr>
            </w:pPr>
          </w:p>
          <w:p w:rsidR="000B00A3" w:rsidRPr="00E9145D" w:rsidRDefault="000B00A3" w:rsidP="00055E07">
            <w:pPr>
              <w:spacing w:line="240" w:lineRule="auto"/>
              <w:rPr>
                <w:b/>
                <w:szCs w:val="22"/>
                <w:lang w:val="et-EE"/>
              </w:rPr>
            </w:pPr>
            <w:r w:rsidRPr="00E9145D">
              <w:rPr>
                <w:b/>
                <w:szCs w:val="22"/>
                <w:lang w:val="et-EE"/>
              </w:rPr>
              <w:t>PUDELI JA VÄLISPAKENDI MÄRGISTUS</w:t>
            </w:r>
          </w:p>
        </w:tc>
      </w:tr>
    </w:tbl>
    <w:p w:rsidR="000B00A3" w:rsidRPr="00E9145D" w:rsidRDefault="000B00A3" w:rsidP="00055E07">
      <w:pPr>
        <w:spacing w:line="240" w:lineRule="auto"/>
        <w:rPr>
          <w:szCs w:val="22"/>
          <w:lang w:val="et-EE"/>
        </w:rPr>
      </w:pPr>
    </w:p>
    <w:p w:rsidR="000B00A3" w:rsidRPr="00E9145D" w:rsidRDefault="000B00A3" w:rsidP="00055E07">
      <w:pPr>
        <w:spacing w:line="240" w:lineRule="auto"/>
        <w:rPr>
          <w:szCs w:val="22"/>
          <w:lang w:val="et-E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0B00A3" w:rsidRPr="00E9145D">
        <w:tblPrEx>
          <w:tblCellMar>
            <w:top w:w="0" w:type="dxa"/>
            <w:bottom w:w="0" w:type="dxa"/>
          </w:tblCellMar>
        </w:tblPrEx>
        <w:tc>
          <w:tcPr>
            <w:tcW w:w="9287" w:type="dxa"/>
          </w:tcPr>
          <w:p w:rsidR="000B00A3" w:rsidRPr="00E9145D" w:rsidRDefault="000B00A3" w:rsidP="00055E07">
            <w:pPr>
              <w:spacing w:line="240" w:lineRule="auto"/>
              <w:ind w:left="567" w:hanging="567"/>
              <w:rPr>
                <w:b/>
                <w:szCs w:val="22"/>
                <w:lang w:val="et-EE"/>
              </w:rPr>
            </w:pPr>
            <w:r w:rsidRPr="00E9145D">
              <w:rPr>
                <w:b/>
                <w:szCs w:val="22"/>
                <w:lang w:val="et-EE"/>
              </w:rPr>
              <w:t>1.</w:t>
            </w:r>
            <w:r w:rsidRPr="00E9145D">
              <w:rPr>
                <w:b/>
                <w:szCs w:val="22"/>
                <w:lang w:val="et-EE"/>
              </w:rPr>
              <w:tab/>
              <w:t>RAVIMPREPARAADI NIMETUS</w:t>
            </w:r>
          </w:p>
        </w:tc>
      </w:tr>
    </w:tbl>
    <w:p w:rsidR="000B00A3" w:rsidRPr="00E9145D" w:rsidRDefault="000B00A3" w:rsidP="00055E07">
      <w:pPr>
        <w:spacing w:line="240" w:lineRule="auto"/>
        <w:rPr>
          <w:szCs w:val="22"/>
          <w:lang w:val="et-EE"/>
        </w:rPr>
      </w:pPr>
    </w:p>
    <w:p w:rsidR="000B00A3" w:rsidRPr="00E9145D" w:rsidRDefault="000B00A3" w:rsidP="00055E07">
      <w:pPr>
        <w:pStyle w:val="Text"/>
        <w:widowControl w:val="0"/>
        <w:tabs>
          <w:tab w:val="left" w:pos="567"/>
        </w:tabs>
        <w:spacing w:before="0"/>
        <w:jc w:val="left"/>
        <w:rPr>
          <w:sz w:val="22"/>
          <w:szCs w:val="22"/>
          <w:lang w:val="et-EE"/>
        </w:rPr>
      </w:pPr>
      <w:r w:rsidRPr="00E9145D">
        <w:rPr>
          <w:sz w:val="22"/>
          <w:szCs w:val="22"/>
          <w:lang w:val="et-EE"/>
        </w:rPr>
        <w:t xml:space="preserve">Stalevo 150 mg/37,5 mg/200 mg </w:t>
      </w:r>
      <w:r w:rsidR="0003276D" w:rsidRPr="00E9145D">
        <w:rPr>
          <w:sz w:val="22"/>
          <w:szCs w:val="22"/>
          <w:lang w:val="et-EE"/>
        </w:rPr>
        <w:t>õhukese polümeerikattega</w:t>
      </w:r>
      <w:r w:rsidRPr="00E9145D">
        <w:rPr>
          <w:sz w:val="22"/>
          <w:szCs w:val="22"/>
          <w:lang w:val="et-EE"/>
        </w:rPr>
        <w:t xml:space="preserve"> tabletid</w:t>
      </w:r>
    </w:p>
    <w:p w:rsidR="000B00A3" w:rsidRPr="00E9145D" w:rsidRDefault="000B00A3" w:rsidP="00055E07">
      <w:pPr>
        <w:spacing w:line="240" w:lineRule="auto"/>
        <w:rPr>
          <w:szCs w:val="22"/>
          <w:lang w:val="et-EE"/>
        </w:rPr>
      </w:pPr>
      <w:r w:rsidRPr="00E9145D">
        <w:rPr>
          <w:szCs w:val="22"/>
          <w:lang w:val="et-EE"/>
        </w:rPr>
        <w:t>Levodopa/karbidopa/entakapoon</w:t>
      </w:r>
    </w:p>
    <w:p w:rsidR="000B00A3" w:rsidRPr="00E9145D" w:rsidRDefault="000B00A3" w:rsidP="00055E07">
      <w:pPr>
        <w:spacing w:line="240" w:lineRule="auto"/>
        <w:rPr>
          <w:szCs w:val="22"/>
          <w:lang w:val="et-EE"/>
        </w:rPr>
      </w:pPr>
    </w:p>
    <w:p w:rsidR="000B00A3" w:rsidRPr="00E9145D" w:rsidRDefault="000B00A3" w:rsidP="00055E07">
      <w:pPr>
        <w:spacing w:line="240" w:lineRule="auto"/>
        <w:rPr>
          <w:szCs w:val="22"/>
          <w:lang w:val="et-E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0B00A3" w:rsidRPr="00E9145D">
        <w:tblPrEx>
          <w:tblCellMar>
            <w:top w:w="0" w:type="dxa"/>
            <w:bottom w:w="0" w:type="dxa"/>
          </w:tblCellMar>
        </w:tblPrEx>
        <w:tc>
          <w:tcPr>
            <w:tcW w:w="9287" w:type="dxa"/>
          </w:tcPr>
          <w:p w:rsidR="000B00A3" w:rsidRPr="00E9145D" w:rsidRDefault="000B00A3" w:rsidP="00055E07">
            <w:pPr>
              <w:spacing w:line="240" w:lineRule="auto"/>
              <w:ind w:left="567" w:hanging="567"/>
              <w:rPr>
                <w:b/>
                <w:szCs w:val="22"/>
                <w:lang w:val="et-EE"/>
              </w:rPr>
            </w:pPr>
            <w:r w:rsidRPr="00E9145D">
              <w:rPr>
                <w:b/>
                <w:szCs w:val="22"/>
                <w:lang w:val="et-EE"/>
              </w:rPr>
              <w:t>2.</w:t>
            </w:r>
            <w:r w:rsidRPr="00E9145D">
              <w:rPr>
                <w:b/>
                <w:szCs w:val="22"/>
                <w:lang w:val="et-EE"/>
              </w:rPr>
              <w:tab/>
              <w:t xml:space="preserve">TOIMEAINE(TE) SISALDUS </w:t>
            </w:r>
          </w:p>
        </w:tc>
      </w:tr>
    </w:tbl>
    <w:p w:rsidR="000B00A3" w:rsidRPr="00E9145D" w:rsidRDefault="000B00A3" w:rsidP="00055E07">
      <w:pPr>
        <w:spacing w:line="240" w:lineRule="auto"/>
        <w:rPr>
          <w:szCs w:val="22"/>
          <w:lang w:val="et-EE"/>
        </w:rPr>
      </w:pPr>
    </w:p>
    <w:p w:rsidR="000B00A3" w:rsidRPr="00E9145D" w:rsidRDefault="000B00A3" w:rsidP="00055E07">
      <w:pPr>
        <w:spacing w:line="240" w:lineRule="auto"/>
        <w:rPr>
          <w:szCs w:val="22"/>
          <w:lang w:val="et-EE"/>
        </w:rPr>
      </w:pPr>
      <w:r w:rsidRPr="00E9145D">
        <w:rPr>
          <w:szCs w:val="22"/>
          <w:lang w:val="et-EE"/>
        </w:rPr>
        <w:t xml:space="preserve">Iga </w:t>
      </w:r>
      <w:r w:rsidR="0003276D" w:rsidRPr="00E9145D">
        <w:rPr>
          <w:szCs w:val="22"/>
          <w:lang w:val="et-EE"/>
        </w:rPr>
        <w:t xml:space="preserve">õhukese polümeerikattega </w:t>
      </w:r>
      <w:r w:rsidRPr="00E9145D">
        <w:rPr>
          <w:szCs w:val="22"/>
          <w:lang w:val="et-EE"/>
        </w:rPr>
        <w:t>tablett sisaldab 150</w:t>
      </w:r>
      <w:r w:rsidR="00187B78" w:rsidRPr="00E9145D">
        <w:rPr>
          <w:szCs w:val="22"/>
          <w:lang w:val="et-EE"/>
        </w:rPr>
        <w:t> </w:t>
      </w:r>
      <w:r w:rsidRPr="00E9145D">
        <w:rPr>
          <w:szCs w:val="22"/>
          <w:lang w:val="et-EE"/>
        </w:rPr>
        <w:t>mg levodopat, 37,5</w:t>
      </w:r>
      <w:r w:rsidR="00187B78" w:rsidRPr="00E9145D">
        <w:rPr>
          <w:szCs w:val="22"/>
          <w:lang w:val="et-EE"/>
        </w:rPr>
        <w:t> </w:t>
      </w:r>
      <w:r w:rsidRPr="00E9145D">
        <w:rPr>
          <w:szCs w:val="22"/>
          <w:lang w:val="et-EE"/>
        </w:rPr>
        <w:t>mg karbidopat ja 200</w:t>
      </w:r>
      <w:r w:rsidR="00187B78" w:rsidRPr="00E9145D">
        <w:rPr>
          <w:szCs w:val="22"/>
          <w:lang w:val="et-EE"/>
        </w:rPr>
        <w:t> </w:t>
      </w:r>
      <w:r w:rsidRPr="00E9145D">
        <w:rPr>
          <w:szCs w:val="22"/>
          <w:lang w:val="et-EE"/>
        </w:rPr>
        <w:t>mg entakapooni.</w:t>
      </w:r>
    </w:p>
    <w:p w:rsidR="000B00A3" w:rsidRPr="00E9145D" w:rsidRDefault="000B00A3" w:rsidP="00055E07">
      <w:pPr>
        <w:spacing w:line="240" w:lineRule="auto"/>
        <w:rPr>
          <w:szCs w:val="22"/>
          <w:lang w:val="et-EE"/>
        </w:rPr>
      </w:pPr>
    </w:p>
    <w:p w:rsidR="000B00A3" w:rsidRPr="00E9145D" w:rsidRDefault="000B00A3" w:rsidP="00055E07">
      <w:pPr>
        <w:spacing w:line="240" w:lineRule="auto"/>
        <w:rPr>
          <w:szCs w:val="22"/>
          <w:lang w:val="et-E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0B00A3" w:rsidRPr="00E9145D">
        <w:tblPrEx>
          <w:tblCellMar>
            <w:top w:w="0" w:type="dxa"/>
            <w:bottom w:w="0" w:type="dxa"/>
          </w:tblCellMar>
        </w:tblPrEx>
        <w:tc>
          <w:tcPr>
            <w:tcW w:w="9287" w:type="dxa"/>
          </w:tcPr>
          <w:p w:rsidR="000B00A3" w:rsidRPr="00E9145D" w:rsidRDefault="000B00A3" w:rsidP="00055E07">
            <w:pPr>
              <w:spacing w:line="240" w:lineRule="auto"/>
              <w:ind w:left="567" w:hanging="567"/>
              <w:rPr>
                <w:b/>
                <w:szCs w:val="22"/>
                <w:lang w:val="et-EE"/>
              </w:rPr>
            </w:pPr>
            <w:r w:rsidRPr="00E9145D">
              <w:rPr>
                <w:b/>
                <w:szCs w:val="22"/>
                <w:lang w:val="et-EE"/>
              </w:rPr>
              <w:t>3.</w:t>
            </w:r>
            <w:r w:rsidRPr="00E9145D">
              <w:rPr>
                <w:b/>
                <w:szCs w:val="22"/>
                <w:lang w:val="et-EE"/>
              </w:rPr>
              <w:tab/>
              <w:t xml:space="preserve">ABIAINED </w:t>
            </w:r>
          </w:p>
        </w:tc>
      </w:tr>
    </w:tbl>
    <w:p w:rsidR="000B00A3" w:rsidRPr="00E9145D" w:rsidRDefault="000B00A3" w:rsidP="00055E07">
      <w:pPr>
        <w:spacing w:line="240" w:lineRule="auto"/>
        <w:rPr>
          <w:szCs w:val="22"/>
          <w:lang w:val="et-EE"/>
        </w:rPr>
      </w:pPr>
    </w:p>
    <w:p w:rsidR="000B00A3" w:rsidRPr="00E9145D" w:rsidRDefault="000B00A3" w:rsidP="00055E07">
      <w:pPr>
        <w:spacing w:line="240" w:lineRule="auto"/>
        <w:rPr>
          <w:szCs w:val="22"/>
          <w:lang w:val="et-EE"/>
        </w:rPr>
      </w:pPr>
      <w:r w:rsidRPr="00E9145D">
        <w:rPr>
          <w:szCs w:val="22"/>
          <w:lang w:val="et-EE"/>
        </w:rPr>
        <w:t>Sisaldab sahharoosi.</w:t>
      </w:r>
    </w:p>
    <w:p w:rsidR="000B00A3" w:rsidRPr="00E9145D" w:rsidRDefault="000B00A3" w:rsidP="00055E07">
      <w:pPr>
        <w:spacing w:line="240" w:lineRule="auto"/>
        <w:rPr>
          <w:szCs w:val="22"/>
          <w:lang w:val="et-EE"/>
        </w:rPr>
      </w:pPr>
    </w:p>
    <w:p w:rsidR="000B00A3" w:rsidRPr="00E9145D" w:rsidRDefault="000B00A3" w:rsidP="0018376E">
      <w:pPr>
        <w:spacing w:line="240" w:lineRule="auto"/>
        <w:rPr>
          <w:szCs w:val="22"/>
          <w:lang w:val="et-E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0B00A3" w:rsidRPr="00E9145D">
        <w:tblPrEx>
          <w:tblCellMar>
            <w:top w:w="0" w:type="dxa"/>
            <w:bottom w:w="0" w:type="dxa"/>
          </w:tblCellMar>
        </w:tblPrEx>
        <w:tc>
          <w:tcPr>
            <w:tcW w:w="9287" w:type="dxa"/>
          </w:tcPr>
          <w:p w:rsidR="000B00A3" w:rsidRPr="00E9145D" w:rsidRDefault="000B00A3" w:rsidP="00055E07">
            <w:pPr>
              <w:spacing w:line="240" w:lineRule="auto"/>
              <w:ind w:left="567" w:hanging="567"/>
              <w:rPr>
                <w:b/>
                <w:szCs w:val="22"/>
                <w:lang w:val="et-EE"/>
              </w:rPr>
            </w:pPr>
            <w:r w:rsidRPr="00E9145D">
              <w:rPr>
                <w:b/>
                <w:szCs w:val="22"/>
                <w:lang w:val="et-EE"/>
              </w:rPr>
              <w:t>4.</w:t>
            </w:r>
            <w:r w:rsidRPr="00E9145D">
              <w:rPr>
                <w:b/>
                <w:szCs w:val="22"/>
                <w:lang w:val="et-EE"/>
              </w:rPr>
              <w:tab/>
              <w:t>RAVIMVORM JA PAKENDI SUURUS</w:t>
            </w:r>
          </w:p>
        </w:tc>
      </w:tr>
    </w:tbl>
    <w:p w:rsidR="000B00A3" w:rsidRPr="00E9145D" w:rsidRDefault="000B00A3" w:rsidP="00055E07">
      <w:pPr>
        <w:spacing w:line="240" w:lineRule="auto"/>
        <w:rPr>
          <w:szCs w:val="22"/>
          <w:lang w:val="et-EE"/>
        </w:rPr>
      </w:pPr>
    </w:p>
    <w:p w:rsidR="00815C0A" w:rsidRPr="009F4F3A" w:rsidRDefault="00815C0A" w:rsidP="00055E07">
      <w:pPr>
        <w:spacing w:line="240" w:lineRule="auto"/>
        <w:rPr>
          <w:i/>
          <w:szCs w:val="22"/>
          <w:lang w:val="et-EE"/>
        </w:rPr>
      </w:pPr>
      <w:r w:rsidRPr="009F4F3A">
        <w:rPr>
          <w:i/>
          <w:szCs w:val="22"/>
          <w:highlight w:val="lightGray"/>
          <w:lang w:val="et-EE"/>
        </w:rPr>
        <w:t>Karp</w:t>
      </w:r>
    </w:p>
    <w:p w:rsidR="000B00A3" w:rsidRPr="00E9145D" w:rsidRDefault="000B00A3" w:rsidP="00055E07">
      <w:pPr>
        <w:spacing w:line="240" w:lineRule="auto"/>
        <w:rPr>
          <w:szCs w:val="22"/>
          <w:lang w:val="et-EE"/>
        </w:rPr>
      </w:pPr>
      <w:r w:rsidRPr="00E9145D">
        <w:rPr>
          <w:szCs w:val="22"/>
          <w:lang w:val="et-EE"/>
        </w:rPr>
        <w:t>10 õhukese polümeerikattega tabletti</w:t>
      </w:r>
    </w:p>
    <w:p w:rsidR="000B00A3" w:rsidRPr="00E9145D" w:rsidRDefault="000B00A3" w:rsidP="00055E07">
      <w:pPr>
        <w:spacing w:line="240" w:lineRule="auto"/>
        <w:rPr>
          <w:szCs w:val="22"/>
          <w:highlight w:val="lightGray"/>
          <w:lang w:val="et-EE"/>
        </w:rPr>
      </w:pPr>
      <w:r w:rsidRPr="00E9145D">
        <w:rPr>
          <w:szCs w:val="22"/>
          <w:highlight w:val="lightGray"/>
          <w:lang w:val="et-EE"/>
        </w:rPr>
        <w:t>30 õhukese polümeerikattega tabletti</w:t>
      </w:r>
    </w:p>
    <w:p w:rsidR="000B00A3" w:rsidRPr="00E9145D" w:rsidRDefault="000B00A3" w:rsidP="00055E07">
      <w:pPr>
        <w:spacing w:line="240" w:lineRule="auto"/>
        <w:rPr>
          <w:szCs w:val="22"/>
          <w:highlight w:val="lightGray"/>
          <w:lang w:val="et-EE"/>
        </w:rPr>
      </w:pPr>
      <w:r w:rsidRPr="00E9145D">
        <w:rPr>
          <w:szCs w:val="22"/>
          <w:highlight w:val="lightGray"/>
          <w:lang w:val="et-EE"/>
        </w:rPr>
        <w:t>100 õhukese polümeerikattega tabletti</w:t>
      </w:r>
    </w:p>
    <w:p w:rsidR="000B00A3" w:rsidRPr="00E9145D" w:rsidRDefault="000B00A3" w:rsidP="00055E07">
      <w:pPr>
        <w:spacing w:line="240" w:lineRule="auto"/>
        <w:rPr>
          <w:szCs w:val="22"/>
          <w:highlight w:val="lightGray"/>
          <w:lang w:val="et-EE"/>
        </w:rPr>
      </w:pPr>
      <w:r w:rsidRPr="00E9145D">
        <w:rPr>
          <w:szCs w:val="22"/>
          <w:highlight w:val="lightGray"/>
          <w:lang w:val="et-EE"/>
        </w:rPr>
        <w:t>130 õhukese polümeerikattega tabletti</w:t>
      </w:r>
    </w:p>
    <w:p w:rsidR="000B00A3" w:rsidRPr="00E9145D" w:rsidRDefault="000B00A3" w:rsidP="00055E07">
      <w:pPr>
        <w:spacing w:line="240" w:lineRule="auto"/>
        <w:rPr>
          <w:szCs w:val="22"/>
          <w:highlight w:val="lightGray"/>
          <w:lang w:val="et-EE"/>
        </w:rPr>
      </w:pPr>
      <w:r w:rsidRPr="00E9145D">
        <w:rPr>
          <w:szCs w:val="22"/>
          <w:highlight w:val="lightGray"/>
          <w:lang w:val="et-EE"/>
        </w:rPr>
        <w:t>175 õhukese polümeerikattega tabletti</w:t>
      </w:r>
    </w:p>
    <w:p w:rsidR="000B00A3" w:rsidRPr="00E9145D" w:rsidRDefault="000B00A3" w:rsidP="00055E07">
      <w:pPr>
        <w:spacing w:line="240" w:lineRule="auto"/>
        <w:rPr>
          <w:szCs w:val="22"/>
          <w:lang w:val="et-EE"/>
        </w:rPr>
      </w:pPr>
      <w:r w:rsidRPr="00E9145D">
        <w:rPr>
          <w:szCs w:val="22"/>
          <w:highlight w:val="lightGray"/>
          <w:lang w:val="et-EE"/>
        </w:rPr>
        <w:t>250 õhukese polümeerikattega tabletti</w:t>
      </w:r>
    </w:p>
    <w:p w:rsidR="000B00A3" w:rsidRDefault="000B00A3" w:rsidP="00055E07">
      <w:pPr>
        <w:spacing w:line="240" w:lineRule="auto"/>
        <w:rPr>
          <w:szCs w:val="22"/>
          <w:lang w:val="et-EE"/>
        </w:rPr>
      </w:pPr>
    </w:p>
    <w:p w:rsidR="00815C0A" w:rsidRPr="009F4F3A" w:rsidRDefault="00815C0A" w:rsidP="00055E07">
      <w:pPr>
        <w:spacing w:line="240" w:lineRule="auto"/>
        <w:rPr>
          <w:i/>
          <w:szCs w:val="22"/>
          <w:lang w:val="et-EE"/>
        </w:rPr>
      </w:pPr>
      <w:r w:rsidRPr="009F4F3A">
        <w:rPr>
          <w:i/>
          <w:szCs w:val="22"/>
          <w:highlight w:val="lightGray"/>
          <w:lang w:val="et-EE"/>
        </w:rPr>
        <w:t>Silt</w:t>
      </w:r>
    </w:p>
    <w:p w:rsidR="00815C0A" w:rsidRDefault="00815C0A" w:rsidP="00055E07">
      <w:pPr>
        <w:spacing w:line="240" w:lineRule="auto"/>
        <w:rPr>
          <w:szCs w:val="22"/>
          <w:lang w:val="et-EE"/>
        </w:rPr>
      </w:pPr>
      <w:r>
        <w:rPr>
          <w:szCs w:val="22"/>
          <w:lang w:val="et-EE"/>
        </w:rPr>
        <w:t>10 tabletti</w:t>
      </w:r>
    </w:p>
    <w:p w:rsidR="00815C0A" w:rsidRPr="009F4F3A" w:rsidRDefault="00815C0A" w:rsidP="00055E07">
      <w:pPr>
        <w:spacing w:line="240" w:lineRule="auto"/>
        <w:rPr>
          <w:szCs w:val="22"/>
          <w:highlight w:val="lightGray"/>
          <w:lang w:val="et-EE"/>
        </w:rPr>
      </w:pPr>
      <w:r w:rsidRPr="009F4F3A">
        <w:rPr>
          <w:szCs w:val="22"/>
          <w:highlight w:val="lightGray"/>
          <w:lang w:val="et-EE"/>
        </w:rPr>
        <w:t>30 tabletti</w:t>
      </w:r>
    </w:p>
    <w:p w:rsidR="00815C0A" w:rsidRPr="009F4F3A" w:rsidRDefault="00815C0A" w:rsidP="00055E07">
      <w:pPr>
        <w:spacing w:line="240" w:lineRule="auto"/>
        <w:rPr>
          <w:szCs w:val="22"/>
          <w:highlight w:val="lightGray"/>
          <w:lang w:val="et-EE"/>
        </w:rPr>
      </w:pPr>
      <w:r w:rsidRPr="009F4F3A">
        <w:rPr>
          <w:szCs w:val="22"/>
          <w:highlight w:val="lightGray"/>
          <w:lang w:val="et-EE"/>
        </w:rPr>
        <w:t>100 tabletti</w:t>
      </w:r>
    </w:p>
    <w:p w:rsidR="00815C0A" w:rsidRPr="009F4F3A" w:rsidRDefault="00815C0A" w:rsidP="00055E07">
      <w:pPr>
        <w:spacing w:line="240" w:lineRule="auto"/>
        <w:rPr>
          <w:szCs w:val="22"/>
          <w:highlight w:val="lightGray"/>
          <w:lang w:val="et-EE"/>
        </w:rPr>
      </w:pPr>
      <w:r w:rsidRPr="009F4F3A">
        <w:rPr>
          <w:szCs w:val="22"/>
          <w:highlight w:val="lightGray"/>
          <w:lang w:val="et-EE"/>
        </w:rPr>
        <w:t>130 tabletti</w:t>
      </w:r>
    </w:p>
    <w:p w:rsidR="00815C0A" w:rsidRPr="009F4F3A" w:rsidRDefault="00815C0A" w:rsidP="00055E07">
      <w:pPr>
        <w:spacing w:line="240" w:lineRule="auto"/>
        <w:rPr>
          <w:szCs w:val="22"/>
          <w:highlight w:val="lightGray"/>
          <w:lang w:val="et-EE"/>
        </w:rPr>
      </w:pPr>
      <w:r w:rsidRPr="009F4F3A">
        <w:rPr>
          <w:szCs w:val="22"/>
          <w:highlight w:val="lightGray"/>
          <w:lang w:val="et-EE"/>
        </w:rPr>
        <w:t>175 tabletti</w:t>
      </w:r>
    </w:p>
    <w:p w:rsidR="00815C0A" w:rsidRDefault="00815C0A" w:rsidP="00055E07">
      <w:pPr>
        <w:spacing w:line="240" w:lineRule="auto"/>
        <w:rPr>
          <w:szCs w:val="22"/>
          <w:lang w:val="et-EE"/>
        </w:rPr>
      </w:pPr>
      <w:r w:rsidRPr="009F4F3A">
        <w:rPr>
          <w:szCs w:val="22"/>
          <w:highlight w:val="lightGray"/>
          <w:lang w:val="et-EE"/>
        </w:rPr>
        <w:t>250 tabletti</w:t>
      </w:r>
    </w:p>
    <w:p w:rsidR="00815C0A" w:rsidRPr="00E9145D" w:rsidRDefault="00815C0A" w:rsidP="00055E07">
      <w:pPr>
        <w:spacing w:line="240" w:lineRule="auto"/>
        <w:rPr>
          <w:szCs w:val="22"/>
          <w:lang w:val="et-EE"/>
        </w:rPr>
      </w:pPr>
    </w:p>
    <w:p w:rsidR="000B00A3" w:rsidRPr="00E9145D" w:rsidRDefault="000B00A3" w:rsidP="00055E07">
      <w:pPr>
        <w:spacing w:line="240" w:lineRule="auto"/>
        <w:rPr>
          <w:szCs w:val="22"/>
          <w:lang w:val="et-E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0B00A3" w:rsidRPr="00E9145D">
        <w:tblPrEx>
          <w:tblCellMar>
            <w:top w:w="0" w:type="dxa"/>
            <w:bottom w:w="0" w:type="dxa"/>
          </w:tblCellMar>
        </w:tblPrEx>
        <w:tc>
          <w:tcPr>
            <w:tcW w:w="9287" w:type="dxa"/>
          </w:tcPr>
          <w:p w:rsidR="000B00A3" w:rsidRPr="00E9145D" w:rsidRDefault="000B00A3" w:rsidP="00055E07">
            <w:pPr>
              <w:spacing w:line="240" w:lineRule="auto"/>
              <w:ind w:left="567" w:hanging="567"/>
              <w:rPr>
                <w:b/>
                <w:szCs w:val="22"/>
                <w:lang w:val="et-EE"/>
              </w:rPr>
            </w:pPr>
            <w:r w:rsidRPr="00E9145D">
              <w:rPr>
                <w:b/>
                <w:szCs w:val="22"/>
                <w:lang w:val="et-EE"/>
              </w:rPr>
              <w:t>5.</w:t>
            </w:r>
            <w:r w:rsidRPr="00E9145D">
              <w:rPr>
                <w:b/>
                <w:szCs w:val="22"/>
                <w:lang w:val="et-EE"/>
              </w:rPr>
              <w:tab/>
              <w:t>MANUSTAMISVIIS JA -TEE</w:t>
            </w:r>
            <w:r w:rsidR="00292FAE" w:rsidRPr="00E9145D">
              <w:rPr>
                <w:b/>
                <w:bCs/>
                <w:color w:val="000000"/>
                <w:szCs w:val="22"/>
                <w:lang w:val="et-EE"/>
              </w:rPr>
              <w:t>(D)</w:t>
            </w:r>
          </w:p>
        </w:tc>
      </w:tr>
    </w:tbl>
    <w:p w:rsidR="000B00A3" w:rsidRPr="00E9145D" w:rsidRDefault="000B00A3" w:rsidP="00055E07">
      <w:pPr>
        <w:spacing w:line="240" w:lineRule="auto"/>
        <w:rPr>
          <w:szCs w:val="22"/>
          <w:lang w:val="et-EE"/>
        </w:rPr>
      </w:pPr>
    </w:p>
    <w:p w:rsidR="009D1099" w:rsidRPr="00E9145D" w:rsidRDefault="009D1099" w:rsidP="00055E07">
      <w:pPr>
        <w:spacing w:line="240" w:lineRule="auto"/>
        <w:rPr>
          <w:szCs w:val="22"/>
          <w:lang w:val="et-EE"/>
        </w:rPr>
      </w:pPr>
      <w:r w:rsidRPr="00E9145D">
        <w:rPr>
          <w:szCs w:val="22"/>
          <w:lang w:val="et-EE"/>
        </w:rPr>
        <w:t>Enne ravimi kasutamist lugege pakendi</w:t>
      </w:r>
      <w:r w:rsidR="00814085" w:rsidRPr="00E9145D">
        <w:rPr>
          <w:szCs w:val="22"/>
          <w:lang w:val="et-EE"/>
        </w:rPr>
        <w:t xml:space="preserve"> </w:t>
      </w:r>
      <w:r w:rsidRPr="00E9145D">
        <w:rPr>
          <w:szCs w:val="22"/>
          <w:lang w:val="et-EE"/>
        </w:rPr>
        <w:t>infolehte.</w:t>
      </w:r>
    </w:p>
    <w:p w:rsidR="000B00A3" w:rsidRPr="00E9145D" w:rsidRDefault="000B00A3" w:rsidP="00055E07">
      <w:pPr>
        <w:spacing w:line="240" w:lineRule="auto"/>
        <w:rPr>
          <w:szCs w:val="22"/>
          <w:lang w:val="et-EE"/>
        </w:rPr>
      </w:pPr>
      <w:r w:rsidRPr="00E9145D">
        <w:rPr>
          <w:szCs w:val="22"/>
          <w:lang w:val="et-EE"/>
        </w:rPr>
        <w:t>Suukaudne.</w:t>
      </w:r>
    </w:p>
    <w:p w:rsidR="000B00A3" w:rsidRPr="00E9145D" w:rsidRDefault="000B00A3" w:rsidP="00055E07">
      <w:pPr>
        <w:spacing w:line="240" w:lineRule="auto"/>
        <w:rPr>
          <w:szCs w:val="22"/>
          <w:lang w:val="et-EE"/>
        </w:rPr>
      </w:pPr>
    </w:p>
    <w:p w:rsidR="004B5D36" w:rsidRPr="00E9145D" w:rsidRDefault="004B5D36" w:rsidP="00055E07">
      <w:pPr>
        <w:spacing w:line="240" w:lineRule="auto"/>
        <w:rPr>
          <w:szCs w:val="22"/>
          <w:lang w:val="et-E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0B00A3" w:rsidRPr="00E9145D">
        <w:tblPrEx>
          <w:tblCellMar>
            <w:top w:w="0" w:type="dxa"/>
            <w:bottom w:w="0" w:type="dxa"/>
          </w:tblCellMar>
        </w:tblPrEx>
        <w:tc>
          <w:tcPr>
            <w:tcW w:w="9287" w:type="dxa"/>
          </w:tcPr>
          <w:p w:rsidR="000B00A3" w:rsidRPr="00E9145D" w:rsidRDefault="000B00A3" w:rsidP="00055E07">
            <w:pPr>
              <w:spacing w:line="240" w:lineRule="auto"/>
              <w:ind w:left="567" w:hanging="567"/>
              <w:rPr>
                <w:b/>
                <w:szCs w:val="22"/>
                <w:lang w:val="et-EE"/>
              </w:rPr>
            </w:pPr>
            <w:r w:rsidRPr="00E9145D">
              <w:rPr>
                <w:b/>
                <w:szCs w:val="22"/>
                <w:lang w:val="et-EE"/>
              </w:rPr>
              <w:t>6.</w:t>
            </w:r>
            <w:r w:rsidRPr="00E9145D">
              <w:rPr>
                <w:b/>
                <w:szCs w:val="22"/>
                <w:lang w:val="et-EE"/>
              </w:rPr>
              <w:tab/>
              <w:t>ERIHOIATUS, ET RAVIMIT TULEB HOIDA LASTE EEST VARJATUD JA KÄTTESAAMATUS KOHAS</w:t>
            </w:r>
          </w:p>
        </w:tc>
      </w:tr>
    </w:tbl>
    <w:p w:rsidR="000B00A3" w:rsidRPr="00E9145D" w:rsidRDefault="000B00A3" w:rsidP="00055E07">
      <w:pPr>
        <w:spacing w:line="240" w:lineRule="auto"/>
        <w:rPr>
          <w:szCs w:val="22"/>
          <w:lang w:val="et-EE"/>
        </w:rPr>
      </w:pPr>
    </w:p>
    <w:p w:rsidR="000B00A3" w:rsidRPr="00E9145D" w:rsidRDefault="000B00A3" w:rsidP="00055E07">
      <w:pPr>
        <w:spacing w:line="240" w:lineRule="auto"/>
        <w:rPr>
          <w:szCs w:val="22"/>
          <w:lang w:val="et-EE"/>
        </w:rPr>
      </w:pPr>
      <w:r w:rsidRPr="00E9145D">
        <w:rPr>
          <w:szCs w:val="22"/>
          <w:lang w:val="et-EE"/>
        </w:rPr>
        <w:t>Hoida laste eest varjatud ja kättesaamatus kohas.</w:t>
      </w:r>
    </w:p>
    <w:p w:rsidR="000B00A3" w:rsidRPr="00E9145D" w:rsidRDefault="000B00A3" w:rsidP="00055E07">
      <w:pPr>
        <w:spacing w:line="240" w:lineRule="auto"/>
        <w:rPr>
          <w:szCs w:val="22"/>
          <w:lang w:val="et-EE"/>
        </w:rPr>
      </w:pPr>
    </w:p>
    <w:p w:rsidR="000B00A3" w:rsidRPr="00E9145D" w:rsidRDefault="000B00A3" w:rsidP="00055E07">
      <w:pPr>
        <w:spacing w:line="240" w:lineRule="auto"/>
        <w:rPr>
          <w:szCs w:val="22"/>
          <w:lang w:val="et-E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0B00A3" w:rsidRPr="00E9145D">
        <w:tblPrEx>
          <w:tblCellMar>
            <w:top w:w="0" w:type="dxa"/>
            <w:bottom w:w="0" w:type="dxa"/>
          </w:tblCellMar>
        </w:tblPrEx>
        <w:tc>
          <w:tcPr>
            <w:tcW w:w="9287" w:type="dxa"/>
          </w:tcPr>
          <w:p w:rsidR="000B00A3" w:rsidRPr="00E9145D" w:rsidRDefault="000B00A3" w:rsidP="00055E07">
            <w:pPr>
              <w:spacing w:line="240" w:lineRule="auto"/>
              <w:ind w:left="567" w:hanging="567"/>
              <w:rPr>
                <w:b/>
                <w:szCs w:val="22"/>
                <w:lang w:val="et-EE"/>
              </w:rPr>
            </w:pPr>
            <w:r w:rsidRPr="00E9145D">
              <w:rPr>
                <w:b/>
                <w:szCs w:val="22"/>
                <w:lang w:val="et-EE"/>
              </w:rPr>
              <w:t>7.</w:t>
            </w:r>
            <w:r w:rsidRPr="00E9145D">
              <w:rPr>
                <w:b/>
                <w:szCs w:val="22"/>
                <w:lang w:val="et-EE"/>
              </w:rPr>
              <w:tab/>
              <w:t>TEISED ERIHOIATUSED (VAJADUSEL)</w:t>
            </w:r>
          </w:p>
        </w:tc>
      </w:tr>
    </w:tbl>
    <w:p w:rsidR="000B00A3" w:rsidRPr="00E9145D" w:rsidRDefault="000B00A3" w:rsidP="00055E07">
      <w:pPr>
        <w:spacing w:line="240" w:lineRule="auto"/>
        <w:rPr>
          <w:szCs w:val="22"/>
          <w:lang w:val="et-EE"/>
        </w:rPr>
      </w:pPr>
    </w:p>
    <w:p w:rsidR="000B00A3" w:rsidRPr="00E9145D" w:rsidRDefault="000B00A3" w:rsidP="00055E07">
      <w:pPr>
        <w:spacing w:line="240" w:lineRule="auto"/>
        <w:rPr>
          <w:szCs w:val="22"/>
          <w:lang w:val="et-E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0B00A3" w:rsidRPr="00E9145D">
        <w:tblPrEx>
          <w:tblCellMar>
            <w:top w:w="0" w:type="dxa"/>
            <w:bottom w:w="0" w:type="dxa"/>
          </w:tblCellMar>
        </w:tblPrEx>
        <w:tc>
          <w:tcPr>
            <w:tcW w:w="9287" w:type="dxa"/>
          </w:tcPr>
          <w:p w:rsidR="000B00A3" w:rsidRPr="00E9145D" w:rsidRDefault="000B00A3" w:rsidP="00055E07">
            <w:pPr>
              <w:spacing w:line="240" w:lineRule="auto"/>
              <w:ind w:left="567" w:hanging="567"/>
              <w:rPr>
                <w:b/>
                <w:szCs w:val="22"/>
                <w:lang w:val="et-EE"/>
              </w:rPr>
            </w:pPr>
            <w:r w:rsidRPr="00E9145D">
              <w:rPr>
                <w:b/>
                <w:szCs w:val="22"/>
                <w:lang w:val="et-EE"/>
              </w:rPr>
              <w:t>8.</w:t>
            </w:r>
            <w:r w:rsidRPr="00E9145D">
              <w:rPr>
                <w:b/>
                <w:szCs w:val="22"/>
                <w:lang w:val="et-EE"/>
              </w:rPr>
              <w:tab/>
              <w:t>KÕLBLIKKUSAEG</w:t>
            </w:r>
          </w:p>
        </w:tc>
      </w:tr>
    </w:tbl>
    <w:p w:rsidR="000B00A3" w:rsidRPr="00E9145D" w:rsidRDefault="000B00A3" w:rsidP="00055E07">
      <w:pPr>
        <w:spacing w:line="240" w:lineRule="auto"/>
        <w:rPr>
          <w:szCs w:val="22"/>
          <w:lang w:val="et-EE"/>
        </w:rPr>
      </w:pPr>
    </w:p>
    <w:p w:rsidR="000B00A3" w:rsidRPr="00E9145D" w:rsidRDefault="00590FF1" w:rsidP="00055E07">
      <w:pPr>
        <w:spacing w:line="240" w:lineRule="auto"/>
        <w:rPr>
          <w:szCs w:val="22"/>
          <w:lang w:val="et-EE"/>
        </w:rPr>
      </w:pPr>
      <w:r>
        <w:rPr>
          <w:szCs w:val="22"/>
          <w:lang w:val="et-EE"/>
        </w:rPr>
        <w:t>EXP</w:t>
      </w:r>
    </w:p>
    <w:p w:rsidR="000B00A3" w:rsidRPr="00E9145D" w:rsidRDefault="000B00A3" w:rsidP="00055E07">
      <w:pPr>
        <w:spacing w:line="240" w:lineRule="auto"/>
        <w:rPr>
          <w:szCs w:val="22"/>
          <w:lang w:val="et-EE"/>
        </w:rPr>
      </w:pPr>
    </w:p>
    <w:p w:rsidR="000B00A3" w:rsidRPr="00E9145D" w:rsidRDefault="000B00A3" w:rsidP="00055E07">
      <w:pPr>
        <w:spacing w:line="240" w:lineRule="auto"/>
        <w:rPr>
          <w:szCs w:val="22"/>
          <w:lang w:val="et-E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0B00A3" w:rsidRPr="00E9145D">
        <w:tblPrEx>
          <w:tblCellMar>
            <w:top w:w="0" w:type="dxa"/>
            <w:bottom w:w="0" w:type="dxa"/>
          </w:tblCellMar>
        </w:tblPrEx>
        <w:tc>
          <w:tcPr>
            <w:tcW w:w="9287" w:type="dxa"/>
          </w:tcPr>
          <w:p w:rsidR="000B00A3" w:rsidRPr="00E9145D" w:rsidRDefault="000B00A3" w:rsidP="00055E07">
            <w:pPr>
              <w:spacing w:line="240" w:lineRule="auto"/>
              <w:ind w:left="567" w:hanging="567"/>
              <w:rPr>
                <w:szCs w:val="22"/>
                <w:lang w:val="et-EE"/>
              </w:rPr>
            </w:pPr>
            <w:r w:rsidRPr="00E9145D">
              <w:rPr>
                <w:b/>
                <w:szCs w:val="22"/>
                <w:lang w:val="et-EE"/>
              </w:rPr>
              <w:t>9.</w:t>
            </w:r>
            <w:r w:rsidRPr="00E9145D">
              <w:rPr>
                <w:b/>
                <w:szCs w:val="22"/>
                <w:lang w:val="et-EE"/>
              </w:rPr>
              <w:tab/>
              <w:t xml:space="preserve">SÄILITAMISE ERITINGIMUSED </w:t>
            </w:r>
          </w:p>
        </w:tc>
      </w:tr>
    </w:tbl>
    <w:p w:rsidR="000B00A3" w:rsidRPr="00E9145D" w:rsidRDefault="000B00A3" w:rsidP="00055E07">
      <w:pPr>
        <w:spacing w:line="240" w:lineRule="auto"/>
        <w:rPr>
          <w:szCs w:val="22"/>
          <w:lang w:val="et-EE"/>
        </w:rPr>
      </w:pPr>
    </w:p>
    <w:p w:rsidR="000B00A3" w:rsidRPr="00E9145D" w:rsidRDefault="000B00A3" w:rsidP="00055E07">
      <w:pPr>
        <w:spacing w:line="240" w:lineRule="auto"/>
        <w:rPr>
          <w:szCs w:val="22"/>
          <w:lang w:val="et-E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0B00A3" w:rsidRPr="00E9145D">
        <w:tblPrEx>
          <w:tblCellMar>
            <w:top w:w="0" w:type="dxa"/>
            <w:bottom w:w="0" w:type="dxa"/>
          </w:tblCellMar>
        </w:tblPrEx>
        <w:tc>
          <w:tcPr>
            <w:tcW w:w="9287" w:type="dxa"/>
          </w:tcPr>
          <w:p w:rsidR="000B00A3" w:rsidRPr="00E9145D" w:rsidRDefault="004A648E" w:rsidP="00055E07">
            <w:pPr>
              <w:spacing w:line="240" w:lineRule="auto"/>
              <w:ind w:left="567" w:hanging="567"/>
              <w:rPr>
                <w:b/>
                <w:szCs w:val="22"/>
                <w:lang w:val="et-EE"/>
              </w:rPr>
            </w:pPr>
            <w:r w:rsidRPr="00E9145D">
              <w:rPr>
                <w:b/>
                <w:szCs w:val="22"/>
                <w:lang w:val="et-EE"/>
              </w:rPr>
              <w:t>10.</w:t>
            </w:r>
            <w:r w:rsidRPr="00E9145D">
              <w:rPr>
                <w:b/>
                <w:szCs w:val="22"/>
                <w:lang w:val="et-EE"/>
              </w:rPr>
              <w:tab/>
            </w:r>
            <w:r w:rsidR="000B00A3" w:rsidRPr="00E9145D">
              <w:rPr>
                <w:b/>
                <w:szCs w:val="22"/>
                <w:lang w:val="et-EE"/>
              </w:rPr>
              <w:t>ERINÕUDED KASUTAMATA JÄÄNUD RAVIM</w:t>
            </w:r>
            <w:r w:rsidR="00835C33" w:rsidRPr="00E9145D">
              <w:rPr>
                <w:b/>
                <w:szCs w:val="22"/>
                <w:lang w:val="et-EE"/>
              </w:rPr>
              <w:t>PREPARAAD</w:t>
            </w:r>
            <w:r w:rsidR="000B00A3" w:rsidRPr="00E9145D">
              <w:rPr>
                <w:b/>
                <w:szCs w:val="22"/>
                <w:lang w:val="et-EE"/>
              </w:rPr>
              <w:t xml:space="preserve">I VÕI </w:t>
            </w:r>
            <w:r w:rsidR="00835C33" w:rsidRPr="00E9145D">
              <w:rPr>
                <w:b/>
                <w:szCs w:val="22"/>
                <w:lang w:val="et-EE"/>
              </w:rPr>
              <w:t xml:space="preserve">SELLEST TEKKINUD </w:t>
            </w:r>
            <w:r w:rsidR="000B00A3" w:rsidRPr="00E9145D">
              <w:rPr>
                <w:b/>
                <w:szCs w:val="22"/>
                <w:lang w:val="et-EE"/>
              </w:rPr>
              <w:t xml:space="preserve">JÄÄTMEMATERJALI HÄVITAMISEKS, VASTAVALT </w:t>
            </w:r>
            <w:r w:rsidR="00835C33" w:rsidRPr="00E9145D">
              <w:rPr>
                <w:b/>
                <w:szCs w:val="22"/>
                <w:lang w:val="et-EE"/>
              </w:rPr>
              <w:t>VAJADUSELE</w:t>
            </w:r>
          </w:p>
        </w:tc>
      </w:tr>
    </w:tbl>
    <w:p w:rsidR="000B00A3" w:rsidRPr="00E9145D" w:rsidRDefault="000B00A3" w:rsidP="00055E07">
      <w:pPr>
        <w:spacing w:line="240" w:lineRule="auto"/>
        <w:rPr>
          <w:szCs w:val="22"/>
          <w:lang w:val="et-EE"/>
        </w:rPr>
      </w:pPr>
    </w:p>
    <w:p w:rsidR="000B00A3" w:rsidRPr="00E9145D" w:rsidRDefault="000B00A3" w:rsidP="00055E07">
      <w:pPr>
        <w:spacing w:line="240" w:lineRule="auto"/>
        <w:rPr>
          <w:szCs w:val="22"/>
          <w:lang w:val="et-E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0B00A3" w:rsidRPr="00E9145D">
        <w:tblPrEx>
          <w:tblCellMar>
            <w:top w:w="0" w:type="dxa"/>
            <w:bottom w:w="0" w:type="dxa"/>
          </w:tblCellMar>
        </w:tblPrEx>
        <w:tc>
          <w:tcPr>
            <w:tcW w:w="9287" w:type="dxa"/>
          </w:tcPr>
          <w:p w:rsidR="000B00A3" w:rsidRPr="00E9145D" w:rsidRDefault="000B00A3" w:rsidP="00055E07">
            <w:pPr>
              <w:spacing w:line="240" w:lineRule="auto"/>
              <w:ind w:left="567" w:hanging="567"/>
              <w:rPr>
                <w:b/>
                <w:szCs w:val="22"/>
                <w:lang w:val="et-EE"/>
              </w:rPr>
            </w:pPr>
            <w:r w:rsidRPr="00E9145D">
              <w:rPr>
                <w:b/>
                <w:szCs w:val="22"/>
                <w:lang w:val="et-EE"/>
              </w:rPr>
              <w:t>11.</w:t>
            </w:r>
            <w:r w:rsidRPr="00E9145D">
              <w:rPr>
                <w:b/>
                <w:szCs w:val="22"/>
                <w:lang w:val="et-EE"/>
              </w:rPr>
              <w:tab/>
              <w:t>MÜÜGILOA HOIDJA NIMI JA AADRESS</w:t>
            </w:r>
          </w:p>
        </w:tc>
      </w:tr>
    </w:tbl>
    <w:p w:rsidR="000B00A3" w:rsidRPr="00E9145D" w:rsidRDefault="000B00A3" w:rsidP="00055E07">
      <w:pPr>
        <w:spacing w:line="240" w:lineRule="auto"/>
        <w:rPr>
          <w:szCs w:val="22"/>
          <w:lang w:val="et-EE"/>
        </w:rPr>
      </w:pPr>
    </w:p>
    <w:p w:rsidR="00815C0A" w:rsidRPr="009F4F3A" w:rsidRDefault="00815C0A" w:rsidP="00055E07">
      <w:pPr>
        <w:spacing w:line="240" w:lineRule="auto"/>
        <w:rPr>
          <w:i/>
          <w:szCs w:val="22"/>
          <w:lang w:val="et-EE"/>
        </w:rPr>
      </w:pPr>
      <w:r w:rsidRPr="009F4F3A">
        <w:rPr>
          <w:i/>
          <w:szCs w:val="22"/>
          <w:highlight w:val="lightGray"/>
          <w:lang w:val="et-EE"/>
        </w:rPr>
        <w:t>Karp</w:t>
      </w:r>
    </w:p>
    <w:p w:rsidR="000B00A3" w:rsidRPr="00E9145D" w:rsidRDefault="000B00A3" w:rsidP="00055E07">
      <w:pPr>
        <w:spacing w:line="240" w:lineRule="auto"/>
        <w:rPr>
          <w:szCs w:val="22"/>
          <w:lang w:val="et-EE"/>
        </w:rPr>
      </w:pPr>
      <w:r w:rsidRPr="00E9145D">
        <w:rPr>
          <w:szCs w:val="22"/>
          <w:lang w:val="et-EE"/>
        </w:rPr>
        <w:t>Orion Corporation</w:t>
      </w:r>
    </w:p>
    <w:p w:rsidR="000B00A3" w:rsidRPr="00E9145D" w:rsidRDefault="000B00A3" w:rsidP="00055E07">
      <w:pPr>
        <w:spacing w:line="240" w:lineRule="auto"/>
        <w:rPr>
          <w:szCs w:val="22"/>
          <w:lang w:val="et-EE"/>
        </w:rPr>
      </w:pPr>
      <w:r w:rsidRPr="00E9145D">
        <w:rPr>
          <w:szCs w:val="22"/>
          <w:lang w:val="et-EE"/>
        </w:rPr>
        <w:t>Orionintie 1</w:t>
      </w:r>
    </w:p>
    <w:p w:rsidR="000B00A3" w:rsidRPr="00E9145D" w:rsidRDefault="000B00A3" w:rsidP="00055E07">
      <w:pPr>
        <w:spacing w:line="240" w:lineRule="auto"/>
        <w:rPr>
          <w:szCs w:val="22"/>
          <w:lang w:val="et-EE"/>
        </w:rPr>
      </w:pPr>
      <w:r w:rsidRPr="00E9145D">
        <w:rPr>
          <w:szCs w:val="22"/>
          <w:lang w:val="et-EE"/>
        </w:rPr>
        <w:t>FI-02200 E</w:t>
      </w:r>
      <w:r w:rsidR="000B2135" w:rsidRPr="00E9145D">
        <w:rPr>
          <w:szCs w:val="22"/>
          <w:lang w:val="et-EE"/>
        </w:rPr>
        <w:t>spoo</w:t>
      </w:r>
    </w:p>
    <w:p w:rsidR="000B00A3" w:rsidRPr="00E9145D" w:rsidRDefault="000B00A3" w:rsidP="00055E07">
      <w:pPr>
        <w:spacing w:line="240" w:lineRule="auto"/>
        <w:rPr>
          <w:szCs w:val="22"/>
          <w:lang w:val="et-EE"/>
        </w:rPr>
      </w:pPr>
      <w:r w:rsidRPr="00E9145D">
        <w:rPr>
          <w:szCs w:val="22"/>
          <w:lang w:val="et-EE"/>
        </w:rPr>
        <w:t>Soome</w:t>
      </w:r>
    </w:p>
    <w:p w:rsidR="000B00A3" w:rsidRDefault="000B00A3" w:rsidP="00055E07">
      <w:pPr>
        <w:spacing w:line="240" w:lineRule="auto"/>
        <w:rPr>
          <w:szCs w:val="22"/>
          <w:lang w:val="et-EE"/>
        </w:rPr>
      </w:pPr>
    </w:p>
    <w:p w:rsidR="00815C0A" w:rsidRPr="009F4F3A" w:rsidRDefault="00815C0A" w:rsidP="00055E07">
      <w:pPr>
        <w:spacing w:line="240" w:lineRule="auto"/>
        <w:rPr>
          <w:i/>
          <w:szCs w:val="22"/>
          <w:lang w:val="et-EE"/>
        </w:rPr>
      </w:pPr>
      <w:r w:rsidRPr="009F4F3A">
        <w:rPr>
          <w:i/>
          <w:szCs w:val="22"/>
          <w:highlight w:val="lightGray"/>
          <w:lang w:val="et-EE"/>
        </w:rPr>
        <w:t>Silt</w:t>
      </w:r>
    </w:p>
    <w:p w:rsidR="00815C0A" w:rsidRDefault="00815C0A" w:rsidP="00055E07">
      <w:pPr>
        <w:spacing w:line="240" w:lineRule="auto"/>
        <w:rPr>
          <w:szCs w:val="22"/>
          <w:lang w:val="et-EE"/>
        </w:rPr>
      </w:pPr>
      <w:r>
        <w:rPr>
          <w:szCs w:val="22"/>
          <w:lang w:val="et-EE"/>
        </w:rPr>
        <w:t>Orion Corporation</w:t>
      </w:r>
    </w:p>
    <w:p w:rsidR="00815C0A" w:rsidRPr="00E9145D" w:rsidRDefault="00815C0A" w:rsidP="00055E07">
      <w:pPr>
        <w:spacing w:line="240" w:lineRule="auto"/>
        <w:rPr>
          <w:szCs w:val="22"/>
          <w:lang w:val="et-EE"/>
        </w:rPr>
      </w:pPr>
    </w:p>
    <w:p w:rsidR="000B00A3" w:rsidRPr="00E9145D" w:rsidRDefault="000B00A3" w:rsidP="00055E07">
      <w:pPr>
        <w:spacing w:line="240" w:lineRule="auto"/>
        <w:rPr>
          <w:szCs w:val="22"/>
          <w:lang w:val="et-E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0B00A3" w:rsidRPr="00E9145D">
        <w:tblPrEx>
          <w:tblCellMar>
            <w:top w:w="0" w:type="dxa"/>
            <w:bottom w:w="0" w:type="dxa"/>
          </w:tblCellMar>
        </w:tblPrEx>
        <w:tc>
          <w:tcPr>
            <w:tcW w:w="9287" w:type="dxa"/>
          </w:tcPr>
          <w:p w:rsidR="000B00A3" w:rsidRPr="00E9145D" w:rsidRDefault="000B00A3" w:rsidP="00055E07">
            <w:pPr>
              <w:spacing w:line="240" w:lineRule="auto"/>
              <w:ind w:left="567" w:hanging="567"/>
              <w:rPr>
                <w:b/>
                <w:szCs w:val="22"/>
                <w:lang w:val="et-EE"/>
              </w:rPr>
            </w:pPr>
            <w:r w:rsidRPr="00E9145D">
              <w:rPr>
                <w:b/>
                <w:szCs w:val="22"/>
                <w:lang w:val="et-EE"/>
              </w:rPr>
              <w:t>12.</w:t>
            </w:r>
            <w:r w:rsidRPr="00E9145D">
              <w:rPr>
                <w:b/>
                <w:szCs w:val="22"/>
                <w:lang w:val="et-EE"/>
              </w:rPr>
              <w:tab/>
              <w:t>MÜÜGILOA NUMBER(NUMBRID)</w:t>
            </w:r>
          </w:p>
        </w:tc>
      </w:tr>
    </w:tbl>
    <w:p w:rsidR="000B00A3" w:rsidRPr="00E9145D" w:rsidRDefault="000B00A3" w:rsidP="00055E07">
      <w:pPr>
        <w:spacing w:line="240" w:lineRule="auto"/>
        <w:rPr>
          <w:szCs w:val="22"/>
          <w:lang w:val="et-EE"/>
        </w:rPr>
      </w:pPr>
    </w:p>
    <w:p w:rsidR="000B00A3" w:rsidRPr="00E9145D" w:rsidRDefault="000B00A3" w:rsidP="00055E07">
      <w:pPr>
        <w:spacing w:line="240" w:lineRule="auto"/>
        <w:rPr>
          <w:szCs w:val="22"/>
          <w:lang w:val="et-EE"/>
        </w:rPr>
      </w:pPr>
      <w:r w:rsidRPr="00E9145D">
        <w:rPr>
          <w:szCs w:val="22"/>
          <w:lang w:val="et-EE"/>
        </w:rPr>
        <w:t xml:space="preserve">EU/1/03/260/009  </w:t>
      </w:r>
      <w:r w:rsidRPr="00E9145D">
        <w:rPr>
          <w:szCs w:val="22"/>
          <w:highlight w:val="lightGray"/>
          <w:lang w:val="et-EE"/>
        </w:rPr>
        <w:t>10 õhukese polümeerikattega tabletti</w:t>
      </w:r>
    </w:p>
    <w:p w:rsidR="000B00A3" w:rsidRPr="00E9145D" w:rsidRDefault="000B00A3" w:rsidP="00055E07">
      <w:pPr>
        <w:spacing w:line="240" w:lineRule="auto"/>
        <w:rPr>
          <w:szCs w:val="22"/>
          <w:highlight w:val="lightGray"/>
          <w:lang w:val="et-EE"/>
        </w:rPr>
      </w:pPr>
      <w:r w:rsidRPr="00E9145D">
        <w:rPr>
          <w:szCs w:val="22"/>
          <w:highlight w:val="lightGray"/>
          <w:lang w:val="et-EE"/>
        </w:rPr>
        <w:t>EU/1/03/260/010  30 õhukese polümeerikattega tabletti</w:t>
      </w:r>
    </w:p>
    <w:p w:rsidR="000B00A3" w:rsidRPr="00E9145D" w:rsidRDefault="000B00A3" w:rsidP="00055E07">
      <w:pPr>
        <w:spacing w:line="240" w:lineRule="auto"/>
        <w:rPr>
          <w:szCs w:val="22"/>
          <w:highlight w:val="lightGray"/>
          <w:lang w:val="et-EE"/>
        </w:rPr>
      </w:pPr>
      <w:r w:rsidRPr="00E9145D">
        <w:rPr>
          <w:szCs w:val="22"/>
          <w:highlight w:val="lightGray"/>
          <w:lang w:val="et-EE"/>
        </w:rPr>
        <w:t>EU/1/03/260/011  100 õhukese polümeerikattega tabletti</w:t>
      </w:r>
    </w:p>
    <w:p w:rsidR="000B00A3" w:rsidRPr="00E9145D" w:rsidRDefault="000B00A3" w:rsidP="00055E07">
      <w:pPr>
        <w:spacing w:line="240" w:lineRule="auto"/>
        <w:rPr>
          <w:szCs w:val="22"/>
          <w:highlight w:val="lightGray"/>
          <w:lang w:val="et-EE"/>
        </w:rPr>
      </w:pPr>
      <w:r w:rsidRPr="00E9145D">
        <w:rPr>
          <w:szCs w:val="22"/>
          <w:highlight w:val="lightGray"/>
          <w:lang w:val="et-EE"/>
        </w:rPr>
        <w:t>EU/1/03/260/012  250 õhukese polümeerikattega tabletti</w:t>
      </w:r>
    </w:p>
    <w:p w:rsidR="000B00A3" w:rsidRPr="00E9145D" w:rsidRDefault="000B00A3" w:rsidP="00055E07">
      <w:pPr>
        <w:spacing w:line="240" w:lineRule="auto"/>
        <w:rPr>
          <w:szCs w:val="22"/>
          <w:lang w:val="et-EE"/>
        </w:rPr>
      </w:pPr>
      <w:r w:rsidRPr="00E9145D">
        <w:rPr>
          <w:szCs w:val="22"/>
          <w:highlight w:val="lightGray"/>
          <w:lang w:val="et-EE"/>
        </w:rPr>
        <w:t>EU/1/03/260/015  175 õhukese polümeerikattega tabletti</w:t>
      </w:r>
    </w:p>
    <w:p w:rsidR="000B00A3" w:rsidRPr="00E9145D" w:rsidRDefault="000B00A3" w:rsidP="00055E07">
      <w:pPr>
        <w:spacing w:line="240" w:lineRule="auto"/>
        <w:rPr>
          <w:szCs w:val="22"/>
          <w:lang w:val="et-EE"/>
        </w:rPr>
      </w:pPr>
      <w:r w:rsidRPr="00E9145D">
        <w:rPr>
          <w:szCs w:val="22"/>
          <w:highlight w:val="lightGray"/>
          <w:lang w:val="et-EE"/>
        </w:rPr>
        <w:t>EU/1/03/260/018 130 õhukese polümeerikattega tabletti</w:t>
      </w:r>
    </w:p>
    <w:p w:rsidR="000B00A3" w:rsidRPr="00E9145D" w:rsidRDefault="000B00A3" w:rsidP="00055E07">
      <w:pPr>
        <w:spacing w:line="240" w:lineRule="auto"/>
        <w:rPr>
          <w:szCs w:val="22"/>
          <w:lang w:val="et-EE"/>
        </w:rPr>
      </w:pPr>
    </w:p>
    <w:p w:rsidR="000B00A3" w:rsidRPr="00E9145D" w:rsidRDefault="000B00A3" w:rsidP="00055E07">
      <w:pPr>
        <w:spacing w:line="240" w:lineRule="auto"/>
        <w:rPr>
          <w:szCs w:val="22"/>
          <w:lang w:val="et-E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0B00A3" w:rsidRPr="00E9145D">
        <w:tblPrEx>
          <w:tblCellMar>
            <w:top w:w="0" w:type="dxa"/>
            <w:bottom w:w="0" w:type="dxa"/>
          </w:tblCellMar>
        </w:tblPrEx>
        <w:tc>
          <w:tcPr>
            <w:tcW w:w="9287" w:type="dxa"/>
          </w:tcPr>
          <w:p w:rsidR="000B00A3" w:rsidRPr="00E9145D" w:rsidRDefault="000B00A3" w:rsidP="00055E07">
            <w:pPr>
              <w:spacing w:line="240" w:lineRule="auto"/>
              <w:ind w:left="567" w:hanging="567"/>
              <w:rPr>
                <w:b/>
                <w:szCs w:val="22"/>
                <w:lang w:val="et-EE"/>
              </w:rPr>
            </w:pPr>
            <w:r w:rsidRPr="00E9145D">
              <w:rPr>
                <w:b/>
                <w:szCs w:val="22"/>
                <w:lang w:val="et-EE"/>
              </w:rPr>
              <w:t>13.</w:t>
            </w:r>
            <w:r w:rsidRPr="00E9145D">
              <w:rPr>
                <w:b/>
                <w:szCs w:val="22"/>
                <w:lang w:val="et-EE"/>
              </w:rPr>
              <w:tab/>
              <w:t>PARTII NUMBER</w:t>
            </w:r>
          </w:p>
        </w:tc>
      </w:tr>
    </w:tbl>
    <w:p w:rsidR="000B00A3" w:rsidRPr="00E9145D" w:rsidRDefault="000B00A3" w:rsidP="00055E07">
      <w:pPr>
        <w:spacing w:line="240" w:lineRule="auto"/>
        <w:rPr>
          <w:szCs w:val="22"/>
          <w:lang w:val="et-EE"/>
        </w:rPr>
      </w:pPr>
    </w:p>
    <w:p w:rsidR="000B00A3" w:rsidRPr="00E9145D" w:rsidRDefault="00590FF1" w:rsidP="00055E07">
      <w:pPr>
        <w:spacing w:line="240" w:lineRule="auto"/>
        <w:rPr>
          <w:szCs w:val="22"/>
          <w:lang w:val="et-EE"/>
        </w:rPr>
      </w:pPr>
      <w:r>
        <w:rPr>
          <w:szCs w:val="22"/>
          <w:lang w:val="et-EE"/>
        </w:rPr>
        <w:t>Lot</w:t>
      </w:r>
    </w:p>
    <w:p w:rsidR="000B00A3" w:rsidRPr="00E9145D" w:rsidRDefault="000B00A3" w:rsidP="00055E07">
      <w:pPr>
        <w:spacing w:line="240" w:lineRule="auto"/>
        <w:rPr>
          <w:szCs w:val="22"/>
          <w:lang w:val="et-EE"/>
        </w:rPr>
      </w:pPr>
    </w:p>
    <w:p w:rsidR="000B00A3" w:rsidRPr="00E9145D" w:rsidRDefault="000B00A3" w:rsidP="00055E07">
      <w:pPr>
        <w:spacing w:line="240" w:lineRule="auto"/>
        <w:rPr>
          <w:szCs w:val="22"/>
          <w:lang w:val="et-E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0B00A3" w:rsidRPr="00E9145D">
        <w:tblPrEx>
          <w:tblCellMar>
            <w:top w:w="0" w:type="dxa"/>
            <w:bottom w:w="0" w:type="dxa"/>
          </w:tblCellMar>
        </w:tblPrEx>
        <w:tc>
          <w:tcPr>
            <w:tcW w:w="9287" w:type="dxa"/>
          </w:tcPr>
          <w:p w:rsidR="000B00A3" w:rsidRPr="00E9145D" w:rsidRDefault="000B00A3" w:rsidP="00055E07">
            <w:pPr>
              <w:spacing w:line="240" w:lineRule="auto"/>
              <w:ind w:left="567" w:hanging="567"/>
              <w:rPr>
                <w:b/>
                <w:szCs w:val="22"/>
                <w:lang w:val="et-EE"/>
              </w:rPr>
            </w:pPr>
            <w:r w:rsidRPr="00E9145D">
              <w:rPr>
                <w:b/>
                <w:szCs w:val="22"/>
                <w:lang w:val="et-EE"/>
              </w:rPr>
              <w:t>14.</w:t>
            </w:r>
            <w:r w:rsidRPr="00E9145D">
              <w:rPr>
                <w:b/>
                <w:szCs w:val="22"/>
                <w:lang w:val="et-EE"/>
              </w:rPr>
              <w:tab/>
              <w:t xml:space="preserve">RAVIMI VÄLJASTAMISTINGIMUSED </w:t>
            </w:r>
          </w:p>
        </w:tc>
      </w:tr>
    </w:tbl>
    <w:p w:rsidR="000B00A3" w:rsidRPr="00E9145D" w:rsidRDefault="000B00A3" w:rsidP="00055E07">
      <w:pPr>
        <w:spacing w:line="240" w:lineRule="auto"/>
        <w:rPr>
          <w:szCs w:val="22"/>
          <w:lang w:val="et-EE"/>
        </w:rPr>
      </w:pPr>
    </w:p>
    <w:p w:rsidR="000B00A3" w:rsidRPr="00E9145D" w:rsidRDefault="000B00A3" w:rsidP="00055E07">
      <w:pPr>
        <w:spacing w:line="240" w:lineRule="auto"/>
        <w:rPr>
          <w:szCs w:val="22"/>
          <w:lang w:val="et-EE"/>
        </w:rPr>
      </w:pPr>
    </w:p>
    <w:p w:rsidR="000B00A3" w:rsidRPr="00E9145D" w:rsidRDefault="000B00A3" w:rsidP="00055E07">
      <w:pPr>
        <w:spacing w:line="240" w:lineRule="auto"/>
        <w:rPr>
          <w:szCs w:val="22"/>
          <w:lang w:val="et-E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0B00A3" w:rsidRPr="00E9145D">
        <w:tblPrEx>
          <w:tblCellMar>
            <w:top w:w="0" w:type="dxa"/>
            <w:bottom w:w="0" w:type="dxa"/>
          </w:tblCellMar>
        </w:tblPrEx>
        <w:tc>
          <w:tcPr>
            <w:tcW w:w="9287" w:type="dxa"/>
          </w:tcPr>
          <w:p w:rsidR="000B00A3" w:rsidRPr="00E9145D" w:rsidRDefault="000B00A3" w:rsidP="00055E07">
            <w:pPr>
              <w:spacing w:line="240" w:lineRule="auto"/>
              <w:ind w:left="567" w:hanging="567"/>
              <w:rPr>
                <w:b/>
                <w:szCs w:val="22"/>
                <w:lang w:val="et-EE"/>
              </w:rPr>
            </w:pPr>
            <w:r w:rsidRPr="00E9145D">
              <w:rPr>
                <w:b/>
                <w:szCs w:val="22"/>
                <w:lang w:val="et-EE"/>
              </w:rPr>
              <w:t>15.</w:t>
            </w:r>
            <w:r w:rsidRPr="00E9145D">
              <w:rPr>
                <w:b/>
                <w:szCs w:val="22"/>
                <w:lang w:val="et-EE"/>
              </w:rPr>
              <w:tab/>
              <w:t>KASUTUSJUHEND</w:t>
            </w:r>
          </w:p>
        </w:tc>
      </w:tr>
    </w:tbl>
    <w:p w:rsidR="000B00A3" w:rsidRPr="00E9145D" w:rsidRDefault="000B00A3" w:rsidP="00055E07">
      <w:pPr>
        <w:spacing w:line="240" w:lineRule="auto"/>
        <w:rPr>
          <w:szCs w:val="22"/>
          <w:lang w:val="et-EE"/>
        </w:rPr>
      </w:pPr>
    </w:p>
    <w:p w:rsidR="000B00A3" w:rsidRPr="00E9145D" w:rsidRDefault="000B00A3" w:rsidP="0018376E">
      <w:pPr>
        <w:spacing w:line="240" w:lineRule="auto"/>
        <w:rPr>
          <w:b/>
          <w:szCs w:val="22"/>
          <w:u w:val="single"/>
          <w:lang w:val="et-E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13"/>
      </w:tblGrid>
      <w:tr w:rsidR="000B00A3" w:rsidRPr="00E9145D">
        <w:tc>
          <w:tcPr>
            <w:tcW w:w="9213" w:type="dxa"/>
          </w:tcPr>
          <w:p w:rsidR="000B00A3" w:rsidRPr="00E9145D" w:rsidRDefault="000B00A3" w:rsidP="0018376E">
            <w:pPr>
              <w:spacing w:line="240" w:lineRule="auto"/>
              <w:rPr>
                <w:b/>
                <w:szCs w:val="22"/>
                <w:lang w:val="et-EE"/>
              </w:rPr>
            </w:pPr>
            <w:r w:rsidRPr="00E9145D">
              <w:rPr>
                <w:b/>
                <w:szCs w:val="22"/>
                <w:lang w:val="et-EE"/>
              </w:rPr>
              <w:t xml:space="preserve">16. </w:t>
            </w:r>
            <w:r w:rsidRPr="00E9145D">
              <w:rPr>
                <w:b/>
                <w:szCs w:val="22"/>
                <w:lang w:val="et-EE"/>
              </w:rPr>
              <w:tab/>
            </w:r>
            <w:r w:rsidR="00292FAE" w:rsidRPr="00E9145D">
              <w:rPr>
                <w:b/>
                <w:szCs w:val="22"/>
                <w:lang w:val="et-EE"/>
              </w:rPr>
              <w:t>TEAVE</w:t>
            </w:r>
            <w:r w:rsidRPr="00E9145D">
              <w:rPr>
                <w:b/>
                <w:szCs w:val="22"/>
                <w:lang w:val="et-EE"/>
              </w:rPr>
              <w:t xml:space="preserve"> </w:t>
            </w:r>
            <w:r w:rsidR="0006238E" w:rsidRPr="00E9145D">
              <w:rPr>
                <w:b/>
                <w:noProof/>
                <w:szCs w:val="22"/>
                <w:lang w:val="et-EE"/>
              </w:rPr>
              <w:t>BRAILLE’ KIRJAS (</w:t>
            </w:r>
            <w:r w:rsidRPr="00E9145D">
              <w:rPr>
                <w:b/>
                <w:szCs w:val="22"/>
                <w:lang w:val="et-EE"/>
              </w:rPr>
              <w:t>PUNKTKIRJAS</w:t>
            </w:r>
            <w:r w:rsidR="0006238E" w:rsidRPr="00E9145D">
              <w:rPr>
                <w:b/>
                <w:szCs w:val="22"/>
                <w:lang w:val="et-EE"/>
              </w:rPr>
              <w:t>)</w:t>
            </w:r>
          </w:p>
        </w:tc>
      </w:tr>
    </w:tbl>
    <w:p w:rsidR="000B00A3" w:rsidRPr="00E9145D" w:rsidRDefault="000B00A3" w:rsidP="0018376E">
      <w:pPr>
        <w:spacing w:line="240" w:lineRule="auto"/>
        <w:rPr>
          <w:b/>
          <w:szCs w:val="22"/>
          <w:u w:val="single"/>
          <w:lang w:val="et-EE"/>
        </w:rPr>
      </w:pPr>
    </w:p>
    <w:p w:rsidR="00815C0A" w:rsidRDefault="00D6599B" w:rsidP="00815C0A">
      <w:pPr>
        <w:spacing w:line="240" w:lineRule="auto"/>
        <w:rPr>
          <w:i/>
          <w:szCs w:val="22"/>
          <w:lang w:val="et-EE"/>
        </w:rPr>
      </w:pPr>
      <w:r w:rsidRPr="00E9145D">
        <w:rPr>
          <w:szCs w:val="22"/>
          <w:lang w:val="et-EE"/>
        </w:rPr>
        <w:t>s</w:t>
      </w:r>
      <w:r w:rsidR="000B00A3" w:rsidRPr="00E9145D">
        <w:rPr>
          <w:szCs w:val="22"/>
          <w:lang w:val="et-EE"/>
        </w:rPr>
        <w:t>talevo 150/37,5/200</w:t>
      </w:r>
      <w:r w:rsidR="00187B78" w:rsidRPr="00E9145D">
        <w:rPr>
          <w:szCs w:val="22"/>
          <w:lang w:val="et-EE"/>
        </w:rPr>
        <w:t> </w:t>
      </w:r>
      <w:r w:rsidR="000B00A3" w:rsidRPr="00E9145D">
        <w:rPr>
          <w:szCs w:val="22"/>
          <w:lang w:val="et-EE"/>
        </w:rPr>
        <w:t>mg</w:t>
      </w:r>
      <w:r w:rsidR="00815C0A">
        <w:rPr>
          <w:szCs w:val="22"/>
          <w:lang w:val="et-EE"/>
        </w:rPr>
        <w:t xml:space="preserve"> </w:t>
      </w:r>
      <w:r w:rsidR="00815C0A" w:rsidRPr="00DC2166">
        <w:rPr>
          <w:i/>
          <w:szCs w:val="22"/>
          <w:highlight w:val="lightGray"/>
          <w:lang w:val="et-EE"/>
        </w:rPr>
        <w:t>[ainult karp]</w:t>
      </w:r>
    </w:p>
    <w:p w:rsidR="00815C0A" w:rsidRDefault="00815C0A" w:rsidP="00815C0A">
      <w:pPr>
        <w:spacing w:line="240" w:lineRule="auto"/>
        <w:rPr>
          <w:i/>
          <w:szCs w:val="22"/>
          <w:lang w:val="et-EE"/>
        </w:rPr>
      </w:pPr>
    </w:p>
    <w:p w:rsidR="00815C0A" w:rsidRDefault="00815C0A" w:rsidP="00815C0A">
      <w:pPr>
        <w:spacing w:line="240" w:lineRule="auto"/>
        <w:rPr>
          <w:i/>
          <w:szCs w:val="22"/>
          <w:lang w:val="et-EE"/>
        </w:rPr>
      </w:pPr>
    </w:p>
    <w:tbl>
      <w:tblPr>
        <w:tblW w:w="9297" w:type="dxa"/>
        <w:tblInd w:w="-5" w:type="dxa"/>
        <w:tblLayout w:type="fixed"/>
        <w:tblLook w:val="04A0" w:firstRow="1" w:lastRow="0" w:firstColumn="1" w:lastColumn="0" w:noHBand="0" w:noVBand="1"/>
      </w:tblPr>
      <w:tblGrid>
        <w:gridCol w:w="9297"/>
      </w:tblGrid>
      <w:tr w:rsidR="00815C0A" w:rsidTr="00292274">
        <w:tc>
          <w:tcPr>
            <w:tcW w:w="9297" w:type="dxa"/>
            <w:tcBorders>
              <w:top w:val="single" w:sz="4" w:space="0" w:color="000000"/>
              <w:left w:val="single" w:sz="4" w:space="0" w:color="000000"/>
              <w:bottom w:val="single" w:sz="4" w:space="0" w:color="000000"/>
              <w:right w:val="single" w:sz="4" w:space="0" w:color="000000"/>
            </w:tcBorders>
            <w:hideMark/>
          </w:tcPr>
          <w:p w:rsidR="00815C0A" w:rsidRDefault="00815C0A" w:rsidP="00292274">
            <w:pPr>
              <w:tabs>
                <w:tab w:val="left" w:pos="142"/>
              </w:tabs>
              <w:snapToGrid w:val="0"/>
              <w:spacing w:line="240" w:lineRule="auto"/>
              <w:ind w:left="567" w:hanging="567"/>
              <w:rPr>
                <w:b/>
              </w:rPr>
            </w:pPr>
            <w:r>
              <w:rPr>
                <w:b/>
              </w:rPr>
              <w:t>17.</w:t>
            </w:r>
            <w:r>
              <w:rPr>
                <w:b/>
              </w:rPr>
              <w:tab/>
              <w:t>AINULAADNE IDENTIFIKAATOR – 2D-vöötkood</w:t>
            </w:r>
          </w:p>
        </w:tc>
      </w:tr>
    </w:tbl>
    <w:p w:rsidR="00815C0A" w:rsidRDefault="00815C0A" w:rsidP="00815C0A">
      <w:pPr>
        <w:tabs>
          <w:tab w:val="clear" w:pos="567"/>
          <w:tab w:val="left" w:pos="708"/>
        </w:tabs>
        <w:spacing w:line="240" w:lineRule="auto"/>
        <w:rPr>
          <w:b/>
          <w:u w:val="single"/>
          <w:lang w:eastAsia="ar-SA"/>
        </w:rPr>
      </w:pPr>
    </w:p>
    <w:p w:rsidR="00815C0A" w:rsidRPr="009F4F3A" w:rsidRDefault="00815C0A" w:rsidP="00815C0A">
      <w:pPr>
        <w:spacing w:line="240" w:lineRule="auto"/>
        <w:rPr>
          <w:noProof/>
          <w:szCs w:val="22"/>
          <w:shd w:val="clear" w:color="auto" w:fill="CCCCCC"/>
          <w:lang w:val="fi-FI" w:eastAsia="et-EE"/>
        </w:rPr>
      </w:pPr>
      <w:r w:rsidRPr="009F4F3A">
        <w:rPr>
          <w:noProof/>
          <w:highlight w:val="lightGray"/>
          <w:lang w:val="fi-FI"/>
        </w:rPr>
        <w:t>Lisatud on 2D-vöötkood, mis sisaldab ainulaadset identifikaatorit</w:t>
      </w:r>
      <w:r w:rsidRPr="009F4F3A">
        <w:rPr>
          <w:noProof/>
          <w:lang w:val="fi-FI"/>
        </w:rPr>
        <w:t xml:space="preserve"> </w:t>
      </w:r>
      <w:r w:rsidRPr="00DC2166">
        <w:rPr>
          <w:i/>
          <w:szCs w:val="22"/>
          <w:highlight w:val="lightGray"/>
          <w:lang w:val="et-EE"/>
        </w:rPr>
        <w:t>[ainult karp]</w:t>
      </w:r>
    </w:p>
    <w:p w:rsidR="00815C0A" w:rsidRPr="009F4F3A" w:rsidRDefault="00815C0A" w:rsidP="00815C0A">
      <w:pPr>
        <w:tabs>
          <w:tab w:val="clear" w:pos="567"/>
          <w:tab w:val="left" w:pos="708"/>
        </w:tabs>
        <w:spacing w:line="240" w:lineRule="auto"/>
        <w:rPr>
          <w:lang w:val="fi-FI" w:eastAsia="ar-SA"/>
        </w:rPr>
      </w:pPr>
    </w:p>
    <w:p w:rsidR="00815C0A" w:rsidRPr="009F4F3A" w:rsidRDefault="00815C0A" w:rsidP="00815C0A">
      <w:pPr>
        <w:tabs>
          <w:tab w:val="clear" w:pos="567"/>
          <w:tab w:val="left" w:pos="708"/>
        </w:tabs>
        <w:spacing w:line="240" w:lineRule="auto"/>
        <w:rPr>
          <w:lang w:val="fi-FI" w:eastAsia="ar-SA"/>
        </w:rPr>
      </w:pPr>
    </w:p>
    <w:tbl>
      <w:tblPr>
        <w:tblW w:w="0" w:type="auto"/>
        <w:tblInd w:w="-5" w:type="dxa"/>
        <w:tblLayout w:type="fixed"/>
        <w:tblLook w:val="04A0" w:firstRow="1" w:lastRow="0" w:firstColumn="1" w:lastColumn="0" w:noHBand="0" w:noVBand="1"/>
      </w:tblPr>
      <w:tblGrid>
        <w:gridCol w:w="9297"/>
      </w:tblGrid>
      <w:tr w:rsidR="00815C0A" w:rsidTr="00292274">
        <w:tc>
          <w:tcPr>
            <w:tcW w:w="9297" w:type="dxa"/>
            <w:tcBorders>
              <w:top w:val="single" w:sz="4" w:space="0" w:color="000000"/>
              <w:left w:val="single" w:sz="4" w:space="0" w:color="000000"/>
              <w:bottom w:val="single" w:sz="4" w:space="0" w:color="000000"/>
              <w:right w:val="single" w:sz="4" w:space="0" w:color="000000"/>
            </w:tcBorders>
            <w:hideMark/>
          </w:tcPr>
          <w:p w:rsidR="00815C0A" w:rsidRDefault="00815C0A" w:rsidP="00292274">
            <w:pPr>
              <w:tabs>
                <w:tab w:val="left" w:pos="142"/>
              </w:tabs>
              <w:snapToGrid w:val="0"/>
              <w:spacing w:line="240" w:lineRule="auto"/>
              <w:ind w:left="567" w:hanging="567"/>
              <w:rPr>
                <w:b/>
              </w:rPr>
            </w:pPr>
            <w:r>
              <w:rPr>
                <w:b/>
              </w:rPr>
              <w:t>18.</w:t>
            </w:r>
            <w:r>
              <w:rPr>
                <w:b/>
              </w:rPr>
              <w:tab/>
              <w:t>AINULAADNE IDENTIFIKAATOR – INIMLOETAVAD ANDMED</w:t>
            </w:r>
          </w:p>
        </w:tc>
      </w:tr>
    </w:tbl>
    <w:p w:rsidR="00815C0A" w:rsidRDefault="00815C0A" w:rsidP="00815C0A">
      <w:pPr>
        <w:tabs>
          <w:tab w:val="clear" w:pos="567"/>
          <w:tab w:val="left" w:pos="708"/>
        </w:tabs>
        <w:spacing w:line="240" w:lineRule="auto"/>
        <w:rPr>
          <w:b/>
          <w:u w:val="single"/>
          <w:lang w:eastAsia="ar-SA"/>
        </w:rPr>
      </w:pPr>
    </w:p>
    <w:p w:rsidR="00815C0A" w:rsidRDefault="00815C0A" w:rsidP="00815C0A">
      <w:pPr>
        <w:rPr>
          <w:i/>
          <w:szCs w:val="22"/>
          <w:lang w:val="et-EE"/>
        </w:rPr>
      </w:pPr>
      <w:r w:rsidRPr="00DC2166">
        <w:rPr>
          <w:i/>
          <w:szCs w:val="22"/>
          <w:highlight w:val="lightGray"/>
          <w:lang w:val="et-EE"/>
        </w:rPr>
        <w:t>[ainult karp]</w:t>
      </w:r>
      <w:r>
        <w:rPr>
          <w:i/>
          <w:szCs w:val="22"/>
          <w:lang w:val="et-EE"/>
        </w:rPr>
        <w:t>:</w:t>
      </w:r>
    </w:p>
    <w:p w:rsidR="00815C0A" w:rsidRPr="00DC2166" w:rsidRDefault="00815C0A" w:rsidP="00815C0A">
      <w:pPr>
        <w:rPr>
          <w:szCs w:val="22"/>
          <w:lang w:val="et-EE"/>
        </w:rPr>
      </w:pPr>
    </w:p>
    <w:p w:rsidR="00815C0A" w:rsidRDefault="00815C0A" w:rsidP="00815C0A">
      <w:r>
        <w:t xml:space="preserve">PC </w:t>
      </w:r>
      <w:r w:rsidRPr="00DC2166">
        <w:rPr>
          <w:highlight w:val="lightGray"/>
        </w:rPr>
        <w:t>{number}</w:t>
      </w:r>
    </w:p>
    <w:p w:rsidR="00815C0A" w:rsidRDefault="00815C0A" w:rsidP="00815C0A">
      <w:r>
        <w:t xml:space="preserve">SN </w:t>
      </w:r>
      <w:r w:rsidRPr="00DC2166">
        <w:rPr>
          <w:highlight w:val="lightGray"/>
        </w:rPr>
        <w:t>{number}</w:t>
      </w:r>
    </w:p>
    <w:p w:rsidR="00F04F72" w:rsidRDefault="00F04F72" w:rsidP="00F04F72">
      <w:r>
        <w:rPr>
          <w:szCs w:val="22"/>
        </w:rPr>
        <w:t>&lt;</w:t>
      </w:r>
      <w:r>
        <w:t xml:space="preserve">NN </w:t>
      </w:r>
      <w:r w:rsidRPr="002F3950">
        <w:rPr>
          <w:highlight w:val="lightGray"/>
        </w:rPr>
        <w:t>{number}</w:t>
      </w:r>
      <w:r>
        <w:rPr>
          <w:szCs w:val="22"/>
        </w:rPr>
        <w:t>&gt;</w:t>
      </w:r>
    </w:p>
    <w:p w:rsidR="00815C0A" w:rsidRDefault="00815C0A" w:rsidP="00815C0A">
      <w:pPr>
        <w:spacing w:line="240" w:lineRule="auto"/>
        <w:rPr>
          <w:szCs w:val="22"/>
          <w:lang w:val="et-EE"/>
        </w:rPr>
      </w:pPr>
    </w:p>
    <w:p w:rsidR="000B00A3" w:rsidRPr="00E9145D" w:rsidRDefault="000B00A3" w:rsidP="0018376E">
      <w:pPr>
        <w:spacing w:line="240" w:lineRule="auto"/>
        <w:rPr>
          <w:szCs w:val="22"/>
          <w:lang w:val="et-EE"/>
        </w:rPr>
      </w:pPr>
    </w:p>
    <w:p w:rsidR="0003276D" w:rsidRPr="00E9145D" w:rsidRDefault="0003276D" w:rsidP="0018376E">
      <w:pPr>
        <w:spacing w:line="240" w:lineRule="auto"/>
        <w:rPr>
          <w:b/>
          <w:szCs w:val="22"/>
          <w:u w:val="single"/>
          <w:lang w:val="et-EE"/>
        </w:rPr>
      </w:pPr>
      <w:r w:rsidRPr="00E9145D">
        <w:rPr>
          <w:b/>
          <w:szCs w:val="22"/>
          <w:u w:val="single"/>
          <w:lang w:val="et-EE"/>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03276D" w:rsidRPr="00E9145D" w:rsidTr="00414660">
        <w:tblPrEx>
          <w:tblCellMar>
            <w:top w:w="0" w:type="dxa"/>
            <w:bottom w:w="0" w:type="dxa"/>
          </w:tblCellMar>
        </w:tblPrEx>
        <w:trPr>
          <w:trHeight w:val="1040"/>
        </w:trPr>
        <w:tc>
          <w:tcPr>
            <w:tcW w:w="9287" w:type="dxa"/>
            <w:tcBorders>
              <w:bottom w:val="single" w:sz="4" w:space="0" w:color="auto"/>
            </w:tcBorders>
          </w:tcPr>
          <w:p w:rsidR="0003276D" w:rsidRPr="00E9145D" w:rsidRDefault="0003276D" w:rsidP="00055E07">
            <w:pPr>
              <w:spacing w:line="240" w:lineRule="auto"/>
              <w:rPr>
                <w:b/>
                <w:szCs w:val="22"/>
                <w:lang w:val="et-EE"/>
              </w:rPr>
            </w:pPr>
            <w:r w:rsidRPr="00E9145D">
              <w:rPr>
                <w:b/>
                <w:szCs w:val="22"/>
                <w:u w:val="single"/>
                <w:lang w:val="et-EE"/>
              </w:rPr>
              <w:br w:type="page"/>
            </w:r>
            <w:r w:rsidRPr="00E9145D">
              <w:rPr>
                <w:szCs w:val="22"/>
                <w:lang w:val="et-EE"/>
              </w:rPr>
              <w:br w:type="page"/>
            </w:r>
            <w:r w:rsidRPr="00E9145D">
              <w:rPr>
                <w:b/>
                <w:szCs w:val="22"/>
                <w:lang w:val="et-EE"/>
              </w:rPr>
              <w:t xml:space="preserve">VÄLISPAKENDIL </w:t>
            </w:r>
            <w:r w:rsidR="004150D6" w:rsidRPr="00E9145D">
              <w:rPr>
                <w:b/>
                <w:szCs w:val="22"/>
                <w:lang w:val="et-EE"/>
              </w:rPr>
              <w:t>JA</w:t>
            </w:r>
            <w:r w:rsidRPr="00E9145D">
              <w:rPr>
                <w:b/>
                <w:szCs w:val="22"/>
                <w:lang w:val="et-EE"/>
              </w:rPr>
              <w:t xml:space="preserve"> SISEPAKENDIL PEAVAD OLEMA JÄRGMISED ANDMED</w:t>
            </w:r>
          </w:p>
          <w:p w:rsidR="0003276D" w:rsidRPr="00E9145D" w:rsidRDefault="0003276D" w:rsidP="00055E07">
            <w:pPr>
              <w:spacing w:line="240" w:lineRule="auto"/>
              <w:rPr>
                <w:b/>
                <w:szCs w:val="22"/>
                <w:lang w:val="et-EE"/>
              </w:rPr>
            </w:pPr>
          </w:p>
          <w:p w:rsidR="0003276D" w:rsidRPr="00E9145D" w:rsidRDefault="0003276D" w:rsidP="00055E07">
            <w:pPr>
              <w:spacing w:line="240" w:lineRule="auto"/>
              <w:rPr>
                <w:b/>
                <w:szCs w:val="22"/>
                <w:lang w:val="et-EE"/>
              </w:rPr>
            </w:pPr>
            <w:r w:rsidRPr="00E9145D">
              <w:rPr>
                <w:b/>
                <w:szCs w:val="22"/>
                <w:lang w:val="et-EE"/>
              </w:rPr>
              <w:t>PUDELI JA VÄLISPAKENDI MÄRGISTUS</w:t>
            </w:r>
          </w:p>
        </w:tc>
      </w:tr>
    </w:tbl>
    <w:p w:rsidR="0003276D" w:rsidRPr="00E9145D" w:rsidRDefault="0003276D" w:rsidP="00055E07">
      <w:pPr>
        <w:spacing w:line="240" w:lineRule="auto"/>
        <w:rPr>
          <w:szCs w:val="22"/>
          <w:lang w:val="et-EE"/>
        </w:rPr>
      </w:pPr>
    </w:p>
    <w:p w:rsidR="0003276D" w:rsidRPr="00E9145D" w:rsidRDefault="0003276D" w:rsidP="00055E07">
      <w:pPr>
        <w:spacing w:line="240" w:lineRule="auto"/>
        <w:rPr>
          <w:szCs w:val="22"/>
          <w:lang w:val="et-E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03276D" w:rsidRPr="00E9145D" w:rsidTr="00414660">
        <w:tblPrEx>
          <w:tblCellMar>
            <w:top w:w="0" w:type="dxa"/>
            <w:bottom w:w="0" w:type="dxa"/>
          </w:tblCellMar>
        </w:tblPrEx>
        <w:tc>
          <w:tcPr>
            <w:tcW w:w="9287" w:type="dxa"/>
          </w:tcPr>
          <w:p w:rsidR="0003276D" w:rsidRPr="00E9145D" w:rsidRDefault="0003276D" w:rsidP="00055E07">
            <w:pPr>
              <w:spacing w:line="240" w:lineRule="auto"/>
              <w:ind w:left="567" w:hanging="567"/>
              <w:rPr>
                <w:b/>
                <w:szCs w:val="22"/>
                <w:lang w:val="et-EE"/>
              </w:rPr>
            </w:pPr>
            <w:r w:rsidRPr="00E9145D">
              <w:rPr>
                <w:b/>
                <w:szCs w:val="22"/>
                <w:lang w:val="et-EE"/>
              </w:rPr>
              <w:t>1.</w:t>
            </w:r>
            <w:r w:rsidRPr="00E9145D">
              <w:rPr>
                <w:b/>
                <w:szCs w:val="22"/>
                <w:lang w:val="et-EE"/>
              </w:rPr>
              <w:tab/>
              <w:t>RAVIMPREPARAADI NIMETUS</w:t>
            </w:r>
          </w:p>
        </w:tc>
      </w:tr>
    </w:tbl>
    <w:p w:rsidR="0003276D" w:rsidRPr="00E9145D" w:rsidRDefault="0003276D" w:rsidP="00055E07">
      <w:pPr>
        <w:spacing w:line="240" w:lineRule="auto"/>
        <w:rPr>
          <w:szCs w:val="22"/>
          <w:lang w:val="et-EE"/>
        </w:rPr>
      </w:pPr>
    </w:p>
    <w:p w:rsidR="0003276D" w:rsidRPr="00E9145D" w:rsidRDefault="0003276D" w:rsidP="00055E07">
      <w:pPr>
        <w:pStyle w:val="Text"/>
        <w:widowControl w:val="0"/>
        <w:tabs>
          <w:tab w:val="left" w:pos="567"/>
        </w:tabs>
        <w:spacing w:before="0"/>
        <w:jc w:val="left"/>
        <w:rPr>
          <w:sz w:val="22"/>
          <w:szCs w:val="22"/>
          <w:lang w:val="et-EE"/>
        </w:rPr>
      </w:pPr>
      <w:r w:rsidRPr="00E9145D">
        <w:rPr>
          <w:sz w:val="22"/>
          <w:szCs w:val="22"/>
          <w:lang w:val="et-EE"/>
        </w:rPr>
        <w:t>Stalevo 175 mg/43,75 mg/200 mg õhukese polümeerikattega tabletid</w:t>
      </w:r>
    </w:p>
    <w:p w:rsidR="0003276D" w:rsidRPr="00E9145D" w:rsidRDefault="0003276D" w:rsidP="00055E07">
      <w:pPr>
        <w:spacing w:line="240" w:lineRule="auto"/>
        <w:rPr>
          <w:szCs w:val="22"/>
          <w:lang w:val="et-EE"/>
        </w:rPr>
      </w:pPr>
      <w:r w:rsidRPr="00E9145D">
        <w:rPr>
          <w:szCs w:val="22"/>
          <w:lang w:val="et-EE"/>
        </w:rPr>
        <w:t>levodopa/karbidopa/entakapoon</w:t>
      </w:r>
    </w:p>
    <w:p w:rsidR="0003276D" w:rsidRPr="00E9145D" w:rsidRDefault="0003276D" w:rsidP="00055E07">
      <w:pPr>
        <w:spacing w:line="240" w:lineRule="auto"/>
        <w:rPr>
          <w:szCs w:val="22"/>
          <w:lang w:val="et-EE"/>
        </w:rPr>
      </w:pPr>
    </w:p>
    <w:p w:rsidR="0003276D" w:rsidRPr="00E9145D" w:rsidRDefault="0003276D" w:rsidP="00055E07">
      <w:pPr>
        <w:spacing w:line="240" w:lineRule="auto"/>
        <w:rPr>
          <w:szCs w:val="22"/>
          <w:lang w:val="et-E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03276D" w:rsidRPr="00E9145D" w:rsidTr="00414660">
        <w:tblPrEx>
          <w:tblCellMar>
            <w:top w:w="0" w:type="dxa"/>
            <w:bottom w:w="0" w:type="dxa"/>
          </w:tblCellMar>
        </w:tblPrEx>
        <w:tc>
          <w:tcPr>
            <w:tcW w:w="9287" w:type="dxa"/>
          </w:tcPr>
          <w:p w:rsidR="0003276D" w:rsidRPr="00E9145D" w:rsidRDefault="0003276D" w:rsidP="00055E07">
            <w:pPr>
              <w:spacing w:line="240" w:lineRule="auto"/>
              <w:ind w:left="567" w:hanging="567"/>
              <w:rPr>
                <w:b/>
                <w:szCs w:val="22"/>
                <w:lang w:val="et-EE"/>
              </w:rPr>
            </w:pPr>
            <w:r w:rsidRPr="00E9145D">
              <w:rPr>
                <w:b/>
                <w:szCs w:val="22"/>
                <w:lang w:val="et-EE"/>
              </w:rPr>
              <w:t>2.</w:t>
            </w:r>
            <w:r w:rsidRPr="00E9145D">
              <w:rPr>
                <w:b/>
                <w:szCs w:val="22"/>
                <w:lang w:val="et-EE"/>
              </w:rPr>
              <w:tab/>
              <w:t xml:space="preserve">TOIMEAINE(TE) SISALDUS </w:t>
            </w:r>
          </w:p>
        </w:tc>
      </w:tr>
    </w:tbl>
    <w:p w:rsidR="0003276D" w:rsidRPr="00E9145D" w:rsidRDefault="0003276D" w:rsidP="00055E07">
      <w:pPr>
        <w:spacing w:line="240" w:lineRule="auto"/>
        <w:rPr>
          <w:szCs w:val="22"/>
          <w:lang w:val="et-EE"/>
        </w:rPr>
      </w:pPr>
    </w:p>
    <w:p w:rsidR="0003276D" w:rsidRPr="00E9145D" w:rsidRDefault="0003276D" w:rsidP="00055E07">
      <w:pPr>
        <w:spacing w:line="240" w:lineRule="auto"/>
        <w:rPr>
          <w:szCs w:val="22"/>
          <w:lang w:val="et-EE"/>
        </w:rPr>
      </w:pPr>
      <w:r w:rsidRPr="00E9145D">
        <w:rPr>
          <w:szCs w:val="22"/>
          <w:lang w:val="et-EE"/>
        </w:rPr>
        <w:t>Iga õhukese polümeerikattega tablett sisaldab 175</w:t>
      </w:r>
      <w:r w:rsidR="00885E05" w:rsidRPr="00E9145D">
        <w:rPr>
          <w:szCs w:val="22"/>
          <w:lang w:val="et-EE"/>
        </w:rPr>
        <w:t> </w:t>
      </w:r>
      <w:r w:rsidRPr="00E9145D">
        <w:rPr>
          <w:szCs w:val="22"/>
          <w:lang w:val="et-EE"/>
        </w:rPr>
        <w:t>mg levodopat, 43,75</w:t>
      </w:r>
      <w:r w:rsidR="00885E05" w:rsidRPr="00E9145D">
        <w:rPr>
          <w:szCs w:val="22"/>
          <w:lang w:val="et-EE"/>
        </w:rPr>
        <w:t> </w:t>
      </w:r>
      <w:r w:rsidRPr="00E9145D">
        <w:rPr>
          <w:szCs w:val="22"/>
          <w:lang w:val="et-EE"/>
        </w:rPr>
        <w:t>mg karbidopat ja 200</w:t>
      </w:r>
      <w:r w:rsidR="00885E05" w:rsidRPr="00E9145D">
        <w:rPr>
          <w:szCs w:val="22"/>
          <w:lang w:val="et-EE"/>
        </w:rPr>
        <w:t> </w:t>
      </w:r>
      <w:r w:rsidRPr="00E9145D">
        <w:rPr>
          <w:szCs w:val="22"/>
          <w:lang w:val="et-EE"/>
        </w:rPr>
        <w:t>mg entakapooni.</w:t>
      </w:r>
    </w:p>
    <w:p w:rsidR="0003276D" w:rsidRPr="00E9145D" w:rsidRDefault="0003276D" w:rsidP="00055E07">
      <w:pPr>
        <w:spacing w:line="240" w:lineRule="auto"/>
        <w:rPr>
          <w:szCs w:val="22"/>
          <w:lang w:val="et-EE"/>
        </w:rPr>
      </w:pPr>
    </w:p>
    <w:p w:rsidR="0003276D" w:rsidRPr="00E9145D" w:rsidRDefault="0003276D" w:rsidP="00055E07">
      <w:pPr>
        <w:spacing w:line="240" w:lineRule="auto"/>
        <w:rPr>
          <w:szCs w:val="22"/>
          <w:lang w:val="et-E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03276D" w:rsidRPr="00E9145D" w:rsidTr="00414660">
        <w:tblPrEx>
          <w:tblCellMar>
            <w:top w:w="0" w:type="dxa"/>
            <w:bottom w:w="0" w:type="dxa"/>
          </w:tblCellMar>
        </w:tblPrEx>
        <w:tc>
          <w:tcPr>
            <w:tcW w:w="9287" w:type="dxa"/>
          </w:tcPr>
          <w:p w:rsidR="0003276D" w:rsidRPr="00E9145D" w:rsidRDefault="0003276D" w:rsidP="00055E07">
            <w:pPr>
              <w:spacing w:line="240" w:lineRule="auto"/>
              <w:ind w:left="567" w:hanging="567"/>
              <w:rPr>
                <w:b/>
                <w:szCs w:val="22"/>
                <w:lang w:val="et-EE"/>
              </w:rPr>
            </w:pPr>
            <w:r w:rsidRPr="00E9145D">
              <w:rPr>
                <w:b/>
                <w:szCs w:val="22"/>
                <w:lang w:val="et-EE"/>
              </w:rPr>
              <w:t>3.</w:t>
            </w:r>
            <w:r w:rsidRPr="00E9145D">
              <w:rPr>
                <w:b/>
                <w:szCs w:val="22"/>
                <w:lang w:val="et-EE"/>
              </w:rPr>
              <w:tab/>
              <w:t xml:space="preserve">ABIAINED </w:t>
            </w:r>
          </w:p>
        </w:tc>
      </w:tr>
    </w:tbl>
    <w:p w:rsidR="0003276D" w:rsidRPr="00E9145D" w:rsidRDefault="0003276D" w:rsidP="00055E07">
      <w:pPr>
        <w:spacing w:line="240" w:lineRule="auto"/>
        <w:rPr>
          <w:szCs w:val="22"/>
          <w:lang w:val="et-EE"/>
        </w:rPr>
      </w:pPr>
    </w:p>
    <w:p w:rsidR="0003276D" w:rsidRPr="00E9145D" w:rsidRDefault="0003276D" w:rsidP="00055E07">
      <w:pPr>
        <w:spacing w:line="240" w:lineRule="auto"/>
        <w:rPr>
          <w:szCs w:val="22"/>
          <w:lang w:val="et-EE"/>
        </w:rPr>
      </w:pPr>
      <w:r w:rsidRPr="00E9145D">
        <w:rPr>
          <w:szCs w:val="22"/>
          <w:lang w:val="et-EE"/>
        </w:rPr>
        <w:t>Sisaldab sahharoosi.</w:t>
      </w:r>
    </w:p>
    <w:p w:rsidR="0003276D" w:rsidRPr="00E9145D" w:rsidRDefault="0003276D" w:rsidP="00055E07">
      <w:pPr>
        <w:spacing w:line="240" w:lineRule="auto"/>
        <w:rPr>
          <w:szCs w:val="22"/>
          <w:lang w:val="et-EE"/>
        </w:rPr>
      </w:pPr>
    </w:p>
    <w:p w:rsidR="0003276D" w:rsidRPr="00E9145D" w:rsidRDefault="0003276D" w:rsidP="00055E07">
      <w:pPr>
        <w:spacing w:line="240" w:lineRule="auto"/>
        <w:rPr>
          <w:szCs w:val="22"/>
          <w:lang w:val="et-E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03276D" w:rsidRPr="00E9145D" w:rsidTr="00414660">
        <w:tblPrEx>
          <w:tblCellMar>
            <w:top w:w="0" w:type="dxa"/>
            <w:bottom w:w="0" w:type="dxa"/>
          </w:tblCellMar>
        </w:tblPrEx>
        <w:tc>
          <w:tcPr>
            <w:tcW w:w="9287" w:type="dxa"/>
          </w:tcPr>
          <w:p w:rsidR="0003276D" w:rsidRPr="00E9145D" w:rsidRDefault="0003276D" w:rsidP="00055E07">
            <w:pPr>
              <w:spacing w:line="240" w:lineRule="auto"/>
              <w:ind w:left="567" w:hanging="567"/>
              <w:rPr>
                <w:b/>
                <w:szCs w:val="22"/>
                <w:lang w:val="et-EE"/>
              </w:rPr>
            </w:pPr>
            <w:r w:rsidRPr="00E9145D">
              <w:rPr>
                <w:b/>
                <w:szCs w:val="22"/>
                <w:lang w:val="et-EE"/>
              </w:rPr>
              <w:t>4.</w:t>
            </w:r>
            <w:r w:rsidRPr="00E9145D">
              <w:rPr>
                <w:b/>
                <w:szCs w:val="22"/>
                <w:lang w:val="et-EE"/>
              </w:rPr>
              <w:tab/>
              <w:t>RAVIMVORM JA PAKENDI SUURUS</w:t>
            </w:r>
          </w:p>
        </w:tc>
      </w:tr>
    </w:tbl>
    <w:p w:rsidR="0003276D" w:rsidRPr="00E9145D" w:rsidRDefault="0003276D" w:rsidP="00055E07">
      <w:pPr>
        <w:spacing w:line="240" w:lineRule="auto"/>
        <w:rPr>
          <w:szCs w:val="22"/>
          <w:lang w:val="et-EE"/>
        </w:rPr>
      </w:pPr>
    </w:p>
    <w:p w:rsidR="00815C0A" w:rsidRPr="009F4F3A" w:rsidRDefault="00815C0A" w:rsidP="00055E07">
      <w:pPr>
        <w:spacing w:line="240" w:lineRule="auto"/>
        <w:rPr>
          <w:i/>
          <w:szCs w:val="22"/>
          <w:lang w:val="et-EE"/>
        </w:rPr>
      </w:pPr>
      <w:r w:rsidRPr="009F4F3A">
        <w:rPr>
          <w:i/>
          <w:szCs w:val="22"/>
          <w:highlight w:val="lightGray"/>
          <w:lang w:val="et-EE"/>
        </w:rPr>
        <w:t>Karp</w:t>
      </w:r>
    </w:p>
    <w:p w:rsidR="0003276D" w:rsidRPr="00E9145D" w:rsidRDefault="0003276D" w:rsidP="00055E07">
      <w:pPr>
        <w:spacing w:line="240" w:lineRule="auto"/>
        <w:rPr>
          <w:szCs w:val="22"/>
          <w:lang w:val="et-EE"/>
        </w:rPr>
      </w:pPr>
      <w:r w:rsidRPr="00E9145D">
        <w:rPr>
          <w:szCs w:val="22"/>
          <w:lang w:val="et-EE"/>
        </w:rPr>
        <w:t>10 õhukese polümeerikattega tabletti</w:t>
      </w:r>
    </w:p>
    <w:p w:rsidR="0003276D" w:rsidRPr="00E9145D" w:rsidRDefault="0003276D" w:rsidP="00055E07">
      <w:pPr>
        <w:spacing w:line="240" w:lineRule="auto"/>
        <w:rPr>
          <w:szCs w:val="22"/>
          <w:highlight w:val="lightGray"/>
          <w:lang w:val="et-EE"/>
        </w:rPr>
      </w:pPr>
      <w:r w:rsidRPr="00E9145D">
        <w:rPr>
          <w:szCs w:val="22"/>
          <w:highlight w:val="lightGray"/>
          <w:lang w:val="et-EE"/>
        </w:rPr>
        <w:t>30 õhukese polümeerikattega tabletti</w:t>
      </w:r>
    </w:p>
    <w:p w:rsidR="0003276D" w:rsidRPr="00E9145D" w:rsidRDefault="0003276D" w:rsidP="00055E07">
      <w:pPr>
        <w:spacing w:line="240" w:lineRule="auto"/>
        <w:rPr>
          <w:szCs w:val="22"/>
          <w:highlight w:val="lightGray"/>
          <w:lang w:val="et-EE"/>
        </w:rPr>
      </w:pPr>
      <w:r w:rsidRPr="00E9145D">
        <w:rPr>
          <w:szCs w:val="22"/>
          <w:highlight w:val="lightGray"/>
          <w:lang w:val="et-EE"/>
        </w:rPr>
        <w:t>100 õhukese polümeerikattega tabletti</w:t>
      </w:r>
    </w:p>
    <w:p w:rsidR="0003276D" w:rsidRPr="00E9145D" w:rsidRDefault="0003276D" w:rsidP="00055E07">
      <w:pPr>
        <w:spacing w:line="240" w:lineRule="auto"/>
        <w:rPr>
          <w:szCs w:val="22"/>
          <w:highlight w:val="lightGray"/>
          <w:lang w:val="et-EE"/>
        </w:rPr>
      </w:pPr>
      <w:r w:rsidRPr="00E9145D">
        <w:rPr>
          <w:szCs w:val="22"/>
          <w:highlight w:val="lightGray"/>
          <w:lang w:val="et-EE"/>
        </w:rPr>
        <w:t>130 õhukese polümeerikattega tabletti</w:t>
      </w:r>
    </w:p>
    <w:p w:rsidR="0003276D" w:rsidRPr="00E9145D" w:rsidRDefault="0003276D" w:rsidP="00055E07">
      <w:pPr>
        <w:spacing w:line="240" w:lineRule="auto"/>
        <w:rPr>
          <w:szCs w:val="22"/>
          <w:highlight w:val="lightGray"/>
          <w:lang w:val="et-EE"/>
        </w:rPr>
      </w:pPr>
      <w:r w:rsidRPr="00E9145D">
        <w:rPr>
          <w:szCs w:val="22"/>
          <w:highlight w:val="lightGray"/>
          <w:lang w:val="et-EE"/>
        </w:rPr>
        <w:t>175 õhukese polümeerikattega tabletti</w:t>
      </w:r>
    </w:p>
    <w:p w:rsidR="0003276D" w:rsidRDefault="0003276D" w:rsidP="00055E07">
      <w:pPr>
        <w:spacing w:line="240" w:lineRule="auto"/>
        <w:rPr>
          <w:szCs w:val="22"/>
          <w:lang w:val="et-EE"/>
        </w:rPr>
      </w:pPr>
    </w:p>
    <w:p w:rsidR="00815C0A" w:rsidRPr="009F4F3A" w:rsidRDefault="00815C0A" w:rsidP="00055E07">
      <w:pPr>
        <w:spacing w:line="240" w:lineRule="auto"/>
        <w:rPr>
          <w:i/>
          <w:szCs w:val="22"/>
          <w:highlight w:val="lightGray"/>
          <w:lang w:val="et-EE"/>
        </w:rPr>
      </w:pPr>
      <w:r w:rsidRPr="009F4F3A">
        <w:rPr>
          <w:i/>
          <w:szCs w:val="22"/>
          <w:highlight w:val="lightGray"/>
          <w:lang w:val="et-EE"/>
        </w:rPr>
        <w:t>Silt</w:t>
      </w:r>
    </w:p>
    <w:p w:rsidR="00815C0A" w:rsidRDefault="00815C0A" w:rsidP="00055E07">
      <w:pPr>
        <w:spacing w:line="240" w:lineRule="auto"/>
        <w:rPr>
          <w:szCs w:val="22"/>
          <w:lang w:val="et-EE"/>
        </w:rPr>
      </w:pPr>
      <w:r>
        <w:rPr>
          <w:szCs w:val="22"/>
          <w:lang w:val="et-EE"/>
        </w:rPr>
        <w:t>10 tabletti</w:t>
      </w:r>
    </w:p>
    <w:p w:rsidR="00815C0A" w:rsidRPr="009F4F3A" w:rsidRDefault="00815C0A" w:rsidP="00055E07">
      <w:pPr>
        <w:spacing w:line="240" w:lineRule="auto"/>
        <w:rPr>
          <w:szCs w:val="22"/>
          <w:highlight w:val="lightGray"/>
          <w:lang w:val="et-EE"/>
        </w:rPr>
      </w:pPr>
      <w:r w:rsidRPr="009F4F3A">
        <w:rPr>
          <w:szCs w:val="22"/>
          <w:highlight w:val="lightGray"/>
          <w:lang w:val="et-EE"/>
        </w:rPr>
        <w:t>30 tabletti</w:t>
      </w:r>
    </w:p>
    <w:p w:rsidR="00815C0A" w:rsidRPr="009F4F3A" w:rsidRDefault="00815C0A" w:rsidP="00055E07">
      <w:pPr>
        <w:spacing w:line="240" w:lineRule="auto"/>
        <w:rPr>
          <w:szCs w:val="22"/>
          <w:highlight w:val="lightGray"/>
          <w:lang w:val="et-EE"/>
        </w:rPr>
      </w:pPr>
      <w:r w:rsidRPr="009F4F3A">
        <w:rPr>
          <w:szCs w:val="22"/>
          <w:highlight w:val="lightGray"/>
          <w:lang w:val="et-EE"/>
        </w:rPr>
        <w:t>100 tabletti</w:t>
      </w:r>
    </w:p>
    <w:p w:rsidR="00815C0A" w:rsidRPr="009F4F3A" w:rsidRDefault="00815C0A" w:rsidP="00055E07">
      <w:pPr>
        <w:spacing w:line="240" w:lineRule="auto"/>
        <w:rPr>
          <w:szCs w:val="22"/>
          <w:highlight w:val="lightGray"/>
          <w:lang w:val="et-EE"/>
        </w:rPr>
      </w:pPr>
      <w:r w:rsidRPr="009F4F3A">
        <w:rPr>
          <w:szCs w:val="22"/>
          <w:highlight w:val="lightGray"/>
          <w:lang w:val="et-EE"/>
        </w:rPr>
        <w:t>130 tabletti</w:t>
      </w:r>
    </w:p>
    <w:p w:rsidR="00815C0A" w:rsidRPr="009F4F3A" w:rsidRDefault="00815C0A" w:rsidP="00055E07">
      <w:pPr>
        <w:spacing w:line="240" w:lineRule="auto"/>
        <w:rPr>
          <w:szCs w:val="22"/>
          <w:highlight w:val="lightGray"/>
          <w:lang w:val="et-EE"/>
        </w:rPr>
      </w:pPr>
      <w:r w:rsidRPr="009F4F3A">
        <w:rPr>
          <w:szCs w:val="22"/>
          <w:highlight w:val="lightGray"/>
          <w:lang w:val="et-EE"/>
        </w:rPr>
        <w:t>175 tabletti</w:t>
      </w:r>
    </w:p>
    <w:p w:rsidR="00815C0A" w:rsidRPr="00E9145D" w:rsidRDefault="00815C0A" w:rsidP="00055E07">
      <w:pPr>
        <w:spacing w:line="240" w:lineRule="auto"/>
        <w:rPr>
          <w:szCs w:val="22"/>
          <w:lang w:val="et-EE"/>
        </w:rPr>
      </w:pPr>
    </w:p>
    <w:p w:rsidR="0003276D" w:rsidRPr="00E9145D" w:rsidRDefault="0003276D" w:rsidP="00055E07">
      <w:pPr>
        <w:spacing w:line="240" w:lineRule="auto"/>
        <w:rPr>
          <w:szCs w:val="22"/>
          <w:lang w:val="et-E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03276D" w:rsidRPr="00E9145D" w:rsidTr="00414660">
        <w:tblPrEx>
          <w:tblCellMar>
            <w:top w:w="0" w:type="dxa"/>
            <w:bottom w:w="0" w:type="dxa"/>
          </w:tblCellMar>
        </w:tblPrEx>
        <w:tc>
          <w:tcPr>
            <w:tcW w:w="9287" w:type="dxa"/>
          </w:tcPr>
          <w:p w:rsidR="0003276D" w:rsidRPr="00E9145D" w:rsidRDefault="0003276D" w:rsidP="00055E07">
            <w:pPr>
              <w:spacing w:line="240" w:lineRule="auto"/>
              <w:ind w:left="567" w:hanging="567"/>
              <w:rPr>
                <w:b/>
                <w:szCs w:val="22"/>
                <w:lang w:val="et-EE"/>
              </w:rPr>
            </w:pPr>
            <w:r w:rsidRPr="00E9145D">
              <w:rPr>
                <w:b/>
                <w:szCs w:val="22"/>
                <w:lang w:val="et-EE"/>
              </w:rPr>
              <w:t>5.</w:t>
            </w:r>
            <w:r w:rsidRPr="00E9145D">
              <w:rPr>
                <w:b/>
                <w:szCs w:val="22"/>
                <w:lang w:val="et-EE"/>
              </w:rPr>
              <w:tab/>
              <w:t>MANUSTAMISVIIS JA -TEE</w:t>
            </w:r>
            <w:r w:rsidR="00292FAE" w:rsidRPr="00E9145D">
              <w:rPr>
                <w:b/>
                <w:bCs/>
                <w:color w:val="000000"/>
                <w:szCs w:val="22"/>
                <w:lang w:val="et-EE"/>
              </w:rPr>
              <w:t>(D)</w:t>
            </w:r>
          </w:p>
        </w:tc>
      </w:tr>
    </w:tbl>
    <w:p w:rsidR="0003276D" w:rsidRPr="00E9145D" w:rsidRDefault="0003276D" w:rsidP="00055E07">
      <w:pPr>
        <w:spacing w:line="240" w:lineRule="auto"/>
        <w:rPr>
          <w:szCs w:val="22"/>
          <w:lang w:val="et-EE"/>
        </w:rPr>
      </w:pPr>
    </w:p>
    <w:p w:rsidR="00F14250" w:rsidRPr="00E9145D" w:rsidRDefault="00F14250" w:rsidP="00055E07">
      <w:pPr>
        <w:spacing w:line="240" w:lineRule="auto"/>
        <w:rPr>
          <w:szCs w:val="22"/>
          <w:lang w:val="et-EE"/>
        </w:rPr>
      </w:pPr>
      <w:r w:rsidRPr="00E9145D">
        <w:rPr>
          <w:szCs w:val="22"/>
          <w:lang w:val="et-EE"/>
        </w:rPr>
        <w:t>Enne ravimi kasutamist lugege pakendi</w:t>
      </w:r>
      <w:r w:rsidR="00814085" w:rsidRPr="00E9145D">
        <w:rPr>
          <w:szCs w:val="22"/>
          <w:lang w:val="et-EE"/>
        </w:rPr>
        <w:t xml:space="preserve"> </w:t>
      </w:r>
      <w:r w:rsidRPr="00E9145D">
        <w:rPr>
          <w:szCs w:val="22"/>
          <w:lang w:val="et-EE"/>
        </w:rPr>
        <w:t>infolehte.</w:t>
      </w:r>
    </w:p>
    <w:p w:rsidR="0003276D" w:rsidRPr="00E9145D" w:rsidRDefault="0003276D" w:rsidP="00055E07">
      <w:pPr>
        <w:spacing w:line="240" w:lineRule="auto"/>
        <w:rPr>
          <w:szCs w:val="22"/>
          <w:lang w:val="et-EE"/>
        </w:rPr>
      </w:pPr>
      <w:r w:rsidRPr="00E9145D">
        <w:rPr>
          <w:szCs w:val="22"/>
          <w:lang w:val="et-EE"/>
        </w:rPr>
        <w:t>Suukaudne.</w:t>
      </w:r>
    </w:p>
    <w:p w:rsidR="0003276D" w:rsidRPr="00E9145D" w:rsidRDefault="0003276D" w:rsidP="00055E07">
      <w:pPr>
        <w:spacing w:line="240" w:lineRule="auto"/>
        <w:rPr>
          <w:szCs w:val="22"/>
          <w:lang w:val="et-EE"/>
        </w:rPr>
      </w:pPr>
    </w:p>
    <w:p w:rsidR="0003276D" w:rsidRPr="00E9145D" w:rsidRDefault="0003276D" w:rsidP="00055E07">
      <w:pPr>
        <w:spacing w:line="240" w:lineRule="auto"/>
        <w:rPr>
          <w:szCs w:val="22"/>
          <w:lang w:val="et-E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03276D" w:rsidRPr="00E9145D" w:rsidTr="00414660">
        <w:tblPrEx>
          <w:tblCellMar>
            <w:top w:w="0" w:type="dxa"/>
            <w:bottom w:w="0" w:type="dxa"/>
          </w:tblCellMar>
        </w:tblPrEx>
        <w:tc>
          <w:tcPr>
            <w:tcW w:w="9287" w:type="dxa"/>
          </w:tcPr>
          <w:p w:rsidR="0003276D" w:rsidRPr="00E9145D" w:rsidRDefault="0003276D" w:rsidP="00055E07">
            <w:pPr>
              <w:spacing w:line="240" w:lineRule="auto"/>
              <w:ind w:left="567" w:hanging="567"/>
              <w:rPr>
                <w:b/>
                <w:szCs w:val="22"/>
                <w:lang w:val="et-EE"/>
              </w:rPr>
            </w:pPr>
            <w:r w:rsidRPr="00E9145D">
              <w:rPr>
                <w:b/>
                <w:szCs w:val="22"/>
                <w:lang w:val="et-EE"/>
              </w:rPr>
              <w:t>6.</w:t>
            </w:r>
            <w:r w:rsidRPr="00E9145D">
              <w:rPr>
                <w:b/>
                <w:szCs w:val="22"/>
                <w:lang w:val="et-EE"/>
              </w:rPr>
              <w:tab/>
              <w:t>ERIHOIATUS, ET RAVIMIT TULEB HOIDA LASTE EEST VARJATUD JA KÄTTESAAMATUS KOHAS</w:t>
            </w:r>
          </w:p>
        </w:tc>
      </w:tr>
    </w:tbl>
    <w:p w:rsidR="0003276D" w:rsidRPr="00E9145D" w:rsidRDefault="0003276D" w:rsidP="00055E07">
      <w:pPr>
        <w:spacing w:line="240" w:lineRule="auto"/>
        <w:rPr>
          <w:szCs w:val="22"/>
          <w:lang w:val="et-EE"/>
        </w:rPr>
      </w:pPr>
    </w:p>
    <w:p w:rsidR="0003276D" w:rsidRPr="00E9145D" w:rsidRDefault="0003276D" w:rsidP="00055E07">
      <w:pPr>
        <w:spacing w:line="240" w:lineRule="auto"/>
        <w:rPr>
          <w:szCs w:val="22"/>
          <w:lang w:val="et-EE"/>
        </w:rPr>
      </w:pPr>
      <w:r w:rsidRPr="00E9145D">
        <w:rPr>
          <w:szCs w:val="22"/>
          <w:lang w:val="et-EE"/>
        </w:rPr>
        <w:t>Hoida laste eest varjatud ja kättesaamatus kohas.</w:t>
      </w:r>
    </w:p>
    <w:p w:rsidR="0003276D" w:rsidRPr="00E9145D" w:rsidRDefault="0003276D" w:rsidP="00055E07">
      <w:pPr>
        <w:spacing w:line="240" w:lineRule="auto"/>
        <w:rPr>
          <w:szCs w:val="22"/>
          <w:lang w:val="et-EE"/>
        </w:rPr>
      </w:pPr>
    </w:p>
    <w:p w:rsidR="0003276D" w:rsidRPr="00E9145D" w:rsidRDefault="0003276D" w:rsidP="00055E07">
      <w:pPr>
        <w:spacing w:line="240" w:lineRule="auto"/>
        <w:rPr>
          <w:szCs w:val="22"/>
          <w:lang w:val="et-E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03276D" w:rsidRPr="00E9145D" w:rsidTr="00414660">
        <w:tblPrEx>
          <w:tblCellMar>
            <w:top w:w="0" w:type="dxa"/>
            <w:bottom w:w="0" w:type="dxa"/>
          </w:tblCellMar>
        </w:tblPrEx>
        <w:tc>
          <w:tcPr>
            <w:tcW w:w="9287" w:type="dxa"/>
          </w:tcPr>
          <w:p w:rsidR="0003276D" w:rsidRPr="00E9145D" w:rsidRDefault="0003276D" w:rsidP="00055E07">
            <w:pPr>
              <w:spacing w:line="240" w:lineRule="auto"/>
              <w:ind w:left="567" w:hanging="567"/>
              <w:rPr>
                <w:b/>
                <w:szCs w:val="22"/>
                <w:lang w:val="et-EE"/>
              </w:rPr>
            </w:pPr>
            <w:r w:rsidRPr="00E9145D">
              <w:rPr>
                <w:b/>
                <w:szCs w:val="22"/>
                <w:lang w:val="et-EE"/>
              </w:rPr>
              <w:t>7.</w:t>
            </w:r>
            <w:r w:rsidRPr="00E9145D">
              <w:rPr>
                <w:b/>
                <w:szCs w:val="22"/>
                <w:lang w:val="et-EE"/>
              </w:rPr>
              <w:tab/>
              <w:t>TEISED ERIHOIATUSED (VAJADUSEL)</w:t>
            </w:r>
          </w:p>
        </w:tc>
      </w:tr>
    </w:tbl>
    <w:p w:rsidR="0003276D" w:rsidRPr="00E9145D" w:rsidRDefault="0003276D" w:rsidP="00055E07">
      <w:pPr>
        <w:spacing w:line="240" w:lineRule="auto"/>
        <w:rPr>
          <w:szCs w:val="22"/>
          <w:lang w:val="et-EE"/>
        </w:rPr>
      </w:pPr>
    </w:p>
    <w:p w:rsidR="0003276D" w:rsidRPr="00E9145D" w:rsidRDefault="0003276D" w:rsidP="00055E07">
      <w:pPr>
        <w:spacing w:line="240" w:lineRule="auto"/>
        <w:rPr>
          <w:szCs w:val="22"/>
          <w:lang w:val="et-E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03276D" w:rsidRPr="00E9145D" w:rsidTr="00414660">
        <w:tblPrEx>
          <w:tblCellMar>
            <w:top w:w="0" w:type="dxa"/>
            <w:bottom w:w="0" w:type="dxa"/>
          </w:tblCellMar>
        </w:tblPrEx>
        <w:tc>
          <w:tcPr>
            <w:tcW w:w="9287" w:type="dxa"/>
          </w:tcPr>
          <w:p w:rsidR="0003276D" w:rsidRPr="00E9145D" w:rsidRDefault="0003276D" w:rsidP="00055E07">
            <w:pPr>
              <w:spacing w:line="240" w:lineRule="auto"/>
              <w:ind w:left="567" w:hanging="567"/>
              <w:rPr>
                <w:b/>
                <w:szCs w:val="22"/>
                <w:lang w:val="et-EE"/>
              </w:rPr>
            </w:pPr>
            <w:r w:rsidRPr="00E9145D">
              <w:rPr>
                <w:b/>
                <w:szCs w:val="22"/>
                <w:lang w:val="et-EE"/>
              </w:rPr>
              <w:t>8.</w:t>
            </w:r>
            <w:r w:rsidRPr="00E9145D">
              <w:rPr>
                <w:b/>
                <w:szCs w:val="22"/>
                <w:lang w:val="et-EE"/>
              </w:rPr>
              <w:tab/>
              <w:t>KÕLBLIKKUSAEG</w:t>
            </w:r>
          </w:p>
        </w:tc>
      </w:tr>
    </w:tbl>
    <w:p w:rsidR="0003276D" w:rsidRPr="00E9145D" w:rsidRDefault="0003276D" w:rsidP="00055E07">
      <w:pPr>
        <w:spacing w:line="240" w:lineRule="auto"/>
        <w:rPr>
          <w:szCs w:val="22"/>
          <w:lang w:val="et-EE"/>
        </w:rPr>
      </w:pPr>
    </w:p>
    <w:p w:rsidR="0003276D" w:rsidRPr="00E9145D" w:rsidRDefault="00590FF1" w:rsidP="00055E07">
      <w:pPr>
        <w:spacing w:line="240" w:lineRule="auto"/>
        <w:rPr>
          <w:szCs w:val="22"/>
          <w:lang w:val="et-EE"/>
        </w:rPr>
      </w:pPr>
      <w:r>
        <w:rPr>
          <w:szCs w:val="22"/>
          <w:lang w:val="et-EE"/>
        </w:rPr>
        <w:t>EXP</w:t>
      </w:r>
    </w:p>
    <w:p w:rsidR="0003276D" w:rsidRPr="00E9145D" w:rsidRDefault="0003276D" w:rsidP="00055E07">
      <w:pPr>
        <w:spacing w:line="240" w:lineRule="auto"/>
        <w:rPr>
          <w:szCs w:val="22"/>
          <w:lang w:val="et-EE"/>
        </w:rPr>
      </w:pPr>
    </w:p>
    <w:p w:rsidR="0003276D" w:rsidRPr="00E9145D" w:rsidRDefault="0003276D" w:rsidP="00055E07">
      <w:pPr>
        <w:spacing w:line="240" w:lineRule="auto"/>
        <w:rPr>
          <w:szCs w:val="22"/>
          <w:lang w:val="et-EE"/>
        </w:rPr>
      </w:pPr>
    </w:p>
    <w:p w:rsidR="0003276D" w:rsidRPr="00E9145D" w:rsidRDefault="0003276D" w:rsidP="00055E07">
      <w:pPr>
        <w:pBdr>
          <w:top w:val="single" w:sz="4" w:space="1" w:color="auto"/>
          <w:left w:val="single" w:sz="4" w:space="4" w:color="auto"/>
          <w:bottom w:val="single" w:sz="4" w:space="1" w:color="auto"/>
          <w:right w:val="single" w:sz="4" w:space="4" w:color="auto"/>
        </w:pBdr>
        <w:spacing w:line="240" w:lineRule="auto"/>
        <w:rPr>
          <w:szCs w:val="22"/>
          <w:lang w:val="et-EE"/>
        </w:rPr>
      </w:pPr>
      <w:r w:rsidRPr="00E9145D">
        <w:rPr>
          <w:b/>
          <w:szCs w:val="22"/>
          <w:lang w:val="et-EE"/>
        </w:rPr>
        <w:t>9.</w:t>
      </w:r>
      <w:r w:rsidRPr="00E9145D">
        <w:rPr>
          <w:b/>
          <w:szCs w:val="22"/>
          <w:lang w:val="et-EE"/>
        </w:rPr>
        <w:tab/>
        <w:t xml:space="preserve">SÄILITAMISE ERITINGIMUSED </w:t>
      </w:r>
    </w:p>
    <w:p w:rsidR="0003276D" w:rsidRPr="00E9145D" w:rsidRDefault="0003276D" w:rsidP="00055E07">
      <w:pPr>
        <w:spacing w:line="240" w:lineRule="auto"/>
        <w:rPr>
          <w:szCs w:val="22"/>
          <w:lang w:val="et-EE"/>
        </w:rPr>
      </w:pPr>
    </w:p>
    <w:p w:rsidR="0003276D" w:rsidRPr="00E9145D" w:rsidRDefault="0003276D" w:rsidP="00055E07">
      <w:pPr>
        <w:spacing w:line="240" w:lineRule="auto"/>
        <w:rPr>
          <w:szCs w:val="22"/>
          <w:lang w:val="et-E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03276D" w:rsidRPr="00E9145D" w:rsidTr="00414660">
        <w:tblPrEx>
          <w:tblCellMar>
            <w:top w:w="0" w:type="dxa"/>
            <w:bottom w:w="0" w:type="dxa"/>
          </w:tblCellMar>
        </w:tblPrEx>
        <w:tc>
          <w:tcPr>
            <w:tcW w:w="9287" w:type="dxa"/>
          </w:tcPr>
          <w:p w:rsidR="0003276D" w:rsidRPr="00E9145D" w:rsidRDefault="0003276D" w:rsidP="00055E07">
            <w:pPr>
              <w:spacing w:line="240" w:lineRule="auto"/>
              <w:ind w:left="540" w:hanging="540"/>
              <w:rPr>
                <w:b/>
                <w:szCs w:val="22"/>
                <w:lang w:val="et-EE"/>
              </w:rPr>
            </w:pPr>
            <w:r w:rsidRPr="00E9145D">
              <w:rPr>
                <w:b/>
                <w:szCs w:val="22"/>
                <w:lang w:val="et-EE"/>
              </w:rPr>
              <w:t>10.</w:t>
            </w:r>
            <w:r w:rsidRPr="00E9145D">
              <w:rPr>
                <w:b/>
                <w:szCs w:val="22"/>
                <w:lang w:val="et-EE"/>
              </w:rPr>
              <w:tab/>
              <w:t>ERINÕUDED KASUTAMATA JÄÄNUD RAVIM</w:t>
            </w:r>
            <w:r w:rsidR="00835C33" w:rsidRPr="00E9145D">
              <w:rPr>
                <w:b/>
                <w:szCs w:val="22"/>
                <w:lang w:val="et-EE"/>
              </w:rPr>
              <w:t>PREPARAAD</w:t>
            </w:r>
            <w:r w:rsidRPr="00E9145D">
              <w:rPr>
                <w:b/>
                <w:szCs w:val="22"/>
                <w:lang w:val="et-EE"/>
              </w:rPr>
              <w:t xml:space="preserve">I VÕI </w:t>
            </w:r>
            <w:r w:rsidR="00835C33" w:rsidRPr="00E9145D">
              <w:rPr>
                <w:b/>
                <w:szCs w:val="22"/>
                <w:lang w:val="et-EE"/>
              </w:rPr>
              <w:t xml:space="preserve">SELLEST TEKKINUD </w:t>
            </w:r>
            <w:r w:rsidRPr="00E9145D">
              <w:rPr>
                <w:b/>
                <w:szCs w:val="22"/>
                <w:lang w:val="et-EE"/>
              </w:rPr>
              <w:t xml:space="preserve">JÄÄTMEMATERJALI HÄVITAMISEKS, VASTAVALT </w:t>
            </w:r>
            <w:r w:rsidR="00835C33" w:rsidRPr="00E9145D">
              <w:rPr>
                <w:b/>
                <w:szCs w:val="22"/>
                <w:lang w:val="et-EE"/>
              </w:rPr>
              <w:t>VAJADUSELE</w:t>
            </w:r>
          </w:p>
        </w:tc>
      </w:tr>
    </w:tbl>
    <w:p w:rsidR="0003276D" w:rsidRPr="00E9145D" w:rsidRDefault="0003276D" w:rsidP="00055E07">
      <w:pPr>
        <w:spacing w:line="240" w:lineRule="auto"/>
        <w:rPr>
          <w:szCs w:val="22"/>
          <w:lang w:val="et-EE"/>
        </w:rPr>
      </w:pPr>
    </w:p>
    <w:p w:rsidR="0003276D" w:rsidRPr="00E9145D" w:rsidRDefault="0003276D" w:rsidP="00055E07">
      <w:pPr>
        <w:spacing w:line="240" w:lineRule="auto"/>
        <w:rPr>
          <w:szCs w:val="22"/>
          <w:lang w:val="et-E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03276D" w:rsidRPr="00E9145D" w:rsidTr="00414660">
        <w:tblPrEx>
          <w:tblCellMar>
            <w:top w:w="0" w:type="dxa"/>
            <w:bottom w:w="0" w:type="dxa"/>
          </w:tblCellMar>
        </w:tblPrEx>
        <w:tc>
          <w:tcPr>
            <w:tcW w:w="9287" w:type="dxa"/>
          </w:tcPr>
          <w:p w:rsidR="0003276D" w:rsidRPr="00E9145D" w:rsidRDefault="0003276D" w:rsidP="00055E07">
            <w:pPr>
              <w:spacing w:line="240" w:lineRule="auto"/>
              <w:ind w:left="567" w:hanging="567"/>
              <w:rPr>
                <w:b/>
                <w:szCs w:val="22"/>
                <w:lang w:val="et-EE"/>
              </w:rPr>
            </w:pPr>
            <w:r w:rsidRPr="00E9145D">
              <w:rPr>
                <w:b/>
                <w:szCs w:val="22"/>
                <w:lang w:val="et-EE"/>
              </w:rPr>
              <w:t>11.</w:t>
            </w:r>
            <w:r w:rsidRPr="00E9145D">
              <w:rPr>
                <w:b/>
                <w:szCs w:val="22"/>
                <w:lang w:val="et-EE"/>
              </w:rPr>
              <w:tab/>
              <w:t>MÜÜGILOA HOIDJA NIMI JA AADRESS</w:t>
            </w:r>
          </w:p>
        </w:tc>
      </w:tr>
    </w:tbl>
    <w:p w:rsidR="0003276D" w:rsidRPr="00E9145D" w:rsidRDefault="0003276D" w:rsidP="00055E07">
      <w:pPr>
        <w:spacing w:line="240" w:lineRule="auto"/>
        <w:rPr>
          <w:szCs w:val="22"/>
          <w:lang w:val="et-EE"/>
        </w:rPr>
      </w:pPr>
    </w:p>
    <w:p w:rsidR="00815C0A" w:rsidRPr="009F4F3A" w:rsidRDefault="00815C0A" w:rsidP="00055E07">
      <w:pPr>
        <w:spacing w:line="240" w:lineRule="auto"/>
        <w:rPr>
          <w:i/>
          <w:szCs w:val="22"/>
          <w:highlight w:val="lightGray"/>
          <w:lang w:val="et-EE"/>
        </w:rPr>
      </w:pPr>
      <w:r w:rsidRPr="009F4F3A">
        <w:rPr>
          <w:i/>
          <w:szCs w:val="22"/>
          <w:highlight w:val="lightGray"/>
          <w:lang w:val="et-EE"/>
        </w:rPr>
        <w:t>Karp:</w:t>
      </w:r>
    </w:p>
    <w:p w:rsidR="0003276D" w:rsidRPr="00E9145D" w:rsidRDefault="0003276D" w:rsidP="00055E07">
      <w:pPr>
        <w:spacing w:line="240" w:lineRule="auto"/>
        <w:rPr>
          <w:szCs w:val="22"/>
          <w:lang w:val="et-EE"/>
        </w:rPr>
      </w:pPr>
      <w:r w:rsidRPr="00E9145D">
        <w:rPr>
          <w:szCs w:val="22"/>
          <w:lang w:val="et-EE"/>
        </w:rPr>
        <w:t>Orion Corporation</w:t>
      </w:r>
    </w:p>
    <w:p w:rsidR="0003276D" w:rsidRPr="00E9145D" w:rsidRDefault="0003276D" w:rsidP="00055E07">
      <w:pPr>
        <w:spacing w:line="240" w:lineRule="auto"/>
        <w:rPr>
          <w:szCs w:val="22"/>
          <w:lang w:val="et-EE"/>
        </w:rPr>
      </w:pPr>
      <w:r w:rsidRPr="00E9145D">
        <w:rPr>
          <w:szCs w:val="22"/>
          <w:lang w:val="et-EE"/>
        </w:rPr>
        <w:t>Orionintie 1</w:t>
      </w:r>
    </w:p>
    <w:p w:rsidR="0003276D" w:rsidRPr="00E9145D" w:rsidRDefault="0003276D" w:rsidP="00055E07">
      <w:pPr>
        <w:spacing w:line="240" w:lineRule="auto"/>
        <w:rPr>
          <w:szCs w:val="22"/>
          <w:lang w:val="et-EE"/>
        </w:rPr>
      </w:pPr>
      <w:r w:rsidRPr="00E9145D">
        <w:rPr>
          <w:szCs w:val="22"/>
          <w:lang w:val="et-EE"/>
        </w:rPr>
        <w:t>FI-02200 Espoo</w:t>
      </w:r>
    </w:p>
    <w:p w:rsidR="0003276D" w:rsidRPr="00E9145D" w:rsidRDefault="0003276D" w:rsidP="00055E07">
      <w:pPr>
        <w:spacing w:line="240" w:lineRule="auto"/>
        <w:rPr>
          <w:szCs w:val="22"/>
          <w:lang w:val="et-EE"/>
        </w:rPr>
      </w:pPr>
      <w:r w:rsidRPr="00E9145D">
        <w:rPr>
          <w:szCs w:val="22"/>
          <w:lang w:val="et-EE"/>
        </w:rPr>
        <w:t>Soome</w:t>
      </w:r>
    </w:p>
    <w:p w:rsidR="0003276D" w:rsidRDefault="0003276D" w:rsidP="00055E07">
      <w:pPr>
        <w:spacing w:line="240" w:lineRule="auto"/>
        <w:rPr>
          <w:szCs w:val="22"/>
          <w:lang w:val="et-EE"/>
        </w:rPr>
      </w:pPr>
    </w:p>
    <w:p w:rsidR="00815C0A" w:rsidRPr="009F4F3A" w:rsidRDefault="00815C0A" w:rsidP="00055E07">
      <w:pPr>
        <w:spacing w:line="240" w:lineRule="auto"/>
        <w:rPr>
          <w:i/>
          <w:szCs w:val="22"/>
          <w:highlight w:val="lightGray"/>
          <w:lang w:val="et-EE"/>
        </w:rPr>
      </w:pPr>
      <w:r w:rsidRPr="009F4F3A">
        <w:rPr>
          <w:i/>
          <w:szCs w:val="22"/>
          <w:highlight w:val="lightGray"/>
          <w:lang w:val="et-EE"/>
        </w:rPr>
        <w:t>Silt:</w:t>
      </w:r>
    </w:p>
    <w:p w:rsidR="00815C0A" w:rsidRDefault="00815C0A" w:rsidP="00055E07">
      <w:pPr>
        <w:spacing w:line="240" w:lineRule="auto"/>
        <w:rPr>
          <w:szCs w:val="22"/>
          <w:lang w:val="et-EE"/>
        </w:rPr>
      </w:pPr>
      <w:r>
        <w:rPr>
          <w:szCs w:val="22"/>
          <w:lang w:val="et-EE"/>
        </w:rPr>
        <w:t>Orion Corporation</w:t>
      </w:r>
    </w:p>
    <w:p w:rsidR="00815C0A" w:rsidRPr="00E9145D" w:rsidRDefault="00815C0A" w:rsidP="00055E07">
      <w:pPr>
        <w:spacing w:line="240" w:lineRule="auto"/>
        <w:rPr>
          <w:szCs w:val="22"/>
          <w:lang w:val="et-EE"/>
        </w:rPr>
      </w:pPr>
    </w:p>
    <w:p w:rsidR="0003276D" w:rsidRPr="00E9145D" w:rsidRDefault="0003276D" w:rsidP="00055E07">
      <w:pPr>
        <w:spacing w:line="240" w:lineRule="auto"/>
        <w:rPr>
          <w:szCs w:val="22"/>
          <w:lang w:val="et-E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03276D" w:rsidRPr="00E9145D" w:rsidTr="00414660">
        <w:tblPrEx>
          <w:tblCellMar>
            <w:top w:w="0" w:type="dxa"/>
            <w:bottom w:w="0" w:type="dxa"/>
          </w:tblCellMar>
        </w:tblPrEx>
        <w:tc>
          <w:tcPr>
            <w:tcW w:w="9287" w:type="dxa"/>
          </w:tcPr>
          <w:p w:rsidR="0003276D" w:rsidRPr="00E9145D" w:rsidRDefault="0003276D" w:rsidP="00055E07">
            <w:pPr>
              <w:spacing w:line="240" w:lineRule="auto"/>
              <w:ind w:left="567" w:hanging="567"/>
              <w:rPr>
                <w:b/>
                <w:szCs w:val="22"/>
                <w:lang w:val="et-EE"/>
              </w:rPr>
            </w:pPr>
            <w:r w:rsidRPr="00E9145D">
              <w:rPr>
                <w:b/>
                <w:szCs w:val="22"/>
                <w:lang w:val="et-EE"/>
              </w:rPr>
              <w:t>12.</w:t>
            </w:r>
            <w:r w:rsidRPr="00E9145D">
              <w:rPr>
                <w:b/>
                <w:szCs w:val="22"/>
                <w:lang w:val="et-EE"/>
              </w:rPr>
              <w:tab/>
              <w:t>MÜÜGILOA NUMBER(NUMBRID)</w:t>
            </w:r>
          </w:p>
        </w:tc>
      </w:tr>
    </w:tbl>
    <w:p w:rsidR="0003276D" w:rsidRPr="00E9145D" w:rsidRDefault="0003276D" w:rsidP="00055E07">
      <w:pPr>
        <w:spacing w:line="240" w:lineRule="auto"/>
        <w:rPr>
          <w:szCs w:val="22"/>
          <w:lang w:val="et-EE"/>
        </w:rPr>
      </w:pPr>
    </w:p>
    <w:p w:rsidR="0003276D" w:rsidRPr="00E9145D" w:rsidRDefault="003D2E6C" w:rsidP="00055E07">
      <w:pPr>
        <w:spacing w:line="240" w:lineRule="auto"/>
        <w:rPr>
          <w:szCs w:val="22"/>
          <w:lang w:val="et-EE"/>
        </w:rPr>
      </w:pPr>
      <w:r w:rsidRPr="00E9145D">
        <w:rPr>
          <w:szCs w:val="22"/>
          <w:lang w:val="et-EE"/>
        </w:rPr>
        <w:t xml:space="preserve">EU/1/03/260/034 </w:t>
      </w:r>
      <w:r w:rsidR="0003276D" w:rsidRPr="00E9145D">
        <w:rPr>
          <w:szCs w:val="22"/>
          <w:highlight w:val="lightGray"/>
          <w:lang w:val="et-EE"/>
        </w:rPr>
        <w:t>10 õhukese polümeerikattega tabletti</w:t>
      </w:r>
    </w:p>
    <w:p w:rsidR="0003276D" w:rsidRPr="00E9145D" w:rsidRDefault="003D2E6C" w:rsidP="00055E07">
      <w:pPr>
        <w:spacing w:line="240" w:lineRule="auto"/>
        <w:rPr>
          <w:szCs w:val="22"/>
          <w:highlight w:val="lightGray"/>
          <w:lang w:val="et-EE"/>
        </w:rPr>
      </w:pPr>
      <w:r w:rsidRPr="00E9145D">
        <w:rPr>
          <w:szCs w:val="22"/>
          <w:highlight w:val="lightGray"/>
          <w:lang w:val="et-EE"/>
        </w:rPr>
        <w:t xml:space="preserve">EU/1/03/260/035 </w:t>
      </w:r>
      <w:r w:rsidR="0003276D" w:rsidRPr="00E9145D">
        <w:rPr>
          <w:szCs w:val="22"/>
          <w:highlight w:val="lightGray"/>
          <w:lang w:val="et-EE"/>
        </w:rPr>
        <w:t>30 õhukese polümeerikattega tabletti</w:t>
      </w:r>
    </w:p>
    <w:p w:rsidR="0003276D" w:rsidRPr="00E9145D" w:rsidRDefault="003D2E6C" w:rsidP="00055E07">
      <w:pPr>
        <w:spacing w:line="240" w:lineRule="auto"/>
        <w:rPr>
          <w:szCs w:val="22"/>
          <w:highlight w:val="lightGray"/>
          <w:lang w:val="et-EE"/>
        </w:rPr>
      </w:pPr>
      <w:r w:rsidRPr="00E9145D">
        <w:rPr>
          <w:szCs w:val="22"/>
          <w:highlight w:val="lightGray"/>
          <w:lang w:val="et-EE"/>
        </w:rPr>
        <w:t xml:space="preserve">EU/1/03/260/036 </w:t>
      </w:r>
      <w:r w:rsidR="0003276D" w:rsidRPr="00E9145D">
        <w:rPr>
          <w:szCs w:val="22"/>
          <w:highlight w:val="lightGray"/>
          <w:lang w:val="et-EE"/>
        </w:rPr>
        <w:t>100 õhukese polümeerikattega tabletti</w:t>
      </w:r>
    </w:p>
    <w:p w:rsidR="0003276D" w:rsidRPr="00E9145D" w:rsidRDefault="003D2E6C" w:rsidP="00055E07">
      <w:pPr>
        <w:spacing w:line="240" w:lineRule="auto"/>
        <w:rPr>
          <w:szCs w:val="22"/>
          <w:highlight w:val="lightGray"/>
          <w:lang w:val="et-EE"/>
        </w:rPr>
      </w:pPr>
      <w:r w:rsidRPr="00E9145D">
        <w:rPr>
          <w:szCs w:val="22"/>
          <w:highlight w:val="lightGray"/>
          <w:lang w:val="et-EE"/>
        </w:rPr>
        <w:t xml:space="preserve">EU/1/03/260/037 </w:t>
      </w:r>
      <w:r w:rsidR="0003276D" w:rsidRPr="00E9145D">
        <w:rPr>
          <w:szCs w:val="22"/>
          <w:highlight w:val="lightGray"/>
          <w:lang w:val="et-EE"/>
        </w:rPr>
        <w:t>130 õhukese polümeerikattega tabletti</w:t>
      </w:r>
    </w:p>
    <w:p w:rsidR="0003276D" w:rsidRPr="00E9145D" w:rsidRDefault="003D2E6C" w:rsidP="00055E07">
      <w:pPr>
        <w:spacing w:line="240" w:lineRule="auto"/>
        <w:rPr>
          <w:szCs w:val="22"/>
          <w:highlight w:val="lightGray"/>
          <w:lang w:val="et-EE"/>
        </w:rPr>
      </w:pPr>
      <w:r w:rsidRPr="00E9145D">
        <w:rPr>
          <w:szCs w:val="22"/>
          <w:highlight w:val="lightGray"/>
          <w:lang w:val="et-EE"/>
        </w:rPr>
        <w:t xml:space="preserve">EU/1/03/260/038 </w:t>
      </w:r>
      <w:r w:rsidR="0003276D" w:rsidRPr="00E9145D">
        <w:rPr>
          <w:szCs w:val="22"/>
          <w:highlight w:val="lightGray"/>
          <w:lang w:val="et-EE"/>
        </w:rPr>
        <w:t>175 õhukese polümeerikattega tabletti</w:t>
      </w:r>
    </w:p>
    <w:p w:rsidR="0003276D" w:rsidRPr="00E9145D" w:rsidRDefault="0003276D" w:rsidP="00055E07">
      <w:pPr>
        <w:spacing w:line="240" w:lineRule="auto"/>
        <w:rPr>
          <w:szCs w:val="22"/>
          <w:lang w:val="et-EE"/>
        </w:rPr>
      </w:pPr>
    </w:p>
    <w:p w:rsidR="0003276D" w:rsidRPr="00E9145D" w:rsidRDefault="0003276D" w:rsidP="00055E07">
      <w:pPr>
        <w:spacing w:line="240" w:lineRule="auto"/>
        <w:rPr>
          <w:szCs w:val="22"/>
          <w:lang w:val="et-E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03276D" w:rsidRPr="00E9145D" w:rsidTr="00414660">
        <w:tblPrEx>
          <w:tblCellMar>
            <w:top w:w="0" w:type="dxa"/>
            <w:bottom w:w="0" w:type="dxa"/>
          </w:tblCellMar>
        </w:tblPrEx>
        <w:tc>
          <w:tcPr>
            <w:tcW w:w="9287" w:type="dxa"/>
          </w:tcPr>
          <w:p w:rsidR="0003276D" w:rsidRPr="00E9145D" w:rsidRDefault="0003276D" w:rsidP="00055E07">
            <w:pPr>
              <w:spacing w:line="240" w:lineRule="auto"/>
              <w:ind w:left="567" w:hanging="567"/>
              <w:rPr>
                <w:b/>
                <w:szCs w:val="22"/>
                <w:lang w:val="et-EE"/>
              </w:rPr>
            </w:pPr>
            <w:r w:rsidRPr="00E9145D">
              <w:rPr>
                <w:b/>
                <w:szCs w:val="22"/>
                <w:lang w:val="et-EE"/>
              </w:rPr>
              <w:t>13.</w:t>
            </w:r>
            <w:r w:rsidRPr="00E9145D">
              <w:rPr>
                <w:b/>
                <w:szCs w:val="22"/>
                <w:lang w:val="et-EE"/>
              </w:rPr>
              <w:tab/>
              <w:t>PARTII NUMBER</w:t>
            </w:r>
          </w:p>
        </w:tc>
      </w:tr>
    </w:tbl>
    <w:p w:rsidR="0003276D" w:rsidRPr="00E9145D" w:rsidRDefault="0003276D" w:rsidP="00055E07">
      <w:pPr>
        <w:spacing w:line="240" w:lineRule="auto"/>
        <w:rPr>
          <w:szCs w:val="22"/>
          <w:lang w:val="et-EE"/>
        </w:rPr>
      </w:pPr>
    </w:p>
    <w:p w:rsidR="0003276D" w:rsidRPr="00E9145D" w:rsidRDefault="00590FF1" w:rsidP="00055E07">
      <w:pPr>
        <w:spacing w:line="240" w:lineRule="auto"/>
        <w:rPr>
          <w:szCs w:val="22"/>
          <w:lang w:val="et-EE"/>
        </w:rPr>
      </w:pPr>
      <w:r>
        <w:rPr>
          <w:szCs w:val="22"/>
          <w:lang w:val="et-EE"/>
        </w:rPr>
        <w:t>Lot</w:t>
      </w:r>
    </w:p>
    <w:p w:rsidR="0003276D" w:rsidRPr="00E9145D" w:rsidRDefault="0003276D" w:rsidP="00055E07">
      <w:pPr>
        <w:spacing w:line="240" w:lineRule="auto"/>
        <w:rPr>
          <w:szCs w:val="22"/>
          <w:lang w:val="et-EE"/>
        </w:rPr>
      </w:pPr>
    </w:p>
    <w:p w:rsidR="0003276D" w:rsidRPr="00E9145D" w:rsidRDefault="0003276D" w:rsidP="00055E07">
      <w:pPr>
        <w:spacing w:line="240" w:lineRule="auto"/>
        <w:rPr>
          <w:szCs w:val="22"/>
          <w:lang w:val="et-E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03276D" w:rsidRPr="00E9145D" w:rsidTr="00414660">
        <w:tblPrEx>
          <w:tblCellMar>
            <w:top w:w="0" w:type="dxa"/>
            <w:bottom w:w="0" w:type="dxa"/>
          </w:tblCellMar>
        </w:tblPrEx>
        <w:tc>
          <w:tcPr>
            <w:tcW w:w="9287" w:type="dxa"/>
          </w:tcPr>
          <w:p w:rsidR="0003276D" w:rsidRPr="00E9145D" w:rsidRDefault="0003276D" w:rsidP="00055E07">
            <w:pPr>
              <w:spacing w:line="240" w:lineRule="auto"/>
              <w:ind w:left="567" w:hanging="567"/>
              <w:rPr>
                <w:b/>
                <w:szCs w:val="22"/>
                <w:lang w:val="et-EE"/>
              </w:rPr>
            </w:pPr>
            <w:r w:rsidRPr="00E9145D">
              <w:rPr>
                <w:b/>
                <w:szCs w:val="22"/>
                <w:lang w:val="et-EE"/>
              </w:rPr>
              <w:t>14.</w:t>
            </w:r>
            <w:r w:rsidRPr="00E9145D">
              <w:rPr>
                <w:b/>
                <w:szCs w:val="22"/>
                <w:lang w:val="et-EE"/>
              </w:rPr>
              <w:tab/>
              <w:t xml:space="preserve">RAVIMI VÄLJASTAMISTINGIMUSED </w:t>
            </w:r>
          </w:p>
        </w:tc>
      </w:tr>
    </w:tbl>
    <w:p w:rsidR="0003276D" w:rsidRPr="00E9145D" w:rsidRDefault="0003276D" w:rsidP="00055E07">
      <w:pPr>
        <w:spacing w:line="240" w:lineRule="auto"/>
        <w:rPr>
          <w:szCs w:val="22"/>
          <w:lang w:val="et-EE"/>
        </w:rPr>
      </w:pPr>
    </w:p>
    <w:p w:rsidR="0003276D" w:rsidRPr="00E9145D" w:rsidRDefault="0003276D" w:rsidP="00055E07">
      <w:pPr>
        <w:spacing w:line="240" w:lineRule="auto"/>
        <w:rPr>
          <w:szCs w:val="22"/>
          <w:lang w:val="et-EE"/>
        </w:rPr>
      </w:pPr>
    </w:p>
    <w:p w:rsidR="0003276D" w:rsidRPr="00E9145D" w:rsidRDefault="0003276D" w:rsidP="00055E07">
      <w:pPr>
        <w:spacing w:line="240" w:lineRule="auto"/>
        <w:rPr>
          <w:szCs w:val="22"/>
          <w:lang w:val="et-E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03276D" w:rsidRPr="00E9145D" w:rsidTr="00414660">
        <w:tblPrEx>
          <w:tblCellMar>
            <w:top w:w="0" w:type="dxa"/>
            <w:bottom w:w="0" w:type="dxa"/>
          </w:tblCellMar>
        </w:tblPrEx>
        <w:tc>
          <w:tcPr>
            <w:tcW w:w="9287" w:type="dxa"/>
          </w:tcPr>
          <w:p w:rsidR="0003276D" w:rsidRPr="00E9145D" w:rsidRDefault="0003276D" w:rsidP="00055E07">
            <w:pPr>
              <w:spacing w:line="240" w:lineRule="auto"/>
              <w:ind w:left="567" w:hanging="567"/>
              <w:rPr>
                <w:b/>
                <w:szCs w:val="22"/>
                <w:lang w:val="et-EE"/>
              </w:rPr>
            </w:pPr>
            <w:r w:rsidRPr="00E9145D">
              <w:rPr>
                <w:b/>
                <w:szCs w:val="22"/>
                <w:lang w:val="et-EE"/>
              </w:rPr>
              <w:t>15.</w:t>
            </w:r>
            <w:r w:rsidRPr="00E9145D">
              <w:rPr>
                <w:b/>
                <w:szCs w:val="22"/>
                <w:lang w:val="et-EE"/>
              </w:rPr>
              <w:tab/>
              <w:t>KASUTUSJUHEND</w:t>
            </w:r>
          </w:p>
        </w:tc>
      </w:tr>
    </w:tbl>
    <w:p w:rsidR="0003276D" w:rsidRPr="00E9145D" w:rsidRDefault="0003276D" w:rsidP="0018376E">
      <w:pPr>
        <w:spacing w:line="240" w:lineRule="auto"/>
        <w:rPr>
          <w:szCs w:val="22"/>
          <w:lang w:val="et-EE"/>
        </w:rPr>
      </w:pPr>
    </w:p>
    <w:p w:rsidR="0003276D" w:rsidRPr="00E9145D" w:rsidRDefault="0003276D" w:rsidP="0018376E">
      <w:pPr>
        <w:spacing w:line="240" w:lineRule="auto"/>
        <w:rPr>
          <w:b/>
          <w:szCs w:val="22"/>
          <w:u w:val="single"/>
          <w:lang w:val="et-E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13"/>
      </w:tblGrid>
      <w:tr w:rsidR="0003276D" w:rsidRPr="00E9145D" w:rsidTr="00414660">
        <w:tc>
          <w:tcPr>
            <w:tcW w:w="9213" w:type="dxa"/>
          </w:tcPr>
          <w:p w:rsidR="0003276D" w:rsidRPr="00E9145D" w:rsidRDefault="0003276D" w:rsidP="0018376E">
            <w:pPr>
              <w:spacing w:line="240" w:lineRule="auto"/>
              <w:rPr>
                <w:b/>
                <w:szCs w:val="22"/>
                <w:lang w:val="et-EE"/>
              </w:rPr>
            </w:pPr>
            <w:r w:rsidRPr="00E9145D">
              <w:rPr>
                <w:b/>
                <w:szCs w:val="22"/>
                <w:lang w:val="et-EE"/>
              </w:rPr>
              <w:t xml:space="preserve">16. </w:t>
            </w:r>
            <w:r w:rsidRPr="00E9145D">
              <w:rPr>
                <w:b/>
                <w:szCs w:val="22"/>
                <w:lang w:val="et-EE"/>
              </w:rPr>
              <w:tab/>
            </w:r>
            <w:r w:rsidR="00292FAE" w:rsidRPr="00E9145D">
              <w:rPr>
                <w:b/>
                <w:szCs w:val="22"/>
                <w:lang w:val="et-EE"/>
              </w:rPr>
              <w:t>TEAVE</w:t>
            </w:r>
            <w:r w:rsidRPr="00E9145D">
              <w:rPr>
                <w:b/>
                <w:szCs w:val="22"/>
                <w:lang w:val="et-EE"/>
              </w:rPr>
              <w:t xml:space="preserve"> </w:t>
            </w:r>
            <w:r w:rsidR="0006238E" w:rsidRPr="00E9145D">
              <w:rPr>
                <w:b/>
                <w:noProof/>
                <w:szCs w:val="22"/>
                <w:lang w:val="et-EE"/>
              </w:rPr>
              <w:t>BRAILLE’ KIRJAS (</w:t>
            </w:r>
            <w:r w:rsidRPr="00E9145D">
              <w:rPr>
                <w:b/>
                <w:szCs w:val="22"/>
                <w:lang w:val="et-EE"/>
              </w:rPr>
              <w:t>PUNKTKIRJAS</w:t>
            </w:r>
            <w:r w:rsidR="0006238E" w:rsidRPr="00E9145D">
              <w:rPr>
                <w:b/>
                <w:szCs w:val="22"/>
                <w:lang w:val="et-EE"/>
              </w:rPr>
              <w:t>)</w:t>
            </w:r>
          </w:p>
        </w:tc>
      </w:tr>
    </w:tbl>
    <w:p w:rsidR="0003276D" w:rsidRPr="00E9145D" w:rsidRDefault="0003276D" w:rsidP="0018376E">
      <w:pPr>
        <w:spacing w:line="240" w:lineRule="auto"/>
        <w:rPr>
          <w:b/>
          <w:szCs w:val="22"/>
          <w:u w:val="single"/>
          <w:lang w:val="et-EE"/>
        </w:rPr>
      </w:pPr>
    </w:p>
    <w:p w:rsidR="00F2704E" w:rsidRDefault="0003276D" w:rsidP="00F2704E">
      <w:pPr>
        <w:spacing w:line="240" w:lineRule="auto"/>
        <w:rPr>
          <w:i/>
          <w:szCs w:val="22"/>
          <w:lang w:val="et-EE"/>
        </w:rPr>
      </w:pPr>
      <w:r w:rsidRPr="00E9145D">
        <w:rPr>
          <w:szCs w:val="22"/>
          <w:lang w:val="et-EE"/>
        </w:rPr>
        <w:t>stalevo 175/43,75/200</w:t>
      </w:r>
      <w:r w:rsidR="00885E05" w:rsidRPr="00E9145D">
        <w:rPr>
          <w:szCs w:val="22"/>
          <w:lang w:val="et-EE"/>
        </w:rPr>
        <w:t> </w:t>
      </w:r>
      <w:r w:rsidRPr="00E9145D">
        <w:rPr>
          <w:szCs w:val="22"/>
          <w:lang w:val="et-EE"/>
        </w:rPr>
        <w:t>mg</w:t>
      </w:r>
      <w:r w:rsidR="00F2704E">
        <w:rPr>
          <w:szCs w:val="22"/>
          <w:lang w:val="et-EE"/>
        </w:rPr>
        <w:t xml:space="preserve"> </w:t>
      </w:r>
      <w:r w:rsidR="00F2704E" w:rsidRPr="00DC2166">
        <w:rPr>
          <w:i/>
          <w:szCs w:val="22"/>
          <w:highlight w:val="lightGray"/>
          <w:lang w:val="et-EE"/>
        </w:rPr>
        <w:t>[ainult karp]</w:t>
      </w:r>
    </w:p>
    <w:p w:rsidR="00F2704E" w:rsidRDefault="00F2704E" w:rsidP="00F2704E">
      <w:pPr>
        <w:spacing w:line="240" w:lineRule="auto"/>
        <w:rPr>
          <w:i/>
          <w:szCs w:val="22"/>
          <w:lang w:val="et-EE"/>
        </w:rPr>
      </w:pPr>
    </w:p>
    <w:p w:rsidR="00F2704E" w:rsidRDefault="00F2704E" w:rsidP="00F2704E">
      <w:pPr>
        <w:spacing w:line="240" w:lineRule="auto"/>
        <w:rPr>
          <w:i/>
          <w:szCs w:val="22"/>
          <w:lang w:val="et-EE"/>
        </w:rPr>
      </w:pPr>
    </w:p>
    <w:tbl>
      <w:tblPr>
        <w:tblW w:w="9297" w:type="dxa"/>
        <w:tblInd w:w="-5" w:type="dxa"/>
        <w:tblLayout w:type="fixed"/>
        <w:tblLook w:val="04A0" w:firstRow="1" w:lastRow="0" w:firstColumn="1" w:lastColumn="0" w:noHBand="0" w:noVBand="1"/>
      </w:tblPr>
      <w:tblGrid>
        <w:gridCol w:w="9297"/>
      </w:tblGrid>
      <w:tr w:rsidR="00F2704E" w:rsidTr="00292274">
        <w:tc>
          <w:tcPr>
            <w:tcW w:w="9297" w:type="dxa"/>
            <w:tcBorders>
              <w:top w:val="single" w:sz="4" w:space="0" w:color="000000"/>
              <w:left w:val="single" w:sz="4" w:space="0" w:color="000000"/>
              <w:bottom w:val="single" w:sz="4" w:space="0" w:color="000000"/>
              <w:right w:val="single" w:sz="4" w:space="0" w:color="000000"/>
            </w:tcBorders>
            <w:hideMark/>
          </w:tcPr>
          <w:p w:rsidR="00F2704E" w:rsidRDefault="00F2704E" w:rsidP="00292274">
            <w:pPr>
              <w:tabs>
                <w:tab w:val="left" w:pos="142"/>
              </w:tabs>
              <w:snapToGrid w:val="0"/>
              <w:spacing w:line="240" w:lineRule="auto"/>
              <w:ind w:left="567" w:hanging="567"/>
              <w:rPr>
                <w:b/>
              </w:rPr>
            </w:pPr>
            <w:r>
              <w:rPr>
                <w:b/>
              </w:rPr>
              <w:t>17.</w:t>
            </w:r>
            <w:r>
              <w:rPr>
                <w:b/>
              </w:rPr>
              <w:tab/>
              <w:t>AINULAADNE IDENTIFIKAATOR – 2D-vöötkood</w:t>
            </w:r>
          </w:p>
        </w:tc>
      </w:tr>
    </w:tbl>
    <w:p w:rsidR="00F2704E" w:rsidRDefault="00F2704E" w:rsidP="00F2704E">
      <w:pPr>
        <w:tabs>
          <w:tab w:val="clear" w:pos="567"/>
          <w:tab w:val="left" w:pos="708"/>
        </w:tabs>
        <w:spacing w:line="240" w:lineRule="auto"/>
        <w:rPr>
          <w:b/>
          <w:u w:val="single"/>
          <w:lang w:eastAsia="ar-SA"/>
        </w:rPr>
      </w:pPr>
    </w:p>
    <w:p w:rsidR="00F2704E" w:rsidRPr="009F4F3A" w:rsidRDefault="00F2704E" w:rsidP="00F2704E">
      <w:pPr>
        <w:spacing w:line="240" w:lineRule="auto"/>
        <w:rPr>
          <w:noProof/>
          <w:szCs w:val="22"/>
          <w:shd w:val="clear" w:color="auto" w:fill="CCCCCC"/>
          <w:lang w:val="fi-FI" w:eastAsia="et-EE"/>
        </w:rPr>
      </w:pPr>
      <w:r w:rsidRPr="009F4F3A">
        <w:rPr>
          <w:noProof/>
          <w:highlight w:val="lightGray"/>
          <w:lang w:val="fi-FI"/>
        </w:rPr>
        <w:t>Lisatud on 2D-vöötkood, mis sisaldab ainulaadset identifikaatorit</w:t>
      </w:r>
      <w:r w:rsidRPr="009F4F3A">
        <w:rPr>
          <w:noProof/>
          <w:lang w:val="fi-FI"/>
        </w:rPr>
        <w:t xml:space="preserve"> </w:t>
      </w:r>
      <w:r w:rsidRPr="00DC2166">
        <w:rPr>
          <w:i/>
          <w:szCs w:val="22"/>
          <w:highlight w:val="lightGray"/>
          <w:lang w:val="et-EE"/>
        </w:rPr>
        <w:t>[ainult karp]</w:t>
      </w:r>
    </w:p>
    <w:p w:rsidR="00F2704E" w:rsidRPr="009F4F3A" w:rsidRDefault="00F2704E" w:rsidP="00F2704E">
      <w:pPr>
        <w:tabs>
          <w:tab w:val="clear" w:pos="567"/>
          <w:tab w:val="left" w:pos="708"/>
        </w:tabs>
        <w:spacing w:line="240" w:lineRule="auto"/>
        <w:rPr>
          <w:lang w:val="fi-FI" w:eastAsia="ar-SA"/>
        </w:rPr>
      </w:pPr>
    </w:p>
    <w:p w:rsidR="00F2704E" w:rsidRPr="009F4F3A" w:rsidRDefault="00F2704E" w:rsidP="00F2704E">
      <w:pPr>
        <w:tabs>
          <w:tab w:val="clear" w:pos="567"/>
          <w:tab w:val="left" w:pos="708"/>
        </w:tabs>
        <w:spacing w:line="240" w:lineRule="auto"/>
        <w:rPr>
          <w:lang w:val="fi-FI" w:eastAsia="ar-SA"/>
        </w:rPr>
      </w:pPr>
    </w:p>
    <w:tbl>
      <w:tblPr>
        <w:tblW w:w="0" w:type="auto"/>
        <w:tblInd w:w="-5" w:type="dxa"/>
        <w:tblLayout w:type="fixed"/>
        <w:tblLook w:val="04A0" w:firstRow="1" w:lastRow="0" w:firstColumn="1" w:lastColumn="0" w:noHBand="0" w:noVBand="1"/>
      </w:tblPr>
      <w:tblGrid>
        <w:gridCol w:w="9297"/>
      </w:tblGrid>
      <w:tr w:rsidR="00F2704E" w:rsidTr="00292274">
        <w:tc>
          <w:tcPr>
            <w:tcW w:w="9297" w:type="dxa"/>
            <w:tcBorders>
              <w:top w:val="single" w:sz="4" w:space="0" w:color="000000"/>
              <w:left w:val="single" w:sz="4" w:space="0" w:color="000000"/>
              <w:bottom w:val="single" w:sz="4" w:space="0" w:color="000000"/>
              <w:right w:val="single" w:sz="4" w:space="0" w:color="000000"/>
            </w:tcBorders>
            <w:hideMark/>
          </w:tcPr>
          <w:p w:rsidR="00F2704E" w:rsidRDefault="00F2704E" w:rsidP="00292274">
            <w:pPr>
              <w:tabs>
                <w:tab w:val="left" w:pos="142"/>
              </w:tabs>
              <w:snapToGrid w:val="0"/>
              <w:spacing w:line="240" w:lineRule="auto"/>
              <w:ind w:left="567" w:hanging="567"/>
              <w:rPr>
                <w:b/>
              </w:rPr>
            </w:pPr>
            <w:r>
              <w:rPr>
                <w:b/>
              </w:rPr>
              <w:t>18.</w:t>
            </w:r>
            <w:r>
              <w:rPr>
                <w:b/>
              </w:rPr>
              <w:tab/>
              <w:t>AINULAADNE IDENTIFIKAATOR – INIMLOETAVAD ANDMED</w:t>
            </w:r>
          </w:p>
        </w:tc>
      </w:tr>
    </w:tbl>
    <w:p w:rsidR="00F2704E" w:rsidRDefault="00F2704E" w:rsidP="00F2704E">
      <w:pPr>
        <w:tabs>
          <w:tab w:val="clear" w:pos="567"/>
          <w:tab w:val="left" w:pos="708"/>
        </w:tabs>
        <w:spacing w:line="240" w:lineRule="auto"/>
        <w:rPr>
          <w:b/>
          <w:u w:val="single"/>
          <w:lang w:eastAsia="ar-SA"/>
        </w:rPr>
      </w:pPr>
    </w:p>
    <w:p w:rsidR="00F2704E" w:rsidRDefault="00F2704E" w:rsidP="00F2704E">
      <w:pPr>
        <w:rPr>
          <w:i/>
          <w:szCs w:val="22"/>
          <w:lang w:val="et-EE"/>
        </w:rPr>
      </w:pPr>
      <w:r w:rsidRPr="00DC2166">
        <w:rPr>
          <w:i/>
          <w:szCs w:val="22"/>
          <w:highlight w:val="lightGray"/>
          <w:lang w:val="et-EE"/>
        </w:rPr>
        <w:t>[ainult karp]</w:t>
      </w:r>
      <w:r>
        <w:rPr>
          <w:i/>
          <w:szCs w:val="22"/>
          <w:lang w:val="et-EE"/>
        </w:rPr>
        <w:t>:</w:t>
      </w:r>
    </w:p>
    <w:p w:rsidR="00F2704E" w:rsidRPr="00DC2166" w:rsidRDefault="00F2704E" w:rsidP="00F2704E">
      <w:pPr>
        <w:rPr>
          <w:szCs w:val="22"/>
          <w:lang w:val="et-EE"/>
        </w:rPr>
      </w:pPr>
    </w:p>
    <w:p w:rsidR="00F2704E" w:rsidRDefault="00F2704E" w:rsidP="00F2704E">
      <w:r>
        <w:t xml:space="preserve">PC </w:t>
      </w:r>
      <w:r w:rsidRPr="00DC2166">
        <w:rPr>
          <w:highlight w:val="lightGray"/>
        </w:rPr>
        <w:t>{number}</w:t>
      </w:r>
    </w:p>
    <w:p w:rsidR="00F2704E" w:rsidRDefault="00F2704E" w:rsidP="00F2704E">
      <w:r>
        <w:t xml:space="preserve">SN </w:t>
      </w:r>
      <w:r w:rsidRPr="00DC2166">
        <w:rPr>
          <w:highlight w:val="lightGray"/>
        </w:rPr>
        <w:t>{number}</w:t>
      </w:r>
    </w:p>
    <w:p w:rsidR="00F04F72" w:rsidRDefault="00F04F72" w:rsidP="00F04F72">
      <w:r>
        <w:rPr>
          <w:szCs w:val="22"/>
        </w:rPr>
        <w:t>&lt;</w:t>
      </w:r>
      <w:r>
        <w:t xml:space="preserve">NN </w:t>
      </w:r>
      <w:r w:rsidRPr="002F3950">
        <w:rPr>
          <w:highlight w:val="lightGray"/>
        </w:rPr>
        <w:t>{number}</w:t>
      </w:r>
      <w:r>
        <w:rPr>
          <w:szCs w:val="22"/>
        </w:rPr>
        <w:t>&gt;</w:t>
      </w:r>
    </w:p>
    <w:p w:rsidR="0003276D" w:rsidRPr="00E9145D" w:rsidRDefault="0003276D" w:rsidP="0018376E">
      <w:pPr>
        <w:spacing w:line="240" w:lineRule="auto"/>
        <w:rPr>
          <w:szCs w:val="22"/>
          <w:lang w:val="et-EE"/>
        </w:rPr>
      </w:pPr>
    </w:p>
    <w:p w:rsidR="0003276D" w:rsidRPr="00E9145D" w:rsidRDefault="0003276D" w:rsidP="0018376E">
      <w:pPr>
        <w:spacing w:line="240" w:lineRule="auto"/>
        <w:rPr>
          <w:b/>
          <w:szCs w:val="22"/>
          <w:u w:val="single"/>
          <w:lang w:val="et-EE"/>
        </w:rPr>
      </w:pPr>
    </w:p>
    <w:p w:rsidR="00766FF5" w:rsidRPr="00E9145D" w:rsidRDefault="000B00A3" w:rsidP="0018376E">
      <w:pPr>
        <w:spacing w:line="240" w:lineRule="auto"/>
        <w:rPr>
          <w:szCs w:val="22"/>
          <w:lang w:val="et-EE"/>
        </w:rPr>
      </w:pPr>
      <w:r w:rsidRPr="00E9145D">
        <w:rPr>
          <w:szCs w:val="22"/>
          <w:lang w:val="et-EE"/>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766FF5" w:rsidRPr="00E9145D">
        <w:tblPrEx>
          <w:tblCellMar>
            <w:top w:w="0" w:type="dxa"/>
            <w:bottom w:w="0" w:type="dxa"/>
          </w:tblCellMar>
        </w:tblPrEx>
        <w:trPr>
          <w:trHeight w:val="1040"/>
        </w:trPr>
        <w:tc>
          <w:tcPr>
            <w:tcW w:w="9287" w:type="dxa"/>
            <w:tcBorders>
              <w:bottom w:val="single" w:sz="4" w:space="0" w:color="auto"/>
            </w:tcBorders>
          </w:tcPr>
          <w:p w:rsidR="00766FF5" w:rsidRPr="00E9145D" w:rsidRDefault="00766FF5" w:rsidP="00055E07">
            <w:pPr>
              <w:spacing w:line="240" w:lineRule="auto"/>
              <w:rPr>
                <w:b/>
                <w:szCs w:val="22"/>
                <w:lang w:val="et-EE"/>
              </w:rPr>
            </w:pPr>
            <w:r w:rsidRPr="00E9145D">
              <w:rPr>
                <w:b/>
                <w:szCs w:val="22"/>
                <w:lang w:val="et-EE"/>
              </w:rPr>
              <w:t xml:space="preserve">VÄLISPAKENDIL </w:t>
            </w:r>
            <w:r w:rsidR="004150D6" w:rsidRPr="00E9145D">
              <w:rPr>
                <w:b/>
                <w:szCs w:val="22"/>
                <w:lang w:val="et-EE"/>
              </w:rPr>
              <w:t>JA</w:t>
            </w:r>
            <w:r w:rsidRPr="00E9145D">
              <w:rPr>
                <w:b/>
                <w:szCs w:val="22"/>
                <w:lang w:val="et-EE"/>
              </w:rPr>
              <w:t xml:space="preserve"> SISEPAKENDIL PEAVAD OLEMA JÄRGMISED ANDMED</w:t>
            </w:r>
          </w:p>
          <w:p w:rsidR="00766FF5" w:rsidRPr="00E9145D" w:rsidRDefault="00766FF5" w:rsidP="00055E07">
            <w:pPr>
              <w:spacing w:line="240" w:lineRule="auto"/>
              <w:rPr>
                <w:b/>
                <w:szCs w:val="22"/>
                <w:lang w:val="et-EE"/>
              </w:rPr>
            </w:pPr>
          </w:p>
          <w:p w:rsidR="00766FF5" w:rsidRPr="00E9145D" w:rsidRDefault="00766FF5" w:rsidP="00055E07">
            <w:pPr>
              <w:spacing w:line="240" w:lineRule="auto"/>
              <w:rPr>
                <w:b/>
                <w:szCs w:val="22"/>
                <w:lang w:val="et-EE"/>
              </w:rPr>
            </w:pPr>
            <w:r w:rsidRPr="00E9145D">
              <w:rPr>
                <w:b/>
                <w:szCs w:val="22"/>
                <w:lang w:val="et-EE"/>
              </w:rPr>
              <w:t>PUDELI JA VÄLISPAKENDI MÄRGISTUS</w:t>
            </w:r>
          </w:p>
        </w:tc>
      </w:tr>
    </w:tbl>
    <w:p w:rsidR="00766FF5" w:rsidRPr="00E9145D" w:rsidRDefault="00766FF5" w:rsidP="00055E07">
      <w:pPr>
        <w:spacing w:line="240" w:lineRule="auto"/>
        <w:rPr>
          <w:szCs w:val="22"/>
          <w:lang w:val="et-EE"/>
        </w:rPr>
      </w:pPr>
    </w:p>
    <w:p w:rsidR="00766FF5" w:rsidRPr="00E9145D" w:rsidRDefault="00766FF5" w:rsidP="00055E07">
      <w:pPr>
        <w:spacing w:line="240" w:lineRule="auto"/>
        <w:rPr>
          <w:szCs w:val="22"/>
          <w:lang w:val="et-E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766FF5" w:rsidRPr="00E9145D">
        <w:tblPrEx>
          <w:tblCellMar>
            <w:top w:w="0" w:type="dxa"/>
            <w:bottom w:w="0" w:type="dxa"/>
          </w:tblCellMar>
        </w:tblPrEx>
        <w:tc>
          <w:tcPr>
            <w:tcW w:w="9287" w:type="dxa"/>
          </w:tcPr>
          <w:p w:rsidR="00766FF5" w:rsidRPr="00E9145D" w:rsidRDefault="00766FF5" w:rsidP="00055E07">
            <w:pPr>
              <w:spacing w:line="240" w:lineRule="auto"/>
              <w:ind w:left="567" w:hanging="567"/>
              <w:rPr>
                <w:b/>
                <w:szCs w:val="22"/>
                <w:lang w:val="et-EE"/>
              </w:rPr>
            </w:pPr>
            <w:r w:rsidRPr="00E9145D">
              <w:rPr>
                <w:b/>
                <w:szCs w:val="22"/>
                <w:lang w:val="et-EE"/>
              </w:rPr>
              <w:t>1.</w:t>
            </w:r>
            <w:r w:rsidRPr="00E9145D">
              <w:rPr>
                <w:b/>
                <w:szCs w:val="22"/>
                <w:lang w:val="et-EE"/>
              </w:rPr>
              <w:tab/>
              <w:t>RAVIMPREPARAADI NIMETUS</w:t>
            </w:r>
          </w:p>
        </w:tc>
      </w:tr>
    </w:tbl>
    <w:p w:rsidR="00766FF5" w:rsidRPr="00E9145D" w:rsidRDefault="00766FF5" w:rsidP="00055E07">
      <w:pPr>
        <w:spacing w:line="240" w:lineRule="auto"/>
        <w:rPr>
          <w:szCs w:val="22"/>
          <w:lang w:val="et-EE"/>
        </w:rPr>
      </w:pPr>
    </w:p>
    <w:p w:rsidR="00766FF5" w:rsidRPr="00E9145D" w:rsidRDefault="00766FF5" w:rsidP="00055E07">
      <w:pPr>
        <w:pStyle w:val="Text"/>
        <w:widowControl w:val="0"/>
        <w:tabs>
          <w:tab w:val="left" w:pos="567"/>
        </w:tabs>
        <w:spacing w:before="0"/>
        <w:jc w:val="left"/>
        <w:rPr>
          <w:sz w:val="22"/>
          <w:szCs w:val="22"/>
          <w:lang w:val="et-EE"/>
        </w:rPr>
      </w:pPr>
      <w:r w:rsidRPr="00E9145D">
        <w:rPr>
          <w:sz w:val="22"/>
          <w:szCs w:val="22"/>
          <w:lang w:val="et-EE"/>
        </w:rPr>
        <w:t xml:space="preserve">Stalevo </w:t>
      </w:r>
      <w:r w:rsidR="0098143E" w:rsidRPr="00E9145D">
        <w:rPr>
          <w:sz w:val="22"/>
          <w:szCs w:val="22"/>
          <w:lang w:val="et-EE"/>
        </w:rPr>
        <w:t>200</w:t>
      </w:r>
      <w:r w:rsidRPr="00E9145D">
        <w:rPr>
          <w:sz w:val="22"/>
          <w:szCs w:val="22"/>
          <w:lang w:val="et-EE"/>
        </w:rPr>
        <w:t> mg/</w:t>
      </w:r>
      <w:r w:rsidR="0098143E" w:rsidRPr="00E9145D">
        <w:rPr>
          <w:sz w:val="22"/>
          <w:szCs w:val="22"/>
          <w:lang w:val="et-EE"/>
        </w:rPr>
        <w:t>50</w:t>
      </w:r>
      <w:r w:rsidRPr="00E9145D">
        <w:rPr>
          <w:sz w:val="22"/>
          <w:szCs w:val="22"/>
          <w:lang w:val="et-EE"/>
        </w:rPr>
        <w:t xml:space="preserve"> mg/200 mg </w:t>
      </w:r>
      <w:r w:rsidR="0003276D" w:rsidRPr="00E9145D">
        <w:rPr>
          <w:sz w:val="22"/>
          <w:szCs w:val="22"/>
          <w:lang w:val="et-EE"/>
        </w:rPr>
        <w:t>õhukese polümeerikattega</w:t>
      </w:r>
      <w:r w:rsidRPr="00E9145D">
        <w:rPr>
          <w:sz w:val="22"/>
          <w:szCs w:val="22"/>
          <w:lang w:val="et-EE"/>
        </w:rPr>
        <w:t xml:space="preserve"> tabletid</w:t>
      </w:r>
    </w:p>
    <w:p w:rsidR="00766FF5" w:rsidRPr="00E9145D" w:rsidRDefault="007613C1" w:rsidP="00055E07">
      <w:pPr>
        <w:spacing w:line="240" w:lineRule="auto"/>
        <w:rPr>
          <w:szCs w:val="22"/>
          <w:lang w:val="et-EE"/>
        </w:rPr>
      </w:pPr>
      <w:r w:rsidRPr="00E9145D">
        <w:rPr>
          <w:szCs w:val="22"/>
          <w:lang w:val="et-EE"/>
        </w:rPr>
        <w:t>l</w:t>
      </w:r>
      <w:r w:rsidR="00766FF5" w:rsidRPr="00E9145D">
        <w:rPr>
          <w:szCs w:val="22"/>
          <w:lang w:val="et-EE"/>
        </w:rPr>
        <w:t>evodopa/karbidopa/entakapoon</w:t>
      </w:r>
    </w:p>
    <w:p w:rsidR="00766FF5" w:rsidRPr="00E9145D" w:rsidRDefault="00766FF5" w:rsidP="00055E07">
      <w:pPr>
        <w:spacing w:line="240" w:lineRule="auto"/>
        <w:rPr>
          <w:szCs w:val="22"/>
          <w:lang w:val="et-EE"/>
        </w:rPr>
      </w:pPr>
    </w:p>
    <w:p w:rsidR="00766FF5" w:rsidRPr="00E9145D" w:rsidRDefault="00766FF5" w:rsidP="00055E07">
      <w:pPr>
        <w:spacing w:line="240" w:lineRule="auto"/>
        <w:rPr>
          <w:szCs w:val="22"/>
          <w:lang w:val="et-E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766FF5" w:rsidRPr="00E9145D">
        <w:tblPrEx>
          <w:tblCellMar>
            <w:top w:w="0" w:type="dxa"/>
            <w:bottom w:w="0" w:type="dxa"/>
          </w:tblCellMar>
        </w:tblPrEx>
        <w:tc>
          <w:tcPr>
            <w:tcW w:w="9287" w:type="dxa"/>
          </w:tcPr>
          <w:p w:rsidR="00766FF5" w:rsidRPr="00E9145D" w:rsidRDefault="00766FF5" w:rsidP="00055E07">
            <w:pPr>
              <w:spacing w:line="240" w:lineRule="auto"/>
              <w:ind w:left="567" w:hanging="567"/>
              <w:rPr>
                <w:b/>
                <w:szCs w:val="22"/>
                <w:lang w:val="et-EE"/>
              </w:rPr>
            </w:pPr>
            <w:r w:rsidRPr="00E9145D">
              <w:rPr>
                <w:b/>
                <w:szCs w:val="22"/>
                <w:lang w:val="et-EE"/>
              </w:rPr>
              <w:t>2.</w:t>
            </w:r>
            <w:r w:rsidRPr="00E9145D">
              <w:rPr>
                <w:b/>
                <w:szCs w:val="22"/>
                <w:lang w:val="et-EE"/>
              </w:rPr>
              <w:tab/>
              <w:t xml:space="preserve">TOIMEAINE(TE) SISALDUS </w:t>
            </w:r>
          </w:p>
        </w:tc>
      </w:tr>
    </w:tbl>
    <w:p w:rsidR="00766FF5" w:rsidRPr="00E9145D" w:rsidRDefault="00766FF5" w:rsidP="00055E07">
      <w:pPr>
        <w:spacing w:line="240" w:lineRule="auto"/>
        <w:rPr>
          <w:szCs w:val="22"/>
          <w:lang w:val="et-EE"/>
        </w:rPr>
      </w:pPr>
    </w:p>
    <w:p w:rsidR="00766FF5" w:rsidRPr="00E9145D" w:rsidRDefault="00766FF5" w:rsidP="00055E07">
      <w:pPr>
        <w:spacing w:line="240" w:lineRule="auto"/>
        <w:rPr>
          <w:szCs w:val="22"/>
          <w:lang w:val="et-EE"/>
        </w:rPr>
      </w:pPr>
      <w:r w:rsidRPr="00E9145D">
        <w:rPr>
          <w:szCs w:val="22"/>
          <w:lang w:val="et-EE"/>
        </w:rPr>
        <w:t xml:space="preserve">Iga </w:t>
      </w:r>
      <w:r w:rsidR="0003276D" w:rsidRPr="00E9145D">
        <w:rPr>
          <w:szCs w:val="22"/>
          <w:lang w:val="et-EE"/>
        </w:rPr>
        <w:t xml:space="preserve">õhukese polümeerikattega </w:t>
      </w:r>
      <w:r w:rsidRPr="00E9145D">
        <w:rPr>
          <w:szCs w:val="22"/>
          <w:lang w:val="et-EE"/>
        </w:rPr>
        <w:t xml:space="preserve">tablett sisaldab </w:t>
      </w:r>
      <w:r w:rsidR="0098143E" w:rsidRPr="00E9145D">
        <w:rPr>
          <w:szCs w:val="22"/>
          <w:lang w:val="et-EE"/>
        </w:rPr>
        <w:t>200</w:t>
      </w:r>
      <w:r w:rsidR="00885E05" w:rsidRPr="00E9145D">
        <w:rPr>
          <w:szCs w:val="22"/>
          <w:lang w:val="et-EE"/>
        </w:rPr>
        <w:t> </w:t>
      </w:r>
      <w:r w:rsidRPr="00E9145D">
        <w:rPr>
          <w:szCs w:val="22"/>
          <w:lang w:val="et-EE"/>
        </w:rPr>
        <w:t xml:space="preserve">mg levodopat, </w:t>
      </w:r>
      <w:r w:rsidR="0098143E" w:rsidRPr="00E9145D">
        <w:rPr>
          <w:szCs w:val="22"/>
          <w:lang w:val="et-EE"/>
        </w:rPr>
        <w:t>50</w:t>
      </w:r>
      <w:r w:rsidR="00885E05" w:rsidRPr="00E9145D">
        <w:rPr>
          <w:szCs w:val="22"/>
          <w:lang w:val="et-EE"/>
        </w:rPr>
        <w:t> </w:t>
      </w:r>
      <w:r w:rsidRPr="00E9145D">
        <w:rPr>
          <w:szCs w:val="22"/>
          <w:lang w:val="et-EE"/>
        </w:rPr>
        <w:t>mg karbidopat ja 200</w:t>
      </w:r>
      <w:r w:rsidR="00885E05" w:rsidRPr="00E9145D">
        <w:rPr>
          <w:szCs w:val="22"/>
          <w:lang w:val="et-EE"/>
        </w:rPr>
        <w:t> </w:t>
      </w:r>
      <w:r w:rsidRPr="00E9145D">
        <w:rPr>
          <w:szCs w:val="22"/>
          <w:lang w:val="et-EE"/>
        </w:rPr>
        <w:t>mg entakapooni.</w:t>
      </w:r>
    </w:p>
    <w:p w:rsidR="00766FF5" w:rsidRPr="00E9145D" w:rsidRDefault="00766FF5" w:rsidP="00055E07">
      <w:pPr>
        <w:spacing w:line="240" w:lineRule="auto"/>
        <w:rPr>
          <w:szCs w:val="22"/>
          <w:lang w:val="et-EE"/>
        </w:rPr>
      </w:pPr>
    </w:p>
    <w:p w:rsidR="00766FF5" w:rsidRPr="00E9145D" w:rsidRDefault="00766FF5" w:rsidP="00055E07">
      <w:pPr>
        <w:spacing w:line="240" w:lineRule="auto"/>
        <w:rPr>
          <w:szCs w:val="22"/>
          <w:lang w:val="et-E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766FF5" w:rsidRPr="00E9145D">
        <w:tblPrEx>
          <w:tblCellMar>
            <w:top w:w="0" w:type="dxa"/>
            <w:bottom w:w="0" w:type="dxa"/>
          </w:tblCellMar>
        </w:tblPrEx>
        <w:tc>
          <w:tcPr>
            <w:tcW w:w="9287" w:type="dxa"/>
          </w:tcPr>
          <w:p w:rsidR="00766FF5" w:rsidRPr="00E9145D" w:rsidRDefault="00766FF5" w:rsidP="00055E07">
            <w:pPr>
              <w:spacing w:line="240" w:lineRule="auto"/>
              <w:ind w:left="567" w:hanging="567"/>
              <w:rPr>
                <w:b/>
                <w:szCs w:val="22"/>
                <w:lang w:val="et-EE"/>
              </w:rPr>
            </w:pPr>
            <w:r w:rsidRPr="00E9145D">
              <w:rPr>
                <w:b/>
                <w:szCs w:val="22"/>
                <w:lang w:val="et-EE"/>
              </w:rPr>
              <w:t>3.</w:t>
            </w:r>
            <w:r w:rsidRPr="00E9145D">
              <w:rPr>
                <w:b/>
                <w:szCs w:val="22"/>
                <w:lang w:val="et-EE"/>
              </w:rPr>
              <w:tab/>
              <w:t xml:space="preserve">ABIAINED </w:t>
            </w:r>
          </w:p>
        </w:tc>
      </w:tr>
    </w:tbl>
    <w:p w:rsidR="00766FF5" w:rsidRPr="00E9145D" w:rsidRDefault="00766FF5" w:rsidP="00055E07">
      <w:pPr>
        <w:spacing w:line="240" w:lineRule="auto"/>
        <w:rPr>
          <w:szCs w:val="22"/>
          <w:lang w:val="et-EE"/>
        </w:rPr>
      </w:pPr>
    </w:p>
    <w:p w:rsidR="00766FF5" w:rsidRPr="00B765CC" w:rsidRDefault="00766FF5" w:rsidP="00055E07">
      <w:pPr>
        <w:spacing w:line="240" w:lineRule="auto"/>
        <w:rPr>
          <w:szCs w:val="22"/>
          <w:lang w:val="et-EE"/>
        </w:rPr>
      </w:pPr>
      <w:r w:rsidRPr="00E9145D">
        <w:rPr>
          <w:szCs w:val="22"/>
          <w:lang w:val="et-EE"/>
        </w:rPr>
        <w:t>Sisaldab sahharoosi.</w:t>
      </w:r>
    </w:p>
    <w:p w:rsidR="0028139B" w:rsidRPr="00E9145D" w:rsidRDefault="0028139B" w:rsidP="00055E07">
      <w:pPr>
        <w:spacing w:line="240" w:lineRule="auto"/>
        <w:rPr>
          <w:szCs w:val="22"/>
          <w:lang w:val="et-EE"/>
        </w:rPr>
      </w:pPr>
    </w:p>
    <w:p w:rsidR="00766FF5" w:rsidRPr="00E9145D" w:rsidRDefault="00766FF5" w:rsidP="00055E07">
      <w:pPr>
        <w:spacing w:line="240" w:lineRule="auto"/>
        <w:rPr>
          <w:szCs w:val="22"/>
          <w:lang w:val="et-E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766FF5" w:rsidRPr="00E9145D">
        <w:tblPrEx>
          <w:tblCellMar>
            <w:top w:w="0" w:type="dxa"/>
            <w:bottom w:w="0" w:type="dxa"/>
          </w:tblCellMar>
        </w:tblPrEx>
        <w:tc>
          <w:tcPr>
            <w:tcW w:w="9287" w:type="dxa"/>
          </w:tcPr>
          <w:p w:rsidR="00766FF5" w:rsidRPr="00E9145D" w:rsidRDefault="00766FF5" w:rsidP="00055E07">
            <w:pPr>
              <w:spacing w:line="240" w:lineRule="auto"/>
              <w:ind w:left="567" w:hanging="567"/>
              <w:rPr>
                <w:b/>
                <w:szCs w:val="22"/>
                <w:lang w:val="et-EE"/>
              </w:rPr>
            </w:pPr>
            <w:r w:rsidRPr="00E9145D">
              <w:rPr>
                <w:b/>
                <w:szCs w:val="22"/>
                <w:lang w:val="et-EE"/>
              </w:rPr>
              <w:t>4.</w:t>
            </w:r>
            <w:r w:rsidRPr="00E9145D">
              <w:rPr>
                <w:b/>
                <w:szCs w:val="22"/>
                <w:lang w:val="et-EE"/>
              </w:rPr>
              <w:tab/>
              <w:t>RAVIMVORM JA PAKENDI SUURUS</w:t>
            </w:r>
          </w:p>
        </w:tc>
      </w:tr>
    </w:tbl>
    <w:p w:rsidR="00766FF5" w:rsidRPr="00E9145D" w:rsidRDefault="00766FF5" w:rsidP="00055E07">
      <w:pPr>
        <w:spacing w:line="240" w:lineRule="auto"/>
        <w:rPr>
          <w:szCs w:val="22"/>
          <w:lang w:val="et-EE"/>
        </w:rPr>
      </w:pPr>
    </w:p>
    <w:p w:rsidR="00876093" w:rsidRPr="009F4F3A" w:rsidRDefault="00876093" w:rsidP="00055E07">
      <w:pPr>
        <w:spacing w:line="240" w:lineRule="auto"/>
        <w:rPr>
          <w:i/>
          <w:szCs w:val="22"/>
          <w:highlight w:val="lightGray"/>
          <w:lang w:val="et-EE"/>
        </w:rPr>
      </w:pPr>
      <w:r w:rsidRPr="009F4F3A">
        <w:rPr>
          <w:i/>
          <w:szCs w:val="22"/>
          <w:highlight w:val="lightGray"/>
          <w:lang w:val="et-EE"/>
        </w:rPr>
        <w:t>Karp</w:t>
      </w:r>
    </w:p>
    <w:p w:rsidR="00766FF5" w:rsidRPr="00E9145D" w:rsidRDefault="00766FF5" w:rsidP="00055E07">
      <w:pPr>
        <w:spacing w:line="240" w:lineRule="auto"/>
        <w:rPr>
          <w:szCs w:val="22"/>
          <w:lang w:val="et-EE"/>
        </w:rPr>
      </w:pPr>
      <w:r w:rsidRPr="00E9145D">
        <w:rPr>
          <w:szCs w:val="22"/>
          <w:lang w:val="et-EE"/>
        </w:rPr>
        <w:t>10 õhukese polümeerikattega tabletti</w:t>
      </w:r>
    </w:p>
    <w:p w:rsidR="00766FF5" w:rsidRPr="00E9145D" w:rsidRDefault="00766FF5" w:rsidP="00055E07">
      <w:pPr>
        <w:spacing w:line="240" w:lineRule="auto"/>
        <w:rPr>
          <w:szCs w:val="22"/>
          <w:highlight w:val="lightGray"/>
          <w:lang w:val="et-EE"/>
        </w:rPr>
      </w:pPr>
      <w:r w:rsidRPr="00E9145D">
        <w:rPr>
          <w:szCs w:val="22"/>
          <w:highlight w:val="lightGray"/>
          <w:lang w:val="et-EE"/>
        </w:rPr>
        <w:t>30 õhukese polümeerikattega tabletti</w:t>
      </w:r>
    </w:p>
    <w:p w:rsidR="00766FF5" w:rsidRPr="00E9145D" w:rsidRDefault="00766FF5" w:rsidP="00055E07">
      <w:pPr>
        <w:spacing w:line="240" w:lineRule="auto"/>
        <w:rPr>
          <w:szCs w:val="22"/>
          <w:highlight w:val="lightGray"/>
          <w:lang w:val="et-EE"/>
        </w:rPr>
      </w:pPr>
      <w:r w:rsidRPr="00E9145D">
        <w:rPr>
          <w:szCs w:val="22"/>
          <w:highlight w:val="lightGray"/>
          <w:lang w:val="et-EE"/>
        </w:rPr>
        <w:t>100 õhukese polümeerikattega tabletti</w:t>
      </w:r>
    </w:p>
    <w:p w:rsidR="00A34619" w:rsidRPr="00E9145D" w:rsidRDefault="00A34619" w:rsidP="00055E07">
      <w:pPr>
        <w:spacing w:line="240" w:lineRule="auto"/>
        <w:rPr>
          <w:szCs w:val="22"/>
          <w:highlight w:val="lightGray"/>
          <w:lang w:val="et-EE"/>
        </w:rPr>
      </w:pPr>
      <w:r w:rsidRPr="00E9145D">
        <w:rPr>
          <w:szCs w:val="22"/>
          <w:highlight w:val="lightGray"/>
          <w:lang w:val="et-EE"/>
        </w:rPr>
        <w:t>130 õhukese polümeerikattega tabletti</w:t>
      </w:r>
    </w:p>
    <w:p w:rsidR="00766FF5" w:rsidRPr="00E9145D" w:rsidRDefault="00766FF5" w:rsidP="00055E07">
      <w:pPr>
        <w:spacing w:line="240" w:lineRule="auto"/>
        <w:rPr>
          <w:szCs w:val="22"/>
          <w:highlight w:val="lightGray"/>
          <w:lang w:val="et-EE"/>
        </w:rPr>
      </w:pPr>
      <w:r w:rsidRPr="00E9145D">
        <w:rPr>
          <w:szCs w:val="22"/>
          <w:highlight w:val="lightGray"/>
          <w:lang w:val="et-EE"/>
        </w:rPr>
        <w:t>175 õhukese polümeerikattega tabletti</w:t>
      </w:r>
    </w:p>
    <w:p w:rsidR="00766FF5" w:rsidRDefault="00766FF5" w:rsidP="00055E07">
      <w:pPr>
        <w:spacing w:line="240" w:lineRule="auto"/>
        <w:rPr>
          <w:szCs w:val="22"/>
          <w:lang w:val="et-EE"/>
        </w:rPr>
      </w:pPr>
    </w:p>
    <w:p w:rsidR="00876093" w:rsidRPr="009F4F3A" w:rsidRDefault="00876093" w:rsidP="00055E07">
      <w:pPr>
        <w:spacing w:line="240" w:lineRule="auto"/>
        <w:rPr>
          <w:i/>
          <w:szCs w:val="22"/>
          <w:highlight w:val="lightGray"/>
          <w:lang w:val="et-EE"/>
        </w:rPr>
      </w:pPr>
      <w:r w:rsidRPr="009F4F3A">
        <w:rPr>
          <w:i/>
          <w:szCs w:val="22"/>
          <w:highlight w:val="lightGray"/>
          <w:lang w:val="et-EE"/>
        </w:rPr>
        <w:t>Silt</w:t>
      </w:r>
    </w:p>
    <w:p w:rsidR="00876093" w:rsidRDefault="00876093" w:rsidP="00055E07">
      <w:pPr>
        <w:spacing w:line="240" w:lineRule="auto"/>
        <w:rPr>
          <w:szCs w:val="22"/>
          <w:lang w:val="et-EE"/>
        </w:rPr>
      </w:pPr>
      <w:r>
        <w:rPr>
          <w:szCs w:val="22"/>
          <w:lang w:val="et-EE"/>
        </w:rPr>
        <w:t>10 tabletti</w:t>
      </w:r>
    </w:p>
    <w:p w:rsidR="00876093" w:rsidRPr="009F4F3A" w:rsidRDefault="00876093" w:rsidP="00055E07">
      <w:pPr>
        <w:spacing w:line="240" w:lineRule="auto"/>
        <w:rPr>
          <w:szCs w:val="22"/>
          <w:highlight w:val="lightGray"/>
          <w:lang w:val="et-EE"/>
        </w:rPr>
      </w:pPr>
      <w:r w:rsidRPr="009F4F3A">
        <w:rPr>
          <w:szCs w:val="22"/>
          <w:highlight w:val="lightGray"/>
          <w:lang w:val="et-EE"/>
        </w:rPr>
        <w:t>30 tabletti</w:t>
      </w:r>
    </w:p>
    <w:p w:rsidR="00876093" w:rsidRPr="009F4F3A" w:rsidRDefault="00876093" w:rsidP="00055E07">
      <w:pPr>
        <w:spacing w:line="240" w:lineRule="auto"/>
        <w:rPr>
          <w:szCs w:val="22"/>
          <w:highlight w:val="lightGray"/>
          <w:lang w:val="et-EE"/>
        </w:rPr>
      </w:pPr>
      <w:r w:rsidRPr="009F4F3A">
        <w:rPr>
          <w:szCs w:val="22"/>
          <w:highlight w:val="lightGray"/>
          <w:lang w:val="et-EE"/>
        </w:rPr>
        <w:t>100 tabletti</w:t>
      </w:r>
    </w:p>
    <w:p w:rsidR="00876093" w:rsidRPr="009F4F3A" w:rsidRDefault="00876093" w:rsidP="00055E07">
      <w:pPr>
        <w:spacing w:line="240" w:lineRule="auto"/>
        <w:rPr>
          <w:szCs w:val="22"/>
          <w:highlight w:val="lightGray"/>
          <w:lang w:val="et-EE"/>
        </w:rPr>
      </w:pPr>
      <w:r w:rsidRPr="009F4F3A">
        <w:rPr>
          <w:szCs w:val="22"/>
          <w:highlight w:val="lightGray"/>
          <w:lang w:val="et-EE"/>
        </w:rPr>
        <w:t>130 tabletti</w:t>
      </w:r>
    </w:p>
    <w:p w:rsidR="00876093" w:rsidRDefault="00876093" w:rsidP="00055E07">
      <w:pPr>
        <w:spacing w:line="240" w:lineRule="auto"/>
        <w:rPr>
          <w:szCs w:val="22"/>
          <w:lang w:val="et-EE"/>
        </w:rPr>
      </w:pPr>
      <w:r w:rsidRPr="009F4F3A">
        <w:rPr>
          <w:szCs w:val="22"/>
          <w:highlight w:val="lightGray"/>
          <w:lang w:val="et-EE"/>
        </w:rPr>
        <w:t>175 tabletti</w:t>
      </w:r>
    </w:p>
    <w:p w:rsidR="00876093" w:rsidRPr="00E9145D" w:rsidRDefault="00876093" w:rsidP="00055E07">
      <w:pPr>
        <w:spacing w:line="240" w:lineRule="auto"/>
        <w:rPr>
          <w:szCs w:val="22"/>
          <w:lang w:val="et-EE"/>
        </w:rPr>
      </w:pPr>
    </w:p>
    <w:p w:rsidR="00766FF5" w:rsidRPr="00E9145D" w:rsidRDefault="00766FF5" w:rsidP="00055E07">
      <w:pPr>
        <w:spacing w:line="240" w:lineRule="auto"/>
        <w:rPr>
          <w:szCs w:val="22"/>
          <w:lang w:val="et-E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766FF5" w:rsidRPr="00E9145D">
        <w:tblPrEx>
          <w:tblCellMar>
            <w:top w:w="0" w:type="dxa"/>
            <w:bottom w:w="0" w:type="dxa"/>
          </w:tblCellMar>
        </w:tblPrEx>
        <w:tc>
          <w:tcPr>
            <w:tcW w:w="9287" w:type="dxa"/>
          </w:tcPr>
          <w:p w:rsidR="00766FF5" w:rsidRPr="00E9145D" w:rsidRDefault="00766FF5" w:rsidP="00055E07">
            <w:pPr>
              <w:spacing w:line="240" w:lineRule="auto"/>
              <w:ind w:left="567" w:hanging="567"/>
              <w:rPr>
                <w:b/>
                <w:szCs w:val="22"/>
                <w:lang w:val="et-EE"/>
              </w:rPr>
            </w:pPr>
            <w:r w:rsidRPr="00E9145D">
              <w:rPr>
                <w:b/>
                <w:szCs w:val="22"/>
                <w:lang w:val="et-EE"/>
              </w:rPr>
              <w:t>5.</w:t>
            </w:r>
            <w:r w:rsidRPr="00E9145D">
              <w:rPr>
                <w:b/>
                <w:szCs w:val="22"/>
                <w:lang w:val="et-EE"/>
              </w:rPr>
              <w:tab/>
              <w:t>MANUSTAMISVIIS JA -TEE</w:t>
            </w:r>
            <w:r w:rsidR="00292FAE" w:rsidRPr="00E9145D">
              <w:rPr>
                <w:b/>
                <w:bCs/>
                <w:color w:val="000000"/>
                <w:szCs w:val="22"/>
                <w:lang w:val="et-EE"/>
              </w:rPr>
              <w:t>(D)</w:t>
            </w:r>
          </w:p>
        </w:tc>
      </w:tr>
    </w:tbl>
    <w:p w:rsidR="00766FF5" w:rsidRPr="00E9145D" w:rsidRDefault="00766FF5" w:rsidP="00055E07">
      <w:pPr>
        <w:spacing w:line="240" w:lineRule="auto"/>
        <w:rPr>
          <w:szCs w:val="22"/>
          <w:lang w:val="et-EE"/>
        </w:rPr>
      </w:pPr>
    </w:p>
    <w:p w:rsidR="000D2449" w:rsidRPr="00E9145D" w:rsidRDefault="000D2449" w:rsidP="00055E07">
      <w:pPr>
        <w:spacing w:line="240" w:lineRule="auto"/>
        <w:rPr>
          <w:szCs w:val="22"/>
          <w:lang w:val="et-EE"/>
        </w:rPr>
      </w:pPr>
      <w:r w:rsidRPr="00E9145D">
        <w:rPr>
          <w:szCs w:val="22"/>
          <w:lang w:val="et-EE"/>
        </w:rPr>
        <w:t>Enne ravimi kasutamist lugege pakendi</w:t>
      </w:r>
      <w:r w:rsidR="007A75F7" w:rsidRPr="00E9145D">
        <w:rPr>
          <w:szCs w:val="22"/>
          <w:lang w:val="et-EE"/>
        </w:rPr>
        <w:t xml:space="preserve"> </w:t>
      </w:r>
      <w:r w:rsidRPr="00E9145D">
        <w:rPr>
          <w:szCs w:val="22"/>
          <w:lang w:val="et-EE"/>
        </w:rPr>
        <w:t>infolehte.</w:t>
      </w:r>
    </w:p>
    <w:p w:rsidR="00766FF5" w:rsidRPr="00E9145D" w:rsidRDefault="00766FF5" w:rsidP="00055E07">
      <w:pPr>
        <w:spacing w:line="240" w:lineRule="auto"/>
        <w:rPr>
          <w:szCs w:val="22"/>
          <w:lang w:val="et-EE"/>
        </w:rPr>
      </w:pPr>
      <w:r w:rsidRPr="00E9145D">
        <w:rPr>
          <w:szCs w:val="22"/>
          <w:lang w:val="et-EE"/>
        </w:rPr>
        <w:t>Suukaudne.</w:t>
      </w:r>
    </w:p>
    <w:p w:rsidR="00766FF5" w:rsidRPr="00E9145D" w:rsidRDefault="00766FF5" w:rsidP="00055E07">
      <w:pPr>
        <w:spacing w:line="240" w:lineRule="auto"/>
        <w:rPr>
          <w:szCs w:val="22"/>
          <w:lang w:val="et-EE"/>
        </w:rPr>
      </w:pPr>
    </w:p>
    <w:p w:rsidR="009C62BC" w:rsidRPr="00E9145D" w:rsidRDefault="009C62BC" w:rsidP="00055E07">
      <w:pPr>
        <w:spacing w:line="240" w:lineRule="auto"/>
        <w:rPr>
          <w:szCs w:val="22"/>
          <w:lang w:val="et-E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766FF5" w:rsidRPr="00E9145D">
        <w:tblPrEx>
          <w:tblCellMar>
            <w:top w:w="0" w:type="dxa"/>
            <w:bottom w:w="0" w:type="dxa"/>
          </w:tblCellMar>
        </w:tblPrEx>
        <w:tc>
          <w:tcPr>
            <w:tcW w:w="9287" w:type="dxa"/>
          </w:tcPr>
          <w:p w:rsidR="00766FF5" w:rsidRPr="00E9145D" w:rsidRDefault="00766FF5" w:rsidP="00055E07">
            <w:pPr>
              <w:spacing w:line="240" w:lineRule="auto"/>
              <w:ind w:left="567" w:hanging="567"/>
              <w:rPr>
                <w:b/>
                <w:szCs w:val="22"/>
                <w:lang w:val="et-EE"/>
              </w:rPr>
            </w:pPr>
            <w:r w:rsidRPr="00E9145D">
              <w:rPr>
                <w:b/>
                <w:szCs w:val="22"/>
                <w:lang w:val="et-EE"/>
              </w:rPr>
              <w:t>6.</w:t>
            </w:r>
            <w:r w:rsidRPr="00E9145D">
              <w:rPr>
                <w:b/>
                <w:szCs w:val="22"/>
                <w:lang w:val="et-EE"/>
              </w:rPr>
              <w:tab/>
              <w:t>ERIHOIATUS, ET RAVIMIT TULEB HOIDA LASTE EEST VARJATUD JA KÄTTESAAMATUS KOHAS</w:t>
            </w:r>
          </w:p>
        </w:tc>
      </w:tr>
    </w:tbl>
    <w:p w:rsidR="00766FF5" w:rsidRPr="00E9145D" w:rsidRDefault="00766FF5" w:rsidP="00055E07">
      <w:pPr>
        <w:spacing w:line="240" w:lineRule="auto"/>
        <w:rPr>
          <w:szCs w:val="22"/>
          <w:lang w:val="et-EE"/>
        </w:rPr>
      </w:pPr>
    </w:p>
    <w:p w:rsidR="00766FF5" w:rsidRPr="00E9145D" w:rsidRDefault="00766FF5" w:rsidP="00055E07">
      <w:pPr>
        <w:spacing w:line="240" w:lineRule="auto"/>
        <w:rPr>
          <w:szCs w:val="22"/>
          <w:lang w:val="et-EE"/>
        </w:rPr>
      </w:pPr>
      <w:r w:rsidRPr="00E9145D">
        <w:rPr>
          <w:szCs w:val="22"/>
          <w:lang w:val="et-EE"/>
        </w:rPr>
        <w:t>Hoida laste eest varjatud ja kättesaamatus kohas.</w:t>
      </w:r>
    </w:p>
    <w:p w:rsidR="00766FF5" w:rsidRPr="00E9145D" w:rsidRDefault="00766FF5" w:rsidP="00055E07">
      <w:pPr>
        <w:spacing w:line="240" w:lineRule="auto"/>
        <w:rPr>
          <w:szCs w:val="22"/>
          <w:lang w:val="et-EE"/>
        </w:rPr>
      </w:pPr>
    </w:p>
    <w:p w:rsidR="00766FF5" w:rsidRPr="00E9145D" w:rsidRDefault="00766FF5" w:rsidP="00055E07">
      <w:pPr>
        <w:spacing w:line="240" w:lineRule="auto"/>
        <w:rPr>
          <w:szCs w:val="22"/>
          <w:lang w:val="et-E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766FF5" w:rsidRPr="00E9145D">
        <w:tblPrEx>
          <w:tblCellMar>
            <w:top w:w="0" w:type="dxa"/>
            <w:bottom w:w="0" w:type="dxa"/>
          </w:tblCellMar>
        </w:tblPrEx>
        <w:tc>
          <w:tcPr>
            <w:tcW w:w="9287" w:type="dxa"/>
          </w:tcPr>
          <w:p w:rsidR="00766FF5" w:rsidRPr="00E9145D" w:rsidRDefault="00766FF5" w:rsidP="00055E07">
            <w:pPr>
              <w:spacing w:line="240" w:lineRule="auto"/>
              <w:ind w:left="567" w:hanging="567"/>
              <w:rPr>
                <w:b/>
                <w:szCs w:val="22"/>
                <w:lang w:val="et-EE"/>
              </w:rPr>
            </w:pPr>
            <w:r w:rsidRPr="00E9145D">
              <w:rPr>
                <w:b/>
                <w:szCs w:val="22"/>
                <w:lang w:val="et-EE"/>
              </w:rPr>
              <w:t>7.</w:t>
            </w:r>
            <w:r w:rsidRPr="00E9145D">
              <w:rPr>
                <w:b/>
                <w:szCs w:val="22"/>
                <w:lang w:val="et-EE"/>
              </w:rPr>
              <w:tab/>
              <w:t>TEISED ERIHOIATUSED (VAJADUSEL)</w:t>
            </w:r>
          </w:p>
        </w:tc>
      </w:tr>
    </w:tbl>
    <w:p w:rsidR="00766FF5" w:rsidRPr="00E9145D" w:rsidRDefault="00766FF5" w:rsidP="00055E07">
      <w:pPr>
        <w:spacing w:line="240" w:lineRule="auto"/>
        <w:rPr>
          <w:szCs w:val="22"/>
          <w:lang w:val="et-EE"/>
        </w:rPr>
      </w:pPr>
    </w:p>
    <w:p w:rsidR="00766FF5" w:rsidRPr="00E9145D" w:rsidRDefault="00766FF5" w:rsidP="00055E07">
      <w:pPr>
        <w:spacing w:line="240" w:lineRule="auto"/>
        <w:rPr>
          <w:szCs w:val="22"/>
          <w:lang w:val="et-E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766FF5" w:rsidRPr="00E9145D">
        <w:tblPrEx>
          <w:tblCellMar>
            <w:top w:w="0" w:type="dxa"/>
            <w:bottom w:w="0" w:type="dxa"/>
          </w:tblCellMar>
        </w:tblPrEx>
        <w:tc>
          <w:tcPr>
            <w:tcW w:w="9287" w:type="dxa"/>
          </w:tcPr>
          <w:p w:rsidR="00766FF5" w:rsidRPr="00E9145D" w:rsidRDefault="00766FF5" w:rsidP="00055E07">
            <w:pPr>
              <w:spacing w:line="240" w:lineRule="auto"/>
              <w:ind w:left="567" w:hanging="567"/>
              <w:rPr>
                <w:b/>
                <w:szCs w:val="22"/>
                <w:lang w:val="et-EE"/>
              </w:rPr>
            </w:pPr>
            <w:r w:rsidRPr="00E9145D">
              <w:rPr>
                <w:b/>
                <w:szCs w:val="22"/>
                <w:lang w:val="et-EE"/>
              </w:rPr>
              <w:t>8.</w:t>
            </w:r>
            <w:r w:rsidRPr="00E9145D">
              <w:rPr>
                <w:b/>
                <w:szCs w:val="22"/>
                <w:lang w:val="et-EE"/>
              </w:rPr>
              <w:tab/>
              <w:t>KÕLBLIKKUSAEG</w:t>
            </w:r>
          </w:p>
        </w:tc>
      </w:tr>
    </w:tbl>
    <w:p w:rsidR="00766FF5" w:rsidRPr="00E9145D" w:rsidRDefault="00766FF5" w:rsidP="00055E07">
      <w:pPr>
        <w:spacing w:line="240" w:lineRule="auto"/>
        <w:rPr>
          <w:szCs w:val="22"/>
          <w:lang w:val="et-EE"/>
        </w:rPr>
      </w:pPr>
    </w:p>
    <w:p w:rsidR="00766FF5" w:rsidRPr="00E9145D" w:rsidRDefault="00590FF1" w:rsidP="00055E07">
      <w:pPr>
        <w:spacing w:line="240" w:lineRule="auto"/>
        <w:rPr>
          <w:szCs w:val="22"/>
          <w:lang w:val="et-EE"/>
        </w:rPr>
      </w:pPr>
      <w:r>
        <w:rPr>
          <w:szCs w:val="22"/>
          <w:lang w:val="et-EE"/>
        </w:rPr>
        <w:t>EXP</w:t>
      </w:r>
    </w:p>
    <w:p w:rsidR="00F36DC5" w:rsidRPr="00E9145D" w:rsidRDefault="00F36DC5" w:rsidP="00055E07">
      <w:pPr>
        <w:spacing w:line="240" w:lineRule="auto"/>
        <w:rPr>
          <w:szCs w:val="22"/>
          <w:lang w:val="et-EE"/>
        </w:rPr>
      </w:pPr>
    </w:p>
    <w:p w:rsidR="00766FF5" w:rsidRPr="00E9145D" w:rsidRDefault="00766FF5" w:rsidP="00055E07">
      <w:pPr>
        <w:spacing w:line="240" w:lineRule="auto"/>
        <w:rPr>
          <w:szCs w:val="22"/>
          <w:lang w:val="et-E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766FF5" w:rsidRPr="00E9145D">
        <w:tblPrEx>
          <w:tblCellMar>
            <w:top w:w="0" w:type="dxa"/>
            <w:bottom w:w="0" w:type="dxa"/>
          </w:tblCellMar>
        </w:tblPrEx>
        <w:tc>
          <w:tcPr>
            <w:tcW w:w="9287" w:type="dxa"/>
          </w:tcPr>
          <w:p w:rsidR="00766FF5" w:rsidRPr="00E9145D" w:rsidRDefault="00766FF5" w:rsidP="00055E07">
            <w:pPr>
              <w:spacing w:line="240" w:lineRule="auto"/>
              <w:ind w:left="567" w:hanging="567"/>
              <w:rPr>
                <w:szCs w:val="22"/>
                <w:lang w:val="et-EE"/>
              </w:rPr>
            </w:pPr>
            <w:r w:rsidRPr="00E9145D">
              <w:rPr>
                <w:b/>
                <w:szCs w:val="22"/>
                <w:lang w:val="et-EE"/>
              </w:rPr>
              <w:t>9.</w:t>
            </w:r>
            <w:r w:rsidRPr="00E9145D">
              <w:rPr>
                <w:b/>
                <w:szCs w:val="22"/>
                <w:lang w:val="et-EE"/>
              </w:rPr>
              <w:tab/>
              <w:t xml:space="preserve">SÄILITAMISE ERITINGIMUSED </w:t>
            </w:r>
          </w:p>
        </w:tc>
      </w:tr>
    </w:tbl>
    <w:p w:rsidR="00766FF5" w:rsidRPr="00E9145D" w:rsidRDefault="00766FF5" w:rsidP="00055E07">
      <w:pPr>
        <w:spacing w:line="240" w:lineRule="auto"/>
        <w:rPr>
          <w:szCs w:val="22"/>
          <w:lang w:val="et-EE"/>
        </w:rPr>
      </w:pPr>
    </w:p>
    <w:p w:rsidR="00766FF5" w:rsidRPr="00E9145D" w:rsidRDefault="00766FF5" w:rsidP="00055E07">
      <w:pPr>
        <w:spacing w:line="240" w:lineRule="auto"/>
        <w:rPr>
          <w:szCs w:val="22"/>
          <w:lang w:val="et-E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766FF5" w:rsidRPr="00E9145D">
        <w:tblPrEx>
          <w:tblCellMar>
            <w:top w:w="0" w:type="dxa"/>
            <w:bottom w:w="0" w:type="dxa"/>
          </w:tblCellMar>
        </w:tblPrEx>
        <w:tc>
          <w:tcPr>
            <w:tcW w:w="9287" w:type="dxa"/>
          </w:tcPr>
          <w:p w:rsidR="00766FF5" w:rsidRPr="00E9145D" w:rsidRDefault="009C62BC" w:rsidP="00055E07">
            <w:pPr>
              <w:spacing w:line="240" w:lineRule="auto"/>
              <w:ind w:left="567" w:hanging="567"/>
              <w:rPr>
                <w:b/>
                <w:szCs w:val="22"/>
                <w:lang w:val="et-EE"/>
              </w:rPr>
            </w:pPr>
            <w:r w:rsidRPr="00E9145D">
              <w:rPr>
                <w:szCs w:val="22"/>
                <w:lang w:val="et-EE"/>
              </w:rPr>
              <w:br w:type="page"/>
            </w:r>
            <w:r w:rsidRPr="00E9145D">
              <w:rPr>
                <w:b/>
                <w:szCs w:val="22"/>
                <w:lang w:val="et-EE"/>
              </w:rPr>
              <w:t>10.</w:t>
            </w:r>
            <w:r w:rsidRPr="00E9145D">
              <w:rPr>
                <w:b/>
                <w:szCs w:val="22"/>
                <w:lang w:val="et-EE"/>
              </w:rPr>
              <w:tab/>
            </w:r>
            <w:r w:rsidR="00766FF5" w:rsidRPr="00E9145D">
              <w:rPr>
                <w:b/>
                <w:szCs w:val="22"/>
                <w:lang w:val="et-EE"/>
              </w:rPr>
              <w:t>ERINÕUDED KASUTAMATA JÄÄNUD RAVIM</w:t>
            </w:r>
            <w:r w:rsidR="00835C33" w:rsidRPr="00E9145D">
              <w:rPr>
                <w:b/>
                <w:szCs w:val="22"/>
                <w:lang w:val="et-EE"/>
              </w:rPr>
              <w:t>PREPARAAD</w:t>
            </w:r>
            <w:r w:rsidR="00766FF5" w:rsidRPr="00E9145D">
              <w:rPr>
                <w:b/>
                <w:szCs w:val="22"/>
                <w:lang w:val="et-EE"/>
              </w:rPr>
              <w:t xml:space="preserve">I VÕI </w:t>
            </w:r>
            <w:r w:rsidR="00835C33" w:rsidRPr="00E9145D">
              <w:rPr>
                <w:b/>
                <w:szCs w:val="22"/>
                <w:lang w:val="et-EE"/>
              </w:rPr>
              <w:t xml:space="preserve">SELLEST TEKKINUD </w:t>
            </w:r>
            <w:r w:rsidR="00766FF5" w:rsidRPr="00E9145D">
              <w:rPr>
                <w:b/>
                <w:szCs w:val="22"/>
                <w:lang w:val="et-EE"/>
              </w:rPr>
              <w:t xml:space="preserve">JÄÄTMEMATERJALI HÄVITAMISEKS, VASTAVALT </w:t>
            </w:r>
            <w:r w:rsidR="00835C33" w:rsidRPr="00E9145D">
              <w:rPr>
                <w:b/>
                <w:szCs w:val="22"/>
                <w:lang w:val="et-EE"/>
              </w:rPr>
              <w:t>VAJADUSELE</w:t>
            </w:r>
          </w:p>
        </w:tc>
      </w:tr>
    </w:tbl>
    <w:p w:rsidR="00766FF5" w:rsidRPr="00E9145D" w:rsidRDefault="00766FF5" w:rsidP="00055E07">
      <w:pPr>
        <w:spacing w:line="240" w:lineRule="auto"/>
        <w:rPr>
          <w:szCs w:val="22"/>
          <w:lang w:val="et-EE"/>
        </w:rPr>
      </w:pPr>
    </w:p>
    <w:p w:rsidR="00766FF5" w:rsidRPr="00E9145D" w:rsidRDefault="00766FF5" w:rsidP="00055E07">
      <w:pPr>
        <w:spacing w:line="240" w:lineRule="auto"/>
        <w:rPr>
          <w:szCs w:val="22"/>
          <w:lang w:val="et-E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766FF5" w:rsidRPr="00E9145D">
        <w:tblPrEx>
          <w:tblCellMar>
            <w:top w:w="0" w:type="dxa"/>
            <w:bottom w:w="0" w:type="dxa"/>
          </w:tblCellMar>
        </w:tblPrEx>
        <w:tc>
          <w:tcPr>
            <w:tcW w:w="9287" w:type="dxa"/>
          </w:tcPr>
          <w:p w:rsidR="00766FF5" w:rsidRPr="00E9145D" w:rsidRDefault="00766FF5" w:rsidP="00055E07">
            <w:pPr>
              <w:spacing w:line="240" w:lineRule="auto"/>
              <w:ind w:left="567" w:hanging="567"/>
              <w:rPr>
                <w:b/>
                <w:szCs w:val="22"/>
                <w:lang w:val="et-EE"/>
              </w:rPr>
            </w:pPr>
            <w:r w:rsidRPr="00E9145D">
              <w:rPr>
                <w:b/>
                <w:szCs w:val="22"/>
                <w:lang w:val="et-EE"/>
              </w:rPr>
              <w:t>11.</w:t>
            </w:r>
            <w:r w:rsidRPr="00E9145D">
              <w:rPr>
                <w:b/>
                <w:szCs w:val="22"/>
                <w:lang w:val="et-EE"/>
              </w:rPr>
              <w:tab/>
              <w:t>MÜÜGILOA HOIDJA NIMI JA AADRESS</w:t>
            </w:r>
          </w:p>
        </w:tc>
      </w:tr>
    </w:tbl>
    <w:p w:rsidR="00766FF5" w:rsidRPr="00E9145D" w:rsidRDefault="00766FF5" w:rsidP="00055E07">
      <w:pPr>
        <w:spacing w:line="240" w:lineRule="auto"/>
        <w:rPr>
          <w:szCs w:val="22"/>
          <w:lang w:val="et-EE"/>
        </w:rPr>
      </w:pPr>
    </w:p>
    <w:p w:rsidR="00876093" w:rsidRPr="009F4F3A" w:rsidRDefault="00876093" w:rsidP="00055E07">
      <w:pPr>
        <w:spacing w:line="240" w:lineRule="auto"/>
        <w:rPr>
          <w:i/>
          <w:szCs w:val="22"/>
          <w:lang w:val="et-EE"/>
        </w:rPr>
      </w:pPr>
      <w:r w:rsidRPr="009F4F3A">
        <w:rPr>
          <w:i/>
          <w:szCs w:val="22"/>
          <w:highlight w:val="lightGray"/>
          <w:lang w:val="et-EE"/>
        </w:rPr>
        <w:t>Karp</w:t>
      </w:r>
    </w:p>
    <w:p w:rsidR="00766FF5" w:rsidRPr="00E9145D" w:rsidRDefault="00766FF5" w:rsidP="00055E07">
      <w:pPr>
        <w:spacing w:line="240" w:lineRule="auto"/>
        <w:rPr>
          <w:szCs w:val="22"/>
          <w:lang w:val="et-EE"/>
        </w:rPr>
      </w:pPr>
      <w:r w:rsidRPr="00E9145D">
        <w:rPr>
          <w:szCs w:val="22"/>
          <w:lang w:val="et-EE"/>
        </w:rPr>
        <w:t>Orion Corporation</w:t>
      </w:r>
    </w:p>
    <w:p w:rsidR="00766FF5" w:rsidRPr="00E9145D" w:rsidRDefault="00766FF5" w:rsidP="00055E07">
      <w:pPr>
        <w:spacing w:line="240" w:lineRule="auto"/>
        <w:rPr>
          <w:szCs w:val="22"/>
          <w:lang w:val="et-EE"/>
        </w:rPr>
      </w:pPr>
      <w:r w:rsidRPr="00E9145D">
        <w:rPr>
          <w:szCs w:val="22"/>
          <w:lang w:val="et-EE"/>
        </w:rPr>
        <w:t>Orionintie 1</w:t>
      </w:r>
    </w:p>
    <w:p w:rsidR="00766FF5" w:rsidRPr="00E9145D" w:rsidRDefault="00766FF5" w:rsidP="00055E07">
      <w:pPr>
        <w:spacing w:line="240" w:lineRule="auto"/>
        <w:rPr>
          <w:szCs w:val="22"/>
          <w:lang w:val="et-EE"/>
        </w:rPr>
      </w:pPr>
      <w:r w:rsidRPr="00E9145D">
        <w:rPr>
          <w:szCs w:val="22"/>
          <w:lang w:val="et-EE"/>
        </w:rPr>
        <w:t>FI-02200 E</w:t>
      </w:r>
      <w:r w:rsidR="00D36556" w:rsidRPr="00E9145D">
        <w:rPr>
          <w:szCs w:val="22"/>
          <w:lang w:val="et-EE"/>
        </w:rPr>
        <w:t>spoo</w:t>
      </w:r>
    </w:p>
    <w:p w:rsidR="00766FF5" w:rsidRPr="00E9145D" w:rsidRDefault="00766FF5" w:rsidP="00055E07">
      <w:pPr>
        <w:spacing w:line="240" w:lineRule="auto"/>
        <w:rPr>
          <w:szCs w:val="22"/>
          <w:lang w:val="et-EE"/>
        </w:rPr>
      </w:pPr>
      <w:r w:rsidRPr="00E9145D">
        <w:rPr>
          <w:szCs w:val="22"/>
          <w:lang w:val="et-EE"/>
        </w:rPr>
        <w:t>Soome</w:t>
      </w:r>
    </w:p>
    <w:p w:rsidR="00766FF5" w:rsidRDefault="00766FF5" w:rsidP="00055E07">
      <w:pPr>
        <w:spacing w:line="240" w:lineRule="auto"/>
        <w:rPr>
          <w:szCs w:val="22"/>
          <w:lang w:val="et-EE"/>
        </w:rPr>
      </w:pPr>
    </w:p>
    <w:p w:rsidR="00876093" w:rsidRPr="009F4F3A" w:rsidRDefault="00876093" w:rsidP="00055E07">
      <w:pPr>
        <w:spacing w:line="240" w:lineRule="auto"/>
        <w:rPr>
          <w:i/>
          <w:szCs w:val="22"/>
          <w:lang w:val="et-EE"/>
        </w:rPr>
      </w:pPr>
      <w:r w:rsidRPr="009F4F3A">
        <w:rPr>
          <w:i/>
          <w:szCs w:val="22"/>
          <w:highlight w:val="lightGray"/>
          <w:lang w:val="et-EE"/>
        </w:rPr>
        <w:t>Silt</w:t>
      </w:r>
    </w:p>
    <w:p w:rsidR="00876093" w:rsidRDefault="00876093" w:rsidP="00055E07">
      <w:pPr>
        <w:spacing w:line="240" w:lineRule="auto"/>
        <w:rPr>
          <w:szCs w:val="22"/>
          <w:lang w:val="et-EE"/>
        </w:rPr>
      </w:pPr>
      <w:r>
        <w:rPr>
          <w:szCs w:val="22"/>
          <w:lang w:val="et-EE"/>
        </w:rPr>
        <w:t>Orion Corporation</w:t>
      </w:r>
    </w:p>
    <w:p w:rsidR="00876093" w:rsidRPr="00E9145D" w:rsidRDefault="00876093" w:rsidP="00055E07">
      <w:pPr>
        <w:spacing w:line="240" w:lineRule="auto"/>
        <w:rPr>
          <w:szCs w:val="22"/>
          <w:lang w:val="et-EE"/>
        </w:rPr>
      </w:pPr>
    </w:p>
    <w:p w:rsidR="00766FF5" w:rsidRPr="00E9145D" w:rsidRDefault="00766FF5" w:rsidP="00055E07">
      <w:pPr>
        <w:spacing w:line="240" w:lineRule="auto"/>
        <w:rPr>
          <w:szCs w:val="22"/>
          <w:lang w:val="et-E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766FF5" w:rsidRPr="00E9145D">
        <w:tblPrEx>
          <w:tblCellMar>
            <w:top w:w="0" w:type="dxa"/>
            <w:bottom w:w="0" w:type="dxa"/>
          </w:tblCellMar>
        </w:tblPrEx>
        <w:tc>
          <w:tcPr>
            <w:tcW w:w="9287" w:type="dxa"/>
          </w:tcPr>
          <w:p w:rsidR="00766FF5" w:rsidRPr="00E9145D" w:rsidRDefault="00766FF5" w:rsidP="00055E07">
            <w:pPr>
              <w:spacing w:line="240" w:lineRule="auto"/>
              <w:ind w:left="567" w:hanging="567"/>
              <w:rPr>
                <w:b/>
                <w:szCs w:val="22"/>
                <w:lang w:val="et-EE"/>
              </w:rPr>
            </w:pPr>
            <w:r w:rsidRPr="00E9145D">
              <w:rPr>
                <w:b/>
                <w:szCs w:val="22"/>
                <w:lang w:val="et-EE"/>
              </w:rPr>
              <w:t>12.</w:t>
            </w:r>
            <w:r w:rsidRPr="00E9145D">
              <w:rPr>
                <w:b/>
                <w:szCs w:val="22"/>
                <w:lang w:val="et-EE"/>
              </w:rPr>
              <w:tab/>
              <w:t>MÜÜGILOA NUMBER(NUMBRID)</w:t>
            </w:r>
          </w:p>
        </w:tc>
      </w:tr>
    </w:tbl>
    <w:p w:rsidR="00766FF5" w:rsidRPr="00E9145D" w:rsidRDefault="00766FF5" w:rsidP="00055E07">
      <w:pPr>
        <w:spacing w:line="240" w:lineRule="auto"/>
        <w:rPr>
          <w:szCs w:val="22"/>
          <w:lang w:val="et-EE"/>
        </w:rPr>
      </w:pPr>
    </w:p>
    <w:p w:rsidR="00766FF5" w:rsidRPr="00E9145D" w:rsidRDefault="00766FF5" w:rsidP="00055E07">
      <w:pPr>
        <w:spacing w:line="240" w:lineRule="auto"/>
        <w:rPr>
          <w:szCs w:val="22"/>
          <w:lang w:val="et-EE"/>
        </w:rPr>
      </w:pPr>
      <w:r w:rsidRPr="00E9145D">
        <w:rPr>
          <w:szCs w:val="22"/>
          <w:lang w:val="et-EE"/>
        </w:rPr>
        <w:t>EU/1/03/260/0</w:t>
      </w:r>
      <w:r w:rsidR="00D36556" w:rsidRPr="00E9145D">
        <w:rPr>
          <w:szCs w:val="22"/>
          <w:lang w:val="et-EE"/>
        </w:rPr>
        <w:t xml:space="preserve">19  </w:t>
      </w:r>
      <w:r w:rsidRPr="00E9145D">
        <w:rPr>
          <w:szCs w:val="22"/>
          <w:highlight w:val="lightGray"/>
          <w:lang w:val="et-EE"/>
        </w:rPr>
        <w:t>10 õhukese polümeerikattega tabletti</w:t>
      </w:r>
    </w:p>
    <w:p w:rsidR="00766FF5" w:rsidRPr="00E9145D" w:rsidRDefault="00766FF5" w:rsidP="00055E07">
      <w:pPr>
        <w:spacing w:line="240" w:lineRule="auto"/>
        <w:rPr>
          <w:szCs w:val="22"/>
          <w:highlight w:val="lightGray"/>
          <w:lang w:val="et-EE"/>
        </w:rPr>
      </w:pPr>
      <w:r w:rsidRPr="00E9145D">
        <w:rPr>
          <w:szCs w:val="22"/>
          <w:highlight w:val="lightGray"/>
          <w:lang w:val="et-EE"/>
        </w:rPr>
        <w:t>EU/1/03/260/0</w:t>
      </w:r>
      <w:r w:rsidR="00211574" w:rsidRPr="00E9145D">
        <w:rPr>
          <w:szCs w:val="22"/>
          <w:highlight w:val="lightGray"/>
          <w:lang w:val="et-EE"/>
        </w:rPr>
        <w:t>20</w:t>
      </w:r>
      <w:r w:rsidRPr="00E9145D">
        <w:rPr>
          <w:szCs w:val="22"/>
          <w:highlight w:val="lightGray"/>
          <w:lang w:val="et-EE"/>
        </w:rPr>
        <w:t xml:space="preserve">  30 õhukese polümeerikattega tabletti</w:t>
      </w:r>
    </w:p>
    <w:p w:rsidR="00766FF5" w:rsidRPr="00E9145D" w:rsidRDefault="00766FF5" w:rsidP="00055E07">
      <w:pPr>
        <w:spacing w:line="240" w:lineRule="auto"/>
        <w:rPr>
          <w:szCs w:val="22"/>
          <w:highlight w:val="lightGray"/>
          <w:lang w:val="et-EE"/>
        </w:rPr>
      </w:pPr>
      <w:r w:rsidRPr="00E9145D">
        <w:rPr>
          <w:szCs w:val="22"/>
          <w:highlight w:val="lightGray"/>
          <w:lang w:val="et-EE"/>
        </w:rPr>
        <w:t>EU/1/03/260/0</w:t>
      </w:r>
      <w:r w:rsidR="00211574" w:rsidRPr="00E9145D">
        <w:rPr>
          <w:szCs w:val="22"/>
          <w:highlight w:val="lightGray"/>
          <w:lang w:val="et-EE"/>
        </w:rPr>
        <w:t>21</w:t>
      </w:r>
      <w:r w:rsidRPr="00E9145D">
        <w:rPr>
          <w:szCs w:val="22"/>
          <w:highlight w:val="lightGray"/>
          <w:lang w:val="et-EE"/>
        </w:rPr>
        <w:t xml:space="preserve">  100 õhukese polümeerikattega tabletti</w:t>
      </w:r>
    </w:p>
    <w:p w:rsidR="00766FF5" w:rsidRPr="00E9145D" w:rsidRDefault="00766FF5" w:rsidP="00055E07">
      <w:pPr>
        <w:spacing w:line="240" w:lineRule="auto"/>
        <w:rPr>
          <w:szCs w:val="22"/>
          <w:lang w:val="et-EE"/>
        </w:rPr>
      </w:pPr>
      <w:r w:rsidRPr="00E9145D">
        <w:rPr>
          <w:szCs w:val="22"/>
          <w:highlight w:val="lightGray"/>
          <w:lang w:val="et-EE"/>
        </w:rPr>
        <w:t>EU/1/03/260/0</w:t>
      </w:r>
      <w:r w:rsidR="00211574" w:rsidRPr="00E9145D">
        <w:rPr>
          <w:szCs w:val="22"/>
          <w:highlight w:val="lightGray"/>
          <w:lang w:val="et-EE"/>
        </w:rPr>
        <w:t>22</w:t>
      </w:r>
      <w:r w:rsidRPr="00E9145D">
        <w:rPr>
          <w:szCs w:val="22"/>
          <w:highlight w:val="lightGray"/>
          <w:lang w:val="et-EE"/>
        </w:rPr>
        <w:t xml:space="preserve">  </w:t>
      </w:r>
      <w:r w:rsidR="00211574" w:rsidRPr="00E9145D">
        <w:rPr>
          <w:szCs w:val="22"/>
          <w:highlight w:val="lightGray"/>
          <w:lang w:val="et-EE"/>
        </w:rPr>
        <w:t>130</w:t>
      </w:r>
      <w:r w:rsidRPr="00E9145D">
        <w:rPr>
          <w:szCs w:val="22"/>
          <w:highlight w:val="lightGray"/>
          <w:lang w:val="et-EE"/>
        </w:rPr>
        <w:t xml:space="preserve"> õhukese polümeerikattega tabletti</w:t>
      </w:r>
    </w:p>
    <w:p w:rsidR="00766FF5" w:rsidRPr="00E9145D" w:rsidRDefault="00CA5015" w:rsidP="00055E07">
      <w:pPr>
        <w:spacing w:line="240" w:lineRule="auto"/>
        <w:rPr>
          <w:szCs w:val="22"/>
          <w:lang w:val="et-EE"/>
        </w:rPr>
      </w:pPr>
      <w:r w:rsidRPr="00E9145D">
        <w:rPr>
          <w:szCs w:val="22"/>
          <w:highlight w:val="lightGray"/>
          <w:lang w:val="et-EE"/>
        </w:rPr>
        <w:t>EU/1/03/260/0</w:t>
      </w:r>
      <w:r w:rsidR="00211574" w:rsidRPr="00E9145D">
        <w:rPr>
          <w:szCs w:val="22"/>
          <w:highlight w:val="lightGray"/>
          <w:lang w:val="et-EE"/>
        </w:rPr>
        <w:t>23</w:t>
      </w:r>
      <w:r w:rsidRPr="00E9145D">
        <w:rPr>
          <w:szCs w:val="22"/>
          <w:highlight w:val="lightGray"/>
          <w:lang w:val="et-EE"/>
        </w:rPr>
        <w:t xml:space="preserve"> 1</w:t>
      </w:r>
      <w:r w:rsidR="00211574" w:rsidRPr="00E9145D">
        <w:rPr>
          <w:szCs w:val="22"/>
          <w:highlight w:val="lightGray"/>
          <w:lang w:val="et-EE"/>
        </w:rPr>
        <w:t>75</w:t>
      </w:r>
      <w:r w:rsidRPr="00E9145D">
        <w:rPr>
          <w:szCs w:val="22"/>
          <w:highlight w:val="lightGray"/>
          <w:lang w:val="et-EE"/>
        </w:rPr>
        <w:t>õhukese polümeerikattega tabletti</w:t>
      </w:r>
    </w:p>
    <w:p w:rsidR="006C00C4" w:rsidRPr="00E9145D" w:rsidRDefault="006C00C4" w:rsidP="00055E07">
      <w:pPr>
        <w:spacing w:line="240" w:lineRule="auto"/>
        <w:rPr>
          <w:szCs w:val="22"/>
          <w:lang w:val="et-EE"/>
        </w:rPr>
      </w:pPr>
    </w:p>
    <w:p w:rsidR="00766FF5" w:rsidRPr="00E9145D" w:rsidRDefault="00766FF5" w:rsidP="00055E07">
      <w:pPr>
        <w:spacing w:line="240" w:lineRule="auto"/>
        <w:rPr>
          <w:szCs w:val="22"/>
          <w:lang w:val="et-E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766FF5" w:rsidRPr="00E9145D">
        <w:tblPrEx>
          <w:tblCellMar>
            <w:top w:w="0" w:type="dxa"/>
            <w:bottom w:w="0" w:type="dxa"/>
          </w:tblCellMar>
        </w:tblPrEx>
        <w:tc>
          <w:tcPr>
            <w:tcW w:w="9287" w:type="dxa"/>
          </w:tcPr>
          <w:p w:rsidR="00766FF5" w:rsidRPr="00E9145D" w:rsidRDefault="00766FF5" w:rsidP="00055E07">
            <w:pPr>
              <w:spacing w:line="240" w:lineRule="auto"/>
              <w:ind w:left="567" w:hanging="567"/>
              <w:rPr>
                <w:b/>
                <w:szCs w:val="22"/>
                <w:lang w:val="et-EE"/>
              </w:rPr>
            </w:pPr>
            <w:r w:rsidRPr="00E9145D">
              <w:rPr>
                <w:b/>
                <w:szCs w:val="22"/>
                <w:lang w:val="et-EE"/>
              </w:rPr>
              <w:t>13.</w:t>
            </w:r>
            <w:r w:rsidRPr="00E9145D">
              <w:rPr>
                <w:b/>
                <w:szCs w:val="22"/>
                <w:lang w:val="et-EE"/>
              </w:rPr>
              <w:tab/>
              <w:t>PARTII NUMBER</w:t>
            </w:r>
          </w:p>
        </w:tc>
      </w:tr>
    </w:tbl>
    <w:p w:rsidR="00766FF5" w:rsidRPr="00E9145D" w:rsidRDefault="00766FF5" w:rsidP="00055E07">
      <w:pPr>
        <w:spacing w:line="240" w:lineRule="auto"/>
        <w:rPr>
          <w:szCs w:val="22"/>
          <w:lang w:val="et-EE"/>
        </w:rPr>
      </w:pPr>
    </w:p>
    <w:p w:rsidR="00766FF5" w:rsidRPr="00E9145D" w:rsidRDefault="00590FF1" w:rsidP="00055E07">
      <w:pPr>
        <w:spacing w:line="240" w:lineRule="auto"/>
        <w:rPr>
          <w:szCs w:val="22"/>
          <w:lang w:val="et-EE"/>
        </w:rPr>
      </w:pPr>
      <w:r>
        <w:rPr>
          <w:szCs w:val="22"/>
          <w:lang w:val="et-EE"/>
        </w:rPr>
        <w:t>Lot</w:t>
      </w:r>
    </w:p>
    <w:p w:rsidR="00766FF5" w:rsidRPr="00E9145D" w:rsidRDefault="00766FF5" w:rsidP="00055E07">
      <w:pPr>
        <w:spacing w:line="240" w:lineRule="auto"/>
        <w:rPr>
          <w:szCs w:val="22"/>
          <w:lang w:val="et-EE"/>
        </w:rPr>
      </w:pPr>
    </w:p>
    <w:p w:rsidR="001D74D6" w:rsidRPr="00E9145D" w:rsidRDefault="001D74D6" w:rsidP="00055E07">
      <w:pPr>
        <w:spacing w:line="240" w:lineRule="auto"/>
        <w:rPr>
          <w:szCs w:val="22"/>
          <w:lang w:val="et-E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766FF5" w:rsidRPr="00E9145D">
        <w:tblPrEx>
          <w:tblCellMar>
            <w:top w:w="0" w:type="dxa"/>
            <w:bottom w:w="0" w:type="dxa"/>
          </w:tblCellMar>
        </w:tblPrEx>
        <w:tc>
          <w:tcPr>
            <w:tcW w:w="9287" w:type="dxa"/>
          </w:tcPr>
          <w:p w:rsidR="00766FF5" w:rsidRPr="00E9145D" w:rsidRDefault="00766FF5" w:rsidP="00055E07">
            <w:pPr>
              <w:spacing w:line="240" w:lineRule="auto"/>
              <w:ind w:left="567" w:hanging="567"/>
              <w:rPr>
                <w:b/>
                <w:szCs w:val="22"/>
                <w:lang w:val="et-EE"/>
              </w:rPr>
            </w:pPr>
            <w:r w:rsidRPr="00E9145D">
              <w:rPr>
                <w:b/>
                <w:szCs w:val="22"/>
                <w:lang w:val="et-EE"/>
              </w:rPr>
              <w:t>14.</w:t>
            </w:r>
            <w:r w:rsidRPr="00E9145D">
              <w:rPr>
                <w:b/>
                <w:szCs w:val="22"/>
                <w:lang w:val="et-EE"/>
              </w:rPr>
              <w:tab/>
              <w:t xml:space="preserve">RAVIMI VÄLJASTAMISTINGIMUSED </w:t>
            </w:r>
          </w:p>
        </w:tc>
      </w:tr>
    </w:tbl>
    <w:p w:rsidR="00766FF5" w:rsidRPr="00E9145D" w:rsidRDefault="00766FF5" w:rsidP="00055E07">
      <w:pPr>
        <w:spacing w:line="240" w:lineRule="auto"/>
        <w:rPr>
          <w:szCs w:val="22"/>
          <w:lang w:val="et-EE"/>
        </w:rPr>
      </w:pPr>
    </w:p>
    <w:p w:rsidR="00766FF5" w:rsidRPr="00E9145D" w:rsidRDefault="00766FF5" w:rsidP="00055E07">
      <w:pPr>
        <w:spacing w:line="240" w:lineRule="auto"/>
        <w:rPr>
          <w:szCs w:val="22"/>
          <w:lang w:val="et-EE"/>
        </w:rPr>
      </w:pPr>
    </w:p>
    <w:p w:rsidR="00766FF5" w:rsidRPr="00E9145D" w:rsidRDefault="00766FF5" w:rsidP="00055E07">
      <w:pPr>
        <w:spacing w:line="240" w:lineRule="auto"/>
        <w:rPr>
          <w:szCs w:val="22"/>
          <w:lang w:val="et-E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766FF5" w:rsidRPr="00E9145D">
        <w:tblPrEx>
          <w:tblCellMar>
            <w:top w:w="0" w:type="dxa"/>
            <w:bottom w:w="0" w:type="dxa"/>
          </w:tblCellMar>
        </w:tblPrEx>
        <w:tc>
          <w:tcPr>
            <w:tcW w:w="9287" w:type="dxa"/>
          </w:tcPr>
          <w:p w:rsidR="00766FF5" w:rsidRPr="00E9145D" w:rsidRDefault="00766FF5" w:rsidP="00055E07">
            <w:pPr>
              <w:spacing w:line="240" w:lineRule="auto"/>
              <w:ind w:left="567" w:hanging="567"/>
              <w:rPr>
                <w:b/>
                <w:szCs w:val="22"/>
                <w:lang w:val="et-EE"/>
              </w:rPr>
            </w:pPr>
            <w:r w:rsidRPr="00E9145D">
              <w:rPr>
                <w:b/>
                <w:szCs w:val="22"/>
                <w:lang w:val="et-EE"/>
              </w:rPr>
              <w:t>15.</w:t>
            </w:r>
            <w:r w:rsidRPr="00E9145D">
              <w:rPr>
                <w:b/>
                <w:szCs w:val="22"/>
                <w:lang w:val="et-EE"/>
              </w:rPr>
              <w:tab/>
              <w:t>KASUTUSJUHEND</w:t>
            </w:r>
          </w:p>
        </w:tc>
      </w:tr>
    </w:tbl>
    <w:p w:rsidR="00766FF5" w:rsidRPr="00E9145D" w:rsidRDefault="00766FF5" w:rsidP="0018376E">
      <w:pPr>
        <w:spacing w:line="240" w:lineRule="auto"/>
        <w:rPr>
          <w:szCs w:val="22"/>
          <w:lang w:val="et-EE"/>
        </w:rPr>
      </w:pPr>
    </w:p>
    <w:p w:rsidR="00766FF5" w:rsidRPr="00E9145D" w:rsidRDefault="00766FF5" w:rsidP="0018376E">
      <w:pPr>
        <w:spacing w:line="240" w:lineRule="auto"/>
        <w:rPr>
          <w:b/>
          <w:szCs w:val="22"/>
          <w:u w:val="single"/>
          <w:lang w:val="et-E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13"/>
      </w:tblGrid>
      <w:tr w:rsidR="00766FF5" w:rsidRPr="00E9145D">
        <w:tc>
          <w:tcPr>
            <w:tcW w:w="9213" w:type="dxa"/>
          </w:tcPr>
          <w:p w:rsidR="00766FF5" w:rsidRPr="00E9145D" w:rsidRDefault="00766FF5" w:rsidP="00055E07">
            <w:pPr>
              <w:spacing w:line="240" w:lineRule="auto"/>
              <w:ind w:left="567" w:hanging="567"/>
              <w:rPr>
                <w:b/>
                <w:szCs w:val="22"/>
                <w:u w:val="single"/>
                <w:lang w:val="et-EE"/>
              </w:rPr>
            </w:pPr>
            <w:r w:rsidRPr="00E9145D">
              <w:rPr>
                <w:b/>
                <w:szCs w:val="22"/>
                <w:lang w:val="et-EE"/>
              </w:rPr>
              <w:t>16.</w:t>
            </w:r>
            <w:r w:rsidR="00F36DC5" w:rsidRPr="00E9145D">
              <w:rPr>
                <w:b/>
                <w:szCs w:val="22"/>
                <w:lang w:val="et-EE"/>
              </w:rPr>
              <w:tab/>
            </w:r>
            <w:r w:rsidR="00292FAE" w:rsidRPr="00E9145D">
              <w:rPr>
                <w:b/>
                <w:szCs w:val="22"/>
                <w:lang w:val="et-EE"/>
              </w:rPr>
              <w:t xml:space="preserve">TEAVE </w:t>
            </w:r>
            <w:r w:rsidR="0006238E" w:rsidRPr="00E9145D">
              <w:rPr>
                <w:b/>
                <w:noProof/>
                <w:szCs w:val="22"/>
                <w:lang w:val="et-EE"/>
              </w:rPr>
              <w:t>BRAILLE’ KIRJAS (</w:t>
            </w:r>
            <w:r w:rsidRPr="00E9145D">
              <w:rPr>
                <w:b/>
                <w:szCs w:val="22"/>
                <w:lang w:val="et-EE"/>
              </w:rPr>
              <w:t>PUNKTKIRJAS</w:t>
            </w:r>
            <w:r w:rsidR="0006238E" w:rsidRPr="00E9145D">
              <w:rPr>
                <w:b/>
                <w:szCs w:val="22"/>
                <w:lang w:val="et-EE"/>
              </w:rPr>
              <w:t>)</w:t>
            </w:r>
          </w:p>
        </w:tc>
      </w:tr>
    </w:tbl>
    <w:p w:rsidR="00EF6DDC" w:rsidRPr="00E9145D" w:rsidRDefault="00EF6DDC" w:rsidP="0018376E">
      <w:pPr>
        <w:spacing w:line="240" w:lineRule="auto"/>
        <w:rPr>
          <w:b/>
          <w:szCs w:val="22"/>
          <w:u w:val="single"/>
          <w:lang w:val="et-EE"/>
        </w:rPr>
      </w:pPr>
    </w:p>
    <w:p w:rsidR="00876093" w:rsidRDefault="00E40A94" w:rsidP="00876093">
      <w:pPr>
        <w:spacing w:line="240" w:lineRule="auto"/>
        <w:rPr>
          <w:i/>
          <w:szCs w:val="22"/>
          <w:lang w:val="et-EE"/>
        </w:rPr>
      </w:pPr>
      <w:r w:rsidRPr="00E9145D">
        <w:rPr>
          <w:szCs w:val="22"/>
          <w:lang w:val="et-EE"/>
        </w:rPr>
        <w:t>s</w:t>
      </w:r>
      <w:r w:rsidR="00766FF5" w:rsidRPr="00E9145D">
        <w:rPr>
          <w:szCs w:val="22"/>
          <w:lang w:val="et-EE"/>
        </w:rPr>
        <w:t>talevo</w:t>
      </w:r>
      <w:r w:rsidR="00C72B17" w:rsidRPr="00E9145D">
        <w:rPr>
          <w:szCs w:val="22"/>
          <w:lang w:val="et-EE"/>
        </w:rPr>
        <w:t xml:space="preserve"> </w:t>
      </w:r>
      <w:r w:rsidR="003F07A3" w:rsidRPr="00E9145D">
        <w:rPr>
          <w:szCs w:val="22"/>
          <w:lang w:val="et-EE"/>
        </w:rPr>
        <w:t>200</w:t>
      </w:r>
      <w:r w:rsidR="00766FF5" w:rsidRPr="00E9145D">
        <w:rPr>
          <w:szCs w:val="22"/>
          <w:lang w:val="et-EE"/>
        </w:rPr>
        <w:t>/</w:t>
      </w:r>
      <w:r w:rsidR="003F07A3" w:rsidRPr="00E9145D">
        <w:rPr>
          <w:szCs w:val="22"/>
          <w:lang w:val="et-EE"/>
        </w:rPr>
        <w:t>50</w:t>
      </w:r>
      <w:r w:rsidR="00766FF5" w:rsidRPr="00E9145D">
        <w:rPr>
          <w:szCs w:val="22"/>
          <w:lang w:val="et-EE"/>
        </w:rPr>
        <w:t>/200</w:t>
      </w:r>
      <w:r w:rsidR="00885E05" w:rsidRPr="00E9145D">
        <w:rPr>
          <w:szCs w:val="22"/>
          <w:lang w:val="et-EE"/>
        </w:rPr>
        <w:t> </w:t>
      </w:r>
      <w:r w:rsidR="00766FF5" w:rsidRPr="00E9145D">
        <w:rPr>
          <w:szCs w:val="22"/>
          <w:lang w:val="et-EE"/>
        </w:rPr>
        <w:t>mg</w:t>
      </w:r>
      <w:r w:rsidR="00876093">
        <w:rPr>
          <w:szCs w:val="22"/>
          <w:lang w:val="et-EE"/>
        </w:rPr>
        <w:t xml:space="preserve"> </w:t>
      </w:r>
      <w:r w:rsidR="00876093" w:rsidRPr="00DC2166">
        <w:rPr>
          <w:i/>
          <w:szCs w:val="22"/>
          <w:highlight w:val="lightGray"/>
          <w:lang w:val="et-EE"/>
        </w:rPr>
        <w:t>[ainult karp]</w:t>
      </w:r>
    </w:p>
    <w:p w:rsidR="00876093" w:rsidRDefault="00876093" w:rsidP="00876093">
      <w:pPr>
        <w:spacing w:line="240" w:lineRule="auto"/>
        <w:rPr>
          <w:i/>
          <w:szCs w:val="22"/>
          <w:lang w:val="et-EE"/>
        </w:rPr>
      </w:pPr>
    </w:p>
    <w:p w:rsidR="00876093" w:rsidRDefault="00876093" w:rsidP="00876093">
      <w:pPr>
        <w:spacing w:line="240" w:lineRule="auto"/>
        <w:rPr>
          <w:i/>
          <w:szCs w:val="22"/>
          <w:lang w:val="et-EE"/>
        </w:rPr>
      </w:pPr>
    </w:p>
    <w:tbl>
      <w:tblPr>
        <w:tblW w:w="9297" w:type="dxa"/>
        <w:tblInd w:w="-5" w:type="dxa"/>
        <w:tblLayout w:type="fixed"/>
        <w:tblLook w:val="04A0" w:firstRow="1" w:lastRow="0" w:firstColumn="1" w:lastColumn="0" w:noHBand="0" w:noVBand="1"/>
      </w:tblPr>
      <w:tblGrid>
        <w:gridCol w:w="9297"/>
      </w:tblGrid>
      <w:tr w:rsidR="00876093" w:rsidTr="00292274">
        <w:tc>
          <w:tcPr>
            <w:tcW w:w="9297" w:type="dxa"/>
            <w:tcBorders>
              <w:top w:val="single" w:sz="4" w:space="0" w:color="000000"/>
              <w:left w:val="single" w:sz="4" w:space="0" w:color="000000"/>
              <w:bottom w:val="single" w:sz="4" w:space="0" w:color="000000"/>
              <w:right w:val="single" w:sz="4" w:space="0" w:color="000000"/>
            </w:tcBorders>
            <w:hideMark/>
          </w:tcPr>
          <w:p w:rsidR="00876093" w:rsidRDefault="00876093" w:rsidP="00292274">
            <w:pPr>
              <w:tabs>
                <w:tab w:val="left" w:pos="142"/>
              </w:tabs>
              <w:snapToGrid w:val="0"/>
              <w:spacing w:line="240" w:lineRule="auto"/>
              <w:ind w:left="567" w:hanging="567"/>
              <w:rPr>
                <w:b/>
              </w:rPr>
            </w:pPr>
            <w:r>
              <w:rPr>
                <w:b/>
              </w:rPr>
              <w:t>17.</w:t>
            </w:r>
            <w:r>
              <w:rPr>
                <w:b/>
              </w:rPr>
              <w:tab/>
              <w:t>AINULAADNE IDENTIFIKAATOR – 2D-vöötkood</w:t>
            </w:r>
          </w:p>
        </w:tc>
      </w:tr>
    </w:tbl>
    <w:p w:rsidR="00876093" w:rsidRDefault="00876093" w:rsidP="00876093">
      <w:pPr>
        <w:tabs>
          <w:tab w:val="clear" w:pos="567"/>
          <w:tab w:val="left" w:pos="708"/>
        </w:tabs>
        <w:spacing w:line="240" w:lineRule="auto"/>
        <w:rPr>
          <w:b/>
          <w:u w:val="single"/>
          <w:lang w:eastAsia="ar-SA"/>
        </w:rPr>
      </w:pPr>
    </w:p>
    <w:p w:rsidR="00876093" w:rsidRPr="009F4F3A" w:rsidRDefault="00876093" w:rsidP="00876093">
      <w:pPr>
        <w:spacing w:line="240" w:lineRule="auto"/>
        <w:rPr>
          <w:noProof/>
          <w:szCs w:val="22"/>
          <w:shd w:val="clear" w:color="auto" w:fill="CCCCCC"/>
          <w:lang w:val="fi-FI" w:eastAsia="et-EE"/>
        </w:rPr>
      </w:pPr>
      <w:r w:rsidRPr="009F4F3A">
        <w:rPr>
          <w:noProof/>
          <w:highlight w:val="lightGray"/>
          <w:lang w:val="fi-FI"/>
        </w:rPr>
        <w:t>Lisatud on 2D-vöötkood, mis sisaldab ainulaadset identifikaatorit</w:t>
      </w:r>
      <w:r w:rsidRPr="009F4F3A">
        <w:rPr>
          <w:noProof/>
          <w:lang w:val="fi-FI"/>
        </w:rPr>
        <w:t xml:space="preserve"> </w:t>
      </w:r>
      <w:r w:rsidRPr="00DC2166">
        <w:rPr>
          <w:i/>
          <w:szCs w:val="22"/>
          <w:highlight w:val="lightGray"/>
          <w:lang w:val="et-EE"/>
        </w:rPr>
        <w:t>[ainult karp]</w:t>
      </w:r>
    </w:p>
    <w:p w:rsidR="00876093" w:rsidRPr="009F4F3A" w:rsidRDefault="00876093" w:rsidP="00876093">
      <w:pPr>
        <w:tabs>
          <w:tab w:val="clear" w:pos="567"/>
          <w:tab w:val="left" w:pos="708"/>
        </w:tabs>
        <w:spacing w:line="240" w:lineRule="auto"/>
        <w:rPr>
          <w:lang w:val="fi-FI" w:eastAsia="ar-SA"/>
        </w:rPr>
      </w:pPr>
    </w:p>
    <w:p w:rsidR="00876093" w:rsidRPr="009F4F3A" w:rsidRDefault="00876093" w:rsidP="00876093">
      <w:pPr>
        <w:tabs>
          <w:tab w:val="clear" w:pos="567"/>
          <w:tab w:val="left" w:pos="708"/>
        </w:tabs>
        <w:spacing w:line="240" w:lineRule="auto"/>
        <w:rPr>
          <w:lang w:val="fi-FI" w:eastAsia="ar-SA"/>
        </w:rPr>
      </w:pPr>
    </w:p>
    <w:tbl>
      <w:tblPr>
        <w:tblW w:w="0" w:type="auto"/>
        <w:tblInd w:w="-5" w:type="dxa"/>
        <w:tblLayout w:type="fixed"/>
        <w:tblLook w:val="04A0" w:firstRow="1" w:lastRow="0" w:firstColumn="1" w:lastColumn="0" w:noHBand="0" w:noVBand="1"/>
      </w:tblPr>
      <w:tblGrid>
        <w:gridCol w:w="9297"/>
      </w:tblGrid>
      <w:tr w:rsidR="00876093" w:rsidTr="00292274">
        <w:tc>
          <w:tcPr>
            <w:tcW w:w="9297" w:type="dxa"/>
            <w:tcBorders>
              <w:top w:val="single" w:sz="4" w:space="0" w:color="000000"/>
              <w:left w:val="single" w:sz="4" w:space="0" w:color="000000"/>
              <w:bottom w:val="single" w:sz="4" w:space="0" w:color="000000"/>
              <w:right w:val="single" w:sz="4" w:space="0" w:color="000000"/>
            </w:tcBorders>
            <w:hideMark/>
          </w:tcPr>
          <w:p w:rsidR="00876093" w:rsidRDefault="00876093" w:rsidP="00292274">
            <w:pPr>
              <w:tabs>
                <w:tab w:val="left" w:pos="142"/>
              </w:tabs>
              <w:snapToGrid w:val="0"/>
              <w:spacing w:line="240" w:lineRule="auto"/>
              <w:ind w:left="567" w:hanging="567"/>
              <w:rPr>
                <w:b/>
              </w:rPr>
            </w:pPr>
            <w:r>
              <w:rPr>
                <w:b/>
              </w:rPr>
              <w:t>18.</w:t>
            </w:r>
            <w:r>
              <w:rPr>
                <w:b/>
              </w:rPr>
              <w:tab/>
              <w:t>AINULAADNE IDENTIFIKAATOR – INIMLOETAVAD ANDMED</w:t>
            </w:r>
          </w:p>
        </w:tc>
      </w:tr>
    </w:tbl>
    <w:p w:rsidR="00876093" w:rsidRDefault="00876093" w:rsidP="00876093">
      <w:pPr>
        <w:tabs>
          <w:tab w:val="clear" w:pos="567"/>
          <w:tab w:val="left" w:pos="708"/>
        </w:tabs>
        <w:spacing w:line="240" w:lineRule="auto"/>
        <w:rPr>
          <w:b/>
          <w:u w:val="single"/>
          <w:lang w:eastAsia="ar-SA"/>
        </w:rPr>
      </w:pPr>
    </w:p>
    <w:p w:rsidR="00876093" w:rsidRDefault="00876093" w:rsidP="00876093">
      <w:pPr>
        <w:rPr>
          <w:i/>
          <w:szCs w:val="22"/>
          <w:lang w:val="et-EE"/>
        </w:rPr>
      </w:pPr>
      <w:r w:rsidRPr="00DC2166">
        <w:rPr>
          <w:i/>
          <w:szCs w:val="22"/>
          <w:highlight w:val="lightGray"/>
          <w:lang w:val="et-EE"/>
        </w:rPr>
        <w:t>[ainult karp]</w:t>
      </w:r>
      <w:r>
        <w:rPr>
          <w:i/>
          <w:szCs w:val="22"/>
          <w:lang w:val="et-EE"/>
        </w:rPr>
        <w:t>:</w:t>
      </w:r>
    </w:p>
    <w:p w:rsidR="00876093" w:rsidRPr="00DC2166" w:rsidRDefault="00876093" w:rsidP="00876093">
      <w:pPr>
        <w:rPr>
          <w:szCs w:val="22"/>
          <w:lang w:val="et-EE"/>
        </w:rPr>
      </w:pPr>
    </w:p>
    <w:p w:rsidR="00876093" w:rsidRDefault="00876093" w:rsidP="00876093">
      <w:r>
        <w:t xml:space="preserve">PC </w:t>
      </w:r>
      <w:r w:rsidRPr="00DC2166">
        <w:rPr>
          <w:highlight w:val="lightGray"/>
        </w:rPr>
        <w:t>{number}</w:t>
      </w:r>
    </w:p>
    <w:p w:rsidR="00876093" w:rsidRDefault="00876093" w:rsidP="00876093">
      <w:r>
        <w:t xml:space="preserve">SN </w:t>
      </w:r>
      <w:r w:rsidRPr="00DC2166">
        <w:rPr>
          <w:highlight w:val="lightGray"/>
        </w:rPr>
        <w:t>{number}</w:t>
      </w:r>
    </w:p>
    <w:p w:rsidR="00F04F72" w:rsidRDefault="00F04F72" w:rsidP="00F04F72">
      <w:r>
        <w:rPr>
          <w:szCs w:val="22"/>
        </w:rPr>
        <w:t>&lt;</w:t>
      </w:r>
      <w:r>
        <w:t xml:space="preserve">NN </w:t>
      </w:r>
      <w:r w:rsidRPr="002F3950">
        <w:rPr>
          <w:highlight w:val="lightGray"/>
        </w:rPr>
        <w:t>{number}</w:t>
      </w:r>
      <w:r>
        <w:rPr>
          <w:szCs w:val="22"/>
        </w:rPr>
        <w:t>&gt;</w:t>
      </w:r>
    </w:p>
    <w:p w:rsidR="00876093" w:rsidRDefault="00876093" w:rsidP="00876093">
      <w:pPr>
        <w:spacing w:line="240" w:lineRule="auto"/>
        <w:rPr>
          <w:szCs w:val="22"/>
          <w:lang w:val="et-EE"/>
        </w:rPr>
      </w:pPr>
    </w:p>
    <w:p w:rsidR="00766FF5" w:rsidRPr="00E9145D" w:rsidRDefault="00766FF5" w:rsidP="0018376E">
      <w:pPr>
        <w:spacing w:line="240" w:lineRule="auto"/>
        <w:rPr>
          <w:szCs w:val="22"/>
          <w:lang w:val="et-EE"/>
        </w:rPr>
      </w:pPr>
    </w:p>
    <w:p w:rsidR="00766FF5" w:rsidRPr="00E9145D" w:rsidRDefault="00766FF5" w:rsidP="00055E07">
      <w:pPr>
        <w:spacing w:line="240" w:lineRule="auto"/>
        <w:jc w:val="both"/>
        <w:rPr>
          <w:szCs w:val="22"/>
          <w:lang w:val="et-EE"/>
        </w:rPr>
      </w:pPr>
      <w:r w:rsidRPr="00E9145D">
        <w:rPr>
          <w:szCs w:val="22"/>
          <w:lang w:val="et-EE"/>
        </w:rPr>
        <w:br w:type="page"/>
      </w:r>
    </w:p>
    <w:p w:rsidR="00766FF5" w:rsidRPr="00E9145D" w:rsidRDefault="00766FF5" w:rsidP="00055E07">
      <w:pPr>
        <w:spacing w:line="240" w:lineRule="auto"/>
        <w:rPr>
          <w:szCs w:val="22"/>
          <w:lang w:val="et-EE"/>
        </w:rPr>
      </w:pPr>
    </w:p>
    <w:p w:rsidR="00766FF5" w:rsidRPr="00E9145D" w:rsidRDefault="00766FF5" w:rsidP="00055E07">
      <w:pPr>
        <w:spacing w:line="240" w:lineRule="auto"/>
        <w:rPr>
          <w:szCs w:val="22"/>
          <w:lang w:val="et-EE"/>
        </w:rPr>
      </w:pPr>
    </w:p>
    <w:p w:rsidR="00766FF5" w:rsidRPr="00E9145D" w:rsidRDefault="00766FF5" w:rsidP="00055E07">
      <w:pPr>
        <w:spacing w:line="240" w:lineRule="auto"/>
        <w:jc w:val="both"/>
        <w:rPr>
          <w:b/>
          <w:szCs w:val="22"/>
          <w:lang w:val="et-EE"/>
        </w:rPr>
      </w:pPr>
    </w:p>
    <w:p w:rsidR="00766FF5" w:rsidRPr="00E9145D" w:rsidRDefault="00766FF5" w:rsidP="00055E07">
      <w:pPr>
        <w:spacing w:line="240" w:lineRule="auto"/>
        <w:jc w:val="both"/>
        <w:rPr>
          <w:szCs w:val="22"/>
          <w:lang w:val="et-EE"/>
        </w:rPr>
      </w:pPr>
    </w:p>
    <w:p w:rsidR="00766FF5" w:rsidRPr="00E9145D" w:rsidRDefault="00766FF5" w:rsidP="00055E07">
      <w:pPr>
        <w:spacing w:line="240" w:lineRule="auto"/>
        <w:jc w:val="both"/>
        <w:rPr>
          <w:szCs w:val="22"/>
          <w:lang w:val="et-EE"/>
        </w:rPr>
      </w:pPr>
    </w:p>
    <w:p w:rsidR="00766FF5" w:rsidRPr="00E9145D" w:rsidRDefault="00766FF5" w:rsidP="00055E07">
      <w:pPr>
        <w:spacing w:line="240" w:lineRule="auto"/>
        <w:jc w:val="both"/>
        <w:rPr>
          <w:szCs w:val="22"/>
          <w:lang w:val="et-EE"/>
        </w:rPr>
      </w:pPr>
    </w:p>
    <w:p w:rsidR="00766FF5" w:rsidRPr="00E9145D" w:rsidRDefault="00766FF5" w:rsidP="00055E07">
      <w:pPr>
        <w:spacing w:line="240" w:lineRule="auto"/>
        <w:jc w:val="both"/>
        <w:rPr>
          <w:szCs w:val="22"/>
          <w:lang w:val="et-EE"/>
        </w:rPr>
      </w:pPr>
    </w:p>
    <w:p w:rsidR="00766FF5" w:rsidRPr="00E9145D" w:rsidRDefault="00766FF5" w:rsidP="00055E07">
      <w:pPr>
        <w:spacing w:line="240" w:lineRule="auto"/>
        <w:jc w:val="both"/>
        <w:rPr>
          <w:szCs w:val="22"/>
          <w:lang w:val="et-EE"/>
        </w:rPr>
      </w:pPr>
    </w:p>
    <w:p w:rsidR="00766FF5" w:rsidRPr="00E9145D" w:rsidRDefault="00766FF5" w:rsidP="00055E07">
      <w:pPr>
        <w:spacing w:line="240" w:lineRule="auto"/>
        <w:jc w:val="both"/>
        <w:rPr>
          <w:szCs w:val="22"/>
          <w:lang w:val="et-EE"/>
        </w:rPr>
      </w:pPr>
    </w:p>
    <w:p w:rsidR="00766FF5" w:rsidRPr="00E9145D" w:rsidRDefault="00766FF5" w:rsidP="00055E07">
      <w:pPr>
        <w:spacing w:line="240" w:lineRule="auto"/>
        <w:jc w:val="both"/>
        <w:rPr>
          <w:szCs w:val="22"/>
          <w:lang w:val="et-EE"/>
        </w:rPr>
      </w:pPr>
    </w:p>
    <w:p w:rsidR="00766FF5" w:rsidRPr="00E9145D" w:rsidRDefault="00766FF5" w:rsidP="00055E07">
      <w:pPr>
        <w:spacing w:line="240" w:lineRule="auto"/>
        <w:jc w:val="both"/>
        <w:rPr>
          <w:szCs w:val="22"/>
          <w:lang w:val="et-EE"/>
        </w:rPr>
      </w:pPr>
    </w:p>
    <w:p w:rsidR="00766FF5" w:rsidRPr="00E9145D" w:rsidRDefault="00766FF5" w:rsidP="00055E07">
      <w:pPr>
        <w:spacing w:line="240" w:lineRule="auto"/>
        <w:jc w:val="both"/>
        <w:rPr>
          <w:szCs w:val="22"/>
          <w:lang w:val="et-EE"/>
        </w:rPr>
      </w:pPr>
    </w:p>
    <w:p w:rsidR="00766FF5" w:rsidRPr="00E9145D" w:rsidRDefault="00766FF5" w:rsidP="00055E07">
      <w:pPr>
        <w:spacing w:line="240" w:lineRule="auto"/>
        <w:jc w:val="both"/>
        <w:rPr>
          <w:szCs w:val="22"/>
          <w:lang w:val="et-EE"/>
        </w:rPr>
      </w:pPr>
    </w:p>
    <w:p w:rsidR="00766FF5" w:rsidRPr="00E9145D" w:rsidRDefault="00766FF5" w:rsidP="00055E07">
      <w:pPr>
        <w:spacing w:line="240" w:lineRule="auto"/>
        <w:jc w:val="both"/>
        <w:rPr>
          <w:szCs w:val="22"/>
          <w:lang w:val="et-EE"/>
        </w:rPr>
      </w:pPr>
    </w:p>
    <w:p w:rsidR="00766FF5" w:rsidRPr="00E9145D" w:rsidRDefault="00766FF5" w:rsidP="00055E07">
      <w:pPr>
        <w:spacing w:line="240" w:lineRule="auto"/>
        <w:jc w:val="both"/>
        <w:rPr>
          <w:szCs w:val="22"/>
          <w:lang w:val="et-EE"/>
        </w:rPr>
      </w:pPr>
    </w:p>
    <w:p w:rsidR="00766FF5" w:rsidRPr="00E9145D" w:rsidRDefault="00766FF5" w:rsidP="00055E07">
      <w:pPr>
        <w:spacing w:line="240" w:lineRule="auto"/>
        <w:jc w:val="both"/>
        <w:rPr>
          <w:szCs w:val="22"/>
          <w:lang w:val="et-EE"/>
        </w:rPr>
      </w:pPr>
    </w:p>
    <w:p w:rsidR="00766FF5" w:rsidRPr="00E9145D" w:rsidRDefault="00766FF5" w:rsidP="00055E07">
      <w:pPr>
        <w:spacing w:line="240" w:lineRule="auto"/>
        <w:jc w:val="both"/>
        <w:rPr>
          <w:szCs w:val="22"/>
          <w:lang w:val="et-EE"/>
        </w:rPr>
      </w:pPr>
    </w:p>
    <w:p w:rsidR="00766FF5" w:rsidRPr="00E9145D" w:rsidRDefault="00766FF5" w:rsidP="00055E07">
      <w:pPr>
        <w:spacing w:line="240" w:lineRule="auto"/>
        <w:jc w:val="both"/>
        <w:rPr>
          <w:szCs w:val="22"/>
          <w:lang w:val="et-EE"/>
        </w:rPr>
      </w:pPr>
    </w:p>
    <w:p w:rsidR="00766FF5" w:rsidRPr="00E9145D" w:rsidRDefault="00766FF5" w:rsidP="00055E07">
      <w:pPr>
        <w:spacing w:line="240" w:lineRule="auto"/>
        <w:jc w:val="both"/>
        <w:rPr>
          <w:szCs w:val="22"/>
          <w:lang w:val="et-EE"/>
        </w:rPr>
      </w:pPr>
    </w:p>
    <w:p w:rsidR="00766FF5" w:rsidRPr="00E9145D" w:rsidRDefault="00766FF5" w:rsidP="00055E07">
      <w:pPr>
        <w:spacing w:line="240" w:lineRule="auto"/>
        <w:jc w:val="both"/>
        <w:rPr>
          <w:szCs w:val="22"/>
          <w:lang w:val="et-EE"/>
        </w:rPr>
      </w:pPr>
    </w:p>
    <w:p w:rsidR="00766FF5" w:rsidRPr="00E9145D" w:rsidRDefault="00766FF5" w:rsidP="00055E07">
      <w:pPr>
        <w:spacing w:line="240" w:lineRule="auto"/>
        <w:jc w:val="both"/>
        <w:rPr>
          <w:szCs w:val="22"/>
          <w:lang w:val="et-EE"/>
        </w:rPr>
      </w:pPr>
    </w:p>
    <w:p w:rsidR="00766FF5" w:rsidRPr="00E9145D" w:rsidRDefault="00766FF5" w:rsidP="00055E07">
      <w:pPr>
        <w:spacing w:line="240" w:lineRule="auto"/>
        <w:jc w:val="both"/>
        <w:rPr>
          <w:szCs w:val="22"/>
          <w:lang w:val="et-EE"/>
        </w:rPr>
      </w:pPr>
    </w:p>
    <w:p w:rsidR="00766FF5" w:rsidRPr="0040154D" w:rsidRDefault="00766FF5" w:rsidP="0040154D">
      <w:pPr>
        <w:pStyle w:val="Heading1"/>
      </w:pPr>
      <w:r w:rsidRPr="0040154D">
        <w:t>B. PAKENDI INFOLEHT</w:t>
      </w:r>
    </w:p>
    <w:p w:rsidR="00E306EB" w:rsidRPr="00E9145D" w:rsidRDefault="00766FF5" w:rsidP="00055E07">
      <w:pPr>
        <w:spacing w:line="240" w:lineRule="auto"/>
        <w:jc w:val="center"/>
        <w:rPr>
          <w:szCs w:val="22"/>
          <w:lang w:val="et-EE"/>
        </w:rPr>
      </w:pPr>
      <w:r w:rsidRPr="00E9145D">
        <w:rPr>
          <w:szCs w:val="22"/>
          <w:lang w:val="et-EE"/>
        </w:rPr>
        <w:br w:type="page"/>
      </w:r>
      <w:r w:rsidR="004518C6" w:rsidRPr="00E9145D">
        <w:rPr>
          <w:b/>
          <w:szCs w:val="22"/>
          <w:lang w:val="et-EE"/>
        </w:rPr>
        <w:t>Pakendi infoleht: teave kasutajale</w:t>
      </w:r>
    </w:p>
    <w:p w:rsidR="00E306EB" w:rsidRPr="00E9145D" w:rsidRDefault="00E306EB" w:rsidP="00055E07">
      <w:pPr>
        <w:spacing w:line="240" w:lineRule="auto"/>
        <w:jc w:val="center"/>
        <w:rPr>
          <w:b/>
          <w:szCs w:val="22"/>
          <w:lang w:val="et-EE"/>
        </w:rPr>
      </w:pPr>
    </w:p>
    <w:p w:rsidR="00E306EB" w:rsidRPr="00E9145D" w:rsidRDefault="00E306EB" w:rsidP="00055E07">
      <w:pPr>
        <w:spacing w:line="240" w:lineRule="auto"/>
        <w:jc w:val="center"/>
        <w:rPr>
          <w:b/>
          <w:szCs w:val="22"/>
          <w:lang w:val="et-EE"/>
        </w:rPr>
      </w:pPr>
      <w:r w:rsidRPr="00E9145D">
        <w:rPr>
          <w:b/>
          <w:szCs w:val="22"/>
          <w:lang w:val="et-EE"/>
        </w:rPr>
        <w:t>Stalevo 50</w:t>
      </w:r>
      <w:r w:rsidR="00885E05" w:rsidRPr="00E9145D">
        <w:rPr>
          <w:b/>
          <w:szCs w:val="22"/>
          <w:lang w:val="et-EE"/>
        </w:rPr>
        <w:t> </w:t>
      </w:r>
      <w:r w:rsidR="00400D0F" w:rsidRPr="00E9145D">
        <w:rPr>
          <w:b/>
          <w:szCs w:val="22"/>
          <w:lang w:val="et-EE"/>
        </w:rPr>
        <w:t>mg</w:t>
      </w:r>
      <w:r w:rsidRPr="00E9145D">
        <w:rPr>
          <w:b/>
          <w:szCs w:val="22"/>
          <w:lang w:val="et-EE"/>
        </w:rPr>
        <w:t>/12,5</w:t>
      </w:r>
      <w:r w:rsidR="00885E05" w:rsidRPr="00E9145D">
        <w:rPr>
          <w:b/>
          <w:szCs w:val="22"/>
          <w:lang w:val="et-EE"/>
        </w:rPr>
        <w:t> </w:t>
      </w:r>
      <w:r w:rsidR="00400D0F" w:rsidRPr="00E9145D">
        <w:rPr>
          <w:b/>
          <w:szCs w:val="22"/>
          <w:lang w:val="et-EE"/>
        </w:rPr>
        <w:t>mg</w:t>
      </w:r>
      <w:r w:rsidRPr="00E9145D">
        <w:rPr>
          <w:b/>
          <w:szCs w:val="22"/>
          <w:lang w:val="et-EE"/>
        </w:rPr>
        <w:t>/200</w:t>
      </w:r>
      <w:r w:rsidR="00885E05" w:rsidRPr="00E9145D">
        <w:rPr>
          <w:b/>
          <w:szCs w:val="22"/>
          <w:lang w:val="et-EE"/>
        </w:rPr>
        <w:t> </w:t>
      </w:r>
      <w:r w:rsidRPr="00E9145D">
        <w:rPr>
          <w:b/>
          <w:szCs w:val="22"/>
          <w:lang w:val="et-EE"/>
        </w:rPr>
        <w:t>mg õhukese polümeerikattega tabletid</w:t>
      </w:r>
    </w:p>
    <w:p w:rsidR="00E306EB" w:rsidRPr="00E9145D" w:rsidRDefault="008E4A3E" w:rsidP="00055E07">
      <w:pPr>
        <w:spacing w:line="240" w:lineRule="auto"/>
        <w:jc w:val="center"/>
        <w:rPr>
          <w:b/>
          <w:szCs w:val="22"/>
          <w:lang w:val="et-EE"/>
        </w:rPr>
      </w:pPr>
      <w:r>
        <w:rPr>
          <w:szCs w:val="22"/>
          <w:lang w:val="et-EE"/>
        </w:rPr>
        <w:t>l</w:t>
      </w:r>
      <w:r w:rsidR="00E306EB" w:rsidRPr="00E9145D">
        <w:rPr>
          <w:szCs w:val="22"/>
          <w:lang w:val="et-EE"/>
        </w:rPr>
        <w:t>evodopa/karbidopa/entakapoon</w:t>
      </w:r>
    </w:p>
    <w:p w:rsidR="00E306EB" w:rsidRPr="00E9145D" w:rsidRDefault="00E306EB" w:rsidP="00055E07">
      <w:pPr>
        <w:spacing w:line="240" w:lineRule="auto"/>
        <w:jc w:val="center"/>
        <w:rPr>
          <w:b/>
          <w:szCs w:val="22"/>
          <w:lang w:val="et-EE"/>
        </w:rPr>
      </w:pPr>
    </w:p>
    <w:p w:rsidR="00E306EB" w:rsidRPr="00E9145D" w:rsidRDefault="00E306EB" w:rsidP="00055E07">
      <w:pPr>
        <w:spacing w:line="240" w:lineRule="auto"/>
        <w:ind w:right="-2"/>
        <w:rPr>
          <w:b/>
          <w:szCs w:val="22"/>
          <w:lang w:val="et-EE"/>
        </w:rPr>
      </w:pPr>
      <w:r w:rsidRPr="00E9145D">
        <w:rPr>
          <w:b/>
          <w:szCs w:val="22"/>
          <w:lang w:val="et-EE"/>
        </w:rPr>
        <w:t>Enne ravimi võtmist lugege hoolikalt infolehte</w:t>
      </w:r>
      <w:r w:rsidR="00FD0C95" w:rsidRPr="00E9145D">
        <w:rPr>
          <w:b/>
          <w:szCs w:val="22"/>
          <w:lang w:val="et-EE"/>
        </w:rPr>
        <w:t>, sest siin on teile vajalikku teavet</w:t>
      </w:r>
      <w:r w:rsidRPr="00E9145D">
        <w:rPr>
          <w:b/>
          <w:szCs w:val="22"/>
          <w:lang w:val="et-EE"/>
        </w:rPr>
        <w:t>.</w:t>
      </w:r>
    </w:p>
    <w:p w:rsidR="00E306EB" w:rsidRPr="00E9145D" w:rsidRDefault="00E306EB" w:rsidP="00055E07">
      <w:pPr>
        <w:numPr>
          <w:ilvl w:val="0"/>
          <w:numId w:val="62"/>
        </w:numPr>
        <w:tabs>
          <w:tab w:val="clear" w:pos="567"/>
          <w:tab w:val="left" w:pos="0"/>
        </w:tabs>
        <w:spacing w:line="240" w:lineRule="auto"/>
        <w:ind w:left="567" w:hanging="567"/>
        <w:rPr>
          <w:szCs w:val="22"/>
          <w:lang w:val="et-EE"/>
        </w:rPr>
      </w:pPr>
      <w:r w:rsidRPr="00E9145D">
        <w:rPr>
          <w:szCs w:val="22"/>
          <w:lang w:val="et-EE"/>
        </w:rPr>
        <w:t>Hoidke infoleht alles, et seda vajadusel uuesti lugeda.</w:t>
      </w:r>
    </w:p>
    <w:p w:rsidR="00E306EB" w:rsidRPr="00E9145D" w:rsidRDefault="00E306EB" w:rsidP="00055E07">
      <w:pPr>
        <w:numPr>
          <w:ilvl w:val="0"/>
          <w:numId w:val="62"/>
        </w:numPr>
        <w:tabs>
          <w:tab w:val="clear" w:pos="567"/>
          <w:tab w:val="left" w:pos="0"/>
        </w:tabs>
        <w:spacing w:line="240" w:lineRule="auto"/>
        <w:ind w:left="567" w:hanging="567"/>
        <w:rPr>
          <w:szCs w:val="22"/>
          <w:lang w:val="et-EE"/>
        </w:rPr>
      </w:pPr>
      <w:r w:rsidRPr="00E9145D">
        <w:rPr>
          <w:szCs w:val="22"/>
          <w:lang w:val="et-EE"/>
        </w:rPr>
        <w:t>Kui teil on lisaküsimusi, pidage nõu oma arsti või apteekriga.</w:t>
      </w:r>
    </w:p>
    <w:p w:rsidR="00E306EB" w:rsidRPr="00E9145D" w:rsidRDefault="00E306EB" w:rsidP="00055E07">
      <w:pPr>
        <w:numPr>
          <w:ilvl w:val="0"/>
          <w:numId w:val="62"/>
        </w:numPr>
        <w:tabs>
          <w:tab w:val="clear" w:pos="567"/>
          <w:tab w:val="left" w:pos="0"/>
        </w:tabs>
        <w:spacing w:line="240" w:lineRule="auto"/>
        <w:ind w:left="567" w:hanging="567"/>
        <w:rPr>
          <w:b/>
          <w:szCs w:val="22"/>
          <w:lang w:val="et-EE"/>
        </w:rPr>
      </w:pPr>
      <w:r w:rsidRPr="00E9145D">
        <w:rPr>
          <w:szCs w:val="22"/>
          <w:lang w:val="et-EE"/>
        </w:rPr>
        <w:t xml:space="preserve">Ravim on välja kirjutatud </w:t>
      </w:r>
      <w:r w:rsidR="00B65497" w:rsidRPr="00E9145D">
        <w:rPr>
          <w:szCs w:val="22"/>
          <w:lang w:val="et-EE"/>
        </w:rPr>
        <w:t xml:space="preserve">üksnes </w:t>
      </w:r>
      <w:r w:rsidRPr="00E9145D">
        <w:rPr>
          <w:szCs w:val="22"/>
          <w:lang w:val="et-EE"/>
        </w:rPr>
        <w:t>teile</w:t>
      </w:r>
      <w:r w:rsidR="00B65497" w:rsidRPr="00E9145D">
        <w:rPr>
          <w:szCs w:val="22"/>
          <w:lang w:val="et-EE"/>
        </w:rPr>
        <w:t xml:space="preserve">. </w:t>
      </w:r>
      <w:r w:rsidRPr="00E9145D">
        <w:rPr>
          <w:szCs w:val="22"/>
          <w:lang w:val="et-EE"/>
        </w:rPr>
        <w:t xml:space="preserve">Ärge andke seda kellelegi teisele. Ravim võib olla neile kahjulik, isegi kui </w:t>
      </w:r>
      <w:r w:rsidR="00B65497" w:rsidRPr="00E9145D">
        <w:rPr>
          <w:szCs w:val="22"/>
          <w:lang w:val="et-EE"/>
        </w:rPr>
        <w:t xml:space="preserve">haigusnähud </w:t>
      </w:r>
      <w:r w:rsidRPr="00E9145D">
        <w:rPr>
          <w:szCs w:val="22"/>
          <w:lang w:val="et-EE"/>
        </w:rPr>
        <w:t>on sarnased.</w:t>
      </w:r>
    </w:p>
    <w:p w:rsidR="00E306EB" w:rsidRPr="00E9145D" w:rsidRDefault="00964960" w:rsidP="00055E07">
      <w:pPr>
        <w:numPr>
          <w:ilvl w:val="0"/>
          <w:numId w:val="62"/>
        </w:numPr>
        <w:tabs>
          <w:tab w:val="clear" w:pos="567"/>
          <w:tab w:val="left" w:pos="0"/>
        </w:tabs>
        <w:spacing w:line="240" w:lineRule="auto"/>
        <w:ind w:left="567" w:hanging="567"/>
        <w:rPr>
          <w:szCs w:val="22"/>
          <w:lang w:val="et-EE"/>
        </w:rPr>
      </w:pPr>
      <w:r w:rsidRPr="00E9145D">
        <w:rPr>
          <w:szCs w:val="22"/>
          <w:lang w:val="et-EE"/>
        </w:rPr>
        <w:t>Kui teil tekib ükskõik milline kõrvaltoime, pidage nõu oma arsti või apteekriga. Kõrvaltoime võib olla ka selline, mida selles infolehes ei ole nimetatud.</w:t>
      </w:r>
      <w:r w:rsidR="00A218C6" w:rsidRPr="00E9145D">
        <w:rPr>
          <w:szCs w:val="22"/>
          <w:lang w:val="et-EE"/>
        </w:rPr>
        <w:t xml:space="preserve"> Vt lõik 4.</w:t>
      </w:r>
    </w:p>
    <w:p w:rsidR="00E306EB" w:rsidRPr="00E9145D" w:rsidRDefault="00E306EB" w:rsidP="00055E07">
      <w:pPr>
        <w:numPr>
          <w:ilvl w:val="12"/>
          <w:numId w:val="0"/>
        </w:numPr>
        <w:spacing w:line="240" w:lineRule="auto"/>
        <w:ind w:right="-2"/>
        <w:rPr>
          <w:szCs w:val="22"/>
          <w:lang w:val="et-EE"/>
        </w:rPr>
      </w:pPr>
    </w:p>
    <w:p w:rsidR="00E306EB" w:rsidRPr="00E9145D" w:rsidRDefault="00E306EB" w:rsidP="00055E07">
      <w:pPr>
        <w:numPr>
          <w:ilvl w:val="12"/>
          <w:numId w:val="0"/>
        </w:numPr>
        <w:spacing w:line="240" w:lineRule="auto"/>
        <w:ind w:right="-2"/>
        <w:rPr>
          <w:szCs w:val="22"/>
          <w:lang w:val="et-EE"/>
        </w:rPr>
      </w:pPr>
      <w:r w:rsidRPr="00E9145D">
        <w:rPr>
          <w:b/>
          <w:szCs w:val="22"/>
          <w:lang w:val="et-EE"/>
        </w:rPr>
        <w:t>Infolehe</w:t>
      </w:r>
      <w:r w:rsidR="003026CF" w:rsidRPr="00E9145D">
        <w:rPr>
          <w:b/>
          <w:szCs w:val="22"/>
          <w:lang w:val="et-EE"/>
        </w:rPr>
        <w:t xml:space="preserve"> </w:t>
      </w:r>
      <w:r w:rsidRPr="00E9145D">
        <w:rPr>
          <w:b/>
          <w:szCs w:val="22"/>
          <w:lang w:val="et-EE"/>
        </w:rPr>
        <w:t>s</w:t>
      </w:r>
      <w:r w:rsidR="003026CF" w:rsidRPr="00E9145D">
        <w:rPr>
          <w:b/>
          <w:szCs w:val="22"/>
          <w:lang w:val="et-EE"/>
        </w:rPr>
        <w:t>isukord</w:t>
      </w:r>
    </w:p>
    <w:p w:rsidR="00E306EB" w:rsidRPr="00E9145D" w:rsidRDefault="00E306EB" w:rsidP="00055E07">
      <w:pPr>
        <w:spacing w:line="240" w:lineRule="auto"/>
        <w:ind w:left="567" w:right="-29" w:hanging="567"/>
        <w:rPr>
          <w:szCs w:val="22"/>
          <w:lang w:val="et-EE"/>
        </w:rPr>
      </w:pPr>
      <w:r w:rsidRPr="00E9145D">
        <w:rPr>
          <w:szCs w:val="22"/>
          <w:lang w:val="et-EE"/>
        </w:rPr>
        <w:t>1.</w:t>
      </w:r>
      <w:r w:rsidRPr="00E9145D">
        <w:rPr>
          <w:szCs w:val="22"/>
          <w:lang w:val="et-EE"/>
        </w:rPr>
        <w:tab/>
        <w:t>Mis ravim on Stalevo ja milleks seda kasutatakse</w:t>
      </w:r>
    </w:p>
    <w:p w:rsidR="00E306EB" w:rsidRPr="00E9145D" w:rsidRDefault="00E306EB" w:rsidP="00055E07">
      <w:pPr>
        <w:spacing w:line="240" w:lineRule="auto"/>
        <w:ind w:left="567" w:right="-29" w:hanging="567"/>
        <w:rPr>
          <w:szCs w:val="22"/>
          <w:lang w:val="et-EE"/>
        </w:rPr>
      </w:pPr>
      <w:r w:rsidRPr="00E9145D">
        <w:rPr>
          <w:szCs w:val="22"/>
          <w:lang w:val="et-EE"/>
        </w:rPr>
        <w:t>2.</w:t>
      </w:r>
      <w:r w:rsidRPr="00E9145D">
        <w:rPr>
          <w:szCs w:val="22"/>
          <w:lang w:val="et-EE"/>
        </w:rPr>
        <w:tab/>
        <w:t>Mida on vaja teada enne Stalevo võtmist</w:t>
      </w:r>
    </w:p>
    <w:p w:rsidR="00E306EB" w:rsidRPr="00E9145D" w:rsidRDefault="00E306EB" w:rsidP="00055E07">
      <w:pPr>
        <w:spacing w:line="240" w:lineRule="auto"/>
        <w:ind w:left="567" w:right="-29" w:hanging="567"/>
        <w:rPr>
          <w:szCs w:val="22"/>
          <w:lang w:val="et-EE"/>
        </w:rPr>
      </w:pPr>
      <w:r w:rsidRPr="00E9145D">
        <w:rPr>
          <w:szCs w:val="22"/>
          <w:lang w:val="et-EE"/>
        </w:rPr>
        <w:t>3.</w:t>
      </w:r>
      <w:r w:rsidRPr="00E9145D">
        <w:rPr>
          <w:szCs w:val="22"/>
          <w:lang w:val="et-EE"/>
        </w:rPr>
        <w:tab/>
        <w:t>Kuidas Stalevo’t võtta</w:t>
      </w:r>
    </w:p>
    <w:p w:rsidR="00E306EB" w:rsidRPr="00E9145D" w:rsidRDefault="00E306EB" w:rsidP="00055E07">
      <w:pPr>
        <w:spacing w:line="240" w:lineRule="auto"/>
        <w:ind w:left="567" w:right="-29" w:hanging="567"/>
        <w:rPr>
          <w:szCs w:val="22"/>
          <w:lang w:val="et-EE"/>
        </w:rPr>
      </w:pPr>
      <w:r w:rsidRPr="00E9145D">
        <w:rPr>
          <w:szCs w:val="22"/>
          <w:lang w:val="et-EE"/>
        </w:rPr>
        <w:t>4.</w:t>
      </w:r>
      <w:r w:rsidRPr="00E9145D">
        <w:rPr>
          <w:szCs w:val="22"/>
          <w:lang w:val="et-EE"/>
        </w:rPr>
        <w:tab/>
        <w:t>Võimalikud kõrvaltoimed</w:t>
      </w:r>
    </w:p>
    <w:p w:rsidR="00E306EB" w:rsidRPr="00E9145D" w:rsidRDefault="00E306EB" w:rsidP="00055E07">
      <w:pPr>
        <w:spacing w:line="240" w:lineRule="auto"/>
        <w:ind w:left="567" w:right="-29" w:hanging="567"/>
        <w:rPr>
          <w:szCs w:val="22"/>
          <w:lang w:val="et-EE"/>
        </w:rPr>
      </w:pPr>
      <w:r w:rsidRPr="00E9145D">
        <w:rPr>
          <w:szCs w:val="22"/>
          <w:lang w:val="et-EE"/>
        </w:rPr>
        <w:t>5</w:t>
      </w:r>
      <w:r w:rsidRPr="00E9145D">
        <w:rPr>
          <w:szCs w:val="22"/>
          <w:lang w:val="et-EE"/>
        </w:rPr>
        <w:tab/>
      </w:r>
      <w:r w:rsidR="003026CF" w:rsidRPr="00E9145D">
        <w:rPr>
          <w:szCs w:val="22"/>
          <w:lang w:val="et-EE"/>
        </w:rPr>
        <w:t>Kuidas Stalevo’t säilitada</w:t>
      </w:r>
    </w:p>
    <w:p w:rsidR="00E306EB" w:rsidRPr="00E9145D" w:rsidRDefault="00E306EB" w:rsidP="00055E07">
      <w:pPr>
        <w:spacing w:line="240" w:lineRule="auto"/>
        <w:ind w:left="567" w:right="-29" w:hanging="567"/>
        <w:rPr>
          <w:szCs w:val="22"/>
          <w:lang w:val="et-EE"/>
        </w:rPr>
      </w:pPr>
      <w:r w:rsidRPr="00E9145D">
        <w:rPr>
          <w:szCs w:val="22"/>
          <w:lang w:val="et-EE"/>
        </w:rPr>
        <w:t>6.</w:t>
      </w:r>
      <w:r w:rsidRPr="00E9145D">
        <w:rPr>
          <w:szCs w:val="22"/>
          <w:lang w:val="et-EE"/>
        </w:rPr>
        <w:tab/>
      </w:r>
      <w:r w:rsidR="003026CF" w:rsidRPr="00E9145D">
        <w:rPr>
          <w:szCs w:val="22"/>
          <w:lang w:val="et-EE"/>
        </w:rPr>
        <w:t>Pakendi sisu ja muu teave</w:t>
      </w:r>
    </w:p>
    <w:p w:rsidR="00E306EB" w:rsidRPr="00E9145D" w:rsidRDefault="00E306EB" w:rsidP="00055E07">
      <w:pPr>
        <w:numPr>
          <w:ilvl w:val="12"/>
          <w:numId w:val="0"/>
        </w:numPr>
        <w:spacing w:line="240" w:lineRule="auto"/>
        <w:ind w:right="-2"/>
        <w:rPr>
          <w:szCs w:val="22"/>
          <w:lang w:val="et-EE"/>
        </w:rPr>
      </w:pPr>
    </w:p>
    <w:p w:rsidR="00E306EB" w:rsidRPr="00E9145D" w:rsidRDefault="00E306EB" w:rsidP="00055E07">
      <w:pPr>
        <w:numPr>
          <w:ilvl w:val="12"/>
          <w:numId w:val="0"/>
        </w:numPr>
        <w:spacing w:line="240" w:lineRule="auto"/>
        <w:ind w:right="-2"/>
        <w:rPr>
          <w:szCs w:val="22"/>
          <w:lang w:val="et-EE"/>
        </w:rPr>
      </w:pPr>
    </w:p>
    <w:p w:rsidR="00E306EB" w:rsidRPr="00E9145D" w:rsidRDefault="00E306EB" w:rsidP="00055E07">
      <w:pPr>
        <w:numPr>
          <w:ilvl w:val="12"/>
          <w:numId w:val="0"/>
        </w:numPr>
        <w:spacing w:line="240" w:lineRule="auto"/>
        <w:ind w:right="-2"/>
        <w:rPr>
          <w:szCs w:val="22"/>
          <w:lang w:val="et-EE"/>
        </w:rPr>
      </w:pPr>
      <w:r w:rsidRPr="00E9145D">
        <w:rPr>
          <w:b/>
          <w:szCs w:val="22"/>
          <w:lang w:val="et-EE"/>
        </w:rPr>
        <w:t>1.</w:t>
      </w:r>
      <w:r w:rsidRPr="00E9145D">
        <w:rPr>
          <w:b/>
          <w:szCs w:val="22"/>
          <w:lang w:val="et-EE"/>
        </w:rPr>
        <w:tab/>
      </w:r>
      <w:r w:rsidR="003026CF" w:rsidRPr="00E9145D">
        <w:rPr>
          <w:b/>
          <w:bCs/>
          <w:color w:val="000000"/>
          <w:szCs w:val="22"/>
          <w:lang w:val="et-EE"/>
        </w:rPr>
        <w:t>Mis ravim on Stalevo ja milleks seda kasutatakse</w:t>
      </w:r>
    </w:p>
    <w:p w:rsidR="00E306EB" w:rsidRPr="00E9145D" w:rsidRDefault="00E306EB" w:rsidP="00055E07">
      <w:pPr>
        <w:spacing w:line="240" w:lineRule="auto"/>
        <w:ind w:right="-2"/>
        <w:rPr>
          <w:b/>
          <w:szCs w:val="22"/>
          <w:lang w:val="et-EE"/>
        </w:rPr>
      </w:pPr>
    </w:p>
    <w:p w:rsidR="00E306EB" w:rsidRPr="00E9145D" w:rsidRDefault="00764666" w:rsidP="00055E07">
      <w:pPr>
        <w:spacing w:line="240" w:lineRule="auto"/>
        <w:ind w:right="-2"/>
        <w:rPr>
          <w:szCs w:val="22"/>
          <w:lang w:val="et-EE"/>
        </w:rPr>
      </w:pPr>
      <w:r w:rsidRPr="00E9145D">
        <w:rPr>
          <w:szCs w:val="22"/>
          <w:lang w:val="et-EE"/>
        </w:rPr>
        <w:t>Stalevo sisaldab kolme toimeainet</w:t>
      </w:r>
      <w:r w:rsidR="003C5F88" w:rsidRPr="00E9145D">
        <w:rPr>
          <w:szCs w:val="22"/>
          <w:lang w:val="et-EE"/>
        </w:rPr>
        <w:t xml:space="preserve"> </w:t>
      </w:r>
      <w:r w:rsidRPr="00E9145D">
        <w:rPr>
          <w:szCs w:val="22"/>
          <w:lang w:val="et-EE"/>
        </w:rPr>
        <w:t xml:space="preserve">(levodopat, </w:t>
      </w:r>
      <w:r w:rsidR="00C925AC" w:rsidRPr="00E9145D">
        <w:rPr>
          <w:szCs w:val="22"/>
          <w:lang w:val="et-EE"/>
        </w:rPr>
        <w:t xml:space="preserve">karbidopat </w:t>
      </w:r>
      <w:r w:rsidRPr="00E9145D">
        <w:rPr>
          <w:szCs w:val="22"/>
          <w:lang w:val="et-EE"/>
        </w:rPr>
        <w:t>ja entakapooni) ühes õhukese p</w:t>
      </w:r>
      <w:r w:rsidR="00A65A20" w:rsidRPr="00E9145D">
        <w:rPr>
          <w:szCs w:val="22"/>
          <w:lang w:val="et-EE"/>
        </w:rPr>
        <w:t>o</w:t>
      </w:r>
      <w:r w:rsidRPr="00E9145D">
        <w:rPr>
          <w:szCs w:val="22"/>
          <w:lang w:val="et-EE"/>
        </w:rPr>
        <w:t>lümeerikattega tabletis</w:t>
      </w:r>
      <w:r w:rsidRPr="00E9145D">
        <w:rPr>
          <w:b/>
          <w:szCs w:val="22"/>
          <w:lang w:val="et-EE"/>
        </w:rPr>
        <w:t xml:space="preserve">. </w:t>
      </w:r>
      <w:r w:rsidRPr="00E9145D">
        <w:rPr>
          <w:szCs w:val="22"/>
          <w:lang w:val="et-EE"/>
        </w:rPr>
        <w:t>Stalevo</w:t>
      </w:r>
      <w:r w:rsidR="007402F6" w:rsidRPr="00E9145D">
        <w:rPr>
          <w:szCs w:val="22"/>
          <w:lang w:val="et-EE"/>
        </w:rPr>
        <w:t>’</w:t>
      </w:r>
      <w:r w:rsidRPr="00E9145D">
        <w:rPr>
          <w:szCs w:val="22"/>
          <w:lang w:val="et-EE"/>
        </w:rPr>
        <w:t>t kasutatakse Parkinsoni</w:t>
      </w:r>
      <w:r w:rsidR="000611F3" w:rsidRPr="00E9145D">
        <w:rPr>
          <w:szCs w:val="22"/>
          <w:lang w:val="et-EE"/>
        </w:rPr>
        <w:t xml:space="preserve"> </w:t>
      </w:r>
      <w:r w:rsidRPr="00E9145D">
        <w:rPr>
          <w:szCs w:val="22"/>
          <w:lang w:val="et-EE"/>
        </w:rPr>
        <w:t>haiguse raviks.</w:t>
      </w:r>
    </w:p>
    <w:p w:rsidR="00E306EB" w:rsidRPr="00E9145D" w:rsidRDefault="00E306EB" w:rsidP="00055E07">
      <w:pPr>
        <w:numPr>
          <w:ilvl w:val="12"/>
          <w:numId w:val="0"/>
        </w:numPr>
        <w:spacing w:line="240" w:lineRule="auto"/>
        <w:ind w:right="-2"/>
        <w:rPr>
          <w:szCs w:val="22"/>
          <w:lang w:val="et-EE"/>
        </w:rPr>
      </w:pPr>
    </w:p>
    <w:p w:rsidR="00F3603C" w:rsidRPr="00E9145D" w:rsidRDefault="00F3603C" w:rsidP="00055E07">
      <w:pPr>
        <w:spacing w:line="240" w:lineRule="auto"/>
        <w:rPr>
          <w:szCs w:val="22"/>
          <w:lang w:val="et-EE"/>
        </w:rPr>
      </w:pPr>
      <w:r w:rsidRPr="00E9145D">
        <w:rPr>
          <w:szCs w:val="22"/>
          <w:lang w:val="et-EE"/>
        </w:rPr>
        <w:t>Parkinsoni haigust põhjustab dopamiini nimelise aine vähesus ajus. Levodopa tõstab dopamiini määra ja seega vähendab Parkinsoni haiguse sümptomeid. Kar</w:t>
      </w:r>
      <w:r w:rsidR="00EF7E16" w:rsidRPr="00E9145D">
        <w:rPr>
          <w:szCs w:val="22"/>
          <w:lang w:val="et-EE"/>
        </w:rPr>
        <w:t>bidopa ja entakapoon parandavad levodopa parkinsonismivastaseid toimeid.</w:t>
      </w:r>
    </w:p>
    <w:p w:rsidR="00E306EB" w:rsidRPr="00E9145D" w:rsidRDefault="00E306EB" w:rsidP="00055E07">
      <w:pPr>
        <w:numPr>
          <w:ilvl w:val="12"/>
          <w:numId w:val="0"/>
        </w:numPr>
        <w:spacing w:line="240" w:lineRule="auto"/>
        <w:ind w:right="-2"/>
        <w:rPr>
          <w:szCs w:val="22"/>
          <w:lang w:val="et-EE"/>
        </w:rPr>
      </w:pPr>
    </w:p>
    <w:p w:rsidR="00073B3F" w:rsidRPr="00E9145D" w:rsidRDefault="00073B3F" w:rsidP="00055E07">
      <w:pPr>
        <w:numPr>
          <w:ilvl w:val="12"/>
          <w:numId w:val="0"/>
        </w:numPr>
        <w:spacing w:line="240" w:lineRule="auto"/>
        <w:ind w:right="-2"/>
        <w:rPr>
          <w:szCs w:val="22"/>
          <w:lang w:val="et-EE"/>
        </w:rPr>
      </w:pPr>
    </w:p>
    <w:p w:rsidR="00E306EB" w:rsidRPr="00E9145D" w:rsidRDefault="00E306EB" w:rsidP="00055E07">
      <w:pPr>
        <w:numPr>
          <w:ilvl w:val="12"/>
          <w:numId w:val="0"/>
        </w:numPr>
        <w:spacing w:line="240" w:lineRule="auto"/>
        <w:ind w:right="-2"/>
        <w:rPr>
          <w:szCs w:val="22"/>
          <w:lang w:val="et-EE"/>
        </w:rPr>
      </w:pPr>
      <w:r w:rsidRPr="00E9145D">
        <w:rPr>
          <w:b/>
          <w:szCs w:val="22"/>
          <w:lang w:val="et-EE"/>
        </w:rPr>
        <w:t>2.</w:t>
      </w:r>
      <w:r w:rsidRPr="00E9145D">
        <w:rPr>
          <w:b/>
          <w:szCs w:val="22"/>
          <w:lang w:val="et-EE"/>
        </w:rPr>
        <w:tab/>
      </w:r>
      <w:r w:rsidR="001A6810" w:rsidRPr="00E9145D">
        <w:rPr>
          <w:b/>
          <w:bCs/>
          <w:szCs w:val="22"/>
          <w:lang w:val="et-EE"/>
        </w:rPr>
        <w:t>Mida on vaja teada enne Stalevo võtmist</w:t>
      </w:r>
    </w:p>
    <w:p w:rsidR="00E306EB" w:rsidRPr="00E9145D" w:rsidRDefault="00E306EB" w:rsidP="00055E07">
      <w:pPr>
        <w:numPr>
          <w:ilvl w:val="12"/>
          <w:numId w:val="0"/>
        </w:numPr>
        <w:spacing w:line="240" w:lineRule="auto"/>
        <w:ind w:right="-2"/>
        <w:rPr>
          <w:szCs w:val="22"/>
          <w:lang w:val="et-EE"/>
        </w:rPr>
      </w:pPr>
    </w:p>
    <w:p w:rsidR="00E306EB" w:rsidRDefault="00E306EB" w:rsidP="00055E07">
      <w:pPr>
        <w:numPr>
          <w:ilvl w:val="12"/>
          <w:numId w:val="0"/>
        </w:numPr>
        <w:spacing w:line="240" w:lineRule="auto"/>
        <w:ind w:left="426" w:hanging="426"/>
        <w:rPr>
          <w:b/>
          <w:szCs w:val="22"/>
          <w:lang w:val="et-EE"/>
        </w:rPr>
      </w:pPr>
      <w:r w:rsidRPr="00E9145D">
        <w:rPr>
          <w:b/>
          <w:szCs w:val="22"/>
          <w:lang w:val="et-EE"/>
        </w:rPr>
        <w:t>Stalevot</w:t>
      </w:r>
      <w:r w:rsidR="006D5EEC" w:rsidRPr="00E9145D">
        <w:rPr>
          <w:b/>
          <w:szCs w:val="22"/>
          <w:lang w:val="et-EE"/>
        </w:rPr>
        <w:t xml:space="preserve"> </w:t>
      </w:r>
      <w:r w:rsidR="008E4A3E">
        <w:rPr>
          <w:b/>
          <w:szCs w:val="22"/>
          <w:lang w:val="et-EE"/>
        </w:rPr>
        <w:t>ei tohi võtta</w:t>
      </w:r>
    </w:p>
    <w:p w:rsidR="00051440" w:rsidRPr="00E9145D" w:rsidRDefault="00051440" w:rsidP="00055E07">
      <w:pPr>
        <w:numPr>
          <w:ilvl w:val="12"/>
          <w:numId w:val="0"/>
        </w:numPr>
        <w:spacing w:line="240" w:lineRule="auto"/>
        <w:ind w:left="426" w:hanging="426"/>
        <w:rPr>
          <w:b/>
          <w:szCs w:val="22"/>
          <w:lang w:val="et-EE"/>
        </w:rPr>
      </w:pPr>
    </w:p>
    <w:p w:rsidR="00E306EB" w:rsidRPr="00E9145D" w:rsidRDefault="004150D6" w:rsidP="0018376E">
      <w:pPr>
        <w:spacing w:line="240" w:lineRule="auto"/>
        <w:ind w:left="567" w:hanging="567"/>
        <w:rPr>
          <w:szCs w:val="22"/>
          <w:lang w:val="et-EE"/>
        </w:rPr>
      </w:pPr>
      <w:r w:rsidRPr="00E9145D">
        <w:rPr>
          <w:szCs w:val="22"/>
          <w:lang w:val="et-EE"/>
        </w:rPr>
        <w:t>-</w:t>
      </w:r>
      <w:r w:rsidRPr="00E9145D">
        <w:rPr>
          <w:szCs w:val="22"/>
          <w:lang w:val="et-EE"/>
        </w:rPr>
        <w:tab/>
      </w:r>
      <w:r w:rsidR="008E4A3E">
        <w:rPr>
          <w:szCs w:val="22"/>
          <w:lang w:val="et-EE"/>
        </w:rPr>
        <w:t xml:space="preserve">kui </w:t>
      </w:r>
      <w:r w:rsidR="00E306EB" w:rsidRPr="00E9145D">
        <w:rPr>
          <w:szCs w:val="22"/>
          <w:lang w:val="et-EE"/>
        </w:rPr>
        <w:t xml:space="preserve">olete levodopa, karbidopa, entakapooni või </w:t>
      </w:r>
      <w:r w:rsidR="001A6810" w:rsidRPr="00E9145D">
        <w:rPr>
          <w:szCs w:val="22"/>
          <w:lang w:val="et-EE"/>
        </w:rPr>
        <w:t xml:space="preserve">selle ravimi mis tahes koostisosade (loetletud lõigus 6) </w:t>
      </w:r>
      <w:r w:rsidR="00E306EB" w:rsidRPr="00E9145D">
        <w:rPr>
          <w:szCs w:val="22"/>
          <w:lang w:val="et-EE"/>
        </w:rPr>
        <w:t>suhtes</w:t>
      </w:r>
      <w:r w:rsidR="001A6810" w:rsidRPr="00E9145D">
        <w:rPr>
          <w:szCs w:val="22"/>
          <w:lang w:val="et-EE"/>
        </w:rPr>
        <w:t xml:space="preserve"> allergiline</w:t>
      </w:r>
    </w:p>
    <w:p w:rsidR="00E306EB" w:rsidRPr="00E9145D" w:rsidRDefault="004150D6" w:rsidP="0018376E">
      <w:pPr>
        <w:spacing w:line="240" w:lineRule="auto"/>
        <w:ind w:left="567" w:hanging="567"/>
        <w:rPr>
          <w:szCs w:val="22"/>
          <w:lang w:val="et-EE"/>
        </w:rPr>
      </w:pPr>
      <w:r w:rsidRPr="00E9145D">
        <w:rPr>
          <w:szCs w:val="22"/>
          <w:lang w:val="et-EE"/>
        </w:rPr>
        <w:t>-</w:t>
      </w:r>
      <w:r w:rsidRPr="00E9145D">
        <w:rPr>
          <w:szCs w:val="22"/>
          <w:lang w:val="et-EE"/>
        </w:rPr>
        <w:tab/>
      </w:r>
      <w:r w:rsidR="008E4A3E">
        <w:rPr>
          <w:szCs w:val="22"/>
          <w:lang w:val="et-EE"/>
        </w:rPr>
        <w:t xml:space="preserve">kui </w:t>
      </w:r>
      <w:r w:rsidR="00E306EB" w:rsidRPr="00E9145D">
        <w:rPr>
          <w:szCs w:val="22"/>
          <w:lang w:val="et-EE"/>
        </w:rPr>
        <w:t xml:space="preserve">teil on diagnoositud </w:t>
      </w:r>
      <w:r w:rsidR="00AC6CD6" w:rsidRPr="00E9145D">
        <w:rPr>
          <w:szCs w:val="22"/>
          <w:lang w:val="et-EE"/>
        </w:rPr>
        <w:t>suletud</w:t>
      </w:r>
      <w:r w:rsidR="00E306EB" w:rsidRPr="00E9145D">
        <w:rPr>
          <w:szCs w:val="22"/>
          <w:lang w:val="et-EE"/>
        </w:rPr>
        <w:t>nurga glaukoom (silmahaigus)</w:t>
      </w:r>
    </w:p>
    <w:p w:rsidR="00E306EB" w:rsidRPr="00E9145D" w:rsidRDefault="004150D6" w:rsidP="0018376E">
      <w:pPr>
        <w:spacing w:line="240" w:lineRule="auto"/>
        <w:ind w:left="567" w:hanging="567"/>
        <w:rPr>
          <w:szCs w:val="22"/>
          <w:lang w:val="et-EE"/>
        </w:rPr>
      </w:pPr>
      <w:r w:rsidRPr="00E9145D">
        <w:rPr>
          <w:szCs w:val="22"/>
          <w:lang w:val="et-EE"/>
        </w:rPr>
        <w:t>-</w:t>
      </w:r>
      <w:r w:rsidRPr="00E9145D">
        <w:rPr>
          <w:szCs w:val="22"/>
          <w:lang w:val="et-EE"/>
        </w:rPr>
        <w:tab/>
      </w:r>
      <w:r w:rsidR="008E4A3E">
        <w:rPr>
          <w:szCs w:val="22"/>
          <w:lang w:val="et-EE"/>
        </w:rPr>
        <w:t xml:space="preserve">kui </w:t>
      </w:r>
      <w:r w:rsidR="00E306EB" w:rsidRPr="00E9145D">
        <w:rPr>
          <w:szCs w:val="22"/>
          <w:lang w:val="et-EE"/>
        </w:rPr>
        <w:t>teil on diagnoositud neerupealise kasvaja</w:t>
      </w:r>
    </w:p>
    <w:p w:rsidR="00E306EB" w:rsidRPr="00E9145D" w:rsidRDefault="004150D6" w:rsidP="0018376E">
      <w:pPr>
        <w:spacing w:line="240" w:lineRule="auto"/>
        <w:ind w:left="567" w:hanging="567"/>
        <w:rPr>
          <w:szCs w:val="22"/>
          <w:lang w:val="et-EE"/>
        </w:rPr>
      </w:pPr>
      <w:r w:rsidRPr="00E9145D">
        <w:rPr>
          <w:szCs w:val="22"/>
          <w:lang w:val="et-EE"/>
        </w:rPr>
        <w:t>-</w:t>
      </w:r>
      <w:r w:rsidRPr="00E9145D">
        <w:rPr>
          <w:szCs w:val="22"/>
          <w:lang w:val="et-EE"/>
        </w:rPr>
        <w:tab/>
      </w:r>
      <w:r w:rsidR="008E4A3E">
        <w:rPr>
          <w:szCs w:val="22"/>
          <w:lang w:val="et-EE"/>
        </w:rPr>
        <w:t xml:space="preserve">kui </w:t>
      </w:r>
      <w:r w:rsidR="00E306EB" w:rsidRPr="00E9145D">
        <w:rPr>
          <w:szCs w:val="22"/>
          <w:lang w:val="et-EE"/>
        </w:rPr>
        <w:t>te võtate depressiooni ravimiseks teatud ravimeid (selektiivsed MAO-A inhibiitorid koos MAO-B inhibiitoritega või mitteselektiivsed MAO inhibiitorid)</w:t>
      </w:r>
    </w:p>
    <w:p w:rsidR="00E306EB" w:rsidRPr="00E9145D" w:rsidRDefault="004150D6" w:rsidP="0018376E">
      <w:pPr>
        <w:spacing w:line="240" w:lineRule="auto"/>
        <w:ind w:left="567" w:hanging="567"/>
        <w:rPr>
          <w:szCs w:val="22"/>
          <w:lang w:val="et-EE"/>
        </w:rPr>
      </w:pPr>
      <w:r w:rsidRPr="00E9145D">
        <w:rPr>
          <w:szCs w:val="22"/>
          <w:lang w:val="et-EE"/>
        </w:rPr>
        <w:t>-</w:t>
      </w:r>
      <w:r w:rsidRPr="00E9145D">
        <w:rPr>
          <w:szCs w:val="22"/>
          <w:lang w:val="et-EE"/>
        </w:rPr>
        <w:tab/>
      </w:r>
      <w:r w:rsidR="008E4A3E">
        <w:rPr>
          <w:szCs w:val="22"/>
          <w:lang w:val="et-EE"/>
        </w:rPr>
        <w:t xml:space="preserve">kui </w:t>
      </w:r>
      <w:r w:rsidR="00E306EB" w:rsidRPr="00E9145D">
        <w:rPr>
          <w:szCs w:val="22"/>
          <w:lang w:val="et-EE"/>
        </w:rPr>
        <w:t>teil on esinenud maliig</w:t>
      </w:r>
      <w:r w:rsidR="00AC6CD6" w:rsidRPr="00E9145D">
        <w:rPr>
          <w:szCs w:val="22"/>
          <w:lang w:val="et-EE"/>
        </w:rPr>
        <w:t>n</w:t>
      </w:r>
      <w:r w:rsidR="00E306EB" w:rsidRPr="00E9145D">
        <w:rPr>
          <w:szCs w:val="22"/>
          <w:lang w:val="et-EE"/>
        </w:rPr>
        <w:t>e neuroleptili</w:t>
      </w:r>
      <w:r w:rsidR="00AC6CD6" w:rsidRPr="00E9145D">
        <w:rPr>
          <w:szCs w:val="22"/>
          <w:lang w:val="et-EE"/>
        </w:rPr>
        <w:t>ne</w:t>
      </w:r>
      <w:r w:rsidR="00E306EB" w:rsidRPr="00E9145D">
        <w:rPr>
          <w:szCs w:val="22"/>
          <w:lang w:val="et-EE"/>
        </w:rPr>
        <w:t xml:space="preserve"> sündroom (harvaesinev reaktsioon ravimitele, mida kasutatakse raskete vaim</w:t>
      </w:r>
      <w:r w:rsidR="00AC6CD6" w:rsidRPr="00E9145D">
        <w:rPr>
          <w:szCs w:val="22"/>
          <w:lang w:val="et-EE"/>
        </w:rPr>
        <w:t>u</w:t>
      </w:r>
      <w:r w:rsidR="00E306EB" w:rsidRPr="00E9145D">
        <w:rPr>
          <w:szCs w:val="22"/>
          <w:lang w:val="et-EE"/>
        </w:rPr>
        <w:t>haiguste raviks)</w:t>
      </w:r>
    </w:p>
    <w:p w:rsidR="00E306EB" w:rsidRPr="00E9145D" w:rsidRDefault="004150D6" w:rsidP="0018376E">
      <w:pPr>
        <w:spacing w:line="240" w:lineRule="auto"/>
        <w:ind w:left="567" w:hanging="567"/>
        <w:rPr>
          <w:szCs w:val="22"/>
          <w:lang w:val="et-EE"/>
        </w:rPr>
      </w:pPr>
      <w:r w:rsidRPr="00E9145D">
        <w:rPr>
          <w:szCs w:val="22"/>
          <w:lang w:val="et-EE"/>
        </w:rPr>
        <w:t>-</w:t>
      </w:r>
      <w:r w:rsidRPr="00E9145D">
        <w:rPr>
          <w:szCs w:val="22"/>
          <w:lang w:val="et-EE"/>
        </w:rPr>
        <w:tab/>
      </w:r>
      <w:r w:rsidR="008E4A3E">
        <w:rPr>
          <w:szCs w:val="22"/>
          <w:lang w:val="et-EE"/>
        </w:rPr>
        <w:t xml:space="preserve">kui </w:t>
      </w:r>
      <w:r w:rsidR="00E306EB" w:rsidRPr="00E9145D">
        <w:rPr>
          <w:szCs w:val="22"/>
          <w:lang w:val="et-EE"/>
        </w:rPr>
        <w:t>te olete põdenud mittetraumaatilist rabdomüolüüsi (harvaesinev lihaste haigus)</w:t>
      </w:r>
    </w:p>
    <w:p w:rsidR="00E306EB" w:rsidRPr="00E9145D" w:rsidRDefault="004150D6" w:rsidP="0018376E">
      <w:pPr>
        <w:spacing w:line="240" w:lineRule="auto"/>
        <w:ind w:left="567" w:hanging="567"/>
        <w:rPr>
          <w:szCs w:val="22"/>
          <w:lang w:val="et-EE"/>
        </w:rPr>
      </w:pPr>
      <w:r w:rsidRPr="00E9145D">
        <w:rPr>
          <w:szCs w:val="22"/>
          <w:lang w:val="et-EE"/>
        </w:rPr>
        <w:t>-</w:t>
      </w:r>
      <w:r w:rsidRPr="00E9145D">
        <w:rPr>
          <w:szCs w:val="22"/>
          <w:lang w:val="et-EE"/>
        </w:rPr>
        <w:tab/>
      </w:r>
      <w:r w:rsidR="008E4A3E">
        <w:rPr>
          <w:szCs w:val="22"/>
          <w:lang w:val="et-EE"/>
        </w:rPr>
        <w:t xml:space="preserve">kui </w:t>
      </w:r>
      <w:r w:rsidR="0092080C" w:rsidRPr="00E9145D">
        <w:rPr>
          <w:szCs w:val="22"/>
          <w:lang w:val="et-EE"/>
        </w:rPr>
        <w:t>teil on</w:t>
      </w:r>
      <w:r w:rsidR="00E306EB" w:rsidRPr="00E9145D">
        <w:rPr>
          <w:szCs w:val="22"/>
          <w:lang w:val="et-EE"/>
        </w:rPr>
        <w:t xml:space="preserve"> raske maksa</w:t>
      </w:r>
      <w:r w:rsidR="00B151F8" w:rsidRPr="00E9145D">
        <w:rPr>
          <w:szCs w:val="22"/>
          <w:lang w:val="et-EE"/>
        </w:rPr>
        <w:t>haigus</w:t>
      </w:r>
      <w:r w:rsidR="00E306EB" w:rsidRPr="00E9145D">
        <w:rPr>
          <w:szCs w:val="22"/>
          <w:lang w:val="et-EE"/>
        </w:rPr>
        <w:t>.</w:t>
      </w:r>
    </w:p>
    <w:p w:rsidR="00E306EB" w:rsidRPr="00E9145D" w:rsidRDefault="00E306EB" w:rsidP="00055E07">
      <w:pPr>
        <w:numPr>
          <w:ilvl w:val="12"/>
          <w:numId w:val="0"/>
        </w:numPr>
        <w:spacing w:line="240" w:lineRule="auto"/>
        <w:ind w:left="426" w:hanging="426"/>
        <w:rPr>
          <w:szCs w:val="22"/>
          <w:lang w:val="et-EE"/>
        </w:rPr>
      </w:pPr>
    </w:p>
    <w:p w:rsidR="00121E0C" w:rsidRPr="00E9145D" w:rsidRDefault="00121E0C" w:rsidP="0018376E">
      <w:pPr>
        <w:spacing w:line="240" w:lineRule="auto"/>
        <w:rPr>
          <w:b/>
          <w:szCs w:val="22"/>
          <w:lang w:val="et-EE"/>
        </w:rPr>
      </w:pPr>
      <w:r w:rsidRPr="00E9145D">
        <w:rPr>
          <w:b/>
          <w:color w:val="000000"/>
          <w:szCs w:val="22"/>
          <w:lang w:val="et-EE"/>
        </w:rPr>
        <w:t>Hoiatused ja ettevaatusabinõud</w:t>
      </w:r>
    </w:p>
    <w:p w:rsidR="00AC6CD6" w:rsidRPr="00E9145D" w:rsidRDefault="00AC6CD6" w:rsidP="00055E07">
      <w:pPr>
        <w:numPr>
          <w:ilvl w:val="12"/>
          <w:numId w:val="0"/>
        </w:numPr>
        <w:spacing w:line="240" w:lineRule="auto"/>
        <w:ind w:right="-2"/>
        <w:rPr>
          <w:szCs w:val="22"/>
          <w:lang w:val="et-EE"/>
        </w:rPr>
      </w:pPr>
    </w:p>
    <w:p w:rsidR="00121E0C" w:rsidRPr="0018376E" w:rsidRDefault="00121E0C" w:rsidP="00055E07">
      <w:pPr>
        <w:numPr>
          <w:ilvl w:val="12"/>
          <w:numId w:val="0"/>
        </w:numPr>
        <w:spacing w:line="240" w:lineRule="auto"/>
        <w:ind w:right="-2"/>
        <w:rPr>
          <w:szCs w:val="22"/>
          <w:u w:val="single"/>
          <w:lang w:val="et-EE"/>
        </w:rPr>
      </w:pPr>
      <w:r w:rsidRPr="0018376E">
        <w:rPr>
          <w:szCs w:val="22"/>
          <w:u w:val="single"/>
          <w:lang w:val="et-EE"/>
        </w:rPr>
        <w:t>Enne Stalevo võtmist pidage nõu oma arsti või apteekriga</w:t>
      </w:r>
      <w:r w:rsidR="00AC6CD6" w:rsidRPr="00B765CC">
        <w:rPr>
          <w:szCs w:val="22"/>
          <w:u w:val="single"/>
          <w:lang w:val="et-EE"/>
        </w:rPr>
        <w:t xml:space="preserve">, kui teil on </w:t>
      </w:r>
      <w:r w:rsidR="0002761D">
        <w:rPr>
          <w:szCs w:val="22"/>
          <w:u w:val="single"/>
          <w:lang w:val="et-EE"/>
        </w:rPr>
        <w:t xml:space="preserve">või on </w:t>
      </w:r>
      <w:r w:rsidR="00AC6CD6" w:rsidRPr="00B765CC">
        <w:rPr>
          <w:szCs w:val="22"/>
          <w:u w:val="single"/>
          <w:lang w:val="et-EE"/>
        </w:rPr>
        <w:t>kunagi olnud</w:t>
      </w:r>
      <w:r w:rsidRPr="0018376E">
        <w:rPr>
          <w:szCs w:val="22"/>
          <w:u w:val="single"/>
          <w:lang w:val="et-EE"/>
        </w:rPr>
        <w:t>:</w:t>
      </w:r>
    </w:p>
    <w:p w:rsidR="00764666" w:rsidRPr="00B765CC" w:rsidRDefault="001C7DC3" w:rsidP="0018376E">
      <w:pPr>
        <w:spacing w:line="240" w:lineRule="auto"/>
        <w:ind w:left="567" w:hanging="567"/>
        <w:rPr>
          <w:szCs w:val="22"/>
          <w:lang w:val="et-EE"/>
        </w:rPr>
      </w:pPr>
      <w:r w:rsidRPr="00B765CC">
        <w:rPr>
          <w:szCs w:val="22"/>
          <w:lang w:val="et-EE"/>
        </w:rPr>
        <w:t>-</w:t>
      </w:r>
      <w:r w:rsidRPr="00B765CC">
        <w:rPr>
          <w:szCs w:val="22"/>
          <w:lang w:val="et-EE"/>
        </w:rPr>
        <w:tab/>
      </w:r>
      <w:r w:rsidR="00E306EB" w:rsidRPr="00B765CC">
        <w:rPr>
          <w:szCs w:val="22"/>
          <w:lang w:val="et-EE"/>
        </w:rPr>
        <w:t>südamelihase infarkt</w:t>
      </w:r>
      <w:r w:rsidR="00764666" w:rsidRPr="00B765CC">
        <w:rPr>
          <w:szCs w:val="22"/>
          <w:lang w:val="et-EE"/>
        </w:rPr>
        <w:t xml:space="preserve"> või teisi südamehaigusi</w:t>
      </w:r>
      <w:r w:rsidR="00AC6CD6" w:rsidRPr="00B765CC">
        <w:rPr>
          <w:szCs w:val="22"/>
          <w:lang w:val="et-EE"/>
        </w:rPr>
        <w:t>,</w:t>
      </w:r>
      <w:r w:rsidR="00764666" w:rsidRPr="00B765CC">
        <w:rPr>
          <w:szCs w:val="22"/>
          <w:lang w:val="et-EE"/>
        </w:rPr>
        <w:t xml:space="preserve"> sealhulgas südame</w:t>
      </w:r>
      <w:r w:rsidR="00273641" w:rsidRPr="00B765CC">
        <w:rPr>
          <w:szCs w:val="22"/>
          <w:lang w:val="et-EE"/>
        </w:rPr>
        <w:t>a</w:t>
      </w:r>
      <w:r w:rsidR="00764666" w:rsidRPr="00B765CC">
        <w:rPr>
          <w:szCs w:val="22"/>
          <w:lang w:val="et-EE"/>
        </w:rPr>
        <w:t>rütmiaid või veresoonte haigus</w:t>
      </w:r>
    </w:p>
    <w:p w:rsidR="00E306EB" w:rsidRPr="00E9145D" w:rsidRDefault="001C7DC3" w:rsidP="0018376E">
      <w:pPr>
        <w:spacing w:line="240" w:lineRule="auto"/>
        <w:ind w:left="567" w:hanging="567"/>
        <w:rPr>
          <w:szCs w:val="22"/>
          <w:lang w:val="et-EE"/>
        </w:rPr>
      </w:pPr>
      <w:r w:rsidRPr="00E9145D">
        <w:rPr>
          <w:szCs w:val="22"/>
          <w:lang w:val="et-EE"/>
        </w:rPr>
        <w:t>-</w:t>
      </w:r>
      <w:r w:rsidRPr="00E9145D">
        <w:rPr>
          <w:szCs w:val="22"/>
          <w:lang w:val="et-EE"/>
        </w:rPr>
        <w:tab/>
      </w:r>
      <w:r w:rsidR="00E306EB" w:rsidRPr="00E9145D">
        <w:rPr>
          <w:szCs w:val="22"/>
          <w:lang w:val="et-EE"/>
        </w:rPr>
        <w:t>astma või muu kopsuhaigus</w:t>
      </w:r>
    </w:p>
    <w:p w:rsidR="00E306EB" w:rsidRPr="00E9145D" w:rsidRDefault="001C7DC3" w:rsidP="0018376E">
      <w:pPr>
        <w:spacing w:line="240" w:lineRule="auto"/>
        <w:ind w:left="567" w:hanging="567"/>
        <w:rPr>
          <w:szCs w:val="22"/>
          <w:lang w:val="et-EE"/>
        </w:rPr>
      </w:pPr>
      <w:r w:rsidRPr="00E9145D">
        <w:rPr>
          <w:szCs w:val="22"/>
          <w:lang w:val="et-EE"/>
        </w:rPr>
        <w:t>-</w:t>
      </w:r>
      <w:r w:rsidRPr="00E9145D">
        <w:rPr>
          <w:szCs w:val="22"/>
          <w:lang w:val="et-EE"/>
        </w:rPr>
        <w:tab/>
      </w:r>
      <w:r w:rsidR="00E306EB" w:rsidRPr="00E9145D">
        <w:rPr>
          <w:szCs w:val="22"/>
          <w:lang w:val="et-EE"/>
        </w:rPr>
        <w:t>probleeme maksaga</w:t>
      </w:r>
      <w:r w:rsidR="005E4F91" w:rsidRPr="00E9145D">
        <w:rPr>
          <w:szCs w:val="22"/>
          <w:lang w:val="et-EE"/>
        </w:rPr>
        <w:t>, kuna teie ravimiannust tuleb võib-olla reguleerida</w:t>
      </w:r>
    </w:p>
    <w:p w:rsidR="00E306EB" w:rsidRPr="00B765CC" w:rsidRDefault="001C7DC3" w:rsidP="0018376E">
      <w:pPr>
        <w:pStyle w:val="Text"/>
        <w:tabs>
          <w:tab w:val="left" w:pos="567"/>
        </w:tabs>
        <w:spacing w:before="0"/>
        <w:ind w:left="567" w:hanging="567"/>
        <w:jc w:val="left"/>
        <w:rPr>
          <w:sz w:val="22"/>
          <w:szCs w:val="22"/>
          <w:lang w:val="et-EE"/>
        </w:rPr>
      </w:pPr>
      <w:r w:rsidRPr="0018376E">
        <w:rPr>
          <w:sz w:val="22"/>
          <w:szCs w:val="22"/>
          <w:lang w:val="et-EE"/>
        </w:rPr>
        <w:t>-</w:t>
      </w:r>
      <w:r w:rsidRPr="0018376E">
        <w:rPr>
          <w:sz w:val="22"/>
          <w:szCs w:val="22"/>
          <w:lang w:val="et-EE"/>
        </w:rPr>
        <w:tab/>
      </w:r>
      <w:r w:rsidR="00E306EB" w:rsidRPr="00B765CC">
        <w:rPr>
          <w:sz w:val="22"/>
          <w:szCs w:val="22"/>
          <w:lang w:val="et-EE"/>
        </w:rPr>
        <w:t>neeru</w:t>
      </w:r>
      <w:r w:rsidR="00AC6CD6" w:rsidRPr="00B765CC">
        <w:rPr>
          <w:sz w:val="22"/>
          <w:szCs w:val="22"/>
          <w:lang w:val="et-EE"/>
        </w:rPr>
        <w:t>de</w:t>
      </w:r>
      <w:r w:rsidR="00F90EF3" w:rsidRPr="00B765CC">
        <w:rPr>
          <w:sz w:val="22"/>
          <w:szCs w:val="22"/>
          <w:lang w:val="et-EE"/>
        </w:rPr>
        <w:t xml:space="preserve"> või </w:t>
      </w:r>
      <w:r w:rsidR="00E306EB" w:rsidRPr="00B765CC">
        <w:rPr>
          <w:sz w:val="22"/>
          <w:szCs w:val="22"/>
          <w:lang w:val="et-EE"/>
        </w:rPr>
        <w:t>hormoonidega seotud haigus</w:t>
      </w:r>
    </w:p>
    <w:p w:rsidR="00E306EB" w:rsidRPr="00B765CC" w:rsidRDefault="001C7DC3" w:rsidP="0018376E">
      <w:pPr>
        <w:pStyle w:val="Text"/>
        <w:tabs>
          <w:tab w:val="left" w:pos="567"/>
        </w:tabs>
        <w:spacing w:before="0"/>
        <w:ind w:left="567" w:hanging="567"/>
        <w:jc w:val="left"/>
        <w:rPr>
          <w:sz w:val="22"/>
          <w:szCs w:val="22"/>
          <w:lang w:val="et-EE"/>
        </w:rPr>
      </w:pPr>
      <w:r w:rsidRPr="0018376E">
        <w:rPr>
          <w:sz w:val="22"/>
          <w:szCs w:val="22"/>
          <w:lang w:val="et-EE"/>
        </w:rPr>
        <w:t>-</w:t>
      </w:r>
      <w:r w:rsidRPr="0018376E">
        <w:rPr>
          <w:sz w:val="22"/>
          <w:szCs w:val="22"/>
          <w:lang w:val="et-EE"/>
        </w:rPr>
        <w:tab/>
      </w:r>
      <w:r w:rsidR="00E306EB" w:rsidRPr="00B765CC">
        <w:rPr>
          <w:sz w:val="22"/>
          <w:szCs w:val="22"/>
          <w:lang w:val="et-EE"/>
        </w:rPr>
        <w:t>maohaavandid või kram</w:t>
      </w:r>
      <w:r w:rsidR="00AC6CD6" w:rsidRPr="00B765CC">
        <w:rPr>
          <w:sz w:val="22"/>
          <w:szCs w:val="22"/>
          <w:lang w:val="et-EE"/>
        </w:rPr>
        <w:t>bid</w:t>
      </w:r>
    </w:p>
    <w:p w:rsidR="006C76EA" w:rsidRPr="00B765CC" w:rsidRDefault="001C7DC3" w:rsidP="0018376E">
      <w:pPr>
        <w:pStyle w:val="Text"/>
        <w:tabs>
          <w:tab w:val="left" w:pos="567"/>
        </w:tabs>
        <w:spacing w:before="0"/>
        <w:ind w:left="567" w:hanging="567"/>
        <w:jc w:val="left"/>
        <w:rPr>
          <w:sz w:val="22"/>
          <w:szCs w:val="22"/>
          <w:lang w:val="et-EE"/>
        </w:rPr>
      </w:pPr>
      <w:r w:rsidRPr="0018376E">
        <w:rPr>
          <w:sz w:val="22"/>
          <w:szCs w:val="22"/>
          <w:lang w:val="et-EE"/>
        </w:rPr>
        <w:t>-</w:t>
      </w:r>
      <w:r w:rsidRPr="0018376E">
        <w:rPr>
          <w:sz w:val="22"/>
          <w:szCs w:val="22"/>
          <w:lang w:val="et-EE"/>
        </w:rPr>
        <w:tab/>
      </w:r>
      <w:r w:rsidR="006C76EA" w:rsidRPr="00B765CC">
        <w:rPr>
          <w:sz w:val="22"/>
          <w:szCs w:val="22"/>
          <w:lang w:val="et-EE"/>
        </w:rPr>
        <w:t>kui teil on pikaajaline kõhulahtisus, konsulteerige oma arstiga, kuna see võib olla jämesoole põletiku tunnus</w:t>
      </w:r>
    </w:p>
    <w:p w:rsidR="00F90EF3" w:rsidRPr="00B765CC" w:rsidRDefault="001C7DC3" w:rsidP="0018376E">
      <w:pPr>
        <w:pStyle w:val="Text"/>
        <w:tabs>
          <w:tab w:val="left" w:pos="567"/>
        </w:tabs>
        <w:spacing w:before="0"/>
        <w:ind w:left="567" w:hanging="567"/>
        <w:jc w:val="left"/>
        <w:rPr>
          <w:sz w:val="22"/>
          <w:szCs w:val="22"/>
          <w:lang w:val="et-EE"/>
        </w:rPr>
      </w:pPr>
      <w:r w:rsidRPr="0018376E">
        <w:rPr>
          <w:sz w:val="22"/>
          <w:szCs w:val="22"/>
          <w:lang w:val="et-EE"/>
        </w:rPr>
        <w:t>-</w:t>
      </w:r>
      <w:r w:rsidRPr="0018376E">
        <w:rPr>
          <w:sz w:val="22"/>
          <w:szCs w:val="22"/>
          <w:lang w:val="et-EE"/>
        </w:rPr>
        <w:tab/>
      </w:r>
      <w:r w:rsidR="00AC6CD6" w:rsidRPr="00B765CC">
        <w:rPr>
          <w:sz w:val="22"/>
          <w:szCs w:val="22"/>
          <w:lang w:val="et-EE"/>
        </w:rPr>
        <w:t xml:space="preserve">mis tahes </w:t>
      </w:r>
      <w:r w:rsidR="00E306EB" w:rsidRPr="00B765CC">
        <w:rPr>
          <w:sz w:val="22"/>
          <w:szCs w:val="22"/>
          <w:lang w:val="et-EE"/>
        </w:rPr>
        <w:t>raske vaim</w:t>
      </w:r>
      <w:r w:rsidR="00AC6CD6" w:rsidRPr="00B765CC">
        <w:rPr>
          <w:sz w:val="22"/>
          <w:szCs w:val="22"/>
          <w:lang w:val="et-EE"/>
        </w:rPr>
        <w:t>u</w:t>
      </w:r>
      <w:r w:rsidR="00E306EB" w:rsidRPr="00B765CC">
        <w:rPr>
          <w:sz w:val="22"/>
          <w:szCs w:val="22"/>
          <w:lang w:val="et-EE"/>
        </w:rPr>
        <w:t>haigus</w:t>
      </w:r>
      <w:r w:rsidR="00AC6CD6" w:rsidRPr="00B765CC">
        <w:rPr>
          <w:sz w:val="22"/>
          <w:szCs w:val="22"/>
          <w:lang w:val="et-EE"/>
        </w:rPr>
        <w:t>, n</w:t>
      </w:r>
      <w:r w:rsidR="00E306EB" w:rsidRPr="00B765CC">
        <w:rPr>
          <w:sz w:val="22"/>
          <w:szCs w:val="22"/>
          <w:lang w:val="et-EE"/>
        </w:rPr>
        <w:t>t</w:t>
      </w:r>
      <w:r w:rsidR="00306DFD" w:rsidRPr="00B765CC">
        <w:rPr>
          <w:sz w:val="22"/>
          <w:szCs w:val="22"/>
          <w:lang w:val="et-EE"/>
        </w:rPr>
        <w:t xml:space="preserve"> psühhoos</w:t>
      </w:r>
    </w:p>
    <w:p w:rsidR="00F90EF3" w:rsidRPr="00B765CC" w:rsidRDefault="001C7DC3" w:rsidP="0018376E">
      <w:pPr>
        <w:pStyle w:val="Text"/>
        <w:tabs>
          <w:tab w:val="left" w:pos="567"/>
        </w:tabs>
        <w:spacing w:before="0"/>
        <w:ind w:left="567" w:hanging="567"/>
        <w:jc w:val="left"/>
        <w:rPr>
          <w:sz w:val="22"/>
          <w:szCs w:val="22"/>
          <w:lang w:val="et-EE"/>
        </w:rPr>
      </w:pPr>
      <w:r w:rsidRPr="0018376E">
        <w:rPr>
          <w:sz w:val="22"/>
          <w:szCs w:val="22"/>
          <w:lang w:val="et-EE"/>
        </w:rPr>
        <w:t>-</w:t>
      </w:r>
      <w:r w:rsidRPr="0018376E">
        <w:rPr>
          <w:sz w:val="22"/>
          <w:szCs w:val="22"/>
          <w:lang w:val="et-EE"/>
        </w:rPr>
        <w:tab/>
      </w:r>
      <w:r w:rsidR="00F90EF3" w:rsidRPr="00B765CC">
        <w:rPr>
          <w:sz w:val="22"/>
          <w:szCs w:val="22"/>
          <w:lang w:val="et-EE"/>
        </w:rPr>
        <w:t>kroonili</w:t>
      </w:r>
      <w:r w:rsidR="00AC6CD6" w:rsidRPr="00B765CC">
        <w:rPr>
          <w:sz w:val="22"/>
          <w:szCs w:val="22"/>
          <w:lang w:val="et-EE"/>
        </w:rPr>
        <w:t>ne</w:t>
      </w:r>
      <w:r w:rsidR="00F90EF3" w:rsidRPr="00B765CC">
        <w:rPr>
          <w:sz w:val="22"/>
          <w:szCs w:val="22"/>
          <w:lang w:val="et-EE"/>
        </w:rPr>
        <w:t xml:space="preserve"> avatudnurga glaukoom</w:t>
      </w:r>
      <w:r w:rsidR="00FC343D" w:rsidRPr="00FC343D">
        <w:rPr>
          <w:sz w:val="22"/>
          <w:szCs w:val="22"/>
          <w:lang w:val="et-EE"/>
        </w:rPr>
        <w:t>, kuna teie ravimiannust tuleb võib-olla reguleerida ja teie silma siserõhku on vajalik jälgida</w:t>
      </w:r>
    </w:p>
    <w:p w:rsidR="00F90EF3" w:rsidRPr="00E9145D" w:rsidRDefault="00F90EF3" w:rsidP="00055E07">
      <w:pPr>
        <w:pStyle w:val="Text"/>
        <w:tabs>
          <w:tab w:val="left" w:pos="567"/>
        </w:tabs>
        <w:spacing w:before="0"/>
        <w:ind w:left="426" w:hanging="426"/>
        <w:jc w:val="left"/>
        <w:rPr>
          <w:sz w:val="22"/>
          <w:szCs w:val="22"/>
          <w:lang w:val="et-EE"/>
        </w:rPr>
      </w:pPr>
    </w:p>
    <w:p w:rsidR="00F90EF3" w:rsidRPr="00E9145D" w:rsidRDefault="00451F1D" w:rsidP="00055E07">
      <w:pPr>
        <w:pStyle w:val="Text"/>
        <w:tabs>
          <w:tab w:val="left" w:pos="567"/>
        </w:tabs>
        <w:spacing w:before="0"/>
        <w:ind w:left="426" w:hanging="426"/>
        <w:jc w:val="left"/>
        <w:rPr>
          <w:sz w:val="22"/>
          <w:szCs w:val="22"/>
          <w:lang w:val="et-EE"/>
        </w:rPr>
      </w:pPr>
      <w:r w:rsidRPr="00E9145D">
        <w:rPr>
          <w:sz w:val="22"/>
          <w:szCs w:val="22"/>
          <w:u w:val="single"/>
          <w:lang w:val="et-EE"/>
        </w:rPr>
        <w:t>Ko</w:t>
      </w:r>
      <w:r w:rsidR="000340F9" w:rsidRPr="00E9145D">
        <w:rPr>
          <w:sz w:val="22"/>
          <w:szCs w:val="22"/>
          <w:u w:val="single"/>
          <w:lang w:val="et-EE"/>
        </w:rPr>
        <w:t>n</w:t>
      </w:r>
      <w:r w:rsidRPr="00E9145D">
        <w:rPr>
          <w:sz w:val="22"/>
          <w:szCs w:val="22"/>
          <w:u w:val="single"/>
          <w:lang w:val="et-EE"/>
        </w:rPr>
        <w:t>sulteerige oma arstiga, kui t</w:t>
      </w:r>
      <w:r w:rsidR="00F90EF3" w:rsidRPr="00E9145D">
        <w:rPr>
          <w:sz w:val="22"/>
          <w:szCs w:val="22"/>
          <w:u w:val="single"/>
          <w:lang w:val="et-EE"/>
        </w:rPr>
        <w:t>e tarvitate pidevalt</w:t>
      </w:r>
      <w:r w:rsidR="00F90EF3" w:rsidRPr="00E9145D">
        <w:rPr>
          <w:sz w:val="22"/>
          <w:szCs w:val="22"/>
          <w:lang w:val="et-EE"/>
        </w:rPr>
        <w:t>:</w:t>
      </w:r>
    </w:p>
    <w:p w:rsidR="00F90EF3" w:rsidRPr="00B765CC" w:rsidRDefault="00F90EF3" w:rsidP="00BA6D92">
      <w:pPr>
        <w:pStyle w:val="Text"/>
        <w:numPr>
          <w:ilvl w:val="0"/>
          <w:numId w:val="16"/>
        </w:numPr>
        <w:tabs>
          <w:tab w:val="left" w:pos="567"/>
        </w:tabs>
        <w:spacing w:before="0"/>
        <w:ind w:left="567" w:hanging="567"/>
        <w:jc w:val="left"/>
        <w:rPr>
          <w:sz w:val="22"/>
          <w:szCs w:val="22"/>
          <w:lang w:val="et-EE"/>
        </w:rPr>
      </w:pPr>
      <w:r w:rsidRPr="00B765CC">
        <w:rPr>
          <w:sz w:val="22"/>
          <w:szCs w:val="22"/>
          <w:lang w:val="et-EE"/>
        </w:rPr>
        <w:t>antipsühhootikume ( psühhoosiravimeid)</w:t>
      </w:r>
    </w:p>
    <w:p w:rsidR="00F90EF3" w:rsidRPr="00B765CC" w:rsidRDefault="00F90EF3" w:rsidP="00BA6D92">
      <w:pPr>
        <w:pStyle w:val="Text"/>
        <w:numPr>
          <w:ilvl w:val="0"/>
          <w:numId w:val="16"/>
        </w:numPr>
        <w:tabs>
          <w:tab w:val="left" w:pos="567"/>
        </w:tabs>
        <w:spacing w:before="0"/>
        <w:ind w:left="567" w:hanging="567"/>
        <w:jc w:val="left"/>
        <w:rPr>
          <w:sz w:val="22"/>
          <w:szCs w:val="22"/>
          <w:lang w:val="et-EE"/>
        </w:rPr>
      </w:pPr>
      <w:r w:rsidRPr="00B765CC">
        <w:rPr>
          <w:sz w:val="22"/>
          <w:szCs w:val="22"/>
          <w:lang w:val="et-EE"/>
        </w:rPr>
        <w:t>ravimeid, mis võivad põhjustada vererõhu langust, kui te tõusete toolilt või voodist. Te peate olema teadlik, et Stalevo võib sellist reaktsiooni võimendada</w:t>
      </w:r>
      <w:r w:rsidR="00AC6CD6" w:rsidRPr="00B765CC">
        <w:rPr>
          <w:sz w:val="22"/>
          <w:szCs w:val="22"/>
          <w:lang w:val="et-EE"/>
        </w:rPr>
        <w:t>.</w:t>
      </w:r>
    </w:p>
    <w:p w:rsidR="00F90EF3" w:rsidRPr="00E9145D" w:rsidRDefault="00F90EF3" w:rsidP="00055E07">
      <w:pPr>
        <w:pStyle w:val="Text"/>
        <w:tabs>
          <w:tab w:val="left" w:pos="567"/>
        </w:tabs>
        <w:spacing w:before="0"/>
        <w:ind w:left="426" w:hanging="426"/>
        <w:jc w:val="left"/>
        <w:rPr>
          <w:sz w:val="22"/>
          <w:szCs w:val="22"/>
          <w:lang w:val="et-EE"/>
        </w:rPr>
      </w:pPr>
    </w:p>
    <w:p w:rsidR="00F90EF3" w:rsidRPr="00E9145D" w:rsidRDefault="00F90EF3" w:rsidP="00055E07">
      <w:pPr>
        <w:pStyle w:val="Text"/>
        <w:tabs>
          <w:tab w:val="left" w:pos="567"/>
        </w:tabs>
        <w:spacing w:before="0"/>
        <w:ind w:left="426" w:hanging="426"/>
        <w:jc w:val="left"/>
        <w:rPr>
          <w:sz w:val="22"/>
          <w:szCs w:val="22"/>
          <w:lang w:val="et-EE"/>
        </w:rPr>
      </w:pPr>
      <w:r w:rsidRPr="00E9145D">
        <w:rPr>
          <w:sz w:val="22"/>
          <w:szCs w:val="22"/>
          <w:u w:val="single"/>
          <w:lang w:val="et-EE"/>
        </w:rPr>
        <w:t>Konsulteerige oma arstiga, kui Stalevo ravi ajal</w:t>
      </w:r>
      <w:r w:rsidRPr="00E9145D">
        <w:rPr>
          <w:sz w:val="22"/>
          <w:szCs w:val="22"/>
          <w:lang w:val="et-EE"/>
        </w:rPr>
        <w:t>:</w:t>
      </w:r>
    </w:p>
    <w:p w:rsidR="006D5EEC" w:rsidRPr="00B765CC" w:rsidRDefault="001C7DC3" w:rsidP="0018376E">
      <w:pPr>
        <w:pStyle w:val="Text"/>
        <w:tabs>
          <w:tab w:val="left" w:pos="567"/>
        </w:tabs>
        <w:spacing w:before="0"/>
        <w:ind w:left="567" w:hanging="567"/>
        <w:jc w:val="left"/>
        <w:rPr>
          <w:sz w:val="22"/>
          <w:szCs w:val="22"/>
          <w:lang w:val="et-EE"/>
        </w:rPr>
      </w:pPr>
      <w:r w:rsidRPr="0018376E">
        <w:rPr>
          <w:sz w:val="22"/>
          <w:szCs w:val="22"/>
          <w:lang w:val="et-EE"/>
        </w:rPr>
        <w:t>-</w:t>
      </w:r>
      <w:r w:rsidRPr="0018376E">
        <w:rPr>
          <w:sz w:val="22"/>
          <w:szCs w:val="22"/>
          <w:lang w:val="et-EE"/>
        </w:rPr>
        <w:tab/>
      </w:r>
      <w:r w:rsidR="006D5EEC" w:rsidRPr="00B765CC">
        <w:rPr>
          <w:sz w:val="22"/>
          <w:szCs w:val="22"/>
          <w:lang w:val="et-EE"/>
        </w:rPr>
        <w:t xml:space="preserve">te märkate oma lihaste kangestumist või koordineerimatust või tekivad krambid, meeleolu muutused, segasusetunne, palavik, pulsi kiirenemine või suured muutused vererõhuväärtustes. Kui midagi sellist </w:t>
      </w:r>
      <w:r w:rsidR="00B3099A" w:rsidRPr="00B765CC">
        <w:rPr>
          <w:sz w:val="22"/>
          <w:szCs w:val="22"/>
          <w:lang w:val="et-EE"/>
        </w:rPr>
        <w:t>tekib,</w:t>
      </w:r>
      <w:r w:rsidR="006D5EEC" w:rsidRPr="00B765CC">
        <w:rPr>
          <w:sz w:val="22"/>
          <w:szCs w:val="22"/>
          <w:lang w:val="et-EE"/>
        </w:rPr>
        <w:t xml:space="preserve"> </w:t>
      </w:r>
      <w:r w:rsidR="006D5EEC" w:rsidRPr="00B765CC">
        <w:rPr>
          <w:b/>
          <w:sz w:val="22"/>
          <w:szCs w:val="22"/>
          <w:lang w:val="et-EE"/>
        </w:rPr>
        <w:t>võtke otsekohe ühendust oma arstiga</w:t>
      </w:r>
    </w:p>
    <w:p w:rsidR="00E306EB" w:rsidRPr="00B765CC" w:rsidRDefault="001C7DC3" w:rsidP="0018376E">
      <w:pPr>
        <w:pStyle w:val="Text"/>
        <w:tabs>
          <w:tab w:val="left" w:pos="567"/>
        </w:tabs>
        <w:spacing w:before="0"/>
        <w:ind w:left="567" w:hanging="567"/>
        <w:jc w:val="left"/>
        <w:rPr>
          <w:sz w:val="22"/>
          <w:szCs w:val="22"/>
          <w:lang w:val="et-EE"/>
        </w:rPr>
      </w:pPr>
      <w:r w:rsidRPr="0018376E">
        <w:rPr>
          <w:sz w:val="22"/>
          <w:szCs w:val="22"/>
          <w:lang w:val="et-EE"/>
        </w:rPr>
        <w:t>-</w:t>
      </w:r>
      <w:r w:rsidRPr="0018376E">
        <w:rPr>
          <w:sz w:val="22"/>
          <w:szCs w:val="22"/>
          <w:lang w:val="et-EE"/>
        </w:rPr>
        <w:tab/>
      </w:r>
      <w:r w:rsidR="00E306EB" w:rsidRPr="00B765CC">
        <w:rPr>
          <w:sz w:val="22"/>
          <w:szCs w:val="22"/>
          <w:lang w:val="et-EE"/>
        </w:rPr>
        <w:t>esineb meeleolu langust, enesetapumõtteid või olete märganud ebatavalisi muutusi oma käitumises</w:t>
      </w:r>
    </w:p>
    <w:p w:rsidR="00E306EB" w:rsidRPr="00E9145D" w:rsidRDefault="001C7DC3" w:rsidP="0018376E">
      <w:pPr>
        <w:pStyle w:val="Text"/>
        <w:tabs>
          <w:tab w:val="left" w:pos="567"/>
        </w:tabs>
        <w:spacing w:before="0"/>
        <w:ind w:left="567" w:hanging="567"/>
        <w:jc w:val="left"/>
        <w:rPr>
          <w:sz w:val="22"/>
          <w:szCs w:val="22"/>
          <w:lang w:val="et-EE"/>
        </w:rPr>
      </w:pPr>
      <w:r w:rsidRPr="0018376E">
        <w:rPr>
          <w:sz w:val="22"/>
          <w:szCs w:val="22"/>
          <w:lang w:val="et-EE"/>
        </w:rPr>
        <w:t>-</w:t>
      </w:r>
      <w:r w:rsidRPr="0018376E">
        <w:rPr>
          <w:sz w:val="22"/>
          <w:szCs w:val="22"/>
          <w:lang w:val="et-EE"/>
        </w:rPr>
        <w:tab/>
      </w:r>
      <w:r w:rsidR="00F90EF3" w:rsidRPr="00B765CC">
        <w:rPr>
          <w:sz w:val="22"/>
          <w:szCs w:val="22"/>
          <w:lang w:val="et-EE"/>
        </w:rPr>
        <w:t xml:space="preserve">olete märganud äkilist uneepisoodi või tunnete end väga unisena. </w:t>
      </w:r>
      <w:r w:rsidR="00B3099A" w:rsidRPr="00B765CC">
        <w:rPr>
          <w:sz w:val="22"/>
          <w:szCs w:val="22"/>
          <w:lang w:val="et-EE"/>
        </w:rPr>
        <w:t>Sel juhul</w:t>
      </w:r>
      <w:r w:rsidR="00F90EF3" w:rsidRPr="00B765CC">
        <w:rPr>
          <w:sz w:val="22"/>
          <w:szCs w:val="22"/>
          <w:lang w:val="et-EE"/>
        </w:rPr>
        <w:t xml:space="preserve"> ei tohi te juhtida autot ega teisi masinaid. (vt ka </w:t>
      </w:r>
      <w:r w:rsidR="00B3099A" w:rsidRPr="00B765CC">
        <w:rPr>
          <w:sz w:val="22"/>
          <w:szCs w:val="22"/>
          <w:lang w:val="et-EE"/>
        </w:rPr>
        <w:t>lõik „</w:t>
      </w:r>
      <w:r w:rsidR="00F90EF3" w:rsidRPr="00B765CC">
        <w:rPr>
          <w:sz w:val="22"/>
          <w:szCs w:val="22"/>
          <w:lang w:val="et-EE"/>
        </w:rPr>
        <w:t>Autojuhtimine ja masina</w:t>
      </w:r>
      <w:r w:rsidR="00400D0F" w:rsidRPr="00B765CC">
        <w:rPr>
          <w:sz w:val="22"/>
          <w:szCs w:val="22"/>
          <w:lang w:val="et-EE"/>
        </w:rPr>
        <w:t>tega töötamine</w:t>
      </w:r>
      <w:r w:rsidR="00B3099A" w:rsidRPr="00E9145D">
        <w:rPr>
          <w:sz w:val="22"/>
          <w:szCs w:val="22"/>
          <w:lang w:val="et-EE"/>
        </w:rPr>
        <w:t>“</w:t>
      </w:r>
      <w:r w:rsidR="00400D0F" w:rsidRPr="00E9145D">
        <w:rPr>
          <w:sz w:val="22"/>
          <w:szCs w:val="22"/>
          <w:lang w:val="et-EE"/>
        </w:rPr>
        <w:t>)</w:t>
      </w:r>
    </w:p>
    <w:p w:rsidR="00E306EB" w:rsidRPr="00E9145D" w:rsidRDefault="001C7DC3" w:rsidP="0018376E">
      <w:pPr>
        <w:pStyle w:val="Text"/>
        <w:tabs>
          <w:tab w:val="left" w:pos="567"/>
        </w:tabs>
        <w:spacing w:before="0"/>
        <w:ind w:left="567" w:hanging="567"/>
        <w:jc w:val="left"/>
        <w:rPr>
          <w:sz w:val="22"/>
          <w:szCs w:val="22"/>
          <w:lang w:val="et-EE"/>
        </w:rPr>
      </w:pPr>
      <w:r w:rsidRPr="0018376E">
        <w:rPr>
          <w:sz w:val="22"/>
          <w:szCs w:val="22"/>
          <w:lang w:val="et-EE"/>
        </w:rPr>
        <w:t>-</w:t>
      </w:r>
      <w:r w:rsidRPr="0018376E">
        <w:rPr>
          <w:sz w:val="22"/>
          <w:szCs w:val="22"/>
          <w:lang w:val="et-EE"/>
        </w:rPr>
        <w:tab/>
      </w:r>
      <w:r w:rsidR="00E306EB" w:rsidRPr="00B765CC">
        <w:rPr>
          <w:sz w:val="22"/>
          <w:szCs w:val="22"/>
          <w:lang w:val="et-EE"/>
        </w:rPr>
        <w:t>te tunnete, et kontrollimatud liigutused algavad taas või muutuvad hullemaks peale ravi alustamist Stalevo’ga</w:t>
      </w:r>
      <w:r w:rsidR="00B3099A" w:rsidRPr="00B765CC">
        <w:rPr>
          <w:sz w:val="22"/>
          <w:szCs w:val="22"/>
          <w:lang w:val="et-EE"/>
        </w:rPr>
        <w:t>:</w:t>
      </w:r>
      <w:r w:rsidR="00E306EB" w:rsidRPr="00B765CC">
        <w:rPr>
          <w:sz w:val="22"/>
          <w:szCs w:val="22"/>
          <w:lang w:val="et-EE"/>
        </w:rPr>
        <w:t xml:space="preserve"> võtke ühendust oma arstiga, sest vajalikuks võib osutuda parkinsonismi</w:t>
      </w:r>
      <w:r w:rsidR="00E306EB" w:rsidRPr="00E9145D">
        <w:rPr>
          <w:sz w:val="22"/>
          <w:szCs w:val="22"/>
          <w:lang w:val="et-EE"/>
        </w:rPr>
        <w:t>vastaste ravimite annuse muutmine</w:t>
      </w:r>
    </w:p>
    <w:p w:rsidR="004B6B97" w:rsidRPr="00E9145D" w:rsidRDefault="001C7DC3" w:rsidP="0018376E">
      <w:pPr>
        <w:pStyle w:val="Text"/>
        <w:tabs>
          <w:tab w:val="left" w:pos="567"/>
        </w:tabs>
        <w:spacing w:before="0"/>
        <w:ind w:left="567" w:hanging="567"/>
        <w:jc w:val="left"/>
        <w:rPr>
          <w:sz w:val="22"/>
          <w:szCs w:val="22"/>
          <w:lang w:val="et-EE"/>
        </w:rPr>
      </w:pPr>
      <w:r w:rsidRPr="0018376E">
        <w:rPr>
          <w:sz w:val="22"/>
          <w:szCs w:val="22"/>
          <w:lang w:val="et-EE"/>
        </w:rPr>
        <w:t>-</w:t>
      </w:r>
      <w:r w:rsidRPr="0018376E">
        <w:rPr>
          <w:sz w:val="22"/>
          <w:szCs w:val="22"/>
          <w:lang w:val="et-EE"/>
        </w:rPr>
        <w:tab/>
      </w:r>
      <w:r w:rsidR="00B3099A" w:rsidRPr="00B765CC">
        <w:rPr>
          <w:sz w:val="22"/>
          <w:szCs w:val="22"/>
          <w:lang w:val="et-EE"/>
        </w:rPr>
        <w:t>tekib kõhulahtisus:</w:t>
      </w:r>
      <w:r w:rsidR="004B6B97" w:rsidRPr="00B765CC">
        <w:rPr>
          <w:sz w:val="22"/>
          <w:szCs w:val="22"/>
          <w:lang w:val="et-EE"/>
        </w:rPr>
        <w:t xml:space="preserve"> jälgige oma kehakaalu, vältimaks võimalikku ulatuslikku kehakaalu langust</w:t>
      </w:r>
    </w:p>
    <w:p w:rsidR="004B6B97" w:rsidRPr="00E9145D" w:rsidRDefault="001C7DC3" w:rsidP="0018376E">
      <w:pPr>
        <w:pStyle w:val="Text"/>
        <w:tabs>
          <w:tab w:val="left" w:pos="567"/>
        </w:tabs>
        <w:spacing w:before="0"/>
        <w:ind w:left="567" w:hanging="567"/>
        <w:jc w:val="left"/>
        <w:rPr>
          <w:sz w:val="22"/>
          <w:szCs w:val="22"/>
          <w:lang w:val="et-EE"/>
        </w:rPr>
      </w:pPr>
      <w:r w:rsidRPr="0018376E">
        <w:rPr>
          <w:sz w:val="22"/>
          <w:szCs w:val="22"/>
          <w:lang w:val="et-EE"/>
        </w:rPr>
        <w:t>-</w:t>
      </w:r>
      <w:r w:rsidRPr="0018376E">
        <w:rPr>
          <w:sz w:val="22"/>
          <w:szCs w:val="22"/>
          <w:lang w:val="et-EE"/>
        </w:rPr>
        <w:tab/>
      </w:r>
      <w:r w:rsidR="00B3099A" w:rsidRPr="00B765CC">
        <w:rPr>
          <w:sz w:val="22"/>
          <w:szCs w:val="22"/>
          <w:lang w:val="et-EE"/>
        </w:rPr>
        <w:t xml:space="preserve">ilmneb suhteliselt lühikese aja jooksul </w:t>
      </w:r>
      <w:r w:rsidR="004B6B97" w:rsidRPr="00B765CC">
        <w:rPr>
          <w:sz w:val="22"/>
          <w:szCs w:val="22"/>
          <w:lang w:val="et-EE"/>
        </w:rPr>
        <w:t>progresseeruv</w:t>
      </w:r>
      <w:r w:rsidR="00B3099A" w:rsidRPr="00B765CC">
        <w:rPr>
          <w:sz w:val="22"/>
          <w:szCs w:val="22"/>
          <w:lang w:val="et-EE"/>
        </w:rPr>
        <w:t xml:space="preserve"> isutus</w:t>
      </w:r>
      <w:r w:rsidR="004B6B97" w:rsidRPr="00B765CC">
        <w:rPr>
          <w:sz w:val="22"/>
          <w:szCs w:val="22"/>
          <w:lang w:val="et-EE"/>
        </w:rPr>
        <w:t>, asteenia</w:t>
      </w:r>
      <w:r w:rsidR="00E62E54" w:rsidRPr="00B765CC">
        <w:rPr>
          <w:sz w:val="22"/>
          <w:szCs w:val="22"/>
          <w:lang w:val="et-EE"/>
        </w:rPr>
        <w:t xml:space="preserve"> (nõrkus, kurnatus) ja kaalulangus</w:t>
      </w:r>
      <w:r w:rsidR="004B6B97" w:rsidRPr="00E9145D">
        <w:rPr>
          <w:sz w:val="22"/>
          <w:szCs w:val="22"/>
          <w:lang w:val="et-EE"/>
        </w:rPr>
        <w:t xml:space="preserve">. </w:t>
      </w:r>
      <w:r w:rsidR="00B3099A" w:rsidRPr="00E9145D">
        <w:rPr>
          <w:sz w:val="22"/>
          <w:szCs w:val="22"/>
          <w:lang w:val="et-EE"/>
        </w:rPr>
        <w:t>Sel juhul</w:t>
      </w:r>
      <w:r w:rsidR="00E62E54" w:rsidRPr="00E9145D">
        <w:rPr>
          <w:sz w:val="22"/>
          <w:szCs w:val="22"/>
          <w:lang w:val="et-EE"/>
        </w:rPr>
        <w:t xml:space="preserve"> tuleb</w:t>
      </w:r>
      <w:r w:rsidR="004B6B97" w:rsidRPr="00E9145D">
        <w:rPr>
          <w:sz w:val="22"/>
          <w:szCs w:val="22"/>
          <w:lang w:val="et-EE"/>
        </w:rPr>
        <w:t xml:space="preserve"> </w:t>
      </w:r>
      <w:r w:rsidR="00B3099A" w:rsidRPr="00E9145D">
        <w:rPr>
          <w:sz w:val="22"/>
          <w:szCs w:val="22"/>
          <w:lang w:val="et-EE"/>
        </w:rPr>
        <w:t xml:space="preserve">kaaluda </w:t>
      </w:r>
      <w:r w:rsidR="004B6B97" w:rsidRPr="00E9145D">
        <w:rPr>
          <w:sz w:val="22"/>
          <w:szCs w:val="22"/>
          <w:lang w:val="et-EE"/>
        </w:rPr>
        <w:t>üldis</w:t>
      </w:r>
      <w:r w:rsidR="00B3099A" w:rsidRPr="00E9145D">
        <w:rPr>
          <w:sz w:val="22"/>
          <w:szCs w:val="22"/>
          <w:lang w:val="et-EE"/>
        </w:rPr>
        <w:t>t</w:t>
      </w:r>
      <w:r w:rsidR="004B6B97" w:rsidRPr="00E9145D">
        <w:rPr>
          <w:sz w:val="22"/>
          <w:szCs w:val="22"/>
          <w:lang w:val="et-EE"/>
        </w:rPr>
        <w:t xml:space="preserve"> meditsiinilis</w:t>
      </w:r>
      <w:r w:rsidR="00B3099A" w:rsidRPr="00E9145D">
        <w:rPr>
          <w:sz w:val="22"/>
          <w:szCs w:val="22"/>
          <w:lang w:val="et-EE"/>
        </w:rPr>
        <w:t>t</w:t>
      </w:r>
      <w:r w:rsidR="004B6B97" w:rsidRPr="00E9145D">
        <w:rPr>
          <w:sz w:val="22"/>
          <w:szCs w:val="22"/>
          <w:lang w:val="et-EE"/>
        </w:rPr>
        <w:t xml:space="preserve"> kontrolli</w:t>
      </w:r>
      <w:r w:rsidR="00B3099A" w:rsidRPr="00E9145D">
        <w:rPr>
          <w:sz w:val="22"/>
          <w:szCs w:val="22"/>
          <w:lang w:val="et-EE"/>
        </w:rPr>
        <w:t xml:space="preserve"> koos</w:t>
      </w:r>
      <w:r w:rsidR="004B6B97" w:rsidRPr="00E9145D">
        <w:rPr>
          <w:sz w:val="22"/>
          <w:szCs w:val="22"/>
          <w:lang w:val="et-EE"/>
        </w:rPr>
        <w:t xml:space="preserve"> maksa</w:t>
      </w:r>
      <w:r w:rsidR="00B3099A" w:rsidRPr="00E9145D">
        <w:rPr>
          <w:sz w:val="22"/>
          <w:szCs w:val="22"/>
          <w:lang w:val="et-EE"/>
        </w:rPr>
        <w:t>funktsiooni</w:t>
      </w:r>
      <w:r w:rsidR="004B6B97" w:rsidRPr="00E9145D">
        <w:rPr>
          <w:sz w:val="22"/>
          <w:szCs w:val="22"/>
          <w:lang w:val="et-EE"/>
        </w:rPr>
        <w:t xml:space="preserve"> uuringu</w:t>
      </w:r>
      <w:r w:rsidR="00B3099A" w:rsidRPr="00E9145D">
        <w:rPr>
          <w:sz w:val="22"/>
          <w:szCs w:val="22"/>
          <w:lang w:val="et-EE"/>
        </w:rPr>
        <w:t>tega</w:t>
      </w:r>
    </w:p>
    <w:p w:rsidR="00581CD9" w:rsidRPr="00E9145D" w:rsidRDefault="001C7DC3" w:rsidP="0018376E">
      <w:pPr>
        <w:pStyle w:val="Text"/>
        <w:tabs>
          <w:tab w:val="left" w:pos="567"/>
        </w:tabs>
        <w:spacing w:before="0"/>
        <w:ind w:left="567" w:hanging="567"/>
        <w:jc w:val="left"/>
        <w:rPr>
          <w:b/>
          <w:sz w:val="22"/>
          <w:szCs w:val="22"/>
          <w:lang w:val="et-EE"/>
        </w:rPr>
      </w:pPr>
      <w:r w:rsidRPr="0018376E">
        <w:rPr>
          <w:sz w:val="22"/>
          <w:szCs w:val="22"/>
          <w:lang w:val="et-EE"/>
        </w:rPr>
        <w:t>-</w:t>
      </w:r>
      <w:r w:rsidRPr="0018376E">
        <w:rPr>
          <w:sz w:val="22"/>
          <w:szCs w:val="22"/>
          <w:lang w:val="et-EE"/>
        </w:rPr>
        <w:tab/>
      </w:r>
      <w:r w:rsidR="00E306EB" w:rsidRPr="00B765CC">
        <w:rPr>
          <w:sz w:val="22"/>
          <w:szCs w:val="22"/>
          <w:lang w:val="et-EE"/>
        </w:rPr>
        <w:t>te tunnete vajadust katkestada ravi Stalevo</w:t>
      </w:r>
      <w:r w:rsidR="007402F6" w:rsidRPr="00B765CC">
        <w:rPr>
          <w:sz w:val="22"/>
          <w:szCs w:val="22"/>
          <w:lang w:val="et-EE"/>
        </w:rPr>
        <w:t>’</w:t>
      </w:r>
      <w:r w:rsidR="00E306EB" w:rsidRPr="00B765CC">
        <w:rPr>
          <w:sz w:val="22"/>
          <w:szCs w:val="22"/>
          <w:lang w:val="et-EE"/>
        </w:rPr>
        <w:t>ga</w:t>
      </w:r>
      <w:r w:rsidR="00B3099A" w:rsidRPr="00B765CC">
        <w:rPr>
          <w:sz w:val="22"/>
          <w:szCs w:val="22"/>
          <w:lang w:val="et-EE"/>
        </w:rPr>
        <w:t>:</w:t>
      </w:r>
      <w:r w:rsidR="00E306EB" w:rsidRPr="00B765CC">
        <w:rPr>
          <w:sz w:val="22"/>
          <w:szCs w:val="22"/>
          <w:lang w:val="et-EE"/>
        </w:rPr>
        <w:t xml:space="preserve"> </w:t>
      </w:r>
      <w:r w:rsidR="008E0688" w:rsidRPr="00B765CC">
        <w:rPr>
          <w:sz w:val="22"/>
          <w:szCs w:val="22"/>
          <w:lang w:val="et-EE"/>
        </w:rPr>
        <w:t xml:space="preserve">vt lõik </w:t>
      </w:r>
      <w:r w:rsidR="008B4ECE" w:rsidRPr="00B765CC">
        <w:rPr>
          <w:sz w:val="22"/>
          <w:szCs w:val="22"/>
          <w:lang w:val="et-EE"/>
        </w:rPr>
        <w:t>„</w:t>
      </w:r>
      <w:r w:rsidR="00A26C70" w:rsidRPr="00B765CC">
        <w:rPr>
          <w:sz w:val="22"/>
          <w:szCs w:val="22"/>
          <w:lang w:val="et-EE"/>
        </w:rPr>
        <w:t>Kui te lõpetate Stalevo võtmise</w:t>
      </w:r>
      <w:r w:rsidR="008B4ECE" w:rsidRPr="00E9145D">
        <w:rPr>
          <w:sz w:val="22"/>
          <w:szCs w:val="22"/>
          <w:lang w:val="et-EE"/>
        </w:rPr>
        <w:t>“</w:t>
      </w:r>
      <w:r w:rsidR="008E0688" w:rsidRPr="00E9145D" w:rsidDel="008E0688">
        <w:rPr>
          <w:sz w:val="22"/>
          <w:szCs w:val="22"/>
          <w:lang w:val="et-EE"/>
        </w:rPr>
        <w:t xml:space="preserve"> </w:t>
      </w:r>
    </w:p>
    <w:p w:rsidR="00581CD9" w:rsidRDefault="00581CD9" w:rsidP="00CD127F">
      <w:pPr>
        <w:pStyle w:val="Text"/>
        <w:tabs>
          <w:tab w:val="left" w:pos="567"/>
        </w:tabs>
        <w:spacing w:before="0"/>
        <w:jc w:val="left"/>
        <w:rPr>
          <w:sz w:val="22"/>
          <w:szCs w:val="22"/>
          <w:lang w:val="et-EE"/>
        </w:rPr>
      </w:pPr>
    </w:p>
    <w:p w:rsidR="006938D1" w:rsidRDefault="006938D1" w:rsidP="00CD127F">
      <w:pPr>
        <w:pStyle w:val="Text"/>
        <w:spacing w:before="0"/>
        <w:rPr>
          <w:sz w:val="22"/>
          <w:szCs w:val="22"/>
          <w:lang w:val="et-EE"/>
        </w:rPr>
      </w:pPr>
      <w:r w:rsidRPr="006938D1">
        <w:rPr>
          <w:sz w:val="22"/>
          <w:szCs w:val="22"/>
          <w:lang w:val="et-EE"/>
        </w:rPr>
        <w:t>Rääkige oma arstile, kui te ise või teie pereliikmed/hooldaja märkavad, et teil on tekkimas</w:t>
      </w:r>
      <w:r>
        <w:rPr>
          <w:sz w:val="22"/>
          <w:szCs w:val="22"/>
          <w:lang w:val="et-EE"/>
        </w:rPr>
        <w:t xml:space="preserve"> </w:t>
      </w:r>
      <w:r w:rsidRPr="006938D1">
        <w:rPr>
          <w:sz w:val="22"/>
          <w:szCs w:val="22"/>
          <w:lang w:val="et-EE"/>
        </w:rPr>
        <w:t xml:space="preserve">sõltuvusele iseloomulikke sümptomeid, mille tõttu teil võib tekkida tung võtta </w:t>
      </w:r>
      <w:r>
        <w:rPr>
          <w:sz w:val="22"/>
          <w:szCs w:val="22"/>
          <w:lang w:val="et-EE"/>
        </w:rPr>
        <w:t xml:space="preserve">Stalevo’t </w:t>
      </w:r>
      <w:r w:rsidRPr="006938D1">
        <w:rPr>
          <w:sz w:val="22"/>
          <w:szCs w:val="22"/>
          <w:lang w:val="et-EE"/>
        </w:rPr>
        <w:t>ja teisi Parkinsoni tõve ravimeid suurtes annustes.</w:t>
      </w:r>
    </w:p>
    <w:p w:rsidR="006938D1" w:rsidRPr="00E9145D" w:rsidRDefault="006938D1" w:rsidP="00CD127F">
      <w:pPr>
        <w:pStyle w:val="Text"/>
        <w:spacing w:before="0"/>
        <w:rPr>
          <w:sz w:val="22"/>
          <w:szCs w:val="22"/>
          <w:lang w:val="et-EE"/>
        </w:rPr>
      </w:pPr>
    </w:p>
    <w:p w:rsidR="00121E0C" w:rsidRPr="00E9145D" w:rsidRDefault="00121E0C" w:rsidP="0018376E">
      <w:pPr>
        <w:spacing w:line="240" w:lineRule="auto"/>
        <w:rPr>
          <w:szCs w:val="22"/>
          <w:lang w:val="et-EE"/>
        </w:rPr>
      </w:pPr>
      <w:r w:rsidRPr="00E9145D">
        <w:rPr>
          <w:rFonts w:eastAsia="MS Mincho"/>
          <w:color w:val="000000"/>
          <w:szCs w:val="22"/>
          <w:lang w:val="et-EE" w:eastAsia="ja-JP"/>
        </w:rPr>
        <w:t xml:space="preserve">Rääkige oma arstile, kui te märkate või teie perekond/hooldaja märkab, et teil on tekkinud tung või kihk käituda teile ebatavalisel viisil või te ei suuda vastu panna tungile, kihule või kiusatusele teha teatud asju, mis võivad kahjustada teid või teisi. Sellist käitumist nimetatakse impulsikontrolli häireteks ja need võivad hõlmata hasartmängusõltuvust, ülemäärast söömist või kulutamist, ebanormaalselt suurt suguiha või valdavaid seksuaalseid mõtteid või tundeid. </w:t>
      </w:r>
      <w:r w:rsidRPr="00E9145D">
        <w:rPr>
          <w:rFonts w:eastAsia="MS Mincho"/>
          <w:color w:val="000000"/>
          <w:szCs w:val="22"/>
          <w:u w:val="single"/>
          <w:lang w:val="et-EE" w:eastAsia="ja-JP"/>
        </w:rPr>
        <w:t>Arstil võib olla vaja teie raviplaan üle vaadata.</w:t>
      </w:r>
    </w:p>
    <w:p w:rsidR="00121E0C" w:rsidRPr="00E9145D" w:rsidRDefault="00121E0C" w:rsidP="0018376E">
      <w:pPr>
        <w:spacing w:line="240" w:lineRule="auto"/>
        <w:rPr>
          <w:szCs w:val="22"/>
          <w:lang w:val="et-EE"/>
        </w:rPr>
      </w:pPr>
    </w:p>
    <w:p w:rsidR="00581CD9" w:rsidRPr="00E9145D" w:rsidRDefault="00581CD9" w:rsidP="00055E07">
      <w:pPr>
        <w:numPr>
          <w:ilvl w:val="12"/>
          <w:numId w:val="0"/>
        </w:numPr>
        <w:spacing w:line="240" w:lineRule="auto"/>
        <w:ind w:left="426" w:hanging="426"/>
        <w:rPr>
          <w:szCs w:val="22"/>
          <w:lang w:val="et-EE"/>
        </w:rPr>
      </w:pPr>
      <w:r w:rsidRPr="00E9145D">
        <w:rPr>
          <w:szCs w:val="22"/>
          <w:lang w:val="et-EE"/>
        </w:rPr>
        <w:t>Teie arst võib määrata teil</w:t>
      </w:r>
      <w:r w:rsidR="006023E7" w:rsidRPr="00E9145D">
        <w:rPr>
          <w:szCs w:val="22"/>
          <w:lang w:val="et-EE"/>
        </w:rPr>
        <w:t>e</w:t>
      </w:r>
      <w:r w:rsidRPr="00E9145D">
        <w:rPr>
          <w:szCs w:val="22"/>
          <w:lang w:val="et-EE"/>
        </w:rPr>
        <w:t xml:space="preserve"> mõned üldanalüüsid, kui olete pikaajalisel ravil Stalevo</w:t>
      </w:r>
      <w:r w:rsidR="007402F6" w:rsidRPr="00E9145D">
        <w:rPr>
          <w:szCs w:val="22"/>
          <w:lang w:val="et-EE"/>
        </w:rPr>
        <w:t>’</w:t>
      </w:r>
      <w:r w:rsidRPr="00E9145D">
        <w:rPr>
          <w:szCs w:val="22"/>
          <w:lang w:val="et-EE"/>
        </w:rPr>
        <w:t>ga.</w:t>
      </w:r>
    </w:p>
    <w:p w:rsidR="00581CD9" w:rsidRPr="00E9145D" w:rsidRDefault="00581CD9" w:rsidP="00055E07">
      <w:pPr>
        <w:numPr>
          <w:ilvl w:val="12"/>
          <w:numId w:val="0"/>
        </w:numPr>
        <w:spacing w:line="240" w:lineRule="auto"/>
        <w:ind w:left="426" w:hanging="426"/>
        <w:rPr>
          <w:szCs w:val="22"/>
          <w:lang w:val="et-EE"/>
        </w:rPr>
      </w:pPr>
    </w:p>
    <w:p w:rsidR="00581CD9" w:rsidRPr="00E9145D" w:rsidRDefault="000D3ACB" w:rsidP="00055E07">
      <w:pPr>
        <w:numPr>
          <w:ilvl w:val="12"/>
          <w:numId w:val="0"/>
        </w:numPr>
        <w:spacing w:line="240" w:lineRule="auto"/>
        <w:ind w:left="426" w:hanging="426"/>
        <w:rPr>
          <w:szCs w:val="22"/>
          <w:lang w:val="et-EE"/>
        </w:rPr>
      </w:pPr>
      <w:r w:rsidRPr="00E9145D">
        <w:rPr>
          <w:szCs w:val="22"/>
          <w:lang w:val="et-EE"/>
        </w:rPr>
        <w:t>Enne kirurgilist protseduuri t</w:t>
      </w:r>
      <w:r w:rsidR="00581CD9" w:rsidRPr="00E9145D">
        <w:rPr>
          <w:szCs w:val="22"/>
          <w:lang w:val="et-EE"/>
        </w:rPr>
        <w:t>eatage oma arstile, et tarvitate Stalevo</w:t>
      </w:r>
      <w:r w:rsidR="007402F6" w:rsidRPr="00E9145D">
        <w:rPr>
          <w:szCs w:val="22"/>
          <w:lang w:val="et-EE"/>
        </w:rPr>
        <w:t>’</w:t>
      </w:r>
      <w:r w:rsidR="00581CD9" w:rsidRPr="00E9145D">
        <w:rPr>
          <w:szCs w:val="22"/>
          <w:lang w:val="et-EE"/>
        </w:rPr>
        <w:t>t.</w:t>
      </w:r>
    </w:p>
    <w:p w:rsidR="00581CD9" w:rsidRPr="00E9145D" w:rsidRDefault="00581CD9" w:rsidP="00055E07">
      <w:pPr>
        <w:numPr>
          <w:ilvl w:val="12"/>
          <w:numId w:val="0"/>
        </w:numPr>
        <w:spacing w:line="240" w:lineRule="auto"/>
        <w:ind w:left="426" w:hanging="426"/>
        <w:rPr>
          <w:szCs w:val="22"/>
          <w:lang w:val="et-EE"/>
        </w:rPr>
      </w:pPr>
    </w:p>
    <w:p w:rsidR="00581CD9" w:rsidRPr="00E9145D" w:rsidRDefault="00581CD9" w:rsidP="00055E07">
      <w:pPr>
        <w:numPr>
          <w:ilvl w:val="12"/>
          <w:numId w:val="0"/>
        </w:numPr>
        <w:tabs>
          <w:tab w:val="clear" w:pos="567"/>
          <w:tab w:val="left" w:pos="0"/>
        </w:tabs>
        <w:spacing w:line="240" w:lineRule="auto"/>
        <w:rPr>
          <w:szCs w:val="22"/>
          <w:lang w:val="et-EE"/>
        </w:rPr>
      </w:pPr>
      <w:r w:rsidRPr="00E9145D">
        <w:rPr>
          <w:szCs w:val="22"/>
          <w:lang w:val="et-EE"/>
        </w:rPr>
        <w:t>Stalevo</w:t>
      </w:r>
      <w:r w:rsidR="007402F6" w:rsidRPr="00E9145D">
        <w:rPr>
          <w:szCs w:val="22"/>
          <w:lang w:val="et-EE"/>
        </w:rPr>
        <w:t>’</w:t>
      </w:r>
      <w:r w:rsidRPr="00E9145D">
        <w:rPr>
          <w:szCs w:val="22"/>
          <w:lang w:val="et-EE"/>
        </w:rPr>
        <w:t>t pole soovitatav kasutada teistest ravimitest põhjustatud ek</w:t>
      </w:r>
      <w:r w:rsidR="001D2777" w:rsidRPr="00E9145D">
        <w:rPr>
          <w:szCs w:val="22"/>
          <w:lang w:val="et-EE"/>
        </w:rPr>
        <w:t>strapüramidaalsümptomite (n</w:t>
      </w:r>
      <w:r w:rsidR="004243A1" w:rsidRPr="00E9145D">
        <w:rPr>
          <w:szCs w:val="22"/>
          <w:lang w:val="et-EE"/>
        </w:rPr>
        <w:t>äiteks:</w:t>
      </w:r>
      <w:r w:rsidR="001D2777" w:rsidRPr="00E9145D">
        <w:rPr>
          <w:szCs w:val="22"/>
          <w:lang w:val="et-EE"/>
        </w:rPr>
        <w:t xml:space="preserve"> </w:t>
      </w:r>
      <w:r w:rsidR="00DD093A" w:rsidRPr="00E9145D">
        <w:rPr>
          <w:szCs w:val="22"/>
          <w:lang w:val="et-EE"/>
        </w:rPr>
        <w:t>kontrollimatud liigutused, treemor</w:t>
      </w:r>
      <w:r w:rsidRPr="00E9145D">
        <w:rPr>
          <w:szCs w:val="22"/>
          <w:lang w:val="et-EE"/>
        </w:rPr>
        <w:t>, lihasjäikus</w:t>
      </w:r>
      <w:r w:rsidR="00DD093A" w:rsidRPr="00E9145D">
        <w:rPr>
          <w:szCs w:val="22"/>
          <w:lang w:val="et-EE"/>
        </w:rPr>
        <w:t xml:space="preserve"> ja lihaskontra</w:t>
      </w:r>
      <w:r w:rsidR="00273641" w:rsidRPr="00E9145D">
        <w:rPr>
          <w:szCs w:val="22"/>
          <w:lang w:val="et-EE"/>
        </w:rPr>
        <w:t>ktsio</w:t>
      </w:r>
      <w:r w:rsidR="00DD093A" w:rsidRPr="00E9145D">
        <w:rPr>
          <w:szCs w:val="22"/>
          <w:lang w:val="et-EE"/>
        </w:rPr>
        <w:t>oni</w:t>
      </w:r>
      <w:r w:rsidR="00273641" w:rsidRPr="00E9145D">
        <w:rPr>
          <w:szCs w:val="22"/>
          <w:lang w:val="et-EE"/>
        </w:rPr>
        <w:t>d</w:t>
      </w:r>
      <w:r w:rsidR="001D2777" w:rsidRPr="00E9145D">
        <w:rPr>
          <w:szCs w:val="22"/>
          <w:lang w:val="et-EE"/>
        </w:rPr>
        <w:t>)</w:t>
      </w:r>
      <w:r w:rsidR="000D288D" w:rsidRPr="00E9145D">
        <w:rPr>
          <w:szCs w:val="22"/>
          <w:lang w:val="et-EE"/>
        </w:rPr>
        <w:t xml:space="preserve"> </w:t>
      </w:r>
      <w:r w:rsidR="001D2777" w:rsidRPr="00E9145D">
        <w:rPr>
          <w:szCs w:val="22"/>
          <w:lang w:val="et-EE"/>
        </w:rPr>
        <w:t>ravis.</w:t>
      </w:r>
    </w:p>
    <w:p w:rsidR="00141B50" w:rsidRPr="00E9145D" w:rsidRDefault="00141B50" w:rsidP="00055E07">
      <w:pPr>
        <w:numPr>
          <w:ilvl w:val="12"/>
          <w:numId w:val="0"/>
        </w:numPr>
        <w:spacing w:line="240" w:lineRule="auto"/>
        <w:ind w:left="426" w:hanging="426"/>
        <w:rPr>
          <w:szCs w:val="22"/>
          <w:u w:val="single"/>
          <w:lang w:val="et-EE"/>
        </w:rPr>
      </w:pPr>
    </w:p>
    <w:p w:rsidR="00581CD9" w:rsidRPr="00E9145D" w:rsidRDefault="006D5EEC" w:rsidP="00055E07">
      <w:pPr>
        <w:numPr>
          <w:ilvl w:val="12"/>
          <w:numId w:val="0"/>
        </w:numPr>
        <w:spacing w:line="240" w:lineRule="auto"/>
        <w:ind w:left="426" w:hanging="426"/>
        <w:rPr>
          <w:b/>
          <w:szCs w:val="22"/>
          <w:lang w:val="et-EE"/>
        </w:rPr>
      </w:pPr>
      <w:r w:rsidRPr="00E9145D">
        <w:rPr>
          <w:b/>
          <w:szCs w:val="22"/>
          <w:lang w:val="et-EE"/>
        </w:rPr>
        <w:t>Lapsed</w:t>
      </w:r>
      <w:r w:rsidR="00170076" w:rsidRPr="00E9145D">
        <w:rPr>
          <w:b/>
          <w:szCs w:val="22"/>
          <w:lang w:val="et-EE"/>
        </w:rPr>
        <w:t xml:space="preserve"> ja noorukid</w:t>
      </w:r>
    </w:p>
    <w:p w:rsidR="00581CD9" w:rsidRPr="00E9145D" w:rsidRDefault="00581CD9" w:rsidP="00055E07">
      <w:pPr>
        <w:numPr>
          <w:ilvl w:val="12"/>
          <w:numId w:val="0"/>
        </w:numPr>
        <w:tabs>
          <w:tab w:val="clear" w:pos="567"/>
          <w:tab w:val="left" w:pos="0"/>
        </w:tabs>
        <w:spacing w:line="240" w:lineRule="auto"/>
        <w:rPr>
          <w:szCs w:val="22"/>
          <w:lang w:val="et-EE"/>
        </w:rPr>
      </w:pPr>
      <w:r w:rsidRPr="00E9145D">
        <w:rPr>
          <w:szCs w:val="22"/>
          <w:lang w:val="et-EE"/>
        </w:rPr>
        <w:t>Stalevo kasutamise kohta alla</w:t>
      </w:r>
      <w:r w:rsidR="0036447A">
        <w:rPr>
          <w:szCs w:val="22"/>
          <w:lang w:val="et-EE"/>
        </w:rPr>
        <w:t xml:space="preserve"> </w:t>
      </w:r>
      <w:r w:rsidRPr="00E9145D">
        <w:rPr>
          <w:szCs w:val="22"/>
          <w:lang w:val="et-EE"/>
        </w:rPr>
        <w:t>18-aastastel lastel on andmeid ebapiisavalt. Seetõttu pole soovitatav Stalevo</w:t>
      </w:r>
      <w:r w:rsidR="000D288D" w:rsidRPr="00E9145D">
        <w:rPr>
          <w:szCs w:val="22"/>
          <w:lang w:val="et-EE"/>
        </w:rPr>
        <w:t>’</w:t>
      </w:r>
      <w:r w:rsidRPr="00E9145D">
        <w:rPr>
          <w:szCs w:val="22"/>
          <w:lang w:val="et-EE"/>
        </w:rPr>
        <w:t>t lastel</w:t>
      </w:r>
      <w:r w:rsidR="0036447A">
        <w:rPr>
          <w:szCs w:val="22"/>
          <w:lang w:val="et-EE"/>
        </w:rPr>
        <w:t xml:space="preserve"> või noorukitel</w:t>
      </w:r>
      <w:r w:rsidRPr="00E9145D">
        <w:rPr>
          <w:szCs w:val="22"/>
          <w:lang w:val="et-EE"/>
        </w:rPr>
        <w:t xml:space="preserve"> kasutada.</w:t>
      </w:r>
    </w:p>
    <w:p w:rsidR="00E306EB" w:rsidRPr="00E9145D" w:rsidRDefault="00E306EB" w:rsidP="00055E07">
      <w:pPr>
        <w:pStyle w:val="Text"/>
        <w:tabs>
          <w:tab w:val="left" w:pos="567"/>
        </w:tabs>
        <w:spacing w:before="0"/>
        <w:ind w:left="426" w:hanging="426"/>
        <w:jc w:val="left"/>
        <w:rPr>
          <w:b/>
          <w:sz w:val="22"/>
          <w:szCs w:val="22"/>
          <w:lang w:val="et-EE"/>
        </w:rPr>
      </w:pPr>
    </w:p>
    <w:p w:rsidR="00E306EB" w:rsidRPr="00E9145D" w:rsidRDefault="009C11B6" w:rsidP="00055E07">
      <w:pPr>
        <w:numPr>
          <w:ilvl w:val="12"/>
          <w:numId w:val="0"/>
        </w:numPr>
        <w:spacing w:line="240" w:lineRule="auto"/>
        <w:ind w:left="426" w:hanging="426"/>
        <w:rPr>
          <w:b/>
          <w:szCs w:val="22"/>
          <w:lang w:val="et-EE"/>
        </w:rPr>
      </w:pPr>
      <w:r w:rsidRPr="00E9145D">
        <w:rPr>
          <w:b/>
          <w:szCs w:val="22"/>
          <w:lang w:val="et-EE"/>
        </w:rPr>
        <w:t>Muud ravimid ja Stalevo</w:t>
      </w:r>
    </w:p>
    <w:p w:rsidR="00E306EB" w:rsidRPr="00E9145D" w:rsidRDefault="00E306EB" w:rsidP="00055E07">
      <w:pPr>
        <w:numPr>
          <w:ilvl w:val="12"/>
          <w:numId w:val="0"/>
        </w:numPr>
        <w:spacing w:line="240" w:lineRule="auto"/>
        <w:ind w:left="426" w:hanging="426"/>
        <w:rPr>
          <w:b/>
          <w:szCs w:val="22"/>
          <w:lang w:val="et-EE"/>
        </w:rPr>
      </w:pPr>
    </w:p>
    <w:p w:rsidR="00E306EB" w:rsidRPr="00E9145D" w:rsidRDefault="009C11B6" w:rsidP="00055E07">
      <w:pPr>
        <w:numPr>
          <w:ilvl w:val="12"/>
          <w:numId w:val="0"/>
        </w:numPr>
        <w:tabs>
          <w:tab w:val="clear" w:pos="567"/>
          <w:tab w:val="left" w:pos="0"/>
        </w:tabs>
        <w:spacing w:line="240" w:lineRule="auto"/>
        <w:rPr>
          <w:szCs w:val="22"/>
          <w:lang w:val="et-EE"/>
        </w:rPr>
      </w:pPr>
      <w:r w:rsidRPr="00E9145D">
        <w:rPr>
          <w:szCs w:val="22"/>
          <w:lang w:val="et-EE"/>
        </w:rPr>
        <w:t>Teatage</w:t>
      </w:r>
      <w:r w:rsidR="000D288D" w:rsidRPr="00E9145D">
        <w:rPr>
          <w:szCs w:val="22"/>
          <w:lang w:val="et-EE"/>
        </w:rPr>
        <w:t xml:space="preserve"> </w:t>
      </w:r>
      <w:r w:rsidRPr="00E9145D">
        <w:rPr>
          <w:szCs w:val="22"/>
          <w:lang w:val="et-EE"/>
        </w:rPr>
        <w:t>oma arstile või apteekrile, kui te võtate või olete hiljuti võtnud või kavatsete võtta mis tahes muid ravimeid.</w:t>
      </w:r>
    </w:p>
    <w:p w:rsidR="00E306EB" w:rsidRPr="00E9145D" w:rsidRDefault="00E306EB" w:rsidP="00055E07">
      <w:pPr>
        <w:numPr>
          <w:ilvl w:val="12"/>
          <w:numId w:val="0"/>
        </w:numPr>
        <w:tabs>
          <w:tab w:val="clear" w:pos="567"/>
          <w:tab w:val="left" w:pos="0"/>
        </w:tabs>
        <w:spacing w:line="240" w:lineRule="auto"/>
        <w:rPr>
          <w:szCs w:val="22"/>
          <w:lang w:val="et-EE"/>
        </w:rPr>
      </w:pPr>
    </w:p>
    <w:p w:rsidR="006D5EEC" w:rsidRPr="00E9145D" w:rsidRDefault="006D5EEC" w:rsidP="00055E07">
      <w:pPr>
        <w:numPr>
          <w:ilvl w:val="12"/>
          <w:numId w:val="0"/>
        </w:numPr>
        <w:tabs>
          <w:tab w:val="clear" w:pos="567"/>
          <w:tab w:val="left" w:pos="0"/>
        </w:tabs>
        <w:spacing w:line="240" w:lineRule="auto"/>
        <w:rPr>
          <w:szCs w:val="22"/>
          <w:lang w:val="et-EE"/>
        </w:rPr>
      </w:pPr>
      <w:r w:rsidRPr="00E9145D">
        <w:rPr>
          <w:szCs w:val="22"/>
          <w:lang w:val="et-EE"/>
        </w:rPr>
        <w:t>Ärge võtke Stalevo</w:t>
      </w:r>
      <w:r w:rsidR="007402F6" w:rsidRPr="00E9145D">
        <w:rPr>
          <w:szCs w:val="22"/>
          <w:lang w:val="et-EE"/>
        </w:rPr>
        <w:t>’</w:t>
      </w:r>
      <w:r w:rsidRPr="00E9145D">
        <w:rPr>
          <w:szCs w:val="22"/>
          <w:lang w:val="et-EE"/>
        </w:rPr>
        <w:t>t, kui kasutate teatud antidepressante (selektiivsete MAO-A ja MAO-B inhibiitorite kombinatsioonid või mitteselektiivsed MAO inhibiitorid).</w:t>
      </w:r>
    </w:p>
    <w:p w:rsidR="006D5EEC" w:rsidRPr="00E9145D" w:rsidRDefault="006D5EEC" w:rsidP="00055E07">
      <w:pPr>
        <w:numPr>
          <w:ilvl w:val="12"/>
          <w:numId w:val="0"/>
        </w:numPr>
        <w:spacing w:line="240" w:lineRule="auto"/>
        <w:ind w:left="426" w:hanging="426"/>
        <w:rPr>
          <w:szCs w:val="22"/>
          <w:lang w:val="et-EE"/>
        </w:rPr>
      </w:pPr>
    </w:p>
    <w:p w:rsidR="006D5EEC" w:rsidRPr="00E9145D" w:rsidRDefault="00E306EB" w:rsidP="00055E07">
      <w:pPr>
        <w:numPr>
          <w:ilvl w:val="12"/>
          <w:numId w:val="0"/>
        </w:numPr>
        <w:spacing w:line="240" w:lineRule="auto"/>
        <w:ind w:left="426" w:hanging="426"/>
        <w:rPr>
          <w:szCs w:val="22"/>
          <w:lang w:val="et-EE"/>
        </w:rPr>
      </w:pPr>
      <w:r w:rsidRPr="00E9145D">
        <w:rPr>
          <w:szCs w:val="22"/>
          <w:lang w:val="et-EE"/>
        </w:rPr>
        <w:t>Stalevo võib suurendada mõningate teiste ravimite toimeid ja kõrvaltoimeid. Siia hulka kuuluvad</w:t>
      </w:r>
      <w:r w:rsidR="006D5EEC" w:rsidRPr="00E9145D">
        <w:rPr>
          <w:szCs w:val="22"/>
          <w:lang w:val="et-EE"/>
        </w:rPr>
        <w:t>:</w:t>
      </w:r>
      <w:r w:rsidRPr="00E9145D">
        <w:rPr>
          <w:szCs w:val="22"/>
          <w:lang w:val="et-EE"/>
        </w:rPr>
        <w:t xml:space="preserve"> </w:t>
      </w:r>
    </w:p>
    <w:p w:rsidR="006D5EEC" w:rsidRPr="00E9145D" w:rsidRDefault="001C7DC3" w:rsidP="0018376E">
      <w:pPr>
        <w:spacing w:line="240" w:lineRule="auto"/>
        <w:ind w:left="567" w:hanging="567"/>
        <w:rPr>
          <w:szCs w:val="22"/>
          <w:lang w:val="et-EE"/>
        </w:rPr>
      </w:pPr>
      <w:r w:rsidRPr="00E9145D">
        <w:rPr>
          <w:szCs w:val="22"/>
          <w:lang w:val="et-EE"/>
        </w:rPr>
        <w:t>-</w:t>
      </w:r>
      <w:r w:rsidRPr="00E9145D">
        <w:rPr>
          <w:szCs w:val="22"/>
          <w:lang w:val="et-EE"/>
        </w:rPr>
        <w:tab/>
      </w:r>
      <w:r w:rsidR="006D5EEC" w:rsidRPr="00E9145D">
        <w:rPr>
          <w:szCs w:val="22"/>
          <w:lang w:val="et-EE"/>
        </w:rPr>
        <w:t xml:space="preserve">depressiooniravimid nagu moklobemiid, amitrüptiliin, desipramiin, maprotiliin, venlafaksiin ja paroksetiin </w:t>
      </w:r>
    </w:p>
    <w:p w:rsidR="006D5EEC" w:rsidRPr="00E9145D" w:rsidRDefault="001C7DC3" w:rsidP="0018376E">
      <w:pPr>
        <w:spacing w:line="240" w:lineRule="auto"/>
        <w:ind w:left="567" w:hanging="567"/>
        <w:rPr>
          <w:szCs w:val="22"/>
          <w:lang w:val="et-EE"/>
        </w:rPr>
      </w:pPr>
      <w:r w:rsidRPr="00E9145D">
        <w:rPr>
          <w:szCs w:val="22"/>
          <w:lang w:val="et-EE"/>
        </w:rPr>
        <w:t>-</w:t>
      </w:r>
      <w:r w:rsidRPr="00E9145D">
        <w:rPr>
          <w:szCs w:val="22"/>
          <w:lang w:val="et-EE"/>
        </w:rPr>
        <w:tab/>
      </w:r>
      <w:r w:rsidR="00E306EB" w:rsidRPr="00E9145D">
        <w:rPr>
          <w:szCs w:val="22"/>
          <w:lang w:val="et-EE"/>
        </w:rPr>
        <w:t>rimiterool</w:t>
      </w:r>
      <w:r w:rsidR="006D5EEC" w:rsidRPr="00E9145D">
        <w:rPr>
          <w:szCs w:val="22"/>
          <w:lang w:val="et-EE"/>
        </w:rPr>
        <w:t xml:space="preserve"> ja </w:t>
      </w:r>
      <w:r w:rsidR="00E306EB" w:rsidRPr="00E9145D">
        <w:rPr>
          <w:szCs w:val="22"/>
          <w:lang w:val="et-EE"/>
        </w:rPr>
        <w:t>isoprenaliin,</w:t>
      </w:r>
      <w:r w:rsidR="006D5EEC" w:rsidRPr="00E9145D">
        <w:rPr>
          <w:szCs w:val="22"/>
          <w:lang w:val="et-EE"/>
        </w:rPr>
        <w:t xml:space="preserve"> mida kasutatakse hingamisteede haiguste raviks</w:t>
      </w:r>
    </w:p>
    <w:p w:rsidR="006D5EEC" w:rsidRPr="00E9145D" w:rsidRDefault="001C7DC3" w:rsidP="0018376E">
      <w:pPr>
        <w:spacing w:line="240" w:lineRule="auto"/>
        <w:ind w:left="567" w:hanging="567"/>
        <w:rPr>
          <w:szCs w:val="22"/>
          <w:lang w:val="et-EE"/>
        </w:rPr>
      </w:pPr>
      <w:r w:rsidRPr="00E9145D">
        <w:rPr>
          <w:szCs w:val="22"/>
          <w:lang w:val="et-EE"/>
        </w:rPr>
        <w:t>-</w:t>
      </w:r>
      <w:r w:rsidRPr="00E9145D">
        <w:rPr>
          <w:szCs w:val="22"/>
          <w:lang w:val="et-EE"/>
        </w:rPr>
        <w:tab/>
      </w:r>
      <w:r w:rsidR="00E306EB" w:rsidRPr="00E9145D">
        <w:rPr>
          <w:szCs w:val="22"/>
          <w:lang w:val="et-EE"/>
        </w:rPr>
        <w:t>adrenaliin,</w:t>
      </w:r>
      <w:r w:rsidR="006D5EEC" w:rsidRPr="00E9145D">
        <w:rPr>
          <w:szCs w:val="22"/>
          <w:lang w:val="et-EE"/>
        </w:rPr>
        <w:t xml:space="preserve"> mida kasutatakse raskete allergiliste reaktsioonide puhul</w:t>
      </w:r>
    </w:p>
    <w:p w:rsidR="006D5EEC" w:rsidRPr="00E9145D" w:rsidRDefault="001C7DC3" w:rsidP="0018376E">
      <w:pPr>
        <w:spacing w:line="240" w:lineRule="auto"/>
        <w:ind w:left="567" w:hanging="567"/>
        <w:rPr>
          <w:szCs w:val="22"/>
          <w:lang w:val="et-EE"/>
        </w:rPr>
      </w:pPr>
      <w:r w:rsidRPr="00E9145D">
        <w:rPr>
          <w:szCs w:val="22"/>
          <w:lang w:val="et-EE"/>
        </w:rPr>
        <w:t>-</w:t>
      </w:r>
      <w:r w:rsidRPr="00E9145D">
        <w:rPr>
          <w:szCs w:val="22"/>
          <w:lang w:val="et-EE"/>
        </w:rPr>
        <w:tab/>
      </w:r>
      <w:r w:rsidR="00E306EB" w:rsidRPr="00E9145D">
        <w:rPr>
          <w:szCs w:val="22"/>
          <w:lang w:val="et-EE"/>
        </w:rPr>
        <w:t xml:space="preserve">noradrenaliin, dopamiin </w:t>
      </w:r>
      <w:r w:rsidR="006D5EEC" w:rsidRPr="00E9145D">
        <w:rPr>
          <w:szCs w:val="22"/>
          <w:lang w:val="et-EE"/>
        </w:rPr>
        <w:t xml:space="preserve">ja </w:t>
      </w:r>
      <w:r w:rsidR="00E306EB" w:rsidRPr="00E9145D">
        <w:rPr>
          <w:szCs w:val="22"/>
          <w:lang w:val="et-EE"/>
        </w:rPr>
        <w:t>dobutamiin,</w:t>
      </w:r>
      <w:r w:rsidR="006D5EEC" w:rsidRPr="00E9145D">
        <w:rPr>
          <w:szCs w:val="22"/>
          <w:lang w:val="et-EE"/>
        </w:rPr>
        <w:t xml:space="preserve"> mida kasutatakse südamehaiguste ja </w:t>
      </w:r>
      <w:r w:rsidR="00053140" w:rsidRPr="00E9145D">
        <w:rPr>
          <w:szCs w:val="22"/>
          <w:lang w:val="et-EE"/>
        </w:rPr>
        <w:t xml:space="preserve">madala </w:t>
      </w:r>
      <w:r w:rsidR="006D5EEC" w:rsidRPr="00E9145D">
        <w:rPr>
          <w:szCs w:val="22"/>
          <w:lang w:val="et-EE"/>
        </w:rPr>
        <w:t xml:space="preserve">vererõhu raviks </w:t>
      </w:r>
    </w:p>
    <w:p w:rsidR="006D5EEC" w:rsidRPr="00E9145D" w:rsidRDefault="001C7DC3" w:rsidP="0018376E">
      <w:pPr>
        <w:spacing w:line="240" w:lineRule="auto"/>
        <w:ind w:left="567" w:hanging="567"/>
        <w:rPr>
          <w:szCs w:val="22"/>
          <w:lang w:val="et-EE"/>
        </w:rPr>
      </w:pPr>
      <w:r w:rsidRPr="00E9145D">
        <w:rPr>
          <w:szCs w:val="22"/>
          <w:lang w:val="et-EE"/>
        </w:rPr>
        <w:t>-</w:t>
      </w:r>
      <w:r w:rsidRPr="00E9145D">
        <w:rPr>
          <w:szCs w:val="22"/>
          <w:lang w:val="et-EE"/>
        </w:rPr>
        <w:tab/>
      </w:r>
      <w:r w:rsidR="00E306EB" w:rsidRPr="00E9145D">
        <w:rPr>
          <w:szCs w:val="22"/>
          <w:lang w:val="et-EE"/>
        </w:rPr>
        <w:t>alfa-metüüldopa</w:t>
      </w:r>
      <w:r w:rsidR="006D5EEC" w:rsidRPr="00E9145D">
        <w:rPr>
          <w:szCs w:val="22"/>
          <w:lang w:val="et-EE"/>
        </w:rPr>
        <w:t>, mida kasutatakse kõrge vererõhu raviks</w:t>
      </w:r>
    </w:p>
    <w:p w:rsidR="00E306EB" w:rsidRPr="00E9145D" w:rsidRDefault="001C7DC3" w:rsidP="0018376E">
      <w:pPr>
        <w:spacing w:line="240" w:lineRule="auto"/>
        <w:ind w:left="567" w:hanging="567"/>
        <w:rPr>
          <w:szCs w:val="22"/>
          <w:lang w:val="et-EE"/>
        </w:rPr>
      </w:pPr>
      <w:r w:rsidRPr="00E9145D">
        <w:rPr>
          <w:szCs w:val="22"/>
          <w:lang w:val="et-EE"/>
        </w:rPr>
        <w:t>-</w:t>
      </w:r>
      <w:r w:rsidRPr="00E9145D">
        <w:rPr>
          <w:szCs w:val="22"/>
          <w:lang w:val="et-EE"/>
        </w:rPr>
        <w:tab/>
      </w:r>
      <w:r w:rsidR="00E306EB" w:rsidRPr="00E9145D">
        <w:rPr>
          <w:szCs w:val="22"/>
          <w:lang w:val="et-EE"/>
        </w:rPr>
        <w:t>apomorfiin</w:t>
      </w:r>
      <w:r w:rsidR="006D5EEC" w:rsidRPr="00E9145D">
        <w:rPr>
          <w:szCs w:val="22"/>
          <w:lang w:val="et-EE"/>
        </w:rPr>
        <w:t>, mida kasutatakse Parkinsoni tõve raviks.</w:t>
      </w:r>
    </w:p>
    <w:p w:rsidR="00E306EB" w:rsidRPr="00E9145D" w:rsidRDefault="00E306EB" w:rsidP="00055E07">
      <w:pPr>
        <w:numPr>
          <w:ilvl w:val="12"/>
          <w:numId w:val="0"/>
        </w:numPr>
        <w:spacing w:line="240" w:lineRule="auto"/>
        <w:ind w:left="426" w:hanging="426"/>
        <w:rPr>
          <w:szCs w:val="22"/>
          <w:lang w:val="et-EE"/>
        </w:rPr>
      </w:pPr>
    </w:p>
    <w:p w:rsidR="00E306EB" w:rsidRPr="00E9145D" w:rsidRDefault="00E306EB" w:rsidP="00055E07">
      <w:pPr>
        <w:numPr>
          <w:ilvl w:val="12"/>
          <w:numId w:val="0"/>
        </w:numPr>
        <w:spacing w:line="240" w:lineRule="auto"/>
        <w:ind w:left="426" w:hanging="426"/>
        <w:rPr>
          <w:szCs w:val="22"/>
          <w:lang w:val="et-EE"/>
        </w:rPr>
      </w:pPr>
      <w:r w:rsidRPr="00E9145D">
        <w:rPr>
          <w:szCs w:val="22"/>
          <w:lang w:val="et-EE"/>
        </w:rPr>
        <w:t>Teatud ravimid võivad vähendada Stalevo toimet. Siia hulka kuuluvad:</w:t>
      </w:r>
    </w:p>
    <w:p w:rsidR="00E306EB" w:rsidRPr="00E9145D" w:rsidRDefault="001C7DC3" w:rsidP="0018376E">
      <w:pPr>
        <w:pStyle w:val="Text"/>
        <w:tabs>
          <w:tab w:val="left" w:pos="567"/>
        </w:tabs>
        <w:spacing w:before="0"/>
        <w:ind w:left="567" w:hanging="567"/>
        <w:jc w:val="left"/>
        <w:rPr>
          <w:sz w:val="22"/>
          <w:szCs w:val="22"/>
          <w:lang w:val="et-EE"/>
        </w:rPr>
      </w:pPr>
      <w:r w:rsidRPr="0018376E">
        <w:rPr>
          <w:sz w:val="22"/>
          <w:szCs w:val="22"/>
          <w:lang w:val="et-EE"/>
        </w:rPr>
        <w:t>-</w:t>
      </w:r>
      <w:r w:rsidRPr="0018376E">
        <w:rPr>
          <w:sz w:val="22"/>
          <w:szCs w:val="22"/>
          <w:lang w:val="et-EE"/>
        </w:rPr>
        <w:tab/>
      </w:r>
      <w:r w:rsidR="00E306EB" w:rsidRPr="00B765CC">
        <w:rPr>
          <w:sz w:val="22"/>
          <w:szCs w:val="22"/>
          <w:lang w:val="et-EE"/>
        </w:rPr>
        <w:t>dopamiini antagonistid, mida kasutatakse vaimse tervise</w:t>
      </w:r>
      <w:r w:rsidR="00FE2E13" w:rsidRPr="00B765CC">
        <w:rPr>
          <w:sz w:val="22"/>
          <w:szCs w:val="22"/>
          <w:lang w:val="et-EE"/>
        </w:rPr>
        <w:t xml:space="preserve"> </w:t>
      </w:r>
      <w:r w:rsidR="00E306EB" w:rsidRPr="00B765CC">
        <w:rPr>
          <w:sz w:val="22"/>
          <w:szCs w:val="22"/>
          <w:lang w:val="et-EE"/>
        </w:rPr>
        <w:t>häirete raviks,</w:t>
      </w:r>
      <w:r w:rsidR="006D5EEC" w:rsidRPr="00B765CC">
        <w:rPr>
          <w:sz w:val="22"/>
          <w:szCs w:val="22"/>
          <w:lang w:val="et-EE"/>
        </w:rPr>
        <w:t xml:space="preserve"> </w:t>
      </w:r>
      <w:r w:rsidR="000B462D" w:rsidRPr="00B765CC">
        <w:rPr>
          <w:sz w:val="22"/>
          <w:szCs w:val="22"/>
          <w:lang w:val="et-EE"/>
        </w:rPr>
        <w:t>iivelduse ja oksendamis</w:t>
      </w:r>
      <w:r w:rsidR="006D5EEC" w:rsidRPr="00E9145D">
        <w:rPr>
          <w:sz w:val="22"/>
          <w:szCs w:val="22"/>
          <w:lang w:val="et-EE"/>
        </w:rPr>
        <w:t xml:space="preserve">e raviks </w:t>
      </w:r>
    </w:p>
    <w:p w:rsidR="006D5EEC" w:rsidRPr="00B765CC" w:rsidRDefault="001C7DC3" w:rsidP="0018376E">
      <w:pPr>
        <w:pStyle w:val="Text"/>
        <w:tabs>
          <w:tab w:val="left" w:pos="567"/>
        </w:tabs>
        <w:spacing w:before="0"/>
        <w:ind w:left="567" w:hanging="567"/>
        <w:jc w:val="left"/>
        <w:rPr>
          <w:sz w:val="22"/>
          <w:szCs w:val="22"/>
          <w:lang w:val="et-EE"/>
        </w:rPr>
      </w:pPr>
      <w:r w:rsidRPr="0018376E">
        <w:rPr>
          <w:sz w:val="22"/>
          <w:szCs w:val="22"/>
          <w:lang w:val="et-EE"/>
        </w:rPr>
        <w:t>-</w:t>
      </w:r>
      <w:r w:rsidRPr="0018376E">
        <w:rPr>
          <w:sz w:val="22"/>
          <w:szCs w:val="22"/>
          <w:lang w:val="et-EE"/>
        </w:rPr>
        <w:tab/>
      </w:r>
      <w:r w:rsidR="00E306EB" w:rsidRPr="00B765CC">
        <w:rPr>
          <w:sz w:val="22"/>
          <w:szCs w:val="22"/>
          <w:lang w:val="et-EE"/>
        </w:rPr>
        <w:t>fenütoiin</w:t>
      </w:r>
      <w:r w:rsidR="006D5EEC" w:rsidRPr="00B765CC">
        <w:rPr>
          <w:sz w:val="22"/>
          <w:szCs w:val="22"/>
          <w:lang w:val="et-EE"/>
        </w:rPr>
        <w:t xml:space="preserve">, mida </w:t>
      </w:r>
      <w:r w:rsidR="00E306EB" w:rsidRPr="00B765CC">
        <w:rPr>
          <w:sz w:val="22"/>
          <w:szCs w:val="22"/>
          <w:lang w:val="et-EE"/>
        </w:rPr>
        <w:t>kasutatakse krampide ärahoidmiseks</w:t>
      </w:r>
    </w:p>
    <w:p w:rsidR="00E306EB" w:rsidRPr="00B765CC" w:rsidRDefault="001C7DC3" w:rsidP="0018376E">
      <w:pPr>
        <w:pStyle w:val="Text"/>
        <w:tabs>
          <w:tab w:val="left" w:pos="567"/>
        </w:tabs>
        <w:spacing w:before="0"/>
        <w:ind w:left="567" w:hanging="567"/>
        <w:jc w:val="left"/>
        <w:rPr>
          <w:sz w:val="22"/>
          <w:szCs w:val="22"/>
          <w:lang w:val="et-EE"/>
        </w:rPr>
      </w:pPr>
      <w:r w:rsidRPr="0018376E">
        <w:rPr>
          <w:sz w:val="22"/>
          <w:szCs w:val="22"/>
          <w:lang w:val="et-EE"/>
        </w:rPr>
        <w:t>-</w:t>
      </w:r>
      <w:r w:rsidRPr="0018376E">
        <w:rPr>
          <w:sz w:val="22"/>
          <w:szCs w:val="22"/>
          <w:lang w:val="et-EE"/>
        </w:rPr>
        <w:tab/>
      </w:r>
      <w:r w:rsidR="00E306EB" w:rsidRPr="00B765CC">
        <w:rPr>
          <w:sz w:val="22"/>
          <w:szCs w:val="22"/>
          <w:lang w:val="et-EE"/>
        </w:rPr>
        <w:t>papaveriin</w:t>
      </w:r>
      <w:r w:rsidR="006D5EEC" w:rsidRPr="00B765CC">
        <w:rPr>
          <w:sz w:val="22"/>
          <w:szCs w:val="22"/>
          <w:lang w:val="et-EE"/>
        </w:rPr>
        <w:t xml:space="preserve">, mida </w:t>
      </w:r>
      <w:r w:rsidR="00E306EB" w:rsidRPr="00B765CC">
        <w:rPr>
          <w:sz w:val="22"/>
          <w:szCs w:val="22"/>
          <w:lang w:val="et-EE"/>
        </w:rPr>
        <w:t>kasutatakse lihaste lõõgastamiseks.</w:t>
      </w:r>
    </w:p>
    <w:p w:rsidR="00E306EB" w:rsidRPr="00E9145D" w:rsidRDefault="00E306EB" w:rsidP="00055E07">
      <w:pPr>
        <w:pStyle w:val="Text"/>
        <w:tabs>
          <w:tab w:val="left" w:pos="567"/>
        </w:tabs>
        <w:spacing w:before="0"/>
        <w:ind w:left="426" w:hanging="426"/>
        <w:jc w:val="left"/>
        <w:rPr>
          <w:sz w:val="22"/>
          <w:szCs w:val="22"/>
          <w:lang w:val="et-EE"/>
        </w:rPr>
      </w:pPr>
    </w:p>
    <w:p w:rsidR="00E306EB" w:rsidRPr="00E9145D" w:rsidRDefault="00E306EB" w:rsidP="00055E07">
      <w:pPr>
        <w:pStyle w:val="Text"/>
        <w:tabs>
          <w:tab w:val="left" w:pos="0"/>
        </w:tabs>
        <w:spacing w:before="0"/>
        <w:jc w:val="left"/>
        <w:rPr>
          <w:sz w:val="22"/>
          <w:szCs w:val="22"/>
          <w:lang w:val="et-EE"/>
        </w:rPr>
      </w:pPr>
      <w:r w:rsidRPr="00E9145D">
        <w:rPr>
          <w:sz w:val="22"/>
          <w:szCs w:val="22"/>
          <w:lang w:val="et-EE"/>
        </w:rPr>
        <w:t xml:space="preserve">Stalevo võib halvendada raua </w:t>
      </w:r>
      <w:r w:rsidR="006D5EEC" w:rsidRPr="00E9145D">
        <w:rPr>
          <w:sz w:val="22"/>
          <w:szCs w:val="22"/>
          <w:lang w:val="et-EE"/>
        </w:rPr>
        <w:t>omasta</w:t>
      </w:r>
      <w:r w:rsidRPr="00E9145D">
        <w:rPr>
          <w:sz w:val="22"/>
          <w:szCs w:val="22"/>
          <w:lang w:val="et-EE"/>
        </w:rPr>
        <w:t>mist, seetõttu ärge võtke Stalevo’t ja rauapreparaate samaaegselt. Pärast ühe ravimi võtmist oodake vähemalt 2 kuni 3</w:t>
      </w:r>
      <w:r w:rsidR="009D5048" w:rsidRPr="00E9145D">
        <w:rPr>
          <w:sz w:val="22"/>
          <w:szCs w:val="22"/>
          <w:lang w:val="et-EE"/>
        </w:rPr>
        <w:t> </w:t>
      </w:r>
      <w:r w:rsidRPr="00E9145D">
        <w:rPr>
          <w:sz w:val="22"/>
          <w:szCs w:val="22"/>
          <w:lang w:val="et-EE"/>
        </w:rPr>
        <w:t>tun</w:t>
      </w:r>
      <w:r w:rsidRPr="00B765CC">
        <w:rPr>
          <w:sz w:val="22"/>
          <w:szCs w:val="22"/>
          <w:lang w:val="et-EE"/>
        </w:rPr>
        <w:t>di</w:t>
      </w:r>
      <w:r w:rsidR="009D5048" w:rsidRPr="00E9145D">
        <w:rPr>
          <w:sz w:val="22"/>
          <w:szCs w:val="22"/>
          <w:lang w:val="et-EE"/>
        </w:rPr>
        <w:t>, enne kui võtate teist ravimit.</w:t>
      </w:r>
    </w:p>
    <w:p w:rsidR="00E306EB" w:rsidRPr="00E9145D" w:rsidRDefault="00E306EB" w:rsidP="00055E07">
      <w:pPr>
        <w:numPr>
          <w:ilvl w:val="12"/>
          <w:numId w:val="0"/>
        </w:numPr>
        <w:tabs>
          <w:tab w:val="clear" w:pos="567"/>
          <w:tab w:val="left" w:pos="0"/>
        </w:tabs>
        <w:spacing w:line="240" w:lineRule="auto"/>
        <w:rPr>
          <w:b/>
          <w:szCs w:val="22"/>
          <w:lang w:val="et-EE"/>
        </w:rPr>
      </w:pPr>
    </w:p>
    <w:p w:rsidR="00E306EB" w:rsidRPr="00E9145D" w:rsidRDefault="00E306EB" w:rsidP="00055E07">
      <w:pPr>
        <w:numPr>
          <w:ilvl w:val="12"/>
          <w:numId w:val="0"/>
        </w:numPr>
        <w:tabs>
          <w:tab w:val="clear" w:pos="567"/>
          <w:tab w:val="left" w:pos="0"/>
        </w:tabs>
        <w:spacing w:line="240" w:lineRule="auto"/>
        <w:rPr>
          <w:b/>
          <w:szCs w:val="22"/>
          <w:lang w:val="et-EE"/>
        </w:rPr>
      </w:pPr>
      <w:r w:rsidRPr="00E9145D">
        <w:rPr>
          <w:b/>
          <w:szCs w:val="22"/>
          <w:lang w:val="et-EE"/>
        </w:rPr>
        <w:t xml:space="preserve">Stalevo </w:t>
      </w:r>
      <w:r w:rsidR="00170076" w:rsidRPr="00E9145D">
        <w:rPr>
          <w:b/>
          <w:szCs w:val="22"/>
          <w:lang w:val="et-EE"/>
        </w:rPr>
        <w:t xml:space="preserve">koos </w:t>
      </w:r>
      <w:r w:rsidRPr="00E9145D">
        <w:rPr>
          <w:b/>
          <w:szCs w:val="22"/>
          <w:lang w:val="et-EE"/>
        </w:rPr>
        <w:t>toidu ja joogiga</w:t>
      </w:r>
    </w:p>
    <w:p w:rsidR="00E306EB" w:rsidRPr="00E9145D" w:rsidRDefault="00E306EB" w:rsidP="00055E07">
      <w:pPr>
        <w:pStyle w:val="BodyText"/>
        <w:tabs>
          <w:tab w:val="clear" w:pos="567"/>
          <w:tab w:val="left" w:pos="0"/>
        </w:tabs>
        <w:spacing w:line="240" w:lineRule="auto"/>
        <w:rPr>
          <w:b w:val="0"/>
          <w:i w:val="0"/>
          <w:szCs w:val="22"/>
          <w:lang w:val="et-EE"/>
        </w:rPr>
      </w:pPr>
    </w:p>
    <w:p w:rsidR="00E306EB" w:rsidRPr="00E9145D" w:rsidRDefault="00E306EB" w:rsidP="00055E07">
      <w:pPr>
        <w:tabs>
          <w:tab w:val="clear" w:pos="567"/>
          <w:tab w:val="left" w:pos="0"/>
        </w:tabs>
        <w:spacing w:line="240" w:lineRule="auto"/>
        <w:rPr>
          <w:szCs w:val="22"/>
          <w:lang w:val="et-EE"/>
        </w:rPr>
      </w:pPr>
      <w:r w:rsidRPr="00E9145D">
        <w:rPr>
          <w:szCs w:val="22"/>
          <w:lang w:val="et-EE"/>
        </w:rPr>
        <w:t>Stalevo’t võib võtta koos toiduga või ilma</w:t>
      </w:r>
      <w:r w:rsidR="009A7142" w:rsidRPr="00E9145D">
        <w:rPr>
          <w:szCs w:val="22"/>
          <w:lang w:val="et-EE"/>
        </w:rPr>
        <w:t>.</w:t>
      </w:r>
      <w:r w:rsidRPr="00E9145D">
        <w:rPr>
          <w:szCs w:val="22"/>
          <w:lang w:val="et-EE"/>
        </w:rPr>
        <w:t xml:space="preserve"> Mõningate patsientide puhul ei pruugi Stalevo hästi imenduda, kui seda võtta koos või natuke aega peale valgurikka toidu söömist (liha, kala, piimatooted, seemned ja pähklid). Konsulteerige oma arstiga, kui arvate, et see kehtib teie puhul.</w:t>
      </w:r>
    </w:p>
    <w:p w:rsidR="00E306EB" w:rsidRPr="00E9145D" w:rsidRDefault="00E306EB" w:rsidP="00055E07">
      <w:pPr>
        <w:numPr>
          <w:ilvl w:val="12"/>
          <w:numId w:val="0"/>
        </w:numPr>
        <w:spacing w:line="240" w:lineRule="auto"/>
        <w:ind w:left="426" w:hanging="426"/>
        <w:rPr>
          <w:szCs w:val="22"/>
          <w:lang w:val="et-EE"/>
        </w:rPr>
      </w:pPr>
    </w:p>
    <w:p w:rsidR="00E306EB" w:rsidRPr="00E9145D" w:rsidRDefault="00E306EB" w:rsidP="00055E07">
      <w:pPr>
        <w:numPr>
          <w:ilvl w:val="12"/>
          <w:numId w:val="0"/>
        </w:numPr>
        <w:spacing w:line="240" w:lineRule="auto"/>
        <w:ind w:left="426" w:hanging="426"/>
        <w:rPr>
          <w:b/>
          <w:szCs w:val="22"/>
          <w:lang w:val="et-EE"/>
        </w:rPr>
      </w:pPr>
      <w:r w:rsidRPr="00E9145D">
        <w:rPr>
          <w:b/>
          <w:szCs w:val="22"/>
          <w:lang w:val="et-EE"/>
        </w:rPr>
        <w:t>Rasedus</w:t>
      </w:r>
      <w:r w:rsidR="00170076" w:rsidRPr="00E9145D">
        <w:rPr>
          <w:b/>
          <w:szCs w:val="22"/>
          <w:lang w:val="et-EE"/>
        </w:rPr>
        <w:t>,</w:t>
      </w:r>
      <w:r w:rsidRPr="00E9145D">
        <w:rPr>
          <w:b/>
          <w:szCs w:val="22"/>
          <w:lang w:val="et-EE"/>
        </w:rPr>
        <w:t xml:space="preserve"> imetamine</w:t>
      </w:r>
      <w:r w:rsidR="00170076" w:rsidRPr="00E9145D">
        <w:rPr>
          <w:b/>
          <w:szCs w:val="22"/>
          <w:lang w:val="et-EE"/>
        </w:rPr>
        <w:t xml:space="preserve"> ja viljakus</w:t>
      </w:r>
    </w:p>
    <w:p w:rsidR="00E306EB" w:rsidRPr="00E9145D" w:rsidRDefault="00E306EB" w:rsidP="00055E07">
      <w:pPr>
        <w:numPr>
          <w:ilvl w:val="12"/>
          <w:numId w:val="0"/>
        </w:numPr>
        <w:spacing w:line="240" w:lineRule="auto"/>
        <w:ind w:left="426" w:hanging="426"/>
        <w:rPr>
          <w:szCs w:val="22"/>
          <w:lang w:val="et-EE"/>
        </w:rPr>
      </w:pPr>
    </w:p>
    <w:p w:rsidR="00E306EB" w:rsidRPr="00E9145D" w:rsidRDefault="009C11B6" w:rsidP="00055E07">
      <w:pPr>
        <w:numPr>
          <w:ilvl w:val="12"/>
          <w:numId w:val="0"/>
        </w:numPr>
        <w:tabs>
          <w:tab w:val="clear" w:pos="567"/>
          <w:tab w:val="left" w:pos="0"/>
        </w:tabs>
        <w:spacing w:line="240" w:lineRule="auto"/>
        <w:rPr>
          <w:szCs w:val="22"/>
          <w:lang w:val="et-EE"/>
        </w:rPr>
      </w:pPr>
      <w:r w:rsidRPr="00E9145D">
        <w:rPr>
          <w:szCs w:val="22"/>
          <w:lang w:val="et-EE"/>
        </w:rPr>
        <w:t>Kui te olete rase, imetate või arvate end olevat rase või kavatsete rasestuda, pidage enne selle ravimi kasutamist nõu oma arsti või apteekriga.</w:t>
      </w:r>
    </w:p>
    <w:p w:rsidR="00E306EB" w:rsidRPr="00E9145D" w:rsidRDefault="00E306EB" w:rsidP="00055E07">
      <w:pPr>
        <w:numPr>
          <w:ilvl w:val="12"/>
          <w:numId w:val="0"/>
        </w:numPr>
        <w:spacing w:line="240" w:lineRule="auto"/>
        <w:ind w:left="426" w:hanging="426"/>
        <w:rPr>
          <w:szCs w:val="22"/>
          <w:lang w:val="et-EE"/>
        </w:rPr>
      </w:pPr>
    </w:p>
    <w:p w:rsidR="00E306EB" w:rsidRPr="00E9145D" w:rsidRDefault="00E306EB" w:rsidP="00055E07">
      <w:pPr>
        <w:numPr>
          <w:ilvl w:val="12"/>
          <w:numId w:val="0"/>
        </w:numPr>
        <w:spacing w:line="240" w:lineRule="auto"/>
        <w:ind w:left="426" w:hanging="426"/>
        <w:rPr>
          <w:szCs w:val="22"/>
          <w:lang w:val="et-EE"/>
        </w:rPr>
      </w:pPr>
      <w:r w:rsidRPr="00E9145D">
        <w:rPr>
          <w:szCs w:val="22"/>
          <w:lang w:val="et-EE"/>
        </w:rPr>
        <w:t>Stalevo</w:t>
      </w:r>
      <w:r w:rsidR="009D5048" w:rsidRPr="00E9145D">
        <w:rPr>
          <w:szCs w:val="22"/>
          <w:lang w:val="et-EE"/>
        </w:rPr>
        <w:t>-ravi ajal ei tohi imetada</w:t>
      </w:r>
      <w:r w:rsidRPr="00E9145D">
        <w:rPr>
          <w:szCs w:val="22"/>
          <w:lang w:val="et-EE"/>
        </w:rPr>
        <w:t>.</w:t>
      </w:r>
    </w:p>
    <w:p w:rsidR="00E306EB" w:rsidRPr="00E9145D" w:rsidRDefault="00E306EB" w:rsidP="00055E07">
      <w:pPr>
        <w:numPr>
          <w:ilvl w:val="12"/>
          <w:numId w:val="0"/>
        </w:numPr>
        <w:spacing w:line="240" w:lineRule="auto"/>
        <w:ind w:left="426" w:hanging="426"/>
        <w:rPr>
          <w:b/>
          <w:szCs w:val="22"/>
          <w:lang w:val="et-EE"/>
        </w:rPr>
      </w:pPr>
    </w:p>
    <w:p w:rsidR="00E306EB" w:rsidRPr="00E9145D" w:rsidRDefault="00E306EB" w:rsidP="00055E07">
      <w:pPr>
        <w:numPr>
          <w:ilvl w:val="12"/>
          <w:numId w:val="0"/>
        </w:numPr>
        <w:spacing w:line="240" w:lineRule="auto"/>
        <w:ind w:left="426" w:hanging="426"/>
        <w:rPr>
          <w:szCs w:val="22"/>
          <w:lang w:val="et-EE"/>
        </w:rPr>
      </w:pPr>
      <w:r w:rsidRPr="00E9145D">
        <w:rPr>
          <w:b/>
          <w:szCs w:val="22"/>
          <w:lang w:val="et-EE"/>
        </w:rPr>
        <w:t>Autojuhtimine ja masinatega töötamine</w:t>
      </w:r>
    </w:p>
    <w:p w:rsidR="00E306EB" w:rsidRPr="00E9145D" w:rsidRDefault="00E306EB" w:rsidP="00055E07">
      <w:pPr>
        <w:numPr>
          <w:ilvl w:val="12"/>
          <w:numId w:val="0"/>
        </w:numPr>
        <w:spacing w:line="240" w:lineRule="auto"/>
        <w:ind w:left="426" w:hanging="426"/>
        <w:rPr>
          <w:szCs w:val="22"/>
          <w:lang w:val="et-EE"/>
        </w:rPr>
      </w:pPr>
    </w:p>
    <w:p w:rsidR="00E306EB" w:rsidRPr="00E9145D" w:rsidRDefault="00E306EB" w:rsidP="00055E07">
      <w:pPr>
        <w:numPr>
          <w:ilvl w:val="12"/>
          <w:numId w:val="0"/>
        </w:numPr>
        <w:tabs>
          <w:tab w:val="clear" w:pos="567"/>
          <w:tab w:val="left" w:pos="0"/>
        </w:tabs>
        <w:spacing w:line="240" w:lineRule="auto"/>
        <w:rPr>
          <w:szCs w:val="22"/>
          <w:lang w:val="et-EE"/>
        </w:rPr>
      </w:pPr>
      <w:r w:rsidRPr="00E9145D">
        <w:rPr>
          <w:szCs w:val="22"/>
          <w:lang w:val="et-EE"/>
        </w:rPr>
        <w:t>Stalevo võib alandada vererõhku ja te võite tunda nõrkust või uimasust. Seetõttu olge autot juhtides või mõnda tööriista või masinaid kasutades eriti ettevaatlik.</w:t>
      </w:r>
    </w:p>
    <w:p w:rsidR="00E306EB" w:rsidRPr="00E9145D" w:rsidRDefault="00E306EB" w:rsidP="00055E07">
      <w:pPr>
        <w:numPr>
          <w:ilvl w:val="12"/>
          <w:numId w:val="0"/>
        </w:numPr>
        <w:tabs>
          <w:tab w:val="clear" w:pos="567"/>
          <w:tab w:val="left" w:pos="0"/>
        </w:tabs>
        <w:spacing w:line="240" w:lineRule="auto"/>
        <w:rPr>
          <w:szCs w:val="22"/>
          <w:lang w:val="et-EE"/>
        </w:rPr>
      </w:pPr>
    </w:p>
    <w:p w:rsidR="00E306EB" w:rsidRPr="00B765CC" w:rsidRDefault="00E306EB" w:rsidP="00055E07">
      <w:pPr>
        <w:numPr>
          <w:ilvl w:val="12"/>
          <w:numId w:val="0"/>
        </w:numPr>
        <w:tabs>
          <w:tab w:val="clear" w:pos="567"/>
          <w:tab w:val="left" w:pos="0"/>
        </w:tabs>
        <w:spacing w:line="240" w:lineRule="auto"/>
        <w:rPr>
          <w:szCs w:val="22"/>
          <w:lang w:val="et-EE"/>
        </w:rPr>
      </w:pPr>
      <w:r w:rsidRPr="00E9145D">
        <w:rPr>
          <w:szCs w:val="22"/>
          <w:lang w:val="et-EE"/>
        </w:rPr>
        <w:t xml:space="preserve">Kui tunnete ennast väga uimasena või leiate end mõnikord äkki magamast, oodake, kuni tunnete end taas täielikult ärkvel, enne kui istute autorooli või teete midagi muud, mis eeldab tähelepanuvõimet. </w:t>
      </w:r>
      <w:r w:rsidR="00661E9B" w:rsidRPr="0018376E">
        <w:rPr>
          <w:szCs w:val="22"/>
          <w:lang w:val="et-EE"/>
        </w:rPr>
        <w:t>Vastasel korral seate nii ennast kui teisi surmaohtu või riskite raskete vigastustega</w:t>
      </w:r>
      <w:r w:rsidRPr="00B765CC">
        <w:rPr>
          <w:szCs w:val="22"/>
          <w:lang w:val="et-EE"/>
        </w:rPr>
        <w:t>.</w:t>
      </w:r>
    </w:p>
    <w:p w:rsidR="00E306EB" w:rsidRPr="00E9145D" w:rsidRDefault="00E306EB" w:rsidP="00055E07">
      <w:pPr>
        <w:numPr>
          <w:ilvl w:val="12"/>
          <w:numId w:val="0"/>
        </w:numPr>
        <w:tabs>
          <w:tab w:val="clear" w:pos="567"/>
          <w:tab w:val="left" w:pos="0"/>
        </w:tabs>
        <w:spacing w:line="240" w:lineRule="auto"/>
        <w:rPr>
          <w:szCs w:val="22"/>
          <w:lang w:val="et-EE"/>
        </w:rPr>
      </w:pPr>
    </w:p>
    <w:p w:rsidR="002E73F1" w:rsidRPr="00E9145D" w:rsidRDefault="002E73F1" w:rsidP="00055E07">
      <w:pPr>
        <w:numPr>
          <w:ilvl w:val="12"/>
          <w:numId w:val="0"/>
        </w:numPr>
        <w:tabs>
          <w:tab w:val="clear" w:pos="567"/>
          <w:tab w:val="left" w:pos="0"/>
        </w:tabs>
        <w:spacing w:line="240" w:lineRule="auto"/>
        <w:rPr>
          <w:b/>
          <w:szCs w:val="22"/>
          <w:lang w:val="et-EE"/>
        </w:rPr>
      </w:pPr>
      <w:r w:rsidRPr="00E9145D">
        <w:rPr>
          <w:b/>
          <w:szCs w:val="22"/>
          <w:lang w:val="et-EE"/>
        </w:rPr>
        <w:t>Stalevo sisaldab sahharoosi</w:t>
      </w:r>
    </w:p>
    <w:p w:rsidR="00E306EB" w:rsidRPr="00E9145D" w:rsidRDefault="00E306EB" w:rsidP="00055E07">
      <w:pPr>
        <w:numPr>
          <w:ilvl w:val="12"/>
          <w:numId w:val="0"/>
        </w:numPr>
        <w:tabs>
          <w:tab w:val="clear" w:pos="567"/>
          <w:tab w:val="left" w:pos="0"/>
        </w:tabs>
        <w:spacing w:line="240" w:lineRule="auto"/>
        <w:rPr>
          <w:b/>
          <w:szCs w:val="22"/>
          <w:lang w:val="et-EE"/>
        </w:rPr>
      </w:pPr>
    </w:p>
    <w:p w:rsidR="00E306EB" w:rsidRPr="00B765CC" w:rsidRDefault="00D85794" w:rsidP="00055E07">
      <w:pPr>
        <w:numPr>
          <w:ilvl w:val="12"/>
          <w:numId w:val="0"/>
        </w:numPr>
        <w:tabs>
          <w:tab w:val="clear" w:pos="567"/>
          <w:tab w:val="left" w:pos="0"/>
        </w:tabs>
        <w:spacing w:line="240" w:lineRule="auto"/>
        <w:rPr>
          <w:szCs w:val="22"/>
          <w:lang w:val="et-EE"/>
        </w:rPr>
      </w:pPr>
      <w:r w:rsidRPr="00E9145D">
        <w:rPr>
          <w:szCs w:val="22"/>
          <w:lang w:val="et-EE"/>
        </w:rPr>
        <w:t>Stalevo sisaldab sahharoosi (1,2</w:t>
      </w:r>
      <w:r w:rsidR="00885E05" w:rsidRPr="00E9145D">
        <w:rPr>
          <w:szCs w:val="22"/>
          <w:lang w:val="et-EE"/>
        </w:rPr>
        <w:t> </w:t>
      </w:r>
      <w:r w:rsidRPr="00E9145D">
        <w:rPr>
          <w:szCs w:val="22"/>
          <w:lang w:val="et-EE"/>
        </w:rPr>
        <w:t xml:space="preserve">mg/tabletis). </w:t>
      </w:r>
      <w:r w:rsidR="00E306EB" w:rsidRPr="00E9145D">
        <w:rPr>
          <w:szCs w:val="22"/>
          <w:lang w:val="et-EE"/>
        </w:rPr>
        <w:t xml:space="preserve">Kui arst on teile </w:t>
      </w:r>
      <w:r w:rsidR="00921B57" w:rsidRPr="00E9145D">
        <w:rPr>
          <w:szCs w:val="22"/>
          <w:lang w:val="et-EE"/>
        </w:rPr>
        <w:t>öel</w:t>
      </w:r>
      <w:r w:rsidR="00E306EB" w:rsidRPr="00E9145D">
        <w:rPr>
          <w:szCs w:val="22"/>
          <w:lang w:val="et-EE"/>
        </w:rPr>
        <w:t xml:space="preserve">nud, et te ei talu </w:t>
      </w:r>
      <w:r w:rsidR="00921B57" w:rsidRPr="00E9145D">
        <w:rPr>
          <w:szCs w:val="22"/>
          <w:lang w:val="et-EE"/>
        </w:rPr>
        <w:t>teatu</w:t>
      </w:r>
      <w:r w:rsidR="00E306EB" w:rsidRPr="00E9145D">
        <w:rPr>
          <w:szCs w:val="22"/>
          <w:lang w:val="et-EE"/>
        </w:rPr>
        <w:t xml:space="preserve">d suhkruid, </w:t>
      </w:r>
      <w:r w:rsidR="00921B57" w:rsidRPr="0018376E">
        <w:rPr>
          <w:color w:val="000000"/>
          <w:szCs w:val="22"/>
          <w:lang w:val="et-EE" w:eastAsia="et-EE"/>
        </w:rPr>
        <w:t>peate te enne ravimi kasutamist konsulteerima arstiga</w:t>
      </w:r>
      <w:r w:rsidR="00E306EB" w:rsidRPr="00B765CC">
        <w:rPr>
          <w:szCs w:val="22"/>
          <w:lang w:val="et-EE"/>
        </w:rPr>
        <w:t xml:space="preserve">. </w:t>
      </w:r>
    </w:p>
    <w:p w:rsidR="00E306EB" w:rsidRPr="00E9145D" w:rsidRDefault="00E306EB" w:rsidP="00055E07">
      <w:pPr>
        <w:numPr>
          <w:ilvl w:val="12"/>
          <w:numId w:val="0"/>
        </w:numPr>
        <w:spacing w:line="240" w:lineRule="auto"/>
        <w:ind w:right="-29"/>
        <w:rPr>
          <w:szCs w:val="22"/>
          <w:lang w:val="et-EE"/>
        </w:rPr>
      </w:pPr>
    </w:p>
    <w:p w:rsidR="00E306EB" w:rsidRPr="00E9145D" w:rsidRDefault="00E306EB" w:rsidP="00055E07">
      <w:pPr>
        <w:numPr>
          <w:ilvl w:val="12"/>
          <w:numId w:val="0"/>
        </w:numPr>
        <w:spacing w:line="240" w:lineRule="auto"/>
        <w:ind w:right="-29"/>
        <w:rPr>
          <w:szCs w:val="22"/>
          <w:lang w:val="et-EE"/>
        </w:rPr>
      </w:pPr>
    </w:p>
    <w:p w:rsidR="00E306EB" w:rsidRPr="00E9145D" w:rsidRDefault="00E306EB" w:rsidP="00055E07">
      <w:pPr>
        <w:numPr>
          <w:ilvl w:val="12"/>
          <w:numId w:val="0"/>
        </w:numPr>
        <w:spacing w:line="240" w:lineRule="auto"/>
        <w:ind w:left="567" w:right="-2" w:hanging="567"/>
        <w:rPr>
          <w:szCs w:val="22"/>
          <w:lang w:val="et-EE"/>
        </w:rPr>
      </w:pPr>
      <w:r w:rsidRPr="00E9145D">
        <w:rPr>
          <w:b/>
          <w:szCs w:val="22"/>
          <w:lang w:val="et-EE"/>
        </w:rPr>
        <w:t>3.</w:t>
      </w:r>
      <w:r w:rsidRPr="00E9145D">
        <w:rPr>
          <w:b/>
          <w:szCs w:val="22"/>
          <w:lang w:val="et-EE"/>
        </w:rPr>
        <w:tab/>
      </w:r>
      <w:r w:rsidR="002E73F1" w:rsidRPr="00E9145D">
        <w:rPr>
          <w:b/>
          <w:szCs w:val="22"/>
          <w:lang w:val="et-EE"/>
        </w:rPr>
        <w:t>Kuidas Stalevo’t võtta</w:t>
      </w:r>
    </w:p>
    <w:p w:rsidR="00E306EB" w:rsidRPr="00E9145D" w:rsidRDefault="00E306EB" w:rsidP="00055E07">
      <w:pPr>
        <w:numPr>
          <w:ilvl w:val="12"/>
          <w:numId w:val="0"/>
        </w:numPr>
        <w:spacing w:line="240" w:lineRule="auto"/>
        <w:ind w:right="-2"/>
        <w:rPr>
          <w:szCs w:val="22"/>
          <w:lang w:val="et-EE"/>
        </w:rPr>
      </w:pPr>
    </w:p>
    <w:p w:rsidR="00E306EB" w:rsidRPr="00E9145D" w:rsidRDefault="00E306EB" w:rsidP="00055E07">
      <w:pPr>
        <w:numPr>
          <w:ilvl w:val="12"/>
          <w:numId w:val="0"/>
        </w:numPr>
        <w:spacing w:line="240" w:lineRule="auto"/>
        <w:ind w:right="-2"/>
        <w:rPr>
          <w:szCs w:val="22"/>
          <w:lang w:val="et-EE"/>
        </w:rPr>
      </w:pPr>
      <w:r w:rsidRPr="00E9145D">
        <w:rPr>
          <w:szCs w:val="22"/>
          <w:lang w:val="et-EE"/>
        </w:rPr>
        <w:t xml:space="preserve">Võtke </w:t>
      </w:r>
      <w:r w:rsidR="000A0624" w:rsidRPr="00E9145D">
        <w:rPr>
          <w:szCs w:val="22"/>
          <w:lang w:val="et-EE"/>
        </w:rPr>
        <w:t xml:space="preserve">seda ravimit </w:t>
      </w:r>
      <w:r w:rsidRPr="00E9145D">
        <w:rPr>
          <w:szCs w:val="22"/>
          <w:lang w:val="et-EE"/>
        </w:rPr>
        <w:t xml:space="preserve">alati </w:t>
      </w:r>
      <w:r w:rsidR="000A0624" w:rsidRPr="00E9145D">
        <w:rPr>
          <w:szCs w:val="22"/>
          <w:lang w:val="et-EE"/>
        </w:rPr>
        <w:t>täpselt nii nagu arst või apteeker on teile selgitanud</w:t>
      </w:r>
      <w:r w:rsidRPr="00E9145D">
        <w:rPr>
          <w:szCs w:val="22"/>
          <w:lang w:val="et-EE"/>
        </w:rPr>
        <w:t xml:space="preserve">. Kui te ei ole milleski kindel, pidage nõu </w:t>
      </w:r>
      <w:r w:rsidR="000A0624" w:rsidRPr="00E9145D">
        <w:rPr>
          <w:szCs w:val="22"/>
          <w:lang w:val="et-EE"/>
        </w:rPr>
        <w:t xml:space="preserve">oma </w:t>
      </w:r>
      <w:r w:rsidRPr="00E9145D">
        <w:rPr>
          <w:szCs w:val="22"/>
          <w:lang w:val="et-EE"/>
        </w:rPr>
        <w:t>arsti või apteekriga.</w:t>
      </w:r>
    </w:p>
    <w:p w:rsidR="005258C6" w:rsidRPr="00E9145D" w:rsidRDefault="005258C6" w:rsidP="00055E07">
      <w:pPr>
        <w:numPr>
          <w:ilvl w:val="12"/>
          <w:numId w:val="0"/>
        </w:numPr>
        <w:spacing w:line="240" w:lineRule="auto"/>
        <w:ind w:right="-2"/>
        <w:rPr>
          <w:szCs w:val="22"/>
          <w:lang w:val="et-EE"/>
        </w:rPr>
      </w:pPr>
    </w:p>
    <w:p w:rsidR="00E306EB" w:rsidRPr="00E9145D" w:rsidRDefault="006D5EEC" w:rsidP="00055E07">
      <w:pPr>
        <w:numPr>
          <w:ilvl w:val="12"/>
          <w:numId w:val="0"/>
        </w:numPr>
        <w:spacing w:line="240" w:lineRule="auto"/>
        <w:ind w:right="-2"/>
        <w:rPr>
          <w:szCs w:val="22"/>
          <w:lang w:val="et-EE"/>
        </w:rPr>
      </w:pPr>
      <w:r w:rsidRPr="00E9145D">
        <w:rPr>
          <w:szCs w:val="22"/>
          <w:u w:val="single"/>
          <w:lang w:val="et-EE"/>
        </w:rPr>
        <w:t>Täiskasvanutele ja eakatele</w:t>
      </w:r>
      <w:r w:rsidRPr="00E9145D">
        <w:rPr>
          <w:szCs w:val="22"/>
          <w:lang w:val="et-EE"/>
        </w:rPr>
        <w:t>:</w:t>
      </w:r>
    </w:p>
    <w:p w:rsidR="006D5EEC" w:rsidRPr="00E9145D" w:rsidRDefault="007F2312" w:rsidP="0018376E">
      <w:pPr>
        <w:spacing w:line="240" w:lineRule="auto"/>
        <w:ind w:left="567" w:hanging="567"/>
        <w:rPr>
          <w:szCs w:val="22"/>
          <w:lang w:val="et-EE"/>
        </w:rPr>
      </w:pPr>
      <w:r w:rsidRPr="00E9145D">
        <w:rPr>
          <w:szCs w:val="22"/>
          <w:lang w:val="et-EE"/>
        </w:rPr>
        <w:t>-</w:t>
      </w:r>
      <w:r w:rsidRPr="00E9145D">
        <w:rPr>
          <w:szCs w:val="22"/>
          <w:lang w:val="et-EE"/>
        </w:rPr>
        <w:tab/>
      </w:r>
      <w:r w:rsidR="00E306EB" w:rsidRPr="00E9145D">
        <w:rPr>
          <w:szCs w:val="22"/>
          <w:lang w:val="et-EE"/>
        </w:rPr>
        <w:t>Teie arst räägib teile täpselt, mitu tabletti Stalevo’t tuleb iga päev võtta.</w:t>
      </w:r>
    </w:p>
    <w:p w:rsidR="006D5EEC" w:rsidRPr="00E9145D" w:rsidRDefault="007F2312" w:rsidP="0018376E">
      <w:pPr>
        <w:spacing w:line="240" w:lineRule="auto"/>
        <w:ind w:left="567" w:hanging="567"/>
        <w:rPr>
          <w:szCs w:val="22"/>
          <w:lang w:val="et-EE"/>
        </w:rPr>
      </w:pPr>
      <w:r w:rsidRPr="00E9145D">
        <w:rPr>
          <w:szCs w:val="22"/>
          <w:lang w:val="et-EE"/>
        </w:rPr>
        <w:t>-</w:t>
      </w:r>
      <w:r w:rsidRPr="00E9145D">
        <w:rPr>
          <w:szCs w:val="22"/>
          <w:lang w:val="et-EE"/>
        </w:rPr>
        <w:tab/>
      </w:r>
      <w:r w:rsidR="006D5EEC" w:rsidRPr="00E9145D">
        <w:rPr>
          <w:szCs w:val="22"/>
          <w:lang w:val="et-EE"/>
        </w:rPr>
        <w:t>Tabletid ei ole määratud poolitamiseks ega tükeldamiseks.</w:t>
      </w:r>
    </w:p>
    <w:p w:rsidR="006D5EEC" w:rsidRPr="00E9145D" w:rsidRDefault="007F2312" w:rsidP="0018376E">
      <w:pPr>
        <w:spacing w:line="240" w:lineRule="auto"/>
        <w:ind w:left="567" w:hanging="567"/>
        <w:rPr>
          <w:szCs w:val="22"/>
          <w:lang w:val="et-EE"/>
        </w:rPr>
      </w:pPr>
      <w:r w:rsidRPr="00E9145D">
        <w:rPr>
          <w:szCs w:val="22"/>
          <w:lang w:val="et-EE"/>
        </w:rPr>
        <w:t>-</w:t>
      </w:r>
      <w:r w:rsidRPr="00E9145D">
        <w:rPr>
          <w:szCs w:val="22"/>
          <w:lang w:val="et-EE"/>
        </w:rPr>
        <w:tab/>
      </w:r>
      <w:r w:rsidR="006D5EEC" w:rsidRPr="00E9145D">
        <w:rPr>
          <w:szCs w:val="22"/>
          <w:lang w:val="et-EE"/>
        </w:rPr>
        <w:t>Võtke alati ainult üks tablett korraga.</w:t>
      </w:r>
    </w:p>
    <w:p w:rsidR="00E306EB" w:rsidRPr="00E9145D" w:rsidRDefault="007F2312" w:rsidP="0018376E">
      <w:pPr>
        <w:spacing w:line="240" w:lineRule="auto"/>
        <w:ind w:left="567" w:hanging="567"/>
        <w:rPr>
          <w:szCs w:val="22"/>
          <w:lang w:val="et-EE"/>
        </w:rPr>
      </w:pPr>
      <w:r w:rsidRPr="00E9145D">
        <w:rPr>
          <w:szCs w:val="22"/>
          <w:lang w:val="et-EE"/>
        </w:rPr>
        <w:t>-</w:t>
      </w:r>
      <w:r w:rsidRPr="00E9145D">
        <w:rPr>
          <w:szCs w:val="22"/>
          <w:lang w:val="et-EE"/>
        </w:rPr>
        <w:tab/>
      </w:r>
      <w:r w:rsidR="00E306EB" w:rsidRPr="00E9145D">
        <w:rPr>
          <w:szCs w:val="22"/>
          <w:lang w:val="et-EE"/>
        </w:rPr>
        <w:t>Sõltuvalt sellest, kuidas teie organism ravile reageerib, võib teie arst teile määrata suurema või väiksema annuse.</w:t>
      </w:r>
    </w:p>
    <w:p w:rsidR="006D5EEC" w:rsidRPr="00E9145D" w:rsidRDefault="007F2312" w:rsidP="0018376E">
      <w:pPr>
        <w:spacing w:line="240" w:lineRule="auto"/>
        <w:ind w:left="567" w:hanging="567"/>
        <w:rPr>
          <w:szCs w:val="22"/>
          <w:lang w:val="et-EE"/>
        </w:rPr>
      </w:pPr>
      <w:r w:rsidRPr="00E9145D">
        <w:rPr>
          <w:szCs w:val="22"/>
          <w:lang w:val="et-EE"/>
        </w:rPr>
        <w:t>-</w:t>
      </w:r>
      <w:r w:rsidRPr="00E9145D">
        <w:rPr>
          <w:szCs w:val="22"/>
          <w:lang w:val="et-EE"/>
        </w:rPr>
        <w:tab/>
      </w:r>
      <w:r w:rsidR="006D5EEC" w:rsidRPr="00E9145D">
        <w:rPr>
          <w:szCs w:val="22"/>
          <w:lang w:val="et-EE"/>
        </w:rPr>
        <w:t>Kui võtate Stalevo 50 mg/12,5 mg/200 mg,</w:t>
      </w:r>
      <w:r w:rsidR="001233D3" w:rsidRPr="00E9145D">
        <w:rPr>
          <w:szCs w:val="22"/>
          <w:lang w:val="et-EE"/>
        </w:rPr>
        <w:t xml:space="preserve"> 75</w:t>
      </w:r>
      <w:r w:rsidR="00885E05" w:rsidRPr="00E9145D">
        <w:rPr>
          <w:szCs w:val="22"/>
          <w:lang w:val="et-EE"/>
        </w:rPr>
        <w:t> </w:t>
      </w:r>
      <w:r w:rsidR="001233D3" w:rsidRPr="00E9145D">
        <w:rPr>
          <w:szCs w:val="22"/>
          <w:lang w:val="et-EE"/>
        </w:rPr>
        <w:t>mg/18,75</w:t>
      </w:r>
      <w:r w:rsidR="00885E05" w:rsidRPr="00E9145D">
        <w:rPr>
          <w:szCs w:val="22"/>
          <w:lang w:val="et-EE"/>
        </w:rPr>
        <w:t> </w:t>
      </w:r>
      <w:r w:rsidR="001233D3" w:rsidRPr="00E9145D">
        <w:rPr>
          <w:szCs w:val="22"/>
          <w:lang w:val="et-EE"/>
        </w:rPr>
        <w:t>mg/200</w:t>
      </w:r>
      <w:r w:rsidR="00885E05" w:rsidRPr="00E9145D">
        <w:rPr>
          <w:szCs w:val="22"/>
          <w:lang w:val="et-EE"/>
        </w:rPr>
        <w:t> </w:t>
      </w:r>
      <w:r w:rsidR="001233D3" w:rsidRPr="00E9145D">
        <w:rPr>
          <w:szCs w:val="22"/>
          <w:lang w:val="et-EE"/>
        </w:rPr>
        <w:t>mg,</w:t>
      </w:r>
      <w:r w:rsidR="006D5EEC" w:rsidRPr="00E9145D">
        <w:rPr>
          <w:szCs w:val="22"/>
          <w:lang w:val="et-EE"/>
        </w:rPr>
        <w:t xml:space="preserve"> 100 mg/25 mg/200 mg</w:t>
      </w:r>
      <w:r w:rsidR="001233D3" w:rsidRPr="00E9145D">
        <w:rPr>
          <w:szCs w:val="22"/>
          <w:lang w:val="et-EE"/>
        </w:rPr>
        <w:t>, 125</w:t>
      </w:r>
      <w:r w:rsidR="00885E05" w:rsidRPr="00E9145D">
        <w:rPr>
          <w:szCs w:val="22"/>
          <w:lang w:val="et-EE"/>
        </w:rPr>
        <w:t> </w:t>
      </w:r>
      <w:r w:rsidR="001233D3" w:rsidRPr="00E9145D">
        <w:rPr>
          <w:szCs w:val="22"/>
          <w:lang w:val="et-EE"/>
        </w:rPr>
        <w:t>mg/31,25</w:t>
      </w:r>
      <w:r w:rsidR="00885E05" w:rsidRPr="00E9145D">
        <w:rPr>
          <w:szCs w:val="22"/>
          <w:lang w:val="et-EE"/>
        </w:rPr>
        <w:t> </w:t>
      </w:r>
      <w:r w:rsidR="001233D3" w:rsidRPr="00E9145D">
        <w:rPr>
          <w:szCs w:val="22"/>
          <w:lang w:val="et-EE"/>
        </w:rPr>
        <w:t>mg/200</w:t>
      </w:r>
      <w:r w:rsidR="00885E05" w:rsidRPr="00E9145D">
        <w:rPr>
          <w:szCs w:val="22"/>
          <w:lang w:val="et-EE"/>
        </w:rPr>
        <w:t> </w:t>
      </w:r>
      <w:r w:rsidR="001233D3" w:rsidRPr="00E9145D">
        <w:rPr>
          <w:szCs w:val="22"/>
          <w:lang w:val="et-EE"/>
        </w:rPr>
        <w:t>mg</w:t>
      </w:r>
      <w:r w:rsidR="006D5EEC" w:rsidRPr="00E9145D">
        <w:rPr>
          <w:szCs w:val="22"/>
          <w:lang w:val="et-EE"/>
        </w:rPr>
        <w:t xml:space="preserve"> või 150 mg/37,5 mg/200 mg tablette, ärge võtke üle 10</w:t>
      </w:r>
      <w:r w:rsidR="00885E05" w:rsidRPr="00E9145D">
        <w:rPr>
          <w:szCs w:val="22"/>
          <w:lang w:val="et-EE"/>
        </w:rPr>
        <w:t> </w:t>
      </w:r>
      <w:r w:rsidR="006D5EEC" w:rsidRPr="00E9145D">
        <w:rPr>
          <w:szCs w:val="22"/>
          <w:lang w:val="et-EE"/>
        </w:rPr>
        <w:t>tableti päevas.</w:t>
      </w:r>
    </w:p>
    <w:p w:rsidR="00E306EB" w:rsidRPr="00E9145D" w:rsidRDefault="00E306EB" w:rsidP="00055E07">
      <w:pPr>
        <w:numPr>
          <w:ilvl w:val="12"/>
          <w:numId w:val="0"/>
        </w:numPr>
        <w:spacing w:line="240" w:lineRule="auto"/>
        <w:ind w:right="-2"/>
        <w:rPr>
          <w:szCs w:val="22"/>
          <w:lang w:val="et-EE"/>
        </w:rPr>
      </w:pPr>
    </w:p>
    <w:p w:rsidR="00E306EB" w:rsidRPr="00E9145D" w:rsidRDefault="00E306EB" w:rsidP="00055E07">
      <w:pPr>
        <w:numPr>
          <w:ilvl w:val="12"/>
          <w:numId w:val="0"/>
        </w:numPr>
        <w:spacing w:line="240" w:lineRule="auto"/>
        <w:ind w:right="-2"/>
        <w:rPr>
          <w:szCs w:val="22"/>
          <w:lang w:val="et-EE"/>
        </w:rPr>
      </w:pPr>
      <w:r w:rsidRPr="00E9145D">
        <w:rPr>
          <w:szCs w:val="22"/>
          <w:lang w:val="et-EE"/>
        </w:rPr>
        <w:t>Kui teil on tunne, et Stalevo toime on liiga tugev või liiga nõrk või olete märganud kõrvaltoimeid,</w:t>
      </w:r>
      <w:r w:rsidR="00D54402" w:rsidRPr="00E9145D">
        <w:rPr>
          <w:szCs w:val="22"/>
          <w:lang w:val="et-EE"/>
        </w:rPr>
        <w:t xml:space="preserve"> </w:t>
      </w:r>
      <w:r w:rsidRPr="00E9145D">
        <w:rPr>
          <w:szCs w:val="22"/>
          <w:lang w:val="et-EE"/>
        </w:rPr>
        <w:t>rääkige sellest oma arstile või apteekrile.</w:t>
      </w:r>
    </w:p>
    <w:tbl>
      <w:tblPr>
        <w:tblW w:w="0" w:type="auto"/>
        <w:tblLook w:val="04A0" w:firstRow="1" w:lastRow="0" w:firstColumn="1" w:lastColumn="0" w:noHBand="0" w:noVBand="1"/>
      </w:tblPr>
      <w:tblGrid>
        <w:gridCol w:w="5637"/>
        <w:gridCol w:w="3650"/>
      </w:tblGrid>
      <w:tr w:rsidR="00055E07" w:rsidRPr="00E9145D" w:rsidTr="00055E07">
        <w:tc>
          <w:tcPr>
            <w:tcW w:w="5637" w:type="dxa"/>
            <w:shd w:val="clear" w:color="auto" w:fill="auto"/>
          </w:tcPr>
          <w:p w:rsidR="00A218C6" w:rsidRPr="00E9145D" w:rsidRDefault="00A218C6" w:rsidP="00055E07">
            <w:pPr>
              <w:numPr>
                <w:ilvl w:val="12"/>
                <w:numId w:val="0"/>
              </w:numPr>
              <w:spacing w:line="240" w:lineRule="auto"/>
              <w:rPr>
                <w:szCs w:val="22"/>
                <w:lang w:val="et-EE"/>
              </w:rPr>
            </w:pPr>
          </w:p>
          <w:p w:rsidR="00A218C6" w:rsidRPr="00E9145D" w:rsidRDefault="00A218C6" w:rsidP="00055E07">
            <w:pPr>
              <w:numPr>
                <w:ilvl w:val="12"/>
                <w:numId w:val="0"/>
              </w:numPr>
              <w:spacing w:line="240" w:lineRule="auto"/>
              <w:rPr>
                <w:szCs w:val="22"/>
                <w:lang w:val="et-EE"/>
              </w:rPr>
            </w:pPr>
            <w:r w:rsidRPr="00E9145D">
              <w:rPr>
                <w:szCs w:val="22"/>
                <w:lang w:val="et-EE"/>
              </w:rPr>
              <w:t>Pudeli esmakordne avamine: võtke kork ära ja suruge pöidlaga kattele pudelisuus, kuni see puruneb. Vt joonis 1.</w:t>
            </w:r>
          </w:p>
          <w:p w:rsidR="00A218C6" w:rsidRPr="00E9145D" w:rsidRDefault="00A218C6" w:rsidP="00055E07">
            <w:pPr>
              <w:numPr>
                <w:ilvl w:val="12"/>
                <w:numId w:val="0"/>
              </w:numPr>
              <w:spacing w:line="240" w:lineRule="auto"/>
              <w:rPr>
                <w:szCs w:val="22"/>
                <w:lang w:val="et-EE"/>
              </w:rPr>
            </w:pPr>
          </w:p>
        </w:tc>
        <w:tc>
          <w:tcPr>
            <w:tcW w:w="3650" w:type="dxa"/>
            <w:shd w:val="clear" w:color="auto" w:fill="auto"/>
          </w:tcPr>
          <w:p w:rsidR="00A218C6" w:rsidRPr="00B765CC" w:rsidRDefault="00A218C6" w:rsidP="00055E07">
            <w:pPr>
              <w:numPr>
                <w:ilvl w:val="12"/>
                <w:numId w:val="0"/>
              </w:numPr>
              <w:spacing w:line="240" w:lineRule="auto"/>
              <w:rPr>
                <w:szCs w:val="22"/>
                <w:lang w:val="et-EE"/>
              </w:rPr>
            </w:pPr>
            <w:r w:rsidRPr="00B765CC">
              <w:rPr>
                <w:szCs w:val="22"/>
                <w:lang w:val="et-EE"/>
              </w:rPr>
              <w:t>Joonis</w:t>
            </w:r>
            <w:r w:rsidR="00C5467E">
              <w:rPr>
                <w:szCs w:val="22"/>
                <w:lang w:val="et-EE"/>
              </w:rPr>
              <w:t xml:space="preserve"> 1</w:t>
            </w:r>
          </w:p>
          <w:p w:rsidR="00A218C6" w:rsidRPr="00B765CC" w:rsidRDefault="00A218C6" w:rsidP="00055E07">
            <w:pPr>
              <w:numPr>
                <w:ilvl w:val="12"/>
                <w:numId w:val="0"/>
              </w:numPr>
              <w:spacing w:line="240" w:lineRule="auto"/>
              <w:rPr>
                <w:szCs w:val="22"/>
                <w:lang w:val="et-EE"/>
              </w:rPr>
            </w:pPr>
            <w:r w:rsidRPr="00B765CC">
              <w:rPr>
                <w:szCs w:val="22"/>
                <w:lang w:val="et-EE"/>
              </w:rPr>
              <w:pict>
                <v:shape id="_x0000_i1025" type="#_x0000_t75" style="width:67.5pt;height:53.25pt">
                  <v:imagedata r:id="rId13" o:title="Stalevo_Sormi#1"/>
                </v:shape>
              </w:pict>
            </w:r>
          </w:p>
        </w:tc>
      </w:tr>
    </w:tbl>
    <w:p w:rsidR="00E306EB" w:rsidRPr="00E9145D" w:rsidRDefault="00E306EB" w:rsidP="00055E07">
      <w:pPr>
        <w:numPr>
          <w:ilvl w:val="12"/>
          <w:numId w:val="0"/>
        </w:numPr>
        <w:spacing w:line="240" w:lineRule="auto"/>
        <w:ind w:right="-2"/>
        <w:rPr>
          <w:b/>
          <w:szCs w:val="22"/>
          <w:lang w:val="et-EE"/>
        </w:rPr>
      </w:pPr>
    </w:p>
    <w:p w:rsidR="00E306EB" w:rsidRPr="00E9145D" w:rsidRDefault="00E306EB" w:rsidP="00055E07">
      <w:pPr>
        <w:numPr>
          <w:ilvl w:val="12"/>
          <w:numId w:val="0"/>
        </w:numPr>
        <w:spacing w:line="240" w:lineRule="auto"/>
        <w:ind w:right="-2"/>
        <w:rPr>
          <w:szCs w:val="22"/>
          <w:lang w:val="et-EE"/>
        </w:rPr>
      </w:pPr>
      <w:r w:rsidRPr="00E9145D">
        <w:rPr>
          <w:b/>
          <w:szCs w:val="22"/>
          <w:lang w:val="et-EE"/>
        </w:rPr>
        <w:t>Kui te võtate Stalevo’t rohkem</w:t>
      </w:r>
      <w:r w:rsidR="00590FF1">
        <w:rPr>
          <w:b/>
          <w:szCs w:val="22"/>
          <w:lang w:val="et-EE"/>
        </w:rPr>
        <w:t>,</w:t>
      </w:r>
      <w:r w:rsidRPr="00E9145D">
        <w:rPr>
          <w:b/>
          <w:szCs w:val="22"/>
          <w:lang w:val="et-EE"/>
        </w:rPr>
        <w:t xml:space="preserve"> kui ette nähtud</w:t>
      </w:r>
    </w:p>
    <w:p w:rsidR="00E306EB" w:rsidRPr="00E9145D" w:rsidRDefault="00E306EB" w:rsidP="00055E07">
      <w:pPr>
        <w:numPr>
          <w:ilvl w:val="12"/>
          <w:numId w:val="0"/>
        </w:numPr>
        <w:spacing w:line="240" w:lineRule="auto"/>
        <w:ind w:right="-2"/>
        <w:rPr>
          <w:szCs w:val="22"/>
          <w:lang w:val="et-EE"/>
        </w:rPr>
      </w:pPr>
    </w:p>
    <w:p w:rsidR="00E306EB" w:rsidRPr="00E9145D" w:rsidRDefault="00E306EB" w:rsidP="00055E07">
      <w:pPr>
        <w:numPr>
          <w:ilvl w:val="12"/>
          <w:numId w:val="0"/>
        </w:numPr>
        <w:spacing w:line="240" w:lineRule="auto"/>
        <w:ind w:right="-2"/>
        <w:rPr>
          <w:szCs w:val="22"/>
          <w:lang w:val="et-EE"/>
        </w:rPr>
      </w:pPr>
      <w:r w:rsidRPr="00E9145D">
        <w:rPr>
          <w:szCs w:val="22"/>
          <w:lang w:val="et-EE"/>
        </w:rPr>
        <w:t xml:space="preserve">Kui te kogemata olete võtnud </w:t>
      </w:r>
      <w:r w:rsidR="006D5EEC" w:rsidRPr="00E9145D">
        <w:rPr>
          <w:szCs w:val="22"/>
          <w:lang w:val="et-EE"/>
        </w:rPr>
        <w:t xml:space="preserve">rohkem </w:t>
      </w:r>
      <w:r w:rsidR="00AC66FE">
        <w:rPr>
          <w:szCs w:val="22"/>
          <w:lang w:val="et-EE"/>
        </w:rPr>
        <w:t xml:space="preserve">Stalevo </w:t>
      </w:r>
      <w:r w:rsidRPr="00E9145D">
        <w:rPr>
          <w:szCs w:val="22"/>
          <w:lang w:val="et-EE"/>
        </w:rPr>
        <w:t>tablette, rääkige sellest viivitamatult oma arstile</w:t>
      </w:r>
      <w:r w:rsidR="00195596">
        <w:rPr>
          <w:szCs w:val="22"/>
          <w:lang w:val="et-EE"/>
        </w:rPr>
        <w:t xml:space="preserve"> </w:t>
      </w:r>
      <w:r w:rsidR="00195596" w:rsidRPr="00C20221">
        <w:rPr>
          <w:color w:val="000000"/>
          <w:szCs w:val="22"/>
          <w:lang w:val="et-EE"/>
        </w:rPr>
        <w:t>või apteekrile</w:t>
      </w:r>
      <w:r w:rsidRPr="00E9145D">
        <w:rPr>
          <w:szCs w:val="22"/>
          <w:lang w:val="et-EE"/>
        </w:rPr>
        <w:t xml:space="preserve">. </w:t>
      </w:r>
      <w:r w:rsidR="002E2083" w:rsidRPr="00E9145D">
        <w:rPr>
          <w:szCs w:val="22"/>
          <w:lang w:val="et-EE"/>
        </w:rPr>
        <w:t xml:space="preserve">Üleannustamisel võite tunda segasust või ärevust, südame löögisagedus võib olla aeglasem või kiirem kui normaalselt või naha, keele, silmade või uriini värvus võib muutuda. </w:t>
      </w:r>
    </w:p>
    <w:p w:rsidR="00E306EB" w:rsidRPr="00E9145D" w:rsidRDefault="00E306EB" w:rsidP="00055E07">
      <w:pPr>
        <w:numPr>
          <w:ilvl w:val="12"/>
          <w:numId w:val="0"/>
        </w:numPr>
        <w:spacing w:line="240" w:lineRule="auto"/>
        <w:ind w:right="-2"/>
        <w:rPr>
          <w:b/>
          <w:szCs w:val="22"/>
          <w:lang w:val="et-EE"/>
        </w:rPr>
      </w:pPr>
    </w:p>
    <w:p w:rsidR="00E306EB" w:rsidRPr="00E9145D" w:rsidRDefault="00E306EB" w:rsidP="00055E07">
      <w:pPr>
        <w:numPr>
          <w:ilvl w:val="12"/>
          <w:numId w:val="0"/>
        </w:numPr>
        <w:spacing w:line="240" w:lineRule="auto"/>
        <w:ind w:right="-2"/>
        <w:rPr>
          <w:szCs w:val="22"/>
          <w:lang w:val="et-EE"/>
        </w:rPr>
      </w:pPr>
      <w:r w:rsidRPr="00E9145D">
        <w:rPr>
          <w:b/>
          <w:szCs w:val="22"/>
          <w:lang w:val="et-EE"/>
        </w:rPr>
        <w:t xml:space="preserve">Kui </w:t>
      </w:r>
      <w:r w:rsidR="009558E0" w:rsidRPr="00E9145D">
        <w:rPr>
          <w:b/>
          <w:szCs w:val="22"/>
          <w:lang w:val="et-EE"/>
        </w:rPr>
        <w:t>t</w:t>
      </w:r>
      <w:r w:rsidRPr="00E9145D">
        <w:rPr>
          <w:b/>
          <w:szCs w:val="22"/>
          <w:lang w:val="et-EE"/>
        </w:rPr>
        <w:t>e unustate Stalevo’t võtta</w:t>
      </w:r>
    </w:p>
    <w:p w:rsidR="00E306EB" w:rsidRPr="00E9145D" w:rsidRDefault="00E306EB" w:rsidP="00055E07">
      <w:pPr>
        <w:numPr>
          <w:ilvl w:val="12"/>
          <w:numId w:val="0"/>
        </w:numPr>
        <w:spacing w:line="240" w:lineRule="auto"/>
        <w:ind w:right="-2"/>
        <w:rPr>
          <w:szCs w:val="22"/>
          <w:lang w:val="et-EE"/>
        </w:rPr>
      </w:pPr>
    </w:p>
    <w:p w:rsidR="0090682C" w:rsidRPr="00E9145D" w:rsidRDefault="0090682C" w:rsidP="00055E07">
      <w:pPr>
        <w:numPr>
          <w:ilvl w:val="12"/>
          <w:numId w:val="0"/>
        </w:numPr>
        <w:spacing w:line="240" w:lineRule="auto"/>
        <w:ind w:right="-2"/>
        <w:rPr>
          <w:szCs w:val="22"/>
          <w:lang w:val="et-EE"/>
        </w:rPr>
      </w:pPr>
      <w:r w:rsidRPr="00E9145D">
        <w:rPr>
          <w:szCs w:val="22"/>
          <w:lang w:val="et-EE"/>
        </w:rPr>
        <w:t>Ärge võtke kahekordset annust, kui tablett jäi eelmisel korral võtmata.</w:t>
      </w:r>
    </w:p>
    <w:p w:rsidR="005258C6" w:rsidRPr="00E9145D" w:rsidRDefault="005258C6" w:rsidP="00055E07">
      <w:pPr>
        <w:numPr>
          <w:ilvl w:val="12"/>
          <w:numId w:val="0"/>
        </w:numPr>
        <w:spacing w:line="240" w:lineRule="auto"/>
        <w:ind w:right="-2"/>
        <w:rPr>
          <w:szCs w:val="22"/>
          <w:lang w:val="et-EE"/>
        </w:rPr>
      </w:pPr>
    </w:p>
    <w:p w:rsidR="00E306EB" w:rsidRPr="00E9145D" w:rsidRDefault="00E306EB" w:rsidP="00055E07">
      <w:pPr>
        <w:numPr>
          <w:ilvl w:val="12"/>
          <w:numId w:val="0"/>
        </w:numPr>
        <w:spacing w:line="240" w:lineRule="auto"/>
        <w:ind w:right="-2"/>
        <w:rPr>
          <w:szCs w:val="22"/>
          <w:lang w:val="et-EE"/>
        </w:rPr>
      </w:pPr>
      <w:r w:rsidRPr="00E9145D">
        <w:rPr>
          <w:szCs w:val="22"/>
          <w:u w:val="single"/>
          <w:lang w:val="et-EE"/>
        </w:rPr>
        <w:t>Kui järgmise tableti võtmiseni on aega rohkem kui</w:t>
      </w:r>
      <w:r w:rsidR="0090682C" w:rsidRPr="00E9145D">
        <w:rPr>
          <w:szCs w:val="22"/>
          <w:u w:val="single"/>
          <w:lang w:val="et-EE"/>
        </w:rPr>
        <w:t xml:space="preserve"> 1</w:t>
      </w:r>
      <w:r w:rsidR="00661E9B" w:rsidRPr="00E9145D">
        <w:rPr>
          <w:szCs w:val="22"/>
          <w:u w:val="single"/>
          <w:lang w:val="et-EE"/>
        </w:rPr>
        <w:t> </w:t>
      </w:r>
      <w:r w:rsidRPr="00E9145D">
        <w:rPr>
          <w:szCs w:val="22"/>
          <w:u w:val="single"/>
          <w:lang w:val="et-EE"/>
        </w:rPr>
        <w:t>tund</w:t>
      </w:r>
      <w:r w:rsidRPr="00E9145D">
        <w:rPr>
          <w:szCs w:val="22"/>
          <w:lang w:val="et-EE"/>
        </w:rPr>
        <w:t>:</w:t>
      </w:r>
    </w:p>
    <w:p w:rsidR="00E306EB" w:rsidRPr="00E9145D" w:rsidRDefault="00E306EB" w:rsidP="00055E07">
      <w:pPr>
        <w:numPr>
          <w:ilvl w:val="12"/>
          <w:numId w:val="0"/>
        </w:numPr>
        <w:spacing w:line="240" w:lineRule="auto"/>
        <w:ind w:right="-2"/>
        <w:rPr>
          <w:szCs w:val="22"/>
          <w:lang w:val="et-EE"/>
        </w:rPr>
      </w:pPr>
      <w:r w:rsidRPr="00E9145D">
        <w:rPr>
          <w:szCs w:val="22"/>
          <w:lang w:val="et-EE"/>
        </w:rPr>
        <w:t xml:space="preserve">Võtke </w:t>
      </w:r>
      <w:r w:rsidR="00264455" w:rsidRPr="00E9145D">
        <w:rPr>
          <w:szCs w:val="22"/>
          <w:lang w:val="et-EE"/>
        </w:rPr>
        <w:t>üks</w:t>
      </w:r>
      <w:r w:rsidRPr="00E9145D">
        <w:rPr>
          <w:szCs w:val="22"/>
          <w:lang w:val="et-EE"/>
        </w:rPr>
        <w:t xml:space="preserve"> tablett kohe</w:t>
      </w:r>
      <w:r w:rsidR="0090682C" w:rsidRPr="00E9145D">
        <w:rPr>
          <w:szCs w:val="22"/>
          <w:lang w:val="et-EE"/>
        </w:rPr>
        <w:t xml:space="preserve"> kui meenub</w:t>
      </w:r>
      <w:r w:rsidRPr="00E9145D">
        <w:rPr>
          <w:szCs w:val="22"/>
          <w:lang w:val="et-EE"/>
        </w:rPr>
        <w:t xml:space="preserve"> ja järgmine tablett ettenähtud ajal.</w:t>
      </w:r>
    </w:p>
    <w:p w:rsidR="00E306EB" w:rsidRPr="00E9145D" w:rsidRDefault="00E306EB" w:rsidP="00055E07">
      <w:pPr>
        <w:numPr>
          <w:ilvl w:val="12"/>
          <w:numId w:val="0"/>
        </w:numPr>
        <w:spacing w:line="240" w:lineRule="auto"/>
        <w:ind w:right="-2"/>
        <w:rPr>
          <w:szCs w:val="22"/>
          <w:lang w:val="et-EE"/>
        </w:rPr>
      </w:pPr>
    </w:p>
    <w:p w:rsidR="00E306EB" w:rsidRPr="00E9145D" w:rsidRDefault="00E306EB" w:rsidP="00055E07">
      <w:pPr>
        <w:numPr>
          <w:ilvl w:val="12"/>
          <w:numId w:val="0"/>
        </w:numPr>
        <w:spacing w:line="240" w:lineRule="auto"/>
        <w:ind w:right="-2"/>
        <w:rPr>
          <w:szCs w:val="22"/>
          <w:lang w:val="et-EE"/>
        </w:rPr>
      </w:pPr>
      <w:r w:rsidRPr="00E9145D">
        <w:rPr>
          <w:szCs w:val="22"/>
          <w:u w:val="single"/>
          <w:lang w:val="et-EE"/>
        </w:rPr>
        <w:t xml:space="preserve">Kui järgmise tableti võtmiseni on aega vähem kui </w:t>
      </w:r>
      <w:r w:rsidR="00661E9B" w:rsidRPr="00E9145D">
        <w:rPr>
          <w:szCs w:val="22"/>
          <w:u w:val="single"/>
          <w:lang w:val="et-EE"/>
        </w:rPr>
        <w:t>1 </w:t>
      </w:r>
      <w:r w:rsidRPr="00E9145D">
        <w:rPr>
          <w:szCs w:val="22"/>
          <w:u w:val="single"/>
          <w:lang w:val="et-EE"/>
        </w:rPr>
        <w:t>tund</w:t>
      </w:r>
      <w:r w:rsidRPr="00E9145D">
        <w:rPr>
          <w:szCs w:val="22"/>
          <w:lang w:val="et-EE"/>
        </w:rPr>
        <w:t>:</w:t>
      </w:r>
    </w:p>
    <w:p w:rsidR="00E306EB" w:rsidRPr="00E9145D" w:rsidRDefault="00E306EB" w:rsidP="00055E07">
      <w:pPr>
        <w:numPr>
          <w:ilvl w:val="12"/>
          <w:numId w:val="0"/>
        </w:numPr>
        <w:spacing w:line="240" w:lineRule="auto"/>
        <w:ind w:right="-2"/>
        <w:rPr>
          <w:szCs w:val="22"/>
          <w:lang w:val="et-EE"/>
        </w:rPr>
      </w:pPr>
      <w:r w:rsidRPr="00E9145D">
        <w:rPr>
          <w:szCs w:val="22"/>
          <w:lang w:val="et-EE"/>
        </w:rPr>
        <w:t>Võtke tablett kohe,</w:t>
      </w:r>
      <w:r w:rsidR="0090682C" w:rsidRPr="00E9145D">
        <w:rPr>
          <w:szCs w:val="22"/>
          <w:lang w:val="et-EE"/>
        </w:rPr>
        <w:t xml:space="preserve"> kui meenub</w:t>
      </w:r>
      <w:r w:rsidR="005258C6" w:rsidRPr="00E9145D">
        <w:rPr>
          <w:szCs w:val="22"/>
          <w:lang w:val="et-EE"/>
        </w:rPr>
        <w:t>,</w:t>
      </w:r>
      <w:r w:rsidRPr="00E9145D">
        <w:rPr>
          <w:szCs w:val="22"/>
          <w:lang w:val="et-EE"/>
        </w:rPr>
        <w:t xml:space="preserve"> oodake 1</w:t>
      </w:r>
      <w:r w:rsidR="00661E9B" w:rsidRPr="00E9145D">
        <w:rPr>
          <w:szCs w:val="22"/>
          <w:lang w:val="et-EE"/>
        </w:rPr>
        <w:t> </w:t>
      </w:r>
      <w:r w:rsidRPr="00E9145D">
        <w:rPr>
          <w:szCs w:val="22"/>
          <w:lang w:val="et-EE"/>
        </w:rPr>
        <w:t>tund ja siis võtke järgmine tablett. Peale seda jätkake oma raviskeemi kohaselt.</w:t>
      </w:r>
    </w:p>
    <w:p w:rsidR="00E306EB" w:rsidRPr="00E9145D" w:rsidRDefault="00E306EB" w:rsidP="00055E07">
      <w:pPr>
        <w:numPr>
          <w:ilvl w:val="12"/>
          <w:numId w:val="0"/>
        </w:numPr>
        <w:spacing w:line="240" w:lineRule="auto"/>
        <w:ind w:right="-2"/>
        <w:rPr>
          <w:szCs w:val="22"/>
          <w:lang w:val="et-EE"/>
        </w:rPr>
      </w:pPr>
    </w:p>
    <w:p w:rsidR="00E306EB" w:rsidRPr="00E9145D" w:rsidRDefault="00E306EB" w:rsidP="00055E07">
      <w:pPr>
        <w:numPr>
          <w:ilvl w:val="12"/>
          <w:numId w:val="0"/>
        </w:numPr>
        <w:spacing w:line="240" w:lineRule="auto"/>
        <w:ind w:right="-2"/>
        <w:rPr>
          <w:szCs w:val="22"/>
          <w:lang w:val="et-EE"/>
        </w:rPr>
      </w:pPr>
      <w:r w:rsidRPr="00E9145D">
        <w:rPr>
          <w:szCs w:val="22"/>
          <w:lang w:val="et-EE"/>
        </w:rPr>
        <w:t>Alati jätke vähemalt 1</w:t>
      </w:r>
      <w:r w:rsidR="00661E9B" w:rsidRPr="00E9145D">
        <w:rPr>
          <w:szCs w:val="22"/>
          <w:lang w:val="et-EE"/>
        </w:rPr>
        <w:t> </w:t>
      </w:r>
      <w:r w:rsidRPr="00E9145D">
        <w:rPr>
          <w:szCs w:val="22"/>
          <w:lang w:val="et-EE"/>
        </w:rPr>
        <w:t>tund Stalevo tablettide võtmise vahele, et ära hoida võimalikke kõrvaltoimeid.</w:t>
      </w:r>
    </w:p>
    <w:p w:rsidR="00E306EB" w:rsidRPr="00E9145D" w:rsidRDefault="00E306EB" w:rsidP="00055E07">
      <w:pPr>
        <w:numPr>
          <w:ilvl w:val="12"/>
          <w:numId w:val="0"/>
        </w:numPr>
        <w:spacing w:line="240" w:lineRule="auto"/>
        <w:ind w:right="-2"/>
        <w:rPr>
          <w:szCs w:val="22"/>
          <w:lang w:val="et-EE"/>
        </w:rPr>
      </w:pPr>
    </w:p>
    <w:p w:rsidR="00E306EB" w:rsidRPr="00E9145D" w:rsidRDefault="00A26C70" w:rsidP="00055E07">
      <w:pPr>
        <w:numPr>
          <w:ilvl w:val="12"/>
          <w:numId w:val="0"/>
        </w:numPr>
        <w:spacing w:line="240" w:lineRule="auto"/>
        <w:ind w:right="-2"/>
        <w:rPr>
          <w:b/>
          <w:szCs w:val="22"/>
          <w:lang w:val="et-EE"/>
        </w:rPr>
      </w:pPr>
      <w:r w:rsidRPr="00E9145D">
        <w:rPr>
          <w:b/>
          <w:szCs w:val="22"/>
          <w:lang w:val="et-EE"/>
        </w:rPr>
        <w:t>Kui te lõpetate Stalevo võtmise</w:t>
      </w:r>
    </w:p>
    <w:p w:rsidR="00E306EB" w:rsidRPr="00E9145D" w:rsidRDefault="00E306EB" w:rsidP="00055E07">
      <w:pPr>
        <w:numPr>
          <w:ilvl w:val="12"/>
          <w:numId w:val="0"/>
        </w:numPr>
        <w:spacing w:line="240" w:lineRule="auto"/>
        <w:ind w:right="-2"/>
        <w:rPr>
          <w:szCs w:val="22"/>
          <w:lang w:val="et-EE"/>
        </w:rPr>
      </w:pPr>
    </w:p>
    <w:p w:rsidR="00E306EB" w:rsidRPr="00E9145D" w:rsidRDefault="00E306EB" w:rsidP="00055E07">
      <w:pPr>
        <w:numPr>
          <w:ilvl w:val="12"/>
          <w:numId w:val="0"/>
        </w:numPr>
        <w:spacing w:line="240" w:lineRule="auto"/>
        <w:rPr>
          <w:szCs w:val="22"/>
          <w:lang w:val="et-EE"/>
        </w:rPr>
      </w:pPr>
      <w:r w:rsidRPr="00E9145D">
        <w:rPr>
          <w:szCs w:val="22"/>
          <w:lang w:val="et-EE"/>
        </w:rPr>
        <w:t>Ärge lõpetage Stalevo võtmist enne</w:t>
      </w:r>
      <w:r w:rsidR="00FC7837" w:rsidRPr="00E9145D">
        <w:rPr>
          <w:szCs w:val="22"/>
          <w:lang w:val="et-EE"/>
        </w:rPr>
        <w:t xml:space="preserve"> kui teie arst </w:t>
      </w:r>
      <w:r w:rsidRPr="00E9145D">
        <w:rPr>
          <w:szCs w:val="22"/>
          <w:lang w:val="et-EE"/>
        </w:rPr>
        <w:t>on andnud selleks loa. Sellisel juhul võib olla teie arstil vajalik kohandada teie teiste parkinsonismivastaste ravimite, eriti levodopa annust, et hoida teie haiguse sümptomeid piisava kont</w:t>
      </w:r>
      <w:r w:rsidR="00D81246" w:rsidRPr="00E9145D">
        <w:rPr>
          <w:szCs w:val="22"/>
          <w:lang w:val="et-EE"/>
        </w:rPr>
        <w:t>r</w:t>
      </w:r>
      <w:r w:rsidRPr="00E9145D">
        <w:rPr>
          <w:szCs w:val="22"/>
          <w:lang w:val="et-EE"/>
        </w:rPr>
        <w:t xml:space="preserve">olli all. </w:t>
      </w:r>
      <w:r w:rsidR="0090682C" w:rsidRPr="00E9145D">
        <w:rPr>
          <w:szCs w:val="22"/>
          <w:lang w:val="et-EE"/>
        </w:rPr>
        <w:t xml:space="preserve">Kui te järsku lõpetate </w:t>
      </w:r>
      <w:r w:rsidRPr="00E9145D">
        <w:rPr>
          <w:szCs w:val="22"/>
          <w:lang w:val="et-EE"/>
        </w:rPr>
        <w:t xml:space="preserve">Stalevo </w:t>
      </w:r>
      <w:r w:rsidR="0090682C" w:rsidRPr="00E9145D">
        <w:rPr>
          <w:szCs w:val="22"/>
          <w:lang w:val="et-EE"/>
        </w:rPr>
        <w:t>ja teiste parkinsonismi ravimite võtmise</w:t>
      </w:r>
      <w:r w:rsidR="0000141E" w:rsidRPr="00E9145D">
        <w:rPr>
          <w:szCs w:val="22"/>
          <w:lang w:val="et-EE"/>
        </w:rPr>
        <w:t>,</w:t>
      </w:r>
      <w:r w:rsidR="0090682C" w:rsidRPr="00E9145D">
        <w:rPr>
          <w:szCs w:val="22"/>
          <w:lang w:val="et-EE"/>
        </w:rPr>
        <w:t xml:space="preserve"> võib see</w:t>
      </w:r>
      <w:r w:rsidRPr="00E9145D">
        <w:rPr>
          <w:szCs w:val="22"/>
          <w:lang w:val="et-EE"/>
        </w:rPr>
        <w:t xml:space="preserve"> põhjustada soovimatuid kõrvaltoimeid.</w:t>
      </w:r>
    </w:p>
    <w:p w:rsidR="00E306EB" w:rsidRPr="00E9145D" w:rsidRDefault="00E306EB" w:rsidP="00055E07">
      <w:pPr>
        <w:numPr>
          <w:ilvl w:val="12"/>
          <w:numId w:val="0"/>
        </w:numPr>
        <w:spacing w:line="240" w:lineRule="auto"/>
        <w:rPr>
          <w:szCs w:val="22"/>
          <w:lang w:val="et-EE"/>
        </w:rPr>
      </w:pPr>
    </w:p>
    <w:p w:rsidR="00E306EB" w:rsidRPr="00B765CC" w:rsidRDefault="00E306EB" w:rsidP="00055E07">
      <w:pPr>
        <w:numPr>
          <w:ilvl w:val="12"/>
          <w:numId w:val="0"/>
        </w:numPr>
        <w:spacing w:line="240" w:lineRule="auto"/>
        <w:rPr>
          <w:szCs w:val="22"/>
          <w:lang w:val="et-EE"/>
        </w:rPr>
      </w:pPr>
      <w:r w:rsidRPr="00E9145D">
        <w:rPr>
          <w:szCs w:val="22"/>
          <w:lang w:val="et-EE"/>
        </w:rPr>
        <w:t xml:space="preserve">Kui teil </w:t>
      </w:r>
      <w:r w:rsidR="00661E9B" w:rsidRPr="00E9145D">
        <w:rPr>
          <w:szCs w:val="22"/>
          <w:lang w:val="et-EE"/>
        </w:rPr>
        <w:t>on</w:t>
      </w:r>
      <w:r w:rsidRPr="00E9145D">
        <w:rPr>
          <w:szCs w:val="22"/>
          <w:lang w:val="et-EE"/>
        </w:rPr>
        <w:t xml:space="preserve"> lisaküsimusi selle ravimi </w:t>
      </w:r>
      <w:r w:rsidR="00661E9B" w:rsidRPr="0018376E">
        <w:rPr>
          <w:szCs w:val="22"/>
          <w:lang w:val="et-EE"/>
        </w:rPr>
        <w:t>kasutamise kohta, pidage nõu</w:t>
      </w:r>
      <w:r w:rsidRPr="00B765CC">
        <w:rPr>
          <w:szCs w:val="22"/>
          <w:lang w:val="et-EE"/>
        </w:rPr>
        <w:t xml:space="preserve"> oma arsti või apteekriga.</w:t>
      </w:r>
    </w:p>
    <w:p w:rsidR="00E306EB" w:rsidRPr="00E9145D" w:rsidRDefault="00E306EB" w:rsidP="00055E07">
      <w:pPr>
        <w:numPr>
          <w:ilvl w:val="12"/>
          <w:numId w:val="0"/>
        </w:numPr>
        <w:spacing w:line="240" w:lineRule="auto"/>
        <w:ind w:right="-2"/>
        <w:rPr>
          <w:szCs w:val="22"/>
          <w:lang w:val="et-EE"/>
        </w:rPr>
      </w:pPr>
    </w:p>
    <w:p w:rsidR="00E306EB" w:rsidRPr="00E9145D" w:rsidRDefault="00E306EB" w:rsidP="00055E07">
      <w:pPr>
        <w:numPr>
          <w:ilvl w:val="12"/>
          <w:numId w:val="0"/>
        </w:numPr>
        <w:spacing w:line="240" w:lineRule="auto"/>
        <w:ind w:right="-2"/>
        <w:rPr>
          <w:szCs w:val="22"/>
          <w:lang w:val="et-EE"/>
        </w:rPr>
      </w:pPr>
    </w:p>
    <w:p w:rsidR="00E306EB" w:rsidRPr="00E9145D" w:rsidRDefault="00E306EB" w:rsidP="00055E07">
      <w:pPr>
        <w:numPr>
          <w:ilvl w:val="12"/>
          <w:numId w:val="0"/>
        </w:numPr>
        <w:spacing w:line="240" w:lineRule="auto"/>
        <w:ind w:left="567" w:right="-2" w:hanging="567"/>
        <w:rPr>
          <w:szCs w:val="22"/>
          <w:lang w:val="et-EE"/>
        </w:rPr>
      </w:pPr>
      <w:r w:rsidRPr="00E9145D">
        <w:rPr>
          <w:b/>
          <w:szCs w:val="22"/>
          <w:lang w:val="et-EE"/>
        </w:rPr>
        <w:t>4.</w:t>
      </w:r>
      <w:r w:rsidRPr="00E9145D">
        <w:rPr>
          <w:b/>
          <w:szCs w:val="22"/>
          <w:lang w:val="et-EE"/>
        </w:rPr>
        <w:tab/>
      </w:r>
      <w:r w:rsidR="00486199" w:rsidRPr="00E9145D">
        <w:rPr>
          <w:b/>
          <w:szCs w:val="22"/>
          <w:lang w:val="et-EE"/>
        </w:rPr>
        <w:t>Võimalikud kõrvaltoimed</w:t>
      </w:r>
    </w:p>
    <w:p w:rsidR="00E306EB" w:rsidRPr="00E9145D" w:rsidRDefault="00E306EB" w:rsidP="00055E07">
      <w:pPr>
        <w:numPr>
          <w:ilvl w:val="12"/>
          <w:numId w:val="0"/>
        </w:numPr>
        <w:spacing w:line="240" w:lineRule="auto"/>
        <w:ind w:right="-29"/>
        <w:rPr>
          <w:szCs w:val="22"/>
          <w:lang w:val="et-EE"/>
        </w:rPr>
      </w:pPr>
    </w:p>
    <w:p w:rsidR="00E306EB" w:rsidRPr="00B765CC" w:rsidRDefault="00E306EB" w:rsidP="00055E07">
      <w:pPr>
        <w:numPr>
          <w:ilvl w:val="12"/>
          <w:numId w:val="0"/>
        </w:numPr>
        <w:spacing w:line="240" w:lineRule="auto"/>
        <w:ind w:right="-2"/>
        <w:rPr>
          <w:szCs w:val="22"/>
          <w:lang w:val="et-EE"/>
        </w:rPr>
      </w:pPr>
      <w:r w:rsidRPr="00E9145D">
        <w:rPr>
          <w:szCs w:val="22"/>
          <w:lang w:val="et-EE"/>
        </w:rPr>
        <w:t xml:space="preserve">Nagu kõik ravimid, võib ka </w:t>
      </w:r>
      <w:r w:rsidR="00F93D52" w:rsidRPr="00E9145D">
        <w:rPr>
          <w:szCs w:val="22"/>
          <w:lang w:val="et-EE"/>
        </w:rPr>
        <w:t>see ravim</w:t>
      </w:r>
      <w:r w:rsidRPr="00E9145D">
        <w:rPr>
          <w:szCs w:val="22"/>
          <w:lang w:val="et-EE"/>
        </w:rPr>
        <w:t xml:space="preserve"> põhjustada kõrvaltoim</w:t>
      </w:r>
      <w:r w:rsidRPr="00B765CC">
        <w:rPr>
          <w:szCs w:val="22"/>
          <w:lang w:val="et-EE"/>
        </w:rPr>
        <w:t>eid</w:t>
      </w:r>
      <w:r w:rsidR="001F46AC" w:rsidRPr="00B765CC">
        <w:rPr>
          <w:szCs w:val="22"/>
          <w:lang w:val="et-EE"/>
        </w:rPr>
        <w:t xml:space="preserve">, </w:t>
      </w:r>
      <w:r w:rsidR="001F46AC" w:rsidRPr="0018376E">
        <w:rPr>
          <w:szCs w:val="22"/>
          <w:lang w:val="et-EE"/>
        </w:rPr>
        <w:t>kuigi kõigil neid ei teki</w:t>
      </w:r>
      <w:r w:rsidRPr="00B765CC">
        <w:rPr>
          <w:szCs w:val="22"/>
          <w:lang w:val="et-EE"/>
        </w:rPr>
        <w:t>. Paljusid neist kõrvaltoimetest saab kõrvaldada ravimiannuse korrigeerimisega.</w:t>
      </w:r>
    </w:p>
    <w:p w:rsidR="002E2083" w:rsidRPr="00B765CC" w:rsidRDefault="002E2083" w:rsidP="00055E07">
      <w:pPr>
        <w:numPr>
          <w:ilvl w:val="12"/>
          <w:numId w:val="0"/>
        </w:numPr>
        <w:spacing w:line="240" w:lineRule="auto"/>
        <w:ind w:right="-2"/>
        <w:rPr>
          <w:szCs w:val="22"/>
          <w:lang w:val="et-EE"/>
        </w:rPr>
      </w:pPr>
    </w:p>
    <w:p w:rsidR="002E2083" w:rsidRPr="00B765CC" w:rsidRDefault="002E2083" w:rsidP="0018376E">
      <w:pPr>
        <w:pStyle w:val="Text"/>
        <w:spacing w:before="0"/>
        <w:jc w:val="left"/>
        <w:rPr>
          <w:sz w:val="22"/>
          <w:szCs w:val="22"/>
          <w:lang w:val="et-EE"/>
        </w:rPr>
      </w:pPr>
      <w:r w:rsidRPr="00B765CC">
        <w:rPr>
          <w:sz w:val="22"/>
          <w:szCs w:val="22"/>
          <w:lang w:val="et-EE"/>
        </w:rPr>
        <w:t xml:space="preserve">Kui </w:t>
      </w:r>
      <w:r w:rsidR="00B96194">
        <w:rPr>
          <w:sz w:val="22"/>
          <w:szCs w:val="22"/>
          <w:lang w:val="et-EE"/>
        </w:rPr>
        <w:t>t</w:t>
      </w:r>
      <w:r w:rsidRPr="00B765CC">
        <w:rPr>
          <w:sz w:val="22"/>
          <w:szCs w:val="22"/>
          <w:lang w:val="et-EE"/>
        </w:rPr>
        <w:t xml:space="preserve">eil esinevad Stalevo kasutamise ajal järgmised sümptomid, </w:t>
      </w:r>
      <w:r w:rsidRPr="00B765CC">
        <w:rPr>
          <w:b/>
          <w:sz w:val="22"/>
          <w:szCs w:val="22"/>
          <w:lang w:val="et-EE"/>
        </w:rPr>
        <w:t>pöörduge kohe arsti poole</w:t>
      </w:r>
      <w:r w:rsidRPr="00B765CC">
        <w:rPr>
          <w:sz w:val="22"/>
          <w:szCs w:val="22"/>
          <w:lang w:val="et-EE"/>
        </w:rPr>
        <w:t xml:space="preserve">: </w:t>
      </w:r>
    </w:p>
    <w:p w:rsidR="002E2083" w:rsidRPr="00E9145D" w:rsidRDefault="007F2312" w:rsidP="0018376E">
      <w:pPr>
        <w:pStyle w:val="Text"/>
        <w:spacing w:before="0"/>
        <w:ind w:left="567" w:hanging="567"/>
        <w:jc w:val="left"/>
        <w:rPr>
          <w:sz w:val="22"/>
          <w:szCs w:val="22"/>
          <w:lang w:val="et-EE"/>
        </w:rPr>
      </w:pPr>
      <w:r w:rsidRPr="0018376E">
        <w:rPr>
          <w:sz w:val="22"/>
          <w:szCs w:val="22"/>
          <w:lang w:val="et-EE"/>
        </w:rPr>
        <w:t>-</w:t>
      </w:r>
      <w:r w:rsidRPr="0018376E">
        <w:rPr>
          <w:sz w:val="22"/>
          <w:szCs w:val="22"/>
          <w:lang w:val="et-EE"/>
        </w:rPr>
        <w:tab/>
      </w:r>
      <w:r w:rsidR="002E2083" w:rsidRPr="00B765CC">
        <w:rPr>
          <w:sz w:val="22"/>
          <w:szCs w:val="22"/>
          <w:lang w:val="et-EE"/>
        </w:rPr>
        <w:t>Lihased muutuvad väga jäigaks või on koordineerimatud, tekivad krambid, ärevus, segasus, palavik, pulsi kiirenemine või ulatuslik vererõhu kõikumine. Need võivad olla neurolept</w:t>
      </w:r>
      <w:r w:rsidR="00D81246" w:rsidRPr="00E9145D">
        <w:rPr>
          <w:sz w:val="22"/>
          <w:szCs w:val="22"/>
          <w:lang w:val="et-EE"/>
        </w:rPr>
        <w:t>i</w:t>
      </w:r>
      <w:r w:rsidR="00081BEE" w:rsidRPr="00E9145D">
        <w:rPr>
          <w:sz w:val="22"/>
          <w:szCs w:val="22"/>
          <w:lang w:val="et-EE"/>
        </w:rPr>
        <w:t xml:space="preserve">lise </w:t>
      </w:r>
      <w:r w:rsidR="002E2083" w:rsidRPr="00E9145D">
        <w:rPr>
          <w:sz w:val="22"/>
          <w:szCs w:val="22"/>
          <w:lang w:val="et-EE"/>
        </w:rPr>
        <w:t>sündroomi (M</w:t>
      </w:r>
      <w:r w:rsidR="00081BEE" w:rsidRPr="00E9145D">
        <w:rPr>
          <w:sz w:val="22"/>
          <w:szCs w:val="22"/>
          <w:lang w:val="et-EE"/>
        </w:rPr>
        <w:t>N</w:t>
      </w:r>
      <w:r w:rsidR="002E2083" w:rsidRPr="00E9145D">
        <w:rPr>
          <w:sz w:val="22"/>
          <w:szCs w:val="22"/>
          <w:lang w:val="et-EE"/>
        </w:rPr>
        <w:t>S) sümptomid (tõsine reaktsioon kesknärvisüsteemi häirete ravimile) või rabdomüol</w:t>
      </w:r>
      <w:r w:rsidR="00D81246" w:rsidRPr="00E9145D">
        <w:rPr>
          <w:sz w:val="22"/>
          <w:szCs w:val="22"/>
          <w:lang w:val="et-EE"/>
        </w:rPr>
        <w:t>üü</w:t>
      </w:r>
      <w:r w:rsidR="002E2083" w:rsidRPr="00E9145D">
        <w:rPr>
          <w:sz w:val="22"/>
          <w:szCs w:val="22"/>
          <w:lang w:val="et-EE"/>
        </w:rPr>
        <w:t>s (harvaesinev tõsine lihaste seisund).</w:t>
      </w:r>
    </w:p>
    <w:p w:rsidR="002E2083" w:rsidRPr="00E9145D" w:rsidRDefault="007F2312" w:rsidP="0018376E">
      <w:pPr>
        <w:pStyle w:val="Text"/>
        <w:spacing w:before="0"/>
        <w:ind w:left="567" w:hanging="567"/>
        <w:jc w:val="left"/>
        <w:rPr>
          <w:sz w:val="22"/>
          <w:szCs w:val="22"/>
          <w:lang w:val="et-EE"/>
        </w:rPr>
      </w:pPr>
      <w:r w:rsidRPr="0018376E">
        <w:rPr>
          <w:sz w:val="22"/>
          <w:szCs w:val="22"/>
          <w:lang w:val="et-EE"/>
        </w:rPr>
        <w:t>-</w:t>
      </w:r>
      <w:r w:rsidRPr="0018376E">
        <w:rPr>
          <w:sz w:val="22"/>
          <w:szCs w:val="22"/>
          <w:lang w:val="et-EE"/>
        </w:rPr>
        <w:tab/>
      </w:r>
      <w:r w:rsidR="002E2083" w:rsidRPr="00B765CC">
        <w:rPr>
          <w:sz w:val="22"/>
          <w:szCs w:val="22"/>
          <w:lang w:val="et-EE"/>
        </w:rPr>
        <w:t>Allergiline reaktsioon, mille tunnused võivad olla nõgestõbi, sügelus, lööve, näo</w:t>
      </w:r>
      <w:r w:rsidR="006B3746" w:rsidRPr="00B765CC">
        <w:rPr>
          <w:sz w:val="22"/>
          <w:szCs w:val="22"/>
          <w:lang w:val="et-EE"/>
        </w:rPr>
        <w:t>,</w:t>
      </w:r>
      <w:r w:rsidR="002E2083" w:rsidRPr="00B765CC">
        <w:rPr>
          <w:sz w:val="22"/>
          <w:szCs w:val="22"/>
          <w:lang w:val="et-EE"/>
        </w:rPr>
        <w:t xml:space="preserve"> huule</w:t>
      </w:r>
      <w:r w:rsidR="006B3746" w:rsidRPr="00E9145D">
        <w:rPr>
          <w:sz w:val="22"/>
          <w:szCs w:val="22"/>
          <w:lang w:val="et-EE"/>
        </w:rPr>
        <w:t>,</w:t>
      </w:r>
      <w:r w:rsidR="002E2083" w:rsidRPr="00E9145D">
        <w:rPr>
          <w:sz w:val="22"/>
          <w:szCs w:val="22"/>
          <w:lang w:val="et-EE"/>
        </w:rPr>
        <w:t xml:space="preserve"> keele ja neelu</w:t>
      </w:r>
      <w:r w:rsidR="006B3746" w:rsidRPr="00E9145D">
        <w:rPr>
          <w:sz w:val="22"/>
          <w:szCs w:val="22"/>
          <w:lang w:val="et-EE"/>
        </w:rPr>
        <w:t xml:space="preserve"> </w:t>
      </w:r>
      <w:r w:rsidR="002E2083" w:rsidRPr="00E9145D">
        <w:rPr>
          <w:sz w:val="22"/>
          <w:szCs w:val="22"/>
          <w:lang w:val="et-EE"/>
        </w:rPr>
        <w:t>turse. See võib põhjustada hingamis</w:t>
      </w:r>
      <w:r w:rsidR="00933158" w:rsidRPr="00E9145D">
        <w:rPr>
          <w:sz w:val="22"/>
          <w:szCs w:val="22"/>
          <w:lang w:val="et-EE"/>
        </w:rPr>
        <w:t>-</w:t>
      </w:r>
      <w:r w:rsidR="002E2083" w:rsidRPr="00E9145D">
        <w:rPr>
          <w:sz w:val="22"/>
          <w:szCs w:val="22"/>
          <w:lang w:val="et-EE"/>
        </w:rPr>
        <w:t xml:space="preserve"> või neelamisraskusi.</w:t>
      </w:r>
    </w:p>
    <w:p w:rsidR="00D94E90" w:rsidRPr="00E9145D" w:rsidRDefault="00D94E90" w:rsidP="00055E07">
      <w:pPr>
        <w:numPr>
          <w:ilvl w:val="12"/>
          <w:numId w:val="0"/>
        </w:numPr>
        <w:spacing w:line="240" w:lineRule="auto"/>
        <w:ind w:right="-2"/>
        <w:rPr>
          <w:szCs w:val="22"/>
          <w:lang w:val="et-EE"/>
        </w:rPr>
      </w:pPr>
    </w:p>
    <w:p w:rsidR="00E306EB" w:rsidRPr="00E9145D" w:rsidRDefault="00C66891" w:rsidP="00055E07">
      <w:pPr>
        <w:numPr>
          <w:ilvl w:val="12"/>
          <w:numId w:val="0"/>
        </w:numPr>
        <w:spacing w:line="240" w:lineRule="auto"/>
        <w:ind w:right="-29"/>
        <w:rPr>
          <w:szCs w:val="22"/>
          <w:lang w:val="et-EE"/>
        </w:rPr>
      </w:pPr>
      <w:r w:rsidRPr="00E9145D">
        <w:rPr>
          <w:szCs w:val="22"/>
          <w:u w:val="single"/>
          <w:lang w:val="et-EE"/>
        </w:rPr>
        <w:t>Väga sagedased</w:t>
      </w:r>
      <w:r w:rsidR="00435C4D" w:rsidRPr="00E9145D">
        <w:rPr>
          <w:szCs w:val="22"/>
          <w:u w:val="single"/>
          <w:lang w:val="et-EE"/>
        </w:rPr>
        <w:t xml:space="preserve"> </w:t>
      </w:r>
      <w:r w:rsidR="00435C4D" w:rsidRPr="00E9145D">
        <w:rPr>
          <w:color w:val="000000"/>
          <w:szCs w:val="22"/>
          <w:u w:val="single"/>
          <w:lang w:val="et-EE"/>
        </w:rPr>
        <w:t>(võib tekkida rohkem kui 1 inimesel 10st)</w:t>
      </w:r>
      <w:r w:rsidR="00E306EB" w:rsidRPr="00E9145D">
        <w:rPr>
          <w:szCs w:val="22"/>
          <w:lang w:val="et-EE"/>
        </w:rPr>
        <w:t>:</w:t>
      </w:r>
    </w:p>
    <w:p w:rsidR="00E306EB" w:rsidRPr="00B765CC" w:rsidRDefault="007F2312" w:rsidP="0018376E">
      <w:pPr>
        <w:pStyle w:val="Text"/>
        <w:tabs>
          <w:tab w:val="left" w:pos="567"/>
        </w:tabs>
        <w:spacing w:before="0"/>
        <w:ind w:left="567" w:hanging="567"/>
        <w:jc w:val="left"/>
        <w:rPr>
          <w:sz w:val="22"/>
          <w:szCs w:val="22"/>
          <w:lang w:val="et-EE"/>
        </w:rPr>
      </w:pPr>
      <w:r w:rsidRPr="0018376E">
        <w:rPr>
          <w:sz w:val="22"/>
          <w:szCs w:val="22"/>
          <w:lang w:val="et-EE"/>
        </w:rPr>
        <w:t>-</w:t>
      </w:r>
      <w:r w:rsidRPr="0018376E">
        <w:rPr>
          <w:sz w:val="22"/>
          <w:szCs w:val="22"/>
          <w:lang w:val="et-EE"/>
        </w:rPr>
        <w:tab/>
      </w:r>
      <w:r w:rsidR="00E306EB" w:rsidRPr="00B765CC">
        <w:rPr>
          <w:sz w:val="22"/>
          <w:szCs w:val="22"/>
          <w:lang w:val="et-EE"/>
        </w:rPr>
        <w:t>kontrollimatud liigutused (düskineesia)</w:t>
      </w:r>
    </w:p>
    <w:p w:rsidR="00E306EB" w:rsidRPr="00B765CC" w:rsidRDefault="007F2312" w:rsidP="0018376E">
      <w:pPr>
        <w:pStyle w:val="Text"/>
        <w:tabs>
          <w:tab w:val="left" w:pos="567"/>
        </w:tabs>
        <w:spacing w:before="0"/>
        <w:ind w:left="567" w:hanging="567"/>
        <w:jc w:val="left"/>
        <w:rPr>
          <w:sz w:val="22"/>
          <w:szCs w:val="22"/>
          <w:lang w:val="et-EE"/>
        </w:rPr>
      </w:pPr>
      <w:r w:rsidRPr="0018376E">
        <w:rPr>
          <w:sz w:val="22"/>
          <w:szCs w:val="22"/>
          <w:lang w:val="et-EE"/>
        </w:rPr>
        <w:t>-</w:t>
      </w:r>
      <w:r w:rsidRPr="0018376E">
        <w:rPr>
          <w:sz w:val="22"/>
          <w:szCs w:val="22"/>
          <w:lang w:val="et-EE"/>
        </w:rPr>
        <w:tab/>
      </w:r>
      <w:r w:rsidR="00E306EB" w:rsidRPr="00B765CC">
        <w:rPr>
          <w:sz w:val="22"/>
          <w:szCs w:val="22"/>
          <w:lang w:val="et-EE"/>
        </w:rPr>
        <w:t>haiglane olek (iiveldus)</w:t>
      </w:r>
    </w:p>
    <w:p w:rsidR="00E306EB" w:rsidRPr="00B765CC" w:rsidRDefault="007F2312" w:rsidP="0018376E">
      <w:pPr>
        <w:pStyle w:val="Text"/>
        <w:tabs>
          <w:tab w:val="left" w:pos="567"/>
        </w:tabs>
        <w:spacing w:before="0"/>
        <w:ind w:left="567" w:hanging="567"/>
        <w:jc w:val="left"/>
        <w:rPr>
          <w:sz w:val="22"/>
          <w:szCs w:val="22"/>
          <w:lang w:val="et-EE"/>
        </w:rPr>
      </w:pPr>
      <w:r w:rsidRPr="0018376E">
        <w:rPr>
          <w:sz w:val="22"/>
          <w:szCs w:val="22"/>
          <w:lang w:val="et-EE"/>
        </w:rPr>
        <w:t>-</w:t>
      </w:r>
      <w:r w:rsidRPr="0018376E">
        <w:rPr>
          <w:sz w:val="22"/>
          <w:szCs w:val="22"/>
          <w:lang w:val="et-EE"/>
        </w:rPr>
        <w:tab/>
      </w:r>
      <w:r w:rsidR="00E306EB" w:rsidRPr="00B765CC">
        <w:rPr>
          <w:sz w:val="22"/>
          <w:szCs w:val="22"/>
          <w:lang w:val="et-EE"/>
        </w:rPr>
        <w:t>ohutu uriini värvuse muutus punakaspruuniks</w:t>
      </w:r>
    </w:p>
    <w:p w:rsidR="00985A65" w:rsidRPr="00B765CC" w:rsidRDefault="007F2312" w:rsidP="0018376E">
      <w:pPr>
        <w:pStyle w:val="Text"/>
        <w:tabs>
          <w:tab w:val="left" w:pos="567"/>
        </w:tabs>
        <w:spacing w:before="0"/>
        <w:ind w:left="567" w:hanging="567"/>
        <w:jc w:val="left"/>
        <w:rPr>
          <w:sz w:val="22"/>
          <w:szCs w:val="22"/>
          <w:lang w:val="et-EE"/>
        </w:rPr>
      </w:pPr>
      <w:r w:rsidRPr="0018376E">
        <w:rPr>
          <w:sz w:val="22"/>
          <w:szCs w:val="22"/>
          <w:lang w:val="et-EE"/>
        </w:rPr>
        <w:t>-</w:t>
      </w:r>
      <w:r w:rsidRPr="0018376E">
        <w:rPr>
          <w:sz w:val="22"/>
          <w:szCs w:val="22"/>
          <w:lang w:val="et-EE"/>
        </w:rPr>
        <w:tab/>
      </w:r>
      <w:r w:rsidR="00985A65" w:rsidRPr="00B765CC">
        <w:rPr>
          <w:sz w:val="22"/>
          <w:szCs w:val="22"/>
          <w:lang w:val="et-EE"/>
        </w:rPr>
        <w:t>lihasvalu</w:t>
      </w:r>
    </w:p>
    <w:p w:rsidR="00985A65" w:rsidRPr="00B765CC" w:rsidRDefault="007F2312" w:rsidP="0018376E">
      <w:pPr>
        <w:pStyle w:val="Text"/>
        <w:tabs>
          <w:tab w:val="left" w:pos="567"/>
        </w:tabs>
        <w:spacing w:before="0"/>
        <w:ind w:left="567" w:hanging="567"/>
        <w:jc w:val="left"/>
        <w:rPr>
          <w:sz w:val="22"/>
          <w:szCs w:val="22"/>
          <w:lang w:val="et-EE"/>
        </w:rPr>
      </w:pPr>
      <w:r w:rsidRPr="0018376E">
        <w:rPr>
          <w:sz w:val="22"/>
          <w:szCs w:val="22"/>
          <w:lang w:val="et-EE"/>
        </w:rPr>
        <w:t>-</w:t>
      </w:r>
      <w:r w:rsidRPr="0018376E">
        <w:rPr>
          <w:sz w:val="22"/>
          <w:szCs w:val="22"/>
          <w:lang w:val="et-EE"/>
        </w:rPr>
        <w:tab/>
      </w:r>
      <w:r w:rsidR="00985A65" w:rsidRPr="00B765CC">
        <w:rPr>
          <w:sz w:val="22"/>
          <w:szCs w:val="22"/>
          <w:lang w:val="et-EE"/>
        </w:rPr>
        <w:t>kõhulahtisus</w:t>
      </w:r>
    </w:p>
    <w:p w:rsidR="00E306EB" w:rsidRPr="00B765CC" w:rsidRDefault="00E306EB" w:rsidP="00055E07">
      <w:pPr>
        <w:pStyle w:val="Text"/>
        <w:tabs>
          <w:tab w:val="left" w:pos="567"/>
        </w:tabs>
        <w:spacing w:before="0"/>
        <w:jc w:val="left"/>
        <w:rPr>
          <w:sz w:val="22"/>
          <w:szCs w:val="22"/>
          <w:lang w:val="et-EE"/>
        </w:rPr>
      </w:pPr>
    </w:p>
    <w:p w:rsidR="00E306EB" w:rsidRPr="00E9145D" w:rsidRDefault="00C66891" w:rsidP="00055E07">
      <w:pPr>
        <w:pStyle w:val="Text"/>
        <w:tabs>
          <w:tab w:val="left" w:pos="567"/>
        </w:tabs>
        <w:spacing w:before="0"/>
        <w:jc w:val="left"/>
        <w:rPr>
          <w:sz w:val="22"/>
          <w:szCs w:val="22"/>
          <w:lang w:val="et-EE"/>
        </w:rPr>
      </w:pPr>
      <w:r w:rsidRPr="00E9145D">
        <w:rPr>
          <w:sz w:val="22"/>
          <w:szCs w:val="22"/>
          <w:u w:val="single"/>
          <w:lang w:val="et-EE"/>
        </w:rPr>
        <w:t>Sageda</w:t>
      </w:r>
      <w:r w:rsidR="00F67E1B" w:rsidRPr="00E9145D">
        <w:rPr>
          <w:sz w:val="22"/>
          <w:szCs w:val="22"/>
          <w:u w:val="single"/>
          <w:lang w:val="et-EE"/>
        </w:rPr>
        <w:t>se</w:t>
      </w:r>
      <w:r w:rsidRPr="00E9145D">
        <w:rPr>
          <w:sz w:val="22"/>
          <w:szCs w:val="22"/>
          <w:u w:val="single"/>
          <w:lang w:val="et-EE"/>
        </w:rPr>
        <w:t>d</w:t>
      </w:r>
      <w:r w:rsidR="00435C4D" w:rsidRPr="00E9145D">
        <w:rPr>
          <w:sz w:val="22"/>
          <w:szCs w:val="22"/>
          <w:u w:val="single"/>
          <w:lang w:val="et-EE"/>
        </w:rPr>
        <w:t xml:space="preserve"> </w:t>
      </w:r>
      <w:r w:rsidR="00435C4D" w:rsidRPr="00E9145D">
        <w:rPr>
          <w:color w:val="000000"/>
          <w:sz w:val="22"/>
          <w:szCs w:val="22"/>
          <w:u w:val="single"/>
          <w:lang w:val="et-EE"/>
        </w:rPr>
        <w:t>(võib tekkida kuni 1 inimesel 10st)</w:t>
      </w:r>
      <w:r w:rsidR="00E306EB" w:rsidRPr="00E9145D">
        <w:rPr>
          <w:sz w:val="22"/>
          <w:szCs w:val="22"/>
          <w:lang w:val="et-EE"/>
        </w:rPr>
        <w:t>:</w:t>
      </w:r>
    </w:p>
    <w:p w:rsidR="003E2E3E" w:rsidRPr="00E9145D" w:rsidRDefault="007F2312" w:rsidP="0018376E">
      <w:pPr>
        <w:pStyle w:val="Text"/>
        <w:spacing w:before="0"/>
        <w:ind w:left="567" w:hanging="567"/>
        <w:jc w:val="left"/>
        <w:rPr>
          <w:sz w:val="22"/>
          <w:szCs w:val="22"/>
          <w:lang w:val="et-EE"/>
        </w:rPr>
      </w:pPr>
      <w:r w:rsidRPr="00E9145D">
        <w:rPr>
          <w:sz w:val="22"/>
          <w:szCs w:val="22"/>
          <w:lang w:val="et-EE"/>
        </w:rPr>
        <w:t>-</w:t>
      </w:r>
      <w:r w:rsidRPr="00E9145D">
        <w:rPr>
          <w:sz w:val="22"/>
          <w:szCs w:val="22"/>
          <w:lang w:val="et-EE"/>
        </w:rPr>
        <w:tab/>
      </w:r>
      <w:r w:rsidR="00D6326A" w:rsidRPr="00E9145D">
        <w:rPr>
          <w:sz w:val="22"/>
          <w:szCs w:val="22"/>
          <w:lang w:val="et-EE"/>
        </w:rPr>
        <w:t>joobnud tunne</w:t>
      </w:r>
      <w:r w:rsidR="003E2E3E" w:rsidRPr="00E9145D">
        <w:rPr>
          <w:sz w:val="22"/>
          <w:szCs w:val="22"/>
          <w:lang w:val="et-EE"/>
        </w:rPr>
        <w:t xml:space="preserve"> või minestus madalast vererõhust tingituna</w:t>
      </w:r>
      <w:r w:rsidR="00310EF0" w:rsidRPr="00E9145D">
        <w:rPr>
          <w:sz w:val="22"/>
          <w:szCs w:val="22"/>
          <w:lang w:val="et-EE"/>
        </w:rPr>
        <w:t>, kõrge vererõhk</w:t>
      </w:r>
    </w:p>
    <w:p w:rsidR="003E2E3E" w:rsidRPr="00E9145D" w:rsidRDefault="007F2312" w:rsidP="0018376E">
      <w:pPr>
        <w:pStyle w:val="Text"/>
        <w:spacing w:before="0"/>
        <w:ind w:left="567" w:hanging="567"/>
        <w:jc w:val="left"/>
        <w:rPr>
          <w:sz w:val="22"/>
          <w:szCs w:val="22"/>
          <w:u w:val="single"/>
          <w:lang w:val="et-EE"/>
        </w:rPr>
      </w:pPr>
      <w:r w:rsidRPr="00E9145D">
        <w:rPr>
          <w:sz w:val="22"/>
          <w:szCs w:val="22"/>
          <w:lang w:val="et-EE"/>
        </w:rPr>
        <w:t>-</w:t>
      </w:r>
      <w:r w:rsidRPr="00E9145D">
        <w:rPr>
          <w:sz w:val="22"/>
          <w:szCs w:val="22"/>
          <w:lang w:val="et-EE"/>
        </w:rPr>
        <w:tab/>
      </w:r>
      <w:r w:rsidR="00310EF0" w:rsidRPr="00E9145D">
        <w:rPr>
          <w:sz w:val="22"/>
          <w:szCs w:val="22"/>
          <w:lang w:val="et-EE"/>
        </w:rPr>
        <w:t xml:space="preserve">Parkinsoni tõve sümptomite halvenemine, </w:t>
      </w:r>
      <w:r w:rsidR="00273641" w:rsidRPr="00E9145D">
        <w:rPr>
          <w:sz w:val="22"/>
          <w:szCs w:val="22"/>
          <w:lang w:val="et-EE"/>
        </w:rPr>
        <w:t>pearinglus</w:t>
      </w:r>
      <w:r w:rsidR="003E2E3E" w:rsidRPr="00E9145D">
        <w:rPr>
          <w:sz w:val="22"/>
          <w:szCs w:val="22"/>
          <w:lang w:val="et-EE"/>
        </w:rPr>
        <w:t>, unisus</w:t>
      </w:r>
    </w:p>
    <w:p w:rsidR="003E2E3E" w:rsidRPr="00E9145D" w:rsidRDefault="007F2312" w:rsidP="0018376E">
      <w:pPr>
        <w:pStyle w:val="Text"/>
        <w:spacing w:before="0"/>
        <w:ind w:left="567" w:hanging="567"/>
        <w:jc w:val="left"/>
        <w:rPr>
          <w:sz w:val="22"/>
          <w:szCs w:val="22"/>
          <w:u w:val="single"/>
          <w:lang w:val="et-EE"/>
        </w:rPr>
      </w:pPr>
      <w:r w:rsidRPr="00E9145D">
        <w:rPr>
          <w:sz w:val="22"/>
          <w:szCs w:val="22"/>
          <w:lang w:val="et-EE"/>
        </w:rPr>
        <w:t>-</w:t>
      </w:r>
      <w:r w:rsidRPr="00E9145D">
        <w:rPr>
          <w:sz w:val="22"/>
          <w:szCs w:val="22"/>
          <w:lang w:val="et-EE"/>
        </w:rPr>
        <w:tab/>
      </w:r>
      <w:r w:rsidR="003E2E3E" w:rsidRPr="00E9145D">
        <w:rPr>
          <w:sz w:val="22"/>
          <w:szCs w:val="22"/>
          <w:lang w:val="et-EE"/>
        </w:rPr>
        <w:t>oksendamine, kõhuvalu</w:t>
      </w:r>
      <w:r w:rsidR="00310EF0" w:rsidRPr="00E9145D">
        <w:rPr>
          <w:sz w:val="22"/>
          <w:szCs w:val="22"/>
          <w:lang w:val="et-EE"/>
        </w:rPr>
        <w:t xml:space="preserve"> ja ebamugavustunne kõhus</w:t>
      </w:r>
      <w:r w:rsidR="003E2E3E" w:rsidRPr="00E9145D">
        <w:rPr>
          <w:sz w:val="22"/>
          <w:szCs w:val="22"/>
          <w:lang w:val="et-EE"/>
        </w:rPr>
        <w:t xml:space="preserve">, </w:t>
      </w:r>
      <w:r w:rsidR="00310EF0" w:rsidRPr="00E9145D">
        <w:rPr>
          <w:sz w:val="22"/>
          <w:szCs w:val="22"/>
          <w:lang w:val="et-EE"/>
        </w:rPr>
        <w:t xml:space="preserve">kõrvetised, </w:t>
      </w:r>
      <w:r w:rsidR="003E2E3E" w:rsidRPr="00E9145D">
        <w:rPr>
          <w:sz w:val="22"/>
          <w:szCs w:val="22"/>
          <w:lang w:val="et-EE"/>
        </w:rPr>
        <w:t>suu kuivamine, kõhukinnisus</w:t>
      </w:r>
    </w:p>
    <w:p w:rsidR="003E2E3E" w:rsidRPr="00E9145D" w:rsidRDefault="007F2312" w:rsidP="0018376E">
      <w:pPr>
        <w:pStyle w:val="Text"/>
        <w:spacing w:before="0"/>
        <w:ind w:left="567" w:hanging="567"/>
        <w:jc w:val="left"/>
        <w:rPr>
          <w:sz w:val="22"/>
          <w:szCs w:val="22"/>
          <w:u w:val="single"/>
          <w:lang w:val="et-EE"/>
        </w:rPr>
      </w:pPr>
      <w:r w:rsidRPr="00E9145D">
        <w:rPr>
          <w:sz w:val="22"/>
          <w:szCs w:val="22"/>
          <w:lang w:val="et-EE"/>
        </w:rPr>
        <w:t>-</w:t>
      </w:r>
      <w:r w:rsidRPr="00E9145D">
        <w:rPr>
          <w:sz w:val="22"/>
          <w:szCs w:val="22"/>
          <w:lang w:val="et-EE"/>
        </w:rPr>
        <w:tab/>
      </w:r>
      <w:r w:rsidR="003E2E3E" w:rsidRPr="00E9145D">
        <w:rPr>
          <w:sz w:val="22"/>
          <w:szCs w:val="22"/>
          <w:lang w:val="et-EE"/>
        </w:rPr>
        <w:t>uneh</w:t>
      </w:r>
      <w:r w:rsidR="00273641" w:rsidRPr="00E9145D">
        <w:rPr>
          <w:sz w:val="22"/>
          <w:szCs w:val="22"/>
          <w:lang w:val="et-EE"/>
        </w:rPr>
        <w:t>äired, hallutsinatsioonid, segas</w:t>
      </w:r>
      <w:r w:rsidR="003E2E3E" w:rsidRPr="00E9145D">
        <w:rPr>
          <w:sz w:val="22"/>
          <w:szCs w:val="22"/>
          <w:lang w:val="et-EE"/>
        </w:rPr>
        <w:t xml:space="preserve">us, </w:t>
      </w:r>
      <w:r w:rsidR="00310EF0" w:rsidRPr="00E9145D">
        <w:rPr>
          <w:sz w:val="22"/>
          <w:szCs w:val="22"/>
          <w:lang w:val="et-EE"/>
        </w:rPr>
        <w:t xml:space="preserve">ebatavalised unenäod (sh </w:t>
      </w:r>
      <w:r w:rsidR="003E2E3E" w:rsidRPr="00E9145D">
        <w:rPr>
          <w:sz w:val="22"/>
          <w:szCs w:val="22"/>
          <w:lang w:val="et-EE"/>
        </w:rPr>
        <w:t>õudusunenäod</w:t>
      </w:r>
      <w:r w:rsidR="00310EF0" w:rsidRPr="00E9145D">
        <w:rPr>
          <w:sz w:val="22"/>
          <w:szCs w:val="22"/>
          <w:lang w:val="et-EE"/>
        </w:rPr>
        <w:t>)</w:t>
      </w:r>
      <w:r w:rsidR="003E2E3E" w:rsidRPr="00E9145D">
        <w:rPr>
          <w:sz w:val="22"/>
          <w:szCs w:val="22"/>
          <w:lang w:val="et-EE"/>
        </w:rPr>
        <w:t xml:space="preserve">, </w:t>
      </w:r>
      <w:r w:rsidR="00EA0F67" w:rsidRPr="00E9145D">
        <w:rPr>
          <w:sz w:val="22"/>
          <w:szCs w:val="22"/>
          <w:lang w:val="et-EE"/>
        </w:rPr>
        <w:t>väsimus</w:t>
      </w:r>
    </w:p>
    <w:p w:rsidR="003E2E3E" w:rsidRPr="00E9145D" w:rsidRDefault="007F2312" w:rsidP="0018376E">
      <w:pPr>
        <w:pStyle w:val="Text"/>
        <w:spacing w:before="0"/>
        <w:ind w:left="567" w:hanging="567"/>
        <w:jc w:val="left"/>
        <w:rPr>
          <w:sz w:val="22"/>
          <w:szCs w:val="22"/>
          <w:u w:val="single"/>
          <w:lang w:val="et-EE"/>
        </w:rPr>
      </w:pPr>
      <w:r w:rsidRPr="00E9145D">
        <w:rPr>
          <w:sz w:val="22"/>
          <w:szCs w:val="22"/>
          <w:lang w:val="et-EE"/>
        </w:rPr>
        <w:t>-</w:t>
      </w:r>
      <w:r w:rsidRPr="00E9145D">
        <w:rPr>
          <w:sz w:val="22"/>
          <w:szCs w:val="22"/>
          <w:lang w:val="et-EE"/>
        </w:rPr>
        <w:tab/>
      </w:r>
      <w:r w:rsidR="003E2E3E" w:rsidRPr="00E9145D">
        <w:rPr>
          <w:sz w:val="22"/>
          <w:szCs w:val="22"/>
          <w:lang w:val="et-EE"/>
        </w:rPr>
        <w:t>vaimsed muutused – kaasa</w:t>
      </w:r>
      <w:r w:rsidR="00310EF0" w:rsidRPr="00E9145D">
        <w:rPr>
          <w:sz w:val="22"/>
          <w:szCs w:val="22"/>
          <w:lang w:val="et-EE"/>
        </w:rPr>
        <w:t xml:space="preserve"> </w:t>
      </w:r>
      <w:r w:rsidR="003E2E3E" w:rsidRPr="00E9145D">
        <w:rPr>
          <w:sz w:val="22"/>
          <w:szCs w:val="22"/>
          <w:lang w:val="et-EE"/>
        </w:rPr>
        <w:t>arvatud</w:t>
      </w:r>
      <w:r w:rsidR="00310EF0" w:rsidRPr="00E9145D">
        <w:rPr>
          <w:sz w:val="22"/>
          <w:szCs w:val="22"/>
          <w:lang w:val="et-EE"/>
        </w:rPr>
        <w:t xml:space="preserve"> mäluprobleemid</w:t>
      </w:r>
      <w:r w:rsidR="003E2E3E" w:rsidRPr="00E9145D">
        <w:rPr>
          <w:sz w:val="22"/>
          <w:szCs w:val="22"/>
          <w:lang w:val="et-EE"/>
        </w:rPr>
        <w:t xml:space="preserve">, </w:t>
      </w:r>
      <w:r w:rsidR="00310EF0" w:rsidRPr="00E9145D">
        <w:rPr>
          <w:sz w:val="22"/>
          <w:szCs w:val="22"/>
          <w:lang w:val="et-EE"/>
        </w:rPr>
        <w:t xml:space="preserve">ärevus ja </w:t>
      </w:r>
      <w:r w:rsidR="003E2E3E" w:rsidRPr="00E9145D">
        <w:rPr>
          <w:sz w:val="22"/>
          <w:szCs w:val="22"/>
          <w:lang w:val="et-EE"/>
        </w:rPr>
        <w:t>depressioon (võimalik</w:t>
      </w:r>
      <w:r w:rsidR="00AC66FE">
        <w:rPr>
          <w:sz w:val="22"/>
          <w:szCs w:val="22"/>
          <w:lang w:val="et-EE"/>
        </w:rPr>
        <w:t>ud</w:t>
      </w:r>
      <w:r w:rsidR="003E2E3E" w:rsidRPr="00E9145D">
        <w:rPr>
          <w:sz w:val="22"/>
          <w:szCs w:val="22"/>
          <w:lang w:val="et-EE"/>
        </w:rPr>
        <w:t xml:space="preserve"> enesetapu mõtted)</w:t>
      </w:r>
    </w:p>
    <w:p w:rsidR="00010C78" w:rsidRPr="00E9145D" w:rsidRDefault="007F2312" w:rsidP="0018376E">
      <w:pPr>
        <w:tabs>
          <w:tab w:val="clear" w:pos="567"/>
        </w:tabs>
        <w:spacing w:line="240" w:lineRule="auto"/>
        <w:ind w:left="567" w:hanging="567"/>
        <w:rPr>
          <w:szCs w:val="22"/>
          <w:lang w:val="et-EE"/>
        </w:rPr>
      </w:pPr>
      <w:r w:rsidRPr="00E9145D">
        <w:rPr>
          <w:szCs w:val="22"/>
          <w:lang w:val="et-EE"/>
        </w:rPr>
        <w:t>-</w:t>
      </w:r>
      <w:r w:rsidRPr="00E9145D">
        <w:rPr>
          <w:szCs w:val="22"/>
          <w:lang w:val="et-EE"/>
        </w:rPr>
        <w:tab/>
      </w:r>
      <w:r w:rsidR="00EA0F67" w:rsidRPr="00E9145D">
        <w:rPr>
          <w:szCs w:val="22"/>
          <w:lang w:val="et-EE"/>
        </w:rPr>
        <w:t>südame või arteri</w:t>
      </w:r>
      <w:r w:rsidR="00CB636E" w:rsidRPr="00E9145D">
        <w:rPr>
          <w:szCs w:val="22"/>
          <w:lang w:val="et-EE"/>
        </w:rPr>
        <w:t>te</w:t>
      </w:r>
      <w:r w:rsidR="00EA0F67" w:rsidRPr="00E9145D">
        <w:rPr>
          <w:szCs w:val="22"/>
          <w:lang w:val="et-EE"/>
        </w:rPr>
        <w:t xml:space="preserve"> haigusjuhud</w:t>
      </w:r>
      <w:r w:rsidR="00FD2F1A" w:rsidRPr="00E9145D">
        <w:rPr>
          <w:szCs w:val="22"/>
          <w:lang w:val="et-EE"/>
        </w:rPr>
        <w:t xml:space="preserve"> (</w:t>
      </w:r>
      <w:r w:rsidR="00010C78" w:rsidRPr="00E9145D">
        <w:rPr>
          <w:szCs w:val="22"/>
          <w:lang w:val="et-EE"/>
        </w:rPr>
        <w:t xml:space="preserve">nt </w:t>
      </w:r>
      <w:r w:rsidR="000C45B6" w:rsidRPr="00E9145D">
        <w:rPr>
          <w:szCs w:val="22"/>
          <w:lang w:val="et-EE"/>
        </w:rPr>
        <w:t>valu rinnus</w:t>
      </w:r>
      <w:r w:rsidR="00010C78" w:rsidRPr="00E9145D">
        <w:rPr>
          <w:szCs w:val="22"/>
          <w:lang w:val="et-EE"/>
        </w:rPr>
        <w:t>)</w:t>
      </w:r>
      <w:r w:rsidR="00CB636E" w:rsidRPr="00E9145D">
        <w:rPr>
          <w:szCs w:val="22"/>
          <w:lang w:val="et-EE"/>
        </w:rPr>
        <w:t>,</w:t>
      </w:r>
      <w:r w:rsidR="00010C78" w:rsidRPr="00E9145D">
        <w:rPr>
          <w:szCs w:val="22"/>
          <w:lang w:val="et-EE"/>
        </w:rPr>
        <w:t xml:space="preserve"> ebaregulaarne südame löögisagedus või </w:t>
      </w:r>
      <w:r w:rsidR="00AE1E2E" w:rsidRPr="00E9145D">
        <w:rPr>
          <w:szCs w:val="22"/>
          <w:lang w:val="et-EE"/>
        </w:rPr>
        <w:t>-</w:t>
      </w:r>
      <w:r w:rsidR="00010C78" w:rsidRPr="00E9145D">
        <w:rPr>
          <w:szCs w:val="22"/>
          <w:lang w:val="et-EE"/>
        </w:rPr>
        <w:t>rütm</w:t>
      </w:r>
    </w:p>
    <w:p w:rsidR="00AE1E2E" w:rsidRPr="00E9145D" w:rsidRDefault="007F2312" w:rsidP="0018376E">
      <w:pPr>
        <w:tabs>
          <w:tab w:val="clear" w:pos="567"/>
        </w:tabs>
        <w:spacing w:line="240" w:lineRule="auto"/>
        <w:ind w:left="567" w:hanging="567"/>
        <w:rPr>
          <w:szCs w:val="22"/>
          <w:lang w:val="et-EE"/>
        </w:rPr>
      </w:pPr>
      <w:r w:rsidRPr="00E9145D">
        <w:rPr>
          <w:szCs w:val="22"/>
          <w:lang w:val="et-EE"/>
        </w:rPr>
        <w:t>-</w:t>
      </w:r>
      <w:r w:rsidRPr="00E9145D">
        <w:rPr>
          <w:szCs w:val="22"/>
          <w:lang w:val="et-EE"/>
        </w:rPr>
        <w:tab/>
      </w:r>
      <w:r w:rsidR="00AE1E2E" w:rsidRPr="00E9145D">
        <w:rPr>
          <w:szCs w:val="22"/>
          <w:lang w:val="et-EE"/>
        </w:rPr>
        <w:t>kukkumiste sagenemine</w:t>
      </w:r>
    </w:p>
    <w:p w:rsidR="003E2E3E" w:rsidRPr="00E9145D" w:rsidRDefault="007F2312" w:rsidP="0018376E">
      <w:pPr>
        <w:pStyle w:val="Text"/>
        <w:spacing w:before="0"/>
        <w:ind w:left="567" w:hanging="567"/>
        <w:jc w:val="left"/>
        <w:rPr>
          <w:sz w:val="22"/>
          <w:szCs w:val="22"/>
          <w:u w:val="single"/>
          <w:lang w:val="et-EE"/>
        </w:rPr>
      </w:pPr>
      <w:r w:rsidRPr="00E9145D">
        <w:rPr>
          <w:sz w:val="22"/>
          <w:szCs w:val="22"/>
          <w:lang w:val="et-EE"/>
        </w:rPr>
        <w:t>-</w:t>
      </w:r>
      <w:r w:rsidRPr="00E9145D">
        <w:rPr>
          <w:sz w:val="22"/>
          <w:szCs w:val="22"/>
          <w:lang w:val="et-EE"/>
        </w:rPr>
        <w:tab/>
      </w:r>
      <w:r w:rsidR="003E2E3E" w:rsidRPr="00E9145D">
        <w:rPr>
          <w:sz w:val="22"/>
          <w:szCs w:val="22"/>
          <w:lang w:val="et-EE"/>
        </w:rPr>
        <w:t>hingeldamine</w:t>
      </w:r>
    </w:p>
    <w:p w:rsidR="003E2E3E" w:rsidRPr="00E9145D" w:rsidRDefault="007F2312" w:rsidP="0018376E">
      <w:pPr>
        <w:pStyle w:val="Text"/>
        <w:spacing w:before="0"/>
        <w:ind w:left="567" w:hanging="567"/>
        <w:jc w:val="left"/>
        <w:rPr>
          <w:sz w:val="22"/>
          <w:szCs w:val="22"/>
          <w:u w:val="single"/>
          <w:lang w:val="et-EE"/>
        </w:rPr>
      </w:pPr>
      <w:r w:rsidRPr="00E9145D">
        <w:rPr>
          <w:sz w:val="22"/>
          <w:szCs w:val="22"/>
          <w:lang w:val="et-EE"/>
        </w:rPr>
        <w:t>-</w:t>
      </w:r>
      <w:r w:rsidRPr="00E9145D">
        <w:rPr>
          <w:sz w:val="22"/>
          <w:szCs w:val="22"/>
          <w:lang w:val="et-EE"/>
        </w:rPr>
        <w:tab/>
      </w:r>
      <w:r w:rsidR="00273641" w:rsidRPr="00E9145D">
        <w:rPr>
          <w:sz w:val="22"/>
          <w:szCs w:val="22"/>
          <w:lang w:val="et-EE"/>
        </w:rPr>
        <w:t>suurenenud</w:t>
      </w:r>
      <w:r w:rsidR="003E2E3E" w:rsidRPr="00E9145D">
        <w:rPr>
          <w:sz w:val="22"/>
          <w:szCs w:val="22"/>
          <w:lang w:val="et-EE"/>
        </w:rPr>
        <w:t xml:space="preserve"> higistamine</w:t>
      </w:r>
      <w:r w:rsidR="00D6326A" w:rsidRPr="00E9145D">
        <w:rPr>
          <w:sz w:val="22"/>
          <w:szCs w:val="22"/>
          <w:lang w:val="et-EE"/>
        </w:rPr>
        <w:t>,</w:t>
      </w:r>
      <w:r w:rsidR="003E2E3E" w:rsidRPr="00E9145D">
        <w:rPr>
          <w:sz w:val="22"/>
          <w:szCs w:val="22"/>
          <w:lang w:val="et-EE"/>
        </w:rPr>
        <w:t xml:space="preserve"> lööve</w:t>
      </w:r>
    </w:p>
    <w:p w:rsidR="003E2E3E" w:rsidRPr="00E9145D" w:rsidRDefault="007F2312" w:rsidP="0018376E">
      <w:pPr>
        <w:pStyle w:val="Text"/>
        <w:spacing w:before="0"/>
        <w:ind w:left="567" w:hanging="567"/>
        <w:jc w:val="left"/>
        <w:rPr>
          <w:sz w:val="22"/>
          <w:szCs w:val="22"/>
          <w:u w:val="single"/>
          <w:lang w:val="et-EE"/>
        </w:rPr>
      </w:pPr>
      <w:r w:rsidRPr="00E9145D">
        <w:rPr>
          <w:sz w:val="22"/>
          <w:szCs w:val="22"/>
          <w:lang w:val="et-EE"/>
        </w:rPr>
        <w:t>-</w:t>
      </w:r>
      <w:r w:rsidRPr="00E9145D">
        <w:rPr>
          <w:sz w:val="22"/>
          <w:szCs w:val="22"/>
          <w:lang w:val="et-EE"/>
        </w:rPr>
        <w:tab/>
      </w:r>
      <w:r w:rsidR="003E2E3E" w:rsidRPr="00E9145D">
        <w:rPr>
          <w:sz w:val="22"/>
          <w:szCs w:val="22"/>
          <w:lang w:val="et-EE"/>
        </w:rPr>
        <w:t>lihaskrambid</w:t>
      </w:r>
      <w:r w:rsidR="00310EF0" w:rsidRPr="00E9145D">
        <w:rPr>
          <w:sz w:val="22"/>
          <w:szCs w:val="22"/>
          <w:lang w:val="et-EE"/>
        </w:rPr>
        <w:t>, jalgade paistetamine</w:t>
      </w:r>
    </w:p>
    <w:p w:rsidR="003E2E3E" w:rsidRPr="00E9145D" w:rsidRDefault="007F2312" w:rsidP="0018376E">
      <w:pPr>
        <w:pStyle w:val="Text"/>
        <w:spacing w:before="0"/>
        <w:ind w:left="567" w:hanging="567"/>
        <w:jc w:val="left"/>
        <w:rPr>
          <w:sz w:val="22"/>
          <w:szCs w:val="22"/>
          <w:u w:val="single"/>
          <w:lang w:val="et-EE"/>
        </w:rPr>
      </w:pPr>
      <w:r w:rsidRPr="00E9145D">
        <w:rPr>
          <w:sz w:val="22"/>
          <w:szCs w:val="22"/>
          <w:lang w:val="et-EE"/>
        </w:rPr>
        <w:t>-</w:t>
      </w:r>
      <w:r w:rsidRPr="00E9145D">
        <w:rPr>
          <w:sz w:val="22"/>
          <w:szCs w:val="22"/>
          <w:lang w:val="et-EE"/>
        </w:rPr>
        <w:tab/>
      </w:r>
      <w:r w:rsidR="003E2E3E" w:rsidRPr="00E9145D">
        <w:rPr>
          <w:sz w:val="22"/>
          <w:szCs w:val="22"/>
          <w:lang w:val="et-EE"/>
        </w:rPr>
        <w:t>nägemis</w:t>
      </w:r>
      <w:r w:rsidR="00310EF0" w:rsidRPr="00E9145D">
        <w:rPr>
          <w:sz w:val="22"/>
          <w:szCs w:val="22"/>
          <w:lang w:val="et-EE"/>
        </w:rPr>
        <w:t xml:space="preserve">e hägustumine </w:t>
      </w:r>
    </w:p>
    <w:p w:rsidR="00310EF0" w:rsidRPr="00E9145D" w:rsidRDefault="007F2312" w:rsidP="0018376E">
      <w:pPr>
        <w:pStyle w:val="Text"/>
        <w:spacing w:before="0"/>
        <w:ind w:left="567" w:hanging="567"/>
        <w:jc w:val="left"/>
        <w:rPr>
          <w:sz w:val="22"/>
          <w:szCs w:val="22"/>
          <w:u w:val="single"/>
          <w:lang w:val="et-EE"/>
        </w:rPr>
      </w:pPr>
      <w:r w:rsidRPr="00E9145D">
        <w:rPr>
          <w:sz w:val="22"/>
          <w:szCs w:val="22"/>
          <w:lang w:val="et-EE"/>
        </w:rPr>
        <w:t>-</w:t>
      </w:r>
      <w:r w:rsidRPr="00E9145D">
        <w:rPr>
          <w:sz w:val="22"/>
          <w:szCs w:val="22"/>
          <w:lang w:val="et-EE"/>
        </w:rPr>
        <w:tab/>
      </w:r>
      <w:r w:rsidR="00310EF0" w:rsidRPr="00E9145D">
        <w:rPr>
          <w:sz w:val="22"/>
          <w:szCs w:val="22"/>
          <w:lang w:val="et-EE"/>
        </w:rPr>
        <w:t>aneemia</w:t>
      </w:r>
    </w:p>
    <w:p w:rsidR="00310EF0" w:rsidRPr="00E9145D" w:rsidRDefault="007F2312" w:rsidP="0018376E">
      <w:pPr>
        <w:pStyle w:val="Text"/>
        <w:spacing w:before="0"/>
        <w:ind w:left="567" w:hanging="567"/>
        <w:jc w:val="left"/>
        <w:rPr>
          <w:sz w:val="22"/>
          <w:szCs w:val="22"/>
          <w:u w:val="single"/>
          <w:lang w:val="et-EE"/>
        </w:rPr>
      </w:pPr>
      <w:r w:rsidRPr="00E9145D">
        <w:rPr>
          <w:sz w:val="22"/>
          <w:szCs w:val="22"/>
          <w:lang w:val="et-EE"/>
        </w:rPr>
        <w:t>-</w:t>
      </w:r>
      <w:r w:rsidRPr="00E9145D">
        <w:rPr>
          <w:sz w:val="22"/>
          <w:szCs w:val="22"/>
          <w:lang w:val="et-EE"/>
        </w:rPr>
        <w:tab/>
      </w:r>
      <w:r w:rsidR="00310EF0" w:rsidRPr="00E9145D">
        <w:rPr>
          <w:sz w:val="22"/>
          <w:szCs w:val="22"/>
          <w:lang w:val="et-EE"/>
        </w:rPr>
        <w:t>söögiisu vähenemine, kaalukaotus</w:t>
      </w:r>
    </w:p>
    <w:p w:rsidR="00310EF0" w:rsidRPr="00E9145D" w:rsidRDefault="007F2312" w:rsidP="0018376E">
      <w:pPr>
        <w:pStyle w:val="Text"/>
        <w:spacing w:before="0"/>
        <w:ind w:left="567" w:hanging="567"/>
        <w:jc w:val="left"/>
        <w:rPr>
          <w:sz w:val="22"/>
          <w:szCs w:val="22"/>
          <w:u w:val="single"/>
          <w:lang w:val="et-EE"/>
        </w:rPr>
      </w:pPr>
      <w:r w:rsidRPr="00E9145D">
        <w:rPr>
          <w:sz w:val="22"/>
          <w:szCs w:val="22"/>
          <w:lang w:val="et-EE"/>
        </w:rPr>
        <w:t>-</w:t>
      </w:r>
      <w:r w:rsidRPr="00E9145D">
        <w:rPr>
          <w:sz w:val="22"/>
          <w:szCs w:val="22"/>
          <w:lang w:val="et-EE"/>
        </w:rPr>
        <w:tab/>
      </w:r>
      <w:r w:rsidR="00310EF0" w:rsidRPr="00E9145D">
        <w:rPr>
          <w:sz w:val="22"/>
          <w:szCs w:val="22"/>
          <w:lang w:val="et-EE"/>
        </w:rPr>
        <w:t>peavalu, liigeste valu</w:t>
      </w:r>
    </w:p>
    <w:p w:rsidR="00310EF0" w:rsidRPr="00E9145D" w:rsidRDefault="007F2312" w:rsidP="0018376E">
      <w:pPr>
        <w:pStyle w:val="Text"/>
        <w:spacing w:before="0"/>
        <w:ind w:left="567" w:hanging="567"/>
        <w:jc w:val="left"/>
        <w:rPr>
          <w:sz w:val="22"/>
          <w:szCs w:val="22"/>
          <w:u w:val="single"/>
          <w:lang w:val="et-EE"/>
        </w:rPr>
      </w:pPr>
      <w:r w:rsidRPr="00E9145D">
        <w:rPr>
          <w:sz w:val="22"/>
          <w:szCs w:val="22"/>
          <w:lang w:val="et-EE"/>
        </w:rPr>
        <w:t>-</w:t>
      </w:r>
      <w:r w:rsidRPr="00E9145D">
        <w:rPr>
          <w:sz w:val="22"/>
          <w:szCs w:val="22"/>
          <w:lang w:val="et-EE"/>
        </w:rPr>
        <w:tab/>
      </w:r>
      <w:r w:rsidR="00310EF0" w:rsidRPr="00E9145D">
        <w:rPr>
          <w:sz w:val="22"/>
          <w:szCs w:val="22"/>
          <w:lang w:val="et-EE"/>
        </w:rPr>
        <w:t>kuseteede infektsioon</w:t>
      </w:r>
    </w:p>
    <w:p w:rsidR="00DF487D" w:rsidRPr="00E9145D" w:rsidRDefault="00DF487D" w:rsidP="00055E07">
      <w:pPr>
        <w:pStyle w:val="Text"/>
        <w:spacing w:before="0"/>
        <w:jc w:val="left"/>
        <w:rPr>
          <w:sz w:val="22"/>
          <w:szCs w:val="22"/>
          <w:u w:val="single"/>
          <w:lang w:val="et-EE"/>
        </w:rPr>
      </w:pPr>
    </w:p>
    <w:p w:rsidR="003E2E3E" w:rsidRPr="00E9145D" w:rsidRDefault="003E2E3E" w:rsidP="00055E07">
      <w:pPr>
        <w:pStyle w:val="Text"/>
        <w:spacing w:before="0"/>
        <w:jc w:val="left"/>
        <w:rPr>
          <w:sz w:val="22"/>
          <w:szCs w:val="22"/>
          <w:lang w:val="et-EE"/>
        </w:rPr>
      </w:pPr>
      <w:r w:rsidRPr="00E9145D">
        <w:rPr>
          <w:sz w:val="22"/>
          <w:szCs w:val="22"/>
          <w:u w:val="single"/>
          <w:lang w:val="et-EE"/>
        </w:rPr>
        <w:t>Aeg-ajalt</w:t>
      </w:r>
      <w:r w:rsidR="00435C4D" w:rsidRPr="00E9145D">
        <w:rPr>
          <w:sz w:val="22"/>
          <w:szCs w:val="22"/>
          <w:u w:val="single"/>
          <w:lang w:val="et-EE"/>
        </w:rPr>
        <w:t xml:space="preserve"> (võib tekkida kuni 1 inimesel 100st)</w:t>
      </w:r>
      <w:r w:rsidRPr="00E9145D">
        <w:rPr>
          <w:sz w:val="22"/>
          <w:szCs w:val="22"/>
          <w:lang w:val="et-EE"/>
        </w:rPr>
        <w:t xml:space="preserve">: </w:t>
      </w:r>
    </w:p>
    <w:p w:rsidR="003E2E3E" w:rsidRPr="00E9145D" w:rsidRDefault="007F2312" w:rsidP="0018376E">
      <w:pPr>
        <w:pStyle w:val="Text"/>
        <w:spacing w:before="0"/>
        <w:ind w:left="567" w:hanging="567"/>
        <w:jc w:val="left"/>
        <w:rPr>
          <w:sz w:val="22"/>
          <w:szCs w:val="22"/>
          <w:lang w:val="et-EE"/>
        </w:rPr>
      </w:pPr>
      <w:r w:rsidRPr="00E9145D">
        <w:rPr>
          <w:sz w:val="22"/>
          <w:szCs w:val="22"/>
          <w:lang w:val="et-EE"/>
        </w:rPr>
        <w:t>-</w:t>
      </w:r>
      <w:r w:rsidRPr="00E9145D">
        <w:rPr>
          <w:sz w:val="22"/>
          <w:szCs w:val="22"/>
          <w:lang w:val="et-EE"/>
        </w:rPr>
        <w:tab/>
      </w:r>
      <w:r w:rsidR="00EA0F67" w:rsidRPr="00E9145D">
        <w:rPr>
          <w:sz w:val="22"/>
          <w:szCs w:val="22"/>
          <w:lang w:val="et-EE"/>
        </w:rPr>
        <w:t xml:space="preserve">südame infarkt </w:t>
      </w:r>
    </w:p>
    <w:p w:rsidR="003E2E3E" w:rsidRPr="00E9145D" w:rsidRDefault="007F2312" w:rsidP="0018376E">
      <w:pPr>
        <w:pStyle w:val="Text"/>
        <w:spacing w:before="0"/>
        <w:ind w:left="567" w:hanging="567"/>
        <w:jc w:val="left"/>
        <w:rPr>
          <w:sz w:val="22"/>
          <w:szCs w:val="22"/>
          <w:lang w:val="et-EE"/>
        </w:rPr>
      </w:pPr>
      <w:r w:rsidRPr="00E9145D">
        <w:rPr>
          <w:sz w:val="22"/>
          <w:szCs w:val="22"/>
          <w:lang w:val="et-EE"/>
        </w:rPr>
        <w:t>-</w:t>
      </w:r>
      <w:r w:rsidRPr="00E9145D">
        <w:rPr>
          <w:sz w:val="22"/>
          <w:szCs w:val="22"/>
          <w:lang w:val="et-EE"/>
        </w:rPr>
        <w:tab/>
      </w:r>
      <w:r w:rsidR="003E2E3E" w:rsidRPr="00E9145D">
        <w:rPr>
          <w:sz w:val="22"/>
          <w:szCs w:val="22"/>
          <w:lang w:val="et-EE"/>
        </w:rPr>
        <w:t>verejooks</w:t>
      </w:r>
      <w:r w:rsidR="00310EF0" w:rsidRPr="00E9145D">
        <w:rPr>
          <w:sz w:val="22"/>
          <w:szCs w:val="22"/>
          <w:lang w:val="et-EE"/>
        </w:rPr>
        <w:t xml:space="preserve"> soolestikus</w:t>
      </w:r>
    </w:p>
    <w:p w:rsidR="003E2E3E" w:rsidRPr="00E9145D" w:rsidRDefault="007F2312" w:rsidP="0018376E">
      <w:pPr>
        <w:pStyle w:val="Text"/>
        <w:spacing w:before="0"/>
        <w:ind w:left="567" w:hanging="567"/>
        <w:jc w:val="left"/>
        <w:rPr>
          <w:sz w:val="22"/>
          <w:szCs w:val="22"/>
          <w:lang w:val="et-EE"/>
        </w:rPr>
      </w:pPr>
      <w:r w:rsidRPr="00E9145D">
        <w:rPr>
          <w:sz w:val="22"/>
          <w:szCs w:val="22"/>
          <w:lang w:val="et-EE"/>
        </w:rPr>
        <w:t>-</w:t>
      </w:r>
      <w:r w:rsidRPr="00E9145D">
        <w:rPr>
          <w:sz w:val="22"/>
          <w:szCs w:val="22"/>
          <w:lang w:val="et-EE"/>
        </w:rPr>
        <w:tab/>
      </w:r>
      <w:r w:rsidR="003E2E3E" w:rsidRPr="00E9145D">
        <w:rPr>
          <w:sz w:val="22"/>
          <w:szCs w:val="22"/>
          <w:lang w:val="et-EE"/>
        </w:rPr>
        <w:t>verepildi muutus (mi</w:t>
      </w:r>
      <w:r w:rsidR="00310EF0" w:rsidRPr="00E9145D">
        <w:rPr>
          <w:sz w:val="22"/>
          <w:szCs w:val="22"/>
          <w:lang w:val="et-EE"/>
        </w:rPr>
        <w:t>lle tulemuseks</w:t>
      </w:r>
      <w:r w:rsidR="003E2E3E" w:rsidRPr="00E9145D">
        <w:rPr>
          <w:sz w:val="22"/>
          <w:szCs w:val="22"/>
          <w:lang w:val="et-EE"/>
        </w:rPr>
        <w:t xml:space="preserve"> võib </w:t>
      </w:r>
      <w:r w:rsidR="00310EF0" w:rsidRPr="00E9145D">
        <w:rPr>
          <w:sz w:val="22"/>
          <w:szCs w:val="22"/>
          <w:lang w:val="et-EE"/>
        </w:rPr>
        <w:t xml:space="preserve">olla </w:t>
      </w:r>
      <w:r w:rsidR="003E2E3E" w:rsidRPr="00E9145D">
        <w:rPr>
          <w:sz w:val="22"/>
          <w:szCs w:val="22"/>
          <w:lang w:val="et-EE"/>
        </w:rPr>
        <w:t>verejooks</w:t>
      </w:r>
      <w:r w:rsidR="00310EF0" w:rsidRPr="00E9145D">
        <w:rPr>
          <w:sz w:val="22"/>
          <w:szCs w:val="22"/>
          <w:lang w:val="et-EE"/>
        </w:rPr>
        <w:t xml:space="preserve"> ja maksafunktsioonide testide tulemuste hälve normist</w:t>
      </w:r>
      <w:r w:rsidR="003E2E3E" w:rsidRPr="00E9145D">
        <w:rPr>
          <w:sz w:val="22"/>
          <w:szCs w:val="22"/>
          <w:lang w:val="et-EE"/>
        </w:rPr>
        <w:t>)</w:t>
      </w:r>
    </w:p>
    <w:p w:rsidR="003E2E3E" w:rsidRPr="00E9145D" w:rsidRDefault="007F2312" w:rsidP="0018376E">
      <w:pPr>
        <w:pStyle w:val="Text"/>
        <w:spacing w:before="0"/>
        <w:ind w:left="567" w:hanging="567"/>
        <w:jc w:val="left"/>
        <w:rPr>
          <w:sz w:val="22"/>
          <w:szCs w:val="22"/>
          <w:lang w:val="et-EE"/>
        </w:rPr>
      </w:pPr>
      <w:r w:rsidRPr="00E9145D">
        <w:rPr>
          <w:sz w:val="22"/>
          <w:szCs w:val="22"/>
          <w:lang w:val="et-EE"/>
        </w:rPr>
        <w:t>-</w:t>
      </w:r>
      <w:r w:rsidRPr="00E9145D">
        <w:rPr>
          <w:sz w:val="22"/>
          <w:szCs w:val="22"/>
          <w:lang w:val="et-EE"/>
        </w:rPr>
        <w:tab/>
      </w:r>
      <w:r w:rsidR="003E2E3E" w:rsidRPr="00E9145D">
        <w:rPr>
          <w:sz w:val="22"/>
          <w:szCs w:val="22"/>
          <w:lang w:val="et-EE"/>
        </w:rPr>
        <w:t>krambid</w:t>
      </w:r>
    </w:p>
    <w:p w:rsidR="009E2307" w:rsidRPr="00E9145D" w:rsidRDefault="007F2312" w:rsidP="0018376E">
      <w:pPr>
        <w:pStyle w:val="Text"/>
        <w:spacing w:before="0"/>
        <w:ind w:left="567" w:hanging="567"/>
        <w:jc w:val="left"/>
        <w:rPr>
          <w:sz w:val="22"/>
          <w:szCs w:val="22"/>
          <w:lang w:val="et-EE"/>
        </w:rPr>
      </w:pPr>
      <w:r w:rsidRPr="00E9145D">
        <w:rPr>
          <w:sz w:val="22"/>
          <w:szCs w:val="22"/>
          <w:lang w:val="et-EE"/>
        </w:rPr>
        <w:t>-</w:t>
      </w:r>
      <w:r w:rsidRPr="00E9145D">
        <w:rPr>
          <w:sz w:val="22"/>
          <w:szCs w:val="22"/>
          <w:lang w:val="et-EE"/>
        </w:rPr>
        <w:tab/>
      </w:r>
      <w:r w:rsidR="009E2307" w:rsidRPr="00E9145D">
        <w:rPr>
          <w:sz w:val="22"/>
          <w:szCs w:val="22"/>
          <w:lang w:val="et-EE"/>
        </w:rPr>
        <w:t>erutatus</w:t>
      </w:r>
    </w:p>
    <w:p w:rsidR="009E2307" w:rsidRPr="00E9145D" w:rsidRDefault="007F2312" w:rsidP="0018376E">
      <w:pPr>
        <w:pStyle w:val="Text"/>
        <w:spacing w:before="0"/>
        <w:ind w:left="567" w:hanging="567"/>
        <w:jc w:val="left"/>
        <w:rPr>
          <w:sz w:val="22"/>
          <w:szCs w:val="22"/>
          <w:lang w:val="et-EE"/>
        </w:rPr>
      </w:pPr>
      <w:r w:rsidRPr="00E9145D">
        <w:rPr>
          <w:sz w:val="22"/>
          <w:szCs w:val="22"/>
          <w:lang w:val="et-EE"/>
        </w:rPr>
        <w:t>-</w:t>
      </w:r>
      <w:r w:rsidRPr="00E9145D">
        <w:rPr>
          <w:sz w:val="22"/>
          <w:szCs w:val="22"/>
          <w:lang w:val="et-EE"/>
        </w:rPr>
        <w:tab/>
      </w:r>
      <w:r w:rsidR="009E2307" w:rsidRPr="00E9145D">
        <w:rPr>
          <w:sz w:val="22"/>
          <w:szCs w:val="22"/>
          <w:lang w:val="et-EE"/>
        </w:rPr>
        <w:t>psühhootilised sümptomid</w:t>
      </w:r>
    </w:p>
    <w:p w:rsidR="009E2307" w:rsidRPr="00E9145D" w:rsidRDefault="007F2312" w:rsidP="0018376E">
      <w:pPr>
        <w:pStyle w:val="Text"/>
        <w:spacing w:before="0"/>
        <w:ind w:left="567" w:hanging="567"/>
        <w:jc w:val="left"/>
        <w:rPr>
          <w:sz w:val="22"/>
          <w:szCs w:val="22"/>
          <w:lang w:val="et-EE"/>
        </w:rPr>
      </w:pPr>
      <w:r w:rsidRPr="00E9145D">
        <w:rPr>
          <w:sz w:val="22"/>
          <w:szCs w:val="22"/>
          <w:lang w:val="et-EE"/>
        </w:rPr>
        <w:t>-</w:t>
      </w:r>
      <w:r w:rsidRPr="00E9145D">
        <w:rPr>
          <w:sz w:val="22"/>
          <w:szCs w:val="22"/>
          <w:lang w:val="et-EE"/>
        </w:rPr>
        <w:tab/>
      </w:r>
      <w:r w:rsidR="009E2307" w:rsidRPr="00E9145D">
        <w:rPr>
          <w:sz w:val="22"/>
          <w:szCs w:val="22"/>
          <w:lang w:val="et-EE"/>
        </w:rPr>
        <w:t>koliit (jämesoole põletik)</w:t>
      </w:r>
    </w:p>
    <w:p w:rsidR="009E2307" w:rsidRPr="00E9145D" w:rsidRDefault="007F2312" w:rsidP="0018376E">
      <w:pPr>
        <w:pStyle w:val="Text"/>
        <w:spacing w:before="0"/>
        <w:ind w:left="567" w:hanging="567"/>
        <w:jc w:val="left"/>
        <w:rPr>
          <w:sz w:val="22"/>
          <w:szCs w:val="22"/>
          <w:lang w:val="et-EE"/>
        </w:rPr>
      </w:pPr>
      <w:r w:rsidRPr="00E9145D">
        <w:rPr>
          <w:sz w:val="22"/>
          <w:szCs w:val="22"/>
          <w:lang w:val="et-EE"/>
        </w:rPr>
        <w:t>-</w:t>
      </w:r>
      <w:r w:rsidRPr="00E9145D">
        <w:rPr>
          <w:sz w:val="22"/>
          <w:szCs w:val="22"/>
          <w:lang w:val="et-EE"/>
        </w:rPr>
        <w:tab/>
      </w:r>
      <w:r w:rsidR="009E2307" w:rsidRPr="00E9145D">
        <w:rPr>
          <w:sz w:val="22"/>
          <w:szCs w:val="22"/>
          <w:lang w:val="et-EE"/>
        </w:rPr>
        <w:t>muu kui uriini värvuse muutus (</w:t>
      </w:r>
      <w:r w:rsidR="004A0B8C" w:rsidRPr="00E9145D">
        <w:rPr>
          <w:sz w:val="22"/>
          <w:szCs w:val="22"/>
          <w:lang w:val="et-EE"/>
        </w:rPr>
        <w:t>n</w:t>
      </w:r>
      <w:r w:rsidR="004A0B8C">
        <w:rPr>
          <w:sz w:val="22"/>
          <w:szCs w:val="22"/>
          <w:lang w:val="et-EE"/>
        </w:rPr>
        <w:t>t</w:t>
      </w:r>
      <w:r w:rsidR="004A0B8C" w:rsidRPr="00E9145D">
        <w:rPr>
          <w:sz w:val="22"/>
          <w:szCs w:val="22"/>
          <w:lang w:val="et-EE"/>
        </w:rPr>
        <w:t xml:space="preserve"> </w:t>
      </w:r>
      <w:r w:rsidR="009E2307" w:rsidRPr="00E9145D">
        <w:rPr>
          <w:sz w:val="22"/>
          <w:szCs w:val="22"/>
          <w:lang w:val="et-EE"/>
        </w:rPr>
        <w:t>nahk, küüned, juuksed-karvad, higi)</w:t>
      </w:r>
    </w:p>
    <w:p w:rsidR="009E2307" w:rsidRPr="00E9145D" w:rsidRDefault="007F2312" w:rsidP="0018376E">
      <w:pPr>
        <w:pStyle w:val="Text"/>
        <w:spacing w:before="0"/>
        <w:ind w:left="567" w:hanging="567"/>
        <w:jc w:val="left"/>
        <w:rPr>
          <w:sz w:val="22"/>
          <w:szCs w:val="22"/>
          <w:lang w:val="et-EE"/>
        </w:rPr>
      </w:pPr>
      <w:r w:rsidRPr="00E9145D">
        <w:rPr>
          <w:sz w:val="22"/>
          <w:szCs w:val="22"/>
          <w:lang w:val="et-EE"/>
        </w:rPr>
        <w:t>-</w:t>
      </w:r>
      <w:r w:rsidRPr="00E9145D">
        <w:rPr>
          <w:sz w:val="22"/>
          <w:szCs w:val="22"/>
          <w:lang w:val="et-EE"/>
        </w:rPr>
        <w:tab/>
      </w:r>
      <w:r w:rsidR="009E2307" w:rsidRPr="00E9145D">
        <w:rPr>
          <w:sz w:val="22"/>
          <w:szCs w:val="22"/>
          <w:lang w:val="et-EE"/>
        </w:rPr>
        <w:t>neelamisraskused</w:t>
      </w:r>
    </w:p>
    <w:p w:rsidR="009E2307" w:rsidRPr="00E9145D" w:rsidRDefault="007F2312" w:rsidP="00D4760F">
      <w:pPr>
        <w:pStyle w:val="Text"/>
        <w:spacing w:before="0"/>
        <w:ind w:left="567" w:hanging="567"/>
        <w:jc w:val="left"/>
        <w:rPr>
          <w:sz w:val="22"/>
          <w:szCs w:val="22"/>
          <w:lang w:val="et-EE"/>
        </w:rPr>
      </w:pPr>
      <w:r w:rsidRPr="00E9145D">
        <w:rPr>
          <w:sz w:val="22"/>
          <w:szCs w:val="22"/>
          <w:lang w:val="et-EE"/>
        </w:rPr>
        <w:t>-</w:t>
      </w:r>
      <w:r w:rsidRPr="00E9145D">
        <w:rPr>
          <w:sz w:val="22"/>
          <w:szCs w:val="22"/>
          <w:lang w:val="et-EE"/>
        </w:rPr>
        <w:tab/>
      </w:r>
      <w:r w:rsidR="009E2307" w:rsidRPr="00E9145D">
        <w:rPr>
          <w:sz w:val="22"/>
          <w:szCs w:val="22"/>
          <w:lang w:val="et-EE"/>
        </w:rPr>
        <w:t>võimetus urineerida</w:t>
      </w:r>
    </w:p>
    <w:p w:rsidR="007770E7" w:rsidRDefault="007770E7" w:rsidP="007770E7">
      <w:pPr>
        <w:pStyle w:val="Text"/>
        <w:spacing w:before="0"/>
        <w:jc w:val="left"/>
        <w:rPr>
          <w:sz w:val="22"/>
          <w:szCs w:val="22"/>
          <w:lang w:val="et-EE"/>
        </w:rPr>
      </w:pPr>
    </w:p>
    <w:p w:rsidR="007770E7" w:rsidRPr="00B37DD2" w:rsidRDefault="007770E7" w:rsidP="007770E7">
      <w:pPr>
        <w:pStyle w:val="Text"/>
        <w:spacing w:before="0"/>
        <w:rPr>
          <w:sz w:val="22"/>
          <w:szCs w:val="22"/>
          <w:u w:val="single"/>
          <w:lang w:val="et-EE"/>
        </w:rPr>
      </w:pPr>
      <w:r w:rsidRPr="00B37DD2">
        <w:rPr>
          <w:sz w:val="22"/>
          <w:szCs w:val="22"/>
          <w:u w:val="single"/>
          <w:lang w:val="et-EE"/>
        </w:rPr>
        <w:t xml:space="preserve">Teadmata </w:t>
      </w:r>
      <w:r w:rsidRPr="006938D1">
        <w:rPr>
          <w:sz w:val="22"/>
          <w:szCs w:val="22"/>
          <w:u w:val="single"/>
          <w:lang w:val="et-EE"/>
        </w:rPr>
        <w:t>(ei saa hinnata olemasolevate andmete</w:t>
      </w:r>
      <w:r>
        <w:rPr>
          <w:sz w:val="22"/>
          <w:szCs w:val="22"/>
          <w:u w:val="single"/>
          <w:lang w:val="et-EE"/>
        </w:rPr>
        <w:t xml:space="preserve"> </w:t>
      </w:r>
      <w:r w:rsidRPr="006938D1">
        <w:rPr>
          <w:sz w:val="22"/>
          <w:szCs w:val="22"/>
          <w:u w:val="single"/>
          <w:lang w:val="et-EE"/>
        </w:rPr>
        <w:t>alusel</w:t>
      </w:r>
      <w:r w:rsidR="00D55AB6">
        <w:rPr>
          <w:sz w:val="22"/>
          <w:szCs w:val="22"/>
          <w:u w:val="single"/>
          <w:lang w:val="et-EE"/>
        </w:rPr>
        <w:t>)</w:t>
      </w:r>
    </w:p>
    <w:p w:rsidR="007770E7" w:rsidRPr="00CD127F" w:rsidRDefault="007770E7" w:rsidP="00D55AB6">
      <w:pPr>
        <w:pStyle w:val="Text"/>
        <w:spacing w:before="0"/>
        <w:jc w:val="left"/>
        <w:rPr>
          <w:sz w:val="22"/>
          <w:szCs w:val="22"/>
          <w:lang w:val="et-EE"/>
        </w:rPr>
      </w:pPr>
      <w:r w:rsidRPr="00CD127F">
        <w:rPr>
          <w:sz w:val="22"/>
          <w:szCs w:val="22"/>
          <w:lang w:val="et-EE"/>
        </w:rPr>
        <w:t>Tungi võtta Stalevo’t suurtes annustes, mis on motoorsete sümptomite kontrolli all hoidmiseks vajalikest suuremad, nimetatakse dopamiini düsregulatsiooni sündroomiks. Mõnedel patsientidel esineb pärast Stalevo suurte annuste võtmist raskekujulisi tahtele allumatuid ebanormaalseid kehaliigutusi (düskineesiad), meeleolumuutusi või teisi kõrvaltoimeid.</w:t>
      </w:r>
    </w:p>
    <w:p w:rsidR="006938D1" w:rsidRPr="00E9145D" w:rsidRDefault="006938D1" w:rsidP="00055E07">
      <w:pPr>
        <w:pStyle w:val="Text"/>
        <w:spacing w:before="0"/>
        <w:jc w:val="left"/>
        <w:rPr>
          <w:sz w:val="22"/>
          <w:szCs w:val="22"/>
          <w:lang w:val="et-EE"/>
        </w:rPr>
      </w:pPr>
    </w:p>
    <w:p w:rsidR="00776637" w:rsidRPr="00E9145D" w:rsidRDefault="00776637" w:rsidP="0018376E">
      <w:pPr>
        <w:pStyle w:val="Text"/>
        <w:spacing w:before="0"/>
        <w:jc w:val="left"/>
        <w:rPr>
          <w:sz w:val="22"/>
          <w:szCs w:val="22"/>
          <w:lang w:val="et-EE"/>
        </w:rPr>
      </w:pPr>
      <w:r w:rsidRPr="00E9145D">
        <w:rPr>
          <w:sz w:val="22"/>
          <w:szCs w:val="22"/>
          <w:u w:val="single"/>
          <w:lang w:val="et-EE"/>
        </w:rPr>
        <w:t>Esinenud on ka alljärgnevaid kõrvaltoimeid</w:t>
      </w:r>
      <w:r w:rsidRPr="00E9145D">
        <w:rPr>
          <w:sz w:val="22"/>
          <w:szCs w:val="22"/>
          <w:lang w:val="et-EE"/>
        </w:rPr>
        <w:t>:</w:t>
      </w:r>
    </w:p>
    <w:p w:rsidR="00776637" w:rsidRPr="00E9145D" w:rsidRDefault="007F2312" w:rsidP="0018376E">
      <w:pPr>
        <w:pStyle w:val="Text"/>
        <w:spacing w:before="0"/>
        <w:ind w:left="567" w:hanging="567"/>
        <w:jc w:val="left"/>
        <w:rPr>
          <w:sz w:val="22"/>
          <w:szCs w:val="22"/>
          <w:lang w:val="et-EE"/>
        </w:rPr>
      </w:pPr>
      <w:r w:rsidRPr="00E9145D">
        <w:rPr>
          <w:sz w:val="22"/>
          <w:szCs w:val="22"/>
          <w:lang w:val="et-EE"/>
        </w:rPr>
        <w:t>-</w:t>
      </w:r>
      <w:r w:rsidRPr="00E9145D">
        <w:rPr>
          <w:sz w:val="22"/>
          <w:szCs w:val="22"/>
          <w:lang w:val="et-EE"/>
        </w:rPr>
        <w:tab/>
      </w:r>
      <w:r w:rsidR="00776637" w:rsidRPr="00E9145D">
        <w:rPr>
          <w:sz w:val="22"/>
          <w:szCs w:val="22"/>
          <w:lang w:val="et-EE"/>
        </w:rPr>
        <w:t xml:space="preserve">hepatiit (maksapõletik) </w:t>
      </w:r>
    </w:p>
    <w:p w:rsidR="009E2307" w:rsidRPr="00E9145D" w:rsidRDefault="007F2312" w:rsidP="0018376E">
      <w:pPr>
        <w:pStyle w:val="Text"/>
        <w:spacing w:before="0"/>
        <w:ind w:left="567" w:hanging="567"/>
        <w:jc w:val="left"/>
        <w:rPr>
          <w:sz w:val="22"/>
          <w:szCs w:val="22"/>
          <w:lang w:val="et-EE"/>
        </w:rPr>
      </w:pPr>
      <w:r w:rsidRPr="00E9145D">
        <w:rPr>
          <w:sz w:val="22"/>
          <w:szCs w:val="22"/>
          <w:lang w:val="et-EE"/>
        </w:rPr>
        <w:t>-</w:t>
      </w:r>
      <w:r w:rsidRPr="00E9145D">
        <w:rPr>
          <w:sz w:val="22"/>
          <w:szCs w:val="22"/>
          <w:lang w:val="et-EE"/>
        </w:rPr>
        <w:tab/>
      </w:r>
      <w:r w:rsidR="009E2307" w:rsidRPr="00E9145D">
        <w:rPr>
          <w:sz w:val="22"/>
          <w:szCs w:val="22"/>
          <w:lang w:val="et-EE"/>
        </w:rPr>
        <w:t>sügelus</w:t>
      </w:r>
    </w:p>
    <w:p w:rsidR="00776637" w:rsidRPr="00E9145D" w:rsidRDefault="00776637" w:rsidP="0018376E">
      <w:pPr>
        <w:pStyle w:val="Text"/>
        <w:spacing w:before="0"/>
        <w:jc w:val="left"/>
        <w:rPr>
          <w:sz w:val="22"/>
          <w:szCs w:val="22"/>
          <w:lang w:val="et-EE"/>
        </w:rPr>
      </w:pPr>
    </w:p>
    <w:p w:rsidR="00F93D52" w:rsidRPr="00E9145D" w:rsidRDefault="00F93D52" w:rsidP="0018376E">
      <w:pPr>
        <w:widowControl w:val="0"/>
        <w:spacing w:line="240" w:lineRule="auto"/>
        <w:ind w:right="96"/>
        <w:rPr>
          <w:color w:val="000000"/>
          <w:szCs w:val="22"/>
          <w:u w:val="single"/>
          <w:lang w:val="et-EE"/>
        </w:rPr>
      </w:pPr>
      <w:r w:rsidRPr="00E9145D">
        <w:rPr>
          <w:color w:val="000000"/>
          <w:szCs w:val="22"/>
          <w:u w:val="single"/>
          <w:lang w:val="et-EE"/>
        </w:rPr>
        <w:t>Teil võivad tekkida järgmised kõrvaltoimed:</w:t>
      </w:r>
    </w:p>
    <w:p w:rsidR="00F93D52" w:rsidRPr="00E9145D" w:rsidRDefault="007F2312" w:rsidP="0018376E">
      <w:pPr>
        <w:widowControl w:val="0"/>
        <w:tabs>
          <w:tab w:val="clear" w:pos="567"/>
        </w:tabs>
        <w:spacing w:line="240" w:lineRule="auto"/>
        <w:ind w:right="96"/>
        <w:rPr>
          <w:color w:val="000000"/>
          <w:szCs w:val="22"/>
          <w:lang w:val="et-EE"/>
        </w:rPr>
      </w:pPr>
      <w:r w:rsidRPr="00E9145D">
        <w:rPr>
          <w:szCs w:val="22"/>
          <w:lang w:val="et-EE"/>
        </w:rPr>
        <w:t>-</w:t>
      </w:r>
      <w:r w:rsidRPr="00E9145D">
        <w:rPr>
          <w:szCs w:val="22"/>
          <w:lang w:val="et-EE"/>
        </w:rPr>
        <w:tab/>
      </w:r>
      <w:r w:rsidR="00F93D52" w:rsidRPr="00E9145D">
        <w:rPr>
          <w:color w:val="000000"/>
          <w:szCs w:val="22"/>
          <w:lang w:val="et-EE"/>
        </w:rPr>
        <w:t>Suutmatus vastu panna tungile teha midagi, mis võib olla kahjulik, sealhulgas:</w:t>
      </w:r>
    </w:p>
    <w:p w:rsidR="00F93D52" w:rsidRPr="00E9145D" w:rsidRDefault="007F2312" w:rsidP="0018376E">
      <w:pPr>
        <w:widowControl w:val="0"/>
        <w:tabs>
          <w:tab w:val="left" w:pos="1134"/>
        </w:tabs>
        <w:spacing w:line="240" w:lineRule="auto"/>
        <w:ind w:left="1134" w:right="96" w:hanging="1134"/>
        <w:rPr>
          <w:color w:val="000000"/>
          <w:szCs w:val="22"/>
          <w:lang w:val="et-EE"/>
        </w:rPr>
      </w:pPr>
      <w:r w:rsidRPr="00E9145D">
        <w:rPr>
          <w:szCs w:val="22"/>
          <w:lang w:val="et-EE"/>
        </w:rPr>
        <w:tab/>
        <w:t>-</w:t>
      </w:r>
      <w:r w:rsidRPr="00E9145D">
        <w:rPr>
          <w:szCs w:val="22"/>
          <w:lang w:val="et-EE"/>
        </w:rPr>
        <w:tab/>
      </w:r>
      <w:r w:rsidR="00F93D52" w:rsidRPr="00E9145D">
        <w:rPr>
          <w:color w:val="000000"/>
          <w:szCs w:val="22"/>
          <w:lang w:val="et-EE"/>
        </w:rPr>
        <w:t>tugev tung mängida üleliia hasartmänge vaatamata tõsistele isiklikele või perekondlikele tagajärgedele;</w:t>
      </w:r>
    </w:p>
    <w:p w:rsidR="00F93D52" w:rsidRPr="00E9145D" w:rsidRDefault="007F2312" w:rsidP="0018376E">
      <w:pPr>
        <w:widowControl w:val="0"/>
        <w:tabs>
          <w:tab w:val="left" w:pos="1134"/>
        </w:tabs>
        <w:spacing w:line="240" w:lineRule="auto"/>
        <w:ind w:left="1134" w:right="96" w:hanging="1134"/>
        <w:rPr>
          <w:color w:val="000000"/>
          <w:szCs w:val="22"/>
          <w:lang w:val="et-EE"/>
        </w:rPr>
      </w:pPr>
      <w:r w:rsidRPr="00E9145D">
        <w:rPr>
          <w:szCs w:val="22"/>
          <w:lang w:val="et-EE"/>
        </w:rPr>
        <w:tab/>
        <w:t>-</w:t>
      </w:r>
      <w:r w:rsidRPr="00E9145D">
        <w:rPr>
          <w:szCs w:val="22"/>
          <w:lang w:val="et-EE"/>
        </w:rPr>
        <w:tab/>
      </w:r>
      <w:r w:rsidR="00F93D52" w:rsidRPr="00E9145D">
        <w:rPr>
          <w:color w:val="000000"/>
          <w:szCs w:val="22"/>
          <w:lang w:val="et-EE"/>
        </w:rPr>
        <w:t>muutunud või suurenenud seksuaalhuvi ja käitumine, mis valmistab muret teile või teistele, näiteks suurenenud suguiha;</w:t>
      </w:r>
    </w:p>
    <w:p w:rsidR="00F93D52" w:rsidRPr="00E9145D" w:rsidRDefault="007F2312" w:rsidP="0018376E">
      <w:pPr>
        <w:widowControl w:val="0"/>
        <w:tabs>
          <w:tab w:val="left" w:pos="1134"/>
        </w:tabs>
        <w:spacing w:line="240" w:lineRule="auto"/>
        <w:ind w:left="1134" w:right="96" w:hanging="1134"/>
        <w:rPr>
          <w:color w:val="000000"/>
          <w:szCs w:val="22"/>
          <w:lang w:val="et-EE"/>
        </w:rPr>
      </w:pPr>
      <w:r w:rsidRPr="00E9145D">
        <w:rPr>
          <w:szCs w:val="22"/>
          <w:lang w:val="et-EE"/>
        </w:rPr>
        <w:tab/>
        <w:t>-</w:t>
      </w:r>
      <w:r w:rsidRPr="00E9145D">
        <w:rPr>
          <w:szCs w:val="22"/>
          <w:lang w:val="et-EE"/>
        </w:rPr>
        <w:tab/>
      </w:r>
      <w:r w:rsidR="00F93D52" w:rsidRPr="00E9145D">
        <w:rPr>
          <w:color w:val="000000"/>
          <w:szCs w:val="22"/>
          <w:lang w:val="et-EE"/>
        </w:rPr>
        <w:t>kontrollimatu ülemäärane ostlemine või kulutamine;</w:t>
      </w:r>
    </w:p>
    <w:p w:rsidR="00F93D52" w:rsidRPr="00E9145D" w:rsidRDefault="007F2312" w:rsidP="0018376E">
      <w:pPr>
        <w:widowControl w:val="0"/>
        <w:tabs>
          <w:tab w:val="left" w:pos="1134"/>
        </w:tabs>
        <w:spacing w:line="240" w:lineRule="auto"/>
        <w:ind w:left="1134" w:right="96" w:hanging="1134"/>
        <w:rPr>
          <w:color w:val="000000"/>
          <w:szCs w:val="22"/>
          <w:lang w:val="et-EE"/>
        </w:rPr>
      </w:pPr>
      <w:r w:rsidRPr="00E9145D">
        <w:rPr>
          <w:szCs w:val="22"/>
          <w:lang w:val="et-EE"/>
        </w:rPr>
        <w:tab/>
        <w:t>-</w:t>
      </w:r>
      <w:r w:rsidRPr="00E9145D">
        <w:rPr>
          <w:szCs w:val="22"/>
          <w:lang w:val="et-EE"/>
        </w:rPr>
        <w:tab/>
      </w:r>
      <w:r w:rsidR="00F93D52" w:rsidRPr="00E9145D">
        <w:rPr>
          <w:color w:val="000000"/>
          <w:szCs w:val="22"/>
          <w:lang w:val="et-EE"/>
        </w:rPr>
        <w:t>liigsöömissööstud (suurte toidukoguste söömine lühikese aja jooksul) või kompulsiivne söömine (toidu söömine tavalisest suuremates kogustes ja rohkem kui on vaja nälja kustutamiseks).</w:t>
      </w:r>
    </w:p>
    <w:p w:rsidR="00F93D52" w:rsidRPr="00E9145D" w:rsidRDefault="00F93D52" w:rsidP="0018376E">
      <w:pPr>
        <w:widowControl w:val="0"/>
        <w:spacing w:line="240" w:lineRule="auto"/>
        <w:ind w:right="96"/>
        <w:rPr>
          <w:color w:val="000000"/>
          <w:szCs w:val="22"/>
          <w:lang w:val="et-EE"/>
        </w:rPr>
      </w:pPr>
    </w:p>
    <w:p w:rsidR="00F93D52" w:rsidRPr="00E9145D" w:rsidRDefault="00F93D52" w:rsidP="00F04F72">
      <w:pPr>
        <w:spacing w:line="240" w:lineRule="auto"/>
        <w:rPr>
          <w:szCs w:val="22"/>
          <w:lang w:val="et-EE"/>
        </w:rPr>
      </w:pPr>
      <w:r w:rsidRPr="00E9145D">
        <w:rPr>
          <w:color w:val="000000"/>
          <w:szCs w:val="22"/>
          <w:lang w:val="et-EE"/>
        </w:rPr>
        <w:t>Rääkige oma arstile, kui teil esineb sellist käitumist; teiega arutatakse võimalusi sümptomite ohjamiseks või vähendamiseks.</w:t>
      </w:r>
    </w:p>
    <w:p w:rsidR="00F93D52" w:rsidRPr="00E9145D" w:rsidRDefault="00F93D52" w:rsidP="0018376E">
      <w:pPr>
        <w:spacing w:line="240" w:lineRule="auto"/>
        <w:rPr>
          <w:szCs w:val="22"/>
          <w:lang w:val="et-EE"/>
        </w:rPr>
      </w:pPr>
    </w:p>
    <w:p w:rsidR="00330DE2" w:rsidRPr="00E9145D" w:rsidRDefault="00330DE2" w:rsidP="00055E07">
      <w:pPr>
        <w:numPr>
          <w:ilvl w:val="12"/>
          <w:numId w:val="0"/>
        </w:numPr>
        <w:spacing w:line="240" w:lineRule="auto"/>
        <w:outlineLvl w:val="0"/>
        <w:rPr>
          <w:b/>
          <w:noProof/>
          <w:szCs w:val="22"/>
          <w:lang w:val="et-EE"/>
        </w:rPr>
      </w:pPr>
      <w:r w:rsidRPr="00E9145D">
        <w:rPr>
          <w:b/>
          <w:noProof/>
          <w:szCs w:val="22"/>
          <w:lang w:val="et-EE"/>
        </w:rPr>
        <w:t>Kõrvaltoimetest teatamine</w:t>
      </w:r>
    </w:p>
    <w:p w:rsidR="00330DE2" w:rsidRPr="00B765CC" w:rsidRDefault="00330DE2" w:rsidP="00055E07">
      <w:pPr>
        <w:numPr>
          <w:ilvl w:val="12"/>
          <w:numId w:val="0"/>
        </w:numPr>
        <w:tabs>
          <w:tab w:val="clear" w:pos="567"/>
        </w:tabs>
        <w:spacing w:line="240" w:lineRule="auto"/>
        <w:rPr>
          <w:noProof/>
          <w:szCs w:val="22"/>
          <w:lang w:val="et-EE"/>
        </w:rPr>
      </w:pPr>
      <w:r w:rsidRPr="00E9145D">
        <w:rPr>
          <w:noProof/>
          <w:szCs w:val="22"/>
          <w:lang w:val="et-EE"/>
        </w:rPr>
        <w:t>Kui teil tekib ükskõik milline kõrvaltoime, pidage nõu oma arsti</w:t>
      </w:r>
      <w:r w:rsidR="00C65CBD">
        <w:rPr>
          <w:noProof/>
          <w:szCs w:val="22"/>
          <w:lang w:val="et-EE"/>
        </w:rPr>
        <w:t xml:space="preserve"> </w:t>
      </w:r>
      <w:r w:rsidR="00C65CBD" w:rsidRPr="00E9145D">
        <w:rPr>
          <w:noProof/>
          <w:szCs w:val="22"/>
          <w:lang w:val="et-EE"/>
        </w:rPr>
        <w:t>või</w:t>
      </w:r>
      <w:r w:rsidRPr="00E9145D">
        <w:rPr>
          <w:noProof/>
          <w:szCs w:val="22"/>
          <w:lang w:val="et-EE"/>
        </w:rPr>
        <w:t xml:space="preserve"> apteekri</w:t>
      </w:r>
      <w:r w:rsidR="00AC66FE">
        <w:rPr>
          <w:noProof/>
          <w:szCs w:val="22"/>
          <w:lang w:val="et-EE"/>
        </w:rPr>
        <w:t>ga</w:t>
      </w:r>
      <w:r w:rsidRPr="00E9145D">
        <w:rPr>
          <w:noProof/>
          <w:szCs w:val="22"/>
          <w:lang w:val="et-EE"/>
        </w:rPr>
        <w:t xml:space="preserve">. Kõrvaltoime võib olla ka selline, mida selles infolehes ei ole nimetatud. Kõrvaltoimetest võite ka ise teatada </w:t>
      </w:r>
      <w:r w:rsidRPr="00E9145D">
        <w:rPr>
          <w:noProof/>
          <w:szCs w:val="22"/>
          <w:highlight w:val="lightGray"/>
          <w:lang w:val="et-EE"/>
        </w:rPr>
        <w:t>riikliku teavitussüsteemi</w:t>
      </w:r>
      <w:r w:rsidR="00760E8D">
        <w:rPr>
          <w:noProof/>
          <w:szCs w:val="22"/>
          <w:highlight w:val="lightGray"/>
          <w:lang w:val="et-EE"/>
        </w:rPr>
        <w:t xml:space="preserve"> (vt</w:t>
      </w:r>
      <w:r w:rsidRPr="00E9145D">
        <w:rPr>
          <w:noProof/>
          <w:szCs w:val="22"/>
          <w:highlight w:val="lightGray"/>
          <w:lang w:val="et-EE"/>
        </w:rPr>
        <w:t xml:space="preserve"> </w:t>
      </w:r>
      <w:hyperlink r:id="rId14" w:history="1">
        <w:r w:rsidRPr="00B765CC">
          <w:rPr>
            <w:noProof/>
            <w:color w:val="0000FF"/>
            <w:szCs w:val="22"/>
            <w:highlight w:val="lightGray"/>
            <w:u w:val="single"/>
            <w:lang w:val="et-EE"/>
          </w:rPr>
          <w:t>V lisa</w:t>
        </w:r>
        <w:r w:rsidR="00760E8D">
          <w:rPr>
            <w:noProof/>
            <w:color w:val="0000FF"/>
            <w:szCs w:val="22"/>
            <w:highlight w:val="lightGray"/>
            <w:u w:val="single"/>
            <w:lang w:val="et-EE"/>
          </w:rPr>
          <w:t>)</w:t>
        </w:r>
      </w:hyperlink>
      <w:r w:rsidRPr="00B765CC">
        <w:rPr>
          <w:noProof/>
          <w:szCs w:val="22"/>
          <w:lang w:val="et-EE"/>
        </w:rPr>
        <w:t xml:space="preserve"> kaudu. Teatades aitate saada rohkem infot ravimi ohutusest.</w:t>
      </w:r>
    </w:p>
    <w:p w:rsidR="00E306EB" w:rsidRPr="00E9145D" w:rsidRDefault="00E306EB" w:rsidP="00055E07">
      <w:pPr>
        <w:numPr>
          <w:ilvl w:val="12"/>
          <w:numId w:val="0"/>
        </w:numPr>
        <w:spacing w:line="240" w:lineRule="auto"/>
        <w:ind w:right="-2"/>
        <w:rPr>
          <w:szCs w:val="22"/>
          <w:lang w:val="et-EE"/>
        </w:rPr>
      </w:pPr>
    </w:p>
    <w:p w:rsidR="00E306EB" w:rsidRPr="00E9145D" w:rsidRDefault="00E306EB" w:rsidP="00055E07">
      <w:pPr>
        <w:numPr>
          <w:ilvl w:val="12"/>
          <w:numId w:val="0"/>
        </w:numPr>
        <w:spacing w:line="240" w:lineRule="auto"/>
        <w:ind w:right="-2"/>
        <w:rPr>
          <w:szCs w:val="22"/>
          <w:lang w:val="et-EE"/>
        </w:rPr>
      </w:pPr>
    </w:p>
    <w:p w:rsidR="00E306EB" w:rsidRPr="00E9145D" w:rsidRDefault="00613CB7" w:rsidP="0018376E">
      <w:pPr>
        <w:spacing w:line="240" w:lineRule="auto"/>
        <w:ind w:right="-2"/>
        <w:rPr>
          <w:b/>
          <w:szCs w:val="22"/>
          <w:lang w:val="et-EE"/>
        </w:rPr>
      </w:pPr>
      <w:r w:rsidRPr="00E9145D">
        <w:rPr>
          <w:b/>
          <w:szCs w:val="22"/>
          <w:lang w:val="et-EE"/>
        </w:rPr>
        <w:t>5.</w:t>
      </w:r>
      <w:r w:rsidRPr="00E9145D">
        <w:rPr>
          <w:b/>
          <w:szCs w:val="22"/>
          <w:lang w:val="et-EE"/>
        </w:rPr>
        <w:tab/>
      </w:r>
      <w:r w:rsidR="00F42477" w:rsidRPr="00E9145D">
        <w:rPr>
          <w:b/>
          <w:szCs w:val="22"/>
          <w:lang w:val="et-EE"/>
        </w:rPr>
        <w:t xml:space="preserve">Kuidas Stalevo’t </w:t>
      </w:r>
      <w:r w:rsidR="00F42477" w:rsidRPr="00E9145D">
        <w:rPr>
          <w:b/>
          <w:bCs/>
          <w:szCs w:val="22"/>
          <w:lang w:val="et-EE"/>
        </w:rPr>
        <w:t>säilitada</w:t>
      </w:r>
    </w:p>
    <w:p w:rsidR="00E306EB" w:rsidRPr="00E9145D" w:rsidRDefault="00E306EB" w:rsidP="00055E07">
      <w:pPr>
        <w:spacing w:line="240" w:lineRule="auto"/>
        <w:ind w:right="-2"/>
        <w:rPr>
          <w:szCs w:val="22"/>
          <w:lang w:val="et-EE"/>
        </w:rPr>
      </w:pPr>
    </w:p>
    <w:p w:rsidR="00E306EB" w:rsidRPr="00E9145D" w:rsidRDefault="00E306EB" w:rsidP="00055E07">
      <w:pPr>
        <w:numPr>
          <w:ilvl w:val="12"/>
          <w:numId w:val="0"/>
        </w:numPr>
        <w:spacing w:line="240" w:lineRule="auto"/>
        <w:rPr>
          <w:szCs w:val="22"/>
          <w:lang w:val="et-EE"/>
        </w:rPr>
      </w:pPr>
      <w:r w:rsidRPr="00E9145D">
        <w:rPr>
          <w:szCs w:val="22"/>
          <w:lang w:val="et-EE"/>
        </w:rPr>
        <w:t>Hoid</w:t>
      </w:r>
      <w:r w:rsidR="00F42477" w:rsidRPr="00E9145D">
        <w:rPr>
          <w:szCs w:val="22"/>
          <w:lang w:val="et-EE"/>
        </w:rPr>
        <w:t>ke sed</w:t>
      </w:r>
      <w:r w:rsidRPr="00E9145D">
        <w:rPr>
          <w:szCs w:val="22"/>
          <w:lang w:val="et-EE"/>
        </w:rPr>
        <w:t>a</w:t>
      </w:r>
      <w:r w:rsidR="00F42477" w:rsidRPr="00E9145D">
        <w:rPr>
          <w:szCs w:val="22"/>
          <w:lang w:val="et-EE"/>
        </w:rPr>
        <w:t xml:space="preserve"> ravimit</w:t>
      </w:r>
      <w:r w:rsidRPr="00E9145D">
        <w:rPr>
          <w:szCs w:val="22"/>
          <w:lang w:val="et-EE"/>
        </w:rPr>
        <w:t xml:space="preserve"> laste eest varjatud ja kättesaamatus kohas! </w:t>
      </w:r>
    </w:p>
    <w:p w:rsidR="00E306EB" w:rsidRPr="00E9145D" w:rsidRDefault="00E306EB" w:rsidP="00055E07">
      <w:pPr>
        <w:spacing w:line="240" w:lineRule="auto"/>
        <w:rPr>
          <w:szCs w:val="22"/>
          <w:lang w:val="et-EE"/>
        </w:rPr>
      </w:pPr>
    </w:p>
    <w:p w:rsidR="00E306EB" w:rsidRPr="00E9145D" w:rsidRDefault="00E306EB" w:rsidP="00055E07">
      <w:pPr>
        <w:spacing w:line="240" w:lineRule="auto"/>
        <w:rPr>
          <w:szCs w:val="22"/>
          <w:lang w:val="et-EE"/>
        </w:rPr>
      </w:pPr>
      <w:r w:rsidRPr="00E9145D">
        <w:rPr>
          <w:szCs w:val="22"/>
          <w:lang w:val="et-EE"/>
        </w:rPr>
        <w:t xml:space="preserve">Ärge kasutage </w:t>
      </w:r>
      <w:r w:rsidR="00F42477" w:rsidRPr="00E9145D">
        <w:rPr>
          <w:szCs w:val="22"/>
          <w:lang w:val="et-EE"/>
        </w:rPr>
        <w:t xml:space="preserve">seda ravimit </w:t>
      </w:r>
      <w:r w:rsidR="002C634A" w:rsidRPr="00E9145D">
        <w:rPr>
          <w:szCs w:val="22"/>
          <w:lang w:val="et-EE"/>
        </w:rPr>
        <w:t xml:space="preserve">pärast </w:t>
      </w:r>
      <w:r w:rsidRPr="00E9145D">
        <w:rPr>
          <w:szCs w:val="22"/>
          <w:lang w:val="et-EE"/>
        </w:rPr>
        <w:t xml:space="preserve">kõlblikkusaega, mis on </w:t>
      </w:r>
      <w:r w:rsidR="00F42477" w:rsidRPr="00E9145D">
        <w:rPr>
          <w:szCs w:val="22"/>
          <w:lang w:val="et-EE"/>
        </w:rPr>
        <w:t>märgitud karbil ja purgi sildil</w:t>
      </w:r>
      <w:r w:rsidRPr="00E9145D">
        <w:rPr>
          <w:szCs w:val="22"/>
          <w:lang w:val="et-EE"/>
        </w:rPr>
        <w:t xml:space="preserve"> </w:t>
      </w:r>
      <w:r w:rsidR="00F42477" w:rsidRPr="00E9145D">
        <w:rPr>
          <w:szCs w:val="22"/>
          <w:lang w:val="et-EE"/>
        </w:rPr>
        <w:t>pärast „</w:t>
      </w:r>
      <w:r w:rsidRPr="00E9145D">
        <w:rPr>
          <w:szCs w:val="22"/>
          <w:lang w:val="et-EE"/>
        </w:rPr>
        <w:t>K</w:t>
      </w:r>
      <w:r w:rsidR="00F42477" w:rsidRPr="00E9145D">
        <w:rPr>
          <w:szCs w:val="22"/>
          <w:lang w:val="et-EE"/>
        </w:rPr>
        <w:t>õlblik</w:t>
      </w:r>
      <w:r w:rsidRPr="00E9145D">
        <w:rPr>
          <w:szCs w:val="22"/>
          <w:lang w:val="et-EE"/>
        </w:rPr>
        <w:t xml:space="preserve"> kuni</w:t>
      </w:r>
      <w:r w:rsidR="00F42477" w:rsidRPr="00E9145D">
        <w:rPr>
          <w:szCs w:val="22"/>
          <w:lang w:val="et-EE"/>
        </w:rPr>
        <w:t>:“</w:t>
      </w:r>
      <w:r w:rsidRPr="00E9145D">
        <w:rPr>
          <w:szCs w:val="22"/>
          <w:lang w:val="et-EE"/>
        </w:rPr>
        <w:t xml:space="preserve">. Kõlblikkusaeg </w:t>
      </w:r>
      <w:r w:rsidR="00F42477" w:rsidRPr="00E9145D">
        <w:rPr>
          <w:szCs w:val="22"/>
          <w:lang w:val="et-EE"/>
        </w:rPr>
        <w:t xml:space="preserve">viitab </w:t>
      </w:r>
      <w:r w:rsidRPr="00E9145D">
        <w:rPr>
          <w:szCs w:val="22"/>
          <w:lang w:val="et-EE"/>
        </w:rPr>
        <w:t>selle kuu viimas</w:t>
      </w:r>
      <w:r w:rsidR="00F42477" w:rsidRPr="00E9145D">
        <w:rPr>
          <w:szCs w:val="22"/>
          <w:lang w:val="et-EE"/>
        </w:rPr>
        <w:t>ele</w:t>
      </w:r>
      <w:r w:rsidRPr="00E9145D">
        <w:rPr>
          <w:szCs w:val="22"/>
          <w:lang w:val="et-EE"/>
        </w:rPr>
        <w:t xml:space="preserve"> päeva</w:t>
      </w:r>
      <w:r w:rsidR="00F42477" w:rsidRPr="00E9145D">
        <w:rPr>
          <w:szCs w:val="22"/>
          <w:lang w:val="et-EE"/>
        </w:rPr>
        <w:t>le</w:t>
      </w:r>
      <w:r w:rsidRPr="00E9145D">
        <w:rPr>
          <w:szCs w:val="22"/>
          <w:lang w:val="et-EE"/>
        </w:rPr>
        <w:t>.</w:t>
      </w:r>
    </w:p>
    <w:p w:rsidR="00E306EB" w:rsidRPr="00E9145D" w:rsidRDefault="00E306EB" w:rsidP="00055E07">
      <w:pPr>
        <w:spacing w:line="240" w:lineRule="auto"/>
        <w:rPr>
          <w:szCs w:val="22"/>
          <w:lang w:val="et-EE"/>
        </w:rPr>
      </w:pPr>
    </w:p>
    <w:p w:rsidR="00E306EB" w:rsidRPr="00E9145D" w:rsidRDefault="005E7A99" w:rsidP="00055E07">
      <w:pPr>
        <w:spacing w:line="240" w:lineRule="auto"/>
        <w:rPr>
          <w:szCs w:val="22"/>
          <w:lang w:val="et-EE"/>
        </w:rPr>
      </w:pPr>
      <w:r w:rsidRPr="00E9145D">
        <w:rPr>
          <w:szCs w:val="22"/>
          <w:lang w:val="et-EE"/>
        </w:rPr>
        <w:t>See ravimpreparaat ei vaja säilitamisel eritingimusi</w:t>
      </w:r>
      <w:r w:rsidR="00E306EB" w:rsidRPr="00E9145D">
        <w:rPr>
          <w:szCs w:val="22"/>
          <w:lang w:val="et-EE"/>
        </w:rPr>
        <w:t>.</w:t>
      </w:r>
    </w:p>
    <w:p w:rsidR="00E306EB" w:rsidRPr="00E9145D" w:rsidRDefault="00E306EB" w:rsidP="00055E07">
      <w:pPr>
        <w:pStyle w:val="EndnoteText"/>
        <w:rPr>
          <w:szCs w:val="22"/>
          <w:lang w:val="et-EE"/>
        </w:rPr>
      </w:pPr>
    </w:p>
    <w:p w:rsidR="00E306EB" w:rsidRPr="00E9145D" w:rsidRDefault="00F42477" w:rsidP="0018376E">
      <w:pPr>
        <w:numPr>
          <w:ilvl w:val="12"/>
          <w:numId w:val="0"/>
        </w:numPr>
        <w:spacing w:line="240" w:lineRule="auto"/>
        <w:rPr>
          <w:szCs w:val="22"/>
          <w:lang w:val="et-EE"/>
        </w:rPr>
      </w:pPr>
      <w:r w:rsidRPr="00E9145D">
        <w:rPr>
          <w:color w:val="000000"/>
          <w:szCs w:val="22"/>
          <w:lang w:val="et-EE"/>
        </w:rPr>
        <w:t xml:space="preserve">Ärge visake ravimeid </w:t>
      </w:r>
      <w:r w:rsidR="00E306EB" w:rsidRPr="00E9145D">
        <w:rPr>
          <w:szCs w:val="22"/>
          <w:lang w:val="et-EE"/>
        </w:rPr>
        <w:t xml:space="preserve">kanalisatsiooni </w:t>
      </w:r>
      <w:r w:rsidRPr="00E9145D">
        <w:rPr>
          <w:szCs w:val="22"/>
          <w:lang w:val="et-EE"/>
        </w:rPr>
        <w:t>ega olmejäätmete hulka</w:t>
      </w:r>
      <w:r w:rsidR="00E306EB" w:rsidRPr="00E9145D">
        <w:rPr>
          <w:szCs w:val="22"/>
          <w:lang w:val="et-EE"/>
        </w:rPr>
        <w:t>. Küsige oma apteekri</w:t>
      </w:r>
      <w:r w:rsidR="00A140F8" w:rsidRPr="00E9145D">
        <w:rPr>
          <w:szCs w:val="22"/>
          <w:lang w:val="et-EE"/>
        </w:rPr>
        <w:t>l</w:t>
      </w:r>
      <w:r w:rsidR="00E306EB" w:rsidRPr="00E9145D">
        <w:rPr>
          <w:szCs w:val="22"/>
          <w:lang w:val="et-EE"/>
        </w:rPr>
        <w:t>t</w:t>
      </w:r>
      <w:r w:rsidR="00A140F8" w:rsidRPr="00E9145D">
        <w:rPr>
          <w:szCs w:val="22"/>
          <w:lang w:val="et-EE"/>
        </w:rPr>
        <w:t>,</w:t>
      </w:r>
      <w:r w:rsidR="00E306EB" w:rsidRPr="00E9145D">
        <w:rPr>
          <w:szCs w:val="22"/>
          <w:lang w:val="et-EE"/>
        </w:rPr>
        <w:t xml:space="preserve"> kuidas </w:t>
      </w:r>
      <w:r w:rsidR="00590FF1">
        <w:rPr>
          <w:szCs w:val="22"/>
          <w:lang w:val="et-EE"/>
        </w:rPr>
        <w:t>hävitada</w:t>
      </w:r>
      <w:r w:rsidR="00A140F8" w:rsidRPr="00E9145D">
        <w:rPr>
          <w:szCs w:val="22"/>
          <w:lang w:val="et-EE"/>
        </w:rPr>
        <w:t xml:space="preserve"> ravimeid, mida te enam ei kasuta</w:t>
      </w:r>
      <w:r w:rsidR="00E306EB" w:rsidRPr="00E9145D">
        <w:rPr>
          <w:szCs w:val="22"/>
          <w:lang w:val="et-EE"/>
        </w:rPr>
        <w:t>. Need meetmed aitavad kaitsta keskkonda.</w:t>
      </w:r>
    </w:p>
    <w:p w:rsidR="00E306EB" w:rsidRPr="00E9145D" w:rsidRDefault="00E306EB" w:rsidP="00055E07">
      <w:pPr>
        <w:numPr>
          <w:ilvl w:val="12"/>
          <w:numId w:val="0"/>
        </w:numPr>
        <w:spacing w:line="240" w:lineRule="auto"/>
        <w:ind w:right="-2"/>
        <w:rPr>
          <w:b/>
          <w:szCs w:val="22"/>
          <w:lang w:val="et-EE"/>
        </w:rPr>
      </w:pPr>
    </w:p>
    <w:p w:rsidR="00E306EB" w:rsidRPr="00E9145D" w:rsidRDefault="00E306EB" w:rsidP="00055E07">
      <w:pPr>
        <w:numPr>
          <w:ilvl w:val="12"/>
          <w:numId w:val="0"/>
        </w:numPr>
        <w:spacing w:line="240" w:lineRule="auto"/>
        <w:ind w:right="-2"/>
        <w:rPr>
          <w:b/>
          <w:szCs w:val="22"/>
          <w:lang w:val="et-EE"/>
        </w:rPr>
      </w:pPr>
    </w:p>
    <w:p w:rsidR="00E306EB" w:rsidRPr="00E9145D" w:rsidRDefault="00E306EB" w:rsidP="00055E07">
      <w:pPr>
        <w:numPr>
          <w:ilvl w:val="12"/>
          <w:numId w:val="0"/>
        </w:numPr>
        <w:spacing w:line="240" w:lineRule="auto"/>
        <w:ind w:right="-2"/>
        <w:rPr>
          <w:szCs w:val="22"/>
          <w:lang w:val="et-EE"/>
        </w:rPr>
      </w:pPr>
      <w:r w:rsidRPr="00E9145D">
        <w:rPr>
          <w:b/>
          <w:szCs w:val="22"/>
          <w:lang w:val="et-EE"/>
        </w:rPr>
        <w:t>6.</w:t>
      </w:r>
      <w:r w:rsidRPr="00E9145D">
        <w:rPr>
          <w:b/>
          <w:szCs w:val="22"/>
          <w:lang w:val="et-EE"/>
        </w:rPr>
        <w:tab/>
      </w:r>
      <w:r w:rsidR="007D7866" w:rsidRPr="00E9145D">
        <w:rPr>
          <w:b/>
          <w:szCs w:val="22"/>
          <w:lang w:val="et-EE"/>
        </w:rPr>
        <w:t>Pakendi sisu ja muu teave</w:t>
      </w:r>
    </w:p>
    <w:p w:rsidR="00E306EB" w:rsidRPr="00E9145D" w:rsidRDefault="00E306EB" w:rsidP="00055E07">
      <w:pPr>
        <w:numPr>
          <w:ilvl w:val="12"/>
          <w:numId w:val="0"/>
        </w:numPr>
        <w:spacing w:line="240" w:lineRule="auto"/>
        <w:ind w:right="-2"/>
        <w:rPr>
          <w:szCs w:val="22"/>
          <w:lang w:val="et-EE"/>
        </w:rPr>
      </w:pPr>
    </w:p>
    <w:p w:rsidR="00E306EB" w:rsidRPr="00E9145D" w:rsidRDefault="00E306EB" w:rsidP="00055E07">
      <w:pPr>
        <w:numPr>
          <w:ilvl w:val="12"/>
          <w:numId w:val="0"/>
        </w:numPr>
        <w:spacing w:line="240" w:lineRule="auto"/>
        <w:ind w:right="-2"/>
        <w:rPr>
          <w:b/>
          <w:szCs w:val="22"/>
          <w:lang w:val="et-EE"/>
        </w:rPr>
      </w:pPr>
      <w:r w:rsidRPr="00E9145D">
        <w:rPr>
          <w:b/>
          <w:szCs w:val="22"/>
          <w:lang w:val="et-EE"/>
        </w:rPr>
        <w:t>Mida Stalevo sisaldab</w:t>
      </w:r>
    </w:p>
    <w:p w:rsidR="00E306EB" w:rsidRPr="00E9145D" w:rsidRDefault="00E306EB" w:rsidP="00055E07">
      <w:pPr>
        <w:numPr>
          <w:ilvl w:val="12"/>
          <w:numId w:val="0"/>
        </w:numPr>
        <w:spacing w:line="240" w:lineRule="auto"/>
        <w:ind w:right="-2"/>
        <w:rPr>
          <w:b/>
          <w:szCs w:val="22"/>
          <w:lang w:val="et-EE"/>
        </w:rPr>
      </w:pPr>
    </w:p>
    <w:p w:rsidR="00E306EB" w:rsidRPr="00E9145D" w:rsidRDefault="00E306EB" w:rsidP="00055E07">
      <w:pPr>
        <w:numPr>
          <w:ilvl w:val="0"/>
          <w:numId w:val="20"/>
        </w:numPr>
        <w:spacing w:line="240" w:lineRule="auto"/>
        <w:ind w:left="567" w:hanging="567"/>
        <w:rPr>
          <w:szCs w:val="22"/>
          <w:lang w:val="et-EE"/>
        </w:rPr>
      </w:pPr>
      <w:r w:rsidRPr="00E9145D">
        <w:rPr>
          <w:szCs w:val="22"/>
          <w:lang w:val="et-EE"/>
        </w:rPr>
        <w:t>Stalevo toimeaine</w:t>
      </w:r>
      <w:r w:rsidR="0077121E" w:rsidRPr="00E9145D">
        <w:rPr>
          <w:szCs w:val="22"/>
          <w:lang w:val="et-EE"/>
        </w:rPr>
        <w:t>d</w:t>
      </w:r>
      <w:r w:rsidRPr="00E9145D">
        <w:rPr>
          <w:szCs w:val="22"/>
          <w:lang w:val="et-EE"/>
        </w:rPr>
        <w:t xml:space="preserve"> on levodopa, karbidopa ja entakapoon</w:t>
      </w:r>
      <w:r w:rsidR="0077121E" w:rsidRPr="00E9145D">
        <w:rPr>
          <w:szCs w:val="22"/>
          <w:lang w:val="et-EE"/>
        </w:rPr>
        <w:t>.</w:t>
      </w:r>
    </w:p>
    <w:p w:rsidR="00E306EB" w:rsidRPr="00E9145D" w:rsidRDefault="00E306EB" w:rsidP="00055E07">
      <w:pPr>
        <w:numPr>
          <w:ilvl w:val="0"/>
          <w:numId w:val="20"/>
        </w:numPr>
        <w:spacing w:line="240" w:lineRule="auto"/>
        <w:ind w:left="567" w:hanging="567"/>
        <w:rPr>
          <w:szCs w:val="22"/>
          <w:lang w:val="et-EE"/>
        </w:rPr>
      </w:pPr>
      <w:r w:rsidRPr="00E9145D">
        <w:rPr>
          <w:szCs w:val="22"/>
          <w:lang w:val="et-EE"/>
        </w:rPr>
        <w:t>Iga Stalevo 50</w:t>
      </w:r>
      <w:r w:rsidR="00885E05" w:rsidRPr="00E9145D">
        <w:rPr>
          <w:szCs w:val="22"/>
          <w:lang w:val="et-EE"/>
        </w:rPr>
        <w:t> </w:t>
      </w:r>
      <w:r w:rsidR="003E2E3E" w:rsidRPr="00E9145D">
        <w:rPr>
          <w:szCs w:val="22"/>
          <w:lang w:val="et-EE"/>
        </w:rPr>
        <w:t>mg</w:t>
      </w:r>
      <w:r w:rsidRPr="00E9145D">
        <w:rPr>
          <w:szCs w:val="22"/>
          <w:lang w:val="et-EE"/>
        </w:rPr>
        <w:t>/12,5</w:t>
      </w:r>
      <w:r w:rsidR="00885E05" w:rsidRPr="00E9145D">
        <w:rPr>
          <w:szCs w:val="22"/>
          <w:lang w:val="et-EE"/>
        </w:rPr>
        <w:t> </w:t>
      </w:r>
      <w:r w:rsidR="003E2E3E" w:rsidRPr="00E9145D">
        <w:rPr>
          <w:szCs w:val="22"/>
          <w:lang w:val="et-EE"/>
        </w:rPr>
        <w:t>mg</w:t>
      </w:r>
      <w:r w:rsidRPr="00E9145D">
        <w:rPr>
          <w:szCs w:val="22"/>
          <w:lang w:val="et-EE"/>
        </w:rPr>
        <w:t>/200</w:t>
      </w:r>
      <w:r w:rsidR="00885E05" w:rsidRPr="00E9145D">
        <w:rPr>
          <w:szCs w:val="22"/>
          <w:lang w:val="et-EE"/>
        </w:rPr>
        <w:t> </w:t>
      </w:r>
      <w:r w:rsidRPr="00E9145D">
        <w:rPr>
          <w:szCs w:val="22"/>
          <w:lang w:val="et-EE"/>
        </w:rPr>
        <w:t>mg tablett sisaldab</w:t>
      </w:r>
      <w:r w:rsidR="002B3AA9">
        <w:rPr>
          <w:szCs w:val="22"/>
          <w:lang w:val="et-EE"/>
        </w:rPr>
        <w:t xml:space="preserve"> </w:t>
      </w:r>
      <w:r w:rsidRPr="00B765CC">
        <w:rPr>
          <w:szCs w:val="22"/>
          <w:lang w:val="et-EE"/>
        </w:rPr>
        <w:t>50</w:t>
      </w:r>
      <w:r w:rsidR="00885E05" w:rsidRPr="00B765CC">
        <w:rPr>
          <w:szCs w:val="22"/>
          <w:lang w:val="et-EE"/>
        </w:rPr>
        <w:t> </w:t>
      </w:r>
      <w:r w:rsidRPr="00B765CC">
        <w:rPr>
          <w:szCs w:val="22"/>
          <w:lang w:val="et-EE"/>
        </w:rPr>
        <w:t>mg levodopat, 12,5</w:t>
      </w:r>
      <w:r w:rsidR="00885E05" w:rsidRPr="00B765CC">
        <w:rPr>
          <w:szCs w:val="22"/>
          <w:lang w:val="et-EE"/>
        </w:rPr>
        <w:t> </w:t>
      </w:r>
      <w:r w:rsidRPr="00B765CC">
        <w:rPr>
          <w:szCs w:val="22"/>
          <w:lang w:val="et-EE"/>
        </w:rPr>
        <w:t>mg karbidopat ja 200</w:t>
      </w:r>
      <w:r w:rsidR="00885E05" w:rsidRPr="00B765CC">
        <w:rPr>
          <w:szCs w:val="22"/>
          <w:lang w:val="et-EE"/>
        </w:rPr>
        <w:t> </w:t>
      </w:r>
      <w:r w:rsidRPr="00E9145D">
        <w:rPr>
          <w:szCs w:val="22"/>
          <w:lang w:val="et-EE"/>
        </w:rPr>
        <w:t>mg entakapooni</w:t>
      </w:r>
      <w:r w:rsidR="0077121E" w:rsidRPr="00E9145D">
        <w:rPr>
          <w:szCs w:val="22"/>
          <w:lang w:val="et-EE"/>
        </w:rPr>
        <w:t>.</w:t>
      </w:r>
    </w:p>
    <w:p w:rsidR="003E2E3E" w:rsidRPr="00E9145D" w:rsidRDefault="00B414EF" w:rsidP="00055E07">
      <w:pPr>
        <w:numPr>
          <w:ilvl w:val="0"/>
          <w:numId w:val="20"/>
        </w:numPr>
        <w:spacing w:line="240" w:lineRule="auto"/>
        <w:ind w:left="567" w:hanging="567"/>
        <w:rPr>
          <w:szCs w:val="22"/>
          <w:lang w:val="et-EE"/>
        </w:rPr>
      </w:pPr>
      <w:r w:rsidRPr="00E9145D">
        <w:rPr>
          <w:szCs w:val="22"/>
          <w:lang w:val="et-EE"/>
        </w:rPr>
        <w:t xml:space="preserve">Teised </w:t>
      </w:r>
      <w:r w:rsidR="007D7866" w:rsidRPr="00E9145D">
        <w:rPr>
          <w:szCs w:val="22"/>
          <w:lang w:val="et-EE"/>
        </w:rPr>
        <w:t xml:space="preserve">koostisosad </w:t>
      </w:r>
      <w:r w:rsidR="00C0655E" w:rsidRPr="00E9145D">
        <w:rPr>
          <w:szCs w:val="22"/>
          <w:lang w:val="et-EE"/>
        </w:rPr>
        <w:t xml:space="preserve">tableti </w:t>
      </w:r>
      <w:r w:rsidR="00E15DA4" w:rsidRPr="00E9145D">
        <w:rPr>
          <w:szCs w:val="22"/>
          <w:lang w:val="et-EE"/>
        </w:rPr>
        <w:t>sisus</w:t>
      </w:r>
      <w:r w:rsidRPr="00E9145D">
        <w:rPr>
          <w:szCs w:val="22"/>
          <w:lang w:val="et-EE"/>
        </w:rPr>
        <w:t xml:space="preserve"> </w:t>
      </w:r>
      <w:r w:rsidR="00E306EB" w:rsidRPr="00E9145D">
        <w:rPr>
          <w:szCs w:val="22"/>
          <w:lang w:val="et-EE"/>
        </w:rPr>
        <w:t xml:space="preserve">on </w:t>
      </w:r>
      <w:r w:rsidR="000F42CC" w:rsidRPr="00E9145D">
        <w:rPr>
          <w:szCs w:val="22"/>
          <w:lang w:val="et-EE"/>
        </w:rPr>
        <w:t>naatrium</w:t>
      </w:r>
      <w:r w:rsidR="005E7A99" w:rsidRPr="00E9145D">
        <w:rPr>
          <w:szCs w:val="22"/>
          <w:lang w:val="et-EE"/>
        </w:rPr>
        <w:t>kroskarmelloos</w:t>
      </w:r>
      <w:r w:rsidR="00E306EB" w:rsidRPr="00E9145D">
        <w:rPr>
          <w:szCs w:val="22"/>
          <w:lang w:val="et-EE"/>
        </w:rPr>
        <w:t>, magn</w:t>
      </w:r>
      <w:r w:rsidR="00D81246" w:rsidRPr="00E9145D">
        <w:rPr>
          <w:szCs w:val="22"/>
          <w:lang w:val="et-EE"/>
        </w:rPr>
        <w:t>e</w:t>
      </w:r>
      <w:r w:rsidR="00E306EB" w:rsidRPr="00E9145D">
        <w:rPr>
          <w:szCs w:val="22"/>
          <w:lang w:val="et-EE"/>
        </w:rPr>
        <w:t xml:space="preserve">esiumstearaat, </w:t>
      </w:r>
      <w:r w:rsidR="005E7A99" w:rsidRPr="00E9145D">
        <w:rPr>
          <w:szCs w:val="22"/>
          <w:lang w:val="et-EE"/>
        </w:rPr>
        <w:t>maisitärklis</w:t>
      </w:r>
      <w:r w:rsidR="00E306EB" w:rsidRPr="00E9145D">
        <w:rPr>
          <w:szCs w:val="22"/>
          <w:lang w:val="et-EE"/>
        </w:rPr>
        <w:t>, mannitool</w:t>
      </w:r>
      <w:r w:rsidR="00E15DA4" w:rsidRPr="00E9145D">
        <w:rPr>
          <w:szCs w:val="22"/>
          <w:lang w:val="et-EE"/>
        </w:rPr>
        <w:t xml:space="preserve"> </w:t>
      </w:r>
      <w:r w:rsidR="00E306EB" w:rsidRPr="00E9145D">
        <w:rPr>
          <w:szCs w:val="22"/>
          <w:lang w:val="et-EE"/>
        </w:rPr>
        <w:t>(E421)</w:t>
      </w:r>
      <w:r w:rsidR="003E2E3E" w:rsidRPr="00E9145D">
        <w:rPr>
          <w:szCs w:val="22"/>
          <w:lang w:val="et-EE"/>
        </w:rPr>
        <w:t xml:space="preserve"> ja </w:t>
      </w:r>
      <w:r w:rsidR="005E7A99" w:rsidRPr="00E9145D">
        <w:rPr>
          <w:szCs w:val="22"/>
          <w:lang w:val="et-EE"/>
        </w:rPr>
        <w:t>povidoon</w:t>
      </w:r>
      <w:r w:rsidR="00E306EB" w:rsidRPr="00E9145D">
        <w:rPr>
          <w:szCs w:val="22"/>
          <w:lang w:val="et-EE"/>
        </w:rPr>
        <w:t xml:space="preserve"> (E1201)</w:t>
      </w:r>
      <w:r w:rsidR="0077121E" w:rsidRPr="00E9145D">
        <w:rPr>
          <w:szCs w:val="22"/>
          <w:lang w:val="et-EE"/>
        </w:rPr>
        <w:t>.</w:t>
      </w:r>
      <w:r w:rsidR="00E306EB" w:rsidRPr="00E9145D">
        <w:rPr>
          <w:szCs w:val="22"/>
          <w:lang w:val="et-EE"/>
        </w:rPr>
        <w:t xml:space="preserve"> </w:t>
      </w:r>
    </w:p>
    <w:p w:rsidR="00E306EB" w:rsidRPr="00E9145D" w:rsidRDefault="00E15DA4" w:rsidP="00055E07">
      <w:pPr>
        <w:numPr>
          <w:ilvl w:val="0"/>
          <w:numId w:val="20"/>
        </w:numPr>
        <w:spacing w:line="240" w:lineRule="auto"/>
        <w:ind w:left="567" w:hanging="567"/>
        <w:rPr>
          <w:szCs w:val="22"/>
          <w:lang w:val="et-EE"/>
        </w:rPr>
      </w:pPr>
      <w:r w:rsidRPr="00E9145D">
        <w:rPr>
          <w:szCs w:val="22"/>
          <w:lang w:val="et-EE"/>
        </w:rPr>
        <w:t xml:space="preserve">Koostisosad tableti </w:t>
      </w:r>
      <w:r w:rsidR="003E2E3E" w:rsidRPr="00E9145D">
        <w:rPr>
          <w:szCs w:val="22"/>
          <w:lang w:val="et-EE"/>
        </w:rPr>
        <w:t xml:space="preserve">kattes on </w:t>
      </w:r>
      <w:r w:rsidR="005E7A99" w:rsidRPr="00E9145D">
        <w:rPr>
          <w:szCs w:val="22"/>
          <w:lang w:val="et-EE"/>
        </w:rPr>
        <w:t>glütserool</w:t>
      </w:r>
      <w:r w:rsidR="003E2E3E" w:rsidRPr="00E9145D">
        <w:rPr>
          <w:szCs w:val="22"/>
          <w:lang w:val="et-EE"/>
        </w:rPr>
        <w:t xml:space="preserve"> (85 protsenti)</w:t>
      </w:r>
      <w:r w:rsidR="00E306EB" w:rsidRPr="00E9145D">
        <w:rPr>
          <w:szCs w:val="22"/>
          <w:lang w:val="et-EE"/>
        </w:rPr>
        <w:t xml:space="preserve"> (E422), hüpromelloos</w:t>
      </w:r>
      <w:r w:rsidR="003E2E3E" w:rsidRPr="00E9145D">
        <w:rPr>
          <w:szCs w:val="22"/>
          <w:lang w:val="et-EE"/>
        </w:rPr>
        <w:t>,</w:t>
      </w:r>
      <w:r w:rsidR="00E306EB" w:rsidRPr="00E9145D">
        <w:rPr>
          <w:szCs w:val="22"/>
          <w:lang w:val="et-EE"/>
        </w:rPr>
        <w:t xml:space="preserve"> </w:t>
      </w:r>
      <w:r w:rsidR="003E2E3E" w:rsidRPr="00E9145D">
        <w:rPr>
          <w:szCs w:val="22"/>
          <w:lang w:val="et-EE"/>
        </w:rPr>
        <w:t>magn</w:t>
      </w:r>
      <w:r w:rsidR="00D81246" w:rsidRPr="00E9145D">
        <w:rPr>
          <w:szCs w:val="22"/>
          <w:lang w:val="et-EE"/>
        </w:rPr>
        <w:t>e</w:t>
      </w:r>
      <w:r w:rsidR="003E2E3E" w:rsidRPr="00E9145D">
        <w:rPr>
          <w:szCs w:val="22"/>
          <w:lang w:val="et-EE"/>
        </w:rPr>
        <w:t xml:space="preserve">esiumstearaat, </w:t>
      </w:r>
      <w:r w:rsidR="00E306EB" w:rsidRPr="00E9145D">
        <w:rPr>
          <w:szCs w:val="22"/>
          <w:lang w:val="et-EE"/>
        </w:rPr>
        <w:t xml:space="preserve">polüsorbaat 80, punane raudoksiid (E172), </w:t>
      </w:r>
      <w:r w:rsidR="00CA2637" w:rsidRPr="00E9145D">
        <w:rPr>
          <w:szCs w:val="22"/>
          <w:lang w:val="et-EE"/>
        </w:rPr>
        <w:t>sahharoos</w:t>
      </w:r>
      <w:r w:rsidR="00E306EB" w:rsidRPr="00E9145D">
        <w:rPr>
          <w:szCs w:val="22"/>
          <w:lang w:val="et-EE"/>
        </w:rPr>
        <w:t xml:space="preserve">, </w:t>
      </w:r>
      <w:r w:rsidR="005E7A99" w:rsidRPr="00E9145D">
        <w:rPr>
          <w:szCs w:val="22"/>
          <w:lang w:val="et-EE"/>
        </w:rPr>
        <w:t>titaandioksiid</w:t>
      </w:r>
      <w:r w:rsidR="00E306EB" w:rsidRPr="00E9145D">
        <w:rPr>
          <w:szCs w:val="22"/>
          <w:lang w:val="et-EE"/>
        </w:rPr>
        <w:t xml:space="preserve"> (E171) ja kollane raudoksiid (E172)</w:t>
      </w:r>
      <w:r w:rsidR="0077121E" w:rsidRPr="00E9145D">
        <w:rPr>
          <w:szCs w:val="22"/>
          <w:lang w:val="et-EE"/>
        </w:rPr>
        <w:t>.</w:t>
      </w:r>
    </w:p>
    <w:p w:rsidR="00E306EB" w:rsidRPr="00E9145D" w:rsidRDefault="00E306EB" w:rsidP="00055E07">
      <w:pPr>
        <w:spacing w:line="240" w:lineRule="auto"/>
        <w:ind w:right="-2"/>
        <w:rPr>
          <w:szCs w:val="22"/>
          <w:lang w:val="et-EE"/>
        </w:rPr>
      </w:pPr>
    </w:p>
    <w:p w:rsidR="00E306EB" w:rsidRPr="00E9145D" w:rsidRDefault="00E306EB" w:rsidP="00055E07">
      <w:pPr>
        <w:spacing w:line="240" w:lineRule="auto"/>
        <w:ind w:right="-2"/>
        <w:rPr>
          <w:b/>
          <w:szCs w:val="22"/>
          <w:lang w:val="et-EE"/>
        </w:rPr>
      </w:pPr>
      <w:r w:rsidRPr="00E9145D">
        <w:rPr>
          <w:b/>
          <w:szCs w:val="22"/>
          <w:lang w:val="et-EE"/>
        </w:rPr>
        <w:t>Kuidas Stalevo välja näeb ja pakendi sisu</w:t>
      </w:r>
    </w:p>
    <w:p w:rsidR="00E306EB" w:rsidRPr="00E9145D" w:rsidRDefault="00E306EB" w:rsidP="00055E07">
      <w:pPr>
        <w:numPr>
          <w:ilvl w:val="12"/>
          <w:numId w:val="0"/>
        </w:numPr>
        <w:spacing w:line="240" w:lineRule="auto"/>
        <w:ind w:right="-2"/>
        <w:rPr>
          <w:szCs w:val="22"/>
          <w:highlight w:val="lightGray"/>
          <w:lang w:val="et-EE"/>
        </w:rPr>
      </w:pPr>
    </w:p>
    <w:p w:rsidR="00063A55" w:rsidRPr="00E9145D" w:rsidRDefault="00E306EB" w:rsidP="00055E07">
      <w:pPr>
        <w:spacing w:line="240" w:lineRule="auto"/>
        <w:rPr>
          <w:szCs w:val="22"/>
          <w:lang w:val="et-EE"/>
        </w:rPr>
      </w:pPr>
      <w:r w:rsidRPr="00E9145D">
        <w:rPr>
          <w:szCs w:val="22"/>
          <w:lang w:val="et-EE"/>
        </w:rPr>
        <w:t>Stalevo 50</w:t>
      </w:r>
      <w:r w:rsidR="00885E05" w:rsidRPr="00E9145D">
        <w:rPr>
          <w:szCs w:val="22"/>
          <w:lang w:val="et-EE"/>
        </w:rPr>
        <w:t> </w:t>
      </w:r>
      <w:r w:rsidR="00037C01" w:rsidRPr="00E9145D">
        <w:rPr>
          <w:szCs w:val="22"/>
          <w:lang w:val="et-EE"/>
        </w:rPr>
        <w:t>mg</w:t>
      </w:r>
      <w:r w:rsidRPr="00E9145D">
        <w:rPr>
          <w:szCs w:val="22"/>
          <w:lang w:val="et-EE"/>
        </w:rPr>
        <w:t>/12,5</w:t>
      </w:r>
      <w:r w:rsidR="00885E05" w:rsidRPr="00E9145D">
        <w:rPr>
          <w:szCs w:val="22"/>
          <w:lang w:val="et-EE"/>
        </w:rPr>
        <w:t> </w:t>
      </w:r>
      <w:r w:rsidR="00037C01" w:rsidRPr="00E9145D">
        <w:rPr>
          <w:szCs w:val="22"/>
          <w:lang w:val="et-EE"/>
        </w:rPr>
        <w:t>mg</w:t>
      </w:r>
      <w:r w:rsidRPr="00E9145D">
        <w:rPr>
          <w:szCs w:val="22"/>
          <w:lang w:val="et-EE"/>
        </w:rPr>
        <w:t>/200</w:t>
      </w:r>
      <w:r w:rsidR="00885E05" w:rsidRPr="00E9145D">
        <w:rPr>
          <w:szCs w:val="22"/>
          <w:lang w:val="et-EE"/>
        </w:rPr>
        <w:t> </w:t>
      </w:r>
      <w:r w:rsidRPr="00E9145D">
        <w:rPr>
          <w:szCs w:val="22"/>
          <w:lang w:val="et-EE"/>
        </w:rPr>
        <w:t>mg</w:t>
      </w:r>
      <w:r w:rsidR="00037C01" w:rsidRPr="00E9145D">
        <w:rPr>
          <w:szCs w:val="22"/>
          <w:lang w:val="et-EE"/>
        </w:rPr>
        <w:t xml:space="preserve">: </w:t>
      </w:r>
      <w:r w:rsidR="00063A55" w:rsidRPr="00E9145D">
        <w:rPr>
          <w:szCs w:val="22"/>
          <w:lang w:val="et-EE"/>
        </w:rPr>
        <w:t>pruunikas-või hallikaspuna</w:t>
      </w:r>
      <w:r w:rsidR="00694854" w:rsidRPr="00E9145D">
        <w:rPr>
          <w:szCs w:val="22"/>
          <w:lang w:val="et-EE"/>
        </w:rPr>
        <w:t>n</w:t>
      </w:r>
      <w:r w:rsidR="00063A55" w:rsidRPr="00E9145D">
        <w:rPr>
          <w:szCs w:val="22"/>
          <w:lang w:val="et-EE"/>
        </w:rPr>
        <w:t xml:space="preserve">e, ümar, kumer poolitusjooneta </w:t>
      </w:r>
      <w:r w:rsidR="00694854" w:rsidRPr="00E9145D">
        <w:rPr>
          <w:szCs w:val="22"/>
          <w:lang w:val="et-EE"/>
        </w:rPr>
        <w:t xml:space="preserve">õhukese </w:t>
      </w:r>
      <w:r w:rsidR="00063A55" w:rsidRPr="00E9145D">
        <w:rPr>
          <w:szCs w:val="22"/>
          <w:lang w:val="et-EE"/>
        </w:rPr>
        <w:t>polümeerikattega tablett, mille ühele küljele on pressitud märge “LCE 50”.</w:t>
      </w:r>
    </w:p>
    <w:p w:rsidR="00E306EB" w:rsidRPr="00E9145D" w:rsidRDefault="00E306EB" w:rsidP="00055E07">
      <w:pPr>
        <w:numPr>
          <w:ilvl w:val="12"/>
          <w:numId w:val="0"/>
        </w:numPr>
        <w:spacing w:line="240" w:lineRule="auto"/>
        <w:ind w:right="-2"/>
        <w:rPr>
          <w:szCs w:val="22"/>
          <w:lang w:val="et-EE"/>
        </w:rPr>
      </w:pPr>
    </w:p>
    <w:p w:rsidR="002B7299" w:rsidRPr="00E9145D" w:rsidRDefault="00E306EB" w:rsidP="00055E07">
      <w:pPr>
        <w:spacing w:line="240" w:lineRule="auto"/>
        <w:ind w:right="-2"/>
        <w:rPr>
          <w:b/>
          <w:szCs w:val="22"/>
          <w:lang w:val="et-EE"/>
        </w:rPr>
      </w:pPr>
      <w:r w:rsidRPr="00E9145D">
        <w:rPr>
          <w:szCs w:val="22"/>
          <w:lang w:val="et-EE"/>
        </w:rPr>
        <w:t>Stalevo on saadaval kuues erinevas pakendi</w:t>
      </w:r>
      <w:r w:rsidR="00694854" w:rsidRPr="00E9145D">
        <w:rPr>
          <w:szCs w:val="22"/>
          <w:lang w:val="et-EE"/>
        </w:rPr>
        <w:t xml:space="preserve"> </w:t>
      </w:r>
      <w:r w:rsidRPr="00E9145D">
        <w:rPr>
          <w:szCs w:val="22"/>
          <w:lang w:val="et-EE"/>
        </w:rPr>
        <w:t>suuruses (10, 30, 100, 130, 175 või 250</w:t>
      </w:r>
      <w:r w:rsidR="00694854" w:rsidRPr="00E9145D">
        <w:rPr>
          <w:szCs w:val="22"/>
          <w:lang w:val="et-EE"/>
        </w:rPr>
        <w:t> </w:t>
      </w:r>
      <w:r w:rsidRPr="00E9145D">
        <w:rPr>
          <w:szCs w:val="22"/>
          <w:lang w:val="et-EE"/>
        </w:rPr>
        <w:t>tabletti)</w:t>
      </w:r>
      <w:r w:rsidR="002B7299" w:rsidRPr="00E9145D">
        <w:rPr>
          <w:szCs w:val="22"/>
          <w:lang w:val="et-EE"/>
        </w:rPr>
        <w:t>. Kõik pakendi suurused ei pruugi olla müügil.</w:t>
      </w:r>
    </w:p>
    <w:p w:rsidR="00E306EB" w:rsidRPr="00E9145D" w:rsidRDefault="00E306EB" w:rsidP="00055E07">
      <w:pPr>
        <w:numPr>
          <w:ilvl w:val="12"/>
          <w:numId w:val="0"/>
        </w:numPr>
        <w:spacing w:line="240" w:lineRule="auto"/>
        <w:ind w:right="-2"/>
        <w:rPr>
          <w:b/>
          <w:szCs w:val="22"/>
          <w:lang w:val="et-EE"/>
        </w:rPr>
      </w:pPr>
    </w:p>
    <w:p w:rsidR="00E306EB" w:rsidRPr="00E9145D" w:rsidRDefault="00E306EB" w:rsidP="00055E07">
      <w:pPr>
        <w:numPr>
          <w:ilvl w:val="12"/>
          <w:numId w:val="0"/>
        </w:numPr>
        <w:spacing w:line="240" w:lineRule="auto"/>
        <w:ind w:right="-2"/>
        <w:rPr>
          <w:b/>
          <w:szCs w:val="22"/>
          <w:lang w:val="et-EE"/>
        </w:rPr>
      </w:pPr>
      <w:r w:rsidRPr="00E9145D">
        <w:rPr>
          <w:b/>
          <w:szCs w:val="22"/>
          <w:lang w:val="et-EE"/>
        </w:rPr>
        <w:t>Müügiloa hoidja</w:t>
      </w:r>
    </w:p>
    <w:p w:rsidR="00E306EB" w:rsidRPr="00E9145D" w:rsidRDefault="00E306EB" w:rsidP="00055E07">
      <w:pPr>
        <w:pStyle w:val="EndnoteText"/>
        <w:rPr>
          <w:szCs w:val="22"/>
          <w:lang w:val="et-EE"/>
        </w:rPr>
      </w:pPr>
      <w:r w:rsidRPr="00E9145D">
        <w:rPr>
          <w:szCs w:val="22"/>
          <w:lang w:val="et-EE"/>
        </w:rPr>
        <w:t>Orion Corporation</w:t>
      </w:r>
    </w:p>
    <w:p w:rsidR="00E306EB" w:rsidRPr="00E9145D" w:rsidRDefault="00E306EB" w:rsidP="00055E07">
      <w:pPr>
        <w:pStyle w:val="EndnoteText"/>
        <w:rPr>
          <w:szCs w:val="22"/>
          <w:lang w:val="et-EE"/>
        </w:rPr>
      </w:pPr>
      <w:r w:rsidRPr="00E9145D">
        <w:rPr>
          <w:szCs w:val="22"/>
          <w:lang w:val="et-EE"/>
        </w:rPr>
        <w:t>Orionintie 1</w:t>
      </w:r>
    </w:p>
    <w:p w:rsidR="00E306EB" w:rsidRPr="00E9145D" w:rsidRDefault="00E306EB" w:rsidP="00055E07">
      <w:pPr>
        <w:spacing w:line="240" w:lineRule="auto"/>
        <w:rPr>
          <w:szCs w:val="22"/>
          <w:lang w:val="et-EE"/>
        </w:rPr>
      </w:pPr>
      <w:r w:rsidRPr="00E9145D">
        <w:rPr>
          <w:szCs w:val="22"/>
          <w:lang w:val="et-EE"/>
        </w:rPr>
        <w:t>FI-02200 Espoo</w:t>
      </w:r>
    </w:p>
    <w:p w:rsidR="00E306EB" w:rsidRPr="00E9145D" w:rsidRDefault="00E306EB" w:rsidP="00055E07">
      <w:pPr>
        <w:pStyle w:val="EndnoteText"/>
        <w:rPr>
          <w:szCs w:val="22"/>
          <w:lang w:val="et-EE"/>
        </w:rPr>
      </w:pPr>
      <w:r w:rsidRPr="00E9145D">
        <w:rPr>
          <w:szCs w:val="22"/>
          <w:lang w:val="et-EE"/>
        </w:rPr>
        <w:t>Soome</w:t>
      </w:r>
    </w:p>
    <w:p w:rsidR="008E4A3E" w:rsidRPr="008E4A3E" w:rsidRDefault="008E4A3E" w:rsidP="008E4A3E">
      <w:pPr>
        <w:spacing w:line="240" w:lineRule="auto"/>
        <w:rPr>
          <w:szCs w:val="22"/>
          <w:lang w:val="et-EE"/>
        </w:rPr>
      </w:pPr>
      <w:bookmarkStart w:id="4" w:name="_Hlk52455574"/>
    </w:p>
    <w:p w:rsidR="008E4A3E" w:rsidRPr="0076511E" w:rsidRDefault="008E4A3E" w:rsidP="008E4A3E">
      <w:pPr>
        <w:spacing w:line="240" w:lineRule="auto"/>
        <w:rPr>
          <w:b/>
          <w:bCs/>
          <w:szCs w:val="22"/>
          <w:lang w:val="et-EE"/>
        </w:rPr>
      </w:pPr>
      <w:r w:rsidRPr="0076511E">
        <w:rPr>
          <w:b/>
          <w:bCs/>
          <w:szCs w:val="22"/>
          <w:lang w:val="et-EE"/>
        </w:rPr>
        <w:t>Tootja</w:t>
      </w:r>
    </w:p>
    <w:p w:rsidR="008E4A3E" w:rsidRPr="008E4A3E" w:rsidRDefault="008E4A3E" w:rsidP="008E4A3E">
      <w:pPr>
        <w:spacing w:line="240" w:lineRule="auto"/>
        <w:rPr>
          <w:szCs w:val="22"/>
          <w:lang w:val="et-EE"/>
        </w:rPr>
      </w:pPr>
      <w:r w:rsidRPr="008E4A3E">
        <w:rPr>
          <w:szCs w:val="22"/>
          <w:lang w:val="et-EE"/>
        </w:rPr>
        <w:t>Orion Corporation Orion Pharma</w:t>
      </w:r>
    </w:p>
    <w:p w:rsidR="008E4A3E" w:rsidRPr="008E4A3E" w:rsidRDefault="008E4A3E" w:rsidP="008E4A3E">
      <w:pPr>
        <w:spacing w:line="240" w:lineRule="auto"/>
        <w:rPr>
          <w:szCs w:val="22"/>
          <w:lang w:val="et-EE"/>
        </w:rPr>
      </w:pPr>
      <w:r w:rsidRPr="008E4A3E">
        <w:rPr>
          <w:szCs w:val="22"/>
          <w:lang w:val="et-EE"/>
        </w:rPr>
        <w:t>Joensuunkatu 7</w:t>
      </w:r>
    </w:p>
    <w:p w:rsidR="008E4A3E" w:rsidRPr="008E4A3E" w:rsidRDefault="008E4A3E" w:rsidP="008E4A3E">
      <w:pPr>
        <w:spacing w:line="240" w:lineRule="auto"/>
        <w:rPr>
          <w:szCs w:val="22"/>
          <w:lang w:val="et-EE"/>
        </w:rPr>
      </w:pPr>
      <w:r w:rsidRPr="008E4A3E">
        <w:rPr>
          <w:szCs w:val="22"/>
          <w:lang w:val="et-EE"/>
        </w:rPr>
        <w:t>FI-24100 Salo</w:t>
      </w:r>
    </w:p>
    <w:p w:rsidR="008E4A3E" w:rsidRPr="008E4A3E" w:rsidRDefault="008E4A3E" w:rsidP="008E4A3E">
      <w:pPr>
        <w:spacing w:line="240" w:lineRule="auto"/>
        <w:rPr>
          <w:szCs w:val="22"/>
          <w:lang w:val="et-EE"/>
        </w:rPr>
      </w:pPr>
      <w:r>
        <w:rPr>
          <w:szCs w:val="22"/>
          <w:lang w:val="et-EE"/>
        </w:rPr>
        <w:t>Soome</w:t>
      </w:r>
    </w:p>
    <w:p w:rsidR="008E4A3E" w:rsidRPr="008E4A3E" w:rsidRDefault="008E4A3E" w:rsidP="008E4A3E">
      <w:pPr>
        <w:spacing w:line="240" w:lineRule="auto"/>
        <w:rPr>
          <w:szCs w:val="22"/>
          <w:lang w:val="et-EE"/>
        </w:rPr>
      </w:pPr>
    </w:p>
    <w:p w:rsidR="008E4A3E" w:rsidRPr="008E4A3E" w:rsidRDefault="008E4A3E" w:rsidP="008E4A3E">
      <w:pPr>
        <w:spacing w:line="240" w:lineRule="auto"/>
        <w:rPr>
          <w:szCs w:val="22"/>
          <w:lang w:val="et-EE"/>
        </w:rPr>
      </w:pPr>
      <w:r w:rsidRPr="008E4A3E">
        <w:rPr>
          <w:szCs w:val="22"/>
          <w:lang w:val="et-EE"/>
        </w:rPr>
        <w:t>Orion Corporation Orion Pharma</w:t>
      </w:r>
    </w:p>
    <w:p w:rsidR="008E4A3E" w:rsidRPr="008E4A3E" w:rsidRDefault="008E4A3E" w:rsidP="008E4A3E">
      <w:pPr>
        <w:spacing w:line="240" w:lineRule="auto"/>
        <w:rPr>
          <w:szCs w:val="22"/>
          <w:lang w:val="et-EE"/>
        </w:rPr>
      </w:pPr>
      <w:r w:rsidRPr="008E4A3E">
        <w:rPr>
          <w:szCs w:val="22"/>
          <w:lang w:val="et-EE"/>
        </w:rPr>
        <w:t>Orionintie 1</w:t>
      </w:r>
    </w:p>
    <w:p w:rsidR="008E4A3E" w:rsidRPr="008E4A3E" w:rsidRDefault="008E4A3E" w:rsidP="008E4A3E">
      <w:pPr>
        <w:spacing w:line="240" w:lineRule="auto"/>
        <w:rPr>
          <w:szCs w:val="22"/>
          <w:lang w:val="et-EE"/>
        </w:rPr>
      </w:pPr>
      <w:r w:rsidRPr="008E4A3E">
        <w:rPr>
          <w:szCs w:val="22"/>
          <w:lang w:val="et-EE"/>
        </w:rPr>
        <w:t>FI-02200 Espoo</w:t>
      </w:r>
    </w:p>
    <w:p w:rsidR="00E306EB" w:rsidRDefault="008E4A3E" w:rsidP="008E4A3E">
      <w:pPr>
        <w:spacing w:line="240" w:lineRule="auto"/>
        <w:rPr>
          <w:szCs w:val="22"/>
          <w:lang w:val="et-EE"/>
        </w:rPr>
      </w:pPr>
      <w:r>
        <w:rPr>
          <w:szCs w:val="22"/>
          <w:lang w:val="et-EE"/>
        </w:rPr>
        <w:t>Soome</w:t>
      </w:r>
    </w:p>
    <w:bookmarkEnd w:id="4"/>
    <w:p w:rsidR="008E4A3E" w:rsidRPr="00E9145D" w:rsidRDefault="008E4A3E" w:rsidP="008E4A3E">
      <w:pPr>
        <w:spacing w:line="240" w:lineRule="auto"/>
        <w:rPr>
          <w:szCs w:val="22"/>
          <w:lang w:val="et-EE"/>
        </w:rPr>
      </w:pPr>
    </w:p>
    <w:p w:rsidR="00E306EB" w:rsidRDefault="00E306EB" w:rsidP="0018376E">
      <w:pPr>
        <w:tabs>
          <w:tab w:val="left" w:pos="7088"/>
        </w:tabs>
        <w:spacing w:line="240" w:lineRule="auto"/>
        <w:rPr>
          <w:szCs w:val="22"/>
          <w:lang w:val="et-EE"/>
        </w:rPr>
      </w:pPr>
      <w:r w:rsidRPr="00E9145D">
        <w:rPr>
          <w:szCs w:val="22"/>
          <w:lang w:val="et-EE"/>
        </w:rPr>
        <w:t>Lisaküsimuste tekkimisel selle ravimi kohta</w:t>
      </w:r>
      <w:r w:rsidR="00425394" w:rsidRPr="00E9145D">
        <w:rPr>
          <w:szCs w:val="22"/>
          <w:lang w:val="et-EE"/>
        </w:rPr>
        <w:t xml:space="preserve"> </w:t>
      </w:r>
      <w:r w:rsidRPr="00E9145D">
        <w:rPr>
          <w:szCs w:val="22"/>
          <w:lang w:val="et-EE"/>
        </w:rPr>
        <w:t xml:space="preserve">pöörduge palun müügiloa hoidja kohaliku esindaja poole. </w:t>
      </w:r>
    </w:p>
    <w:p w:rsidR="00657378" w:rsidRPr="00E9145D" w:rsidRDefault="00657378" w:rsidP="0018376E">
      <w:pPr>
        <w:tabs>
          <w:tab w:val="left" w:pos="7088"/>
        </w:tabs>
        <w:spacing w:line="240" w:lineRule="auto"/>
        <w:rPr>
          <w:szCs w:val="22"/>
          <w:lang w:val="et-EE"/>
        </w:rPr>
      </w:pPr>
    </w:p>
    <w:tbl>
      <w:tblPr>
        <w:tblW w:w="9315" w:type="dxa"/>
        <w:tblLayout w:type="fixed"/>
        <w:tblLook w:val="04A0" w:firstRow="1" w:lastRow="0" w:firstColumn="1" w:lastColumn="0" w:noHBand="0" w:noVBand="1"/>
      </w:tblPr>
      <w:tblGrid>
        <w:gridCol w:w="4641"/>
        <w:gridCol w:w="4674"/>
      </w:tblGrid>
      <w:tr w:rsidR="00657378" w:rsidRPr="00B97656" w:rsidTr="00657378">
        <w:trPr>
          <w:cantSplit/>
        </w:trPr>
        <w:tc>
          <w:tcPr>
            <w:tcW w:w="4641" w:type="dxa"/>
          </w:tcPr>
          <w:p w:rsidR="00657378" w:rsidRPr="00F2798B" w:rsidRDefault="008E4A3E" w:rsidP="00657378">
            <w:pPr>
              <w:spacing w:line="240" w:lineRule="auto"/>
              <w:ind w:right="-45"/>
              <w:rPr>
                <w:rStyle w:val="Strong"/>
                <w:b w:val="0"/>
                <w:bCs w:val="0"/>
                <w:szCs w:val="22"/>
                <w:lang w:val="et-EE" w:eastAsia="cs-CZ"/>
              </w:rPr>
            </w:pPr>
            <w:r w:rsidRPr="008E4A3E">
              <w:rPr>
                <w:b/>
                <w:szCs w:val="22"/>
                <w:lang w:val="fr-FR" w:eastAsia="cs-CZ"/>
              </w:rPr>
              <w:t>België/Belgique/Belgien</w:t>
            </w:r>
            <w:r w:rsidR="00657378" w:rsidRPr="00657378">
              <w:rPr>
                <w:b/>
                <w:szCs w:val="22"/>
                <w:lang w:val="et-EE" w:eastAsia="cs-CZ"/>
              </w:rPr>
              <w:br/>
            </w:r>
            <w:r w:rsidR="00657378" w:rsidRPr="00F2798B">
              <w:rPr>
                <w:rStyle w:val="Strong"/>
                <w:b w:val="0"/>
                <w:bCs w:val="0"/>
                <w:szCs w:val="22"/>
                <w:lang w:val="et-EE" w:eastAsia="cs-CZ"/>
              </w:rPr>
              <w:t>Orion Pharma BVBA/SPRL</w:t>
            </w:r>
          </w:p>
          <w:p w:rsidR="00657378" w:rsidRPr="00F2798B" w:rsidRDefault="00657378" w:rsidP="00657378">
            <w:pPr>
              <w:ind w:right="-45"/>
              <w:rPr>
                <w:szCs w:val="22"/>
                <w:lang w:val="et-EE" w:eastAsia="cs-CZ"/>
              </w:rPr>
            </w:pPr>
            <w:r w:rsidRPr="00F2798B">
              <w:rPr>
                <w:szCs w:val="22"/>
                <w:lang w:val="et-EE" w:eastAsia="cs-CZ"/>
              </w:rPr>
              <w:t>Tél/Tel: +32 (0)15 64 10 20</w:t>
            </w:r>
          </w:p>
          <w:p w:rsidR="00657378" w:rsidRPr="00657378" w:rsidRDefault="00657378" w:rsidP="00657378">
            <w:pPr>
              <w:spacing w:line="240" w:lineRule="auto"/>
              <w:ind w:right="-45"/>
              <w:rPr>
                <w:b/>
                <w:szCs w:val="22"/>
                <w:lang w:val="et-EE" w:eastAsia="cs-CZ"/>
              </w:rPr>
            </w:pPr>
          </w:p>
        </w:tc>
        <w:tc>
          <w:tcPr>
            <w:tcW w:w="4674" w:type="dxa"/>
          </w:tcPr>
          <w:p w:rsidR="00657378" w:rsidRPr="00F2798B" w:rsidRDefault="00657378" w:rsidP="00657378">
            <w:pPr>
              <w:suppressAutoHyphens/>
              <w:spacing w:line="240" w:lineRule="auto"/>
              <w:rPr>
                <w:b/>
                <w:szCs w:val="22"/>
                <w:lang w:val="et-EE" w:eastAsia="cs-CZ"/>
              </w:rPr>
            </w:pPr>
            <w:r w:rsidRPr="00F2798B">
              <w:rPr>
                <w:b/>
                <w:szCs w:val="22"/>
                <w:lang w:val="et-EE" w:eastAsia="cs-CZ"/>
              </w:rPr>
              <w:t>Lietuva</w:t>
            </w:r>
          </w:p>
          <w:p w:rsidR="00657378" w:rsidRPr="00657378" w:rsidRDefault="00657378" w:rsidP="00657378">
            <w:pPr>
              <w:suppressAutoHyphens/>
              <w:spacing w:line="240" w:lineRule="auto"/>
              <w:rPr>
                <w:szCs w:val="22"/>
                <w:lang w:val="et-EE" w:eastAsia="cs-CZ"/>
              </w:rPr>
            </w:pPr>
            <w:r w:rsidRPr="00657378">
              <w:rPr>
                <w:szCs w:val="22"/>
                <w:lang w:val="et-EE" w:eastAsia="cs-CZ"/>
              </w:rPr>
              <w:t>UAB Orion Pharma</w:t>
            </w:r>
          </w:p>
          <w:p w:rsidR="00657378" w:rsidRPr="00657378" w:rsidRDefault="00657378" w:rsidP="00657378">
            <w:pPr>
              <w:suppressAutoHyphens/>
              <w:spacing w:line="240" w:lineRule="auto"/>
              <w:rPr>
                <w:szCs w:val="22"/>
                <w:lang w:val="et-EE" w:eastAsia="cs-CZ"/>
              </w:rPr>
            </w:pPr>
            <w:r w:rsidRPr="00657378">
              <w:rPr>
                <w:szCs w:val="22"/>
                <w:lang w:val="et-EE" w:eastAsia="cs-CZ"/>
              </w:rPr>
              <w:t>Tel. +370 5 276 9499</w:t>
            </w:r>
          </w:p>
        </w:tc>
      </w:tr>
      <w:tr w:rsidR="00657378" w:rsidRPr="007961A8" w:rsidTr="00657378">
        <w:trPr>
          <w:cantSplit/>
        </w:trPr>
        <w:tc>
          <w:tcPr>
            <w:tcW w:w="4641" w:type="dxa"/>
          </w:tcPr>
          <w:p w:rsidR="00657378" w:rsidRPr="00657378" w:rsidRDefault="00657378" w:rsidP="00657378">
            <w:pPr>
              <w:spacing w:line="240" w:lineRule="auto"/>
              <w:ind w:right="-45"/>
              <w:rPr>
                <w:b/>
                <w:szCs w:val="22"/>
                <w:lang w:val="et-EE" w:eastAsia="cs-CZ"/>
              </w:rPr>
            </w:pPr>
            <w:r w:rsidRPr="00657378">
              <w:rPr>
                <w:b/>
                <w:szCs w:val="22"/>
                <w:lang w:val="et-EE" w:eastAsia="cs-CZ"/>
              </w:rPr>
              <w:t>България</w:t>
            </w:r>
          </w:p>
          <w:p w:rsidR="00122BF8" w:rsidRPr="003861EE" w:rsidRDefault="00122BF8" w:rsidP="00122BF8">
            <w:pPr>
              <w:rPr>
                <w:szCs w:val="22"/>
                <w:lang w:val="it-IT"/>
              </w:rPr>
            </w:pPr>
            <w:r w:rsidRPr="003861EE">
              <w:rPr>
                <w:szCs w:val="22"/>
                <w:lang w:val="it-IT"/>
              </w:rPr>
              <w:t>Orion Pharma Poland Sp z.o.o.</w:t>
            </w:r>
          </w:p>
          <w:p w:rsidR="00657378" w:rsidRPr="00916AF9" w:rsidRDefault="00122BF8" w:rsidP="00657378">
            <w:pPr>
              <w:spacing w:line="240" w:lineRule="auto"/>
              <w:ind w:right="-45"/>
              <w:rPr>
                <w:szCs w:val="22"/>
                <w:lang w:val="et-EE" w:eastAsia="cs-CZ"/>
              </w:rPr>
            </w:pPr>
            <w:r>
              <w:rPr>
                <w:szCs w:val="22"/>
                <w:lang w:val="it-IT"/>
              </w:rPr>
              <w:t>Tel.: + 48 22 </w:t>
            </w:r>
            <w:r w:rsidRPr="003861EE">
              <w:rPr>
                <w:szCs w:val="22"/>
                <w:lang w:val="it-IT"/>
              </w:rPr>
              <w:t>8333177</w:t>
            </w:r>
          </w:p>
          <w:p w:rsidR="00657378" w:rsidRPr="00657378" w:rsidRDefault="00657378" w:rsidP="00657378">
            <w:pPr>
              <w:spacing w:line="240" w:lineRule="auto"/>
              <w:ind w:right="-45"/>
              <w:rPr>
                <w:b/>
                <w:szCs w:val="22"/>
                <w:lang w:val="et-EE" w:eastAsia="cs-CZ"/>
              </w:rPr>
            </w:pPr>
          </w:p>
        </w:tc>
        <w:tc>
          <w:tcPr>
            <w:tcW w:w="4674" w:type="dxa"/>
          </w:tcPr>
          <w:p w:rsidR="00657378" w:rsidRPr="00657378" w:rsidRDefault="00657378" w:rsidP="00657378">
            <w:pPr>
              <w:suppressAutoHyphens/>
              <w:spacing w:line="240" w:lineRule="auto"/>
              <w:rPr>
                <w:rStyle w:val="Strong"/>
                <w:b w:val="0"/>
                <w:bCs w:val="0"/>
                <w:szCs w:val="22"/>
                <w:lang w:val="et-EE" w:eastAsia="cs-CZ"/>
              </w:rPr>
            </w:pPr>
            <w:r w:rsidRPr="00916AF9">
              <w:rPr>
                <w:b/>
                <w:szCs w:val="22"/>
                <w:lang w:val="et-EE" w:eastAsia="cs-CZ"/>
              </w:rPr>
              <w:t>Luxembourg/Luxemburg</w:t>
            </w:r>
            <w:r w:rsidRPr="00657378">
              <w:rPr>
                <w:szCs w:val="22"/>
                <w:lang w:val="et-EE" w:eastAsia="cs-CZ"/>
              </w:rPr>
              <w:br/>
            </w:r>
            <w:r w:rsidRPr="00657378">
              <w:rPr>
                <w:rStyle w:val="Strong"/>
                <w:b w:val="0"/>
                <w:bCs w:val="0"/>
                <w:szCs w:val="22"/>
                <w:lang w:val="et-EE" w:eastAsia="cs-CZ"/>
              </w:rPr>
              <w:t>Orion Pharma BVBA/SPRL</w:t>
            </w:r>
          </w:p>
          <w:p w:rsidR="00657378" w:rsidRPr="00657378" w:rsidRDefault="00657378" w:rsidP="00657378">
            <w:pPr>
              <w:suppressAutoHyphens/>
              <w:rPr>
                <w:szCs w:val="22"/>
                <w:lang w:val="et-EE" w:eastAsia="cs-CZ"/>
              </w:rPr>
            </w:pPr>
            <w:r w:rsidRPr="00657378">
              <w:rPr>
                <w:szCs w:val="22"/>
                <w:lang w:val="et-EE" w:eastAsia="cs-CZ"/>
              </w:rPr>
              <w:t>Tél/Tel: +32 (0)15 64 10 20</w:t>
            </w:r>
          </w:p>
          <w:p w:rsidR="00657378" w:rsidRPr="00657378" w:rsidRDefault="00657378" w:rsidP="00657378">
            <w:pPr>
              <w:suppressAutoHyphens/>
              <w:spacing w:line="240" w:lineRule="auto"/>
              <w:rPr>
                <w:szCs w:val="22"/>
                <w:lang w:val="et-EE" w:eastAsia="cs-CZ"/>
              </w:rPr>
            </w:pPr>
          </w:p>
        </w:tc>
      </w:tr>
      <w:tr w:rsidR="00657378" w:rsidRPr="007961A8" w:rsidTr="00657378">
        <w:trPr>
          <w:cantSplit/>
        </w:trPr>
        <w:tc>
          <w:tcPr>
            <w:tcW w:w="4641" w:type="dxa"/>
          </w:tcPr>
          <w:p w:rsidR="00657378" w:rsidRPr="00657378" w:rsidRDefault="00657378" w:rsidP="00657378">
            <w:pPr>
              <w:spacing w:line="240" w:lineRule="auto"/>
              <w:ind w:right="-45"/>
              <w:rPr>
                <w:b/>
                <w:szCs w:val="22"/>
                <w:lang w:val="et-EE" w:eastAsia="cs-CZ"/>
              </w:rPr>
            </w:pPr>
            <w:r w:rsidRPr="00657378">
              <w:rPr>
                <w:b/>
                <w:szCs w:val="22"/>
                <w:lang w:val="et-EE" w:eastAsia="cs-CZ"/>
              </w:rPr>
              <w:t>Česká republika</w:t>
            </w:r>
          </w:p>
          <w:p w:rsidR="00657378" w:rsidRPr="00916AF9" w:rsidRDefault="00657378" w:rsidP="00657378">
            <w:pPr>
              <w:spacing w:line="240" w:lineRule="auto"/>
              <w:ind w:right="-45"/>
              <w:rPr>
                <w:szCs w:val="22"/>
                <w:lang w:val="et-EE" w:eastAsia="cs-CZ"/>
              </w:rPr>
            </w:pPr>
            <w:r w:rsidRPr="00916AF9">
              <w:rPr>
                <w:szCs w:val="22"/>
                <w:lang w:val="et-EE" w:eastAsia="cs-CZ"/>
              </w:rPr>
              <w:t>Orion Pharma s.r.o.</w:t>
            </w:r>
          </w:p>
          <w:p w:rsidR="00657378" w:rsidRPr="00657378" w:rsidRDefault="00657378" w:rsidP="00657378">
            <w:pPr>
              <w:spacing w:line="240" w:lineRule="auto"/>
              <w:ind w:right="-45"/>
              <w:rPr>
                <w:b/>
                <w:szCs w:val="22"/>
                <w:lang w:val="et-EE" w:eastAsia="cs-CZ"/>
              </w:rPr>
            </w:pPr>
            <w:r w:rsidRPr="00916AF9">
              <w:rPr>
                <w:szCs w:val="22"/>
                <w:lang w:val="et-EE" w:eastAsia="cs-CZ"/>
              </w:rPr>
              <w:t>Tel: +420 234 703 305</w:t>
            </w:r>
          </w:p>
        </w:tc>
        <w:tc>
          <w:tcPr>
            <w:tcW w:w="4674" w:type="dxa"/>
          </w:tcPr>
          <w:p w:rsidR="00657378" w:rsidRPr="00916AF9" w:rsidRDefault="00657378" w:rsidP="00657378">
            <w:pPr>
              <w:suppressAutoHyphens/>
              <w:spacing w:line="240" w:lineRule="auto"/>
              <w:rPr>
                <w:b/>
                <w:szCs w:val="22"/>
                <w:lang w:val="et-EE" w:eastAsia="cs-CZ"/>
              </w:rPr>
            </w:pPr>
            <w:r w:rsidRPr="00916AF9">
              <w:rPr>
                <w:b/>
                <w:szCs w:val="22"/>
                <w:lang w:val="et-EE" w:eastAsia="cs-CZ"/>
              </w:rPr>
              <w:t>Magyarország</w:t>
            </w:r>
          </w:p>
          <w:p w:rsidR="00657378" w:rsidRPr="00657378" w:rsidRDefault="00657378" w:rsidP="00657378">
            <w:pPr>
              <w:suppressAutoHyphens/>
              <w:spacing w:line="240" w:lineRule="auto"/>
              <w:rPr>
                <w:szCs w:val="22"/>
                <w:lang w:val="et-EE" w:eastAsia="cs-CZ"/>
              </w:rPr>
            </w:pPr>
            <w:r w:rsidRPr="00657378">
              <w:rPr>
                <w:rStyle w:val="Strong"/>
                <w:b w:val="0"/>
                <w:bCs w:val="0"/>
                <w:szCs w:val="22"/>
                <w:lang w:val="et-EE" w:eastAsia="cs-CZ"/>
              </w:rPr>
              <w:t>Orion Pharma Kft.</w:t>
            </w:r>
          </w:p>
          <w:p w:rsidR="00657378" w:rsidRPr="00657378" w:rsidRDefault="00657378" w:rsidP="00657378">
            <w:pPr>
              <w:suppressAutoHyphens/>
              <w:spacing w:line="240" w:lineRule="auto"/>
              <w:rPr>
                <w:szCs w:val="22"/>
                <w:lang w:val="et-EE" w:eastAsia="cs-CZ"/>
              </w:rPr>
            </w:pPr>
            <w:r w:rsidRPr="00657378">
              <w:rPr>
                <w:szCs w:val="22"/>
                <w:lang w:val="et-EE" w:eastAsia="cs-CZ"/>
              </w:rPr>
              <w:t>Tel.: +36 1 239 9095</w:t>
            </w:r>
          </w:p>
          <w:p w:rsidR="00657378" w:rsidRPr="00657378" w:rsidRDefault="00657378" w:rsidP="00657378">
            <w:pPr>
              <w:suppressAutoHyphens/>
              <w:spacing w:line="240" w:lineRule="auto"/>
              <w:rPr>
                <w:szCs w:val="22"/>
                <w:lang w:val="et-EE" w:eastAsia="cs-CZ"/>
              </w:rPr>
            </w:pPr>
          </w:p>
        </w:tc>
      </w:tr>
      <w:tr w:rsidR="00657378" w:rsidRPr="007961A8" w:rsidTr="00657378">
        <w:trPr>
          <w:cantSplit/>
        </w:trPr>
        <w:tc>
          <w:tcPr>
            <w:tcW w:w="4641" w:type="dxa"/>
          </w:tcPr>
          <w:p w:rsidR="00657378" w:rsidRPr="00657378" w:rsidRDefault="00657378" w:rsidP="00376EFC">
            <w:pPr>
              <w:spacing w:line="240" w:lineRule="auto"/>
              <w:ind w:right="-45"/>
              <w:rPr>
                <w:b/>
                <w:szCs w:val="22"/>
                <w:lang w:val="et-EE" w:eastAsia="cs-CZ"/>
              </w:rPr>
            </w:pPr>
            <w:r w:rsidRPr="00657378">
              <w:rPr>
                <w:b/>
                <w:szCs w:val="22"/>
                <w:lang w:val="et-EE" w:eastAsia="cs-CZ"/>
              </w:rPr>
              <w:t xml:space="preserve">Danmark </w:t>
            </w:r>
            <w:r w:rsidRPr="00657378">
              <w:rPr>
                <w:b/>
                <w:szCs w:val="22"/>
                <w:lang w:val="et-EE" w:eastAsia="cs-CZ"/>
              </w:rPr>
              <w:br/>
            </w:r>
            <w:r w:rsidRPr="00916AF9">
              <w:rPr>
                <w:szCs w:val="22"/>
                <w:lang w:val="et-EE" w:eastAsia="cs-CZ"/>
              </w:rPr>
              <w:t>Orion Pharma A/S</w:t>
            </w:r>
            <w:r w:rsidRPr="00916AF9">
              <w:rPr>
                <w:szCs w:val="22"/>
                <w:lang w:val="et-EE" w:eastAsia="cs-CZ"/>
              </w:rPr>
              <w:br/>
              <w:t>Tlf: +45 8614 0000</w:t>
            </w:r>
          </w:p>
        </w:tc>
        <w:tc>
          <w:tcPr>
            <w:tcW w:w="4674" w:type="dxa"/>
          </w:tcPr>
          <w:p w:rsidR="00657378" w:rsidRPr="00916AF9" w:rsidRDefault="00657378" w:rsidP="00657378">
            <w:pPr>
              <w:suppressAutoHyphens/>
              <w:spacing w:line="240" w:lineRule="auto"/>
              <w:rPr>
                <w:b/>
                <w:szCs w:val="22"/>
                <w:lang w:val="et-EE" w:eastAsia="cs-CZ"/>
              </w:rPr>
            </w:pPr>
            <w:r w:rsidRPr="00916AF9">
              <w:rPr>
                <w:b/>
                <w:szCs w:val="22"/>
                <w:lang w:val="et-EE" w:eastAsia="cs-CZ"/>
              </w:rPr>
              <w:t>Malta</w:t>
            </w:r>
          </w:p>
          <w:p w:rsidR="00122BF8" w:rsidRPr="002E7B63" w:rsidRDefault="00122BF8" w:rsidP="00122BF8">
            <w:pPr>
              <w:spacing w:line="240" w:lineRule="auto"/>
              <w:rPr>
                <w:szCs w:val="22"/>
                <w:lang w:val="it-IT"/>
              </w:rPr>
            </w:pPr>
            <w:r w:rsidRPr="002E7B63">
              <w:rPr>
                <w:szCs w:val="22"/>
                <w:lang w:val="it-IT"/>
              </w:rPr>
              <w:t>Salomone Pharma</w:t>
            </w:r>
          </w:p>
          <w:p w:rsidR="00657378" w:rsidRDefault="00122BF8" w:rsidP="00657378">
            <w:pPr>
              <w:suppressAutoHyphens/>
              <w:spacing w:line="240" w:lineRule="auto"/>
              <w:rPr>
                <w:szCs w:val="22"/>
                <w:lang w:val="et-EE" w:eastAsia="cs-CZ"/>
              </w:rPr>
            </w:pPr>
            <w:r>
              <w:rPr>
                <w:szCs w:val="22"/>
                <w:lang w:val="it-IT"/>
              </w:rPr>
              <w:t>Tel: +356 </w:t>
            </w:r>
            <w:r w:rsidRPr="002E7B63">
              <w:rPr>
                <w:szCs w:val="22"/>
                <w:lang w:val="it-IT"/>
              </w:rPr>
              <w:t>21220174</w:t>
            </w:r>
          </w:p>
          <w:p w:rsidR="00916AF9" w:rsidRPr="00657378" w:rsidRDefault="00916AF9" w:rsidP="00657378">
            <w:pPr>
              <w:suppressAutoHyphens/>
              <w:spacing w:line="240" w:lineRule="auto"/>
              <w:rPr>
                <w:szCs w:val="22"/>
                <w:lang w:val="et-EE" w:eastAsia="cs-CZ"/>
              </w:rPr>
            </w:pPr>
          </w:p>
        </w:tc>
      </w:tr>
      <w:tr w:rsidR="00657378" w:rsidRPr="007961A8" w:rsidTr="00657378">
        <w:trPr>
          <w:cantSplit/>
        </w:trPr>
        <w:tc>
          <w:tcPr>
            <w:tcW w:w="4641" w:type="dxa"/>
          </w:tcPr>
          <w:p w:rsidR="00657378" w:rsidRPr="00916AF9" w:rsidRDefault="00657378" w:rsidP="00376EFC">
            <w:pPr>
              <w:spacing w:line="240" w:lineRule="auto"/>
              <w:ind w:right="-45"/>
              <w:rPr>
                <w:szCs w:val="22"/>
                <w:lang w:val="et-EE" w:eastAsia="cs-CZ"/>
              </w:rPr>
            </w:pPr>
            <w:r w:rsidRPr="00657378">
              <w:rPr>
                <w:b/>
                <w:szCs w:val="22"/>
                <w:lang w:val="et-EE" w:eastAsia="cs-CZ"/>
              </w:rPr>
              <w:t xml:space="preserve">Deutschland </w:t>
            </w:r>
            <w:r w:rsidRPr="00657378">
              <w:rPr>
                <w:b/>
                <w:szCs w:val="22"/>
                <w:lang w:val="et-EE" w:eastAsia="cs-CZ"/>
              </w:rPr>
              <w:br/>
            </w:r>
            <w:r w:rsidRPr="00916AF9">
              <w:rPr>
                <w:szCs w:val="22"/>
                <w:lang w:val="et-EE" w:eastAsia="cs-CZ"/>
              </w:rPr>
              <w:t>Orion Pharma GmbH</w:t>
            </w:r>
          </w:p>
          <w:p w:rsidR="00657378" w:rsidRPr="00657378" w:rsidRDefault="00657378" w:rsidP="00376EFC">
            <w:pPr>
              <w:spacing w:line="240" w:lineRule="auto"/>
              <w:ind w:right="-45"/>
              <w:rPr>
                <w:b/>
                <w:szCs w:val="22"/>
                <w:lang w:val="et-EE" w:eastAsia="cs-CZ"/>
              </w:rPr>
            </w:pPr>
            <w:r w:rsidRPr="00916AF9">
              <w:rPr>
                <w:szCs w:val="22"/>
                <w:lang w:val="et-EE" w:eastAsia="cs-CZ"/>
              </w:rPr>
              <w:t>Tel: +49 40 899 6890</w:t>
            </w:r>
          </w:p>
        </w:tc>
        <w:tc>
          <w:tcPr>
            <w:tcW w:w="4674" w:type="dxa"/>
          </w:tcPr>
          <w:p w:rsidR="00657378" w:rsidRPr="00657378" w:rsidRDefault="00657378" w:rsidP="00657378">
            <w:pPr>
              <w:suppressAutoHyphens/>
              <w:spacing w:line="240" w:lineRule="auto"/>
              <w:rPr>
                <w:rStyle w:val="Strong"/>
                <w:b w:val="0"/>
                <w:bCs w:val="0"/>
                <w:szCs w:val="22"/>
                <w:lang w:val="et-EE" w:eastAsia="cs-CZ"/>
              </w:rPr>
            </w:pPr>
            <w:r w:rsidRPr="00916AF9">
              <w:rPr>
                <w:b/>
                <w:szCs w:val="22"/>
                <w:lang w:val="et-EE" w:eastAsia="cs-CZ"/>
              </w:rPr>
              <w:t>Nederland</w:t>
            </w:r>
            <w:r w:rsidRPr="00657378">
              <w:rPr>
                <w:szCs w:val="22"/>
                <w:lang w:val="et-EE" w:eastAsia="cs-CZ"/>
              </w:rPr>
              <w:br/>
            </w:r>
            <w:r w:rsidRPr="00657378">
              <w:rPr>
                <w:rStyle w:val="Strong"/>
                <w:b w:val="0"/>
                <w:bCs w:val="0"/>
                <w:szCs w:val="22"/>
                <w:lang w:val="et-EE" w:eastAsia="cs-CZ"/>
              </w:rPr>
              <w:t>Orion Pharma BVBA/SPRL</w:t>
            </w:r>
          </w:p>
          <w:p w:rsidR="00657378" w:rsidRDefault="00657378" w:rsidP="00657378">
            <w:pPr>
              <w:suppressAutoHyphens/>
              <w:rPr>
                <w:szCs w:val="22"/>
                <w:lang w:val="et-EE" w:eastAsia="cs-CZ"/>
              </w:rPr>
            </w:pPr>
            <w:r w:rsidRPr="00657378">
              <w:rPr>
                <w:szCs w:val="22"/>
                <w:lang w:val="et-EE" w:eastAsia="cs-CZ"/>
              </w:rPr>
              <w:t>Tél/Tel: +32 (0)15 64 10 20</w:t>
            </w:r>
          </w:p>
          <w:p w:rsidR="00916AF9" w:rsidRPr="00657378" w:rsidRDefault="00916AF9" w:rsidP="00657378">
            <w:pPr>
              <w:suppressAutoHyphens/>
              <w:rPr>
                <w:szCs w:val="22"/>
                <w:lang w:val="et-EE" w:eastAsia="cs-CZ"/>
              </w:rPr>
            </w:pPr>
          </w:p>
        </w:tc>
      </w:tr>
      <w:tr w:rsidR="00657378" w:rsidRPr="007961A8" w:rsidTr="00657378">
        <w:trPr>
          <w:cantSplit/>
        </w:trPr>
        <w:tc>
          <w:tcPr>
            <w:tcW w:w="4641" w:type="dxa"/>
          </w:tcPr>
          <w:p w:rsidR="00657378" w:rsidRPr="00657378" w:rsidRDefault="00657378" w:rsidP="00657378">
            <w:pPr>
              <w:spacing w:line="240" w:lineRule="auto"/>
              <w:ind w:right="-45"/>
              <w:rPr>
                <w:b/>
                <w:szCs w:val="22"/>
                <w:lang w:val="et-EE" w:eastAsia="cs-CZ"/>
              </w:rPr>
            </w:pPr>
            <w:r w:rsidRPr="00657378">
              <w:rPr>
                <w:b/>
                <w:szCs w:val="22"/>
                <w:lang w:val="et-EE" w:eastAsia="cs-CZ"/>
              </w:rPr>
              <w:t>Eesti</w:t>
            </w:r>
          </w:p>
          <w:p w:rsidR="00657378" w:rsidRPr="00916AF9" w:rsidRDefault="00657378" w:rsidP="00657378">
            <w:pPr>
              <w:spacing w:line="240" w:lineRule="auto"/>
              <w:ind w:right="-45"/>
              <w:rPr>
                <w:szCs w:val="22"/>
                <w:lang w:val="et-EE" w:eastAsia="cs-CZ"/>
              </w:rPr>
            </w:pPr>
            <w:r w:rsidRPr="00916AF9">
              <w:rPr>
                <w:szCs w:val="22"/>
                <w:lang w:val="et-EE" w:eastAsia="cs-CZ"/>
              </w:rPr>
              <w:t>Orion Pharma Eesti OÜ</w:t>
            </w:r>
          </w:p>
          <w:p w:rsidR="00657378" w:rsidRPr="00657378" w:rsidRDefault="00657378" w:rsidP="00657378">
            <w:pPr>
              <w:spacing w:line="240" w:lineRule="auto"/>
              <w:ind w:right="-45"/>
              <w:rPr>
                <w:b/>
                <w:szCs w:val="22"/>
                <w:lang w:val="et-EE" w:eastAsia="cs-CZ"/>
              </w:rPr>
            </w:pPr>
            <w:r w:rsidRPr="00916AF9">
              <w:rPr>
                <w:szCs w:val="22"/>
                <w:lang w:val="et-EE" w:eastAsia="cs-CZ"/>
              </w:rPr>
              <w:t>Tel: +372 66 44 550</w:t>
            </w:r>
          </w:p>
        </w:tc>
        <w:tc>
          <w:tcPr>
            <w:tcW w:w="4674" w:type="dxa"/>
          </w:tcPr>
          <w:p w:rsidR="00657378" w:rsidRPr="00916AF9" w:rsidRDefault="00657378" w:rsidP="00657378">
            <w:pPr>
              <w:suppressAutoHyphens/>
              <w:spacing w:line="240" w:lineRule="auto"/>
              <w:rPr>
                <w:b/>
                <w:szCs w:val="22"/>
                <w:lang w:val="et-EE" w:eastAsia="cs-CZ"/>
              </w:rPr>
            </w:pPr>
            <w:r w:rsidRPr="00916AF9">
              <w:rPr>
                <w:b/>
                <w:szCs w:val="22"/>
                <w:lang w:val="et-EE" w:eastAsia="cs-CZ"/>
              </w:rPr>
              <w:t>Norge</w:t>
            </w:r>
          </w:p>
          <w:p w:rsidR="00657378" w:rsidRPr="00657378" w:rsidRDefault="00657378" w:rsidP="00376EFC">
            <w:pPr>
              <w:suppressAutoHyphens/>
              <w:spacing w:line="240" w:lineRule="auto"/>
              <w:rPr>
                <w:szCs w:val="22"/>
                <w:lang w:val="et-EE" w:eastAsia="cs-CZ"/>
              </w:rPr>
            </w:pPr>
            <w:r w:rsidRPr="00657378">
              <w:rPr>
                <w:szCs w:val="22"/>
                <w:lang w:val="et-EE" w:eastAsia="cs-CZ"/>
              </w:rPr>
              <w:t>Orion Pharma AS</w:t>
            </w:r>
          </w:p>
          <w:p w:rsidR="00657378" w:rsidRDefault="00657378" w:rsidP="00657378">
            <w:pPr>
              <w:suppressAutoHyphens/>
              <w:spacing w:line="240" w:lineRule="auto"/>
              <w:rPr>
                <w:szCs w:val="22"/>
                <w:lang w:val="et-EE" w:eastAsia="cs-CZ"/>
              </w:rPr>
            </w:pPr>
            <w:r w:rsidRPr="00657378">
              <w:rPr>
                <w:szCs w:val="22"/>
                <w:lang w:val="et-EE" w:eastAsia="cs-CZ"/>
              </w:rPr>
              <w:t>Tlf: +47 40 00 42 10</w:t>
            </w:r>
          </w:p>
          <w:p w:rsidR="00916AF9" w:rsidRPr="00657378" w:rsidRDefault="00916AF9" w:rsidP="00657378">
            <w:pPr>
              <w:suppressAutoHyphens/>
              <w:spacing w:line="240" w:lineRule="auto"/>
              <w:rPr>
                <w:szCs w:val="22"/>
                <w:lang w:val="et-EE" w:eastAsia="cs-CZ"/>
              </w:rPr>
            </w:pPr>
          </w:p>
        </w:tc>
      </w:tr>
      <w:tr w:rsidR="00657378" w:rsidRPr="008E2834" w:rsidTr="00657378">
        <w:trPr>
          <w:cantSplit/>
        </w:trPr>
        <w:tc>
          <w:tcPr>
            <w:tcW w:w="4641" w:type="dxa"/>
          </w:tcPr>
          <w:p w:rsidR="00657378" w:rsidRPr="00916AF9" w:rsidRDefault="00657378" w:rsidP="00657378">
            <w:pPr>
              <w:ind w:right="-45"/>
              <w:rPr>
                <w:szCs w:val="22"/>
                <w:lang w:val="et-EE" w:eastAsia="cs-CZ"/>
              </w:rPr>
            </w:pPr>
            <w:r w:rsidRPr="00657378">
              <w:rPr>
                <w:b/>
                <w:szCs w:val="22"/>
                <w:lang w:val="et-EE" w:eastAsia="cs-CZ"/>
              </w:rPr>
              <w:t xml:space="preserve">Ελλάδα </w:t>
            </w:r>
            <w:r w:rsidRPr="00657378">
              <w:rPr>
                <w:b/>
                <w:szCs w:val="22"/>
                <w:lang w:val="et-EE" w:eastAsia="cs-CZ"/>
              </w:rPr>
              <w:br/>
            </w:r>
            <w:r w:rsidRPr="00916AF9">
              <w:rPr>
                <w:szCs w:val="22"/>
                <w:lang w:val="et-EE" w:eastAsia="cs-CZ"/>
              </w:rPr>
              <w:t>Orion Pharma Hellas M.E.Π.E</w:t>
            </w:r>
          </w:p>
          <w:p w:rsidR="00657378" w:rsidRPr="00916AF9" w:rsidRDefault="00657378" w:rsidP="00657378">
            <w:pPr>
              <w:ind w:right="-45"/>
              <w:rPr>
                <w:szCs w:val="22"/>
                <w:lang w:val="et-EE" w:eastAsia="cs-CZ"/>
              </w:rPr>
            </w:pPr>
            <w:r w:rsidRPr="00916AF9">
              <w:rPr>
                <w:szCs w:val="22"/>
                <w:lang w:val="et-EE" w:eastAsia="cs-CZ"/>
              </w:rPr>
              <w:t>Τηλ: + 30 210 980 3355</w:t>
            </w:r>
          </w:p>
          <w:p w:rsidR="00657378" w:rsidRPr="00657378" w:rsidRDefault="00657378" w:rsidP="00657378">
            <w:pPr>
              <w:spacing w:line="240" w:lineRule="auto"/>
              <w:ind w:right="-45"/>
              <w:rPr>
                <w:b/>
                <w:szCs w:val="22"/>
                <w:lang w:val="et-EE" w:eastAsia="cs-CZ"/>
              </w:rPr>
            </w:pPr>
          </w:p>
        </w:tc>
        <w:tc>
          <w:tcPr>
            <w:tcW w:w="4674" w:type="dxa"/>
          </w:tcPr>
          <w:p w:rsidR="00657378" w:rsidRPr="00657378" w:rsidRDefault="00657378" w:rsidP="00657378">
            <w:pPr>
              <w:suppressAutoHyphens/>
              <w:spacing w:line="240" w:lineRule="auto"/>
              <w:rPr>
                <w:szCs w:val="22"/>
                <w:lang w:val="et-EE" w:eastAsia="cs-CZ"/>
              </w:rPr>
            </w:pPr>
            <w:r w:rsidRPr="00916AF9">
              <w:rPr>
                <w:b/>
                <w:szCs w:val="22"/>
                <w:lang w:val="et-EE" w:eastAsia="cs-CZ"/>
              </w:rPr>
              <w:t>Österreich</w:t>
            </w:r>
            <w:r w:rsidRPr="00916AF9">
              <w:rPr>
                <w:b/>
                <w:szCs w:val="22"/>
                <w:lang w:val="et-EE" w:eastAsia="cs-CZ"/>
              </w:rPr>
              <w:br/>
            </w:r>
            <w:r w:rsidRPr="00657378">
              <w:rPr>
                <w:szCs w:val="22"/>
                <w:lang w:val="et-EE" w:eastAsia="cs-CZ"/>
              </w:rPr>
              <w:t>Orion Pharma GmbH</w:t>
            </w:r>
          </w:p>
          <w:p w:rsidR="00657378" w:rsidRPr="00657378" w:rsidRDefault="00657378" w:rsidP="00657378">
            <w:pPr>
              <w:suppressAutoHyphens/>
              <w:rPr>
                <w:szCs w:val="22"/>
                <w:lang w:val="et-EE" w:eastAsia="cs-CZ"/>
              </w:rPr>
            </w:pPr>
            <w:r w:rsidRPr="00657378">
              <w:rPr>
                <w:szCs w:val="22"/>
                <w:lang w:val="et-EE" w:eastAsia="cs-CZ"/>
              </w:rPr>
              <w:t>Tel: +49 40 899 6890</w:t>
            </w:r>
          </w:p>
        </w:tc>
      </w:tr>
      <w:tr w:rsidR="00657378" w:rsidRPr="007961A8" w:rsidTr="00657378">
        <w:trPr>
          <w:cantSplit/>
        </w:trPr>
        <w:tc>
          <w:tcPr>
            <w:tcW w:w="4641" w:type="dxa"/>
          </w:tcPr>
          <w:p w:rsidR="00657378" w:rsidRPr="00916AF9" w:rsidRDefault="00657378" w:rsidP="00657378">
            <w:pPr>
              <w:ind w:right="-45"/>
              <w:rPr>
                <w:szCs w:val="22"/>
                <w:lang w:val="et-EE" w:eastAsia="cs-CZ"/>
              </w:rPr>
            </w:pPr>
            <w:r w:rsidRPr="00657378">
              <w:rPr>
                <w:b/>
                <w:szCs w:val="22"/>
                <w:lang w:val="et-EE" w:eastAsia="cs-CZ"/>
              </w:rPr>
              <w:t xml:space="preserve">España </w:t>
            </w:r>
            <w:r w:rsidRPr="00657378">
              <w:rPr>
                <w:b/>
                <w:szCs w:val="22"/>
                <w:lang w:val="et-EE" w:eastAsia="cs-CZ"/>
              </w:rPr>
              <w:br/>
            </w:r>
            <w:r w:rsidRPr="00916AF9">
              <w:rPr>
                <w:szCs w:val="22"/>
                <w:lang w:val="et-EE" w:eastAsia="cs-CZ"/>
              </w:rPr>
              <w:t>Orion Pharma S.L.</w:t>
            </w:r>
          </w:p>
          <w:p w:rsidR="00657378" w:rsidRPr="00916AF9" w:rsidRDefault="00657378" w:rsidP="00657378">
            <w:pPr>
              <w:ind w:right="-45"/>
              <w:rPr>
                <w:szCs w:val="22"/>
                <w:lang w:val="et-EE" w:eastAsia="cs-CZ"/>
              </w:rPr>
            </w:pPr>
            <w:r w:rsidRPr="00916AF9">
              <w:rPr>
                <w:szCs w:val="22"/>
                <w:lang w:val="et-EE" w:eastAsia="cs-CZ"/>
              </w:rPr>
              <w:t>Tel: + 34 91  599 86 01</w:t>
            </w:r>
          </w:p>
          <w:p w:rsidR="00657378" w:rsidRPr="00657378" w:rsidRDefault="00657378" w:rsidP="00657378">
            <w:pPr>
              <w:spacing w:line="240" w:lineRule="auto"/>
              <w:ind w:right="-45"/>
              <w:rPr>
                <w:b/>
                <w:szCs w:val="22"/>
                <w:lang w:val="et-EE" w:eastAsia="cs-CZ"/>
              </w:rPr>
            </w:pPr>
          </w:p>
        </w:tc>
        <w:tc>
          <w:tcPr>
            <w:tcW w:w="4674" w:type="dxa"/>
          </w:tcPr>
          <w:p w:rsidR="00657378" w:rsidRPr="00916AF9" w:rsidRDefault="00657378" w:rsidP="00657378">
            <w:pPr>
              <w:suppressAutoHyphens/>
              <w:spacing w:line="240" w:lineRule="auto"/>
              <w:rPr>
                <w:b/>
                <w:szCs w:val="22"/>
                <w:lang w:val="et-EE" w:eastAsia="cs-CZ"/>
              </w:rPr>
            </w:pPr>
            <w:r w:rsidRPr="00916AF9">
              <w:rPr>
                <w:b/>
                <w:szCs w:val="22"/>
                <w:lang w:val="et-EE" w:eastAsia="cs-CZ"/>
              </w:rPr>
              <w:t>Polska</w:t>
            </w:r>
          </w:p>
          <w:p w:rsidR="00657378" w:rsidRPr="00657378" w:rsidRDefault="00657378" w:rsidP="00657378">
            <w:pPr>
              <w:suppressAutoHyphens/>
              <w:spacing w:line="240" w:lineRule="auto"/>
              <w:rPr>
                <w:szCs w:val="22"/>
                <w:lang w:val="et-EE" w:eastAsia="cs-CZ"/>
              </w:rPr>
            </w:pPr>
            <w:r w:rsidRPr="00657378">
              <w:rPr>
                <w:szCs w:val="22"/>
                <w:lang w:val="et-EE" w:eastAsia="cs-CZ"/>
              </w:rPr>
              <w:t>Orion Pharma Poland Sp z.o.o.</w:t>
            </w:r>
          </w:p>
          <w:p w:rsidR="00657378" w:rsidRPr="00657378" w:rsidRDefault="00657378" w:rsidP="00657378">
            <w:pPr>
              <w:suppressAutoHyphens/>
              <w:spacing w:line="240" w:lineRule="auto"/>
              <w:rPr>
                <w:szCs w:val="22"/>
                <w:lang w:val="et-EE" w:eastAsia="cs-CZ"/>
              </w:rPr>
            </w:pPr>
            <w:r w:rsidRPr="00657378">
              <w:rPr>
                <w:szCs w:val="22"/>
                <w:lang w:val="et-EE" w:eastAsia="cs-CZ"/>
              </w:rPr>
              <w:t>Tel.: + 48 22 8333177</w:t>
            </w:r>
          </w:p>
        </w:tc>
      </w:tr>
      <w:tr w:rsidR="00657378" w:rsidRPr="007961A8" w:rsidTr="00657378">
        <w:trPr>
          <w:cantSplit/>
        </w:trPr>
        <w:tc>
          <w:tcPr>
            <w:tcW w:w="4641" w:type="dxa"/>
          </w:tcPr>
          <w:p w:rsidR="00657378" w:rsidRPr="00916AF9" w:rsidRDefault="00657378" w:rsidP="00657378">
            <w:pPr>
              <w:ind w:right="-45"/>
              <w:rPr>
                <w:szCs w:val="22"/>
                <w:lang w:val="et-EE" w:eastAsia="cs-CZ"/>
              </w:rPr>
            </w:pPr>
            <w:r w:rsidRPr="00657378">
              <w:rPr>
                <w:b/>
                <w:szCs w:val="22"/>
                <w:lang w:val="et-EE" w:eastAsia="cs-CZ"/>
              </w:rPr>
              <w:t xml:space="preserve">France </w:t>
            </w:r>
            <w:r w:rsidRPr="00657378">
              <w:rPr>
                <w:b/>
                <w:szCs w:val="22"/>
                <w:lang w:val="et-EE" w:eastAsia="cs-CZ"/>
              </w:rPr>
              <w:br/>
            </w:r>
            <w:r w:rsidRPr="00916AF9">
              <w:rPr>
                <w:szCs w:val="22"/>
                <w:lang w:val="et-EE" w:eastAsia="cs-CZ"/>
              </w:rPr>
              <w:t>Centre Spécialités Pharmaceutiques</w:t>
            </w:r>
          </w:p>
          <w:p w:rsidR="00657378" w:rsidRPr="00916AF9" w:rsidRDefault="00657378" w:rsidP="00657378">
            <w:pPr>
              <w:ind w:right="-45"/>
              <w:rPr>
                <w:szCs w:val="22"/>
                <w:lang w:val="et-EE" w:eastAsia="cs-CZ"/>
              </w:rPr>
            </w:pPr>
            <w:r w:rsidRPr="00916AF9">
              <w:rPr>
                <w:szCs w:val="22"/>
                <w:lang w:val="et-EE" w:eastAsia="cs-CZ"/>
              </w:rPr>
              <w:t>Tel: + 33 (0) 1 47 04 80 46</w:t>
            </w:r>
          </w:p>
          <w:p w:rsidR="00657378" w:rsidRPr="00657378" w:rsidRDefault="00657378" w:rsidP="00657378">
            <w:pPr>
              <w:spacing w:line="240" w:lineRule="auto"/>
              <w:ind w:right="-45"/>
              <w:rPr>
                <w:b/>
                <w:szCs w:val="22"/>
                <w:lang w:val="et-EE" w:eastAsia="cs-CZ"/>
              </w:rPr>
            </w:pPr>
          </w:p>
        </w:tc>
        <w:tc>
          <w:tcPr>
            <w:tcW w:w="4674" w:type="dxa"/>
          </w:tcPr>
          <w:p w:rsidR="00657378" w:rsidRPr="00657378" w:rsidRDefault="00657378" w:rsidP="00657378">
            <w:pPr>
              <w:suppressAutoHyphens/>
              <w:rPr>
                <w:szCs w:val="22"/>
                <w:lang w:val="et-EE" w:eastAsia="cs-CZ"/>
              </w:rPr>
            </w:pPr>
            <w:r w:rsidRPr="00916AF9">
              <w:rPr>
                <w:b/>
                <w:szCs w:val="22"/>
                <w:lang w:val="et-EE" w:eastAsia="cs-CZ"/>
              </w:rPr>
              <w:t>Portugal</w:t>
            </w:r>
            <w:r w:rsidRPr="00657378">
              <w:rPr>
                <w:szCs w:val="22"/>
                <w:lang w:val="et-EE" w:eastAsia="cs-CZ"/>
              </w:rPr>
              <w:br/>
              <w:t>Orionfin Unipessoal Lda</w:t>
            </w:r>
          </w:p>
          <w:p w:rsidR="00657378" w:rsidRPr="00657378" w:rsidRDefault="00657378" w:rsidP="00657378">
            <w:pPr>
              <w:suppressAutoHyphens/>
              <w:spacing w:line="240" w:lineRule="auto"/>
              <w:rPr>
                <w:szCs w:val="22"/>
                <w:lang w:val="et-EE" w:eastAsia="cs-CZ"/>
              </w:rPr>
            </w:pPr>
            <w:r w:rsidRPr="00657378">
              <w:rPr>
                <w:szCs w:val="22"/>
                <w:lang w:val="et-EE" w:eastAsia="cs-CZ"/>
              </w:rPr>
              <w:t>Tel: + 351 21 154 68 20</w:t>
            </w:r>
          </w:p>
        </w:tc>
      </w:tr>
      <w:tr w:rsidR="00657378" w:rsidRPr="007961A8" w:rsidTr="00657378">
        <w:trPr>
          <w:cantSplit/>
        </w:trPr>
        <w:tc>
          <w:tcPr>
            <w:tcW w:w="4641" w:type="dxa"/>
          </w:tcPr>
          <w:p w:rsidR="00657378" w:rsidRPr="00657378" w:rsidRDefault="00657378" w:rsidP="00376EFC">
            <w:pPr>
              <w:spacing w:line="240" w:lineRule="auto"/>
              <w:ind w:right="-45"/>
              <w:rPr>
                <w:b/>
                <w:szCs w:val="22"/>
                <w:lang w:val="et-EE" w:eastAsia="cs-CZ"/>
              </w:rPr>
            </w:pPr>
            <w:r w:rsidRPr="00657378">
              <w:rPr>
                <w:b/>
                <w:szCs w:val="22"/>
                <w:lang w:val="et-EE" w:eastAsia="cs-CZ"/>
              </w:rPr>
              <w:t>Hrvatska</w:t>
            </w:r>
          </w:p>
          <w:p w:rsidR="00657378" w:rsidRPr="00916AF9" w:rsidRDefault="00657378" w:rsidP="00657378">
            <w:pPr>
              <w:spacing w:line="240" w:lineRule="auto"/>
              <w:ind w:right="-45"/>
              <w:rPr>
                <w:rStyle w:val="Strong"/>
                <w:b w:val="0"/>
                <w:bCs w:val="0"/>
                <w:szCs w:val="22"/>
                <w:lang w:val="et-EE" w:eastAsia="cs-CZ"/>
              </w:rPr>
            </w:pPr>
            <w:r w:rsidRPr="00916AF9">
              <w:rPr>
                <w:rStyle w:val="Strong"/>
                <w:b w:val="0"/>
                <w:bCs w:val="0"/>
                <w:szCs w:val="22"/>
                <w:lang w:val="et-EE" w:eastAsia="cs-CZ"/>
              </w:rPr>
              <w:t>Orion Pharma d.o.o.</w:t>
            </w:r>
          </w:p>
          <w:p w:rsidR="00657378" w:rsidRPr="00657378" w:rsidRDefault="00657378" w:rsidP="00376EFC">
            <w:pPr>
              <w:spacing w:line="240" w:lineRule="auto"/>
              <w:ind w:right="-45"/>
              <w:rPr>
                <w:b/>
                <w:szCs w:val="22"/>
                <w:lang w:val="et-EE" w:eastAsia="cs-CZ"/>
              </w:rPr>
            </w:pPr>
            <w:r w:rsidRPr="00916AF9">
              <w:rPr>
                <w:szCs w:val="22"/>
                <w:lang w:val="et-EE" w:eastAsia="cs-CZ"/>
              </w:rPr>
              <w:t>Tel: +386 (0) 1 600 8015</w:t>
            </w:r>
          </w:p>
        </w:tc>
        <w:tc>
          <w:tcPr>
            <w:tcW w:w="4674" w:type="dxa"/>
          </w:tcPr>
          <w:p w:rsidR="00657378" w:rsidRPr="00916AF9" w:rsidRDefault="00657378" w:rsidP="00657378">
            <w:pPr>
              <w:suppressAutoHyphens/>
              <w:spacing w:line="240" w:lineRule="auto"/>
              <w:rPr>
                <w:b/>
                <w:szCs w:val="22"/>
                <w:lang w:val="et-EE" w:eastAsia="cs-CZ"/>
              </w:rPr>
            </w:pPr>
            <w:r w:rsidRPr="00916AF9">
              <w:rPr>
                <w:b/>
                <w:szCs w:val="22"/>
                <w:lang w:val="et-EE" w:eastAsia="cs-CZ"/>
              </w:rPr>
              <w:t>România</w:t>
            </w:r>
          </w:p>
          <w:p w:rsidR="00657378" w:rsidRPr="00657378" w:rsidRDefault="00657378" w:rsidP="00657378">
            <w:pPr>
              <w:suppressAutoHyphens/>
              <w:spacing w:line="240" w:lineRule="auto"/>
              <w:rPr>
                <w:szCs w:val="22"/>
                <w:lang w:val="et-EE" w:eastAsia="cs-CZ"/>
              </w:rPr>
            </w:pPr>
            <w:r w:rsidRPr="00657378">
              <w:rPr>
                <w:szCs w:val="22"/>
                <w:lang w:val="et-EE" w:eastAsia="cs-CZ"/>
              </w:rPr>
              <w:t>Orion Corporation</w:t>
            </w:r>
          </w:p>
          <w:p w:rsidR="00657378" w:rsidRPr="00657378" w:rsidRDefault="00657378" w:rsidP="00657378">
            <w:pPr>
              <w:suppressAutoHyphens/>
              <w:spacing w:line="240" w:lineRule="auto"/>
              <w:rPr>
                <w:szCs w:val="22"/>
                <w:lang w:val="et-EE" w:eastAsia="cs-CZ"/>
              </w:rPr>
            </w:pPr>
            <w:r w:rsidRPr="00657378">
              <w:rPr>
                <w:szCs w:val="22"/>
                <w:lang w:val="et-EE" w:eastAsia="cs-CZ"/>
              </w:rPr>
              <w:t>Tel: +358 10 4261</w:t>
            </w:r>
          </w:p>
          <w:p w:rsidR="00657378" w:rsidRPr="00657378" w:rsidRDefault="00657378" w:rsidP="00657378">
            <w:pPr>
              <w:suppressAutoHyphens/>
              <w:spacing w:line="240" w:lineRule="auto"/>
              <w:rPr>
                <w:szCs w:val="22"/>
                <w:lang w:val="et-EE" w:eastAsia="cs-CZ"/>
              </w:rPr>
            </w:pPr>
          </w:p>
        </w:tc>
      </w:tr>
      <w:tr w:rsidR="00657378" w:rsidRPr="007961A8" w:rsidTr="00657378">
        <w:trPr>
          <w:cantSplit/>
        </w:trPr>
        <w:tc>
          <w:tcPr>
            <w:tcW w:w="4641" w:type="dxa"/>
          </w:tcPr>
          <w:p w:rsidR="00657378" w:rsidRPr="00916AF9" w:rsidRDefault="00657378" w:rsidP="00657378">
            <w:pPr>
              <w:spacing w:line="240" w:lineRule="auto"/>
              <w:ind w:right="-45"/>
              <w:rPr>
                <w:szCs w:val="22"/>
                <w:lang w:val="et-EE" w:eastAsia="cs-CZ"/>
              </w:rPr>
            </w:pPr>
            <w:r w:rsidRPr="00657378">
              <w:rPr>
                <w:b/>
                <w:szCs w:val="22"/>
                <w:lang w:val="et-EE" w:eastAsia="cs-CZ"/>
              </w:rPr>
              <w:t xml:space="preserve">Ireland </w:t>
            </w:r>
            <w:r w:rsidRPr="00657378">
              <w:rPr>
                <w:b/>
                <w:szCs w:val="22"/>
                <w:lang w:val="et-EE" w:eastAsia="cs-CZ"/>
              </w:rPr>
              <w:br/>
            </w:r>
            <w:r w:rsidRPr="00916AF9">
              <w:rPr>
                <w:szCs w:val="22"/>
                <w:lang w:val="et-EE" w:eastAsia="cs-CZ"/>
              </w:rPr>
              <w:t>Orion Pharma (Ireland) Ltd.</w:t>
            </w:r>
          </w:p>
          <w:p w:rsidR="00657378" w:rsidRPr="00916AF9" w:rsidRDefault="00657378" w:rsidP="00657378">
            <w:pPr>
              <w:spacing w:line="240" w:lineRule="auto"/>
              <w:ind w:right="-45"/>
              <w:rPr>
                <w:szCs w:val="22"/>
                <w:lang w:val="et-EE" w:eastAsia="cs-CZ"/>
              </w:rPr>
            </w:pPr>
            <w:r w:rsidRPr="00916AF9">
              <w:rPr>
                <w:szCs w:val="22"/>
                <w:lang w:val="et-EE" w:eastAsia="cs-CZ"/>
              </w:rPr>
              <w:t>c/o Allphar Services Ltd.</w:t>
            </w:r>
          </w:p>
          <w:p w:rsidR="00657378" w:rsidRPr="00657378" w:rsidRDefault="00657378" w:rsidP="00657378">
            <w:pPr>
              <w:spacing w:line="240" w:lineRule="auto"/>
              <w:ind w:right="-45"/>
              <w:rPr>
                <w:b/>
                <w:szCs w:val="22"/>
                <w:lang w:val="et-EE" w:eastAsia="cs-CZ"/>
              </w:rPr>
            </w:pPr>
            <w:r w:rsidRPr="00916AF9">
              <w:rPr>
                <w:szCs w:val="22"/>
                <w:lang w:val="et-EE" w:eastAsia="cs-CZ"/>
              </w:rPr>
              <w:t>Tel: +353 1 428 7777</w:t>
            </w:r>
          </w:p>
          <w:p w:rsidR="00657378" w:rsidRPr="00657378" w:rsidRDefault="00657378" w:rsidP="00657378">
            <w:pPr>
              <w:spacing w:line="240" w:lineRule="auto"/>
              <w:ind w:right="-45"/>
              <w:rPr>
                <w:b/>
                <w:szCs w:val="22"/>
                <w:lang w:val="et-EE" w:eastAsia="cs-CZ"/>
              </w:rPr>
            </w:pPr>
          </w:p>
        </w:tc>
        <w:tc>
          <w:tcPr>
            <w:tcW w:w="4674" w:type="dxa"/>
          </w:tcPr>
          <w:p w:rsidR="00657378" w:rsidRPr="00916AF9" w:rsidRDefault="00657378" w:rsidP="00657378">
            <w:pPr>
              <w:suppressAutoHyphens/>
              <w:spacing w:line="240" w:lineRule="auto"/>
              <w:rPr>
                <w:b/>
                <w:szCs w:val="22"/>
                <w:lang w:val="et-EE" w:eastAsia="cs-CZ"/>
              </w:rPr>
            </w:pPr>
            <w:r w:rsidRPr="00916AF9">
              <w:rPr>
                <w:b/>
                <w:szCs w:val="22"/>
                <w:lang w:val="et-EE" w:eastAsia="cs-CZ"/>
              </w:rPr>
              <w:t>Slovenija</w:t>
            </w:r>
          </w:p>
          <w:p w:rsidR="00657378" w:rsidRPr="00657378" w:rsidRDefault="00657378" w:rsidP="00657378">
            <w:pPr>
              <w:suppressAutoHyphens/>
              <w:spacing w:line="240" w:lineRule="auto"/>
              <w:rPr>
                <w:rStyle w:val="Strong"/>
                <w:b w:val="0"/>
                <w:bCs w:val="0"/>
                <w:szCs w:val="22"/>
                <w:lang w:val="et-EE" w:eastAsia="cs-CZ"/>
              </w:rPr>
            </w:pPr>
            <w:r w:rsidRPr="00657378">
              <w:rPr>
                <w:rStyle w:val="Strong"/>
                <w:b w:val="0"/>
                <w:bCs w:val="0"/>
                <w:szCs w:val="22"/>
                <w:lang w:val="et-EE" w:eastAsia="cs-CZ"/>
              </w:rPr>
              <w:t>Orion Pharma d.o.o.</w:t>
            </w:r>
          </w:p>
          <w:p w:rsidR="00657378" w:rsidRPr="00657378" w:rsidRDefault="00657378" w:rsidP="00657378">
            <w:pPr>
              <w:suppressAutoHyphens/>
              <w:spacing w:line="240" w:lineRule="auto"/>
              <w:rPr>
                <w:szCs w:val="22"/>
                <w:lang w:val="et-EE" w:eastAsia="cs-CZ"/>
              </w:rPr>
            </w:pPr>
            <w:r w:rsidRPr="00657378">
              <w:rPr>
                <w:szCs w:val="22"/>
                <w:lang w:val="et-EE" w:eastAsia="cs-CZ"/>
              </w:rPr>
              <w:t>Tel: +386 (0) 1 600 8015</w:t>
            </w:r>
          </w:p>
        </w:tc>
      </w:tr>
      <w:tr w:rsidR="00657378" w:rsidRPr="007961A8" w:rsidTr="00657378">
        <w:trPr>
          <w:cantSplit/>
        </w:trPr>
        <w:tc>
          <w:tcPr>
            <w:tcW w:w="4641" w:type="dxa"/>
          </w:tcPr>
          <w:p w:rsidR="00657378" w:rsidRPr="00657378" w:rsidRDefault="00657378" w:rsidP="00657378">
            <w:pPr>
              <w:spacing w:line="240" w:lineRule="auto"/>
              <w:ind w:right="-45"/>
              <w:rPr>
                <w:b/>
                <w:szCs w:val="22"/>
                <w:lang w:val="et-EE" w:eastAsia="cs-CZ"/>
              </w:rPr>
            </w:pPr>
            <w:r w:rsidRPr="00657378">
              <w:rPr>
                <w:b/>
                <w:szCs w:val="22"/>
                <w:lang w:val="et-EE" w:eastAsia="cs-CZ"/>
              </w:rPr>
              <w:t>Ísland</w:t>
            </w:r>
          </w:p>
          <w:p w:rsidR="00657378" w:rsidRPr="00916AF9" w:rsidRDefault="00657378" w:rsidP="00657378">
            <w:pPr>
              <w:spacing w:line="240" w:lineRule="auto"/>
              <w:ind w:right="-45"/>
              <w:rPr>
                <w:szCs w:val="22"/>
                <w:lang w:val="et-EE" w:eastAsia="cs-CZ"/>
              </w:rPr>
            </w:pPr>
            <w:r w:rsidRPr="00916AF9">
              <w:rPr>
                <w:szCs w:val="22"/>
                <w:lang w:val="et-EE" w:eastAsia="cs-CZ"/>
              </w:rPr>
              <w:t>Vistor hf.</w:t>
            </w:r>
          </w:p>
          <w:p w:rsidR="00657378" w:rsidRPr="00657378" w:rsidRDefault="00657378" w:rsidP="00657378">
            <w:pPr>
              <w:ind w:right="-45"/>
              <w:rPr>
                <w:b/>
                <w:szCs w:val="22"/>
                <w:lang w:val="et-EE" w:eastAsia="cs-CZ"/>
              </w:rPr>
            </w:pPr>
            <w:r w:rsidRPr="00916AF9">
              <w:rPr>
                <w:szCs w:val="22"/>
                <w:lang w:val="et-EE" w:eastAsia="cs-CZ"/>
              </w:rPr>
              <w:t>Sími: +354 535 7000</w:t>
            </w:r>
          </w:p>
        </w:tc>
        <w:tc>
          <w:tcPr>
            <w:tcW w:w="4674" w:type="dxa"/>
          </w:tcPr>
          <w:p w:rsidR="00657378" w:rsidRPr="00916AF9" w:rsidRDefault="00657378" w:rsidP="00657378">
            <w:pPr>
              <w:suppressAutoHyphens/>
              <w:spacing w:line="240" w:lineRule="auto"/>
              <w:rPr>
                <w:b/>
                <w:szCs w:val="22"/>
                <w:lang w:val="et-EE" w:eastAsia="cs-CZ"/>
              </w:rPr>
            </w:pPr>
            <w:r w:rsidRPr="00916AF9">
              <w:rPr>
                <w:b/>
                <w:szCs w:val="22"/>
                <w:lang w:val="et-EE" w:eastAsia="cs-CZ"/>
              </w:rPr>
              <w:t>Slovenská republika</w:t>
            </w:r>
          </w:p>
          <w:p w:rsidR="00657378" w:rsidRPr="00657378" w:rsidRDefault="00657378" w:rsidP="00657378">
            <w:pPr>
              <w:suppressAutoHyphens/>
              <w:spacing w:line="240" w:lineRule="auto"/>
              <w:rPr>
                <w:rStyle w:val="Strong"/>
                <w:b w:val="0"/>
                <w:bCs w:val="0"/>
                <w:szCs w:val="22"/>
                <w:lang w:val="et-EE" w:eastAsia="cs-CZ"/>
              </w:rPr>
            </w:pPr>
            <w:r w:rsidRPr="00657378">
              <w:rPr>
                <w:rStyle w:val="Strong"/>
                <w:b w:val="0"/>
                <w:bCs w:val="0"/>
                <w:szCs w:val="22"/>
                <w:lang w:val="et-EE" w:eastAsia="cs-CZ"/>
              </w:rPr>
              <w:t>Orion Pharma s.r.o</w:t>
            </w:r>
          </w:p>
          <w:p w:rsidR="00657378" w:rsidRDefault="00657378" w:rsidP="00657378">
            <w:pPr>
              <w:suppressAutoHyphens/>
              <w:spacing w:line="240" w:lineRule="auto"/>
              <w:rPr>
                <w:szCs w:val="22"/>
                <w:lang w:val="et-EE" w:eastAsia="cs-CZ"/>
              </w:rPr>
            </w:pPr>
            <w:r w:rsidRPr="00657378">
              <w:rPr>
                <w:szCs w:val="22"/>
                <w:lang w:val="et-EE" w:eastAsia="cs-CZ"/>
              </w:rPr>
              <w:t>Tel:  +420 234 703</w:t>
            </w:r>
            <w:r w:rsidR="00916AF9">
              <w:rPr>
                <w:szCs w:val="22"/>
                <w:lang w:val="et-EE" w:eastAsia="cs-CZ"/>
              </w:rPr>
              <w:t> </w:t>
            </w:r>
            <w:r w:rsidRPr="00657378">
              <w:rPr>
                <w:szCs w:val="22"/>
                <w:lang w:val="et-EE" w:eastAsia="cs-CZ"/>
              </w:rPr>
              <w:t>305</w:t>
            </w:r>
          </w:p>
          <w:p w:rsidR="00916AF9" w:rsidRPr="00657378" w:rsidRDefault="00916AF9" w:rsidP="00657378">
            <w:pPr>
              <w:suppressAutoHyphens/>
              <w:spacing w:line="240" w:lineRule="auto"/>
              <w:rPr>
                <w:szCs w:val="22"/>
                <w:lang w:val="et-EE" w:eastAsia="cs-CZ"/>
              </w:rPr>
            </w:pPr>
          </w:p>
        </w:tc>
      </w:tr>
      <w:tr w:rsidR="00657378" w:rsidRPr="007961A8" w:rsidTr="00657378">
        <w:trPr>
          <w:cantSplit/>
        </w:trPr>
        <w:tc>
          <w:tcPr>
            <w:tcW w:w="4641" w:type="dxa"/>
          </w:tcPr>
          <w:p w:rsidR="00657378" w:rsidRPr="00916AF9" w:rsidRDefault="00657378" w:rsidP="00657378">
            <w:pPr>
              <w:ind w:right="-45"/>
              <w:rPr>
                <w:szCs w:val="22"/>
                <w:lang w:val="et-EE" w:eastAsia="cs-CZ"/>
              </w:rPr>
            </w:pPr>
            <w:r w:rsidRPr="00657378">
              <w:rPr>
                <w:b/>
                <w:szCs w:val="22"/>
                <w:lang w:val="et-EE" w:eastAsia="cs-CZ"/>
              </w:rPr>
              <w:t>Italia</w:t>
            </w:r>
            <w:r w:rsidRPr="00657378">
              <w:rPr>
                <w:b/>
                <w:szCs w:val="22"/>
                <w:lang w:val="et-EE" w:eastAsia="cs-CZ"/>
              </w:rPr>
              <w:br/>
            </w:r>
            <w:r w:rsidRPr="00916AF9">
              <w:rPr>
                <w:szCs w:val="22"/>
                <w:lang w:val="et-EE" w:eastAsia="cs-CZ"/>
              </w:rPr>
              <w:t>Orion Pharma S.r.l.</w:t>
            </w:r>
          </w:p>
          <w:p w:rsidR="00657378" w:rsidRPr="00657378" w:rsidRDefault="00657378" w:rsidP="00657378">
            <w:pPr>
              <w:spacing w:line="240" w:lineRule="auto"/>
              <w:ind w:right="-45"/>
              <w:rPr>
                <w:b/>
                <w:szCs w:val="22"/>
                <w:lang w:val="et-EE" w:eastAsia="cs-CZ"/>
              </w:rPr>
            </w:pPr>
            <w:r w:rsidRPr="00916AF9">
              <w:rPr>
                <w:szCs w:val="22"/>
                <w:lang w:val="et-EE" w:eastAsia="cs-CZ"/>
              </w:rPr>
              <w:t>Tel: + 39 02 67876111</w:t>
            </w:r>
          </w:p>
        </w:tc>
        <w:tc>
          <w:tcPr>
            <w:tcW w:w="4674" w:type="dxa"/>
          </w:tcPr>
          <w:p w:rsidR="00657378" w:rsidRPr="00657378" w:rsidRDefault="00657378" w:rsidP="00657378">
            <w:pPr>
              <w:suppressAutoHyphens/>
              <w:spacing w:line="240" w:lineRule="auto"/>
              <w:rPr>
                <w:szCs w:val="22"/>
                <w:lang w:val="et-EE" w:eastAsia="cs-CZ"/>
              </w:rPr>
            </w:pPr>
            <w:r w:rsidRPr="00916AF9">
              <w:rPr>
                <w:b/>
                <w:szCs w:val="22"/>
                <w:lang w:val="et-EE" w:eastAsia="cs-CZ"/>
              </w:rPr>
              <w:t>Suomi/Finland</w:t>
            </w:r>
            <w:r w:rsidRPr="00657378">
              <w:rPr>
                <w:szCs w:val="22"/>
                <w:lang w:val="et-EE" w:eastAsia="cs-CZ"/>
              </w:rPr>
              <w:br/>
              <w:t>Orion Corporation</w:t>
            </w:r>
          </w:p>
          <w:p w:rsidR="00657378" w:rsidRDefault="00657378" w:rsidP="00657378">
            <w:pPr>
              <w:suppressAutoHyphens/>
              <w:spacing w:line="240" w:lineRule="auto"/>
              <w:rPr>
                <w:szCs w:val="22"/>
                <w:lang w:val="et-EE" w:eastAsia="cs-CZ"/>
              </w:rPr>
            </w:pPr>
            <w:r w:rsidRPr="00657378">
              <w:rPr>
                <w:szCs w:val="22"/>
                <w:lang w:val="et-EE" w:eastAsia="cs-CZ"/>
              </w:rPr>
              <w:t>Puh./Tel: +358 10 4261</w:t>
            </w:r>
          </w:p>
          <w:p w:rsidR="00916AF9" w:rsidRPr="00657378" w:rsidRDefault="00916AF9" w:rsidP="00657378">
            <w:pPr>
              <w:suppressAutoHyphens/>
              <w:spacing w:line="240" w:lineRule="auto"/>
              <w:rPr>
                <w:szCs w:val="22"/>
                <w:lang w:val="et-EE" w:eastAsia="cs-CZ"/>
              </w:rPr>
            </w:pPr>
          </w:p>
        </w:tc>
      </w:tr>
      <w:tr w:rsidR="00657378" w:rsidRPr="00B009BB" w:rsidTr="00657378">
        <w:trPr>
          <w:cantSplit/>
        </w:trPr>
        <w:tc>
          <w:tcPr>
            <w:tcW w:w="4641" w:type="dxa"/>
          </w:tcPr>
          <w:p w:rsidR="00657378" w:rsidRPr="00657378" w:rsidRDefault="00657378" w:rsidP="00657378">
            <w:pPr>
              <w:spacing w:line="240" w:lineRule="auto"/>
              <w:ind w:right="-45"/>
              <w:rPr>
                <w:b/>
                <w:szCs w:val="22"/>
                <w:lang w:val="et-EE" w:eastAsia="cs-CZ"/>
              </w:rPr>
            </w:pPr>
            <w:r w:rsidRPr="00657378">
              <w:rPr>
                <w:b/>
                <w:szCs w:val="22"/>
                <w:lang w:val="et-EE" w:eastAsia="cs-CZ"/>
              </w:rPr>
              <w:t>Κύπρος</w:t>
            </w:r>
          </w:p>
          <w:p w:rsidR="00657378" w:rsidRPr="00916AF9" w:rsidRDefault="00657378" w:rsidP="00657378">
            <w:pPr>
              <w:spacing w:line="240" w:lineRule="auto"/>
              <w:ind w:right="-45"/>
              <w:rPr>
                <w:szCs w:val="22"/>
                <w:lang w:val="et-EE" w:eastAsia="cs-CZ"/>
              </w:rPr>
            </w:pPr>
            <w:r w:rsidRPr="00916AF9">
              <w:rPr>
                <w:szCs w:val="22"/>
                <w:lang w:val="et-EE" w:eastAsia="cs-CZ"/>
              </w:rPr>
              <w:t>Lifepharma (ZAM) Ltd</w:t>
            </w:r>
          </w:p>
          <w:p w:rsidR="00657378" w:rsidRPr="00657378" w:rsidRDefault="00657378" w:rsidP="00657378">
            <w:pPr>
              <w:spacing w:line="240" w:lineRule="auto"/>
              <w:ind w:right="-45"/>
              <w:rPr>
                <w:b/>
                <w:szCs w:val="22"/>
                <w:lang w:val="et-EE" w:eastAsia="cs-CZ"/>
              </w:rPr>
            </w:pPr>
            <w:r w:rsidRPr="00916AF9">
              <w:rPr>
                <w:szCs w:val="22"/>
                <w:lang w:val="et-EE" w:eastAsia="cs-CZ"/>
              </w:rPr>
              <w:t>Τηλ.: +357 22056300</w:t>
            </w:r>
          </w:p>
        </w:tc>
        <w:tc>
          <w:tcPr>
            <w:tcW w:w="4674" w:type="dxa"/>
          </w:tcPr>
          <w:p w:rsidR="00657378" w:rsidRPr="00657378" w:rsidRDefault="00657378" w:rsidP="00657378">
            <w:pPr>
              <w:suppressAutoHyphens/>
              <w:spacing w:line="240" w:lineRule="auto"/>
              <w:rPr>
                <w:szCs w:val="22"/>
                <w:lang w:val="et-EE" w:eastAsia="cs-CZ"/>
              </w:rPr>
            </w:pPr>
            <w:r w:rsidRPr="00916AF9">
              <w:rPr>
                <w:b/>
                <w:szCs w:val="22"/>
                <w:lang w:val="et-EE" w:eastAsia="cs-CZ"/>
              </w:rPr>
              <w:t>Sverige</w:t>
            </w:r>
            <w:r w:rsidRPr="00657378">
              <w:rPr>
                <w:szCs w:val="22"/>
                <w:lang w:val="et-EE" w:eastAsia="cs-CZ"/>
              </w:rPr>
              <w:br/>
              <w:t>Orion Pharma AB</w:t>
            </w:r>
          </w:p>
          <w:p w:rsidR="00657378" w:rsidRPr="00657378" w:rsidRDefault="00657378" w:rsidP="00657378">
            <w:pPr>
              <w:suppressAutoHyphens/>
              <w:spacing w:line="240" w:lineRule="auto"/>
              <w:rPr>
                <w:szCs w:val="22"/>
                <w:lang w:val="et-EE" w:eastAsia="cs-CZ"/>
              </w:rPr>
            </w:pPr>
            <w:r w:rsidRPr="00657378">
              <w:rPr>
                <w:szCs w:val="22"/>
                <w:lang w:val="et-EE" w:eastAsia="cs-CZ"/>
              </w:rPr>
              <w:t>Tel: +46 8 623 6440</w:t>
            </w:r>
          </w:p>
          <w:p w:rsidR="00657378" w:rsidRPr="00657378" w:rsidRDefault="00657378" w:rsidP="00657378">
            <w:pPr>
              <w:suppressAutoHyphens/>
              <w:spacing w:line="240" w:lineRule="auto"/>
              <w:rPr>
                <w:szCs w:val="22"/>
                <w:lang w:val="et-EE" w:eastAsia="cs-CZ"/>
              </w:rPr>
            </w:pPr>
          </w:p>
        </w:tc>
      </w:tr>
      <w:tr w:rsidR="00657378" w:rsidRPr="007961A8" w:rsidTr="00657378">
        <w:trPr>
          <w:cantSplit/>
        </w:trPr>
        <w:tc>
          <w:tcPr>
            <w:tcW w:w="4641" w:type="dxa"/>
          </w:tcPr>
          <w:p w:rsidR="00657378" w:rsidRPr="00657378" w:rsidRDefault="00657378" w:rsidP="00657378">
            <w:pPr>
              <w:spacing w:line="240" w:lineRule="auto"/>
              <w:ind w:right="-45"/>
              <w:rPr>
                <w:b/>
                <w:szCs w:val="22"/>
                <w:lang w:val="et-EE" w:eastAsia="cs-CZ"/>
              </w:rPr>
            </w:pPr>
            <w:r w:rsidRPr="00657378">
              <w:rPr>
                <w:b/>
                <w:szCs w:val="22"/>
                <w:lang w:val="et-EE" w:eastAsia="cs-CZ"/>
              </w:rPr>
              <w:t>Latvija</w:t>
            </w:r>
          </w:p>
          <w:p w:rsidR="00657378" w:rsidRPr="00CD127F" w:rsidRDefault="00657378" w:rsidP="00657378">
            <w:pPr>
              <w:spacing w:line="240" w:lineRule="auto"/>
              <w:ind w:right="-45"/>
              <w:rPr>
                <w:szCs w:val="22"/>
                <w:lang w:val="et-EE" w:eastAsia="cs-CZ"/>
              </w:rPr>
            </w:pPr>
            <w:r w:rsidRPr="00CD127F">
              <w:rPr>
                <w:szCs w:val="22"/>
                <w:lang w:val="et-EE" w:eastAsia="cs-CZ"/>
              </w:rPr>
              <w:t>Orion Corporation</w:t>
            </w:r>
          </w:p>
          <w:p w:rsidR="00657378" w:rsidRPr="00CD127F" w:rsidRDefault="00657378" w:rsidP="00657378">
            <w:pPr>
              <w:spacing w:line="240" w:lineRule="auto"/>
              <w:ind w:right="-45"/>
              <w:rPr>
                <w:szCs w:val="22"/>
                <w:lang w:val="et-EE" w:eastAsia="cs-CZ"/>
              </w:rPr>
            </w:pPr>
            <w:r w:rsidRPr="00CD127F">
              <w:rPr>
                <w:szCs w:val="22"/>
                <w:lang w:val="et-EE" w:eastAsia="cs-CZ"/>
              </w:rPr>
              <w:t>Orion Pharma pārstāvniecība</w:t>
            </w:r>
          </w:p>
          <w:p w:rsidR="00657378" w:rsidRPr="00CD127F" w:rsidRDefault="00657378" w:rsidP="00657378">
            <w:pPr>
              <w:spacing w:line="240" w:lineRule="auto"/>
              <w:ind w:right="-45"/>
              <w:rPr>
                <w:b/>
                <w:szCs w:val="22"/>
                <w:lang w:val="et-EE" w:eastAsia="cs-CZ"/>
              </w:rPr>
            </w:pPr>
            <w:r w:rsidRPr="00CD127F">
              <w:rPr>
                <w:szCs w:val="22"/>
                <w:lang w:val="et-EE" w:eastAsia="cs-CZ"/>
              </w:rPr>
              <w:t>Tel: +371 20028332</w:t>
            </w:r>
          </w:p>
          <w:p w:rsidR="00657378" w:rsidRPr="00CD127F" w:rsidRDefault="00657378" w:rsidP="00657378">
            <w:pPr>
              <w:spacing w:line="240" w:lineRule="auto"/>
              <w:ind w:right="-45"/>
              <w:rPr>
                <w:b/>
                <w:szCs w:val="22"/>
                <w:lang w:val="et-EE" w:eastAsia="cs-CZ"/>
              </w:rPr>
            </w:pPr>
          </w:p>
        </w:tc>
        <w:tc>
          <w:tcPr>
            <w:tcW w:w="4674" w:type="dxa"/>
          </w:tcPr>
          <w:p w:rsidR="00657378" w:rsidRPr="00916AF9" w:rsidRDefault="00657378" w:rsidP="00657378">
            <w:pPr>
              <w:suppressAutoHyphens/>
              <w:spacing w:line="240" w:lineRule="auto"/>
              <w:rPr>
                <w:b/>
                <w:szCs w:val="22"/>
                <w:lang w:val="et-EE" w:eastAsia="cs-CZ"/>
              </w:rPr>
            </w:pPr>
            <w:r w:rsidRPr="00916AF9">
              <w:rPr>
                <w:b/>
                <w:szCs w:val="22"/>
                <w:lang w:val="et-EE" w:eastAsia="cs-CZ"/>
              </w:rPr>
              <w:t>United Kingdom</w:t>
            </w:r>
          </w:p>
          <w:p w:rsidR="00657378" w:rsidRPr="00657378" w:rsidRDefault="00657378" w:rsidP="00376EFC">
            <w:pPr>
              <w:suppressAutoHyphens/>
              <w:spacing w:line="240" w:lineRule="auto"/>
              <w:rPr>
                <w:szCs w:val="22"/>
                <w:lang w:val="et-EE" w:eastAsia="cs-CZ"/>
              </w:rPr>
            </w:pPr>
            <w:r w:rsidRPr="00657378">
              <w:rPr>
                <w:szCs w:val="22"/>
                <w:lang w:val="et-EE" w:eastAsia="cs-CZ"/>
              </w:rPr>
              <w:t>Orion Pharma (UK) Ltd.</w:t>
            </w:r>
          </w:p>
          <w:p w:rsidR="00657378" w:rsidRPr="00657378" w:rsidRDefault="00657378" w:rsidP="00657378">
            <w:pPr>
              <w:suppressAutoHyphens/>
              <w:spacing w:line="240" w:lineRule="auto"/>
              <w:rPr>
                <w:szCs w:val="22"/>
                <w:lang w:val="et-EE" w:eastAsia="cs-CZ"/>
              </w:rPr>
            </w:pPr>
            <w:r w:rsidRPr="00657378">
              <w:rPr>
                <w:szCs w:val="22"/>
                <w:lang w:val="et-EE" w:eastAsia="cs-CZ"/>
              </w:rPr>
              <w:t>Tel: +44 1635 520 300</w:t>
            </w:r>
          </w:p>
        </w:tc>
      </w:tr>
    </w:tbl>
    <w:p w:rsidR="00E306EB" w:rsidRPr="00E9145D" w:rsidRDefault="00E306EB" w:rsidP="00055E07">
      <w:pPr>
        <w:numPr>
          <w:ilvl w:val="12"/>
          <w:numId w:val="0"/>
        </w:numPr>
        <w:spacing w:line="240" w:lineRule="auto"/>
        <w:ind w:right="-2"/>
        <w:rPr>
          <w:szCs w:val="22"/>
          <w:lang w:val="et-EE"/>
        </w:rPr>
      </w:pPr>
    </w:p>
    <w:p w:rsidR="00E306EB" w:rsidRPr="00E9145D" w:rsidRDefault="00E306EB" w:rsidP="00055E07">
      <w:pPr>
        <w:numPr>
          <w:ilvl w:val="12"/>
          <w:numId w:val="0"/>
        </w:numPr>
        <w:spacing w:line="240" w:lineRule="auto"/>
        <w:ind w:right="-2"/>
        <w:rPr>
          <w:b/>
          <w:szCs w:val="22"/>
          <w:lang w:val="et-EE"/>
        </w:rPr>
      </w:pPr>
      <w:r w:rsidRPr="00E9145D">
        <w:rPr>
          <w:b/>
          <w:szCs w:val="22"/>
          <w:lang w:val="et-EE"/>
        </w:rPr>
        <w:t xml:space="preserve">Infoleht on viimati </w:t>
      </w:r>
      <w:r w:rsidR="00FD0C95" w:rsidRPr="00E9145D">
        <w:rPr>
          <w:b/>
          <w:szCs w:val="22"/>
          <w:lang w:val="et-EE"/>
        </w:rPr>
        <w:t>uuendatud</w:t>
      </w:r>
    </w:p>
    <w:p w:rsidR="0089762D" w:rsidRPr="00E9145D" w:rsidRDefault="0089762D" w:rsidP="00055E07">
      <w:pPr>
        <w:numPr>
          <w:ilvl w:val="12"/>
          <w:numId w:val="0"/>
        </w:numPr>
        <w:spacing w:line="240" w:lineRule="auto"/>
        <w:ind w:right="-2"/>
        <w:rPr>
          <w:b/>
          <w:szCs w:val="22"/>
          <w:lang w:val="et-EE"/>
        </w:rPr>
      </w:pPr>
    </w:p>
    <w:p w:rsidR="0089762D" w:rsidRPr="00E9145D" w:rsidRDefault="0089762D" w:rsidP="00055E07">
      <w:pPr>
        <w:numPr>
          <w:ilvl w:val="12"/>
          <w:numId w:val="0"/>
        </w:numPr>
        <w:spacing w:line="240" w:lineRule="auto"/>
        <w:ind w:right="-2"/>
        <w:rPr>
          <w:b/>
          <w:szCs w:val="22"/>
          <w:lang w:val="et-EE"/>
        </w:rPr>
      </w:pPr>
    </w:p>
    <w:p w:rsidR="0089762D" w:rsidRDefault="00FD0C95" w:rsidP="0018376E">
      <w:pPr>
        <w:spacing w:line="240" w:lineRule="auto"/>
        <w:rPr>
          <w:b/>
          <w:szCs w:val="22"/>
          <w:lang w:val="et-EE"/>
        </w:rPr>
      </w:pPr>
      <w:r w:rsidRPr="00E9145D">
        <w:rPr>
          <w:b/>
          <w:szCs w:val="22"/>
          <w:lang w:val="et-EE"/>
        </w:rPr>
        <w:t>Muud teabeallikad</w:t>
      </w:r>
    </w:p>
    <w:p w:rsidR="00657378" w:rsidRPr="00E9145D" w:rsidRDefault="00657378" w:rsidP="0018376E">
      <w:pPr>
        <w:spacing w:line="240" w:lineRule="auto"/>
        <w:rPr>
          <w:szCs w:val="22"/>
          <w:lang w:val="et-EE"/>
        </w:rPr>
      </w:pPr>
    </w:p>
    <w:p w:rsidR="008A4055" w:rsidRPr="00B765CC" w:rsidRDefault="0089762D" w:rsidP="00055E07">
      <w:pPr>
        <w:spacing w:line="240" w:lineRule="auto"/>
        <w:rPr>
          <w:szCs w:val="22"/>
          <w:lang w:val="et-EE"/>
        </w:rPr>
      </w:pPr>
      <w:r w:rsidRPr="00E9145D">
        <w:rPr>
          <w:szCs w:val="22"/>
          <w:lang w:val="et-EE"/>
        </w:rPr>
        <w:t xml:space="preserve">Täpne </w:t>
      </w:r>
      <w:r w:rsidR="00FD0C95" w:rsidRPr="00E9145D">
        <w:rPr>
          <w:szCs w:val="22"/>
          <w:lang w:val="et-EE"/>
        </w:rPr>
        <w:t xml:space="preserve">teave </w:t>
      </w:r>
      <w:r w:rsidRPr="00E9145D">
        <w:rPr>
          <w:szCs w:val="22"/>
          <w:lang w:val="et-EE"/>
        </w:rPr>
        <w:t>selle ravimi kohta on Euroopa Ravimiameti kodulehel:</w:t>
      </w:r>
      <w:r w:rsidR="002B1AD5" w:rsidRPr="00E9145D">
        <w:rPr>
          <w:szCs w:val="22"/>
          <w:lang w:val="et-EE"/>
        </w:rPr>
        <w:t xml:space="preserve"> </w:t>
      </w:r>
      <w:hyperlink r:id="rId15" w:history="1">
        <w:r w:rsidR="002B1AD5" w:rsidRPr="00B765CC">
          <w:rPr>
            <w:rStyle w:val="Hyperlink"/>
            <w:szCs w:val="22"/>
            <w:lang w:val="et-EE"/>
          </w:rPr>
          <w:t>http://www.ema.europa.eu</w:t>
        </w:r>
      </w:hyperlink>
      <w:r w:rsidR="00BF4595">
        <w:rPr>
          <w:szCs w:val="22"/>
          <w:lang w:val="et-EE"/>
        </w:rPr>
        <w:t>.</w:t>
      </w:r>
    </w:p>
    <w:p w:rsidR="007B7A88" w:rsidRDefault="00F55538" w:rsidP="00055E07">
      <w:pPr>
        <w:spacing w:line="240" w:lineRule="auto"/>
        <w:rPr>
          <w:szCs w:val="22"/>
          <w:lang w:val="et-EE"/>
        </w:rPr>
      </w:pPr>
      <w:r>
        <w:rPr>
          <w:szCs w:val="22"/>
          <w:lang w:val="et-EE"/>
        </w:rPr>
        <w:br w:type="page"/>
      </w:r>
    </w:p>
    <w:p w:rsidR="007B7A88" w:rsidRPr="00B765CC" w:rsidRDefault="007B7A88" w:rsidP="00055E07">
      <w:pPr>
        <w:spacing w:line="240" w:lineRule="auto"/>
        <w:rPr>
          <w:szCs w:val="22"/>
          <w:lang w:val="et-EE"/>
        </w:rPr>
      </w:pPr>
    </w:p>
    <w:p w:rsidR="00E52BD2" w:rsidRPr="00E9145D" w:rsidRDefault="00E52BD2" w:rsidP="00055E07">
      <w:pPr>
        <w:spacing w:line="240" w:lineRule="auto"/>
        <w:jc w:val="center"/>
        <w:rPr>
          <w:szCs w:val="22"/>
          <w:lang w:val="et-EE"/>
        </w:rPr>
      </w:pPr>
    </w:p>
    <w:p w:rsidR="00A66FD9" w:rsidRPr="00E9145D" w:rsidRDefault="004518C6" w:rsidP="00055E07">
      <w:pPr>
        <w:spacing w:line="240" w:lineRule="auto"/>
        <w:jc w:val="center"/>
        <w:rPr>
          <w:szCs w:val="22"/>
          <w:lang w:val="et-EE"/>
        </w:rPr>
      </w:pPr>
      <w:r w:rsidRPr="00E9145D">
        <w:rPr>
          <w:b/>
          <w:szCs w:val="22"/>
          <w:lang w:val="et-EE"/>
        </w:rPr>
        <w:t>Pakendi infoleht: teave kasutajale</w:t>
      </w:r>
    </w:p>
    <w:p w:rsidR="00A66FD9" w:rsidRPr="00E9145D" w:rsidRDefault="00A66FD9" w:rsidP="00055E07">
      <w:pPr>
        <w:spacing w:line="240" w:lineRule="auto"/>
        <w:jc w:val="center"/>
        <w:rPr>
          <w:b/>
          <w:szCs w:val="22"/>
          <w:lang w:val="et-EE"/>
        </w:rPr>
      </w:pPr>
    </w:p>
    <w:p w:rsidR="00A66FD9" w:rsidRPr="00E9145D" w:rsidRDefault="00A66FD9" w:rsidP="00055E07">
      <w:pPr>
        <w:spacing w:line="240" w:lineRule="auto"/>
        <w:jc w:val="center"/>
        <w:rPr>
          <w:b/>
          <w:szCs w:val="22"/>
          <w:lang w:val="et-EE"/>
        </w:rPr>
      </w:pPr>
      <w:r w:rsidRPr="00E9145D">
        <w:rPr>
          <w:b/>
          <w:szCs w:val="22"/>
          <w:lang w:val="et-EE"/>
        </w:rPr>
        <w:t xml:space="preserve">Stalevo </w:t>
      </w:r>
      <w:r w:rsidR="009840FB" w:rsidRPr="00E9145D">
        <w:rPr>
          <w:b/>
          <w:szCs w:val="22"/>
          <w:lang w:val="et-EE"/>
        </w:rPr>
        <w:t>75</w:t>
      </w:r>
      <w:r w:rsidR="00885E05" w:rsidRPr="00E9145D">
        <w:rPr>
          <w:b/>
          <w:szCs w:val="22"/>
          <w:lang w:val="et-EE"/>
        </w:rPr>
        <w:t> </w:t>
      </w:r>
      <w:r w:rsidRPr="00E9145D">
        <w:rPr>
          <w:b/>
          <w:szCs w:val="22"/>
          <w:lang w:val="et-EE"/>
        </w:rPr>
        <w:t>mg/1</w:t>
      </w:r>
      <w:r w:rsidR="009840FB" w:rsidRPr="00E9145D">
        <w:rPr>
          <w:b/>
          <w:szCs w:val="22"/>
          <w:lang w:val="et-EE"/>
        </w:rPr>
        <w:t>8,75</w:t>
      </w:r>
      <w:r w:rsidR="00885E05" w:rsidRPr="00E9145D">
        <w:rPr>
          <w:b/>
          <w:szCs w:val="22"/>
          <w:lang w:val="et-EE"/>
        </w:rPr>
        <w:t> </w:t>
      </w:r>
      <w:r w:rsidRPr="00E9145D">
        <w:rPr>
          <w:b/>
          <w:szCs w:val="22"/>
          <w:lang w:val="et-EE"/>
        </w:rPr>
        <w:t>mg/200</w:t>
      </w:r>
      <w:r w:rsidR="00885E05" w:rsidRPr="00E9145D">
        <w:rPr>
          <w:b/>
          <w:szCs w:val="22"/>
          <w:lang w:val="et-EE"/>
        </w:rPr>
        <w:t> </w:t>
      </w:r>
      <w:r w:rsidRPr="00E9145D">
        <w:rPr>
          <w:b/>
          <w:szCs w:val="22"/>
          <w:lang w:val="et-EE"/>
        </w:rPr>
        <w:t>mg õhukese polümeerikattega tabletid</w:t>
      </w:r>
    </w:p>
    <w:p w:rsidR="00A66FD9" w:rsidRPr="00E9145D" w:rsidRDefault="008E4A3E" w:rsidP="00055E07">
      <w:pPr>
        <w:spacing w:line="240" w:lineRule="auto"/>
        <w:jc w:val="center"/>
        <w:rPr>
          <w:b/>
          <w:szCs w:val="22"/>
          <w:lang w:val="et-EE"/>
        </w:rPr>
      </w:pPr>
      <w:r>
        <w:rPr>
          <w:szCs w:val="22"/>
          <w:lang w:val="et-EE"/>
        </w:rPr>
        <w:t>l</w:t>
      </w:r>
      <w:r w:rsidR="00A66FD9" w:rsidRPr="00E9145D">
        <w:rPr>
          <w:szCs w:val="22"/>
          <w:lang w:val="et-EE"/>
        </w:rPr>
        <w:t>evodopa/karbidopa/entakapoon</w:t>
      </w:r>
    </w:p>
    <w:p w:rsidR="00A66FD9" w:rsidRPr="00E9145D" w:rsidRDefault="00A66FD9" w:rsidP="00055E07">
      <w:pPr>
        <w:spacing w:line="240" w:lineRule="auto"/>
        <w:jc w:val="center"/>
        <w:rPr>
          <w:b/>
          <w:szCs w:val="22"/>
          <w:lang w:val="et-EE"/>
        </w:rPr>
      </w:pPr>
    </w:p>
    <w:p w:rsidR="00A66FD9" w:rsidRPr="00E9145D" w:rsidRDefault="00A66FD9" w:rsidP="00055E07">
      <w:pPr>
        <w:spacing w:line="240" w:lineRule="auto"/>
        <w:ind w:right="-2"/>
        <w:rPr>
          <w:b/>
          <w:szCs w:val="22"/>
          <w:lang w:val="et-EE"/>
        </w:rPr>
      </w:pPr>
      <w:r w:rsidRPr="00E9145D">
        <w:rPr>
          <w:b/>
          <w:szCs w:val="22"/>
          <w:lang w:val="et-EE"/>
        </w:rPr>
        <w:t>Enne ravimi võtmist lugege hoolikalt infolehte</w:t>
      </w:r>
      <w:r w:rsidR="00FD0C95" w:rsidRPr="00E9145D">
        <w:rPr>
          <w:b/>
          <w:szCs w:val="22"/>
          <w:lang w:val="et-EE"/>
        </w:rPr>
        <w:t>, sest siin on teile vajalikku teavet</w:t>
      </w:r>
      <w:r w:rsidRPr="00E9145D">
        <w:rPr>
          <w:b/>
          <w:szCs w:val="22"/>
          <w:lang w:val="et-EE"/>
        </w:rPr>
        <w:t>.</w:t>
      </w:r>
    </w:p>
    <w:p w:rsidR="00A66FD9" w:rsidRPr="00E9145D" w:rsidRDefault="00A66FD9" w:rsidP="00055E07">
      <w:pPr>
        <w:numPr>
          <w:ilvl w:val="0"/>
          <w:numId w:val="61"/>
        </w:numPr>
        <w:tabs>
          <w:tab w:val="clear" w:pos="567"/>
          <w:tab w:val="left" w:pos="0"/>
        </w:tabs>
        <w:spacing w:line="240" w:lineRule="auto"/>
        <w:ind w:left="567" w:hanging="567"/>
        <w:rPr>
          <w:szCs w:val="22"/>
          <w:lang w:val="et-EE"/>
        </w:rPr>
      </w:pPr>
      <w:r w:rsidRPr="00E9145D">
        <w:rPr>
          <w:szCs w:val="22"/>
          <w:lang w:val="et-EE"/>
        </w:rPr>
        <w:t>Hoidke infoleht alles, et seda vajadusel uuesti lugeda.</w:t>
      </w:r>
    </w:p>
    <w:p w:rsidR="00A66FD9" w:rsidRPr="00E9145D" w:rsidRDefault="00A66FD9" w:rsidP="00055E07">
      <w:pPr>
        <w:numPr>
          <w:ilvl w:val="0"/>
          <w:numId w:val="61"/>
        </w:numPr>
        <w:tabs>
          <w:tab w:val="clear" w:pos="567"/>
          <w:tab w:val="left" w:pos="0"/>
        </w:tabs>
        <w:spacing w:line="240" w:lineRule="auto"/>
        <w:ind w:left="567" w:hanging="567"/>
        <w:rPr>
          <w:szCs w:val="22"/>
          <w:lang w:val="et-EE"/>
        </w:rPr>
      </w:pPr>
      <w:r w:rsidRPr="00E9145D">
        <w:rPr>
          <w:szCs w:val="22"/>
          <w:lang w:val="et-EE"/>
        </w:rPr>
        <w:t>Kui teil on lisaküsimusi, pidage nõu oma arsti või apteekriga.</w:t>
      </w:r>
    </w:p>
    <w:p w:rsidR="00A66FD9" w:rsidRPr="00E9145D" w:rsidRDefault="00A66FD9" w:rsidP="00055E07">
      <w:pPr>
        <w:numPr>
          <w:ilvl w:val="0"/>
          <w:numId w:val="61"/>
        </w:numPr>
        <w:tabs>
          <w:tab w:val="clear" w:pos="567"/>
          <w:tab w:val="left" w:pos="0"/>
        </w:tabs>
        <w:spacing w:line="240" w:lineRule="auto"/>
        <w:ind w:left="567" w:hanging="567"/>
        <w:rPr>
          <w:b/>
          <w:szCs w:val="22"/>
          <w:lang w:val="et-EE"/>
        </w:rPr>
      </w:pPr>
      <w:r w:rsidRPr="00E9145D">
        <w:rPr>
          <w:szCs w:val="22"/>
          <w:lang w:val="et-EE"/>
        </w:rPr>
        <w:t xml:space="preserve">Ravim on välja kirjutatud </w:t>
      </w:r>
      <w:r w:rsidR="004A16FD" w:rsidRPr="00E9145D">
        <w:rPr>
          <w:szCs w:val="22"/>
          <w:lang w:val="et-EE"/>
        </w:rPr>
        <w:t xml:space="preserve">üksnes </w:t>
      </w:r>
      <w:r w:rsidRPr="00E9145D">
        <w:rPr>
          <w:szCs w:val="22"/>
          <w:lang w:val="et-EE"/>
        </w:rPr>
        <w:t>teile</w:t>
      </w:r>
      <w:r w:rsidR="004A16FD" w:rsidRPr="00E9145D">
        <w:rPr>
          <w:szCs w:val="22"/>
          <w:lang w:val="et-EE"/>
        </w:rPr>
        <w:t xml:space="preserve">. </w:t>
      </w:r>
      <w:r w:rsidRPr="00E9145D">
        <w:rPr>
          <w:szCs w:val="22"/>
          <w:lang w:val="et-EE"/>
        </w:rPr>
        <w:t xml:space="preserve">Ärge andke seda kellelegi teisele. Ravim võib olla neile kahjulik, isegi kui </w:t>
      </w:r>
      <w:r w:rsidR="004A16FD" w:rsidRPr="00E9145D">
        <w:rPr>
          <w:szCs w:val="22"/>
          <w:lang w:val="et-EE"/>
        </w:rPr>
        <w:t xml:space="preserve">haigusnähud </w:t>
      </w:r>
      <w:r w:rsidRPr="00E9145D">
        <w:rPr>
          <w:szCs w:val="22"/>
          <w:lang w:val="et-EE"/>
        </w:rPr>
        <w:t>on sarnased.</w:t>
      </w:r>
    </w:p>
    <w:p w:rsidR="00A66FD9" w:rsidRPr="00E9145D" w:rsidRDefault="00964960" w:rsidP="00055E07">
      <w:pPr>
        <w:numPr>
          <w:ilvl w:val="0"/>
          <w:numId w:val="61"/>
        </w:numPr>
        <w:tabs>
          <w:tab w:val="clear" w:pos="567"/>
          <w:tab w:val="left" w:pos="0"/>
        </w:tabs>
        <w:spacing w:line="240" w:lineRule="auto"/>
        <w:ind w:left="567" w:hanging="567"/>
        <w:rPr>
          <w:szCs w:val="22"/>
          <w:lang w:val="et-EE"/>
        </w:rPr>
      </w:pPr>
      <w:r w:rsidRPr="00E9145D">
        <w:rPr>
          <w:szCs w:val="22"/>
          <w:lang w:val="et-EE"/>
        </w:rPr>
        <w:t>Kui teil tekib ükskõik milline kõrvaltoime, pidage nõu oma arsti või apteekriga. Kõrvaltoime võib olla ka selline, mida selles infolehes ei ole nimetatud.</w:t>
      </w:r>
      <w:r w:rsidR="00A218C6" w:rsidRPr="00E9145D">
        <w:rPr>
          <w:szCs w:val="22"/>
          <w:lang w:val="et-EE"/>
        </w:rPr>
        <w:t xml:space="preserve"> Vt lõik 4.</w:t>
      </w:r>
    </w:p>
    <w:p w:rsidR="00A66FD9" w:rsidRPr="00E9145D" w:rsidRDefault="00A66FD9" w:rsidP="00055E07">
      <w:pPr>
        <w:numPr>
          <w:ilvl w:val="12"/>
          <w:numId w:val="0"/>
        </w:numPr>
        <w:spacing w:line="240" w:lineRule="auto"/>
        <w:ind w:right="-2"/>
        <w:rPr>
          <w:szCs w:val="22"/>
          <w:lang w:val="et-EE"/>
        </w:rPr>
      </w:pPr>
    </w:p>
    <w:p w:rsidR="00A66FD9" w:rsidRPr="00E9145D" w:rsidRDefault="00A66FD9" w:rsidP="00055E07">
      <w:pPr>
        <w:numPr>
          <w:ilvl w:val="12"/>
          <w:numId w:val="0"/>
        </w:numPr>
        <w:spacing w:line="240" w:lineRule="auto"/>
        <w:ind w:right="-2"/>
        <w:rPr>
          <w:szCs w:val="22"/>
          <w:lang w:val="et-EE"/>
        </w:rPr>
      </w:pPr>
      <w:r w:rsidRPr="00E9145D">
        <w:rPr>
          <w:b/>
          <w:szCs w:val="22"/>
          <w:lang w:val="et-EE"/>
        </w:rPr>
        <w:t>Infolehe</w:t>
      </w:r>
      <w:r w:rsidR="003026CF" w:rsidRPr="00E9145D">
        <w:rPr>
          <w:b/>
          <w:szCs w:val="22"/>
          <w:lang w:val="et-EE"/>
        </w:rPr>
        <w:t xml:space="preserve"> </w:t>
      </w:r>
      <w:r w:rsidRPr="00E9145D">
        <w:rPr>
          <w:b/>
          <w:szCs w:val="22"/>
          <w:lang w:val="et-EE"/>
        </w:rPr>
        <w:t>s</w:t>
      </w:r>
      <w:r w:rsidR="003026CF" w:rsidRPr="00E9145D">
        <w:rPr>
          <w:b/>
          <w:szCs w:val="22"/>
          <w:lang w:val="et-EE"/>
        </w:rPr>
        <w:t>isukord</w:t>
      </w:r>
      <w:r w:rsidRPr="00E9145D">
        <w:rPr>
          <w:szCs w:val="22"/>
          <w:lang w:val="et-EE"/>
        </w:rPr>
        <w:t xml:space="preserve"> </w:t>
      </w:r>
    </w:p>
    <w:p w:rsidR="00A66FD9" w:rsidRPr="00E9145D" w:rsidRDefault="00A66FD9" w:rsidP="00055E07">
      <w:pPr>
        <w:spacing w:line="240" w:lineRule="auto"/>
        <w:ind w:left="567" w:right="-29" w:hanging="567"/>
        <w:rPr>
          <w:szCs w:val="22"/>
          <w:lang w:val="et-EE"/>
        </w:rPr>
      </w:pPr>
      <w:r w:rsidRPr="00E9145D">
        <w:rPr>
          <w:szCs w:val="22"/>
          <w:lang w:val="et-EE"/>
        </w:rPr>
        <w:t>1.</w:t>
      </w:r>
      <w:r w:rsidRPr="00E9145D">
        <w:rPr>
          <w:szCs w:val="22"/>
          <w:lang w:val="et-EE"/>
        </w:rPr>
        <w:tab/>
        <w:t>Mis ravim on Stalevo ja milleks seda kasutatakse</w:t>
      </w:r>
    </w:p>
    <w:p w:rsidR="00A66FD9" w:rsidRPr="00E9145D" w:rsidRDefault="00A66FD9" w:rsidP="00055E07">
      <w:pPr>
        <w:spacing w:line="240" w:lineRule="auto"/>
        <w:ind w:left="567" w:right="-29" w:hanging="567"/>
        <w:rPr>
          <w:szCs w:val="22"/>
          <w:lang w:val="et-EE"/>
        </w:rPr>
      </w:pPr>
      <w:r w:rsidRPr="00E9145D">
        <w:rPr>
          <w:szCs w:val="22"/>
          <w:lang w:val="et-EE"/>
        </w:rPr>
        <w:t>2.</w:t>
      </w:r>
      <w:r w:rsidRPr="00E9145D">
        <w:rPr>
          <w:szCs w:val="22"/>
          <w:lang w:val="et-EE"/>
        </w:rPr>
        <w:tab/>
        <w:t>Mida on vaja teada enne Stalevo võtmist</w:t>
      </w:r>
    </w:p>
    <w:p w:rsidR="00A66FD9" w:rsidRPr="00E9145D" w:rsidRDefault="00A66FD9" w:rsidP="00055E07">
      <w:pPr>
        <w:spacing w:line="240" w:lineRule="auto"/>
        <w:ind w:left="567" w:right="-29" w:hanging="567"/>
        <w:rPr>
          <w:szCs w:val="22"/>
          <w:lang w:val="et-EE"/>
        </w:rPr>
      </w:pPr>
      <w:r w:rsidRPr="00E9145D">
        <w:rPr>
          <w:szCs w:val="22"/>
          <w:lang w:val="et-EE"/>
        </w:rPr>
        <w:t>3.</w:t>
      </w:r>
      <w:r w:rsidRPr="00E9145D">
        <w:rPr>
          <w:szCs w:val="22"/>
          <w:lang w:val="et-EE"/>
        </w:rPr>
        <w:tab/>
        <w:t>Kuidas Stalevo’t võtta</w:t>
      </w:r>
    </w:p>
    <w:p w:rsidR="00A66FD9" w:rsidRPr="00E9145D" w:rsidRDefault="00A66FD9" w:rsidP="00055E07">
      <w:pPr>
        <w:spacing w:line="240" w:lineRule="auto"/>
        <w:ind w:left="567" w:right="-29" w:hanging="567"/>
        <w:rPr>
          <w:szCs w:val="22"/>
          <w:lang w:val="et-EE"/>
        </w:rPr>
      </w:pPr>
      <w:r w:rsidRPr="00E9145D">
        <w:rPr>
          <w:szCs w:val="22"/>
          <w:lang w:val="et-EE"/>
        </w:rPr>
        <w:t>4.</w:t>
      </w:r>
      <w:r w:rsidRPr="00E9145D">
        <w:rPr>
          <w:szCs w:val="22"/>
          <w:lang w:val="et-EE"/>
        </w:rPr>
        <w:tab/>
        <w:t>Võimalikud kõrvaltoimed</w:t>
      </w:r>
    </w:p>
    <w:p w:rsidR="00A66FD9" w:rsidRPr="00E9145D" w:rsidRDefault="00A66FD9" w:rsidP="00055E07">
      <w:pPr>
        <w:spacing w:line="240" w:lineRule="auto"/>
        <w:ind w:left="567" w:right="-29" w:hanging="567"/>
        <w:rPr>
          <w:szCs w:val="22"/>
          <w:lang w:val="et-EE"/>
        </w:rPr>
      </w:pPr>
      <w:r w:rsidRPr="00E9145D">
        <w:rPr>
          <w:szCs w:val="22"/>
          <w:lang w:val="et-EE"/>
        </w:rPr>
        <w:t>5</w:t>
      </w:r>
      <w:r w:rsidRPr="00E9145D">
        <w:rPr>
          <w:szCs w:val="22"/>
          <w:lang w:val="et-EE"/>
        </w:rPr>
        <w:tab/>
      </w:r>
      <w:r w:rsidR="003026CF" w:rsidRPr="00E9145D">
        <w:rPr>
          <w:szCs w:val="22"/>
          <w:lang w:val="et-EE"/>
        </w:rPr>
        <w:t>Kuidas Stalevo’t säilitada</w:t>
      </w:r>
    </w:p>
    <w:p w:rsidR="00A66FD9" w:rsidRPr="00E9145D" w:rsidRDefault="00A66FD9" w:rsidP="00055E07">
      <w:pPr>
        <w:spacing w:line="240" w:lineRule="auto"/>
        <w:ind w:left="567" w:right="-29" w:hanging="567"/>
        <w:rPr>
          <w:szCs w:val="22"/>
          <w:lang w:val="et-EE"/>
        </w:rPr>
      </w:pPr>
      <w:r w:rsidRPr="00E9145D">
        <w:rPr>
          <w:szCs w:val="22"/>
          <w:lang w:val="et-EE"/>
        </w:rPr>
        <w:t>6.</w:t>
      </w:r>
      <w:r w:rsidRPr="00E9145D">
        <w:rPr>
          <w:szCs w:val="22"/>
          <w:lang w:val="et-EE"/>
        </w:rPr>
        <w:tab/>
      </w:r>
      <w:r w:rsidR="003026CF" w:rsidRPr="00E9145D">
        <w:rPr>
          <w:szCs w:val="22"/>
          <w:lang w:val="et-EE"/>
        </w:rPr>
        <w:t>Pakendi sisu ja muu teave</w:t>
      </w:r>
    </w:p>
    <w:p w:rsidR="00A66FD9" w:rsidRPr="00E9145D" w:rsidRDefault="00A66FD9" w:rsidP="00055E07">
      <w:pPr>
        <w:numPr>
          <w:ilvl w:val="12"/>
          <w:numId w:val="0"/>
        </w:numPr>
        <w:spacing w:line="240" w:lineRule="auto"/>
        <w:ind w:right="-2"/>
        <w:rPr>
          <w:szCs w:val="22"/>
          <w:lang w:val="et-EE"/>
        </w:rPr>
      </w:pPr>
    </w:p>
    <w:p w:rsidR="00A66FD9" w:rsidRPr="00E9145D" w:rsidRDefault="00A66FD9" w:rsidP="00055E07">
      <w:pPr>
        <w:numPr>
          <w:ilvl w:val="12"/>
          <w:numId w:val="0"/>
        </w:numPr>
        <w:spacing w:line="240" w:lineRule="auto"/>
        <w:ind w:right="-2"/>
        <w:rPr>
          <w:szCs w:val="22"/>
          <w:lang w:val="et-EE"/>
        </w:rPr>
      </w:pPr>
    </w:p>
    <w:p w:rsidR="00A66FD9" w:rsidRPr="00E9145D" w:rsidRDefault="00A66FD9" w:rsidP="00055E07">
      <w:pPr>
        <w:numPr>
          <w:ilvl w:val="12"/>
          <w:numId w:val="0"/>
        </w:numPr>
        <w:spacing w:line="240" w:lineRule="auto"/>
        <w:ind w:right="-2"/>
        <w:rPr>
          <w:szCs w:val="22"/>
          <w:lang w:val="et-EE"/>
        </w:rPr>
      </w:pPr>
      <w:r w:rsidRPr="00E9145D">
        <w:rPr>
          <w:b/>
          <w:szCs w:val="22"/>
          <w:lang w:val="et-EE"/>
        </w:rPr>
        <w:t>1.</w:t>
      </w:r>
      <w:r w:rsidRPr="00E9145D">
        <w:rPr>
          <w:b/>
          <w:szCs w:val="22"/>
          <w:lang w:val="et-EE"/>
        </w:rPr>
        <w:tab/>
      </w:r>
      <w:r w:rsidR="003026CF" w:rsidRPr="00E9145D">
        <w:rPr>
          <w:b/>
          <w:bCs/>
          <w:color w:val="000000"/>
          <w:szCs w:val="22"/>
          <w:lang w:val="et-EE"/>
        </w:rPr>
        <w:t>Mis ravim on Stalevo ja milleks seda kasutatakse</w:t>
      </w:r>
    </w:p>
    <w:p w:rsidR="00A66FD9" w:rsidRPr="00E9145D" w:rsidRDefault="00A66FD9" w:rsidP="00055E07">
      <w:pPr>
        <w:spacing w:line="240" w:lineRule="auto"/>
        <w:ind w:right="-2"/>
        <w:rPr>
          <w:b/>
          <w:szCs w:val="22"/>
          <w:lang w:val="et-EE"/>
        </w:rPr>
      </w:pPr>
    </w:p>
    <w:p w:rsidR="00A66FD9" w:rsidRPr="00E9145D" w:rsidRDefault="00A66FD9" w:rsidP="00055E07">
      <w:pPr>
        <w:spacing w:line="240" w:lineRule="auto"/>
        <w:ind w:right="-2"/>
        <w:rPr>
          <w:szCs w:val="22"/>
          <w:lang w:val="et-EE"/>
        </w:rPr>
      </w:pPr>
      <w:r w:rsidRPr="00E9145D">
        <w:rPr>
          <w:szCs w:val="22"/>
          <w:lang w:val="et-EE"/>
        </w:rPr>
        <w:t>Stalevo sisaldab kolme toimeainet</w:t>
      </w:r>
      <w:r w:rsidR="003C5F88" w:rsidRPr="00E9145D">
        <w:rPr>
          <w:szCs w:val="22"/>
          <w:lang w:val="et-EE"/>
        </w:rPr>
        <w:t xml:space="preserve"> </w:t>
      </w:r>
      <w:r w:rsidRPr="00E9145D">
        <w:rPr>
          <w:szCs w:val="22"/>
          <w:lang w:val="et-EE"/>
        </w:rPr>
        <w:t xml:space="preserve">(levodopat, </w:t>
      </w:r>
      <w:r w:rsidR="00C925AC" w:rsidRPr="00E9145D">
        <w:rPr>
          <w:szCs w:val="22"/>
          <w:lang w:val="et-EE"/>
        </w:rPr>
        <w:t>karbidopat</w:t>
      </w:r>
      <w:r w:rsidRPr="00E9145D">
        <w:rPr>
          <w:szCs w:val="22"/>
          <w:lang w:val="et-EE"/>
        </w:rPr>
        <w:t xml:space="preserve"> ja entakapooni) ühes õhukese p</w:t>
      </w:r>
      <w:r w:rsidR="00A65A20" w:rsidRPr="00E9145D">
        <w:rPr>
          <w:szCs w:val="22"/>
          <w:lang w:val="et-EE"/>
        </w:rPr>
        <w:t>o</w:t>
      </w:r>
      <w:r w:rsidRPr="00E9145D">
        <w:rPr>
          <w:szCs w:val="22"/>
          <w:lang w:val="et-EE"/>
        </w:rPr>
        <w:t>lümeerikattega tabletis</w:t>
      </w:r>
      <w:r w:rsidRPr="00E9145D">
        <w:rPr>
          <w:b/>
          <w:szCs w:val="22"/>
          <w:lang w:val="et-EE"/>
        </w:rPr>
        <w:t xml:space="preserve">. </w:t>
      </w:r>
      <w:r w:rsidRPr="00E9145D">
        <w:rPr>
          <w:szCs w:val="22"/>
          <w:lang w:val="et-EE"/>
        </w:rPr>
        <w:t>Stalevo</w:t>
      </w:r>
      <w:r w:rsidR="007402F6" w:rsidRPr="00E9145D">
        <w:rPr>
          <w:szCs w:val="22"/>
          <w:lang w:val="et-EE"/>
        </w:rPr>
        <w:t>’</w:t>
      </w:r>
      <w:r w:rsidRPr="00E9145D">
        <w:rPr>
          <w:szCs w:val="22"/>
          <w:lang w:val="et-EE"/>
        </w:rPr>
        <w:t>t kasutatakse Parkinsoni haiguse raviks.</w:t>
      </w:r>
    </w:p>
    <w:p w:rsidR="00A66FD9" w:rsidRPr="00E9145D" w:rsidRDefault="00A66FD9" w:rsidP="00055E07">
      <w:pPr>
        <w:numPr>
          <w:ilvl w:val="12"/>
          <w:numId w:val="0"/>
        </w:numPr>
        <w:spacing w:line="240" w:lineRule="auto"/>
        <w:ind w:right="-2"/>
        <w:rPr>
          <w:szCs w:val="22"/>
          <w:lang w:val="et-EE"/>
        </w:rPr>
      </w:pPr>
    </w:p>
    <w:p w:rsidR="00A66FD9" w:rsidRPr="00E9145D" w:rsidRDefault="00A66FD9" w:rsidP="0018376E">
      <w:pPr>
        <w:spacing w:line="240" w:lineRule="auto"/>
        <w:rPr>
          <w:szCs w:val="22"/>
          <w:lang w:val="et-EE"/>
        </w:rPr>
      </w:pPr>
      <w:r w:rsidRPr="00E9145D">
        <w:rPr>
          <w:szCs w:val="22"/>
          <w:lang w:val="et-EE"/>
        </w:rPr>
        <w:t>Parkinsoni haigust põhjustab dopamiini nimelise aine vähesus ajus. Levodopa tõstab dopamiini määra ja seega vähendab Parkinsoni haiguse sümptomeid. Karbidopa ja entakapoon parandavad levodopa parkinsonismivastaseid toimeid.</w:t>
      </w:r>
    </w:p>
    <w:p w:rsidR="00A66FD9" w:rsidRPr="00E9145D" w:rsidRDefault="00A66FD9" w:rsidP="00055E07">
      <w:pPr>
        <w:numPr>
          <w:ilvl w:val="12"/>
          <w:numId w:val="0"/>
        </w:numPr>
        <w:spacing w:line="240" w:lineRule="auto"/>
        <w:ind w:right="-2"/>
        <w:rPr>
          <w:szCs w:val="22"/>
          <w:lang w:val="et-EE"/>
        </w:rPr>
      </w:pPr>
    </w:p>
    <w:p w:rsidR="00073B3F" w:rsidRPr="00E9145D" w:rsidRDefault="00073B3F" w:rsidP="00055E07">
      <w:pPr>
        <w:numPr>
          <w:ilvl w:val="12"/>
          <w:numId w:val="0"/>
        </w:numPr>
        <w:spacing w:line="240" w:lineRule="auto"/>
        <w:ind w:right="-2"/>
        <w:rPr>
          <w:szCs w:val="22"/>
          <w:lang w:val="et-EE"/>
        </w:rPr>
      </w:pPr>
    </w:p>
    <w:p w:rsidR="00A66FD9" w:rsidRPr="00E9145D" w:rsidRDefault="00A66FD9" w:rsidP="00055E07">
      <w:pPr>
        <w:numPr>
          <w:ilvl w:val="12"/>
          <w:numId w:val="0"/>
        </w:numPr>
        <w:spacing w:line="240" w:lineRule="auto"/>
        <w:ind w:right="-2"/>
        <w:rPr>
          <w:szCs w:val="22"/>
          <w:lang w:val="et-EE"/>
        </w:rPr>
      </w:pPr>
      <w:r w:rsidRPr="00E9145D">
        <w:rPr>
          <w:b/>
          <w:szCs w:val="22"/>
          <w:lang w:val="et-EE"/>
        </w:rPr>
        <w:t>2.</w:t>
      </w:r>
      <w:r w:rsidRPr="00E9145D">
        <w:rPr>
          <w:b/>
          <w:szCs w:val="22"/>
          <w:lang w:val="et-EE"/>
        </w:rPr>
        <w:tab/>
      </w:r>
      <w:r w:rsidR="001A6810" w:rsidRPr="00E9145D">
        <w:rPr>
          <w:b/>
          <w:bCs/>
          <w:szCs w:val="22"/>
          <w:lang w:val="et-EE"/>
        </w:rPr>
        <w:t>Mida on vaja teada enne Stalevo võtmist</w:t>
      </w:r>
    </w:p>
    <w:p w:rsidR="00A66FD9" w:rsidRPr="00E9145D" w:rsidRDefault="00A66FD9" w:rsidP="00055E07">
      <w:pPr>
        <w:numPr>
          <w:ilvl w:val="12"/>
          <w:numId w:val="0"/>
        </w:numPr>
        <w:spacing w:line="240" w:lineRule="auto"/>
        <w:ind w:right="-2"/>
        <w:rPr>
          <w:szCs w:val="22"/>
          <w:lang w:val="et-EE"/>
        </w:rPr>
      </w:pPr>
    </w:p>
    <w:p w:rsidR="00A66FD9" w:rsidRPr="00E9145D" w:rsidRDefault="00A66FD9" w:rsidP="00055E07">
      <w:pPr>
        <w:numPr>
          <w:ilvl w:val="12"/>
          <w:numId w:val="0"/>
        </w:numPr>
        <w:spacing w:line="240" w:lineRule="auto"/>
        <w:rPr>
          <w:b/>
          <w:szCs w:val="22"/>
          <w:lang w:val="et-EE"/>
        </w:rPr>
      </w:pPr>
      <w:r w:rsidRPr="00E9145D">
        <w:rPr>
          <w:b/>
          <w:szCs w:val="22"/>
          <w:lang w:val="et-EE"/>
        </w:rPr>
        <w:t>Stalevot</w:t>
      </w:r>
      <w:r w:rsidR="008E4A3E">
        <w:rPr>
          <w:b/>
          <w:szCs w:val="22"/>
          <w:lang w:val="et-EE"/>
        </w:rPr>
        <w:t xml:space="preserve"> ei tohi võtta</w:t>
      </w:r>
    </w:p>
    <w:p w:rsidR="00A66FD9" w:rsidRPr="00E9145D" w:rsidRDefault="00A66FD9" w:rsidP="00A1093B">
      <w:pPr>
        <w:numPr>
          <w:ilvl w:val="12"/>
          <w:numId w:val="0"/>
        </w:numPr>
        <w:spacing w:line="240" w:lineRule="auto"/>
        <w:rPr>
          <w:szCs w:val="22"/>
          <w:lang w:val="et-EE"/>
        </w:rPr>
      </w:pPr>
    </w:p>
    <w:p w:rsidR="00A66FD9" w:rsidRPr="00E9145D" w:rsidRDefault="008E4A3E" w:rsidP="0018376E">
      <w:pPr>
        <w:numPr>
          <w:ilvl w:val="0"/>
          <w:numId w:val="73"/>
        </w:numPr>
        <w:spacing w:line="240" w:lineRule="auto"/>
        <w:ind w:left="567" w:hanging="567"/>
        <w:rPr>
          <w:szCs w:val="22"/>
          <w:lang w:val="et-EE"/>
        </w:rPr>
      </w:pPr>
      <w:r>
        <w:rPr>
          <w:szCs w:val="22"/>
          <w:lang w:val="et-EE"/>
        </w:rPr>
        <w:t xml:space="preserve">kui </w:t>
      </w:r>
      <w:r w:rsidR="00A66FD9" w:rsidRPr="00E9145D">
        <w:rPr>
          <w:szCs w:val="22"/>
          <w:lang w:val="et-EE"/>
        </w:rPr>
        <w:t xml:space="preserve">olete levodopa, karbidopa, entakapooni või </w:t>
      </w:r>
      <w:r w:rsidR="001A6810" w:rsidRPr="00E9145D">
        <w:rPr>
          <w:szCs w:val="22"/>
          <w:lang w:val="et-EE"/>
        </w:rPr>
        <w:t xml:space="preserve">selle ravimi mis tahes koostisosade (loetletud lõigus 6) </w:t>
      </w:r>
      <w:r w:rsidR="00A66FD9" w:rsidRPr="00E9145D">
        <w:rPr>
          <w:szCs w:val="22"/>
          <w:lang w:val="et-EE"/>
        </w:rPr>
        <w:t>suhtes</w:t>
      </w:r>
      <w:r w:rsidR="001A6810" w:rsidRPr="00E9145D">
        <w:rPr>
          <w:szCs w:val="22"/>
          <w:lang w:val="et-EE"/>
        </w:rPr>
        <w:t xml:space="preserve"> allergiline</w:t>
      </w:r>
    </w:p>
    <w:p w:rsidR="00A66FD9" w:rsidRPr="00E9145D" w:rsidRDefault="008E4A3E" w:rsidP="0018376E">
      <w:pPr>
        <w:numPr>
          <w:ilvl w:val="0"/>
          <w:numId w:val="73"/>
        </w:numPr>
        <w:spacing w:line="240" w:lineRule="auto"/>
        <w:ind w:left="567" w:hanging="567"/>
        <w:rPr>
          <w:szCs w:val="22"/>
          <w:lang w:val="et-EE"/>
        </w:rPr>
      </w:pPr>
      <w:r>
        <w:rPr>
          <w:szCs w:val="22"/>
          <w:lang w:val="et-EE"/>
        </w:rPr>
        <w:t xml:space="preserve">kui </w:t>
      </w:r>
      <w:r w:rsidR="00A66FD9" w:rsidRPr="00E9145D">
        <w:rPr>
          <w:szCs w:val="22"/>
          <w:lang w:val="et-EE"/>
        </w:rPr>
        <w:t xml:space="preserve">teil on diagnoositud </w:t>
      </w:r>
      <w:r w:rsidR="00663746" w:rsidRPr="00E9145D">
        <w:rPr>
          <w:szCs w:val="22"/>
          <w:lang w:val="et-EE"/>
        </w:rPr>
        <w:t>suletud</w:t>
      </w:r>
      <w:r w:rsidR="00A66FD9" w:rsidRPr="00E9145D">
        <w:rPr>
          <w:szCs w:val="22"/>
          <w:lang w:val="et-EE"/>
        </w:rPr>
        <w:t>nurga glaukoom (silmahaigus)</w:t>
      </w:r>
    </w:p>
    <w:p w:rsidR="00A66FD9" w:rsidRPr="00E9145D" w:rsidRDefault="008E4A3E" w:rsidP="0018376E">
      <w:pPr>
        <w:numPr>
          <w:ilvl w:val="0"/>
          <w:numId w:val="73"/>
        </w:numPr>
        <w:spacing w:line="240" w:lineRule="auto"/>
        <w:ind w:left="567" w:hanging="567"/>
        <w:rPr>
          <w:szCs w:val="22"/>
          <w:lang w:val="et-EE"/>
        </w:rPr>
      </w:pPr>
      <w:r>
        <w:rPr>
          <w:szCs w:val="22"/>
          <w:lang w:val="et-EE"/>
        </w:rPr>
        <w:t xml:space="preserve">kui </w:t>
      </w:r>
      <w:r w:rsidR="00A66FD9" w:rsidRPr="00E9145D">
        <w:rPr>
          <w:szCs w:val="22"/>
          <w:lang w:val="et-EE"/>
        </w:rPr>
        <w:t>teil on diagnoositud neerupealise kasvaja</w:t>
      </w:r>
    </w:p>
    <w:p w:rsidR="00A66FD9" w:rsidRPr="00E9145D" w:rsidRDefault="008E4A3E" w:rsidP="0018376E">
      <w:pPr>
        <w:numPr>
          <w:ilvl w:val="0"/>
          <w:numId w:val="73"/>
        </w:numPr>
        <w:spacing w:line="240" w:lineRule="auto"/>
        <w:ind w:left="567" w:hanging="567"/>
        <w:rPr>
          <w:szCs w:val="22"/>
          <w:lang w:val="et-EE"/>
        </w:rPr>
      </w:pPr>
      <w:r>
        <w:rPr>
          <w:szCs w:val="22"/>
          <w:lang w:val="et-EE"/>
        </w:rPr>
        <w:t xml:space="preserve">kui </w:t>
      </w:r>
      <w:r w:rsidR="00A66FD9" w:rsidRPr="00E9145D">
        <w:rPr>
          <w:szCs w:val="22"/>
          <w:lang w:val="et-EE"/>
        </w:rPr>
        <w:t>te võtate depressiooni ravimiseks teatud ravimeid (selektiivsed MAO-A inhibiitorid koos MAO-B inhibiitoritega või mitteselektiivsed MAO inhibiitorid)</w:t>
      </w:r>
    </w:p>
    <w:p w:rsidR="00A66FD9" w:rsidRPr="00E9145D" w:rsidRDefault="008E4A3E" w:rsidP="0018376E">
      <w:pPr>
        <w:numPr>
          <w:ilvl w:val="0"/>
          <w:numId w:val="73"/>
        </w:numPr>
        <w:spacing w:line="240" w:lineRule="auto"/>
        <w:ind w:left="567" w:hanging="567"/>
        <w:rPr>
          <w:szCs w:val="22"/>
          <w:lang w:val="et-EE"/>
        </w:rPr>
      </w:pPr>
      <w:r>
        <w:rPr>
          <w:szCs w:val="22"/>
          <w:lang w:val="et-EE"/>
        </w:rPr>
        <w:t xml:space="preserve">kui </w:t>
      </w:r>
      <w:r w:rsidR="00A66FD9" w:rsidRPr="00E9145D">
        <w:rPr>
          <w:szCs w:val="22"/>
          <w:lang w:val="et-EE"/>
        </w:rPr>
        <w:t>teil on esinenud maliig</w:t>
      </w:r>
      <w:r w:rsidR="00663746" w:rsidRPr="00E9145D">
        <w:rPr>
          <w:szCs w:val="22"/>
          <w:lang w:val="et-EE"/>
        </w:rPr>
        <w:t>n</w:t>
      </w:r>
      <w:r w:rsidR="00A66FD9" w:rsidRPr="00E9145D">
        <w:rPr>
          <w:szCs w:val="22"/>
          <w:lang w:val="et-EE"/>
        </w:rPr>
        <w:t>e neuroleptili</w:t>
      </w:r>
      <w:r w:rsidR="00663746" w:rsidRPr="00E9145D">
        <w:rPr>
          <w:szCs w:val="22"/>
          <w:lang w:val="et-EE"/>
        </w:rPr>
        <w:t>ne</w:t>
      </w:r>
      <w:r w:rsidR="00A66FD9" w:rsidRPr="00E9145D">
        <w:rPr>
          <w:szCs w:val="22"/>
          <w:lang w:val="et-EE"/>
        </w:rPr>
        <w:t xml:space="preserve"> sündroom (harvaesinev reaktsioon ravimitele, mida kasutatakse raskete vaim</w:t>
      </w:r>
      <w:r w:rsidR="00663746" w:rsidRPr="00E9145D">
        <w:rPr>
          <w:szCs w:val="22"/>
          <w:lang w:val="et-EE"/>
        </w:rPr>
        <w:t>u</w:t>
      </w:r>
      <w:r w:rsidR="00A66FD9" w:rsidRPr="00E9145D">
        <w:rPr>
          <w:szCs w:val="22"/>
          <w:lang w:val="et-EE"/>
        </w:rPr>
        <w:t>haiguste raviks)</w:t>
      </w:r>
    </w:p>
    <w:p w:rsidR="00A66FD9" w:rsidRPr="00E9145D" w:rsidRDefault="008E4A3E" w:rsidP="0018376E">
      <w:pPr>
        <w:numPr>
          <w:ilvl w:val="0"/>
          <w:numId w:val="73"/>
        </w:numPr>
        <w:spacing w:line="240" w:lineRule="auto"/>
        <w:ind w:left="567" w:hanging="567"/>
        <w:rPr>
          <w:szCs w:val="22"/>
          <w:lang w:val="et-EE"/>
        </w:rPr>
      </w:pPr>
      <w:r>
        <w:rPr>
          <w:szCs w:val="22"/>
          <w:lang w:val="et-EE"/>
        </w:rPr>
        <w:t xml:space="preserve">kui </w:t>
      </w:r>
      <w:r w:rsidR="00A66FD9" w:rsidRPr="00E9145D">
        <w:rPr>
          <w:szCs w:val="22"/>
          <w:lang w:val="et-EE"/>
        </w:rPr>
        <w:t>te olete põdenud mittetraumaatilist rabdomüolüüsi (harvaesinev lihaste haigus)</w:t>
      </w:r>
    </w:p>
    <w:p w:rsidR="00A66FD9" w:rsidRPr="00E9145D" w:rsidRDefault="008E4A3E" w:rsidP="0018376E">
      <w:pPr>
        <w:numPr>
          <w:ilvl w:val="0"/>
          <w:numId w:val="73"/>
        </w:numPr>
        <w:spacing w:line="240" w:lineRule="auto"/>
        <w:ind w:left="567" w:hanging="567"/>
        <w:rPr>
          <w:szCs w:val="22"/>
          <w:lang w:val="et-EE"/>
        </w:rPr>
      </w:pPr>
      <w:r>
        <w:rPr>
          <w:szCs w:val="22"/>
          <w:lang w:val="et-EE"/>
        </w:rPr>
        <w:t xml:space="preserve">kui </w:t>
      </w:r>
      <w:r w:rsidR="00C73CB6" w:rsidRPr="00E9145D">
        <w:rPr>
          <w:szCs w:val="22"/>
          <w:lang w:val="et-EE"/>
        </w:rPr>
        <w:t xml:space="preserve">teil on </w:t>
      </w:r>
      <w:r w:rsidR="00A66FD9" w:rsidRPr="00E9145D">
        <w:rPr>
          <w:szCs w:val="22"/>
          <w:lang w:val="et-EE"/>
        </w:rPr>
        <w:t>raske maksahaigus.</w:t>
      </w:r>
    </w:p>
    <w:p w:rsidR="00A66FD9" w:rsidRPr="00E9145D" w:rsidRDefault="00A66FD9" w:rsidP="00055E07">
      <w:pPr>
        <w:numPr>
          <w:ilvl w:val="12"/>
          <w:numId w:val="0"/>
        </w:numPr>
        <w:spacing w:line="240" w:lineRule="auto"/>
        <w:rPr>
          <w:szCs w:val="22"/>
          <w:lang w:val="et-EE"/>
        </w:rPr>
      </w:pPr>
    </w:p>
    <w:p w:rsidR="00121E0C" w:rsidRPr="00E9145D" w:rsidRDefault="00121E0C" w:rsidP="0018376E">
      <w:pPr>
        <w:spacing w:line="240" w:lineRule="auto"/>
        <w:rPr>
          <w:b/>
          <w:szCs w:val="22"/>
          <w:lang w:val="et-EE"/>
        </w:rPr>
      </w:pPr>
      <w:r w:rsidRPr="00E9145D">
        <w:rPr>
          <w:b/>
          <w:color w:val="000000"/>
          <w:szCs w:val="22"/>
          <w:lang w:val="et-EE"/>
        </w:rPr>
        <w:t>Hoiatused ja ettevaatusabinõud</w:t>
      </w:r>
    </w:p>
    <w:p w:rsidR="00663746" w:rsidRPr="00E9145D" w:rsidRDefault="00663746" w:rsidP="00055E07">
      <w:pPr>
        <w:numPr>
          <w:ilvl w:val="12"/>
          <w:numId w:val="0"/>
        </w:numPr>
        <w:spacing w:line="240" w:lineRule="auto"/>
        <w:ind w:right="-2"/>
        <w:rPr>
          <w:szCs w:val="22"/>
          <w:lang w:val="et-EE"/>
        </w:rPr>
      </w:pPr>
    </w:p>
    <w:p w:rsidR="00121E0C" w:rsidRPr="0018376E" w:rsidRDefault="00121E0C" w:rsidP="00055E07">
      <w:pPr>
        <w:numPr>
          <w:ilvl w:val="12"/>
          <w:numId w:val="0"/>
        </w:numPr>
        <w:spacing w:line="240" w:lineRule="auto"/>
        <w:ind w:right="-2"/>
        <w:rPr>
          <w:szCs w:val="22"/>
          <w:u w:val="single"/>
          <w:lang w:val="et-EE"/>
        </w:rPr>
      </w:pPr>
      <w:r w:rsidRPr="0018376E">
        <w:rPr>
          <w:szCs w:val="22"/>
          <w:u w:val="single"/>
          <w:lang w:val="et-EE"/>
        </w:rPr>
        <w:t>Enne Stalevo võtmist pidage nõu oma arsti või apteekriga</w:t>
      </w:r>
      <w:r w:rsidR="00663746" w:rsidRPr="00B765CC">
        <w:rPr>
          <w:szCs w:val="22"/>
          <w:u w:val="single"/>
          <w:lang w:val="et-EE"/>
        </w:rPr>
        <w:t xml:space="preserve">, kui teil on </w:t>
      </w:r>
      <w:r w:rsidR="0002761D">
        <w:rPr>
          <w:szCs w:val="22"/>
          <w:u w:val="single"/>
          <w:lang w:val="et-EE"/>
        </w:rPr>
        <w:t xml:space="preserve">või on </w:t>
      </w:r>
      <w:r w:rsidR="00663746" w:rsidRPr="00B765CC">
        <w:rPr>
          <w:szCs w:val="22"/>
          <w:u w:val="single"/>
          <w:lang w:val="et-EE"/>
        </w:rPr>
        <w:t>kunagi olnud</w:t>
      </w:r>
      <w:r w:rsidRPr="0018376E">
        <w:rPr>
          <w:szCs w:val="22"/>
          <w:u w:val="single"/>
          <w:lang w:val="et-EE"/>
        </w:rPr>
        <w:t>:</w:t>
      </w:r>
    </w:p>
    <w:p w:rsidR="00A66FD9" w:rsidRPr="00B765CC" w:rsidRDefault="006C6BA7" w:rsidP="0018376E">
      <w:pPr>
        <w:spacing w:line="240" w:lineRule="auto"/>
        <w:ind w:left="567" w:hanging="567"/>
        <w:rPr>
          <w:szCs w:val="22"/>
          <w:lang w:val="et-EE"/>
        </w:rPr>
      </w:pPr>
      <w:r w:rsidRPr="00B765CC">
        <w:rPr>
          <w:szCs w:val="22"/>
          <w:lang w:val="et-EE"/>
        </w:rPr>
        <w:t>-</w:t>
      </w:r>
      <w:r w:rsidRPr="00B765CC">
        <w:rPr>
          <w:szCs w:val="22"/>
          <w:lang w:val="et-EE"/>
        </w:rPr>
        <w:tab/>
      </w:r>
      <w:r w:rsidR="00A66FD9" w:rsidRPr="00B765CC">
        <w:rPr>
          <w:szCs w:val="22"/>
          <w:lang w:val="et-EE"/>
        </w:rPr>
        <w:t>südamelihase infarkt või teisi südamehaigusi</w:t>
      </w:r>
      <w:r w:rsidR="00663746" w:rsidRPr="00B765CC">
        <w:rPr>
          <w:szCs w:val="22"/>
          <w:lang w:val="et-EE"/>
        </w:rPr>
        <w:t>,</w:t>
      </w:r>
      <w:r w:rsidR="00A66FD9" w:rsidRPr="00B765CC">
        <w:rPr>
          <w:szCs w:val="22"/>
          <w:lang w:val="et-EE"/>
        </w:rPr>
        <w:t xml:space="preserve"> sealhulgas südamearütmiaid või veresoonte haigus</w:t>
      </w:r>
    </w:p>
    <w:p w:rsidR="00A66FD9" w:rsidRPr="00E9145D" w:rsidRDefault="006C6BA7" w:rsidP="0018376E">
      <w:pPr>
        <w:spacing w:line="240" w:lineRule="auto"/>
        <w:ind w:left="567" w:hanging="567"/>
        <w:rPr>
          <w:szCs w:val="22"/>
          <w:lang w:val="et-EE"/>
        </w:rPr>
      </w:pPr>
      <w:r w:rsidRPr="00E9145D">
        <w:rPr>
          <w:szCs w:val="22"/>
          <w:lang w:val="et-EE"/>
        </w:rPr>
        <w:t>-</w:t>
      </w:r>
      <w:r w:rsidRPr="00E9145D">
        <w:rPr>
          <w:szCs w:val="22"/>
          <w:lang w:val="et-EE"/>
        </w:rPr>
        <w:tab/>
      </w:r>
      <w:r w:rsidR="00A66FD9" w:rsidRPr="00E9145D">
        <w:rPr>
          <w:szCs w:val="22"/>
          <w:lang w:val="et-EE"/>
        </w:rPr>
        <w:t>astma või muu kopsuhaigus</w:t>
      </w:r>
    </w:p>
    <w:p w:rsidR="00A66FD9" w:rsidRPr="00E9145D" w:rsidRDefault="006C6BA7" w:rsidP="0018376E">
      <w:pPr>
        <w:spacing w:line="240" w:lineRule="auto"/>
        <w:ind w:left="567" w:hanging="567"/>
        <w:rPr>
          <w:szCs w:val="22"/>
          <w:lang w:val="et-EE"/>
        </w:rPr>
      </w:pPr>
      <w:r w:rsidRPr="00E9145D">
        <w:rPr>
          <w:szCs w:val="22"/>
          <w:lang w:val="et-EE"/>
        </w:rPr>
        <w:t>-</w:t>
      </w:r>
      <w:r w:rsidRPr="00E9145D">
        <w:rPr>
          <w:szCs w:val="22"/>
          <w:lang w:val="et-EE"/>
        </w:rPr>
        <w:tab/>
      </w:r>
      <w:r w:rsidR="00A66FD9" w:rsidRPr="00E9145D">
        <w:rPr>
          <w:szCs w:val="22"/>
          <w:lang w:val="et-EE"/>
        </w:rPr>
        <w:t>probleeme maksaga</w:t>
      </w:r>
      <w:r w:rsidR="005E4F91" w:rsidRPr="00E9145D">
        <w:rPr>
          <w:szCs w:val="22"/>
          <w:lang w:val="et-EE"/>
        </w:rPr>
        <w:t>, kuna teie ravimiannust tuleb võib-olla reguleerida</w:t>
      </w:r>
    </w:p>
    <w:p w:rsidR="00A66FD9" w:rsidRPr="00E9145D" w:rsidRDefault="006C6BA7" w:rsidP="0018376E">
      <w:pPr>
        <w:pStyle w:val="Text"/>
        <w:tabs>
          <w:tab w:val="left" w:pos="567"/>
        </w:tabs>
        <w:spacing w:before="0"/>
        <w:ind w:left="567" w:hanging="567"/>
        <w:jc w:val="left"/>
        <w:rPr>
          <w:sz w:val="22"/>
          <w:szCs w:val="22"/>
          <w:lang w:val="et-EE"/>
        </w:rPr>
      </w:pPr>
      <w:r w:rsidRPr="00E9145D">
        <w:rPr>
          <w:sz w:val="22"/>
          <w:szCs w:val="22"/>
          <w:lang w:val="et-EE"/>
        </w:rPr>
        <w:t>-</w:t>
      </w:r>
      <w:r w:rsidRPr="00E9145D">
        <w:rPr>
          <w:sz w:val="22"/>
          <w:szCs w:val="22"/>
          <w:lang w:val="et-EE"/>
        </w:rPr>
        <w:tab/>
      </w:r>
      <w:r w:rsidR="00A66FD9" w:rsidRPr="00E9145D">
        <w:rPr>
          <w:sz w:val="22"/>
          <w:szCs w:val="22"/>
          <w:lang w:val="et-EE"/>
        </w:rPr>
        <w:t>neeru</w:t>
      </w:r>
      <w:r w:rsidR="00663746" w:rsidRPr="00E9145D">
        <w:rPr>
          <w:sz w:val="22"/>
          <w:szCs w:val="22"/>
          <w:lang w:val="et-EE"/>
        </w:rPr>
        <w:t>de</w:t>
      </w:r>
      <w:r w:rsidR="00A66FD9" w:rsidRPr="00E9145D">
        <w:rPr>
          <w:sz w:val="22"/>
          <w:szCs w:val="22"/>
          <w:lang w:val="et-EE"/>
        </w:rPr>
        <w:t xml:space="preserve"> või hormoonidega seotud haigus</w:t>
      </w:r>
    </w:p>
    <w:p w:rsidR="00A66FD9" w:rsidRPr="00E9145D" w:rsidRDefault="006C6BA7" w:rsidP="0018376E">
      <w:pPr>
        <w:pStyle w:val="Text"/>
        <w:tabs>
          <w:tab w:val="left" w:pos="567"/>
        </w:tabs>
        <w:spacing w:before="0"/>
        <w:ind w:left="567" w:hanging="567"/>
        <w:jc w:val="left"/>
        <w:rPr>
          <w:sz w:val="22"/>
          <w:szCs w:val="22"/>
          <w:lang w:val="et-EE"/>
        </w:rPr>
      </w:pPr>
      <w:r w:rsidRPr="00E9145D">
        <w:rPr>
          <w:sz w:val="22"/>
          <w:szCs w:val="22"/>
          <w:lang w:val="et-EE"/>
        </w:rPr>
        <w:t>-</w:t>
      </w:r>
      <w:r w:rsidRPr="00E9145D">
        <w:rPr>
          <w:sz w:val="22"/>
          <w:szCs w:val="22"/>
          <w:lang w:val="et-EE"/>
        </w:rPr>
        <w:tab/>
      </w:r>
      <w:r w:rsidR="00A66FD9" w:rsidRPr="00E9145D">
        <w:rPr>
          <w:sz w:val="22"/>
          <w:szCs w:val="22"/>
          <w:lang w:val="et-EE"/>
        </w:rPr>
        <w:t>maohaavandid või kram</w:t>
      </w:r>
      <w:r w:rsidR="00663746" w:rsidRPr="00E9145D">
        <w:rPr>
          <w:sz w:val="22"/>
          <w:szCs w:val="22"/>
          <w:lang w:val="et-EE"/>
        </w:rPr>
        <w:t>bid</w:t>
      </w:r>
    </w:p>
    <w:p w:rsidR="006C76EA" w:rsidRPr="00E9145D" w:rsidRDefault="006C6BA7" w:rsidP="0018376E">
      <w:pPr>
        <w:pStyle w:val="Text"/>
        <w:tabs>
          <w:tab w:val="left" w:pos="567"/>
        </w:tabs>
        <w:spacing w:before="0"/>
        <w:ind w:left="567" w:hanging="567"/>
        <w:jc w:val="left"/>
        <w:rPr>
          <w:sz w:val="22"/>
          <w:szCs w:val="22"/>
          <w:lang w:val="et-EE"/>
        </w:rPr>
      </w:pPr>
      <w:r w:rsidRPr="00E9145D">
        <w:rPr>
          <w:sz w:val="22"/>
          <w:szCs w:val="22"/>
          <w:lang w:val="et-EE"/>
        </w:rPr>
        <w:t>-</w:t>
      </w:r>
      <w:r w:rsidRPr="00E9145D">
        <w:rPr>
          <w:sz w:val="22"/>
          <w:szCs w:val="22"/>
          <w:lang w:val="et-EE"/>
        </w:rPr>
        <w:tab/>
      </w:r>
      <w:r w:rsidR="006C76EA" w:rsidRPr="00E9145D">
        <w:rPr>
          <w:sz w:val="22"/>
          <w:szCs w:val="22"/>
          <w:lang w:val="et-EE"/>
        </w:rPr>
        <w:t>kui teil on pikaajaline kõhulahtisus, konsulteerige oma arstiga, kuna see võib olla jämesoole põletiku tunnus</w:t>
      </w:r>
    </w:p>
    <w:p w:rsidR="00A66FD9" w:rsidRPr="00E9145D" w:rsidRDefault="006C6BA7" w:rsidP="0018376E">
      <w:pPr>
        <w:pStyle w:val="Text"/>
        <w:tabs>
          <w:tab w:val="left" w:pos="567"/>
        </w:tabs>
        <w:spacing w:before="0"/>
        <w:ind w:left="567" w:hanging="567"/>
        <w:jc w:val="left"/>
        <w:rPr>
          <w:sz w:val="22"/>
          <w:szCs w:val="22"/>
          <w:lang w:val="et-EE"/>
        </w:rPr>
      </w:pPr>
      <w:r w:rsidRPr="00E9145D">
        <w:rPr>
          <w:sz w:val="22"/>
          <w:szCs w:val="22"/>
          <w:lang w:val="et-EE"/>
        </w:rPr>
        <w:t>-</w:t>
      </w:r>
      <w:r w:rsidRPr="00E9145D">
        <w:rPr>
          <w:sz w:val="22"/>
          <w:szCs w:val="22"/>
          <w:lang w:val="et-EE"/>
        </w:rPr>
        <w:tab/>
      </w:r>
      <w:r w:rsidR="00663746" w:rsidRPr="00E9145D">
        <w:rPr>
          <w:sz w:val="22"/>
          <w:szCs w:val="22"/>
          <w:lang w:val="et-EE"/>
        </w:rPr>
        <w:t xml:space="preserve">mis tahes </w:t>
      </w:r>
      <w:r w:rsidR="00A66FD9" w:rsidRPr="00E9145D">
        <w:rPr>
          <w:sz w:val="22"/>
          <w:szCs w:val="22"/>
          <w:lang w:val="et-EE"/>
        </w:rPr>
        <w:t>raske vaim</w:t>
      </w:r>
      <w:r w:rsidR="00663746" w:rsidRPr="00E9145D">
        <w:rPr>
          <w:sz w:val="22"/>
          <w:szCs w:val="22"/>
          <w:lang w:val="et-EE"/>
        </w:rPr>
        <w:t>u</w:t>
      </w:r>
      <w:r w:rsidR="00A66FD9" w:rsidRPr="00E9145D">
        <w:rPr>
          <w:sz w:val="22"/>
          <w:szCs w:val="22"/>
          <w:lang w:val="et-EE"/>
        </w:rPr>
        <w:t>haigus</w:t>
      </w:r>
      <w:r w:rsidR="00663746" w:rsidRPr="00E9145D">
        <w:rPr>
          <w:sz w:val="22"/>
          <w:szCs w:val="22"/>
          <w:lang w:val="et-EE"/>
        </w:rPr>
        <w:t>, n</w:t>
      </w:r>
      <w:r w:rsidR="00A66FD9" w:rsidRPr="00E9145D">
        <w:rPr>
          <w:sz w:val="22"/>
          <w:szCs w:val="22"/>
          <w:lang w:val="et-EE"/>
        </w:rPr>
        <w:t>t psühhoos</w:t>
      </w:r>
    </w:p>
    <w:p w:rsidR="00A66FD9" w:rsidRPr="00E9145D" w:rsidRDefault="006C6BA7" w:rsidP="0018376E">
      <w:pPr>
        <w:pStyle w:val="Text"/>
        <w:tabs>
          <w:tab w:val="left" w:pos="567"/>
        </w:tabs>
        <w:spacing w:before="0"/>
        <w:ind w:left="567" w:hanging="567"/>
        <w:jc w:val="left"/>
        <w:rPr>
          <w:sz w:val="22"/>
          <w:szCs w:val="22"/>
          <w:lang w:val="et-EE"/>
        </w:rPr>
      </w:pPr>
      <w:r w:rsidRPr="00E9145D">
        <w:rPr>
          <w:sz w:val="22"/>
          <w:szCs w:val="22"/>
          <w:lang w:val="et-EE"/>
        </w:rPr>
        <w:t>-</w:t>
      </w:r>
      <w:r w:rsidRPr="00E9145D">
        <w:rPr>
          <w:sz w:val="22"/>
          <w:szCs w:val="22"/>
          <w:lang w:val="et-EE"/>
        </w:rPr>
        <w:tab/>
      </w:r>
      <w:r w:rsidR="00A66FD9" w:rsidRPr="00E9145D">
        <w:rPr>
          <w:sz w:val="22"/>
          <w:szCs w:val="22"/>
          <w:lang w:val="et-EE"/>
        </w:rPr>
        <w:t>kroonili</w:t>
      </w:r>
      <w:r w:rsidR="00663746" w:rsidRPr="00E9145D">
        <w:rPr>
          <w:sz w:val="22"/>
          <w:szCs w:val="22"/>
          <w:lang w:val="et-EE"/>
        </w:rPr>
        <w:t>ne</w:t>
      </w:r>
      <w:r w:rsidR="00A66FD9" w:rsidRPr="00E9145D">
        <w:rPr>
          <w:sz w:val="22"/>
          <w:szCs w:val="22"/>
          <w:lang w:val="et-EE"/>
        </w:rPr>
        <w:t xml:space="preserve"> avatudnurga glaukoom</w:t>
      </w:r>
      <w:r w:rsidR="00FC343D" w:rsidRPr="00FC343D">
        <w:rPr>
          <w:sz w:val="22"/>
          <w:szCs w:val="22"/>
          <w:lang w:val="et-EE"/>
        </w:rPr>
        <w:t>, kuna teie ravimiannust tuleb võib-olla reguleerida ja teie silma siserõhku on vajalik jälgida</w:t>
      </w:r>
    </w:p>
    <w:p w:rsidR="00A66FD9" w:rsidRPr="00E9145D" w:rsidRDefault="00A66FD9" w:rsidP="00055E07">
      <w:pPr>
        <w:pStyle w:val="Text"/>
        <w:tabs>
          <w:tab w:val="left" w:pos="567"/>
        </w:tabs>
        <w:spacing w:before="0"/>
        <w:jc w:val="left"/>
        <w:rPr>
          <w:sz w:val="22"/>
          <w:szCs w:val="22"/>
          <w:lang w:val="et-EE"/>
        </w:rPr>
      </w:pPr>
    </w:p>
    <w:p w:rsidR="00A66FD9" w:rsidRPr="00E9145D" w:rsidRDefault="00A66FD9" w:rsidP="00055E07">
      <w:pPr>
        <w:pStyle w:val="Text"/>
        <w:tabs>
          <w:tab w:val="left" w:pos="567"/>
        </w:tabs>
        <w:spacing w:before="0"/>
        <w:jc w:val="left"/>
        <w:rPr>
          <w:sz w:val="22"/>
          <w:szCs w:val="22"/>
          <w:lang w:val="et-EE"/>
        </w:rPr>
      </w:pPr>
      <w:r w:rsidRPr="00E9145D">
        <w:rPr>
          <w:sz w:val="22"/>
          <w:szCs w:val="22"/>
          <w:u w:val="single"/>
          <w:lang w:val="et-EE"/>
        </w:rPr>
        <w:t>Konsulteerige oma arstiga, kui te tarvitate pidevalt</w:t>
      </w:r>
      <w:r w:rsidRPr="00E9145D">
        <w:rPr>
          <w:sz w:val="22"/>
          <w:szCs w:val="22"/>
          <w:lang w:val="et-EE"/>
        </w:rPr>
        <w:t>:</w:t>
      </w:r>
    </w:p>
    <w:p w:rsidR="00A66FD9" w:rsidRPr="00E9145D" w:rsidRDefault="006C6BA7" w:rsidP="0018376E">
      <w:pPr>
        <w:pStyle w:val="Text"/>
        <w:tabs>
          <w:tab w:val="left" w:pos="567"/>
        </w:tabs>
        <w:spacing w:before="0"/>
        <w:ind w:left="567" w:hanging="567"/>
        <w:jc w:val="left"/>
        <w:rPr>
          <w:sz w:val="22"/>
          <w:szCs w:val="22"/>
          <w:lang w:val="et-EE"/>
        </w:rPr>
      </w:pPr>
      <w:r w:rsidRPr="00E9145D">
        <w:rPr>
          <w:sz w:val="22"/>
          <w:szCs w:val="22"/>
          <w:lang w:val="et-EE"/>
        </w:rPr>
        <w:t>-</w:t>
      </w:r>
      <w:r w:rsidRPr="00E9145D">
        <w:rPr>
          <w:sz w:val="22"/>
          <w:szCs w:val="22"/>
          <w:lang w:val="et-EE"/>
        </w:rPr>
        <w:tab/>
      </w:r>
      <w:r w:rsidR="00A66FD9" w:rsidRPr="00E9145D">
        <w:rPr>
          <w:sz w:val="22"/>
          <w:szCs w:val="22"/>
          <w:lang w:val="et-EE"/>
        </w:rPr>
        <w:t>antipsühhootikume (psühhoosiravimeid)</w:t>
      </w:r>
    </w:p>
    <w:p w:rsidR="00A66FD9" w:rsidRPr="00E9145D" w:rsidRDefault="006C6BA7" w:rsidP="0018376E">
      <w:pPr>
        <w:pStyle w:val="Text"/>
        <w:tabs>
          <w:tab w:val="left" w:pos="567"/>
        </w:tabs>
        <w:spacing w:before="0"/>
        <w:ind w:left="567" w:hanging="567"/>
        <w:jc w:val="left"/>
        <w:rPr>
          <w:sz w:val="22"/>
          <w:szCs w:val="22"/>
          <w:lang w:val="et-EE"/>
        </w:rPr>
      </w:pPr>
      <w:r w:rsidRPr="00E9145D">
        <w:rPr>
          <w:sz w:val="22"/>
          <w:szCs w:val="22"/>
          <w:lang w:val="et-EE"/>
        </w:rPr>
        <w:t>-</w:t>
      </w:r>
      <w:r w:rsidRPr="00E9145D">
        <w:rPr>
          <w:sz w:val="22"/>
          <w:szCs w:val="22"/>
          <w:lang w:val="et-EE"/>
        </w:rPr>
        <w:tab/>
      </w:r>
      <w:r w:rsidR="00A66FD9" w:rsidRPr="00E9145D">
        <w:rPr>
          <w:sz w:val="22"/>
          <w:szCs w:val="22"/>
          <w:lang w:val="et-EE"/>
        </w:rPr>
        <w:t>ravimeid, mis võivad põhjustada vererõhu langust, kui te tõusete toolilt või voodist. Te peate olema teadlik, et Stalevo võib sellist reaktsiooni võimendada</w:t>
      </w:r>
      <w:r w:rsidR="00663746" w:rsidRPr="00E9145D">
        <w:rPr>
          <w:sz w:val="22"/>
          <w:szCs w:val="22"/>
          <w:lang w:val="et-EE"/>
        </w:rPr>
        <w:t>.</w:t>
      </w:r>
    </w:p>
    <w:p w:rsidR="00A66FD9" w:rsidRPr="00E9145D" w:rsidRDefault="00A66FD9" w:rsidP="00055E07">
      <w:pPr>
        <w:pStyle w:val="Text"/>
        <w:tabs>
          <w:tab w:val="left" w:pos="567"/>
        </w:tabs>
        <w:spacing w:before="0"/>
        <w:jc w:val="left"/>
        <w:rPr>
          <w:sz w:val="22"/>
          <w:szCs w:val="22"/>
          <w:lang w:val="et-EE"/>
        </w:rPr>
      </w:pPr>
    </w:p>
    <w:p w:rsidR="00A66FD9" w:rsidRPr="00E9145D" w:rsidRDefault="00A66FD9" w:rsidP="00055E07">
      <w:pPr>
        <w:pStyle w:val="Text"/>
        <w:tabs>
          <w:tab w:val="left" w:pos="567"/>
        </w:tabs>
        <w:spacing w:before="0"/>
        <w:jc w:val="left"/>
        <w:rPr>
          <w:sz w:val="22"/>
          <w:szCs w:val="22"/>
          <w:lang w:val="et-EE"/>
        </w:rPr>
      </w:pPr>
      <w:r w:rsidRPr="00E9145D">
        <w:rPr>
          <w:sz w:val="22"/>
          <w:szCs w:val="22"/>
          <w:u w:val="single"/>
          <w:lang w:val="et-EE"/>
        </w:rPr>
        <w:t>Konsulteerige oma arstiga, kui Stalevo ravi ajal</w:t>
      </w:r>
      <w:r w:rsidRPr="00E9145D">
        <w:rPr>
          <w:sz w:val="22"/>
          <w:szCs w:val="22"/>
          <w:lang w:val="et-EE"/>
        </w:rPr>
        <w:t>:</w:t>
      </w:r>
    </w:p>
    <w:p w:rsidR="00A66FD9" w:rsidRPr="00E9145D" w:rsidRDefault="006C6BA7" w:rsidP="0018376E">
      <w:pPr>
        <w:pStyle w:val="Text"/>
        <w:tabs>
          <w:tab w:val="left" w:pos="567"/>
        </w:tabs>
        <w:spacing w:before="0"/>
        <w:ind w:left="567" w:hanging="567"/>
        <w:jc w:val="left"/>
        <w:rPr>
          <w:sz w:val="22"/>
          <w:szCs w:val="22"/>
          <w:lang w:val="et-EE"/>
        </w:rPr>
      </w:pPr>
      <w:r w:rsidRPr="00E9145D">
        <w:rPr>
          <w:sz w:val="22"/>
          <w:szCs w:val="22"/>
          <w:lang w:val="et-EE"/>
        </w:rPr>
        <w:t>-</w:t>
      </w:r>
      <w:r w:rsidRPr="00E9145D">
        <w:rPr>
          <w:sz w:val="22"/>
          <w:szCs w:val="22"/>
          <w:lang w:val="et-EE"/>
        </w:rPr>
        <w:tab/>
      </w:r>
      <w:r w:rsidR="00A66FD9" w:rsidRPr="00E9145D">
        <w:rPr>
          <w:sz w:val="22"/>
          <w:szCs w:val="22"/>
          <w:lang w:val="et-EE"/>
        </w:rPr>
        <w:t xml:space="preserve">te märkate oma lihaste kangestumist või koordineerimatust või tekivad krambid, meeleolu muutused, segasusetunne, palavik, pulsi kiirenemine või suured muutused vererõhuväärtustes. Kui midagi sellist </w:t>
      </w:r>
      <w:r w:rsidR="00D445DF" w:rsidRPr="00E9145D">
        <w:rPr>
          <w:sz w:val="22"/>
          <w:szCs w:val="22"/>
          <w:lang w:val="et-EE"/>
        </w:rPr>
        <w:t>tekib,</w:t>
      </w:r>
      <w:r w:rsidR="00A66FD9" w:rsidRPr="00E9145D">
        <w:rPr>
          <w:sz w:val="22"/>
          <w:szCs w:val="22"/>
          <w:lang w:val="et-EE"/>
        </w:rPr>
        <w:t xml:space="preserve"> </w:t>
      </w:r>
      <w:r w:rsidR="00A66FD9" w:rsidRPr="00E9145D">
        <w:rPr>
          <w:b/>
          <w:sz w:val="22"/>
          <w:szCs w:val="22"/>
          <w:lang w:val="et-EE"/>
        </w:rPr>
        <w:t>võtke otsekohe ühendust oma arstiga</w:t>
      </w:r>
    </w:p>
    <w:p w:rsidR="00A66FD9" w:rsidRPr="00E9145D" w:rsidRDefault="006C6BA7" w:rsidP="0018376E">
      <w:pPr>
        <w:pStyle w:val="Text"/>
        <w:tabs>
          <w:tab w:val="left" w:pos="567"/>
        </w:tabs>
        <w:spacing w:before="0"/>
        <w:ind w:left="567" w:hanging="567"/>
        <w:jc w:val="left"/>
        <w:rPr>
          <w:sz w:val="22"/>
          <w:szCs w:val="22"/>
          <w:lang w:val="et-EE"/>
        </w:rPr>
      </w:pPr>
      <w:r w:rsidRPr="00E9145D">
        <w:rPr>
          <w:sz w:val="22"/>
          <w:szCs w:val="22"/>
          <w:lang w:val="et-EE"/>
        </w:rPr>
        <w:t>-</w:t>
      </w:r>
      <w:r w:rsidRPr="00E9145D">
        <w:rPr>
          <w:sz w:val="22"/>
          <w:szCs w:val="22"/>
          <w:lang w:val="et-EE"/>
        </w:rPr>
        <w:tab/>
      </w:r>
      <w:r w:rsidR="00A66FD9" w:rsidRPr="00E9145D">
        <w:rPr>
          <w:sz w:val="22"/>
          <w:szCs w:val="22"/>
          <w:lang w:val="et-EE"/>
        </w:rPr>
        <w:t>esineb meeleolu langust, enesetapumõtteid või olete märganud ebatavalisi muutusi oma käitumises</w:t>
      </w:r>
    </w:p>
    <w:p w:rsidR="00A66FD9" w:rsidRPr="00E9145D" w:rsidRDefault="006C6BA7" w:rsidP="0018376E">
      <w:pPr>
        <w:pStyle w:val="Text"/>
        <w:tabs>
          <w:tab w:val="left" w:pos="567"/>
        </w:tabs>
        <w:spacing w:before="0"/>
        <w:ind w:left="567" w:hanging="567"/>
        <w:jc w:val="left"/>
        <w:rPr>
          <w:sz w:val="22"/>
          <w:szCs w:val="22"/>
          <w:lang w:val="et-EE"/>
        </w:rPr>
      </w:pPr>
      <w:r w:rsidRPr="00E9145D">
        <w:rPr>
          <w:sz w:val="22"/>
          <w:szCs w:val="22"/>
          <w:lang w:val="et-EE"/>
        </w:rPr>
        <w:t>-</w:t>
      </w:r>
      <w:r w:rsidRPr="00E9145D">
        <w:rPr>
          <w:sz w:val="22"/>
          <w:szCs w:val="22"/>
          <w:lang w:val="et-EE"/>
        </w:rPr>
        <w:tab/>
      </w:r>
      <w:r w:rsidR="00A66FD9" w:rsidRPr="00E9145D">
        <w:rPr>
          <w:sz w:val="22"/>
          <w:szCs w:val="22"/>
          <w:lang w:val="et-EE"/>
        </w:rPr>
        <w:t xml:space="preserve">olete märganud äkilist uneepisoodi või tunnete end väga unisena. </w:t>
      </w:r>
      <w:r w:rsidR="00D445DF" w:rsidRPr="00E9145D">
        <w:rPr>
          <w:sz w:val="22"/>
          <w:szCs w:val="22"/>
          <w:lang w:val="et-EE"/>
        </w:rPr>
        <w:t>Sel juhul</w:t>
      </w:r>
      <w:r w:rsidR="00A66FD9" w:rsidRPr="00E9145D">
        <w:rPr>
          <w:sz w:val="22"/>
          <w:szCs w:val="22"/>
          <w:lang w:val="et-EE"/>
        </w:rPr>
        <w:t xml:space="preserve"> ei tohi te juhtida autot ega teisi masinaid. (vt ka </w:t>
      </w:r>
      <w:r w:rsidR="00D445DF" w:rsidRPr="00E9145D">
        <w:rPr>
          <w:sz w:val="22"/>
          <w:szCs w:val="22"/>
          <w:lang w:val="et-EE"/>
        </w:rPr>
        <w:t>lõik „</w:t>
      </w:r>
      <w:r w:rsidR="00A66FD9" w:rsidRPr="00E9145D">
        <w:rPr>
          <w:sz w:val="22"/>
          <w:szCs w:val="22"/>
          <w:lang w:val="et-EE"/>
        </w:rPr>
        <w:t>Autojuhtimine ja masinatega töötamine</w:t>
      </w:r>
      <w:r w:rsidR="00D445DF" w:rsidRPr="00E9145D">
        <w:rPr>
          <w:sz w:val="22"/>
          <w:szCs w:val="22"/>
          <w:lang w:val="et-EE"/>
        </w:rPr>
        <w:t>“</w:t>
      </w:r>
      <w:r w:rsidR="00A66FD9" w:rsidRPr="00E9145D">
        <w:rPr>
          <w:sz w:val="22"/>
          <w:szCs w:val="22"/>
          <w:lang w:val="et-EE"/>
        </w:rPr>
        <w:t>)</w:t>
      </w:r>
    </w:p>
    <w:p w:rsidR="00A66FD9" w:rsidRPr="00E9145D" w:rsidRDefault="006C6BA7" w:rsidP="0018376E">
      <w:pPr>
        <w:pStyle w:val="Text"/>
        <w:tabs>
          <w:tab w:val="left" w:pos="567"/>
        </w:tabs>
        <w:spacing w:before="0"/>
        <w:ind w:left="567" w:hanging="567"/>
        <w:jc w:val="left"/>
        <w:rPr>
          <w:sz w:val="22"/>
          <w:szCs w:val="22"/>
          <w:lang w:val="et-EE"/>
        </w:rPr>
      </w:pPr>
      <w:r w:rsidRPr="00E9145D">
        <w:rPr>
          <w:sz w:val="22"/>
          <w:szCs w:val="22"/>
          <w:lang w:val="et-EE"/>
        </w:rPr>
        <w:t>-</w:t>
      </w:r>
      <w:r w:rsidRPr="00E9145D">
        <w:rPr>
          <w:sz w:val="22"/>
          <w:szCs w:val="22"/>
          <w:lang w:val="et-EE"/>
        </w:rPr>
        <w:tab/>
      </w:r>
      <w:r w:rsidR="00A66FD9" w:rsidRPr="00E9145D">
        <w:rPr>
          <w:sz w:val="22"/>
          <w:szCs w:val="22"/>
          <w:lang w:val="et-EE"/>
        </w:rPr>
        <w:t>te tunnete, et kontrollimatud liigutused algavad taas või muutuvad hullemaks peale ravi alustamist Stalevo’ga</w:t>
      </w:r>
      <w:r w:rsidR="00D445DF" w:rsidRPr="00E9145D">
        <w:rPr>
          <w:sz w:val="22"/>
          <w:szCs w:val="22"/>
          <w:lang w:val="et-EE"/>
        </w:rPr>
        <w:t>:</w:t>
      </w:r>
      <w:r w:rsidR="00A66FD9" w:rsidRPr="00E9145D">
        <w:rPr>
          <w:sz w:val="22"/>
          <w:szCs w:val="22"/>
          <w:lang w:val="et-EE"/>
        </w:rPr>
        <w:t xml:space="preserve"> võtke ühendust oma arstiga, sest vajalikuks võib osutuda parkinsonismivastaste ravimite annuse muutmine</w:t>
      </w:r>
    </w:p>
    <w:p w:rsidR="00A66FD9" w:rsidRPr="00E9145D" w:rsidRDefault="006C6BA7" w:rsidP="0018376E">
      <w:pPr>
        <w:pStyle w:val="Text"/>
        <w:tabs>
          <w:tab w:val="left" w:pos="567"/>
        </w:tabs>
        <w:spacing w:before="0"/>
        <w:ind w:left="567" w:hanging="567"/>
        <w:jc w:val="left"/>
        <w:rPr>
          <w:sz w:val="22"/>
          <w:szCs w:val="22"/>
          <w:lang w:val="et-EE"/>
        </w:rPr>
      </w:pPr>
      <w:r w:rsidRPr="00E9145D">
        <w:rPr>
          <w:sz w:val="22"/>
          <w:szCs w:val="22"/>
          <w:lang w:val="et-EE"/>
        </w:rPr>
        <w:t>-</w:t>
      </w:r>
      <w:r w:rsidRPr="00E9145D">
        <w:rPr>
          <w:sz w:val="22"/>
          <w:szCs w:val="22"/>
          <w:lang w:val="et-EE"/>
        </w:rPr>
        <w:tab/>
      </w:r>
      <w:r w:rsidR="00D445DF" w:rsidRPr="00E9145D">
        <w:rPr>
          <w:sz w:val="22"/>
          <w:szCs w:val="22"/>
          <w:lang w:val="et-EE"/>
        </w:rPr>
        <w:t>tekib kõhulahtisus:</w:t>
      </w:r>
      <w:r w:rsidR="00A66FD9" w:rsidRPr="00E9145D">
        <w:rPr>
          <w:sz w:val="22"/>
          <w:szCs w:val="22"/>
          <w:lang w:val="et-EE"/>
        </w:rPr>
        <w:t xml:space="preserve"> jälgige oma kehakaalu, vältimaks võimalikku ulatuslikku kehakaalu langust</w:t>
      </w:r>
    </w:p>
    <w:p w:rsidR="00A66FD9" w:rsidRPr="00E9145D" w:rsidRDefault="006C6BA7" w:rsidP="0018376E">
      <w:pPr>
        <w:pStyle w:val="Text"/>
        <w:tabs>
          <w:tab w:val="left" w:pos="567"/>
        </w:tabs>
        <w:spacing w:before="0"/>
        <w:ind w:left="567" w:hanging="567"/>
        <w:jc w:val="left"/>
        <w:rPr>
          <w:sz w:val="22"/>
          <w:szCs w:val="22"/>
          <w:lang w:val="et-EE"/>
        </w:rPr>
      </w:pPr>
      <w:r w:rsidRPr="00E9145D">
        <w:rPr>
          <w:sz w:val="22"/>
          <w:szCs w:val="22"/>
          <w:lang w:val="et-EE"/>
        </w:rPr>
        <w:t>-</w:t>
      </w:r>
      <w:r w:rsidRPr="00E9145D">
        <w:rPr>
          <w:sz w:val="22"/>
          <w:szCs w:val="22"/>
          <w:lang w:val="et-EE"/>
        </w:rPr>
        <w:tab/>
      </w:r>
      <w:r w:rsidR="00D445DF" w:rsidRPr="00E9145D">
        <w:rPr>
          <w:sz w:val="22"/>
          <w:szCs w:val="22"/>
          <w:lang w:val="et-EE"/>
        </w:rPr>
        <w:t xml:space="preserve">ilmneb suhteliselt lühikese aja jooksul </w:t>
      </w:r>
      <w:r w:rsidR="00A66FD9" w:rsidRPr="00E9145D">
        <w:rPr>
          <w:sz w:val="22"/>
          <w:szCs w:val="22"/>
          <w:lang w:val="et-EE"/>
        </w:rPr>
        <w:t>progresseeruv</w:t>
      </w:r>
      <w:r w:rsidR="00D445DF" w:rsidRPr="00E9145D">
        <w:rPr>
          <w:sz w:val="22"/>
          <w:szCs w:val="22"/>
          <w:lang w:val="et-EE"/>
        </w:rPr>
        <w:t xml:space="preserve"> isutus</w:t>
      </w:r>
      <w:r w:rsidR="00A66FD9" w:rsidRPr="00E9145D">
        <w:rPr>
          <w:sz w:val="22"/>
          <w:szCs w:val="22"/>
          <w:lang w:val="et-EE"/>
        </w:rPr>
        <w:t xml:space="preserve">, asteenia (nõrkus, kurnatus) ja kaalulangus. </w:t>
      </w:r>
      <w:r w:rsidR="00D445DF" w:rsidRPr="00E9145D">
        <w:rPr>
          <w:sz w:val="22"/>
          <w:szCs w:val="22"/>
          <w:lang w:val="et-EE"/>
        </w:rPr>
        <w:t>Sel juhul</w:t>
      </w:r>
      <w:r w:rsidR="00A66FD9" w:rsidRPr="00E9145D">
        <w:rPr>
          <w:sz w:val="22"/>
          <w:szCs w:val="22"/>
          <w:lang w:val="et-EE"/>
        </w:rPr>
        <w:t xml:space="preserve"> tuleb </w:t>
      </w:r>
      <w:r w:rsidR="00D445DF" w:rsidRPr="00E9145D">
        <w:rPr>
          <w:sz w:val="22"/>
          <w:szCs w:val="22"/>
          <w:lang w:val="et-EE"/>
        </w:rPr>
        <w:t xml:space="preserve">kaaluda </w:t>
      </w:r>
      <w:r w:rsidR="00A66FD9" w:rsidRPr="00E9145D">
        <w:rPr>
          <w:sz w:val="22"/>
          <w:szCs w:val="22"/>
          <w:lang w:val="et-EE"/>
        </w:rPr>
        <w:t>üldis</w:t>
      </w:r>
      <w:r w:rsidR="00D445DF" w:rsidRPr="00E9145D">
        <w:rPr>
          <w:sz w:val="22"/>
          <w:szCs w:val="22"/>
          <w:lang w:val="et-EE"/>
        </w:rPr>
        <w:t>t</w:t>
      </w:r>
      <w:r w:rsidR="00A66FD9" w:rsidRPr="00E9145D">
        <w:rPr>
          <w:sz w:val="22"/>
          <w:szCs w:val="22"/>
          <w:lang w:val="et-EE"/>
        </w:rPr>
        <w:t xml:space="preserve"> meditsiinilis</w:t>
      </w:r>
      <w:r w:rsidR="00D445DF" w:rsidRPr="00E9145D">
        <w:rPr>
          <w:sz w:val="22"/>
          <w:szCs w:val="22"/>
          <w:lang w:val="et-EE"/>
        </w:rPr>
        <w:t>t</w:t>
      </w:r>
      <w:r w:rsidR="00A66FD9" w:rsidRPr="00E9145D">
        <w:rPr>
          <w:sz w:val="22"/>
          <w:szCs w:val="22"/>
          <w:lang w:val="et-EE"/>
        </w:rPr>
        <w:t xml:space="preserve"> kontrolli</w:t>
      </w:r>
      <w:r w:rsidR="00D445DF" w:rsidRPr="00E9145D">
        <w:rPr>
          <w:sz w:val="22"/>
          <w:szCs w:val="22"/>
          <w:lang w:val="et-EE"/>
        </w:rPr>
        <w:t xml:space="preserve"> koos</w:t>
      </w:r>
      <w:r w:rsidR="00A66FD9" w:rsidRPr="00E9145D">
        <w:rPr>
          <w:sz w:val="22"/>
          <w:szCs w:val="22"/>
          <w:lang w:val="et-EE"/>
        </w:rPr>
        <w:t xml:space="preserve"> maksa</w:t>
      </w:r>
      <w:r w:rsidR="00D445DF" w:rsidRPr="00E9145D">
        <w:rPr>
          <w:sz w:val="22"/>
          <w:szCs w:val="22"/>
          <w:lang w:val="et-EE"/>
        </w:rPr>
        <w:t>funktsiooni</w:t>
      </w:r>
      <w:r w:rsidR="00A66FD9" w:rsidRPr="00E9145D">
        <w:rPr>
          <w:sz w:val="22"/>
          <w:szCs w:val="22"/>
          <w:lang w:val="et-EE"/>
        </w:rPr>
        <w:t xml:space="preserve"> uuringu</w:t>
      </w:r>
      <w:r w:rsidR="00D445DF" w:rsidRPr="00E9145D">
        <w:rPr>
          <w:sz w:val="22"/>
          <w:szCs w:val="22"/>
          <w:lang w:val="et-EE"/>
        </w:rPr>
        <w:t>tega</w:t>
      </w:r>
    </w:p>
    <w:p w:rsidR="00A66FD9" w:rsidRPr="00E9145D" w:rsidRDefault="006C6BA7" w:rsidP="0018376E">
      <w:pPr>
        <w:pStyle w:val="Text"/>
        <w:tabs>
          <w:tab w:val="left" w:pos="567"/>
        </w:tabs>
        <w:spacing w:before="0"/>
        <w:ind w:left="567" w:hanging="567"/>
        <w:jc w:val="left"/>
        <w:rPr>
          <w:b/>
          <w:sz w:val="22"/>
          <w:szCs w:val="22"/>
          <w:lang w:val="et-EE"/>
        </w:rPr>
      </w:pPr>
      <w:r w:rsidRPr="00E9145D">
        <w:rPr>
          <w:sz w:val="22"/>
          <w:szCs w:val="22"/>
          <w:lang w:val="et-EE"/>
        </w:rPr>
        <w:t>-</w:t>
      </w:r>
      <w:r w:rsidRPr="00E9145D">
        <w:rPr>
          <w:sz w:val="22"/>
          <w:szCs w:val="22"/>
          <w:lang w:val="et-EE"/>
        </w:rPr>
        <w:tab/>
      </w:r>
      <w:r w:rsidR="00A66FD9" w:rsidRPr="00E9145D">
        <w:rPr>
          <w:sz w:val="22"/>
          <w:szCs w:val="22"/>
          <w:lang w:val="et-EE"/>
        </w:rPr>
        <w:t>te tunnete vajadust katkestada ravi Stalevo</w:t>
      </w:r>
      <w:r w:rsidR="007402F6" w:rsidRPr="00E9145D">
        <w:rPr>
          <w:sz w:val="22"/>
          <w:szCs w:val="22"/>
          <w:lang w:val="et-EE"/>
        </w:rPr>
        <w:t>’</w:t>
      </w:r>
      <w:r w:rsidR="00A66FD9" w:rsidRPr="00E9145D">
        <w:rPr>
          <w:sz w:val="22"/>
          <w:szCs w:val="22"/>
          <w:lang w:val="et-EE"/>
        </w:rPr>
        <w:t>ga</w:t>
      </w:r>
      <w:r w:rsidR="00D445DF" w:rsidRPr="00E9145D">
        <w:rPr>
          <w:sz w:val="22"/>
          <w:szCs w:val="22"/>
          <w:lang w:val="et-EE"/>
        </w:rPr>
        <w:t>:</w:t>
      </w:r>
      <w:r w:rsidR="00A66FD9" w:rsidRPr="00E9145D">
        <w:rPr>
          <w:sz w:val="22"/>
          <w:szCs w:val="22"/>
          <w:lang w:val="et-EE"/>
        </w:rPr>
        <w:t xml:space="preserve"> vt lõik „Kui te lõpetate Stalevo võtmise“</w:t>
      </w:r>
    </w:p>
    <w:p w:rsidR="00A66FD9" w:rsidRDefault="00A66FD9" w:rsidP="00055E07">
      <w:pPr>
        <w:pStyle w:val="Text"/>
        <w:tabs>
          <w:tab w:val="left" w:pos="567"/>
        </w:tabs>
        <w:spacing w:before="0"/>
        <w:jc w:val="left"/>
        <w:rPr>
          <w:sz w:val="22"/>
          <w:szCs w:val="22"/>
          <w:lang w:val="et-EE"/>
        </w:rPr>
      </w:pPr>
    </w:p>
    <w:p w:rsidR="006938D1" w:rsidRDefault="006938D1" w:rsidP="006938D1">
      <w:pPr>
        <w:pStyle w:val="Text"/>
        <w:spacing w:before="0"/>
        <w:rPr>
          <w:sz w:val="22"/>
          <w:szCs w:val="22"/>
          <w:lang w:val="et-EE"/>
        </w:rPr>
      </w:pPr>
      <w:r w:rsidRPr="006938D1">
        <w:rPr>
          <w:sz w:val="22"/>
          <w:szCs w:val="22"/>
          <w:lang w:val="et-EE"/>
        </w:rPr>
        <w:t>Rääkige oma arstile, kui te ise või teie pereliikmed/hooldaja märkavad, et teil on tekkimas</w:t>
      </w:r>
      <w:r>
        <w:rPr>
          <w:sz w:val="22"/>
          <w:szCs w:val="22"/>
          <w:lang w:val="et-EE"/>
        </w:rPr>
        <w:t xml:space="preserve"> </w:t>
      </w:r>
      <w:r w:rsidRPr="006938D1">
        <w:rPr>
          <w:sz w:val="22"/>
          <w:szCs w:val="22"/>
          <w:lang w:val="et-EE"/>
        </w:rPr>
        <w:t xml:space="preserve">sõltuvusele iseloomulikke sümptomeid, mille tõttu teil võib tekkida tung võtta </w:t>
      </w:r>
      <w:r>
        <w:rPr>
          <w:sz w:val="22"/>
          <w:szCs w:val="22"/>
          <w:lang w:val="et-EE"/>
        </w:rPr>
        <w:t xml:space="preserve">Stalevo’t </w:t>
      </w:r>
      <w:r w:rsidRPr="006938D1">
        <w:rPr>
          <w:sz w:val="22"/>
          <w:szCs w:val="22"/>
          <w:lang w:val="et-EE"/>
        </w:rPr>
        <w:t>ja teisi Parkinsoni tõve ravimeid suurtes annustes.</w:t>
      </w:r>
    </w:p>
    <w:p w:rsidR="006938D1" w:rsidRPr="00E9145D" w:rsidRDefault="006938D1" w:rsidP="00055E07">
      <w:pPr>
        <w:pStyle w:val="Text"/>
        <w:tabs>
          <w:tab w:val="left" w:pos="567"/>
        </w:tabs>
        <w:spacing w:before="0"/>
        <w:jc w:val="left"/>
        <w:rPr>
          <w:sz w:val="22"/>
          <w:szCs w:val="22"/>
          <w:lang w:val="et-EE"/>
        </w:rPr>
      </w:pPr>
    </w:p>
    <w:p w:rsidR="00121E0C" w:rsidRPr="00E9145D" w:rsidRDefault="00121E0C" w:rsidP="0018376E">
      <w:pPr>
        <w:spacing w:line="240" w:lineRule="auto"/>
        <w:rPr>
          <w:szCs w:val="22"/>
          <w:lang w:val="et-EE"/>
        </w:rPr>
      </w:pPr>
      <w:r w:rsidRPr="00E9145D">
        <w:rPr>
          <w:rFonts w:eastAsia="MS Mincho"/>
          <w:color w:val="000000"/>
          <w:szCs w:val="22"/>
          <w:lang w:val="et-EE" w:eastAsia="ja-JP"/>
        </w:rPr>
        <w:t xml:space="preserve">Rääkige oma arstile, kui te märkate või teie perekond/hooldaja märkab, et teil on tekkinud tung või kihk käituda teile ebatavalisel viisil või te ei suuda vastu panna tungile, kihule või kiusatusele teha teatud asju, mis võivad kahjustada teid või teisi. Sellist käitumist nimetatakse impulsikontrolli häireteks ja need võivad hõlmata hasartmängusõltuvust, ülemäärast söömist või kulutamist, ebanormaalselt suurt suguiha või valdavaid seksuaalseid mõtteid või tundeid. </w:t>
      </w:r>
      <w:r w:rsidRPr="00E9145D">
        <w:rPr>
          <w:rFonts w:eastAsia="MS Mincho"/>
          <w:color w:val="000000"/>
          <w:szCs w:val="22"/>
          <w:u w:val="single"/>
          <w:lang w:val="et-EE" w:eastAsia="ja-JP"/>
        </w:rPr>
        <w:t>Arstil võib olla vaja teie raviplaan üle vaadata.</w:t>
      </w:r>
    </w:p>
    <w:p w:rsidR="00121E0C" w:rsidRPr="00E9145D" w:rsidRDefault="00121E0C" w:rsidP="0018376E">
      <w:pPr>
        <w:spacing w:line="240" w:lineRule="auto"/>
        <w:rPr>
          <w:szCs w:val="22"/>
          <w:lang w:val="et-EE"/>
        </w:rPr>
      </w:pPr>
    </w:p>
    <w:p w:rsidR="00A66FD9" w:rsidRPr="00E9145D" w:rsidRDefault="00A66FD9" w:rsidP="00055E07">
      <w:pPr>
        <w:numPr>
          <w:ilvl w:val="12"/>
          <w:numId w:val="0"/>
        </w:numPr>
        <w:spacing w:line="240" w:lineRule="auto"/>
        <w:rPr>
          <w:szCs w:val="22"/>
          <w:lang w:val="et-EE"/>
        </w:rPr>
      </w:pPr>
      <w:r w:rsidRPr="00E9145D">
        <w:rPr>
          <w:szCs w:val="22"/>
          <w:lang w:val="et-EE"/>
        </w:rPr>
        <w:t>Teie arst võib määrata teil</w:t>
      </w:r>
      <w:r w:rsidR="006023E7" w:rsidRPr="00E9145D">
        <w:rPr>
          <w:szCs w:val="22"/>
          <w:lang w:val="et-EE"/>
        </w:rPr>
        <w:t>e</w:t>
      </w:r>
      <w:r w:rsidRPr="00E9145D">
        <w:rPr>
          <w:szCs w:val="22"/>
          <w:lang w:val="et-EE"/>
        </w:rPr>
        <w:t xml:space="preserve"> mõned üldanalüüsid, kui olete pikaajalisel ravil Stalevo</w:t>
      </w:r>
      <w:r w:rsidR="007402F6" w:rsidRPr="00E9145D">
        <w:rPr>
          <w:szCs w:val="22"/>
          <w:lang w:val="et-EE"/>
        </w:rPr>
        <w:t>’</w:t>
      </w:r>
      <w:r w:rsidRPr="00E9145D">
        <w:rPr>
          <w:szCs w:val="22"/>
          <w:lang w:val="et-EE"/>
        </w:rPr>
        <w:t>ga.</w:t>
      </w:r>
    </w:p>
    <w:p w:rsidR="00A66FD9" w:rsidRPr="00E9145D" w:rsidRDefault="00A66FD9" w:rsidP="00055E07">
      <w:pPr>
        <w:numPr>
          <w:ilvl w:val="12"/>
          <w:numId w:val="0"/>
        </w:numPr>
        <w:spacing w:line="240" w:lineRule="auto"/>
        <w:rPr>
          <w:szCs w:val="22"/>
          <w:lang w:val="et-EE"/>
        </w:rPr>
      </w:pPr>
    </w:p>
    <w:p w:rsidR="00A66FD9" w:rsidRPr="00E9145D" w:rsidRDefault="000D3ACB" w:rsidP="00055E07">
      <w:pPr>
        <w:numPr>
          <w:ilvl w:val="12"/>
          <w:numId w:val="0"/>
        </w:numPr>
        <w:spacing w:line="240" w:lineRule="auto"/>
        <w:rPr>
          <w:szCs w:val="22"/>
          <w:lang w:val="et-EE"/>
        </w:rPr>
      </w:pPr>
      <w:r w:rsidRPr="00E9145D">
        <w:rPr>
          <w:szCs w:val="22"/>
          <w:lang w:val="et-EE"/>
        </w:rPr>
        <w:t>Enne kirurgilist protseduuri t</w:t>
      </w:r>
      <w:r w:rsidR="00A66FD9" w:rsidRPr="00E9145D">
        <w:rPr>
          <w:szCs w:val="22"/>
          <w:lang w:val="et-EE"/>
        </w:rPr>
        <w:t>eatage oma arstile, et tarvitate Stalevo</w:t>
      </w:r>
      <w:r w:rsidR="007402F6" w:rsidRPr="00E9145D">
        <w:rPr>
          <w:szCs w:val="22"/>
          <w:lang w:val="et-EE"/>
        </w:rPr>
        <w:t>’</w:t>
      </w:r>
      <w:r w:rsidR="00A66FD9" w:rsidRPr="00E9145D">
        <w:rPr>
          <w:szCs w:val="22"/>
          <w:lang w:val="et-EE"/>
        </w:rPr>
        <w:t>t.</w:t>
      </w:r>
    </w:p>
    <w:p w:rsidR="00A66FD9" w:rsidRPr="00E9145D" w:rsidRDefault="00A66FD9" w:rsidP="00055E07">
      <w:pPr>
        <w:numPr>
          <w:ilvl w:val="12"/>
          <w:numId w:val="0"/>
        </w:numPr>
        <w:spacing w:line="240" w:lineRule="auto"/>
        <w:rPr>
          <w:szCs w:val="22"/>
          <w:lang w:val="et-EE"/>
        </w:rPr>
      </w:pPr>
    </w:p>
    <w:p w:rsidR="00A66FD9" w:rsidRPr="00E9145D" w:rsidRDefault="00A66FD9" w:rsidP="00055E07">
      <w:pPr>
        <w:numPr>
          <w:ilvl w:val="12"/>
          <w:numId w:val="0"/>
        </w:numPr>
        <w:spacing w:line="240" w:lineRule="auto"/>
        <w:rPr>
          <w:szCs w:val="22"/>
          <w:lang w:val="et-EE"/>
        </w:rPr>
      </w:pPr>
      <w:r w:rsidRPr="00E9145D">
        <w:rPr>
          <w:szCs w:val="22"/>
          <w:lang w:val="et-EE"/>
        </w:rPr>
        <w:t>Stalevo</w:t>
      </w:r>
      <w:r w:rsidR="007402F6" w:rsidRPr="00E9145D">
        <w:rPr>
          <w:szCs w:val="22"/>
          <w:lang w:val="et-EE"/>
        </w:rPr>
        <w:t>’</w:t>
      </w:r>
      <w:r w:rsidRPr="00E9145D">
        <w:rPr>
          <w:szCs w:val="22"/>
          <w:lang w:val="et-EE"/>
        </w:rPr>
        <w:t>t pole soovitatav kasutada teistest ravimitest põhjustatud ekstrapüramidaalsümptomite (näiteks: kontrollimatud liigutused, treemor, lihasjäikus ja lihaskontraktsioonid)</w:t>
      </w:r>
      <w:r w:rsidR="00D54402" w:rsidRPr="00E9145D">
        <w:rPr>
          <w:szCs w:val="22"/>
          <w:lang w:val="et-EE"/>
        </w:rPr>
        <w:t xml:space="preserve"> </w:t>
      </w:r>
      <w:r w:rsidRPr="00E9145D">
        <w:rPr>
          <w:szCs w:val="22"/>
          <w:lang w:val="et-EE"/>
        </w:rPr>
        <w:t>ravis.</w:t>
      </w:r>
    </w:p>
    <w:p w:rsidR="00141B50" w:rsidRPr="00E9145D" w:rsidRDefault="00141B50" w:rsidP="00055E07">
      <w:pPr>
        <w:numPr>
          <w:ilvl w:val="12"/>
          <w:numId w:val="0"/>
        </w:numPr>
        <w:spacing w:line="240" w:lineRule="auto"/>
        <w:rPr>
          <w:szCs w:val="22"/>
          <w:lang w:val="et-EE"/>
        </w:rPr>
      </w:pPr>
    </w:p>
    <w:p w:rsidR="00A66FD9" w:rsidRPr="00E9145D" w:rsidRDefault="00A66FD9" w:rsidP="00055E07">
      <w:pPr>
        <w:numPr>
          <w:ilvl w:val="12"/>
          <w:numId w:val="0"/>
        </w:numPr>
        <w:spacing w:line="240" w:lineRule="auto"/>
        <w:rPr>
          <w:b/>
          <w:szCs w:val="22"/>
          <w:lang w:val="et-EE"/>
        </w:rPr>
      </w:pPr>
      <w:r w:rsidRPr="00E9145D">
        <w:rPr>
          <w:b/>
          <w:szCs w:val="22"/>
          <w:lang w:val="et-EE"/>
        </w:rPr>
        <w:t>Lapsed</w:t>
      </w:r>
      <w:r w:rsidR="009C11B6" w:rsidRPr="00E9145D">
        <w:rPr>
          <w:b/>
          <w:szCs w:val="22"/>
          <w:lang w:val="et-EE"/>
        </w:rPr>
        <w:t xml:space="preserve"> ja noorukid</w:t>
      </w:r>
    </w:p>
    <w:p w:rsidR="00A66FD9" w:rsidRPr="00E9145D" w:rsidRDefault="00A66FD9" w:rsidP="00055E07">
      <w:pPr>
        <w:numPr>
          <w:ilvl w:val="12"/>
          <w:numId w:val="0"/>
        </w:numPr>
        <w:spacing w:line="240" w:lineRule="auto"/>
        <w:rPr>
          <w:szCs w:val="22"/>
          <w:lang w:val="et-EE"/>
        </w:rPr>
      </w:pPr>
      <w:r w:rsidRPr="00E9145D">
        <w:rPr>
          <w:szCs w:val="22"/>
          <w:lang w:val="et-EE"/>
        </w:rPr>
        <w:t>Stalevo kasutamise kohta alla</w:t>
      </w:r>
      <w:r w:rsidR="00ED2C97">
        <w:rPr>
          <w:szCs w:val="22"/>
          <w:lang w:val="et-EE"/>
        </w:rPr>
        <w:t xml:space="preserve"> </w:t>
      </w:r>
      <w:r w:rsidRPr="00E9145D">
        <w:rPr>
          <w:szCs w:val="22"/>
          <w:lang w:val="et-EE"/>
        </w:rPr>
        <w:t>18-aastastel lastel on andmeid ebapiisavalt. Seetõttu pole soovitatav Stalevo</w:t>
      </w:r>
      <w:r w:rsidR="005A00FE" w:rsidRPr="00E9145D">
        <w:rPr>
          <w:szCs w:val="22"/>
          <w:lang w:val="et-EE"/>
        </w:rPr>
        <w:t>’</w:t>
      </w:r>
      <w:r w:rsidRPr="00E9145D">
        <w:rPr>
          <w:szCs w:val="22"/>
          <w:lang w:val="et-EE"/>
        </w:rPr>
        <w:t xml:space="preserve">t lastel </w:t>
      </w:r>
      <w:r w:rsidR="00ED2C97">
        <w:rPr>
          <w:szCs w:val="22"/>
          <w:lang w:val="et-EE"/>
        </w:rPr>
        <w:t xml:space="preserve">või noorukitel </w:t>
      </w:r>
      <w:r w:rsidRPr="00E9145D">
        <w:rPr>
          <w:szCs w:val="22"/>
          <w:lang w:val="et-EE"/>
        </w:rPr>
        <w:t>kasutada.</w:t>
      </w:r>
    </w:p>
    <w:p w:rsidR="00A66FD9" w:rsidRPr="00E9145D" w:rsidRDefault="00A66FD9" w:rsidP="00055E07">
      <w:pPr>
        <w:pStyle w:val="Text"/>
        <w:tabs>
          <w:tab w:val="left" w:pos="567"/>
        </w:tabs>
        <w:spacing w:before="0"/>
        <w:jc w:val="left"/>
        <w:rPr>
          <w:b/>
          <w:sz w:val="22"/>
          <w:szCs w:val="22"/>
          <w:lang w:val="et-EE"/>
        </w:rPr>
      </w:pPr>
    </w:p>
    <w:p w:rsidR="00A66FD9" w:rsidRPr="00E9145D" w:rsidRDefault="009C11B6" w:rsidP="00055E07">
      <w:pPr>
        <w:numPr>
          <w:ilvl w:val="12"/>
          <w:numId w:val="0"/>
        </w:numPr>
        <w:spacing w:line="240" w:lineRule="auto"/>
        <w:rPr>
          <w:b/>
          <w:szCs w:val="22"/>
          <w:lang w:val="et-EE"/>
        </w:rPr>
      </w:pPr>
      <w:r w:rsidRPr="00E9145D">
        <w:rPr>
          <w:b/>
          <w:szCs w:val="22"/>
          <w:lang w:val="et-EE"/>
        </w:rPr>
        <w:t>Muud ravimid ja Stalevo</w:t>
      </w:r>
    </w:p>
    <w:p w:rsidR="00A66FD9" w:rsidRPr="00E9145D" w:rsidRDefault="00A66FD9" w:rsidP="00055E07">
      <w:pPr>
        <w:numPr>
          <w:ilvl w:val="12"/>
          <w:numId w:val="0"/>
        </w:numPr>
        <w:spacing w:line="240" w:lineRule="auto"/>
        <w:rPr>
          <w:b/>
          <w:szCs w:val="22"/>
          <w:lang w:val="et-EE"/>
        </w:rPr>
      </w:pPr>
    </w:p>
    <w:p w:rsidR="00A66FD9" w:rsidRPr="00E9145D" w:rsidRDefault="009C11B6" w:rsidP="00055E07">
      <w:pPr>
        <w:numPr>
          <w:ilvl w:val="12"/>
          <w:numId w:val="0"/>
        </w:numPr>
        <w:spacing w:line="240" w:lineRule="auto"/>
        <w:rPr>
          <w:szCs w:val="22"/>
          <w:lang w:val="et-EE"/>
        </w:rPr>
      </w:pPr>
      <w:r w:rsidRPr="00E9145D">
        <w:rPr>
          <w:szCs w:val="22"/>
          <w:lang w:val="et-EE"/>
        </w:rPr>
        <w:t>Teatage</w:t>
      </w:r>
      <w:r w:rsidR="000D288D" w:rsidRPr="00E9145D">
        <w:rPr>
          <w:szCs w:val="22"/>
          <w:lang w:val="et-EE"/>
        </w:rPr>
        <w:t xml:space="preserve"> </w:t>
      </w:r>
      <w:r w:rsidRPr="00E9145D">
        <w:rPr>
          <w:szCs w:val="22"/>
          <w:lang w:val="et-EE"/>
        </w:rPr>
        <w:t>oma arstile või apteekrile, kui te võtate või olete hiljuti võtnud või kavatsete võtta mis tahes muid ravimeid.</w:t>
      </w:r>
    </w:p>
    <w:p w:rsidR="00A66FD9" w:rsidRPr="00E9145D" w:rsidRDefault="00A66FD9" w:rsidP="00055E07">
      <w:pPr>
        <w:numPr>
          <w:ilvl w:val="12"/>
          <w:numId w:val="0"/>
        </w:numPr>
        <w:spacing w:line="240" w:lineRule="auto"/>
        <w:rPr>
          <w:szCs w:val="22"/>
          <w:lang w:val="et-EE"/>
        </w:rPr>
      </w:pPr>
    </w:p>
    <w:p w:rsidR="00A66FD9" w:rsidRPr="00E9145D" w:rsidRDefault="00A66FD9" w:rsidP="00055E07">
      <w:pPr>
        <w:numPr>
          <w:ilvl w:val="12"/>
          <w:numId w:val="0"/>
        </w:numPr>
        <w:spacing w:line="240" w:lineRule="auto"/>
        <w:rPr>
          <w:szCs w:val="22"/>
          <w:lang w:val="et-EE"/>
        </w:rPr>
      </w:pPr>
      <w:r w:rsidRPr="00E9145D">
        <w:rPr>
          <w:szCs w:val="22"/>
          <w:lang w:val="et-EE"/>
        </w:rPr>
        <w:t>Ärge võtke Stalevo</w:t>
      </w:r>
      <w:r w:rsidR="007402F6" w:rsidRPr="00E9145D">
        <w:rPr>
          <w:szCs w:val="22"/>
          <w:lang w:val="et-EE"/>
        </w:rPr>
        <w:t>’</w:t>
      </w:r>
      <w:r w:rsidRPr="00E9145D">
        <w:rPr>
          <w:szCs w:val="22"/>
          <w:lang w:val="et-EE"/>
        </w:rPr>
        <w:t>t, kui kasutate teatud antidepressante (selektiivsete MAO-A ja MAO-B inhibiitorite kombinatsioonid või mitteselektiivsed MAO inhibiitorid).</w:t>
      </w:r>
    </w:p>
    <w:p w:rsidR="00A66FD9" w:rsidRPr="00E9145D" w:rsidRDefault="00A66FD9" w:rsidP="00055E07">
      <w:pPr>
        <w:numPr>
          <w:ilvl w:val="12"/>
          <w:numId w:val="0"/>
        </w:numPr>
        <w:spacing w:line="240" w:lineRule="auto"/>
        <w:rPr>
          <w:szCs w:val="22"/>
          <w:lang w:val="et-EE"/>
        </w:rPr>
      </w:pPr>
    </w:p>
    <w:p w:rsidR="00A66FD9" w:rsidRPr="00E9145D" w:rsidRDefault="00A66FD9" w:rsidP="00055E07">
      <w:pPr>
        <w:numPr>
          <w:ilvl w:val="12"/>
          <w:numId w:val="0"/>
        </w:numPr>
        <w:spacing w:line="240" w:lineRule="auto"/>
        <w:rPr>
          <w:szCs w:val="22"/>
          <w:lang w:val="et-EE"/>
        </w:rPr>
      </w:pPr>
      <w:r w:rsidRPr="00E9145D">
        <w:rPr>
          <w:szCs w:val="22"/>
          <w:lang w:val="et-EE"/>
        </w:rPr>
        <w:t xml:space="preserve">Stalevo võib suurendada mõningate teiste ravimite toimeid ja kõrvaltoimeid. Siia hulka kuuluvad: </w:t>
      </w:r>
    </w:p>
    <w:p w:rsidR="00A66FD9" w:rsidRPr="00E9145D" w:rsidRDefault="006C6BA7" w:rsidP="0018376E">
      <w:pPr>
        <w:tabs>
          <w:tab w:val="clear" w:pos="567"/>
          <w:tab w:val="left" w:pos="0"/>
        </w:tabs>
        <w:spacing w:line="240" w:lineRule="auto"/>
        <w:ind w:left="567" w:hanging="567"/>
        <w:rPr>
          <w:szCs w:val="22"/>
          <w:lang w:val="et-EE"/>
        </w:rPr>
      </w:pPr>
      <w:r w:rsidRPr="00E9145D">
        <w:rPr>
          <w:szCs w:val="22"/>
          <w:lang w:val="et-EE"/>
        </w:rPr>
        <w:t>-</w:t>
      </w:r>
      <w:r w:rsidRPr="00E9145D">
        <w:rPr>
          <w:szCs w:val="22"/>
          <w:lang w:val="et-EE"/>
        </w:rPr>
        <w:tab/>
      </w:r>
      <w:r w:rsidR="00A66FD9" w:rsidRPr="00E9145D">
        <w:rPr>
          <w:szCs w:val="22"/>
          <w:lang w:val="et-EE"/>
        </w:rPr>
        <w:t xml:space="preserve">depressiooniravimid nagu moklobemiid, amitrüptiliin, desipramiin, maprotiliin, venlafaksiin ja paroksetiin </w:t>
      </w:r>
    </w:p>
    <w:p w:rsidR="00A66FD9" w:rsidRPr="00E9145D" w:rsidRDefault="006C6BA7" w:rsidP="0018376E">
      <w:pPr>
        <w:tabs>
          <w:tab w:val="left" w:pos="0"/>
        </w:tabs>
        <w:spacing w:line="240" w:lineRule="auto"/>
        <w:ind w:left="567" w:hanging="567"/>
        <w:rPr>
          <w:szCs w:val="22"/>
          <w:lang w:val="et-EE"/>
        </w:rPr>
      </w:pPr>
      <w:r w:rsidRPr="00E9145D">
        <w:rPr>
          <w:szCs w:val="22"/>
          <w:lang w:val="et-EE"/>
        </w:rPr>
        <w:t>-</w:t>
      </w:r>
      <w:r w:rsidRPr="00E9145D">
        <w:rPr>
          <w:szCs w:val="22"/>
          <w:lang w:val="et-EE"/>
        </w:rPr>
        <w:tab/>
      </w:r>
      <w:r w:rsidR="00A66FD9" w:rsidRPr="00E9145D">
        <w:rPr>
          <w:szCs w:val="22"/>
          <w:lang w:val="et-EE"/>
        </w:rPr>
        <w:t>rimiterool ja isoprenaliin, mida kasutatakse hingamisteede haiguste raviks</w:t>
      </w:r>
    </w:p>
    <w:p w:rsidR="00A66FD9" w:rsidRPr="00E9145D" w:rsidRDefault="006C6BA7" w:rsidP="0018376E">
      <w:pPr>
        <w:tabs>
          <w:tab w:val="left" w:pos="0"/>
        </w:tabs>
        <w:spacing w:line="240" w:lineRule="auto"/>
        <w:ind w:left="567" w:hanging="567"/>
        <w:rPr>
          <w:szCs w:val="22"/>
          <w:lang w:val="et-EE"/>
        </w:rPr>
      </w:pPr>
      <w:r w:rsidRPr="00E9145D">
        <w:rPr>
          <w:szCs w:val="22"/>
          <w:lang w:val="et-EE"/>
        </w:rPr>
        <w:t>-</w:t>
      </w:r>
      <w:r w:rsidRPr="00E9145D">
        <w:rPr>
          <w:szCs w:val="22"/>
          <w:lang w:val="et-EE"/>
        </w:rPr>
        <w:tab/>
      </w:r>
      <w:r w:rsidR="00A66FD9" w:rsidRPr="00E9145D">
        <w:rPr>
          <w:szCs w:val="22"/>
          <w:lang w:val="et-EE"/>
        </w:rPr>
        <w:t>adrenaliin, mida kasutatakse raskete allergiliste reaktsioonide puhul</w:t>
      </w:r>
    </w:p>
    <w:p w:rsidR="00A66FD9" w:rsidRPr="00E9145D" w:rsidRDefault="006C6BA7" w:rsidP="0018376E">
      <w:pPr>
        <w:tabs>
          <w:tab w:val="clear" w:pos="567"/>
          <w:tab w:val="left" w:pos="0"/>
        </w:tabs>
        <w:spacing w:line="240" w:lineRule="auto"/>
        <w:ind w:left="567" w:hanging="567"/>
        <w:rPr>
          <w:szCs w:val="22"/>
          <w:lang w:val="et-EE"/>
        </w:rPr>
      </w:pPr>
      <w:r w:rsidRPr="00E9145D">
        <w:rPr>
          <w:szCs w:val="22"/>
          <w:lang w:val="et-EE"/>
        </w:rPr>
        <w:t>-</w:t>
      </w:r>
      <w:r w:rsidRPr="00E9145D">
        <w:rPr>
          <w:szCs w:val="22"/>
          <w:lang w:val="et-EE"/>
        </w:rPr>
        <w:tab/>
      </w:r>
      <w:r w:rsidR="00A66FD9" w:rsidRPr="00E9145D">
        <w:rPr>
          <w:szCs w:val="22"/>
          <w:lang w:val="et-EE"/>
        </w:rPr>
        <w:t xml:space="preserve">noradrenaliin, dopamiin ja dobutamiin, mida kasutatakse südamehaiguste ja </w:t>
      </w:r>
      <w:r w:rsidR="00F177D9" w:rsidRPr="00E9145D">
        <w:rPr>
          <w:szCs w:val="22"/>
          <w:lang w:val="et-EE"/>
        </w:rPr>
        <w:t xml:space="preserve">madala </w:t>
      </w:r>
      <w:r w:rsidR="00A66FD9" w:rsidRPr="00E9145D">
        <w:rPr>
          <w:szCs w:val="22"/>
          <w:lang w:val="et-EE"/>
        </w:rPr>
        <w:t xml:space="preserve">vererõhu raviks </w:t>
      </w:r>
    </w:p>
    <w:p w:rsidR="00A66FD9" w:rsidRPr="00E9145D" w:rsidRDefault="006C6BA7" w:rsidP="0018376E">
      <w:pPr>
        <w:tabs>
          <w:tab w:val="left" w:pos="0"/>
        </w:tabs>
        <w:spacing w:line="240" w:lineRule="auto"/>
        <w:ind w:left="567" w:hanging="567"/>
        <w:rPr>
          <w:szCs w:val="22"/>
          <w:lang w:val="et-EE"/>
        </w:rPr>
      </w:pPr>
      <w:r w:rsidRPr="00E9145D">
        <w:rPr>
          <w:szCs w:val="22"/>
          <w:lang w:val="et-EE"/>
        </w:rPr>
        <w:t>-</w:t>
      </w:r>
      <w:r w:rsidRPr="00E9145D">
        <w:rPr>
          <w:szCs w:val="22"/>
          <w:lang w:val="et-EE"/>
        </w:rPr>
        <w:tab/>
      </w:r>
      <w:r w:rsidR="00A66FD9" w:rsidRPr="00E9145D">
        <w:rPr>
          <w:szCs w:val="22"/>
          <w:lang w:val="et-EE"/>
        </w:rPr>
        <w:t>alfa-metüüldopa, mida kasutatakse kõrge vererõhu raviks</w:t>
      </w:r>
    </w:p>
    <w:p w:rsidR="00A66FD9" w:rsidRPr="00E9145D" w:rsidRDefault="006C6BA7" w:rsidP="0018376E">
      <w:pPr>
        <w:tabs>
          <w:tab w:val="left" w:pos="0"/>
        </w:tabs>
        <w:spacing w:line="240" w:lineRule="auto"/>
        <w:ind w:left="567" w:hanging="567"/>
        <w:rPr>
          <w:szCs w:val="22"/>
          <w:lang w:val="et-EE"/>
        </w:rPr>
      </w:pPr>
      <w:r w:rsidRPr="00E9145D">
        <w:rPr>
          <w:szCs w:val="22"/>
          <w:lang w:val="et-EE"/>
        </w:rPr>
        <w:t>-</w:t>
      </w:r>
      <w:r w:rsidRPr="00E9145D">
        <w:rPr>
          <w:szCs w:val="22"/>
          <w:lang w:val="et-EE"/>
        </w:rPr>
        <w:tab/>
      </w:r>
      <w:r w:rsidR="00A66FD9" w:rsidRPr="00E9145D">
        <w:rPr>
          <w:szCs w:val="22"/>
          <w:lang w:val="et-EE"/>
        </w:rPr>
        <w:t>apomorfiin, mida kasutatakse Parkinsoni tõve raviks.</w:t>
      </w:r>
    </w:p>
    <w:p w:rsidR="00A66FD9" w:rsidRPr="00E9145D" w:rsidRDefault="00A66FD9" w:rsidP="00055E07">
      <w:pPr>
        <w:numPr>
          <w:ilvl w:val="12"/>
          <w:numId w:val="0"/>
        </w:numPr>
        <w:spacing w:line="240" w:lineRule="auto"/>
        <w:rPr>
          <w:szCs w:val="22"/>
          <w:lang w:val="et-EE"/>
        </w:rPr>
      </w:pPr>
    </w:p>
    <w:p w:rsidR="00A66FD9" w:rsidRPr="00E9145D" w:rsidRDefault="00A66FD9" w:rsidP="00055E07">
      <w:pPr>
        <w:numPr>
          <w:ilvl w:val="12"/>
          <w:numId w:val="0"/>
        </w:numPr>
        <w:spacing w:line="240" w:lineRule="auto"/>
        <w:rPr>
          <w:szCs w:val="22"/>
          <w:lang w:val="et-EE"/>
        </w:rPr>
      </w:pPr>
      <w:r w:rsidRPr="00E9145D">
        <w:rPr>
          <w:szCs w:val="22"/>
          <w:lang w:val="et-EE"/>
        </w:rPr>
        <w:t>Teatud ravimid võivad vähendada Stalevo toimet. Siia hulka kuuluvad:</w:t>
      </w:r>
    </w:p>
    <w:p w:rsidR="00A66FD9" w:rsidRPr="00E9145D" w:rsidRDefault="006C6BA7" w:rsidP="0018376E">
      <w:pPr>
        <w:pStyle w:val="Text"/>
        <w:tabs>
          <w:tab w:val="left" w:pos="567"/>
        </w:tabs>
        <w:spacing w:before="0"/>
        <w:ind w:left="567" w:hanging="567"/>
        <w:jc w:val="left"/>
        <w:rPr>
          <w:sz w:val="22"/>
          <w:szCs w:val="22"/>
          <w:lang w:val="et-EE"/>
        </w:rPr>
      </w:pPr>
      <w:r w:rsidRPr="00E9145D">
        <w:rPr>
          <w:sz w:val="22"/>
          <w:szCs w:val="22"/>
          <w:lang w:val="et-EE"/>
        </w:rPr>
        <w:t>-</w:t>
      </w:r>
      <w:r w:rsidRPr="00E9145D">
        <w:rPr>
          <w:sz w:val="22"/>
          <w:szCs w:val="22"/>
          <w:lang w:val="et-EE"/>
        </w:rPr>
        <w:tab/>
      </w:r>
      <w:r w:rsidR="00A66FD9" w:rsidRPr="00E9145D">
        <w:rPr>
          <w:sz w:val="22"/>
          <w:szCs w:val="22"/>
          <w:lang w:val="et-EE"/>
        </w:rPr>
        <w:t>dopamiini antagonistid, mida kasutatakse vaimse tervise</w:t>
      </w:r>
      <w:r w:rsidR="00FE2E13" w:rsidRPr="00E9145D">
        <w:rPr>
          <w:sz w:val="22"/>
          <w:szCs w:val="22"/>
          <w:lang w:val="et-EE"/>
        </w:rPr>
        <w:t xml:space="preserve"> </w:t>
      </w:r>
      <w:r w:rsidR="00A66FD9" w:rsidRPr="00E9145D">
        <w:rPr>
          <w:sz w:val="22"/>
          <w:szCs w:val="22"/>
          <w:lang w:val="et-EE"/>
        </w:rPr>
        <w:t xml:space="preserve">häirete raviks, iivelduse ja oksendamise raviks </w:t>
      </w:r>
    </w:p>
    <w:p w:rsidR="00A66FD9" w:rsidRPr="00E9145D" w:rsidRDefault="006C6BA7" w:rsidP="0018376E">
      <w:pPr>
        <w:pStyle w:val="Text"/>
        <w:tabs>
          <w:tab w:val="left" w:pos="567"/>
        </w:tabs>
        <w:spacing w:before="0"/>
        <w:ind w:left="567" w:hanging="567"/>
        <w:jc w:val="left"/>
        <w:rPr>
          <w:sz w:val="22"/>
          <w:szCs w:val="22"/>
          <w:lang w:val="et-EE"/>
        </w:rPr>
      </w:pPr>
      <w:r w:rsidRPr="00E9145D">
        <w:rPr>
          <w:sz w:val="22"/>
          <w:szCs w:val="22"/>
          <w:lang w:val="et-EE"/>
        </w:rPr>
        <w:t>-</w:t>
      </w:r>
      <w:r w:rsidRPr="00E9145D">
        <w:rPr>
          <w:sz w:val="22"/>
          <w:szCs w:val="22"/>
          <w:lang w:val="et-EE"/>
        </w:rPr>
        <w:tab/>
      </w:r>
      <w:r w:rsidR="00A66FD9" w:rsidRPr="00E9145D">
        <w:rPr>
          <w:sz w:val="22"/>
          <w:szCs w:val="22"/>
          <w:lang w:val="et-EE"/>
        </w:rPr>
        <w:t>fenütoiin, mida kasutatakse krampide ärahoidmiseks</w:t>
      </w:r>
    </w:p>
    <w:p w:rsidR="00A66FD9" w:rsidRPr="00E9145D" w:rsidRDefault="006C6BA7" w:rsidP="0018376E">
      <w:pPr>
        <w:pStyle w:val="Text"/>
        <w:tabs>
          <w:tab w:val="left" w:pos="567"/>
        </w:tabs>
        <w:spacing w:before="0"/>
        <w:ind w:left="567" w:hanging="567"/>
        <w:jc w:val="left"/>
        <w:rPr>
          <w:sz w:val="22"/>
          <w:szCs w:val="22"/>
          <w:lang w:val="et-EE"/>
        </w:rPr>
      </w:pPr>
      <w:r w:rsidRPr="00E9145D">
        <w:rPr>
          <w:sz w:val="22"/>
          <w:szCs w:val="22"/>
          <w:lang w:val="et-EE"/>
        </w:rPr>
        <w:t>-</w:t>
      </w:r>
      <w:r w:rsidRPr="00E9145D">
        <w:rPr>
          <w:sz w:val="22"/>
          <w:szCs w:val="22"/>
          <w:lang w:val="et-EE"/>
        </w:rPr>
        <w:tab/>
      </w:r>
      <w:r w:rsidR="00A66FD9" w:rsidRPr="00E9145D">
        <w:rPr>
          <w:sz w:val="22"/>
          <w:szCs w:val="22"/>
          <w:lang w:val="et-EE"/>
        </w:rPr>
        <w:t xml:space="preserve"> papaveriin, mida kasutatakse lihaste lõõgastamiseks.</w:t>
      </w:r>
    </w:p>
    <w:p w:rsidR="00A66FD9" w:rsidRPr="00E9145D" w:rsidRDefault="00A66FD9" w:rsidP="00055E07">
      <w:pPr>
        <w:pStyle w:val="Text"/>
        <w:tabs>
          <w:tab w:val="left" w:pos="567"/>
        </w:tabs>
        <w:spacing w:before="0"/>
        <w:jc w:val="left"/>
        <w:rPr>
          <w:sz w:val="22"/>
          <w:szCs w:val="22"/>
          <w:lang w:val="et-EE"/>
        </w:rPr>
      </w:pPr>
    </w:p>
    <w:p w:rsidR="00A66FD9" w:rsidRPr="00E9145D" w:rsidRDefault="00A66FD9" w:rsidP="00055E07">
      <w:pPr>
        <w:pStyle w:val="Text"/>
        <w:tabs>
          <w:tab w:val="left" w:pos="567"/>
        </w:tabs>
        <w:spacing w:before="0"/>
        <w:jc w:val="left"/>
        <w:rPr>
          <w:sz w:val="22"/>
          <w:szCs w:val="22"/>
          <w:lang w:val="et-EE"/>
        </w:rPr>
      </w:pPr>
      <w:r w:rsidRPr="00E9145D">
        <w:rPr>
          <w:sz w:val="22"/>
          <w:szCs w:val="22"/>
          <w:lang w:val="et-EE"/>
        </w:rPr>
        <w:t>Stalevo võib halvendada raua omastamist, seetõttu ärge võtke Stalevo’t ja rauapreparaate samaaegselt. Pärast ühe ravimi võtmist oodake vähemalt 2 kuni 3</w:t>
      </w:r>
      <w:r w:rsidR="009F7666" w:rsidRPr="00E9145D">
        <w:rPr>
          <w:sz w:val="22"/>
          <w:szCs w:val="22"/>
          <w:lang w:val="et-EE"/>
        </w:rPr>
        <w:t> </w:t>
      </w:r>
      <w:r w:rsidRPr="00E9145D">
        <w:rPr>
          <w:sz w:val="22"/>
          <w:szCs w:val="22"/>
          <w:lang w:val="et-EE"/>
        </w:rPr>
        <w:t>tundi</w:t>
      </w:r>
      <w:r w:rsidR="009F7666" w:rsidRPr="00E9145D">
        <w:rPr>
          <w:sz w:val="22"/>
          <w:szCs w:val="22"/>
          <w:lang w:val="et-EE"/>
        </w:rPr>
        <w:t>, enne kui võtate teist ravimit.</w:t>
      </w:r>
    </w:p>
    <w:p w:rsidR="00A66FD9" w:rsidRPr="00E9145D" w:rsidRDefault="00A66FD9" w:rsidP="00055E07">
      <w:pPr>
        <w:numPr>
          <w:ilvl w:val="12"/>
          <w:numId w:val="0"/>
        </w:numPr>
        <w:spacing w:line="240" w:lineRule="auto"/>
        <w:rPr>
          <w:b/>
          <w:szCs w:val="22"/>
          <w:lang w:val="et-EE"/>
        </w:rPr>
      </w:pPr>
    </w:p>
    <w:p w:rsidR="00A66FD9" w:rsidRPr="00E9145D" w:rsidRDefault="00A66FD9" w:rsidP="00055E07">
      <w:pPr>
        <w:numPr>
          <w:ilvl w:val="12"/>
          <w:numId w:val="0"/>
        </w:numPr>
        <w:spacing w:line="240" w:lineRule="auto"/>
        <w:rPr>
          <w:b/>
          <w:szCs w:val="22"/>
          <w:lang w:val="et-EE"/>
        </w:rPr>
      </w:pPr>
      <w:r w:rsidRPr="00E9145D">
        <w:rPr>
          <w:b/>
          <w:szCs w:val="22"/>
          <w:lang w:val="et-EE"/>
        </w:rPr>
        <w:t xml:space="preserve">Stalevo </w:t>
      </w:r>
      <w:r w:rsidR="00170076" w:rsidRPr="00E9145D">
        <w:rPr>
          <w:b/>
          <w:szCs w:val="22"/>
          <w:lang w:val="et-EE"/>
        </w:rPr>
        <w:t xml:space="preserve">koos </w:t>
      </w:r>
      <w:r w:rsidRPr="00E9145D">
        <w:rPr>
          <w:b/>
          <w:szCs w:val="22"/>
          <w:lang w:val="et-EE"/>
        </w:rPr>
        <w:t>toidu ja joogiga</w:t>
      </w:r>
    </w:p>
    <w:p w:rsidR="00A66FD9" w:rsidRPr="00E9145D" w:rsidRDefault="00A66FD9" w:rsidP="00055E07">
      <w:pPr>
        <w:pStyle w:val="BodyText"/>
        <w:spacing w:line="240" w:lineRule="auto"/>
        <w:rPr>
          <w:b w:val="0"/>
          <w:i w:val="0"/>
          <w:szCs w:val="22"/>
          <w:lang w:val="et-EE"/>
        </w:rPr>
      </w:pPr>
    </w:p>
    <w:p w:rsidR="00A66FD9" w:rsidRPr="00E9145D" w:rsidRDefault="00A66FD9" w:rsidP="00055E07">
      <w:pPr>
        <w:spacing w:line="240" w:lineRule="auto"/>
        <w:rPr>
          <w:szCs w:val="22"/>
          <w:lang w:val="et-EE"/>
        </w:rPr>
      </w:pPr>
      <w:r w:rsidRPr="00E9145D">
        <w:rPr>
          <w:szCs w:val="22"/>
          <w:lang w:val="et-EE"/>
        </w:rPr>
        <w:t>Stalevo’t võib võtta koos toiduga või ilma</w:t>
      </w:r>
      <w:r w:rsidR="008B042D" w:rsidRPr="00E9145D">
        <w:rPr>
          <w:szCs w:val="22"/>
          <w:lang w:val="et-EE"/>
        </w:rPr>
        <w:t>.</w:t>
      </w:r>
      <w:r w:rsidRPr="00E9145D">
        <w:rPr>
          <w:szCs w:val="22"/>
          <w:lang w:val="et-EE"/>
        </w:rPr>
        <w:t xml:space="preserve"> Mõningate patsientide puhul ei pruugi Stalevo hästi imenduda, kui seda võtta koos või natuke aega peale valgurikka toidu söömist (liha, kala, piimatooted, seemned ja pähklid). Konsulteerige oma arstiga, kui arvate, et see kehtib teie puhul.</w:t>
      </w:r>
    </w:p>
    <w:p w:rsidR="00A66FD9" w:rsidRPr="00E9145D" w:rsidRDefault="00A66FD9" w:rsidP="00055E07">
      <w:pPr>
        <w:numPr>
          <w:ilvl w:val="12"/>
          <w:numId w:val="0"/>
        </w:numPr>
        <w:spacing w:line="240" w:lineRule="auto"/>
        <w:rPr>
          <w:szCs w:val="22"/>
          <w:lang w:val="et-EE"/>
        </w:rPr>
      </w:pPr>
    </w:p>
    <w:p w:rsidR="00A66FD9" w:rsidRPr="00E9145D" w:rsidRDefault="00A66FD9" w:rsidP="00055E07">
      <w:pPr>
        <w:numPr>
          <w:ilvl w:val="12"/>
          <w:numId w:val="0"/>
        </w:numPr>
        <w:spacing w:line="240" w:lineRule="auto"/>
        <w:rPr>
          <w:b/>
          <w:szCs w:val="22"/>
          <w:lang w:val="et-EE"/>
        </w:rPr>
      </w:pPr>
      <w:r w:rsidRPr="00E9145D">
        <w:rPr>
          <w:b/>
          <w:szCs w:val="22"/>
          <w:lang w:val="et-EE"/>
        </w:rPr>
        <w:t>Rasedus</w:t>
      </w:r>
      <w:r w:rsidR="00170076" w:rsidRPr="00E9145D">
        <w:rPr>
          <w:b/>
          <w:szCs w:val="22"/>
          <w:lang w:val="et-EE"/>
        </w:rPr>
        <w:t>,</w:t>
      </w:r>
      <w:r w:rsidRPr="00E9145D">
        <w:rPr>
          <w:b/>
          <w:szCs w:val="22"/>
          <w:lang w:val="et-EE"/>
        </w:rPr>
        <w:t xml:space="preserve"> imetamine</w:t>
      </w:r>
      <w:r w:rsidR="00170076" w:rsidRPr="00E9145D">
        <w:rPr>
          <w:b/>
          <w:szCs w:val="22"/>
          <w:lang w:val="et-EE"/>
        </w:rPr>
        <w:t xml:space="preserve"> ja viljakus</w:t>
      </w:r>
    </w:p>
    <w:p w:rsidR="00A66FD9" w:rsidRPr="00E9145D" w:rsidRDefault="00A66FD9" w:rsidP="00055E07">
      <w:pPr>
        <w:numPr>
          <w:ilvl w:val="12"/>
          <w:numId w:val="0"/>
        </w:numPr>
        <w:spacing w:line="240" w:lineRule="auto"/>
        <w:rPr>
          <w:szCs w:val="22"/>
          <w:lang w:val="et-EE"/>
        </w:rPr>
      </w:pPr>
    </w:p>
    <w:p w:rsidR="00A66FD9" w:rsidRPr="00E9145D" w:rsidRDefault="009C11B6" w:rsidP="00055E07">
      <w:pPr>
        <w:numPr>
          <w:ilvl w:val="12"/>
          <w:numId w:val="0"/>
        </w:numPr>
        <w:spacing w:line="240" w:lineRule="auto"/>
        <w:rPr>
          <w:szCs w:val="22"/>
          <w:lang w:val="et-EE"/>
        </w:rPr>
      </w:pPr>
      <w:r w:rsidRPr="00E9145D">
        <w:rPr>
          <w:szCs w:val="22"/>
          <w:lang w:val="et-EE"/>
        </w:rPr>
        <w:t>Kui te olete rase, imetate või arvate end olevat rase või kavatsete rasestuda, pidage enne selle ravimi kasutamist nõu oma arsti või apteekriga.</w:t>
      </w:r>
    </w:p>
    <w:p w:rsidR="00A66FD9" w:rsidRPr="00E9145D" w:rsidRDefault="00A66FD9" w:rsidP="00055E07">
      <w:pPr>
        <w:numPr>
          <w:ilvl w:val="12"/>
          <w:numId w:val="0"/>
        </w:numPr>
        <w:spacing w:line="240" w:lineRule="auto"/>
        <w:rPr>
          <w:szCs w:val="22"/>
          <w:lang w:val="et-EE"/>
        </w:rPr>
      </w:pPr>
    </w:p>
    <w:p w:rsidR="00A66FD9" w:rsidRPr="00E9145D" w:rsidRDefault="00A66FD9" w:rsidP="00055E07">
      <w:pPr>
        <w:numPr>
          <w:ilvl w:val="12"/>
          <w:numId w:val="0"/>
        </w:numPr>
        <w:spacing w:line="240" w:lineRule="auto"/>
        <w:rPr>
          <w:szCs w:val="22"/>
          <w:lang w:val="et-EE"/>
        </w:rPr>
      </w:pPr>
      <w:r w:rsidRPr="00E9145D">
        <w:rPr>
          <w:szCs w:val="22"/>
          <w:lang w:val="et-EE"/>
        </w:rPr>
        <w:t>Stalevo</w:t>
      </w:r>
      <w:r w:rsidR="009F7666" w:rsidRPr="00E9145D">
        <w:rPr>
          <w:szCs w:val="22"/>
          <w:lang w:val="et-EE"/>
        </w:rPr>
        <w:t>-ravi ajal ei tohi imetada</w:t>
      </w:r>
      <w:r w:rsidRPr="00E9145D">
        <w:rPr>
          <w:szCs w:val="22"/>
          <w:lang w:val="et-EE"/>
        </w:rPr>
        <w:t>.</w:t>
      </w:r>
    </w:p>
    <w:p w:rsidR="00A66FD9" w:rsidRPr="00E9145D" w:rsidRDefault="00A66FD9" w:rsidP="00055E07">
      <w:pPr>
        <w:numPr>
          <w:ilvl w:val="12"/>
          <w:numId w:val="0"/>
        </w:numPr>
        <w:spacing w:line="240" w:lineRule="auto"/>
        <w:rPr>
          <w:b/>
          <w:szCs w:val="22"/>
          <w:lang w:val="et-EE"/>
        </w:rPr>
      </w:pPr>
    </w:p>
    <w:p w:rsidR="00A66FD9" w:rsidRPr="00E9145D" w:rsidRDefault="00A66FD9" w:rsidP="00055E07">
      <w:pPr>
        <w:numPr>
          <w:ilvl w:val="12"/>
          <w:numId w:val="0"/>
        </w:numPr>
        <w:spacing w:line="240" w:lineRule="auto"/>
        <w:rPr>
          <w:szCs w:val="22"/>
          <w:lang w:val="et-EE"/>
        </w:rPr>
      </w:pPr>
      <w:r w:rsidRPr="00E9145D">
        <w:rPr>
          <w:b/>
          <w:szCs w:val="22"/>
          <w:lang w:val="et-EE"/>
        </w:rPr>
        <w:t>Autojuhtimine ja masinatega töötamine</w:t>
      </w:r>
    </w:p>
    <w:p w:rsidR="00A66FD9" w:rsidRPr="00E9145D" w:rsidRDefault="00A66FD9" w:rsidP="00055E07">
      <w:pPr>
        <w:numPr>
          <w:ilvl w:val="12"/>
          <w:numId w:val="0"/>
        </w:numPr>
        <w:spacing w:line="240" w:lineRule="auto"/>
        <w:rPr>
          <w:szCs w:val="22"/>
          <w:lang w:val="et-EE"/>
        </w:rPr>
      </w:pPr>
    </w:p>
    <w:p w:rsidR="00A66FD9" w:rsidRPr="00E9145D" w:rsidRDefault="00A66FD9" w:rsidP="00055E07">
      <w:pPr>
        <w:numPr>
          <w:ilvl w:val="12"/>
          <w:numId w:val="0"/>
        </w:numPr>
        <w:spacing w:line="240" w:lineRule="auto"/>
        <w:rPr>
          <w:szCs w:val="22"/>
          <w:lang w:val="et-EE"/>
        </w:rPr>
      </w:pPr>
      <w:r w:rsidRPr="00E9145D">
        <w:rPr>
          <w:szCs w:val="22"/>
          <w:lang w:val="et-EE"/>
        </w:rPr>
        <w:t>Stalevo võib alandada vererõhku ja te võite tunda nõrkust või uimasust. Seetõttu olge autot juhtides või mõnda tööriista või masinaid kasutades eriti ettevaatlik.</w:t>
      </w:r>
    </w:p>
    <w:p w:rsidR="00A66FD9" w:rsidRPr="00E9145D" w:rsidRDefault="00A66FD9" w:rsidP="00055E07">
      <w:pPr>
        <w:numPr>
          <w:ilvl w:val="12"/>
          <w:numId w:val="0"/>
        </w:numPr>
        <w:spacing w:line="240" w:lineRule="auto"/>
        <w:rPr>
          <w:szCs w:val="22"/>
          <w:lang w:val="et-EE"/>
        </w:rPr>
      </w:pPr>
    </w:p>
    <w:p w:rsidR="00A66FD9" w:rsidRPr="00B765CC" w:rsidRDefault="00A66FD9" w:rsidP="00055E07">
      <w:pPr>
        <w:numPr>
          <w:ilvl w:val="12"/>
          <w:numId w:val="0"/>
        </w:numPr>
        <w:spacing w:line="240" w:lineRule="auto"/>
        <w:rPr>
          <w:szCs w:val="22"/>
          <w:lang w:val="et-EE"/>
        </w:rPr>
      </w:pPr>
      <w:r w:rsidRPr="00E9145D">
        <w:rPr>
          <w:szCs w:val="22"/>
          <w:lang w:val="et-EE"/>
        </w:rPr>
        <w:t xml:space="preserve">Kui tunnete ennast väga uimasena või leiate end mõnikord äkki magamast, oodake, kuni tunnete end taas täielikult ärkvel, enne kui istute autorooli või teete midagi muud, mis eeldab tähelepanuvõimet. </w:t>
      </w:r>
      <w:r w:rsidR="00593350" w:rsidRPr="0018376E">
        <w:rPr>
          <w:szCs w:val="22"/>
          <w:lang w:val="et-EE"/>
        </w:rPr>
        <w:t>Vastasel korral seate nii ennast kui teisi surmaohtu või riskite raskete vigastustega</w:t>
      </w:r>
      <w:r w:rsidRPr="00B765CC">
        <w:rPr>
          <w:szCs w:val="22"/>
          <w:lang w:val="et-EE"/>
        </w:rPr>
        <w:t>.</w:t>
      </w:r>
    </w:p>
    <w:p w:rsidR="00A66FD9" w:rsidRPr="00E9145D" w:rsidRDefault="00A66FD9" w:rsidP="00055E07">
      <w:pPr>
        <w:numPr>
          <w:ilvl w:val="12"/>
          <w:numId w:val="0"/>
        </w:numPr>
        <w:spacing w:line="240" w:lineRule="auto"/>
        <w:rPr>
          <w:szCs w:val="22"/>
          <w:lang w:val="et-EE"/>
        </w:rPr>
      </w:pPr>
    </w:p>
    <w:p w:rsidR="002E73F1" w:rsidRPr="00E9145D" w:rsidRDefault="002E73F1" w:rsidP="00055E07">
      <w:pPr>
        <w:numPr>
          <w:ilvl w:val="12"/>
          <w:numId w:val="0"/>
        </w:numPr>
        <w:spacing w:line="240" w:lineRule="auto"/>
        <w:rPr>
          <w:b/>
          <w:szCs w:val="22"/>
          <w:lang w:val="et-EE"/>
        </w:rPr>
      </w:pPr>
      <w:r w:rsidRPr="00E9145D">
        <w:rPr>
          <w:b/>
          <w:szCs w:val="22"/>
          <w:lang w:val="et-EE"/>
        </w:rPr>
        <w:t>Stalevo sisaldab sahharoosi</w:t>
      </w:r>
    </w:p>
    <w:p w:rsidR="00A66FD9" w:rsidRPr="00E9145D" w:rsidRDefault="00A66FD9" w:rsidP="00055E07">
      <w:pPr>
        <w:numPr>
          <w:ilvl w:val="12"/>
          <w:numId w:val="0"/>
        </w:numPr>
        <w:spacing w:line="240" w:lineRule="auto"/>
        <w:rPr>
          <w:b/>
          <w:szCs w:val="22"/>
          <w:lang w:val="et-EE"/>
        </w:rPr>
      </w:pPr>
    </w:p>
    <w:p w:rsidR="00A66FD9" w:rsidRPr="00B765CC" w:rsidRDefault="00A66FD9" w:rsidP="00055E07">
      <w:pPr>
        <w:numPr>
          <w:ilvl w:val="12"/>
          <w:numId w:val="0"/>
        </w:numPr>
        <w:spacing w:line="240" w:lineRule="auto"/>
        <w:rPr>
          <w:szCs w:val="22"/>
          <w:lang w:val="et-EE"/>
        </w:rPr>
      </w:pPr>
      <w:r w:rsidRPr="00E9145D">
        <w:rPr>
          <w:szCs w:val="22"/>
          <w:lang w:val="et-EE"/>
        </w:rPr>
        <w:t>Stalevo sisaldab sahharoosi (1,</w:t>
      </w:r>
      <w:r w:rsidR="00786BFE" w:rsidRPr="00E9145D">
        <w:rPr>
          <w:szCs w:val="22"/>
          <w:lang w:val="et-EE"/>
        </w:rPr>
        <w:t>4</w:t>
      </w:r>
      <w:r w:rsidR="00885E05" w:rsidRPr="00E9145D">
        <w:rPr>
          <w:szCs w:val="22"/>
          <w:lang w:val="et-EE"/>
        </w:rPr>
        <w:t> </w:t>
      </w:r>
      <w:r w:rsidRPr="00E9145D">
        <w:rPr>
          <w:szCs w:val="22"/>
          <w:lang w:val="et-EE"/>
        </w:rPr>
        <w:t xml:space="preserve">mg/tabletis). Kui arst on teile </w:t>
      </w:r>
      <w:r w:rsidR="00921B57" w:rsidRPr="00E9145D">
        <w:rPr>
          <w:szCs w:val="22"/>
          <w:lang w:val="et-EE"/>
        </w:rPr>
        <w:t>öel</w:t>
      </w:r>
      <w:r w:rsidRPr="00E9145D">
        <w:rPr>
          <w:szCs w:val="22"/>
          <w:lang w:val="et-EE"/>
        </w:rPr>
        <w:t xml:space="preserve">nud, et te ei talu </w:t>
      </w:r>
      <w:r w:rsidR="00921B57" w:rsidRPr="00E9145D">
        <w:rPr>
          <w:szCs w:val="22"/>
          <w:lang w:val="et-EE"/>
        </w:rPr>
        <w:t>teatud</w:t>
      </w:r>
      <w:r w:rsidRPr="00E9145D">
        <w:rPr>
          <w:szCs w:val="22"/>
          <w:lang w:val="et-EE"/>
        </w:rPr>
        <w:t xml:space="preserve"> suhkruid, </w:t>
      </w:r>
      <w:r w:rsidR="00921B57" w:rsidRPr="0018376E">
        <w:rPr>
          <w:color w:val="000000"/>
          <w:szCs w:val="22"/>
          <w:lang w:val="et-EE" w:eastAsia="et-EE"/>
        </w:rPr>
        <w:t>peate te enne ravimi kasutamist konsulteerima arstiga</w:t>
      </w:r>
      <w:r w:rsidRPr="00B765CC">
        <w:rPr>
          <w:szCs w:val="22"/>
          <w:lang w:val="et-EE"/>
        </w:rPr>
        <w:t xml:space="preserve">. </w:t>
      </w:r>
    </w:p>
    <w:p w:rsidR="00A66FD9" w:rsidRPr="00E9145D" w:rsidRDefault="00A66FD9" w:rsidP="00055E07">
      <w:pPr>
        <w:numPr>
          <w:ilvl w:val="12"/>
          <w:numId w:val="0"/>
        </w:numPr>
        <w:spacing w:line="240" w:lineRule="auto"/>
        <w:ind w:right="-29"/>
        <w:rPr>
          <w:szCs w:val="22"/>
          <w:lang w:val="et-EE"/>
        </w:rPr>
      </w:pPr>
    </w:p>
    <w:p w:rsidR="00A66FD9" w:rsidRPr="00E9145D" w:rsidRDefault="00A66FD9" w:rsidP="00055E07">
      <w:pPr>
        <w:numPr>
          <w:ilvl w:val="12"/>
          <w:numId w:val="0"/>
        </w:numPr>
        <w:spacing w:line="240" w:lineRule="auto"/>
        <w:ind w:right="-29"/>
        <w:rPr>
          <w:szCs w:val="22"/>
          <w:lang w:val="et-EE"/>
        </w:rPr>
      </w:pPr>
    </w:p>
    <w:p w:rsidR="00A66FD9" w:rsidRPr="00E9145D" w:rsidRDefault="00A66FD9" w:rsidP="00055E07">
      <w:pPr>
        <w:numPr>
          <w:ilvl w:val="12"/>
          <w:numId w:val="0"/>
        </w:numPr>
        <w:spacing w:line="240" w:lineRule="auto"/>
        <w:ind w:left="567" w:right="-2" w:hanging="567"/>
        <w:rPr>
          <w:szCs w:val="22"/>
          <w:lang w:val="et-EE"/>
        </w:rPr>
      </w:pPr>
      <w:r w:rsidRPr="00E9145D">
        <w:rPr>
          <w:b/>
          <w:szCs w:val="22"/>
          <w:lang w:val="et-EE"/>
        </w:rPr>
        <w:t>3.</w:t>
      </w:r>
      <w:r w:rsidRPr="00E9145D">
        <w:rPr>
          <w:b/>
          <w:szCs w:val="22"/>
          <w:lang w:val="et-EE"/>
        </w:rPr>
        <w:tab/>
      </w:r>
      <w:r w:rsidR="002E73F1" w:rsidRPr="00E9145D">
        <w:rPr>
          <w:b/>
          <w:szCs w:val="22"/>
          <w:lang w:val="et-EE"/>
        </w:rPr>
        <w:t>Kuidas Stalevo’t võtta</w:t>
      </w:r>
    </w:p>
    <w:p w:rsidR="00A66FD9" w:rsidRPr="00E9145D" w:rsidRDefault="00A66FD9" w:rsidP="00055E07">
      <w:pPr>
        <w:numPr>
          <w:ilvl w:val="12"/>
          <w:numId w:val="0"/>
        </w:numPr>
        <w:spacing w:line="240" w:lineRule="auto"/>
        <w:ind w:right="-2"/>
        <w:rPr>
          <w:szCs w:val="22"/>
          <w:lang w:val="et-EE"/>
        </w:rPr>
      </w:pPr>
    </w:p>
    <w:p w:rsidR="00A66FD9" w:rsidRPr="00E9145D" w:rsidRDefault="00A66FD9" w:rsidP="00055E07">
      <w:pPr>
        <w:numPr>
          <w:ilvl w:val="12"/>
          <w:numId w:val="0"/>
        </w:numPr>
        <w:spacing w:line="240" w:lineRule="auto"/>
        <w:rPr>
          <w:szCs w:val="22"/>
          <w:lang w:val="et-EE"/>
        </w:rPr>
      </w:pPr>
      <w:r w:rsidRPr="00E9145D">
        <w:rPr>
          <w:szCs w:val="22"/>
          <w:lang w:val="et-EE"/>
        </w:rPr>
        <w:t xml:space="preserve">Võtke </w:t>
      </w:r>
      <w:r w:rsidR="00321E63" w:rsidRPr="00E9145D">
        <w:rPr>
          <w:szCs w:val="22"/>
          <w:lang w:val="et-EE"/>
        </w:rPr>
        <w:t xml:space="preserve">seda ravimit </w:t>
      </w:r>
      <w:r w:rsidRPr="00E9145D">
        <w:rPr>
          <w:szCs w:val="22"/>
          <w:lang w:val="et-EE"/>
        </w:rPr>
        <w:t xml:space="preserve">alati </w:t>
      </w:r>
      <w:r w:rsidR="00321E63" w:rsidRPr="00E9145D">
        <w:rPr>
          <w:szCs w:val="22"/>
          <w:lang w:val="et-EE"/>
        </w:rPr>
        <w:t>täpselt nii nagu arst või apteeker on teile selgitanud</w:t>
      </w:r>
      <w:r w:rsidRPr="00E9145D">
        <w:rPr>
          <w:szCs w:val="22"/>
          <w:lang w:val="et-EE"/>
        </w:rPr>
        <w:t xml:space="preserve">. Kui te ei ole milleski kindel, pidage nõu </w:t>
      </w:r>
      <w:r w:rsidR="00321E63" w:rsidRPr="00E9145D">
        <w:rPr>
          <w:szCs w:val="22"/>
          <w:lang w:val="et-EE"/>
        </w:rPr>
        <w:t xml:space="preserve">oma </w:t>
      </w:r>
      <w:r w:rsidRPr="00E9145D">
        <w:rPr>
          <w:szCs w:val="22"/>
          <w:lang w:val="et-EE"/>
        </w:rPr>
        <w:t>arsti või apteekriga.</w:t>
      </w:r>
    </w:p>
    <w:p w:rsidR="00A66FD9" w:rsidRPr="00E9145D" w:rsidRDefault="00A66FD9" w:rsidP="00055E07">
      <w:pPr>
        <w:numPr>
          <w:ilvl w:val="12"/>
          <w:numId w:val="0"/>
        </w:numPr>
        <w:spacing w:line="240" w:lineRule="auto"/>
        <w:rPr>
          <w:szCs w:val="22"/>
          <w:lang w:val="et-EE"/>
        </w:rPr>
      </w:pPr>
    </w:p>
    <w:p w:rsidR="00A66FD9" w:rsidRPr="00E9145D" w:rsidRDefault="00A66FD9" w:rsidP="00055E07">
      <w:pPr>
        <w:numPr>
          <w:ilvl w:val="12"/>
          <w:numId w:val="0"/>
        </w:numPr>
        <w:spacing w:line="240" w:lineRule="auto"/>
        <w:rPr>
          <w:szCs w:val="22"/>
          <w:lang w:val="et-EE"/>
        </w:rPr>
      </w:pPr>
      <w:r w:rsidRPr="00E9145D">
        <w:rPr>
          <w:szCs w:val="22"/>
          <w:u w:val="single"/>
          <w:lang w:val="et-EE"/>
        </w:rPr>
        <w:t>Täiskasvanutele ja eakatele</w:t>
      </w:r>
      <w:r w:rsidRPr="00E9145D">
        <w:rPr>
          <w:szCs w:val="22"/>
          <w:lang w:val="et-EE"/>
        </w:rPr>
        <w:t>:</w:t>
      </w:r>
    </w:p>
    <w:p w:rsidR="00A66FD9" w:rsidRPr="00E9145D" w:rsidRDefault="006C6BA7" w:rsidP="0018376E">
      <w:pPr>
        <w:spacing w:line="240" w:lineRule="auto"/>
        <w:ind w:left="567" w:hanging="567"/>
        <w:rPr>
          <w:szCs w:val="22"/>
          <w:lang w:val="et-EE"/>
        </w:rPr>
      </w:pPr>
      <w:r w:rsidRPr="00E9145D">
        <w:rPr>
          <w:szCs w:val="22"/>
          <w:lang w:val="et-EE"/>
        </w:rPr>
        <w:t>-</w:t>
      </w:r>
      <w:r w:rsidRPr="00E9145D">
        <w:rPr>
          <w:szCs w:val="22"/>
          <w:lang w:val="et-EE"/>
        </w:rPr>
        <w:tab/>
      </w:r>
      <w:r w:rsidR="00A66FD9" w:rsidRPr="00E9145D">
        <w:rPr>
          <w:szCs w:val="22"/>
          <w:lang w:val="et-EE"/>
        </w:rPr>
        <w:t>Teie arst räägib teile täpselt, mitu tabletti Stalevo’t tuleb iga päev võtta.</w:t>
      </w:r>
    </w:p>
    <w:p w:rsidR="00A66FD9" w:rsidRPr="00E9145D" w:rsidRDefault="006C6BA7" w:rsidP="0018376E">
      <w:pPr>
        <w:spacing w:line="240" w:lineRule="auto"/>
        <w:ind w:left="567" w:hanging="567"/>
        <w:rPr>
          <w:szCs w:val="22"/>
          <w:lang w:val="et-EE"/>
        </w:rPr>
      </w:pPr>
      <w:r w:rsidRPr="00E9145D">
        <w:rPr>
          <w:szCs w:val="22"/>
          <w:lang w:val="et-EE"/>
        </w:rPr>
        <w:t>-</w:t>
      </w:r>
      <w:r w:rsidRPr="00E9145D">
        <w:rPr>
          <w:szCs w:val="22"/>
          <w:lang w:val="et-EE"/>
        </w:rPr>
        <w:tab/>
      </w:r>
      <w:r w:rsidR="00A66FD9" w:rsidRPr="00E9145D">
        <w:rPr>
          <w:szCs w:val="22"/>
          <w:lang w:val="et-EE"/>
        </w:rPr>
        <w:t>Tabletid ei ole määratud poolitamiseks ega tükeldamiseks.</w:t>
      </w:r>
    </w:p>
    <w:p w:rsidR="00A66FD9" w:rsidRPr="00E9145D" w:rsidRDefault="006C6BA7" w:rsidP="0018376E">
      <w:pPr>
        <w:spacing w:line="240" w:lineRule="auto"/>
        <w:ind w:left="567" w:hanging="567"/>
        <w:rPr>
          <w:szCs w:val="22"/>
          <w:lang w:val="et-EE"/>
        </w:rPr>
      </w:pPr>
      <w:r w:rsidRPr="00E9145D">
        <w:rPr>
          <w:szCs w:val="22"/>
          <w:lang w:val="et-EE"/>
        </w:rPr>
        <w:t>-</w:t>
      </w:r>
      <w:r w:rsidRPr="00E9145D">
        <w:rPr>
          <w:szCs w:val="22"/>
          <w:lang w:val="et-EE"/>
        </w:rPr>
        <w:tab/>
      </w:r>
      <w:r w:rsidR="00A66FD9" w:rsidRPr="00E9145D">
        <w:rPr>
          <w:szCs w:val="22"/>
          <w:lang w:val="et-EE"/>
        </w:rPr>
        <w:t>Võtke alati ainult üks tablett korraga.</w:t>
      </w:r>
    </w:p>
    <w:p w:rsidR="00A66FD9" w:rsidRPr="00E9145D" w:rsidRDefault="006C6BA7" w:rsidP="0018376E">
      <w:pPr>
        <w:spacing w:line="240" w:lineRule="auto"/>
        <w:ind w:left="567" w:hanging="567"/>
        <w:rPr>
          <w:szCs w:val="22"/>
          <w:lang w:val="et-EE"/>
        </w:rPr>
      </w:pPr>
      <w:r w:rsidRPr="00E9145D">
        <w:rPr>
          <w:szCs w:val="22"/>
          <w:lang w:val="et-EE"/>
        </w:rPr>
        <w:t>-</w:t>
      </w:r>
      <w:r w:rsidRPr="00E9145D">
        <w:rPr>
          <w:szCs w:val="22"/>
          <w:lang w:val="et-EE"/>
        </w:rPr>
        <w:tab/>
      </w:r>
      <w:r w:rsidR="00A66FD9" w:rsidRPr="00E9145D">
        <w:rPr>
          <w:szCs w:val="22"/>
          <w:lang w:val="et-EE"/>
        </w:rPr>
        <w:t>Sõltuvalt sellest, kuidas teie organism ravile reageerib, võib teie arst teile määrata suurema või väiksema annuse.</w:t>
      </w:r>
    </w:p>
    <w:p w:rsidR="00A66FD9" w:rsidRPr="00E9145D" w:rsidRDefault="006C6BA7" w:rsidP="0018376E">
      <w:pPr>
        <w:spacing w:line="240" w:lineRule="auto"/>
        <w:ind w:left="567" w:hanging="567"/>
        <w:rPr>
          <w:szCs w:val="22"/>
          <w:lang w:val="et-EE"/>
        </w:rPr>
      </w:pPr>
      <w:r w:rsidRPr="00E9145D">
        <w:rPr>
          <w:szCs w:val="22"/>
          <w:lang w:val="et-EE"/>
        </w:rPr>
        <w:t>-</w:t>
      </w:r>
      <w:r w:rsidRPr="00E9145D">
        <w:rPr>
          <w:szCs w:val="22"/>
          <w:lang w:val="et-EE"/>
        </w:rPr>
        <w:tab/>
      </w:r>
      <w:r w:rsidR="00A66FD9" w:rsidRPr="00E9145D">
        <w:rPr>
          <w:szCs w:val="22"/>
          <w:lang w:val="et-EE"/>
        </w:rPr>
        <w:t xml:space="preserve">Kui võtate Stalevo 50 mg/12,5 mg/200 mg, </w:t>
      </w:r>
      <w:r w:rsidR="009840FB" w:rsidRPr="00E9145D">
        <w:rPr>
          <w:szCs w:val="22"/>
          <w:lang w:val="et-EE"/>
        </w:rPr>
        <w:t>75</w:t>
      </w:r>
      <w:r w:rsidR="00885E05" w:rsidRPr="00E9145D">
        <w:rPr>
          <w:szCs w:val="22"/>
          <w:lang w:val="et-EE"/>
        </w:rPr>
        <w:t> </w:t>
      </w:r>
      <w:r w:rsidR="009840FB" w:rsidRPr="00E9145D">
        <w:rPr>
          <w:szCs w:val="22"/>
          <w:lang w:val="et-EE"/>
        </w:rPr>
        <w:t>mg/18,75</w:t>
      </w:r>
      <w:r w:rsidR="00885E05" w:rsidRPr="00E9145D">
        <w:rPr>
          <w:szCs w:val="22"/>
          <w:lang w:val="et-EE"/>
        </w:rPr>
        <w:t> </w:t>
      </w:r>
      <w:r w:rsidR="009840FB" w:rsidRPr="00E9145D">
        <w:rPr>
          <w:szCs w:val="22"/>
          <w:lang w:val="et-EE"/>
        </w:rPr>
        <w:t>mg/200</w:t>
      </w:r>
      <w:r w:rsidR="00885E05" w:rsidRPr="00E9145D">
        <w:rPr>
          <w:szCs w:val="22"/>
          <w:lang w:val="et-EE"/>
        </w:rPr>
        <w:t> </w:t>
      </w:r>
      <w:r w:rsidR="009840FB" w:rsidRPr="00E9145D">
        <w:rPr>
          <w:szCs w:val="22"/>
          <w:lang w:val="et-EE"/>
        </w:rPr>
        <w:t xml:space="preserve">mg, </w:t>
      </w:r>
      <w:r w:rsidR="00A66FD9" w:rsidRPr="00E9145D">
        <w:rPr>
          <w:szCs w:val="22"/>
          <w:lang w:val="et-EE"/>
        </w:rPr>
        <w:t>100 mg/25 mg/200 mg</w:t>
      </w:r>
      <w:r w:rsidR="00613325" w:rsidRPr="00E9145D">
        <w:rPr>
          <w:szCs w:val="22"/>
          <w:lang w:val="et-EE"/>
        </w:rPr>
        <w:t>,</w:t>
      </w:r>
      <w:r w:rsidR="00A66FD9" w:rsidRPr="00E9145D">
        <w:rPr>
          <w:szCs w:val="22"/>
          <w:lang w:val="et-EE"/>
        </w:rPr>
        <w:t xml:space="preserve"> </w:t>
      </w:r>
      <w:r w:rsidR="009840FB" w:rsidRPr="00E9145D">
        <w:rPr>
          <w:szCs w:val="22"/>
          <w:lang w:val="et-EE"/>
        </w:rPr>
        <w:t>125</w:t>
      </w:r>
      <w:r w:rsidR="00C37301" w:rsidRPr="00E9145D">
        <w:rPr>
          <w:szCs w:val="22"/>
          <w:lang w:val="et-EE"/>
        </w:rPr>
        <w:t> </w:t>
      </w:r>
      <w:r w:rsidR="009840FB" w:rsidRPr="00E9145D">
        <w:rPr>
          <w:szCs w:val="22"/>
          <w:lang w:val="et-EE"/>
        </w:rPr>
        <w:t>mg/31,25</w:t>
      </w:r>
      <w:r w:rsidR="00885E05" w:rsidRPr="00E9145D">
        <w:rPr>
          <w:szCs w:val="22"/>
          <w:lang w:val="et-EE"/>
        </w:rPr>
        <w:t> </w:t>
      </w:r>
      <w:r w:rsidR="009840FB" w:rsidRPr="00E9145D">
        <w:rPr>
          <w:szCs w:val="22"/>
          <w:lang w:val="et-EE"/>
        </w:rPr>
        <w:t>mg/200</w:t>
      </w:r>
      <w:r w:rsidR="00885E05" w:rsidRPr="00E9145D">
        <w:rPr>
          <w:szCs w:val="22"/>
          <w:lang w:val="et-EE"/>
        </w:rPr>
        <w:t> </w:t>
      </w:r>
      <w:r w:rsidR="009840FB" w:rsidRPr="00E9145D">
        <w:rPr>
          <w:szCs w:val="22"/>
          <w:lang w:val="et-EE"/>
        </w:rPr>
        <w:t xml:space="preserve">mg </w:t>
      </w:r>
      <w:r w:rsidR="00A66FD9" w:rsidRPr="00E9145D">
        <w:rPr>
          <w:szCs w:val="22"/>
          <w:lang w:val="et-EE"/>
        </w:rPr>
        <w:t>või 150 mg/37,5 mg/200 mg tablette, ärge võtke üle 10</w:t>
      </w:r>
      <w:r w:rsidR="00885E05" w:rsidRPr="00E9145D">
        <w:rPr>
          <w:szCs w:val="22"/>
          <w:lang w:val="et-EE"/>
        </w:rPr>
        <w:t> </w:t>
      </w:r>
      <w:r w:rsidR="00A66FD9" w:rsidRPr="00E9145D">
        <w:rPr>
          <w:szCs w:val="22"/>
          <w:lang w:val="et-EE"/>
        </w:rPr>
        <w:t>tableti päevas.</w:t>
      </w:r>
    </w:p>
    <w:p w:rsidR="00A66FD9" w:rsidRPr="00E9145D" w:rsidRDefault="00A66FD9" w:rsidP="00055E07">
      <w:pPr>
        <w:numPr>
          <w:ilvl w:val="12"/>
          <w:numId w:val="0"/>
        </w:numPr>
        <w:spacing w:line="240" w:lineRule="auto"/>
        <w:rPr>
          <w:szCs w:val="22"/>
          <w:lang w:val="et-EE"/>
        </w:rPr>
      </w:pPr>
    </w:p>
    <w:p w:rsidR="00A66FD9" w:rsidRPr="00E9145D" w:rsidRDefault="00A66FD9" w:rsidP="00055E07">
      <w:pPr>
        <w:numPr>
          <w:ilvl w:val="12"/>
          <w:numId w:val="0"/>
        </w:numPr>
        <w:spacing w:line="240" w:lineRule="auto"/>
        <w:rPr>
          <w:szCs w:val="22"/>
          <w:lang w:val="et-EE"/>
        </w:rPr>
      </w:pPr>
      <w:r w:rsidRPr="00E9145D">
        <w:rPr>
          <w:szCs w:val="22"/>
          <w:lang w:val="et-EE"/>
        </w:rPr>
        <w:t>Kui teil on tunne, et Stalevo toime on liiga tugev või liiga nõrk või olete märganud kõrvaltoimeid,</w:t>
      </w:r>
      <w:r w:rsidR="00D54402" w:rsidRPr="00E9145D">
        <w:rPr>
          <w:szCs w:val="22"/>
          <w:lang w:val="et-EE"/>
        </w:rPr>
        <w:t xml:space="preserve"> </w:t>
      </w:r>
      <w:r w:rsidRPr="00E9145D">
        <w:rPr>
          <w:szCs w:val="22"/>
          <w:lang w:val="et-EE"/>
        </w:rPr>
        <w:t>rääkige sellest oma arstile või apteekrile.</w:t>
      </w:r>
    </w:p>
    <w:tbl>
      <w:tblPr>
        <w:tblW w:w="0" w:type="auto"/>
        <w:tblLook w:val="04A0" w:firstRow="1" w:lastRow="0" w:firstColumn="1" w:lastColumn="0" w:noHBand="0" w:noVBand="1"/>
      </w:tblPr>
      <w:tblGrid>
        <w:gridCol w:w="5637"/>
        <w:gridCol w:w="3650"/>
      </w:tblGrid>
      <w:tr w:rsidR="00055E07" w:rsidRPr="00E9145D" w:rsidTr="00055E07">
        <w:tc>
          <w:tcPr>
            <w:tcW w:w="5637" w:type="dxa"/>
            <w:shd w:val="clear" w:color="auto" w:fill="auto"/>
          </w:tcPr>
          <w:p w:rsidR="00A218C6" w:rsidRPr="00E9145D" w:rsidRDefault="00A218C6" w:rsidP="00055E07">
            <w:pPr>
              <w:numPr>
                <w:ilvl w:val="12"/>
                <w:numId w:val="0"/>
              </w:numPr>
              <w:spacing w:line="240" w:lineRule="auto"/>
              <w:rPr>
                <w:szCs w:val="22"/>
                <w:lang w:val="et-EE"/>
              </w:rPr>
            </w:pPr>
          </w:p>
          <w:p w:rsidR="00A218C6" w:rsidRPr="00E9145D" w:rsidRDefault="00A218C6" w:rsidP="00055E07">
            <w:pPr>
              <w:numPr>
                <w:ilvl w:val="12"/>
                <w:numId w:val="0"/>
              </w:numPr>
              <w:spacing w:line="240" w:lineRule="auto"/>
              <w:rPr>
                <w:szCs w:val="22"/>
                <w:lang w:val="et-EE"/>
              </w:rPr>
            </w:pPr>
            <w:r w:rsidRPr="00E9145D">
              <w:rPr>
                <w:szCs w:val="22"/>
                <w:lang w:val="et-EE"/>
              </w:rPr>
              <w:t>Pudeli esmakordne avamine: võtke kork ära ja suruge pöidlaga kattele pudelisuus, kuni see puruneb. Vt joonis 1.</w:t>
            </w:r>
          </w:p>
          <w:p w:rsidR="00A218C6" w:rsidRPr="00E9145D" w:rsidRDefault="00A218C6" w:rsidP="00055E07">
            <w:pPr>
              <w:numPr>
                <w:ilvl w:val="12"/>
                <w:numId w:val="0"/>
              </w:numPr>
              <w:spacing w:line="240" w:lineRule="auto"/>
              <w:rPr>
                <w:szCs w:val="22"/>
                <w:lang w:val="et-EE"/>
              </w:rPr>
            </w:pPr>
          </w:p>
        </w:tc>
        <w:tc>
          <w:tcPr>
            <w:tcW w:w="3650" w:type="dxa"/>
            <w:shd w:val="clear" w:color="auto" w:fill="auto"/>
          </w:tcPr>
          <w:p w:rsidR="00A218C6" w:rsidRPr="00B765CC" w:rsidRDefault="00A218C6" w:rsidP="00055E07">
            <w:pPr>
              <w:numPr>
                <w:ilvl w:val="12"/>
                <w:numId w:val="0"/>
              </w:numPr>
              <w:spacing w:line="240" w:lineRule="auto"/>
              <w:rPr>
                <w:szCs w:val="22"/>
                <w:lang w:val="et-EE"/>
              </w:rPr>
            </w:pPr>
            <w:r w:rsidRPr="00B765CC">
              <w:rPr>
                <w:szCs w:val="22"/>
                <w:lang w:val="et-EE"/>
              </w:rPr>
              <w:t>Joonis</w:t>
            </w:r>
            <w:r w:rsidR="00C5467E">
              <w:rPr>
                <w:szCs w:val="22"/>
                <w:lang w:val="et-EE"/>
              </w:rPr>
              <w:t xml:space="preserve"> 1</w:t>
            </w:r>
          </w:p>
          <w:p w:rsidR="00A218C6" w:rsidRPr="00B765CC" w:rsidRDefault="00A218C6" w:rsidP="00055E07">
            <w:pPr>
              <w:numPr>
                <w:ilvl w:val="12"/>
                <w:numId w:val="0"/>
              </w:numPr>
              <w:spacing w:line="240" w:lineRule="auto"/>
              <w:rPr>
                <w:szCs w:val="22"/>
                <w:lang w:val="et-EE"/>
              </w:rPr>
            </w:pPr>
            <w:r w:rsidRPr="00B765CC">
              <w:rPr>
                <w:szCs w:val="22"/>
                <w:lang w:val="et-EE"/>
              </w:rPr>
              <w:pict>
                <v:shape id="_x0000_i1026" type="#_x0000_t75" style="width:67.5pt;height:53.25pt">
                  <v:imagedata r:id="rId13" o:title="Stalevo_Sormi#1"/>
                </v:shape>
              </w:pict>
            </w:r>
          </w:p>
        </w:tc>
      </w:tr>
    </w:tbl>
    <w:p w:rsidR="00A66FD9" w:rsidRPr="00E9145D" w:rsidRDefault="00A66FD9" w:rsidP="00055E07">
      <w:pPr>
        <w:numPr>
          <w:ilvl w:val="12"/>
          <w:numId w:val="0"/>
        </w:numPr>
        <w:spacing w:line="240" w:lineRule="auto"/>
        <w:rPr>
          <w:b/>
          <w:szCs w:val="22"/>
          <w:lang w:val="et-EE"/>
        </w:rPr>
      </w:pPr>
    </w:p>
    <w:p w:rsidR="00A66FD9" w:rsidRPr="00E9145D" w:rsidRDefault="00A66FD9" w:rsidP="00055E07">
      <w:pPr>
        <w:numPr>
          <w:ilvl w:val="12"/>
          <w:numId w:val="0"/>
        </w:numPr>
        <w:spacing w:line="240" w:lineRule="auto"/>
        <w:rPr>
          <w:szCs w:val="22"/>
          <w:lang w:val="et-EE"/>
        </w:rPr>
      </w:pPr>
      <w:r w:rsidRPr="00E9145D">
        <w:rPr>
          <w:b/>
          <w:szCs w:val="22"/>
          <w:lang w:val="et-EE"/>
        </w:rPr>
        <w:t>Kui te võtate Stalevo’t rohkem</w:t>
      </w:r>
      <w:r w:rsidR="00590FF1">
        <w:rPr>
          <w:b/>
          <w:szCs w:val="22"/>
          <w:lang w:val="et-EE"/>
        </w:rPr>
        <w:t>,</w:t>
      </w:r>
      <w:r w:rsidRPr="00E9145D">
        <w:rPr>
          <w:b/>
          <w:szCs w:val="22"/>
          <w:lang w:val="et-EE"/>
        </w:rPr>
        <w:t xml:space="preserve"> kui ette nähtud</w:t>
      </w:r>
    </w:p>
    <w:p w:rsidR="00A66FD9" w:rsidRPr="00E9145D" w:rsidRDefault="00A66FD9" w:rsidP="00055E07">
      <w:pPr>
        <w:numPr>
          <w:ilvl w:val="12"/>
          <w:numId w:val="0"/>
        </w:numPr>
        <w:spacing w:line="240" w:lineRule="auto"/>
        <w:rPr>
          <w:szCs w:val="22"/>
          <w:lang w:val="et-EE"/>
        </w:rPr>
      </w:pPr>
    </w:p>
    <w:p w:rsidR="00A66FD9" w:rsidRPr="00E9145D" w:rsidRDefault="00A66FD9" w:rsidP="00055E07">
      <w:pPr>
        <w:numPr>
          <w:ilvl w:val="12"/>
          <w:numId w:val="0"/>
        </w:numPr>
        <w:spacing w:line="240" w:lineRule="auto"/>
        <w:ind w:right="-2"/>
        <w:rPr>
          <w:szCs w:val="22"/>
          <w:lang w:val="et-EE"/>
        </w:rPr>
      </w:pPr>
      <w:r w:rsidRPr="00E9145D">
        <w:rPr>
          <w:szCs w:val="22"/>
          <w:lang w:val="et-EE"/>
        </w:rPr>
        <w:t xml:space="preserve">Kui te kogemata olete võtnud rohkem </w:t>
      </w:r>
      <w:r w:rsidR="00AC66FE">
        <w:rPr>
          <w:szCs w:val="22"/>
          <w:lang w:val="et-EE"/>
        </w:rPr>
        <w:t xml:space="preserve">Stalevo </w:t>
      </w:r>
      <w:r w:rsidRPr="00E9145D">
        <w:rPr>
          <w:szCs w:val="22"/>
          <w:lang w:val="et-EE"/>
        </w:rPr>
        <w:t>tablette, rääkige sellest viivitamatult oma arstile</w:t>
      </w:r>
      <w:r w:rsidR="00E90436" w:rsidRPr="00E9145D">
        <w:rPr>
          <w:szCs w:val="22"/>
          <w:lang w:val="et-EE"/>
        </w:rPr>
        <w:t xml:space="preserve"> või apteekrile</w:t>
      </w:r>
      <w:r w:rsidRPr="00E9145D">
        <w:rPr>
          <w:szCs w:val="22"/>
          <w:lang w:val="et-EE"/>
        </w:rPr>
        <w:t xml:space="preserve">. </w:t>
      </w:r>
      <w:r w:rsidR="009712EC" w:rsidRPr="00E9145D">
        <w:rPr>
          <w:szCs w:val="22"/>
          <w:lang w:val="et-EE"/>
        </w:rPr>
        <w:t xml:space="preserve">Üleannustamisel võite tunda segasust või ärevust, südame löögisagedus võib olla aeglasem või kiirem kui normaalselt või naha, keele, silmade või uriini värvus võib muutuda. </w:t>
      </w:r>
    </w:p>
    <w:p w:rsidR="00A66FD9" w:rsidRPr="00E9145D" w:rsidRDefault="00A66FD9" w:rsidP="00055E07">
      <w:pPr>
        <w:numPr>
          <w:ilvl w:val="12"/>
          <w:numId w:val="0"/>
        </w:numPr>
        <w:spacing w:line="240" w:lineRule="auto"/>
        <w:rPr>
          <w:b/>
          <w:szCs w:val="22"/>
          <w:lang w:val="et-EE"/>
        </w:rPr>
      </w:pPr>
    </w:p>
    <w:p w:rsidR="00A66FD9" w:rsidRPr="00E9145D" w:rsidRDefault="00A66FD9" w:rsidP="00055E07">
      <w:pPr>
        <w:numPr>
          <w:ilvl w:val="12"/>
          <w:numId w:val="0"/>
        </w:numPr>
        <w:spacing w:line="240" w:lineRule="auto"/>
        <w:rPr>
          <w:szCs w:val="22"/>
          <w:lang w:val="et-EE"/>
        </w:rPr>
      </w:pPr>
      <w:r w:rsidRPr="00E9145D">
        <w:rPr>
          <w:b/>
          <w:szCs w:val="22"/>
          <w:lang w:val="et-EE"/>
        </w:rPr>
        <w:t xml:space="preserve">Kui </w:t>
      </w:r>
      <w:r w:rsidR="009558E0" w:rsidRPr="00E9145D">
        <w:rPr>
          <w:b/>
          <w:szCs w:val="22"/>
          <w:lang w:val="et-EE"/>
        </w:rPr>
        <w:t>t</w:t>
      </w:r>
      <w:r w:rsidRPr="00E9145D">
        <w:rPr>
          <w:b/>
          <w:szCs w:val="22"/>
          <w:lang w:val="et-EE"/>
        </w:rPr>
        <w:t>e unustate Stalevo’t võtta</w:t>
      </w:r>
    </w:p>
    <w:p w:rsidR="00A66FD9" w:rsidRPr="00E9145D" w:rsidRDefault="00A66FD9" w:rsidP="00055E07">
      <w:pPr>
        <w:numPr>
          <w:ilvl w:val="12"/>
          <w:numId w:val="0"/>
        </w:numPr>
        <w:spacing w:line="240" w:lineRule="auto"/>
        <w:rPr>
          <w:szCs w:val="22"/>
          <w:lang w:val="et-EE"/>
        </w:rPr>
      </w:pPr>
    </w:p>
    <w:p w:rsidR="00A66FD9" w:rsidRPr="00E9145D" w:rsidRDefault="00A66FD9" w:rsidP="00055E07">
      <w:pPr>
        <w:numPr>
          <w:ilvl w:val="12"/>
          <w:numId w:val="0"/>
        </w:numPr>
        <w:spacing w:line="240" w:lineRule="auto"/>
        <w:rPr>
          <w:szCs w:val="22"/>
          <w:lang w:val="et-EE"/>
        </w:rPr>
      </w:pPr>
      <w:r w:rsidRPr="00E9145D">
        <w:rPr>
          <w:szCs w:val="22"/>
          <w:lang w:val="et-EE"/>
        </w:rPr>
        <w:t>Ärge võtke kahekordset annust, kui tablett jäi eelmisel korral võtmata.</w:t>
      </w:r>
    </w:p>
    <w:p w:rsidR="00A66FD9" w:rsidRPr="00E9145D" w:rsidRDefault="00A66FD9" w:rsidP="00055E07">
      <w:pPr>
        <w:numPr>
          <w:ilvl w:val="12"/>
          <w:numId w:val="0"/>
        </w:numPr>
        <w:spacing w:line="240" w:lineRule="auto"/>
        <w:rPr>
          <w:szCs w:val="22"/>
          <w:lang w:val="et-EE"/>
        </w:rPr>
      </w:pPr>
    </w:p>
    <w:p w:rsidR="00A66FD9" w:rsidRPr="00E9145D" w:rsidRDefault="00A66FD9" w:rsidP="00055E07">
      <w:pPr>
        <w:numPr>
          <w:ilvl w:val="12"/>
          <w:numId w:val="0"/>
        </w:numPr>
        <w:spacing w:line="240" w:lineRule="auto"/>
        <w:rPr>
          <w:szCs w:val="22"/>
          <w:lang w:val="et-EE"/>
        </w:rPr>
      </w:pPr>
      <w:r w:rsidRPr="00E9145D">
        <w:rPr>
          <w:szCs w:val="22"/>
          <w:u w:val="single"/>
          <w:lang w:val="et-EE"/>
        </w:rPr>
        <w:t>Kui järgmise tableti võtmiseni on aega rohkem kui 1</w:t>
      </w:r>
      <w:r w:rsidR="00E90436" w:rsidRPr="00E9145D">
        <w:rPr>
          <w:szCs w:val="22"/>
          <w:u w:val="single"/>
          <w:lang w:val="et-EE"/>
        </w:rPr>
        <w:t> </w:t>
      </w:r>
      <w:r w:rsidRPr="00E9145D">
        <w:rPr>
          <w:szCs w:val="22"/>
          <w:u w:val="single"/>
          <w:lang w:val="et-EE"/>
        </w:rPr>
        <w:t>tund</w:t>
      </w:r>
      <w:r w:rsidRPr="00E9145D">
        <w:rPr>
          <w:szCs w:val="22"/>
          <w:lang w:val="et-EE"/>
        </w:rPr>
        <w:t>:</w:t>
      </w:r>
    </w:p>
    <w:p w:rsidR="00A66FD9" w:rsidRPr="00E9145D" w:rsidRDefault="00A66FD9" w:rsidP="00055E07">
      <w:pPr>
        <w:numPr>
          <w:ilvl w:val="12"/>
          <w:numId w:val="0"/>
        </w:numPr>
        <w:spacing w:line="240" w:lineRule="auto"/>
        <w:rPr>
          <w:szCs w:val="22"/>
          <w:lang w:val="et-EE"/>
        </w:rPr>
      </w:pPr>
      <w:r w:rsidRPr="00E9145D">
        <w:rPr>
          <w:szCs w:val="22"/>
          <w:lang w:val="et-EE"/>
        </w:rPr>
        <w:t>Võtke üks tablett kohe kui meenub ja järgmine tablett ettenähtud ajal.</w:t>
      </w:r>
    </w:p>
    <w:p w:rsidR="00A66FD9" w:rsidRPr="00E9145D" w:rsidRDefault="00A66FD9" w:rsidP="00055E07">
      <w:pPr>
        <w:numPr>
          <w:ilvl w:val="12"/>
          <w:numId w:val="0"/>
        </w:numPr>
        <w:spacing w:line="240" w:lineRule="auto"/>
        <w:rPr>
          <w:szCs w:val="22"/>
          <w:lang w:val="et-EE"/>
        </w:rPr>
      </w:pPr>
    </w:p>
    <w:p w:rsidR="00A66FD9" w:rsidRPr="00E9145D" w:rsidRDefault="00A66FD9" w:rsidP="00055E07">
      <w:pPr>
        <w:numPr>
          <w:ilvl w:val="12"/>
          <w:numId w:val="0"/>
        </w:numPr>
        <w:spacing w:line="240" w:lineRule="auto"/>
        <w:rPr>
          <w:szCs w:val="22"/>
          <w:lang w:val="et-EE"/>
        </w:rPr>
      </w:pPr>
      <w:r w:rsidRPr="00E9145D">
        <w:rPr>
          <w:szCs w:val="22"/>
          <w:u w:val="single"/>
          <w:lang w:val="et-EE"/>
        </w:rPr>
        <w:t xml:space="preserve">Kui järgmise tableti võtmiseni on aega vähem kui </w:t>
      </w:r>
      <w:r w:rsidR="00E90436" w:rsidRPr="00E9145D">
        <w:rPr>
          <w:szCs w:val="22"/>
          <w:u w:val="single"/>
          <w:lang w:val="et-EE"/>
        </w:rPr>
        <w:t>1 </w:t>
      </w:r>
      <w:r w:rsidRPr="00E9145D">
        <w:rPr>
          <w:szCs w:val="22"/>
          <w:u w:val="single"/>
          <w:lang w:val="et-EE"/>
        </w:rPr>
        <w:t>tund</w:t>
      </w:r>
      <w:r w:rsidRPr="00E9145D">
        <w:rPr>
          <w:szCs w:val="22"/>
          <w:lang w:val="et-EE"/>
        </w:rPr>
        <w:t>:</w:t>
      </w:r>
    </w:p>
    <w:p w:rsidR="00A66FD9" w:rsidRPr="00E9145D" w:rsidRDefault="00A66FD9" w:rsidP="00055E07">
      <w:pPr>
        <w:numPr>
          <w:ilvl w:val="12"/>
          <w:numId w:val="0"/>
        </w:numPr>
        <w:spacing w:line="240" w:lineRule="auto"/>
        <w:rPr>
          <w:szCs w:val="22"/>
          <w:lang w:val="et-EE"/>
        </w:rPr>
      </w:pPr>
      <w:r w:rsidRPr="00E9145D">
        <w:rPr>
          <w:szCs w:val="22"/>
          <w:lang w:val="et-EE"/>
        </w:rPr>
        <w:t>Võtke tablett kohe, kui meenub, oodake 1</w:t>
      </w:r>
      <w:r w:rsidR="00E90436" w:rsidRPr="00E9145D">
        <w:rPr>
          <w:szCs w:val="22"/>
          <w:lang w:val="et-EE"/>
        </w:rPr>
        <w:t> </w:t>
      </w:r>
      <w:r w:rsidRPr="00E9145D">
        <w:rPr>
          <w:szCs w:val="22"/>
          <w:lang w:val="et-EE"/>
        </w:rPr>
        <w:t>tund ja siis võtke järgmine tablett. Peale seda jätkake oma raviskeemi kohaselt.</w:t>
      </w:r>
    </w:p>
    <w:p w:rsidR="00A66FD9" w:rsidRPr="00E9145D" w:rsidRDefault="00A66FD9" w:rsidP="00055E07">
      <w:pPr>
        <w:numPr>
          <w:ilvl w:val="12"/>
          <w:numId w:val="0"/>
        </w:numPr>
        <w:spacing w:line="240" w:lineRule="auto"/>
        <w:rPr>
          <w:szCs w:val="22"/>
          <w:lang w:val="et-EE"/>
        </w:rPr>
      </w:pPr>
    </w:p>
    <w:p w:rsidR="00A66FD9" w:rsidRPr="00E9145D" w:rsidRDefault="00A66FD9" w:rsidP="00055E07">
      <w:pPr>
        <w:numPr>
          <w:ilvl w:val="12"/>
          <w:numId w:val="0"/>
        </w:numPr>
        <w:spacing w:line="240" w:lineRule="auto"/>
        <w:rPr>
          <w:szCs w:val="22"/>
          <w:lang w:val="et-EE"/>
        </w:rPr>
      </w:pPr>
      <w:r w:rsidRPr="00E9145D">
        <w:rPr>
          <w:szCs w:val="22"/>
          <w:lang w:val="et-EE"/>
        </w:rPr>
        <w:t>Alati jätke vähemalt 1</w:t>
      </w:r>
      <w:r w:rsidR="00E90436" w:rsidRPr="00E9145D">
        <w:rPr>
          <w:szCs w:val="22"/>
          <w:lang w:val="et-EE"/>
        </w:rPr>
        <w:t> </w:t>
      </w:r>
      <w:r w:rsidRPr="00E9145D">
        <w:rPr>
          <w:szCs w:val="22"/>
          <w:lang w:val="et-EE"/>
        </w:rPr>
        <w:t>tund Stalevo tablettide võtmise vahele, et ära hoida võimalikke kõrvaltoimeid.</w:t>
      </w:r>
    </w:p>
    <w:p w:rsidR="00A66FD9" w:rsidRPr="00E9145D" w:rsidRDefault="00A66FD9" w:rsidP="00055E07">
      <w:pPr>
        <w:numPr>
          <w:ilvl w:val="12"/>
          <w:numId w:val="0"/>
        </w:numPr>
        <w:spacing w:line="240" w:lineRule="auto"/>
        <w:rPr>
          <w:szCs w:val="22"/>
          <w:lang w:val="et-EE"/>
        </w:rPr>
      </w:pPr>
    </w:p>
    <w:p w:rsidR="00A66FD9" w:rsidRPr="00E9145D" w:rsidRDefault="00A66FD9" w:rsidP="00055E07">
      <w:pPr>
        <w:numPr>
          <w:ilvl w:val="12"/>
          <w:numId w:val="0"/>
        </w:numPr>
        <w:spacing w:line="240" w:lineRule="auto"/>
        <w:rPr>
          <w:b/>
          <w:szCs w:val="22"/>
          <w:lang w:val="et-EE"/>
        </w:rPr>
      </w:pPr>
      <w:r w:rsidRPr="00E9145D">
        <w:rPr>
          <w:b/>
          <w:szCs w:val="22"/>
          <w:lang w:val="et-EE"/>
        </w:rPr>
        <w:t>Kui te lõpetate Stalevo võtmise</w:t>
      </w:r>
    </w:p>
    <w:p w:rsidR="00A66FD9" w:rsidRPr="00E9145D" w:rsidRDefault="00A66FD9" w:rsidP="00055E07">
      <w:pPr>
        <w:numPr>
          <w:ilvl w:val="12"/>
          <w:numId w:val="0"/>
        </w:numPr>
        <w:spacing w:line="240" w:lineRule="auto"/>
        <w:rPr>
          <w:szCs w:val="22"/>
          <w:lang w:val="et-EE"/>
        </w:rPr>
      </w:pPr>
    </w:p>
    <w:p w:rsidR="00A66FD9" w:rsidRPr="00E9145D" w:rsidRDefault="00A66FD9" w:rsidP="00055E07">
      <w:pPr>
        <w:numPr>
          <w:ilvl w:val="12"/>
          <w:numId w:val="0"/>
        </w:numPr>
        <w:spacing w:line="240" w:lineRule="auto"/>
        <w:rPr>
          <w:szCs w:val="22"/>
          <w:lang w:val="et-EE"/>
        </w:rPr>
      </w:pPr>
      <w:r w:rsidRPr="00E9145D">
        <w:rPr>
          <w:szCs w:val="22"/>
          <w:lang w:val="et-EE"/>
        </w:rPr>
        <w:t>Ärge lõpetage Stalevo võtmist enne kui teie arst on andnud selleks loa. Sellisel juhul võib olla teie arstil vajalik kohandada teie teiste parkinsonismivastaste ravimite, eriti levodopa annust, et hoida teie haiguse sümptomeid piisava kont</w:t>
      </w:r>
      <w:r w:rsidR="00D81246" w:rsidRPr="00E9145D">
        <w:rPr>
          <w:szCs w:val="22"/>
          <w:lang w:val="et-EE"/>
        </w:rPr>
        <w:t>r</w:t>
      </w:r>
      <w:r w:rsidRPr="00E9145D">
        <w:rPr>
          <w:szCs w:val="22"/>
          <w:lang w:val="et-EE"/>
        </w:rPr>
        <w:t>olli all. Kui te järsku lõpetate Stalevo ja teiste parkinsonismi ravimite võtmise</w:t>
      </w:r>
      <w:r w:rsidR="0000141E" w:rsidRPr="00E9145D">
        <w:rPr>
          <w:szCs w:val="22"/>
          <w:lang w:val="et-EE"/>
        </w:rPr>
        <w:t>,</w:t>
      </w:r>
      <w:r w:rsidRPr="00E9145D">
        <w:rPr>
          <w:szCs w:val="22"/>
          <w:lang w:val="et-EE"/>
        </w:rPr>
        <w:t xml:space="preserve"> võib see põhjustada soovimatuid kõrvaltoimeid.</w:t>
      </w:r>
    </w:p>
    <w:p w:rsidR="00A66FD9" w:rsidRPr="00E9145D" w:rsidRDefault="00A66FD9" w:rsidP="00055E07">
      <w:pPr>
        <w:numPr>
          <w:ilvl w:val="12"/>
          <w:numId w:val="0"/>
        </w:numPr>
        <w:spacing w:line="240" w:lineRule="auto"/>
        <w:rPr>
          <w:szCs w:val="22"/>
          <w:lang w:val="et-EE"/>
        </w:rPr>
      </w:pPr>
    </w:p>
    <w:p w:rsidR="00A66FD9" w:rsidRPr="00B765CC" w:rsidRDefault="00A66FD9" w:rsidP="00055E07">
      <w:pPr>
        <w:numPr>
          <w:ilvl w:val="12"/>
          <w:numId w:val="0"/>
        </w:numPr>
        <w:spacing w:line="240" w:lineRule="auto"/>
        <w:rPr>
          <w:szCs w:val="22"/>
          <w:lang w:val="et-EE"/>
        </w:rPr>
      </w:pPr>
      <w:r w:rsidRPr="00E9145D">
        <w:rPr>
          <w:szCs w:val="22"/>
          <w:lang w:val="et-EE"/>
        </w:rPr>
        <w:t xml:space="preserve">Kui teil </w:t>
      </w:r>
      <w:r w:rsidR="00B801FE" w:rsidRPr="00E9145D">
        <w:rPr>
          <w:szCs w:val="22"/>
          <w:lang w:val="et-EE"/>
        </w:rPr>
        <w:t>on</w:t>
      </w:r>
      <w:r w:rsidRPr="00E9145D">
        <w:rPr>
          <w:szCs w:val="22"/>
          <w:lang w:val="et-EE"/>
        </w:rPr>
        <w:t xml:space="preserve"> lisaküsimusi selle ravimi </w:t>
      </w:r>
      <w:r w:rsidR="00931579" w:rsidRPr="0018376E">
        <w:rPr>
          <w:szCs w:val="22"/>
          <w:lang w:val="et-EE"/>
        </w:rPr>
        <w:t>kasutamise kohta, pidage nõu</w:t>
      </w:r>
      <w:r w:rsidRPr="00B765CC">
        <w:rPr>
          <w:szCs w:val="22"/>
          <w:lang w:val="et-EE"/>
        </w:rPr>
        <w:t xml:space="preserve"> oma arsti või apteekriga.</w:t>
      </w:r>
    </w:p>
    <w:p w:rsidR="00A66FD9" w:rsidRPr="00E9145D" w:rsidRDefault="00A66FD9" w:rsidP="00055E07">
      <w:pPr>
        <w:numPr>
          <w:ilvl w:val="12"/>
          <w:numId w:val="0"/>
        </w:numPr>
        <w:spacing w:line="240" w:lineRule="auto"/>
        <w:ind w:right="-2"/>
        <w:rPr>
          <w:szCs w:val="22"/>
          <w:lang w:val="et-EE"/>
        </w:rPr>
      </w:pPr>
    </w:p>
    <w:p w:rsidR="00A66FD9" w:rsidRPr="00E9145D" w:rsidRDefault="00A66FD9" w:rsidP="00055E07">
      <w:pPr>
        <w:numPr>
          <w:ilvl w:val="12"/>
          <w:numId w:val="0"/>
        </w:numPr>
        <w:spacing w:line="240" w:lineRule="auto"/>
        <w:ind w:right="-2"/>
        <w:rPr>
          <w:szCs w:val="22"/>
          <w:lang w:val="et-EE"/>
        </w:rPr>
      </w:pPr>
    </w:p>
    <w:p w:rsidR="00A66FD9" w:rsidRPr="00E9145D" w:rsidRDefault="00A66FD9" w:rsidP="00055E07">
      <w:pPr>
        <w:numPr>
          <w:ilvl w:val="12"/>
          <w:numId w:val="0"/>
        </w:numPr>
        <w:spacing w:line="240" w:lineRule="auto"/>
        <w:ind w:left="567" w:right="-2" w:hanging="567"/>
        <w:rPr>
          <w:szCs w:val="22"/>
          <w:lang w:val="et-EE"/>
        </w:rPr>
      </w:pPr>
      <w:r w:rsidRPr="00E9145D">
        <w:rPr>
          <w:b/>
          <w:szCs w:val="22"/>
          <w:lang w:val="et-EE"/>
        </w:rPr>
        <w:t>4.</w:t>
      </w:r>
      <w:r w:rsidRPr="00E9145D">
        <w:rPr>
          <w:b/>
          <w:szCs w:val="22"/>
          <w:lang w:val="et-EE"/>
        </w:rPr>
        <w:tab/>
      </w:r>
      <w:r w:rsidR="00486199" w:rsidRPr="00E9145D">
        <w:rPr>
          <w:b/>
          <w:szCs w:val="22"/>
          <w:lang w:val="et-EE"/>
        </w:rPr>
        <w:t>Võimalikud kõrvaltoimed</w:t>
      </w:r>
    </w:p>
    <w:p w:rsidR="00A66FD9" w:rsidRPr="00E9145D" w:rsidRDefault="00A66FD9" w:rsidP="00055E07">
      <w:pPr>
        <w:numPr>
          <w:ilvl w:val="12"/>
          <w:numId w:val="0"/>
        </w:numPr>
        <w:spacing w:line="240" w:lineRule="auto"/>
        <w:ind w:right="-29"/>
        <w:rPr>
          <w:szCs w:val="22"/>
          <w:lang w:val="et-EE"/>
        </w:rPr>
      </w:pPr>
    </w:p>
    <w:p w:rsidR="00A66FD9" w:rsidRPr="00B765CC" w:rsidRDefault="00A66FD9" w:rsidP="00055E07">
      <w:pPr>
        <w:numPr>
          <w:ilvl w:val="12"/>
          <w:numId w:val="0"/>
        </w:numPr>
        <w:spacing w:line="240" w:lineRule="auto"/>
        <w:ind w:right="-2"/>
        <w:rPr>
          <w:szCs w:val="22"/>
          <w:lang w:val="et-EE"/>
        </w:rPr>
      </w:pPr>
      <w:r w:rsidRPr="00E9145D">
        <w:rPr>
          <w:szCs w:val="22"/>
          <w:lang w:val="et-EE"/>
        </w:rPr>
        <w:t xml:space="preserve">Nagu kõik ravimid, võib ka </w:t>
      </w:r>
      <w:r w:rsidR="00F93D52" w:rsidRPr="00E9145D">
        <w:rPr>
          <w:szCs w:val="22"/>
          <w:lang w:val="et-EE"/>
        </w:rPr>
        <w:t>see ravim</w:t>
      </w:r>
      <w:r w:rsidRPr="00E9145D">
        <w:rPr>
          <w:szCs w:val="22"/>
          <w:lang w:val="et-EE"/>
        </w:rPr>
        <w:t xml:space="preserve"> põhjustada kõrvaltoimeid</w:t>
      </w:r>
      <w:r w:rsidR="001F46AC" w:rsidRPr="00E9145D">
        <w:rPr>
          <w:szCs w:val="22"/>
          <w:lang w:val="et-EE"/>
        </w:rPr>
        <w:t xml:space="preserve">, </w:t>
      </w:r>
      <w:r w:rsidR="001F46AC" w:rsidRPr="0018376E">
        <w:rPr>
          <w:szCs w:val="22"/>
          <w:lang w:val="et-EE"/>
        </w:rPr>
        <w:t>kuigi kõigil neid ei teki</w:t>
      </w:r>
      <w:r w:rsidRPr="00B765CC">
        <w:rPr>
          <w:szCs w:val="22"/>
          <w:lang w:val="et-EE"/>
        </w:rPr>
        <w:t>. Paljusid neist kõrvaltoimetest saab kõrvaldada ravimiannuse korrigeerimisega.</w:t>
      </w:r>
    </w:p>
    <w:p w:rsidR="009712EC" w:rsidRPr="00E9145D" w:rsidRDefault="009712EC" w:rsidP="0018376E">
      <w:pPr>
        <w:pStyle w:val="Text"/>
        <w:spacing w:before="0"/>
        <w:jc w:val="left"/>
        <w:rPr>
          <w:sz w:val="22"/>
          <w:szCs w:val="22"/>
          <w:lang w:val="et-EE"/>
        </w:rPr>
      </w:pPr>
      <w:r w:rsidRPr="00B765CC">
        <w:rPr>
          <w:sz w:val="22"/>
          <w:szCs w:val="22"/>
          <w:lang w:val="et-EE"/>
        </w:rPr>
        <w:t xml:space="preserve">Kui </w:t>
      </w:r>
      <w:r w:rsidR="00B96194">
        <w:rPr>
          <w:sz w:val="22"/>
          <w:szCs w:val="22"/>
          <w:lang w:val="et-EE"/>
        </w:rPr>
        <w:t>t</w:t>
      </w:r>
      <w:r w:rsidRPr="00B765CC">
        <w:rPr>
          <w:sz w:val="22"/>
          <w:szCs w:val="22"/>
          <w:lang w:val="et-EE"/>
        </w:rPr>
        <w:t xml:space="preserve">eil esinevad Stalevo kasutamise ajal järgmised sümptomid, </w:t>
      </w:r>
      <w:r w:rsidRPr="00E9145D">
        <w:rPr>
          <w:b/>
          <w:sz w:val="22"/>
          <w:szCs w:val="22"/>
          <w:lang w:val="et-EE"/>
        </w:rPr>
        <w:t>pöörduge kohe arsti poole</w:t>
      </w:r>
      <w:r w:rsidRPr="00E9145D">
        <w:rPr>
          <w:sz w:val="22"/>
          <w:szCs w:val="22"/>
          <w:lang w:val="et-EE"/>
        </w:rPr>
        <w:t xml:space="preserve">: </w:t>
      </w:r>
    </w:p>
    <w:p w:rsidR="009712EC" w:rsidRPr="00E9145D" w:rsidRDefault="006C6BA7" w:rsidP="0018376E">
      <w:pPr>
        <w:pStyle w:val="Text"/>
        <w:spacing w:before="0"/>
        <w:ind w:left="567" w:hanging="567"/>
        <w:jc w:val="left"/>
        <w:rPr>
          <w:sz w:val="22"/>
          <w:szCs w:val="22"/>
          <w:lang w:val="et-EE"/>
        </w:rPr>
      </w:pPr>
      <w:r w:rsidRPr="00E9145D">
        <w:rPr>
          <w:sz w:val="22"/>
          <w:szCs w:val="22"/>
          <w:lang w:val="et-EE"/>
        </w:rPr>
        <w:t>-</w:t>
      </w:r>
      <w:r w:rsidRPr="00E9145D">
        <w:rPr>
          <w:sz w:val="22"/>
          <w:szCs w:val="22"/>
          <w:lang w:val="et-EE"/>
        </w:rPr>
        <w:tab/>
      </w:r>
      <w:r w:rsidR="009712EC" w:rsidRPr="00E9145D">
        <w:rPr>
          <w:sz w:val="22"/>
          <w:szCs w:val="22"/>
          <w:lang w:val="et-EE"/>
        </w:rPr>
        <w:t>Lihased muutuvad väga jäigaks või on koordineerimatud, tekivad krambid, ärevus, segasus, palavik, pulsi kiirenemine või ulatuslik vererõhu kõikumine. Need võivad olla neurolept</w:t>
      </w:r>
      <w:r w:rsidR="00D81246" w:rsidRPr="00E9145D">
        <w:rPr>
          <w:sz w:val="22"/>
          <w:szCs w:val="22"/>
          <w:lang w:val="et-EE"/>
        </w:rPr>
        <w:t>i</w:t>
      </w:r>
      <w:r w:rsidR="00081BEE" w:rsidRPr="00E9145D">
        <w:rPr>
          <w:sz w:val="22"/>
          <w:szCs w:val="22"/>
          <w:lang w:val="et-EE"/>
        </w:rPr>
        <w:t xml:space="preserve">lise </w:t>
      </w:r>
      <w:r w:rsidR="009712EC" w:rsidRPr="00E9145D">
        <w:rPr>
          <w:sz w:val="22"/>
          <w:szCs w:val="22"/>
          <w:lang w:val="et-EE"/>
        </w:rPr>
        <w:t>sündroomi (M</w:t>
      </w:r>
      <w:r w:rsidR="00081BEE" w:rsidRPr="00E9145D">
        <w:rPr>
          <w:sz w:val="22"/>
          <w:szCs w:val="22"/>
          <w:lang w:val="et-EE"/>
        </w:rPr>
        <w:t>N</w:t>
      </w:r>
      <w:r w:rsidR="009712EC" w:rsidRPr="00E9145D">
        <w:rPr>
          <w:sz w:val="22"/>
          <w:szCs w:val="22"/>
          <w:lang w:val="et-EE"/>
        </w:rPr>
        <w:t>S) sümptomid (tõsine reaktsioon kesknärvisüsteemi häirete ravimile) või rabdomüol</w:t>
      </w:r>
      <w:r w:rsidR="00D81246" w:rsidRPr="00E9145D">
        <w:rPr>
          <w:sz w:val="22"/>
          <w:szCs w:val="22"/>
          <w:lang w:val="et-EE"/>
        </w:rPr>
        <w:t>üü</w:t>
      </w:r>
      <w:r w:rsidR="009712EC" w:rsidRPr="00E9145D">
        <w:rPr>
          <w:sz w:val="22"/>
          <w:szCs w:val="22"/>
          <w:lang w:val="et-EE"/>
        </w:rPr>
        <w:t>s (harvaesinev tõsine lihaste seisund).</w:t>
      </w:r>
    </w:p>
    <w:p w:rsidR="009712EC" w:rsidRPr="00E9145D" w:rsidRDefault="006C6BA7" w:rsidP="0018376E">
      <w:pPr>
        <w:pStyle w:val="Text"/>
        <w:spacing w:before="0"/>
        <w:ind w:left="567" w:hanging="567"/>
        <w:jc w:val="left"/>
        <w:rPr>
          <w:sz w:val="22"/>
          <w:szCs w:val="22"/>
          <w:lang w:val="et-EE"/>
        </w:rPr>
      </w:pPr>
      <w:r w:rsidRPr="00E9145D">
        <w:rPr>
          <w:sz w:val="22"/>
          <w:szCs w:val="22"/>
          <w:lang w:val="et-EE"/>
        </w:rPr>
        <w:t>-</w:t>
      </w:r>
      <w:r w:rsidRPr="00E9145D">
        <w:rPr>
          <w:sz w:val="22"/>
          <w:szCs w:val="22"/>
          <w:lang w:val="et-EE"/>
        </w:rPr>
        <w:tab/>
      </w:r>
      <w:r w:rsidR="009712EC" w:rsidRPr="00E9145D">
        <w:rPr>
          <w:sz w:val="22"/>
          <w:szCs w:val="22"/>
          <w:lang w:val="et-EE"/>
        </w:rPr>
        <w:t>Allergiline reaktsioon, mille tunnused võivad olla nõgestõbi, sügelus, lööve, näo</w:t>
      </w:r>
      <w:r w:rsidR="006B3746" w:rsidRPr="00E9145D">
        <w:rPr>
          <w:sz w:val="22"/>
          <w:szCs w:val="22"/>
          <w:lang w:val="et-EE"/>
        </w:rPr>
        <w:t>,</w:t>
      </w:r>
      <w:r w:rsidR="009712EC" w:rsidRPr="00E9145D">
        <w:rPr>
          <w:sz w:val="22"/>
          <w:szCs w:val="22"/>
          <w:lang w:val="et-EE"/>
        </w:rPr>
        <w:t xml:space="preserve"> huule</w:t>
      </w:r>
      <w:r w:rsidR="006B3746" w:rsidRPr="00E9145D">
        <w:rPr>
          <w:sz w:val="22"/>
          <w:szCs w:val="22"/>
          <w:lang w:val="et-EE"/>
        </w:rPr>
        <w:t>,</w:t>
      </w:r>
      <w:r w:rsidR="009712EC" w:rsidRPr="00E9145D">
        <w:rPr>
          <w:sz w:val="22"/>
          <w:szCs w:val="22"/>
          <w:lang w:val="et-EE"/>
        </w:rPr>
        <w:t xml:space="preserve"> keele ja neelu</w:t>
      </w:r>
      <w:r w:rsidR="006B3746" w:rsidRPr="00E9145D">
        <w:rPr>
          <w:sz w:val="22"/>
          <w:szCs w:val="22"/>
          <w:lang w:val="et-EE"/>
        </w:rPr>
        <w:t xml:space="preserve"> </w:t>
      </w:r>
      <w:r w:rsidR="009712EC" w:rsidRPr="00E9145D">
        <w:rPr>
          <w:sz w:val="22"/>
          <w:szCs w:val="22"/>
          <w:lang w:val="et-EE"/>
        </w:rPr>
        <w:t>turse. See võib põhjustada hingamis</w:t>
      </w:r>
      <w:r w:rsidR="00933158" w:rsidRPr="00E9145D">
        <w:rPr>
          <w:sz w:val="22"/>
          <w:szCs w:val="22"/>
          <w:lang w:val="et-EE"/>
        </w:rPr>
        <w:t>-</w:t>
      </w:r>
      <w:r w:rsidR="009712EC" w:rsidRPr="00E9145D">
        <w:rPr>
          <w:sz w:val="22"/>
          <w:szCs w:val="22"/>
          <w:lang w:val="et-EE"/>
        </w:rPr>
        <w:t xml:space="preserve"> või neelamisraskusi.</w:t>
      </w:r>
    </w:p>
    <w:p w:rsidR="00A66FD9" w:rsidRPr="00E9145D" w:rsidRDefault="00A66FD9" w:rsidP="00055E07">
      <w:pPr>
        <w:numPr>
          <w:ilvl w:val="12"/>
          <w:numId w:val="0"/>
        </w:numPr>
        <w:spacing w:line="240" w:lineRule="auto"/>
        <w:ind w:right="-2"/>
        <w:rPr>
          <w:szCs w:val="22"/>
          <w:lang w:val="et-EE"/>
        </w:rPr>
      </w:pPr>
    </w:p>
    <w:p w:rsidR="00A66FD9" w:rsidRPr="00E9145D" w:rsidRDefault="00A66FD9" w:rsidP="00055E07">
      <w:pPr>
        <w:numPr>
          <w:ilvl w:val="12"/>
          <w:numId w:val="0"/>
        </w:numPr>
        <w:spacing w:line="240" w:lineRule="auto"/>
        <w:ind w:right="-29"/>
        <w:rPr>
          <w:szCs w:val="22"/>
          <w:lang w:val="et-EE"/>
        </w:rPr>
      </w:pPr>
      <w:r w:rsidRPr="00E9145D">
        <w:rPr>
          <w:szCs w:val="22"/>
          <w:u w:val="single"/>
          <w:lang w:val="et-EE"/>
        </w:rPr>
        <w:t>Väga sagedased</w:t>
      </w:r>
      <w:r w:rsidR="00435C4D" w:rsidRPr="00E9145D">
        <w:rPr>
          <w:szCs w:val="22"/>
          <w:u w:val="single"/>
          <w:lang w:val="et-EE"/>
        </w:rPr>
        <w:t xml:space="preserve"> </w:t>
      </w:r>
      <w:r w:rsidR="00435C4D" w:rsidRPr="00E9145D">
        <w:rPr>
          <w:color w:val="000000"/>
          <w:szCs w:val="22"/>
          <w:u w:val="single"/>
          <w:lang w:val="et-EE"/>
        </w:rPr>
        <w:t>(võib tekkida rohkem kui 1 inimesel 10st)</w:t>
      </w:r>
      <w:r w:rsidRPr="00E9145D">
        <w:rPr>
          <w:szCs w:val="22"/>
          <w:lang w:val="et-EE"/>
        </w:rPr>
        <w:t>:</w:t>
      </w:r>
    </w:p>
    <w:p w:rsidR="00A66FD9" w:rsidRPr="00E9145D" w:rsidRDefault="006C6BA7" w:rsidP="0018376E">
      <w:pPr>
        <w:pStyle w:val="Text"/>
        <w:tabs>
          <w:tab w:val="left" w:pos="567"/>
        </w:tabs>
        <w:spacing w:before="0"/>
        <w:ind w:left="567" w:hanging="567"/>
        <w:jc w:val="left"/>
        <w:rPr>
          <w:sz w:val="22"/>
          <w:szCs w:val="22"/>
          <w:lang w:val="et-EE"/>
        </w:rPr>
      </w:pPr>
      <w:r w:rsidRPr="00E9145D">
        <w:rPr>
          <w:sz w:val="22"/>
          <w:szCs w:val="22"/>
          <w:lang w:val="et-EE"/>
        </w:rPr>
        <w:t>-</w:t>
      </w:r>
      <w:r w:rsidRPr="00E9145D">
        <w:rPr>
          <w:sz w:val="22"/>
          <w:szCs w:val="22"/>
          <w:lang w:val="et-EE"/>
        </w:rPr>
        <w:tab/>
      </w:r>
      <w:r w:rsidR="00A66FD9" w:rsidRPr="00E9145D">
        <w:rPr>
          <w:sz w:val="22"/>
          <w:szCs w:val="22"/>
          <w:lang w:val="et-EE"/>
        </w:rPr>
        <w:t>kontrollimatud liigutused (düskineesia)</w:t>
      </w:r>
    </w:p>
    <w:p w:rsidR="00A66FD9" w:rsidRPr="00E9145D" w:rsidRDefault="006C6BA7" w:rsidP="0018376E">
      <w:pPr>
        <w:pStyle w:val="Text"/>
        <w:tabs>
          <w:tab w:val="left" w:pos="567"/>
        </w:tabs>
        <w:spacing w:before="0"/>
        <w:ind w:left="567" w:hanging="567"/>
        <w:jc w:val="left"/>
        <w:rPr>
          <w:sz w:val="22"/>
          <w:szCs w:val="22"/>
          <w:lang w:val="et-EE"/>
        </w:rPr>
      </w:pPr>
      <w:r w:rsidRPr="00E9145D">
        <w:rPr>
          <w:sz w:val="22"/>
          <w:szCs w:val="22"/>
          <w:lang w:val="et-EE"/>
        </w:rPr>
        <w:t>-</w:t>
      </w:r>
      <w:r w:rsidRPr="00E9145D">
        <w:rPr>
          <w:sz w:val="22"/>
          <w:szCs w:val="22"/>
          <w:lang w:val="et-EE"/>
        </w:rPr>
        <w:tab/>
      </w:r>
      <w:r w:rsidR="00A66FD9" w:rsidRPr="00E9145D">
        <w:rPr>
          <w:sz w:val="22"/>
          <w:szCs w:val="22"/>
          <w:lang w:val="et-EE"/>
        </w:rPr>
        <w:t>haiglane olek (iiveldus)</w:t>
      </w:r>
    </w:p>
    <w:p w:rsidR="00A66FD9" w:rsidRPr="00E9145D" w:rsidRDefault="006C6BA7" w:rsidP="0018376E">
      <w:pPr>
        <w:pStyle w:val="Text"/>
        <w:tabs>
          <w:tab w:val="left" w:pos="567"/>
        </w:tabs>
        <w:spacing w:before="0"/>
        <w:ind w:left="567" w:hanging="567"/>
        <w:jc w:val="left"/>
        <w:rPr>
          <w:sz w:val="22"/>
          <w:szCs w:val="22"/>
          <w:lang w:val="et-EE"/>
        </w:rPr>
      </w:pPr>
      <w:r w:rsidRPr="00E9145D">
        <w:rPr>
          <w:sz w:val="22"/>
          <w:szCs w:val="22"/>
          <w:lang w:val="et-EE"/>
        </w:rPr>
        <w:t>-</w:t>
      </w:r>
      <w:r w:rsidRPr="00E9145D">
        <w:rPr>
          <w:sz w:val="22"/>
          <w:szCs w:val="22"/>
          <w:lang w:val="et-EE"/>
        </w:rPr>
        <w:tab/>
      </w:r>
      <w:r w:rsidR="00A66FD9" w:rsidRPr="00E9145D">
        <w:rPr>
          <w:sz w:val="22"/>
          <w:szCs w:val="22"/>
          <w:lang w:val="et-EE"/>
        </w:rPr>
        <w:t>ohutu uriini värvuse muutus punakaspruuniks</w:t>
      </w:r>
    </w:p>
    <w:p w:rsidR="00F67E1B" w:rsidRPr="00E9145D" w:rsidRDefault="006C6BA7" w:rsidP="0018376E">
      <w:pPr>
        <w:pStyle w:val="Text"/>
        <w:tabs>
          <w:tab w:val="left" w:pos="567"/>
        </w:tabs>
        <w:spacing w:before="0"/>
        <w:ind w:left="567" w:hanging="567"/>
        <w:jc w:val="left"/>
        <w:rPr>
          <w:sz w:val="22"/>
          <w:szCs w:val="22"/>
          <w:lang w:val="et-EE"/>
        </w:rPr>
      </w:pPr>
      <w:r w:rsidRPr="00E9145D">
        <w:rPr>
          <w:sz w:val="22"/>
          <w:szCs w:val="22"/>
          <w:lang w:val="et-EE"/>
        </w:rPr>
        <w:t>-</w:t>
      </w:r>
      <w:r w:rsidRPr="00E9145D">
        <w:rPr>
          <w:sz w:val="22"/>
          <w:szCs w:val="22"/>
          <w:lang w:val="et-EE"/>
        </w:rPr>
        <w:tab/>
      </w:r>
      <w:r w:rsidR="00F67E1B" w:rsidRPr="00E9145D">
        <w:rPr>
          <w:sz w:val="22"/>
          <w:szCs w:val="22"/>
          <w:lang w:val="et-EE"/>
        </w:rPr>
        <w:t>lihasvalu</w:t>
      </w:r>
    </w:p>
    <w:p w:rsidR="00F67E1B" w:rsidRPr="00E9145D" w:rsidRDefault="006C6BA7" w:rsidP="0018376E">
      <w:pPr>
        <w:pStyle w:val="Text"/>
        <w:tabs>
          <w:tab w:val="left" w:pos="567"/>
        </w:tabs>
        <w:spacing w:before="0"/>
        <w:ind w:left="567" w:hanging="567"/>
        <w:jc w:val="left"/>
        <w:rPr>
          <w:sz w:val="22"/>
          <w:szCs w:val="22"/>
          <w:lang w:val="et-EE"/>
        </w:rPr>
      </w:pPr>
      <w:r w:rsidRPr="00E9145D">
        <w:rPr>
          <w:sz w:val="22"/>
          <w:szCs w:val="22"/>
          <w:lang w:val="et-EE"/>
        </w:rPr>
        <w:t>-</w:t>
      </w:r>
      <w:r w:rsidRPr="00E9145D">
        <w:rPr>
          <w:sz w:val="22"/>
          <w:szCs w:val="22"/>
          <w:lang w:val="et-EE"/>
        </w:rPr>
        <w:tab/>
      </w:r>
      <w:r w:rsidR="00F67E1B" w:rsidRPr="00E9145D">
        <w:rPr>
          <w:sz w:val="22"/>
          <w:szCs w:val="22"/>
          <w:lang w:val="et-EE"/>
        </w:rPr>
        <w:t>kõhulahtisus</w:t>
      </w:r>
    </w:p>
    <w:p w:rsidR="00A66FD9" w:rsidRPr="00E9145D" w:rsidRDefault="00A66FD9" w:rsidP="00055E07">
      <w:pPr>
        <w:pStyle w:val="Text"/>
        <w:tabs>
          <w:tab w:val="left" w:pos="567"/>
        </w:tabs>
        <w:spacing w:before="0"/>
        <w:jc w:val="left"/>
        <w:rPr>
          <w:sz w:val="22"/>
          <w:szCs w:val="22"/>
          <w:lang w:val="et-EE"/>
        </w:rPr>
      </w:pPr>
    </w:p>
    <w:p w:rsidR="00A66FD9" w:rsidRPr="00E9145D" w:rsidRDefault="00A66FD9" w:rsidP="00055E07">
      <w:pPr>
        <w:pStyle w:val="Text"/>
        <w:tabs>
          <w:tab w:val="left" w:pos="567"/>
        </w:tabs>
        <w:spacing w:before="0"/>
        <w:jc w:val="left"/>
        <w:rPr>
          <w:sz w:val="22"/>
          <w:szCs w:val="22"/>
          <w:lang w:val="et-EE"/>
        </w:rPr>
      </w:pPr>
      <w:r w:rsidRPr="00E9145D">
        <w:rPr>
          <w:sz w:val="22"/>
          <w:szCs w:val="22"/>
          <w:u w:val="single"/>
          <w:lang w:val="et-EE"/>
        </w:rPr>
        <w:t>Sageda</w:t>
      </w:r>
      <w:r w:rsidR="00F67E1B" w:rsidRPr="00E9145D">
        <w:rPr>
          <w:sz w:val="22"/>
          <w:szCs w:val="22"/>
          <w:u w:val="single"/>
          <w:lang w:val="et-EE"/>
        </w:rPr>
        <w:t>se</w:t>
      </w:r>
      <w:r w:rsidRPr="00E9145D">
        <w:rPr>
          <w:sz w:val="22"/>
          <w:szCs w:val="22"/>
          <w:u w:val="single"/>
          <w:lang w:val="et-EE"/>
        </w:rPr>
        <w:t>d</w:t>
      </w:r>
      <w:r w:rsidR="00435C4D" w:rsidRPr="00E9145D">
        <w:rPr>
          <w:sz w:val="22"/>
          <w:szCs w:val="22"/>
          <w:u w:val="single"/>
          <w:lang w:val="et-EE"/>
        </w:rPr>
        <w:t xml:space="preserve"> </w:t>
      </w:r>
      <w:r w:rsidR="00435C4D" w:rsidRPr="00E9145D">
        <w:rPr>
          <w:color w:val="000000"/>
          <w:sz w:val="22"/>
          <w:szCs w:val="22"/>
          <w:u w:val="single"/>
          <w:lang w:val="et-EE"/>
        </w:rPr>
        <w:t>(võib tekkida kuni 1 inimesel 10st)</w:t>
      </w:r>
      <w:r w:rsidRPr="00E9145D">
        <w:rPr>
          <w:sz w:val="22"/>
          <w:szCs w:val="22"/>
          <w:lang w:val="et-EE"/>
        </w:rPr>
        <w:t>:</w:t>
      </w:r>
    </w:p>
    <w:p w:rsidR="00A66FD9" w:rsidRPr="00E9145D" w:rsidRDefault="006C6BA7" w:rsidP="0018376E">
      <w:pPr>
        <w:pStyle w:val="Text"/>
        <w:spacing w:before="0"/>
        <w:ind w:left="567" w:hanging="567"/>
        <w:jc w:val="left"/>
        <w:rPr>
          <w:sz w:val="22"/>
          <w:szCs w:val="22"/>
          <w:lang w:val="et-EE"/>
        </w:rPr>
      </w:pPr>
      <w:r w:rsidRPr="00E9145D">
        <w:rPr>
          <w:sz w:val="22"/>
          <w:szCs w:val="22"/>
          <w:lang w:val="et-EE"/>
        </w:rPr>
        <w:t>-</w:t>
      </w:r>
      <w:r w:rsidRPr="00E9145D">
        <w:rPr>
          <w:sz w:val="22"/>
          <w:szCs w:val="22"/>
          <w:lang w:val="et-EE"/>
        </w:rPr>
        <w:tab/>
      </w:r>
      <w:r w:rsidR="00D6326A" w:rsidRPr="00E9145D">
        <w:rPr>
          <w:sz w:val="22"/>
          <w:szCs w:val="22"/>
          <w:lang w:val="et-EE"/>
        </w:rPr>
        <w:t>joobnud tunne</w:t>
      </w:r>
      <w:r w:rsidR="00A66FD9" w:rsidRPr="00E9145D">
        <w:rPr>
          <w:sz w:val="22"/>
          <w:szCs w:val="22"/>
          <w:lang w:val="et-EE"/>
        </w:rPr>
        <w:t xml:space="preserve"> või minestus madalast vererõhust tingituna</w:t>
      </w:r>
      <w:r w:rsidR="00F67E1B" w:rsidRPr="00E9145D">
        <w:rPr>
          <w:sz w:val="22"/>
          <w:szCs w:val="22"/>
          <w:lang w:val="et-EE"/>
        </w:rPr>
        <w:t>, kõrge vererõhk</w:t>
      </w:r>
    </w:p>
    <w:p w:rsidR="00A66FD9" w:rsidRPr="00E9145D" w:rsidRDefault="006C6BA7" w:rsidP="0018376E">
      <w:pPr>
        <w:pStyle w:val="Text"/>
        <w:spacing w:before="0"/>
        <w:ind w:left="567" w:hanging="567"/>
        <w:jc w:val="left"/>
        <w:rPr>
          <w:sz w:val="22"/>
          <w:szCs w:val="22"/>
          <w:u w:val="single"/>
          <w:lang w:val="et-EE"/>
        </w:rPr>
      </w:pPr>
      <w:r w:rsidRPr="00E9145D">
        <w:rPr>
          <w:sz w:val="22"/>
          <w:szCs w:val="22"/>
          <w:lang w:val="et-EE"/>
        </w:rPr>
        <w:t>-</w:t>
      </w:r>
      <w:r w:rsidRPr="00E9145D">
        <w:rPr>
          <w:sz w:val="22"/>
          <w:szCs w:val="22"/>
          <w:lang w:val="et-EE"/>
        </w:rPr>
        <w:tab/>
      </w:r>
      <w:r w:rsidR="00F67E1B" w:rsidRPr="00E9145D">
        <w:rPr>
          <w:sz w:val="22"/>
          <w:szCs w:val="22"/>
          <w:lang w:val="et-EE"/>
        </w:rPr>
        <w:t xml:space="preserve">Parkinsoni tõve sümptomite halvenemine, </w:t>
      </w:r>
      <w:r w:rsidR="00A66FD9" w:rsidRPr="00E9145D">
        <w:rPr>
          <w:sz w:val="22"/>
          <w:szCs w:val="22"/>
          <w:lang w:val="et-EE"/>
        </w:rPr>
        <w:t>pearinglus, unisus</w:t>
      </w:r>
    </w:p>
    <w:p w:rsidR="00A66FD9" w:rsidRPr="00E9145D" w:rsidRDefault="006C6BA7" w:rsidP="0018376E">
      <w:pPr>
        <w:pStyle w:val="Text"/>
        <w:spacing w:before="0"/>
        <w:ind w:left="567" w:hanging="567"/>
        <w:jc w:val="left"/>
        <w:rPr>
          <w:sz w:val="22"/>
          <w:szCs w:val="22"/>
          <w:u w:val="single"/>
          <w:lang w:val="et-EE"/>
        </w:rPr>
      </w:pPr>
      <w:r w:rsidRPr="00E9145D">
        <w:rPr>
          <w:sz w:val="22"/>
          <w:szCs w:val="22"/>
          <w:lang w:val="et-EE"/>
        </w:rPr>
        <w:t>-</w:t>
      </w:r>
      <w:r w:rsidRPr="00E9145D">
        <w:rPr>
          <w:sz w:val="22"/>
          <w:szCs w:val="22"/>
          <w:lang w:val="et-EE"/>
        </w:rPr>
        <w:tab/>
      </w:r>
      <w:r w:rsidR="00A66FD9" w:rsidRPr="00E9145D">
        <w:rPr>
          <w:sz w:val="22"/>
          <w:szCs w:val="22"/>
          <w:lang w:val="et-EE"/>
        </w:rPr>
        <w:t>oksendamine, kõhuvalu</w:t>
      </w:r>
      <w:r w:rsidR="00F67E1B" w:rsidRPr="00E9145D">
        <w:rPr>
          <w:sz w:val="22"/>
          <w:szCs w:val="22"/>
          <w:lang w:val="et-EE"/>
        </w:rPr>
        <w:t xml:space="preserve"> ja ebamugavustunne kõhus</w:t>
      </w:r>
      <w:r w:rsidR="00A66FD9" w:rsidRPr="00E9145D">
        <w:rPr>
          <w:sz w:val="22"/>
          <w:szCs w:val="22"/>
          <w:lang w:val="et-EE"/>
        </w:rPr>
        <w:t xml:space="preserve">, </w:t>
      </w:r>
      <w:r w:rsidR="00F67E1B" w:rsidRPr="00E9145D">
        <w:rPr>
          <w:sz w:val="22"/>
          <w:szCs w:val="22"/>
          <w:lang w:val="et-EE"/>
        </w:rPr>
        <w:t xml:space="preserve">kõrvetised, </w:t>
      </w:r>
      <w:r w:rsidR="00A66FD9" w:rsidRPr="00E9145D">
        <w:rPr>
          <w:sz w:val="22"/>
          <w:szCs w:val="22"/>
          <w:lang w:val="et-EE"/>
        </w:rPr>
        <w:t>suu kuivamine, kõhukinnisus</w:t>
      </w:r>
    </w:p>
    <w:p w:rsidR="00A66FD9" w:rsidRPr="00E9145D" w:rsidRDefault="006C6BA7" w:rsidP="0018376E">
      <w:pPr>
        <w:pStyle w:val="Text"/>
        <w:spacing w:before="0"/>
        <w:ind w:left="567" w:hanging="567"/>
        <w:jc w:val="left"/>
        <w:rPr>
          <w:sz w:val="22"/>
          <w:szCs w:val="22"/>
          <w:u w:val="single"/>
          <w:lang w:val="et-EE"/>
        </w:rPr>
      </w:pPr>
      <w:r w:rsidRPr="00E9145D">
        <w:rPr>
          <w:sz w:val="22"/>
          <w:szCs w:val="22"/>
          <w:lang w:val="et-EE"/>
        </w:rPr>
        <w:t>-</w:t>
      </w:r>
      <w:r w:rsidRPr="00E9145D">
        <w:rPr>
          <w:sz w:val="22"/>
          <w:szCs w:val="22"/>
          <w:lang w:val="et-EE"/>
        </w:rPr>
        <w:tab/>
      </w:r>
      <w:r w:rsidR="00A66FD9" w:rsidRPr="00E9145D">
        <w:rPr>
          <w:sz w:val="22"/>
          <w:szCs w:val="22"/>
          <w:lang w:val="et-EE"/>
        </w:rPr>
        <w:t xml:space="preserve">unehäired, hallutsinatsioonid, segasus, </w:t>
      </w:r>
      <w:r w:rsidR="00F67E1B" w:rsidRPr="00E9145D">
        <w:rPr>
          <w:sz w:val="22"/>
          <w:szCs w:val="22"/>
          <w:lang w:val="et-EE"/>
        </w:rPr>
        <w:t xml:space="preserve">ebatavalised unenäod (sh </w:t>
      </w:r>
      <w:r w:rsidR="00A66FD9" w:rsidRPr="00E9145D">
        <w:rPr>
          <w:sz w:val="22"/>
          <w:szCs w:val="22"/>
          <w:lang w:val="et-EE"/>
        </w:rPr>
        <w:t>õudusunenäod</w:t>
      </w:r>
      <w:r w:rsidR="00F67E1B" w:rsidRPr="00E9145D">
        <w:rPr>
          <w:sz w:val="22"/>
          <w:szCs w:val="22"/>
          <w:lang w:val="et-EE"/>
        </w:rPr>
        <w:t>)</w:t>
      </w:r>
      <w:r w:rsidR="00A66FD9" w:rsidRPr="00E9145D">
        <w:rPr>
          <w:sz w:val="22"/>
          <w:szCs w:val="22"/>
          <w:lang w:val="et-EE"/>
        </w:rPr>
        <w:t xml:space="preserve">, </w:t>
      </w:r>
      <w:r w:rsidR="008F0CA0" w:rsidRPr="00E9145D">
        <w:rPr>
          <w:sz w:val="22"/>
          <w:szCs w:val="22"/>
          <w:lang w:val="et-EE"/>
        </w:rPr>
        <w:t>väsimus</w:t>
      </w:r>
    </w:p>
    <w:p w:rsidR="00A66FD9" w:rsidRPr="00E9145D" w:rsidRDefault="006C6BA7" w:rsidP="0018376E">
      <w:pPr>
        <w:pStyle w:val="Text"/>
        <w:spacing w:before="0"/>
        <w:ind w:left="567" w:hanging="567"/>
        <w:jc w:val="left"/>
        <w:rPr>
          <w:sz w:val="22"/>
          <w:szCs w:val="22"/>
          <w:u w:val="single"/>
          <w:lang w:val="et-EE"/>
        </w:rPr>
      </w:pPr>
      <w:r w:rsidRPr="00E9145D">
        <w:rPr>
          <w:sz w:val="22"/>
          <w:szCs w:val="22"/>
          <w:lang w:val="et-EE"/>
        </w:rPr>
        <w:t>-</w:t>
      </w:r>
      <w:r w:rsidRPr="00E9145D">
        <w:rPr>
          <w:sz w:val="22"/>
          <w:szCs w:val="22"/>
          <w:lang w:val="et-EE"/>
        </w:rPr>
        <w:tab/>
      </w:r>
      <w:r w:rsidR="00A66FD9" w:rsidRPr="00E9145D">
        <w:rPr>
          <w:sz w:val="22"/>
          <w:szCs w:val="22"/>
          <w:lang w:val="et-EE"/>
        </w:rPr>
        <w:t>vaimsed muutused – kaasa</w:t>
      </w:r>
      <w:r w:rsidR="00F67E1B" w:rsidRPr="00E9145D">
        <w:rPr>
          <w:sz w:val="22"/>
          <w:szCs w:val="22"/>
          <w:lang w:val="et-EE"/>
        </w:rPr>
        <w:t xml:space="preserve"> </w:t>
      </w:r>
      <w:r w:rsidR="00A66FD9" w:rsidRPr="00E9145D">
        <w:rPr>
          <w:sz w:val="22"/>
          <w:szCs w:val="22"/>
          <w:lang w:val="et-EE"/>
        </w:rPr>
        <w:t>arvatud</w:t>
      </w:r>
      <w:r w:rsidR="00F67E1B" w:rsidRPr="00E9145D">
        <w:rPr>
          <w:sz w:val="22"/>
          <w:szCs w:val="22"/>
          <w:lang w:val="et-EE"/>
        </w:rPr>
        <w:t xml:space="preserve"> mäluprobleemid</w:t>
      </w:r>
      <w:r w:rsidR="00A66FD9" w:rsidRPr="00E9145D">
        <w:rPr>
          <w:sz w:val="22"/>
          <w:szCs w:val="22"/>
          <w:lang w:val="et-EE"/>
        </w:rPr>
        <w:t xml:space="preserve">, </w:t>
      </w:r>
      <w:r w:rsidR="00F67E1B" w:rsidRPr="00E9145D">
        <w:rPr>
          <w:sz w:val="22"/>
          <w:szCs w:val="22"/>
          <w:lang w:val="et-EE"/>
        </w:rPr>
        <w:t xml:space="preserve">ärevus ja </w:t>
      </w:r>
      <w:r w:rsidR="00A66FD9" w:rsidRPr="00E9145D">
        <w:rPr>
          <w:sz w:val="22"/>
          <w:szCs w:val="22"/>
          <w:lang w:val="et-EE"/>
        </w:rPr>
        <w:t>depressioon (võimalik</w:t>
      </w:r>
      <w:r w:rsidR="00AC66FE">
        <w:rPr>
          <w:sz w:val="22"/>
          <w:szCs w:val="22"/>
          <w:lang w:val="et-EE"/>
        </w:rPr>
        <w:t>ud</w:t>
      </w:r>
      <w:r w:rsidR="00A66FD9" w:rsidRPr="00E9145D">
        <w:rPr>
          <w:sz w:val="22"/>
          <w:szCs w:val="22"/>
          <w:lang w:val="et-EE"/>
        </w:rPr>
        <w:t xml:space="preserve"> enesetapu mõtted)</w:t>
      </w:r>
    </w:p>
    <w:p w:rsidR="00AE1E2E" w:rsidRPr="00E9145D" w:rsidRDefault="006C6BA7" w:rsidP="0018376E">
      <w:pPr>
        <w:tabs>
          <w:tab w:val="clear" w:pos="567"/>
        </w:tabs>
        <w:spacing w:line="240" w:lineRule="auto"/>
        <w:ind w:left="567" w:hanging="567"/>
        <w:rPr>
          <w:szCs w:val="22"/>
          <w:lang w:val="et-EE"/>
        </w:rPr>
      </w:pPr>
      <w:r w:rsidRPr="00E9145D">
        <w:rPr>
          <w:szCs w:val="22"/>
          <w:lang w:val="et-EE"/>
        </w:rPr>
        <w:t>-</w:t>
      </w:r>
      <w:r w:rsidRPr="00E9145D">
        <w:rPr>
          <w:szCs w:val="22"/>
          <w:lang w:val="et-EE"/>
        </w:rPr>
        <w:tab/>
      </w:r>
      <w:r w:rsidR="008F0CA0" w:rsidRPr="00E9145D">
        <w:rPr>
          <w:szCs w:val="22"/>
          <w:lang w:val="et-EE"/>
        </w:rPr>
        <w:t>südame või arteri</w:t>
      </w:r>
      <w:r w:rsidR="00CB636E" w:rsidRPr="00E9145D">
        <w:rPr>
          <w:szCs w:val="22"/>
          <w:lang w:val="et-EE"/>
        </w:rPr>
        <w:t>te</w:t>
      </w:r>
      <w:r w:rsidR="008F0CA0" w:rsidRPr="00E9145D">
        <w:rPr>
          <w:szCs w:val="22"/>
          <w:lang w:val="et-EE"/>
        </w:rPr>
        <w:t xml:space="preserve"> haigusjuhud </w:t>
      </w:r>
      <w:r w:rsidR="0069283F" w:rsidRPr="00E9145D">
        <w:rPr>
          <w:szCs w:val="22"/>
          <w:lang w:val="et-EE"/>
        </w:rPr>
        <w:t xml:space="preserve">(nt </w:t>
      </w:r>
      <w:r w:rsidR="000C45B6" w:rsidRPr="00E9145D">
        <w:rPr>
          <w:szCs w:val="22"/>
          <w:lang w:val="et-EE"/>
        </w:rPr>
        <w:t>valu rinnus</w:t>
      </w:r>
      <w:r w:rsidR="0069283F" w:rsidRPr="00E9145D">
        <w:rPr>
          <w:szCs w:val="22"/>
          <w:lang w:val="et-EE"/>
        </w:rPr>
        <w:t>)</w:t>
      </w:r>
      <w:r w:rsidR="00CB636E" w:rsidRPr="00E9145D">
        <w:rPr>
          <w:szCs w:val="22"/>
          <w:lang w:val="et-EE"/>
        </w:rPr>
        <w:t>,</w:t>
      </w:r>
      <w:r w:rsidR="0069283F" w:rsidRPr="00E9145D">
        <w:rPr>
          <w:szCs w:val="22"/>
          <w:lang w:val="et-EE"/>
        </w:rPr>
        <w:t xml:space="preserve"> ebaregulaarne südame löögisagedus või</w:t>
      </w:r>
      <w:r w:rsidR="00F67E1B" w:rsidRPr="00E9145D">
        <w:rPr>
          <w:szCs w:val="22"/>
          <w:lang w:val="et-EE"/>
        </w:rPr>
        <w:t xml:space="preserve"> </w:t>
      </w:r>
      <w:r w:rsidR="00AE1E2E" w:rsidRPr="00E9145D">
        <w:rPr>
          <w:szCs w:val="22"/>
          <w:lang w:val="et-EE"/>
        </w:rPr>
        <w:t>–</w:t>
      </w:r>
      <w:r w:rsidR="0069283F" w:rsidRPr="00E9145D">
        <w:rPr>
          <w:szCs w:val="22"/>
          <w:lang w:val="et-EE"/>
        </w:rPr>
        <w:t xml:space="preserve"> rütm</w:t>
      </w:r>
    </w:p>
    <w:p w:rsidR="0069283F" w:rsidRPr="00E9145D" w:rsidRDefault="006C6BA7" w:rsidP="0018376E">
      <w:pPr>
        <w:tabs>
          <w:tab w:val="clear" w:pos="567"/>
        </w:tabs>
        <w:spacing w:line="240" w:lineRule="auto"/>
        <w:ind w:left="567" w:hanging="567"/>
        <w:rPr>
          <w:szCs w:val="22"/>
          <w:lang w:val="et-EE"/>
        </w:rPr>
      </w:pPr>
      <w:r w:rsidRPr="00E9145D">
        <w:rPr>
          <w:szCs w:val="22"/>
          <w:lang w:val="et-EE"/>
        </w:rPr>
        <w:t>-</w:t>
      </w:r>
      <w:r w:rsidRPr="00E9145D">
        <w:rPr>
          <w:szCs w:val="22"/>
          <w:lang w:val="et-EE"/>
        </w:rPr>
        <w:tab/>
      </w:r>
      <w:r w:rsidR="00AE1E2E" w:rsidRPr="00E9145D">
        <w:rPr>
          <w:szCs w:val="22"/>
          <w:lang w:val="et-EE"/>
        </w:rPr>
        <w:t>kukkumiste sagenemine</w:t>
      </w:r>
    </w:p>
    <w:p w:rsidR="00A66FD9" w:rsidRPr="00E9145D" w:rsidRDefault="006C6BA7" w:rsidP="0018376E">
      <w:pPr>
        <w:pStyle w:val="Text"/>
        <w:spacing w:before="0"/>
        <w:ind w:left="567" w:hanging="567"/>
        <w:jc w:val="left"/>
        <w:rPr>
          <w:sz w:val="22"/>
          <w:szCs w:val="22"/>
          <w:u w:val="single"/>
          <w:lang w:val="et-EE"/>
        </w:rPr>
      </w:pPr>
      <w:r w:rsidRPr="00E9145D">
        <w:rPr>
          <w:sz w:val="22"/>
          <w:szCs w:val="22"/>
          <w:lang w:val="et-EE"/>
        </w:rPr>
        <w:t>-</w:t>
      </w:r>
      <w:r w:rsidRPr="00E9145D">
        <w:rPr>
          <w:sz w:val="22"/>
          <w:szCs w:val="22"/>
          <w:lang w:val="et-EE"/>
        </w:rPr>
        <w:tab/>
      </w:r>
      <w:r w:rsidR="00A66FD9" w:rsidRPr="00E9145D">
        <w:rPr>
          <w:sz w:val="22"/>
          <w:szCs w:val="22"/>
          <w:lang w:val="et-EE"/>
        </w:rPr>
        <w:t>hingeldamine</w:t>
      </w:r>
    </w:p>
    <w:p w:rsidR="00A66FD9" w:rsidRPr="00E9145D" w:rsidRDefault="006C6BA7" w:rsidP="0018376E">
      <w:pPr>
        <w:pStyle w:val="Text"/>
        <w:spacing w:before="0"/>
        <w:ind w:left="567" w:hanging="567"/>
        <w:jc w:val="left"/>
        <w:rPr>
          <w:sz w:val="22"/>
          <w:szCs w:val="22"/>
          <w:u w:val="single"/>
          <w:lang w:val="et-EE"/>
        </w:rPr>
      </w:pPr>
      <w:r w:rsidRPr="00E9145D">
        <w:rPr>
          <w:sz w:val="22"/>
          <w:szCs w:val="22"/>
          <w:lang w:val="et-EE"/>
        </w:rPr>
        <w:t>-</w:t>
      </w:r>
      <w:r w:rsidRPr="00E9145D">
        <w:rPr>
          <w:sz w:val="22"/>
          <w:szCs w:val="22"/>
          <w:lang w:val="et-EE"/>
        </w:rPr>
        <w:tab/>
      </w:r>
      <w:r w:rsidR="00A66FD9" w:rsidRPr="00E9145D">
        <w:rPr>
          <w:sz w:val="22"/>
          <w:szCs w:val="22"/>
          <w:lang w:val="et-EE"/>
        </w:rPr>
        <w:t>suurenenud higistamine</w:t>
      </w:r>
      <w:r w:rsidR="00CB636E" w:rsidRPr="00E9145D">
        <w:rPr>
          <w:sz w:val="22"/>
          <w:szCs w:val="22"/>
          <w:lang w:val="et-EE"/>
        </w:rPr>
        <w:t>,</w:t>
      </w:r>
      <w:r w:rsidR="00A66FD9" w:rsidRPr="00E9145D">
        <w:rPr>
          <w:sz w:val="22"/>
          <w:szCs w:val="22"/>
          <w:lang w:val="et-EE"/>
        </w:rPr>
        <w:t xml:space="preserve"> lööve</w:t>
      </w:r>
    </w:p>
    <w:p w:rsidR="00A66FD9" w:rsidRPr="00E9145D" w:rsidRDefault="006C6BA7" w:rsidP="0018376E">
      <w:pPr>
        <w:pStyle w:val="Text"/>
        <w:spacing w:before="0"/>
        <w:ind w:left="567" w:hanging="567"/>
        <w:jc w:val="left"/>
        <w:rPr>
          <w:sz w:val="22"/>
          <w:szCs w:val="22"/>
          <w:u w:val="single"/>
          <w:lang w:val="et-EE"/>
        </w:rPr>
      </w:pPr>
      <w:r w:rsidRPr="00E9145D">
        <w:rPr>
          <w:sz w:val="22"/>
          <w:szCs w:val="22"/>
          <w:lang w:val="et-EE"/>
        </w:rPr>
        <w:t>-</w:t>
      </w:r>
      <w:r w:rsidRPr="00E9145D">
        <w:rPr>
          <w:sz w:val="22"/>
          <w:szCs w:val="22"/>
          <w:lang w:val="et-EE"/>
        </w:rPr>
        <w:tab/>
      </w:r>
      <w:r w:rsidR="00A66FD9" w:rsidRPr="00E9145D">
        <w:rPr>
          <w:sz w:val="22"/>
          <w:szCs w:val="22"/>
          <w:lang w:val="et-EE"/>
        </w:rPr>
        <w:t>lihaskrambid</w:t>
      </w:r>
      <w:r w:rsidR="00AE1E2E" w:rsidRPr="00E9145D">
        <w:rPr>
          <w:sz w:val="22"/>
          <w:szCs w:val="22"/>
          <w:lang w:val="et-EE"/>
        </w:rPr>
        <w:t>, jalgade paistetamine</w:t>
      </w:r>
    </w:p>
    <w:p w:rsidR="00A66FD9" w:rsidRPr="00E9145D" w:rsidRDefault="006C6BA7" w:rsidP="0018376E">
      <w:pPr>
        <w:pStyle w:val="Text"/>
        <w:spacing w:before="0"/>
        <w:ind w:left="567" w:hanging="567"/>
        <w:jc w:val="left"/>
        <w:rPr>
          <w:sz w:val="22"/>
          <w:szCs w:val="22"/>
          <w:u w:val="single"/>
          <w:lang w:val="et-EE"/>
        </w:rPr>
      </w:pPr>
      <w:r w:rsidRPr="00E9145D">
        <w:rPr>
          <w:sz w:val="22"/>
          <w:szCs w:val="22"/>
          <w:lang w:val="et-EE"/>
        </w:rPr>
        <w:t>-</w:t>
      </w:r>
      <w:r w:rsidRPr="00E9145D">
        <w:rPr>
          <w:sz w:val="22"/>
          <w:szCs w:val="22"/>
          <w:lang w:val="et-EE"/>
        </w:rPr>
        <w:tab/>
      </w:r>
      <w:r w:rsidR="00A66FD9" w:rsidRPr="00E9145D">
        <w:rPr>
          <w:sz w:val="22"/>
          <w:szCs w:val="22"/>
          <w:lang w:val="et-EE"/>
        </w:rPr>
        <w:t>nägemis</w:t>
      </w:r>
      <w:r w:rsidR="00AE1E2E" w:rsidRPr="00E9145D">
        <w:rPr>
          <w:sz w:val="22"/>
          <w:szCs w:val="22"/>
          <w:lang w:val="et-EE"/>
        </w:rPr>
        <w:t xml:space="preserve">e hägustumine </w:t>
      </w:r>
    </w:p>
    <w:p w:rsidR="00AE1E2E" w:rsidRPr="00E9145D" w:rsidRDefault="006C6BA7" w:rsidP="0018376E">
      <w:pPr>
        <w:pStyle w:val="Text"/>
        <w:suppressAutoHyphens/>
        <w:spacing w:before="0"/>
        <w:ind w:left="567" w:hanging="567"/>
        <w:jc w:val="left"/>
        <w:rPr>
          <w:sz w:val="22"/>
          <w:szCs w:val="22"/>
          <w:lang w:val="et-EE" w:eastAsia="ar-SA"/>
        </w:rPr>
      </w:pPr>
      <w:r w:rsidRPr="00E9145D">
        <w:rPr>
          <w:sz w:val="22"/>
          <w:szCs w:val="22"/>
          <w:lang w:val="et-EE"/>
        </w:rPr>
        <w:t>-</w:t>
      </w:r>
      <w:r w:rsidRPr="00E9145D">
        <w:rPr>
          <w:sz w:val="22"/>
          <w:szCs w:val="22"/>
          <w:lang w:val="et-EE"/>
        </w:rPr>
        <w:tab/>
      </w:r>
      <w:r w:rsidR="00AE1E2E" w:rsidRPr="00E9145D">
        <w:rPr>
          <w:sz w:val="22"/>
          <w:szCs w:val="22"/>
          <w:lang w:val="et-EE" w:eastAsia="ar-SA"/>
        </w:rPr>
        <w:t>aneemia</w:t>
      </w:r>
    </w:p>
    <w:p w:rsidR="00AE1E2E" w:rsidRPr="00E9145D" w:rsidRDefault="006C6BA7" w:rsidP="0018376E">
      <w:pPr>
        <w:tabs>
          <w:tab w:val="clear" w:pos="567"/>
        </w:tabs>
        <w:suppressAutoHyphens/>
        <w:spacing w:line="240" w:lineRule="auto"/>
        <w:ind w:left="567" w:hanging="567"/>
        <w:rPr>
          <w:szCs w:val="22"/>
          <w:lang w:val="et-EE" w:eastAsia="ar-SA"/>
        </w:rPr>
      </w:pPr>
      <w:r w:rsidRPr="00E9145D">
        <w:rPr>
          <w:szCs w:val="22"/>
          <w:lang w:val="et-EE"/>
        </w:rPr>
        <w:t>-</w:t>
      </w:r>
      <w:r w:rsidRPr="00E9145D">
        <w:rPr>
          <w:szCs w:val="22"/>
          <w:lang w:val="et-EE"/>
        </w:rPr>
        <w:tab/>
      </w:r>
      <w:r w:rsidR="00AE1E2E" w:rsidRPr="00E9145D">
        <w:rPr>
          <w:szCs w:val="22"/>
          <w:lang w:val="et-EE" w:eastAsia="ar-SA"/>
        </w:rPr>
        <w:t xml:space="preserve">söögiisu vähenemine, kaalukaotus </w:t>
      </w:r>
    </w:p>
    <w:p w:rsidR="00AE1E2E" w:rsidRPr="00E9145D" w:rsidRDefault="006C6BA7" w:rsidP="0018376E">
      <w:pPr>
        <w:tabs>
          <w:tab w:val="clear" w:pos="567"/>
        </w:tabs>
        <w:suppressAutoHyphens/>
        <w:spacing w:line="240" w:lineRule="auto"/>
        <w:ind w:left="567" w:hanging="567"/>
        <w:rPr>
          <w:szCs w:val="22"/>
          <w:lang w:val="et-EE" w:eastAsia="ar-SA"/>
        </w:rPr>
      </w:pPr>
      <w:r w:rsidRPr="00E9145D">
        <w:rPr>
          <w:szCs w:val="22"/>
          <w:lang w:val="et-EE"/>
        </w:rPr>
        <w:t>-</w:t>
      </w:r>
      <w:r w:rsidRPr="00E9145D">
        <w:rPr>
          <w:szCs w:val="22"/>
          <w:lang w:val="et-EE"/>
        </w:rPr>
        <w:tab/>
      </w:r>
      <w:r w:rsidR="00AE1E2E" w:rsidRPr="00E9145D">
        <w:rPr>
          <w:szCs w:val="22"/>
          <w:lang w:val="et-EE" w:eastAsia="ar-SA"/>
        </w:rPr>
        <w:t>peavalu, liigeste valu</w:t>
      </w:r>
    </w:p>
    <w:p w:rsidR="00AE1E2E" w:rsidRPr="00E9145D" w:rsidRDefault="006C6BA7" w:rsidP="0018376E">
      <w:pPr>
        <w:pStyle w:val="Text"/>
        <w:spacing w:before="0"/>
        <w:ind w:left="567" w:hanging="567"/>
        <w:jc w:val="left"/>
        <w:rPr>
          <w:sz w:val="22"/>
          <w:szCs w:val="22"/>
          <w:u w:val="single"/>
          <w:lang w:val="et-EE"/>
        </w:rPr>
      </w:pPr>
      <w:r w:rsidRPr="00E9145D">
        <w:rPr>
          <w:sz w:val="22"/>
          <w:szCs w:val="22"/>
          <w:lang w:val="et-EE"/>
        </w:rPr>
        <w:t>-</w:t>
      </w:r>
      <w:r w:rsidRPr="00E9145D">
        <w:rPr>
          <w:sz w:val="22"/>
          <w:szCs w:val="22"/>
          <w:lang w:val="et-EE"/>
        </w:rPr>
        <w:tab/>
      </w:r>
      <w:r w:rsidR="00AE1E2E" w:rsidRPr="00E9145D">
        <w:rPr>
          <w:sz w:val="22"/>
          <w:szCs w:val="22"/>
          <w:lang w:val="et-EE" w:eastAsia="ar-SA"/>
        </w:rPr>
        <w:t>kuseteede infektsioon</w:t>
      </w:r>
    </w:p>
    <w:p w:rsidR="00DF487D" w:rsidRPr="00E9145D" w:rsidRDefault="00DF487D" w:rsidP="00055E07">
      <w:pPr>
        <w:pStyle w:val="Text"/>
        <w:spacing w:before="0"/>
        <w:jc w:val="left"/>
        <w:rPr>
          <w:sz w:val="22"/>
          <w:szCs w:val="22"/>
          <w:u w:val="single"/>
          <w:lang w:val="et-EE"/>
        </w:rPr>
      </w:pPr>
    </w:p>
    <w:p w:rsidR="00A66FD9" w:rsidRPr="00E9145D" w:rsidRDefault="00A66FD9" w:rsidP="00055E07">
      <w:pPr>
        <w:pStyle w:val="Text"/>
        <w:spacing w:before="0"/>
        <w:jc w:val="left"/>
        <w:rPr>
          <w:sz w:val="22"/>
          <w:szCs w:val="22"/>
          <w:lang w:val="et-EE"/>
        </w:rPr>
      </w:pPr>
      <w:r w:rsidRPr="00E9145D">
        <w:rPr>
          <w:sz w:val="22"/>
          <w:szCs w:val="22"/>
          <w:u w:val="single"/>
          <w:lang w:val="et-EE"/>
        </w:rPr>
        <w:t>Aeg-ajalt</w:t>
      </w:r>
      <w:r w:rsidR="00435C4D" w:rsidRPr="00E9145D">
        <w:rPr>
          <w:sz w:val="22"/>
          <w:szCs w:val="22"/>
          <w:u w:val="single"/>
          <w:lang w:val="et-EE"/>
        </w:rPr>
        <w:t xml:space="preserve"> (võib tekkida kuni 1 inimesel 100st)</w:t>
      </w:r>
      <w:r w:rsidRPr="00E9145D">
        <w:rPr>
          <w:sz w:val="22"/>
          <w:szCs w:val="22"/>
          <w:lang w:val="et-EE"/>
        </w:rPr>
        <w:t xml:space="preserve">: </w:t>
      </w:r>
    </w:p>
    <w:p w:rsidR="00A66FD9" w:rsidRPr="00E9145D" w:rsidRDefault="006C6BA7" w:rsidP="0018376E">
      <w:pPr>
        <w:pStyle w:val="Text"/>
        <w:spacing w:before="0"/>
        <w:ind w:left="567" w:hanging="567"/>
        <w:jc w:val="left"/>
        <w:rPr>
          <w:sz w:val="22"/>
          <w:szCs w:val="22"/>
          <w:lang w:val="et-EE"/>
        </w:rPr>
      </w:pPr>
      <w:r w:rsidRPr="00E9145D">
        <w:rPr>
          <w:sz w:val="22"/>
          <w:szCs w:val="22"/>
          <w:lang w:val="et-EE"/>
        </w:rPr>
        <w:t>-</w:t>
      </w:r>
      <w:r w:rsidRPr="00E9145D">
        <w:rPr>
          <w:sz w:val="22"/>
          <w:szCs w:val="22"/>
          <w:lang w:val="et-EE"/>
        </w:rPr>
        <w:tab/>
      </w:r>
      <w:r w:rsidR="008F0CA0" w:rsidRPr="00E9145D">
        <w:rPr>
          <w:sz w:val="22"/>
          <w:szCs w:val="22"/>
          <w:lang w:val="et-EE"/>
        </w:rPr>
        <w:t xml:space="preserve">südame infarkt </w:t>
      </w:r>
    </w:p>
    <w:p w:rsidR="00A66FD9" w:rsidRPr="00E9145D" w:rsidRDefault="006C6BA7" w:rsidP="0018376E">
      <w:pPr>
        <w:pStyle w:val="Text"/>
        <w:spacing w:before="0"/>
        <w:ind w:left="567" w:hanging="567"/>
        <w:jc w:val="left"/>
        <w:rPr>
          <w:sz w:val="22"/>
          <w:szCs w:val="22"/>
          <w:lang w:val="et-EE"/>
        </w:rPr>
      </w:pPr>
      <w:r w:rsidRPr="00E9145D">
        <w:rPr>
          <w:sz w:val="22"/>
          <w:szCs w:val="22"/>
          <w:lang w:val="et-EE"/>
        </w:rPr>
        <w:t>-</w:t>
      </w:r>
      <w:r w:rsidRPr="00E9145D">
        <w:rPr>
          <w:sz w:val="22"/>
          <w:szCs w:val="22"/>
          <w:lang w:val="et-EE"/>
        </w:rPr>
        <w:tab/>
      </w:r>
      <w:r w:rsidR="00A66FD9" w:rsidRPr="00E9145D">
        <w:rPr>
          <w:sz w:val="22"/>
          <w:szCs w:val="22"/>
          <w:lang w:val="et-EE"/>
        </w:rPr>
        <w:t>verejooks</w:t>
      </w:r>
      <w:r w:rsidR="00AE1E2E" w:rsidRPr="00E9145D">
        <w:rPr>
          <w:sz w:val="22"/>
          <w:szCs w:val="22"/>
          <w:lang w:val="et-EE"/>
        </w:rPr>
        <w:t xml:space="preserve"> soolestikus</w:t>
      </w:r>
    </w:p>
    <w:p w:rsidR="00A66FD9" w:rsidRPr="00E9145D" w:rsidRDefault="006C6BA7" w:rsidP="0018376E">
      <w:pPr>
        <w:pStyle w:val="Text"/>
        <w:spacing w:before="0"/>
        <w:ind w:left="567" w:hanging="567"/>
        <w:jc w:val="left"/>
        <w:rPr>
          <w:sz w:val="22"/>
          <w:szCs w:val="22"/>
          <w:lang w:val="et-EE"/>
        </w:rPr>
      </w:pPr>
      <w:r w:rsidRPr="00E9145D">
        <w:rPr>
          <w:sz w:val="22"/>
          <w:szCs w:val="22"/>
          <w:lang w:val="et-EE"/>
        </w:rPr>
        <w:t>-</w:t>
      </w:r>
      <w:r w:rsidRPr="00E9145D">
        <w:rPr>
          <w:sz w:val="22"/>
          <w:szCs w:val="22"/>
          <w:lang w:val="et-EE"/>
        </w:rPr>
        <w:tab/>
      </w:r>
      <w:r w:rsidR="00A66FD9" w:rsidRPr="00E9145D">
        <w:rPr>
          <w:sz w:val="22"/>
          <w:szCs w:val="22"/>
          <w:lang w:val="et-EE"/>
        </w:rPr>
        <w:t>verepildi muutus (mi</w:t>
      </w:r>
      <w:r w:rsidR="00AE1E2E" w:rsidRPr="00E9145D">
        <w:rPr>
          <w:sz w:val="22"/>
          <w:szCs w:val="22"/>
          <w:lang w:val="et-EE"/>
        </w:rPr>
        <w:t>lle tulemuseks</w:t>
      </w:r>
      <w:r w:rsidR="00A66FD9" w:rsidRPr="00E9145D">
        <w:rPr>
          <w:sz w:val="22"/>
          <w:szCs w:val="22"/>
          <w:lang w:val="et-EE"/>
        </w:rPr>
        <w:t xml:space="preserve"> võib </w:t>
      </w:r>
      <w:r w:rsidR="00AE1E2E" w:rsidRPr="00E9145D">
        <w:rPr>
          <w:sz w:val="22"/>
          <w:szCs w:val="22"/>
          <w:lang w:val="et-EE"/>
        </w:rPr>
        <w:t xml:space="preserve">olla </w:t>
      </w:r>
      <w:r w:rsidR="00A66FD9" w:rsidRPr="00E9145D">
        <w:rPr>
          <w:sz w:val="22"/>
          <w:szCs w:val="22"/>
          <w:lang w:val="et-EE"/>
        </w:rPr>
        <w:t>verejooks</w:t>
      </w:r>
      <w:r w:rsidR="00AE1E2E" w:rsidRPr="00E9145D">
        <w:rPr>
          <w:sz w:val="22"/>
          <w:szCs w:val="22"/>
          <w:lang w:val="et-EE"/>
        </w:rPr>
        <w:t xml:space="preserve"> ja maksafunktsioonide testide tulemuste hälve normist</w:t>
      </w:r>
      <w:r w:rsidR="00A66FD9" w:rsidRPr="00E9145D">
        <w:rPr>
          <w:sz w:val="22"/>
          <w:szCs w:val="22"/>
          <w:lang w:val="et-EE"/>
        </w:rPr>
        <w:t>)</w:t>
      </w:r>
    </w:p>
    <w:p w:rsidR="00A66FD9" w:rsidRPr="00E9145D" w:rsidRDefault="006C6BA7" w:rsidP="0018376E">
      <w:pPr>
        <w:pStyle w:val="Text"/>
        <w:spacing w:before="0"/>
        <w:ind w:left="567" w:hanging="567"/>
        <w:jc w:val="left"/>
        <w:rPr>
          <w:sz w:val="22"/>
          <w:szCs w:val="22"/>
          <w:lang w:val="et-EE"/>
        </w:rPr>
      </w:pPr>
      <w:r w:rsidRPr="00E9145D">
        <w:rPr>
          <w:sz w:val="22"/>
          <w:szCs w:val="22"/>
          <w:lang w:val="et-EE"/>
        </w:rPr>
        <w:t>-</w:t>
      </w:r>
      <w:r w:rsidRPr="00E9145D">
        <w:rPr>
          <w:sz w:val="22"/>
          <w:szCs w:val="22"/>
          <w:lang w:val="et-EE"/>
        </w:rPr>
        <w:tab/>
      </w:r>
      <w:r w:rsidR="00A66FD9" w:rsidRPr="00E9145D">
        <w:rPr>
          <w:sz w:val="22"/>
          <w:szCs w:val="22"/>
          <w:lang w:val="et-EE"/>
        </w:rPr>
        <w:t>krambid</w:t>
      </w:r>
    </w:p>
    <w:p w:rsidR="00AE1E2E" w:rsidRPr="00E9145D" w:rsidRDefault="006C6BA7" w:rsidP="0018376E">
      <w:pPr>
        <w:pStyle w:val="Text"/>
        <w:suppressAutoHyphens/>
        <w:spacing w:before="0"/>
        <w:ind w:left="567" w:hanging="567"/>
        <w:jc w:val="left"/>
        <w:rPr>
          <w:sz w:val="22"/>
          <w:szCs w:val="22"/>
          <w:lang w:val="et-EE"/>
        </w:rPr>
      </w:pPr>
      <w:r w:rsidRPr="00E9145D">
        <w:rPr>
          <w:sz w:val="22"/>
          <w:szCs w:val="22"/>
          <w:lang w:val="et-EE"/>
        </w:rPr>
        <w:t>-</w:t>
      </w:r>
      <w:r w:rsidRPr="00E9145D">
        <w:rPr>
          <w:sz w:val="22"/>
          <w:szCs w:val="22"/>
          <w:lang w:val="et-EE"/>
        </w:rPr>
        <w:tab/>
      </w:r>
      <w:r w:rsidR="00AE1E2E" w:rsidRPr="00E9145D">
        <w:rPr>
          <w:sz w:val="22"/>
          <w:szCs w:val="22"/>
          <w:lang w:val="et-EE" w:eastAsia="ar-SA"/>
        </w:rPr>
        <w:t>erutatus</w:t>
      </w:r>
    </w:p>
    <w:p w:rsidR="00AE1E2E" w:rsidRPr="00E9145D" w:rsidRDefault="006C6BA7" w:rsidP="0018376E">
      <w:pPr>
        <w:pStyle w:val="Text"/>
        <w:suppressAutoHyphens/>
        <w:spacing w:before="0"/>
        <w:ind w:left="567" w:hanging="567"/>
        <w:jc w:val="left"/>
        <w:rPr>
          <w:sz w:val="22"/>
          <w:szCs w:val="22"/>
          <w:lang w:val="et-EE" w:eastAsia="ar-SA"/>
        </w:rPr>
      </w:pPr>
      <w:r w:rsidRPr="00E9145D">
        <w:rPr>
          <w:sz w:val="22"/>
          <w:szCs w:val="22"/>
          <w:lang w:val="et-EE"/>
        </w:rPr>
        <w:t>-</w:t>
      </w:r>
      <w:r w:rsidRPr="00E9145D">
        <w:rPr>
          <w:sz w:val="22"/>
          <w:szCs w:val="22"/>
          <w:lang w:val="et-EE"/>
        </w:rPr>
        <w:tab/>
      </w:r>
      <w:r w:rsidR="00AE1E2E" w:rsidRPr="00E9145D">
        <w:rPr>
          <w:sz w:val="22"/>
          <w:szCs w:val="22"/>
          <w:lang w:val="et-EE" w:eastAsia="ar-SA"/>
        </w:rPr>
        <w:t xml:space="preserve">psühhootilised sümptomid </w:t>
      </w:r>
    </w:p>
    <w:p w:rsidR="00AE1E2E" w:rsidRPr="00E9145D" w:rsidRDefault="006C6BA7" w:rsidP="0018376E">
      <w:pPr>
        <w:pStyle w:val="Text"/>
        <w:suppressAutoHyphens/>
        <w:spacing w:before="0"/>
        <w:ind w:left="567" w:hanging="567"/>
        <w:jc w:val="left"/>
        <w:rPr>
          <w:sz w:val="22"/>
          <w:szCs w:val="22"/>
          <w:lang w:val="et-EE" w:eastAsia="ar-SA"/>
        </w:rPr>
      </w:pPr>
      <w:r w:rsidRPr="00E9145D">
        <w:rPr>
          <w:sz w:val="22"/>
          <w:szCs w:val="22"/>
          <w:lang w:val="et-EE"/>
        </w:rPr>
        <w:t>-</w:t>
      </w:r>
      <w:r w:rsidRPr="00E9145D">
        <w:rPr>
          <w:sz w:val="22"/>
          <w:szCs w:val="22"/>
          <w:lang w:val="et-EE"/>
        </w:rPr>
        <w:tab/>
      </w:r>
      <w:r w:rsidR="00AE1E2E" w:rsidRPr="00E9145D">
        <w:rPr>
          <w:sz w:val="22"/>
          <w:szCs w:val="22"/>
          <w:lang w:val="et-EE" w:eastAsia="ar-SA"/>
        </w:rPr>
        <w:t xml:space="preserve">koliit (jämesoole põletik) </w:t>
      </w:r>
    </w:p>
    <w:p w:rsidR="00AE1E2E" w:rsidRPr="00E9145D" w:rsidRDefault="006C6BA7" w:rsidP="0018376E">
      <w:pPr>
        <w:pStyle w:val="Text"/>
        <w:suppressAutoHyphens/>
        <w:spacing w:before="0"/>
        <w:ind w:left="567" w:hanging="567"/>
        <w:jc w:val="left"/>
        <w:rPr>
          <w:sz w:val="22"/>
          <w:szCs w:val="22"/>
          <w:lang w:val="et-EE" w:eastAsia="ar-SA"/>
        </w:rPr>
      </w:pPr>
      <w:r w:rsidRPr="00E9145D">
        <w:rPr>
          <w:sz w:val="22"/>
          <w:szCs w:val="22"/>
          <w:lang w:val="et-EE"/>
        </w:rPr>
        <w:t>-</w:t>
      </w:r>
      <w:r w:rsidRPr="00E9145D">
        <w:rPr>
          <w:sz w:val="22"/>
          <w:szCs w:val="22"/>
          <w:lang w:val="et-EE"/>
        </w:rPr>
        <w:tab/>
      </w:r>
      <w:r w:rsidR="00AE1E2E" w:rsidRPr="00E9145D">
        <w:rPr>
          <w:sz w:val="22"/>
          <w:szCs w:val="22"/>
          <w:lang w:val="et-EE" w:eastAsia="ar-SA"/>
        </w:rPr>
        <w:t>muu kui uriini värvuse muutus (</w:t>
      </w:r>
      <w:r w:rsidR="004A0B8C" w:rsidRPr="00E9145D">
        <w:rPr>
          <w:sz w:val="22"/>
          <w:szCs w:val="22"/>
          <w:lang w:val="et-EE" w:eastAsia="ar-SA"/>
        </w:rPr>
        <w:t>n</w:t>
      </w:r>
      <w:r w:rsidR="004A0B8C">
        <w:rPr>
          <w:sz w:val="22"/>
          <w:szCs w:val="22"/>
          <w:lang w:val="et-EE" w:eastAsia="ar-SA"/>
        </w:rPr>
        <w:t>t</w:t>
      </w:r>
      <w:r w:rsidR="004A0B8C" w:rsidRPr="00E9145D">
        <w:rPr>
          <w:sz w:val="22"/>
          <w:szCs w:val="22"/>
          <w:lang w:val="et-EE" w:eastAsia="ar-SA"/>
        </w:rPr>
        <w:t xml:space="preserve"> </w:t>
      </w:r>
      <w:r w:rsidR="00AE1E2E" w:rsidRPr="00E9145D">
        <w:rPr>
          <w:sz w:val="22"/>
          <w:szCs w:val="22"/>
          <w:lang w:val="et-EE" w:eastAsia="ar-SA"/>
        </w:rPr>
        <w:t>nahk, küüned, juuksed-karvad, higi)</w:t>
      </w:r>
    </w:p>
    <w:p w:rsidR="00AE1E2E" w:rsidRPr="00E9145D" w:rsidRDefault="006C6BA7" w:rsidP="0018376E">
      <w:pPr>
        <w:pStyle w:val="Text"/>
        <w:suppressAutoHyphens/>
        <w:spacing w:before="0"/>
        <w:ind w:left="567" w:hanging="567"/>
        <w:jc w:val="left"/>
        <w:rPr>
          <w:sz w:val="22"/>
          <w:szCs w:val="22"/>
          <w:lang w:val="et-EE" w:eastAsia="ar-SA"/>
        </w:rPr>
      </w:pPr>
      <w:r w:rsidRPr="00E9145D">
        <w:rPr>
          <w:sz w:val="22"/>
          <w:szCs w:val="22"/>
          <w:lang w:val="et-EE"/>
        </w:rPr>
        <w:t>-</w:t>
      </w:r>
      <w:r w:rsidRPr="00E9145D">
        <w:rPr>
          <w:sz w:val="22"/>
          <w:szCs w:val="22"/>
          <w:lang w:val="et-EE"/>
        </w:rPr>
        <w:tab/>
      </w:r>
      <w:r w:rsidR="00AE1E2E" w:rsidRPr="00E9145D">
        <w:rPr>
          <w:sz w:val="22"/>
          <w:szCs w:val="22"/>
          <w:lang w:val="et-EE" w:eastAsia="ar-SA"/>
        </w:rPr>
        <w:t>neelamisraskused</w:t>
      </w:r>
    </w:p>
    <w:p w:rsidR="00AE1E2E" w:rsidRPr="00E9145D" w:rsidRDefault="006C6BA7" w:rsidP="0018376E">
      <w:pPr>
        <w:pStyle w:val="Text"/>
        <w:spacing w:before="0"/>
        <w:ind w:left="567" w:hanging="567"/>
        <w:jc w:val="left"/>
        <w:rPr>
          <w:sz w:val="22"/>
          <w:szCs w:val="22"/>
          <w:lang w:val="et-EE"/>
        </w:rPr>
      </w:pPr>
      <w:r w:rsidRPr="00E9145D">
        <w:rPr>
          <w:sz w:val="22"/>
          <w:szCs w:val="22"/>
          <w:lang w:val="et-EE"/>
        </w:rPr>
        <w:t>-</w:t>
      </w:r>
      <w:r w:rsidRPr="00E9145D">
        <w:rPr>
          <w:sz w:val="22"/>
          <w:szCs w:val="22"/>
          <w:lang w:val="et-EE"/>
        </w:rPr>
        <w:tab/>
      </w:r>
      <w:r w:rsidR="00AE1E2E" w:rsidRPr="00E9145D">
        <w:rPr>
          <w:sz w:val="22"/>
          <w:szCs w:val="22"/>
          <w:lang w:val="et-EE" w:eastAsia="ar-SA"/>
        </w:rPr>
        <w:t>võimetus urineerida</w:t>
      </w:r>
    </w:p>
    <w:p w:rsidR="007770E7" w:rsidRDefault="007770E7" w:rsidP="007770E7">
      <w:pPr>
        <w:pStyle w:val="Text"/>
        <w:spacing w:before="0"/>
        <w:jc w:val="left"/>
        <w:rPr>
          <w:sz w:val="22"/>
          <w:szCs w:val="22"/>
          <w:lang w:val="et-EE"/>
        </w:rPr>
      </w:pPr>
    </w:p>
    <w:p w:rsidR="007770E7" w:rsidRPr="00B37DD2" w:rsidRDefault="007770E7" w:rsidP="00D4760F">
      <w:pPr>
        <w:pStyle w:val="Text"/>
        <w:spacing w:before="0"/>
        <w:rPr>
          <w:sz w:val="22"/>
          <w:szCs w:val="22"/>
          <w:u w:val="single"/>
          <w:lang w:val="et-EE"/>
        </w:rPr>
      </w:pPr>
      <w:r w:rsidRPr="00B37DD2">
        <w:rPr>
          <w:sz w:val="22"/>
          <w:szCs w:val="22"/>
          <w:u w:val="single"/>
          <w:lang w:val="et-EE"/>
        </w:rPr>
        <w:t xml:space="preserve">Teadmata </w:t>
      </w:r>
      <w:r w:rsidRPr="006938D1">
        <w:rPr>
          <w:sz w:val="22"/>
          <w:szCs w:val="22"/>
          <w:u w:val="single"/>
          <w:lang w:val="et-EE"/>
        </w:rPr>
        <w:t>(ei saa hinnata olemasolevate andmete</w:t>
      </w:r>
      <w:r>
        <w:rPr>
          <w:sz w:val="22"/>
          <w:szCs w:val="22"/>
          <w:u w:val="single"/>
          <w:lang w:val="et-EE"/>
        </w:rPr>
        <w:t xml:space="preserve"> </w:t>
      </w:r>
      <w:r w:rsidRPr="006938D1">
        <w:rPr>
          <w:sz w:val="22"/>
          <w:szCs w:val="22"/>
          <w:u w:val="single"/>
          <w:lang w:val="et-EE"/>
        </w:rPr>
        <w:t>alusel</w:t>
      </w:r>
      <w:r w:rsidR="00D4760F">
        <w:rPr>
          <w:sz w:val="22"/>
          <w:szCs w:val="22"/>
          <w:u w:val="single"/>
          <w:lang w:val="et-EE"/>
        </w:rPr>
        <w:t>)</w:t>
      </w:r>
    </w:p>
    <w:p w:rsidR="007770E7" w:rsidRPr="00CD127F" w:rsidRDefault="007770E7" w:rsidP="00D4760F">
      <w:pPr>
        <w:pStyle w:val="Text"/>
        <w:spacing w:before="0"/>
        <w:jc w:val="left"/>
        <w:rPr>
          <w:sz w:val="22"/>
          <w:szCs w:val="22"/>
          <w:lang w:val="et-EE"/>
        </w:rPr>
      </w:pPr>
      <w:r w:rsidRPr="00CD127F">
        <w:rPr>
          <w:sz w:val="22"/>
          <w:szCs w:val="22"/>
          <w:lang w:val="et-EE"/>
        </w:rPr>
        <w:t>Tungi võtta Stalevo’t suurtes annustes, mis on motoorsete sümptomite kontrolli all hoidmiseks vajalikest suuremad, nimetatakse dopamiini düsregulatsiooni sündroomiks. Mõnedel patsientidel esineb pärast Stalevo suurte annuste võtmist raskekujulisi tahtele allumatuid ebanormaalseid kehaliigutusi (düskineesiad), meeleolumuutusi või teisi kõrvaltoimeid.</w:t>
      </w:r>
    </w:p>
    <w:p w:rsidR="00A66FD9" w:rsidRPr="00E9145D" w:rsidRDefault="00A66FD9" w:rsidP="00055E07">
      <w:pPr>
        <w:pStyle w:val="Text"/>
        <w:spacing w:before="0"/>
        <w:jc w:val="left"/>
        <w:rPr>
          <w:sz w:val="22"/>
          <w:szCs w:val="22"/>
          <w:lang w:val="et-EE"/>
        </w:rPr>
      </w:pPr>
    </w:p>
    <w:p w:rsidR="00A66FD9" w:rsidRPr="00E9145D" w:rsidRDefault="00A66FD9" w:rsidP="0018376E">
      <w:pPr>
        <w:pStyle w:val="Text"/>
        <w:spacing w:before="0"/>
        <w:jc w:val="left"/>
        <w:rPr>
          <w:sz w:val="22"/>
          <w:szCs w:val="22"/>
          <w:lang w:val="et-EE"/>
        </w:rPr>
      </w:pPr>
      <w:r w:rsidRPr="00E9145D">
        <w:rPr>
          <w:sz w:val="22"/>
          <w:szCs w:val="22"/>
          <w:u w:val="single"/>
          <w:lang w:val="et-EE"/>
        </w:rPr>
        <w:t>Esinenud on ka alljärgnevaid kõrvaltoimeid</w:t>
      </w:r>
      <w:r w:rsidRPr="00E9145D">
        <w:rPr>
          <w:sz w:val="22"/>
          <w:szCs w:val="22"/>
          <w:lang w:val="et-EE"/>
        </w:rPr>
        <w:t>:</w:t>
      </w:r>
    </w:p>
    <w:p w:rsidR="00A66FD9" w:rsidRPr="00E9145D" w:rsidRDefault="00D15098" w:rsidP="0018376E">
      <w:pPr>
        <w:pStyle w:val="Text"/>
        <w:spacing w:before="0"/>
        <w:ind w:left="567" w:hanging="567"/>
        <w:jc w:val="left"/>
        <w:rPr>
          <w:sz w:val="22"/>
          <w:szCs w:val="22"/>
          <w:lang w:val="et-EE"/>
        </w:rPr>
      </w:pPr>
      <w:r w:rsidRPr="00E9145D">
        <w:rPr>
          <w:sz w:val="22"/>
          <w:szCs w:val="22"/>
          <w:lang w:val="et-EE"/>
        </w:rPr>
        <w:t>-</w:t>
      </w:r>
      <w:r w:rsidRPr="00E9145D">
        <w:rPr>
          <w:sz w:val="22"/>
          <w:szCs w:val="22"/>
          <w:lang w:val="et-EE"/>
        </w:rPr>
        <w:tab/>
      </w:r>
      <w:r w:rsidR="00A66FD9" w:rsidRPr="00E9145D">
        <w:rPr>
          <w:sz w:val="22"/>
          <w:szCs w:val="22"/>
          <w:lang w:val="et-EE"/>
        </w:rPr>
        <w:t xml:space="preserve">hepatiit (maksapõletik) </w:t>
      </w:r>
    </w:p>
    <w:p w:rsidR="00AE1E2E" w:rsidRPr="00E9145D" w:rsidRDefault="00D15098" w:rsidP="0018376E">
      <w:pPr>
        <w:pStyle w:val="Text"/>
        <w:spacing w:before="0"/>
        <w:ind w:left="567" w:hanging="567"/>
        <w:jc w:val="left"/>
        <w:rPr>
          <w:sz w:val="22"/>
          <w:szCs w:val="22"/>
          <w:lang w:val="et-EE"/>
        </w:rPr>
      </w:pPr>
      <w:r w:rsidRPr="00E9145D">
        <w:rPr>
          <w:sz w:val="22"/>
          <w:szCs w:val="22"/>
          <w:lang w:val="et-EE"/>
        </w:rPr>
        <w:t>-</w:t>
      </w:r>
      <w:r w:rsidRPr="00E9145D">
        <w:rPr>
          <w:sz w:val="22"/>
          <w:szCs w:val="22"/>
          <w:lang w:val="et-EE"/>
        </w:rPr>
        <w:tab/>
      </w:r>
      <w:r w:rsidR="00AE1E2E" w:rsidRPr="00E9145D">
        <w:rPr>
          <w:sz w:val="22"/>
          <w:szCs w:val="22"/>
          <w:lang w:val="et-EE"/>
        </w:rPr>
        <w:t>sügelus</w:t>
      </w:r>
    </w:p>
    <w:p w:rsidR="00A66FD9" w:rsidRPr="00E9145D" w:rsidRDefault="00A66FD9" w:rsidP="0018376E">
      <w:pPr>
        <w:pStyle w:val="Text"/>
        <w:spacing w:before="0"/>
        <w:ind w:left="567" w:hanging="567"/>
        <w:jc w:val="left"/>
        <w:rPr>
          <w:sz w:val="22"/>
          <w:szCs w:val="22"/>
          <w:lang w:val="et-EE"/>
        </w:rPr>
      </w:pPr>
    </w:p>
    <w:p w:rsidR="00F93D52" w:rsidRPr="00E9145D" w:rsidRDefault="00F93D52" w:rsidP="0018376E">
      <w:pPr>
        <w:widowControl w:val="0"/>
        <w:spacing w:line="240" w:lineRule="auto"/>
        <w:ind w:right="96"/>
        <w:rPr>
          <w:color w:val="000000"/>
          <w:szCs w:val="22"/>
          <w:u w:val="single"/>
          <w:lang w:val="et-EE"/>
        </w:rPr>
      </w:pPr>
      <w:r w:rsidRPr="00E9145D">
        <w:rPr>
          <w:color w:val="000000"/>
          <w:szCs w:val="22"/>
          <w:u w:val="single"/>
          <w:lang w:val="et-EE"/>
        </w:rPr>
        <w:t>Teil võivad tekkida järgmised kõrvaltoimed:</w:t>
      </w:r>
    </w:p>
    <w:p w:rsidR="00F93D52" w:rsidRPr="00E9145D" w:rsidRDefault="00D15098" w:rsidP="0018376E">
      <w:pPr>
        <w:widowControl w:val="0"/>
        <w:tabs>
          <w:tab w:val="clear" w:pos="567"/>
        </w:tabs>
        <w:spacing w:line="240" w:lineRule="auto"/>
        <w:ind w:right="96"/>
        <w:rPr>
          <w:color w:val="000000"/>
          <w:szCs w:val="22"/>
          <w:lang w:val="et-EE"/>
        </w:rPr>
      </w:pPr>
      <w:r w:rsidRPr="00E9145D">
        <w:rPr>
          <w:szCs w:val="22"/>
          <w:lang w:val="et-EE"/>
        </w:rPr>
        <w:t>-</w:t>
      </w:r>
      <w:r w:rsidRPr="00E9145D">
        <w:rPr>
          <w:szCs w:val="22"/>
          <w:lang w:val="et-EE"/>
        </w:rPr>
        <w:tab/>
      </w:r>
      <w:r w:rsidR="00F93D52" w:rsidRPr="00E9145D">
        <w:rPr>
          <w:color w:val="000000"/>
          <w:szCs w:val="22"/>
          <w:lang w:val="et-EE"/>
        </w:rPr>
        <w:t>Suutmatus vastu panna tungile teha midagi, mis võib olla kahjulik, sealhulgas:</w:t>
      </w:r>
    </w:p>
    <w:p w:rsidR="00F93D52" w:rsidRPr="00E9145D" w:rsidRDefault="00D15098" w:rsidP="0018376E">
      <w:pPr>
        <w:widowControl w:val="0"/>
        <w:spacing w:line="240" w:lineRule="auto"/>
        <w:ind w:left="1134" w:right="96" w:hanging="1134"/>
        <w:rPr>
          <w:color w:val="000000"/>
          <w:szCs w:val="22"/>
          <w:lang w:val="et-EE"/>
        </w:rPr>
      </w:pPr>
      <w:r w:rsidRPr="00E9145D">
        <w:rPr>
          <w:szCs w:val="22"/>
          <w:lang w:val="et-EE"/>
        </w:rPr>
        <w:tab/>
        <w:t>-</w:t>
      </w:r>
      <w:r w:rsidRPr="00E9145D">
        <w:rPr>
          <w:szCs w:val="22"/>
          <w:lang w:val="et-EE"/>
        </w:rPr>
        <w:tab/>
      </w:r>
      <w:r w:rsidR="00F93D52" w:rsidRPr="00E9145D">
        <w:rPr>
          <w:color w:val="000000"/>
          <w:szCs w:val="22"/>
          <w:lang w:val="et-EE"/>
        </w:rPr>
        <w:t>tugev tung mängida üleliia hasartmänge vaatamata tõsistele isiklikele või perekondlikele tagajärgedele;</w:t>
      </w:r>
    </w:p>
    <w:p w:rsidR="00F93D52" w:rsidRPr="00E9145D" w:rsidRDefault="00D15098" w:rsidP="0018376E">
      <w:pPr>
        <w:widowControl w:val="0"/>
        <w:spacing w:line="240" w:lineRule="auto"/>
        <w:ind w:left="1134" w:right="96" w:hanging="1134"/>
        <w:rPr>
          <w:color w:val="000000"/>
          <w:szCs w:val="22"/>
          <w:lang w:val="et-EE"/>
        </w:rPr>
      </w:pPr>
      <w:r w:rsidRPr="00E9145D">
        <w:rPr>
          <w:szCs w:val="22"/>
          <w:lang w:val="et-EE"/>
        </w:rPr>
        <w:tab/>
        <w:t>-</w:t>
      </w:r>
      <w:r w:rsidRPr="00E9145D">
        <w:rPr>
          <w:szCs w:val="22"/>
          <w:lang w:val="et-EE"/>
        </w:rPr>
        <w:tab/>
      </w:r>
      <w:r w:rsidR="00F93D52" w:rsidRPr="00E9145D">
        <w:rPr>
          <w:color w:val="000000"/>
          <w:szCs w:val="22"/>
          <w:lang w:val="et-EE"/>
        </w:rPr>
        <w:t>muutunud või suurenenud seksuaalhuvi ja käitumine, mis valmistab muret teile või teistele, näiteks suurenenud suguiha;</w:t>
      </w:r>
    </w:p>
    <w:p w:rsidR="00F93D52" w:rsidRPr="00E9145D" w:rsidRDefault="00D15098" w:rsidP="0018376E">
      <w:pPr>
        <w:widowControl w:val="0"/>
        <w:spacing w:line="240" w:lineRule="auto"/>
        <w:ind w:left="1134" w:right="96" w:hanging="1134"/>
        <w:rPr>
          <w:color w:val="000000"/>
          <w:szCs w:val="22"/>
          <w:lang w:val="et-EE"/>
        </w:rPr>
      </w:pPr>
      <w:r w:rsidRPr="00E9145D">
        <w:rPr>
          <w:szCs w:val="22"/>
          <w:lang w:val="et-EE"/>
        </w:rPr>
        <w:tab/>
        <w:t>-</w:t>
      </w:r>
      <w:r w:rsidRPr="00E9145D">
        <w:rPr>
          <w:szCs w:val="22"/>
          <w:lang w:val="et-EE"/>
        </w:rPr>
        <w:tab/>
      </w:r>
      <w:r w:rsidR="00F93D52" w:rsidRPr="00E9145D">
        <w:rPr>
          <w:color w:val="000000"/>
          <w:szCs w:val="22"/>
          <w:lang w:val="et-EE"/>
        </w:rPr>
        <w:t>kontrollimatu ülemäärane ostlemine või kulutamine;</w:t>
      </w:r>
    </w:p>
    <w:p w:rsidR="00F93D52" w:rsidRPr="00E9145D" w:rsidRDefault="00D15098" w:rsidP="0018376E">
      <w:pPr>
        <w:widowControl w:val="0"/>
        <w:spacing w:line="240" w:lineRule="auto"/>
        <w:ind w:left="1134" w:right="96" w:hanging="1134"/>
        <w:rPr>
          <w:color w:val="000000"/>
          <w:szCs w:val="22"/>
          <w:lang w:val="et-EE"/>
        </w:rPr>
      </w:pPr>
      <w:r w:rsidRPr="00E9145D">
        <w:rPr>
          <w:szCs w:val="22"/>
          <w:lang w:val="et-EE"/>
        </w:rPr>
        <w:tab/>
        <w:t>-</w:t>
      </w:r>
      <w:r w:rsidRPr="00E9145D">
        <w:rPr>
          <w:szCs w:val="22"/>
          <w:lang w:val="et-EE"/>
        </w:rPr>
        <w:tab/>
      </w:r>
      <w:r w:rsidR="00F93D52" w:rsidRPr="00E9145D">
        <w:rPr>
          <w:color w:val="000000"/>
          <w:szCs w:val="22"/>
          <w:lang w:val="et-EE"/>
        </w:rPr>
        <w:t>liigsöömissööstud (suurte toidukoguste söömine lühikese aja jooksul) või kompulsiivne söömine (toidu söömine tavalisest suuremates kogustes ja rohkem kui on vaja nälja kustutamiseks).</w:t>
      </w:r>
    </w:p>
    <w:p w:rsidR="00F93D52" w:rsidRPr="00E9145D" w:rsidRDefault="00F93D52" w:rsidP="0018376E">
      <w:pPr>
        <w:widowControl w:val="0"/>
        <w:spacing w:line="240" w:lineRule="auto"/>
        <w:ind w:right="96"/>
        <w:rPr>
          <w:color w:val="000000"/>
          <w:szCs w:val="22"/>
          <w:lang w:val="et-EE"/>
        </w:rPr>
      </w:pPr>
    </w:p>
    <w:p w:rsidR="00F93D52" w:rsidRPr="00E9145D" w:rsidRDefault="00F93D52" w:rsidP="00DF42F3">
      <w:pPr>
        <w:spacing w:line="240" w:lineRule="auto"/>
        <w:rPr>
          <w:szCs w:val="22"/>
          <w:lang w:val="et-EE"/>
        </w:rPr>
      </w:pPr>
      <w:r w:rsidRPr="00E9145D">
        <w:rPr>
          <w:color w:val="000000"/>
          <w:szCs w:val="22"/>
          <w:lang w:val="et-EE"/>
        </w:rPr>
        <w:t>Rääkige oma arstile, kui teil esineb sellist käitumist; teiega arutatakse võimalusi sümptomite ohjamiseks või vähendamiseks.</w:t>
      </w:r>
    </w:p>
    <w:p w:rsidR="00F93D52" w:rsidRPr="00E9145D" w:rsidRDefault="00F93D52" w:rsidP="0018376E">
      <w:pPr>
        <w:spacing w:line="240" w:lineRule="auto"/>
        <w:rPr>
          <w:szCs w:val="22"/>
          <w:lang w:val="et-EE"/>
        </w:rPr>
      </w:pPr>
    </w:p>
    <w:p w:rsidR="00330DE2" w:rsidRPr="00E9145D" w:rsidRDefault="00330DE2" w:rsidP="00055E07">
      <w:pPr>
        <w:numPr>
          <w:ilvl w:val="12"/>
          <w:numId w:val="0"/>
        </w:numPr>
        <w:spacing w:line="240" w:lineRule="auto"/>
        <w:outlineLvl w:val="0"/>
        <w:rPr>
          <w:b/>
          <w:noProof/>
          <w:szCs w:val="22"/>
          <w:lang w:val="et-EE"/>
        </w:rPr>
      </w:pPr>
      <w:r w:rsidRPr="00E9145D">
        <w:rPr>
          <w:b/>
          <w:noProof/>
          <w:szCs w:val="22"/>
          <w:lang w:val="et-EE"/>
        </w:rPr>
        <w:t>Kõrvaltoimetest teatamine</w:t>
      </w:r>
    </w:p>
    <w:p w:rsidR="00330DE2" w:rsidRPr="00B765CC" w:rsidRDefault="00330DE2" w:rsidP="00055E07">
      <w:pPr>
        <w:numPr>
          <w:ilvl w:val="12"/>
          <w:numId w:val="0"/>
        </w:numPr>
        <w:tabs>
          <w:tab w:val="clear" w:pos="567"/>
        </w:tabs>
        <w:spacing w:line="240" w:lineRule="auto"/>
        <w:rPr>
          <w:noProof/>
          <w:szCs w:val="22"/>
          <w:lang w:val="et-EE"/>
        </w:rPr>
      </w:pPr>
      <w:r w:rsidRPr="00E9145D">
        <w:rPr>
          <w:noProof/>
          <w:szCs w:val="22"/>
          <w:lang w:val="et-EE"/>
        </w:rPr>
        <w:t>Kui teil tekib ükskõik milline kõrvaltoime, pidage nõu oma arsti</w:t>
      </w:r>
      <w:r w:rsidR="00C65CBD">
        <w:rPr>
          <w:noProof/>
          <w:szCs w:val="22"/>
          <w:lang w:val="et-EE"/>
        </w:rPr>
        <w:t xml:space="preserve"> </w:t>
      </w:r>
      <w:r w:rsidR="00C65CBD" w:rsidRPr="00E9145D">
        <w:rPr>
          <w:noProof/>
          <w:szCs w:val="22"/>
          <w:lang w:val="et-EE"/>
        </w:rPr>
        <w:t>või</w:t>
      </w:r>
      <w:r w:rsidRPr="00E9145D">
        <w:rPr>
          <w:noProof/>
          <w:szCs w:val="22"/>
          <w:lang w:val="et-EE"/>
        </w:rPr>
        <w:t xml:space="preserve"> apteekri</w:t>
      </w:r>
      <w:r w:rsidR="00AC66FE">
        <w:rPr>
          <w:noProof/>
          <w:szCs w:val="22"/>
          <w:lang w:val="et-EE"/>
        </w:rPr>
        <w:t>ga</w:t>
      </w:r>
      <w:r w:rsidRPr="00E9145D">
        <w:rPr>
          <w:noProof/>
          <w:szCs w:val="22"/>
          <w:lang w:val="et-EE"/>
        </w:rPr>
        <w:t xml:space="preserve">. Kõrvaltoime võib olla ka selline, mida selles infolehes ei ole nimetatud. Kõrvaltoimetest võite ka ise teatada </w:t>
      </w:r>
      <w:r w:rsidRPr="00E9145D">
        <w:rPr>
          <w:noProof/>
          <w:szCs w:val="22"/>
          <w:highlight w:val="lightGray"/>
          <w:lang w:val="et-EE"/>
        </w:rPr>
        <w:t>riikliku teavitussüsteemi</w:t>
      </w:r>
      <w:r w:rsidR="00760E8D">
        <w:rPr>
          <w:noProof/>
          <w:szCs w:val="22"/>
          <w:highlight w:val="lightGray"/>
          <w:lang w:val="et-EE"/>
        </w:rPr>
        <w:t xml:space="preserve"> (vt</w:t>
      </w:r>
      <w:r w:rsidRPr="00E9145D">
        <w:rPr>
          <w:noProof/>
          <w:szCs w:val="22"/>
          <w:highlight w:val="lightGray"/>
          <w:lang w:val="et-EE"/>
        </w:rPr>
        <w:t xml:space="preserve"> </w:t>
      </w:r>
      <w:hyperlink r:id="rId16" w:history="1">
        <w:r w:rsidRPr="00B765CC">
          <w:rPr>
            <w:noProof/>
            <w:color w:val="0000FF"/>
            <w:szCs w:val="22"/>
            <w:highlight w:val="lightGray"/>
            <w:u w:val="single"/>
            <w:lang w:val="et-EE"/>
          </w:rPr>
          <w:t>V lisa</w:t>
        </w:r>
        <w:r w:rsidR="00760E8D">
          <w:rPr>
            <w:noProof/>
            <w:color w:val="0000FF"/>
            <w:szCs w:val="22"/>
            <w:highlight w:val="lightGray"/>
            <w:u w:val="single"/>
            <w:lang w:val="et-EE"/>
          </w:rPr>
          <w:t>)</w:t>
        </w:r>
      </w:hyperlink>
      <w:r w:rsidRPr="00B765CC">
        <w:rPr>
          <w:noProof/>
          <w:szCs w:val="22"/>
          <w:lang w:val="et-EE"/>
        </w:rPr>
        <w:t xml:space="preserve"> kaudu. Teatades aitate saada rohkem infot ravimi ohutusest.</w:t>
      </w:r>
    </w:p>
    <w:p w:rsidR="00A66FD9" w:rsidRPr="00E9145D" w:rsidRDefault="00A66FD9" w:rsidP="00055E07">
      <w:pPr>
        <w:numPr>
          <w:ilvl w:val="12"/>
          <w:numId w:val="0"/>
        </w:numPr>
        <w:spacing w:line="240" w:lineRule="auto"/>
        <w:ind w:right="-2"/>
        <w:rPr>
          <w:szCs w:val="22"/>
          <w:lang w:val="et-EE"/>
        </w:rPr>
      </w:pPr>
    </w:p>
    <w:p w:rsidR="00A66FD9" w:rsidRPr="00E9145D" w:rsidRDefault="00A66FD9" w:rsidP="00055E07">
      <w:pPr>
        <w:numPr>
          <w:ilvl w:val="12"/>
          <w:numId w:val="0"/>
        </w:numPr>
        <w:spacing w:line="240" w:lineRule="auto"/>
        <w:ind w:right="-2"/>
        <w:rPr>
          <w:szCs w:val="22"/>
          <w:lang w:val="et-EE"/>
        </w:rPr>
      </w:pPr>
    </w:p>
    <w:p w:rsidR="00A66FD9" w:rsidRPr="00E9145D" w:rsidRDefault="00D15098" w:rsidP="009F4F3A">
      <w:pPr>
        <w:keepNext/>
        <w:keepLines/>
        <w:tabs>
          <w:tab w:val="clear" w:pos="567"/>
        </w:tabs>
        <w:spacing w:line="240" w:lineRule="auto"/>
        <w:ind w:right="-2"/>
        <w:rPr>
          <w:b/>
          <w:szCs w:val="22"/>
          <w:lang w:val="et-EE"/>
        </w:rPr>
      </w:pPr>
      <w:r w:rsidRPr="00E9145D">
        <w:rPr>
          <w:b/>
          <w:szCs w:val="22"/>
          <w:lang w:val="et-EE"/>
        </w:rPr>
        <w:t>5.</w:t>
      </w:r>
      <w:r w:rsidRPr="00E9145D">
        <w:rPr>
          <w:b/>
          <w:szCs w:val="22"/>
          <w:lang w:val="et-EE"/>
        </w:rPr>
        <w:tab/>
      </w:r>
      <w:r w:rsidR="00F42477" w:rsidRPr="00E9145D">
        <w:rPr>
          <w:b/>
          <w:szCs w:val="22"/>
          <w:lang w:val="et-EE"/>
        </w:rPr>
        <w:t xml:space="preserve">Kuidas Stalevo’t </w:t>
      </w:r>
      <w:r w:rsidR="00F42477" w:rsidRPr="00E9145D">
        <w:rPr>
          <w:b/>
          <w:bCs/>
          <w:szCs w:val="22"/>
          <w:lang w:val="et-EE"/>
        </w:rPr>
        <w:t>säilitada</w:t>
      </w:r>
    </w:p>
    <w:p w:rsidR="00A66FD9" w:rsidRPr="00E9145D" w:rsidRDefault="00A66FD9" w:rsidP="009F4F3A">
      <w:pPr>
        <w:keepNext/>
        <w:keepLines/>
        <w:spacing w:line="240" w:lineRule="auto"/>
        <w:ind w:right="-2"/>
        <w:rPr>
          <w:szCs w:val="22"/>
          <w:lang w:val="et-EE"/>
        </w:rPr>
      </w:pPr>
    </w:p>
    <w:p w:rsidR="00A66FD9" w:rsidRPr="00E9145D" w:rsidRDefault="00A66FD9" w:rsidP="009F4F3A">
      <w:pPr>
        <w:keepNext/>
        <w:keepLines/>
        <w:numPr>
          <w:ilvl w:val="12"/>
          <w:numId w:val="0"/>
        </w:numPr>
        <w:spacing w:line="240" w:lineRule="auto"/>
        <w:rPr>
          <w:szCs w:val="22"/>
          <w:lang w:val="et-EE"/>
        </w:rPr>
      </w:pPr>
      <w:r w:rsidRPr="00E9145D">
        <w:rPr>
          <w:szCs w:val="22"/>
          <w:lang w:val="et-EE"/>
        </w:rPr>
        <w:t>Hoid</w:t>
      </w:r>
      <w:r w:rsidR="002C634A" w:rsidRPr="00E9145D">
        <w:rPr>
          <w:szCs w:val="22"/>
          <w:lang w:val="et-EE"/>
        </w:rPr>
        <w:t>ke sed</w:t>
      </w:r>
      <w:r w:rsidRPr="00E9145D">
        <w:rPr>
          <w:szCs w:val="22"/>
          <w:lang w:val="et-EE"/>
        </w:rPr>
        <w:t>a</w:t>
      </w:r>
      <w:r w:rsidR="002C634A" w:rsidRPr="00E9145D">
        <w:rPr>
          <w:szCs w:val="22"/>
          <w:lang w:val="et-EE"/>
        </w:rPr>
        <w:t xml:space="preserve"> ravimit</w:t>
      </w:r>
      <w:r w:rsidRPr="00E9145D">
        <w:rPr>
          <w:szCs w:val="22"/>
          <w:lang w:val="et-EE"/>
        </w:rPr>
        <w:t xml:space="preserve"> laste eest varjatud ja kättesaamatus kohas! </w:t>
      </w:r>
    </w:p>
    <w:p w:rsidR="00A66FD9" w:rsidRPr="00E9145D" w:rsidRDefault="00A66FD9" w:rsidP="00055E07">
      <w:pPr>
        <w:spacing w:line="240" w:lineRule="auto"/>
        <w:rPr>
          <w:szCs w:val="22"/>
          <w:lang w:val="et-EE"/>
        </w:rPr>
      </w:pPr>
    </w:p>
    <w:p w:rsidR="00A66FD9" w:rsidRPr="00E9145D" w:rsidRDefault="00A66FD9" w:rsidP="00055E07">
      <w:pPr>
        <w:spacing w:line="240" w:lineRule="auto"/>
        <w:rPr>
          <w:szCs w:val="22"/>
          <w:lang w:val="et-EE"/>
        </w:rPr>
      </w:pPr>
      <w:r w:rsidRPr="00E9145D">
        <w:rPr>
          <w:szCs w:val="22"/>
          <w:lang w:val="et-EE"/>
        </w:rPr>
        <w:t xml:space="preserve">Ärge kasutage </w:t>
      </w:r>
      <w:r w:rsidR="002C634A" w:rsidRPr="00E9145D">
        <w:rPr>
          <w:szCs w:val="22"/>
          <w:lang w:val="et-EE"/>
        </w:rPr>
        <w:t xml:space="preserve">seda ravimit pärast </w:t>
      </w:r>
      <w:r w:rsidRPr="00E9145D">
        <w:rPr>
          <w:szCs w:val="22"/>
          <w:lang w:val="et-EE"/>
        </w:rPr>
        <w:t xml:space="preserve">kõlblikkusaega, mis on </w:t>
      </w:r>
      <w:r w:rsidR="00766D49" w:rsidRPr="00E9145D">
        <w:rPr>
          <w:szCs w:val="22"/>
          <w:lang w:val="et-EE"/>
        </w:rPr>
        <w:t>märgitud karbil ja purgi sildil</w:t>
      </w:r>
      <w:r w:rsidR="00766D49" w:rsidRPr="00E9145D" w:rsidDel="00766D49">
        <w:rPr>
          <w:szCs w:val="22"/>
          <w:lang w:val="et-EE"/>
        </w:rPr>
        <w:t xml:space="preserve"> </w:t>
      </w:r>
      <w:r w:rsidR="00766D49" w:rsidRPr="00E9145D">
        <w:rPr>
          <w:szCs w:val="22"/>
          <w:lang w:val="et-EE"/>
        </w:rPr>
        <w:t>pärast „</w:t>
      </w:r>
      <w:r w:rsidRPr="00E9145D">
        <w:rPr>
          <w:szCs w:val="22"/>
          <w:lang w:val="et-EE"/>
        </w:rPr>
        <w:t>K</w:t>
      </w:r>
      <w:r w:rsidR="00766D49" w:rsidRPr="00E9145D">
        <w:rPr>
          <w:szCs w:val="22"/>
          <w:lang w:val="et-EE"/>
        </w:rPr>
        <w:t>õlblik</w:t>
      </w:r>
      <w:r w:rsidRPr="00E9145D">
        <w:rPr>
          <w:szCs w:val="22"/>
          <w:lang w:val="et-EE"/>
        </w:rPr>
        <w:t xml:space="preserve"> kuni</w:t>
      </w:r>
      <w:r w:rsidR="00766D49" w:rsidRPr="00E9145D">
        <w:rPr>
          <w:szCs w:val="22"/>
          <w:lang w:val="et-EE"/>
        </w:rPr>
        <w:t>:“</w:t>
      </w:r>
      <w:r w:rsidRPr="00E9145D">
        <w:rPr>
          <w:szCs w:val="22"/>
          <w:lang w:val="et-EE"/>
        </w:rPr>
        <w:t xml:space="preserve">. Kõlblikkusaeg </w:t>
      </w:r>
      <w:r w:rsidR="00766D49" w:rsidRPr="00E9145D">
        <w:rPr>
          <w:szCs w:val="22"/>
          <w:lang w:val="et-EE"/>
        </w:rPr>
        <w:t xml:space="preserve">viitab </w:t>
      </w:r>
      <w:r w:rsidRPr="00E9145D">
        <w:rPr>
          <w:szCs w:val="22"/>
          <w:lang w:val="et-EE"/>
        </w:rPr>
        <w:t>selle kuu viimas</w:t>
      </w:r>
      <w:r w:rsidR="00766D49" w:rsidRPr="00E9145D">
        <w:rPr>
          <w:szCs w:val="22"/>
          <w:lang w:val="et-EE"/>
        </w:rPr>
        <w:t>ele</w:t>
      </w:r>
      <w:r w:rsidRPr="00E9145D">
        <w:rPr>
          <w:szCs w:val="22"/>
          <w:lang w:val="et-EE"/>
        </w:rPr>
        <w:t xml:space="preserve"> päeva</w:t>
      </w:r>
      <w:r w:rsidR="00766D49" w:rsidRPr="00E9145D">
        <w:rPr>
          <w:szCs w:val="22"/>
          <w:lang w:val="et-EE"/>
        </w:rPr>
        <w:t>le</w:t>
      </w:r>
      <w:r w:rsidRPr="00E9145D">
        <w:rPr>
          <w:szCs w:val="22"/>
          <w:lang w:val="et-EE"/>
        </w:rPr>
        <w:t>.</w:t>
      </w:r>
    </w:p>
    <w:p w:rsidR="00A66FD9" w:rsidRPr="00E9145D" w:rsidRDefault="00A66FD9" w:rsidP="00055E07">
      <w:pPr>
        <w:spacing w:line="240" w:lineRule="auto"/>
        <w:rPr>
          <w:szCs w:val="22"/>
          <w:lang w:val="et-EE"/>
        </w:rPr>
      </w:pPr>
    </w:p>
    <w:p w:rsidR="00A66FD9" w:rsidRPr="00E9145D" w:rsidRDefault="005E7A99" w:rsidP="00055E07">
      <w:pPr>
        <w:spacing w:line="240" w:lineRule="auto"/>
        <w:rPr>
          <w:szCs w:val="22"/>
          <w:lang w:val="et-EE"/>
        </w:rPr>
      </w:pPr>
      <w:r w:rsidRPr="00E9145D">
        <w:rPr>
          <w:szCs w:val="22"/>
          <w:lang w:val="et-EE"/>
        </w:rPr>
        <w:t>See ravimpreparaat ei vaja säilitamisel eritingimusi</w:t>
      </w:r>
      <w:r w:rsidR="00A66FD9" w:rsidRPr="00E9145D">
        <w:rPr>
          <w:szCs w:val="22"/>
          <w:lang w:val="et-EE"/>
        </w:rPr>
        <w:t>.</w:t>
      </w:r>
    </w:p>
    <w:p w:rsidR="00A66FD9" w:rsidRPr="00E9145D" w:rsidRDefault="00A66FD9" w:rsidP="00055E07">
      <w:pPr>
        <w:pStyle w:val="EndnoteText"/>
        <w:rPr>
          <w:szCs w:val="22"/>
          <w:lang w:val="et-EE"/>
        </w:rPr>
      </w:pPr>
    </w:p>
    <w:p w:rsidR="00A66FD9" w:rsidRPr="00E9145D" w:rsidRDefault="00766D49" w:rsidP="00055E07">
      <w:pPr>
        <w:numPr>
          <w:ilvl w:val="12"/>
          <w:numId w:val="0"/>
        </w:numPr>
        <w:spacing w:line="240" w:lineRule="auto"/>
        <w:rPr>
          <w:szCs w:val="22"/>
          <w:lang w:val="et-EE"/>
        </w:rPr>
      </w:pPr>
      <w:r w:rsidRPr="00E9145D">
        <w:rPr>
          <w:color w:val="000000"/>
          <w:szCs w:val="22"/>
          <w:lang w:val="et-EE"/>
        </w:rPr>
        <w:t xml:space="preserve">Ärge visake ravimeid </w:t>
      </w:r>
      <w:r w:rsidR="005E7A99" w:rsidRPr="00E9145D">
        <w:rPr>
          <w:szCs w:val="22"/>
          <w:lang w:val="et-EE"/>
        </w:rPr>
        <w:t xml:space="preserve">kanalisatsiooni ega </w:t>
      </w:r>
      <w:r w:rsidRPr="00E9145D">
        <w:rPr>
          <w:szCs w:val="22"/>
          <w:lang w:val="et-EE"/>
        </w:rPr>
        <w:t>olmejäätmete hulka</w:t>
      </w:r>
      <w:r w:rsidR="005E7A99" w:rsidRPr="00E9145D">
        <w:rPr>
          <w:szCs w:val="22"/>
          <w:lang w:val="et-EE"/>
        </w:rPr>
        <w:t xml:space="preserve">. Küsige oma apteekrilt, kuidas </w:t>
      </w:r>
      <w:r w:rsidR="00590FF1">
        <w:rPr>
          <w:szCs w:val="22"/>
          <w:lang w:val="et-EE"/>
        </w:rPr>
        <w:t>hävitada</w:t>
      </w:r>
      <w:r w:rsidRPr="00E9145D">
        <w:rPr>
          <w:szCs w:val="22"/>
          <w:lang w:val="et-EE"/>
        </w:rPr>
        <w:t xml:space="preserve"> ravimeid, mida te enam ei kasuta</w:t>
      </w:r>
      <w:r w:rsidR="00A66FD9" w:rsidRPr="00E9145D">
        <w:rPr>
          <w:szCs w:val="22"/>
          <w:lang w:val="et-EE"/>
        </w:rPr>
        <w:t>. Need meetmed aitavad kaitsta keskkonda.</w:t>
      </w:r>
    </w:p>
    <w:p w:rsidR="00A66FD9" w:rsidRPr="00E9145D" w:rsidRDefault="00A66FD9" w:rsidP="00055E07">
      <w:pPr>
        <w:numPr>
          <w:ilvl w:val="12"/>
          <w:numId w:val="0"/>
        </w:numPr>
        <w:spacing w:line="240" w:lineRule="auto"/>
        <w:ind w:right="-2"/>
        <w:rPr>
          <w:b/>
          <w:szCs w:val="22"/>
          <w:lang w:val="et-EE"/>
        </w:rPr>
      </w:pPr>
    </w:p>
    <w:p w:rsidR="00A66FD9" w:rsidRPr="00E9145D" w:rsidRDefault="00A66FD9" w:rsidP="00055E07">
      <w:pPr>
        <w:numPr>
          <w:ilvl w:val="12"/>
          <w:numId w:val="0"/>
        </w:numPr>
        <w:spacing w:line="240" w:lineRule="auto"/>
        <w:ind w:right="-2"/>
        <w:rPr>
          <w:b/>
          <w:szCs w:val="22"/>
          <w:lang w:val="et-EE"/>
        </w:rPr>
      </w:pPr>
    </w:p>
    <w:p w:rsidR="00A66FD9" w:rsidRPr="00E9145D" w:rsidRDefault="00A66FD9" w:rsidP="00055E07">
      <w:pPr>
        <w:numPr>
          <w:ilvl w:val="12"/>
          <w:numId w:val="0"/>
        </w:numPr>
        <w:spacing w:line="240" w:lineRule="auto"/>
        <w:ind w:right="-2"/>
        <w:rPr>
          <w:szCs w:val="22"/>
          <w:lang w:val="et-EE"/>
        </w:rPr>
      </w:pPr>
      <w:r w:rsidRPr="00E9145D">
        <w:rPr>
          <w:b/>
          <w:szCs w:val="22"/>
          <w:lang w:val="et-EE"/>
        </w:rPr>
        <w:t>6.</w:t>
      </w:r>
      <w:r w:rsidRPr="00E9145D">
        <w:rPr>
          <w:b/>
          <w:szCs w:val="22"/>
          <w:lang w:val="et-EE"/>
        </w:rPr>
        <w:tab/>
      </w:r>
      <w:r w:rsidR="00766D49" w:rsidRPr="00E9145D">
        <w:rPr>
          <w:b/>
          <w:szCs w:val="22"/>
          <w:lang w:val="et-EE"/>
        </w:rPr>
        <w:t>Pakendi sisu ja muu teave</w:t>
      </w:r>
    </w:p>
    <w:p w:rsidR="00A66FD9" w:rsidRPr="00E9145D" w:rsidRDefault="00A66FD9" w:rsidP="00055E07">
      <w:pPr>
        <w:numPr>
          <w:ilvl w:val="12"/>
          <w:numId w:val="0"/>
        </w:numPr>
        <w:spacing w:line="240" w:lineRule="auto"/>
        <w:ind w:right="-2"/>
        <w:rPr>
          <w:szCs w:val="22"/>
          <w:lang w:val="et-EE"/>
        </w:rPr>
      </w:pPr>
    </w:p>
    <w:p w:rsidR="00A66FD9" w:rsidRPr="00E9145D" w:rsidRDefault="00A66FD9" w:rsidP="00055E07">
      <w:pPr>
        <w:numPr>
          <w:ilvl w:val="12"/>
          <w:numId w:val="0"/>
        </w:numPr>
        <w:spacing w:line="240" w:lineRule="auto"/>
        <w:ind w:right="-2"/>
        <w:rPr>
          <w:b/>
          <w:szCs w:val="22"/>
          <w:lang w:val="et-EE"/>
        </w:rPr>
      </w:pPr>
      <w:r w:rsidRPr="00E9145D">
        <w:rPr>
          <w:b/>
          <w:szCs w:val="22"/>
          <w:lang w:val="et-EE"/>
        </w:rPr>
        <w:t>Mida Stalevo sisaldab</w:t>
      </w:r>
    </w:p>
    <w:p w:rsidR="00A66FD9" w:rsidRPr="00E9145D" w:rsidRDefault="00A66FD9" w:rsidP="00055E07">
      <w:pPr>
        <w:numPr>
          <w:ilvl w:val="12"/>
          <w:numId w:val="0"/>
        </w:numPr>
        <w:spacing w:line="240" w:lineRule="auto"/>
        <w:rPr>
          <w:b/>
          <w:szCs w:val="22"/>
          <w:lang w:val="et-EE"/>
        </w:rPr>
      </w:pPr>
    </w:p>
    <w:p w:rsidR="00A66FD9" w:rsidRPr="00E9145D" w:rsidRDefault="00A66FD9" w:rsidP="00055E07">
      <w:pPr>
        <w:numPr>
          <w:ilvl w:val="0"/>
          <w:numId w:val="20"/>
        </w:numPr>
        <w:spacing w:line="240" w:lineRule="auto"/>
        <w:ind w:left="567" w:hanging="567"/>
        <w:rPr>
          <w:szCs w:val="22"/>
          <w:lang w:val="et-EE"/>
        </w:rPr>
      </w:pPr>
      <w:r w:rsidRPr="00E9145D">
        <w:rPr>
          <w:szCs w:val="22"/>
          <w:lang w:val="et-EE"/>
        </w:rPr>
        <w:t>Stalevo toimeaine</w:t>
      </w:r>
      <w:r w:rsidR="00511365" w:rsidRPr="00E9145D">
        <w:rPr>
          <w:szCs w:val="22"/>
          <w:lang w:val="et-EE"/>
        </w:rPr>
        <w:t>d</w:t>
      </w:r>
      <w:r w:rsidRPr="00E9145D">
        <w:rPr>
          <w:szCs w:val="22"/>
          <w:lang w:val="et-EE"/>
        </w:rPr>
        <w:t xml:space="preserve"> on levodopa, karbidopa ja entakapoon</w:t>
      </w:r>
      <w:r w:rsidR="00511365" w:rsidRPr="00E9145D">
        <w:rPr>
          <w:szCs w:val="22"/>
          <w:lang w:val="et-EE"/>
        </w:rPr>
        <w:t>.</w:t>
      </w:r>
    </w:p>
    <w:p w:rsidR="00A66FD9" w:rsidRPr="00E9145D" w:rsidRDefault="00A66FD9" w:rsidP="00055E07">
      <w:pPr>
        <w:numPr>
          <w:ilvl w:val="0"/>
          <w:numId w:val="20"/>
        </w:numPr>
        <w:spacing w:line="240" w:lineRule="auto"/>
        <w:ind w:left="567" w:hanging="567"/>
        <w:rPr>
          <w:szCs w:val="22"/>
          <w:lang w:val="et-EE"/>
        </w:rPr>
      </w:pPr>
      <w:r w:rsidRPr="00E9145D">
        <w:rPr>
          <w:szCs w:val="22"/>
          <w:lang w:val="et-EE"/>
        </w:rPr>
        <w:t xml:space="preserve">Iga Stalevo </w:t>
      </w:r>
      <w:r w:rsidR="009840FB" w:rsidRPr="00E9145D">
        <w:rPr>
          <w:szCs w:val="22"/>
          <w:lang w:val="et-EE"/>
        </w:rPr>
        <w:t>75</w:t>
      </w:r>
      <w:r w:rsidR="00885E05" w:rsidRPr="00E9145D">
        <w:rPr>
          <w:szCs w:val="22"/>
          <w:lang w:val="et-EE"/>
        </w:rPr>
        <w:t> </w:t>
      </w:r>
      <w:r w:rsidRPr="00E9145D">
        <w:rPr>
          <w:szCs w:val="22"/>
          <w:lang w:val="et-EE"/>
        </w:rPr>
        <w:t>mg/1</w:t>
      </w:r>
      <w:r w:rsidR="009840FB" w:rsidRPr="00E9145D">
        <w:rPr>
          <w:szCs w:val="22"/>
          <w:lang w:val="et-EE"/>
        </w:rPr>
        <w:t>8,75</w:t>
      </w:r>
      <w:r w:rsidR="00885E05" w:rsidRPr="00E9145D">
        <w:rPr>
          <w:szCs w:val="22"/>
          <w:lang w:val="et-EE"/>
        </w:rPr>
        <w:t> </w:t>
      </w:r>
      <w:r w:rsidRPr="00E9145D">
        <w:rPr>
          <w:szCs w:val="22"/>
          <w:lang w:val="et-EE"/>
        </w:rPr>
        <w:t>mg/200</w:t>
      </w:r>
      <w:r w:rsidR="00885E05" w:rsidRPr="00E9145D">
        <w:rPr>
          <w:szCs w:val="22"/>
          <w:lang w:val="et-EE"/>
        </w:rPr>
        <w:t> </w:t>
      </w:r>
      <w:r w:rsidRPr="00E9145D">
        <w:rPr>
          <w:szCs w:val="22"/>
          <w:lang w:val="et-EE"/>
        </w:rPr>
        <w:t>mg tablett sisaldab</w:t>
      </w:r>
      <w:r w:rsidR="002E5E83">
        <w:rPr>
          <w:szCs w:val="22"/>
          <w:lang w:val="et-EE"/>
        </w:rPr>
        <w:t xml:space="preserve"> </w:t>
      </w:r>
      <w:r w:rsidR="009840FB" w:rsidRPr="00B765CC">
        <w:rPr>
          <w:szCs w:val="22"/>
          <w:lang w:val="et-EE"/>
        </w:rPr>
        <w:t>75</w:t>
      </w:r>
      <w:r w:rsidR="00885E05" w:rsidRPr="00B765CC">
        <w:rPr>
          <w:szCs w:val="22"/>
          <w:lang w:val="et-EE"/>
        </w:rPr>
        <w:t> </w:t>
      </w:r>
      <w:r w:rsidRPr="00B765CC">
        <w:rPr>
          <w:szCs w:val="22"/>
          <w:lang w:val="et-EE"/>
        </w:rPr>
        <w:t>mg levodopat, 1</w:t>
      </w:r>
      <w:r w:rsidR="009840FB" w:rsidRPr="00B765CC">
        <w:rPr>
          <w:szCs w:val="22"/>
          <w:lang w:val="et-EE"/>
        </w:rPr>
        <w:t>8,75</w:t>
      </w:r>
      <w:r w:rsidR="00885E05" w:rsidRPr="00B765CC">
        <w:rPr>
          <w:szCs w:val="22"/>
          <w:lang w:val="et-EE"/>
        </w:rPr>
        <w:t> </w:t>
      </w:r>
      <w:r w:rsidRPr="00E9145D">
        <w:rPr>
          <w:szCs w:val="22"/>
          <w:lang w:val="et-EE"/>
        </w:rPr>
        <w:t>mg karbidopat ja 200</w:t>
      </w:r>
      <w:r w:rsidR="00885E05" w:rsidRPr="00E9145D">
        <w:rPr>
          <w:szCs w:val="22"/>
          <w:lang w:val="et-EE"/>
        </w:rPr>
        <w:t> </w:t>
      </w:r>
      <w:r w:rsidRPr="00E9145D">
        <w:rPr>
          <w:szCs w:val="22"/>
          <w:lang w:val="et-EE"/>
        </w:rPr>
        <w:t>mg entakapooni</w:t>
      </w:r>
      <w:r w:rsidR="00511365" w:rsidRPr="00E9145D">
        <w:rPr>
          <w:szCs w:val="22"/>
          <w:lang w:val="et-EE"/>
        </w:rPr>
        <w:t>.</w:t>
      </w:r>
    </w:p>
    <w:p w:rsidR="00A66FD9" w:rsidRPr="00E9145D" w:rsidRDefault="00A66FD9" w:rsidP="00055E07">
      <w:pPr>
        <w:numPr>
          <w:ilvl w:val="0"/>
          <w:numId w:val="20"/>
        </w:numPr>
        <w:spacing w:line="240" w:lineRule="auto"/>
        <w:ind w:left="567" w:hanging="567"/>
        <w:rPr>
          <w:szCs w:val="22"/>
          <w:lang w:val="et-EE"/>
        </w:rPr>
      </w:pPr>
      <w:r w:rsidRPr="00E9145D">
        <w:rPr>
          <w:szCs w:val="22"/>
          <w:lang w:val="et-EE"/>
        </w:rPr>
        <w:t xml:space="preserve">Teised </w:t>
      </w:r>
      <w:r w:rsidR="00425394" w:rsidRPr="00E9145D">
        <w:rPr>
          <w:szCs w:val="22"/>
          <w:lang w:val="et-EE"/>
        </w:rPr>
        <w:t xml:space="preserve">koostisosad </w:t>
      </w:r>
      <w:r w:rsidRPr="00E9145D">
        <w:rPr>
          <w:szCs w:val="22"/>
          <w:lang w:val="et-EE"/>
        </w:rPr>
        <w:t xml:space="preserve">tableti </w:t>
      </w:r>
      <w:r w:rsidR="00E15DA4" w:rsidRPr="00E9145D">
        <w:rPr>
          <w:szCs w:val="22"/>
          <w:lang w:val="et-EE"/>
        </w:rPr>
        <w:t>sisus</w:t>
      </w:r>
      <w:r w:rsidRPr="00E9145D">
        <w:rPr>
          <w:szCs w:val="22"/>
          <w:lang w:val="et-EE"/>
        </w:rPr>
        <w:t xml:space="preserve"> on </w:t>
      </w:r>
      <w:r w:rsidR="000F42CC" w:rsidRPr="00E9145D">
        <w:rPr>
          <w:szCs w:val="22"/>
          <w:lang w:val="et-EE"/>
        </w:rPr>
        <w:t>naatrium</w:t>
      </w:r>
      <w:r w:rsidR="005E7A99" w:rsidRPr="00E9145D">
        <w:rPr>
          <w:szCs w:val="22"/>
          <w:lang w:val="et-EE"/>
        </w:rPr>
        <w:t>kroskarmelloos</w:t>
      </w:r>
      <w:r w:rsidRPr="00E9145D">
        <w:rPr>
          <w:szCs w:val="22"/>
          <w:lang w:val="et-EE"/>
        </w:rPr>
        <w:t>, magne</w:t>
      </w:r>
      <w:r w:rsidR="00D81246" w:rsidRPr="00E9145D">
        <w:rPr>
          <w:szCs w:val="22"/>
          <w:lang w:val="et-EE"/>
        </w:rPr>
        <w:t>e</w:t>
      </w:r>
      <w:r w:rsidRPr="00E9145D">
        <w:rPr>
          <w:szCs w:val="22"/>
          <w:lang w:val="et-EE"/>
        </w:rPr>
        <w:t xml:space="preserve">siumstearaat, </w:t>
      </w:r>
      <w:r w:rsidR="005E7A99" w:rsidRPr="00E9145D">
        <w:rPr>
          <w:szCs w:val="22"/>
          <w:lang w:val="et-EE"/>
        </w:rPr>
        <w:t>maisitärklis</w:t>
      </w:r>
      <w:r w:rsidRPr="00E9145D">
        <w:rPr>
          <w:szCs w:val="22"/>
          <w:lang w:val="et-EE"/>
        </w:rPr>
        <w:t>, mannitool</w:t>
      </w:r>
      <w:r w:rsidR="00E15DA4" w:rsidRPr="00E9145D">
        <w:rPr>
          <w:szCs w:val="22"/>
          <w:lang w:val="et-EE"/>
        </w:rPr>
        <w:t xml:space="preserve"> </w:t>
      </w:r>
      <w:r w:rsidRPr="00E9145D">
        <w:rPr>
          <w:szCs w:val="22"/>
          <w:lang w:val="et-EE"/>
        </w:rPr>
        <w:t xml:space="preserve">(E421) ja </w:t>
      </w:r>
      <w:r w:rsidR="005E7A99" w:rsidRPr="00E9145D">
        <w:rPr>
          <w:szCs w:val="22"/>
          <w:lang w:val="et-EE"/>
        </w:rPr>
        <w:t>povidoon</w:t>
      </w:r>
      <w:r w:rsidRPr="00E9145D">
        <w:rPr>
          <w:szCs w:val="22"/>
          <w:lang w:val="et-EE"/>
        </w:rPr>
        <w:t xml:space="preserve"> (E1201)</w:t>
      </w:r>
      <w:r w:rsidR="00511365" w:rsidRPr="00E9145D">
        <w:rPr>
          <w:szCs w:val="22"/>
          <w:lang w:val="et-EE"/>
        </w:rPr>
        <w:t>.</w:t>
      </w:r>
      <w:r w:rsidRPr="00E9145D">
        <w:rPr>
          <w:szCs w:val="22"/>
          <w:lang w:val="et-EE"/>
        </w:rPr>
        <w:t xml:space="preserve"> </w:t>
      </w:r>
    </w:p>
    <w:p w:rsidR="00A66FD9" w:rsidRPr="00E9145D" w:rsidRDefault="00E15DA4" w:rsidP="00055E07">
      <w:pPr>
        <w:numPr>
          <w:ilvl w:val="0"/>
          <w:numId w:val="20"/>
        </w:numPr>
        <w:spacing w:line="240" w:lineRule="auto"/>
        <w:ind w:left="567" w:hanging="567"/>
        <w:rPr>
          <w:szCs w:val="22"/>
          <w:lang w:val="et-EE"/>
        </w:rPr>
      </w:pPr>
      <w:r w:rsidRPr="00E9145D">
        <w:rPr>
          <w:szCs w:val="22"/>
          <w:lang w:val="et-EE"/>
        </w:rPr>
        <w:t xml:space="preserve">Koostisosad tableti </w:t>
      </w:r>
      <w:r w:rsidR="00A66FD9" w:rsidRPr="00E9145D">
        <w:rPr>
          <w:szCs w:val="22"/>
          <w:lang w:val="et-EE"/>
        </w:rPr>
        <w:t xml:space="preserve">kattes on </w:t>
      </w:r>
      <w:r w:rsidR="005E7A99" w:rsidRPr="00E9145D">
        <w:rPr>
          <w:szCs w:val="22"/>
          <w:lang w:val="et-EE"/>
        </w:rPr>
        <w:t>glütserool</w:t>
      </w:r>
      <w:r w:rsidR="00A66FD9" w:rsidRPr="00E9145D">
        <w:rPr>
          <w:szCs w:val="22"/>
          <w:lang w:val="et-EE"/>
        </w:rPr>
        <w:t xml:space="preserve"> (85 protsenti) (E422), hüpromelloos, magn</w:t>
      </w:r>
      <w:r w:rsidR="00D81246" w:rsidRPr="00E9145D">
        <w:rPr>
          <w:szCs w:val="22"/>
          <w:lang w:val="et-EE"/>
        </w:rPr>
        <w:t>e</w:t>
      </w:r>
      <w:r w:rsidR="00A66FD9" w:rsidRPr="00E9145D">
        <w:rPr>
          <w:szCs w:val="22"/>
          <w:lang w:val="et-EE"/>
        </w:rPr>
        <w:t xml:space="preserve">esiumstearaat, polüsorbaat 80, punane raudoksiid (E172), </w:t>
      </w:r>
      <w:r w:rsidR="00CA2637" w:rsidRPr="00E9145D">
        <w:rPr>
          <w:szCs w:val="22"/>
          <w:lang w:val="et-EE"/>
        </w:rPr>
        <w:t>sahharoos</w:t>
      </w:r>
      <w:r w:rsidR="005A552D" w:rsidRPr="00E9145D">
        <w:rPr>
          <w:szCs w:val="22"/>
          <w:lang w:val="et-EE"/>
        </w:rPr>
        <w:t xml:space="preserve"> ja </w:t>
      </w:r>
      <w:r w:rsidR="005E7A99" w:rsidRPr="00E9145D">
        <w:rPr>
          <w:szCs w:val="22"/>
          <w:lang w:val="et-EE"/>
        </w:rPr>
        <w:t>titaandioksiid</w:t>
      </w:r>
      <w:r w:rsidR="00A66FD9" w:rsidRPr="00E9145D">
        <w:rPr>
          <w:szCs w:val="22"/>
          <w:lang w:val="et-EE"/>
        </w:rPr>
        <w:t xml:space="preserve"> (E171)</w:t>
      </w:r>
      <w:r w:rsidR="00511365" w:rsidRPr="00E9145D">
        <w:rPr>
          <w:szCs w:val="22"/>
          <w:lang w:val="et-EE"/>
        </w:rPr>
        <w:t>.</w:t>
      </w:r>
      <w:r w:rsidR="00A66FD9" w:rsidRPr="00E9145D">
        <w:rPr>
          <w:szCs w:val="22"/>
          <w:lang w:val="et-EE"/>
        </w:rPr>
        <w:t xml:space="preserve"> </w:t>
      </w:r>
    </w:p>
    <w:p w:rsidR="00A66FD9" w:rsidRPr="00E9145D" w:rsidRDefault="00A66FD9" w:rsidP="00055E07">
      <w:pPr>
        <w:spacing w:line="240" w:lineRule="auto"/>
        <w:ind w:right="-2"/>
        <w:rPr>
          <w:szCs w:val="22"/>
          <w:lang w:val="et-EE"/>
        </w:rPr>
      </w:pPr>
    </w:p>
    <w:p w:rsidR="00A66FD9" w:rsidRPr="00E9145D" w:rsidRDefault="00A66FD9" w:rsidP="00055E07">
      <w:pPr>
        <w:spacing w:line="240" w:lineRule="auto"/>
        <w:rPr>
          <w:b/>
          <w:szCs w:val="22"/>
          <w:lang w:val="et-EE"/>
        </w:rPr>
      </w:pPr>
      <w:r w:rsidRPr="00E9145D">
        <w:rPr>
          <w:b/>
          <w:szCs w:val="22"/>
          <w:lang w:val="et-EE"/>
        </w:rPr>
        <w:t>Kuidas Stalevo välja näeb ja pakendi sisu</w:t>
      </w:r>
    </w:p>
    <w:p w:rsidR="00A66FD9" w:rsidRPr="00E9145D" w:rsidRDefault="00A66FD9" w:rsidP="00055E07">
      <w:pPr>
        <w:numPr>
          <w:ilvl w:val="12"/>
          <w:numId w:val="0"/>
        </w:numPr>
        <w:spacing w:line="240" w:lineRule="auto"/>
        <w:rPr>
          <w:szCs w:val="22"/>
          <w:highlight w:val="lightGray"/>
          <w:lang w:val="et-EE"/>
        </w:rPr>
      </w:pPr>
    </w:p>
    <w:p w:rsidR="00A66FD9" w:rsidRPr="00E9145D" w:rsidRDefault="00A66FD9" w:rsidP="00055E07">
      <w:pPr>
        <w:spacing w:line="240" w:lineRule="auto"/>
        <w:rPr>
          <w:szCs w:val="22"/>
          <w:lang w:val="et-EE"/>
        </w:rPr>
      </w:pPr>
      <w:r w:rsidRPr="00E9145D">
        <w:rPr>
          <w:szCs w:val="22"/>
          <w:lang w:val="et-EE"/>
        </w:rPr>
        <w:t xml:space="preserve">Stalevo </w:t>
      </w:r>
      <w:r w:rsidR="009840FB" w:rsidRPr="00E9145D">
        <w:rPr>
          <w:szCs w:val="22"/>
          <w:lang w:val="et-EE"/>
        </w:rPr>
        <w:t>75</w:t>
      </w:r>
      <w:r w:rsidR="00885E05" w:rsidRPr="00E9145D">
        <w:rPr>
          <w:szCs w:val="22"/>
          <w:lang w:val="et-EE"/>
        </w:rPr>
        <w:t> </w:t>
      </w:r>
      <w:r w:rsidRPr="00E9145D">
        <w:rPr>
          <w:szCs w:val="22"/>
          <w:lang w:val="et-EE"/>
        </w:rPr>
        <w:t>mg/1</w:t>
      </w:r>
      <w:r w:rsidR="009840FB" w:rsidRPr="00E9145D">
        <w:rPr>
          <w:szCs w:val="22"/>
          <w:lang w:val="et-EE"/>
        </w:rPr>
        <w:t>8,75</w:t>
      </w:r>
      <w:r w:rsidR="00885E05" w:rsidRPr="00E9145D">
        <w:rPr>
          <w:szCs w:val="22"/>
          <w:lang w:val="et-EE"/>
        </w:rPr>
        <w:t> </w:t>
      </w:r>
      <w:r w:rsidRPr="00E9145D">
        <w:rPr>
          <w:szCs w:val="22"/>
          <w:lang w:val="et-EE"/>
        </w:rPr>
        <w:t>mg/200</w:t>
      </w:r>
      <w:r w:rsidR="00885E05" w:rsidRPr="00E9145D">
        <w:rPr>
          <w:szCs w:val="22"/>
          <w:lang w:val="et-EE"/>
        </w:rPr>
        <w:t> </w:t>
      </w:r>
      <w:r w:rsidRPr="00E9145D">
        <w:rPr>
          <w:szCs w:val="22"/>
          <w:lang w:val="et-EE"/>
        </w:rPr>
        <w:t xml:space="preserve">mg: </w:t>
      </w:r>
      <w:r w:rsidR="009840FB" w:rsidRPr="00E9145D">
        <w:rPr>
          <w:szCs w:val="22"/>
          <w:lang w:val="et-EE"/>
        </w:rPr>
        <w:t xml:space="preserve">hele </w:t>
      </w:r>
      <w:r w:rsidRPr="00E9145D">
        <w:rPr>
          <w:szCs w:val="22"/>
          <w:lang w:val="et-EE"/>
        </w:rPr>
        <w:t>pruunikaspuna</w:t>
      </w:r>
      <w:r w:rsidR="00511365" w:rsidRPr="00E9145D">
        <w:rPr>
          <w:szCs w:val="22"/>
          <w:lang w:val="et-EE"/>
        </w:rPr>
        <w:t>n</w:t>
      </w:r>
      <w:r w:rsidRPr="00E9145D">
        <w:rPr>
          <w:szCs w:val="22"/>
          <w:lang w:val="et-EE"/>
        </w:rPr>
        <w:t xml:space="preserve">e, </w:t>
      </w:r>
      <w:r w:rsidR="009840FB" w:rsidRPr="00E9145D">
        <w:rPr>
          <w:szCs w:val="22"/>
          <w:lang w:val="et-EE"/>
        </w:rPr>
        <w:t>ovaalne</w:t>
      </w:r>
      <w:r w:rsidRPr="00E9145D">
        <w:rPr>
          <w:szCs w:val="22"/>
          <w:lang w:val="et-EE"/>
        </w:rPr>
        <w:t xml:space="preserve"> </w:t>
      </w:r>
      <w:r w:rsidR="00511365" w:rsidRPr="00E9145D">
        <w:rPr>
          <w:szCs w:val="22"/>
          <w:lang w:val="et-EE"/>
        </w:rPr>
        <w:t xml:space="preserve">õhukese </w:t>
      </w:r>
      <w:r w:rsidRPr="00E9145D">
        <w:rPr>
          <w:szCs w:val="22"/>
          <w:lang w:val="et-EE"/>
        </w:rPr>
        <w:t xml:space="preserve">polümeerikattega tablett, mille ühele küljele on pressitud märge “LCE </w:t>
      </w:r>
      <w:r w:rsidR="00C77014" w:rsidRPr="00E9145D">
        <w:rPr>
          <w:szCs w:val="22"/>
          <w:lang w:val="et-EE"/>
        </w:rPr>
        <w:t>75</w:t>
      </w:r>
      <w:r w:rsidRPr="00E9145D">
        <w:rPr>
          <w:szCs w:val="22"/>
          <w:lang w:val="et-EE"/>
        </w:rPr>
        <w:t>”.</w:t>
      </w:r>
    </w:p>
    <w:p w:rsidR="00A66FD9" w:rsidRPr="00E9145D" w:rsidRDefault="00A66FD9" w:rsidP="00055E07">
      <w:pPr>
        <w:numPr>
          <w:ilvl w:val="12"/>
          <w:numId w:val="0"/>
        </w:numPr>
        <w:spacing w:line="240" w:lineRule="auto"/>
        <w:rPr>
          <w:szCs w:val="22"/>
          <w:lang w:val="et-EE"/>
        </w:rPr>
      </w:pPr>
    </w:p>
    <w:p w:rsidR="00A66FD9" w:rsidRPr="00E9145D" w:rsidRDefault="00A66FD9" w:rsidP="00055E07">
      <w:pPr>
        <w:spacing w:line="240" w:lineRule="auto"/>
        <w:rPr>
          <w:b/>
          <w:szCs w:val="22"/>
          <w:lang w:val="et-EE"/>
        </w:rPr>
      </w:pPr>
      <w:r w:rsidRPr="00E9145D">
        <w:rPr>
          <w:szCs w:val="22"/>
          <w:lang w:val="et-EE"/>
        </w:rPr>
        <w:t>Stalevo</w:t>
      </w:r>
      <w:r w:rsidR="009840FB" w:rsidRPr="00E9145D">
        <w:rPr>
          <w:szCs w:val="22"/>
          <w:lang w:val="et-EE"/>
        </w:rPr>
        <w:t xml:space="preserve"> 75</w:t>
      </w:r>
      <w:r w:rsidR="00885E05" w:rsidRPr="00E9145D">
        <w:rPr>
          <w:szCs w:val="22"/>
          <w:lang w:val="et-EE"/>
        </w:rPr>
        <w:t> </w:t>
      </w:r>
      <w:r w:rsidR="009840FB" w:rsidRPr="00E9145D">
        <w:rPr>
          <w:szCs w:val="22"/>
          <w:lang w:val="et-EE"/>
        </w:rPr>
        <w:t>mg/18,75</w:t>
      </w:r>
      <w:r w:rsidR="00885E05" w:rsidRPr="00E9145D">
        <w:rPr>
          <w:szCs w:val="22"/>
          <w:lang w:val="et-EE"/>
        </w:rPr>
        <w:t> </w:t>
      </w:r>
      <w:r w:rsidR="009840FB" w:rsidRPr="00E9145D">
        <w:rPr>
          <w:szCs w:val="22"/>
          <w:lang w:val="et-EE"/>
        </w:rPr>
        <w:t>mg/200</w:t>
      </w:r>
      <w:r w:rsidR="00885E05" w:rsidRPr="00E9145D">
        <w:rPr>
          <w:szCs w:val="22"/>
          <w:lang w:val="et-EE"/>
        </w:rPr>
        <w:t> </w:t>
      </w:r>
      <w:r w:rsidR="009840FB" w:rsidRPr="00E9145D">
        <w:rPr>
          <w:szCs w:val="22"/>
          <w:lang w:val="et-EE"/>
        </w:rPr>
        <w:t>mg tabletid</w:t>
      </w:r>
      <w:r w:rsidRPr="00E9145D">
        <w:rPr>
          <w:szCs w:val="22"/>
          <w:lang w:val="et-EE"/>
        </w:rPr>
        <w:t xml:space="preserve"> on saadaval </w:t>
      </w:r>
      <w:r w:rsidR="009840FB" w:rsidRPr="00E9145D">
        <w:rPr>
          <w:szCs w:val="22"/>
          <w:lang w:val="et-EE"/>
        </w:rPr>
        <w:t>viies</w:t>
      </w:r>
      <w:r w:rsidRPr="00E9145D">
        <w:rPr>
          <w:szCs w:val="22"/>
          <w:lang w:val="et-EE"/>
        </w:rPr>
        <w:t xml:space="preserve"> erinevas pakendi</w:t>
      </w:r>
      <w:r w:rsidR="00511365" w:rsidRPr="00E9145D">
        <w:rPr>
          <w:szCs w:val="22"/>
          <w:lang w:val="et-EE"/>
        </w:rPr>
        <w:t xml:space="preserve"> </w:t>
      </w:r>
      <w:r w:rsidRPr="00E9145D">
        <w:rPr>
          <w:szCs w:val="22"/>
          <w:lang w:val="et-EE"/>
        </w:rPr>
        <w:t>suuruses (10, 30, 100, 130</w:t>
      </w:r>
      <w:r w:rsidR="009840FB" w:rsidRPr="00E9145D">
        <w:rPr>
          <w:szCs w:val="22"/>
          <w:lang w:val="et-EE"/>
        </w:rPr>
        <w:t xml:space="preserve"> või </w:t>
      </w:r>
      <w:r w:rsidRPr="00E9145D">
        <w:rPr>
          <w:szCs w:val="22"/>
          <w:lang w:val="et-EE"/>
        </w:rPr>
        <w:t>175</w:t>
      </w:r>
      <w:r w:rsidR="00511365" w:rsidRPr="00E9145D">
        <w:rPr>
          <w:szCs w:val="22"/>
          <w:lang w:val="et-EE"/>
        </w:rPr>
        <w:t> </w:t>
      </w:r>
      <w:r w:rsidRPr="00E9145D">
        <w:rPr>
          <w:szCs w:val="22"/>
          <w:lang w:val="et-EE"/>
        </w:rPr>
        <w:t>tabletti). Kõik pakendi suurused ei pruugi olla müügil.</w:t>
      </w:r>
    </w:p>
    <w:p w:rsidR="00A66FD9" w:rsidRPr="00E9145D" w:rsidRDefault="00A66FD9" w:rsidP="00055E07">
      <w:pPr>
        <w:numPr>
          <w:ilvl w:val="12"/>
          <w:numId w:val="0"/>
        </w:numPr>
        <w:spacing w:line="240" w:lineRule="auto"/>
        <w:rPr>
          <w:b/>
          <w:szCs w:val="22"/>
          <w:lang w:val="et-EE"/>
        </w:rPr>
      </w:pPr>
    </w:p>
    <w:p w:rsidR="00A66FD9" w:rsidRPr="00E9145D" w:rsidRDefault="00A66FD9" w:rsidP="00055E07">
      <w:pPr>
        <w:numPr>
          <w:ilvl w:val="12"/>
          <w:numId w:val="0"/>
        </w:numPr>
        <w:spacing w:line="240" w:lineRule="auto"/>
        <w:rPr>
          <w:b/>
          <w:szCs w:val="22"/>
          <w:lang w:val="et-EE"/>
        </w:rPr>
      </w:pPr>
      <w:r w:rsidRPr="00E9145D">
        <w:rPr>
          <w:b/>
          <w:szCs w:val="22"/>
          <w:lang w:val="et-EE"/>
        </w:rPr>
        <w:t>Müügiloa hoidja</w:t>
      </w:r>
    </w:p>
    <w:p w:rsidR="00A66FD9" w:rsidRPr="00E9145D" w:rsidRDefault="00A66FD9" w:rsidP="00055E07">
      <w:pPr>
        <w:pStyle w:val="EndnoteText"/>
        <w:rPr>
          <w:szCs w:val="22"/>
          <w:lang w:val="et-EE"/>
        </w:rPr>
      </w:pPr>
      <w:r w:rsidRPr="00E9145D">
        <w:rPr>
          <w:szCs w:val="22"/>
          <w:lang w:val="et-EE"/>
        </w:rPr>
        <w:t>Orion Corporation</w:t>
      </w:r>
    </w:p>
    <w:p w:rsidR="00A66FD9" w:rsidRPr="00E9145D" w:rsidRDefault="00A66FD9" w:rsidP="00055E07">
      <w:pPr>
        <w:pStyle w:val="EndnoteText"/>
        <w:rPr>
          <w:szCs w:val="22"/>
          <w:lang w:val="et-EE"/>
        </w:rPr>
      </w:pPr>
      <w:r w:rsidRPr="00E9145D">
        <w:rPr>
          <w:szCs w:val="22"/>
          <w:lang w:val="et-EE"/>
        </w:rPr>
        <w:t>Orionintie 1</w:t>
      </w:r>
    </w:p>
    <w:p w:rsidR="00A66FD9" w:rsidRPr="00E9145D" w:rsidRDefault="00A66FD9" w:rsidP="00055E07">
      <w:pPr>
        <w:spacing w:line="240" w:lineRule="auto"/>
        <w:rPr>
          <w:szCs w:val="22"/>
          <w:lang w:val="et-EE"/>
        </w:rPr>
      </w:pPr>
      <w:r w:rsidRPr="00E9145D">
        <w:rPr>
          <w:szCs w:val="22"/>
          <w:lang w:val="et-EE"/>
        </w:rPr>
        <w:t>FI-02200 Espoo</w:t>
      </w:r>
    </w:p>
    <w:p w:rsidR="00A66FD9" w:rsidRPr="00E9145D" w:rsidRDefault="00A66FD9" w:rsidP="00055E07">
      <w:pPr>
        <w:pStyle w:val="EndnoteText"/>
        <w:rPr>
          <w:szCs w:val="22"/>
          <w:lang w:val="et-EE"/>
        </w:rPr>
      </w:pPr>
      <w:r w:rsidRPr="00E9145D">
        <w:rPr>
          <w:szCs w:val="22"/>
          <w:lang w:val="et-EE"/>
        </w:rPr>
        <w:t>Soome</w:t>
      </w:r>
    </w:p>
    <w:p w:rsidR="008E4A3E" w:rsidRPr="008E4A3E" w:rsidRDefault="008E4A3E" w:rsidP="008E4A3E">
      <w:pPr>
        <w:spacing w:line="240" w:lineRule="auto"/>
        <w:rPr>
          <w:szCs w:val="22"/>
          <w:lang w:val="et-EE"/>
        </w:rPr>
      </w:pPr>
    </w:p>
    <w:p w:rsidR="008E4A3E" w:rsidRPr="00E94F7A" w:rsidRDefault="008E4A3E" w:rsidP="008E4A3E">
      <w:pPr>
        <w:spacing w:line="240" w:lineRule="auto"/>
        <w:rPr>
          <w:b/>
          <w:bCs/>
          <w:szCs w:val="22"/>
          <w:lang w:val="et-EE"/>
        </w:rPr>
      </w:pPr>
      <w:r w:rsidRPr="00E94F7A">
        <w:rPr>
          <w:b/>
          <w:bCs/>
          <w:szCs w:val="22"/>
          <w:lang w:val="et-EE"/>
        </w:rPr>
        <w:t>Tootja</w:t>
      </w:r>
    </w:p>
    <w:p w:rsidR="008E4A3E" w:rsidRPr="008E4A3E" w:rsidRDefault="008E4A3E" w:rsidP="008E4A3E">
      <w:pPr>
        <w:spacing w:line="240" w:lineRule="auto"/>
        <w:rPr>
          <w:szCs w:val="22"/>
          <w:lang w:val="et-EE"/>
        </w:rPr>
      </w:pPr>
      <w:r w:rsidRPr="008E4A3E">
        <w:rPr>
          <w:szCs w:val="22"/>
          <w:lang w:val="et-EE"/>
        </w:rPr>
        <w:t>Orion Corporation Orion Pharma</w:t>
      </w:r>
    </w:p>
    <w:p w:rsidR="008E4A3E" w:rsidRPr="008E4A3E" w:rsidRDefault="008E4A3E" w:rsidP="008E4A3E">
      <w:pPr>
        <w:spacing w:line="240" w:lineRule="auto"/>
        <w:rPr>
          <w:szCs w:val="22"/>
          <w:lang w:val="et-EE"/>
        </w:rPr>
      </w:pPr>
      <w:r w:rsidRPr="008E4A3E">
        <w:rPr>
          <w:szCs w:val="22"/>
          <w:lang w:val="et-EE"/>
        </w:rPr>
        <w:t>Joensuunkatu 7</w:t>
      </w:r>
    </w:p>
    <w:p w:rsidR="008E4A3E" w:rsidRPr="008E4A3E" w:rsidRDefault="008E4A3E" w:rsidP="008E4A3E">
      <w:pPr>
        <w:spacing w:line="240" w:lineRule="auto"/>
        <w:rPr>
          <w:szCs w:val="22"/>
          <w:lang w:val="et-EE"/>
        </w:rPr>
      </w:pPr>
      <w:r w:rsidRPr="008E4A3E">
        <w:rPr>
          <w:szCs w:val="22"/>
          <w:lang w:val="et-EE"/>
        </w:rPr>
        <w:t>FI-24100 Salo</w:t>
      </w:r>
    </w:p>
    <w:p w:rsidR="008E4A3E" w:rsidRPr="008E4A3E" w:rsidRDefault="008E4A3E" w:rsidP="008E4A3E">
      <w:pPr>
        <w:spacing w:line="240" w:lineRule="auto"/>
        <w:rPr>
          <w:szCs w:val="22"/>
          <w:lang w:val="et-EE"/>
        </w:rPr>
      </w:pPr>
      <w:r>
        <w:rPr>
          <w:szCs w:val="22"/>
          <w:lang w:val="et-EE"/>
        </w:rPr>
        <w:t>Soome</w:t>
      </w:r>
    </w:p>
    <w:p w:rsidR="008E4A3E" w:rsidRPr="008E4A3E" w:rsidRDefault="008E4A3E" w:rsidP="008E4A3E">
      <w:pPr>
        <w:spacing w:line="240" w:lineRule="auto"/>
        <w:rPr>
          <w:szCs w:val="22"/>
          <w:lang w:val="et-EE"/>
        </w:rPr>
      </w:pPr>
    </w:p>
    <w:p w:rsidR="008E4A3E" w:rsidRPr="008E4A3E" w:rsidRDefault="008E4A3E" w:rsidP="008E4A3E">
      <w:pPr>
        <w:spacing w:line="240" w:lineRule="auto"/>
        <w:rPr>
          <w:szCs w:val="22"/>
          <w:lang w:val="et-EE"/>
        </w:rPr>
      </w:pPr>
      <w:r w:rsidRPr="008E4A3E">
        <w:rPr>
          <w:szCs w:val="22"/>
          <w:lang w:val="et-EE"/>
        </w:rPr>
        <w:t>Orion Corporation Orion Pharma</w:t>
      </w:r>
    </w:p>
    <w:p w:rsidR="008E4A3E" w:rsidRPr="008E4A3E" w:rsidRDefault="008E4A3E" w:rsidP="008E4A3E">
      <w:pPr>
        <w:spacing w:line="240" w:lineRule="auto"/>
        <w:rPr>
          <w:szCs w:val="22"/>
          <w:lang w:val="et-EE"/>
        </w:rPr>
      </w:pPr>
      <w:r w:rsidRPr="008E4A3E">
        <w:rPr>
          <w:szCs w:val="22"/>
          <w:lang w:val="et-EE"/>
        </w:rPr>
        <w:t>Orionintie 1</w:t>
      </w:r>
    </w:p>
    <w:p w:rsidR="008E4A3E" w:rsidRPr="008E4A3E" w:rsidRDefault="008E4A3E" w:rsidP="008E4A3E">
      <w:pPr>
        <w:spacing w:line="240" w:lineRule="auto"/>
        <w:rPr>
          <w:szCs w:val="22"/>
          <w:lang w:val="et-EE"/>
        </w:rPr>
      </w:pPr>
      <w:r w:rsidRPr="008E4A3E">
        <w:rPr>
          <w:szCs w:val="22"/>
          <w:lang w:val="et-EE"/>
        </w:rPr>
        <w:t>FI-02200 Espoo</w:t>
      </w:r>
    </w:p>
    <w:p w:rsidR="008E4A3E" w:rsidRDefault="008E4A3E" w:rsidP="008E4A3E">
      <w:pPr>
        <w:spacing w:line="240" w:lineRule="auto"/>
        <w:rPr>
          <w:szCs w:val="22"/>
          <w:lang w:val="et-EE"/>
        </w:rPr>
      </w:pPr>
      <w:r>
        <w:rPr>
          <w:szCs w:val="22"/>
          <w:lang w:val="et-EE"/>
        </w:rPr>
        <w:t>Soome</w:t>
      </w:r>
    </w:p>
    <w:p w:rsidR="00A66FD9" w:rsidRPr="00E9145D" w:rsidRDefault="00A66FD9" w:rsidP="0018376E">
      <w:pPr>
        <w:spacing w:line="240" w:lineRule="auto"/>
        <w:rPr>
          <w:szCs w:val="22"/>
          <w:lang w:val="et-EE"/>
        </w:rPr>
      </w:pPr>
    </w:p>
    <w:p w:rsidR="00A66FD9" w:rsidRDefault="00A66FD9" w:rsidP="0018376E">
      <w:pPr>
        <w:spacing w:line="240" w:lineRule="auto"/>
        <w:rPr>
          <w:szCs w:val="22"/>
          <w:lang w:val="et-EE"/>
        </w:rPr>
      </w:pPr>
      <w:r w:rsidRPr="00E9145D">
        <w:rPr>
          <w:szCs w:val="22"/>
          <w:lang w:val="et-EE"/>
        </w:rPr>
        <w:t>Lisaküsimuste tekkimisel selle ravimi kohta</w:t>
      </w:r>
      <w:r w:rsidR="00425394" w:rsidRPr="00E9145D">
        <w:rPr>
          <w:szCs w:val="22"/>
          <w:lang w:val="et-EE"/>
        </w:rPr>
        <w:t xml:space="preserve"> </w:t>
      </w:r>
      <w:r w:rsidRPr="00E9145D">
        <w:rPr>
          <w:szCs w:val="22"/>
          <w:lang w:val="et-EE"/>
        </w:rPr>
        <w:t>pöörduge palun müügiloa hoidja kohaliku esindaja poole</w:t>
      </w:r>
      <w:r w:rsidR="00F86299" w:rsidRPr="00E9145D">
        <w:rPr>
          <w:szCs w:val="22"/>
          <w:lang w:val="et-EE"/>
        </w:rPr>
        <w:t>:</w:t>
      </w:r>
    </w:p>
    <w:p w:rsidR="00657378" w:rsidRPr="00E9145D" w:rsidRDefault="00657378" w:rsidP="0018376E">
      <w:pPr>
        <w:spacing w:line="240" w:lineRule="auto"/>
        <w:rPr>
          <w:szCs w:val="22"/>
          <w:lang w:val="et-EE"/>
        </w:rPr>
      </w:pPr>
    </w:p>
    <w:tbl>
      <w:tblPr>
        <w:tblW w:w="9315" w:type="dxa"/>
        <w:tblLayout w:type="fixed"/>
        <w:tblLook w:val="04A0" w:firstRow="1" w:lastRow="0" w:firstColumn="1" w:lastColumn="0" w:noHBand="0" w:noVBand="1"/>
      </w:tblPr>
      <w:tblGrid>
        <w:gridCol w:w="4641"/>
        <w:gridCol w:w="4674"/>
      </w:tblGrid>
      <w:tr w:rsidR="00657378" w:rsidRPr="00B97656" w:rsidTr="00657378">
        <w:trPr>
          <w:cantSplit/>
        </w:trPr>
        <w:tc>
          <w:tcPr>
            <w:tcW w:w="4641" w:type="dxa"/>
          </w:tcPr>
          <w:p w:rsidR="00657378" w:rsidRPr="006C112F" w:rsidRDefault="008E4A3E" w:rsidP="00657378">
            <w:pPr>
              <w:spacing w:line="240" w:lineRule="auto"/>
              <w:ind w:right="-45"/>
              <w:rPr>
                <w:rStyle w:val="Strong"/>
                <w:b w:val="0"/>
                <w:bCs w:val="0"/>
                <w:szCs w:val="22"/>
                <w:lang w:val="et-EE" w:eastAsia="cs-CZ"/>
              </w:rPr>
            </w:pPr>
            <w:r w:rsidRPr="008E4A3E">
              <w:rPr>
                <w:b/>
                <w:szCs w:val="22"/>
                <w:lang w:val="fr-FR" w:eastAsia="cs-CZ"/>
              </w:rPr>
              <w:t>België/Belgique/Belgien</w:t>
            </w:r>
            <w:r w:rsidR="00657378" w:rsidRPr="00657378">
              <w:rPr>
                <w:b/>
                <w:szCs w:val="22"/>
                <w:lang w:val="et-EE" w:eastAsia="cs-CZ"/>
              </w:rPr>
              <w:br/>
            </w:r>
            <w:r w:rsidR="00657378" w:rsidRPr="006C112F">
              <w:rPr>
                <w:rStyle w:val="Strong"/>
                <w:b w:val="0"/>
                <w:bCs w:val="0"/>
                <w:szCs w:val="22"/>
                <w:lang w:val="et-EE" w:eastAsia="cs-CZ"/>
              </w:rPr>
              <w:t>Orion Pharma BVBA/SPRL</w:t>
            </w:r>
          </w:p>
          <w:p w:rsidR="00657378" w:rsidRPr="006C112F" w:rsidRDefault="00657378" w:rsidP="00657378">
            <w:pPr>
              <w:ind w:right="-45"/>
              <w:rPr>
                <w:szCs w:val="22"/>
                <w:lang w:val="et-EE" w:eastAsia="cs-CZ"/>
              </w:rPr>
            </w:pPr>
            <w:r w:rsidRPr="006C112F">
              <w:rPr>
                <w:szCs w:val="22"/>
                <w:lang w:val="et-EE" w:eastAsia="cs-CZ"/>
              </w:rPr>
              <w:t>Tél/Tel: +32 (0)15 64 10 20</w:t>
            </w:r>
          </w:p>
          <w:p w:rsidR="00657378" w:rsidRPr="00657378" w:rsidRDefault="00657378" w:rsidP="00657378">
            <w:pPr>
              <w:spacing w:line="240" w:lineRule="auto"/>
              <w:ind w:right="-45"/>
              <w:rPr>
                <w:b/>
                <w:szCs w:val="22"/>
                <w:lang w:val="et-EE" w:eastAsia="cs-CZ"/>
              </w:rPr>
            </w:pPr>
          </w:p>
        </w:tc>
        <w:tc>
          <w:tcPr>
            <w:tcW w:w="4674" w:type="dxa"/>
          </w:tcPr>
          <w:p w:rsidR="00657378" w:rsidRPr="006C112F" w:rsidRDefault="00657378" w:rsidP="00657378">
            <w:pPr>
              <w:suppressAutoHyphens/>
              <w:spacing w:line="240" w:lineRule="auto"/>
              <w:rPr>
                <w:b/>
                <w:szCs w:val="22"/>
                <w:lang w:val="et-EE" w:eastAsia="cs-CZ"/>
              </w:rPr>
            </w:pPr>
            <w:r w:rsidRPr="006C112F">
              <w:rPr>
                <w:b/>
                <w:szCs w:val="22"/>
                <w:lang w:val="et-EE" w:eastAsia="cs-CZ"/>
              </w:rPr>
              <w:t>Lietuva</w:t>
            </w:r>
          </w:p>
          <w:p w:rsidR="00657378" w:rsidRPr="00657378" w:rsidRDefault="00657378" w:rsidP="00657378">
            <w:pPr>
              <w:suppressAutoHyphens/>
              <w:spacing w:line="240" w:lineRule="auto"/>
              <w:rPr>
                <w:szCs w:val="22"/>
                <w:lang w:val="et-EE" w:eastAsia="cs-CZ"/>
              </w:rPr>
            </w:pPr>
            <w:r w:rsidRPr="00657378">
              <w:rPr>
                <w:szCs w:val="22"/>
                <w:lang w:val="et-EE" w:eastAsia="cs-CZ"/>
              </w:rPr>
              <w:t>UAB Orion Pharma</w:t>
            </w:r>
          </w:p>
          <w:p w:rsidR="00657378" w:rsidRPr="00657378" w:rsidRDefault="00657378" w:rsidP="00657378">
            <w:pPr>
              <w:suppressAutoHyphens/>
              <w:spacing w:line="240" w:lineRule="auto"/>
              <w:rPr>
                <w:szCs w:val="22"/>
                <w:lang w:val="et-EE" w:eastAsia="cs-CZ"/>
              </w:rPr>
            </w:pPr>
            <w:r w:rsidRPr="00657378">
              <w:rPr>
                <w:szCs w:val="22"/>
                <w:lang w:val="et-EE" w:eastAsia="cs-CZ"/>
              </w:rPr>
              <w:t>Tel. +370 5 276 9499</w:t>
            </w:r>
          </w:p>
        </w:tc>
      </w:tr>
      <w:tr w:rsidR="00657378" w:rsidRPr="007961A8" w:rsidTr="00657378">
        <w:trPr>
          <w:cantSplit/>
        </w:trPr>
        <w:tc>
          <w:tcPr>
            <w:tcW w:w="4641" w:type="dxa"/>
          </w:tcPr>
          <w:p w:rsidR="00657378" w:rsidRPr="00657378" w:rsidRDefault="00657378" w:rsidP="00657378">
            <w:pPr>
              <w:spacing w:line="240" w:lineRule="auto"/>
              <w:ind w:right="-45"/>
              <w:rPr>
                <w:b/>
                <w:szCs w:val="22"/>
                <w:lang w:val="et-EE" w:eastAsia="cs-CZ"/>
              </w:rPr>
            </w:pPr>
            <w:r w:rsidRPr="00657378">
              <w:rPr>
                <w:b/>
                <w:szCs w:val="22"/>
                <w:lang w:val="et-EE" w:eastAsia="cs-CZ"/>
              </w:rPr>
              <w:t>България</w:t>
            </w:r>
          </w:p>
          <w:p w:rsidR="00122BF8" w:rsidRPr="003861EE" w:rsidRDefault="00122BF8" w:rsidP="00122BF8">
            <w:pPr>
              <w:rPr>
                <w:szCs w:val="22"/>
                <w:lang w:val="it-IT"/>
              </w:rPr>
            </w:pPr>
            <w:r w:rsidRPr="003861EE">
              <w:rPr>
                <w:szCs w:val="22"/>
                <w:lang w:val="it-IT"/>
              </w:rPr>
              <w:t>Orion Pharma Poland Sp z.o.o.</w:t>
            </w:r>
          </w:p>
          <w:p w:rsidR="00657378" w:rsidRPr="00657378" w:rsidRDefault="00122BF8" w:rsidP="00657378">
            <w:pPr>
              <w:spacing w:line="240" w:lineRule="auto"/>
              <w:ind w:right="-45"/>
              <w:rPr>
                <w:b/>
                <w:szCs w:val="22"/>
                <w:lang w:val="et-EE" w:eastAsia="cs-CZ"/>
              </w:rPr>
            </w:pPr>
            <w:r>
              <w:rPr>
                <w:szCs w:val="22"/>
                <w:lang w:val="it-IT"/>
              </w:rPr>
              <w:t>Tel.: + 48 22 </w:t>
            </w:r>
            <w:r w:rsidRPr="003861EE">
              <w:rPr>
                <w:szCs w:val="22"/>
                <w:lang w:val="it-IT"/>
              </w:rPr>
              <w:t>8333177</w:t>
            </w:r>
          </w:p>
          <w:p w:rsidR="00657378" w:rsidRPr="00657378" w:rsidRDefault="00657378" w:rsidP="00657378">
            <w:pPr>
              <w:spacing w:line="240" w:lineRule="auto"/>
              <w:ind w:right="-45"/>
              <w:rPr>
                <w:b/>
                <w:szCs w:val="22"/>
                <w:lang w:val="et-EE" w:eastAsia="cs-CZ"/>
              </w:rPr>
            </w:pPr>
          </w:p>
        </w:tc>
        <w:tc>
          <w:tcPr>
            <w:tcW w:w="4674" w:type="dxa"/>
          </w:tcPr>
          <w:p w:rsidR="00657378" w:rsidRPr="00657378" w:rsidRDefault="00657378" w:rsidP="00657378">
            <w:pPr>
              <w:suppressAutoHyphens/>
              <w:spacing w:line="240" w:lineRule="auto"/>
              <w:rPr>
                <w:rStyle w:val="Strong"/>
                <w:b w:val="0"/>
                <w:bCs w:val="0"/>
                <w:szCs w:val="22"/>
                <w:lang w:val="et-EE" w:eastAsia="cs-CZ"/>
              </w:rPr>
            </w:pPr>
            <w:r w:rsidRPr="006C112F">
              <w:rPr>
                <w:b/>
                <w:szCs w:val="22"/>
                <w:lang w:val="et-EE" w:eastAsia="cs-CZ"/>
              </w:rPr>
              <w:t>Luxembourg/Luxemburg</w:t>
            </w:r>
            <w:r w:rsidRPr="00657378">
              <w:rPr>
                <w:szCs w:val="22"/>
                <w:lang w:val="et-EE" w:eastAsia="cs-CZ"/>
              </w:rPr>
              <w:br/>
            </w:r>
            <w:r w:rsidRPr="00657378">
              <w:rPr>
                <w:rStyle w:val="Strong"/>
                <w:b w:val="0"/>
                <w:bCs w:val="0"/>
                <w:szCs w:val="22"/>
                <w:lang w:val="et-EE" w:eastAsia="cs-CZ"/>
              </w:rPr>
              <w:t>Orion Pharma BVBA/SPRL</w:t>
            </w:r>
          </w:p>
          <w:p w:rsidR="00657378" w:rsidRPr="00657378" w:rsidRDefault="00657378" w:rsidP="00657378">
            <w:pPr>
              <w:suppressAutoHyphens/>
              <w:rPr>
                <w:szCs w:val="22"/>
                <w:lang w:val="et-EE" w:eastAsia="cs-CZ"/>
              </w:rPr>
            </w:pPr>
            <w:r w:rsidRPr="00657378">
              <w:rPr>
                <w:szCs w:val="22"/>
                <w:lang w:val="et-EE" w:eastAsia="cs-CZ"/>
              </w:rPr>
              <w:t>Tél/Tel: +32 (0)15 64 10 20</w:t>
            </w:r>
          </w:p>
          <w:p w:rsidR="00657378" w:rsidRPr="00657378" w:rsidRDefault="00657378" w:rsidP="00657378">
            <w:pPr>
              <w:suppressAutoHyphens/>
              <w:spacing w:line="240" w:lineRule="auto"/>
              <w:rPr>
                <w:szCs w:val="22"/>
                <w:lang w:val="et-EE" w:eastAsia="cs-CZ"/>
              </w:rPr>
            </w:pPr>
          </w:p>
        </w:tc>
      </w:tr>
      <w:tr w:rsidR="00657378" w:rsidRPr="007961A8" w:rsidTr="00657378">
        <w:trPr>
          <w:cantSplit/>
        </w:trPr>
        <w:tc>
          <w:tcPr>
            <w:tcW w:w="4641" w:type="dxa"/>
          </w:tcPr>
          <w:p w:rsidR="00657378" w:rsidRPr="00657378" w:rsidRDefault="00657378" w:rsidP="00657378">
            <w:pPr>
              <w:spacing w:line="240" w:lineRule="auto"/>
              <w:ind w:right="-45"/>
              <w:rPr>
                <w:b/>
                <w:szCs w:val="22"/>
                <w:lang w:val="et-EE" w:eastAsia="cs-CZ"/>
              </w:rPr>
            </w:pPr>
            <w:r w:rsidRPr="00657378">
              <w:rPr>
                <w:b/>
                <w:szCs w:val="22"/>
                <w:lang w:val="et-EE" w:eastAsia="cs-CZ"/>
              </w:rPr>
              <w:t>Česká republika</w:t>
            </w:r>
          </w:p>
          <w:p w:rsidR="00657378" w:rsidRPr="006C112F" w:rsidRDefault="00657378" w:rsidP="00657378">
            <w:pPr>
              <w:spacing w:line="240" w:lineRule="auto"/>
              <w:ind w:right="-45"/>
              <w:rPr>
                <w:szCs w:val="22"/>
                <w:lang w:val="et-EE" w:eastAsia="cs-CZ"/>
              </w:rPr>
            </w:pPr>
            <w:r w:rsidRPr="006C112F">
              <w:rPr>
                <w:szCs w:val="22"/>
                <w:lang w:val="et-EE" w:eastAsia="cs-CZ"/>
              </w:rPr>
              <w:t>Orion Pharma s.r.o.</w:t>
            </w:r>
          </w:p>
          <w:p w:rsidR="00657378" w:rsidRPr="00657378" w:rsidRDefault="00657378" w:rsidP="00657378">
            <w:pPr>
              <w:spacing w:line="240" w:lineRule="auto"/>
              <w:ind w:right="-45"/>
              <w:rPr>
                <w:b/>
                <w:szCs w:val="22"/>
                <w:lang w:val="et-EE" w:eastAsia="cs-CZ"/>
              </w:rPr>
            </w:pPr>
            <w:r w:rsidRPr="006C112F">
              <w:rPr>
                <w:szCs w:val="22"/>
                <w:lang w:val="et-EE" w:eastAsia="cs-CZ"/>
              </w:rPr>
              <w:t>Tel: +420 234 703 305</w:t>
            </w:r>
          </w:p>
        </w:tc>
        <w:tc>
          <w:tcPr>
            <w:tcW w:w="4674" w:type="dxa"/>
          </w:tcPr>
          <w:p w:rsidR="00657378" w:rsidRPr="006C112F" w:rsidRDefault="00657378" w:rsidP="00657378">
            <w:pPr>
              <w:suppressAutoHyphens/>
              <w:spacing w:line="240" w:lineRule="auto"/>
              <w:rPr>
                <w:b/>
                <w:szCs w:val="22"/>
                <w:lang w:val="et-EE" w:eastAsia="cs-CZ"/>
              </w:rPr>
            </w:pPr>
            <w:r w:rsidRPr="006C112F">
              <w:rPr>
                <w:b/>
                <w:szCs w:val="22"/>
                <w:lang w:val="et-EE" w:eastAsia="cs-CZ"/>
              </w:rPr>
              <w:t>Magyarország</w:t>
            </w:r>
          </w:p>
          <w:p w:rsidR="00657378" w:rsidRPr="00657378" w:rsidRDefault="00657378" w:rsidP="00657378">
            <w:pPr>
              <w:suppressAutoHyphens/>
              <w:spacing w:line="240" w:lineRule="auto"/>
              <w:rPr>
                <w:szCs w:val="22"/>
                <w:lang w:val="et-EE" w:eastAsia="cs-CZ"/>
              </w:rPr>
            </w:pPr>
            <w:r w:rsidRPr="00657378">
              <w:rPr>
                <w:rStyle w:val="Strong"/>
                <w:b w:val="0"/>
                <w:bCs w:val="0"/>
                <w:szCs w:val="22"/>
                <w:lang w:val="et-EE" w:eastAsia="cs-CZ"/>
              </w:rPr>
              <w:t>Orion Pharma Kft.</w:t>
            </w:r>
          </w:p>
          <w:p w:rsidR="00657378" w:rsidRPr="00657378" w:rsidRDefault="00657378" w:rsidP="00657378">
            <w:pPr>
              <w:suppressAutoHyphens/>
              <w:spacing w:line="240" w:lineRule="auto"/>
              <w:rPr>
                <w:szCs w:val="22"/>
                <w:lang w:val="et-EE" w:eastAsia="cs-CZ"/>
              </w:rPr>
            </w:pPr>
            <w:r w:rsidRPr="00657378">
              <w:rPr>
                <w:szCs w:val="22"/>
                <w:lang w:val="et-EE" w:eastAsia="cs-CZ"/>
              </w:rPr>
              <w:t>Tel.: +36 1 239 9095</w:t>
            </w:r>
          </w:p>
          <w:p w:rsidR="00657378" w:rsidRPr="00657378" w:rsidRDefault="00657378" w:rsidP="00657378">
            <w:pPr>
              <w:suppressAutoHyphens/>
              <w:spacing w:line="240" w:lineRule="auto"/>
              <w:rPr>
                <w:szCs w:val="22"/>
                <w:lang w:val="et-EE" w:eastAsia="cs-CZ"/>
              </w:rPr>
            </w:pPr>
          </w:p>
        </w:tc>
      </w:tr>
      <w:tr w:rsidR="00657378" w:rsidRPr="007961A8" w:rsidTr="00657378">
        <w:trPr>
          <w:cantSplit/>
        </w:trPr>
        <w:tc>
          <w:tcPr>
            <w:tcW w:w="4641" w:type="dxa"/>
          </w:tcPr>
          <w:p w:rsidR="00657378" w:rsidRPr="00657378" w:rsidRDefault="00657378" w:rsidP="00376EFC">
            <w:pPr>
              <w:spacing w:line="240" w:lineRule="auto"/>
              <w:ind w:right="-45"/>
              <w:rPr>
                <w:b/>
                <w:szCs w:val="22"/>
                <w:lang w:val="et-EE" w:eastAsia="cs-CZ"/>
              </w:rPr>
            </w:pPr>
            <w:r w:rsidRPr="00657378">
              <w:rPr>
                <w:b/>
                <w:szCs w:val="22"/>
                <w:lang w:val="et-EE" w:eastAsia="cs-CZ"/>
              </w:rPr>
              <w:t xml:space="preserve">Danmark </w:t>
            </w:r>
            <w:r w:rsidRPr="00657378">
              <w:rPr>
                <w:b/>
                <w:szCs w:val="22"/>
                <w:lang w:val="et-EE" w:eastAsia="cs-CZ"/>
              </w:rPr>
              <w:br/>
            </w:r>
            <w:r w:rsidRPr="006C112F">
              <w:rPr>
                <w:szCs w:val="22"/>
                <w:lang w:val="et-EE" w:eastAsia="cs-CZ"/>
              </w:rPr>
              <w:t>Orion Pharma A/S</w:t>
            </w:r>
            <w:r w:rsidRPr="006C112F">
              <w:rPr>
                <w:szCs w:val="22"/>
                <w:lang w:val="et-EE" w:eastAsia="cs-CZ"/>
              </w:rPr>
              <w:br/>
              <w:t>Tlf: +45 8614 0000</w:t>
            </w:r>
          </w:p>
        </w:tc>
        <w:tc>
          <w:tcPr>
            <w:tcW w:w="4674" w:type="dxa"/>
          </w:tcPr>
          <w:p w:rsidR="00657378" w:rsidRPr="006C112F" w:rsidRDefault="00657378" w:rsidP="00657378">
            <w:pPr>
              <w:suppressAutoHyphens/>
              <w:spacing w:line="240" w:lineRule="auto"/>
              <w:rPr>
                <w:b/>
                <w:szCs w:val="22"/>
                <w:lang w:val="et-EE" w:eastAsia="cs-CZ"/>
              </w:rPr>
            </w:pPr>
            <w:r w:rsidRPr="006C112F">
              <w:rPr>
                <w:b/>
                <w:szCs w:val="22"/>
                <w:lang w:val="et-EE" w:eastAsia="cs-CZ"/>
              </w:rPr>
              <w:t>Malta</w:t>
            </w:r>
          </w:p>
          <w:p w:rsidR="00122BF8" w:rsidRPr="002E7B63" w:rsidRDefault="00122BF8" w:rsidP="00122BF8">
            <w:pPr>
              <w:spacing w:line="240" w:lineRule="auto"/>
              <w:rPr>
                <w:szCs w:val="22"/>
                <w:lang w:val="it-IT"/>
              </w:rPr>
            </w:pPr>
            <w:r w:rsidRPr="002E7B63">
              <w:rPr>
                <w:szCs w:val="22"/>
                <w:lang w:val="it-IT"/>
              </w:rPr>
              <w:t>Salomone Pharma</w:t>
            </w:r>
          </w:p>
          <w:p w:rsidR="00657378" w:rsidRDefault="00122BF8" w:rsidP="00657378">
            <w:pPr>
              <w:suppressAutoHyphens/>
              <w:spacing w:line="240" w:lineRule="auto"/>
              <w:rPr>
                <w:szCs w:val="22"/>
                <w:lang w:val="et-EE" w:eastAsia="cs-CZ"/>
              </w:rPr>
            </w:pPr>
            <w:r>
              <w:rPr>
                <w:szCs w:val="22"/>
                <w:lang w:val="it-IT"/>
              </w:rPr>
              <w:t>Tel: +356 </w:t>
            </w:r>
            <w:r w:rsidRPr="002E7B63">
              <w:rPr>
                <w:szCs w:val="22"/>
                <w:lang w:val="it-IT"/>
              </w:rPr>
              <w:t>21220174</w:t>
            </w:r>
          </w:p>
          <w:p w:rsidR="006C112F" w:rsidRPr="00657378" w:rsidRDefault="006C112F" w:rsidP="00657378">
            <w:pPr>
              <w:suppressAutoHyphens/>
              <w:spacing w:line="240" w:lineRule="auto"/>
              <w:rPr>
                <w:szCs w:val="22"/>
                <w:lang w:val="et-EE" w:eastAsia="cs-CZ"/>
              </w:rPr>
            </w:pPr>
          </w:p>
        </w:tc>
      </w:tr>
      <w:tr w:rsidR="00657378" w:rsidRPr="007961A8" w:rsidTr="00657378">
        <w:trPr>
          <w:cantSplit/>
        </w:trPr>
        <w:tc>
          <w:tcPr>
            <w:tcW w:w="4641" w:type="dxa"/>
          </w:tcPr>
          <w:p w:rsidR="00657378" w:rsidRPr="006C112F" w:rsidRDefault="00657378" w:rsidP="00376EFC">
            <w:pPr>
              <w:spacing w:line="240" w:lineRule="auto"/>
              <w:ind w:right="-45"/>
              <w:rPr>
                <w:szCs w:val="22"/>
                <w:lang w:val="et-EE" w:eastAsia="cs-CZ"/>
              </w:rPr>
            </w:pPr>
            <w:r w:rsidRPr="00657378">
              <w:rPr>
                <w:b/>
                <w:szCs w:val="22"/>
                <w:lang w:val="et-EE" w:eastAsia="cs-CZ"/>
              </w:rPr>
              <w:t xml:space="preserve">Deutschland </w:t>
            </w:r>
            <w:r w:rsidRPr="00657378">
              <w:rPr>
                <w:b/>
                <w:szCs w:val="22"/>
                <w:lang w:val="et-EE" w:eastAsia="cs-CZ"/>
              </w:rPr>
              <w:br/>
            </w:r>
            <w:r w:rsidRPr="006C112F">
              <w:rPr>
                <w:szCs w:val="22"/>
                <w:lang w:val="et-EE" w:eastAsia="cs-CZ"/>
              </w:rPr>
              <w:t>Orion Pharma GmbH</w:t>
            </w:r>
          </w:p>
          <w:p w:rsidR="00657378" w:rsidRPr="00657378" w:rsidRDefault="00657378" w:rsidP="00376EFC">
            <w:pPr>
              <w:spacing w:line="240" w:lineRule="auto"/>
              <w:ind w:right="-45"/>
              <w:rPr>
                <w:b/>
                <w:szCs w:val="22"/>
                <w:lang w:val="et-EE" w:eastAsia="cs-CZ"/>
              </w:rPr>
            </w:pPr>
            <w:r w:rsidRPr="006C112F">
              <w:rPr>
                <w:szCs w:val="22"/>
                <w:lang w:val="et-EE" w:eastAsia="cs-CZ"/>
              </w:rPr>
              <w:t>Tel: +49 40 899 6890</w:t>
            </w:r>
          </w:p>
        </w:tc>
        <w:tc>
          <w:tcPr>
            <w:tcW w:w="4674" w:type="dxa"/>
          </w:tcPr>
          <w:p w:rsidR="00657378" w:rsidRPr="00657378" w:rsidRDefault="00657378" w:rsidP="00657378">
            <w:pPr>
              <w:suppressAutoHyphens/>
              <w:spacing w:line="240" w:lineRule="auto"/>
              <w:rPr>
                <w:rStyle w:val="Strong"/>
                <w:b w:val="0"/>
                <w:bCs w:val="0"/>
                <w:szCs w:val="22"/>
                <w:lang w:val="et-EE" w:eastAsia="cs-CZ"/>
              </w:rPr>
            </w:pPr>
            <w:r w:rsidRPr="006C112F">
              <w:rPr>
                <w:b/>
                <w:szCs w:val="22"/>
                <w:lang w:val="et-EE" w:eastAsia="cs-CZ"/>
              </w:rPr>
              <w:t>Nederland</w:t>
            </w:r>
            <w:r w:rsidRPr="00657378">
              <w:rPr>
                <w:szCs w:val="22"/>
                <w:lang w:val="et-EE" w:eastAsia="cs-CZ"/>
              </w:rPr>
              <w:br/>
            </w:r>
            <w:r w:rsidRPr="00657378">
              <w:rPr>
                <w:rStyle w:val="Strong"/>
                <w:b w:val="0"/>
                <w:bCs w:val="0"/>
                <w:szCs w:val="22"/>
                <w:lang w:val="et-EE" w:eastAsia="cs-CZ"/>
              </w:rPr>
              <w:t>Orion Pharma BVBA/SPRL</w:t>
            </w:r>
          </w:p>
          <w:p w:rsidR="00657378" w:rsidRDefault="00657378" w:rsidP="00657378">
            <w:pPr>
              <w:suppressAutoHyphens/>
              <w:rPr>
                <w:szCs w:val="22"/>
                <w:lang w:val="et-EE" w:eastAsia="cs-CZ"/>
              </w:rPr>
            </w:pPr>
            <w:r w:rsidRPr="00657378">
              <w:rPr>
                <w:szCs w:val="22"/>
                <w:lang w:val="et-EE" w:eastAsia="cs-CZ"/>
              </w:rPr>
              <w:t>Tél/Tel: +32 (0)15 64 10 20</w:t>
            </w:r>
          </w:p>
          <w:p w:rsidR="00657378" w:rsidRPr="00657378" w:rsidRDefault="00657378" w:rsidP="00657378">
            <w:pPr>
              <w:suppressAutoHyphens/>
              <w:rPr>
                <w:szCs w:val="22"/>
                <w:lang w:val="et-EE" w:eastAsia="cs-CZ"/>
              </w:rPr>
            </w:pPr>
          </w:p>
        </w:tc>
      </w:tr>
      <w:tr w:rsidR="00657378" w:rsidRPr="007961A8" w:rsidTr="00657378">
        <w:trPr>
          <w:cantSplit/>
        </w:trPr>
        <w:tc>
          <w:tcPr>
            <w:tcW w:w="4641" w:type="dxa"/>
          </w:tcPr>
          <w:p w:rsidR="00657378" w:rsidRPr="00657378" w:rsidRDefault="00657378" w:rsidP="00657378">
            <w:pPr>
              <w:spacing w:line="240" w:lineRule="auto"/>
              <w:ind w:right="-45"/>
              <w:rPr>
                <w:b/>
                <w:szCs w:val="22"/>
                <w:lang w:val="et-EE" w:eastAsia="cs-CZ"/>
              </w:rPr>
            </w:pPr>
            <w:r w:rsidRPr="00657378">
              <w:rPr>
                <w:b/>
                <w:szCs w:val="22"/>
                <w:lang w:val="et-EE" w:eastAsia="cs-CZ"/>
              </w:rPr>
              <w:t>Eesti</w:t>
            </w:r>
          </w:p>
          <w:p w:rsidR="00657378" w:rsidRPr="006C112F" w:rsidRDefault="00657378" w:rsidP="00657378">
            <w:pPr>
              <w:spacing w:line="240" w:lineRule="auto"/>
              <w:ind w:right="-45"/>
              <w:rPr>
                <w:szCs w:val="22"/>
                <w:lang w:val="et-EE" w:eastAsia="cs-CZ"/>
              </w:rPr>
            </w:pPr>
            <w:r w:rsidRPr="006C112F">
              <w:rPr>
                <w:szCs w:val="22"/>
                <w:lang w:val="et-EE" w:eastAsia="cs-CZ"/>
              </w:rPr>
              <w:t>Orion Pharma Eesti OÜ</w:t>
            </w:r>
          </w:p>
          <w:p w:rsidR="00657378" w:rsidRPr="00657378" w:rsidRDefault="00657378" w:rsidP="00657378">
            <w:pPr>
              <w:spacing w:line="240" w:lineRule="auto"/>
              <w:ind w:right="-45"/>
              <w:rPr>
                <w:b/>
                <w:szCs w:val="22"/>
                <w:lang w:val="et-EE" w:eastAsia="cs-CZ"/>
              </w:rPr>
            </w:pPr>
            <w:r w:rsidRPr="006C112F">
              <w:rPr>
                <w:szCs w:val="22"/>
                <w:lang w:val="et-EE" w:eastAsia="cs-CZ"/>
              </w:rPr>
              <w:t>Tel: +372 66 44 550</w:t>
            </w:r>
          </w:p>
        </w:tc>
        <w:tc>
          <w:tcPr>
            <w:tcW w:w="4674" w:type="dxa"/>
          </w:tcPr>
          <w:p w:rsidR="00657378" w:rsidRPr="006C112F" w:rsidRDefault="00657378" w:rsidP="00657378">
            <w:pPr>
              <w:suppressAutoHyphens/>
              <w:spacing w:line="240" w:lineRule="auto"/>
              <w:rPr>
                <w:b/>
                <w:szCs w:val="22"/>
                <w:lang w:val="et-EE" w:eastAsia="cs-CZ"/>
              </w:rPr>
            </w:pPr>
            <w:r w:rsidRPr="006C112F">
              <w:rPr>
                <w:b/>
                <w:szCs w:val="22"/>
                <w:lang w:val="et-EE" w:eastAsia="cs-CZ"/>
              </w:rPr>
              <w:t>Norge</w:t>
            </w:r>
          </w:p>
          <w:p w:rsidR="00657378" w:rsidRPr="00657378" w:rsidRDefault="00657378" w:rsidP="00376EFC">
            <w:pPr>
              <w:suppressAutoHyphens/>
              <w:spacing w:line="240" w:lineRule="auto"/>
              <w:rPr>
                <w:szCs w:val="22"/>
                <w:lang w:val="et-EE" w:eastAsia="cs-CZ"/>
              </w:rPr>
            </w:pPr>
            <w:r w:rsidRPr="00657378">
              <w:rPr>
                <w:szCs w:val="22"/>
                <w:lang w:val="et-EE" w:eastAsia="cs-CZ"/>
              </w:rPr>
              <w:t>Orion Pharma AS</w:t>
            </w:r>
          </w:p>
          <w:p w:rsidR="00657378" w:rsidRDefault="00657378" w:rsidP="00657378">
            <w:pPr>
              <w:suppressAutoHyphens/>
              <w:spacing w:line="240" w:lineRule="auto"/>
              <w:rPr>
                <w:szCs w:val="22"/>
                <w:lang w:val="et-EE" w:eastAsia="cs-CZ"/>
              </w:rPr>
            </w:pPr>
            <w:r w:rsidRPr="00657378">
              <w:rPr>
                <w:szCs w:val="22"/>
                <w:lang w:val="et-EE" w:eastAsia="cs-CZ"/>
              </w:rPr>
              <w:t>Tlf: +47 40 00 42 10</w:t>
            </w:r>
          </w:p>
          <w:p w:rsidR="006C112F" w:rsidRPr="00657378" w:rsidRDefault="006C112F" w:rsidP="00657378">
            <w:pPr>
              <w:suppressAutoHyphens/>
              <w:spacing w:line="240" w:lineRule="auto"/>
              <w:rPr>
                <w:szCs w:val="22"/>
                <w:lang w:val="et-EE" w:eastAsia="cs-CZ"/>
              </w:rPr>
            </w:pPr>
          </w:p>
        </w:tc>
      </w:tr>
      <w:tr w:rsidR="00657378" w:rsidRPr="008E2834" w:rsidTr="00657378">
        <w:trPr>
          <w:cantSplit/>
        </w:trPr>
        <w:tc>
          <w:tcPr>
            <w:tcW w:w="4641" w:type="dxa"/>
          </w:tcPr>
          <w:p w:rsidR="00657378" w:rsidRPr="006C112F" w:rsidRDefault="00657378" w:rsidP="00657378">
            <w:pPr>
              <w:ind w:right="-45"/>
              <w:rPr>
                <w:szCs w:val="22"/>
                <w:lang w:val="et-EE" w:eastAsia="cs-CZ"/>
              </w:rPr>
            </w:pPr>
            <w:r w:rsidRPr="00657378">
              <w:rPr>
                <w:b/>
                <w:szCs w:val="22"/>
                <w:lang w:val="et-EE" w:eastAsia="cs-CZ"/>
              </w:rPr>
              <w:t xml:space="preserve">Ελλάδα </w:t>
            </w:r>
            <w:r w:rsidRPr="00657378">
              <w:rPr>
                <w:b/>
                <w:szCs w:val="22"/>
                <w:lang w:val="et-EE" w:eastAsia="cs-CZ"/>
              </w:rPr>
              <w:br/>
            </w:r>
            <w:r w:rsidRPr="006C112F">
              <w:rPr>
                <w:szCs w:val="22"/>
                <w:lang w:val="et-EE" w:eastAsia="cs-CZ"/>
              </w:rPr>
              <w:t>Orion Pharma Hellas M.E.Π.E</w:t>
            </w:r>
          </w:p>
          <w:p w:rsidR="00657378" w:rsidRPr="00657378" w:rsidRDefault="00657378" w:rsidP="00657378">
            <w:pPr>
              <w:ind w:right="-45"/>
              <w:rPr>
                <w:b/>
                <w:szCs w:val="22"/>
                <w:lang w:val="et-EE" w:eastAsia="cs-CZ"/>
              </w:rPr>
            </w:pPr>
            <w:r w:rsidRPr="006C112F">
              <w:rPr>
                <w:szCs w:val="22"/>
                <w:lang w:val="et-EE" w:eastAsia="cs-CZ"/>
              </w:rPr>
              <w:t>Τηλ: + 30 210 980 3355</w:t>
            </w:r>
          </w:p>
          <w:p w:rsidR="00657378" w:rsidRPr="00657378" w:rsidRDefault="00657378" w:rsidP="00657378">
            <w:pPr>
              <w:spacing w:line="240" w:lineRule="auto"/>
              <w:ind w:right="-45"/>
              <w:rPr>
                <w:b/>
                <w:szCs w:val="22"/>
                <w:lang w:val="et-EE" w:eastAsia="cs-CZ"/>
              </w:rPr>
            </w:pPr>
          </w:p>
        </w:tc>
        <w:tc>
          <w:tcPr>
            <w:tcW w:w="4674" w:type="dxa"/>
          </w:tcPr>
          <w:p w:rsidR="00657378" w:rsidRPr="00657378" w:rsidRDefault="00657378" w:rsidP="00657378">
            <w:pPr>
              <w:suppressAutoHyphens/>
              <w:spacing w:line="240" w:lineRule="auto"/>
              <w:rPr>
                <w:szCs w:val="22"/>
                <w:lang w:val="et-EE" w:eastAsia="cs-CZ"/>
              </w:rPr>
            </w:pPr>
            <w:r w:rsidRPr="006C112F">
              <w:rPr>
                <w:b/>
                <w:szCs w:val="22"/>
                <w:lang w:val="et-EE" w:eastAsia="cs-CZ"/>
              </w:rPr>
              <w:t>Österreich</w:t>
            </w:r>
            <w:r w:rsidRPr="00657378">
              <w:rPr>
                <w:szCs w:val="22"/>
                <w:lang w:val="et-EE" w:eastAsia="cs-CZ"/>
              </w:rPr>
              <w:br/>
              <w:t>Orion Pharma GmbH</w:t>
            </w:r>
          </w:p>
          <w:p w:rsidR="00657378" w:rsidRPr="00657378" w:rsidRDefault="00657378" w:rsidP="00657378">
            <w:pPr>
              <w:suppressAutoHyphens/>
              <w:rPr>
                <w:szCs w:val="22"/>
                <w:lang w:val="et-EE" w:eastAsia="cs-CZ"/>
              </w:rPr>
            </w:pPr>
            <w:r w:rsidRPr="00657378">
              <w:rPr>
                <w:szCs w:val="22"/>
                <w:lang w:val="et-EE" w:eastAsia="cs-CZ"/>
              </w:rPr>
              <w:t>Tel: +49 40 899 6890</w:t>
            </w:r>
          </w:p>
        </w:tc>
      </w:tr>
      <w:tr w:rsidR="00657378" w:rsidRPr="007961A8" w:rsidTr="00657378">
        <w:trPr>
          <w:cantSplit/>
        </w:trPr>
        <w:tc>
          <w:tcPr>
            <w:tcW w:w="4641" w:type="dxa"/>
          </w:tcPr>
          <w:p w:rsidR="00657378" w:rsidRPr="006C112F" w:rsidRDefault="00657378" w:rsidP="00657378">
            <w:pPr>
              <w:ind w:right="-45"/>
              <w:rPr>
                <w:szCs w:val="22"/>
                <w:lang w:val="et-EE" w:eastAsia="cs-CZ"/>
              </w:rPr>
            </w:pPr>
            <w:r w:rsidRPr="00657378">
              <w:rPr>
                <w:b/>
                <w:szCs w:val="22"/>
                <w:lang w:val="et-EE" w:eastAsia="cs-CZ"/>
              </w:rPr>
              <w:t xml:space="preserve">España </w:t>
            </w:r>
            <w:r w:rsidRPr="00657378">
              <w:rPr>
                <w:b/>
                <w:szCs w:val="22"/>
                <w:lang w:val="et-EE" w:eastAsia="cs-CZ"/>
              </w:rPr>
              <w:br/>
            </w:r>
            <w:r w:rsidRPr="006C112F">
              <w:rPr>
                <w:szCs w:val="22"/>
                <w:lang w:val="et-EE" w:eastAsia="cs-CZ"/>
              </w:rPr>
              <w:t>Orion Pharma S.L.</w:t>
            </w:r>
          </w:p>
          <w:p w:rsidR="00657378" w:rsidRPr="006C112F" w:rsidRDefault="00657378" w:rsidP="00657378">
            <w:pPr>
              <w:ind w:right="-45"/>
              <w:rPr>
                <w:szCs w:val="22"/>
                <w:lang w:val="et-EE" w:eastAsia="cs-CZ"/>
              </w:rPr>
            </w:pPr>
            <w:r w:rsidRPr="006C112F">
              <w:rPr>
                <w:szCs w:val="22"/>
                <w:lang w:val="et-EE" w:eastAsia="cs-CZ"/>
              </w:rPr>
              <w:t>Tel: + 34 91  599 86 01</w:t>
            </w:r>
          </w:p>
          <w:p w:rsidR="00657378" w:rsidRPr="00657378" w:rsidRDefault="00657378" w:rsidP="00657378">
            <w:pPr>
              <w:spacing w:line="240" w:lineRule="auto"/>
              <w:ind w:right="-45"/>
              <w:rPr>
                <w:b/>
                <w:szCs w:val="22"/>
                <w:lang w:val="et-EE" w:eastAsia="cs-CZ"/>
              </w:rPr>
            </w:pPr>
          </w:p>
        </w:tc>
        <w:tc>
          <w:tcPr>
            <w:tcW w:w="4674" w:type="dxa"/>
          </w:tcPr>
          <w:p w:rsidR="00657378" w:rsidRPr="006C112F" w:rsidRDefault="00657378" w:rsidP="00657378">
            <w:pPr>
              <w:suppressAutoHyphens/>
              <w:spacing w:line="240" w:lineRule="auto"/>
              <w:rPr>
                <w:b/>
                <w:szCs w:val="22"/>
                <w:lang w:val="et-EE" w:eastAsia="cs-CZ"/>
              </w:rPr>
            </w:pPr>
            <w:r w:rsidRPr="006C112F">
              <w:rPr>
                <w:b/>
                <w:szCs w:val="22"/>
                <w:lang w:val="et-EE" w:eastAsia="cs-CZ"/>
              </w:rPr>
              <w:t>Polska</w:t>
            </w:r>
          </w:p>
          <w:p w:rsidR="00657378" w:rsidRPr="00657378" w:rsidRDefault="00657378" w:rsidP="00657378">
            <w:pPr>
              <w:suppressAutoHyphens/>
              <w:spacing w:line="240" w:lineRule="auto"/>
              <w:rPr>
                <w:szCs w:val="22"/>
                <w:lang w:val="et-EE" w:eastAsia="cs-CZ"/>
              </w:rPr>
            </w:pPr>
            <w:r w:rsidRPr="00657378">
              <w:rPr>
                <w:szCs w:val="22"/>
                <w:lang w:val="et-EE" w:eastAsia="cs-CZ"/>
              </w:rPr>
              <w:t>Orion Pharma Poland Sp z.o.o.</w:t>
            </w:r>
          </w:p>
          <w:p w:rsidR="00657378" w:rsidRPr="00657378" w:rsidRDefault="00657378" w:rsidP="00657378">
            <w:pPr>
              <w:suppressAutoHyphens/>
              <w:spacing w:line="240" w:lineRule="auto"/>
              <w:rPr>
                <w:szCs w:val="22"/>
                <w:lang w:val="et-EE" w:eastAsia="cs-CZ"/>
              </w:rPr>
            </w:pPr>
            <w:r w:rsidRPr="00657378">
              <w:rPr>
                <w:szCs w:val="22"/>
                <w:lang w:val="et-EE" w:eastAsia="cs-CZ"/>
              </w:rPr>
              <w:t>Tel.: + 48 22 8333177</w:t>
            </w:r>
          </w:p>
        </w:tc>
      </w:tr>
      <w:tr w:rsidR="00657378" w:rsidRPr="007961A8" w:rsidTr="00657378">
        <w:trPr>
          <w:cantSplit/>
        </w:trPr>
        <w:tc>
          <w:tcPr>
            <w:tcW w:w="4641" w:type="dxa"/>
          </w:tcPr>
          <w:p w:rsidR="00657378" w:rsidRPr="006C112F" w:rsidRDefault="00657378" w:rsidP="00657378">
            <w:pPr>
              <w:ind w:right="-45"/>
              <w:rPr>
                <w:szCs w:val="22"/>
                <w:lang w:val="et-EE" w:eastAsia="cs-CZ"/>
              </w:rPr>
            </w:pPr>
            <w:r w:rsidRPr="00657378">
              <w:rPr>
                <w:b/>
                <w:szCs w:val="22"/>
                <w:lang w:val="et-EE" w:eastAsia="cs-CZ"/>
              </w:rPr>
              <w:t xml:space="preserve">France </w:t>
            </w:r>
            <w:r w:rsidRPr="00657378">
              <w:rPr>
                <w:b/>
                <w:szCs w:val="22"/>
                <w:lang w:val="et-EE" w:eastAsia="cs-CZ"/>
              </w:rPr>
              <w:br/>
            </w:r>
            <w:r w:rsidRPr="006C112F">
              <w:rPr>
                <w:szCs w:val="22"/>
                <w:lang w:val="et-EE" w:eastAsia="cs-CZ"/>
              </w:rPr>
              <w:t>Centre Spécialités Pharmaceutiques</w:t>
            </w:r>
          </w:p>
          <w:p w:rsidR="00657378" w:rsidRPr="006C112F" w:rsidRDefault="00657378" w:rsidP="00657378">
            <w:pPr>
              <w:ind w:right="-45"/>
              <w:rPr>
                <w:szCs w:val="22"/>
                <w:lang w:val="et-EE" w:eastAsia="cs-CZ"/>
              </w:rPr>
            </w:pPr>
            <w:r w:rsidRPr="006C112F">
              <w:rPr>
                <w:szCs w:val="22"/>
                <w:lang w:val="et-EE" w:eastAsia="cs-CZ"/>
              </w:rPr>
              <w:t>Tel: + 33 (0) 1 47 04 80 46</w:t>
            </w:r>
          </w:p>
          <w:p w:rsidR="00657378" w:rsidRPr="00657378" w:rsidRDefault="00657378" w:rsidP="00657378">
            <w:pPr>
              <w:spacing w:line="240" w:lineRule="auto"/>
              <w:ind w:right="-45"/>
              <w:rPr>
                <w:b/>
                <w:szCs w:val="22"/>
                <w:lang w:val="et-EE" w:eastAsia="cs-CZ"/>
              </w:rPr>
            </w:pPr>
          </w:p>
        </w:tc>
        <w:tc>
          <w:tcPr>
            <w:tcW w:w="4674" w:type="dxa"/>
          </w:tcPr>
          <w:p w:rsidR="00657378" w:rsidRPr="00657378" w:rsidRDefault="00657378" w:rsidP="00657378">
            <w:pPr>
              <w:suppressAutoHyphens/>
              <w:rPr>
                <w:szCs w:val="22"/>
                <w:lang w:val="et-EE" w:eastAsia="cs-CZ"/>
              </w:rPr>
            </w:pPr>
            <w:r w:rsidRPr="006C112F">
              <w:rPr>
                <w:b/>
                <w:szCs w:val="22"/>
                <w:lang w:val="et-EE" w:eastAsia="cs-CZ"/>
              </w:rPr>
              <w:t>Portugal</w:t>
            </w:r>
            <w:r w:rsidRPr="00657378">
              <w:rPr>
                <w:szCs w:val="22"/>
                <w:lang w:val="et-EE" w:eastAsia="cs-CZ"/>
              </w:rPr>
              <w:br/>
              <w:t>Orionfin Unipessoal Lda</w:t>
            </w:r>
          </w:p>
          <w:p w:rsidR="00657378" w:rsidRPr="00657378" w:rsidRDefault="00657378" w:rsidP="00657378">
            <w:pPr>
              <w:suppressAutoHyphens/>
              <w:spacing w:line="240" w:lineRule="auto"/>
              <w:rPr>
                <w:szCs w:val="22"/>
                <w:lang w:val="et-EE" w:eastAsia="cs-CZ"/>
              </w:rPr>
            </w:pPr>
            <w:r w:rsidRPr="00657378">
              <w:rPr>
                <w:szCs w:val="22"/>
                <w:lang w:val="et-EE" w:eastAsia="cs-CZ"/>
              </w:rPr>
              <w:t>Tel: + 351 21 154 68 20</w:t>
            </w:r>
          </w:p>
        </w:tc>
      </w:tr>
      <w:tr w:rsidR="00657378" w:rsidRPr="007961A8" w:rsidTr="00657378">
        <w:trPr>
          <w:cantSplit/>
        </w:trPr>
        <w:tc>
          <w:tcPr>
            <w:tcW w:w="4641" w:type="dxa"/>
          </w:tcPr>
          <w:p w:rsidR="00657378" w:rsidRPr="00657378" w:rsidRDefault="00657378" w:rsidP="00376EFC">
            <w:pPr>
              <w:spacing w:line="240" w:lineRule="auto"/>
              <w:ind w:right="-45"/>
              <w:rPr>
                <w:b/>
                <w:szCs w:val="22"/>
                <w:lang w:val="et-EE" w:eastAsia="cs-CZ"/>
              </w:rPr>
            </w:pPr>
            <w:r w:rsidRPr="00657378">
              <w:rPr>
                <w:b/>
                <w:szCs w:val="22"/>
                <w:lang w:val="et-EE" w:eastAsia="cs-CZ"/>
              </w:rPr>
              <w:t>Hrvatska</w:t>
            </w:r>
          </w:p>
          <w:p w:rsidR="00657378" w:rsidRPr="006C112F" w:rsidRDefault="00657378" w:rsidP="00657378">
            <w:pPr>
              <w:spacing w:line="240" w:lineRule="auto"/>
              <w:ind w:right="-45"/>
              <w:rPr>
                <w:rStyle w:val="Strong"/>
                <w:b w:val="0"/>
                <w:bCs w:val="0"/>
                <w:szCs w:val="22"/>
                <w:lang w:val="et-EE" w:eastAsia="cs-CZ"/>
              </w:rPr>
            </w:pPr>
            <w:r w:rsidRPr="006C112F">
              <w:rPr>
                <w:rStyle w:val="Strong"/>
                <w:b w:val="0"/>
                <w:bCs w:val="0"/>
                <w:szCs w:val="22"/>
                <w:lang w:val="et-EE" w:eastAsia="cs-CZ"/>
              </w:rPr>
              <w:t>Orion Pharma d.o.o.</w:t>
            </w:r>
          </w:p>
          <w:p w:rsidR="00657378" w:rsidRPr="00657378" w:rsidRDefault="00657378" w:rsidP="00376EFC">
            <w:pPr>
              <w:spacing w:line="240" w:lineRule="auto"/>
              <w:ind w:right="-45"/>
              <w:rPr>
                <w:b/>
                <w:szCs w:val="22"/>
                <w:lang w:val="et-EE" w:eastAsia="cs-CZ"/>
              </w:rPr>
            </w:pPr>
            <w:r w:rsidRPr="006C112F">
              <w:rPr>
                <w:szCs w:val="22"/>
                <w:lang w:val="et-EE" w:eastAsia="cs-CZ"/>
              </w:rPr>
              <w:t>Tel: +386 (0) 1 600 8015</w:t>
            </w:r>
          </w:p>
        </w:tc>
        <w:tc>
          <w:tcPr>
            <w:tcW w:w="4674" w:type="dxa"/>
          </w:tcPr>
          <w:p w:rsidR="00657378" w:rsidRPr="006C112F" w:rsidRDefault="00657378" w:rsidP="00657378">
            <w:pPr>
              <w:suppressAutoHyphens/>
              <w:spacing w:line="240" w:lineRule="auto"/>
              <w:rPr>
                <w:b/>
                <w:szCs w:val="22"/>
                <w:lang w:val="et-EE" w:eastAsia="cs-CZ"/>
              </w:rPr>
            </w:pPr>
            <w:r w:rsidRPr="006C112F">
              <w:rPr>
                <w:b/>
                <w:szCs w:val="22"/>
                <w:lang w:val="et-EE" w:eastAsia="cs-CZ"/>
              </w:rPr>
              <w:t>România</w:t>
            </w:r>
          </w:p>
          <w:p w:rsidR="00657378" w:rsidRPr="00657378" w:rsidRDefault="00657378" w:rsidP="00657378">
            <w:pPr>
              <w:suppressAutoHyphens/>
              <w:spacing w:line="240" w:lineRule="auto"/>
              <w:rPr>
                <w:szCs w:val="22"/>
                <w:lang w:val="et-EE" w:eastAsia="cs-CZ"/>
              </w:rPr>
            </w:pPr>
            <w:r w:rsidRPr="00657378">
              <w:rPr>
                <w:szCs w:val="22"/>
                <w:lang w:val="et-EE" w:eastAsia="cs-CZ"/>
              </w:rPr>
              <w:t>Orion Corporation</w:t>
            </w:r>
          </w:p>
          <w:p w:rsidR="00657378" w:rsidRPr="00657378" w:rsidRDefault="00657378" w:rsidP="00657378">
            <w:pPr>
              <w:suppressAutoHyphens/>
              <w:spacing w:line="240" w:lineRule="auto"/>
              <w:rPr>
                <w:szCs w:val="22"/>
                <w:lang w:val="et-EE" w:eastAsia="cs-CZ"/>
              </w:rPr>
            </w:pPr>
            <w:r w:rsidRPr="00657378">
              <w:rPr>
                <w:szCs w:val="22"/>
                <w:lang w:val="et-EE" w:eastAsia="cs-CZ"/>
              </w:rPr>
              <w:t>Tel: +358 10 4261</w:t>
            </w:r>
          </w:p>
          <w:p w:rsidR="00657378" w:rsidRPr="00657378" w:rsidRDefault="00657378" w:rsidP="00657378">
            <w:pPr>
              <w:suppressAutoHyphens/>
              <w:spacing w:line="240" w:lineRule="auto"/>
              <w:rPr>
                <w:szCs w:val="22"/>
                <w:lang w:val="et-EE" w:eastAsia="cs-CZ"/>
              </w:rPr>
            </w:pPr>
          </w:p>
        </w:tc>
      </w:tr>
      <w:tr w:rsidR="00657378" w:rsidRPr="007961A8" w:rsidTr="00657378">
        <w:trPr>
          <w:cantSplit/>
        </w:trPr>
        <w:tc>
          <w:tcPr>
            <w:tcW w:w="4641" w:type="dxa"/>
          </w:tcPr>
          <w:p w:rsidR="00657378" w:rsidRPr="009C7D29" w:rsidRDefault="00657378" w:rsidP="00657378">
            <w:pPr>
              <w:spacing w:line="240" w:lineRule="auto"/>
              <w:ind w:right="-45"/>
              <w:rPr>
                <w:szCs w:val="22"/>
                <w:lang w:val="et-EE" w:eastAsia="cs-CZ"/>
              </w:rPr>
            </w:pPr>
            <w:r w:rsidRPr="00657378">
              <w:rPr>
                <w:b/>
                <w:szCs w:val="22"/>
                <w:lang w:val="et-EE" w:eastAsia="cs-CZ"/>
              </w:rPr>
              <w:t xml:space="preserve">Ireland </w:t>
            </w:r>
            <w:r w:rsidRPr="00657378">
              <w:rPr>
                <w:b/>
                <w:szCs w:val="22"/>
                <w:lang w:val="et-EE" w:eastAsia="cs-CZ"/>
              </w:rPr>
              <w:br/>
            </w:r>
            <w:r w:rsidRPr="009C7D29">
              <w:rPr>
                <w:szCs w:val="22"/>
                <w:lang w:val="et-EE" w:eastAsia="cs-CZ"/>
              </w:rPr>
              <w:t>Orion Pharma (Ireland) Ltd.</w:t>
            </w:r>
          </w:p>
          <w:p w:rsidR="00657378" w:rsidRPr="009C7D29" w:rsidRDefault="00657378" w:rsidP="00657378">
            <w:pPr>
              <w:spacing w:line="240" w:lineRule="auto"/>
              <w:ind w:right="-45"/>
              <w:rPr>
                <w:szCs w:val="22"/>
                <w:lang w:val="et-EE" w:eastAsia="cs-CZ"/>
              </w:rPr>
            </w:pPr>
            <w:r w:rsidRPr="009C7D29">
              <w:rPr>
                <w:szCs w:val="22"/>
                <w:lang w:val="et-EE" w:eastAsia="cs-CZ"/>
              </w:rPr>
              <w:t>c/o Allphar Services Ltd.</w:t>
            </w:r>
          </w:p>
          <w:p w:rsidR="00657378" w:rsidRPr="009C7D29" w:rsidRDefault="00657378" w:rsidP="00657378">
            <w:pPr>
              <w:spacing w:line="240" w:lineRule="auto"/>
              <w:ind w:right="-45"/>
              <w:rPr>
                <w:szCs w:val="22"/>
                <w:lang w:val="et-EE" w:eastAsia="cs-CZ"/>
              </w:rPr>
            </w:pPr>
            <w:r w:rsidRPr="009C7D29">
              <w:rPr>
                <w:szCs w:val="22"/>
                <w:lang w:val="et-EE" w:eastAsia="cs-CZ"/>
              </w:rPr>
              <w:t>Tel: +353 1 428 7777</w:t>
            </w:r>
          </w:p>
          <w:p w:rsidR="00657378" w:rsidRPr="00657378" w:rsidRDefault="00657378" w:rsidP="00657378">
            <w:pPr>
              <w:spacing w:line="240" w:lineRule="auto"/>
              <w:ind w:right="-45"/>
              <w:rPr>
                <w:b/>
                <w:szCs w:val="22"/>
                <w:lang w:val="et-EE" w:eastAsia="cs-CZ"/>
              </w:rPr>
            </w:pPr>
          </w:p>
        </w:tc>
        <w:tc>
          <w:tcPr>
            <w:tcW w:w="4674" w:type="dxa"/>
          </w:tcPr>
          <w:p w:rsidR="00657378" w:rsidRPr="006C112F" w:rsidRDefault="00657378" w:rsidP="00657378">
            <w:pPr>
              <w:suppressAutoHyphens/>
              <w:spacing w:line="240" w:lineRule="auto"/>
              <w:rPr>
                <w:b/>
                <w:szCs w:val="22"/>
                <w:lang w:val="et-EE" w:eastAsia="cs-CZ"/>
              </w:rPr>
            </w:pPr>
            <w:r w:rsidRPr="006C112F">
              <w:rPr>
                <w:b/>
                <w:szCs w:val="22"/>
                <w:lang w:val="et-EE" w:eastAsia="cs-CZ"/>
              </w:rPr>
              <w:t>Slovenija</w:t>
            </w:r>
          </w:p>
          <w:p w:rsidR="00657378" w:rsidRPr="00657378" w:rsidRDefault="00657378" w:rsidP="00657378">
            <w:pPr>
              <w:suppressAutoHyphens/>
              <w:spacing w:line="240" w:lineRule="auto"/>
              <w:rPr>
                <w:rStyle w:val="Strong"/>
                <w:b w:val="0"/>
                <w:bCs w:val="0"/>
                <w:szCs w:val="22"/>
                <w:lang w:val="et-EE" w:eastAsia="cs-CZ"/>
              </w:rPr>
            </w:pPr>
            <w:r w:rsidRPr="00657378">
              <w:rPr>
                <w:rStyle w:val="Strong"/>
                <w:b w:val="0"/>
                <w:bCs w:val="0"/>
                <w:szCs w:val="22"/>
                <w:lang w:val="et-EE" w:eastAsia="cs-CZ"/>
              </w:rPr>
              <w:t>Orion Pharma d.o.o.</w:t>
            </w:r>
          </w:p>
          <w:p w:rsidR="00657378" w:rsidRPr="00657378" w:rsidRDefault="00657378" w:rsidP="00657378">
            <w:pPr>
              <w:suppressAutoHyphens/>
              <w:spacing w:line="240" w:lineRule="auto"/>
              <w:rPr>
                <w:szCs w:val="22"/>
                <w:lang w:val="et-EE" w:eastAsia="cs-CZ"/>
              </w:rPr>
            </w:pPr>
            <w:r w:rsidRPr="00657378">
              <w:rPr>
                <w:szCs w:val="22"/>
                <w:lang w:val="et-EE" w:eastAsia="cs-CZ"/>
              </w:rPr>
              <w:t>Tel: +386 (0) 1 600 8015</w:t>
            </w:r>
          </w:p>
        </w:tc>
      </w:tr>
      <w:tr w:rsidR="00657378" w:rsidRPr="007961A8" w:rsidTr="00657378">
        <w:trPr>
          <w:cantSplit/>
        </w:trPr>
        <w:tc>
          <w:tcPr>
            <w:tcW w:w="4641" w:type="dxa"/>
          </w:tcPr>
          <w:p w:rsidR="00657378" w:rsidRPr="00657378" w:rsidRDefault="00657378" w:rsidP="00657378">
            <w:pPr>
              <w:spacing w:line="240" w:lineRule="auto"/>
              <w:ind w:right="-45"/>
              <w:rPr>
                <w:b/>
                <w:szCs w:val="22"/>
                <w:lang w:val="et-EE" w:eastAsia="cs-CZ"/>
              </w:rPr>
            </w:pPr>
            <w:r w:rsidRPr="00657378">
              <w:rPr>
                <w:b/>
                <w:szCs w:val="22"/>
                <w:lang w:val="et-EE" w:eastAsia="cs-CZ"/>
              </w:rPr>
              <w:t>Ísland</w:t>
            </w:r>
          </w:p>
          <w:p w:rsidR="00657378" w:rsidRPr="009C7D29" w:rsidRDefault="00657378" w:rsidP="00657378">
            <w:pPr>
              <w:spacing w:line="240" w:lineRule="auto"/>
              <w:ind w:right="-45"/>
              <w:rPr>
                <w:szCs w:val="22"/>
                <w:lang w:val="et-EE" w:eastAsia="cs-CZ"/>
              </w:rPr>
            </w:pPr>
            <w:r w:rsidRPr="009C7D29">
              <w:rPr>
                <w:szCs w:val="22"/>
                <w:lang w:val="et-EE" w:eastAsia="cs-CZ"/>
              </w:rPr>
              <w:t>Vistor hf.</w:t>
            </w:r>
          </w:p>
          <w:p w:rsidR="00657378" w:rsidRPr="00657378" w:rsidRDefault="00657378" w:rsidP="00657378">
            <w:pPr>
              <w:ind w:right="-45"/>
              <w:rPr>
                <w:b/>
                <w:szCs w:val="22"/>
                <w:lang w:val="et-EE" w:eastAsia="cs-CZ"/>
              </w:rPr>
            </w:pPr>
            <w:r w:rsidRPr="009C7D29">
              <w:rPr>
                <w:szCs w:val="22"/>
                <w:lang w:val="et-EE" w:eastAsia="cs-CZ"/>
              </w:rPr>
              <w:t>Sími: +354 535 7000</w:t>
            </w:r>
          </w:p>
        </w:tc>
        <w:tc>
          <w:tcPr>
            <w:tcW w:w="4674" w:type="dxa"/>
          </w:tcPr>
          <w:p w:rsidR="00657378" w:rsidRPr="009C7D29" w:rsidRDefault="00657378" w:rsidP="00657378">
            <w:pPr>
              <w:suppressAutoHyphens/>
              <w:spacing w:line="240" w:lineRule="auto"/>
              <w:rPr>
                <w:b/>
                <w:szCs w:val="22"/>
                <w:lang w:val="et-EE" w:eastAsia="cs-CZ"/>
              </w:rPr>
            </w:pPr>
            <w:r w:rsidRPr="009C7D29">
              <w:rPr>
                <w:b/>
                <w:szCs w:val="22"/>
                <w:lang w:val="et-EE" w:eastAsia="cs-CZ"/>
              </w:rPr>
              <w:t>Slovenská republika</w:t>
            </w:r>
          </w:p>
          <w:p w:rsidR="00657378" w:rsidRPr="00657378" w:rsidRDefault="00657378" w:rsidP="00657378">
            <w:pPr>
              <w:suppressAutoHyphens/>
              <w:spacing w:line="240" w:lineRule="auto"/>
              <w:rPr>
                <w:rStyle w:val="Strong"/>
                <w:b w:val="0"/>
                <w:bCs w:val="0"/>
                <w:szCs w:val="22"/>
                <w:lang w:val="et-EE" w:eastAsia="cs-CZ"/>
              </w:rPr>
            </w:pPr>
            <w:r w:rsidRPr="00657378">
              <w:rPr>
                <w:rStyle w:val="Strong"/>
                <w:b w:val="0"/>
                <w:bCs w:val="0"/>
                <w:szCs w:val="22"/>
                <w:lang w:val="et-EE" w:eastAsia="cs-CZ"/>
              </w:rPr>
              <w:t>Orion Pharma s.r.o</w:t>
            </w:r>
          </w:p>
          <w:p w:rsidR="00657378" w:rsidRDefault="00657378" w:rsidP="00657378">
            <w:pPr>
              <w:suppressAutoHyphens/>
              <w:spacing w:line="240" w:lineRule="auto"/>
              <w:rPr>
                <w:szCs w:val="22"/>
                <w:lang w:val="et-EE" w:eastAsia="cs-CZ"/>
              </w:rPr>
            </w:pPr>
            <w:r w:rsidRPr="00657378">
              <w:rPr>
                <w:szCs w:val="22"/>
                <w:lang w:val="et-EE" w:eastAsia="cs-CZ"/>
              </w:rPr>
              <w:t>Tel:  +420 234 703 305</w:t>
            </w:r>
          </w:p>
          <w:p w:rsidR="00657378" w:rsidRPr="00657378" w:rsidRDefault="00657378" w:rsidP="00657378">
            <w:pPr>
              <w:suppressAutoHyphens/>
              <w:spacing w:line="240" w:lineRule="auto"/>
              <w:rPr>
                <w:szCs w:val="22"/>
                <w:lang w:val="et-EE" w:eastAsia="cs-CZ"/>
              </w:rPr>
            </w:pPr>
          </w:p>
        </w:tc>
      </w:tr>
      <w:tr w:rsidR="00657378" w:rsidRPr="007961A8" w:rsidTr="00657378">
        <w:trPr>
          <w:cantSplit/>
        </w:trPr>
        <w:tc>
          <w:tcPr>
            <w:tcW w:w="4641" w:type="dxa"/>
          </w:tcPr>
          <w:p w:rsidR="00657378" w:rsidRPr="009C7D29" w:rsidRDefault="00657378" w:rsidP="00657378">
            <w:pPr>
              <w:ind w:right="-45"/>
              <w:rPr>
                <w:szCs w:val="22"/>
                <w:lang w:val="et-EE" w:eastAsia="cs-CZ"/>
              </w:rPr>
            </w:pPr>
            <w:r w:rsidRPr="006C112F">
              <w:rPr>
                <w:b/>
                <w:szCs w:val="22"/>
                <w:lang w:val="et-EE" w:eastAsia="cs-CZ"/>
              </w:rPr>
              <w:t>Italia</w:t>
            </w:r>
            <w:r w:rsidRPr="009C7D29">
              <w:rPr>
                <w:szCs w:val="22"/>
                <w:lang w:val="et-EE" w:eastAsia="cs-CZ"/>
              </w:rPr>
              <w:br/>
              <w:t>Orion Pharma S.r.l.</w:t>
            </w:r>
          </w:p>
          <w:p w:rsidR="00657378" w:rsidRPr="009C7D29" w:rsidRDefault="00657378" w:rsidP="00657378">
            <w:pPr>
              <w:spacing w:line="240" w:lineRule="auto"/>
              <w:ind w:right="-45"/>
              <w:rPr>
                <w:szCs w:val="22"/>
                <w:lang w:val="et-EE" w:eastAsia="cs-CZ"/>
              </w:rPr>
            </w:pPr>
            <w:r w:rsidRPr="009C7D29">
              <w:rPr>
                <w:szCs w:val="22"/>
                <w:lang w:val="et-EE" w:eastAsia="cs-CZ"/>
              </w:rPr>
              <w:t>Tel: + 39 02 67876111</w:t>
            </w:r>
          </w:p>
        </w:tc>
        <w:tc>
          <w:tcPr>
            <w:tcW w:w="4674" w:type="dxa"/>
          </w:tcPr>
          <w:p w:rsidR="00657378" w:rsidRPr="00657378" w:rsidRDefault="00657378" w:rsidP="00657378">
            <w:pPr>
              <w:suppressAutoHyphens/>
              <w:spacing w:line="240" w:lineRule="auto"/>
              <w:rPr>
                <w:szCs w:val="22"/>
                <w:lang w:val="et-EE" w:eastAsia="cs-CZ"/>
              </w:rPr>
            </w:pPr>
            <w:r w:rsidRPr="009C7D29">
              <w:rPr>
                <w:b/>
                <w:szCs w:val="22"/>
                <w:lang w:val="et-EE" w:eastAsia="cs-CZ"/>
              </w:rPr>
              <w:t>Suomi/Finland</w:t>
            </w:r>
            <w:r w:rsidRPr="00657378">
              <w:rPr>
                <w:szCs w:val="22"/>
                <w:lang w:val="et-EE" w:eastAsia="cs-CZ"/>
              </w:rPr>
              <w:br/>
              <w:t>Orion Corporation</w:t>
            </w:r>
          </w:p>
          <w:p w:rsidR="00657378" w:rsidRDefault="00657378" w:rsidP="00657378">
            <w:pPr>
              <w:suppressAutoHyphens/>
              <w:spacing w:line="240" w:lineRule="auto"/>
              <w:rPr>
                <w:szCs w:val="22"/>
                <w:lang w:val="et-EE" w:eastAsia="cs-CZ"/>
              </w:rPr>
            </w:pPr>
            <w:r w:rsidRPr="00657378">
              <w:rPr>
                <w:szCs w:val="22"/>
                <w:lang w:val="et-EE" w:eastAsia="cs-CZ"/>
              </w:rPr>
              <w:t>Puh./Tel: +358 10 4261</w:t>
            </w:r>
          </w:p>
          <w:p w:rsidR="006C112F" w:rsidRPr="00657378" w:rsidRDefault="006C112F" w:rsidP="00657378">
            <w:pPr>
              <w:suppressAutoHyphens/>
              <w:spacing w:line="240" w:lineRule="auto"/>
              <w:rPr>
                <w:szCs w:val="22"/>
                <w:lang w:val="et-EE" w:eastAsia="cs-CZ"/>
              </w:rPr>
            </w:pPr>
          </w:p>
        </w:tc>
      </w:tr>
      <w:tr w:rsidR="00657378" w:rsidRPr="00B009BB" w:rsidTr="00657378">
        <w:trPr>
          <w:cantSplit/>
        </w:trPr>
        <w:tc>
          <w:tcPr>
            <w:tcW w:w="4641" w:type="dxa"/>
          </w:tcPr>
          <w:p w:rsidR="00657378" w:rsidRPr="006C112F" w:rsidRDefault="00657378" w:rsidP="00657378">
            <w:pPr>
              <w:spacing w:line="240" w:lineRule="auto"/>
              <w:ind w:right="-45"/>
              <w:rPr>
                <w:b/>
                <w:szCs w:val="22"/>
                <w:lang w:val="et-EE" w:eastAsia="cs-CZ"/>
              </w:rPr>
            </w:pPr>
            <w:r w:rsidRPr="006C112F">
              <w:rPr>
                <w:b/>
                <w:szCs w:val="22"/>
                <w:lang w:val="et-EE" w:eastAsia="cs-CZ"/>
              </w:rPr>
              <w:t>Κύπρος</w:t>
            </w:r>
          </w:p>
          <w:p w:rsidR="00657378" w:rsidRPr="009C7D29" w:rsidRDefault="00657378" w:rsidP="00657378">
            <w:pPr>
              <w:spacing w:line="240" w:lineRule="auto"/>
              <w:ind w:right="-45"/>
              <w:rPr>
                <w:szCs w:val="22"/>
                <w:lang w:val="et-EE" w:eastAsia="cs-CZ"/>
              </w:rPr>
            </w:pPr>
            <w:r w:rsidRPr="009C7D29">
              <w:rPr>
                <w:szCs w:val="22"/>
                <w:lang w:val="et-EE" w:eastAsia="cs-CZ"/>
              </w:rPr>
              <w:t>Lifepharma (ZAM) Ltd</w:t>
            </w:r>
          </w:p>
          <w:p w:rsidR="00657378" w:rsidRPr="009C7D29" w:rsidRDefault="00657378" w:rsidP="00657378">
            <w:pPr>
              <w:spacing w:line="240" w:lineRule="auto"/>
              <w:ind w:right="-45"/>
              <w:rPr>
                <w:szCs w:val="22"/>
                <w:lang w:val="et-EE" w:eastAsia="cs-CZ"/>
              </w:rPr>
            </w:pPr>
            <w:r w:rsidRPr="009C7D29">
              <w:rPr>
                <w:szCs w:val="22"/>
                <w:lang w:val="et-EE" w:eastAsia="cs-CZ"/>
              </w:rPr>
              <w:t>Τηλ.: +357 22056300</w:t>
            </w:r>
          </w:p>
        </w:tc>
        <w:tc>
          <w:tcPr>
            <w:tcW w:w="4674" w:type="dxa"/>
          </w:tcPr>
          <w:p w:rsidR="00657378" w:rsidRPr="00657378" w:rsidRDefault="00657378" w:rsidP="00657378">
            <w:pPr>
              <w:suppressAutoHyphens/>
              <w:spacing w:line="240" w:lineRule="auto"/>
              <w:rPr>
                <w:szCs w:val="22"/>
                <w:lang w:val="et-EE" w:eastAsia="cs-CZ"/>
              </w:rPr>
            </w:pPr>
            <w:r w:rsidRPr="006C112F">
              <w:rPr>
                <w:b/>
                <w:szCs w:val="22"/>
                <w:lang w:val="et-EE" w:eastAsia="cs-CZ"/>
              </w:rPr>
              <w:t>Sverige</w:t>
            </w:r>
            <w:r w:rsidRPr="00657378">
              <w:rPr>
                <w:szCs w:val="22"/>
                <w:lang w:val="et-EE" w:eastAsia="cs-CZ"/>
              </w:rPr>
              <w:br/>
              <w:t>Orion Pharma AB</w:t>
            </w:r>
          </w:p>
          <w:p w:rsidR="00657378" w:rsidRPr="00657378" w:rsidRDefault="00657378" w:rsidP="00657378">
            <w:pPr>
              <w:suppressAutoHyphens/>
              <w:spacing w:line="240" w:lineRule="auto"/>
              <w:rPr>
                <w:szCs w:val="22"/>
                <w:lang w:val="et-EE" w:eastAsia="cs-CZ"/>
              </w:rPr>
            </w:pPr>
            <w:r w:rsidRPr="00657378">
              <w:rPr>
                <w:szCs w:val="22"/>
                <w:lang w:val="et-EE" w:eastAsia="cs-CZ"/>
              </w:rPr>
              <w:t>Tel: +46 8 623 6440</w:t>
            </w:r>
          </w:p>
          <w:p w:rsidR="00657378" w:rsidRPr="00657378" w:rsidRDefault="00657378" w:rsidP="00657378">
            <w:pPr>
              <w:suppressAutoHyphens/>
              <w:spacing w:line="240" w:lineRule="auto"/>
              <w:rPr>
                <w:szCs w:val="22"/>
                <w:lang w:val="et-EE" w:eastAsia="cs-CZ"/>
              </w:rPr>
            </w:pPr>
          </w:p>
        </w:tc>
      </w:tr>
      <w:tr w:rsidR="00657378" w:rsidRPr="007961A8" w:rsidTr="00657378">
        <w:trPr>
          <w:cantSplit/>
        </w:trPr>
        <w:tc>
          <w:tcPr>
            <w:tcW w:w="4641" w:type="dxa"/>
          </w:tcPr>
          <w:p w:rsidR="00657378" w:rsidRPr="00657378" w:rsidRDefault="00657378" w:rsidP="00657378">
            <w:pPr>
              <w:spacing w:line="240" w:lineRule="auto"/>
              <w:ind w:right="-45"/>
              <w:rPr>
                <w:b/>
                <w:szCs w:val="22"/>
                <w:lang w:val="et-EE" w:eastAsia="cs-CZ"/>
              </w:rPr>
            </w:pPr>
            <w:r w:rsidRPr="00657378">
              <w:rPr>
                <w:b/>
                <w:szCs w:val="22"/>
                <w:lang w:val="et-EE" w:eastAsia="cs-CZ"/>
              </w:rPr>
              <w:t>Latvija</w:t>
            </w:r>
          </w:p>
          <w:p w:rsidR="00657378" w:rsidRPr="00CD127F" w:rsidRDefault="00657378" w:rsidP="00657378">
            <w:pPr>
              <w:spacing w:line="240" w:lineRule="auto"/>
              <w:ind w:right="-45"/>
              <w:rPr>
                <w:szCs w:val="22"/>
                <w:lang w:val="et-EE" w:eastAsia="cs-CZ"/>
              </w:rPr>
            </w:pPr>
            <w:r w:rsidRPr="00CD127F">
              <w:rPr>
                <w:szCs w:val="22"/>
                <w:lang w:val="et-EE" w:eastAsia="cs-CZ"/>
              </w:rPr>
              <w:t>Orion Corporation</w:t>
            </w:r>
          </w:p>
          <w:p w:rsidR="00657378" w:rsidRPr="00CD127F" w:rsidRDefault="00657378" w:rsidP="00657378">
            <w:pPr>
              <w:spacing w:line="240" w:lineRule="auto"/>
              <w:ind w:right="-45"/>
              <w:rPr>
                <w:szCs w:val="22"/>
                <w:lang w:val="et-EE" w:eastAsia="cs-CZ"/>
              </w:rPr>
            </w:pPr>
            <w:r w:rsidRPr="00CD127F">
              <w:rPr>
                <w:szCs w:val="22"/>
                <w:lang w:val="et-EE" w:eastAsia="cs-CZ"/>
              </w:rPr>
              <w:t>Orion Pharma pārstāvniecība</w:t>
            </w:r>
          </w:p>
          <w:p w:rsidR="00657378" w:rsidRPr="00CD127F" w:rsidRDefault="00657378" w:rsidP="00657378">
            <w:pPr>
              <w:spacing w:line="240" w:lineRule="auto"/>
              <w:ind w:right="-45"/>
              <w:rPr>
                <w:szCs w:val="22"/>
                <w:lang w:val="et-EE" w:eastAsia="cs-CZ"/>
              </w:rPr>
            </w:pPr>
            <w:r w:rsidRPr="00CD127F">
              <w:rPr>
                <w:szCs w:val="22"/>
                <w:lang w:val="et-EE" w:eastAsia="cs-CZ"/>
              </w:rPr>
              <w:t>Tel: +371 20028332</w:t>
            </w:r>
          </w:p>
          <w:p w:rsidR="00657378" w:rsidRPr="00CD127F" w:rsidRDefault="00657378" w:rsidP="00657378">
            <w:pPr>
              <w:spacing w:line="240" w:lineRule="auto"/>
              <w:ind w:right="-45"/>
              <w:rPr>
                <w:b/>
                <w:szCs w:val="22"/>
                <w:lang w:val="et-EE" w:eastAsia="cs-CZ"/>
              </w:rPr>
            </w:pPr>
          </w:p>
        </w:tc>
        <w:tc>
          <w:tcPr>
            <w:tcW w:w="4674" w:type="dxa"/>
          </w:tcPr>
          <w:p w:rsidR="00657378" w:rsidRPr="009C7D29" w:rsidRDefault="00657378" w:rsidP="00657378">
            <w:pPr>
              <w:suppressAutoHyphens/>
              <w:spacing w:line="240" w:lineRule="auto"/>
              <w:rPr>
                <w:b/>
                <w:szCs w:val="22"/>
                <w:lang w:val="et-EE" w:eastAsia="cs-CZ"/>
              </w:rPr>
            </w:pPr>
            <w:r w:rsidRPr="009C7D29">
              <w:rPr>
                <w:b/>
                <w:szCs w:val="22"/>
                <w:lang w:val="et-EE" w:eastAsia="cs-CZ"/>
              </w:rPr>
              <w:t>United Kingdom</w:t>
            </w:r>
          </w:p>
          <w:p w:rsidR="00657378" w:rsidRPr="00657378" w:rsidRDefault="00657378" w:rsidP="00376EFC">
            <w:pPr>
              <w:suppressAutoHyphens/>
              <w:spacing w:line="240" w:lineRule="auto"/>
              <w:rPr>
                <w:szCs w:val="22"/>
                <w:lang w:val="et-EE" w:eastAsia="cs-CZ"/>
              </w:rPr>
            </w:pPr>
            <w:r w:rsidRPr="00657378">
              <w:rPr>
                <w:szCs w:val="22"/>
                <w:lang w:val="et-EE" w:eastAsia="cs-CZ"/>
              </w:rPr>
              <w:t>Orion Pharma (UK) Ltd.</w:t>
            </w:r>
          </w:p>
          <w:p w:rsidR="00657378" w:rsidRPr="00657378" w:rsidRDefault="00657378" w:rsidP="00657378">
            <w:pPr>
              <w:suppressAutoHyphens/>
              <w:spacing w:line="240" w:lineRule="auto"/>
              <w:rPr>
                <w:szCs w:val="22"/>
                <w:lang w:val="et-EE" w:eastAsia="cs-CZ"/>
              </w:rPr>
            </w:pPr>
            <w:r w:rsidRPr="00657378">
              <w:rPr>
                <w:szCs w:val="22"/>
                <w:lang w:val="et-EE" w:eastAsia="cs-CZ"/>
              </w:rPr>
              <w:t>Tel: +44 1635 520 300</w:t>
            </w:r>
          </w:p>
        </w:tc>
      </w:tr>
    </w:tbl>
    <w:p w:rsidR="00A66FD9" w:rsidRPr="00E9145D" w:rsidRDefault="00A66FD9" w:rsidP="00055E07">
      <w:pPr>
        <w:numPr>
          <w:ilvl w:val="12"/>
          <w:numId w:val="0"/>
        </w:numPr>
        <w:spacing w:line="240" w:lineRule="auto"/>
        <w:ind w:right="-2"/>
        <w:rPr>
          <w:szCs w:val="22"/>
          <w:lang w:val="et-EE"/>
        </w:rPr>
      </w:pPr>
    </w:p>
    <w:p w:rsidR="00A66FD9" w:rsidRDefault="00A66FD9" w:rsidP="00055E07">
      <w:pPr>
        <w:numPr>
          <w:ilvl w:val="12"/>
          <w:numId w:val="0"/>
        </w:numPr>
        <w:spacing w:line="240" w:lineRule="auto"/>
        <w:ind w:right="-2"/>
        <w:rPr>
          <w:b/>
          <w:szCs w:val="22"/>
          <w:lang w:val="et-EE"/>
        </w:rPr>
      </w:pPr>
      <w:r w:rsidRPr="00E9145D">
        <w:rPr>
          <w:b/>
          <w:szCs w:val="22"/>
          <w:lang w:val="et-EE"/>
        </w:rPr>
        <w:t xml:space="preserve">Infoleht on viimati </w:t>
      </w:r>
      <w:r w:rsidR="00181E3F" w:rsidRPr="00E9145D">
        <w:rPr>
          <w:b/>
          <w:szCs w:val="22"/>
          <w:lang w:val="et-EE"/>
        </w:rPr>
        <w:t xml:space="preserve">uuendatud </w:t>
      </w:r>
    </w:p>
    <w:p w:rsidR="00022921" w:rsidRPr="00E9145D" w:rsidRDefault="00022921" w:rsidP="00055E07">
      <w:pPr>
        <w:numPr>
          <w:ilvl w:val="12"/>
          <w:numId w:val="0"/>
        </w:numPr>
        <w:spacing w:line="240" w:lineRule="auto"/>
        <w:ind w:right="-2"/>
        <w:rPr>
          <w:b/>
          <w:szCs w:val="22"/>
          <w:lang w:val="et-EE"/>
        </w:rPr>
      </w:pPr>
    </w:p>
    <w:p w:rsidR="00A66FD9" w:rsidRPr="00E9145D" w:rsidRDefault="00A66FD9" w:rsidP="00055E07">
      <w:pPr>
        <w:numPr>
          <w:ilvl w:val="12"/>
          <w:numId w:val="0"/>
        </w:numPr>
        <w:spacing w:line="240" w:lineRule="auto"/>
        <w:ind w:right="-2"/>
        <w:rPr>
          <w:b/>
          <w:szCs w:val="22"/>
          <w:lang w:val="et-EE"/>
        </w:rPr>
      </w:pPr>
    </w:p>
    <w:p w:rsidR="00A66FD9" w:rsidRDefault="00181E3F" w:rsidP="00055E07">
      <w:pPr>
        <w:numPr>
          <w:ilvl w:val="12"/>
          <w:numId w:val="0"/>
        </w:numPr>
        <w:spacing w:line="240" w:lineRule="auto"/>
        <w:ind w:right="-2"/>
        <w:rPr>
          <w:b/>
          <w:szCs w:val="22"/>
          <w:lang w:val="et-EE"/>
        </w:rPr>
      </w:pPr>
      <w:r w:rsidRPr="00E9145D">
        <w:rPr>
          <w:b/>
          <w:szCs w:val="22"/>
          <w:lang w:val="et-EE"/>
        </w:rPr>
        <w:t>Muud teabeallikad</w:t>
      </w:r>
    </w:p>
    <w:p w:rsidR="00022921" w:rsidRPr="00E9145D" w:rsidRDefault="00022921" w:rsidP="00055E07">
      <w:pPr>
        <w:numPr>
          <w:ilvl w:val="12"/>
          <w:numId w:val="0"/>
        </w:numPr>
        <w:spacing w:line="240" w:lineRule="auto"/>
        <w:ind w:right="-2"/>
        <w:rPr>
          <w:b/>
          <w:szCs w:val="22"/>
          <w:lang w:val="et-EE"/>
        </w:rPr>
      </w:pPr>
    </w:p>
    <w:p w:rsidR="00876AFA" w:rsidRPr="00B765CC" w:rsidRDefault="00A66FD9" w:rsidP="0018376E">
      <w:pPr>
        <w:spacing w:line="240" w:lineRule="auto"/>
        <w:rPr>
          <w:szCs w:val="22"/>
          <w:lang w:val="et-EE"/>
        </w:rPr>
      </w:pPr>
      <w:r w:rsidRPr="00E9145D">
        <w:rPr>
          <w:szCs w:val="22"/>
          <w:lang w:val="et-EE"/>
        </w:rPr>
        <w:t xml:space="preserve">Täpne </w:t>
      </w:r>
      <w:r w:rsidR="00181E3F" w:rsidRPr="00E9145D">
        <w:rPr>
          <w:szCs w:val="22"/>
          <w:lang w:val="et-EE"/>
        </w:rPr>
        <w:t xml:space="preserve">teave </w:t>
      </w:r>
      <w:r w:rsidRPr="00E9145D">
        <w:rPr>
          <w:szCs w:val="22"/>
          <w:lang w:val="et-EE"/>
        </w:rPr>
        <w:t xml:space="preserve">selle ravimi kohta on Euroopa Ravimiameti kodulehel: </w:t>
      </w:r>
      <w:hyperlink r:id="rId17" w:history="1">
        <w:r w:rsidR="00876AFA" w:rsidRPr="0018376E">
          <w:rPr>
            <w:rStyle w:val="Hyperlink"/>
            <w:szCs w:val="22"/>
            <w:lang w:val="et-EE"/>
          </w:rPr>
          <w:t>http://www.ema.europa.eu</w:t>
        </w:r>
      </w:hyperlink>
      <w:r w:rsidR="00BF4595">
        <w:rPr>
          <w:szCs w:val="22"/>
          <w:lang w:val="et-EE"/>
        </w:rPr>
        <w:t>.</w:t>
      </w:r>
    </w:p>
    <w:p w:rsidR="00E306EB" w:rsidRPr="00E9145D" w:rsidRDefault="00A66FD9" w:rsidP="00055E07">
      <w:pPr>
        <w:spacing w:line="240" w:lineRule="auto"/>
        <w:jc w:val="center"/>
        <w:rPr>
          <w:szCs w:val="22"/>
          <w:lang w:val="et-EE"/>
        </w:rPr>
      </w:pPr>
      <w:r w:rsidRPr="00E9145D">
        <w:rPr>
          <w:szCs w:val="22"/>
          <w:lang w:val="et-EE"/>
        </w:rPr>
        <w:br w:type="page"/>
      </w:r>
      <w:r w:rsidR="004518C6" w:rsidRPr="00E9145D">
        <w:rPr>
          <w:b/>
          <w:szCs w:val="22"/>
          <w:lang w:val="et-EE"/>
        </w:rPr>
        <w:t>Pakendi infoleht: teave kasutajale</w:t>
      </w:r>
    </w:p>
    <w:p w:rsidR="00E306EB" w:rsidRPr="00E9145D" w:rsidRDefault="00E306EB" w:rsidP="00055E07">
      <w:pPr>
        <w:spacing w:line="240" w:lineRule="auto"/>
        <w:jc w:val="center"/>
        <w:rPr>
          <w:b/>
          <w:szCs w:val="22"/>
          <w:lang w:val="et-EE"/>
        </w:rPr>
      </w:pPr>
    </w:p>
    <w:p w:rsidR="00E306EB" w:rsidRPr="00E9145D" w:rsidRDefault="00E306EB" w:rsidP="00055E07">
      <w:pPr>
        <w:spacing w:line="240" w:lineRule="auto"/>
        <w:jc w:val="center"/>
        <w:rPr>
          <w:b/>
          <w:szCs w:val="22"/>
          <w:lang w:val="et-EE"/>
        </w:rPr>
      </w:pPr>
      <w:r w:rsidRPr="00E9145D">
        <w:rPr>
          <w:b/>
          <w:szCs w:val="22"/>
          <w:lang w:val="et-EE"/>
        </w:rPr>
        <w:t>Stalevo 100</w:t>
      </w:r>
      <w:r w:rsidR="00885E05" w:rsidRPr="00E9145D">
        <w:rPr>
          <w:b/>
          <w:szCs w:val="22"/>
          <w:lang w:val="et-EE"/>
        </w:rPr>
        <w:t> </w:t>
      </w:r>
      <w:r w:rsidR="00B414EF" w:rsidRPr="00E9145D">
        <w:rPr>
          <w:b/>
          <w:szCs w:val="22"/>
          <w:lang w:val="et-EE"/>
        </w:rPr>
        <w:t>mg</w:t>
      </w:r>
      <w:r w:rsidRPr="00E9145D">
        <w:rPr>
          <w:b/>
          <w:szCs w:val="22"/>
          <w:lang w:val="et-EE"/>
        </w:rPr>
        <w:t>/25</w:t>
      </w:r>
      <w:r w:rsidR="00885E05" w:rsidRPr="00E9145D">
        <w:rPr>
          <w:b/>
          <w:szCs w:val="22"/>
          <w:lang w:val="et-EE"/>
        </w:rPr>
        <w:t> </w:t>
      </w:r>
      <w:r w:rsidR="00B414EF" w:rsidRPr="00E9145D">
        <w:rPr>
          <w:b/>
          <w:szCs w:val="22"/>
          <w:lang w:val="et-EE"/>
        </w:rPr>
        <w:t>mg</w:t>
      </w:r>
      <w:r w:rsidRPr="00E9145D">
        <w:rPr>
          <w:b/>
          <w:szCs w:val="22"/>
          <w:lang w:val="et-EE"/>
        </w:rPr>
        <w:t>/200</w:t>
      </w:r>
      <w:r w:rsidR="00885E05" w:rsidRPr="00E9145D">
        <w:rPr>
          <w:b/>
          <w:szCs w:val="22"/>
          <w:lang w:val="et-EE"/>
        </w:rPr>
        <w:t> </w:t>
      </w:r>
      <w:r w:rsidRPr="00E9145D">
        <w:rPr>
          <w:b/>
          <w:szCs w:val="22"/>
          <w:lang w:val="et-EE"/>
        </w:rPr>
        <w:t>mg õhukese polümeerikattega tabletid</w:t>
      </w:r>
    </w:p>
    <w:p w:rsidR="00E306EB" w:rsidRPr="00E9145D" w:rsidRDefault="008E4A3E" w:rsidP="00055E07">
      <w:pPr>
        <w:spacing w:line="240" w:lineRule="auto"/>
        <w:jc w:val="center"/>
        <w:rPr>
          <w:b/>
          <w:szCs w:val="22"/>
          <w:lang w:val="et-EE"/>
        </w:rPr>
      </w:pPr>
      <w:r>
        <w:rPr>
          <w:szCs w:val="22"/>
          <w:lang w:val="et-EE"/>
        </w:rPr>
        <w:t>l</w:t>
      </w:r>
      <w:r w:rsidR="00E306EB" w:rsidRPr="00E9145D">
        <w:rPr>
          <w:szCs w:val="22"/>
          <w:lang w:val="et-EE"/>
        </w:rPr>
        <w:t>evodopa/karbidopa/entakapoon</w:t>
      </w:r>
    </w:p>
    <w:p w:rsidR="00E306EB" w:rsidRPr="00E9145D" w:rsidRDefault="00E306EB" w:rsidP="00055E07">
      <w:pPr>
        <w:spacing w:line="240" w:lineRule="auto"/>
        <w:ind w:right="-2"/>
        <w:rPr>
          <w:b/>
          <w:szCs w:val="22"/>
          <w:lang w:val="et-EE"/>
        </w:rPr>
      </w:pPr>
    </w:p>
    <w:p w:rsidR="00E306EB" w:rsidRPr="00E9145D" w:rsidRDefault="00E306EB" w:rsidP="00055E07">
      <w:pPr>
        <w:spacing w:line="240" w:lineRule="auto"/>
        <w:ind w:right="-2"/>
        <w:rPr>
          <w:b/>
          <w:szCs w:val="22"/>
          <w:lang w:val="et-EE"/>
        </w:rPr>
      </w:pPr>
      <w:r w:rsidRPr="00E9145D">
        <w:rPr>
          <w:b/>
          <w:szCs w:val="22"/>
          <w:lang w:val="et-EE"/>
        </w:rPr>
        <w:t>Enne ravimi võtmist lugege hoolikalt infolehte</w:t>
      </w:r>
      <w:r w:rsidR="00FD0C95" w:rsidRPr="00E9145D">
        <w:rPr>
          <w:b/>
          <w:szCs w:val="22"/>
          <w:lang w:val="et-EE"/>
        </w:rPr>
        <w:t>, sest siin on teile vajalikku teavet</w:t>
      </w:r>
      <w:r w:rsidRPr="00E9145D">
        <w:rPr>
          <w:b/>
          <w:szCs w:val="22"/>
          <w:lang w:val="et-EE"/>
        </w:rPr>
        <w:t>.</w:t>
      </w:r>
    </w:p>
    <w:p w:rsidR="00E306EB" w:rsidRPr="00E9145D" w:rsidRDefault="00E306EB" w:rsidP="00055E07">
      <w:pPr>
        <w:numPr>
          <w:ilvl w:val="0"/>
          <w:numId w:val="21"/>
        </w:numPr>
        <w:spacing w:line="240" w:lineRule="auto"/>
        <w:ind w:left="567" w:hanging="567"/>
        <w:rPr>
          <w:szCs w:val="22"/>
          <w:lang w:val="et-EE"/>
        </w:rPr>
      </w:pPr>
      <w:r w:rsidRPr="00E9145D">
        <w:rPr>
          <w:szCs w:val="22"/>
          <w:lang w:val="et-EE"/>
        </w:rPr>
        <w:t>Hoidke infoleht alles, et seda vajadusel uuesti lugeda.</w:t>
      </w:r>
    </w:p>
    <w:p w:rsidR="00E306EB" w:rsidRPr="00E9145D" w:rsidRDefault="00E306EB" w:rsidP="00055E07">
      <w:pPr>
        <w:numPr>
          <w:ilvl w:val="0"/>
          <w:numId w:val="21"/>
        </w:numPr>
        <w:spacing w:line="240" w:lineRule="auto"/>
        <w:ind w:left="567" w:hanging="567"/>
        <w:rPr>
          <w:szCs w:val="22"/>
          <w:lang w:val="et-EE"/>
        </w:rPr>
      </w:pPr>
      <w:r w:rsidRPr="00E9145D">
        <w:rPr>
          <w:szCs w:val="22"/>
          <w:lang w:val="et-EE"/>
        </w:rPr>
        <w:t xml:space="preserve">Kui teil on lisaküsimusi, pidage nõu </w:t>
      </w:r>
      <w:r w:rsidR="004A16FD" w:rsidRPr="00E9145D">
        <w:rPr>
          <w:szCs w:val="22"/>
          <w:lang w:val="et-EE"/>
        </w:rPr>
        <w:t xml:space="preserve">oma </w:t>
      </w:r>
      <w:r w:rsidRPr="00E9145D">
        <w:rPr>
          <w:szCs w:val="22"/>
          <w:lang w:val="et-EE"/>
        </w:rPr>
        <w:t>arsti või apteekriga.</w:t>
      </w:r>
    </w:p>
    <w:p w:rsidR="00E306EB" w:rsidRPr="00E9145D" w:rsidRDefault="00E306EB" w:rsidP="00055E07">
      <w:pPr>
        <w:numPr>
          <w:ilvl w:val="0"/>
          <w:numId w:val="21"/>
        </w:numPr>
        <w:spacing w:line="240" w:lineRule="auto"/>
        <w:ind w:left="567" w:hanging="567"/>
        <w:rPr>
          <w:b/>
          <w:szCs w:val="22"/>
          <w:lang w:val="et-EE"/>
        </w:rPr>
      </w:pPr>
      <w:r w:rsidRPr="00E9145D">
        <w:rPr>
          <w:szCs w:val="22"/>
          <w:lang w:val="et-EE"/>
        </w:rPr>
        <w:t xml:space="preserve">Ravim on välja kirjutatud </w:t>
      </w:r>
      <w:r w:rsidR="004A16FD" w:rsidRPr="00E9145D">
        <w:rPr>
          <w:szCs w:val="22"/>
          <w:lang w:val="et-EE"/>
        </w:rPr>
        <w:t xml:space="preserve">üksnes </w:t>
      </w:r>
      <w:r w:rsidRPr="00E9145D">
        <w:rPr>
          <w:szCs w:val="22"/>
          <w:lang w:val="et-EE"/>
        </w:rPr>
        <w:t>teile</w:t>
      </w:r>
      <w:r w:rsidR="004A16FD" w:rsidRPr="00E9145D">
        <w:rPr>
          <w:szCs w:val="22"/>
          <w:lang w:val="et-EE"/>
        </w:rPr>
        <w:t xml:space="preserve">. </w:t>
      </w:r>
      <w:r w:rsidRPr="00E9145D">
        <w:rPr>
          <w:szCs w:val="22"/>
          <w:lang w:val="et-EE"/>
        </w:rPr>
        <w:t xml:space="preserve">Ärge andke seda kellelegi teisele. Ravim võib olla neile kahjulik, isegi kui </w:t>
      </w:r>
      <w:r w:rsidR="004A16FD" w:rsidRPr="00E9145D">
        <w:rPr>
          <w:szCs w:val="22"/>
          <w:lang w:val="et-EE"/>
        </w:rPr>
        <w:t xml:space="preserve">haigusnähud </w:t>
      </w:r>
      <w:r w:rsidRPr="00E9145D">
        <w:rPr>
          <w:szCs w:val="22"/>
          <w:lang w:val="et-EE"/>
        </w:rPr>
        <w:t>on sarnased.</w:t>
      </w:r>
    </w:p>
    <w:p w:rsidR="00E306EB" w:rsidRPr="00E9145D" w:rsidRDefault="00964960" w:rsidP="00055E07">
      <w:pPr>
        <w:numPr>
          <w:ilvl w:val="0"/>
          <w:numId w:val="21"/>
        </w:numPr>
        <w:spacing w:line="240" w:lineRule="auto"/>
        <w:ind w:left="567" w:hanging="567"/>
        <w:rPr>
          <w:szCs w:val="22"/>
          <w:lang w:val="et-EE"/>
        </w:rPr>
      </w:pPr>
      <w:r w:rsidRPr="00E9145D">
        <w:rPr>
          <w:szCs w:val="22"/>
          <w:lang w:val="et-EE"/>
        </w:rPr>
        <w:t>Kui teil tekib ükskõik milline kõrvaltoime, pidage nõu oma arsti või apteekriga. Kõrvaltoime võib olla ka selline, mida selles infolehes ei ole nimetatud.</w:t>
      </w:r>
      <w:r w:rsidR="00A218C6" w:rsidRPr="00E9145D">
        <w:rPr>
          <w:szCs w:val="22"/>
          <w:lang w:val="et-EE"/>
        </w:rPr>
        <w:t xml:space="preserve"> Vt lõik 4.</w:t>
      </w:r>
    </w:p>
    <w:p w:rsidR="00E306EB" w:rsidRPr="00E9145D" w:rsidRDefault="00E306EB" w:rsidP="00055E07">
      <w:pPr>
        <w:numPr>
          <w:ilvl w:val="12"/>
          <w:numId w:val="0"/>
        </w:numPr>
        <w:spacing w:line="240" w:lineRule="auto"/>
        <w:ind w:right="-2"/>
        <w:rPr>
          <w:i/>
          <w:szCs w:val="22"/>
          <w:lang w:val="et-EE"/>
        </w:rPr>
      </w:pPr>
    </w:p>
    <w:p w:rsidR="00E306EB" w:rsidRPr="00E9145D" w:rsidRDefault="00E306EB" w:rsidP="00055E07">
      <w:pPr>
        <w:numPr>
          <w:ilvl w:val="12"/>
          <w:numId w:val="0"/>
        </w:numPr>
        <w:spacing w:line="240" w:lineRule="auto"/>
        <w:ind w:right="-2"/>
        <w:rPr>
          <w:szCs w:val="22"/>
          <w:lang w:val="et-EE"/>
        </w:rPr>
      </w:pPr>
      <w:r w:rsidRPr="00E9145D">
        <w:rPr>
          <w:b/>
          <w:szCs w:val="22"/>
          <w:lang w:val="et-EE"/>
        </w:rPr>
        <w:t>Infolehe</w:t>
      </w:r>
      <w:r w:rsidR="003026CF" w:rsidRPr="00E9145D">
        <w:rPr>
          <w:b/>
          <w:szCs w:val="22"/>
          <w:lang w:val="et-EE"/>
        </w:rPr>
        <w:t xml:space="preserve"> </w:t>
      </w:r>
      <w:r w:rsidRPr="00E9145D">
        <w:rPr>
          <w:b/>
          <w:szCs w:val="22"/>
          <w:lang w:val="et-EE"/>
        </w:rPr>
        <w:t>s</w:t>
      </w:r>
      <w:r w:rsidR="003026CF" w:rsidRPr="00E9145D">
        <w:rPr>
          <w:b/>
          <w:szCs w:val="22"/>
          <w:lang w:val="et-EE"/>
        </w:rPr>
        <w:t>isukord</w:t>
      </w:r>
    </w:p>
    <w:p w:rsidR="00E306EB" w:rsidRPr="00E9145D" w:rsidRDefault="00E306EB" w:rsidP="00055E07">
      <w:pPr>
        <w:spacing w:line="240" w:lineRule="auto"/>
        <w:ind w:left="567" w:right="-29" w:hanging="567"/>
        <w:rPr>
          <w:szCs w:val="22"/>
          <w:lang w:val="et-EE"/>
        </w:rPr>
      </w:pPr>
      <w:r w:rsidRPr="00E9145D">
        <w:rPr>
          <w:szCs w:val="22"/>
          <w:lang w:val="et-EE"/>
        </w:rPr>
        <w:t>1.</w:t>
      </w:r>
      <w:r w:rsidRPr="00E9145D">
        <w:rPr>
          <w:szCs w:val="22"/>
          <w:lang w:val="et-EE"/>
        </w:rPr>
        <w:tab/>
        <w:t>Mis ravim on Stalevo ja milleks seda kasutatakse</w:t>
      </w:r>
    </w:p>
    <w:p w:rsidR="00E306EB" w:rsidRPr="00E9145D" w:rsidRDefault="00E306EB" w:rsidP="00055E07">
      <w:pPr>
        <w:spacing w:line="240" w:lineRule="auto"/>
        <w:ind w:left="567" w:right="-29" w:hanging="567"/>
        <w:rPr>
          <w:szCs w:val="22"/>
          <w:lang w:val="et-EE"/>
        </w:rPr>
      </w:pPr>
      <w:r w:rsidRPr="00E9145D">
        <w:rPr>
          <w:szCs w:val="22"/>
          <w:lang w:val="et-EE"/>
        </w:rPr>
        <w:t>2.</w:t>
      </w:r>
      <w:r w:rsidRPr="00E9145D">
        <w:rPr>
          <w:szCs w:val="22"/>
          <w:lang w:val="et-EE"/>
        </w:rPr>
        <w:tab/>
        <w:t>Mida on vaja teada enne Stalevo võtmist</w:t>
      </w:r>
    </w:p>
    <w:p w:rsidR="00E306EB" w:rsidRPr="00E9145D" w:rsidRDefault="00E306EB" w:rsidP="00055E07">
      <w:pPr>
        <w:spacing w:line="240" w:lineRule="auto"/>
        <w:ind w:left="567" w:right="-29" w:hanging="567"/>
        <w:rPr>
          <w:szCs w:val="22"/>
          <w:lang w:val="et-EE"/>
        </w:rPr>
      </w:pPr>
      <w:r w:rsidRPr="00E9145D">
        <w:rPr>
          <w:szCs w:val="22"/>
          <w:lang w:val="et-EE"/>
        </w:rPr>
        <w:t>3.</w:t>
      </w:r>
      <w:r w:rsidRPr="00E9145D">
        <w:rPr>
          <w:szCs w:val="22"/>
          <w:lang w:val="et-EE"/>
        </w:rPr>
        <w:tab/>
        <w:t>Kuidas Stalevo’t võtta</w:t>
      </w:r>
    </w:p>
    <w:p w:rsidR="00E306EB" w:rsidRPr="00E9145D" w:rsidRDefault="00E306EB" w:rsidP="00055E07">
      <w:pPr>
        <w:spacing w:line="240" w:lineRule="auto"/>
        <w:ind w:left="567" w:right="-29" w:hanging="567"/>
        <w:rPr>
          <w:szCs w:val="22"/>
          <w:lang w:val="et-EE"/>
        </w:rPr>
      </w:pPr>
      <w:r w:rsidRPr="00E9145D">
        <w:rPr>
          <w:szCs w:val="22"/>
          <w:lang w:val="et-EE"/>
        </w:rPr>
        <w:t>4.</w:t>
      </w:r>
      <w:r w:rsidRPr="00E9145D">
        <w:rPr>
          <w:szCs w:val="22"/>
          <w:lang w:val="et-EE"/>
        </w:rPr>
        <w:tab/>
        <w:t>Võimalikud kõrvaltoimed</w:t>
      </w:r>
    </w:p>
    <w:p w:rsidR="00E306EB" w:rsidRPr="00E9145D" w:rsidRDefault="00E306EB" w:rsidP="00055E07">
      <w:pPr>
        <w:spacing w:line="240" w:lineRule="auto"/>
        <w:ind w:left="567" w:right="-29" w:hanging="567"/>
        <w:rPr>
          <w:szCs w:val="22"/>
          <w:lang w:val="et-EE"/>
        </w:rPr>
      </w:pPr>
      <w:r w:rsidRPr="00E9145D">
        <w:rPr>
          <w:szCs w:val="22"/>
          <w:lang w:val="et-EE"/>
        </w:rPr>
        <w:t>5</w:t>
      </w:r>
      <w:r w:rsidRPr="00E9145D">
        <w:rPr>
          <w:szCs w:val="22"/>
          <w:lang w:val="et-EE"/>
        </w:rPr>
        <w:tab/>
      </w:r>
      <w:r w:rsidR="003026CF" w:rsidRPr="00E9145D">
        <w:rPr>
          <w:szCs w:val="22"/>
          <w:lang w:val="et-EE"/>
        </w:rPr>
        <w:t>Kuidas Stalevo’t säilitada</w:t>
      </w:r>
    </w:p>
    <w:p w:rsidR="00E306EB" w:rsidRPr="00E9145D" w:rsidRDefault="00E306EB" w:rsidP="00055E07">
      <w:pPr>
        <w:spacing w:line="240" w:lineRule="auto"/>
        <w:ind w:left="567" w:right="-29" w:hanging="567"/>
        <w:rPr>
          <w:szCs w:val="22"/>
          <w:lang w:val="et-EE"/>
        </w:rPr>
      </w:pPr>
      <w:r w:rsidRPr="00E9145D">
        <w:rPr>
          <w:szCs w:val="22"/>
          <w:lang w:val="et-EE"/>
        </w:rPr>
        <w:t>6.</w:t>
      </w:r>
      <w:r w:rsidRPr="00E9145D">
        <w:rPr>
          <w:szCs w:val="22"/>
          <w:lang w:val="et-EE"/>
        </w:rPr>
        <w:tab/>
      </w:r>
      <w:r w:rsidR="003026CF" w:rsidRPr="00E9145D">
        <w:rPr>
          <w:szCs w:val="22"/>
          <w:lang w:val="et-EE"/>
        </w:rPr>
        <w:t>Pakendi sisu ja muu teave</w:t>
      </w:r>
    </w:p>
    <w:p w:rsidR="00E306EB" w:rsidRPr="00E9145D" w:rsidRDefault="00E306EB" w:rsidP="00055E07">
      <w:pPr>
        <w:numPr>
          <w:ilvl w:val="12"/>
          <w:numId w:val="0"/>
        </w:numPr>
        <w:spacing w:line="240" w:lineRule="auto"/>
        <w:ind w:right="-2"/>
        <w:rPr>
          <w:szCs w:val="22"/>
          <w:lang w:val="et-EE"/>
        </w:rPr>
      </w:pPr>
    </w:p>
    <w:p w:rsidR="00E306EB" w:rsidRPr="00E9145D" w:rsidRDefault="00E306EB" w:rsidP="00055E07">
      <w:pPr>
        <w:pStyle w:val="EndnoteText"/>
        <w:rPr>
          <w:b/>
          <w:szCs w:val="22"/>
          <w:lang w:val="et-EE"/>
        </w:rPr>
      </w:pPr>
    </w:p>
    <w:p w:rsidR="00E306EB" w:rsidRPr="00E9145D" w:rsidRDefault="00E306EB" w:rsidP="00055E07">
      <w:pPr>
        <w:pStyle w:val="EndnoteText"/>
        <w:rPr>
          <w:szCs w:val="22"/>
          <w:lang w:val="et-EE"/>
        </w:rPr>
      </w:pPr>
      <w:r w:rsidRPr="00E9145D">
        <w:rPr>
          <w:b/>
          <w:szCs w:val="22"/>
          <w:lang w:val="et-EE"/>
        </w:rPr>
        <w:t>1.</w:t>
      </w:r>
      <w:r w:rsidRPr="00E9145D">
        <w:rPr>
          <w:b/>
          <w:szCs w:val="22"/>
          <w:lang w:val="et-EE"/>
        </w:rPr>
        <w:tab/>
      </w:r>
      <w:r w:rsidR="003026CF" w:rsidRPr="00E9145D">
        <w:rPr>
          <w:b/>
          <w:bCs/>
          <w:color w:val="000000"/>
          <w:szCs w:val="22"/>
          <w:lang w:val="et-EE"/>
        </w:rPr>
        <w:t>Mis ravim on Stalevo ja milleks seda kasutatakse</w:t>
      </w:r>
    </w:p>
    <w:p w:rsidR="00E306EB" w:rsidRPr="00E9145D" w:rsidRDefault="00E306EB" w:rsidP="00055E07">
      <w:pPr>
        <w:spacing w:line="240" w:lineRule="auto"/>
        <w:rPr>
          <w:b/>
          <w:szCs w:val="22"/>
          <w:lang w:val="et-EE"/>
        </w:rPr>
      </w:pPr>
    </w:p>
    <w:p w:rsidR="00306DFD" w:rsidRPr="00B765CC" w:rsidRDefault="00306DFD" w:rsidP="00055E07">
      <w:pPr>
        <w:spacing w:line="240" w:lineRule="auto"/>
        <w:rPr>
          <w:szCs w:val="22"/>
          <w:lang w:val="et-EE"/>
        </w:rPr>
      </w:pPr>
      <w:r w:rsidRPr="00E9145D">
        <w:rPr>
          <w:szCs w:val="22"/>
          <w:lang w:val="et-EE"/>
        </w:rPr>
        <w:t>Stalevo sisaldab kolme toimeainet</w:t>
      </w:r>
      <w:r w:rsidR="003C5F88" w:rsidRPr="00E9145D">
        <w:rPr>
          <w:szCs w:val="22"/>
          <w:lang w:val="et-EE"/>
        </w:rPr>
        <w:t xml:space="preserve"> </w:t>
      </w:r>
      <w:r w:rsidRPr="00E9145D">
        <w:rPr>
          <w:szCs w:val="22"/>
          <w:lang w:val="et-EE"/>
        </w:rPr>
        <w:t xml:space="preserve">(levodopat, </w:t>
      </w:r>
      <w:r w:rsidR="00C925AC" w:rsidRPr="00E9145D">
        <w:rPr>
          <w:szCs w:val="22"/>
          <w:lang w:val="et-EE"/>
        </w:rPr>
        <w:t>karbidopat</w:t>
      </w:r>
      <w:r w:rsidRPr="00E9145D">
        <w:rPr>
          <w:szCs w:val="22"/>
          <w:lang w:val="et-EE"/>
        </w:rPr>
        <w:t xml:space="preserve"> ja entakapooni) ühes õhukese p</w:t>
      </w:r>
      <w:r w:rsidR="00A65A20" w:rsidRPr="00E9145D">
        <w:rPr>
          <w:szCs w:val="22"/>
          <w:lang w:val="et-EE"/>
        </w:rPr>
        <w:t>o</w:t>
      </w:r>
      <w:r w:rsidRPr="00E9145D">
        <w:rPr>
          <w:szCs w:val="22"/>
          <w:lang w:val="et-EE"/>
        </w:rPr>
        <w:t>lümeerikattega tabletis</w:t>
      </w:r>
      <w:r w:rsidRPr="0018376E">
        <w:rPr>
          <w:szCs w:val="22"/>
          <w:lang w:val="et-EE"/>
        </w:rPr>
        <w:t xml:space="preserve">. </w:t>
      </w:r>
      <w:r w:rsidRPr="00B765CC">
        <w:rPr>
          <w:szCs w:val="22"/>
          <w:lang w:val="et-EE"/>
        </w:rPr>
        <w:t>Stalevo</w:t>
      </w:r>
      <w:r w:rsidR="007402F6" w:rsidRPr="00B765CC">
        <w:rPr>
          <w:szCs w:val="22"/>
          <w:lang w:val="et-EE"/>
        </w:rPr>
        <w:t>’</w:t>
      </w:r>
      <w:r w:rsidRPr="00B765CC">
        <w:rPr>
          <w:szCs w:val="22"/>
          <w:lang w:val="et-EE"/>
        </w:rPr>
        <w:t>t kasutatakse Parkinsoni</w:t>
      </w:r>
      <w:r w:rsidR="000611F3" w:rsidRPr="00B765CC">
        <w:rPr>
          <w:szCs w:val="22"/>
          <w:lang w:val="et-EE"/>
        </w:rPr>
        <w:t xml:space="preserve"> </w:t>
      </w:r>
      <w:r w:rsidRPr="00B765CC">
        <w:rPr>
          <w:szCs w:val="22"/>
          <w:lang w:val="et-EE"/>
        </w:rPr>
        <w:t>haiguse raviks.</w:t>
      </w:r>
    </w:p>
    <w:p w:rsidR="00306DFD" w:rsidRPr="00B765CC" w:rsidRDefault="00306DFD" w:rsidP="00055E07">
      <w:pPr>
        <w:numPr>
          <w:ilvl w:val="12"/>
          <w:numId w:val="0"/>
        </w:numPr>
        <w:spacing w:line="240" w:lineRule="auto"/>
        <w:rPr>
          <w:szCs w:val="22"/>
          <w:lang w:val="et-EE"/>
        </w:rPr>
      </w:pPr>
    </w:p>
    <w:p w:rsidR="00306DFD" w:rsidRPr="00E9145D" w:rsidRDefault="00306DFD" w:rsidP="00055E07">
      <w:pPr>
        <w:spacing w:line="240" w:lineRule="auto"/>
        <w:rPr>
          <w:szCs w:val="22"/>
          <w:lang w:val="et-EE"/>
        </w:rPr>
      </w:pPr>
      <w:r w:rsidRPr="00E9145D">
        <w:rPr>
          <w:szCs w:val="22"/>
          <w:lang w:val="et-EE"/>
        </w:rPr>
        <w:t>Parkinsoni haigust põhjustab dopamiini nimelise aine vähesus ajus. Levodopa tõstab dopamiini määra ja seega vähendab Parkinsoni haiguse sümptomeid. Karbidopa ja entakapoon parandavad levodopa parkinsonismivastaseid toimeid.</w:t>
      </w:r>
    </w:p>
    <w:p w:rsidR="00E306EB" w:rsidRPr="00E9145D" w:rsidRDefault="00E306EB" w:rsidP="00055E07">
      <w:pPr>
        <w:spacing w:line="240" w:lineRule="auto"/>
        <w:rPr>
          <w:szCs w:val="22"/>
          <w:lang w:val="et-EE"/>
        </w:rPr>
      </w:pPr>
    </w:p>
    <w:p w:rsidR="00E306EB" w:rsidRPr="00E9145D" w:rsidRDefault="00E306EB" w:rsidP="00055E07">
      <w:pPr>
        <w:numPr>
          <w:ilvl w:val="12"/>
          <w:numId w:val="0"/>
        </w:numPr>
        <w:spacing w:line="240" w:lineRule="auto"/>
        <w:ind w:right="-2"/>
        <w:rPr>
          <w:szCs w:val="22"/>
          <w:lang w:val="et-EE"/>
        </w:rPr>
      </w:pPr>
    </w:p>
    <w:p w:rsidR="00E306EB" w:rsidRPr="00E9145D" w:rsidRDefault="00E306EB" w:rsidP="00055E07">
      <w:pPr>
        <w:numPr>
          <w:ilvl w:val="12"/>
          <w:numId w:val="0"/>
        </w:numPr>
        <w:spacing w:line="240" w:lineRule="auto"/>
        <w:ind w:right="-2"/>
        <w:rPr>
          <w:szCs w:val="22"/>
          <w:lang w:val="et-EE"/>
        </w:rPr>
      </w:pPr>
      <w:r w:rsidRPr="00E9145D">
        <w:rPr>
          <w:b/>
          <w:szCs w:val="22"/>
          <w:lang w:val="et-EE"/>
        </w:rPr>
        <w:t>2.</w:t>
      </w:r>
      <w:r w:rsidRPr="00E9145D">
        <w:rPr>
          <w:b/>
          <w:szCs w:val="22"/>
          <w:lang w:val="et-EE"/>
        </w:rPr>
        <w:tab/>
      </w:r>
      <w:r w:rsidR="001A6810" w:rsidRPr="00E9145D">
        <w:rPr>
          <w:b/>
          <w:bCs/>
          <w:szCs w:val="22"/>
          <w:lang w:val="et-EE"/>
        </w:rPr>
        <w:t>Mida on vaja teada enne Stalevo võtmist</w:t>
      </w:r>
    </w:p>
    <w:p w:rsidR="00E306EB" w:rsidRPr="00E9145D" w:rsidRDefault="00E306EB" w:rsidP="00055E07">
      <w:pPr>
        <w:numPr>
          <w:ilvl w:val="12"/>
          <w:numId w:val="0"/>
        </w:numPr>
        <w:spacing w:line="240" w:lineRule="auto"/>
        <w:rPr>
          <w:b/>
          <w:szCs w:val="22"/>
          <w:lang w:val="et-EE"/>
        </w:rPr>
      </w:pPr>
    </w:p>
    <w:p w:rsidR="00E306EB" w:rsidRPr="00E9145D" w:rsidRDefault="00E306EB" w:rsidP="00055E07">
      <w:pPr>
        <w:numPr>
          <w:ilvl w:val="12"/>
          <w:numId w:val="0"/>
        </w:numPr>
        <w:spacing w:line="240" w:lineRule="auto"/>
        <w:rPr>
          <w:b/>
          <w:szCs w:val="22"/>
          <w:lang w:val="et-EE"/>
        </w:rPr>
      </w:pPr>
      <w:r w:rsidRPr="00E9145D">
        <w:rPr>
          <w:b/>
          <w:szCs w:val="22"/>
          <w:lang w:val="et-EE"/>
        </w:rPr>
        <w:t>Stalevot</w:t>
      </w:r>
      <w:r w:rsidR="008E4A3E">
        <w:rPr>
          <w:b/>
          <w:szCs w:val="22"/>
          <w:lang w:val="et-EE"/>
        </w:rPr>
        <w:t xml:space="preserve"> ei tohi võtta</w:t>
      </w:r>
    </w:p>
    <w:p w:rsidR="00E306EB" w:rsidRPr="00E9145D" w:rsidRDefault="00E306EB" w:rsidP="00055E07">
      <w:pPr>
        <w:numPr>
          <w:ilvl w:val="12"/>
          <w:numId w:val="0"/>
        </w:numPr>
        <w:spacing w:line="240" w:lineRule="auto"/>
        <w:rPr>
          <w:szCs w:val="22"/>
          <w:lang w:val="et-EE"/>
        </w:rPr>
      </w:pPr>
    </w:p>
    <w:p w:rsidR="00E306EB" w:rsidRPr="00E9145D" w:rsidRDefault="00D15098" w:rsidP="0018376E">
      <w:pPr>
        <w:spacing w:line="240" w:lineRule="auto"/>
        <w:ind w:left="567" w:hanging="567"/>
        <w:rPr>
          <w:szCs w:val="22"/>
          <w:lang w:val="et-EE"/>
        </w:rPr>
      </w:pPr>
      <w:r w:rsidRPr="00E9145D">
        <w:rPr>
          <w:szCs w:val="22"/>
          <w:lang w:val="et-EE"/>
        </w:rPr>
        <w:t>-</w:t>
      </w:r>
      <w:r w:rsidRPr="00E9145D">
        <w:rPr>
          <w:szCs w:val="22"/>
          <w:lang w:val="et-EE"/>
        </w:rPr>
        <w:tab/>
      </w:r>
      <w:r w:rsidR="00590FF1">
        <w:rPr>
          <w:szCs w:val="22"/>
          <w:lang w:val="et-EE"/>
        </w:rPr>
        <w:t xml:space="preserve">kui </w:t>
      </w:r>
      <w:r w:rsidR="00E306EB" w:rsidRPr="00E9145D">
        <w:rPr>
          <w:szCs w:val="22"/>
          <w:lang w:val="et-EE"/>
        </w:rPr>
        <w:t xml:space="preserve">olete levodopa, karbidopa, entakapooni või </w:t>
      </w:r>
      <w:r w:rsidR="001A6810" w:rsidRPr="00E9145D">
        <w:rPr>
          <w:szCs w:val="22"/>
          <w:lang w:val="et-EE"/>
        </w:rPr>
        <w:t xml:space="preserve">selle ravimi mis tahes koostisosade (loetletud lõigus 6) </w:t>
      </w:r>
      <w:r w:rsidR="00E306EB" w:rsidRPr="00E9145D">
        <w:rPr>
          <w:szCs w:val="22"/>
          <w:lang w:val="et-EE"/>
        </w:rPr>
        <w:t>suhtes</w:t>
      </w:r>
      <w:r w:rsidR="001A6810" w:rsidRPr="00E9145D">
        <w:rPr>
          <w:szCs w:val="22"/>
          <w:lang w:val="et-EE"/>
        </w:rPr>
        <w:t xml:space="preserve"> allergiline</w:t>
      </w:r>
    </w:p>
    <w:p w:rsidR="00E306EB" w:rsidRPr="00E9145D" w:rsidRDefault="00D15098" w:rsidP="0018376E">
      <w:pPr>
        <w:spacing w:line="240" w:lineRule="auto"/>
        <w:ind w:left="567" w:hanging="567"/>
        <w:rPr>
          <w:szCs w:val="22"/>
          <w:lang w:val="et-EE"/>
        </w:rPr>
      </w:pPr>
      <w:r w:rsidRPr="00E9145D">
        <w:rPr>
          <w:szCs w:val="22"/>
          <w:lang w:val="et-EE"/>
        </w:rPr>
        <w:t>-</w:t>
      </w:r>
      <w:r w:rsidRPr="00E9145D">
        <w:rPr>
          <w:szCs w:val="22"/>
          <w:lang w:val="et-EE"/>
        </w:rPr>
        <w:tab/>
      </w:r>
      <w:r w:rsidR="00590FF1">
        <w:rPr>
          <w:szCs w:val="22"/>
          <w:lang w:val="et-EE"/>
        </w:rPr>
        <w:t xml:space="preserve">kui </w:t>
      </w:r>
      <w:r w:rsidR="00E306EB" w:rsidRPr="00E9145D">
        <w:rPr>
          <w:szCs w:val="22"/>
          <w:lang w:val="et-EE"/>
        </w:rPr>
        <w:t xml:space="preserve">teil on diagnoositud </w:t>
      </w:r>
      <w:r w:rsidR="00321166" w:rsidRPr="00E9145D">
        <w:rPr>
          <w:szCs w:val="22"/>
          <w:lang w:val="et-EE"/>
        </w:rPr>
        <w:t>suletud</w:t>
      </w:r>
      <w:r w:rsidR="00E306EB" w:rsidRPr="00E9145D">
        <w:rPr>
          <w:szCs w:val="22"/>
          <w:lang w:val="et-EE"/>
        </w:rPr>
        <w:t>nurga glaukoom (silmahaigus)</w:t>
      </w:r>
    </w:p>
    <w:p w:rsidR="00E306EB" w:rsidRPr="00E9145D" w:rsidRDefault="00D15098" w:rsidP="0018376E">
      <w:pPr>
        <w:spacing w:line="240" w:lineRule="auto"/>
        <w:ind w:left="567" w:hanging="567"/>
        <w:rPr>
          <w:szCs w:val="22"/>
          <w:lang w:val="et-EE"/>
        </w:rPr>
      </w:pPr>
      <w:r w:rsidRPr="00E9145D">
        <w:rPr>
          <w:szCs w:val="22"/>
          <w:lang w:val="et-EE"/>
        </w:rPr>
        <w:t>-</w:t>
      </w:r>
      <w:r w:rsidRPr="00E9145D">
        <w:rPr>
          <w:szCs w:val="22"/>
          <w:lang w:val="et-EE"/>
        </w:rPr>
        <w:tab/>
      </w:r>
      <w:r w:rsidR="00590FF1">
        <w:rPr>
          <w:szCs w:val="22"/>
          <w:lang w:val="et-EE"/>
        </w:rPr>
        <w:t xml:space="preserve">kui </w:t>
      </w:r>
      <w:r w:rsidR="00E306EB" w:rsidRPr="00E9145D">
        <w:rPr>
          <w:szCs w:val="22"/>
          <w:lang w:val="et-EE"/>
        </w:rPr>
        <w:t>teil on diagnoositud neerupealise kasvaja</w:t>
      </w:r>
    </w:p>
    <w:p w:rsidR="00E306EB" w:rsidRPr="00E9145D" w:rsidRDefault="00D15098" w:rsidP="0018376E">
      <w:pPr>
        <w:spacing w:line="240" w:lineRule="auto"/>
        <w:ind w:left="567" w:hanging="567"/>
        <w:rPr>
          <w:szCs w:val="22"/>
          <w:lang w:val="et-EE"/>
        </w:rPr>
      </w:pPr>
      <w:r w:rsidRPr="00E9145D">
        <w:rPr>
          <w:szCs w:val="22"/>
          <w:lang w:val="et-EE"/>
        </w:rPr>
        <w:t>-</w:t>
      </w:r>
      <w:r w:rsidRPr="00E9145D">
        <w:rPr>
          <w:szCs w:val="22"/>
          <w:lang w:val="et-EE"/>
        </w:rPr>
        <w:tab/>
      </w:r>
      <w:r w:rsidR="00590FF1">
        <w:rPr>
          <w:szCs w:val="22"/>
          <w:lang w:val="et-EE"/>
        </w:rPr>
        <w:t xml:space="preserve">kui </w:t>
      </w:r>
      <w:r w:rsidR="00E306EB" w:rsidRPr="00E9145D">
        <w:rPr>
          <w:szCs w:val="22"/>
          <w:lang w:val="et-EE"/>
        </w:rPr>
        <w:t>te võtate depressiooni ravimiseks teatud ravimeid (selektiivsed MAO-A inhibiitorid koos MAO-B inhibiitoritega või mitteselektiivsed MAO inhibiitorid)</w:t>
      </w:r>
    </w:p>
    <w:p w:rsidR="00E306EB" w:rsidRPr="00E9145D" w:rsidRDefault="00D15098" w:rsidP="0018376E">
      <w:pPr>
        <w:spacing w:line="240" w:lineRule="auto"/>
        <w:ind w:left="567" w:hanging="567"/>
        <w:rPr>
          <w:szCs w:val="22"/>
          <w:lang w:val="et-EE"/>
        </w:rPr>
      </w:pPr>
      <w:r w:rsidRPr="00E9145D">
        <w:rPr>
          <w:szCs w:val="22"/>
          <w:lang w:val="et-EE"/>
        </w:rPr>
        <w:t>-</w:t>
      </w:r>
      <w:r w:rsidRPr="00E9145D">
        <w:rPr>
          <w:szCs w:val="22"/>
          <w:lang w:val="et-EE"/>
        </w:rPr>
        <w:tab/>
      </w:r>
      <w:r w:rsidR="00590FF1">
        <w:rPr>
          <w:szCs w:val="22"/>
          <w:lang w:val="et-EE"/>
        </w:rPr>
        <w:t xml:space="preserve">kui </w:t>
      </w:r>
      <w:r w:rsidR="00E306EB" w:rsidRPr="00E9145D">
        <w:rPr>
          <w:szCs w:val="22"/>
          <w:lang w:val="et-EE"/>
        </w:rPr>
        <w:t>teil on esinenud maliig</w:t>
      </w:r>
      <w:r w:rsidR="00321166" w:rsidRPr="00E9145D">
        <w:rPr>
          <w:szCs w:val="22"/>
          <w:lang w:val="et-EE"/>
        </w:rPr>
        <w:t>n</w:t>
      </w:r>
      <w:r w:rsidR="00E306EB" w:rsidRPr="00E9145D">
        <w:rPr>
          <w:szCs w:val="22"/>
          <w:lang w:val="et-EE"/>
        </w:rPr>
        <w:t>e neuroleptili</w:t>
      </w:r>
      <w:r w:rsidR="00321166" w:rsidRPr="00E9145D">
        <w:rPr>
          <w:szCs w:val="22"/>
          <w:lang w:val="et-EE"/>
        </w:rPr>
        <w:t>ne</w:t>
      </w:r>
      <w:r w:rsidR="00E306EB" w:rsidRPr="00E9145D">
        <w:rPr>
          <w:szCs w:val="22"/>
          <w:lang w:val="et-EE"/>
        </w:rPr>
        <w:t xml:space="preserve"> sündroom (harvaesinev reaktsioon ravimitele, mida kasutatakse raskete vaim</w:t>
      </w:r>
      <w:r w:rsidR="00321166" w:rsidRPr="00E9145D">
        <w:rPr>
          <w:szCs w:val="22"/>
          <w:lang w:val="et-EE"/>
        </w:rPr>
        <w:t>u</w:t>
      </w:r>
      <w:r w:rsidR="00E306EB" w:rsidRPr="00E9145D">
        <w:rPr>
          <w:szCs w:val="22"/>
          <w:lang w:val="et-EE"/>
        </w:rPr>
        <w:t>haiguste raviks)</w:t>
      </w:r>
    </w:p>
    <w:p w:rsidR="00E306EB" w:rsidRPr="00E9145D" w:rsidRDefault="00D15098" w:rsidP="0018376E">
      <w:pPr>
        <w:spacing w:line="240" w:lineRule="auto"/>
        <w:ind w:left="567" w:hanging="567"/>
        <w:rPr>
          <w:szCs w:val="22"/>
          <w:lang w:val="et-EE"/>
        </w:rPr>
      </w:pPr>
      <w:r w:rsidRPr="00E9145D">
        <w:rPr>
          <w:szCs w:val="22"/>
          <w:lang w:val="et-EE"/>
        </w:rPr>
        <w:t>-</w:t>
      </w:r>
      <w:r w:rsidRPr="00E9145D">
        <w:rPr>
          <w:szCs w:val="22"/>
          <w:lang w:val="et-EE"/>
        </w:rPr>
        <w:tab/>
      </w:r>
      <w:r w:rsidR="00590FF1">
        <w:rPr>
          <w:szCs w:val="22"/>
          <w:lang w:val="et-EE"/>
        </w:rPr>
        <w:t xml:space="preserve">kui </w:t>
      </w:r>
      <w:r w:rsidR="00E306EB" w:rsidRPr="00E9145D">
        <w:rPr>
          <w:szCs w:val="22"/>
          <w:lang w:val="et-EE"/>
        </w:rPr>
        <w:t>te olete põdenud mittetraumaatilist rabdomüolüüsi (harvaesinev lihaste haigus)</w:t>
      </w:r>
    </w:p>
    <w:p w:rsidR="00E306EB" w:rsidRPr="00E9145D" w:rsidRDefault="00D15098" w:rsidP="0018376E">
      <w:pPr>
        <w:spacing w:line="240" w:lineRule="auto"/>
        <w:ind w:left="567" w:hanging="567"/>
        <w:rPr>
          <w:szCs w:val="22"/>
          <w:lang w:val="et-EE"/>
        </w:rPr>
      </w:pPr>
      <w:r w:rsidRPr="00E9145D">
        <w:rPr>
          <w:szCs w:val="22"/>
          <w:lang w:val="et-EE"/>
        </w:rPr>
        <w:t>-</w:t>
      </w:r>
      <w:r w:rsidRPr="00E9145D">
        <w:rPr>
          <w:szCs w:val="22"/>
          <w:lang w:val="et-EE"/>
        </w:rPr>
        <w:tab/>
      </w:r>
      <w:r w:rsidR="00590FF1">
        <w:rPr>
          <w:szCs w:val="22"/>
          <w:lang w:val="et-EE"/>
        </w:rPr>
        <w:t xml:space="preserve">kui </w:t>
      </w:r>
      <w:r w:rsidR="00811094" w:rsidRPr="00E9145D">
        <w:rPr>
          <w:szCs w:val="22"/>
          <w:lang w:val="et-EE"/>
        </w:rPr>
        <w:t xml:space="preserve">teil on </w:t>
      </w:r>
      <w:r w:rsidR="00E306EB" w:rsidRPr="00E9145D">
        <w:rPr>
          <w:szCs w:val="22"/>
          <w:lang w:val="et-EE"/>
        </w:rPr>
        <w:t>raske maksa</w:t>
      </w:r>
      <w:r w:rsidR="00B151F8" w:rsidRPr="00E9145D">
        <w:rPr>
          <w:szCs w:val="22"/>
          <w:lang w:val="et-EE"/>
        </w:rPr>
        <w:t>haigus</w:t>
      </w:r>
      <w:r w:rsidR="00E306EB" w:rsidRPr="00E9145D">
        <w:rPr>
          <w:szCs w:val="22"/>
          <w:lang w:val="et-EE"/>
        </w:rPr>
        <w:t>.</w:t>
      </w:r>
    </w:p>
    <w:p w:rsidR="00E306EB" w:rsidRPr="00E9145D" w:rsidRDefault="00E306EB" w:rsidP="00055E07">
      <w:pPr>
        <w:numPr>
          <w:ilvl w:val="12"/>
          <w:numId w:val="0"/>
        </w:numPr>
        <w:spacing w:line="240" w:lineRule="auto"/>
        <w:ind w:right="-2"/>
        <w:rPr>
          <w:szCs w:val="22"/>
          <w:lang w:val="et-EE"/>
        </w:rPr>
      </w:pPr>
    </w:p>
    <w:p w:rsidR="00121E0C" w:rsidRPr="00E9145D" w:rsidRDefault="00121E0C" w:rsidP="0018376E">
      <w:pPr>
        <w:spacing w:line="240" w:lineRule="auto"/>
        <w:rPr>
          <w:b/>
          <w:szCs w:val="22"/>
          <w:lang w:val="et-EE"/>
        </w:rPr>
      </w:pPr>
      <w:r w:rsidRPr="00E9145D">
        <w:rPr>
          <w:b/>
          <w:color w:val="000000"/>
          <w:szCs w:val="22"/>
          <w:lang w:val="et-EE"/>
        </w:rPr>
        <w:t>Hoiatused ja ettevaatusabinõud</w:t>
      </w:r>
    </w:p>
    <w:p w:rsidR="00321166" w:rsidRPr="00E9145D" w:rsidRDefault="00321166" w:rsidP="00055E07">
      <w:pPr>
        <w:numPr>
          <w:ilvl w:val="12"/>
          <w:numId w:val="0"/>
        </w:numPr>
        <w:spacing w:line="240" w:lineRule="auto"/>
        <w:ind w:right="-2"/>
        <w:rPr>
          <w:szCs w:val="22"/>
          <w:lang w:val="et-EE"/>
        </w:rPr>
      </w:pPr>
    </w:p>
    <w:p w:rsidR="00121E0C" w:rsidRPr="0018376E" w:rsidRDefault="00121E0C" w:rsidP="00055E07">
      <w:pPr>
        <w:numPr>
          <w:ilvl w:val="12"/>
          <w:numId w:val="0"/>
        </w:numPr>
        <w:spacing w:line="240" w:lineRule="auto"/>
        <w:ind w:right="-2"/>
        <w:rPr>
          <w:szCs w:val="22"/>
          <w:u w:val="single"/>
          <w:lang w:val="et-EE"/>
        </w:rPr>
      </w:pPr>
      <w:r w:rsidRPr="0018376E">
        <w:rPr>
          <w:szCs w:val="22"/>
          <w:u w:val="single"/>
          <w:lang w:val="et-EE"/>
        </w:rPr>
        <w:t>Enne Stalevo võtmist pidage nõu oma arsti või apteekriga</w:t>
      </w:r>
      <w:r w:rsidR="00321166" w:rsidRPr="00B765CC">
        <w:rPr>
          <w:szCs w:val="22"/>
          <w:u w:val="single"/>
          <w:lang w:val="et-EE"/>
        </w:rPr>
        <w:t xml:space="preserve">, kui teil on </w:t>
      </w:r>
      <w:r w:rsidR="0002761D">
        <w:rPr>
          <w:szCs w:val="22"/>
          <w:u w:val="single"/>
          <w:lang w:val="et-EE"/>
        </w:rPr>
        <w:t xml:space="preserve">või on </w:t>
      </w:r>
      <w:r w:rsidR="00321166" w:rsidRPr="00B765CC">
        <w:rPr>
          <w:szCs w:val="22"/>
          <w:u w:val="single"/>
          <w:lang w:val="et-EE"/>
        </w:rPr>
        <w:t>kunagi olnud</w:t>
      </w:r>
      <w:r w:rsidRPr="0018376E">
        <w:rPr>
          <w:szCs w:val="22"/>
          <w:u w:val="single"/>
          <w:lang w:val="et-EE"/>
        </w:rPr>
        <w:t>:</w:t>
      </w:r>
    </w:p>
    <w:p w:rsidR="00306DFD" w:rsidRPr="00B765CC" w:rsidRDefault="00D15098" w:rsidP="0018376E">
      <w:pPr>
        <w:spacing w:line="240" w:lineRule="auto"/>
        <w:ind w:left="567" w:hanging="567"/>
        <w:rPr>
          <w:szCs w:val="22"/>
          <w:lang w:val="et-EE"/>
        </w:rPr>
      </w:pPr>
      <w:r w:rsidRPr="00B765CC">
        <w:rPr>
          <w:szCs w:val="22"/>
          <w:lang w:val="et-EE"/>
        </w:rPr>
        <w:t>-</w:t>
      </w:r>
      <w:r w:rsidRPr="00B765CC">
        <w:rPr>
          <w:szCs w:val="22"/>
          <w:lang w:val="et-EE"/>
        </w:rPr>
        <w:tab/>
      </w:r>
      <w:r w:rsidR="00306DFD" w:rsidRPr="00B765CC">
        <w:rPr>
          <w:szCs w:val="22"/>
          <w:lang w:val="et-EE"/>
        </w:rPr>
        <w:t>südamelihase infarkt või teisi südamehaigusi</w:t>
      </w:r>
      <w:r w:rsidR="00321166" w:rsidRPr="00B765CC">
        <w:rPr>
          <w:szCs w:val="22"/>
          <w:lang w:val="et-EE"/>
        </w:rPr>
        <w:t>,</w:t>
      </w:r>
      <w:r w:rsidR="00306DFD" w:rsidRPr="00B765CC">
        <w:rPr>
          <w:szCs w:val="22"/>
          <w:lang w:val="et-EE"/>
        </w:rPr>
        <w:t xml:space="preserve"> sealhulgas südame</w:t>
      </w:r>
      <w:r w:rsidR="00550401" w:rsidRPr="00B765CC">
        <w:rPr>
          <w:szCs w:val="22"/>
          <w:lang w:val="et-EE"/>
        </w:rPr>
        <w:t>a</w:t>
      </w:r>
      <w:r w:rsidR="00306DFD" w:rsidRPr="00B765CC">
        <w:rPr>
          <w:szCs w:val="22"/>
          <w:lang w:val="et-EE"/>
        </w:rPr>
        <w:t>rütmiaid või veresoonte haigus</w:t>
      </w:r>
    </w:p>
    <w:p w:rsidR="00306DFD" w:rsidRPr="00E9145D" w:rsidRDefault="00D15098" w:rsidP="0018376E">
      <w:pPr>
        <w:spacing w:line="240" w:lineRule="auto"/>
        <w:ind w:left="567" w:hanging="567"/>
        <w:rPr>
          <w:szCs w:val="22"/>
          <w:lang w:val="et-EE"/>
        </w:rPr>
      </w:pPr>
      <w:r w:rsidRPr="00E9145D">
        <w:rPr>
          <w:szCs w:val="22"/>
          <w:lang w:val="et-EE"/>
        </w:rPr>
        <w:t>-</w:t>
      </w:r>
      <w:r w:rsidRPr="00E9145D">
        <w:rPr>
          <w:szCs w:val="22"/>
          <w:lang w:val="et-EE"/>
        </w:rPr>
        <w:tab/>
      </w:r>
      <w:r w:rsidR="00306DFD" w:rsidRPr="00E9145D">
        <w:rPr>
          <w:szCs w:val="22"/>
          <w:lang w:val="et-EE"/>
        </w:rPr>
        <w:t>astma või muu kopsuhaigus</w:t>
      </w:r>
    </w:p>
    <w:p w:rsidR="00306DFD" w:rsidRPr="00E9145D" w:rsidRDefault="00D15098" w:rsidP="0018376E">
      <w:pPr>
        <w:spacing w:line="240" w:lineRule="auto"/>
        <w:ind w:left="567" w:hanging="567"/>
        <w:rPr>
          <w:szCs w:val="22"/>
          <w:lang w:val="et-EE"/>
        </w:rPr>
      </w:pPr>
      <w:r w:rsidRPr="00E9145D">
        <w:rPr>
          <w:szCs w:val="22"/>
          <w:lang w:val="et-EE"/>
        </w:rPr>
        <w:t>-</w:t>
      </w:r>
      <w:r w:rsidRPr="00E9145D">
        <w:rPr>
          <w:szCs w:val="22"/>
          <w:lang w:val="et-EE"/>
        </w:rPr>
        <w:tab/>
      </w:r>
      <w:r w:rsidR="00306DFD" w:rsidRPr="00E9145D">
        <w:rPr>
          <w:szCs w:val="22"/>
          <w:lang w:val="et-EE"/>
        </w:rPr>
        <w:t>probleeme maksaga</w:t>
      </w:r>
      <w:r w:rsidR="005E4F91" w:rsidRPr="00E9145D">
        <w:rPr>
          <w:szCs w:val="22"/>
          <w:lang w:val="et-EE"/>
        </w:rPr>
        <w:t>, kuna teie ravimiannust tuleb võib-olla reguleerida</w:t>
      </w:r>
    </w:p>
    <w:p w:rsidR="00306DFD" w:rsidRPr="00E9145D" w:rsidRDefault="00D15098" w:rsidP="0018376E">
      <w:pPr>
        <w:pStyle w:val="Text"/>
        <w:tabs>
          <w:tab w:val="left" w:pos="567"/>
        </w:tabs>
        <w:spacing w:before="0"/>
        <w:ind w:left="567" w:hanging="567"/>
        <w:jc w:val="left"/>
        <w:rPr>
          <w:sz w:val="22"/>
          <w:szCs w:val="22"/>
          <w:lang w:val="et-EE"/>
        </w:rPr>
      </w:pPr>
      <w:r w:rsidRPr="00E9145D">
        <w:rPr>
          <w:sz w:val="22"/>
          <w:szCs w:val="22"/>
          <w:lang w:val="et-EE"/>
        </w:rPr>
        <w:t>-</w:t>
      </w:r>
      <w:r w:rsidRPr="00E9145D">
        <w:rPr>
          <w:sz w:val="22"/>
          <w:szCs w:val="22"/>
          <w:lang w:val="et-EE"/>
        </w:rPr>
        <w:tab/>
      </w:r>
      <w:r w:rsidR="00306DFD" w:rsidRPr="00E9145D">
        <w:rPr>
          <w:sz w:val="22"/>
          <w:szCs w:val="22"/>
          <w:lang w:val="et-EE"/>
        </w:rPr>
        <w:t>neeru</w:t>
      </w:r>
      <w:r w:rsidR="00321166" w:rsidRPr="00E9145D">
        <w:rPr>
          <w:sz w:val="22"/>
          <w:szCs w:val="22"/>
          <w:lang w:val="et-EE"/>
        </w:rPr>
        <w:t>de</w:t>
      </w:r>
      <w:r w:rsidR="00306DFD" w:rsidRPr="00E9145D">
        <w:rPr>
          <w:sz w:val="22"/>
          <w:szCs w:val="22"/>
          <w:lang w:val="et-EE"/>
        </w:rPr>
        <w:t xml:space="preserve"> või hormoonidega seotud haigus</w:t>
      </w:r>
    </w:p>
    <w:p w:rsidR="00306DFD" w:rsidRPr="00E9145D" w:rsidRDefault="00D15098" w:rsidP="0018376E">
      <w:pPr>
        <w:pStyle w:val="Text"/>
        <w:tabs>
          <w:tab w:val="left" w:pos="567"/>
        </w:tabs>
        <w:spacing w:before="0"/>
        <w:ind w:left="567" w:hanging="567"/>
        <w:jc w:val="left"/>
        <w:rPr>
          <w:sz w:val="22"/>
          <w:szCs w:val="22"/>
          <w:lang w:val="et-EE"/>
        </w:rPr>
      </w:pPr>
      <w:r w:rsidRPr="00E9145D">
        <w:rPr>
          <w:sz w:val="22"/>
          <w:szCs w:val="22"/>
          <w:lang w:val="et-EE"/>
        </w:rPr>
        <w:t>-</w:t>
      </w:r>
      <w:r w:rsidRPr="00E9145D">
        <w:rPr>
          <w:sz w:val="22"/>
          <w:szCs w:val="22"/>
          <w:lang w:val="et-EE"/>
        </w:rPr>
        <w:tab/>
      </w:r>
      <w:r w:rsidR="00306DFD" w:rsidRPr="00E9145D">
        <w:rPr>
          <w:sz w:val="22"/>
          <w:szCs w:val="22"/>
          <w:lang w:val="et-EE"/>
        </w:rPr>
        <w:t>maohaavandid või kram</w:t>
      </w:r>
      <w:r w:rsidR="00321166" w:rsidRPr="00E9145D">
        <w:rPr>
          <w:sz w:val="22"/>
          <w:szCs w:val="22"/>
          <w:lang w:val="et-EE"/>
        </w:rPr>
        <w:t>bid</w:t>
      </w:r>
    </w:p>
    <w:p w:rsidR="006C76EA" w:rsidRPr="00E9145D" w:rsidRDefault="00D15098" w:rsidP="0018376E">
      <w:pPr>
        <w:pStyle w:val="Text"/>
        <w:tabs>
          <w:tab w:val="left" w:pos="567"/>
        </w:tabs>
        <w:spacing w:before="0"/>
        <w:ind w:left="567" w:hanging="567"/>
        <w:jc w:val="left"/>
        <w:rPr>
          <w:sz w:val="22"/>
          <w:szCs w:val="22"/>
          <w:lang w:val="et-EE"/>
        </w:rPr>
      </w:pPr>
      <w:r w:rsidRPr="00E9145D">
        <w:rPr>
          <w:sz w:val="22"/>
          <w:szCs w:val="22"/>
          <w:lang w:val="et-EE"/>
        </w:rPr>
        <w:t>-</w:t>
      </w:r>
      <w:r w:rsidRPr="00E9145D">
        <w:rPr>
          <w:sz w:val="22"/>
          <w:szCs w:val="22"/>
          <w:lang w:val="et-EE"/>
        </w:rPr>
        <w:tab/>
      </w:r>
      <w:r w:rsidR="006C76EA" w:rsidRPr="00E9145D">
        <w:rPr>
          <w:sz w:val="22"/>
          <w:szCs w:val="22"/>
          <w:lang w:val="et-EE"/>
        </w:rPr>
        <w:t>kui teil on pikaajaline kõhulahtisus, konsulteerige oma arstiga, kuna see võib olla jämesoole põletiku tunnus</w:t>
      </w:r>
    </w:p>
    <w:p w:rsidR="00306DFD" w:rsidRPr="00E9145D" w:rsidRDefault="00D15098" w:rsidP="0018376E">
      <w:pPr>
        <w:pStyle w:val="Text"/>
        <w:tabs>
          <w:tab w:val="left" w:pos="567"/>
        </w:tabs>
        <w:spacing w:before="0"/>
        <w:ind w:left="567" w:hanging="567"/>
        <w:jc w:val="left"/>
        <w:rPr>
          <w:sz w:val="22"/>
          <w:szCs w:val="22"/>
          <w:lang w:val="et-EE"/>
        </w:rPr>
      </w:pPr>
      <w:r w:rsidRPr="00E9145D">
        <w:rPr>
          <w:sz w:val="22"/>
          <w:szCs w:val="22"/>
          <w:lang w:val="et-EE"/>
        </w:rPr>
        <w:t>-</w:t>
      </w:r>
      <w:r w:rsidRPr="00E9145D">
        <w:rPr>
          <w:sz w:val="22"/>
          <w:szCs w:val="22"/>
          <w:lang w:val="et-EE"/>
        </w:rPr>
        <w:tab/>
      </w:r>
      <w:r w:rsidR="009D1E2B" w:rsidRPr="00B765CC">
        <w:rPr>
          <w:sz w:val="22"/>
          <w:szCs w:val="22"/>
          <w:lang w:val="et-EE"/>
        </w:rPr>
        <w:t xml:space="preserve">mis tahes </w:t>
      </w:r>
      <w:r w:rsidR="00306DFD" w:rsidRPr="00E9145D">
        <w:rPr>
          <w:sz w:val="22"/>
          <w:szCs w:val="22"/>
          <w:lang w:val="et-EE"/>
        </w:rPr>
        <w:t>raske vaim</w:t>
      </w:r>
      <w:r w:rsidR="00321166" w:rsidRPr="00E9145D">
        <w:rPr>
          <w:sz w:val="22"/>
          <w:szCs w:val="22"/>
          <w:lang w:val="et-EE"/>
        </w:rPr>
        <w:t>u</w:t>
      </w:r>
      <w:r w:rsidR="00306DFD" w:rsidRPr="00E9145D">
        <w:rPr>
          <w:sz w:val="22"/>
          <w:szCs w:val="22"/>
          <w:lang w:val="et-EE"/>
        </w:rPr>
        <w:t>haigus</w:t>
      </w:r>
      <w:r w:rsidR="00321166" w:rsidRPr="00E9145D">
        <w:rPr>
          <w:sz w:val="22"/>
          <w:szCs w:val="22"/>
          <w:lang w:val="et-EE"/>
        </w:rPr>
        <w:t>,</w:t>
      </w:r>
      <w:r w:rsidR="00306DFD" w:rsidRPr="00E9145D">
        <w:rPr>
          <w:sz w:val="22"/>
          <w:szCs w:val="22"/>
          <w:lang w:val="et-EE"/>
        </w:rPr>
        <w:t xml:space="preserve"> n</w:t>
      </w:r>
      <w:r w:rsidR="00321166" w:rsidRPr="00E9145D">
        <w:rPr>
          <w:sz w:val="22"/>
          <w:szCs w:val="22"/>
          <w:lang w:val="et-EE"/>
        </w:rPr>
        <w:t>t</w:t>
      </w:r>
      <w:r w:rsidR="00306DFD" w:rsidRPr="00E9145D">
        <w:rPr>
          <w:sz w:val="22"/>
          <w:szCs w:val="22"/>
          <w:lang w:val="et-EE"/>
        </w:rPr>
        <w:t xml:space="preserve"> psühhoos</w:t>
      </w:r>
    </w:p>
    <w:p w:rsidR="00306DFD" w:rsidRPr="00E9145D" w:rsidRDefault="00D15098" w:rsidP="0018376E">
      <w:pPr>
        <w:pStyle w:val="Text"/>
        <w:tabs>
          <w:tab w:val="left" w:pos="567"/>
        </w:tabs>
        <w:spacing w:before="0"/>
        <w:ind w:left="567" w:hanging="567"/>
        <w:jc w:val="left"/>
        <w:rPr>
          <w:sz w:val="22"/>
          <w:szCs w:val="22"/>
          <w:lang w:val="et-EE"/>
        </w:rPr>
      </w:pPr>
      <w:r w:rsidRPr="00E9145D">
        <w:rPr>
          <w:sz w:val="22"/>
          <w:szCs w:val="22"/>
          <w:lang w:val="et-EE"/>
        </w:rPr>
        <w:t>-</w:t>
      </w:r>
      <w:r w:rsidRPr="00E9145D">
        <w:rPr>
          <w:sz w:val="22"/>
          <w:szCs w:val="22"/>
          <w:lang w:val="et-EE"/>
        </w:rPr>
        <w:tab/>
      </w:r>
      <w:r w:rsidR="00306DFD" w:rsidRPr="00E9145D">
        <w:rPr>
          <w:sz w:val="22"/>
          <w:szCs w:val="22"/>
          <w:lang w:val="et-EE"/>
        </w:rPr>
        <w:t>kroonili</w:t>
      </w:r>
      <w:r w:rsidR="00321166" w:rsidRPr="00E9145D">
        <w:rPr>
          <w:sz w:val="22"/>
          <w:szCs w:val="22"/>
          <w:lang w:val="et-EE"/>
        </w:rPr>
        <w:t>ne</w:t>
      </w:r>
      <w:r w:rsidR="00306DFD" w:rsidRPr="00E9145D">
        <w:rPr>
          <w:sz w:val="22"/>
          <w:szCs w:val="22"/>
          <w:lang w:val="et-EE"/>
        </w:rPr>
        <w:t xml:space="preserve"> avatudnurga glaukoom</w:t>
      </w:r>
      <w:r w:rsidR="00FC343D" w:rsidRPr="00FC343D">
        <w:rPr>
          <w:sz w:val="22"/>
          <w:szCs w:val="22"/>
          <w:lang w:val="et-EE"/>
        </w:rPr>
        <w:t>, kuna teie ravimiannust tuleb võib-olla reguleerida ja teie silma siserõhku on vajalik jälgida</w:t>
      </w:r>
    </w:p>
    <w:p w:rsidR="00306DFD" w:rsidRPr="00E9145D" w:rsidRDefault="00306DFD" w:rsidP="00055E07">
      <w:pPr>
        <w:pStyle w:val="Text"/>
        <w:tabs>
          <w:tab w:val="left" w:pos="567"/>
        </w:tabs>
        <w:spacing w:before="0"/>
        <w:jc w:val="left"/>
        <w:rPr>
          <w:sz w:val="22"/>
          <w:szCs w:val="22"/>
          <w:lang w:val="et-EE"/>
        </w:rPr>
      </w:pPr>
    </w:p>
    <w:p w:rsidR="00306DFD" w:rsidRPr="00E9145D" w:rsidRDefault="00306DFD" w:rsidP="00055E07">
      <w:pPr>
        <w:pStyle w:val="Text"/>
        <w:tabs>
          <w:tab w:val="left" w:pos="567"/>
        </w:tabs>
        <w:spacing w:before="0"/>
        <w:jc w:val="left"/>
        <w:rPr>
          <w:sz w:val="22"/>
          <w:szCs w:val="22"/>
          <w:lang w:val="et-EE"/>
        </w:rPr>
      </w:pPr>
      <w:r w:rsidRPr="00E9145D">
        <w:rPr>
          <w:sz w:val="22"/>
          <w:szCs w:val="22"/>
          <w:u w:val="single"/>
          <w:lang w:val="et-EE"/>
        </w:rPr>
        <w:t>Ko</w:t>
      </w:r>
      <w:r w:rsidR="00612906" w:rsidRPr="00E9145D">
        <w:rPr>
          <w:sz w:val="22"/>
          <w:szCs w:val="22"/>
          <w:u w:val="single"/>
          <w:lang w:val="et-EE"/>
        </w:rPr>
        <w:t>n</w:t>
      </w:r>
      <w:r w:rsidRPr="00E9145D">
        <w:rPr>
          <w:sz w:val="22"/>
          <w:szCs w:val="22"/>
          <w:u w:val="single"/>
          <w:lang w:val="et-EE"/>
        </w:rPr>
        <w:t>sulteerige oma arstiga, kui te tarvitate pidevalt</w:t>
      </w:r>
      <w:r w:rsidRPr="00E9145D">
        <w:rPr>
          <w:sz w:val="22"/>
          <w:szCs w:val="22"/>
          <w:lang w:val="et-EE"/>
        </w:rPr>
        <w:t>:</w:t>
      </w:r>
    </w:p>
    <w:p w:rsidR="00306DFD" w:rsidRPr="00E9145D" w:rsidRDefault="00CD75D9" w:rsidP="0018376E">
      <w:pPr>
        <w:pStyle w:val="Text"/>
        <w:tabs>
          <w:tab w:val="left" w:pos="567"/>
        </w:tabs>
        <w:spacing w:before="0"/>
        <w:ind w:left="567" w:hanging="567"/>
        <w:jc w:val="left"/>
        <w:rPr>
          <w:sz w:val="22"/>
          <w:szCs w:val="22"/>
          <w:lang w:val="et-EE"/>
        </w:rPr>
      </w:pPr>
      <w:r w:rsidRPr="00E9145D">
        <w:rPr>
          <w:sz w:val="22"/>
          <w:szCs w:val="22"/>
          <w:lang w:val="et-EE"/>
        </w:rPr>
        <w:t>-</w:t>
      </w:r>
      <w:r w:rsidRPr="00E9145D">
        <w:rPr>
          <w:sz w:val="22"/>
          <w:szCs w:val="22"/>
          <w:lang w:val="et-EE"/>
        </w:rPr>
        <w:tab/>
      </w:r>
      <w:r w:rsidR="00306DFD" w:rsidRPr="00E9145D">
        <w:rPr>
          <w:sz w:val="22"/>
          <w:szCs w:val="22"/>
          <w:lang w:val="et-EE"/>
        </w:rPr>
        <w:t>antipsühhootikume (psühhoosiravimeid)</w:t>
      </w:r>
    </w:p>
    <w:p w:rsidR="00306DFD" w:rsidRPr="00E9145D" w:rsidRDefault="00CD75D9" w:rsidP="0018376E">
      <w:pPr>
        <w:pStyle w:val="Text"/>
        <w:tabs>
          <w:tab w:val="left" w:pos="567"/>
        </w:tabs>
        <w:spacing w:before="0"/>
        <w:ind w:left="567" w:hanging="567"/>
        <w:jc w:val="left"/>
        <w:rPr>
          <w:sz w:val="22"/>
          <w:szCs w:val="22"/>
          <w:lang w:val="et-EE"/>
        </w:rPr>
      </w:pPr>
      <w:r w:rsidRPr="00E9145D">
        <w:rPr>
          <w:sz w:val="22"/>
          <w:szCs w:val="22"/>
          <w:lang w:val="et-EE"/>
        </w:rPr>
        <w:t>-</w:t>
      </w:r>
      <w:r w:rsidRPr="00E9145D">
        <w:rPr>
          <w:sz w:val="22"/>
          <w:szCs w:val="22"/>
          <w:lang w:val="et-EE"/>
        </w:rPr>
        <w:tab/>
      </w:r>
      <w:r w:rsidR="00306DFD" w:rsidRPr="00E9145D">
        <w:rPr>
          <w:sz w:val="22"/>
          <w:szCs w:val="22"/>
          <w:lang w:val="et-EE"/>
        </w:rPr>
        <w:t>ravimeid, mis võivad põhjustada vererõhu langust, kui te tõusete toolilt või voodist. Te peate olema teadlik, et Stalevo võib sellist reaktsiooni võimendada</w:t>
      </w:r>
      <w:r w:rsidR="00321166" w:rsidRPr="00E9145D">
        <w:rPr>
          <w:sz w:val="22"/>
          <w:szCs w:val="22"/>
          <w:lang w:val="et-EE"/>
        </w:rPr>
        <w:t>.</w:t>
      </w:r>
    </w:p>
    <w:p w:rsidR="00306DFD" w:rsidRPr="00E9145D" w:rsidRDefault="00306DFD" w:rsidP="00055E07">
      <w:pPr>
        <w:pStyle w:val="Text"/>
        <w:tabs>
          <w:tab w:val="left" w:pos="567"/>
        </w:tabs>
        <w:spacing w:before="0"/>
        <w:jc w:val="left"/>
        <w:rPr>
          <w:sz w:val="22"/>
          <w:szCs w:val="22"/>
          <w:lang w:val="et-EE"/>
        </w:rPr>
      </w:pPr>
    </w:p>
    <w:p w:rsidR="00306DFD" w:rsidRPr="00E9145D" w:rsidRDefault="00306DFD" w:rsidP="00055E07">
      <w:pPr>
        <w:pStyle w:val="Text"/>
        <w:tabs>
          <w:tab w:val="left" w:pos="567"/>
        </w:tabs>
        <w:spacing w:before="0"/>
        <w:jc w:val="left"/>
        <w:rPr>
          <w:sz w:val="22"/>
          <w:szCs w:val="22"/>
          <w:lang w:val="et-EE"/>
        </w:rPr>
      </w:pPr>
      <w:r w:rsidRPr="00E9145D">
        <w:rPr>
          <w:sz w:val="22"/>
          <w:szCs w:val="22"/>
          <w:u w:val="single"/>
          <w:lang w:val="et-EE"/>
        </w:rPr>
        <w:t>Konsulteerige oma arstiga, kui Stalevo ravi ajal</w:t>
      </w:r>
      <w:r w:rsidRPr="00E9145D">
        <w:rPr>
          <w:sz w:val="22"/>
          <w:szCs w:val="22"/>
          <w:lang w:val="et-EE"/>
        </w:rPr>
        <w:t>:</w:t>
      </w:r>
    </w:p>
    <w:p w:rsidR="00E73A49" w:rsidRPr="00E9145D" w:rsidRDefault="00576F05" w:rsidP="0018376E">
      <w:pPr>
        <w:pStyle w:val="Text"/>
        <w:tabs>
          <w:tab w:val="left" w:pos="567"/>
        </w:tabs>
        <w:spacing w:before="0"/>
        <w:ind w:left="567" w:hanging="567"/>
        <w:jc w:val="left"/>
        <w:rPr>
          <w:b/>
          <w:sz w:val="22"/>
          <w:szCs w:val="22"/>
          <w:lang w:val="et-EE"/>
        </w:rPr>
      </w:pPr>
      <w:r w:rsidRPr="00E9145D">
        <w:rPr>
          <w:sz w:val="22"/>
          <w:szCs w:val="22"/>
          <w:lang w:val="et-EE"/>
        </w:rPr>
        <w:t>-</w:t>
      </w:r>
      <w:r w:rsidRPr="00E9145D">
        <w:rPr>
          <w:sz w:val="22"/>
          <w:szCs w:val="22"/>
          <w:lang w:val="et-EE"/>
        </w:rPr>
        <w:tab/>
      </w:r>
      <w:r w:rsidR="00E73A49" w:rsidRPr="00E9145D">
        <w:rPr>
          <w:sz w:val="22"/>
          <w:szCs w:val="22"/>
          <w:lang w:val="et-EE"/>
        </w:rPr>
        <w:t xml:space="preserve">te märkate oma lihaste kangestumist või koordineerimatust või tekivad krambid, meeleolu muutused, segasusetunne, palavik, pulsi kiirenemine või suured muutused vererõhuväärtustes. Kui midagi sellist </w:t>
      </w:r>
      <w:r w:rsidR="00E45408" w:rsidRPr="00E9145D">
        <w:rPr>
          <w:sz w:val="22"/>
          <w:szCs w:val="22"/>
          <w:lang w:val="et-EE"/>
        </w:rPr>
        <w:t>tekib,</w:t>
      </w:r>
      <w:r w:rsidR="00E73A49" w:rsidRPr="00E9145D">
        <w:rPr>
          <w:b/>
          <w:sz w:val="22"/>
          <w:szCs w:val="22"/>
          <w:lang w:val="et-EE"/>
        </w:rPr>
        <w:t xml:space="preserve"> võtke otsekohe ühendust oma arstiga</w:t>
      </w:r>
    </w:p>
    <w:p w:rsidR="00E306EB" w:rsidRPr="00E9145D" w:rsidRDefault="00576F05" w:rsidP="0018376E">
      <w:pPr>
        <w:pStyle w:val="Text"/>
        <w:tabs>
          <w:tab w:val="left" w:pos="567"/>
        </w:tabs>
        <w:spacing w:before="0"/>
        <w:ind w:left="567" w:hanging="567"/>
        <w:jc w:val="left"/>
        <w:rPr>
          <w:sz w:val="22"/>
          <w:szCs w:val="22"/>
          <w:lang w:val="et-EE"/>
        </w:rPr>
      </w:pPr>
      <w:r w:rsidRPr="00E9145D">
        <w:rPr>
          <w:sz w:val="22"/>
          <w:szCs w:val="22"/>
          <w:lang w:val="et-EE"/>
        </w:rPr>
        <w:t>-</w:t>
      </w:r>
      <w:r w:rsidRPr="00E9145D">
        <w:rPr>
          <w:sz w:val="22"/>
          <w:szCs w:val="22"/>
          <w:lang w:val="et-EE"/>
        </w:rPr>
        <w:tab/>
      </w:r>
      <w:r w:rsidR="00E306EB" w:rsidRPr="00E9145D">
        <w:rPr>
          <w:sz w:val="22"/>
          <w:szCs w:val="22"/>
          <w:lang w:val="et-EE"/>
        </w:rPr>
        <w:t>esineb meeleolu langust, enesetapumõtteid või olete märganud ebatavalisi muutusi oma käitumises</w:t>
      </w:r>
    </w:p>
    <w:p w:rsidR="00E306EB" w:rsidRPr="00E9145D" w:rsidRDefault="00576F05" w:rsidP="0018376E">
      <w:pPr>
        <w:pStyle w:val="Text"/>
        <w:tabs>
          <w:tab w:val="left" w:pos="567"/>
        </w:tabs>
        <w:spacing w:before="0"/>
        <w:ind w:left="567" w:hanging="567"/>
        <w:jc w:val="left"/>
        <w:rPr>
          <w:sz w:val="22"/>
          <w:szCs w:val="22"/>
          <w:lang w:val="et-EE"/>
        </w:rPr>
      </w:pPr>
      <w:r w:rsidRPr="00E9145D">
        <w:rPr>
          <w:sz w:val="22"/>
          <w:szCs w:val="22"/>
          <w:lang w:val="et-EE"/>
        </w:rPr>
        <w:t>-</w:t>
      </w:r>
      <w:r w:rsidRPr="00E9145D">
        <w:rPr>
          <w:sz w:val="22"/>
          <w:szCs w:val="22"/>
          <w:lang w:val="et-EE"/>
        </w:rPr>
        <w:tab/>
      </w:r>
      <w:r w:rsidR="00306DFD" w:rsidRPr="00E9145D">
        <w:rPr>
          <w:sz w:val="22"/>
          <w:szCs w:val="22"/>
          <w:lang w:val="et-EE"/>
        </w:rPr>
        <w:t xml:space="preserve">olete märganud äkilist uneepisoodi või tunnete end väga unisena. </w:t>
      </w:r>
      <w:r w:rsidR="00E45408" w:rsidRPr="00E9145D">
        <w:rPr>
          <w:sz w:val="22"/>
          <w:szCs w:val="22"/>
          <w:lang w:val="et-EE"/>
        </w:rPr>
        <w:t>Sel juhul</w:t>
      </w:r>
      <w:r w:rsidR="00306DFD" w:rsidRPr="00E9145D">
        <w:rPr>
          <w:sz w:val="22"/>
          <w:szCs w:val="22"/>
          <w:lang w:val="et-EE"/>
        </w:rPr>
        <w:t xml:space="preserve"> ei tohi te juhtida autot ega teisi masinaid. (vt ka </w:t>
      </w:r>
      <w:r w:rsidR="00E45408" w:rsidRPr="00E9145D">
        <w:rPr>
          <w:sz w:val="22"/>
          <w:szCs w:val="22"/>
          <w:lang w:val="et-EE"/>
        </w:rPr>
        <w:t>lõik „</w:t>
      </w:r>
      <w:r w:rsidR="00306DFD" w:rsidRPr="00E9145D">
        <w:rPr>
          <w:sz w:val="22"/>
          <w:szCs w:val="22"/>
          <w:lang w:val="et-EE"/>
        </w:rPr>
        <w:t>Autojuh</w:t>
      </w:r>
      <w:r w:rsidR="0048522E" w:rsidRPr="00E9145D">
        <w:rPr>
          <w:sz w:val="22"/>
          <w:szCs w:val="22"/>
          <w:lang w:val="et-EE"/>
        </w:rPr>
        <w:t>timine ja masinatega töötamine</w:t>
      </w:r>
      <w:r w:rsidR="00E45408" w:rsidRPr="00E9145D">
        <w:rPr>
          <w:sz w:val="22"/>
          <w:szCs w:val="22"/>
          <w:lang w:val="et-EE"/>
        </w:rPr>
        <w:t>“</w:t>
      </w:r>
      <w:r w:rsidR="0048522E" w:rsidRPr="00E9145D">
        <w:rPr>
          <w:sz w:val="22"/>
          <w:szCs w:val="22"/>
          <w:lang w:val="et-EE"/>
        </w:rPr>
        <w:t>)</w:t>
      </w:r>
    </w:p>
    <w:p w:rsidR="00E306EB" w:rsidRPr="00E9145D" w:rsidRDefault="00576F05" w:rsidP="0018376E">
      <w:pPr>
        <w:pStyle w:val="Text"/>
        <w:tabs>
          <w:tab w:val="left" w:pos="567"/>
        </w:tabs>
        <w:spacing w:before="0"/>
        <w:ind w:left="567" w:hanging="567"/>
        <w:jc w:val="left"/>
        <w:rPr>
          <w:b/>
          <w:sz w:val="22"/>
          <w:szCs w:val="22"/>
          <w:lang w:val="et-EE"/>
        </w:rPr>
      </w:pPr>
      <w:r w:rsidRPr="00E9145D">
        <w:rPr>
          <w:sz w:val="22"/>
          <w:szCs w:val="22"/>
          <w:lang w:val="et-EE"/>
        </w:rPr>
        <w:t>-</w:t>
      </w:r>
      <w:r w:rsidRPr="00E9145D">
        <w:rPr>
          <w:sz w:val="22"/>
          <w:szCs w:val="22"/>
          <w:lang w:val="et-EE"/>
        </w:rPr>
        <w:tab/>
      </w:r>
      <w:r w:rsidR="00E306EB" w:rsidRPr="00E9145D">
        <w:rPr>
          <w:sz w:val="22"/>
          <w:szCs w:val="22"/>
          <w:lang w:val="et-EE"/>
        </w:rPr>
        <w:t>te tunnete, et kontrollimatud liigutused algavad taas või muutuvad hullemaks peale ravi alustamist Stalevo’ga</w:t>
      </w:r>
      <w:r w:rsidR="00E45408" w:rsidRPr="00E9145D">
        <w:rPr>
          <w:sz w:val="22"/>
          <w:szCs w:val="22"/>
          <w:lang w:val="et-EE"/>
        </w:rPr>
        <w:t>:</w:t>
      </w:r>
      <w:r w:rsidR="00E306EB" w:rsidRPr="00E9145D">
        <w:rPr>
          <w:sz w:val="22"/>
          <w:szCs w:val="22"/>
          <w:lang w:val="et-EE"/>
        </w:rPr>
        <w:t xml:space="preserve"> võtke ühendust oma arstiga, sest vajalikuks võib osutuda parkinsonismivastaste ravimite annuse muutmine</w:t>
      </w:r>
    </w:p>
    <w:p w:rsidR="00306DFD" w:rsidRPr="00E9145D" w:rsidRDefault="00576F05" w:rsidP="0018376E">
      <w:pPr>
        <w:pStyle w:val="Text"/>
        <w:tabs>
          <w:tab w:val="left" w:pos="567"/>
        </w:tabs>
        <w:spacing w:before="0"/>
        <w:ind w:left="567" w:hanging="567"/>
        <w:jc w:val="left"/>
        <w:rPr>
          <w:sz w:val="22"/>
          <w:szCs w:val="22"/>
          <w:lang w:val="et-EE"/>
        </w:rPr>
      </w:pPr>
      <w:r w:rsidRPr="00E9145D">
        <w:rPr>
          <w:sz w:val="22"/>
          <w:szCs w:val="22"/>
          <w:lang w:val="et-EE"/>
        </w:rPr>
        <w:t>-</w:t>
      </w:r>
      <w:r w:rsidRPr="00E9145D">
        <w:rPr>
          <w:sz w:val="22"/>
          <w:szCs w:val="22"/>
          <w:lang w:val="et-EE"/>
        </w:rPr>
        <w:tab/>
      </w:r>
      <w:r w:rsidR="00E45408" w:rsidRPr="00E9145D">
        <w:rPr>
          <w:sz w:val="22"/>
          <w:szCs w:val="22"/>
          <w:lang w:val="et-EE"/>
        </w:rPr>
        <w:t>tekib kõhulahtisus:</w:t>
      </w:r>
      <w:r w:rsidR="00306DFD" w:rsidRPr="00E9145D">
        <w:rPr>
          <w:sz w:val="22"/>
          <w:szCs w:val="22"/>
          <w:lang w:val="et-EE"/>
        </w:rPr>
        <w:t xml:space="preserve"> jälgige oma kehakaalu, vältimaks võimalikku ulatuslikku kehakaalu langust</w:t>
      </w:r>
    </w:p>
    <w:p w:rsidR="00306DFD" w:rsidRPr="00E9145D" w:rsidRDefault="00576F05" w:rsidP="0018376E">
      <w:pPr>
        <w:pStyle w:val="Text"/>
        <w:tabs>
          <w:tab w:val="left" w:pos="567"/>
        </w:tabs>
        <w:spacing w:before="0"/>
        <w:ind w:left="567" w:hanging="567"/>
        <w:jc w:val="left"/>
        <w:rPr>
          <w:sz w:val="22"/>
          <w:szCs w:val="22"/>
          <w:lang w:val="et-EE"/>
        </w:rPr>
      </w:pPr>
      <w:r w:rsidRPr="00E9145D">
        <w:rPr>
          <w:sz w:val="22"/>
          <w:szCs w:val="22"/>
          <w:lang w:val="et-EE"/>
        </w:rPr>
        <w:t>-</w:t>
      </w:r>
      <w:r w:rsidRPr="00E9145D">
        <w:rPr>
          <w:sz w:val="22"/>
          <w:szCs w:val="22"/>
          <w:lang w:val="et-EE"/>
        </w:rPr>
        <w:tab/>
      </w:r>
      <w:r w:rsidR="00E45408" w:rsidRPr="00E9145D">
        <w:rPr>
          <w:sz w:val="22"/>
          <w:szCs w:val="22"/>
          <w:lang w:val="et-EE"/>
        </w:rPr>
        <w:t xml:space="preserve">ilmneb suhteliselt lühikese aja jooksul </w:t>
      </w:r>
      <w:r w:rsidR="00306DFD" w:rsidRPr="00E9145D">
        <w:rPr>
          <w:sz w:val="22"/>
          <w:szCs w:val="22"/>
          <w:lang w:val="et-EE"/>
        </w:rPr>
        <w:t>progresseeruv</w:t>
      </w:r>
      <w:r w:rsidR="00E45408" w:rsidRPr="00E9145D">
        <w:rPr>
          <w:sz w:val="22"/>
          <w:szCs w:val="22"/>
          <w:lang w:val="et-EE"/>
        </w:rPr>
        <w:t xml:space="preserve"> isutus</w:t>
      </w:r>
      <w:r w:rsidR="00306DFD" w:rsidRPr="00E9145D">
        <w:rPr>
          <w:sz w:val="22"/>
          <w:szCs w:val="22"/>
          <w:lang w:val="et-EE"/>
        </w:rPr>
        <w:t xml:space="preserve">, asteenia (nõrkus, kurnatus) ja kaalulangus. </w:t>
      </w:r>
      <w:r w:rsidR="00E45408" w:rsidRPr="00E9145D">
        <w:rPr>
          <w:sz w:val="22"/>
          <w:szCs w:val="22"/>
          <w:lang w:val="et-EE"/>
        </w:rPr>
        <w:t>Sel juhul</w:t>
      </w:r>
      <w:r w:rsidR="00306DFD" w:rsidRPr="00E9145D">
        <w:rPr>
          <w:sz w:val="22"/>
          <w:szCs w:val="22"/>
          <w:lang w:val="et-EE"/>
        </w:rPr>
        <w:t xml:space="preserve"> tuleb</w:t>
      </w:r>
      <w:r w:rsidR="00E45408" w:rsidRPr="00E9145D">
        <w:rPr>
          <w:sz w:val="22"/>
          <w:szCs w:val="22"/>
          <w:lang w:val="et-EE"/>
        </w:rPr>
        <w:t xml:space="preserve"> kaaluda</w:t>
      </w:r>
      <w:r w:rsidR="00306DFD" w:rsidRPr="00E9145D">
        <w:rPr>
          <w:sz w:val="22"/>
          <w:szCs w:val="22"/>
          <w:lang w:val="et-EE"/>
        </w:rPr>
        <w:t xml:space="preserve"> üldis</w:t>
      </w:r>
      <w:r w:rsidR="00E45408" w:rsidRPr="00E9145D">
        <w:rPr>
          <w:sz w:val="22"/>
          <w:szCs w:val="22"/>
          <w:lang w:val="et-EE"/>
        </w:rPr>
        <w:t>t</w:t>
      </w:r>
      <w:r w:rsidR="00306DFD" w:rsidRPr="00E9145D">
        <w:rPr>
          <w:sz w:val="22"/>
          <w:szCs w:val="22"/>
          <w:lang w:val="et-EE"/>
        </w:rPr>
        <w:t xml:space="preserve"> meditsiinilis</w:t>
      </w:r>
      <w:r w:rsidR="00E45408" w:rsidRPr="00E9145D">
        <w:rPr>
          <w:sz w:val="22"/>
          <w:szCs w:val="22"/>
          <w:lang w:val="et-EE"/>
        </w:rPr>
        <w:t>t</w:t>
      </w:r>
      <w:r w:rsidR="00306DFD" w:rsidRPr="00E9145D">
        <w:rPr>
          <w:sz w:val="22"/>
          <w:szCs w:val="22"/>
          <w:lang w:val="et-EE"/>
        </w:rPr>
        <w:t xml:space="preserve"> ko</w:t>
      </w:r>
      <w:r w:rsidR="0048522E" w:rsidRPr="00E9145D">
        <w:rPr>
          <w:sz w:val="22"/>
          <w:szCs w:val="22"/>
          <w:lang w:val="et-EE"/>
        </w:rPr>
        <w:t>ntrolli</w:t>
      </w:r>
      <w:r w:rsidR="00E45408" w:rsidRPr="00E9145D">
        <w:rPr>
          <w:sz w:val="22"/>
          <w:szCs w:val="22"/>
          <w:lang w:val="et-EE"/>
        </w:rPr>
        <w:t xml:space="preserve"> koos</w:t>
      </w:r>
      <w:r w:rsidR="0048522E" w:rsidRPr="00E9145D">
        <w:rPr>
          <w:sz w:val="22"/>
          <w:szCs w:val="22"/>
          <w:lang w:val="et-EE"/>
        </w:rPr>
        <w:t xml:space="preserve"> maksa</w:t>
      </w:r>
      <w:r w:rsidR="00E45408" w:rsidRPr="00E9145D">
        <w:rPr>
          <w:sz w:val="22"/>
          <w:szCs w:val="22"/>
          <w:lang w:val="et-EE"/>
        </w:rPr>
        <w:t>funktsiooni</w:t>
      </w:r>
      <w:r w:rsidR="0048522E" w:rsidRPr="00E9145D">
        <w:rPr>
          <w:sz w:val="22"/>
          <w:szCs w:val="22"/>
          <w:lang w:val="et-EE"/>
        </w:rPr>
        <w:t xml:space="preserve"> uuringu</w:t>
      </w:r>
      <w:r w:rsidR="00E45408" w:rsidRPr="00E9145D">
        <w:rPr>
          <w:sz w:val="22"/>
          <w:szCs w:val="22"/>
          <w:lang w:val="et-EE"/>
        </w:rPr>
        <w:t>tega</w:t>
      </w:r>
    </w:p>
    <w:p w:rsidR="00DD093A" w:rsidRPr="00E9145D" w:rsidRDefault="00576F05" w:rsidP="0018376E">
      <w:pPr>
        <w:pStyle w:val="Text"/>
        <w:tabs>
          <w:tab w:val="left" w:pos="567"/>
        </w:tabs>
        <w:spacing w:before="0"/>
        <w:ind w:left="567" w:hanging="567"/>
        <w:jc w:val="left"/>
        <w:rPr>
          <w:sz w:val="22"/>
          <w:szCs w:val="22"/>
          <w:lang w:val="et-EE"/>
        </w:rPr>
      </w:pPr>
      <w:r w:rsidRPr="00E9145D">
        <w:rPr>
          <w:sz w:val="22"/>
          <w:szCs w:val="22"/>
          <w:lang w:val="et-EE"/>
        </w:rPr>
        <w:t>-</w:t>
      </w:r>
      <w:r w:rsidRPr="00E9145D">
        <w:rPr>
          <w:sz w:val="22"/>
          <w:szCs w:val="22"/>
          <w:lang w:val="et-EE"/>
        </w:rPr>
        <w:tab/>
      </w:r>
      <w:r w:rsidR="00E306EB" w:rsidRPr="00E9145D">
        <w:rPr>
          <w:sz w:val="22"/>
          <w:szCs w:val="22"/>
          <w:lang w:val="et-EE"/>
        </w:rPr>
        <w:t>te tunnete vajadust katkestada ravi Stalevo</w:t>
      </w:r>
      <w:r w:rsidR="007402F6" w:rsidRPr="00E9145D">
        <w:rPr>
          <w:sz w:val="22"/>
          <w:szCs w:val="22"/>
          <w:lang w:val="et-EE"/>
        </w:rPr>
        <w:t>’</w:t>
      </w:r>
      <w:r w:rsidR="00E306EB" w:rsidRPr="00E9145D">
        <w:rPr>
          <w:sz w:val="22"/>
          <w:szCs w:val="22"/>
          <w:lang w:val="et-EE"/>
        </w:rPr>
        <w:t>ga</w:t>
      </w:r>
      <w:r w:rsidR="00E45408" w:rsidRPr="00E9145D">
        <w:rPr>
          <w:sz w:val="22"/>
          <w:szCs w:val="22"/>
          <w:lang w:val="et-EE"/>
        </w:rPr>
        <w:t>:</w:t>
      </w:r>
      <w:r w:rsidR="00E306EB" w:rsidRPr="00E9145D">
        <w:rPr>
          <w:sz w:val="22"/>
          <w:szCs w:val="22"/>
          <w:lang w:val="et-EE"/>
        </w:rPr>
        <w:t xml:space="preserve"> </w:t>
      </w:r>
      <w:r w:rsidR="00306DFD" w:rsidRPr="00E9145D">
        <w:rPr>
          <w:sz w:val="22"/>
          <w:szCs w:val="22"/>
          <w:lang w:val="et-EE"/>
        </w:rPr>
        <w:t>vt lõik</w:t>
      </w:r>
      <w:r w:rsidR="0048522E" w:rsidRPr="00E9145D">
        <w:rPr>
          <w:sz w:val="22"/>
          <w:szCs w:val="22"/>
          <w:lang w:val="et-EE"/>
        </w:rPr>
        <w:t xml:space="preserve"> </w:t>
      </w:r>
      <w:r w:rsidR="00E45408" w:rsidRPr="00E9145D">
        <w:rPr>
          <w:sz w:val="22"/>
          <w:szCs w:val="22"/>
          <w:lang w:val="et-EE"/>
        </w:rPr>
        <w:t>„</w:t>
      </w:r>
      <w:r w:rsidR="0048522E" w:rsidRPr="00E9145D">
        <w:rPr>
          <w:sz w:val="22"/>
          <w:szCs w:val="22"/>
          <w:lang w:val="et-EE"/>
        </w:rPr>
        <w:t>Kui te lõpetate Stalevo võtmise</w:t>
      </w:r>
      <w:r w:rsidR="00E45408" w:rsidRPr="00E9145D">
        <w:rPr>
          <w:sz w:val="22"/>
          <w:szCs w:val="22"/>
          <w:lang w:val="et-EE"/>
        </w:rPr>
        <w:t>“</w:t>
      </w:r>
    </w:p>
    <w:p w:rsidR="00E306EB" w:rsidRDefault="00E306EB" w:rsidP="00055E07">
      <w:pPr>
        <w:pStyle w:val="Text"/>
        <w:tabs>
          <w:tab w:val="left" w:pos="567"/>
        </w:tabs>
        <w:spacing w:before="0"/>
        <w:jc w:val="left"/>
        <w:rPr>
          <w:sz w:val="22"/>
          <w:szCs w:val="22"/>
          <w:lang w:val="et-EE"/>
        </w:rPr>
      </w:pPr>
    </w:p>
    <w:p w:rsidR="006938D1" w:rsidRDefault="006938D1" w:rsidP="006938D1">
      <w:pPr>
        <w:pStyle w:val="Text"/>
        <w:spacing w:before="0"/>
        <w:rPr>
          <w:sz w:val="22"/>
          <w:szCs w:val="22"/>
          <w:lang w:val="et-EE"/>
        </w:rPr>
      </w:pPr>
      <w:r w:rsidRPr="006938D1">
        <w:rPr>
          <w:sz w:val="22"/>
          <w:szCs w:val="22"/>
          <w:lang w:val="et-EE"/>
        </w:rPr>
        <w:t>Rääkige oma arstile, kui te ise või teie pereliikmed/hooldaja märkavad, et teil on tekkimas</w:t>
      </w:r>
      <w:r>
        <w:rPr>
          <w:sz w:val="22"/>
          <w:szCs w:val="22"/>
          <w:lang w:val="et-EE"/>
        </w:rPr>
        <w:t xml:space="preserve"> </w:t>
      </w:r>
      <w:r w:rsidRPr="006938D1">
        <w:rPr>
          <w:sz w:val="22"/>
          <w:szCs w:val="22"/>
          <w:lang w:val="et-EE"/>
        </w:rPr>
        <w:t xml:space="preserve">sõltuvusele iseloomulikke sümptomeid, mille tõttu teil võib tekkida tung võtta </w:t>
      </w:r>
      <w:r>
        <w:rPr>
          <w:sz w:val="22"/>
          <w:szCs w:val="22"/>
          <w:lang w:val="et-EE"/>
        </w:rPr>
        <w:t xml:space="preserve">Stalevo’t </w:t>
      </w:r>
      <w:r w:rsidRPr="006938D1">
        <w:rPr>
          <w:sz w:val="22"/>
          <w:szCs w:val="22"/>
          <w:lang w:val="et-EE"/>
        </w:rPr>
        <w:t>ja teisi Parkinsoni tõve ravimeid suurtes annustes.</w:t>
      </w:r>
    </w:p>
    <w:p w:rsidR="006938D1" w:rsidRPr="00E9145D" w:rsidRDefault="006938D1" w:rsidP="00055E07">
      <w:pPr>
        <w:pStyle w:val="Text"/>
        <w:tabs>
          <w:tab w:val="left" w:pos="567"/>
        </w:tabs>
        <w:spacing w:before="0"/>
        <w:jc w:val="left"/>
        <w:rPr>
          <w:sz w:val="22"/>
          <w:szCs w:val="22"/>
          <w:lang w:val="et-EE"/>
        </w:rPr>
      </w:pPr>
    </w:p>
    <w:p w:rsidR="00121E0C" w:rsidRPr="00E9145D" w:rsidRDefault="00121E0C" w:rsidP="0018376E">
      <w:pPr>
        <w:spacing w:line="240" w:lineRule="auto"/>
        <w:rPr>
          <w:szCs w:val="22"/>
          <w:lang w:val="et-EE"/>
        </w:rPr>
      </w:pPr>
      <w:r w:rsidRPr="00E9145D">
        <w:rPr>
          <w:rFonts w:eastAsia="MS Mincho"/>
          <w:color w:val="000000"/>
          <w:szCs w:val="22"/>
          <w:lang w:val="et-EE" w:eastAsia="ja-JP"/>
        </w:rPr>
        <w:t xml:space="preserve">Rääkige oma arstile, kui te märkate või teie perekond/hooldaja märkab, et teil on tekkinud tung või kihk käituda teile ebatavalisel viisil või te ei suuda vastu panna tungile, kihule või kiusatusele teha teatud asju, mis võivad kahjustada teid või teisi. Sellist käitumist nimetatakse impulsikontrolli häireteks ja need võivad hõlmata hasartmängusõltuvust, ülemäärast söömist või kulutamist, ebanormaalselt suurt suguiha või valdavaid seksuaalseid mõtteid või tundeid. </w:t>
      </w:r>
      <w:r w:rsidRPr="00E9145D">
        <w:rPr>
          <w:rFonts w:eastAsia="MS Mincho"/>
          <w:color w:val="000000"/>
          <w:szCs w:val="22"/>
          <w:u w:val="single"/>
          <w:lang w:val="et-EE" w:eastAsia="ja-JP"/>
        </w:rPr>
        <w:t>Arstil võib olla vaja teie raviplaan üle vaadata.</w:t>
      </w:r>
    </w:p>
    <w:p w:rsidR="00121E0C" w:rsidRPr="00E9145D" w:rsidRDefault="00121E0C" w:rsidP="0018376E">
      <w:pPr>
        <w:spacing w:line="240" w:lineRule="auto"/>
        <w:rPr>
          <w:szCs w:val="22"/>
          <w:lang w:val="et-EE"/>
        </w:rPr>
      </w:pPr>
    </w:p>
    <w:p w:rsidR="00DD093A" w:rsidRPr="00E9145D" w:rsidRDefault="00DD093A" w:rsidP="00055E07">
      <w:pPr>
        <w:numPr>
          <w:ilvl w:val="12"/>
          <w:numId w:val="0"/>
        </w:numPr>
        <w:spacing w:line="240" w:lineRule="auto"/>
        <w:ind w:right="-2"/>
        <w:rPr>
          <w:szCs w:val="22"/>
          <w:lang w:val="et-EE"/>
        </w:rPr>
      </w:pPr>
      <w:r w:rsidRPr="00E9145D">
        <w:rPr>
          <w:szCs w:val="22"/>
          <w:lang w:val="et-EE"/>
        </w:rPr>
        <w:t>Teie arst võib määrata teil</w:t>
      </w:r>
      <w:r w:rsidR="006023E7" w:rsidRPr="00E9145D">
        <w:rPr>
          <w:szCs w:val="22"/>
          <w:lang w:val="et-EE"/>
        </w:rPr>
        <w:t>e</w:t>
      </w:r>
      <w:r w:rsidRPr="00E9145D">
        <w:rPr>
          <w:szCs w:val="22"/>
          <w:lang w:val="et-EE"/>
        </w:rPr>
        <w:t xml:space="preserve"> mõned üldanalüüsid, kui olete pikaajalisel ravil Stalevo</w:t>
      </w:r>
      <w:r w:rsidR="007402F6" w:rsidRPr="00E9145D">
        <w:rPr>
          <w:szCs w:val="22"/>
          <w:lang w:val="et-EE"/>
        </w:rPr>
        <w:t>’</w:t>
      </w:r>
      <w:r w:rsidRPr="00E9145D">
        <w:rPr>
          <w:szCs w:val="22"/>
          <w:lang w:val="et-EE"/>
        </w:rPr>
        <w:t>ga.</w:t>
      </w:r>
    </w:p>
    <w:p w:rsidR="00DD093A" w:rsidRPr="00E9145D" w:rsidRDefault="00DD093A" w:rsidP="00055E07">
      <w:pPr>
        <w:numPr>
          <w:ilvl w:val="12"/>
          <w:numId w:val="0"/>
        </w:numPr>
        <w:spacing w:line="240" w:lineRule="auto"/>
        <w:ind w:right="-2"/>
        <w:rPr>
          <w:szCs w:val="22"/>
          <w:lang w:val="et-EE"/>
        </w:rPr>
      </w:pPr>
    </w:p>
    <w:p w:rsidR="00DD093A" w:rsidRPr="00E9145D" w:rsidRDefault="000D3ACB" w:rsidP="00055E07">
      <w:pPr>
        <w:numPr>
          <w:ilvl w:val="12"/>
          <w:numId w:val="0"/>
        </w:numPr>
        <w:spacing w:line="240" w:lineRule="auto"/>
        <w:ind w:right="-2"/>
        <w:rPr>
          <w:szCs w:val="22"/>
          <w:lang w:val="et-EE"/>
        </w:rPr>
      </w:pPr>
      <w:r w:rsidRPr="00E9145D">
        <w:rPr>
          <w:szCs w:val="22"/>
          <w:lang w:val="et-EE"/>
        </w:rPr>
        <w:t>Enne kirurgilist protseduuri t</w:t>
      </w:r>
      <w:r w:rsidR="00DD093A" w:rsidRPr="00E9145D">
        <w:rPr>
          <w:szCs w:val="22"/>
          <w:lang w:val="et-EE"/>
        </w:rPr>
        <w:t>eatage oma arstile, et tarvitate Stalevo</w:t>
      </w:r>
      <w:r w:rsidR="007402F6" w:rsidRPr="00E9145D">
        <w:rPr>
          <w:szCs w:val="22"/>
          <w:lang w:val="et-EE"/>
        </w:rPr>
        <w:t>’</w:t>
      </w:r>
      <w:r w:rsidR="00DD093A" w:rsidRPr="00E9145D">
        <w:rPr>
          <w:szCs w:val="22"/>
          <w:lang w:val="et-EE"/>
        </w:rPr>
        <w:t>t.</w:t>
      </w:r>
    </w:p>
    <w:p w:rsidR="00DD093A" w:rsidRPr="00E9145D" w:rsidRDefault="00DD093A" w:rsidP="00055E07">
      <w:pPr>
        <w:numPr>
          <w:ilvl w:val="12"/>
          <w:numId w:val="0"/>
        </w:numPr>
        <w:spacing w:line="240" w:lineRule="auto"/>
        <w:ind w:right="-2"/>
        <w:rPr>
          <w:szCs w:val="22"/>
          <w:lang w:val="et-EE"/>
        </w:rPr>
      </w:pPr>
    </w:p>
    <w:p w:rsidR="00DD093A" w:rsidRPr="00E9145D" w:rsidRDefault="00DD093A" w:rsidP="00055E07">
      <w:pPr>
        <w:numPr>
          <w:ilvl w:val="12"/>
          <w:numId w:val="0"/>
        </w:numPr>
        <w:spacing w:line="240" w:lineRule="auto"/>
        <w:ind w:right="-2"/>
        <w:rPr>
          <w:szCs w:val="22"/>
          <w:lang w:val="et-EE"/>
        </w:rPr>
      </w:pPr>
      <w:r w:rsidRPr="00E9145D">
        <w:rPr>
          <w:szCs w:val="22"/>
          <w:lang w:val="et-EE"/>
        </w:rPr>
        <w:t>Stalevo</w:t>
      </w:r>
      <w:r w:rsidR="007402F6" w:rsidRPr="00E9145D">
        <w:rPr>
          <w:szCs w:val="22"/>
          <w:lang w:val="et-EE"/>
        </w:rPr>
        <w:t>’</w:t>
      </w:r>
      <w:r w:rsidRPr="00E9145D">
        <w:rPr>
          <w:szCs w:val="22"/>
          <w:lang w:val="et-EE"/>
        </w:rPr>
        <w:t>t pole soovitatav kasutada teistest ravimitest põhjustatud ekstrapüramidaalsümptomite (näiteks: kontrollimatud liigutused, treemor, lihasjäikus ja lihaskontraktsiooni</w:t>
      </w:r>
      <w:r w:rsidR="00550401" w:rsidRPr="00E9145D">
        <w:rPr>
          <w:szCs w:val="22"/>
          <w:lang w:val="et-EE"/>
        </w:rPr>
        <w:t>d</w:t>
      </w:r>
      <w:r w:rsidRPr="00E9145D">
        <w:rPr>
          <w:szCs w:val="22"/>
          <w:lang w:val="et-EE"/>
        </w:rPr>
        <w:t>)</w:t>
      </w:r>
      <w:r w:rsidR="00D54402" w:rsidRPr="00E9145D">
        <w:rPr>
          <w:szCs w:val="22"/>
          <w:lang w:val="et-EE"/>
        </w:rPr>
        <w:t xml:space="preserve"> </w:t>
      </w:r>
      <w:r w:rsidRPr="00E9145D">
        <w:rPr>
          <w:szCs w:val="22"/>
          <w:lang w:val="et-EE"/>
        </w:rPr>
        <w:t>ravis.</w:t>
      </w:r>
    </w:p>
    <w:p w:rsidR="00E73A49" w:rsidRPr="00E9145D" w:rsidRDefault="00E73A49" w:rsidP="00055E07">
      <w:pPr>
        <w:numPr>
          <w:ilvl w:val="12"/>
          <w:numId w:val="0"/>
        </w:numPr>
        <w:spacing w:line="240" w:lineRule="auto"/>
        <w:ind w:right="-2"/>
        <w:rPr>
          <w:szCs w:val="22"/>
          <w:lang w:val="et-EE"/>
        </w:rPr>
      </w:pPr>
    </w:p>
    <w:p w:rsidR="00DD093A" w:rsidRPr="00E9145D" w:rsidRDefault="00E73A49" w:rsidP="00055E07">
      <w:pPr>
        <w:numPr>
          <w:ilvl w:val="12"/>
          <w:numId w:val="0"/>
        </w:numPr>
        <w:spacing w:line="240" w:lineRule="auto"/>
        <w:ind w:right="-2"/>
        <w:rPr>
          <w:b/>
          <w:szCs w:val="22"/>
          <w:lang w:val="et-EE"/>
        </w:rPr>
      </w:pPr>
      <w:r w:rsidRPr="00E9145D">
        <w:rPr>
          <w:b/>
          <w:szCs w:val="22"/>
          <w:lang w:val="et-EE"/>
        </w:rPr>
        <w:t>Lapsed</w:t>
      </w:r>
      <w:r w:rsidR="00D642A1" w:rsidRPr="00E9145D">
        <w:rPr>
          <w:b/>
          <w:szCs w:val="22"/>
          <w:lang w:val="et-EE"/>
        </w:rPr>
        <w:t xml:space="preserve"> ja noorukid</w:t>
      </w:r>
    </w:p>
    <w:p w:rsidR="00DD093A" w:rsidRPr="00E9145D" w:rsidRDefault="00DD093A" w:rsidP="00055E07">
      <w:pPr>
        <w:numPr>
          <w:ilvl w:val="12"/>
          <w:numId w:val="0"/>
        </w:numPr>
        <w:spacing w:line="240" w:lineRule="auto"/>
        <w:ind w:right="-2"/>
        <w:rPr>
          <w:szCs w:val="22"/>
          <w:lang w:val="et-EE"/>
        </w:rPr>
      </w:pPr>
      <w:r w:rsidRPr="00E9145D">
        <w:rPr>
          <w:szCs w:val="22"/>
          <w:lang w:val="et-EE"/>
        </w:rPr>
        <w:t>Stalevo kasutamise kohta alla</w:t>
      </w:r>
      <w:r w:rsidR="00ED2C97">
        <w:rPr>
          <w:szCs w:val="22"/>
          <w:lang w:val="et-EE"/>
        </w:rPr>
        <w:t xml:space="preserve"> </w:t>
      </w:r>
      <w:r w:rsidRPr="00E9145D">
        <w:rPr>
          <w:szCs w:val="22"/>
          <w:lang w:val="et-EE"/>
        </w:rPr>
        <w:t>18-aastastel lastel on andmeid ebapiisavalt. Seetõttu pole soovitatav Stalevo</w:t>
      </w:r>
      <w:r w:rsidR="005A00FE" w:rsidRPr="00E9145D">
        <w:rPr>
          <w:szCs w:val="22"/>
          <w:lang w:val="et-EE"/>
        </w:rPr>
        <w:t>’</w:t>
      </w:r>
      <w:r w:rsidRPr="00E9145D">
        <w:rPr>
          <w:szCs w:val="22"/>
          <w:lang w:val="et-EE"/>
        </w:rPr>
        <w:t>t lastel</w:t>
      </w:r>
      <w:r w:rsidR="00ED2C97">
        <w:rPr>
          <w:szCs w:val="22"/>
          <w:lang w:val="et-EE"/>
        </w:rPr>
        <w:t xml:space="preserve"> või noorukitel</w:t>
      </w:r>
      <w:r w:rsidRPr="00E9145D">
        <w:rPr>
          <w:szCs w:val="22"/>
          <w:lang w:val="et-EE"/>
        </w:rPr>
        <w:t xml:space="preserve"> kasutada.</w:t>
      </w:r>
    </w:p>
    <w:p w:rsidR="00E306EB" w:rsidRPr="00E9145D" w:rsidRDefault="00E306EB" w:rsidP="00055E07">
      <w:pPr>
        <w:numPr>
          <w:ilvl w:val="12"/>
          <w:numId w:val="0"/>
        </w:numPr>
        <w:spacing w:line="240" w:lineRule="auto"/>
        <w:ind w:right="-2"/>
        <w:rPr>
          <w:b/>
          <w:szCs w:val="22"/>
          <w:lang w:val="et-EE"/>
        </w:rPr>
      </w:pPr>
    </w:p>
    <w:p w:rsidR="00E306EB" w:rsidRPr="00E9145D" w:rsidRDefault="00D642A1" w:rsidP="00055E07">
      <w:pPr>
        <w:numPr>
          <w:ilvl w:val="12"/>
          <w:numId w:val="0"/>
        </w:numPr>
        <w:spacing w:line="240" w:lineRule="auto"/>
        <w:ind w:right="-2"/>
        <w:rPr>
          <w:b/>
          <w:szCs w:val="22"/>
          <w:lang w:val="et-EE"/>
        </w:rPr>
      </w:pPr>
      <w:r w:rsidRPr="00E9145D">
        <w:rPr>
          <w:b/>
          <w:szCs w:val="22"/>
          <w:lang w:val="et-EE"/>
        </w:rPr>
        <w:t>Muud ravimid ja Stalevo</w:t>
      </w:r>
    </w:p>
    <w:p w:rsidR="00E306EB" w:rsidRPr="00E9145D" w:rsidRDefault="00E306EB" w:rsidP="00055E07">
      <w:pPr>
        <w:numPr>
          <w:ilvl w:val="12"/>
          <w:numId w:val="0"/>
        </w:numPr>
        <w:spacing w:line="240" w:lineRule="auto"/>
        <w:ind w:right="-2"/>
        <w:rPr>
          <w:b/>
          <w:szCs w:val="22"/>
          <w:lang w:val="et-EE"/>
        </w:rPr>
      </w:pPr>
    </w:p>
    <w:p w:rsidR="00E306EB" w:rsidRPr="00E9145D" w:rsidRDefault="003604E7" w:rsidP="00055E07">
      <w:pPr>
        <w:numPr>
          <w:ilvl w:val="12"/>
          <w:numId w:val="0"/>
        </w:numPr>
        <w:spacing w:line="240" w:lineRule="auto"/>
        <w:ind w:right="-2"/>
        <w:rPr>
          <w:szCs w:val="22"/>
          <w:lang w:val="et-EE"/>
        </w:rPr>
      </w:pPr>
      <w:r w:rsidRPr="00E9145D">
        <w:rPr>
          <w:szCs w:val="22"/>
          <w:lang w:val="et-EE"/>
        </w:rPr>
        <w:t>Teatage</w:t>
      </w:r>
      <w:r w:rsidR="000D288D" w:rsidRPr="00E9145D">
        <w:rPr>
          <w:szCs w:val="22"/>
          <w:lang w:val="et-EE"/>
        </w:rPr>
        <w:t xml:space="preserve"> </w:t>
      </w:r>
      <w:r w:rsidRPr="00E9145D">
        <w:rPr>
          <w:szCs w:val="22"/>
          <w:lang w:val="et-EE"/>
        </w:rPr>
        <w:t>oma arstile või apteekrile, kui te võtate või olete hiljuti võtnud või kavatsete võtta mis tahes muid ravimeid.</w:t>
      </w:r>
    </w:p>
    <w:p w:rsidR="00E73A49" w:rsidRPr="00E9145D" w:rsidRDefault="00E73A49" w:rsidP="00055E07">
      <w:pPr>
        <w:numPr>
          <w:ilvl w:val="12"/>
          <w:numId w:val="0"/>
        </w:numPr>
        <w:spacing w:line="240" w:lineRule="auto"/>
        <w:ind w:right="-2"/>
        <w:rPr>
          <w:szCs w:val="22"/>
          <w:lang w:val="et-EE"/>
        </w:rPr>
      </w:pPr>
    </w:p>
    <w:p w:rsidR="00E73A49" w:rsidRPr="00E9145D" w:rsidRDefault="00E73A49" w:rsidP="00055E07">
      <w:pPr>
        <w:numPr>
          <w:ilvl w:val="12"/>
          <w:numId w:val="0"/>
        </w:numPr>
        <w:spacing w:line="240" w:lineRule="auto"/>
        <w:ind w:right="-2"/>
        <w:rPr>
          <w:szCs w:val="22"/>
          <w:lang w:val="et-EE"/>
        </w:rPr>
      </w:pPr>
      <w:r w:rsidRPr="00E9145D">
        <w:rPr>
          <w:szCs w:val="22"/>
          <w:lang w:val="et-EE"/>
        </w:rPr>
        <w:t>Ärge võtke Stalevo</w:t>
      </w:r>
      <w:r w:rsidR="007402F6" w:rsidRPr="00E9145D">
        <w:rPr>
          <w:szCs w:val="22"/>
          <w:lang w:val="et-EE"/>
        </w:rPr>
        <w:t>’</w:t>
      </w:r>
      <w:r w:rsidRPr="00E9145D">
        <w:rPr>
          <w:szCs w:val="22"/>
          <w:lang w:val="et-EE"/>
        </w:rPr>
        <w:t xml:space="preserve">t, kui kasutate teatud antidepressante (selektiivsete MAO-A ja MAO-B inhibiitorite kombinatsioonid või mitteselektiivsed MAO inhibiitorid). </w:t>
      </w:r>
    </w:p>
    <w:p w:rsidR="00E306EB" w:rsidRPr="00E9145D" w:rsidRDefault="00E306EB" w:rsidP="00055E07">
      <w:pPr>
        <w:numPr>
          <w:ilvl w:val="12"/>
          <w:numId w:val="0"/>
        </w:numPr>
        <w:spacing w:line="240" w:lineRule="auto"/>
        <w:ind w:right="-2"/>
        <w:rPr>
          <w:szCs w:val="22"/>
          <w:lang w:val="et-EE"/>
        </w:rPr>
      </w:pPr>
    </w:p>
    <w:p w:rsidR="00E73A49" w:rsidRPr="00E9145D" w:rsidRDefault="00E306EB" w:rsidP="00055E07">
      <w:pPr>
        <w:numPr>
          <w:ilvl w:val="12"/>
          <w:numId w:val="0"/>
        </w:numPr>
        <w:spacing w:line="240" w:lineRule="auto"/>
        <w:ind w:right="-2"/>
        <w:rPr>
          <w:szCs w:val="22"/>
          <w:lang w:val="et-EE"/>
        </w:rPr>
      </w:pPr>
      <w:r w:rsidRPr="00E9145D">
        <w:rPr>
          <w:szCs w:val="22"/>
          <w:lang w:val="et-EE"/>
        </w:rPr>
        <w:t>Stalevo võib suurendada mõningate teiste ravimite toimeid ja kõrvaltoimeid. Siia hulka kuuluvad</w:t>
      </w:r>
      <w:r w:rsidR="00E73A49" w:rsidRPr="00E9145D">
        <w:rPr>
          <w:szCs w:val="22"/>
          <w:lang w:val="et-EE"/>
        </w:rPr>
        <w:t>:</w:t>
      </w:r>
    </w:p>
    <w:p w:rsidR="00E73A49" w:rsidRPr="00E9145D" w:rsidRDefault="00576F05" w:rsidP="0018376E">
      <w:pPr>
        <w:tabs>
          <w:tab w:val="clear" w:pos="567"/>
        </w:tabs>
        <w:spacing w:line="240" w:lineRule="auto"/>
        <w:ind w:left="567" w:hanging="567"/>
        <w:rPr>
          <w:szCs w:val="22"/>
          <w:lang w:val="et-EE"/>
        </w:rPr>
      </w:pPr>
      <w:r w:rsidRPr="00E9145D">
        <w:rPr>
          <w:szCs w:val="22"/>
          <w:lang w:val="et-EE"/>
        </w:rPr>
        <w:t>-</w:t>
      </w:r>
      <w:r w:rsidRPr="00E9145D">
        <w:rPr>
          <w:szCs w:val="22"/>
          <w:lang w:val="et-EE"/>
        </w:rPr>
        <w:tab/>
      </w:r>
      <w:r w:rsidR="00E7273E" w:rsidRPr="00E9145D">
        <w:rPr>
          <w:szCs w:val="22"/>
          <w:lang w:val="et-EE"/>
        </w:rPr>
        <w:t>depressiooni ravimid nagu</w:t>
      </w:r>
      <w:r w:rsidR="00E306EB" w:rsidRPr="00E9145D">
        <w:rPr>
          <w:szCs w:val="22"/>
          <w:lang w:val="et-EE"/>
        </w:rPr>
        <w:t xml:space="preserve"> moklobemiid</w:t>
      </w:r>
      <w:r w:rsidR="00E73A49" w:rsidRPr="00E9145D">
        <w:rPr>
          <w:szCs w:val="22"/>
          <w:lang w:val="et-EE"/>
        </w:rPr>
        <w:t>,</w:t>
      </w:r>
      <w:r w:rsidR="00E306EB" w:rsidRPr="00E9145D">
        <w:rPr>
          <w:szCs w:val="22"/>
          <w:lang w:val="et-EE"/>
        </w:rPr>
        <w:t xml:space="preserve"> amitriptüliin</w:t>
      </w:r>
      <w:r w:rsidR="00E73A49" w:rsidRPr="00E9145D">
        <w:rPr>
          <w:szCs w:val="22"/>
          <w:lang w:val="et-EE"/>
        </w:rPr>
        <w:t>,</w:t>
      </w:r>
      <w:r w:rsidR="00E306EB" w:rsidRPr="00E9145D">
        <w:rPr>
          <w:szCs w:val="22"/>
          <w:lang w:val="et-EE"/>
        </w:rPr>
        <w:t xml:space="preserve"> desipramiin, maprotiliin</w:t>
      </w:r>
      <w:r w:rsidR="00E73A49" w:rsidRPr="00E9145D">
        <w:rPr>
          <w:szCs w:val="22"/>
          <w:lang w:val="et-EE"/>
        </w:rPr>
        <w:t>,</w:t>
      </w:r>
      <w:r w:rsidR="00E306EB" w:rsidRPr="00E9145D">
        <w:rPr>
          <w:szCs w:val="22"/>
          <w:lang w:val="et-EE"/>
        </w:rPr>
        <w:t xml:space="preserve"> venlafaksiin</w:t>
      </w:r>
      <w:r w:rsidR="00E73A49" w:rsidRPr="00E9145D">
        <w:rPr>
          <w:szCs w:val="22"/>
          <w:lang w:val="et-EE"/>
        </w:rPr>
        <w:t xml:space="preserve"> ja </w:t>
      </w:r>
      <w:r w:rsidR="00E306EB" w:rsidRPr="00E9145D">
        <w:rPr>
          <w:szCs w:val="22"/>
          <w:lang w:val="et-EE"/>
        </w:rPr>
        <w:t>paroksetiin</w:t>
      </w:r>
    </w:p>
    <w:p w:rsidR="00E73A49" w:rsidRPr="00E9145D" w:rsidRDefault="00576F05" w:rsidP="0018376E">
      <w:pPr>
        <w:tabs>
          <w:tab w:val="clear" w:pos="567"/>
          <w:tab w:val="left" w:pos="0"/>
        </w:tabs>
        <w:spacing w:line="240" w:lineRule="auto"/>
        <w:ind w:left="567" w:hanging="567"/>
        <w:rPr>
          <w:szCs w:val="22"/>
          <w:lang w:val="et-EE"/>
        </w:rPr>
      </w:pPr>
      <w:r w:rsidRPr="00E9145D">
        <w:rPr>
          <w:szCs w:val="22"/>
          <w:lang w:val="et-EE"/>
        </w:rPr>
        <w:t>-</w:t>
      </w:r>
      <w:r w:rsidRPr="00E9145D">
        <w:rPr>
          <w:szCs w:val="22"/>
          <w:lang w:val="et-EE"/>
        </w:rPr>
        <w:tab/>
      </w:r>
      <w:r w:rsidR="00E306EB" w:rsidRPr="00E9145D">
        <w:rPr>
          <w:szCs w:val="22"/>
          <w:lang w:val="et-EE"/>
        </w:rPr>
        <w:t>rimiterool</w:t>
      </w:r>
      <w:r w:rsidR="00E73A49" w:rsidRPr="00E9145D">
        <w:rPr>
          <w:szCs w:val="22"/>
          <w:lang w:val="et-EE"/>
        </w:rPr>
        <w:t xml:space="preserve"> ja</w:t>
      </w:r>
      <w:r w:rsidR="00E306EB" w:rsidRPr="00E9145D">
        <w:rPr>
          <w:szCs w:val="22"/>
          <w:lang w:val="et-EE"/>
        </w:rPr>
        <w:t xml:space="preserve"> isoprenaliin</w:t>
      </w:r>
      <w:r w:rsidR="006644C1" w:rsidRPr="00E9145D">
        <w:rPr>
          <w:szCs w:val="22"/>
          <w:lang w:val="et-EE"/>
        </w:rPr>
        <w:t>,</w:t>
      </w:r>
      <w:r w:rsidR="00E73A49" w:rsidRPr="00E9145D">
        <w:rPr>
          <w:szCs w:val="22"/>
          <w:lang w:val="et-EE"/>
        </w:rPr>
        <w:t xml:space="preserve"> mida kasutatakse hingamisteede haiguste raviks</w:t>
      </w:r>
    </w:p>
    <w:p w:rsidR="00E73A49" w:rsidRPr="00E9145D" w:rsidRDefault="00576F05" w:rsidP="0018376E">
      <w:pPr>
        <w:tabs>
          <w:tab w:val="clear" w:pos="567"/>
          <w:tab w:val="left" w:pos="0"/>
        </w:tabs>
        <w:spacing w:line="240" w:lineRule="auto"/>
        <w:ind w:left="567" w:hanging="567"/>
        <w:rPr>
          <w:szCs w:val="22"/>
          <w:lang w:val="et-EE"/>
        </w:rPr>
      </w:pPr>
      <w:r w:rsidRPr="00E9145D">
        <w:rPr>
          <w:szCs w:val="22"/>
          <w:lang w:val="et-EE"/>
        </w:rPr>
        <w:t>-</w:t>
      </w:r>
      <w:r w:rsidRPr="00E9145D">
        <w:rPr>
          <w:szCs w:val="22"/>
          <w:lang w:val="et-EE"/>
        </w:rPr>
        <w:tab/>
      </w:r>
      <w:r w:rsidR="00E306EB" w:rsidRPr="00E9145D">
        <w:rPr>
          <w:szCs w:val="22"/>
          <w:lang w:val="et-EE"/>
        </w:rPr>
        <w:t xml:space="preserve">adrenaliin, </w:t>
      </w:r>
      <w:r w:rsidR="00E73A49" w:rsidRPr="00E9145D">
        <w:rPr>
          <w:szCs w:val="22"/>
          <w:lang w:val="et-EE"/>
        </w:rPr>
        <w:t>mida kasutatakse raskete allergiliste reaktsioonide puhul</w:t>
      </w:r>
    </w:p>
    <w:p w:rsidR="00E73A49" w:rsidRPr="00E9145D" w:rsidRDefault="00576F05" w:rsidP="0018376E">
      <w:pPr>
        <w:tabs>
          <w:tab w:val="clear" w:pos="567"/>
        </w:tabs>
        <w:spacing w:line="240" w:lineRule="auto"/>
        <w:ind w:left="567" w:hanging="567"/>
        <w:rPr>
          <w:szCs w:val="22"/>
          <w:lang w:val="et-EE"/>
        </w:rPr>
      </w:pPr>
      <w:r w:rsidRPr="00E9145D">
        <w:rPr>
          <w:szCs w:val="22"/>
          <w:lang w:val="et-EE"/>
        </w:rPr>
        <w:t>-</w:t>
      </w:r>
      <w:r w:rsidRPr="00E9145D">
        <w:rPr>
          <w:szCs w:val="22"/>
          <w:lang w:val="et-EE"/>
        </w:rPr>
        <w:tab/>
      </w:r>
      <w:r w:rsidR="00E306EB" w:rsidRPr="00E9145D">
        <w:rPr>
          <w:szCs w:val="22"/>
          <w:lang w:val="et-EE"/>
        </w:rPr>
        <w:t>noradrenaliin, dopamiin</w:t>
      </w:r>
      <w:r w:rsidR="00E73A49" w:rsidRPr="00E9145D">
        <w:rPr>
          <w:szCs w:val="22"/>
          <w:lang w:val="et-EE"/>
        </w:rPr>
        <w:t xml:space="preserve"> ja </w:t>
      </w:r>
      <w:r w:rsidR="00E306EB" w:rsidRPr="00E9145D">
        <w:rPr>
          <w:szCs w:val="22"/>
          <w:lang w:val="et-EE"/>
        </w:rPr>
        <w:t>dobutamiin</w:t>
      </w:r>
      <w:r w:rsidR="00E73A49" w:rsidRPr="00E9145D">
        <w:rPr>
          <w:szCs w:val="22"/>
          <w:lang w:val="et-EE"/>
        </w:rPr>
        <w:t xml:space="preserve">, mida kasutatakse südamehaiguste ja </w:t>
      </w:r>
      <w:r w:rsidR="00C50F13" w:rsidRPr="00E9145D">
        <w:rPr>
          <w:szCs w:val="22"/>
          <w:lang w:val="et-EE"/>
        </w:rPr>
        <w:t xml:space="preserve">madala </w:t>
      </w:r>
      <w:r w:rsidR="00E73A49" w:rsidRPr="00E9145D">
        <w:rPr>
          <w:szCs w:val="22"/>
          <w:lang w:val="et-EE"/>
        </w:rPr>
        <w:t xml:space="preserve">vererõhu raviks </w:t>
      </w:r>
    </w:p>
    <w:p w:rsidR="00E73A49" w:rsidRPr="00E9145D" w:rsidRDefault="00576F05" w:rsidP="0018376E">
      <w:pPr>
        <w:tabs>
          <w:tab w:val="clear" w:pos="567"/>
          <w:tab w:val="left" w:pos="0"/>
        </w:tabs>
        <w:spacing w:line="240" w:lineRule="auto"/>
        <w:ind w:left="567" w:hanging="567"/>
        <w:rPr>
          <w:szCs w:val="22"/>
          <w:lang w:val="et-EE"/>
        </w:rPr>
      </w:pPr>
      <w:r w:rsidRPr="00E9145D">
        <w:rPr>
          <w:szCs w:val="22"/>
          <w:lang w:val="et-EE"/>
        </w:rPr>
        <w:t>-</w:t>
      </w:r>
      <w:r w:rsidRPr="00E9145D">
        <w:rPr>
          <w:szCs w:val="22"/>
          <w:lang w:val="et-EE"/>
        </w:rPr>
        <w:tab/>
      </w:r>
      <w:r w:rsidR="00E306EB" w:rsidRPr="00E9145D">
        <w:rPr>
          <w:szCs w:val="22"/>
          <w:lang w:val="et-EE"/>
        </w:rPr>
        <w:t>alfa-metüüldopa</w:t>
      </w:r>
      <w:r w:rsidR="00E73A49" w:rsidRPr="00E9145D">
        <w:rPr>
          <w:szCs w:val="22"/>
          <w:lang w:val="et-EE"/>
        </w:rPr>
        <w:t>, mida kasutatakse kõrge vererõhu raviks</w:t>
      </w:r>
    </w:p>
    <w:p w:rsidR="00E306EB" w:rsidRPr="00E9145D" w:rsidRDefault="00576F05" w:rsidP="0018376E">
      <w:pPr>
        <w:tabs>
          <w:tab w:val="clear" w:pos="567"/>
          <w:tab w:val="left" w:pos="0"/>
        </w:tabs>
        <w:spacing w:line="240" w:lineRule="auto"/>
        <w:ind w:left="567" w:hanging="567"/>
        <w:rPr>
          <w:szCs w:val="22"/>
          <w:lang w:val="et-EE"/>
        </w:rPr>
      </w:pPr>
      <w:r w:rsidRPr="00E9145D">
        <w:rPr>
          <w:szCs w:val="22"/>
          <w:lang w:val="et-EE"/>
        </w:rPr>
        <w:t>-</w:t>
      </w:r>
      <w:r w:rsidRPr="00E9145D">
        <w:rPr>
          <w:szCs w:val="22"/>
          <w:lang w:val="et-EE"/>
        </w:rPr>
        <w:tab/>
      </w:r>
      <w:r w:rsidR="00E306EB" w:rsidRPr="00E9145D">
        <w:rPr>
          <w:szCs w:val="22"/>
          <w:lang w:val="et-EE"/>
        </w:rPr>
        <w:t>apomorfiin</w:t>
      </w:r>
      <w:r w:rsidR="00E73A49" w:rsidRPr="00E9145D">
        <w:rPr>
          <w:szCs w:val="22"/>
          <w:lang w:val="et-EE"/>
        </w:rPr>
        <w:t>, mida kasutatakse Parkinsoni tõve raviks.</w:t>
      </w:r>
    </w:p>
    <w:p w:rsidR="00E306EB" w:rsidRPr="00E9145D" w:rsidRDefault="00E306EB" w:rsidP="00055E07">
      <w:pPr>
        <w:numPr>
          <w:ilvl w:val="12"/>
          <w:numId w:val="0"/>
        </w:numPr>
        <w:spacing w:line="240" w:lineRule="auto"/>
        <w:ind w:right="-2"/>
        <w:rPr>
          <w:szCs w:val="22"/>
          <w:lang w:val="et-EE"/>
        </w:rPr>
      </w:pPr>
    </w:p>
    <w:p w:rsidR="00E306EB" w:rsidRPr="00E9145D" w:rsidRDefault="00E306EB" w:rsidP="00055E07">
      <w:pPr>
        <w:numPr>
          <w:ilvl w:val="12"/>
          <w:numId w:val="0"/>
        </w:numPr>
        <w:spacing w:line="240" w:lineRule="auto"/>
        <w:ind w:right="-2"/>
        <w:rPr>
          <w:szCs w:val="22"/>
          <w:lang w:val="et-EE"/>
        </w:rPr>
      </w:pPr>
      <w:r w:rsidRPr="00E9145D">
        <w:rPr>
          <w:szCs w:val="22"/>
          <w:lang w:val="et-EE"/>
        </w:rPr>
        <w:t>Teatud ravimid võivad vähendada Stalevo toimet. Siia hulka kuuluvad:</w:t>
      </w:r>
    </w:p>
    <w:p w:rsidR="00E306EB" w:rsidRPr="00E9145D" w:rsidRDefault="00576F05" w:rsidP="0018376E">
      <w:pPr>
        <w:pStyle w:val="Text"/>
        <w:tabs>
          <w:tab w:val="left" w:pos="567"/>
        </w:tabs>
        <w:spacing w:before="0"/>
        <w:ind w:left="567" w:hanging="567"/>
        <w:jc w:val="left"/>
        <w:rPr>
          <w:sz w:val="22"/>
          <w:szCs w:val="22"/>
          <w:lang w:val="et-EE"/>
        </w:rPr>
      </w:pPr>
      <w:r w:rsidRPr="00E9145D">
        <w:rPr>
          <w:sz w:val="22"/>
          <w:szCs w:val="22"/>
          <w:lang w:val="et-EE"/>
        </w:rPr>
        <w:t>-</w:t>
      </w:r>
      <w:r w:rsidRPr="00E9145D">
        <w:rPr>
          <w:sz w:val="22"/>
          <w:szCs w:val="22"/>
          <w:lang w:val="et-EE"/>
        </w:rPr>
        <w:tab/>
      </w:r>
      <w:r w:rsidR="00E306EB" w:rsidRPr="00E9145D">
        <w:rPr>
          <w:sz w:val="22"/>
          <w:szCs w:val="22"/>
          <w:lang w:val="et-EE"/>
        </w:rPr>
        <w:t>dopamiini antagonistid, mida kasutatakse vaimse tervise</w:t>
      </w:r>
      <w:r w:rsidR="00FE2E13" w:rsidRPr="00E9145D">
        <w:rPr>
          <w:sz w:val="22"/>
          <w:szCs w:val="22"/>
          <w:lang w:val="et-EE"/>
        </w:rPr>
        <w:t xml:space="preserve"> </w:t>
      </w:r>
      <w:r w:rsidR="00E306EB" w:rsidRPr="00E9145D">
        <w:rPr>
          <w:sz w:val="22"/>
          <w:szCs w:val="22"/>
          <w:lang w:val="et-EE"/>
        </w:rPr>
        <w:t>häirete raviks,</w:t>
      </w:r>
      <w:r w:rsidR="000B462D" w:rsidRPr="00E9145D">
        <w:rPr>
          <w:sz w:val="22"/>
          <w:szCs w:val="22"/>
          <w:lang w:val="et-EE"/>
        </w:rPr>
        <w:t xml:space="preserve"> iivelduse ja oksendami</w:t>
      </w:r>
      <w:r w:rsidR="00E73A49" w:rsidRPr="00E9145D">
        <w:rPr>
          <w:sz w:val="22"/>
          <w:szCs w:val="22"/>
          <w:lang w:val="et-EE"/>
        </w:rPr>
        <w:t>se raviks.</w:t>
      </w:r>
    </w:p>
    <w:p w:rsidR="00E73A49" w:rsidRPr="00E9145D" w:rsidRDefault="00576F05" w:rsidP="0018376E">
      <w:pPr>
        <w:pStyle w:val="Text"/>
        <w:tabs>
          <w:tab w:val="left" w:pos="567"/>
        </w:tabs>
        <w:spacing w:before="0"/>
        <w:ind w:left="567" w:hanging="567"/>
        <w:jc w:val="left"/>
        <w:rPr>
          <w:sz w:val="22"/>
          <w:szCs w:val="22"/>
          <w:lang w:val="et-EE"/>
        </w:rPr>
      </w:pPr>
      <w:r w:rsidRPr="00E9145D">
        <w:rPr>
          <w:sz w:val="22"/>
          <w:szCs w:val="22"/>
          <w:lang w:val="et-EE"/>
        </w:rPr>
        <w:t>-</w:t>
      </w:r>
      <w:r w:rsidRPr="00E9145D">
        <w:rPr>
          <w:sz w:val="22"/>
          <w:szCs w:val="22"/>
          <w:lang w:val="et-EE"/>
        </w:rPr>
        <w:tab/>
      </w:r>
      <w:r w:rsidR="00E306EB" w:rsidRPr="00E9145D">
        <w:rPr>
          <w:sz w:val="22"/>
          <w:szCs w:val="22"/>
          <w:lang w:val="et-EE"/>
        </w:rPr>
        <w:t>fenütoiin</w:t>
      </w:r>
      <w:r w:rsidR="00E73A49" w:rsidRPr="00E9145D">
        <w:rPr>
          <w:sz w:val="22"/>
          <w:szCs w:val="22"/>
          <w:lang w:val="et-EE"/>
        </w:rPr>
        <w:t xml:space="preserve">, mida </w:t>
      </w:r>
      <w:r w:rsidR="00E306EB" w:rsidRPr="00E9145D">
        <w:rPr>
          <w:sz w:val="22"/>
          <w:szCs w:val="22"/>
          <w:lang w:val="et-EE"/>
        </w:rPr>
        <w:t>kasutatakse krampide ärahoidmiseks</w:t>
      </w:r>
    </w:p>
    <w:p w:rsidR="00E306EB" w:rsidRPr="00E9145D" w:rsidRDefault="00576F05" w:rsidP="0018376E">
      <w:pPr>
        <w:pStyle w:val="Text"/>
        <w:tabs>
          <w:tab w:val="left" w:pos="567"/>
        </w:tabs>
        <w:spacing w:before="0"/>
        <w:ind w:left="567" w:hanging="567"/>
        <w:jc w:val="left"/>
        <w:rPr>
          <w:sz w:val="22"/>
          <w:szCs w:val="22"/>
          <w:lang w:val="et-EE"/>
        </w:rPr>
      </w:pPr>
      <w:r w:rsidRPr="00E9145D">
        <w:rPr>
          <w:sz w:val="22"/>
          <w:szCs w:val="22"/>
          <w:lang w:val="et-EE"/>
        </w:rPr>
        <w:t>-</w:t>
      </w:r>
      <w:r w:rsidRPr="00E9145D">
        <w:rPr>
          <w:sz w:val="22"/>
          <w:szCs w:val="22"/>
          <w:lang w:val="et-EE"/>
        </w:rPr>
        <w:tab/>
      </w:r>
      <w:r w:rsidR="00E306EB" w:rsidRPr="00E9145D">
        <w:rPr>
          <w:sz w:val="22"/>
          <w:szCs w:val="22"/>
          <w:lang w:val="et-EE"/>
        </w:rPr>
        <w:t>papaveriin</w:t>
      </w:r>
      <w:r w:rsidR="000B462D" w:rsidRPr="00E9145D">
        <w:rPr>
          <w:sz w:val="22"/>
          <w:szCs w:val="22"/>
          <w:lang w:val="et-EE"/>
        </w:rPr>
        <w:t>,</w:t>
      </w:r>
      <w:r w:rsidR="00E306EB" w:rsidRPr="00E9145D">
        <w:rPr>
          <w:sz w:val="22"/>
          <w:szCs w:val="22"/>
          <w:lang w:val="et-EE"/>
        </w:rPr>
        <w:t xml:space="preserve"> </w:t>
      </w:r>
      <w:r w:rsidR="00E73A49" w:rsidRPr="00E9145D">
        <w:rPr>
          <w:sz w:val="22"/>
          <w:szCs w:val="22"/>
          <w:lang w:val="et-EE"/>
        </w:rPr>
        <w:t xml:space="preserve">mida </w:t>
      </w:r>
      <w:r w:rsidR="00E306EB" w:rsidRPr="00E9145D">
        <w:rPr>
          <w:sz w:val="22"/>
          <w:szCs w:val="22"/>
          <w:lang w:val="et-EE"/>
        </w:rPr>
        <w:t>kasutatakse lihaste lõõgastamiseks.</w:t>
      </w:r>
    </w:p>
    <w:p w:rsidR="00E306EB" w:rsidRPr="00E9145D" w:rsidRDefault="00E306EB" w:rsidP="00055E07">
      <w:pPr>
        <w:pStyle w:val="Text"/>
        <w:tabs>
          <w:tab w:val="left" w:pos="567"/>
        </w:tabs>
        <w:spacing w:before="0"/>
        <w:jc w:val="left"/>
        <w:rPr>
          <w:sz w:val="22"/>
          <w:szCs w:val="22"/>
          <w:lang w:val="et-EE"/>
        </w:rPr>
      </w:pPr>
    </w:p>
    <w:p w:rsidR="00E306EB" w:rsidRPr="00E9145D" w:rsidRDefault="00E306EB" w:rsidP="00055E07">
      <w:pPr>
        <w:numPr>
          <w:ilvl w:val="12"/>
          <w:numId w:val="0"/>
        </w:numPr>
        <w:spacing w:line="240" w:lineRule="auto"/>
        <w:ind w:right="-2"/>
        <w:rPr>
          <w:szCs w:val="22"/>
          <w:lang w:val="et-EE"/>
        </w:rPr>
      </w:pPr>
      <w:r w:rsidRPr="00E9145D">
        <w:rPr>
          <w:szCs w:val="22"/>
          <w:lang w:val="et-EE"/>
        </w:rPr>
        <w:t xml:space="preserve">Stalevo võib halvendada raua </w:t>
      </w:r>
      <w:r w:rsidR="00E73A49" w:rsidRPr="00E9145D">
        <w:rPr>
          <w:szCs w:val="22"/>
          <w:lang w:val="et-EE"/>
        </w:rPr>
        <w:t>omasta</w:t>
      </w:r>
      <w:r w:rsidRPr="00E9145D">
        <w:rPr>
          <w:szCs w:val="22"/>
          <w:lang w:val="et-EE"/>
        </w:rPr>
        <w:t>mist, seetõttu ärge võtke Stalevo’t ja rauapreparaate samaaegselt. Pärast ühe ravimi võtmist oodake vähemalt 2 kuni 3</w:t>
      </w:r>
      <w:r w:rsidR="00E66529" w:rsidRPr="00E9145D">
        <w:rPr>
          <w:szCs w:val="22"/>
          <w:lang w:val="et-EE"/>
        </w:rPr>
        <w:t> </w:t>
      </w:r>
      <w:r w:rsidRPr="00E9145D">
        <w:rPr>
          <w:szCs w:val="22"/>
          <w:lang w:val="et-EE"/>
        </w:rPr>
        <w:t>tundi</w:t>
      </w:r>
      <w:r w:rsidR="00E66529" w:rsidRPr="00E9145D">
        <w:rPr>
          <w:szCs w:val="22"/>
          <w:lang w:val="et-EE"/>
        </w:rPr>
        <w:t>,</w:t>
      </w:r>
      <w:r w:rsidRPr="00E9145D">
        <w:rPr>
          <w:szCs w:val="22"/>
          <w:lang w:val="et-EE"/>
        </w:rPr>
        <w:t xml:space="preserve"> enne </w:t>
      </w:r>
      <w:r w:rsidR="00E66529" w:rsidRPr="00E9145D">
        <w:rPr>
          <w:szCs w:val="22"/>
          <w:lang w:val="et-EE"/>
        </w:rPr>
        <w:t xml:space="preserve">kui võtate </w:t>
      </w:r>
      <w:r w:rsidRPr="00E9145D">
        <w:rPr>
          <w:szCs w:val="22"/>
          <w:lang w:val="et-EE"/>
        </w:rPr>
        <w:t>teis</w:t>
      </w:r>
      <w:r w:rsidR="00E66529" w:rsidRPr="00E9145D">
        <w:rPr>
          <w:szCs w:val="22"/>
          <w:lang w:val="et-EE"/>
        </w:rPr>
        <w:t>t</w:t>
      </w:r>
      <w:r w:rsidRPr="00E9145D">
        <w:rPr>
          <w:szCs w:val="22"/>
          <w:lang w:val="et-EE"/>
        </w:rPr>
        <w:t xml:space="preserve"> ravimi</w:t>
      </w:r>
      <w:r w:rsidR="00E66529" w:rsidRPr="00E9145D">
        <w:rPr>
          <w:szCs w:val="22"/>
          <w:lang w:val="et-EE"/>
        </w:rPr>
        <w:t>t</w:t>
      </w:r>
      <w:r w:rsidRPr="00E9145D">
        <w:rPr>
          <w:szCs w:val="22"/>
          <w:lang w:val="et-EE"/>
        </w:rPr>
        <w:t>.</w:t>
      </w:r>
    </w:p>
    <w:p w:rsidR="00E306EB" w:rsidRPr="00E9145D" w:rsidRDefault="00E306EB" w:rsidP="00055E07">
      <w:pPr>
        <w:numPr>
          <w:ilvl w:val="12"/>
          <w:numId w:val="0"/>
        </w:numPr>
        <w:spacing w:line="240" w:lineRule="auto"/>
        <w:ind w:right="-2"/>
        <w:rPr>
          <w:b/>
          <w:szCs w:val="22"/>
          <w:lang w:val="et-EE"/>
        </w:rPr>
      </w:pPr>
    </w:p>
    <w:p w:rsidR="00E306EB" w:rsidRPr="00E9145D" w:rsidRDefault="00E306EB" w:rsidP="00055E07">
      <w:pPr>
        <w:numPr>
          <w:ilvl w:val="12"/>
          <w:numId w:val="0"/>
        </w:numPr>
        <w:spacing w:line="240" w:lineRule="auto"/>
        <w:ind w:right="-2"/>
        <w:rPr>
          <w:b/>
          <w:szCs w:val="22"/>
          <w:lang w:val="et-EE"/>
        </w:rPr>
      </w:pPr>
      <w:r w:rsidRPr="00E9145D">
        <w:rPr>
          <w:b/>
          <w:szCs w:val="22"/>
          <w:lang w:val="et-EE"/>
        </w:rPr>
        <w:t xml:space="preserve">Stalevo </w:t>
      </w:r>
      <w:r w:rsidR="00170076" w:rsidRPr="00E9145D">
        <w:rPr>
          <w:b/>
          <w:szCs w:val="22"/>
          <w:lang w:val="et-EE"/>
        </w:rPr>
        <w:t xml:space="preserve">koos </w:t>
      </w:r>
      <w:r w:rsidRPr="00E9145D">
        <w:rPr>
          <w:b/>
          <w:szCs w:val="22"/>
          <w:lang w:val="et-EE"/>
        </w:rPr>
        <w:t>toidu ja joogiga</w:t>
      </w:r>
    </w:p>
    <w:p w:rsidR="00E306EB" w:rsidRPr="00E9145D" w:rsidRDefault="00E306EB" w:rsidP="00055E07">
      <w:pPr>
        <w:pStyle w:val="BodyText"/>
        <w:spacing w:line="240" w:lineRule="auto"/>
        <w:rPr>
          <w:b w:val="0"/>
          <w:i w:val="0"/>
          <w:szCs w:val="22"/>
          <w:lang w:val="et-EE"/>
        </w:rPr>
      </w:pPr>
    </w:p>
    <w:p w:rsidR="00E306EB" w:rsidRPr="00E9145D" w:rsidRDefault="00E306EB" w:rsidP="00055E07">
      <w:pPr>
        <w:pStyle w:val="BodyText"/>
        <w:spacing w:line="240" w:lineRule="auto"/>
        <w:rPr>
          <w:b w:val="0"/>
          <w:i w:val="0"/>
          <w:szCs w:val="22"/>
          <w:lang w:val="et-EE"/>
        </w:rPr>
      </w:pPr>
      <w:r w:rsidRPr="00E9145D">
        <w:rPr>
          <w:b w:val="0"/>
          <w:i w:val="0"/>
          <w:szCs w:val="22"/>
          <w:lang w:val="et-EE"/>
        </w:rPr>
        <w:t>Stalevo’t võib võtta koos toiduga või ilma.</w:t>
      </w:r>
      <w:r w:rsidR="009A7142" w:rsidRPr="00E9145D">
        <w:rPr>
          <w:b w:val="0"/>
          <w:i w:val="0"/>
          <w:szCs w:val="22"/>
          <w:lang w:val="et-EE"/>
        </w:rPr>
        <w:t xml:space="preserve"> </w:t>
      </w:r>
      <w:r w:rsidRPr="00E9145D">
        <w:rPr>
          <w:b w:val="0"/>
          <w:i w:val="0"/>
          <w:szCs w:val="22"/>
          <w:lang w:val="et-EE"/>
        </w:rPr>
        <w:t>Mõningate patsientide puhul ei pruugi Stalevo hästi imenduda, kui seda võtta koos või natuke aega peale valgurikka toidu söömist (liha, kala, piimatooted, seemned ja pähklid). Konsulteerige oma arstiga, kui arvate, et see kehtib teie puhul.</w:t>
      </w:r>
    </w:p>
    <w:p w:rsidR="00E306EB" w:rsidRPr="00E9145D" w:rsidRDefault="00E306EB" w:rsidP="00055E07">
      <w:pPr>
        <w:numPr>
          <w:ilvl w:val="12"/>
          <w:numId w:val="0"/>
        </w:numPr>
        <w:spacing w:line="240" w:lineRule="auto"/>
        <w:ind w:right="-2"/>
        <w:rPr>
          <w:szCs w:val="22"/>
          <w:lang w:val="et-EE"/>
        </w:rPr>
      </w:pPr>
    </w:p>
    <w:p w:rsidR="00E306EB" w:rsidRPr="00E9145D" w:rsidRDefault="00E306EB" w:rsidP="00055E07">
      <w:pPr>
        <w:pStyle w:val="Text"/>
        <w:tabs>
          <w:tab w:val="left" w:pos="567"/>
        </w:tabs>
        <w:spacing w:before="0"/>
        <w:jc w:val="left"/>
        <w:rPr>
          <w:b/>
          <w:sz w:val="22"/>
          <w:szCs w:val="22"/>
          <w:lang w:val="et-EE"/>
        </w:rPr>
      </w:pPr>
      <w:r w:rsidRPr="00E9145D">
        <w:rPr>
          <w:b/>
          <w:sz w:val="22"/>
          <w:szCs w:val="22"/>
          <w:lang w:val="et-EE"/>
        </w:rPr>
        <w:t>Rasedus</w:t>
      </w:r>
      <w:r w:rsidR="00170076" w:rsidRPr="00E9145D">
        <w:rPr>
          <w:b/>
          <w:sz w:val="22"/>
          <w:szCs w:val="22"/>
          <w:lang w:val="et-EE"/>
        </w:rPr>
        <w:t>,</w:t>
      </w:r>
      <w:r w:rsidRPr="00E9145D">
        <w:rPr>
          <w:b/>
          <w:sz w:val="22"/>
          <w:szCs w:val="22"/>
          <w:lang w:val="et-EE"/>
        </w:rPr>
        <w:t xml:space="preserve"> imetamine</w:t>
      </w:r>
      <w:r w:rsidR="00170076" w:rsidRPr="00E9145D">
        <w:rPr>
          <w:b/>
          <w:sz w:val="22"/>
          <w:szCs w:val="22"/>
          <w:lang w:val="et-EE"/>
        </w:rPr>
        <w:t xml:space="preserve"> ja viljakus</w:t>
      </w:r>
    </w:p>
    <w:p w:rsidR="00E306EB" w:rsidRPr="00E9145D" w:rsidRDefault="00E306EB" w:rsidP="00055E07">
      <w:pPr>
        <w:numPr>
          <w:ilvl w:val="12"/>
          <w:numId w:val="0"/>
        </w:numPr>
        <w:spacing w:line="240" w:lineRule="auto"/>
        <w:ind w:right="-2"/>
        <w:rPr>
          <w:szCs w:val="22"/>
          <w:lang w:val="et-EE"/>
        </w:rPr>
      </w:pPr>
    </w:p>
    <w:p w:rsidR="00E306EB" w:rsidRPr="00E9145D" w:rsidRDefault="009C11B6" w:rsidP="00055E07">
      <w:pPr>
        <w:numPr>
          <w:ilvl w:val="12"/>
          <w:numId w:val="0"/>
        </w:numPr>
        <w:spacing w:line="240" w:lineRule="auto"/>
        <w:ind w:right="-2"/>
        <w:rPr>
          <w:szCs w:val="22"/>
          <w:lang w:val="et-EE"/>
        </w:rPr>
      </w:pPr>
      <w:r w:rsidRPr="00E9145D">
        <w:rPr>
          <w:szCs w:val="22"/>
          <w:lang w:val="et-EE"/>
        </w:rPr>
        <w:t>Kui te olete rase, imetate või arvate end olevat rase või kavatsete rasestuda, pidage enne selle ravimi kasutamist nõu oma arsti või apteekriga.</w:t>
      </w:r>
    </w:p>
    <w:p w:rsidR="00E306EB" w:rsidRPr="00E9145D" w:rsidRDefault="00E306EB" w:rsidP="00055E07">
      <w:pPr>
        <w:numPr>
          <w:ilvl w:val="12"/>
          <w:numId w:val="0"/>
        </w:numPr>
        <w:spacing w:line="240" w:lineRule="auto"/>
        <w:rPr>
          <w:szCs w:val="22"/>
          <w:lang w:val="et-EE"/>
        </w:rPr>
      </w:pPr>
    </w:p>
    <w:p w:rsidR="00E306EB" w:rsidRPr="00E9145D" w:rsidRDefault="00E306EB" w:rsidP="00055E07">
      <w:pPr>
        <w:numPr>
          <w:ilvl w:val="12"/>
          <w:numId w:val="0"/>
        </w:numPr>
        <w:spacing w:line="240" w:lineRule="auto"/>
        <w:rPr>
          <w:szCs w:val="22"/>
          <w:lang w:val="et-EE"/>
        </w:rPr>
      </w:pPr>
      <w:r w:rsidRPr="00E9145D">
        <w:rPr>
          <w:szCs w:val="22"/>
          <w:lang w:val="et-EE"/>
        </w:rPr>
        <w:t>Stalevo</w:t>
      </w:r>
      <w:r w:rsidR="00E66529" w:rsidRPr="00E9145D">
        <w:rPr>
          <w:szCs w:val="22"/>
          <w:lang w:val="et-EE"/>
        </w:rPr>
        <w:t>-ravi ajal ei tohi imetada</w:t>
      </w:r>
      <w:r w:rsidRPr="00E9145D">
        <w:rPr>
          <w:szCs w:val="22"/>
          <w:lang w:val="et-EE"/>
        </w:rPr>
        <w:t>.</w:t>
      </w:r>
    </w:p>
    <w:p w:rsidR="00E306EB" w:rsidRPr="00E9145D" w:rsidRDefault="00E306EB" w:rsidP="00055E07">
      <w:pPr>
        <w:numPr>
          <w:ilvl w:val="12"/>
          <w:numId w:val="0"/>
        </w:numPr>
        <w:spacing w:line="240" w:lineRule="auto"/>
        <w:ind w:right="-2"/>
        <w:rPr>
          <w:b/>
          <w:szCs w:val="22"/>
          <w:lang w:val="et-EE"/>
        </w:rPr>
      </w:pPr>
    </w:p>
    <w:p w:rsidR="00E306EB" w:rsidRPr="00E9145D" w:rsidRDefault="00E306EB" w:rsidP="00055E07">
      <w:pPr>
        <w:numPr>
          <w:ilvl w:val="12"/>
          <w:numId w:val="0"/>
        </w:numPr>
        <w:spacing w:line="240" w:lineRule="auto"/>
        <w:ind w:right="-2"/>
        <w:rPr>
          <w:szCs w:val="22"/>
          <w:lang w:val="et-EE"/>
        </w:rPr>
      </w:pPr>
      <w:r w:rsidRPr="00E9145D">
        <w:rPr>
          <w:b/>
          <w:szCs w:val="22"/>
          <w:lang w:val="et-EE"/>
        </w:rPr>
        <w:t>Autojuhtimine ja masinatega töötamine</w:t>
      </w:r>
    </w:p>
    <w:p w:rsidR="00E306EB" w:rsidRPr="00E9145D" w:rsidRDefault="00E306EB" w:rsidP="00055E07">
      <w:pPr>
        <w:numPr>
          <w:ilvl w:val="12"/>
          <w:numId w:val="0"/>
        </w:numPr>
        <w:spacing w:line="240" w:lineRule="auto"/>
        <w:ind w:right="-29"/>
        <w:rPr>
          <w:szCs w:val="22"/>
          <w:lang w:val="et-EE"/>
        </w:rPr>
      </w:pPr>
    </w:p>
    <w:p w:rsidR="00E306EB" w:rsidRPr="00E9145D" w:rsidRDefault="00E306EB" w:rsidP="00055E07">
      <w:pPr>
        <w:numPr>
          <w:ilvl w:val="12"/>
          <w:numId w:val="0"/>
        </w:numPr>
        <w:spacing w:line="240" w:lineRule="auto"/>
        <w:ind w:right="-29"/>
        <w:rPr>
          <w:szCs w:val="22"/>
          <w:lang w:val="et-EE"/>
        </w:rPr>
      </w:pPr>
      <w:r w:rsidRPr="00E9145D">
        <w:rPr>
          <w:szCs w:val="22"/>
          <w:lang w:val="et-EE"/>
        </w:rPr>
        <w:t>Stalevo võib alandada vererõhku ja te võite tunda nõrkust või uimasust. Seetõttu olge autot juhtides või mõnda tööriista või masinaid kasutades eriti ettevaatlik.</w:t>
      </w:r>
    </w:p>
    <w:p w:rsidR="00E306EB" w:rsidRPr="00E9145D" w:rsidRDefault="00E306EB" w:rsidP="00055E07">
      <w:pPr>
        <w:numPr>
          <w:ilvl w:val="12"/>
          <w:numId w:val="0"/>
        </w:numPr>
        <w:spacing w:line="240" w:lineRule="auto"/>
        <w:ind w:right="-29"/>
        <w:rPr>
          <w:szCs w:val="22"/>
          <w:lang w:val="et-EE"/>
        </w:rPr>
      </w:pPr>
    </w:p>
    <w:p w:rsidR="00E306EB" w:rsidRPr="00B765CC" w:rsidRDefault="00E306EB" w:rsidP="00055E07">
      <w:pPr>
        <w:numPr>
          <w:ilvl w:val="12"/>
          <w:numId w:val="0"/>
        </w:numPr>
        <w:spacing w:line="240" w:lineRule="auto"/>
        <w:ind w:right="-29"/>
        <w:rPr>
          <w:szCs w:val="22"/>
          <w:lang w:val="et-EE"/>
        </w:rPr>
      </w:pPr>
      <w:r w:rsidRPr="00E9145D">
        <w:rPr>
          <w:szCs w:val="22"/>
          <w:lang w:val="et-EE"/>
        </w:rPr>
        <w:t xml:space="preserve">Kui tunnete ennast väga uimasena või leiate end mõnikord äkki magamast, oodake, kuni tunnete end taas täielikult ärkvel, enne kui istute autorooli või teete midagi muud, mis eeldab tähelepanuvõimet. </w:t>
      </w:r>
      <w:r w:rsidR="006B3746" w:rsidRPr="0018376E">
        <w:rPr>
          <w:szCs w:val="22"/>
          <w:lang w:val="et-EE"/>
        </w:rPr>
        <w:t>Vastasel korral seate nii ennast kui teisi surmaohtu või riskite raskete vigastustega</w:t>
      </w:r>
      <w:r w:rsidRPr="00B765CC">
        <w:rPr>
          <w:szCs w:val="22"/>
          <w:lang w:val="et-EE"/>
        </w:rPr>
        <w:t>.</w:t>
      </w:r>
    </w:p>
    <w:p w:rsidR="00E306EB" w:rsidRPr="00E9145D" w:rsidRDefault="00E306EB" w:rsidP="00055E07">
      <w:pPr>
        <w:numPr>
          <w:ilvl w:val="12"/>
          <w:numId w:val="0"/>
        </w:numPr>
        <w:spacing w:line="240" w:lineRule="auto"/>
        <w:rPr>
          <w:szCs w:val="22"/>
          <w:lang w:val="et-EE"/>
        </w:rPr>
      </w:pPr>
    </w:p>
    <w:p w:rsidR="00E306EB" w:rsidRPr="00E9145D" w:rsidRDefault="002E73F1" w:rsidP="00055E07">
      <w:pPr>
        <w:numPr>
          <w:ilvl w:val="12"/>
          <w:numId w:val="0"/>
        </w:numPr>
        <w:spacing w:line="240" w:lineRule="auto"/>
        <w:ind w:right="-29"/>
        <w:rPr>
          <w:b/>
          <w:szCs w:val="22"/>
          <w:lang w:val="et-EE"/>
        </w:rPr>
      </w:pPr>
      <w:r w:rsidRPr="00E9145D">
        <w:rPr>
          <w:b/>
          <w:szCs w:val="22"/>
          <w:lang w:val="et-EE"/>
        </w:rPr>
        <w:t>Stalevo sisaldab sahharoosi</w:t>
      </w:r>
    </w:p>
    <w:p w:rsidR="00E306EB" w:rsidRPr="00E9145D" w:rsidRDefault="00E306EB" w:rsidP="00055E07">
      <w:pPr>
        <w:numPr>
          <w:ilvl w:val="12"/>
          <w:numId w:val="0"/>
        </w:numPr>
        <w:spacing w:line="240" w:lineRule="auto"/>
        <w:ind w:right="-29"/>
        <w:rPr>
          <w:b/>
          <w:szCs w:val="22"/>
          <w:lang w:val="et-EE"/>
        </w:rPr>
      </w:pPr>
    </w:p>
    <w:p w:rsidR="00E306EB" w:rsidRPr="00B765CC" w:rsidRDefault="007E6CFE" w:rsidP="00055E07">
      <w:pPr>
        <w:numPr>
          <w:ilvl w:val="12"/>
          <w:numId w:val="0"/>
        </w:numPr>
        <w:spacing w:line="240" w:lineRule="auto"/>
        <w:ind w:right="-29"/>
        <w:rPr>
          <w:szCs w:val="22"/>
          <w:lang w:val="et-EE"/>
        </w:rPr>
      </w:pPr>
      <w:r w:rsidRPr="00E9145D">
        <w:rPr>
          <w:szCs w:val="22"/>
          <w:lang w:val="et-EE"/>
        </w:rPr>
        <w:t>Stalevo sisaldab sahharoosi (1,6</w:t>
      </w:r>
      <w:r w:rsidR="00187B78" w:rsidRPr="00E9145D">
        <w:rPr>
          <w:szCs w:val="22"/>
          <w:lang w:val="et-EE"/>
        </w:rPr>
        <w:t> </w:t>
      </w:r>
      <w:r w:rsidRPr="00E9145D">
        <w:rPr>
          <w:szCs w:val="22"/>
          <w:lang w:val="et-EE"/>
        </w:rPr>
        <w:t>mg/tabletis)</w:t>
      </w:r>
      <w:r w:rsidR="00187B78" w:rsidRPr="00E9145D">
        <w:rPr>
          <w:szCs w:val="22"/>
          <w:lang w:val="et-EE"/>
        </w:rPr>
        <w:t xml:space="preserve">. </w:t>
      </w:r>
      <w:r w:rsidR="00E306EB" w:rsidRPr="00E9145D">
        <w:rPr>
          <w:szCs w:val="22"/>
          <w:lang w:val="et-EE"/>
        </w:rPr>
        <w:t xml:space="preserve">Kui arst on teile </w:t>
      </w:r>
      <w:r w:rsidR="00921B57" w:rsidRPr="00E9145D">
        <w:rPr>
          <w:szCs w:val="22"/>
          <w:lang w:val="et-EE"/>
        </w:rPr>
        <w:t>öel</w:t>
      </w:r>
      <w:r w:rsidR="00E306EB" w:rsidRPr="00E9145D">
        <w:rPr>
          <w:szCs w:val="22"/>
          <w:lang w:val="et-EE"/>
        </w:rPr>
        <w:t xml:space="preserve">nud, et te ei talu </w:t>
      </w:r>
      <w:r w:rsidR="00921B57" w:rsidRPr="00E9145D">
        <w:rPr>
          <w:szCs w:val="22"/>
          <w:lang w:val="et-EE"/>
        </w:rPr>
        <w:t>teatu</w:t>
      </w:r>
      <w:r w:rsidR="00E306EB" w:rsidRPr="00E9145D">
        <w:rPr>
          <w:szCs w:val="22"/>
          <w:lang w:val="et-EE"/>
        </w:rPr>
        <w:t xml:space="preserve">d suhkruid, </w:t>
      </w:r>
      <w:r w:rsidR="00921B57" w:rsidRPr="0018376E">
        <w:rPr>
          <w:color w:val="000000"/>
          <w:szCs w:val="22"/>
          <w:lang w:val="et-EE" w:eastAsia="et-EE"/>
        </w:rPr>
        <w:t>peate te enne ravimi kasutamist konsulteerima arstiga</w:t>
      </w:r>
      <w:r w:rsidR="00E306EB" w:rsidRPr="00B765CC">
        <w:rPr>
          <w:szCs w:val="22"/>
          <w:lang w:val="et-EE"/>
        </w:rPr>
        <w:t xml:space="preserve">. </w:t>
      </w:r>
    </w:p>
    <w:p w:rsidR="00E306EB" w:rsidRPr="00E9145D" w:rsidRDefault="00E306EB" w:rsidP="00055E07">
      <w:pPr>
        <w:numPr>
          <w:ilvl w:val="12"/>
          <w:numId w:val="0"/>
        </w:numPr>
        <w:spacing w:line="240" w:lineRule="auto"/>
        <w:rPr>
          <w:szCs w:val="22"/>
          <w:lang w:val="et-EE"/>
        </w:rPr>
      </w:pPr>
    </w:p>
    <w:p w:rsidR="00E306EB" w:rsidRPr="00E9145D" w:rsidRDefault="00E306EB" w:rsidP="00055E07">
      <w:pPr>
        <w:numPr>
          <w:ilvl w:val="12"/>
          <w:numId w:val="0"/>
        </w:numPr>
        <w:spacing w:line="240" w:lineRule="auto"/>
        <w:ind w:right="-2"/>
        <w:rPr>
          <w:szCs w:val="22"/>
          <w:lang w:val="et-EE"/>
        </w:rPr>
      </w:pPr>
    </w:p>
    <w:p w:rsidR="00E306EB" w:rsidRPr="00E9145D" w:rsidRDefault="00E306EB" w:rsidP="00055E07">
      <w:pPr>
        <w:numPr>
          <w:ilvl w:val="12"/>
          <w:numId w:val="0"/>
        </w:numPr>
        <w:spacing w:line="240" w:lineRule="auto"/>
        <w:ind w:left="567" w:right="-2" w:hanging="567"/>
        <w:rPr>
          <w:szCs w:val="22"/>
          <w:lang w:val="et-EE"/>
        </w:rPr>
      </w:pPr>
      <w:r w:rsidRPr="00E9145D">
        <w:rPr>
          <w:b/>
          <w:szCs w:val="22"/>
          <w:lang w:val="et-EE"/>
        </w:rPr>
        <w:t>3.</w:t>
      </w:r>
      <w:r w:rsidRPr="00E9145D">
        <w:rPr>
          <w:b/>
          <w:szCs w:val="22"/>
          <w:lang w:val="et-EE"/>
        </w:rPr>
        <w:tab/>
      </w:r>
      <w:r w:rsidR="002E73F1" w:rsidRPr="00E9145D">
        <w:rPr>
          <w:b/>
          <w:szCs w:val="22"/>
          <w:lang w:val="et-EE"/>
        </w:rPr>
        <w:t>Kuidas Stalevo’t võtta</w:t>
      </w:r>
    </w:p>
    <w:p w:rsidR="00E306EB" w:rsidRPr="00E9145D" w:rsidRDefault="00E306EB" w:rsidP="00055E07">
      <w:pPr>
        <w:numPr>
          <w:ilvl w:val="12"/>
          <w:numId w:val="0"/>
        </w:numPr>
        <w:spacing w:line="240" w:lineRule="auto"/>
        <w:ind w:right="-2"/>
        <w:rPr>
          <w:szCs w:val="22"/>
          <w:lang w:val="et-EE"/>
        </w:rPr>
      </w:pPr>
    </w:p>
    <w:p w:rsidR="00E306EB" w:rsidRPr="00E9145D" w:rsidRDefault="00E306EB" w:rsidP="00055E07">
      <w:pPr>
        <w:numPr>
          <w:ilvl w:val="12"/>
          <w:numId w:val="0"/>
        </w:numPr>
        <w:spacing w:line="240" w:lineRule="auto"/>
        <w:rPr>
          <w:szCs w:val="22"/>
          <w:lang w:val="et-EE"/>
        </w:rPr>
      </w:pPr>
      <w:r w:rsidRPr="00E9145D">
        <w:rPr>
          <w:szCs w:val="22"/>
          <w:lang w:val="et-EE"/>
        </w:rPr>
        <w:t xml:space="preserve">Võtke </w:t>
      </w:r>
      <w:r w:rsidR="00321E63" w:rsidRPr="00E9145D">
        <w:rPr>
          <w:szCs w:val="22"/>
          <w:lang w:val="et-EE"/>
        </w:rPr>
        <w:t xml:space="preserve">seda ravimit </w:t>
      </w:r>
      <w:r w:rsidRPr="00E9145D">
        <w:rPr>
          <w:szCs w:val="22"/>
          <w:lang w:val="et-EE"/>
        </w:rPr>
        <w:t xml:space="preserve">alati </w:t>
      </w:r>
      <w:r w:rsidR="00321E63" w:rsidRPr="00E9145D">
        <w:rPr>
          <w:szCs w:val="22"/>
          <w:lang w:val="et-EE"/>
        </w:rPr>
        <w:t>täpselt nii nagu arst või apteeker on teile selgitanud</w:t>
      </w:r>
      <w:r w:rsidRPr="00E9145D">
        <w:rPr>
          <w:szCs w:val="22"/>
          <w:lang w:val="et-EE"/>
        </w:rPr>
        <w:t xml:space="preserve">. Kui te ei ole milleski kindel, pidage nõu </w:t>
      </w:r>
      <w:r w:rsidR="00321E63" w:rsidRPr="00E9145D">
        <w:rPr>
          <w:szCs w:val="22"/>
          <w:lang w:val="et-EE"/>
        </w:rPr>
        <w:t xml:space="preserve">oma </w:t>
      </w:r>
      <w:r w:rsidRPr="00E9145D">
        <w:rPr>
          <w:szCs w:val="22"/>
          <w:lang w:val="et-EE"/>
        </w:rPr>
        <w:t>arsti või apteekriga.</w:t>
      </w:r>
    </w:p>
    <w:p w:rsidR="00E73A49" w:rsidRPr="00E9145D" w:rsidRDefault="00E73A49" w:rsidP="00055E07">
      <w:pPr>
        <w:numPr>
          <w:ilvl w:val="12"/>
          <w:numId w:val="0"/>
        </w:numPr>
        <w:spacing w:line="240" w:lineRule="auto"/>
        <w:rPr>
          <w:szCs w:val="22"/>
          <w:lang w:val="et-EE"/>
        </w:rPr>
      </w:pPr>
    </w:p>
    <w:p w:rsidR="00E73A49" w:rsidRPr="0018376E" w:rsidRDefault="00E73A49" w:rsidP="00055E07">
      <w:pPr>
        <w:numPr>
          <w:ilvl w:val="12"/>
          <w:numId w:val="0"/>
        </w:numPr>
        <w:spacing w:line="240" w:lineRule="auto"/>
        <w:rPr>
          <w:szCs w:val="22"/>
          <w:u w:val="single"/>
          <w:lang w:val="et-EE"/>
        </w:rPr>
      </w:pPr>
      <w:r w:rsidRPr="0018376E">
        <w:rPr>
          <w:szCs w:val="22"/>
          <w:u w:val="single"/>
          <w:lang w:val="et-EE"/>
        </w:rPr>
        <w:t>Täiskasvanutele ja eakatele</w:t>
      </w:r>
      <w:r w:rsidR="002B0D67" w:rsidRPr="00B765CC">
        <w:rPr>
          <w:szCs w:val="22"/>
          <w:u w:val="single"/>
          <w:lang w:val="et-EE"/>
        </w:rPr>
        <w:t>:</w:t>
      </w:r>
    </w:p>
    <w:p w:rsidR="00E73A49" w:rsidRPr="00B765CC" w:rsidRDefault="00576F05" w:rsidP="0018376E">
      <w:pPr>
        <w:tabs>
          <w:tab w:val="clear" w:pos="567"/>
        </w:tabs>
        <w:spacing w:line="240" w:lineRule="auto"/>
        <w:ind w:left="567" w:hanging="567"/>
        <w:rPr>
          <w:szCs w:val="22"/>
          <w:lang w:val="et-EE"/>
        </w:rPr>
      </w:pPr>
      <w:r w:rsidRPr="00B765CC">
        <w:rPr>
          <w:szCs w:val="22"/>
          <w:lang w:val="et-EE"/>
        </w:rPr>
        <w:t>-</w:t>
      </w:r>
      <w:r w:rsidRPr="00B765CC">
        <w:rPr>
          <w:szCs w:val="22"/>
          <w:lang w:val="et-EE"/>
        </w:rPr>
        <w:tab/>
      </w:r>
      <w:r w:rsidR="00E306EB" w:rsidRPr="00B765CC">
        <w:rPr>
          <w:szCs w:val="22"/>
          <w:lang w:val="et-EE"/>
        </w:rPr>
        <w:t>Teie arst räägib teile täpselt, mitu tabletti Stalevo’t tuleb iga päev võtta.</w:t>
      </w:r>
    </w:p>
    <w:p w:rsidR="00E73A49" w:rsidRPr="00E9145D" w:rsidRDefault="00576F05" w:rsidP="0018376E">
      <w:pPr>
        <w:tabs>
          <w:tab w:val="clear" w:pos="567"/>
        </w:tabs>
        <w:spacing w:line="240" w:lineRule="auto"/>
        <w:ind w:left="567" w:hanging="567"/>
        <w:rPr>
          <w:szCs w:val="22"/>
          <w:lang w:val="et-EE"/>
        </w:rPr>
      </w:pPr>
      <w:r w:rsidRPr="00E9145D">
        <w:rPr>
          <w:szCs w:val="22"/>
          <w:lang w:val="et-EE"/>
        </w:rPr>
        <w:t>-</w:t>
      </w:r>
      <w:r w:rsidRPr="00E9145D">
        <w:rPr>
          <w:szCs w:val="22"/>
          <w:lang w:val="et-EE"/>
        </w:rPr>
        <w:tab/>
      </w:r>
      <w:r w:rsidR="00E73A49" w:rsidRPr="00E9145D">
        <w:rPr>
          <w:szCs w:val="22"/>
          <w:lang w:val="et-EE"/>
        </w:rPr>
        <w:t>Tabletid ei ole määratud poolitamiseks ega tükeldamiseks.</w:t>
      </w:r>
    </w:p>
    <w:p w:rsidR="00E73A49" w:rsidRPr="00E9145D" w:rsidRDefault="00576F05" w:rsidP="0018376E">
      <w:pPr>
        <w:tabs>
          <w:tab w:val="clear" w:pos="567"/>
        </w:tabs>
        <w:spacing w:line="240" w:lineRule="auto"/>
        <w:ind w:left="567" w:hanging="567"/>
        <w:rPr>
          <w:szCs w:val="22"/>
          <w:lang w:val="et-EE"/>
        </w:rPr>
      </w:pPr>
      <w:r w:rsidRPr="00E9145D">
        <w:rPr>
          <w:szCs w:val="22"/>
          <w:lang w:val="et-EE"/>
        </w:rPr>
        <w:t>-</w:t>
      </w:r>
      <w:r w:rsidRPr="00E9145D">
        <w:rPr>
          <w:szCs w:val="22"/>
          <w:lang w:val="et-EE"/>
        </w:rPr>
        <w:tab/>
      </w:r>
      <w:r w:rsidR="00E73A49" w:rsidRPr="00E9145D">
        <w:rPr>
          <w:szCs w:val="22"/>
          <w:lang w:val="et-EE"/>
        </w:rPr>
        <w:t>Võtke alati ainult üks tablett korraga.</w:t>
      </w:r>
    </w:p>
    <w:p w:rsidR="00E306EB" w:rsidRPr="00E9145D" w:rsidRDefault="00576F05" w:rsidP="0018376E">
      <w:pPr>
        <w:tabs>
          <w:tab w:val="clear" w:pos="567"/>
        </w:tabs>
        <w:spacing w:line="240" w:lineRule="auto"/>
        <w:ind w:left="567" w:hanging="567"/>
        <w:rPr>
          <w:szCs w:val="22"/>
          <w:lang w:val="et-EE"/>
        </w:rPr>
      </w:pPr>
      <w:r w:rsidRPr="00E9145D">
        <w:rPr>
          <w:szCs w:val="22"/>
          <w:lang w:val="et-EE"/>
        </w:rPr>
        <w:t>-</w:t>
      </w:r>
      <w:r w:rsidRPr="00E9145D">
        <w:rPr>
          <w:szCs w:val="22"/>
          <w:lang w:val="et-EE"/>
        </w:rPr>
        <w:tab/>
      </w:r>
      <w:r w:rsidR="00E306EB" w:rsidRPr="00E9145D">
        <w:rPr>
          <w:szCs w:val="22"/>
          <w:lang w:val="et-EE"/>
        </w:rPr>
        <w:t>Sõltuvalt sellest, kuidas teie organism ravile reageerib, võib teie arst teile määrata suurema või väiksema annuse.</w:t>
      </w:r>
    </w:p>
    <w:p w:rsidR="00E73A49" w:rsidRPr="00E9145D" w:rsidRDefault="00576F05" w:rsidP="0018376E">
      <w:pPr>
        <w:tabs>
          <w:tab w:val="clear" w:pos="567"/>
        </w:tabs>
        <w:spacing w:line="240" w:lineRule="auto"/>
        <w:ind w:left="567" w:hanging="567"/>
        <w:rPr>
          <w:szCs w:val="22"/>
          <w:lang w:val="et-EE"/>
        </w:rPr>
      </w:pPr>
      <w:r w:rsidRPr="00E9145D">
        <w:rPr>
          <w:szCs w:val="22"/>
          <w:lang w:val="et-EE"/>
        </w:rPr>
        <w:t>-</w:t>
      </w:r>
      <w:r w:rsidRPr="00E9145D">
        <w:rPr>
          <w:szCs w:val="22"/>
          <w:lang w:val="et-EE"/>
        </w:rPr>
        <w:tab/>
      </w:r>
      <w:r w:rsidR="00E73A49" w:rsidRPr="00E9145D">
        <w:rPr>
          <w:szCs w:val="22"/>
          <w:lang w:val="et-EE"/>
        </w:rPr>
        <w:t xml:space="preserve">Kui võtate Stalevo 50 mg/12,5 mg/200 mg, </w:t>
      </w:r>
      <w:r w:rsidR="00EA042E" w:rsidRPr="00E9145D">
        <w:rPr>
          <w:szCs w:val="22"/>
          <w:lang w:val="et-EE"/>
        </w:rPr>
        <w:t>75</w:t>
      </w:r>
      <w:r w:rsidR="00885E05" w:rsidRPr="00E9145D">
        <w:rPr>
          <w:szCs w:val="22"/>
          <w:lang w:val="et-EE"/>
        </w:rPr>
        <w:t> </w:t>
      </w:r>
      <w:r w:rsidR="00EA042E" w:rsidRPr="00E9145D">
        <w:rPr>
          <w:szCs w:val="22"/>
          <w:lang w:val="et-EE"/>
        </w:rPr>
        <w:t>mg/18,75</w:t>
      </w:r>
      <w:r w:rsidR="00885E05" w:rsidRPr="00E9145D">
        <w:rPr>
          <w:szCs w:val="22"/>
          <w:lang w:val="et-EE"/>
        </w:rPr>
        <w:t> </w:t>
      </w:r>
      <w:r w:rsidR="00EA042E" w:rsidRPr="00E9145D">
        <w:rPr>
          <w:szCs w:val="22"/>
          <w:lang w:val="et-EE"/>
        </w:rPr>
        <w:t>mg/200</w:t>
      </w:r>
      <w:r w:rsidR="00885E05" w:rsidRPr="00E9145D">
        <w:rPr>
          <w:szCs w:val="22"/>
          <w:lang w:val="et-EE"/>
        </w:rPr>
        <w:t> </w:t>
      </w:r>
      <w:r w:rsidR="00EA042E" w:rsidRPr="00E9145D">
        <w:rPr>
          <w:szCs w:val="22"/>
          <w:lang w:val="et-EE"/>
        </w:rPr>
        <w:t xml:space="preserve">mg, </w:t>
      </w:r>
      <w:r w:rsidR="00E73A49" w:rsidRPr="00E9145D">
        <w:rPr>
          <w:szCs w:val="22"/>
          <w:lang w:val="et-EE"/>
        </w:rPr>
        <w:t>100 mg/25 mg/200 mg</w:t>
      </w:r>
      <w:r w:rsidR="00EA042E" w:rsidRPr="00E9145D">
        <w:rPr>
          <w:szCs w:val="22"/>
          <w:lang w:val="et-EE"/>
        </w:rPr>
        <w:t>, 125</w:t>
      </w:r>
      <w:r w:rsidR="00885E05" w:rsidRPr="00E9145D">
        <w:rPr>
          <w:szCs w:val="22"/>
          <w:lang w:val="et-EE"/>
        </w:rPr>
        <w:t> </w:t>
      </w:r>
      <w:r w:rsidR="00EA042E" w:rsidRPr="00E9145D">
        <w:rPr>
          <w:szCs w:val="22"/>
          <w:lang w:val="et-EE"/>
        </w:rPr>
        <w:t>mg/31,25</w:t>
      </w:r>
      <w:r w:rsidR="00885E05" w:rsidRPr="00E9145D">
        <w:rPr>
          <w:szCs w:val="22"/>
          <w:lang w:val="et-EE"/>
        </w:rPr>
        <w:t> </w:t>
      </w:r>
      <w:r w:rsidR="00EA042E" w:rsidRPr="00E9145D">
        <w:rPr>
          <w:szCs w:val="22"/>
          <w:lang w:val="et-EE"/>
        </w:rPr>
        <w:t>mg/200</w:t>
      </w:r>
      <w:r w:rsidR="00885E05" w:rsidRPr="00E9145D">
        <w:rPr>
          <w:szCs w:val="22"/>
          <w:lang w:val="et-EE"/>
        </w:rPr>
        <w:t> </w:t>
      </w:r>
      <w:r w:rsidR="00EA042E" w:rsidRPr="00E9145D">
        <w:rPr>
          <w:szCs w:val="22"/>
          <w:lang w:val="et-EE"/>
        </w:rPr>
        <w:t>mg</w:t>
      </w:r>
      <w:r w:rsidR="00E73A49" w:rsidRPr="00E9145D">
        <w:rPr>
          <w:szCs w:val="22"/>
          <w:lang w:val="et-EE"/>
        </w:rPr>
        <w:t xml:space="preserve"> või 150 mg/37,5 mg/200 mg tablette, ärge võtke üle 10</w:t>
      </w:r>
      <w:r w:rsidR="00885E05" w:rsidRPr="00E9145D">
        <w:rPr>
          <w:szCs w:val="22"/>
          <w:lang w:val="et-EE"/>
        </w:rPr>
        <w:t> </w:t>
      </w:r>
      <w:r w:rsidR="00E73A49" w:rsidRPr="00E9145D">
        <w:rPr>
          <w:szCs w:val="22"/>
          <w:lang w:val="et-EE"/>
        </w:rPr>
        <w:t>tableti päevas.</w:t>
      </w:r>
    </w:p>
    <w:p w:rsidR="00E73A49" w:rsidRPr="00E9145D" w:rsidRDefault="00E73A49" w:rsidP="00055E07">
      <w:pPr>
        <w:spacing w:line="240" w:lineRule="auto"/>
        <w:rPr>
          <w:szCs w:val="22"/>
          <w:lang w:val="et-EE"/>
        </w:rPr>
      </w:pPr>
    </w:p>
    <w:p w:rsidR="00E306EB" w:rsidRPr="00E9145D" w:rsidRDefault="00E306EB" w:rsidP="00055E07">
      <w:pPr>
        <w:numPr>
          <w:ilvl w:val="12"/>
          <w:numId w:val="0"/>
        </w:numPr>
        <w:spacing w:line="240" w:lineRule="auto"/>
        <w:rPr>
          <w:szCs w:val="22"/>
          <w:lang w:val="et-EE"/>
        </w:rPr>
      </w:pPr>
      <w:r w:rsidRPr="00E9145D">
        <w:rPr>
          <w:szCs w:val="22"/>
          <w:lang w:val="et-EE"/>
        </w:rPr>
        <w:t>Kui teil on tunne, et Stalevo toime on liiga tugev või liiga nõrk või olete märganud kõrvaltoimeid,</w:t>
      </w:r>
      <w:r w:rsidR="00D54402" w:rsidRPr="00E9145D">
        <w:rPr>
          <w:szCs w:val="22"/>
          <w:lang w:val="et-EE"/>
        </w:rPr>
        <w:t xml:space="preserve"> </w:t>
      </w:r>
      <w:r w:rsidRPr="00E9145D">
        <w:rPr>
          <w:szCs w:val="22"/>
          <w:lang w:val="et-EE"/>
        </w:rPr>
        <w:t>rääkige sellest oma arstile või apteekrile.</w:t>
      </w:r>
    </w:p>
    <w:tbl>
      <w:tblPr>
        <w:tblW w:w="0" w:type="auto"/>
        <w:tblLook w:val="04A0" w:firstRow="1" w:lastRow="0" w:firstColumn="1" w:lastColumn="0" w:noHBand="0" w:noVBand="1"/>
      </w:tblPr>
      <w:tblGrid>
        <w:gridCol w:w="5637"/>
        <w:gridCol w:w="3650"/>
      </w:tblGrid>
      <w:tr w:rsidR="00055E07" w:rsidRPr="00E9145D" w:rsidTr="00055E07">
        <w:tc>
          <w:tcPr>
            <w:tcW w:w="5637" w:type="dxa"/>
            <w:shd w:val="clear" w:color="auto" w:fill="auto"/>
          </w:tcPr>
          <w:p w:rsidR="00A218C6" w:rsidRPr="00E9145D" w:rsidRDefault="00A218C6" w:rsidP="00055E07">
            <w:pPr>
              <w:numPr>
                <w:ilvl w:val="12"/>
                <w:numId w:val="0"/>
              </w:numPr>
              <w:spacing w:line="240" w:lineRule="auto"/>
              <w:rPr>
                <w:szCs w:val="22"/>
                <w:lang w:val="et-EE"/>
              </w:rPr>
            </w:pPr>
          </w:p>
          <w:p w:rsidR="00A218C6" w:rsidRPr="00E9145D" w:rsidRDefault="00A218C6" w:rsidP="00055E07">
            <w:pPr>
              <w:numPr>
                <w:ilvl w:val="12"/>
                <w:numId w:val="0"/>
              </w:numPr>
              <w:spacing w:line="240" w:lineRule="auto"/>
              <w:rPr>
                <w:szCs w:val="22"/>
                <w:lang w:val="et-EE"/>
              </w:rPr>
            </w:pPr>
            <w:r w:rsidRPr="00E9145D">
              <w:rPr>
                <w:szCs w:val="22"/>
                <w:lang w:val="et-EE"/>
              </w:rPr>
              <w:t>Pudeli esmakordne avamine: võtke kork ära ja suruge pöidlaga kattele pudelisuus, kuni see puruneb. Vt joonis 1.</w:t>
            </w:r>
          </w:p>
          <w:p w:rsidR="00A218C6" w:rsidRPr="00E9145D" w:rsidRDefault="00A218C6" w:rsidP="00055E07">
            <w:pPr>
              <w:numPr>
                <w:ilvl w:val="12"/>
                <w:numId w:val="0"/>
              </w:numPr>
              <w:spacing w:line="240" w:lineRule="auto"/>
              <w:rPr>
                <w:szCs w:val="22"/>
                <w:lang w:val="et-EE"/>
              </w:rPr>
            </w:pPr>
          </w:p>
        </w:tc>
        <w:tc>
          <w:tcPr>
            <w:tcW w:w="3650" w:type="dxa"/>
            <w:shd w:val="clear" w:color="auto" w:fill="auto"/>
          </w:tcPr>
          <w:p w:rsidR="00A218C6" w:rsidRPr="00B765CC" w:rsidRDefault="00A218C6" w:rsidP="00055E07">
            <w:pPr>
              <w:numPr>
                <w:ilvl w:val="12"/>
                <w:numId w:val="0"/>
              </w:numPr>
              <w:spacing w:line="240" w:lineRule="auto"/>
              <w:rPr>
                <w:szCs w:val="22"/>
                <w:lang w:val="et-EE"/>
              </w:rPr>
            </w:pPr>
            <w:r w:rsidRPr="00E9145D">
              <w:rPr>
                <w:szCs w:val="22"/>
                <w:lang w:val="et-EE"/>
              </w:rPr>
              <w:t>Joonis</w:t>
            </w:r>
            <w:r w:rsidR="00C5467E">
              <w:rPr>
                <w:szCs w:val="22"/>
                <w:lang w:val="et-EE"/>
              </w:rPr>
              <w:t xml:space="preserve"> 1</w:t>
            </w:r>
          </w:p>
          <w:p w:rsidR="00A218C6" w:rsidRPr="00B765CC" w:rsidRDefault="00A218C6" w:rsidP="00055E07">
            <w:pPr>
              <w:numPr>
                <w:ilvl w:val="12"/>
                <w:numId w:val="0"/>
              </w:numPr>
              <w:spacing w:line="240" w:lineRule="auto"/>
              <w:rPr>
                <w:szCs w:val="22"/>
                <w:lang w:val="et-EE"/>
              </w:rPr>
            </w:pPr>
            <w:r w:rsidRPr="00B765CC">
              <w:rPr>
                <w:szCs w:val="22"/>
                <w:lang w:val="et-EE"/>
              </w:rPr>
              <w:pict>
                <v:shape id="_x0000_i1027" type="#_x0000_t75" style="width:67.5pt;height:53.25pt">
                  <v:imagedata r:id="rId13" o:title="Stalevo_Sormi#1"/>
                </v:shape>
              </w:pict>
            </w:r>
          </w:p>
        </w:tc>
      </w:tr>
    </w:tbl>
    <w:p w:rsidR="00E306EB" w:rsidRPr="00E9145D" w:rsidRDefault="00E306EB" w:rsidP="00055E07">
      <w:pPr>
        <w:numPr>
          <w:ilvl w:val="12"/>
          <w:numId w:val="0"/>
        </w:numPr>
        <w:spacing w:line="240" w:lineRule="auto"/>
        <w:rPr>
          <w:szCs w:val="22"/>
          <w:lang w:val="et-EE"/>
        </w:rPr>
      </w:pPr>
    </w:p>
    <w:p w:rsidR="00E306EB" w:rsidRPr="00E9145D" w:rsidRDefault="00E306EB" w:rsidP="00055E07">
      <w:pPr>
        <w:numPr>
          <w:ilvl w:val="12"/>
          <w:numId w:val="0"/>
        </w:numPr>
        <w:spacing w:line="240" w:lineRule="auto"/>
        <w:rPr>
          <w:szCs w:val="22"/>
          <w:lang w:val="et-EE"/>
        </w:rPr>
      </w:pPr>
      <w:r w:rsidRPr="00E9145D">
        <w:rPr>
          <w:b/>
          <w:szCs w:val="22"/>
          <w:lang w:val="et-EE"/>
        </w:rPr>
        <w:t>Kui te võtate Stalevo’t rohkem</w:t>
      </w:r>
      <w:r w:rsidR="00590FF1">
        <w:rPr>
          <w:b/>
          <w:szCs w:val="22"/>
          <w:lang w:val="et-EE"/>
        </w:rPr>
        <w:t>,</w:t>
      </w:r>
      <w:r w:rsidRPr="00E9145D">
        <w:rPr>
          <w:b/>
          <w:szCs w:val="22"/>
          <w:lang w:val="et-EE"/>
        </w:rPr>
        <w:t xml:space="preserve"> kui ette nähtud</w:t>
      </w:r>
    </w:p>
    <w:p w:rsidR="00E306EB" w:rsidRPr="00E9145D" w:rsidRDefault="00E306EB" w:rsidP="00055E07">
      <w:pPr>
        <w:numPr>
          <w:ilvl w:val="12"/>
          <w:numId w:val="0"/>
        </w:numPr>
        <w:spacing w:line="240" w:lineRule="auto"/>
        <w:rPr>
          <w:szCs w:val="22"/>
          <w:lang w:val="et-EE"/>
        </w:rPr>
      </w:pPr>
    </w:p>
    <w:p w:rsidR="009712EC" w:rsidRPr="00E9145D" w:rsidRDefault="00E306EB" w:rsidP="00055E07">
      <w:pPr>
        <w:numPr>
          <w:ilvl w:val="12"/>
          <w:numId w:val="0"/>
        </w:numPr>
        <w:spacing w:line="240" w:lineRule="auto"/>
        <w:ind w:right="-2"/>
        <w:rPr>
          <w:szCs w:val="22"/>
          <w:lang w:val="et-EE"/>
        </w:rPr>
      </w:pPr>
      <w:r w:rsidRPr="00E9145D">
        <w:rPr>
          <w:szCs w:val="22"/>
          <w:lang w:val="et-EE"/>
        </w:rPr>
        <w:t xml:space="preserve">Kui te kogemata olete võtnud </w:t>
      </w:r>
      <w:r w:rsidR="00E73A49" w:rsidRPr="00E9145D">
        <w:rPr>
          <w:szCs w:val="22"/>
          <w:lang w:val="et-EE"/>
        </w:rPr>
        <w:t>rohkem</w:t>
      </w:r>
      <w:r w:rsidRPr="00E9145D">
        <w:rPr>
          <w:szCs w:val="22"/>
          <w:lang w:val="et-EE"/>
        </w:rPr>
        <w:t xml:space="preserve"> </w:t>
      </w:r>
      <w:r w:rsidR="00AC66FE">
        <w:rPr>
          <w:szCs w:val="22"/>
          <w:lang w:val="et-EE"/>
        </w:rPr>
        <w:t xml:space="preserve">Stalevo </w:t>
      </w:r>
      <w:r w:rsidRPr="00E9145D">
        <w:rPr>
          <w:szCs w:val="22"/>
          <w:lang w:val="et-EE"/>
        </w:rPr>
        <w:t>tablette, rääkige sellest viivitamatult oma arstile</w:t>
      </w:r>
      <w:r w:rsidR="006B3746" w:rsidRPr="00E9145D">
        <w:rPr>
          <w:szCs w:val="22"/>
          <w:lang w:val="et-EE"/>
        </w:rPr>
        <w:t xml:space="preserve"> või apteekrile</w:t>
      </w:r>
      <w:r w:rsidRPr="00E9145D">
        <w:rPr>
          <w:szCs w:val="22"/>
          <w:lang w:val="et-EE"/>
        </w:rPr>
        <w:t xml:space="preserve">. </w:t>
      </w:r>
      <w:r w:rsidR="009712EC" w:rsidRPr="00E9145D">
        <w:rPr>
          <w:szCs w:val="22"/>
          <w:lang w:val="et-EE"/>
        </w:rPr>
        <w:t xml:space="preserve">Üleannustamisel võite tunda segasust või ärevust, südame löögisagedus võib olla aeglasem või kiirem kui normaalselt või naha, keele, silmade või uriini värvus võib muutuda. </w:t>
      </w:r>
    </w:p>
    <w:p w:rsidR="009712EC" w:rsidRPr="00E9145D" w:rsidRDefault="009712EC" w:rsidP="00055E07">
      <w:pPr>
        <w:numPr>
          <w:ilvl w:val="12"/>
          <w:numId w:val="0"/>
        </w:numPr>
        <w:spacing w:line="240" w:lineRule="auto"/>
        <w:rPr>
          <w:szCs w:val="22"/>
          <w:lang w:val="et-EE"/>
        </w:rPr>
      </w:pPr>
    </w:p>
    <w:p w:rsidR="00E306EB" w:rsidRPr="00E9145D" w:rsidRDefault="00E306EB" w:rsidP="00055E07">
      <w:pPr>
        <w:numPr>
          <w:ilvl w:val="12"/>
          <w:numId w:val="0"/>
        </w:numPr>
        <w:spacing w:line="240" w:lineRule="auto"/>
        <w:rPr>
          <w:szCs w:val="22"/>
          <w:lang w:val="et-EE"/>
        </w:rPr>
      </w:pPr>
      <w:r w:rsidRPr="00E9145D">
        <w:rPr>
          <w:b/>
          <w:szCs w:val="22"/>
          <w:lang w:val="et-EE"/>
        </w:rPr>
        <w:t xml:space="preserve">Kui </w:t>
      </w:r>
      <w:r w:rsidR="009558E0" w:rsidRPr="00E9145D">
        <w:rPr>
          <w:b/>
          <w:szCs w:val="22"/>
          <w:lang w:val="et-EE"/>
        </w:rPr>
        <w:t>t</w:t>
      </w:r>
      <w:r w:rsidRPr="00E9145D">
        <w:rPr>
          <w:b/>
          <w:szCs w:val="22"/>
          <w:lang w:val="et-EE"/>
        </w:rPr>
        <w:t>e unustate Stalevo’t võtta</w:t>
      </w:r>
    </w:p>
    <w:p w:rsidR="00E306EB" w:rsidRPr="00E9145D" w:rsidRDefault="00E306EB" w:rsidP="00055E07">
      <w:pPr>
        <w:numPr>
          <w:ilvl w:val="12"/>
          <w:numId w:val="0"/>
        </w:numPr>
        <w:spacing w:line="240" w:lineRule="auto"/>
        <w:rPr>
          <w:szCs w:val="22"/>
          <w:lang w:val="et-EE"/>
        </w:rPr>
      </w:pPr>
    </w:p>
    <w:p w:rsidR="00E73A49" w:rsidRPr="00E9145D" w:rsidRDefault="00E73A49" w:rsidP="00055E07">
      <w:pPr>
        <w:numPr>
          <w:ilvl w:val="12"/>
          <w:numId w:val="0"/>
        </w:numPr>
        <w:spacing w:line="240" w:lineRule="auto"/>
        <w:rPr>
          <w:szCs w:val="22"/>
          <w:lang w:val="et-EE"/>
        </w:rPr>
      </w:pPr>
      <w:r w:rsidRPr="00E9145D">
        <w:rPr>
          <w:szCs w:val="22"/>
          <w:lang w:val="et-EE"/>
        </w:rPr>
        <w:t>Ärge võtke kahekordset annust, kui tablett jäi eelmisel korral võtmata</w:t>
      </w:r>
      <w:r w:rsidR="006644C1" w:rsidRPr="00E9145D">
        <w:rPr>
          <w:szCs w:val="22"/>
          <w:lang w:val="et-EE"/>
        </w:rPr>
        <w:t>.</w:t>
      </w:r>
    </w:p>
    <w:p w:rsidR="006644C1" w:rsidRPr="00E9145D" w:rsidRDefault="006644C1" w:rsidP="00055E07">
      <w:pPr>
        <w:numPr>
          <w:ilvl w:val="12"/>
          <w:numId w:val="0"/>
        </w:numPr>
        <w:spacing w:line="240" w:lineRule="auto"/>
        <w:rPr>
          <w:szCs w:val="22"/>
          <w:lang w:val="et-EE"/>
        </w:rPr>
      </w:pPr>
    </w:p>
    <w:p w:rsidR="00E306EB" w:rsidRPr="00E9145D" w:rsidRDefault="00E306EB" w:rsidP="00055E07">
      <w:pPr>
        <w:numPr>
          <w:ilvl w:val="12"/>
          <w:numId w:val="0"/>
        </w:numPr>
        <w:spacing w:line="240" w:lineRule="auto"/>
        <w:rPr>
          <w:szCs w:val="22"/>
          <w:lang w:val="et-EE"/>
        </w:rPr>
      </w:pPr>
      <w:r w:rsidRPr="00E9145D">
        <w:rPr>
          <w:szCs w:val="22"/>
          <w:u w:val="single"/>
          <w:lang w:val="et-EE"/>
        </w:rPr>
        <w:t>Kui järgmise tableti võtmiseni on aega rohkem kui</w:t>
      </w:r>
      <w:r w:rsidR="00E73A49" w:rsidRPr="00E9145D">
        <w:rPr>
          <w:szCs w:val="22"/>
          <w:u w:val="single"/>
          <w:lang w:val="et-EE"/>
        </w:rPr>
        <w:t xml:space="preserve"> 1</w:t>
      </w:r>
      <w:r w:rsidR="006B3746" w:rsidRPr="00E9145D">
        <w:rPr>
          <w:szCs w:val="22"/>
          <w:u w:val="single"/>
          <w:lang w:val="et-EE"/>
        </w:rPr>
        <w:t> </w:t>
      </w:r>
      <w:r w:rsidRPr="00E9145D">
        <w:rPr>
          <w:szCs w:val="22"/>
          <w:u w:val="single"/>
          <w:lang w:val="et-EE"/>
        </w:rPr>
        <w:t>tund</w:t>
      </w:r>
      <w:r w:rsidRPr="00E9145D">
        <w:rPr>
          <w:szCs w:val="22"/>
          <w:lang w:val="et-EE"/>
        </w:rPr>
        <w:t>:</w:t>
      </w:r>
    </w:p>
    <w:p w:rsidR="00E306EB" w:rsidRPr="00E9145D" w:rsidRDefault="00E306EB" w:rsidP="00055E07">
      <w:pPr>
        <w:numPr>
          <w:ilvl w:val="12"/>
          <w:numId w:val="0"/>
        </w:numPr>
        <w:spacing w:line="240" w:lineRule="auto"/>
        <w:rPr>
          <w:szCs w:val="22"/>
          <w:lang w:val="et-EE"/>
        </w:rPr>
      </w:pPr>
      <w:r w:rsidRPr="00E9145D">
        <w:rPr>
          <w:szCs w:val="22"/>
          <w:lang w:val="et-EE"/>
        </w:rPr>
        <w:t xml:space="preserve">Võtke </w:t>
      </w:r>
      <w:r w:rsidR="0038471D" w:rsidRPr="00E9145D">
        <w:rPr>
          <w:szCs w:val="22"/>
          <w:lang w:val="et-EE"/>
        </w:rPr>
        <w:t>üks</w:t>
      </w:r>
      <w:r w:rsidRPr="00E9145D">
        <w:rPr>
          <w:szCs w:val="22"/>
          <w:lang w:val="et-EE"/>
        </w:rPr>
        <w:t xml:space="preserve"> tablett kohe </w:t>
      </w:r>
      <w:r w:rsidR="002C76E1" w:rsidRPr="00E9145D">
        <w:rPr>
          <w:szCs w:val="22"/>
          <w:lang w:val="et-EE"/>
        </w:rPr>
        <w:t xml:space="preserve">kui meenub </w:t>
      </w:r>
      <w:r w:rsidRPr="00E9145D">
        <w:rPr>
          <w:szCs w:val="22"/>
          <w:lang w:val="et-EE"/>
        </w:rPr>
        <w:t>ja järgmine tablett ettenähtud ajal.</w:t>
      </w:r>
    </w:p>
    <w:p w:rsidR="00E306EB" w:rsidRPr="00E9145D" w:rsidRDefault="00E306EB" w:rsidP="00055E07">
      <w:pPr>
        <w:numPr>
          <w:ilvl w:val="12"/>
          <w:numId w:val="0"/>
        </w:numPr>
        <w:spacing w:line="240" w:lineRule="auto"/>
        <w:rPr>
          <w:szCs w:val="22"/>
          <w:lang w:val="et-EE"/>
        </w:rPr>
      </w:pPr>
    </w:p>
    <w:p w:rsidR="00E306EB" w:rsidRPr="00E9145D" w:rsidRDefault="00E306EB" w:rsidP="00055E07">
      <w:pPr>
        <w:numPr>
          <w:ilvl w:val="12"/>
          <w:numId w:val="0"/>
        </w:numPr>
        <w:spacing w:line="240" w:lineRule="auto"/>
        <w:rPr>
          <w:szCs w:val="22"/>
          <w:lang w:val="et-EE"/>
        </w:rPr>
      </w:pPr>
      <w:r w:rsidRPr="00E9145D">
        <w:rPr>
          <w:szCs w:val="22"/>
          <w:u w:val="single"/>
          <w:lang w:val="et-EE"/>
        </w:rPr>
        <w:t>Kui järgmise tableti võtmiseni on aega vähem kui</w:t>
      </w:r>
      <w:r w:rsidR="006644C1" w:rsidRPr="00E9145D">
        <w:rPr>
          <w:szCs w:val="22"/>
          <w:u w:val="single"/>
          <w:lang w:val="et-EE"/>
        </w:rPr>
        <w:t xml:space="preserve"> 1</w:t>
      </w:r>
      <w:r w:rsidR="006B3746" w:rsidRPr="00E9145D">
        <w:rPr>
          <w:szCs w:val="22"/>
          <w:u w:val="single"/>
          <w:lang w:val="et-EE"/>
        </w:rPr>
        <w:t> </w:t>
      </w:r>
      <w:r w:rsidRPr="00E9145D">
        <w:rPr>
          <w:szCs w:val="22"/>
          <w:u w:val="single"/>
          <w:lang w:val="et-EE"/>
        </w:rPr>
        <w:t>tund</w:t>
      </w:r>
      <w:r w:rsidRPr="00E9145D">
        <w:rPr>
          <w:szCs w:val="22"/>
          <w:lang w:val="et-EE"/>
        </w:rPr>
        <w:t>:</w:t>
      </w:r>
    </w:p>
    <w:p w:rsidR="00E306EB" w:rsidRPr="00E9145D" w:rsidRDefault="00E306EB" w:rsidP="00055E07">
      <w:pPr>
        <w:numPr>
          <w:ilvl w:val="12"/>
          <w:numId w:val="0"/>
        </w:numPr>
        <w:spacing w:line="240" w:lineRule="auto"/>
        <w:rPr>
          <w:szCs w:val="22"/>
          <w:lang w:val="et-EE"/>
        </w:rPr>
      </w:pPr>
      <w:r w:rsidRPr="00E9145D">
        <w:rPr>
          <w:szCs w:val="22"/>
          <w:lang w:val="et-EE"/>
        </w:rPr>
        <w:t xml:space="preserve">Võtke </w:t>
      </w:r>
      <w:r w:rsidR="0038471D" w:rsidRPr="00E9145D">
        <w:rPr>
          <w:szCs w:val="22"/>
          <w:lang w:val="et-EE"/>
        </w:rPr>
        <w:t>üks</w:t>
      </w:r>
      <w:r w:rsidRPr="00E9145D">
        <w:rPr>
          <w:szCs w:val="22"/>
          <w:lang w:val="et-EE"/>
        </w:rPr>
        <w:t xml:space="preserve"> tablett kohe,</w:t>
      </w:r>
      <w:r w:rsidR="002C76E1" w:rsidRPr="00E9145D">
        <w:rPr>
          <w:szCs w:val="22"/>
          <w:lang w:val="et-EE"/>
        </w:rPr>
        <w:t xml:space="preserve"> kui meenub</w:t>
      </w:r>
      <w:r w:rsidR="00AC66FE">
        <w:rPr>
          <w:szCs w:val="22"/>
          <w:lang w:val="et-EE"/>
        </w:rPr>
        <w:t>,</w:t>
      </w:r>
      <w:r w:rsidRPr="00E9145D">
        <w:rPr>
          <w:szCs w:val="22"/>
          <w:lang w:val="et-EE"/>
        </w:rPr>
        <w:t xml:space="preserve"> oodake 1</w:t>
      </w:r>
      <w:r w:rsidR="006B3746" w:rsidRPr="00E9145D">
        <w:rPr>
          <w:szCs w:val="22"/>
          <w:lang w:val="et-EE"/>
        </w:rPr>
        <w:t> </w:t>
      </w:r>
      <w:r w:rsidRPr="00E9145D">
        <w:rPr>
          <w:szCs w:val="22"/>
          <w:lang w:val="et-EE"/>
        </w:rPr>
        <w:t>tund ja siis võtke järgmine tablett. Peale seda jätkake oma raviskeemi kohaselt.</w:t>
      </w:r>
    </w:p>
    <w:p w:rsidR="00E306EB" w:rsidRPr="00E9145D" w:rsidRDefault="00E306EB" w:rsidP="00055E07">
      <w:pPr>
        <w:numPr>
          <w:ilvl w:val="12"/>
          <w:numId w:val="0"/>
        </w:numPr>
        <w:spacing w:line="240" w:lineRule="auto"/>
        <w:rPr>
          <w:szCs w:val="22"/>
          <w:lang w:val="et-EE"/>
        </w:rPr>
      </w:pPr>
    </w:p>
    <w:p w:rsidR="00E306EB" w:rsidRPr="00E9145D" w:rsidRDefault="00E306EB" w:rsidP="00055E07">
      <w:pPr>
        <w:numPr>
          <w:ilvl w:val="12"/>
          <w:numId w:val="0"/>
        </w:numPr>
        <w:spacing w:line="240" w:lineRule="auto"/>
        <w:rPr>
          <w:szCs w:val="22"/>
          <w:lang w:val="et-EE"/>
        </w:rPr>
      </w:pPr>
      <w:r w:rsidRPr="00E9145D">
        <w:rPr>
          <w:szCs w:val="22"/>
          <w:lang w:val="et-EE"/>
        </w:rPr>
        <w:t>Alati jätke vähemalt 1</w:t>
      </w:r>
      <w:r w:rsidR="006B3746" w:rsidRPr="00E9145D">
        <w:rPr>
          <w:szCs w:val="22"/>
          <w:lang w:val="et-EE"/>
        </w:rPr>
        <w:t> </w:t>
      </w:r>
      <w:r w:rsidRPr="00E9145D">
        <w:rPr>
          <w:szCs w:val="22"/>
          <w:lang w:val="et-EE"/>
        </w:rPr>
        <w:t>tund Stalevo tablettide võtmise vahele, et ära hoida võimalikke kõrvaltoimeid.</w:t>
      </w:r>
    </w:p>
    <w:p w:rsidR="00E306EB" w:rsidRPr="00E9145D" w:rsidRDefault="00E306EB" w:rsidP="00055E07">
      <w:pPr>
        <w:numPr>
          <w:ilvl w:val="12"/>
          <w:numId w:val="0"/>
        </w:numPr>
        <w:spacing w:line="240" w:lineRule="auto"/>
        <w:rPr>
          <w:b/>
          <w:szCs w:val="22"/>
          <w:lang w:val="et-EE"/>
        </w:rPr>
      </w:pPr>
    </w:p>
    <w:p w:rsidR="00E306EB" w:rsidRPr="00E9145D" w:rsidRDefault="00AD14EF" w:rsidP="00055E07">
      <w:pPr>
        <w:numPr>
          <w:ilvl w:val="12"/>
          <w:numId w:val="0"/>
        </w:numPr>
        <w:spacing w:line="240" w:lineRule="auto"/>
        <w:rPr>
          <w:b/>
          <w:szCs w:val="22"/>
          <w:lang w:val="et-EE"/>
        </w:rPr>
      </w:pPr>
      <w:r w:rsidRPr="00E9145D">
        <w:rPr>
          <w:b/>
          <w:szCs w:val="22"/>
          <w:lang w:val="et-EE"/>
        </w:rPr>
        <w:t>Kui te lõpetate Stalevo võtmise</w:t>
      </w:r>
    </w:p>
    <w:p w:rsidR="00E306EB" w:rsidRPr="00E9145D" w:rsidRDefault="00E306EB" w:rsidP="00055E07">
      <w:pPr>
        <w:numPr>
          <w:ilvl w:val="12"/>
          <w:numId w:val="0"/>
        </w:numPr>
        <w:spacing w:line="240" w:lineRule="auto"/>
        <w:rPr>
          <w:szCs w:val="22"/>
          <w:lang w:val="et-EE"/>
        </w:rPr>
      </w:pPr>
    </w:p>
    <w:p w:rsidR="00E306EB" w:rsidRPr="00E9145D" w:rsidRDefault="00E306EB" w:rsidP="00055E07">
      <w:pPr>
        <w:numPr>
          <w:ilvl w:val="12"/>
          <w:numId w:val="0"/>
        </w:numPr>
        <w:spacing w:line="240" w:lineRule="auto"/>
        <w:rPr>
          <w:szCs w:val="22"/>
          <w:lang w:val="et-EE"/>
        </w:rPr>
      </w:pPr>
      <w:r w:rsidRPr="00E9145D">
        <w:rPr>
          <w:szCs w:val="22"/>
          <w:lang w:val="et-EE"/>
        </w:rPr>
        <w:t>Ärge lõpetage Stal</w:t>
      </w:r>
      <w:r w:rsidR="00B560DA" w:rsidRPr="00E9145D">
        <w:rPr>
          <w:szCs w:val="22"/>
          <w:lang w:val="et-EE"/>
        </w:rPr>
        <w:t xml:space="preserve">evo võtmist enne kui teie arst </w:t>
      </w:r>
      <w:r w:rsidRPr="00E9145D">
        <w:rPr>
          <w:szCs w:val="22"/>
          <w:lang w:val="et-EE"/>
        </w:rPr>
        <w:t>on andnud selleks loa. Sellisel juhul võib olla teie arstil vajalik kohandada teie teiste parkinsonismivastaste ravimite, eriti levodopa annust, et hoida teie haiguse sümptomeid piisava kont</w:t>
      </w:r>
      <w:r w:rsidR="00D81246" w:rsidRPr="00E9145D">
        <w:rPr>
          <w:szCs w:val="22"/>
          <w:lang w:val="et-EE"/>
        </w:rPr>
        <w:t>r</w:t>
      </w:r>
      <w:r w:rsidRPr="00E9145D">
        <w:rPr>
          <w:szCs w:val="22"/>
          <w:lang w:val="et-EE"/>
        </w:rPr>
        <w:t xml:space="preserve">olli all. </w:t>
      </w:r>
      <w:r w:rsidR="007832F5" w:rsidRPr="00E9145D">
        <w:rPr>
          <w:szCs w:val="22"/>
          <w:lang w:val="et-EE"/>
        </w:rPr>
        <w:t xml:space="preserve">Kui te järsku lõpetate </w:t>
      </w:r>
      <w:r w:rsidRPr="00E9145D">
        <w:rPr>
          <w:szCs w:val="22"/>
          <w:lang w:val="et-EE"/>
        </w:rPr>
        <w:t>Stalevo</w:t>
      </w:r>
      <w:r w:rsidR="007832F5" w:rsidRPr="00E9145D">
        <w:rPr>
          <w:szCs w:val="22"/>
          <w:lang w:val="et-EE"/>
        </w:rPr>
        <w:t xml:space="preserve"> ja teiste parkinsonismi ravimite</w:t>
      </w:r>
      <w:r w:rsidRPr="00E9145D">
        <w:rPr>
          <w:szCs w:val="22"/>
          <w:lang w:val="et-EE"/>
        </w:rPr>
        <w:t xml:space="preserve"> võtmise</w:t>
      </w:r>
      <w:r w:rsidR="0000141E" w:rsidRPr="00E9145D">
        <w:rPr>
          <w:szCs w:val="22"/>
          <w:lang w:val="et-EE"/>
        </w:rPr>
        <w:t>,</w:t>
      </w:r>
      <w:r w:rsidRPr="00E9145D">
        <w:rPr>
          <w:szCs w:val="22"/>
          <w:lang w:val="et-EE"/>
        </w:rPr>
        <w:t xml:space="preserve"> võib</w:t>
      </w:r>
      <w:r w:rsidR="007832F5" w:rsidRPr="00E9145D">
        <w:rPr>
          <w:szCs w:val="22"/>
          <w:lang w:val="et-EE"/>
        </w:rPr>
        <w:t xml:space="preserve"> see</w:t>
      </w:r>
      <w:r w:rsidRPr="00E9145D">
        <w:rPr>
          <w:szCs w:val="22"/>
          <w:lang w:val="et-EE"/>
        </w:rPr>
        <w:t xml:space="preserve"> põhjustada soovimatuid kõrvaltoimeid.</w:t>
      </w:r>
    </w:p>
    <w:p w:rsidR="00E306EB" w:rsidRPr="00E9145D" w:rsidRDefault="00E306EB" w:rsidP="00055E07">
      <w:pPr>
        <w:numPr>
          <w:ilvl w:val="12"/>
          <w:numId w:val="0"/>
        </w:numPr>
        <w:spacing w:line="240" w:lineRule="auto"/>
        <w:rPr>
          <w:szCs w:val="22"/>
          <w:lang w:val="et-EE"/>
        </w:rPr>
      </w:pPr>
    </w:p>
    <w:p w:rsidR="00E306EB" w:rsidRPr="00B765CC" w:rsidRDefault="00E306EB" w:rsidP="00055E07">
      <w:pPr>
        <w:numPr>
          <w:ilvl w:val="12"/>
          <w:numId w:val="0"/>
        </w:numPr>
        <w:spacing w:line="240" w:lineRule="auto"/>
        <w:rPr>
          <w:szCs w:val="22"/>
          <w:lang w:val="et-EE"/>
        </w:rPr>
      </w:pPr>
      <w:r w:rsidRPr="00E9145D">
        <w:rPr>
          <w:szCs w:val="22"/>
          <w:lang w:val="et-EE"/>
        </w:rPr>
        <w:t xml:space="preserve">Kui teil </w:t>
      </w:r>
      <w:r w:rsidR="006B3746" w:rsidRPr="00E9145D">
        <w:rPr>
          <w:szCs w:val="22"/>
          <w:lang w:val="et-EE"/>
        </w:rPr>
        <w:t>on</w:t>
      </w:r>
      <w:r w:rsidRPr="00E9145D">
        <w:rPr>
          <w:szCs w:val="22"/>
          <w:lang w:val="et-EE"/>
        </w:rPr>
        <w:t xml:space="preserve"> lisaküsimusi selle ravimi </w:t>
      </w:r>
      <w:r w:rsidR="006B3746" w:rsidRPr="0018376E">
        <w:rPr>
          <w:szCs w:val="22"/>
          <w:lang w:val="et-EE"/>
        </w:rPr>
        <w:t>kasutamise kohta, pidage nõu</w:t>
      </w:r>
      <w:r w:rsidRPr="00B765CC">
        <w:rPr>
          <w:szCs w:val="22"/>
          <w:lang w:val="et-EE"/>
        </w:rPr>
        <w:t xml:space="preserve"> oma arsti või apteekriga.</w:t>
      </w:r>
    </w:p>
    <w:p w:rsidR="00E306EB" w:rsidRPr="00E9145D" w:rsidRDefault="00E306EB" w:rsidP="00055E07">
      <w:pPr>
        <w:numPr>
          <w:ilvl w:val="12"/>
          <w:numId w:val="0"/>
        </w:numPr>
        <w:spacing w:line="240" w:lineRule="auto"/>
        <w:ind w:right="-2"/>
        <w:rPr>
          <w:szCs w:val="22"/>
          <w:lang w:val="et-EE"/>
        </w:rPr>
      </w:pPr>
    </w:p>
    <w:p w:rsidR="00E306EB" w:rsidRPr="00E9145D" w:rsidRDefault="00E306EB" w:rsidP="00055E07">
      <w:pPr>
        <w:numPr>
          <w:ilvl w:val="12"/>
          <w:numId w:val="0"/>
        </w:numPr>
        <w:spacing w:line="240" w:lineRule="auto"/>
        <w:ind w:right="-2"/>
        <w:rPr>
          <w:szCs w:val="22"/>
          <w:lang w:val="et-EE"/>
        </w:rPr>
      </w:pPr>
    </w:p>
    <w:p w:rsidR="00E306EB" w:rsidRPr="00E9145D" w:rsidRDefault="00E306EB" w:rsidP="00055E07">
      <w:pPr>
        <w:numPr>
          <w:ilvl w:val="12"/>
          <w:numId w:val="0"/>
        </w:numPr>
        <w:spacing w:line="240" w:lineRule="auto"/>
        <w:ind w:left="567" w:right="-2" w:hanging="567"/>
        <w:rPr>
          <w:szCs w:val="22"/>
          <w:lang w:val="et-EE"/>
        </w:rPr>
      </w:pPr>
      <w:r w:rsidRPr="00E9145D">
        <w:rPr>
          <w:b/>
          <w:szCs w:val="22"/>
          <w:lang w:val="et-EE"/>
        </w:rPr>
        <w:t>4.</w:t>
      </w:r>
      <w:r w:rsidRPr="00E9145D">
        <w:rPr>
          <w:b/>
          <w:szCs w:val="22"/>
          <w:lang w:val="et-EE"/>
        </w:rPr>
        <w:tab/>
      </w:r>
      <w:r w:rsidR="00486199" w:rsidRPr="00E9145D">
        <w:rPr>
          <w:b/>
          <w:szCs w:val="22"/>
          <w:lang w:val="et-EE"/>
        </w:rPr>
        <w:t>Võimalikud kõrvaltoimed</w:t>
      </w:r>
    </w:p>
    <w:p w:rsidR="00E306EB" w:rsidRPr="00E9145D" w:rsidRDefault="00E306EB" w:rsidP="00055E07">
      <w:pPr>
        <w:numPr>
          <w:ilvl w:val="12"/>
          <w:numId w:val="0"/>
        </w:numPr>
        <w:spacing w:line="240" w:lineRule="auto"/>
        <w:ind w:right="-29"/>
        <w:rPr>
          <w:szCs w:val="22"/>
          <w:lang w:val="et-EE"/>
        </w:rPr>
      </w:pPr>
    </w:p>
    <w:p w:rsidR="00E306EB" w:rsidRPr="00B765CC" w:rsidRDefault="00E306EB" w:rsidP="00055E07">
      <w:pPr>
        <w:numPr>
          <w:ilvl w:val="12"/>
          <w:numId w:val="0"/>
        </w:numPr>
        <w:spacing w:line="240" w:lineRule="auto"/>
        <w:ind w:right="-2"/>
        <w:rPr>
          <w:szCs w:val="22"/>
          <w:lang w:val="et-EE"/>
        </w:rPr>
      </w:pPr>
      <w:r w:rsidRPr="00E9145D">
        <w:rPr>
          <w:szCs w:val="22"/>
          <w:lang w:val="et-EE"/>
        </w:rPr>
        <w:t xml:space="preserve">Nagu kõik ravimid, võib ka </w:t>
      </w:r>
      <w:r w:rsidR="00F93D52" w:rsidRPr="00E9145D">
        <w:rPr>
          <w:szCs w:val="22"/>
          <w:lang w:val="et-EE"/>
        </w:rPr>
        <w:t>see ravim</w:t>
      </w:r>
      <w:r w:rsidRPr="00E9145D">
        <w:rPr>
          <w:szCs w:val="22"/>
          <w:lang w:val="et-EE"/>
        </w:rPr>
        <w:t xml:space="preserve"> põhjustada kõrvaltoimeid</w:t>
      </w:r>
      <w:r w:rsidR="001F46AC" w:rsidRPr="00E9145D">
        <w:rPr>
          <w:szCs w:val="22"/>
          <w:lang w:val="et-EE"/>
        </w:rPr>
        <w:t xml:space="preserve">, </w:t>
      </w:r>
      <w:r w:rsidR="001F46AC" w:rsidRPr="0018376E">
        <w:rPr>
          <w:szCs w:val="22"/>
          <w:lang w:val="et-EE"/>
        </w:rPr>
        <w:t>kuigi kõigil neid ei teki</w:t>
      </w:r>
      <w:r w:rsidRPr="00B765CC">
        <w:rPr>
          <w:szCs w:val="22"/>
          <w:lang w:val="et-EE"/>
        </w:rPr>
        <w:t>. Paljusid neist kõrvaltoimetest saab kõrvaldada ravimiannuse korrigeerimisega.</w:t>
      </w:r>
    </w:p>
    <w:p w:rsidR="00E306EB" w:rsidRPr="00E9145D" w:rsidRDefault="00E306EB" w:rsidP="00055E07">
      <w:pPr>
        <w:numPr>
          <w:ilvl w:val="12"/>
          <w:numId w:val="0"/>
        </w:numPr>
        <w:spacing w:line="240" w:lineRule="auto"/>
        <w:ind w:right="-29"/>
        <w:rPr>
          <w:szCs w:val="22"/>
          <w:lang w:val="et-EE"/>
        </w:rPr>
      </w:pPr>
    </w:p>
    <w:p w:rsidR="009712EC" w:rsidRPr="00E9145D" w:rsidRDefault="009712EC" w:rsidP="00055E07">
      <w:pPr>
        <w:spacing w:line="240" w:lineRule="auto"/>
        <w:rPr>
          <w:szCs w:val="22"/>
          <w:lang w:val="et-EE"/>
        </w:rPr>
      </w:pPr>
      <w:r w:rsidRPr="00E9145D">
        <w:rPr>
          <w:szCs w:val="22"/>
          <w:lang w:val="et-EE"/>
        </w:rPr>
        <w:t xml:space="preserve">Kui </w:t>
      </w:r>
      <w:r w:rsidR="00B96194">
        <w:rPr>
          <w:szCs w:val="22"/>
          <w:lang w:val="et-EE"/>
        </w:rPr>
        <w:t>t</w:t>
      </w:r>
      <w:r w:rsidRPr="00E9145D">
        <w:rPr>
          <w:szCs w:val="22"/>
          <w:lang w:val="et-EE"/>
        </w:rPr>
        <w:t xml:space="preserve">eil esinevad Stalevo kasutamise ajal järgmised sümptomid, </w:t>
      </w:r>
      <w:r w:rsidRPr="00E9145D">
        <w:rPr>
          <w:b/>
          <w:szCs w:val="22"/>
          <w:lang w:val="et-EE"/>
        </w:rPr>
        <w:t>pöörduge kohe arsti poole</w:t>
      </w:r>
      <w:r w:rsidRPr="00E9145D">
        <w:rPr>
          <w:szCs w:val="22"/>
          <w:lang w:val="et-EE"/>
        </w:rPr>
        <w:t xml:space="preserve">: </w:t>
      </w:r>
    </w:p>
    <w:p w:rsidR="009712EC" w:rsidRPr="00E9145D" w:rsidRDefault="00D820EF" w:rsidP="0018376E">
      <w:pPr>
        <w:tabs>
          <w:tab w:val="clear" w:pos="567"/>
        </w:tabs>
        <w:spacing w:line="240" w:lineRule="auto"/>
        <w:ind w:left="567" w:hanging="567"/>
        <w:rPr>
          <w:szCs w:val="22"/>
          <w:lang w:val="et-EE"/>
        </w:rPr>
      </w:pPr>
      <w:r w:rsidRPr="00E9145D">
        <w:rPr>
          <w:szCs w:val="22"/>
          <w:lang w:val="et-EE"/>
        </w:rPr>
        <w:t>-</w:t>
      </w:r>
      <w:r w:rsidRPr="00E9145D">
        <w:rPr>
          <w:szCs w:val="22"/>
          <w:lang w:val="et-EE"/>
        </w:rPr>
        <w:tab/>
      </w:r>
      <w:r w:rsidR="009712EC" w:rsidRPr="00E9145D">
        <w:rPr>
          <w:szCs w:val="22"/>
          <w:lang w:val="et-EE"/>
        </w:rPr>
        <w:t>Lihased muutuvad väga jäigaks või on k</w:t>
      </w:r>
      <w:r w:rsidR="00D81246" w:rsidRPr="00E9145D">
        <w:rPr>
          <w:szCs w:val="22"/>
          <w:lang w:val="et-EE"/>
        </w:rPr>
        <w:t>o</w:t>
      </w:r>
      <w:r w:rsidR="009712EC" w:rsidRPr="00E9145D">
        <w:rPr>
          <w:szCs w:val="22"/>
          <w:lang w:val="et-EE"/>
        </w:rPr>
        <w:t>ordineerimatud, tekivad krambid, ärevus, segasus, palavik, pulsi kiirenemine või ulatuslik vererõhu kõikumine. Need võivad olla neurolept</w:t>
      </w:r>
      <w:r w:rsidR="00D81246" w:rsidRPr="00E9145D">
        <w:rPr>
          <w:szCs w:val="22"/>
          <w:lang w:val="et-EE"/>
        </w:rPr>
        <w:t>i</w:t>
      </w:r>
      <w:r w:rsidR="00081BEE" w:rsidRPr="00E9145D">
        <w:rPr>
          <w:szCs w:val="22"/>
          <w:lang w:val="et-EE"/>
        </w:rPr>
        <w:t xml:space="preserve">lise </w:t>
      </w:r>
      <w:r w:rsidR="009712EC" w:rsidRPr="00E9145D">
        <w:rPr>
          <w:szCs w:val="22"/>
          <w:lang w:val="et-EE"/>
        </w:rPr>
        <w:t>sündroomi (M</w:t>
      </w:r>
      <w:r w:rsidR="00081BEE" w:rsidRPr="00E9145D">
        <w:rPr>
          <w:szCs w:val="22"/>
          <w:lang w:val="et-EE"/>
        </w:rPr>
        <w:t>N</w:t>
      </w:r>
      <w:r w:rsidR="009712EC" w:rsidRPr="00E9145D">
        <w:rPr>
          <w:szCs w:val="22"/>
          <w:lang w:val="et-EE"/>
        </w:rPr>
        <w:t>S) sümptomid (tõsine reaktsioon kesknärvisüsteemi häirete ravimile) või rabdomüol</w:t>
      </w:r>
      <w:r w:rsidR="00D81246" w:rsidRPr="00E9145D">
        <w:rPr>
          <w:szCs w:val="22"/>
          <w:lang w:val="et-EE"/>
        </w:rPr>
        <w:t>üü</w:t>
      </w:r>
      <w:r w:rsidR="009712EC" w:rsidRPr="00E9145D">
        <w:rPr>
          <w:szCs w:val="22"/>
          <w:lang w:val="et-EE"/>
        </w:rPr>
        <w:t>s (harvaesinev tõsine lihaste seisund).</w:t>
      </w:r>
    </w:p>
    <w:p w:rsidR="009712EC" w:rsidRPr="00E9145D" w:rsidRDefault="00D820EF" w:rsidP="0018376E">
      <w:pPr>
        <w:tabs>
          <w:tab w:val="clear" w:pos="567"/>
        </w:tabs>
        <w:spacing w:line="240" w:lineRule="auto"/>
        <w:ind w:left="567" w:hanging="567"/>
        <w:rPr>
          <w:szCs w:val="22"/>
          <w:lang w:val="et-EE"/>
        </w:rPr>
      </w:pPr>
      <w:r w:rsidRPr="00E9145D">
        <w:rPr>
          <w:szCs w:val="22"/>
          <w:lang w:val="et-EE"/>
        </w:rPr>
        <w:t>-</w:t>
      </w:r>
      <w:r w:rsidRPr="00E9145D">
        <w:rPr>
          <w:szCs w:val="22"/>
          <w:lang w:val="et-EE"/>
        </w:rPr>
        <w:tab/>
      </w:r>
      <w:r w:rsidR="009712EC" w:rsidRPr="00E9145D">
        <w:rPr>
          <w:szCs w:val="22"/>
          <w:lang w:val="et-EE"/>
        </w:rPr>
        <w:t>Allergiline reaktsioon, mille tunnused võivad olla nõgestõbi, sügelus, lööve, näo</w:t>
      </w:r>
      <w:r w:rsidR="006B3746" w:rsidRPr="00E9145D">
        <w:rPr>
          <w:szCs w:val="22"/>
          <w:lang w:val="et-EE"/>
        </w:rPr>
        <w:t>,</w:t>
      </w:r>
      <w:r w:rsidR="009712EC" w:rsidRPr="00E9145D">
        <w:rPr>
          <w:szCs w:val="22"/>
          <w:lang w:val="et-EE"/>
        </w:rPr>
        <w:t xml:space="preserve"> huule</w:t>
      </w:r>
      <w:r w:rsidR="006B3746" w:rsidRPr="00E9145D">
        <w:rPr>
          <w:szCs w:val="22"/>
          <w:lang w:val="et-EE"/>
        </w:rPr>
        <w:t>,</w:t>
      </w:r>
      <w:r w:rsidR="009712EC" w:rsidRPr="00E9145D">
        <w:rPr>
          <w:szCs w:val="22"/>
          <w:lang w:val="et-EE"/>
        </w:rPr>
        <w:t xml:space="preserve"> keele ja neelu</w:t>
      </w:r>
      <w:r w:rsidR="006B3746" w:rsidRPr="00E9145D">
        <w:rPr>
          <w:szCs w:val="22"/>
          <w:lang w:val="et-EE"/>
        </w:rPr>
        <w:t xml:space="preserve"> </w:t>
      </w:r>
      <w:r w:rsidR="009712EC" w:rsidRPr="00E9145D">
        <w:rPr>
          <w:szCs w:val="22"/>
          <w:lang w:val="et-EE"/>
        </w:rPr>
        <w:t>turse. See võib põhjustada hingamis</w:t>
      </w:r>
      <w:r w:rsidR="00933158" w:rsidRPr="00E9145D">
        <w:rPr>
          <w:szCs w:val="22"/>
          <w:lang w:val="et-EE"/>
        </w:rPr>
        <w:t>-</w:t>
      </w:r>
      <w:r w:rsidR="009712EC" w:rsidRPr="00E9145D">
        <w:rPr>
          <w:szCs w:val="22"/>
          <w:lang w:val="et-EE"/>
        </w:rPr>
        <w:t xml:space="preserve"> või neelamisraskusi.</w:t>
      </w:r>
    </w:p>
    <w:p w:rsidR="003A5D06" w:rsidRPr="00E9145D" w:rsidRDefault="003A5D06" w:rsidP="00055E07">
      <w:pPr>
        <w:numPr>
          <w:ilvl w:val="12"/>
          <w:numId w:val="0"/>
        </w:numPr>
        <w:spacing w:line="240" w:lineRule="auto"/>
        <w:ind w:right="-29"/>
        <w:rPr>
          <w:szCs w:val="22"/>
          <w:lang w:val="et-EE"/>
        </w:rPr>
      </w:pPr>
    </w:p>
    <w:p w:rsidR="00E306EB" w:rsidRPr="00E9145D" w:rsidRDefault="003A5D06" w:rsidP="00055E07">
      <w:pPr>
        <w:numPr>
          <w:ilvl w:val="12"/>
          <w:numId w:val="0"/>
        </w:numPr>
        <w:spacing w:line="240" w:lineRule="auto"/>
        <w:ind w:right="-29"/>
        <w:rPr>
          <w:szCs w:val="22"/>
          <w:lang w:val="et-EE"/>
        </w:rPr>
      </w:pPr>
      <w:r w:rsidRPr="00E9145D">
        <w:rPr>
          <w:szCs w:val="22"/>
          <w:u w:val="single"/>
          <w:lang w:val="et-EE"/>
        </w:rPr>
        <w:t>Väga sagedased</w:t>
      </w:r>
      <w:r w:rsidR="00435C4D" w:rsidRPr="00E9145D">
        <w:rPr>
          <w:szCs w:val="22"/>
          <w:u w:val="single"/>
          <w:lang w:val="et-EE"/>
        </w:rPr>
        <w:t xml:space="preserve"> </w:t>
      </w:r>
      <w:r w:rsidR="00435C4D" w:rsidRPr="00E9145D">
        <w:rPr>
          <w:color w:val="000000"/>
          <w:szCs w:val="22"/>
          <w:u w:val="single"/>
          <w:lang w:val="et-EE"/>
        </w:rPr>
        <w:t>(võib tekkida rohkem kui 1 inimesel 10st)</w:t>
      </w:r>
      <w:r w:rsidR="00E306EB" w:rsidRPr="00E9145D">
        <w:rPr>
          <w:szCs w:val="22"/>
          <w:lang w:val="et-EE"/>
        </w:rPr>
        <w:t>:</w:t>
      </w:r>
    </w:p>
    <w:p w:rsidR="00E306EB" w:rsidRPr="00E9145D" w:rsidRDefault="00D820EF" w:rsidP="0018376E">
      <w:pPr>
        <w:pStyle w:val="Text"/>
        <w:tabs>
          <w:tab w:val="left" w:pos="567"/>
        </w:tabs>
        <w:spacing w:before="0"/>
        <w:ind w:left="567" w:hanging="567"/>
        <w:jc w:val="left"/>
        <w:rPr>
          <w:sz w:val="22"/>
          <w:szCs w:val="22"/>
          <w:lang w:val="et-EE"/>
        </w:rPr>
      </w:pPr>
      <w:r w:rsidRPr="00E9145D">
        <w:rPr>
          <w:sz w:val="22"/>
          <w:szCs w:val="22"/>
          <w:lang w:val="et-EE"/>
        </w:rPr>
        <w:t>-</w:t>
      </w:r>
      <w:r w:rsidRPr="00E9145D">
        <w:rPr>
          <w:sz w:val="22"/>
          <w:szCs w:val="22"/>
          <w:lang w:val="et-EE"/>
        </w:rPr>
        <w:tab/>
      </w:r>
      <w:r w:rsidR="00E306EB" w:rsidRPr="00E9145D">
        <w:rPr>
          <w:sz w:val="22"/>
          <w:szCs w:val="22"/>
          <w:lang w:val="et-EE"/>
        </w:rPr>
        <w:t>kontrollimatud liigutused (düskineesia)</w:t>
      </w:r>
    </w:p>
    <w:p w:rsidR="00E306EB" w:rsidRPr="00E9145D" w:rsidRDefault="00D820EF" w:rsidP="0018376E">
      <w:pPr>
        <w:pStyle w:val="Text"/>
        <w:tabs>
          <w:tab w:val="left" w:pos="567"/>
        </w:tabs>
        <w:spacing w:before="0"/>
        <w:ind w:left="567" w:hanging="567"/>
        <w:jc w:val="left"/>
        <w:rPr>
          <w:sz w:val="22"/>
          <w:szCs w:val="22"/>
          <w:lang w:val="et-EE"/>
        </w:rPr>
      </w:pPr>
      <w:r w:rsidRPr="00E9145D">
        <w:rPr>
          <w:sz w:val="22"/>
          <w:szCs w:val="22"/>
          <w:lang w:val="et-EE"/>
        </w:rPr>
        <w:t>-</w:t>
      </w:r>
      <w:r w:rsidRPr="00E9145D">
        <w:rPr>
          <w:sz w:val="22"/>
          <w:szCs w:val="22"/>
          <w:lang w:val="et-EE"/>
        </w:rPr>
        <w:tab/>
      </w:r>
      <w:r w:rsidR="00E306EB" w:rsidRPr="00E9145D">
        <w:rPr>
          <w:sz w:val="22"/>
          <w:szCs w:val="22"/>
          <w:lang w:val="et-EE"/>
        </w:rPr>
        <w:t>haiglane olek (iiveldus</w:t>
      </w:r>
      <w:r w:rsidR="003A5D06" w:rsidRPr="00E9145D">
        <w:rPr>
          <w:sz w:val="22"/>
          <w:szCs w:val="22"/>
          <w:lang w:val="et-EE"/>
        </w:rPr>
        <w:t>)</w:t>
      </w:r>
    </w:p>
    <w:p w:rsidR="00E306EB" w:rsidRPr="00E9145D" w:rsidRDefault="00D820EF" w:rsidP="0018376E">
      <w:pPr>
        <w:pStyle w:val="Text"/>
        <w:tabs>
          <w:tab w:val="left" w:pos="567"/>
        </w:tabs>
        <w:spacing w:before="0"/>
        <w:ind w:left="567" w:hanging="567"/>
        <w:jc w:val="left"/>
        <w:rPr>
          <w:sz w:val="22"/>
          <w:szCs w:val="22"/>
          <w:lang w:val="et-EE"/>
        </w:rPr>
      </w:pPr>
      <w:r w:rsidRPr="00E9145D">
        <w:rPr>
          <w:sz w:val="22"/>
          <w:szCs w:val="22"/>
          <w:lang w:val="et-EE"/>
        </w:rPr>
        <w:t>-</w:t>
      </w:r>
      <w:r w:rsidRPr="00E9145D">
        <w:rPr>
          <w:sz w:val="22"/>
          <w:szCs w:val="22"/>
          <w:lang w:val="et-EE"/>
        </w:rPr>
        <w:tab/>
      </w:r>
      <w:r w:rsidR="00E306EB" w:rsidRPr="00E9145D">
        <w:rPr>
          <w:sz w:val="22"/>
          <w:szCs w:val="22"/>
          <w:lang w:val="et-EE"/>
        </w:rPr>
        <w:t>ohutu uriini värvuse muutus punakaspruuniks</w:t>
      </w:r>
    </w:p>
    <w:p w:rsidR="00136E0F" w:rsidRPr="00E9145D" w:rsidRDefault="00D820EF" w:rsidP="0018376E">
      <w:pPr>
        <w:pStyle w:val="Text"/>
        <w:suppressAutoHyphens/>
        <w:spacing w:before="0"/>
        <w:ind w:left="567" w:hanging="567"/>
        <w:jc w:val="left"/>
        <w:rPr>
          <w:sz w:val="22"/>
          <w:szCs w:val="22"/>
          <w:lang w:val="et-EE" w:eastAsia="ar-SA"/>
        </w:rPr>
      </w:pPr>
      <w:r w:rsidRPr="00E9145D">
        <w:rPr>
          <w:sz w:val="22"/>
          <w:szCs w:val="22"/>
          <w:lang w:val="et-EE"/>
        </w:rPr>
        <w:t>-</w:t>
      </w:r>
      <w:r w:rsidRPr="00E9145D">
        <w:rPr>
          <w:sz w:val="22"/>
          <w:szCs w:val="22"/>
          <w:lang w:val="et-EE"/>
        </w:rPr>
        <w:tab/>
      </w:r>
      <w:r w:rsidR="00136E0F" w:rsidRPr="00E9145D">
        <w:rPr>
          <w:sz w:val="22"/>
          <w:szCs w:val="22"/>
          <w:lang w:val="et-EE" w:eastAsia="ar-SA"/>
        </w:rPr>
        <w:t>lihasvalu</w:t>
      </w:r>
    </w:p>
    <w:p w:rsidR="00136E0F" w:rsidRPr="00E9145D" w:rsidRDefault="00D820EF" w:rsidP="0018376E">
      <w:pPr>
        <w:pStyle w:val="Text"/>
        <w:tabs>
          <w:tab w:val="left" w:pos="567"/>
        </w:tabs>
        <w:suppressAutoHyphens/>
        <w:spacing w:before="0"/>
        <w:ind w:left="567" w:hanging="567"/>
        <w:jc w:val="left"/>
        <w:rPr>
          <w:sz w:val="22"/>
          <w:szCs w:val="22"/>
          <w:lang w:val="et-EE" w:eastAsia="ar-SA"/>
        </w:rPr>
      </w:pPr>
      <w:r w:rsidRPr="00E9145D">
        <w:rPr>
          <w:sz w:val="22"/>
          <w:szCs w:val="22"/>
          <w:lang w:val="et-EE"/>
        </w:rPr>
        <w:t>-</w:t>
      </w:r>
      <w:r w:rsidRPr="00E9145D">
        <w:rPr>
          <w:sz w:val="22"/>
          <w:szCs w:val="22"/>
          <w:lang w:val="et-EE"/>
        </w:rPr>
        <w:tab/>
      </w:r>
      <w:r w:rsidR="00136E0F" w:rsidRPr="00E9145D">
        <w:rPr>
          <w:sz w:val="22"/>
          <w:szCs w:val="22"/>
          <w:lang w:val="et-EE" w:eastAsia="ar-SA"/>
        </w:rPr>
        <w:t>kõhulahtisus</w:t>
      </w:r>
    </w:p>
    <w:p w:rsidR="003A5D06" w:rsidRPr="00E9145D" w:rsidRDefault="003A5D06" w:rsidP="00055E07">
      <w:pPr>
        <w:pStyle w:val="Text"/>
        <w:tabs>
          <w:tab w:val="left" w:pos="567"/>
        </w:tabs>
        <w:spacing w:before="0"/>
        <w:jc w:val="left"/>
        <w:rPr>
          <w:sz w:val="22"/>
          <w:szCs w:val="22"/>
          <w:lang w:val="et-EE"/>
        </w:rPr>
      </w:pPr>
    </w:p>
    <w:p w:rsidR="003A5D06" w:rsidRPr="00E9145D" w:rsidRDefault="003A5D06" w:rsidP="00055E07">
      <w:pPr>
        <w:pStyle w:val="Text"/>
        <w:tabs>
          <w:tab w:val="left" w:pos="567"/>
        </w:tabs>
        <w:spacing w:before="0"/>
        <w:jc w:val="left"/>
        <w:rPr>
          <w:sz w:val="22"/>
          <w:szCs w:val="22"/>
          <w:lang w:val="et-EE"/>
        </w:rPr>
      </w:pPr>
      <w:r w:rsidRPr="00E9145D">
        <w:rPr>
          <w:sz w:val="22"/>
          <w:szCs w:val="22"/>
          <w:u w:val="single"/>
          <w:lang w:val="et-EE"/>
        </w:rPr>
        <w:t>Sageda</w:t>
      </w:r>
      <w:r w:rsidR="00AE1E2E" w:rsidRPr="00E9145D">
        <w:rPr>
          <w:sz w:val="22"/>
          <w:szCs w:val="22"/>
          <w:u w:val="single"/>
          <w:lang w:val="et-EE"/>
        </w:rPr>
        <w:t>se</w:t>
      </w:r>
      <w:r w:rsidRPr="00E9145D">
        <w:rPr>
          <w:sz w:val="22"/>
          <w:szCs w:val="22"/>
          <w:u w:val="single"/>
          <w:lang w:val="et-EE"/>
        </w:rPr>
        <w:t>d</w:t>
      </w:r>
      <w:r w:rsidR="00435C4D" w:rsidRPr="00E9145D">
        <w:rPr>
          <w:sz w:val="22"/>
          <w:szCs w:val="22"/>
          <w:u w:val="single"/>
          <w:lang w:val="et-EE"/>
        </w:rPr>
        <w:t xml:space="preserve"> </w:t>
      </w:r>
      <w:r w:rsidR="00435C4D" w:rsidRPr="00E9145D">
        <w:rPr>
          <w:color w:val="000000"/>
          <w:sz w:val="22"/>
          <w:szCs w:val="22"/>
          <w:u w:val="single"/>
          <w:lang w:val="et-EE"/>
        </w:rPr>
        <w:t>(võib tekkida kuni 1 inimesel 10st)</w:t>
      </w:r>
      <w:r w:rsidRPr="00E9145D">
        <w:rPr>
          <w:sz w:val="22"/>
          <w:szCs w:val="22"/>
          <w:lang w:val="et-EE"/>
        </w:rPr>
        <w:t>:</w:t>
      </w:r>
    </w:p>
    <w:p w:rsidR="003A5D06" w:rsidRPr="00E9145D" w:rsidRDefault="00D820EF" w:rsidP="0018376E">
      <w:pPr>
        <w:pStyle w:val="Text"/>
        <w:spacing w:before="0"/>
        <w:ind w:left="567" w:hanging="567"/>
        <w:jc w:val="left"/>
        <w:rPr>
          <w:sz w:val="22"/>
          <w:szCs w:val="22"/>
          <w:lang w:val="et-EE"/>
        </w:rPr>
      </w:pPr>
      <w:r w:rsidRPr="00E9145D">
        <w:rPr>
          <w:sz w:val="22"/>
          <w:szCs w:val="22"/>
          <w:lang w:val="et-EE"/>
        </w:rPr>
        <w:t>-</w:t>
      </w:r>
      <w:r w:rsidRPr="00E9145D">
        <w:rPr>
          <w:sz w:val="22"/>
          <w:szCs w:val="22"/>
          <w:lang w:val="et-EE"/>
        </w:rPr>
        <w:tab/>
      </w:r>
      <w:r w:rsidR="00D6326A" w:rsidRPr="00E9145D">
        <w:rPr>
          <w:sz w:val="22"/>
          <w:szCs w:val="22"/>
          <w:lang w:val="et-EE"/>
        </w:rPr>
        <w:t>joobnud tunne</w:t>
      </w:r>
      <w:r w:rsidR="003A5D06" w:rsidRPr="00E9145D">
        <w:rPr>
          <w:sz w:val="22"/>
          <w:szCs w:val="22"/>
          <w:lang w:val="et-EE"/>
        </w:rPr>
        <w:t xml:space="preserve"> või minestus madalast vererõhust tingituna</w:t>
      </w:r>
      <w:r w:rsidR="00136E0F" w:rsidRPr="00E9145D">
        <w:rPr>
          <w:sz w:val="22"/>
          <w:szCs w:val="22"/>
          <w:lang w:val="et-EE"/>
        </w:rPr>
        <w:t>, kõrge vererõhk</w:t>
      </w:r>
    </w:p>
    <w:p w:rsidR="003A5D06" w:rsidRPr="00E9145D" w:rsidRDefault="00D820EF" w:rsidP="0018376E">
      <w:pPr>
        <w:pStyle w:val="Text"/>
        <w:spacing w:before="0"/>
        <w:ind w:left="567" w:hanging="567"/>
        <w:jc w:val="left"/>
        <w:rPr>
          <w:sz w:val="22"/>
          <w:szCs w:val="22"/>
          <w:u w:val="single"/>
          <w:lang w:val="et-EE"/>
        </w:rPr>
      </w:pPr>
      <w:r w:rsidRPr="00E9145D">
        <w:rPr>
          <w:sz w:val="22"/>
          <w:szCs w:val="22"/>
          <w:lang w:val="et-EE"/>
        </w:rPr>
        <w:t>-</w:t>
      </w:r>
      <w:r w:rsidRPr="00E9145D">
        <w:rPr>
          <w:sz w:val="22"/>
          <w:szCs w:val="22"/>
          <w:lang w:val="et-EE"/>
        </w:rPr>
        <w:tab/>
      </w:r>
      <w:r w:rsidR="00136E0F" w:rsidRPr="00E9145D">
        <w:rPr>
          <w:sz w:val="22"/>
          <w:szCs w:val="22"/>
          <w:lang w:val="et-EE"/>
        </w:rPr>
        <w:t xml:space="preserve">Parkinsoni tõve sümptomite halvenemine, </w:t>
      </w:r>
      <w:r w:rsidR="00550401" w:rsidRPr="00E9145D">
        <w:rPr>
          <w:sz w:val="22"/>
          <w:szCs w:val="22"/>
          <w:lang w:val="et-EE"/>
        </w:rPr>
        <w:t>pearinglus</w:t>
      </w:r>
      <w:r w:rsidR="003A5D06" w:rsidRPr="00E9145D">
        <w:rPr>
          <w:sz w:val="22"/>
          <w:szCs w:val="22"/>
          <w:lang w:val="et-EE"/>
        </w:rPr>
        <w:t>, unisus</w:t>
      </w:r>
    </w:p>
    <w:p w:rsidR="003A5D06" w:rsidRPr="00E9145D" w:rsidRDefault="00D820EF" w:rsidP="0018376E">
      <w:pPr>
        <w:pStyle w:val="Text"/>
        <w:spacing w:before="0"/>
        <w:ind w:left="567" w:hanging="567"/>
        <w:jc w:val="left"/>
        <w:rPr>
          <w:sz w:val="22"/>
          <w:szCs w:val="22"/>
          <w:u w:val="single"/>
          <w:lang w:val="et-EE"/>
        </w:rPr>
      </w:pPr>
      <w:r w:rsidRPr="00E9145D">
        <w:rPr>
          <w:sz w:val="22"/>
          <w:szCs w:val="22"/>
          <w:lang w:val="et-EE"/>
        </w:rPr>
        <w:t>-</w:t>
      </w:r>
      <w:r w:rsidRPr="00E9145D">
        <w:rPr>
          <w:sz w:val="22"/>
          <w:szCs w:val="22"/>
          <w:lang w:val="et-EE"/>
        </w:rPr>
        <w:tab/>
      </w:r>
      <w:r w:rsidR="003A5D06" w:rsidRPr="00E9145D">
        <w:rPr>
          <w:sz w:val="22"/>
          <w:szCs w:val="22"/>
          <w:lang w:val="et-EE"/>
        </w:rPr>
        <w:t>oksendamine, kõhuvalu</w:t>
      </w:r>
      <w:r w:rsidR="00136E0F" w:rsidRPr="00E9145D">
        <w:rPr>
          <w:sz w:val="22"/>
          <w:szCs w:val="22"/>
          <w:lang w:val="et-EE"/>
        </w:rPr>
        <w:t xml:space="preserve"> ja ebamugavustunne kõhus</w:t>
      </w:r>
      <w:r w:rsidR="003A5D06" w:rsidRPr="00E9145D">
        <w:rPr>
          <w:sz w:val="22"/>
          <w:szCs w:val="22"/>
          <w:lang w:val="et-EE"/>
        </w:rPr>
        <w:t xml:space="preserve">, </w:t>
      </w:r>
      <w:r w:rsidR="00136E0F" w:rsidRPr="00E9145D">
        <w:rPr>
          <w:sz w:val="22"/>
          <w:szCs w:val="22"/>
          <w:lang w:val="et-EE"/>
        </w:rPr>
        <w:t xml:space="preserve">kõrvetised, </w:t>
      </w:r>
      <w:r w:rsidR="003A5D06" w:rsidRPr="00E9145D">
        <w:rPr>
          <w:sz w:val="22"/>
          <w:szCs w:val="22"/>
          <w:lang w:val="et-EE"/>
        </w:rPr>
        <w:t>suu kuivamine, kõhukinnisus</w:t>
      </w:r>
    </w:p>
    <w:p w:rsidR="003A5D06" w:rsidRPr="00E9145D" w:rsidRDefault="00D820EF" w:rsidP="0018376E">
      <w:pPr>
        <w:pStyle w:val="Text"/>
        <w:spacing w:before="0"/>
        <w:ind w:left="567" w:hanging="567"/>
        <w:jc w:val="left"/>
        <w:rPr>
          <w:sz w:val="22"/>
          <w:szCs w:val="22"/>
          <w:u w:val="single"/>
          <w:lang w:val="et-EE"/>
        </w:rPr>
      </w:pPr>
      <w:r w:rsidRPr="00E9145D">
        <w:rPr>
          <w:sz w:val="22"/>
          <w:szCs w:val="22"/>
          <w:lang w:val="et-EE"/>
        </w:rPr>
        <w:t>-</w:t>
      </w:r>
      <w:r w:rsidRPr="00E9145D">
        <w:rPr>
          <w:sz w:val="22"/>
          <w:szCs w:val="22"/>
          <w:lang w:val="et-EE"/>
        </w:rPr>
        <w:tab/>
      </w:r>
      <w:r w:rsidR="003A5D06" w:rsidRPr="00E9145D">
        <w:rPr>
          <w:sz w:val="22"/>
          <w:szCs w:val="22"/>
          <w:lang w:val="et-EE"/>
        </w:rPr>
        <w:t>uneh</w:t>
      </w:r>
      <w:r w:rsidR="00550401" w:rsidRPr="00E9145D">
        <w:rPr>
          <w:sz w:val="22"/>
          <w:szCs w:val="22"/>
          <w:lang w:val="et-EE"/>
        </w:rPr>
        <w:t>äired, hallutsinatsioonid, segas</w:t>
      </w:r>
      <w:r w:rsidR="003A5D06" w:rsidRPr="00E9145D">
        <w:rPr>
          <w:sz w:val="22"/>
          <w:szCs w:val="22"/>
          <w:lang w:val="et-EE"/>
        </w:rPr>
        <w:t xml:space="preserve">us, </w:t>
      </w:r>
      <w:r w:rsidR="00136E0F" w:rsidRPr="00E9145D">
        <w:rPr>
          <w:sz w:val="22"/>
          <w:szCs w:val="22"/>
          <w:lang w:val="et-EE"/>
        </w:rPr>
        <w:t xml:space="preserve">ebatavalised unenäod (sh </w:t>
      </w:r>
      <w:r w:rsidR="003A5D06" w:rsidRPr="00E9145D">
        <w:rPr>
          <w:sz w:val="22"/>
          <w:szCs w:val="22"/>
          <w:lang w:val="et-EE"/>
        </w:rPr>
        <w:t>õudusunenäod</w:t>
      </w:r>
      <w:r w:rsidR="00136E0F" w:rsidRPr="00E9145D">
        <w:rPr>
          <w:sz w:val="22"/>
          <w:szCs w:val="22"/>
          <w:lang w:val="et-EE"/>
        </w:rPr>
        <w:t>)</w:t>
      </w:r>
      <w:r w:rsidR="003A5D06" w:rsidRPr="00E9145D">
        <w:rPr>
          <w:sz w:val="22"/>
          <w:szCs w:val="22"/>
          <w:lang w:val="et-EE"/>
        </w:rPr>
        <w:t xml:space="preserve">, </w:t>
      </w:r>
      <w:r w:rsidR="008F0CA0" w:rsidRPr="00E9145D">
        <w:rPr>
          <w:sz w:val="22"/>
          <w:szCs w:val="22"/>
          <w:lang w:val="et-EE"/>
        </w:rPr>
        <w:t>väsimus</w:t>
      </w:r>
    </w:p>
    <w:p w:rsidR="003A5D06" w:rsidRPr="00E9145D" w:rsidRDefault="00D820EF" w:rsidP="0018376E">
      <w:pPr>
        <w:pStyle w:val="Text"/>
        <w:spacing w:before="0"/>
        <w:ind w:left="567" w:hanging="567"/>
        <w:jc w:val="left"/>
        <w:rPr>
          <w:sz w:val="22"/>
          <w:szCs w:val="22"/>
          <w:u w:val="single"/>
          <w:lang w:val="et-EE"/>
        </w:rPr>
      </w:pPr>
      <w:r w:rsidRPr="00E9145D">
        <w:rPr>
          <w:sz w:val="22"/>
          <w:szCs w:val="22"/>
          <w:lang w:val="et-EE"/>
        </w:rPr>
        <w:t>-</w:t>
      </w:r>
      <w:r w:rsidRPr="00E9145D">
        <w:rPr>
          <w:sz w:val="22"/>
          <w:szCs w:val="22"/>
          <w:lang w:val="et-EE"/>
        </w:rPr>
        <w:tab/>
      </w:r>
      <w:r w:rsidR="003A5D06" w:rsidRPr="00E9145D">
        <w:rPr>
          <w:sz w:val="22"/>
          <w:szCs w:val="22"/>
          <w:lang w:val="et-EE"/>
        </w:rPr>
        <w:t>vaimsed muutused – kaasa</w:t>
      </w:r>
      <w:r w:rsidR="00136E0F" w:rsidRPr="00E9145D">
        <w:rPr>
          <w:sz w:val="22"/>
          <w:szCs w:val="22"/>
          <w:lang w:val="et-EE"/>
        </w:rPr>
        <w:t xml:space="preserve"> </w:t>
      </w:r>
      <w:r w:rsidR="003A5D06" w:rsidRPr="00E9145D">
        <w:rPr>
          <w:sz w:val="22"/>
          <w:szCs w:val="22"/>
          <w:lang w:val="et-EE"/>
        </w:rPr>
        <w:t xml:space="preserve">arvatud </w:t>
      </w:r>
      <w:r w:rsidR="00136E0F" w:rsidRPr="00E9145D">
        <w:rPr>
          <w:sz w:val="22"/>
          <w:szCs w:val="22"/>
          <w:lang w:val="et-EE"/>
        </w:rPr>
        <w:t>mäluprobleemid, ärevus ja</w:t>
      </w:r>
      <w:r w:rsidR="003A5D06" w:rsidRPr="00E9145D">
        <w:rPr>
          <w:sz w:val="22"/>
          <w:szCs w:val="22"/>
          <w:lang w:val="et-EE"/>
        </w:rPr>
        <w:t xml:space="preserve"> depressioon (võimalik</w:t>
      </w:r>
      <w:r w:rsidR="00AC66FE">
        <w:rPr>
          <w:sz w:val="22"/>
          <w:szCs w:val="22"/>
          <w:lang w:val="et-EE"/>
        </w:rPr>
        <w:t>ud</w:t>
      </w:r>
      <w:r w:rsidR="003A5D06" w:rsidRPr="00E9145D">
        <w:rPr>
          <w:sz w:val="22"/>
          <w:szCs w:val="22"/>
          <w:lang w:val="et-EE"/>
        </w:rPr>
        <w:t xml:space="preserve"> enesetapu mõtted)</w:t>
      </w:r>
    </w:p>
    <w:p w:rsidR="00136E0F" w:rsidRPr="00E9145D" w:rsidRDefault="00D820EF" w:rsidP="0018376E">
      <w:pPr>
        <w:tabs>
          <w:tab w:val="clear" w:pos="567"/>
        </w:tabs>
        <w:spacing w:line="240" w:lineRule="auto"/>
        <w:ind w:left="567" w:hanging="567"/>
        <w:rPr>
          <w:szCs w:val="22"/>
          <w:lang w:val="et-EE"/>
        </w:rPr>
      </w:pPr>
      <w:r w:rsidRPr="00E9145D">
        <w:rPr>
          <w:szCs w:val="22"/>
          <w:lang w:val="et-EE"/>
        </w:rPr>
        <w:t>-</w:t>
      </w:r>
      <w:r w:rsidRPr="00E9145D">
        <w:rPr>
          <w:szCs w:val="22"/>
          <w:lang w:val="et-EE"/>
        </w:rPr>
        <w:tab/>
      </w:r>
      <w:r w:rsidR="008F0CA0" w:rsidRPr="00E9145D">
        <w:rPr>
          <w:szCs w:val="22"/>
          <w:lang w:val="et-EE"/>
        </w:rPr>
        <w:t>südame või arteri</w:t>
      </w:r>
      <w:r w:rsidR="00CB636E" w:rsidRPr="00E9145D">
        <w:rPr>
          <w:szCs w:val="22"/>
          <w:lang w:val="et-EE"/>
        </w:rPr>
        <w:t>te</w:t>
      </w:r>
      <w:r w:rsidR="008F0CA0" w:rsidRPr="00E9145D">
        <w:rPr>
          <w:szCs w:val="22"/>
          <w:lang w:val="et-EE"/>
        </w:rPr>
        <w:t xml:space="preserve"> haigusjuhud </w:t>
      </w:r>
      <w:r w:rsidR="0069283F" w:rsidRPr="00E9145D">
        <w:rPr>
          <w:szCs w:val="22"/>
          <w:lang w:val="et-EE"/>
        </w:rPr>
        <w:t xml:space="preserve">(nt </w:t>
      </w:r>
      <w:r w:rsidR="00203499" w:rsidRPr="00E9145D">
        <w:rPr>
          <w:szCs w:val="22"/>
          <w:lang w:val="et-EE"/>
        </w:rPr>
        <w:t>valu rinnus</w:t>
      </w:r>
      <w:r w:rsidR="0069283F" w:rsidRPr="00E9145D">
        <w:rPr>
          <w:szCs w:val="22"/>
          <w:lang w:val="et-EE"/>
        </w:rPr>
        <w:t>)</w:t>
      </w:r>
      <w:r w:rsidR="00CB636E" w:rsidRPr="00E9145D">
        <w:rPr>
          <w:szCs w:val="22"/>
          <w:lang w:val="et-EE"/>
        </w:rPr>
        <w:t>,</w:t>
      </w:r>
      <w:r w:rsidR="0069283F" w:rsidRPr="00E9145D">
        <w:rPr>
          <w:szCs w:val="22"/>
          <w:lang w:val="et-EE"/>
        </w:rPr>
        <w:t xml:space="preserve"> ebaregulaarne südame löögisagedus või </w:t>
      </w:r>
      <w:r w:rsidR="00136E0F" w:rsidRPr="00E9145D">
        <w:rPr>
          <w:szCs w:val="22"/>
          <w:lang w:val="et-EE"/>
        </w:rPr>
        <w:t>–</w:t>
      </w:r>
      <w:r w:rsidR="0069283F" w:rsidRPr="00E9145D">
        <w:rPr>
          <w:szCs w:val="22"/>
          <w:lang w:val="et-EE"/>
        </w:rPr>
        <w:t>rütm</w:t>
      </w:r>
    </w:p>
    <w:p w:rsidR="0069283F" w:rsidRPr="00E9145D" w:rsidRDefault="00D820EF" w:rsidP="0018376E">
      <w:pPr>
        <w:tabs>
          <w:tab w:val="clear" w:pos="567"/>
        </w:tabs>
        <w:spacing w:line="240" w:lineRule="auto"/>
        <w:ind w:left="567" w:hanging="567"/>
        <w:rPr>
          <w:szCs w:val="22"/>
          <w:lang w:val="et-EE"/>
        </w:rPr>
      </w:pPr>
      <w:r w:rsidRPr="00E9145D">
        <w:rPr>
          <w:szCs w:val="22"/>
          <w:lang w:val="et-EE"/>
        </w:rPr>
        <w:t>-</w:t>
      </w:r>
      <w:r w:rsidRPr="00E9145D">
        <w:rPr>
          <w:szCs w:val="22"/>
          <w:lang w:val="et-EE"/>
        </w:rPr>
        <w:tab/>
      </w:r>
      <w:r w:rsidR="00136E0F" w:rsidRPr="00E9145D">
        <w:rPr>
          <w:szCs w:val="22"/>
          <w:lang w:val="et-EE"/>
        </w:rPr>
        <w:t>kukkumiste sagenemine</w:t>
      </w:r>
    </w:p>
    <w:p w:rsidR="003A5D06" w:rsidRPr="00E9145D" w:rsidRDefault="00D820EF" w:rsidP="0018376E">
      <w:pPr>
        <w:pStyle w:val="Text"/>
        <w:spacing w:before="0"/>
        <w:ind w:left="567" w:hanging="567"/>
        <w:jc w:val="left"/>
        <w:rPr>
          <w:sz w:val="22"/>
          <w:szCs w:val="22"/>
          <w:u w:val="single"/>
          <w:lang w:val="et-EE"/>
        </w:rPr>
      </w:pPr>
      <w:r w:rsidRPr="00E9145D">
        <w:rPr>
          <w:sz w:val="22"/>
          <w:szCs w:val="22"/>
          <w:lang w:val="et-EE"/>
        </w:rPr>
        <w:t>-</w:t>
      </w:r>
      <w:r w:rsidRPr="00E9145D">
        <w:rPr>
          <w:sz w:val="22"/>
          <w:szCs w:val="22"/>
          <w:lang w:val="et-EE"/>
        </w:rPr>
        <w:tab/>
      </w:r>
      <w:r w:rsidR="003A5D06" w:rsidRPr="00E9145D">
        <w:rPr>
          <w:sz w:val="22"/>
          <w:szCs w:val="22"/>
          <w:lang w:val="et-EE"/>
        </w:rPr>
        <w:t>hingeldamine</w:t>
      </w:r>
    </w:p>
    <w:p w:rsidR="003A5D06" w:rsidRPr="00E9145D" w:rsidRDefault="00D820EF" w:rsidP="0018376E">
      <w:pPr>
        <w:pStyle w:val="Text"/>
        <w:spacing w:before="0"/>
        <w:ind w:left="567" w:hanging="567"/>
        <w:jc w:val="left"/>
        <w:rPr>
          <w:sz w:val="22"/>
          <w:szCs w:val="22"/>
          <w:u w:val="single"/>
          <w:lang w:val="et-EE"/>
        </w:rPr>
      </w:pPr>
      <w:r w:rsidRPr="00E9145D">
        <w:rPr>
          <w:sz w:val="22"/>
          <w:szCs w:val="22"/>
          <w:lang w:val="et-EE"/>
        </w:rPr>
        <w:t>-</w:t>
      </w:r>
      <w:r w:rsidRPr="00E9145D">
        <w:rPr>
          <w:sz w:val="22"/>
          <w:szCs w:val="22"/>
          <w:lang w:val="et-EE"/>
        </w:rPr>
        <w:tab/>
      </w:r>
      <w:r w:rsidR="00550401" w:rsidRPr="00E9145D">
        <w:rPr>
          <w:sz w:val="22"/>
          <w:szCs w:val="22"/>
          <w:lang w:val="et-EE"/>
        </w:rPr>
        <w:t>suurenenud</w:t>
      </w:r>
      <w:r w:rsidR="003A5D06" w:rsidRPr="00E9145D">
        <w:rPr>
          <w:sz w:val="22"/>
          <w:szCs w:val="22"/>
          <w:lang w:val="et-EE"/>
        </w:rPr>
        <w:t xml:space="preserve"> higistamine</w:t>
      </w:r>
      <w:r w:rsidR="00CB636E" w:rsidRPr="00E9145D">
        <w:rPr>
          <w:sz w:val="22"/>
          <w:szCs w:val="22"/>
          <w:lang w:val="et-EE"/>
        </w:rPr>
        <w:t>,</w:t>
      </w:r>
      <w:r w:rsidR="003A5D06" w:rsidRPr="00E9145D">
        <w:rPr>
          <w:sz w:val="22"/>
          <w:szCs w:val="22"/>
          <w:lang w:val="et-EE"/>
        </w:rPr>
        <w:t xml:space="preserve"> lööve</w:t>
      </w:r>
    </w:p>
    <w:p w:rsidR="003A5D06" w:rsidRPr="00E9145D" w:rsidRDefault="00D820EF" w:rsidP="0018376E">
      <w:pPr>
        <w:pStyle w:val="Text"/>
        <w:spacing w:before="0"/>
        <w:ind w:left="567" w:hanging="567"/>
        <w:jc w:val="left"/>
        <w:rPr>
          <w:sz w:val="22"/>
          <w:szCs w:val="22"/>
          <w:u w:val="single"/>
          <w:lang w:val="et-EE"/>
        </w:rPr>
      </w:pPr>
      <w:r w:rsidRPr="00E9145D">
        <w:rPr>
          <w:sz w:val="22"/>
          <w:szCs w:val="22"/>
          <w:lang w:val="et-EE"/>
        </w:rPr>
        <w:t>-</w:t>
      </w:r>
      <w:r w:rsidRPr="00E9145D">
        <w:rPr>
          <w:sz w:val="22"/>
          <w:szCs w:val="22"/>
          <w:lang w:val="et-EE"/>
        </w:rPr>
        <w:tab/>
      </w:r>
      <w:r w:rsidR="003A5D06" w:rsidRPr="00E9145D">
        <w:rPr>
          <w:sz w:val="22"/>
          <w:szCs w:val="22"/>
          <w:lang w:val="et-EE"/>
        </w:rPr>
        <w:t>lihaskrambid</w:t>
      </w:r>
      <w:r w:rsidR="00136E0F" w:rsidRPr="00E9145D">
        <w:rPr>
          <w:sz w:val="22"/>
          <w:szCs w:val="22"/>
          <w:lang w:val="et-EE"/>
        </w:rPr>
        <w:t>, jalgade paistetamine</w:t>
      </w:r>
    </w:p>
    <w:p w:rsidR="003A5D06" w:rsidRPr="00E9145D" w:rsidRDefault="00D820EF" w:rsidP="0018376E">
      <w:pPr>
        <w:pStyle w:val="Text"/>
        <w:spacing w:before="0"/>
        <w:ind w:left="567" w:hanging="567"/>
        <w:jc w:val="left"/>
        <w:rPr>
          <w:sz w:val="22"/>
          <w:szCs w:val="22"/>
          <w:u w:val="single"/>
          <w:lang w:val="et-EE"/>
        </w:rPr>
      </w:pPr>
      <w:r w:rsidRPr="00E9145D">
        <w:rPr>
          <w:sz w:val="22"/>
          <w:szCs w:val="22"/>
          <w:lang w:val="et-EE"/>
        </w:rPr>
        <w:t>-</w:t>
      </w:r>
      <w:r w:rsidRPr="00E9145D">
        <w:rPr>
          <w:sz w:val="22"/>
          <w:szCs w:val="22"/>
          <w:lang w:val="et-EE"/>
        </w:rPr>
        <w:tab/>
      </w:r>
      <w:r w:rsidR="003A5D06" w:rsidRPr="00E9145D">
        <w:rPr>
          <w:sz w:val="22"/>
          <w:szCs w:val="22"/>
          <w:lang w:val="et-EE"/>
        </w:rPr>
        <w:t>nägemis</w:t>
      </w:r>
      <w:r w:rsidR="00136E0F" w:rsidRPr="00E9145D">
        <w:rPr>
          <w:sz w:val="22"/>
          <w:szCs w:val="22"/>
          <w:lang w:val="et-EE"/>
        </w:rPr>
        <w:t xml:space="preserve">e hägustumine </w:t>
      </w:r>
    </w:p>
    <w:p w:rsidR="00136E0F" w:rsidRPr="00E9145D" w:rsidRDefault="00D820EF" w:rsidP="0018376E">
      <w:pPr>
        <w:pStyle w:val="Text"/>
        <w:suppressAutoHyphens/>
        <w:spacing w:before="0"/>
        <w:ind w:left="567" w:hanging="567"/>
        <w:jc w:val="left"/>
        <w:rPr>
          <w:sz w:val="22"/>
          <w:szCs w:val="22"/>
          <w:lang w:val="et-EE" w:eastAsia="ar-SA"/>
        </w:rPr>
      </w:pPr>
      <w:r w:rsidRPr="00E9145D">
        <w:rPr>
          <w:sz w:val="22"/>
          <w:szCs w:val="22"/>
          <w:lang w:val="et-EE"/>
        </w:rPr>
        <w:t>-</w:t>
      </w:r>
      <w:r w:rsidRPr="00E9145D">
        <w:rPr>
          <w:sz w:val="22"/>
          <w:szCs w:val="22"/>
          <w:lang w:val="et-EE"/>
        </w:rPr>
        <w:tab/>
      </w:r>
      <w:r w:rsidR="00136E0F" w:rsidRPr="00E9145D">
        <w:rPr>
          <w:sz w:val="22"/>
          <w:szCs w:val="22"/>
          <w:lang w:val="et-EE" w:eastAsia="ar-SA"/>
        </w:rPr>
        <w:t>aneemia</w:t>
      </w:r>
    </w:p>
    <w:p w:rsidR="00136E0F" w:rsidRPr="00E9145D" w:rsidRDefault="00D820EF" w:rsidP="0018376E">
      <w:pPr>
        <w:tabs>
          <w:tab w:val="clear" w:pos="567"/>
        </w:tabs>
        <w:suppressAutoHyphens/>
        <w:spacing w:line="240" w:lineRule="auto"/>
        <w:ind w:left="567" w:hanging="567"/>
        <w:rPr>
          <w:szCs w:val="22"/>
          <w:lang w:val="et-EE" w:eastAsia="ar-SA"/>
        </w:rPr>
      </w:pPr>
      <w:r w:rsidRPr="00E9145D">
        <w:rPr>
          <w:szCs w:val="22"/>
          <w:lang w:val="et-EE"/>
        </w:rPr>
        <w:t>-</w:t>
      </w:r>
      <w:r w:rsidRPr="00E9145D">
        <w:rPr>
          <w:szCs w:val="22"/>
          <w:lang w:val="et-EE"/>
        </w:rPr>
        <w:tab/>
      </w:r>
      <w:r w:rsidR="00136E0F" w:rsidRPr="00E9145D">
        <w:rPr>
          <w:szCs w:val="22"/>
          <w:lang w:val="et-EE" w:eastAsia="ar-SA"/>
        </w:rPr>
        <w:t xml:space="preserve">söögiisu vähenemine, kaalukaotus </w:t>
      </w:r>
    </w:p>
    <w:p w:rsidR="00136E0F" w:rsidRPr="00E9145D" w:rsidRDefault="00D820EF" w:rsidP="0018376E">
      <w:pPr>
        <w:tabs>
          <w:tab w:val="clear" w:pos="567"/>
        </w:tabs>
        <w:suppressAutoHyphens/>
        <w:spacing w:line="240" w:lineRule="auto"/>
        <w:ind w:left="567" w:hanging="567"/>
        <w:rPr>
          <w:szCs w:val="22"/>
          <w:lang w:val="et-EE" w:eastAsia="ar-SA"/>
        </w:rPr>
      </w:pPr>
      <w:r w:rsidRPr="00E9145D">
        <w:rPr>
          <w:szCs w:val="22"/>
          <w:lang w:val="et-EE"/>
        </w:rPr>
        <w:t>-</w:t>
      </w:r>
      <w:r w:rsidRPr="00E9145D">
        <w:rPr>
          <w:szCs w:val="22"/>
          <w:lang w:val="et-EE"/>
        </w:rPr>
        <w:tab/>
      </w:r>
      <w:r w:rsidR="00136E0F" w:rsidRPr="00E9145D">
        <w:rPr>
          <w:szCs w:val="22"/>
          <w:lang w:val="et-EE" w:eastAsia="ar-SA"/>
        </w:rPr>
        <w:t>peavalu, liigeste valu</w:t>
      </w:r>
    </w:p>
    <w:p w:rsidR="00136E0F" w:rsidRPr="00E9145D" w:rsidRDefault="00D820EF" w:rsidP="0018376E">
      <w:pPr>
        <w:pStyle w:val="Text"/>
        <w:spacing w:before="0"/>
        <w:ind w:left="567" w:hanging="567"/>
        <w:jc w:val="left"/>
        <w:rPr>
          <w:sz w:val="22"/>
          <w:szCs w:val="22"/>
          <w:u w:val="single"/>
          <w:lang w:val="et-EE"/>
        </w:rPr>
      </w:pPr>
      <w:r w:rsidRPr="00E9145D">
        <w:rPr>
          <w:sz w:val="22"/>
          <w:szCs w:val="22"/>
          <w:lang w:val="et-EE"/>
        </w:rPr>
        <w:t>-</w:t>
      </w:r>
      <w:r w:rsidRPr="00E9145D">
        <w:rPr>
          <w:sz w:val="22"/>
          <w:szCs w:val="22"/>
          <w:lang w:val="et-EE"/>
        </w:rPr>
        <w:tab/>
      </w:r>
      <w:r w:rsidR="00136E0F" w:rsidRPr="00E9145D">
        <w:rPr>
          <w:sz w:val="22"/>
          <w:szCs w:val="22"/>
          <w:lang w:val="et-EE" w:eastAsia="ar-SA"/>
        </w:rPr>
        <w:t>kuseteede infektsioon</w:t>
      </w:r>
    </w:p>
    <w:p w:rsidR="003A5D06" w:rsidRPr="00E9145D" w:rsidRDefault="003A5D06" w:rsidP="00055E07">
      <w:pPr>
        <w:spacing w:line="240" w:lineRule="auto"/>
        <w:rPr>
          <w:szCs w:val="22"/>
          <w:lang w:val="et-EE"/>
        </w:rPr>
      </w:pPr>
    </w:p>
    <w:p w:rsidR="003A5D06" w:rsidRPr="00E9145D" w:rsidRDefault="003A5D06" w:rsidP="00055E07">
      <w:pPr>
        <w:pStyle w:val="Text"/>
        <w:spacing w:before="0"/>
        <w:jc w:val="left"/>
        <w:rPr>
          <w:sz w:val="22"/>
          <w:szCs w:val="22"/>
          <w:lang w:val="et-EE"/>
        </w:rPr>
      </w:pPr>
      <w:r w:rsidRPr="00E9145D">
        <w:rPr>
          <w:sz w:val="22"/>
          <w:szCs w:val="22"/>
          <w:u w:val="single"/>
          <w:lang w:val="et-EE"/>
        </w:rPr>
        <w:t>Aeg-ajalt</w:t>
      </w:r>
      <w:r w:rsidR="00435C4D" w:rsidRPr="00E9145D">
        <w:rPr>
          <w:sz w:val="22"/>
          <w:szCs w:val="22"/>
          <w:u w:val="single"/>
          <w:lang w:val="et-EE"/>
        </w:rPr>
        <w:t xml:space="preserve"> (võib tekkida kuni 1 inimesel 100st)</w:t>
      </w:r>
      <w:r w:rsidRPr="00E9145D">
        <w:rPr>
          <w:sz w:val="22"/>
          <w:szCs w:val="22"/>
          <w:lang w:val="et-EE"/>
        </w:rPr>
        <w:t xml:space="preserve">: </w:t>
      </w:r>
    </w:p>
    <w:p w:rsidR="003A5D06" w:rsidRPr="00E9145D" w:rsidRDefault="00D820EF" w:rsidP="0018376E">
      <w:pPr>
        <w:pStyle w:val="Text"/>
        <w:spacing w:before="0"/>
        <w:ind w:left="567" w:hanging="567"/>
        <w:jc w:val="left"/>
        <w:rPr>
          <w:sz w:val="22"/>
          <w:szCs w:val="22"/>
          <w:lang w:val="et-EE"/>
        </w:rPr>
      </w:pPr>
      <w:r w:rsidRPr="00E9145D">
        <w:rPr>
          <w:sz w:val="22"/>
          <w:szCs w:val="22"/>
          <w:lang w:val="et-EE"/>
        </w:rPr>
        <w:t>-</w:t>
      </w:r>
      <w:r w:rsidRPr="00E9145D">
        <w:rPr>
          <w:sz w:val="22"/>
          <w:szCs w:val="22"/>
          <w:lang w:val="et-EE"/>
        </w:rPr>
        <w:tab/>
      </w:r>
      <w:r w:rsidR="008F0CA0" w:rsidRPr="00E9145D">
        <w:rPr>
          <w:sz w:val="22"/>
          <w:szCs w:val="22"/>
          <w:lang w:val="et-EE"/>
        </w:rPr>
        <w:t xml:space="preserve">südame infarkt </w:t>
      </w:r>
    </w:p>
    <w:p w:rsidR="003A5D06" w:rsidRPr="00E9145D" w:rsidRDefault="00D820EF" w:rsidP="0018376E">
      <w:pPr>
        <w:pStyle w:val="Text"/>
        <w:spacing w:before="0"/>
        <w:ind w:left="567" w:hanging="567"/>
        <w:jc w:val="left"/>
        <w:rPr>
          <w:sz w:val="22"/>
          <w:szCs w:val="22"/>
          <w:lang w:val="et-EE"/>
        </w:rPr>
      </w:pPr>
      <w:r w:rsidRPr="00E9145D">
        <w:rPr>
          <w:sz w:val="22"/>
          <w:szCs w:val="22"/>
          <w:lang w:val="et-EE"/>
        </w:rPr>
        <w:t>-</w:t>
      </w:r>
      <w:r w:rsidRPr="00E9145D">
        <w:rPr>
          <w:sz w:val="22"/>
          <w:szCs w:val="22"/>
          <w:lang w:val="et-EE"/>
        </w:rPr>
        <w:tab/>
      </w:r>
      <w:r w:rsidR="003A5D06" w:rsidRPr="00E9145D">
        <w:rPr>
          <w:sz w:val="22"/>
          <w:szCs w:val="22"/>
          <w:lang w:val="et-EE"/>
        </w:rPr>
        <w:t>verejooks</w:t>
      </w:r>
      <w:r w:rsidR="00136E0F" w:rsidRPr="00E9145D">
        <w:rPr>
          <w:sz w:val="22"/>
          <w:szCs w:val="22"/>
          <w:lang w:val="et-EE"/>
        </w:rPr>
        <w:t xml:space="preserve"> soolestikus</w:t>
      </w:r>
    </w:p>
    <w:p w:rsidR="003A5D06" w:rsidRPr="00E9145D" w:rsidRDefault="00D820EF" w:rsidP="0018376E">
      <w:pPr>
        <w:pStyle w:val="Text"/>
        <w:spacing w:before="0"/>
        <w:ind w:left="567" w:hanging="567"/>
        <w:jc w:val="left"/>
        <w:rPr>
          <w:sz w:val="22"/>
          <w:szCs w:val="22"/>
          <w:lang w:val="et-EE"/>
        </w:rPr>
      </w:pPr>
      <w:r w:rsidRPr="00E9145D">
        <w:rPr>
          <w:sz w:val="22"/>
          <w:szCs w:val="22"/>
          <w:lang w:val="et-EE"/>
        </w:rPr>
        <w:t>-</w:t>
      </w:r>
      <w:r w:rsidRPr="00E9145D">
        <w:rPr>
          <w:sz w:val="22"/>
          <w:szCs w:val="22"/>
          <w:lang w:val="et-EE"/>
        </w:rPr>
        <w:tab/>
      </w:r>
      <w:r w:rsidR="003A5D06" w:rsidRPr="00E9145D">
        <w:rPr>
          <w:sz w:val="22"/>
          <w:szCs w:val="22"/>
          <w:lang w:val="et-EE"/>
        </w:rPr>
        <w:t>verepildi muutus (mi</w:t>
      </w:r>
      <w:r w:rsidR="00136E0F" w:rsidRPr="00E9145D">
        <w:rPr>
          <w:sz w:val="22"/>
          <w:szCs w:val="22"/>
          <w:lang w:val="et-EE"/>
        </w:rPr>
        <w:t xml:space="preserve">lle tulemuseks </w:t>
      </w:r>
      <w:r w:rsidR="003A5D06" w:rsidRPr="00E9145D">
        <w:rPr>
          <w:sz w:val="22"/>
          <w:szCs w:val="22"/>
          <w:lang w:val="et-EE"/>
        </w:rPr>
        <w:t xml:space="preserve">võib </w:t>
      </w:r>
      <w:r w:rsidR="00136E0F" w:rsidRPr="00E9145D">
        <w:rPr>
          <w:sz w:val="22"/>
          <w:szCs w:val="22"/>
          <w:lang w:val="et-EE"/>
        </w:rPr>
        <w:t xml:space="preserve">olla </w:t>
      </w:r>
      <w:r w:rsidR="003A5D06" w:rsidRPr="00E9145D">
        <w:rPr>
          <w:sz w:val="22"/>
          <w:szCs w:val="22"/>
          <w:lang w:val="et-EE"/>
        </w:rPr>
        <w:t>verejooks</w:t>
      </w:r>
      <w:r w:rsidR="00136E0F" w:rsidRPr="00E9145D">
        <w:rPr>
          <w:sz w:val="22"/>
          <w:szCs w:val="22"/>
          <w:lang w:val="et-EE"/>
        </w:rPr>
        <w:t xml:space="preserve"> ja maksafunktsioonide testide tulemuste hälve normist</w:t>
      </w:r>
      <w:r w:rsidR="003A5D06" w:rsidRPr="00E9145D">
        <w:rPr>
          <w:sz w:val="22"/>
          <w:szCs w:val="22"/>
          <w:lang w:val="et-EE"/>
        </w:rPr>
        <w:t>)</w:t>
      </w:r>
    </w:p>
    <w:p w:rsidR="003A5D06" w:rsidRPr="00E9145D" w:rsidRDefault="00D820EF" w:rsidP="0018376E">
      <w:pPr>
        <w:pStyle w:val="Text"/>
        <w:spacing w:before="0"/>
        <w:ind w:left="567" w:hanging="567"/>
        <w:jc w:val="left"/>
        <w:rPr>
          <w:sz w:val="22"/>
          <w:szCs w:val="22"/>
          <w:lang w:val="et-EE"/>
        </w:rPr>
      </w:pPr>
      <w:r w:rsidRPr="00E9145D">
        <w:rPr>
          <w:sz w:val="22"/>
          <w:szCs w:val="22"/>
          <w:lang w:val="et-EE"/>
        </w:rPr>
        <w:t>-</w:t>
      </w:r>
      <w:r w:rsidRPr="00E9145D">
        <w:rPr>
          <w:sz w:val="22"/>
          <w:szCs w:val="22"/>
          <w:lang w:val="et-EE"/>
        </w:rPr>
        <w:tab/>
      </w:r>
      <w:r w:rsidR="003A5D06" w:rsidRPr="00E9145D">
        <w:rPr>
          <w:sz w:val="22"/>
          <w:szCs w:val="22"/>
          <w:lang w:val="et-EE"/>
        </w:rPr>
        <w:t>krambid</w:t>
      </w:r>
    </w:p>
    <w:p w:rsidR="00136E0F" w:rsidRPr="00E9145D" w:rsidRDefault="00D820EF" w:rsidP="0018376E">
      <w:pPr>
        <w:pStyle w:val="Text"/>
        <w:suppressAutoHyphens/>
        <w:spacing w:before="0"/>
        <w:ind w:left="567" w:hanging="567"/>
        <w:jc w:val="left"/>
        <w:rPr>
          <w:sz w:val="22"/>
          <w:szCs w:val="22"/>
          <w:lang w:val="et-EE"/>
        </w:rPr>
      </w:pPr>
      <w:r w:rsidRPr="00E9145D">
        <w:rPr>
          <w:sz w:val="22"/>
          <w:szCs w:val="22"/>
          <w:lang w:val="et-EE"/>
        </w:rPr>
        <w:t>-</w:t>
      </w:r>
      <w:r w:rsidRPr="00E9145D">
        <w:rPr>
          <w:sz w:val="22"/>
          <w:szCs w:val="22"/>
          <w:lang w:val="et-EE"/>
        </w:rPr>
        <w:tab/>
      </w:r>
      <w:r w:rsidR="00136E0F" w:rsidRPr="00E9145D">
        <w:rPr>
          <w:sz w:val="22"/>
          <w:szCs w:val="22"/>
          <w:lang w:val="et-EE" w:eastAsia="ar-SA"/>
        </w:rPr>
        <w:t>erutatus</w:t>
      </w:r>
    </w:p>
    <w:p w:rsidR="00136E0F" w:rsidRPr="00E9145D" w:rsidRDefault="00D820EF" w:rsidP="0018376E">
      <w:pPr>
        <w:pStyle w:val="Text"/>
        <w:suppressAutoHyphens/>
        <w:spacing w:before="0"/>
        <w:ind w:left="567" w:hanging="567"/>
        <w:jc w:val="left"/>
        <w:rPr>
          <w:sz w:val="22"/>
          <w:szCs w:val="22"/>
          <w:lang w:val="et-EE" w:eastAsia="ar-SA"/>
        </w:rPr>
      </w:pPr>
      <w:r w:rsidRPr="00E9145D">
        <w:rPr>
          <w:sz w:val="22"/>
          <w:szCs w:val="22"/>
          <w:lang w:val="et-EE"/>
        </w:rPr>
        <w:t>-</w:t>
      </w:r>
      <w:r w:rsidRPr="00E9145D">
        <w:rPr>
          <w:sz w:val="22"/>
          <w:szCs w:val="22"/>
          <w:lang w:val="et-EE"/>
        </w:rPr>
        <w:tab/>
      </w:r>
      <w:r w:rsidR="00136E0F" w:rsidRPr="00E9145D">
        <w:rPr>
          <w:sz w:val="22"/>
          <w:szCs w:val="22"/>
          <w:lang w:val="et-EE" w:eastAsia="ar-SA"/>
        </w:rPr>
        <w:t xml:space="preserve">psühhootilised sümptomid </w:t>
      </w:r>
    </w:p>
    <w:p w:rsidR="00136E0F" w:rsidRPr="00E9145D" w:rsidRDefault="00D820EF" w:rsidP="0018376E">
      <w:pPr>
        <w:pStyle w:val="Text"/>
        <w:suppressAutoHyphens/>
        <w:spacing w:before="0"/>
        <w:ind w:left="567" w:hanging="567"/>
        <w:jc w:val="left"/>
        <w:rPr>
          <w:sz w:val="22"/>
          <w:szCs w:val="22"/>
          <w:lang w:val="et-EE" w:eastAsia="ar-SA"/>
        </w:rPr>
      </w:pPr>
      <w:r w:rsidRPr="00E9145D">
        <w:rPr>
          <w:sz w:val="22"/>
          <w:szCs w:val="22"/>
          <w:lang w:val="et-EE"/>
        </w:rPr>
        <w:t>-</w:t>
      </w:r>
      <w:r w:rsidRPr="00E9145D">
        <w:rPr>
          <w:sz w:val="22"/>
          <w:szCs w:val="22"/>
          <w:lang w:val="et-EE"/>
        </w:rPr>
        <w:tab/>
      </w:r>
      <w:r w:rsidR="00136E0F" w:rsidRPr="00E9145D">
        <w:rPr>
          <w:sz w:val="22"/>
          <w:szCs w:val="22"/>
          <w:lang w:val="et-EE" w:eastAsia="ar-SA"/>
        </w:rPr>
        <w:t xml:space="preserve">koliit (jämesoole põletik) </w:t>
      </w:r>
    </w:p>
    <w:p w:rsidR="00136E0F" w:rsidRPr="00E9145D" w:rsidRDefault="00D820EF" w:rsidP="0018376E">
      <w:pPr>
        <w:pStyle w:val="Text"/>
        <w:suppressAutoHyphens/>
        <w:spacing w:before="0"/>
        <w:ind w:left="567" w:hanging="567"/>
        <w:jc w:val="left"/>
        <w:rPr>
          <w:sz w:val="22"/>
          <w:szCs w:val="22"/>
          <w:lang w:val="et-EE" w:eastAsia="ar-SA"/>
        </w:rPr>
      </w:pPr>
      <w:r w:rsidRPr="00E9145D">
        <w:rPr>
          <w:sz w:val="22"/>
          <w:szCs w:val="22"/>
          <w:lang w:val="et-EE"/>
        </w:rPr>
        <w:t>-</w:t>
      </w:r>
      <w:r w:rsidRPr="00E9145D">
        <w:rPr>
          <w:sz w:val="22"/>
          <w:szCs w:val="22"/>
          <w:lang w:val="et-EE"/>
        </w:rPr>
        <w:tab/>
      </w:r>
      <w:r w:rsidR="00136E0F" w:rsidRPr="00E9145D">
        <w:rPr>
          <w:sz w:val="22"/>
          <w:szCs w:val="22"/>
          <w:lang w:val="et-EE" w:eastAsia="ar-SA"/>
        </w:rPr>
        <w:t>muu kui uriini värvuse muutus (</w:t>
      </w:r>
      <w:r w:rsidR="004A0B8C" w:rsidRPr="00E9145D">
        <w:rPr>
          <w:sz w:val="22"/>
          <w:szCs w:val="22"/>
          <w:lang w:val="et-EE" w:eastAsia="ar-SA"/>
        </w:rPr>
        <w:t>n</w:t>
      </w:r>
      <w:r w:rsidR="004A0B8C">
        <w:rPr>
          <w:sz w:val="22"/>
          <w:szCs w:val="22"/>
          <w:lang w:val="et-EE" w:eastAsia="ar-SA"/>
        </w:rPr>
        <w:t>t</w:t>
      </w:r>
      <w:r w:rsidR="004A0B8C" w:rsidRPr="00E9145D">
        <w:rPr>
          <w:sz w:val="22"/>
          <w:szCs w:val="22"/>
          <w:lang w:val="et-EE" w:eastAsia="ar-SA"/>
        </w:rPr>
        <w:t xml:space="preserve"> </w:t>
      </w:r>
      <w:r w:rsidR="00136E0F" w:rsidRPr="00E9145D">
        <w:rPr>
          <w:sz w:val="22"/>
          <w:szCs w:val="22"/>
          <w:lang w:val="et-EE" w:eastAsia="ar-SA"/>
        </w:rPr>
        <w:t>nahk, küüned, juuksed-karvad, higi)</w:t>
      </w:r>
    </w:p>
    <w:p w:rsidR="00136E0F" w:rsidRPr="00E9145D" w:rsidRDefault="00D820EF" w:rsidP="0018376E">
      <w:pPr>
        <w:pStyle w:val="Text"/>
        <w:suppressAutoHyphens/>
        <w:spacing w:before="0"/>
        <w:ind w:left="567" w:hanging="567"/>
        <w:jc w:val="left"/>
        <w:rPr>
          <w:sz w:val="22"/>
          <w:szCs w:val="22"/>
          <w:lang w:val="et-EE" w:eastAsia="ar-SA"/>
        </w:rPr>
      </w:pPr>
      <w:r w:rsidRPr="00E9145D">
        <w:rPr>
          <w:sz w:val="22"/>
          <w:szCs w:val="22"/>
          <w:lang w:val="et-EE"/>
        </w:rPr>
        <w:t>-</w:t>
      </w:r>
      <w:r w:rsidRPr="00E9145D">
        <w:rPr>
          <w:sz w:val="22"/>
          <w:szCs w:val="22"/>
          <w:lang w:val="et-EE"/>
        </w:rPr>
        <w:tab/>
      </w:r>
      <w:r w:rsidR="00136E0F" w:rsidRPr="00E9145D">
        <w:rPr>
          <w:sz w:val="22"/>
          <w:szCs w:val="22"/>
          <w:lang w:val="et-EE" w:eastAsia="ar-SA"/>
        </w:rPr>
        <w:t>neelamisraskused</w:t>
      </w:r>
    </w:p>
    <w:p w:rsidR="00136E0F" w:rsidRPr="00E9145D" w:rsidRDefault="00D820EF" w:rsidP="0018376E">
      <w:pPr>
        <w:pStyle w:val="Text"/>
        <w:spacing w:before="0"/>
        <w:ind w:left="567" w:hanging="567"/>
        <w:jc w:val="left"/>
        <w:rPr>
          <w:sz w:val="22"/>
          <w:szCs w:val="22"/>
          <w:lang w:val="et-EE"/>
        </w:rPr>
      </w:pPr>
      <w:r w:rsidRPr="00E9145D">
        <w:rPr>
          <w:sz w:val="22"/>
          <w:szCs w:val="22"/>
          <w:lang w:val="et-EE"/>
        </w:rPr>
        <w:t>-</w:t>
      </w:r>
      <w:r w:rsidRPr="00E9145D">
        <w:rPr>
          <w:sz w:val="22"/>
          <w:szCs w:val="22"/>
          <w:lang w:val="et-EE"/>
        </w:rPr>
        <w:tab/>
      </w:r>
      <w:r w:rsidR="00136E0F" w:rsidRPr="00E9145D">
        <w:rPr>
          <w:sz w:val="22"/>
          <w:szCs w:val="22"/>
          <w:lang w:val="et-EE" w:eastAsia="ar-SA"/>
        </w:rPr>
        <w:t>võimetus urineerida</w:t>
      </w:r>
    </w:p>
    <w:p w:rsidR="007770E7" w:rsidRDefault="007770E7" w:rsidP="007770E7">
      <w:pPr>
        <w:pStyle w:val="Text"/>
        <w:spacing w:before="0"/>
        <w:jc w:val="left"/>
        <w:rPr>
          <w:sz w:val="22"/>
          <w:szCs w:val="22"/>
          <w:lang w:val="et-EE"/>
        </w:rPr>
      </w:pPr>
    </w:p>
    <w:p w:rsidR="007770E7" w:rsidRPr="00B37DD2" w:rsidRDefault="007770E7" w:rsidP="007770E7">
      <w:pPr>
        <w:pStyle w:val="Text"/>
        <w:spacing w:before="0"/>
        <w:rPr>
          <w:sz w:val="22"/>
          <w:szCs w:val="22"/>
          <w:u w:val="single"/>
          <w:lang w:val="et-EE"/>
        </w:rPr>
      </w:pPr>
      <w:r w:rsidRPr="00B37DD2">
        <w:rPr>
          <w:sz w:val="22"/>
          <w:szCs w:val="22"/>
          <w:u w:val="single"/>
          <w:lang w:val="et-EE"/>
        </w:rPr>
        <w:t xml:space="preserve">Teadmata </w:t>
      </w:r>
      <w:r w:rsidRPr="006938D1">
        <w:rPr>
          <w:sz w:val="22"/>
          <w:szCs w:val="22"/>
          <w:u w:val="single"/>
          <w:lang w:val="et-EE"/>
        </w:rPr>
        <w:t>(ei saa hinnata olemasolevate andmete</w:t>
      </w:r>
      <w:r>
        <w:rPr>
          <w:sz w:val="22"/>
          <w:szCs w:val="22"/>
          <w:u w:val="single"/>
          <w:lang w:val="et-EE"/>
        </w:rPr>
        <w:t xml:space="preserve"> </w:t>
      </w:r>
      <w:r w:rsidRPr="006938D1">
        <w:rPr>
          <w:sz w:val="22"/>
          <w:szCs w:val="22"/>
          <w:u w:val="single"/>
          <w:lang w:val="et-EE"/>
        </w:rPr>
        <w:t>alusel</w:t>
      </w:r>
      <w:r w:rsidR="00706A0B">
        <w:rPr>
          <w:sz w:val="22"/>
          <w:szCs w:val="22"/>
          <w:u w:val="single"/>
          <w:lang w:val="et-EE"/>
        </w:rPr>
        <w:t>)</w:t>
      </w:r>
    </w:p>
    <w:p w:rsidR="007770E7" w:rsidRPr="00175C57" w:rsidRDefault="007770E7" w:rsidP="00706A0B">
      <w:pPr>
        <w:pStyle w:val="Text"/>
        <w:spacing w:before="0"/>
        <w:jc w:val="left"/>
        <w:rPr>
          <w:sz w:val="22"/>
          <w:szCs w:val="22"/>
          <w:lang w:val="et-EE"/>
        </w:rPr>
      </w:pPr>
      <w:r w:rsidRPr="00175C57">
        <w:rPr>
          <w:sz w:val="22"/>
          <w:szCs w:val="22"/>
          <w:lang w:val="et-EE"/>
        </w:rPr>
        <w:t>Tungi võtta Stalevo’t suurtes annustes, mis on motoorsete sümptomite kontrolli all hoidmiseks vajalikest suuremad, nimetatakse dopamiini düsregulatsiooni sündroomiks. Mõnedel patsientidel esineb pärast Stalevo suurte annuste võtmist raskekujulisi tahtele allumatuid ebanormaalseid kehaliigutusi (düskineesiad), meeleolumuutusi või teisi kõrvaltoimeid.</w:t>
      </w:r>
    </w:p>
    <w:p w:rsidR="00E306EB" w:rsidRPr="00E9145D" w:rsidRDefault="00E306EB" w:rsidP="00055E07">
      <w:pPr>
        <w:pStyle w:val="Text"/>
        <w:tabs>
          <w:tab w:val="left" w:pos="567"/>
        </w:tabs>
        <w:spacing w:before="0"/>
        <w:ind w:left="567" w:hanging="567"/>
        <w:jc w:val="left"/>
        <w:rPr>
          <w:sz w:val="22"/>
          <w:szCs w:val="22"/>
          <w:lang w:val="et-EE"/>
        </w:rPr>
      </w:pPr>
    </w:p>
    <w:p w:rsidR="007832F5" w:rsidRPr="00E9145D" w:rsidRDefault="007832F5" w:rsidP="0018376E">
      <w:pPr>
        <w:pStyle w:val="Text"/>
        <w:spacing w:before="0"/>
        <w:jc w:val="left"/>
        <w:rPr>
          <w:sz w:val="22"/>
          <w:szCs w:val="22"/>
          <w:lang w:val="et-EE"/>
        </w:rPr>
      </w:pPr>
      <w:r w:rsidRPr="00E9145D">
        <w:rPr>
          <w:sz w:val="22"/>
          <w:szCs w:val="22"/>
          <w:u w:val="single"/>
          <w:lang w:val="et-EE"/>
        </w:rPr>
        <w:t>Esinenud on ka alljärgnevaid kõrvaltoimeid</w:t>
      </w:r>
      <w:r w:rsidRPr="00E9145D">
        <w:rPr>
          <w:sz w:val="22"/>
          <w:szCs w:val="22"/>
          <w:lang w:val="et-EE"/>
        </w:rPr>
        <w:t>:</w:t>
      </w:r>
    </w:p>
    <w:p w:rsidR="007832F5" w:rsidRPr="00E9145D" w:rsidRDefault="00D820EF" w:rsidP="0018376E">
      <w:pPr>
        <w:pStyle w:val="Text"/>
        <w:spacing w:before="0"/>
        <w:ind w:left="567" w:hanging="567"/>
        <w:jc w:val="left"/>
        <w:rPr>
          <w:sz w:val="22"/>
          <w:szCs w:val="22"/>
          <w:lang w:val="et-EE"/>
        </w:rPr>
      </w:pPr>
      <w:r w:rsidRPr="00E9145D">
        <w:rPr>
          <w:sz w:val="22"/>
          <w:szCs w:val="22"/>
          <w:lang w:val="et-EE"/>
        </w:rPr>
        <w:t>-</w:t>
      </w:r>
      <w:r w:rsidRPr="00E9145D">
        <w:rPr>
          <w:sz w:val="22"/>
          <w:szCs w:val="22"/>
          <w:lang w:val="et-EE"/>
        </w:rPr>
        <w:tab/>
      </w:r>
      <w:r w:rsidR="007832F5" w:rsidRPr="00E9145D">
        <w:rPr>
          <w:sz w:val="22"/>
          <w:szCs w:val="22"/>
          <w:lang w:val="et-EE"/>
        </w:rPr>
        <w:t xml:space="preserve">hepatiit (maksapõletik) </w:t>
      </w:r>
    </w:p>
    <w:p w:rsidR="007832F5" w:rsidRPr="00E9145D" w:rsidRDefault="00D820EF" w:rsidP="0018376E">
      <w:pPr>
        <w:pStyle w:val="Text"/>
        <w:spacing w:before="0"/>
        <w:ind w:left="567" w:hanging="567"/>
        <w:jc w:val="left"/>
        <w:rPr>
          <w:sz w:val="22"/>
          <w:szCs w:val="22"/>
          <w:lang w:val="et-EE"/>
        </w:rPr>
      </w:pPr>
      <w:r w:rsidRPr="00E9145D">
        <w:rPr>
          <w:sz w:val="22"/>
          <w:szCs w:val="22"/>
          <w:lang w:val="et-EE"/>
        </w:rPr>
        <w:t>-</w:t>
      </w:r>
      <w:r w:rsidRPr="00E9145D">
        <w:rPr>
          <w:sz w:val="22"/>
          <w:szCs w:val="22"/>
          <w:lang w:val="et-EE"/>
        </w:rPr>
        <w:tab/>
      </w:r>
      <w:r w:rsidR="00136E0F" w:rsidRPr="00E9145D">
        <w:rPr>
          <w:sz w:val="22"/>
          <w:szCs w:val="22"/>
          <w:lang w:val="et-EE"/>
        </w:rPr>
        <w:t>sügelus</w:t>
      </w:r>
    </w:p>
    <w:p w:rsidR="003A5D06" w:rsidRPr="00E9145D" w:rsidRDefault="009712EC" w:rsidP="00055E07">
      <w:pPr>
        <w:numPr>
          <w:ilvl w:val="12"/>
          <w:numId w:val="0"/>
        </w:numPr>
        <w:tabs>
          <w:tab w:val="clear" w:pos="567"/>
          <w:tab w:val="left" w:pos="6315"/>
        </w:tabs>
        <w:spacing w:line="240" w:lineRule="auto"/>
        <w:ind w:right="-2"/>
        <w:rPr>
          <w:szCs w:val="22"/>
          <w:lang w:val="et-EE"/>
        </w:rPr>
      </w:pPr>
      <w:r w:rsidRPr="00E9145D">
        <w:rPr>
          <w:szCs w:val="22"/>
          <w:lang w:val="et-EE"/>
        </w:rPr>
        <w:tab/>
      </w:r>
    </w:p>
    <w:p w:rsidR="00F93D52" w:rsidRPr="00E9145D" w:rsidRDefault="00F93D52" w:rsidP="0018376E">
      <w:pPr>
        <w:widowControl w:val="0"/>
        <w:spacing w:line="240" w:lineRule="auto"/>
        <w:ind w:right="96"/>
        <w:rPr>
          <w:color w:val="000000"/>
          <w:szCs w:val="22"/>
          <w:u w:val="single"/>
          <w:lang w:val="et-EE"/>
        </w:rPr>
      </w:pPr>
      <w:r w:rsidRPr="00E9145D">
        <w:rPr>
          <w:color w:val="000000"/>
          <w:szCs w:val="22"/>
          <w:u w:val="single"/>
          <w:lang w:val="et-EE"/>
        </w:rPr>
        <w:t>Teil võivad tekkida järgmised kõrvaltoimed:</w:t>
      </w:r>
    </w:p>
    <w:p w:rsidR="00F93D52" w:rsidRPr="00E9145D" w:rsidRDefault="00D820EF" w:rsidP="0018376E">
      <w:pPr>
        <w:widowControl w:val="0"/>
        <w:tabs>
          <w:tab w:val="clear" w:pos="567"/>
        </w:tabs>
        <w:spacing w:line="240" w:lineRule="auto"/>
        <w:ind w:right="96"/>
        <w:rPr>
          <w:color w:val="000000"/>
          <w:szCs w:val="22"/>
          <w:lang w:val="et-EE"/>
        </w:rPr>
      </w:pPr>
      <w:r w:rsidRPr="00E9145D">
        <w:rPr>
          <w:szCs w:val="22"/>
          <w:lang w:val="et-EE"/>
        </w:rPr>
        <w:t>-</w:t>
      </w:r>
      <w:r w:rsidRPr="00E9145D">
        <w:rPr>
          <w:szCs w:val="22"/>
          <w:lang w:val="et-EE"/>
        </w:rPr>
        <w:tab/>
      </w:r>
      <w:r w:rsidR="00F93D52" w:rsidRPr="00E9145D">
        <w:rPr>
          <w:color w:val="000000"/>
          <w:szCs w:val="22"/>
          <w:lang w:val="et-EE"/>
        </w:rPr>
        <w:t>Suutmatus vastu panna tungile teha midagi, mis võib olla kahjulik, sealhulgas:</w:t>
      </w:r>
    </w:p>
    <w:p w:rsidR="00F93D52" w:rsidRPr="00E9145D" w:rsidRDefault="00D820EF" w:rsidP="0018376E">
      <w:pPr>
        <w:widowControl w:val="0"/>
        <w:spacing w:line="240" w:lineRule="auto"/>
        <w:ind w:left="1134" w:right="96" w:hanging="1134"/>
        <w:rPr>
          <w:color w:val="000000"/>
          <w:szCs w:val="22"/>
          <w:lang w:val="et-EE"/>
        </w:rPr>
      </w:pPr>
      <w:r w:rsidRPr="00E9145D">
        <w:rPr>
          <w:szCs w:val="22"/>
          <w:lang w:val="et-EE"/>
        </w:rPr>
        <w:tab/>
        <w:t>-</w:t>
      </w:r>
      <w:r w:rsidRPr="00E9145D">
        <w:rPr>
          <w:szCs w:val="22"/>
          <w:lang w:val="et-EE"/>
        </w:rPr>
        <w:tab/>
      </w:r>
      <w:r w:rsidR="00F93D52" w:rsidRPr="00E9145D">
        <w:rPr>
          <w:color w:val="000000"/>
          <w:szCs w:val="22"/>
          <w:lang w:val="et-EE"/>
        </w:rPr>
        <w:t>tugev tung mängida üleliia hasartmänge vaatamata tõsistele isiklikele või perekondlikele tagajärgedele;</w:t>
      </w:r>
    </w:p>
    <w:p w:rsidR="00F93D52" w:rsidRPr="00E9145D" w:rsidRDefault="00D820EF" w:rsidP="0018376E">
      <w:pPr>
        <w:widowControl w:val="0"/>
        <w:spacing w:line="240" w:lineRule="auto"/>
        <w:ind w:left="1134" w:right="96" w:hanging="1134"/>
        <w:rPr>
          <w:color w:val="000000"/>
          <w:szCs w:val="22"/>
          <w:lang w:val="et-EE"/>
        </w:rPr>
      </w:pPr>
      <w:r w:rsidRPr="00E9145D">
        <w:rPr>
          <w:szCs w:val="22"/>
          <w:lang w:val="et-EE"/>
        </w:rPr>
        <w:tab/>
        <w:t>-</w:t>
      </w:r>
      <w:r w:rsidRPr="00E9145D">
        <w:rPr>
          <w:szCs w:val="22"/>
          <w:lang w:val="et-EE"/>
        </w:rPr>
        <w:tab/>
      </w:r>
      <w:r w:rsidR="00F93D52" w:rsidRPr="00E9145D">
        <w:rPr>
          <w:color w:val="000000"/>
          <w:szCs w:val="22"/>
          <w:lang w:val="et-EE"/>
        </w:rPr>
        <w:t>muutunud või suurenenud seksuaalhuvi ja käitumine, mis valmistab muret teile või teistele, näiteks suurenenud suguiha;</w:t>
      </w:r>
    </w:p>
    <w:p w:rsidR="00F93D52" w:rsidRPr="00E9145D" w:rsidRDefault="00D820EF" w:rsidP="0018376E">
      <w:pPr>
        <w:widowControl w:val="0"/>
        <w:spacing w:line="240" w:lineRule="auto"/>
        <w:ind w:left="1134" w:right="96" w:hanging="1134"/>
        <w:rPr>
          <w:color w:val="000000"/>
          <w:szCs w:val="22"/>
          <w:lang w:val="et-EE"/>
        </w:rPr>
      </w:pPr>
      <w:r w:rsidRPr="00E9145D">
        <w:rPr>
          <w:szCs w:val="22"/>
          <w:lang w:val="et-EE"/>
        </w:rPr>
        <w:tab/>
        <w:t>-</w:t>
      </w:r>
      <w:r w:rsidRPr="00E9145D">
        <w:rPr>
          <w:szCs w:val="22"/>
          <w:lang w:val="et-EE"/>
        </w:rPr>
        <w:tab/>
      </w:r>
      <w:r w:rsidR="00F93D52" w:rsidRPr="00E9145D">
        <w:rPr>
          <w:color w:val="000000"/>
          <w:szCs w:val="22"/>
          <w:lang w:val="et-EE"/>
        </w:rPr>
        <w:t>kontrollimatu ülemäärane ostlemine või kulutamine;</w:t>
      </w:r>
    </w:p>
    <w:p w:rsidR="00F93D52" w:rsidRPr="00E9145D" w:rsidRDefault="00D820EF" w:rsidP="0018376E">
      <w:pPr>
        <w:widowControl w:val="0"/>
        <w:spacing w:line="240" w:lineRule="auto"/>
        <w:ind w:left="1134" w:right="96" w:hanging="1134"/>
        <w:rPr>
          <w:color w:val="000000"/>
          <w:szCs w:val="22"/>
          <w:lang w:val="et-EE"/>
        </w:rPr>
      </w:pPr>
      <w:r w:rsidRPr="00E9145D">
        <w:rPr>
          <w:szCs w:val="22"/>
          <w:lang w:val="et-EE"/>
        </w:rPr>
        <w:tab/>
        <w:t>-</w:t>
      </w:r>
      <w:r w:rsidRPr="00E9145D">
        <w:rPr>
          <w:szCs w:val="22"/>
          <w:lang w:val="et-EE"/>
        </w:rPr>
        <w:tab/>
      </w:r>
      <w:r w:rsidR="00F93D52" w:rsidRPr="00E9145D">
        <w:rPr>
          <w:color w:val="000000"/>
          <w:szCs w:val="22"/>
          <w:lang w:val="et-EE"/>
        </w:rPr>
        <w:t>liigsöömissööstud (suurte toidukoguste söömine lühikese aja jooksul) või kompulsiivne söömine (toidu söömine tavalisest suuremates kogustes ja rohkem kui on vaja nälja kustutamiseks).</w:t>
      </w:r>
    </w:p>
    <w:p w:rsidR="00F93D52" w:rsidRPr="00E9145D" w:rsidRDefault="00F93D52" w:rsidP="0018376E">
      <w:pPr>
        <w:widowControl w:val="0"/>
        <w:spacing w:line="240" w:lineRule="auto"/>
        <w:ind w:right="96"/>
        <w:rPr>
          <w:color w:val="000000"/>
          <w:szCs w:val="22"/>
          <w:lang w:val="et-EE"/>
        </w:rPr>
      </w:pPr>
    </w:p>
    <w:p w:rsidR="00F93D52" w:rsidRPr="00E9145D" w:rsidRDefault="00F93D52" w:rsidP="00DF42F3">
      <w:pPr>
        <w:spacing w:line="240" w:lineRule="auto"/>
        <w:rPr>
          <w:szCs w:val="22"/>
          <w:lang w:val="et-EE"/>
        </w:rPr>
      </w:pPr>
      <w:r w:rsidRPr="00E9145D">
        <w:rPr>
          <w:color w:val="000000"/>
          <w:szCs w:val="22"/>
          <w:lang w:val="et-EE"/>
        </w:rPr>
        <w:t>Rääkige oma arstile, kui teil esineb sellist käitumist; teiega arutatakse võimalusi sümptomite ohjamiseks või vähendamiseks.</w:t>
      </w:r>
    </w:p>
    <w:p w:rsidR="00F93D52" w:rsidRPr="00E9145D" w:rsidRDefault="00F93D52" w:rsidP="0018376E">
      <w:pPr>
        <w:spacing w:line="240" w:lineRule="auto"/>
        <w:rPr>
          <w:szCs w:val="22"/>
          <w:lang w:val="et-EE"/>
        </w:rPr>
      </w:pPr>
    </w:p>
    <w:p w:rsidR="00330DE2" w:rsidRPr="00E9145D" w:rsidRDefault="00330DE2" w:rsidP="00055E07">
      <w:pPr>
        <w:numPr>
          <w:ilvl w:val="12"/>
          <w:numId w:val="0"/>
        </w:numPr>
        <w:spacing w:line="240" w:lineRule="auto"/>
        <w:outlineLvl w:val="0"/>
        <w:rPr>
          <w:b/>
          <w:noProof/>
          <w:szCs w:val="22"/>
          <w:lang w:val="et-EE"/>
        </w:rPr>
      </w:pPr>
      <w:r w:rsidRPr="00E9145D">
        <w:rPr>
          <w:b/>
          <w:noProof/>
          <w:szCs w:val="22"/>
          <w:lang w:val="et-EE"/>
        </w:rPr>
        <w:t>Kõrvaltoimetest teatamine</w:t>
      </w:r>
    </w:p>
    <w:p w:rsidR="00330DE2" w:rsidRPr="00B765CC" w:rsidRDefault="00330DE2" w:rsidP="00055E07">
      <w:pPr>
        <w:numPr>
          <w:ilvl w:val="12"/>
          <w:numId w:val="0"/>
        </w:numPr>
        <w:tabs>
          <w:tab w:val="clear" w:pos="567"/>
        </w:tabs>
        <w:spacing w:line="240" w:lineRule="auto"/>
        <w:rPr>
          <w:noProof/>
          <w:szCs w:val="22"/>
          <w:lang w:val="et-EE"/>
        </w:rPr>
      </w:pPr>
      <w:r w:rsidRPr="00E9145D">
        <w:rPr>
          <w:noProof/>
          <w:szCs w:val="22"/>
          <w:lang w:val="et-EE"/>
        </w:rPr>
        <w:t>Kui teil tekib ükskõik milline kõrvaltoime, pidage nõu oma arsti</w:t>
      </w:r>
      <w:r w:rsidR="00C65CBD">
        <w:rPr>
          <w:noProof/>
          <w:szCs w:val="22"/>
          <w:lang w:val="et-EE"/>
        </w:rPr>
        <w:t xml:space="preserve"> </w:t>
      </w:r>
      <w:r w:rsidR="00C65CBD" w:rsidRPr="00E9145D">
        <w:rPr>
          <w:noProof/>
          <w:szCs w:val="22"/>
          <w:lang w:val="et-EE"/>
        </w:rPr>
        <w:t>või</w:t>
      </w:r>
      <w:r w:rsidRPr="00E9145D">
        <w:rPr>
          <w:noProof/>
          <w:szCs w:val="22"/>
          <w:lang w:val="et-EE"/>
        </w:rPr>
        <w:t xml:space="preserve"> apteekri</w:t>
      </w:r>
      <w:r w:rsidR="00AC66FE">
        <w:rPr>
          <w:noProof/>
          <w:szCs w:val="22"/>
          <w:lang w:val="et-EE"/>
        </w:rPr>
        <w:t>ga</w:t>
      </w:r>
      <w:r w:rsidRPr="00E9145D">
        <w:rPr>
          <w:noProof/>
          <w:szCs w:val="22"/>
          <w:lang w:val="et-EE"/>
        </w:rPr>
        <w:t xml:space="preserve">. Kõrvaltoime võib olla ka selline, mida selles infolehes ei ole nimetatud. Kõrvaltoimetest võite ka ise teatada </w:t>
      </w:r>
      <w:r w:rsidRPr="00E9145D">
        <w:rPr>
          <w:noProof/>
          <w:szCs w:val="22"/>
          <w:highlight w:val="lightGray"/>
          <w:lang w:val="et-EE"/>
        </w:rPr>
        <w:t>riikliku teavitussüsteemi</w:t>
      </w:r>
      <w:r w:rsidR="00760E8D">
        <w:rPr>
          <w:noProof/>
          <w:szCs w:val="22"/>
          <w:highlight w:val="lightGray"/>
          <w:lang w:val="et-EE"/>
        </w:rPr>
        <w:t xml:space="preserve"> (vt</w:t>
      </w:r>
      <w:r w:rsidRPr="00E9145D">
        <w:rPr>
          <w:noProof/>
          <w:szCs w:val="22"/>
          <w:highlight w:val="lightGray"/>
          <w:lang w:val="et-EE"/>
        </w:rPr>
        <w:t xml:space="preserve"> </w:t>
      </w:r>
      <w:hyperlink r:id="rId18" w:history="1">
        <w:r w:rsidRPr="00B765CC">
          <w:rPr>
            <w:noProof/>
            <w:color w:val="0000FF"/>
            <w:szCs w:val="22"/>
            <w:highlight w:val="lightGray"/>
            <w:u w:val="single"/>
            <w:lang w:val="et-EE"/>
          </w:rPr>
          <w:t>V lisa</w:t>
        </w:r>
        <w:r w:rsidR="00760E8D">
          <w:rPr>
            <w:noProof/>
            <w:color w:val="0000FF"/>
            <w:szCs w:val="22"/>
            <w:highlight w:val="lightGray"/>
            <w:u w:val="single"/>
            <w:lang w:val="et-EE"/>
          </w:rPr>
          <w:t>)</w:t>
        </w:r>
      </w:hyperlink>
      <w:r w:rsidRPr="00B765CC">
        <w:rPr>
          <w:noProof/>
          <w:szCs w:val="22"/>
          <w:lang w:val="et-EE"/>
        </w:rPr>
        <w:t xml:space="preserve"> kaudu. Teatades aitate saada rohkem infot ravimi ohutusest.</w:t>
      </w:r>
    </w:p>
    <w:p w:rsidR="00E306EB" w:rsidRPr="00E9145D" w:rsidRDefault="00E306EB" w:rsidP="00055E07">
      <w:pPr>
        <w:numPr>
          <w:ilvl w:val="12"/>
          <w:numId w:val="0"/>
        </w:numPr>
        <w:spacing w:line="240" w:lineRule="auto"/>
        <w:ind w:right="-2"/>
        <w:rPr>
          <w:szCs w:val="22"/>
          <w:lang w:val="et-EE"/>
        </w:rPr>
      </w:pPr>
    </w:p>
    <w:p w:rsidR="00E306EB" w:rsidRPr="00E9145D" w:rsidRDefault="00E306EB" w:rsidP="00055E07">
      <w:pPr>
        <w:numPr>
          <w:ilvl w:val="12"/>
          <w:numId w:val="0"/>
        </w:numPr>
        <w:spacing w:line="240" w:lineRule="auto"/>
        <w:ind w:right="-2"/>
        <w:rPr>
          <w:szCs w:val="22"/>
          <w:lang w:val="et-EE"/>
        </w:rPr>
      </w:pPr>
    </w:p>
    <w:p w:rsidR="00E306EB" w:rsidRPr="00E9145D" w:rsidRDefault="00E306EB" w:rsidP="00055E07">
      <w:pPr>
        <w:spacing w:line="240" w:lineRule="auto"/>
        <w:ind w:right="-2"/>
        <w:rPr>
          <w:b/>
          <w:szCs w:val="22"/>
          <w:lang w:val="et-EE"/>
        </w:rPr>
      </w:pPr>
      <w:r w:rsidRPr="00E9145D">
        <w:rPr>
          <w:b/>
          <w:szCs w:val="22"/>
          <w:lang w:val="et-EE"/>
        </w:rPr>
        <w:t>5.</w:t>
      </w:r>
      <w:r w:rsidRPr="00E9145D">
        <w:rPr>
          <w:b/>
          <w:szCs w:val="22"/>
          <w:lang w:val="et-EE"/>
        </w:rPr>
        <w:tab/>
      </w:r>
      <w:r w:rsidR="00F42477" w:rsidRPr="00E9145D">
        <w:rPr>
          <w:b/>
          <w:szCs w:val="22"/>
          <w:lang w:val="et-EE"/>
        </w:rPr>
        <w:t xml:space="preserve">Kuidas Stalevo’t </w:t>
      </w:r>
      <w:r w:rsidR="00F42477" w:rsidRPr="00E9145D">
        <w:rPr>
          <w:b/>
          <w:bCs/>
          <w:szCs w:val="22"/>
          <w:lang w:val="et-EE"/>
        </w:rPr>
        <w:t>säilitada</w:t>
      </w:r>
    </w:p>
    <w:p w:rsidR="00E306EB" w:rsidRPr="00E9145D" w:rsidRDefault="00E306EB" w:rsidP="00055E07">
      <w:pPr>
        <w:spacing w:line="240" w:lineRule="auto"/>
        <w:rPr>
          <w:szCs w:val="22"/>
          <w:lang w:val="et-EE"/>
        </w:rPr>
      </w:pPr>
    </w:p>
    <w:p w:rsidR="00E306EB" w:rsidRPr="00E9145D" w:rsidRDefault="00E306EB" w:rsidP="00055E07">
      <w:pPr>
        <w:numPr>
          <w:ilvl w:val="12"/>
          <w:numId w:val="0"/>
        </w:numPr>
        <w:spacing w:line="240" w:lineRule="auto"/>
        <w:rPr>
          <w:szCs w:val="22"/>
          <w:lang w:val="et-EE"/>
        </w:rPr>
      </w:pPr>
      <w:r w:rsidRPr="00E9145D">
        <w:rPr>
          <w:szCs w:val="22"/>
          <w:lang w:val="et-EE"/>
        </w:rPr>
        <w:t>Hoid</w:t>
      </w:r>
      <w:r w:rsidR="00425394" w:rsidRPr="00E9145D">
        <w:rPr>
          <w:szCs w:val="22"/>
          <w:lang w:val="et-EE"/>
        </w:rPr>
        <w:t>ke sed</w:t>
      </w:r>
      <w:r w:rsidRPr="00E9145D">
        <w:rPr>
          <w:szCs w:val="22"/>
          <w:lang w:val="et-EE"/>
        </w:rPr>
        <w:t>a</w:t>
      </w:r>
      <w:r w:rsidR="00425394" w:rsidRPr="00E9145D">
        <w:rPr>
          <w:szCs w:val="22"/>
          <w:lang w:val="et-EE"/>
        </w:rPr>
        <w:t xml:space="preserve"> ravimit</w:t>
      </w:r>
      <w:r w:rsidRPr="00E9145D">
        <w:rPr>
          <w:szCs w:val="22"/>
          <w:lang w:val="et-EE"/>
        </w:rPr>
        <w:t xml:space="preserve"> laste eest varjatud ja kättesaamatus kohas! </w:t>
      </w:r>
    </w:p>
    <w:p w:rsidR="00E306EB" w:rsidRPr="00E9145D" w:rsidRDefault="00E306EB" w:rsidP="00055E07">
      <w:pPr>
        <w:spacing w:line="240" w:lineRule="auto"/>
        <w:rPr>
          <w:szCs w:val="22"/>
          <w:lang w:val="et-EE"/>
        </w:rPr>
      </w:pPr>
    </w:p>
    <w:p w:rsidR="00E306EB" w:rsidRPr="00E9145D" w:rsidRDefault="00E306EB" w:rsidP="00055E07">
      <w:pPr>
        <w:spacing w:line="240" w:lineRule="auto"/>
        <w:rPr>
          <w:szCs w:val="22"/>
          <w:lang w:val="et-EE"/>
        </w:rPr>
      </w:pPr>
      <w:r w:rsidRPr="00E9145D">
        <w:rPr>
          <w:szCs w:val="22"/>
          <w:lang w:val="et-EE"/>
        </w:rPr>
        <w:t xml:space="preserve">Ärge kasutage </w:t>
      </w:r>
      <w:r w:rsidR="00425394" w:rsidRPr="00E9145D">
        <w:rPr>
          <w:szCs w:val="22"/>
          <w:lang w:val="et-EE"/>
        </w:rPr>
        <w:t xml:space="preserve">seda ravimit pärast </w:t>
      </w:r>
      <w:r w:rsidRPr="00E9145D">
        <w:rPr>
          <w:szCs w:val="22"/>
          <w:lang w:val="et-EE"/>
        </w:rPr>
        <w:t xml:space="preserve">kõlblikkusaega, mis on </w:t>
      </w:r>
      <w:r w:rsidR="00425394" w:rsidRPr="00E9145D">
        <w:rPr>
          <w:szCs w:val="22"/>
          <w:lang w:val="et-EE"/>
        </w:rPr>
        <w:t>märgitud karbil ja purgi sildil</w:t>
      </w:r>
      <w:r w:rsidR="00425394" w:rsidRPr="00E9145D" w:rsidDel="00425394">
        <w:rPr>
          <w:szCs w:val="22"/>
          <w:lang w:val="et-EE"/>
        </w:rPr>
        <w:t xml:space="preserve"> </w:t>
      </w:r>
      <w:r w:rsidR="00425394" w:rsidRPr="00E9145D">
        <w:rPr>
          <w:szCs w:val="22"/>
          <w:lang w:val="et-EE"/>
        </w:rPr>
        <w:t>pärast „</w:t>
      </w:r>
      <w:r w:rsidRPr="00E9145D">
        <w:rPr>
          <w:szCs w:val="22"/>
          <w:lang w:val="et-EE"/>
        </w:rPr>
        <w:t>K</w:t>
      </w:r>
      <w:r w:rsidR="00425394" w:rsidRPr="00E9145D">
        <w:rPr>
          <w:szCs w:val="22"/>
          <w:lang w:val="et-EE"/>
        </w:rPr>
        <w:t>õlblik</w:t>
      </w:r>
      <w:r w:rsidRPr="00E9145D">
        <w:rPr>
          <w:szCs w:val="22"/>
          <w:lang w:val="et-EE"/>
        </w:rPr>
        <w:t xml:space="preserve"> kuni</w:t>
      </w:r>
      <w:r w:rsidR="00425394" w:rsidRPr="00E9145D">
        <w:rPr>
          <w:szCs w:val="22"/>
          <w:lang w:val="et-EE"/>
        </w:rPr>
        <w:t>:“</w:t>
      </w:r>
      <w:r w:rsidRPr="00E9145D">
        <w:rPr>
          <w:szCs w:val="22"/>
          <w:lang w:val="et-EE"/>
        </w:rPr>
        <w:t xml:space="preserve">. Kõlblikkusaeg </w:t>
      </w:r>
      <w:r w:rsidR="00425394" w:rsidRPr="00E9145D">
        <w:rPr>
          <w:szCs w:val="22"/>
          <w:lang w:val="et-EE"/>
        </w:rPr>
        <w:t xml:space="preserve">viitab </w:t>
      </w:r>
      <w:r w:rsidRPr="00E9145D">
        <w:rPr>
          <w:szCs w:val="22"/>
          <w:lang w:val="et-EE"/>
        </w:rPr>
        <w:t>selle kuu viimas</w:t>
      </w:r>
      <w:r w:rsidR="00425394" w:rsidRPr="00E9145D">
        <w:rPr>
          <w:szCs w:val="22"/>
          <w:lang w:val="et-EE"/>
        </w:rPr>
        <w:t>ele</w:t>
      </w:r>
      <w:r w:rsidRPr="00E9145D">
        <w:rPr>
          <w:szCs w:val="22"/>
          <w:lang w:val="et-EE"/>
        </w:rPr>
        <w:t xml:space="preserve"> päeva</w:t>
      </w:r>
      <w:r w:rsidR="00425394" w:rsidRPr="00E9145D">
        <w:rPr>
          <w:szCs w:val="22"/>
          <w:lang w:val="et-EE"/>
        </w:rPr>
        <w:t>le</w:t>
      </w:r>
      <w:r w:rsidRPr="00E9145D">
        <w:rPr>
          <w:szCs w:val="22"/>
          <w:lang w:val="et-EE"/>
        </w:rPr>
        <w:t>.</w:t>
      </w:r>
    </w:p>
    <w:p w:rsidR="00E306EB" w:rsidRPr="00E9145D" w:rsidRDefault="00E306EB" w:rsidP="00055E07">
      <w:pPr>
        <w:spacing w:line="240" w:lineRule="auto"/>
        <w:rPr>
          <w:szCs w:val="22"/>
          <w:lang w:val="et-EE"/>
        </w:rPr>
      </w:pPr>
    </w:p>
    <w:p w:rsidR="00E306EB" w:rsidRPr="00E9145D" w:rsidRDefault="005E7A99" w:rsidP="00055E07">
      <w:pPr>
        <w:spacing w:line="240" w:lineRule="auto"/>
        <w:rPr>
          <w:szCs w:val="22"/>
          <w:lang w:val="et-EE"/>
        </w:rPr>
      </w:pPr>
      <w:r w:rsidRPr="00E9145D">
        <w:rPr>
          <w:szCs w:val="22"/>
          <w:lang w:val="et-EE"/>
        </w:rPr>
        <w:t>See ravimpreparaat ei vaja säilitamisel eritingimusi</w:t>
      </w:r>
      <w:r w:rsidR="00E306EB" w:rsidRPr="00E9145D">
        <w:rPr>
          <w:szCs w:val="22"/>
          <w:lang w:val="et-EE"/>
        </w:rPr>
        <w:t>.</w:t>
      </w:r>
    </w:p>
    <w:p w:rsidR="00E306EB" w:rsidRPr="00E9145D" w:rsidRDefault="00E306EB" w:rsidP="00055E07">
      <w:pPr>
        <w:pStyle w:val="EndnoteText"/>
        <w:rPr>
          <w:szCs w:val="22"/>
          <w:lang w:val="et-EE"/>
        </w:rPr>
      </w:pPr>
    </w:p>
    <w:p w:rsidR="00E306EB" w:rsidRPr="00E9145D" w:rsidRDefault="00425394" w:rsidP="00055E07">
      <w:pPr>
        <w:numPr>
          <w:ilvl w:val="12"/>
          <w:numId w:val="0"/>
        </w:numPr>
        <w:spacing w:line="240" w:lineRule="auto"/>
        <w:rPr>
          <w:szCs w:val="22"/>
          <w:lang w:val="et-EE"/>
        </w:rPr>
      </w:pPr>
      <w:r w:rsidRPr="00E9145D">
        <w:rPr>
          <w:color w:val="000000"/>
          <w:szCs w:val="22"/>
          <w:lang w:val="et-EE"/>
        </w:rPr>
        <w:t xml:space="preserve">Ärge visake ravimeid </w:t>
      </w:r>
      <w:r w:rsidR="005E7A99" w:rsidRPr="00E9145D">
        <w:rPr>
          <w:szCs w:val="22"/>
          <w:lang w:val="et-EE"/>
        </w:rPr>
        <w:t xml:space="preserve">kanalisatsiooni ega </w:t>
      </w:r>
      <w:r w:rsidRPr="00E9145D">
        <w:rPr>
          <w:szCs w:val="22"/>
          <w:lang w:val="et-EE"/>
        </w:rPr>
        <w:t>olmejäätmete hulka</w:t>
      </w:r>
      <w:r w:rsidR="005E7A99" w:rsidRPr="00E9145D">
        <w:rPr>
          <w:szCs w:val="22"/>
          <w:lang w:val="et-EE"/>
        </w:rPr>
        <w:t xml:space="preserve">. Küsige oma apteekrilt, kuidas </w:t>
      </w:r>
      <w:r w:rsidR="00590FF1">
        <w:rPr>
          <w:szCs w:val="22"/>
          <w:lang w:val="et-EE"/>
        </w:rPr>
        <w:t>hävitada</w:t>
      </w:r>
      <w:r w:rsidRPr="00E9145D">
        <w:rPr>
          <w:szCs w:val="22"/>
          <w:lang w:val="et-EE"/>
        </w:rPr>
        <w:t xml:space="preserve"> ravimeid, mida te enam ei kasuta</w:t>
      </w:r>
      <w:r w:rsidR="00E306EB" w:rsidRPr="00E9145D">
        <w:rPr>
          <w:szCs w:val="22"/>
          <w:lang w:val="et-EE"/>
        </w:rPr>
        <w:t>. Need meetmed aitavad kaitsta keskkonda.</w:t>
      </w:r>
    </w:p>
    <w:p w:rsidR="00E306EB" w:rsidRPr="00E9145D" w:rsidRDefault="00E306EB" w:rsidP="00055E07">
      <w:pPr>
        <w:numPr>
          <w:ilvl w:val="12"/>
          <w:numId w:val="0"/>
        </w:numPr>
        <w:spacing w:line="240" w:lineRule="auto"/>
        <w:ind w:right="-2"/>
        <w:rPr>
          <w:szCs w:val="22"/>
          <w:lang w:val="et-EE"/>
        </w:rPr>
      </w:pPr>
    </w:p>
    <w:p w:rsidR="00E306EB" w:rsidRPr="00E9145D" w:rsidRDefault="00E306EB" w:rsidP="00055E07">
      <w:pPr>
        <w:numPr>
          <w:ilvl w:val="12"/>
          <w:numId w:val="0"/>
        </w:numPr>
        <w:spacing w:line="240" w:lineRule="auto"/>
        <w:ind w:right="-2"/>
        <w:rPr>
          <w:szCs w:val="22"/>
          <w:lang w:val="et-EE"/>
        </w:rPr>
      </w:pPr>
    </w:p>
    <w:p w:rsidR="00E306EB" w:rsidRPr="00E9145D" w:rsidRDefault="00E306EB" w:rsidP="00055E07">
      <w:pPr>
        <w:numPr>
          <w:ilvl w:val="12"/>
          <w:numId w:val="0"/>
        </w:numPr>
        <w:spacing w:line="240" w:lineRule="auto"/>
        <w:ind w:right="-2"/>
        <w:rPr>
          <w:b/>
          <w:szCs w:val="22"/>
          <w:lang w:val="et-EE"/>
        </w:rPr>
      </w:pPr>
      <w:r w:rsidRPr="00E9145D">
        <w:rPr>
          <w:b/>
          <w:szCs w:val="22"/>
          <w:lang w:val="et-EE"/>
        </w:rPr>
        <w:t>6.</w:t>
      </w:r>
      <w:r w:rsidRPr="00E9145D">
        <w:rPr>
          <w:b/>
          <w:szCs w:val="22"/>
          <w:lang w:val="et-EE"/>
        </w:rPr>
        <w:tab/>
      </w:r>
      <w:r w:rsidR="00425394" w:rsidRPr="00E9145D">
        <w:rPr>
          <w:b/>
          <w:szCs w:val="22"/>
          <w:lang w:val="et-EE"/>
        </w:rPr>
        <w:t>Pakendi sisu ja muu teave</w:t>
      </w:r>
    </w:p>
    <w:p w:rsidR="00E306EB" w:rsidRPr="00E9145D" w:rsidRDefault="00E306EB" w:rsidP="00055E07">
      <w:pPr>
        <w:numPr>
          <w:ilvl w:val="12"/>
          <w:numId w:val="0"/>
        </w:numPr>
        <w:spacing w:line="240" w:lineRule="auto"/>
        <w:ind w:right="-2"/>
        <w:rPr>
          <w:b/>
          <w:szCs w:val="22"/>
          <w:lang w:val="et-EE"/>
        </w:rPr>
      </w:pPr>
    </w:p>
    <w:p w:rsidR="00E306EB" w:rsidRPr="00E9145D" w:rsidRDefault="00E306EB" w:rsidP="00055E07">
      <w:pPr>
        <w:numPr>
          <w:ilvl w:val="12"/>
          <w:numId w:val="0"/>
        </w:numPr>
        <w:spacing w:line="240" w:lineRule="auto"/>
        <w:ind w:right="-2"/>
        <w:rPr>
          <w:b/>
          <w:szCs w:val="22"/>
          <w:lang w:val="et-EE"/>
        </w:rPr>
      </w:pPr>
      <w:r w:rsidRPr="00E9145D">
        <w:rPr>
          <w:b/>
          <w:szCs w:val="22"/>
          <w:lang w:val="et-EE"/>
        </w:rPr>
        <w:t>Mida Stalevo sisaldab</w:t>
      </w:r>
    </w:p>
    <w:p w:rsidR="00E306EB" w:rsidRPr="00E9145D" w:rsidRDefault="00E306EB" w:rsidP="00055E07">
      <w:pPr>
        <w:numPr>
          <w:ilvl w:val="12"/>
          <w:numId w:val="0"/>
        </w:numPr>
        <w:spacing w:line="240" w:lineRule="auto"/>
        <w:ind w:right="-2"/>
        <w:rPr>
          <w:b/>
          <w:szCs w:val="22"/>
          <w:lang w:val="et-EE"/>
        </w:rPr>
      </w:pPr>
    </w:p>
    <w:p w:rsidR="00E306EB" w:rsidRPr="00E9145D" w:rsidRDefault="00E306EB" w:rsidP="00055E07">
      <w:pPr>
        <w:numPr>
          <w:ilvl w:val="0"/>
          <w:numId w:val="22"/>
        </w:numPr>
        <w:spacing w:line="240" w:lineRule="auto"/>
        <w:ind w:left="567" w:hanging="567"/>
        <w:rPr>
          <w:szCs w:val="22"/>
          <w:lang w:val="et-EE"/>
        </w:rPr>
      </w:pPr>
      <w:r w:rsidRPr="00E9145D">
        <w:rPr>
          <w:szCs w:val="22"/>
          <w:lang w:val="et-EE"/>
        </w:rPr>
        <w:t>Stalevo toimeaine</w:t>
      </w:r>
      <w:r w:rsidR="00270948" w:rsidRPr="00E9145D">
        <w:rPr>
          <w:szCs w:val="22"/>
          <w:lang w:val="et-EE"/>
        </w:rPr>
        <w:t>d</w:t>
      </w:r>
      <w:r w:rsidRPr="00E9145D">
        <w:rPr>
          <w:szCs w:val="22"/>
          <w:lang w:val="et-EE"/>
        </w:rPr>
        <w:t xml:space="preserve"> on levodopa, karbidopa ja entakapoon</w:t>
      </w:r>
      <w:r w:rsidR="00270948" w:rsidRPr="00E9145D">
        <w:rPr>
          <w:szCs w:val="22"/>
          <w:lang w:val="et-EE"/>
        </w:rPr>
        <w:t>.</w:t>
      </w:r>
    </w:p>
    <w:p w:rsidR="00E306EB" w:rsidRPr="00E9145D" w:rsidRDefault="00E306EB" w:rsidP="00055E07">
      <w:pPr>
        <w:numPr>
          <w:ilvl w:val="0"/>
          <w:numId w:val="22"/>
        </w:numPr>
        <w:spacing w:line="240" w:lineRule="auto"/>
        <w:ind w:left="567" w:hanging="567"/>
        <w:rPr>
          <w:szCs w:val="22"/>
          <w:lang w:val="et-EE"/>
        </w:rPr>
      </w:pPr>
      <w:r w:rsidRPr="00E9145D">
        <w:rPr>
          <w:szCs w:val="22"/>
          <w:lang w:val="et-EE"/>
        </w:rPr>
        <w:t>Iga Stalevo 100</w:t>
      </w:r>
      <w:r w:rsidR="00885E05" w:rsidRPr="00E9145D">
        <w:rPr>
          <w:szCs w:val="22"/>
          <w:lang w:val="et-EE"/>
        </w:rPr>
        <w:t> </w:t>
      </w:r>
      <w:r w:rsidR="003A5D06" w:rsidRPr="00E9145D">
        <w:rPr>
          <w:szCs w:val="22"/>
          <w:lang w:val="et-EE"/>
        </w:rPr>
        <w:t>mg</w:t>
      </w:r>
      <w:r w:rsidRPr="00E9145D">
        <w:rPr>
          <w:szCs w:val="22"/>
          <w:lang w:val="et-EE"/>
        </w:rPr>
        <w:t>/25</w:t>
      </w:r>
      <w:r w:rsidR="00885E05" w:rsidRPr="00E9145D">
        <w:rPr>
          <w:szCs w:val="22"/>
          <w:lang w:val="et-EE"/>
        </w:rPr>
        <w:t> </w:t>
      </w:r>
      <w:r w:rsidR="003A5D06" w:rsidRPr="00E9145D">
        <w:rPr>
          <w:szCs w:val="22"/>
          <w:lang w:val="et-EE"/>
        </w:rPr>
        <w:t>mg</w:t>
      </w:r>
      <w:r w:rsidRPr="00E9145D">
        <w:rPr>
          <w:szCs w:val="22"/>
          <w:lang w:val="et-EE"/>
        </w:rPr>
        <w:t>/200</w:t>
      </w:r>
      <w:r w:rsidR="00885E05" w:rsidRPr="00E9145D">
        <w:rPr>
          <w:szCs w:val="22"/>
          <w:lang w:val="et-EE"/>
        </w:rPr>
        <w:t> </w:t>
      </w:r>
      <w:r w:rsidRPr="00E9145D">
        <w:rPr>
          <w:szCs w:val="22"/>
          <w:lang w:val="et-EE"/>
        </w:rPr>
        <w:t>mg tablett sisaldab 100</w:t>
      </w:r>
      <w:r w:rsidR="00885E05" w:rsidRPr="00E9145D">
        <w:rPr>
          <w:szCs w:val="22"/>
          <w:lang w:val="et-EE"/>
        </w:rPr>
        <w:t> </w:t>
      </w:r>
      <w:r w:rsidRPr="00E9145D">
        <w:rPr>
          <w:szCs w:val="22"/>
          <w:lang w:val="et-EE"/>
        </w:rPr>
        <w:t>mg levodopat, 25</w:t>
      </w:r>
      <w:r w:rsidR="00885E05" w:rsidRPr="00E9145D">
        <w:rPr>
          <w:szCs w:val="22"/>
          <w:lang w:val="et-EE"/>
        </w:rPr>
        <w:t> </w:t>
      </w:r>
      <w:r w:rsidRPr="00E9145D">
        <w:rPr>
          <w:szCs w:val="22"/>
          <w:lang w:val="et-EE"/>
        </w:rPr>
        <w:t>mg karbidopat ja 200</w:t>
      </w:r>
      <w:r w:rsidR="00885E05" w:rsidRPr="00E9145D">
        <w:rPr>
          <w:szCs w:val="22"/>
          <w:lang w:val="et-EE"/>
        </w:rPr>
        <w:t> </w:t>
      </w:r>
      <w:r w:rsidRPr="00E9145D">
        <w:rPr>
          <w:szCs w:val="22"/>
          <w:lang w:val="et-EE"/>
        </w:rPr>
        <w:t>mg entakapooni</w:t>
      </w:r>
      <w:r w:rsidR="00270948" w:rsidRPr="00E9145D">
        <w:rPr>
          <w:szCs w:val="22"/>
          <w:lang w:val="et-EE"/>
        </w:rPr>
        <w:t>.</w:t>
      </w:r>
    </w:p>
    <w:p w:rsidR="003A5D06" w:rsidRPr="00E9145D" w:rsidRDefault="00AD14EF" w:rsidP="00055E07">
      <w:pPr>
        <w:numPr>
          <w:ilvl w:val="0"/>
          <w:numId w:val="22"/>
        </w:numPr>
        <w:spacing w:line="240" w:lineRule="auto"/>
        <w:ind w:left="567" w:hanging="567"/>
        <w:rPr>
          <w:szCs w:val="22"/>
          <w:lang w:val="et-EE"/>
        </w:rPr>
      </w:pPr>
      <w:r w:rsidRPr="00E9145D">
        <w:rPr>
          <w:szCs w:val="22"/>
          <w:lang w:val="et-EE"/>
        </w:rPr>
        <w:t xml:space="preserve">Teised </w:t>
      </w:r>
      <w:r w:rsidR="00425394" w:rsidRPr="00E9145D">
        <w:rPr>
          <w:szCs w:val="22"/>
          <w:lang w:val="et-EE"/>
        </w:rPr>
        <w:t xml:space="preserve">koostisosad </w:t>
      </w:r>
      <w:r w:rsidRPr="00E9145D">
        <w:rPr>
          <w:szCs w:val="22"/>
          <w:lang w:val="et-EE"/>
        </w:rPr>
        <w:t xml:space="preserve">tableti </w:t>
      </w:r>
      <w:r w:rsidR="00E15DA4" w:rsidRPr="00E9145D">
        <w:rPr>
          <w:szCs w:val="22"/>
          <w:lang w:val="et-EE"/>
        </w:rPr>
        <w:t>sisus</w:t>
      </w:r>
      <w:r w:rsidRPr="00E9145D">
        <w:rPr>
          <w:szCs w:val="22"/>
          <w:lang w:val="et-EE"/>
        </w:rPr>
        <w:t xml:space="preserve"> </w:t>
      </w:r>
      <w:r w:rsidR="00E306EB" w:rsidRPr="00E9145D">
        <w:rPr>
          <w:szCs w:val="22"/>
          <w:lang w:val="et-EE"/>
        </w:rPr>
        <w:t xml:space="preserve">on </w:t>
      </w:r>
      <w:r w:rsidR="000F42CC" w:rsidRPr="00E9145D">
        <w:rPr>
          <w:szCs w:val="22"/>
          <w:lang w:val="et-EE"/>
        </w:rPr>
        <w:t>naatrium</w:t>
      </w:r>
      <w:r w:rsidR="005E7A99" w:rsidRPr="00E9145D">
        <w:rPr>
          <w:szCs w:val="22"/>
          <w:lang w:val="et-EE"/>
        </w:rPr>
        <w:t>kroskarmelloos</w:t>
      </w:r>
      <w:r w:rsidR="00E306EB" w:rsidRPr="00E9145D">
        <w:rPr>
          <w:szCs w:val="22"/>
          <w:lang w:val="et-EE"/>
        </w:rPr>
        <w:t>, magn</w:t>
      </w:r>
      <w:r w:rsidR="00D81246" w:rsidRPr="00E9145D">
        <w:rPr>
          <w:szCs w:val="22"/>
          <w:lang w:val="et-EE"/>
        </w:rPr>
        <w:t>e</w:t>
      </w:r>
      <w:r w:rsidR="00E306EB" w:rsidRPr="00E9145D">
        <w:rPr>
          <w:szCs w:val="22"/>
          <w:lang w:val="et-EE"/>
        </w:rPr>
        <w:t xml:space="preserve">esiumstearaat, </w:t>
      </w:r>
      <w:r w:rsidR="005E7A99" w:rsidRPr="00E9145D">
        <w:rPr>
          <w:szCs w:val="22"/>
          <w:lang w:val="et-EE"/>
        </w:rPr>
        <w:t>maisitärklis</w:t>
      </w:r>
      <w:r w:rsidR="00E306EB" w:rsidRPr="00E9145D">
        <w:rPr>
          <w:szCs w:val="22"/>
          <w:lang w:val="et-EE"/>
        </w:rPr>
        <w:t>, mannitool</w:t>
      </w:r>
      <w:r w:rsidR="00E15DA4" w:rsidRPr="00E9145D">
        <w:rPr>
          <w:szCs w:val="22"/>
          <w:lang w:val="et-EE"/>
        </w:rPr>
        <w:t xml:space="preserve"> </w:t>
      </w:r>
      <w:r w:rsidR="00E306EB" w:rsidRPr="00E9145D">
        <w:rPr>
          <w:szCs w:val="22"/>
          <w:lang w:val="et-EE"/>
        </w:rPr>
        <w:t>(E421)</w:t>
      </w:r>
      <w:r w:rsidR="003A5D06" w:rsidRPr="00E9145D">
        <w:rPr>
          <w:szCs w:val="22"/>
          <w:lang w:val="et-EE"/>
        </w:rPr>
        <w:t xml:space="preserve"> ja </w:t>
      </w:r>
      <w:r w:rsidR="005E7A99" w:rsidRPr="00E9145D">
        <w:rPr>
          <w:szCs w:val="22"/>
          <w:lang w:val="et-EE"/>
        </w:rPr>
        <w:t>povidoon</w:t>
      </w:r>
      <w:r w:rsidR="00E306EB" w:rsidRPr="00E9145D">
        <w:rPr>
          <w:szCs w:val="22"/>
          <w:lang w:val="et-EE"/>
        </w:rPr>
        <w:t xml:space="preserve"> (E1201)</w:t>
      </w:r>
    </w:p>
    <w:p w:rsidR="00E306EB" w:rsidRPr="00E9145D" w:rsidRDefault="00E15DA4" w:rsidP="00055E07">
      <w:pPr>
        <w:numPr>
          <w:ilvl w:val="0"/>
          <w:numId w:val="22"/>
        </w:numPr>
        <w:spacing w:line="240" w:lineRule="auto"/>
        <w:ind w:left="567" w:hanging="567"/>
        <w:rPr>
          <w:szCs w:val="22"/>
          <w:lang w:val="et-EE"/>
        </w:rPr>
      </w:pPr>
      <w:r w:rsidRPr="00E9145D">
        <w:rPr>
          <w:szCs w:val="22"/>
          <w:lang w:val="et-EE"/>
        </w:rPr>
        <w:t xml:space="preserve">Koostisosad tableti </w:t>
      </w:r>
      <w:r w:rsidR="003A5D06" w:rsidRPr="00E9145D">
        <w:rPr>
          <w:szCs w:val="22"/>
          <w:lang w:val="et-EE"/>
        </w:rPr>
        <w:t xml:space="preserve">kattes on </w:t>
      </w:r>
      <w:r w:rsidR="005E7A99" w:rsidRPr="00E9145D">
        <w:rPr>
          <w:szCs w:val="22"/>
          <w:lang w:val="et-EE"/>
        </w:rPr>
        <w:t>glütserool</w:t>
      </w:r>
      <w:r w:rsidR="003A5D06" w:rsidRPr="00E9145D">
        <w:rPr>
          <w:szCs w:val="22"/>
          <w:lang w:val="et-EE"/>
        </w:rPr>
        <w:t xml:space="preserve"> (</w:t>
      </w:r>
      <w:r w:rsidR="007E6CFE" w:rsidRPr="00E9145D">
        <w:rPr>
          <w:szCs w:val="22"/>
          <w:lang w:val="et-EE"/>
        </w:rPr>
        <w:t>85 protsenti)</w:t>
      </w:r>
      <w:r w:rsidR="00E306EB" w:rsidRPr="00E9145D">
        <w:rPr>
          <w:szCs w:val="22"/>
          <w:lang w:val="et-EE"/>
        </w:rPr>
        <w:t xml:space="preserve"> (E422), hüpromelloos</w:t>
      </w:r>
      <w:r w:rsidR="00270948" w:rsidRPr="00E9145D">
        <w:rPr>
          <w:szCs w:val="22"/>
          <w:lang w:val="et-EE"/>
        </w:rPr>
        <w:t>, magneesiumstearaat,</w:t>
      </w:r>
      <w:r w:rsidR="00E306EB" w:rsidRPr="00E9145D">
        <w:rPr>
          <w:szCs w:val="22"/>
          <w:lang w:val="et-EE"/>
        </w:rPr>
        <w:t xml:space="preserve"> polüsorbaat 80, punane raudoksiid (E172), </w:t>
      </w:r>
      <w:r w:rsidR="00CA2637" w:rsidRPr="00E9145D">
        <w:rPr>
          <w:szCs w:val="22"/>
          <w:lang w:val="et-EE"/>
        </w:rPr>
        <w:t>sahharoos</w:t>
      </w:r>
      <w:r w:rsidR="00E306EB" w:rsidRPr="00E9145D">
        <w:rPr>
          <w:szCs w:val="22"/>
          <w:lang w:val="et-EE"/>
        </w:rPr>
        <w:t xml:space="preserve">, </w:t>
      </w:r>
      <w:r w:rsidR="005E7A99" w:rsidRPr="00E9145D">
        <w:rPr>
          <w:szCs w:val="22"/>
          <w:lang w:val="et-EE"/>
        </w:rPr>
        <w:t>titaandioksiid</w:t>
      </w:r>
      <w:r w:rsidR="00E306EB" w:rsidRPr="00E9145D">
        <w:rPr>
          <w:szCs w:val="22"/>
          <w:lang w:val="et-EE"/>
        </w:rPr>
        <w:t xml:space="preserve"> (E171) ja kollane raudoksiid (E172)</w:t>
      </w:r>
      <w:r w:rsidR="00270948" w:rsidRPr="00E9145D">
        <w:rPr>
          <w:szCs w:val="22"/>
          <w:lang w:val="et-EE"/>
        </w:rPr>
        <w:t>.</w:t>
      </w:r>
    </w:p>
    <w:p w:rsidR="00E306EB" w:rsidRPr="00E9145D" w:rsidRDefault="00E306EB" w:rsidP="00055E07">
      <w:pPr>
        <w:spacing w:line="240" w:lineRule="auto"/>
        <w:ind w:right="-2"/>
        <w:rPr>
          <w:szCs w:val="22"/>
          <w:lang w:val="et-EE"/>
        </w:rPr>
      </w:pPr>
    </w:p>
    <w:p w:rsidR="00E306EB" w:rsidRPr="00E9145D" w:rsidRDefault="00E306EB" w:rsidP="00055E07">
      <w:pPr>
        <w:spacing w:line="240" w:lineRule="auto"/>
        <w:ind w:right="-2"/>
        <w:rPr>
          <w:b/>
          <w:szCs w:val="22"/>
          <w:lang w:val="et-EE"/>
        </w:rPr>
      </w:pPr>
      <w:r w:rsidRPr="00E9145D">
        <w:rPr>
          <w:b/>
          <w:szCs w:val="22"/>
          <w:lang w:val="et-EE"/>
        </w:rPr>
        <w:t>Kuidas Stalevo välja näeb ja pakendi sisu</w:t>
      </w:r>
    </w:p>
    <w:p w:rsidR="00E306EB" w:rsidRPr="00E9145D" w:rsidRDefault="00E306EB" w:rsidP="00055E07">
      <w:pPr>
        <w:numPr>
          <w:ilvl w:val="12"/>
          <w:numId w:val="0"/>
        </w:numPr>
        <w:spacing w:line="240" w:lineRule="auto"/>
        <w:ind w:right="-2"/>
        <w:rPr>
          <w:szCs w:val="22"/>
          <w:highlight w:val="lightGray"/>
          <w:lang w:val="et-EE"/>
        </w:rPr>
      </w:pPr>
      <w:r w:rsidRPr="00E9145D">
        <w:rPr>
          <w:szCs w:val="22"/>
          <w:lang w:val="et-EE"/>
        </w:rPr>
        <w:t xml:space="preserve"> </w:t>
      </w:r>
    </w:p>
    <w:p w:rsidR="009D4F93" w:rsidRPr="00E9145D" w:rsidRDefault="00E306EB" w:rsidP="00055E07">
      <w:pPr>
        <w:spacing w:line="240" w:lineRule="auto"/>
        <w:rPr>
          <w:szCs w:val="22"/>
          <w:lang w:val="et-EE"/>
        </w:rPr>
      </w:pPr>
      <w:r w:rsidRPr="00E9145D">
        <w:rPr>
          <w:szCs w:val="22"/>
          <w:lang w:val="et-EE"/>
        </w:rPr>
        <w:t>Stalevo 100</w:t>
      </w:r>
      <w:r w:rsidR="00885E05" w:rsidRPr="00E9145D">
        <w:rPr>
          <w:szCs w:val="22"/>
          <w:lang w:val="et-EE"/>
        </w:rPr>
        <w:t> </w:t>
      </w:r>
      <w:r w:rsidR="00DE3FAE" w:rsidRPr="00E9145D">
        <w:rPr>
          <w:szCs w:val="22"/>
          <w:lang w:val="et-EE"/>
        </w:rPr>
        <w:t>mg</w:t>
      </w:r>
      <w:r w:rsidRPr="00E9145D">
        <w:rPr>
          <w:szCs w:val="22"/>
          <w:lang w:val="et-EE"/>
        </w:rPr>
        <w:t>/25</w:t>
      </w:r>
      <w:r w:rsidR="00885E05" w:rsidRPr="00E9145D">
        <w:rPr>
          <w:szCs w:val="22"/>
          <w:lang w:val="et-EE"/>
        </w:rPr>
        <w:t> </w:t>
      </w:r>
      <w:r w:rsidR="00DE3FAE" w:rsidRPr="00E9145D">
        <w:rPr>
          <w:szCs w:val="22"/>
          <w:lang w:val="et-EE"/>
        </w:rPr>
        <w:t>mg</w:t>
      </w:r>
      <w:r w:rsidRPr="00E9145D">
        <w:rPr>
          <w:szCs w:val="22"/>
          <w:lang w:val="et-EE"/>
        </w:rPr>
        <w:t>/200</w:t>
      </w:r>
      <w:r w:rsidR="00885E05" w:rsidRPr="00E9145D">
        <w:rPr>
          <w:szCs w:val="22"/>
          <w:lang w:val="et-EE"/>
        </w:rPr>
        <w:t> </w:t>
      </w:r>
      <w:r w:rsidRPr="00E9145D">
        <w:rPr>
          <w:szCs w:val="22"/>
          <w:lang w:val="et-EE"/>
        </w:rPr>
        <w:t>mg</w:t>
      </w:r>
      <w:r w:rsidR="00DE3FAE" w:rsidRPr="00E9145D">
        <w:rPr>
          <w:szCs w:val="22"/>
          <w:lang w:val="et-EE"/>
        </w:rPr>
        <w:t xml:space="preserve">: </w:t>
      </w:r>
      <w:r w:rsidR="009D4F93" w:rsidRPr="00E9145D">
        <w:rPr>
          <w:szCs w:val="22"/>
          <w:lang w:val="et-EE"/>
        </w:rPr>
        <w:t>pruunikas-või hallikaspuna</w:t>
      </w:r>
      <w:r w:rsidR="00270948" w:rsidRPr="00E9145D">
        <w:rPr>
          <w:szCs w:val="22"/>
          <w:lang w:val="et-EE"/>
        </w:rPr>
        <w:t>n</w:t>
      </w:r>
      <w:r w:rsidR="009D4F93" w:rsidRPr="00E9145D">
        <w:rPr>
          <w:szCs w:val="22"/>
          <w:lang w:val="et-EE"/>
        </w:rPr>
        <w:t xml:space="preserve">e, ovaalne poolitusjooneta </w:t>
      </w:r>
      <w:r w:rsidR="00270948" w:rsidRPr="00E9145D">
        <w:rPr>
          <w:szCs w:val="22"/>
          <w:lang w:val="et-EE"/>
        </w:rPr>
        <w:t xml:space="preserve">õhukese </w:t>
      </w:r>
      <w:r w:rsidR="009D4F93" w:rsidRPr="00E9145D">
        <w:rPr>
          <w:szCs w:val="22"/>
          <w:lang w:val="et-EE"/>
        </w:rPr>
        <w:t>polümeerikattega tablett, mille ühele küljele on pressitud märge “LCE 100”.</w:t>
      </w:r>
    </w:p>
    <w:p w:rsidR="00E306EB" w:rsidRPr="00E9145D" w:rsidRDefault="00E306EB" w:rsidP="00055E07">
      <w:pPr>
        <w:numPr>
          <w:ilvl w:val="12"/>
          <w:numId w:val="0"/>
        </w:numPr>
        <w:spacing w:line="240" w:lineRule="auto"/>
        <w:ind w:right="-2"/>
        <w:rPr>
          <w:szCs w:val="22"/>
          <w:lang w:val="et-EE"/>
        </w:rPr>
      </w:pPr>
    </w:p>
    <w:p w:rsidR="00CD3256" w:rsidRPr="00E9145D" w:rsidRDefault="00E306EB" w:rsidP="00055E07">
      <w:pPr>
        <w:spacing w:line="240" w:lineRule="auto"/>
        <w:ind w:right="-2"/>
        <w:rPr>
          <w:b/>
          <w:szCs w:val="22"/>
          <w:lang w:val="et-EE"/>
        </w:rPr>
      </w:pPr>
      <w:r w:rsidRPr="00E9145D">
        <w:rPr>
          <w:szCs w:val="22"/>
          <w:lang w:val="et-EE"/>
        </w:rPr>
        <w:t>Stalevo on saadaval kuues erinevas pakendi</w:t>
      </w:r>
      <w:r w:rsidR="0077121E" w:rsidRPr="00E9145D">
        <w:rPr>
          <w:szCs w:val="22"/>
          <w:lang w:val="et-EE"/>
        </w:rPr>
        <w:t xml:space="preserve"> </w:t>
      </w:r>
      <w:r w:rsidRPr="00E9145D">
        <w:rPr>
          <w:szCs w:val="22"/>
          <w:lang w:val="et-EE"/>
        </w:rPr>
        <w:t>suuruses (10, 30, 100, 130, 175 või 250</w:t>
      </w:r>
      <w:r w:rsidR="00270948" w:rsidRPr="00E9145D">
        <w:rPr>
          <w:szCs w:val="22"/>
          <w:lang w:val="et-EE"/>
        </w:rPr>
        <w:t> </w:t>
      </w:r>
      <w:r w:rsidRPr="00E9145D">
        <w:rPr>
          <w:szCs w:val="22"/>
          <w:lang w:val="et-EE"/>
        </w:rPr>
        <w:t>tabletti)</w:t>
      </w:r>
      <w:r w:rsidR="00CD3256" w:rsidRPr="00E9145D">
        <w:rPr>
          <w:szCs w:val="22"/>
          <w:lang w:val="et-EE"/>
        </w:rPr>
        <w:t>. Kõik pakendi suurused ei pruugi olla müügil.</w:t>
      </w:r>
    </w:p>
    <w:p w:rsidR="00A6664D" w:rsidRPr="00E9145D" w:rsidRDefault="00A6664D" w:rsidP="00055E07">
      <w:pPr>
        <w:spacing w:line="240" w:lineRule="auto"/>
        <w:ind w:right="-2"/>
        <w:rPr>
          <w:szCs w:val="22"/>
          <w:lang w:val="et-EE"/>
        </w:rPr>
      </w:pPr>
    </w:p>
    <w:p w:rsidR="00E306EB" w:rsidRPr="00E9145D" w:rsidRDefault="00E306EB" w:rsidP="00055E07">
      <w:pPr>
        <w:numPr>
          <w:ilvl w:val="12"/>
          <w:numId w:val="0"/>
        </w:numPr>
        <w:spacing w:line="240" w:lineRule="auto"/>
        <w:ind w:right="-2"/>
        <w:rPr>
          <w:b/>
          <w:szCs w:val="22"/>
          <w:lang w:val="et-EE"/>
        </w:rPr>
      </w:pPr>
      <w:r w:rsidRPr="00E9145D">
        <w:rPr>
          <w:b/>
          <w:szCs w:val="22"/>
          <w:lang w:val="et-EE"/>
        </w:rPr>
        <w:t>Müügiloa hoidja</w:t>
      </w:r>
    </w:p>
    <w:p w:rsidR="00E306EB" w:rsidRPr="00E9145D" w:rsidRDefault="00E306EB" w:rsidP="00055E07">
      <w:pPr>
        <w:pStyle w:val="EndnoteText"/>
        <w:rPr>
          <w:szCs w:val="22"/>
          <w:lang w:val="et-EE"/>
        </w:rPr>
      </w:pPr>
      <w:r w:rsidRPr="00E9145D">
        <w:rPr>
          <w:szCs w:val="22"/>
          <w:lang w:val="et-EE"/>
        </w:rPr>
        <w:t>Orion Corporation</w:t>
      </w:r>
    </w:p>
    <w:p w:rsidR="00E306EB" w:rsidRPr="00E9145D" w:rsidRDefault="00E306EB" w:rsidP="00055E07">
      <w:pPr>
        <w:pStyle w:val="EndnoteText"/>
        <w:rPr>
          <w:szCs w:val="22"/>
          <w:lang w:val="et-EE"/>
        </w:rPr>
      </w:pPr>
      <w:r w:rsidRPr="00E9145D">
        <w:rPr>
          <w:szCs w:val="22"/>
          <w:lang w:val="et-EE"/>
        </w:rPr>
        <w:t>Orionintie 1</w:t>
      </w:r>
    </w:p>
    <w:p w:rsidR="00E306EB" w:rsidRPr="00E9145D" w:rsidRDefault="00E306EB" w:rsidP="00055E07">
      <w:pPr>
        <w:spacing w:line="240" w:lineRule="auto"/>
        <w:rPr>
          <w:szCs w:val="22"/>
          <w:lang w:val="et-EE"/>
        </w:rPr>
      </w:pPr>
      <w:r w:rsidRPr="00E9145D">
        <w:rPr>
          <w:szCs w:val="22"/>
          <w:lang w:val="et-EE"/>
        </w:rPr>
        <w:t>FI-02200 Espoo</w:t>
      </w:r>
    </w:p>
    <w:p w:rsidR="00E306EB" w:rsidRPr="00E9145D" w:rsidRDefault="00E306EB" w:rsidP="00055E07">
      <w:pPr>
        <w:pStyle w:val="EndnoteText"/>
        <w:rPr>
          <w:szCs w:val="22"/>
          <w:lang w:val="et-EE"/>
        </w:rPr>
      </w:pPr>
      <w:r w:rsidRPr="00E9145D">
        <w:rPr>
          <w:szCs w:val="22"/>
          <w:lang w:val="et-EE"/>
        </w:rPr>
        <w:t>Soome</w:t>
      </w:r>
    </w:p>
    <w:p w:rsidR="008E4A3E" w:rsidRPr="008E4A3E" w:rsidRDefault="008E4A3E" w:rsidP="008E4A3E">
      <w:pPr>
        <w:spacing w:line="240" w:lineRule="auto"/>
        <w:rPr>
          <w:szCs w:val="22"/>
          <w:lang w:val="et-EE"/>
        </w:rPr>
      </w:pPr>
    </w:p>
    <w:p w:rsidR="008E4A3E" w:rsidRPr="00E94F7A" w:rsidRDefault="008E4A3E" w:rsidP="008E4A3E">
      <w:pPr>
        <w:spacing w:line="240" w:lineRule="auto"/>
        <w:rPr>
          <w:b/>
          <w:bCs/>
          <w:szCs w:val="22"/>
          <w:lang w:val="et-EE"/>
        </w:rPr>
      </w:pPr>
      <w:r w:rsidRPr="00E94F7A">
        <w:rPr>
          <w:b/>
          <w:bCs/>
          <w:szCs w:val="22"/>
          <w:lang w:val="et-EE"/>
        </w:rPr>
        <w:t>Tootja</w:t>
      </w:r>
    </w:p>
    <w:p w:rsidR="008E4A3E" w:rsidRPr="008E4A3E" w:rsidRDefault="008E4A3E" w:rsidP="008E4A3E">
      <w:pPr>
        <w:spacing w:line="240" w:lineRule="auto"/>
        <w:rPr>
          <w:szCs w:val="22"/>
          <w:lang w:val="et-EE"/>
        </w:rPr>
      </w:pPr>
      <w:r w:rsidRPr="008E4A3E">
        <w:rPr>
          <w:szCs w:val="22"/>
          <w:lang w:val="et-EE"/>
        </w:rPr>
        <w:t>Orion Corporation Orion Pharma</w:t>
      </w:r>
    </w:p>
    <w:p w:rsidR="008E4A3E" w:rsidRPr="008E4A3E" w:rsidRDefault="008E4A3E" w:rsidP="008E4A3E">
      <w:pPr>
        <w:spacing w:line="240" w:lineRule="auto"/>
        <w:rPr>
          <w:szCs w:val="22"/>
          <w:lang w:val="et-EE"/>
        </w:rPr>
      </w:pPr>
      <w:r w:rsidRPr="008E4A3E">
        <w:rPr>
          <w:szCs w:val="22"/>
          <w:lang w:val="et-EE"/>
        </w:rPr>
        <w:t>Joensuunkatu 7</w:t>
      </w:r>
    </w:p>
    <w:p w:rsidR="008E4A3E" w:rsidRPr="008E4A3E" w:rsidRDefault="008E4A3E" w:rsidP="008E4A3E">
      <w:pPr>
        <w:spacing w:line="240" w:lineRule="auto"/>
        <w:rPr>
          <w:szCs w:val="22"/>
          <w:lang w:val="et-EE"/>
        </w:rPr>
      </w:pPr>
      <w:r w:rsidRPr="008E4A3E">
        <w:rPr>
          <w:szCs w:val="22"/>
          <w:lang w:val="et-EE"/>
        </w:rPr>
        <w:t>FI-24100 Salo</w:t>
      </w:r>
    </w:p>
    <w:p w:rsidR="008E4A3E" w:rsidRPr="008E4A3E" w:rsidRDefault="008E4A3E" w:rsidP="008E4A3E">
      <w:pPr>
        <w:spacing w:line="240" w:lineRule="auto"/>
        <w:rPr>
          <w:szCs w:val="22"/>
          <w:lang w:val="et-EE"/>
        </w:rPr>
      </w:pPr>
      <w:r>
        <w:rPr>
          <w:szCs w:val="22"/>
          <w:lang w:val="et-EE"/>
        </w:rPr>
        <w:t>Soome</w:t>
      </w:r>
    </w:p>
    <w:p w:rsidR="008E4A3E" w:rsidRPr="008E4A3E" w:rsidRDefault="008E4A3E" w:rsidP="008E4A3E">
      <w:pPr>
        <w:spacing w:line="240" w:lineRule="auto"/>
        <w:rPr>
          <w:szCs w:val="22"/>
          <w:lang w:val="et-EE"/>
        </w:rPr>
      </w:pPr>
    </w:p>
    <w:p w:rsidR="008E4A3E" w:rsidRPr="008E4A3E" w:rsidRDefault="008E4A3E" w:rsidP="008E4A3E">
      <w:pPr>
        <w:spacing w:line="240" w:lineRule="auto"/>
        <w:rPr>
          <w:szCs w:val="22"/>
          <w:lang w:val="et-EE"/>
        </w:rPr>
      </w:pPr>
      <w:r w:rsidRPr="008E4A3E">
        <w:rPr>
          <w:szCs w:val="22"/>
          <w:lang w:val="et-EE"/>
        </w:rPr>
        <w:t>Orion Corporation Orion Pharma</w:t>
      </w:r>
    </w:p>
    <w:p w:rsidR="008E4A3E" w:rsidRPr="008E4A3E" w:rsidRDefault="008E4A3E" w:rsidP="008E4A3E">
      <w:pPr>
        <w:spacing w:line="240" w:lineRule="auto"/>
        <w:rPr>
          <w:szCs w:val="22"/>
          <w:lang w:val="et-EE"/>
        </w:rPr>
      </w:pPr>
      <w:r w:rsidRPr="008E4A3E">
        <w:rPr>
          <w:szCs w:val="22"/>
          <w:lang w:val="et-EE"/>
        </w:rPr>
        <w:t>Orionintie 1</w:t>
      </w:r>
    </w:p>
    <w:p w:rsidR="008E4A3E" w:rsidRPr="008E4A3E" w:rsidRDefault="008E4A3E" w:rsidP="008E4A3E">
      <w:pPr>
        <w:spacing w:line="240" w:lineRule="auto"/>
        <w:rPr>
          <w:szCs w:val="22"/>
          <w:lang w:val="et-EE"/>
        </w:rPr>
      </w:pPr>
      <w:r w:rsidRPr="008E4A3E">
        <w:rPr>
          <w:szCs w:val="22"/>
          <w:lang w:val="et-EE"/>
        </w:rPr>
        <w:t>FI-02200 Espoo</w:t>
      </w:r>
    </w:p>
    <w:p w:rsidR="008E4A3E" w:rsidRDefault="008E4A3E" w:rsidP="008E4A3E">
      <w:pPr>
        <w:spacing w:line="240" w:lineRule="auto"/>
        <w:rPr>
          <w:szCs w:val="22"/>
          <w:lang w:val="et-EE"/>
        </w:rPr>
      </w:pPr>
      <w:r>
        <w:rPr>
          <w:szCs w:val="22"/>
          <w:lang w:val="et-EE"/>
        </w:rPr>
        <w:t>Soome</w:t>
      </w:r>
    </w:p>
    <w:p w:rsidR="00E306EB" w:rsidRPr="00E9145D" w:rsidRDefault="00E306EB" w:rsidP="00055E07">
      <w:pPr>
        <w:spacing w:line="240" w:lineRule="auto"/>
        <w:rPr>
          <w:szCs w:val="22"/>
          <w:lang w:val="et-EE"/>
        </w:rPr>
      </w:pPr>
    </w:p>
    <w:p w:rsidR="00E306EB" w:rsidRDefault="00E306EB" w:rsidP="00055E07">
      <w:pPr>
        <w:spacing w:line="240" w:lineRule="auto"/>
        <w:rPr>
          <w:szCs w:val="22"/>
          <w:lang w:val="et-EE"/>
        </w:rPr>
      </w:pPr>
      <w:r w:rsidRPr="00E9145D">
        <w:rPr>
          <w:szCs w:val="22"/>
          <w:lang w:val="et-EE"/>
        </w:rPr>
        <w:t>Lisaküsimuste tekkimisel selle ravimi kohta</w:t>
      </w:r>
      <w:r w:rsidR="00425394" w:rsidRPr="00E9145D">
        <w:rPr>
          <w:szCs w:val="22"/>
          <w:lang w:val="et-EE"/>
        </w:rPr>
        <w:t xml:space="preserve"> </w:t>
      </w:r>
      <w:r w:rsidRPr="00E9145D">
        <w:rPr>
          <w:szCs w:val="22"/>
          <w:lang w:val="et-EE"/>
        </w:rPr>
        <w:t xml:space="preserve">pöörduge palun müügiloa hoidja kohaliku esindaja poole. </w:t>
      </w:r>
    </w:p>
    <w:p w:rsidR="00E15B03" w:rsidRPr="00E9145D" w:rsidRDefault="00E15B03" w:rsidP="00055E07">
      <w:pPr>
        <w:spacing w:line="240" w:lineRule="auto"/>
        <w:rPr>
          <w:szCs w:val="22"/>
          <w:lang w:val="et-EE"/>
        </w:rPr>
      </w:pPr>
    </w:p>
    <w:tbl>
      <w:tblPr>
        <w:tblW w:w="9315" w:type="dxa"/>
        <w:tblLayout w:type="fixed"/>
        <w:tblLook w:val="04A0" w:firstRow="1" w:lastRow="0" w:firstColumn="1" w:lastColumn="0" w:noHBand="0" w:noVBand="1"/>
      </w:tblPr>
      <w:tblGrid>
        <w:gridCol w:w="4641"/>
        <w:gridCol w:w="4674"/>
      </w:tblGrid>
      <w:tr w:rsidR="00E15B03" w:rsidRPr="00B97656" w:rsidTr="00E15B03">
        <w:trPr>
          <w:cantSplit/>
        </w:trPr>
        <w:tc>
          <w:tcPr>
            <w:tcW w:w="4641" w:type="dxa"/>
          </w:tcPr>
          <w:p w:rsidR="00E15B03" w:rsidRPr="009C7D29" w:rsidRDefault="008E4A3E" w:rsidP="00E15B03">
            <w:pPr>
              <w:spacing w:line="240" w:lineRule="auto"/>
              <w:ind w:right="-45"/>
              <w:rPr>
                <w:rStyle w:val="Strong"/>
                <w:b w:val="0"/>
                <w:bCs w:val="0"/>
                <w:szCs w:val="22"/>
                <w:lang w:val="et-EE" w:eastAsia="cs-CZ"/>
              </w:rPr>
            </w:pPr>
            <w:r w:rsidRPr="008E4A3E">
              <w:rPr>
                <w:b/>
                <w:szCs w:val="22"/>
                <w:lang w:val="fr-FR" w:eastAsia="cs-CZ"/>
              </w:rPr>
              <w:t>België/Belgique/Belgien</w:t>
            </w:r>
            <w:r w:rsidR="00E15B03" w:rsidRPr="00E15B03">
              <w:rPr>
                <w:b/>
                <w:szCs w:val="22"/>
                <w:lang w:val="et-EE" w:eastAsia="cs-CZ"/>
              </w:rPr>
              <w:br/>
            </w:r>
            <w:r w:rsidR="00E15B03" w:rsidRPr="009C7D29">
              <w:rPr>
                <w:rStyle w:val="Strong"/>
                <w:b w:val="0"/>
                <w:bCs w:val="0"/>
                <w:szCs w:val="22"/>
                <w:lang w:val="et-EE" w:eastAsia="cs-CZ"/>
              </w:rPr>
              <w:t>Orion Pharma BVBA/SPRL</w:t>
            </w:r>
          </w:p>
          <w:p w:rsidR="00E15B03" w:rsidRPr="009C7D29" w:rsidRDefault="00E15B03" w:rsidP="00E15B03">
            <w:pPr>
              <w:ind w:right="-45"/>
              <w:rPr>
                <w:szCs w:val="22"/>
                <w:lang w:val="et-EE" w:eastAsia="cs-CZ"/>
              </w:rPr>
            </w:pPr>
            <w:r w:rsidRPr="009C7D29">
              <w:rPr>
                <w:szCs w:val="22"/>
                <w:lang w:val="et-EE" w:eastAsia="cs-CZ"/>
              </w:rPr>
              <w:t>Tél/Tel: +32 (0)15 64 10 20</w:t>
            </w:r>
          </w:p>
          <w:p w:rsidR="00E15B03" w:rsidRPr="00E15B03" w:rsidRDefault="00E15B03" w:rsidP="00E15B03">
            <w:pPr>
              <w:spacing w:line="240" w:lineRule="auto"/>
              <w:ind w:right="-45"/>
              <w:rPr>
                <w:b/>
                <w:szCs w:val="22"/>
                <w:lang w:val="et-EE" w:eastAsia="cs-CZ"/>
              </w:rPr>
            </w:pPr>
          </w:p>
        </w:tc>
        <w:tc>
          <w:tcPr>
            <w:tcW w:w="4674" w:type="dxa"/>
          </w:tcPr>
          <w:p w:rsidR="00E15B03" w:rsidRPr="009C7D29" w:rsidRDefault="00E15B03" w:rsidP="00E15B03">
            <w:pPr>
              <w:suppressAutoHyphens/>
              <w:spacing w:line="240" w:lineRule="auto"/>
              <w:rPr>
                <w:b/>
                <w:szCs w:val="22"/>
                <w:lang w:val="et-EE" w:eastAsia="cs-CZ"/>
              </w:rPr>
            </w:pPr>
            <w:r w:rsidRPr="009C7D29">
              <w:rPr>
                <w:b/>
                <w:szCs w:val="22"/>
                <w:lang w:val="et-EE" w:eastAsia="cs-CZ"/>
              </w:rPr>
              <w:t>Lietuva</w:t>
            </w:r>
          </w:p>
          <w:p w:rsidR="00E15B03" w:rsidRPr="00E15B03" w:rsidRDefault="00E15B03" w:rsidP="00E15B03">
            <w:pPr>
              <w:suppressAutoHyphens/>
              <w:spacing w:line="240" w:lineRule="auto"/>
              <w:rPr>
                <w:szCs w:val="22"/>
                <w:lang w:val="et-EE" w:eastAsia="cs-CZ"/>
              </w:rPr>
            </w:pPr>
            <w:r w:rsidRPr="00E15B03">
              <w:rPr>
                <w:szCs w:val="22"/>
                <w:lang w:val="et-EE" w:eastAsia="cs-CZ"/>
              </w:rPr>
              <w:t>UAB Orion Pharma</w:t>
            </w:r>
          </w:p>
          <w:p w:rsidR="00E15B03" w:rsidRPr="00E15B03" w:rsidRDefault="00E15B03" w:rsidP="00E15B03">
            <w:pPr>
              <w:suppressAutoHyphens/>
              <w:spacing w:line="240" w:lineRule="auto"/>
              <w:rPr>
                <w:szCs w:val="22"/>
                <w:lang w:val="et-EE" w:eastAsia="cs-CZ"/>
              </w:rPr>
            </w:pPr>
            <w:r w:rsidRPr="00E15B03">
              <w:rPr>
                <w:szCs w:val="22"/>
                <w:lang w:val="et-EE" w:eastAsia="cs-CZ"/>
              </w:rPr>
              <w:t>Tel. +370 5 276 9499</w:t>
            </w:r>
          </w:p>
        </w:tc>
      </w:tr>
      <w:tr w:rsidR="00E15B03" w:rsidRPr="007961A8" w:rsidTr="00E15B03">
        <w:trPr>
          <w:cantSplit/>
        </w:trPr>
        <w:tc>
          <w:tcPr>
            <w:tcW w:w="4641" w:type="dxa"/>
          </w:tcPr>
          <w:p w:rsidR="00E15B03" w:rsidRPr="00E15B03" w:rsidRDefault="00E15B03" w:rsidP="00E15B03">
            <w:pPr>
              <w:spacing w:line="240" w:lineRule="auto"/>
              <w:ind w:right="-45"/>
              <w:rPr>
                <w:b/>
                <w:szCs w:val="22"/>
                <w:lang w:val="et-EE" w:eastAsia="cs-CZ"/>
              </w:rPr>
            </w:pPr>
            <w:r w:rsidRPr="00E15B03">
              <w:rPr>
                <w:b/>
                <w:szCs w:val="22"/>
                <w:lang w:val="et-EE" w:eastAsia="cs-CZ"/>
              </w:rPr>
              <w:t>България</w:t>
            </w:r>
          </w:p>
          <w:p w:rsidR="00122BF8" w:rsidRPr="003861EE" w:rsidRDefault="00122BF8" w:rsidP="00122BF8">
            <w:pPr>
              <w:rPr>
                <w:szCs w:val="22"/>
                <w:lang w:val="it-IT"/>
              </w:rPr>
            </w:pPr>
            <w:r w:rsidRPr="003861EE">
              <w:rPr>
                <w:szCs w:val="22"/>
                <w:lang w:val="it-IT"/>
              </w:rPr>
              <w:t>Orion Pharma Poland Sp z.o.o.</w:t>
            </w:r>
          </w:p>
          <w:p w:rsidR="00E15B03" w:rsidRPr="009C7D29" w:rsidRDefault="00122BF8" w:rsidP="00E15B03">
            <w:pPr>
              <w:spacing w:line="240" w:lineRule="auto"/>
              <w:ind w:right="-45"/>
              <w:rPr>
                <w:szCs w:val="22"/>
                <w:lang w:val="et-EE" w:eastAsia="cs-CZ"/>
              </w:rPr>
            </w:pPr>
            <w:r>
              <w:rPr>
                <w:szCs w:val="22"/>
                <w:lang w:val="it-IT"/>
              </w:rPr>
              <w:t>Tel.: + 48 22 </w:t>
            </w:r>
            <w:r w:rsidRPr="003861EE">
              <w:rPr>
                <w:szCs w:val="22"/>
                <w:lang w:val="it-IT"/>
              </w:rPr>
              <w:t>8333177</w:t>
            </w:r>
          </w:p>
          <w:p w:rsidR="00E15B03" w:rsidRPr="00E15B03" w:rsidRDefault="00E15B03" w:rsidP="00E15B03">
            <w:pPr>
              <w:spacing w:line="240" w:lineRule="auto"/>
              <w:ind w:right="-45"/>
              <w:rPr>
                <w:b/>
                <w:szCs w:val="22"/>
                <w:lang w:val="et-EE" w:eastAsia="cs-CZ"/>
              </w:rPr>
            </w:pPr>
          </w:p>
        </w:tc>
        <w:tc>
          <w:tcPr>
            <w:tcW w:w="4674" w:type="dxa"/>
          </w:tcPr>
          <w:p w:rsidR="00E15B03" w:rsidRPr="00E15B03" w:rsidRDefault="00E15B03" w:rsidP="00E15B03">
            <w:pPr>
              <w:suppressAutoHyphens/>
              <w:spacing w:line="240" w:lineRule="auto"/>
              <w:rPr>
                <w:rStyle w:val="Strong"/>
                <w:b w:val="0"/>
                <w:bCs w:val="0"/>
                <w:szCs w:val="22"/>
                <w:lang w:val="et-EE" w:eastAsia="cs-CZ"/>
              </w:rPr>
            </w:pPr>
            <w:r w:rsidRPr="009C7D29">
              <w:rPr>
                <w:b/>
                <w:szCs w:val="22"/>
                <w:lang w:val="et-EE" w:eastAsia="cs-CZ"/>
              </w:rPr>
              <w:t>Luxembourg/Luxemburg</w:t>
            </w:r>
            <w:r w:rsidRPr="00E15B03">
              <w:rPr>
                <w:szCs w:val="22"/>
                <w:lang w:val="et-EE" w:eastAsia="cs-CZ"/>
              </w:rPr>
              <w:br/>
            </w:r>
            <w:r w:rsidRPr="00E15B03">
              <w:rPr>
                <w:rStyle w:val="Strong"/>
                <w:b w:val="0"/>
                <w:bCs w:val="0"/>
                <w:szCs w:val="22"/>
                <w:lang w:val="et-EE" w:eastAsia="cs-CZ"/>
              </w:rPr>
              <w:t>Orion Pharma BVBA/SPRL</w:t>
            </w:r>
          </w:p>
          <w:p w:rsidR="00E15B03" w:rsidRPr="00E15B03" w:rsidRDefault="00E15B03" w:rsidP="00E15B03">
            <w:pPr>
              <w:suppressAutoHyphens/>
              <w:rPr>
                <w:szCs w:val="22"/>
                <w:lang w:val="et-EE" w:eastAsia="cs-CZ"/>
              </w:rPr>
            </w:pPr>
            <w:r w:rsidRPr="00E15B03">
              <w:rPr>
                <w:szCs w:val="22"/>
                <w:lang w:val="et-EE" w:eastAsia="cs-CZ"/>
              </w:rPr>
              <w:t>Tél/Tel: +32 (0)15 64 10 20</w:t>
            </w:r>
          </w:p>
          <w:p w:rsidR="00E15B03" w:rsidRPr="00E15B03" w:rsidRDefault="00E15B03" w:rsidP="00E15B03">
            <w:pPr>
              <w:suppressAutoHyphens/>
              <w:spacing w:line="240" w:lineRule="auto"/>
              <w:rPr>
                <w:szCs w:val="22"/>
                <w:lang w:val="et-EE" w:eastAsia="cs-CZ"/>
              </w:rPr>
            </w:pPr>
          </w:p>
        </w:tc>
      </w:tr>
      <w:tr w:rsidR="00E15B03" w:rsidRPr="007961A8" w:rsidTr="00E15B03">
        <w:trPr>
          <w:cantSplit/>
        </w:trPr>
        <w:tc>
          <w:tcPr>
            <w:tcW w:w="4641" w:type="dxa"/>
          </w:tcPr>
          <w:p w:rsidR="00E15B03" w:rsidRPr="00E15B03" w:rsidRDefault="00E15B03" w:rsidP="00E15B03">
            <w:pPr>
              <w:spacing w:line="240" w:lineRule="auto"/>
              <w:ind w:right="-45"/>
              <w:rPr>
                <w:b/>
                <w:szCs w:val="22"/>
                <w:lang w:val="et-EE" w:eastAsia="cs-CZ"/>
              </w:rPr>
            </w:pPr>
            <w:r w:rsidRPr="00E15B03">
              <w:rPr>
                <w:b/>
                <w:szCs w:val="22"/>
                <w:lang w:val="et-EE" w:eastAsia="cs-CZ"/>
              </w:rPr>
              <w:t>Česká republika</w:t>
            </w:r>
          </w:p>
          <w:p w:rsidR="00E15B03" w:rsidRPr="009C7D29" w:rsidRDefault="00E15B03" w:rsidP="00E15B03">
            <w:pPr>
              <w:spacing w:line="240" w:lineRule="auto"/>
              <w:ind w:right="-45"/>
              <w:rPr>
                <w:szCs w:val="22"/>
                <w:lang w:val="et-EE" w:eastAsia="cs-CZ"/>
              </w:rPr>
            </w:pPr>
            <w:r w:rsidRPr="009C7D29">
              <w:rPr>
                <w:szCs w:val="22"/>
                <w:lang w:val="et-EE" w:eastAsia="cs-CZ"/>
              </w:rPr>
              <w:t>Orion Pharma s.r.o.</w:t>
            </w:r>
          </w:p>
          <w:p w:rsidR="00E15B03" w:rsidRPr="00E15B03" w:rsidRDefault="00E15B03" w:rsidP="00E15B03">
            <w:pPr>
              <w:spacing w:line="240" w:lineRule="auto"/>
              <w:ind w:right="-45"/>
              <w:rPr>
                <w:b/>
                <w:szCs w:val="22"/>
                <w:lang w:val="et-EE" w:eastAsia="cs-CZ"/>
              </w:rPr>
            </w:pPr>
            <w:r w:rsidRPr="009C7D29">
              <w:rPr>
                <w:szCs w:val="22"/>
                <w:lang w:val="et-EE" w:eastAsia="cs-CZ"/>
              </w:rPr>
              <w:t>Tel: +420 234 703 305</w:t>
            </w:r>
          </w:p>
        </w:tc>
        <w:tc>
          <w:tcPr>
            <w:tcW w:w="4674" w:type="dxa"/>
          </w:tcPr>
          <w:p w:rsidR="00E15B03" w:rsidRPr="009C7D29" w:rsidRDefault="00E15B03" w:rsidP="00E15B03">
            <w:pPr>
              <w:suppressAutoHyphens/>
              <w:spacing w:line="240" w:lineRule="auto"/>
              <w:rPr>
                <w:b/>
                <w:szCs w:val="22"/>
                <w:lang w:val="et-EE" w:eastAsia="cs-CZ"/>
              </w:rPr>
            </w:pPr>
            <w:r w:rsidRPr="009C7D29">
              <w:rPr>
                <w:b/>
                <w:szCs w:val="22"/>
                <w:lang w:val="et-EE" w:eastAsia="cs-CZ"/>
              </w:rPr>
              <w:t>Magyarország</w:t>
            </w:r>
          </w:p>
          <w:p w:rsidR="00E15B03" w:rsidRPr="00E15B03" w:rsidRDefault="00E15B03" w:rsidP="00E15B03">
            <w:pPr>
              <w:suppressAutoHyphens/>
              <w:spacing w:line="240" w:lineRule="auto"/>
              <w:rPr>
                <w:szCs w:val="22"/>
                <w:lang w:val="et-EE" w:eastAsia="cs-CZ"/>
              </w:rPr>
            </w:pPr>
            <w:r w:rsidRPr="00E15B03">
              <w:rPr>
                <w:rStyle w:val="Strong"/>
                <w:b w:val="0"/>
                <w:bCs w:val="0"/>
                <w:szCs w:val="22"/>
                <w:lang w:val="et-EE" w:eastAsia="cs-CZ"/>
              </w:rPr>
              <w:t>Orion Pharma Kft.</w:t>
            </w:r>
          </w:p>
          <w:p w:rsidR="00E15B03" w:rsidRPr="00E15B03" w:rsidRDefault="00E15B03" w:rsidP="00E15B03">
            <w:pPr>
              <w:suppressAutoHyphens/>
              <w:spacing w:line="240" w:lineRule="auto"/>
              <w:rPr>
                <w:szCs w:val="22"/>
                <w:lang w:val="et-EE" w:eastAsia="cs-CZ"/>
              </w:rPr>
            </w:pPr>
            <w:r w:rsidRPr="00E15B03">
              <w:rPr>
                <w:szCs w:val="22"/>
                <w:lang w:val="et-EE" w:eastAsia="cs-CZ"/>
              </w:rPr>
              <w:t>Tel.: +36 1 239 9095</w:t>
            </w:r>
          </w:p>
          <w:p w:rsidR="00E15B03" w:rsidRPr="00E15B03" w:rsidRDefault="00E15B03" w:rsidP="00E15B03">
            <w:pPr>
              <w:suppressAutoHyphens/>
              <w:spacing w:line="240" w:lineRule="auto"/>
              <w:rPr>
                <w:szCs w:val="22"/>
                <w:lang w:val="et-EE" w:eastAsia="cs-CZ"/>
              </w:rPr>
            </w:pPr>
          </w:p>
        </w:tc>
      </w:tr>
      <w:tr w:rsidR="00E15B03" w:rsidRPr="007961A8" w:rsidTr="00E15B03">
        <w:trPr>
          <w:cantSplit/>
        </w:trPr>
        <w:tc>
          <w:tcPr>
            <w:tcW w:w="4641" w:type="dxa"/>
          </w:tcPr>
          <w:p w:rsidR="00E15B03" w:rsidRPr="00E15B03" w:rsidRDefault="00E15B03" w:rsidP="00376EFC">
            <w:pPr>
              <w:spacing w:line="240" w:lineRule="auto"/>
              <w:ind w:right="-45"/>
              <w:rPr>
                <w:b/>
                <w:szCs w:val="22"/>
                <w:lang w:val="et-EE" w:eastAsia="cs-CZ"/>
              </w:rPr>
            </w:pPr>
            <w:r w:rsidRPr="00E15B03">
              <w:rPr>
                <w:b/>
                <w:szCs w:val="22"/>
                <w:lang w:val="et-EE" w:eastAsia="cs-CZ"/>
              </w:rPr>
              <w:t xml:space="preserve">Danmark </w:t>
            </w:r>
            <w:r w:rsidRPr="00E15B03">
              <w:rPr>
                <w:b/>
                <w:szCs w:val="22"/>
                <w:lang w:val="et-EE" w:eastAsia="cs-CZ"/>
              </w:rPr>
              <w:br/>
            </w:r>
            <w:r w:rsidRPr="009C7D29">
              <w:rPr>
                <w:szCs w:val="22"/>
                <w:lang w:val="et-EE" w:eastAsia="cs-CZ"/>
              </w:rPr>
              <w:t>Orion Pharma A/S</w:t>
            </w:r>
            <w:r w:rsidRPr="009C7D29">
              <w:rPr>
                <w:szCs w:val="22"/>
                <w:lang w:val="et-EE" w:eastAsia="cs-CZ"/>
              </w:rPr>
              <w:br/>
              <w:t>Tlf: +45 8614 0000</w:t>
            </w:r>
          </w:p>
        </w:tc>
        <w:tc>
          <w:tcPr>
            <w:tcW w:w="4674" w:type="dxa"/>
          </w:tcPr>
          <w:p w:rsidR="00E15B03" w:rsidRPr="009C7D29" w:rsidRDefault="00E15B03" w:rsidP="00E15B03">
            <w:pPr>
              <w:suppressAutoHyphens/>
              <w:spacing w:line="240" w:lineRule="auto"/>
              <w:rPr>
                <w:b/>
                <w:szCs w:val="22"/>
                <w:lang w:val="et-EE" w:eastAsia="cs-CZ"/>
              </w:rPr>
            </w:pPr>
            <w:r w:rsidRPr="009C7D29">
              <w:rPr>
                <w:b/>
                <w:szCs w:val="22"/>
                <w:lang w:val="et-EE" w:eastAsia="cs-CZ"/>
              </w:rPr>
              <w:t>Malta</w:t>
            </w:r>
          </w:p>
          <w:p w:rsidR="00122BF8" w:rsidRPr="002E7B63" w:rsidRDefault="00122BF8" w:rsidP="00122BF8">
            <w:pPr>
              <w:spacing w:line="240" w:lineRule="auto"/>
              <w:rPr>
                <w:szCs w:val="22"/>
                <w:lang w:val="it-IT"/>
              </w:rPr>
            </w:pPr>
            <w:r w:rsidRPr="002E7B63">
              <w:rPr>
                <w:szCs w:val="22"/>
                <w:lang w:val="it-IT"/>
              </w:rPr>
              <w:t>Salomone Pharma</w:t>
            </w:r>
          </w:p>
          <w:p w:rsidR="00E15B03" w:rsidRDefault="00122BF8" w:rsidP="00E15B03">
            <w:pPr>
              <w:suppressAutoHyphens/>
              <w:spacing w:line="240" w:lineRule="auto"/>
              <w:rPr>
                <w:szCs w:val="22"/>
                <w:lang w:val="et-EE" w:eastAsia="cs-CZ"/>
              </w:rPr>
            </w:pPr>
            <w:r>
              <w:rPr>
                <w:szCs w:val="22"/>
                <w:lang w:val="it-IT"/>
              </w:rPr>
              <w:t>Tel: +356 </w:t>
            </w:r>
            <w:r w:rsidRPr="002E7B63">
              <w:rPr>
                <w:szCs w:val="22"/>
                <w:lang w:val="it-IT"/>
              </w:rPr>
              <w:t>21220174</w:t>
            </w:r>
          </w:p>
          <w:p w:rsidR="009C7D29" w:rsidRPr="00E15B03" w:rsidRDefault="009C7D29" w:rsidP="00E15B03">
            <w:pPr>
              <w:suppressAutoHyphens/>
              <w:spacing w:line="240" w:lineRule="auto"/>
              <w:rPr>
                <w:szCs w:val="22"/>
                <w:lang w:val="et-EE" w:eastAsia="cs-CZ"/>
              </w:rPr>
            </w:pPr>
          </w:p>
        </w:tc>
      </w:tr>
      <w:tr w:rsidR="00E15B03" w:rsidRPr="007961A8" w:rsidTr="00E15B03">
        <w:trPr>
          <w:cantSplit/>
        </w:trPr>
        <w:tc>
          <w:tcPr>
            <w:tcW w:w="4641" w:type="dxa"/>
          </w:tcPr>
          <w:p w:rsidR="00E15B03" w:rsidRPr="009C7D29" w:rsidRDefault="00E15B03" w:rsidP="00376EFC">
            <w:pPr>
              <w:spacing w:line="240" w:lineRule="auto"/>
              <w:ind w:right="-45"/>
              <w:rPr>
                <w:szCs w:val="22"/>
                <w:lang w:val="et-EE" w:eastAsia="cs-CZ"/>
              </w:rPr>
            </w:pPr>
            <w:r w:rsidRPr="00E15B03">
              <w:rPr>
                <w:b/>
                <w:szCs w:val="22"/>
                <w:lang w:val="et-EE" w:eastAsia="cs-CZ"/>
              </w:rPr>
              <w:t xml:space="preserve">Deutschland </w:t>
            </w:r>
            <w:r w:rsidRPr="00E15B03">
              <w:rPr>
                <w:b/>
                <w:szCs w:val="22"/>
                <w:lang w:val="et-EE" w:eastAsia="cs-CZ"/>
              </w:rPr>
              <w:br/>
            </w:r>
            <w:r w:rsidRPr="009C7D29">
              <w:rPr>
                <w:szCs w:val="22"/>
                <w:lang w:val="et-EE" w:eastAsia="cs-CZ"/>
              </w:rPr>
              <w:t>Orion Pharma GmbH</w:t>
            </w:r>
          </w:p>
          <w:p w:rsidR="00E15B03" w:rsidRPr="00E15B03" w:rsidRDefault="00E15B03" w:rsidP="00376EFC">
            <w:pPr>
              <w:spacing w:line="240" w:lineRule="auto"/>
              <w:ind w:right="-45"/>
              <w:rPr>
                <w:b/>
                <w:szCs w:val="22"/>
                <w:lang w:val="et-EE" w:eastAsia="cs-CZ"/>
              </w:rPr>
            </w:pPr>
            <w:r w:rsidRPr="009C7D29">
              <w:rPr>
                <w:szCs w:val="22"/>
                <w:lang w:val="et-EE" w:eastAsia="cs-CZ"/>
              </w:rPr>
              <w:t>Tel: +49 40 899 6890</w:t>
            </w:r>
          </w:p>
        </w:tc>
        <w:tc>
          <w:tcPr>
            <w:tcW w:w="4674" w:type="dxa"/>
          </w:tcPr>
          <w:p w:rsidR="00E15B03" w:rsidRPr="00E15B03" w:rsidRDefault="00E15B03" w:rsidP="00E15B03">
            <w:pPr>
              <w:suppressAutoHyphens/>
              <w:spacing w:line="240" w:lineRule="auto"/>
              <w:rPr>
                <w:rStyle w:val="Strong"/>
                <w:b w:val="0"/>
                <w:bCs w:val="0"/>
                <w:szCs w:val="22"/>
                <w:lang w:val="et-EE" w:eastAsia="cs-CZ"/>
              </w:rPr>
            </w:pPr>
            <w:r w:rsidRPr="009C7D29">
              <w:rPr>
                <w:b/>
                <w:szCs w:val="22"/>
                <w:lang w:val="et-EE" w:eastAsia="cs-CZ"/>
              </w:rPr>
              <w:t>Nederland</w:t>
            </w:r>
            <w:r w:rsidRPr="00E15B03">
              <w:rPr>
                <w:szCs w:val="22"/>
                <w:lang w:val="et-EE" w:eastAsia="cs-CZ"/>
              </w:rPr>
              <w:br/>
            </w:r>
            <w:r w:rsidRPr="00E15B03">
              <w:rPr>
                <w:rStyle w:val="Strong"/>
                <w:b w:val="0"/>
                <w:bCs w:val="0"/>
                <w:szCs w:val="22"/>
                <w:lang w:val="et-EE" w:eastAsia="cs-CZ"/>
              </w:rPr>
              <w:t>Orion Pharma BVBA/SPRL</w:t>
            </w:r>
          </w:p>
          <w:p w:rsidR="00E15B03" w:rsidRDefault="00E15B03" w:rsidP="00E15B03">
            <w:pPr>
              <w:suppressAutoHyphens/>
              <w:rPr>
                <w:szCs w:val="22"/>
                <w:lang w:val="et-EE" w:eastAsia="cs-CZ"/>
              </w:rPr>
            </w:pPr>
            <w:r w:rsidRPr="00E15B03">
              <w:rPr>
                <w:szCs w:val="22"/>
                <w:lang w:val="et-EE" w:eastAsia="cs-CZ"/>
              </w:rPr>
              <w:t>Tél/Tel: +32 (0)15 64 10 20</w:t>
            </w:r>
          </w:p>
          <w:p w:rsidR="00E15B03" w:rsidRPr="00E15B03" w:rsidRDefault="00E15B03" w:rsidP="00E15B03">
            <w:pPr>
              <w:suppressAutoHyphens/>
              <w:rPr>
                <w:szCs w:val="22"/>
                <w:lang w:val="et-EE" w:eastAsia="cs-CZ"/>
              </w:rPr>
            </w:pPr>
          </w:p>
        </w:tc>
      </w:tr>
      <w:tr w:rsidR="00E15B03" w:rsidRPr="007961A8" w:rsidTr="00E15B03">
        <w:trPr>
          <w:cantSplit/>
        </w:trPr>
        <w:tc>
          <w:tcPr>
            <w:tcW w:w="4641" w:type="dxa"/>
          </w:tcPr>
          <w:p w:rsidR="00E15B03" w:rsidRPr="00E15B03" w:rsidRDefault="00E15B03" w:rsidP="00E15B03">
            <w:pPr>
              <w:spacing w:line="240" w:lineRule="auto"/>
              <w:ind w:right="-45"/>
              <w:rPr>
                <w:b/>
                <w:szCs w:val="22"/>
                <w:lang w:val="et-EE" w:eastAsia="cs-CZ"/>
              </w:rPr>
            </w:pPr>
            <w:r w:rsidRPr="00E15B03">
              <w:rPr>
                <w:b/>
                <w:szCs w:val="22"/>
                <w:lang w:val="et-EE" w:eastAsia="cs-CZ"/>
              </w:rPr>
              <w:t>Eesti</w:t>
            </w:r>
          </w:p>
          <w:p w:rsidR="00E15B03" w:rsidRPr="009C7D29" w:rsidRDefault="00E15B03" w:rsidP="00E15B03">
            <w:pPr>
              <w:spacing w:line="240" w:lineRule="auto"/>
              <w:ind w:right="-45"/>
              <w:rPr>
                <w:szCs w:val="22"/>
                <w:lang w:val="et-EE" w:eastAsia="cs-CZ"/>
              </w:rPr>
            </w:pPr>
            <w:r w:rsidRPr="009C7D29">
              <w:rPr>
                <w:szCs w:val="22"/>
                <w:lang w:val="et-EE" w:eastAsia="cs-CZ"/>
              </w:rPr>
              <w:t>Orion Pharma Eesti OÜ</w:t>
            </w:r>
          </w:p>
          <w:p w:rsidR="00E15B03" w:rsidRPr="00E15B03" w:rsidRDefault="00E15B03" w:rsidP="00E15B03">
            <w:pPr>
              <w:spacing w:line="240" w:lineRule="auto"/>
              <w:ind w:right="-45"/>
              <w:rPr>
                <w:b/>
                <w:szCs w:val="22"/>
                <w:lang w:val="et-EE" w:eastAsia="cs-CZ"/>
              </w:rPr>
            </w:pPr>
            <w:r w:rsidRPr="009C7D29">
              <w:rPr>
                <w:szCs w:val="22"/>
                <w:lang w:val="et-EE" w:eastAsia="cs-CZ"/>
              </w:rPr>
              <w:t>Tel: +372 66 44 550</w:t>
            </w:r>
          </w:p>
        </w:tc>
        <w:tc>
          <w:tcPr>
            <w:tcW w:w="4674" w:type="dxa"/>
          </w:tcPr>
          <w:p w:rsidR="00E15B03" w:rsidRPr="009C7D29" w:rsidRDefault="00E15B03" w:rsidP="00E15B03">
            <w:pPr>
              <w:suppressAutoHyphens/>
              <w:spacing w:line="240" w:lineRule="auto"/>
              <w:rPr>
                <w:b/>
                <w:szCs w:val="22"/>
                <w:lang w:val="et-EE" w:eastAsia="cs-CZ"/>
              </w:rPr>
            </w:pPr>
            <w:r w:rsidRPr="009C7D29">
              <w:rPr>
                <w:b/>
                <w:szCs w:val="22"/>
                <w:lang w:val="et-EE" w:eastAsia="cs-CZ"/>
              </w:rPr>
              <w:t>Norge</w:t>
            </w:r>
          </w:p>
          <w:p w:rsidR="00E15B03" w:rsidRPr="00E15B03" w:rsidRDefault="00E15B03" w:rsidP="00376EFC">
            <w:pPr>
              <w:suppressAutoHyphens/>
              <w:spacing w:line="240" w:lineRule="auto"/>
              <w:rPr>
                <w:szCs w:val="22"/>
                <w:lang w:val="et-EE" w:eastAsia="cs-CZ"/>
              </w:rPr>
            </w:pPr>
            <w:r w:rsidRPr="00E15B03">
              <w:rPr>
                <w:szCs w:val="22"/>
                <w:lang w:val="et-EE" w:eastAsia="cs-CZ"/>
              </w:rPr>
              <w:t>Orion Pharma AS</w:t>
            </w:r>
          </w:p>
          <w:p w:rsidR="00E15B03" w:rsidRDefault="00E15B03" w:rsidP="00E15B03">
            <w:pPr>
              <w:suppressAutoHyphens/>
              <w:spacing w:line="240" w:lineRule="auto"/>
              <w:rPr>
                <w:szCs w:val="22"/>
                <w:lang w:val="et-EE" w:eastAsia="cs-CZ"/>
              </w:rPr>
            </w:pPr>
            <w:r w:rsidRPr="00E15B03">
              <w:rPr>
                <w:szCs w:val="22"/>
                <w:lang w:val="et-EE" w:eastAsia="cs-CZ"/>
              </w:rPr>
              <w:t>Tlf: +47 40 00 42 10</w:t>
            </w:r>
          </w:p>
          <w:p w:rsidR="00E15B03" w:rsidRPr="00E15B03" w:rsidRDefault="00E15B03" w:rsidP="00E15B03">
            <w:pPr>
              <w:suppressAutoHyphens/>
              <w:spacing w:line="240" w:lineRule="auto"/>
              <w:rPr>
                <w:szCs w:val="22"/>
                <w:lang w:val="et-EE" w:eastAsia="cs-CZ"/>
              </w:rPr>
            </w:pPr>
          </w:p>
        </w:tc>
      </w:tr>
      <w:tr w:rsidR="00E15B03" w:rsidRPr="008E2834" w:rsidTr="00E15B03">
        <w:trPr>
          <w:cantSplit/>
        </w:trPr>
        <w:tc>
          <w:tcPr>
            <w:tcW w:w="4641" w:type="dxa"/>
          </w:tcPr>
          <w:p w:rsidR="00E15B03" w:rsidRPr="009C7D29" w:rsidRDefault="00E15B03" w:rsidP="00E15B03">
            <w:pPr>
              <w:ind w:right="-45"/>
              <w:rPr>
                <w:szCs w:val="22"/>
                <w:lang w:val="et-EE" w:eastAsia="cs-CZ"/>
              </w:rPr>
            </w:pPr>
            <w:r w:rsidRPr="00E15B03">
              <w:rPr>
                <w:b/>
                <w:szCs w:val="22"/>
                <w:lang w:val="et-EE" w:eastAsia="cs-CZ"/>
              </w:rPr>
              <w:t xml:space="preserve">Ελλάδα </w:t>
            </w:r>
            <w:r w:rsidRPr="00E15B03">
              <w:rPr>
                <w:b/>
                <w:szCs w:val="22"/>
                <w:lang w:val="et-EE" w:eastAsia="cs-CZ"/>
              </w:rPr>
              <w:br/>
            </w:r>
            <w:r w:rsidRPr="009C7D29">
              <w:rPr>
                <w:szCs w:val="22"/>
                <w:lang w:val="et-EE" w:eastAsia="cs-CZ"/>
              </w:rPr>
              <w:t>Orion Pharma Hellas M.E.Π.E</w:t>
            </w:r>
          </w:p>
          <w:p w:rsidR="00E15B03" w:rsidRPr="009C7D29" w:rsidRDefault="00E15B03" w:rsidP="00E15B03">
            <w:pPr>
              <w:ind w:right="-45"/>
              <w:rPr>
                <w:szCs w:val="22"/>
                <w:lang w:val="et-EE" w:eastAsia="cs-CZ"/>
              </w:rPr>
            </w:pPr>
            <w:r w:rsidRPr="009C7D29">
              <w:rPr>
                <w:szCs w:val="22"/>
                <w:lang w:val="et-EE" w:eastAsia="cs-CZ"/>
              </w:rPr>
              <w:t>Τηλ: + 30 210 980 3355</w:t>
            </w:r>
          </w:p>
          <w:p w:rsidR="00E15B03" w:rsidRPr="00E15B03" w:rsidRDefault="00E15B03" w:rsidP="00E15B03">
            <w:pPr>
              <w:spacing w:line="240" w:lineRule="auto"/>
              <w:ind w:right="-45"/>
              <w:rPr>
                <w:b/>
                <w:szCs w:val="22"/>
                <w:lang w:val="et-EE" w:eastAsia="cs-CZ"/>
              </w:rPr>
            </w:pPr>
          </w:p>
        </w:tc>
        <w:tc>
          <w:tcPr>
            <w:tcW w:w="4674" w:type="dxa"/>
          </w:tcPr>
          <w:p w:rsidR="00E15B03" w:rsidRPr="00E15B03" w:rsidRDefault="00E15B03" w:rsidP="00E15B03">
            <w:pPr>
              <w:suppressAutoHyphens/>
              <w:spacing w:line="240" w:lineRule="auto"/>
              <w:rPr>
                <w:szCs w:val="22"/>
                <w:lang w:val="et-EE" w:eastAsia="cs-CZ"/>
              </w:rPr>
            </w:pPr>
            <w:r w:rsidRPr="009C7D29">
              <w:rPr>
                <w:b/>
                <w:szCs w:val="22"/>
                <w:lang w:val="et-EE" w:eastAsia="cs-CZ"/>
              </w:rPr>
              <w:t>Österreich</w:t>
            </w:r>
            <w:r w:rsidRPr="00E15B03">
              <w:rPr>
                <w:szCs w:val="22"/>
                <w:lang w:val="et-EE" w:eastAsia="cs-CZ"/>
              </w:rPr>
              <w:br/>
              <w:t>Orion Pharma GmbH</w:t>
            </w:r>
          </w:p>
          <w:p w:rsidR="00E15B03" w:rsidRPr="00E15B03" w:rsidRDefault="00E15B03" w:rsidP="00E15B03">
            <w:pPr>
              <w:suppressAutoHyphens/>
              <w:rPr>
                <w:szCs w:val="22"/>
                <w:lang w:val="et-EE" w:eastAsia="cs-CZ"/>
              </w:rPr>
            </w:pPr>
            <w:r w:rsidRPr="00E15B03">
              <w:rPr>
                <w:szCs w:val="22"/>
                <w:lang w:val="et-EE" w:eastAsia="cs-CZ"/>
              </w:rPr>
              <w:t>Tel: +49 40 899 6890</w:t>
            </w:r>
          </w:p>
        </w:tc>
      </w:tr>
      <w:tr w:rsidR="00E15B03" w:rsidRPr="007961A8" w:rsidTr="00E15B03">
        <w:trPr>
          <w:cantSplit/>
        </w:trPr>
        <w:tc>
          <w:tcPr>
            <w:tcW w:w="4641" w:type="dxa"/>
          </w:tcPr>
          <w:p w:rsidR="00E15B03" w:rsidRPr="009C7D29" w:rsidRDefault="00E15B03" w:rsidP="00E15B03">
            <w:pPr>
              <w:ind w:right="-45"/>
              <w:rPr>
                <w:szCs w:val="22"/>
                <w:lang w:val="et-EE" w:eastAsia="cs-CZ"/>
              </w:rPr>
            </w:pPr>
            <w:r w:rsidRPr="00E15B03">
              <w:rPr>
                <w:b/>
                <w:szCs w:val="22"/>
                <w:lang w:val="et-EE" w:eastAsia="cs-CZ"/>
              </w:rPr>
              <w:t xml:space="preserve">España </w:t>
            </w:r>
            <w:r w:rsidRPr="00E15B03">
              <w:rPr>
                <w:b/>
                <w:szCs w:val="22"/>
                <w:lang w:val="et-EE" w:eastAsia="cs-CZ"/>
              </w:rPr>
              <w:br/>
            </w:r>
            <w:r w:rsidRPr="009C7D29">
              <w:rPr>
                <w:szCs w:val="22"/>
                <w:lang w:val="et-EE" w:eastAsia="cs-CZ"/>
              </w:rPr>
              <w:t>Orion Pharma S.L.</w:t>
            </w:r>
          </w:p>
          <w:p w:rsidR="00E15B03" w:rsidRPr="009C7D29" w:rsidRDefault="00E15B03" w:rsidP="00E15B03">
            <w:pPr>
              <w:ind w:right="-45"/>
              <w:rPr>
                <w:szCs w:val="22"/>
                <w:lang w:val="et-EE" w:eastAsia="cs-CZ"/>
              </w:rPr>
            </w:pPr>
            <w:r w:rsidRPr="009C7D29">
              <w:rPr>
                <w:szCs w:val="22"/>
                <w:lang w:val="et-EE" w:eastAsia="cs-CZ"/>
              </w:rPr>
              <w:t>Tel: + 34 91  599 86 01</w:t>
            </w:r>
          </w:p>
          <w:p w:rsidR="00E15B03" w:rsidRPr="00E15B03" w:rsidRDefault="00E15B03" w:rsidP="00E15B03">
            <w:pPr>
              <w:spacing w:line="240" w:lineRule="auto"/>
              <w:ind w:right="-45"/>
              <w:rPr>
                <w:b/>
                <w:szCs w:val="22"/>
                <w:lang w:val="et-EE" w:eastAsia="cs-CZ"/>
              </w:rPr>
            </w:pPr>
          </w:p>
        </w:tc>
        <w:tc>
          <w:tcPr>
            <w:tcW w:w="4674" w:type="dxa"/>
          </w:tcPr>
          <w:p w:rsidR="00E15B03" w:rsidRPr="009C7D29" w:rsidRDefault="00E15B03" w:rsidP="00E15B03">
            <w:pPr>
              <w:suppressAutoHyphens/>
              <w:spacing w:line="240" w:lineRule="auto"/>
              <w:rPr>
                <w:b/>
                <w:szCs w:val="22"/>
                <w:lang w:val="et-EE" w:eastAsia="cs-CZ"/>
              </w:rPr>
            </w:pPr>
            <w:r w:rsidRPr="009C7D29">
              <w:rPr>
                <w:b/>
                <w:szCs w:val="22"/>
                <w:lang w:val="et-EE" w:eastAsia="cs-CZ"/>
              </w:rPr>
              <w:t>Polska</w:t>
            </w:r>
          </w:p>
          <w:p w:rsidR="00E15B03" w:rsidRPr="00E15B03" w:rsidRDefault="00E15B03" w:rsidP="00E15B03">
            <w:pPr>
              <w:suppressAutoHyphens/>
              <w:spacing w:line="240" w:lineRule="auto"/>
              <w:rPr>
                <w:szCs w:val="22"/>
                <w:lang w:val="et-EE" w:eastAsia="cs-CZ"/>
              </w:rPr>
            </w:pPr>
            <w:r w:rsidRPr="00E15B03">
              <w:rPr>
                <w:szCs w:val="22"/>
                <w:lang w:val="et-EE" w:eastAsia="cs-CZ"/>
              </w:rPr>
              <w:t>Orion Pharma Poland Sp z.o.o.</w:t>
            </w:r>
          </w:p>
          <w:p w:rsidR="00E15B03" w:rsidRPr="00E15B03" w:rsidRDefault="00E15B03" w:rsidP="00E15B03">
            <w:pPr>
              <w:suppressAutoHyphens/>
              <w:spacing w:line="240" w:lineRule="auto"/>
              <w:rPr>
                <w:szCs w:val="22"/>
                <w:lang w:val="et-EE" w:eastAsia="cs-CZ"/>
              </w:rPr>
            </w:pPr>
            <w:r w:rsidRPr="00E15B03">
              <w:rPr>
                <w:szCs w:val="22"/>
                <w:lang w:val="et-EE" w:eastAsia="cs-CZ"/>
              </w:rPr>
              <w:t>Tel.: + 48 22 8333177</w:t>
            </w:r>
          </w:p>
        </w:tc>
      </w:tr>
      <w:tr w:rsidR="00E15B03" w:rsidRPr="007961A8" w:rsidTr="00E15B03">
        <w:trPr>
          <w:cantSplit/>
        </w:trPr>
        <w:tc>
          <w:tcPr>
            <w:tcW w:w="4641" w:type="dxa"/>
          </w:tcPr>
          <w:p w:rsidR="00E15B03" w:rsidRPr="009C7D29" w:rsidRDefault="00E15B03" w:rsidP="00E15B03">
            <w:pPr>
              <w:ind w:right="-45"/>
              <w:rPr>
                <w:szCs w:val="22"/>
                <w:lang w:val="et-EE" w:eastAsia="cs-CZ"/>
              </w:rPr>
            </w:pPr>
            <w:r w:rsidRPr="00E15B03">
              <w:rPr>
                <w:b/>
                <w:szCs w:val="22"/>
                <w:lang w:val="et-EE" w:eastAsia="cs-CZ"/>
              </w:rPr>
              <w:t xml:space="preserve">France </w:t>
            </w:r>
            <w:r w:rsidRPr="00E15B03">
              <w:rPr>
                <w:b/>
                <w:szCs w:val="22"/>
                <w:lang w:val="et-EE" w:eastAsia="cs-CZ"/>
              </w:rPr>
              <w:br/>
            </w:r>
            <w:r w:rsidRPr="009C7D29">
              <w:rPr>
                <w:szCs w:val="22"/>
                <w:lang w:val="et-EE" w:eastAsia="cs-CZ"/>
              </w:rPr>
              <w:t>Centre Spécialités Pharmaceutiques</w:t>
            </w:r>
          </w:p>
          <w:p w:rsidR="00E15B03" w:rsidRPr="009C7D29" w:rsidRDefault="00E15B03" w:rsidP="00E15B03">
            <w:pPr>
              <w:ind w:right="-45"/>
              <w:rPr>
                <w:szCs w:val="22"/>
                <w:lang w:val="et-EE" w:eastAsia="cs-CZ"/>
              </w:rPr>
            </w:pPr>
            <w:r w:rsidRPr="009C7D29">
              <w:rPr>
                <w:szCs w:val="22"/>
                <w:lang w:val="et-EE" w:eastAsia="cs-CZ"/>
              </w:rPr>
              <w:t>Tel: + 33 (0) 1 47 04 80 46</w:t>
            </w:r>
          </w:p>
          <w:p w:rsidR="00E15B03" w:rsidRPr="00E15B03" w:rsidRDefault="00E15B03" w:rsidP="00E15B03">
            <w:pPr>
              <w:spacing w:line="240" w:lineRule="auto"/>
              <w:ind w:right="-45"/>
              <w:rPr>
                <w:b/>
                <w:szCs w:val="22"/>
                <w:lang w:val="et-EE" w:eastAsia="cs-CZ"/>
              </w:rPr>
            </w:pPr>
          </w:p>
        </w:tc>
        <w:tc>
          <w:tcPr>
            <w:tcW w:w="4674" w:type="dxa"/>
          </w:tcPr>
          <w:p w:rsidR="00E15B03" w:rsidRPr="00E15B03" w:rsidRDefault="00E15B03" w:rsidP="00E15B03">
            <w:pPr>
              <w:suppressAutoHyphens/>
              <w:rPr>
                <w:szCs w:val="22"/>
                <w:lang w:val="et-EE" w:eastAsia="cs-CZ"/>
              </w:rPr>
            </w:pPr>
            <w:r w:rsidRPr="009C7D29">
              <w:rPr>
                <w:b/>
                <w:szCs w:val="22"/>
                <w:lang w:val="et-EE" w:eastAsia="cs-CZ"/>
              </w:rPr>
              <w:t>Portugal</w:t>
            </w:r>
            <w:r w:rsidRPr="00E15B03">
              <w:rPr>
                <w:szCs w:val="22"/>
                <w:lang w:val="et-EE" w:eastAsia="cs-CZ"/>
              </w:rPr>
              <w:br/>
              <w:t>Orionfin Unipessoal Lda</w:t>
            </w:r>
          </w:p>
          <w:p w:rsidR="00E15B03" w:rsidRPr="00E15B03" w:rsidRDefault="00E15B03" w:rsidP="00E15B03">
            <w:pPr>
              <w:suppressAutoHyphens/>
              <w:spacing w:line="240" w:lineRule="auto"/>
              <w:rPr>
                <w:szCs w:val="22"/>
                <w:lang w:val="et-EE" w:eastAsia="cs-CZ"/>
              </w:rPr>
            </w:pPr>
            <w:r w:rsidRPr="00E15B03">
              <w:rPr>
                <w:szCs w:val="22"/>
                <w:lang w:val="et-EE" w:eastAsia="cs-CZ"/>
              </w:rPr>
              <w:t>Tel: + 351 21 154 68 20</w:t>
            </w:r>
          </w:p>
        </w:tc>
      </w:tr>
      <w:tr w:rsidR="00E15B03" w:rsidRPr="007961A8" w:rsidTr="00E15B03">
        <w:trPr>
          <w:cantSplit/>
        </w:trPr>
        <w:tc>
          <w:tcPr>
            <w:tcW w:w="4641" w:type="dxa"/>
          </w:tcPr>
          <w:p w:rsidR="00E15B03" w:rsidRPr="00E15B03" w:rsidRDefault="00E15B03" w:rsidP="00376EFC">
            <w:pPr>
              <w:spacing w:line="240" w:lineRule="auto"/>
              <w:ind w:right="-45"/>
              <w:rPr>
                <w:b/>
                <w:szCs w:val="22"/>
                <w:lang w:val="et-EE" w:eastAsia="cs-CZ"/>
              </w:rPr>
            </w:pPr>
            <w:r w:rsidRPr="00E15B03">
              <w:rPr>
                <w:b/>
                <w:szCs w:val="22"/>
                <w:lang w:val="et-EE" w:eastAsia="cs-CZ"/>
              </w:rPr>
              <w:t>Hrvatska</w:t>
            </w:r>
          </w:p>
          <w:p w:rsidR="00E15B03" w:rsidRPr="009C7D29" w:rsidRDefault="00E15B03" w:rsidP="00E15B03">
            <w:pPr>
              <w:spacing w:line="240" w:lineRule="auto"/>
              <w:ind w:right="-45"/>
              <w:rPr>
                <w:rStyle w:val="Strong"/>
                <w:b w:val="0"/>
                <w:bCs w:val="0"/>
                <w:szCs w:val="22"/>
                <w:lang w:val="et-EE" w:eastAsia="cs-CZ"/>
              </w:rPr>
            </w:pPr>
            <w:r w:rsidRPr="009C7D29">
              <w:rPr>
                <w:rStyle w:val="Strong"/>
                <w:b w:val="0"/>
                <w:bCs w:val="0"/>
                <w:szCs w:val="22"/>
                <w:lang w:val="et-EE" w:eastAsia="cs-CZ"/>
              </w:rPr>
              <w:t>Orion Pharma d.o.o.</w:t>
            </w:r>
          </w:p>
          <w:p w:rsidR="00E15B03" w:rsidRPr="00E15B03" w:rsidRDefault="00E15B03" w:rsidP="00376EFC">
            <w:pPr>
              <w:spacing w:line="240" w:lineRule="auto"/>
              <w:ind w:right="-45"/>
              <w:rPr>
                <w:b/>
                <w:szCs w:val="22"/>
                <w:lang w:val="et-EE" w:eastAsia="cs-CZ"/>
              </w:rPr>
            </w:pPr>
            <w:r w:rsidRPr="009C7D29">
              <w:rPr>
                <w:szCs w:val="22"/>
                <w:lang w:val="et-EE" w:eastAsia="cs-CZ"/>
              </w:rPr>
              <w:t>Tel: +386 (0) 1 600 8015</w:t>
            </w:r>
          </w:p>
        </w:tc>
        <w:tc>
          <w:tcPr>
            <w:tcW w:w="4674" w:type="dxa"/>
          </w:tcPr>
          <w:p w:rsidR="00E15B03" w:rsidRPr="009C7D29" w:rsidRDefault="00E15B03" w:rsidP="00E15B03">
            <w:pPr>
              <w:suppressAutoHyphens/>
              <w:spacing w:line="240" w:lineRule="auto"/>
              <w:rPr>
                <w:b/>
                <w:szCs w:val="22"/>
                <w:lang w:val="et-EE" w:eastAsia="cs-CZ"/>
              </w:rPr>
            </w:pPr>
            <w:r w:rsidRPr="009C7D29">
              <w:rPr>
                <w:b/>
                <w:szCs w:val="22"/>
                <w:lang w:val="et-EE" w:eastAsia="cs-CZ"/>
              </w:rPr>
              <w:t>România</w:t>
            </w:r>
          </w:p>
          <w:p w:rsidR="00E15B03" w:rsidRPr="00E15B03" w:rsidRDefault="00E15B03" w:rsidP="00E15B03">
            <w:pPr>
              <w:suppressAutoHyphens/>
              <w:spacing w:line="240" w:lineRule="auto"/>
              <w:rPr>
                <w:szCs w:val="22"/>
                <w:lang w:val="et-EE" w:eastAsia="cs-CZ"/>
              </w:rPr>
            </w:pPr>
            <w:r w:rsidRPr="00E15B03">
              <w:rPr>
                <w:szCs w:val="22"/>
                <w:lang w:val="et-EE" w:eastAsia="cs-CZ"/>
              </w:rPr>
              <w:t>Orion Corporation</w:t>
            </w:r>
          </w:p>
          <w:p w:rsidR="00E15B03" w:rsidRPr="00E15B03" w:rsidRDefault="00E15B03" w:rsidP="00E15B03">
            <w:pPr>
              <w:suppressAutoHyphens/>
              <w:spacing w:line="240" w:lineRule="auto"/>
              <w:rPr>
                <w:szCs w:val="22"/>
                <w:lang w:val="et-EE" w:eastAsia="cs-CZ"/>
              </w:rPr>
            </w:pPr>
            <w:r w:rsidRPr="00E15B03">
              <w:rPr>
                <w:szCs w:val="22"/>
                <w:lang w:val="et-EE" w:eastAsia="cs-CZ"/>
              </w:rPr>
              <w:t>Tel: +358 10 4261</w:t>
            </w:r>
          </w:p>
          <w:p w:rsidR="00E15B03" w:rsidRPr="00E15B03" w:rsidRDefault="00E15B03" w:rsidP="00E15B03">
            <w:pPr>
              <w:suppressAutoHyphens/>
              <w:spacing w:line="240" w:lineRule="auto"/>
              <w:rPr>
                <w:szCs w:val="22"/>
                <w:lang w:val="et-EE" w:eastAsia="cs-CZ"/>
              </w:rPr>
            </w:pPr>
          </w:p>
        </w:tc>
      </w:tr>
      <w:tr w:rsidR="00E15B03" w:rsidRPr="007961A8" w:rsidTr="00E15B03">
        <w:trPr>
          <w:cantSplit/>
        </w:trPr>
        <w:tc>
          <w:tcPr>
            <w:tcW w:w="4641" w:type="dxa"/>
          </w:tcPr>
          <w:p w:rsidR="00E15B03" w:rsidRPr="009C7D29" w:rsidRDefault="00E15B03" w:rsidP="00E15B03">
            <w:pPr>
              <w:spacing w:line="240" w:lineRule="auto"/>
              <w:ind w:right="-45"/>
              <w:rPr>
                <w:szCs w:val="22"/>
                <w:lang w:val="et-EE" w:eastAsia="cs-CZ"/>
              </w:rPr>
            </w:pPr>
            <w:r w:rsidRPr="00E15B03">
              <w:rPr>
                <w:b/>
                <w:szCs w:val="22"/>
                <w:lang w:val="et-EE" w:eastAsia="cs-CZ"/>
              </w:rPr>
              <w:t xml:space="preserve">Ireland </w:t>
            </w:r>
            <w:r w:rsidRPr="00E15B03">
              <w:rPr>
                <w:b/>
                <w:szCs w:val="22"/>
                <w:lang w:val="et-EE" w:eastAsia="cs-CZ"/>
              </w:rPr>
              <w:br/>
            </w:r>
            <w:r w:rsidRPr="009C7D29">
              <w:rPr>
                <w:szCs w:val="22"/>
                <w:lang w:val="et-EE" w:eastAsia="cs-CZ"/>
              </w:rPr>
              <w:t>Orion Pharma (Ireland) Ltd.</w:t>
            </w:r>
          </w:p>
          <w:p w:rsidR="00E15B03" w:rsidRPr="009C7D29" w:rsidRDefault="00E15B03" w:rsidP="00E15B03">
            <w:pPr>
              <w:spacing w:line="240" w:lineRule="auto"/>
              <w:ind w:right="-45"/>
              <w:rPr>
                <w:szCs w:val="22"/>
                <w:lang w:val="et-EE" w:eastAsia="cs-CZ"/>
              </w:rPr>
            </w:pPr>
            <w:r w:rsidRPr="009C7D29">
              <w:rPr>
                <w:szCs w:val="22"/>
                <w:lang w:val="et-EE" w:eastAsia="cs-CZ"/>
              </w:rPr>
              <w:t>c/o Allphar Services Ltd.</w:t>
            </w:r>
          </w:p>
          <w:p w:rsidR="00E15B03" w:rsidRPr="009C7D29" w:rsidRDefault="00E15B03" w:rsidP="00E15B03">
            <w:pPr>
              <w:spacing w:line="240" w:lineRule="auto"/>
              <w:ind w:right="-45"/>
              <w:rPr>
                <w:szCs w:val="22"/>
                <w:lang w:val="et-EE" w:eastAsia="cs-CZ"/>
              </w:rPr>
            </w:pPr>
            <w:r w:rsidRPr="009C7D29">
              <w:rPr>
                <w:szCs w:val="22"/>
                <w:lang w:val="et-EE" w:eastAsia="cs-CZ"/>
              </w:rPr>
              <w:t>Tel: +353 1 428 7777</w:t>
            </w:r>
          </w:p>
          <w:p w:rsidR="00E15B03" w:rsidRPr="00E15B03" w:rsidRDefault="00E15B03" w:rsidP="00E15B03">
            <w:pPr>
              <w:spacing w:line="240" w:lineRule="auto"/>
              <w:ind w:right="-45"/>
              <w:rPr>
                <w:b/>
                <w:szCs w:val="22"/>
                <w:lang w:val="et-EE" w:eastAsia="cs-CZ"/>
              </w:rPr>
            </w:pPr>
          </w:p>
        </w:tc>
        <w:tc>
          <w:tcPr>
            <w:tcW w:w="4674" w:type="dxa"/>
          </w:tcPr>
          <w:p w:rsidR="00E15B03" w:rsidRPr="009C7D29" w:rsidRDefault="00E15B03" w:rsidP="00E15B03">
            <w:pPr>
              <w:suppressAutoHyphens/>
              <w:spacing w:line="240" w:lineRule="auto"/>
              <w:rPr>
                <w:b/>
                <w:szCs w:val="22"/>
                <w:lang w:val="et-EE" w:eastAsia="cs-CZ"/>
              </w:rPr>
            </w:pPr>
            <w:r w:rsidRPr="009C7D29">
              <w:rPr>
                <w:b/>
                <w:szCs w:val="22"/>
                <w:lang w:val="et-EE" w:eastAsia="cs-CZ"/>
              </w:rPr>
              <w:t>Slovenija</w:t>
            </w:r>
          </w:p>
          <w:p w:rsidR="00E15B03" w:rsidRPr="00E15B03" w:rsidRDefault="00E15B03" w:rsidP="00E15B03">
            <w:pPr>
              <w:suppressAutoHyphens/>
              <w:spacing w:line="240" w:lineRule="auto"/>
              <w:rPr>
                <w:rStyle w:val="Strong"/>
                <w:b w:val="0"/>
                <w:bCs w:val="0"/>
                <w:szCs w:val="22"/>
                <w:lang w:val="et-EE" w:eastAsia="cs-CZ"/>
              </w:rPr>
            </w:pPr>
            <w:r w:rsidRPr="00E15B03">
              <w:rPr>
                <w:rStyle w:val="Strong"/>
                <w:b w:val="0"/>
                <w:bCs w:val="0"/>
                <w:szCs w:val="22"/>
                <w:lang w:val="et-EE" w:eastAsia="cs-CZ"/>
              </w:rPr>
              <w:t>Orion Pharma d.o.o.</w:t>
            </w:r>
          </w:p>
          <w:p w:rsidR="00E15B03" w:rsidRPr="00E15B03" w:rsidRDefault="00E15B03" w:rsidP="00E15B03">
            <w:pPr>
              <w:suppressAutoHyphens/>
              <w:spacing w:line="240" w:lineRule="auto"/>
              <w:rPr>
                <w:szCs w:val="22"/>
                <w:lang w:val="et-EE" w:eastAsia="cs-CZ"/>
              </w:rPr>
            </w:pPr>
            <w:r w:rsidRPr="00E15B03">
              <w:rPr>
                <w:szCs w:val="22"/>
                <w:lang w:val="et-EE" w:eastAsia="cs-CZ"/>
              </w:rPr>
              <w:t>Tel: +386 (0) 1 600 8015</w:t>
            </w:r>
          </w:p>
        </w:tc>
      </w:tr>
      <w:tr w:rsidR="00E15B03" w:rsidRPr="007961A8" w:rsidTr="00E15B03">
        <w:trPr>
          <w:cantSplit/>
        </w:trPr>
        <w:tc>
          <w:tcPr>
            <w:tcW w:w="4641" w:type="dxa"/>
          </w:tcPr>
          <w:p w:rsidR="00E15B03" w:rsidRPr="00E15B03" w:rsidRDefault="00E15B03" w:rsidP="00E15B03">
            <w:pPr>
              <w:spacing w:line="240" w:lineRule="auto"/>
              <w:ind w:right="-45"/>
              <w:rPr>
                <w:b/>
                <w:szCs w:val="22"/>
                <w:lang w:val="et-EE" w:eastAsia="cs-CZ"/>
              </w:rPr>
            </w:pPr>
            <w:r w:rsidRPr="00E15B03">
              <w:rPr>
                <w:b/>
                <w:szCs w:val="22"/>
                <w:lang w:val="et-EE" w:eastAsia="cs-CZ"/>
              </w:rPr>
              <w:t>Ísland</w:t>
            </w:r>
          </w:p>
          <w:p w:rsidR="00E15B03" w:rsidRPr="009C7D29" w:rsidRDefault="00E15B03" w:rsidP="00E15B03">
            <w:pPr>
              <w:spacing w:line="240" w:lineRule="auto"/>
              <w:ind w:right="-45"/>
              <w:rPr>
                <w:szCs w:val="22"/>
                <w:lang w:val="et-EE" w:eastAsia="cs-CZ"/>
              </w:rPr>
            </w:pPr>
            <w:r w:rsidRPr="009C7D29">
              <w:rPr>
                <w:szCs w:val="22"/>
                <w:lang w:val="et-EE" w:eastAsia="cs-CZ"/>
              </w:rPr>
              <w:t>Vistor hf.</w:t>
            </w:r>
          </w:p>
          <w:p w:rsidR="00E15B03" w:rsidRPr="00E15B03" w:rsidRDefault="00E15B03" w:rsidP="00E15B03">
            <w:pPr>
              <w:ind w:right="-45"/>
              <w:rPr>
                <w:b/>
                <w:szCs w:val="22"/>
                <w:lang w:val="et-EE" w:eastAsia="cs-CZ"/>
              </w:rPr>
            </w:pPr>
            <w:r w:rsidRPr="009C7D29">
              <w:rPr>
                <w:szCs w:val="22"/>
                <w:lang w:val="et-EE" w:eastAsia="cs-CZ"/>
              </w:rPr>
              <w:t>Sími: +354 535 7000</w:t>
            </w:r>
          </w:p>
        </w:tc>
        <w:tc>
          <w:tcPr>
            <w:tcW w:w="4674" w:type="dxa"/>
          </w:tcPr>
          <w:p w:rsidR="00E15B03" w:rsidRPr="009C7D29" w:rsidRDefault="00E15B03" w:rsidP="00E15B03">
            <w:pPr>
              <w:suppressAutoHyphens/>
              <w:spacing w:line="240" w:lineRule="auto"/>
              <w:rPr>
                <w:b/>
                <w:szCs w:val="22"/>
                <w:lang w:val="et-EE" w:eastAsia="cs-CZ"/>
              </w:rPr>
            </w:pPr>
            <w:r w:rsidRPr="009C7D29">
              <w:rPr>
                <w:b/>
                <w:szCs w:val="22"/>
                <w:lang w:val="et-EE" w:eastAsia="cs-CZ"/>
              </w:rPr>
              <w:t>Slovenská republika</w:t>
            </w:r>
          </w:p>
          <w:p w:rsidR="00E15B03" w:rsidRPr="00E15B03" w:rsidRDefault="00E15B03" w:rsidP="00E15B03">
            <w:pPr>
              <w:suppressAutoHyphens/>
              <w:spacing w:line="240" w:lineRule="auto"/>
              <w:rPr>
                <w:rStyle w:val="Strong"/>
                <w:b w:val="0"/>
                <w:bCs w:val="0"/>
                <w:szCs w:val="22"/>
                <w:lang w:val="et-EE" w:eastAsia="cs-CZ"/>
              </w:rPr>
            </w:pPr>
            <w:r w:rsidRPr="00E15B03">
              <w:rPr>
                <w:rStyle w:val="Strong"/>
                <w:b w:val="0"/>
                <w:bCs w:val="0"/>
                <w:szCs w:val="22"/>
                <w:lang w:val="et-EE" w:eastAsia="cs-CZ"/>
              </w:rPr>
              <w:t>Orion Pharma s.r.o</w:t>
            </w:r>
          </w:p>
          <w:p w:rsidR="00E15B03" w:rsidRDefault="00E15B03" w:rsidP="00E15B03">
            <w:pPr>
              <w:suppressAutoHyphens/>
              <w:spacing w:line="240" w:lineRule="auto"/>
              <w:rPr>
                <w:szCs w:val="22"/>
                <w:lang w:val="et-EE" w:eastAsia="cs-CZ"/>
              </w:rPr>
            </w:pPr>
            <w:r w:rsidRPr="00E15B03">
              <w:rPr>
                <w:szCs w:val="22"/>
                <w:lang w:val="et-EE" w:eastAsia="cs-CZ"/>
              </w:rPr>
              <w:t>Tel:  +420 234 703 305</w:t>
            </w:r>
          </w:p>
          <w:p w:rsidR="00E15B03" w:rsidRPr="00E15B03" w:rsidRDefault="00E15B03" w:rsidP="00E15B03">
            <w:pPr>
              <w:suppressAutoHyphens/>
              <w:spacing w:line="240" w:lineRule="auto"/>
              <w:rPr>
                <w:szCs w:val="22"/>
                <w:lang w:val="et-EE" w:eastAsia="cs-CZ"/>
              </w:rPr>
            </w:pPr>
          </w:p>
        </w:tc>
      </w:tr>
      <w:tr w:rsidR="00E15B03" w:rsidRPr="007961A8" w:rsidTr="00E15B03">
        <w:trPr>
          <w:cantSplit/>
        </w:trPr>
        <w:tc>
          <w:tcPr>
            <w:tcW w:w="4641" w:type="dxa"/>
          </w:tcPr>
          <w:p w:rsidR="00E15B03" w:rsidRPr="009C7D29" w:rsidRDefault="00E15B03" w:rsidP="00E15B03">
            <w:pPr>
              <w:ind w:right="-45"/>
              <w:rPr>
                <w:szCs w:val="22"/>
                <w:lang w:val="et-EE" w:eastAsia="cs-CZ"/>
              </w:rPr>
            </w:pPr>
            <w:r w:rsidRPr="00E15B03">
              <w:rPr>
                <w:b/>
                <w:szCs w:val="22"/>
                <w:lang w:val="et-EE" w:eastAsia="cs-CZ"/>
              </w:rPr>
              <w:t>Italia</w:t>
            </w:r>
            <w:r w:rsidRPr="00E15B03">
              <w:rPr>
                <w:b/>
                <w:szCs w:val="22"/>
                <w:lang w:val="et-EE" w:eastAsia="cs-CZ"/>
              </w:rPr>
              <w:br/>
            </w:r>
            <w:r w:rsidRPr="009C7D29">
              <w:rPr>
                <w:szCs w:val="22"/>
                <w:lang w:val="et-EE" w:eastAsia="cs-CZ"/>
              </w:rPr>
              <w:t>Orion Pharma S.r.l.</w:t>
            </w:r>
          </w:p>
          <w:p w:rsidR="00E15B03" w:rsidRPr="00E15B03" w:rsidRDefault="00E15B03" w:rsidP="00E15B03">
            <w:pPr>
              <w:spacing w:line="240" w:lineRule="auto"/>
              <w:ind w:right="-45"/>
              <w:rPr>
                <w:b/>
                <w:szCs w:val="22"/>
                <w:lang w:val="et-EE" w:eastAsia="cs-CZ"/>
              </w:rPr>
            </w:pPr>
            <w:r w:rsidRPr="009C7D29">
              <w:rPr>
                <w:szCs w:val="22"/>
                <w:lang w:val="et-EE" w:eastAsia="cs-CZ"/>
              </w:rPr>
              <w:t>Tel: + 39 02 67876111</w:t>
            </w:r>
          </w:p>
        </w:tc>
        <w:tc>
          <w:tcPr>
            <w:tcW w:w="4674" w:type="dxa"/>
          </w:tcPr>
          <w:p w:rsidR="00E15B03" w:rsidRPr="00E15B03" w:rsidRDefault="00E15B03" w:rsidP="00E15B03">
            <w:pPr>
              <w:suppressAutoHyphens/>
              <w:spacing w:line="240" w:lineRule="auto"/>
              <w:rPr>
                <w:szCs w:val="22"/>
                <w:lang w:val="et-EE" w:eastAsia="cs-CZ"/>
              </w:rPr>
            </w:pPr>
            <w:r w:rsidRPr="009C7D29">
              <w:rPr>
                <w:b/>
                <w:szCs w:val="22"/>
                <w:lang w:val="et-EE" w:eastAsia="cs-CZ"/>
              </w:rPr>
              <w:t>Suomi/Finland</w:t>
            </w:r>
            <w:r w:rsidRPr="00E15B03">
              <w:rPr>
                <w:szCs w:val="22"/>
                <w:lang w:val="et-EE" w:eastAsia="cs-CZ"/>
              </w:rPr>
              <w:br/>
              <w:t>Orion Corporation</w:t>
            </w:r>
          </w:p>
          <w:p w:rsidR="00E15B03" w:rsidRDefault="00E15B03" w:rsidP="00E15B03">
            <w:pPr>
              <w:suppressAutoHyphens/>
              <w:spacing w:line="240" w:lineRule="auto"/>
              <w:rPr>
                <w:szCs w:val="22"/>
                <w:lang w:val="et-EE" w:eastAsia="cs-CZ"/>
              </w:rPr>
            </w:pPr>
            <w:r w:rsidRPr="00E15B03">
              <w:rPr>
                <w:szCs w:val="22"/>
                <w:lang w:val="et-EE" w:eastAsia="cs-CZ"/>
              </w:rPr>
              <w:t>Puh./Tel: +358 10 4261</w:t>
            </w:r>
          </w:p>
          <w:p w:rsidR="00E15B03" w:rsidRPr="00E15B03" w:rsidRDefault="00E15B03" w:rsidP="00E15B03">
            <w:pPr>
              <w:suppressAutoHyphens/>
              <w:spacing w:line="240" w:lineRule="auto"/>
              <w:rPr>
                <w:szCs w:val="22"/>
                <w:lang w:val="et-EE" w:eastAsia="cs-CZ"/>
              </w:rPr>
            </w:pPr>
          </w:p>
        </w:tc>
      </w:tr>
      <w:tr w:rsidR="00E15B03" w:rsidRPr="00B009BB" w:rsidTr="00E15B03">
        <w:trPr>
          <w:cantSplit/>
        </w:trPr>
        <w:tc>
          <w:tcPr>
            <w:tcW w:w="4641" w:type="dxa"/>
          </w:tcPr>
          <w:p w:rsidR="00E15B03" w:rsidRPr="00E15B03" w:rsidRDefault="00E15B03" w:rsidP="00E15B03">
            <w:pPr>
              <w:spacing w:line="240" w:lineRule="auto"/>
              <w:ind w:right="-45"/>
              <w:rPr>
                <w:b/>
                <w:szCs w:val="22"/>
                <w:lang w:val="et-EE" w:eastAsia="cs-CZ"/>
              </w:rPr>
            </w:pPr>
            <w:r w:rsidRPr="00E15B03">
              <w:rPr>
                <w:b/>
                <w:szCs w:val="22"/>
                <w:lang w:val="et-EE" w:eastAsia="cs-CZ"/>
              </w:rPr>
              <w:t>Κύπρος</w:t>
            </w:r>
          </w:p>
          <w:p w:rsidR="00E15B03" w:rsidRPr="009C7D29" w:rsidRDefault="00E15B03" w:rsidP="00E15B03">
            <w:pPr>
              <w:spacing w:line="240" w:lineRule="auto"/>
              <w:ind w:right="-45"/>
              <w:rPr>
                <w:szCs w:val="22"/>
                <w:lang w:val="et-EE" w:eastAsia="cs-CZ"/>
              </w:rPr>
            </w:pPr>
            <w:r w:rsidRPr="009C7D29">
              <w:rPr>
                <w:szCs w:val="22"/>
                <w:lang w:val="et-EE" w:eastAsia="cs-CZ"/>
              </w:rPr>
              <w:t>Lifepharma (ZAM) Ltd</w:t>
            </w:r>
          </w:p>
          <w:p w:rsidR="00E15B03" w:rsidRPr="00E15B03" w:rsidRDefault="00E15B03" w:rsidP="00E15B03">
            <w:pPr>
              <w:spacing w:line="240" w:lineRule="auto"/>
              <w:ind w:right="-45"/>
              <w:rPr>
                <w:b/>
                <w:szCs w:val="22"/>
                <w:lang w:val="et-EE" w:eastAsia="cs-CZ"/>
              </w:rPr>
            </w:pPr>
            <w:r w:rsidRPr="009C7D29">
              <w:rPr>
                <w:szCs w:val="22"/>
                <w:lang w:val="et-EE" w:eastAsia="cs-CZ"/>
              </w:rPr>
              <w:t>Τηλ.: +357 22056300</w:t>
            </w:r>
          </w:p>
        </w:tc>
        <w:tc>
          <w:tcPr>
            <w:tcW w:w="4674" w:type="dxa"/>
          </w:tcPr>
          <w:p w:rsidR="00E15B03" w:rsidRPr="00E15B03" w:rsidRDefault="00E15B03" w:rsidP="00E15B03">
            <w:pPr>
              <w:suppressAutoHyphens/>
              <w:spacing w:line="240" w:lineRule="auto"/>
              <w:rPr>
                <w:szCs w:val="22"/>
                <w:lang w:val="et-EE" w:eastAsia="cs-CZ"/>
              </w:rPr>
            </w:pPr>
            <w:r w:rsidRPr="009C7D29">
              <w:rPr>
                <w:b/>
                <w:szCs w:val="22"/>
                <w:lang w:val="et-EE" w:eastAsia="cs-CZ"/>
              </w:rPr>
              <w:t>Sverige</w:t>
            </w:r>
            <w:r w:rsidRPr="00E15B03">
              <w:rPr>
                <w:szCs w:val="22"/>
                <w:lang w:val="et-EE" w:eastAsia="cs-CZ"/>
              </w:rPr>
              <w:br/>
              <w:t>Orion Pharma AB</w:t>
            </w:r>
          </w:p>
          <w:p w:rsidR="00E15B03" w:rsidRPr="00E15B03" w:rsidRDefault="00E15B03" w:rsidP="00E15B03">
            <w:pPr>
              <w:suppressAutoHyphens/>
              <w:spacing w:line="240" w:lineRule="auto"/>
              <w:rPr>
                <w:szCs w:val="22"/>
                <w:lang w:val="et-EE" w:eastAsia="cs-CZ"/>
              </w:rPr>
            </w:pPr>
            <w:r w:rsidRPr="00E15B03">
              <w:rPr>
                <w:szCs w:val="22"/>
                <w:lang w:val="et-EE" w:eastAsia="cs-CZ"/>
              </w:rPr>
              <w:t>Tel: +46 8 623 6440</w:t>
            </w:r>
          </w:p>
          <w:p w:rsidR="00E15B03" w:rsidRPr="00E15B03" w:rsidRDefault="00E15B03" w:rsidP="00E15B03">
            <w:pPr>
              <w:suppressAutoHyphens/>
              <w:spacing w:line="240" w:lineRule="auto"/>
              <w:rPr>
                <w:szCs w:val="22"/>
                <w:lang w:val="et-EE" w:eastAsia="cs-CZ"/>
              </w:rPr>
            </w:pPr>
          </w:p>
        </w:tc>
      </w:tr>
      <w:tr w:rsidR="00E15B03" w:rsidRPr="007961A8" w:rsidTr="00E15B03">
        <w:trPr>
          <w:cantSplit/>
        </w:trPr>
        <w:tc>
          <w:tcPr>
            <w:tcW w:w="4641" w:type="dxa"/>
          </w:tcPr>
          <w:p w:rsidR="00E15B03" w:rsidRPr="00E15B03" w:rsidRDefault="00E15B03" w:rsidP="00E15B03">
            <w:pPr>
              <w:spacing w:line="240" w:lineRule="auto"/>
              <w:ind w:right="-45"/>
              <w:rPr>
                <w:b/>
                <w:szCs w:val="22"/>
                <w:lang w:val="et-EE" w:eastAsia="cs-CZ"/>
              </w:rPr>
            </w:pPr>
            <w:r w:rsidRPr="00E15B03">
              <w:rPr>
                <w:b/>
                <w:szCs w:val="22"/>
                <w:lang w:val="et-EE" w:eastAsia="cs-CZ"/>
              </w:rPr>
              <w:t>Latvija</w:t>
            </w:r>
          </w:p>
          <w:p w:rsidR="00E15B03" w:rsidRPr="00CD127F" w:rsidRDefault="00E15B03" w:rsidP="00E15B03">
            <w:pPr>
              <w:spacing w:line="240" w:lineRule="auto"/>
              <w:ind w:right="-45"/>
              <w:rPr>
                <w:szCs w:val="22"/>
                <w:lang w:val="et-EE" w:eastAsia="cs-CZ"/>
              </w:rPr>
            </w:pPr>
            <w:r w:rsidRPr="00CD127F">
              <w:rPr>
                <w:szCs w:val="22"/>
                <w:lang w:val="et-EE" w:eastAsia="cs-CZ"/>
              </w:rPr>
              <w:t>Orion Corporation</w:t>
            </w:r>
          </w:p>
          <w:p w:rsidR="00E15B03" w:rsidRPr="00CD127F" w:rsidRDefault="00E15B03" w:rsidP="00E15B03">
            <w:pPr>
              <w:spacing w:line="240" w:lineRule="auto"/>
              <w:ind w:right="-45"/>
              <w:rPr>
                <w:szCs w:val="22"/>
                <w:lang w:val="et-EE" w:eastAsia="cs-CZ"/>
              </w:rPr>
            </w:pPr>
            <w:r w:rsidRPr="00CD127F">
              <w:rPr>
                <w:szCs w:val="22"/>
                <w:lang w:val="et-EE" w:eastAsia="cs-CZ"/>
              </w:rPr>
              <w:t>Orion Pharma pārstāvniecība</w:t>
            </w:r>
          </w:p>
          <w:p w:rsidR="00E15B03" w:rsidRPr="00CD127F" w:rsidRDefault="00E15B03" w:rsidP="00E15B03">
            <w:pPr>
              <w:spacing w:line="240" w:lineRule="auto"/>
              <w:ind w:right="-45"/>
              <w:rPr>
                <w:szCs w:val="22"/>
                <w:lang w:val="et-EE" w:eastAsia="cs-CZ"/>
              </w:rPr>
            </w:pPr>
            <w:r w:rsidRPr="00CD127F">
              <w:rPr>
                <w:szCs w:val="22"/>
                <w:lang w:val="et-EE" w:eastAsia="cs-CZ"/>
              </w:rPr>
              <w:t>Tel: +371 20028332</w:t>
            </w:r>
          </w:p>
          <w:p w:rsidR="00E15B03" w:rsidRPr="00CD127F" w:rsidRDefault="00E15B03" w:rsidP="00E15B03">
            <w:pPr>
              <w:spacing w:line="240" w:lineRule="auto"/>
              <w:ind w:right="-45"/>
              <w:rPr>
                <w:b/>
                <w:szCs w:val="22"/>
                <w:lang w:val="et-EE" w:eastAsia="cs-CZ"/>
              </w:rPr>
            </w:pPr>
          </w:p>
        </w:tc>
        <w:tc>
          <w:tcPr>
            <w:tcW w:w="4674" w:type="dxa"/>
          </w:tcPr>
          <w:p w:rsidR="00E15B03" w:rsidRPr="009C7D29" w:rsidRDefault="00E15B03" w:rsidP="00E15B03">
            <w:pPr>
              <w:suppressAutoHyphens/>
              <w:spacing w:line="240" w:lineRule="auto"/>
              <w:rPr>
                <w:b/>
                <w:szCs w:val="22"/>
                <w:lang w:val="et-EE" w:eastAsia="cs-CZ"/>
              </w:rPr>
            </w:pPr>
            <w:r w:rsidRPr="009C7D29">
              <w:rPr>
                <w:b/>
                <w:szCs w:val="22"/>
                <w:lang w:val="et-EE" w:eastAsia="cs-CZ"/>
              </w:rPr>
              <w:t>United Kingdom</w:t>
            </w:r>
          </w:p>
          <w:p w:rsidR="00E15B03" w:rsidRPr="00E15B03" w:rsidRDefault="00E15B03" w:rsidP="00376EFC">
            <w:pPr>
              <w:suppressAutoHyphens/>
              <w:spacing w:line="240" w:lineRule="auto"/>
              <w:rPr>
                <w:szCs w:val="22"/>
                <w:lang w:val="et-EE" w:eastAsia="cs-CZ"/>
              </w:rPr>
            </w:pPr>
            <w:r w:rsidRPr="00E15B03">
              <w:rPr>
                <w:szCs w:val="22"/>
                <w:lang w:val="et-EE" w:eastAsia="cs-CZ"/>
              </w:rPr>
              <w:t>Orion Pharma (UK) Ltd.</w:t>
            </w:r>
          </w:p>
          <w:p w:rsidR="00E15B03" w:rsidRPr="00E15B03" w:rsidRDefault="00E15B03" w:rsidP="00E15B03">
            <w:pPr>
              <w:suppressAutoHyphens/>
              <w:spacing w:line="240" w:lineRule="auto"/>
              <w:rPr>
                <w:szCs w:val="22"/>
                <w:lang w:val="et-EE" w:eastAsia="cs-CZ"/>
              </w:rPr>
            </w:pPr>
            <w:r w:rsidRPr="00E15B03">
              <w:rPr>
                <w:szCs w:val="22"/>
                <w:lang w:val="et-EE" w:eastAsia="cs-CZ"/>
              </w:rPr>
              <w:t>Tel: +44 1635 520 300</w:t>
            </w:r>
          </w:p>
        </w:tc>
      </w:tr>
    </w:tbl>
    <w:p w:rsidR="00DC6B12" w:rsidRPr="00E9145D" w:rsidRDefault="00DC6B12" w:rsidP="00055E07">
      <w:pPr>
        <w:numPr>
          <w:ilvl w:val="12"/>
          <w:numId w:val="0"/>
        </w:numPr>
        <w:spacing w:line="240" w:lineRule="auto"/>
        <w:ind w:right="-2"/>
        <w:rPr>
          <w:szCs w:val="22"/>
          <w:lang w:val="et-EE"/>
        </w:rPr>
      </w:pPr>
    </w:p>
    <w:p w:rsidR="00DE3FAE" w:rsidRDefault="00E306EB" w:rsidP="00055E07">
      <w:pPr>
        <w:numPr>
          <w:ilvl w:val="12"/>
          <w:numId w:val="0"/>
        </w:numPr>
        <w:spacing w:line="240" w:lineRule="auto"/>
        <w:ind w:right="-2"/>
        <w:rPr>
          <w:b/>
          <w:szCs w:val="22"/>
          <w:lang w:val="et-EE"/>
        </w:rPr>
      </w:pPr>
      <w:r w:rsidRPr="00E9145D">
        <w:rPr>
          <w:b/>
          <w:szCs w:val="22"/>
          <w:lang w:val="et-EE"/>
        </w:rPr>
        <w:t xml:space="preserve">Infoleht on viimati </w:t>
      </w:r>
      <w:r w:rsidR="003D4288" w:rsidRPr="00E9145D">
        <w:rPr>
          <w:b/>
          <w:szCs w:val="22"/>
          <w:lang w:val="et-EE"/>
        </w:rPr>
        <w:t xml:space="preserve">uuendatud </w:t>
      </w:r>
    </w:p>
    <w:p w:rsidR="00017999" w:rsidRPr="00E9145D" w:rsidRDefault="00017999" w:rsidP="00055E07">
      <w:pPr>
        <w:numPr>
          <w:ilvl w:val="12"/>
          <w:numId w:val="0"/>
        </w:numPr>
        <w:spacing w:line="240" w:lineRule="auto"/>
        <w:ind w:right="-2"/>
        <w:rPr>
          <w:b/>
          <w:szCs w:val="22"/>
          <w:lang w:val="et-EE"/>
        </w:rPr>
      </w:pPr>
    </w:p>
    <w:p w:rsidR="00DE3FAE" w:rsidRPr="00E9145D" w:rsidRDefault="00DE3FAE" w:rsidP="00055E07">
      <w:pPr>
        <w:numPr>
          <w:ilvl w:val="12"/>
          <w:numId w:val="0"/>
        </w:numPr>
        <w:spacing w:line="240" w:lineRule="auto"/>
        <w:ind w:right="-2"/>
        <w:rPr>
          <w:b/>
          <w:szCs w:val="22"/>
          <w:lang w:val="et-EE"/>
        </w:rPr>
      </w:pPr>
    </w:p>
    <w:p w:rsidR="003D4288" w:rsidRPr="00E9145D" w:rsidRDefault="003D4288" w:rsidP="00055E07">
      <w:pPr>
        <w:numPr>
          <w:ilvl w:val="12"/>
          <w:numId w:val="0"/>
        </w:numPr>
        <w:spacing w:line="240" w:lineRule="auto"/>
        <w:ind w:right="-2"/>
        <w:rPr>
          <w:b/>
          <w:szCs w:val="22"/>
          <w:lang w:val="et-EE"/>
        </w:rPr>
      </w:pPr>
      <w:r w:rsidRPr="00E9145D">
        <w:rPr>
          <w:b/>
          <w:szCs w:val="22"/>
          <w:lang w:val="et-EE"/>
        </w:rPr>
        <w:t>Muud teabeallikad</w:t>
      </w:r>
    </w:p>
    <w:p w:rsidR="00DC6B12" w:rsidRPr="00E9145D" w:rsidRDefault="00DC6B12" w:rsidP="00055E07">
      <w:pPr>
        <w:numPr>
          <w:ilvl w:val="12"/>
          <w:numId w:val="0"/>
        </w:numPr>
        <w:spacing w:line="240" w:lineRule="auto"/>
        <w:ind w:right="-2"/>
        <w:rPr>
          <w:b/>
          <w:szCs w:val="22"/>
          <w:lang w:val="et-EE"/>
        </w:rPr>
      </w:pPr>
    </w:p>
    <w:p w:rsidR="009950ED" w:rsidRDefault="00DE3FAE" w:rsidP="00055E07">
      <w:pPr>
        <w:spacing w:line="240" w:lineRule="auto"/>
        <w:rPr>
          <w:szCs w:val="22"/>
          <w:lang w:val="et-EE"/>
        </w:rPr>
      </w:pPr>
      <w:r w:rsidRPr="00E9145D">
        <w:rPr>
          <w:szCs w:val="22"/>
          <w:lang w:val="et-EE"/>
        </w:rPr>
        <w:t xml:space="preserve">Täpne </w:t>
      </w:r>
      <w:r w:rsidR="003D4288" w:rsidRPr="00E9145D">
        <w:rPr>
          <w:szCs w:val="22"/>
          <w:lang w:val="et-EE"/>
        </w:rPr>
        <w:t xml:space="preserve">teave </w:t>
      </w:r>
      <w:r w:rsidRPr="00E9145D">
        <w:rPr>
          <w:szCs w:val="22"/>
          <w:lang w:val="et-EE"/>
        </w:rPr>
        <w:t xml:space="preserve">selle ravimi kohta on Euroopa Ravimiameti kodulehel: </w:t>
      </w:r>
      <w:hyperlink r:id="rId19" w:history="1">
        <w:r w:rsidR="009950ED" w:rsidRPr="00B765CC">
          <w:rPr>
            <w:rStyle w:val="Hyperlink"/>
            <w:szCs w:val="22"/>
            <w:lang w:val="et-EE"/>
          </w:rPr>
          <w:t>http://www.ema.europa.eu</w:t>
        </w:r>
      </w:hyperlink>
      <w:r w:rsidR="00BF4595">
        <w:rPr>
          <w:szCs w:val="22"/>
          <w:lang w:val="et-EE"/>
        </w:rPr>
        <w:t>.</w:t>
      </w:r>
    </w:p>
    <w:p w:rsidR="00A66FD9" w:rsidRPr="00E9145D" w:rsidRDefault="00E306EB" w:rsidP="00055E07">
      <w:pPr>
        <w:spacing w:line="240" w:lineRule="auto"/>
        <w:jc w:val="center"/>
        <w:rPr>
          <w:szCs w:val="22"/>
          <w:lang w:val="et-EE"/>
        </w:rPr>
      </w:pPr>
      <w:r w:rsidRPr="00E9145D">
        <w:rPr>
          <w:szCs w:val="22"/>
          <w:lang w:val="et-EE"/>
        </w:rPr>
        <w:br w:type="page"/>
      </w:r>
      <w:r w:rsidR="004518C6" w:rsidRPr="00E9145D">
        <w:rPr>
          <w:b/>
          <w:szCs w:val="22"/>
          <w:lang w:val="et-EE"/>
        </w:rPr>
        <w:t>Pakendi infoleht: teave kasutajale</w:t>
      </w:r>
    </w:p>
    <w:p w:rsidR="00A66FD9" w:rsidRPr="00E9145D" w:rsidRDefault="00A66FD9" w:rsidP="00055E07">
      <w:pPr>
        <w:spacing w:line="240" w:lineRule="auto"/>
        <w:jc w:val="center"/>
        <w:rPr>
          <w:b/>
          <w:szCs w:val="22"/>
          <w:lang w:val="et-EE"/>
        </w:rPr>
      </w:pPr>
    </w:p>
    <w:p w:rsidR="00A66FD9" w:rsidRPr="00E9145D" w:rsidRDefault="00A66FD9" w:rsidP="00055E07">
      <w:pPr>
        <w:spacing w:line="240" w:lineRule="auto"/>
        <w:jc w:val="center"/>
        <w:rPr>
          <w:b/>
          <w:szCs w:val="22"/>
          <w:lang w:val="et-EE"/>
        </w:rPr>
      </w:pPr>
      <w:r w:rsidRPr="00E9145D">
        <w:rPr>
          <w:b/>
          <w:szCs w:val="22"/>
          <w:lang w:val="et-EE"/>
        </w:rPr>
        <w:t>Stalevo 1</w:t>
      </w:r>
      <w:r w:rsidR="008B67D4" w:rsidRPr="00E9145D">
        <w:rPr>
          <w:b/>
          <w:szCs w:val="22"/>
          <w:lang w:val="et-EE"/>
        </w:rPr>
        <w:t>25</w:t>
      </w:r>
      <w:r w:rsidR="00885E05" w:rsidRPr="00E9145D">
        <w:rPr>
          <w:b/>
          <w:szCs w:val="22"/>
          <w:lang w:val="et-EE"/>
        </w:rPr>
        <w:t> </w:t>
      </w:r>
      <w:r w:rsidRPr="00E9145D">
        <w:rPr>
          <w:b/>
          <w:szCs w:val="22"/>
          <w:lang w:val="et-EE"/>
        </w:rPr>
        <w:t>mg/</w:t>
      </w:r>
      <w:r w:rsidR="008B67D4" w:rsidRPr="00E9145D">
        <w:rPr>
          <w:b/>
          <w:szCs w:val="22"/>
          <w:lang w:val="et-EE"/>
        </w:rPr>
        <w:t>31,25</w:t>
      </w:r>
      <w:r w:rsidR="00885E05" w:rsidRPr="00E9145D">
        <w:rPr>
          <w:b/>
          <w:szCs w:val="22"/>
          <w:lang w:val="et-EE"/>
        </w:rPr>
        <w:t> </w:t>
      </w:r>
      <w:r w:rsidRPr="00E9145D">
        <w:rPr>
          <w:b/>
          <w:szCs w:val="22"/>
          <w:lang w:val="et-EE"/>
        </w:rPr>
        <w:t>mg/200</w:t>
      </w:r>
      <w:r w:rsidR="00885E05" w:rsidRPr="00E9145D">
        <w:rPr>
          <w:b/>
          <w:szCs w:val="22"/>
          <w:lang w:val="et-EE"/>
        </w:rPr>
        <w:t> </w:t>
      </w:r>
      <w:r w:rsidRPr="00E9145D">
        <w:rPr>
          <w:b/>
          <w:szCs w:val="22"/>
          <w:lang w:val="et-EE"/>
        </w:rPr>
        <w:t>mg õhukese polümeerikattega tabletid</w:t>
      </w:r>
    </w:p>
    <w:p w:rsidR="00A66FD9" w:rsidRPr="00E9145D" w:rsidRDefault="008E4A3E" w:rsidP="00055E07">
      <w:pPr>
        <w:spacing w:line="240" w:lineRule="auto"/>
        <w:jc w:val="center"/>
        <w:rPr>
          <w:b/>
          <w:szCs w:val="22"/>
          <w:lang w:val="et-EE"/>
        </w:rPr>
      </w:pPr>
      <w:r>
        <w:rPr>
          <w:szCs w:val="22"/>
          <w:lang w:val="et-EE"/>
        </w:rPr>
        <w:t>l</w:t>
      </w:r>
      <w:r w:rsidR="00A66FD9" w:rsidRPr="00E9145D">
        <w:rPr>
          <w:szCs w:val="22"/>
          <w:lang w:val="et-EE"/>
        </w:rPr>
        <w:t>evodopa/karbidopa/entakapoon</w:t>
      </w:r>
    </w:p>
    <w:p w:rsidR="00A66FD9" w:rsidRPr="00E9145D" w:rsidRDefault="00A66FD9" w:rsidP="00055E07">
      <w:pPr>
        <w:spacing w:line="240" w:lineRule="auto"/>
        <w:ind w:right="-2"/>
        <w:rPr>
          <w:b/>
          <w:szCs w:val="22"/>
          <w:lang w:val="et-EE"/>
        </w:rPr>
      </w:pPr>
    </w:p>
    <w:p w:rsidR="00A66FD9" w:rsidRPr="00E9145D" w:rsidRDefault="00A66FD9" w:rsidP="00055E07">
      <w:pPr>
        <w:spacing w:line="240" w:lineRule="auto"/>
        <w:ind w:right="-2"/>
        <w:rPr>
          <w:b/>
          <w:szCs w:val="22"/>
          <w:lang w:val="et-EE"/>
        </w:rPr>
      </w:pPr>
      <w:r w:rsidRPr="00E9145D">
        <w:rPr>
          <w:b/>
          <w:szCs w:val="22"/>
          <w:lang w:val="et-EE"/>
        </w:rPr>
        <w:t>Enne ravimi võtmist lugege hoolikalt infolehte</w:t>
      </w:r>
      <w:r w:rsidR="00FD0C95" w:rsidRPr="00E9145D">
        <w:rPr>
          <w:b/>
          <w:szCs w:val="22"/>
          <w:lang w:val="et-EE"/>
        </w:rPr>
        <w:t>, sest siin on teile vajalikku teavet</w:t>
      </w:r>
      <w:r w:rsidRPr="00E9145D">
        <w:rPr>
          <w:b/>
          <w:szCs w:val="22"/>
          <w:lang w:val="et-EE"/>
        </w:rPr>
        <w:t>.</w:t>
      </w:r>
    </w:p>
    <w:p w:rsidR="00A66FD9" w:rsidRPr="00E9145D" w:rsidRDefault="00A66FD9" w:rsidP="00055E07">
      <w:pPr>
        <w:numPr>
          <w:ilvl w:val="0"/>
          <w:numId w:val="21"/>
        </w:numPr>
        <w:spacing w:line="240" w:lineRule="auto"/>
        <w:ind w:left="567" w:hanging="567"/>
        <w:rPr>
          <w:szCs w:val="22"/>
          <w:lang w:val="et-EE"/>
        </w:rPr>
      </w:pPr>
      <w:r w:rsidRPr="00E9145D">
        <w:rPr>
          <w:szCs w:val="22"/>
          <w:lang w:val="et-EE"/>
        </w:rPr>
        <w:t>Hoidke infoleht alles, et seda vajadusel uuesti lugeda.</w:t>
      </w:r>
    </w:p>
    <w:p w:rsidR="00A66FD9" w:rsidRPr="00E9145D" w:rsidRDefault="00A66FD9" w:rsidP="00055E07">
      <w:pPr>
        <w:numPr>
          <w:ilvl w:val="0"/>
          <w:numId w:val="21"/>
        </w:numPr>
        <w:spacing w:line="240" w:lineRule="auto"/>
        <w:ind w:left="567" w:hanging="567"/>
        <w:rPr>
          <w:szCs w:val="22"/>
          <w:lang w:val="et-EE"/>
        </w:rPr>
      </w:pPr>
      <w:r w:rsidRPr="00E9145D">
        <w:rPr>
          <w:szCs w:val="22"/>
          <w:lang w:val="et-EE"/>
        </w:rPr>
        <w:t xml:space="preserve">Kui teil on lisaküsimusi, pidage nõu </w:t>
      </w:r>
      <w:r w:rsidR="00FD0C95" w:rsidRPr="00E9145D">
        <w:rPr>
          <w:szCs w:val="22"/>
          <w:lang w:val="et-EE"/>
        </w:rPr>
        <w:t xml:space="preserve">oma </w:t>
      </w:r>
      <w:r w:rsidRPr="00E9145D">
        <w:rPr>
          <w:szCs w:val="22"/>
          <w:lang w:val="et-EE"/>
        </w:rPr>
        <w:t>arsti või apteekriga.</w:t>
      </w:r>
    </w:p>
    <w:p w:rsidR="00A66FD9" w:rsidRPr="00E9145D" w:rsidRDefault="00A66FD9" w:rsidP="00055E07">
      <w:pPr>
        <w:numPr>
          <w:ilvl w:val="0"/>
          <w:numId w:val="21"/>
        </w:numPr>
        <w:spacing w:line="240" w:lineRule="auto"/>
        <w:ind w:left="567" w:hanging="567"/>
        <w:rPr>
          <w:b/>
          <w:szCs w:val="22"/>
          <w:lang w:val="et-EE"/>
        </w:rPr>
      </w:pPr>
      <w:r w:rsidRPr="00E9145D">
        <w:rPr>
          <w:szCs w:val="22"/>
          <w:lang w:val="et-EE"/>
        </w:rPr>
        <w:t xml:space="preserve">Ravim on välja kirjutatud </w:t>
      </w:r>
      <w:r w:rsidR="00FD0C95" w:rsidRPr="00E9145D">
        <w:rPr>
          <w:szCs w:val="22"/>
          <w:lang w:val="et-EE"/>
        </w:rPr>
        <w:t xml:space="preserve">üksnes </w:t>
      </w:r>
      <w:r w:rsidRPr="00E9145D">
        <w:rPr>
          <w:szCs w:val="22"/>
          <w:lang w:val="et-EE"/>
        </w:rPr>
        <w:t>teile</w:t>
      </w:r>
      <w:r w:rsidR="005A00FE" w:rsidRPr="00E9145D">
        <w:rPr>
          <w:szCs w:val="22"/>
          <w:lang w:val="et-EE"/>
        </w:rPr>
        <w:t xml:space="preserve">. </w:t>
      </w:r>
      <w:r w:rsidRPr="00E9145D">
        <w:rPr>
          <w:szCs w:val="22"/>
          <w:lang w:val="et-EE"/>
        </w:rPr>
        <w:t xml:space="preserve">Ärge andke seda kellelegi teisele. Ravim võib olla neile kahjulik, isegi kui </w:t>
      </w:r>
      <w:r w:rsidR="00FD0C95" w:rsidRPr="00E9145D">
        <w:rPr>
          <w:szCs w:val="22"/>
          <w:lang w:val="et-EE"/>
        </w:rPr>
        <w:t xml:space="preserve">haigusnähud </w:t>
      </w:r>
      <w:r w:rsidRPr="00E9145D">
        <w:rPr>
          <w:szCs w:val="22"/>
          <w:lang w:val="et-EE"/>
        </w:rPr>
        <w:t>on sarnased.</w:t>
      </w:r>
    </w:p>
    <w:p w:rsidR="00A66FD9" w:rsidRPr="00E9145D" w:rsidRDefault="00964960" w:rsidP="00055E07">
      <w:pPr>
        <w:numPr>
          <w:ilvl w:val="0"/>
          <w:numId w:val="21"/>
        </w:numPr>
        <w:spacing w:line="240" w:lineRule="auto"/>
        <w:ind w:left="567" w:hanging="567"/>
        <w:rPr>
          <w:szCs w:val="22"/>
          <w:lang w:val="et-EE"/>
        </w:rPr>
      </w:pPr>
      <w:r w:rsidRPr="00E9145D">
        <w:rPr>
          <w:szCs w:val="22"/>
          <w:lang w:val="et-EE"/>
        </w:rPr>
        <w:t>Kui teil tekib ükskõik milline kõrvaltoime, pidage nõu oma arsti või apteekriga. Kõrvaltoime võib olla ka selline, mida selles infolehes ei ole nimetatud.</w:t>
      </w:r>
      <w:r w:rsidR="00A218C6" w:rsidRPr="00E9145D">
        <w:rPr>
          <w:szCs w:val="22"/>
          <w:lang w:val="et-EE"/>
        </w:rPr>
        <w:t xml:space="preserve"> Vt lõik 4.</w:t>
      </w:r>
    </w:p>
    <w:p w:rsidR="00A66FD9" w:rsidRPr="00E9145D" w:rsidRDefault="00A66FD9" w:rsidP="00055E07">
      <w:pPr>
        <w:numPr>
          <w:ilvl w:val="12"/>
          <w:numId w:val="0"/>
        </w:numPr>
        <w:spacing w:line="240" w:lineRule="auto"/>
        <w:ind w:right="-2"/>
        <w:rPr>
          <w:i/>
          <w:szCs w:val="22"/>
          <w:lang w:val="et-EE"/>
        </w:rPr>
      </w:pPr>
    </w:p>
    <w:p w:rsidR="00A66FD9" w:rsidRPr="00E9145D" w:rsidRDefault="00A66FD9" w:rsidP="00055E07">
      <w:pPr>
        <w:numPr>
          <w:ilvl w:val="12"/>
          <w:numId w:val="0"/>
        </w:numPr>
        <w:spacing w:line="240" w:lineRule="auto"/>
        <w:ind w:right="-2"/>
        <w:rPr>
          <w:szCs w:val="22"/>
          <w:lang w:val="et-EE"/>
        </w:rPr>
      </w:pPr>
      <w:r w:rsidRPr="00E9145D">
        <w:rPr>
          <w:b/>
          <w:szCs w:val="22"/>
          <w:lang w:val="et-EE"/>
        </w:rPr>
        <w:t>Infolehe</w:t>
      </w:r>
      <w:r w:rsidR="003026CF" w:rsidRPr="00E9145D">
        <w:rPr>
          <w:b/>
          <w:szCs w:val="22"/>
          <w:lang w:val="et-EE"/>
        </w:rPr>
        <w:t xml:space="preserve"> </w:t>
      </w:r>
      <w:r w:rsidRPr="00E9145D">
        <w:rPr>
          <w:b/>
          <w:szCs w:val="22"/>
          <w:lang w:val="et-EE"/>
        </w:rPr>
        <w:t>s</w:t>
      </w:r>
      <w:r w:rsidR="003026CF" w:rsidRPr="00E9145D">
        <w:rPr>
          <w:b/>
          <w:szCs w:val="22"/>
          <w:lang w:val="et-EE"/>
        </w:rPr>
        <w:t>isukord</w:t>
      </w:r>
      <w:r w:rsidRPr="00E9145D">
        <w:rPr>
          <w:szCs w:val="22"/>
          <w:lang w:val="et-EE"/>
        </w:rPr>
        <w:t xml:space="preserve"> </w:t>
      </w:r>
    </w:p>
    <w:p w:rsidR="00A66FD9" w:rsidRPr="00E9145D" w:rsidRDefault="00A66FD9" w:rsidP="00055E07">
      <w:pPr>
        <w:spacing w:line="240" w:lineRule="auto"/>
        <w:ind w:left="567" w:right="-29" w:hanging="567"/>
        <w:rPr>
          <w:szCs w:val="22"/>
          <w:lang w:val="et-EE"/>
        </w:rPr>
      </w:pPr>
      <w:r w:rsidRPr="00E9145D">
        <w:rPr>
          <w:szCs w:val="22"/>
          <w:lang w:val="et-EE"/>
        </w:rPr>
        <w:t>1.</w:t>
      </w:r>
      <w:r w:rsidRPr="00E9145D">
        <w:rPr>
          <w:szCs w:val="22"/>
          <w:lang w:val="et-EE"/>
        </w:rPr>
        <w:tab/>
        <w:t>Mis ravim on Stalevo ja milleks seda kasutatakse</w:t>
      </w:r>
    </w:p>
    <w:p w:rsidR="00A66FD9" w:rsidRPr="00E9145D" w:rsidRDefault="00A66FD9" w:rsidP="00055E07">
      <w:pPr>
        <w:spacing w:line="240" w:lineRule="auto"/>
        <w:ind w:left="567" w:right="-29" w:hanging="567"/>
        <w:rPr>
          <w:szCs w:val="22"/>
          <w:lang w:val="et-EE"/>
        </w:rPr>
      </w:pPr>
      <w:r w:rsidRPr="00E9145D">
        <w:rPr>
          <w:szCs w:val="22"/>
          <w:lang w:val="et-EE"/>
        </w:rPr>
        <w:t>2.</w:t>
      </w:r>
      <w:r w:rsidRPr="00E9145D">
        <w:rPr>
          <w:szCs w:val="22"/>
          <w:lang w:val="et-EE"/>
        </w:rPr>
        <w:tab/>
        <w:t>Mida on vaja teada enne Stalevo võtmist</w:t>
      </w:r>
    </w:p>
    <w:p w:rsidR="00A66FD9" w:rsidRPr="00E9145D" w:rsidRDefault="00A66FD9" w:rsidP="00055E07">
      <w:pPr>
        <w:spacing w:line="240" w:lineRule="auto"/>
        <w:ind w:left="567" w:right="-29" w:hanging="567"/>
        <w:rPr>
          <w:szCs w:val="22"/>
          <w:lang w:val="et-EE"/>
        </w:rPr>
      </w:pPr>
      <w:r w:rsidRPr="00E9145D">
        <w:rPr>
          <w:szCs w:val="22"/>
          <w:lang w:val="et-EE"/>
        </w:rPr>
        <w:t>3.</w:t>
      </w:r>
      <w:r w:rsidRPr="00E9145D">
        <w:rPr>
          <w:szCs w:val="22"/>
          <w:lang w:val="et-EE"/>
        </w:rPr>
        <w:tab/>
        <w:t>Kuidas Stalevo’t võtta</w:t>
      </w:r>
    </w:p>
    <w:p w:rsidR="00A66FD9" w:rsidRPr="00E9145D" w:rsidRDefault="00A66FD9" w:rsidP="00055E07">
      <w:pPr>
        <w:spacing w:line="240" w:lineRule="auto"/>
        <w:ind w:left="567" w:right="-29" w:hanging="567"/>
        <w:rPr>
          <w:szCs w:val="22"/>
          <w:lang w:val="et-EE"/>
        </w:rPr>
      </w:pPr>
      <w:r w:rsidRPr="00E9145D">
        <w:rPr>
          <w:szCs w:val="22"/>
          <w:lang w:val="et-EE"/>
        </w:rPr>
        <w:t>4.</w:t>
      </w:r>
      <w:r w:rsidRPr="00E9145D">
        <w:rPr>
          <w:szCs w:val="22"/>
          <w:lang w:val="et-EE"/>
        </w:rPr>
        <w:tab/>
        <w:t>Võimalikud kõrvaltoimed</w:t>
      </w:r>
    </w:p>
    <w:p w:rsidR="00A66FD9" w:rsidRPr="00E9145D" w:rsidRDefault="00A66FD9" w:rsidP="00055E07">
      <w:pPr>
        <w:spacing w:line="240" w:lineRule="auto"/>
        <w:ind w:left="567" w:right="-29" w:hanging="567"/>
        <w:rPr>
          <w:szCs w:val="22"/>
          <w:lang w:val="et-EE"/>
        </w:rPr>
      </w:pPr>
      <w:r w:rsidRPr="00E9145D">
        <w:rPr>
          <w:szCs w:val="22"/>
          <w:lang w:val="et-EE"/>
        </w:rPr>
        <w:t>5</w:t>
      </w:r>
      <w:r w:rsidRPr="00E9145D">
        <w:rPr>
          <w:szCs w:val="22"/>
          <w:lang w:val="et-EE"/>
        </w:rPr>
        <w:tab/>
      </w:r>
      <w:r w:rsidR="003026CF" w:rsidRPr="00E9145D">
        <w:rPr>
          <w:szCs w:val="22"/>
          <w:lang w:val="et-EE"/>
        </w:rPr>
        <w:t>Kuidas Stalevo’t säilitada</w:t>
      </w:r>
    </w:p>
    <w:p w:rsidR="00A66FD9" w:rsidRPr="00E9145D" w:rsidRDefault="00A66FD9" w:rsidP="00055E07">
      <w:pPr>
        <w:spacing w:line="240" w:lineRule="auto"/>
        <w:ind w:left="567" w:right="-29" w:hanging="567"/>
        <w:rPr>
          <w:szCs w:val="22"/>
          <w:lang w:val="et-EE"/>
        </w:rPr>
      </w:pPr>
      <w:r w:rsidRPr="00E9145D">
        <w:rPr>
          <w:szCs w:val="22"/>
          <w:lang w:val="et-EE"/>
        </w:rPr>
        <w:t>6.</w:t>
      </w:r>
      <w:r w:rsidRPr="00E9145D">
        <w:rPr>
          <w:szCs w:val="22"/>
          <w:lang w:val="et-EE"/>
        </w:rPr>
        <w:tab/>
      </w:r>
      <w:r w:rsidR="003026CF" w:rsidRPr="00E9145D">
        <w:rPr>
          <w:szCs w:val="22"/>
          <w:lang w:val="et-EE"/>
        </w:rPr>
        <w:t>Pakendi sisu ja muu teave</w:t>
      </w:r>
    </w:p>
    <w:p w:rsidR="00A66FD9" w:rsidRPr="00E9145D" w:rsidRDefault="00A66FD9" w:rsidP="00055E07">
      <w:pPr>
        <w:numPr>
          <w:ilvl w:val="12"/>
          <w:numId w:val="0"/>
        </w:numPr>
        <w:spacing w:line="240" w:lineRule="auto"/>
        <w:ind w:right="-2"/>
        <w:rPr>
          <w:szCs w:val="22"/>
          <w:lang w:val="et-EE"/>
        </w:rPr>
      </w:pPr>
    </w:p>
    <w:p w:rsidR="00A66FD9" w:rsidRPr="00E9145D" w:rsidRDefault="00A66FD9" w:rsidP="00055E07">
      <w:pPr>
        <w:pStyle w:val="EndnoteText"/>
        <w:rPr>
          <w:b/>
          <w:szCs w:val="22"/>
          <w:lang w:val="et-EE"/>
        </w:rPr>
      </w:pPr>
    </w:p>
    <w:p w:rsidR="00A66FD9" w:rsidRPr="00E9145D" w:rsidRDefault="00A66FD9" w:rsidP="00055E07">
      <w:pPr>
        <w:pStyle w:val="EndnoteText"/>
        <w:rPr>
          <w:szCs w:val="22"/>
          <w:lang w:val="et-EE"/>
        </w:rPr>
      </w:pPr>
      <w:r w:rsidRPr="00E9145D">
        <w:rPr>
          <w:b/>
          <w:szCs w:val="22"/>
          <w:lang w:val="et-EE"/>
        </w:rPr>
        <w:t>1.</w:t>
      </w:r>
      <w:r w:rsidRPr="00E9145D">
        <w:rPr>
          <w:b/>
          <w:szCs w:val="22"/>
          <w:lang w:val="et-EE"/>
        </w:rPr>
        <w:tab/>
      </w:r>
      <w:r w:rsidR="003026CF" w:rsidRPr="00E9145D">
        <w:rPr>
          <w:b/>
          <w:bCs/>
          <w:color w:val="000000"/>
          <w:szCs w:val="22"/>
          <w:lang w:val="et-EE"/>
        </w:rPr>
        <w:t>Mis ravim on Stalevo ja milleks seda kasutatakse</w:t>
      </w:r>
    </w:p>
    <w:p w:rsidR="00A66FD9" w:rsidRPr="00E9145D" w:rsidRDefault="00A66FD9" w:rsidP="00055E07">
      <w:pPr>
        <w:spacing w:line="240" w:lineRule="auto"/>
        <w:rPr>
          <w:b/>
          <w:szCs w:val="22"/>
          <w:lang w:val="et-EE"/>
        </w:rPr>
      </w:pPr>
    </w:p>
    <w:p w:rsidR="00A66FD9" w:rsidRPr="00E9145D" w:rsidRDefault="00A66FD9" w:rsidP="00055E07">
      <w:pPr>
        <w:spacing w:line="240" w:lineRule="auto"/>
        <w:rPr>
          <w:szCs w:val="22"/>
          <w:lang w:val="et-EE"/>
        </w:rPr>
      </w:pPr>
      <w:r w:rsidRPr="00E9145D">
        <w:rPr>
          <w:szCs w:val="22"/>
          <w:lang w:val="et-EE"/>
        </w:rPr>
        <w:t>Stalevo sisaldab kolme toimeainet</w:t>
      </w:r>
      <w:r w:rsidR="003C5F88" w:rsidRPr="00E9145D">
        <w:rPr>
          <w:szCs w:val="22"/>
          <w:lang w:val="et-EE"/>
        </w:rPr>
        <w:t xml:space="preserve"> </w:t>
      </w:r>
      <w:r w:rsidRPr="00E9145D">
        <w:rPr>
          <w:szCs w:val="22"/>
          <w:lang w:val="et-EE"/>
        </w:rPr>
        <w:t xml:space="preserve">(levodopat, </w:t>
      </w:r>
      <w:r w:rsidR="00C925AC" w:rsidRPr="00E9145D">
        <w:rPr>
          <w:szCs w:val="22"/>
          <w:lang w:val="et-EE"/>
        </w:rPr>
        <w:t>karbidopat</w:t>
      </w:r>
      <w:r w:rsidRPr="00E9145D">
        <w:rPr>
          <w:szCs w:val="22"/>
          <w:lang w:val="et-EE"/>
        </w:rPr>
        <w:t xml:space="preserve"> ja entakapooni) ühes õhukese p</w:t>
      </w:r>
      <w:r w:rsidR="00A65A20" w:rsidRPr="00E9145D">
        <w:rPr>
          <w:szCs w:val="22"/>
          <w:lang w:val="et-EE"/>
        </w:rPr>
        <w:t>o</w:t>
      </w:r>
      <w:r w:rsidRPr="00E9145D">
        <w:rPr>
          <w:szCs w:val="22"/>
          <w:lang w:val="et-EE"/>
        </w:rPr>
        <w:t>lümeerikattega tabletis</w:t>
      </w:r>
      <w:r w:rsidRPr="00E9145D">
        <w:rPr>
          <w:b/>
          <w:szCs w:val="22"/>
          <w:lang w:val="et-EE"/>
        </w:rPr>
        <w:t xml:space="preserve">. </w:t>
      </w:r>
      <w:r w:rsidRPr="00E9145D">
        <w:rPr>
          <w:szCs w:val="22"/>
          <w:lang w:val="et-EE"/>
        </w:rPr>
        <w:t>Stalevo</w:t>
      </w:r>
      <w:r w:rsidR="007402F6" w:rsidRPr="00E9145D">
        <w:rPr>
          <w:szCs w:val="22"/>
          <w:lang w:val="et-EE"/>
        </w:rPr>
        <w:t>’</w:t>
      </w:r>
      <w:r w:rsidRPr="00E9145D">
        <w:rPr>
          <w:szCs w:val="22"/>
          <w:lang w:val="et-EE"/>
        </w:rPr>
        <w:t>t kasutatakse Parkinsoni haiguse raviks.</w:t>
      </w:r>
    </w:p>
    <w:p w:rsidR="00A66FD9" w:rsidRPr="00E9145D" w:rsidRDefault="00A66FD9" w:rsidP="00055E07">
      <w:pPr>
        <w:numPr>
          <w:ilvl w:val="12"/>
          <w:numId w:val="0"/>
        </w:numPr>
        <w:spacing w:line="240" w:lineRule="auto"/>
        <w:rPr>
          <w:szCs w:val="22"/>
          <w:lang w:val="et-EE"/>
        </w:rPr>
      </w:pPr>
    </w:p>
    <w:p w:rsidR="00A66FD9" w:rsidRPr="00E9145D" w:rsidRDefault="00A66FD9" w:rsidP="00055E07">
      <w:pPr>
        <w:spacing w:line="240" w:lineRule="auto"/>
        <w:rPr>
          <w:szCs w:val="22"/>
          <w:lang w:val="et-EE"/>
        </w:rPr>
      </w:pPr>
      <w:r w:rsidRPr="00E9145D">
        <w:rPr>
          <w:szCs w:val="22"/>
          <w:lang w:val="et-EE"/>
        </w:rPr>
        <w:t>Parkinsoni haigust põhjustab dopamiini nimelise aine vähesus ajus. Levodopa tõstab dopamiini määra ja seega vähendab Parkinsoni haiguse sümptomeid. Karbidopa ja entakapoon parandavad levodopa parkinsonismivastaseid toimeid.</w:t>
      </w:r>
    </w:p>
    <w:p w:rsidR="00A66FD9" w:rsidRPr="00E9145D" w:rsidRDefault="00A66FD9" w:rsidP="00055E07">
      <w:pPr>
        <w:spacing w:line="240" w:lineRule="auto"/>
        <w:rPr>
          <w:szCs w:val="22"/>
          <w:lang w:val="et-EE"/>
        </w:rPr>
      </w:pPr>
    </w:p>
    <w:p w:rsidR="00A66FD9" w:rsidRPr="00E9145D" w:rsidRDefault="00A66FD9" w:rsidP="00055E07">
      <w:pPr>
        <w:numPr>
          <w:ilvl w:val="12"/>
          <w:numId w:val="0"/>
        </w:numPr>
        <w:spacing w:line="240" w:lineRule="auto"/>
        <w:ind w:right="-2"/>
        <w:rPr>
          <w:szCs w:val="22"/>
          <w:lang w:val="et-EE"/>
        </w:rPr>
      </w:pPr>
    </w:p>
    <w:p w:rsidR="00A66FD9" w:rsidRPr="00E9145D" w:rsidRDefault="00A66FD9" w:rsidP="00055E07">
      <w:pPr>
        <w:numPr>
          <w:ilvl w:val="12"/>
          <w:numId w:val="0"/>
        </w:numPr>
        <w:spacing w:line="240" w:lineRule="auto"/>
        <w:ind w:right="-2"/>
        <w:rPr>
          <w:szCs w:val="22"/>
          <w:lang w:val="et-EE"/>
        </w:rPr>
      </w:pPr>
      <w:r w:rsidRPr="00E9145D">
        <w:rPr>
          <w:b/>
          <w:szCs w:val="22"/>
          <w:lang w:val="et-EE"/>
        </w:rPr>
        <w:t>2.</w:t>
      </w:r>
      <w:r w:rsidRPr="00E9145D">
        <w:rPr>
          <w:b/>
          <w:szCs w:val="22"/>
          <w:lang w:val="et-EE"/>
        </w:rPr>
        <w:tab/>
      </w:r>
      <w:r w:rsidR="001A6810" w:rsidRPr="00E9145D">
        <w:rPr>
          <w:b/>
          <w:bCs/>
          <w:szCs w:val="22"/>
          <w:lang w:val="et-EE"/>
        </w:rPr>
        <w:t>Mida on vaja teada enne Stalevo võtmist</w:t>
      </w:r>
    </w:p>
    <w:p w:rsidR="00A66FD9" w:rsidRPr="00E9145D" w:rsidRDefault="00A66FD9" w:rsidP="00055E07">
      <w:pPr>
        <w:numPr>
          <w:ilvl w:val="12"/>
          <w:numId w:val="0"/>
        </w:numPr>
        <w:spacing w:line="240" w:lineRule="auto"/>
        <w:rPr>
          <w:b/>
          <w:szCs w:val="22"/>
          <w:lang w:val="et-EE"/>
        </w:rPr>
      </w:pPr>
    </w:p>
    <w:p w:rsidR="00A66FD9" w:rsidRPr="00E9145D" w:rsidRDefault="00A66FD9" w:rsidP="00055E07">
      <w:pPr>
        <w:numPr>
          <w:ilvl w:val="12"/>
          <w:numId w:val="0"/>
        </w:numPr>
        <w:spacing w:line="240" w:lineRule="auto"/>
        <w:rPr>
          <w:b/>
          <w:szCs w:val="22"/>
          <w:lang w:val="et-EE"/>
        </w:rPr>
      </w:pPr>
      <w:r w:rsidRPr="00E9145D">
        <w:rPr>
          <w:b/>
          <w:szCs w:val="22"/>
          <w:lang w:val="et-EE"/>
        </w:rPr>
        <w:t xml:space="preserve">Stalevot </w:t>
      </w:r>
      <w:r w:rsidR="00590FF1">
        <w:rPr>
          <w:b/>
          <w:szCs w:val="22"/>
          <w:lang w:val="et-EE"/>
        </w:rPr>
        <w:t>ei tohi võtta</w:t>
      </w:r>
    </w:p>
    <w:p w:rsidR="00A66FD9" w:rsidRPr="00E9145D" w:rsidRDefault="00A66FD9" w:rsidP="00055E07">
      <w:pPr>
        <w:numPr>
          <w:ilvl w:val="12"/>
          <w:numId w:val="0"/>
        </w:numPr>
        <w:spacing w:line="240" w:lineRule="auto"/>
        <w:rPr>
          <w:szCs w:val="22"/>
          <w:lang w:val="et-EE"/>
        </w:rPr>
      </w:pPr>
    </w:p>
    <w:p w:rsidR="00A66FD9" w:rsidRPr="00E9145D" w:rsidRDefault="00501758" w:rsidP="0018376E">
      <w:pPr>
        <w:spacing w:line="240" w:lineRule="auto"/>
        <w:ind w:left="567" w:hanging="567"/>
        <w:rPr>
          <w:szCs w:val="22"/>
          <w:lang w:val="et-EE"/>
        </w:rPr>
      </w:pPr>
      <w:r w:rsidRPr="00E9145D">
        <w:rPr>
          <w:szCs w:val="22"/>
          <w:lang w:val="et-EE"/>
        </w:rPr>
        <w:t>-</w:t>
      </w:r>
      <w:r w:rsidRPr="00E9145D">
        <w:rPr>
          <w:szCs w:val="22"/>
          <w:lang w:val="et-EE"/>
        </w:rPr>
        <w:tab/>
      </w:r>
      <w:r w:rsidR="00590FF1">
        <w:rPr>
          <w:szCs w:val="22"/>
          <w:lang w:val="et-EE"/>
        </w:rPr>
        <w:t xml:space="preserve">kui </w:t>
      </w:r>
      <w:r w:rsidR="00A66FD9" w:rsidRPr="00E9145D">
        <w:rPr>
          <w:szCs w:val="22"/>
          <w:lang w:val="et-EE"/>
        </w:rPr>
        <w:t xml:space="preserve">olete levodopa, karbidopa, entakapooni või </w:t>
      </w:r>
      <w:r w:rsidR="00B917B7" w:rsidRPr="00E9145D">
        <w:rPr>
          <w:szCs w:val="22"/>
          <w:lang w:val="et-EE"/>
        </w:rPr>
        <w:t xml:space="preserve">selle ravimi mis tahes koostisosade (loetletud lõigus 6) </w:t>
      </w:r>
      <w:r w:rsidR="00A66FD9" w:rsidRPr="00E9145D">
        <w:rPr>
          <w:szCs w:val="22"/>
          <w:lang w:val="et-EE"/>
        </w:rPr>
        <w:t>suhtes</w:t>
      </w:r>
      <w:r w:rsidR="00B917B7" w:rsidRPr="00E9145D">
        <w:rPr>
          <w:szCs w:val="22"/>
          <w:lang w:val="et-EE"/>
        </w:rPr>
        <w:t xml:space="preserve"> allergiline</w:t>
      </w:r>
    </w:p>
    <w:p w:rsidR="00A66FD9" w:rsidRPr="00E9145D" w:rsidRDefault="00501758" w:rsidP="0018376E">
      <w:pPr>
        <w:spacing w:line="240" w:lineRule="auto"/>
        <w:ind w:left="567" w:hanging="567"/>
        <w:rPr>
          <w:szCs w:val="22"/>
          <w:lang w:val="et-EE"/>
        </w:rPr>
      </w:pPr>
      <w:r w:rsidRPr="00E9145D">
        <w:rPr>
          <w:szCs w:val="22"/>
          <w:lang w:val="et-EE"/>
        </w:rPr>
        <w:t>-</w:t>
      </w:r>
      <w:r w:rsidRPr="00E9145D">
        <w:rPr>
          <w:szCs w:val="22"/>
          <w:lang w:val="et-EE"/>
        </w:rPr>
        <w:tab/>
      </w:r>
      <w:r w:rsidR="00590FF1">
        <w:rPr>
          <w:szCs w:val="22"/>
          <w:lang w:val="et-EE"/>
        </w:rPr>
        <w:t xml:space="preserve">kui </w:t>
      </w:r>
      <w:r w:rsidR="00A66FD9" w:rsidRPr="00E9145D">
        <w:rPr>
          <w:szCs w:val="22"/>
          <w:lang w:val="et-EE"/>
        </w:rPr>
        <w:t xml:space="preserve">teil on diagnoositud </w:t>
      </w:r>
      <w:r w:rsidR="004932A2" w:rsidRPr="00E9145D">
        <w:rPr>
          <w:szCs w:val="22"/>
          <w:lang w:val="et-EE"/>
        </w:rPr>
        <w:t>suletud</w:t>
      </w:r>
      <w:r w:rsidR="00A66FD9" w:rsidRPr="00E9145D">
        <w:rPr>
          <w:szCs w:val="22"/>
          <w:lang w:val="et-EE"/>
        </w:rPr>
        <w:t>nurga glaukoom (silmahaigus)</w:t>
      </w:r>
    </w:p>
    <w:p w:rsidR="00A66FD9" w:rsidRPr="00E9145D" w:rsidRDefault="00501758" w:rsidP="0018376E">
      <w:pPr>
        <w:spacing w:line="240" w:lineRule="auto"/>
        <w:ind w:left="567" w:hanging="567"/>
        <w:rPr>
          <w:szCs w:val="22"/>
          <w:lang w:val="et-EE"/>
        </w:rPr>
      </w:pPr>
      <w:r w:rsidRPr="00E9145D">
        <w:rPr>
          <w:szCs w:val="22"/>
          <w:lang w:val="et-EE"/>
        </w:rPr>
        <w:t>-</w:t>
      </w:r>
      <w:r w:rsidRPr="00E9145D">
        <w:rPr>
          <w:szCs w:val="22"/>
          <w:lang w:val="et-EE"/>
        </w:rPr>
        <w:tab/>
      </w:r>
      <w:r w:rsidR="00590FF1">
        <w:rPr>
          <w:szCs w:val="22"/>
          <w:lang w:val="et-EE"/>
        </w:rPr>
        <w:t xml:space="preserve">kui </w:t>
      </w:r>
      <w:r w:rsidR="00A66FD9" w:rsidRPr="00E9145D">
        <w:rPr>
          <w:szCs w:val="22"/>
          <w:lang w:val="et-EE"/>
        </w:rPr>
        <w:t>teil on diagnoositud neerupealise kasvaja</w:t>
      </w:r>
    </w:p>
    <w:p w:rsidR="00A66FD9" w:rsidRPr="00E9145D" w:rsidRDefault="00501758" w:rsidP="0018376E">
      <w:pPr>
        <w:spacing w:line="240" w:lineRule="auto"/>
        <w:ind w:left="567" w:hanging="567"/>
        <w:rPr>
          <w:szCs w:val="22"/>
          <w:lang w:val="et-EE"/>
        </w:rPr>
      </w:pPr>
      <w:r w:rsidRPr="00E9145D">
        <w:rPr>
          <w:szCs w:val="22"/>
          <w:lang w:val="et-EE"/>
        </w:rPr>
        <w:t>-</w:t>
      </w:r>
      <w:r w:rsidRPr="00E9145D">
        <w:rPr>
          <w:szCs w:val="22"/>
          <w:lang w:val="et-EE"/>
        </w:rPr>
        <w:tab/>
      </w:r>
      <w:r w:rsidR="00590FF1">
        <w:rPr>
          <w:szCs w:val="22"/>
          <w:lang w:val="et-EE"/>
        </w:rPr>
        <w:t xml:space="preserve">kui </w:t>
      </w:r>
      <w:r w:rsidR="00A66FD9" w:rsidRPr="00E9145D">
        <w:rPr>
          <w:szCs w:val="22"/>
          <w:lang w:val="et-EE"/>
        </w:rPr>
        <w:t>te võtate depressiooni ravimiseks teatud ravimeid (selektiivsed MAO-A inhibiitorid koos MAO-B inhibiitoritega või mitteselektiivsed MAO inhibiitorid)</w:t>
      </w:r>
    </w:p>
    <w:p w:rsidR="00A66FD9" w:rsidRPr="00E9145D" w:rsidRDefault="00501758" w:rsidP="0018376E">
      <w:pPr>
        <w:spacing w:line="240" w:lineRule="auto"/>
        <w:ind w:left="567" w:hanging="567"/>
        <w:rPr>
          <w:szCs w:val="22"/>
          <w:lang w:val="et-EE"/>
        </w:rPr>
      </w:pPr>
      <w:r w:rsidRPr="00E9145D">
        <w:rPr>
          <w:szCs w:val="22"/>
          <w:lang w:val="et-EE"/>
        </w:rPr>
        <w:t>-</w:t>
      </w:r>
      <w:r w:rsidRPr="00E9145D">
        <w:rPr>
          <w:szCs w:val="22"/>
          <w:lang w:val="et-EE"/>
        </w:rPr>
        <w:tab/>
      </w:r>
      <w:r w:rsidR="00590FF1">
        <w:rPr>
          <w:szCs w:val="22"/>
          <w:lang w:val="et-EE"/>
        </w:rPr>
        <w:t xml:space="preserve">kui </w:t>
      </w:r>
      <w:r w:rsidR="00A66FD9" w:rsidRPr="00E9145D">
        <w:rPr>
          <w:szCs w:val="22"/>
          <w:lang w:val="et-EE"/>
        </w:rPr>
        <w:t>teil on esinenud maliig</w:t>
      </w:r>
      <w:r w:rsidR="004932A2" w:rsidRPr="00E9145D">
        <w:rPr>
          <w:szCs w:val="22"/>
          <w:lang w:val="et-EE"/>
        </w:rPr>
        <w:t>n</w:t>
      </w:r>
      <w:r w:rsidR="00A66FD9" w:rsidRPr="00E9145D">
        <w:rPr>
          <w:szCs w:val="22"/>
          <w:lang w:val="et-EE"/>
        </w:rPr>
        <w:t>e neuroleptili</w:t>
      </w:r>
      <w:r w:rsidR="004932A2" w:rsidRPr="00E9145D">
        <w:rPr>
          <w:szCs w:val="22"/>
          <w:lang w:val="et-EE"/>
        </w:rPr>
        <w:t>ne</w:t>
      </w:r>
      <w:r w:rsidR="00A66FD9" w:rsidRPr="00E9145D">
        <w:rPr>
          <w:szCs w:val="22"/>
          <w:lang w:val="et-EE"/>
        </w:rPr>
        <w:t xml:space="preserve"> sündroom (harvaesinev reaktsioon ravimitele, mida kasutatakse raskete vaim</w:t>
      </w:r>
      <w:r w:rsidR="004932A2" w:rsidRPr="00E9145D">
        <w:rPr>
          <w:szCs w:val="22"/>
          <w:lang w:val="et-EE"/>
        </w:rPr>
        <w:t>u</w:t>
      </w:r>
      <w:r w:rsidR="00A66FD9" w:rsidRPr="00E9145D">
        <w:rPr>
          <w:szCs w:val="22"/>
          <w:lang w:val="et-EE"/>
        </w:rPr>
        <w:t>haiguste raviks)</w:t>
      </w:r>
    </w:p>
    <w:p w:rsidR="00A66FD9" w:rsidRPr="00E9145D" w:rsidRDefault="00501758" w:rsidP="0018376E">
      <w:pPr>
        <w:spacing w:line="240" w:lineRule="auto"/>
        <w:ind w:left="567" w:hanging="567"/>
        <w:rPr>
          <w:szCs w:val="22"/>
          <w:lang w:val="et-EE"/>
        </w:rPr>
      </w:pPr>
      <w:r w:rsidRPr="00E9145D">
        <w:rPr>
          <w:szCs w:val="22"/>
          <w:lang w:val="et-EE"/>
        </w:rPr>
        <w:t>-</w:t>
      </w:r>
      <w:r w:rsidRPr="00E9145D">
        <w:rPr>
          <w:szCs w:val="22"/>
          <w:lang w:val="et-EE"/>
        </w:rPr>
        <w:tab/>
      </w:r>
      <w:r w:rsidR="00590FF1">
        <w:rPr>
          <w:szCs w:val="22"/>
          <w:lang w:val="et-EE"/>
        </w:rPr>
        <w:t xml:space="preserve">kui </w:t>
      </w:r>
      <w:r w:rsidR="00A66FD9" w:rsidRPr="00E9145D">
        <w:rPr>
          <w:szCs w:val="22"/>
          <w:lang w:val="et-EE"/>
        </w:rPr>
        <w:t>te olete põdenud mittetraumaatilist rabdomüolüüsi (harvaesinev lihaste haigus)</w:t>
      </w:r>
    </w:p>
    <w:p w:rsidR="00A66FD9" w:rsidRPr="00E9145D" w:rsidRDefault="00501758" w:rsidP="0018376E">
      <w:pPr>
        <w:spacing w:line="240" w:lineRule="auto"/>
        <w:ind w:left="567" w:hanging="567"/>
        <w:rPr>
          <w:szCs w:val="22"/>
          <w:lang w:val="et-EE"/>
        </w:rPr>
      </w:pPr>
      <w:r w:rsidRPr="00E9145D">
        <w:rPr>
          <w:szCs w:val="22"/>
          <w:lang w:val="et-EE"/>
        </w:rPr>
        <w:t>-</w:t>
      </w:r>
      <w:r w:rsidRPr="00E9145D">
        <w:rPr>
          <w:szCs w:val="22"/>
          <w:lang w:val="et-EE"/>
        </w:rPr>
        <w:tab/>
      </w:r>
      <w:r w:rsidR="00590FF1">
        <w:rPr>
          <w:szCs w:val="22"/>
          <w:lang w:val="et-EE"/>
        </w:rPr>
        <w:t xml:space="preserve">kui </w:t>
      </w:r>
      <w:r w:rsidR="00076B87" w:rsidRPr="00E9145D">
        <w:rPr>
          <w:szCs w:val="22"/>
          <w:lang w:val="et-EE"/>
        </w:rPr>
        <w:t>teil on</w:t>
      </w:r>
      <w:r w:rsidR="00A66FD9" w:rsidRPr="00E9145D">
        <w:rPr>
          <w:szCs w:val="22"/>
          <w:lang w:val="et-EE"/>
        </w:rPr>
        <w:t xml:space="preserve"> raske maksahaigus.</w:t>
      </w:r>
    </w:p>
    <w:p w:rsidR="00A66FD9" w:rsidRPr="00E9145D" w:rsidRDefault="00A66FD9" w:rsidP="00055E07">
      <w:pPr>
        <w:numPr>
          <w:ilvl w:val="12"/>
          <w:numId w:val="0"/>
        </w:numPr>
        <w:spacing w:line="240" w:lineRule="auto"/>
        <w:ind w:right="-2"/>
        <w:rPr>
          <w:szCs w:val="22"/>
          <w:lang w:val="et-EE"/>
        </w:rPr>
      </w:pPr>
    </w:p>
    <w:p w:rsidR="00121E0C" w:rsidRPr="00E9145D" w:rsidRDefault="00121E0C" w:rsidP="0018376E">
      <w:pPr>
        <w:spacing w:line="240" w:lineRule="auto"/>
        <w:rPr>
          <w:b/>
          <w:szCs w:val="22"/>
          <w:lang w:val="et-EE"/>
        </w:rPr>
      </w:pPr>
      <w:r w:rsidRPr="00E9145D">
        <w:rPr>
          <w:b/>
          <w:color w:val="000000"/>
          <w:szCs w:val="22"/>
          <w:lang w:val="et-EE"/>
        </w:rPr>
        <w:t>Hoiatused ja ettevaatusabinõud</w:t>
      </w:r>
    </w:p>
    <w:p w:rsidR="004932A2" w:rsidRPr="00E9145D" w:rsidRDefault="004932A2" w:rsidP="00055E07">
      <w:pPr>
        <w:numPr>
          <w:ilvl w:val="12"/>
          <w:numId w:val="0"/>
        </w:numPr>
        <w:spacing w:line="240" w:lineRule="auto"/>
        <w:ind w:right="-2"/>
        <w:rPr>
          <w:szCs w:val="22"/>
          <w:u w:val="single"/>
          <w:lang w:val="et-EE"/>
        </w:rPr>
      </w:pPr>
    </w:p>
    <w:p w:rsidR="00121E0C" w:rsidRPr="0018376E" w:rsidRDefault="00121E0C" w:rsidP="00055E07">
      <w:pPr>
        <w:numPr>
          <w:ilvl w:val="12"/>
          <w:numId w:val="0"/>
        </w:numPr>
        <w:spacing w:line="240" w:lineRule="auto"/>
        <w:ind w:right="-2"/>
        <w:rPr>
          <w:szCs w:val="22"/>
          <w:u w:val="single"/>
          <w:lang w:val="et-EE"/>
        </w:rPr>
      </w:pPr>
      <w:r w:rsidRPr="0018376E">
        <w:rPr>
          <w:szCs w:val="22"/>
          <w:u w:val="single"/>
          <w:lang w:val="et-EE"/>
        </w:rPr>
        <w:t>Enne Stalevo võtmist pidage nõu oma arsti või apteekriga</w:t>
      </w:r>
      <w:r w:rsidR="004932A2" w:rsidRPr="00B765CC">
        <w:rPr>
          <w:szCs w:val="22"/>
          <w:u w:val="single"/>
          <w:lang w:val="et-EE"/>
        </w:rPr>
        <w:t xml:space="preserve">, kui teil on </w:t>
      </w:r>
      <w:r w:rsidR="0002761D">
        <w:rPr>
          <w:szCs w:val="22"/>
          <w:u w:val="single"/>
          <w:lang w:val="et-EE"/>
        </w:rPr>
        <w:t xml:space="preserve">või on </w:t>
      </w:r>
      <w:r w:rsidR="004932A2" w:rsidRPr="00B765CC">
        <w:rPr>
          <w:szCs w:val="22"/>
          <w:u w:val="single"/>
          <w:lang w:val="et-EE"/>
        </w:rPr>
        <w:t>kunagi olnud</w:t>
      </w:r>
      <w:r w:rsidRPr="0018376E">
        <w:rPr>
          <w:szCs w:val="22"/>
          <w:u w:val="single"/>
          <w:lang w:val="et-EE"/>
        </w:rPr>
        <w:t>:</w:t>
      </w:r>
    </w:p>
    <w:p w:rsidR="00A66FD9" w:rsidRPr="00E9145D" w:rsidRDefault="005D6D39" w:rsidP="0018376E">
      <w:pPr>
        <w:spacing w:line="240" w:lineRule="auto"/>
        <w:ind w:left="567" w:hanging="567"/>
        <w:rPr>
          <w:szCs w:val="22"/>
          <w:lang w:val="et-EE"/>
        </w:rPr>
      </w:pPr>
      <w:r w:rsidRPr="00B765CC">
        <w:rPr>
          <w:szCs w:val="22"/>
          <w:lang w:val="et-EE"/>
        </w:rPr>
        <w:t>-</w:t>
      </w:r>
      <w:r w:rsidRPr="00B765CC">
        <w:rPr>
          <w:szCs w:val="22"/>
          <w:lang w:val="et-EE"/>
        </w:rPr>
        <w:tab/>
      </w:r>
      <w:r w:rsidR="00A66FD9" w:rsidRPr="00B765CC">
        <w:rPr>
          <w:szCs w:val="22"/>
          <w:lang w:val="et-EE"/>
        </w:rPr>
        <w:t>südamelihase infarkt või teisi südamehaigusi</w:t>
      </w:r>
      <w:r w:rsidR="004932A2" w:rsidRPr="00B765CC">
        <w:rPr>
          <w:szCs w:val="22"/>
          <w:lang w:val="et-EE"/>
        </w:rPr>
        <w:t>,</w:t>
      </w:r>
      <w:r w:rsidR="00A66FD9" w:rsidRPr="00B765CC">
        <w:rPr>
          <w:szCs w:val="22"/>
          <w:lang w:val="et-EE"/>
        </w:rPr>
        <w:t xml:space="preserve"> sealhulgas südamearütmiaid või veresoonte haigus</w:t>
      </w:r>
    </w:p>
    <w:p w:rsidR="00A66FD9" w:rsidRPr="00E9145D" w:rsidRDefault="005D6D39" w:rsidP="0018376E">
      <w:pPr>
        <w:spacing w:line="240" w:lineRule="auto"/>
        <w:ind w:left="567" w:hanging="567"/>
        <w:rPr>
          <w:szCs w:val="22"/>
          <w:lang w:val="et-EE"/>
        </w:rPr>
      </w:pPr>
      <w:r w:rsidRPr="00E9145D">
        <w:rPr>
          <w:szCs w:val="22"/>
          <w:lang w:val="et-EE"/>
        </w:rPr>
        <w:t>-</w:t>
      </w:r>
      <w:r w:rsidRPr="00E9145D">
        <w:rPr>
          <w:szCs w:val="22"/>
          <w:lang w:val="et-EE"/>
        </w:rPr>
        <w:tab/>
      </w:r>
      <w:r w:rsidR="00A66FD9" w:rsidRPr="00E9145D">
        <w:rPr>
          <w:szCs w:val="22"/>
          <w:lang w:val="et-EE"/>
        </w:rPr>
        <w:t>astma või muu kopsuhaigus</w:t>
      </w:r>
    </w:p>
    <w:p w:rsidR="00A66FD9" w:rsidRPr="00E9145D" w:rsidRDefault="005D6D39" w:rsidP="0018376E">
      <w:pPr>
        <w:spacing w:line="240" w:lineRule="auto"/>
        <w:ind w:left="567" w:hanging="567"/>
        <w:rPr>
          <w:szCs w:val="22"/>
          <w:lang w:val="et-EE"/>
        </w:rPr>
      </w:pPr>
      <w:r w:rsidRPr="00E9145D">
        <w:rPr>
          <w:szCs w:val="22"/>
          <w:lang w:val="et-EE"/>
        </w:rPr>
        <w:t>-</w:t>
      </w:r>
      <w:r w:rsidRPr="00E9145D">
        <w:rPr>
          <w:szCs w:val="22"/>
          <w:lang w:val="et-EE"/>
        </w:rPr>
        <w:tab/>
      </w:r>
      <w:r w:rsidR="00A66FD9" w:rsidRPr="00E9145D">
        <w:rPr>
          <w:szCs w:val="22"/>
          <w:lang w:val="et-EE"/>
        </w:rPr>
        <w:t>probleeme maksaga</w:t>
      </w:r>
      <w:r w:rsidR="005E4F91" w:rsidRPr="00E9145D">
        <w:rPr>
          <w:szCs w:val="22"/>
          <w:lang w:val="et-EE"/>
        </w:rPr>
        <w:t>, kuna teie ravimiannust tuleb võib-olla reguleerida</w:t>
      </w:r>
    </w:p>
    <w:p w:rsidR="00A66FD9" w:rsidRPr="00B765CC" w:rsidRDefault="005D6D39" w:rsidP="0018376E">
      <w:pPr>
        <w:pStyle w:val="Text"/>
        <w:tabs>
          <w:tab w:val="left" w:pos="567"/>
        </w:tabs>
        <w:spacing w:before="0"/>
        <w:ind w:left="567" w:hanging="567"/>
        <w:jc w:val="left"/>
        <w:rPr>
          <w:sz w:val="22"/>
          <w:szCs w:val="22"/>
          <w:lang w:val="et-EE"/>
        </w:rPr>
      </w:pPr>
      <w:r w:rsidRPr="0018376E">
        <w:rPr>
          <w:sz w:val="22"/>
          <w:szCs w:val="22"/>
          <w:lang w:val="et-EE"/>
        </w:rPr>
        <w:t>-</w:t>
      </w:r>
      <w:r w:rsidRPr="0018376E">
        <w:rPr>
          <w:sz w:val="22"/>
          <w:szCs w:val="22"/>
          <w:lang w:val="et-EE"/>
        </w:rPr>
        <w:tab/>
      </w:r>
      <w:r w:rsidR="00A66FD9" w:rsidRPr="00B765CC">
        <w:rPr>
          <w:sz w:val="22"/>
          <w:szCs w:val="22"/>
          <w:lang w:val="et-EE"/>
        </w:rPr>
        <w:t>neeru</w:t>
      </w:r>
      <w:r w:rsidR="004932A2" w:rsidRPr="00B765CC">
        <w:rPr>
          <w:sz w:val="22"/>
          <w:szCs w:val="22"/>
          <w:lang w:val="et-EE"/>
        </w:rPr>
        <w:t>de</w:t>
      </w:r>
      <w:r w:rsidR="00A66FD9" w:rsidRPr="00B765CC">
        <w:rPr>
          <w:sz w:val="22"/>
          <w:szCs w:val="22"/>
          <w:lang w:val="et-EE"/>
        </w:rPr>
        <w:t xml:space="preserve"> või hormoonidega seotud haigus</w:t>
      </w:r>
    </w:p>
    <w:p w:rsidR="00A66FD9" w:rsidRPr="00B765CC" w:rsidRDefault="005D6D39" w:rsidP="0018376E">
      <w:pPr>
        <w:pStyle w:val="Text"/>
        <w:tabs>
          <w:tab w:val="left" w:pos="567"/>
        </w:tabs>
        <w:spacing w:before="0"/>
        <w:ind w:left="567" w:hanging="567"/>
        <w:jc w:val="left"/>
        <w:rPr>
          <w:sz w:val="22"/>
          <w:szCs w:val="22"/>
          <w:lang w:val="et-EE"/>
        </w:rPr>
      </w:pPr>
      <w:r w:rsidRPr="0018376E">
        <w:rPr>
          <w:sz w:val="22"/>
          <w:szCs w:val="22"/>
          <w:lang w:val="et-EE"/>
        </w:rPr>
        <w:t>-</w:t>
      </w:r>
      <w:r w:rsidRPr="0018376E">
        <w:rPr>
          <w:sz w:val="22"/>
          <w:szCs w:val="22"/>
          <w:lang w:val="et-EE"/>
        </w:rPr>
        <w:tab/>
      </w:r>
      <w:r w:rsidR="00A66FD9" w:rsidRPr="00B765CC">
        <w:rPr>
          <w:sz w:val="22"/>
          <w:szCs w:val="22"/>
          <w:lang w:val="et-EE"/>
        </w:rPr>
        <w:t>maohaavandid või kram</w:t>
      </w:r>
      <w:r w:rsidR="004932A2" w:rsidRPr="00B765CC">
        <w:rPr>
          <w:sz w:val="22"/>
          <w:szCs w:val="22"/>
          <w:lang w:val="et-EE"/>
        </w:rPr>
        <w:t>bid</w:t>
      </w:r>
    </w:p>
    <w:p w:rsidR="006C76EA" w:rsidRPr="00B765CC" w:rsidRDefault="005D6D39" w:rsidP="0018376E">
      <w:pPr>
        <w:pStyle w:val="Text"/>
        <w:tabs>
          <w:tab w:val="left" w:pos="567"/>
        </w:tabs>
        <w:spacing w:before="0"/>
        <w:ind w:left="567" w:hanging="567"/>
        <w:jc w:val="left"/>
        <w:rPr>
          <w:sz w:val="22"/>
          <w:szCs w:val="22"/>
          <w:lang w:val="et-EE"/>
        </w:rPr>
      </w:pPr>
      <w:r w:rsidRPr="0018376E">
        <w:rPr>
          <w:sz w:val="22"/>
          <w:szCs w:val="22"/>
          <w:lang w:val="et-EE"/>
        </w:rPr>
        <w:t>-</w:t>
      </w:r>
      <w:r w:rsidRPr="0018376E">
        <w:rPr>
          <w:sz w:val="22"/>
          <w:szCs w:val="22"/>
          <w:lang w:val="et-EE"/>
        </w:rPr>
        <w:tab/>
      </w:r>
      <w:r w:rsidR="006C76EA" w:rsidRPr="00B765CC">
        <w:rPr>
          <w:sz w:val="22"/>
          <w:szCs w:val="22"/>
          <w:lang w:val="et-EE"/>
        </w:rPr>
        <w:t>kui teil on pikaajaline kõhulahtisus, konsulteerige oma arstiga, kuna see võib olla jämesoole põletiku tunnus</w:t>
      </w:r>
    </w:p>
    <w:p w:rsidR="00A66FD9" w:rsidRPr="00E9145D" w:rsidRDefault="005D6D39" w:rsidP="0018376E">
      <w:pPr>
        <w:pStyle w:val="Text"/>
        <w:tabs>
          <w:tab w:val="left" w:pos="567"/>
        </w:tabs>
        <w:spacing w:before="0"/>
        <w:ind w:left="567" w:hanging="567"/>
        <w:jc w:val="left"/>
        <w:rPr>
          <w:sz w:val="22"/>
          <w:szCs w:val="22"/>
          <w:lang w:val="et-EE"/>
        </w:rPr>
      </w:pPr>
      <w:r w:rsidRPr="0018376E">
        <w:rPr>
          <w:sz w:val="22"/>
          <w:szCs w:val="22"/>
          <w:lang w:val="et-EE"/>
        </w:rPr>
        <w:t>-</w:t>
      </w:r>
      <w:r w:rsidRPr="0018376E">
        <w:rPr>
          <w:sz w:val="22"/>
          <w:szCs w:val="22"/>
          <w:lang w:val="et-EE"/>
        </w:rPr>
        <w:tab/>
      </w:r>
      <w:r w:rsidR="004932A2" w:rsidRPr="00B765CC">
        <w:rPr>
          <w:sz w:val="22"/>
          <w:szCs w:val="22"/>
          <w:lang w:val="et-EE"/>
        </w:rPr>
        <w:t>mis tahes</w:t>
      </w:r>
      <w:r w:rsidRPr="0018376E">
        <w:rPr>
          <w:sz w:val="22"/>
          <w:szCs w:val="22"/>
          <w:lang w:val="et-EE"/>
        </w:rPr>
        <w:t xml:space="preserve"> </w:t>
      </w:r>
      <w:r w:rsidR="00A66FD9" w:rsidRPr="00B765CC">
        <w:rPr>
          <w:sz w:val="22"/>
          <w:szCs w:val="22"/>
          <w:lang w:val="et-EE"/>
        </w:rPr>
        <w:t>raske vaim</w:t>
      </w:r>
      <w:r w:rsidR="004932A2" w:rsidRPr="00E9145D">
        <w:rPr>
          <w:sz w:val="22"/>
          <w:szCs w:val="22"/>
          <w:lang w:val="et-EE"/>
        </w:rPr>
        <w:t>u</w:t>
      </w:r>
      <w:r w:rsidR="00A66FD9" w:rsidRPr="00E9145D">
        <w:rPr>
          <w:sz w:val="22"/>
          <w:szCs w:val="22"/>
          <w:lang w:val="et-EE"/>
        </w:rPr>
        <w:t>haigus</w:t>
      </w:r>
      <w:r w:rsidR="00FB68AB">
        <w:rPr>
          <w:sz w:val="22"/>
          <w:szCs w:val="22"/>
          <w:lang w:val="et-EE"/>
        </w:rPr>
        <w:t>, nt</w:t>
      </w:r>
      <w:r w:rsidR="00A66FD9" w:rsidRPr="00E9145D">
        <w:rPr>
          <w:sz w:val="22"/>
          <w:szCs w:val="22"/>
          <w:lang w:val="et-EE"/>
        </w:rPr>
        <w:t xml:space="preserve"> psühhoos</w:t>
      </w:r>
    </w:p>
    <w:p w:rsidR="00A66FD9" w:rsidRPr="00E9145D" w:rsidRDefault="005D6D39" w:rsidP="0018376E">
      <w:pPr>
        <w:pStyle w:val="Text"/>
        <w:tabs>
          <w:tab w:val="left" w:pos="567"/>
        </w:tabs>
        <w:spacing w:before="0"/>
        <w:ind w:left="567" w:hanging="567"/>
        <w:jc w:val="left"/>
        <w:rPr>
          <w:sz w:val="22"/>
          <w:szCs w:val="22"/>
          <w:lang w:val="et-EE"/>
        </w:rPr>
      </w:pPr>
      <w:r w:rsidRPr="0018376E">
        <w:rPr>
          <w:sz w:val="22"/>
          <w:szCs w:val="22"/>
          <w:lang w:val="et-EE"/>
        </w:rPr>
        <w:t>-</w:t>
      </w:r>
      <w:r w:rsidRPr="0018376E">
        <w:rPr>
          <w:sz w:val="22"/>
          <w:szCs w:val="22"/>
          <w:lang w:val="et-EE"/>
        </w:rPr>
        <w:tab/>
      </w:r>
      <w:r w:rsidR="00A66FD9" w:rsidRPr="00B765CC">
        <w:rPr>
          <w:sz w:val="22"/>
          <w:szCs w:val="22"/>
          <w:lang w:val="et-EE"/>
        </w:rPr>
        <w:t>kroonili</w:t>
      </w:r>
      <w:r w:rsidR="004932A2" w:rsidRPr="00B765CC">
        <w:rPr>
          <w:sz w:val="22"/>
          <w:szCs w:val="22"/>
          <w:lang w:val="et-EE"/>
        </w:rPr>
        <w:t>ne</w:t>
      </w:r>
      <w:r w:rsidR="00A66FD9" w:rsidRPr="00E9145D">
        <w:rPr>
          <w:sz w:val="22"/>
          <w:szCs w:val="22"/>
          <w:lang w:val="et-EE"/>
        </w:rPr>
        <w:t xml:space="preserve"> avatudnurga glaukoom</w:t>
      </w:r>
      <w:r w:rsidR="00FC343D" w:rsidRPr="00FC343D">
        <w:rPr>
          <w:sz w:val="22"/>
          <w:szCs w:val="22"/>
          <w:lang w:val="et-EE"/>
        </w:rPr>
        <w:t>, kuna teie ravimiannust tuleb võib-olla reguleerida ja teie silma siserõhku on vajalik jälgida</w:t>
      </w:r>
    </w:p>
    <w:p w:rsidR="00A66FD9" w:rsidRPr="00E9145D" w:rsidRDefault="00A66FD9" w:rsidP="00055E07">
      <w:pPr>
        <w:pStyle w:val="Text"/>
        <w:tabs>
          <w:tab w:val="left" w:pos="567"/>
        </w:tabs>
        <w:spacing w:before="0"/>
        <w:jc w:val="left"/>
        <w:rPr>
          <w:sz w:val="22"/>
          <w:szCs w:val="22"/>
          <w:lang w:val="et-EE"/>
        </w:rPr>
      </w:pPr>
    </w:p>
    <w:p w:rsidR="00A66FD9" w:rsidRPr="00E9145D" w:rsidRDefault="00A66FD9" w:rsidP="00055E07">
      <w:pPr>
        <w:pStyle w:val="Text"/>
        <w:tabs>
          <w:tab w:val="left" w:pos="567"/>
        </w:tabs>
        <w:spacing w:before="0"/>
        <w:jc w:val="left"/>
        <w:rPr>
          <w:sz w:val="22"/>
          <w:szCs w:val="22"/>
          <w:lang w:val="et-EE"/>
        </w:rPr>
      </w:pPr>
      <w:r w:rsidRPr="00E9145D">
        <w:rPr>
          <w:sz w:val="22"/>
          <w:szCs w:val="22"/>
          <w:u w:val="single"/>
          <w:lang w:val="et-EE"/>
        </w:rPr>
        <w:t>Konsulteerige oma arstiga, kui te tarvitate pidevalt</w:t>
      </w:r>
      <w:r w:rsidRPr="00E9145D">
        <w:rPr>
          <w:sz w:val="22"/>
          <w:szCs w:val="22"/>
          <w:lang w:val="et-EE"/>
        </w:rPr>
        <w:t>:</w:t>
      </w:r>
    </w:p>
    <w:p w:rsidR="00A66FD9" w:rsidRPr="00E9145D" w:rsidRDefault="0017059F" w:rsidP="0018376E">
      <w:pPr>
        <w:pStyle w:val="Text"/>
        <w:tabs>
          <w:tab w:val="left" w:pos="567"/>
        </w:tabs>
        <w:spacing w:before="0"/>
        <w:ind w:left="567" w:hanging="567"/>
        <w:jc w:val="left"/>
        <w:rPr>
          <w:sz w:val="22"/>
          <w:szCs w:val="22"/>
          <w:lang w:val="et-EE"/>
        </w:rPr>
      </w:pPr>
      <w:r w:rsidRPr="00E9145D">
        <w:rPr>
          <w:sz w:val="22"/>
          <w:szCs w:val="22"/>
          <w:lang w:val="et-EE"/>
        </w:rPr>
        <w:t>-</w:t>
      </w:r>
      <w:r w:rsidRPr="00E9145D">
        <w:rPr>
          <w:sz w:val="22"/>
          <w:szCs w:val="22"/>
          <w:lang w:val="et-EE"/>
        </w:rPr>
        <w:tab/>
      </w:r>
      <w:r w:rsidR="00A66FD9" w:rsidRPr="00E9145D">
        <w:rPr>
          <w:sz w:val="22"/>
          <w:szCs w:val="22"/>
          <w:lang w:val="et-EE"/>
        </w:rPr>
        <w:t>antipsühhootikume (psühhoosiravimeid)</w:t>
      </w:r>
    </w:p>
    <w:p w:rsidR="00A66FD9" w:rsidRPr="00E9145D" w:rsidRDefault="0017059F" w:rsidP="0018376E">
      <w:pPr>
        <w:pStyle w:val="Text"/>
        <w:tabs>
          <w:tab w:val="left" w:pos="567"/>
        </w:tabs>
        <w:spacing w:before="0"/>
        <w:ind w:left="567" w:hanging="567"/>
        <w:jc w:val="left"/>
        <w:rPr>
          <w:sz w:val="22"/>
          <w:szCs w:val="22"/>
          <w:lang w:val="et-EE"/>
        </w:rPr>
      </w:pPr>
      <w:r w:rsidRPr="00E9145D">
        <w:rPr>
          <w:sz w:val="22"/>
          <w:szCs w:val="22"/>
          <w:lang w:val="et-EE"/>
        </w:rPr>
        <w:t>-</w:t>
      </w:r>
      <w:r w:rsidRPr="00E9145D">
        <w:rPr>
          <w:sz w:val="22"/>
          <w:szCs w:val="22"/>
          <w:lang w:val="et-EE"/>
        </w:rPr>
        <w:tab/>
      </w:r>
      <w:r w:rsidR="00A66FD9" w:rsidRPr="00E9145D">
        <w:rPr>
          <w:sz w:val="22"/>
          <w:szCs w:val="22"/>
          <w:lang w:val="et-EE"/>
        </w:rPr>
        <w:t>ravimeid, mis võivad põhjustada vererõhu langust, kui te tõusete toolilt või voodist. Te peate olema teadlik, et Stalevo võib sellist reaktsiooni võimendada</w:t>
      </w:r>
      <w:r w:rsidR="004932A2" w:rsidRPr="00E9145D">
        <w:rPr>
          <w:sz w:val="22"/>
          <w:szCs w:val="22"/>
          <w:lang w:val="et-EE"/>
        </w:rPr>
        <w:t>.</w:t>
      </w:r>
    </w:p>
    <w:p w:rsidR="00A66FD9" w:rsidRPr="00E9145D" w:rsidRDefault="00A66FD9" w:rsidP="00055E07">
      <w:pPr>
        <w:pStyle w:val="Text"/>
        <w:tabs>
          <w:tab w:val="left" w:pos="567"/>
        </w:tabs>
        <w:spacing w:before="0"/>
        <w:jc w:val="left"/>
        <w:rPr>
          <w:sz w:val="22"/>
          <w:szCs w:val="22"/>
          <w:lang w:val="et-EE"/>
        </w:rPr>
      </w:pPr>
    </w:p>
    <w:p w:rsidR="00A66FD9" w:rsidRPr="00E9145D" w:rsidRDefault="00A66FD9" w:rsidP="00055E07">
      <w:pPr>
        <w:pStyle w:val="Text"/>
        <w:tabs>
          <w:tab w:val="left" w:pos="567"/>
        </w:tabs>
        <w:spacing w:before="0"/>
        <w:jc w:val="left"/>
        <w:rPr>
          <w:sz w:val="22"/>
          <w:szCs w:val="22"/>
          <w:lang w:val="et-EE"/>
        </w:rPr>
      </w:pPr>
      <w:r w:rsidRPr="00E9145D">
        <w:rPr>
          <w:sz w:val="22"/>
          <w:szCs w:val="22"/>
          <w:u w:val="single"/>
          <w:lang w:val="et-EE"/>
        </w:rPr>
        <w:t>Konsulteerige oma arstiga, kui Stalevo ravi ajal</w:t>
      </w:r>
      <w:r w:rsidRPr="00E9145D">
        <w:rPr>
          <w:sz w:val="22"/>
          <w:szCs w:val="22"/>
          <w:lang w:val="et-EE"/>
        </w:rPr>
        <w:t>:</w:t>
      </w:r>
    </w:p>
    <w:p w:rsidR="00A66FD9" w:rsidRPr="00E9145D" w:rsidRDefault="0017059F" w:rsidP="0018376E">
      <w:pPr>
        <w:pStyle w:val="Text"/>
        <w:tabs>
          <w:tab w:val="left" w:pos="567"/>
        </w:tabs>
        <w:spacing w:before="0"/>
        <w:ind w:left="567" w:hanging="567"/>
        <w:jc w:val="left"/>
        <w:rPr>
          <w:b/>
          <w:sz w:val="22"/>
          <w:szCs w:val="22"/>
          <w:lang w:val="et-EE"/>
        </w:rPr>
      </w:pPr>
      <w:r w:rsidRPr="00E9145D">
        <w:rPr>
          <w:sz w:val="22"/>
          <w:szCs w:val="22"/>
          <w:lang w:val="et-EE"/>
        </w:rPr>
        <w:t>-</w:t>
      </w:r>
      <w:r w:rsidRPr="00E9145D">
        <w:rPr>
          <w:sz w:val="22"/>
          <w:szCs w:val="22"/>
          <w:lang w:val="et-EE"/>
        </w:rPr>
        <w:tab/>
      </w:r>
      <w:r w:rsidR="00A66FD9" w:rsidRPr="00E9145D">
        <w:rPr>
          <w:sz w:val="22"/>
          <w:szCs w:val="22"/>
          <w:lang w:val="et-EE"/>
        </w:rPr>
        <w:t xml:space="preserve">te märkate oma lihaste kangestumist või koordineerimatust või tekivad krambid, meeleolu muutused, segasusetunne, palavik, pulsi kiirenemine või suured muutused vererõhuväärtustes. Kui midagi sellist </w:t>
      </w:r>
      <w:r w:rsidR="004932A2" w:rsidRPr="00E9145D">
        <w:rPr>
          <w:sz w:val="22"/>
          <w:szCs w:val="22"/>
          <w:lang w:val="et-EE"/>
        </w:rPr>
        <w:t>tekib,</w:t>
      </w:r>
      <w:r w:rsidR="00A66FD9" w:rsidRPr="00E9145D">
        <w:rPr>
          <w:b/>
          <w:sz w:val="22"/>
          <w:szCs w:val="22"/>
          <w:lang w:val="et-EE"/>
        </w:rPr>
        <w:t xml:space="preserve"> võtke otsekohe ühendust oma arstiga</w:t>
      </w:r>
    </w:p>
    <w:p w:rsidR="00A66FD9" w:rsidRPr="00E9145D" w:rsidRDefault="0017059F" w:rsidP="0018376E">
      <w:pPr>
        <w:pStyle w:val="Text"/>
        <w:tabs>
          <w:tab w:val="left" w:pos="567"/>
        </w:tabs>
        <w:spacing w:before="0"/>
        <w:ind w:left="567" w:hanging="567"/>
        <w:jc w:val="left"/>
        <w:rPr>
          <w:sz w:val="22"/>
          <w:szCs w:val="22"/>
          <w:lang w:val="et-EE"/>
        </w:rPr>
      </w:pPr>
      <w:r w:rsidRPr="00E9145D">
        <w:rPr>
          <w:sz w:val="22"/>
          <w:szCs w:val="22"/>
          <w:lang w:val="et-EE"/>
        </w:rPr>
        <w:t>-</w:t>
      </w:r>
      <w:r w:rsidRPr="00E9145D">
        <w:rPr>
          <w:sz w:val="22"/>
          <w:szCs w:val="22"/>
          <w:lang w:val="et-EE"/>
        </w:rPr>
        <w:tab/>
      </w:r>
      <w:r w:rsidR="00A66FD9" w:rsidRPr="00E9145D">
        <w:rPr>
          <w:sz w:val="22"/>
          <w:szCs w:val="22"/>
          <w:lang w:val="et-EE"/>
        </w:rPr>
        <w:t>esineb meeleolu langust, enesetapumõtteid või olete märganud ebatavalisi muutusi oma käitumises</w:t>
      </w:r>
    </w:p>
    <w:p w:rsidR="00A66FD9" w:rsidRPr="00E9145D" w:rsidRDefault="0017059F" w:rsidP="0018376E">
      <w:pPr>
        <w:pStyle w:val="Text"/>
        <w:tabs>
          <w:tab w:val="left" w:pos="567"/>
        </w:tabs>
        <w:spacing w:before="0"/>
        <w:ind w:left="567" w:hanging="567"/>
        <w:jc w:val="left"/>
        <w:rPr>
          <w:sz w:val="22"/>
          <w:szCs w:val="22"/>
          <w:lang w:val="et-EE"/>
        </w:rPr>
      </w:pPr>
      <w:r w:rsidRPr="00E9145D">
        <w:rPr>
          <w:sz w:val="22"/>
          <w:szCs w:val="22"/>
          <w:lang w:val="et-EE"/>
        </w:rPr>
        <w:t>-</w:t>
      </w:r>
      <w:r w:rsidRPr="00E9145D">
        <w:rPr>
          <w:sz w:val="22"/>
          <w:szCs w:val="22"/>
          <w:lang w:val="et-EE"/>
        </w:rPr>
        <w:tab/>
      </w:r>
      <w:r w:rsidR="00A66FD9" w:rsidRPr="00E9145D">
        <w:rPr>
          <w:sz w:val="22"/>
          <w:szCs w:val="22"/>
          <w:lang w:val="et-EE"/>
        </w:rPr>
        <w:t xml:space="preserve">olete märganud äkilist uneepisoodi või tunnete end väga unisena. </w:t>
      </w:r>
      <w:r w:rsidR="004932A2" w:rsidRPr="00E9145D">
        <w:rPr>
          <w:sz w:val="22"/>
          <w:szCs w:val="22"/>
          <w:lang w:val="et-EE"/>
        </w:rPr>
        <w:t>Sel juhul</w:t>
      </w:r>
      <w:r w:rsidR="00A66FD9" w:rsidRPr="00E9145D">
        <w:rPr>
          <w:sz w:val="22"/>
          <w:szCs w:val="22"/>
          <w:lang w:val="et-EE"/>
        </w:rPr>
        <w:t xml:space="preserve"> ei tohi te juhtida autot ega teisi masinaid. (vt ka </w:t>
      </w:r>
      <w:r w:rsidR="004932A2" w:rsidRPr="00E9145D">
        <w:rPr>
          <w:sz w:val="22"/>
          <w:szCs w:val="22"/>
          <w:lang w:val="et-EE"/>
        </w:rPr>
        <w:t>lõik „</w:t>
      </w:r>
      <w:r w:rsidR="00A66FD9" w:rsidRPr="00E9145D">
        <w:rPr>
          <w:sz w:val="22"/>
          <w:szCs w:val="22"/>
          <w:lang w:val="et-EE"/>
        </w:rPr>
        <w:t>Autojuhtimine ja masinatega töötamine</w:t>
      </w:r>
      <w:r w:rsidR="004932A2" w:rsidRPr="00E9145D">
        <w:rPr>
          <w:sz w:val="22"/>
          <w:szCs w:val="22"/>
          <w:lang w:val="et-EE"/>
        </w:rPr>
        <w:t>“</w:t>
      </w:r>
      <w:r w:rsidR="00A66FD9" w:rsidRPr="00E9145D">
        <w:rPr>
          <w:sz w:val="22"/>
          <w:szCs w:val="22"/>
          <w:lang w:val="et-EE"/>
        </w:rPr>
        <w:t>)</w:t>
      </w:r>
    </w:p>
    <w:p w:rsidR="00A66FD9" w:rsidRPr="00E9145D" w:rsidRDefault="0017059F" w:rsidP="0018376E">
      <w:pPr>
        <w:pStyle w:val="Text"/>
        <w:tabs>
          <w:tab w:val="left" w:pos="567"/>
        </w:tabs>
        <w:spacing w:before="0"/>
        <w:ind w:left="567" w:hanging="567"/>
        <w:jc w:val="left"/>
        <w:rPr>
          <w:b/>
          <w:sz w:val="22"/>
          <w:szCs w:val="22"/>
          <w:lang w:val="et-EE"/>
        </w:rPr>
      </w:pPr>
      <w:r w:rsidRPr="00E9145D">
        <w:rPr>
          <w:sz w:val="22"/>
          <w:szCs w:val="22"/>
          <w:lang w:val="et-EE"/>
        </w:rPr>
        <w:t>-</w:t>
      </w:r>
      <w:r w:rsidRPr="00E9145D">
        <w:rPr>
          <w:sz w:val="22"/>
          <w:szCs w:val="22"/>
          <w:lang w:val="et-EE"/>
        </w:rPr>
        <w:tab/>
      </w:r>
      <w:r w:rsidR="00A66FD9" w:rsidRPr="00E9145D">
        <w:rPr>
          <w:sz w:val="22"/>
          <w:szCs w:val="22"/>
          <w:lang w:val="et-EE"/>
        </w:rPr>
        <w:t>te tunnete, et kontrollimatud liigutused algavad taas või muutuvad hullemaks peale ravi alustamist Stalevo’ga</w:t>
      </w:r>
      <w:r w:rsidR="004932A2" w:rsidRPr="00E9145D">
        <w:rPr>
          <w:sz w:val="22"/>
          <w:szCs w:val="22"/>
          <w:lang w:val="et-EE"/>
        </w:rPr>
        <w:t>:</w:t>
      </w:r>
      <w:r w:rsidR="00A66FD9" w:rsidRPr="00E9145D">
        <w:rPr>
          <w:sz w:val="22"/>
          <w:szCs w:val="22"/>
          <w:lang w:val="et-EE"/>
        </w:rPr>
        <w:t xml:space="preserve"> võtke ühendust oma arstiga, sest vajalikuks võib osutuda parkinsonismivastaste ravimite annuse muutmine</w:t>
      </w:r>
    </w:p>
    <w:p w:rsidR="00A66FD9" w:rsidRPr="00E9145D" w:rsidRDefault="0017059F" w:rsidP="0018376E">
      <w:pPr>
        <w:pStyle w:val="Text"/>
        <w:tabs>
          <w:tab w:val="left" w:pos="567"/>
        </w:tabs>
        <w:spacing w:before="0"/>
        <w:ind w:left="567" w:hanging="567"/>
        <w:jc w:val="left"/>
        <w:rPr>
          <w:sz w:val="22"/>
          <w:szCs w:val="22"/>
          <w:lang w:val="et-EE"/>
        </w:rPr>
      </w:pPr>
      <w:r w:rsidRPr="00E9145D">
        <w:rPr>
          <w:sz w:val="22"/>
          <w:szCs w:val="22"/>
          <w:lang w:val="et-EE"/>
        </w:rPr>
        <w:t>-</w:t>
      </w:r>
      <w:r w:rsidRPr="00E9145D">
        <w:rPr>
          <w:sz w:val="22"/>
          <w:szCs w:val="22"/>
          <w:lang w:val="et-EE"/>
        </w:rPr>
        <w:tab/>
      </w:r>
      <w:r w:rsidR="004932A2" w:rsidRPr="00E9145D">
        <w:rPr>
          <w:sz w:val="22"/>
          <w:szCs w:val="22"/>
          <w:lang w:val="et-EE"/>
        </w:rPr>
        <w:t>tekib kõhulahtisus:</w:t>
      </w:r>
      <w:r w:rsidR="00A66FD9" w:rsidRPr="00E9145D">
        <w:rPr>
          <w:sz w:val="22"/>
          <w:szCs w:val="22"/>
          <w:lang w:val="et-EE"/>
        </w:rPr>
        <w:t xml:space="preserve"> jälgige oma kehakaalu, vältimaks võimalikku ulatuslikku kehakaalu langust</w:t>
      </w:r>
    </w:p>
    <w:p w:rsidR="00A66FD9" w:rsidRPr="00E9145D" w:rsidRDefault="0017059F" w:rsidP="0018376E">
      <w:pPr>
        <w:pStyle w:val="Text"/>
        <w:tabs>
          <w:tab w:val="left" w:pos="567"/>
        </w:tabs>
        <w:spacing w:before="0"/>
        <w:ind w:left="567" w:hanging="567"/>
        <w:jc w:val="left"/>
        <w:rPr>
          <w:sz w:val="22"/>
          <w:szCs w:val="22"/>
          <w:lang w:val="et-EE"/>
        </w:rPr>
      </w:pPr>
      <w:r w:rsidRPr="00E9145D">
        <w:rPr>
          <w:sz w:val="22"/>
          <w:szCs w:val="22"/>
          <w:lang w:val="et-EE"/>
        </w:rPr>
        <w:t>-</w:t>
      </w:r>
      <w:r w:rsidRPr="00E9145D">
        <w:rPr>
          <w:sz w:val="22"/>
          <w:szCs w:val="22"/>
          <w:lang w:val="et-EE"/>
        </w:rPr>
        <w:tab/>
      </w:r>
      <w:r w:rsidR="004932A2" w:rsidRPr="00E9145D">
        <w:rPr>
          <w:sz w:val="22"/>
          <w:szCs w:val="22"/>
          <w:lang w:val="et-EE"/>
        </w:rPr>
        <w:t xml:space="preserve">ilmneb suhteliselt lühikese aja jooksul </w:t>
      </w:r>
      <w:r w:rsidR="00A66FD9" w:rsidRPr="00E9145D">
        <w:rPr>
          <w:sz w:val="22"/>
          <w:szCs w:val="22"/>
          <w:lang w:val="et-EE"/>
        </w:rPr>
        <w:t>progresseeruv</w:t>
      </w:r>
      <w:r w:rsidR="004932A2" w:rsidRPr="00E9145D">
        <w:rPr>
          <w:sz w:val="22"/>
          <w:szCs w:val="22"/>
          <w:lang w:val="et-EE"/>
        </w:rPr>
        <w:t xml:space="preserve"> isutus</w:t>
      </w:r>
      <w:r w:rsidR="00A66FD9" w:rsidRPr="00E9145D">
        <w:rPr>
          <w:sz w:val="22"/>
          <w:szCs w:val="22"/>
          <w:lang w:val="et-EE"/>
        </w:rPr>
        <w:t xml:space="preserve">, asteenia (nõrkus, kurnatus) ja kaalulangus. </w:t>
      </w:r>
      <w:r w:rsidR="004932A2" w:rsidRPr="00E9145D">
        <w:rPr>
          <w:sz w:val="22"/>
          <w:szCs w:val="22"/>
          <w:lang w:val="et-EE"/>
        </w:rPr>
        <w:t>Sel juhul</w:t>
      </w:r>
      <w:r w:rsidR="00A66FD9" w:rsidRPr="00E9145D">
        <w:rPr>
          <w:sz w:val="22"/>
          <w:szCs w:val="22"/>
          <w:lang w:val="et-EE"/>
        </w:rPr>
        <w:t xml:space="preserve"> tuleb </w:t>
      </w:r>
      <w:r w:rsidR="004932A2" w:rsidRPr="00E9145D">
        <w:rPr>
          <w:sz w:val="22"/>
          <w:szCs w:val="22"/>
          <w:lang w:val="et-EE"/>
        </w:rPr>
        <w:t xml:space="preserve">kaaluda </w:t>
      </w:r>
      <w:r w:rsidR="00A66FD9" w:rsidRPr="00E9145D">
        <w:rPr>
          <w:sz w:val="22"/>
          <w:szCs w:val="22"/>
          <w:lang w:val="et-EE"/>
        </w:rPr>
        <w:t>üldis</w:t>
      </w:r>
      <w:r w:rsidR="004932A2" w:rsidRPr="00E9145D">
        <w:rPr>
          <w:sz w:val="22"/>
          <w:szCs w:val="22"/>
          <w:lang w:val="et-EE"/>
        </w:rPr>
        <w:t>t</w:t>
      </w:r>
      <w:r w:rsidR="00A66FD9" w:rsidRPr="00E9145D">
        <w:rPr>
          <w:sz w:val="22"/>
          <w:szCs w:val="22"/>
          <w:lang w:val="et-EE"/>
        </w:rPr>
        <w:t xml:space="preserve"> meditsiinilis</w:t>
      </w:r>
      <w:r w:rsidR="004932A2" w:rsidRPr="00E9145D">
        <w:rPr>
          <w:sz w:val="22"/>
          <w:szCs w:val="22"/>
          <w:lang w:val="et-EE"/>
        </w:rPr>
        <w:t>t</w:t>
      </w:r>
      <w:r w:rsidR="00A66FD9" w:rsidRPr="00E9145D">
        <w:rPr>
          <w:sz w:val="22"/>
          <w:szCs w:val="22"/>
          <w:lang w:val="et-EE"/>
        </w:rPr>
        <w:t xml:space="preserve"> kontrolli</w:t>
      </w:r>
      <w:r w:rsidR="004932A2" w:rsidRPr="00E9145D">
        <w:rPr>
          <w:sz w:val="22"/>
          <w:szCs w:val="22"/>
          <w:lang w:val="et-EE"/>
        </w:rPr>
        <w:t xml:space="preserve"> koos</w:t>
      </w:r>
      <w:r w:rsidR="00A66FD9" w:rsidRPr="00E9145D">
        <w:rPr>
          <w:sz w:val="22"/>
          <w:szCs w:val="22"/>
          <w:lang w:val="et-EE"/>
        </w:rPr>
        <w:t xml:space="preserve"> maksa</w:t>
      </w:r>
      <w:r w:rsidR="004932A2" w:rsidRPr="00E9145D">
        <w:rPr>
          <w:sz w:val="22"/>
          <w:szCs w:val="22"/>
          <w:lang w:val="et-EE"/>
        </w:rPr>
        <w:t>funktsiooni</w:t>
      </w:r>
      <w:r w:rsidR="00A66FD9" w:rsidRPr="00E9145D">
        <w:rPr>
          <w:sz w:val="22"/>
          <w:szCs w:val="22"/>
          <w:lang w:val="et-EE"/>
        </w:rPr>
        <w:t xml:space="preserve"> uuringu</w:t>
      </w:r>
      <w:r w:rsidR="004932A2" w:rsidRPr="00E9145D">
        <w:rPr>
          <w:sz w:val="22"/>
          <w:szCs w:val="22"/>
          <w:lang w:val="et-EE"/>
        </w:rPr>
        <w:t>tega</w:t>
      </w:r>
    </w:p>
    <w:p w:rsidR="00A66FD9" w:rsidRPr="00E9145D" w:rsidRDefault="0017059F" w:rsidP="0018376E">
      <w:pPr>
        <w:pStyle w:val="Text"/>
        <w:tabs>
          <w:tab w:val="left" w:pos="567"/>
        </w:tabs>
        <w:spacing w:before="0"/>
        <w:ind w:left="567" w:hanging="567"/>
        <w:jc w:val="left"/>
        <w:rPr>
          <w:sz w:val="22"/>
          <w:szCs w:val="22"/>
          <w:lang w:val="et-EE"/>
        </w:rPr>
      </w:pPr>
      <w:r w:rsidRPr="00E9145D">
        <w:rPr>
          <w:sz w:val="22"/>
          <w:szCs w:val="22"/>
          <w:lang w:val="et-EE"/>
        </w:rPr>
        <w:t>-</w:t>
      </w:r>
      <w:r w:rsidRPr="00E9145D">
        <w:rPr>
          <w:sz w:val="22"/>
          <w:szCs w:val="22"/>
          <w:lang w:val="et-EE"/>
        </w:rPr>
        <w:tab/>
      </w:r>
      <w:r w:rsidR="00A66FD9" w:rsidRPr="00E9145D">
        <w:rPr>
          <w:sz w:val="22"/>
          <w:szCs w:val="22"/>
          <w:lang w:val="et-EE"/>
        </w:rPr>
        <w:t>te tunnete vajadust katkestada ravi Stalevo</w:t>
      </w:r>
      <w:r w:rsidR="007402F6" w:rsidRPr="00E9145D">
        <w:rPr>
          <w:sz w:val="22"/>
          <w:szCs w:val="22"/>
          <w:lang w:val="et-EE"/>
        </w:rPr>
        <w:t>’</w:t>
      </w:r>
      <w:r w:rsidR="00A66FD9" w:rsidRPr="00E9145D">
        <w:rPr>
          <w:sz w:val="22"/>
          <w:szCs w:val="22"/>
          <w:lang w:val="et-EE"/>
        </w:rPr>
        <w:t>ga</w:t>
      </w:r>
      <w:r w:rsidR="004932A2" w:rsidRPr="00E9145D">
        <w:rPr>
          <w:sz w:val="22"/>
          <w:szCs w:val="22"/>
          <w:lang w:val="et-EE"/>
        </w:rPr>
        <w:t>:</w:t>
      </w:r>
      <w:r w:rsidR="00A66FD9" w:rsidRPr="00E9145D">
        <w:rPr>
          <w:sz w:val="22"/>
          <w:szCs w:val="22"/>
          <w:lang w:val="et-EE"/>
        </w:rPr>
        <w:t xml:space="preserve"> vt lõik </w:t>
      </w:r>
      <w:r w:rsidR="004932A2" w:rsidRPr="00E9145D">
        <w:rPr>
          <w:sz w:val="22"/>
          <w:szCs w:val="22"/>
          <w:lang w:val="et-EE"/>
        </w:rPr>
        <w:t>„</w:t>
      </w:r>
      <w:r w:rsidR="00A66FD9" w:rsidRPr="00E9145D">
        <w:rPr>
          <w:sz w:val="22"/>
          <w:szCs w:val="22"/>
          <w:lang w:val="et-EE"/>
        </w:rPr>
        <w:t>Kui te lõpetate Stalevo võtmise</w:t>
      </w:r>
      <w:r w:rsidR="004932A2" w:rsidRPr="00E9145D">
        <w:rPr>
          <w:sz w:val="22"/>
          <w:szCs w:val="22"/>
          <w:lang w:val="et-EE"/>
        </w:rPr>
        <w:t>“</w:t>
      </w:r>
      <w:r w:rsidR="00A66FD9" w:rsidRPr="00E9145D">
        <w:rPr>
          <w:sz w:val="22"/>
          <w:szCs w:val="22"/>
          <w:lang w:val="et-EE"/>
        </w:rPr>
        <w:t>.</w:t>
      </w:r>
    </w:p>
    <w:p w:rsidR="006938D1" w:rsidRDefault="006938D1" w:rsidP="006938D1">
      <w:pPr>
        <w:pStyle w:val="Text"/>
        <w:tabs>
          <w:tab w:val="left" w:pos="567"/>
        </w:tabs>
        <w:spacing w:before="0"/>
        <w:jc w:val="left"/>
        <w:rPr>
          <w:sz w:val="22"/>
          <w:szCs w:val="22"/>
          <w:lang w:val="et-EE"/>
        </w:rPr>
      </w:pPr>
    </w:p>
    <w:p w:rsidR="006938D1" w:rsidRDefault="006938D1" w:rsidP="006938D1">
      <w:pPr>
        <w:pStyle w:val="Text"/>
        <w:spacing w:before="0"/>
        <w:rPr>
          <w:sz w:val="22"/>
          <w:szCs w:val="22"/>
          <w:lang w:val="et-EE"/>
        </w:rPr>
      </w:pPr>
      <w:r w:rsidRPr="006938D1">
        <w:rPr>
          <w:sz w:val="22"/>
          <w:szCs w:val="22"/>
          <w:lang w:val="et-EE"/>
        </w:rPr>
        <w:t>Rääkige oma arstile, kui te ise või teie pereliikmed/hooldaja märkavad, et teil on tekkimas</w:t>
      </w:r>
      <w:r>
        <w:rPr>
          <w:sz w:val="22"/>
          <w:szCs w:val="22"/>
          <w:lang w:val="et-EE"/>
        </w:rPr>
        <w:t xml:space="preserve"> </w:t>
      </w:r>
      <w:r w:rsidRPr="006938D1">
        <w:rPr>
          <w:sz w:val="22"/>
          <w:szCs w:val="22"/>
          <w:lang w:val="et-EE"/>
        </w:rPr>
        <w:t xml:space="preserve">sõltuvusele iseloomulikke sümptomeid, mille tõttu teil võib tekkida tung võtta </w:t>
      </w:r>
      <w:r>
        <w:rPr>
          <w:sz w:val="22"/>
          <w:szCs w:val="22"/>
          <w:lang w:val="et-EE"/>
        </w:rPr>
        <w:t xml:space="preserve">Stalevo’t </w:t>
      </w:r>
      <w:r w:rsidRPr="006938D1">
        <w:rPr>
          <w:sz w:val="22"/>
          <w:szCs w:val="22"/>
          <w:lang w:val="et-EE"/>
        </w:rPr>
        <w:t>ja teisi Parkinsoni tõve ravimeid suurtes annustes.</w:t>
      </w:r>
    </w:p>
    <w:p w:rsidR="00A66FD9" w:rsidRPr="00E9145D" w:rsidRDefault="00A66FD9" w:rsidP="00055E07">
      <w:pPr>
        <w:pStyle w:val="Text"/>
        <w:tabs>
          <w:tab w:val="left" w:pos="567"/>
        </w:tabs>
        <w:spacing w:before="0"/>
        <w:jc w:val="left"/>
        <w:rPr>
          <w:sz w:val="22"/>
          <w:szCs w:val="22"/>
          <w:lang w:val="et-EE"/>
        </w:rPr>
      </w:pPr>
    </w:p>
    <w:p w:rsidR="00121E0C" w:rsidRPr="00E9145D" w:rsidRDefault="00121E0C" w:rsidP="0018376E">
      <w:pPr>
        <w:spacing w:line="240" w:lineRule="auto"/>
        <w:rPr>
          <w:szCs w:val="22"/>
          <w:lang w:val="et-EE"/>
        </w:rPr>
      </w:pPr>
      <w:r w:rsidRPr="00E9145D">
        <w:rPr>
          <w:rFonts w:eastAsia="MS Mincho"/>
          <w:color w:val="000000"/>
          <w:szCs w:val="22"/>
          <w:lang w:val="et-EE" w:eastAsia="ja-JP"/>
        </w:rPr>
        <w:t xml:space="preserve">Rääkige oma arstile, kui te märkate või teie perekond/hooldaja märkab, et teil on tekkinud tung või kihk käituda teile ebatavalisel viisil või te ei suuda vastu panna tungile, kihule või kiusatusele teha teatud asju, mis võivad kahjustada teid või teisi. Sellist käitumist nimetatakse impulsikontrolli häireteks ja need võivad hõlmata hasartmängusõltuvust, ülemäärast söömist või kulutamist, ebanormaalselt suurt suguiha või valdavaid seksuaalseid mõtteid või tundeid. </w:t>
      </w:r>
      <w:r w:rsidRPr="00E9145D">
        <w:rPr>
          <w:rFonts w:eastAsia="MS Mincho"/>
          <w:color w:val="000000"/>
          <w:szCs w:val="22"/>
          <w:u w:val="single"/>
          <w:lang w:val="et-EE" w:eastAsia="ja-JP"/>
        </w:rPr>
        <w:t>Arstil võib olla vaja teie raviplaan üle vaadata.</w:t>
      </w:r>
    </w:p>
    <w:p w:rsidR="00121E0C" w:rsidRPr="00E9145D" w:rsidRDefault="00121E0C" w:rsidP="0018376E">
      <w:pPr>
        <w:spacing w:line="240" w:lineRule="auto"/>
        <w:rPr>
          <w:szCs w:val="22"/>
          <w:lang w:val="et-EE"/>
        </w:rPr>
      </w:pPr>
    </w:p>
    <w:p w:rsidR="00A66FD9" w:rsidRPr="00E9145D" w:rsidRDefault="00A66FD9" w:rsidP="00055E07">
      <w:pPr>
        <w:numPr>
          <w:ilvl w:val="12"/>
          <w:numId w:val="0"/>
        </w:numPr>
        <w:spacing w:line="240" w:lineRule="auto"/>
        <w:ind w:right="-2"/>
        <w:rPr>
          <w:szCs w:val="22"/>
          <w:lang w:val="et-EE"/>
        </w:rPr>
      </w:pPr>
      <w:r w:rsidRPr="00E9145D">
        <w:rPr>
          <w:szCs w:val="22"/>
          <w:lang w:val="et-EE"/>
        </w:rPr>
        <w:t>Teie arst võib määrata teil</w:t>
      </w:r>
      <w:r w:rsidR="006023E7" w:rsidRPr="00E9145D">
        <w:rPr>
          <w:szCs w:val="22"/>
          <w:lang w:val="et-EE"/>
        </w:rPr>
        <w:t>e</w:t>
      </w:r>
      <w:r w:rsidRPr="00E9145D">
        <w:rPr>
          <w:szCs w:val="22"/>
          <w:lang w:val="et-EE"/>
        </w:rPr>
        <w:t xml:space="preserve"> mõned üldanalüüsid, kui olete pikaajalisel ravil Stalevo</w:t>
      </w:r>
      <w:r w:rsidR="007402F6" w:rsidRPr="00E9145D">
        <w:rPr>
          <w:szCs w:val="22"/>
          <w:lang w:val="et-EE"/>
        </w:rPr>
        <w:t>’</w:t>
      </w:r>
      <w:r w:rsidRPr="00E9145D">
        <w:rPr>
          <w:szCs w:val="22"/>
          <w:lang w:val="et-EE"/>
        </w:rPr>
        <w:t>ga.</w:t>
      </w:r>
    </w:p>
    <w:p w:rsidR="00A66FD9" w:rsidRPr="00E9145D" w:rsidRDefault="00A66FD9" w:rsidP="00055E07">
      <w:pPr>
        <w:numPr>
          <w:ilvl w:val="12"/>
          <w:numId w:val="0"/>
        </w:numPr>
        <w:spacing w:line="240" w:lineRule="auto"/>
        <w:ind w:right="-2"/>
        <w:rPr>
          <w:szCs w:val="22"/>
          <w:lang w:val="et-EE"/>
        </w:rPr>
      </w:pPr>
    </w:p>
    <w:p w:rsidR="00A66FD9" w:rsidRPr="00E9145D" w:rsidRDefault="000D3ACB" w:rsidP="00055E07">
      <w:pPr>
        <w:numPr>
          <w:ilvl w:val="12"/>
          <w:numId w:val="0"/>
        </w:numPr>
        <w:spacing w:line="240" w:lineRule="auto"/>
        <w:ind w:right="-2"/>
        <w:rPr>
          <w:szCs w:val="22"/>
          <w:lang w:val="et-EE"/>
        </w:rPr>
      </w:pPr>
      <w:r w:rsidRPr="00E9145D">
        <w:rPr>
          <w:szCs w:val="22"/>
          <w:lang w:val="et-EE"/>
        </w:rPr>
        <w:t>Enne kirurgilist protseduuri t</w:t>
      </w:r>
      <w:r w:rsidR="00A66FD9" w:rsidRPr="00E9145D">
        <w:rPr>
          <w:szCs w:val="22"/>
          <w:lang w:val="et-EE"/>
        </w:rPr>
        <w:t>eatage oma arstile, et tarvitate Stalevo</w:t>
      </w:r>
      <w:r w:rsidR="007402F6" w:rsidRPr="00E9145D">
        <w:rPr>
          <w:szCs w:val="22"/>
          <w:lang w:val="et-EE"/>
        </w:rPr>
        <w:t>’</w:t>
      </w:r>
      <w:r w:rsidR="00A66FD9" w:rsidRPr="00E9145D">
        <w:rPr>
          <w:szCs w:val="22"/>
          <w:lang w:val="et-EE"/>
        </w:rPr>
        <w:t>t.</w:t>
      </w:r>
    </w:p>
    <w:p w:rsidR="00A66FD9" w:rsidRPr="00E9145D" w:rsidRDefault="00A66FD9" w:rsidP="00055E07">
      <w:pPr>
        <w:numPr>
          <w:ilvl w:val="12"/>
          <w:numId w:val="0"/>
        </w:numPr>
        <w:spacing w:line="240" w:lineRule="auto"/>
        <w:ind w:right="-2"/>
        <w:rPr>
          <w:szCs w:val="22"/>
          <w:lang w:val="et-EE"/>
        </w:rPr>
      </w:pPr>
    </w:p>
    <w:p w:rsidR="00A66FD9" w:rsidRPr="00E9145D" w:rsidRDefault="00A66FD9" w:rsidP="00055E07">
      <w:pPr>
        <w:numPr>
          <w:ilvl w:val="12"/>
          <w:numId w:val="0"/>
        </w:numPr>
        <w:spacing w:line="240" w:lineRule="auto"/>
        <w:ind w:right="-2"/>
        <w:rPr>
          <w:szCs w:val="22"/>
          <w:lang w:val="et-EE"/>
        </w:rPr>
      </w:pPr>
      <w:r w:rsidRPr="00E9145D">
        <w:rPr>
          <w:szCs w:val="22"/>
          <w:lang w:val="et-EE"/>
        </w:rPr>
        <w:t>Stalevo</w:t>
      </w:r>
      <w:r w:rsidR="007402F6" w:rsidRPr="00E9145D">
        <w:rPr>
          <w:szCs w:val="22"/>
          <w:lang w:val="et-EE"/>
        </w:rPr>
        <w:t>’</w:t>
      </w:r>
      <w:r w:rsidRPr="00E9145D">
        <w:rPr>
          <w:szCs w:val="22"/>
          <w:lang w:val="et-EE"/>
        </w:rPr>
        <w:t>t pole soovitatav kasutada teistest ravimitest põhjustatud ekstrapüramidaalsümptomite (näiteks: kontrollimatud liigutused, treemor, lihasjäikus ja lihaskontraktsioonid)</w:t>
      </w:r>
      <w:r w:rsidR="00D54402" w:rsidRPr="00E9145D">
        <w:rPr>
          <w:szCs w:val="22"/>
          <w:lang w:val="et-EE"/>
        </w:rPr>
        <w:t xml:space="preserve"> </w:t>
      </w:r>
      <w:r w:rsidRPr="00E9145D">
        <w:rPr>
          <w:szCs w:val="22"/>
          <w:lang w:val="et-EE"/>
        </w:rPr>
        <w:t>ravis.</w:t>
      </w:r>
    </w:p>
    <w:p w:rsidR="00A66FD9" w:rsidRPr="00E9145D" w:rsidRDefault="00A66FD9" w:rsidP="00055E07">
      <w:pPr>
        <w:numPr>
          <w:ilvl w:val="12"/>
          <w:numId w:val="0"/>
        </w:numPr>
        <w:spacing w:line="240" w:lineRule="auto"/>
        <w:ind w:right="-2"/>
        <w:rPr>
          <w:szCs w:val="22"/>
          <w:lang w:val="et-EE"/>
        </w:rPr>
      </w:pPr>
    </w:p>
    <w:p w:rsidR="00A66FD9" w:rsidRPr="00E9145D" w:rsidRDefault="00A66FD9" w:rsidP="00055E07">
      <w:pPr>
        <w:numPr>
          <w:ilvl w:val="12"/>
          <w:numId w:val="0"/>
        </w:numPr>
        <w:spacing w:line="240" w:lineRule="auto"/>
        <w:ind w:right="-2"/>
        <w:rPr>
          <w:b/>
          <w:szCs w:val="22"/>
          <w:lang w:val="et-EE"/>
        </w:rPr>
      </w:pPr>
      <w:r w:rsidRPr="00E9145D">
        <w:rPr>
          <w:b/>
          <w:szCs w:val="22"/>
          <w:lang w:val="et-EE"/>
        </w:rPr>
        <w:t>Lapsed</w:t>
      </w:r>
      <w:r w:rsidR="00D642A1" w:rsidRPr="00E9145D">
        <w:rPr>
          <w:b/>
          <w:szCs w:val="22"/>
          <w:lang w:val="et-EE"/>
        </w:rPr>
        <w:t xml:space="preserve"> ja noorukid</w:t>
      </w:r>
    </w:p>
    <w:p w:rsidR="00A66FD9" w:rsidRPr="00E9145D" w:rsidRDefault="00A66FD9" w:rsidP="00055E07">
      <w:pPr>
        <w:numPr>
          <w:ilvl w:val="12"/>
          <w:numId w:val="0"/>
        </w:numPr>
        <w:spacing w:line="240" w:lineRule="auto"/>
        <w:ind w:right="-2"/>
        <w:rPr>
          <w:szCs w:val="22"/>
          <w:lang w:val="et-EE"/>
        </w:rPr>
      </w:pPr>
      <w:r w:rsidRPr="00E9145D">
        <w:rPr>
          <w:szCs w:val="22"/>
          <w:lang w:val="et-EE"/>
        </w:rPr>
        <w:t>Stalevo kasutamise kohta alla</w:t>
      </w:r>
      <w:r w:rsidR="00ED2C97">
        <w:rPr>
          <w:szCs w:val="22"/>
          <w:lang w:val="et-EE"/>
        </w:rPr>
        <w:t xml:space="preserve"> </w:t>
      </w:r>
      <w:r w:rsidRPr="00E9145D">
        <w:rPr>
          <w:szCs w:val="22"/>
          <w:lang w:val="et-EE"/>
        </w:rPr>
        <w:t>18-aastastel lastel on andmeid ebapiisavalt. Seetõttu pole soovitatav Stalevo</w:t>
      </w:r>
      <w:r w:rsidR="005A00FE" w:rsidRPr="00E9145D">
        <w:rPr>
          <w:szCs w:val="22"/>
          <w:lang w:val="et-EE"/>
        </w:rPr>
        <w:t>’</w:t>
      </w:r>
      <w:r w:rsidRPr="00E9145D">
        <w:rPr>
          <w:szCs w:val="22"/>
          <w:lang w:val="et-EE"/>
        </w:rPr>
        <w:t xml:space="preserve">t lastel </w:t>
      </w:r>
      <w:r w:rsidR="00ED2C97">
        <w:rPr>
          <w:szCs w:val="22"/>
          <w:lang w:val="et-EE"/>
        </w:rPr>
        <w:t xml:space="preserve">või noorukitel </w:t>
      </w:r>
      <w:r w:rsidRPr="00E9145D">
        <w:rPr>
          <w:szCs w:val="22"/>
          <w:lang w:val="et-EE"/>
        </w:rPr>
        <w:t>kasutada.</w:t>
      </w:r>
    </w:p>
    <w:p w:rsidR="00A66FD9" w:rsidRPr="00E9145D" w:rsidRDefault="00A66FD9" w:rsidP="00055E07">
      <w:pPr>
        <w:numPr>
          <w:ilvl w:val="12"/>
          <w:numId w:val="0"/>
        </w:numPr>
        <w:spacing w:line="240" w:lineRule="auto"/>
        <w:ind w:right="-2"/>
        <w:rPr>
          <w:b/>
          <w:szCs w:val="22"/>
          <w:lang w:val="et-EE"/>
        </w:rPr>
      </w:pPr>
    </w:p>
    <w:p w:rsidR="00A66FD9" w:rsidRPr="00E9145D" w:rsidRDefault="00D642A1" w:rsidP="00055E07">
      <w:pPr>
        <w:numPr>
          <w:ilvl w:val="12"/>
          <w:numId w:val="0"/>
        </w:numPr>
        <w:spacing w:line="240" w:lineRule="auto"/>
        <w:ind w:right="-2"/>
        <w:rPr>
          <w:b/>
          <w:szCs w:val="22"/>
          <w:lang w:val="et-EE"/>
        </w:rPr>
      </w:pPr>
      <w:r w:rsidRPr="00E9145D">
        <w:rPr>
          <w:b/>
          <w:szCs w:val="22"/>
          <w:lang w:val="et-EE"/>
        </w:rPr>
        <w:t>Muud ravimid ja Stalevo</w:t>
      </w:r>
    </w:p>
    <w:p w:rsidR="00A66FD9" w:rsidRPr="00E9145D" w:rsidRDefault="00A66FD9" w:rsidP="00055E07">
      <w:pPr>
        <w:numPr>
          <w:ilvl w:val="12"/>
          <w:numId w:val="0"/>
        </w:numPr>
        <w:spacing w:line="240" w:lineRule="auto"/>
        <w:ind w:right="-2"/>
        <w:rPr>
          <w:b/>
          <w:szCs w:val="22"/>
          <w:lang w:val="et-EE"/>
        </w:rPr>
      </w:pPr>
    </w:p>
    <w:p w:rsidR="00A66FD9" w:rsidRPr="00E9145D" w:rsidRDefault="003604E7" w:rsidP="00055E07">
      <w:pPr>
        <w:numPr>
          <w:ilvl w:val="12"/>
          <w:numId w:val="0"/>
        </w:numPr>
        <w:spacing w:line="240" w:lineRule="auto"/>
        <w:ind w:right="-2"/>
        <w:rPr>
          <w:szCs w:val="22"/>
          <w:lang w:val="et-EE"/>
        </w:rPr>
      </w:pPr>
      <w:r w:rsidRPr="00E9145D">
        <w:rPr>
          <w:szCs w:val="22"/>
          <w:lang w:val="et-EE"/>
        </w:rPr>
        <w:t>Teatage</w:t>
      </w:r>
      <w:r w:rsidR="000D288D" w:rsidRPr="00E9145D">
        <w:rPr>
          <w:szCs w:val="22"/>
          <w:lang w:val="et-EE"/>
        </w:rPr>
        <w:t xml:space="preserve"> </w:t>
      </w:r>
      <w:r w:rsidRPr="00E9145D">
        <w:rPr>
          <w:szCs w:val="22"/>
          <w:lang w:val="et-EE"/>
        </w:rPr>
        <w:t>oma arstile või apteekrile, kui te võtate või olete hiljuti võtnud või kavatsete võtta mis tahes muid ravimeid.</w:t>
      </w:r>
    </w:p>
    <w:p w:rsidR="00A66FD9" w:rsidRPr="00E9145D" w:rsidRDefault="00A66FD9" w:rsidP="00055E07">
      <w:pPr>
        <w:numPr>
          <w:ilvl w:val="12"/>
          <w:numId w:val="0"/>
        </w:numPr>
        <w:spacing w:line="240" w:lineRule="auto"/>
        <w:ind w:right="-2"/>
        <w:rPr>
          <w:szCs w:val="22"/>
          <w:lang w:val="et-EE"/>
        </w:rPr>
      </w:pPr>
    </w:p>
    <w:p w:rsidR="00A66FD9" w:rsidRPr="00E9145D" w:rsidRDefault="00A66FD9" w:rsidP="00055E07">
      <w:pPr>
        <w:numPr>
          <w:ilvl w:val="12"/>
          <w:numId w:val="0"/>
        </w:numPr>
        <w:spacing w:line="240" w:lineRule="auto"/>
        <w:ind w:right="-2"/>
        <w:rPr>
          <w:szCs w:val="22"/>
          <w:lang w:val="et-EE"/>
        </w:rPr>
      </w:pPr>
      <w:r w:rsidRPr="00E9145D">
        <w:rPr>
          <w:szCs w:val="22"/>
          <w:lang w:val="et-EE"/>
        </w:rPr>
        <w:t>Ärge võtke Stalevo</w:t>
      </w:r>
      <w:r w:rsidR="007402F6" w:rsidRPr="00E9145D">
        <w:rPr>
          <w:szCs w:val="22"/>
          <w:lang w:val="et-EE"/>
        </w:rPr>
        <w:t>’</w:t>
      </w:r>
      <w:r w:rsidRPr="00E9145D">
        <w:rPr>
          <w:szCs w:val="22"/>
          <w:lang w:val="et-EE"/>
        </w:rPr>
        <w:t xml:space="preserve">t, kui kasutate teatud antidepressante (selektiivsete MAO-A ja MAO-B inhibiitorite kombinatsioonid või mitteselektiivsed MAO inhibiitorid). </w:t>
      </w:r>
    </w:p>
    <w:p w:rsidR="00A66FD9" w:rsidRPr="00E9145D" w:rsidRDefault="00A66FD9" w:rsidP="00055E07">
      <w:pPr>
        <w:numPr>
          <w:ilvl w:val="12"/>
          <w:numId w:val="0"/>
        </w:numPr>
        <w:spacing w:line="240" w:lineRule="auto"/>
        <w:ind w:right="-2"/>
        <w:rPr>
          <w:szCs w:val="22"/>
          <w:lang w:val="et-EE"/>
        </w:rPr>
      </w:pPr>
    </w:p>
    <w:p w:rsidR="00A66FD9" w:rsidRPr="00E9145D" w:rsidRDefault="00A66FD9" w:rsidP="00055E07">
      <w:pPr>
        <w:numPr>
          <w:ilvl w:val="12"/>
          <w:numId w:val="0"/>
        </w:numPr>
        <w:spacing w:line="240" w:lineRule="auto"/>
        <w:ind w:right="-2"/>
        <w:rPr>
          <w:szCs w:val="22"/>
          <w:lang w:val="et-EE"/>
        </w:rPr>
      </w:pPr>
      <w:r w:rsidRPr="00E9145D">
        <w:rPr>
          <w:szCs w:val="22"/>
          <w:lang w:val="et-EE"/>
        </w:rPr>
        <w:t>Stalevo võib suurendada mõningate teiste ravimite toimeid ja kõrvaltoimeid. Siia hulka kuuluvad:</w:t>
      </w:r>
    </w:p>
    <w:p w:rsidR="00A66FD9" w:rsidRPr="00E9145D" w:rsidRDefault="0017059F" w:rsidP="0018376E">
      <w:pPr>
        <w:tabs>
          <w:tab w:val="clear" w:pos="567"/>
        </w:tabs>
        <w:spacing w:line="240" w:lineRule="auto"/>
        <w:ind w:left="567" w:hanging="567"/>
        <w:rPr>
          <w:szCs w:val="22"/>
          <w:lang w:val="et-EE"/>
        </w:rPr>
      </w:pPr>
      <w:r w:rsidRPr="00E9145D">
        <w:rPr>
          <w:szCs w:val="22"/>
          <w:lang w:val="et-EE"/>
        </w:rPr>
        <w:t>-</w:t>
      </w:r>
      <w:r w:rsidRPr="00E9145D">
        <w:rPr>
          <w:szCs w:val="22"/>
          <w:lang w:val="et-EE"/>
        </w:rPr>
        <w:tab/>
      </w:r>
      <w:r w:rsidR="00A66FD9" w:rsidRPr="00E9145D">
        <w:rPr>
          <w:szCs w:val="22"/>
          <w:lang w:val="et-EE"/>
        </w:rPr>
        <w:t>depressiooni ravimid nagu moklobemiid, amitriptüliin, desipramiin, maprotiliin, venlafaksiin ja paroksetiin</w:t>
      </w:r>
    </w:p>
    <w:p w:rsidR="00A66FD9" w:rsidRPr="00E9145D" w:rsidRDefault="0017059F" w:rsidP="0018376E">
      <w:pPr>
        <w:tabs>
          <w:tab w:val="clear" w:pos="567"/>
        </w:tabs>
        <w:spacing w:line="240" w:lineRule="auto"/>
        <w:ind w:left="567" w:hanging="567"/>
        <w:rPr>
          <w:szCs w:val="22"/>
          <w:lang w:val="et-EE"/>
        </w:rPr>
      </w:pPr>
      <w:r w:rsidRPr="00E9145D">
        <w:rPr>
          <w:szCs w:val="22"/>
          <w:lang w:val="et-EE"/>
        </w:rPr>
        <w:t>-</w:t>
      </w:r>
      <w:r w:rsidRPr="00E9145D">
        <w:rPr>
          <w:szCs w:val="22"/>
          <w:lang w:val="et-EE"/>
        </w:rPr>
        <w:tab/>
      </w:r>
      <w:r w:rsidR="00A66FD9" w:rsidRPr="00E9145D">
        <w:rPr>
          <w:szCs w:val="22"/>
          <w:lang w:val="et-EE"/>
        </w:rPr>
        <w:t>rimiterool ja isoprenaliin, mida kasutatakse hingamisteede haiguste raviks</w:t>
      </w:r>
    </w:p>
    <w:p w:rsidR="00A66FD9" w:rsidRPr="00E9145D" w:rsidRDefault="0017059F" w:rsidP="0018376E">
      <w:pPr>
        <w:tabs>
          <w:tab w:val="clear" w:pos="567"/>
        </w:tabs>
        <w:spacing w:line="240" w:lineRule="auto"/>
        <w:ind w:left="567" w:hanging="567"/>
        <w:rPr>
          <w:szCs w:val="22"/>
          <w:lang w:val="et-EE"/>
        </w:rPr>
      </w:pPr>
      <w:r w:rsidRPr="00E9145D">
        <w:rPr>
          <w:szCs w:val="22"/>
          <w:lang w:val="et-EE"/>
        </w:rPr>
        <w:t>-</w:t>
      </w:r>
      <w:r w:rsidRPr="00E9145D">
        <w:rPr>
          <w:szCs w:val="22"/>
          <w:lang w:val="et-EE"/>
        </w:rPr>
        <w:tab/>
      </w:r>
      <w:r w:rsidR="00A66FD9" w:rsidRPr="00E9145D">
        <w:rPr>
          <w:szCs w:val="22"/>
          <w:lang w:val="et-EE"/>
        </w:rPr>
        <w:t>adrenaliin, mida kasutatakse raskete allergiliste reaktsioonide puhul</w:t>
      </w:r>
    </w:p>
    <w:p w:rsidR="00A66FD9" w:rsidRPr="00E9145D" w:rsidRDefault="0017059F" w:rsidP="0018376E">
      <w:pPr>
        <w:tabs>
          <w:tab w:val="clear" w:pos="567"/>
        </w:tabs>
        <w:spacing w:line="240" w:lineRule="auto"/>
        <w:ind w:left="567" w:hanging="567"/>
        <w:rPr>
          <w:szCs w:val="22"/>
          <w:lang w:val="et-EE"/>
        </w:rPr>
      </w:pPr>
      <w:r w:rsidRPr="00E9145D">
        <w:rPr>
          <w:szCs w:val="22"/>
          <w:lang w:val="et-EE"/>
        </w:rPr>
        <w:t>-</w:t>
      </w:r>
      <w:r w:rsidRPr="00E9145D">
        <w:rPr>
          <w:szCs w:val="22"/>
          <w:lang w:val="et-EE"/>
        </w:rPr>
        <w:tab/>
      </w:r>
      <w:r w:rsidR="00A66FD9" w:rsidRPr="00E9145D">
        <w:rPr>
          <w:szCs w:val="22"/>
          <w:lang w:val="et-EE"/>
        </w:rPr>
        <w:t xml:space="preserve">noradrenaliin, dopamiin ja dobutamiin, mida kasutatakse südamehaiguste ja </w:t>
      </w:r>
      <w:r w:rsidR="004932A2" w:rsidRPr="00E9145D">
        <w:rPr>
          <w:szCs w:val="22"/>
          <w:lang w:val="et-EE"/>
        </w:rPr>
        <w:t xml:space="preserve">madala </w:t>
      </w:r>
      <w:r w:rsidR="00A66FD9" w:rsidRPr="00E9145D">
        <w:rPr>
          <w:szCs w:val="22"/>
          <w:lang w:val="et-EE"/>
        </w:rPr>
        <w:t xml:space="preserve">vererõhu raviks </w:t>
      </w:r>
    </w:p>
    <w:p w:rsidR="00A66FD9" w:rsidRPr="00E9145D" w:rsidRDefault="0017059F" w:rsidP="0018376E">
      <w:pPr>
        <w:tabs>
          <w:tab w:val="clear" w:pos="567"/>
        </w:tabs>
        <w:spacing w:line="240" w:lineRule="auto"/>
        <w:ind w:left="567" w:hanging="567"/>
        <w:rPr>
          <w:szCs w:val="22"/>
          <w:lang w:val="et-EE"/>
        </w:rPr>
      </w:pPr>
      <w:r w:rsidRPr="00E9145D">
        <w:rPr>
          <w:szCs w:val="22"/>
          <w:lang w:val="et-EE"/>
        </w:rPr>
        <w:t>-</w:t>
      </w:r>
      <w:r w:rsidRPr="00E9145D">
        <w:rPr>
          <w:szCs w:val="22"/>
          <w:lang w:val="et-EE"/>
        </w:rPr>
        <w:tab/>
      </w:r>
      <w:r w:rsidR="00A66FD9" w:rsidRPr="00E9145D">
        <w:rPr>
          <w:szCs w:val="22"/>
          <w:lang w:val="et-EE"/>
        </w:rPr>
        <w:t>alfa-metüüldopa, mida kasutatakse kõrge vererõhu raviks</w:t>
      </w:r>
    </w:p>
    <w:p w:rsidR="00A66FD9" w:rsidRPr="00E9145D" w:rsidRDefault="0017059F" w:rsidP="0018376E">
      <w:pPr>
        <w:tabs>
          <w:tab w:val="clear" w:pos="567"/>
        </w:tabs>
        <w:spacing w:line="240" w:lineRule="auto"/>
        <w:ind w:left="567" w:hanging="567"/>
        <w:rPr>
          <w:szCs w:val="22"/>
          <w:lang w:val="et-EE"/>
        </w:rPr>
      </w:pPr>
      <w:r w:rsidRPr="00E9145D">
        <w:rPr>
          <w:szCs w:val="22"/>
          <w:lang w:val="et-EE"/>
        </w:rPr>
        <w:t>-</w:t>
      </w:r>
      <w:r w:rsidRPr="00E9145D">
        <w:rPr>
          <w:szCs w:val="22"/>
          <w:lang w:val="et-EE"/>
        </w:rPr>
        <w:tab/>
      </w:r>
      <w:r w:rsidR="00A66FD9" w:rsidRPr="00E9145D">
        <w:rPr>
          <w:szCs w:val="22"/>
          <w:lang w:val="et-EE"/>
        </w:rPr>
        <w:t>apomorfiin, mida kasutatakse Parkinsoni tõve raviks.</w:t>
      </w:r>
    </w:p>
    <w:p w:rsidR="00A66FD9" w:rsidRPr="00E9145D" w:rsidRDefault="00A66FD9" w:rsidP="00055E07">
      <w:pPr>
        <w:numPr>
          <w:ilvl w:val="12"/>
          <w:numId w:val="0"/>
        </w:numPr>
        <w:spacing w:line="240" w:lineRule="auto"/>
        <w:ind w:right="-2"/>
        <w:rPr>
          <w:szCs w:val="22"/>
          <w:lang w:val="et-EE"/>
        </w:rPr>
      </w:pPr>
    </w:p>
    <w:p w:rsidR="00A66FD9" w:rsidRPr="00E9145D" w:rsidRDefault="00A66FD9" w:rsidP="00055E07">
      <w:pPr>
        <w:numPr>
          <w:ilvl w:val="12"/>
          <w:numId w:val="0"/>
        </w:numPr>
        <w:spacing w:line="240" w:lineRule="auto"/>
        <w:ind w:right="-2"/>
        <w:rPr>
          <w:szCs w:val="22"/>
          <w:lang w:val="et-EE"/>
        </w:rPr>
      </w:pPr>
      <w:r w:rsidRPr="00E9145D">
        <w:rPr>
          <w:szCs w:val="22"/>
          <w:lang w:val="et-EE"/>
        </w:rPr>
        <w:t>Teatud ravimid võivad vähendada Stalevo toimet. Siia hulka kuuluvad:</w:t>
      </w:r>
    </w:p>
    <w:p w:rsidR="00A66FD9" w:rsidRPr="00E9145D" w:rsidRDefault="0017059F" w:rsidP="0018376E">
      <w:pPr>
        <w:pStyle w:val="Text"/>
        <w:tabs>
          <w:tab w:val="left" w:pos="567"/>
        </w:tabs>
        <w:spacing w:before="0"/>
        <w:ind w:left="567" w:hanging="567"/>
        <w:jc w:val="left"/>
        <w:rPr>
          <w:sz w:val="22"/>
          <w:szCs w:val="22"/>
          <w:lang w:val="et-EE"/>
        </w:rPr>
      </w:pPr>
      <w:r w:rsidRPr="00E9145D">
        <w:rPr>
          <w:sz w:val="22"/>
          <w:szCs w:val="22"/>
          <w:lang w:val="et-EE"/>
        </w:rPr>
        <w:t>-</w:t>
      </w:r>
      <w:r w:rsidRPr="00E9145D">
        <w:rPr>
          <w:sz w:val="22"/>
          <w:szCs w:val="22"/>
          <w:lang w:val="et-EE"/>
        </w:rPr>
        <w:tab/>
      </w:r>
      <w:r w:rsidR="00A66FD9" w:rsidRPr="00E9145D">
        <w:rPr>
          <w:sz w:val="22"/>
          <w:szCs w:val="22"/>
          <w:lang w:val="et-EE"/>
        </w:rPr>
        <w:t>dopamiini antagonistid, mida kasutatakse vaimse tervise</w:t>
      </w:r>
      <w:r w:rsidR="00FE2E13" w:rsidRPr="00E9145D">
        <w:rPr>
          <w:sz w:val="22"/>
          <w:szCs w:val="22"/>
          <w:lang w:val="et-EE"/>
        </w:rPr>
        <w:t xml:space="preserve"> </w:t>
      </w:r>
      <w:r w:rsidR="00A66FD9" w:rsidRPr="00E9145D">
        <w:rPr>
          <w:sz w:val="22"/>
          <w:szCs w:val="22"/>
          <w:lang w:val="et-EE"/>
        </w:rPr>
        <w:t>häirete raviks, iivelduse ja oksendamise raviks.</w:t>
      </w:r>
    </w:p>
    <w:p w:rsidR="00A66FD9" w:rsidRPr="00E9145D" w:rsidRDefault="0017059F" w:rsidP="0018376E">
      <w:pPr>
        <w:pStyle w:val="Text"/>
        <w:tabs>
          <w:tab w:val="left" w:pos="567"/>
        </w:tabs>
        <w:spacing w:before="0"/>
        <w:ind w:left="567" w:hanging="567"/>
        <w:jc w:val="left"/>
        <w:rPr>
          <w:sz w:val="22"/>
          <w:szCs w:val="22"/>
          <w:lang w:val="et-EE"/>
        </w:rPr>
      </w:pPr>
      <w:r w:rsidRPr="00E9145D">
        <w:rPr>
          <w:sz w:val="22"/>
          <w:szCs w:val="22"/>
          <w:lang w:val="et-EE"/>
        </w:rPr>
        <w:t>-</w:t>
      </w:r>
      <w:r w:rsidRPr="00E9145D">
        <w:rPr>
          <w:sz w:val="22"/>
          <w:szCs w:val="22"/>
          <w:lang w:val="et-EE"/>
        </w:rPr>
        <w:tab/>
      </w:r>
      <w:r w:rsidR="00A66FD9" w:rsidRPr="00E9145D">
        <w:rPr>
          <w:sz w:val="22"/>
          <w:szCs w:val="22"/>
          <w:lang w:val="et-EE"/>
        </w:rPr>
        <w:t>fenütoiin, mida kasutatakse krampide ärahoidmiseks</w:t>
      </w:r>
    </w:p>
    <w:p w:rsidR="00A66FD9" w:rsidRPr="00E9145D" w:rsidRDefault="0017059F" w:rsidP="0018376E">
      <w:pPr>
        <w:pStyle w:val="Text"/>
        <w:tabs>
          <w:tab w:val="left" w:pos="567"/>
        </w:tabs>
        <w:spacing w:before="0"/>
        <w:ind w:left="567" w:hanging="567"/>
        <w:jc w:val="left"/>
        <w:rPr>
          <w:sz w:val="22"/>
          <w:szCs w:val="22"/>
          <w:lang w:val="et-EE"/>
        </w:rPr>
      </w:pPr>
      <w:r w:rsidRPr="00E9145D">
        <w:rPr>
          <w:sz w:val="22"/>
          <w:szCs w:val="22"/>
          <w:lang w:val="et-EE"/>
        </w:rPr>
        <w:t>-</w:t>
      </w:r>
      <w:r w:rsidRPr="00E9145D">
        <w:rPr>
          <w:sz w:val="22"/>
          <w:szCs w:val="22"/>
          <w:lang w:val="et-EE"/>
        </w:rPr>
        <w:tab/>
      </w:r>
      <w:r w:rsidR="00A66FD9" w:rsidRPr="00E9145D">
        <w:rPr>
          <w:sz w:val="22"/>
          <w:szCs w:val="22"/>
          <w:lang w:val="et-EE"/>
        </w:rPr>
        <w:t>papaveriin, mida kasutatakse lihaste lõõgastamiseks.</w:t>
      </w:r>
    </w:p>
    <w:p w:rsidR="00A66FD9" w:rsidRPr="00E9145D" w:rsidRDefault="00A66FD9" w:rsidP="00055E07">
      <w:pPr>
        <w:pStyle w:val="Text"/>
        <w:tabs>
          <w:tab w:val="left" w:pos="567"/>
        </w:tabs>
        <w:spacing w:before="0"/>
        <w:jc w:val="left"/>
        <w:rPr>
          <w:sz w:val="22"/>
          <w:szCs w:val="22"/>
          <w:lang w:val="et-EE"/>
        </w:rPr>
      </w:pPr>
    </w:p>
    <w:p w:rsidR="00A66FD9" w:rsidRPr="00E9145D" w:rsidRDefault="00A66FD9" w:rsidP="00055E07">
      <w:pPr>
        <w:numPr>
          <w:ilvl w:val="12"/>
          <w:numId w:val="0"/>
        </w:numPr>
        <w:spacing w:line="240" w:lineRule="auto"/>
        <w:ind w:right="-2"/>
        <w:rPr>
          <w:szCs w:val="22"/>
          <w:lang w:val="et-EE"/>
        </w:rPr>
      </w:pPr>
      <w:r w:rsidRPr="00E9145D">
        <w:rPr>
          <w:szCs w:val="22"/>
          <w:lang w:val="et-EE"/>
        </w:rPr>
        <w:t>Stalevo võib halvendada raua omastamist, seetõttu ärge võtke Stalevo’t ja rauapreparaate samaaegselt. Pärast ühe ravimi võtmist oodake vähemalt 2 kuni 3</w:t>
      </w:r>
      <w:r w:rsidR="004932A2" w:rsidRPr="00E9145D">
        <w:rPr>
          <w:szCs w:val="22"/>
          <w:lang w:val="et-EE"/>
        </w:rPr>
        <w:t> </w:t>
      </w:r>
      <w:r w:rsidRPr="00E9145D">
        <w:rPr>
          <w:szCs w:val="22"/>
          <w:lang w:val="et-EE"/>
        </w:rPr>
        <w:t>tundi</w:t>
      </w:r>
      <w:r w:rsidR="004932A2" w:rsidRPr="00E9145D">
        <w:rPr>
          <w:szCs w:val="22"/>
          <w:lang w:val="et-EE"/>
        </w:rPr>
        <w:t>,</w:t>
      </w:r>
      <w:r w:rsidRPr="00E9145D">
        <w:rPr>
          <w:szCs w:val="22"/>
          <w:lang w:val="et-EE"/>
        </w:rPr>
        <w:t xml:space="preserve"> enne </w:t>
      </w:r>
      <w:r w:rsidR="004932A2" w:rsidRPr="00E9145D">
        <w:rPr>
          <w:szCs w:val="22"/>
          <w:lang w:val="et-EE"/>
        </w:rPr>
        <w:t xml:space="preserve">kui võtate </w:t>
      </w:r>
      <w:r w:rsidRPr="00E9145D">
        <w:rPr>
          <w:szCs w:val="22"/>
          <w:lang w:val="et-EE"/>
        </w:rPr>
        <w:t>teis</w:t>
      </w:r>
      <w:r w:rsidR="004932A2" w:rsidRPr="00E9145D">
        <w:rPr>
          <w:szCs w:val="22"/>
          <w:lang w:val="et-EE"/>
        </w:rPr>
        <w:t>t</w:t>
      </w:r>
      <w:r w:rsidRPr="00E9145D">
        <w:rPr>
          <w:szCs w:val="22"/>
          <w:lang w:val="et-EE"/>
        </w:rPr>
        <w:t xml:space="preserve"> ravimi</w:t>
      </w:r>
      <w:r w:rsidR="004932A2" w:rsidRPr="00E9145D">
        <w:rPr>
          <w:szCs w:val="22"/>
          <w:lang w:val="et-EE"/>
        </w:rPr>
        <w:t>t</w:t>
      </w:r>
      <w:r w:rsidRPr="00E9145D">
        <w:rPr>
          <w:szCs w:val="22"/>
          <w:lang w:val="et-EE"/>
        </w:rPr>
        <w:t>.</w:t>
      </w:r>
    </w:p>
    <w:p w:rsidR="00A66FD9" w:rsidRPr="00E9145D" w:rsidRDefault="00A66FD9" w:rsidP="00055E07">
      <w:pPr>
        <w:numPr>
          <w:ilvl w:val="12"/>
          <w:numId w:val="0"/>
        </w:numPr>
        <w:spacing w:line="240" w:lineRule="auto"/>
        <w:ind w:right="-2"/>
        <w:rPr>
          <w:b/>
          <w:szCs w:val="22"/>
          <w:lang w:val="et-EE"/>
        </w:rPr>
      </w:pPr>
    </w:p>
    <w:p w:rsidR="00A66FD9" w:rsidRPr="00E9145D" w:rsidRDefault="00A66FD9" w:rsidP="00055E07">
      <w:pPr>
        <w:numPr>
          <w:ilvl w:val="12"/>
          <w:numId w:val="0"/>
        </w:numPr>
        <w:spacing w:line="240" w:lineRule="auto"/>
        <w:ind w:right="-2"/>
        <w:rPr>
          <w:b/>
          <w:szCs w:val="22"/>
          <w:lang w:val="et-EE"/>
        </w:rPr>
      </w:pPr>
      <w:r w:rsidRPr="00E9145D">
        <w:rPr>
          <w:b/>
          <w:szCs w:val="22"/>
          <w:lang w:val="et-EE"/>
        </w:rPr>
        <w:t xml:space="preserve">Stalevo </w:t>
      </w:r>
      <w:r w:rsidR="00170076" w:rsidRPr="00E9145D">
        <w:rPr>
          <w:b/>
          <w:szCs w:val="22"/>
          <w:lang w:val="et-EE"/>
        </w:rPr>
        <w:t xml:space="preserve">koos </w:t>
      </w:r>
      <w:r w:rsidRPr="00E9145D">
        <w:rPr>
          <w:b/>
          <w:szCs w:val="22"/>
          <w:lang w:val="et-EE"/>
        </w:rPr>
        <w:t>toidu ja joogiga</w:t>
      </w:r>
    </w:p>
    <w:p w:rsidR="00A66FD9" w:rsidRPr="00E9145D" w:rsidRDefault="00A66FD9" w:rsidP="00055E07">
      <w:pPr>
        <w:pStyle w:val="BodyText"/>
        <w:spacing w:line="240" w:lineRule="auto"/>
        <w:rPr>
          <w:b w:val="0"/>
          <w:i w:val="0"/>
          <w:szCs w:val="22"/>
          <w:lang w:val="et-EE"/>
        </w:rPr>
      </w:pPr>
    </w:p>
    <w:p w:rsidR="00A66FD9" w:rsidRPr="00E9145D" w:rsidRDefault="00A66FD9" w:rsidP="00055E07">
      <w:pPr>
        <w:pStyle w:val="BodyText"/>
        <w:spacing w:line="240" w:lineRule="auto"/>
        <w:rPr>
          <w:b w:val="0"/>
          <w:i w:val="0"/>
          <w:szCs w:val="22"/>
          <w:lang w:val="et-EE"/>
        </w:rPr>
      </w:pPr>
      <w:r w:rsidRPr="00E9145D">
        <w:rPr>
          <w:b w:val="0"/>
          <w:i w:val="0"/>
          <w:szCs w:val="22"/>
          <w:lang w:val="et-EE"/>
        </w:rPr>
        <w:t>Stalevo’t võib võtta koos toiduga või ilma.</w:t>
      </w:r>
      <w:r w:rsidR="009A7142" w:rsidRPr="00E9145D">
        <w:rPr>
          <w:b w:val="0"/>
          <w:i w:val="0"/>
          <w:szCs w:val="22"/>
          <w:lang w:val="et-EE"/>
        </w:rPr>
        <w:t xml:space="preserve"> </w:t>
      </w:r>
      <w:r w:rsidRPr="00E9145D">
        <w:rPr>
          <w:b w:val="0"/>
          <w:i w:val="0"/>
          <w:szCs w:val="22"/>
          <w:lang w:val="et-EE"/>
        </w:rPr>
        <w:t>Mõningate patsientide puhul ei pruugi Stalevo hästi imenduda, kui seda võtta koos või natuke aega peale valgurikka toidu söömist (liha, kala, piimatooted, seemned ja pähklid). Konsulteerige oma arstiga, kui arvate, et see kehtib teie puhul.</w:t>
      </w:r>
    </w:p>
    <w:p w:rsidR="00A66FD9" w:rsidRPr="00E9145D" w:rsidRDefault="00A66FD9" w:rsidP="00055E07">
      <w:pPr>
        <w:numPr>
          <w:ilvl w:val="12"/>
          <w:numId w:val="0"/>
        </w:numPr>
        <w:spacing w:line="240" w:lineRule="auto"/>
        <w:ind w:right="-2"/>
        <w:rPr>
          <w:szCs w:val="22"/>
          <w:lang w:val="et-EE"/>
        </w:rPr>
      </w:pPr>
    </w:p>
    <w:p w:rsidR="00A66FD9" w:rsidRPr="00E9145D" w:rsidRDefault="00A66FD9" w:rsidP="00055E07">
      <w:pPr>
        <w:pStyle w:val="Text"/>
        <w:tabs>
          <w:tab w:val="left" w:pos="567"/>
        </w:tabs>
        <w:spacing w:before="0"/>
        <w:jc w:val="left"/>
        <w:rPr>
          <w:b/>
          <w:sz w:val="22"/>
          <w:szCs w:val="22"/>
          <w:lang w:val="et-EE"/>
        </w:rPr>
      </w:pPr>
      <w:r w:rsidRPr="00E9145D">
        <w:rPr>
          <w:b/>
          <w:sz w:val="22"/>
          <w:szCs w:val="22"/>
          <w:lang w:val="et-EE"/>
        </w:rPr>
        <w:t>Rasedus</w:t>
      </w:r>
      <w:r w:rsidR="00170076" w:rsidRPr="00E9145D">
        <w:rPr>
          <w:b/>
          <w:sz w:val="22"/>
          <w:szCs w:val="22"/>
          <w:lang w:val="et-EE"/>
        </w:rPr>
        <w:t>,</w:t>
      </w:r>
      <w:r w:rsidRPr="00E9145D">
        <w:rPr>
          <w:b/>
          <w:sz w:val="22"/>
          <w:szCs w:val="22"/>
          <w:lang w:val="et-EE"/>
        </w:rPr>
        <w:t xml:space="preserve"> imetamine</w:t>
      </w:r>
      <w:r w:rsidR="00170076" w:rsidRPr="00E9145D">
        <w:rPr>
          <w:b/>
          <w:sz w:val="22"/>
          <w:szCs w:val="22"/>
          <w:lang w:val="et-EE"/>
        </w:rPr>
        <w:t xml:space="preserve"> ja viljakus</w:t>
      </w:r>
    </w:p>
    <w:p w:rsidR="00A66FD9" w:rsidRPr="00E9145D" w:rsidRDefault="00A66FD9" w:rsidP="00055E07">
      <w:pPr>
        <w:numPr>
          <w:ilvl w:val="12"/>
          <w:numId w:val="0"/>
        </w:numPr>
        <w:spacing w:line="240" w:lineRule="auto"/>
        <w:ind w:right="-2"/>
        <w:rPr>
          <w:szCs w:val="22"/>
          <w:lang w:val="et-EE"/>
        </w:rPr>
      </w:pPr>
    </w:p>
    <w:p w:rsidR="00A66FD9" w:rsidRPr="00E9145D" w:rsidRDefault="009C11B6" w:rsidP="00055E07">
      <w:pPr>
        <w:numPr>
          <w:ilvl w:val="12"/>
          <w:numId w:val="0"/>
        </w:numPr>
        <w:spacing w:line="240" w:lineRule="auto"/>
        <w:ind w:right="-2"/>
        <w:rPr>
          <w:szCs w:val="22"/>
          <w:lang w:val="et-EE"/>
        </w:rPr>
      </w:pPr>
      <w:r w:rsidRPr="00E9145D">
        <w:rPr>
          <w:szCs w:val="22"/>
          <w:lang w:val="et-EE"/>
        </w:rPr>
        <w:t>Kui te olete rase, imetate või arvate end olevat rase või kavatsete rasestuda, pidage enne selle ravimi kasutamist nõu oma arsti või apteekriga.</w:t>
      </w:r>
    </w:p>
    <w:p w:rsidR="00A66FD9" w:rsidRPr="00E9145D" w:rsidRDefault="00A66FD9" w:rsidP="00055E07">
      <w:pPr>
        <w:numPr>
          <w:ilvl w:val="12"/>
          <w:numId w:val="0"/>
        </w:numPr>
        <w:spacing w:line="240" w:lineRule="auto"/>
        <w:rPr>
          <w:szCs w:val="22"/>
          <w:lang w:val="et-EE"/>
        </w:rPr>
      </w:pPr>
    </w:p>
    <w:p w:rsidR="00A66FD9" w:rsidRPr="00E9145D" w:rsidRDefault="00A66FD9" w:rsidP="00055E07">
      <w:pPr>
        <w:numPr>
          <w:ilvl w:val="12"/>
          <w:numId w:val="0"/>
        </w:numPr>
        <w:spacing w:line="240" w:lineRule="auto"/>
        <w:rPr>
          <w:szCs w:val="22"/>
          <w:lang w:val="et-EE"/>
        </w:rPr>
      </w:pPr>
      <w:r w:rsidRPr="00E9145D">
        <w:rPr>
          <w:szCs w:val="22"/>
          <w:lang w:val="et-EE"/>
        </w:rPr>
        <w:t>Stalevo</w:t>
      </w:r>
      <w:r w:rsidR="003F38DE" w:rsidRPr="00E9145D">
        <w:rPr>
          <w:szCs w:val="22"/>
          <w:lang w:val="et-EE"/>
        </w:rPr>
        <w:t>-ravi ajal ei tohi imetada</w:t>
      </w:r>
      <w:r w:rsidRPr="00E9145D">
        <w:rPr>
          <w:szCs w:val="22"/>
          <w:lang w:val="et-EE"/>
        </w:rPr>
        <w:t>.</w:t>
      </w:r>
    </w:p>
    <w:p w:rsidR="00A66FD9" w:rsidRPr="00E9145D" w:rsidRDefault="00A66FD9" w:rsidP="00055E07">
      <w:pPr>
        <w:numPr>
          <w:ilvl w:val="12"/>
          <w:numId w:val="0"/>
        </w:numPr>
        <w:spacing w:line="240" w:lineRule="auto"/>
        <w:ind w:right="-2"/>
        <w:rPr>
          <w:b/>
          <w:szCs w:val="22"/>
          <w:lang w:val="et-EE"/>
        </w:rPr>
      </w:pPr>
    </w:p>
    <w:p w:rsidR="00A66FD9" w:rsidRPr="00E9145D" w:rsidRDefault="00A66FD9" w:rsidP="00055E07">
      <w:pPr>
        <w:numPr>
          <w:ilvl w:val="12"/>
          <w:numId w:val="0"/>
        </w:numPr>
        <w:spacing w:line="240" w:lineRule="auto"/>
        <w:ind w:right="-2"/>
        <w:rPr>
          <w:szCs w:val="22"/>
          <w:lang w:val="et-EE"/>
        </w:rPr>
      </w:pPr>
      <w:r w:rsidRPr="00E9145D">
        <w:rPr>
          <w:b/>
          <w:szCs w:val="22"/>
          <w:lang w:val="et-EE"/>
        </w:rPr>
        <w:t>Autojuhtimine ja masinatega töötamine</w:t>
      </w:r>
    </w:p>
    <w:p w:rsidR="00A66FD9" w:rsidRPr="00E9145D" w:rsidRDefault="00A66FD9" w:rsidP="00055E07">
      <w:pPr>
        <w:numPr>
          <w:ilvl w:val="12"/>
          <w:numId w:val="0"/>
        </w:numPr>
        <w:spacing w:line="240" w:lineRule="auto"/>
        <w:ind w:right="-29"/>
        <w:rPr>
          <w:szCs w:val="22"/>
          <w:lang w:val="et-EE"/>
        </w:rPr>
      </w:pPr>
    </w:p>
    <w:p w:rsidR="00A66FD9" w:rsidRPr="00E9145D" w:rsidRDefault="00A66FD9" w:rsidP="00055E07">
      <w:pPr>
        <w:numPr>
          <w:ilvl w:val="12"/>
          <w:numId w:val="0"/>
        </w:numPr>
        <w:spacing w:line="240" w:lineRule="auto"/>
        <w:ind w:right="-29"/>
        <w:rPr>
          <w:szCs w:val="22"/>
          <w:lang w:val="et-EE"/>
        </w:rPr>
      </w:pPr>
      <w:r w:rsidRPr="00E9145D">
        <w:rPr>
          <w:szCs w:val="22"/>
          <w:lang w:val="et-EE"/>
        </w:rPr>
        <w:t>Stalevo võib alandada vererõhku ja te võite tunda nõrkust või uimasust. Seetõttu olge autot juhtides või mõnda tööriista või masinaid kasutades eriti ettevaatlik.</w:t>
      </w:r>
    </w:p>
    <w:p w:rsidR="00A66FD9" w:rsidRPr="00E9145D" w:rsidRDefault="00A66FD9" w:rsidP="00055E07">
      <w:pPr>
        <w:numPr>
          <w:ilvl w:val="12"/>
          <w:numId w:val="0"/>
        </w:numPr>
        <w:spacing w:line="240" w:lineRule="auto"/>
        <w:ind w:right="-29"/>
        <w:rPr>
          <w:szCs w:val="22"/>
          <w:lang w:val="et-EE"/>
        </w:rPr>
      </w:pPr>
    </w:p>
    <w:p w:rsidR="00A66FD9" w:rsidRPr="00B765CC" w:rsidRDefault="00A66FD9" w:rsidP="00055E07">
      <w:pPr>
        <w:numPr>
          <w:ilvl w:val="12"/>
          <w:numId w:val="0"/>
        </w:numPr>
        <w:spacing w:line="240" w:lineRule="auto"/>
        <w:ind w:right="-29"/>
        <w:rPr>
          <w:szCs w:val="22"/>
          <w:lang w:val="et-EE"/>
        </w:rPr>
      </w:pPr>
      <w:r w:rsidRPr="00E9145D">
        <w:rPr>
          <w:szCs w:val="22"/>
          <w:lang w:val="et-EE"/>
        </w:rPr>
        <w:t xml:space="preserve">Kui tunnete ennast väga uimasena või leiate end mõnikord äkki magamast, oodake, kuni tunnete end taas täielikult ärkvel, enne kui istute autorooli või teete midagi muud, mis eeldab tähelepanuvõimet. </w:t>
      </w:r>
      <w:r w:rsidR="003F38DE" w:rsidRPr="0018376E">
        <w:rPr>
          <w:szCs w:val="22"/>
          <w:lang w:val="et-EE"/>
        </w:rPr>
        <w:t>Vastasel korral seate nii ennast kui teisi surmaohtu või riskite raskete vigastustega</w:t>
      </w:r>
      <w:r w:rsidRPr="00B765CC">
        <w:rPr>
          <w:szCs w:val="22"/>
          <w:lang w:val="et-EE"/>
        </w:rPr>
        <w:t>.</w:t>
      </w:r>
    </w:p>
    <w:p w:rsidR="00A66FD9" w:rsidRPr="00E9145D" w:rsidRDefault="00A66FD9" w:rsidP="00055E07">
      <w:pPr>
        <w:numPr>
          <w:ilvl w:val="12"/>
          <w:numId w:val="0"/>
        </w:numPr>
        <w:spacing w:line="240" w:lineRule="auto"/>
        <w:rPr>
          <w:szCs w:val="22"/>
          <w:lang w:val="et-EE"/>
        </w:rPr>
      </w:pPr>
    </w:p>
    <w:p w:rsidR="00A66FD9" w:rsidRPr="00E9145D" w:rsidRDefault="002E73F1" w:rsidP="00055E07">
      <w:pPr>
        <w:numPr>
          <w:ilvl w:val="12"/>
          <w:numId w:val="0"/>
        </w:numPr>
        <w:spacing w:line="240" w:lineRule="auto"/>
        <w:ind w:right="-29"/>
        <w:rPr>
          <w:b/>
          <w:szCs w:val="22"/>
          <w:lang w:val="et-EE"/>
        </w:rPr>
      </w:pPr>
      <w:r w:rsidRPr="00E9145D">
        <w:rPr>
          <w:b/>
          <w:szCs w:val="22"/>
          <w:lang w:val="et-EE"/>
        </w:rPr>
        <w:t>Stalevo sisaldab sahharoosi</w:t>
      </w:r>
    </w:p>
    <w:p w:rsidR="00A66FD9" w:rsidRPr="00E9145D" w:rsidRDefault="00A66FD9" w:rsidP="00055E07">
      <w:pPr>
        <w:numPr>
          <w:ilvl w:val="12"/>
          <w:numId w:val="0"/>
        </w:numPr>
        <w:spacing w:line="240" w:lineRule="auto"/>
        <w:ind w:right="-29"/>
        <w:rPr>
          <w:b/>
          <w:szCs w:val="22"/>
          <w:lang w:val="et-EE"/>
        </w:rPr>
      </w:pPr>
    </w:p>
    <w:p w:rsidR="00A66FD9" w:rsidRPr="00B765CC" w:rsidRDefault="00A66FD9" w:rsidP="00055E07">
      <w:pPr>
        <w:numPr>
          <w:ilvl w:val="12"/>
          <w:numId w:val="0"/>
        </w:numPr>
        <w:spacing w:line="240" w:lineRule="auto"/>
        <w:ind w:right="-29"/>
        <w:rPr>
          <w:szCs w:val="22"/>
          <w:lang w:val="et-EE"/>
        </w:rPr>
      </w:pPr>
      <w:r w:rsidRPr="00E9145D">
        <w:rPr>
          <w:szCs w:val="22"/>
          <w:lang w:val="et-EE"/>
        </w:rPr>
        <w:t>Stalevo sisaldab sahharoosi (1,6</w:t>
      </w:r>
      <w:r w:rsidR="003C5F88" w:rsidRPr="00E9145D">
        <w:rPr>
          <w:szCs w:val="22"/>
          <w:lang w:val="et-EE"/>
        </w:rPr>
        <w:t> </w:t>
      </w:r>
      <w:r w:rsidRPr="00E9145D">
        <w:rPr>
          <w:szCs w:val="22"/>
          <w:lang w:val="et-EE"/>
        </w:rPr>
        <w:t>mg/tabletis)</w:t>
      </w:r>
      <w:r w:rsidR="00187B78" w:rsidRPr="00E9145D">
        <w:rPr>
          <w:szCs w:val="22"/>
          <w:lang w:val="et-EE"/>
        </w:rPr>
        <w:t xml:space="preserve">. </w:t>
      </w:r>
      <w:r w:rsidRPr="00E9145D">
        <w:rPr>
          <w:szCs w:val="22"/>
          <w:lang w:val="et-EE"/>
        </w:rPr>
        <w:t xml:space="preserve">Kui arst on teile </w:t>
      </w:r>
      <w:r w:rsidR="00921B57" w:rsidRPr="00E9145D">
        <w:rPr>
          <w:szCs w:val="22"/>
          <w:lang w:val="et-EE"/>
        </w:rPr>
        <w:t>öel</w:t>
      </w:r>
      <w:r w:rsidRPr="00E9145D">
        <w:rPr>
          <w:szCs w:val="22"/>
          <w:lang w:val="et-EE"/>
        </w:rPr>
        <w:t xml:space="preserve">nud, et te ei talu </w:t>
      </w:r>
      <w:r w:rsidR="00921B57" w:rsidRPr="00E9145D">
        <w:rPr>
          <w:szCs w:val="22"/>
          <w:lang w:val="et-EE"/>
        </w:rPr>
        <w:t>teatu</w:t>
      </w:r>
      <w:r w:rsidRPr="00E9145D">
        <w:rPr>
          <w:szCs w:val="22"/>
          <w:lang w:val="et-EE"/>
        </w:rPr>
        <w:t xml:space="preserve">d suhkruid, </w:t>
      </w:r>
      <w:r w:rsidR="00921B57" w:rsidRPr="0018376E">
        <w:rPr>
          <w:color w:val="000000"/>
          <w:szCs w:val="22"/>
          <w:lang w:val="et-EE" w:eastAsia="et-EE"/>
        </w:rPr>
        <w:t>peate te enne ravimi kasutamist konsulteerima arstiga</w:t>
      </w:r>
      <w:r w:rsidRPr="00B765CC">
        <w:rPr>
          <w:szCs w:val="22"/>
          <w:lang w:val="et-EE"/>
        </w:rPr>
        <w:t xml:space="preserve">. </w:t>
      </w:r>
    </w:p>
    <w:p w:rsidR="00A66FD9" w:rsidRPr="00E9145D" w:rsidRDefault="00A66FD9" w:rsidP="00055E07">
      <w:pPr>
        <w:numPr>
          <w:ilvl w:val="12"/>
          <w:numId w:val="0"/>
        </w:numPr>
        <w:spacing w:line="240" w:lineRule="auto"/>
        <w:rPr>
          <w:szCs w:val="22"/>
          <w:lang w:val="et-EE"/>
        </w:rPr>
      </w:pPr>
    </w:p>
    <w:p w:rsidR="00A66FD9" w:rsidRPr="00E9145D" w:rsidRDefault="00A66FD9" w:rsidP="00055E07">
      <w:pPr>
        <w:numPr>
          <w:ilvl w:val="12"/>
          <w:numId w:val="0"/>
        </w:numPr>
        <w:spacing w:line="240" w:lineRule="auto"/>
        <w:ind w:right="-2"/>
        <w:rPr>
          <w:szCs w:val="22"/>
          <w:lang w:val="et-EE"/>
        </w:rPr>
      </w:pPr>
    </w:p>
    <w:p w:rsidR="00A66FD9" w:rsidRPr="00E9145D" w:rsidRDefault="00A66FD9" w:rsidP="00055E07">
      <w:pPr>
        <w:numPr>
          <w:ilvl w:val="12"/>
          <w:numId w:val="0"/>
        </w:numPr>
        <w:spacing w:line="240" w:lineRule="auto"/>
        <w:ind w:left="567" w:right="-2" w:hanging="567"/>
        <w:rPr>
          <w:szCs w:val="22"/>
          <w:lang w:val="et-EE"/>
        </w:rPr>
      </w:pPr>
      <w:r w:rsidRPr="00E9145D">
        <w:rPr>
          <w:b/>
          <w:szCs w:val="22"/>
          <w:lang w:val="et-EE"/>
        </w:rPr>
        <w:t>3.</w:t>
      </w:r>
      <w:r w:rsidRPr="00E9145D">
        <w:rPr>
          <w:b/>
          <w:szCs w:val="22"/>
          <w:lang w:val="et-EE"/>
        </w:rPr>
        <w:tab/>
      </w:r>
      <w:r w:rsidR="002E73F1" w:rsidRPr="00E9145D">
        <w:rPr>
          <w:b/>
          <w:szCs w:val="22"/>
          <w:lang w:val="et-EE"/>
        </w:rPr>
        <w:t>Kuidas Stalevo’t võtta</w:t>
      </w:r>
    </w:p>
    <w:p w:rsidR="00A66FD9" w:rsidRPr="00E9145D" w:rsidRDefault="00A66FD9" w:rsidP="00055E07">
      <w:pPr>
        <w:numPr>
          <w:ilvl w:val="12"/>
          <w:numId w:val="0"/>
        </w:numPr>
        <w:spacing w:line="240" w:lineRule="auto"/>
        <w:ind w:right="-2"/>
        <w:rPr>
          <w:szCs w:val="22"/>
          <w:lang w:val="et-EE"/>
        </w:rPr>
      </w:pPr>
    </w:p>
    <w:p w:rsidR="00A66FD9" w:rsidRPr="00E9145D" w:rsidRDefault="00A66FD9" w:rsidP="00055E07">
      <w:pPr>
        <w:numPr>
          <w:ilvl w:val="12"/>
          <w:numId w:val="0"/>
        </w:numPr>
        <w:spacing w:line="240" w:lineRule="auto"/>
        <w:rPr>
          <w:szCs w:val="22"/>
          <w:lang w:val="et-EE"/>
        </w:rPr>
      </w:pPr>
      <w:r w:rsidRPr="00E9145D">
        <w:rPr>
          <w:szCs w:val="22"/>
          <w:lang w:val="et-EE"/>
        </w:rPr>
        <w:t xml:space="preserve">Võtke </w:t>
      </w:r>
      <w:r w:rsidR="00321E63" w:rsidRPr="00E9145D">
        <w:rPr>
          <w:szCs w:val="22"/>
          <w:lang w:val="et-EE"/>
        </w:rPr>
        <w:t xml:space="preserve">seda ravimit </w:t>
      </w:r>
      <w:r w:rsidRPr="00E9145D">
        <w:rPr>
          <w:szCs w:val="22"/>
          <w:lang w:val="et-EE"/>
        </w:rPr>
        <w:t xml:space="preserve">alati </w:t>
      </w:r>
      <w:r w:rsidR="00321E63" w:rsidRPr="00E9145D">
        <w:rPr>
          <w:szCs w:val="22"/>
          <w:lang w:val="et-EE"/>
        </w:rPr>
        <w:t>täpselt nii nagu arst või apteeker on teile selgitanud</w:t>
      </w:r>
      <w:r w:rsidRPr="00E9145D">
        <w:rPr>
          <w:szCs w:val="22"/>
          <w:lang w:val="et-EE"/>
        </w:rPr>
        <w:t xml:space="preserve">. Kui te ei ole milleski kindel, pidage nõu </w:t>
      </w:r>
      <w:r w:rsidR="00321E63" w:rsidRPr="00E9145D">
        <w:rPr>
          <w:szCs w:val="22"/>
          <w:lang w:val="et-EE"/>
        </w:rPr>
        <w:t xml:space="preserve">oma </w:t>
      </w:r>
      <w:r w:rsidRPr="00E9145D">
        <w:rPr>
          <w:szCs w:val="22"/>
          <w:lang w:val="et-EE"/>
        </w:rPr>
        <w:t>arsti või apteekriga.</w:t>
      </w:r>
    </w:p>
    <w:p w:rsidR="00A66FD9" w:rsidRPr="00E9145D" w:rsidRDefault="00A66FD9" w:rsidP="00055E07">
      <w:pPr>
        <w:numPr>
          <w:ilvl w:val="12"/>
          <w:numId w:val="0"/>
        </w:numPr>
        <w:spacing w:line="240" w:lineRule="auto"/>
        <w:rPr>
          <w:szCs w:val="22"/>
          <w:lang w:val="et-EE"/>
        </w:rPr>
      </w:pPr>
    </w:p>
    <w:p w:rsidR="00A66FD9" w:rsidRPr="0018376E" w:rsidRDefault="00A66FD9" w:rsidP="00055E07">
      <w:pPr>
        <w:numPr>
          <w:ilvl w:val="12"/>
          <w:numId w:val="0"/>
        </w:numPr>
        <w:spacing w:line="240" w:lineRule="auto"/>
        <w:rPr>
          <w:szCs w:val="22"/>
          <w:u w:val="single"/>
          <w:lang w:val="et-EE"/>
        </w:rPr>
      </w:pPr>
      <w:r w:rsidRPr="0018376E">
        <w:rPr>
          <w:szCs w:val="22"/>
          <w:u w:val="single"/>
          <w:lang w:val="et-EE"/>
        </w:rPr>
        <w:t>Täiskasvanutele ja eakatele</w:t>
      </w:r>
      <w:r w:rsidR="00F04F72">
        <w:rPr>
          <w:szCs w:val="22"/>
          <w:u w:val="single"/>
          <w:lang w:val="et-EE"/>
        </w:rPr>
        <w:t>:</w:t>
      </w:r>
    </w:p>
    <w:p w:rsidR="00A66FD9" w:rsidRPr="00E9145D" w:rsidRDefault="0017059F" w:rsidP="0018376E">
      <w:pPr>
        <w:tabs>
          <w:tab w:val="clear" w:pos="567"/>
        </w:tabs>
        <w:spacing w:line="240" w:lineRule="auto"/>
        <w:ind w:left="567" w:hanging="567"/>
        <w:rPr>
          <w:szCs w:val="22"/>
          <w:lang w:val="et-EE"/>
        </w:rPr>
      </w:pPr>
      <w:r w:rsidRPr="00B765CC">
        <w:rPr>
          <w:szCs w:val="22"/>
          <w:lang w:val="et-EE"/>
        </w:rPr>
        <w:t>-</w:t>
      </w:r>
      <w:r w:rsidRPr="00B765CC">
        <w:rPr>
          <w:szCs w:val="22"/>
          <w:lang w:val="et-EE"/>
        </w:rPr>
        <w:tab/>
      </w:r>
      <w:r w:rsidR="00A66FD9" w:rsidRPr="00B765CC">
        <w:rPr>
          <w:szCs w:val="22"/>
          <w:lang w:val="et-EE"/>
        </w:rPr>
        <w:t xml:space="preserve">Teie arst räägib teile täpselt, mitu </w:t>
      </w:r>
      <w:r w:rsidR="00A66FD9" w:rsidRPr="00E9145D">
        <w:rPr>
          <w:szCs w:val="22"/>
          <w:lang w:val="et-EE"/>
        </w:rPr>
        <w:t>tabletti Stalevo’t tuleb iga päev võtta.</w:t>
      </w:r>
    </w:p>
    <w:p w:rsidR="00A66FD9" w:rsidRPr="00E9145D" w:rsidRDefault="0017059F" w:rsidP="0018376E">
      <w:pPr>
        <w:tabs>
          <w:tab w:val="clear" w:pos="567"/>
        </w:tabs>
        <w:spacing w:line="240" w:lineRule="auto"/>
        <w:ind w:left="567" w:hanging="567"/>
        <w:rPr>
          <w:szCs w:val="22"/>
          <w:lang w:val="et-EE"/>
        </w:rPr>
      </w:pPr>
      <w:r w:rsidRPr="00E9145D">
        <w:rPr>
          <w:szCs w:val="22"/>
          <w:lang w:val="et-EE"/>
        </w:rPr>
        <w:t>-</w:t>
      </w:r>
      <w:r w:rsidRPr="00E9145D">
        <w:rPr>
          <w:szCs w:val="22"/>
          <w:lang w:val="et-EE"/>
        </w:rPr>
        <w:tab/>
      </w:r>
      <w:r w:rsidR="00A66FD9" w:rsidRPr="00E9145D">
        <w:rPr>
          <w:szCs w:val="22"/>
          <w:lang w:val="et-EE"/>
        </w:rPr>
        <w:t>Tabletid ei ole määratud poolitamiseks ega tükeldamiseks.</w:t>
      </w:r>
    </w:p>
    <w:p w:rsidR="00A66FD9" w:rsidRPr="00E9145D" w:rsidRDefault="0017059F" w:rsidP="0018376E">
      <w:pPr>
        <w:tabs>
          <w:tab w:val="clear" w:pos="567"/>
        </w:tabs>
        <w:spacing w:line="240" w:lineRule="auto"/>
        <w:ind w:left="567" w:hanging="567"/>
        <w:rPr>
          <w:szCs w:val="22"/>
          <w:lang w:val="et-EE"/>
        </w:rPr>
      </w:pPr>
      <w:r w:rsidRPr="00E9145D">
        <w:rPr>
          <w:szCs w:val="22"/>
          <w:lang w:val="et-EE"/>
        </w:rPr>
        <w:t>-</w:t>
      </w:r>
      <w:r w:rsidRPr="00E9145D">
        <w:rPr>
          <w:szCs w:val="22"/>
          <w:lang w:val="et-EE"/>
        </w:rPr>
        <w:tab/>
      </w:r>
      <w:r w:rsidR="00A66FD9" w:rsidRPr="00E9145D">
        <w:rPr>
          <w:szCs w:val="22"/>
          <w:lang w:val="et-EE"/>
        </w:rPr>
        <w:t>Võtke alati ainult üks tablett korraga.</w:t>
      </w:r>
    </w:p>
    <w:p w:rsidR="00A66FD9" w:rsidRPr="00E9145D" w:rsidRDefault="0017059F" w:rsidP="0018376E">
      <w:pPr>
        <w:tabs>
          <w:tab w:val="clear" w:pos="567"/>
        </w:tabs>
        <w:spacing w:line="240" w:lineRule="auto"/>
        <w:ind w:left="567" w:hanging="567"/>
        <w:rPr>
          <w:szCs w:val="22"/>
          <w:lang w:val="et-EE"/>
        </w:rPr>
      </w:pPr>
      <w:r w:rsidRPr="00E9145D">
        <w:rPr>
          <w:szCs w:val="22"/>
          <w:lang w:val="et-EE"/>
        </w:rPr>
        <w:t>-</w:t>
      </w:r>
      <w:r w:rsidRPr="00E9145D">
        <w:rPr>
          <w:szCs w:val="22"/>
          <w:lang w:val="et-EE"/>
        </w:rPr>
        <w:tab/>
      </w:r>
      <w:r w:rsidR="00A66FD9" w:rsidRPr="00E9145D">
        <w:rPr>
          <w:szCs w:val="22"/>
          <w:lang w:val="et-EE"/>
        </w:rPr>
        <w:t>Sõltuvalt sellest, kuidas teie organism ravile reageerib, võib teie arst teile määrata suurema või väiksema annuse.</w:t>
      </w:r>
    </w:p>
    <w:p w:rsidR="00A66FD9" w:rsidRPr="00E9145D" w:rsidRDefault="0017059F" w:rsidP="0018376E">
      <w:pPr>
        <w:tabs>
          <w:tab w:val="clear" w:pos="567"/>
        </w:tabs>
        <w:spacing w:line="240" w:lineRule="auto"/>
        <w:ind w:left="567" w:hanging="567"/>
        <w:rPr>
          <w:szCs w:val="22"/>
          <w:lang w:val="et-EE"/>
        </w:rPr>
      </w:pPr>
      <w:r w:rsidRPr="00E9145D">
        <w:rPr>
          <w:szCs w:val="22"/>
          <w:lang w:val="et-EE"/>
        </w:rPr>
        <w:t>-</w:t>
      </w:r>
      <w:r w:rsidRPr="00E9145D">
        <w:rPr>
          <w:szCs w:val="22"/>
          <w:lang w:val="et-EE"/>
        </w:rPr>
        <w:tab/>
      </w:r>
      <w:r w:rsidR="00A66FD9" w:rsidRPr="00E9145D">
        <w:rPr>
          <w:szCs w:val="22"/>
          <w:lang w:val="et-EE"/>
        </w:rPr>
        <w:t xml:space="preserve">Kui võtate Stalevo 50 mg/12,5 mg/200 mg, </w:t>
      </w:r>
      <w:r w:rsidR="008B67D4" w:rsidRPr="00E9145D">
        <w:rPr>
          <w:szCs w:val="22"/>
          <w:lang w:val="et-EE"/>
        </w:rPr>
        <w:t>75</w:t>
      </w:r>
      <w:r w:rsidR="00885E05" w:rsidRPr="00E9145D">
        <w:rPr>
          <w:szCs w:val="22"/>
          <w:lang w:val="et-EE"/>
        </w:rPr>
        <w:t> </w:t>
      </w:r>
      <w:r w:rsidR="008B67D4" w:rsidRPr="00E9145D">
        <w:rPr>
          <w:szCs w:val="22"/>
          <w:lang w:val="et-EE"/>
        </w:rPr>
        <w:t>mg/18,75</w:t>
      </w:r>
      <w:r w:rsidR="00885E05" w:rsidRPr="00E9145D">
        <w:rPr>
          <w:szCs w:val="22"/>
          <w:lang w:val="et-EE"/>
        </w:rPr>
        <w:t> </w:t>
      </w:r>
      <w:r w:rsidR="008B67D4" w:rsidRPr="00E9145D">
        <w:rPr>
          <w:szCs w:val="22"/>
          <w:lang w:val="et-EE"/>
        </w:rPr>
        <w:t>mg/200</w:t>
      </w:r>
      <w:r w:rsidR="00885E05" w:rsidRPr="00E9145D">
        <w:rPr>
          <w:szCs w:val="22"/>
          <w:lang w:val="et-EE"/>
        </w:rPr>
        <w:t> </w:t>
      </w:r>
      <w:r w:rsidR="008B67D4" w:rsidRPr="00E9145D">
        <w:rPr>
          <w:szCs w:val="22"/>
          <w:lang w:val="et-EE"/>
        </w:rPr>
        <w:t xml:space="preserve">mg, </w:t>
      </w:r>
      <w:r w:rsidR="00A66FD9" w:rsidRPr="00E9145D">
        <w:rPr>
          <w:szCs w:val="22"/>
          <w:lang w:val="et-EE"/>
        </w:rPr>
        <w:t>100 mg/25 mg/200 mg</w:t>
      </w:r>
      <w:r w:rsidR="008B67D4" w:rsidRPr="00E9145D">
        <w:rPr>
          <w:szCs w:val="22"/>
          <w:lang w:val="et-EE"/>
        </w:rPr>
        <w:t>, 125</w:t>
      </w:r>
      <w:r w:rsidR="00885E05" w:rsidRPr="00E9145D">
        <w:rPr>
          <w:szCs w:val="22"/>
          <w:lang w:val="et-EE"/>
        </w:rPr>
        <w:t> </w:t>
      </w:r>
      <w:r w:rsidR="008B67D4" w:rsidRPr="00E9145D">
        <w:rPr>
          <w:szCs w:val="22"/>
          <w:lang w:val="et-EE"/>
        </w:rPr>
        <w:t>mg/31,25</w:t>
      </w:r>
      <w:r w:rsidR="00885E05" w:rsidRPr="00E9145D">
        <w:rPr>
          <w:szCs w:val="22"/>
          <w:lang w:val="et-EE"/>
        </w:rPr>
        <w:t> </w:t>
      </w:r>
      <w:r w:rsidR="008B67D4" w:rsidRPr="00E9145D">
        <w:rPr>
          <w:szCs w:val="22"/>
          <w:lang w:val="et-EE"/>
        </w:rPr>
        <w:t>mg/200</w:t>
      </w:r>
      <w:r w:rsidR="00885E05" w:rsidRPr="00E9145D">
        <w:rPr>
          <w:szCs w:val="22"/>
          <w:lang w:val="et-EE"/>
        </w:rPr>
        <w:t> </w:t>
      </w:r>
      <w:r w:rsidR="008B67D4" w:rsidRPr="00E9145D">
        <w:rPr>
          <w:szCs w:val="22"/>
          <w:lang w:val="et-EE"/>
        </w:rPr>
        <w:t>mg</w:t>
      </w:r>
      <w:r w:rsidR="00A66FD9" w:rsidRPr="00E9145D">
        <w:rPr>
          <w:szCs w:val="22"/>
          <w:lang w:val="et-EE"/>
        </w:rPr>
        <w:t xml:space="preserve"> või 150 mg/37,5 mg/200 mg tablette, ärge võtke üle 10</w:t>
      </w:r>
      <w:r w:rsidR="00885E05" w:rsidRPr="00E9145D">
        <w:rPr>
          <w:szCs w:val="22"/>
          <w:lang w:val="et-EE"/>
        </w:rPr>
        <w:t> </w:t>
      </w:r>
      <w:r w:rsidR="00A66FD9" w:rsidRPr="00E9145D">
        <w:rPr>
          <w:szCs w:val="22"/>
          <w:lang w:val="et-EE"/>
        </w:rPr>
        <w:t>tableti päevas.</w:t>
      </w:r>
    </w:p>
    <w:p w:rsidR="00A66FD9" w:rsidRPr="00E9145D" w:rsidRDefault="00A66FD9" w:rsidP="00055E07">
      <w:pPr>
        <w:spacing w:line="240" w:lineRule="auto"/>
        <w:rPr>
          <w:szCs w:val="22"/>
          <w:lang w:val="et-EE"/>
        </w:rPr>
      </w:pPr>
    </w:p>
    <w:p w:rsidR="00A66FD9" w:rsidRPr="00E9145D" w:rsidRDefault="00A66FD9" w:rsidP="00055E07">
      <w:pPr>
        <w:numPr>
          <w:ilvl w:val="12"/>
          <w:numId w:val="0"/>
        </w:numPr>
        <w:spacing w:line="240" w:lineRule="auto"/>
        <w:rPr>
          <w:szCs w:val="22"/>
          <w:lang w:val="et-EE"/>
        </w:rPr>
      </w:pPr>
      <w:r w:rsidRPr="00E9145D">
        <w:rPr>
          <w:szCs w:val="22"/>
          <w:lang w:val="et-EE"/>
        </w:rPr>
        <w:t>Kui teil on tunne, et Stalevo toime on liiga tugev või liiga nõrk või olete märganud kõrvaltoimeid,</w:t>
      </w:r>
      <w:r w:rsidR="00D54402" w:rsidRPr="00E9145D">
        <w:rPr>
          <w:szCs w:val="22"/>
          <w:lang w:val="et-EE"/>
        </w:rPr>
        <w:t xml:space="preserve"> </w:t>
      </w:r>
      <w:r w:rsidRPr="00E9145D">
        <w:rPr>
          <w:szCs w:val="22"/>
          <w:lang w:val="et-EE"/>
        </w:rPr>
        <w:t>rääkige sellest oma arstile või apteekrile.</w:t>
      </w:r>
    </w:p>
    <w:tbl>
      <w:tblPr>
        <w:tblW w:w="0" w:type="auto"/>
        <w:tblLook w:val="04A0" w:firstRow="1" w:lastRow="0" w:firstColumn="1" w:lastColumn="0" w:noHBand="0" w:noVBand="1"/>
      </w:tblPr>
      <w:tblGrid>
        <w:gridCol w:w="5637"/>
        <w:gridCol w:w="3650"/>
      </w:tblGrid>
      <w:tr w:rsidR="00055E07" w:rsidRPr="00E9145D" w:rsidTr="00055E07">
        <w:tc>
          <w:tcPr>
            <w:tcW w:w="5637" w:type="dxa"/>
            <w:shd w:val="clear" w:color="auto" w:fill="auto"/>
          </w:tcPr>
          <w:p w:rsidR="00A218C6" w:rsidRPr="00E9145D" w:rsidRDefault="00A218C6" w:rsidP="00055E07">
            <w:pPr>
              <w:numPr>
                <w:ilvl w:val="12"/>
                <w:numId w:val="0"/>
              </w:numPr>
              <w:spacing w:line="240" w:lineRule="auto"/>
              <w:rPr>
                <w:szCs w:val="22"/>
                <w:lang w:val="et-EE"/>
              </w:rPr>
            </w:pPr>
          </w:p>
          <w:p w:rsidR="00A218C6" w:rsidRPr="00E9145D" w:rsidRDefault="00A218C6" w:rsidP="00055E07">
            <w:pPr>
              <w:numPr>
                <w:ilvl w:val="12"/>
                <w:numId w:val="0"/>
              </w:numPr>
              <w:spacing w:line="240" w:lineRule="auto"/>
              <w:rPr>
                <w:szCs w:val="22"/>
                <w:lang w:val="et-EE"/>
              </w:rPr>
            </w:pPr>
            <w:r w:rsidRPr="00E9145D">
              <w:rPr>
                <w:szCs w:val="22"/>
                <w:lang w:val="et-EE"/>
              </w:rPr>
              <w:t>Pudeli esmakordne avamine: võtke kork ära ja suruge pöidlaga kattele pudelisuus, kuni see puruneb. Vt joonis 1.</w:t>
            </w:r>
          </w:p>
          <w:p w:rsidR="00A218C6" w:rsidRPr="00E9145D" w:rsidRDefault="00A218C6" w:rsidP="00055E07">
            <w:pPr>
              <w:numPr>
                <w:ilvl w:val="12"/>
                <w:numId w:val="0"/>
              </w:numPr>
              <w:spacing w:line="240" w:lineRule="auto"/>
              <w:rPr>
                <w:szCs w:val="22"/>
                <w:lang w:val="et-EE"/>
              </w:rPr>
            </w:pPr>
          </w:p>
        </w:tc>
        <w:tc>
          <w:tcPr>
            <w:tcW w:w="3650" w:type="dxa"/>
            <w:shd w:val="clear" w:color="auto" w:fill="auto"/>
          </w:tcPr>
          <w:p w:rsidR="00A218C6" w:rsidRPr="00B765CC" w:rsidRDefault="00A218C6" w:rsidP="00055E07">
            <w:pPr>
              <w:numPr>
                <w:ilvl w:val="12"/>
                <w:numId w:val="0"/>
              </w:numPr>
              <w:spacing w:line="240" w:lineRule="auto"/>
              <w:rPr>
                <w:szCs w:val="22"/>
                <w:lang w:val="et-EE"/>
              </w:rPr>
            </w:pPr>
            <w:r w:rsidRPr="00E9145D">
              <w:rPr>
                <w:szCs w:val="22"/>
                <w:lang w:val="et-EE"/>
              </w:rPr>
              <w:t>Joonis</w:t>
            </w:r>
            <w:r w:rsidR="00C5467E">
              <w:rPr>
                <w:szCs w:val="22"/>
                <w:lang w:val="et-EE"/>
              </w:rPr>
              <w:t xml:space="preserve"> 1</w:t>
            </w:r>
          </w:p>
          <w:p w:rsidR="00A218C6" w:rsidRPr="00B765CC" w:rsidRDefault="00A218C6" w:rsidP="00055E07">
            <w:pPr>
              <w:numPr>
                <w:ilvl w:val="12"/>
                <w:numId w:val="0"/>
              </w:numPr>
              <w:spacing w:line="240" w:lineRule="auto"/>
              <w:rPr>
                <w:szCs w:val="22"/>
                <w:lang w:val="et-EE"/>
              </w:rPr>
            </w:pPr>
            <w:r w:rsidRPr="00B765CC">
              <w:rPr>
                <w:szCs w:val="22"/>
                <w:lang w:val="et-EE"/>
              </w:rPr>
              <w:pict>
                <v:shape id="_x0000_i1028" type="#_x0000_t75" style="width:67.5pt;height:53.25pt">
                  <v:imagedata r:id="rId13" o:title="Stalevo_Sormi#1"/>
                </v:shape>
              </w:pict>
            </w:r>
          </w:p>
        </w:tc>
      </w:tr>
    </w:tbl>
    <w:p w:rsidR="00A66FD9" w:rsidRPr="00E9145D" w:rsidRDefault="00A66FD9" w:rsidP="00055E07">
      <w:pPr>
        <w:numPr>
          <w:ilvl w:val="12"/>
          <w:numId w:val="0"/>
        </w:numPr>
        <w:spacing w:line="240" w:lineRule="auto"/>
        <w:rPr>
          <w:szCs w:val="22"/>
          <w:lang w:val="et-EE"/>
        </w:rPr>
      </w:pPr>
    </w:p>
    <w:p w:rsidR="00A66FD9" w:rsidRPr="00E9145D" w:rsidRDefault="00A66FD9" w:rsidP="00055E07">
      <w:pPr>
        <w:numPr>
          <w:ilvl w:val="12"/>
          <w:numId w:val="0"/>
        </w:numPr>
        <w:spacing w:line="240" w:lineRule="auto"/>
        <w:rPr>
          <w:szCs w:val="22"/>
          <w:lang w:val="et-EE"/>
        </w:rPr>
      </w:pPr>
      <w:r w:rsidRPr="00E9145D">
        <w:rPr>
          <w:b/>
          <w:szCs w:val="22"/>
          <w:lang w:val="et-EE"/>
        </w:rPr>
        <w:t>Kui te võtate Stalevo’t rohkem</w:t>
      </w:r>
      <w:r w:rsidR="00590FF1">
        <w:rPr>
          <w:b/>
          <w:szCs w:val="22"/>
          <w:lang w:val="et-EE"/>
        </w:rPr>
        <w:t>,</w:t>
      </w:r>
      <w:r w:rsidRPr="00E9145D">
        <w:rPr>
          <w:b/>
          <w:szCs w:val="22"/>
          <w:lang w:val="et-EE"/>
        </w:rPr>
        <w:t xml:space="preserve"> kui ette nähtud</w:t>
      </w:r>
    </w:p>
    <w:p w:rsidR="00A66FD9" w:rsidRPr="00E9145D" w:rsidRDefault="00A66FD9" w:rsidP="00055E07">
      <w:pPr>
        <w:numPr>
          <w:ilvl w:val="12"/>
          <w:numId w:val="0"/>
        </w:numPr>
        <w:spacing w:line="240" w:lineRule="auto"/>
        <w:rPr>
          <w:szCs w:val="22"/>
          <w:lang w:val="et-EE"/>
        </w:rPr>
      </w:pPr>
    </w:p>
    <w:p w:rsidR="009712EC" w:rsidRPr="00E9145D" w:rsidRDefault="00A66FD9" w:rsidP="00055E07">
      <w:pPr>
        <w:numPr>
          <w:ilvl w:val="12"/>
          <w:numId w:val="0"/>
        </w:numPr>
        <w:spacing w:line="240" w:lineRule="auto"/>
        <w:ind w:right="-2"/>
        <w:rPr>
          <w:szCs w:val="22"/>
          <w:lang w:val="et-EE"/>
        </w:rPr>
      </w:pPr>
      <w:r w:rsidRPr="00E9145D">
        <w:rPr>
          <w:szCs w:val="22"/>
          <w:lang w:val="et-EE"/>
        </w:rPr>
        <w:t xml:space="preserve">Kui te kogemata olete võtnud rohkem </w:t>
      </w:r>
      <w:r w:rsidR="00AC66FE">
        <w:rPr>
          <w:szCs w:val="22"/>
          <w:lang w:val="et-EE"/>
        </w:rPr>
        <w:t xml:space="preserve">Stalevo </w:t>
      </w:r>
      <w:r w:rsidRPr="00E9145D">
        <w:rPr>
          <w:szCs w:val="22"/>
          <w:lang w:val="et-EE"/>
        </w:rPr>
        <w:t>tablette, rääkige sellest viivitamatult oma arstile</w:t>
      </w:r>
      <w:r w:rsidR="005C2E52" w:rsidRPr="00E9145D">
        <w:rPr>
          <w:szCs w:val="22"/>
          <w:lang w:val="et-EE"/>
        </w:rPr>
        <w:t xml:space="preserve"> või apteekrile</w:t>
      </w:r>
      <w:r w:rsidRPr="00E9145D">
        <w:rPr>
          <w:szCs w:val="22"/>
          <w:lang w:val="et-EE"/>
        </w:rPr>
        <w:t xml:space="preserve">. </w:t>
      </w:r>
      <w:r w:rsidR="009712EC" w:rsidRPr="00E9145D">
        <w:rPr>
          <w:szCs w:val="22"/>
          <w:lang w:val="et-EE"/>
        </w:rPr>
        <w:t xml:space="preserve">Üleannustamisel võite tunda segasust või ärevust, südame löögisagedus võib olla aeglasem või kiirem kui normaalselt või naha, keele, silmade või uriini värvus võib muutuda. </w:t>
      </w:r>
    </w:p>
    <w:p w:rsidR="00A66FD9" w:rsidRPr="00E9145D" w:rsidRDefault="00A66FD9" w:rsidP="00055E07">
      <w:pPr>
        <w:numPr>
          <w:ilvl w:val="12"/>
          <w:numId w:val="0"/>
        </w:numPr>
        <w:spacing w:line="240" w:lineRule="auto"/>
        <w:ind w:right="-2"/>
        <w:rPr>
          <w:b/>
          <w:szCs w:val="22"/>
          <w:lang w:val="et-EE"/>
        </w:rPr>
      </w:pPr>
    </w:p>
    <w:p w:rsidR="00A66FD9" w:rsidRPr="00E9145D" w:rsidRDefault="00A66FD9" w:rsidP="00055E07">
      <w:pPr>
        <w:numPr>
          <w:ilvl w:val="12"/>
          <w:numId w:val="0"/>
        </w:numPr>
        <w:spacing w:line="240" w:lineRule="auto"/>
        <w:ind w:right="-2"/>
        <w:rPr>
          <w:szCs w:val="22"/>
          <w:lang w:val="et-EE"/>
        </w:rPr>
      </w:pPr>
      <w:r w:rsidRPr="00E9145D">
        <w:rPr>
          <w:b/>
          <w:szCs w:val="22"/>
          <w:lang w:val="et-EE"/>
        </w:rPr>
        <w:t xml:space="preserve">Kui </w:t>
      </w:r>
      <w:r w:rsidR="005C2E52" w:rsidRPr="00E9145D">
        <w:rPr>
          <w:b/>
          <w:szCs w:val="22"/>
          <w:lang w:val="et-EE"/>
        </w:rPr>
        <w:t>t</w:t>
      </w:r>
      <w:r w:rsidRPr="00E9145D">
        <w:rPr>
          <w:b/>
          <w:szCs w:val="22"/>
          <w:lang w:val="et-EE"/>
        </w:rPr>
        <w:t>e unustate Stalevo’t võtta</w:t>
      </w:r>
    </w:p>
    <w:p w:rsidR="00A66FD9" w:rsidRPr="00E9145D" w:rsidRDefault="00A66FD9" w:rsidP="00055E07">
      <w:pPr>
        <w:numPr>
          <w:ilvl w:val="12"/>
          <w:numId w:val="0"/>
        </w:numPr>
        <w:spacing w:line="240" w:lineRule="auto"/>
        <w:ind w:right="-2"/>
        <w:rPr>
          <w:szCs w:val="22"/>
          <w:lang w:val="et-EE"/>
        </w:rPr>
      </w:pPr>
    </w:p>
    <w:p w:rsidR="00A66FD9" w:rsidRPr="00E9145D" w:rsidRDefault="00A66FD9" w:rsidP="00055E07">
      <w:pPr>
        <w:numPr>
          <w:ilvl w:val="12"/>
          <w:numId w:val="0"/>
        </w:numPr>
        <w:spacing w:line="240" w:lineRule="auto"/>
        <w:ind w:right="-2"/>
        <w:rPr>
          <w:szCs w:val="22"/>
          <w:lang w:val="et-EE"/>
        </w:rPr>
      </w:pPr>
      <w:r w:rsidRPr="00E9145D">
        <w:rPr>
          <w:szCs w:val="22"/>
          <w:lang w:val="et-EE"/>
        </w:rPr>
        <w:t>Ärge võtke kahekordset annust, kui tablett jäi eelmisel korral võtmata.</w:t>
      </w:r>
    </w:p>
    <w:p w:rsidR="00A66FD9" w:rsidRPr="00E9145D" w:rsidRDefault="00A66FD9" w:rsidP="00055E07">
      <w:pPr>
        <w:numPr>
          <w:ilvl w:val="12"/>
          <w:numId w:val="0"/>
        </w:numPr>
        <w:spacing w:line="240" w:lineRule="auto"/>
        <w:ind w:right="-2"/>
        <w:rPr>
          <w:szCs w:val="22"/>
          <w:lang w:val="et-EE"/>
        </w:rPr>
      </w:pPr>
    </w:p>
    <w:p w:rsidR="00A66FD9" w:rsidRPr="00E9145D" w:rsidRDefault="00A66FD9" w:rsidP="00055E07">
      <w:pPr>
        <w:numPr>
          <w:ilvl w:val="12"/>
          <w:numId w:val="0"/>
        </w:numPr>
        <w:spacing w:line="240" w:lineRule="auto"/>
        <w:ind w:right="-2"/>
        <w:rPr>
          <w:szCs w:val="22"/>
          <w:lang w:val="et-EE"/>
        </w:rPr>
      </w:pPr>
      <w:r w:rsidRPr="00E9145D">
        <w:rPr>
          <w:szCs w:val="22"/>
          <w:u w:val="single"/>
          <w:lang w:val="et-EE"/>
        </w:rPr>
        <w:t>Kui järgmise tableti võtmiseni on aega rohkem kui 1</w:t>
      </w:r>
      <w:r w:rsidR="005C2E52" w:rsidRPr="00E9145D">
        <w:rPr>
          <w:szCs w:val="22"/>
          <w:u w:val="single"/>
          <w:lang w:val="et-EE"/>
        </w:rPr>
        <w:t> </w:t>
      </w:r>
      <w:r w:rsidRPr="00E9145D">
        <w:rPr>
          <w:szCs w:val="22"/>
          <w:u w:val="single"/>
          <w:lang w:val="et-EE"/>
        </w:rPr>
        <w:t>tund</w:t>
      </w:r>
      <w:r w:rsidRPr="00E9145D">
        <w:rPr>
          <w:szCs w:val="22"/>
          <w:lang w:val="et-EE"/>
        </w:rPr>
        <w:t>:</w:t>
      </w:r>
    </w:p>
    <w:p w:rsidR="00A66FD9" w:rsidRPr="00E9145D" w:rsidRDefault="00A66FD9" w:rsidP="00055E07">
      <w:pPr>
        <w:numPr>
          <w:ilvl w:val="12"/>
          <w:numId w:val="0"/>
        </w:numPr>
        <w:spacing w:line="240" w:lineRule="auto"/>
        <w:ind w:right="-2"/>
        <w:rPr>
          <w:szCs w:val="22"/>
          <w:lang w:val="et-EE"/>
        </w:rPr>
      </w:pPr>
      <w:r w:rsidRPr="00E9145D">
        <w:rPr>
          <w:szCs w:val="22"/>
          <w:lang w:val="et-EE"/>
        </w:rPr>
        <w:t>Võtke üks tablett kohe kui meenub ja järgmine tablett ettenähtud ajal.</w:t>
      </w:r>
    </w:p>
    <w:p w:rsidR="00A66FD9" w:rsidRPr="00E9145D" w:rsidRDefault="00A66FD9" w:rsidP="00055E07">
      <w:pPr>
        <w:numPr>
          <w:ilvl w:val="12"/>
          <w:numId w:val="0"/>
        </w:numPr>
        <w:spacing w:line="240" w:lineRule="auto"/>
        <w:ind w:right="-2"/>
        <w:rPr>
          <w:szCs w:val="22"/>
          <w:lang w:val="et-EE"/>
        </w:rPr>
      </w:pPr>
    </w:p>
    <w:p w:rsidR="00A66FD9" w:rsidRPr="00E9145D" w:rsidRDefault="00A66FD9" w:rsidP="00055E07">
      <w:pPr>
        <w:numPr>
          <w:ilvl w:val="12"/>
          <w:numId w:val="0"/>
        </w:numPr>
        <w:spacing w:line="240" w:lineRule="auto"/>
        <w:ind w:right="-2"/>
        <w:rPr>
          <w:szCs w:val="22"/>
          <w:lang w:val="et-EE"/>
        </w:rPr>
      </w:pPr>
      <w:r w:rsidRPr="00E9145D">
        <w:rPr>
          <w:szCs w:val="22"/>
          <w:u w:val="single"/>
          <w:lang w:val="et-EE"/>
        </w:rPr>
        <w:t>Kui järgmise tableti võtmiseni on aega vähem kui 1</w:t>
      </w:r>
      <w:r w:rsidR="005C2E52" w:rsidRPr="00E9145D">
        <w:rPr>
          <w:szCs w:val="22"/>
          <w:u w:val="single"/>
          <w:lang w:val="et-EE"/>
        </w:rPr>
        <w:t> </w:t>
      </w:r>
      <w:r w:rsidRPr="00E9145D">
        <w:rPr>
          <w:szCs w:val="22"/>
          <w:u w:val="single"/>
          <w:lang w:val="et-EE"/>
        </w:rPr>
        <w:t>tund</w:t>
      </w:r>
      <w:r w:rsidRPr="00E9145D">
        <w:rPr>
          <w:szCs w:val="22"/>
          <w:lang w:val="et-EE"/>
        </w:rPr>
        <w:t>:</w:t>
      </w:r>
    </w:p>
    <w:p w:rsidR="00A66FD9" w:rsidRPr="00E9145D" w:rsidRDefault="00A66FD9" w:rsidP="00055E07">
      <w:pPr>
        <w:numPr>
          <w:ilvl w:val="12"/>
          <w:numId w:val="0"/>
        </w:numPr>
        <w:spacing w:line="240" w:lineRule="auto"/>
        <w:ind w:right="-2"/>
        <w:rPr>
          <w:szCs w:val="22"/>
          <w:lang w:val="et-EE"/>
        </w:rPr>
      </w:pPr>
      <w:r w:rsidRPr="00E9145D">
        <w:rPr>
          <w:szCs w:val="22"/>
          <w:lang w:val="et-EE"/>
        </w:rPr>
        <w:t>Võtke üks tablett kohe, kui meenub</w:t>
      </w:r>
      <w:r w:rsidR="00AC66FE">
        <w:rPr>
          <w:szCs w:val="22"/>
          <w:lang w:val="et-EE"/>
        </w:rPr>
        <w:t>,</w:t>
      </w:r>
      <w:r w:rsidRPr="00E9145D">
        <w:rPr>
          <w:szCs w:val="22"/>
          <w:lang w:val="et-EE"/>
        </w:rPr>
        <w:t xml:space="preserve"> oodake 1</w:t>
      </w:r>
      <w:r w:rsidR="005C2E52" w:rsidRPr="00E9145D">
        <w:rPr>
          <w:szCs w:val="22"/>
          <w:lang w:val="et-EE"/>
        </w:rPr>
        <w:t> </w:t>
      </w:r>
      <w:r w:rsidRPr="00E9145D">
        <w:rPr>
          <w:szCs w:val="22"/>
          <w:lang w:val="et-EE"/>
        </w:rPr>
        <w:t>tund ja siis võtke järgmine tablett. Peale seda jätkake oma raviskeemi kohaselt.</w:t>
      </w:r>
    </w:p>
    <w:p w:rsidR="00A66FD9" w:rsidRPr="00E9145D" w:rsidRDefault="00A66FD9" w:rsidP="00055E07">
      <w:pPr>
        <w:numPr>
          <w:ilvl w:val="12"/>
          <w:numId w:val="0"/>
        </w:numPr>
        <w:spacing w:line="240" w:lineRule="auto"/>
        <w:ind w:right="-2"/>
        <w:rPr>
          <w:szCs w:val="22"/>
          <w:lang w:val="et-EE"/>
        </w:rPr>
      </w:pPr>
    </w:p>
    <w:p w:rsidR="00A66FD9" w:rsidRPr="00E9145D" w:rsidRDefault="00A66FD9" w:rsidP="00055E07">
      <w:pPr>
        <w:numPr>
          <w:ilvl w:val="12"/>
          <w:numId w:val="0"/>
        </w:numPr>
        <w:spacing w:line="240" w:lineRule="auto"/>
        <w:ind w:right="-2"/>
        <w:rPr>
          <w:szCs w:val="22"/>
          <w:lang w:val="et-EE"/>
        </w:rPr>
      </w:pPr>
      <w:r w:rsidRPr="00E9145D">
        <w:rPr>
          <w:szCs w:val="22"/>
          <w:lang w:val="et-EE"/>
        </w:rPr>
        <w:t>Alati jätke vähemalt 1</w:t>
      </w:r>
      <w:r w:rsidR="005C2E52" w:rsidRPr="00E9145D">
        <w:rPr>
          <w:szCs w:val="22"/>
          <w:lang w:val="et-EE"/>
        </w:rPr>
        <w:t> </w:t>
      </w:r>
      <w:r w:rsidRPr="00E9145D">
        <w:rPr>
          <w:szCs w:val="22"/>
          <w:lang w:val="et-EE"/>
        </w:rPr>
        <w:t>tund Stalevo tablettide võtmise vahele, et ära hoida võimalikke kõrvaltoimeid.</w:t>
      </w:r>
    </w:p>
    <w:p w:rsidR="00A66FD9" w:rsidRPr="00E9145D" w:rsidRDefault="00A66FD9" w:rsidP="00055E07">
      <w:pPr>
        <w:numPr>
          <w:ilvl w:val="12"/>
          <w:numId w:val="0"/>
        </w:numPr>
        <w:spacing w:line="240" w:lineRule="auto"/>
        <w:ind w:right="-2"/>
        <w:rPr>
          <w:b/>
          <w:szCs w:val="22"/>
          <w:lang w:val="et-EE"/>
        </w:rPr>
      </w:pPr>
    </w:p>
    <w:p w:rsidR="00A66FD9" w:rsidRPr="00E9145D" w:rsidRDefault="00A66FD9" w:rsidP="00055E07">
      <w:pPr>
        <w:numPr>
          <w:ilvl w:val="12"/>
          <w:numId w:val="0"/>
        </w:numPr>
        <w:spacing w:line="240" w:lineRule="auto"/>
        <w:ind w:right="-2"/>
        <w:rPr>
          <w:b/>
          <w:szCs w:val="22"/>
          <w:lang w:val="et-EE"/>
        </w:rPr>
      </w:pPr>
      <w:r w:rsidRPr="00E9145D">
        <w:rPr>
          <w:b/>
          <w:szCs w:val="22"/>
          <w:lang w:val="et-EE"/>
        </w:rPr>
        <w:t>Kui te lõpetate Stalevo võtmise</w:t>
      </w:r>
    </w:p>
    <w:p w:rsidR="00A66FD9" w:rsidRPr="00E9145D" w:rsidRDefault="00A66FD9" w:rsidP="00055E07">
      <w:pPr>
        <w:numPr>
          <w:ilvl w:val="12"/>
          <w:numId w:val="0"/>
        </w:numPr>
        <w:spacing w:line="240" w:lineRule="auto"/>
        <w:ind w:right="-2"/>
        <w:rPr>
          <w:szCs w:val="22"/>
          <w:lang w:val="et-EE"/>
        </w:rPr>
      </w:pPr>
    </w:p>
    <w:p w:rsidR="00A66FD9" w:rsidRPr="00E9145D" w:rsidRDefault="00A66FD9" w:rsidP="00055E07">
      <w:pPr>
        <w:numPr>
          <w:ilvl w:val="12"/>
          <w:numId w:val="0"/>
        </w:numPr>
        <w:spacing w:line="240" w:lineRule="auto"/>
        <w:ind w:right="-2"/>
        <w:rPr>
          <w:szCs w:val="22"/>
          <w:lang w:val="et-EE"/>
        </w:rPr>
      </w:pPr>
      <w:r w:rsidRPr="00E9145D">
        <w:rPr>
          <w:szCs w:val="22"/>
          <w:lang w:val="et-EE"/>
        </w:rPr>
        <w:t>Ärge lõpetage Stalevo võtmist enne kui teie arst on andnud selleks loa. Sellisel juhul võib olla teie arstil vajalik kohandada teie teiste parkinsonismivastaste ravimite, eriti levodopa annust, et hoida teie haiguse sümptomeid piisava kont</w:t>
      </w:r>
      <w:r w:rsidR="00D81246" w:rsidRPr="00E9145D">
        <w:rPr>
          <w:szCs w:val="22"/>
          <w:lang w:val="et-EE"/>
        </w:rPr>
        <w:t>r</w:t>
      </w:r>
      <w:r w:rsidRPr="00E9145D">
        <w:rPr>
          <w:szCs w:val="22"/>
          <w:lang w:val="et-EE"/>
        </w:rPr>
        <w:t>olli all. Kui te järsku lõpetate Stalevo ja teiste parkinsonismi ravimite võtmise</w:t>
      </w:r>
      <w:r w:rsidR="0000141E" w:rsidRPr="00E9145D">
        <w:rPr>
          <w:szCs w:val="22"/>
          <w:lang w:val="et-EE"/>
        </w:rPr>
        <w:t>,</w:t>
      </w:r>
      <w:r w:rsidRPr="00E9145D">
        <w:rPr>
          <w:szCs w:val="22"/>
          <w:lang w:val="et-EE"/>
        </w:rPr>
        <w:t xml:space="preserve"> võib see põhjustada soovimatuid kõrvaltoimeid.</w:t>
      </w:r>
    </w:p>
    <w:p w:rsidR="00A66FD9" w:rsidRPr="00E9145D" w:rsidRDefault="00A66FD9" w:rsidP="00055E07">
      <w:pPr>
        <w:numPr>
          <w:ilvl w:val="12"/>
          <w:numId w:val="0"/>
        </w:numPr>
        <w:spacing w:line="240" w:lineRule="auto"/>
        <w:ind w:right="-2"/>
        <w:rPr>
          <w:szCs w:val="22"/>
          <w:lang w:val="et-EE"/>
        </w:rPr>
      </w:pPr>
    </w:p>
    <w:p w:rsidR="00A66FD9" w:rsidRPr="00B765CC" w:rsidRDefault="00A66FD9" w:rsidP="00055E07">
      <w:pPr>
        <w:numPr>
          <w:ilvl w:val="12"/>
          <w:numId w:val="0"/>
        </w:numPr>
        <w:spacing w:line="240" w:lineRule="auto"/>
        <w:ind w:right="-2"/>
        <w:rPr>
          <w:szCs w:val="22"/>
          <w:lang w:val="et-EE"/>
        </w:rPr>
      </w:pPr>
      <w:r w:rsidRPr="00E9145D">
        <w:rPr>
          <w:szCs w:val="22"/>
          <w:lang w:val="et-EE"/>
        </w:rPr>
        <w:t xml:space="preserve">Kui teil </w:t>
      </w:r>
      <w:r w:rsidR="00706974" w:rsidRPr="00E9145D">
        <w:rPr>
          <w:szCs w:val="22"/>
          <w:lang w:val="et-EE"/>
        </w:rPr>
        <w:t>on</w:t>
      </w:r>
      <w:r w:rsidRPr="00E9145D">
        <w:rPr>
          <w:szCs w:val="22"/>
          <w:lang w:val="et-EE"/>
        </w:rPr>
        <w:t xml:space="preserve"> lisaküsimusi selle ravimi </w:t>
      </w:r>
      <w:r w:rsidR="00706974" w:rsidRPr="0018376E">
        <w:rPr>
          <w:szCs w:val="22"/>
          <w:lang w:val="et-EE"/>
        </w:rPr>
        <w:t>kasutamise kohta, pidage nõu</w:t>
      </w:r>
      <w:r w:rsidRPr="00B765CC">
        <w:rPr>
          <w:szCs w:val="22"/>
          <w:lang w:val="et-EE"/>
        </w:rPr>
        <w:t xml:space="preserve"> oma arsti või apteekriga.</w:t>
      </w:r>
    </w:p>
    <w:p w:rsidR="00A66FD9" w:rsidRPr="00E9145D" w:rsidRDefault="00A66FD9" w:rsidP="00055E07">
      <w:pPr>
        <w:numPr>
          <w:ilvl w:val="12"/>
          <w:numId w:val="0"/>
        </w:numPr>
        <w:spacing w:line="240" w:lineRule="auto"/>
        <w:ind w:right="-2"/>
        <w:rPr>
          <w:szCs w:val="22"/>
          <w:lang w:val="et-EE"/>
        </w:rPr>
      </w:pPr>
    </w:p>
    <w:p w:rsidR="00A66FD9" w:rsidRPr="00E9145D" w:rsidRDefault="00A66FD9" w:rsidP="00055E07">
      <w:pPr>
        <w:numPr>
          <w:ilvl w:val="12"/>
          <w:numId w:val="0"/>
        </w:numPr>
        <w:spacing w:line="240" w:lineRule="auto"/>
        <w:ind w:right="-2"/>
        <w:rPr>
          <w:szCs w:val="22"/>
          <w:lang w:val="et-EE"/>
        </w:rPr>
      </w:pPr>
    </w:p>
    <w:p w:rsidR="00A66FD9" w:rsidRPr="00E9145D" w:rsidRDefault="00A66FD9" w:rsidP="00055E07">
      <w:pPr>
        <w:numPr>
          <w:ilvl w:val="12"/>
          <w:numId w:val="0"/>
        </w:numPr>
        <w:spacing w:line="240" w:lineRule="auto"/>
        <w:ind w:left="567" w:right="-2" w:hanging="567"/>
        <w:rPr>
          <w:szCs w:val="22"/>
          <w:lang w:val="et-EE"/>
        </w:rPr>
      </w:pPr>
      <w:r w:rsidRPr="00E9145D">
        <w:rPr>
          <w:b/>
          <w:szCs w:val="22"/>
          <w:lang w:val="et-EE"/>
        </w:rPr>
        <w:t>4.</w:t>
      </w:r>
      <w:r w:rsidRPr="00E9145D">
        <w:rPr>
          <w:b/>
          <w:szCs w:val="22"/>
          <w:lang w:val="et-EE"/>
        </w:rPr>
        <w:tab/>
      </w:r>
      <w:r w:rsidR="00486199" w:rsidRPr="00E9145D">
        <w:rPr>
          <w:b/>
          <w:szCs w:val="22"/>
          <w:lang w:val="et-EE"/>
        </w:rPr>
        <w:t>Võimalikud kõrvaltoimed</w:t>
      </w:r>
    </w:p>
    <w:p w:rsidR="00A66FD9" w:rsidRPr="00E9145D" w:rsidRDefault="00A66FD9" w:rsidP="00055E07">
      <w:pPr>
        <w:numPr>
          <w:ilvl w:val="12"/>
          <w:numId w:val="0"/>
        </w:numPr>
        <w:spacing w:line="240" w:lineRule="auto"/>
        <w:ind w:right="-29"/>
        <w:rPr>
          <w:szCs w:val="22"/>
          <w:lang w:val="et-EE"/>
        </w:rPr>
      </w:pPr>
    </w:p>
    <w:p w:rsidR="00A66FD9" w:rsidRPr="00B765CC" w:rsidRDefault="00A66FD9" w:rsidP="00055E07">
      <w:pPr>
        <w:numPr>
          <w:ilvl w:val="12"/>
          <w:numId w:val="0"/>
        </w:numPr>
        <w:spacing w:line="240" w:lineRule="auto"/>
        <w:ind w:right="-2"/>
        <w:rPr>
          <w:szCs w:val="22"/>
          <w:lang w:val="et-EE"/>
        </w:rPr>
      </w:pPr>
      <w:r w:rsidRPr="00E9145D">
        <w:rPr>
          <w:szCs w:val="22"/>
          <w:lang w:val="et-EE"/>
        </w:rPr>
        <w:t xml:space="preserve">Nagu kõik ravimid, võib ka </w:t>
      </w:r>
      <w:r w:rsidR="00F93D52" w:rsidRPr="00E9145D">
        <w:rPr>
          <w:szCs w:val="22"/>
          <w:lang w:val="et-EE"/>
        </w:rPr>
        <w:t>see ravim</w:t>
      </w:r>
      <w:r w:rsidRPr="00E9145D">
        <w:rPr>
          <w:szCs w:val="22"/>
          <w:lang w:val="et-EE"/>
        </w:rPr>
        <w:t xml:space="preserve"> põhjustada kõrvaltoimeid</w:t>
      </w:r>
      <w:r w:rsidR="001F46AC" w:rsidRPr="00E9145D">
        <w:rPr>
          <w:szCs w:val="22"/>
          <w:lang w:val="et-EE"/>
        </w:rPr>
        <w:t xml:space="preserve">, </w:t>
      </w:r>
      <w:r w:rsidR="001F46AC" w:rsidRPr="0018376E">
        <w:rPr>
          <w:szCs w:val="22"/>
          <w:lang w:val="et-EE"/>
        </w:rPr>
        <w:t>kuigi kõigil neid ei teki</w:t>
      </w:r>
      <w:r w:rsidRPr="00B765CC">
        <w:rPr>
          <w:szCs w:val="22"/>
          <w:lang w:val="et-EE"/>
        </w:rPr>
        <w:t>. Paljusid neist kõrvaltoimetest saab kõrvaldada ravimiannuse korrigeerimisega.</w:t>
      </w:r>
    </w:p>
    <w:p w:rsidR="00A66FD9" w:rsidRPr="00B765CC" w:rsidRDefault="00A66FD9" w:rsidP="00055E07">
      <w:pPr>
        <w:numPr>
          <w:ilvl w:val="12"/>
          <w:numId w:val="0"/>
        </w:numPr>
        <w:spacing w:line="240" w:lineRule="auto"/>
        <w:ind w:right="-29"/>
        <w:rPr>
          <w:szCs w:val="22"/>
          <w:lang w:val="et-EE"/>
        </w:rPr>
      </w:pPr>
    </w:p>
    <w:p w:rsidR="009712EC" w:rsidRPr="00E9145D" w:rsidRDefault="009712EC" w:rsidP="00055E07">
      <w:pPr>
        <w:spacing w:line="240" w:lineRule="auto"/>
        <w:rPr>
          <w:szCs w:val="22"/>
          <w:lang w:val="et-EE"/>
        </w:rPr>
      </w:pPr>
      <w:r w:rsidRPr="00E9145D">
        <w:rPr>
          <w:szCs w:val="22"/>
          <w:lang w:val="et-EE"/>
        </w:rPr>
        <w:t xml:space="preserve">Kui </w:t>
      </w:r>
      <w:r w:rsidR="00A604CC">
        <w:rPr>
          <w:szCs w:val="22"/>
          <w:lang w:val="et-EE"/>
        </w:rPr>
        <w:t>t</w:t>
      </w:r>
      <w:r w:rsidRPr="00E9145D">
        <w:rPr>
          <w:szCs w:val="22"/>
          <w:lang w:val="et-EE"/>
        </w:rPr>
        <w:t xml:space="preserve">eil esinevad Stalevo kasutamise ajal järgmised sümptomid, </w:t>
      </w:r>
      <w:r w:rsidRPr="00E9145D">
        <w:rPr>
          <w:b/>
          <w:szCs w:val="22"/>
          <w:lang w:val="et-EE"/>
        </w:rPr>
        <w:t>pöörduge kohe arsti poole</w:t>
      </w:r>
      <w:r w:rsidRPr="00E9145D">
        <w:rPr>
          <w:szCs w:val="22"/>
          <w:lang w:val="et-EE"/>
        </w:rPr>
        <w:t xml:space="preserve">: </w:t>
      </w:r>
    </w:p>
    <w:p w:rsidR="009712EC" w:rsidRPr="00E9145D" w:rsidRDefault="0017059F" w:rsidP="0018376E">
      <w:pPr>
        <w:tabs>
          <w:tab w:val="clear" w:pos="567"/>
        </w:tabs>
        <w:spacing w:line="240" w:lineRule="auto"/>
        <w:ind w:left="567" w:hanging="567"/>
        <w:rPr>
          <w:szCs w:val="22"/>
          <w:lang w:val="et-EE"/>
        </w:rPr>
      </w:pPr>
      <w:r w:rsidRPr="00E9145D">
        <w:rPr>
          <w:szCs w:val="22"/>
          <w:lang w:val="et-EE"/>
        </w:rPr>
        <w:t>-</w:t>
      </w:r>
      <w:r w:rsidRPr="00E9145D">
        <w:rPr>
          <w:szCs w:val="22"/>
          <w:lang w:val="et-EE"/>
        </w:rPr>
        <w:tab/>
      </w:r>
      <w:r w:rsidR="009712EC" w:rsidRPr="00E9145D">
        <w:rPr>
          <w:szCs w:val="22"/>
          <w:lang w:val="et-EE"/>
        </w:rPr>
        <w:t>Lihased muutuvad väga jäigaks või on k</w:t>
      </w:r>
      <w:r w:rsidR="00D81246" w:rsidRPr="00E9145D">
        <w:rPr>
          <w:szCs w:val="22"/>
          <w:lang w:val="et-EE"/>
        </w:rPr>
        <w:t>o</w:t>
      </w:r>
      <w:r w:rsidR="009712EC" w:rsidRPr="00E9145D">
        <w:rPr>
          <w:szCs w:val="22"/>
          <w:lang w:val="et-EE"/>
        </w:rPr>
        <w:t>ordineerimatud, tekivad krambid, ärevus, segasus, palavik, pulsi kiirenemine või ulatuslik vererõhu kõikumine. Need võivad olla neurolept</w:t>
      </w:r>
      <w:r w:rsidR="00D81246" w:rsidRPr="00E9145D">
        <w:rPr>
          <w:szCs w:val="22"/>
          <w:lang w:val="et-EE"/>
        </w:rPr>
        <w:t>i</w:t>
      </w:r>
      <w:r w:rsidR="00081BEE" w:rsidRPr="00E9145D">
        <w:rPr>
          <w:szCs w:val="22"/>
          <w:lang w:val="et-EE"/>
        </w:rPr>
        <w:t xml:space="preserve">lise </w:t>
      </w:r>
      <w:r w:rsidR="009712EC" w:rsidRPr="00E9145D">
        <w:rPr>
          <w:szCs w:val="22"/>
          <w:lang w:val="et-EE"/>
        </w:rPr>
        <w:t>sündroomi (M</w:t>
      </w:r>
      <w:r w:rsidR="00081BEE" w:rsidRPr="00E9145D">
        <w:rPr>
          <w:szCs w:val="22"/>
          <w:lang w:val="et-EE"/>
        </w:rPr>
        <w:t>N</w:t>
      </w:r>
      <w:r w:rsidR="009712EC" w:rsidRPr="00E9145D">
        <w:rPr>
          <w:szCs w:val="22"/>
          <w:lang w:val="et-EE"/>
        </w:rPr>
        <w:t>S) sümptomid (tõsine reaktsioon kesknärvisüsteemi häirete ravimile) või rabdomüol</w:t>
      </w:r>
      <w:r w:rsidR="00D81246" w:rsidRPr="00E9145D">
        <w:rPr>
          <w:szCs w:val="22"/>
          <w:lang w:val="et-EE"/>
        </w:rPr>
        <w:t>üü</w:t>
      </w:r>
      <w:r w:rsidR="009712EC" w:rsidRPr="00E9145D">
        <w:rPr>
          <w:szCs w:val="22"/>
          <w:lang w:val="et-EE"/>
        </w:rPr>
        <w:t>s (harvaesinev tõsine lihaste seisund).</w:t>
      </w:r>
    </w:p>
    <w:p w:rsidR="009712EC" w:rsidRPr="00E9145D" w:rsidRDefault="0017059F" w:rsidP="0018376E">
      <w:pPr>
        <w:tabs>
          <w:tab w:val="clear" w:pos="567"/>
        </w:tabs>
        <w:spacing w:line="240" w:lineRule="auto"/>
        <w:ind w:left="567" w:hanging="567"/>
        <w:rPr>
          <w:szCs w:val="22"/>
          <w:lang w:val="et-EE"/>
        </w:rPr>
      </w:pPr>
      <w:r w:rsidRPr="00E9145D">
        <w:rPr>
          <w:szCs w:val="22"/>
          <w:lang w:val="et-EE"/>
        </w:rPr>
        <w:t>-</w:t>
      </w:r>
      <w:r w:rsidRPr="00E9145D">
        <w:rPr>
          <w:szCs w:val="22"/>
          <w:lang w:val="et-EE"/>
        </w:rPr>
        <w:tab/>
      </w:r>
      <w:r w:rsidR="009712EC" w:rsidRPr="00E9145D">
        <w:rPr>
          <w:szCs w:val="22"/>
          <w:lang w:val="et-EE"/>
        </w:rPr>
        <w:t>Allergiline reaktsioon, mille tunnused võivad olla nõgestõbi, sügelus, lööve, näo</w:t>
      </w:r>
      <w:r w:rsidR="006B3746" w:rsidRPr="00E9145D">
        <w:rPr>
          <w:szCs w:val="22"/>
          <w:lang w:val="et-EE"/>
        </w:rPr>
        <w:t>,</w:t>
      </w:r>
      <w:r w:rsidR="009712EC" w:rsidRPr="00E9145D">
        <w:rPr>
          <w:szCs w:val="22"/>
          <w:lang w:val="et-EE"/>
        </w:rPr>
        <w:t xml:space="preserve"> huule</w:t>
      </w:r>
      <w:r w:rsidR="006B3746" w:rsidRPr="00E9145D">
        <w:rPr>
          <w:szCs w:val="22"/>
          <w:lang w:val="et-EE"/>
        </w:rPr>
        <w:t>,</w:t>
      </w:r>
      <w:r w:rsidR="009712EC" w:rsidRPr="00E9145D">
        <w:rPr>
          <w:szCs w:val="22"/>
          <w:lang w:val="et-EE"/>
        </w:rPr>
        <w:t xml:space="preserve"> keele ja neelu</w:t>
      </w:r>
      <w:r w:rsidR="006B3746" w:rsidRPr="00E9145D">
        <w:rPr>
          <w:szCs w:val="22"/>
          <w:lang w:val="et-EE"/>
        </w:rPr>
        <w:t xml:space="preserve"> </w:t>
      </w:r>
      <w:r w:rsidR="009712EC" w:rsidRPr="00E9145D">
        <w:rPr>
          <w:szCs w:val="22"/>
          <w:lang w:val="et-EE"/>
        </w:rPr>
        <w:t>turse. See võib põhjustada hingamis</w:t>
      </w:r>
      <w:r w:rsidR="00933158" w:rsidRPr="00E9145D">
        <w:rPr>
          <w:szCs w:val="22"/>
          <w:lang w:val="et-EE"/>
        </w:rPr>
        <w:t>-</w:t>
      </w:r>
      <w:r w:rsidR="009712EC" w:rsidRPr="00E9145D">
        <w:rPr>
          <w:szCs w:val="22"/>
          <w:lang w:val="et-EE"/>
        </w:rPr>
        <w:t xml:space="preserve"> või neelamisraskusi.</w:t>
      </w:r>
    </w:p>
    <w:p w:rsidR="00A66FD9" w:rsidRPr="00E9145D" w:rsidRDefault="00A66FD9" w:rsidP="00055E07">
      <w:pPr>
        <w:numPr>
          <w:ilvl w:val="12"/>
          <w:numId w:val="0"/>
        </w:numPr>
        <w:spacing w:line="240" w:lineRule="auto"/>
        <w:ind w:right="-29"/>
        <w:rPr>
          <w:szCs w:val="22"/>
          <w:lang w:val="et-EE"/>
        </w:rPr>
      </w:pPr>
    </w:p>
    <w:p w:rsidR="00A66FD9" w:rsidRPr="00E9145D" w:rsidRDefault="00A66FD9" w:rsidP="00055E07">
      <w:pPr>
        <w:numPr>
          <w:ilvl w:val="12"/>
          <w:numId w:val="0"/>
        </w:numPr>
        <w:spacing w:line="240" w:lineRule="auto"/>
        <w:ind w:right="-29"/>
        <w:rPr>
          <w:szCs w:val="22"/>
          <w:lang w:val="et-EE"/>
        </w:rPr>
      </w:pPr>
      <w:r w:rsidRPr="00E9145D">
        <w:rPr>
          <w:szCs w:val="22"/>
          <w:u w:val="single"/>
          <w:lang w:val="et-EE"/>
        </w:rPr>
        <w:t>Väga sagedased</w:t>
      </w:r>
      <w:r w:rsidR="00435C4D" w:rsidRPr="00E9145D">
        <w:rPr>
          <w:szCs w:val="22"/>
          <w:u w:val="single"/>
          <w:lang w:val="et-EE"/>
        </w:rPr>
        <w:t xml:space="preserve"> </w:t>
      </w:r>
      <w:r w:rsidR="00435C4D" w:rsidRPr="00E9145D">
        <w:rPr>
          <w:color w:val="000000"/>
          <w:szCs w:val="22"/>
          <w:u w:val="single"/>
          <w:lang w:val="et-EE"/>
        </w:rPr>
        <w:t>(võib tekkida rohkem kui 1 inimesel 10st)</w:t>
      </w:r>
      <w:r w:rsidRPr="00E9145D">
        <w:rPr>
          <w:szCs w:val="22"/>
          <w:lang w:val="et-EE"/>
        </w:rPr>
        <w:t>:</w:t>
      </w:r>
    </w:p>
    <w:p w:rsidR="00A66FD9" w:rsidRPr="00E9145D" w:rsidRDefault="0017059F" w:rsidP="0018376E">
      <w:pPr>
        <w:pStyle w:val="Text"/>
        <w:tabs>
          <w:tab w:val="left" w:pos="567"/>
        </w:tabs>
        <w:spacing w:before="0"/>
        <w:ind w:left="567" w:hanging="567"/>
        <w:jc w:val="left"/>
        <w:rPr>
          <w:sz w:val="22"/>
          <w:szCs w:val="22"/>
          <w:lang w:val="et-EE"/>
        </w:rPr>
      </w:pPr>
      <w:r w:rsidRPr="00E9145D">
        <w:rPr>
          <w:sz w:val="22"/>
          <w:szCs w:val="22"/>
          <w:lang w:val="et-EE"/>
        </w:rPr>
        <w:t>-</w:t>
      </w:r>
      <w:r w:rsidRPr="00E9145D">
        <w:rPr>
          <w:sz w:val="22"/>
          <w:szCs w:val="22"/>
          <w:lang w:val="et-EE"/>
        </w:rPr>
        <w:tab/>
      </w:r>
      <w:r w:rsidR="00A66FD9" w:rsidRPr="00E9145D">
        <w:rPr>
          <w:sz w:val="22"/>
          <w:szCs w:val="22"/>
          <w:lang w:val="et-EE"/>
        </w:rPr>
        <w:t>kontrollimatud liigutused (düskineesia)</w:t>
      </w:r>
    </w:p>
    <w:p w:rsidR="00A66FD9" w:rsidRPr="00E9145D" w:rsidRDefault="0017059F" w:rsidP="0018376E">
      <w:pPr>
        <w:pStyle w:val="Text"/>
        <w:tabs>
          <w:tab w:val="left" w:pos="567"/>
        </w:tabs>
        <w:spacing w:before="0"/>
        <w:ind w:left="567" w:hanging="567"/>
        <w:jc w:val="left"/>
        <w:rPr>
          <w:sz w:val="22"/>
          <w:szCs w:val="22"/>
          <w:lang w:val="et-EE"/>
        </w:rPr>
      </w:pPr>
      <w:r w:rsidRPr="00E9145D">
        <w:rPr>
          <w:sz w:val="22"/>
          <w:szCs w:val="22"/>
          <w:lang w:val="et-EE"/>
        </w:rPr>
        <w:t>-</w:t>
      </w:r>
      <w:r w:rsidRPr="00E9145D">
        <w:rPr>
          <w:sz w:val="22"/>
          <w:szCs w:val="22"/>
          <w:lang w:val="et-EE"/>
        </w:rPr>
        <w:tab/>
      </w:r>
      <w:r w:rsidR="00A66FD9" w:rsidRPr="00E9145D">
        <w:rPr>
          <w:sz w:val="22"/>
          <w:szCs w:val="22"/>
          <w:lang w:val="et-EE"/>
        </w:rPr>
        <w:t>haiglane olek (iiveldus)</w:t>
      </w:r>
    </w:p>
    <w:p w:rsidR="00A66FD9" w:rsidRPr="00E9145D" w:rsidRDefault="0017059F" w:rsidP="0018376E">
      <w:pPr>
        <w:pStyle w:val="Text"/>
        <w:tabs>
          <w:tab w:val="left" w:pos="567"/>
        </w:tabs>
        <w:spacing w:before="0"/>
        <w:ind w:left="567" w:hanging="567"/>
        <w:jc w:val="left"/>
        <w:rPr>
          <w:sz w:val="22"/>
          <w:szCs w:val="22"/>
          <w:lang w:val="et-EE"/>
        </w:rPr>
      </w:pPr>
      <w:r w:rsidRPr="00E9145D">
        <w:rPr>
          <w:sz w:val="22"/>
          <w:szCs w:val="22"/>
          <w:lang w:val="et-EE"/>
        </w:rPr>
        <w:t>-</w:t>
      </w:r>
      <w:r w:rsidRPr="00E9145D">
        <w:rPr>
          <w:sz w:val="22"/>
          <w:szCs w:val="22"/>
          <w:lang w:val="et-EE"/>
        </w:rPr>
        <w:tab/>
      </w:r>
      <w:r w:rsidR="00A66FD9" w:rsidRPr="00E9145D">
        <w:rPr>
          <w:sz w:val="22"/>
          <w:szCs w:val="22"/>
          <w:lang w:val="et-EE"/>
        </w:rPr>
        <w:t>ohutu uriini värvuse muutus punakaspruuniks</w:t>
      </w:r>
    </w:p>
    <w:p w:rsidR="00731193" w:rsidRPr="00E9145D" w:rsidRDefault="0017059F" w:rsidP="0018376E">
      <w:pPr>
        <w:pStyle w:val="Text"/>
        <w:suppressAutoHyphens/>
        <w:spacing w:before="0"/>
        <w:ind w:left="567" w:hanging="567"/>
        <w:jc w:val="left"/>
        <w:rPr>
          <w:sz w:val="22"/>
          <w:szCs w:val="22"/>
          <w:lang w:val="et-EE" w:eastAsia="ar-SA"/>
        </w:rPr>
      </w:pPr>
      <w:r w:rsidRPr="00E9145D">
        <w:rPr>
          <w:sz w:val="22"/>
          <w:szCs w:val="22"/>
          <w:lang w:val="et-EE"/>
        </w:rPr>
        <w:t>-</w:t>
      </w:r>
      <w:r w:rsidRPr="00E9145D">
        <w:rPr>
          <w:sz w:val="22"/>
          <w:szCs w:val="22"/>
          <w:lang w:val="et-EE"/>
        </w:rPr>
        <w:tab/>
      </w:r>
      <w:r w:rsidR="00731193" w:rsidRPr="00E9145D">
        <w:rPr>
          <w:sz w:val="22"/>
          <w:szCs w:val="22"/>
          <w:lang w:val="et-EE" w:eastAsia="ar-SA"/>
        </w:rPr>
        <w:t>lihasvalu</w:t>
      </w:r>
    </w:p>
    <w:p w:rsidR="00731193" w:rsidRPr="00E9145D" w:rsidRDefault="0017059F" w:rsidP="0018376E">
      <w:pPr>
        <w:pStyle w:val="Text"/>
        <w:tabs>
          <w:tab w:val="left" w:pos="567"/>
        </w:tabs>
        <w:suppressAutoHyphens/>
        <w:spacing w:before="0"/>
        <w:ind w:left="567" w:hanging="567"/>
        <w:jc w:val="left"/>
        <w:rPr>
          <w:sz w:val="22"/>
          <w:szCs w:val="22"/>
          <w:lang w:val="et-EE" w:eastAsia="ar-SA"/>
        </w:rPr>
      </w:pPr>
      <w:r w:rsidRPr="00E9145D">
        <w:rPr>
          <w:sz w:val="22"/>
          <w:szCs w:val="22"/>
          <w:lang w:val="et-EE"/>
        </w:rPr>
        <w:t>-</w:t>
      </w:r>
      <w:r w:rsidRPr="00E9145D">
        <w:rPr>
          <w:sz w:val="22"/>
          <w:szCs w:val="22"/>
          <w:lang w:val="et-EE"/>
        </w:rPr>
        <w:tab/>
      </w:r>
      <w:r w:rsidR="00731193" w:rsidRPr="00E9145D">
        <w:rPr>
          <w:sz w:val="22"/>
          <w:szCs w:val="22"/>
          <w:lang w:val="et-EE" w:eastAsia="ar-SA"/>
        </w:rPr>
        <w:t>kõhulahtisus</w:t>
      </w:r>
    </w:p>
    <w:p w:rsidR="00A66FD9" w:rsidRPr="00E9145D" w:rsidRDefault="00A66FD9" w:rsidP="00055E07">
      <w:pPr>
        <w:pStyle w:val="Text"/>
        <w:tabs>
          <w:tab w:val="left" w:pos="567"/>
        </w:tabs>
        <w:spacing w:before="0"/>
        <w:jc w:val="left"/>
        <w:rPr>
          <w:sz w:val="22"/>
          <w:szCs w:val="22"/>
          <w:lang w:val="et-EE"/>
        </w:rPr>
      </w:pPr>
    </w:p>
    <w:p w:rsidR="00A66FD9" w:rsidRPr="00E9145D" w:rsidRDefault="00A66FD9" w:rsidP="00055E07">
      <w:pPr>
        <w:pStyle w:val="Text"/>
        <w:tabs>
          <w:tab w:val="left" w:pos="567"/>
        </w:tabs>
        <w:spacing w:before="0"/>
        <w:jc w:val="left"/>
        <w:rPr>
          <w:sz w:val="22"/>
          <w:szCs w:val="22"/>
          <w:lang w:val="et-EE"/>
        </w:rPr>
      </w:pPr>
      <w:r w:rsidRPr="00E9145D">
        <w:rPr>
          <w:sz w:val="22"/>
          <w:szCs w:val="22"/>
          <w:u w:val="single"/>
          <w:lang w:val="et-EE"/>
        </w:rPr>
        <w:t>Sageda</w:t>
      </w:r>
      <w:r w:rsidR="00136E0F" w:rsidRPr="00E9145D">
        <w:rPr>
          <w:sz w:val="22"/>
          <w:szCs w:val="22"/>
          <w:u w:val="single"/>
          <w:lang w:val="et-EE"/>
        </w:rPr>
        <w:t>se</w:t>
      </w:r>
      <w:r w:rsidRPr="00E9145D">
        <w:rPr>
          <w:sz w:val="22"/>
          <w:szCs w:val="22"/>
          <w:u w:val="single"/>
          <w:lang w:val="et-EE"/>
        </w:rPr>
        <w:t>d</w:t>
      </w:r>
      <w:r w:rsidR="00435C4D" w:rsidRPr="00E9145D">
        <w:rPr>
          <w:sz w:val="22"/>
          <w:szCs w:val="22"/>
          <w:u w:val="single"/>
          <w:lang w:val="et-EE"/>
        </w:rPr>
        <w:t xml:space="preserve"> </w:t>
      </w:r>
      <w:r w:rsidR="00435C4D" w:rsidRPr="00E9145D">
        <w:rPr>
          <w:color w:val="000000"/>
          <w:sz w:val="22"/>
          <w:szCs w:val="22"/>
          <w:u w:val="single"/>
          <w:lang w:val="et-EE"/>
        </w:rPr>
        <w:t>(võib tekkida kuni 1 inimesel 10st)</w:t>
      </w:r>
      <w:r w:rsidRPr="00E9145D">
        <w:rPr>
          <w:sz w:val="22"/>
          <w:szCs w:val="22"/>
          <w:lang w:val="et-EE"/>
        </w:rPr>
        <w:t>:</w:t>
      </w:r>
    </w:p>
    <w:p w:rsidR="00A66FD9" w:rsidRPr="00E9145D" w:rsidRDefault="0017059F" w:rsidP="0018376E">
      <w:pPr>
        <w:pStyle w:val="Text"/>
        <w:spacing w:before="0"/>
        <w:ind w:left="567" w:hanging="567"/>
        <w:jc w:val="left"/>
        <w:rPr>
          <w:sz w:val="22"/>
          <w:szCs w:val="22"/>
          <w:lang w:val="et-EE"/>
        </w:rPr>
      </w:pPr>
      <w:r w:rsidRPr="00E9145D">
        <w:rPr>
          <w:sz w:val="22"/>
          <w:szCs w:val="22"/>
          <w:lang w:val="et-EE"/>
        </w:rPr>
        <w:t>-</w:t>
      </w:r>
      <w:r w:rsidRPr="00E9145D">
        <w:rPr>
          <w:sz w:val="22"/>
          <w:szCs w:val="22"/>
          <w:lang w:val="et-EE"/>
        </w:rPr>
        <w:tab/>
      </w:r>
      <w:r w:rsidR="00D6326A" w:rsidRPr="00E9145D">
        <w:rPr>
          <w:sz w:val="22"/>
          <w:szCs w:val="22"/>
          <w:lang w:val="et-EE"/>
        </w:rPr>
        <w:t>joobnud tunne</w:t>
      </w:r>
      <w:r w:rsidR="00A66FD9" w:rsidRPr="00E9145D">
        <w:rPr>
          <w:sz w:val="22"/>
          <w:szCs w:val="22"/>
          <w:lang w:val="et-EE"/>
        </w:rPr>
        <w:t xml:space="preserve"> või minestus madalast vererõhust tingituna</w:t>
      </w:r>
      <w:r w:rsidR="00731193" w:rsidRPr="00E9145D">
        <w:rPr>
          <w:sz w:val="22"/>
          <w:szCs w:val="22"/>
          <w:lang w:val="et-EE"/>
        </w:rPr>
        <w:t>, kõrge vererõhk</w:t>
      </w:r>
    </w:p>
    <w:p w:rsidR="00A66FD9" w:rsidRPr="00E9145D" w:rsidRDefault="0017059F" w:rsidP="0018376E">
      <w:pPr>
        <w:pStyle w:val="Text"/>
        <w:spacing w:before="0"/>
        <w:ind w:left="567" w:hanging="567"/>
        <w:jc w:val="left"/>
        <w:rPr>
          <w:sz w:val="22"/>
          <w:szCs w:val="22"/>
          <w:u w:val="single"/>
          <w:lang w:val="et-EE"/>
        </w:rPr>
      </w:pPr>
      <w:r w:rsidRPr="00E9145D">
        <w:rPr>
          <w:sz w:val="22"/>
          <w:szCs w:val="22"/>
          <w:lang w:val="et-EE"/>
        </w:rPr>
        <w:t>-</w:t>
      </w:r>
      <w:r w:rsidRPr="00E9145D">
        <w:rPr>
          <w:sz w:val="22"/>
          <w:szCs w:val="22"/>
          <w:lang w:val="et-EE"/>
        </w:rPr>
        <w:tab/>
      </w:r>
      <w:r w:rsidR="00731193" w:rsidRPr="00E9145D">
        <w:rPr>
          <w:sz w:val="22"/>
          <w:szCs w:val="22"/>
          <w:lang w:val="et-EE"/>
        </w:rPr>
        <w:t xml:space="preserve">Parkinsoni tõve sümptomite halvenemine, </w:t>
      </w:r>
      <w:r w:rsidR="00A66FD9" w:rsidRPr="00E9145D">
        <w:rPr>
          <w:sz w:val="22"/>
          <w:szCs w:val="22"/>
          <w:lang w:val="et-EE"/>
        </w:rPr>
        <w:t>pearinglus, unisus</w:t>
      </w:r>
    </w:p>
    <w:p w:rsidR="00A66FD9" w:rsidRPr="00E9145D" w:rsidRDefault="0017059F" w:rsidP="0018376E">
      <w:pPr>
        <w:pStyle w:val="Text"/>
        <w:spacing w:before="0"/>
        <w:ind w:left="567" w:hanging="567"/>
        <w:jc w:val="left"/>
        <w:rPr>
          <w:sz w:val="22"/>
          <w:szCs w:val="22"/>
          <w:u w:val="single"/>
          <w:lang w:val="et-EE"/>
        </w:rPr>
      </w:pPr>
      <w:r w:rsidRPr="00E9145D">
        <w:rPr>
          <w:sz w:val="22"/>
          <w:szCs w:val="22"/>
          <w:lang w:val="et-EE"/>
        </w:rPr>
        <w:t>-</w:t>
      </w:r>
      <w:r w:rsidRPr="00E9145D">
        <w:rPr>
          <w:sz w:val="22"/>
          <w:szCs w:val="22"/>
          <w:lang w:val="et-EE"/>
        </w:rPr>
        <w:tab/>
      </w:r>
      <w:r w:rsidR="00A66FD9" w:rsidRPr="00E9145D">
        <w:rPr>
          <w:sz w:val="22"/>
          <w:szCs w:val="22"/>
          <w:lang w:val="et-EE"/>
        </w:rPr>
        <w:t>oksendamine, kõhuvalu</w:t>
      </w:r>
      <w:r w:rsidR="00731193" w:rsidRPr="00E9145D">
        <w:rPr>
          <w:sz w:val="22"/>
          <w:szCs w:val="22"/>
          <w:lang w:val="et-EE"/>
        </w:rPr>
        <w:t xml:space="preserve"> ja ebamugavustunne kõhus</w:t>
      </w:r>
      <w:r w:rsidR="00A66FD9" w:rsidRPr="00E9145D">
        <w:rPr>
          <w:sz w:val="22"/>
          <w:szCs w:val="22"/>
          <w:lang w:val="et-EE"/>
        </w:rPr>
        <w:t xml:space="preserve">, </w:t>
      </w:r>
      <w:r w:rsidR="00731193" w:rsidRPr="00E9145D">
        <w:rPr>
          <w:sz w:val="22"/>
          <w:szCs w:val="22"/>
          <w:lang w:val="et-EE"/>
        </w:rPr>
        <w:t xml:space="preserve">kõrvetised, </w:t>
      </w:r>
      <w:r w:rsidR="00A66FD9" w:rsidRPr="00E9145D">
        <w:rPr>
          <w:sz w:val="22"/>
          <w:szCs w:val="22"/>
          <w:lang w:val="et-EE"/>
        </w:rPr>
        <w:t>suu kuivamine, kõhukinnisus</w:t>
      </w:r>
    </w:p>
    <w:p w:rsidR="00A66FD9" w:rsidRPr="00E9145D" w:rsidRDefault="0017059F" w:rsidP="0018376E">
      <w:pPr>
        <w:pStyle w:val="Text"/>
        <w:spacing w:before="0"/>
        <w:ind w:left="567" w:hanging="567"/>
        <w:jc w:val="left"/>
        <w:rPr>
          <w:sz w:val="22"/>
          <w:szCs w:val="22"/>
          <w:u w:val="single"/>
          <w:lang w:val="et-EE"/>
        </w:rPr>
      </w:pPr>
      <w:r w:rsidRPr="00E9145D">
        <w:rPr>
          <w:sz w:val="22"/>
          <w:szCs w:val="22"/>
          <w:lang w:val="et-EE"/>
        </w:rPr>
        <w:t>-</w:t>
      </w:r>
      <w:r w:rsidRPr="00E9145D">
        <w:rPr>
          <w:sz w:val="22"/>
          <w:szCs w:val="22"/>
          <w:lang w:val="et-EE"/>
        </w:rPr>
        <w:tab/>
      </w:r>
      <w:r w:rsidR="00A66FD9" w:rsidRPr="00E9145D">
        <w:rPr>
          <w:sz w:val="22"/>
          <w:szCs w:val="22"/>
          <w:lang w:val="et-EE"/>
        </w:rPr>
        <w:t xml:space="preserve">unehäired, hallutsinatsioonid, segasus, </w:t>
      </w:r>
      <w:r w:rsidR="00731193" w:rsidRPr="00E9145D">
        <w:rPr>
          <w:sz w:val="22"/>
          <w:szCs w:val="22"/>
          <w:lang w:val="et-EE"/>
        </w:rPr>
        <w:t xml:space="preserve">ebatavalised unenäod (sh </w:t>
      </w:r>
      <w:r w:rsidR="00A66FD9" w:rsidRPr="00E9145D">
        <w:rPr>
          <w:sz w:val="22"/>
          <w:szCs w:val="22"/>
          <w:lang w:val="et-EE"/>
        </w:rPr>
        <w:t>õudusunenäod</w:t>
      </w:r>
      <w:r w:rsidR="00731193" w:rsidRPr="00E9145D">
        <w:rPr>
          <w:sz w:val="22"/>
          <w:szCs w:val="22"/>
          <w:lang w:val="et-EE"/>
        </w:rPr>
        <w:t>)</w:t>
      </w:r>
      <w:r w:rsidR="00AC66FE">
        <w:rPr>
          <w:sz w:val="22"/>
          <w:szCs w:val="22"/>
          <w:lang w:val="et-EE"/>
        </w:rPr>
        <w:t>,</w:t>
      </w:r>
      <w:r w:rsidR="00731193" w:rsidRPr="00E9145D">
        <w:rPr>
          <w:sz w:val="22"/>
          <w:szCs w:val="22"/>
          <w:lang w:val="et-EE"/>
        </w:rPr>
        <w:t xml:space="preserve"> </w:t>
      </w:r>
      <w:r w:rsidR="00DB4C85" w:rsidRPr="00E9145D">
        <w:rPr>
          <w:sz w:val="22"/>
          <w:szCs w:val="22"/>
          <w:lang w:val="et-EE"/>
        </w:rPr>
        <w:t>väsimus</w:t>
      </w:r>
    </w:p>
    <w:p w:rsidR="00A66FD9" w:rsidRPr="00E9145D" w:rsidRDefault="0017059F" w:rsidP="0018376E">
      <w:pPr>
        <w:pStyle w:val="Text"/>
        <w:spacing w:before="0"/>
        <w:ind w:left="567" w:hanging="567"/>
        <w:jc w:val="left"/>
        <w:rPr>
          <w:sz w:val="22"/>
          <w:szCs w:val="22"/>
          <w:u w:val="single"/>
          <w:lang w:val="et-EE"/>
        </w:rPr>
      </w:pPr>
      <w:r w:rsidRPr="00E9145D">
        <w:rPr>
          <w:sz w:val="22"/>
          <w:szCs w:val="22"/>
          <w:lang w:val="et-EE"/>
        </w:rPr>
        <w:t>-</w:t>
      </w:r>
      <w:r w:rsidRPr="00E9145D">
        <w:rPr>
          <w:sz w:val="22"/>
          <w:szCs w:val="22"/>
          <w:lang w:val="et-EE"/>
        </w:rPr>
        <w:tab/>
      </w:r>
      <w:r w:rsidR="00A66FD9" w:rsidRPr="00E9145D">
        <w:rPr>
          <w:sz w:val="22"/>
          <w:szCs w:val="22"/>
          <w:lang w:val="et-EE"/>
        </w:rPr>
        <w:t>vaimsed muutused – kaasa</w:t>
      </w:r>
      <w:r w:rsidR="00731193" w:rsidRPr="00E9145D">
        <w:rPr>
          <w:sz w:val="22"/>
          <w:szCs w:val="22"/>
          <w:lang w:val="et-EE"/>
        </w:rPr>
        <w:t xml:space="preserve"> </w:t>
      </w:r>
      <w:r w:rsidR="00A66FD9" w:rsidRPr="00E9145D">
        <w:rPr>
          <w:sz w:val="22"/>
          <w:szCs w:val="22"/>
          <w:lang w:val="et-EE"/>
        </w:rPr>
        <w:t xml:space="preserve">arvatud </w:t>
      </w:r>
      <w:r w:rsidR="00731193" w:rsidRPr="00E9145D">
        <w:rPr>
          <w:sz w:val="22"/>
          <w:szCs w:val="22"/>
          <w:lang w:val="et-EE"/>
        </w:rPr>
        <w:t>mäluprobleemid, ärevus ja</w:t>
      </w:r>
      <w:r w:rsidR="00A66FD9" w:rsidRPr="00E9145D">
        <w:rPr>
          <w:sz w:val="22"/>
          <w:szCs w:val="22"/>
          <w:lang w:val="et-EE"/>
        </w:rPr>
        <w:t xml:space="preserve"> depressioon (võimalik</w:t>
      </w:r>
      <w:r w:rsidR="00AC66FE">
        <w:rPr>
          <w:sz w:val="22"/>
          <w:szCs w:val="22"/>
          <w:lang w:val="et-EE"/>
        </w:rPr>
        <w:t>ud</w:t>
      </w:r>
      <w:r w:rsidR="00A66FD9" w:rsidRPr="00E9145D">
        <w:rPr>
          <w:sz w:val="22"/>
          <w:szCs w:val="22"/>
          <w:lang w:val="et-EE"/>
        </w:rPr>
        <w:t xml:space="preserve"> enesetapu mõtted)</w:t>
      </w:r>
    </w:p>
    <w:p w:rsidR="0069283F" w:rsidRPr="00E9145D" w:rsidRDefault="0017059F" w:rsidP="0018376E">
      <w:pPr>
        <w:tabs>
          <w:tab w:val="clear" w:pos="567"/>
        </w:tabs>
        <w:spacing w:line="240" w:lineRule="auto"/>
        <w:ind w:left="567" w:hanging="567"/>
        <w:rPr>
          <w:szCs w:val="22"/>
          <w:lang w:val="et-EE"/>
        </w:rPr>
      </w:pPr>
      <w:r w:rsidRPr="00E9145D">
        <w:rPr>
          <w:szCs w:val="22"/>
          <w:lang w:val="et-EE"/>
        </w:rPr>
        <w:t>-</w:t>
      </w:r>
      <w:r w:rsidRPr="00E9145D">
        <w:rPr>
          <w:szCs w:val="22"/>
          <w:lang w:val="et-EE"/>
        </w:rPr>
        <w:tab/>
      </w:r>
      <w:r w:rsidR="00DB4C85" w:rsidRPr="00E9145D">
        <w:rPr>
          <w:szCs w:val="22"/>
          <w:lang w:val="et-EE"/>
        </w:rPr>
        <w:t>südame või arteri</w:t>
      </w:r>
      <w:r w:rsidR="00CB636E" w:rsidRPr="00E9145D">
        <w:rPr>
          <w:szCs w:val="22"/>
          <w:lang w:val="et-EE"/>
        </w:rPr>
        <w:t>te</w:t>
      </w:r>
      <w:r w:rsidR="00DB4C85" w:rsidRPr="00E9145D">
        <w:rPr>
          <w:szCs w:val="22"/>
          <w:lang w:val="et-EE"/>
        </w:rPr>
        <w:t xml:space="preserve"> haigusjuhud </w:t>
      </w:r>
      <w:r w:rsidR="0069283F" w:rsidRPr="00E9145D">
        <w:rPr>
          <w:szCs w:val="22"/>
          <w:lang w:val="et-EE"/>
        </w:rPr>
        <w:t xml:space="preserve">(nt </w:t>
      </w:r>
      <w:r w:rsidR="00203499" w:rsidRPr="00E9145D">
        <w:rPr>
          <w:szCs w:val="22"/>
          <w:lang w:val="et-EE"/>
        </w:rPr>
        <w:t>valu rinnus</w:t>
      </w:r>
      <w:r w:rsidR="0069283F" w:rsidRPr="00E9145D">
        <w:rPr>
          <w:szCs w:val="22"/>
          <w:lang w:val="et-EE"/>
        </w:rPr>
        <w:t>)</w:t>
      </w:r>
      <w:r w:rsidR="00CB636E" w:rsidRPr="00E9145D">
        <w:rPr>
          <w:szCs w:val="22"/>
          <w:lang w:val="et-EE"/>
        </w:rPr>
        <w:t>,</w:t>
      </w:r>
      <w:r w:rsidR="0069283F" w:rsidRPr="00E9145D">
        <w:rPr>
          <w:szCs w:val="22"/>
          <w:lang w:val="et-EE"/>
        </w:rPr>
        <w:t xml:space="preserve"> ebaregulaarne südame löögisagedus või </w:t>
      </w:r>
      <w:r w:rsidR="00731193" w:rsidRPr="00E9145D">
        <w:rPr>
          <w:szCs w:val="22"/>
          <w:lang w:val="et-EE"/>
        </w:rPr>
        <w:t>-</w:t>
      </w:r>
      <w:r w:rsidR="0069283F" w:rsidRPr="00E9145D">
        <w:rPr>
          <w:szCs w:val="22"/>
          <w:lang w:val="et-EE"/>
        </w:rPr>
        <w:t>rütm</w:t>
      </w:r>
    </w:p>
    <w:p w:rsidR="00731193" w:rsidRPr="00E9145D" w:rsidRDefault="0017059F" w:rsidP="0018376E">
      <w:pPr>
        <w:tabs>
          <w:tab w:val="clear" w:pos="567"/>
        </w:tabs>
        <w:spacing w:line="240" w:lineRule="auto"/>
        <w:ind w:left="567" w:hanging="567"/>
        <w:rPr>
          <w:szCs w:val="22"/>
          <w:lang w:val="et-EE"/>
        </w:rPr>
      </w:pPr>
      <w:r w:rsidRPr="00E9145D">
        <w:rPr>
          <w:szCs w:val="22"/>
          <w:lang w:val="et-EE"/>
        </w:rPr>
        <w:t>-</w:t>
      </w:r>
      <w:r w:rsidRPr="00E9145D">
        <w:rPr>
          <w:szCs w:val="22"/>
          <w:lang w:val="et-EE"/>
        </w:rPr>
        <w:tab/>
      </w:r>
      <w:r w:rsidR="00731193" w:rsidRPr="00E9145D">
        <w:rPr>
          <w:szCs w:val="22"/>
          <w:lang w:val="et-EE"/>
        </w:rPr>
        <w:t>kukkumiste sagenemine</w:t>
      </w:r>
    </w:p>
    <w:p w:rsidR="00A66FD9" w:rsidRPr="00E9145D" w:rsidRDefault="0017059F" w:rsidP="0018376E">
      <w:pPr>
        <w:pStyle w:val="Text"/>
        <w:spacing w:before="0"/>
        <w:ind w:left="567" w:hanging="567"/>
        <w:jc w:val="left"/>
        <w:rPr>
          <w:sz w:val="22"/>
          <w:szCs w:val="22"/>
          <w:u w:val="single"/>
          <w:lang w:val="et-EE"/>
        </w:rPr>
      </w:pPr>
      <w:r w:rsidRPr="00E9145D">
        <w:rPr>
          <w:sz w:val="22"/>
          <w:szCs w:val="22"/>
          <w:lang w:val="et-EE"/>
        </w:rPr>
        <w:t>-</w:t>
      </w:r>
      <w:r w:rsidRPr="00E9145D">
        <w:rPr>
          <w:sz w:val="22"/>
          <w:szCs w:val="22"/>
          <w:lang w:val="et-EE"/>
        </w:rPr>
        <w:tab/>
      </w:r>
      <w:r w:rsidR="00A66FD9" w:rsidRPr="00E9145D">
        <w:rPr>
          <w:sz w:val="22"/>
          <w:szCs w:val="22"/>
          <w:lang w:val="et-EE"/>
        </w:rPr>
        <w:t>hingeldamine</w:t>
      </w:r>
    </w:p>
    <w:p w:rsidR="00A66FD9" w:rsidRPr="00E9145D" w:rsidRDefault="0017059F" w:rsidP="0018376E">
      <w:pPr>
        <w:pStyle w:val="Text"/>
        <w:spacing w:before="0"/>
        <w:ind w:left="567" w:hanging="567"/>
        <w:jc w:val="left"/>
        <w:rPr>
          <w:sz w:val="22"/>
          <w:szCs w:val="22"/>
          <w:u w:val="single"/>
          <w:lang w:val="et-EE"/>
        </w:rPr>
      </w:pPr>
      <w:r w:rsidRPr="00E9145D">
        <w:rPr>
          <w:sz w:val="22"/>
          <w:szCs w:val="22"/>
          <w:lang w:val="et-EE"/>
        </w:rPr>
        <w:t>-</w:t>
      </w:r>
      <w:r w:rsidRPr="00E9145D">
        <w:rPr>
          <w:sz w:val="22"/>
          <w:szCs w:val="22"/>
          <w:lang w:val="et-EE"/>
        </w:rPr>
        <w:tab/>
      </w:r>
      <w:r w:rsidR="00A66FD9" w:rsidRPr="00E9145D">
        <w:rPr>
          <w:sz w:val="22"/>
          <w:szCs w:val="22"/>
          <w:lang w:val="et-EE"/>
        </w:rPr>
        <w:t>suurenenud higistamine</w:t>
      </w:r>
      <w:r w:rsidR="00CB636E" w:rsidRPr="00E9145D">
        <w:rPr>
          <w:sz w:val="22"/>
          <w:szCs w:val="22"/>
          <w:lang w:val="et-EE"/>
        </w:rPr>
        <w:t>,</w:t>
      </w:r>
      <w:r w:rsidR="00A66FD9" w:rsidRPr="00E9145D">
        <w:rPr>
          <w:sz w:val="22"/>
          <w:szCs w:val="22"/>
          <w:lang w:val="et-EE"/>
        </w:rPr>
        <w:t xml:space="preserve"> lööve</w:t>
      </w:r>
    </w:p>
    <w:p w:rsidR="00A66FD9" w:rsidRPr="00E9145D" w:rsidRDefault="0017059F" w:rsidP="0018376E">
      <w:pPr>
        <w:pStyle w:val="Text"/>
        <w:spacing w:before="0"/>
        <w:ind w:left="567" w:hanging="567"/>
        <w:jc w:val="left"/>
        <w:rPr>
          <w:sz w:val="22"/>
          <w:szCs w:val="22"/>
          <w:u w:val="single"/>
          <w:lang w:val="et-EE"/>
        </w:rPr>
      </w:pPr>
      <w:r w:rsidRPr="00E9145D">
        <w:rPr>
          <w:sz w:val="22"/>
          <w:szCs w:val="22"/>
          <w:lang w:val="et-EE"/>
        </w:rPr>
        <w:t>-</w:t>
      </w:r>
      <w:r w:rsidRPr="00E9145D">
        <w:rPr>
          <w:sz w:val="22"/>
          <w:szCs w:val="22"/>
          <w:lang w:val="et-EE"/>
        </w:rPr>
        <w:tab/>
      </w:r>
      <w:r w:rsidR="00A66FD9" w:rsidRPr="00E9145D">
        <w:rPr>
          <w:sz w:val="22"/>
          <w:szCs w:val="22"/>
          <w:lang w:val="et-EE"/>
        </w:rPr>
        <w:t>lihaskrambid</w:t>
      </w:r>
      <w:r w:rsidR="00731193" w:rsidRPr="00E9145D">
        <w:rPr>
          <w:sz w:val="22"/>
          <w:szCs w:val="22"/>
          <w:lang w:val="et-EE"/>
        </w:rPr>
        <w:t>, jalgade paistetamine</w:t>
      </w:r>
    </w:p>
    <w:p w:rsidR="00A66FD9" w:rsidRPr="00E9145D" w:rsidRDefault="0017059F" w:rsidP="0018376E">
      <w:pPr>
        <w:pStyle w:val="Text"/>
        <w:spacing w:before="0"/>
        <w:ind w:left="567" w:hanging="567"/>
        <w:jc w:val="left"/>
        <w:rPr>
          <w:sz w:val="22"/>
          <w:szCs w:val="22"/>
          <w:u w:val="single"/>
          <w:lang w:val="et-EE"/>
        </w:rPr>
      </w:pPr>
      <w:r w:rsidRPr="00E9145D">
        <w:rPr>
          <w:sz w:val="22"/>
          <w:szCs w:val="22"/>
          <w:lang w:val="et-EE"/>
        </w:rPr>
        <w:t>-</w:t>
      </w:r>
      <w:r w:rsidRPr="00E9145D">
        <w:rPr>
          <w:sz w:val="22"/>
          <w:szCs w:val="22"/>
          <w:lang w:val="et-EE"/>
        </w:rPr>
        <w:tab/>
      </w:r>
      <w:r w:rsidR="00A66FD9" w:rsidRPr="00E9145D">
        <w:rPr>
          <w:sz w:val="22"/>
          <w:szCs w:val="22"/>
          <w:lang w:val="et-EE"/>
        </w:rPr>
        <w:t>nägemis</w:t>
      </w:r>
      <w:r w:rsidR="00731193" w:rsidRPr="00E9145D">
        <w:rPr>
          <w:sz w:val="22"/>
          <w:szCs w:val="22"/>
          <w:lang w:val="et-EE"/>
        </w:rPr>
        <w:t>e hägustumine</w:t>
      </w:r>
    </w:p>
    <w:p w:rsidR="00731193" w:rsidRPr="00E9145D" w:rsidRDefault="0017059F" w:rsidP="0018376E">
      <w:pPr>
        <w:pStyle w:val="Text"/>
        <w:suppressAutoHyphens/>
        <w:spacing w:before="0"/>
        <w:ind w:left="567" w:hanging="567"/>
        <w:jc w:val="left"/>
        <w:rPr>
          <w:sz w:val="22"/>
          <w:szCs w:val="22"/>
          <w:lang w:val="et-EE" w:eastAsia="ar-SA"/>
        </w:rPr>
      </w:pPr>
      <w:r w:rsidRPr="00E9145D">
        <w:rPr>
          <w:sz w:val="22"/>
          <w:szCs w:val="22"/>
          <w:lang w:val="et-EE"/>
        </w:rPr>
        <w:t>-</w:t>
      </w:r>
      <w:r w:rsidRPr="00E9145D">
        <w:rPr>
          <w:sz w:val="22"/>
          <w:szCs w:val="22"/>
          <w:lang w:val="et-EE"/>
        </w:rPr>
        <w:tab/>
      </w:r>
      <w:r w:rsidR="00731193" w:rsidRPr="00E9145D">
        <w:rPr>
          <w:sz w:val="22"/>
          <w:szCs w:val="22"/>
          <w:lang w:val="et-EE" w:eastAsia="ar-SA"/>
        </w:rPr>
        <w:t>aneemia</w:t>
      </w:r>
    </w:p>
    <w:p w:rsidR="00731193" w:rsidRPr="00E9145D" w:rsidRDefault="0017059F" w:rsidP="0018376E">
      <w:pPr>
        <w:tabs>
          <w:tab w:val="clear" w:pos="567"/>
        </w:tabs>
        <w:suppressAutoHyphens/>
        <w:spacing w:line="240" w:lineRule="auto"/>
        <w:ind w:left="567" w:hanging="567"/>
        <w:rPr>
          <w:szCs w:val="22"/>
          <w:lang w:val="et-EE" w:eastAsia="ar-SA"/>
        </w:rPr>
      </w:pPr>
      <w:r w:rsidRPr="00E9145D">
        <w:rPr>
          <w:szCs w:val="22"/>
          <w:lang w:val="et-EE"/>
        </w:rPr>
        <w:t>-</w:t>
      </w:r>
      <w:r w:rsidRPr="00E9145D">
        <w:rPr>
          <w:szCs w:val="22"/>
          <w:lang w:val="et-EE"/>
        </w:rPr>
        <w:tab/>
      </w:r>
      <w:r w:rsidR="00731193" w:rsidRPr="00E9145D">
        <w:rPr>
          <w:szCs w:val="22"/>
          <w:lang w:val="et-EE" w:eastAsia="ar-SA"/>
        </w:rPr>
        <w:t xml:space="preserve">söögiisu vähenemine, kaalukaotus </w:t>
      </w:r>
    </w:p>
    <w:p w:rsidR="00731193" w:rsidRPr="00E9145D" w:rsidRDefault="0017059F" w:rsidP="0018376E">
      <w:pPr>
        <w:tabs>
          <w:tab w:val="clear" w:pos="567"/>
        </w:tabs>
        <w:suppressAutoHyphens/>
        <w:spacing w:line="240" w:lineRule="auto"/>
        <w:ind w:left="567" w:hanging="567"/>
        <w:rPr>
          <w:szCs w:val="22"/>
          <w:lang w:val="et-EE" w:eastAsia="ar-SA"/>
        </w:rPr>
      </w:pPr>
      <w:r w:rsidRPr="00E9145D">
        <w:rPr>
          <w:szCs w:val="22"/>
          <w:lang w:val="et-EE"/>
        </w:rPr>
        <w:t>-</w:t>
      </w:r>
      <w:r w:rsidRPr="00E9145D">
        <w:rPr>
          <w:szCs w:val="22"/>
          <w:lang w:val="et-EE"/>
        </w:rPr>
        <w:tab/>
      </w:r>
      <w:r w:rsidR="00731193" w:rsidRPr="00E9145D">
        <w:rPr>
          <w:szCs w:val="22"/>
          <w:lang w:val="et-EE" w:eastAsia="ar-SA"/>
        </w:rPr>
        <w:t>peavalu, liigeste valu</w:t>
      </w:r>
    </w:p>
    <w:p w:rsidR="00731193" w:rsidRPr="00E9145D" w:rsidRDefault="0017059F" w:rsidP="0018376E">
      <w:pPr>
        <w:pStyle w:val="Text"/>
        <w:spacing w:before="0"/>
        <w:ind w:left="567" w:hanging="567"/>
        <w:jc w:val="left"/>
        <w:rPr>
          <w:sz w:val="22"/>
          <w:szCs w:val="22"/>
          <w:u w:val="single"/>
          <w:lang w:val="et-EE"/>
        </w:rPr>
      </w:pPr>
      <w:r w:rsidRPr="00E9145D">
        <w:rPr>
          <w:sz w:val="22"/>
          <w:szCs w:val="22"/>
          <w:lang w:val="et-EE"/>
        </w:rPr>
        <w:t>-</w:t>
      </w:r>
      <w:r w:rsidRPr="00E9145D">
        <w:rPr>
          <w:sz w:val="22"/>
          <w:szCs w:val="22"/>
          <w:lang w:val="et-EE"/>
        </w:rPr>
        <w:tab/>
      </w:r>
      <w:r w:rsidR="00731193" w:rsidRPr="00E9145D">
        <w:rPr>
          <w:sz w:val="22"/>
          <w:szCs w:val="22"/>
          <w:lang w:val="et-EE" w:eastAsia="ar-SA"/>
        </w:rPr>
        <w:t>kuseteede infektsioon</w:t>
      </w:r>
    </w:p>
    <w:p w:rsidR="00A66FD9" w:rsidRPr="00E9145D" w:rsidRDefault="00A66FD9" w:rsidP="00055E07">
      <w:pPr>
        <w:spacing w:line="240" w:lineRule="auto"/>
        <w:rPr>
          <w:szCs w:val="22"/>
          <w:lang w:val="et-EE"/>
        </w:rPr>
      </w:pPr>
    </w:p>
    <w:p w:rsidR="00A66FD9" w:rsidRPr="00E9145D" w:rsidRDefault="00A66FD9" w:rsidP="00055E07">
      <w:pPr>
        <w:pStyle w:val="Text"/>
        <w:spacing w:before="0"/>
        <w:jc w:val="left"/>
        <w:rPr>
          <w:sz w:val="22"/>
          <w:szCs w:val="22"/>
          <w:lang w:val="et-EE"/>
        </w:rPr>
      </w:pPr>
      <w:r w:rsidRPr="00E9145D">
        <w:rPr>
          <w:sz w:val="22"/>
          <w:szCs w:val="22"/>
          <w:u w:val="single"/>
          <w:lang w:val="et-EE"/>
        </w:rPr>
        <w:t>Aeg-ajalt</w:t>
      </w:r>
      <w:r w:rsidR="00435C4D" w:rsidRPr="00E9145D">
        <w:rPr>
          <w:sz w:val="22"/>
          <w:szCs w:val="22"/>
          <w:u w:val="single"/>
          <w:lang w:val="et-EE"/>
        </w:rPr>
        <w:t xml:space="preserve"> (võib tekkida kuni 1 inimesel 100st)</w:t>
      </w:r>
      <w:r w:rsidRPr="00E9145D">
        <w:rPr>
          <w:sz w:val="22"/>
          <w:szCs w:val="22"/>
          <w:lang w:val="et-EE"/>
        </w:rPr>
        <w:t xml:space="preserve">: </w:t>
      </w:r>
    </w:p>
    <w:p w:rsidR="00A66FD9" w:rsidRPr="00E9145D" w:rsidRDefault="0017059F" w:rsidP="0018376E">
      <w:pPr>
        <w:pStyle w:val="Text"/>
        <w:spacing w:before="0"/>
        <w:ind w:left="567" w:hanging="567"/>
        <w:jc w:val="left"/>
        <w:rPr>
          <w:sz w:val="22"/>
          <w:szCs w:val="22"/>
          <w:lang w:val="et-EE"/>
        </w:rPr>
      </w:pPr>
      <w:r w:rsidRPr="00E9145D">
        <w:rPr>
          <w:sz w:val="22"/>
          <w:szCs w:val="22"/>
          <w:lang w:val="et-EE"/>
        </w:rPr>
        <w:t>-</w:t>
      </w:r>
      <w:r w:rsidRPr="00E9145D">
        <w:rPr>
          <w:sz w:val="22"/>
          <w:szCs w:val="22"/>
          <w:lang w:val="et-EE"/>
        </w:rPr>
        <w:tab/>
      </w:r>
      <w:r w:rsidR="00DB4C85" w:rsidRPr="00E9145D">
        <w:rPr>
          <w:sz w:val="22"/>
          <w:szCs w:val="22"/>
          <w:lang w:val="et-EE"/>
        </w:rPr>
        <w:t xml:space="preserve">südame infarkt </w:t>
      </w:r>
    </w:p>
    <w:p w:rsidR="00A66FD9" w:rsidRPr="00E9145D" w:rsidRDefault="0017059F" w:rsidP="0018376E">
      <w:pPr>
        <w:pStyle w:val="Text"/>
        <w:spacing w:before="0"/>
        <w:ind w:left="567" w:hanging="567"/>
        <w:jc w:val="left"/>
        <w:rPr>
          <w:sz w:val="22"/>
          <w:szCs w:val="22"/>
          <w:lang w:val="et-EE"/>
        </w:rPr>
      </w:pPr>
      <w:r w:rsidRPr="00E9145D">
        <w:rPr>
          <w:sz w:val="22"/>
          <w:szCs w:val="22"/>
          <w:lang w:val="et-EE"/>
        </w:rPr>
        <w:t>-</w:t>
      </w:r>
      <w:r w:rsidRPr="00E9145D">
        <w:rPr>
          <w:sz w:val="22"/>
          <w:szCs w:val="22"/>
          <w:lang w:val="et-EE"/>
        </w:rPr>
        <w:tab/>
      </w:r>
      <w:r w:rsidR="00A66FD9" w:rsidRPr="00E9145D">
        <w:rPr>
          <w:sz w:val="22"/>
          <w:szCs w:val="22"/>
          <w:lang w:val="et-EE"/>
        </w:rPr>
        <w:t>verejooks</w:t>
      </w:r>
      <w:r w:rsidR="00731193" w:rsidRPr="00E9145D">
        <w:rPr>
          <w:sz w:val="22"/>
          <w:szCs w:val="22"/>
          <w:lang w:val="et-EE"/>
        </w:rPr>
        <w:t xml:space="preserve"> soolestikus</w:t>
      </w:r>
    </w:p>
    <w:p w:rsidR="00A66FD9" w:rsidRPr="00E9145D" w:rsidRDefault="0017059F" w:rsidP="0018376E">
      <w:pPr>
        <w:pStyle w:val="Text"/>
        <w:spacing w:before="0"/>
        <w:ind w:left="567" w:hanging="567"/>
        <w:jc w:val="left"/>
        <w:rPr>
          <w:sz w:val="22"/>
          <w:szCs w:val="22"/>
          <w:lang w:val="et-EE"/>
        </w:rPr>
      </w:pPr>
      <w:r w:rsidRPr="00E9145D">
        <w:rPr>
          <w:sz w:val="22"/>
          <w:szCs w:val="22"/>
          <w:lang w:val="et-EE"/>
        </w:rPr>
        <w:t>-</w:t>
      </w:r>
      <w:r w:rsidRPr="00E9145D">
        <w:rPr>
          <w:sz w:val="22"/>
          <w:szCs w:val="22"/>
          <w:lang w:val="et-EE"/>
        </w:rPr>
        <w:tab/>
      </w:r>
      <w:r w:rsidR="00A66FD9" w:rsidRPr="00E9145D">
        <w:rPr>
          <w:sz w:val="22"/>
          <w:szCs w:val="22"/>
          <w:lang w:val="et-EE"/>
        </w:rPr>
        <w:t>verepildi muutus (mi</w:t>
      </w:r>
      <w:r w:rsidR="00731193" w:rsidRPr="00E9145D">
        <w:rPr>
          <w:sz w:val="22"/>
          <w:szCs w:val="22"/>
          <w:lang w:val="et-EE"/>
        </w:rPr>
        <w:t xml:space="preserve">lle tulemuseks </w:t>
      </w:r>
      <w:r w:rsidR="00A66FD9" w:rsidRPr="00E9145D">
        <w:rPr>
          <w:sz w:val="22"/>
          <w:szCs w:val="22"/>
          <w:lang w:val="et-EE"/>
        </w:rPr>
        <w:t xml:space="preserve">võib </w:t>
      </w:r>
      <w:r w:rsidR="00731193" w:rsidRPr="00E9145D">
        <w:rPr>
          <w:sz w:val="22"/>
          <w:szCs w:val="22"/>
          <w:lang w:val="et-EE"/>
        </w:rPr>
        <w:t xml:space="preserve">olla </w:t>
      </w:r>
      <w:r w:rsidR="00A66FD9" w:rsidRPr="00E9145D">
        <w:rPr>
          <w:sz w:val="22"/>
          <w:szCs w:val="22"/>
          <w:lang w:val="et-EE"/>
        </w:rPr>
        <w:t>verejooks</w:t>
      </w:r>
      <w:r w:rsidR="00731193" w:rsidRPr="00E9145D">
        <w:rPr>
          <w:sz w:val="22"/>
          <w:szCs w:val="22"/>
          <w:lang w:val="et-EE"/>
        </w:rPr>
        <w:t xml:space="preserve"> ja maksafunktsioonide testide tulemuste hälve normist</w:t>
      </w:r>
      <w:r w:rsidR="00A66FD9" w:rsidRPr="00E9145D">
        <w:rPr>
          <w:sz w:val="22"/>
          <w:szCs w:val="22"/>
          <w:lang w:val="et-EE"/>
        </w:rPr>
        <w:t>)</w:t>
      </w:r>
    </w:p>
    <w:p w:rsidR="00A66FD9" w:rsidRPr="00E9145D" w:rsidRDefault="0017059F" w:rsidP="0018376E">
      <w:pPr>
        <w:pStyle w:val="Text"/>
        <w:spacing w:before="0"/>
        <w:ind w:left="567" w:hanging="567"/>
        <w:jc w:val="left"/>
        <w:rPr>
          <w:sz w:val="22"/>
          <w:szCs w:val="22"/>
          <w:lang w:val="et-EE"/>
        </w:rPr>
      </w:pPr>
      <w:r w:rsidRPr="00E9145D">
        <w:rPr>
          <w:sz w:val="22"/>
          <w:szCs w:val="22"/>
          <w:lang w:val="et-EE"/>
        </w:rPr>
        <w:t>-</w:t>
      </w:r>
      <w:r w:rsidRPr="00E9145D">
        <w:rPr>
          <w:sz w:val="22"/>
          <w:szCs w:val="22"/>
          <w:lang w:val="et-EE"/>
        </w:rPr>
        <w:tab/>
      </w:r>
      <w:r w:rsidR="00A66FD9" w:rsidRPr="00E9145D">
        <w:rPr>
          <w:sz w:val="22"/>
          <w:szCs w:val="22"/>
          <w:lang w:val="et-EE"/>
        </w:rPr>
        <w:t>krambid</w:t>
      </w:r>
    </w:p>
    <w:p w:rsidR="00731193" w:rsidRPr="00E9145D" w:rsidRDefault="0017059F" w:rsidP="0018376E">
      <w:pPr>
        <w:pStyle w:val="Text"/>
        <w:suppressAutoHyphens/>
        <w:spacing w:before="0"/>
        <w:ind w:left="567" w:hanging="567"/>
        <w:jc w:val="left"/>
        <w:rPr>
          <w:sz w:val="22"/>
          <w:szCs w:val="22"/>
          <w:lang w:val="et-EE"/>
        </w:rPr>
      </w:pPr>
      <w:r w:rsidRPr="00E9145D">
        <w:rPr>
          <w:sz w:val="22"/>
          <w:szCs w:val="22"/>
          <w:lang w:val="et-EE"/>
        </w:rPr>
        <w:t>-</w:t>
      </w:r>
      <w:r w:rsidRPr="00E9145D">
        <w:rPr>
          <w:sz w:val="22"/>
          <w:szCs w:val="22"/>
          <w:lang w:val="et-EE"/>
        </w:rPr>
        <w:tab/>
      </w:r>
      <w:r w:rsidR="00731193" w:rsidRPr="00E9145D">
        <w:rPr>
          <w:sz w:val="22"/>
          <w:szCs w:val="22"/>
          <w:lang w:val="et-EE" w:eastAsia="ar-SA"/>
        </w:rPr>
        <w:t>erutatus</w:t>
      </w:r>
    </w:p>
    <w:p w:rsidR="00731193" w:rsidRPr="00E9145D" w:rsidRDefault="0017059F" w:rsidP="0018376E">
      <w:pPr>
        <w:pStyle w:val="Text"/>
        <w:suppressAutoHyphens/>
        <w:spacing w:before="0"/>
        <w:ind w:left="567" w:hanging="567"/>
        <w:jc w:val="left"/>
        <w:rPr>
          <w:sz w:val="22"/>
          <w:szCs w:val="22"/>
          <w:lang w:val="et-EE" w:eastAsia="ar-SA"/>
        </w:rPr>
      </w:pPr>
      <w:r w:rsidRPr="00E9145D">
        <w:rPr>
          <w:sz w:val="22"/>
          <w:szCs w:val="22"/>
          <w:lang w:val="et-EE"/>
        </w:rPr>
        <w:t>-</w:t>
      </w:r>
      <w:r w:rsidRPr="00E9145D">
        <w:rPr>
          <w:sz w:val="22"/>
          <w:szCs w:val="22"/>
          <w:lang w:val="et-EE"/>
        </w:rPr>
        <w:tab/>
      </w:r>
      <w:r w:rsidR="00731193" w:rsidRPr="00E9145D">
        <w:rPr>
          <w:sz w:val="22"/>
          <w:szCs w:val="22"/>
          <w:lang w:val="et-EE" w:eastAsia="ar-SA"/>
        </w:rPr>
        <w:t xml:space="preserve">psühhootilised sümptomid </w:t>
      </w:r>
    </w:p>
    <w:p w:rsidR="00731193" w:rsidRPr="00E9145D" w:rsidRDefault="0017059F" w:rsidP="0018376E">
      <w:pPr>
        <w:pStyle w:val="Text"/>
        <w:suppressAutoHyphens/>
        <w:spacing w:before="0"/>
        <w:ind w:left="567" w:hanging="567"/>
        <w:jc w:val="left"/>
        <w:rPr>
          <w:sz w:val="22"/>
          <w:szCs w:val="22"/>
          <w:lang w:val="et-EE" w:eastAsia="ar-SA"/>
        </w:rPr>
      </w:pPr>
      <w:r w:rsidRPr="00E9145D">
        <w:rPr>
          <w:sz w:val="22"/>
          <w:szCs w:val="22"/>
          <w:lang w:val="et-EE"/>
        </w:rPr>
        <w:t>-</w:t>
      </w:r>
      <w:r w:rsidRPr="00E9145D">
        <w:rPr>
          <w:sz w:val="22"/>
          <w:szCs w:val="22"/>
          <w:lang w:val="et-EE"/>
        </w:rPr>
        <w:tab/>
      </w:r>
      <w:r w:rsidR="00731193" w:rsidRPr="00E9145D">
        <w:rPr>
          <w:sz w:val="22"/>
          <w:szCs w:val="22"/>
          <w:lang w:val="et-EE" w:eastAsia="ar-SA"/>
        </w:rPr>
        <w:t xml:space="preserve">koliit (jämesoole põletik) </w:t>
      </w:r>
    </w:p>
    <w:p w:rsidR="00731193" w:rsidRPr="00E9145D" w:rsidRDefault="0017059F" w:rsidP="0018376E">
      <w:pPr>
        <w:pStyle w:val="Text"/>
        <w:suppressAutoHyphens/>
        <w:spacing w:before="0"/>
        <w:ind w:left="567" w:hanging="567"/>
        <w:jc w:val="left"/>
        <w:rPr>
          <w:sz w:val="22"/>
          <w:szCs w:val="22"/>
          <w:lang w:val="et-EE" w:eastAsia="ar-SA"/>
        </w:rPr>
      </w:pPr>
      <w:r w:rsidRPr="00E9145D">
        <w:rPr>
          <w:sz w:val="22"/>
          <w:szCs w:val="22"/>
          <w:lang w:val="et-EE"/>
        </w:rPr>
        <w:t>-</w:t>
      </w:r>
      <w:r w:rsidRPr="00E9145D">
        <w:rPr>
          <w:sz w:val="22"/>
          <w:szCs w:val="22"/>
          <w:lang w:val="et-EE"/>
        </w:rPr>
        <w:tab/>
      </w:r>
      <w:r w:rsidR="00731193" w:rsidRPr="00E9145D">
        <w:rPr>
          <w:sz w:val="22"/>
          <w:szCs w:val="22"/>
          <w:lang w:val="et-EE" w:eastAsia="ar-SA"/>
        </w:rPr>
        <w:t>muu kui uriini värvuse muutus (</w:t>
      </w:r>
      <w:r w:rsidR="004A0B8C" w:rsidRPr="00E9145D">
        <w:rPr>
          <w:sz w:val="22"/>
          <w:szCs w:val="22"/>
          <w:lang w:val="et-EE" w:eastAsia="ar-SA"/>
        </w:rPr>
        <w:t>n</w:t>
      </w:r>
      <w:r w:rsidR="004A0B8C">
        <w:rPr>
          <w:sz w:val="22"/>
          <w:szCs w:val="22"/>
          <w:lang w:val="et-EE" w:eastAsia="ar-SA"/>
        </w:rPr>
        <w:t>t</w:t>
      </w:r>
      <w:r w:rsidR="004A0B8C" w:rsidRPr="00E9145D">
        <w:rPr>
          <w:sz w:val="22"/>
          <w:szCs w:val="22"/>
          <w:lang w:val="et-EE" w:eastAsia="ar-SA"/>
        </w:rPr>
        <w:t xml:space="preserve"> </w:t>
      </w:r>
      <w:r w:rsidR="00731193" w:rsidRPr="00E9145D">
        <w:rPr>
          <w:sz w:val="22"/>
          <w:szCs w:val="22"/>
          <w:lang w:val="et-EE" w:eastAsia="ar-SA"/>
        </w:rPr>
        <w:t>nahk, küüned, juuksed-karvad, higi)</w:t>
      </w:r>
    </w:p>
    <w:p w:rsidR="00731193" w:rsidRPr="00E9145D" w:rsidRDefault="0017059F" w:rsidP="0018376E">
      <w:pPr>
        <w:pStyle w:val="Text"/>
        <w:suppressAutoHyphens/>
        <w:spacing w:before="0"/>
        <w:ind w:left="567" w:hanging="567"/>
        <w:jc w:val="left"/>
        <w:rPr>
          <w:sz w:val="22"/>
          <w:szCs w:val="22"/>
          <w:lang w:val="et-EE" w:eastAsia="ar-SA"/>
        </w:rPr>
      </w:pPr>
      <w:r w:rsidRPr="00E9145D">
        <w:rPr>
          <w:sz w:val="22"/>
          <w:szCs w:val="22"/>
          <w:lang w:val="et-EE"/>
        </w:rPr>
        <w:t>-</w:t>
      </w:r>
      <w:r w:rsidRPr="00E9145D">
        <w:rPr>
          <w:sz w:val="22"/>
          <w:szCs w:val="22"/>
          <w:lang w:val="et-EE"/>
        </w:rPr>
        <w:tab/>
      </w:r>
      <w:r w:rsidR="00731193" w:rsidRPr="00E9145D">
        <w:rPr>
          <w:sz w:val="22"/>
          <w:szCs w:val="22"/>
          <w:lang w:val="et-EE" w:eastAsia="ar-SA"/>
        </w:rPr>
        <w:t>neelamisraskused</w:t>
      </w:r>
    </w:p>
    <w:p w:rsidR="00731193" w:rsidRPr="00E9145D" w:rsidRDefault="0017059F" w:rsidP="0018376E">
      <w:pPr>
        <w:pStyle w:val="Text"/>
        <w:spacing w:before="0"/>
        <w:ind w:left="567" w:hanging="567"/>
        <w:jc w:val="left"/>
        <w:rPr>
          <w:sz w:val="22"/>
          <w:szCs w:val="22"/>
          <w:lang w:val="et-EE"/>
        </w:rPr>
      </w:pPr>
      <w:r w:rsidRPr="00E9145D">
        <w:rPr>
          <w:sz w:val="22"/>
          <w:szCs w:val="22"/>
          <w:lang w:val="et-EE"/>
        </w:rPr>
        <w:t>-</w:t>
      </w:r>
      <w:r w:rsidRPr="00E9145D">
        <w:rPr>
          <w:sz w:val="22"/>
          <w:szCs w:val="22"/>
          <w:lang w:val="et-EE"/>
        </w:rPr>
        <w:tab/>
      </w:r>
      <w:r w:rsidR="00731193" w:rsidRPr="00E9145D">
        <w:rPr>
          <w:sz w:val="22"/>
          <w:szCs w:val="22"/>
          <w:lang w:val="et-EE" w:eastAsia="ar-SA"/>
        </w:rPr>
        <w:t>võimetus urineerida</w:t>
      </w:r>
    </w:p>
    <w:p w:rsidR="007770E7" w:rsidRDefault="007770E7" w:rsidP="007770E7">
      <w:pPr>
        <w:pStyle w:val="Text"/>
        <w:spacing w:before="0"/>
        <w:jc w:val="left"/>
        <w:rPr>
          <w:sz w:val="22"/>
          <w:szCs w:val="22"/>
          <w:lang w:val="et-EE"/>
        </w:rPr>
      </w:pPr>
    </w:p>
    <w:p w:rsidR="007770E7" w:rsidRPr="00B37DD2" w:rsidRDefault="007770E7" w:rsidP="007770E7">
      <w:pPr>
        <w:pStyle w:val="Text"/>
        <w:spacing w:before="0"/>
        <w:rPr>
          <w:sz w:val="22"/>
          <w:szCs w:val="22"/>
          <w:u w:val="single"/>
          <w:lang w:val="et-EE"/>
        </w:rPr>
      </w:pPr>
      <w:r w:rsidRPr="00B37DD2">
        <w:rPr>
          <w:sz w:val="22"/>
          <w:szCs w:val="22"/>
          <w:u w:val="single"/>
          <w:lang w:val="et-EE"/>
        </w:rPr>
        <w:t xml:space="preserve">Teadmata </w:t>
      </w:r>
      <w:r w:rsidRPr="006938D1">
        <w:rPr>
          <w:sz w:val="22"/>
          <w:szCs w:val="22"/>
          <w:u w:val="single"/>
          <w:lang w:val="et-EE"/>
        </w:rPr>
        <w:t>(ei saa hinnata olemasolevate andmete</w:t>
      </w:r>
      <w:r>
        <w:rPr>
          <w:sz w:val="22"/>
          <w:szCs w:val="22"/>
          <w:u w:val="single"/>
          <w:lang w:val="et-EE"/>
        </w:rPr>
        <w:t xml:space="preserve"> </w:t>
      </w:r>
      <w:r w:rsidRPr="006938D1">
        <w:rPr>
          <w:sz w:val="22"/>
          <w:szCs w:val="22"/>
          <w:u w:val="single"/>
          <w:lang w:val="et-EE"/>
        </w:rPr>
        <w:t>alusel</w:t>
      </w:r>
      <w:r w:rsidR="00E72332">
        <w:rPr>
          <w:sz w:val="22"/>
          <w:szCs w:val="22"/>
          <w:u w:val="single"/>
          <w:lang w:val="et-EE"/>
        </w:rPr>
        <w:t>)</w:t>
      </w:r>
    </w:p>
    <w:p w:rsidR="007770E7" w:rsidRPr="00175C57" w:rsidRDefault="007770E7" w:rsidP="00E72332">
      <w:pPr>
        <w:pStyle w:val="Text"/>
        <w:spacing w:before="0"/>
        <w:jc w:val="left"/>
        <w:rPr>
          <w:sz w:val="22"/>
          <w:szCs w:val="22"/>
          <w:lang w:val="et-EE"/>
        </w:rPr>
      </w:pPr>
      <w:r w:rsidRPr="00175C57">
        <w:rPr>
          <w:sz w:val="22"/>
          <w:szCs w:val="22"/>
          <w:lang w:val="et-EE"/>
        </w:rPr>
        <w:t>Tungi võtta Stalevo’t suurtes annustes, mis on motoorsete sümptomite kontrolli all hoidmiseks vajalikest suuremad, nimetatakse dopamiini düsregulatsiooni sündroomiks. Mõnedel patsientidel esineb pärast Stalevo suurte annuste võtmist raskekujulisi tahtele allumatuid ebanormaalseid kehaliigutusi (düskineesiad), meeleolumuutusi või teisi kõrvaltoimeid.</w:t>
      </w:r>
    </w:p>
    <w:p w:rsidR="00A66FD9" w:rsidRPr="00E9145D" w:rsidRDefault="00A66FD9" w:rsidP="00055E07">
      <w:pPr>
        <w:spacing w:line="240" w:lineRule="auto"/>
        <w:rPr>
          <w:szCs w:val="22"/>
          <w:lang w:val="et-EE"/>
        </w:rPr>
      </w:pPr>
    </w:p>
    <w:p w:rsidR="00A66FD9" w:rsidRPr="00E9145D" w:rsidRDefault="00A66FD9" w:rsidP="00055E07">
      <w:pPr>
        <w:spacing w:line="240" w:lineRule="auto"/>
        <w:rPr>
          <w:szCs w:val="22"/>
          <w:lang w:val="et-EE"/>
        </w:rPr>
      </w:pPr>
      <w:r w:rsidRPr="00E9145D">
        <w:rPr>
          <w:szCs w:val="22"/>
          <w:u w:val="single"/>
          <w:lang w:val="et-EE"/>
        </w:rPr>
        <w:t>Esinenud on ka alljärgnevaid kõrvaltoimeid</w:t>
      </w:r>
      <w:r w:rsidRPr="00E9145D">
        <w:rPr>
          <w:szCs w:val="22"/>
          <w:lang w:val="et-EE"/>
        </w:rPr>
        <w:t>:</w:t>
      </w:r>
    </w:p>
    <w:p w:rsidR="00A66FD9" w:rsidRPr="00E9145D" w:rsidRDefault="0017059F" w:rsidP="0018376E">
      <w:pPr>
        <w:tabs>
          <w:tab w:val="clear" w:pos="567"/>
        </w:tabs>
        <w:spacing w:line="240" w:lineRule="auto"/>
        <w:ind w:left="567" w:hanging="567"/>
        <w:rPr>
          <w:szCs w:val="22"/>
          <w:lang w:val="et-EE"/>
        </w:rPr>
      </w:pPr>
      <w:r w:rsidRPr="00E9145D">
        <w:rPr>
          <w:szCs w:val="22"/>
          <w:lang w:val="et-EE"/>
        </w:rPr>
        <w:t>-</w:t>
      </w:r>
      <w:r w:rsidRPr="00E9145D">
        <w:rPr>
          <w:szCs w:val="22"/>
          <w:lang w:val="et-EE"/>
        </w:rPr>
        <w:tab/>
      </w:r>
      <w:r w:rsidR="00A66FD9" w:rsidRPr="00E9145D">
        <w:rPr>
          <w:szCs w:val="22"/>
          <w:lang w:val="et-EE"/>
        </w:rPr>
        <w:t xml:space="preserve">hepatiit (maksapõletik) </w:t>
      </w:r>
    </w:p>
    <w:p w:rsidR="00A66FD9" w:rsidRPr="00E9145D" w:rsidRDefault="0017059F" w:rsidP="0018376E">
      <w:pPr>
        <w:tabs>
          <w:tab w:val="clear" w:pos="567"/>
        </w:tabs>
        <w:spacing w:line="240" w:lineRule="auto"/>
        <w:ind w:left="567" w:hanging="567"/>
        <w:rPr>
          <w:szCs w:val="22"/>
          <w:lang w:val="et-EE"/>
        </w:rPr>
      </w:pPr>
      <w:r w:rsidRPr="00E9145D">
        <w:rPr>
          <w:szCs w:val="22"/>
          <w:lang w:val="et-EE"/>
        </w:rPr>
        <w:t>-</w:t>
      </w:r>
      <w:r w:rsidRPr="00E9145D">
        <w:rPr>
          <w:szCs w:val="22"/>
          <w:lang w:val="et-EE"/>
        </w:rPr>
        <w:tab/>
      </w:r>
      <w:r w:rsidR="00731193" w:rsidRPr="00E9145D">
        <w:rPr>
          <w:szCs w:val="22"/>
          <w:lang w:val="et-EE"/>
        </w:rPr>
        <w:t xml:space="preserve">sügelus </w:t>
      </w:r>
    </w:p>
    <w:p w:rsidR="00731193" w:rsidRPr="00E9145D" w:rsidRDefault="00731193" w:rsidP="00055E07">
      <w:pPr>
        <w:tabs>
          <w:tab w:val="clear" w:pos="567"/>
        </w:tabs>
        <w:spacing w:line="240" w:lineRule="auto"/>
        <w:rPr>
          <w:szCs w:val="22"/>
          <w:lang w:val="et-EE"/>
        </w:rPr>
      </w:pPr>
    </w:p>
    <w:p w:rsidR="00F93D52" w:rsidRPr="00E9145D" w:rsidRDefault="00F93D52" w:rsidP="0018376E">
      <w:pPr>
        <w:widowControl w:val="0"/>
        <w:spacing w:line="240" w:lineRule="auto"/>
        <w:ind w:right="96"/>
        <w:rPr>
          <w:color w:val="000000"/>
          <w:szCs w:val="22"/>
          <w:u w:val="single"/>
          <w:lang w:val="et-EE"/>
        </w:rPr>
      </w:pPr>
      <w:r w:rsidRPr="00E9145D">
        <w:rPr>
          <w:color w:val="000000"/>
          <w:szCs w:val="22"/>
          <w:u w:val="single"/>
          <w:lang w:val="et-EE"/>
        </w:rPr>
        <w:t>Teil võivad tekkida järgmised kõrvaltoimed:</w:t>
      </w:r>
    </w:p>
    <w:p w:rsidR="00F93D52" w:rsidRPr="00E9145D" w:rsidRDefault="0017059F" w:rsidP="0018376E">
      <w:pPr>
        <w:widowControl w:val="0"/>
        <w:tabs>
          <w:tab w:val="clear" w:pos="567"/>
        </w:tabs>
        <w:spacing w:line="240" w:lineRule="auto"/>
        <w:ind w:right="96"/>
        <w:rPr>
          <w:color w:val="000000"/>
          <w:szCs w:val="22"/>
          <w:lang w:val="et-EE"/>
        </w:rPr>
      </w:pPr>
      <w:r w:rsidRPr="00E9145D">
        <w:rPr>
          <w:szCs w:val="22"/>
          <w:lang w:val="et-EE"/>
        </w:rPr>
        <w:t>-</w:t>
      </w:r>
      <w:r w:rsidRPr="00E9145D">
        <w:rPr>
          <w:szCs w:val="22"/>
          <w:lang w:val="et-EE"/>
        </w:rPr>
        <w:tab/>
      </w:r>
      <w:r w:rsidR="00F93D52" w:rsidRPr="00E9145D">
        <w:rPr>
          <w:color w:val="000000"/>
          <w:szCs w:val="22"/>
          <w:lang w:val="et-EE"/>
        </w:rPr>
        <w:t>Suutmatus vastu panna tungile teha midagi, mis võib olla kahjulik, sealhulgas:</w:t>
      </w:r>
    </w:p>
    <w:p w:rsidR="00F93D52" w:rsidRPr="00E9145D" w:rsidRDefault="0017059F" w:rsidP="0018376E">
      <w:pPr>
        <w:widowControl w:val="0"/>
        <w:spacing w:line="240" w:lineRule="auto"/>
        <w:ind w:left="1134" w:right="96" w:hanging="1134"/>
        <w:rPr>
          <w:color w:val="000000"/>
          <w:szCs w:val="22"/>
          <w:lang w:val="et-EE"/>
        </w:rPr>
      </w:pPr>
      <w:r w:rsidRPr="00E9145D">
        <w:rPr>
          <w:szCs w:val="22"/>
          <w:lang w:val="et-EE"/>
        </w:rPr>
        <w:tab/>
        <w:t>-</w:t>
      </w:r>
      <w:r w:rsidRPr="00E9145D">
        <w:rPr>
          <w:szCs w:val="22"/>
          <w:lang w:val="et-EE"/>
        </w:rPr>
        <w:tab/>
      </w:r>
      <w:r w:rsidR="00F93D52" w:rsidRPr="00E9145D">
        <w:rPr>
          <w:color w:val="000000"/>
          <w:szCs w:val="22"/>
          <w:lang w:val="et-EE"/>
        </w:rPr>
        <w:t>tugev tung mängida üleliia hasartmänge vaatamata tõsistele isiklikele või perekondlikele tagajärgedele;</w:t>
      </w:r>
    </w:p>
    <w:p w:rsidR="00F93D52" w:rsidRPr="00E9145D" w:rsidRDefault="0017059F" w:rsidP="0018376E">
      <w:pPr>
        <w:widowControl w:val="0"/>
        <w:spacing w:line="240" w:lineRule="auto"/>
        <w:ind w:left="1134" w:right="96" w:hanging="1134"/>
        <w:rPr>
          <w:color w:val="000000"/>
          <w:szCs w:val="22"/>
          <w:lang w:val="et-EE"/>
        </w:rPr>
      </w:pPr>
      <w:r w:rsidRPr="00E9145D">
        <w:rPr>
          <w:szCs w:val="22"/>
          <w:lang w:val="et-EE"/>
        </w:rPr>
        <w:tab/>
        <w:t>-</w:t>
      </w:r>
      <w:r w:rsidRPr="00E9145D">
        <w:rPr>
          <w:szCs w:val="22"/>
          <w:lang w:val="et-EE"/>
        </w:rPr>
        <w:tab/>
      </w:r>
      <w:r w:rsidR="00F93D52" w:rsidRPr="00E9145D">
        <w:rPr>
          <w:color w:val="000000"/>
          <w:szCs w:val="22"/>
          <w:lang w:val="et-EE"/>
        </w:rPr>
        <w:t>muutunud või suurenenud seksuaalhuvi ja käitumine, mis valmistab muret teile või teistele, näiteks suurenenud suguiha;</w:t>
      </w:r>
    </w:p>
    <w:p w:rsidR="00F93D52" w:rsidRPr="00E9145D" w:rsidRDefault="0017059F" w:rsidP="0018376E">
      <w:pPr>
        <w:widowControl w:val="0"/>
        <w:spacing w:line="240" w:lineRule="auto"/>
        <w:ind w:left="1134" w:right="96" w:hanging="1134"/>
        <w:rPr>
          <w:color w:val="000000"/>
          <w:szCs w:val="22"/>
          <w:lang w:val="et-EE"/>
        </w:rPr>
      </w:pPr>
      <w:r w:rsidRPr="00E9145D">
        <w:rPr>
          <w:szCs w:val="22"/>
          <w:lang w:val="et-EE"/>
        </w:rPr>
        <w:tab/>
        <w:t>-</w:t>
      </w:r>
      <w:r w:rsidRPr="00E9145D">
        <w:rPr>
          <w:szCs w:val="22"/>
          <w:lang w:val="et-EE"/>
        </w:rPr>
        <w:tab/>
      </w:r>
      <w:r w:rsidR="00F93D52" w:rsidRPr="00E9145D">
        <w:rPr>
          <w:color w:val="000000"/>
          <w:szCs w:val="22"/>
          <w:lang w:val="et-EE"/>
        </w:rPr>
        <w:t>kontrollimatu ülemäärane ostlemine või kulutamine;</w:t>
      </w:r>
    </w:p>
    <w:p w:rsidR="00F93D52" w:rsidRPr="00E9145D" w:rsidRDefault="0017059F" w:rsidP="0018376E">
      <w:pPr>
        <w:widowControl w:val="0"/>
        <w:spacing w:line="240" w:lineRule="auto"/>
        <w:ind w:left="1134" w:right="96" w:hanging="1134"/>
        <w:rPr>
          <w:color w:val="000000"/>
          <w:szCs w:val="22"/>
          <w:lang w:val="et-EE"/>
        </w:rPr>
      </w:pPr>
      <w:r w:rsidRPr="00E9145D">
        <w:rPr>
          <w:szCs w:val="22"/>
          <w:lang w:val="et-EE"/>
        </w:rPr>
        <w:tab/>
        <w:t>-</w:t>
      </w:r>
      <w:r w:rsidRPr="00E9145D">
        <w:rPr>
          <w:szCs w:val="22"/>
          <w:lang w:val="et-EE"/>
        </w:rPr>
        <w:tab/>
      </w:r>
      <w:r w:rsidR="00F93D52" w:rsidRPr="00E9145D">
        <w:rPr>
          <w:color w:val="000000"/>
          <w:szCs w:val="22"/>
          <w:lang w:val="et-EE"/>
        </w:rPr>
        <w:t>liigsöömissööstud (suurte toidukoguste söömine lühikese aja jooksul) või kompulsiivne söömine (toidu söömine tavalisest suuremates kogustes ja rohkem kui on vaja nälja kustutamiseks).</w:t>
      </w:r>
    </w:p>
    <w:p w:rsidR="00F93D52" w:rsidRPr="00E9145D" w:rsidRDefault="00F93D52" w:rsidP="0018376E">
      <w:pPr>
        <w:widowControl w:val="0"/>
        <w:spacing w:line="240" w:lineRule="auto"/>
        <w:ind w:right="96"/>
        <w:rPr>
          <w:color w:val="000000"/>
          <w:szCs w:val="22"/>
          <w:lang w:val="et-EE"/>
        </w:rPr>
      </w:pPr>
    </w:p>
    <w:p w:rsidR="00F93D52" w:rsidRPr="00E9145D" w:rsidRDefault="00F93D52" w:rsidP="00DF42F3">
      <w:pPr>
        <w:spacing w:line="240" w:lineRule="auto"/>
        <w:rPr>
          <w:szCs w:val="22"/>
          <w:lang w:val="et-EE"/>
        </w:rPr>
      </w:pPr>
      <w:r w:rsidRPr="00E9145D">
        <w:rPr>
          <w:color w:val="000000"/>
          <w:szCs w:val="22"/>
          <w:lang w:val="et-EE"/>
        </w:rPr>
        <w:t>Rääkige oma arstile, kui teil esineb sellist käitumist; teiega arutatakse võimalusi sümptomite ohjamiseks või vähendamiseks.</w:t>
      </w:r>
    </w:p>
    <w:p w:rsidR="00F93D52" w:rsidRPr="00E9145D" w:rsidRDefault="00F93D52" w:rsidP="0018376E">
      <w:pPr>
        <w:spacing w:line="240" w:lineRule="auto"/>
        <w:rPr>
          <w:szCs w:val="22"/>
          <w:lang w:val="et-EE"/>
        </w:rPr>
      </w:pPr>
    </w:p>
    <w:p w:rsidR="00330DE2" w:rsidRPr="00E9145D" w:rsidRDefault="00330DE2" w:rsidP="00055E07">
      <w:pPr>
        <w:numPr>
          <w:ilvl w:val="12"/>
          <w:numId w:val="0"/>
        </w:numPr>
        <w:spacing w:line="240" w:lineRule="auto"/>
        <w:outlineLvl w:val="0"/>
        <w:rPr>
          <w:b/>
          <w:noProof/>
          <w:szCs w:val="22"/>
          <w:lang w:val="et-EE"/>
        </w:rPr>
      </w:pPr>
      <w:r w:rsidRPr="00E9145D">
        <w:rPr>
          <w:b/>
          <w:noProof/>
          <w:szCs w:val="22"/>
          <w:lang w:val="et-EE"/>
        </w:rPr>
        <w:t>Kõrvaltoimetest teatamine</w:t>
      </w:r>
    </w:p>
    <w:p w:rsidR="00330DE2" w:rsidRPr="00B765CC" w:rsidRDefault="00330DE2" w:rsidP="00055E07">
      <w:pPr>
        <w:numPr>
          <w:ilvl w:val="12"/>
          <w:numId w:val="0"/>
        </w:numPr>
        <w:tabs>
          <w:tab w:val="clear" w:pos="567"/>
        </w:tabs>
        <w:spacing w:line="240" w:lineRule="auto"/>
        <w:rPr>
          <w:noProof/>
          <w:szCs w:val="22"/>
          <w:lang w:val="et-EE"/>
        </w:rPr>
      </w:pPr>
      <w:r w:rsidRPr="00E9145D">
        <w:rPr>
          <w:noProof/>
          <w:szCs w:val="22"/>
          <w:lang w:val="et-EE"/>
        </w:rPr>
        <w:t>Kui teil tekib ükskõik milline kõrvaltoime, pidage nõu oma arsti</w:t>
      </w:r>
      <w:r w:rsidR="00C65CBD">
        <w:rPr>
          <w:noProof/>
          <w:szCs w:val="22"/>
          <w:lang w:val="et-EE"/>
        </w:rPr>
        <w:t xml:space="preserve"> </w:t>
      </w:r>
      <w:r w:rsidR="00C65CBD" w:rsidRPr="00E9145D">
        <w:rPr>
          <w:noProof/>
          <w:szCs w:val="22"/>
          <w:lang w:val="et-EE"/>
        </w:rPr>
        <w:t>või</w:t>
      </w:r>
      <w:r w:rsidRPr="00E9145D">
        <w:rPr>
          <w:noProof/>
          <w:szCs w:val="22"/>
          <w:lang w:val="et-EE"/>
        </w:rPr>
        <w:t xml:space="preserve"> apteekri</w:t>
      </w:r>
      <w:r w:rsidR="00AC66FE">
        <w:rPr>
          <w:noProof/>
          <w:szCs w:val="22"/>
          <w:lang w:val="et-EE"/>
        </w:rPr>
        <w:t>ga</w:t>
      </w:r>
      <w:r w:rsidRPr="00E9145D">
        <w:rPr>
          <w:noProof/>
          <w:szCs w:val="22"/>
          <w:lang w:val="et-EE"/>
        </w:rPr>
        <w:t xml:space="preserve">. Kõrvaltoime võib olla ka selline, mida selles infolehes ei ole nimetatud. Kõrvaltoimetest võite ka ise teatada </w:t>
      </w:r>
      <w:r w:rsidRPr="00E9145D">
        <w:rPr>
          <w:noProof/>
          <w:szCs w:val="22"/>
          <w:highlight w:val="lightGray"/>
          <w:lang w:val="et-EE"/>
        </w:rPr>
        <w:t>riikliku teavitussüsteemi</w:t>
      </w:r>
      <w:r w:rsidR="00760E8D">
        <w:rPr>
          <w:noProof/>
          <w:szCs w:val="22"/>
          <w:highlight w:val="lightGray"/>
          <w:lang w:val="et-EE"/>
        </w:rPr>
        <w:t xml:space="preserve"> (vt</w:t>
      </w:r>
      <w:r w:rsidRPr="00E9145D">
        <w:rPr>
          <w:noProof/>
          <w:szCs w:val="22"/>
          <w:highlight w:val="lightGray"/>
          <w:lang w:val="et-EE"/>
        </w:rPr>
        <w:t xml:space="preserve"> </w:t>
      </w:r>
      <w:hyperlink r:id="rId20" w:history="1">
        <w:r w:rsidRPr="00B765CC">
          <w:rPr>
            <w:noProof/>
            <w:color w:val="0000FF"/>
            <w:szCs w:val="22"/>
            <w:highlight w:val="lightGray"/>
            <w:u w:val="single"/>
            <w:lang w:val="et-EE"/>
          </w:rPr>
          <w:t>V lisa</w:t>
        </w:r>
        <w:r w:rsidR="00760E8D">
          <w:rPr>
            <w:noProof/>
            <w:color w:val="0000FF"/>
            <w:szCs w:val="22"/>
            <w:highlight w:val="lightGray"/>
            <w:u w:val="single"/>
            <w:lang w:val="et-EE"/>
          </w:rPr>
          <w:t>)</w:t>
        </w:r>
      </w:hyperlink>
      <w:r w:rsidRPr="00B765CC">
        <w:rPr>
          <w:noProof/>
          <w:szCs w:val="22"/>
          <w:lang w:val="et-EE"/>
        </w:rPr>
        <w:t xml:space="preserve"> kaudu. Teatades aitate saada rohkem infot ravimi ohutusest.</w:t>
      </w:r>
    </w:p>
    <w:p w:rsidR="00A66FD9" w:rsidRPr="00E9145D" w:rsidRDefault="00A66FD9" w:rsidP="00055E07">
      <w:pPr>
        <w:numPr>
          <w:ilvl w:val="12"/>
          <w:numId w:val="0"/>
        </w:numPr>
        <w:spacing w:line="240" w:lineRule="auto"/>
        <w:ind w:right="-2"/>
        <w:rPr>
          <w:szCs w:val="22"/>
          <w:lang w:val="et-EE"/>
        </w:rPr>
      </w:pPr>
    </w:p>
    <w:p w:rsidR="00A66FD9" w:rsidRPr="00E9145D" w:rsidRDefault="00A66FD9" w:rsidP="00055E07">
      <w:pPr>
        <w:numPr>
          <w:ilvl w:val="12"/>
          <w:numId w:val="0"/>
        </w:numPr>
        <w:spacing w:line="240" w:lineRule="auto"/>
        <w:ind w:right="-2"/>
        <w:rPr>
          <w:szCs w:val="22"/>
          <w:lang w:val="et-EE"/>
        </w:rPr>
      </w:pPr>
    </w:p>
    <w:p w:rsidR="00A66FD9" w:rsidRPr="00E9145D" w:rsidRDefault="00A66FD9" w:rsidP="00055E07">
      <w:pPr>
        <w:spacing w:line="240" w:lineRule="auto"/>
        <w:ind w:right="-2"/>
        <w:rPr>
          <w:b/>
          <w:szCs w:val="22"/>
          <w:lang w:val="et-EE"/>
        </w:rPr>
      </w:pPr>
      <w:r w:rsidRPr="00E9145D">
        <w:rPr>
          <w:b/>
          <w:szCs w:val="22"/>
          <w:lang w:val="et-EE"/>
        </w:rPr>
        <w:t>5.</w:t>
      </w:r>
      <w:r w:rsidRPr="00E9145D">
        <w:rPr>
          <w:b/>
          <w:szCs w:val="22"/>
          <w:lang w:val="et-EE"/>
        </w:rPr>
        <w:tab/>
      </w:r>
      <w:r w:rsidR="00F42477" w:rsidRPr="00E9145D">
        <w:rPr>
          <w:b/>
          <w:szCs w:val="22"/>
          <w:lang w:val="et-EE"/>
        </w:rPr>
        <w:t xml:space="preserve">Kuidas Stalevo’t </w:t>
      </w:r>
      <w:r w:rsidR="00F42477" w:rsidRPr="00E9145D">
        <w:rPr>
          <w:b/>
          <w:bCs/>
          <w:szCs w:val="22"/>
          <w:lang w:val="et-EE"/>
        </w:rPr>
        <w:t>säilitada</w:t>
      </w:r>
    </w:p>
    <w:p w:rsidR="00A66FD9" w:rsidRPr="00E9145D" w:rsidRDefault="00A66FD9" w:rsidP="00055E07">
      <w:pPr>
        <w:spacing w:line="240" w:lineRule="auto"/>
        <w:rPr>
          <w:szCs w:val="22"/>
          <w:lang w:val="et-EE"/>
        </w:rPr>
      </w:pPr>
    </w:p>
    <w:p w:rsidR="00A66FD9" w:rsidRPr="00E9145D" w:rsidRDefault="00A66FD9" w:rsidP="00055E07">
      <w:pPr>
        <w:numPr>
          <w:ilvl w:val="12"/>
          <w:numId w:val="0"/>
        </w:numPr>
        <w:spacing w:line="240" w:lineRule="auto"/>
        <w:rPr>
          <w:szCs w:val="22"/>
          <w:lang w:val="et-EE"/>
        </w:rPr>
      </w:pPr>
      <w:r w:rsidRPr="00E9145D">
        <w:rPr>
          <w:szCs w:val="22"/>
          <w:lang w:val="et-EE"/>
        </w:rPr>
        <w:t>Hoid</w:t>
      </w:r>
      <w:r w:rsidR="00517DC5" w:rsidRPr="00E9145D">
        <w:rPr>
          <w:szCs w:val="22"/>
          <w:lang w:val="et-EE"/>
        </w:rPr>
        <w:t>ke sed</w:t>
      </w:r>
      <w:r w:rsidRPr="00E9145D">
        <w:rPr>
          <w:szCs w:val="22"/>
          <w:lang w:val="et-EE"/>
        </w:rPr>
        <w:t>a</w:t>
      </w:r>
      <w:r w:rsidR="00517DC5" w:rsidRPr="00E9145D">
        <w:rPr>
          <w:szCs w:val="22"/>
          <w:lang w:val="et-EE"/>
        </w:rPr>
        <w:t xml:space="preserve"> ravimit</w:t>
      </w:r>
      <w:r w:rsidRPr="00E9145D">
        <w:rPr>
          <w:szCs w:val="22"/>
          <w:lang w:val="et-EE"/>
        </w:rPr>
        <w:t xml:space="preserve"> laste eest varjatud ja kättesaamatus kohas! </w:t>
      </w:r>
    </w:p>
    <w:p w:rsidR="00A66FD9" w:rsidRPr="00E9145D" w:rsidRDefault="00A66FD9" w:rsidP="00055E07">
      <w:pPr>
        <w:spacing w:line="240" w:lineRule="auto"/>
        <w:rPr>
          <w:szCs w:val="22"/>
          <w:lang w:val="et-EE"/>
        </w:rPr>
      </w:pPr>
    </w:p>
    <w:p w:rsidR="00A66FD9" w:rsidRPr="00E9145D" w:rsidRDefault="00A66FD9" w:rsidP="00055E07">
      <w:pPr>
        <w:spacing w:line="240" w:lineRule="auto"/>
        <w:rPr>
          <w:szCs w:val="22"/>
          <w:lang w:val="et-EE"/>
        </w:rPr>
      </w:pPr>
      <w:r w:rsidRPr="00E9145D">
        <w:rPr>
          <w:szCs w:val="22"/>
          <w:lang w:val="et-EE"/>
        </w:rPr>
        <w:t xml:space="preserve">Ärge kasutage </w:t>
      </w:r>
      <w:r w:rsidR="00517DC5" w:rsidRPr="00E9145D">
        <w:rPr>
          <w:szCs w:val="22"/>
          <w:lang w:val="et-EE"/>
        </w:rPr>
        <w:t xml:space="preserve">seda ravimit pärast </w:t>
      </w:r>
      <w:r w:rsidRPr="00E9145D">
        <w:rPr>
          <w:szCs w:val="22"/>
          <w:lang w:val="et-EE"/>
        </w:rPr>
        <w:t xml:space="preserve">kõlblikkusaega, mis on </w:t>
      </w:r>
      <w:r w:rsidR="00517DC5" w:rsidRPr="00E9145D">
        <w:rPr>
          <w:szCs w:val="22"/>
          <w:lang w:val="et-EE"/>
        </w:rPr>
        <w:t>märgitud karbil ja purgi sildil</w:t>
      </w:r>
      <w:r w:rsidR="00517DC5" w:rsidRPr="00E9145D" w:rsidDel="00517DC5">
        <w:rPr>
          <w:szCs w:val="22"/>
          <w:lang w:val="et-EE"/>
        </w:rPr>
        <w:t xml:space="preserve"> </w:t>
      </w:r>
      <w:r w:rsidR="00517DC5" w:rsidRPr="00E9145D">
        <w:rPr>
          <w:szCs w:val="22"/>
          <w:lang w:val="et-EE"/>
        </w:rPr>
        <w:t>pärast „</w:t>
      </w:r>
      <w:r w:rsidRPr="00E9145D">
        <w:rPr>
          <w:szCs w:val="22"/>
          <w:lang w:val="et-EE"/>
        </w:rPr>
        <w:t>K</w:t>
      </w:r>
      <w:r w:rsidR="00517DC5" w:rsidRPr="00E9145D">
        <w:rPr>
          <w:szCs w:val="22"/>
          <w:lang w:val="et-EE"/>
        </w:rPr>
        <w:t>õlblik</w:t>
      </w:r>
      <w:r w:rsidRPr="00E9145D">
        <w:rPr>
          <w:szCs w:val="22"/>
          <w:lang w:val="et-EE"/>
        </w:rPr>
        <w:t xml:space="preserve"> kuni</w:t>
      </w:r>
      <w:r w:rsidR="00517DC5" w:rsidRPr="00E9145D">
        <w:rPr>
          <w:szCs w:val="22"/>
          <w:lang w:val="et-EE"/>
        </w:rPr>
        <w:t>:“</w:t>
      </w:r>
      <w:r w:rsidRPr="00E9145D">
        <w:rPr>
          <w:szCs w:val="22"/>
          <w:lang w:val="et-EE"/>
        </w:rPr>
        <w:t xml:space="preserve">. Kõlblikkusaeg </w:t>
      </w:r>
      <w:r w:rsidR="00517DC5" w:rsidRPr="00E9145D">
        <w:rPr>
          <w:szCs w:val="22"/>
          <w:lang w:val="et-EE"/>
        </w:rPr>
        <w:t xml:space="preserve">viitab </w:t>
      </w:r>
      <w:r w:rsidRPr="00E9145D">
        <w:rPr>
          <w:szCs w:val="22"/>
          <w:lang w:val="et-EE"/>
        </w:rPr>
        <w:t>selle kuu viimas</w:t>
      </w:r>
      <w:r w:rsidR="00517DC5" w:rsidRPr="00E9145D">
        <w:rPr>
          <w:szCs w:val="22"/>
          <w:lang w:val="et-EE"/>
        </w:rPr>
        <w:t>ele</w:t>
      </w:r>
      <w:r w:rsidRPr="00E9145D">
        <w:rPr>
          <w:szCs w:val="22"/>
          <w:lang w:val="et-EE"/>
        </w:rPr>
        <w:t xml:space="preserve"> päeva</w:t>
      </w:r>
      <w:r w:rsidR="00517DC5" w:rsidRPr="00E9145D">
        <w:rPr>
          <w:szCs w:val="22"/>
          <w:lang w:val="et-EE"/>
        </w:rPr>
        <w:t>le</w:t>
      </w:r>
      <w:r w:rsidRPr="00E9145D">
        <w:rPr>
          <w:szCs w:val="22"/>
          <w:lang w:val="et-EE"/>
        </w:rPr>
        <w:t>.</w:t>
      </w:r>
    </w:p>
    <w:p w:rsidR="00A66FD9" w:rsidRPr="00E9145D" w:rsidRDefault="00A66FD9" w:rsidP="00055E07">
      <w:pPr>
        <w:spacing w:line="240" w:lineRule="auto"/>
        <w:rPr>
          <w:szCs w:val="22"/>
          <w:lang w:val="et-EE"/>
        </w:rPr>
      </w:pPr>
    </w:p>
    <w:p w:rsidR="00A66FD9" w:rsidRPr="00E9145D" w:rsidRDefault="005E7A99" w:rsidP="00055E07">
      <w:pPr>
        <w:spacing w:line="240" w:lineRule="auto"/>
        <w:rPr>
          <w:szCs w:val="22"/>
          <w:lang w:val="et-EE"/>
        </w:rPr>
      </w:pPr>
      <w:r w:rsidRPr="00E9145D">
        <w:rPr>
          <w:szCs w:val="22"/>
          <w:lang w:val="et-EE"/>
        </w:rPr>
        <w:t>See ravimpreparaat ei vaja säilitamisel eritingimusi</w:t>
      </w:r>
      <w:r w:rsidR="00A66FD9" w:rsidRPr="00E9145D">
        <w:rPr>
          <w:szCs w:val="22"/>
          <w:lang w:val="et-EE"/>
        </w:rPr>
        <w:t>.</w:t>
      </w:r>
    </w:p>
    <w:p w:rsidR="00A66FD9" w:rsidRPr="00E9145D" w:rsidRDefault="00A66FD9" w:rsidP="00055E07">
      <w:pPr>
        <w:pStyle w:val="EndnoteText"/>
        <w:rPr>
          <w:szCs w:val="22"/>
          <w:lang w:val="et-EE"/>
        </w:rPr>
      </w:pPr>
    </w:p>
    <w:p w:rsidR="00A66FD9" w:rsidRPr="00E9145D" w:rsidRDefault="00517DC5" w:rsidP="00055E07">
      <w:pPr>
        <w:numPr>
          <w:ilvl w:val="12"/>
          <w:numId w:val="0"/>
        </w:numPr>
        <w:spacing w:line="240" w:lineRule="auto"/>
        <w:rPr>
          <w:szCs w:val="22"/>
          <w:lang w:val="et-EE"/>
        </w:rPr>
      </w:pPr>
      <w:r w:rsidRPr="00E9145D">
        <w:rPr>
          <w:color w:val="000000"/>
          <w:szCs w:val="22"/>
          <w:lang w:val="et-EE"/>
        </w:rPr>
        <w:t xml:space="preserve">Ärge visake ravimeid </w:t>
      </w:r>
      <w:r w:rsidR="005E7A99" w:rsidRPr="00E9145D">
        <w:rPr>
          <w:szCs w:val="22"/>
          <w:lang w:val="et-EE"/>
        </w:rPr>
        <w:t xml:space="preserve">kanalisatsiooni ega </w:t>
      </w:r>
      <w:r w:rsidRPr="00E9145D">
        <w:rPr>
          <w:szCs w:val="22"/>
          <w:lang w:val="et-EE"/>
        </w:rPr>
        <w:t>olmejäätmete hulka</w:t>
      </w:r>
      <w:r w:rsidR="005E7A99" w:rsidRPr="00E9145D">
        <w:rPr>
          <w:szCs w:val="22"/>
          <w:lang w:val="et-EE"/>
        </w:rPr>
        <w:t xml:space="preserve">. Küsige oma apteekrilt, kuidas </w:t>
      </w:r>
      <w:r w:rsidR="00590FF1">
        <w:rPr>
          <w:szCs w:val="22"/>
          <w:lang w:val="et-EE"/>
        </w:rPr>
        <w:t>hävitada</w:t>
      </w:r>
      <w:r w:rsidRPr="00E9145D">
        <w:rPr>
          <w:szCs w:val="22"/>
          <w:lang w:val="et-EE"/>
        </w:rPr>
        <w:t xml:space="preserve"> ravimeid, mida te enam ei kasuta</w:t>
      </w:r>
      <w:r w:rsidR="00A66FD9" w:rsidRPr="00E9145D">
        <w:rPr>
          <w:szCs w:val="22"/>
          <w:lang w:val="et-EE"/>
        </w:rPr>
        <w:t>. Need meetmed aitavad kaitsta keskkonda.</w:t>
      </w:r>
    </w:p>
    <w:p w:rsidR="00A66FD9" w:rsidRPr="00E9145D" w:rsidRDefault="00A66FD9" w:rsidP="00055E07">
      <w:pPr>
        <w:numPr>
          <w:ilvl w:val="12"/>
          <w:numId w:val="0"/>
        </w:numPr>
        <w:spacing w:line="240" w:lineRule="auto"/>
        <w:rPr>
          <w:szCs w:val="22"/>
          <w:lang w:val="et-EE"/>
        </w:rPr>
      </w:pPr>
    </w:p>
    <w:p w:rsidR="00A66FD9" w:rsidRPr="00E9145D" w:rsidRDefault="00A66FD9" w:rsidP="00055E07">
      <w:pPr>
        <w:numPr>
          <w:ilvl w:val="12"/>
          <w:numId w:val="0"/>
        </w:numPr>
        <w:spacing w:line="240" w:lineRule="auto"/>
        <w:rPr>
          <w:szCs w:val="22"/>
          <w:lang w:val="et-EE"/>
        </w:rPr>
      </w:pPr>
    </w:p>
    <w:p w:rsidR="00A66FD9" w:rsidRPr="00E9145D" w:rsidRDefault="00A66FD9" w:rsidP="00055E07">
      <w:pPr>
        <w:numPr>
          <w:ilvl w:val="12"/>
          <w:numId w:val="0"/>
        </w:numPr>
        <w:spacing w:line="240" w:lineRule="auto"/>
        <w:ind w:right="-2"/>
        <w:rPr>
          <w:b/>
          <w:szCs w:val="22"/>
          <w:lang w:val="et-EE"/>
        </w:rPr>
      </w:pPr>
      <w:r w:rsidRPr="00E9145D">
        <w:rPr>
          <w:b/>
          <w:szCs w:val="22"/>
          <w:lang w:val="et-EE"/>
        </w:rPr>
        <w:t>6.</w:t>
      </w:r>
      <w:r w:rsidRPr="00E9145D">
        <w:rPr>
          <w:b/>
          <w:szCs w:val="22"/>
          <w:lang w:val="et-EE"/>
        </w:rPr>
        <w:tab/>
      </w:r>
      <w:r w:rsidR="00517DC5" w:rsidRPr="00E9145D">
        <w:rPr>
          <w:b/>
          <w:szCs w:val="22"/>
          <w:lang w:val="et-EE"/>
        </w:rPr>
        <w:t>Pakendi sisu ja muu teave</w:t>
      </w:r>
    </w:p>
    <w:p w:rsidR="00A66FD9" w:rsidRPr="00E9145D" w:rsidRDefault="00A66FD9" w:rsidP="00055E07">
      <w:pPr>
        <w:numPr>
          <w:ilvl w:val="12"/>
          <w:numId w:val="0"/>
        </w:numPr>
        <w:spacing w:line="240" w:lineRule="auto"/>
        <w:ind w:right="-2"/>
        <w:rPr>
          <w:b/>
          <w:szCs w:val="22"/>
          <w:lang w:val="et-EE"/>
        </w:rPr>
      </w:pPr>
    </w:p>
    <w:p w:rsidR="00A66FD9" w:rsidRPr="00E9145D" w:rsidRDefault="00A66FD9" w:rsidP="00055E07">
      <w:pPr>
        <w:numPr>
          <w:ilvl w:val="12"/>
          <w:numId w:val="0"/>
        </w:numPr>
        <w:spacing w:line="240" w:lineRule="auto"/>
        <w:ind w:right="-2"/>
        <w:rPr>
          <w:b/>
          <w:szCs w:val="22"/>
          <w:lang w:val="et-EE"/>
        </w:rPr>
      </w:pPr>
      <w:r w:rsidRPr="00E9145D">
        <w:rPr>
          <w:b/>
          <w:szCs w:val="22"/>
          <w:lang w:val="et-EE"/>
        </w:rPr>
        <w:t>Mida Stalevo sisaldab</w:t>
      </w:r>
    </w:p>
    <w:p w:rsidR="00A66FD9" w:rsidRPr="00E9145D" w:rsidRDefault="00A66FD9" w:rsidP="00055E07">
      <w:pPr>
        <w:numPr>
          <w:ilvl w:val="12"/>
          <w:numId w:val="0"/>
        </w:numPr>
        <w:spacing w:line="240" w:lineRule="auto"/>
        <w:ind w:right="-2"/>
        <w:rPr>
          <w:b/>
          <w:szCs w:val="22"/>
          <w:lang w:val="et-EE"/>
        </w:rPr>
      </w:pPr>
    </w:p>
    <w:p w:rsidR="00A66FD9" w:rsidRPr="00E9145D" w:rsidRDefault="00A66FD9" w:rsidP="00055E07">
      <w:pPr>
        <w:numPr>
          <w:ilvl w:val="0"/>
          <w:numId w:val="22"/>
        </w:numPr>
        <w:spacing w:line="240" w:lineRule="auto"/>
        <w:ind w:left="567" w:hanging="567"/>
        <w:rPr>
          <w:szCs w:val="22"/>
          <w:lang w:val="et-EE"/>
        </w:rPr>
      </w:pPr>
      <w:r w:rsidRPr="00E9145D">
        <w:rPr>
          <w:szCs w:val="22"/>
          <w:lang w:val="et-EE"/>
        </w:rPr>
        <w:t>Stalevo toimeaine</w:t>
      </w:r>
      <w:r w:rsidR="003E6D58" w:rsidRPr="00E9145D">
        <w:rPr>
          <w:szCs w:val="22"/>
          <w:lang w:val="et-EE"/>
        </w:rPr>
        <w:t>d</w:t>
      </w:r>
      <w:r w:rsidRPr="00E9145D">
        <w:rPr>
          <w:szCs w:val="22"/>
          <w:lang w:val="et-EE"/>
        </w:rPr>
        <w:t xml:space="preserve"> on levodopa, karbidopa ja entakapoon</w:t>
      </w:r>
      <w:r w:rsidR="003E6D58" w:rsidRPr="00E9145D">
        <w:rPr>
          <w:szCs w:val="22"/>
          <w:lang w:val="et-EE"/>
        </w:rPr>
        <w:t>.</w:t>
      </w:r>
    </w:p>
    <w:p w:rsidR="00A66FD9" w:rsidRPr="00E9145D" w:rsidRDefault="00A66FD9" w:rsidP="00055E07">
      <w:pPr>
        <w:numPr>
          <w:ilvl w:val="0"/>
          <w:numId w:val="22"/>
        </w:numPr>
        <w:spacing w:line="240" w:lineRule="auto"/>
        <w:ind w:left="567" w:hanging="567"/>
        <w:rPr>
          <w:szCs w:val="22"/>
          <w:lang w:val="et-EE"/>
        </w:rPr>
      </w:pPr>
      <w:r w:rsidRPr="00E9145D">
        <w:rPr>
          <w:szCs w:val="22"/>
          <w:lang w:val="et-EE"/>
        </w:rPr>
        <w:t>Iga Stalevo 1</w:t>
      </w:r>
      <w:r w:rsidR="003A5EE6" w:rsidRPr="00E9145D">
        <w:rPr>
          <w:szCs w:val="22"/>
          <w:lang w:val="et-EE"/>
        </w:rPr>
        <w:t>25</w:t>
      </w:r>
      <w:r w:rsidR="00885E05" w:rsidRPr="00E9145D">
        <w:rPr>
          <w:szCs w:val="22"/>
          <w:lang w:val="et-EE"/>
        </w:rPr>
        <w:t> </w:t>
      </w:r>
      <w:r w:rsidRPr="00E9145D">
        <w:rPr>
          <w:szCs w:val="22"/>
          <w:lang w:val="et-EE"/>
        </w:rPr>
        <w:t>mg/</w:t>
      </w:r>
      <w:r w:rsidR="003A5EE6" w:rsidRPr="00E9145D">
        <w:rPr>
          <w:szCs w:val="22"/>
          <w:lang w:val="et-EE"/>
        </w:rPr>
        <w:t>31,</w:t>
      </w:r>
      <w:r w:rsidR="00C77014" w:rsidRPr="00E9145D">
        <w:rPr>
          <w:szCs w:val="22"/>
          <w:lang w:val="et-EE"/>
        </w:rPr>
        <w:t>2</w:t>
      </w:r>
      <w:r w:rsidR="003A5EE6" w:rsidRPr="00E9145D">
        <w:rPr>
          <w:szCs w:val="22"/>
          <w:lang w:val="et-EE"/>
        </w:rPr>
        <w:t>5</w:t>
      </w:r>
      <w:r w:rsidR="00885E05" w:rsidRPr="00E9145D">
        <w:rPr>
          <w:szCs w:val="22"/>
          <w:lang w:val="et-EE"/>
        </w:rPr>
        <w:t> </w:t>
      </w:r>
      <w:r w:rsidRPr="00E9145D">
        <w:rPr>
          <w:szCs w:val="22"/>
          <w:lang w:val="et-EE"/>
        </w:rPr>
        <w:t>mg/200</w:t>
      </w:r>
      <w:r w:rsidR="00885E05" w:rsidRPr="00E9145D">
        <w:rPr>
          <w:szCs w:val="22"/>
          <w:lang w:val="et-EE"/>
        </w:rPr>
        <w:t> </w:t>
      </w:r>
      <w:r w:rsidRPr="00E9145D">
        <w:rPr>
          <w:szCs w:val="22"/>
          <w:lang w:val="et-EE"/>
        </w:rPr>
        <w:t>mg tablett sisaldab 1</w:t>
      </w:r>
      <w:r w:rsidR="003A5EE6" w:rsidRPr="00E9145D">
        <w:rPr>
          <w:szCs w:val="22"/>
          <w:lang w:val="et-EE"/>
        </w:rPr>
        <w:t>25</w:t>
      </w:r>
      <w:r w:rsidR="00885E05" w:rsidRPr="00E9145D">
        <w:rPr>
          <w:szCs w:val="22"/>
          <w:lang w:val="et-EE"/>
        </w:rPr>
        <w:t> </w:t>
      </w:r>
      <w:r w:rsidRPr="00E9145D">
        <w:rPr>
          <w:szCs w:val="22"/>
          <w:lang w:val="et-EE"/>
        </w:rPr>
        <w:t xml:space="preserve">mg levodopat, </w:t>
      </w:r>
      <w:r w:rsidR="003A5EE6" w:rsidRPr="00E9145D">
        <w:rPr>
          <w:szCs w:val="22"/>
          <w:lang w:val="et-EE"/>
        </w:rPr>
        <w:t>31,</w:t>
      </w:r>
      <w:r w:rsidR="00C77014" w:rsidRPr="00E9145D">
        <w:rPr>
          <w:szCs w:val="22"/>
          <w:lang w:val="et-EE"/>
        </w:rPr>
        <w:t>2</w:t>
      </w:r>
      <w:r w:rsidR="003A5EE6" w:rsidRPr="00E9145D">
        <w:rPr>
          <w:szCs w:val="22"/>
          <w:lang w:val="et-EE"/>
        </w:rPr>
        <w:t>5</w:t>
      </w:r>
      <w:r w:rsidR="00885E05" w:rsidRPr="00E9145D">
        <w:rPr>
          <w:szCs w:val="22"/>
          <w:lang w:val="et-EE"/>
        </w:rPr>
        <w:t> </w:t>
      </w:r>
      <w:r w:rsidRPr="00E9145D">
        <w:rPr>
          <w:szCs w:val="22"/>
          <w:lang w:val="et-EE"/>
        </w:rPr>
        <w:t>mg karbidopat ja 200</w:t>
      </w:r>
      <w:r w:rsidR="00885E05" w:rsidRPr="00E9145D">
        <w:rPr>
          <w:szCs w:val="22"/>
          <w:lang w:val="et-EE"/>
        </w:rPr>
        <w:t> </w:t>
      </w:r>
      <w:r w:rsidRPr="00E9145D">
        <w:rPr>
          <w:szCs w:val="22"/>
          <w:lang w:val="et-EE"/>
        </w:rPr>
        <w:t>mg entakapooni</w:t>
      </w:r>
      <w:r w:rsidR="003E6D58" w:rsidRPr="00E9145D">
        <w:rPr>
          <w:szCs w:val="22"/>
          <w:lang w:val="et-EE"/>
        </w:rPr>
        <w:t>.</w:t>
      </w:r>
    </w:p>
    <w:p w:rsidR="00A66FD9" w:rsidRPr="00E9145D" w:rsidRDefault="00A66FD9" w:rsidP="00055E07">
      <w:pPr>
        <w:numPr>
          <w:ilvl w:val="0"/>
          <w:numId w:val="22"/>
        </w:numPr>
        <w:spacing w:line="240" w:lineRule="auto"/>
        <w:ind w:left="567" w:hanging="567"/>
        <w:rPr>
          <w:szCs w:val="22"/>
          <w:lang w:val="et-EE"/>
        </w:rPr>
      </w:pPr>
      <w:r w:rsidRPr="00E9145D">
        <w:rPr>
          <w:szCs w:val="22"/>
          <w:lang w:val="et-EE"/>
        </w:rPr>
        <w:t xml:space="preserve">Teised </w:t>
      </w:r>
      <w:r w:rsidR="00517DC5" w:rsidRPr="00E9145D">
        <w:rPr>
          <w:szCs w:val="22"/>
          <w:lang w:val="et-EE"/>
        </w:rPr>
        <w:t xml:space="preserve">koostisosad </w:t>
      </w:r>
      <w:r w:rsidRPr="00E9145D">
        <w:rPr>
          <w:szCs w:val="22"/>
          <w:lang w:val="et-EE"/>
        </w:rPr>
        <w:t xml:space="preserve">tableti </w:t>
      </w:r>
      <w:r w:rsidR="00E15DA4" w:rsidRPr="00E9145D">
        <w:rPr>
          <w:szCs w:val="22"/>
          <w:lang w:val="et-EE"/>
        </w:rPr>
        <w:t>sisus</w:t>
      </w:r>
      <w:r w:rsidRPr="00E9145D">
        <w:rPr>
          <w:szCs w:val="22"/>
          <w:lang w:val="et-EE"/>
        </w:rPr>
        <w:t xml:space="preserve"> on </w:t>
      </w:r>
      <w:r w:rsidR="000F42CC" w:rsidRPr="00E9145D">
        <w:rPr>
          <w:szCs w:val="22"/>
          <w:lang w:val="et-EE"/>
        </w:rPr>
        <w:t>naatrium</w:t>
      </w:r>
      <w:r w:rsidR="005E7A99" w:rsidRPr="00E9145D">
        <w:rPr>
          <w:szCs w:val="22"/>
          <w:lang w:val="et-EE"/>
        </w:rPr>
        <w:t>kroskarmelloos</w:t>
      </w:r>
      <w:r w:rsidRPr="00E9145D">
        <w:rPr>
          <w:szCs w:val="22"/>
          <w:lang w:val="et-EE"/>
        </w:rPr>
        <w:t>, magn</w:t>
      </w:r>
      <w:r w:rsidR="00D81246" w:rsidRPr="00E9145D">
        <w:rPr>
          <w:szCs w:val="22"/>
          <w:lang w:val="et-EE"/>
        </w:rPr>
        <w:t>e</w:t>
      </w:r>
      <w:r w:rsidRPr="00E9145D">
        <w:rPr>
          <w:szCs w:val="22"/>
          <w:lang w:val="et-EE"/>
        </w:rPr>
        <w:t xml:space="preserve">esiumstearaat, </w:t>
      </w:r>
      <w:r w:rsidR="005E7A99" w:rsidRPr="00E9145D">
        <w:rPr>
          <w:szCs w:val="22"/>
          <w:lang w:val="et-EE"/>
        </w:rPr>
        <w:t>maisitärklis</w:t>
      </w:r>
      <w:r w:rsidRPr="00E9145D">
        <w:rPr>
          <w:szCs w:val="22"/>
          <w:lang w:val="et-EE"/>
        </w:rPr>
        <w:t>, mannitool</w:t>
      </w:r>
      <w:r w:rsidR="00E15DA4" w:rsidRPr="00E9145D">
        <w:rPr>
          <w:szCs w:val="22"/>
          <w:lang w:val="et-EE"/>
        </w:rPr>
        <w:t xml:space="preserve"> </w:t>
      </w:r>
      <w:r w:rsidRPr="00E9145D">
        <w:rPr>
          <w:szCs w:val="22"/>
          <w:lang w:val="et-EE"/>
        </w:rPr>
        <w:t xml:space="preserve">(E421) ja </w:t>
      </w:r>
      <w:r w:rsidR="005E7A99" w:rsidRPr="00E9145D">
        <w:rPr>
          <w:szCs w:val="22"/>
          <w:lang w:val="et-EE"/>
        </w:rPr>
        <w:t>povidoon</w:t>
      </w:r>
      <w:r w:rsidRPr="00E9145D">
        <w:rPr>
          <w:szCs w:val="22"/>
          <w:lang w:val="et-EE"/>
        </w:rPr>
        <w:t xml:space="preserve"> (E1201)</w:t>
      </w:r>
      <w:r w:rsidR="003E6D58" w:rsidRPr="00E9145D">
        <w:rPr>
          <w:szCs w:val="22"/>
          <w:lang w:val="et-EE"/>
        </w:rPr>
        <w:t>.</w:t>
      </w:r>
    </w:p>
    <w:p w:rsidR="00A66FD9" w:rsidRPr="00E9145D" w:rsidRDefault="00E15DA4" w:rsidP="00055E07">
      <w:pPr>
        <w:numPr>
          <w:ilvl w:val="0"/>
          <w:numId w:val="22"/>
        </w:numPr>
        <w:spacing w:line="240" w:lineRule="auto"/>
        <w:ind w:left="567" w:hanging="567"/>
        <w:rPr>
          <w:szCs w:val="22"/>
          <w:lang w:val="et-EE"/>
        </w:rPr>
      </w:pPr>
      <w:r w:rsidRPr="00E9145D">
        <w:rPr>
          <w:szCs w:val="22"/>
          <w:lang w:val="et-EE"/>
        </w:rPr>
        <w:t xml:space="preserve">Koostisosad tableti </w:t>
      </w:r>
      <w:r w:rsidR="00A66FD9" w:rsidRPr="00E9145D">
        <w:rPr>
          <w:szCs w:val="22"/>
          <w:lang w:val="et-EE"/>
        </w:rPr>
        <w:t xml:space="preserve">kattes on </w:t>
      </w:r>
      <w:r w:rsidR="005E7A99" w:rsidRPr="00E9145D">
        <w:rPr>
          <w:szCs w:val="22"/>
          <w:lang w:val="et-EE"/>
        </w:rPr>
        <w:t>glütserool</w:t>
      </w:r>
      <w:r w:rsidR="00A66FD9" w:rsidRPr="00E9145D">
        <w:rPr>
          <w:szCs w:val="22"/>
          <w:lang w:val="et-EE"/>
        </w:rPr>
        <w:t xml:space="preserve"> (85 protsenti) (E422), hüpromelloos</w:t>
      </w:r>
      <w:r w:rsidR="003E6D58" w:rsidRPr="00E9145D">
        <w:rPr>
          <w:szCs w:val="22"/>
          <w:lang w:val="et-EE"/>
        </w:rPr>
        <w:t>, magneesiumstearaat,</w:t>
      </w:r>
      <w:r w:rsidR="00A66FD9" w:rsidRPr="00E9145D">
        <w:rPr>
          <w:szCs w:val="22"/>
          <w:lang w:val="et-EE"/>
        </w:rPr>
        <w:t xml:space="preserve"> polüsorbaat 80, punane raudoksiid (E172), </w:t>
      </w:r>
      <w:r w:rsidR="00CA2637" w:rsidRPr="00E9145D">
        <w:rPr>
          <w:szCs w:val="22"/>
          <w:lang w:val="et-EE"/>
        </w:rPr>
        <w:t>sahharoos</w:t>
      </w:r>
      <w:r w:rsidR="00D909EA" w:rsidRPr="00E9145D">
        <w:rPr>
          <w:szCs w:val="22"/>
          <w:lang w:val="et-EE"/>
        </w:rPr>
        <w:t xml:space="preserve"> ja</w:t>
      </w:r>
      <w:r w:rsidR="00A66FD9" w:rsidRPr="00E9145D">
        <w:rPr>
          <w:szCs w:val="22"/>
          <w:lang w:val="et-EE"/>
        </w:rPr>
        <w:t xml:space="preserve"> </w:t>
      </w:r>
      <w:r w:rsidR="005E7A99" w:rsidRPr="00E9145D">
        <w:rPr>
          <w:szCs w:val="22"/>
          <w:lang w:val="et-EE"/>
        </w:rPr>
        <w:t>titaandioksiid</w:t>
      </w:r>
      <w:r w:rsidR="00A66FD9" w:rsidRPr="00E9145D">
        <w:rPr>
          <w:szCs w:val="22"/>
          <w:lang w:val="et-EE"/>
        </w:rPr>
        <w:t xml:space="preserve"> (E171)</w:t>
      </w:r>
      <w:r w:rsidR="003E6D58" w:rsidRPr="00E9145D">
        <w:rPr>
          <w:szCs w:val="22"/>
          <w:lang w:val="et-EE"/>
        </w:rPr>
        <w:t>.</w:t>
      </w:r>
    </w:p>
    <w:p w:rsidR="00A66FD9" w:rsidRPr="00E9145D" w:rsidRDefault="00A66FD9" w:rsidP="00055E07">
      <w:pPr>
        <w:spacing w:line="240" w:lineRule="auto"/>
        <w:ind w:right="-2"/>
        <w:rPr>
          <w:szCs w:val="22"/>
          <w:lang w:val="et-EE"/>
        </w:rPr>
      </w:pPr>
    </w:p>
    <w:p w:rsidR="00A66FD9" w:rsidRPr="00E9145D" w:rsidRDefault="00A66FD9" w:rsidP="00055E07">
      <w:pPr>
        <w:spacing w:line="240" w:lineRule="auto"/>
        <w:ind w:right="-2"/>
        <w:rPr>
          <w:b/>
          <w:szCs w:val="22"/>
          <w:lang w:val="et-EE"/>
        </w:rPr>
      </w:pPr>
      <w:r w:rsidRPr="00E9145D">
        <w:rPr>
          <w:b/>
          <w:szCs w:val="22"/>
          <w:lang w:val="et-EE"/>
        </w:rPr>
        <w:t>Kuidas Stalevo välja näeb ja pakendi sisu</w:t>
      </w:r>
    </w:p>
    <w:p w:rsidR="00A66FD9" w:rsidRPr="00E9145D" w:rsidRDefault="00A66FD9" w:rsidP="00055E07">
      <w:pPr>
        <w:numPr>
          <w:ilvl w:val="12"/>
          <w:numId w:val="0"/>
        </w:numPr>
        <w:spacing w:line="240" w:lineRule="auto"/>
        <w:ind w:right="-2"/>
        <w:rPr>
          <w:szCs w:val="22"/>
          <w:highlight w:val="lightGray"/>
          <w:lang w:val="et-EE"/>
        </w:rPr>
      </w:pPr>
      <w:r w:rsidRPr="00E9145D">
        <w:rPr>
          <w:szCs w:val="22"/>
          <w:lang w:val="et-EE"/>
        </w:rPr>
        <w:t xml:space="preserve"> </w:t>
      </w:r>
    </w:p>
    <w:p w:rsidR="00A66FD9" w:rsidRPr="00E9145D" w:rsidRDefault="00A66FD9" w:rsidP="00055E07">
      <w:pPr>
        <w:spacing w:line="240" w:lineRule="auto"/>
        <w:rPr>
          <w:szCs w:val="22"/>
          <w:lang w:val="et-EE"/>
        </w:rPr>
      </w:pPr>
      <w:r w:rsidRPr="00E9145D">
        <w:rPr>
          <w:szCs w:val="22"/>
          <w:lang w:val="et-EE"/>
        </w:rPr>
        <w:t xml:space="preserve">Stalevo </w:t>
      </w:r>
      <w:bookmarkStart w:id="5" w:name="OLE_LINK1"/>
      <w:r w:rsidRPr="00E9145D">
        <w:rPr>
          <w:szCs w:val="22"/>
          <w:lang w:val="et-EE"/>
        </w:rPr>
        <w:t>1</w:t>
      </w:r>
      <w:r w:rsidR="003A5EE6" w:rsidRPr="00E9145D">
        <w:rPr>
          <w:szCs w:val="22"/>
          <w:lang w:val="et-EE"/>
        </w:rPr>
        <w:t>25</w:t>
      </w:r>
      <w:r w:rsidR="00AB1275" w:rsidRPr="00E9145D">
        <w:rPr>
          <w:szCs w:val="22"/>
          <w:lang w:val="et-EE"/>
        </w:rPr>
        <w:t> </w:t>
      </w:r>
      <w:r w:rsidRPr="00E9145D">
        <w:rPr>
          <w:szCs w:val="22"/>
          <w:lang w:val="et-EE"/>
        </w:rPr>
        <w:t>mg/</w:t>
      </w:r>
      <w:r w:rsidR="003A5EE6" w:rsidRPr="00E9145D">
        <w:rPr>
          <w:szCs w:val="22"/>
          <w:lang w:val="et-EE"/>
        </w:rPr>
        <w:t>31,25</w:t>
      </w:r>
      <w:r w:rsidR="00AB1275" w:rsidRPr="00E9145D">
        <w:rPr>
          <w:szCs w:val="22"/>
          <w:lang w:val="et-EE"/>
        </w:rPr>
        <w:t> </w:t>
      </w:r>
      <w:r w:rsidRPr="00E9145D">
        <w:rPr>
          <w:szCs w:val="22"/>
          <w:lang w:val="et-EE"/>
        </w:rPr>
        <w:t>mg/200</w:t>
      </w:r>
      <w:r w:rsidR="00AB1275" w:rsidRPr="00E9145D">
        <w:rPr>
          <w:szCs w:val="22"/>
          <w:lang w:val="et-EE"/>
        </w:rPr>
        <w:t> </w:t>
      </w:r>
      <w:r w:rsidRPr="00E9145D">
        <w:rPr>
          <w:szCs w:val="22"/>
          <w:lang w:val="et-EE"/>
        </w:rPr>
        <w:t>mg</w:t>
      </w:r>
      <w:bookmarkEnd w:id="5"/>
      <w:r w:rsidRPr="00E9145D">
        <w:rPr>
          <w:szCs w:val="22"/>
          <w:lang w:val="et-EE"/>
        </w:rPr>
        <w:t xml:space="preserve">: </w:t>
      </w:r>
      <w:r w:rsidR="003A5EE6" w:rsidRPr="00E9145D">
        <w:rPr>
          <w:szCs w:val="22"/>
          <w:lang w:val="et-EE"/>
        </w:rPr>
        <w:t xml:space="preserve">hele </w:t>
      </w:r>
      <w:r w:rsidRPr="00E9145D">
        <w:rPr>
          <w:szCs w:val="22"/>
          <w:lang w:val="et-EE"/>
        </w:rPr>
        <w:t>pruunikaspuna</w:t>
      </w:r>
      <w:r w:rsidR="003E6D58" w:rsidRPr="00E9145D">
        <w:rPr>
          <w:szCs w:val="22"/>
          <w:lang w:val="et-EE"/>
        </w:rPr>
        <w:t>n</w:t>
      </w:r>
      <w:r w:rsidRPr="00E9145D">
        <w:rPr>
          <w:szCs w:val="22"/>
          <w:lang w:val="et-EE"/>
        </w:rPr>
        <w:t xml:space="preserve">e, ovaalne </w:t>
      </w:r>
      <w:r w:rsidR="003E6D58" w:rsidRPr="00E9145D">
        <w:rPr>
          <w:szCs w:val="22"/>
          <w:lang w:val="et-EE"/>
        </w:rPr>
        <w:t xml:space="preserve">õhukese </w:t>
      </w:r>
      <w:r w:rsidRPr="00E9145D">
        <w:rPr>
          <w:szCs w:val="22"/>
          <w:lang w:val="et-EE"/>
        </w:rPr>
        <w:t>polümeerikattega tablett, mille ühele küljele on pressitud märge “LCE 1</w:t>
      </w:r>
      <w:r w:rsidR="003A5EE6" w:rsidRPr="00E9145D">
        <w:rPr>
          <w:szCs w:val="22"/>
          <w:lang w:val="et-EE"/>
        </w:rPr>
        <w:t>25</w:t>
      </w:r>
      <w:r w:rsidRPr="00E9145D">
        <w:rPr>
          <w:szCs w:val="22"/>
          <w:lang w:val="et-EE"/>
        </w:rPr>
        <w:t>”.</w:t>
      </w:r>
    </w:p>
    <w:p w:rsidR="00A66FD9" w:rsidRPr="00E9145D" w:rsidRDefault="00A66FD9" w:rsidP="00055E07">
      <w:pPr>
        <w:numPr>
          <w:ilvl w:val="12"/>
          <w:numId w:val="0"/>
        </w:numPr>
        <w:spacing w:line="240" w:lineRule="auto"/>
        <w:ind w:right="-2"/>
        <w:rPr>
          <w:szCs w:val="22"/>
          <w:lang w:val="et-EE"/>
        </w:rPr>
      </w:pPr>
    </w:p>
    <w:p w:rsidR="00A66FD9" w:rsidRPr="00E9145D" w:rsidRDefault="00A66FD9" w:rsidP="00055E07">
      <w:pPr>
        <w:spacing w:line="240" w:lineRule="auto"/>
        <w:ind w:right="-2"/>
        <w:rPr>
          <w:b/>
          <w:szCs w:val="22"/>
          <w:lang w:val="et-EE"/>
        </w:rPr>
      </w:pPr>
      <w:r w:rsidRPr="00E9145D">
        <w:rPr>
          <w:szCs w:val="22"/>
          <w:lang w:val="et-EE"/>
        </w:rPr>
        <w:t xml:space="preserve">Stalevo </w:t>
      </w:r>
      <w:r w:rsidR="003A5EE6" w:rsidRPr="00E9145D">
        <w:rPr>
          <w:szCs w:val="22"/>
          <w:lang w:val="et-EE"/>
        </w:rPr>
        <w:t>125</w:t>
      </w:r>
      <w:r w:rsidR="00AB1275" w:rsidRPr="00E9145D">
        <w:rPr>
          <w:szCs w:val="22"/>
          <w:lang w:val="et-EE"/>
        </w:rPr>
        <w:t> </w:t>
      </w:r>
      <w:r w:rsidR="003A5EE6" w:rsidRPr="00E9145D">
        <w:rPr>
          <w:szCs w:val="22"/>
          <w:lang w:val="et-EE"/>
        </w:rPr>
        <w:t>mg/31,25</w:t>
      </w:r>
      <w:r w:rsidR="00AB1275" w:rsidRPr="00E9145D">
        <w:rPr>
          <w:szCs w:val="22"/>
          <w:lang w:val="et-EE"/>
        </w:rPr>
        <w:t> </w:t>
      </w:r>
      <w:r w:rsidR="003A5EE6" w:rsidRPr="00E9145D">
        <w:rPr>
          <w:szCs w:val="22"/>
          <w:lang w:val="et-EE"/>
        </w:rPr>
        <w:t>mg/200</w:t>
      </w:r>
      <w:r w:rsidR="00AB1275" w:rsidRPr="00E9145D">
        <w:rPr>
          <w:szCs w:val="22"/>
          <w:lang w:val="et-EE"/>
        </w:rPr>
        <w:t> </w:t>
      </w:r>
      <w:r w:rsidR="003A5EE6" w:rsidRPr="00E9145D">
        <w:rPr>
          <w:szCs w:val="22"/>
          <w:lang w:val="et-EE"/>
        </w:rPr>
        <w:t xml:space="preserve">mg tabletid </w:t>
      </w:r>
      <w:r w:rsidRPr="00E9145D">
        <w:rPr>
          <w:szCs w:val="22"/>
          <w:lang w:val="et-EE"/>
        </w:rPr>
        <w:t xml:space="preserve">on saadaval </w:t>
      </w:r>
      <w:r w:rsidR="003A5EE6" w:rsidRPr="00E9145D">
        <w:rPr>
          <w:szCs w:val="22"/>
          <w:lang w:val="et-EE"/>
        </w:rPr>
        <w:t>vii</w:t>
      </w:r>
      <w:r w:rsidR="00245463" w:rsidRPr="00E9145D">
        <w:rPr>
          <w:szCs w:val="22"/>
          <w:lang w:val="et-EE"/>
        </w:rPr>
        <w:t xml:space="preserve">es </w:t>
      </w:r>
      <w:r w:rsidRPr="00E9145D">
        <w:rPr>
          <w:szCs w:val="22"/>
          <w:lang w:val="et-EE"/>
        </w:rPr>
        <w:t>erinevas pakendi</w:t>
      </w:r>
      <w:r w:rsidR="0077121E" w:rsidRPr="00E9145D">
        <w:rPr>
          <w:szCs w:val="22"/>
          <w:lang w:val="et-EE"/>
        </w:rPr>
        <w:t xml:space="preserve"> </w:t>
      </w:r>
      <w:r w:rsidRPr="00E9145D">
        <w:rPr>
          <w:szCs w:val="22"/>
          <w:lang w:val="et-EE"/>
        </w:rPr>
        <w:t>suuruses (10, 30, 100, 130</w:t>
      </w:r>
      <w:r w:rsidR="003A5EE6" w:rsidRPr="00E9145D">
        <w:rPr>
          <w:szCs w:val="22"/>
          <w:lang w:val="et-EE"/>
        </w:rPr>
        <w:t xml:space="preserve"> või </w:t>
      </w:r>
      <w:r w:rsidRPr="00E9145D">
        <w:rPr>
          <w:szCs w:val="22"/>
          <w:lang w:val="et-EE"/>
        </w:rPr>
        <w:t>175</w:t>
      </w:r>
      <w:r w:rsidR="00AB1275" w:rsidRPr="00E9145D">
        <w:rPr>
          <w:szCs w:val="22"/>
          <w:lang w:val="et-EE"/>
        </w:rPr>
        <w:t> </w:t>
      </w:r>
      <w:r w:rsidRPr="00E9145D">
        <w:rPr>
          <w:szCs w:val="22"/>
          <w:lang w:val="et-EE"/>
        </w:rPr>
        <w:t>tabletti). Kõik pakendi suurused ei pruugi olla müügil.</w:t>
      </w:r>
    </w:p>
    <w:p w:rsidR="00A66FD9" w:rsidRPr="00E9145D" w:rsidRDefault="00A66FD9" w:rsidP="00055E07">
      <w:pPr>
        <w:spacing w:line="240" w:lineRule="auto"/>
        <w:ind w:right="-2"/>
        <w:rPr>
          <w:szCs w:val="22"/>
          <w:lang w:val="et-EE"/>
        </w:rPr>
      </w:pPr>
    </w:p>
    <w:p w:rsidR="00A66FD9" w:rsidRPr="00E9145D" w:rsidRDefault="00A66FD9" w:rsidP="00055E07">
      <w:pPr>
        <w:numPr>
          <w:ilvl w:val="12"/>
          <w:numId w:val="0"/>
        </w:numPr>
        <w:spacing w:line="240" w:lineRule="auto"/>
        <w:ind w:right="-2"/>
        <w:rPr>
          <w:b/>
          <w:szCs w:val="22"/>
          <w:lang w:val="et-EE"/>
        </w:rPr>
      </w:pPr>
      <w:r w:rsidRPr="00E9145D">
        <w:rPr>
          <w:b/>
          <w:szCs w:val="22"/>
          <w:lang w:val="et-EE"/>
        </w:rPr>
        <w:t>Müügiloa hoidja</w:t>
      </w:r>
    </w:p>
    <w:p w:rsidR="00A66FD9" w:rsidRPr="00E9145D" w:rsidRDefault="00A66FD9" w:rsidP="00055E07">
      <w:pPr>
        <w:pStyle w:val="EndnoteText"/>
        <w:rPr>
          <w:szCs w:val="22"/>
          <w:lang w:val="et-EE"/>
        </w:rPr>
      </w:pPr>
      <w:r w:rsidRPr="00E9145D">
        <w:rPr>
          <w:szCs w:val="22"/>
          <w:lang w:val="et-EE"/>
        </w:rPr>
        <w:t>Orion Corporation</w:t>
      </w:r>
    </w:p>
    <w:p w:rsidR="00A66FD9" w:rsidRPr="00E9145D" w:rsidRDefault="00A66FD9" w:rsidP="00055E07">
      <w:pPr>
        <w:pStyle w:val="EndnoteText"/>
        <w:rPr>
          <w:szCs w:val="22"/>
          <w:lang w:val="et-EE"/>
        </w:rPr>
      </w:pPr>
      <w:r w:rsidRPr="00E9145D">
        <w:rPr>
          <w:szCs w:val="22"/>
          <w:lang w:val="et-EE"/>
        </w:rPr>
        <w:t>Orionintie 1</w:t>
      </w:r>
    </w:p>
    <w:p w:rsidR="00A66FD9" w:rsidRPr="00E9145D" w:rsidRDefault="00A66FD9" w:rsidP="00055E07">
      <w:pPr>
        <w:spacing w:line="240" w:lineRule="auto"/>
        <w:rPr>
          <w:szCs w:val="22"/>
          <w:lang w:val="et-EE"/>
        </w:rPr>
      </w:pPr>
      <w:r w:rsidRPr="00E9145D">
        <w:rPr>
          <w:szCs w:val="22"/>
          <w:lang w:val="et-EE"/>
        </w:rPr>
        <w:t>FI-02200 Espoo</w:t>
      </w:r>
    </w:p>
    <w:p w:rsidR="00A66FD9" w:rsidRPr="00E9145D" w:rsidRDefault="00A66FD9" w:rsidP="00055E07">
      <w:pPr>
        <w:pStyle w:val="EndnoteText"/>
        <w:rPr>
          <w:szCs w:val="22"/>
          <w:lang w:val="et-EE"/>
        </w:rPr>
      </w:pPr>
      <w:r w:rsidRPr="00E9145D">
        <w:rPr>
          <w:szCs w:val="22"/>
          <w:lang w:val="et-EE"/>
        </w:rPr>
        <w:t>Soome</w:t>
      </w:r>
    </w:p>
    <w:p w:rsidR="008E4A3E" w:rsidRPr="008E4A3E" w:rsidRDefault="008E4A3E" w:rsidP="008E4A3E">
      <w:pPr>
        <w:spacing w:line="240" w:lineRule="auto"/>
        <w:rPr>
          <w:szCs w:val="22"/>
          <w:lang w:val="et-EE"/>
        </w:rPr>
      </w:pPr>
    </w:p>
    <w:p w:rsidR="008E4A3E" w:rsidRPr="00E94F7A" w:rsidRDefault="008E4A3E" w:rsidP="008E4A3E">
      <w:pPr>
        <w:spacing w:line="240" w:lineRule="auto"/>
        <w:rPr>
          <w:b/>
          <w:bCs/>
          <w:szCs w:val="22"/>
          <w:lang w:val="et-EE"/>
        </w:rPr>
      </w:pPr>
      <w:r w:rsidRPr="00E94F7A">
        <w:rPr>
          <w:b/>
          <w:bCs/>
          <w:szCs w:val="22"/>
          <w:lang w:val="et-EE"/>
        </w:rPr>
        <w:t>Tootja</w:t>
      </w:r>
    </w:p>
    <w:p w:rsidR="008E4A3E" w:rsidRPr="008E4A3E" w:rsidRDefault="008E4A3E" w:rsidP="008E4A3E">
      <w:pPr>
        <w:spacing w:line="240" w:lineRule="auto"/>
        <w:rPr>
          <w:szCs w:val="22"/>
          <w:lang w:val="et-EE"/>
        </w:rPr>
      </w:pPr>
      <w:r w:rsidRPr="008E4A3E">
        <w:rPr>
          <w:szCs w:val="22"/>
          <w:lang w:val="et-EE"/>
        </w:rPr>
        <w:t>Orion Corporation Orion Pharma</w:t>
      </w:r>
    </w:p>
    <w:p w:rsidR="008E4A3E" w:rsidRPr="008E4A3E" w:rsidRDefault="008E4A3E" w:rsidP="008E4A3E">
      <w:pPr>
        <w:spacing w:line="240" w:lineRule="auto"/>
        <w:rPr>
          <w:szCs w:val="22"/>
          <w:lang w:val="et-EE"/>
        </w:rPr>
      </w:pPr>
      <w:r w:rsidRPr="008E4A3E">
        <w:rPr>
          <w:szCs w:val="22"/>
          <w:lang w:val="et-EE"/>
        </w:rPr>
        <w:t>Joensuunkatu 7</w:t>
      </w:r>
    </w:p>
    <w:p w:rsidR="008E4A3E" w:rsidRPr="008E4A3E" w:rsidRDefault="008E4A3E" w:rsidP="008E4A3E">
      <w:pPr>
        <w:spacing w:line="240" w:lineRule="auto"/>
        <w:rPr>
          <w:szCs w:val="22"/>
          <w:lang w:val="et-EE"/>
        </w:rPr>
      </w:pPr>
      <w:r w:rsidRPr="008E4A3E">
        <w:rPr>
          <w:szCs w:val="22"/>
          <w:lang w:val="et-EE"/>
        </w:rPr>
        <w:t>FI-24100 Salo</w:t>
      </w:r>
    </w:p>
    <w:p w:rsidR="008E4A3E" w:rsidRPr="008E4A3E" w:rsidRDefault="008E4A3E" w:rsidP="008E4A3E">
      <w:pPr>
        <w:spacing w:line="240" w:lineRule="auto"/>
        <w:rPr>
          <w:szCs w:val="22"/>
          <w:lang w:val="et-EE"/>
        </w:rPr>
      </w:pPr>
      <w:r>
        <w:rPr>
          <w:szCs w:val="22"/>
          <w:lang w:val="et-EE"/>
        </w:rPr>
        <w:t>Soome</w:t>
      </w:r>
    </w:p>
    <w:p w:rsidR="008E4A3E" w:rsidRPr="008E4A3E" w:rsidRDefault="008E4A3E" w:rsidP="008E4A3E">
      <w:pPr>
        <w:spacing w:line="240" w:lineRule="auto"/>
        <w:rPr>
          <w:szCs w:val="22"/>
          <w:lang w:val="et-EE"/>
        </w:rPr>
      </w:pPr>
    </w:p>
    <w:p w:rsidR="008E4A3E" w:rsidRPr="008E4A3E" w:rsidRDefault="008E4A3E" w:rsidP="008E4A3E">
      <w:pPr>
        <w:spacing w:line="240" w:lineRule="auto"/>
        <w:rPr>
          <w:szCs w:val="22"/>
          <w:lang w:val="et-EE"/>
        </w:rPr>
      </w:pPr>
      <w:r w:rsidRPr="008E4A3E">
        <w:rPr>
          <w:szCs w:val="22"/>
          <w:lang w:val="et-EE"/>
        </w:rPr>
        <w:t>Orion Corporation Orion Pharma</w:t>
      </w:r>
    </w:p>
    <w:p w:rsidR="008E4A3E" w:rsidRPr="008E4A3E" w:rsidRDefault="008E4A3E" w:rsidP="008E4A3E">
      <w:pPr>
        <w:spacing w:line="240" w:lineRule="auto"/>
        <w:rPr>
          <w:szCs w:val="22"/>
          <w:lang w:val="et-EE"/>
        </w:rPr>
      </w:pPr>
      <w:r w:rsidRPr="008E4A3E">
        <w:rPr>
          <w:szCs w:val="22"/>
          <w:lang w:val="et-EE"/>
        </w:rPr>
        <w:t>Orionintie 1</w:t>
      </w:r>
    </w:p>
    <w:p w:rsidR="008E4A3E" w:rsidRPr="008E4A3E" w:rsidRDefault="008E4A3E" w:rsidP="008E4A3E">
      <w:pPr>
        <w:spacing w:line="240" w:lineRule="auto"/>
        <w:rPr>
          <w:szCs w:val="22"/>
          <w:lang w:val="et-EE"/>
        </w:rPr>
      </w:pPr>
      <w:r w:rsidRPr="008E4A3E">
        <w:rPr>
          <w:szCs w:val="22"/>
          <w:lang w:val="et-EE"/>
        </w:rPr>
        <w:t>FI-02200 Espoo</w:t>
      </w:r>
    </w:p>
    <w:p w:rsidR="008E4A3E" w:rsidRDefault="008E4A3E" w:rsidP="008E4A3E">
      <w:pPr>
        <w:spacing w:line="240" w:lineRule="auto"/>
        <w:rPr>
          <w:szCs w:val="22"/>
          <w:lang w:val="et-EE"/>
        </w:rPr>
      </w:pPr>
      <w:r>
        <w:rPr>
          <w:szCs w:val="22"/>
          <w:lang w:val="et-EE"/>
        </w:rPr>
        <w:t>Soome</w:t>
      </w:r>
    </w:p>
    <w:p w:rsidR="00A66FD9" w:rsidRPr="00E9145D" w:rsidRDefault="00A66FD9" w:rsidP="0018376E">
      <w:pPr>
        <w:spacing w:line="240" w:lineRule="auto"/>
        <w:rPr>
          <w:szCs w:val="22"/>
          <w:lang w:val="et-EE"/>
        </w:rPr>
      </w:pPr>
    </w:p>
    <w:p w:rsidR="00A66FD9" w:rsidRDefault="00A66FD9" w:rsidP="0018376E">
      <w:pPr>
        <w:spacing w:line="240" w:lineRule="auto"/>
        <w:rPr>
          <w:szCs w:val="22"/>
          <w:lang w:val="et-EE"/>
        </w:rPr>
      </w:pPr>
      <w:r w:rsidRPr="00E9145D">
        <w:rPr>
          <w:szCs w:val="22"/>
          <w:lang w:val="et-EE"/>
        </w:rPr>
        <w:t>Lisaküsimuste tekkimisel selle ravimi kohta</w:t>
      </w:r>
      <w:r w:rsidR="00517DC5" w:rsidRPr="00E9145D">
        <w:rPr>
          <w:szCs w:val="22"/>
          <w:lang w:val="et-EE"/>
        </w:rPr>
        <w:t xml:space="preserve"> </w:t>
      </w:r>
      <w:r w:rsidRPr="00E9145D">
        <w:rPr>
          <w:szCs w:val="22"/>
          <w:lang w:val="et-EE"/>
        </w:rPr>
        <w:t xml:space="preserve">pöörduge palun müügiloa hoidja kohaliku esindaja poole. </w:t>
      </w:r>
    </w:p>
    <w:p w:rsidR="00017999" w:rsidRPr="00E9145D" w:rsidRDefault="00017999" w:rsidP="0018376E">
      <w:pPr>
        <w:spacing w:line="240" w:lineRule="auto"/>
        <w:rPr>
          <w:szCs w:val="22"/>
          <w:lang w:val="et-EE"/>
        </w:rPr>
      </w:pPr>
    </w:p>
    <w:tbl>
      <w:tblPr>
        <w:tblW w:w="9315" w:type="dxa"/>
        <w:tblLayout w:type="fixed"/>
        <w:tblLook w:val="04A0" w:firstRow="1" w:lastRow="0" w:firstColumn="1" w:lastColumn="0" w:noHBand="0" w:noVBand="1"/>
      </w:tblPr>
      <w:tblGrid>
        <w:gridCol w:w="4641"/>
        <w:gridCol w:w="4674"/>
      </w:tblGrid>
      <w:tr w:rsidR="00017999" w:rsidRPr="00B97656" w:rsidTr="00017999">
        <w:trPr>
          <w:cantSplit/>
        </w:trPr>
        <w:tc>
          <w:tcPr>
            <w:tcW w:w="4641" w:type="dxa"/>
          </w:tcPr>
          <w:p w:rsidR="00017999" w:rsidRPr="005837A4" w:rsidRDefault="008E4A3E" w:rsidP="00017999">
            <w:pPr>
              <w:spacing w:line="240" w:lineRule="auto"/>
              <w:ind w:right="-45"/>
              <w:rPr>
                <w:rStyle w:val="Strong"/>
                <w:b w:val="0"/>
                <w:bCs w:val="0"/>
                <w:szCs w:val="22"/>
                <w:lang w:val="et-EE" w:eastAsia="cs-CZ"/>
              </w:rPr>
            </w:pPr>
            <w:r w:rsidRPr="008E4A3E">
              <w:rPr>
                <w:b/>
                <w:szCs w:val="22"/>
                <w:lang w:val="fr-FR" w:eastAsia="cs-CZ"/>
              </w:rPr>
              <w:t>België/Belgique/Belgien</w:t>
            </w:r>
            <w:r w:rsidR="00017999" w:rsidRPr="00017999">
              <w:rPr>
                <w:b/>
                <w:szCs w:val="22"/>
                <w:lang w:val="et-EE" w:eastAsia="cs-CZ"/>
              </w:rPr>
              <w:br/>
            </w:r>
            <w:r w:rsidR="00017999" w:rsidRPr="005837A4">
              <w:rPr>
                <w:rStyle w:val="Strong"/>
                <w:b w:val="0"/>
                <w:bCs w:val="0"/>
                <w:szCs w:val="22"/>
                <w:lang w:val="et-EE" w:eastAsia="cs-CZ"/>
              </w:rPr>
              <w:t>Orion Pharma BVBA/SPRL</w:t>
            </w:r>
          </w:p>
          <w:p w:rsidR="00017999" w:rsidRPr="005837A4" w:rsidRDefault="00017999" w:rsidP="00017999">
            <w:pPr>
              <w:ind w:right="-45"/>
              <w:rPr>
                <w:szCs w:val="22"/>
                <w:lang w:val="et-EE" w:eastAsia="cs-CZ"/>
              </w:rPr>
            </w:pPr>
            <w:r w:rsidRPr="005837A4">
              <w:rPr>
                <w:szCs w:val="22"/>
                <w:lang w:val="et-EE" w:eastAsia="cs-CZ"/>
              </w:rPr>
              <w:t>Tél/Tel: +32 (0)15 64 10 20</w:t>
            </w:r>
          </w:p>
          <w:p w:rsidR="00017999" w:rsidRPr="00017999" w:rsidRDefault="00017999" w:rsidP="00017999">
            <w:pPr>
              <w:spacing w:line="240" w:lineRule="auto"/>
              <w:ind w:right="-45"/>
              <w:rPr>
                <w:b/>
                <w:szCs w:val="22"/>
                <w:lang w:val="et-EE" w:eastAsia="cs-CZ"/>
              </w:rPr>
            </w:pPr>
          </w:p>
        </w:tc>
        <w:tc>
          <w:tcPr>
            <w:tcW w:w="4674" w:type="dxa"/>
          </w:tcPr>
          <w:p w:rsidR="00017999" w:rsidRPr="005837A4" w:rsidRDefault="00017999" w:rsidP="00017999">
            <w:pPr>
              <w:suppressAutoHyphens/>
              <w:spacing w:line="240" w:lineRule="auto"/>
              <w:rPr>
                <w:b/>
                <w:szCs w:val="22"/>
                <w:lang w:val="et-EE" w:eastAsia="cs-CZ"/>
              </w:rPr>
            </w:pPr>
            <w:r w:rsidRPr="005837A4">
              <w:rPr>
                <w:b/>
                <w:szCs w:val="22"/>
                <w:lang w:val="et-EE" w:eastAsia="cs-CZ"/>
              </w:rPr>
              <w:t>Lietuva</w:t>
            </w:r>
          </w:p>
          <w:p w:rsidR="00017999" w:rsidRPr="00017999" w:rsidRDefault="00017999" w:rsidP="00017999">
            <w:pPr>
              <w:suppressAutoHyphens/>
              <w:spacing w:line="240" w:lineRule="auto"/>
              <w:rPr>
                <w:szCs w:val="22"/>
                <w:lang w:val="et-EE" w:eastAsia="cs-CZ"/>
              </w:rPr>
            </w:pPr>
            <w:r w:rsidRPr="00017999">
              <w:rPr>
                <w:szCs w:val="22"/>
                <w:lang w:val="et-EE" w:eastAsia="cs-CZ"/>
              </w:rPr>
              <w:t>UAB Orion Pharma</w:t>
            </w:r>
          </w:p>
          <w:p w:rsidR="00017999" w:rsidRPr="00017999" w:rsidRDefault="00017999" w:rsidP="00017999">
            <w:pPr>
              <w:suppressAutoHyphens/>
              <w:spacing w:line="240" w:lineRule="auto"/>
              <w:rPr>
                <w:szCs w:val="22"/>
                <w:lang w:val="et-EE" w:eastAsia="cs-CZ"/>
              </w:rPr>
            </w:pPr>
            <w:r w:rsidRPr="00017999">
              <w:rPr>
                <w:szCs w:val="22"/>
                <w:lang w:val="et-EE" w:eastAsia="cs-CZ"/>
              </w:rPr>
              <w:t>Tel. +370 5 276 9499</w:t>
            </w:r>
          </w:p>
        </w:tc>
      </w:tr>
      <w:tr w:rsidR="00017999" w:rsidRPr="007961A8" w:rsidTr="00017999">
        <w:trPr>
          <w:cantSplit/>
        </w:trPr>
        <w:tc>
          <w:tcPr>
            <w:tcW w:w="4641" w:type="dxa"/>
          </w:tcPr>
          <w:p w:rsidR="00017999" w:rsidRPr="00017999" w:rsidRDefault="00017999" w:rsidP="00017999">
            <w:pPr>
              <w:spacing w:line="240" w:lineRule="auto"/>
              <w:ind w:right="-45"/>
              <w:rPr>
                <w:b/>
                <w:szCs w:val="22"/>
                <w:lang w:val="et-EE" w:eastAsia="cs-CZ"/>
              </w:rPr>
            </w:pPr>
            <w:r w:rsidRPr="00017999">
              <w:rPr>
                <w:b/>
                <w:szCs w:val="22"/>
                <w:lang w:val="et-EE" w:eastAsia="cs-CZ"/>
              </w:rPr>
              <w:t>България</w:t>
            </w:r>
          </w:p>
          <w:p w:rsidR="00122BF8" w:rsidRPr="003861EE" w:rsidRDefault="00122BF8" w:rsidP="00122BF8">
            <w:pPr>
              <w:rPr>
                <w:szCs w:val="22"/>
                <w:lang w:val="it-IT"/>
              </w:rPr>
            </w:pPr>
            <w:r w:rsidRPr="003861EE">
              <w:rPr>
                <w:szCs w:val="22"/>
                <w:lang w:val="it-IT"/>
              </w:rPr>
              <w:t>Orion Pharma Poland Sp z.o.o.</w:t>
            </w:r>
          </w:p>
          <w:p w:rsidR="00017999" w:rsidRPr="005837A4" w:rsidRDefault="00122BF8" w:rsidP="00017999">
            <w:pPr>
              <w:spacing w:line="240" w:lineRule="auto"/>
              <w:ind w:right="-45"/>
              <w:rPr>
                <w:szCs w:val="22"/>
                <w:lang w:val="et-EE" w:eastAsia="cs-CZ"/>
              </w:rPr>
            </w:pPr>
            <w:r>
              <w:rPr>
                <w:szCs w:val="22"/>
                <w:lang w:val="it-IT"/>
              </w:rPr>
              <w:t>Tel.: + 48 22 </w:t>
            </w:r>
            <w:r w:rsidRPr="003861EE">
              <w:rPr>
                <w:szCs w:val="22"/>
                <w:lang w:val="it-IT"/>
              </w:rPr>
              <w:t>8333177</w:t>
            </w:r>
          </w:p>
          <w:p w:rsidR="00017999" w:rsidRPr="00017999" w:rsidRDefault="00017999" w:rsidP="00017999">
            <w:pPr>
              <w:spacing w:line="240" w:lineRule="auto"/>
              <w:ind w:right="-45"/>
              <w:rPr>
                <w:b/>
                <w:szCs w:val="22"/>
                <w:lang w:val="et-EE" w:eastAsia="cs-CZ"/>
              </w:rPr>
            </w:pPr>
          </w:p>
        </w:tc>
        <w:tc>
          <w:tcPr>
            <w:tcW w:w="4674" w:type="dxa"/>
          </w:tcPr>
          <w:p w:rsidR="00017999" w:rsidRPr="00017999" w:rsidRDefault="00017999" w:rsidP="00017999">
            <w:pPr>
              <w:suppressAutoHyphens/>
              <w:spacing w:line="240" w:lineRule="auto"/>
              <w:rPr>
                <w:rStyle w:val="Strong"/>
                <w:b w:val="0"/>
                <w:bCs w:val="0"/>
                <w:szCs w:val="22"/>
                <w:lang w:val="et-EE" w:eastAsia="cs-CZ"/>
              </w:rPr>
            </w:pPr>
            <w:r w:rsidRPr="005837A4">
              <w:rPr>
                <w:b/>
                <w:szCs w:val="22"/>
                <w:lang w:val="et-EE" w:eastAsia="cs-CZ"/>
              </w:rPr>
              <w:t>Luxembourg/Luxemburg</w:t>
            </w:r>
            <w:r w:rsidRPr="00017999">
              <w:rPr>
                <w:szCs w:val="22"/>
                <w:lang w:val="et-EE" w:eastAsia="cs-CZ"/>
              </w:rPr>
              <w:br/>
            </w:r>
            <w:r w:rsidRPr="00017999">
              <w:rPr>
                <w:rStyle w:val="Strong"/>
                <w:b w:val="0"/>
                <w:bCs w:val="0"/>
                <w:szCs w:val="22"/>
                <w:lang w:val="et-EE" w:eastAsia="cs-CZ"/>
              </w:rPr>
              <w:t>Orion Pharma BVBA/SPRL</w:t>
            </w:r>
          </w:p>
          <w:p w:rsidR="00017999" w:rsidRPr="00017999" w:rsidRDefault="00017999" w:rsidP="00017999">
            <w:pPr>
              <w:suppressAutoHyphens/>
              <w:rPr>
                <w:szCs w:val="22"/>
                <w:lang w:val="et-EE" w:eastAsia="cs-CZ"/>
              </w:rPr>
            </w:pPr>
            <w:r w:rsidRPr="00017999">
              <w:rPr>
                <w:szCs w:val="22"/>
                <w:lang w:val="et-EE" w:eastAsia="cs-CZ"/>
              </w:rPr>
              <w:t>Tél/Tel: +32 (0)15 64 10 20</w:t>
            </w:r>
          </w:p>
          <w:p w:rsidR="00017999" w:rsidRPr="00017999" w:rsidRDefault="00017999" w:rsidP="00017999">
            <w:pPr>
              <w:suppressAutoHyphens/>
              <w:spacing w:line="240" w:lineRule="auto"/>
              <w:rPr>
                <w:szCs w:val="22"/>
                <w:lang w:val="et-EE" w:eastAsia="cs-CZ"/>
              </w:rPr>
            </w:pPr>
          </w:p>
        </w:tc>
      </w:tr>
      <w:tr w:rsidR="00017999" w:rsidRPr="007961A8" w:rsidTr="00017999">
        <w:trPr>
          <w:cantSplit/>
        </w:trPr>
        <w:tc>
          <w:tcPr>
            <w:tcW w:w="4641" w:type="dxa"/>
          </w:tcPr>
          <w:p w:rsidR="00017999" w:rsidRPr="00017999" w:rsidRDefault="00017999" w:rsidP="00017999">
            <w:pPr>
              <w:spacing w:line="240" w:lineRule="auto"/>
              <w:ind w:right="-45"/>
              <w:rPr>
                <w:b/>
                <w:szCs w:val="22"/>
                <w:lang w:val="et-EE" w:eastAsia="cs-CZ"/>
              </w:rPr>
            </w:pPr>
            <w:r w:rsidRPr="00017999">
              <w:rPr>
                <w:b/>
                <w:szCs w:val="22"/>
                <w:lang w:val="et-EE" w:eastAsia="cs-CZ"/>
              </w:rPr>
              <w:t>Česká republika</w:t>
            </w:r>
          </w:p>
          <w:p w:rsidR="00017999" w:rsidRPr="005837A4" w:rsidRDefault="00017999" w:rsidP="00017999">
            <w:pPr>
              <w:spacing w:line="240" w:lineRule="auto"/>
              <w:ind w:right="-45"/>
              <w:rPr>
                <w:szCs w:val="22"/>
                <w:lang w:val="et-EE" w:eastAsia="cs-CZ"/>
              </w:rPr>
            </w:pPr>
            <w:r w:rsidRPr="005837A4">
              <w:rPr>
                <w:szCs w:val="22"/>
                <w:lang w:val="et-EE" w:eastAsia="cs-CZ"/>
              </w:rPr>
              <w:t>Orion Pharma s.r.o.</w:t>
            </w:r>
          </w:p>
          <w:p w:rsidR="00017999" w:rsidRPr="00017999" w:rsidRDefault="00017999" w:rsidP="00017999">
            <w:pPr>
              <w:spacing w:line="240" w:lineRule="auto"/>
              <w:ind w:right="-45"/>
              <w:rPr>
                <w:b/>
                <w:szCs w:val="22"/>
                <w:lang w:val="et-EE" w:eastAsia="cs-CZ"/>
              </w:rPr>
            </w:pPr>
            <w:r w:rsidRPr="005837A4">
              <w:rPr>
                <w:szCs w:val="22"/>
                <w:lang w:val="et-EE" w:eastAsia="cs-CZ"/>
              </w:rPr>
              <w:t>Tel: +420 234 703 305</w:t>
            </w:r>
          </w:p>
        </w:tc>
        <w:tc>
          <w:tcPr>
            <w:tcW w:w="4674" w:type="dxa"/>
          </w:tcPr>
          <w:p w:rsidR="00017999" w:rsidRPr="005837A4" w:rsidRDefault="00017999" w:rsidP="00017999">
            <w:pPr>
              <w:suppressAutoHyphens/>
              <w:spacing w:line="240" w:lineRule="auto"/>
              <w:rPr>
                <w:b/>
                <w:szCs w:val="22"/>
                <w:lang w:val="et-EE" w:eastAsia="cs-CZ"/>
              </w:rPr>
            </w:pPr>
            <w:r w:rsidRPr="005837A4">
              <w:rPr>
                <w:b/>
                <w:szCs w:val="22"/>
                <w:lang w:val="et-EE" w:eastAsia="cs-CZ"/>
              </w:rPr>
              <w:t>Magyarország</w:t>
            </w:r>
          </w:p>
          <w:p w:rsidR="00017999" w:rsidRPr="00017999" w:rsidRDefault="00017999" w:rsidP="00017999">
            <w:pPr>
              <w:suppressAutoHyphens/>
              <w:spacing w:line="240" w:lineRule="auto"/>
              <w:rPr>
                <w:szCs w:val="22"/>
                <w:lang w:val="et-EE" w:eastAsia="cs-CZ"/>
              </w:rPr>
            </w:pPr>
            <w:r w:rsidRPr="00017999">
              <w:rPr>
                <w:rStyle w:val="Strong"/>
                <w:b w:val="0"/>
                <w:bCs w:val="0"/>
                <w:szCs w:val="22"/>
                <w:lang w:val="et-EE" w:eastAsia="cs-CZ"/>
              </w:rPr>
              <w:t>Orion Pharma Kft.</w:t>
            </w:r>
          </w:p>
          <w:p w:rsidR="00017999" w:rsidRPr="00017999" w:rsidRDefault="00017999" w:rsidP="00017999">
            <w:pPr>
              <w:suppressAutoHyphens/>
              <w:spacing w:line="240" w:lineRule="auto"/>
              <w:rPr>
                <w:szCs w:val="22"/>
                <w:lang w:val="et-EE" w:eastAsia="cs-CZ"/>
              </w:rPr>
            </w:pPr>
            <w:r w:rsidRPr="00017999">
              <w:rPr>
                <w:szCs w:val="22"/>
                <w:lang w:val="et-EE" w:eastAsia="cs-CZ"/>
              </w:rPr>
              <w:t>Tel.: +36 1 239 9095</w:t>
            </w:r>
          </w:p>
          <w:p w:rsidR="00017999" w:rsidRPr="00017999" w:rsidRDefault="00017999" w:rsidP="00017999">
            <w:pPr>
              <w:suppressAutoHyphens/>
              <w:spacing w:line="240" w:lineRule="auto"/>
              <w:rPr>
                <w:szCs w:val="22"/>
                <w:lang w:val="et-EE" w:eastAsia="cs-CZ"/>
              </w:rPr>
            </w:pPr>
          </w:p>
        </w:tc>
      </w:tr>
      <w:tr w:rsidR="00017999" w:rsidRPr="007961A8" w:rsidTr="00017999">
        <w:trPr>
          <w:cantSplit/>
        </w:trPr>
        <w:tc>
          <w:tcPr>
            <w:tcW w:w="4641" w:type="dxa"/>
          </w:tcPr>
          <w:p w:rsidR="00017999" w:rsidRPr="00017999" w:rsidRDefault="00017999" w:rsidP="00376EFC">
            <w:pPr>
              <w:spacing w:line="240" w:lineRule="auto"/>
              <w:ind w:right="-45"/>
              <w:rPr>
                <w:b/>
                <w:szCs w:val="22"/>
                <w:lang w:val="et-EE" w:eastAsia="cs-CZ"/>
              </w:rPr>
            </w:pPr>
            <w:r w:rsidRPr="00017999">
              <w:rPr>
                <w:b/>
                <w:szCs w:val="22"/>
                <w:lang w:val="et-EE" w:eastAsia="cs-CZ"/>
              </w:rPr>
              <w:t xml:space="preserve">Danmark </w:t>
            </w:r>
            <w:r w:rsidRPr="00017999">
              <w:rPr>
                <w:b/>
                <w:szCs w:val="22"/>
                <w:lang w:val="et-EE" w:eastAsia="cs-CZ"/>
              </w:rPr>
              <w:br/>
            </w:r>
            <w:r w:rsidRPr="005837A4">
              <w:rPr>
                <w:szCs w:val="22"/>
                <w:lang w:val="et-EE" w:eastAsia="cs-CZ"/>
              </w:rPr>
              <w:t>Orion Pharma A/S</w:t>
            </w:r>
            <w:r w:rsidRPr="005837A4">
              <w:rPr>
                <w:szCs w:val="22"/>
                <w:lang w:val="et-EE" w:eastAsia="cs-CZ"/>
              </w:rPr>
              <w:br/>
              <w:t>Tlf: +45 8614 0000</w:t>
            </w:r>
          </w:p>
        </w:tc>
        <w:tc>
          <w:tcPr>
            <w:tcW w:w="4674" w:type="dxa"/>
          </w:tcPr>
          <w:p w:rsidR="00017999" w:rsidRPr="005837A4" w:rsidRDefault="00017999" w:rsidP="00017999">
            <w:pPr>
              <w:suppressAutoHyphens/>
              <w:spacing w:line="240" w:lineRule="auto"/>
              <w:rPr>
                <w:b/>
                <w:szCs w:val="22"/>
                <w:lang w:val="et-EE" w:eastAsia="cs-CZ"/>
              </w:rPr>
            </w:pPr>
            <w:r w:rsidRPr="005837A4">
              <w:rPr>
                <w:b/>
                <w:szCs w:val="22"/>
                <w:lang w:val="et-EE" w:eastAsia="cs-CZ"/>
              </w:rPr>
              <w:t>Malta</w:t>
            </w:r>
          </w:p>
          <w:p w:rsidR="00122BF8" w:rsidRPr="002E7B63" w:rsidRDefault="00122BF8" w:rsidP="00122BF8">
            <w:pPr>
              <w:spacing w:line="240" w:lineRule="auto"/>
              <w:rPr>
                <w:szCs w:val="22"/>
                <w:lang w:val="it-IT"/>
              </w:rPr>
            </w:pPr>
            <w:r w:rsidRPr="002E7B63">
              <w:rPr>
                <w:szCs w:val="22"/>
                <w:lang w:val="it-IT"/>
              </w:rPr>
              <w:t>Salomone Pharma</w:t>
            </w:r>
          </w:p>
          <w:p w:rsidR="00017999" w:rsidRDefault="00122BF8" w:rsidP="00017999">
            <w:pPr>
              <w:suppressAutoHyphens/>
              <w:spacing w:line="240" w:lineRule="auto"/>
              <w:rPr>
                <w:szCs w:val="22"/>
                <w:lang w:val="et-EE" w:eastAsia="cs-CZ"/>
              </w:rPr>
            </w:pPr>
            <w:r>
              <w:rPr>
                <w:szCs w:val="22"/>
                <w:lang w:val="it-IT"/>
              </w:rPr>
              <w:t>Tel: +356 </w:t>
            </w:r>
            <w:r w:rsidRPr="002E7B63">
              <w:rPr>
                <w:szCs w:val="22"/>
                <w:lang w:val="it-IT"/>
              </w:rPr>
              <w:t>21220174</w:t>
            </w:r>
          </w:p>
          <w:p w:rsidR="005837A4" w:rsidRPr="00017999" w:rsidRDefault="005837A4" w:rsidP="00017999">
            <w:pPr>
              <w:suppressAutoHyphens/>
              <w:spacing w:line="240" w:lineRule="auto"/>
              <w:rPr>
                <w:szCs w:val="22"/>
                <w:lang w:val="et-EE" w:eastAsia="cs-CZ"/>
              </w:rPr>
            </w:pPr>
          </w:p>
        </w:tc>
      </w:tr>
      <w:tr w:rsidR="00017999" w:rsidRPr="007961A8" w:rsidTr="00017999">
        <w:trPr>
          <w:cantSplit/>
        </w:trPr>
        <w:tc>
          <w:tcPr>
            <w:tcW w:w="4641" w:type="dxa"/>
          </w:tcPr>
          <w:p w:rsidR="00017999" w:rsidRPr="005837A4" w:rsidRDefault="00017999" w:rsidP="00376EFC">
            <w:pPr>
              <w:spacing w:line="240" w:lineRule="auto"/>
              <w:ind w:right="-45"/>
              <w:rPr>
                <w:szCs w:val="22"/>
                <w:lang w:val="et-EE" w:eastAsia="cs-CZ"/>
              </w:rPr>
            </w:pPr>
            <w:r w:rsidRPr="00017999">
              <w:rPr>
                <w:b/>
                <w:szCs w:val="22"/>
                <w:lang w:val="et-EE" w:eastAsia="cs-CZ"/>
              </w:rPr>
              <w:t xml:space="preserve">Deutschland </w:t>
            </w:r>
            <w:r w:rsidRPr="00017999">
              <w:rPr>
                <w:b/>
                <w:szCs w:val="22"/>
                <w:lang w:val="et-EE" w:eastAsia="cs-CZ"/>
              </w:rPr>
              <w:br/>
            </w:r>
            <w:r w:rsidRPr="005837A4">
              <w:rPr>
                <w:szCs w:val="22"/>
                <w:lang w:val="et-EE" w:eastAsia="cs-CZ"/>
              </w:rPr>
              <w:t>Orion Pharma GmbH</w:t>
            </w:r>
          </w:p>
          <w:p w:rsidR="00017999" w:rsidRPr="00017999" w:rsidRDefault="00017999" w:rsidP="00376EFC">
            <w:pPr>
              <w:spacing w:line="240" w:lineRule="auto"/>
              <w:ind w:right="-45"/>
              <w:rPr>
                <w:b/>
                <w:szCs w:val="22"/>
                <w:lang w:val="et-EE" w:eastAsia="cs-CZ"/>
              </w:rPr>
            </w:pPr>
            <w:r w:rsidRPr="005837A4">
              <w:rPr>
                <w:szCs w:val="22"/>
                <w:lang w:val="et-EE" w:eastAsia="cs-CZ"/>
              </w:rPr>
              <w:t>Tel: +49 40 899 6890</w:t>
            </w:r>
          </w:p>
        </w:tc>
        <w:tc>
          <w:tcPr>
            <w:tcW w:w="4674" w:type="dxa"/>
          </w:tcPr>
          <w:p w:rsidR="00017999" w:rsidRPr="00017999" w:rsidRDefault="00017999" w:rsidP="00017999">
            <w:pPr>
              <w:suppressAutoHyphens/>
              <w:spacing w:line="240" w:lineRule="auto"/>
              <w:rPr>
                <w:rStyle w:val="Strong"/>
                <w:b w:val="0"/>
                <w:bCs w:val="0"/>
                <w:szCs w:val="22"/>
                <w:lang w:val="et-EE" w:eastAsia="cs-CZ"/>
              </w:rPr>
            </w:pPr>
            <w:r w:rsidRPr="005837A4">
              <w:rPr>
                <w:b/>
                <w:szCs w:val="22"/>
                <w:lang w:val="et-EE" w:eastAsia="cs-CZ"/>
              </w:rPr>
              <w:t>Nederland</w:t>
            </w:r>
            <w:r w:rsidRPr="00017999">
              <w:rPr>
                <w:szCs w:val="22"/>
                <w:lang w:val="et-EE" w:eastAsia="cs-CZ"/>
              </w:rPr>
              <w:br/>
            </w:r>
            <w:r w:rsidRPr="00017999">
              <w:rPr>
                <w:rStyle w:val="Strong"/>
                <w:b w:val="0"/>
                <w:bCs w:val="0"/>
                <w:szCs w:val="22"/>
                <w:lang w:val="et-EE" w:eastAsia="cs-CZ"/>
              </w:rPr>
              <w:t>Orion Pharma BVBA/SPRL</w:t>
            </w:r>
          </w:p>
          <w:p w:rsidR="00017999" w:rsidRDefault="00017999" w:rsidP="00017999">
            <w:pPr>
              <w:suppressAutoHyphens/>
              <w:rPr>
                <w:szCs w:val="22"/>
                <w:lang w:val="et-EE" w:eastAsia="cs-CZ"/>
              </w:rPr>
            </w:pPr>
            <w:r w:rsidRPr="00017999">
              <w:rPr>
                <w:szCs w:val="22"/>
                <w:lang w:val="et-EE" w:eastAsia="cs-CZ"/>
              </w:rPr>
              <w:t>Tél/Tel: +32 (0)15 64 10 20</w:t>
            </w:r>
          </w:p>
          <w:p w:rsidR="00017999" w:rsidRPr="00017999" w:rsidRDefault="00017999" w:rsidP="00017999">
            <w:pPr>
              <w:suppressAutoHyphens/>
              <w:rPr>
                <w:szCs w:val="22"/>
                <w:lang w:val="et-EE" w:eastAsia="cs-CZ"/>
              </w:rPr>
            </w:pPr>
          </w:p>
        </w:tc>
      </w:tr>
      <w:tr w:rsidR="00017999" w:rsidRPr="007961A8" w:rsidTr="00017999">
        <w:trPr>
          <w:cantSplit/>
        </w:trPr>
        <w:tc>
          <w:tcPr>
            <w:tcW w:w="4641" w:type="dxa"/>
          </w:tcPr>
          <w:p w:rsidR="00017999" w:rsidRPr="00017999" w:rsidRDefault="00017999" w:rsidP="00017999">
            <w:pPr>
              <w:spacing w:line="240" w:lineRule="auto"/>
              <w:ind w:right="-45"/>
              <w:rPr>
                <w:b/>
                <w:szCs w:val="22"/>
                <w:lang w:val="et-EE" w:eastAsia="cs-CZ"/>
              </w:rPr>
            </w:pPr>
            <w:r w:rsidRPr="00017999">
              <w:rPr>
                <w:b/>
                <w:szCs w:val="22"/>
                <w:lang w:val="et-EE" w:eastAsia="cs-CZ"/>
              </w:rPr>
              <w:t>Eesti</w:t>
            </w:r>
          </w:p>
          <w:p w:rsidR="00017999" w:rsidRPr="005837A4" w:rsidRDefault="00017999" w:rsidP="00017999">
            <w:pPr>
              <w:spacing w:line="240" w:lineRule="auto"/>
              <w:ind w:right="-45"/>
              <w:rPr>
                <w:szCs w:val="22"/>
                <w:lang w:val="et-EE" w:eastAsia="cs-CZ"/>
              </w:rPr>
            </w:pPr>
            <w:r w:rsidRPr="005837A4">
              <w:rPr>
                <w:szCs w:val="22"/>
                <w:lang w:val="et-EE" w:eastAsia="cs-CZ"/>
              </w:rPr>
              <w:t>Orion Pharma Eesti OÜ</w:t>
            </w:r>
          </w:p>
          <w:p w:rsidR="00017999" w:rsidRPr="00017999" w:rsidRDefault="00017999" w:rsidP="00017999">
            <w:pPr>
              <w:spacing w:line="240" w:lineRule="auto"/>
              <w:ind w:right="-45"/>
              <w:rPr>
                <w:b/>
                <w:szCs w:val="22"/>
                <w:lang w:val="et-EE" w:eastAsia="cs-CZ"/>
              </w:rPr>
            </w:pPr>
            <w:r w:rsidRPr="005837A4">
              <w:rPr>
                <w:szCs w:val="22"/>
                <w:lang w:val="et-EE" w:eastAsia="cs-CZ"/>
              </w:rPr>
              <w:t>Tel: +372 66 44 550</w:t>
            </w:r>
          </w:p>
        </w:tc>
        <w:tc>
          <w:tcPr>
            <w:tcW w:w="4674" w:type="dxa"/>
          </w:tcPr>
          <w:p w:rsidR="00017999" w:rsidRPr="005837A4" w:rsidRDefault="00017999" w:rsidP="00017999">
            <w:pPr>
              <w:suppressAutoHyphens/>
              <w:spacing w:line="240" w:lineRule="auto"/>
              <w:rPr>
                <w:b/>
                <w:szCs w:val="22"/>
                <w:lang w:val="et-EE" w:eastAsia="cs-CZ"/>
              </w:rPr>
            </w:pPr>
            <w:r w:rsidRPr="005837A4">
              <w:rPr>
                <w:b/>
                <w:szCs w:val="22"/>
                <w:lang w:val="et-EE" w:eastAsia="cs-CZ"/>
              </w:rPr>
              <w:t>Norge</w:t>
            </w:r>
          </w:p>
          <w:p w:rsidR="00017999" w:rsidRPr="00017999" w:rsidRDefault="00017999" w:rsidP="00376EFC">
            <w:pPr>
              <w:suppressAutoHyphens/>
              <w:spacing w:line="240" w:lineRule="auto"/>
              <w:rPr>
                <w:szCs w:val="22"/>
                <w:lang w:val="et-EE" w:eastAsia="cs-CZ"/>
              </w:rPr>
            </w:pPr>
            <w:r w:rsidRPr="00017999">
              <w:rPr>
                <w:szCs w:val="22"/>
                <w:lang w:val="et-EE" w:eastAsia="cs-CZ"/>
              </w:rPr>
              <w:t>Orion Pharma AS</w:t>
            </w:r>
          </w:p>
          <w:p w:rsidR="00017999" w:rsidRDefault="00017999" w:rsidP="00017999">
            <w:pPr>
              <w:suppressAutoHyphens/>
              <w:spacing w:line="240" w:lineRule="auto"/>
              <w:rPr>
                <w:szCs w:val="22"/>
                <w:lang w:val="et-EE" w:eastAsia="cs-CZ"/>
              </w:rPr>
            </w:pPr>
            <w:r w:rsidRPr="00017999">
              <w:rPr>
                <w:szCs w:val="22"/>
                <w:lang w:val="et-EE" w:eastAsia="cs-CZ"/>
              </w:rPr>
              <w:t>Tlf: +47 40 00 42 10</w:t>
            </w:r>
          </w:p>
          <w:p w:rsidR="00017999" w:rsidRPr="00017999" w:rsidRDefault="00017999" w:rsidP="00017999">
            <w:pPr>
              <w:suppressAutoHyphens/>
              <w:spacing w:line="240" w:lineRule="auto"/>
              <w:rPr>
                <w:szCs w:val="22"/>
                <w:lang w:val="et-EE" w:eastAsia="cs-CZ"/>
              </w:rPr>
            </w:pPr>
          </w:p>
        </w:tc>
      </w:tr>
      <w:tr w:rsidR="00017999" w:rsidRPr="008E2834" w:rsidTr="00017999">
        <w:trPr>
          <w:cantSplit/>
        </w:trPr>
        <w:tc>
          <w:tcPr>
            <w:tcW w:w="4641" w:type="dxa"/>
          </w:tcPr>
          <w:p w:rsidR="00017999" w:rsidRPr="005837A4" w:rsidRDefault="00017999" w:rsidP="00017999">
            <w:pPr>
              <w:ind w:right="-45"/>
              <w:rPr>
                <w:szCs w:val="22"/>
                <w:lang w:val="et-EE" w:eastAsia="cs-CZ"/>
              </w:rPr>
            </w:pPr>
            <w:r w:rsidRPr="00017999">
              <w:rPr>
                <w:b/>
                <w:szCs w:val="22"/>
                <w:lang w:val="et-EE" w:eastAsia="cs-CZ"/>
              </w:rPr>
              <w:t xml:space="preserve">Ελλάδα </w:t>
            </w:r>
            <w:r w:rsidRPr="00017999">
              <w:rPr>
                <w:b/>
                <w:szCs w:val="22"/>
                <w:lang w:val="et-EE" w:eastAsia="cs-CZ"/>
              </w:rPr>
              <w:br/>
            </w:r>
            <w:r w:rsidRPr="005837A4">
              <w:rPr>
                <w:szCs w:val="22"/>
                <w:lang w:val="et-EE" w:eastAsia="cs-CZ"/>
              </w:rPr>
              <w:t>Orion Pharma Hellas M.E.Π.E</w:t>
            </w:r>
          </w:p>
          <w:p w:rsidR="00017999" w:rsidRPr="005837A4" w:rsidRDefault="00017999" w:rsidP="00017999">
            <w:pPr>
              <w:ind w:right="-45"/>
              <w:rPr>
                <w:szCs w:val="22"/>
                <w:lang w:val="et-EE" w:eastAsia="cs-CZ"/>
              </w:rPr>
            </w:pPr>
            <w:r w:rsidRPr="005837A4">
              <w:rPr>
                <w:szCs w:val="22"/>
                <w:lang w:val="et-EE" w:eastAsia="cs-CZ"/>
              </w:rPr>
              <w:t>Τηλ: + 30 210 980 3355</w:t>
            </w:r>
          </w:p>
          <w:p w:rsidR="00017999" w:rsidRPr="00017999" w:rsidRDefault="00017999" w:rsidP="00017999">
            <w:pPr>
              <w:spacing w:line="240" w:lineRule="auto"/>
              <w:ind w:right="-45"/>
              <w:rPr>
                <w:b/>
                <w:szCs w:val="22"/>
                <w:lang w:val="et-EE" w:eastAsia="cs-CZ"/>
              </w:rPr>
            </w:pPr>
          </w:p>
        </w:tc>
        <w:tc>
          <w:tcPr>
            <w:tcW w:w="4674" w:type="dxa"/>
          </w:tcPr>
          <w:p w:rsidR="00017999" w:rsidRPr="00017999" w:rsidRDefault="00017999" w:rsidP="00017999">
            <w:pPr>
              <w:suppressAutoHyphens/>
              <w:spacing w:line="240" w:lineRule="auto"/>
              <w:rPr>
                <w:szCs w:val="22"/>
                <w:lang w:val="et-EE" w:eastAsia="cs-CZ"/>
              </w:rPr>
            </w:pPr>
            <w:r w:rsidRPr="005837A4">
              <w:rPr>
                <w:b/>
                <w:szCs w:val="22"/>
                <w:lang w:val="et-EE" w:eastAsia="cs-CZ"/>
              </w:rPr>
              <w:t>Österreich</w:t>
            </w:r>
            <w:r w:rsidRPr="00017999">
              <w:rPr>
                <w:szCs w:val="22"/>
                <w:lang w:val="et-EE" w:eastAsia="cs-CZ"/>
              </w:rPr>
              <w:br/>
              <w:t>Orion Pharma GmbH</w:t>
            </w:r>
          </w:p>
          <w:p w:rsidR="00017999" w:rsidRPr="00017999" w:rsidRDefault="00017999" w:rsidP="00017999">
            <w:pPr>
              <w:suppressAutoHyphens/>
              <w:rPr>
                <w:szCs w:val="22"/>
                <w:lang w:val="et-EE" w:eastAsia="cs-CZ"/>
              </w:rPr>
            </w:pPr>
            <w:r w:rsidRPr="00017999">
              <w:rPr>
                <w:szCs w:val="22"/>
                <w:lang w:val="et-EE" w:eastAsia="cs-CZ"/>
              </w:rPr>
              <w:t>Tel: +49 40 899 6890</w:t>
            </w:r>
          </w:p>
        </w:tc>
      </w:tr>
      <w:tr w:rsidR="00017999" w:rsidRPr="007961A8" w:rsidTr="00017999">
        <w:trPr>
          <w:cantSplit/>
        </w:trPr>
        <w:tc>
          <w:tcPr>
            <w:tcW w:w="4641" w:type="dxa"/>
          </w:tcPr>
          <w:p w:rsidR="00017999" w:rsidRPr="005837A4" w:rsidRDefault="00017999" w:rsidP="00017999">
            <w:pPr>
              <w:ind w:right="-45"/>
              <w:rPr>
                <w:szCs w:val="22"/>
                <w:lang w:val="et-EE" w:eastAsia="cs-CZ"/>
              </w:rPr>
            </w:pPr>
            <w:r w:rsidRPr="00017999">
              <w:rPr>
                <w:b/>
                <w:szCs w:val="22"/>
                <w:lang w:val="et-EE" w:eastAsia="cs-CZ"/>
              </w:rPr>
              <w:t xml:space="preserve">España </w:t>
            </w:r>
            <w:r w:rsidRPr="00017999">
              <w:rPr>
                <w:b/>
                <w:szCs w:val="22"/>
                <w:lang w:val="et-EE" w:eastAsia="cs-CZ"/>
              </w:rPr>
              <w:br/>
            </w:r>
            <w:r w:rsidRPr="005837A4">
              <w:rPr>
                <w:szCs w:val="22"/>
                <w:lang w:val="et-EE" w:eastAsia="cs-CZ"/>
              </w:rPr>
              <w:t>Orion Pharma S.L.</w:t>
            </w:r>
          </w:p>
          <w:p w:rsidR="00017999" w:rsidRPr="005837A4" w:rsidRDefault="00017999" w:rsidP="00017999">
            <w:pPr>
              <w:ind w:right="-45"/>
              <w:rPr>
                <w:szCs w:val="22"/>
                <w:lang w:val="et-EE" w:eastAsia="cs-CZ"/>
              </w:rPr>
            </w:pPr>
            <w:r w:rsidRPr="005837A4">
              <w:rPr>
                <w:szCs w:val="22"/>
                <w:lang w:val="et-EE" w:eastAsia="cs-CZ"/>
              </w:rPr>
              <w:t>Tel: + 34 91  599 86 01</w:t>
            </w:r>
          </w:p>
          <w:p w:rsidR="00017999" w:rsidRPr="00017999" w:rsidRDefault="00017999" w:rsidP="00017999">
            <w:pPr>
              <w:spacing w:line="240" w:lineRule="auto"/>
              <w:ind w:right="-45"/>
              <w:rPr>
                <w:b/>
                <w:szCs w:val="22"/>
                <w:lang w:val="et-EE" w:eastAsia="cs-CZ"/>
              </w:rPr>
            </w:pPr>
          </w:p>
        </w:tc>
        <w:tc>
          <w:tcPr>
            <w:tcW w:w="4674" w:type="dxa"/>
          </w:tcPr>
          <w:p w:rsidR="00017999" w:rsidRPr="005837A4" w:rsidRDefault="00017999" w:rsidP="00017999">
            <w:pPr>
              <w:suppressAutoHyphens/>
              <w:spacing w:line="240" w:lineRule="auto"/>
              <w:rPr>
                <w:b/>
                <w:szCs w:val="22"/>
                <w:lang w:val="et-EE" w:eastAsia="cs-CZ"/>
              </w:rPr>
            </w:pPr>
            <w:r w:rsidRPr="005837A4">
              <w:rPr>
                <w:b/>
                <w:szCs w:val="22"/>
                <w:lang w:val="et-EE" w:eastAsia="cs-CZ"/>
              </w:rPr>
              <w:t>Polska</w:t>
            </w:r>
          </w:p>
          <w:p w:rsidR="00017999" w:rsidRPr="00017999" w:rsidRDefault="00017999" w:rsidP="00017999">
            <w:pPr>
              <w:suppressAutoHyphens/>
              <w:spacing w:line="240" w:lineRule="auto"/>
              <w:rPr>
                <w:szCs w:val="22"/>
                <w:lang w:val="et-EE" w:eastAsia="cs-CZ"/>
              </w:rPr>
            </w:pPr>
            <w:r w:rsidRPr="00017999">
              <w:rPr>
                <w:szCs w:val="22"/>
                <w:lang w:val="et-EE" w:eastAsia="cs-CZ"/>
              </w:rPr>
              <w:t>Orion Pharma Poland Sp z.o.o.</w:t>
            </w:r>
          </w:p>
          <w:p w:rsidR="00017999" w:rsidRPr="00017999" w:rsidRDefault="00017999" w:rsidP="00017999">
            <w:pPr>
              <w:suppressAutoHyphens/>
              <w:spacing w:line="240" w:lineRule="auto"/>
              <w:rPr>
                <w:szCs w:val="22"/>
                <w:lang w:val="et-EE" w:eastAsia="cs-CZ"/>
              </w:rPr>
            </w:pPr>
            <w:r w:rsidRPr="00017999">
              <w:rPr>
                <w:szCs w:val="22"/>
                <w:lang w:val="et-EE" w:eastAsia="cs-CZ"/>
              </w:rPr>
              <w:t>Tel.: + 48 22 8333177</w:t>
            </w:r>
          </w:p>
        </w:tc>
      </w:tr>
      <w:tr w:rsidR="00017999" w:rsidRPr="007961A8" w:rsidTr="00017999">
        <w:trPr>
          <w:cantSplit/>
        </w:trPr>
        <w:tc>
          <w:tcPr>
            <w:tcW w:w="4641" w:type="dxa"/>
          </w:tcPr>
          <w:p w:rsidR="00017999" w:rsidRPr="005837A4" w:rsidRDefault="00017999" w:rsidP="00017999">
            <w:pPr>
              <w:ind w:right="-45"/>
              <w:rPr>
                <w:szCs w:val="22"/>
                <w:lang w:val="et-EE" w:eastAsia="cs-CZ"/>
              </w:rPr>
            </w:pPr>
            <w:r w:rsidRPr="00017999">
              <w:rPr>
                <w:b/>
                <w:szCs w:val="22"/>
                <w:lang w:val="et-EE" w:eastAsia="cs-CZ"/>
              </w:rPr>
              <w:t xml:space="preserve">France </w:t>
            </w:r>
            <w:r w:rsidRPr="00017999">
              <w:rPr>
                <w:b/>
                <w:szCs w:val="22"/>
                <w:lang w:val="et-EE" w:eastAsia="cs-CZ"/>
              </w:rPr>
              <w:br/>
            </w:r>
            <w:r w:rsidRPr="005837A4">
              <w:rPr>
                <w:szCs w:val="22"/>
                <w:lang w:val="et-EE" w:eastAsia="cs-CZ"/>
              </w:rPr>
              <w:t>Centre Spécialités Pharmaceutiques</w:t>
            </w:r>
          </w:p>
          <w:p w:rsidR="00017999" w:rsidRPr="005837A4" w:rsidRDefault="00017999" w:rsidP="00017999">
            <w:pPr>
              <w:ind w:right="-45"/>
              <w:rPr>
                <w:szCs w:val="22"/>
                <w:lang w:val="et-EE" w:eastAsia="cs-CZ"/>
              </w:rPr>
            </w:pPr>
            <w:r w:rsidRPr="005837A4">
              <w:rPr>
                <w:szCs w:val="22"/>
                <w:lang w:val="et-EE" w:eastAsia="cs-CZ"/>
              </w:rPr>
              <w:t>Tel: + 33 (0) 1 47 04 80 46</w:t>
            </w:r>
          </w:p>
          <w:p w:rsidR="00017999" w:rsidRPr="00017999" w:rsidRDefault="00017999" w:rsidP="00017999">
            <w:pPr>
              <w:spacing w:line="240" w:lineRule="auto"/>
              <w:ind w:right="-45"/>
              <w:rPr>
                <w:b/>
                <w:szCs w:val="22"/>
                <w:lang w:val="et-EE" w:eastAsia="cs-CZ"/>
              </w:rPr>
            </w:pPr>
          </w:p>
        </w:tc>
        <w:tc>
          <w:tcPr>
            <w:tcW w:w="4674" w:type="dxa"/>
          </w:tcPr>
          <w:p w:rsidR="00017999" w:rsidRPr="00017999" w:rsidRDefault="00017999" w:rsidP="00017999">
            <w:pPr>
              <w:suppressAutoHyphens/>
              <w:rPr>
                <w:szCs w:val="22"/>
                <w:lang w:val="et-EE" w:eastAsia="cs-CZ"/>
              </w:rPr>
            </w:pPr>
            <w:r w:rsidRPr="005837A4">
              <w:rPr>
                <w:b/>
                <w:szCs w:val="22"/>
                <w:lang w:val="et-EE" w:eastAsia="cs-CZ"/>
              </w:rPr>
              <w:t>Portugal</w:t>
            </w:r>
            <w:r w:rsidRPr="00017999">
              <w:rPr>
                <w:szCs w:val="22"/>
                <w:lang w:val="et-EE" w:eastAsia="cs-CZ"/>
              </w:rPr>
              <w:br/>
              <w:t>Orionfin Unipessoal Lda</w:t>
            </w:r>
          </w:p>
          <w:p w:rsidR="00017999" w:rsidRPr="00017999" w:rsidRDefault="00017999" w:rsidP="00017999">
            <w:pPr>
              <w:suppressAutoHyphens/>
              <w:spacing w:line="240" w:lineRule="auto"/>
              <w:rPr>
                <w:szCs w:val="22"/>
                <w:lang w:val="et-EE" w:eastAsia="cs-CZ"/>
              </w:rPr>
            </w:pPr>
            <w:r w:rsidRPr="00017999">
              <w:rPr>
                <w:szCs w:val="22"/>
                <w:lang w:val="et-EE" w:eastAsia="cs-CZ"/>
              </w:rPr>
              <w:t>Tel: + 351 21 154 68 20</w:t>
            </w:r>
          </w:p>
        </w:tc>
      </w:tr>
      <w:tr w:rsidR="00017999" w:rsidRPr="007961A8" w:rsidTr="00017999">
        <w:trPr>
          <w:cantSplit/>
        </w:trPr>
        <w:tc>
          <w:tcPr>
            <w:tcW w:w="4641" w:type="dxa"/>
          </w:tcPr>
          <w:p w:rsidR="00017999" w:rsidRPr="00017999" w:rsidRDefault="00017999" w:rsidP="00376EFC">
            <w:pPr>
              <w:spacing w:line="240" w:lineRule="auto"/>
              <w:ind w:right="-45"/>
              <w:rPr>
                <w:b/>
                <w:szCs w:val="22"/>
                <w:lang w:val="et-EE" w:eastAsia="cs-CZ"/>
              </w:rPr>
            </w:pPr>
            <w:r w:rsidRPr="00017999">
              <w:rPr>
                <w:b/>
                <w:szCs w:val="22"/>
                <w:lang w:val="et-EE" w:eastAsia="cs-CZ"/>
              </w:rPr>
              <w:t>Hrvatska</w:t>
            </w:r>
          </w:p>
          <w:p w:rsidR="00017999" w:rsidRPr="005837A4" w:rsidRDefault="00017999" w:rsidP="00017999">
            <w:pPr>
              <w:spacing w:line="240" w:lineRule="auto"/>
              <w:ind w:right="-45"/>
              <w:rPr>
                <w:rStyle w:val="Strong"/>
                <w:b w:val="0"/>
                <w:bCs w:val="0"/>
                <w:szCs w:val="22"/>
                <w:lang w:val="et-EE" w:eastAsia="cs-CZ"/>
              </w:rPr>
            </w:pPr>
            <w:r w:rsidRPr="005837A4">
              <w:rPr>
                <w:rStyle w:val="Strong"/>
                <w:b w:val="0"/>
                <w:bCs w:val="0"/>
                <w:szCs w:val="22"/>
                <w:lang w:val="et-EE" w:eastAsia="cs-CZ"/>
              </w:rPr>
              <w:t>Orion Pharma d.o.o.</w:t>
            </w:r>
          </w:p>
          <w:p w:rsidR="00017999" w:rsidRPr="00017999" w:rsidRDefault="00017999" w:rsidP="00376EFC">
            <w:pPr>
              <w:spacing w:line="240" w:lineRule="auto"/>
              <w:ind w:right="-45"/>
              <w:rPr>
                <w:b/>
                <w:szCs w:val="22"/>
                <w:lang w:val="et-EE" w:eastAsia="cs-CZ"/>
              </w:rPr>
            </w:pPr>
            <w:r w:rsidRPr="005837A4">
              <w:rPr>
                <w:szCs w:val="22"/>
                <w:lang w:val="et-EE" w:eastAsia="cs-CZ"/>
              </w:rPr>
              <w:t>Tel: +386 (0) 1 600 8015</w:t>
            </w:r>
          </w:p>
        </w:tc>
        <w:tc>
          <w:tcPr>
            <w:tcW w:w="4674" w:type="dxa"/>
          </w:tcPr>
          <w:p w:rsidR="00017999" w:rsidRPr="005837A4" w:rsidRDefault="00017999" w:rsidP="00017999">
            <w:pPr>
              <w:suppressAutoHyphens/>
              <w:spacing w:line="240" w:lineRule="auto"/>
              <w:rPr>
                <w:b/>
                <w:szCs w:val="22"/>
                <w:lang w:val="et-EE" w:eastAsia="cs-CZ"/>
              </w:rPr>
            </w:pPr>
            <w:r w:rsidRPr="005837A4">
              <w:rPr>
                <w:b/>
                <w:szCs w:val="22"/>
                <w:lang w:val="et-EE" w:eastAsia="cs-CZ"/>
              </w:rPr>
              <w:t>România</w:t>
            </w:r>
          </w:p>
          <w:p w:rsidR="00017999" w:rsidRPr="00017999" w:rsidRDefault="00017999" w:rsidP="00017999">
            <w:pPr>
              <w:suppressAutoHyphens/>
              <w:spacing w:line="240" w:lineRule="auto"/>
              <w:rPr>
                <w:szCs w:val="22"/>
                <w:lang w:val="et-EE" w:eastAsia="cs-CZ"/>
              </w:rPr>
            </w:pPr>
            <w:r w:rsidRPr="00017999">
              <w:rPr>
                <w:szCs w:val="22"/>
                <w:lang w:val="et-EE" w:eastAsia="cs-CZ"/>
              </w:rPr>
              <w:t>Orion Corporation</w:t>
            </w:r>
          </w:p>
          <w:p w:rsidR="00017999" w:rsidRPr="00017999" w:rsidRDefault="00017999" w:rsidP="00017999">
            <w:pPr>
              <w:suppressAutoHyphens/>
              <w:spacing w:line="240" w:lineRule="auto"/>
              <w:rPr>
                <w:szCs w:val="22"/>
                <w:lang w:val="et-EE" w:eastAsia="cs-CZ"/>
              </w:rPr>
            </w:pPr>
            <w:r w:rsidRPr="00017999">
              <w:rPr>
                <w:szCs w:val="22"/>
                <w:lang w:val="et-EE" w:eastAsia="cs-CZ"/>
              </w:rPr>
              <w:t>Tel: +358 10 4261</w:t>
            </w:r>
          </w:p>
          <w:p w:rsidR="00017999" w:rsidRPr="00017999" w:rsidRDefault="00017999" w:rsidP="00017999">
            <w:pPr>
              <w:suppressAutoHyphens/>
              <w:spacing w:line="240" w:lineRule="auto"/>
              <w:rPr>
                <w:szCs w:val="22"/>
                <w:lang w:val="et-EE" w:eastAsia="cs-CZ"/>
              </w:rPr>
            </w:pPr>
          </w:p>
        </w:tc>
      </w:tr>
      <w:tr w:rsidR="00017999" w:rsidRPr="007961A8" w:rsidTr="00017999">
        <w:trPr>
          <w:cantSplit/>
        </w:trPr>
        <w:tc>
          <w:tcPr>
            <w:tcW w:w="4641" w:type="dxa"/>
          </w:tcPr>
          <w:p w:rsidR="00017999" w:rsidRPr="005837A4" w:rsidRDefault="00017999" w:rsidP="00017999">
            <w:pPr>
              <w:spacing w:line="240" w:lineRule="auto"/>
              <w:ind w:right="-45"/>
              <w:rPr>
                <w:szCs w:val="22"/>
                <w:lang w:val="et-EE" w:eastAsia="cs-CZ"/>
              </w:rPr>
            </w:pPr>
            <w:r w:rsidRPr="00017999">
              <w:rPr>
                <w:b/>
                <w:szCs w:val="22"/>
                <w:lang w:val="et-EE" w:eastAsia="cs-CZ"/>
              </w:rPr>
              <w:t xml:space="preserve">Ireland </w:t>
            </w:r>
            <w:r w:rsidRPr="00017999">
              <w:rPr>
                <w:b/>
                <w:szCs w:val="22"/>
                <w:lang w:val="et-EE" w:eastAsia="cs-CZ"/>
              </w:rPr>
              <w:br/>
            </w:r>
            <w:r w:rsidRPr="005837A4">
              <w:rPr>
                <w:szCs w:val="22"/>
                <w:lang w:val="et-EE" w:eastAsia="cs-CZ"/>
              </w:rPr>
              <w:t>Orion Pharma (Ireland) Ltd.</w:t>
            </w:r>
          </w:p>
          <w:p w:rsidR="00017999" w:rsidRPr="005837A4" w:rsidRDefault="00017999" w:rsidP="00017999">
            <w:pPr>
              <w:spacing w:line="240" w:lineRule="auto"/>
              <w:ind w:right="-45"/>
              <w:rPr>
                <w:szCs w:val="22"/>
                <w:lang w:val="et-EE" w:eastAsia="cs-CZ"/>
              </w:rPr>
            </w:pPr>
            <w:r w:rsidRPr="005837A4">
              <w:rPr>
                <w:szCs w:val="22"/>
                <w:lang w:val="et-EE" w:eastAsia="cs-CZ"/>
              </w:rPr>
              <w:t>c/o Allphar Services Ltd.</w:t>
            </w:r>
          </w:p>
          <w:p w:rsidR="00017999" w:rsidRPr="005837A4" w:rsidRDefault="00017999" w:rsidP="00017999">
            <w:pPr>
              <w:spacing w:line="240" w:lineRule="auto"/>
              <w:ind w:right="-45"/>
              <w:rPr>
                <w:szCs w:val="22"/>
                <w:lang w:val="et-EE" w:eastAsia="cs-CZ"/>
              </w:rPr>
            </w:pPr>
            <w:r w:rsidRPr="005837A4">
              <w:rPr>
                <w:szCs w:val="22"/>
                <w:lang w:val="et-EE" w:eastAsia="cs-CZ"/>
              </w:rPr>
              <w:t>Tel: +353 1 428 7777</w:t>
            </w:r>
          </w:p>
          <w:p w:rsidR="00017999" w:rsidRPr="00017999" w:rsidRDefault="00017999" w:rsidP="00017999">
            <w:pPr>
              <w:spacing w:line="240" w:lineRule="auto"/>
              <w:ind w:right="-45"/>
              <w:rPr>
                <w:b/>
                <w:szCs w:val="22"/>
                <w:lang w:val="et-EE" w:eastAsia="cs-CZ"/>
              </w:rPr>
            </w:pPr>
          </w:p>
        </w:tc>
        <w:tc>
          <w:tcPr>
            <w:tcW w:w="4674" w:type="dxa"/>
          </w:tcPr>
          <w:p w:rsidR="00017999" w:rsidRPr="005837A4" w:rsidRDefault="00017999" w:rsidP="00017999">
            <w:pPr>
              <w:suppressAutoHyphens/>
              <w:spacing w:line="240" w:lineRule="auto"/>
              <w:rPr>
                <w:b/>
                <w:szCs w:val="22"/>
                <w:lang w:val="et-EE" w:eastAsia="cs-CZ"/>
              </w:rPr>
            </w:pPr>
            <w:r w:rsidRPr="005837A4">
              <w:rPr>
                <w:b/>
                <w:szCs w:val="22"/>
                <w:lang w:val="et-EE" w:eastAsia="cs-CZ"/>
              </w:rPr>
              <w:t>Slovenija</w:t>
            </w:r>
          </w:p>
          <w:p w:rsidR="00017999" w:rsidRPr="00017999" w:rsidRDefault="00017999" w:rsidP="00017999">
            <w:pPr>
              <w:suppressAutoHyphens/>
              <w:spacing w:line="240" w:lineRule="auto"/>
              <w:rPr>
                <w:rStyle w:val="Strong"/>
                <w:b w:val="0"/>
                <w:bCs w:val="0"/>
                <w:szCs w:val="22"/>
                <w:lang w:val="et-EE" w:eastAsia="cs-CZ"/>
              </w:rPr>
            </w:pPr>
            <w:r w:rsidRPr="00017999">
              <w:rPr>
                <w:rStyle w:val="Strong"/>
                <w:b w:val="0"/>
                <w:bCs w:val="0"/>
                <w:szCs w:val="22"/>
                <w:lang w:val="et-EE" w:eastAsia="cs-CZ"/>
              </w:rPr>
              <w:t>Orion Pharma d.o.o.</w:t>
            </w:r>
          </w:p>
          <w:p w:rsidR="00017999" w:rsidRPr="00017999" w:rsidRDefault="00017999" w:rsidP="00017999">
            <w:pPr>
              <w:suppressAutoHyphens/>
              <w:spacing w:line="240" w:lineRule="auto"/>
              <w:rPr>
                <w:szCs w:val="22"/>
                <w:lang w:val="et-EE" w:eastAsia="cs-CZ"/>
              </w:rPr>
            </w:pPr>
            <w:r w:rsidRPr="00017999">
              <w:rPr>
                <w:szCs w:val="22"/>
                <w:lang w:val="et-EE" w:eastAsia="cs-CZ"/>
              </w:rPr>
              <w:t>Tel: +386 (0) 1 600 8015</w:t>
            </w:r>
          </w:p>
        </w:tc>
      </w:tr>
      <w:tr w:rsidR="00017999" w:rsidRPr="007961A8" w:rsidTr="00017999">
        <w:trPr>
          <w:cantSplit/>
        </w:trPr>
        <w:tc>
          <w:tcPr>
            <w:tcW w:w="4641" w:type="dxa"/>
          </w:tcPr>
          <w:p w:rsidR="00017999" w:rsidRPr="00017999" w:rsidRDefault="00017999" w:rsidP="00017999">
            <w:pPr>
              <w:spacing w:line="240" w:lineRule="auto"/>
              <w:ind w:right="-45"/>
              <w:rPr>
                <w:b/>
                <w:szCs w:val="22"/>
                <w:lang w:val="et-EE" w:eastAsia="cs-CZ"/>
              </w:rPr>
            </w:pPr>
            <w:r w:rsidRPr="00017999">
              <w:rPr>
                <w:b/>
                <w:szCs w:val="22"/>
                <w:lang w:val="et-EE" w:eastAsia="cs-CZ"/>
              </w:rPr>
              <w:t>Ísland</w:t>
            </w:r>
          </w:p>
          <w:p w:rsidR="00017999" w:rsidRPr="005837A4" w:rsidRDefault="00017999" w:rsidP="00017999">
            <w:pPr>
              <w:spacing w:line="240" w:lineRule="auto"/>
              <w:ind w:right="-45"/>
              <w:rPr>
                <w:szCs w:val="22"/>
                <w:lang w:val="et-EE" w:eastAsia="cs-CZ"/>
              </w:rPr>
            </w:pPr>
            <w:r w:rsidRPr="005837A4">
              <w:rPr>
                <w:szCs w:val="22"/>
                <w:lang w:val="et-EE" w:eastAsia="cs-CZ"/>
              </w:rPr>
              <w:t>Vistor hf.</w:t>
            </w:r>
          </w:p>
          <w:p w:rsidR="00017999" w:rsidRPr="005837A4" w:rsidRDefault="00017999" w:rsidP="00017999">
            <w:pPr>
              <w:ind w:right="-45"/>
              <w:rPr>
                <w:szCs w:val="22"/>
                <w:lang w:val="et-EE" w:eastAsia="cs-CZ"/>
              </w:rPr>
            </w:pPr>
            <w:r w:rsidRPr="005837A4">
              <w:rPr>
                <w:szCs w:val="22"/>
                <w:lang w:val="et-EE" w:eastAsia="cs-CZ"/>
              </w:rPr>
              <w:t>Sími: +354 535 7000</w:t>
            </w:r>
          </w:p>
        </w:tc>
        <w:tc>
          <w:tcPr>
            <w:tcW w:w="4674" w:type="dxa"/>
          </w:tcPr>
          <w:p w:rsidR="00017999" w:rsidRPr="005837A4" w:rsidRDefault="00017999" w:rsidP="00017999">
            <w:pPr>
              <w:suppressAutoHyphens/>
              <w:spacing w:line="240" w:lineRule="auto"/>
              <w:rPr>
                <w:b/>
                <w:szCs w:val="22"/>
                <w:lang w:val="et-EE" w:eastAsia="cs-CZ"/>
              </w:rPr>
            </w:pPr>
            <w:r w:rsidRPr="005837A4">
              <w:rPr>
                <w:b/>
                <w:szCs w:val="22"/>
                <w:lang w:val="et-EE" w:eastAsia="cs-CZ"/>
              </w:rPr>
              <w:t>Slovenská republika</w:t>
            </w:r>
          </w:p>
          <w:p w:rsidR="00017999" w:rsidRPr="00017999" w:rsidRDefault="00017999" w:rsidP="00017999">
            <w:pPr>
              <w:suppressAutoHyphens/>
              <w:spacing w:line="240" w:lineRule="auto"/>
              <w:rPr>
                <w:rStyle w:val="Strong"/>
                <w:b w:val="0"/>
                <w:bCs w:val="0"/>
                <w:szCs w:val="22"/>
                <w:lang w:val="et-EE" w:eastAsia="cs-CZ"/>
              </w:rPr>
            </w:pPr>
            <w:r w:rsidRPr="00017999">
              <w:rPr>
                <w:rStyle w:val="Strong"/>
                <w:b w:val="0"/>
                <w:bCs w:val="0"/>
                <w:szCs w:val="22"/>
                <w:lang w:val="et-EE" w:eastAsia="cs-CZ"/>
              </w:rPr>
              <w:t>Orion Pharma s.r.o</w:t>
            </w:r>
          </w:p>
          <w:p w:rsidR="00017999" w:rsidRDefault="00017999" w:rsidP="00017999">
            <w:pPr>
              <w:suppressAutoHyphens/>
              <w:spacing w:line="240" w:lineRule="auto"/>
              <w:rPr>
                <w:szCs w:val="22"/>
                <w:lang w:val="et-EE" w:eastAsia="cs-CZ"/>
              </w:rPr>
            </w:pPr>
            <w:r w:rsidRPr="00017999">
              <w:rPr>
                <w:szCs w:val="22"/>
                <w:lang w:val="et-EE" w:eastAsia="cs-CZ"/>
              </w:rPr>
              <w:t>Tel:  +420 234 703 305</w:t>
            </w:r>
          </w:p>
          <w:p w:rsidR="00017999" w:rsidRPr="00017999" w:rsidRDefault="00017999" w:rsidP="00017999">
            <w:pPr>
              <w:suppressAutoHyphens/>
              <w:spacing w:line="240" w:lineRule="auto"/>
              <w:rPr>
                <w:szCs w:val="22"/>
                <w:lang w:val="et-EE" w:eastAsia="cs-CZ"/>
              </w:rPr>
            </w:pPr>
          </w:p>
        </w:tc>
      </w:tr>
      <w:tr w:rsidR="00017999" w:rsidRPr="007961A8" w:rsidTr="00017999">
        <w:trPr>
          <w:cantSplit/>
        </w:trPr>
        <w:tc>
          <w:tcPr>
            <w:tcW w:w="4641" w:type="dxa"/>
          </w:tcPr>
          <w:p w:rsidR="00017999" w:rsidRPr="005837A4" w:rsidRDefault="00017999" w:rsidP="00017999">
            <w:pPr>
              <w:ind w:right="-45"/>
              <w:rPr>
                <w:szCs w:val="22"/>
                <w:lang w:val="et-EE" w:eastAsia="cs-CZ"/>
              </w:rPr>
            </w:pPr>
            <w:r w:rsidRPr="00017999">
              <w:rPr>
                <w:b/>
                <w:szCs w:val="22"/>
                <w:lang w:val="et-EE" w:eastAsia="cs-CZ"/>
              </w:rPr>
              <w:t>Italia</w:t>
            </w:r>
            <w:r w:rsidRPr="00017999">
              <w:rPr>
                <w:b/>
                <w:szCs w:val="22"/>
                <w:lang w:val="et-EE" w:eastAsia="cs-CZ"/>
              </w:rPr>
              <w:br/>
            </w:r>
            <w:r w:rsidRPr="005837A4">
              <w:rPr>
                <w:szCs w:val="22"/>
                <w:lang w:val="et-EE" w:eastAsia="cs-CZ"/>
              </w:rPr>
              <w:t>Orion Pharma S.r.l.</w:t>
            </w:r>
          </w:p>
          <w:p w:rsidR="00017999" w:rsidRPr="00017999" w:rsidRDefault="00017999" w:rsidP="00017999">
            <w:pPr>
              <w:spacing w:line="240" w:lineRule="auto"/>
              <w:ind w:right="-45"/>
              <w:rPr>
                <w:b/>
                <w:szCs w:val="22"/>
                <w:lang w:val="et-EE" w:eastAsia="cs-CZ"/>
              </w:rPr>
            </w:pPr>
            <w:r w:rsidRPr="005837A4">
              <w:rPr>
                <w:szCs w:val="22"/>
                <w:lang w:val="et-EE" w:eastAsia="cs-CZ"/>
              </w:rPr>
              <w:t>Tel: + 39 02 67876111</w:t>
            </w:r>
          </w:p>
        </w:tc>
        <w:tc>
          <w:tcPr>
            <w:tcW w:w="4674" w:type="dxa"/>
          </w:tcPr>
          <w:p w:rsidR="00017999" w:rsidRPr="00017999" w:rsidRDefault="00017999" w:rsidP="00017999">
            <w:pPr>
              <w:suppressAutoHyphens/>
              <w:spacing w:line="240" w:lineRule="auto"/>
              <w:rPr>
                <w:szCs w:val="22"/>
                <w:lang w:val="et-EE" w:eastAsia="cs-CZ"/>
              </w:rPr>
            </w:pPr>
            <w:r w:rsidRPr="005837A4">
              <w:rPr>
                <w:b/>
                <w:szCs w:val="22"/>
                <w:lang w:val="et-EE" w:eastAsia="cs-CZ"/>
              </w:rPr>
              <w:t>Suomi/Finland</w:t>
            </w:r>
            <w:r w:rsidRPr="00017999">
              <w:rPr>
                <w:szCs w:val="22"/>
                <w:lang w:val="et-EE" w:eastAsia="cs-CZ"/>
              </w:rPr>
              <w:br/>
              <w:t>Orion Corporation</w:t>
            </w:r>
          </w:p>
          <w:p w:rsidR="00017999" w:rsidRDefault="00017999" w:rsidP="00017999">
            <w:pPr>
              <w:suppressAutoHyphens/>
              <w:spacing w:line="240" w:lineRule="auto"/>
              <w:rPr>
                <w:szCs w:val="22"/>
                <w:lang w:val="et-EE" w:eastAsia="cs-CZ"/>
              </w:rPr>
            </w:pPr>
            <w:r w:rsidRPr="00017999">
              <w:rPr>
                <w:szCs w:val="22"/>
                <w:lang w:val="et-EE" w:eastAsia="cs-CZ"/>
              </w:rPr>
              <w:t>Puh./Tel: +358 10 4261</w:t>
            </w:r>
          </w:p>
          <w:p w:rsidR="00017999" w:rsidRPr="00017999" w:rsidRDefault="00017999" w:rsidP="00017999">
            <w:pPr>
              <w:suppressAutoHyphens/>
              <w:spacing w:line="240" w:lineRule="auto"/>
              <w:rPr>
                <w:szCs w:val="22"/>
                <w:lang w:val="et-EE" w:eastAsia="cs-CZ"/>
              </w:rPr>
            </w:pPr>
          </w:p>
        </w:tc>
      </w:tr>
      <w:tr w:rsidR="00017999" w:rsidRPr="00B009BB" w:rsidTr="00017999">
        <w:trPr>
          <w:cantSplit/>
        </w:trPr>
        <w:tc>
          <w:tcPr>
            <w:tcW w:w="4641" w:type="dxa"/>
          </w:tcPr>
          <w:p w:rsidR="00017999" w:rsidRPr="00017999" w:rsidRDefault="00017999" w:rsidP="00017999">
            <w:pPr>
              <w:spacing w:line="240" w:lineRule="auto"/>
              <w:ind w:right="-45"/>
              <w:rPr>
                <w:b/>
                <w:szCs w:val="22"/>
                <w:lang w:val="et-EE" w:eastAsia="cs-CZ"/>
              </w:rPr>
            </w:pPr>
            <w:r w:rsidRPr="00017999">
              <w:rPr>
                <w:b/>
                <w:szCs w:val="22"/>
                <w:lang w:val="et-EE" w:eastAsia="cs-CZ"/>
              </w:rPr>
              <w:t>Κύπρος</w:t>
            </w:r>
          </w:p>
          <w:p w:rsidR="00017999" w:rsidRPr="005837A4" w:rsidRDefault="00017999" w:rsidP="00017999">
            <w:pPr>
              <w:spacing w:line="240" w:lineRule="auto"/>
              <w:ind w:right="-45"/>
              <w:rPr>
                <w:szCs w:val="22"/>
                <w:lang w:val="et-EE" w:eastAsia="cs-CZ"/>
              </w:rPr>
            </w:pPr>
            <w:r w:rsidRPr="005837A4">
              <w:rPr>
                <w:szCs w:val="22"/>
                <w:lang w:val="et-EE" w:eastAsia="cs-CZ"/>
              </w:rPr>
              <w:t>Lifepharma (ZAM) Ltd</w:t>
            </w:r>
          </w:p>
          <w:p w:rsidR="00017999" w:rsidRPr="00017999" w:rsidRDefault="00017999" w:rsidP="00017999">
            <w:pPr>
              <w:spacing w:line="240" w:lineRule="auto"/>
              <w:ind w:right="-45"/>
              <w:rPr>
                <w:b/>
                <w:szCs w:val="22"/>
                <w:lang w:val="et-EE" w:eastAsia="cs-CZ"/>
              </w:rPr>
            </w:pPr>
            <w:r w:rsidRPr="005837A4">
              <w:rPr>
                <w:szCs w:val="22"/>
                <w:lang w:val="et-EE" w:eastAsia="cs-CZ"/>
              </w:rPr>
              <w:t>Τηλ.: +357 22056300</w:t>
            </w:r>
          </w:p>
        </w:tc>
        <w:tc>
          <w:tcPr>
            <w:tcW w:w="4674" w:type="dxa"/>
          </w:tcPr>
          <w:p w:rsidR="00017999" w:rsidRPr="00017999" w:rsidRDefault="00017999" w:rsidP="00017999">
            <w:pPr>
              <w:suppressAutoHyphens/>
              <w:spacing w:line="240" w:lineRule="auto"/>
              <w:rPr>
                <w:szCs w:val="22"/>
                <w:lang w:val="et-EE" w:eastAsia="cs-CZ"/>
              </w:rPr>
            </w:pPr>
            <w:r w:rsidRPr="005837A4">
              <w:rPr>
                <w:b/>
                <w:szCs w:val="22"/>
                <w:lang w:val="et-EE" w:eastAsia="cs-CZ"/>
              </w:rPr>
              <w:t>Sverige</w:t>
            </w:r>
            <w:r w:rsidRPr="00017999">
              <w:rPr>
                <w:szCs w:val="22"/>
                <w:lang w:val="et-EE" w:eastAsia="cs-CZ"/>
              </w:rPr>
              <w:br/>
              <w:t>Orion Pharma AB</w:t>
            </w:r>
          </w:p>
          <w:p w:rsidR="00017999" w:rsidRPr="00017999" w:rsidRDefault="00017999" w:rsidP="00017999">
            <w:pPr>
              <w:suppressAutoHyphens/>
              <w:spacing w:line="240" w:lineRule="auto"/>
              <w:rPr>
                <w:szCs w:val="22"/>
                <w:lang w:val="et-EE" w:eastAsia="cs-CZ"/>
              </w:rPr>
            </w:pPr>
            <w:r w:rsidRPr="00017999">
              <w:rPr>
                <w:szCs w:val="22"/>
                <w:lang w:val="et-EE" w:eastAsia="cs-CZ"/>
              </w:rPr>
              <w:t>Tel: +46 8 623 6440</w:t>
            </w:r>
          </w:p>
          <w:p w:rsidR="00017999" w:rsidRPr="00017999" w:rsidRDefault="00017999" w:rsidP="00017999">
            <w:pPr>
              <w:suppressAutoHyphens/>
              <w:spacing w:line="240" w:lineRule="auto"/>
              <w:rPr>
                <w:szCs w:val="22"/>
                <w:lang w:val="et-EE" w:eastAsia="cs-CZ"/>
              </w:rPr>
            </w:pPr>
          </w:p>
        </w:tc>
      </w:tr>
      <w:tr w:rsidR="00017999" w:rsidRPr="007961A8" w:rsidTr="00017999">
        <w:trPr>
          <w:cantSplit/>
        </w:trPr>
        <w:tc>
          <w:tcPr>
            <w:tcW w:w="4641" w:type="dxa"/>
          </w:tcPr>
          <w:p w:rsidR="00017999" w:rsidRPr="00017999" w:rsidRDefault="00017999" w:rsidP="00017999">
            <w:pPr>
              <w:spacing w:line="240" w:lineRule="auto"/>
              <w:ind w:right="-45"/>
              <w:rPr>
                <w:b/>
                <w:szCs w:val="22"/>
                <w:lang w:val="et-EE" w:eastAsia="cs-CZ"/>
              </w:rPr>
            </w:pPr>
            <w:r w:rsidRPr="00017999">
              <w:rPr>
                <w:b/>
                <w:szCs w:val="22"/>
                <w:lang w:val="et-EE" w:eastAsia="cs-CZ"/>
              </w:rPr>
              <w:t>Latvija</w:t>
            </w:r>
          </w:p>
          <w:p w:rsidR="00017999" w:rsidRPr="00CD127F" w:rsidRDefault="00017999" w:rsidP="00017999">
            <w:pPr>
              <w:spacing w:line="240" w:lineRule="auto"/>
              <w:ind w:right="-45"/>
              <w:rPr>
                <w:szCs w:val="22"/>
                <w:lang w:val="et-EE" w:eastAsia="cs-CZ"/>
              </w:rPr>
            </w:pPr>
            <w:r w:rsidRPr="00CD127F">
              <w:rPr>
                <w:szCs w:val="22"/>
                <w:lang w:val="et-EE" w:eastAsia="cs-CZ"/>
              </w:rPr>
              <w:t>Orion Corporation</w:t>
            </w:r>
          </w:p>
          <w:p w:rsidR="00017999" w:rsidRPr="00CD127F" w:rsidRDefault="00017999" w:rsidP="00017999">
            <w:pPr>
              <w:spacing w:line="240" w:lineRule="auto"/>
              <w:ind w:right="-45"/>
              <w:rPr>
                <w:szCs w:val="22"/>
                <w:lang w:val="et-EE" w:eastAsia="cs-CZ"/>
              </w:rPr>
            </w:pPr>
            <w:r w:rsidRPr="00CD127F">
              <w:rPr>
                <w:szCs w:val="22"/>
                <w:lang w:val="et-EE" w:eastAsia="cs-CZ"/>
              </w:rPr>
              <w:t>Orion Pharma pārstāvniecība</w:t>
            </w:r>
          </w:p>
          <w:p w:rsidR="00017999" w:rsidRPr="00CD127F" w:rsidRDefault="00017999" w:rsidP="00017999">
            <w:pPr>
              <w:spacing w:line="240" w:lineRule="auto"/>
              <w:ind w:right="-45"/>
              <w:rPr>
                <w:szCs w:val="22"/>
                <w:lang w:val="et-EE" w:eastAsia="cs-CZ"/>
              </w:rPr>
            </w:pPr>
            <w:r w:rsidRPr="00CD127F">
              <w:rPr>
                <w:szCs w:val="22"/>
                <w:lang w:val="et-EE" w:eastAsia="cs-CZ"/>
              </w:rPr>
              <w:t>Tel: +371 20028332</w:t>
            </w:r>
          </w:p>
          <w:p w:rsidR="00017999" w:rsidRPr="00CD127F" w:rsidRDefault="00017999" w:rsidP="00017999">
            <w:pPr>
              <w:spacing w:line="240" w:lineRule="auto"/>
              <w:ind w:right="-45"/>
              <w:rPr>
                <w:b/>
                <w:szCs w:val="22"/>
                <w:lang w:val="et-EE" w:eastAsia="cs-CZ"/>
              </w:rPr>
            </w:pPr>
          </w:p>
        </w:tc>
        <w:tc>
          <w:tcPr>
            <w:tcW w:w="4674" w:type="dxa"/>
          </w:tcPr>
          <w:p w:rsidR="00017999" w:rsidRPr="009C7D29" w:rsidRDefault="00017999" w:rsidP="00017999">
            <w:pPr>
              <w:suppressAutoHyphens/>
              <w:spacing w:line="240" w:lineRule="auto"/>
              <w:rPr>
                <w:b/>
                <w:szCs w:val="22"/>
                <w:lang w:val="et-EE" w:eastAsia="cs-CZ"/>
              </w:rPr>
            </w:pPr>
            <w:r w:rsidRPr="009C7D29">
              <w:rPr>
                <w:b/>
                <w:szCs w:val="22"/>
                <w:lang w:val="et-EE" w:eastAsia="cs-CZ"/>
              </w:rPr>
              <w:t>United Kingdom</w:t>
            </w:r>
          </w:p>
          <w:p w:rsidR="00017999" w:rsidRPr="00017999" w:rsidRDefault="00017999" w:rsidP="00376EFC">
            <w:pPr>
              <w:suppressAutoHyphens/>
              <w:spacing w:line="240" w:lineRule="auto"/>
              <w:rPr>
                <w:szCs w:val="22"/>
                <w:lang w:val="et-EE" w:eastAsia="cs-CZ"/>
              </w:rPr>
            </w:pPr>
            <w:r w:rsidRPr="00017999">
              <w:rPr>
                <w:szCs w:val="22"/>
                <w:lang w:val="et-EE" w:eastAsia="cs-CZ"/>
              </w:rPr>
              <w:t>Orion Pharma (UK) Ltd.</w:t>
            </w:r>
          </w:p>
          <w:p w:rsidR="00017999" w:rsidRPr="00017999" w:rsidRDefault="00017999" w:rsidP="00017999">
            <w:pPr>
              <w:suppressAutoHyphens/>
              <w:spacing w:line="240" w:lineRule="auto"/>
              <w:rPr>
                <w:szCs w:val="22"/>
                <w:lang w:val="et-EE" w:eastAsia="cs-CZ"/>
              </w:rPr>
            </w:pPr>
            <w:r w:rsidRPr="00017999">
              <w:rPr>
                <w:szCs w:val="22"/>
                <w:lang w:val="et-EE" w:eastAsia="cs-CZ"/>
              </w:rPr>
              <w:t>Tel: +44 1635 520 300</w:t>
            </w:r>
          </w:p>
        </w:tc>
      </w:tr>
    </w:tbl>
    <w:p w:rsidR="00DC6B12" w:rsidRPr="00E9145D" w:rsidRDefault="00DC6B12" w:rsidP="00055E07">
      <w:pPr>
        <w:numPr>
          <w:ilvl w:val="12"/>
          <w:numId w:val="0"/>
        </w:numPr>
        <w:spacing w:line="240" w:lineRule="auto"/>
        <w:ind w:right="-2"/>
        <w:rPr>
          <w:szCs w:val="22"/>
          <w:lang w:val="et-EE"/>
        </w:rPr>
      </w:pPr>
    </w:p>
    <w:p w:rsidR="00A66FD9" w:rsidRDefault="00A66FD9" w:rsidP="00055E07">
      <w:pPr>
        <w:numPr>
          <w:ilvl w:val="12"/>
          <w:numId w:val="0"/>
        </w:numPr>
        <w:spacing w:line="240" w:lineRule="auto"/>
        <w:ind w:right="-2"/>
        <w:rPr>
          <w:b/>
          <w:szCs w:val="22"/>
          <w:lang w:val="et-EE"/>
        </w:rPr>
      </w:pPr>
      <w:r w:rsidRPr="00E9145D">
        <w:rPr>
          <w:b/>
          <w:szCs w:val="22"/>
          <w:lang w:val="et-EE"/>
        </w:rPr>
        <w:t xml:space="preserve">Infoleht on viimati </w:t>
      </w:r>
      <w:r w:rsidR="003D4288" w:rsidRPr="00E9145D">
        <w:rPr>
          <w:b/>
          <w:szCs w:val="22"/>
          <w:lang w:val="et-EE"/>
        </w:rPr>
        <w:t xml:space="preserve">uuendatud </w:t>
      </w:r>
    </w:p>
    <w:p w:rsidR="00017999" w:rsidRPr="00E9145D" w:rsidRDefault="00017999" w:rsidP="00055E07">
      <w:pPr>
        <w:numPr>
          <w:ilvl w:val="12"/>
          <w:numId w:val="0"/>
        </w:numPr>
        <w:spacing w:line="240" w:lineRule="auto"/>
        <w:ind w:right="-2"/>
        <w:rPr>
          <w:b/>
          <w:szCs w:val="22"/>
          <w:lang w:val="et-EE"/>
        </w:rPr>
      </w:pPr>
    </w:p>
    <w:p w:rsidR="00A66FD9" w:rsidRPr="00E9145D" w:rsidRDefault="00A66FD9" w:rsidP="00055E07">
      <w:pPr>
        <w:numPr>
          <w:ilvl w:val="12"/>
          <w:numId w:val="0"/>
        </w:numPr>
        <w:spacing w:line="240" w:lineRule="auto"/>
        <w:ind w:right="-2"/>
        <w:rPr>
          <w:b/>
          <w:szCs w:val="22"/>
          <w:lang w:val="et-EE"/>
        </w:rPr>
      </w:pPr>
    </w:p>
    <w:p w:rsidR="006222D4" w:rsidRPr="00E9145D" w:rsidRDefault="006222D4" w:rsidP="00055E07">
      <w:pPr>
        <w:numPr>
          <w:ilvl w:val="12"/>
          <w:numId w:val="0"/>
        </w:numPr>
        <w:spacing w:line="240" w:lineRule="auto"/>
        <w:ind w:right="-2"/>
        <w:rPr>
          <w:b/>
          <w:szCs w:val="22"/>
          <w:lang w:val="et-EE"/>
        </w:rPr>
      </w:pPr>
      <w:r w:rsidRPr="00E9145D">
        <w:rPr>
          <w:b/>
          <w:szCs w:val="22"/>
          <w:lang w:val="et-EE"/>
        </w:rPr>
        <w:t>Muud teabeallikad</w:t>
      </w:r>
    </w:p>
    <w:p w:rsidR="00DC6B12" w:rsidRPr="00E9145D" w:rsidRDefault="00DC6B12" w:rsidP="00055E07">
      <w:pPr>
        <w:numPr>
          <w:ilvl w:val="12"/>
          <w:numId w:val="0"/>
        </w:numPr>
        <w:spacing w:line="240" w:lineRule="auto"/>
        <w:ind w:right="-2"/>
        <w:rPr>
          <w:b/>
          <w:szCs w:val="22"/>
          <w:lang w:val="et-EE"/>
        </w:rPr>
      </w:pPr>
    </w:p>
    <w:p w:rsidR="00120BC6" w:rsidRPr="00B765CC" w:rsidRDefault="00A66FD9" w:rsidP="00055E07">
      <w:pPr>
        <w:numPr>
          <w:ilvl w:val="12"/>
          <w:numId w:val="0"/>
        </w:numPr>
        <w:spacing w:line="240" w:lineRule="auto"/>
        <w:ind w:right="-2"/>
        <w:rPr>
          <w:szCs w:val="22"/>
          <w:lang w:val="et-EE"/>
        </w:rPr>
      </w:pPr>
      <w:r w:rsidRPr="00E9145D">
        <w:rPr>
          <w:szCs w:val="22"/>
          <w:lang w:val="et-EE"/>
        </w:rPr>
        <w:t xml:space="preserve">Täpne </w:t>
      </w:r>
      <w:r w:rsidR="006222D4" w:rsidRPr="00E9145D">
        <w:rPr>
          <w:szCs w:val="22"/>
          <w:lang w:val="et-EE"/>
        </w:rPr>
        <w:t xml:space="preserve">teave </w:t>
      </w:r>
      <w:r w:rsidRPr="00E9145D">
        <w:rPr>
          <w:szCs w:val="22"/>
          <w:lang w:val="et-EE"/>
        </w:rPr>
        <w:t xml:space="preserve">selle ravimi kohta on Euroopa Ravimiameti kodulehel: </w:t>
      </w:r>
      <w:hyperlink r:id="rId21" w:history="1">
        <w:r w:rsidR="00120BC6" w:rsidRPr="00B765CC">
          <w:rPr>
            <w:rStyle w:val="Hyperlink"/>
            <w:szCs w:val="22"/>
            <w:lang w:val="et-EE"/>
          </w:rPr>
          <w:t>http://www.ema.europa.eu</w:t>
        </w:r>
      </w:hyperlink>
      <w:r w:rsidR="00BF4595">
        <w:rPr>
          <w:szCs w:val="22"/>
          <w:lang w:val="et-EE"/>
        </w:rPr>
        <w:t>.</w:t>
      </w:r>
    </w:p>
    <w:p w:rsidR="00E306EB" w:rsidRPr="00E9145D" w:rsidRDefault="00A66FD9" w:rsidP="00055E07">
      <w:pPr>
        <w:numPr>
          <w:ilvl w:val="12"/>
          <w:numId w:val="0"/>
        </w:numPr>
        <w:spacing w:line="240" w:lineRule="auto"/>
        <w:ind w:right="-2"/>
        <w:jc w:val="center"/>
        <w:rPr>
          <w:b/>
          <w:szCs w:val="22"/>
          <w:lang w:val="et-EE"/>
        </w:rPr>
      </w:pPr>
      <w:r w:rsidRPr="00E9145D">
        <w:rPr>
          <w:szCs w:val="22"/>
          <w:lang w:val="et-EE"/>
        </w:rPr>
        <w:br w:type="page"/>
      </w:r>
      <w:r w:rsidR="004518C6" w:rsidRPr="00E9145D">
        <w:rPr>
          <w:b/>
          <w:szCs w:val="22"/>
          <w:lang w:val="et-EE"/>
        </w:rPr>
        <w:t>Pakendi infoleht: teave kasutajale</w:t>
      </w:r>
    </w:p>
    <w:p w:rsidR="00E306EB" w:rsidRPr="00E9145D" w:rsidRDefault="00E306EB" w:rsidP="00055E07">
      <w:pPr>
        <w:spacing w:line="240" w:lineRule="auto"/>
        <w:jc w:val="center"/>
        <w:rPr>
          <w:b/>
          <w:szCs w:val="22"/>
          <w:lang w:val="et-EE"/>
        </w:rPr>
      </w:pPr>
    </w:p>
    <w:p w:rsidR="00E306EB" w:rsidRPr="00E9145D" w:rsidRDefault="00E306EB" w:rsidP="00055E07">
      <w:pPr>
        <w:spacing w:line="240" w:lineRule="auto"/>
        <w:jc w:val="center"/>
        <w:rPr>
          <w:b/>
          <w:szCs w:val="22"/>
          <w:lang w:val="et-EE"/>
        </w:rPr>
      </w:pPr>
      <w:r w:rsidRPr="00E9145D">
        <w:rPr>
          <w:b/>
          <w:szCs w:val="22"/>
          <w:lang w:val="et-EE"/>
        </w:rPr>
        <w:t>Stalevo 150</w:t>
      </w:r>
      <w:r w:rsidR="00AB1275" w:rsidRPr="00E9145D">
        <w:rPr>
          <w:b/>
          <w:szCs w:val="22"/>
          <w:lang w:val="et-EE"/>
        </w:rPr>
        <w:t> </w:t>
      </w:r>
      <w:r w:rsidR="00C12068" w:rsidRPr="00E9145D">
        <w:rPr>
          <w:b/>
          <w:szCs w:val="22"/>
          <w:lang w:val="et-EE"/>
        </w:rPr>
        <w:t>mg</w:t>
      </w:r>
      <w:r w:rsidRPr="00E9145D">
        <w:rPr>
          <w:b/>
          <w:szCs w:val="22"/>
          <w:lang w:val="et-EE"/>
        </w:rPr>
        <w:t>/37,5</w:t>
      </w:r>
      <w:r w:rsidR="00AB1275" w:rsidRPr="00E9145D">
        <w:rPr>
          <w:b/>
          <w:szCs w:val="22"/>
          <w:lang w:val="et-EE"/>
        </w:rPr>
        <w:t> </w:t>
      </w:r>
      <w:r w:rsidR="00C12068" w:rsidRPr="00E9145D">
        <w:rPr>
          <w:b/>
          <w:szCs w:val="22"/>
          <w:lang w:val="et-EE"/>
        </w:rPr>
        <w:t>mg</w:t>
      </w:r>
      <w:r w:rsidRPr="00E9145D">
        <w:rPr>
          <w:b/>
          <w:szCs w:val="22"/>
          <w:lang w:val="et-EE"/>
        </w:rPr>
        <w:t>/200</w:t>
      </w:r>
      <w:r w:rsidR="00AB1275" w:rsidRPr="00E9145D">
        <w:rPr>
          <w:b/>
          <w:szCs w:val="22"/>
          <w:lang w:val="et-EE"/>
        </w:rPr>
        <w:t> </w:t>
      </w:r>
      <w:r w:rsidRPr="00E9145D">
        <w:rPr>
          <w:b/>
          <w:szCs w:val="22"/>
          <w:lang w:val="et-EE"/>
        </w:rPr>
        <w:t>mg õhukese polümeerikattega tabletid</w:t>
      </w:r>
    </w:p>
    <w:p w:rsidR="00E306EB" w:rsidRPr="00E9145D" w:rsidRDefault="008E4A3E" w:rsidP="00055E07">
      <w:pPr>
        <w:spacing w:line="240" w:lineRule="auto"/>
        <w:jc w:val="center"/>
        <w:rPr>
          <w:szCs w:val="22"/>
          <w:lang w:val="et-EE"/>
        </w:rPr>
      </w:pPr>
      <w:r>
        <w:rPr>
          <w:szCs w:val="22"/>
          <w:lang w:val="et-EE"/>
        </w:rPr>
        <w:t>l</w:t>
      </w:r>
      <w:r w:rsidR="00E306EB" w:rsidRPr="00E9145D">
        <w:rPr>
          <w:szCs w:val="22"/>
          <w:lang w:val="et-EE"/>
        </w:rPr>
        <w:t>evodopa/karbidopa/entakapoon</w:t>
      </w:r>
    </w:p>
    <w:p w:rsidR="00E306EB" w:rsidRPr="00E9145D" w:rsidRDefault="00E306EB" w:rsidP="00055E07">
      <w:pPr>
        <w:spacing w:line="240" w:lineRule="auto"/>
        <w:jc w:val="both"/>
        <w:rPr>
          <w:szCs w:val="22"/>
          <w:u w:val="single"/>
          <w:lang w:val="et-EE"/>
        </w:rPr>
      </w:pPr>
    </w:p>
    <w:p w:rsidR="00E306EB" w:rsidRPr="00E9145D" w:rsidRDefault="00E306EB" w:rsidP="00055E07">
      <w:pPr>
        <w:spacing w:line="240" w:lineRule="auto"/>
        <w:ind w:right="-2"/>
        <w:rPr>
          <w:b/>
          <w:szCs w:val="22"/>
          <w:lang w:val="et-EE"/>
        </w:rPr>
      </w:pPr>
      <w:r w:rsidRPr="00E9145D">
        <w:rPr>
          <w:b/>
          <w:szCs w:val="22"/>
          <w:lang w:val="et-EE"/>
        </w:rPr>
        <w:t>Enne ravimi võtmist lugege hoolikalt infolehte</w:t>
      </w:r>
      <w:r w:rsidR="00FD0C95" w:rsidRPr="00E9145D">
        <w:rPr>
          <w:b/>
          <w:szCs w:val="22"/>
          <w:lang w:val="et-EE"/>
        </w:rPr>
        <w:t>, sest siin on teile vajalikku teavet</w:t>
      </w:r>
      <w:r w:rsidRPr="00E9145D">
        <w:rPr>
          <w:b/>
          <w:szCs w:val="22"/>
          <w:lang w:val="et-EE"/>
        </w:rPr>
        <w:t>.</w:t>
      </w:r>
    </w:p>
    <w:p w:rsidR="00E306EB" w:rsidRPr="00E9145D" w:rsidRDefault="00E306EB" w:rsidP="00055E07">
      <w:pPr>
        <w:numPr>
          <w:ilvl w:val="0"/>
          <w:numId w:val="24"/>
        </w:numPr>
        <w:spacing w:line="240" w:lineRule="auto"/>
        <w:ind w:left="567" w:hanging="567"/>
        <w:rPr>
          <w:szCs w:val="22"/>
          <w:lang w:val="et-EE"/>
        </w:rPr>
      </w:pPr>
      <w:r w:rsidRPr="00E9145D">
        <w:rPr>
          <w:szCs w:val="22"/>
          <w:lang w:val="et-EE"/>
        </w:rPr>
        <w:t>Hoidke infoleht alles, et seda vajadusel uuesti lugeda.</w:t>
      </w:r>
    </w:p>
    <w:p w:rsidR="00E306EB" w:rsidRPr="00E9145D" w:rsidRDefault="00E306EB" w:rsidP="00055E07">
      <w:pPr>
        <w:numPr>
          <w:ilvl w:val="0"/>
          <w:numId w:val="24"/>
        </w:numPr>
        <w:spacing w:line="240" w:lineRule="auto"/>
        <w:ind w:left="567" w:hanging="567"/>
        <w:rPr>
          <w:szCs w:val="22"/>
          <w:lang w:val="et-EE"/>
        </w:rPr>
      </w:pPr>
      <w:r w:rsidRPr="00E9145D">
        <w:rPr>
          <w:szCs w:val="22"/>
          <w:lang w:val="et-EE"/>
        </w:rPr>
        <w:t xml:space="preserve">Kui teil on lisaküsimusi, pidage nõu </w:t>
      </w:r>
      <w:r w:rsidR="00FD0C95" w:rsidRPr="00E9145D">
        <w:rPr>
          <w:szCs w:val="22"/>
          <w:lang w:val="et-EE"/>
        </w:rPr>
        <w:t xml:space="preserve">oma </w:t>
      </w:r>
      <w:r w:rsidRPr="00E9145D">
        <w:rPr>
          <w:szCs w:val="22"/>
          <w:lang w:val="et-EE"/>
        </w:rPr>
        <w:t>arsti või apteekriga.</w:t>
      </w:r>
    </w:p>
    <w:p w:rsidR="00E306EB" w:rsidRPr="00E9145D" w:rsidRDefault="00E306EB" w:rsidP="00055E07">
      <w:pPr>
        <w:numPr>
          <w:ilvl w:val="0"/>
          <w:numId w:val="24"/>
        </w:numPr>
        <w:spacing w:line="240" w:lineRule="auto"/>
        <w:ind w:left="567" w:hanging="567"/>
        <w:rPr>
          <w:b/>
          <w:szCs w:val="22"/>
          <w:lang w:val="et-EE"/>
        </w:rPr>
      </w:pPr>
      <w:r w:rsidRPr="00E9145D">
        <w:rPr>
          <w:szCs w:val="22"/>
          <w:lang w:val="et-EE"/>
        </w:rPr>
        <w:t xml:space="preserve">Ravim on välja kirjutatud </w:t>
      </w:r>
      <w:r w:rsidR="00FD0C95" w:rsidRPr="00E9145D">
        <w:rPr>
          <w:szCs w:val="22"/>
          <w:lang w:val="et-EE"/>
        </w:rPr>
        <w:t xml:space="preserve">üksnes </w:t>
      </w:r>
      <w:r w:rsidRPr="00E9145D">
        <w:rPr>
          <w:szCs w:val="22"/>
          <w:lang w:val="et-EE"/>
        </w:rPr>
        <w:t xml:space="preserve">teile. Ärge andke seda kellelegi teisele. Ravim võib olla neile kahjulik, isegi kui </w:t>
      </w:r>
      <w:r w:rsidR="00FD0C95" w:rsidRPr="00E9145D">
        <w:rPr>
          <w:szCs w:val="22"/>
          <w:lang w:val="et-EE"/>
        </w:rPr>
        <w:t xml:space="preserve">haigusnähud </w:t>
      </w:r>
      <w:r w:rsidRPr="00E9145D">
        <w:rPr>
          <w:szCs w:val="22"/>
          <w:lang w:val="et-EE"/>
        </w:rPr>
        <w:t>on sarnased.</w:t>
      </w:r>
    </w:p>
    <w:p w:rsidR="00E306EB" w:rsidRPr="00E9145D" w:rsidRDefault="00964960" w:rsidP="00055E07">
      <w:pPr>
        <w:numPr>
          <w:ilvl w:val="0"/>
          <w:numId w:val="24"/>
        </w:numPr>
        <w:spacing w:line="240" w:lineRule="auto"/>
        <w:ind w:left="567" w:hanging="567"/>
        <w:rPr>
          <w:i/>
          <w:szCs w:val="22"/>
          <w:lang w:val="et-EE"/>
        </w:rPr>
      </w:pPr>
      <w:r w:rsidRPr="00E9145D">
        <w:rPr>
          <w:szCs w:val="22"/>
          <w:lang w:val="et-EE"/>
        </w:rPr>
        <w:t>Kui teil tekib ükskõik milline kõrvaltoime, pidage nõu oma arsti või apteekriga. Kõrvaltoime võib olla ka selline, mida selles infolehes ei ole nimetatud.</w:t>
      </w:r>
      <w:r w:rsidR="00A218C6" w:rsidRPr="00E9145D">
        <w:rPr>
          <w:szCs w:val="22"/>
          <w:lang w:val="et-EE"/>
        </w:rPr>
        <w:t xml:space="preserve"> Vt lõik 4.</w:t>
      </w:r>
    </w:p>
    <w:p w:rsidR="00E306EB" w:rsidRPr="00E9145D" w:rsidRDefault="00E306EB" w:rsidP="00055E07">
      <w:pPr>
        <w:numPr>
          <w:ilvl w:val="12"/>
          <w:numId w:val="0"/>
        </w:numPr>
        <w:spacing w:line="240" w:lineRule="auto"/>
        <w:ind w:right="-2"/>
        <w:rPr>
          <w:i/>
          <w:szCs w:val="22"/>
          <w:lang w:val="et-EE"/>
        </w:rPr>
      </w:pPr>
    </w:p>
    <w:p w:rsidR="00E306EB" w:rsidRPr="00E9145D" w:rsidRDefault="00E306EB" w:rsidP="00055E07">
      <w:pPr>
        <w:numPr>
          <w:ilvl w:val="12"/>
          <w:numId w:val="0"/>
        </w:numPr>
        <w:spacing w:line="240" w:lineRule="auto"/>
        <w:ind w:right="-2"/>
        <w:rPr>
          <w:szCs w:val="22"/>
          <w:lang w:val="et-EE"/>
        </w:rPr>
      </w:pPr>
      <w:r w:rsidRPr="00E9145D">
        <w:rPr>
          <w:b/>
          <w:szCs w:val="22"/>
          <w:lang w:val="et-EE"/>
        </w:rPr>
        <w:t>Infolehe</w:t>
      </w:r>
      <w:r w:rsidR="003026CF" w:rsidRPr="00E9145D">
        <w:rPr>
          <w:b/>
          <w:szCs w:val="22"/>
          <w:lang w:val="et-EE"/>
        </w:rPr>
        <w:t xml:space="preserve"> </w:t>
      </w:r>
      <w:r w:rsidRPr="00E9145D">
        <w:rPr>
          <w:b/>
          <w:szCs w:val="22"/>
          <w:lang w:val="et-EE"/>
        </w:rPr>
        <w:t>s</w:t>
      </w:r>
      <w:r w:rsidR="003026CF" w:rsidRPr="00E9145D">
        <w:rPr>
          <w:b/>
          <w:szCs w:val="22"/>
          <w:lang w:val="et-EE"/>
        </w:rPr>
        <w:t>isukord</w:t>
      </w:r>
    </w:p>
    <w:p w:rsidR="00E306EB" w:rsidRPr="00E9145D" w:rsidRDefault="00E306EB" w:rsidP="00055E07">
      <w:pPr>
        <w:spacing w:line="240" w:lineRule="auto"/>
        <w:ind w:left="567" w:right="-29" w:hanging="567"/>
        <w:rPr>
          <w:szCs w:val="22"/>
          <w:lang w:val="et-EE"/>
        </w:rPr>
      </w:pPr>
      <w:r w:rsidRPr="00E9145D">
        <w:rPr>
          <w:szCs w:val="22"/>
          <w:lang w:val="et-EE"/>
        </w:rPr>
        <w:t>1.</w:t>
      </w:r>
      <w:r w:rsidRPr="00E9145D">
        <w:rPr>
          <w:szCs w:val="22"/>
          <w:lang w:val="et-EE"/>
        </w:rPr>
        <w:tab/>
        <w:t>Mis ravim on Stalevo ja milleks seda kasutatakse</w:t>
      </w:r>
    </w:p>
    <w:p w:rsidR="00E306EB" w:rsidRPr="00E9145D" w:rsidRDefault="00E306EB" w:rsidP="00055E07">
      <w:pPr>
        <w:spacing w:line="240" w:lineRule="auto"/>
        <w:ind w:left="567" w:right="-29" w:hanging="567"/>
        <w:rPr>
          <w:szCs w:val="22"/>
          <w:lang w:val="et-EE"/>
        </w:rPr>
      </w:pPr>
      <w:r w:rsidRPr="00E9145D">
        <w:rPr>
          <w:szCs w:val="22"/>
          <w:lang w:val="et-EE"/>
        </w:rPr>
        <w:t>2.</w:t>
      </w:r>
      <w:r w:rsidRPr="00E9145D">
        <w:rPr>
          <w:szCs w:val="22"/>
          <w:lang w:val="et-EE"/>
        </w:rPr>
        <w:tab/>
        <w:t>Mida on vaja teada enne Stalevo võtmist</w:t>
      </w:r>
    </w:p>
    <w:p w:rsidR="00E306EB" w:rsidRPr="00E9145D" w:rsidRDefault="00E306EB" w:rsidP="00055E07">
      <w:pPr>
        <w:spacing w:line="240" w:lineRule="auto"/>
        <w:ind w:left="567" w:right="-29" w:hanging="567"/>
        <w:rPr>
          <w:szCs w:val="22"/>
          <w:lang w:val="et-EE"/>
        </w:rPr>
      </w:pPr>
      <w:r w:rsidRPr="00E9145D">
        <w:rPr>
          <w:szCs w:val="22"/>
          <w:lang w:val="et-EE"/>
        </w:rPr>
        <w:t>3.</w:t>
      </w:r>
      <w:r w:rsidRPr="00E9145D">
        <w:rPr>
          <w:szCs w:val="22"/>
          <w:lang w:val="et-EE"/>
        </w:rPr>
        <w:tab/>
        <w:t>Kuidas Stalevo’t võtta</w:t>
      </w:r>
    </w:p>
    <w:p w:rsidR="00E306EB" w:rsidRPr="00E9145D" w:rsidRDefault="00E306EB" w:rsidP="00055E07">
      <w:pPr>
        <w:spacing w:line="240" w:lineRule="auto"/>
        <w:ind w:left="567" w:right="-29" w:hanging="567"/>
        <w:rPr>
          <w:szCs w:val="22"/>
          <w:lang w:val="et-EE"/>
        </w:rPr>
      </w:pPr>
      <w:r w:rsidRPr="00E9145D">
        <w:rPr>
          <w:szCs w:val="22"/>
          <w:lang w:val="et-EE"/>
        </w:rPr>
        <w:t>4.</w:t>
      </w:r>
      <w:r w:rsidRPr="00E9145D">
        <w:rPr>
          <w:szCs w:val="22"/>
          <w:lang w:val="et-EE"/>
        </w:rPr>
        <w:tab/>
        <w:t>Võimalikud kõrvaltoimed</w:t>
      </w:r>
    </w:p>
    <w:p w:rsidR="00E306EB" w:rsidRPr="00E9145D" w:rsidRDefault="00E306EB" w:rsidP="00055E07">
      <w:pPr>
        <w:spacing w:line="240" w:lineRule="auto"/>
        <w:ind w:left="567" w:right="-29" w:hanging="567"/>
        <w:rPr>
          <w:szCs w:val="22"/>
          <w:lang w:val="et-EE"/>
        </w:rPr>
      </w:pPr>
      <w:r w:rsidRPr="00E9145D">
        <w:rPr>
          <w:szCs w:val="22"/>
          <w:lang w:val="et-EE"/>
        </w:rPr>
        <w:t>5</w:t>
      </w:r>
      <w:r w:rsidRPr="00E9145D">
        <w:rPr>
          <w:szCs w:val="22"/>
          <w:lang w:val="et-EE"/>
        </w:rPr>
        <w:tab/>
      </w:r>
      <w:r w:rsidR="003026CF" w:rsidRPr="00E9145D">
        <w:rPr>
          <w:szCs w:val="22"/>
          <w:lang w:val="et-EE"/>
        </w:rPr>
        <w:t>Kuidas Stalevo’t säilitada</w:t>
      </w:r>
    </w:p>
    <w:p w:rsidR="00E306EB" w:rsidRPr="00E9145D" w:rsidRDefault="00E306EB" w:rsidP="00055E07">
      <w:pPr>
        <w:spacing w:line="240" w:lineRule="auto"/>
        <w:ind w:left="567" w:right="-29" w:hanging="567"/>
        <w:rPr>
          <w:szCs w:val="22"/>
          <w:lang w:val="et-EE"/>
        </w:rPr>
      </w:pPr>
      <w:r w:rsidRPr="00E9145D">
        <w:rPr>
          <w:szCs w:val="22"/>
          <w:lang w:val="et-EE"/>
        </w:rPr>
        <w:t>6.</w:t>
      </w:r>
      <w:r w:rsidRPr="00E9145D">
        <w:rPr>
          <w:szCs w:val="22"/>
          <w:lang w:val="et-EE"/>
        </w:rPr>
        <w:tab/>
      </w:r>
      <w:r w:rsidR="003026CF" w:rsidRPr="00E9145D">
        <w:rPr>
          <w:szCs w:val="22"/>
          <w:lang w:val="et-EE"/>
        </w:rPr>
        <w:t>Pakendi sisu ja muu teave</w:t>
      </w:r>
    </w:p>
    <w:p w:rsidR="00E306EB" w:rsidRPr="00E9145D" w:rsidRDefault="00E306EB" w:rsidP="00055E07">
      <w:pPr>
        <w:numPr>
          <w:ilvl w:val="12"/>
          <w:numId w:val="0"/>
        </w:numPr>
        <w:spacing w:line="240" w:lineRule="auto"/>
        <w:ind w:right="-2"/>
        <w:rPr>
          <w:szCs w:val="22"/>
          <w:lang w:val="et-EE"/>
        </w:rPr>
      </w:pPr>
    </w:p>
    <w:p w:rsidR="00E306EB" w:rsidRPr="00E9145D" w:rsidRDefault="00E306EB" w:rsidP="00055E07">
      <w:pPr>
        <w:numPr>
          <w:ilvl w:val="12"/>
          <w:numId w:val="0"/>
        </w:numPr>
        <w:spacing w:line="240" w:lineRule="auto"/>
        <w:ind w:right="-2"/>
        <w:rPr>
          <w:szCs w:val="22"/>
          <w:lang w:val="et-EE"/>
        </w:rPr>
      </w:pPr>
    </w:p>
    <w:p w:rsidR="00E306EB" w:rsidRPr="00E9145D" w:rsidRDefault="00E306EB" w:rsidP="00055E07">
      <w:pPr>
        <w:numPr>
          <w:ilvl w:val="12"/>
          <w:numId w:val="0"/>
        </w:numPr>
        <w:spacing w:line="240" w:lineRule="auto"/>
        <w:ind w:left="567" w:right="-2" w:hanging="567"/>
        <w:rPr>
          <w:szCs w:val="22"/>
          <w:lang w:val="et-EE"/>
        </w:rPr>
      </w:pPr>
      <w:r w:rsidRPr="00E9145D">
        <w:rPr>
          <w:b/>
          <w:szCs w:val="22"/>
          <w:lang w:val="et-EE"/>
        </w:rPr>
        <w:t>1.</w:t>
      </w:r>
      <w:r w:rsidRPr="00E9145D">
        <w:rPr>
          <w:b/>
          <w:szCs w:val="22"/>
          <w:lang w:val="et-EE"/>
        </w:rPr>
        <w:tab/>
      </w:r>
      <w:r w:rsidR="001A6810" w:rsidRPr="00E9145D">
        <w:rPr>
          <w:b/>
          <w:bCs/>
          <w:color w:val="000000"/>
          <w:szCs w:val="22"/>
          <w:lang w:val="et-EE"/>
        </w:rPr>
        <w:t>Mis ravim on Stalevo ja milleks seda kasutatakse</w:t>
      </w:r>
    </w:p>
    <w:p w:rsidR="00E306EB" w:rsidRPr="00E9145D" w:rsidRDefault="00E306EB" w:rsidP="00055E07">
      <w:pPr>
        <w:spacing w:line="240" w:lineRule="auto"/>
        <w:rPr>
          <w:b/>
          <w:szCs w:val="22"/>
          <w:lang w:val="et-EE"/>
        </w:rPr>
      </w:pPr>
    </w:p>
    <w:p w:rsidR="00453AC7" w:rsidRPr="00E9145D" w:rsidRDefault="00453AC7" w:rsidP="00055E07">
      <w:pPr>
        <w:spacing w:line="240" w:lineRule="auto"/>
        <w:rPr>
          <w:szCs w:val="22"/>
          <w:lang w:val="et-EE"/>
        </w:rPr>
      </w:pPr>
      <w:r w:rsidRPr="00E9145D">
        <w:rPr>
          <w:szCs w:val="22"/>
          <w:lang w:val="et-EE"/>
        </w:rPr>
        <w:t>Stalevo sisaldab kolme toimeainet</w:t>
      </w:r>
      <w:r w:rsidR="003C5F88" w:rsidRPr="00E9145D">
        <w:rPr>
          <w:szCs w:val="22"/>
          <w:lang w:val="et-EE"/>
        </w:rPr>
        <w:t xml:space="preserve"> </w:t>
      </w:r>
      <w:r w:rsidRPr="00E9145D">
        <w:rPr>
          <w:szCs w:val="22"/>
          <w:lang w:val="et-EE"/>
        </w:rPr>
        <w:t xml:space="preserve">(levodopat, </w:t>
      </w:r>
      <w:r w:rsidR="00C925AC" w:rsidRPr="00E9145D">
        <w:rPr>
          <w:szCs w:val="22"/>
          <w:lang w:val="et-EE"/>
        </w:rPr>
        <w:t>karbidopat</w:t>
      </w:r>
      <w:r w:rsidRPr="00E9145D">
        <w:rPr>
          <w:szCs w:val="22"/>
          <w:lang w:val="et-EE"/>
        </w:rPr>
        <w:t xml:space="preserve"> ja entakapooni) ühes õhukese p</w:t>
      </w:r>
      <w:r w:rsidR="00A65A20" w:rsidRPr="00E9145D">
        <w:rPr>
          <w:szCs w:val="22"/>
          <w:lang w:val="et-EE"/>
        </w:rPr>
        <w:t>o</w:t>
      </w:r>
      <w:r w:rsidRPr="00E9145D">
        <w:rPr>
          <w:szCs w:val="22"/>
          <w:lang w:val="et-EE"/>
        </w:rPr>
        <w:t>lümeerikattega tabletis</w:t>
      </w:r>
      <w:r w:rsidRPr="00E9145D">
        <w:rPr>
          <w:b/>
          <w:szCs w:val="22"/>
          <w:lang w:val="et-EE"/>
        </w:rPr>
        <w:t xml:space="preserve">. </w:t>
      </w:r>
      <w:r w:rsidRPr="00E9145D">
        <w:rPr>
          <w:szCs w:val="22"/>
          <w:lang w:val="et-EE"/>
        </w:rPr>
        <w:t>Stalevo</w:t>
      </w:r>
      <w:r w:rsidR="007402F6" w:rsidRPr="00E9145D">
        <w:rPr>
          <w:szCs w:val="22"/>
          <w:lang w:val="et-EE"/>
        </w:rPr>
        <w:t>’</w:t>
      </w:r>
      <w:r w:rsidRPr="00E9145D">
        <w:rPr>
          <w:szCs w:val="22"/>
          <w:lang w:val="et-EE"/>
        </w:rPr>
        <w:t>t kasutatakse Parkinsoni</w:t>
      </w:r>
      <w:r w:rsidR="000611F3" w:rsidRPr="00E9145D">
        <w:rPr>
          <w:szCs w:val="22"/>
          <w:lang w:val="et-EE"/>
        </w:rPr>
        <w:t xml:space="preserve"> </w:t>
      </w:r>
      <w:r w:rsidRPr="00E9145D">
        <w:rPr>
          <w:szCs w:val="22"/>
          <w:lang w:val="et-EE"/>
        </w:rPr>
        <w:t>haiguse raviks.</w:t>
      </w:r>
    </w:p>
    <w:p w:rsidR="00453AC7" w:rsidRPr="00E9145D" w:rsidRDefault="00453AC7" w:rsidP="00055E07">
      <w:pPr>
        <w:numPr>
          <w:ilvl w:val="12"/>
          <w:numId w:val="0"/>
        </w:numPr>
        <w:spacing w:line="240" w:lineRule="auto"/>
        <w:rPr>
          <w:szCs w:val="22"/>
          <w:lang w:val="et-EE"/>
        </w:rPr>
      </w:pPr>
    </w:p>
    <w:p w:rsidR="00453AC7" w:rsidRPr="00E9145D" w:rsidRDefault="00453AC7" w:rsidP="00055E07">
      <w:pPr>
        <w:spacing w:line="240" w:lineRule="auto"/>
        <w:rPr>
          <w:szCs w:val="22"/>
          <w:lang w:val="et-EE"/>
        </w:rPr>
      </w:pPr>
      <w:r w:rsidRPr="00E9145D">
        <w:rPr>
          <w:szCs w:val="22"/>
          <w:lang w:val="et-EE"/>
        </w:rPr>
        <w:t>Parkinsoni haigust põhjustab dopamiini nimelise aine vähesus ajus. Levodopa tõstab dopamiini määra ja seega vähendab Parkinsoni haiguse sümptomeid. Karbidopa ja entakapoon parandavad levodopa parkinsonismivastaseid toimeid.</w:t>
      </w:r>
    </w:p>
    <w:p w:rsidR="00E306EB" w:rsidRPr="00E9145D" w:rsidRDefault="00E306EB" w:rsidP="00055E07">
      <w:pPr>
        <w:numPr>
          <w:ilvl w:val="12"/>
          <w:numId w:val="0"/>
        </w:numPr>
        <w:spacing w:line="240" w:lineRule="auto"/>
        <w:rPr>
          <w:szCs w:val="22"/>
          <w:lang w:val="et-EE"/>
        </w:rPr>
      </w:pPr>
    </w:p>
    <w:p w:rsidR="00E306EB" w:rsidRPr="00E9145D" w:rsidRDefault="00E306EB" w:rsidP="00055E07">
      <w:pPr>
        <w:numPr>
          <w:ilvl w:val="12"/>
          <w:numId w:val="0"/>
        </w:numPr>
        <w:spacing w:line="240" w:lineRule="auto"/>
        <w:rPr>
          <w:szCs w:val="22"/>
          <w:lang w:val="et-EE"/>
        </w:rPr>
      </w:pPr>
    </w:p>
    <w:p w:rsidR="00E306EB" w:rsidRPr="00E9145D" w:rsidRDefault="00E306EB" w:rsidP="00055E07">
      <w:pPr>
        <w:numPr>
          <w:ilvl w:val="12"/>
          <w:numId w:val="0"/>
        </w:numPr>
        <w:spacing w:line="240" w:lineRule="auto"/>
        <w:ind w:right="-2"/>
        <w:rPr>
          <w:szCs w:val="22"/>
          <w:lang w:val="et-EE"/>
        </w:rPr>
      </w:pPr>
      <w:r w:rsidRPr="00E9145D">
        <w:rPr>
          <w:b/>
          <w:szCs w:val="22"/>
          <w:lang w:val="et-EE"/>
        </w:rPr>
        <w:t>2.</w:t>
      </w:r>
      <w:r w:rsidRPr="00E9145D">
        <w:rPr>
          <w:b/>
          <w:szCs w:val="22"/>
          <w:lang w:val="et-EE"/>
        </w:rPr>
        <w:tab/>
      </w:r>
      <w:r w:rsidR="001A6810" w:rsidRPr="00E9145D">
        <w:rPr>
          <w:b/>
          <w:bCs/>
          <w:szCs w:val="22"/>
          <w:lang w:val="et-EE"/>
        </w:rPr>
        <w:t>Mida on vaja teada enne Stalevo võtmist</w:t>
      </w:r>
    </w:p>
    <w:p w:rsidR="00E306EB" w:rsidRPr="00E9145D" w:rsidRDefault="00E306EB" w:rsidP="00055E07">
      <w:pPr>
        <w:numPr>
          <w:ilvl w:val="12"/>
          <w:numId w:val="0"/>
        </w:numPr>
        <w:spacing w:line="240" w:lineRule="auto"/>
        <w:ind w:right="-2"/>
        <w:rPr>
          <w:szCs w:val="22"/>
          <w:lang w:val="et-EE"/>
        </w:rPr>
      </w:pPr>
    </w:p>
    <w:p w:rsidR="00E306EB" w:rsidRPr="00E9145D" w:rsidRDefault="00E306EB" w:rsidP="00055E07">
      <w:pPr>
        <w:numPr>
          <w:ilvl w:val="12"/>
          <w:numId w:val="0"/>
        </w:numPr>
        <w:spacing w:line="240" w:lineRule="auto"/>
        <w:rPr>
          <w:b/>
          <w:szCs w:val="22"/>
          <w:lang w:val="et-EE"/>
        </w:rPr>
      </w:pPr>
      <w:r w:rsidRPr="00E9145D">
        <w:rPr>
          <w:b/>
          <w:szCs w:val="22"/>
          <w:lang w:val="et-EE"/>
        </w:rPr>
        <w:t>Stalevot</w:t>
      </w:r>
      <w:r w:rsidR="00590FF1">
        <w:rPr>
          <w:b/>
          <w:szCs w:val="22"/>
          <w:lang w:val="et-EE"/>
        </w:rPr>
        <w:t xml:space="preserve"> ei tohi võtta</w:t>
      </w:r>
    </w:p>
    <w:p w:rsidR="00E306EB" w:rsidRPr="00E9145D" w:rsidRDefault="00E306EB" w:rsidP="00055E07">
      <w:pPr>
        <w:numPr>
          <w:ilvl w:val="12"/>
          <w:numId w:val="0"/>
        </w:numPr>
        <w:spacing w:line="240" w:lineRule="auto"/>
        <w:rPr>
          <w:szCs w:val="22"/>
          <w:lang w:val="et-EE"/>
        </w:rPr>
      </w:pPr>
    </w:p>
    <w:p w:rsidR="00E306EB" w:rsidRPr="00E9145D" w:rsidRDefault="006F2AFF" w:rsidP="0018376E">
      <w:pPr>
        <w:spacing w:line="240" w:lineRule="auto"/>
        <w:ind w:left="567" w:hanging="567"/>
        <w:rPr>
          <w:szCs w:val="22"/>
          <w:lang w:val="et-EE"/>
        </w:rPr>
      </w:pPr>
      <w:r w:rsidRPr="00E9145D">
        <w:rPr>
          <w:szCs w:val="22"/>
          <w:lang w:val="et-EE"/>
        </w:rPr>
        <w:t>-</w:t>
      </w:r>
      <w:r w:rsidRPr="00E9145D">
        <w:rPr>
          <w:szCs w:val="22"/>
          <w:lang w:val="et-EE"/>
        </w:rPr>
        <w:tab/>
      </w:r>
      <w:r w:rsidR="00590FF1">
        <w:rPr>
          <w:szCs w:val="22"/>
          <w:lang w:val="et-EE"/>
        </w:rPr>
        <w:t xml:space="preserve">kui </w:t>
      </w:r>
      <w:r w:rsidR="00E306EB" w:rsidRPr="00E9145D">
        <w:rPr>
          <w:szCs w:val="22"/>
          <w:lang w:val="et-EE"/>
        </w:rPr>
        <w:t xml:space="preserve">olete levodopa, karbidopa, entakapooni või </w:t>
      </w:r>
      <w:r w:rsidR="00C05A9D" w:rsidRPr="00E9145D">
        <w:rPr>
          <w:szCs w:val="22"/>
          <w:lang w:val="et-EE"/>
        </w:rPr>
        <w:t xml:space="preserve">selle ravimi mis tahes koostisosade (loetletud lõigus 6) </w:t>
      </w:r>
      <w:r w:rsidR="00E306EB" w:rsidRPr="00E9145D">
        <w:rPr>
          <w:szCs w:val="22"/>
          <w:lang w:val="et-EE"/>
        </w:rPr>
        <w:t>suhtes</w:t>
      </w:r>
      <w:r w:rsidR="00C05A9D" w:rsidRPr="00E9145D">
        <w:rPr>
          <w:szCs w:val="22"/>
          <w:lang w:val="et-EE"/>
        </w:rPr>
        <w:t xml:space="preserve"> allergiline</w:t>
      </w:r>
    </w:p>
    <w:p w:rsidR="00E306EB" w:rsidRPr="00E9145D" w:rsidRDefault="006F2AFF" w:rsidP="0018376E">
      <w:pPr>
        <w:spacing w:line="240" w:lineRule="auto"/>
        <w:ind w:left="567" w:hanging="567"/>
        <w:rPr>
          <w:szCs w:val="22"/>
          <w:lang w:val="et-EE"/>
        </w:rPr>
      </w:pPr>
      <w:r w:rsidRPr="00E9145D">
        <w:rPr>
          <w:szCs w:val="22"/>
          <w:lang w:val="et-EE"/>
        </w:rPr>
        <w:t>-</w:t>
      </w:r>
      <w:r w:rsidRPr="00E9145D">
        <w:rPr>
          <w:szCs w:val="22"/>
          <w:lang w:val="et-EE"/>
        </w:rPr>
        <w:tab/>
      </w:r>
      <w:r w:rsidR="00590FF1">
        <w:rPr>
          <w:szCs w:val="22"/>
          <w:lang w:val="et-EE"/>
        </w:rPr>
        <w:t xml:space="preserve">kui </w:t>
      </w:r>
      <w:r w:rsidR="00E306EB" w:rsidRPr="00E9145D">
        <w:rPr>
          <w:szCs w:val="22"/>
          <w:lang w:val="et-EE"/>
        </w:rPr>
        <w:t xml:space="preserve">teil on diagnoositud </w:t>
      </w:r>
      <w:r w:rsidR="003E6D58" w:rsidRPr="00E9145D">
        <w:rPr>
          <w:szCs w:val="22"/>
          <w:lang w:val="et-EE"/>
        </w:rPr>
        <w:t>suletud</w:t>
      </w:r>
      <w:r w:rsidR="00E306EB" w:rsidRPr="00E9145D">
        <w:rPr>
          <w:szCs w:val="22"/>
          <w:lang w:val="et-EE"/>
        </w:rPr>
        <w:t>nurga glaukoom (silmahaigus)</w:t>
      </w:r>
    </w:p>
    <w:p w:rsidR="00E306EB" w:rsidRPr="00E9145D" w:rsidRDefault="006F2AFF" w:rsidP="0018376E">
      <w:pPr>
        <w:spacing w:line="240" w:lineRule="auto"/>
        <w:ind w:left="567" w:hanging="567"/>
        <w:rPr>
          <w:szCs w:val="22"/>
          <w:lang w:val="et-EE"/>
        </w:rPr>
      </w:pPr>
      <w:r w:rsidRPr="00E9145D">
        <w:rPr>
          <w:szCs w:val="22"/>
          <w:lang w:val="et-EE"/>
        </w:rPr>
        <w:t>-</w:t>
      </w:r>
      <w:r w:rsidRPr="00E9145D">
        <w:rPr>
          <w:szCs w:val="22"/>
          <w:lang w:val="et-EE"/>
        </w:rPr>
        <w:tab/>
      </w:r>
      <w:r w:rsidR="00590FF1">
        <w:rPr>
          <w:szCs w:val="22"/>
          <w:lang w:val="et-EE"/>
        </w:rPr>
        <w:t xml:space="preserve">kui </w:t>
      </w:r>
      <w:r w:rsidR="00E306EB" w:rsidRPr="00E9145D">
        <w:rPr>
          <w:szCs w:val="22"/>
          <w:lang w:val="et-EE"/>
        </w:rPr>
        <w:t>teil on diagnoositud neerupealise kasvaja</w:t>
      </w:r>
    </w:p>
    <w:p w:rsidR="00E306EB" w:rsidRPr="00E9145D" w:rsidRDefault="006F2AFF" w:rsidP="0018376E">
      <w:pPr>
        <w:spacing w:line="240" w:lineRule="auto"/>
        <w:ind w:left="567" w:hanging="567"/>
        <w:rPr>
          <w:szCs w:val="22"/>
          <w:lang w:val="et-EE"/>
        </w:rPr>
      </w:pPr>
      <w:r w:rsidRPr="00E9145D">
        <w:rPr>
          <w:szCs w:val="22"/>
          <w:lang w:val="et-EE"/>
        </w:rPr>
        <w:t>-</w:t>
      </w:r>
      <w:r w:rsidRPr="00E9145D">
        <w:rPr>
          <w:szCs w:val="22"/>
          <w:lang w:val="et-EE"/>
        </w:rPr>
        <w:tab/>
      </w:r>
      <w:r w:rsidR="00590FF1">
        <w:rPr>
          <w:szCs w:val="22"/>
          <w:lang w:val="et-EE"/>
        </w:rPr>
        <w:t xml:space="preserve">kui </w:t>
      </w:r>
      <w:r w:rsidR="00E306EB" w:rsidRPr="00E9145D">
        <w:rPr>
          <w:szCs w:val="22"/>
          <w:lang w:val="et-EE"/>
        </w:rPr>
        <w:t>te võtate depressiooni ravimiseks teatud ravimeid (selektiivsed MAO-A inhibiitorid koos MAO-B inhibiitoritega või mitteselektiivsed MAO inhibiitorid)</w:t>
      </w:r>
    </w:p>
    <w:p w:rsidR="00E306EB" w:rsidRPr="00E9145D" w:rsidRDefault="006F2AFF" w:rsidP="0018376E">
      <w:pPr>
        <w:spacing w:line="240" w:lineRule="auto"/>
        <w:ind w:left="567" w:hanging="567"/>
        <w:rPr>
          <w:szCs w:val="22"/>
          <w:lang w:val="et-EE"/>
        </w:rPr>
      </w:pPr>
      <w:r w:rsidRPr="00E9145D">
        <w:rPr>
          <w:szCs w:val="22"/>
          <w:lang w:val="et-EE"/>
        </w:rPr>
        <w:t>-</w:t>
      </w:r>
      <w:r w:rsidRPr="00E9145D">
        <w:rPr>
          <w:szCs w:val="22"/>
          <w:lang w:val="et-EE"/>
        </w:rPr>
        <w:tab/>
      </w:r>
      <w:r w:rsidR="00590FF1">
        <w:rPr>
          <w:szCs w:val="22"/>
          <w:lang w:val="et-EE"/>
        </w:rPr>
        <w:t xml:space="preserve">kui </w:t>
      </w:r>
      <w:r w:rsidR="00E306EB" w:rsidRPr="00E9145D">
        <w:rPr>
          <w:szCs w:val="22"/>
          <w:lang w:val="et-EE"/>
        </w:rPr>
        <w:t>teil on esinenud maliig</w:t>
      </w:r>
      <w:r w:rsidR="003E6D58" w:rsidRPr="00E9145D">
        <w:rPr>
          <w:szCs w:val="22"/>
          <w:lang w:val="et-EE"/>
        </w:rPr>
        <w:t>n</w:t>
      </w:r>
      <w:r w:rsidR="00E306EB" w:rsidRPr="00E9145D">
        <w:rPr>
          <w:szCs w:val="22"/>
          <w:lang w:val="et-EE"/>
        </w:rPr>
        <w:t>e neuroleptili</w:t>
      </w:r>
      <w:r w:rsidR="003E6D58" w:rsidRPr="00E9145D">
        <w:rPr>
          <w:szCs w:val="22"/>
          <w:lang w:val="et-EE"/>
        </w:rPr>
        <w:t>ne</w:t>
      </w:r>
      <w:r w:rsidR="00E306EB" w:rsidRPr="00E9145D">
        <w:rPr>
          <w:szCs w:val="22"/>
          <w:lang w:val="et-EE"/>
        </w:rPr>
        <w:t xml:space="preserve"> sündroom (harvaesinev reaktsioon ravimitele, mida kasutatakse raskete vaim</w:t>
      </w:r>
      <w:r w:rsidR="003E6D58" w:rsidRPr="00E9145D">
        <w:rPr>
          <w:szCs w:val="22"/>
          <w:lang w:val="et-EE"/>
        </w:rPr>
        <w:t>u</w:t>
      </w:r>
      <w:r w:rsidR="00E306EB" w:rsidRPr="00E9145D">
        <w:rPr>
          <w:szCs w:val="22"/>
          <w:lang w:val="et-EE"/>
        </w:rPr>
        <w:t>haiguste raviks)</w:t>
      </w:r>
    </w:p>
    <w:p w:rsidR="00E306EB" w:rsidRPr="00E9145D" w:rsidRDefault="006F2AFF" w:rsidP="0018376E">
      <w:pPr>
        <w:spacing w:line="240" w:lineRule="auto"/>
        <w:ind w:left="567" w:hanging="567"/>
        <w:rPr>
          <w:szCs w:val="22"/>
          <w:lang w:val="et-EE"/>
        </w:rPr>
      </w:pPr>
      <w:r w:rsidRPr="00E9145D">
        <w:rPr>
          <w:szCs w:val="22"/>
          <w:lang w:val="et-EE"/>
        </w:rPr>
        <w:t>-</w:t>
      </w:r>
      <w:r w:rsidRPr="00E9145D">
        <w:rPr>
          <w:szCs w:val="22"/>
          <w:lang w:val="et-EE"/>
        </w:rPr>
        <w:tab/>
      </w:r>
      <w:r w:rsidR="00590FF1">
        <w:rPr>
          <w:szCs w:val="22"/>
          <w:lang w:val="et-EE"/>
        </w:rPr>
        <w:t xml:space="preserve">kui </w:t>
      </w:r>
      <w:r w:rsidR="00E306EB" w:rsidRPr="00E9145D">
        <w:rPr>
          <w:szCs w:val="22"/>
          <w:lang w:val="et-EE"/>
        </w:rPr>
        <w:t>te olete põdenud mittetraumaatilist rabdomüolüüsi (harvaesinev lihaste haigus)</w:t>
      </w:r>
    </w:p>
    <w:p w:rsidR="00E306EB" w:rsidRPr="00E9145D" w:rsidRDefault="006F2AFF" w:rsidP="0018376E">
      <w:pPr>
        <w:spacing w:line="240" w:lineRule="auto"/>
        <w:ind w:left="567" w:hanging="567"/>
        <w:rPr>
          <w:szCs w:val="22"/>
          <w:lang w:val="et-EE"/>
        </w:rPr>
      </w:pPr>
      <w:r w:rsidRPr="00E9145D">
        <w:rPr>
          <w:szCs w:val="22"/>
          <w:lang w:val="et-EE"/>
        </w:rPr>
        <w:t>-</w:t>
      </w:r>
      <w:r w:rsidRPr="00E9145D">
        <w:rPr>
          <w:szCs w:val="22"/>
          <w:lang w:val="et-EE"/>
        </w:rPr>
        <w:tab/>
      </w:r>
      <w:r w:rsidR="00590FF1">
        <w:rPr>
          <w:szCs w:val="22"/>
          <w:lang w:val="et-EE"/>
        </w:rPr>
        <w:t xml:space="preserve">kui </w:t>
      </w:r>
      <w:r w:rsidR="00975512" w:rsidRPr="00E9145D">
        <w:rPr>
          <w:szCs w:val="22"/>
          <w:lang w:val="et-EE"/>
        </w:rPr>
        <w:t>teil on</w:t>
      </w:r>
      <w:r w:rsidR="00E306EB" w:rsidRPr="00E9145D">
        <w:rPr>
          <w:szCs w:val="22"/>
          <w:lang w:val="et-EE"/>
        </w:rPr>
        <w:t xml:space="preserve"> raske maksa</w:t>
      </w:r>
      <w:r w:rsidR="00B151F8" w:rsidRPr="00E9145D">
        <w:rPr>
          <w:szCs w:val="22"/>
          <w:lang w:val="et-EE"/>
        </w:rPr>
        <w:t>haigus</w:t>
      </w:r>
      <w:r w:rsidR="00E306EB" w:rsidRPr="00E9145D">
        <w:rPr>
          <w:szCs w:val="22"/>
          <w:lang w:val="et-EE"/>
        </w:rPr>
        <w:t>.</w:t>
      </w:r>
    </w:p>
    <w:p w:rsidR="00E306EB" w:rsidRPr="00E9145D" w:rsidRDefault="00E306EB" w:rsidP="00055E07">
      <w:pPr>
        <w:numPr>
          <w:ilvl w:val="12"/>
          <w:numId w:val="0"/>
        </w:numPr>
        <w:spacing w:line="240" w:lineRule="auto"/>
        <w:ind w:right="-2"/>
        <w:rPr>
          <w:szCs w:val="22"/>
          <w:lang w:val="et-EE"/>
        </w:rPr>
      </w:pPr>
    </w:p>
    <w:p w:rsidR="00121E0C" w:rsidRPr="00E9145D" w:rsidRDefault="00121E0C" w:rsidP="0018376E">
      <w:pPr>
        <w:spacing w:line="240" w:lineRule="auto"/>
        <w:rPr>
          <w:b/>
          <w:szCs w:val="22"/>
          <w:lang w:val="et-EE"/>
        </w:rPr>
      </w:pPr>
      <w:r w:rsidRPr="00E9145D">
        <w:rPr>
          <w:b/>
          <w:color w:val="000000"/>
          <w:szCs w:val="22"/>
          <w:lang w:val="et-EE"/>
        </w:rPr>
        <w:t>Hoiatused ja ettevaatusabinõud</w:t>
      </w:r>
    </w:p>
    <w:p w:rsidR="003E6D58" w:rsidRPr="00E9145D" w:rsidRDefault="003E6D58" w:rsidP="00055E07">
      <w:pPr>
        <w:numPr>
          <w:ilvl w:val="12"/>
          <w:numId w:val="0"/>
        </w:numPr>
        <w:spacing w:line="240" w:lineRule="auto"/>
        <w:ind w:right="-2"/>
        <w:rPr>
          <w:szCs w:val="22"/>
          <w:lang w:val="et-EE"/>
        </w:rPr>
      </w:pPr>
    </w:p>
    <w:p w:rsidR="00121E0C" w:rsidRPr="0018376E" w:rsidRDefault="00121E0C" w:rsidP="00055E07">
      <w:pPr>
        <w:numPr>
          <w:ilvl w:val="12"/>
          <w:numId w:val="0"/>
        </w:numPr>
        <w:spacing w:line="240" w:lineRule="auto"/>
        <w:ind w:right="-2"/>
        <w:rPr>
          <w:szCs w:val="22"/>
          <w:u w:val="single"/>
          <w:lang w:val="et-EE"/>
        </w:rPr>
      </w:pPr>
      <w:r w:rsidRPr="0018376E">
        <w:rPr>
          <w:szCs w:val="22"/>
          <w:u w:val="single"/>
          <w:lang w:val="et-EE"/>
        </w:rPr>
        <w:t>Enne Stalevo võtmist pidage nõu oma arsti või apteekriga</w:t>
      </w:r>
      <w:r w:rsidR="003E6D58" w:rsidRPr="00B765CC">
        <w:rPr>
          <w:szCs w:val="22"/>
          <w:u w:val="single"/>
          <w:lang w:val="et-EE"/>
        </w:rPr>
        <w:t xml:space="preserve">, kui teil on </w:t>
      </w:r>
      <w:r w:rsidR="0002761D">
        <w:rPr>
          <w:szCs w:val="22"/>
          <w:u w:val="single"/>
          <w:lang w:val="et-EE"/>
        </w:rPr>
        <w:t xml:space="preserve">või on </w:t>
      </w:r>
      <w:r w:rsidR="003E6D58" w:rsidRPr="00B765CC">
        <w:rPr>
          <w:szCs w:val="22"/>
          <w:u w:val="single"/>
          <w:lang w:val="et-EE"/>
        </w:rPr>
        <w:t>kunagi olnud</w:t>
      </w:r>
      <w:r w:rsidRPr="0018376E">
        <w:rPr>
          <w:szCs w:val="22"/>
          <w:u w:val="single"/>
          <w:lang w:val="et-EE"/>
        </w:rPr>
        <w:t>:</w:t>
      </w:r>
    </w:p>
    <w:p w:rsidR="00B151F8" w:rsidRPr="00E9145D" w:rsidRDefault="006F2AFF" w:rsidP="0018376E">
      <w:pPr>
        <w:spacing w:line="240" w:lineRule="auto"/>
        <w:ind w:left="567" w:hanging="567"/>
        <w:rPr>
          <w:szCs w:val="22"/>
          <w:lang w:val="et-EE"/>
        </w:rPr>
      </w:pPr>
      <w:r w:rsidRPr="00B765CC">
        <w:rPr>
          <w:szCs w:val="22"/>
          <w:lang w:val="et-EE"/>
        </w:rPr>
        <w:t>-</w:t>
      </w:r>
      <w:r w:rsidRPr="00B765CC">
        <w:rPr>
          <w:szCs w:val="22"/>
          <w:lang w:val="et-EE"/>
        </w:rPr>
        <w:tab/>
      </w:r>
      <w:r w:rsidR="00B151F8" w:rsidRPr="00B765CC">
        <w:rPr>
          <w:szCs w:val="22"/>
          <w:lang w:val="et-EE"/>
        </w:rPr>
        <w:t>südamelihase infarkt või teisi südamehaigusi</w:t>
      </w:r>
      <w:r w:rsidR="003E6D58" w:rsidRPr="00B765CC">
        <w:rPr>
          <w:szCs w:val="22"/>
          <w:lang w:val="et-EE"/>
        </w:rPr>
        <w:t>,</w:t>
      </w:r>
      <w:r w:rsidR="00B151F8" w:rsidRPr="00B765CC">
        <w:rPr>
          <w:szCs w:val="22"/>
          <w:lang w:val="et-EE"/>
        </w:rPr>
        <w:t xml:space="preserve"> sealhulgas südame</w:t>
      </w:r>
      <w:r w:rsidR="00550401" w:rsidRPr="00B765CC">
        <w:rPr>
          <w:szCs w:val="22"/>
          <w:lang w:val="et-EE"/>
        </w:rPr>
        <w:t>a</w:t>
      </w:r>
      <w:r w:rsidR="00B151F8" w:rsidRPr="00B765CC">
        <w:rPr>
          <w:szCs w:val="22"/>
          <w:lang w:val="et-EE"/>
        </w:rPr>
        <w:t>rütmiaid või veresoonte haigus</w:t>
      </w:r>
    </w:p>
    <w:p w:rsidR="00B151F8" w:rsidRPr="00E9145D" w:rsidRDefault="006F2AFF" w:rsidP="0018376E">
      <w:pPr>
        <w:spacing w:line="240" w:lineRule="auto"/>
        <w:ind w:left="567" w:hanging="567"/>
        <w:rPr>
          <w:szCs w:val="22"/>
          <w:lang w:val="et-EE"/>
        </w:rPr>
      </w:pPr>
      <w:r w:rsidRPr="00E9145D">
        <w:rPr>
          <w:szCs w:val="22"/>
          <w:lang w:val="et-EE"/>
        </w:rPr>
        <w:t>-</w:t>
      </w:r>
      <w:r w:rsidRPr="00E9145D">
        <w:rPr>
          <w:szCs w:val="22"/>
          <w:lang w:val="et-EE"/>
        </w:rPr>
        <w:tab/>
      </w:r>
      <w:r w:rsidR="00B151F8" w:rsidRPr="00E9145D">
        <w:rPr>
          <w:szCs w:val="22"/>
          <w:lang w:val="et-EE"/>
        </w:rPr>
        <w:t>astma või muu kopsuhaigus</w:t>
      </w:r>
    </w:p>
    <w:p w:rsidR="00B151F8" w:rsidRPr="00E9145D" w:rsidRDefault="006F2AFF" w:rsidP="0018376E">
      <w:pPr>
        <w:spacing w:line="240" w:lineRule="auto"/>
        <w:ind w:left="567" w:hanging="567"/>
        <w:rPr>
          <w:szCs w:val="22"/>
          <w:lang w:val="et-EE"/>
        </w:rPr>
      </w:pPr>
      <w:r w:rsidRPr="00E9145D">
        <w:rPr>
          <w:szCs w:val="22"/>
          <w:lang w:val="et-EE"/>
        </w:rPr>
        <w:t>-</w:t>
      </w:r>
      <w:r w:rsidRPr="00E9145D">
        <w:rPr>
          <w:szCs w:val="22"/>
          <w:lang w:val="et-EE"/>
        </w:rPr>
        <w:tab/>
      </w:r>
      <w:r w:rsidR="00B151F8" w:rsidRPr="00E9145D">
        <w:rPr>
          <w:szCs w:val="22"/>
          <w:lang w:val="et-EE"/>
        </w:rPr>
        <w:t>probleeme maksaga</w:t>
      </w:r>
      <w:r w:rsidR="005E4F91" w:rsidRPr="00E9145D">
        <w:rPr>
          <w:szCs w:val="22"/>
          <w:lang w:val="et-EE"/>
        </w:rPr>
        <w:t>, kuna teie ravimiannust tuleb võib-olla reguleerida</w:t>
      </w:r>
    </w:p>
    <w:p w:rsidR="00B151F8" w:rsidRPr="00E9145D" w:rsidRDefault="006F2AFF" w:rsidP="0018376E">
      <w:pPr>
        <w:pStyle w:val="Text"/>
        <w:tabs>
          <w:tab w:val="left" w:pos="567"/>
        </w:tabs>
        <w:spacing w:before="0"/>
        <w:ind w:left="567" w:hanging="567"/>
        <w:jc w:val="left"/>
        <w:rPr>
          <w:sz w:val="22"/>
          <w:szCs w:val="22"/>
          <w:lang w:val="et-EE"/>
        </w:rPr>
      </w:pPr>
      <w:r w:rsidRPr="00E9145D">
        <w:rPr>
          <w:sz w:val="22"/>
          <w:szCs w:val="22"/>
          <w:lang w:val="et-EE"/>
        </w:rPr>
        <w:t>-</w:t>
      </w:r>
      <w:r w:rsidRPr="00E9145D">
        <w:rPr>
          <w:sz w:val="22"/>
          <w:szCs w:val="22"/>
          <w:lang w:val="et-EE"/>
        </w:rPr>
        <w:tab/>
      </w:r>
      <w:r w:rsidR="00B151F8" w:rsidRPr="00E9145D">
        <w:rPr>
          <w:sz w:val="22"/>
          <w:szCs w:val="22"/>
          <w:lang w:val="et-EE"/>
        </w:rPr>
        <w:t>neeru</w:t>
      </w:r>
      <w:r w:rsidR="003E6D58" w:rsidRPr="00E9145D">
        <w:rPr>
          <w:sz w:val="22"/>
          <w:szCs w:val="22"/>
          <w:lang w:val="et-EE"/>
        </w:rPr>
        <w:t>de</w:t>
      </w:r>
      <w:r w:rsidR="00B151F8" w:rsidRPr="00E9145D">
        <w:rPr>
          <w:sz w:val="22"/>
          <w:szCs w:val="22"/>
          <w:lang w:val="et-EE"/>
        </w:rPr>
        <w:t xml:space="preserve"> </w:t>
      </w:r>
      <w:r w:rsidR="00527388" w:rsidRPr="00E9145D">
        <w:rPr>
          <w:sz w:val="22"/>
          <w:szCs w:val="22"/>
          <w:lang w:val="et-EE"/>
        </w:rPr>
        <w:t>või hormoonidega seotud haigus</w:t>
      </w:r>
    </w:p>
    <w:p w:rsidR="00B151F8" w:rsidRPr="00E9145D" w:rsidRDefault="006F2AFF" w:rsidP="0018376E">
      <w:pPr>
        <w:pStyle w:val="Text"/>
        <w:tabs>
          <w:tab w:val="left" w:pos="567"/>
        </w:tabs>
        <w:spacing w:before="0"/>
        <w:ind w:left="567" w:hanging="567"/>
        <w:jc w:val="left"/>
        <w:rPr>
          <w:sz w:val="22"/>
          <w:szCs w:val="22"/>
          <w:lang w:val="et-EE"/>
        </w:rPr>
      </w:pPr>
      <w:r w:rsidRPr="00E9145D">
        <w:rPr>
          <w:sz w:val="22"/>
          <w:szCs w:val="22"/>
          <w:lang w:val="et-EE"/>
        </w:rPr>
        <w:t>-</w:t>
      </w:r>
      <w:r w:rsidRPr="00E9145D">
        <w:rPr>
          <w:sz w:val="22"/>
          <w:szCs w:val="22"/>
          <w:lang w:val="et-EE"/>
        </w:rPr>
        <w:tab/>
      </w:r>
      <w:r w:rsidR="00527388" w:rsidRPr="00E9145D">
        <w:rPr>
          <w:sz w:val="22"/>
          <w:szCs w:val="22"/>
          <w:lang w:val="et-EE"/>
        </w:rPr>
        <w:t>maohaavandid või kram</w:t>
      </w:r>
      <w:r w:rsidR="003E6D58" w:rsidRPr="00E9145D">
        <w:rPr>
          <w:sz w:val="22"/>
          <w:szCs w:val="22"/>
          <w:lang w:val="et-EE"/>
        </w:rPr>
        <w:t>bid</w:t>
      </w:r>
    </w:p>
    <w:p w:rsidR="006C76EA" w:rsidRPr="00E9145D" w:rsidRDefault="006F2AFF" w:rsidP="0018376E">
      <w:pPr>
        <w:pStyle w:val="Text"/>
        <w:tabs>
          <w:tab w:val="left" w:pos="567"/>
        </w:tabs>
        <w:spacing w:before="0"/>
        <w:ind w:left="567" w:hanging="567"/>
        <w:jc w:val="left"/>
        <w:rPr>
          <w:sz w:val="22"/>
          <w:szCs w:val="22"/>
          <w:lang w:val="et-EE"/>
        </w:rPr>
      </w:pPr>
      <w:r w:rsidRPr="00E9145D">
        <w:rPr>
          <w:sz w:val="22"/>
          <w:szCs w:val="22"/>
          <w:lang w:val="et-EE"/>
        </w:rPr>
        <w:t>-</w:t>
      </w:r>
      <w:r w:rsidRPr="00E9145D">
        <w:rPr>
          <w:sz w:val="22"/>
          <w:szCs w:val="22"/>
          <w:lang w:val="et-EE"/>
        </w:rPr>
        <w:tab/>
      </w:r>
      <w:r w:rsidR="006C76EA" w:rsidRPr="00E9145D">
        <w:rPr>
          <w:sz w:val="22"/>
          <w:szCs w:val="22"/>
          <w:lang w:val="et-EE"/>
        </w:rPr>
        <w:t>kui teil on pikaajaline kõhulahtisus, konsulteerige oma arstiga, kuna see võib olla jämesoole põletiku tunnus</w:t>
      </w:r>
    </w:p>
    <w:p w:rsidR="00B151F8" w:rsidRPr="00E9145D" w:rsidRDefault="006F2AFF" w:rsidP="0018376E">
      <w:pPr>
        <w:pStyle w:val="Text"/>
        <w:tabs>
          <w:tab w:val="left" w:pos="567"/>
        </w:tabs>
        <w:spacing w:before="0"/>
        <w:ind w:left="567" w:hanging="567"/>
        <w:jc w:val="left"/>
        <w:rPr>
          <w:sz w:val="22"/>
          <w:szCs w:val="22"/>
          <w:lang w:val="et-EE"/>
        </w:rPr>
      </w:pPr>
      <w:r w:rsidRPr="00E9145D">
        <w:rPr>
          <w:sz w:val="22"/>
          <w:szCs w:val="22"/>
          <w:lang w:val="et-EE"/>
        </w:rPr>
        <w:t>-</w:t>
      </w:r>
      <w:r w:rsidRPr="00E9145D">
        <w:rPr>
          <w:sz w:val="22"/>
          <w:szCs w:val="22"/>
          <w:lang w:val="et-EE"/>
        </w:rPr>
        <w:tab/>
      </w:r>
      <w:r w:rsidR="003E6D58" w:rsidRPr="00E9145D">
        <w:rPr>
          <w:sz w:val="22"/>
          <w:szCs w:val="22"/>
          <w:lang w:val="et-EE"/>
        </w:rPr>
        <w:t xml:space="preserve">mis tahes </w:t>
      </w:r>
      <w:r w:rsidR="00B151F8" w:rsidRPr="00E9145D">
        <w:rPr>
          <w:sz w:val="22"/>
          <w:szCs w:val="22"/>
          <w:lang w:val="et-EE"/>
        </w:rPr>
        <w:t>raske vaim</w:t>
      </w:r>
      <w:r w:rsidR="003E6D58" w:rsidRPr="00E9145D">
        <w:rPr>
          <w:sz w:val="22"/>
          <w:szCs w:val="22"/>
          <w:lang w:val="et-EE"/>
        </w:rPr>
        <w:t>u</w:t>
      </w:r>
      <w:r w:rsidR="00B151F8" w:rsidRPr="00E9145D">
        <w:rPr>
          <w:sz w:val="22"/>
          <w:szCs w:val="22"/>
          <w:lang w:val="et-EE"/>
        </w:rPr>
        <w:t>haigus</w:t>
      </w:r>
      <w:r w:rsidR="003E6D58" w:rsidRPr="00E9145D">
        <w:rPr>
          <w:sz w:val="22"/>
          <w:szCs w:val="22"/>
          <w:lang w:val="et-EE"/>
        </w:rPr>
        <w:t>, nt</w:t>
      </w:r>
      <w:r w:rsidR="00B151F8" w:rsidRPr="00E9145D">
        <w:rPr>
          <w:sz w:val="22"/>
          <w:szCs w:val="22"/>
          <w:lang w:val="et-EE"/>
        </w:rPr>
        <w:t xml:space="preserve"> psühhoos</w:t>
      </w:r>
    </w:p>
    <w:p w:rsidR="00B151F8" w:rsidRPr="00E9145D" w:rsidRDefault="006F2AFF" w:rsidP="0018376E">
      <w:pPr>
        <w:pStyle w:val="Text"/>
        <w:tabs>
          <w:tab w:val="left" w:pos="567"/>
        </w:tabs>
        <w:spacing w:before="0"/>
        <w:ind w:left="567" w:hanging="567"/>
        <w:jc w:val="left"/>
        <w:rPr>
          <w:sz w:val="22"/>
          <w:szCs w:val="22"/>
          <w:lang w:val="et-EE"/>
        </w:rPr>
      </w:pPr>
      <w:r w:rsidRPr="00E9145D">
        <w:rPr>
          <w:sz w:val="22"/>
          <w:szCs w:val="22"/>
          <w:lang w:val="et-EE"/>
        </w:rPr>
        <w:t>-</w:t>
      </w:r>
      <w:r w:rsidRPr="00E9145D">
        <w:rPr>
          <w:sz w:val="22"/>
          <w:szCs w:val="22"/>
          <w:lang w:val="et-EE"/>
        </w:rPr>
        <w:tab/>
      </w:r>
      <w:r w:rsidR="00B151F8" w:rsidRPr="00E9145D">
        <w:rPr>
          <w:sz w:val="22"/>
          <w:szCs w:val="22"/>
          <w:lang w:val="et-EE"/>
        </w:rPr>
        <w:t>kroonili</w:t>
      </w:r>
      <w:r w:rsidR="003E6D58" w:rsidRPr="00E9145D">
        <w:rPr>
          <w:sz w:val="22"/>
          <w:szCs w:val="22"/>
          <w:lang w:val="et-EE"/>
        </w:rPr>
        <w:t>ne</w:t>
      </w:r>
      <w:r w:rsidR="00B151F8" w:rsidRPr="00E9145D">
        <w:rPr>
          <w:sz w:val="22"/>
          <w:szCs w:val="22"/>
          <w:lang w:val="et-EE"/>
        </w:rPr>
        <w:t xml:space="preserve"> avatudnurga glaukoom</w:t>
      </w:r>
      <w:r w:rsidR="00FC343D" w:rsidRPr="00FC343D">
        <w:rPr>
          <w:sz w:val="22"/>
          <w:szCs w:val="22"/>
          <w:lang w:val="et-EE"/>
        </w:rPr>
        <w:t>, kuna teie ravimiannust tuleb võib-olla reguleerida ja teie silma siserõhku on vajalik jälgida</w:t>
      </w:r>
    </w:p>
    <w:p w:rsidR="00B151F8" w:rsidRPr="00E9145D" w:rsidRDefault="00B151F8" w:rsidP="00055E07">
      <w:pPr>
        <w:pStyle w:val="Text"/>
        <w:tabs>
          <w:tab w:val="left" w:pos="567"/>
        </w:tabs>
        <w:spacing w:before="0"/>
        <w:jc w:val="left"/>
        <w:rPr>
          <w:sz w:val="22"/>
          <w:szCs w:val="22"/>
          <w:lang w:val="et-EE"/>
        </w:rPr>
      </w:pPr>
    </w:p>
    <w:p w:rsidR="00B151F8" w:rsidRPr="00E9145D" w:rsidRDefault="00B151F8" w:rsidP="00055E07">
      <w:pPr>
        <w:pStyle w:val="Text"/>
        <w:tabs>
          <w:tab w:val="left" w:pos="567"/>
        </w:tabs>
        <w:spacing w:before="0"/>
        <w:jc w:val="left"/>
        <w:rPr>
          <w:sz w:val="22"/>
          <w:szCs w:val="22"/>
          <w:lang w:val="et-EE"/>
        </w:rPr>
      </w:pPr>
      <w:r w:rsidRPr="00E9145D">
        <w:rPr>
          <w:sz w:val="22"/>
          <w:szCs w:val="22"/>
          <w:u w:val="single"/>
          <w:lang w:val="et-EE"/>
        </w:rPr>
        <w:t>Ko</w:t>
      </w:r>
      <w:r w:rsidR="00612906" w:rsidRPr="00E9145D">
        <w:rPr>
          <w:sz w:val="22"/>
          <w:szCs w:val="22"/>
          <w:u w:val="single"/>
          <w:lang w:val="et-EE"/>
        </w:rPr>
        <w:t>n</w:t>
      </w:r>
      <w:r w:rsidRPr="00E9145D">
        <w:rPr>
          <w:sz w:val="22"/>
          <w:szCs w:val="22"/>
          <w:u w:val="single"/>
          <w:lang w:val="et-EE"/>
        </w:rPr>
        <w:t>sulteerige oma arstiga, kui te tarvitate pidevalt</w:t>
      </w:r>
      <w:r w:rsidRPr="00E9145D">
        <w:rPr>
          <w:sz w:val="22"/>
          <w:szCs w:val="22"/>
          <w:lang w:val="et-EE"/>
        </w:rPr>
        <w:t>:</w:t>
      </w:r>
    </w:p>
    <w:p w:rsidR="00B151F8" w:rsidRPr="00E9145D" w:rsidRDefault="006F2AFF" w:rsidP="0018376E">
      <w:pPr>
        <w:pStyle w:val="Text"/>
        <w:tabs>
          <w:tab w:val="left" w:pos="567"/>
        </w:tabs>
        <w:spacing w:before="0"/>
        <w:ind w:left="567" w:hanging="567"/>
        <w:jc w:val="left"/>
        <w:rPr>
          <w:sz w:val="22"/>
          <w:szCs w:val="22"/>
          <w:lang w:val="et-EE"/>
        </w:rPr>
      </w:pPr>
      <w:r w:rsidRPr="00E9145D">
        <w:rPr>
          <w:sz w:val="22"/>
          <w:szCs w:val="22"/>
          <w:lang w:val="et-EE"/>
        </w:rPr>
        <w:t>-</w:t>
      </w:r>
      <w:r w:rsidRPr="00E9145D">
        <w:rPr>
          <w:sz w:val="22"/>
          <w:szCs w:val="22"/>
          <w:lang w:val="et-EE"/>
        </w:rPr>
        <w:tab/>
      </w:r>
      <w:r w:rsidR="00B151F8" w:rsidRPr="00E9145D">
        <w:rPr>
          <w:sz w:val="22"/>
          <w:szCs w:val="22"/>
          <w:lang w:val="et-EE"/>
        </w:rPr>
        <w:t>antipsühhootikume (psühhoosiravimeid)</w:t>
      </w:r>
    </w:p>
    <w:p w:rsidR="00B151F8" w:rsidRPr="00E9145D" w:rsidRDefault="006F2AFF" w:rsidP="0018376E">
      <w:pPr>
        <w:pStyle w:val="Text"/>
        <w:tabs>
          <w:tab w:val="left" w:pos="567"/>
        </w:tabs>
        <w:spacing w:before="0"/>
        <w:ind w:left="567" w:hanging="567"/>
        <w:jc w:val="left"/>
        <w:rPr>
          <w:sz w:val="22"/>
          <w:szCs w:val="22"/>
          <w:lang w:val="et-EE"/>
        </w:rPr>
      </w:pPr>
      <w:r w:rsidRPr="00E9145D">
        <w:rPr>
          <w:sz w:val="22"/>
          <w:szCs w:val="22"/>
          <w:lang w:val="et-EE"/>
        </w:rPr>
        <w:t>-</w:t>
      </w:r>
      <w:r w:rsidRPr="00E9145D">
        <w:rPr>
          <w:sz w:val="22"/>
          <w:szCs w:val="22"/>
          <w:lang w:val="et-EE"/>
        </w:rPr>
        <w:tab/>
      </w:r>
      <w:r w:rsidR="00B151F8" w:rsidRPr="00E9145D">
        <w:rPr>
          <w:sz w:val="22"/>
          <w:szCs w:val="22"/>
          <w:lang w:val="et-EE"/>
        </w:rPr>
        <w:t>ravimeid, mis võivad põhjustada vererõhu langust, kui te tõusete toolilt või voodist. Te peate olema teadlik, et Stalevo võib sellist reaktsiooni võimendada</w:t>
      </w:r>
    </w:p>
    <w:p w:rsidR="00B151F8" w:rsidRPr="00E9145D" w:rsidRDefault="00B151F8" w:rsidP="00055E07">
      <w:pPr>
        <w:pStyle w:val="Text"/>
        <w:tabs>
          <w:tab w:val="left" w:pos="567"/>
        </w:tabs>
        <w:spacing w:before="0"/>
        <w:jc w:val="left"/>
        <w:rPr>
          <w:sz w:val="22"/>
          <w:szCs w:val="22"/>
          <w:lang w:val="et-EE"/>
        </w:rPr>
      </w:pPr>
    </w:p>
    <w:p w:rsidR="00B151F8" w:rsidRPr="00E9145D" w:rsidRDefault="00B151F8" w:rsidP="00055E07">
      <w:pPr>
        <w:pStyle w:val="Text"/>
        <w:tabs>
          <w:tab w:val="left" w:pos="567"/>
        </w:tabs>
        <w:spacing w:before="0"/>
        <w:jc w:val="left"/>
        <w:rPr>
          <w:sz w:val="22"/>
          <w:szCs w:val="22"/>
          <w:lang w:val="et-EE"/>
        </w:rPr>
      </w:pPr>
      <w:r w:rsidRPr="00E9145D">
        <w:rPr>
          <w:sz w:val="22"/>
          <w:szCs w:val="22"/>
          <w:u w:val="single"/>
          <w:lang w:val="et-EE"/>
        </w:rPr>
        <w:t>Konsulteerige oma arstiga, kui Stalevo ravi ajal</w:t>
      </w:r>
      <w:r w:rsidRPr="00E9145D">
        <w:rPr>
          <w:sz w:val="22"/>
          <w:szCs w:val="22"/>
          <w:lang w:val="et-EE"/>
        </w:rPr>
        <w:t>:</w:t>
      </w:r>
    </w:p>
    <w:p w:rsidR="00ED6B6E" w:rsidRPr="00E9145D" w:rsidRDefault="006F2AFF" w:rsidP="0018376E">
      <w:pPr>
        <w:pStyle w:val="Text"/>
        <w:tabs>
          <w:tab w:val="left" w:pos="567"/>
        </w:tabs>
        <w:spacing w:before="0"/>
        <w:ind w:left="567" w:hanging="567"/>
        <w:jc w:val="left"/>
        <w:rPr>
          <w:sz w:val="22"/>
          <w:szCs w:val="22"/>
          <w:lang w:val="et-EE"/>
        </w:rPr>
      </w:pPr>
      <w:r w:rsidRPr="00E9145D">
        <w:rPr>
          <w:sz w:val="22"/>
          <w:szCs w:val="22"/>
          <w:lang w:val="et-EE"/>
        </w:rPr>
        <w:t>-</w:t>
      </w:r>
      <w:r w:rsidRPr="00E9145D">
        <w:rPr>
          <w:sz w:val="22"/>
          <w:szCs w:val="22"/>
          <w:lang w:val="et-EE"/>
        </w:rPr>
        <w:tab/>
      </w:r>
      <w:r w:rsidR="00ED6B6E" w:rsidRPr="00E9145D">
        <w:rPr>
          <w:sz w:val="22"/>
          <w:szCs w:val="22"/>
          <w:lang w:val="et-EE"/>
        </w:rPr>
        <w:t xml:space="preserve">te märkate oma lihaste kangestumist või koordineerimatust või tekivad krambid, meeleolu muutused, segasusetunne, palavik, pulsi kiirenemine või suured muutused vererõhuväärtustes. Kui midagi sellist </w:t>
      </w:r>
      <w:r w:rsidR="003E6D58" w:rsidRPr="00E9145D">
        <w:rPr>
          <w:sz w:val="22"/>
          <w:szCs w:val="22"/>
          <w:lang w:val="et-EE"/>
        </w:rPr>
        <w:t>tekib,</w:t>
      </w:r>
      <w:r w:rsidR="00ED6B6E" w:rsidRPr="00E9145D">
        <w:rPr>
          <w:sz w:val="22"/>
          <w:szCs w:val="22"/>
          <w:lang w:val="et-EE"/>
        </w:rPr>
        <w:t xml:space="preserve"> </w:t>
      </w:r>
      <w:r w:rsidR="00ED6B6E" w:rsidRPr="00E9145D">
        <w:rPr>
          <w:b/>
          <w:sz w:val="22"/>
          <w:szCs w:val="22"/>
          <w:lang w:val="et-EE"/>
        </w:rPr>
        <w:t>võtke otsekohe ühendust oma arstiga</w:t>
      </w:r>
    </w:p>
    <w:p w:rsidR="00B151F8" w:rsidRPr="00E9145D" w:rsidRDefault="006F2AFF" w:rsidP="0018376E">
      <w:pPr>
        <w:pStyle w:val="Text"/>
        <w:tabs>
          <w:tab w:val="left" w:pos="567"/>
        </w:tabs>
        <w:spacing w:before="0"/>
        <w:ind w:left="567" w:hanging="567"/>
        <w:jc w:val="left"/>
        <w:rPr>
          <w:sz w:val="22"/>
          <w:szCs w:val="22"/>
          <w:lang w:val="et-EE"/>
        </w:rPr>
      </w:pPr>
      <w:r w:rsidRPr="00E9145D">
        <w:rPr>
          <w:sz w:val="22"/>
          <w:szCs w:val="22"/>
          <w:lang w:val="et-EE"/>
        </w:rPr>
        <w:t>-</w:t>
      </w:r>
      <w:r w:rsidRPr="00E9145D">
        <w:rPr>
          <w:sz w:val="22"/>
          <w:szCs w:val="22"/>
          <w:lang w:val="et-EE"/>
        </w:rPr>
        <w:tab/>
      </w:r>
      <w:r w:rsidR="00B151F8" w:rsidRPr="00E9145D">
        <w:rPr>
          <w:sz w:val="22"/>
          <w:szCs w:val="22"/>
          <w:lang w:val="et-EE"/>
        </w:rPr>
        <w:t>esineb meeleolu langust, enesetapumõtteid või olete märganud eba</w:t>
      </w:r>
      <w:r w:rsidR="00527388" w:rsidRPr="00E9145D">
        <w:rPr>
          <w:sz w:val="22"/>
          <w:szCs w:val="22"/>
          <w:lang w:val="et-EE"/>
        </w:rPr>
        <w:t>tavalisi muutusi oma käitumises</w:t>
      </w:r>
    </w:p>
    <w:p w:rsidR="00B151F8" w:rsidRPr="00E9145D" w:rsidRDefault="006F2AFF" w:rsidP="0018376E">
      <w:pPr>
        <w:pStyle w:val="Text"/>
        <w:tabs>
          <w:tab w:val="left" w:pos="567"/>
        </w:tabs>
        <w:spacing w:before="0"/>
        <w:ind w:left="567" w:hanging="567"/>
        <w:jc w:val="left"/>
        <w:rPr>
          <w:sz w:val="22"/>
          <w:szCs w:val="22"/>
          <w:lang w:val="et-EE"/>
        </w:rPr>
      </w:pPr>
      <w:r w:rsidRPr="00E9145D">
        <w:rPr>
          <w:sz w:val="22"/>
          <w:szCs w:val="22"/>
          <w:lang w:val="et-EE"/>
        </w:rPr>
        <w:t>-</w:t>
      </w:r>
      <w:r w:rsidRPr="00E9145D">
        <w:rPr>
          <w:sz w:val="22"/>
          <w:szCs w:val="22"/>
          <w:lang w:val="et-EE"/>
        </w:rPr>
        <w:tab/>
      </w:r>
      <w:r w:rsidR="00B151F8" w:rsidRPr="00E9145D">
        <w:rPr>
          <w:sz w:val="22"/>
          <w:szCs w:val="22"/>
          <w:lang w:val="et-EE"/>
        </w:rPr>
        <w:t xml:space="preserve">olete märganud äkilist uneepisoodi või tunnete end väga unisena. </w:t>
      </w:r>
      <w:r w:rsidR="003E6D58" w:rsidRPr="00E9145D">
        <w:rPr>
          <w:sz w:val="22"/>
          <w:szCs w:val="22"/>
          <w:lang w:val="et-EE"/>
        </w:rPr>
        <w:t>Sel juhul</w:t>
      </w:r>
      <w:r w:rsidR="00B151F8" w:rsidRPr="00E9145D">
        <w:rPr>
          <w:sz w:val="22"/>
          <w:szCs w:val="22"/>
          <w:lang w:val="et-EE"/>
        </w:rPr>
        <w:t xml:space="preserve"> ei tohi te juhtida autot ega teisi masinaid. (vt ka </w:t>
      </w:r>
      <w:r w:rsidR="003E6D58" w:rsidRPr="00E9145D">
        <w:rPr>
          <w:sz w:val="22"/>
          <w:szCs w:val="22"/>
          <w:lang w:val="et-EE"/>
        </w:rPr>
        <w:t>lõik „</w:t>
      </w:r>
      <w:r w:rsidR="00B151F8" w:rsidRPr="00E9145D">
        <w:rPr>
          <w:sz w:val="22"/>
          <w:szCs w:val="22"/>
          <w:lang w:val="et-EE"/>
        </w:rPr>
        <w:t>Autojuh</w:t>
      </w:r>
      <w:r w:rsidR="00527388" w:rsidRPr="00E9145D">
        <w:rPr>
          <w:sz w:val="22"/>
          <w:szCs w:val="22"/>
          <w:lang w:val="et-EE"/>
        </w:rPr>
        <w:t>timine ja masinatega töötamine</w:t>
      </w:r>
      <w:r w:rsidR="003E6D58" w:rsidRPr="00E9145D">
        <w:rPr>
          <w:sz w:val="22"/>
          <w:szCs w:val="22"/>
          <w:lang w:val="et-EE"/>
        </w:rPr>
        <w:t>“</w:t>
      </w:r>
      <w:r w:rsidR="00527388" w:rsidRPr="00E9145D">
        <w:rPr>
          <w:sz w:val="22"/>
          <w:szCs w:val="22"/>
          <w:lang w:val="et-EE"/>
        </w:rPr>
        <w:t>)</w:t>
      </w:r>
    </w:p>
    <w:p w:rsidR="00B151F8" w:rsidRPr="00E9145D" w:rsidRDefault="006F2AFF" w:rsidP="0018376E">
      <w:pPr>
        <w:pStyle w:val="Text"/>
        <w:tabs>
          <w:tab w:val="left" w:pos="567"/>
        </w:tabs>
        <w:spacing w:before="0"/>
        <w:ind w:left="567" w:hanging="567"/>
        <w:jc w:val="left"/>
        <w:rPr>
          <w:sz w:val="22"/>
          <w:szCs w:val="22"/>
          <w:lang w:val="et-EE"/>
        </w:rPr>
      </w:pPr>
      <w:r w:rsidRPr="00E9145D">
        <w:rPr>
          <w:sz w:val="22"/>
          <w:szCs w:val="22"/>
          <w:lang w:val="et-EE"/>
        </w:rPr>
        <w:t>-</w:t>
      </w:r>
      <w:r w:rsidRPr="00E9145D">
        <w:rPr>
          <w:sz w:val="22"/>
          <w:szCs w:val="22"/>
          <w:lang w:val="et-EE"/>
        </w:rPr>
        <w:tab/>
      </w:r>
      <w:r w:rsidR="00B151F8" w:rsidRPr="00E9145D">
        <w:rPr>
          <w:sz w:val="22"/>
          <w:szCs w:val="22"/>
          <w:lang w:val="et-EE"/>
        </w:rPr>
        <w:t>te tunnete, et kontrollimatud liigutused algavad taas või muutuvad hullemaks peale ravi alustamist Stalevo’ga</w:t>
      </w:r>
      <w:r w:rsidR="003E6D58" w:rsidRPr="00E9145D">
        <w:rPr>
          <w:sz w:val="22"/>
          <w:szCs w:val="22"/>
          <w:lang w:val="et-EE"/>
        </w:rPr>
        <w:t>:</w:t>
      </w:r>
      <w:r w:rsidR="00B151F8" w:rsidRPr="00E9145D">
        <w:rPr>
          <w:sz w:val="22"/>
          <w:szCs w:val="22"/>
          <w:lang w:val="et-EE"/>
        </w:rPr>
        <w:t xml:space="preserve"> võtke ühendust oma arstiga, sest vajalikuks võib osutuda parkinsonismivastaste ravimite annuse muutmine</w:t>
      </w:r>
    </w:p>
    <w:p w:rsidR="00B151F8" w:rsidRPr="00E9145D" w:rsidRDefault="006F2AFF" w:rsidP="0018376E">
      <w:pPr>
        <w:pStyle w:val="Text"/>
        <w:tabs>
          <w:tab w:val="left" w:pos="567"/>
        </w:tabs>
        <w:spacing w:before="0"/>
        <w:ind w:left="567" w:hanging="567"/>
        <w:jc w:val="left"/>
        <w:rPr>
          <w:sz w:val="22"/>
          <w:szCs w:val="22"/>
          <w:lang w:val="et-EE"/>
        </w:rPr>
      </w:pPr>
      <w:r w:rsidRPr="00E9145D">
        <w:rPr>
          <w:sz w:val="22"/>
          <w:szCs w:val="22"/>
          <w:lang w:val="et-EE"/>
        </w:rPr>
        <w:t>-</w:t>
      </w:r>
      <w:r w:rsidRPr="00E9145D">
        <w:rPr>
          <w:sz w:val="22"/>
          <w:szCs w:val="22"/>
          <w:lang w:val="et-EE"/>
        </w:rPr>
        <w:tab/>
      </w:r>
      <w:r w:rsidR="003E6D58" w:rsidRPr="00E9145D">
        <w:rPr>
          <w:sz w:val="22"/>
          <w:szCs w:val="22"/>
          <w:lang w:val="et-EE"/>
        </w:rPr>
        <w:t>tekib kõhulahtisus:</w:t>
      </w:r>
      <w:r w:rsidR="00B151F8" w:rsidRPr="00E9145D">
        <w:rPr>
          <w:sz w:val="22"/>
          <w:szCs w:val="22"/>
          <w:lang w:val="et-EE"/>
        </w:rPr>
        <w:t xml:space="preserve"> jälgige oma kehakaalu, vältimaks võimalikku ulatuslikku kehakaalu langust</w:t>
      </w:r>
    </w:p>
    <w:p w:rsidR="00B151F8" w:rsidRPr="00E9145D" w:rsidRDefault="006F2AFF" w:rsidP="0018376E">
      <w:pPr>
        <w:pStyle w:val="Text"/>
        <w:tabs>
          <w:tab w:val="left" w:pos="567"/>
        </w:tabs>
        <w:spacing w:before="0"/>
        <w:ind w:left="567" w:hanging="567"/>
        <w:jc w:val="left"/>
        <w:rPr>
          <w:sz w:val="22"/>
          <w:szCs w:val="22"/>
          <w:lang w:val="et-EE"/>
        </w:rPr>
      </w:pPr>
      <w:r w:rsidRPr="00E9145D">
        <w:rPr>
          <w:sz w:val="22"/>
          <w:szCs w:val="22"/>
          <w:lang w:val="et-EE"/>
        </w:rPr>
        <w:t>-</w:t>
      </w:r>
      <w:r w:rsidRPr="00E9145D">
        <w:rPr>
          <w:sz w:val="22"/>
          <w:szCs w:val="22"/>
          <w:lang w:val="et-EE"/>
        </w:rPr>
        <w:tab/>
      </w:r>
      <w:r w:rsidR="003E6D58" w:rsidRPr="00E9145D">
        <w:rPr>
          <w:sz w:val="22"/>
          <w:szCs w:val="22"/>
          <w:lang w:val="et-EE"/>
        </w:rPr>
        <w:t xml:space="preserve">ilmneb suhteliselt lühikese aja jooksul </w:t>
      </w:r>
      <w:r w:rsidR="00B151F8" w:rsidRPr="00E9145D">
        <w:rPr>
          <w:sz w:val="22"/>
          <w:szCs w:val="22"/>
          <w:lang w:val="et-EE"/>
        </w:rPr>
        <w:t>progresseeruv</w:t>
      </w:r>
      <w:r w:rsidR="003E6D58" w:rsidRPr="00E9145D">
        <w:rPr>
          <w:sz w:val="22"/>
          <w:szCs w:val="22"/>
          <w:lang w:val="et-EE"/>
        </w:rPr>
        <w:t xml:space="preserve"> isutus</w:t>
      </w:r>
      <w:r w:rsidR="00B151F8" w:rsidRPr="00E9145D">
        <w:rPr>
          <w:sz w:val="22"/>
          <w:szCs w:val="22"/>
          <w:lang w:val="et-EE"/>
        </w:rPr>
        <w:t xml:space="preserve">, asteenia (nõrkus, kurnatus) ja kaalulangus. </w:t>
      </w:r>
      <w:r w:rsidR="003E6D58" w:rsidRPr="00E9145D">
        <w:rPr>
          <w:sz w:val="22"/>
          <w:szCs w:val="22"/>
          <w:lang w:val="et-EE"/>
        </w:rPr>
        <w:t>Sel juhul</w:t>
      </w:r>
      <w:r w:rsidR="00B151F8" w:rsidRPr="00E9145D">
        <w:rPr>
          <w:sz w:val="22"/>
          <w:szCs w:val="22"/>
          <w:lang w:val="et-EE"/>
        </w:rPr>
        <w:t xml:space="preserve"> tuleb </w:t>
      </w:r>
      <w:r w:rsidR="003E6D58" w:rsidRPr="00E9145D">
        <w:rPr>
          <w:sz w:val="22"/>
          <w:szCs w:val="22"/>
          <w:lang w:val="et-EE"/>
        </w:rPr>
        <w:t xml:space="preserve">kaaluda </w:t>
      </w:r>
      <w:r w:rsidR="00B151F8" w:rsidRPr="00E9145D">
        <w:rPr>
          <w:sz w:val="22"/>
          <w:szCs w:val="22"/>
          <w:lang w:val="et-EE"/>
        </w:rPr>
        <w:t>üldis</w:t>
      </w:r>
      <w:r w:rsidR="003E6D58" w:rsidRPr="00E9145D">
        <w:rPr>
          <w:sz w:val="22"/>
          <w:szCs w:val="22"/>
          <w:lang w:val="et-EE"/>
        </w:rPr>
        <w:t>t</w:t>
      </w:r>
      <w:r w:rsidR="00B151F8" w:rsidRPr="00E9145D">
        <w:rPr>
          <w:sz w:val="22"/>
          <w:szCs w:val="22"/>
          <w:lang w:val="et-EE"/>
        </w:rPr>
        <w:t xml:space="preserve"> meditsiinilis</w:t>
      </w:r>
      <w:r w:rsidR="003E6D58" w:rsidRPr="00E9145D">
        <w:rPr>
          <w:sz w:val="22"/>
          <w:szCs w:val="22"/>
          <w:lang w:val="et-EE"/>
        </w:rPr>
        <w:t>t</w:t>
      </w:r>
      <w:r w:rsidR="00B151F8" w:rsidRPr="00E9145D">
        <w:rPr>
          <w:sz w:val="22"/>
          <w:szCs w:val="22"/>
          <w:lang w:val="et-EE"/>
        </w:rPr>
        <w:t xml:space="preserve"> ko</w:t>
      </w:r>
      <w:r w:rsidR="00527388" w:rsidRPr="00E9145D">
        <w:rPr>
          <w:sz w:val="22"/>
          <w:szCs w:val="22"/>
          <w:lang w:val="et-EE"/>
        </w:rPr>
        <w:t>ntrolli</w:t>
      </w:r>
      <w:r w:rsidR="003E6D58" w:rsidRPr="00E9145D">
        <w:rPr>
          <w:sz w:val="22"/>
          <w:szCs w:val="22"/>
          <w:lang w:val="et-EE"/>
        </w:rPr>
        <w:t xml:space="preserve"> koos</w:t>
      </w:r>
      <w:r w:rsidR="00527388" w:rsidRPr="00E9145D">
        <w:rPr>
          <w:sz w:val="22"/>
          <w:szCs w:val="22"/>
          <w:lang w:val="et-EE"/>
        </w:rPr>
        <w:t xml:space="preserve"> maksa</w:t>
      </w:r>
      <w:r w:rsidR="003E6D58" w:rsidRPr="00E9145D">
        <w:rPr>
          <w:sz w:val="22"/>
          <w:szCs w:val="22"/>
          <w:lang w:val="et-EE"/>
        </w:rPr>
        <w:t>funktsiooni</w:t>
      </w:r>
      <w:r w:rsidR="00527388" w:rsidRPr="00E9145D">
        <w:rPr>
          <w:sz w:val="22"/>
          <w:szCs w:val="22"/>
          <w:lang w:val="et-EE"/>
        </w:rPr>
        <w:t xml:space="preserve"> uuringu</w:t>
      </w:r>
      <w:r w:rsidR="003E6D58" w:rsidRPr="00E9145D">
        <w:rPr>
          <w:sz w:val="22"/>
          <w:szCs w:val="22"/>
          <w:lang w:val="et-EE"/>
        </w:rPr>
        <w:t>tega</w:t>
      </w:r>
    </w:p>
    <w:p w:rsidR="00B151F8" w:rsidRPr="00E9145D" w:rsidRDefault="006F2AFF" w:rsidP="0018376E">
      <w:pPr>
        <w:pStyle w:val="Text"/>
        <w:tabs>
          <w:tab w:val="left" w:pos="567"/>
        </w:tabs>
        <w:spacing w:before="0"/>
        <w:ind w:left="567" w:hanging="567"/>
        <w:jc w:val="left"/>
        <w:rPr>
          <w:b/>
          <w:sz w:val="22"/>
          <w:szCs w:val="22"/>
          <w:lang w:val="et-EE"/>
        </w:rPr>
      </w:pPr>
      <w:r w:rsidRPr="00E9145D">
        <w:rPr>
          <w:sz w:val="22"/>
          <w:szCs w:val="22"/>
          <w:lang w:val="et-EE"/>
        </w:rPr>
        <w:t>-</w:t>
      </w:r>
      <w:r w:rsidRPr="00E9145D">
        <w:rPr>
          <w:sz w:val="22"/>
          <w:szCs w:val="22"/>
          <w:lang w:val="et-EE"/>
        </w:rPr>
        <w:tab/>
      </w:r>
      <w:r w:rsidR="00B151F8" w:rsidRPr="00E9145D">
        <w:rPr>
          <w:sz w:val="22"/>
          <w:szCs w:val="22"/>
          <w:lang w:val="et-EE"/>
        </w:rPr>
        <w:t>te tunnete vajadust katkestada ravi Stalevo</w:t>
      </w:r>
      <w:r w:rsidR="007402F6" w:rsidRPr="00E9145D">
        <w:rPr>
          <w:sz w:val="22"/>
          <w:szCs w:val="22"/>
          <w:lang w:val="et-EE"/>
        </w:rPr>
        <w:t>’</w:t>
      </w:r>
      <w:r w:rsidR="00B151F8" w:rsidRPr="00E9145D">
        <w:rPr>
          <w:sz w:val="22"/>
          <w:szCs w:val="22"/>
          <w:lang w:val="et-EE"/>
        </w:rPr>
        <w:t>ga</w:t>
      </w:r>
      <w:r w:rsidR="003E6D58" w:rsidRPr="00E9145D">
        <w:rPr>
          <w:sz w:val="22"/>
          <w:szCs w:val="22"/>
          <w:lang w:val="et-EE"/>
        </w:rPr>
        <w:t>:</w:t>
      </w:r>
      <w:r w:rsidR="00B151F8" w:rsidRPr="00E9145D">
        <w:rPr>
          <w:sz w:val="22"/>
          <w:szCs w:val="22"/>
          <w:lang w:val="et-EE"/>
        </w:rPr>
        <w:t xml:space="preserve"> vt lõik „</w:t>
      </w:r>
      <w:r w:rsidR="00527388" w:rsidRPr="00E9145D">
        <w:rPr>
          <w:sz w:val="22"/>
          <w:szCs w:val="22"/>
          <w:lang w:val="et-EE"/>
        </w:rPr>
        <w:t>Kui te lõpetate Stalevo võtmise</w:t>
      </w:r>
      <w:r w:rsidR="003E6D58" w:rsidRPr="00E9145D">
        <w:rPr>
          <w:sz w:val="22"/>
          <w:szCs w:val="22"/>
          <w:lang w:val="et-EE"/>
        </w:rPr>
        <w:t>“</w:t>
      </w:r>
    </w:p>
    <w:p w:rsidR="007770E7" w:rsidRDefault="007770E7" w:rsidP="007770E7">
      <w:pPr>
        <w:pStyle w:val="Text"/>
        <w:tabs>
          <w:tab w:val="left" w:pos="567"/>
        </w:tabs>
        <w:spacing w:before="0"/>
        <w:jc w:val="left"/>
        <w:rPr>
          <w:sz w:val="22"/>
          <w:szCs w:val="22"/>
          <w:lang w:val="et-EE"/>
        </w:rPr>
      </w:pPr>
    </w:p>
    <w:p w:rsidR="007770E7" w:rsidRDefault="007770E7" w:rsidP="007770E7">
      <w:pPr>
        <w:pStyle w:val="Text"/>
        <w:spacing w:before="0"/>
        <w:rPr>
          <w:sz w:val="22"/>
          <w:szCs w:val="22"/>
          <w:lang w:val="et-EE"/>
        </w:rPr>
      </w:pPr>
      <w:r w:rsidRPr="006938D1">
        <w:rPr>
          <w:sz w:val="22"/>
          <w:szCs w:val="22"/>
          <w:lang w:val="et-EE"/>
        </w:rPr>
        <w:t>Rääkige oma arstile, kui te ise või teie pereliikmed/hooldaja märkavad, et teil on tekkimas</w:t>
      </w:r>
      <w:r>
        <w:rPr>
          <w:sz w:val="22"/>
          <w:szCs w:val="22"/>
          <w:lang w:val="et-EE"/>
        </w:rPr>
        <w:t xml:space="preserve"> </w:t>
      </w:r>
      <w:r w:rsidRPr="006938D1">
        <w:rPr>
          <w:sz w:val="22"/>
          <w:szCs w:val="22"/>
          <w:lang w:val="et-EE"/>
        </w:rPr>
        <w:t xml:space="preserve">sõltuvusele iseloomulikke sümptomeid, mille tõttu teil võib tekkida tung võtta </w:t>
      </w:r>
      <w:r>
        <w:rPr>
          <w:sz w:val="22"/>
          <w:szCs w:val="22"/>
          <w:lang w:val="et-EE"/>
        </w:rPr>
        <w:t xml:space="preserve">Stalevo’t </w:t>
      </w:r>
      <w:r w:rsidRPr="006938D1">
        <w:rPr>
          <w:sz w:val="22"/>
          <w:szCs w:val="22"/>
          <w:lang w:val="et-EE"/>
        </w:rPr>
        <w:t>ja teisi Parkinsoni tõve ravimeid suurtes annustes.</w:t>
      </w:r>
    </w:p>
    <w:p w:rsidR="00B151F8" w:rsidRPr="00E9145D" w:rsidRDefault="00B151F8" w:rsidP="00055E07">
      <w:pPr>
        <w:pStyle w:val="Text"/>
        <w:tabs>
          <w:tab w:val="left" w:pos="567"/>
        </w:tabs>
        <w:spacing w:before="0"/>
        <w:jc w:val="left"/>
        <w:rPr>
          <w:sz w:val="22"/>
          <w:szCs w:val="22"/>
          <w:lang w:val="et-EE"/>
        </w:rPr>
      </w:pPr>
    </w:p>
    <w:p w:rsidR="00121E0C" w:rsidRPr="00E9145D" w:rsidRDefault="00121E0C" w:rsidP="0018376E">
      <w:pPr>
        <w:spacing w:line="240" w:lineRule="auto"/>
        <w:rPr>
          <w:szCs w:val="22"/>
          <w:lang w:val="et-EE"/>
        </w:rPr>
      </w:pPr>
      <w:r w:rsidRPr="00E9145D">
        <w:rPr>
          <w:rFonts w:eastAsia="MS Mincho"/>
          <w:color w:val="000000"/>
          <w:szCs w:val="22"/>
          <w:lang w:val="et-EE" w:eastAsia="ja-JP"/>
        </w:rPr>
        <w:t xml:space="preserve">Rääkige oma arstile, kui te märkate või teie perekond/hooldaja märkab, et teil on tekkinud tung või kihk käituda teile ebatavalisel viisil või te ei suuda vastu panna tungile, kihule või kiusatusele teha teatud asju, mis võivad kahjustada teid või teisi. Sellist käitumist nimetatakse impulsikontrolli häireteks ja need võivad hõlmata hasartmängusõltuvust, ülemäärast söömist või kulutamist, ebanormaalselt suurt suguiha või valdavaid seksuaalseid mõtteid või tundeid. </w:t>
      </w:r>
      <w:r w:rsidRPr="00E9145D">
        <w:rPr>
          <w:rFonts w:eastAsia="MS Mincho"/>
          <w:color w:val="000000"/>
          <w:szCs w:val="22"/>
          <w:u w:val="single"/>
          <w:lang w:val="et-EE" w:eastAsia="ja-JP"/>
        </w:rPr>
        <w:t>Arstil võib olla vaja teie raviplaan üle vaadata.</w:t>
      </w:r>
    </w:p>
    <w:p w:rsidR="00121E0C" w:rsidRPr="00E9145D" w:rsidRDefault="00121E0C" w:rsidP="0018376E">
      <w:pPr>
        <w:spacing w:line="240" w:lineRule="auto"/>
        <w:rPr>
          <w:szCs w:val="22"/>
          <w:lang w:val="et-EE"/>
        </w:rPr>
      </w:pPr>
    </w:p>
    <w:p w:rsidR="00B151F8" w:rsidRPr="00E9145D" w:rsidRDefault="00B151F8" w:rsidP="00055E07">
      <w:pPr>
        <w:numPr>
          <w:ilvl w:val="12"/>
          <w:numId w:val="0"/>
        </w:numPr>
        <w:spacing w:line="240" w:lineRule="auto"/>
        <w:ind w:right="-2"/>
        <w:rPr>
          <w:szCs w:val="22"/>
          <w:lang w:val="et-EE"/>
        </w:rPr>
      </w:pPr>
      <w:r w:rsidRPr="00E9145D">
        <w:rPr>
          <w:szCs w:val="22"/>
          <w:lang w:val="et-EE"/>
        </w:rPr>
        <w:t>Teie arst võib määrata teil</w:t>
      </w:r>
      <w:r w:rsidR="006023E7" w:rsidRPr="00E9145D">
        <w:rPr>
          <w:szCs w:val="22"/>
          <w:lang w:val="et-EE"/>
        </w:rPr>
        <w:t>e</w:t>
      </w:r>
      <w:r w:rsidRPr="00E9145D">
        <w:rPr>
          <w:szCs w:val="22"/>
          <w:lang w:val="et-EE"/>
        </w:rPr>
        <w:t xml:space="preserve"> mõned üldanalüüsid, kui olete pikaajalisel ravil Stalevo</w:t>
      </w:r>
      <w:r w:rsidR="007402F6" w:rsidRPr="00E9145D">
        <w:rPr>
          <w:szCs w:val="22"/>
          <w:lang w:val="et-EE"/>
        </w:rPr>
        <w:t>’</w:t>
      </w:r>
      <w:r w:rsidRPr="00E9145D">
        <w:rPr>
          <w:szCs w:val="22"/>
          <w:lang w:val="et-EE"/>
        </w:rPr>
        <w:t>ga.</w:t>
      </w:r>
    </w:p>
    <w:p w:rsidR="00B151F8" w:rsidRPr="00E9145D" w:rsidRDefault="00B151F8" w:rsidP="00055E07">
      <w:pPr>
        <w:numPr>
          <w:ilvl w:val="12"/>
          <w:numId w:val="0"/>
        </w:numPr>
        <w:spacing w:line="240" w:lineRule="auto"/>
        <w:ind w:right="-2"/>
        <w:rPr>
          <w:szCs w:val="22"/>
          <w:lang w:val="et-EE"/>
        </w:rPr>
      </w:pPr>
    </w:p>
    <w:p w:rsidR="00B151F8" w:rsidRPr="00E9145D" w:rsidRDefault="000D3ACB" w:rsidP="00055E07">
      <w:pPr>
        <w:numPr>
          <w:ilvl w:val="12"/>
          <w:numId w:val="0"/>
        </w:numPr>
        <w:spacing w:line="240" w:lineRule="auto"/>
        <w:ind w:right="-2"/>
        <w:rPr>
          <w:szCs w:val="22"/>
          <w:lang w:val="et-EE"/>
        </w:rPr>
      </w:pPr>
      <w:r w:rsidRPr="00E9145D">
        <w:rPr>
          <w:szCs w:val="22"/>
          <w:lang w:val="et-EE"/>
        </w:rPr>
        <w:t>Enne kirurgilist protseduuri t</w:t>
      </w:r>
      <w:r w:rsidR="00B151F8" w:rsidRPr="00E9145D">
        <w:rPr>
          <w:szCs w:val="22"/>
          <w:lang w:val="et-EE"/>
        </w:rPr>
        <w:t>eatage oma arstile, et tarvitate Stalevo</w:t>
      </w:r>
      <w:r w:rsidR="007402F6" w:rsidRPr="00E9145D">
        <w:rPr>
          <w:szCs w:val="22"/>
          <w:lang w:val="et-EE"/>
        </w:rPr>
        <w:t>’</w:t>
      </w:r>
      <w:r w:rsidR="00B151F8" w:rsidRPr="00E9145D">
        <w:rPr>
          <w:szCs w:val="22"/>
          <w:lang w:val="et-EE"/>
        </w:rPr>
        <w:t>t.</w:t>
      </w:r>
    </w:p>
    <w:p w:rsidR="00B151F8" w:rsidRPr="00E9145D" w:rsidRDefault="00B151F8" w:rsidP="00055E07">
      <w:pPr>
        <w:numPr>
          <w:ilvl w:val="12"/>
          <w:numId w:val="0"/>
        </w:numPr>
        <w:spacing w:line="240" w:lineRule="auto"/>
        <w:ind w:right="-2"/>
        <w:rPr>
          <w:szCs w:val="22"/>
          <w:lang w:val="et-EE"/>
        </w:rPr>
      </w:pPr>
    </w:p>
    <w:p w:rsidR="00B151F8" w:rsidRPr="00E9145D" w:rsidRDefault="00B151F8" w:rsidP="00055E07">
      <w:pPr>
        <w:numPr>
          <w:ilvl w:val="12"/>
          <w:numId w:val="0"/>
        </w:numPr>
        <w:spacing w:line="240" w:lineRule="auto"/>
        <w:ind w:right="-2"/>
        <w:rPr>
          <w:szCs w:val="22"/>
          <w:lang w:val="et-EE"/>
        </w:rPr>
      </w:pPr>
      <w:r w:rsidRPr="00E9145D">
        <w:rPr>
          <w:szCs w:val="22"/>
          <w:lang w:val="et-EE"/>
        </w:rPr>
        <w:t>Stalevo</w:t>
      </w:r>
      <w:r w:rsidR="007402F6" w:rsidRPr="00E9145D">
        <w:rPr>
          <w:szCs w:val="22"/>
          <w:lang w:val="et-EE"/>
        </w:rPr>
        <w:t>’</w:t>
      </w:r>
      <w:r w:rsidRPr="00E9145D">
        <w:rPr>
          <w:szCs w:val="22"/>
          <w:lang w:val="et-EE"/>
        </w:rPr>
        <w:t>t pole soovitatav kasutada teistest ravimitest põhjustatud ekstrapüramidaalsümptomite (näiteks: kontrollimatud liigutused, treemor, lihasjäikus ja lihaskontraktsiooni</w:t>
      </w:r>
      <w:r w:rsidR="00550401" w:rsidRPr="00E9145D">
        <w:rPr>
          <w:szCs w:val="22"/>
          <w:lang w:val="et-EE"/>
        </w:rPr>
        <w:t>d</w:t>
      </w:r>
      <w:r w:rsidRPr="00E9145D">
        <w:rPr>
          <w:szCs w:val="22"/>
          <w:lang w:val="et-EE"/>
        </w:rPr>
        <w:t>)</w:t>
      </w:r>
      <w:r w:rsidR="00D54402" w:rsidRPr="00E9145D">
        <w:rPr>
          <w:szCs w:val="22"/>
          <w:lang w:val="et-EE"/>
        </w:rPr>
        <w:t xml:space="preserve"> </w:t>
      </w:r>
      <w:r w:rsidRPr="00E9145D">
        <w:rPr>
          <w:szCs w:val="22"/>
          <w:lang w:val="et-EE"/>
        </w:rPr>
        <w:t>ravis.</w:t>
      </w:r>
    </w:p>
    <w:p w:rsidR="00B151F8" w:rsidRPr="00E9145D" w:rsidRDefault="00B151F8" w:rsidP="00055E07">
      <w:pPr>
        <w:numPr>
          <w:ilvl w:val="12"/>
          <w:numId w:val="0"/>
        </w:numPr>
        <w:spacing w:line="240" w:lineRule="auto"/>
        <w:ind w:right="-2"/>
        <w:rPr>
          <w:b/>
          <w:szCs w:val="22"/>
          <w:lang w:val="et-EE"/>
        </w:rPr>
      </w:pPr>
    </w:p>
    <w:p w:rsidR="00653B01" w:rsidRPr="00E9145D" w:rsidRDefault="00653B01" w:rsidP="00055E07">
      <w:pPr>
        <w:numPr>
          <w:ilvl w:val="12"/>
          <w:numId w:val="0"/>
        </w:numPr>
        <w:spacing w:line="240" w:lineRule="auto"/>
        <w:ind w:right="-2"/>
        <w:rPr>
          <w:b/>
          <w:szCs w:val="22"/>
          <w:lang w:val="et-EE"/>
        </w:rPr>
      </w:pPr>
      <w:r w:rsidRPr="00E9145D">
        <w:rPr>
          <w:b/>
          <w:szCs w:val="22"/>
          <w:lang w:val="et-EE"/>
        </w:rPr>
        <w:t>Lapsed</w:t>
      </w:r>
      <w:r w:rsidR="00D642A1" w:rsidRPr="00E9145D">
        <w:rPr>
          <w:b/>
          <w:szCs w:val="22"/>
          <w:lang w:val="et-EE"/>
        </w:rPr>
        <w:t xml:space="preserve"> ja noorukid</w:t>
      </w:r>
    </w:p>
    <w:p w:rsidR="00B151F8" w:rsidRPr="00E9145D" w:rsidRDefault="00B151F8" w:rsidP="00055E07">
      <w:pPr>
        <w:numPr>
          <w:ilvl w:val="12"/>
          <w:numId w:val="0"/>
        </w:numPr>
        <w:spacing w:line="240" w:lineRule="auto"/>
        <w:ind w:right="-2"/>
        <w:rPr>
          <w:szCs w:val="22"/>
          <w:lang w:val="et-EE"/>
        </w:rPr>
      </w:pPr>
      <w:r w:rsidRPr="00E9145D">
        <w:rPr>
          <w:szCs w:val="22"/>
          <w:lang w:val="et-EE"/>
        </w:rPr>
        <w:t>Stalevo kasutamise kohta alla</w:t>
      </w:r>
      <w:r w:rsidR="00ED2C97">
        <w:rPr>
          <w:szCs w:val="22"/>
          <w:lang w:val="et-EE"/>
        </w:rPr>
        <w:t xml:space="preserve"> </w:t>
      </w:r>
      <w:r w:rsidRPr="00E9145D">
        <w:rPr>
          <w:szCs w:val="22"/>
          <w:lang w:val="et-EE"/>
        </w:rPr>
        <w:t>18-aastastel lastel on andmeid ebapiisavalt. Seetõttu pole soovitatav Stalevo</w:t>
      </w:r>
      <w:r w:rsidR="005A00FE" w:rsidRPr="00E9145D">
        <w:rPr>
          <w:szCs w:val="22"/>
          <w:lang w:val="et-EE"/>
        </w:rPr>
        <w:t>’</w:t>
      </w:r>
      <w:r w:rsidRPr="00E9145D">
        <w:rPr>
          <w:szCs w:val="22"/>
          <w:lang w:val="et-EE"/>
        </w:rPr>
        <w:t xml:space="preserve">t lastel </w:t>
      </w:r>
      <w:r w:rsidR="00ED2C97">
        <w:rPr>
          <w:szCs w:val="22"/>
          <w:lang w:val="et-EE"/>
        </w:rPr>
        <w:t xml:space="preserve">või noorukitel </w:t>
      </w:r>
      <w:r w:rsidRPr="00E9145D">
        <w:rPr>
          <w:szCs w:val="22"/>
          <w:lang w:val="et-EE"/>
        </w:rPr>
        <w:t>kasutada.</w:t>
      </w:r>
    </w:p>
    <w:p w:rsidR="00E306EB" w:rsidRPr="00E9145D" w:rsidRDefault="00E306EB" w:rsidP="00055E07">
      <w:pPr>
        <w:numPr>
          <w:ilvl w:val="12"/>
          <w:numId w:val="0"/>
        </w:numPr>
        <w:spacing w:line="240" w:lineRule="auto"/>
        <w:ind w:right="-2"/>
        <w:rPr>
          <w:b/>
          <w:szCs w:val="22"/>
          <w:lang w:val="et-EE"/>
        </w:rPr>
      </w:pPr>
    </w:p>
    <w:p w:rsidR="00E306EB" w:rsidRPr="00E9145D" w:rsidRDefault="00D642A1" w:rsidP="00055E07">
      <w:pPr>
        <w:numPr>
          <w:ilvl w:val="12"/>
          <w:numId w:val="0"/>
        </w:numPr>
        <w:spacing w:line="240" w:lineRule="auto"/>
        <w:ind w:right="-2"/>
        <w:rPr>
          <w:b/>
          <w:szCs w:val="22"/>
          <w:lang w:val="et-EE"/>
        </w:rPr>
      </w:pPr>
      <w:r w:rsidRPr="00E9145D">
        <w:rPr>
          <w:b/>
          <w:szCs w:val="22"/>
          <w:lang w:val="et-EE"/>
        </w:rPr>
        <w:t>Muud ravimid ja Stalevo</w:t>
      </w:r>
    </w:p>
    <w:p w:rsidR="00E306EB" w:rsidRPr="00E9145D" w:rsidRDefault="00E306EB" w:rsidP="00055E07">
      <w:pPr>
        <w:numPr>
          <w:ilvl w:val="12"/>
          <w:numId w:val="0"/>
        </w:numPr>
        <w:spacing w:line="240" w:lineRule="auto"/>
        <w:ind w:right="-2"/>
        <w:rPr>
          <w:b/>
          <w:szCs w:val="22"/>
          <w:lang w:val="et-EE"/>
        </w:rPr>
      </w:pPr>
    </w:p>
    <w:p w:rsidR="00E306EB" w:rsidRPr="00E9145D" w:rsidRDefault="003604E7" w:rsidP="00055E07">
      <w:pPr>
        <w:numPr>
          <w:ilvl w:val="12"/>
          <w:numId w:val="0"/>
        </w:numPr>
        <w:spacing w:line="240" w:lineRule="auto"/>
        <w:ind w:right="-2"/>
        <w:rPr>
          <w:szCs w:val="22"/>
          <w:lang w:val="et-EE"/>
        </w:rPr>
      </w:pPr>
      <w:r w:rsidRPr="00E9145D">
        <w:rPr>
          <w:szCs w:val="22"/>
          <w:lang w:val="et-EE"/>
        </w:rPr>
        <w:t>Teatage</w:t>
      </w:r>
      <w:r w:rsidR="000D288D" w:rsidRPr="00E9145D">
        <w:rPr>
          <w:szCs w:val="22"/>
          <w:lang w:val="et-EE"/>
        </w:rPr>
        <w:t xml:space="preserve"> </w:t>
      </w:r>
      <w:r w:rsidRPr="00E9145D">
        <w:rPr>
          <w:szCs w:val="22"/>
          <w:lang w:val="et-EE"/>
        </w:rPr>
        <w:t>oma arstile või apteekrile, kui te võtate või olete hiljuti võtnud või kavatsete võtta mis tahes muid ravimeid.</w:t>
      </w:r>
    </w:p>
    <w:p w:rsidR="00E306EB" w:rsidRPr="00E9145D" w:rsidRDefault="00E306EB" w:rsidP="00055E07">
      <w:pPr>
        <w:numPr>
          <w:ilvl w:val="12"/>
          <w:numId w:val="0"/>
        </w:numPr>
        <w:spacing w:line="240" w:lineRule="auto"/>
        <w:ind w:right="-2"/>
        <w:rPr>
          <w:szCs w:val="22"/>
          <w:lang w:val="et-EE"/>
        </w:rPr>
      </w:pPr>
    </w:p>
    <w:p w:rsidR="00ED6B6E" w:rsidRPr="00E9145D" w:rsidRDefault="00ED6B6E" w:rsidP="00055E07">
      <w:pPr>
        <w:numPr>
          <w:ilvl w:val="12"/>
          <w:numId w:val="0"/>
        </w:numPr>
        <w:spacing w:line="240" w:lineRule="auto"/>
        <w:ind w:right="-2"/>
        <w:rPr>
          <w:szCs w:val="22"/>
          <w:lang w:val="et-EE"/>
        </w:rPr>
      </w:pPr>
      <w:r w:rsidRPr="00E9145D">
        <w:rPr>
          <w:szCs w:val="22"/>
          <w:lang w:val="et-EE"/>
        </w:rPr>
        <w:t>Ärge võtke Stalevo</w:t>
      </w:r>
      <w:r w:rsidR="007402F6" w:rsidRPr="00E9145D">
        <w:rPr>
          <w:szCs w:val="22"/>
          <w:lang w:val="et-EE"/>
        </w:rPr>
        <w:t>’</w:t>
      </w:r>
      <w:r w:rsidRPr="00E9145D">
        <w:rPr>
          <w:szCs w:val="22"/>
          <w:lang w:val="et-EE"/>
        </w:rPr>
        <w:t>t, kui kasutate teatud antidepressante (selektiivsete MAO-A ja MAO-B inhibiitorite kombinatsioonid või mitteselektiivsed MAO inhibiitorid).</w:t>
      </w:r>
    </w:p>
    <w:p w:rsidR="00ED6B6E" w:rsidRPr="00E9145D" w:rsidRDefault="00ED6B6E" w:rsidP="00055E07">
      <w:pPr>
        <w:numPr>
          <w:ilvl w:val="12"/>
          <w:numId w:val="0"/>
        </w:numPr>
        <w:spacing w:line="240" w:lineRule="auto"/>
        <w:ind w:right="-2"/>
        <w:rPr>
          <w:szCs w:val="22"/>
          <w:lang w:val="et-EE"/>
        </w:rPr>
      </w:pPr>
    </w:p>
    <w:p w:rsidR="00ED6B6E" w:rsidRPr="00E9145D" w:rsidRDefault="00E306EB" w:rsidP="00055E07">
      <w:pPr>
        <w:numPr>
          <w:ilvl w:val="12"/>
          <w:numId w:val="0"/>
        </w:numPr>
        <w:spacing w:line="240" w:lineRule="auto"/>
        <w:ind w:right="-2"/>
        <w:rPr>
          <w:szCs w:val="22"/>
          <w:lang w:val="et-EE"/>
        </w:rPr>
      </w:pPr>
      <w:r w:rsidRPr="00E9145D">
        <w:rPr>
          <w:szCs w:val="22"/>
          <w:lang w:val="et-EE"/>
        </w:rPr>
        <w:t>Stalevo võib suurendada mõningate teiste ravimite toimeid ja kõrvaltoimeid. Siia hulka kuuluvad</w:t>
      </w:r>
      <w:r w:rsidR="00ED6B6E" w:rsidRPr="00E9145D">
        <w:rPr>
          <w:szCs w:val="22"/>
          <w:lang w:val="et-EE"/>
        </w:rPr>
        <w:t>:</w:t>
      </w:r>
    </w:p>
    <w:p w:rsidR="00ED6B6E" w:rsidRPr="00E9145D" w:rsidRDefault="006F2AFF" w:rsidP="0018376E">
      <w:pPr>
        <w:spacing w:line="240" w:lineRule="auto"/>
        <w:ind w:left="567" w:hanging="567"/>
        <w:rPr>
          <w:szCs w:val="22"/>
          <w:lang w:val="et-EE"/>
        </w:rPr>
      </w:pPr>
      <w:r w:rsidRPr="00E9145D">
        <w:rPr>
          <w:szCs w:val="22"/>
          <w:lang w:val="et-EE"/>
        </w:rPr>
        <w:t>-</w:t>
      </w:r>
      <w:r w:rsidRPr="00E9145D">
        <w:rPr>
          <w:szCs w:val="22"/>
          <w:lang w:val="et-EE"/>
        </w:rPr>
        <w:tab/>
      </w:r>
      <w:r w:rsidR="00ED6B6E" w:rsidRPr="00E9145D">
        <w:rPr>
          <w:szCs w:val="22"/>
          <w:lang w:val="et-EE"/>
        </w:rPr>
        <w:t>depressiooni ravimid nagu moklobemiid, amitriptüliin, desipramiin, maprotiliin, venlafaksiin ja paroksetiin</w:t>
      </w:r>
    </w:p>
    <w:p w:rsidR="00ED6B6E" w:rsidRPr="00E9145D" w:rsidRDefault="006F2AFF" w:rsidP="0018376E">
      <w:pPr>
        <w:spacing w:line="240" w:lineRule="auto"/>
        <w:ind w:left="567" w:hanging="567"/>
        <w:rPr>
          <w:szCs w:val="22"/>
          <w:lang w:val="et-EE"/>
        </w:rPr>
      </w:pPr>
      <w:r w:rsidRPr="00E9145D">
        <w:rPr>
          <w:szCs w:val="22"/>
          <w:lang w:val="et-EE"/>
        </w:rPr>
        <w:t>-</w:t>
      </w:r>
      <w:r w:rsidRPr="00E9145D">
        <w:rPr>
          <w:szCs w:val="22"/>
          <w:lang w:val="et-EE"/>
        </w:rPr>
        <w:tab/>
      </w:r>
      <w:r w:rsidR="00ED6B6E" w:rsidRPr="00E9145D">
        <w:rPr>
          <w:szCs w:val="22"/>
          <w:lang w:val="et-EE"/>
        </w:rPr>
        <w:t>rimiterool ja isoprenaliin</w:t>
      </w:r>
      <w:r w:rsidR="00C861EE" w:rsidRPr="00E9145D">
        <w:rPr>
          <w:szCs w:val="22"/>
          <w:lang w:val="et-EE"/>
        </w:rPr>
        <w:t>,</w:t>
      </w:r>
      <w:r w:rsidR="00ED6B6E" w:rsidRPr="00E9145D">
        <w:rPr>
          <w:szCs w:val="22"/>
          <w:lang w:val="et-EE"/>
        </w:rPr>
        <w:t xml:space="preserve"> mida kasutatakse hingamisteede haiguste raviks</w:t>
      </w:r>
    </w:p>
    <w:p w:rsidR="00ED6B6E" w:rsidRPr="00E9145D" w:rsidRDefault="006F2AFF" w:rsidP="0018376E">
      <w:pPr>
        <w:spacing w:line="240" w:lineRule="auto"/>
        <w:ind w:left="567" w:hanging="567"/>
        <w:rPr>
          <w:szCs w:val="22"/>
          <w:lang w:val="et-EE"/>
        </w:rPr>
      </w:pPr>
      <w:r w:rsidRPr="00E9145D">
        <w:rPr>
          <w:szCs w:val="22"/>
          <w:lang w:val="et-EE"/>
        </w:rPr>
        <w:t>-</w:t>
      </w:r>
      <w:r w:rsidRPr="00E9145D">
        <w:rPr>
          <w:szCs w:val="22"/>
          <w:lang w:val="et-EE"/>
        </w:rPr>
        <w:tab/>
      </w:r>
      <w:r w:rsidR="00ED6B6E" w:rsidRPr="00E9145D">
        <w:rPr>
          <w:szCs w:val="22"/>
          <w:lang w:val="et-EE"/>
        </w:rPr>
        <w:t>adrenaliin, mida kasutatakse raskete allergiliste reaktsioonide puhul</w:t>
      </w:r>
    </w:p>
    <w:p w:rsidR="00ED6B6E" w:rsidRPr="00E9145D" w:rsidRDefault="006F2AFF" w:rsidP="0018376E">
      <w:pPr>
        <w:tabs>
          <w:tab w:val="clear" w:pos="567"/>
        </w:tabs>
        <w:spacing w:line="240" w:lineRule="auto"/>
        <w:ind w:left="567" w:hanging="567"/>
        <w:rPr>
          <w:szCs w:val="22"/>
          <w:lang w:val="et-EE"/>
        </w:rPr>
      </w:pPr>
      <w:r w:rsidRPr="00E9145D">
        <w:rPr>
          <w:szCs w:val="22"/>
          <w:lang w:val="et-EE"/>
        </w:rPr>
        <w:t>-</w:t>
      </w:r>
      <w:r w:rsidRPr="00E9145D">
        <w:rPr>
          <w:szCs w:val="22"/>
          <w:lang w:val="et-EE"/>
        </w:rPr>
        <w:tab/>
      </w:r>
      <w:r w:rsidR="00ED6B6E" w:rsidRPr="00E9145D">
        <w:rPr>
          <w:szCs w:val="22"/>
          <w:lang w:val="et-EE"/>
        </w:rPr>
        <w:t xml:space="preserve">noradrenaliin, dopamiin ja dobutamiin, mida kasutatakse südamehaiguste ja </w:t>
      </w:r>
      <w:r w:rsidR="003E6D58" w:rsidRPr="00E9145D">
        <w:rPr>
          <w:szCs w:val="22"/>
          <w:lang w:val="et-EE"/>
        </w:rPr>
        <w:t xml:space="preserve">madala </w:t>
      </w:r>
      <w:r w:rsidR="00ED6B6E" w:rsidRPr="00E9145D">
        <w:rPr>
          <w:szCs w:val="22"/>
          <w:lang w:val="et-EE"/>
        </w:rPr>
        <w:t xml:space="preserve">vererõhu raviks </w:t>
      </w:r>
    </w:p>
    <w:p w:rsidR="00ED6B6E" w:rsidRPr="00E9145D" w:rsidRDefault="006F2AFF" w:rsidP="0018376E">
      <w:pPr>
        <w:spacing w:line="240" w:lineRule="auto"/>
        <w:ind w:left="567" w:hanging="567"/>
        <w:rPr>
          <w:szCs w:val="22"/>
          <w:lang w:val="et-EE"/>
        </w:rPr>
      </w:pPr>
      <w:r w:rsidRPr="00E9145D">
        <w:rPr>
          <w:szCs w:val="22"/>
          <w:lang w:val="et-EE"/>
        </w:rPr>
        <w:t>-</w:t>
      </w:r>
      <w:r w:rsidRPr="00E9145D">
        <w:rPr>
          <w:szCs w:val="22"/>
          <w:lang w:val="et-EE"/>
        </w:rPr>
        <w:tab/>
      </w:r>
      <w:r w:rsidR="00ED6B6E" w:rsidRPr="00E9145D">
        <w:rPr>
          <w:szCs w:val="22"/>
          <w:lang w:val="et-EE"/>
        </w:rPr>
        <w:t>alfa-metüüldopa, mida kasutatakse kõrge vererõhu raviks</w:t>
      </w:r>
    </w:p>
    <w:p w:rsidR="00ED6B6E" w:rsidRPr="00E9145D" w:rsidRDefault="006F2AFF" w:rsidP="0018376E">
      <w:pPr>
        <w:spacing w:line="240" w:lineRule="auto"/>
        <w:ind w:left="567" w:hanging="567"/>
        <w:rPr>
          <w:szCs w:val="22"/>
          <w:lang w:val="et-EE"/>
        </w:rPr>
      </w:pPr>
      <w:r w:rsidRPr="00E9145D">
        <w:rPr>
          <w:szCs w:val="22"/>
          <w:lang w:val="et-EE"/>
        </w:rPr>
        <w:t>-</w:t>
      </w:r>
      <w:r w:rsidRPr="00E9145D">
        <w:rPr>
          <w:szCs w:val="22"/>
          <w:lang w:val="et-EE"/>
        </w:rPr>
        <w:tab/>
      </w:r>
      <w:r w:rsidR="00ED6B6E" w:rsidRPr="00E9145D">
        <w:rPr>
          <w:szCs w:val="22"/>
          <w:lang w:val="et-EE"/>
        </w:rPr>
        <w:t>apomorfiin, mida kasutatakse Parkinsoni tõve raviks.</w:t>
      </w:r>
    </w:p>
    <w:p w:rsidR="00E306EB" w:rsidRPr="00E9145D" w:rsidRDefault="00E306EB" w:rsidP="00055E07">
      <w:pPr>
        <w:spacing w:line="240" w:lineRule="auto"/>
        <w:ind w:right="-2"/>
        <w:rPr>
          <w:szCs w:val="22"/>
          <w:lang w:val="et-EE"/>
        </w:rPr>
      </w:pPr>
    </w:p>
    <w:p w:rsidR="00E306EB" w:rsidRPr="00E9145D" w:rsidRDefault="00E306EB" w:rsidP="00055E07">
      <w:pPr>
        <w:numPr>
          <w:ilvl w:val="12"/>
          <w:numId w:val="0"/>
        </w:numPr>
        <w:spacing w:line="240" w:lineRule="auto"/>
        <w:ind w:right="-2"/>
        <w:rPr>
          <w:szCs w:val="22"/>
          <w:lang w:val="et-EE"/>
        </w:rPr>
      </w:pPr>
      <w:r w:rsidRPr="00E9145D">
        <w:rPr>
          <w:szCs w:val="22"/>
          <w:lang w:val="et-EE"/>
        </w:rPr>
        <w:t>Teatud ravimid võivad vähendada Stalevo toimet. Siia hulka kuuluvad:</w:t>
      </w:r>
    </w:p>
    <w:p w:rsidR="005B3B21" w:rsidRPr="00E9145D" w:rsidRDefault="006F2AFF" w:rsidP="0018376E">
      <w:pPr>
        <w:pStyle w:val="Text"/>
        <w:spacing w:before="0"/>
        <w:ind w:left="567" w:hanging="567"/>
        <w:jc w:val="left"/>
        <w:rPr>
          <w:sz w:val="22"/>
          <w:szCs w:val="22"/>
          <w:lang w:val="et-EE"/>
        </w:rPr>
      </w:pPr>
      <w:r w:rsidRPr="00E9145D">
        <w:rPr>
          <w:sz w:val="22"/>
          <w:szCs w:val="22"/>
          <w:lang w:val="et-EE"/>
        </w:rPr>
        <w:t>-</w:t>
      </w:r>
      <w:r w:rsidRPr="00E9145D">
        <w:rPr>
          <w:sz w:val="22"/>
          <w:szCs w:val="22"/>
          <w:lang w:val="et-EE"/>
        </w:rPr>
        <w:tab/>
      </w:r>
      <w:r w:rsidR="005B3B21" w:rsidRPr="00E9145D">
        <w:rPr>
          <w:sz w:val="22"/>
          <w:szCs w:val="22"/>
          <w:lang w:val="et-EE"/>
        </w:rPr>
        <w:t>dopamiini antagonistid, mida kasutatakse vaimse tervise</w:t>
      </w:r>
      <w:r w:rsidR="00FE2E13" w:rsidRPr="00E9145D">
        <w:rPr>
          <w:sz w:val="22"/>
          <w:szCs w:val="22"/>
          <w:lang w:val="et-EE"/>
        </w:rPr>
        <w:t xml:space="preserve"> </w:t>
      </w:r>
      <w:r w:rsidR="005B3B21" w:rsidRPr="00E9145D">
        <w:rPr>
          <w:sz w:val="22"/>
          <w:szCs w:val="22"/>
          <w:lang w:val="et-EE"/>
        </w:rPr>
        <w:t>häirete raviks, iivelduse ja oksendamise raviks</w:t>
      </w:r>
    </w:p>
    <w:p w:rsidR="005B3B21" w:rsidRPr="00E9145D" w:rsidRDefault="006F2AFF" w:rsidP="0018376E">
      <w:pPr>
        <w:pStyle w:val="Text"/>
        <w:tabs>
          <w:tab w:val="left" w:pos="0"/>
        </w:tabs>
        <w:spacing w:before="0"/>
        <w:ind w:left="567" w:hanging="567"/>
        <w:jc w:val="left"/>
        <w:rPr>
          <w:sz w:val="22"/>
          <w:szCs w:val="22"/>
          <w:lang w:val="et-EE"/>
        </w:rPr>
      </w:pPr>
      <w:r w:rsidRPr="00E9145D">
        <w:rPr>
          <w:sz w:val="22"/>
          <w:szCs w:val="22"/>
          <w:lang w:val="et-EE"/>
        </w:rPr>
        <w:t>-</w:t>
      </w:r>
      <w:r w:rsidRPr="00E9145D">
        <w:rPr>
          <w:sz w:val="22"/>
          <w:szCs w:val="22"/>
          <w:lang w:val="et-EE"/>
        </w:rPr>
        <w:tab/>
      </w:r>
      <w:r w:rsidR="005B3B21" w:rsidRPr="00E9145D">
        <w:rPr>
          <w:sz w:val="22"/>
          <w:szCs w:val="22"/>
          <w:lang w:val="et-EE"/>
        </w:rPr>
        <w:t>fenütoiin, mida kasutatakse krampide ärahoidmiseks</w:t>
      </w:r>
    </w:p>
    <w:p w:rsidR="00E306EB" w:rsidRPr="00E9145D" w:rsidRDefault="006F2AFF" w:rsidP="0018376E">
      <w:pPr>
        <w:pStyle w:val="Text"/>
        <w:tabs>
          <w:tab w:val="left" w:pos="0"/>
        </w:tabs>
        <w:spacing w:before="0"/>
        <w:ind w:left="567" w:hanging="567"/>
        <w:jc w:val="left"/>
        <w:rPr>
          <w:sz w:val="22"/>
          <w:szCs w:val="22"/>
          <w:lang w:val="et-EE"/>
        </w:rPr>
      </w:pPr>
      <w:r w:rsidRPr="00E9145D">
        <w:rPr>
          <w:sz w:val="22"/>
          <w:szCs w:val="22"/>
          <w:lang w:val="et-EE"/>
        </w:rPr>
        <w:t>-</w:t>
      </w:r>
      <w:r w:rsidRPr="00E9145D">
        <w:rPr>
          <w:sz w:val="22"/>
          <w:szCs w:val="22"/>
          <w:lang w:val="et-EE"/>
        </w:rPr>
        <w:tab/>
      </w:r>
      <w:r w:rsidR="00E306EB" w:rsidRPr="00E9145D">
        <w:rPr>
          <w:sz w:val="22"/>
          <w:szCs w:val="22"/>
          <w:lang w:val="et-EE"/>
        </w:rPr>
        <w:t>papaveriin</w:t>
      </w:r>
      <w:r w:rsidR="00ED6B6E" w:rsidRPr="00E9145D">
        <w:rPr>
          <w:sz w:val="22"/>
          <w:szCs w:val="22"/>
          <w:lang w:val="et-EE"/>
        </w:rPr>
        <w:t xml:space="preserve">, mida </w:t>
      </w:r>
      <w:r w:rsidR="00E306EB" w:rsidRPr="00E9145D">
        <w:rPr>
          <w:sz w:val="22"/>
          <w:szCs w:val="22"/>
          <w:lang w:val="et-EE"/>
        </w:rPr>
        <w:t>kasutatakse lihaste lõõgastamiseks</w:t>
      </w:r>
    </w:p>
    <w:p w:rsidR="00E306EB" w:rsidRPr="00E9145D" w:rsidRDefault="00E306EB" w:rsidP="00055E07">
      <w:pPr>
        <w:pStyle w:val="Text"/>
        <w:tabs>
          <w:tab w:val="left" w:pos="567"/>
        </w:tabs>
        <w:spacing w:before="0"/>
        <w:jc w:val="left"/>
        <w:rPr>
          <w:sz w:val="22"/>
          <w:szCs w:val="22"/>
          <w:lang w:val="et-EE"/>
        </w:rPr>
      </w:pPr>
    </w:p>
    <w:p w:rsidR="00E306EB" w:rsidRPr="00E9145D" w:rsidRDefault="00E306EB" w:rsidP="00055E07">
      <w:pPr>
        <w:numPr>
          <w:ilvl w:val="12"/>
          <w:numId w:val="0"/>
        </w:numPr>
        <w:spacing w:line="240" w:lineRule="auto"/>
        <w:ind w:right="-2"/>
        <w:rPr>
          <w:szCs w:val="22"/>
          <w:lang w:val="et-EE"/>
        </w:rPr>
      </w:pPr>
      <w:r w:rsidRPr="00E9145D">
        <w:rPr>
          <w:szCs w:val="22"/>
          <w:lang w:val="et-EE"/>
        </w:rPr>
        <w:t xml:space="preserve">Stalevo võib halvendada raua </w:t>
      </w:r>
      <w:r w:rsidR="00F046AB" w:rsidRPr="00E9145D">
        <w:rPr>
          <w:szCs w:val="22"/>
          <w:lang w:val="et-EE"/>
        </w:rPr>
        <w:t>omasta</w:t>
      </w:r>
      <w:r w:rsidRPr="00E9145D">
        <w:rPr>
          <w:szCs w:val="22"/>
          <w:lang w:val="et-EE"/>
        </w:rPr>
        <w:t>mist, seetõttu ärge võtke Stalevo’t ja rauapreparaate samaaegselt. Pärast ühe ravimi võtmist oodake vähemalt 2 kuni 3</w:t>
      </w:r>
      <w:r w:rsidR="003E6D58" w:rsidRPr="00E9145D">
        <w:rPr>
          <w:szCs w:val="22"/>
          <w:lang w:val="et-EE"/>
        </w:rPr>
        <w:t> </w:t>
      </w:r>
      <w:r w:rsidRPr="00E9145D">
        <w:rPr>
          <w:szCs w:val="22"/>
          <w:lang w:val="et-EE"/>
        </w:rPr>
        <w:t>tundi</w:t>
      </w:r>
      <w:r w:rsidR="003E6D58" w:rsidRPr="00E9145D">
        <w:rPr>
          <w:szCs w:val="22"/>
          <w:lang w:val="et-EE"/>
        </w:rPr>
        <w:t>,</w:t>
      </w:r>
      <w:r w:rsidRPr="00E9145D">
        <w:rPr>
          <w:szCs w:val="22"/>
          <w:lang w:val="et-EE"/>
        </w:rPr>
        <w:t xml:space="preserve"> enne </w:t>
      </w:r>
      <w:r w:rsidR="003E6D58" w:rsidRPr="00E9145D">
        <w:rPr>
          <w:szCs w:val="22"/>
          <w:lang w:val="et-EE"/>
        </w:rPr>
        <w:t xml:space="preserve">kui võtate </w:t>
      </w:r>
      <w:r w:rsidRPr="00E9145D">
        <w:rPr>
          <w:szCs w:val="22"/>
          <w:lang w:val="et-EE"/>
        </w:rPr>
        <w:t>teis</w:t>
      </w:r>
      <w:r w:rsidR="003E6D58" w:rsidRPr="00E9145D">
        <w:rPr>
          <w:szCs w:val="22"/>
          <w:lang w:val="et-EE"/>
        </w:rPr>
        <w:t>t</w:t>
      </w:r>
      <w:r w:rsidRPr="00E9145D">
        <w:rPr>
          <w:szCs w:val="22"/>
          <w:lang w:val="et-EE"/>
        </w:rPr>
        <w:t xml:space="preserve"> ravimi</w:t>
      </w:r>
      <w:r w:rsidR="003E6D58" w:rsidRPr="00E9145D">
        <w:rPr>
          <w:szCs w:val="22"/>
          <w:lang w:val="et-EE"/>
        </w:rPr>
        <w:t>t</w:t>
      </w:r>
      <w:r w:rsidRPr="00E9145D">
        <w:rPr>
          <w:szCs w:val="22"/>
          <w:lang w:val="et-EE"/>
        </w:rPr>
        <w:t>.</w:t>
      </w:r>
    </w:p>
    <w:p w:rsidR="00E306EB" w:rsidRPr="00E9145D" w:rsidRDefault="00E306EB" w:rsidP="00055E07">
      <w:pPr>
        <w:numPr>
          <w:ilvl w:val="12"/>
          <w:numId w:val="0"/>
        </w:numPr>
        <w:spacing w:line="240" w:lineRule="auto"/>
        <w:ind w:right="-2"/>
        <w:rPr>
          <w:b/>
          <w:szCs w:val="22"/>
          <w:lang w:val="et-EE"/>
        </w:rPr>
      </w:pPr>
    </w:p>
    <w:p w:rsidR="00E306EB" w:rsidRPr="00E9145D" w:rsidRDefault="00E306EB" w:rsidP="00055E07">
      <w:pPr>
        <w:numPr>
          <w:ilvl w:val="12"/>
          <w:numId w:val="0"/>
        </w:numPr>
        <w:spacing w:line="240" w:lineRule="auto"/>
        <w:ind w:right="-2"/>
        <w:rPr>
          <w:b/>
          <w:szCs w:val="22"/>
          <w:lang w:val="et-EE"/>
        </w:rPr>
      </w:pPr>
      <w:r w:rsidRPr="00E9145D">
        <w:rPr>
          <w:b/>
          <w:szCs w:val="22"/>
          <w:lang w:val="et-EE"/>
        </w:rPr>
        <w:t xml:space="preserve">Stalevo </w:t>
      </w:r>
      <w:r w:rsidR="00170076" w:rsidRPr="00E9145D">
        <w:rPr>
          <w:b/>
          <w:szCs w:val="22"/>
          <w:lang w:val="et-EE"/>
        </w:rPr>
        <w:t xml:space="preserve">koos </w:t>
      </w:r>
      <w:r w:rsidRPr="00E9145D">
        <w:rPr>
          <w:b/>
          <w:szCs w:val="22"/>
          <w:lang w:val="et-EE"/>
        </w:rPr>
        <w:t>toidu ja joogiga</w:t>
      </w:r>
    </w:p>
    <w:p w:rsidR="00E306EB" w:rsidRPr="00E9145D" w:rsidRDefault="00E306EB" w:rsidP="00055E07">
      <w:pPr>
        <w:pStyle w:val="BodyText"/>
        <w:spacing w:line="240" w:lineRule="auto"/>
        <w:rPr>
          <w:b w:val="0"/>
          <w:i w:val="0"/>
          <w:szCs w:val="22"/>
          <w:lang w:val="et-EE"/>
        </w:rPr>
      </w:pPr>
    </w:p>
    <w:p w:rsidR="00E306EB" w:rsidRPr="00E9145D" w:rsidRDefault="00E306EB" w:rsidP="00055E07">
      <w:pPr>
        <w:pStyle w:val="BodyText"/>
        <w:spacing w:line="240" w:lineRule="auto"/>
        <w:rPr>
          <w:b w:val="0"/>
          <w:i w:val="0"/>
          <w:szCs w:val="22"/>
          <w:lang w:val="et-EE"/>
        </w:rPr>
      </w:pPr>
      <w:r w:rsidRPr="00E9145D">
        <w:rPr>
          <w:b w:val="0"/>
          <w:i w:val="0"/>
          <w:szCs w:val="22"/>
          <w:lang w:val="et-EE"/>
        </w:rPr>
        <w:t>Stalevo’t võib võtta koos toiduga või ilma</w:t>
      </w:r>
      <w:r w:rsidR="00F046AB" w:rsidRPr="00E9145D">
        <w:rPr>
          <w:b w:val="0"/>
          <w:i w:val="0"/>
          <w:szCs w:val="22"/>
          <w:lang w:val="et-EE"/>
        </w:rPr>
        <w:t>.</w:t>
      </w:r>
      <w:r w:rsidRPr="00E9145D">
        <w:rPr>
          <w:b w:val="0"/>
          <w:i w:val="0"/>
          <w:szCs w:val="22"/>
          <w:lang w:val="et-EE"/>
        </w:rPr>
        <w:t xml:space="preserve"> Mõningate patsientide puhul ei pruugi Stalevo hästi imenduda, kui seda võtta koos või natuke aega peale valgurikka toidu söömist (liha, kala, piimatooted, seemned ja pähklid). Konsulteerige oma arstiga, kui arvate, et see kehtib teie puhul.</w:t>
      </w:r>
    </w:p>
    <w:p w:rsidR="00E306EB" w:rsidRPr="00E9145D" w:rsidRDefault="00E306EB" w:rsidP="00055E07">
      <w:pPr>
        <w:numPr>
          <w:ilvl w:val="12"/>
          <w:numId w:val="0"/>
        </w:numPr>
        <w:spacing w:line="240" w:lineRule="auto"/>
        <w:ind w:left="567" w:right="-2" w:hanging="567"/>
        <w:rPr>
          <w:szCs w:val="22"/>
          <w:lang w:val="et-EE"/>
        </w:rPr>
      </w:pPr>
    </w:p>
    <w:p w:rsidR="00E306EB" w:rsidRPr="00E9145D" w:rsidRDefault="00E306EB" w:rsidP="00055E07">
      <w:pPr>
        <w:numPr>
          <w:ilvl w:val="12"/>
          <w:numId w:val="0"/>
        </w:numPr>
        <w:spacing w:line="240" w:lineRule="auto"/>
        <w:ind w:right="-2"/>
        <w:rPr>
          <w:b/>
          <w:szCs w:val="22"/>
          <w:lang w:val="et-EE"/>
        </w:rPr>
      </w:pPr>
      <w:r w:rsidRPr="00E9145D">
        <w:rPr>
          <w:b/>
          <w:szCs w:val="22"/>
          <w:lang w:val="et-EE"/>
        </w:rPr>
        <w:t>Rasedus</w:t>
      </w:r>
      <w:r w:rsidR="00170076" w:rsidRPr="00E9145D">
        <w:rPr>
          <w:b/>
          <w:szCs w:val="22"/>
          <w:lang w:val="et-EE"/>
        </w:rPr>
        <w:t>,</w:t>
      </w:r>
      <w:r w:rsidRPr="00E9145D">
        <w:rPr>
          <w:b/>
          <w:szCs w:val="22"/>
          <w:lang w:val="et-EE"/>
        </w:rPr>
        <w:t xml:space="preserve"> imetamine</w:t>
      </w:r>
      <w:r w:rsidR="00170076" w:rsidRPr="00E9145D">
        <w:rPr>
          <w:b/>
          <w:szCs w:val="22"/>
          <w:lang w:val="et-EE"/>
        </w:rPr>
        <w:t xml:space="preserve"> ja viljakus</w:t>
      </w:r>
    </w:p>
    <w:p w:rsidR="00E306EB" w:rsidRPr="00E9145D" w:rsidRDefault="00E306EB" w:rsidP="00055E07">
      <w:pPr>
        <w:numPr>
          <w:ilvl w:val="12"/>
          <w:numId w:val="0"/>
        </w:numPr>
        <w:spacing w:line="240" w:lineRule="auto"/>
        <w:ind w:right="-2"/>
        <w:rPr>
          <w:szCs w:val="22"/>
          <w:lang w:val="et-EE"/>
        </w:rPr>
      </w:pPr>
    </w:p>
    <w:p w:rsidR="00E306EB" w:rsidRPr="00E9145D" w:rsidRDefault="009C11B6" w:rsidP="00055E07">
      <w:pPr>
        <w:numPr>
          <w:ilvl w:val="12"/>
          <w:numId w:val="0"/>
        </w:numPr>
        <w:spacing w:line="240" w:lineRule="auto"/>
        <w:ind w:right="-2"/>
        <w:rPr>
          <w:szCs w:val="22"/>
          <w:lang w:val="et-EE"/>
        </w:rPr>
      </w:pPr>
      <w:r w:rsidRPr="00E9145D">
        <w:rPr>
          <w:szCs w:val="22"/>
          <w:lang w:val="et-EE"/>
        </w:rPr>
        <w:t>Kui te olete rase, imetate või arvate end olevat rase või kavatsete rasestuda, pidage enne selle ravimi kasutamist nõu oma arsti või apteekriga.</w:t>
      </w:r>
    </w:p>
    <w:p w:rsidR="00E306EB" w:rsidRPr="00E9145D" w:rsidRDefault="00E306EB" w:rsidP="00055E07">
      <w:pPr>
        <w:numPr>
          <w:ilvl w:val="12"/>
          <w:numId w:val="0"/>
        </w:numPr>
        <w:spacing w:line="240" w:lineRule="auto"/>
        <w:rPr>
          <w:szCs w:val="22"/>
          <w:lang w:val="et-EE"/>
        </w:rPr>
      </w:pPr>
    </w:p>
    <w:p w:rsidR="00E306EB" w:rsidRPr="00E9145D" w:rsidRDefault="00E306EB" w:rsidP="00055E07">
      <w:pPr>
        <w:numPr>
          <w:ilvl w:val="12"/>
          <w:numId w:val="0"/>
        </w:numPr>
        <w:spacing w:line="240" w:lineRule="auto"/>
        <w:rPr>
          <w:szCs w:val="22"/>
          <w:lang w:val="et-EE"/>
        </w:rPr>
      </w:pPr>
      <w:r w:rsidRPr="00E9145D">
        <w:rPr>
          <w:szCs w:val="22"/>
          <w:lang w:val="et-EE"/>
        </w:rPr>
        <w:t>Stalevo</w:t>
      </w:r>
      <w:r w:rsidR="002E658F" w:rsidRPr="00E9145D">
        <w:rPr>
          <w:szCs w:val="22"/>
          <w:lang w:val="et-EE"/>
        </w:rPr>
        <w:t>-ravi ajal ei tohi imetada</w:t>
      </w:r>
      <w:r w:rsidRPr="00E9145D">
        <w:rPr>
          <w:szCs w:val="22"/>
          <w:lang w:val="et-EE"/>
        </w:rPr>
        <w:t>.</w:t>
      </w:r>
    </w:p>
    <w:p w:rsidR="00E306EB" w:rsidRPr="00E9145D" w:rsidRDefault="00E306EB" w:rsidP="00055E07">
      <w:pPr>
        <w:numPr>
          <w:ilvl w:val="12"/>
          <w:numId w:val="0"/>
        </w:numPr>
        <w:spacing w:line="240" w:lineRule="auto"/>
        <w:ind w:right="-2"/>
        <w:rPr>
          <w:b/>
          <w:szCs w:val="22"/>
          <w:lang w:val="et-EE"/>
        </w:rPr>
      </w:pPr>
    </w:p>
    <w:p w:rsidR="00E306EB" w:rsidRPr="00E9145D" w:rsidRDefault="00E306EB" w:rsidP="00055E07">
      <w:pPr>
        <w:numPr>
          <w:ilvl w:val="12"/>
          <w:numId w:val="0"/>
        </w:numPr>
        <w:spacing w:line="240" w:lineRule="auto"/>
        <w:ind w:right="-2"/>
        <w:rPr>
          <w:b/>
          <w:szCs w:val="22"/>
          <w:lang w:val="et-EE"/>
        </w:rPr>
      </w:pPr>
      <w:r w:rsidRPr="00E9145D">
        <w:rPr>
          <w:b/>
          <w:szCs w:val="22"/>
          <w:lang w:val="et-EE"/>
        </w:rPr>
        <w:t>Autojuhtimine ja masinatega töötamine</w:t>
      </w:r>
    </w:p>
    <w:p w:rsidR="00E306EB" w:rsidRPr="00E9145D" w:rsidRDefault="00E306EB" w:rsidP="00055E07">
      <w:pPr>
        <w:numPr>
          <w:ilvl w:val="12"/>
          <w:numId w:val="0"/>
        </w:numPr>
        <w:spacing w:line="240" w:lineRule="auto"/>
        <w:ind w:right="-2"/>
        <w:rPr>
          <w:szCs w:val="22"/>
          <w:lang w:val="et-EE"/>
        </w:rPr>
      </w:pPr>
    </w:p>
    <w:p w:rsidR="00E306EB" w:rsidRPr="00E9145D" w:rsidRDefault="00E306EB" w:rsidP="00055E07">
      <w:pPr>
        <w:numPr>
          <w:ilvl w:val="12"/>
          <w:numId w:val="0"/>
        </w:numPr>
        <w:spacing w:line="240" w:lineRule="auto"/>
        <w:ind w:right="-29"/>
        <w:rPr>
          <w:szCs w:val="22"/>
          <w:lang w:val="et-EE"/>
        </w:rPr>
      </w:pPr>
      <w:r w:rsidRPr="00E9145D">
        <w:rPr>
          <w:szCs w:val="22"/>
          <w:lang w:val="et-EE"/>
        </w:rPr>
        <w:t>Stalevo võib alandada vererõhku ja te võite tunda nõrkust või uimasust. Seetõttu olge autot juhtides või mõnda tööriista või masinaid kasutades eriti ettevaatlik.</w:t>
      </w:r>
    </w:p>
    <w:p w:rsidR="00E306EB" w:rsidRPr="00E9145D" w:rsidRDefault="00E306EB" w:rsidP="00055E07">
      <w:pPr>
        <w:numPr>
          <w:ilvl w:val="12"/>
          <w:numId w:val="0"/>
        </w:numPr>
        <w:spacing w:line="240" w:lineRule="auto"/>
        <w:ind w:right="-29"/>
        <w:rPr>
          <w:szCs w:val="22"/>
          <w:lang w:val="et-EE"/>
        </w:rPr>
      </w:pPr>
    </w:p>
    <w:p w:rsidR="00E306EB" w:rsidRPr="00B765CC" w:rsidRDefault="00E306EB" w:rsidP="00055E07">
      <w:pPr>
        <w:numPr>
          <w:ilvl w:val="12"/>
          <w:numId w:val="0"/>
        </w:numPr>
        <w:spacing w:line="240" w:lineRule="auto"/>
        <w:ind w:right="-29"/>
        <w:rPr>
          <w:szCs w:val="22"/>
          <w:lang w:val="et-EE"/>
        </w:rPr>
      </w:pPr>
      <w:r w:rsidRPr="00E9145D">
        <w:rPr>
          <w:szCs w:val="22"/>
          <w:lang w:val="et-EE"/>
        </w:rPr>
        <w:t xml:space="preserve">Kui tunnete ennast väga uimasena või leiate end mõnikord äkki magamast, oodake, kuni tunnete end taas täielikult ärkvel, enne kui istute autorooli või teete midagi muud, mis eeldab tähelepanuvõimet. </w:t>
      </w:r>
      <w:r w:rsidR="002E658F" w:rsidRPr="0018376E">
        <w:rPr>
          <w:szCs w:val="22"/>
          <w:lang w:val="et-EE"/>
        </w:rPr>
        <w:t>Vastasel korral seate nii ennast kui teisi surmaohtu või riskite raskete vigastustega</w:t>
      </w:r>
      <w:r w:rsidRPr="00B765CC">
        <w:rPr>
          <w:szCs w:val="22"/>
          <w:lang w:val="et-EE"/>
        </w:rPr>
        <w:t>.</w:t>
      </w:r>
    </w:p>
    <w:p w:rsidR="00E306EB" w:rsidRPr="00E9145D" w:rsidRDefault="00E306EB" w:rsidP="00055E07">
      <w:pPr>
        <w:numPr>
          <w:ilvl w:val="12"/>
          <w:numId w:val="0"/>
        </w:numPr>
        <w:spacing w:line="240" w:lineRule="auto"/>
        <w:rPr>
          <w:szCs w:val="22"/>
          <w:lang w:val="et-EE"/>
        </w:rPr>
      </w:pPr>
    </w:p>
    <w:p w:rsidR="00E306EB" w:rsidRPr="00E9145D" w:rsidRDefault="002E73F1" w:rsidP="00055E07">
      <w:pPr>
        <w:numPr>
          <w:ilvl w:val="12"/>
          <w:numId w:val="0"/>
        </w:numPr>
        <w:spacing w:line="240" w:lineRule="auto"/>
        <w:ind w:right="-29"/>
        <w:rPr>
          <w:b/>
          <w:szCs w:val="22"/>
          <w:lang w:val="et-EE"/>
        </w:rPr>
      </w:pPr>
      <w:r w:rsidRPr="00E9145D">
        <w:rPr>
          <w:b/>
          <w:szCs w:val="22"/>
          <w:lang w:val="et-EE"/>
        </w:rPr>
        <w:t>Stalevo sisaldab sahharoosi</w:t>
      </w:r>
    </w:p>
    <w:p w:rsidR="00E306EB" w:rsidRPr="00E9145D" w:rsidRDefault="00E306EB" w:rsidP="00055E07">
      <w:pPr>
        <w:numPr>
          <w:ilvl w:val="12"/>
          <w:numId w:val="0"/>
        </w:numPr>
        <w:spacing w:line="240" w:lineRule="auto"/>
        <w:ind w:right="-29"/>
        <w:rPr>
          <w:b/>
          <w:szCs w:val="22"/>
          <w:lang w:val="et-EE"/>
        </w:rPr>
      </w:pPr>
    </w:p>
    <w:p w:rsidR="00E306EB" w:rsidRPr="00B765CC" w:rsidRDefault="00311C49" w:rsidP="00055E07">
      <w:pPr>
        <w:numPr>
          <w:ilvl w:val="12"/>
          <w:numId w:val="0"/>
        </w:numPr>
        <w:spacing w:line="240" w:lineRule="auto"/>
        <w:ind w:right="-29"/>
        <w:rPr>
          <w:szCs w:val="22"/>
          <w:lang w:val="et-EE"/>
        </w:rPr>
      </w:pPr>
      <w:r w:rsidRPr="00E9145D">
        <w:rPr>
          <w:szCs w:val="22"/>
          <w:lang w:val="et-EE"/>
        </w:rPr>
        <w:t>Stalevo sisaldab sahharoosi (1,9</w:t>
      </w:r>
      <w:r w:rsidR="00AB1275" w:rsidRPr="00E9145D">
        <w:rPr>
          <w:szCs w:val="22"/>
          <w:lang w:val="et-EE"/>
        </w:rPr>
        <w:t> </w:t>
      </w:r>
      <w:r w:rsidRPr="00E9145D">
        <w:rPr>
          <w:szCs w:val="22"/>
          <w:lang w:val="et-EE"/>
        </w:rPr>
        <w:t xml:space="preserve">mg/tabletis). </w:t>
      </w:r>
      <w:r w:rsidR="00E306EB" w:rsidRPr="00E9145D">
        <w:rPr>
          <w:szCs w:val="22"/>
          <w:lang w:val="et-EE"/>
        </w:rPr>
        <w:t xml:space="preserve">Kui arst on teile </w:t>
      </w:r>
      <w:r w:rsidR="00921B57" w:rsidRPr="00E9145D">
        <w:rPr>
          <w:szCs w:val="22"/>
          <w:lang w:val="et-EE"/>
        </w:rPr>
        <w:t>öel</w:t>
      </w:r>
      <w:r w:rsidR="00E306EB" w:rsidRPr="00E9145D">
        <w:rPr>
          <w:szCs w:val="22"/>
          <w:lang w:val="et-EE"/>
        </w:rPr>
        <w:t xml:space="preserve">nud, et te ei talu </w:t>
      </w:r>
      <w:r w:rsidR="00921B57" w:rsidRPr="00E9145D">
        <w:rPr>
          <w:szCs w:val="22"/>
          <w:lang w:val="et-EE"/>
        </w:rPr>
        <w:t>teatud</w:t>
      </w:r>
      <w:r w:rsidR="00E306EB" w:rsidRPr="00E9145D">
        <w:rPr>
          <w:szCs w:val="22"/>
          <w:lang w:val="et-EE"/>
        </w:rPr>
        <w:t xml:space="preserve"> suhkruid, </w:t>
      </w:r>
      <w:r w:rsidR="00921B57" w:rsidRPr="0018376E">
        <w:rPr>
          <w:color w:val="000000"/>
          <w:szCs w:val="22"/>
          <w:lang w:val="et-EE" w:eastAsia="et-EE"/>
        </w:rPr>
        <w:t>peate te enne ravimi kasutamist konsulteerima arstiga</w:t>
      </w:r>
      <w:r w:rsidR="00E306EB" w:rsidRPr="00B765CC">
        <w:rPr>
          <w:szCs w:val="22"/>
          <w:lang w:val="et-EE"/>
        </w:rPr>
        <w:t xml:space="preserve">. </w:t>
      </w:r>
    </w:p>
    <w:p w:rsidR="00E306EB" w:rsidRPr="00E9145D" w:rsidRDefault="00E306EB" w:rsidP="00055E07">
      <w:pPr>
        <w:numPr>
          <w:ilvl w:val="12"/>
          <w:numId w:val="0"/>
        </w:numPr>
        <w:spacing w:line="240" w:lineRule="auto"/>
        <w:rPr>
          <w:szCs w:val="22"/>
          <w:lang w:val="et-EE"/>
        </w:rPr>
      </w:pPr>
    </w:p>
    <w:p w:rsidR="00E306EB" w:rsidRPr="00E9145D" w:rsidRDefault="00E306EB" w:rsidP="00055E07">
      <w:pPr>
        <w:numPr>
          <w:ilvl w:val="12"/>
          <w:numId w:val="0"/>
        </w:numPr>
        <w:spacing w:line="240" w:lineRule="auto"/>
        <w:ind w:right="-2"/>
        <w:rPr>
          <w:szCs w:val="22"/>
          <w:lang w:val="et-EE"/>
        </w:rPr>
      </w:pPr>
    </w:p>
    <w:p w:rsidR="00E306EB" w:rsidRPr="00E9145D" w:rsidRDefault="00E306EB" w:rsidP="00055E07">
      <w:pPr>
        <w:numPr>
          <w:ilvl w:val="12"/>
          <w:numId w:val="0"/>
        </w:numPr>
        <w:spacing w:line="240" w:lineRule="auto"/>
        <w:ind w:left="567" w:right="-2" w:hanging="567"/>
        <w:rPr>
          <w:szCs w:val="22"/>
          <w:lang w:val="et-EE"/>
        </w:rPr>
      </w:pPr>
      <w:r w:rsidRPr="00E9145D">
        <w:rPr>
          <w:b/>
          <w:szCs w:val="22"/>
          <w:lang w:val="et-EE"/>
        </w:rPr>
        <w:t>3.</w:t>
      </w:r>
      <w:r w:rsidRPr="00E9145D">
        <w:rPr>
          <w:b/>
          <w:szCs w:val="22"/>
          <w:lang w:val="et-EE"/>
        </w:rPr>
        <w:tab/>
      </w:r>
      <w:r w:rsidR="002E73F1" w:rsidRPr="00E9145D">
        <w:rPr>
          <w:b/>
          <w:szCs w:val="22"/>
          <w:lang w:val="et-EE"/>
        </w:rPr>
        <w:t>Kuidas Stalevo’t võtta</w:t>
      </w:r>
    </w:p>
    <w:p w:rsidR="00E306EB" w:rsidRPr="00E9145D" w:rsidRDefault="00E306EB" w:rsidP="00055E07">
      <w:pPr>
        <w:numPr>
          <w:ilvl w:val="12"/>
          <w:numId w:val="0"/>
        </w:numPr>
        <w:spacing w:line="240" w:lineRule="auto"/>
        <w:ind w:right="-2"/>
        <w:rPr>
          <w:szCs w:val="22"/>
          <w:lang w:val="et-EE"/>
        </w:rPr>
      </w:pPr>
    </w:p>
    <w:p w:rsidR="00E306EB" w:rsidRPr="00E9145D" w:rsidRDefault="00E306EB" w:rsidP="00055E07">
      <w:pPr>
        <w:numPr>
          <w:ilvl w:val="12"/>
          <w:numId w:val="0"/>
        </w:numPr>
        <w:spacing w:line="240" w:lineRule="auto"/>
        <w:rPr>
          <w:szCs w:val="22"/>
          <w:lang w:val="et-EE"/>
        </w:rPr>
      </w:pPr>
      <w:r w:rsidRPr="00E9145D">
        <w:rPr>
          <w:szCs w:val="22"/>
          <w:lang w:val="et-EE"/>
        </w:rPr>
        <w:t xml:space="preserve">Võtke </w:t>
      </w:r>
      <w:r w:rsidR="00321E63" w:rsidRPr="00E9145D">
        <w:rPr>
          <w:szCs w:val="22"/>
          <w:lang w:val="et-EE"/>
        </w:rPr>
        <w:t>seda ravim</w:t>
      </w:r>
      <w:r w:rsidR="005A00FE" w:rsidRPr="00E9145D">
        <w:rPr>
          <w:szCs w:val="22"/>
          <w:lang w:val="et-EE"/>
        </w:rPr>
        <w:t>i</w:t>
      </w:r>
      <w:r w:rsidR="00321E63" w:rsidRPr="00E9145D">
        <w:rPr>
          <w:szCs w:val="22"/>
          <w:lang w:val="et-EE"/>
        </w:rPr>
        <w:t xml:space="preserve">t </w:t>
      </w:r>
      <w:r w:rsidRPr="00E9145D">
        <w:rPr>
          <w:szCs w:val="22"/>
          <w:lang w:val="et-EE"/>
        </w:rPr>
        <w:t xml:space="preserve">alati </w:t>
      </w:r>
      <w:r w:rsidR="00321E63" w:rsidRPr="00E9145D">
        <w:rPr>
          <w:szCs w:val="22"/>
          <w:lang w:val="et-EE"/>
        </w:rPr>
        <w:t>täpselt nii nagu arst või apteeker on teile selgitanud</w:t>
      </w:r>
      <w:r w:rsidRPr="00E9145D">
        <w:rPr>
          <w:szCs w:val="22"/>
          <w:lang w:val="et-EE"/>
        </w:rPr>
        <w:t xml:space="preserve">. Kui te ei ole milleski kindel, pidage nõu </w:t>
      </w:r>
      <w:r w:rsidR="00321E63" w:rsidRPr="00E9145D">
        <w:rPr>
          <w:szCs w:val="22"/>
          <w:lang w:val="et-EE"/>
        </w:rPr>
        <w:t xml:space="preserve">oma </w:t>
      </w:r>
      <w:r w:rsidRPr="00E9145D">
        <w:rPr>
          <w:szCs w:val="22"/>
          <w:lang w:val="et-EE"/>
        </w:rPr>
        <w:t>arsti või apteekriga.</w:t>
      </w:r>
    </w:p>
    <w:p w:rsidR="00E306EB" w:rsidRPr="00E9145D" w:rsidRDefault="00E306EB" w:rsidP="00055E07">
      <w:pPr>
        <w:numPr>
          <w:ilvl w:val="12"/>
          <w:numId w:val="0"/>
        </w:numPr>
        <w:spacing w:line="240" w:lineRule="auto"/>
        <w:rPr>
          <w:szCs w:val="22"/>
          <w:lang w:val="et-EE"/>
        </w:rPr>
      </w:pPr>
    </w:p>
    <w:p w:rsidR="00E306EB" w:rsidRPr="0018376E" w:rsidRDefault="00F046AB" w:rsidP="00055E07">
      <w:pPr>
        <w:numPr>
          <w:ilvl w:val="12"/>
          <w:numId w:val="0"/>
        </w:numPr>
        <w:spacing w:line="240" w:lineRule="auto"/>
        <w:rPr>
          <w:szCs w:val="22"/>
          <w:u w:val="single"/>
          <w:lang w:val="et-EE"/>
        </w:rPr>
      </w:pPr>
      <w:r w:rsidRPr="0018376E">
        <w:rPr>
          <w:szCs w:val="22"/>
          <w:u w:val="single"/>
          <w:lang w:val="et-EE"/>
        </w:rPr>
        <w:t>Täiskasvanutele ja eakatele:</w:t>
      </w:r>
    </w:p>
    <w:p w:rsidR="00F046AB" w:rsidRPr="00E9145D" w:rsidRDefault="00747513" w:rsidP="0018376E">
      <w:pPr>
        <w:tabs>
          <w:tab w:val="clear" w:pos="567"/>
        </w:tabs>
        <w:spacing w:line="240" w:lineRule="auto"/>
        <w:ind w:left="567" w:hanging="567"/>
        <w:rPr>
          <w:szCs w:val="22"/>
          <w:lang w:val="et-EE"/>
        </w:rPr>
      </w:pPr>
      <w:r w:rsidRPr="00B765CC">
        <w:rPr>
          <w:szCs w:val="22"/>
          <w:lang w:val="et-EE"/>
        </w:rPr>
        <w:t>-</w:t>
      </w:r>
      <w:r w:rsidRPr="00B765CC">
        <w:rPr>
          <w:szCs w:val="22"/>
          <w:lang w:val="et-EE"/>
        </w:rPr>
        <w:tab/>
      </w:r>
      <w:r w:rsidR="00E306EB" w:rsidRPr="00B765CC">
        <w:rPr>
          <w:szCs w:val="22"/>
          <w:lang w:val="et-EE"/>
        </w:rPr>
        <w:t>Teie arst räägib teile täpselt, mitu tabletti Stalevo’t tuleb iga päev võtta.</w:t>
      </w:r>
    </w:p>
    <w:p w:rsidR="00F046AB" w:rsidRPr="00E9145D" w:rsidRDefault="00747513" w:rsidP="0018376E">
      <w:pPr>
        <w:tabs>
          <w:tab w:val="clear" w:pos="567"/>
        </w:tabs>
        <w:spacing w:line="240" w:lineRule="auto"/>
        <w:ind w:left="567" w:hanging="567"/>
        <w:rPr>
          <w:szCs w:val="22"/>
          <w:lang w:val="et-EE"/>
        </w:rPr>
      </w:pPr>
      <w:r w:rsidRPr="00E9145D">
        <w:rPr>
          <w:szCs w:val="22"/>
          <w:lang w:val="et-EE"/>
        </w:rPr>
        <w:t>-</w:t>
      </w:r>
      <w:r w:rsidRPr="00E9145D">
        <w:rPr>
          <w:szCs w:val="22"/>
          <w:lang w:val="et-EE"/>
        </w:rPr>
        <w:tab/>
      </w:r>
      <w:r w:rsidR="00F046AB" w:rsidRPr="00E9145D">
        <w:rPr>
          <w:szCs w:val="22"/>
          <w:lang w:val="et-EE"/>
        </w:rPr>
        <w:t>Tabletid ei ole määr</w:t>
      </w:r>
      <w:r w:rsidR="00D54402" w:rsidRPr="00E9145D">
        <w:rPr>
          <w:szCs w:val="22"/>
          <w:lang w:val="et-EE"/>
        </w:rPr>
        <w:t>a</w:t>
      </w:r>
      <w:r w:rsidR="00F046AB" w:rsidRPr="00E9145D">
        <w:rPr>
          <w:szCs w:val="22"/>
          <w:lang w:val="et-EE"/>
        </w:rPr>
        <w:t>tud poolitamiseks ega tükeldamiseks</w:t>
      </w:r>
    </w:p>
    <w:p w:rsidR="00F046AB" w:rsidRPr="00E9145D" w:rsidRDefault="00747513" w:rsidP="0018376E">
      <w:pPr>
        <w:tabs>
          <w:tab w:val="clear" w:pos="567"/>
        </w:tabs>
        <w:spacing w:line="240" w:lineRule="auto"/>
        <w:ind w:left="567" w:hanging="567"/>
        <w:rPr>
          <w:szCs w:val="22"/>
          <w:lang w:val="et-EE"/>
        </w:rPr>
      </w:pPr>
      <w:r w:rsidRPr="00E9145D">
        <w:rPr>
          <w:szCs w:val="22"/>
          <w:lang w:val="et-EE"/>
        </w:rPr>
        <w:t>-</w:t>
      </w:r>
      <w:r w:rsidRPr="00E9145D">
        <w:rPr>
          <w:szCs w:val="22"/>
          <w:lang w:val="et-EE"/>
        </w:rPr>
        <w:tab/>
      </w:r>
      <w:r w:rsidR="00F046AB" w:rsidRPr="00E9145D">
        <w:rPr>
          <w:szCs w:val="22"/>
          <w:lang w:val="et-EE"/>
        </w:rPr>
        <w:t xml:space="preserve">Võtke alati ainult üks tablett korraga. </w:t>
      </w:r>
    </w:p>
    <w:p w:rsidR="00104D5A" w:rsidRPr="00E9145D" w:rsidRDefault="00747513" w:rsidP="0018376E">
      <w:pPr>
        <w:tabs>
          <w:tab w:val="clear" w:pos="567"/>
        </w:tabs>
        <w:spacing w:line="240" w:lineRule="auto"/>
        <w:ind w:left="567" w:hanging="567"/>
        <w:rPr>
          <w:szCs w:val="22"/>
          <w:lang w:val="et-EE"/>
        </w:rPr>
      </w:pPr>
      <w:r w:rsidRPr="00E9145D">
        <w:rPr>
          <w:szCs w:val="22"/>
          <w:lang w:val="et-EE"/>
        </w:rPr>
        <w:t>-</w:t>
      </w:r>
      <w:r w:rsidRPr="00E9145D">
        <w:rPr>
          <w:szCs w:val="22"/>
          <w:lang w:val="et-EE"/>
        </w:rPr>
        <w:tab/>
      </w:r>
      <w:r w:rsidR="00E306EB" w:rsidRPr="00E9145D">
        <w:rPr>
          <w:szCs w:val="22"/>
          <w:lang w:val="et-EE"/>
        </w:rPr>
        <w:t>Sõltuvalt sellest, kuidas teie organism ravile reageerib, võib teie arst teile määrata suurema või väiksema annuse.</w:t>
      </w:r>
    </w:p>
    <w:p w:rsidR="00104D5A" w:rsidRPr="00E9145D" w:rsidRDefault="00747513" w:rsidP="0018376E">
      <w:pPr>
        <w:tabs>
          <w:tab w:val="clear" w:pos="567"/>
        </w:tabs>
        <w:spacing w:line="240" w:lineRule="auto"/>
        <w:ind w:left="567" w:hanging="567"/>
        <w:rPr>
          <w:szCs w:val="22"/>
          <w:lang w:val="et-EE"/>
        </w:rPr>
      </w:pPr>
      <w:r w:rsidRPr="00E9145D">
        <w:rPr>
          <w:szCs w:val="22"/>
          <w:lang w:val="et-EE"/>
        </w:rPr>
        <w:t>-</w:t>
      </w:r>
      <w:r w:rsidRPr="00E9145D">
        <w:rPr>
          <w:szCs w:val="22"/>
          <w:lang w:val="et-EE"/>
        </w:rPr>
        <w:tab/>
      </w:r>
      <w:r w:rsidR="00104D5A" w:rsidRPr="00E9145D">
        <w:rPr>
          <w:szCs w:val="22"/>
          <w:lang w:val="et-EE"/>
        </w:rPr>
        <w:t xml:space="preserve">Kui võtate Stalevo 50 mg/12,5 mg/200 mg, </w:t>
      </w:r>
      <w:r w:rsidR="006A0EB8" w:rsidRPr="00E9145D">
        <w:rPr>
          <w:szCs w:val="22"/>
          <w:lang w:val="et-EE"/>
        </w:rPr>
        <w:t>75</w:t>
      </w:r>
      <w:r w:rsidR="00AB1275" w:rsidRPr="00E9145D">
        <w:rPr>
          <w:szCs w:val="22"/>
          <w:lang w:val="et-EE"/>
        </w:rPr>
        <w:t> </w:t>
      </w:r>
      <w:r w:rsidR="006A0EB8" w:rsidRPr="00E9145D">
        <w:rPr>
          <w:szCs w:val="22"/>
          <w:lang w:val="et-EE"/>
        </w:rPr>
        <w:t>mg/18,75</w:t>
      </w:r>
      <w:r w:rsidR="00AB1275" w:rsidRPr="00E9145D">
        <w:rPr>
          <w:szCs w:val="22"/>
          <w:lang w:val="et-EE"/>
        </w:rPr>
        <w:t> </w:t>
      </w:r>
      <w:r w:rsidR="006A0EB8" w:rsidRPr="00E9145D">
        <w:rPr>
          <w:szCs w:val="22"/>
          <w:lang w:val="et-EE"/>
        </w:rPr>
        <w:t>mg/200</w:t>
      </w:r>
      <w:r w:rsidR="00AB1275" w:rsidRPr="00E9145D">
        <w:rPr>
          <w:szCs w:val="22"/>
          <w:lang w:val="et-EE"/>
        </w:rPr>
        <w:t> </w:t>
      </w:r>
      <w:r w:rsidR="006A0EB8" w:rsidRPr="00E9145D">
        <w:rPr>
          <w:szCs w:val="22"/>
          <w:lang w:val="et-EE"/>
        </w:rPr>
        <w:t xml:space="preserve">mg, </w:t>
      </w:r>
      <w:r w:rsidR="00104D5A" w:rsidRPr="00E9145D">
        <w:rPr>
          <w:szCs w:val="22"/>
          <w:lang w:val="et-EE"/>
        </w:rPr>
        <w:t>100 mg/25 mg/200 mg</w:t>
      </w:r>
      <w:r w:rsidR="006A0EB8" w:rsidRPr="00E9145D">
        <w:rPr>
          <w:szCs w:val="22"/>
          <w:lang w:val="et-EE"/>
        </w:rPr>
        <w:t>, 125</w:t>
      </w:r>
      <w:r w:rsidR="00AB1275" w:rsidRPr="00E9145D">
        <w:rPr>
          <w:szCs w:val="22"/>
          <w:lang w:val="et-EE"/>
        </w:rPr>
        <w:t> </w:t>
      </w:r>
      <w:r w:rsidR="006A0EB8" w:rsidRPr="00E9145D">
        <w:rPr>
          <w:szCs w:val="22"/>
          <w:lang w:val="et-EE"/>
        </w:rPr>
        <w:t>mg/31,25</w:t>
      </w:r>
      <w:r w:rsidR="00AB1275" w:rsidRPr="00E9145D">
        <w:rPr>
          <w:szCs w:val="22"/>
          <w:lang w:val="et-EE"/>
        </w:rPr>
        <w:t> </w:t>
      </w:r>
      <w:r w:rsidR="006A0EB8" w:rsidRPr="00E9145D">
        <w:rPr>
          <w:szCs w:val="22"/>
          <w:lang w:val="et-EE"/>
        </w:rPr>
        <w:t>mg/200</w:t>
      </w:r>
      <w:r w:rsidR="00AB1275" w:rsidRPr="00E9145D">
        <w:rPr>
          <w:szCs w:val="22"/>
          <w:lang w:val="et-EE"/>
        </w:rPr>
        <w:t> </w:t>
      </w:r>
      <w:r w:rsidR="006A0EB8" w:rsidRPr="00E9145D">
        <w:rPr>
          <w:szCs w:val="22"/>
          <w:lang w:val="et-EE"/>
        </w:rPr>
        <w:t>mg</w:t>
      </w:r>
      <w:r w:rsidR="00104D5A" w:rsidRPr="00E9145D">
        <w:rPr>
          <w:szCs w:val="22"/>
          <w:lang w:val="et-EE"/>
        </w:rPr>
        <w:t xml:space="preserve"> või 150 mg/37,5 mg/200 mg tablette, ärge võtke üle 10</w:t>
      </w:r>
      <w:r w:rsidR="00AB1275" w:rsidRPr="00E9145D">
        <w:rPr>
          <w:szCs w:val="22"/>
          <w:lang w:val="et-EE"/>
        </w:rPr>
        <w:t> </w:t>
      </w:r>
      <w:r w:rsidR="00104D5A" w:rsidRPr="00E9145D">
        <w:rPr>
          <w:szCs w:val="22"/>
          <w:lang w:val="et-EE"/>
        </w:rPr>
        <w:t>tableti päevas.</w:t>
      </w:r>
    </w:p>
    <w:p w:rsidR="00104D5A" w:rsidRPr="00E9145D" w:rsidRDefault="00104D5A" w:rsidP="00055E07">
      <w:pPr>
        <w:tabs>
          <w:tab w:val="clear" w:pos="567"/>
        </w:tabs>
        <w:spacing w:line="240" w:lineRule="auto"/>
        <w:ind w:left="60"/>
        <w:rPr>
          <w:szCs w:val="22"/>
          <w:lang w:val="et-EE"/>
        </w:rPr>
      </w:pPr>
    </w:p>
    <w:p w:rsidR="00E306EB" w:rsidRPr="00E9145D" w:rsidRDefault="00E306EB" w:rsidP="00055E07">
      <w:pPr>
        <w:numPr>
          <w:ilvl w:val="12"/>
          <w:numId w:val="0"/>
        </w:numPr>
        <w:spacing w:line="240" w:lineRule="auto"/>
        <w:rPr>
          <w:szCs w:val="22"/>
          <w:lang w:val="et-EE"/>
        </w:rPr>
      </w:pPr>
      <w:r w:rsidRPr="00E9145D">
        <w:rPr>
          <w:szCs w:val="22"/>
          <w:lang w:val="et-EE"/>
        </w:rPr>
        <w:t>Kui teil on tunne, et Stalevo toime on liiga tugev või liiga nõrk või olete märganud kõrvaltoimeid,</w:t>
      </w:r>
      <w:r w:rsidR="00D54402" w:rsidRPr="00E9145D">
        <w:rPr>
          <w:szCs w:val="22"/>
          <w:lang w:val="et-EE"/>
        </w:rPr>
        <w:t xml:space="preserve"> </w:t>
      </w:r>
      <w:r w:rsidRPr="00E9145D">
        <w:rPr>
          <w:szCs w:val="22"/>
          <w:lang w:val="et-EE"/>
        </w:rPr>
        <w:t>rääkige sellest oma arstile või apteekrile.</w:t>
      </w:r>
    </w:p>
    <w:tbl>
      <w:tblPr>
        <w:tblW w:w="0" w:type="auto"/>
        <w:tblLook w:val="04A0" w:firstRow="1" w:lastRow="0" w:firstColumn="1" w:lastColumn="0" w:noHBand="0" w:noVBand="1"/>
      </w:tblPr>
      <w:tblGrid>
        <w:gridCol w:w="5637"/>
        <w:gridCol w:w="3650"/>
      </w:tblGrid>
      <w:tr w:rsidR="00055E07" w:rsidRPr="00E9145D" w:rsidTr="00055E07">
        <w:tc>
          <w:tcPr>
            <w:tcW w:w="5637" w:type="dxa"/>
            <w:shd w:val="clear" w:color="auto" w:fill="auto"/>
          </w:tcPr>
          <w:p w:rsidR="00A218C6" w:rsidRPr="00E9145D" w:rsidRDefault="00A218C6" w:rsidP="00055E07">
            <w:pPr>
              <w:numPr>
                <w:ilvl w:val="12"/>
                <w:numId w:val="0"/>
              </w:numPr>
              <w:spacing w:line="240" w:lineRule="auto"/>
              <w:rPr>
                <w:szCs w:val="22"/>
                <w:lang w:val="et-EE"/>
              </w:rPr>
            </w:pPr>
          </w:p>
          <w:p w:rsidR="00A218C6" w:rsidRPr="00E9145D" w:rsidRDefault="00A218C6" w:rsidP="00055E07">
            <w:pPr>
              <w:numPr>
                <w:ilvl w:val="12"/>
                <w:numId w:val="0"/>
              </w:numPr>
              <w:spacing w:line="240" w:lineRule="auto"/>
              <w:rPr>
                <w:szCs w:val="22"/>
                <w:lang w:val="et-EE"/>
              </w:rPr>
            </w:pPr>
            <w:r w:rsidRPr="00E9145D">
              <w:rPr>
                <w:szCs w:val="22"/>
                <w:lang w:val="et-EE"/>
              </w:rPr>
              <w:t>Pudeli esmakordne avamine: võtke kork ära ja suruge pöidlaga kattele pudelisuus, kuni see puruneb. Vt joonis 1.</w:t>
            </w:r>
          </w:p>
          <w:p w:rsidR="00A218C6" w:rsidRPr="00E9145D" w:rsidRDefault="00A218C6" w:rsidP="00055E07">
            <w:pPr>
              <w:numPr>
                <w:ilvl w:val="12"/>
                <w:numId w:val="0"/>
              </w:numPr>
              <w:spacing w:line="240" w:lineRule="auto"/>
              <w:rPr>
                <w:szCs w:val="22"/>
                <w:lang w:val="et-EE"/>
              </w:rPr>
            </w:pPr>
          </w:p>
        </w:tc>
        <w:tc>
          <w:tcPr>
            <w:tcW w:w="3650" w:type="dxa"/>
            <w:shd w:val="clear" w:color="auto" w:fill="auto"/>
          </w:tcPr>
          <w:p w:rsidR="00A218C6" w:rsidRPr="00B765CC" w:rsidRDefault="00A218C6" w:rsidP="00055E07">
            <w:pPr>
              <w:numPr>
                <w:ilvl w:val="12"/>
                <w:numId w:val="0"/>
              </w:numPr>
              <w:spacing w:line="240" w:lineRule="auto"/>
              <w:rPr>
                <w:szCs w:val="22"/>
                <w:lang w:val="et-EE"/>
              </w:rPr>
            </w:pPr>
            <w:r w:rsidRPr="00B765CC">
              <w:rPr>
                <w:szCs w:val="22"/>
                <w:lang w:val="et-EE"/>
              </w:rPr>
              <w:t>Joonis</w:t>
            </w:r>
            <w:r w:rsidR="00C5467E">
              <w:rPr>
                <w:szCs w:val="22"/>
                <w:lang w:val="et-EE"/>
              </w:rPr>
              <w:t xml:space="preserve"> 1</w:t>
            </w:r>
          </w:p>
          <w:p w:rsidR="00A218C6" w:rsidRPr="00B765CC" w:rsidRDefault="00A218C6" w:rsidP="00055E07">
            <w:pPr>
              <w:numPr>
                <w:ilvl w:val="12"/>
                <w:numId w:val="0"/>
              </w:numPr>
              <w:spacing w:line="240" w:lineRule="auto"/>
              <w:rPr>
                <w:szCs w:val="22"/>
                <w:lang w:val="et-EE"/>
              </w:rPr>
            </w:pPr>
            <w:r w:rsidRPr="00B765CC">
              <w:rPr>
                <w:szCs w:val="22"/>
                <w:lang w:val="et-EE"/>
              </w:rPr>
              <w:pict>
                <v:shape id="_x0000_i1029" type="#_x0000_t75" style="width:67.5pt;height:53.25pt">
                  <v:imagedata r:id="rId13" o:title="Stalevo_Sormi#1"/>
                </v:shape>
              </w:pict>
            </w:r>
          </w:p>
        </w:tc>
      </w:tr>
    </w:tbl>
    <w:p w:rsidR="00E306EB" w:rsidRPr="00E9145D" w:rsidRDefault="00E306EB" w:rsidP="00055E07">
      <w:pPr>
        <w:numPr>
          <w:ilvl w:val="12"/>
          <w:numId w:val="0"/>
        </w:numPr>
        <w:spacing w:line="240" w:lineRule="auto"/>
        <w:rPr>
          <w:szCs w:val="22"/>
          <w:lang w:val="et-EE"/>
        </w:rPr>
      </w:pPr>
    </w:p>
    <w:p w:rsidR="00E306EB" w:rsidRPr="00E9145D" w:rsidRDefault="00E306EB" w:rsidP="00055E07">
      <w:pPr>
        <w:numPr>
          <w:ilvl w:val="12"/>
          <w:numId w:val="0"/>
        </w:numPr>
        <w:spacing w:line="240" w:lineRule="auto"/>
        <w:rPr>
          <w:szCs w:val="22"/>
          <w:lang w:val="et-EE"/>
        </w:rPr>
      </w:pPr>
      <w:r w:rsidRPr="00E9145D">
        <w:rPr>
          <w:b/>
          <w:szCs w:val="22"/>
          <w:lang w:val="et-EE"/>
        </w:rPr>
        <w:t>Kui te võtate Stalevo’t rohkem</w:t>
      </w:r>
      <w:r w:rsidR="00590FF1">
        <w:rPr>
          <w:b/>
          <w:szCs w:val="22"/>
          <w:lang w:val="et-EE"/>
        </w:rPr>
        <w:t>,</w:t>
      </w:r>
      <w:r w:rsidRPr="00E9145D">
        <w:rPr>
          <w:b/>
          <w:szCs w:val="22"/>
          <w:lang w:val="et-EE"/>
        </w:rPr>
        <w:t xml:space="preserve"> kui ette nähtud</w:t>
      </w:r>
    </w:p>
    <w:p w:rsidR="00E306EB" w:rsidRPr="00E9145D" w:rsidRDefault="00E306EB" w:rsidP="00055E07">
      <w:pPr>
        <w:numPr>
          <w:ilvl w:val="12"/>
          <w:numId w:val="0"/>
        </w:numPr>
        <w:spacing w:line="240" w:lineRule="auto"/>
        <w:rPr>
          <w:szCs w:val="22"/>
          <w:lang w:val="et-EE"/>
        </w:rPr>
      </w:pPr>
    </w:p>
    <w:p w:rsidR="00D46D1D" w:rsidRPr="00E9145D" w:rsidRDefault="00E306EB" w:rsidP="0018376E">
      <w:pPr>
        <w:numPr>
          <w:ilvl w:val="12"/>
          <w:numId w:val="0"/>
        </w:numPr>
        <w:spacing w:line="240" w:lineRule="auto"/>
        <w:rPr>
          <w:szCs w:val="22"/>
          <w:lang w:val="et-EE"/>
        </w:rPr>
      </w:pPr>
      <w:r w:rsidRPr="00E9145D">
        <w:rPr>
          <w:szCs w:val="22"/>
          <w:lang w:val="et-EE"/>
        </w:rPr>
        <w:t xml:space="preserve">Kui te kogemata olete võtnud </w:t>
      </w:r>
      <w:r w:rsidR="00F046AB" w:rsidRPr="00E9145D">
        <w:rPr>
          <w:szCs w:val="22"/>
          <w:lang w:val="et-EE"/>
        </w:rPr>
        <w:t>rohkem</w:t>
      </w:r>
      <w:r w:rsidRPr="00E9145D">
        <w:rPr>
          <w:szCs w:val="22"/>
          <w:lang w:val="et-EE"/>
        </w:rPr>
        <w:t xml:space="preserve"> </w:t>
      </w:r>
      <w:r w:rsidR="00AC66FE">
        <w:rPr>
          <w:szCs w:val="22"/>
          <w:lang w:val="et-EE"/>
        </w:rPr>
        <w:t xml:space="preserve">Stalevo </w:t>
      </w:r>
      <w:r w:rsidRPr="00E9145D">
        <w:rPr>
          <w:szCs w:val="22"/>
          <w:lang w:val="et-EE"/>
        </w:rPr>
        <w:t>tablette, rääkige sellest viivitamatult oma arstile</w:t>
      </w:r>
      <w:r w:rsidR="00847344" w:rsidRPr="00E9145D">
        <w:rPr>
          <w:szCs w:val="22"/>
          <w:lang w:val="et-EE"/>
        </w:rPr>
        <w:t xml:space="preserve"> või apteekrile</w:t>
      </w:r>
      <w:r w:rsidRPr="00E9145D">
        <w:rPr>
          <w:szCs w:val="22"/>
          <w:lang w:val="et-EE"/>
        </w:rPr>
        <w:t xml:space="preserve">. </w:t>
      </w:r>
      <w:r w:rsidR="00D46D1D" w:rsidRPr="00E9145D">
        <w:rPr>
          <w:szCs w:val="22"/>
          <w:lang w:val="et-EE"/>
        </w:rPr>
        <w:t xml:space="preserve">Üleannustamisel võite tunda segasust või ärevust, südame löögisagedus võib olla aeglasem või kiirem kui normaalselt või naha, keele, silmade või uriini värvus võib muutuda. </w:t>
      </w:r>
    </w:p>
    <w:p w:rsidR="00E306EB" w:rsidRPr="00E9145D" w:rsidRDefault="00E306EB" w:rsidP="00055E07">
      <w:pPr>
        <w:numPr>
          <w:ilvl w:val="12"/>
          <w:numId w:val="0"/>
        </w:numPr>
        <w:spacing w:line="240" w:lineRule="auto"/>
        <w:rPr>
          <w:b/>
          <w:szCs w:val="22"/>
          <w:lang w:val="et-EE"/>
        </w:rPr>
      </w:pPr>
    </w:p>
    <w:p w:rsidR="00E306EB" w:rsidRPr="00E9145D" w:rsidRDefault="00E306EB" w:rsidP="00055E07">
      <w:pPr>
        <w:numPr>
          <w:ilvl w:val="12"/>
          <w:numId w:val="0"/>
        </w:numPr>
        <w:spacing w:line="240" w:lineRule="auto"/>
        <w:rPr>
          <w:szCs w:val="22"/>
          <w:lang w:val="et-EE"/>
        </w:rPr>
      </w:pPr>
      <w:r w:rsidRPr="00E9145D">
        <w:rPr>
          <w:b/>
          <w:szCs w:val="22"/>
          <w:lang w:val="et-EE"/>
        </w:rPr>
        <w:t xml:space="preserve">Kui </w:t>
      </w:r>
      <w:r w:rsidR="009558E0" w:rsidRPr="00E9145D">
        <w:rPr>
          <w:b/>
          <w:szCs w:val="22"/>
          <w:lang w:val="et-EE"/>
        </w:rPr>
        <w:t>t</w:t>
      </w:r>
      <w:r w:rsidRPr="00E9145D">
        <w:rPr>
          <w:b/>
          <w:szCs w:val="22"/>
          <w:lang w:val="et-EE"/>
        </w:rPr>
        <w:t>e unustate Stalevo’t võtta</w:t>
      </w:r>
    </w:p>
    <w:p w:rsidR="00E306EB" w:rsidRPr="00E9145D" w:rsidRDefault="00E306EB" w:rsidP="00055E07">
      <w:pPr>
        <w:numPr>
          <w:ilvl w:val="12"/>
          <w:numId w:val="0"/>
        </w:numPr>
        <w:spacing w:line="240" w:lineRule="auto"/>
        <w:rPr>
          <w:szCs w:val="22"/>
          <w:lang w:val="et-EE"/>
        </w:rPr>
      </w:pPr>
    </w:p>
    <w:p w:rsidR="00F046AB" w:rsidRPr="00E9145D" w:rsidRDefault="00F046AB" w:rsidP="00055E07">
      <w:pPr>
        <w:numPr>
          <w:ilvl w:val="12"/>
          <w:numId w:val="0"/>
        </w:numPr>
        <w:spacing w:line="240" w:lineRule="auto"/>
        <w:rPr>
          <w:szCs w:val="22"/>
          <w:lang w:val="et-EE"/>
        </w:rPr>
      </w:pPr>
      <w:r w:rsidRPr="00E9145D">
        <w:rPr>
          <w:szCs w:val="22"/>
          <w:lang w:val="et-EE"/>
        </w:rPr>
        <w:t>Ärge võtke kahekordset annust, kui tablett jäi eelmisel korral võtmata</w:t>
      </w:r>
    </w:p>
    <w:p w:rsidR="005258C6" w:rsidRPr="00E9145D" w:rsidRDefault="005258C6" w:rsidP="00055E07">
      <w:pPr>
        <w:numPr>
          <w:ilvl w:val="12"/>
          <w:numId w:val="0"/>
        </w:numPr>
        <w:spacing w:line="240" w:lineRule="auto"/>
        <w:rPr>
          <w:szCs w:val="22"/>
          <w:lang w:val="et-EE"/>
        </w:rPr>
      </w:pPr>
    </w:p>
    <w:p w:rsidR="00E306EB" w:rsidRPr="00E9145D" w:rsidRDefault="00E306EB" w:rsidP="00055E07">
      <w:pPr>
        <w:numPr>
          <w:ilvl w:val="12"/>
          <w:numId w:val="0"/>
        </w:numPr>
        <w:spacing w:line="240" w:lineRule="auto"/>
        <w:rPr>
          <w:szCs w:val="22"/>
          <w:lang w:val="et-EE"/>
        </w:rPr>
      </w:pPr>
      <w:r w:rsidRPr="00E9145D">
        <w:rPr>
          <w:szCs w:val="22"/>
          <w:u w:val="single"/>
          <w:lang w:val="et-EE"/>
        </w:rPr>
        <w:t xml:space="preserve">Kui järgmise tableti võtmiseni on aega rohkem </w:t>
      </w:r>
      <w:r w:rsidR="00F046AB" w:rsidRPr="00E9145D">
        <w:rPr>
          <w:szCs w:val="22"/>
          <w:u w:val="single"/>
          <w:lang w:val="et-EE"/>
        </w:rPr>
        <w:t>kui 1</w:t>
      </w:r>
      <w:r w:rsidR="00847344" w:rsidRPr="00E9145D">
        <w:rPr>
          <w:szCs w:val="22"/>
          <w:u w:val="single"/>
          <w:lang w:val="et-EE"/>
        </w:rPr>
        <w:t> </w:t>
      </w:r>
      <w:r w:rsidRPr="00E9145D">
        <w:rPr>
          <w:szCs w:val="22"/>
          <w:u w:val="single"/>
          <w:lang w:val="et-EE"/>
        </w:rPr>
        <w:t>tund</w:t>
      </w:r>
      <w:r w:rsidRPr="00E9145D">
        <w:rPr>
          <w:szCs w:val="22"/>
          <w:lang w:val="et-EE"/>
        </w:rPr>
        <w:t>:</w:t>
      </w:r>
    </w:p>
    <w:p w:rsidR="00E306EB" w:rsidRPr="00E9145D" w:rsidRDefault="00E306EB" w:rsidP="00055E07">
      <w:pPr>
        <w:numPr>
          <w:ilvl w:val="12"/>
          <w:numId w:val="0"/>
        </w:numPr>
        <w:spacing w:line="240" w:lineRule="auto"/>
        <w:rPr>
          <w:szCs w:val="22"/>
          <w:lang w:val="et-EE"/>
        </w:rPr>
      </w:pPr>
      <w:r w:rsidRPr="00E9145D">
        <w:rPr>
          <w:szCs w:val="22"/>
          <w:lang w:val="et-EE"/>
        </w:rPr>
        <w:t xml:space="preserve">Võtke </w:t>
      </w:r>
      <w:r w:rsidR="00311C49" w:rsidRPr="00E9145D">
        <w:rPr>
          <w:szCs w:val="22"/>
          <w:lang w:val="et-EE"/>
        </w:rPr>
        <w:t>üks</w:t>
      </w:r>
      <w:r w:rsidRPr="00E9145D">
        <w:rPr>
          <w:szCs w:val="22"/>
          <w:lang w:val="et-EE"/>
        </w:rPr>
        <w:t xml:space="preserve"> tablett kohe </w:t>
      </w:r>
      <w:r w:rsidR="00F046AB" w:rsidRPr="00E9145D">
        <w:rPr>
          <w:szCs w:val="22"/>
          <w:lang w:val="et-EE"/>
        </w:rPr>
        <w:t xml:space="preserve">kui meenub </w:t>
      </w:r>
      <w:r w:rsidRPr="00E9145D">
        <w:rPr>
          <w:szCs w:val="22"/>
          <w:lang w:val="et-EE"/>
        </w:rPr>
        <w:t>ja järgmine tablett ettenähtud ajal.</w:t>
      </w:r>
    </w:p>
    <w:p w:rsidR="00E306EB" w:rsidRPr="00E9145D" w:rsidRDefault="00E306EB" w:rsidP="00055E07">
      <w:pPr>
        <w:numPr>
          <w:ilvl w:val="12"/>
          <w:numId w:val="0"/>
        </w:numPr>
        <w:spacing w:line="240" w:lineRule="auto"/>
        <w:rPr>
          <w:szCs w:val="22"/>
          <w:lang w:val="et-EE"/>
        </w:rPr>
      </w:pPr>
    </w:p>
    <w:p w:rsidR="00E306EB" w:rsidRPr="00E9145D" w:rsidRDefault="00E306EB" w:rsidP="00055E07">
      <w:pPr>
        <w:numPr>
          <w:ilvl w:val="12"/>
          <w:numId w:val="0"/>
        </w:numPr>
        <w:spacing w:line="240" w:lineRule="auto"/>
        <w:rPr>
          <w:szCs w:val="22"/>
          <w:lang w:val="et-EE"/>
        </w:rPr>
      </w:pPr>
      <w:r w:rsidRPr="00E9145D">
        <w:rPr>
          <w:szCs w:val="22"/>
          <w:u w:val="single"/>
          <w:lang w:val="et-EE"/>
        </w:rPr>
        <w:t xml:space="preserve">Kui järgmise tableti võtmiseni on aega vähem kui </w:t>
      </w:r>
      <w:r w:rsidR="00847344" w:rsidRPr="00E9145D">
        <w:rPr>
          <w:szCs w:val="22"/>
          <w:u w:val="single"/>
          <w:lang w:val="et-EE"/>
        </w:rPr>
        <w:t>1 </w:t>
      </w:r>
      <w:r w:rsidRPr="00E9145D">
        <w:rPr>
          <w:szCs w:val="22"/>
          <w:u w:val="single"/>
          <w:lang w:val="et-EE"/>
        </w:rPr>
        <w:t>tund</w:t>
      </w:r>
      <w:r w:rsidRPr="00E9145D">
        <w:rPr>
          <w:szCs w:val="22"/>
          <w:lang w:val="et-EE"/>
        </w:rPr>
        <w:t>:</w:t>
      </w:r>
    </w:p>
    <w:p w:rsidR="00E306EB" w:rsidRPr="00E9145D" w:rsidRDefault="00E306EB" w:rsidP="00055E07">
      <w:pPr>
        <w:numPr>
          <w:ilvl w:val="12"/>
          <w:numId w:val="0"/>
        </w:numPr>
        <w:spacing w:line="240" w:lineRule="auto"/>
        <w:rPr>
          <w:szCs w:val="22"/>
          <w:lang w:val="et-EE"/>
        </w:rPr>
      </w:pPr>
      <w:r w:rsidRPr="00E9145D">
        <w:rPr>
          <w:szCs w:val="22"/>
          <w:lang w:val="et-EE"/>
        </w:rPr>
        <w:t xml:space="preserve">Võtke </w:t>
      </w:r>
      <w:r w:rsidR="00311C49" w:rsidRPr="00E9145D">
        <w:rPr>
          <w:szCs w:val="22"/>
          <w:lang w:val="et-EE"/>
        </w:rPr>
        <w:t>üks</w:t>
      </w:r>
      <w:r w:rsidRPr="00E9145D">
        <w:rPr>
          <w:szCs w:val="22"/>
          <w:lang w:val="et-EE"/>
        </w:rPr>
        <w:t xml:space="preserve"> tablett kohe</w:t>
      </w:r>
      <w:r w:rsidR="00653B01" w:rsidRPr="00E9145D">
        <w:rPr>
          <w:szCs w:val="22"/>
          <w:lang w:val="et-EE"/>
        </w:rPr>
        <w:t xml:space="preserve"> </w:t>
      </w:r>
      <w:r w:rsidR="00F046AB" w:rsidRPr="00E9145D">
        <w:rPr>
          <w:szCs w:val="22"/>
          <w:lang w:val="et-EE"/>
        </w:rPr>
        <w:t xml:space="preserve">kui meenub, </w:t>
      </w:r>
      <w:r w:rsidRPr="00E9145D">
        <w:rPr>
          <w:szCs w:val="22"/>
          <w:lang w:val="et-EE"/>
        </w:rPr>
        <w:t>oodake 1</w:t>
      </w:r>
      <w:r w:rsidR="00847344" w:rsidRPr="00E9145D">
        <w:rPr>
          <w:szCs w:val="22"/>
          <w:lang w:val="et-EE"/>
        </w:rPr>
        <w:t> </w:t>
      </w:r>
      <w:r w:rsidRPr="00E9145D">
        <w:rPr>
          <w:szCs w:val="22"/>
          <w:lang w:val="et-EE"/>
        </w:rPr>
        <w:t>tund ja siis võtke järgmine tablett. Peale seda jätkake oma raviskeemi kohaselt.</w:t>
      </w:r>
    </w:p>
    <w:p w:rsidR="00E306EB" w:rsidRPr="00E9145D" w:rsidRDefault="00E306EB" w:rsidP="00055E07">
      <w:pPr>
        <w:numPr>
          <w:ilvl w:val="12"/>
          <w:numId w:val="0"/>
        </w:numPr>
        <w:spacing w:line="240" w:lineRule="auto"/>
        <w:rPr>
          <w:szCs w:val="22"/>
          <w:lang w:val="et-EE"/>
        </w:rPr>
      </w:pPr>
    </w:p>
    <w:p w:rsidR="00E306EB" w:rsidRPr="00E9145D" w:rsidRDefault="00E306EB" w:rsidP="00055E07">
      <w:pPr>
        <w:numPr>
          <w:ilvl w:val="12"/>
          <w:numId w:val="0"/>
        </w:numPr>
        <w:spacing w:line="240" w:lineRule="auto"/>
        <w:rPr>
          <w:szCs w:val="22"/>
          <w:lang w:val="et-EE"/>
        </w:rPr>
      </w:pPr>
      <w:r w:rsidRPr="00E9145D">
        <w:rPr>
          <w:szCs w:val="22"/>
          <w:lang w:val="et-EE"/>
        </w:rPr>
        <w:t>Alati jätke vähemalt 1</w:t>
      </w:r>
      <w:r w:rsidR="00847344" w:rsidRPr="00E9145D">
        <w:rPr>
          <w:szCs w:val="22"/>
          <w:lang w:val="et-EE"/>
        </w:rPr>
        <w:t> </w:t>
      </w:r>
      <w:r w:rsidRPr="00E9145D">
        <w:rPr>
          <w:szCs w:val="22"/>
          <w:lang w:val="et-EE"/>
        </w:rPr>
        <w:t>tund Stalevo tablettide võtmise vahele, et ära hoida võimalikke kõrvaltoimeid.</w:t>
      </w:r>
    </w:p>
    <w:p w:rsidR="00570050" w:rsidRPr="00E9145D" w:rsidRDefault="00570050" w:rsidP="00055E07">
      <w:pPr>
        <w:numPr>
          <w:ilvl w:val="12"/>
          <w:numId w:val="0"/>
        </w:numPr>
        <w:spacing w:line="240" w:lineRule="auto"/>
        <w:rPr>
          <w:szCs w:val="22"/>
          <w:lang w:val="et-EE"/>
        </w:rPr>
      </w:pPr>
    </w:p>
    <w:p w:rsidR="00E306EB" w:rsidRPr="00E9145D" w:rsidRDefault="00570050" w:rsidP="00055E07">
      <w:pPr>
        <w:numPr>
          <w:ilvl w:val="12"/>
          <w:numId w:val="0"/>
        </w:numPr>
        <w:spacing w:line="240" w:lineRule="auto"/>
        <w:rPr>
          <w:b/>
          <w:szCs w:val="22"/>
          <w:lang w:val="et-EE"/>
        </w:rPr>
      </w:pPr>
      <w:r w:rsidRPr="00E9145D">
        <w:rPr>
          <w:b/>
          <w:szCs w:val="22"/>
          <w:lang w:val="et-EE"/>
        </w:rPr>
        <w:t>Kui te lõpetate Stalevo võtmise</w:t>
      </w:r>
    </w:p>
    <w:p w:rsidR="00E306EB" w:rsidRPr="00E9145D" w:rsidRDefault="00E306EB" w:rsidP="00055E07">
      <w:pPr>
        <w:numPr>
          <w:ilvl w:val="12"/>
          <w:numId w:val="0"/>
        </w:numPr>
        <w:spacing w:line="240" w:lineRule="auto"/>
        <w:rPr>
          <w:szCs w:val="22"/>
          <w:lang w:val="et-EE"/>
        </w:rPr>
      </w:pPr>
    </w:p>
    <w:p w:rsidR="00E306EB" w:rsidRPr="00E9145D" w:rsidRDefault="00E306EB" w:rsidP="00055E07">
      <w:pPr>
        <w:numPr>
          <w:ilvl w:val="12"/>
          <w:numId w:val="0"/>
        </w:numPr>
        <w:spacing w:line="240" w:lineRule="auto"/>
        <w:rPr>
          <w:szCs w:val="22"/>
          <w:lang w:val="et-EE"/>
        </w:rPr>
      </w:pPr>
      <w:r w:rsidRPr="00E9145D">
        <w:rPr>
          <w:szCs w:val="22"/>
          <w:lang w:val="et-EE"/>
        </w:rPr>
        <w:t>Ärge lõpetage Stalevo võtmist enne kui teie arst on andnud selleks loa. Sellisel juhul võib olla vajalik teie arstil kohandada teie teiste parkinsonismivastaste ravimite, eriti levodopa annust, et hoida teie haiguse sümptomeid piisava kont</w:t>
      </w:r>
      <w:r w:rsidR="00D81246" w:rsidRPr="00E9145D">
        <w:rPr>
          <w:szCs w:val="22"/>
          <w:lang w:val="et-EE"/>
        </w:rPr>
        <w:t>r</w:t>
      </w:r>
      <w:r w:rsidRPr="00E9145D">
        <w:rPr>
          <w:szCs w:val="22"/>
          <w:lang w:val="et-EE"/>
        </w:rPr>
        <w:t xml:space="preserve">olli all. </w:t>
      </w:r>
      <w:r w:rsidR="00F046AB" w:rsidRPr="00E9145D">
        <w:rPr>
          <w:szCs w:val="22"/>
          <w:lang w:val="et-EE"/>
        </w:rPr>
        <w:t>Kui te järsku</w:t>
      </w:r>
      <w:r w:rsidRPr="00E9145D">
        <w:rPr>
          <w:szCs w:val="22"/>
          <w:lang w:val="et-EE"/>
        </w:rPr>
        <w:t xml:space="preserve"> lõpeta</w:t>
      </w:r>
      <w:r w:rsidR="00F046AB" w:rsidRPr="00E9145D">
        <w:rPr>
          <w:szCs w:val="22"/>
          <w:lang w:val="et-EE"/>
        </w:rPr>
        <w:t>te</w:t>
      </w:r>
      <w:r w:rsidRPr="00E9145D">
        <w:rPr>
          <w:szCs w:val="22"/>
          <w:lang w:val="et-EE"/>
        </w:rPr>
        <w:t xml:space="preserve"> </w:t>
      </w:r>
      <w:r w:rsidR="00F046AB" w:rsidRPr="00E9145D">
        <w:rPr>
          <w:szCs w:val="22"/>
          <w:lang w:val="et-EE"/>
        </w:rPr>
        <w:t>Stalevo ja teiste parkinsonismi ravimite võtmise</w:t>
      </w:r>
      <w:r w:rsidR="005E73DA" w:rsidRPr="00E9145D">
        <w:rPr>
          <w:szCs w:val="22"/>
          <w:lang w:val="et-EE"/>
        </w:rPr>
        <w:t>,</w:t>
      </w:r>
      <w:r w:rsidR="00F046AB" w:rsidRPr="00E9145D">
        <w:rPr>
          <w:szCs w:val="22"/>
          <w:lang w:val="et-EE"/>
        </w:rPr>
        <w:t xml:space="preserve"> võib see </w:t>
      </w:r>
      <w:r w:rsidRPr="00E9145D">
        <w:rPr>
          <w:szCs w:val="22"/>
          <w:lang w:val="et-EE"/>
        </w:rPr>
        <w:t>põhjustada soovimatuid kõrvaltoimeid.</w:t>
      </w:r>
    </w:p>
    <w:p w:rsidR="00DD41FE" w:rsidRPr="0018376E" w:rsidRDefault="00DD41FE" w:rsidP="00055E07">
      <w:pPr>
        <w:numPr>
          <w:ilvl w:val="12"/>
          <w:numId w:val="0"/>
        </w:numPr>
        <w:spacing w:line="240" w:lineRule="auto"/>
        <w:ind w:right="-2"/>
        <w:rPr>
          <w:szCs w:val="22"/>
          <w:lang w:val="et-EE"/>
        </w:rPr>
      </w:pPr>
    </w:p>
    <w:p w:rsidR="00E306EB" w:rsidRPr="0018376E" w:rsidRDefault="00DD41FE" w:rsidP="00055E07">
      <w:pPr>
        <w:numPr>
          <w:ilvl w:val="12"/>
          <w:numId w:val="0"/>
        </w:numPr>
        <w:spacing w:line="240" w:lineRule="auto"/>
        <w:ind w:right="-2"/>
        <w:rPr>
          <w:szCs w:val="22"/>
          <w:lang w:val="et-EE"/>
        </w:rPr>
      </w:pPr>
      <w:r w:rsidRPr="0018376E">
        <w:rPr>
          <w:szCs w:val="22"/>
          <w:lang w:val="et-EE"/>
        </w:rPr>
        <w:t>Kui teil on lisaküsimusi selle ravimi kasutamise kohta, pidage nõu oma arsti või apteekriga.</w:t>
      </w:r>
    </w:p>
    <w:p w:rsidR="00DD41FE" w:rsidRPr="00B765CC" w:rsidRDefault="00DD41FE" w:rsidP="00055E07">
      <w:pPr>
        <w:numPr>
          <w:ilvl w:val="12"/>
          <w:numId w:val="0"/>
        </w:numPr>
        <w:spacing w:line="240" w:lineRule="auto"/>
        <w:ind w:right="-2"/>
        <w:rPr>
          <w:szCs w:val="22"/>
          <w:lang w:val="et-EE"/>
        </w:rPr>
      </w:pPr>
    </w:p>
    <w:p w:rsidR="00E306EB" w:rsidRPr="00B765CC" w:rsidRDefault="00E306EB" w:rsidP="00055E07">
      <w:pPr>
        <w:numPr>
          <w:ilvl w:val="12"/>
          <w:numId w:val="0"/>
        </w:numPr>
        <w:spacing w:line="240" w:lineRule="auto"/>
        <w:ind w:right="-2"/>
        <w:rPr>
          <w:szCs w:val="22"/>
          <w:lang w:val="et-EE"/>
        </w:rPr>
      </w:pPr>
    </w:p>
    <w:p w:rsidR="00E306EB" w:rsidRPr="00E9145D" w:rsidRDefault="00E306EB" w:rsidP="00055E07">
      <w:pPr>
        <w:numPr>
          <w:ilvl w:val="12"/>
          <w:numId w:val="0"/>
        </w:numPr>
        <w:spacing w:line="240" w:lineRule="auto"/>
        <w:ind w:left="567" w:right="-2" w:hanging="567"/>
        <w:rPr>
          <w:szCs w:val="22"/>
          <w:lang w:val="et-EE"/>
        </w:rPr>
      </w:pPr>
      <w:r w:rsidRPr="00E9145D">
        <w:rPr>
          <w:b/>
          <w:szCs w:val="22"/>
          <w:lang w:val="et-EE"/>
        </w:rPr>
        <w:t>4.</w:t>
      </w:r>
      <w:r w:rsidRPr="00E9145D">
        <w:rPr>
          <w:b/>
          <w:szCs w:val="22"/>
          <w:lang w:val="et-EE"/>
        </w:rPr>
        <w:tab/>
      </w:r>
      <w:r w:rsidR="00486199" w:rsidRPr="00E9145D">
        <w:rPr>
          <w:b/>
          <w:szCs w:val="22"/>
          <w:lang w:val="et-EE"/>
        </w:rPr>
        <w:t>Võimalikud kõrvaltoimed</w:t>
      </w:r>
    </w:p>
    <w:p w:rsidR="00E306EB" w:rsidRPr="00E9145D" w:rsidRDefault="00E306EB" w:rsidP="00055E07">
      <w:pPr>
        <w:numPr>
          <w:ilvl w:val="12"/>
          <w:numId w:val="0"/>
        </w:numPr>
        <w:spacing w:line="240" w:lineRule="auto"/>
        <w:ind w:right="-29"/>
        <w:rPr>
          <w:szCs w:val="22"/>
          <w:lang w:val="et-EE"/>
        </w:rPr>
      </w:pPr>
    </w:p>
    <w:p w:rsidR="00E306EB" w:rsidRPr="00B765CC" w:rsidRDefault="00E306EB" w:rsidP="00055E07">
      <w:pPr>
        <w:numPr>
          <w:ilvl w:val="12"/>
          <w:numId w:val="0"/>
        </w:numPr>
        <w:spacing w:line="240" w:lineRule="auto"/>
        <w:ind w:right="-2"/>
        <w:rPr>
          <w:szCs w:val="22"/>
          <w:lang w:val="et-EE"/>
        </w:rPr>
      </w:pPr>
      <w:r w:rsidRPr="00E9145D">
        <w:rPr>
          <w:szCs w:val="22"/>
          <w:lang w:val="et-EE"/>
        </w:rPr>
        <w:t xml:space="preserve">Nagu kõik ravimid, võib ka </w:t>
      </w:r>
      <w:r w:rsidR="00F93D52" w:rsidRPr="00E9145D">
        <w:rPr>
          <w:szCs w:val="22"/>
          <w:lang w:val="et-EE"/>
        </w:rPr>
        <w:t>see ravim</w:t>
      </w:r>
      <w:r w:rsidRPr="00E9145D">
        <w:rPr>
          <w:szCs w:val="22"/>
          <w:lang w:val="et-EE"/>
        </w:rPr>
        <w:t xml:space="preserve"> põhjustada kõrvaltoimeid</w:t>
      </w:r>
      <w:r w:rsidR="001052B9" w:rsidRPr="00E9145D">
        <w:rPr>
          <w:szCs w:val="22"/>
          <w:lang w:val="et-EE"/>
        </w:rPr>
        <w:t xml:space="preserve">, </w:t>
      </w:r>
      <w:r w:rsidR="001052B9" w:rsidRPr="0018376E">
        <w:rPr>
          <w:szCs w:val="22"/>
          <w:lang w:val="et-EE"/>
        </w:rPr>
        <w:t>kuigi kõigil neid ei teki</w:t>
      </w:r>
      <w:r w:rsidRPr="00B765CC">
        <w:rPr>
          <w:szCs w:val="22"/>
          <w:lang w:val="et-EE"/>
        </w:rPr>
        <w:t>. Paljusid neist kõrvaltoimetest saab kõrvaldada ravimiannuse korrigeerimisega.</w:t>
      </w:r>
    </w:p>
    <w:p w:rsidR="00E306EB" w:rsidRPr="00B765CC" w:rsidRDefault="00E306EB" w:rsidP="00055E07">
      <w:pPr>
        <w:numPr>
          <w:ilvl w:val="12"/>
          <w:numId w:val="0"/>
        </w:numPr>
        <w:spacing w:line="240" w:lineRule="auto"/>
        <w:ind w:right="-29"/>
        <w:rPr>
          <w:szCs w:val="22"/>
          <w:lang w:val="et-EE"/>
        </w:rPr>
      </w:pPr>
    </w:p>
    <w:p w:rsidR="00D46D1D" w:rsidRPr="00E9145D" w:rsidRDefault="00D46D1D" w:rsidP="00055E07">
      <w:pPr>
        <w:spacing w:line="240" w:lineRule="auto"/>
        <w:rPr>
          <w:szCs w:val="22"/>
          <w:lang w:val="et-EE"/>
        </w:rPr>
      </w:pPr>
      <w:r w:rsidRPr="00E9145D">
        <w:rPr>
          <w:szCs w:val="22"/>
          <w:lang w:val="et-EE"/>
        </w:rPr>
        <w:t xml:space="preserve">Kui </w:t>
      </w:r>
      <w:r w:rsidR="00B96194">
        <w:rPr>
          <w:szCs w:val="22"/>
          <w:lang w:val="et-EE"/>
        </w:rPr>
        <w:t>t</w:t>
      </w:r>
      <w:r w:rsidRPr="00E9145D">
        <w:rPr>
          <w:szCs w:val="22"/>
          <w:lang w:val="et-EE"/>
        </w:rPr>
        <w:t xml:space="preserve">eil esinevad Stalevo kasutamise ajal järgmised sümptomid, </w:t>
      </w:r>
      <w:r w:rsidRPr="00E9145D">
        <w:rPr>
          <w:b/>
          <w:szCs w:val="22"/>
          <w:lang w:val="et-EE"/>
        </w:rPr>
        <w:t>pöörduge kohe arsti poole</w:t>
      </w:r>
      <w:r w:rsidRPr="00E9145D">
        <w:rPr>
          <w:szCs w:val="22"/>
          <w:lang w:val="et-EE"/>
        </w:rPr>
        <w:t xml:space="preserve">: </w:t>
      </w:r>
    </w:p>
    <w:p w:rsidR="00D46D1D" w:rsidRPr="00E9145D" w:rsidRDefault="00747513" w:rsidP="0018376E">
      <w:pPr>
        <w:tabs>
          <w:tab w:val="clear" w:pos="567"/>
        </w:tabs>
        <w:spacing w:line="240" w:lineRule="auto"/>
        <w:ind w:left="567" w:hanging="567"/>
        <w:rPr>
          <w:szCs w:val="22"/>
          <w:lang w:val="et-EE"/>
        </w:rPr>
      </w:pPr>
      <w:r w:rsidRPr="00E9145D">
        <w:rPr>
          <w:szCs w:val="22"/>
          <w:lang w:val="et-EE"/>
        </w:rPr>
        <w:t>-</w:t>
      </w:r>
      <w:r w:rsidRPr="00E9145D">
        <w:rPr>
          <w:szCs w:val="22"/>
          <w:lang w:val="et-EE"/>
        </w:rPr>
        <w:tab/>
      </w:r>
      <w:r w:rsidR="00D46D1D" w:rsidRPr="00E9145D">
        <w:rPr>
          <w:szCs w:val="22"/>
          <w:lang w:val="et-EE"/>
        </w:rPr>
        <w:t>Lihased muutuvad väga jäigaks või on ko</w:t>
      </w:r>
      <w:r w:rsidR="00D81246" w:rsidRPr="00E9145D">
        <w:rPr>
          <w:szCs w:val="22"/>
          <w:lang w:val="et-EE"/>
        </w:rPr>
        <w:t>o</w:t>
      </w:r>
      <w:r w:rsidR="00D46D1D" w:rsidRPr="00E9145D">
        <w:rPr>
          <w:szCs w:val="22"/>
          <w:lang w:val="et-EE"/>
        </w:rPr>
        <w:t>rdineerimatud, tekivad krambid, ärevus, segasus, palavik, pulsi kiirenemine või ulatuslik vererõhu kõikumine. Need võivad olla neurolept</w:t>
      </w:r>
      <w:r w:rsidR="00D81246" w:rsidRPr="00E9145D">
        <w:rPr>
          <w:szCs w:val="22"/>
          <w:lang w:val="et-EE"/>
        </w:rPr>
        <w:t>i</w:t>
      </w:r>
      <w:r w:rsidR="00081BEE" w:rsidRPr="00E9145D">
        <w:rPr>
          <w:szCs w:val="22"/>
          <w:lang w:val="et-EE"/>
        </w:rPr>
        <w:t xml:space="preserve">lise </w:t>
      </w:r>
      <w:r w:rsidR="00D46D1D" w:rsidRPr="00E9145D">
        <w:rPr>
          <w:szCs w:val="22"/>
          <w:lang w:val="et-EE"/>
        </w:rPr>
        <w:t>sündroomi (M</w:t>
      </w:r>
      <w:r w:rsidR="00081BEE" w:rsidRPr="00E9145D">
        <w:rPr>
          <w:szCs w:val="22"/>
          <w:lang w:val="et-EE"/>
        </w:rPr>
        <w:t>N</w:t>
      </w:r>
      <w:r w:rsidR="00D46D1D" w:rsidRPr="00E9145D">
        <w:rPr>
          <w:szCs w:val="22"/>
          <w:lang w:val="et-EE"/>
        </w:rPr>
        <w:t>S) sümptomid (tõsine reaktsioon kesknärvisüsteemi häirete ravimile) või rabdomüol</w:t>
      </w:r>
      <w:r w:rsidR="00D81246" w:rsidRPr="00E9145D">
        <w:rPr>
          <w:szCs w:val="22"/>
          <w:lang w:val="et-EE"/>
        </w:rPr>
        <w:t>üü</w:t>
      </w:r>
      <w:r w:rsidR="00D46D1D" w:rsidRPr="00E9145D">
        <w:rPr>
          <w:szCs w:val="22"/>
          <w:lang w:val="et-EE"/>
        </w:rPr>
        <w:t>s (harvaesinev tõsine lihaste seisund).</w:t>
      </w:r>
    </w:p>
    <w:p w:rsidR="00D46D1D" w:rsidRPr="00E9145D" w:rsidRDefault="00747513" w:rsidP="0018376E">
      <w:pPr>
        <w:pStyle w:val="Text"/>
        <w:spacing w:before="0"/>
        <w:ind w:left="567" w:hanging="567"/>
        <w:jc w:val="left"/>
        <w:rPr>
          <w:sz w:val="22"/>
          <w:szCs w:val="22"/>
          <w:lang w:val="et-EE"/>
        </w:rPr>
      </w:pPr>
      <w:r w:rsidRPr="00E9145D">
        <w:rPr>
          <w:sz w:val="22"/>
          <w:szCs w:val="22"/>
          <w:lang w:val="et-EE"/>
        </w:rPr>
        <w:t>-</w:t>
      </w:r>
      <w:r w:rsidRPr="00E9145D">
        <w:rPr>
          <w:sz w:val="22"/>
          <w:szCs w:val="22"/>
          <w:lang w:val="et-EE"/>
        </w:rPr>
        <w:tab/>
      </w:r>
      <w:r w:rsidR="00D46D1D" w:rsidRPr="00E9145D">
        <w:rPr>
          <w:sz w:val="22"/>
          <w:szCs w:val="22"/>
          <w:lang w:val="et-EE"/>
        </w:rPr>
        <w:t>Allergiline reaktsioon, mille tunnused võivad olla nõgestõbi, sügelus, lööve, näo</w:t>
      </w:r>
      <w:r w:rsidR="006B3746" w:rsidRPr="00E9145D">
        <w:rPr>
          <w:sz w:val="22"/>
          <w:szCs w:val="22"/>
          <w:lang w:val="et-EE"/>
        </w:rPr>
        <w:t>,</w:t>
      </w:r>
      <w:r w:rsidR="00D46D1D" w:rsidRPr="00E9145D">
        <w:rPr>
          <w:sz w:val="22"/>
          <w:szCs w:val="22"/>
          <w:lang w:val="et-EE"/>
        </w:rPr>
        <w:t xml:space="preserve"> huule</w:t>
      </w:r>
      <w:r w:rsidR="006B3746" w:rsidRPr="00E9145D">
        <w:rPr>
          <w:sz w:val="22"/>
          <w:szCs w:val="22"/>
          <w:lang w:val="et-EE"/>
        </w:rPr>
        <w:t>,</w:t>
      </w:r>
      <w:r w:rsidR="00D46D1D" w:rsidRPr="00E9145D">
        <w:rPr>
          <w:sz w:val="22"/>
          <w:szCs w:val="22"/>
          <w:lang w:val="et-EE"/>
        </w:rPr>
        <w:t xml:space="preserve"> keele ja neelu</w:t>
      </w:r>
      <w:r w:rsidR="006B3746" w:rsidRPr="00E9145D">
        <w:rPr>
          <w:sz w:val="22"/>
          <w:szCs w:val="22"/>
          <w:lang w:val="et-EE"/>
        </w:rPr>
        <w:t xml:space="preserve"> </w:t>
      </w:r>
      <w:r w:rsidR="00D46D1D" w:rsidRPr="00E9145D">
        <w:rPr>
          <w:sz w:val="22"/>
          <w:szCs w:val="22"/>
          <w:lang w:val="et-EE"/>
        </w:rPr>
        <w:t>turse. See võib põhjustada hingamis</w:t>
      </w:r>
      <w:r w:rsidR="00933158" w:rsidRPr="00E9145D">
        <w:rPr>
          <w:sz w:val="22"/>
          <w:szCs w:val="22"/>
          <w:lang w:val="et-EE"/>
        </w:rPr>
        <w:t>-</w:t>
      </w:r>
      <w:r w:rsidR="00D46D1D" w:rsidRPr="00E9145D">
        <w:rPr>
          <w:sz w:val="22"/>
          <w:szCs w:val="22"/>
          <w:lang w:val="et-EE"/>
        </w:rPr>
        <w:t xml:space="preserve"> või neelamisraskusi.</w:t>
      </w:r>
    </w:p>
    <w:p w:rsidR="00311C49" w:rsidRPr="00E9145D" w:rsidRDefault="00311C49" w:rsidP="00055E07">
      <w:pPr>
        <w:numPr>
          <w:ilvl w:val="12"/>
          <w:numId w:val="0"/>
        </w:numPr>
        <w:spacing w:line="240" w:lineRule="auto"/>
        <w:ind w:right="-29"/>
        <w:rPr>
          <w:szCs w:val="22"/>
          <w:lang w:val="et-EE"/>
        </w:rPr>
      </w:pPr>
    </w:p>
    <w:p w:rsidR="00311C49" w:rsidRPr="00E9145D" w:rsidRDefault="00311C49" w:rsidP="00055E07">
      <w:pPr>
        <w:numPr>
          <w:ilvl w:val="12"/>
          <w:numId w:val="0"/>
        </w:numPr>
        <w:spacing w:line="240" w:lineRule="auto"/>
        <w:ind w:right="-29"/>
        <w:rPr>
          <w:szCs w:val="22"/>
          <w:lang w:val="et-EE"/>
        </w:rPr>
      </w:pPr>
      <w:r w:rsidRPr="00E9145D">
        <w:rPr>
          <w:szCs w:val="22"/>
          <w:u w:val="single"/>
          <w:lang w:val="et-EE"/>
        </w:rPr>
        <w:t>Väga sagedased</w:t>
      </w:r>
      <w:r w:rsidR="00435C4D" w:rsidRPr="00E9145D">
        <w:rPr>
          <w:szCs w:val="22"/>
          <w:u w:val="single"/>
          <w:lang w:val="et-EE"/>
        </w:rPr>
        <w:t xml:space="preserve"> </w:t>
      </w:r>
      <w:r w:rsidR="00435C4D" w:rsidRPr="00E9145D">
        <w:rPr>
          <w:color w:val="000000"/>
          <w:szCs w:val="22"/>
          <w:u w:val="single"/>
          <w:lang w:val="et-EE"/>
        </w:rPr>
        <w:t>(võib tekkida rohkem kui 1 inimesel 10st)</w:t>
      </w:r>
      <w:r w:rsidRPr="00E9145D">
        <w:rPr>
          <w:szCs w:val="22"/>
          <w:lang w:val="et-EE"/>
        </w:rPr>
        <w:t>:</w:t>
      </w:r>
    </w:p>
    <w:p w:rsidR="00E306EB" w:rsidRPr="00E9145D" w:rsidRDefault="00747513" w:rsidP="0018376E">
      <w:pPr>
        <w:pStyle w:val="Text"/>
        <w:tabs>
          <w:tab w:val="left" w:pos="567"/>
        </w:tabs>
        <w:spacing w:before="0"/>
        <w:ind w:left="567" w:hanging="567"/>
        <w:jc w:val="left"/>
        <w:rPr>
          <w:sz w:val="22"/>
          <w:szCs w:val="22"/>
          <w:lang w:val="et-EE"/>
        </w:rPr>
      </w:pPr>
      <w:r w:rsidRPr="00E9145D">
        <w:rPr>
          <w:sz w:val="22"/>
          <w:szCs w:val="22"/>
          <w:lang w:val="et-EE"/>
        </w:rPr>
        <w:t>-</w:t>
      </w:r>
      <w:r w:rsidRPr="00E9145D">
        <w:rPr>
          <w:sz w:val="22"/>
          <w:szCs w:val="22"/>
          <w:lang w:val="et-EE"/>
        </w:rPr>
        <w:tab/>
      </w:r>
      <w:r w:rsidR="00E306EB" w:rsidRPr="00E9145D">
        <w:rPr>
          <w:sz w:val="22"/>
          <w:szCs w:val="22"/>
          <w:lang w:val="et-EE"/>
        </w:rPr>
        <w:t>kontrollimatud liigutused (düskineesia)</w:t>
      </w:r>
    </w:p>
    <w:p w:rsidR="00E306EB" w:rsidRPr="00E9145D" w:rsidRDefault="00747513" w:rsidP="0018376E">
      <w:pPr>
        <w:pStyle w:val="Text"/>
        <w:tabs>
          <w:tab w:val="left" w:pos="567"/>
        </w:tabs>
        <w:spacing w:before="0"/>
        <w:ind w:left="567" w:hanging="567"/>
        <w:jc w:val="left"/>
        <w:rPr>
          <w:sz w:val="22"/>
          <w:szCs w:val="22"/>
          <w:lang w:val="et-EE"/>
        </w:rPr>
      </w:pPr>
      <w:r w:rsidRPr="00E9145D">
        <w:rPr>
          <w:sz w:val="22"/>
          <w:szCs w:val="22"/>
          <w:lang w:val="et-EE"/>
        </w:rPr>
        <w:t>-</w:t>
      </w:r>
      <w:r w:rsidRPr="00E9145D">
        <w:rPr>
          <w:sz w:val="22"/>
          <w:szCs w:val="22"/>
          <w:lang w:val="et-EE"/>
        </w:rPr>
        <w:tab/>
      </w:r>
      <w:r w:rsidR="00E306EB" w:rsidRPr="00E9145D">
        <w:rPr>
          <w:sz w:val="22"/>
          <w:szCs w:val="22"/>
          <w:lang w:val="et-EE"/>
        </w:rPr>
        <w:t>haiglane olek (iiveldus)</w:t>
      </w:r>
    </w:p>
    <w:p w:rsidR="00E306EB" w:rsidRPr="00E9145D" w:rsidRDefault="00747513" w:rsidP="0018376E">
      <w:pPr>
        <w:pStyle w:val="Text"/>
        <w:tabs>
          <w:tab w:val="left" w:pos="567"/>
        </w:tabs>
        <w:spacing w:before="0"/>
        <w:ind w:left="567" w:hanging="567"/>
        <w:jc w:val="left"/>
        <w:rPr>
          <w:sz w:val="22"/>
          <w:szCs w:val="22"/>
          <w:lang w:val="et-EE"/>
        </w:rPr>
      </w:pPr>
      <w:r w:rsidRPr="00E9145D">
        <w:rPr>
          <w:sz w:val="22"/>
          <w:szCs w:val="22"/>
          <w:lang w:val="et-EE"/>
        </w:rPr>
        <w:t>-</w:t>
      </w:r>
      <w:r w:rsidRPr="00E9145D">
        <w:rPr>
          <w:sz w:val="22"/>
          <w:szCs w:val="22"/>
          <w:lang w:val="et-EE"/>
        </w:rPr>
        <w:tab/>
      </w:r>
      <w:r w:rsidR="00E306EB" w:rsidRPr="00E9145D">
        <w:rPr>
          <w:sz w:val="22"/>
          <w:szCs w:val="22"/>
          <w:lang w:val="et-EE"/>
        </w:rPr>
        <w:t xml:space="preserve">ohutu uriini värvuse muutus punakaspruuniks </w:t>
      </w:r>
    </w:p>
    <w:p w:rsidR="00783AB0" w:rsidRPr="00E9145D" w:rsidRDefault="00747513" w:rsidP="0018376E">
      <w:pPr>
        <w:pStyle w:val="Text"/>
        <w:suppressAutoHyphens/>
        <w:spacing w:before="0"/>
        <w:ind w:left="567" w:hanging="567"/>
        <w:jc w:val="left"/>
        <w:rPr>
          <w:sz w:val="22"/>
          <w:szCs w:val="22"/>
          <w:lang w:val="et-EE"/>
        </w:rPr>
      </w:pPr>
      <w:r w:rsidRPr="00E9145D">
        <w:rPr>
          <w:sz w:val="22"/>
          <w:szCs w:val="22"/>
          <w:lang w:val="et-EE"/>
        </w:rPr>
        <w:t>-</w:t>
      </w:r>
      <w:r w:rsidRPr="00E9145D">
        <w:rPr>
          <w:sz w:val="22"/>
          <w:szCs w:val="22"/>
          <w:lang w:val="et-EE"/>
        </w:rPr>
        <w:tab/>
      </w:r>
      <w:r w:rsidR="00783AB0" w:rsidRPr="00E9145D">
        <w:rPr>
          <w:sz w:val="22"/>
          <w:szCs w:val="22"/>
          <w:lang w:val="et-EE"/>
        </w:rPr>
        <w:t>lihasvalu</w:t>
      </w:r>
    </w:p>
    <w:p w:rsidR="00783AB0" w:rsidRPr="00E9145D" w:rsidRDefault="00747513" w:rsidP="0018376E">
      <w:pPr>
        <w:pStyle w:val="Text"/>
        <w:suppressAutoHyphens/>
        <w:spacing w:before="0"/>
        <w:ind w:left="567" w:hanging="567"/>
        <w:jc w:val="left"/>
        <w:rPr>
          <w:sz w:val="22"/>
          <w:szCs w:val="22"/>
          <w:lang w:val="et-EE"/>
        </w:rPr>
      </w:pPr>
      <w:r w:rsidRPr="00E9145D">
        <w:rPr>
          <w:sz w:val="22"/>
          <w:szCs w:val="22"/>
          <w:lang w:val="et-EE"/>
        </w:rPr>
        <w:t>-</w:t>
      </w:r>
      <w:r w:rsidRPr="00E9145D">
        <w:rPr>
          <w:sz w:val="22"/>
          <w:szCs w:val="22"/>
          <w:lang w:val="et-EE"/>
        </w:rPr>
        <w:tab/>
      </w:r>
      <w:r w:rsidR="00783AB0" w:rsidRPr="00E9145D">
        <w:rPr>
          <w:sz w:val="22"/>
          <w:szCs w:val="22"/>
          <w:lang w:val="et-EE"/>
        </w:rPr>
        <w:t>kõhulahtisus</w:t>
      </w:r>
    </w:p>
    <w:p w:rsidR="00E306EB" w:rsidRPr="00E9145D" w:rsidRDefault="00E306EB" w:rsidP="00055E07">
      <w:pPr>
        <w:pStyle w:val="Text"/>
        <w:tabs>
          <w:tab w:val="left" w:pos="567"/>
        </w:tabs>
        <w:spacing w:before="0"/>
        <w:jc w:val="left"/>
        <w:rPr>
          <w:sz w:val="22"/>
          <w:szCs w:val="22"/>
          <w:lang w:val="et-EE"/>
        </w:rPr>
      </w:pPr>
    </w:p>
    <w:p w:rsidR="00311C49" w:rsidRPr="00E9145D" w:rsidRDefault="00311C49" w:rsidP="00055E07">
      <w:pPr>
        <w:pStyle w:val="Text"/>
        <w:tabs>
          <w:tab w:val="left" w:pos="567"/>
        </w:tabs>
        <w:spacing w:before="0"/>
        <w:jc w:val="left"/>
        <w:rPr>
          <w:sz w:val="22"/>
          <w:szCs w:val="22"/>
          <w:lang w:val="et-EE"/>
        </w:rPr>
      </w:pPr>
      <w:r w:rsidRPr="00E9145D">
        <w:rPr>
          <w:sz w:val="22"/>
          <w:szCs w:val="22"/>
          <w:u w:val="single"/>
          <w:lang w:val="et-EE"/>
        </w:rPr>
        <w:t>Sageda</w:t>
      </w:r>
      <w:r w:rsidR="00783AB0" w:rsidRPr="00E9145D">
        <w:rPr>
          <w:sz w:val="22"/>
          <w:szCs w:val="22"/>
          <w:u w:val="single"/>
          <w:lang w:val="et-EE"/>
        </w:rPr>
        <w:t>se</w:t>
      </w:r>
      <w:r w:rsidRPr="00E9145D">
        <w:rPr>
          <w:sz w:val="22"/>
          <w:szCs w:val="22"/>
          <w:u w:val="single"/>
          <w:lang w:val="et-EE"/>
        </w:rPr>
        <w:t>d</w:t>
      </w:r>
      <w:r w:rsidR="00435C4D" w:rsidRPr="00E9145D">
        <w:rPr>
          <w:sz w:val="22"/>
          <w:szCs w:val="22"/>
          <w:u w:val="single"/>
          <w:lang w:val="et-EE"/>
        </w:rPr>
        <w:t xml:space="preserve"> </w:t>
      </w:r>
      <w:r w:rsidR="00435C4D" w:rsidRPr="00E9145D">
        <w:rPr>
          <w:color w:val="000000"/>
          <w:sz w:val="22"/>
          <w:szCs w:val="22"/>
          <w:u w:val="single"/>
          <w:lang w:val="et-EE"/>
        </w:rPr>
        <w:t>(võib tekkida kuni 1 inimesel 10st)</w:t>
      </w:r>
      <w:r w:rsidRPr="00E9145D">
        <w:rPr>
          <w:sz w:val="22"/>
          <w:szCs w:val="22"/>
          <w:lang w:val="et-EE"/>
        </w:rPr>
        <w:t>:</w:t>
      </w:r>
    </w:p>
    <w:p w:rsidR="00311C49" w:rsidRPr="00E9145D" w:rsidRDefault="00747513" w:rsidP="0018376E">
      <w:pPr>
        <w:pStyle w:val="Text"/>
        <w:spacing w:before="0"/>
        <w:ind w:left="567" w:hanging="567"/>
        <w:jc w:val="left"/>
        <w:rPr>
          <w:sz w:val="22"/>
          <w:szCs w:val="22"/>
          <w:lang w:val="et-EE"/>
        </w:rPr>
      </w:pPr>
      <w:r w:rsidRPr="00E9145D">
        <w:rPr>
          <w:sz w:val="22"/>
          <w:szCs w:val="22"/>
          <w:lang w:val="et-EE"/>
        </w:rPr>
        <w:t>-</w:t>
      </w:r>
      <w:r w:rsidRPr="00E9145D">
        <w:rPr>
          <w:sz w:val="22"/>
          <w:szCs w:val="22"/>
          <w:lang w:val="et-EE"/>
        </w:rPr>
        <w:tab/>
      </w:r>
      <w:r w:rsidR="00D6326A" w:rsidRPr="00E9145D">
        <w:rPr>
          <w:sz w:val="22"/>
          <w:szCs w:val="22"/>
          <w:lang w:val="et-EE"/>
        </w:rPr>
        <w:t xml:space="preserve">joobnud tunne </w:t>
      </w:r>
      <w:r w:rsidR="00311C49" w:rsidRPr="00E9145D">
        <w:rPr>
          <w:sz w:val="22"/>
          <w:szCs w:val="22"/>
          <w:lang w:val="et-EE"/>
        </w:rPr>
        <w:t>või minestus madalast vererõhust tingituna</w:t>
      </w:r>
      <w:r w:rsidR="00783AB0" w:rsidRPr="00E9145D">
        <w:rPr>
          <w:sz w:val="22"/>
          <w:szCs w:val="22"/>
          <w:lang w:val="et-EE"/>
        </w:rPr>
        <w:t>, kõrge vererõhk</w:t>
      </w:r>
    </w:p>
    <w:p w:rsidR="00311C49" w:rsidRPr="00E9145D" w:rsidRDefault="00747513" w:rsidP="0018376E">
      <w:pPr>
        <w:pStyle w:val="Text"/>
        <w:spacing w:before="0"/>
        <w:ind w:left="567" w:hanging="567"/>
        <w:jc w:val="left"/>
        <w:rPr>
          <w:sz w:val="22"/>
          <w:szCs w:val="22"/>
          <w:u w:val="single"/>
          <w:lang w:val="et-EE"/>
        </w:rPr>
      </w:pPr>
      <w:r w:rsidRPr="00E9145D">
        <w:rPr>
          <w:sz w:val="22"/>
          <w:szCs w:val="22"/>
          <w:lang w:val="et-EE"/>
        </w:rPr>
        <w:t>-</w:t>
      </w:r>
      <w:r w:rsidRPr="00E9145D">
        <w:rPr>
          <w:sz w:val="22"/>
          <w:szCs w:val="22"/>
          <w:lang w:val="et-EE"/>
        </w:rPr>
        <w:tab/>
      </w:r>
      <w:r w:rsidR="00783AB0" w:rsidRPr="00E9145D">
        <w:rPr>
          <w:sz w:val="22"/>
          <w:szCs w:val="22"/>
          <w:lang w:val="et-EE"/>
        </w:rPr>
        <w:t xml:space="preserve">Parkinsoni tõve sümptomite halvenemine, </w:t>
      </w:r>
      <w:r w:rsidR="00550401" w:rsidRPr="00E9145D">
        <w:rPr>
          <w:sz w:val="22"/>
          <w:szCs w:val="22"/>
          <w:lang w:val="et-EE"/>
        </w:rPr>
        <w:t>pearinglus</w:t>
      </w:r>
      <w:r w:rsidR="00311C49" w:rsidRPr="00E9145D">
        <w:rPr>
          <w:sz w:val="22"/>
          <w:szCs w:val="22"/>
          <w:lang w:val="et-EE"/>
        </w:rPr>
        <w:t>, unisus</w:t>
      </w:r>
    </w:p>
    <w:p w:rsidR="00311C49" w:rsidRPr="00E9145D" w:rsidRDefault="00747513" w:rsidP="0018376E">
      <w:pPr>
        <w:pStyle w:val="Text"/>
        <w:spacing w:before="0"/>
        <w:ind w:left="567" w:hanging="567"/>
        <w:jc w:val="left"/>
        <w:rPr>
          <w:sz w:val="22"/>
          <w:szCs w:val="22"/>
          <w:u w:val="single"/>
          <w:lang w:val="et-EE"/>
        </w:rPr>
      </w:pPr>
      <w:r w:rsidRPr="00E9145D">
        <w:rPr>
          <w:sz w:val="22"/>
          <w:szCs w:val="22"/>
          <w:lang w:val="et-EE"/>
        </w:rPr>
        <w:t>-</w:t>
      </w:r>
      <w:r w:rsidRPr="00E9145D">
        <w:rPr>
          <w:sz w:val="22"/>
          <w:szCs w:val="22"/>
          <w:lang w:val="et-EE"/>
        </w:rPr>
        <w:tab/>
      </w:r>
      <w:r w:rsidR="00311C49" w:rsidRPr="00E9145D">
        <w:rPr>
          <w:sz w:val="22"/>
          <w:szCs w:val="22"/>
          <w:lang w:val="et-EE"/>
        </w:rPr>
        <w:t>oksendamine, kõhuvalu</w:t>
      </w:r>
      <w:r w:rsidR="00783AB0" w:rsidRPr="00E9145D">
        <w:rPr>
          <w:sz w:val="22"/>
          <w:szCs w:val="22"/>
          <w:lang w:val="et-EE"/>
        </w:rPr>
        <w:t xml:space="preserve"> ja ebamugavustunne kõhus, kõrvetised</w:t>
      </w:r>
      <w:r w:rsidR="00311C49" w:rsidRPr="00E9145D">
        <w:rPr>
          <w:sz w:val="22"/>
          <w:szCs w:val="22"/>
          <w:lang w:val="et-EE"/>
        </w:rPr>
        <w:t>, suu kuivamine, kõhukinnisus</w:t>
      </w:r>
    </w:p>
    <w:p w:rsidR="00311C49" w:rsidRPr="00E9145D" w:rsidRDefault="00747513" w:rsidP="0018376E">
      <w:pPr>
        <w:pStyle w:val="Text"/>
        <w:spacing w:before="0"/>
        <w:ind w:left="567" w:hanging="567"/>
        <w:jc w:val="left"/>
        <w:rPr>
          <w:sz w:val="22"/>
          <w:szCs w:val="22"/>
          <w:u w:val="single"/>
          <w:lang w:val="et-EE"/>
        </w:rPr>
      </w:pPr>
      <w:r w:rsidRPr="00E9145D">
        <w:rPr>
          <w:sz w:val="22"/>
          <w:szCs w:val="22"/>
          <w:lang w:val="et-EE"/>
        </w:rPr>
        <w:t>-</w:t>
      </w:r>
      <w:r w:rsidRPr="00E9145D">
        <w:rPr>
          <w:sz w:val="22"/>
          <w:szCs w:val="22"/>
          <w:lang w:val="et-EE"/>
        </w:rPr>
        <w:tab/>
      </w:r>
      <w:r w:rsidR="00311C49" w:rsidRPr="00E9145D">
        <w:rPr>
          <w:sz w:val="22"/>
          <w:szCs w:val="22"/>
          <w:lang w:val="et-EE"/>
        </w:rPr>
        <w:t>uneh</w:t>
      </w:r>
      <w:r w:rsidR="00550401" w:rsidRPr="00E9145D">
        <w:rPr>
          <w:sz w:val="22"/>
          <w:szCs w:val="22"/>
          <w:lang w:val="et-EE"/>
        </w:rPr>
        <w:t>äired, hallutsinatsioonid, segas</w:t>
      </w:r>
      <w:r w:rsidR="00311C49" w:rsidRPr="00E9145D">
        <w:rPr>
          <w:sz w:val="22"/>
          <w:szCs w:val="22"/>
          <w:lang w:val="et-EE"/>
        </w:rPr>
        <w:t xml:space="preserve">us, </w:t>
      </w:r>
      <w:r w:rsidR="00783AB0" w:rsidRPr="00E9145D">
        <w:rPr>
          <w:sz w:val="22"/>
          <w:szCs w:val="22"/>
          <w:lang w:val="et-EE"/>
        </w:rPr>
        <w:t xml:space="preserve">ebatavalised unenäod (sh </w:t>
      </w:r>
      <w:r w:rsidR="00311C49" w:rsidRPr="00E9145D">
        <w:rPr>
          <w:sz w:val="22"/>
          <w:szCs w:val="22"/>
          <w:lang w:val="et-EE"/>
        </w:rPr>
        <w:t>õudusunenäod</w:t>
      </w:r>
      <w:r w:rsidR="00783AB0" w:rsidRPr="00E9145D">
        <w:rPr>
          <w:sz w:val="22"/>
          <w:szCs w:val="22"/>
          <w:lang w:val="et-EE"/>
        </w:rPr>
        <w:t>)</w:t>
      </w:r>
      <w:r w:rsidR="00311C49" w:rsidRPr="00E9145D">
        <w:rPr>
          <w:sz w:val="22"/>
          <w:szCs w:val="22"/>
          <w:lang w:val="et-EE"/>
        </w:rPr>
        <w:t xml:space="preserve">, </w:t>
      </w:r>
      <w:r w:rsidR="007D2C46" w:rsidRPr="00E9145D">
        <w:rPr>
          <w:sz w:val="22"/>
          <w:szCs w:val="22"/>
          <w:lang w:val="et-EE"/>
        </w:rPr>
        <w:t>väsimus</w:t>
      </w:r>
    </w:p>
    <w:p w:rsidR="00311C49" w:rsidRPr="00E9145D" w:rsidRDefault="00747513" w:rsidP="0018376E">
      <w:pPr>
        <w:pStyle w:val="Text"/>
        <w:spacing w:before="0"/>
        <w:ind w:left="567" w:hanging="567"/>
        <w:jc w:val="left"/>
        <w:rPr>
          <w:sz w:val="22"/>
          <w:szCs w:val="22"/>
          <w:u w:val="single"/>
          <w:lang w:val="et-EE"/>
        </w:rPr>
      </w:pPr>
      <w:r w:rsidRPr="00E9145D">
        <w:rPr>
          <w:sz w:val="22"/>
          <w:szCs w:val="22"/>
          <w:lang w:val="et-EE"/>
        </w:rPr>
        <w:t>-</w:t>
      </w:r>
      <w:r w:rsidRPr="00E9145D">
        <w:rPr>
          <w:sz w:val="22"/>
          <w:szCs w:val="22"/>
          <w:lang w:val="et-EE"/>
        </w:rPr>
        <w:tab/>
      </w:r>
      <w:r w:rsidR="00311C49" w:rsidRPr="00E9145D">
        <w:rPr>
          <w:sz w:val="22"/>
          <w:szCs w:val="22"/>
          <w:lang w:val="et-EE"/>
        </w:rPr>
        <w:t>vaimsed muutused – kaasa</w:t>
      </w:r>
      <w:r w:rsidR="00783AB0" w:rsidRPr="00E9145D">
        <w:rPr>
          <w:sz w:val="22"/>
          <w:szCs w:val="22"/>
          <w:lang w:val="et-EE"/>
        </w:rPr>
        <w:t xml:space="preserve"> </w:t>
      </w:r>
      <w:r w:rsidR="00311C49" w:rsidRPr="00E9145D">
        <w:rPr>
          <w:sz w:val="22"/>
          <w:szCs w:val="22"/>
          <w:lang w:val="et-EE"/>
        </w:rPr>
        <w:t>arvatud</w:t>
      </w:r>
      <w:r w:rsidR="00783AB0" w:rsidRPr="00E9145D">
        <w:rPr>
          <w:sz w:val="22"/>
          <w:szCs w:val="22"/>
          <w:lang w:val="et-EE"/>
        </w:rPr>
        <w:t xml:space="preserve"> mäluprobleemid, ärevus ja</w:t>
      </w:r>
      <w:r w:rsidR="00311C49" w:rsidRPr="00E9145D">
        <w:rPr>
          <w:sz w:val="22"/>
          <w:szCs w:val="22"/>
          <w:lang w:val="et-EE"/>
        </w:rPr>
        <w:t xml:space="preserve"> depressioon (võimalik</w:t>
      </w:r>
      <w:r w:rsidR="00AC66FE">
        <w:rPr>
          <w:sz w:val="22"/>
          <w:szCs w:val="22"/>
          <w:lang w:val="et-EE"/>
        </w:rPr>
        <w:t>ud</w:t>
      </w:r>
      <w:r w:rsidR="00311C49" w:rsidRPr="00E9145D">
        <w:rPr>
          <w:sz w:val="22"/>
          <w:szCs w:val="22"/>
          <w:lang w:val="et-EE"/>
        </w:rPr>
        <w:t xml:space="preserve"> enesetapu mõtted) </w:t>
      </w:r>
    </w:p>
    <w:p w:rsidR="0069283F" w:rsidRPr="00E9145D" w:rsidRDefault="00747513" w:rsidP="0018376E">
      <w:pPr>
        <w:tabs>
          <w:tab w:val="clear" w:pos="567"/>
        </w:tabs>
        <w:spacing w:line="240" w:lineRule="auto"/>
        <w:ind w:left="567" w:hanging="567"/>
        <w:rPr>
          <w:szCs w:val="22"/>
          <w:lang w:val="et-EE"/>
        </w:rPr>
      </w:pPr>
      <w:r w:rsidRPr="00E9145D">
        <w:rPr>
          <w:szCs w:val="22"/>
          <w:lang w:val="et-EE"/>
        </w:rPr>
        <w:t>-</w:t>
      </w:r>
      <w:r w:rsidRPr="00E9145D">
        <w:rPr>
          <w:szCs w:val="22"/>
          <w:lang w:val="et-EE"/>
        </w:rPr>
        <w:tab/>
      </w:r>
      <w:r w:rsidR="007D2C46" w:rsidRPr="00E9145D">
        <w:rPr>
          <w:szCs w:val="22"/>
          <w:lang w:val="et-EE"/>
        </w:rPr>
        <w:t>südame või arteri</w:t>
      </w:r>
      <w:r w:rsidR="003F7760" w:rsidRPr="00E9145D">
        <w:rPr>
          <w:szCs w:val="22"/>
          <w:lang w:val="et-EE"/>
        </w:rPr>
        <w:t>te</w:t>
      </w:r>
      <w:r w:rsidR="007D2C46" w:rsidRPr="00E9145D">
        <w:rPr>
          <w:szCs w:val="22"/>
          <w:lang w:val="et-EE"/>
        </w:rPr>
        <w:t xml:space="preserve"> haigusjuhud </w:t>
      </w:r>
      <w:r w:rsidR="0069283F" w:rsidRPr="00E9145D">
        <w:rPr>
          <w:szCs w:val="22"/>
          <w:lang w:val="et-EE"/>
        </w:rPr>
        <w:t xml:space="preserve">(nt </w:t>
      </w:r>
      <w:r w:rsidR="00A727F2" w:rsidRPr="00E9145D">
        <w:rPr>
          <w:szCs w:val="22"/>
          <w:lang w:val="et-EE"/>
        </w:rPr>
        <w:t>valu rinnus</w:t>
      </w:r>
      <w:r w:rsidR="0069283F" w:rsidRPr="00E9145D">
        <w:rPr>
          <w:szCs w:val="22"/>
          <w:lang w:val="et-EE"/>
        </w:rPr>
        <w:t>)</w:t>
      </w:r>
      <w:r w:rsidR="003F7760" w:rsidRPr="00E9145D">
        <w:rPr>
          <w:szCs w:val="22"/>
          <w:lang w:val="et-EE"/>
        </w:rPr>
        <w:t>,</w:t>
      </w:r>
      <w:r w:rsidR="0069283F" w:rsidRPr="00E9145D">
        <w:rPr>
          <w:szCs w:val="22"/>
          <w:lang w:val="et-EE"/>
        </w:rPr>
        <w:t xml:space="preserve"> ebaregulaarne südame löögisagedus või </w:t>
      </w:r>
      <w:r w:rsidR="00783AB0" w:rsidRPr="00E9145D">
        <w:rPr>
          <w:szCs w:val="22"/>
          <w:lang w:val="et-EE"/>
        </w:rPr>
        <w:t>-</w:t>
      </w:r>
      <w:r w:rsidR="0069283F" w:rsidRPr="00E9145D">
        <w:rPr>
          <w:szCs w:val="22"/>
          <w:lang w:val="et-EE"/>
        </w:rPr>
        <w:t>rütm</w:t>
      </w:r>
    </w:p>
    <w:p w:rsidR="00783AB0" w:rsidRPr="00E9145D" w:rsidRDefault="00747513" w:rsidP="0018376E">
      <w:pPr>
        <w:tabs>
          <w:tab w:val="clear" w:pos="567"/>
        </w:tabs>
        <w:spacing w:line="240" w:lineRule="auto"/>
        <w:ind w:left="567" w:hanging="567"/>
        <w:rPr>
          <w:szCs w:val="22"/>
          <w:lang w:val="et-EE"/>
        </w:rPr>
      </w:pPr>
      <w:r w:rsidRPr="00E9145D">
        <w:rPr>
          <w:szCs w:val="22"/>
          <w:lang w:val="et-EE"/>
        </w:rPr>
        <w:t>-</w:t>
      </w:r>
      <w:r w:rsidRPr="00E9145D">
        <w:rPr>
          <w:szCs w:val="22"/>
          <w:lang w:val="et-EE"/>
        </w:rPr>
        <w:tab/>
      </w:r>
      <w:r w:rsidR="00783AB0" w:rsidRPr="00E9145D">
        <w:rPr>
          <w:szCs w:val="22"/>
          <w:lang w:val="et-EE"/>
        </w:rPr>
        <w:t>kukkumiste sagenemine</w:t>
      </w:r>
    </w:p>
    <w:p w:rsidR="00311C49" w:rsidRPr="00E9145D" w:rsidRDefault="00747513" w:rsidP="0018376E">
      <w:pPr>
        <w:pStyle w:val="Text"/>
        <w:spacing w:before="0"/>
        <w:ind w:left="567" w:hanging="567"/>
        <w:jc w:val="left"/>
        <w:rPr>
          <w:sz w:val="22"/>
          <w:szCs w:val="22"/>
          <w:u w:val="single"/>
          <w:lang w:val="et-EE"/>
        </w:rPr>
      </w:pPr>
      <w:r w:rsidRPr="00E9145D">
        <w:rPr>
          <w:sz w:val="22"/>
          <w:szCs w:val="22"/>
          <w:lang w:val="et-EE"/>
        </w:rPr>
        <w:t>-</w:t>
      </w:r>
      <w:r w:rsidRPr="00E9145D">
        <w:rPr>
          <w:sz w:val="22"/>
          <w:szCs w:val="22"/>
          <w:lang w:val="et-EE"/>
        </w:rPr>
        <w:tab/>
      </w:r>
      <w:r w:rsidR="00311C49" w:rsidRPr="00E9145D">
        <w:rPr>
          <w:sz w:val="22"/>
          <w:szCs w:val="22"/>
          <w:lang w:val="et-EE"/>
        </w:rPr>
        <w:t>hingeldamine</w:t>
      </w:r>
    </w:p>
    <w:p w:rsidR="00311C49" w:rsidRPr="00E9145D" w:rsidRDefault="00747513" w:rsidP="0018376E">
      <w:pPr>
        <w:pStyle w:val="Text"/>
        <w:spacing w:before="0"/>
        <w:ind w:left="567" w:hanging="567"/>
        <w:jc w:val="left"/>
        <w:rPr>
          <w:sz w:val="22"/>
          <w:szCs w:val="22"/>
          <w:u w:val="single"/>
          <w:lang w:val="et-EE"/>
        </w:rPr>
      </w:pPr>
      <w:r w:rsidRPr="00E9145D">
        <w:rPr>
          <w:sz w:val="22"/>
          <w:szCs w:val="22"/>
          <w:lang w:val="et-EE"/>
        </w:rPr>
        <w:t>-</w:t>
      </w:r>
      <w:r w:rsidRPr="00E9145D">
        <w:rPr>
          <w:sz w:val="22"/>
          <w:szCs w:val="22"/>
          <w:lang w:val="et-EE"/>
        </w:rPr>
        <w:tab/>
      </w:r>
      <w:r w:rsidR="00550401" w:rsidRPr="00E9145D">
        <w:rPr>
          <w:sz w:val="22"/>
          <w:szCs w:val="22"/>
          <w:lang w:val="et-EE"/>
        </w:rPr>
        <w:t>suurenenud</w:t>
      </w:r>
      <w:r w:rsidR="00311C49" w:rsidRPr="00E9145D">
        <w:rPr>
          <w:sz w:val="22"/>
          <w:szCs w:val="22"/>
          <w:lang w:val="et-EE"/>
        </w:rPr>
        <w:t xml:space="preserve"> higistamine</w:t>
      </w:r>
      <w:r w:rsidR="003F7760" w:rsidRPr="00E9145D">
        <w:rPr>
          <w:sz w:val="22"/>
          <w:szCs w:val="22"/>
          <w:lang w:val="et-EE"/>
        </w:rPr>
        <w:t>,</w:t>
      </w:r>
      <w:r w:rsidR="00311C49" w:rsidRPr="00E9145D">
        <w:rPr>
          <w:sz w:val="22"/>
          <w:szCs w:val="22"/>
          <w:lang w:val="et-EE"/>
        </w:rPr>
        <w:t xml:space="preserve"> lööve</w:t>
      </w:r>
    </w:p>
    <w:p w:rsidR="00311C49" w:rsidRPr="00E9145D" w:rsidRDefault="00747513" w:rsidP="0018376E">
      <w:pPr>
        <w:pStyle w:val="Text"/>
        <w:spacing w:before="0"/>
        <w:ind w:left="567" w:hanging="567"/>
        <w:jc w:val="left"/>
        <w:rPr>
          <w:sz w:val="22"/>
          <w:szCs w:val="22"/>
          <w:u w:val="single"/>
          <w:lang w:val="et-EE"/>
        </w:rPr>
      </w:pPr>
      <w:r w:rsidRPr="00E9145D">
        <w:rPr>
          <w:sz w:val="22"/>
          <w:szCs w:val="22"/>
          <w:lang w:val="et-EE"/>
        </w:rPr>
        <w:t>-</w:t>
      </w:r>
      <w:r w:rsidRPr="00E9145D">
        <w:rPr>
          <w:sz w:val="22"/>
          <w:szCs w:val="22"/>
          <w:lang w:val="et-EE"/>
        </w:rPr>
        <w:tab/>
      </w:r>
      <w:r w:rsidR="00311C49" w:rsidRPr="00E9145D">
        <w:rPr>
          <w:sz w:val="22"/>
          <w:szCs w:val="22"/>
          <w:lang w:val="et-EE"/>
        </w:rPr>
        <w:t>lihaskrambid</w:t>
      </w:r>
      <w:r w:rsidR="00783AB0" w:rsidRPr="00E9145D">
        <w:rPr>
          <w:sz w:val="22"/>
          <w:szCs w:val="22"/>
          <w:lang w:val="et-EE"/>
        </w:rPr>
        <w:t>, jalgade paistetamine</w:t>
      </w:r>
    </w:p>
    <w:p w:rsidR="00311C49" w:rsidRPr="00E9145D" w:rsidRDefault="00747513" w:rsidP="0018376E">
      <w:pPr>
        <w:pStyle w:val="Text"/>
        <w:spacing w:before="0"/>
        <w:ind w:left="567" w:hanging="567"/>
        <w:jc w:val="left"/>
        <w:rPr>
          <w:sz w:val="22"/>
          <w:szCs w:val="22"/>
          <w:u w:val="single"/>
          <w:lang w:val="et-EE"/>
        </w:rPr>
      </w:pPr>
      <w:r w:rsidRPr="00E9145D">
        <w:rPr>
          <w:sz w:val="22"/>
          <w:szCs w:val="22"/>
          <w:lang w:val="et-EE"/>
        </w:rPr>
        <w:t>-</w:t>
      </w:r>
      <w:r w:rsidRPr="00E9145D">
        <w:rPr>
          <w:sz w:val="22"/>
          <w:szCs w:val="22"/>
          <w:lang w:val="et-EE"/>
        </w:rPr>
        <w:tab/>
      </w:r>
      <w:r w:rsidR="00311C49" w:rsidRPr="00E9145D">
        <w:rPr>
          <w:sz w:val="22"/>
          <w:szCs w:val="22"/>
          <w:lang w:val="et-EE"/>
        </w:rPr>
        <w:t>nägemis</w:t>
      </w:r>
      <w:r w:rsidR="00783AB0" w:rsidRPr="00E9145D">
        <w:rPr>
          <w:sz w:val="22"/>
          <w:szCs w:val="22"/>
          <w:lang w:val="et-EE"/>
        </w:rPr>
        <w:t>e hägustumine</w:t>
      </w:r>
    </w:p>
    <w:p w:rsidR="00783AB0" w:rsidRPr="00E9145D" w:rsidRDefault="00747513" w:rsidP="0018376E">
      <w:pPr>
        <w:pStyle w:val="Text"/>
        <w:suppressAutoHyphens/>
        <w:spacing w:before="0"/>
        <w:ind w:left="567" w:hanging="567"/>
        <w:jc w:val="left"/>
        <w:rPr>
          <w:sz w:val="22"/>
          <w:szCs w:val="22"/>
          <w:lang w:val="et-EE"/>
        </w:rPr>
      </w:pPr>
      <w:r w:rsidRPr="00E9145D">
        <w:rPr>
          <w:sz w:val="22"/>
          <w:szCs w:val="22"/>
          <w:lang w:val="et-EE"/>
        </w:rPr>
        <w:t>-</w:t>
      </w:r>
      <w:r w:rsidRPr="00E9145D">
        <w:rPr>
          <w:sz w:val="22"/>
          <w:szCs w:val="22"/>
          <w:lang w:val="et-EE"/>
        </w:rPr>
        <w:tab/>
      </w:r>
      <w:r w:rsidR="00783AB0" w:rsidRPr="00E9145D">
        <w:rPr>
          <w:sz w:val="22"/>
          <w:szCs w:val="22"/>
          <w:lang w:val="et-EE"/>
        </w:rPr>
        <w:t>aneemia</w:t>
      </w:r>
    </w:p>
    <w:p w:rsidR="00783AB0" w:rsidRPr="00E9145D" w:rsidRDefault="00747513" w:rsidP="0018376E">
      <w:pPr>
        <w:tabs>
          <w:tab w:val="clear" w:pos="567"/>
        </w:tabs>
        <w:suppressAutoHyphens/>
        <w:spacing w:line="240" w:lineRule="auto"/>
        <w:ind w:left="567" w:hanging="567"/>
        <w:rPr>
          <w:szCs w:val="22"/>
          <w:lang w:val="et-EE"/>
        </w:rPr>
      </w:pPr>
      <w:r w:rsidRPr="00E9145D">
        <w:rPr>
          <w:szCs w:val="22"/>
          <w:lang w:val="et-EE"/>
        </w:rPr>
        <w:t>-</w:t>
      </w:r>
      <w:r w:rsidRPr="00E9145D">
        <w:rPr>
          <w:szCs w:val="22"/>
          <w:lang w:val="et-EE"/>
        </w:rPr>
        <w:tab/>
      </w:r>
      <w:r w:rsidR="00783AB0" w:rsidRPr="00E9145D">
        <w:rPr>
          <w:szCs w:val="22"/>
          <w:lang w:val="et-EE"/>
        </w:rPr>
        <w:t xml:space="preserve">söögiisu vähenemine, kaalukaotus </w:t>
      </w:r>
    </w:p>
    <w:p w:rsidR="00783AB0" w:rsidRPr="00E9145D" w:rsidRDefault="00747513" w:rsidP="0018376E">
      <w:pPr>
        <w:tabs>
          <w:tab w:val="clear" w:pos="567"/>
        </w:tabs>
        <w:suppressAutoHyphens/>
        <w:spacing w:line="240" w:lineRule="auto"/>
        <w:ind w:left="567" w:hanging="567"/>
        <w:rPr>
          <w:szCs w:val="22"/>
          <w:lang w:val="et-EE"/>
        </w:rPr>
      </w:pPr>
      <w:r w:rsidRPr="00E9145D">
        <w:rPr>
          <w:szCs w:val="22"/>
          <w:lang w:val="et-EE"/>
        </w:rPr>
        <w:t>-</w:t>
      </w:r>
      <w:r w:rsidRPr="00E9145D">
        <w:rPr>
          <w:szCs w:val="22"/>
          <w:lang w:val="et-EE"/>
        </w:rPr>
        <w:tab/>
      </w:r>
      <w:r w:rsidR="00783AB0" w:rsidRPr="00E9145D">
        <w:rPr>
          <w:szCs w:val="22"/>
          <w:lang w:val="et-EE"/>
        </w:rPr>
        <w:t>peavalu, liigeste valu</w:t>
      </w:r>
    </w:p>
    <w:p w:rsidR="00783AB0" w:rsidRPr="00E9145D" w:rsidRDefault="00747513" w:rsidP="0018376E">
      <w:pPr>
        <w:tabs>
          <w:tab w:val="clear" w:pos="567"/>
        </w:tabs>
        <w:suppressAutoHyphens/>
        <w:spacing w:line="240" w:lineRule="auto"/>
        <w:ind w:left="567" w:hanging="567"/>
        <w:rPr>
          <w:szCs w:val="22"/>
          <w:u w:val="single"/>
          <w:lang w:val="et-EE"/>
        </w:rPr>
      </w:pPr>
      <w:r w:rsidRPr="00E9145D">
        <w:rPr>
          <w:szCs w:val="22"/>
          <w:lang w:val="et-EE"/>
        </w:rPr>
        <w:t>-</w:t>
      </w:r>
      <w:r w:rsidRPr="00E9145D">
        <w:rPr>
          <w:szCs w:val="22"/>
          <w:lang w:val="et-EE"/>
        </w:rPr>
        <w:tab/>
      </w:r>
      <w:r w:rsidR="00783AB0" w:rsidRPr="00E9145D">
        <w:rPr>
          <w:szCs w:val="22"/>
          <w:lang w:val="et-EE"/>
        </w:rPr>
        <w:t>kuseteede infektsioon</w:t>
      </w:r>
    </w:p>
    <w:p w:rsidR="00311C49" w:rsidRPr="00E9145D" w:rsidRDefault="00311C49" w:rsidP="00055E07">
      <w:pPr>
        <w:spacing w:line="240" w:lineRule="auto"/>
        <w:rPr>
          <w:szCs w:val="22"/>
          <w:lang w:val="et-EE"/>
        </w:rPr>
      </w:pPr>
    </w:p>
    <w:p w:rsidR="00311C49" w:rsidRPr="00E9145D" w:rsidRDefault="00311C49" w:rsidP="00055E07">
      <w:pPr>
        <w:pStyle w:val="Text"/>
        <w:spacing w:before="0"/>
        <w:jc w:val="left"/>
        <w:rPr>
          <w:sz w:val="22"/>
          <w:szCs w:val="22"/>
          <w:lang w:val="et-EE"/>
        </w:rPr>
      </w:pPr>
      <w:r w:rsidRPr="00E9145D">
        <w:rPr>
          <w:sz w:val="22"/>
          <w:szCs w:val="22"/>
          <w:u w:val="single"/>
          <w:lang w:val="et-EE"/>
        </w:rPr>
        <w:t>Aeg-ajalt</w:t>
      </w:r>
      <w:r w:rsidR="00435C4D" w:rsidRPr="00E9145D">
        <w:rPr>
          <w:sz w:val="22"/>
          <w:szCs w:val="22"/>
          <w:u w:val="single"/>
          <w:lang w:val="et-EE"/>
        </w:rPr>
        <w:t xml:space="preserve"> (võib tekkida kuni 1 inimesel 100st)</w:t>
      </w:r>
      <w:r w:rsidRPr="00E9145D">
        <w:rPr>
          <w:sz w:val="22"/>
          <w:szCs w:val="22"/>
          <w:lang w:val="et-EE"/>
        </w:rPr>
        <w:t xml:space="preserve">: </w:t>
      </w:r>
    </w:p>
    <w:p w:rsidR="00311C49" w:rsidRPr="00E9145D" w:rsidRDefault="00747513" w:rsidP="0018376E">
      <w:pPr>
        <w:pStyle w:val="Text"/>
        <w:spacing w:before="0"/>
        <w:ind w:left="567" w:hanging="567"/>
        <w:jc w:val="left"/>
        <w:rPr>
          <w:sz w:val="22"/>
          <w:szCs w:val="22"/>
          <w:lang w:val="et-EE"/>
        </w:rPr>
      </w:pPr>
      <w:r w:rsidRPr="00E9145D">
        <w:rPr>
          <w:sz w:val="22"/>
          <w:szCs w:val="22"/>
          <w:lang w:val="et-EE"/>
        </w:rPr>
        <w:t>-</w:t>
      </w:r>
      <w:r w:rsidRPr="00E9145D">
        <w:rPr>
          <w:sz w:val="22"/>
          <w:szCs w:val="22"/>
          <w:lang w:val="et-EE"/>
        </w:rPr>
        <w:tab/>
      </w:r>
      <w:r w:rsidR="007D2C46" w:rsidRPr="00E9145D">
        <w:rPr>
          <w:sz w:val="22"/>
          <w:szCs w:val="22"/>
          <w:lang w:val="et-EE"/>
        </w:rPr>
        <w:t xml:space="preserve">südame infarkt </w:t>
      </w:r>
    </w:p>
    <w:p w:rsidR="00783AB0" w:rsidRPr="00E9145D" w:rsidRDefault="00747513" w:rsidP="0018376E">
      <w:pPr>
        <w:pStyle w:val="Text"/>
        <w:spacing w:before="0"/>
        <w:ind w:left="567" w:hanging="567"/>
        <w:jc w:val="left"/>
        <w:rPr>
          <w:sz w:val="22"/>
          <w:szCs w:val="22"/>
          <w:lang w:val="et-EE"/>
        </w:rPr>
      </w:pPr>
      <w:r w:rsidRPr="00E9145D">
        <w:rPr>
          <w:sz w:val="22"/>
          <w:szCs w:val="22"/>
          <w:lang w:val="et-EE"/>
        </w:rPr>
        <w:t>-</w:t>
      </w:r>
      <w:r w:rsidRPr="00E9145D">
        <w:rPr>
          <w:sz w:val="22"/>
          <w:szCs w:val="22"/>
          <w:lang w:val="et-EE"/>
        </w:rPr>
        <w:tab/>
      </w:r>
      <w:r w:rsidR="00783AB0" w:rsidRPr="00E9145D">
        <w:rPr>
          <w:sz w:val="22"/>
          <w:szCs w:val="22"/>
          <w:lang w:val="et-EE"/>
        </w:rPr>
        <w:t>verejooks soolestikus</w:t>
      </w:r>
    </w:p>
    <w:p w:rsidR="00311C49" w:rsidRPr="00E9145D" w:rsidRDefault="00747513" w:rsidP="0018376E">
      <w:pPr>
        <w:pStyle w:val="Text"/>
        <w:spacing w:before="0"/>
        <w:ind w:left="567" w:hanging="567"/>
        <w:jc w:val="left"/>
        <w:rPr>
          <w:sz w:val="22"/>
          <w:szCs w:val="22"/>
          <w:lang w:val="et-EE"/>
        </w:rPr>
      </w:pPr>
      <w:r w:rsidRPr="00E9145D">
        <w:rPr>
          <w:sz w:val="22"/>
          <w:szCs w:val="22"/>
          <w:lang w:val="et-EE"/>
        </w:rPr>
        <w:t>-</w:t>
      </w:r>
      <w:r w:rsidRPr="00E9145D">
        <w:rPr>
          <w:sz w:val="22"/>
          <w:szCs w:val="22"/>
          <w:lang w:val="et-EE"/>
        </w:rPr>
        <w:tab/>
      </w:r>
      <w:r w:rsidR="00311C49" w:rsidRPr="00E9145D">
        <w:rPr>
          <w:sz w:val="22"/>
          <w:szCs w:val="22"/>
          <w:lang w:val="et-EE"/>
        </w:rPr>
        <w:t>verepildi muutus (mi</w:t>
      </w:r>
      <w:r w:rsidR="00783AB0" w:rsidRPr="00E9145D">
        <w:rPr>
          <w:sz w:val="22"/>
          <w:szCs w:val="22"/>
          <w:lang w:val="et-EE"/>
        </w:rPr>
        <w:t>lle tulemuseks võib olla</w:t>
      </w:r>
      <w:r w:rsidR="00311C49" w:rsidRPr="00E9145D">
        <w:rPr>
          <w:sz w:val="22"/>
          <w:szCs w:val="22"/>
          <w:lang w:val="et-EE"/>
        </w:rPr>
        <w:t xml:space="preserve"> verejooks</w:t>
      </w:r>
      <w:r w:rsidR="00EC7FB5" w:rsidRPr="00E9145D">
        <w:rPr>
          <w:sz w:val="22"/>
          <w:szCs w:val="22"/>
          <w:lang w:val="et-EE"/>
        </w:rPr>
        <w:t xml:space="preserve"> ja maksafunktsioonide testide tulemuste hälve normist</w:t>
      </w:r>
      <w:r w:rsidR="00311C49" w:rsidRPr="00E9145D">
        <w:rPr>
          <w:sz w:val="22"/>
          <w:szCs w:val="22"/>
          <w:lang w:val="et-EE"/>
        </w:rPr>
        <w:t>)</w:t>
      </w:r>
    </w:p>
    <w:p w:rsidR="00311C49" w:rsidRPr="00E9145D" w:rsidRDefault="00747513" w:rsidP="0018376E">
      <w:pPr>
        <w:pStyle w:val="Text"/>
        <w:spacing w:before="0"/>
        <w:ind w:left="567" w:hanging="567"/>
        <w:jc w:val="left"/>
        <w:rPr>
          <w:sz w:val="22"/>
          <w:szCs w:val="22"/>
          <w:lang w:val="et-EE"/>
        </w:rPr>
      </w:pPr>
      <w:r w:rsidRPr="00E9145D">
        <w:rPr>
          <w:sz w:val="22"/>
          <w:szCs w:val="22"/>
          <w:lang w:val="et-EE"/>
        </w:rPr>
        <w:t>-</w:t>
      </w:r>
      <w:r w:rsidRPr="00E9145D">
        <w:rPr>
          <w:sz w:val="22"/>
          <w:szCs w:val="22"/>
          <w:lang w:val="et-EE"/>
        </w:rPr>
        <w:tab/>
      </w:r>
      <w:r w:rsidR="00311C49" w:rsidRPr="00E9145D">
        <w:rPr>
          <w:sz w:val="22"/>
          <w:szCs w:val="22"/>
          <w:lang w:val="et-EE"/>
        </w:rPr>
        <w:t>krambid</w:t>
      </w:r>
    </w:p>
    <w:p w:rsidR="00EC7FB5" w:rsidRPr="00E9145D" w:rsidRDefault="00747513" w:rsidP="0018376E">
      <w:pPr>
        <w:pStyle w:val="Text"/>
        <w:suppressAutoHyphens/>
        <w:spacing w:before="0"/>
        <w:ind w:left="567" w:hanging="567"/>
        <w:jc w:val="left"/>
        <w:rPr>
          <w:sz w:val="22"/>
          <w:szCs w:val="22"/>
          <w:lang w:val="et-EE"/>
        </w:rPr>
      </w:pPr>
      <w:r w:rsidRPr="00E9145D">
        <w:rPr>
          <w:sz w:val="22"/>
          <w:szCs w:val="22"/>
          <w:lang w:val="et-EE"/>
        </w:rPr>
        <w:t>-</w:t>
      </w:r>
      <w:r w:rsidRPr="00E9145D">
        <w:rPr>
          <w:sz w:val="22"/>
          <w:szCs w:val="22"/>
          <w:lang w:val="et-EE"/>
        </w:rPr>
        <w:tab/>
      </w:r>
      <w:r w:rsidR="00EC7FB5" w:rsidRPr="00E9145D">
        <w:rPr>
          <w:sz w:val="22"/>
          <w:szCs w:val="22"/>
          <w:lang w:val="et-EE"/>
        </w:rPr>
        <w:t>erutatus</w:t>
      </w:r>
    </w:p>
    <w:p w:rsidR="00EC7FB5" w:rsidRPr="00E9145D" w:rsidRDefault="00747513" w:rsidP="0018376E">
      <w:pPr>
        <w:pStyle w:val="Text"/>
        <w:suppressAutoHyphens/>
        <w:spacing w:before="0"/>
        <w:ind w:left="567" w:hanging="567"/>
        <w:jc w:val="left"/>
        <w:rPr>
          <w:sz w:val="22"/>
          <w:szCs w:val="22"/>
          <w:lang w:val="et-EE"/>
        </w:rPr>
      </w:pPr>
      <w:r w:rsidRPr="00E9145D">
        <w:rPr>
          <w:sz w:val="22"/>
          <w:szCs w:val="22"/>
          <w:lang w:val="et-EE"/>
        </w:rPr>
        <w:t>-</w:t>
      </w:r>
      <w:r w:rsidRPr="00E9145D">
        <w:rPr>
          <w:sz w:val="22"/>
          <w:szCs w:val="22"/>
          <w:lang w:val="et-EE"/>
        </w:rPr>
        <w:tab/>
      </w:r>
      <w:r w:rsidR="00EC7FB5" w:rsidRPr="00E9145D">
        <w:rPr>
          <w:sz w:val="22"/>
          <w:szCs w:val="22"/>
          <w:lang w:val="et-EE"/>
        </w:rPr>
        <w:t xml:space="preserve">psühhootilised sümptomid </w:t>
      </w:r>
    </w:p>
    <w:p w:rsidR="00EC7FB5" w:rsidRPr="00E9145D" w:rsidRDefault="00747513" w:rsidP="0018376E">
      <w:pPr>
        <w:pStyle w:val="Text"/>
        <w:suppressAutoHyphens/>
        <w:spacing w:before="0"/>
        <w:ind w:left="567" w:hanging="567"/>
        <w:jc w:val="left"/>
        <w:rPr>
          <w:sz w:val="22"/>
          <w:szCs w:val="22"/>
          <w:lang w:val="et-EE"/>
        </w:rPr>
      </w:pPr>
      <w:r w:rsidRPr="00E9145D">
        <w:rPr>
          <w:sz w:val="22"/>
          <w:szCs w:val="22"/>
          <w:lang w:val="et-EE"/>
        </w:rPr>
        <w:t>-</w:t>
      </w:r>
      <w:r w:rsidRPr="00E9145D">
        <w:rPr>
          <w:sz w:val="22"/>
          <w:szCs w:val="22"/>
          <w:lang w:val="et-EE"/>
        </w:rPr>
        <w:tab/>
      </w:r>
      <w:r w:rsidR="00EC7FB5" w:rsidRPr="00E9145D">
        <w:rPr>
          <w:sz w:val="22"/>
          <w:szCs w:val="22"/>
          <w:lang w:val="et-EE"/>
        </w:rPr>
        <w:t xml:space="preserve">koliit (jämesoole põletik) </w:t>
      </w:r>
    </w:p>
    <w:p w:rsidR="00EC7FB5" w:rsidRPr="00E9145D" w:rsidRDefault="00747513" w:rsidP="0018376E">
      <w:pPr>
        <w:pStyle w:val="Text"/>
        <w:suppressAutoHyphens/>
        <w:spacing w:before="0"/>
        <w:ind w:left="567" w:hanging="567"/>
        <w:jc w:val="left"/>
        <w:rPr>
          <w:sz w:val="22"/>
          <w:szCs w:val="22"/>
          <w:lang w:val="et-EE"/>
        </w:rPr>
      </w:pPr>
      <w:r w:rsidRPr="00E9145D">
        <w:rPr>
          <w:sz w:val="22"/>
          <w:szCs w:val="22"/>
          <w:lang w:val="et-EE"/>
        </w:rPr>
        <w:t>-</w:t>
      </w:r>
      <w:r w:rsidRPr="00E9145D">
        <w:rPr>
          <w:sz w:val="22"/>
          <w:szCs w:val="22"/>
          <w:lang w:val="et-EE"/>
        </w:rPr>
        <w:tab/>
      </w:r>
      <w:r w:rsidR="00EC7FB5" w:rsidRPr="00E9145D">
        <w:rPr>
          <w:sz w:val="22"/>
          <w:szCs w:val="22"/>
          <w:lang w:val="et-EE"/>
        </w:rPr>
        <w:t>muu kui uriini värvuse muutus (</w:t>
      </w:r>
      <w:r w:rsidR="004A0B8C" w:rsidRPr="00E9145D">
        <w:rPr>
          <w:sz w:val="22"/>
          <w:szCs w:val="22"/>
          <w:lang w:val="et-EE"/>
        </w:rPr>
        <w:t>n</w:t>
      </w:r>
      <w:r w:rsidR="004A0B8C">
        <w:rPr>
          <w:sz w:val="22"/>
          <w:szCs w:val="22"/>
          <w:lang w:val="et-EE"/>
        </w:rPr>
        <w:t>t</w:t>
      </w:r>
      <w:r w:rsidR="004A0B8C" w:rsidRPr="00E9145D">
        <w:rPr>
          <w:sz w:val="22"/>
          <w:szCs w:val="22"/>
          <w:lang w:val="et-EE"/>
        </w:rPr>
        <w:t xml:space="preserve"> </w:t>
      </w:r>
      <w:r w:rsidR="00EC7FB5" w:rsidRPr="00E9145D">
        <w:rPr>
          <w:sz w:val="22"/>
          <w:szCs w:val="22"/>
          <w:lang w:val="et-EE"/>
        </w:rPr>
        <w:t>nahk, küüned, juuksed-karvad, higi)</w:t>
      </w:r>
    </w:p>
    <w:p w:rsidR="00EC7FB5" w:rsidRPr="00E9145D" w:rsidRDefault="00747513" w:rsidP="0018376E">
      <w:pPr>
        <w:pStyle w:val="Text"/>
        <w:suppressAutoHyphens/>
        <w:spacing w:before="0"/>
        <w:ind w:left="567" w:hanging="567"/>
        <w:jc w:val="left"/>
        <w:rPr>
          <w:sz w:val="22"/>
          <w:szCs w:val="22"/>
          <w:lang w:val="et-EE"/>
        </w:rPr>
      </w:pPr>
      <w:r w:rsidRPr="00E9145D">
        <w:rPr>
          <w:sz w:val="22"/>
          <w:szCs w:val="22"/>
          <w:lang w:val="et-EE"/>
        </w:rPr>
        <w:t>-</w:t>
      </w:r>
      <w:r w:rsidRPr="00E9145D">
        <w:rPr>
          <w:sz w:val="22"/>
          <w:szCs w:val="22"/>
          <w:lang w:val="et-EE"/>
        </w:rPr>
        <w:tab/>
      </w:r>
      <w:r w:rsidR="00EC7FB5" w:rsidRPr="00E9145D">
        <w:rPr>
          <w:sz w:val="22"/>
          <w:szCs w:val="22"/>
          <w:lang w:val="et-EE"/>
        </w:rPr>
        <w:t>neelamisraskused</w:t>
      </w:r>
    </w:p>
    <w:p w:rsidR="00EC7FB5" w:rsidRPr="00E9145D" w:rsidRDefault="00747513" w:rsidP="0018376E">
      <w:pPr>
        <w:pStyle w:val="Text"/>
        <w:spacing w:before="0"/>
        <w:ind w:left="567" w:hanging="567"/>
        <w:jc w:val="left"/>
        <w:rPr>
          <w:sz w:val="22"/>
          <w:szCs w:val="22"/>
          <w:lang w:val="et-EE"/>
        </w:rPr>
      </w:pPr>
      <w:r w:rsidRPr="00E9145D">
        <w:rPr>
          <w:sz w:val="22"/>
          <w:szCs w:val="22"/>
          <w:lang w:val="et-EE"/>
        </w:rPr>
        <w:t>-</w:t>
      </w:r>
      <w:r w:rsidRPr="00E9145D">
        <w:rPr>
          <w:sz w:val="22"/>
          <w:szCs w:val="22"/>
          <w:lang w:val="et-EE"/>
        </w:rPr>
        <w:tab/>
      </w:r>
      <w:r w:rsidR="00EC7FB5" w:rsidRPr="00E9145D">
        <w:rPr>
          <w:sz w:val="22"/>
          <w:szCs w:val="22"/>
          <w:lang w:val="et-EE"/>
        </w:rPr>
        <w:t>võimetus urineerida</w:t>
      </w:r>
    </w:p>
    <w:p w:rsidR="007770E7" w:rsidRDefault="007770E7" w:rsidP="007770E7">
      <w:pPr>
        <w:pStyle w:val="Text"/>
        <w:spacing w:before="0"/>
        <w:jc w:val="left"/>
        <w:rPr>
          <w:sz w:val="22"/>
          <w:szCs w:val="22"/>
          <w:lang w:val="et-EE"/>
        </w:rPr>
      </w:pPr>
    </w:p>
    <w:p w:rsidR="007770E7" w:rsidRPr="00B37DD2" w:rsidRDefault="007770E7" w:rsidP="007770E7">
      <w:pPr>
        <w:pStyle w:val="Text"/>
        <w:spacing w:before="0"/>
        <w:rPr>
          <w:sz w:val="22"/>
          <w:szCs w:val="22"/>
          <w:u w:val="single"/>
          <w:lang w:val="et-EE"/>
        </w:rPr>
      </w:pPr>
      <w:r w:rsidRPr="00B37DD2">
        <w:rPr>
          <w:sz w:val="22"/>
          <w:szCs w:val="22"/>
          <w:u w:val="single"/>
          <w:lang w:val="et-EE"/>
        </w:rPr>
        <w:t xml:space="preserve">Teadmata </w:t>
      </w:r>
      <w:r w:rsidRPr="006938D1">
        <w:rPr>
          <w:sz w:val="22"/>
          <w:szCs w:val="22"/>
          <w:u w:val="single"/>
          <w:lang w:val="et-EE"/>
        </w:rPr>
        <w:t>(ei saa hinnata olemasolevate andmete</w:t>
      </w:r>
      <w:r>
        <w:rPr>
          <w:sz w:val="22"/>
          <w:szCs w:val="22"/>
          <w:u w:val="single"/>
          <w:lang w:val="et-EE"/>
        </w:rPr>
        <w:t xml:space="preserve"> </w:t>
      </w:r>
      <w:r w:rsidRPr="006938D1">
        <w:rPr>
          <w:sz w:val="22"/>
          <w:szCs w:val="22"/>
          <w:u w:val="single"/>
          <w:lang w:val="et-EE"/>
        </w:rPr>
        <w:t>alusel</w:t>
      </w:r>
      <w:r w:rsidR="00A862BF">
        <w:rPr>
          <w:sz w:val="22"/>
          <w:szCs w:val="22"/>
          <w:u w:val="single"/>
          <w:lang w:val="et-EE"/>
        </w:rPr>
        <w:t>)</w:t>
      </w:r>
    </w:p>
    <w:p w:rsidR="007770E7" w:rsidRPr="00175C57" w:rsidRDefault="007770E7" w:rsidP="00A862BF">
      <w:pPr>
        <w:pStyle w:val="Text"/>
        <w:spacing w:before="0"/>
        <w:jc w:val="left"/>
        <w:rPr>
          <w:sz w:val="22"/>
          <w:szCs w:val="22"/>
          <w:lang w:val="et-EE"/>
        </w:rPr>
      </w:pPr>
      <w:r w:rsidRPr="00175C57">
        <w:rPr>
          <w:sz w:val="22"/>
          <w:szCs w:val="22"/>
          <w:lang w:val="et-EE"/>
        </w:rPr>
        <w:t>Tungi võtta Stalevo’t suurtes annustes, mis on motoorsete sümptomite kontrolli all hoidmiseks vajalikest suuremad, nimetatakse dopamiini düsregulatsiooni sündroomiks. Mõnedel patsientidel esineb pärast Stalevo suurte annuste võtmist raskekujulisi tahtele allumatuid ebanormaalseid kehaliigutusi (düskineesiad), meeleolumuutusi või teisi kõrvaltoimeid.</w:t>
      </w:r>
    </w:p>
    <w:p w:rsidR="00311C49" w:rsidRPr="00E9145D" w:rsidRDefault="00311C49" w:rsidP="00055E07">
      <w:pPr>
        <w:pStyle w:val="Text"/>
        <w:tabs>
          <w:tab w:val="left" w:pos="567"/>
        </w:tabs>
        <w:spacing w:before="0"/>
        <w:jc w:val="left"/>
        <w:rPr>
          <w:sz w:val="22"/>
          <w:szCs w:val="22"/>
          <w:lang w:val="et-EE"/>
        </w:rPr>
      </w:pPr>
    </w:p>
    <w:p w:rsidR="00F046AB" w:rsidRPr="0018376E" w:rsidRDefault="00F046AB" w:rsidP="00055E07">
      <w:pPr>
        <w:pStyle w:val="Text"/>
        <w:tabs>
          <w:tab w:val="left" w:pos="567"/>
        </w:tabs>
        <w:spacing w:before="0"/>
        <w:jc w:val="left"/>
        <w:rPr>
          <w:sz w:val="22"/>
          <w:szCs w:val="22"/>
          <w:u w:val="single"/>
          <w:lang w:val="et-EE"/>
        </w:rPr>
      </w:pPr>
      <w:r w:rsidRPr="0018376E">
        <w:rPr>
          <w:sz w:val="22"/>
          <w:szCs w:val="22"/>
          <w:u w:val="single"/>
          <w:lang w:val="et-EE"/>
        </w:rPr>
        <w:t>Esinenud on alljärgnevad kõrvaltoimed:</w:t>
      </w:r>
    </w:p>
    <w:p w:rsidR="00EC7FB5" w:rsidRPr="00B765CC" w:rsidRDefault="00747513" w:rsidP="0018376E">
      <w:pPr>
        <w:pStyle w:val="Text"/>
        <w:spacing w:before="0"/>
        <w:ind w:left="567" w:hanging="567"/>
        <w:jc w:val="left"/>
        <w:rPr>
          <w:sz w:val="22"/>
          <w:szCs w:val="22"/>
          <w:lang w:val="et-EE"/>
        </w:rPr>
      </w:pPr>
      <w:r w:rsidRPr="00B765CC">
        <w:rPr>
          <w:sz w:val="22"/>
          <w:szCs w:val="22"/>
          <w:lang w:val="et-EE"/>
        </w:rPr>
        <w:t>-</w:t>
      </w:r>
      <w:r w:rsidRPr="00B765CC">
        <w:rPr>
          <w:sz w:val="22"/>
          <w:szCs w:val="22"/>
          <w:lang w:val="et-EE"/>
        </w:rPr>
        <w:tab/>
      </w:r>
      <w:r w:rsidR="00F046AB" w:rsidRPr="00B765CC">
        <w:rPr>
          <w:sz w:val="22"/>
          <w:szCs w:val="22"/>
          <w:lang w:val="et-EE"/>
        </w:rPr>
        <w:t>hepatiit (maksapõletik)</w:t>
      </w:r>
    </w:p>
    <w:p w:rsidR="00F046AB" w:rsidRPr="00E9145D" w:rsidRDefault="00747513" w:rsidP="0018376E">
      <w:pPr>
        <w:pStyle w:val="Text"/>
        <w:spacing w:before="0"/>
        <w:ind w:left="567" w:hanging="567"/>
        <w:jc w:val="left"/>
        <w:rPr>
          <w:sz w:val="22"/>
          <w:szCs w:val="22"/>
          <w:lang w:val="et-EE"/>
        </w:rPr>
      </w:pPr>
      <w:r w:rsidRPr="00E9145D">
        <w:rPr>
          <w:sz w:val="22"/>
          <w:szCs w:val="22"/>
          <w:lang w:val="et-EE"/>
        </w:rPr>
        <w:t>-</w:t>
      </w:r>
      <w:r w:rsidRPr="00E9145D">
        <w:rPr>
          <w:sz w:val="22"/>
          <w:szCs w:val="22"/>
          <w:lang w:val="et-EE"/>
        </w:rPr>
        <w:tab/>
      </w:r>
      <w:r w:rsidR="00EC7FB5" w:rsidRPr="00E9145D">
        <w:rPr>
          <w:sz w:val="22"/>
          <w:szCs w:val="22"/>
          <w:lang w:val="et-EE"/>
        </w:rPr>
        <w:t>sügelus</w:t>
      </w:r>
      <w:r w:rsidR="00F046AB" w:rsidRPr="00E9145D">
        <w:rPr>
          <w:sz w:val="22"/>
          <w:szCs w:val="22"/>
          <w:lang w:val="et-EE"/>
        </w:rPr>
        <w:t xml:space="preserve"> </w:t>
      </w:r>
    </w:p>
    <w:p w:rsidR="00F046AB" w:rsidRPr="00E9145D" w:rsidRDefault="00F046AB" w:rsidP="0018376E">
      <w:pPr>
        <w:pStyle w:val="Text"/>
        <w:spacing w:before="0"/>
        <w:jc w:val="left"/>
        <w:rPr>
          <w:sz w:val="22"/>
          <w:szCs w:val="22"/>
          <w:lang w:val="et-EE"/>
        </w:rPr>
      </w:pPr>
    </w:p>
    <w:p w:rsidR="00F93D52" w:rsidRPr="00E9145D" w:rsidRDefault="00F93D52" w:rsidP="0018376E">
      <w:pPr>
        <w:widowControl w:val="0"/>
        <w:spacing w:line="240" w:lineRule="auto"/>
        <w:ind w:right="96"/>
        <w:rPr>
          <w:color w:val="000000"/>
          <w:szCs w:val="22"/>
          <w:u w:val="single"/>
          <w:lang w:val="et-EE"/>
        </w:rPr>
      </w:pPr>
      <w:r w:rsidRPr="00E9145D">
        <w:rPr>
          <w:color w:val="000000"/>
          <w:szCs w:val="22"/>
          <w:u w:val="single"/>
          <w:lang w:val="et-EE"/>
        </w:rPr>
        <w:t>Teil võivad tekkida järgmised kõrvaltoimed:</w:t>
      </w:r>
    </w:p>
    <w:p w:rsidR="00F93D52" w:rsidRPr="00E9145D" w:rsidRDefault="00747513" w:rsidP="0018376E">
      <w:pPr>
        <w:widowControl w:val="0"/>
        <w:tabs>
          <w:tab w:val="clear" w:pos="567"/>
        </w:tabs>
        <w:spacing w:line="240" w:lineRule="auto"/>
        <w:ind w:right="96"/>
        <w:rPr>
          <w:color w:val="000000"/>
          <w:szCs w:val="22"/>
          <w:lang w:val="et-EE"/>
        </w:rPr>
      </w:pPr>
      <w:r w:rsidRPr="00E9145D">
        <w:rPr>
          <w:szCs w:val="22"/>
          <w:lang w:val="et-EE"/>
        </w:rPr>
        <w:t>-</w:t>
      </w:r>
      <w:r w:rsidRPr="00E9145D">
        <w:rPr>
          <w:szCs w:val="22"/>
          <w:lang w:val="et-EE"/>
        </w:rPr>
        <w:tab/>
      </w:r>
      <w:r w:rsidR="00F93D52" w:rsidRPr="00E9145D">
        <w:rPr>
          <w:color w:val="000000"/>
          <w:szCs w:val="22"/>
          <w:lang w:val="et-EE"/>
        </w:rPr>
        <w:t>Suutmatus vastu panna tungile teha midagi, mis võib olla kahjulik, sealhulgas:</w:t>
      </w:r>
    </w:p>
    <w:p w:rsidR="00F93D52" w:rsidRPr="00E9145D" w:rsidRDefault="00747513" w:rsidP="0018376E">
      <w:pPr>
        <w:widowControl w:val="0"/>
        <w:spacing w:line="240" w:lineRule="auto"/>
        <w:ind w:left="1134" w:right="96" w:hanging="1134"/>
        <w:rPr>
          <w:color w:val="000000"/>
          <w:szCs w:val="22"/>
          <w:lang w:val="et-EE"/>
        </w:rPr>
      </w:pPr>
      <w:r w:rsidRPr="00E9145D">
        <w:rPr>
          <w:szCs w:val="22"/>
          <w:lang w:val="et-EE"/>
        </w:rPr>
        <w:tab/>
        <w:t>-</w:t>
      </w:r>
      <w:r w:rsidRPr="00E9145D">
        <w:rPr>
          <w:szCs w:val="22"/>
          <w:lang w:val="et-EE"/>
        </w:rPr>
        <w:tab/>
      </w:r>
      <w:r w:rsidR="00F93D52" w:rsidRPr="00E9145D">
        <w:rPr>
          <w:color w:val="000000"/>
          <w:szCs w:val="22"/>
          <w:lang w:val="et-EE"/>
        </w:rPr>
        <w:t>tugev tung mängida üleliia hasartmänge vaatamata tõsistele isiklikele või perekondlikele tagajärgedele;</w:t>
      </w:r>
    </w:p>
    <w:p w:rsidR="00F93D52" w:rsidRPr="00E9145D" w:rsidRDefault="00747513" w:rsidP="0018376E">
      <w:pPr>
        <w:widowControl w:val="0"/>
        <w:spacing w:line="240" w:lineRule="auto"/>
        <w:ind w:left="1134" w:right="96" w:hanging="1134"/>
        <w:rPr>
          <w:color w:val="000000"/>
          <w:szCs w:val="22"/>
          <w:lang w:val="et-EE"/>
        </w:rPr>
      </w:pPr>
      <w:r w:rsidRPr="00E9145D">
        <w:rPr>
          <w:szCs w:val="22"/>
          <w:lang w:val="et-EE"/>
        </w:rPr>
        <w:tab/>
        <w:t>-</w:t>
      </w:r>
      <w:r w:rsidRPr="00E9145D">
        <w:rPr>
          <w:szCs w:val="22"/>
          <w:lang w:val="et-EE"/>
        </w:rPr>
        <w:tab/>
      </w:r>
      <w:r w:rsidR="00F93D52" w:rsidRPr="00E9145D">
        <w:rPr>
          <w:color w:val="000000"/>
          <w:szCs w:val="22"/>
          <w:lang w:val="et-EE"/>
        </w:rPr>
        <w:t>muutunud või suurenenud seksuaalhuvi ja käitumine, mis valmistab muret teile või teistele, näiteks suurenenud suguiha;</w:t>
      </w:r>
    </w:p>
    <w:p w:rsidR="00F93D52" w:rsidRPr="00E9145D" w:rsidRDefault="00747513" w:rsidP="0018376E">
      <w:pPr>
        <w:widowControl w:val="0"/>
        <w:spacing w:line="240" w:lineRule="auto"/>
        <w:ind w:left="1134" w:right="96" w:hanging="1134"/>
        <w:rPr>
          <w:color w:val="000000"/>
          <w:szCs w:val="22"/>
          <w:lang w:val="et-EE"/>
        </w:rPr>
      </w:pPr>
      <w:r w:rsidRPr="00E9145D">
        <w:rPr>
          <w:szCs w:val="22"/>
          <w:lang w:val="et-EE"/>
        </w:rPr>
        <w:tab/>
        <w:t>-</w:t>
      </w:r>
      <w:r w:rsidRPr="00E9145D">
        <w:rPr>
          <w:szCs w:val="22"/>
          <w:lang w:val="et-EE"/>
        </w:rPr>
        <w:tab/>
      </w:r>
      <w:r w:rsidR="00F93D52" w:rsidRPr="00E9145D">
        <w:rPr>
          <w:color w:val="000000"/>
          <w:szCs w:val="22"/>
          <w:lang w:val="et-EE"/>
        </w:rPr>
        <w:t>kontrollimatu ülemäärane ostlemine või kulutamine;</w:t>
      </w:r>
    </w:p>
    <w:p w:rsidR="00F93D52" w:rsidRPr="00E9145D" w:rsidRDefault="00747513" w:rsidP="0018376E">
      <w:pPr>
        <w:widowControl w:val="0"/>
        <w:spacing w:line="240" w:lineRule="auto"/>
        <w:ind w:left="1134" w:right="96" w:hanging="1134"/>
        <w:rPr>
          <w:color w:val="000000"/>
          <w:szCs w:val="22"/>
          <w:lang w:val="et-EE"/>
        </w:rPr>
      </w:pPr>
      <w:r w:rsidRPr="00E9145D">
        <w:rPr>
          <w:szCs w:val="22"/>
          <w:lang w:val="et-EE"/>
        </w:rPr>
        <w:tab/>
        <w:t>-</w:t>
      </w:r>
      <w:r w:rsidRPr="00E9145D">
        <w:rPr>
          <w:szCs w:val="22"/>
          <w:lang w:val="et-EE"/>
        </w:rPr>
        <w:tab/>
      </w:r>
      <w:r w:rsidR="00F93D52" w:rsidRPr="00E9145D">
        <w:rPr>
          <w:color w:val="000000"/>
          <w:szCs w:val="22"/>
          <w:lang w:val="et-EE"/>
        </w:rPr>
        <w:t>liigsöömissööstud (suurte toidukoguste söömine lühikese aja jooksul) või kompulsiivne söömine (toidu söömine tavalisest suuremates kogustes ja rohkem kui on vaja nälja kustutamiseks).</w:t>
      </w:r>
    </w:p>
    <w:p w:rsidR="00F93D52" w:rsidRPr="00E9145D" w:rsidRDefault="00F93D52" w:rsidP="0018376E">
      <w:pPr>
        <w:widowControl w:val="0"/>
        <w:spacing w:line="240" w:lineRule="auto"/>
        <w:ind w:right="96"/>
        <w:rPr>
          <w:color w:val="000000"/>
          <w:szCs w:val="22"/>
          <w:lang w:val="et-EE"/>
        </w:rPr>
      </w:pPr>
    </w:p>
    <w:p w:rsidR="00F93D52" w:rsidRPr="00E9145D" w:rsidRDefault="00F93D52" w:rsidP="00DF42F3">
      <w:pPr>
        <w:spacing w:line="240" w:lineRule="auto"/>
        <w:rPr>
          <w:szCs w:val="22"/>
          <w:lang w:val="et-EE"/>
        </w:rPr>
      </w:pPr>
      <w:r w:rsidRPr="00E9145D">
        <w:rPr>
          <w:color w:val="000000"/>
          <w:szCs w:val="22"/>
          <w:lang w:val="et-EE"/>
        </w:rPr>
        <w:t>Rääkige oma arstile, kui teil esineb sellist käitumist; teiega arutatakse võimalusi sümptomite ohjamiseks või vähendamiseks.</w:t>
      </w:r>
    </w:p>
    <w:p w:rsidR="00F93D52" w:rsidRPr="00E9145D" w:rsidRDefault="00F93D52" w:rsidP="0018376E">
      <w:pPr>
        <w:spacing w:line="240" w:lineRule="auto"/>
        <w:rPr>
          <w:szCs w:val="22"/>
          <w:lang w:val="et-EE"/>
        </w:rPr>
      </w:pPr>
    </w:p>
    <w:p w:rsidR="00330DE2" w:rsidRPr="00E9145D" w:rsidRDefault="00330DE2" w:rsidP="00055E07">
      <w:pPr>
        <w:numPr>
          <w:ilvl w:val="12"/>
          <w:numId w:val="0"/>
        </w:numPr>
        <w:spacing w:line="240" w:lineRule="auto"/>
        <w:outlineLvl w:val="0"/>
        <w:rPr>
          <w:b/>
          <w:noProof/>
          <w:szCs w:val="22"/>
          <w:lang w:val="et-EE"/>
        </w:rPr>
      </w:pPr>
      <w:r w:rsidRPr="00E9145D">
        <w:rPr>
          <w:b/>
          <w:noProof/>
          <w:szCs w:val="22"/>
          <w:lang w:val="et-EE"/>
        </w:rPr>
        <w:t>Kõrvaltoimetest teatamine</w:t>
      </w:r>
    </w:p>
    <w:p w:rsidR="00330DE2" w:rsidRPr="00B765CC" w:rsidRDefault="00330DE2" w:rsidP="00055E07">
      <w:pPr>
        <w:numPr>
          <w:ilvl w:val="12"/>
          <w:numId w:val="0"/>
        </w:numPr>
        <w:tabs>
          <w:tab w:val="clear" w:pos="567"/>
        </w:tabs>
        <w:spacing w:line="240" w:lineRule="auto"/>
        <w:rPr>
          <w:noProof/>
          <w:szCs w:val="22"/>
          <w:lang w:val="et-EE"/>
        </w:rPr>
      </w:pPr>
      <w:r w:rsidRPr="00E9145D">
        <w:rPr>
          <w:noProof/>
          <w:szCs w:val="22"/>
          <w:lang w:val="et-EE"/>
        </w:rPr>
        <w:t>Kui teil tekib ükskõik milline kõrvaltoime, pidage nõu oma arsti</w:t>
      </w:r>
      <w:r w:rsidR="00C65CBD">
        <w:rPr>
          <w:noProof/>
          <w:szCs w:val="22"/>
          <w:lang w:val="et-EE"/>
        </w:rPr>
        <w:t xml:space="preserve"> </w:t>
      </w:r>
      <w:r w:rsidR="00C65CBD" w:rsidRPr="00E9145D">
        <w:rPr>
          <w:noProof/>
          <w:szCs w:val="22"/>
          <w:lang w:val="et-EE"/>
        </w:rPr>
        <w:t>või</w:t>
      </w:r>
      <w:r w:rsidRPr="00E9145D">
        <w:rPr>
          <w:noProof/>
          <w:szCs w:val="22"/>
          <w:lang w:val="et-EE"/>
        </w:rPr>
        <w:t xml:space="preserve"> apteekri</w:t>
      </w:r>
      <w:r w:rsidR="00AC66FE">
        <w:rPr>
          <w:noProof/>
          <w:szCs w:val="22"/>
          <w:lang w:val="et-EE"/>
        </w:rPr>
        <w:t>ga</w:t>
      </w:r>
      <w:r w:rsidRPr="00E9145D">
        <w:rPr>
          <w:noProof/>
          <w:szCs w:val="22"/>
          <w:lang w:val="et-EE"/>
        </w:rPr>
        <w:t xml:space="preserve">. Kõrvaltoime võib olla ka selline, mida selles infolehes ei ole nimetatud. Kõrvaltoimetest võite ka ise teatada </w:t>
      </w:r>
      <w:r w:rsidRPr="00E9145D">
        <w:rPr>
          <w:noProof/>
          <w:szCs w:val="22"/>
          <w:highlight w:val="lightGray"/>
          <w:lang w:val="et-EE"/>
        </w:rPr>
        <w:t>riikliku teavitussüsteemi</w:t>
      </w:r>
      <w:r w:rsidR="00760E8D">
        <w:rPr>
          <w:noProof/>
          <w:szCs w:val="22"/>
          <w:highlight w:val="lightGray"/>
          <w:lang w:val="et-EE"/>
        </w:rPr>
        <w:t xml:space="preserve"> (vt</w:t>
      </w:r>
      <w:r w:rsidRPr="00E9145D">
        <w:rPr>
          <w:noProof/>
          <w:szCs w:val="22"/>
          <w:highlight w:val="lightGray"/>
          <w:lang w:val="et-EE"/>
        </w:rPr>
        <w:t xml:space="preserve"> </w:t>
      </w:r>
      <w:hyperlink r:id="rId22" w:history="1">
        <w:r w:rsidRPr="00B765CC">
          <w:rPr>
            <w:noProof/>
            <w:color w:val="0000FF"/>
            <w:szCs w:val="22"/>
            <w:highlight w:val="lightGray"/>
            <w:u w:val="single"/>
            <w:lang w:val="et-EE"/>
          </w:rPr>
          <w:t>V lisa</w:t>
        </w:r>
        <w:r w:rsidR="00760E8D">
          <w:rPr>
            <w:noProof/>
            <w:color w:val="0000FF"/>
            <w:szCs w:val="22"/>
            <w:highlight w:val="lightGray"/>
            <w:u w:val="single"/>
            <w:lang w:val="et-EE"/>
          </w:rPr>
          <w:t>)</w:t>
        </w:r>
      </w:hyperlink>
      <w:r w:rsidRPr="00B765CC">
        <w:rPr>
          <w:noProof/>
          <w:szCs w:val="22"/>
          <w:lang w:val="et-EE"/>
        </w:rPr>
        <w:t xml:space="preserve"> kaudu. Teatades aitate saada rohkem infot ravimi ohutusest.</w:t>
      </w:r>
    </w:p>
    <w:p w:rsidR="00E306EB" w:rsidRPr="00E9145D" w:rsidRDefault="00E306EB" w:rsidP="00055E07">
      <w:pPr>
        <w:numPr>
          <w:ilvl w:val="12"/>
          <w:numId w:val="0"/>
        </w:numPr>
        <w:spacing w:line="240" w:lineRule="auto"/>
        <w:ind w:right="-2"/>
        <w:rPr>
          <w:szCs w:val="22"/>
          <w:lang w:val="et-EE"/>
        </w:rPr>
      </w:pPr>
    </w:p>
    <w:p w:rsidR="00E306EB" w:rsidRPr="00E9145D" w:rsidRDefault="00E306EB" w:rsidP="00055E07">
      <w:pPr>
        <w:numPr>
          <w:ilvl w:val="12"/>
          <w:numId w:val="0"/>
        </w:numPr>
        <w:spacing w:line="240" w:lineRule="auto"/>
        <w:ind w:right="-2"/>
        <w:rPr>
          <w:szCs w:val="22"/>
          <w:lang w:val="et-EE"/>
        </w:rPr>
      </w:pPr>
    </w:p>
    <w:p w:rsidR="00E306EB" w:rsidRPr="00E9145D" w:rsidRDefault="00E306EB" w:rsidP="00055E07">
      <w:pPr>
        <w:spacing w:line="240" w:lineRule="auto"/>
        <w:ind w:right="-2"/>
        <w:rPr>
          <w:b/>
          <w:szCs w:val="22"/>
          <w:lang w:val="et-EE"/>
        </w:rPr>
      </w:pPr>
      <w:r w:rsidRPr="00E9145D">
        <w:rPr>
          <w:b/>
          <w:szCs w:val="22"/>
          <w:lang w:val="et-EE"/>
        </w:rPr>
        <w:t>5.</w:t>
      </w:r>
      <w:r w:rsidRPr="00E9145D">
        <w:rPr>
          <w:b/>
          <w:szCs w:val="22"/>
          <w:lang w:val="et-EE"/>
        </w:rPr>
        <w:tab/>
      </w:r>
      <w:r w:rsidR="00F42477" w:rsidRPr="00E9145D">
        <w:rPr>
          <w:b/>
          <w:szCs w:val="22"/>
          <w:lang w:val="et-EE"/>
        </w:rPr>
        <w:t xml:space="preserve">Kuidas Stalevo’t </w:t>
      </w:r>
      <w:r w:rsidR="00F42477" w:rsidRPr="00E9145D">
        <w:rPr>
          <w:b/>
          <w:bCs/>
          <w:szCs w:val="22"/>
          <w:lang w:val="et-EE"/>
        </w:rPr>
        <w:t>säilitada</w:t>
      </w:r>
    </w:p>
    <w:p w:rsidR="00E306EB" w:rsidRPr="00E9145D" w:rsidRDefault="00E306EB" w:rsidP="00055E07">
      <w:pPr>
        <w:spacing w:line="240" w:lineRule="auto"/>
        <w:ind w:right="-2"/>
        <w:rPr>
          <w:szCs w:val="22"/>
          <w:lang w:val="et-EE"/>
        </w:rPr>
      </w:pPr>
    </w:p>
    <w:p w:rsidR="00E306EB" w:rsidRPr="00E9145D" w:rsidRDefault="00E306EB" w:rsidP="00055E07">
      <w:pPr>
        <w:numPr>
          <w:ilvl w:val="12"/>
          <w:numId w:val="0"/>
        </w:numPr>
        <w:spacing w:line="240" w:lineRule="auto"/>
        <w:ind w:right="-2"/>
        <w:rPr>
          <w:szCs w:val="22"/>
          <w:lang w:val="et-EE"/>
        </w:rPr>
      </w:pPr>
      <w:r w:rsidRPr="00E9145D">
        <w:rPr>
          <w:szCs w:val="22"/>
          <w:lang w:val="et-EE"/>
        </w:rPr>
        <w:t>Hoid</w:t>
      </w:r>
      <w:r w:rsidR="00517DC5" w:rsidRPr="00E9145D">
        <w:rPr>
          <w:szCs w:val="22"/>
          <w:lang w:val="et-EE"/>
        </w:rPr>
        <w:t>ke sed</w:t>
      </w:r>
      <w:r w:rsidRPr="00E9145D">
        <w:rPr>
          <w:szCs w:val="22"/>
          <w:lang w:val="et-EE"/>
        </w:rPr>
        <w:t>a</w:t>
      </w:r>
      <w:r w:rsidR="00517DC5" w:rsidRPr="00E9145D">
        <w:rPr>
          <w:szCs w:val="22"/>
          <w:lang w:val="et-EE"/>
        </w:rPr>
        <w:t xml:space="preserve"> ravimit</w:t>
      </w:r>
      <w:r w:rsidRPr="00E9145D">
        <w:rPr>
          <w:szCs w:val="22"/>
          <w:lang w:val="et-EE"/>
        </w:rPr>
        <w:t xml:space="preserve"> laste eest varjatud ja kättesaamatus kohas! </w:t>
      </w:r>
    </w:p>
    <w:p w:rsidR="00E306EB" w:rsidRPr="00E9145D" w:rsidRDefault="00E306EB" w:rsidP="00055E07">
      <w:pPr>
        <w:spacing w:line="240" w:lineRule="auto"/>
        <w:rPr>
          <w:szCs w:val="22"/>
          <w:lang w:val="et-EE"/>
        </w:rPr>
      </w:pPr>
    </w:p>
    <w:p w:rsidR="00E306EB" w:rsidRPr="00E9145D" w:rsidRDefault="00E306EB" w:rsidP="00055E07">
      <w:pPr>
        <w:spacing w:line="240" w:lineRule="auto"/>
        <w:rPr>
          <w:szCs w:val="22"/>
          <w:lang w:val="et-EE"/>
        </w:rPr>
      </w:pPr>
      <w:r w:rsidRPr="00E9145D">
        <w:rPr>
          <w:szCs w:val="22"/>
          <w:lang w:val="et-EE"/>
        </w:rPr>
        <w:t xml:space="preserve">Ärge kasutage </w:t>
      </w:r>
      <w:r w:rsidR="00517DC5" w:rsidRPr="00E9145D">
        <w:rPr>
          <w:szCs w:val="22"/>
          <w:lang w:val="et-EE"/>
        </w:rPr>
        <w:t>seda ravimit</w:t>
      </w:r>
      <w:r w:rsidR="005A00FE" w:rsidRPr="00E9145D">
        <w:rPr>
          <w:szCs w:val="22"/>
          <w:lang w:val="et-EE"/>
        </w:rPr>
        <w:t xml:space="preserve"> </w:t>
      </w:r>
      <w:r w:rsidRPr="00E9145D">
        <w:rPr>
          <w:szCs w:val="22"/>
          <w:lang w:val="et-EE"/>
        </w:rPr>
        <w:t>p</w:t>
      </w:r>
      <w:r w:rsidR="00517DC5" w:rsidRPr="00E9145D">
        <w:rPr>
          <w:szCs w:val="22"/>
          <w:lang w:val="et-EE"/>
        </w:rPr>
        <w:t>ärast</w:t>
      </w:r>
      <w:r w:rsidRPr="00E9145D">
        <w:rPr>
          <w:szCs w:val="22"/>
          <w:lang w:val="et-EE"/>
        </w:rPr>
        <w:t xml:space="preserve"> kõlblikkusaega, mis on </w:t>
      </w:r>
      <w:r w:rsidR="00517DC5" w:rsidRPr="00E9145D">
        <w:rPr>
          <w:szCs w:val="22"/>
          <w:lang w:val="et-EE"/>
        </w:rPr>
        <w:t>märgitud karbil ja purgi sildil</w:t>
      </w:r>
      <w:r w:rsidRPr="00E9145D">
        <w:rPr>
          <w:szCs w:val="22"/>
          <w:lang w:val="et-EE"/>
        </w:rPr>
        <w:t xml:space="preserve"> </w:t>
      </w:r>
      <w:r w:rsidR="00517DC5" w:rsidRPr="00E9145D">
        <w:rPr>
          <w:szCs w:val="22"/>
          <w:lang w:val="et-EE"/>
        </w:rPr>
        <w:t>pärast „</w:t>
      </w:r>
      <w:r w:rsidRPr="00E9145D">
        <w:rPr>
          <w:szCs w:val="22"/>
          <w:lang w:val="et-EE"/>
        </w:rPr>
        <w:t>K</w:t>
      </w:r>
      <w:r w:rsidR="00517DC5" w:rsidRPr="00E9145D">
        <w:rPr>
          <w:szCs w:val="22"/>
          <w:lang w:val="et-EE"/>
        </w:rPr>
        <w:t>õlblik</w:t>
      </w:r>
      <w:r w:rsidRPr="00E9145D">
        <w:rPr>
          <w:szCs w:val="22"/>
          <w:lang w:val="et-EE"/>
        </w:rPr>
        <w:t xml:space="preserve"> kuni</w:t>
      </w:r>
      <w:r w:rsidR="00517DC5" w:rsidRPr="00E9145D">
        <w:rPr>
          <w:szCs w:val="22"/>
          <w:lang w:val="et-EE"/>
        </w:rPr>
        <w:t>:“</w:t>
      </w:r>
      <w:r w:rsidRPr="00E9145D">
        <w:rPr>
          <w:szCs w:val="22"/>
          <w:lang w:val="et-EE"/>
        </w:rPr>
        <w:t xml:space="preserve">. Kõlblikkusaeg </w:t>
      </w:r>
      <w:r w:rsidR="00517DC5" w:rsidRPr="00E9145D">
        <w:rPr>
          <w:szCs w:val="22"/>
          <w:lang w:val="et-EE"/>
        </w:rPr>
        <w:t xml:space="preserve">viitab </w:t>
      </w:r>
      <w:r w:rsidRPr="00E9145D">
        <w:rPr>
          <w:szCs w:val="22"/>
          <w:lang w:val="et-EE"/>
        </w:rPr>
        <w:t>selle kuu viimas</w:t>
      </w:r>
      <w:r w:rsidR="00517DC5" w:rsidRPr="00E9145D">
        <w:rPr>
          <w:szCs w:val="22"/>
          <w:lang w:val="et-EE"/>
        </w:rPr>
        <w:t>ele</w:t>
      </w:r>
      <w:r w:rsidRPr="00E9145D">
        <w:rPr>
          <w:szCs w:val="22"/>
          <w:lang w:val="et-EE"/>
        </w:rPr>
        <w:t xml:space="preserve"> päeva</w:t>
      </w:r>
      <w:r w:rsidR="00517DC5" w:rsidRPr="00E9145D">
        <w:rPr>
          <w:szCs w:val="22"/>
          <w:lang w:val="et-EE"/>
        </w:rPr>
        <w:t>le</w:t>
      </w:r>
      <w:r w:rsidRPr="00E9145D">
        <w:rPr>
          <w:szCs w:val="22"/>
          <w:lang w:val="et-EE"/>
        </w:rPr>
        <w:t>.</w:t>
      </w:r>
    </w:p>
    <w:p w:rsidR="00E306EB" w:rsidRPr="00E9145D" w:rsidRDefault="00E306EB" w:rsidP="00055E07">
      <w:pPr>
        <w:spacing w:line="240" w:lineRule="auto"/>
        <w:rPr>
          <w:szCs w:val="22"/>
          <w:lang w:val="et-EE"/>
        </w:rPr>
      </w:pPr>
    </w:p>
    <w:p w:rsidR="00E306EB" w:rsidRPr="00E9145D" w:rsidRDefault="005E7A99" w:rsidP="00055E07">
      <w:pPr>
        <w:spacing w:line="240" w:lineRule="auto"/>
        <w:rPr>
          <w:szCs w:val="22"/>
          <w:lang w:val="et-EE"/>
        </w:rPr>
      </w:pPr>
      <w:r w:rsidRPr="00E9145D">
        <w:rPr>
          <w:szCs w:val="22"/>
          <w:lang w:val="et-EE"/>
        </w:rPr>
        <w:t>See ravimpreparaat ei vaja säilitamisel eritingimusi</w:t>
      </w:r>
      <w:r w:rsidR="00E306EB" w:rsidRPr="00E9145D">
        <w:rPr>
          <w:szCs w:val="22"/>
          <w:lang w:val="et-EE"/>
        </w:rPr>
        <w:t>.</w:t>
      </w:r>
    </w:p>
    <w:p w:rsidR="00E306EB" w:rsidRPr="00E9145D" w:rsidRDefault="00E306EB" w:rsidP="00055E07">
      <w:pPr>
        <w:pStyle w:val="EndnoteText"/>
        <w:rPr>
          <w:szCs w:val="22"/>
          <w:lang w:val="et-EE"/>
        </w:rPr>
      </w:pPr>
    </w:p>
    <w:p w:rsidR="00E306EB" w:rsidRPr="00E9145D" w:rsidRDefault="00517DC5" w:rsidP="00055E07">
      <w:pPr>
        <w:numPr>
          <w:ilvl w:val="12"/>
          <w:numId w:val="0"/>
        </w:numPr>
        <w:spacing w:line="240" w:lineRule="auto"/>
        <w:ind w:right="-2"/>
        <w:rPr>
          <w:szCs w:val="22"/>
          <w:lang w:val="et-EE"/>
        </w:rPr>
      </w:pPr>
      <w:r w:rsidRPr="00E9145D">
        <w:rPr>
          <w:color w:val="000000"/>
          <w:szCs w:val="22"/>
          <w:lang w:val="et-EE"/>
        </w:rPr>
        <w:t xml:space="preserve">Ärge visake ravimeid </w:t>
      </w:r>
      <w:r w:rsidR="005E7A99" w:rsidRPr="00E9145D">
        <w:rPr>
          <w:szCs w:val="22"/>
          <w:lang w:val="et-EE"/>
        </w:rPr>
        <w:t xml:space="preserve">kanalisatsiooni ega </w:t>
      </w:r>
      <w:r w:rsidRPr="00E9145D">
        <w:rPr>
          <w:szCs w:val="22"/>
          <w:lang w:val="et-EE"/>
        </w:rPr>
        <w:t>olmejäätmete hulka</w:t>
      </w:r>
      <w:r w:rsidR="005E7A99" w:rsidRPr="00E9145D">
        <w:rPr>
          <w:szCs w:val="22"/>
          <w:lang w:val="et-EE"/>
        </w:rPr>
        <w:t xml:space="preserve">. Küsige oma apteekrilt, kuidas </w:t>
      </w:r>
      <w:r w:rsidR="00590FF1">
        <w:rPr>
          <w:szCs w:val="22"/>
          <w:lang w:val="et-EE"/>
        </w:rPr>
        <w:t>hävitada</w:t>
      </w:r>
      <w:r w:rsidRPr="00E9145D">
        <w:rPr>
          <w:szCs w:val="22"/>
          <w:lang w:val="et-EE"/>
        </w:rPr>
        <w:t xml:space="preserve"> ravimeid, mida te enam ei kasuta</w:t>
      </w:r>
      <w:r w:rsidR="00E306EB" w:rsidRPr="00E9145D">
        <w:rPr>
          <w:szCs w:val="22"/>
          <w:lang w:val="et-EE"/>
        </w:rPr>
        <w:t>. Need meetmed aitavad kaitsta keskkonda.</w:t>
      </w:r>
    </w:p>
    <w:p w:rsidR="00E306EB" w:rsidRPr="00E9145D" w:rsidRDefault="00E306EB" w:rsidP="00055E07">
      <w:pPr>
        <w:numPr>
          <w:ilvl w:val="12"/>
          <w:numId w:val="0"/>
        </w:numPr>
        <w:spacing w:line="240" w:lineRule="auto"/>
        <w:ind w:left="567" w:right="-2" w:hanging="567"/>
        <w:rPr>
          <w:b/>
          <w:szCs w:val="22"/>
          <w:lang w:val="et-EE"/>
        </w:rPr>
      </w:pPr>
    </w:p>
    <w:p w:rsidR="00E306EB" w:rsidRPr="00E9145D" w:rsidRDefault="00E306EB" w:rsidP="00055E07">
      <w:pPr>
        <w:numPr>
          <w:ilvl w:val="12"/>
          <w:numId w:val="0"/>
        </w:numPr>
        <w:spacing w:line="240" w:lineRule="auto"/>
        <w:ind w:left="567" w:right="-2" w:hanging="567"/>
        <w:rPr>
          <w:b/>
          <w:szCs w:val="22"/>
          <w:lang w:val="et-EE"/>
        </w:rPr>
      </w:pPr>
    </w:p>
    <w:p w:rsidR="00E306EB" w:rsidRPr="00E9145D" w:rsidRDefault="00E306EB" w:rsidP="00055E07">
      <w:pPr>
        <w:numPr>
          <w:ilvl w:val="12"/>
          <w:numId w:val="0"/>
        </w:numPr>
        <w:spacing w:line="240" w:lineRule="auto"/>
        <w:ind w:left="567" w:right="-2" w:hanging="567"/>
        <w:rPr>
          <w:b/>
          <w:szCs w:val="22"/>
          <w:lang w:val="et-EE"/>
        </w:rPr>
      </w:pPr>
      <w:r w:rsidRPr="00E9145D">
        <w:rPr>
          <w:b/>
          <w:szCs w:val="22"/>
          <w:lang w:val="et-EE"/>
        </w:rPr>
        <w:t>6.</w:t>
      </w:r>
      <w:r w:rsidRPr="00E9145D">
        <w:rPr>
          <w:b/>
          <w:szCs w:val="22"/>
          <w:lang w:val="et-EE"/>
        </w:rPr>
        <w:tab/>
      </w:r>
      <w:r w:rsidR="00517DC5" w:rsidRPr="00E9145D">
        <w:rPr>
          <w:b/>
          <w:szCs w:val="22"/>
          <w:lang w:val="et-EE"/>
        </w:rPr>
        <w:t>Pakendi sisu ja muu teave</w:t>
      </w:r>
    </w:p>
    <w:p w:rsidR="00E306EB" w:rsidRPr="00E9145D" w:rsidRDefault="00E306EB" w:rsidP="00055E07">
      <w:pPr>
        <w:numPr>
          <w:ilvl w:val="12"/>
          <w:numId w:val="0"/>
        </w:numPr>
        <w:spacing w:line="240" w:lineRule="auto"/>
        <w:ind w:right="-2"/>
        <w:rPr>
          <w:b/>
          <w:szCs w:val="22"/>
          <w:lang w:val="et-EE"/>
        </w:rPr>
      </w:pPr>
    </w:p>
    <w:p w:rsidR="00E306EB" w:rsidRPr="00E9145D" w:rsidRDefault="00E306EB" w:rsidP="00055E07">
      <w:pPr>
        <w:numPr>
          <w:ilvl w:val="12"/>
          <w:numId w:val="0"/>
        </w:numPr>
        <w:spacing w:line="240" w:lineRule="auto"/>
        <w:ind w:right="-2"/>
        <w:rPr>
          <w:b/>
          <w:szCs w:val="22"/>
          <w:lang w:val="et-EE"/>
        </w:rPr>
      </w:pPr>
      <w:r w:rsidRPr="00E9145D">
        <w:rPr>
          <w:b/>
          <w:szCs w:val="22"/>
          <w:lang w:val="et-EE"/>
        </w:rPr>
        <w:t>Mida Stalevo sisaldab</w:t>
      </w:r>
    </w:p>
    <w:p w:rsidR="00E306EB" w:rsidRPr="00E9145D" w:rsidRDefault="00E306EB" w:rsidP="00055E07">
      <w:pPr>
        <w:numPr>
          <w:ilvl w:val="12"/>
          <w:numId w:val="0"/>
        </w:numPr>
        <w:spacing w:line="240" w:lineRule="auto"/>
        <w:ind w:right="-2"/>
        <w:rPr>
          <w:b/>
          <w:szCs w:val="22"/>
          <w:lang w:val="et-EE"/>
        </w:rPr>
      </w:pPr>
    </w:p>
    <w:p w:rsidR="00E306EB" w:rsidRPr="00E9145D" w:rsidRDefault="00E306EB" w:rsidP="00A8432B">
      <w:pPr>
        <w:numPr>
          <w:ilvl w:val="0"/>
          <w:numId w:val="25"/>
        </w:numPr>
        <w:spacing w:line="240" w:lineRule="auto"/>
        <w:ind w:left="567" w:right="-2" w:hanging="567"/>
        <w:rPr>
          <w:szCs w:val="22"/>
          <w:lang w:val="et-EE"/>
        </w:rPr>
      </w:pPr>
      <w:r w:rsidRPr="00E9145D">
        <w:rPr>
          <w:szCs w:val="22"/>
          <w:lang w:val="et-EE"/>
        </w:rPr>
        <w:t>Stalevo toimeaine</w:t>
      </w:r>
      <w:r w:rsidR="00D010C7" w:rsidRPr="00E9145D">
        <w:rPr>
          <w:szCs w:val="22"/>
          <w:lang w:val="et-EE"/>
        </w:rPr>
        <w:t>d</w:t>
      </w:r>
      <w:r w:rsidRPr="00E9145D">
        <w:rPr>
          <w:szCs w:val="22"/>
          <w:lang w:val="et-EE"/>
        </w:rPr>
        <w:t xml:space="preserve"> on levodopa, karbidopa ja entakapoon</w:t>
      </w:r>
      <w:r w:rsidR="00D010C7" w:rsidRPr="00E9145D">
        <w:rPr>
          <w:szCs w:val="22"/>
          <w:lang w:val="et-EE"/>
        </w:rPr>
        <w:t>.</w:t>
      </w:r>
    </w:p>
    <w:p w:rsidR="00E306EB" w:rsidRPr="00E9145D" w:rsidRDefault="00E306EB" w:rsidP="00A8432B">
      <w:pPr>
        <w:numPr>
          <w:ilvl w:val="0"/>
          <w:numId w:val="25"/>
        </w:numPr>
        <w:spacing w:line="240" w:lineRule="auto"/>
        <w:ind w:left="567" w:right="-2" w:hanging="567"/>
        <w:rPr>
          <w:szCs w:val="22"/>
          <w:lang w:val="et-EE"/>
        </w:rPr>
      </w:pPr>
      <w:r w:rsidRPr="00E9145D">
        <w:rPr>
          <w:szCs w:val="22"/>
          <w:lang w:val="et-EE"/>
        </w:rPr>
        <w:t>Iga Stalevo 150</w:t>
      </w:r>
      <w:r w:rsidR="00AB1275" w:rsidRPr="00E9145D">
        <w:rPr>
          <w:szCs w:val="22"/>
          <w:lang w:val="et-EE"/>
        </w:rPr>
        <w:t> </w:t>
      </w:r>
      <w:r w:rsidR="00311C49" w:rsidRPr="00E9145D">
        <w:rPr>
          <w:szCs w:val="22"/>
          <w:lang w:val="et-EE"/>
        </w:rPr>
        <w:t>mg</w:t>
      </w:r>
      <w:r w:rsidRPr="00E9145D">
        <w:rPr>
          <w:szCs w:val="22"/>
          <w:lang w:val="et-EE"/>
        </w:rPr>
        <w:t>/37,5</w:t>
      </w:r>
      <w:r w:rsidR="00AB1275" w:rsidRPr="00E9145D">
        <w:rPr>
          <w:szCs w:val="22"/>
          <w:lang w:val="et-EE"/>
        </w:rPr>
        <w:t> </w:t>
      </w:r>
      <w:r w:rsidR="00311C49" w:rsidRPr="00E9145D">
        <w:rPr>
          <w:szCs w:val="22"/>
          <w:lang w:val="et-EE"/>
        </w:rPr>
        <w:t>mg</w:t>
      </w:r>
      <w:r w:rsidRPr="00E9145D">
        <w:rPr>
          <w:szCs w:val="22"/>
          <w:lang w:val="et-EE"/>
        </w:rPr>
        <w:t>/200</w:t>
      </w:r>
      <w:r w:rsidR="00AB1275" w:rsidRPr="00E9145D">
        <w:rPr>
          <w:szCs w:val="22"/>
          <w:lang w:val="et-EE"/>
        </w:rPr>
        <w:t> </w:t>
      </w:r>
      <w:r w:rsidRPr="00E9145D">
        <w:rPr>
          <w:szCs w:val="22"/>
          <w:lang w:val="et-EE"/>
        </w:rPr>
        <w:t>mg tablett sisaldab 150</w:t>
      </w:r>
      <w:r w:rsidR="00AB1275" w:rsidRPr="00E9145D">
        <w:rPr>
          <w:szCs w:val="22"/>
          <w:lang w:val="et-EE"/>
        </w:rPr>
        <w:t> </w:t>
      </w:r>
      <w:r w:rsidRPr="00E9145D">
        <w:rPr>
          <w:szCs w:val="22"/>
          <w:lang w:val="et-EE"/>
        </w:rPr>
        <w:t>mg levodopat, 37,5</w:t>
      </w:r>
      <w:r w:rsidR="00AB1275" w:rsidRPr="00E9145D">
        <w:rPr>
          <w:szCs w:val="22"/>
          <w:lang w:val="et-EE"/>
        </w:rPr>
        <w:t> </w:t>
      </w:r>
      <w:r w:rsidRPr="00E9145D">
        <w:rPr>
          <w:szCs w:val="22"/>
          <w:lang w:val="et-EE"/>
        </w:rPr>
        <w:t>mg karbidopat ja 200</w:t>
      </w:r>
      <w:r w:rsidR="00AB1275" w:rsidRPr="00E9145D">
        <w:rPr>
          <w:szCs w:val="22"/>
          <w:lang w:val="et-EE"/>
        </w:rPr>
        <w:t> </w:t>
      </w:r>
      <w:r w:rsidRPr="00E9145D">
        <w:rPr>
          <w:szCs w:val="22"/>
          <w:lang w:val="et-EE"/>
        </w:rPr>
        <w:t>mg entakapooni</w:t>
      </w:r>
      <w:r w:rsidR="00D010C7" w:rsidRPr="00E9145D">
        <w:rPr>
          <w:szCs w:val="22"/>
          <w:lang w:val="et-EE"/>
        </w:rPr>
        <w:t>.</w:t>
      </w:r>
    </w:p>
    <w:p w:rsidR="00311C49" w:rsidRPr="00E9145D" w:rsidRDefault="00757CD6" w:rsidP="00A8432B">
      <w:pPr>
        <w:numPr>
          <w:ilvl w:val="0"/>
          <w:numId w:val="25"/>
        </w:numPr>
        <w:spacing w:line="240" w:lineRule="auto"/>
        <w:ind w:left="567" w:right="-2" w:hanging="567"/>
        <w:rPr>
          <w:szCs w:val="22"/>
          <w:lang w:val="et-EE"/>
        </w:rPr>
      </w:pPr>
      <w:r w:rsidRPr="00E9145D">
        <w:rPr>
          <w:szCs w:val="22"/>
          <w:lang w:val="et-EE"/>
        </w:rPr>
        <w:t xml:space="preserve">Teised </w:t>
      </w:r>
      <w:r w:rsidR="00517DC5" w:rsidRPr="00E9145D">
        <w:rPr>
          <w:szCs w:val="22"/>
          <w:lang w:val="et-EE"/>
        </w:rPr>
        <w:t xml:space="preserve">koostisosad </w:t>
      </w:r>
      <w:r w:rsidRPr="00E9145D">
        <w:rPr>
          <w:szCs w:val="22"/>
          <w:lang w:val="et-EE"/>
        </w:rPr>
        <w:t xml:space="preserve">tableti </w:t>
      </w:r>
      <w:r w:rsidR="00E15DA4" w:rsidRPr="00E9145D">
        <w:rPr>
          <w:szCs w:val="22"/>
          <w:lang w:val="et-EE"/>
        </w:rPr>
        <w:t>sisus</w:t>
      </w:r>
      <w:r w:rsidRPr="00E9145D">
        <w:rPr>
          <w:szCs w:val="22"/>
          <w:lang w:val="et-EE"/>
        </w:rPr>
        <w:t xml:space="preserve"> </w:t>
      </w:r>
      <w:r w:rsidR="00E306EB" w:rsidRPr="00E9145D">
        <w:rPr>
          <w:szCs w:val="22"/>
          <w:lang w:val="et-EE"/>
        </w:rPr>
        <w:t xml:space="preserve">on </w:t>
      </w:r>
      <w:r w:rsidR="000F42CC" w:rsidRPr="00E9145D">
        <w:rPr>
          <w:szCs w:val="22"/>
          <w:lang w:val="et-EE"/>
        </w:rPr>
        <w:t>naatrium</w:t>
      </w:r>
      <w:r w:rsidR="005E7A99" w:rsidRPr="00E9145D">
        <w:rPr>
          <w:szCs w:val="22"/>
          <w:lang w:val="et-EE"/>
        </w:rPr>
        <w:t>kroskarmelloos</w:t>
      </w:r>
      <w:r w:rsidR="00E306EB" w:rsidRPr="00E9145D">
        <w:rPr>
          <w:szCs w:val="22"/>
          <w:lang w:val="et-EE"/>
        </w:rPr>
        <w:t>, magn</w:t>
      </w:r>
      <w:r w:rsidR="00D81246" w:rsidRPr="00E9145D">
        <w:rPr>
          <w:szCs w:val="22"/>
          <w:lang w:val="et-EE"/>
        </w:rPr>
        <w:t>e</w:t>
      </w:r>
      <w:r w:rsidR="00E306EB" w:rsidRPr="00E9145D">
        <w:rPr>
          <w:szCs w:val="22"/>
          <w:lang w:val="et-EE"/>
        </w:rPr>
        <w:t xml:space="preserve">esiumstearaat, </w:t>
      </w:r>
      <w:r w:rsidR="005E7A99" w:rsidRPr="00E9145D">
        <w:rPr>
          <w:szCs w:val="22"/>
          <w:lang w:val="et-EE"/>
        </w:rPr>
        <w:t>maisitärklis</w:t>
      </w:r>
      <w:r w:rsidR="00E306EB" w:rsidRPr="00E9145D">
        <w:rPr>
          <w:szCs w:val="22"/>
          <w:lang w:val="et-EE"/>
        </w:rPr>
        <w:t>, mannitool</w:t>
      </w:r>
      <w:r w:rsidR="00E15DA4" w:rsidRPr="00E9145D">
        <w:rPr>
          <w:szCs w:val="22"/>
          <w:lang w:val="et-EE"/>
        </w:rPr>
        <w:t xml:space="preserve"> </w:t>
      </w:r>
      <w:r w:rsidR="00E306EB" w:rsidRPr="00E9145D">
        <w:rPr>
          <w:szCs w:val="22"/>
          <w:lang w:val="et-EE"/>
        </w:rPr>
        <w:t>(E421)</w:t>
      </w:r>
      <w:r w:rsidR="00D010C7" w:rsidRPr="00E9145D">
        <w:rPr>
          <w:szCs w:val="22"/>
          <w:lang w:val="et-EE"/>
        </w:rPr>
        <w:t xml:space="preserve"> ja </w:t>
      </w:r>
      <w:r w:rsidR="005E7A99" w:rsidRPr="00E9145D">
        <w:rPr>
          <w:szCs w:val="22"/>
          <w:lang w:val="et-EE"/>
        </w:rPr>
        <w:t>povidoon</w:t>
      </w:r>
      <w:r w:rsidR="00E306EB" w:rsidRPr="00E9145D">
        <w:rPr>
          <w:szCs w:val="22"/>
          <w:lang w:val="et-EE"/>
        </w:rPr>
        <w:t xml:space="preserve"> (E1201)</w:t>
      </w:r>
      <w:r w:rsidR="00D010C7" w:rsidRPr="00E9145D">
        <w:rPr>
          <w:szCs w:val="22"/>
          <w:lang w:val="et-EE"/>
        </w:rPr>
        <w:t>.</w:t>
      </w:r>
    </w:p>
    <w:p w:rsidR="00E306EB" w:rsidRPr="00E9145D" w:rsidRDefault="00E15DA4" w:rsidP="00A8432B">
      <w:pPr>
        <w:numPr>
          <w:ilvl w:val="0"/>
          <w:numId w:val="25"/>
        </w:numPr>
        <w:spacing w:line="240" w:lineRule="auto"/>
        <w:ind w:left="567" w:right="-2" w:hanging="567"/>
        <w:rPr>
          <w:szCs w:val="22"/>
          <w:lang w:val="et-EE"/>
        </w:rPr>
      </w:pPr>
      <w:r w:rsidRPr="00E9145D">
        <w:rPr>
          <w:szCs w:val="22"/>
          <w:lang w:val="et-EE"/>
        </w:rPr>
        <w:t xml:space="preserve">Koostisosad tableti </w:t>
      </w:r>
      <w:r w:rsidR="00311C49" w:rsidRPr="00E9145D">
        <w:rPr>
          <w:szCs w:val="22"/>
          <w:lang w:val="et-EE"/>
        </w:rPr>
        <w:t>kattes on</w:t>
      </w:r>
      <w:r w:rsidR="00E306EB" w:rsidRPr="00E9145D">
        <w:rPr>
          <w:szCs w:val="22"/>
          <w:lang w:val="et-EE"/>
        </w:rPr>
        <w:t xml:space="preserve"> </w:t>
      </w:r>
      <w:r w:rsidR="005E7A99" w:rsidRPr="00E9145D">
        <w:rPr>
          <w:szCs w:val="22"/>
          <w:lang w:val="et-EE"/>
        </w:rPr>
        <w:t>glütserool</w:t>
      </w:r>
      <w:r w:rsidR="00311C49" w:rsidRPr="00E9145D">
        <w:rPr>
          <w:szCs w:val="22"/>
          <w:lang w:val="et-EE"/>
        </w:rPr>
        <w:t xml:space="preserve"> (85 protsenti)</w:t>
      </w:r>
      <w:r w:rsidR="00E306EB" w:rsidRPr="00E9145D">
        <w:rPr>
          <w:szCs w:val="22"/>
          <w:lang w:val="et-EE"/>
        </w:rPr>
        <w:t xml:space="preserve"> (E422), hüpromelloos</w:t>
      </w:r>
      <w:r w:rsidR="00D010C7" w:rsidRPr="00E9145D">
        <w:rPr>
          <w:szCs w:val="22"/>
          <w:lang w:val="et-EE"/>
        </w:rPr>
        <w:t>, magneesiumstearaat,</w:t>
      </w:r>
      <w:r w:rsidR="00E306EB" w:rsidRPr="00E9145D">
        <w:rPr>
          <w:szCs w:val="22"/>
          <w:lang w:val="et-EE"/>
        </w:rPr>
        <w:t xml:space="preserve"> polüsorbaat 80, punane raudoksiid (E172), </w:t>
      </w:r>
      <w:r w:rsidR="00CA2637" w:rsidRPr="00E9145D">
        <w:rPr>
          <w:szCs w:val="22"/>
          <w:lang w:val="et-EE"/>
        </w:rPr>
        <w:t>sahharoos</w:t>
      </w:r>
      <w:r w:rsidR="00E306EB" w:rsidRPr="00E9145D">
        <w:rPr>
          <w:szCs w:val="22"/>
          <w:lang w:val="et-EE"/>
        </w:rPr>
        <w:t xml:space="preserve">, </w:t>
      </w:r>
      <w:r w:rsidR="005E7A99" w:rsidRPr="00E9145D">
        <w:rPr>
          <w:szCs w:val="22"/>
          <w:lang w:val="et-EE"/>
        </w:rPr>
        <w:t>titaandioksiid</w:t>
      </w:r>
      <w:r w:rsidR="00E306EB" w:rsidRPr="00E9145D">
        <w:rPr>
          <w:szCs w:val="22"/>
          <w:lang w:val="et-EE"/>
        </w:rPr>
        <w:t xml:space="preserve"> (E171) ja kollane raudoksiid (E172)</w:t>
      </w:r>
      <w:r w:rsidR="00D010C7" w:rsidRPr="00E9145D">
        <w:rPr>
          <w:szCs w:val="22"/>
          <w:lang w:val="et-EE"/>
        </w:rPr>
        <w:t>.</w:t>
      </w:r>
    </w:p>
    <w:p w:rsidR="00E306EB" w:rsidRPr="00E9145D" w:rsidRDefault="00E306EB" w:rsidP="00055E07">
      <w:pPr>
        <w:spacing w:line="240" w:lineRule="auto"/>
        <w:ind w:right="-2"/>
        <w:rPr>
          <w:szCs w:val="22"/>
          <w:lang w:val="et-EE"/>
        </w:rPr>
      </w:pPr>
    </w:p>
    <w:p w:rsidR="00E306EB" w:rsidRPr="00E9145D" w:rsidRDefault="00E306EB" w:rsidP="00055E07">
      <w:pPr>
        <w:spacing w:line="240" w:lineRule="auto"/>
        <w:ind w:right="-2"/>
        <w:rPr>
          <w:b/>
          <w:szCs w:val="22"/>
          <w:lang w:val="et-EE"/>
        </w:rPr>
      </w:pPr>
      <w:r w:rsidRPr="00E9145D">
        <w:rPr>
          <w:b/>
          <w:szCs w:val="22"/>
          <w:lang w:val="et-EE"/>
        </w:rPr>
        <w:t>Kuidas Stalevo välja näeb ja pakendi sisu</w:t>
      </w:r>
    </w:p>
    <w:p w:rsidR="00E306EB" w:rsidRPr="00E9145D" w:rsidRDefault="00E306EB" w:rsidP="00055E07">
      <w:pPr>
        <w:spacing w:line="240" w:lineRule="auto"/>
        <w:ind w:right="-2"/>
        <w:rPr>
          <w:b/>
          <w:szCs w:val="22"/>
          <w:lang w:val="et-EE"/>
        </w:rPr>
      </w:pPr>
    </w:p>
    <w:p w:rsidR="00E306EB" w:rsidRPr="00E9145D" w:rsidRDefault="00E306EB" w:rsidP="00055E07">
      <w:pPr>
        <w:spacing w:line="240" w:lineRule="auto"/>
        <w:rPr>
          <w:szCs w:val="22"/>
          <w:lang w:val="et-EE"/>
        </w:rPr>
      </w:pPr>
      <w:r w:rsidRPr="00E9145D">
        <w:rPr>
          <w:szCs w:val="22"/>
          <w:lang w:val="et-EE"/>
        </w:rPr>
        <w:t>Stalevo 150</w:t>
      </w:r>
      <w:r w:rsidR="00AB1275" w:rsidRPr="00E9145D">
        <w:rPr>
          <w:szCs w:val="22"/>
          <w:lang w:val="et-EE"/>
        </w:rPr>
        <w:t> </w:t>
      </w:r>
      <w:r w:rsidR="00AC7423" w:rsidRPr="00E9145D">
        <w:rPr>
          <w:szCs w:val="22"/>
          <w:lang w:val="et-EE"/>
        </w:rPr>
        <w:t>mg</w:t>
      </w:r>
      <w:r w:rsidRPr="00E9145D">
        <w:rPr>
          <w:szCs w:val="22"/>
          <w:lang w:val="et-EE"/>
        </w:rPr>
        <w:t>/37,5</w:t>
      </w:r>
      <w:r w:rsidR="00AB1275" w:rsidRPr="00E9145D">
        <w:rPr>
          <w:szCs w:val="22"/>
          <w:lang w:val="et-EE"/>
        </w:rPr>
        <w:t> </w:t>
      </w:r>
      <w:r w:rsidR="00AC7423" w:rsidRPr="00E9145D">
        <w:rPr>
          <w:szCs w:val="22"/>
          <w:lang w:val="et-EE"/>
        </w:rPr>
        <w:t>mg</w:t>
      </w:r>
      <w:r w:rsidRPr="00E9145D">
        <w:rPr>
          <w:szCs w:val="22"/>
          <w:lang w:val="et-EE"/>
        </w:rPr>
        <w:t>/200</w:t>
      </w:r>
      <w:r w:rsidR="00AB1275" w:rsidRPr="00E9145D">
        <w:rPr>
          <w:szCs w:val="22"/>
          <w:lang w:val="et-EE"/>
        </w:rPr>
        <w:t> </w:t>
      </w:r>
      <w:r w:rsidRPr="00E9145D">
        <w:rPr>
          <w:szCs w:val="22"/>
          <w:lang w:val="et-EE"/>
        </w:rPr>
        <w:t>mg</w:t>
      </w:r>
      <w:r w:rsidR="00AC7423" w:rsidRPr="00E9145D">
        <w:rPr>
          <w:szCs w:val="22"/>
          <w:lang w:val="et-EE"/>
        </w:rPr>
        <w:t>:</w:t>
      </w:r>
      <w:r w:rsidRPr="00E9145D">
        <w:rPr>
          <w:szCs w:val="22"/>
          <w:lang w:val="et-EE"/>
        </w:rPr>
        <w:t xml:space="preserve"> </w:t>
      </w:r>
      <w:r w:rsidR="00D65B5D" w:rsidRPr="00E9145D">
        <w:rPr>
          <w:szCs w:val="22"/>
          <w:lang w:val="et-EE"/>
        </w:rPr>
        <w:t>p</w:t>
      </w:r>
      <w:r w:rsidR="004B418E" w:rsidRPr="00E9145D">
        <w:rPr>
          <w:szCs w:val="22"/>
          <w:lang w:val="et-EE"/>
        </w:rPr>
        <w:t>ruunikas-</w:t>
      </w:r>
      <w:r w:rsidR="002946EE" w:rsidRPr="00E9145D">
        <w:rPr>
          <w:szCs w:val="22"/>
          <w:lang w:val="et-EE"/>
        </w:rPr>
        <w:t xml:space="preserve"> </w:t>
      </w:r>
      <w:r w:rsidR="004B418E" w:rsidRPr="00E9145D">
        <w:rPr>
          <w:szCs w:val="22"/>
          <w:lang w:val="et-EE"/>
        </w:rPr>
        <w:t>või hallikaspuna</w:t>
      </w:r>
      <w:r w:rsidR="002946EE" w:rsidRPr="00E9145D">
        <w:rPr>
          <w:szCs w:val="22"/>
          <w:lang w:val="et-EE"/>
        </w:rPr>
        <w:t>n</w:t>
      </w:r>
      <w:r w:rsidR="004B418E" w:rsidRPr="00E9145D">
        <w:rPr>
          <w:szCs w:val="22"/>
          <w:lang w:val="et-EE"/>
        </w:rPr>
        <w:t>e, pikendatud</w:t>
      </w:r>
      <w:r w:rsidR="002946EE" w:rsidRPr="00E9145D">
        <w:rPr>
          <w:szCs w:val="22"/>
          <w:lang w:val="et-EE"/>
        </w:rPr>
        <w:t xml:space="preserve"> </w:t>
      </w:r>
      <w:r w:rsidR="004B418E" w:rsidRPr="00E9145D">
        <w:rPr>
          <w:szCs w:val="22"/>
          <w:lang w:val="et-EE"/>
        </w:rPr>
        <w:t xml:space="preserve">ellipsi </w:t>
      </w:r>
      <w:r w:rsidR="002946EE" w:rsidRPr="00E9145D">
        <w:rPr>
          <w:szCs w:val="22"/>
          <w:lang w:val="et-EE"/>
        </w:rPr>
        <w:t>kujuli</w:t>
      </w:r>
      <w:r w:rsidR="004B418E" w:rsidRPr="00E9145D">
        <w:rPr>
          <w:szCs w:val="22"/>
          <w:lang w:val="et-EE"/>
        </w:rPr>
        <w:t xml:space="preserve">ne, poolitusjooneta </w:t>
      </w:r>
      <w:r w:rsidR="002946EE" w:rsidRPr="00E9145D">
        <w:rPr>
          <w:szCs w:val="22"/>
          <w:lang w:val="et-EE"/>
        </w:rPr>
        <w:t xml:space="preserve">õhukese </w:t>
      </w:r>
      <w:r w:rsidR="004B418E" w:rsidRPr="00E9145D">
        <w:rPr>
          <w:szCs w:val="22"/>
          <w:lang w:val="et-EE"/>
        </w:rPr>
        <w:t>polümeerikattega tablett, mille ühele küljele on pressitud märge “LCE 150”.</w:t>
      </w:r>
    </w:p>
    <w:p w:rsidR="00E306EB" w:rsidRPr="00E9145D" w:rsidRDefault="00E306EB" w:rsidP="00055E07">
      <w:pPr>
        <w:spacing w:line="240" w:lineRule="auto"/>
        <w:ind w:right="-2"/>
        <w:rPr>
          <w:szCs w:val="22"/>
          <w:lang w:val="et-EE"/>
        </w:rPr>
      </w:pPr>
    </w:p>
    <w:p w:rsidR="00E306EB" w:rsidRPr="00E9145D" w:rsidRDefault="00E306EB" w:rsidP="00055E07">
      <w:pPr>
        <w:spacing w:line="240" w:lineRule="auto"/>
        <w:ind w:right="-2"/>
        <w:rPr>
          <w:b/>
          <w:szCs w:val="22"/>
          <w:lang w:val="et-EE"/>
        </w:rPr>
      </w:pPr>
      <w:r w:rsidRPr="00E9145D">
        <w:rPr>
          <w:szCs w:val="22"/>
          <w:lang w:val="et-EE"/>
        </w:rPr>
        <w:t>Stalevo on saadaval kuues erinevas pakendi</w:t>
      </w:r>
      <w:r w:rsidR="0077121E" w:rsidRPr="00E9145D">
        <w:rPr>
          <w:szCs w:val="22"/>
          <w:lang w:val="et-EE"/>
        </w:rPr>
        <w:t xml:space="preserve"> </w:t>
      </w:r>
      <w:r w:rsidRPr="00E9145D">
        <w:rPr>
          <w:szCs w:val="22"/>
          <w:lang w:val="et-EE"/>
        </w:rPr>
        <w:t>suuruses (10, 30, 100, 130, 175 või 250</w:t>
      </w:r>
      <w:r w:rsidR="002946EE" w:rsidRPr="00E9145D">
        <w:rPr>
          <w:szCs w:val="22"/>
          <w:lang w:val="et-EE"/>
        </w:rPr>
        <w:t> </w:t>
      </w:r>
      <w:r w:rsidRPr="00E9145D">
        <w:rPr>
          <w:szCs w:val="22"/>
          <w:lang w:val="et-EE"/>
        </w:rPr>
        <w:t>tabletti)</w:t>
      </w:r>
      <w:r w:rsidR="00F07752" w:rsidRPr="00E9145D">
        <w:rPr>
          <w:szCs w:val="22"/>
          <w:lang w:val="et-EE"/>
        </w:rPr>
        <w:t>. Kõik pakendi suurused ei pruugi olla müügil.</w:t>
      </w:r>
    </w:p>
    <w:p w:rsidR="00E306EB" w:rsidRPr="00E9145D" w:rsidRDefault="00E306EB" w:rsidP="00055E07">
      <w:pPr>
        <w:numPr>
          <w:ilvl w:val="12"/>
          <w:numId w:val="0"/>
        </w:numPr>
        <w:spacing w:line="240" w:lineRule="auto"/>
        <w:ind w:right="-2"/>
        <w:rPr>
          <w:b/>
          <w:szCs w:val="22"/>
          <w:lang w:val="et-EE"/>
        </w:rPr>
      </w:pPr>
    </w:p>
    <w:p w:rsidR="00E306EB" w:rsidRPr="00E9145D" w:rsidRDefault="00E306EB" w:rsidP="00055E07">
      <w:pPr>
        <w:numPr>
          <w:ilvl w:val="12"/>
          <w:numId w:val="0"/>
        </w:numPr>
        <w:spacing w:line="240" w:lineRule="auto"/>
        <w:ind w:right="-2"/>
        <w:rPr>
          <w:b/>
          <w:szCs w:val="22"/>
          <w:lang w:val="et-EE"/>
        </w:rPr>
      </w:pPr>
      <w:r w:rsidRPr="00E9145D">
        <w:rPr>
          <w:b/>
          <w:szCs w:val="22"/>
          <w:lang w:val="et-EE"/>
        </w:rPr>
        <w:t>Müügiloa hoidja</w:t>
      </w:r>
    </w:p>
    <w:p w:rsidR="00E306EB" w:rsidRPr="00E9145D" w:rsidRDefault="00E306EB" w:rsidP="00055E07">
      <w:pPr>
        <w:pStyle w:val="EndnoteText"/>
        <w:rPr>
          <w:szCs w:val="22"/>
          <w:lang w:val="et-EE"/>
        </w:rPr>
      </w:pPr>
      <w:r w:rsidRPr="00E9145D">
        <w:rPr>
          <w:szCs w:val="22"/>
          <w:lang w:val="et-EE"/>
        </w:rPr>
        <w:t>Orion Corporation</w:t>
      </w:r>
    </w:p>
    <w:p w:rsidR="00E306EB" w:rsidRPr="00E9145D" w:rsidRDefault="00E306EB" w:rsidP="00055E07">
      <w:pPr>
        <w:pStyle w:val="EndnoteText"/>
        <w:rPr>
          <w:szCs w:val="22"/>
          <w:lang w:val="et-EE"/>
        </w:rPr>
      </w:pPr>
      <w:r w:rsidRPr="00E9145D">
        <w:rPr>
          <w:szCs w:val="22"/>
          <w:lang w:val="et-EE"/>
        </w:rPr>
        <w:t>Orionintie 1</w:t>
      </w:r>
    </w:p>
    <w:p w:rsidR="00E306EB" w:rsidRPr="00E9145D" w:rsidRDefault="00E306EB" w:rsidP="00055E07">
      <w:pPr>
        <w:spacing w:line="240" w:lineRule="auto"/>
        <w:rPr>
          <w:szCs w:val="22"/>
          <w:lang w:val="et-EE"/>
        </w:rPr>
      </w:pPr>
      <w:r w:rsidRPr="00E9145D">
        <w:rPr>
          <w:szCs w:val="22"/>
          <w:lang w:val="et-EE"/>
        </w:rPr>
        <w:t>FI-02200 Espoo</w:t>
      </w:r>
    </w:p>
    <w:p w:rsidR="00E306EB" w:rsidRPr="00E9145D" w:rsidRDefault="00E306EB" w:rsidP="00055E07">
      <w:pPr>
        <w:pStyle w:val="EndnoteText"/>
        <w:rPr>
          <w:szCs w:val="22"/>
          <w:lang w:val="et-EE"/>
        </w:rPr>
      </w:pPr>
      <w:r w:rsidRPr="00E9145D">
        <w:rPr>
          <w:szCs w:val="22"/>
          <w:lang w:val="et-EE"/>
        </w:rPr>
        <w:t>Soome</w:t>
      </w:r>
    </w:p>
    <w:p w:rsidR="008E4A3E" w:rsidRPr="008E4A3E" w:rsidRDefault="008E4A3E" w:rsidP="008E4A3E">
      <w:pPr>
        <w:spacing w:line="240" w:lineRule="auto"/>
        <w:rPr>
          <w:szCs w:val="22"/>
          <w:lang w:val="et-EE"/>
        </w:rPr>
      </w:pPr>
    </w:p>
    <w:p w:rsidR="008E4A3E" w:rsidRPr="00E94F7A" w:rsidRDefault="008E4A3E" w:rsidP="008E4A3E">
      <w:pPr>
        <w:spacing w:line="240" w:lineRule="auto"/>
        <w:rPr>
          <w:b/>
          <w:bCs/>
          <w:szCs w:val="22"/>
          <w:lang w:val="et-EE"/>
        </w:rPr>
      </w:pPr>
      <w:r w:rsidRPr="00E94F7A">
        <w:rPr>
          <w:b/>
          <w:bCs/>
          <w:szCs w:val="22"/>
          <w:lang w:val="et-EE"/>
        </w:rPr>
        <w:t>Tootja</w:t>
      </w:r>
    </w:p>
    <w:p w:rsidR="008E4A3E" w:rsidRPr="008E4A3E" w:rsidRDefault="008E4A3E" w:rsidP="008E4A3E">
      <w:pPr>
        <w:spacing w:line="240" w:lineRule="auto"/>
        <w:rPr>
          <w:szCs w:val="22"/>
          <w:lang w:val="et-EE"/>
        </w:rPr>
      </w:pPr>
      <w:r w:rsidRPr="008E4A3E">
        <w:rPr>
          <w:szCs w:val="22"/>
          <w:lang w:val="et-EE"/>
        </w:rPr>
        <w:t>Orion Corporation Orion Pharma</w:t>
      </w:r>
    </w:p>
    <w:p w:rsidR="008E4A3E" w:rsidRPr="008E4A3E" w:rsidRDefault="008E4A3E" w:rsidP="008E4A3E">
      <w:pPr>
        <w:spacing w:line="240" w:lineRule="auto"/>
        <w:rPr>
          <w:szCs w:val="22"/>
          <w:lang w:val="et-EE"/>
        </w:rPr>
      </w:pPr>
      <w:r w:rsidRPr="008E4A3E">
        <w:rPr>
          <w:szCs w:val="22"/>
          <w:lang w:val="et-EE"/>
        </w:rPr>
        <w:t>Joensuunkatu 7</w:t>
      </w:r>
    </w:p>
    <w:p w:rsidR="008E4A3E" w:rsidRPr="008E4A3E" w:rsidRDefault="008E4A3E" w:rsidP="008E4A3E">
      <w:pPr>
        <w:spacing w:line="240" w:lineRule="auto"/>
        <w:rPr>
          <w:szCs w:val="22"/>
          <w:lang w:val="et-EE"/>
        </w:rPr>
      </w:pPr>
      <w:r w:rsidRPr="008E4A3E">
        <w:rPr>
          <w:szCs w:val="22"/>
          <w:lang w:val="et-EE"/>
        </w:rPr>
        <w:t>FI-24100 Salo</w:t>
      </w:r>
    </w:p>
    <w:p w:rsidR="008E4A3E" w:rsidRPr="008E4A3E" w:rsidRDefault="008E4A3E" w:rsidP="008E4A3E">
      <w:pPr>
        <w:spacing w:line="240" w:lineRule="auto"/>
        <w:rPr>
          <w:szCs w:val="22"/>
          <w:lang w:val="et-EE"/>
        </w:rPr>
      </w:pPr>
      <w:r>
        <w:rPr>
          <w:szCs w:val="22"/>
          <w:lang w:val="et-EE"/>
        </w:rPr>
        <w:t>Soome</w:t>
      </w:r>
    </w:p>
    <w:p w:rsidR="008E4A3E" w:rsidRPr="008E4A3E" w:rsidRDefault="008E4A3E" w:rsidP="008E4A3E">
      <w:pPr>
        <w:spacing w:line="240" w:lineRule="auto"/>
        <w:rPr>
          <w:szCs w:val="22"/>
          <w:lang w:val="et-EE"/>
        </w:rPr>
      </w:pPr>
    </w:p>
    <w:p w:rsidR="008E4A3E" w:rsidRPr="008E4A3E" w:rsidRDefault="008E4A3E" w:rsidP="008E4A3E">
      <w:pPr>
        <w:spacing w:line="240" w:lineRule="auto"/>
        <w:rPr>
          <w:szCs w:val="22"/>
          <w:lang w:val="et-EE"/>
        </w:rPr>
      </w:pPr>
      <w:r w:rsidRPr="008E4A3E">
        <w:rPr>
          <w:szCs w:val="22"/>
          <w:lang w:val="et-EE"/>
        </w:rPr>
        <w:t>Orion Corporation Orion Pharma</w:t>
      </w:r>
    </w:p>
    <w:p w:rsidR="008E4A3E" w:rsidRPr="008E4A3E" w:rsidRDefault="008E4A3E" w:rsidP="008E4A3E">
      <w:pPr>
        <w:spacing w:line="240" w:lineRule="auto"/>
        <w:rPr>
          <w:szCs w:val="22"/>
          <w:lang w:val="et-EE"/>
        </w:rPr>
      </w:pPr>
      <w:r w:rsidRPr="008E4A3E">
        <w:rPr>
          <w:szCs w:val="22"/>
          <w:lang w:val="et-EE"/>
        </w:rPr>
        <w:t>Orionintie 1</w:t>
      </w:r>
    </w:p>
    <w:p w:rsidR="008E4A3E" w:rsidRPr="008E4A3E" w:rsidRDefault="008E4A3E" w:rsidP="008E4A3E">
      <w:pPr>
        <w:spacing w:line="240" w:lineRule="auto"/>
        <w:rPr>
          <w:szCs w:val="22"/>
          <w:lang w:val="et-EE"/>
        </w:rPr>
      </w:pPr>
      <w:r w:rsidRPr="008E4A3E">
        <w:rPr>
          <w:szCs w:val="22"/>
          <w:lang w:val="et-EE"/>
        </w:rPr>
        <w:t>FI-02200 Espoo</w:t>
      </w:r>
    </w:p>
    <w:p w:rsidR="008E4A3E" w:rsidRDefault="008E4A3E" w:rsidP="008E4A3E">
      <w:pPr>
        <w:spacing w:line="240" w:lineRule="auto"/>
        <w:rPr>
          <w:szCs w:val="22"/>
          <w:lang w:val="et-EE"/>
        </w:rPr>
      </w:pPr>
      <w:r>
        <w:rPr>
          <w:szCs w:val="22"/>
          <w:lang w:val="et-EE"/>
        </w:rPr>
        <w:t>Soome</w:t>
      </w:r>
    </w:p>
    <w:p w:rsidR="00E306EB" w:rsidRPr="00E9145D" w:rsidRDefault="00E306EB" w:rsidP="00055E07">
      <w:pPr>
        <w:numPr>
          <w:ilvl w:val="12"/>
          <w:numId w:val="0"/>
        </w:numPr>
        <w:spacing w:line="240" w:lineRule="auto"/>
        <w:ind w:right="-2"/>
        <w:rPr>
          <w:szCs w:val="22"/>
          <w:lang w:val="et-EE"/>
        </w:rPr>
      </w:pPr>
    </w:p>
    <w:p w:rsidR="00E306EB" w:rsidRPr="00E9145D" w:rsidRDefault="00E306EB" w:rsidP="00055E07">
      <w:pPr>
        <w:numPr>
          <w:ilvl w:val="12"/>
          <w:numId w:val="0"/>
        </w:numPr>
        <w:spacing w:line="240" w:lineRule="auto"/>
        <w:ind w:right="-2"/>
        <w:rPr>
          <w:szCs w:val="22"/>
          <w:lang w:val="et-EE"/>
        </w:rPr>
      </w:pPr>
      <w:r w:rsidRPr="00E9145D">
        <w:rPr>
          <w:szCs w:val="22"/>
          <w:lang w:val="et-EE"/>
        </w:rPr>
        <w:t>Lisaküsimuste tekkimisel selle ravimi kohta pöörduge palun müügiloa hoidja kohaliku esindaja poole.</w:t>
      </w:r>
    </w:p>
    <w:p w:rsidR="00DC6B12" w:rsidRDefault="00DC6B12" w:rsidP="00055E07">
      <w:pPr>
        <w:numPr>
          <w:ilvl w:val="12"/>
          <w:numId w:val="0"/>
        </w:numPr>
        <w:spacing w:line="240" w:lineRule="auto"/>
        <w:ind w:right="-2"/>
        <w:rPr>
          <w:szCs w:val="22"/>
          <w:lang w:val="et-EE"/>
        </w:rPr>
      </w:pPr>
    </w:p>
    <w:tbl>
      <w:tblPr>
        <w:tblW w:w="9315" w:type="dxa"/>
        <w:tblLayout w:type="fixed"/>
        <w:tblLook w:val="04A0" w:firstRow="1" w:lastRow="0" w:firstColumn="1" w:lastColumn="0" w:noHBand="0" w:noVBand="1"/>
      </w:tblPr>
      <w:tblGrid>
        <w:gridCol w:w="4641"/>
        <w:gridCol w:w="4674"/>
      </w:tblGrid>
      <w:tr w:rsidR="009C58AD" w:rsidRPr="00B97656" w:rsidTr="00376EFC">
        <w:trPr>
          <w:cantSplit/>
        </w:trPr>
        <w:tc>
          <w:tcPr>
            <w:tcW w:w="4644" w:type="dxa"/>
          </w:tcPr>
          <w:p w:rsidR="009C58AD" w:rsidRPr="00F94F35" w:rsidRDefault="008E4A3E" w:rsidP="00376EFC">
            <w:pPr>
              <w:rPr>
                <w:rStyle w:val="Strong"/>
                <w:b w:val="0"/>
                <w:bCs w:val="0"/>
                <w:szCs w:val="22"/>
              </w:rPr>
            </w:pPr>
            <w:r w:rsidRPr="008E4A3E">
              <w:rPr>
                <w:b/>
                <w:noProof/>
                <w:szCs w:val="22"/>
                <w:lang w:val="fr-FR"/>
              </w:rPr>
              <w:t>België/Belgique/Belgien</w:t>
            </w:r>
            <w:r w:rsidR="009C58AD" w:rsidRPr="007961A8">
              <w:rPr>
                <w:szCs w:val="22"/>
                <w:lang w:val="fr-FR"/>
              </w:rPr>
              <w:br/>
            </w:r>
            <w:r w:rsidR="009C58AD" w:rsidRPr="00C2606D">
              <w:rPr>
                <w:rStyle w:val="Strong"/>
                <w:b w:val="0"/>
              </w:rPr>
              <w:t>Orion Pharma BVBA/SPRL</w:t>
            </w:r>
          </w:p>
          <w:p w:rsidR="009C58AD" w:rsidRPr="00F56B40" w:rsidRDefault="009C58AD" w:rsidP="00376EFC">
            <w:pPr>
              <w:pStyle w:val="Text"/>
              <w:tabs>
                <w:tab w:val="left" w:pos="567"/>
              </w:tabs>
              <w:spacing w:before="0"/>
              <w:rPr>
                <w:sz w:val="22"/>
                <w:szCs w:val="22"/>
                <w:lang w:val="fr-FR"/>
              </w:rPr>
            </w:pPr>
            <w:r w:rsidRPr="00F56B40">
              <w:rPr>
                <w:sz w:val="22"/>
                <w:szCs w:val="22"/>
              </w:rPr>
              <w:t>Tél/Tel: +32 (0)15 64 10 20</w:t>
            </w:r>
          </w:p>
          <w:p w:rsidR="009C58AD" w:rsidRPr="007961A8" w:rsidRDefault="009C58AD" w:rsidP="00376EFC">
            <w:pPr>
              <w:ind w:right="-45"/>
              <w:rPr>
                <w:b/>
                <w:szCs w:val="22"/>
                <w:lang w:eastAsia="cs-CZ"/>
              </w:rPr>
            </w:pPr>
          </w:p>
        </w:tc>
        <w:tc>
          <w:tcPr>
            <w:tcW w:w="4678" w:type="dxa"/>
            <w:hideMark/>
          </w:tcPr>
          <w:p w:rsidR="009C58AD" w:rsidRPr="007961A8" w:rsidRDefault="009C58AD" w:rsidP="00376EFC">
            <w:pPr>
              <w:rPr>
                <w:szCs w:val="22"/>
                <w:lang w:val="fi-FI" w:eastAsia="cs-CZ"/>
              </w:rPr>
            </w:pPr>
            <w:r w:rsidRPr="007961A8">
              <w:rPr>
                <w:b/>
                <w:szCs w:val="22"/>
                <w:lang w:val="fi-FI"/>
              </w:rPr>
              <w:t>Lietuva</w:t>
            </w:r>
          </w:p>
          <w:p w:rsidR="009C58AD" w:rsidRPr="007961A8" w:rsidRDefault="009C58AD" w:rsidP="00376EFC">
            <w:pPr>
              <w:rPr>
                <w:szCs w:val="22"/>
                <w:lang w:val="fi-FI"/>
              </w:rPr>
            </w:pPr>
            <w:r w:rsidRPr="007961A8">
              <w:rPr>
                <w:szCs w:val="22"/>
                <w:lang w:val="fi-FI"/>
              </w:rPr>
              <w:t>UAB Orion Pharma</w:t>
            </w:r>
          </w:p>
          <w:p w:rsidR="009C58AD" w:rsidRPr="00B97656" w:rsidRDefault="009C58AD" w:rsidP="00376EFC">
            <w:pPr>
              <w:suppressAutoHyphens/>
              <w:rPr>
                <w:szCs w:val="22"/>
                <w:lang w:val="fi-FI" w:eastAsia="cs-CZ"/>
              </w:rPr>
            </w:pPr>
            <w:r w:rsidRPr="007961A8">
              <w:rPr>
                <w:szCs w:val="22"/>
                <w:lang w:val="fi-FI"/>
              </w:rPr>
              <w:t>Tel. +370 5 276 9499</w:t>
            </w:r>
          </w:p>
        </w:tc>
      </w:tr>
      <w:tr w:rsidR="009C58AD" w:rsidRPr="007961A8" w:rsidTr="00376EFC">
        <w:trPr>
          <w:cantSplit/>
        </w:trPr>
        <w:tc>
          <w:tcPr>
            <w:tcW w:w="4644" w:type="dxa"/>
            <w:hideMark/>
          </w:tcPr>
          <w:p w:rsidR="009C58AD" w:rsidRPr="007961A8" w:rsidRDefault="009C58AD" w:rsidP="00376EFC">
            <w:pPr>
              <w:rPr>
                <w:b/>
                <w:color w:val="000000"/>
                <w:szCs w:val="22"/>
                <w:lang w:val="fr-FR"/>
              </w:rPr>
            </w:pPr>
            <w:r w:rsidRPr="007961A8">
              <w:rPr>
                <w:b/>
                <w:color w:val="000000"/>
                <w:szCs w:val="22"/>
              </w:rPr>
              <w:t>България</w:t>
            </w:r>
          </w:p>
          <w:p w:rsidR="00122BF8" w:rsidRPr="003861EE" w:rsidRDefault="00122BF8" w:rsidP="00122BF8">
            <w:pPr>
              <w:rPr>
                <w:szCs w:val="22"/>
                <w:lang w:val="it-IT"/>
              </w:rPr>
            </w:pPr>
            <w:r w:rsidRPr="003861EE">
              <w:rPr>
                <w:szCs w:val="22"/>
                <w:lang w:val="it-IT"/>
              </w:rPr>
              <w:t>Orion Pharma Poland Sp z.o.o.</w:t>
            </w:r>
          </w:p>
          <w:p w:rsidR="009C58AD" w:rsidRDefault="00122BF8" w:rsidP="00376EFC">
            <w:pPr>
              <w:rPr>
                <w:szCs w:val="22"/>
                <w:lang w:val="it-IT"/>
              </w:rPr>
            </w:pPr>
            <w:r>
              <w:rPr>
                <w:szCs w:val="22"/>
                <w:lang w:val="it-IT"/>
              </w:rPr>
              <w:t>Tel.: + 48 22 </w:t>
            </w:r>
            <w:r w:rsidRPr="003861EE">
              <w:rPr>
                <w:szCs w:val="22"/>
                <w:lang w:val="it-IT"/>
              </w:rPr>
              <w:t>8333177</w:t>
            </w:r>
          </w:p>
          <w:p w:rsidR="009C58AD" w:rsidRPr="001037BA" w:rsidRDefault="009C58AD" w:rsidP="00376EFC">
            <w:pPr>
              <w:rPr>
                <w:b/>
                <w:szCs w:val="22"/>
                <w:lang w:val="fi-FI"/>
              </w:rPr>
            </w:pPr>
          </w:p>
        </w:tc>
        <w:tc>
          <w:tcPr>
            <w:tcW w:w="4678" w:type="dxa"/>
          </w:tcPr>
          <w:p w:rsidR="009C58AD" w:rsidRPr="00F94F35" w:rsidRDefault="009C58AD" w:rsidP="00376EFC">
            <w:pPr>
              <w:rPr>
                <w:rStyle w:val="Strong"/>
                <w:b w:val="0"/>
                <w:bCs w:val="0"/>
                <w:szCs w:val="22"/>
              </w:rPr>
            </w:pPr>
            <w:r w:rsidRPr="007961A8">
              <w:rPr>
                <w:b/>
                <w:szCs w:val="22"/>
                <w:lang w:val="de-DE"/>
              </w:rPr>
              <w:t>Luxembourg/Luxemburg</w:t>
            </w:r>
            <w:r w:rsidRPr="007961A8">
              <w:rPr>
                <w:szCs w:val="22"/>
                <w:lang w:val="de-DE"/>
              </w:rPr>
              <w:br/>
            </w:r>
            <w:r w:rsidRPr="00C2606D">
              <w:rPr>
                <w:rStyle w:val="Strong"/>
                <w:b w:val="0"/>
              </w:rPr>
              <w:t>Orion Pharma BVBA/SPRL</w:t>
            </w:r>
          </w:p>
          <w:p w:rsidR="009C58AD" w:rsidRPr="00F56B40" w:rsidRDefault="009C58AD" w:rsidP="00376EFC">
            <w:pPr>
              <w:pStyle w:val="Text"/>
              <w:tabs>
                <w:tab w:val="left" w:pos="567"/>
              </w:tabs>
              <w:spacing w:before="0"/>
              <w:rPr>
                <w:sz w:val="22"/>
                <w:szCs w:val="22"/>
                <w:lang w:val="fr-FR"/>
              </w:rPr>
            </w:pPr>
            <w:r w:rsidRPr="00F56B40">
              <w:rPr>
                <w:sz w:val="22"/>
                <w:szCs w:val="22"/>
              </w:rPr>
              <w:t>Tél/Tel: +32 (0)15 64 10 20</w:t>
            </w:r>
          </w:p>
          <w:p w:rsidR="009C58AD" w:rsidRPr="007961A8" w:rsidRDefault="009C58AD" w:rsidP="00376EFC">
            <w:pPr>
              <w:rPr>
                <w:b/>
                <w:szCs w:val="22"/>
                <w:lang w:val="sv-SE"/>
              </w:rPr>
            </w:pPr>
          </w:p>
        </w:tc>
      </w:tr>
      <w:tr w:rsidR="009C58AD" w:rsidRPr="007961A8" w:rsidTr="00376EFC">
        <w:trPr>
          <w:cantSplit/>
        </w:trPr>
        <w:tc>
          <w:tcPr>
            <w:tcW w:w="4644" w:type="dxa"/>
            <w:hideMark/>
          </w:tcPr>
          <w:p w:rsidR="009C58AD" w:rsidRPr="007961A8" w:rsidRDefault="009C58AD" w:rsidP="00376EFC">
            <w:pPr>
              <w:suppressAutoHyphens/>
              <w:rPr>
                <w:szCs w:val="22"/>
                <w:lang w:val="sv-SE" w:eastAsia="cs-CZ"/>
              </w:rPr>
            </w:pPr>
            <w:r w:rsidRPr="007961A8">
              <w:rPr>
                <w:b/>
                <w:szCs w:val="22"/>
                <w:lang w:val="sv-SE"/>
              </w:rPr>
              <w:t>Česká republika</w:t>
            </w:r>
          </w:p>
          <w:p w:rsidR="009C58AD" w:rsidRDefault="009C58AD" w:rsidP="00376EFC">
            <w:pPr>
              <w:suppressAutoHyphens/>
              <w:rPr>
                <w:lang w:val="fi-FI"/>
              </w:rPr>
            </w:pPr>
            <w:r w:rsidRPr="00AE2ED3">
              <w:rPr>
                <w:lang w:val="fi-FI"/>
              </w:rPr>
              <w:t>Orion Pharma s.r.o.</w:t>
            </w:r>
          </w:p>
          <w:p w:rsidR="009C58AD" w:rsidRPr="007961A8" w:rsidRDefault="009C58AD" w:rsidP="00376EFC">
            <w:pPr>
              <w:rPr>
                <w:b/>
                <w:szCs w:val="22"/>
                <w:lang w:eastAsia="cs-CZ"/>
              </w:rPr>
            </w:pPr>
            <w:r w:rsidRPr="00C2606D">
              <w:t xml:space="preserve">Tel: </w:t>
            </w:r>
            <w:r w:rsidRPr="00924734">
              <w:t>+420 234 703 305</w:t>
            </w:r>
          </w:p>
        </w:tc>
        <w:tc>
          <w:tcPr>
            <w:tcW w:w="4678" w:type="dxa"/>
            <w:hideMark/>
          </w:tcPr>
          <w:p w:rsidR="009C58AD" w:rsidRPr="007961A8" w:rsidRDefault="009C58AD" w:rsidP="00376EFC">
            <w:pPr>
              <w:rPr>
                <w:b/>
                <w:szCs w:val="22"/>
                <w:lang w:val="sv-SE" w:eastAsia="cs-CZ"/>
              </w:rPr>
            </w:pPr>
            <w:r w:rsidRPr="007961A8">
              <w:rPr>
                <w:b/>
                <w:szCs w:val="22"/>
                <w:lang w:val="sv-SE"/>
              </w:rPr>
              <w:t>Magyarország</w:t>
            </w:r>
          </w:p>
          <w:p w:rsidR="009C58AD" w:rsidRPr="00C2606D" w:rsidRDefault="009C58AD" w:rsidP="00376EFC">
            <w:pPr>
              <w:spacing w:line="260" w:lineRule="atLeast"/>
              <w:rPr>
                <w:b/>
                <w:szCs w:val="22"/>
              </w:rPr>
            </w:pPr>
            <w:r w:rsidRPr="00C2606D">
              <w:rPr>
                <w:rStyle w:val="Strong"/>
                <w:b w:val="0"/>
                <w:szCs w:val="22"/>
              </w:rPr>
              <w:t>Orion Pharma Kft.</w:t>
            </w:r>
          </w:p>
          <w:p w:rsidR="009C58AD" w:rsidRDefault="009C58AD" w:rsidP="00376EFC">
            <w:pPr>
              <w:rPr>
                <w:szCs w:val="22"/>
                <w:lang w:val="sv-SE"/>
              </w:rPr>
            </w:pPr>
            <w:r w:rsidRPr="00C2606D">
              <w:rPr>
                <w:szCs w:val="22"/>
              </w:rPr>
              <w:t>Tel.: +</w:t>
            </w:r>
            <w:r w:rsidRPr="00C2606D">
              <w:t>36 1 239 9095</w:t>
            </w:r>
          </w:p>
          <w:p w:rsidR="009C58AD" w:rsidRPr="007961A8" w:rsidRDefault="009C58AD" w:rsidP="00376EFC">
            <w:pPr>
              <w:rPr>
                <w:szCs w:val="22"/>
                <w:lang w:val="fr-FR" w:eastAsia="cs-CZ"/>
              </w:rPr>
            </w:pPr>
          </w:p>
        </w:tc>
      </w:tr>
      <w:tr w:rsidR="009C58AD" w:rsidRPr="007961A8" w:rsidTr="00376EFC">
        <w:trPr>
          <w:cantSplit/>
        </w:trPr>
        <w:tc>
          <w:tcPr>
            <w:tcW w:w="4644" w:type="dxa"/>
            <w:hideMark/>
          </w:tcPr>
          <w:p w:rsidR="009C58AD" w:rsidRPr="007961A8" w:rsidRDefault="009C58AD" w:rsidP="00376EFC">
            <w:pPr>
              <w:spacing w:line="240" w:lineRule="auto"/>
              <w:ind w:right="-45"/>
              <w:rPr>
                <w:szCs w:val="22"/>
                <w:lang w:eastAsia="cs-CZ"/>
              </w:rPr>
            </w:pPr>
            <w:r w:rsidRPr="007961A8">
              <w:rPr>
                <w:b/>
                <w:szCs w:val="22"/>
              </w:rPr>
              <w:t>Danmark</w:t>
            </w:r>
            <w:r w:rsidRPr="007961A8">
              <w:rPr>
                <w:szCs w:val="22"/>
              </w:rPr>
              <w:t xml:space="preserve"> </w:t>
            </w:r>
            <w:r w:rsidRPr="007961A8">
              <w:rPr>
                <w:szCs w:val="22"/>
              </w:rPr>
              <w:br/>
              <w:t>Orion Pharma A/S</w:t>
            </w:r>
            <w:r w:rsidRPr="007961A8">
              <w:rPr>
                <w:szCs w:val="22"/>
              </w:rPr>
              <w:br/>
              <w:t xml:space="preserve">Tlf: </w:t>
            </w:r>
            <w:r w:rsidRPr="00CE0B6E">
              <w:rPr>
                <w:szCs w:val="22"/>
              </w:rPr>
              <w:t>+45 8614 0000</w:t>
            </w:r>
          </w:p>
        </w:tc>
        <w:tc>
          <w:tcPr>
            <w:tcW w:w="4678" w:type="dxa"/>
            <w:hideMark/>
          </w:tcPr>
          <w:p w:rsidR="009C58AD" w:rsidRPr="007961A8" w:rsidRDefault="009C58AD" w:rsidP="00376EFC">
            <w:pPr>
              <w:suppressAutoHyphens/>
              <w:rPr>
                <w:b/>
                <w:szCs w:val="22"/>
                <w:lang w:val="fr-FR" w:eastAsia="cs-CZ"/>
              </w:rPr>
            </w:pPr>
            <w:r w:rsidRPr="007961A8">
              <w:rPr>
                <w:b/>
                <w:szCs w:val="22"/>
                <w:lang w:val="fr-FR"/>
              </w:rPr>
              <w:t>Malta</w:t>
            </w:r>
          </w:p>
          <w:p w:rsidR="00122BF8" w:rsidRPr="002E7B63" w:rsidRDefault="00122BF8" w:rsidP="00122BF8">
            <w:pPr>
              <w:spacing w:line="240" w:lineRule="auto"/>
              <w:rPr>
                <w:szCs w:val="22"/>
                <w:lang w:val="it-IT"/>
              </w:rPr>
            </w:pPr>
            <w:r w:rsidRPr="002E7B63">
              <w:rPr>
                <w:szCs w:val="22"/>
                <w:lang w:val="it-IT"/>
              </w:rPr>
              <w:t>Salomone Pharma</w:t>
            </w:r>
          </w:p>
          <w:p w:rsidR="009C58AD" w:rsidRPr="007961A8" w:rsidRDefault="00122BF8" w:rsidP="00376EFC">
            <w:pPr>
              <w:spacing w:after="180"/>
              <w:ind w:right="-45"/>
              <w:rPr>
                <w:szCs w:val="22"/>
                <w:lang w:eastAsia="cs-CZ"/>
              </w:rPr>
            </w:pPr>
            <w:r>
              <w:rPr>
                <w:szCs w:val="22"/>
                <w:lang w:val="it-IT"/>
              </w:rPr>
              <w:t>Tel: +356 </w:t>
            </w:r>
            <w:r w:rsidRPr="002E7B63">
              <w:rPr>
                <w:szCs w:val="22"/>
                <w:lang w:val="it-IT"/>
              </w:rPr>
              <w:t>21220174</w:t>
            </w:r>
          </w:p>
        </w:tc>
      </w:tr>
      <w:tr w:rsidR="009C58AD" w:rsidRPr="007961A8" w:rsidTr="00376EFC">
        <w:trPr>
          <w:cantSplit/>
        </w:trPr>
        <w:tc>
          <w:tcPr>
            <w:tcW w:w="4644" w:type="dxa"/>
            <w:hideMark/>
          </w:tcPr>
          <w:p w:rsidR="009C58AD" w:rsidRPr="007961A8" w:rsidRDefault="009C58AD" w:rsidP="00376EFC">
            <w:pPr>
              <w:spacing w:line="240" w:lineRule="auto"/>
              <w:ind w:right="-45"/>
              <w:rPr>
                <w:szCs w:val="22"/>
                <w:lang w:val="de-DE" w:eastAsia="cs-CZ"/>
              </w:rPr>
            </w:pPr>
            <w:r w:rsidRPr="007961A8">
              <w:rPr>
                <w:b/>
                <w:szCs w:val="22"/>
                <w:lang w:val="de-DE"/>
              </w:rPr>
              <w:t>Deutschland</w:t>
            </w:r>
            <w:r w:rsidRPr="007961A8">
              <w:rPr>
                <w:szCs w:val="22"/>
                <w:lang w:val="de-DE"/>
              </w:rPr>
              <w:t xml:space="preserve"> </w:t>
            </w:r>
            <w:r w:rsidRPr="007961A8">
              <w:rPr>
                <w:szCs w:val="22"/>
                <w:lang w:val="de-DE"/>
              </w:rPr>
              <w:br/>
              <w:t>Orion Pharma GmbH</w:t>
            </w:r>
          </w:p>
          <w:p w:rsidR="009C58AD" w:rsidRPr="007961A8" w:rsidRDefault="009C58AD" w:rsidP="00376EFC">
            <w:pPr>
              <w:spacing w:line="240" w:lineRule="auto"/>
              <w:ind w:right="-45"/>
              <w:rPr>
                <w:szCs w:val="22"/>
                <w:lang w:val="de-DE" w:eastAsia="cs-CZ"/>
              </w:rPr>
            </w:pPr>
            <w:r w:rsidRPr="007961A8">
              <w:rPr>
                <w:szCs w:val="22"/>
                <w:lang w:val="de-DE"/>
              </w:rPr>
              <w:t>Tel: +49 40 899 6890</w:t>
            </w:r>
          </w:p>
        </w:tc>
        <w:tc>
          <w:tcPr>
            <w:tcW w:w="4678" w:type="dxa"/>
            <w:hideMark/>
          </w:tcPr>
          <w:p w:rsidR="009C58AD" w:rsidRPr="00F94F35" w:rsidRDefault="009C58AD" w:rsidP="00376EFC">
            <w:pPr>
              <w:rPr>
                <w:rStyle w:val="Strong"/>
                <w:b w:val="0"/>
                <w:bCs w:val="0"/>
                <w:szCs w:val="22"/>
              </w:rPr>
            </w:pPr>
            <w:r w:rsidRPr="007961A8">
              <w:rPr>
                <w:b/>
                <w:szCs w:val="22"/>
                <w:lang w:val="sv-SE"/>
              </w:rPr>
              <w:t>Nederland</w:t>
            </w:r>
            <w:r w:rsidRPr="007961A8">
              <w:rPr>
                <w:szCs w:val="22"/>
                <w:lang w:val="sv-SE"/>
              </w:rPr>
              <w:br/>
            </w:r>
            <w:r w:rsidRPr="00C2606D">
              <w:rPr>
                <w:rStyle w:val="Strong"/>
                <w:b w:val="0"/>
              </w:rPr>
              <w:t>Orion Pharma BVBA/SPRL</w:t>
            </w:r>
          </w:p>
          <w:p w:rsidR="009C58AD" w:rsidRPr="007961A8" w:rsidRDefault="009C58AD" w:rsidP="00376EFC">
            <w:pPr>
              <w:pStyle w:val="Text"/>
              <w:tabs>
                <w:tab w:val="left" w:pos="567"/>
              </w:tabs>
              <w:spacing w:before="0" w:after="180"/>
              <w:rPr>
                <w:sz w:val="22"/>
                <w:szCs w:val="22"/>
                <w:lang w:val="en-GB" w:eastAsia="cs-CZ"/>
              </w:rPr>
            </w:pPr>
            <w:r w:rsidRPr="00F56B40">
              <w:rPr>
                <w:sz w:val="22"/>
                <w:szCs w:val="22"/>
              </w:rPr>
              <w:t>Tél/Tel: +32 (0)15 64 10 20</w:t>
            </w:r>
          </w:p>
        </w:tc>
      </w:tr>
      <w:tr w:rsidR="009C58AD" w:rsidRPr="007961A8" w:rsidTr="00376EFC">
        <w:trPr>
          <w:cantSplit/>
        </w:trPr>
        <w:tc>
          <w:tcPr>
            <w:tcW w:w="4644" w:type="dxa"/>
            <w:hideMark/>
          </w:tcPr>
          <w:p w:rsidR="009C58AD" w:rsidRPr="007961A8" w:rsidRDefault="009C58AD" w:rsidP="00376EFC">
            <w:pPr>
              <w:suppressAutoHyphens/>
              <w:rPr>
                <w:b/>
                <w:bCs/>
                <w:szCs w:val="22"/>
                <w:lang w:val="fi-FI" w:eastAsia="cs-CZ"/>
              </w:rPr>
            </w:pPr>
            <w:r w:rsidRPr="007961A8">
              <w:rPr>
                <w:b/>
                <w:bCs/>
                <w:szCs w:val="22"/>
                <w:lang w:val="fi-FI"/>
              </w:rPr>
              <w:t>Eesti</w:t>
            </w:r>
          </w:p>
          <w:p w:rsidR="009C58AD" w:rsidRPr="007961A8" w:rsidRDefault="009C58AD" w:rsidP="00376EFC">
            <w:pPr>
              <w:rPr>
                <w:szCs w:val="22"/>
                <w:lang w:val="fi-FI"/>
              </w:rPr>
            </w:pPr>
            <w:r w:rsidRPr="007961A8">
              <w:rPr>
                <w:szCs w:val="22"/>
                <w:lang w:val="fi-FI"/>
              </w:rPr>
              <w:t>Orion Pharma Eesti OÜ</w:t>
            </w:r>
          </w:p>
          <w:p w:rsidR="009C58AD" w:rsidRPr="007961A8" w:rsidRDefault="009C58AD" w:rsidP="00376EFC">
            <w:pPr>
              <w:rPr>
                <w:szCs w:val="22"/>
                <w:lang w:val="fi-FI" w:eastAsia="cs-CZ"/>
              </w:rPr>
            </w:pPr>
            <w:r w:rsidRPr="007961A8">
              <w:rPr>
                <w:szCs w:val="22"/>
                <w:lang w:val="fi-FI"/>
              </w:rPr>
              <w:t>Tel: +372 66 44 55</w:t>
            </w:r>
            <w:r>
              <w:rPr>
                <w:szCs w:val="22"/>
                <w:lang w:val="fi-FI"/>
              </w:rPr>
              <w:t>0</w:t>
            </w:r>
          </w:p>
        </w:tc>
        <w:tc>
          <w:tcPr>
            <w:tcW w:w="4678" w:type="dxa"/>
            <w:hideMark/>
          </w:tcPr>
          <w:p w:rsidR="009C58AD" w:rsidRPr="007961A8" w:rsidRDefault="009C58AD" w:rsidP="00376EFC">
            <w:pPr>
              <w:ind w:right="-45"/>
              <w:rPr>
                <w:szCs w:val="22"/>
                <w:lang w:eastAsia="cs-CZ"/>
              </w:rPr>
            </w:pPr>
            <w:r w:rsidRPr="007961A8">
              <w:rPr>
                <w:b/>
                <w:szCs w:val="22"/>
              </w:rPr>
              <w:t>Norge</w:t>
            </w:r>
          </w:p>
          <w:p w:rsidR="009C58AD" w:rsidRPr="007961A8" w:rsidRDefault="009C58AD" w:rsidP="00376EFC">
            <w:pPr>
              <w:suppressAutoHyphens/>
              <w:spacing w:line="240" w:lineRule="auto"/>
              <w:rPr>
                <w:szCs w:val="22"/>
              </w:rPr>
            </w:pPr>
            <w:r w:rsidRPr="007961A8">
              <w:rPr>
                <w:szCs w:val="22"/>
              </w:rPr>
              <w:t>Orion Pharma AS</w:t>
            </w:r>
          </w:p>
          <w:p w:rsidR="009C58AD" w:rsidRPr="007961A8" w:rsidRDefault="009C58AD" w:rsidP="00376EFC">
            <w:pPr>
              <w:spacing w:after="180"/>
              <w:ind w:right="-45"/>
              <w:rPr>
                <w:szCs w:val="22"/>
                <w:lang w:val="de-DE" w:eastAsia="cs-CZ"/>
              </w:rPr>
            </w:pPr>
            <w:r w:rsidRPr="007961A8">
              <w:rPr>
                <w:szCs w:val="22"/>
              </w:rPr>
              <w:t>Tlf: +47 40 00 42 10</w:t>
            </w:r>
          </w:p>
        </w:tc>
      </w:tr>
      <w:tr w:rsidR="009C58AD" w:rsidRPr="008E2834" w:rsidTr="00376EFC">
        <w:trPr>
          <w:cantSplit/>
        </w:trPr>
        <w:tc>
          <w:tcPr>
            <w:tcW w:w="4644" w:type="dxa"/>
          </w:tcPr>
          <w:p w:rsidR="009C58AD" w:rsidRPr="00F56B40" w:rsidRDefault="009C58AD" w:rsidP="00376EFC">
            <w:pPr>
              <w:pStyle w:val="Text"/>
              <w:tabs>
                <w:tab w:val="left" w:pos="567"/>
              </w:tabs>
              <w:spacing w:before="0"/>
              <w:rPr>
                <w:sz w:val="22"/>
                <w:szCs w:val="22"/>
                <w:lang w:val="fi-FI"/>
              </w:rPr>
            </w:pPr>
            <w:r w:rsidRPr="007961A8">
              <w:rPr>
                <w:b/>
                <w:sz w:val="22"/>
                <w:szCs w:val="22"/>
                <w:lang w:val="en-GB"/>
              </w:rPr>
              <w:t>Ελλάδα</w:t>
            </w:r>
            <w:r w:rsidRPr="007961A8">
              <w:rPr>
                <w:sz w:val="22"/>
                <w:szCs w:val="22"/>
                <w:lang w:val="fi-FI"/>
              </w:rPr>
              <w:t xml:space="preserve"> </w:t>
            </w:r>
            <w:r w:rsidRPr="007961A8">
              <w:rPr>
                <w:sz w:val="22"/>
                <w:szCs w:val="22"/>
                <w:lang w:val="fi-FI"/>
              </w:rPr>
              <w:br/>
            </w:r>
            <w:r w:rsidRPr="00F56B40">
              <w:rPr>
                <w:sz w:val="22"/>
                <w:szCs w:val="22"/>
                <w:lang w:val="fi-FI"/>
              </w:rPr>
              <w:t>Orion Pharma Hellas M.E.</w:t>
            </w:r>
            <w:r w:rsidRPr="00F56B40">
              <w:rPr>
                <w:sz w:val="22"/>
                <w:szCs w:val="22"/>
              </w:rPr>
              <w:t>Π</w:t>
            </w:r>
            <w:r w:rsidRPr="00F56B40">
              <w:rPr>
                <w:sz w:val="22"/>
                <w:szCs w:val="22"/>
                <w:lang w:val="fi-FI"/>
              </w:rPr>
              <w:t>.E</w:t>
            </w:r>
          </w:p>
          <w:p w:rsidR="009C58AD" w:rsidRPr="007961A8" w:rsidRDefault="009C58AD" w:rsidP="00376EFC">
            <w:pPr>
              <w:pStyle w:val="Text"/>
              <w:tabs>
                <w:tab w:val="left" w:pos="567"/>
              </w:tabs>
              <w:spacing w:before="0"/>
              <w:rPr>
                <w:sz w:val="22"/>
                <w:szCs w:val="22"/>
                <w:lang w:val="en-GB"/>
              </w:rPr>
            </w:pPr>
            <w:r w:rsidRPr="00F56B40">
              <w:rPr>
                <w:sz w:val="22"/>
                <w:szCs w:val="22"/>
              </w:rPr>
              <w:t>Τηλ</w:t>
            </w:r>
            <w:r w:rsidRPr="00AE2ED3">
              <w:rPr>
                <w:sz w:val="22"/>
                <w:szCs w:val="22"/>
                <w:lang w:val="fi-FI"/>
              </w:rPr>
              <w:t>: + 30 210 980 3355</w:t>
            </w:r>
          </w:p>
          <w:p w:rsidR="009C58AD" w:rsidRPr="007961A8" w:rsidRDefault="009C58AD" w:rsidP="00376EFC">
            <w:pPr>
              <w:ind w:right="-45"/>
              <w:rPr>
                <w:b/>
                <w:szCs w:val="22"/>
                <w:lang w:eastAsia="cs-CZ"/>
              </w:rPr>
            </w:pPr>
          </w:p>
        </w:tc>
        <w:tc>
          <w:tcPr>
            <w:tcW w:w="4678" w:type="dxa"/>
            <w:hideMark/>
          </w:tcPr>
          <w:p w:rsidR="009C58AD" w:rsidRPr="007961A8" w:rsidRDefault="009C58AD" w:rsidP="00376EFC">
            <w:pPr>
              <w:spacing w:line="240" w:lineRule="auto"/>
              <w:ind w:right="-45"/>
              <w:rPr>
                <w:szCs w:val="22"/>
                <w:lang w:val="de-DE" w:eastAsia="cs-CZ"/>
              </w:rPr>
            </w:pPr>
            <w:r w:rsidRPr="007961A8">
              <w:rPr>
                <w:b/>
                <w:szCs w:val="22"/>
                <w:lang w:val="de-DE"/>
              </w:rPr>
              <w:t>Österreich</w:t>
            </w:r>
            <w:r w:rsidRPr="007961A8">
              <w:rPr>
                <w:szCs w:val="22"/>
                <w:lang w:val="de-DE"/>
              </w:rPr>
              <w:br/>
              <w:t>Orion Pharma GmbH</w:t>
            </w:r>
          </w:p>
          <w:p w:rsidR="009C58AD" w:rsidRPr="008E2834" w:rsidRDefault="009C58AD" w:rsidP="00376EFC">
            <w:pPr>
              <w:pStyle w:val="Text"/>
              <w:tabs>
                <w:tab w:val="left" w:pos="567"/>
              </w:tabs>
              <w:spacing w:before="0" w:after="180"/>
              <w:rPr>
                <w:sz w:val="22"/>
                <w:szCs w:val="22"/>
                <w:lang w:val="en-GB" w:eastAsia="cs-CZ"/>
              </w:rPr>
            </w:pPr>
            <w:r w:rsidRPr="008E2834">
              <w:rPr>
                <w:sz w:val="22"/>
                <w:szCs w:val="22"/>
                <w:lang w:val="de-DE"/>
              </w:rPr>
              <w:t>Tel: +49 40 899 6890</w:t>
            </w:r>
          </w:p>
        </w:tc>
      </w:tr>
      <w:tr w:rsidR="009C58AD" w:rsidRPr="007961A8" w:rsidTr="00376EFC">
        <w:trPr>
          <w:cantSplit/>
        </w:trPr>
        <w:tc>
          <w:tcPr>
            <w:tcW w:w="4644" w:type="dxa"/>
          </w:tcPr>
          <w:p w:rsidR="009C58AD" w:rsidRPr="0010673F" w:rsidRDefault="009C58AD" w:rsidP="00376EFC">
            <w:pPr>
              <w:pStyle w:val="Text"/>
              <w:tabs>
                <w:tab w:val="left" w:pos="567"/>
              </w:tabs>
              <w:spacing w:before="0"/>
              <w:rPr>
                <w:szCs w:val="22"/>
              </w:rPr>
            </w:pPr>
            <w:r w:rsidRPr="007961A8">
              <w:rPr>
                <w:b/>
                <w:sz w:val="22"/>
                <w:szCs w:val="22"/>
                <w:lang w:val="it-IT"/>
              </w:rPr>
              <w:t>España</w:t>
            </w:r>
            <w:r w:rsidRPr="007961A8">
              <w:rPr>
                <w:sz w:val="22"/>
                <w:szCs w:val="22"/>
                <w:lang w:val="it-IT"/>
              </w:rPr>
              <w:t xml:space="preserve"> </w:t>
            </w:r>
            <w:r w:rsidRPr="007961A8">
              <w:rPr>
                <w:sz w:val="22"/>
                <w:szCs w:val="22"/>
                <w:lang w:val="it-IT"/>
              </w:rPr>
              <w:br/>
            </w:r>
            <w:r w:rsidRPr="00AE2ED3">
              <w:rPr>
                <w:sz w:val="22"/>
                <w:szCs w:val="22"/>
              </w:rPr>
              <w:t>Orion Pharma S.L.</w:t>
            </w:r>
          </w:p>
          <w:p w:rsidR="009C58AD" w:rsidRPr="007961A8" w:rsidRDefault="009C58AD" w:rsidP="00376EFC">
            <w:pPr>
              <w:pStyle w:val="Text"/>
              <w:tabs>
                <w:tab w:val="left" w:pos="567"/>
              </w:tabs>
              <w:spacing w:before="0"/>
              <w:rPr>
                <w:sz w:val="22"/>
                <w:szCs w:val="22"/>
                <w:lang w:val="en-GB"/>
              </w:rPr>
            </w:pPr>
            <w:r w:rsidRPr="00F56B40">
              <w:rPr>
                <w:sz w:val="22"/>
                <w:szCs w:val="22"/>
              </w:rPr>
              <w:t>Tel: + 34 91  599 86 01</w:t>
            </w:r>
          </w:p>
          <w:p w:rsidR="009C58AD" w:rsidRPr="007961A8" w:rsidRDefault="009C58AD" w:rsidP="00376EFC">
            <w:pPr>
              <w:ind w:right="-45"/>
              <w:rPr>
                <w:b/>
                <w:szCs w:val="22"/>
                <w:lang w:eastAsia="cs-CZ"/>
              </w:rPr>
            </w:pPr>
          </w:p>
        </w:tc>
        <w:tc>
          <w:tcPr>
            <w:tcW w:w="4678" w:type="dxa"/>
            <w:hideMark/>
          </w:tcPr>
          <w:p w:rsidR="009C58AD" w:rsidRPr="007961A8" w:rsidRDefault="009C58AD" w:rsidP="00376EFC">
            <w:pPr>
              <w:rPr>
                <w:b/>
                <w:szCs w:val="22"/>
                <w:lang w:eastAsia="cs-CZ"/>
              </w:rPr>
            </w:pPr>
            <w:r w:rsidRPr="007961A8">
              <w:rPr>
                <w:b/>
                <w:szCs w:val="22"/>
              </w:rPr>
              <w:t>Polska</w:t>
            </w:r>
          </w:p>
          <w:p w:rsidR="009C58AD" w:rsidRPr="007961A8" w:rsidRDefault="009C58AD" w:rsidP="00376EFC">
            <w:pPr>
              <w:rPr>
                <w:szCs w:val="22"/>
              </w:rPr>
            </w:pPr>
            <w:r w:rsidRPr="007961A8">
              <w:rPr>
                <w:szCs w:val="22"/>
                <w:lang w:val="sv-SE"/>
              </w:rPr>
              <w:t>Orion Pharma Poland Sp z.o.o.</w:t>
            </w:r>
          </w:p>
          <w:p w:rsidR="009C58AD" w:rsidRPr="007961A8" w:rsidRDefault="009C58AD" w:rsidP="00376EFC">
            <w:pPr>
              <w:spacing w:after="180"/>
              <w:rPr>
                <w:szCs w:val="22"/>
                <w:lang w:eastAsia="cs-CZ"/>
              </w:rPr>
            </w:pPr>
            <w:r w:rsidRPr="007961A8">
              <w:rPr>
                <w:szCs w:val="22"/>
              </w:rPr>
              <w:t>Tel.: + 48 22 8333177</w:t>
            </w:r>
          </w:p>
        </w:tc>
      </w:tr>
      <w:tr w:rsidR="009C58AD" w:rsidRPr="007961A8" w:rsidTr="00376EFC">
        <w:trPr>
          <w:cantSplit/>
        </w:trPr>
        <w:tc>
          <w:tcPr>
            <w:tcW w:w="4644" w:type="dxa"/>
          </w:tcPr>
          <w:p w:rsidR="009C58AD" w:rsidRPr="00F56B40" w:rsidRDefault="009C58AD" w:rsidP="00376EFC">
            <w:pPr>
              <w:pStyle w:val="Text"/>
              <w:tabs>
                <w:tab w:val="left" w:pos="567"/>
              </w:tabs>
              <w:spacing w:before="0"/>
              <w:rPr>
                <w:sz w:val="22"/>
                <w:szCs w:val="22"/>
                <w:lang w:val="fr-FR"/>
              </w:rPr>
            </w:pPr>
            <w:r w:rsidRPr="007961A8">
              <w:rPr>
                <w:b/>
                <w:sz w:val="22"/>
                <w:szCs w:val="22"/>
                <w:lang w:val="fr-FR"/>
              </w:rPr>
              <w:t>France</w:t>
            </w:r>
            <w:r w:rsidRPr="007961A8">
              <w:rPr>
                <w:sz w:val="22"/>
                <w:szCs w:val="22"/>
                <w:lang w:val="fr-FR"/>
              </w:rPr>
              <w:t xml:space="preserve"> </w:t>
            </w:r>
            <w:r w:rsidRPr="007961A8">
              <w:rPr>
                <w:sz w:val="22"/>
                <w:szCs w:val="22"/>
                <w:lang w:val="fr-FR"/>
              </w:rPr>
              <w:br/>
            </w:r>
            <w:r w:rsidRPr="00F56B40">
              <w:rPr>
                <w:rFonts w:eastAsia="Calibri"/>
                <w:sz w:val="22"/>
                <w:szCs w:val="22"/>
                <w:lang w:eastAsia="en-GB"/>
              </w:rPr>
              <w:t>Centre Spécialités Pharmaceutiques</w:t>
            </w:r>
          </w:p>
          <w:p w:rsidR="009C58AD" w:rsidRPr="007961A8" w:rsidRDefault="009C58AD" w:rsidP="00376EFC">
            <w:pPr>
              <w:pStyle w:val="Text"/>
              <w:tabs>
                <w:tab w:val="left" w:pos="567"/>
              </w:tabs>
              <w:spacing w:before="0"/>
              <w:rPr>
                <w:sz w:val="22"/>
                <w:szCs w:val="22"/>
                <w:lang w:val="fr-FR"/>
              </w:rPr>
            </w:pPr>
            <w:r w:rsidRPr="00F56B40">
              <w:rPr>
                <w:rFonts w:eastAsia="Calibri"/>
                <w:sz w:val="22"/>
                <w:szCs w:val="22"/>
                <w:lang w:eastAsia="en-GB"/>
              </w:rPr>
              <w:t>Tel: + 33 (0) 1 47 04 80 46</w:t>
            </w:r>
          </w:p>
          <w:p w:rsidR="009C58AD" w:rsidRPr="007961A8" w:rsidRDefault="009C58AD" w:rsidP="00376EFC">
            <w:pPr>
              <w:ind w:right="-45"/>
              <w:rPr>
                <w:b/>
                <w:szCs w:val="22"/>
                <w:lang w:val="fr-FR" w:eastAsia="cs-CZ"/>
              </w:rPr>
            </w:pPr>
          </w:p>
        </w:tc>
        <w:tc>
          <w:tcPr>
            <w:tcW w:w="4678" w:type="dxa"/>
            <w:hideMark/>
          </w:tcPr>
          <w:p w:rsidR="009C58AD" w:rsidRPr="00F56B40" w:rsidRDefault="009C58AD" w:rsidP="00376EFC">
            <w:pPr>
              <w:pStyle w:val="Text"/>
              <w:tabs>
                <w:tab w:val="left" w:pos="567"/>
              </w:tabs>
              <w:spacing w:before="0"/>
              <w:jc w:val="left"/>
              <w:rPr>
                <w:sz w:val="22"/>
                <w:szCs w:val="22"/>
                <w:lang w:val="it-IT"/>
              </w:rPr>
            </w:pPr>
            <w:r w:rsidRPr="007961A8">
              <w:rPr>
                <w:b/>
                <w:sz w:val="22"/>
                <w:szCs w:val="22"/>
                <w:lang w:val="it-IT"/>
              </w:rPr>
              <w:t>Portugal</w:t>
            </w:r>
            <w:r w:rsidRPr="007961A8">
              <w:rPr>
                <w:sz w:val="22"/>
                <w:szCs w:val="22"/>
                <w:lang w:val="it-IT"/>
              </w:rPr>
              <w:br/>
            </w:r>
            <w:r w:rsidRPr="00F56B40">
              <w:rPr>
                <w:sz w:val="22"/>
                <w:szCs w:val="22"/>
              </w:rPr>
              <w:t>Orionfin Unipessoal Lda</w:t>
            </w:r>
          </w:p>
          <w:p w:rsidR="009C58AD" w:rsidRPr="007961A8" w:rsidRDefault="009C58AD" w:rsidP="00376EFC">
            <w:pPr>
              <w:spacing w:after="180"/>
              <w:ind w:right="-45"/>
              <w:rPr>
                <w:szCs w:val="22"/>
                <w:lang w:val="fr-FR" w:eastAsia="cs-CZ"/>
              </w:rPr>
            </w:pPr>
            <w:r w:rsidRPr="00F56B40">
              <w:rPr>
                <w:szCs w:val="22"/>
              </w:rPr>
              <w:t>Tel: + 351 21 154 68 20</w:t>
            </w:r>
          </w:p>
        </w:tc>
      </w:tr>
      <w:tr w:rsidR="009C58AD" w:rsidRPr="007961A8" w:rsidTr="00376EFC">
        <w:trPr>
          <w:cantSplit/>
        </w:trPr>
        <w:tc>
          <w:tcPr>
            <w:tcW w:w="4644" w:type="dxa"/>
            <w:hideMark/>
          </w:tcPr>
          <w:p w:rsidR="009C58AD" w:rsidRPr="002D6D28" w:rsidRDefault="009C58AD" w:rsidP="00376EFC">
            <w:pPr>
              <w:spacing w:line="240" w:lineRule="auto"/>
              <w:ind w:right="-45"/>
              <w:rPr>
                <w:b/>
                <w:szCs w:val="22"/>
                <w:lang w:val="fi-FI" w:eastAsia="cs-CZ"/>
              </w:rPr>
            </w:pPr>
            <w:r w:rsidRPr="002D6D28">
              <w:rPr>
                <w:b/>
                <w:szCs w:val="22"/>
                <w:lang w:val="fi-FI" w:eastAsia="cs-CZ"/>
              </w:rPr>
              <w:t>Hrvatska</w:t>
            </w:r>
          </w:p>
          <w:p w:rsidR="009C58AD" w:rsidRDefault="009C58AD" w:rsidP="00376EFC">
            <w:pPr>
              <w:rPr>
                <w:rStyle w:val="Strong"/>
                <w:b w:val="0"/>
                <w:szCs w:val="22"/>
                <w:lang w:val="fi-FI"/>
              </w:rPr>
            </w:pPr>
            <w:r w:rsidRPr="00E15FA7">
              <w:rPr>
                <w:rStyle w:val="Strong"/>
                <w:b w:val="0"/>
                <w:szCs w:val="22"/>
                <w:lang w:val="fi-FI"/>
              </w:rPr>
              <w:t>Orion Pharma d.o.o.</w:t>
            </w:r>
          </w:p>
          <w:p w:rsidR="009C58AD" w:rsidRPr="007961A8" w:rsidRDefault="009C58AD" w:rsidP="00376EFC">
            <w:pPr>
              <w:spacing w:line="240" w:lineRule="auto"/>
              <w:ind w:right="-45"/>
              <w:rPr>
                <w:szCs w:val="22"/>
                <w:lang w:eastAsia="cs-CZ"/>
              </w:rPr>
            </w:pPr>
            <w:r w:rsidRPr="00E15FA7">
              <w:rPr>
                <w:szCs w:val="22"/>
                <w:lang w:val="fi-FI"/>
              </w:rPr>
              <w:t>Tel:</w:t>
            </w:r>
            <w:r w:rsidRPr="00E15FA7">
              <w:rPr>
                <w:lang w:val="fi-FI"/>
              </w:rPr>
              <w:t xml:space="preserve"> +386 (0) 1 600 8015</w:t>
            </w:r>
          </w:p>
        </w:tc>
        <w:tc>
          <w:tcPr>
            <w:tcW w:w="4678" w:type="dxa"/>
            <w:hideMark/>
          </w:tcPr>
          <w:p w:rsidR="009C58AD" w:rsidRPr="007961A8" w:rsidRDefault="009C58AD" w:rsidP="00376EFC">
            <w:pPr>
              <w:autoSpaceDE w:val="0"/>
              <w:autoSpaceDN w:val="0"/>
              <w:adjustRightInd w:val="0"/>
              <w:spacing w:line="240" w:lineRule="exact"/>
              <w:rPr>
                <w:b/>
                <w:bCs/>
                <w:color w:val="000000"/>
                <w:szCs w:val="22"/>
                <w:lang w:val="fr-FR"/>
              </w:rPr>
            </w:pPr>
            <w:r w:rsidRPr="007961A8">
              <w:rPr>
                <w:b/>
                <w:bCs/>
                <w:color w:val="000000"/>
                <w:szCs w:val="22"/>
                <w:lang w:val="fr-FR"/>
              </w:rPr>
              <w:t>România</w:t>
            </w:r>
          </w:p>
          <w:p w:rsidR="009C58AD" w:rsidRPr="003A46F8" w:rsidRDefault="009C58AD" w:rsidP="00376EFC">
            <w:pPr>
              <w:autoSpaceDE w:val="0"/>
              <w:autoSpaceDN w:val="0"/>
              <w:adjustRightInd w:val="0"/>
              <w:spacing w:line="240" w:lineRule="auto"/>
              <w:rPr>
                <w:color w:val="000000"/>
                <w:szCs w:val="22"/>
                <w:lang w:val="fr-FR"/>
              </w:rPr>
            </w:pPr>
            <w:r w:rsidRPr="003A46F8">
              <w:rPr>
                <w:szCs w:val="22"/>
                <w:lang w:val="it-IT"/>
              </w:rPr>
              <w:t>Orion Corporation</w:t>
            </w:r>
          </w:p>
          <w:p w:rsidR="009C58AD" w:rsidRDefault="009C58AD" w:rsidP="00376EFC">
            <w:pPr>
              <w:rPr>
                <w:color w:val="000000"/>
                <w:szCs w:val="22"/>
                <w:lang w:val="fr-FR"/>
              </w:rPr>
            </w:pPr>
            <w:r w:rsidRPr="00D715EB">
              <w:rPr>
                <w:color w:val="000000"/>
                <w:szCs w:val="22"/>
                <w:lang w:val="fr-FR"/>
              </w:rPr>
              <w:t>Tel: +358 10 4261</w:t>
            </w:r>
          </w:p>
          <w:p w:rsidR="009C58AD" w:rsidRPr="007961A8" w:rsidRDefault="009C58AD" w:rsidP="00376EFC">
            <w:pPr>
              <w:rPr>
                <w:szCs w:val="22"/>
                <w:lang w:eastAsia="cs-CZ"/>
              </w:rPr>
            </w:pPr>
          </w:p>
        </w:tc>
      </w:tr>
      <w:tr w:rsidR="009C58AD" w:rsidRPr="007961A8" w:rsidTr="00376EFC">
        <w:trPr>
          <w:cantSplit/>
        </w:trPr>
        <w:tc>
          <w:tcPr>
            <w:tcW w:w="4644" w:type="dxa"/>
            <w:hideMark/>
          </w:tcPr>
          <w:p w:rsidR="009C58AD" w:rsidRPr="007961A8" w:rsidRDefault="009C58AD" w:rsidP="00376EFC">
            <w:pPr>
              <w:spacing w:line="240" w:lineRule="auto"/>
              <w:rPr>
                <w:szCs w:val="22"/>
                <w:lang w:eastAsia="cs-CZ"/>
              </w:rPr>
            </w:pPr>
            <w:r w:rsidRPr="007961A8">
              <w:rPr>
                <w:b/>
                <w:szCs w:val="22"/>
              </w:rPr>
              <w:t>Ireland</w:t>
            </w:r>
            <w:r w:rsidRPr="007961A8">
              <w:rPr>
                <w:szCs w:val="22"/>
              </w:rPr>
              <w:t xml:space="preserve"> </w:t>
            </w:r>
            <w:r w:rsidRPr="007961A8">
              <w:rPr>
                <w:szCs w:val="22"/>
              </w:rPr>
              <w:br/>
              <w:t>Orion Pharma (Ireland) Ltd.</w:t>
            </w:r>
          </w:p>
          <w:p w:rsidR="009C58AD" w:rsidRPr="007961A8" w:rsidRDefault="009C58AD" w:rsidP="00376EFC">
            <w:pPr>
              <w:spacing w:line="240" w:lineRule="auto"/>
              <w:rPr>
                <w:szCs w:val="22"/>
              </w:rPr>
            </w:pPr>
            <w:r w:rsidRPr="007961A8">
              <w:rPr>
                <w:szCs w:val="22"/>
              </w:rPr>
              <w:t>c/o Allphar Services Ltd.</w:t>
            </w:r>
          </w:p>
          <w:p w:rsidR="009C58AD" w:rsidRDefault="009C58AD" w:rsidP="00376EFC">
            <w:pPr>
              <w:suppressAutoHyphens/>
              <w:spacing w:line="240" w:lineRule="auto"/>
              <w:rPr>
                <w:szCs w:val="22"/>
              </w:rPr>
            </w:pPr>
            <w:r w:rsidRPr="007961A8">
              <w:rPr>
                <w:szCs w:val="22"/>
              </w:rPr>
              <w:t xml:space="preserve">Tel: </w:t>
            </w:r>
            <w:r>
              <w:rPr>
                <w:szCs w:val="22"/>
              </w:rPr>
              <w:t>+353 1 428 7777</w:t>
            </w:r>
          </w:p>
          <w:p w:rsidR="009C58AD" w:rsidRPr="007961A8" w:rsidRDefault="009C58AD" w:rsidP="00376EFC">
            <w:pPr>
              <w:suppressAutoHyphens/>
              <w:spacing w:line="240" w:lineRule="auto"/>
              <w:rPr>
                <w:szCs w:val="22"/>
                <w:lang w:eastAsia="cs-CZ"/>
              </w:rPr>
            </w:pPr>
          </w:p>
        </w:tc>
        <w:tc>
          <w:tcPr>
            <w:tcW w:w="4678" w:type="dxa"/>
            <w:hideMark/>
          </w:tcPr>
          <w:p w:rsidR="009C58AD" w:rsidRPr="007961A8" w:rsidRDefault="009C58AD" w:rsidP="00376EFC">
            <w:pPr>
              <w:rPr>
                <w:szCs w:val="22"/>
                <w:lang w:val="it-IT" w:eastAsia="cs-CZ"/>
              </w:rPr>
            </w:pPr>
            <w:r w:rsidRPr="007961A8">
              <w:rPr>
                <w:b/>
                <w:szCs w:val="22"/>
                <w:lang w:val="it-IT"/>
              </w:rPr>
              <w:t>Slovenija</w:t>
            </w:r>
          </w:p>
          <w:p w:rsidR="009C58AD" w:rsidRDefault="009C58AD" w:rsidP="00376EFC">
            <w:pPr>
              <w:rPr>
                <w:rStyle w:val="Strong"/>
                <w:b w:val="0"/>
                <w:szCs w:val="22"/>
                <w:lang w:val="fi-FI"/>
              </w:rPr>
            </w:pPr>
            <w:r w:rsidRPr="00E15FA7">
              <w:rPr>
                <w:rStyle w:val="Strong"/>
                <w:b w:val="0"/>
                <w:szCs w:val="22"/>
                <w:lang w:val="fi-FI"/>
              </w:rPr>
              <w:t>Orion Pharma d.o.o.</w:t>
            </w:r>
          </w:p>
          <w:p w:rsidR="009C58AD" w:rsidRPr="007961A8" w:rsidRDefault="009C58AD" w:rsidP="00376EFC">
            <w:pPr>
              <w:spacing w:after="180"/>
              <w:rPr>
                <w:b/>
                <w:szCs w:val="22"/>
                <w:lang w:eastAsia="cs-CZ"/>
              </w:rPr>
            </w:pPr>
            <w:r w:rsidRPr="00E15FA7">
              <w:rPr>
                <w:szCs w:val="22"/>
                <w:lang w:val="fi-FI"/>
              </w:rPr>
              <w:t>Tel:</w:t>
            </w:r>
            <w:r w:rsidRPr="00E15FA7">
              <w:rPr>
                <w:lang w:val="fi-FI"/>
              </w:rPr>
              <w:t xml:space="preserve"> +386 (0) 1 600 8015</w:t>
            </w:r>
          </w:p>
        </w:tc>
      </w:tr>
      <w:tr w:rsidR="009C58AD" w:rsidRPr="007961A8" w:rsidTr="00376EFC">
        <w:trPr>
          <w:cantSplit/>
        </w:trPr>
        <w:tc>
          <w:tcPr>
            <w:tcW w:w="4644" w:type="dxa"/>
            <w:hideMark/>
          </w:tcPr>
          <w:p w:rsidR="009C58AD" w:rsidRPr="007961A8" w:rsidRDefault="009C58AD" w:rsidP="00376EFC">
            <w:pPr>
              <w:ind w:right="-45"/>
              <w:rPr>
                <w:b/>
                <w:szCs w:val="22"/>
                <w:lang w:eastAsia="cs-CZ"/>
              </w:rPr>
            </w:pPr>
            <w:r>
              <w:rPr>
                <w:b/>
                <w:szCs w:val="22"/>
              </w:rPr>
              <w:t>Ísland</w:t>
            </w:r>
          </w:p>
          <w:p w:rsidR="009C58AD" w:rsidRPr="00F0006F" w:rsidRDefault="009C58AD" w:rsidP="00376EFC">
            <w:pPr>
              <w:spacing w:line="240" w:lineRule="auto"/>
              <w:rPr>
                <w:szCs w:val="22"/>
              </w:rPr>
            </w:pPr>
            <w:r w:rsidRPr="00F0006F">
              <w:rPr>
                <w:szCs w:val="22"/>
              </w:rPr>
              <w:t>Vistor hf.</w:t>
            </w:r>
          </w:p>
          <w:p w:rsidR="009C58AD" w:rsidRPr="007961A8" w:rsidRDefault="009C58AD" w:rsidP="00376EFC">
            <w:pPr>
              <w:pStyle w:val="Text"/>
              <w:tabs>
                <w:tab w:val="left" w:pos="567"/>
              </w:tabs>
              <w:spacing w:before="0"/>
              <w:rPr>
                <w:sz w:val="22"/>
                <w:szCs w:val="22"/>
                <w:lang w:val="en-GB" w:eastAsia="cs-CZ"/>
              </w:rPr>
            </w:pPr>
            <w:r w:rsidRPr="00F0006F">
              <w:rPr>
                <w:sz w:val="22"/>
                <w:szCs w:val="22"/>
              </w:rPr>
              <w:t>Sími: +354 535 7000</w:t>
            </w:r>
          </w:p>
        </w:tc>
        <w:tc>
          <w:tcPr>
            <w:tcW w:w="4678" w:type="dxa"/>
            <w:hideMark/>
          </w:tcPr>
          <w:p w:rsidR="009C58AD" w:rsidRPr="007961A8" w:rsidRDefault="009C58AD" w:rsidP="00376EFC">
            <w:pPr>
              <w:suppressAutoHyphens/>
              <w:rPr>
                <w:b/>
                <w:szCs w:val="22"/>
                <w:lang w:val="sv-SE" w:eastAsia="cs-CZ"/>
              </w:rPr>
            </w:pPr>
            <w:r w:rsidRPr="007961A8">
              <w:rPr>
                <w:b/>
                <w:szCs w:val="22"/>
                <w:lang w:val="sv-SE"/>
              </w:rPr>
              <w:t>Slovenská republika</w:t>
            </w:r>
          </w:p>
          <w:p w:rsidR="009C58AD" w:rsidRDefault="009C58AD" w:rsidP="00376EFC">
            <w:pPr>
              <w:rPr>
                <w:rStyle w:val="Strong"/>
                <w:b w:val="0"/>
                <w:szCs w:val="22"/>
                <w:lang w:val="sv-SE"/>
              </w:rPr>
            </w:pPr>
            <w:r w:rsidRPr="00AE2ED3">
              <w:rPr>
                <w:rStyle w:val="Strong"/>
                <w:b w:val="0"/>
                <w:szCs w:val="22"/>
                <w:lang w:val="sv-SE"/>
              </w:rPr>
              <w:t>Orion Pharma s.r.o</w:t>
            </w:r>
          </w:p>
          <w:p w:rsidR="009C58AD" w:rsidRPr="007961A8" w:rsidRDefault="009C58AD" w:rsidP="00376EFC">
            <w:pPr>
              <w:spacing w:after="180" w:line="240" w:lineRule="auto"/>
              <w:ind w:right="-45"/>
              <w:rPr>
                <w:szCs w:val="22"/>
                <w:lang w:val="it-IT" w:eastAsia="cs-CZ"/>
              </w:rPr>
            </w:pPr>
            <w:r w:rsidRPr="00AE2ED3">
              <w:rPr>
                <w:lang w:val="sv-SE"/>
              </w:rPr>
              <w:t xml:space="preserve">Tel: </w:t>
            </w:r>
            <w:r>
              <w:t xml:space="preserve"> </w:t>
            </w:r>
            <w:r w:rsidRPr="003C02BF">
              <w:rPr>
                <w:lang w:val="sv-SE"/>
              </w:rPr>
              <w:t>+420 234 703 305</w:t>
            </w:r>
          </w:p>
        </w:tc>
      </w:tr>
      <w:tr w:rsidR="009C58AD" w:rsidRPr="007961A8" w:rsidTr="00376EFC">
        <w:trPr>
          <w:cantSplit/>
        </w:trPr>
        <w:tc>
          <w:tcPr>
            <w:tcW w:w="4644" w:type="dxa"/>
            <w:hideMark/>
          </w:tcPr>
          <w:p w:rsidR="009C58AD" w:rsidRPr="00F56B40" w:rsidRDefault="009C58AD" w:rsidP="00376EFC">
            <w:pPr>
              <w:pStyle w:val="Text"/>
              <w:tabs>
                <w:tab w:val="left" w:pos="567"/>
              </w:tabs>
              <w:spacing w:before="0"/>
              <w:rPr>
                <w:sz w:val="22"/>
                <w:szCs w:val="22"/>
                <w:lang w:val="fi-FI"/>
              </w:rPr>
            </w:pPr>
            <w:r w:rsidRPr="007961A8">
              <w:rPr>
                <w:b/>
                <w:sz w:val="22"/>
                <w:szCs w:val="22"/>
                <w:lang w:val="it-IT"/>
              </w:rPr>
              <w:t>Italia</w:t>
            </w:r>
            <w:r w:rsidRPr="007961A8">
              <w:rPr>
                <w:sz w:val="22"/>
                <w:szCs w:val="22"/>
                <w:lang w:val="it-IT"/>
              </w:rPr>
              <w:br/>
            </w:r>
            <w:r w:rsidRPr="00F56B40">
              <w:rPr>
                <w:sz w:val="22"/>
                <w:szCs w:val="22"/>
                <w:lang w:val="fi-FI"/>
              </w:rPr>
              <w:t>Orion Pharma S.r.l.</w:t>
            </w:r>
          </w:p>
          <w:p w:rsidR="009C58AD" w:rsidRPr="007961A8" w:rsidRDefault="009C58AD" w:rsidP="00376EFC">
            <w:pPr>
              <w:suppressAutoHyphens/>
              <w:spacing w:after="180"/>
              <w:rPr>
                <w:szCs w:val="22"/>
                <w:lang w:val="el-GR" w:eastAsia="cs-CZ"/>
              </w:rPr>
            </w:pPr>
            <w:r w:rsidRPr="00F56B40">
              <w:rPr>
                <w:szCs w:val="22"/>
              </w:rPr>
              <w:t>Tel: + 39 02 67876111</w:t>
            </w:r>
          </w:p>
        </w:tc>
        <w:tc>
          <w:tcPr>
            <w:tcW w:w="4678" w:type="dxa"/>
          </w:tcPr>
          <w:p w:rsidR="009C58AD" w:rsidRPr="007961A8" w:rsidRDefault="009C58AD" w:rsidP="00376EFC">
            <w:pPr>
              <w:spacing w:line="240" w:lineRule="auto"/>
              <w:ind w:right="-45"/>
              <w:rPr>
                <w:szCs w:val="22"/>
                <w:lang w:val="it-IT" w:eastAsia="cs-CZ"/>
              </w:rPr>
            </w:pPr>
            <w:r w:rsidRPr="007961A8">
              <w:rPr>
                <w:b/>
                <w:szCs w:val="22"/>
                <w:lang w:val="it-IT"/>
              </w:rPr>
              <w:t>Suomi/Finland</w:t>
            </w:r>
            <w:r w:rsidRPr="007961A8">
              <w:rPr>
                <w:b/>
                <w:szCs w:val="22"/>
                <w:lang w:val="it-IT"/>
              </w:rPr>
              <w:br/>
            </w:r>
            <w:r w:rsidRPr="007961A8">
              <w:rPr>
                <w:szCs w:val="22"/>
                <w:lang w:val="it-IT"/>
              </w:rPr>
              <w:t>Orion Corporation</w:t>
            </w:r>
          </w:p>
          <w:p w:rsidR="009C58AD" w:rsidRPr="007961A8" w:rsidRDefault="009C58AD" w:rsidP="00376EFC">
            <w:pPr>
              <w:spacing w:line="240" w:lineRule="auto"/>
              <w:ind w:right="-45"/>
              <w:rPr>
                <w:szCs w:val="22"/>
                <w:lang w:val="de-DE" w:eastAsia="cs-CZ"/>
              </w:rPr>
            </w:pPr>
            <w:r w:rsidRPr="007961A8">
              <w:rPr>
                <w:szCs w:val="22"/>
                <w:lang w:val="it-IT"/>
              </w:rPr>
              <w:t>Puh./Tel: +358 10 4261</w:t>
            </w:r>
          </w:p>
        </w:tc>
      </w:tr>
      <w:tr w:rsidR="009C58AD" w:rsidRPr="00B009BB" w:rsidTr="00376EFC">
        <w:trPr>
          <w:cantSplit/>
        </w:trPr>
        <w:tc>
          <w:tcPr>
            <w:tcW w:w="4644" w:type="dxa"/>
          </w:tcPr>
          <w:p w:rsidR="009C58AD" w:rsidRPr="007961A8" w:rsidRDefault="009C58AD" w:rsidP="00376EFC">
            <w:pPr>
              <w:rPr>
                <w:b/>
                <w:szCs w:val="22"/>
                <w:lang w:val="el-GR" w:eastAsia="cs-CZ"/>
              </w:rPr>
            </w:pPr>
            <w:r w:rsidRPr="007961A8">
              <w:rPr>
                <w:b/>
                <w:szCs w:val="22"/>
                <w:lang w:val="el-GR"/>
              </w:rPr>
              <w:t>Κύπρος</w:t>
            </w:r>
          </w:p>
          <w:p w:rsidR="009C58AD" w:rsidRPr="00E856CB" w:rsidRDefault="009C58AD" w:rsidP="00376EFC">
            <w:pPr>
              <w:tabs>
                <w:tab w:val="left" w:pos="-720"/>
                <w:tab w:val="left" w:pos="4536"/>
              </w:tabs>
              <w:suppressAutoHyphens/>
              <w:rPr>
                <w:szCs w:val="22"/>
                <w:lang w:val="de-DE"/>
              </w:rPr>
            </w:pPr>
            <w:r w:rsidRPr="00E856CB">
              <w:rPr>
                <w:szCs w:val="22"/>
                <w:lang w:val="de-DE"/>
              </w:rPr>
              <w:t>Lifepharma (ZAM) Ltd</w:t>
            </w:r>
          </w:p>
          <w:p w:rsidR="009C58AD" w:rsidRPr="00E856CB" w:rsidRDefault="009C58AD" w:rsidP="00376EFC">
            <w:pPr>
              <w:rPr>
                <w:szCs w:val="22"/>
                <w:lang w:val="de-DE" w:eastAsia="cs-CZ"/>
              </w:rPr>
            </w:pPr>
            <w:r w:rsidRPr="00C2606D">
              <w:rPr>
                <w:szCs w:val="22"/>
              </w:rPr>
              <w:t>Τηλ</w:t>
            </w:r>
            <w:r w:rsidRPr="00E856CB">
              <w:rPr>
                <w:szCs w:val="22"/>
                <w:lang w:val="de-DE"/>
              </w:rPr>
              <w:t xml:space="preserve">.: </w:t>
            </w:r>
            <w:r w:rsidRPr="00924734">
              <w:rPr>
                <w:szCs w:val="22"/>
                <w:lang w:val="de-DE"/>
              </w:rPr>
              <w:t>+357 22056300</w:t>
            </w:r>
          </w:p>
        </w:tc>
        <w:tc>
          <w:tcPr>
            <w:tcW w:w="4678" w:type="dxa"/>
            <w:hideMark/>
          </w:tcPr>
          <w:p w:rsidR="009C58AD" w:rsidRPr="007961A8" w:rsidRDefault="009C58AD" w:rsidP="00376EFC">
            <w:pPr>
              <w:spacing w:line="240" w:lineRule="auto"/>
              <w:ind w:right="-45"/>
              <w:rPr>
                <w:szCs w:val="22"/>
                <w:lang w:val="de-DE" w:eastAsia="cs-CZ"/>
              </w:rPr>
            </w:pPr>
            <w:r w:rsidRPr="007961A8">
              <w:rPr>
                <w:b/>
                <w:szCs w:val="22"/>
                <w:lang w:val="de-DE"/>
              </w:rPr>
              <w:t>Sverige</w:t>
            </w:r>
            <w:r w:rsidRPr="007961A8">
              <w:rPr>
                <w:szCs w:val="22"/>
                <w:lang w:val="de-DE"/>
              </w:rPr>
              <w:br/>
              <w:t>Orion Pharma AB</w:t>
            </w:r>
          </w:p>
          <w:p w:rsidR="009C58AD" w:rsidRDefault="009C58AD" w:rsidP="00376EFC">
            <w:pPr>
              <w:spacing w:line="240" w:lineRule="auto"/>
              <w:ind w:right="-45"/>
              <w:rPr>
                <w:szCs w:val="22"/>
                <w:lang w:val="de-DE"/>
              </w:rPr>
            </w:pPr>
            <w:r w:rsidRPr="007961A8">
              <w:rPr>
                <w:szCs w:val="22"/>
                <w:lang w:val="de-DE"/>
              </w:rPr>
              <w:t>Tel: +46 8 623 6440</w:t>
            </w:r>
          </w:p>
          <w:p w:rsidR="009C58AD" w:rsidRPr="00B009BB" w:rsidRDefault="009C58AD" w:rsidP="00376EFC">
            <w:pPr>
              <w:spacing w:line="240" w:lineRule="auto"/>
              <w:ind w:right="-45"/>
              <w:rPr>
                <w:szCs w:val="22"/>
                <w:lang w:val="de-DE" w:eastAsia="cs-CZ"/>
              </w:rPr>
            </w:pPr>
          </w:p>
        </w:tc>
      </w:tr>
      <w:tr w:rsidR="009C58AD" w:rsidRPr="007961A8" w:rsidTr="00376EFC">
        <w:trPr>
          <w:cantSplit/>
        </w:trPr>
        <w:tc>
          <w:tcPr>
            <w:tcW w:w="4644" w:type="dxa"/>
          </w:tcPr>
          <w:p w:rsidR="009C58AD" w:rsidRPr="00E47CF2" w:rsidRDefault="009C58AD" w:rsidP="00376EFC">
            <w:pPr>
              <w:rPr>
                <w:b/>
                <w:szCs w:val="22"/>
                <w:lang w:val="en-US" w:eastAsia="cs-CZ"/>
              </w:rPr>
            </w:pPr>
            <w:r w:rsidRPr="00E47CF2">
              <w:rPr>
                <w:b/>
                <w:szCs w:val="22"/>
                <w:lang w:val="en-US"/>
              </w:rPr>
              <w:t>Latvija</w:t>
            </w:r>
          </w:p>
          <w:p w:rsidR="009C58AD" w:rsidRPr="00CD127F" w:rsidRDefault="009C58AD" w:rsidP="00376EFC">
            <w:pPr>
              <w:rPr>
                <w:szCs w:val="22"/>
                <w:lang w:val="en-US"/>
              </w:rPr>
            </w:pPr>
            <w:r w:rsidRPr="00CD127F">
              <w:rPr>
                <w:szCs w:val="22"/>
                <w:lang w:val="en-US"/>
              </w:rPr>
              <w:t>Orion Corporation</w:t>
            </w:r>
          </w:p>
          <w:p w:rsidR="009C58AD" w:rsidRPr="00CD127F" w:rsidRDefault="009C58AD" w:rsidP="00376EFC">
            <w:pPr>
              <w:rPr>
                <w:szCs w:val="22"/>
                <w:lang w:val="en-US"/>
              </w:rPr>
            </w:pPr>
            <w:r w:rsidRPr="00CD127F">
              <w:rPr>
                <w:szCs w:val="22"/>
                <w:lang w:val="en-US"/>
              </w:rPr>
              <w:t>Orion Pharma pārstāvniecība</w:t>
            </w:r>
          </w:p>
          <w:p w:rsidR="009C58AD" w:rsidRPr="00CD127F" w:rsidRDefault="009C58AD" w:rsidP="00376EFC">
            <w:pPr>
              <w:rPr>
                <w:szCs w:val="22"/>
                <w:lang w:val="en-US"/>
              </w:rPr>
            </w:pPr>
            <w:r w:rsidRPr="00CD127F">
              <w:rPr>
                <w:szCs w:val="22"/>
                <w:lang w:val="en-US"/>
              </w:rPr>
              <w:t>Tel: +371 20028332</w:t>
            </w:r>
          </w:p>
          <w:p w:rsidR="009C58AD" w:rsidRPr="00CD127F" w:rsidRDefault="009C58AD" w:rsidP="00376EFC">
            <w:pPr>
              <w:suppressAutoHyphens/>
              <w:rPr>
                <w:szCs w:val="22"/>
                <w:lang w:val="en-US" w:eastAsia="cs-CZ"/>
              </w:rPr>
            </w:pPr>
          </w:p>
        </w:tc>
        <w:tc>
          <w:tcPr>
            <w:tcW w:w="4678" w:type="dxa"/>
          </w:tcPr>
          <w:p w:rsidR="009C58AD" w:rsidRPr="007961A8" w:rsidRDefault="009C58AD" w:rsidP="00376EFC">
            <w:pPr>
              <w:ind w:right="-45"/>
              <w:rPr>
                <w:szCs w:val="22"/>
                <w:lang w:eastAsia="cs-CZ"/>
              </w:rPr>
            </w:pPr>
            <w:r w:rsidRPr="007961A8">
              <w:rPr>
                <w:b/>
                <w:szCs w:val="22"/>
              </w:rPr>
              <w:t>United Kingdom</w:t>
            </w:r>
          </w:p>
          <w:p w:rsidR="009C58AD" w:rsidRPr="007961A8" w:rsidRDefault="009C58AD" w:rsidP="00376EFC">
            <w:pPr>
              <w:suppressAutoHyphens/>
              <w:spacing w:line="240" w:lineRule="auto"/>
              <w:rPr>
                <w:szCs w:val="22"/>
              </w:rPr>
            </w:pPr>
            <w:r w:rsidRPr="007961A8">
              <w:rPr>
                <w:szCs w:val="22"/>
              </w:rPr>
              <w:t>Orion Pharma (UK) Ltd.</w:t>
            </w:r>
          </w:p>
          <w:p w:rsidR="009C58AD" w:rsidRPr="007961A8" w:rsidRDefault="009C58AD" w:rsidP="00376EFC">
            <w:pPr>
              <w:suppressAutoHyphens/>
              <w:rPr>
                <w:szCs w:val="22"/>
                <w:lang w:val="fi-FI" w:eastAsia="cs-CZ"/>
              </w:rPr>
            </w:pPr>
            <w:r w:rsidRPr="007961A8">
              <w:rPr>
                <w:szCs w:val="22"/>
              </w:rPr>
              <w:t>Tel: +44 1635 520 300</w:t>
            </w:r>
          </w:p>
        </w:tc>
      </w:tr>
    </w:tbl>
    <w:p w:rsidR="00301EB8" w:rsidRPr="00E9145D" w:rsidRDefault="00301EB8" w:rsidP="00055E07">
      <w:pPr>
        <w:numPr>
          <w:ilvl w:val="12"/>
          <w:numId w:val="0"/>
        </w:numPr>
        <w:spacing w:line="240" w:lineRule="auto"/>
        <w:ind w:right="-2"/>
        <w:rPr>
          <w:szCs w:val="22"/>
          <w:lang w:val="et-EE"/>
        </w:rPr>
      </w:pPr>
    </w:p>
    <w:p w:rsidR="00E306EB" w:rsidRDefault="00E306EB" w:rsidP="00055E07">
      <w:pPr>
        <w:numPr>
          <w:ilvl w:val="12"/>
          <w:numId w:val="0"/>
        </w:numPr>
        <w:spacing w:line="240" w:lineRule="auto"/>
        <w:ind w:right="-2"/>
        <w:rPr>
          <w:b/>
          <w:szCs w:val="22"/>
          <w:lang w:val="et-EE"/>
        </w:rPr>
      </w:pPr>
      <w:r w:rsidRPr="00E9145D">
        <w:rPr>
          <w:b/>
          <w:szCs w:val="22"/>
          <w:lang w:val="et-EE"/>
        </w:rPr>
        <w:t xml:space="preserve">Infoleht on viimati </w:t>
      </w:r>
      <w:r w:rsidR="006222D4" w:rsidRPr="00E9145D">
        <w:rPr>
          <w:b/>
          <w:szCs w:val="22"/>
          <w:lang w:val="et-EE"/>
        </w:rPr>
        <w:t xml:space="preserve">uuendatud </w:t>
      </w:r>
    </w:p>
    <w:p w:rsidR="009C58AD" w:rsidRPr="00E9145D" w:rsidRDefault="009C58AD" w:rsidP="00055E07">
      <w:pPr>
        <w:numPr>
          <w:ilvl w:val="12"/>
          <w:numId w:val="0"/>
        </w:numPr>
        <w:spacing w:line="240" w:lineRule="auto"/>
        <w:ind w:right="-2"/>
        <w:rPr>
          <w:b/>
          <w:szCs w:val="22"/>
          <w:lang w:val="et-EE"/>
        </w:rPr>
      </w:pPr>
    </w:p>
    <w:p w:rsidR="00700A73" w:rsidRPr="00E9145D" w:rsidRDefault="00700A73" w:rsidP="00055E07">
      <w:pPr>
        <w:numPr>
          <w:ilvl w:val="12"/>
          <w:numId w:val="0"/>
        </w:numPr>
        <w:spacing w:line="240" w:lineRule="auto"/>
        <w:ind w:right="-2"/>
        <w:rPr>
          <w:b/>
          <w:szCs w:val="22"/>
          <w:lang w:val="et-EE"/>
        </w:rPr>
      </w:pPr>
    </w:p>
    <w:p w:rsidR="006222D4" w:rsidRPr="00E9145D" w:rsidRDefault="006222D4" w:rsidP="00055E07">
      <w:pPr>
        <w:numPr>
          <w:ilvl w:val="12"/>
          <w:numId w:val="0"/>
        </w:numPr>
        <w:spacing w:line="240" w:lineRule="auto"/>
        <w:ind w:right="-2"/>
        <w:rPr>
          <w:b/>
          <w:szCs w:val="22"/>
          <w:lang w:val="et-EE"/>
        </w:rPr>
      </w:pPr>
      <w:r w:rsidRPr="00E9145D">
        <w:rPr>
          <w:b/>
          <w:szCs w:val="22"/>
          <w:lang w:val="et-EE"/>
        </w:rPr>
        <w:t>Muud teabeallikad</w:t>
      </w:r>
    </w:p>
    <w:p w:rsidR="00DC6B12" w:rsidRPr="00E9145D" w:rsidRDefault="00DC6B12" w:rsidP="00055E07">
      <w:pPr>
        <w:numPr>
          <w:ilvl w:val="12"/>
          <w:numId w:val="0"/>
        </w:numPr>
        <w:spacing w:line="240" w:lineRule="auto"/>
        <w:ind w:right="-2"/>
        <w:rPr>
          <w:b/>
          <w:szCs w:val="22"/>
          <w:lang w:val="et-EE"/>
        </w:rPr>
      </w:pPr>
    </w:p>
    <w:p w:rsidR="00120BC6" w:rsidRPr="00B765CC" w:rsidRDefault="00700A73" w:rsidP="00055E07">
      <w:pPr>
        <w:numPr>
          <w:ilvl w:val="12"/>
          <w:numId w:val="0"/>
        </w:numPr>
        <w:spacing w:line="240" w:lineRule="auto"/>
        <w:ind w:right="-2"/>
        <w:rPr>
          <w:szCs w:val="22"/>
          <w:lang w:val="et-EE"/>
        </w:rPr>
      </w:pPr>
      <w:r w:rsidRPr="00E9145D">
        <w:rPr>
          <w:szCs w:val="22"/>
          <w:lang w:val="et-EE"/>
        </w:rPr>
        <w:t xml:space="preserve">Täpne </w:t>
      </w:r>
      <w:r w:rsidR="006222D4" w:rsidRPr="00E9145D">
        <w:rPr>
          <w:szCs w:val="22"/>
          <w:lang w:val="et-EE"/>
        </w:rPr>
        <w:t xml:space="preserve">teave </w:t>
      </w:r>
      <w:r w:rsidRPr="00E9145D">
        <w:rPr>
          <w:szCs w:val="22"/>
          <w:lang w:val="et-EE"/>
        </w:rPr>
        <w:t xml:space="preserve">selle ravimi kohta on Euroopa Ravimiameti kodulehel: </w:t>
      </w:r>
      <w:hyperlink r:id="rId23" w:history="1">
        <w:r w:rsidR="0013688D" w:rsidRPr="00A9074F">
          <w:rPr>
            <w:rStyle w:val="Hyperlink"/>
            <w:szCs w:val="22"/>
            <w:lang w:val="et-EE"/>
          </w:rPr>
          <w:t>http://www.ema.europa.eu</w:t>
        </w:r>
      </w:hyperlink>
      <w:r w:rsidR="00BF4595">
        <w:rPr>
          <w:szCs w:val="22"/>
          <w:lang w:val="et-EE"/>
        </w:rPr>
        <w:t>.</w:t>
      </w:r>
    </w:p>
    <w:p w:rsidR="00C137AE" w:rsidRPr="00E9145D" w:rsidRDefault="00CB6B59" w:rsidP="009F4F3A">
      <w:pPr>
        <w:spacing w:line="240" w:lineRule="auto"/>
        <w:jc w:val="center"/>
        <w:rPr>
          <w:szCs w:val="22"/>
          <w:lang w:val="et-EE"/>
        </w:rPr>
      </w:pPr>
      <w:r w:rsidRPr="00E9145D">
        <w:rPr>
          <w:b/>
          <w:szCs w:val="22"/>
          <w:lang w:val="et-EE"/>
        </w:rPr>
        <w:br w:type="page"/>
      </w:r>
      <w:r w:rsidR="004518C6" w:rsidRPr="00E9145D">
        <w:rPr>
          <w:b/>
          <w:szCs w:val="22"/>
          <w:lang w:val="et-EE"/>
        </w:rPr>
        <w:t>Pakendi infoleht: teave kasutajale</w:t>
      </w:r>
    </w:p>
    <w:p w:rsidR="00C137AE" w:rsidRPr="00E9145D" w:rsidRDefault="00C137AE" w:rsidP="00055E07">
      <w:pPr>
        <w:spacing w:line="240" w:lineRule="auto"/>
        <w:jc w:val="center"/>
        <w:rPr>
          <w:b/>
          <w:szCs w:val="22"/>
          <w:lang w:val="et-EE"/>
        </w:rPr>
      </w:pPr>
    </w:p>
    <w:p w:rsidR="00C137AE" w:rsidRPr="00E9145D" w:rsidRDefault="00C137AE" w:rsidP="00055E07">
      <w:pPr>
        <w:spacing w:line="240" w:lineRule="auto"/>
        <w:jc w:val="center"/>
        <w:rPr>
          <w:b/>
          <w:szCs w:val="22"/>
          <w:lang w:val="et-EE"/>
        </w:rPr>
      </w:pPr>
      <w:r w:rsidRPr="00E9145D">
        <w:rPr>
          <w:b/>
          <w:szCs w:val="22"/>
          <w:lang w:val="et-EE"/>
        </w:rPr>
        <w:t xml:space="preserve">Stalevo </w:t>
      </w:r>
      <w:r w:rsidRPr="00E9145D">
        <w:rPr>
          <w:b/>
          <w:szCs w:val="22"/>
          <w:lang w:val="et-EE" w:eastAsia="fi-FI"/>
        </w:rPr>
        <w:t>175 mg/43</w:t>
      </w:r>
      <w:r w:rsidR="00AB1275" w:rsidRPr="00E9145D">
        <w:rPr>
          <w:b/>
          <w:szCs w:val="22"/>
          <w:lang w:val="et-EE" w:eastAsia="fi-FI"/>
        </w:rPr>
        <w:t>,</w:t>
      </w:r>
      <w:r w:rsidRPr="00E9145D">
        <w:rPr>
          <w:b/>
          <w:szCs w:val="22"/>
          <w:lang w:val="et-EE" w:eastAsia="fi-FI"/>
        </w:rPr>
        <w:t>75 mg/200 mg</w:t>
      </w:r>
      <w:r w:rsidRPr="00E9145D">
        <w:rPr>
          <w:szCs w:val="22"/>
          <w:lang w:val="et-EE" w:eastAsia="fi-FI"/>
        </w:rPr>
        <w:t xml:space="preserve"> </w:t>
      </w:r>
      <w:r w:rsidRPr="00E9145D">
        <w:rPr>
          <w:b/>
          <w:szCs w:val="22"/>
          <w:lang w:val="et-EE"/>
        </w:rPr>
        <w:t>õhukese polümeerikattega tabletid</w:t>
      </w:r>
    </w:p>
    <w:p w:rsidR="00C137AE" w:rsidRPr="00E9145D" w:rsidRDefault="008E4A3E" w:rsidP="00055E07">
      <w:pPr>
        <w:spacing w:line="240" w:lineRule="auto"/>
        <w:jc w:val="center"/>
        <w:rPr>
          <w:b/>
          <w:szCs w:val="22"/>
          <w:lang w:val="et-EE"/>
        </w:rPr>
      </w:pPr>
      <w:r>
        <w:rPr>
          <w:szCs w:val="22"/>
          <w:lang w:val="et-EE"/>
        </w:rPr>
        <w:t>l</w:t>
      </w:r>
      <w:r w:rsidR="00C137AE" w:rsidRPr="00E9145D">
        <w:rPr>
          <w:szCs w:val="22"/>
          <w:lang w:val="et-EE"/>
        </w:rPr>
        <w:t>evodopa/karbidopa/entakapoon</w:t>
      </w:r>
    </w:p>
    <w:p w:rsidR="00C137AE" w:rsidRPr="00E9145D" w:rsidRDefault="00C137AE" w:rsidP="00055E07">
      <w:pPr>
        <w:spacing w:line="240" w:lineRule="auto"/>
        <w:ind w:right="-2"/>
        <w:rPr>
          <w:b/>
          <w:szCs w:val="22"/>
          <w:lang w:val="et-EE"/>
        </w:rPr>
      </w:pPr>
    </w:p>
    <w:p w:rsidR="00C137AE" w:rsidRPr="00E9145D" w:rsidRDefault="00C137AE" w:rsidP="00055E07">
      <w:pPr>
        <w:spacing w:line="240" w:lineRule="auto"/>
        <w:ind w:right="-2"/>
        <w:rPr>
          <w:b/>
          <w:szCs w:val="22"/>
          <w:lang w:val="et-EE"/>
        </w:rPr>
      </w:pPr>
      <w:r w:rsidRPr="00E9145D">
        <w:rPr>
          <w:b/>
          <w:szCs w:val="22"/>
          <w:lang w:val="et-EE"/>
        </w:rPr>
        <w:t>Enne ravimi võtmist lugege hoolikalt infoleht</w:t>
      </w:r>
      <w:r w:rsidR="00AC66FE">
        <w:rPr>
          <w:b/>
          <w:szCs w:val="22"/>
          <w:lang w:val="et-EE"/>
        </w:rPr>
        <w:t>e</w:t>
      </w:r>
      <w:r w:rsidR="00FD0C95" w:rsidRPr="00E9145D">
        <w:rPr>
          <w:b/>
          <w:szCs w:val="22"/>
          <w:lang w:val="et-EE"/>
        </w:rPr>
        <w:t>, sest siin on teile vajalikku teavet</w:t>
      </w:r>
      <w:r w:rsidRPr="00E9145D">
        <w:rPr>
          <w:b/>
          <w:szCs w:val="22"/>
          <w:lang w:val="et-EE"/>
        </w:rPr>
        <w:t>.</w:t>
      </w:r>
    </w:p>
    <w:p w:rsidR="00C137AE" w:rsidRPr="00E9145D" w:rsidRDefault="00C137AE" w:rsidP="00055E07">
      <w:pPr>
        <w:numPr>
          <w:ilvl w:val="0"/>
          <w:numId w:val="21"/>
        </w:numPr>
        <w:spacing w:line="240" w:lineRule="auto"/>
        <w:ind w:left="567" w:hanging="567"/>
        <w:rPr>
          <w:szCs w:val="22"/>
          <w:lang w:val="et-EE"/>
        </w:rPr>
      </w:pPr>
      <w:r w:rsidRPr="00E9145D">
        <w:rPr>
          <w:szCs w:val="22"/>
          <w:lang w:val="et-EE"/>
        </w:rPr>
        <w:t>Hoidke infoleht alles, et seda vajadusel uuesti lugeda.</w:t>
      </w:r>
    </w:p>
    <w:p w:rsidR="00C137AE" w:rsidRPr="00E9145D" w:rsidRDefault="00C137AE" w:rsidP="00055E07">
      <w:pPr>
        <w:numPr>
          <w:ilvl w:val="0"/>
          <w:numId w:val="21"/>
        </w:numPr>
        <w:spacing w:line="240" w:lineRule="auto"/>
        <w:ind w:left="567" w:hanging="567"/>
        <w:rPr>
          <w:szCs w:val="22"/>
          <w:lang w:val="et-EE"/>
        </w:rPr>
      </w:pPr>
      <w:r w:rsidRPr="00E9145D">
        <w:rPr>
          <w:szCs w:val="22"/>
          <w:lang w:val="et-EE"/>
        </w:rPr>
        <w:t xml:space="preserve">Kui teil on lisaküsimusi, pidage nõu </w:t>
      </w:r>
      <w:r w:rsidR="00FD0C95" w:rsidRPr="00E9145D">
        <w:rPr>
          <w:szCs w:val="22"/>
          <w:lang w:val="et-EE"/>
        </w:rPr>
        <w:t xml:space="preserve">oma </w:t>
      </w:r>
      <w:r w:rsidRPr="00E9145D">
        <w:rPr>
          <w:szCs w:val="22"/>
          <w:lang w:val="et-EE"/>
        </w:rPr>
        <w:t>arsti või apteekriga.</w:t>
      </w:r>
    </w:p>
    <w:p w:rsidR="00C137AE" w:rsidRPr="00E9145D" w:rsidRDefault="00C137AE" w:rsidP="00055E07">
      <w:pPr>
        <w:numPr>
          <w:ilvl w:val="0"/>
          <w:numId w:val="21"/>
        </w:numPr>
        <w:spacing w:line="240" w:lineRule="auto"/>
        <w:ind w:left="567" w:hanging="567"/>
        <w:rPr>
          <w:b/>
          <w:szCs w:val="22"/>
          <w:lang w:val="et-EE"/>
        </w:rPr>
      </w:pPr>
      <w:r w:rsidRPr="00E9145D">
        <w:rPr>
          <w:szCs w:val="22"/>
          <w:lang w:val="et-EE"/>
        </w:rPr>
        <w:t xml:space="preserve">Ravim on välja kirjutatud </w:t>
      </w:r>
      <w:r w:rsidR="00FD0C95" w:rsidRPr="00E9145D">
        <w:rPr>
          <w:szCs w:val="22"/>
          <w:lang w:val="et-EE"/>
        </w:rPr>
        <w:t xml:space="preserve">üksnes </w:t>
      </w:r>
      <w:r w:rsidRPr="00E9145D">
        <w:rPr>
          <w:szCs w:val="22"/>
          <w:lang w:val="et-EE"/>
        </w:rPr>
        <w:t>teile</w:t>
      </w:r>
      <w:r w:rsidR="00FD0C95" w:rsidRPr="00E9145D">
        <w:rPr>
          <w:szCs w:val="22"/>
          <w:lang w:val="et-EE"/>
        </w:rPr>
        <w:t xml:space="preserve">. </w:t>
      </w:r>
      <w:r w:rsidRPr="00E9145D">
        <w:rPr>
          <w:szCs w:val="22"/>
          <w:lang w:val="et-EE"/>
        </w:rPr>
        <w:t xml:space="preserve">Ärge andke seda kellelegi teisele. Ravim võib olla neile kahjulik, isegi kui </w:t>
      </w:r>
      <w:r w:rsidR="00FD0C95" w:rsidRPr="00E9145D">
        <w:rPr>
          <w:szCs w:val="22"/>
          <w:lang w:val="et-EE"/>
        </w:rPr>
        <w:t xml:space="preserve">haigusnähud </w:t>
      </w:r>
      <w:r w:rsidRPr="00E9145D">
        <w:rPr>
          <w:szCs w:val="22"/>
          <w:lang w:val="et-EE"/>
        </w:rPr>
        <w:t>on sarnased.</w:t>
      </w:r>
    </w:p>
    <w:p w:rsidR="00C137AE" w:rsidRPr="00E9145D" w:rsidRDefault="00964960" w:rsidP="00055E07">
      <w:pPr>
        <w:numPr>
          <w:ilvl w:val="0"/>
          <w:numId w:val="21"/>
        </w:numPr>
        <w:spacing w:line="240" w:lineRule="auto"/>
        <w:ind w:left="567" w:hanging="567"/>
        <w:rPr>
          <w:szCs w:val="22"/>
          <w:lang w:val="et-EE"/>
        </w:rPr>
      </w:pPr>
      <w:r w:rsidRPr="00E9145D">
        <w:rPr>
          <w:szCs w:val="22"/>
          <w:lang w:val="et-EE"/>
        </w:rPr>
        <w:t>Kui teil tekib ükskõik milline kõrvaltoime, pidage nõu oma arsti või apteekriga. Kõrvaltoime võib olla ka selline, mida selles infolehes ei ole nimetatud.</w:t>
      </w:r>
      <w:r w:rsidR="00A218C6" w:rsidRPr="00E9145D">
        <w:rPr>
          <w:szCs w:val="22"/>
          <w:lang w:val="et-EE"/>
        </w:rPr>
        <w:t xml:space="preserve"> Vt lõik 4.</w:t>
      </w:r>
    </w:p>
    <w:p w:rsidR="00C137AE" w:rsidRPr="00E9145D" w:rsidRDefault="00C137AE" w:rsidP="00055E07">
      <w:pPr>
        <w:numPr>
          <w:ilvl w:val="12"/>
          <w:numId w:val="0"/>
        </w:numPr>
        <w:spacing w:line="240" w:lineRule="auto"/>
        <w:ind w:right="-2"/>
        <w:rPr>
          <w:i/>
          <w:szCs w:val="22"/>
          <w:lang w:val="et-EE"/>
        </w:rPr>
      </w:pPr>
    </w:p>
    <w:p w:rsidR="00C137AE" w:rsidRPr="00E9145D" w:rsidRDefault="00C137AE" w:rsidP="00055E07">
      <w:pPr>
        <w:numPr>
          <w:ilvl w:val="12"/>
          <w:numId w:val="0"/>
        </w:numPr>
        <w:spacing w:line="240" w:lineRule="auto"/>
        <w:ind w:right="-2"/>
        <w:rPr>
          <w:szCs w:val="22"/>
          <w:lang w:val="et-EE"/>
        </w:rPr>
      </w:pPr>
      <w:r w:rsidRPr="00E9145D">
        <w:rPr>
          <w:b/>
          <w:szCs w:val="22"/>
          <w:lang w:val="et-EE"/>
        </w:rPr>
        <w:t>Infolehe</w:t>
      </w:r>
      <w:r w:rsidR="003026CF" w:rsidRPr="00E9145D">
        <w:rPr>
          <w:b/>
          <w:szCs w:val="22"/>
          <w:lang w:val="et-EE"/>
        </w:rPr>
        <w:t xml:space="preserve"> </w:t>
      </w:r>
      <w:r w:rsidRPr="00E9145D">
        <w:rPr>
          <w:b/>
          <w:szCs w:val="22"/>
          <w:lang w:val="et-EE"/>
        </w:rPr>
        <w:t>s</w:t>
      </w:r>
      <w:r w:rsidR="003026CF" w:rsidRPr="00E9145D">
        <w:rPr>
          <w:b/>
          <w:szCs w:val="22"/>
          <w:lang w:val="et-EE"/>
        </w:rPr>
        <w:t>isukord</w:t>
      </w:r>
    </w:p>
    <w:p w:rsidR="00C137AE" w:rsidRPr="00E9145D" w:rsidRDefault="00C137AE" w:rsidP="00055E07">
      <w:pPr>
        <w:spacing w:line="240" w:lineRule="auto"/>
        <w:ind w:left="567" w:right="-29" w:hanging="567"/>
        <w:rPr>
          <w:szCs w:val="22"/>
          <w:lang w:val="et-EE"/>
        </w:rPr>
      </w:pPr>
      <w:r w:rsidRPr="00E9145D">
        <w:rPr>
          <w:szCs w:val="22"/>
          <w:lang w:val="et-EE"/>
        </w:rPr>
        <w:t>1.</w:t>
      </w:r>
      <w:r w:rsidRPr="00E9145D">
        <w:rPr>
          <w:szCs w:val="22"/>
          <w:lang w:val="et-EE"/>
        </w:rPr>
        <w:tab/>
        <w:t>Mis ravim on Stalevo ja milleks seda kasutatakse</w:t>
      </w:r>
    </w:p>
    <w:p w:rsidR="00C137AE" w:rsidRPr="00E9145D" w:rsidRDefault="00C137AE" w:rsidP="00055E07">
      <w:pPr>
        <w:spacing w:line="240" w:lineRule="auto"/>
        <w:ind w:left="567" w:right="-29" w:hanging="567"/>
        <w:rPr>
          <w:szCs w:val="22"/>
          <w:lang w:val="et-EE"/>
        </w:rPr>
      </w:pPr>
      <w:r w:rsidRPr="00E9145D">
        <w:rPr>
          <w:szCs w:val="22"/>
          <w:lang w:val="et-EE"/>
        </w:rPr>
        <w:t>2.</w:t>
      </w:r>
      <w:r w:rsidRPr="00E9145D">
        <w:rPr>
          <w:szCs w:val="22"/>
          <w:lang w:val="et-EE"/>
        </w:rPr>
        <w:tab/>
        <w:t>Mida on vaja teada enne Stalevo võtmist</w:t>
      </w:r>
    </w:p>
    <w:p w:rsidR="00C137AE" w:rsidRPr="00E9145D" w:rsidRDefault="00C137AE" w:rsidP="00055E07">
      <w:pPr>
        <w:spacing w:line="240" w:lineRule="auto"/>
        <w:ind w:left="567" w:right="-29" w:hanging="567"/>
        <w:rPr>
          <w:szCs w:val="22"/>
          <w:lang w:val="et-EE"/>
        </w:rPr>
      </w:pPr>
      <w:r w:rsidRPr="00E9145D">
        <w:rPr>
          <w:szCs w:val="22"/>
          <w:lang w:val="et-EE"/>
        </w:rPr>
        <w:t>3.</w:t>
      </w:r>
      <w:r w:rsidRPr="00E9145D">
        <w:rPr>
          <w:szCs w:val="22"/>
          <w:lang w:val="et-EE"/>
        </w:rPr>
        <w:tab/>
        <w:t>Kuidas Stalevo’t võtta</w:t>
      </w:r>
    </w:p>
    <w:p w:rsidR="00C137AE" w:rsidRPr="00E9145D" w:rsidRDefault="00C137AE" w:rsidP="00055E07">
      <w:pPr>
        <w:spacing w:line="240" w:lineRule="auto"/>
        <w:ind w:left="567" w:right="-29" w:hanging="567"/>
        <w:rPr>
          <w:szCs w:val="22"/>
          <w:lang w:val="et-EE"/>
        </w:rPr>
      </w:pPr>
      <w:r w:rsidRPr="00E9145D">
        <w:rPr>
          <w:szCs w:val="22"/>
          <w:lang w:val="et-EE"/>
        </w:rPr>
        <w:t>4.</w:t>
      </w:r>
      <w:r w:rsidRPr="00E9145D">
        <w:rPr>
          <w:szCs w:val="22"/>
          <w:lang w:val="et-EE"/>
        </w:rPr>
        <w:tab/>
        <w:t>Võimalikud kõrvaltoimed</w:t>
      </w:r>
    </w:p>
    <w:p w:rsidR="00C137AE" w:rsidRPr="00E9145D" w:rsidRDefault="00C137AE" w:rsidP="00055E07">
      <w:pPr>
        <w:spacing w:line="240" w:lineRule="auto"/>
        <w:ind w:left="567" w:right="-29" w:hanging="567"/>
        <w:rPr>
          <w:szCs w:val="22"/>
          <w:lang w:val="et-EE"/>
        </w:rPr>
      </w:pPr>
      <w:r w:rsidRPr="00E9145D">
        <w:rPr>
          <w:szCs w:val="22"/>
          <w:lang w:val="et-EE"/>
        </w:rPr>
        <w:t>5</w:t>
      </w:r>
      <w:r w:rsidRPr="00E9145D">
        <w:rPr>
          <w:szCs w:val="22"/>
          <w:lang w:val="et-EE"/>
        </w:rPr>
        <w:tab/>
      </w:r>
      <w:r w:rsidR="003026CF" w:rsidRPr="00E9145D">
        <w:rPr>
          <w:szCs w:val="22"/>
          <w:lang w:val="et-EE"/>
        </w:rPr>
        <w:t>Kuidas Stalevo’t säilitada</w:t>
      </w:r>
    </w:p>
    <w:p w:rsidR="00C137AE" w:rsidRPr="00E9145D" w:rsidRDefault="00C137AE" w:rsidP="00055E07">
      <w:pPr>
        <w:spacing w:line="240" w:lineRule="auto"/>
        <w:ind w:left="567" w:right="-29" w:hanging="567"/>
        <w:rPr>
          <w:szCs w:val="22"/>
          <w:lang w:val="et-EE"/>
        </w:rPr>
      </w:pPr>
      <w:r w:rsidRPr="00E9145D">
        <w:rPr>
          <w:szCs w:val="22"/>
          <w:lang w:val="et-EE"/>
        </w:rPr>
        <w:t>6.</w:t>
      </w:r>
      <w:r w:rsidRPr="00E9145D">
        <w:rPr>
          <w:szCs w:val="22"/>
          <w:lang w:val="et-EE"/>
        </w:rPr>
        <w:tab/>
      </w:r>
      <w:r w:rsidR="003026CF" w:rsidRPr="00E9145D">
        <w:rPr>
          <w:szCs w:val="22"/>
          <w:lang w:val="et-EE"/>
        </w:rPr>
        <w:t>Pakendi sisu ja muu teave</w:t>
      </w:r>
    </w:p>
    <w:p w:rsidR="00C137AE" w:rsidRPr="00E9145D" w:rsidRDefault="00C137AE" w:rsidP="00055E07">
      <w:pPr>
        <w:numPr>
          <w:ilvl w:val="12"/>
          <w:numId w:val="0"/>
        </w:numPr>
        <w:spacing w:line="240" w:lineRule="auto"/>
        <w:ind w:right="-2"/>
        <w:rPr>
          <w:szCs w:val="22"/>
          <w:lang w:val="et-EE"/>
        </w:rPr>
      </w:pPr>
    </w:p>
    <w:p w:rsidR="00C137AE" w:rsidRPr="00E9145D" w:rsidRDefault="00C137AE" w:rsidP="00055E07">
      <w:pPr>
        <w:pStyle w:val="EndnoteText"/>
        <w:rPr>
          <w:b/>
          <w:szCs w:val="22"/>
          <w:lang w:val="et-EE"/>
        </w:rPr>
      </w:pPr>
    </w:p>
    <w:p w:rsidR="00C137AE" w:rsidRPr="00E9145D" w:rsidRDefault="00C137AE" w:rsidP="00055E07">
      <w:pPr>
        <w:pStyle w:val="EndnoteText"/>
        <w:rPr>
          <w:szCs w:val="22"/>
          <w:lang w:val="et-EE"/>
        </w:rPr>
      </w:pPr>
      <w:r w:rsidRPr="00E9145D">
        <w:rPr>
          <w:b/>
          <w:szCs w:val="22"/>
          <w:lang w:val="et-EE"/>
        </w:rPr>
        <w:t>1.</w:t>
      </w:r>
      <w:r w:rsidRPr="00E9145D">
        <w:rPr>
          <w:b/>
          <w:szCs w:val="22"/>
          <w:lang w:val="et-EE"/>
        </w:rPr>
        <w:tab/>
      </w:r>
      <w:r w:rsidR="001A6810" w:rsidRPr="00E9145D">
        <w:rPr>
          <w:b/>
          <w:bCs/>
          <w:color w:val="000000"/>
          <w:szCs w:val="22"/>
          <w:lang w:val="et-EE"/>
        </w:rPr>
        <w:t>Mis ravim on Stalevo ja milleks seda kasutatakse</w:t>
      </w:r>
    </w:p>
    <w:p w:rsidR="00C137AE" w:rsidRPr="00E9145D" w:rsidRDefault="00C137AE" w:rsidP="00055E07">
      <w:pPr>
        <w:spacing w:line="240" w:lineRule="auto"/>
        <w:rPr>
          <w:b/>
          <w:szCs w:val="22"/>
          <w:lang w:val="et-EE"/>
        </w:rPr>
      </w:pPr>
    </w:p>
    <w:p w:rsidR="00C137AE" w:rsidRPr="00E9145D" w:rsidRDefault="00C137AE" w:rsidP="00055E07">
      <w:pPr>
        <w:spacing w:line="240" w:lineRule="auto"/>
        <w:rPr>
          <w:szCs w:val="22"/>
          <w:lang w:val="et-EE"/>
        </w:rPr>
      </w:pPr>
      <w:r w:rsidRPr="00E9145D">
        <w:rPr>
          <w:szCs w:val="22"/>
          <w:lang w:val="et-EE"/>
        </w:rPr>
        <w:t>Stalevo sisaldab kolme toimeainet</w:t>
      </w:r>
      <w:r w:rsidR="003C5F88" w:rsidRPr="00E9145D">
        <w:rPr>
          <w:szCs w:val="22"/>
          <w:lang w:val="et-EE"/>
        </w:rPr>
        <w:t xml:space="preserve"> </w:t>
      </w:r>
      <w:r w:rsidRPr="00E9145D">
        <w:rPr>
          <w:szCs w:val="22"/>
          <w:lang w:val="et-EE"/>
        </w:rPr>
        <w:t xml:space="preserve">(levodopat, </w:t>
      </w:r>
      <w:r w:rsidR="00C925AC" w:rsidRPr="00E9145D">
        <w:rPr>
          <w:szCs w:val="22"/>
          <w:lang w:val="et-EE"/>
        </w:rPr>
        <w:t>karbidopat</w:t>
      </w:r>
      <w:r w:rsidRPr="00E9145D">
        <w:rPr>
          <w:szCs w:val="22"/>
          <w:lang w:val="et-EE"/>
        </w:rPr>
        <w:t xml:space="preserve"> ja entakapooni) ühes õhukese polümeerikattega tabletis</w:t>
      </w:r>
      <w:r w:rsidRPr="00E9145D">
        <w:rPr>
          <w:b/>
          <w:szCs w:val="22"/>
          <w:lang w:val="et-EE"/>
        </w:rPr>
        <w:t xml:space="preserve">. </w:t>
      </w:r>
      <w:r w:rsidRPr="00E9145D">
        <w:rPr>
          <w:szCs w:val="22"/>
          <w:lang w:val="et-EE"/>
        </w:rPr>
        <w:t>Stalevo</w:t>
      </w:r>
      <w:r w:rsidR="007402F6" w:rsidRPr="00E9145D">
        <w:rPr>
          <w:szCs w:val="22"/>
          <w:lang w:val="et-EE"/>
        </w:rPr>
        <w:t>’</w:t>
      </w:r>
      <w:r w:rsidRPr="00E9145D">
        <w:rPr>
          <w:szCs w:val="22"/>
          <w:lang w:val="et-EE"/>
        </w:rPr>
        <w:t>t kasutatakse Parkinsoni haiguse raviks.</w:t>
      </w:r>
    </w:p>
    <w:p w:rsidR="00C137AE" w:rsidRPr="00E9145D" w:rsidRDefault="00C137AE" w:rsidP="00055E07">
      <w:pPr>
        <w:numPr>
          <w:ilvl w:val="12"/>
          <w:numId w:val="0"/>
        </w:numPr>
        <w:spacing w:line="240" w:lineRule="auto"/>
        <w:rPr>
          <w:szCs w:val="22"/>
          <w:lang w:val="et-EE"/>
        </w:rPr>
      </w:pPr>
    </w:p>
    <w:p w:rsidR="00C137AE" w:rsidRPr="00E9145D" w:rsidRDefault="00C137AE" w:rsidP="00055E07">
      <w:pPr>
        <w:spacing w:line="240" w:lineRule="auto"/>
        <w:rPr>
          <w:szCs w:val="22"/>
          <w:lang w:val="et-EE"/>
        </w:rPr>
      </w:pPr>
      <w:r w:rsidRPr="00E9145D">
        <w:rPr>
          <w:szCs w:val="22"/>
          <w:lang w:val="et-EE"/>
        </w:rPr>
        <w:t>Parkinsoni haigust põhjustab dopamiini nimelise aine vähesus ajus. Levodopa tõstab dopamiini määra ja seega vähendab Parkinsoni haiguse sümptomeid. Karbidopa ja entakapoon parandavad levodopa parkinsonismivastaseid toimeid.</w:t>
      </w:r>
    </w:p>
    <w:p w:rsidR="00C137AE" w:rsidRPr="00E9145D" w:rsidRDefault="00C137AE" w:rsidP="00055E07">
      <w:pPr>
        <w:spacing w:line="240" w:lineRule="auto"/>
        <w:rPr>
          <w:szCs w:val="22"/>
          <w:lang w:val="et-EE"/>
        </w:rPr>
      </w:pPr>
    </w:p>
    <w:p w:rsidR="00C137AE" w:rsidRPr="00E9145D" w:rsidRDefault="00C137AE" w:rsidP="00055E07">
      <w:pPr>
        <w:numPr>
          <w:ilvl w:val="12"/>
          <w:numId w:val="0"/>
        </w:numPr>
        <w:spacing w:line="240" w:lineRule="auto"/>
        <w:ind w:right="-2"/>
        <w:rPr>
          <w:szCs w:val="22"/>
          <w:lang w:val="et-EE"/>
        </w:rPr>
      </w:pPr>
    </w:p>
    <w:p w:rsidR="00C137AE" w:rsidRPr="00E9145D" w:rsidRDefault="00C137AE" w:rsidP="00055E07">
      <w:pPr>
        <w:numPr>
          <w:ilvl w:val="12"/>
          <w:numId w:val="0"/>
        </w:numPr>
        <w:spacing w:line="240" w:lineRule="auto"/>
        <w:ind w:right="-2"/>
        <w:rPr>
          <w:szCs w:val="22"/>
          <w:lang w:val="et-EE"/>
        </w:rPr>
      </w:pPr>
      <w:r w:rsidRPr="00E9145D">
        <w:rPr>
          <w:b/>
          <w:szCs w:val="22"/>
          <w:lang w:val="et-EE"/>
        </w:rPr>
        <w:t>2.</w:t>
      </w:r>
      <w:r w:rsidRPr="00E9145D">
        <w:rPr>
          <w:b/>
          <w:szCs w:val="22"/>
          <w:lang w:val="et-EE"/>
        </w:rPr>
        <w:tab/>
      </w:r>
      <w:r w:rsidR="001A6810" w:rsidRPr="00E9145D">
        <w:rPr>
          <w:b/>
          <w:bCs/>
          <w:szCs w:val="22"/>
          <w:lang w:val="et-EE"/>
        </w:rPr>
        <w:t>Mida on vaja teada enne Stalevo võtmist</w:t>
      </w:r>
    </w:p>
    <w:p w:rsidR="00C137AE" w:rsidRPr="00E9145D" w:rsidRDefault="00C137AE" w:rsidP="00055E07">
      <w:pPr>
        <w:numPr>
          <w:ilvl w:val="12"/>
          <w:numId w:val="0"/>
        </w:numPr>
        <w:spacing w:line="240" w:lineRule="auto"/>
        <w:rPr>
          <w:b/>
          <w:szCs w:val="22"/>
          <w:lang w:val="et-EE"/>
        </w:rPr>
      </w:pPr>
    </w:p>
    <w:p w:rsidR="00C137AE" w:rsidRPr="00E9145D" w:rsidRDefault="00C137AE" w:rsidP="00055E07">
      <w:pPr>
        <w:numPr>
          <w:ilvl w:val="12"/>
          <w:numId w:val="0"/>
        </w:numPr>
        <w:spacing w:line="240" w:lineRule="auto"/>
        <w:rPr>
          <w:b/>
          <w:szCs w:val="22"/>
          <w:lang w:val="et-EE"/>
        </w:rPr>
      </w:pPr>
      <w:r w:rsidRPr="00E9145D">
        <w:rPr>
          <w:b/>
          <w:szCs w:val="22"/>
          <w:lang w:val="et-EE"/>
        </w:rPr>
        <w:t>Stalevot</w:t>
      </w:r>
      <w:r w:rsidR="00590FF1">
        <w:rPr>
          <w:b/>
          <w:szCs w:val="22"/>
          <w:lang w:val="et-EE"/>
        </w:rPr>
        <w:t xml:space="preserve"> ei tohi võtta</w:t>
      </w:r>
    </w:p>
    <w:p w:rsidR="00C137AE" w:rsidRPr="00E9145D" w:rsidRDefault="00C137AE" w:rsidP="00055E07">
      <w:pPr>
        <w:numPr>
          <w:ilvl w:val="12"/>
          <w:numId w:val="0"/>
        </w:numPr>
        <w:spacing w:line="240" w:lineRule="auto"/>
        <w:rPr>
          <w:szCs w:val="22"/>
          <w:lang w:val="et-EE"/>
        </w:rPr>
      </w:pPr>
    </w:p>
    <w:p w:rsidR="00C137AE" w:rsidRPr="00E9145D" w:rsidRDefault="00A763EC" w:rsidP="0018376E">
      <w:pPr>
        <w:spacing w:line="240" w:lineRule="auto"/>
        <w:ind w:left="567" w:hanging="567"/>
        <w:rPr>
          <w:szCs w:val="22"/>
          <w:lang w:val="et-EE"/>
        </w:rPr>
      </w:pPr>
      <w:r w:rsidRPr="00E9145D">
        <w:rPr>
          <w:szCs w:val="22"/>
          <w:lang w:val="et-EE"/>
        </w:rPr>
        <w:t>-</w:t>
      </w:r>
      <w:r w:rsidRPr="00E9145D">
        <w:rPr>
          <w:szCs w:val="22"/>
          <w:lang w:val="et-EE"/>
        </w:rPr>
        <w:tab/>
      </w:r>
      <w:r w:rsidR="00590FF1">
        <w:rPr>
          <w:szCs w:val="22"/>
          <w:lang w:val="et-EE"/>
        </w:rPr>
        <w:t xml:space="preserve">kui </w:t>
      </w:r>
      <w:r w:rsidR="00C137AE" w:rsidRPr="00E9145D">
        <w:rPr>
          <w:szCs w:val="22"/>
          <w:lang w:val="et-EE"/>
        </w:rPr>
        <w:t xml:space="preserve">olete levodopa, karbidopa, entakapooni või </w:t>
      </w:r>
      <w:r w:rsidR="00517061" w:rsidRPr="00E9145D">
        <w:rPr>
          <w:szCs w:val="22"/>
          <w:lang w:val="et-EE"/>
        </w:rPr>
        <w:t xml:space="preserve">selle ravimi mis tahes koostisosade (loetletud lõigus 6) </w:t>
      </w:r>
      <w:r w:rsidR="00C137AE" w:rsidRPr="00E9145D">
        <w:rPr>
          <w:szCs w:val="22"/>
          <w:lang w:val="et-EE"/>
        </w:rPr>
        <w:t>suhtes</w:t>
      </w:r>
      <w:r w:rsidR="00517061" w:rsidRPr="00E9145D">
        <w:rPr>
          <w:szCs w:val="22"/>
          <w:lang w:val="et-EE"/>
        </w:rPr>
        <w:t xml:space="preserve"> allergiline</w:t>
      </w:r>
    </w:p>
    <w:p w:rsidR="00C137AE" w:rsidRPr="00E9145D" w:rsidRDefault="00A763EC" w:rsidP="0018376E">
      <w:pPr>
        <w:spacing w:line="240" w:lineRule="auto"/>
        <w:ind w:left="567" w:hanging="567"/>
        <w:rPr>
          <w:szCs w:val="22"/>
          <w:lang w:val="et-EE"/>
        </w:rPr>
      </w:pPr>
      <w:r w:rsidRPr="00E9145D">
        <w:rPr>
          <w:szCs w:val="22"/>
          <w:lang w:val="et-EE"/>
        </w:rPr>
        <w:t>-</w:t>
      </w:r>
      <w:r w:rsidRPr="00E9145D">
        <w:rPr>
          <w:szCs w:val="22"/>
          <w:lang w:val="et-EE"/>
        </w:rPr>
        <w:tab/>
      </w:r>
      <w:r w:rsidR="00590FF1">
        <w:rPr>
          <w:szCs w:val="22"/>
          <w:lang w:val="et-EE"/>
        </w:rPr>
        <w:t xml:space="preserve">kui </w:t>
      </w:r>
      <w:r w:rsidR="00C137AE" w:rsidRPr="00E9145D">
        <w:rPr>
          <w:szCs w:val="22"/>
          <w:lang w:val="et-EE"/>
        </w:rPr>
        <w:t xml:space="preserve">teil on diagnoositud </w:t>
      </w:r>
      <w:r w:rsidR="009D0A71" w:rsidRPr="00E9145D">
        <w:rPr>
          <w:szCs w:val="22"/>
          <w:lang w:val="et-EE"/>
        </w:rPr>
        <w:t>suletud</w:t>
      </w:r>
      <w:r w:rsidR="00C137AE" w:rsidRPr="00E9145D">
        <w:rPr>
          <w:szCs w:val="22"/>
          <w:lang w:val="et-EE"/>
        </w:rPr>
        <w:t>nurga glaukoom (silmahaigus)</w:t>
      </w:r>
    </w:p>
    <w:p w:rsidR="00C137AE" w:rsidRPr="00E9145D" w:rsidRDefault="00A763EC" w:rsidP="0018376E">
      <w:pPr>
        <w:spacing w:line="240" w:lineRule="auto"/>
        <w:ind w:left="567" w:hanging="567"/>
        <w:rPr>
          <w:szCs w:val="22"/>
          <w:lang w:val="et-EE"/>
        </w:rPr>
      </w:pPr>
      <w:r w:rsidRPr="00E9145D">
        <w:rPr>
          <w:szCs w:val="22"/>
          <w:lang w:val="et-EE"/>
        </w:rPr>
        <w:t>-</w:t>
      </w:r>
      <w:r w:rsidRPr="00E9145D">
        <w:rPr>
          <w:szCs w:val="22"/>
          <w:lang w:val="et-EE"/>
        </w:rPr>
        <w:tab/>
      </w:r>
      <w:r w:rsidR="00590FF1">
        <w:rPr>
          <w:szCs w:val="22"/>
          <w:lang w:val="et-EE"/>
        </w:rPr>
        <w:t xml:space="preserve">kui </w:t>
      </w:r>
      <w:r w:rsidR="00C137AE" w:rsidRPr="00E9145D">
        <w:rPr>
          <w:szCs w:val="22"/>
          <w:lang w:val="et-EE"/>
        </w:rPr>
        <w:t>teil on diagnoositud neerupealise kasvaja</w:t>
      </w:r>
    </w:p>
    <w:p w:rsidR="00C137AE" w:rsidRPr="00E9145D" w:rsidRDefault="00A763EC" w:rsidP="0018376E">
      <w:pPr>
        <w:spacing w:line="240" w:lineRule="auto"/>
        <w:ind w:left="567" w:hanging="567"/>
        <w:rPr>
          <w:szCs w:val="22"/>
          <w:lang w:val="et-EE"/>
        </w:rPr>
      </w:pPr>
      <w:r w:rsidRPr="00E9145D">
        <w:rPr>
          <w:szCs w:val="22"/>
          <w:lang w:val="et-EE"/>
        </w:rPr>
        <w:t>-</w:t>
      </w:r>
      <w:r w:rsidRPr="00E9145D">
        <w:rPr>
          <w:szCs w:val="22"/>
          <w:lang w:val="et-EE"/>
        </w:rPr>
        <w:tab/>
      </w:r>
      <w:r w:rsidR="00590FF1">
        <w:rPr>
          <w:szCs w:val="22"/>
          <w:lang w:val="et-EE"/>
        </w:rPr>
        <w:t xml:space="preserve">kui </w:t>
      </w:r>
      <w:r w:rsidR="00C137AE" w:rsidRPr="00E9145D">
        <w:rPr>
          <w:szCs w:val="22"/>
          <w:lang w:val="et-EE"/>
        </w:rPr>
        <w:t>te võtate depressiooni ravimiseks teatud ravimeid (selektiivsed MAO-A inhibiitorid koos MAO-B inhibiitoritega või mitteselektiivsed MAO inhibiitorid)</w:t>
      </w:r>
    </w:p>
    <w:p w:rsidR="00C137AE" w:rsidRPr="00E9145D" w:rsidRDefault="00A763EC" w:rsidP="0018376E">
      <w:pPr>
        <w:spacing w:line="240" w:lineRule="auto"/>
        <w:ind w:left="567" w:hanging="567"/>
        <w:rPr>
          <w:szCs w:val="22"/>
          <w:lang w:val="et-EE"/>
        </w:rPr>
      </w:pPr>
      <w:r w:rsidRPr="00E9145D">
        <w:rPr>
          <w:szCs w:val="22"/>
          <w:lang w:val="et-EE"/>
        </w:rPr>
        <w:t>-</w:t>
      </w:r>
      <w:r w:rsidRPr="00E9145D">
        <w:rPr>
          <w:szCs w:val="22"/>
          <w:lang w:val="et-EE"/>
        </w:rPr>
        <w:tab/>
      </w:r>
      <w:r w:rsidR="00590FF1">
        <w:rPr>
          <w:szCs w:val="22"/>
          <w:lang w:val="et-EE"/>
        </w:rPr>
        <w:t xml:space="preserve">kui </w:t>
      </w:r>
      <w:r w:rsidR="00C137AE" w:rsidRPr="00E9145D">
        <w:rPr>
          <w:szCs w:val="22"/>
          <w:lang w:val="et-EE"/>
        </w:rPr>
        <w:t>teil on esinenud maliig</w:t>
      </w:r>
      <w:r w:rsidR="009D0A71" w:rsidRPr="00E9145D">
        <w:rPr>
          <w:szCs w:val="22"/>
          <w:lang w:val="et-EE"/>
        </w:rPr>
        <w:t>n</w:t>
      </w:r>
      <w:r w:rsidR="00C137AE" w:rsidRPr="00E9145D">
        <w:rPr>
          <w:szCs w:val="22"/>
          <w:lang w:val="et-EE"/>
        </w:rPr>
        <w:t>e neuroleptili</w:t>
      </w:r>
      <w:r w:rsidR="009D0A71" w:rsidRPr="00E9145D">
        <w:rPr>
          <w:szCs w:val="22"/>
          <w:lang w:val="et-EE"/>
        </w:rPr>
        <w:t>ne</w:t>
      </w:r>
      <w:r w:rsidR="00C137AE" w:rsidRPr="00E9145D">
        <w:rPr>
          <w:szCs w:val="22"/>
          <w:lang w:val="et-EE"/>
        </w:rPr>
        <w:t xml:space="preserve"> sündroom (harvaesinev reaktsioon ravimitele, mida kasutatakse raskete vaim</w:t>
      </w:r>
      <w:r w:rsidR="009D0A71" w:rsidRPr="00E9145D">
        <w:rPr>
          <w:szCs w:val="22"/>
          <w:lang w:val="et-EE"/>
        </w:rPr>
        <w:t>u</w:t>
      </w:r>
      <w:r w:rsidR="00C137AE" w:rsidRPr="00E9145D">
        <w:rPr>
          <w:szCs w:val="22"/>
          <w:lang w:val="et-EE"/>
        </w:rPr>
        <w:t>haiguste raviks)</w:t>
      </w:r>
    </w:p>
    <w:p w:rsidR="00C137AE" w:rsidRPr="00E9145D" w:rsidRDefault="00A763EC" w:rsidP="0018376E">
      <w:pPr>
        <w:spacing w:line="240" w:lineRule="auto"/>
        <w:ind w:left="567" w:hanging="567"/>
        <w:rPr>
          <w:szCs w:val="22"/>
          <w:lang w:val="et-EE"/>
        </w:rPr>
      </w:pPr>
      <w:r w:rsidRPr="00E9145D">
        <w:rPr>
          <w:szCs w:val="22"/>
          <w:lang w:val="et-EE"/>
        </w:rPr>
        <w:t>-</w:t>
      </w:r>
      <w:r w:rsidRPr="00E9145D">
        <w:rPr>
          <w:szCs w:val="22"/>
          <w:lang w:val="et-EE"/>
        </w:rPr>
        <w:tab/>
      </w:r>
      <w:r w:rsidR="00590FF1">
        <w:rPr>
          <w:szCs w:val="22"/>
          <w:lang w:val="et-EE"/>
        </w:rPr>
        <w:t xml:space="preserve">kui </w:t>
      </w:r>
      <w:r w:rsidR="00C137AE" w:rsidRPr="00E9145D">
        <w:rPr>
          <w:szCs w:val="22"/>
          <w:lang w:val="et-EE"/>
        </w:rPr>
        <w:t>te olete põdenud mittetraumaatilist rabdomüolüüsi (harvaesinev lihaste haigus)</w:t>
      </w:r>
    </w:p>
    <w:p w:rsidR="00C137AE" w:rsidRPr="00E9145D" w:rsidRDefault="00A763EC" w:rsidP="0018376E">
      <w:pPr>
        <w:spacing w:line="240" w:lineRule="auto"/>
        <w:ind w:left="567" w:hanging="567"/>
        <w:rPr>
          <w:szCs w:val="22"/>
          <w:lang w:val="et-EE"/>
        </w:rPr>
      </w:pPr>
      <w:r w:rsidRPr="00E9145D">
        <w:rPr>
          <w:szCs w:val="22"/>
          <w:lang w:val="et-EE"/>
        </w:rPr>
        <w:t>-</w:t>
      </w:r>
      <w:r w:rsidRPr="00E9145D">
        <w:rPr>
          <w:szCs w:val="22"/>
          <w:lang w:val="et-EE"/>
        </w:rPr>
        <w:tab/>
      </w:r>
      <w:r w:rsidR="00590FF1">
        <w:rPr>
          <w:szCs w:val="22"/>
          <w:lang w:val="et-EE"/>
        </w:rPr>
        <w:t xml:space="preserve">kui </w:t>
      </w:r>
      <w:r w:rsidR="00C137AE" w:rsidRPr="00E9145D">
        <w:rPr>
          <w:szCs w:val="22"/>
          <w:lang w:val="et-EE"/>
        </w:rPr>
        <w:t>teil on raske maksahaigus.</w:t>
      </w:r>
    </w:p>
    <w:p w:rsidR="00C137AE" w:rsidRPr="00E9145D" w:rsidRDefault="00C137AE" w:rsidP="00055E07">
      <w:pPr>
        <w:numPr>
          <w:ilvl w:val="12"/>
          <w:numId w:val="0"/>
        </w:numPr>
        <w:spacing w:line="240" w:lineRule="auto"/>
        <w:ind w:right="-2"/>
        <w:rPr>
          <w:szCs w:val="22"/>
          <w:lang w:val="et-EE"/>
        </w:rPr>
      </w:pPr>
    </w:p>
    <w:p w:rsidR="00121E0C" w:rsidRPr="00E9145D" w:rsidRDefault="00121E0C" w:rsidP="0018376E">
      <w:pPr>
        <w:spacing w:line="240" w:lineRule="auto"/>
        <w:rPr>
          <w:b/>
          <w:szCs w:val="22"/>
          <w:lang w:val="et-EE"/>
        </w:rPr>
      </w:pPr>
      <w:r w:rsidRPr="00E9145D">
        <w:rPr>
          <w:b/>
          <w:color w:val="000000"/>
          <w:szCs w:val="22"/>
          <w:lang w:val="et-EE"/>
        </w:rPr>
        <w:t>Hoiatused ja ettevaatusabinõud</w:t>
      </w:r>
    </w:p>
    <w:p w:rsidR="000D3ACB" w:rsidRPr="00E9145D" w:rsidRDefault="000D3ACB" w:rsidP="00055E07">
      <w:pPr>
        <w:numPr>
          <w:ilvl w:val="12"/>
          <w:numId w:val="0"/>
        </w:numPr>
        <w:spacing w:line="240" w:lineRule="auto"/>
        <w:ind w:right="-2"/>
        <w:rPr>
          <w:szCs w:val="22"/>
          <w:lang w:val="et-EE"/>
        </w:rPr>
      </w:pPr>
    </w:p>
    <w:p w:rsidR="00121E0C" w:rsidRPr="0018376E" w:rsidRDefault="00121E0C" w:rsidP="00055E07">
      <w:pPr>
        <w:numPr>
          <w:ilvl w:val="12"/>
          <w:numId w:val="0"/>
        </w:numPr>
        <w:spacing w:line="240" w:lineRule="auto"/>
        <w:ind w:right="-2"/>
        <w:rPr>
          <w:szCs w:val="22"/>
          <w:u w:val="single"/>
          <w:lang w:val="et-EE"/>
        </w:rPr>
      </w:pPr>
      <w:r w:rsidRPr="0018376E">
        <w:rPr>
          <w:szCs w:val="22"/>
          <w:u w:val="single"/>
          <w:lang w:val="et-EE"/>
        </w:rPr>
        <w:t>Enne Stalevo võtmist pidage nõu oma arsti või apteekriga</w:t>
      </w:r>
      <w:r w:rsidR="000D3ACB" w:rsidRPr="00B765CC">
        <w:rPr>
          <w:szCs w:val="22"/>
          <w:u w:val="single"/>
          <w:lang w:val="et-EE"/>
        </w:rPr>
        <w:t xml:space="preserve">, kui teil on </w:t>
      </w:r>
      <w:r w:rsidR="0002761D">
        <w:rPr>
          <w:szCs w:val="22"/>
          <w:u w:val="single"/>
          <w:lang w:val="et-EE"/>
        </w:rPr>
        <w:t xml:space="preserve">või on </w:t>
      </w:r>
      <w:r w:rsidR="000D3ACB" w:rsidRPr="00B765CC">
        <w:rPr>
          <w:szCs w:val="22"/>
          <w:u w:val="single"/>
          <w:lang w:val="et-EE"/>
        </w:rPr>
        <w:t>kunagi olnud</w:t>
      </w:r>
      <w:r w:rsidRPr="0018376E">
        <w:rPr>
          <w:szCs w:val="22"/>
          <w:u w:val="single"/>
          <w:lang w:val="et-EE"/>
        </w:rPr>
        <w:t>:</w:t>
      </w:r>
    </w:p>
    <w:p w:rsidR="00C137AE" w:rsidRPr="00E9145D" w:rsidRDefault="00A763EC" w:rsidP="0018376E">
      <w:pPr>
        <w:spacing w:line="240" w:lineRule="auto"/>
        <w:ind w:left="567" w:hanging="567"/>
        <w:rPr>
          <w:szCs w:val="22"/>
          <w:lang w:val="et-EE"/>
        </w:rPr>
      </w:pPr>
      <w:r w:rsidRPr="00B765CC">
        <w:rPr>
          <w:szCs w:val="22"/>
          <w:lang w:val="et-EE"/>
        </w:rPr>
        <w:t>-</w:t>
      </w:r>
      <w:r w:rsidRPr="00B765CC">
        <w:rPr>
          <w:szCs w:val="22"/>
          <w:lang w:val="et-EE"/>
        </w:rPr>
        <w:tab/>
      </w:r>
      <w:r w:rsidR="00C137AE" w:rsidRPr="00B765CC">
        <w:rPr>
          <w:szCs w:val="22"/>
          <w:lang w:val="et-EE"/>
        </w:rPr>
        <w:t>südamelihase infarkt või teisi südamehaigusi</w:t>
      </w:r>
      <w:r w:rsidR="000D3ACB" w:rsidRPr="00B765CC">
        <w:rPr>
          <w:szCs w:val="22"/>
          <w:lang w:val="et-EE"/>
        </w:rPr>
        <w:t>,</w:t>
      </w:r>
      <w:r w:rsidR="00C137AE" w:rsidRPr="00B765CC">
        <w:rPr>
          <w:szCs w:val="22"/>
          <w:lang w:val="et-EE"/>
        </w:rPr>
        <w:t xml:space="preserve"> sealhulgas südamearütmiaid või veresoonte haigus</w:t>
      </w:r>
    </w:p>
    <w:p w:rsidR="00C137AE" w:rsidRPr="00E9145D" w:rsidRDefault="00A763EC" w:rsidP="0018376E">
      <w:pPr>
        <w:spacing w:line="240" w:lineRule="auto"/>
        <w:ind w:left="567" w:hanging="567"/>
        <w:rPr>
          <w:szCs w:val="22"/>
          <w:lang w:val="et-EE"/>
        </w:rPr>
      </w:pPr>
      <w:r w:rsidRPr="00E9145D">
        <w:rPr>
          <w:szCs w:val="22"/>
          <w:lang w:val="et-EE"/>
        </w:rPr>
        <w:t>-</w:t>
      </w:r>
      <w:r w:rsidRPr="00E9145D">
        <w:rPr>
          <w:szCs w:val="22"/>
          <w:lang w:val="et-EE"/>
        </w:rPr>
        <w:tab/>
      </w:r>
      <w:r w:rsidR="00C137AE" w:rsidRPr="00E9145D">
        <w:rPr>
          <w:szCs w:val="22"/>
          <w:lang w:val="et-EE"/>
        </w:rPr>
        <w:t>astma või muu kopsuhaigus</w:t>
      </w:r>
    </w:p>
    <w:p w:rsidR="00C137AE" w:rsidRPr="00E9145D" w:rsidRDefault="00A763EC" w:rsidP="0018376E">
      <w:pPr>
        <w:spacing w:line="240" w:lineRule="auto"/>
        <w:ind w:left="567" w:hanging="567"/>
        <w:rPr>
          <w:szCs w:val="22"/>
          <w:lang w:val="et-EE"/>
        </w:rPr>
      </w:pPr>
      <w:r w:rsidRPr="00E9145D">
        <w:rPr>
          <w:szCs w:val="22"/>
          <w:lang w:val="et-EE"/>
        </w:rPr>
        <w:t>-</w:t>
      </w:r>
      <w:r w:rsidRPr="00E9145D">
        <w:rPr>
          <w:szCs w:val="22"/>
          <w:lang w:val="et-EE"/>
        </w:rPr>
        <w:tab/>
      </w:r>
      <w:r w:rsidR="00C137AE" w:rsidRPr="00E9145D">
        <w:rPr>
          <w:szCs w:val="22"/>
          <w:lang w:val="et-EE"/>
        </w:rPr>
        <w:t>probleeme maksaga</w:t>
      </w:r>
      <w:r w:rsidR="000D3ACB" w:rsidRPr="00E9145D">
        <w:rPr>
          <w:szCs w:val="22"/>
          <w:lang w:val="et-EE"/>
        </w:rPr>
        <w:t>, kuna teie r</w:t>
      </w:r>
      <w:r w:rsidR="00C925AC" w:rsidRPr="00E9145D">
        <w:rPr>
          <w:szCs w:val="22"/>
          <w:lang w:val="et-EE"/>
        </w:rPr>
        <w:t>avimiannus</w:t>
      </w:r>
      <w:r w:rsidR="000D3ACB" w:rsidRPr="00E9145D">
        <w:rPr>
          <w:szCs w:val="22"/>
          <w:lang w:val="et-EE"/>
        </w:rPr>
        <w:t>t</w:t>
      </w:r>
      <w:r w:rsidR="00C925AC" w:rsidRPr="00E9145D">
        <w:rPr>
          <w:szCs w:val="22"/>
          <w:lang w:val="et-EE"/>
        </w:rPr>
        <w:t xml:space="preserve"> tuleb</w:t>
      </w:r>
      <w:r w:rsidR="00C137AE" w:rsidRPr="00E9145D">
        <w:rPr>
          <w:szCs w:val="22"/>
          <w:lang w:val="et-EE"/>
        </w:rPr>
        <w:t xml:space="preserve"> </w:t>
      </w:r>
      <w:r w:rsidR="000D3ACB" w:rsidRPr="00E9145D">
        <w:rPr>
          <w:szCs w:val="22"/>
          <w:lang w:val="et-EE"/>
        </w:rPr>
        <w:t>võib-olla reguleerida</w:t>
      </w:r>
    </w:p>
    <w:p w:rsidR="00C137AE" w:rsidRPr="00B765CC" w:rsidRDefault="00A763EC" w:rsidP="0018376E">
      <w:pPr>
        <w:pStyle w:val="Text"/>
        <w:tabs>
          <w:tab w:val="left" w:pos="567"/>
        </w:tabs>
        <w:spacing w:before="0"/>
        <w:ind w:left="567" w:hanging="567"/>
        <w:jc w:val="left"/>
        <w:rPr>
          <w:sz w:val="22"/>
          <w:szCs w:val="22"/>
          <w:lang w:val="et-EE"/>
        </w:rPr>
      </w:pPr>
      <w:r w:rsidRPr="0018376E">
        <w:rPr>
          <w:sz w:val="22"/>
          <w:szCs w:val="22"/>
          <w:lang w:val="et-EE"/>
        </w:rPr>
        <w:t>-</w:t>
      </w:r>
      <w:r w:rsidRPr="0018376E">
        <w:rPr>
          <w:sz w:val="22"/>
          <w:szCs w:val="22"/>
          <w:lang w:val="et-EE"/>
        </w:rPr>
        <w:tab/>
      </w:r>
      <w:r w:rsidR="00C137AE" w:rsidRPr="00B765CC">
        <w:rPr>
          <w:sz w:val="22"/>
          <w:szCs w:val="22"/>
          <w:lang w:val="et-EE"/>
        </w:rPr>
        <w:t>neeru</w:t>
      </w:r>
      <w:r w:rsidR="000D3ACB" w:rsidRPr="00B765CC">
        <w:rPr>
          <w:sz w:val="22"/>
          <w:szCs w:val="22"/>
          <w:lang w:val="et-EE"/>
        </w:rPr>
        <w:t>de</w:t>
      </w:r>
      <w:r w:rsidR="00C137AE" w:rsidRPr="00B765CC">
        <w:rPr>
          <w:sz w:val="22"/>
          <w:szCs w:val="22"/>
          <w:lang w:val="et-EE"/>
        </w:rPr>
        <w:t xml:space="preserve"> või hormoonidega seotud haigus</w:t>
      </w:r>
    </w:p>
    <w:p w:rsidR="00C137AE" w:rsidRPr="00B765CC" w:rsidRDefault="00A763EC" w:rsidP="0018376E">
      <w:pPr>
        <w:pStyle w:val="Text"/>
        <w:tabs>
          <w:tab w:val="left" w:pos="567"/>
        </w:tabs>
        <w:spacing w:before="0"/>
        <w:ind w:left="567" w:hanging="567"/>
        <w:jc w:val="left"/>
        <w:rPr>
          <w:sz w:val="22"/>
          <w:szCs w:val="22"/>
          <w:lang w:val="et-EE"/>
        </w:rPr>
      </w:pPr>
      <w:r w:rsidRPr="0018376E">
        <w:rPr>
          <w:sz w:val="22"/>
          <w:szCs w:val="22"/>
          <w:lang w:val="et-EE"/>
        </w:rPr>
        <w:t>-</w:t>
      </w:r>
      <w:r w:rsidRPr="0018376E">
        <w:rPr>
          <w:sz w:val="22"/>
          <w:szCs w:val="22"/>
          <w:lang w:val="et-EE"/>
        </w:rPr>
        <w:tab/>
      </w:r>
      <w:r w:rsidR="00C137AE" w:rsidRPr="00B765CC">
        <w:rPr>
          <w:sz w:val="22"/>
          <w:szCs w:val="22"/>
          <w:lang w:val="et-EE"/>
        </w:rPr>
        <w:t>maohaavandid või kram</w:t>
      </w:r>
      <w:r w:rsidR="009D0A71" w:rsidRPr="00B765CC">
        <w:rPr>
          <w:sz w:val="22"/>
          <w:szCs w:val="22"/>
          <w:lang w:val="et-EE"/>
        </w:rPr>
        <w:t>bid</w:t>
      </w:r>
    </w:p>
    <w:p w:rsidR="00C137AE" w:rsidRPr="00B765CC" w:rsidRDefault="00A763EC" w:rsidP="0018376E">
      <w:pPr>
        <w:pStyle w:val="Text"/>
        <w:tabs>
          <w:tab w:val="left" w:pos="567"/>
        </w:tabs>
        <w:spacing w:before="0"/>
        <w:ind w:left="567" w:hanging="567"/>
        <w:jc w:val="left"/>
        <w:rPr>
          <w:sz w:val="22"/>
          <w:szCs w:val="22"/>
          <w:lang w:val="et-EE"/>
        </w:rPr>
      </w:pPr>
      <w:r w:rsidRPr="0018376E">
        <w:rPr>
          <w:sz w:val="22"/>
          <w:szCs w:val="22"/>
          <w:lang w:val="et-EE"/>
        </w:rPr>
        <w:t>-</w:t>
      </w:r>
      <w:r w:rsidRPr="0018376E">
        <w:rPr>
          <w:sz w:val="22"/>
          <w:szCs w:val="22"/>
          <w:lang w:val="et-EE"/>
        </w:rPr>
        <w:tab/>
      </w:r>
      <w:r w:rsidR="00C137AE" w:rsidRPr="00B765CC">
        <w:rPr>
          <w:sz w:val="22"/>
          <w:szCs w:val="22"/>
          <w:lang w:val="et-EE"/>
        </w:rPr>
        <w:t>kui teil on pikaajaline kõhulahtisus, konsulteerige oma arstiga, kuna see võib olla jämesoole põletiku tunnus</w:t>
      </w:r>
    </w:p>
    <w:p w:rsidR="00C137AE" w:rsidRPr="00E9145D" w:rsidRDefault="00A763EC" w:rsidP="0018376E">
      <w:pPr>
        <w:pStyle w:val="Text"/>
        <w:tabs>
          <w:tab w:val="left" w:pos="567"/>
        </w:tabs>
        <w:spacing w:before="0"/>
        <w:ind w:left="567" w:hanging="567"/>
        <w:jc w:val="left"/>
        <w:rPr>
          <w:sz w:val="22"/>
          <w:szCs w:val="22"/>
          <w:lang w:val="et-EE"/>
        </w:rPr>
      </w:pPr>
      <w:r w:rsidRPr="0018376E">
        <w:rPr>
          <w:sz w:val="22"/>
          <w:szCs w:val="22"/>
          <w:lang w:val="et-EE"/>
        </w:rPr>
        <w:t>-</w:t>
      </w:r>
      <w:r w:rsidRPr="0018376E">
        <w:rPr>
          <w:sz w:val="22"/>
          <w:szCs w:val="22"/>
          <w:lang w:val="et-EE"/>
        </w:rPr>
        <w:tab/>
      </w:r>
      <w:r w:rsidR="009D0A71" w:rsidRPr="00B765CC">
        <w:rPr>
          <w:sz w:val="22"/>
          <w:szCs w:val="22"/>
          <w:lang w:val="et-EE"/>
        </w:rPr>
        <w:t xml:space="preserve">mis tahes </w:t>
      </w:r>
      <w:r w:rsidR="00C137AE" w:rsidRPr="00B765CC">
        <w:rPr>
          <w:sz w:val="22"/>
          <w:szCs w:val="22"/>
          <w:lang w:val="et-EE"/>
        </w:rPr>
        <w:t>raske</w:t>
      </w:r>
      <w:r w:rsidR="00C137AE" w:rsidRPr="00E9145D">
        <w:rPr>
          <w:sz w:val="22"/>
          <w:szCs w:val="22"/>
          <w:lang w:val="et-EE"/>
        </w:rPr>
        <w:t xml:space="preserve"> vaim</w:t>
      </w:r>
      <w:r w:rsidR="009D0A71" w:rsidRPr="00E9145D">
        <w:rPr>
          <w:sz w:val="22"/>
          <w:szCs w:val="22"/>
          <w:lang w:val="et-EE"/>
        </w:rPr>
        <w:t>u</w:t>
      </w:r>
      <w:r w:rsidR="00C137AE" w:rsidRPr="00E9145D">
        <w:rPr>
          <w:sz w:val="22"/>
          <w:szCs w:val="22"/>
          <w:lang w:val="et-EE"/>
        </w:rPr>
        <w:t>haigus</w:t>
      </w:r>
      <w:r w:rsidR="009D0A71" w:rsidRPr="00E9145D">
        <w:rPr>
          <w:sz w:val="22"/>
          <w:szCs w:val="22"/>
          <w:lang w:val="et-EE"/>
        </w:rPr>
        <w:t>,</w:t>
      </w:r>
      <w:r w:rsidR="00C137AE" w:rsidRPr="00E9145D">
        <w:rPr>
          <w:sz w:val="22"/>
          <w:szCs w:val="22"/>
          <w:lang w:val="et-EE"/>
        </w:rPr>
        <w:t xml:space="preserve"> n</w:t>
      </w:r>
      <w:r w:rsidR="009D0A71" w:rsidRPr="00E9145D">
        <w:rPr>
          <w:sz w:val="22"/>
          <w:szCs w:val="22"/>
          <w:lang w:val="et-EE"/>
        </w:rPr>
        <w:t>t</w:t>
      </w:r>
      <w:r w:rsidR="00C137AE" w:rsidRPr="00E9145D">
        <w:rPr>
          <w:sz w:val="22"/>
          <w:szCs w:val="22"/>
          <w:lang w:val="et-EE"/>
        </w:rPr>
        <w:t xml:space="preserve"> psühhoos</w:t>
      </w:r>
    </w:p>
    <w:p w:rsidR="00C137AE" w:rsidRPr="00E9145D" w:rsidRDefault="00A763EC" w:rsidP="0018376E">
      <w:pPr>
        <w:pStyle w:val="Text"/>
        <w:tabs>
          <w:tab w:val="left" w:pos="567"/>
        </w:tabs>
        <w:spacing w:before="0"/>
        <w:ind w:left="567" w:hanging="567"/>
        <w:jc w:val="left"/>
        <w:rPr>
          <w:sz w:val="22"/>
          <w:szCs w:val="22"/>
          <w:lang w:val="et-EE"/>
        </w:rPr>
      </w:pPr>
      <w:r w:rsidRPr="0018376E">
        <w:rPr>
          <w:sz w:val="22"/>
          <w:szCs w:val="22"/>
          <w:lang w:val="et-EE"/>
        </w:rPr>
        <w:t>-</w:t>
      </w:r>
      <w:r w:rsidRPr="0018376E">
        <w:rPr>
          <w:sz w:val="22"/>
          <w:szCs w:val="22"/>
          <w:lang w:val="et-EE"/>
        </w:rPr>
        <w:tab/>
      </w:r>
      <w:r w:rsidR="00C137AE" w:rsidRPr="00B765CC">
        <w:rPr>
          <w:sz w:val="22"/>
          <w:szCs w:val="22"/>
          <w:lang w:val="et-EE"/>
        </w:rPr>
        <w:t>kroonili</w:t>
      </w:r>
      <w:r w:rsidR="009D0A71" w:rsidRPr="00B765CC">
        <w:rPr>
          <w:sz w:val="22"/>
          <w:szCs w:val="22"/>
          <w:lang w:val="et-EE"/>
        </w:rPr>
        <w:t>ne</w:t>
      </w:r>
      <w:r w:rsidR="00C137AE" w:rsidRPr="00E9145D">
        <w:rPr>
          <w:sz w:val="22"/>
          <w:szCs w:val="22"/>
          <w:lang w:val="et-EE"/>
        </w:rPr>
        <w:t xml:space="preserve"> avatudnurga glaukoom</w:t>
      </w:r>
      <w:r w:rsidR="009D0A71" w:rsidRPr="00E9145D">
        <w:rPr>
          <w:sz w:val="22"/>
          <w:szCs w:val="22"/>
          <w:lang w:val="et-EE"/>
        </w:rPr>
        <w:t>, kuna teie ravimiannust tuleb võib-olla reguleerida ja teie silma siserõhku on vajalik jälgida</w:t>
      </w:r>
      <w:r w:rsidR="00C137AE" w:rsidRPr="00E9145D">
        <w:rPr>
          <w:sz w:val="22"/>
          <w:szCs w:val="22"/>
          <w:lang w:val="et-EE"/>
        </w:rPr>
        <w:t>.</w:t>
      </w:r>
    </w:p>
    <w:p w:rsidR="00C137AE" w:rsidRPr="00E9145D" w:rsidRDefault="00C137AE" w:rsidP="00055E07">
      <w:pPr>
        <w:pStyle w:val="Text"/>
        <w:tabs>
          <w:tab w:val="left" w:pos="567"/>
        </w:tabs>
        <w:spacing w:before="0"/>
        <w:jc w:val="left"/>
        <w:rPr>
          <w:sz w:val="22"/>
          <w:szCs w:val="22"/>
          <w:lang w:val="et-EE"/>
        </w:rPr>
      </w:pPr>
    </w:p>
    <w:p w:rsidR="00C137AE" w:rsidRPr="00E9145D" w:rsidRDefault="00C137AE" w:rsidP="00055E07">
      <w:pPr>
        <w:pStyle w:val="Text"/>
        <w:tabs>
          <w:tab w:val="left" w:pos="567"/>
        </w:tabs>
        <w:spacing w:before="0"/>
        <w:jc w:val="left"/>
        <w:rPr>
          <w:sz w:val="22"/>
          <w:szCs w:val="22"/>
          <w:lang w:val="et-EE"/>
        </w:rPr>
      </w:pPr>
      <w:r w:rsidRPr="00E9145D">
        <w:rPr>
          <w:sz w:val="22"/>
          <w:szCs w:val="22"/>
          <w:u w:val="single"/>
          <w:lang w:val="et-EE"/>
        </w:rPr>
        <w:t>Konsulteerige oma arstiga, kui te tarvitate pidevalt</w:t>
      </w:r>
      <w:r w:rsidRPr="00E9145D">
        <w:rPr>
          <w:sz w:val="22"/>
          <w:szCs w:val="22"/>
          <w:lang w:val="et-EE"/>
        </w:rPr>
        <w:t>:</w:t>
      </w:r>
    </w:p>
    <w:p w:rsidR="00C137AE" w:rsidRPr="00E9145D" w:rsidRDefault="00174D9B" w:rsidP="0018376E">
      <w:pPr>
        <w:pStyle w:val="Text"/>
        <w:tabs>
          <w:tab w:val="left" w:pos="567"/>
        </w:tabs>
        <w:spacing w:before="0"/>
        <w:ind w:left="567" w:hanging="567"/>
        <w:jc w:val="left"/>
        <w:rPr>
          <w:sz w:val="22"/>
          <w:szCs w:val="22"/>
          <w:lang w:val="et-EE"/>
        </w:rPr>
      </w:pPr>
      <w:r w:rsidRPr="00E9145D">
        <w:rPr>
          <w:sz w:val="22"/>
          <w:szCs w:val="22"/>
          <w:lang w:val="et-EE"/>
        </w:rPr>
        <w:t>-</w:t>
      </w:r>
      <w:r w:rsidRPr="00E9145D">
        <w:rPr>
          <w:sz w:val="22"/>
          <w:szCs w:val="22"/>
          <w:lang w:val="et-EE"/>
        </w:rPr>
        <w:tab/>
      </w:r>
      <w:r w:rsidR="00C137AE" w:rsidRPr="00E9145D">
        <w:rPr>
          <w:sz w:val="22"/>
          <w:szCs w:val="22"/>
          <w:lang w:val="et-EE"/>
        </w:rPr>
        <w:t>antipsühhootikume (psühhoosiravimeid)</w:t>
      </w:r>
    </w:p>
    <w:p w:rsidR="00C137AE" w:rsidRPr="00E9145D" w:rsidRDefault="00174D9B" w:rsidP="0018376E">
      <w:pPr>
        <w:pStyle w:val="Text"/>
        <w:tabs>
          <w:tab w:val="left" w:pos="567"/>
        </w:tabs>
        <w:spacing w:before="0"/>
        <w:ind w:left="567" w:hanging="567"/>
        <w:jc w:val="left"/>
        <w:rPr>
          <w:sz w:val="22"/>
          <w:szCs w:val="22"/>
          <w:lang w:val="et-EE"/>
        </w:rPr>
      </w:pPr>
      <w:r w:rsidRPr="00E9145D">
        <w:rPr>
          <w:sz w:val="22"/>
          <w:szCs w:val="22"/>
          <w:lang w:val="et-EE"/>
        </w:rPr>
        <w:t>-</w:t>
      </w:r>
      <w:r w:rsidRPr="00E9145D">
        <w:rPr>
          <w:sz w:val="22"/>
          <w:szCs w:val="22"/>
          <w:lang w:val="et-EE"/>
        </w:rPr>
        <w:tab/>
      </w:r>
      <w:r w:rsidR="00C137AE" w:rsidRPr="00E9145D">
        <w:rPr>
          <w:sz w:val="22"/>
          <w:szCs w:val="22"/>
          <w:lang w:val="et-EE"/>
        </w:rPr>
        <w:t xml:space="preserve"> ravimeid, mis võivad põhjustada vererõhu langust, kui te tõusete toolilt või voodist. Te peate olema teadlik, et Stalevo võib sellist reaktsiooni võimendada</w:t>
      </w:r>
      <w:r w:rsidR="000D3ACB" w:rsidRPr="00E9145D">
        <w:rPr>
          <w:sz w:val="22"/>
          <w:szCs w:val="22"/>
          <w:lang w:val="et-EE"/>
        </w:rPr>
        <w:t>.</w:t>
      </w:r>
    </w:p>
    <w:p w:rsidR="00C137AE" w:rsidRPr="00E9145D" w:rsidRDefault="00C137AE" w:rsidP="00055E07">
      <w:pPr>
        <w:pStyle w:val="Text"/>
        <w:tabs>
          <w:tab w:val="left" w:pos="567"/>
        </w:tabs>
        <w:spacing w:before="0"/>
        <w:jc w:val="left"/>
        <w:rPr>
          <w:sz w:val="22"/>
          <w:szCs w:val="22"/>
          <w:lang w:val="et-EE"/>
        </w:rPr>
      </w:pPr>
    </w:p>
    <w:p w:rsidR="00C137AE" w:rsidRPr="00E9145D" w:rsidRDefault="00C137AE" w:rsidP="00055E07">
      <w:pPr>
        <w:pStyle w:val="Text"/>
        <w:tabs>
          <w:tab w:val="left" w:pos="567"/>
        </w:tabs>
        <w:spacing w:before="0"/>
        <w:jc w:val="left"/>
        <w:rPr>
          <w:sz w:val="22"/>
          <w:szCs w:val="22"/>
          <w:lang w:val="et-EE"/>
        </w:rPr>
      </w:pPr>
      <w:r w:rsidRPr="00E9145D">
        <w:rPr>
          <w:sz w:val="22"/>
          <w:szCs w:val="22"/>
          <w:u w:val="single"/>
          <w:lang w:val="et-EE"/>
        </w:rPr>
        <w:t>Konsulteerige oma arstiga, kui Stalevo ravi ajal</w:t>
      </w:r>
      <w:r w:rsidRPr="00E9145D">
        <w:rPr>
          <w:sz w:val="22"/>
          <w:szCs w:val="22"/>
          <w:lang w:val="et-EE"/>
        </w:rPr>
        <w:t>:</w:t>
      </w:r>
    </w:p>
    <w:p w:rsidR="00C137AE" w:rsidRPr="00E9145D" w:rsidRDefault="00174D9B" w:rsidP="0018376E">
      <w:pPr>
        <w:pStyle w:val="Text"/>
        <w:tabs>
          <w:tab w:val="left" w:pos="567"/>
        </w:tabs>
        <w:spacing w:before="0"/>
        <w:ind w:left="567" w:hanging="567"/>
        <w:jc w:val="left"/>
        <w:rPr>
          <w:b/>
          <w:sz w:val="22"/>
          <w:szCs w:val="22"/>
          <w:lang w:val="et-EE"/>
        </w:rPr>
      </w:pPr>
      <w:r w:rsidRPr="00E9145D">
        <w:rPr>
          <w:sz w:val="22"/>
          <w:szCs w:val="22"/>
          <w:lang w:val="et-EE"/>
        </w:rPr>
        <w:t>-</w:t>
      </w:r>
      <w:r w:rsidRPr="00E9145D">
        <w:rPr>
          <w:sz w:val="22"/>
          <w:szCs w:val="22"/>
          <w:lang w:val="et-EE"/>
        </w:rPr>
        <w:tab/>
      </w:r>
      <w:r w:rsidR="00C137AE" w:rsidRPr="00E9145D">
        <w:rPr>
          <w:sz w:val="22"/>
          <w:szCs w:val="22"/>
          <w:lang w:val="et-EE"/>
        </w:rPr>
        <w:t xml:space="preserve">te märkate oma lihaste kangestumist või koordineerimatust või tekivad krambid, meeleolu muutused, segasusetunne, palavik, pulsi kiirenemine või suured muutused vererõhuväärtustes. Kui midagi sellist </w:t>
      </w:r>
      <w:r w:rsidR="000D3ACB" w:rsidRPr="00E9145D">
        <w:rPr>
          <w:sz w:val="22"/>
          <w:szCs w:val="22"/>
          <w:lang w:val="et-EE"/>
        </w:rPr>
        <w:t>tekib,</w:t>
      </w:r>
      <w:r w:rsidR="00C137AE" w:rsidRPr="00E9145D">
        <w:rPr>
          <w:b/>
          <w:sz w:val="22"/>
          <w:szCs w:val="22"/>
          <w:lang w:val="et-EE"/>
        </w:rPr>
        <w:t xml:space="preserve"> võtke otsekohe ühendust oma arstiga</w:t>
      </w:r>
    </w:p>
    <w:p w:rsidR="00C137AE" w:rsidRPr="00E9145D" w:rsidRDefault="00174D9B" w:rsidP="0018376E">
      <w:pPr>
        <w:pStyle w:val="Text"/>
        <w:tabs>
          <w:tab w:val="left" w:pos="567"/>
        </w:tabs>
        <w:spacing w:before="0"/>
        <w:ind w:left="567" w:hanging="567"/>
        <w:jc w:val="left"/>
        <w:rPr>
          <w:sz w:val="22"/>
          <w:szCs w:val="22"/>
          <w:lang w:val="et-EE"/>
        </w:rPr>
      </w:pPr>
      <w:r w:rsidRPr="00E9145D">
        <w:rPr>
          <w:sz w:val="22"/>
          <w:szCs w:val="22"/>
          <w:lang w:val="et-EE"/>
        </w:rPr>
        <w:t>-</w:t>
      </w:r>
      <w:r w:rsidRPr="00E9145D">
        <w:rPr>
          <w:sz w:val="22"/>
          <w:szCs w:val="22"/>
          <w:lang w:val="et-EE"/>
        </w:rPr>
        <w:tab/>
      </w:r>
      <w:r w:rsidR="00C137AE" w:rsidRPr="00E9145D">
        <w:rPr>
          <w:sz w:val="22"/>
          <w:szCs w:val="22"/>
          <w:lang w:val="et-EE"/>
        </w:rPr>
        <w:t>esineb meeleolu langust, enesetapumõtteid või olete märganud ebatavalisi muutusi oma käitumises</w:t>
      </w:r>
    </w:p>
    <w:p w:rsidR="00C137AE" w:rsidRPr="00E9145D" w:rsidRDefault="00174D9B" w:rsidP="0018376E">
      <w:pPr>
        <w:pStyle w:val="Text"/>
        <w:tabs>
          <w:tab w:val="left" w:pos="567"/>
        </w:tabs>
        <w:spacing w:before="0"/>
        <w:ind w:left="567" w:hanging="567"/>
        <w:jc w:val="left"/>
        <w:rPr>
          <w:sz w:val="22"/>
          <w:szCs w:val="22"/>
          <w:lang w:val="et-EE"/>
        </w:rPr>
      </w:pPr>
      <w:r w:rsidRPr="00E9145D">
        <w:rPr>
          <w:sz w:val="22"/>
          <w:szCs w:val="22"/>
          <w:lang w:val="et-EE"/>
        </w:rPr>
        <w:t>-</w:t>
      </w:r>
      <w:r w:rsidRPr="00E9145D">
        <w:rPr>
          <w:sz w:val="22"/>
          <w:szCs w:val="22"/>
          <w:lang w:val="et-EE"/>
        </w:rPr>
        <w:tab/>
      </w:r>
      <w:r w:rsidR="00C137AE" w:rsidRPr="00E9145D">
        <w:rPr>
          <w:sz w:val="22"/>
          <w:szCs w:val="22"/>
          <w:lang w:val="et-EE"/>
        </w:rPr>
        <w:t xml:space="preserve">olete märganud äkilist uneepisoodi või tunnete end väga unisena. </w:t>
      </w:r>
      <w:r w:rsidR="000D3ACB" w:rsidRPr="00E9145D">
        <w:rPr>
          <w:sz w:val="22"/>
          <w:szCs w:val="22"/>
          <w:lang w:val="et-EE"/>
        </w:rPr>
        <w:t>Sel juhul</w:t>
      </w:r>
      <w:r w:rsidR="00C137AE" w:rsidRPr="00E9145D">
        <w:rPr>
          <w:sz w:val="22"/>
          <w:szCs w:val="22"/>
          <w:lang w:val="et-EE"/>
        </w:rPr>
        <w:t xml:space="preserve"> ei tohi te juhtida autot ega teisi masinaid. (vt ka </w:t>
      </w:r>
      <w:r w:rsidR="000D3ACB" w:rsidRPr="00E9145D">
        <w:rPr>
          <w:sz w:val="22"/>
          <w:szCs w:val="22"/>
          <w:lang w:val="et-EE"/>
        </w:rPr>
        <w:t>lõik „</w:t>
      </w:r>
      <w:r w:rsidR="00C137AE" w:rsidRPr="00E9145D">
        <w:rPr>
          <w:sz w:val="22"/>
          <w:szCs w:val="22"/>
          <w:lang w:val="et-EE"/>
        </w:rPr>
        <w:t>Autojuhtimine ja masinatega töötamine</w:t>
      </w:r>
      <w:r w:rsidR="000D3ACB" w:rsidRPr="00E9145D">
        <w:rPr>
          <w:sz w:val="22"/>
          <w:szCs w:val="22"/>
          <w:lang w:val="et-EE"/>
        </w:rPr>
        <w:t>“</w:t>
      </w:r>
      <w:r w:rsidR="00C137AE" w:rsidRPr="00E9145D">
        <w:rPr>
          <w:sz w:val="22"/>
          <w:szCs w:val="22"/>
          <w:lang w:val="et-EE"/>
        </w:rPr>
        <w:t>)</w:t>
      </w:r>
    </w:p>
    <w:p w:rsidR="00C137AE" w:rsidRPr="00E9145D" w:rsidRDefault="00174D9B" w:rsidP="0018376E">
      <w:pPr>
        <w:pStyle w:val="Text"/>
        <w:tabs>
          <w:tab w:val="left" w:pos="567"/>
        </w:tabs>
        <w:spacing w:before="0"/>
        <w:ind w:left="567" w:hanging="567"/>
        <w:jc w:val="left"/>
        <w:rPr>
          <w:b/>
          <w:sz w:val="22"/>
          <w:szCs w:val="22"/>
          <w:lang w:val="et-EE"/>
        </w:rPr>
      </w:pPr>
      <w:r w:rsidRPr="00E9145D">
        <w:rPr>
          <w:sz w:val="22"/>
          <w:szCs w:val="22"/>
          <w:lang w:val="et-EE"/>
        </w:rPr>
        <w:t>-</w:t>
      </w:r>
      <w:r w:rsidRPr="00E9145D">
        <w:rPr>
          <w:sz w:val="22"/>
          <w:szCs w:val="22"/>
          <w:lang w:val="et-EE"/>
        </w:rPr>
        <w:tab/>
      </w:r>
      <w:r w:rsidR="00C137AE" w:rsidRPr="00E9145D">
        <w:rPr>
          <w:sz w:val="22"/>
          <w:szCs w:val="22"/>
          <w:lang w:val="et-EE"/>
        </w:rPr>
        <w:t>te tunnete, et kontrollimatud liigutused algavad taas või muutuvad hullemaks peale ravi alustamist Stalevo’ga</w:t>
      </w:r>
      <w:r w:rsidR="000D3ACB" w:rsidRPr="00E9145D">
        <w:rPr>
          <w:sz w:val="22"/>
          <w:szCs w:val="22"/>
          <w:lang w:val="et-EE"/>
        </w:rPr>
        <w:t>:</w:t>
      </w:r>
      <w:r w:rsidR="00C137AE" w:rsidRPr="00E9145D">
        <w:rPr>
          <w:sz w:val="22"/>
          <w:szCs w:val="22"/>
          <w:lang w:val="et-EE"/>
        </w:rPr>
        <w:t xml:space="preserve"> võtke ühendust oma arstiga, sest vajalikuks võib osutuda parkinsonismivastaste ravimite annuse muutmine</w:t>
      </w:r>
    </w:p>
    <w:p w:rsidR="00C137AE" w:rsidRPr="00E9145D" w:rsidRDefault="00174D9B" w:rsidP="0018376E">
      <w:pPr>
        <w:pStyle w:val="Text"/>
        <w:tabs>
          <w:tab w:val="left" w:pos="567"/>
        </w:tabs>
        <w:spacing w:before="0"/>
        <w:ind w:left="567" w:hanging="567"/>
        <w:jc w:val="left"/>
        <w:rPr>
          <w:sz w:val="22"/>
          <w:szCs w:val="22"/>
          <w:lang w:val="et-EE"/>
        </w:rPr>
      </w:pPr>
      <w:r w:rsidRPr="00E9145D">
        <w:rPr>
          <w:sz w:val="22"/>
          <w:szCs w:val="22"/>
          <w:lang w:val="et-EE"/>
        </w:rPr>
        <w:t>-</w:t>
      </w:r>
      <w:r w:rsidRPr="00E9145D">
        <w:rPr>
          <w:sz w:val="22"/>
          <w:szCs w:val="22"/>
          <w:lang w:val="et-EE"/>
        </w:rPr>
        <w:tab/>
      </w:r>
      <w:r w:rsidR="000D3ACB" w:rsidRPr="00E9145D">
        <w:rPr>
          <w:sz w:val="22"/>
          <w:szCs w:val="22"/>
          <w:lang w:val="et-EE"/>
        </w:rPr>
        <w:t>tekib kõhulahtisus:</w:t>
      </w:r>
      <w:r w:rsidR="00C137AE" w:rsidRPr="00E9145D">
        <w:rPr>
          <w:sz w:val="22"/>
          <w:szCs w:val="22"/>
          <w:lang w:val="et-EE"/>
        </w:rPr>
        <w:t xml:space="preserve"> jälgige oma kehakaalu, vältimaks võimalikku ulatuslikku kehakaalu langust</w:t>
      </w:r>
    </w:p>
    <w:p w:rsidR="00C137AE" w:rsidRPr="00E9145D" w:rsidRDefault="00174D9B" w:rsidP="0018376E">
      <w:pPr>
        <w:pStyle w:val="Text"/>
        <w:tabs>
          <w:tab w:val="left" w:pos="567"/>
        </w:tabs>
        <w:spacing w:before="0"/>
        <w:ind w:left="567" w:hanging="567"/>
        <w:jc w:val="left"/>
        <w:rPr>
          <w:sz w:val="22"/>
          <w:szCs w:val="22"/>
          <w:lang w:val="et-EE"/>
        </w:rPr>
      </w:pPr>
      <w:r w:rsidRPr="00E9145D">
        <w:rPr>
          <w:sz w:val="22"/>
          <w:szCs w:val="22"/>
          <w:lang w:val="et-EE"/>
        </w:rPr>
        <w:t>-</w:t>
      </w:r>
      <w:r w:rsidRPr="00E9145D">
        <w:rPr>
          <w:sz w:val="22"/>
          <w:szCs w:val="22"/>
          <w:lang w:val="et-EE"/>
        </w:rPr>
        <w:tab/>
      </w:r>
      <w:r w:rsidR="000D3ACB" w:rsidRPr="00E9145D">
        <w:rPr>
          <w:sz w:val="22"/>
          <w:szCs w:val="22"/>
          <w:lang w:val="et-EE"/>
        </w:rPr>
        <w:t xml:space="preserve">ilmneb suhteliselt lühikese aja jooksul </w:t>
      </w:r>
      <w:r w:rsidR="00C137AE" w:rsidRPr="00E9145D">
        <w:rPr>
          <w:sz w:val="22"/>
          <w:szCs w:val="22"/>
          <w:lang w:val="et-EE"/>
        </w:rPr>
        <w:t>progresseeruv</w:t>
      </w:r>
      <w:r w:rsidR="000D3ACB" w:rsidRPr="00E9145D">
        <w:rPr>
          <w:sz w:val="22"/>
          <w:szCs w:val="22"/>
          <w:lang w:val="et-EE"/>
        </w:rPr>
        <w:t xml:space="preserve"> isutus</w:t>
      </w:r>
      <w:r w:rsidR="00C137AE" w:rsidRPr="00E9145D">
        <w:rPr>
          <w:sz w:val="22"/>
          <w:szCs w:val="22"/>
          <w:lang w:val="et-EE"/>
        </w:rPr>
        <w:t xml:space="preserve">, asteenia (nõrkus, kurnatus) ja kaalulangus. </w:t>
      </w:r>
      <w:r w:rsidR="000D3ACB" w:rsidRPr="00E9145D">
        <w:rPr>
          <w:sz w:val="22"/>
          <w:szCs w:val="22"/>
          <w:lang w:val="et-EE"/>
        </w:rPr>
        <w:t>Sel juhul tuleb kaaluda</w:t>
      </w:r>
      <w:r w:rsidR="00C137AE" w:rsidRPr="00E9145D">
        <w:rPr>
          <w:sz w:val="22"/>
          <w:szCs w:val="22"/>
          <w:lang w:val="et-EE"/>
        </w:rPr>
        <w:t xml:space="preserve"> üldis</w:t>
      </w:r>
      <w:r w:rsidR="000D3ACB" w:rsidRPr="00E9145D">
        <w:rPr>
          <w:sz w:val="22"/>
          <w:szCs w:val="22"/>
          <w:lang w:val="et-EE"/>
        </w:rPr>
        <w:t>t</w:t>
      </w:r>
      <w:r w:rsidR="00C137AE" w:rsidRPr="00E9145D">
        <w:rPr>
          <w:sz w:val="22"/>
          <w:szCs w:val="22"/>
          <w:lang w:val="et-EE"/>
        </w:rPr>
        <w:t xml:space="preserve"> meditsiinilis</w:t>
      </w:r>
      <w:r w:rsidR="000D3ACB" w:rsidRPr="00E9145D">
        <w:rPr>
          <w:sz w:val="22"/>
          <w:szCs w:val="22"/>
          <w:lang w:val="et-EE"/>
        </w:rPr>
        <w:t>t</w:t>
      </w:r>
      <w:r w:rsidR="00C137AE" w:rsidRPr="00E9145D">
        <w:rPr>
          <w:sz w:val="22"/>
          <w:szCs w:val="22"/>
          <w:lang w:val="et-EE"/>
        </w:rPr>
        <w:t xml:space="preserve"> kontrolli</w:t>
      </w:r>
      <w:r w:rsidR="000D3ACB" w:rsidRPr="00E9145D">
        <w:rPr>
          <w:sz w:val="22"/>
          <w:szCs w:val="22"/>
          <w:lang w:val="et-EE"/>
        </w:rPr>
        <w:t xml:space="preserve"> koos</w:t>
      </w:r>
      <w:r w:rsidR="00C137AE" w:rsidRPr="00E9145D">
        <w:rPr>
          <w:sz w:val="22"/>
          <w:szCs w:val="22"/>
          <w:lang w:val="et-EE"/>
        </w:rPr>
        <w:t xml:space="preserve"> maksa</w:t>
      </w:r>
      <w:r w:rsidR="000D3ACB" w:rsidRPr="00E9145D">
        <w:rPr>
          <w:sz w:val="22"/>
          <w:szCs w:val="22"/>
          <w:lang w:val="et-EE"/>
        </w:rPr>
        <w:t>funktsiooni</w:t>
      </w:r>
      <w:r w:rsidR="00C137AE" w:rsidRPr="00E9145D">
        <w:rPr>
          <w:sz w:val="22"/>
          <w:szCs w:val="22"/>
          <w:lang w:val="et-EE"/>
        </w:rPr>
        <w:t xml:space="preserve"> uuringu</w:t>
      </w:r>
      <w:r w:rsidR="000D3ACB" w:rsidRPr="00E9145D">
        <w:rPr>
          <w:sz w:val="22"/>
          <w:szCs w:val="22"/>
          <w:lang w:val="et-EE"/>
        </w:rPr>
        <w:t>tega</w:t>
      </w:r>
    </w:p>
    <w:p w:rsidR="00C137AE" w:rsidRPr="00E9145D" w:rsidRDefault="00174D9B" w:rsidP="0018376E">
      <w:pPr>
        <w:pStyle w:val="Text"/>
        <w:tabs>
          <w:tab w:val="left" w:pos="567"/>
        </w:tabs>
        <w:spacing w:before="0"/>
        <w:ind w:left="567" w:hanging="567"/>
        <w:jc w:val="left"/>
        <w:rPr>
          <w:sz w:val="22"/>
          <w:szCs w:val="22"/>
          <w:lang w:val="et-EE"/>
        </w:rPr>
      </w:pPr>
      <w:r w:rsidRPr="00E9145D">
        <w:rPr>
          <w:sz w:val="22"/>
          <w:szCs w:val="22"/>
          <w:lang w:val="et-EE"/>
        </w:rPr>
        <w:t>-</w:t>
      </w:r>
      <w:r w:rsidRPr="00E9145D">
        <w:rPr>
          <w:sz w:val="22"/>
          <w:szCs w:val="22"/>
          <w:lang w:val="et-EE"/>
        </w:rPr>
        <w:tab/>
      </w:r>
      <w:r w:rsidR="00C137AE" w:rsidRPr="00E9145D">
        <w:rPr>
          <w:sz w:val="22"/>
          <w:szCs w:val="22"/>
          <w:lang w:val="et-EE"/>
        </w:rPr>
        <w:t>te tunnete vajadust katkestada ravi Stalevo</w:t>
      </w:r>
      <w:r w:rsidR="007402F6" w:rsidRPr="00E9145D">
        <w:rPr>
          <w:sz w:val="22"/>
          <w:szCs w:val="22"/>
          <w:lang w:val="et-EE"/>
        </w:rPr>
        <w:t>’</w:t>
      </w:r>
      <w:r w:rsidR="00C137AE" w:rsidRPr="00E9145D">
        <w:rPr>
          <w:sz w:val="22"/>
          <w:szCs w:val="22"/>
          <w:lang w:val="et-EE"/>
        </w:rPr>
        <w:t>ga</w:t>
      </w:r>
      <w:r w:rsidR="00593F67">
        <w:rPr>
          <w:sz w:val="22"/>
          <w:szCs w:val="22"/>
          <w:lang w:val="et-EE"/>
        </w:rPr>
        <w:t>:</w:t>
      </w:r>
      <w:r w:rsidR="00C137AE" w:rsidRPr="00B765CC">
        <w:rPr>
          <w:sz w:val="22"/>
          <w:szCs w:val="22"/>
          <w:lang w:val="et-EE"/>
        </w:rPr>
        <w:t xml:space="preserve"> v</w:t>
      </w:r>
      <w:r w:rsidR="00C137AE" w:rsidRPr="00E9145D">
        <w:rPr>
          <w:sz w:val="22"/>
          <w:szCs w:val="22"/>
          <w:lang w:val="et-EE"/>
        </w:rPr>
        <w:t xml:space="preserve">t lõik </w:t>
      </w:r>
      <w:r w:rsidR="000D3ACB" w:rsidRPr="00E9145D">
        <w:rPr>
          <w:sz w:val="22"/>
          <w:szCs w:val="22"/>
          <w:lang w:val="et-EE"/>
        </w:rPr>
        <w:t>„</w:t>
      </w:r>
      <w:r w:rsidR="00C137AE" w:rsidRPr="00E9145D">
        <w:rPr>
          <w:sz w:val="22"/>
          <w:szCs w:val="22"/>
          <w:lang w:val="et-EE"/>
        </w:rPr>
        <w:t>Kui te lõpetate Stalevo võtmise</w:t>
      </w:r>
      <w:r w:rsidR="000D3ACB" w:rsidRPr="00E9145D">
        <w:rPr>
          <w:sz w:val="22"/>
          <w:szCs w:val="22"/>
          <w:lang w:val="et-EE"/>
        </w:rPr>
        <w:t>“</w:t>
      </w:r>
      <w:r w:rsidR="00C137AE" w:rsidRPr="00E9145D">
        <w:rPr>
          <w:sz w:val="22"/>
          <w:szCs w:val="22"/>
          <w:lang w:val="et-EE"/>
        </w:rPr>
        <w:t>.</w:t>
      </w:r>
    </w:p>
    <w:p w:rsidR="007770E7" w:rsidRDefault="007770E7" w:rsidP="007770E7">
      <w:pPr>
        <w:pStyle w:val="Text"/>
        <w:tabs>
          <w:tab w:val="left" w:pos="567"/>
        </w:tabs>
        <w:spacing w:before="0"/>
        <w:jc w:val="left"/>
        <w:rPr>
          <w:sz w:val="22"/>
          <w:szCs w:val="22"/>
          <w:lang w:val="et-EE"/>
        </w:rPr>
      </w:pPr>
    </w:p>
    <w:p w:rsidR="007770E7" w:rsidRDefault="007770E7" w:rsidP="007770E7">
      <w:pPr>
        <w:pStyle w:val="Text"/>
        <w:spacing w:before="0"/>
        <w:rPr>
          <w:sz w:val="22"/>
          <w:szCs w:val="22"/>
          <w:lang w:val="et-EE"/>
        </w:rPr>
      </w:pPr>
      <w:r w:rsidRPr="006938D1">
        <w:rPr>
          <w:sz w:val="22"/>
          <w:szCs w:val="22"/>
          <w:lang w:val="et-EE"/>
        </w:rPr>
        <w:t>Rääkige oma arstile, kui te ise või teie pereliikmed/hooldaja märkavad, et teil on tekkimas</w:t>
      </w:r>
      <w:r>
        <w:rPr>
          <w:sz w:val="22"/>
          <w:szCs w:val="22"/>
          <w:lang w:val="et-EE"/>
        </w:rPr>
        <w:t xml:space="preserve"> </w:t>
      </w:r>
      <w:r w:rsidRPr="006938D1">
        <w:rPr>
          <w:sz w:val="22"/>
          <w:szCs w:val="22"/>
          <w:lang w:val="et-EE"/>
        </w:rPr>
        <w:t xml:space="preserve">sõltuvusele iseloomulikke sümptomeid, mille tõttu teil võib tekkida tung võtta </w:t>
      </w:r>
      <w:r>
        <w:rPr>
          <w:sz w:val="22"/>
          <w:szCs w:val="22"/>
          <w:lang w:val="et-EE"/>
        </w:rPr>
        <w:t xml:space="preserve">Stalevo’t </w:t>
      </w:r>
      <w:r w:rsidRPr="006938D1">
        <w:rPr>
          <w:sz w:val="22"/>
          <w:szCs w:val="22"/>
          <w:lang w:val="et-EE"/>
        </w:rPr>
        <w:t>ja teisi Parkinsoni tõve ravimeid suurtes annustes.</w:t>
      </w:r>
    </w:p>
    <w:p w:rsidR="00C137AE" w:rsidRPr="00E9145D" w:rsidRDefault="00C137AE" w:rsidP="00055E07">
      <w:pPr>
        <w:pStyle w:val="Text"/>
        <w:tabs>
          <w:tab w:val="left" w:pos="567"/>
        </w:tabs>
        <w:spacing w:before="0"/>
        <w:jc w:val="left"/>
        <w:rPr>
          <w:sz w:val="22"/>
          <w:szCs w:val="22"/>
          <w:lang w:val="et-EE"/>
        </w:rPr>
      </w:pPr>
    </w:p>
    <w:p w:rsidR="00121E0C" w:rsidRPr="00E9145D" w:rsidRDefault="00121E0C" w:rsidP="0018376E">
      <w:pPr>
        <w:spacing w:line="240" w:lineRule="auto"/>
        <w:rPr>
          <w:szCs w:val="22"/>
          <w:lang w:val="et-EE"/>
        </w:rPr>
      </w:pPr>
      <w:r w:rsidRPr="00E9145D">
        <w:rPr>
          <w:rFonts w:eastAsia="MS Mincho"/>
          <w:color w:val="000000"/>
          <w:szCs w:val="22"/>
          <w:lang w:val="et-EE" w:eastAsia="ja-JP"/>
        </w:rPr>
        <w:t xml:space="preserve">Rääkige oma arstile, kui te märkate või teie perekond/hooldaja märkab, et teil on tekkinud tung või kihk käituda teile ebatavalisel viisil või te ei suuda vastu panna tungile, kihule või kiusatusele teha teatud asju, mis võivad kahjustada teid või teisi. Sellist käitumist nimetatakse impulsikontrolli häireteks ja need võivad hõlmata hasartmängusõltuvust, ülemäärast söömist või kulutamist, ebanormaalselt suurt suguiha või valdavaid seksuaalseid mõtteid või tundeid. </w:t>
      </w:r>
      <w:r w:rsidRPr="00E9145D">
        <w:rPr>
          <w:rFonts w:eastAsia="MS Mincho"/>
          <w:color w:val="000000"/>
          <w:szCs w:val="22"/>
          <w:u w:val="single"/>
          <w:lang w:val="et-EE" w:eastAsia="ja-JP"/>
        </w:rPr>
        <w:t>Arstil võib olla vaja teie raviplaan üle vaadata.</w:t>
      </w:r>
    </w:p>
    <w:p w:rsidR="00121E0C" w:rsidRPr="00E9145D" w:rsidRDefault="00121E0C" w:rsidP="0018376E">
      <w:pPr>
        <w:spacing w:line="240" w:lineRule="auto"/>
        <w:rPr>
          <w:szCs w:val="22"/>
          <w:lang w:val="et-EE"/>
        </w:rPr>
      </w:pPr>
    </w:p>
    <w:p w:rsidR="00C137AE" w:rsidRPr="00E9145D" w:rsidRDefault="00C137AE" w:rsidP="00055E07">
      <w:pPr>
        <w:numPr>
          <w:ilvl w:val="12"/>
          <w:numId w:val="0"/>
        </w:numPr>
        <w:spacing w:line="240" w:lineRule="auto"/>
        <w:ind w:right="-2"/>
        <w:rPr>
          <w:szCs w:val="22"/>
          <w:lang w:val="et-EE"/>
        </w:rPr>
      </w:pPr>
      <w:r w:rsidRPr="00E9145D">
        <w:rPr>
          <w:szCs w:val="22"/>
          <w:lang w:val="et-EE"/>
        </w:rPr>
        <w:t>Teie arst võib määrata teil</w:t>
      </w:r>
      <w:r w:rsidR="006023E7" w:rsidRPr="00E9145D">
        <w:rPr>
          <w:szCs w:val="22"/>
          <w:lang w:val="et-EE"/>
        </w:rPr>
        <w:t>e</w:t>
      </w:r>
      <w:r w:rsidRPr="00E9145D">
        <w:rPr>
          <w:szCs w:val="22"/>
          <w:lang w:val="et-EE"/>
        </w:rPr>
        <w:t xml:space="preserve"> mõned üldanalüüsid, kui olete pikaajalisel ravil Stalevo</w:t>
      </w:r>
      <w:r w:rsidR="007402F6" w:rsidRPr="00E9145D">
        <w:rPr>
          <w:szCs w:val="22"/>
          <w:lang w:val="et-EE"/>
        </w:rPr>
        <w:t>’</w:t>
      </w:r>
      <w:r w:rsidRPr="00E9145D">
        <w:rPr>
          <w:szCs w:val="22"/>
          <w:lang w:val="et-EE"/>
        </w:rPr>
        <w:t>ga.</w:t>
      </w:r>
    </w:p>
    <w:p w:rsidR="00C137AE" w:rsidRPr="00E9145D" w:rsidRDefault="00C137AE" w:rsidP="00055E07">
      <w:pPr>
        <w:numPr>
          <w:ilvl w:val="12"/>
          <w:numId w:val="0"/>
        </w:numPr>
        <w:spacing w:line="240" w:lineRule="auto"/>
        <w:ind w:right="-2"/>
        <w:rPr>
          <w:szCs w:val="22"/>
          <w:lang w:val="et-EE"/>
        </w:rPr>
      </w:pPr>
    </w:p>
    <w:p w:rsidR="00C137AE" w:rsidRPr="00E9145D" w:rsidRDefault="00F92D6F" w:rsidP="00055E07">
      <w:pPr>
        <w:numPr>
          <w:ilvl w:val="12"/>
          <w:numId w:val="0"/>
        </w:numPr>
        <w:spacing w:line="240" w:lineRule="auto"/>
        <w:ind w:right="-2"/>
        <w:rPr>
          <w:szCs w:val="22"/>
          <w:lang w:val="et-EE"/>
        </w:rPr>
      </w:pPr>
      <w:r w:rsidRPr="00E9145D">
        <w:rPr>
          <w:szCs w:val="22"/>
          <w:lang w:val="et-EE"/>
        </w:rPr>
        <w:t>Enne kirurgilist protseduuri t</w:t>
      </w:r>
      <w:r w:rsidR="00C137AE" w:rsidRPr="00E9145D">
        <w:rPr>
          <w:szCs w:val="22"/>
          <w:lang w:val="et-EE"/>
        </w:rPr>
        <w:t>eatage oma arstile, et tarvitate Stalevo</w:t>
      </w:r>
      <w:r w:rsidR="007402F6" w:rsidRPr="00E9145D">
        <w:rPr>
          <w:szCs w:val="22"/>
          <w:lang w:val="et-EE"/>
        </w:rPr>
        <w:t>’</w:t>
      </w:r>
      <w:r w:rsidR="00C137AE" w:rsidRPr="00E9145D">
        <w:rPr>
          <w:szCs w:val="22"/>
          <w:lang w:val="et-EE"/>
        </w:rPr>
        <w:t>t.</w:t>
      </w:r>
    </w:p>
    <w:p w:rsidR="00C137AE" w:rsidRPr="00E9145D" w:rsidRDefault="00C137AE" w:rsidP="00055E07">
      <w:pPr>
        <w:numPr>
          <w:ilvl w:val="12"/>
          <w:numId w:val="0"/>
        </w:numPr>
        <w:spacing w:line="240" w:lineRule="auto"/>
        <w:ind w:right="-2"/>
        <w:rPr>
          <w:szCs w:val="22"/>
          <w:lang w:val="et-EE"/>
        </w:rPr>
      </w:pPr>
    </w:p>
    <w:p w:rsidR="00C137AE" w:rsidRPr="00E9145D" w:rsidRDefault="00C137AE" w:rsidP="00055E07">
      <w:pPr>
        <w:numPr>
          <w:ilvl w:val="12"/>
          <w:numId w:val="0"/>
        </w:numPr>
        <w:spacing w:line="240" w:lineRule="auto"/>
        <w:ind w:right="-2"/>
        <w:rPr>
          <w:szCs w:val="22"/>
          <w:lang w:val="et-EE"/>
        </w:rPr>
      </w:pPr>
      <w:r w:rsidRPr="00E9145D">
        <w:rPr>
          <w:szCs w:val="22"/>
          <w:lang w:val="et-EE"/>
        </w:rPr>
        <w:t>Stalevo</w:t>
      </w:r>
      <w:r w:rsidR="007402F6" w:rsidRPr="00E9145D">
        <w:rPr>
          <w:szCs w:val="22"/>
          <w:lang w:val="et-EE"/>
        </w:rPr>
        <w:t>’</w:t>
      </w:r>
      <w:r w:rsidRPr="00E9145D">
        <w:rPr>
          <w:szCs w:val="22"/>
          <w:lang w:val="et-EE"/>
        </w:rPr>
        <w:t>t pole soovitatav kasutada teistest ravimitest põhjustatud ekstrapüramidaalsümptomite (näiteks: kontrollimatud liigutused, treemor, lihasjäikus ja lihaskontraktsioonid)</w:t>
      </w:r>
      <w:r w:rsidR="00D54402" w:rsidRPr="00E9145D">
        <w:rPr>
          <w:szCs w:val="22"/>
          <w:lang w:val="et-EE"/>
        </w:rPr>
        <w:t xml:space="preserve"> </w:t>
      </w:r>
      <w:r w:rsidRPr="00E9145D">
        <w:rPr>
          <w:szCs w:val="22"/>
          <w:lang w:val="et-EE"/>
        </w:rPr>
        <w:t>ravis.</w:t>
      </w:r>
    </w:p>
    <w:p w:rsidR="00C137AE" w:rsidRPr="00E9145D" w:rsidRDefault="00C137AE" w:rsidP="00055E07">
      <w:pPr>
        <w:numPr>
          <w:ilvl w:val="12"/>
          <w:numId w:val="0"/>
        </w:numPr>
        <w:spacing w:line="240" w:lineRule="auto"/>
        <w:ind w:right="-2"/>
        <w:rPr>
          <w:szCs w:val="22"/>
          <w:lang w:val="et-EE"/>
        </w:rPr>
      </w:pPr>
    </w:p>
    <w:p w:rsidR="00C137AE" w:rsidRPr="00E9145D" w:rsidRDefault="00C137AE" w:rsidP="00055E07">
      <w:pPr>
        <w:numPr>
          <w:ilvl w:val="12"/>
          <w:numId w:val="0"/>
        </w:numPr>
        <w:spacing w:line="240" w:lineRule="auto"/>
        <w:ind w:right="-2"/>
        <w:rPr>
          <w:b/>
          <w:szCs w:val="22"/>
          <w:lang w:val="et-EE"/>
        </w:rPr>
      </w:pPr>
      <w:r w:rsidRPr="00E9145D">
        <w:rPr>
          <w:b/>
          <w:szCs w:val="22"/>
          <w:lang w:val="et-EE"/>
        </w:rPr>
        <w:t>Lapsed</w:t>
      </w:r>
      <w:r w:rsidR="00D642A1" w:rsidRPr="00E9145D">
        <w:rPr>
          <w:b/>
          <w:szCs w:val="22"/>
          <w:lang w:val="et-EE"/>
        </w:rPr>
        <w:t xml:space="preserve"> ja noorukid</w:t>
      </w:r>
    </w:p>
    <w:p w:rsidR="00C137AE" w:rsidRPr="00E9145D" w:rsidRDefault="00C137AE" w:rsidP="00055E07">
      <w:pPr>
        <w:numPr>
          <w:ilvl w:val="12"/>
          <w:numId w:val="0"/>
        </w:numPr>
        <w:spacing w:line="240" w:lineRule="auto"/>
        <w:ind w:right="-2"/>
        <w:rPr>
          <w:szCs w:val="22"/>
          <w:lang w:val="et-EE"/>
        </w:rPr>
      </w:pPr>
      <w:r w:rsidRPr="00E9145D">
        <w:rPr>
          <w:szCs w:val="22"/>
          <w:lang w:val="et-EE"/>
        </w:rPr>
        <w:t>Stalevo kasutamise kohta alla</w:t>
      </w:r>
      <w:r w:rsidR="00ED2C97">
        <w:rPr>
          <w:szCs w:val="22"/>
          <w:lang w:val="et-EE"/>
        </w:rPr>
        <w:t xml:space="preserve"> </w:t>
      </w:r>
      <w:r w:rsidRPr="00E9145D">
        <w:rPr>
          <w:szCs w:val="22"/>
          <w:lang w:val="et-EE"/>
        </w:rPr>
        <w:t>18-aastastel lastel on andmeid ebapiisavalt. Seetõttu pole soovitatav Stalevo</w:t>
      </w:r>
      <w:r w:rsidR="00D54402" w:rsidRPr="00E9145D">
        <w:rPr>
          <w:szCs w:val="22"/>
          <w:lang w:val="et-EE"/>
        </w:rPr>
        <w:t>’</w:t>
      </w:r>
      <w:r w:rsidRPr="00E9145D">
        <w:rPr>
          <w:szCs w:val="22"/>
          <w:lang w:val="et-EE"/>
        </w:rPr>
        <w:t xml:space="preserve">t lastel </w:t>
      </w:r>
      <w:r w:rsidR="00ED2C97">
        <w:rPr>
          <w:szCs w:val="22"/>
          <w:lang w:val="et-EE"/>
        </w:rPr>
        <w:t xml:space="preserve">või noorukitel </w:t>
      </w:r>
      <w:r w:rsidRPr="00E9145D">
        <w:rPr>
          <w:szCs w:val="22"/>
          <w:lang w:val="et-EE"/>
        </w:rPr>
        <w:t>kasutada.</w:t>
      </w:r>
    </w:p>
    <w:p w:rsidR="00C137AE" w:rsidRPr="00E9145D" w:rsidRDefault="00C137AE" w:rsidP="00055E07">
      <w:pPr>
        <w:numPr>
          <w:ilvl w:val="12"/>
          <w:numId w:val="0"/>
        </w:numPr>
        <w:spacing w:line="240" w:lineRule="auto"/>
        <w:ind w:right="-2"/>
        <w:rPr>
          <w:b/>
          <w:szCs w:val="22"/>
          <w:lang w:val="et-EE"/>
        </w:rPr>
      </w:pPr>
    </w:p>
    <w:p w:rsidR="00C137AE" w:rsidRPr="00E9145D" w:rsidRDefault="00D642A1" w:rsidP="00055E07">
      <w:pPr>
        <w:numPr>
          <w:ilvl w:val="12"/>
          <w:numId w:val="0"/>
        </w:numPr>
        <w:spacing w:line="240" w:lineRule="auto"/>
        <w:ind w:right="-2"/>
        <w:rPr>
          <w:b/>
          <w:szCs w:val="22"/>
          <w:lang w:val="et-EE"/>
        </w:rPr>
      </w:pPr>
      <w:r w:rsidRPr="00E9145D">
        <w:rPr>
          <w:b/>
          <w:szCs w:val="22"/>
          <w:lang w:val="et-EE"/>
        </w:rPr>
        <w:t>Muud ravimid ja Stalevo</w:t>
      </w:r>
    </w:p>
    <w:p w:rsidR="00C137AE" w:rsidRPr="00E9145D" w:rsidRDefault="00C137AE" w:rsidP="00055E07">
      <w:pPr>
        <w:numPr>
          <w:ilvl w:val="12"/>
          <w:numId w:val="0"/>
        </w:numPr>
        <w:spacing w:line="240" w:lineRule="auto"/>
        <w:ind w:right="-2"/>
        <w:rPr>
          <w:b/>
          <w:szCs w:val="22"/>
          <w:lang w:val="et-EE"/>
        </w:rPr>
      </w:pPr>
    </w:p>
    <w:p w:rsidR="00C137AE" w:rsidRPr="00E9145D" w:rsidRDefault="006C2227" w:rsidP="00055E07">
      <w:pPr>
        <w:numPr>
          <w:ilvl w:val="12"/>
          <w:numId w:val="0"/>
        </w:numPr>
        <w:spacing w:line="240" w:lineRule="auto"/>
        <w:ind w:right="-2"/>
        <w:rPr>
          <w:szCs w:val="22"/>
          <w:lang w:val="et-EE"/>
        </w:rPr>
      </w:pPr>
      <w:r w:rsidRPr="00E9145D">
        <w:rPr>
          <w:szCs w:val="22"/>
          <w:lang w:val="et-EE"/>
        </w:rPr>
        <w:t>Teatage</w:t>
      </w:r>
      <w:r w:rsidR="000D288D" w:rsidRPr="00E9145D">
        <w:rPr>
          <w:szCs w:val="22"/>
          <w:lang w:val="et-EE"/>
        </w:rPr>
        <w:t xml:space="preserve"> </w:t>
      </w:r>
      <w:r w:rsidRPr="00E9145D">
        <w:rPr>
          <w:szCs w:val="22"/>
          <w:lang w:val="et-EE"/>
        </w:rPr>
        <w:t>oma arstile või apteekrile, kui te võtate või olete hiljuti võtnud või kavatsete võtta mis tahes muid ravimeid.</w:t>
      </w:r>
    </w:p>
    <w:p w:rsidR="00C137AE" w:rsidRPr="00E9145D" w:rsidRDefault="00C137AE" w:rsidP="00055E07">
      <w:pPr>
        <w:numPr>
          <w:ilvl w:val="12"/>
          <w:numId w:val="0"/>
        </w:numPr>
        <w:spacing w:line="240" w:lineRule="auto"/>
        <w:ind w:right="-2"/>
        <w:rPr>
          <w:szCs w:val="22"/>
          <w:lang w:val="et-EE"/>
        </w:rPr>
      </w:pPr>
    </w:p>
    <w:p w:rsidR="00C137AE" w:rsidRPr="00E9145D" w:rsidRDefault="00C137AE" w:rsidP="00055E07">
      <w:pPr>
        <w:numPr>
          <w:ilvl w:val="12"/>
          <w:numId w:val="0"/>
        </w:numPr>
        <w:spacing w:line="240" w:lineRule="auto"/>
        <w:ind w:right="-2"/>
        <w:rPr>
          <w:szCs w:val="22"/>
          <w:lang w:val="et-EE"/>
        </w:rPr>
      </w:pPr>
      <w:r w:rsidRPr="00E9145D">
        <w:rPr>
          <w:szCs w:val="22"/>
          <w:lang w:val="et-EE"/>
        </w:rPr>
        <w:t>Ärge võtke Stalevo</w:t>
      </w:r>
      <w:r w:rsidR="007402F6" w:rsidRPr="00E9145D">
        <w:rPr>
          <w:szCs w:val="22"/>
          <w:lang w:val="et-EE"/>
        </w:rPr>
        <w:t>’</w:t>
      </w:r>
      <w:r w:rsidRPr="00E9145D">
        <w:rPr>
          <w:szCs w:val="22"/>
          <w:lang w:val="et-EE"/>
        </w:rPr>
        <w:t xml:space="preserve">t, kui kasutate teatud antidepressante (selektiivsete MAO-A ja MAO-B inhibiitorite kombinatsioonid või mitteselektiivsed MAO inhibiitorid). </w:t>
      </w:r>
    </w:p>
    <w:p w:rsidR="00C137AE" w:rsidRPr="00E9145D" w:rsidRDefault="00C137AE" w:rsidP="00055E07">
      <w:pPr>
        <w:numPr>
          <w:ilvl w:val="12"/>
          <w:numId w:val="0"/>
        </w:numPr>
        <w:spacing w:line="240" w:lineRule="auto"/>
        <w:ind w:right="-2"/>
        <w:rPr>
          <w:szCs w:val="22"/>
          <w:lang w:val="et-EE"/>
        </w:rPr>
      </w:pPr>
    </w:p>
    <w:p w:rsidR="00C137AE" w:rsidRPr="00E9145D" w:rsidRDefault="00C137AE" w:rsidP="00055E07">
      <w:pPr>
        <w:numPr>
          <w:ilvl w:val="12"/>
          <w:numId w:val="0"/>
        </w:numPr>
        <w:spacing w:line="240" w:lineRule="auto"/>
        <w:ind w:right="-2"/>
        <w:rPr>
          <w:szCs w:val="22"/>
          <w:lang w:val="et-EE"/>
        </w:rPr>
      </w:pPr>
      <w:r w:rsidRPr="00E9145D">
        <w:rPr>
          <w:szCs w:val="22"/>
          <w:lang w:val="et-EE"/>
        </w:rPr>
        <w:t>Stalevo võib suurendada mõningate teiste ravimite toimeid ja kõrvaltoimeid. Siia hulka kuuluvad:</w:t>
      </w:r>
    </w:p>
    <w:p w:rsidR="00C137AE" w:rsidRPr="00E9145D" w:rsidRDefault="00174D9B" w:rsidP="0018376E">
      <w:pPr>
        <w:spacing w:line="240" w:lineRule="auto"/>
        <w:ind w:left="567" w:hanging="567"/>
        <w:rPr>
          <w:szCs w:val="22"/>
          <w:lang w:val="et-EE"/>
        </w:rPr>
      </w:pPr>
      <w:r w:rsidRPr="00E9145D">
        <w:rPr>
          <w:szCs w:val="22"/>
          <w:lang w:val="et-EE"/>
        </w:rPr>
        <w:t>-</w:t>
      </w:r>
      <w:r w:rsidRPr="00E9145D">
        <w:rPr>
          <w:szCs w:val="22"/>
          <w:lang w:val="et-EE"/>
        </w:rPr>
        <w:tab/>
      </w:r>
      <w:r w:rsidR="00C137AE" w:rsidRPr="00E9145D">
        <w:rPr>
          <w:szCs w:val="22"/>
          <w:lang w:val="et-EE"/>
        </w:rPr>
        <w:t>depressiooni ravimid nagu moklobemiid, amitriptüliin, desipramiin, maprotiliin, venlafaksiin ja paroksetiin</w:t>
      </w:r>
    </w:p>
    <w:p w:rsidR="00C137AE" w:rsidRPr="00E9145D" w:rsidRDefault="00174D9B" w:rsidP="0018376E">
      <w:pPr>
        <w:spacing w:line="240" w:lineRule="auto"/>
        <w:ind w:left="567" w:hanging="567"/>
        <w:rPr>
          <w:szCs w:val="22"/>
          <w:lang w:val="et-EE"/>
        </w:rPr>
      </w:pPr>
      <w:r w:rsidRPr="00E9145D">
        <w:rPr>
          <w:szCs w:val="22"/>
          <w:lang w:val="et-EE"/>
        </w:rPr>
        <w:t>-</w:t>
      </w:r>
      <w:r w:rsidRPr="00E9145D">
        <w:rPr>
          <w:szCs w:val="22"/>
          <w:lang w:val="et-EE"/>
        </w:rPr>
        <w:tab/>
      </w:r>
      <w:r w:rsidR="00C137AE" w:rsidRPr="00E9145D">
        <w:rPr>
          <w:szCs w:val="22"/>
          <w:lang w:val="et-EE"/>
        </w:rPr>
        <w:t>rimiterool ja isoprenaliin, mida kasutatakse hingamisteede haiguste raviks</w:t>
      </w:r>
    </w:p>
    <w:p w:rsidR="00C137AE" w:rsidRPr="00E9145D" w:rsidRDefault="00174D9B" w:rsidP="0018376E">
      <w:pPr>
        <w:spacing w:line="240" w:lineRule="auto"/>
        <w:ind w:left="567" w:hanging="567"/>
        <w:rPr>
          <w:szCs w:val="22"/>
          <w:lang w:val="et-EE"/>
        </w:rPr>
      </w:pPr>
      <w:r w:rsidRPr="00E9145D">
        <w:rPr>
          <w:szCs w:val="22"/>
          <w:lang w:val="et-EE"/>
        </w:rPr>
        <w:t>-</w:t>
      </w:r>
      <w:r w:rsidRPr="00E9145D">
        <w:rPr>
          <w:szCs w:val="22"/>
          <w:lang w:val="et-EE"/>
        </w:rPr>
        <w:tab/>
      </w:r>
      <w:r w:rsidR="00C137AE" w:rsidRPr="00E9145D">
        <w:rPr>
          <w:szCs w:val="22"/>
          <w:lang w:val="et-EE"/>
        </w:rPr>
        <w:t>adrenaliin, mida kasutatakse raskete allergiliste reaktsioonide puhul</w:t>
      </w:r>
    </w:p>
    <w:p w:rsidR="00C137AE" w:rsidRPr="00E9145D" w:rsidRDefault="00174D9B" w:rsidP="0018376E">
      <w:pPr>
        <w:spacing w:line="240" w:lineRule="auto"/>
        <w:ind w:left="567" w:hanging="567"/>
        <w:rPr>
          <w:szCs w:val="22"/>
          <w:lang w:val="et-EE"/>
        </w:rPr>
      </w:pPr>
      <w:r w:rsidRPr="00E9145D">
        <w:rPr>
          <w:szCs w:val="22"/>
          <w:lang w:val="et-EE"/>
        </w:rPr>
        <w:t>-</w:t>
      </w:r>
      <w:r w:rsidRPr="00E9145D">
        <w:rPr>
          <w:szCs w:val="22"/>
          <w:lang w:val="et-EE"/>
        </w:rPr>
        <w:tab/>
      </w:r>
      <w:r w:rsidR="00C137AE" w:rsidRPr="00E9145D">
        <w:rPr>
          <w:szCs w:val="22"/>
          <w:lang w:val="et-EE"/>
        </w:rPr>
        <w:t xml:space="preserve">noradrenaliin, dopamiin ja dobutamiin, mida kasutatakse südamehaiguste ja </w:t>
      </w:r>
      <w:r w:rsidR="00F92D6F" w:rsidRPr="00E9145D">
        <w:rPr>
          <w:szCs w:val="22"/>
          <w:lang w:val="et-EE"/>
        </w:rPr>
        <w:t xml:space="preserve">madala </w:t>
      </w:r>
      <w:r w:rsidR="00C137AE" w:rsidRPr="00E9145D">
        <w:rPr>
          <w:szCs w:val="22"/>
          <w:lang w:val="et-EE"/>
        </w:rPr>
        <w:t xml:space="preserve">vererõhu raviks </w:t>
      </w:r>
    </w:p>
    <w:p w:rsidR="00C137AE" w:rsidRPr="00E9145D" w:rsidRDefault="00174D9B" w:rsidP="0018376E">
      <w:pPr>
        <w:spacing w:line="240" w:lineRule="auto"/>
        <w:ind w:left="567" w:hanging="567"/>
        <w:rPr>
          <w:szCs w:val="22"/>
          <w:lang w:val="et-EE"/>
        </w:rPr>
      </w:pPr>
      <w:r w:rsidRPr="00E9145D">
        <w:rPr>
          <w:szCs w:val="22"/>
          <w:lang w:val="et-EE"/>
        </w:rPr>
        <w:t>-</w:t>
      </w:r>
      <w:r w:rsidRPr="00E9145D">
        <w:rPr>
          <w:szCs w:val="22"/>
          <w:lang w:val="et-EE"/>
        </w:rPr>
        <w:tab/>
      </w:r>
      <w:r w:rsidR="00C137AE" w:rsidRPr="00E9145D">
        <w:rPr>
          <w:szCs w:val="22"/>
          <w:lang w:val="et-EE"/>
        </w:rPr>
        <w:t>alfa-metüüldopa, mida kasutatakse kõrge vererõhu raviks</w:t>
      </w:r>
    </w:p>
    <w:p w:rsidR="00C137AE" w:rsidRPr="00E9145D" w:rsidRDefault="00174D9B" w:rsidP="0018376E">
      <w:pPr>
        <w:spacing w:line="240" w:lineRule="auto"/>
        <w:ind w:left="567" w:hanging="567"/>
        <w:rPr>
          <w:szCs w:val="22"/>
          <w:lang w:val="et-EE"/>
        </w:rPr>
      </w:pPr>
      <w:r w:rsidRPr="00E9145D">
        <w:rPr>
          <w:szCs w:val="22"/>
          <w:lang w:val="et-EE"/>
        </w:rPr>
        <w:t>-</w:t>
      </w:r>
      <w:r w:rsidRPr="00E9145D">
        <w:rPr>
          <w:szCs w:val="22"/>
          <w:lang w:val="et-EE"/>
        </w:rPr>
        <w:tab/>
      </w:r>
      <w:r w:rsidR="00C137AE" w:rsidRPr="00E9145D">
        <w:rPr>
          <w:szCs w:val="22"/>
          <w:lang w:val="et-EE"/>
        </w:rPr>
        <w:t>apomorfiin, mida kasutatakse Parkinsoni tõve raviks.</w:t>
      </w:r>
    </w:p>
    <w:p w:rsidR="00C137AE" w:rsidRPr="00E9145D" w:rsidRDefault="00C137AE" w:rsidP="00055E07">
      <w:pPr>
        <w:numPr>
          <w:ilvl w:val="12"/>
          <w:numId w:val="0"/>
        </w:numPr>
        <w:spacing w:line="240" w:lineRule="auto"/>
        <w:ind w:right="-2"/>
        <w:rPr>
          <w:szCs w:val="22"/>
          <w:lang w:val="et-EE"/>
        </w:rPr>
      </w:pPr>
    </w:p>
    <w:p w:rsidR="00C137AE" w:rsidRPr="00E9145D" w:rsidRDefault="00C137AE" w:rsidP="00055E07">
      <w:pPr>
        <w:numPr>
          <w:ilvl w:val="12"/>
          <w:numId w:val="0"/>
        </w:numPr>
        <w:spacing w:line="240" w:lineRule="auto"/>
        <w:ind w:right="-2"/>
        <w:rPr>
          <w:szCs w:val="22"/>
          <w:lang w:val="et-EE"/>
        </w:rPr>
      </w:pPr>
      <w:r w:rsidRPr="00E9145D">
        <w:rPr>
          <w:szCs w:val="22"/>
          <w:lang w:val="et-EE"/>
        </w:rPr>
        <w:t>Teatud ravimid võivad vähendada Stalevo toimet. Siia hulka kuuluvad:</w:t>
      </w:r>
    </w:p>
    <w:p w:rsidR="00C137AE" w:rsidRPr="00E9145D" w:rsidRDefault="00174D9B" w:rsidP="0018376E">
      <w:pPr>
        <w:pStyle w:val="Text"/>
        <w:tabs>
          <w:tab w:val="left" w:pos="567"/>
        </w:tabs>
        <w:spacing w:before="0"/>
        <w:ind w:left="567" w:hanging="567"/>
        <w:jc w:val="left"/>
        <w:rPr>
          <w:sz w:val="22"/>
          <w:szCs w:val="22"/>
          <w:lang w:val="et-EE"/>
        </w:rPr>
      </w:pPr>
      <w:r w:rsidRPr="00E9145D">
        <w:rPr>
          <w:sz w:val="22"/>
          <w:szCs w:val="22"/>
          <w:lang w:val="et-EE"/>
        </w:rPr>
        <w:t>-</w:t>
      </w:r>
      <w:r w:rsidRPr="00E9145D">
        <w:rPr>
          <w:sz w:val="22"/>
          <w:szCs w:val="22"/>
          <w:lang w:val="et-EE"/>
        </w:rPr>
        <w:tab/>
      </w:r>
      <w:r w:rsidR="00C137AE" w:rsidRPr="00E9145D">
        <w:rPr>
          <w:sz w:val="22"/>
          <w:szCs w:val="22"/>
          <w:lang w:val="et-EE"/>
        </w:rPr>
        <w:t>dopamiini antagonistid, mida kasutatakse vaimse tervise</w:t>
      </w:r>
      <w:r w:rsidR="009A1F34" w:rsidRPr="00E9145D">
        <w:rPr>
          <w:sz w:val="22"/>
          <w:szCs w:val="22"/>
          <w:lang w:val="et-EE"/>
        </w:rPr>
        <w:t xml:space="preserve"> </w:t>
      </w:r>
      <w:r w:rsidR="00C137AE" w:rsidRPr="00E9145D">
        <w:rPr>
          <w:sz w:val="22"/>
          <w:szCs w:val="22"/>
          <w:lang w:val="et-EE"/>
        </w:rPr>
        <w:t>häirete raviks, iivelduse ja oksendamise raviks.</w:t>
      </w:r>
    </w:p>
    <w:p w:rsidR="00C137AE" w:rsidRPr="00E9145D" w:rsidRDefault="00174D9B" w:rsidP="0018376E">
      <w:pPr>
        <w:pStyle w:val="Text"/>
        <w:tabs>
          <w:tab w:val="left" w:pos="567"/>
        </w:tabs>
        <w:spacing w:before="0"/>
        <w:ind w:left="567" w:hanging="567"/>
        <w:jc w:val="left"/>
        <w:rPr>
          <w:sz w:val="22"/>
          <w:szCs w:val="22"/>
          <w:lang w:val="et-EE"/>
        </w:rPr>
      </w:pPr>
      <w:r w:rsidRPr="00E9145D">
        <w:rPr>
          <w:sz w:val="22"/>
          <w:szCs w:val="22"/>
          <w:lang w:val="et-EE"/>
        </w:rPr>
        <w:t>-</w:t>
      </w:r>
      <w:r w:rsidRPr="00E9145D">
        <w:rPr>
          <w:sz w:val="22"/>
          <w:szCs w:val="22"/>
          <w:lang w:val="et-EE"/>
        </w:rPr>
        <w:tab/>
      </w:r>
      <w:r w:rsidR="00C137AE" w:rsidRPr="00E9145D">
        <w:rPr>
          <w:sz w:val="22"/>
          <w:szCs w:val="22"/>
          <w:lang w:val="et-EE"/>
        </w:rPr>
        <w:t>fenütoiin, mida kasutatakse krampide ärahoidmiseks</w:t>
      </w:r>
    </w:p>
    <w:p w:rsidR="00C137AE" w:rsidRPr="00E9145D" w:rsidRDefault="00174D9B" w:rsidP="0018376E">
      <w:pPr>
        <w:pStyle w:val="Text"/>
        <w:tabs>
          <w:tab w:val="left" w:pos="567"/>
        </w:tabs>
        <w:spacing w:before="0"/>
        <w:ind w:left="567" w:hanging="567"/>
        <w:jc w:val="left"/>
        <w:rPr>
          <w:sz w:val="22"/>
          <w:szCs w:val="22"/>
          <w:lang w:val="et-EE"/>
        </w:rPr>
      </w:pPr>
      <w:r w:rsidRPr="00E9145D">
        <w:rPr>
          <w:sz w:val="22"/>
          <w:szCs w:val="22"/>
          <w:lang w:val="et-EE"/>
        </w:rPr>
        <w:t>-</w:t>
      </w:r>
      <w:r w:rsidRPr="00E9145D">
        <w:rPr>
          <w:sz w:val="22"/>
          <w:szCs w:val="22"/>
          <w:lang w:val="et-EE"/>
        </w:rPr>
        <w:tab/>
      </w:r>
      <w:r w:rsidR="00C137AE" w:rsidRPr="00E9145D">
        <w:rPr>
          <w:sz w:val="22"/>
          <w:szCs w:val="22"/>
          <w:lang w:val="et-EE"/>
        </w:rPr>
        <w:t>papaveriin, mida kasutatakse lihaste lõõgastamiseks.</w:t>
      </w:r>
    </w:p>
    <w:p w:rsidR="00C137AE" w:rsidRPr="00E9145D" w:rsidRDefault="00C137AE" w:rsidP="00055E07">
      <w:pPr>
        <w:pStyle w:val="Text"/>
        <w:tabs>
          <w:tab w:val="left" w:pos="567"/>
        </w:tabs>
        <w:spacing w:before="0"/>
        <w:jc w:val="left"/>
        <w:rPr>
          <w:sz w:val="22"/>
          <w:szCs w:val="22"/>
          <w:lang w:val="et-EE"/>
        </w:rPr>
      </w:pPr>
    </w:p>
    <w:p w:rsidR="00C137AE" w:rsidRPr="00E9145D" w:rsidRDefault="00C137AE" w:rsidP="00055E07">
      <w:pPr>
        <w:numPr>
          <w:ilvl w:val="12"/>
          <w:numId w:val="0"/>
        </w:numPr>
        <w:spacing w:line="240" w:lineRule="auto"/>
        <w:ind w:right="-2"/>
        <w:rPr>
          <w:szCs w:val="22"/>
          <w:lang w:val="et-EE"/>
        </w:rPr>
      </w:pPr>
      <w:r w:rsidRPr="00E9145D">
        <w:rPr>
          <w:szCs w:val="22"/>
          <w:lang w:val="et-EE"/>
        </w:rPr>
        <w:t>Stalevo võib halvendada raua omastamist, seetõttu ärge võtke Stalevo’t ja rauapreparaate samaaegselt. Pärast ühe ravimi võtmist oodake vähemalt 2 kuni 3</w:t>
      </w:r>
      <w:r w:rsidR="008B7CD8" w:rsidRPr="00E9145D">
        <w:rPr>
          <w:szCs w:val="22"/>
          <w:lang w:val="et-EE"/>
        </w:rPr>
        <w:t> </w:t>
      </w:r>
      <w:r w:rsidRPr="00E9145D">
        <w:rPr>
          <w:szCs w:val="22"/>
          <w:lang w:val="et-EE"/>
        </w:rPr>
        <w:t>tundi</w:t>
      </w:r>
      <w:r w:rsidR="008B7CD8" w:rsidRPr="00E9145D">
        <w:rPr>
          <w:szCs w:val="22"/>
          <w:lang w:val="et-EE"/>
        </w:rPr>
        <w:t>,</w:t>
      </w:r>
      <w:r w:rsidRPr="00E9145D">
        <w:rPr>
          <w:szCs w:val="22"/>
          <w:lang w:val="et-EE"/>
        </w:rPr>
        <w:t xml:space="preserve"> enne </w:t>
      </w:r>
      <w:r w:rsidR="008B7CD8" w:rsidRPr="00E9145D">
        <w:rPr>
          <w:szCs w:val="22"/>
          <w:lang w:val="et-EE"/>
        </w:rPr>
        <w:t xml:space="preserve">kui võtate </w:t>
      </w:r>
      <w:r w:rsidRPr="00E9145D">
        <w:rPr>
          <w:szCs w:val="22"/>
          <w:lang w:val="et-EE"/>
        </w:rPr>
        <w:t>teis</w:t>
      </w:r>
      <w:r w:rsidR="008B7CD8" w:rsidRPr="00E9145D">
        <w:rPr>
          <w:szCs w:val="22"/>
          <w:lang w:val="et-EE"/>
        </w:rPr>
        <w:t>t</w:t>
      </w:r>
      <w:r w:rsidRPr="00E9145D">
        <w:rPr>
          <w:szCs w:val="22"/>
          <w:lang w:val="et-EE"/>
        </w:rPr>
        <w:t xml:space="preserve"> ravimi</w:t>
      </w:r>
      <w:r w:rsidR="008B7CD8" w:rsidRPr="00E9145D">
        <w:rPr>
          <w:szCs w:val="22"/>
          <w:lang w:val="et-EE"/>
        </w:rPr>
        <w:t>t</w:t>
      </w:r>
      <w:r w:rsidRPr="00E9145D">
        <w:rPr>
          <w:szCs w:val="22"/>
          <w:lang w:val="et-EE"/>
        </w:rPr>
        <w:t>.</w:t>
      </w:r>
    </w:p>
    <w:p w:rsidR="00C137AE" w:rsidRPr="00E9145D" w:rsidRDefault="00C137AE" w:rsidP="00055E07">
      <w:pPr>
        <w:numPr>
          <w:ilvl w:val="12"/>
          <w:numId w:val="0"/>
        </w:numPr>
        <w:spacing w:line="240" w:lineRule="auto"/>
        <w:ind w:right="-2"/>
        <w:rPr>
          <w:b/>
          <w:szCs w:val="22"/>
          <w:lang w:val="et-EE"/>
        </w:rPr>
      </w:pPr>
    </w:p>
    <w:p w:rsidR="00C137AE" w:rsidRPr="00E9145D" w:rsidRDefault="00C137AE" w:rsidP="00055E07">
      <w:pPr>
        <w:numPr>
          <w:ilvl w:val="12"/>
          <w:numId w:val="0"/>
        </w:numPr>
        <w:spacing w:line="240" w:lineRule="auto"/>
        <w:ind w:right="-2"/>
        <w:rPr>
          <w:b/>
          <w:szCs w:val="22"/>
          <w:lang w:val="et-EE"/>
        </w:rPr>
      </w:pPr>
      <w:r w:rsidRPr="00E9145D">
        <w:rPr>
          <w:b/>
          <w:szCs w:val="22"/>
          <w:lang w:val="et-EE"/>
        </w:rPr>
        <w:t xml:space="preserve">Stalevo </w:t>
      </w:r>
      <w:r w:rsidR="00170076" w:rsidRPr="00E9145D">
        <w:rPr>
          <w:b/>
          <w:szCs w:val="22"/>
          <w:lang w:val="et-EE"/>
        </w:rPr>
        <w:t xml:space="preserve">koos </w:t>
      </w:r>
      <w:r w:rsidRPr="00E9145D">
        <w:rPr>
          <w:b/>
          <w:szCs w:val="22"/>
          <w:lang w:val="et-EE"/>
        </w:rPr>
        <w:t>toidu ja joogiga</w:t>
      </w:r>
    </w:p>
    <w:p w:rsidR="00C137AE" w:rsidRPr="00E9145D" w:rsidRDefault="00C137AE" w:rsidP="00055E07">
      <w:pPr>
        <w:pStyle w:val="BodyText"/>
        <w:spacing w:line="240" w:lineRule="auto"/>
        <w:rPr>
          <w:b w:val="0"/>
          <w:i w:val="0"/>
          <w:szCs w:val="22"/>
          <w:lang w:val="et-EE"/>
        </w:rPr>
      </w:pPr>
    </w:p>
    <w:p w:rsidR="00C137AE" w:rsidRPr="00E9145D" w:rsidRDefault="00C137AE" w:rsidP="00055E07">
      <w:pPr>
        <w:pStyle w:val="BodyText"/>
        <w:spacing w:line="240" w:lineRule="auto"/>
        <w:rPr>
          <w:b w:val="0"/>
          <w:i w:val="0"/>
          <w:szCs w:val="22"/>
          <w:lang w:val="et-EE"/>
        </w:rPr>
      </w:pPr>
      <w:r w:rsidRPr="00E9145D">
        <w:rPr>
          <w:b w:val="0"/>
          <w:i w:val="0"/>
          <w:szCs w:val="22"/>
          <w:lang w:val="et-EE"/>
        </w:rPr>
        <w:t>Stalevo’t võib võtta koos toiduga või ilma.</w:t>
      </w:r>
      <w:r w:rsidR="009A7142" w:rsidRPr="00E9145D">
        <w:rPr>
          <w:b w:val="0"/>
          <w:i w:val="0"/>
          <w:szCs w:val="22"/>
          <w:lang w:val="et-EE"/>
        </w:rPr>
        <w:t xml:space="preserve"> </w:t>
      </w:r>
      <w:r w:rsidRPr="00E9145D">
        <w:rPr>
          <w:b w:val="0"/>
          <w:i w:val="0"/>
          <w:szCs w:val="22"/>
          <w:lang w:val="et-EE"/>
        </w:rPr>
        <w:t>Mõningate patsientide puhul ei pruugi Stalevo hästi imenduda, kui seda võtta koos või natuke aega peale valgurikka toidu söömist (liha, kala, piimatooted, seemned ja pähklid). Konsulteerige oma arstiga, kui arvate, et see kehtib teie puhul.</w:t>
      </w:r>
    </w:p>
    <w:p w:rsidR="00C137AE" w:rsidRPr="00E9145D" w:rsidRDefault="00C137AE" w:rsidP="00055E07">
      <w:pPr>
        <w:numPr>
          <w:ilvl w:val="12"/>
          <w:numId w:val="0"/>
        </w:numPr>
        <w:spacing w:line="240" w:lineRule="auto"/>
        <w:ind w:right="-2"/>
        <w:rPr>
          <w:szCs w:val="22"/>
          <w:lang w:val="et-EE"/>
        </w:rPr>
      </w:pPr>
    </w:p>
    <w:p w:rsidR="00C137AE" w:rsidRPr="00E9145D" w:rsidRDefault="00C137AE" w:rsidP="00055E07">
      <w:pPr>
        <w:pStyle w:val="Text"/>
        <w:tabs>
          <w:tab w:val="left" w:pos="567"/>
        </w:tabs>
        <w:spacing w:before="0"/>
        <w:jc w:val="left"/>
        <w:rPr>
          <w:b/>
          <w:sz w:val="22"/>
          <w:szCs w:val="22"/>
          <w:lang w:val="et-EE"/>
        </w:rPr>
      </w:pPr>
      <w:r w:rsidRPr="00E9145D">
        <w:rPr>
          <w:b/>
          <w:sz w:val="22"/>
          <w:szCs w:val="22"/>
          <w:lang w:val="et-EE"/>
        </w:rPr>
        <w:t>Rasedus</w:t>
      </w:r>
      <w:r w:rsidR="00170076" w:rsidRPr="00E9145D">
        <w:rPr>
          <w:b/>
          <w:sz w:val="22"/>
          <w:szCs w:val="22"/>
          <w:lang w:val="et-EE"/>
        </w:rPr>
        <w:t>,</w:t>
      </w:r>
      <w:r w:rsidRPr="00E9145D">
        <w:rPr>
          <w:b/>
          <w:sz w:val="22"/>
          <w:szCs w:val="22"/>
          <w:lang w:val="et-EE"/>
        </w:rPr>
        <w:t xml:space="preserve"> imetamine</w:t>
      </w:r>
      <w:r w:rsidR="00170076" w:rsidRPr="00E9145D">
        <w:rPr>
          <w:b/>
          <w:sz w:val="22"/>
          <w:szCs w:val="22"/>
          <w:lang w:val="et-EE"/>
        </w:rPr>
        <w:t xml:space="preserve"> ja viljakus</w:t>
      </w:r>
    </w:p>
    <w:p w:rsidR="00C137AE" w:rsidRPr="00E9145D" w:rsidRDefault="00C137AE" w:rsidP="00055E07">
      <w:pPr>
        <w:numPr>
          <w:ilvl w:val="12"/>
          <w:numId w:val="0"/>
        </w:numPr>
        <w:spacing w:line="240" w:lineRule="auto"/>
        <w:ind w:right="-2"/>
        <w:rPr>
          <w:szCs w:val="22"/>
          <w:lang w:val="et-EE"/>
        </w:rPr>
      </w:pPr>
    </w:p>
    <w:p w:rsidR="00C137AE" w:rsidRPr="00E9145D" w:rsidRDefault="009C11B6" w:rsidP="00055E07">
      <w:pPr>
        <w:numPr>
          <w:ilvl w:val="12"/>
          <w:numId w:val="0"/>
        </w:numPr>
        <w:spacing w:line="240" w:lineRule="auto"/>
        <w:ind w:right="-2"/>
        <w:rPr>
          <w:szCs w:val="22"/>
          <w:lang w:val="et-EE"/>
        </w:rPr>
      </w:pPr>
      <w:r w:rsidRPr="00E9145D">
        <w:rPr>
          <w:szCs w:val="22"/>
          <w:lang w:val="et-EE"/>
        </w:rPr>
        <w:t>Kui te olete rase, imetate või arvate end olevat rase või kavatsete rasestuda, pidage enne selle ravimi kasutamist nõu oma arsti või apteekriga.</w:t>
      </w:r>
    </w:p>
    <w:p w:rsidR="00C137AE" w:rsidRPr="00E9145D" w:rsidRDefault="00C137AE" w:rsidP="00055E07">
      <w:pPr>
        <w:numPr>
          <w:ilvl w:val="12"/>
          <w:numId w:val="0"/>
        </w:numPr>
        <w:spacing w:line="240" w:lineRule="auto"/>
        <w:rPr>
          <w:szCs w:val="22"/>
          <w:lang w:val="et-EE"/>
        </w:rPr>
      </w:pPr>
    </w:p>
    <w:p w:rsidR="00C137AE" w:rsidRPr="00E9145D" w:rsidRDefault="00C137AE" w:rsidP="00055E07">
      <w:pPr>
        <w:numPr>
          <w:ilvl w:val="12"/>
          <w:numId w:val="0"/>
        </w:numPr>
        <w:spacing w:line="240" w:lineRule="auto"/>
        <w:rPr>
          <w:szCs w:val="22"/>
          <w:lang w:val="et-EE"/>
        </w:rPr>
      </w:pPr>
      <w:r w:rsidRPr="00E9145D">
        <w:rPr>
          <w:szCs w:val="22"/>
          <w:lang w:val="et-EE"/>
        </w:rPr>
        <w:t>Stalevo</w:t>
      </w:r>
      <w:r w:rsidR="008B7CD8" w:rsidRPr="00E9145D">
        <w:rPr>
          <w:szCs w:val="22"/>
          <w:lang w:val="et-EE"/>
        </w:rPr>
        <w:t>-ravi ajal ei tohi imetada</w:t>
      </w:r>
      <w:r w:rsidRPr="00E9145D">
        <w:rPr>
          <w:szCs w:val="22"/>
          <w:lang w:val="et-EE"/>
        </w:rPr>
        <w:t>.</w:t>
      </w:r>
    </w:p>
    <w:p w:rsidR="00C137AE" w:rsidRPr="00E9145D" w:rsidRDefault="00C137AE" w:rsidP="00055E07">
      <w:pPr>
        <w:numPr>
          <w:ilvl w:val="12"/>
          <w:numId w:val="0"/>
        </w:numPr>
        <w:spacing w:line="240" w:lineRule="auto"/>
        <w:ind w:right="-2"/>
        <w:rPr>
          <w:b/>
          <w:szCs w:val="22"/>
          <w:lang w:val="et-EE"/>
        </w:rPr>
      </w:pPr>
    </w:p>
    <w:p w:rsidR="00C137AE" w:rsidRPr="00E9145D" w:rsidRDefault="00C137AE" w:rsidP="00055E07">
      <w:pPr>
        <w:numPr>
          <w:ilvl w:val="12"/>
          <w:numId w:val="0"/>
        </w:numPr>
        <w:spacing w:line="240" w:lineRule="auto"/>
        <w:ind w:right="-2"/>
        <w:rPr>
          <w:szCs w:val="22"/>
          <w:lang w:val="et-EE"/>
        </w:rPr>
      </w:pPr>
      <w:r w:rsidRPr="00E9145D">
        <w:rPr>
          <w:b/>
          <w:szCs w:val="22"/>
          <w:lang w:val="et-EE"/>
        </w:rPr>
        <w:t>Autojuhtimine ja masinatega töötamine</w:t>
      </w:r>
    </w:p>
    <w:p w:rsidR="00C137AE" w:rsidRPr="00E9145D" w:rsidRDefault="00C137AE" w:rsidP="00055E07">
      <w:pPr>
        <w:numPr>
          <w:ilvl w:val="12"/>
          <w:numId w:val="0"/>
        </w:numPr>
        <w:spacing w:line="240" w:lineRule="auto"/>
        <w:ind w:right="-29"/>
        <w:rPr>
          <w:szCs w:val="22"/>
          <w:lang w:val="et-EE"/>
        </w:rPr>
      </w:pPr>
    </w:p>
    <w:p w:rsidR="00C137AE" w:rsidRPr="00E9145D" w:rsidRDefault="00C137AE" w:rsidP="00055E07">
      <w:pPr>
        <w:numPr>
          <w:ilvl w:val="12"/>
          <w:numId w:val="0"/>
        </w:numPr>
        <w:spacing w:line="240" w:lineRule="auto"/>
        <w:ind w:right="-29"/>
        <w:rPr>
          <w:szCs w:val="22"/>
          <w:lang w:val="et-EE"/>
        </w:rPr>
      </w:pPr>
      <w:r w:rsidRPr="00E9145D">
        <w:rPr>
          <w:szCs w:val="22"/>
          <w:lang w:val="et-EE"/>
        </w:rPr>
        <w:t>Stalevo võib alandada vererõhku ja te võite tunda nõrkust või uimasust. Seetõttu olge autot juhtides või mõnda tööriista või masinaid kasutades eriti ettevaatlik.</w:t>
      </w:r>
    </w:p>
    <w:p w:rsidR="00C137AE" w:rsidRPr="00E9145D" w:rsidRDefault="00C137AE" w:rsidP="00055E07">
      <w:pPr>
        <w:numPr>
          <w:ilvl w:val="12"/>
          <w:numId w:val="0"/>
        </w:numPr>
        <w:spacing w:line="240" w:lineRule="auto"/>
        <w:ind w:right="-29"/>
        <w:rPr>
          <w:szCs w:val="22"/>
          <w:lang w:val="et-EE"/>
        </w:rPr>
      </w:pPr>
    </w:p>
    <w:p w:rsidR="00C137AE" w:rsidRPr="00E9145D" w:rsidRDefault="00C137AE" w:rsidP="00055E07">
      <w:pPr>
        <w:numPr>
          <w:ilvl w:val="12"/>
          <w:numId w:val="0"/>
        </w:numPr>
        <w:spacing w:line="240" w:lineRule="auto"/>
        <w:ind w:right="-29"/>
        <w:rPr>
          <w:szCs w:val="22"/>
          <w:lang w:val="et-EE"/>
        </w:rPr>
      </w:pPr>
      <w:r w:rsidRPr="00E9145D">
        <w:rPr>
          <w:szCs w:val="22"/>
          <w:lang w:val="et-EE"/>
        </w:rPr>
        <w:t xml:space="preserve">Kui tunnete ennast väga uimasena või leiate end mõnikord äkki magamast, oodake, kuni tunnete end taas täielikult ärkvel, enne kui istute autorooli või teete midagi muud, mis eeldab tähelepanuvõimet. Vastasel </w:t>
      </w:r>
      <w:r w:rsidR="008B7CD8" w:rsidRPr="00E9145D">
        <w:rPr>
          <w:szCs w:val="22"/>
          <w:lang w:val="et-EE"/>
        </w:rPr>
        <w:t>korral seate nii ennast kui teisi surmaohtu või riskite raskete vigastustega</w:t>
      </w:r>
      <w:r w:rsidRPr="00E9145D">
        <w:rPr>
          <w:szCs w:val="22"/>
          <w:lang w:val="et-EE"/>
        </w:rPr>
        <w:t>.</w:t>
      </w:r>
    </w:p>
    <w:p w:rsidR="00C137AE" w:rsidRPr="00E9145D" w:rsidRDefault="00C137AE" w:rsidP="00055E07">
      <w:pPr>
        <w:numPr>
          <w:ilvl w:val="12"/>
          <w:numId w:val="0"/>
        </w:numPr>
        <w:spacing w:line="240" w:lineRule="auto"/>
        <w:rPr>
          <w:szCs w:val="22"/>
          <w:lang w:val="et-EE"/>
        </w:rPr>
      </w:pPr>
    </w:p>
    <w:p w:rsidR="00C137AE" w:rsidRPr="00E9145D" w:rsidRDefault="002E73F1" w:rsidP="00055E07">
      <w:pPr>
        <w:numPr>
          <w:ilvl w:val="12"/>
          <w:numId w:val="0"/>
        </w:numPr>
        <w:spacing w:line="240" w:lineRule="auto"/>
        <w:ind w:right="-29"/>
        <w:rPr>
          <w:b/>
          <w:szCs w:val="22"/>
          <w:lang w:val="et-EE"/>
        </w:rPr>
      </w:pPr>
      <w:r w:rsidRPr="00E9145D">
        <w:rPr>
          <w:b/>
          <w:szCs w:val="22"/>
          <w:lang w:val="et-EE"/>
        </w:rPr>
        <w:t>Stalevo sisaldab sahharoosi</w:t>
      </w:r>
    </w:p>
    <w:p w:rsidR="00C137AE" w:rsidRPr="00E9145D" w:rsidRDefault="00C137AE" w:rsidP="00055E07">
      <w:pPr>
        <w:numPr>
          <w:ilvl w:val="12"/>
          <w:numId w:val="0"/>
        </w:numPr>
        <w:spacing w:line="240" w:lineRule="auto"/>
        <w:ind w:right="-29"/>
        <w:rPr>
          <w:b/>
          <w:szCs w:val="22"/>
          <w:lang w:val="et-EE"/>
        </w:rPr>
      </w:pPr>
    </w:p>
    <w:p w:rsidR="00C137AE" w:rsidRPr="00B765CC" w:rsidRDefault="00C137AE" w:rsidP="00055E07">
      <w:pPr>
        <w:numPr>
          <w:ilvl w:val="12"/>
          <w:numId w:val="0"/>
        </w:numPr>
        <w:spacing w:line="240" w:lineRule="auto"/>
        <w:ind w:right="-29"/>
        <w:rPr>
          <w:szCs w:val="22"/>
          <w:lang w:val="et-EE"/>
        </w:rPr>
      </w:pPr>
      <w:r w:rsidRPr="00E9145D">
        <w:rPr>
          <w:szCs w:val="22"/>
          <w:lang w:val="et-EE"/>
        </w:rPr>
        <w:t>Stalevo sisaldab sahharoosi (1,89</w:t>
      </w:r>
      <w:r w:rsidR="00187B78" w:rsidRPr="00E9145D">
        <w:rPr>
          <w:szCs w:val="22"/>
          <w:lang w:val="et-EE"/>
        </w:rPr>
        <w:t> </w:t>
      </w:r>
      <w:r w:rsidRPr="00E9145D">
        <w:rPr>
          <w:szCs w:val="22"/>
          <w:lang w:val="et-EE"/>
        </w:rPr>
        <w:t>mg/tabletis)</w:t>
      </w:r>
      <w:r w:rsidR="00187B78" w:rsidRPr="00E9145D">
        <w:rPr>
          <w:szCs w:val="22"/>
          <w:lang w:val="et-EE"/>
        </w:rPr>
        <w:t xml:space="preserve">. </w:t>
      </w:r>
      <w:r w:rsidRPr="00E9145D">
        <w:rPr>
          <w:szCs w:val="22"/>
          <w:lang w:val="et-EE"/>
        </w:rPr>
        <w:t xml:space="preserve">Kui arst on teile </w:t>
      </w:r>
      <w:r w:rsidR="00AC41E6" w:rsidRPr="00E9145D">
        <w:rPr>
          <w:szCs w:val="22"/>
          <w:lang w:val="et-EE"/>
        </w:rPr>
        <w:t>öel</w:t>
      </w:r>
      <w:r w:rsidRPr="00E9145D">
        <w:rPr>
          <w:szCs w:val="22"/>
          <w:lang w:val="et-EE"/>
        </w:rPr>
        <w:t xml:space="preserve">nud, et te ei talu </w:t>
      </w:r>
      <w:r w:rsidR="00AC41E6" w:rsidRPr="00E9145D">
        <w:rPr>
          <w:szCs w:val="22"/>
          <w:lang w:val="et-EE"/>
        </w:rPr>
        <w:t>teatud</w:t>
      </w:r>
      <w:r w:rsidRPr="00E9145D">
        <w:rPr>
          <w:szCs w:val="22"/>
          <w:lang w:val="et-EE"/>
        </w:rPr>
        <w:t xml:space="preserve"> suhkruid, </w:t>
      </w:r>
      <w:r w:rsidR="00AC41E6" w:rsidRPr="0018376E">
        <w:rPr>
          <w:color w:val="000000"/>
          <w:szCs w:val="22"/>
          <w:lang w:val="et-EE" w:eastAsia="et-EE"/>
        </w:rPr>
        <w:t>peate te enne ravimi kasutamist konsulteerima arstiga</w:t>
      </w:r>
      <w:r w:rsidRPr="00B765CC">
        <w:rPr>
          <w:szCs w:val="22"/>
          <w:lang w:val="et-EE"/>
        </w:rPr>
        <w:t xml:space="preserve">. </w:t>
      </w:r>
    </w:p>
    <w:p w:rsidR="00C137AE" w:rsidRPr="00E9145D" w:rsidRDefault="00C137AE" w:rsidP="00055E07">
      <w:pPr>
        <w:numPr>
          <w:ilvl w:val="12"/>
          <w:numId w:val="0"/>
        </w:numPr>
        <w:spacing w:line="240" w:lineRule="auto"/>
        <w:rPr>
          <w:szCs w:val="22"/>
          <w:lang w:val="et-EE"/>
        </w:rPr>
      </w:pPr>
    </w:p>
    <w:p w:rsidR="00C137AE" w:rsidRPr="00E9145D" w:rsidRDefault="00C137AE" w:rsidP="00055E07">
      <w:pPr>
        <w:numPr>
          <w:ilvl w:val="12"/>
          <w:numId w:val="0"/>
        </w:numPr>
        <w:spacing w:line="240" w:lineRule="auto"/>
        <w:ind w:right="-2"/>
        <w:rPr>
          <w:szCs w:val="22"/>
          <w:lang w:val="et-EE"/>
        </w:rPr>
      </w:pPr>
    </w:p>
    <w:p w:rsidR="00C137AE" w:rsidRPr="00E9145D" w:rsidRDefault="00C137AE" w:rsidP="00055E07">
      <w:pPr>
        <w:numPr>
          <w:ilvl w:val="12"/>
          <w:numId w:val="0"/>
        </w:numPr>
        <w:spacing w:line="240" w:lineRule="auto"/>
        <w:ind w:left="567" w:right="-2" w:hanging="567"/>
        <w:rPr>
          <w:szCs w:val="22"/>
          <w:lang w:val="et-EE"/>
        </w:rPr>
      </w:pPr>
      <w:r w:rsidRPr="00E9145D">
        <w:rPr>
          <w:b/>
          <w:szCs w:val="22"/>
          <w:lang w:val="et-EE"/>
        </w:rPr>
        <w:t>3.</w:t>
      </w:r>
      <w:r w:rsidRPr="00E9145D">
        <w:rPr>
          <w:b/>
          <w:szCs w:val="22"/>
          <w:lang w:val="et-EE"/>
        </w:rPr>
        <w:tab/>
      </w:r>
      <w:r w:rsidR="002E73F1" w:rsidRPr="00E9145D">
        <w:rPr>
          <w:b/>
          <w:szCs w:val="22"/>
          <w:lang w:val="et-EE"/>
        </w:rPr>
        <w:t>Kuidas Stalevo’t võtta</w:t>
      </w:r>
    </w:p>
    <w:p w:rsidR="00C137AE" w:rsidRPr="00E9145D" w:rsidRDefault="00C137AE" w:rsidP="00055E07">
      <w:pPr>
        <w:numPr>
          <w:ilvl w:val="12"/>
          <w:numId w:val="0"/>
        </w:numPr>
        <w:spacing w:line="240" w:lineRule="auto"/>
        <w:ind w:right="-2"/>
        <w:rPr>
          <w:szCs w:val="22"/>
          <w:lang w:val="et-EE"/>
        </w:rPr>
      </w:pPr>
    </w:p>
    <w:p w:rsidR="00C137AE" w:rsidRPr="00E9145D" w:rsidRDefault="00C137AE" w:rsidP="00055E07">
      <w:pPr>
        <w:numPr>
          <w:ilvl w:val="12"/>
          <w:numId w:val="0"/>
        </w:numPr>
        <w:spacing w:line="240" w:lineRule="auto"/>
        <w:rPr>
          <w:szCs w:val="22"/>
          <w:lang w:val="et-EE"/>
        </w:rPr>
      </w:pPr>
      <w:r w:rsidRPr="00E9145D">
        <w:rPr>
          <w:szCs w:val="22"/>
          <w:lang w:val="et-EE"/>
        </w:rPr>
        <w:t xml:space="preserve">Võtke </w:t>
      </w:r>
      <w:r w:rsidR="00321E63" w:rsidRPr="00E9145D">
        <w:rPr>
          <w:szCs w:val="22"/>
          <w:lang w:val="et-EE"/>
        </w:rPr>
        <w:t>seda ravimit</w:t>
      </w:r>
      <w:r w:rsidR="000D288D" w:rsidRPr="00E9145D">
        <w:rPr>
          <w:szCs w:val="22"/>
          <w:lang w:val="et-EE"/>
        </w:rPr>
        <w:t xml:space="preserve"> </w:t>
      </w:r>
      <w:r w:rsidRPr="00E9145D">
        <w:rPr>
          <w:szCs w:val="22"/>
          <w:lang w:val="et-EE"/>
        </w:rPr>
        <w:t xml:space="preserve">alati </w:t>
      </w:r>
      <w:r w:rsidR="00321E63" w:rsidRPr="00E9145D">
        <w:rPr>
          <w:szCs w:val="22"/>
          <w:lang w:val="et-EE"/>
        </w:rPr>
        <w:t>täpselt nii nagu arst või apteeker on teile selgitanud</w:t>
      </w:r>
      <w:r w:rsidRPr="00E9145D">
        <w:rPr>
          <w:szCs w:val="22"/>
          <w:lang w:val="et-EE"/>
        </w:rPr>
        <w:t xml:space="preserve">. Kui te ei ole milleski kindel, pidage nõu </w:t>
      </w:r>
      <w:r w:rsidR="00321E63" w:rsidRPr="00E9145D">
        <w:rPr>
          <w:szCs w:val="22"/>
          <w:lang w:val="et-EE"/>
        </w:rPr>
        <w:t xml:space="preserve">oma </w:t>
      </w:r>
      <w:r w:rsidRPr="00E9145D">
        <w:rPr>
          <w:szCs w:val="22"/>
          <w:lang w:val="et-EE"/>
        </w:rPr>
        <w:t>arsti või apteekriga.</w:t>
      </w:r>
    </w:p>
    <w:p w:rsidR="00C137AE" w:rsidRPr="00E9145D" w:rsidRDefault="00C137AE" w:rsidP="00055E07">
      <w:pPr>
        <w:numPr>
          <w:ilvl w:val="12"/>
          <w:numId w:val="0"/>
        </w:numPr>
        <w:spacing w:line="240" w:lineRule="auto"/>
        <w:rPr>
          <w:szCs w:val="22"/>
          <w:lang w:val="et-EE"/>
        </w:rPr>
      </w:pPr>
    </w:p>
    <w:p w:rsidR="00C137AE" w:rsidRPr="0018376E" w:rsidRDefault="00C137AE" w:rsidP="00055E07">
      <w:pPr>
        <w:numPr>
          <w:ilvl w:val="12"/>
          <w:numId w:val="0"/>
        </w:numPr>
        <w:spacing w:line="240" w:lineRule="auto"/>
        <w:rPr>
          <w:szCs w:val="22"/>
          <w:u w:val="single"/>
          <w:lang w:val="et-EE"/>
        </w:rPr>
      </w:pPr>
      <w:r w:rsidRPr="0018376E">
        <w:rPr>
          <w:szCs w:val="22"/>
          <w:u w:val="single"/>
          <w:lang w:val="et-EE"/>
        </w:rPr>
        <w:t>Täiskasvanutele ja eakatele</w:t>
      </w:r>
      <w:r w:rsidR="002B0D67" w:rsidRPr="00B765CC">
        <w:rPr>
          <w:szCs w:val="22"/>
          <w:u w:val="single"/>
          <w:lang w:val="et-EE"/>
        </w:rPr>
        <w:t>:</w:t>
      </w:r>
    </w:p>
    <w:p w:rsidR="00C137AE" w:rsidRPr="00B765CC" w:rsidRDefault="00174D9B" w:rsidP="0018376E">
      <w:pPr>
        <w:tabs>
          <w:tab w:val="clear" w:pos="567"/>
        </w:tabs>
        <w:spacing w:line="240" w:lineRule="auto"/>
        <w:ind w:left="567" w:hanging="567"/>
        <w:rPr>
          <w:szCs w:val="22"/>
          <w:lang w:val="et-EE"/>
        </w:rPr>
      </w:pPr>
      <w:r w:rsidRPr="00B765CC">
        <w:rPr>
          <w:szCs w:val="22"/>
          <w:lang w:val="et-EE"/>
        </w:rPr>
        <w:t>-</w:t>
      </w:r>
      <w:r w:rsidRPr="00B765CC">
        <w:rPr>
          <w:szCs w:val="22"/>
          <w:lang w:val="et-EE"/>
        </w:rPr>
        <w:tab/>
      </w:r>
      <w:r w:rsidR="00C137AE" w:rsidRPr="00B765CC">
        <w:rPr>
          <w:szCs w:val="22"/>
          <w:lang w:val="et-EE"/>
        </w:rPr>
        <w:t>Teie arst räägib teile täpselt, mitu tabletti Stalevo’t tuleb iga päev võtta.</w:t>
      </w:r>
    </w:p>
    <w:p w:rsidR="00C137AE" w:rsidRPr="00E9145D" w:rsidRDefault="00174D9B" w:rsidP="0018376E">
      <w:pPr>
        <w:tabs>
          <w:tab w:val="clear" w:pos="567"/>
        </w:tabs>
        <w:spacing w:line="240" w:lineRule="auto"/>
        <w:ind w:left="567" w:hanging="567"/>
        <w:rPr>
          <w:szCs w:val="22"/>
          <w:lang w:val="et-EE"/>
        </w:rPr>
      </w:pPr>
      <w:r w:rsidRPr="00E9145D">
        <w:rPr>
          <w:szCs w:val="22"/>
          <w:lang w:val="et-EE"/>
        </w:rPr>
        <w:t>-</w:t>
      </w:r>
      <w:r w:rsidRPr="00E9145D">
        <w:rPr>
          <w:szCs w:val="22"/>
          <w:lang w:val="et-EE"/>
        </w:rPr>
        <w:tab/>
      </w:r>
      <w:r w:rsidR="00C137AE" w:rsidRPr="00E9145D">
        <w:rPr>
          <w:szCs w:val="22"/>
          <w:lang w:val="et-EE"/>
        </w:rPr>
        <w:t>Tabletid ei ole määratud poolitamiseks ega tükeldamiseks.</w:t>
      </w:r>
    </w:p>
    <w:p w:rsidR="00C137AE" w:rsidRPr="00E9145D" w:rsidRDefault="00174D9B" w:rsidP="0018376E">
      <w:pPr>
        <w:tabs>
          <w:tab w:val="clear" w:pos="567"/>
        </w:tabs>
        <w:spacing w:line="240" w:lineRule="auto"/>
        <w:ind w:left="567" w:hanging="567"/>
        <w:rPr>
          <w:szCs w:val="22"/>
          <w:lang w:val="et-EE"/>
        </w:rPr>
      </w:pPr>
      <w:r w:rsidRPr="00E9145D">
        <w:rPr>
          <w:szCs w:val="22"/>
          <w:lang w:val="et-EE"/>
        </w:rPr>
        <w:t>-</w:t>
      </w:r>
      <w:r w:rsidRPr="00E9145D">
        <w:rPr>
          <w:szCs w:val="22"/>
          <w:lang w:val="et-EE"/>
        </w:rPr>
        <w:tab/>
      </w:r>
      <w:r w:rsidR="00C137AE" w:rsidRPr="00E9145D">
        <w:rPr>
          <w:szCs w:val="22"/>
          <w:lang w:val="et-EE"/>
        </w:rPr>
        <w:t>Võtke alati ainult üks tablett korraga.</w:t>
      </w:r>
    </w:p>
    <w:p w:rsidR="00C137AE" w:rsidRPr="00E9145D" w:rsidRDefault="00174D9B" w:rsidP="0018376E">
      <w:pPr>
        <w:tabs>
          <w:tab w:val="clear" w:pos="567"/>
        </w:tabs>
        <w:spacing w:line="240" w:lineRule="auto"/>
        <w:ind w:left="567" w:hanging="567"/>
        <w:rPr>
          <w:szCs w:val="22"/>
          <w:lang w:val="et-EE"/>
        </w:rPr>
      </w:pPr>
      <w:r w:rsidRPr="00E9145D">
        <w:rPr>
          <w:szCs w:val="22"/>
          <w:lang w:val="et-EE"/>
        </w:rPr>
        <w:t>-</w:t>
      </w:r>
      <w:r w:rsidRPr="00E9145D">
        <w:rPr>
          <w:szCs w:val="22"/>
          <w:lang w:val="et-EE"/>
        </w:rPr>
        <w:tab/>
      </w:r>
      <w:r w:rsidR="00C137AE" w:rsidRPr="00E9145D">
        <w:rPr>
          <w:szCs w:val="22"/>
          <w:lang w:val="et-EE"/>
        </w:rPr>
        <w:t>Sõltuvalt sellest, kuidas teie organism ravile reageerib, võib teie arst teile määrata suurema või väiksema annuse. Ärge võtke seda tugevust rohkem kui 10 tabletti päevas.</w:t>
      </w:r>
    </w:p>
    <w:p w:rsidR="00C137AE" w:rsidRPr="00E9145D" w:rsidRDefault="00174D9B" w:rsidP="0018376E">
      <w:pPr>
        <w:tabs>
          <w:tab w:val="clear" w:pos="567"/>
        </w:tabs>
        <w:spacing w:line="240" w:lineRule="auto"/>
        <w:ind w:left="567" w:hanging="567"/>
        <w:rPr>
          <w:szCs w:val="22"/>
          <w:lang w:val="et-EE"/>
        </w:rPr>
      </w:pPr>
      <w:r w:rsidRPr="00E9145D">
        <w:rPr>
          <w:szCs w:val="22"/>
          <w:lang w:val="et-EE"/>
        </w:rPr>
        <w:t>-</w:t>
      </w:r>
      <w:r w:rsidRPr="00E9145D">
        <w:rPr>
          <w:szCs w:val="22"/>
          <w:lang w:val="et-EE"/>
        </w:rPr>
        <w:tab/>
      </w:r>
      <w:r w:rsidR="00C137AE" w:rsidRPr="00E9145D">
        <w:rPr>
          <w:szCs w:val="22"/>
          <w:lang w:val="et-EE"/>
        </w:rPr>
        <w:t xml:space="preserve">Kui võtate Stalevo </w:t>
      </w:r>
      <w:r w:rsidR="00C137AE" w:rsidRPr="00E9145D">
        <w:rPr>
          <w:szCs w:val="22"/>
          <w:lang w:val="et-EE" w:eastAsia="fi-FI"/>
        </w:rPr>
        <w:t>175 mg/43</w:t>
      </w:r>
      <w:r w:rsidR="00AB1275" w:rsidRPr="00E9145D">
        <w:rPr>
          <w:szCs w:val="22"/>
          <w:lang w:val="et-EE" w:eastAsia="fi-FI"/>
        </w:rPr>
        <w:t>,</w:t>
      </w:r>
      <w:r w:rsidR="00C137AE" w:rsidRPr="00E9145D">
        <w:rPr>
          <w:szCs w:val="22"/>
          <w:lang w:val="et-EE" w:eastAsia="fi-FI"/>
        </w:rPr>
        <w:t>75 mg/200 mg</w:t>
      </w:r>
      <w:r w:rsidR="00C137AE" w:rsidRPr="00E9145D">
        <w:rPr>
          <w:szCs w:val="22"/>
          <w:lang w:val="et-EE"/>
        </w:rPr>
        <w:t xml:space="preserve"> tablette, ärge võtke üle 8</w:t>
      </w:r>
      <w:r w:rsidR="00AB1275" w:rsidRPr="00E9145D">
        <w:rPr>
          <w:szCs w:val="22"/>
          <w:lang w:val="et-EE"/>
        </w:rPr>
        <w:t> </w:t>
      </w:r>
      <w:r w:rsidR="00C137AE" w:rsidRPr="00E9145D">
        <w:rPr>
          <w:szCs w:val="22"/>
          <w:lang w:val="et-EE"/>
        </w:rPr>
        <w:t>tableti päevas.</w:t>
      </w:r>
    </w:p>
    <w:p w:rsidR="00C137AE" w:rsidRPr="00E9145D" w:rsidRDefault="00C137AE" w:rsidP="00055E07">
      <w:pPr>
        <w:spacing w:line="240" w:lineRule="auto"/>
        <w:rPr>
          <w:szCs w:val="22"/>
          <w:lang w:val="et-EE"/>
        </w:rPr>
      </w:pPr>
    </w:p>
    <w:p w:rsidR="00C137AE" w:rsidRPr="00E9145D" w:rsidRDefault="00C137AE" w:rsidP="00055E07">
      <w:pPr>
        <w:numPr>
          <w:ilvl w:val="12"/>
          <w:numId w:val="0"/>
        </w:numPr>
        <w:spacing w:line="240" w:lineRule="auto"/>
        <w:rPr>
          <w:szCs w:val="22"/>
          <w:lang w:val="et-EE"/>
        </w:rPr>
      </w:pPr>
      <w:r w:rsidRPr="00E9145D">
        <w:rPr>
          <w:szCs w:val="22"/>
          <w:lang w:val="et-EE"/>
        </w:rPr>
        <w:t>Kui teil on tunne, et Stalevo toime on liiga tugev või liiga nõrk või olete märganud kõrvaltoimeid,</w:t>
      </w:r>
      <w:r w:rsidR="00D81246" w:rsidRPr="00E9145D">
        <w:rPr>
          <w:szCs w:val="22"/>
          <w:lang w:val="et-EE"/>
        </w:rPr>
        <w:t xml:space="preserve"> </w:t>
      </w:r>
      <w:r w:rsidRPr="00E9145D">
        <w:rPr>
          <w:szCs w:val="22"/>
          <w:lang w:val="et-EE"/>
        </w:rPr>
        <w:t>rääkige sellest oma arstile või apteekrile.</w:t>
      </w:r>
    </w:p>
    <w:tbl>
      <w:tblPr>
        <w:tblW w:w="0" w:type="auto"/>
        <w:tblLook w:val="04A0" w:firstRow="1" w:lastRow="0" w:firstColumn="1" w:lastColumn="0" w:noHBand="0" w:noVBand="1"/>
      </w:tblPr>
      <w:tblGrid>
        <w:gridCol w:w="5637"/>
        <w:gridCol w:w="3650"/>
      </w:tblGrid>
      <w:tr w:rsidR="00330DE2" w:rsidRPr="00E9145D" w:rsidTr="0018376E">
        <w:tc>
          <w:tcPr>
            <w:tcW w:w="5637" w:type="dxa"/>
            <w:shd w:val="clear" w:color="auto" w:fill="auto"/>
          </w:tcPr>
          <w:p w:rsidR="00330DE2" w:rsidRPr="00E9145D" w:rsidRDefault="00330DE2" w:rsidP="00055E07">
            <w:pPr>
              <w:numPr>
                <w:ilvl w:val="12"/>
                <w:numId w:val="0"/>
              </w:numPr>
              <w:spacing w:line="240" w:lineRule="auto"/>
              <w:rPr>
                <w:szCs w:val="22"/>
                <w:lang w:val="et-EE"/>
              </w:rPr>
            </w:pPr>
          </w:p>
          <w:p w:rsidR="00330DE2" w:rsidRPr="00E9145D" w:rsidRDefault="00330DE2" w:rsidP="00055E07">
            <w:pPr>
              <w:numPr>
                <w:ilvl w:val="12"/>
                <w:numId w:val="0"/>
              </w:numPr>
              <w:spacing w:line="240" w:lineRule="auto"/>
              <w:rPr>
                <w:szCs w:val="22"/>
                <w:lang w:val="et-EE"/>
              </w:rPr>
            </w:pPr>
            <w:r w:rsidRPr="00E9145D">
              <w:rPr>
                <w:szCs w:val="22"/>
                <w:lang w:val="et-EE"/>
              </w:rPr>
              <w:t>Pudeli esmakordne avamine: võtke kork ära ja suruge pöidlaga kattele</w:t>
            </w:r>
            <w:r w:rsidR="00294170" w:rsidRPr="00E9145D">
              <w:rPr>
                <w:szCs w:val="22"/>
                <w:lang w:val="et-EE"/>
              </w:rPr>
              <w:t xml:space="preserve"> pudelisuus</w:t>
            </w:r>
            <w:r w:rsidRPr="00E9145D">
              <w:rPr>
                <w:szCs w:val="22"/>
                <w:lang w:val="et-EE"/>
              </w:rPr>
              <w:t>, kuni see puruneb. Vt joonis 1.</w:t>
            </w:r>
          </w:p>
          <w:p w:rsidR="00330DE2" w:rsidRPr="00E9145D" w:rsidRDefault="00330DE2" w:rsidP="00055E07">
            <w:pPr>
              <w:numPr>
                <w:ilvl w:val="12"/>
                <w:numId w:val="0"/>
              </w:numPr>
              <w:spacing w:line="240" w:lineRule="auto"/>
              <w:rPr>
                <w:szCs w:val="22"/>
                <w:lang w:val="et-EE"/>
              </w:rPr>
            </w:pPr>
          </w:p>
        </w:tc>
        <w:tc>
          <w:tcPr>
            <w:tcW w:w="3650" w:type="dxa"/>
            <w:shd w:val="clear" w:color="auto" w:fill="auto"/>
          </w:tcPr>
          <w:p w:rsidR="00330DE2" w:rsidRPr="00B765CC" w:rsidRDefault="00330DE2" w:rsidP="00055E07">
            <w:pPr>
              <w:numPr>
                <w:ilvl w:val="12"/>
                <w:numId w:val="0"/>
              </w:numPr>
              <w:spacing w:line="240" w:lineRule="auto"/>
              <w:rPr>
                <w:szCs w:val="22"/>
                <w:lang w:val="et-EE"/>
              </w:rPr>
            </w:pPr>
            <w:r w:rsidRPr="00E9145D">
              <w:rPr>
                <w:szCs w:val="22"/>
                <w:lang w:val="et-EE"/>
              </w:rPr>
              <w:t>Joonis</w:t>
            </w:r>
            <w:r w:rsidR="00C5467E">
              <w:rPr>
                <w:szCs w:val="22"/>
                <w:lang w:val="et-EE"/>
              </w:rPr>
              <w:t xml:space="preserve"> 1</w:t>
            </w:r>
          </w:p>
          <w:p w:rsidR="00330DE2" w:rsidRPr="00B765CC" w:rsidRDefault="00330DE2" w:rsidP="00055E07">
            <w:pPr>
              <w:numPr>
                <w:ilvl w:val="12"/>
                <w:numId w:val="0"/>
              </w:numPr>
              <w:spacing w:line="240" w:lineRule="auto"/>
              <w:rPr>
                <w:szCs w:val="22"/>
                <w:lang w:val="et-EE"/>
              </w:rPr>
            </w:pPr>
            <w:r w:rsidRPr="00B765CC">
              <w:rPr>
                <w:szCs w:val="22"/>
                <w:lang w:val="et-EE"/>
              </w:rPr>
              <w:pict>
                <v:shape id="_x0000_i1030" type="#_x0000_t75" style="width:67.5pt;height:53.25pt">
                  <v:imagedata r:id="rId13" o:title="Stalevo_Sormi#1"/>
                </v:shape>
              </w:pict>
            </w:r>
          </w:p>
        </w:tc>
      </w:tr>
    </w:tbl>
    <w:p w:rsidR="00C137AE" w:rsidRPr="00E9145D" w:rsidRDefault="00C137AE" w:rsidP="00055E07">
      <w:pPr>
        <w:numPr>
          <w:ilvl w:val="12"/>
          <w:numId w:val="0"/>
        </w:numPr>
        <w:spacing w:line="240" w:lineRule="auto"/>
        <w:rPr>
          <w:szCs w:val="22"/>
          <w:lang w:val="et-EE"/>
        </w:rPr>
      </w:pPr>
    </w:p>
    <w:p w:rsidR="00C137AE" w:rsidRPr="00E9145D" w:rsidRDefault="00C137AE" w:rsidP="00055E07">
      <w:pPr>
        <w:numPr>
          <w:ilvl w:val="12"/>
          <w:numId w:val="0"/>
        </w:numPr>
        <w:spacing w:line="240" w:lineRule="auto"/>
        <w:rPr>
          <w:szCs w:val="22"/>
          <w:lang w:val="et-EE"/>
        </w:rPr>
      </w:pPr>
      <w:r w:rsidRPr="00E9145D">
        <w:rPr>
          <w:b/>
          <w:szCs w:val="22"/>
          <w:lang w:val="et-EE"/>
        </w:rPr>
        <w:t>Kui te võtate Stalevo’t rohkem</w:t>
      </w:r>
      <w:r w:rsidR="00590FF1">
        <w:rPr>
          <w:b/>
          <w:szCs w:val="22"/>
          <w:lang w:val="et-EE"/>
        </w:rPr>
        <w:t>,</w:t>
      </w:r>
      <w:r w:rsidRPr="00E9145D">
        <w:rPr>
          <w:b/>
          <w:szCs w:val="22"/>
          <w:lang w:val="et-EE"/>
        </w:rPr>
        <w:t xml:space="preserve"> kui ette nähtud</w:t>
      </w:r>
    </w:p>
    <w:p w:rsidR="00C137AE" w:rsidRPr="00E9145D" w:rsidRDefault="00C137AE" w:rsidP="00055E07">
      <w:pPr>
        <w:numPr>
          <w:ilvl w:val="12"/>
          <w:numId w:val="0"/>
        </w:numPr>
        <w:spacing w:line="240" w:lineRule="auto"/>
        <w:rPr>
          <w:szCs w:val="22"/>
          <w:lang w:val="et-EE"/>
        </w:rPr>
      </w:pPr>
    </w:p>
    <w:p w:rsidR="00D46D1D" w:rsidRPr="00E9145D" w:rsidRDefault="00C137AE" w:rsidP="00055E07">
      <w:pPr>
        <w:numPr>
          <w:ilvl w:val="12"/>
          <w:numId w:val="0"/>
        </w:numPr>
        <w:spacing w:line="240" w:lineRule="auto"/>
        <w:ind w:right="-2"/>
        <w:rPr>
          <w:szCs w:val="22"/>
          <w:lang w:val="et-EE"/>
        </w:rPr>
      </w:pPr>
      <w:r w:rsidRPr="00E9145D">
        <w:rPr>
          <w:szCs w:val="22"/>
          <w:lang w:val="et-EE"/>
        </w:rPr>
        <w:t xml:space="preserve">Kui te kogemata olete võtnud rohkem </w:t>
      </w:r>
      <w:r w:rsidR="00AC66FE">
        <w:rPr>
          <w:szCs w:val="22"/>
          <w:lang w:val="et-EE"/>
        </w:rPr>
        <w:t xml:space="preserve">Stalevo </w:t>
      </w:r>
      <w:r w:rsidRPr="00E9145D">
        <w:rPr>
          <w:szCs w:val="22"/>
          <w:lang w:val="et-EE"/>
        </w:rPr>
        <w:t>tablette, rääkige sellest viivitamatult oma arstile</w:t>
      </w:r>
      <w:r w:rsidR="00AC41E6" w:rsidRPr="00E9145D">
        <w:rPr>
          <w:szCs w:val="22"/>
          <w:lang w:val="et-EE"/>
        </w:rPr>
        <w:t xml:space="preserve"> või apteekrile</w:t>
      </w:r>
      <w:r w:rsidRPr="00E9145D">
        <w:rPr>
          <w:szCs w:val="22"/>
          <w:lang w:val="et-EE"/>
        </w:rPr>
        <w:t xml:space="preserve">. </w:t>
      </w:r>
      <w:r w:rsidR="00D46D1D" w:rsidRPr="00E9145D">
        <w:rPr>
          <w:szCs w:val="22"/>
          <w:lang w:val="et-EE"/>
        </w:rPr>
        <w:t xml:space="preserve">Üleannustamisel võite tunda segasust või ärevust, südame löögisagedus võib olla aeglasem või kiirem kui normaalselt või naha, keele, silmade või uriini värvus võib muutuda. </w:t>
      </w:r>
    </w:p>
    <w:p w:rsidR="00C137AE" w:rsidRPr="00E9145D" w:rsidRDefault="00C137AE" w:rsidP="00055E07">
      <w:pPr>
        <w:numPr>
          <w:ilvl w:val="12"/>
          <w:numId w:val="0"/>
        </w:numPr>
        <w:spacing w:line="240" w:lineRule="auto"/>
        <w:ind w:right="-2"/>
        <w:rPr>
          <w:b/>
          <w:szCs w:val="22"/>
          <w:lang w:val="et-EE"/>
        </w:rPr>
      </w:pPr>
    </w:p>
    <w:p w:rsidR="00C137AE" w:rsidRPr="00E9145D" w:rsidRDefault="00C137AE" w:rsidP="00055E07">
      <w:pPr>
        <w:numPr>
          <w:ilvl w:val="12"/>
          <w:numId w:val="0"/>
        </w:numPr>
        <w:spacing w:line="240" w:lineRule="auto"/>
        <w:ind w:right="-2"/>
        <w:rPr>
          <w:szCs w:val="22"/>
          <w:lang w:val="et-EE"/>
        </w:rPr>
      </w:pPr>
      <w:r w:rsidRPr="00E9145D">
        <w:rPr>
          <w:b/>
          <w:szCs w:val="22"/>
          <w:lang w:val="et-EE"/>
        </w:rPr>
        <w:t xml:space="preserve">Kui </w:t>
      </w:r>
      <w:r w:rsidR="00AC41E6" w:rsidRPr="00E9145D">
        <w:rPr>
          <w:b/>
          <w:szCs w:val="22"/>
          <w:lang w:val="et-EE"/>
        </w:rPr>
        <w:t>t</w:t>
      </w:r>
      <w:r w:rsidRPr="00E9145D">
        <w:rPr>
          <w:b/>
          <w:szCs w:val="22"/>
          <w:lang w:val="et-EE"/>
        </w:rPr>
        <w:t>e unustate Stalevo’t võtta</w:t>
      </w:r>
    </w:p>
    <w:p w:rsidR="00C137AE" w:rsidRPr="00E9145D" w:rsidRDefault="00C137AE" w:rsidP="00055E07">
      <w:pPr>
        <w:numPr>
          <w:ilvl w:val="12"/>
          <w:numId w:val="0"/>
        </w:numPr>
        <w:spacing w:line="240" w:lineRule="auto"/>
        <w:ind w:right="-2"/>
        <w:rPr>
          <w:szCs w:val="22"/>
          <w:lang w:val="et-EE"/>
        </w:rPr>
      </w:pPr>
    </w:p>
    <w:p w:rsidR="00C137AE" w:rsidRPr="00E9145D" w:rsidRDefault="00C137AE" w:rsidP="00055E07">
      <w:pPr>
        <w:numPr>
          <w:ilvl w:val="12"/>
          <w:numId w:val="0"/>
        </w:numPr>
        <w:spacing w:line="240" w:lineRule="auto"/>
        <w:ind w:right="-2"/>
        <w:rPr>
          <w:szCs w:val="22"/>
          <w:lang w:val="et-EE"/>
        </w:rPr>
      </w:pPr>
      <w:r w:rsidRPr="00E9145D">
        <w:rPr>
          <w:szCs w:val="22"/>
          <w:lang w:val="et-EE"/>
        </w:rPr>
        <w:t>Ärge võtke kahekordset annust, kui tablett jäi eelmisel korral võtmata.</w:t>
      </w:r>
    </w:p>
    <w:p w:rsidR="00C137AE" w:rsidRPr="00E9145D" w:rsidRDefault="00C137AE" w:rsidP="00055E07">
      <w:pPr>
        <w:numPr>
          <w:ilvl w:val="12"/>
          <w:numId w:val="0"/>
        </w:numPr>
        <w:spacing w:line="240" w:lineRule="auto"/>
        <w:ind w:right="-2"/>
        <w:rPr>
          <w:szCs w:val="22"/>
          <w:lang w:val="et-EE"/>
        </w:rPr>
      </w:pPr>
    </w:p>
    <w:p w:rsidR="00C137AE" w:rsidRPr="00E9145D" w:rsidRDefault="00C137AE" w:rsidP="00055E07">
      <w:pPr>
        <w:numPr>
          <w:ilvl w:val="12"/>
          <w:numId w:val="0"/>
        </w:numPr>
        <w:spacing w:line="240" w:lineRule="auto"/>
        <w:ind w:right="-2"/>
        <w:rPr>
          <w:szCs w:val="22"/>
          <w:lang w:val="et-EE"/>
        </w:rPr>
      </w:pPr>
      <w:r w:rsidRPr="00E9145D">
        <w:rPr>
          <w:szCs w:val="22"/>
          <w:u w:val="single"/>
          <w:lang w:val="et-EE"/>
        </w:rPr>
        <w:t>Kui järgmise tableti võtmiseni on aega rohkem kui 1</w:t>
      </w:r>
      <w:r w:rsidR="00AC41E6" w:rsidRPr="00E9145D">
        <w:rPr>
          <w:szCs w:val="22"/>
          <w:u w:val="single"/>
          <w:lang w:val="et-EE"/>
        </w:rPr>
        <w:t> </w:t>
      </w:r>
      <w:r w:rsidRPr="00E9145D">
        <w:rPr>
          <w:szCs w:val="22"/>
          <w:u w:val="single"/>
          <w:lang w:val="et-EE"/>
        </w:rPr>
        <w:t>tund</w:t>
      </w:r>
      <w:r w:rsidRPr="00E9145D">
        <w:rPr>
          <w:szCs w:val="22"/>
          <w:lang w:val="et-EE"/>
        </w:rPr>
        <w:t>:</w:t>
      </w:r>
    </w:p>
    <w:p w:rsidR="00C137AE" w:rsidRPr="00E9145D" w:rsidRDefault="00C137AE" w:rsidP="00055E07">
      <w:pPr>
        <w:numPr>
          <w:ilvl w:val="12"/>
          <w:numId w:val="0"/>
        </w:numPr>
        <w:spacing w:line="240" w:lineRule="auto"/>
        <w:ind w:right="-2"/>
        <w:rPr>
          <w:szCs w:val="22"/>
          <w:lang w:val="et-EE"/>
        </w:rPr>
      </w:pPr>
      <w:r w:rsidRPr="00E9145D">
        <w:rPr>
          <w:szCs w:val="22"/>
          <w:lang w:val="et-EE"/>
        </w:rPr>
        <w:t>Võtke üks tablett kohe kui meenub ja järgmine tablett ettenähtud ajal.</w:t>
      </w:r>
    </w:p>
    <w:p w:rsidR="00C137AE" w:rsidRPr="00E9145D" w:rsidRDefault="00C137AE" w:rsidP="00055E07">
      <w:pPr>
        <w:numPr>
          <w:ilvl w:val="12"/>
          <w:numId w:val="0"/>
        </w:numPr>
        <w:spacing w:line="240" w:lineRule="auto"/>
        <w:ind w:right="-2"/>
        <w:rPr>
          <w:szCs w:val="22"/>
          <w:lang w:val="et-EE"/>
        </w:rPr>
      </w:pPr>
    </w:p>
    <w:p w:rsidR="00C137AE" w:rsidRPr="00E9145D" w:rsidRDefault="00C137AE" w:rsidP="00055E07">
      <w:pPr>
        <w:numPr>
          <w:ilvl w:val="12"/>
          <w:numId w:val="0"/>
        </w:numPr>
        <w:spacing w:line="240" w:lineRule="auto"/>
        <w:ind w:right="-2"/>
        <w:rPr>
          <w:szCs w:val="22"/>
          <w:lang w:val="et-EE"/>
        </w:rPr>
      </w:pPr>
      <w:r w:rsidRPr="00E9145D">
        <w:rPr>
          <w:szCs w:val="22"/>
          <w:u w:val="single"/>
          <w:lang w:val="et-EE"/>
        </w:rPr>
        <w:t>Kui järgmise tableti võtmiseni on aega vähem kui 1</w:t>
      </w:r>
      <w:r w:rsidR="00AC41E6" w:rsidRPr="00E9145D">
        <w:rPr>
          <w:szCs w:val="22"/>
          <w:u w:val="single"/>
          <w:lang w:val="et-EE"/>
        </w:rPr>
        <w:t> </w:t>
      </w:r>
      <w:r w:rsidRPr="00E9145D">
        <w:rPr>
          <w:szCs w:val="22"/>
          <w:u w:val="single"/>
          <w:lang w:val="et-EE"/>
        </w:rPr>
        <w:t>tund</w:t>
      </w:r>
      <w:r w:rsidRPr="00E9145D">
        <w:rPr>
          <w:szCs w:val="22"/>
          <w:lang w:val="et-EE"/>
        </w:rPr>
        <w:t>:</w:t>
      </w:r>
    </w:p>
    <w:p w:rsidR="00C137AE" w:rsidRPr="00E9145D" w:rsidRDefault="00C137AE" w:rsidP="00055E07">
      <w:pPr>
        <w:numPr>
          <w:ilvl w:val="12"/>
          <w:numId w:val="0"/>
        </w:numPr>
        <w:spacing w:line="240" w:lineRule="auto"/>
        <w:ind w:right="-2"/>
        <w:rPr>
          <w:szCs w:val="22"/>
          <w:lang w:val="et-EE"/>
        </w:rPr>
      </w:pPr>
      <w:r w:rsidRPr="00E9145D">
        <w:rPr>
          <w:szCs w:val="22"/>
          <w:lang w:val="et-EE"/>
        </w:rPr>
        <w:t>Võtke üks tablett kohe, kui meenub</w:t>
      </w:r>
      <w:r w:rsidR="00AC66FE">
        <w:rPr>
          <w:szCs w:val="22"/>
          <w:lang w:val="et-EE"/>
        </w:rPr>
        <w:t>,</w:t>
      </w:r>
      <w:r w:rsidRPr="00E9145D">
        <w:rPr>
          <w:szCs w:val="22"/>
          <w:lang w:val="et-EE"/>
        </w:rPr>
        <w:t xml:space="preserve"> oodake 1</w:t>
      </w:r>
      <w:r w:rsidR="00AC41E6" w:rsidRPr="00E9145D">
        <w:rPr>
          <w:szCs w:val="22"/>
          <w:lang w:val="et-EE"/>
        </w:rPr>
        <w:t> </w:t>
      </w:r>
      <w:r w:rsidRPr="00E9145D">
        <w:rPr>
          <w:szCs w:val="22"/>
          <w:lang w:val="et-EE"/>
        </w:rPr>
        <w:t>tund ja siis võtke järgmine tablett. Peale seda jätkake oma raviskeemi kohaselt.</w:t>
      </w:r>
    </w:p>
    <w:p w:rsidR="00C137AE" w:rsidRPr="00E9145D" w:rsidRDefault="00C137AE" w:rsidP="00055E07">
      <w:pPr>
        <w:numPr>
          <w:ilvl w:val="12"/>
          <w:numId w:val="0"/>
        </w:numPr>
        <w:spacing w:line="240" w:lineRule="auto"/>
        <w:ind w:right="-2"/>
        <w:rPr>
          <w:szCs w:val="22"/>
          <w:lang w:val="et-EE"/>
        </w:rPr>
      </w:pPr>
    </w:p>
    <w:p w:rsidR="00C137AE" w:rsidRPr="00E9145D" w:rsidRDefault="00C137AE" w:rsidP="00055E07">
      <w:pPr>
        <w:numPr>
          <w:ilvl w:val="12"/>
          <w:numId w:val="0"/>
        </w:numPr>
        <w:spacing w:line="240" w:lineRule="auto"/>
        <w:ind w:right="-2"/>
        <w:rPr>
          <w:szCs w:val="22"/>
          <w:lang w:val="et-EE"/>
        </w:rPr>
      </w:pPr>
      <w:r w:rsidRPr="00E9145D">
        <w:rPr>
          <w:szCs w:val="22"/>
          <w:lang w:val="et-EE"/>
        </w:rPr>
        <w:t>Alati jätke vähemalt 1 tund Stalevo tablettide võtmise vahele, et ära hoida võimalikke kõrvaltoimeid.</w:t>
      </w:r>
    </w:p>
    <w:p w:rsidR="00C137AE" w:rsidRPr="00E9145D" w:rsidRDefault="00C137AE" w:rsidP="00055E07">
      <w:pPr>
        <w:numPr>
          <w:ilvl w:val="12"/>
          <w:numId w:val="0"/>
        </w:numPr>
        <w:spacing w:line="240" w:lineRule="auto"/>
        <w:ind w:right="-2"/>
        <w:rPr>
          <w:b/>
          <w:szCs w:val="22"/>
          <w:lang w:val="et-EE"/>
        </w:rPr>
      </w:pPr>
    </w:p>
    <w:p w:rsidR="00C137AE" w:rsidRPr="00E9145D" w:rsidRDefault="00C137AE" w:rsidP="00055E07">
      <w:pPr>
        <w:numPr>
          <w:ilvl w:val="12"/>
          <w:numId w:val="0"/>
        </w:numPr>
        <w:spacing w:line="240" w:lineRule="auto"/>
        <w:ind w:right="-2"/>
        <w:rPr>
          <w:b/>
          <w:szCs w:val="22"/>
          <w:lang w:val="et-EE"/>
        </w:rPr>
      </w:pPr>
      <w:r w:rsidRPr="00E9145D">
        <w:rPr>
          <w:b/>
          <w:szCs w:val="22"/>
          <w:lang w:val="et-EE"/>
        </w:rPr>
        <w:t>Kui te lõpetate Stalevo võtmise</w:t>
      </w:r>
    </w:p>
    <w:p w:rsidR="00C137AE" w:rsidRPr="00E9145D" w:rsidRDefault="00C137AE" w:rsidP="00055E07">
      <w:pPr>
        <w:numPr>
          <w:ilvl w:val="12"/>
          <w:numId w:val="0"/>
        </w:numPr>
        <w:spacing w:line="240" w:lineRule="auto"/>
        <w:ind w:right="-2"/>
        <w:rPr>
          <w:szCs w:val="22"/>
          <w:lang w:val="et-EE"/>
        </w:rPr>
      </w:pPr>
    </w:p>
    <w:p w:rsidR="00C137AE" w:rsidRPr="00E9145D" w:rsidRDefault="00C137AE" w:rsidP="00055E07">
      <w:pPr>
        <w:numPr>
          <w:ilvl w:val="12"/>
          <w:numId w:val="0"/>
        </w:numPr>
        <w:spacing w:line="240" w:lineRule="auto"/>
        <w:ind w:right="-2"/>
        <w:rPr>
          <w:szCs w:val="22"/>
          <w:lang w:val="et-EE"/>
        </w:rPr>
      </w:pPr>
      <w:r w:rsidRPr="00E9145D">
        <w:rPr>
          <w:szCs w:val="22"/>
          <w:lang w:val="et-EE"/>
        </w:rPr>
        <w:t>Ärge lõpetage Stalevo võtmist enne kui teie arst on andnud selleks loa. Sellisel juhul võib olla teie arstil vajalik kohandada teie teiste parkinsonismivastaste ravimite, eriti levodopa annust, et hoida teie haiguse sümptomeid piisava kont</w:t>
      </w:r>
      <w:r w:rsidR="00D81246" w:rsidRPr="00E9145D">
        <w:rPr>
          <w:szCs w:val="22"/>
          <w:lang w:val="et-EE"/>
        </w:rPr>
        <w:t>r</w:t>
      </w:r>
      <w:r w:rsidRPr="00E9145D">
        <w:rPr>
          <w:szCs w:val="22"/>
          <w:lang w:val="et-EE"/>
        </w:rPr>
        <w:t>olli all. Kui te järsku lõpetate Stalevo ja teiste parkinsonismi ravimite võtmise</w:t>
      </w:r>
      <w:r w:rsidR="00AC41E6" w:rsidRPr="00E9145D">
        <w:rPr>
          <w:szCs w:val="22"/>
          <w:lang w:val="et-EE"/>
        </w:rPr>
        <w:t>,</w:t>
      </w:r>
      <w:r w:rsidRPr="00E9145D">
        <w:rPr>
          <w:szCs w:val="22"/>
          <w:lang w:val="et-EE"/>
        </w:rPr>
        <w:t xml:space="preserve"> võib see põhjustada soovimatuid kõrvaltoimeid.</w:t>
      </w:r>
    </w:p>
    <w:p w:rsidR="00C137AE" w:rsidRPr="00E9145D" w:rsidRDefault="00C137AE" w:rsidP="00055E07">
      <w:pPr>
        <w:numPr>
          <w:ilvl w:val="12"/>
          <w:numId w:val="0"/>
        </w:numPr>
        <w:spacing w:line="240" w:lineRule="auto"/>
        <w:ind w:right="-2"/>
        <w:rPr>
          <w:szCs w:val="22"/>
          <w:lang w:val="et-EE"/>
        </w:rPr>
      </w:pPr>
    </w:p>
    <w:p w:rsidR="00C137AE" w:rsidRPr="00E9145D" w:rsidRDefault="00C137AE" w:rsidP="00055E07">
      <w:pPr>
        <w:numPr>
          <w:ilvl w:val="12"/>
          <w:numId w:val="0"/>
        </w:numPr>
        <w:spacing w:line="240" w:lineRule="auto"/>
        <w:ind w:right="-2"/>
        <w:rPr>
          <w:szCs w:val="22"/>
          <w:lang w:val="et-EE"/>
        </w:rPr>
      </w:pPr>
      <w:r w:rsidRPr="00E9145D">
        <w:rPr>
          <w:szCs w:val="22"/>
          <w:lang w:val="et-EE"/>
        </w:rPr>
        <w:t xml:space="preserve">Kui teil </w:t>
      </w:r>
      <w:r w:rsidR="00AC41E6" w:rsidRPr="00E9145D">
        <w:rPr>
          <w:szCs w:val="22"/>
          <w:lang w:val="et-EE"/>
        </w:rPr>
        <w:t>on</w:t>
      </w:r>
      <w:r w:rsidRPr="00E9145D">
        <w:rPr>
          <w:szCs w:val="22"/>
          <w:lang w:val="et-EE"/>
        </w:rPr>
        <w:t xml:space="preserve"> lisaküsimusi selle ravimi </w:t>
      </w:r>
      <w:r w:rsidR="00AC41E6" w:rsidRPr="00E9145D">
        <w:rPr>
          <w:szCs w:val="22"/>
          <w:lang w:val="et-EE"/>
        </w:rPr>
        <w:t>kasutamise kohta, pidage nõu</w:t>
      </w:r>
      <w:r w:rsidRPr="00E9145D">
        <w:rPr>
          <w:szCs w:val="22"/>
          <w:lang w:val="et-EE"/>
        </w:rPr>
        <w:t xml:space="preserve"> oma arsti või apteekriga.</w:t>
      </w:r>
    </w:p>
    <w:p w:rsidR="00C137AE" w:rsidRPr="00E9145D" w:rsidRDefault="00C137AE" w:rsidP="00055E07">
      <w:pPr>
        <w:numPr>
          <w:ilvl w:val="12"/>
          <w:numId w:val="0"/>
        </w:numPr>
        <w:spacing w:line="240" w:lineRule="auto"/>
        <w:ind w:right="-2"/>
        <w:rPr>
          <w:szCs w:val="22"/>
          <w:lang w:val="et-EE"/>
        </w:rPr>
      </w:pPr>
    </w:p>
    <w:p w:rsidR="00C137AE" w:rsidRPr="00E9145D" w:rsidRDefault="00C137AE" w:rsidP="00055E07">
      <w:pPr>
        <w:numPr>
          <w:ilvl w:val="12"/>
          <w:numId w:val="0"/>
        </w:numPr>
        <w:spacing w:line="240" w:lineRule="auto"/>
        <w:ind w:right="-2"/>
        <w:rPr>
          <w:szCs w:val="22"/>
          <w:lang w:val="et-EE"/>
        </w:rPr>
      </w:pPr>
    </w:p>
    <w:p w:rsidR="00C137AE" w:rsidRPr="00E9145D" w:rsidRDefault="00C137AE" w:rsidP="00055E07">
      <w:pPr>
        <w:numPr>
          <w:ilvl w:val="12"/>
          <w:numId w:val="0"/>
        </w:numPr>
        <w:spacing w:line="240" w:lineRule="auto"/>
        <w:ind w:left="567" w:right="-2" w:hanging="567"/>
        <w:rPr>
          <w:szCs w:val="22"/>
          <w:lang w:val="et-EE"/>
        </w:rPr>
      </w:pPr>
      <w:r w:rsidRPr="00E9145D">
        <w:rPr>
          <w:b/>
          <w:szCs w:val="22"/>
          <w:lang w:val="et-EE"/>
        </w:rPr>
        <w:t>4.</w:t>
      </w:r>
      <w:r w:rsidRPr="00E9145D">
        <w:rPr>
          <w:b/>
          <w:szCs w:val="22"/>
          <w:lang w:val="et-EE"/>
        </w:rPr>
        <w:tab/>
      </w:r>
      <w:r w:rsidR="00486199" w:rsidRPr="00E9145D">
        <w:rPr>
          <w:b/>
          <w:szCs w:val="22"/>
          <w:lang w:val="et-EE"/>
        </w:rPr>
        <w:t>Võimalikud kõrvaltoimed</w:t>
      </w:r>
    </w:p>
    <w:p w:rsidR="00C137AE" w:rsidRPr="00E9145D" w:rsidRDefault="00C137AE" w:rsidP="00055E07">
      <w:pPr>
        <w:numPr>
          <w:ilvl w:val="12"/>
          <w:numId w:val="0"/>
        </w:numPr>
        <w:spacing w:line="240" w:lineRule="auto"/>
        <w:ind w:right="-29"/>
        <w:rPr>
          <w:szCs w:val="22"/>
          <w:lang w:val="et-EE"/>
        </w:rPr>
      </w:pPr>
    </w:p>
    <w:p w:rsidR="00C137AE" w:rsidRPr="00B765CC" w:rsidRDefault="00C137AE" w:rsidP="00055E07">
      <w:pPr>
        <w:numPr>
          <w:ilvl w:val="12"/>
          <w:numId w:val="0"/>
        </w:numPr>
        <w:spacing w:line="240" w:lineRule="auto"/>
        <w:ind w:right="-2"/>
        <w:rPr>
          <w:szCs w:val="22"/>
          <w:lang w:val="et-EE"/>
        </w:rPr>
      </w:pPr>
      <w:r w:rsidRPr="00E9145D">
        <w:rPr>
          <w:szCs w:val="22"/>
          <w:lang w:val="et-EE"/>
        </w:rPr>
        <w:t xml:space="preserve">Nagu kõik ravimid, võib ka </w:t>
      </w:r>
      <w:r w:rsidR="00F93D52" w:rsidRPr="00E9145D">
        <w:rPr>
          <w:szCs w:val="22"/>
          <w:lang w:val="et-EE"/>
        </w:rPr>
        <w:t xml:space="preserve">see ravim </w:t>
      </w:r>
      <w:r w:rsidRPr="00E9145D">
        <w:rPr>
          <w:szCs w:val="22"/>
          <w:lang w:val="et-EE"/>
        </w:rPr>
        <w:t>põhjustada kõrvaltoimeid</w:t>
      </w:r>
      <w:r w:rsidR="001F46AC" w:rsidRPr="00E9145D">
        <w:rPr>
          <w:szCs w:val="22"/>
          <w:lang w:val="et-EE"/>
        </w:rPr>
        <w:t>,</w:t>
      </w:r>
      <w:r w:rsidR="001F46AC" w:rsidRPr="0018376E">
        <w:rPr>
          <w:szCs w:val="22"/>
          <w:lang w:val="et-EE"/>
        </w:rPr>
        <w:t xml:space="preserve"> kuigi kõigil neid ei teki</w:t>
      </w:r>
      <w:r w:rsidRPr="00B765CC">
        <w:rPr>
          <w:szCs w:val="22"/>
          <w:lang w:val="et-EE"/>
        </w:rPr>
        <w:t>. Paljusid neist kõrvaltoimetest saab kõrvaldada ravimiannuse korrigeerimisega.</w:t>
      </w:r>
    </w:p>
    <w:p w:rsidR="00C137AE" w:rsidRPr="00B765CC" w:rsidRDefault="00C137AE" w:rsidP="00055E07">
      <w:pPr>
        <w:numPr>
          <w:ilvl w:val="12"/>
          <w:numId w:val="0"/>
        </w:numPr>
        <w:spacing w:line="240" w:lineRule="auto"/>
        <w:ind w:right="-29"/>
        <w:rPr>
          <w:szCs w:val="22"/>
          <w:lang w:val="et-EE"/>
        </w:rPr>
      </w:pPr>
    </w:p>
    <w:p w:rsidR="00D46D1D" w:rsidRPr="00E9145D" w:rsidRDefault="00D46D1D" w:rsidP="00055E07">
      <w:pPr>
        <w:spacing w:line="240" w:lineRule="auto"/>
        <w:rPr>
          <w:szCs w:val="22"/>
          <w:lang w:val="et-EE"/>
        </w:rPr>
      </w:pPr>
      <w:r w:rsidRPr="00E9145D">
        <w:rPr>
          <w:szCs w:val="22"/>
          <w:lang w:val="et-EE"/>
        </w:rPr>
        <w:t xml:space="preserve">Kui </w:t>
      </w:r>
      <w:r w:rsidR="00B96194">
        <w:rPr>
          <w:szCs w:val="22"/>
          <w:lang w:val="et-EE"/>
        </w:rPr>
        <w:t>t</w:t>
      </w:r>
      <w:r w:rsidRPr="00E9145D">
        <w:rPr>
          <w:szCs w:val="22"/>
          <w:lang w:val="et-EE"/>
        </w:rPr>
        <w:t xml:space="preserve">eil esinevad Stalevo kasutamise ajal järgmised sümptomid, </w:t>
      </w:r>
      <w:r w:rsidRPr="00E9145D">
        <w:rPr>
          <w:b/>
          <w:szCs w:val="22"/>
          <w:lang w:val="et-EE"/>
        </w:rPr>
        <w:t>pöörduge kohe arsti poole</w:t>
      </w:r>
      <w:r w:rsidRPr="00E9145D">
        <w:rPr>
          <w:szCs w:val="22"/>
          <w:lang w:val="et-EE"/>
        </w:rPr>
        <w:t xml:space="preserve">: </w:t>
      </w:r>
    </w:p>
    <w:p w:rsidR="00D46D1D" w:rsidRPr="00E9145D" w:rsidRDefault="00EA1621" w:rsidP="0018376E">
      <w:pPr>
        <w:tabs>
          <w:tab w:val="clear" w:pos="567"/>
        </w:tabs>
        <w:spacing w:line="240" w:lineRule="auto"/>
        <w:ind w:left="567" w:hanging="567"/>
        <w:rPr>
          <w:szCs w:val="22"/>
          <w:lang w:val="et-EE"/>
        </w:rPr>
      </w:pPr>
      <w:r w:rsidRPr="00E9145D">
        <w:rPr>
          <w:szCs w:val="22"/>
          <w:lang w:val="et-EE"/>
        </w:rPr>
        <w:t>-</w:t>
      </w:r>
      <w:r w:rsidRPr="00E9145D">
        <w:rPr>
          <w:szCs w:val="22"/>
          <w:lang w:val="et-EE"/>
        </w:rPr>
        <w:tab/>
      </w:r>
      <w:r w:rsidR="00D46D1D" w:rsidRPr="00E9145D">
        <w:rPr>
          <w:szCs w:val="22"/>
          <w:lang w:val="et-EE"/>
        </w:rPr>
        <w:t>Lihased muutuvad väga jäigaks või on k</w:t>
      </w:r>
      <w:r w:rsidR="00D81246" w:rsidRPr="00E9145D">
        <w:rPr>
          <w:szCs w:val="22"/>
          <w:lang w:val="et-EE"/>
        </w:rPr>
        <w:t>o</w:t>
      </w:r>
      <w:r w:rsidR="00D46D1D" w:rsidRPr="00E9145D">
        <w:rPr>
          <w:szCs w:val="22"/>
          <w:lang w:val="et-EE"/>
        </w:rPr>
        <w:t>ordineerimatud, tekivad krambid, ärevus, segasus, palavik, pulsi kiirenemine või ulatuslik vererõhu kõikumine. Need võivad olla neurolept</w:t>
      </w:r>
      <w:r w:rsidR="00D81246" w:rsidRPr="00E9145D">
        <w:rPr>
          <w:szCs w:val="22"/>
          <w:lang w:val="et-EE"/>
        </w:rPr>
        <w:t>i</w:t>
      </w:r>
      <w:r w:rsidR="00081BEE" w:rsidRPr="00E9145D">
        <w:rPr>
          <w:szCs w:val="22"/>
          <w:lang w:val="et-EE"/>
        </w:rPr>
        <w:t xml:space="preserve">lise </w:t>
      </w:r>
      <w:r w:rsidR="00D46D1D" w:rsidRPr="00E9145D">
        <w:rPr>
          <w:szCs w:val="22"/>
          <w:lang w:val="et-EE"/>
        </w:rPr>
        <w:t>sündroomi (M</w:t>
      </w:r>
      <w:r w:rsidR="00081BEE" w:rsidRPr="00E9145D">
        <w:rPr>
          <w:szCs w:val="22"/>
          <w:lang w:val="et-EE"/>
        </w:rPr>
        <w:t>N</w:t>
      </w:r>
      <w:r w:rsidR="00D46D1D" w:rsidRPr="00E9145D">
        <w:rPr>
          <w:szCs w:val="22"/>
          <w:lang w:val="et-EE"/>
        </w:rPr>
        <w:t>S) sümptomid (tõsine reaktsioon kesknärvisüsteemi häirete ravimile) või rabdomüol</w:t>
      </w:r>
      <w:r w:rsidR="00D81246" w:rsidRPr="00E9145D">
        <w:rPr>
          <w:szCs w:val="22"/>
          <w:lang w:val="et-EE"/>
        </w:rPr>
        <w:t>üü</w:t>
      </w:r>
      <w:r w:rsidR="00D46D1D" w:rsidRPr="00E9145D">
        <w:rPr>
          <w:szCs w:val="22"/>
          <w:lang w:val="et-EE"/>
        </w:rPr>
        <w:t>s (harvaesinev tõsine lihaste seisund).</w:t>
      </w:r>
    </w:p>
    <w:p w:rsidR="00D46D1D" w:rsidRPr="00E9145D" w:rsidRDefault="00EA1621" w:rsidP="0018376E">
      <w:pPr>
        <w:tabs>
          <w:tab w:val="clear" w:pos="567"/>
        </w:tabs>
        <w:spacing w:line="240" w:lineRule="auto"/>
        <w:ind w:left="567" w:hanging="567"/>
        <w:rPr>
          <w:szCs w:val="22"/>
          <w:lang w:val="et-EE"/>
        </w:rPr>
      </w:pPr>
      <w:r w:rsidRPr="00E9145D">
        <w:rPr>
          <w:szCs w:val="22"/>
          <w:lang w:val="et-EE"/>
        </w:rPr>
        <w:t>-</w:t>
      </w:r>
      <w:r w:rsidRPr="00E9145D">
        <w:rPr>
          <w:szCs w:val="22"/>
          <w:lang w:val="et-EE"/>
        </w:rPr>
        <w:tab/>
      </w:r>
      <w:r w:rsidR="00D46D1D" w:rsidRPr="00E9145D">
        <w:rPr>
          <w:szCs w:val="22"/>
          <w:lang w:val="et-EE"/>
        </w:rPr>
        <w:t>Allergiline reaktsioon, mille tunnused võivad olla nõgestõbi, sügelus, lööve, näo</w:t>
      </w:r>
      <w:r w:rsidR="006B3746" w:rsidRPr="00E9145D">
        <w:rPr>
          <w:szCs w:val="22"/>
          <w:lang w:val="et-EE"/>
        </w:rPr>
        <w:t>,</w:t>
      </w:r>
      <w:r w:rsidR="00D46D1D" w:rsidRPr="00E9145D">
        <w:rPr>
          <w:szCs w:val="22"/>
          <w:lang w:val="et-EE"/>
        </w:rPr>
        <w:t xml:space="preserve"> huule</w:t>
      </w:r>
      <w:r w:rsidR="006B3746" w:rsidRPr="00E9145D">
        <w:rPr>
          <w:szCs w:val="22"/>
          <w:lang w:val="et-EE"/>
        </w:rPr>
        <w:t>,</w:t>
      </w:r>
      <w:r w:rsidR="00D46D1D" w:rsidRPr="00E9145D">
        <w:rPr>
          <w:szCs w:val="22"/>
          <w:lang w:val="et-EE"/>
        </w:rPr>
        <w:t xml:space="preserve"> keele ja neelu</w:t>
      </w:r>
      <w:r w:rsidR="006B3746" w:rsidRPr="00E9145D">
        <w:rPr>
          <w:szCs w:val="22"/>
          <w:lang w:val="et-EE"/>
        </w:rPr>
        <w:t xml:space="preserve"> </w:t>
      </w:r>
      <w:r w:rsidR="00D46D1D" w:rsidRPr="00E9145D">
        <w:rPr>
          <w:szCs w:val="22"/>
          <w:lang w:val="et-EE"/>
        </w:rPr>
        <w:t>turse. See võib põhjustada hingamis</w:t>
      </w:r>
      <w:r w:rsidR="00AC41E6" w:rsidRPr="00E9145D">
        <w:rPr>
          <w:szCs w:val="22"/>
          <w:lang w:val="et-EE"/>
        </w:rPr>
        <w:t>-</w:t>
      </w:r>
      <w:r w:rsidR="00D46D1D" w:rsidRPr="00E9145D">
        <w:rPr>
          <w:szCs w:val="22"/>
          <w:lang w:val="et-EE"/>
        </w:rPr>
        <w:t xml:space="preserve"> või neelamisraskusi.</w:t>
      </w:r>
    </w:p>
    <w:p w:rsidR="00C137AE" w:rsidRPr="00E9145D" w:rsidRDefault="00C137AE" w:rsidP="00055E07">
      <w:pPr>
        <w:numPr>
          <w:ilvl w:val="12"/>
          <w:numId w:val="0"/>
        </w:numPr>
        <w:spacing w:line="240" w:lineRule="auto"/>
        <w:ind w:right="-29"/>
        <w:rPr>
          <w:szCs w:val="22"/>
          <w:lang w:val="et-EE"/>
        </w:rPr>
      </w:pPr>
    </w:p>
    <w:p w:rsidR="00C137AE" w:rsidRPr="00E9145D" w:rsidRDefault="00C137AE" w:rsidP="00055E07">
      <w:pPr>
        <w:numPr>
          <w:ilvl w:val="12"/>
          <w:numId w:val="0"/>
        </w:numPr>
        <w:spacing w:line="240" w:lineRule="auto"/>
        <w:ind w:right="-29"/>
        <w:rPr>
          <w:szCs w:val="22"/>
          <w:lang w:val="et-EE"/>
        </w:rPr>
      </w:pPr>
      <w:r w:rsidRPr="00E9145D">
        <w:rPr>
          <w:szCs w:val="22"/>
          <w:u w:val="single"/>
          <w:lang w:val="et-EE"/>
        </w:rPr>
        <w:t>Väga sagedased</w:t>
      </w:r>
      <w:r w:rsidR="00435C4D" w:rsidRPr="00E9145D">
        <w:rPr>
          <w:szCs w:val="22"/>
          <w:u w:val="single"/>
          <w:lang w:val="et-EE"/>
        </w:rPr>
        <w:t xml:space="preserve"> </w:t>
      </w:r>
      <w:r w:rsidR="00435C4D" w:rsidRPr="00E9145D">
        <w:rPr>
          <w:color w:val="000000"/>
          <w:szCs w:val="22"/>
          <w:u w:val="single"/>
          <w:lang w:val="et-EE"/>
        </w:rPr>
        <w:t>(võib tekkida rohkem kui 1 inimesel 10st)</w:t>
      </w:r>
      <w:r w:rsidRPr="00E9145D">
        <w:rPr>
          <w:szCs w:val="22"/>
          <w:lang w:val="et-EE"/>
        </w:rPr>
        <w:t>:</w:t>
      </w:r>
    </w:p>
    <w:p w:rsidR="00C137AE" w:rsidRPr="00E9145D" w:rsidRDefault="00EA1621" w:rsidP="0018376E">
      <w:pPr>
        <w:pStyle w:val="Text"/>
        <w:tabs>
          <w:tab w:val="left" w:pos="567"/>
        </w:tabs>
        <w:spacing w:before="0"/>
        <w:ind w:left="567" w:hanging="567"/>
        <w:jc w:val="left"/>
        <w:rPr>
          <w:sz w:val="22"/>
          <w:szCs w:val="22"/>
          <w:lang w:val="et-EE"/>
        </w:rPr>
      </w:pPr>
      <w:r w:rsidRPr="00E9145D">
        <w:rPr>
          <w:sz w:val="22"/>
          <w:szCs w:val="22"/>
          <w:lang w:val="et-EE"/>
        </w:rPr>
        <w:t>-</w:t>
      </w:r>
      <w:r w:rsidRPr="00E9145D">
        <w:rPr>
          <w:sz w:val="22"/>
          <w:szCs w:val="22"/>
          <w:lang w:val="et-EE"/>
        </w:rPr>
        <w:tab/>
      </w:r>
      <w:r w:rsidR="00C137AE" w:rsidRPr="00E9145D">
        <w:rPr>
          <w:sz w:val="22"/>
          <w:szCs w:val="22"/>
          <w:lang w:val="et-EE"/>
        </w:rPr>
        <w:t>kontrollimatud liigutused (düskineesia)</w:t>
      </w:r>
    </w:p>
    <w:p w:rsidR="00C137AE" w:rsidRPr="00E9145D" w:rsidRDefault="00EA1621" w:rsidP="0018376E">
      <w:pPr>
        <w:pStyle w:val="Text"/>
        <w:tabs>
          <w:tab w:val="left" w:pos="567"/>
        </w:tabs>
        <w:spacing w:before="0"/>
        <w:ind w:left="567" w:hanging="567"/>
        <w:jc w:val="left"/>
        <w:rPr>
          <w:sz w:val="22"/>
          <w:szCs w:val="22"/>
          <w:lang w:val="et-EE"/>
        </w:rPr>
      </w:pPr>
      <w:r w:rsidRPr="00E9145D">
        <w:rPr>
          <w:sz w:val="22"/>
          <w:szCs w:val="22"/>
          <w:lang w:val="et-EE"/>
        </w:rPr>
        <w:t>-</w:t>
      </w:r>
      <w:r w:rsidRPr="00E9145D">
        <w:rPr>
          <w:sz w:val="22"/>
          <w:szCs w:val="22"/>
          <w:lang w:val="et-EE"/>
        </w:rPr>
        <w:tab/>
      </w:r>
      <w:r w:rsidR="00C137AE" w:rsidRPr="00E9145D">
        <w:rPr>
          <w:sz w:val="22"/>
          <w:szCs w:val="22"/>
          <w:lang w:val="et-EE"/>
        </w:rPr>
        <w:t>haiglane olek (iiveldus)</w:t>
      </w:r>
    </w:p>
    <w:p w:rsidR="00C137AE" w:rsidRPr="00E9145D" w:rsidRDefault="00EA1621" w:rsidP="0018376E">
      <w:pPr>
        <w:pStyle w:val="Text"/>
        <w:tabs>
          <w:tab w:val="left" w:pos="567"/>
        </w:tabs>
        <w:spacing w:before="0"/>
        <w:ind w:left="567" w:hanging="567"/>
        <w:jc w:val="left"/>
        <w:rPr>
          <w:sz w:val="22"/>
          <w:szCs w:val="22"/>
          <w:lang w:val="et-EE"/>
        </w:rPr>
      </w:pPr>
      <w:r w:rsidRPr="00E9145D">
        <w:rPr>
          <w:sz w:val="22"/>
          <w:szCs w:val="22"/>
          <w:lang w:val="et-EE"/>
        </w:rPr>
        <w:t>-</w:t>
      </w:r>
      <w:r w:rsidRPr="00E9145D">
        <w:rPr>
          <w:sz w:val="22"/>
          <w:szCs w:val="22"/>
          <w:lang w:val="et-EE"/>
        </w:rPr>
        <w:tab/>
      </w:r>
      <w:r w:rsidR="00C137AE" w:rsidRPr="00E9145D">
        <w:rPr>
          <w:sz w:val="22"/>
          <w:szCs w:val="22"/>
          <w:lang w:val="et-EE"/>
        </w:rPr>
        <w:t>ohutu uriini värvuse muutus punakaspruuniks</w:t>
      </w:r>
    </w:p>
    <w:p w:rsidR="00C137AE" w:rsidRPr="00E9145D" w:rsidRDefault="00EA1621" w:rsidP="0018376E">
      <w:pPr>
        <w:pStyle w:val="Text"/>
        <w:suppressAutoHyphens/>
        <w:spacing w:before="0"/>
        <w:ind w:left="567" w:hanging="567"/>
        <w:jc w:val="left"/>
        <w:rPr>
          <w:sz w:val="22"/>
          <w:szCs w:val="22"/>
          <w:lang w:val="et-EE" w:eastAsia="ar-SA"/>
        </w:rPr>
      </w:pPr>
      <w:r w:rsidRPr="00E9145D">
        <w:rPr>
          <w:sz w:val="22"/>
          <w:szCs w:val="22"/>
          <w:lang w:val="et-EE"/>
        </w:rPr>
        <w:t>-</w:t>
      </w:r>
      <w:r w:rsidRPr="00E9145D">
        <w:rPr>
          <w:sz w:val="22"/>
          <w:szCs w:val="22"/>
          <w:lang w:val="et-EE"/>
        </w:rPr>
        <w:tab/>
      </w:r>
      <w:r w:rsidR="00C137AE" w:rsidRPr="00E9145D">
        <w:rPr>
          <w:sz w:val="22"/>
          <w:szCs w:val="22"/>
          <w:lang w:val="et-EE" w:eastAsia="ar-SA"/>
        </w:rPr>
        <w:t>lihasvalu</w:t>
      </w:r>
    </w:p>
    <w:p w:rsidR="00C137AE" w:rsidRPr="00E9145D" w:rsidRDefault="00EA1621" w:rsidP="0018376E">
      <w:pPr>
        <w:pStyle w:val="Text"/>
        <w:tabs>
          <w:tab w:val="left" w:pos="567"/>
        </w:tabs>
        <w:suppressAutoHyphens/>
        <w:spacing w:before="0"/>
        <w:ind w:left="567" w:hanging="567"/>
        <w:jc w:val="left"/>
        <w:rPr>
          <w:sz w:val="22"/>
          <w:szCs w:val="22"/>
          <w:lang w:val="et-EE" w:eastAsia="ar-SA"/>
        </w:rPr>
      </w:pPr>
      <w:r w:rsidRPr="00E9145D">
        <w:rPr>
          <w:sz w:val="22"/>
          <w:szCs w:val="22"/>
          <w:lang w:val="et-EE"/>
        </w:rPr>
        <w:t>-</w:t>
      </w:r>
      <w:r w:rsidRPr="00E9145D">
        <w:rPr>
          <w:sz w:val="22"/>
          <w:szCs w:val="22"/>
          <w:lang w:val="et-EE"/>
        </w:rPr>
        <w:tab/>
      </w:r>
      <w:r w:rsidR="00C137AE" w:rsidRPr="00E9145D">
        <w:rPr>
          <w:sz w:val="22"/>
          <w:szCs w:val="22"/>
          <w:lang w:val="et-EE" w:eastAsia="ar-SA"/>
        </w:rPr>
        <w:t>kõhulahtisus</w:t>
      </w:r>
    </w:p>
    <w:p w:rsidR="00C137AE" w:rsidRPr="00E9145D" w:rsidRDefault="00C137AE" w:rsidP="00055E07">
      <w:pPr>
        <w:pStyle w:val="Text"/>
        <w:tabs>
          <w:tab w:val="left" w:pos="567"/>
        </w:tabs>
        <w:spacing w:before="0"/>
        <w:jc w:val="left"/>
        <w:rPr>
          <w:sz w:val="22"/>
          <w:szCs w:val="22"/>
          <w:lang w:val="et-EE"/>
        </w:rPr>
      </w:pPr>
    </w:p>
    <w:p w:rsidR="00C137AE" w:rsidRPr="00E9145D" w:rsidRDefault="00C137AE" w:rsidP="00055E07">
      <w:pPr>
        <w:pStyle w:val="Text"/>
        <w:tabs>
          <w:tab w:val="left" w:pos="567"/>
        </w:tabs>
        <w:spacing w:before="0"/>
        <w:jc w:val="left"/>
        <w:rPr>
          <w:sz w:val="22"/>
          <w:szCs w:val="22"/>
          <w:lang w:val="et-EE"/>
        </w:rPr>
      </w:pPr>
      <w:r w:rsidRPr="00E9145D">
        <w:rPr>
          <w:sz w:val="22"/>
          <w:szCs w:val="22"/>
          <w:u w:val="single"/>
          <w:lang w:val="et-EE"/>
        </w:rPr>
        <w:t>Sagedased</w:t>
      </w:r>
      <w:r w:rsidR="00435C4D" w:rsidRPr="00E9145D">
        <w:rPr>
          <w:sz w:val="22"/>
          <w:szCs w:val="22"/>
          <w:u w:val="single"/>
          <w:lang w:val="et-EE"/>
        </w:rPr>
        <w:t xml:space="preserve"> </w:t>
      </w:r>
      <w:r w:rsidR="00435C4D" w:rsidRPr="00E9145D">
        <w:rPr>
          <w:color w:val="000000"/>
          <w:sz w:val="22"/>
          <w:szCs w:val="22"/>
          <w:u w:val="single"/>
          <w:lang w:val="et-EE"/>
        </w:rPr>
        <w:t>(võib tekkida kuni 1 inimesel 10st)</w:t>
      </w:r>
      <w:r w:rsidRPr="00E9145D">
        <w:rPr>
          <w:sz w:val="22"/>
          <w:szCs w:val="22"/>
          <w:lang w:val="et-EE"/>
        </w:rPr>
        <w:t>:</w:t>
      </w:r>
    </w:p>
    <w:p w:rsidR="00C137AE" w:rsidRPr="00E9145D" w:rsidRDefault="00EA1621" w:rsidP="0018376E">
      <w:pPr>
        <w:pStyle w:val="Text"/>
        <w:spacing w:before="0"/>
        <w:ind w:left="567" w:hanging="567"/>
        <w:jc w:val="left"/>
        <w:rPr>
          <w:sz w:val="22"/>
          <w:szCs w:val="22"/>
          <w:lang w:val="et-EE"/>
        </w:rPr>
      </w:pPr>
      <w:r w:rsidRPr="00E9145D">
        <w:rPr>
          <w:sz w:val="22"/>
          <w:szCs w:val="22"/>
          <w:lang w:val="et-EE"/>
        </w:rPr>
        <w:t>-</w:t>
      </w:r>
      <w:r w:rsidRPr="00E9145D">
        <w:rPr>
          <w:sz w:val="22"/>
          <w:szCs w:val="22"/>
          <w:lang w:val="et-EE"/>
        </w:rPr>
        <w:tab/>
      </w:r>
      <w:r w:rsidR="00AC41E6" w:rsidRPr="00E9145D">
        <w:rPr>
          <w:sz w:val="22"/>
          <w:szCs w:val="22"/>
          <w:lang w:val="et-EE"/>
        </w:rPr>
        <w:t>joobnud tunne</w:t>
      </w:r>
      <w:r w:rsidR="00C137AE" w:rsidRPr="00E9145D">
        <w:rPr>
          <w:sz w:val="22"/>
          <w:szCs w:val="22"/>
          <w:lang w:val="et-EE"/>
        </w:rPr>
        <w:t xml:space="preserve"> või minestus madalast vererõhust tingituna, kõrge vererõhk</w:t>
      </w:r>
    </w:p>
    <w:p w:rsidR="00C137AE" w:rsidRPr="00E9145D" w:rsidRDefault="00EA1621" w:rsidP="0018376E">
      <w:pPr>
        <w:pStyle w:val="Text"/>
        <w:spacing w:before="0"/>
        <w:ind w:left="567" w:hanging="567"/>
        <w:jc w:val="left"/>
        <w:rPr>
          <w:sz w:val="22"/>
          <w:szCs w:val="22"/>
          <w:u w:val="single"/>
          <w:lang w:val="et-EE"/>
        </w:rPr>
      </w:pPr>
      <w:r w:rsidRPr="00E9145D">
        <w:rPr>
          <w:sz w:val="22"/>
          <w:szCs w:val="22"/>
          <w:lang w:val="et-EE"/>
        </w:rPr>
        <w:t>-</w:t>
      </w:r>
      <w:r w:rsidRPr="00E9145D">
        <w:rPr>
          <w:sz w:val="22"/>
          <w:szCs w:val="22"/>
          <w:lang w:val="et-EE"/>
        </w:rPr>
        <w:tab/>
      </w:r>
      <w:r w:rsidR="00C137AE" w:rsidRPr="00E9145D">
        <w:rPr>
          <w:sz w:val="22"/>
          <w:szCs w:val="22"/>
          <w:lang w:val="et-EE"/>
        </w:rPr>
        <w:t>Parkinsoni tõve sümptomite halvenemine, pearinglus, unisus</w:t>
      </w:r>
    </w:p>
    <w:p w:rsidR="00C137AE" w:rsidRPr="00E9145D" w:rsidRDefault="00EA1621" w:rsidP="0018376E">
      <w:pPr>
        <w:pStyle w:val="Text"/>
        <w:spacing w:before="0"/>
        <w:ind w:left="567" w:hanging="567"/>
        <w:jc w:val="left"/>
        <w:rPr>
          <w:sz w:val="22"/>
          <w:szCs w:val="22"/>
          <w:u w:val="single"/>
          <w:lang w:val="et-EE"/>
        </w:rPr>
      </w:pPr>
      <w:r w:rsidRPr="00E9145D">
        <w:rPr>
          <w:sz w:val="22"/>
          <w:szCs w:val="22"/>
          <w:lang w:val="et-EE"/>
        </w:rPr>
        <w:t>-</w:t>
      </w:r>
      <w:r w:rsidRPr="00E9145D">
        <w:rPr>
          <w:sz w:val="22"/>
          <w:szCs w:val="22"/>
          <w:lang w:val="et-EE"/>
        </w:rPr>
        <w:tab/>
      </w:r>
      <w:r w:rsidR="00C137AE" w:rsidRPr="00E9145D">
        <w:rPr>
          <w:sz w:val="22"/>
          <w:szCs w:val="22"/>
          <w:lang w:val="et-EE"/>
        </w:rPr>
        <w:t>oksendamine, kõhuvalu ja ebamugavustunne kõhus, kõrvetised, suu kuivamine, kõhukinnisus</w:t>
      </w:r>
    </w:p>
    <w:p w:rsidR="00C137AE" w:rsidRPr="00E9145D" w:rsidRDefault="00EA1621" w:rsidP="0018376E">
      <w:pPr>
        <w:pStyle w:val="Text"/>
        <w:spacing w:before="0"/>
        <w:ind w:left="567" w:hanging="567"/>
        <w:jc w:val="left"/>
        <w:rPr>
          <w:sz w:val="22"/>
          <w:szCs w:val="22"/>
          <w:u w:val="single"/>
          <w:lang w:val="et-EE"/>
        </w:rPr>
      </w:pPr>
      <w:r w:rsidRPr="00E9145D">
        <w:rPr>
          <w:sz w:val="22"/>
          <w:szCs w:val="22"/>
          <w:lang w:val="et-EE"/>
        </w:rPr>
        <w:t>-</w:t>
      </w:r>
      <w:r w:rsidRPr="00E9145D">
        <w:rPr>
          <w:sz w:val="22"/>
          <w:szCs w:val="22"/>
          <w:lang w:val="et-EE"/>
        </w:rPr>
        <w:tab/>
      </w:r>
      <w:r w:rsidR="00C137AE" w:rsidRPr="00E9145D">
        <w:rPr>
          <w:sz w:val="22"/>
          <w:szCs w:val="22"/>
          <w:lang w:val="et-EE"/>
        </w:rPr>
        <w:t>unehäired, hallutsinatsioonid, segasus, ebatavalised unenäod (sh õudusunenäod)</w:t>
      </w:r>
      <w:r w:rsidR="00AC66FE">
        <w:rPr>
          <w:sz w:val="22"/>
          <w:szCs w:val="22"/>
          <w:lang w:val="et-EE"/>
        </w:rPr>
        <w:t>,</w:t>
      </w:r>
      <w:r w:rsidR="00C137AE" w:rsidRPr="00E9145D">
        <w:rPr>
          <w:sz w:val="22"/>
          <w:szCs w:val="22"/>
          <w:lang w:val="et-EE"/>
        </w:rPr>
        <w:t xml:space="preserve"> väsimus</w:t>
      </w:r>
    </w:p>
    <w:p w:rsidR="00C137AE" w:rsidRPr="00E9145D" w:rsidRDefault="00EA1621" w:rsidP="0018376E">
      <w:pPr>
        <w:pStyle w:val="Text"/>
        <w:spacing w:before="0"/>
        <w:ind w:left="567" w:hanging="567"/>
        <w:jc w:val="left"/>
        <w:rPr>
          <w:sz w:val="22"/>
          <w:szCs w:val="22"/>
          <w:u w:val="single"/>
          <w:lang w:val="et-EE"/>
        </w:rPr>
      </w:pPr>
      <w:r w:rsidRPr="00E9145D">
        <w:rPr>
          <w:sz w:val="22"/>
          <w:szCs w:val="22"/>
          <w:lang w:val="et-EE"/>
        </w:rPr>
        <w:t>-</w:t>
      </w:r>
      <w:r w:rsidRPr="00E9145D">
        <w:rPr>
          <w:sz w:val="22"/>
          <w:szCs w:val="22"/>
          <w:lang w:val="et-EE"/>
        </w:rPr>
        <w:tab/>
      </w:r>
      <w:r w:rsidR="00C137AE" w:rsidRPr="00E9145D">
        <w:rPr>
          <w:sz w:val="22"/>
          <w:szCs w:val="22"/>
          <w:lang w:val="et-EE"/>
        </w:rPr>
        <w:t>vaimsed muutused – kaasa arvatud mäluprobleemid, ärevus ja depressioon (võimalik</w:t>
      </w:r>
      <w:r w:rsidR="00AC66FE">
        <w:rPr>
          <w:sz w:val="22"/>
          <w:szCs w:val="22"/>
          <w:lang w:val="et-EE"/>
        </w:rPr>
        <w:t>ud</w:t>
      </w:r>
      <w:r w:rsidR="00C137AE" w:rsidRPr="00E9145D">
        <w:rPr>
          <w:sz w:val="22"/>
          <w:szCs w:val="22"/>
          <w:lang w:val="et-EE"/>
        </w:rPr>
        <w:t xml:space="preserve"> enesetapu mõtted)</w:t>
      </w:r>
    </w:p>
    <w:p w:rsidR="00C137AE" w:rsidRPr="00E9145D" w:rsidRDefault="00EA1621" w:rsidP="0018376E">
      <w:pPr>
        <w:tabs>
          <w:tab w:val="clear" w:pos="567"/>
        </w:tabs>
        <w:spacing w:line="240" w:lineRule="auto"/>
        <w:ind w:left="567" w:hanging="567"/>
        <w:rPr>
          <w:szCs w:val="22"/>
          <w:lang w:val="et-EE"/>
        </w:rPr>
      </w:pPr>
      <w:r w:rsidRPr="00E9145D">
        <w:rPr>
          <w:szCs w:val="22"/>
          <w:lang w:val="et-EE"/>
        </w:rPr>
        <w:t>-</w:t>
      </w:r>
      <w:r w:rsidRPr="00E9145D">
        <w:rPr>
          <w:szCs w:val="22"/>
          <w:lang w:val="et-EE"/>
        </w:rPr>
        <w:tab/>
      </w:r>
      <w:r w:rsidR="00C137AE" w:rsidRPr="00E9145D">
        <w:rPr>
          <w:szCs w:val="22"/>
          <w:lang w:val="et-EE"/>
        </w:rPr>
        <w:t>südame või arteri</w:t>
      </w:r>
      <w:r w:rsidR="00AC41E6" w:rsidRPr="00E9145D">
        <w:rPr>
          <w:szCs w:val="22"/>
          <w:lang w:val="et-EE"/>
        </w:rPr>
        <w:t>te</w:t>
      </w:r>
      <w:r w:rsidR="00C137AE" w:rsidRPr="00E9145D">
        <w:rPr>
          <w:szCs w:val="22"/>
          <w:lang w:val="et-EE"/>
        </w:rPr>
        <w:t xml:space="preserve"> haigusjuhud (nt valu rinnus)</w:t>
      </w:r>
      <w:r w:rsidR="00CB636E" w:rsidRPr="00E9145D">
        <w:rPr>
          <w:szCs w:val="22"/>
          <w:lang w:val="et-EE"/>
        </w:rPr>
        <w:t>,</w:t>
      </w:r>
      <w:r w:rsidR="00C137AE" w:rsidRPr="00E9145D">
        <w:rPr>
          <w:szCs w:val="22"/>
          <w:lang w:val="et-EE"/>
        </w:rPr>
        <w:t xml:space="preserve"> ebaregulaarne südame löögisagedus või -rütm</w:t>
      </w:r>
    </w:p>
    <w:p w:rsidR="00C137AE" w:rsidRPr="00E9145D" w:rsidRDefault="00EA1621" w:rsidP="0018376E">
      <w:pPr>
        <w:tabs>
          <w:tab w:val="clear" w:pos="567"/>
        </w:tabs>
        <w:spacing w:line="240" w:lineRule="auto"/>
        <w:ind w:left="567" w:hanging="567"/>
        <w:rPr>
          <w:szCs w:val="22"/>
          <w:lang w:val="et-EE"/>
        </w:rPr>
      </w:pPr>
      <w:r w:rsidRPr="00E9145D">
        <w:rPr>
          <w:szCs w:val="22"/>
          <w:lang w:val="et-EE"/>
        </w:rPr>
        <w:t>-</w:t>
      </w:r>
      <w:r w:rsidRPr="00E9145D">
        <w:rPr>
          <w:szCs w:val="22"/>
          <w:lang w:val="et-EE"/>
        </w:rPr>
        <w:tab/>
      </w:r>
      <w:r w:rsidR="00C137AE" w:rsidRPr="00E9145D">
        <w:rPr>
          <w:szCs w:val="22"/>
          <w:lang w:val="et-EE"/>
        </w:rPr>
        <w:t>kukkumiste sagenemine</w:t>
      </w:r>
    </w:p>
    <w:p w:rsidR="00C137AE" w:rsidRPr="00E9145D" w:rsidRDefault="00EA1621" w:rsidP="0018376E">
      <w:pPr>
        <w:pStyle w:val="Text"/>
        <w:spacing w:before="0"/>
        <w:ind w:left="567" w:hanging="567"/>
        <w:jc w:val="left"/>
        <w:rPr>
          <w:sz w:val="22"/>
          <w:szCs w:val="22"/>
          <w:u w:val="single"/>
          <w:lang w:val="et-EE"/>
        </w:rPr>
      </w:pPr>
      <w:r w:rsidRPr="00E9145D">
        <w:rPr>
          <w:sz w:val="22"/>
          <w:szCs w:val="22"/>
          <w:lang w:val="et-EE"/>
        </w:rPr>
        <w:t>-</w:t>
      </w:r>
      <w:r w:rsidRPr="00E9145D">
        <w:rPr>
          <w:sz w:val="22"/>
          <w:szCs w:val="22"/>
          <w:lang w:val="et-EE"/>
        </w:rPr>
        <w:tab/>
      </w:r>
      <w:r w:rsidR="00C137AE" w:rsidRPr="00E9145D">
        <w:rPr>
          <w:sz w:val="22"/>
          <w:szCs w:val="22"/>
          <w:lang w:val="et-EE"/>
        </w:rPr>
        <w:t>hingeldamine</w:t>
      </w:r>
    </w:p>
    <w:p w:rsidR="00C137AE" w:rsidRPr="00E9145D" w:rsidRDefault="00EA1621" w:rsidP="0018376E">
      <w:pPr>
        <w:pStyle w:val="Text"/>
        <w:spacing w:before="0"/>
        <w:ind w:left="567" w:hanging="567"/>
        <w:jc w:val="left"/>
        <w:rPr>
          <w:sz w:val="22"/>
          <w:szCs w:val="22"/>
          <w:u w:val="single"/>
          <w:lang w:val="et-EE"/>
        </w:rPr>
      </w:pPr>
      <w:r w:rsidRPr="00E9145D">
        <w:rPr>
          <w:sz w:val="22"/>
          <w:szCs w:val="22"/>
          <w:lang w:val="et-EE"/>
        </w:rPr>
        <w:t>-</w:t>
      </w:r>
      <w:r w:rsidRPr="00E9145D">
        <w:rPr>
          <w:sz w:val="22"/>
          <w:szCs w:val="22"/>
          <w:lang w:val="et-EE"/>
        </w:rPr>
        <w:tab/>
      </w:r>
      <w:r w:rsidR="00C137AE" w:rsidRPr="00E9145D">
        <w:rPr>
          <w:sz w:val="22"/>
          <w:szCs w:val="22"/>
          <w:lang w:val="et-EE"/>
        </w:rPr>
        <w:t>suurenenud higistamine</w:t>
      </w:r>
      <w:r w:rsidR="00AC41E6" w:rsidRPr="00E9145D">
        <w:rPr>
          <w:sz w:val="22"/>
          <w:szCs w:val="22"/>
          <w:lang w:val="et-EE"/>
        </w:rPr>
        <w:t>,</w:t>
      </w:r>
      <w:r w:rsidR="00C137AE" w:rsidRPr="00E9145D">
        <w:rPr>
          <w:sz w:val="22"/>
          <w:szCs w:val="22"/>
          <w:lang w:val="et-EE"/>
        </w:rPr>
        <w:t xml:space="preserve"> lööve</w:t>
      </w:r>
    </w:p>
    <w:p w:rsidR="00C137AE" w:rsidRPr="00E9145D" w:rsidRDefault="00EA1621" w:rsidP="0018376E">
      <w:pPr>
        <w:pStyle w:val="Text"/>
        <w:spacing w:before="0"/>
        <w:ind w:left="567" w:hanging="567"/>
        <w:jc w:val="left"/>
        <w:rPr>
          <w:sz w:val="22"/>
          <w:szCs w:val="22"/>
          <w:u w:val="single"/>
          <w:lang w:val="et-EE"/>
        </w:rPr>
      </w:pPr>
      <w:r w:rsidRPr="00E9145D">
        <w:rPr>
          <w:sz w:val="22"/>
          <w:szCs w:val="22"/>
          <w:lang w:val="et-EE"/>
        </w:rPr>
        <w:t>-</w:t>
      </w:r>
      <w:r w:rsidRPr="00E9145D">
        <w:rPr>
          <w:sz w:val="22"/>
          <w:szCs w:val="22"/>
          <w:lang w:val="et-EE"/>
        </w:rPr>
        <w:tab/>
      </w:r>
      <w:r w:rsidR="00C137AE" w:rsidRPr="00E9145D">
        <w:rPr>
          <w:sz w:val="22"/>
          <w:szCs w:val="22"/>
          <w:lang w:val="et-EE"/>
        </w:rPr>
        <w:t>lihaskrambid, jalgade paistetamine</w:t>
      </w:r>
    </w:p>
    <w:p w:rsidR="00C137AE" w:rsidRPr="00E9145D" w:rsidRDefault="00EA1621" w:rsidP="0018376E">
      <w:pPr>
        <w:pStyle w:val="Text"/>
        <w:spacing w:before="0"/>
        <w:ind w:left="567" w:hanging="567"/>
        <w:jc w:val="left"/>
        <w:rPr>
          <w:sz w:val="22"/>
          <w:szCs w:val="22"/>
          <w:u w:val="single"/>
          <w:lang w:val="et-EE"/>
        </w:rPr>
      </w:pPr>
      <w:r w:rsidRPr="00E9145D">
        <w:rPr>
          <w:sz w:val="22"/>
          <w:szCs w:val="22"/>
          <w:lang w:val="et-EE"/>
        </w:rPr>
        <w:t>-</w:t>
      </w:r>
      <w:r w:rsidRPr="00E9145D">
        <w:rPr>
          <w:sz w:val="22"/>
          <w:szCs w:val="22"/>
          <w:lang w:val="et-EE"/>
        </w:rPr>
        <w:tab/>
      </w:r>
      <w:r w:rsidR="00C137AE" w:rsidRPr="00E9145D">
        <w:rPr>
          <w:sz w:val="22"/>
          <w:szCs w:val="22"/>
          <w:lang w:val="et-EE"/>
        </w:rPr>
        <w:t>nägemise hägustumine</w:t>
      </w:r>
    </w:p>
    <w:p w:rsidR="00C137AE" w:rsidRPr="00E9145D" w:rsidRDefault="00EA1621" w:rsidP="0018376E">
      <w:pPr>
        <w:pStyle w:val="Text"/>
        <w:suppressAutoHyphens/>
        <w:spacing w:before="0"/>
        <w:ind w:left="567" w:hanging="567"/>
        <w:jc w:val="left"/>
        <w:rPr>
          <w:sz w:val="22"/>
          <w:szCs w:val="22"/>
          <w:lang w:val="et-EE" w:eastAsia="ar-SA"/>
        </w:rPr>
      </w:pPr>
      <w:r w:rsidRPr="00E9145D">
        <w:rPr>
          <w:sz w:val="22"/>
          <w:szCs w:val="22"/>
          <w:lang w:val="et-EE"/>
        </w:rPr>
        <w:t>-</w:t>
      </w:r>
      <w:r w:rsidRPr="00E9145D">
        <w:rPr>
          <w:sz w:val="22"/>
          <w:szCs w:val="22"/>
          <w:lang w:val="et-EE"/>
        </w:rPr>
        <w:tab/>
      </w:r>
      <w:r w:rsidR="00C137AE" w:rsidRPr="00E9145D">
        <w:rPr>
          <w:sz w:val="22"/>
          <w:szCs w:val="22"/>
          <w:lang w:val="et-EE" w:eastAsia="ar-SA"/>
        </w:rPr>
        <w:t>aneemia</w:t>
      </w:r>
    </w:p>
    <w:p w:rsidR="00C137AE" w:rsidRPr="00E9145D" w:rsidRDefault="00EA1621" w:rsidP="0018376E">
      <w:pPr>
        <w:tabs>
          <w:tab w:val="clear" w:pos="567"/>
        </w:tabs>
        <w:suppressAutoHyphens/>
        <w:spacing w:line="240" w:lineRule="auto"/>
        <w:ind w:left="567" w:hanging="567"/>
        <w:rPr>
          <w:szCs w:val="22"/>
          <w:lang w:val="et-EE" w:eastAsia="ar-SA"/>
        </w:rPr>
      </w:pPr>
      <w:r w:rsidRPr="00E9145D">
        <w:rPr>
          <w:szCs w:val="22"/>
          <w:lang w:val="et-EE"/>
        </w:rPr>
        <w:t>-</w:t>
      </w:r>
      <w:r w:rsidRPr="00E9145D">
        <w:rPr>
          <w:szCs w:val="22"/>
          <w:lang w:val="et-EE"/>
        </w:rPr>
        <w:tab/>
      </w:r>
      <w:r w:rsidR="00C137AE" w:rsidRPr="00E9145D">
        <w:rPr>
          <w:szCs w:val="22"/>
          <w:lang w:val="et-EE" w:eastAsia="ar-SA"/>
        </w:rPr>
        <w:t xml:space="preserve">söögiisu vähenemine, kaalukaotus </w:t>
      </w:r>
    </w:p>
    <w:p w:rsidR="00C137AE" w:rsidRPr="00E9145D" w:rsidRDefault="00EA1621" w:rsidP="0018376E">
      <w:pPr>
        <w:tabs>
          <w:tab w:val="clear" w:pos="567"/>
        </w:tabs>
        <w:suppressAutoHyphens/>
        <w:spacing w:line="240" w:lineRule="auto"/>
        <w:ind w:left="567" w:hanging="567"/>
        <w:rPr>
          <w:szCs w:val="22"/>
          <w:lang w:val="et-EE" w:eastAsia="ar-SA"/>
        </w:rPr>
      </w:pPr>
      <w:r w:rsidRPr="00E9145D">
        <w:rPr>
          <w:szCs w:val="22"/>
          <w:lang w:val="et-EE"/>
        </w:rPr>
        <w:t>-</w:t>
      </w:r>
      <w:r w:rsidRPr="00E9145D">
        <w:rPr>
          <w:szCs w:val="22"/>
          <w:lang w:val="et-EE"/>
        </w:rPr>
        <w:tab/>
      </w:r>
      <w:r w:rsidR="00C137AE" w:rsidRPr="00E9145D">
        <w:rPr>
          <w:szCs w:val="22"/>
          <w:lang w:val="et-EE" w:eastAsia="ar-SA"/>
        </w:rPr>
        <w:t>peavalu, liigeste valu</w:t>
      </w:r>
    </w:p>
    <w:p w:rsidR="00C137AE" w:rsidRPr="00E9145D" w:rsidRDefault="00EA1621" w:rsidP="0018376E">
      <w:pPr>
        <w:pStyle w:val="Text"/>
        <w:spacing w:before="0"/>
        <w:ind w:left="567" w:hanging="567"/>
        <w:jc w:val="left"/>
        <w:rPr>
          <w:sz w:val="22"/>
          <w:szCs w:val="22"/>
          <w:u w:val="single"/>
          <w:lang w:val="et-EE"/>
        </w:rPr>
      </w:pPr>
      <w:r w:rsidRPr="00E9145D">
        <w:rPr>
          <w:sz w:val="22"/>
          <w:szCs w:val="22"/>
          <w:lang w:val="et-EE"/>
        </w:rPr>
        <w:t>-</w:t>
      </w:r>
      <w:r w:rsidRPr="00E9145D">
        <w:rPr>
          <w:sz w:val="22"/>
          <w:szCs w:val="22"/>
          <w:lang w:val="et-EE"/>
        </w:rPr>
        <w:tab/>
      </w:r>
      <w:r w:rsidR="00C137AE" w:rsidRPr="00E9145D">
        <w:rPr>
          <w:sz w:val="22"/>
          <w:szCs w:val="22"/>
          <w:lang w:val="et-EE" w:eastAsia="ar-SA"/>
        </w:rPr>
        <w:t>kuseteede infektsioon</w:t>
      </w:r>
    </w:p>
    <w:p w:rsidR="00C137AE" w:rsidRPr="00E9145D" w:rsidRDefault="00C137AE" w:rsidP="00055E07">
      <w:pPr>
        <w:spacing w:line="240" w:lineRule="auto"/>
        <w:rPr>
          <w:szCs w:val="22"/>
          <w:lang w:val="et-EE"/>
        </w:rPr>
      </w:pPr>
    </w:p>
    <w:p w:rsidR="00C137AE" w:rsidRPr="00E9145D" w:rsidRDefault="00C137AE" w:rsidP="00055E07">
      <w:pPr>
        <w:pStyle w:val="Text"/>
        <w:spacing w:before="0"/>
        <w:jc w:val="left"/>
        <w:rPr>
          <w:sz w:val="22"/>
          <w:szCs w:val="22"/>
          <w:lang w:val="et-EE"/>
        </w:rPr>
      </w:pPr>
      <w:r w:rsidRPr="00E9145D">
        <w:rPr>
          <w:sz w:val="22"/>
          <w:szCs w:val="22"/>
          <w:u w:val="single"/>
          <w:lang w:val="et-EE"/>
        </w:rPr>
        <w:t>Aeg-ajalt</w:t>
      </w:r>
      <w:r w:rsidR="00435C4D" w:rsidRPr="00E9145D">
        <w:rPr>
          <w:sz w:val="22"/>
          <w:szCs w:val="22"/>
          <w:u w:val="single"/>
          <w:lang w:val="et-EE"/>
        </w:rPr>
        <w:t xml:space="preserve"> (võib tekkida kuni 1 inimesel 100st)</w:t>
      </w:r>
      <w:r w:rsidRPr="00E9145D">
        <w:rPr>
          <w:sz w:val="22"/>
          <w:szCs w:val="22"/>
          <w:lang w:val="et-EE"/>
        </w:rPr>
        <w:t xml:space="preserve">: </w:t>
      </w:r>
    </w:p>
    <w:p w:rsidR="00C137AE" w:rsidRPr="00E9145D" w:rsidRDefault="00EA1621" w:rsidP="0018376E">
      <w:pPr>
        <w:pStyle w:val="Text"/>
        <w:spacing w:before="0"/>
        <w:ind w:left="567" w:hanging="567"/>
        <w:jc w:val="left"/>
        <w:rPr>
          <w:sz w:val="22"/>
          <w:szCs w:val="22"/>
          <w:lang w:val="et-EE"/>
        </w:rPr>
      </w:pPr>
      <w:r w:rsidRPr="00E9145D">
        <w:rPr>
          <w:sz w:val="22"/>
          <w:szCs w:val="22"/>
          <w:lang w:val="et-EE"/>
        </w:rPr>
        <w:t>-</w:t>
      </w:r>
      <w:r w:rsidRPr="00E9145D">
        <w:rPr>
          <w:sz w:val="22"/>
          <w:szCs w:val="22"/>
          <w:lang w:val="et-EE"/>
        </w:rPr>
        <w:tab/>
      </w:r>
      <w:r w:rsidR="00C137AE" w:rsidRPr="00E9145D">
        <w:rPr>
          <w:sz w:val="22"/>
          <w:szCs w:val="22"/>
          <w:lang w:val="et-EE"/>
        </w:rPr>
        <w:t xml:space="preserve">südame infarkt </w:t>
      </w:r>
    </w:p>
    <w:p w:rsidR="00C137AE" w:rsidRPr="00E9145D" w:rsidRDefault="00EA1621" w:rsidP="0018376E">
      <w:pPr>
        <w:pStyle w:val="Text"/>
        <w:spacing w:before="0"/>
        <w:ind w:left="567" w:hanging="567"/>
        <w:jc w:val="left"/>
        <w:rPr>
          <w:sz w:val="22"/>
          <w:szCs w:val="22"/>
          <w:lang w:val="et-EE"/>
        </w:rPr>
      </w:pPr>
      <w:r w:rsidRPr="00E9145D">
        <w:rPr>
          <w:sz w:val="22"/>
          <w:szCs w:val="22"/>
          <w:lang w:val="et-EE"/>
        </w:rPr>
        <w:t>-</w:t>
      </w:r>
      <w:r w:rsidRPr="00E9145D">
        <w:rPr>
          <w:sz w:val="22"/>
          <w:szCs w:val="22"/>
          <w:lang w:val="et-EE"/>
        </w:rPr>
        <w:tab/>
      </w:r>
      <w:r w:rsidR="00C137AE" w:rsidRPr="00E9145D">
        <w:rPr>
          <w:sz w:val="22"/>
          <w:szCs w:val="22"/>
          <w:lang w:val="et-EE"/>
        </w:rPr>
        <w:t>verejooks soolestikus</w:t>
      </w:r>
    </w:p>
    <w:p w:rsidR="00C137AE" w:rsidRPr="00E9145D" w:rsidRDefault="00EA1621" w:rsidP="0018376E">
      <w:pPr>
        <w:pStyle w:val="Text"/>
        <w:spacing w:before="0"/>
        <w:ind w:left="567" w:hanging="567"/>
        <w:jc w:val="left"/>
        <w:rPr>
          <w:sz w:val="22"/>
          <w:szCs w:val="22"/>
          <w:lang w:val="et-EE"/>
        </w:rPr>
      </w:pPr>
      <w:r w:rsidRPr="00E9145D">
        <w:rPr>
          <w:sz w:val="22"/>
          <w:szCs w:val="22"/>
          <w:lang w:val="et-EE"/>
        </w:rPr>
        <w:t>-</w:t>
      </w:r>
      <w:r w:rsidRPr="00E9145D">
        <w:rPr>
          <w:sz w:val="22"/>
          <w:szCs w:val="22"/>
          <w:lang w:val="et-EE"/>
        </w:rPr>
        <w:tab/>
      </w:r>
      <w:r w:rsidR="00C137AE" w:rsidRPr="00E9145D">
        <w:rPr>
          <w:sz w:val="22"/>
          <w:szCs w:val="22"/>
          <w:lang w:val="et-EE"/>
        </w:rPr>
        <w:t>verepildi muutus (mille tulemuseks võib olla verejooks ja maksafunktsioonide testide tulemuste hälve normist)</w:t>
      </w:r>
    </w:p>
    <w:p w:rsidR="00C137AE" w:rsidRPr="00E9145D" w:rsidRDefault="00EA1621" w:rsidP="0018376E">
      <w:pPr>
        <w:pStyle w:val="Text"/>
        <w:spacing w:before="0"/>
        <w:ind w:left="567" w:hanging="567"/>
        <w:jc w:val="left"/>
        <w:rPr>
          <w:sz w:val="22"/>
          <w:szCs w:val="22"/>
          <w:lang w:val="et-EE"/>
        </w:rPr>
      </w:pPr>
      <w:r w:rsidRPr="00E9145D">
        <w:rPr>
          <w:sz w:val="22"/>
          <w:szCs w:val="22"/>
          <w:lang w:val="et-EE"/>
        </w:rPr>
        <w:t>-</w:t>
      </w:r>
      <w:r w:rsidRPr="00E9145D">
        <w:rPr>
          <w:sz w:val="22"/>
          <w:szCs w:val="22"/>
          <w:lang w:val="et-EE"/>
        </w:rPr>
        <w:tab/>
      </w:r>
      <w:r w:rsidR="00C137AE" w:rsidRPr="00E9145D">
        <w:rPr>
          <w:sz w:val="22"/>
          <w:szCs w:val="22"/>
          <w:lang w:val="et-EE"/>
        </w:rPr>
        <w:t>krambid</w:t>
      </w:r>
    </w:p>
    <w:p w:rsidR="00C137AE" w:rsidRPr="00E9145D" w:rsidRDefault="00EA1621" w:rsidP="0018376E">
      <w:pPr>
        <w:pStyle w:val="Text"/>
        <w:suppressAutoHyphens/>
        <w:spacing w:before="0"/>
        <w:ind w:left="567" w:hanging="567"/>
        <w:jc w:val="left"/>
        <w:rPr>
          <w:sz w:val="22"/>
          <w:szCs w:val="22"/>
          <w:lang w:val="et-EE"/>
        </w:rPr>
      </w:pPr>
      <w:r w:rsidRPr="00E9145D">
        <w:rPr>
          <w:sz w:val="22"/>
          <w:szCs w:val="22"/>
          <w:lang w:val="et-EE"/>
        </w:rPr>
        <w:t>-</w:t>
      </w:r>
      <w:r w:rsidRPr="00E9145D">
        <w:rPr>
          <w:sz w:val="22"/>
          <w:szCs w:val="22"/>
          <w:lang w:val="et-EE"/>
        </w:rPr>
        <w:tab/>
      </w:r>
      <w:r w:rsidR="00C137AE" w:rsidRPr="00E9145D">
        <w:rPr>
          <w:sz w:val="22"/>
          <w:szCs w:val="22"/>
          <w:lang w:val="et-EE" w:eastAsia="ar-SA"/>
        </w:rPr>
        <w:t>erutatus</w:t>
      </w:r>
    </w:p>
    <w:p w:rsidR="00C137AE" w:rsidRPr="00E9145D" w:rsidRDefault="00EA1621" w:rsidP="0018376E">
      <w:pPr>
        <w:pStyle w:val="Text"/>
        <w:suppressAutoHyphens/>
        <w:spacing w:before="0"/>
        <w:ind w:left="567" w:hanging="567"/>
        <w:jc w:val="left"/>
        <w:rPr>
          <w:sz w:val="22"/>
          <w:szCs w:val="22"/>
          <w:lang w:val="et-EE" w:eastAsia="ar-SA"/>
        </w:rPr>
      </w:pPr>
      <w:r w:rsidRPr="00E9145D">
        <w:rPr>
          <w:sz w:val="22"/>
          <w:szCs w:val="22"/>
          <w:lang w:val="et-EE"/>
        </w:rPr>
        <w:t>-</w:t>
      </w:r>
      <w:r w:rsidRPr="00E9145D">
        <w:rPr>
          <w:sz w:val="22"/>
          <w:szCs w:val="22"/>
          <w:lang w:val="et-EE"/>
        </w:rPr>
        <w:tab/>
      </w:r>
      <w:r w:rsidR="00C137AE" w:rsidRPr="00E9145D">
        <w:rPr>
          <w:sz w:val="22"/>
          <w:szCs w:val="22"/>
          <w:lang w:val="et-EE" w:eastAsia="ar-SA"/>
        </w:rPr>
        <w:t xml:space="preserve">psühhootilised sümptomid </w:t>
      </w:r>
    </w:p>
    <w:p w:rsidR="00C137AE" w:rsidRPr="00E9145D" w:rsidRDefault="00EA1621" w:rsidP="0018376E">
      <w:pPr>
        <w:pStyle w:val="Text"/>
        <w:suppressAutoHyphens/>
        <w:spacing w:before="0"/>
        <w:ind w:left="567" w:hanging="567"/>
        <w:jc w:val="left"/>
        <w:rPr>
          <w:sz w:val="22"/>
          <w:szCs w:val="22"/>
          <w:lang w:val="et-EE" w:eastAsia="ar-SA"/>
        </w:rPr>
      </w:pPr>
      <w:r w:rsidRPr="00E9145D">
        <w:rPr>
          <w:sz w:val="22"/>
          <w:szCs w:val="22"/>
          <w:lang w:val="et-EE"/>
        </w:rPr>
        <w:t>-</w:t>
      </w:r>
      <w:r w:rsidRPr="00E9145D">
        <w:rPr>
          <w:sz w:val="22"/>
          <w:szCs w:val="22"/>
          <w:lang w:val="et-EE"/>
        </w:rPr>
        <w:tab/>
      </w:r>
      <w:r w:rsidR="00C137AE" w:rsidRPr="00E9145D">
        <w:rPr>
          <w:sz w:val="22"/>
          <w:szCs w:val="22"/>
          <w:lang w:val="et-EE" w:eastAsia="ar-SA"/>
        </w:rPr>
        <w:t xml:space="preserve">koliit (jämesoole põletik) </w:t>
      </w:r>
    </w:p>
    <w:p w:rsidR="00C137AE" w:rsidRPr="00E9145D" w:rsidRDefault="00EA1621" w:rsidP="0018376E">
      <w:pPr>
        <w:pStyle w:val="Text"/>
        <w:suppressAutoHyphens/>
        <w:spacing w:before="0"/>
        <w:ind w:left="567" w:hanging="567"/>
        <w:jc w:val="left"/>
        <w:rPr>
          <w:sz w:val="22"/>
          <w:szCs w:val="22"/>
          <w:lang w:val="et-EE" w:eastAsia="ar-SA"/>
        </w:rPr>
      </w:pPr>
      <w:r w:rsidRPr="00E9145D">
        <w:rPr>
          <w:sz w:val="22"/>
          <w:szCs w:val="22"/>
          <w:lang w:val="et-EE"/>
        </w:rPr>
        <w:t>-</w:t>
      </w:r>
      <w:r w:rsidRPr="00E9145D">
        <w:rPr>
          <w:sz w:val="22"/>
          <w:szCs w:val="22"/>
          <w:lang w:val="et-EE"/>
        </w:rPr>
        <w:tab/>
      </w:r>
      <w:r w:rsidR="00C137AE" w:rsidRPr="00E9145D">
        <w:rPr>
          <w:sz w:val="22"/>
          <w:szCs w:val="22"/>
          <w:lang w:val="et-EE" w:eastAsia="ar-SA"/>
        </w:rPr>
        <w:t>muu kui uriini värvuse muutus (n</w:t>
      </w:r>
      <w:r w:rsidR="000C384D">
        <w:rPr>
          <w:sz w:val="22"/>
          <w:szCs w:val="22"/>
          <w:lang w:val="et-EE" w:eastAsia="ar-SA"/>
        </w:rPr>
        <w:t>t</w:t>
      </w:r>
      <w:r w:rsidR="00C137AE" w:rsidRPr="00E9145D">
        <w:rPr>
          <w:sz w:val="22"/>
          <w:szCs w:val="22"/>
          <w:lang w:val="et-EE" w:eastAsia="ar-SA"/>
        </w:rPr>
        <w:t xml:space="preserve"> nahk, küüned, juuksed-karvad, higi)</w:t>
      </w:r>
    </w:p>
    <w:p w:rsidR="00C137AE" w:rsidRPr="00E9145D" w:rsidRDefault="00EA1621" w:rsidP="0018376E">
      <w:pPr>
        <w:pStyle w:val="Text"/>
        <w:suppressAutoHyphens/>
        <w:spacing w:before="0"/>
        <w:ind w:left="567" w:hanging="567"/>
        <w:jc w:val="left"/>
        <w:rPr>
          <w:sz w:val="22"/>
          <w:szCs w:val="22"/>
          <w:lang w:val="et-EE" w:eastAsia="ar-SA"/>
        </w:rPr>
      </w:pPr>
      <w:r w:rsidRPr="00E9145D">
        <w:rPr>
          <w:sz w:val="22"/>
          <w:szCs w:val="22"/>
          <w:lang w:val="et-EE"/>
        </w:rPr>
        <w:t>-</w:t>
      </w:r>
      <w:r w:rsidRPr="00E9145D">
        <w:rPr>
          <w:sz w:val="22"/>
          <w:szCs w:val="22"/>
          <w:lang w:val="et-EE"/>
        </w:rPr>
        <w:tab/>
      </w:r>
      <w:r w:rsidR="00C137AE" w:rsidRPr="00E9145D">
        <w:rPr>
          <w:sz w:val="22"/>
          <w:szCs w:val="22"/>
          <w:lang w:val="et-EE" w:eastAsia="ar-SA"/>
        </w:rPr>
        <w:t>neelamisraskused</w:t>
      </w:r>
    </w:p>
    <w:p w:rsidR="00C137AE" w:rsidRPr="00E9145D" w:rsidRDefault="00EA1621" w:rsidP="0018376E">
      <w:pPr>
        <w:pStyle w:val="Text"/>
        <w:spacing w:before="0"/>
        <w:ind w:left="567" w:hanging="567"/>
        <w:jc w:val="left"/>
        <w:rPr>
          <w:sz w:val="22"/>
          <w:szCs w:val="22"/>
          <w:lang w:val="et-EE"/>
        </w:rPr>
      </w:pPr>
      <w:r w:rsidRPr="00E9145D">
        <w:rPr>
          <w:sz w:val="22"/>
          <w:szCs w:val="22"/>
          <w:lang w:val="et-EE"/>
        </w:rPr>
        <w:t>-</w:t>
      </w:r>
      <w:r w:rsidRPr="00E9145D">
        <w:rPr>
          <w:sz w:val="22"/>
          <w:szCs w:val="22"/>
          <w:lang w:val="et-EE"/>
        </w:rPr>
        <w:tab/>
      </w:r>
      <w:r w:rsidR="00C137AE" w:rsidRPr="00E9145D">
        <w:rPr>
          <w:sz w:val="22"/>
          <w:szCs w:val="22"/>
          <w:lang w:val="et-EE" w:eastAsia="ar-SA"/>
        </w:rPr>
        <w:t>võimetus urineerida</w:t>
      </w:r>
    </w:p>
    <w:p w:rsidR="007770E7" w:rsidRDefault="007770E7" w:rsidP="007770E7">
      <w:pPr>
        <w:pStyle w:val="Text"/>
        <w:spacing w:before="0"/>
        <w:jc w:val="left"/>
        <w:rPr>
          <w:sz w:val="22"/>
          <w:szCs w:val="22"/>
          <w:lang w:val="et-EE"/>
        </w:rPr>
      </w:pPr>
    </w:p>
    <w:p w:rsidR="007770E7" w:rsidRPr="00B37DD2" w:rsidRDefault="007770E7" w:rsidP="007770E7">
      <w:pPr>
        <w:pStyle w:val="Text"/>
        <w:spacing w:before="0"/>
        <w:rPr>
          <w:sz w:val="22"/>
          <w:szCs w:val="22"/>
          <w:u w:val="single"/>
          <w:lang w:val="et-EE"/>
        </w:rPr>
      </w:pPr>
      <w:r w:rsidRPr="00B37DD2">
        <w:rPr>
          <w:sz w:val="22"/>
          <w:szCs w:val="22"/>
          <w:u w:val="single"/>
          <w:lang w:val="et-EE"/>
        </w:rPr>
        <w:t xml:space="preserve">Teadmata </w:t>
      </w:r>
      <w:r w:rsidRPr="006938D1">
        <w:rPr>
          <w:sz w:val="22"/>
          <w:szCs w:val="22"/>
          <w:u w:val="single"/>
          <w:lang w:val="et-EE"/>
        </w:rPr>
        <w:t>(ei saa hinnata olemasolevate andmete</w:t>
      </w:r>
      <w:r>
        <w:rPr>
          <w:sz w:val="22"/>
          <w:szCs w:val="22"/>
          <w:u w:val="single"/>
          <w:lang w:val="et-EE"/>
        </w:rPr>
        <w:t xml:space="preserve"> </w:t>
      </w:r>
      <w:r w:rsidRPr="006938D1">
        <w:rPr>
          <w:sz w:val="22"/>
          <w:szCs w:val="22"/>
          <w:u w:val="single"/>
          <w:lang w:val="et-EE"/>
        </w:rPr>
        <w:t>alusel</w:t>
      </w:r>
      <w:r w:rsidR="00044743">
        <w:rPr>
          <w:sz w:val="22"/>
          <w:szCs w:val="22"/>
          <w:u w:val="single"/>
          <w:lang w:val="et-EE"/>
        </w:rPr>
        <w:t>)</w:t>
      </w:r>
    </w:p>
    <w:p w:rsidR="007770E7" w:rsidRPr="00175C57" w:rsidRDefault="007770E7" w:rsidP="00044743">
      <w:pPr>
        <w:pStyle w:val="Text"/>
        <w:spacing w:before="0"/>
        <w:jc w:val="left"/>
        <w:rPr>
          <w:sz w:val="22"/>
          <w:szCs w:val="22"/>
          <w:lang w:val="et-EE"/>
        </w:rPr>
      </w:pPr>
      <w:r w:rsidRPr="00175C57">
        <w:rPr>
          <w:sz w:val="22"/>
          <w:szCs w:val="22"/>
          <w:lang w:val="et-EE"/>
        </w:rPr>
        <w:t>Tungi võtta Stalevo’t suurtes annustes, mis on motoorsete sümptomite kontrolli all hoidmiseks vajalikest suuremad, nimetatakse dopamiini düsregulatsiooni sündroomiks. Mõnedel patsientidel esineb pärast Stalevo suurte annuste võtmist raskekujulisi tahtele allumatuid ebanormaalseid kehaliigutusi (düskineesiad), meeleolumuutusi või teisi kõrvaltoimeid.</w:t>
      </w:r>
    </w:p>
    <w:p w:rsidR="00C137AE" w:rsidRPr="00E9145D" w:rsidRDefault="00C137AE" w:rsidP="00055E07">
      <w:pPr>
        <w:spacing w:line="240" w:lineRule="auto"/>
        <w:rPr>
          <w:szCs w:val="22"/>
          <w:lang w:val="et-EE"/>
        </w:rPr>
      </w:pPr>
    </w:p>
    <w:p w:rsidR="00C137AE" w:rsidRPr="00E9145D" w:rsidRDefault="00C137AE" w:rsidP="00055E07">
      <w:pPr>
        <w:spacing w:line="240" w:lineRule="auto"/>
        <w:rPr>
          <w:szCs w:val="22"/>
          <w:lang w:val="et-EE"/>
        </w:rPr>
      </w:pPr>
      <w:r w:rsidRPr="00E9145D">
        <w:rPr>
          <w:szCs w:val="22"/>
          <w:u w:val="single"/>
          <w:lang w:val="et-EE"/>
        </w:rPr>
        <w:t>Esinenud on ka alljärgnevaid kõrvaltoimeid</w:t>
      </w:r>
      <w:r w:rsidRPr="00E9145D">
        <w:rPr>
          <w:szCs w:val="22"/>
          <w:lang w:val="et-EE"/>
        </w:rPr>
        <w:t>:</w:t>
      </w:r>
    </w:p>
    <w:p w:rsidR="00C137AE" w:rsidRPr="00E9145D" w:rsidRDefault="00CE30B1" w:rsidP="0018376E">
      <w:pPr>
        <w:tabs>
          <w:tab w:val="clear" w:pos="567"/>
        </w:tabs>
        <w:spacing w:line="240" w:lineRule="auto"/>
        <w:ind w:left="567" w:hanging="567"/>
        <w:rPr>
          <w:szCs w:val="22"/>
          <w:lang w:val="et-EE"/>
        </w:rPr>
      </w:pPr>
      <w:r w:rsidRPr="00E9145D">
        <w:rPr>
          <w:szCs w:val="22"/>
          <w:lang w:val="et-EE"/>
        </w:rPr>
        <w:t>-</w:t>
      </w:r>
      <w:r w:rsidRPr="00E9145D">
        <w:rPr>
          <w:szCs w:val="22"/>
          <w:lang w:val="et-EE"/>
        </w:rPr>
        <w:tab/>
      </w:r>
      <w:r w:rsidR="00C137AE" w:rsidRPr="00E9145D">
        <w:rPr>
          <w:szCs w:val="22"/>
          <w:lang w:val="et-EE"/>
        </w:rPr>
        <w:t xml:space="preserve">hepatiit (maksapõletik) </w:t>
      </w:r>
    </w:p>
    <w:p w:rsidR="00C137AE" w:rsidRPr="00E9145D" w:rsidRDefault="00CE30B1" w:rsidP="0018376E">
      <w:pPr>
        <w:tabs>
          <w:tab w:val="clear" w:pos="567"/>
        </w:tabs>
        <w:spacing w:line="240" w:lineRule="auto"/>
        <w:ind w:left="567" w:hanging="567"/>
        <w:rPr>
          <w:szCs w:val="22"/>
          <w:lang w:val="et-EE"/>
        </w:rPr>
      </w:pPr>
      <w:r w:rsidRPr="00E9145D">
        <w:rPr>
          <w:szCs w:val="22"/>
          <w:lang w:val="et-EE"/>
        </w:rPr>
        <w:t>-</w:t>
      </w:r>
      <w:r w:rsidRPr="00E9145D">
        <w:rPr>
          <w:szCs w:val="22"/>
          <w:lang w:val="et-EE"/>
        </w:rPr>
        <w:tab/>
      </w:r>
      <w:r w:rsidR="00C137AE" w:rsidRPr="00E9145D">
        <w:rPr>
          <w:szCs w:val="22"/>
          <w:lang w:val="et-EE"/>
        </w:rPr>
        <w:t xml:space="preserve">sügelus </w:t>
      </w:r>
    </w:p>
    <w:p w:rsidR="00C137AE" w:rsidRPr="00E9145D" w:rsidRDefault="00C137AE" w:rsidP="00055E07">
      <w:pPr>
        <w:spacing w:line="240" w:lineRule="auto"/>
        <w:rPr>
          <w:szCs w:val="22"/>
          <w:lang w:val="et-EE"/>
        </w:rPr>
      </w:pPr>
    </w:p>
    <w:p w:rsidR="00F93D52" w:rsidRPr="00E9145D" w:rsidRDefault="00F93D52" w:rsidP="0018376E">
      <w:pPr>
        <w:widowControl w:val="0"/>
        <w:spacing w:line="240" w:lineRule="auto"/>
        <w:ind w:right="96"/>
        <w:rPr>
          <w:color w:val="000000"/>
          <w:szCs w:val="22"/>
          <w:u w:val="single"/>
          <w:lang w:val="et-EE"/>
        </w:rPr>
      </w:pPr>
      <w:r w:rsidRPr="00E9145D">
        <w:rPr>
          <w:color w:val="000000"/>
          <w:szCs w:val="22"/>
          <w:u w:val="single"/>
          <w:lang w:val="et-EE"/>
        </w:rPr>
        <w:t>Teil võivad tekkida järgmised kõrvaltoimed:</w:t>
      </w:r>
    </w:p>
    <w:p w:rsidR="00F93D52" w:rsidRPr="00E9145D" w:rsidRDefault="00CE30B1" w:rsidP="0018376E">
      <w:pPr>
        <w:widowControl w:val="0"/>
        <w:tabs>
          <w:tab w:val="clear" w:pos="567"/>
        </w:tabs>
        <w:spacing w:line="240" w:lineRule="auto"/>
        <w:ind w:right="96"/>
        <w:rPr>
          <w:color w:val="000000"/>
          <w:szCs w:val="22"/>
          <w:lang w:val="et-EE"/>
        </w:rPr>
      </w:pPr>
      <w:r w:rsidRPr="00E9145D">
        <w:rPr>
          <w:szCs w:val="22"/>
          <w:lang w:val="et-EE"/>
        </w:rPr>
        <w:t>-</w:t>
      </w:r>
      <w:r w:rsidRPr="00E9145D">
        <w:rPr>
          <w:szCs w:val="22"/>
          <w:lang w:val="et-EE"/>
        </w:rPr>
        <w:tab/>
      </w:r>
      <w:r w:rsidR="00F93D52" w:rsidRPr="00E9145D">
        <w:rPr>
          <w:color w:val="000000"/>
          <w:szCs w:val="22"/>
          <w:lang w:val="et-EE"/>
        </w:rPr>
        <w:t>Suutmatus vastu panna tungile teha midagi, mis võib olla kahjulik, sealhulgas:</w:t>
      </w:r>
    </w:p>
    <w:p w:rsidR="00F93D52" w:rsidRPr="00E9145D" w:rsidRDefault="00CE30B1" w:rsidP="0018376E">
      <w:pPr>
        <w:widowControl w:val="0"/>
        <w:spacing w:line="240" w:lineRule="auto"/>
        <w:ind w:left="1134" w:right="96" w:hanging="1134"/>
        <w:rPr>
          <w:color w:val="000000"/>
          <w:szCs w:val="22"/>
          <w:lang w:val="et-EE"/>
        </w:rPr>
      </w:pPr>
      <w:r w:rsidRPr="00E9145D">
        <w:rPr>
          <w:szCs w:val="22"/>
          <w:lang w:val="et-EE"/>
        </w:rPr>
        <w:tab/>
        <w:t>-</w:t>
      </w:r>
      <w:r w:rsidRPr="00E9145D">
        <w:rPr>
          <w:szCs w:val="22"/>
          <w:lang w:val="et-EE"/>
        </w:rPr>
        <w:tab/>
      </w:r>
      <w:r w:rsidR="00F93D52" w:rsidRPr="00E9145D">
        <w:rPr>
          <w:color w:val="000000"/>
          <w:szCs w:val="22"/>
          <w:lang w:val="et-EE"/>
        </w:rPr>
        <w:t>tugev tung mängida üleliia hasartmänge vaatamata tõsistele isiklikele või perekondlikele tagajärgedele;</w:t>
      </w:r>
    </w:p>
    <w:p w:rsidR="00F93D52" w:rsidRPr="00E9145D" w:rsidRDefault="00CE30B1" w:rsidP="0018376E">
      <w:pPr>
        <w:widowControl w:val="0"/>
        <w:spacing w:line="240" w:lineRule="auto"/>
        <w:ind w:left="1134" w:right="96" w:hanging="1134"/>
        <w:rPr>
          <w:color w:val="000000"/>
          <w:szCs w:val="22"/>
          <w:lang w:val="et-EE"/>
        </w:rPr>
      </w:pPr>
      <w:r w:rsidRPr="00E9145D">
        <w:rPr>
          <w:szCs w:val="22"/>
          <w:lang w:val="et-EE"/>
        </w:rPr>
        <w:tab/>
        <w:t>-</w:t>
      </w:r>
      <w:r w:rsidRPr="00E9145D">
        <w:rPr>
          <w:szCs w:val="22"/>
          <w:lang w:val="et-EE"/>
        </w:rPr>
        <w:tab/>
      </w:r>
      <w:r w:rsidR="00F93D52" w:rsidRPr="00E9145D">
        <w:rPr>
          <w:color w:val="000000"/>
          <w:szCs w:val="22"/>
          <w:lang w:val="et-EE"/>
        </w:rPr>
        <w:t>muutunud või suurenenud seksuaalhuvi ja käitumine, mis valmistab muret teile või teistele, näiteks suurenenud suguiha;</w:t>
      </w:r>
    </w:p>
    <w:p w:rsidR="00F93D52" w:rsidRPr="00E9145D" w:rsidRDefault="00CE30B1" w:rsidP="0018376E">
      <w:pPr>
        <w:widowControl w:val="0"/>
        <w:spacing w:line="240" w:lineRule="auto"/>
        <w:ind w:left="1134" w:right="96" w:hanging="1134"/>
        <w:rPr>
          <w:color w:val="000000"/>
          <w:szCs w:val="22"/>
          <w:lang w:val="et-EE"/>
        </w:rPr>
      </w:pPr>
      <w:r w:rsidRPr="00E9145D">
        <w:rPr>
          <w:szCs w:val="22"/>
          <w:lang w:val="et-EE"/>
        </w:rPr>
        <w:tab/>
        <w:t>-</w:t>
      </w:r>
      <w:r w:rsidRPr="00E9145D">
        <w:rPr>
          <w:szCs w:val="22"/>
          <w:lang w:val="et-EE"/>
        </w:rPr>
        <w:tab/>
      </w:r>
      <w:r w:rsidR="00F93D52" w:rsidRPr="00E9145D">
        <w:rPr>
          <w:color w:val="000000"/>
          <w:szCs w:val="22"/>
          <w:lang w:val="et-EE"/>
        </w:rPr>
        <w:t>kontrollimatu ülemäärane ostlemine või kulutamine;</w:t>
      </w:r>
    </w:p>
    <w:p w:rsidR="00F93D52" w:rsidRPr="00E9145D" w:rsidRDefault="00CE30B1" w:rsidP="0018376E">
      <w:pPr>
        <w:widowControl w:val="0"/>
        <w:spacing w:line="240" w:lineRule="auto"/>
        <w:ind w:left="1134" w:right="96" w:hanging="1134"/>
        <w:rPr>
          <w:color w:val="000000"/>
          <w:szCs w:val="22"/>
          <w:lang w:val="et-EE"/>
        </w:rPr>
      </w:pPr>
      <w:r w:rsidRPr="00E9145D">
        <w:rPr>
          <w:szCs w:val="22"/>
          <w:lang w:val="et-EE"/>
        </w:rPr>
        <w:tab/>
        <w:t>-</w:t>
      </w:r>
      <w:r w:rsidRPr="00E9145D">
        <w:rPr>
          <w:szCs w:val="22"/>
          <w:lang w:val="et-EE"/>
        </w:rPr>
        <w:tab/>
      </w:r>
      <w:r w:rsidR="00F93D52" w:rsidRPr="00E9145D">
        <w:rPr>
          <w:color w:val="000000"/>
          <w:szCs w:val="22"/>
          <w:lang w:val="et-EE"/>
        </w:rPr>
        <w:t>liigsöömissööstud (suurte toidukoguste söömine lühikese aja jooksul) või kompulsiivne söömine (toidu söömine tavalisest suuremates kogustes ja rohkem kui on vaja nälja kustutamiseks).</w:t>
      </w:r>
    </w:p>
    <w:p w:rsidR="00F93D52" w:rsidRPr="00E9145D" w:rsidRDefault="00F93D52" w:rsidP="0018376E">
      <w:pPr>
        <w:widowControl w:val="0"/>
        <w:spacing w:line="240" w:lineRule="auto"/>
        <w:ind w:right="96"/>
        <w:rPr>
          <w:color w:val="000000"/>
          <w:szCs w:val="22"/>
          <w:lang w:val="et-EE"/>
        </w:rPr>
      </w:pPr>
    </w:p>
    <w:p w:rsidR="00F93D52" w:rsidRPr="00E9145D" w:rsidRDefault="00F93D52" w:rsidP="00DF42F3">
      <w:pPr>
        <w:spacing w:line="240" w:lineRule="auto"/>
        <w:rPr>
          <w:szCs w:val="22"/>
          <w:lang w:val="et-EE"/>
        </w:rPr>
      </w:pPr>
      <w:r w:rsidRPr="00E9145D">
        <w:rPr>
          <w:color w:val="000000"/>
          <w:szCs w:val="22"/>
          <w:lang w:val="et-EE"/>
        </w:rPr>
        <w:t>Rääkige oma arstile, kui teil esineb sellist käitumist; teiega arutatakse võimalusi sümptomite ohjamiseks või vähendamiseks.</w:t>
      </w:r>
    </w:p>
    <w:p w:rsidR="00F93D52" w:rsidRPr="00E9145D" w:rsidRDefault="00F93D52" w:rsidP="0018376E">
      <w:pPr>
        <w:spacing w:line="240" w:lineRule="auto"/>
        <w:rPr>
          <w:szCs w:val="22"/>
          <w:lang w:val="et-EE"/>
        </w:rPr>
      </w:pPr>
    </w:p>
    <w:p w:rsidR="00330DE2" w:rsidRPr="00E9145D" w:rsidRDefault="00330DE2" w:rsidP="00055E07">
      <w:pPr>
        <w:numPr>
          <w:ilvl w:val="12"/>
          <w:numId w:val="0"/>
        </w:numPr>
        <w:spacing w:line="240" w:lineRule="auto"/>
        <w:outlineLvl w:val="0"/>
        <w:rPr>
          <w:b/>
          <w:noProof/>
          <w:szCs w:val="22"/>
          <w:lang w:val="et-EE"/>
        </w:rPr>
      </w:pPr>
      <w:r w:rsidRPr="00E9145D">
        <w:rPr>
          <w:b/>
          <w:noProof/>
          <w:szCs w:val="22"/>
          <w:lang w:val="et-EE"/>
        </w:rPr>
        <w:t>Kõrvaltoimetest teatamine</w:t>
      </w:r>
    </w:p>
    <w:p w:rsidR="00330DE2" w:rsidRPr="00B765CC" w:rsidRDefault="00330DE2" w:rsidP="00055E07">
      <w:pPr>
        <w:numPr>
          <w:ilvl w:val="12"/>
          <w:numId w:val="0"/>
        </w:numPr>
        <w:tabs>
          <w:tab w:val="clear" w:pos="567"/>
        </w:tabs>
        <w:spacing w:line="240" w:lineRule="auto"/>
        <w:rPr>
          <w:noProof/>
          <w:szCs w:val="22"/>
          <w:lang w:val="et-EE"/>
        </w:rPr>
      </w:pPr>
      <w:r w:rsidRPr="00E9145D">
        <w:rPr>
          <w:noProof/>
          <w:szCs w:val="22"/>
          <w:lang w:val="et-EE"/>
        </w:rPr>
        <w:t>Kui teil tekib ükskõik milline kõrvaltoime, pidage nõu oma arsti</w:t>
      </w:r>
      <w:r w:rsidR="00C65CBD">
        <w:rPr>
          <w:noProof/>
          <w:szCs w:val="22"/>
          <w:lang w:val="et-EE"/>
        </w:rPr>
        <w:t xml:space="preserve"> </w:t>
      </w:r>
      <w:r w:rsidR="00C65CBD" w:rsidRPr="00E9145D">
        <w:rPr>
          <w:noProof/>
          <w:szCs w:val="22"/>
          <w:lang w:val="et-EE"/>
        </w:rPr>
        <w:t>või</w:t>
      </w:r>
      <w:r w:rsidRPr="00E9145D">
        <w:rPr>
          <w:noProof/>
          <w:szCs w:val="22"/>
          <w:lang w:val="et-EE"/>
        </w:rPr>
        <w:t xml:space="preserve"> apteekri</w:t>
      </w:r>
      <w:r w:rsidR="00AC66FE">
        <w:rPr>
          <w:noProof/>
          <w:szCs w:val="22"/>
          <w:lang w:val="et-EE"/>
        </w:rPr>
        <w:t>ga</w:t>
      </w:r>
      <w:r w:rsidRPr="00E9145D">
        <w:rPr>
          <w:noProof/>
          <w:szCs w:val="22"/>
          <w:lang w:val="et-EE"/>
        </w:rPr>
        <w:t xml:space="preserve">. Kõrvaltoime võib olla ka selline, mida selles infolehes ei ole nimetatud. Kõrvaltoimetest võite ka ise teatada </w:t>
      </w:r>
      <w:r w:rsidRPr="00E9145D">
        <w:rPr>
          <w:noProof/>
          <w:szCs w:val="22"/>
          <w:highlight w:val="lightGray"/>
          <w:lang w:val="et-EE"/>
        </w:rPr>
        <w:t>riikliku teavitussüsteemi</w:t>
      </w:r>
      <w:r w:rsidR="00760E8D">
        <w:rPr>
          <w:noProof/>
          <w:szCs w:val="22"/>
          <w:highlight w:val="lightGray"/>
          <w:lang w:val="et-EE"/>
        </w:rPr>
        <w:t xml:space="preserve"> (vt</w:t>
      </w:r>
      <w:r w:rsidRPr="00E9145D">
        <w:rPr>
          <w:noProof/>
          <w:szCs w:val="22"/>
          <w:highlight w:val="lightGray"/>
          <w:lang w:val="et-EE"/>
        </w:rPr>
        <w:t xml:space="preserve"> </w:t>
      </w:r>
      <w:hyperlink r:id="rId24" w:history="1">
        <w:r w:rsidRPr="00B765CC">
          <w:rPr>
            <w:noProof/>
            <w:color w:val="0000FF"/>
            <w:szCs w:val="22"/>
            <w:highlight w:val="lightGray"/>
            <w:u w:val="single"/>
            <w:lang w:val="et-EE"/>
          </w:rPr>
          <w:t>V lisa</w:t>
        </w:r>
        <w:r w:rsidR="00760E8D">
          <w:rPr>
            <w:noProof/>
            <w:color w:val="0000FF"/>
            <w:szCs w:val="22"/>
            <w:highlight w:val="lightGray"/>
            <w:u w:val="single"/>
            <w:lang w:val="et-EE"/>
          </w:rPr>
          <w:t>)</w:t>
        </w:r>
      </w:hyperlink>
      <w:r w:rsidRPr="00B765CC">
        <w:rPr>
          <w:noProof/>
          <w:szCs w:val="22"/>
          <w:lang w:val="et-EE"/>
        </w:rPr>
        <w:t xml:space="preserve"> kaudu. Teatades aitate saada rohkem infot ravimi ohutusest.</w:t>
      </w:r>
    </w:p>
    <w:p w:rsidR="00C137AE" w:rsidRPr="00E9145D" w:rsidRDefault="00C137AE" w:rsidP="00055E07">
      <w:pPr>
        <w:numPr>
          <w:ilvl w:val="12"/>
          <w:numId w:val="0"/>
        </w:numPr>
        <w:spacing w:line="240" w:lineRule="auto"/>
        <w:ind w:right="-2"/>
        <w:rPr>
          <w:szCs w:val="22"/>
          <w:lang w:val="et-EE"/>
        </w:rPr>
      </w:pPr>
    </w:p>
    <w:p w:rsidR="00C137AE" w:rsidRPr="00E9145D" w:rsidRDefault="00C137AE" w:rsidP="00055E07">
      <w:pPr>
        <w:numPr>
          <w:ilvl w:val="12"/>
          <w:numId w:val="0"/>
        </w:numPr>
        <w:spacing w:line="240" w:lineRule="auto"/>
        <w:ind w:right="-2"/>
        <w:rPr>
          <w:szCs w:val="22"/>
          <w:lang w:val="et-EE"/>
        </w:rPr>
      </w:pPr>
    </w:p>
    <w:p w:rsidR="00C137AE" w:rsidRPr="00E9145D" w:rsidRDefault="00C137AE" w:rsidP="009F4F3A">
      <w:pPr>
        <w:keepNext/>
        <w:keepLines/>
        <w:spacing w:line="240" w:lineRule="auto"/>
        <w:ind w:right="-2"/>
        <w:rPr>
          <w:b/>
          <w:szCs w:val="22"/>
          <w:lang w:val="et-EE"/>
        </w:rPr>
      </w:pPr>
      <w:r w:rsidRPr="00E9145D">
        <w:rPr>
          <w:b/>
          <w:szCs w:val="22"/>
          <w:lang w:val="et-EE"/>
        </w:rPr>
        <w:t>5.</w:t>
      </w:r>
      <w:r w:rsidRPr="00E9145D">
        <w:rPr>
          <w:b/>
          <w:szCs w:val="22"/>
          <w:lang w:val="et-EE"/>
        </w:rPr>
        <w:tab/>
      </w:r>
      <w:r w:rsidR="00F42477" w:rsidRPr="00E9145D">
        <w:rPr>
          <w:b/>
          <w:szCs w:val="22"/>
          <w:lang w:val="et-EE"/>
        </w:rPr>
        <w:t xml:space="preserve">Kuidas Stalevo’t </w:t>
      </w:r>
      <w:r w:rsidR="00F42477" w:rsidRPr="00E9145D">
        <w:rPr>
          <w:b/>
          <w:bCs/>
          <w:szCs w:val="22"/>
          <w:lang w:val="et-EE"/>
        </w:rPr>
        <w:t>säilitada</w:t>
      </w:r>
    </w:p>
    <w:p w:rsidR="00C137AE" w:rsidRPr="00E9145D" w:rsidRDefault="00C137AE" w:rsidP="009F4F3A">
      <w:pPr>
        <w:keepNext/>
        <w:keepLines/>
        <w:spacing w:line="240" w:lineRule="auto"/>
        <w:rPr>
          <w:szCs w:val="22"/>
          <w:lang w:val="et-EE"/>
        </w:rPr>
      </w:pPr>
    </w:p>
    <w:p w:rsidR="00C137AE" w:rsidRPr="00E9145D" w:rsidRDefault="00C137AE" w:rsidP="009F4F3A">
      <w:pPr>
        <w:keepNext/>
        <w:keepLines/>
        <w:numPr>
          <w:ilvl w:val="12"/>
          <w:numId w:val="0"/>
        </w:numPr>
        <w:spacing w:line="240" w:lineRule="auto"/>
        <w:rPr>
          <w:szCs w:val="22"/>
          <w:lang w:val="et-EE"/>
        </w:rPr>
      </w:pPr>
      <w:r w:rsidRPr="00E9145D">
        <w:rPr>
          <w:szCs w:val="22"/>
          <w:lang w:val="et-EE"/>
        </w:rPr>
        <w:t>Hoid</w:t>
      </w:r>
      <w:r w:rsidR="00517DC5" w:rsidRPr="00E9145D">
        <w:rPr>
          <w:szCs w:val="22"/>
          <w:lang w:val="et-EE"/>
        </w:rPr>
        <w:t>ke sed</w:t>
      </w:r>
      <w:r w:rsidRPr="00E9145D">
        <w:rPr>
          <w:szCs w:val="22"/>
          <w:lang w:val="et-EE"/>
        </w:rPr>
        <w:t>a</w:t>
      </w:r>
      <w:r w:rsidR="00517DC5" w:rsidRPr="00E9145D">
        <w:rPr>
          <w:szCs w:val="22"/>
          <w:lang w:val="et-EE"/>
        </w:rPr>
        <w:t xml:space="preserve"> ravimit</w:t>
      </w:r>
      <w:r w:rsidRPr="00E9145D">
        <w:rPr>
          <w:szCs w:val="22"/>
          <w:lang w:val="et-EE"/>
        </w:rPr>
        <w:t xml:space="preserve"> laste eest varjatud ja kättesaamatus kohas! </w:t>
      </w:r>
    </w:p>
    <w:p w:rsidR="00C137AE" w:rsidRPr="00E9145D" w:rsidRDefault="00C137AE" w:rsidP="00055E07">
      <w:pPr>
        <w:spacing w:line="240" w:lineRule="auto"/>
        <w:rPr>
          <w:szCs w:val="22"/>
          <w:lang w:val="et-EE"/>
        </w:rPr>
      </w:pPr>
    </w:p>
    <w:p w:rsidR="00C137AE" w:rsidRPr="00E9145D" w:rsidRDefault="00C137AE" w:rsidP="00055E07">
      <w:pPr>
        <w:spacing w:line="240" w:lineRule="auto"/>
        <w:rPr>
          <w:szCs w:val="22"/>
          <w:lang w:val="et-EE"/>
        </w:rPr>
      </w:pPr>
      <w:r w:rsidRPr="00E9145D">
        <w:rPr>
          <w:szCs w:val="22"/>
          <w:lang w:val="et-EE"/>
        </w:rPr>
        <w:t xml:space="preserve">Ärge kasutage </w:t>
      </w:r>
      <w:r w:rsidR="00517DC5" w:rsidRPr="00E9145D">
        <w:rPr>
          <w:szCs w:val="22"/>
          <w:lang w:val="et-EE"/>
        </w:rPr>
        <w:t xml:space="preserve">seda ravimit pärast </w:t>
      </w:r>
      <w:r w:rsidRPr="00E9145D">
        <w:rPr>
          <w:szCs w:val="22"/>
          <w:lang w:val="et-EE"/>
        </w:rPr>
        <w:t xml:space="preserve">kõlblikkusaega, mis on </w:t>
      </w:r>
      <w:r w:rsidR="00517DC5" w:rsidRPr="00E9145D">
        <w:rPr>
          <w:szCs w:val="22"/>
          <w:lang w:val="et-EE"/>
        </w:rPr>
        <w:t>märgitud karbil ja purgi sildil</w:t>
      </w:r>
      <w:r w:rsidR="00517DC5" w:rsidRPr="00E9145D" w:rsidDel="00517DC5">
        <w:rPr>
          <w:szCs w:val="22"/>
          <w:lang w:val="et-EE"/>
        </w:rPr>
        <w:t xml:space="preserve"> </w:t>
      </w:r>
      <w:r w:rsidR="00517DC5" w:rsidRPr="00E9145D">
        <w:rPr>
          <w:szCs w:val="22"/>
          <w:lang w:val="et-EE"/>
        </w:rPr>
        <w:t>pärast „</w:t>
      </w:r>
      <w:r w:rsidRPr="00E9145D">
        <w:rPr>
          <w:szCs w:val="22"/>
          <w:lang w:val="et-EE"/>
        </w:rPr>
        <w:t>K</w:t>
      </w:r>
      <w:r w:rsidR="00517DC5" w:rsidRPr="00E9145D">
        <w:rPr>
          <w:szCs w:val="22"/>
          <w:lang w:val="et-EE"/>
        </w:rPr>
        <w:t>õlblik</w:t>
      </w:r>
      <w:r w:rsidRPr="00E9145D">
        <w:rPr>
          <w:szCs w:val="22"/>
          <w:lang w:val="et-EE"/>
        </w:rPr>
        <w:t xml:space="preserve"> kuni</w:t>
      </w:r>
      <w:r w:rsidR="00517DC5" w:rsidRPr="00E9145D">
        <w:rPr>
          <w:szCs w:val="22"/>
          <w:lang w:val="et-EE"/>
        </w:rPr>
        <w:t>:“</w:t>
      </w:r>
      <w:r w:rsidRPr="00E9145D">
        <w:rPr>
          <w:szCs w:val="22"/>
          <w:lang w:val="et-EE"/>
        </w:rPr>
        <w:t xml:space="preserve">. Kõlblikkusaeg </w:t>
      </w:r>
      <w:r w:rsidR="00517DC5" w:rsidRPr="00E9145D">
        <w:rPr>
          <w:szCs w:val="22"/>
          <w:lang w:val="et-EE"/>
        </w:rPr>
        <w:t xml:space="preserve">viitab </w:t>
      </w:r>
      <w:r w:rsidRPr="00E9145D">
        <w:rPr>
          <w:szCs w:val="22"/>
          <w:lang w:val="et-EE"/>
        </w:rPr>
        <w:t>selle kuu viimas</w:t>
      </w:r>
      <w:r w:rsidR="00517DC5" w:rsidRPr="00E9145D">
        <w:rPr>
          <w:szCs w:val="22"/>
          <w:lang w:val="et-EE"/>
        </w:rPr>
        <w:t>ele</w:t>
      </w:r>
      <w:r w:rsidRPr="00E9145D">
        <w:rPr>
          <w:szCs w:val="22"/>
          <w:lang w:val="et-EE"/>
        </w:rPr>
        <w:t xml:space="preserve"> päeva</w:t>
      </w:r>
      <w:r w:rsidR="00517DC5" w:rsidRPr="00E9145D">
        <w:rPr>
          <w:szCs w:val="22"/>
          <w:lang w:val="et-EE"/>
        </w:rPr>
        <w:t>le</w:t>
      </w:r>
      <w:r w:rsidRPr="00E9145D">
        <w:rPr>
          <w:szCs w:val="22"/>
          <w:lang w:val="et-EE"/>
        </w:rPr>
        <w:t>.</w:t>
      </w:r>
    </w:p>
    <w:p w:rsidR="00C137AE" w:rsidRPr="00E9145D" w:rsidRDefault="00C137AE" w:rsidP="00055E07">
      <w:pPr>
        <w:spacing w:line="240" w:lineRule="auto"/>
        <w:rPr>
          <w:szCs w:val="22"/>
          <w:lang w:val="et-EE"/>
        </w:rPr>
      </w:pPr>
    </w:p>
    <w:p w:rsidR="00C137AE" w:rsidRPr="00E9145D" w:rsidRDefault="005E7A99" w:rsidP="00055E07">
      <w:pPr>
        <w:spacing w:line="240" w:lineRule="auto"/>
        <w:rPr>
          <w:szCs w:val="22"/>
          <w:lang w:val="et-EE"/>
        </w:rPr>
      </w:pPr>
      <w:r w:rsidRPr="00E9145D">
        <w:rPr>
          <w:szCs w:val="22"/>
          <w:lang w:val="et-EE"/>
        </w:rPr>
        <w:t>See ravimpreparaat ei vaja säilitamisel eritingimusi</w:t>
      </w:r>
      <w:r w:rsidR="00C137AE" w:rsidRPr="00E9145D">
        <w:rPr>
          <w:szCs w:val="22"/>
          <w:lang w:val="et-EE"/>
        </w:rPr>
        <w:t>.</w:t>
      </w:r>
    </w:p>
    <w:p w:rsidR="00C137AE" w:rsidRPr="00E9145D" w:rsidRDefault="00C137AE" w:rsidP="00055E07">
      <w:pPr>
        <w:pStyle w:val="EndnoteText"/>
        <w:rPr>
          <w:szCs w:val="22"/>
          <w:lang w:val="et-EE"/>
        </w:rPr>
      </w:pPr>
    </w:p>
    <w:p w:rsidR="00C137AE" w:rsidRPr="00E9145D" w:rsidRDefault="00517DC5" w:rsidP="00055E07">
      <w:pPr>
        <w:numPr>
          <w:ilvl w:val="12"/>
          <w:numId w:val="0"/>
        </w:numPr>
        <w:spacing w:line="240" w:lineRule="auto"/>
        <w:rPr>
          <w:szCs w:val="22"/>
          <w:lang w:val="et-EE"/>
        </w:rPr>
      </w:pPr>
      <w:r w:rsidRPr="00E9145D">
        <w:rPr>
          <w:color w:val="000000"/>
          <w:szCs w:val="22"/>
          <w:lang w:val="et-EE"/>
        </w:rPr>
        <w:t xml:space="preserve">Ärge visake ravimeid </w:t>
      </w:r>
      <w:r w:rsidR="005E7A99" w:rsidRPr="00E9145D">
        <w:rPr>
          <w:szCs w:val="22"/>
          <w:lang w:val="et-EE"/>
        </w:rPr>
        <w:t xml:space="preserve">kanalisatsiooni ega </w:t>
      </w:r>
      <w:r w:rsidRPr="00E9145D">
        <w:rPr>
          <w:szCs w:val="22"/>
          <w:lang w:val="et-EE"/>
        </w:rPr>
        <w:t>olmejäätmete hulka</w:t>
      </w:r>
      <w:r w:rsidR="005E7A99" w:rsidRPr="00E9145D">
        <w:rPr>
          <w:szCs w:val="22"/>
          <w:lang w:val="et-EE"/>
        </w:rPr>
        <w:t xml:space="preserve">. Küsige oma apteekrilt, kuidas </w:t>
      </w:r>
      <w:r w:rsidR="00590FF1">
        <w:rPr>
          <w:szCs w:val="22"/>
          <w:lang w:val="et-EE"/>
        </w:rPr>
        <w:t>hävitada</w:t>
      </w:r>
      <w:r w:rsidRPr="00E9145D">
        <w:rPr>
          <w:szCs w:val="22"/>
          <w:lang w:val="et-EE"/>
        </w:rPr>
        <w:t xml:space="preserve"> ravimeid, mida te enam ei kasuta</w:t>
      </w:r>
      <w:r w:rsidR="00C137AE" w:rsidRPr="00E9145D">
        <w:rPr>
          <w:szCs w:val="22"/>
          <w:lang w:val="et-EE"/>
        </w:rPr>
        <w:t>. Need meetmed aitavad kaitsta keskkonda.</w:t>
      </w:r>
    </w:p>
    <w:p w:rsidR="00C137AE" w:rsidRPr="00E9145D" w:rsidRDefault="00C137AE" w:rsidP="00055E07">
      <w:pPr>
        <w:numPr>
          <w:ilvl w:val="12"/>
          <w:numId w:val="0"/>
        </w:numPr>
        <w:spacing w:line="240" w:lineRule="auto"/>
        <w:rPr>
          <w:szCs w:val="22"/>
          <w:lang w:val="et-EE"/>
        </w:rPr>
      </w:pPr>
    </w:p>
    <w:p w:rsidR="00C137AE" w:rsidRPr="00E9145D" w:rsidRDefault="00C137AE" w:rsidP="00055E07">
      <w:pPr>
        <w:numPr>
          <w:ilvl w:val="12"/>
          <w:numId w:val="0"/>
        </w:numPr>
        <w:spacing w:line="240" w:lineRule="auto"/>
        <w:rPr>
          <w:szCs w:val="22"/>
          <w:lang w:val="et-EE"/>
        </w:rPr>
      </w:pPr>
    </w:p>
    <w:p w:rsidR="00C137AE" w:rsidRPr="00E9145D" w:rsidRDefault="00C137AE" w:rsidP="00055E07">
      <w:pPr>
        <w:numPr>
          <w:ilvl w:val="12"/>
          <w:numId w:val="0"/>
        </w:numPr>
        <w:spacing w:line="240" w:lineRule="auto"/>
        <w:ind w:right="-2"/>
        <w:rPr>
          <w:b/>
          <w:szCs w:val="22"/>
          <w:lang w:val="et-EE"/>
        </w:rPr>
      </w:pPr>
      <w:r w:rsidRPr="00E9145D">
        <w:rPr>
          <w:b/>
          <w:szCs w:val="22"/>
          <w:lang w:val="et-EE"/>
        </w:rPr>
        <w:t>6.</w:t>
      </w:r>
      <w:r w:rsidRPr="00E9145D">
        <w:rPr>
          <w:b/>
          <w:szCs w:val="22"/>
          <w:lang w:val="et-EE"/>
        </w:rPr>
        <w:tab/>
      </w:r>
      <w:r w:rsidR="00517DC5" w:rsidRPr="00E9145D">
        <w:rPr>
          <w:b/>
          <w:szCs w:val="22"/>
          <w:lang w:val="et-EE"/>
        </w:rPr>
        <w:t>Pakendi sisu ja muu teave</w:t>
      </w:r>
    </w:p>
    <w:p w:rsidR="00C137AE" w:rsidRPr="00E9145D" w:rsidRDefault="00C137AE" w:rsidP="00055E07">
      <w:pPr>
        <w:numPr>
          <w:ilvl w:val="12"/>
          <w:numId w:val="0"/>
        </w:numPr>
        <w:spacing w:line="240" w:lineRule="auto"/>
        <w:ind w:right="-2"/>
        <w:rPr>
          <w:b/>
          <w:szCs w:val="22"/>
          <w:lang w:val="et-EE"/>
        </w:rPr>
      </w:pPr>
    </w:p>
    <w:p w:rsidR="00C137AE" w:rsidRPr="00E9145D" w:rsidRDefault="00C137AE" w:rsidP="00055E07">
      <w:pPr>
        <w:numPr>
          <w:ilvl w:val="12"/>
          <w:numId w:val="0"/>
        </w:numPr>
        <w:spacing w:line="240" w:lineRule="auto"/>
        <w:ind w:right="-2"/>
        <w:rPr>
          <w:b/>
          <w:szCs w:val="22"/>
          <w:lang w:val="et-EE"/>
        </w:rPr>
      </w:pPr>
      <w:r w:rsidRPr="00E9145D">
        <w:rPr>
          <w:b/>
          <w:szCs w:val="22"/>
          <w:lang w:val="et-EE"/>
        </w:rPr>
        <w:t>Mida Stalevo sisaldab</w:t>
      </w:r>
    </w:p>
    <w:p w:rsidR="00C137AE" w:rsidRPr="00E9145D" w:rsidRDefault="00C137AE" w:rsidP="00055E07">
      <w:pPr>
        <w:numPr>
          <w:ilvl w:val="12"/>
          <w:numId w:val="0"/>
        </w:numPr>
        <w:spacing w:line="240" w:lineRule="auto"/>
        <w:ind w:right="-2"/>
        <w:rPr>
          <w:b/>
          <w:szCs w:val="22"/>
          <w:lang w:val="et-EE"/>
        </w:rPr>
      </w:pPr>
    </w:p>
    <w:p w:rsidR="00C137AE" w:rsidRPr="00E9145D" w:rsidRDefault="00C137AE" w:rsidP="00896461">
      <w:pPr>
        <w:numPr>
          <w:ilvl w:val="0"/>
          <w:numId w:val="22"/>
        </w:numPr>
        <w:spacing w:line="240" w:lineRule="auto"/>
        <w:ind w:left="567" w:right="-2" w:hanging="567"/>
        <w:rPr>
          <w:szCs w:val="22"/>
          <w:lang w:val="et-EE"/>
        </w:rPr>
      </w:pPr>
      <w:r w:rsidRPr="00E9145D">
        <w:rPr>
          <w:szCs w:val="22"/>
          <w:lang w:val="et-EE"/>
        </w:rPr>
        <w:t>Stalevo toimeaine</w:t>
      </w:r>
      <w:r w:rsidR="000D3106" w:rsidRPr="00E9145D">
        <w:rPr>
          <w:szCs w:val="22"/>
          <w:lang w:val="et-EE"/>
        </w:rPr>
        <w:t>d</w:t>
      </w:r>
      <w:r w:rsidRPr="00E9145D">
        <w:rPr>
          <w:szCs w:val="22"/>
          <w:lang w:val="et-EE"/>
        </w:rPr>
        <w:t xml:space="preserve"> on levodopa, karbidopa ja entakapoon</w:t>
      </w:r>
      <w:r w:rsidR="000D3106" w:rsidRPr="00E9145D">
        <w:rPr>
          <w:szCs w:val="22"/>
          <w:lang w:val="et-EE"/>
        </w:rPr>
        <w:t>.</w:t>
      </w:r>
    </w:p>
    <w:p w:rsidR="00C137AE" w:rsidRPr="00E9145D" w:rsidRDefault="00C137AE" w:rsidP="00896461">
      <w:pPr>
        <w:numPr>
          <w:ilvl w:val="0"/>
          <w:numId w:val="22"/>
        </w:numPr>
        <w:spacing w:line="240" w:lineRule="auto"/>
        <w:ind w:left="567" w:right="-2" w:hanging="567"/>
        <w:rPr>
          <w:szCs w:val="22"/>
          <w:lang w:val="et-EE"/>
        </w:rPr>
      </w:pPr>
      <w:r w:rsidRPr="00E9145D">
        <w:rPr>
          <w:szCs w:val="22"/>
          <w:lang w:val="et-EE"/>
        </w:rPr>
        <w:t xml:space="preserve">Iga Stalevo </w:t>
      </w:r>
      <w:r w:rsidR="00574EB0" w:rsidRPr="00E9145D">
        <w:rPr>
          <w:szCs w:val="22"/>
          <w:lang w:val="et-EE" w:eastAsia="fi-FI"/>
        </w:rPr>
        <w:t>175 mg/43</w:t>
      </w:r>
      <w:r w:rsidR="00AB1275" w:rsidRPr="00E9145D">
        <w:rPr>
          <w:szCs w:val="22"/>
          <w:lang w:val="et-EE" w:eastAsia="fi-FI"/>
        </w:rPr>
        <w:t>,</w:t>
      </w:r>
      <w:r w:rsidR="00574EB0" w:rsidRPr="00E9145D">
        <w:rPr>
          <w:szCs w:val="22"/>
          <w:lang w:val="et-EE" w:eastAsia="fi-FI"/>
        </w:rPr>
        <w:t xml:space="preserve">75 mg/200 mg </w:t>
      </w:r>
      <w:r w:rsidRPr="00E9145D">
        <w:rPr>
          <w:szCs w:val="22"/>
          <w:lang w:val="et-EE"/>
        </w:rPr>
        <w:t>tablett sisaldab 1</w:t>
      </w:r>
      <w:r w:rsidR="00574EB0" w:rsidRPr="00E9145D">
        <w:rPr>
          <w:szCs w:val="22"/>
          <w:lang w:val="et-EE"/>
        </w:rPr>
        <w:t>7</w:t>
      </w:r>
      <w:r w:rsidRPr="00E9145D">
        <w:rPr>
          <w:szCs w:val="22"/>
          <w:lang w:val="et-EE"/>
        </w:rPr>
        <w:t>5</w:t>
      </w:r>
      <w:r w:rsidR="00AB1275" w:rsidRPr="00E9145D">
        <w:rPr>
          <w:szCs w:val="22"/>
          <w:lang w:val="et-EE"/>
        </w:rPr>
        <w:t> </w:t>
      </w:r>
      <w:r w:rsidRPr="00E9145D">
        <w:rPr>
          <w:szCs w:val="22"/>
          <w:lang w:val="et-EE"/>
        </w:rPr>
        <w:t xml:space="preserve">mg levodopat, </w:t>
      </w:r>
      <w:r w:rsidR="00574EB0" w:rsidRPr="00E9145D">
        <w:rPr>
          <w:szCs w:val="22"/>
          <w:lang w:val="et-EE"/>
        </w:rPr>
        <w:t>4</w:t>
      </w:r>
      <w:r w:rsidRPr="00E9145D">
        <w:rPr>
          <w:szCs w:val="22"/>
          <w:lang w:val="et-EE"/>
        </w:rPr>
        <w:t>3,</w:t>
      </w:r>
      <w:r w:rsidR="00574EB0" w:rsidRPr="00E9145D">
        <w:rPr>
          <w:szCs w:val="22"/>
          <w:lang w:val="et-EE"/>
        </w:rPr>
        <w:t>7</w:t>
      </w:r>
      <w:r w:rsidRPr="00E9145D">
        <w:rPr>
          <w:szCs w:val="22"/>
          <w:lang w:val="et-EE"/>
        </w:rPr>
        <w:t>5</w:t>
      </w:r>
      <w:r w:rsidR="00AB1275" w:rsidRPr="00E9145D">
        <w:rPr>
          <w:szCs w:val="22"/>
          <w:lang w:val="et-EE"/>
        </w:rPr>
        <w:t> </w:t>
      </w:r>
      <w:r w:rsidRPr="00E9145D">
        <w:rPr>
          <w:szCs w:val="22"/>
          <w:lang w:val="et-EE"/>
        </w:rPr>
        <w:t>mg karbidopat ja 200</w:t>
      </w:r>
      <w:r w:rsidR="00AB1275" w:rsidRPr="00E9145D">
        <w:rPr>
          <w:szCs w:val="22"/>
          <w:lang w:val="et-EE"/>
        </w:rPr>
        <w:t> </w:t>
      </w:r>
      <w:r w:rsidRPr="00E9145D">
        <w:rPr>
          <w:szCs w:val="22"/>
          <w:lang w:val="et-EE"/>
        </w:rPr>
        <w:t>mg entakapooni</w:t>
      </w:r>
      <w:r w:rsidR="000D3106" w:rsidRPr="00E9145D">
        <w:rPr>
          <w:szCs w:val="22"/>
          <w:lang w:val="et-EE"/>
        </w:rPr>
        <w:t>.</w:t>
      </w:r>
    </w:p>
    <w:p w:rsidR="00C137AE" w:rsidRPr="00E9145D" w:rsidRDefault="00C137AE" w:rsidP="00896461">
      <w:pPr>
        <w:numPr>
          <w:ilvl w:val="0"/>
          <w:numId w:val="22"/>
        </w:numPr>
        <w:spacing w:line="240" w:lineRule="auto"/>
        <w:ind w:left="567" w:right="-2" w:hanging="567"/>
        <w:rPr>
          <w:szCs w:val="22"/>
          <w:lang w:val="et-EE"/>
        </w:rPr>
      </w:pPr>
      <w:r w:rsidRPr="00E9145D">
        <w:rPr>
          <w:szCs w:val="22"/>
          <w:lang w:val="et-EE"/>
        </w:rPr>
        <w:t xml:space="preserve">Teised </w:t>
      </w:r>
      <w:r w:rsidR="006676D2" w:rsidRPr="00E9145D">
        <w:rPr>
          <w:szCs w:val="22"/>
          <w:lang w:val="et-EE"/>
        </w:rPr>
        <w:t xml:space="preserve">koostisosad </w:t>
      </w:r>
      <w:r w:rsidRPr="00E9145D">
        <w:rPr>
          <w:szCs w:val="22"/>
          <w:lang w:val="et-EE"/>
        </w:rPr>
        <w:t xml:space="preserve">tableti </w:t>
      </w:r>
      <w:r w:rsidR="00E15DA4" w:rsidRPr="00E9145D">
        <w:rPr>
          <w:szCs w:val="22"/>
          <w:lang w:val="et-EE"/>
        </w:rPr>
        <w:t>sisus</w:t>
      </w:r>
      <w:r w:rsidRPr="00E9145D">
        <w:rPr>
          <w:szCs w:val="22"/>
          <w:lang w:val="et-EE"/>
        </w:rPr>
        <w:t xml:space="preserve"> on </w:t>
      </w:r>
      <w:r w:rsidR="000F42CC" w:rsidRPr="00E9145D">
        <w:rPr>
          <w:szCs w:val="22"/>
          <w:lang w:val="et-EE"/>
        </w:rPr>
        <w:t>naatrium</w:t>
      </w:r>
      <w:r w:rsidR="005E7A99" w:rsidRPr="00E9145D">
        <w:rPr>
          <w:szCs w:val="22"/>
          <w:lang w:val="et-EE"/>
        </w:rPr>
        <w:t>kroskarmelloos</w:t>
      </w:r>
      <w:r w:rsidRPr="00E9145D">
        <w:rPr>
          <w:szCs w:val="22"/>
          <w:lang w:val="et-EE"/>
        </w:rPr>
        <w:t>, magn</w:t>
      </w:r>
      <w:r w:rsidR="00D81246" w:rsidRPr="00E9145D">
        <w:rPr>
          <w:szCs w:val="22"/>
          <w:lang w:val="et-EE"/>
        </w:rPr>
        <w:t>e</w:t>
      </w:r>
      <w:r w:rsidRPr="00E9145D">
        <w:rPr>
          <w:szCs w:val="22"/>
          <w:lang w:val="et-EE"/>
        </w:rPr>
        <w:t xml:space="preserve">esiumstearaat, </w:t>
      </w:r>
      <w:r w:rsidR="005E7A99" w:rsidRPr="00E9145D">
        <w:rPr>
          <w:szCs w:val="22"/>
          <w:lang w:val="et-EE"/>
        </w:rPr>
        <w:t>maisitärklis</w:t>
      </w:r>
      <w:r w:rsidRPr="00E9145D">
        <w:rPr>
          <w:szCs w:val="22"/>
          <w:lang w:val="et-EE"/>
        </w:rPr>
        <w:t>, mannitool</w:t>
      </w:r>
      <w:r w:rsidR="00E15DA4" w:rsidRPr="00E9145D">
        <w:rPr>
          <w:szCs w:val="22"/>
          <w:lang w:val="et-EE"/>
        </w:rPr>
        <w:t xml:space="preserve"> </w:t>
      </w:r>
      <w:r w:rsidRPr="00E9145D">
        <w:rPr>
          <w:szCs w:val="22"/>
          <w:lang w:val="et-EE"/>
        </w:rPr>
        <w:t xml:space="preserve">(E421) ja </w:t>
      </w:r>
      <w:r w:rsidR="005E7A99" w:rsidRPr="00E9145D">
        <w:rPr>
          <w:szCs w:val="22"/>
          <w:lang w:val="et-EE"/>
        </w:rPr>
        <w:t>povidoon</w:t>
      </w:r>
      <w:r w:rsidRPr="00E9145D">
        <w:rPr>
          <w:szCs w:val="22"/>
          <w:lang w:val="et-EE"/>
        </w:rPr>
        <w:t xml:space="preserve"> (E1201)</w:t>
      </w:r>
    </w:p>
    <w:p w:rsidR="00C137AE" w:rsidRPr="00E9145D" w:rsidRDefault="00E15DA4" w:rsidP="00896461">
      <w:pPr>
        <w:numPr>
          <w:ilvl w:val="0"/>
          <w:numId w:val="22"/>
        </w:numPr>
        <w:spacing w:line="240" w:lineRule="auto"/>
        <w:ind w:left="567" w:right="-2" w:hanging="567"/>
        <w:rPr>
          <w:szCs w:val="22"/>
          <w:lang w:val="et-EE"/>
        </w:rPr>
      </w:pPr>
      <w:r w:rsidRPr="00E9145D">
        <w:rPr>
          <w:szCs w:val="22"/>
          <w:lang w:val="et-EE"/>
        </w:rPr>
        <w:t xml:space="preserve">Koostisosad tableti </w:t>
      </w:r>
      <w:r w:rsidR="00C137AE" w:rsidRPr="00E9145D">
        <w:rPr>
          <w:szCs w:val="22"/>
          <w:lang w:val="et-EE"/>
        </w:rPr>
        <w:t xml:space="preserve">kattes on </w:t>
      </w:r>
      <w:r w:rsidR="005E7A99" w:rsidRPr="00E9145D">
        <w:rPr>
          <w:szCs w:val="22"/>
          <w:lang w:val="et-EE"/>
        </w:rPr>
        <w:t>glütserool</w:t>
      </w:r>
      <w:r w:rsidR="00C137AE" w:rsidRPr="00E9145D">
        <w:rPr>
          <w:szCs w:val="22"/>
          <w:lang w:val="et-EE"/>
        </w:rPr>
        <w:t xml:space="preserve"> (85 protsenti) (E422), hüpromelloos</w:t>
      </w:r>
      <w:r w:rsidR="000D3106" w:rsidRPr="00E9145D">
        <w:rPr>
          <w:szCs w:val="22"/>
          <w:lang w:val="et-EE"/>
        </w:rPr>
        <w:t>, magneesiumstearaat,</w:t>
      </w:r>
      <w:r w:rsidR="00C137AE" w:rsidRPr="00E9145D">
        <w:rPr>
          <w:szCs w:val="22"/>
          <w:lang w:val="et-EE"/>
        </w:rPr>
        <w:t xml:space="preserve"> polüsorbaat 80, punane raudoksiid (E172), </w:t>
      </w:r>
      <w:r w:rsidR="00CA2637" w:rsidRPr="00E9145D">
        <w:rPr>
          <w:szCs w:val="22"/>
          <w:lang w:val="et-EE"/>
        </w:rPr>
        <w:t>sahharoos</w:t>
      </w:r>
      <w:r w:rsidR="00C137AE" w:rsidRPr="00E9145D">
        <w:rPr>
          <w:szCs w:val="22"/>
          <w:lang w:val="et-EE"/>
        </w:rPr>
        <w:t xml:space="preserve"> ja </w:t>
      </w:r>
      <w:r w:rsidR="005E7A99" w:rsidRPr="00E9145D">
        <w:rPr>
          <w:szCs w:val="22"/>
          <w:lang w:val="et-EE"/>
        </w:rPr>
        <w:t>titaandioksiid</w:t>
      </w:r>
      <w:r w:rsidR="00C137AE" w:rsidRPr="00E9145D">
        <w:rPr>
          <w:szCs w:val="22"/>
          <w:lang w:val="et-EE"/>
        </w:rPr>
        <w:t xml:space="preserve"> (E171)</w:t>
      </w:r>
      <w:r w:rsidR="000D3106" w:rsidRPr="00E9145D">
        <w:rPr>
          <w:szCs w:val="22"/>
          <w:lang w:val="et-EE"/>
        </w:rPr>
        <w:t>.</w:t>
      </w:r>
    </w:p>
    <w:p w:rsidR="00C137AE" w:rsidRPr="00E9145D" w:rsidRDefault="00C137AE" w:rsidP="00055E07">
      <w:pPr>
        <w:spacing w:line="240" w:lineRule="auto"/>
        <w:ind w:right="-2"/>
        <w:rPr>
          <w:szCs w:val="22"/>
          <w:lang w:val="et-EE"/>
        </w:rPr>
      </w:pPr>
    </w:p>
    <w:p w:rsidR="00C137AE" w:rsidRPr="00E9145D" w:rsidRDefault="00C137AE" w:rsidP="00055E07">
      <w:pPr>
        <w:spacing w:line="240" w:lineRule="auto"/>
        <w:ind w:right="-2"/>
        <w:rPr>
          <w:b/>
          <w:szCs w:val="22"/>
          <w:lang w:val="et-EE"/>
        </w:rPr>
      </w:pPr>
      <w:r w:rsidRPr="00E9145D">
        <w:rPr>
          <w:b/>
          <w:szCs w:val="22"/>
          <w:lang w:val="et-EE"/>
        </w:rPr>
        <w:t>Kuidas Stalevo välja näeb ja pakendi sisu</w:t>
      </w:r>
    </w:p>
    <w:p w:rsidR="00C137AE" w:rsidRPr="00E9145D" w:rsidRDefault="00C137AE" w:rsidP="00055E07">
      <w:pPr>
        <w:numPr>
          <w:ilvl w:val="12"/>
          <w:numId w:val="0"/>
        </w:numPr>
        <w:spacing w:line="240" w:lineRule="auto"/>
        <w:ind w:right="-2"/>
        <w:rPr>
          <w:szCs w:val="22"/>
          <w:highlight w:val="lightGray"/>
          <w:lang w:val="et-EE"/>
        </w:rPr>
      </w:pPr>
      <w:r w:rsidRPr="00E9145D">
        <w:rPr>
          <w:szCs w:val="22"/>
          <w:lang w:val="et-EE"/>
        </w:rPr>
        <w:t xml:space="preserve"> </w:t>
      </w:r>
    </w:p>
    <w:p w:rsidR="00C137AE" w:rsidRPr="00E9145D" w:rsidRDefault="00C137AE" w:rsidP="00055E07">
      <w:pPr>
        <w:spacing w:line="240" w:lineRule="auto"/>
        <w:rPr>
          <w:szCs w:val="22"/>
          <w:lang w:val="et-EE"/>
        </w:rPr>
      </w:pPr>
      <w:r w:rsidRPr="00E9145D">
        <w:rPr>
          <w:szCs w:val="22"/>
          <w:lang w:val="et-EE"/>
        </w:rPr>
        <w:t xml:space="preserve">Stalevo </w:t>
      </w:r>
      <w:r w:rsidR="00574EB0" w:rsidRPr="00E9145D">
        <w:rPr>
          <w:szCs w:val="22"/>
          <w:lang w:val="et-EE" w:eastAsia="fi-FI"/>
        </w:rPr>
        <w:t>175 mg/43</w:t>
      </w:r>
      <w:r w:rsidR="00AB1275" w:rsidRPr="00E9145D">
        <w:rPr>
          <w:szCs w:val="22"/>
          <w:lang w:val="et-EE" w:eastAsia="fi-FI"/>
        </w:rPr>
        <w:t>,</w:t>
      </w:r>
      <w:r w:rsidR="00574EB0" w:rsidRPr="00E9145D">
        <w:rPr>
          <w:szCs w:val="22"/>
          <w:lang w:val="et-EE" w:eastAsia="fi-FI"/>
        </w:rPr>
        <w:t>75 mg/200 mg</w:t>
      </w:r>
      <w:r w:rsidRPr="00E9145D">
        <w:rPr>
          <w:szCs w:val="22"/>
          <w:lang w:val="et-EE"/>
        </w:rPr>
        <w:t>: hele pruunikaspuna</w:t>
      </w:r>
      <w:r w:rsidR="000D3106" w:rsidRPr="00E9145D">
        <w:rPr>
          <w:szCs w:val="22"/>
          <w:lang w:val="et-EE"/>
        </w:rPr>
        <w:t>n</w:t>
      </w:r>
      <w:r w:rsidRPr="00E9145D">
        <w:rPr>
          <w:szCs w:val="22"/>
          <w:lang w:val="et-EE"/>
        </w:rPr>
        <w:t xml:space="preserve">e, ovaalne </w:t>
      </w:r>
      <w:r w:rsidR="000D3106" w:rsidRPr="00E9145D">
        <w:rPr>
          <w:szCs w:val="22"/>
          <w:lang w:val="et-EE"/>
        </w:rPr>
        <w:t xml:space="preserve">poolitusjooneta õhukese </w:t>
      </w:r>
      <w:r w:rsidRPr="00E9145D">
        <w:rPr>
          <w:szCs w:val="22"/>
          <w:lang w:val="et-EE"/>
        </w:rPr>
        <w:t>polümeerikattega tablett, mille ühele küljele on pressitud märge “LCE 1</w:t>
      </w:r>
      <w:r w:rsidR="00574EB0" w:rsidRPr="00E9145D">
        <w:rPr>
          <w:szCs w:val="22"/>
          <w:lang w:val="et-EE"/>
        </w:rPr>
        <w:t>7</w:t>
      </w:r>
      <w:r w:rsidRPr="00E9145D">
        <w:rPr>
          <w:szCs w:val="22"/>
          <w:lang w:val="et-EE"/>
        </w:rPr>
        <w:t>5”.</w:t>
      </w:r>
    </w:p>
    <w:p w:rsidR="00C137AE" w:rsidRPr="00E9145D" w:rsidRDefault="00C137AE" w:rsidP="00055E07">
      <w:pPr>
        <w:numPr>
          <w:ilvl w:val="12"/>
          <w:numId w:val="0"/>
        </w:numPr>
        <w:spacing w:line="240" w:lineRule="auto"/>
        <w:ind w:right="-2"/>
        <w:rPr>
          <w:szCs w:val="22"/>
          <w:lang w:val="et-EE"/>
        </w:rPr>
      </w:pPr>
    </w:p>
    <w:p w:rsidR="00C137AE" w:rsidRPr="00E9145D" w:rsidRDefault="00C137AE" w:rsidP="00055E07">
      <w:pPr>
        <w:spacing w:line="240" w:lineRule="auto"/>
        <w:ind w:right="-2"/>
        <w:rPr>
          <w:b/>
          <w:szCs w:val="22"/>
          <w:lang w:val="et-EE"/>
        </w:rPr>
      </w:pPr>
      <w:r w:rsidRPr="00E9145D">
        <w:rPr>
          <w:szCs w:val="22"/>
          <w:lang w:val="et-EE"/>
        </w:rPr>
        <w:t xml:space="preserve">Stalevo </w:t>
      </w:r>
      <w:r w:rsidR="00A72092" w:rsidRPr="00E9145D">
        <w:rPr>
          <w:szCs w:val="22"/>
          <w:lang w:val="et-EE" w:eastAsia="fi-FI"/>
        </w:rPr>
        <w:t>175 mg/43</w:t>
      </w:r>
      <w:r w:rsidR="00AB1275" w:rsidRPr="00E9145D">
        <w:rPr>
          <w:szCs w:val="22"/>
          <w:lang w:val="et-EE" w:eastAsia="fi-FI"/>
        </w:rPr>
        <w:t>,</w:t>
      </w:r>
      <w:r w:rsidR="00A72092" w:rsidRPr="00E9145D">
        <w:rPr>
          <w:szCs w:val="22"/>
          <w:lang w:val="et-EE" w:eastAsia="fi-FI"/>
        </w:rPr>
        <w:t>75 mg/200 mg</w:t>
      </w:r>
      <w:r w:rsidR="00A72092" w:rsidRPr="00E9145D">
        <w:rPr>
          <w:szCs w:val="22"/>
          <w:lang w:val="et-EE"/>
        </w:rPr>
        <w:t xml:space="preserve"> </w:t>
      </w:r>
      <w:r w:rsidRPr="00E9145D">
        <w:rPr>
          <w:szCs w:val="22"/>
          <w:lang w:val="et-EE"/>
        </w:rPr>
        <w:t>tabletid on saadaval viies erinevas pakendi</w:t>
      </w:r>
      <w:r w:rsidR="0077121E" w:rsidRPr="00E9145D">
        <w:rPr>
          <w:szCs w:val="22"/>
          <w:lang w:val="et-EE"/>
        </w:rPr>
        <w:t xml:space="preserve"> </w:t>
      </w:r>
      <w:r w:rsidRPr="00E9145D">
        <w:rPr>
          <w:szCs w:val="22"/>
          <w:lang w:val="et-EE"/>
        </w:rPr>
        <w:t>suuruses (10, 30, 100, 130 või 175</w:t>
      </w:r>
      <w:r w:rsidR="00AB1275" w:rsidRPr="00E9145D">
        <w:rPr>
          <w:szCs w:val="22"/>
          <w:lang w:val="et-EE"/>
        </w:rPr>
        <w:t> </w:t>
      </w:r>
      <w:r w:rsidRPr="00E9145D">
        <w:rPr>
          <w:szCs w:val="22"/>
          <w:lang w:val="et-EE"/>
        </w:rPr>
        <w:t>tabletti). Kõik pakendi suurused ei pruugi olla müügil.</w:t>
      </w:r>
    </w:p>
    <w:p w:rsidR="00C137AE" w:rsidRPr="00E9145D" w:rsidRDefault="00C137AE" w:rsidP="00055E07">
      <w:pPr>
        <w:spacing w:line="240" w:lineRule="auto"/>
        <w:ind w:right="-2"/>
        <w:rPr>
          <w:szCs w:val="22"/>
          <w:lang w:val="et-EE"/>
        </w:rPr>
      </w:pPr>
    </w:p>
    <w:p w:rsidR="00C137AE" w:rsidRPr="00E9145D" w:rsidRDefault="00C137AE" w:rsidP="00055E07">
      <w:pPr>
        <w:numPr>
          <w:ilvl w:val="12"/>
          <w:numId w:val="0"/>
        </w:numPr>
        <w:spacing w:line="240" w:lineRule="auto"/>
        <w:ind w:right="-2"/>
        <w:rPr>
          <w:b/>
          <w:szCs w:val="22"/>
          <w:lang w:val="et-EE"/>
        </w:rPr>
      </w:pPr>
      <w:r w:rsidRPr="00E9145D">
        <w:rPr>
          <w:b/>
          <w:szCs w:val="22"/>
          <w:lang w:val="et-EE"/>
        </w:rPr>
        <w:t>Müügiloa hoidja</w:t>
      </w:r>
    </w:p>
    <w:p w:rsidR="00C137AE" w:rsidRPr="00E9145D" w:rsidRDefault="00C137AE" w:rsidP="00055E07">
      <w:pPr>
        <w:pStyle w:val="EndnoteText"/>
        <w:rPr>
          <w:szCs w:val="22"/>
          <w:lang w:val="et-EE"/>
        </w:rPr>
      </w:pPr>
      <w:r w:rsidRPr="00E9145D">
        <w:rPr>
          <w:szCs w:val="22"/>
          <w:lang w:val="et-EE"/>
        </w:rPr>
        <w:t>Orion Corporation</w:t>
      </w:r>
    </w:p>
    <w:p w:rsidR="00C137AE" w:rsidRPr="00E9145D" w:rsidRDefault="00C137AE" w:rsidP="00055E07">
      <w:pPr>
        <w:pStyle w:val="EndnoteText"/>
        <w:rPr>
          <w:szCs w:val="22"/>
          <w:lang w:val="et-EE"/>
        </w:rPr>
      </w:pPr>
      <w:r w:rsidRPr="00E9145D">
        <w:rPr>
          <w:szCs w:val="22"/>
          <w:lang w:val="et-EE"/>
        </w:rPr>
        <w:t>Orionintie 1</w:t>
      </w:r>
    </w:p>
    <w:p w:rsidR="00C137AE" w:rsidRPr="00E9145D" w:rsidRDefault="00C137AE" w:rsidP="00055E07">
      <w:pPr>
        <w:spacing w:line="240" w:lineRule="auto"/>
        <w:rPr>
          <w:szCs w:val="22"/>
          <w:lang w:val="et-EE"/>
        </w:rPr>
      </w:pPr>
      <w:r w:rsidRPr="00E9145D">
        <w:rPr>
          <w:szCs w:val="22"/>
          <w:lang w:val="et-EE"/>
        </w:rPr>
        <w:t>FI-02200 Espoo</w:t>
      </w:r>
    </w:p>
    <w:p w:rsidR="00C137AE" w:rsidRPr="00E9145D" w:rsidRDefault="00C137AE" w:rsidP="00055E07">
      <w:pPr>
        <w:pStyle w:val="EndnoteText"/>
        <w:rPr>
          <w:szCs w:val="22"/>
          <w:lang w:val="et-EE"/>
        </w:rPr>
      </w:pPr>
      <w:r w:rsidRPr="00E9145D">
        <w:rPr>
          <w:szCs w:val="22"/>
          <w:lang w:val="et-EE"/>
        </w:rPr>
        <w:t>Soome</w:t>
      </w:r>
    </w:p>
    <w:p w:rsidR="008E4A3E" w:rsidRPr="008E4A3E" w:rsidRDefault="008E4A3E" w:rsidP="008E4A3E">
      <w:pPr>
        <w:spacing w:line="240" w:lineRule="auto"/>
        <w:rPr>
          <w:szCs w:val="22"/>
          <w:lang w:val="et-EE"/>
        </w:rPr>
      </w:pPr>
    </w:p>
    <w:p w:rsidR="008E4A3E" w:rsidRPr="00E94F7A" w:rsidRDefault="008E4A3E" w:rsidP="008E4A3E">
      <w:pPr>
        <w:spacing w:line="240" w:lineRule="auto"/>
        <w:rPr>
          <w:b/>
          <w:bCs/>
          <w:szCs w:val="22"/>
          <w:lang w:val="et-EE"/>
        </w:rPr>
      </w:pPr>
      <w:r w:rsidRPr="00E94F7A">
        <w:rPr>
          <w:b/>
          <w:bCs/>
          <w:szCs w:val="22"/>
          <w:lang w:val="et-EE"/>
        </w:rPr>
        <w:t>Tootja</w:t>
      </w:r>
    </w:p>
    <w:p w:rsidR="008E4A3E" w:rsidRPr="008E4A3E" w:rsidRDefault="008E4A3E" w:rsidP="008E4A3E">
      <w:pPr>
        <w:spacing w:line="240" w:lineRule="auto"/>
        <w:rPr>
          <w:szCs w:val="22"/>
          <w:lang w:val="et-EE"/>
        </w:rPr>
      </w:pPr>
      <w:r w:rsidRPr="008E4A3E">
        <w:rPr>
          <w:szCs w:val="22"/>
          <w:lang w:val="et-EE"/>
        </w:rPr>
        <w:t>Orion Corporation Orion Pharma</w:t>
      </w:r>
    </w:p>
    <w:p w:rsidR="008E4A3E" w:rsidRPr="008E4A3E" w:rsidRDefault="008E4A3E" w:rsidP="008E4A3E">
      <w:pPr>
        <w:spacing w:line="240" w:lineRule="auto"/>
        <w:rPr>
          <w:szCs w:val="22"/>
          <w:lang w:val="et-EE"/>
        </w:rPr>
      </w:pPr>
      <w:r w:rsidRPr="008E4A3E">
        <w:rPr>
          <w:szCs w:val="22"/>
          <w:lang w:val="et-EE"/>
        </w:rPr>
        <w:t>Joensuunkatu 7</w:t>
      </w:r>
    </w:p>
    <w:p w:rsidR="008E4A3E" w:rsidRPr="008E4A3E" w:rsidRDefault="008E4A3E" w:rsidP="008E4A3E">
      <w:pPr>
        <w:spacing w:line="240" w:lineRule="auto"/>
        <w:rPr>
          <w:szCs w:val="22"/>
          <w:lang w:val="et-EE"/>
        </w:rPr>
      </w:pPr>
      <w:r w:rsidRPr="008E4A3E">
        <w:rPr>
          <w:szCs w:val="22"/>
          <w:lang w:val="et-EE"/>
        </w:rPr>
        <w:t>FI-24100 Salo</w:t>
      </w:r>
    </w:p>
    <w:p w:rsidR="008E4A3E" w:rsidRPr="008E4A3E" w:rsidRDefault="008E4A3E" w:rsidP="008E4A3E">
      <w:pPr>
        <w:spacing w:line="240" w:lineRule="auto"/>
        <w:rPr>
          <w:szCs w:val="22"/>
          <w:lang w:val="et-EE"/>
        </w:rPr>
      </w:pPr>
      <w:r>
        <w:rPr>
          <w:szCs w:val="22"/>
          <w:lang w:val="et-EE"/>
        </w:rPr>
        <w:t>Soome</w:t>
      </w:r>
    </w:p>
    <w:p w:rsidR="008E4A3E" w:rsidRPr="008E4A3E" w:rsidRDefault="008E4A3E" w:rsidP="008E4A3E">
      <w:pPr>
        <w:spacing w:line="240" w:lineRule="auto"/>
        <w:rPr>
          <w:szCs w:val="22"/>
          <w:lang w:val="et-EE"/>
        </w:rPr>
      </w:pPr>
    </w:p>
    <w:p w:rsidR="008E4A3E" w:rsidRPr="008E4A3E" w:rsidRDefault="008E4A3E" w:rsidP="008E4A3E">
      <w:pPr>
        <w:spacing w:line="240" w:lineRule="auto"/>
        <w:rPr>
          <w:szCs w:val="22"/>
          <w:lang w:val="et-EE"/>
        </w:rPr>
      </w:pPr>
      <w:r w:rsidRPr="008E4A3E">
        <w:rPr>
          <w:szCs w:val="22"/>
          <w:lang w:val="et-EE"/>
        </w:rPr>
        <w:t>Orion Corporation Orion Pharma</w:t>
      </w:r>
    </w:p>
    <w:p w:rsidR="008E4A3E" w:rsidRPr="008E4A3E" w:rsidRDefault="008E4A3E" w:rsidP="008E4A3E">
      <w:pPr>
        <w:spacing w:line="240" w:lineRule="auto"/>
        <w:rPr>
          <w:szCs w:val="22"/>
          <w:lang w:val="et-EE"/>
        </w:rPr>
      </w:pPr>
      <w:r w:rsidRPr="008E4A3E">
        <w:rPr>
          <w:szCs w:val="22"/>
          <w:lang w:val="et-EE"/>
        </w:rPr>
        <w:t>Orionintie 1</w:t>
      </w:r>
    </w:p>
    <w:p w:rsidR="008E4A3E" w:rsidRPr="008E4A3E" w:rsidRDefault="008E4A3E" w:rsidP="008E4A3E">
      <w:pPr>
        <w:spacing w:line="240" w:lineRule="auto"/>
        <w:rPr>
          <w:szCs w:val="22"/>
          <w:lang w:val="et-EE"/>
        </w:rPr>
      </w:pPr>
      <w:r w:rsidRPr="008E4A3E">
        <w:rPr>
          <w:szCs w:val="22"/>
          <w:lang w:val="et-EE"/>
        </w:rPr>
        <w:t>FI-02200 Espoo</w:t>
      </w:r>
    </w:p>
    <w:p w:rsidR="008E4A3E" w:rsidRDefault="008E4A3E" w:rsidP="008E4A3E">
      <w:pPr>
        <w:spacing w:line="240" w:lineRule="auto"/>
        <w:rPr>
          <w:szCs w:val="22"/>
          <w:lang w:val="et-EE"/>
        </w:rPr>
      </w:pPr>
      <w:r>
        <w:rPr>
          <w:szCs w:val="22"/>
          <w:lang w:val="et-EE"/>
        </w:rPr>
        <w:t>Soome</w:t>
      </w:r>
    </w:p>
    <w:p w:rsidR="00C137AE" w:rsidRPr="00E9145D" w:rsidRDefault="00C137AE" w:rsidP="0018376E">
      <w:pPr>
        <w:spacing w:line="240" w:lineRule="auto"/>
        <w:rPr>
          <w:szCs w:val="22"/>
          <w:lang w:val="et-EE"/>
        </w:rPr>
      </w:pPr>
    </w:p>
    <w:p w:rsidR="00C137AE" w:rsidRDefault="00C137AE" w:rsidP="0018376E">
      <w:pPr>
        <w:spacing w:line="240" w:lineRule="auto"/>
        <w:rPr>
          <w:szCs w:val="22"/>
          <w:lang w:val="et-EE"/>
        </w:rPr>
      </w:pPr>
      <w:r w:rsidRPr="00E9145D">
        <w:rPr>
          <w:szCs w:val="22"/>
          <w:lang w:val="et-EE"/>
        </w:rPr>
        <w:t>Lisaküsimuste tekkimisel selle ravimi kohta</w:t>
      </w:r>
      <w:r w:rsidR="006676D2" w:rsidRPr="00E9145D">
        <w:rPr>
          <w:szCs w:val="22"/>
          <w:lang w:val="et-EE"/>
        </w:rPr>
        <w:t xml:space="preserve"> </w:t>
      </w:r>
      <w:r w:rsidRPr="00E9145D">
        <w:rPr>
          <w:szCs w:val="22"/>
          <w:lang w:val="et-EE"/>
        </w:rPr>
        <w:t xml:space="preserve">pöörduge palun müügiloa hoidja kohaliku esindaja poole. </w:t>
      </w:r>
    </w:p>
    <w:p w:rsidR="00DE1028" w:rsidRPr="00E9145D" w:rsidRDefault="00DE1028" w:rsidP="0018376E">
      <w:pPr>
        <w:spacing w:line="240" w:lineRule="auto"/>
        <w:rPr>
          <w:szCs w:val="22"/>
          <w:lang w:val="et-EE"/>
        </w:rPr>
      </w:pPr>
    </w:p>
    <w:tbl>
      <w:tblPr>
        <w:tblW w:w="9315" w:type="dxa"/>
        <w:tblLayout w:type="fixed"/>
        <w:tblLook w:val="04A0" w:firstRow="1" w:lastRow="0" w:firstColumn="1" w:lastColumn="0" w:noHBand="0" w:noVBand="1"/>
      </w:tblPr>
      <w:tblGrid>
        <w:gridCol w:w="4641"/>
        <w:gridCol w:w="4674"/>
      </w:tblGrid>
      <w:tr w:rsidR="00DE1028" w:rsidRPr="00B97656" w:rsidTr="00376EFC">
        <w:trPr>
          <w:cantSplit/>
        </w:trPr>
        <w:tc>
          <w:tcPr>
            <w:tcW w:w="4644" w:type="dxa"/>
          </w:tcPr>
          <w:p w:rsidR="00DE1028" w:rsidRPr="00F94F35" w:rsidRDefault="008E4A3E" w:rsidP="00376EFC">
            <w:pPr>
              <w:rPr>
                <w:rStyle w:val="Strong"/>
                <w:b w:val="0"/>
                <w:bCs w:val="0"/>
                <w:szCs w:val="22"/>
              </w:rPr>
            </w:pPr>
            <w:r w:rsidRPr="008E4A3E">
              <w:rPr>
                <w:b/>
                <w:noProof/>
                <w:szCs w:val="22"/>
                <w:lang w:val="fr-FR"/>
              </w:rPr>
              <w:t>België/Belgique/Belgien</w:t>
            </w:r>
            <w:r w:rsidR="00DE1028" w:rsidRPr="007961A8">
              <w:rPr>
                <w:szCs w:val="22"/>
                <w:lang w:val="fr-FR"/>
              </w:rPr>
              <w:br/>
            </w:r>
            <w:r w:rsidR="00DE1028" w:rsidRPr="00C2606D">
              <w:rPr>
                <w:rStyle w:val="Strong"/>
                <w:b w:val="0"/>
              </w:rPr>
              <w:t>Orion Pharma BVBA/SPRL</w:t>
            </w:r>
          </w:p>
          <w:p w:rsidR="00DE1028" w:rsidRPr="00F56B40" w:rsidRDefault="00DE1028" w:rsidP="00376EFC">
            <w:pPr>
              <w:pStyle w:val="Text"/>
              <w:tabs>
                <w:tab w:val="left" w:pos="567"/>
              </w:tabs>
              <w:spacing w:before="0"/>
              <w:rPr>
                <w:sz w:val="22"/>
                <w:szCs w:val="22"/>
                <w:lang w:val="fr-FR"/>
              </w:rPr>
            </w:pPr>
            <w:r w:rsidRPr="00F56B40">
              <w:rPr>
                <w:sz w:val="22"/>
                <w:szCs w:val="22"/>
              </w:rPr>
              <w:t>Tél/Tel: +32 (0)15 64 10 20</w:t>
            </w:r>
          </w:p>
          <w:p w:rsidR="00DE1028" w:rsidRPr="007961A8" w:rsidRDefault="00DE1028" w:rsidP="00376EFC">
            <w:pPr>
              <w:ind w:right="-45"/>
              <w:rPr>
                <w:b/>
                <w:szCs w:val="22"/>
                <w:lang w:eastAsia="cs-CZ"/>
              </w:rPr>
            </w:pPr>
          </w:p>
        </w:tc>
        <w:tc>
          <w:tcPr>
            <w:tcW w:w="4678" w:type="dxa"/>
            <w:hideMark/>
          </w:tcPr>
          <w:p w:rsidR="00DE1028" w:rsidRPr="007961A8" w:rsidRDefault="00DE1028" w:rsidP="00376EFC">
            <w:pPr>
              <w:rPr>
                <w:szCs w:val="22"/>
                <w:lang w:val="fi-FI" w:eastAsia="cs-CZ"/>
              </w:rPr>
            </w:pPr>
            <w:r w:rsidRPr="007961A8">
              <w:rPr>
                <w:b/>
                <w:szCs w:val="22"/>
                <w:lang w:val="fi-FI"/>
              </w:rPr>
              <w:t>Lietuva</w:t>
            </w:r>
          </w:p>
          <w:p w:rsidR="00DE1028" w:rsidRPr="007961A8" w:rsidRDefault="00DE1028" w:rsidP="00376EFC">
            <w:pPr>
              <w:rPr>
                <w:szCs w:val="22"/>
                <w:lang w:val="fi-FI"/>
              </w:rPr>
            </w:pPr>
            <w:r w:rsidRPr="007961A8">
              <w:rPr>
                <w:szCs w:val="22"/>
                <w:lang w:val="fi-FI"/>
              </w:rPr>
              <w:t>UAB Orion Pharma</w:t>
            </w:r>
          </w:p>
          <w:p w:rsidR="00DE1028" w:rsidRPr="00B97656" w:rsidRDefault="00DE1028" w:rsidP="00376EFC">
            <w:pPr>
              <w:suppressAutoHyphens/>
              <w:rPr>
                <w:szCs w:val="22"/>
                <w:lang w:val="fi-FI" w:eastAsia="cs-CZ"/>
              </w:rPr>
            </w:pPr>
            <w:r w:rsidRPr="007961A8">
              <w:rPr>
                <w:szCs w:val="22"/>
                <w:lang w:val="fi-FI"/>
              </w:rPr>
              <w:t>Tel. +370 5 276 9499</w:t>
            </w:r>
          </w:p>
        </w:tc>
      </w:tr>
      <w:tr w:rsidR="00DE1028" w:rsidRPr="007961A8" w:rsidTr="00376EFC">
        <w:trPr>
          <w:cantSplit/>
        </w:trPr>
        <w:tc>
          <w:tcPr>
            <w:tcW w:w="4644" w:type="dxa"/>
            <w:hideMark/>
          </w:tcPr>
          <w:p w:rsidR="00DE1028" w:rsidRPr="007961A8" w:rsidRDefault="00DE1028" w:rsidP="00376EFC">
            <w:pPr>
              <w:rPr>
                <w:b/>
                <w:color w:val="000000"/>
                <w:szCs w:val="22"/>
                <w:lang w:val="fr-FR"/>
              </w:rPr>
            </w:pPr>
            <w:r w:rsidRPr="007961A8">
              <w:rPr>
                <w:b/>
                <w:color w:val="000000"/>
                <w:szCs w:val="22"/>
              </w:rPr>
              <w:t>България</w:t>
            </w:r>
          </w:p>
          <w:p w:rsidR="00122BF8" w:rsidRPr="003861EE" w:rsidRDefault="00122BF8" w:rsidP="00122BF8">
            <w:pPr>
              <w:rPr>
                <w:szCs w:val="22"/>
                <w:lang w:val="it-IT"/>
              </w:rPr>
            </w:pPr>
            <w:r w:rsidRPr="003861EE">
              <w:rPr>
                <w:szCs w:val="22"/>
                <w:lang w:val="it-IT"/>
              </w:rPr>
              <w:t>Orion Pharma Poland Sp z.o.o.</w:t>
            </w:r>
          </w:p>
          <w:p w:rsidR="00DE1028" w:rsidRDefault="00122BF8" w:rsidP="00376EFC">
            <w:pPr>
              <w:rPr>
                <w:szCs w:val="22"/>
                <w:lang w:val="it-IT"/>
              </w:rPr>
            </w:pPr>
            <w:r>
              <w:rPr>
                <w:szCs w:val="22"/>
                <w:lang w:val="it-IT"/>
              </w:rPr>
              <w:t>Tel.: + 48 22 </w:t>
            </w:r>
            <w:r w:rsidRPr="003861EE">
              <w:rPr>
                <w:szCs w:val="22"/>
                <w:lang w:val="it-IT"/>
              </w:rPr>
              <w:t>8333177</w:t>
            </w:r>
          </w:p>
          <w:p w:rsidR="00DE1028" w:rsidRPr="001037BA" w:rsidRDefault="00DE1028" w:rsidP="00376EFC">
            <w:pPr>
              <w:rPr>
                <w:b/>
                <w:szCs w:val="22"/>
                <w:lang w:val="fi-FI"/>
              </w:rPr>
            </w:pPr>
          </w:p>
        </w:tc>
        <w:tc>
          <w:tcPr>
            <w:tcW w:w="4678" w:type="dxa"/>
          </w:tcPr>
          <w:p w:rsidR="00DE1028" w:rsidRPr="00F94F35" w:rsidRDefault="00DE1028" w:rsidP="00376EFC">
            <w:pPr>
              <w:rPr>
                <w:rStyle w:val="Strong"/>
                <w:b w:val="0"/>
                <w:bCs w:val="0"/>
                <w:szCs w:val="22"/>
              </w:rPr>
            </w:pPr>
            <w:r w:rsidRPr="007961A8">
              <w:rPr>
                <w:b/>
                <w:szCs w:val="22"/>
                <w:lang w:val="de-DE"/>
              </w:rPr>
              <w:t>Luxembourg/Luxemburg</w:t>
            </w:r>
            <w:r w:rsidRPr="007961A8">
              <w:rPr>
                <w:szCs w:val="22"/>
                <w:lang w:val="de-DE"/>
              </w:rPr>
              <w:br/>
            </w:r>
            <w:r w:rsidRPr="00C2606D">
              <w:rPr>
                <w:rStyle w:val="Strong"/>
                <w:b w:val="0"/>
              </w:rPr>
              <w:t>Orion Pharma BVBA/SPRL</w:t>
            </w:r>
          </w:p>
          <w:p w:rsidR="00DE1028" w:rsidRPr="00F56B40" w:rsidRDefault="00DE1028" w:rsidP="00376EFC">
            <w:pPr>
              <w:pStyle w:val="Text"/>
              <w:tabs>
                <w:tab w:val="left" w:pos="567"/>
              </w:tabs>
              <w:spacing w:before="0"/>
              <w:rPr>
                <w:sz w:val="22"/>
                <w:szCs w:val="22"/>
                <w:lang w:val="fr-FR"/>
              </w:rPr>
            </w:pPr>
            <w:r w:rsidRPr="00F56B40">
              <w:rPr>
                <w:sz w:val="22"/>
                <w:szCs w:val="22"/>
              </w:rPr>
              <w:t>Tél/Tel: +32 (0)15 64 10 20</w:t>
            </w:r>
          </w:p>
          <w:p w:rsidR="00DE1028" w:rsidRPr="007961A8" w:rsidRDefault="00DE1028" w:rsidP="00376EFC">
            <w:pPr>
              <w:rPr>
                <w:b/>
                <w:szCs w:val="22"/>
                <w:lang w:val="sv-SE"/>
              </w:rPr>
            </w:pPr>
          </w:p>
        </w:tc>
      </w:tr>
      <w:tr w:rsidR="00DE1028" w:rsidRPr="007961A8" w:rsidTr="00376EFC">
        <w:trPr>
          <w:cantSplit/>
        </w:trPr>
        <w:tc>
          <w:tcPr>
            <w:tcW w:w="4644" w:type="dxa"/>
            <w:hideMark/>
          </w:tcPr>
          <w:p w:rsidR="00DE1028" w:rsidRPr="007961A8" w:rsidRDefault="00DE1028" w:rsidP="00376EFC">
            <w:pPr>
              <w:suppressAutoHyphens/>
              <w:rPr>
                <w:szCs w:val="22"/>
                <w:lang w:val="sv-SE" w:eastAsia="cs-CZ"/>
              </w:rPr>
            </w:pPr>
            <w:r w:rsidRPr="007961A8">
              <w:rPr>
                <w:b/>
                <w:szCs w:val="22"/>
                <w:lang w:val="sv-SE"/>
              </w:rPr>
              <w:t>Česká republika</w:t>
            </w:r>
          </w:p>
          <w:p w:rsidR="00DE1028" w:rsidRDefault="00DE1028" w:rsidP="00376EFC">
            <w:pPr>
              <w:suppressAutoHyphens/>
              <w:rPr>
                <w:lang w:val="fi-FI"/>
              </w:rPr>
            </w:pPr>
            <w:r w:rsidRPr="00AE2ED3">
              <w:rPr>
                <w:lang w:val="fi-FI"/>
              </w:rPr>
              <w:t>Orion Pharma s.r.o.</w:t>
            </w:r>
          </w:p>
          <w:p w:rsidR="00DE1028" w:rsidRPr="007961A8" w:rsidRDefault="00DE1028" w:rsidP="00376EFC">
            <w:pPr>
              <w:rPr>
                <w:b/>
                <w:szCs w:val="22"/>
                <w:lang w:eastAsia="cs-CZ"/>
              </w:rPr>
            </w:pPr>
            <w:r w:rsidRPr="00C2606D">
              <w:t xml:space="preserve">Tel: </w:t>
            </w:r>
            <w:r w:rsidRPr="00924734">
              <w:t>+420 234 703 305</w:t>
            </w:r>
          </w:p>
        </w:tc>
        <w:tc>
          <w:tcPr>
            <w:tcW w:w="4678" w:type="dxa"/>
            <w:hideMark/>
          </w:tcPr>
          <w:p w:rsidR="00DE1028" w:rsidRPr="007961A8" w:rsidRDefault="00DE1028" w:rsidP="00376EFC">
            <w:pPr>
              <w:rPr>
                <w:b/>
                <w:szCs w:val="22"/>
                <w:lang w:val="sv-SE" w:eastAsia="cs-CZ"/>
              </w:rPr>
            </w:pPr>
            <w:r w:rsidRPr="007961A8">
              <w:rPr>
                <w:b/>
                <w:szCs w:val="22"/>
                <w:lang w:val="sv-SE"/>
              </w:rPr>
              <w:t>Magyarország</w:t>
            </w:r>
          </w:p>
          <w:p w:rsidR="00DE1028" w:rsidRPr="00C2606D" w:rsidRDefault="00DE1028" w:rsidP="00376EFC">
            <w:pPr>
              <w:spacing w:line="260" w:lineRule="atLeast"/>
              <w:rPr>
                <w:b/>
                <w:szCs w:val="22"/>
              </w:rPr>
            </w:pPr>
            <w:r w:rsidRPr="00C2606D">
              <w:rPr>
                <w:rStyle w:val="Strong"/>
                <w:b w:val="0"/>
                <w:szCs w:val="22"/>
              </w:rPr>
              <w:t>Orion Pharma Kft.</w:t>
            </w:r>
          </w:p>
          <w:p w:rsidR="00DE1028" w:rsidRDefault="00DE1028" w:rsidP="00376EFC">
            <w:pPr>
              <w:rPr>
                <w:szCs w:val="22"/>
                <w:lang w:val="sv-SE"/>
              </w:rPr>
            </w:pPr>
            <w:r w:rsidRPr="00C2606D">
              <w:rPr>
                <w:szCs w:val="22"/>
              </w:rPr>
              <w:t>Tel.: +</w:t>
            </w:r>
            <w:r w:rsidRPr="00C2606D">
              <w:t>36 1 239 9095</w:t>
            </w:r>
          </w:p>
          <w:p w:rsidR="00DE1028" w:rsidRPr="007961A8" w:rsidRDefault="00DE1028" w:rsidP="00376EFC">
            <w:pPr>
              <w:rPr>
                <w:szCs w:val="22"/>
                <w:lang w:val="fr-FR" w:eastAsia="cs-CZ"/>
              </w:rPr>
            </w:pPr>
          </w:p>
        </w:tc>
      </w:tr>
      <w:tr w:rsidR="00DE1028" w:rsidRPr="007961A8" w:rsidTr="00376EFC">
        <w:trPr>
          <w:cantSplit/>
        </w:trPr>
        <w:tc>
          <w:tcPr>
            <w:tcW w:w="4644" w:type="dxa"/>
            <w:hideMark/>
          </w:tcPr>
          <w:p w:rsidR="00DE1028" w:rsidRPr="007961A8" w:rsidRDefault="00DE1028" w:rsidP="00376EFC">
            <w:pPr>
              <w:spacing w:line="240" w:lineRule="auto"/>
              <w:ind w:right="-45"/>
              <w:rPr>
                <w:szCs w:val="22"/>
                <w:lang w:eastAsia="cs-CZ"/>
              </w:rPr>
            </w:pPr>
            <w:r w:rsidRPr="007961A8">
              <w:rPr>
                <w:b/>
                <w:szCs w:val="22"/>
              </w:rPr>
              <w:t>Danmark</w:t>
            </w:r>
            <w:r w:rsidRPr="007961A8">
              <w:rPr>
                <w:szCs w:val="22"/>
              </w:rPr>
              <w:t xml:space="preserve"> </w:t>
            </w:r>
            <w:r w:rsidRPr="007961A8">
              <w:rPr>
                <w:szCs w:val="22"/>
              </w:rPr>
              <w:br/>
              <w:t>Orion Pharma A/S</w:t>
            </w:r>
            <w:r w:rsidRPr="007961A8">
              <w:rPr>
                <w:szCs w:val="22"/>
              </w:rPr>
              <w:br/>
              <w:t xml:space="preserve">Tlf: </w:t>
            </w:r>
            <w:r w:rsidRPr="00CE0B6E">
              <w:rPr>
                <w:szCs w:val="22"/>
              </w:rPr>
              <w:t>+45 8614 0000</w:t>
            </w:r>
          </w:p>
        </w:tc>
        <w:tc>
          <w:tcPr>
            <w:tcW w:w="4678" w:type="dxa"/>
            <w:hideMark/>
          </w:tcPr>
          <w:p w:rsidR="00DE1028" w:rsidRPr="007961A8" w:rsidRDefault="00DE1028" w:rsidP="00376EFC">
            <w:pPr>
              <w:suppressAutoHyphens/>
              <w:rPr>
                <w:b/>
                <w:szCs w:val="22"/>
                <w:lang w:val="fr-FR" w:eastAsia="cs-CZ"/>
              </w:rPr>
            </w:pPr>
            <w:r w:rsidRPr="007961A8">
              <w:rPr>
                <w:b/>
                <w:szCs w:val="22"/>
                <w:lang w:val="fr-FR"/>
              </w:rPr>
              <w:t>Malta</w:t>
            </w:r>
          </w:p>
          <w:p w:rsidR="00122BF8" w:rsidRPr="002E7B63" w:rsidRDefault="00122BF8" w:rsidP="00122BF8">
            <w:pPr>
              <w:spacing w:line="240" w:lineRule="auto"/>
              <w:rPr>
                <w:szCs w:val="22"/>
                <w:lang w:val="it-IT"/>
              </w:rPr>
            </w:pPr>
            <w:r w:rsidRPr="002E7B63">
              <w:rPr>
                <w:szCs w:val="22"/>
                <w:lang w:val="it-IT"/>
              </w:rPr>
              <w:t>Salomone Pharma</w:t>
            </w:r>
          </w:p>
          <w:p w:rsidR="00DE1028" w:rsidRPr="007961A8" w:rsidRDefault="00122BF8" w:rsidP="00376EFC">
            <w:pPr>
              <w:spacing w:after="180"/>
              <w:ind w:right="-45"/>
              <w:rPr>
                <w:szCs w:val="22"/>
                <w:lang w:eastAsia="cs-CZ"/>
              </w:rPr>
            </w:pPr>
            <w:r>
              <w:rPr>
                <w:szCs w:val="22"/>
                <w:lang w:val="it-IT"/>
              </w:rPr>
              <w:t>Tel: +356 </w:t>
            </w:r>
            <w:r w:rsidRPr="002E7B63">
              <w:rPr>
                <w:szCs w:val="22"/>
                <w:lang w:val="it-IT"/>
              </w:rPr>
              <w:t>21220174</w:t>
            </w:r>
          </w:p>
        </w:tc>
      </w:tr>
      <w:tr w:rsidR="00DE1028" w:rsidRPr="007961A8" w:rsidTr="00376EFC">
        <w:trPr>
          <w:cantSplit/>
        </w:trPr>
        <w:tc>
          <w:tcPr>
            <w:tcW w:w="4644" w:type="dxa"/>
            <w:hideMark/>
          </w:tcPr>
          <w:p w:rsidR="00DE1028" w:rsidRPr="007961A8" w:rsidRDefault="00DE1028" w:rsidP="00376EFC">
            <w:pPr>
              <w:spacing w:line="240" w:lineRule="auto"/>
              <w:ind w:right="-45"/>
              <w:rPr>
                <w:szCs w:val="22"/>
                <w:lang w:val="de-DE" w:eastAsia="cs-CZ"/>
              </w:rPr>
            </w:pPr>
            <w:r w:rsidRPr="007961A8">
              <w:rPr>
                <w:b/>
                <w:szCs w:val="22"/>
                <w:lang w:val="de-DE"/>
              </w:rPr>
              <w:t>Deutschland</w:t>
            </w:r>
            <w:r w:rsidRPr="007961A8">
              <w:rPr>
                <w:szCs w:val="22"/>
                <w:lang w:val="de-DE"/>
              </w:rPr>
              <w:t xml:space="preserve"> </w:t>
            </w:r>
            <w:r w:rsidRPr="007961A8">
              <w:rPr>
                <w:szCs w:val="22"/>
                <w:lang w:val="de-DE"/>
              </w:rPr>
              <w:br/>
              <w:t>Orion Pharma GmbH</w:t>
            </w:r>
          </w:p>
          <w:p w:rsidR="00DE1028" w:rsidRPr="007961A8" w:rsidRDefault="00DE1028" w:rsidP="00376EFC">
            <w:pPr>
              <w:spacing w:line="240" w:lineRule="auto"/>
              <w:ind w:right="-45"/>
              <w:rPr>
                <w:szCs w:val="22"/>
                <w:lang w:val="de-DE" w:eastAsia="cs-CZ"/>
              </w:rPr>
            </w:pPr>
            <w:r w:rsidRPr="007961A8">
              <w:rPr>
                <w:szCs w:val="22"/>
                <w:lang w:val="de-DE"/>
              </w:rPr>
              <w:t>Tel: +49 40 899 6890</w:t>
            </w:r>
          </w:p>
        </w:tc>
        <w:tc>
          <w:tcPr>
            <w:tcW w:w="4678" w:type="dxa"/>
            <w:hideMark/>
          </w:tcPr>
          <w:p w:rsidR="00DE1028" w:rsidRPr="00F94F35" w:rsidRDefault="00DE1028" w:rsidP="00376EFC">
            <w:pPr>
              <w:rPr>
                <w:rStyle w:val="Strong"/>
                <w:b w:val="0"/>
                <w:bCs w:val="0"/>
                <w:szCs w:val="22"/>
              </w:rPr>
            </w:pPr>
            <w:r w:rsidRPr="007961A8">
              <w:rPr>
                <w:b/>
                <w:szCs w:val="22"/>
                <w:lang w:val="sv-SE"/>
              </w:rPr>
              <w:t>Nederland</w:t>
            </w:r>
            <w:r w:rsidRPr="007961A8">
              <w:rPr>
                <w:szCs w:val="22"/>
                <w:lang w:val="sv-SE"/>
              </w:rPr>
              <w:br/>
            </w:r>
            <w:r w:rsidRPr="00C2606D">
              <w:rPr>
                <w:rStyle w:val="Strong"/>
                <w:b w:val="0"/>
              </w:rPr>
              <w:t>Orion Pharma BVBA/SPRL</w:t>
            </w:r>
          </w:p>
          <w:p w:rsidR="00DE1028" w:rsidRPr="007961A8" w:rsidRDefault="00DE1028" w:rsidP="00376EFC">
            <w:pPr>
              <w:pStyle w:val="Text"/>
              <w:tabs>
                <w:tab w:val="left" w:pos="567"/>
              </w:tabs>
              <w:spacing w:before="0" w:after="180"/>
              <w:rPr>
                <w:sz w:val="22"/>
                <w:szCs w:val="22"/>
                <w:lang w:val="en-GB" w:eastAsia="cs-CZ"/>
              </w:rPr>
            </w:pPr>
            <w:r w:rsidRPr="00F56B40">
              <w:rPr>
                <w:sz w:val="22"/>
                <w:szCs w:val="22"/>
              </w:rPr>
              <w:t>Tél/Tel: +32 (0)15 64 10 20</w:t>
            </w:r>
          </w:p>
        </w:tc>
      </w:tr>
      <w:tr w:rsidR="00DE1028" w:rsidRPr="007961A8" w:rsidTr="00376EFC">
        <w:trPr>
          <w:cantSplit/>
        </w:trPr>
        <w:tc>
          <w:tcPr>
            <w:tcW w:w="4644" w:type="dxa"/>
            <w:hideMark/>
          </w:tcPr>
          <w:p w:rsidR="00DE1028" w:rsidRPr="007961A8" w:rsidRDefault="00DE1028" w:rsidP="00376EFC">
            <w:pPr>
              <w:suppressAutoHyphens/>
              <w:rPr>
                <w:b/>
                <w:bCs/>
                <w:szCs w:val="22"/>
                <w:lang w:val="fi-FI" w:eastAsia="cs-CZ"/>
              </w:rPr>
            </w:pPr>
            <w:r w:rsidRPr="007961A8">
              <w:rPr>
                <w:b/>
                <w:bCs/>
                <w:szCs w:val="22"/>
                <w:lang w:val="fi-FI"/>
              </w:rPr>
              <w:t>Eesti</w:t>
            </w:r>
          </w:p>
          <w:p w:rsidR="00DE1028" w:rsidRPr="007961A8" w:rsidRDefault="00DE1028" w:rsidP="00376EFC">
            <w:pPr>
              <w:rPr>
                <w:szCs w:val="22"/>
                <w:lang w:val="fi-FI"/>
              </w:rPr>
            </w:pPr>
            <w:r w:rsidRPr="007961A8">
              <w:rPr>
                <w:szCs w:val="22"/>
                <w:lang w:val="fi-FI"/>
              </w:rPr>
              <w:t>Orion Pharma Eesti OÜ</w:t>
            </w:r>
          </w:p>
          <w:p w:rsidR="00DE1028" w:rsidRPr="007961A8" w:rsidRDefault="00DE1028" w:rsidP="00376EFC">
            <w:pPr>
              <w:rPr>
                <w:szCs w:val="22"/>
                <w:lang w:val="fi-FI" w:eastAsia="cs-CZ"/>
              </w:rPr>
            </w:pPr>
            <w:r w:rsidRPr="007961A8">
              <w:rPr>
                <w:szCs w:val="22"/>
                <w:lang w:val="fi-FI"/>
              </w:rPr>
              <w:t>Tel: +372 66 44 55</w:t>
            </w:r>
            <w:r>
              <w:rPr>
                <w:szCs w:val="22"/>
                <w:lang w:val="fi-FI"/>
              </w:rPr>
              <w:t>0</w:t>
            </w:r>
          </w:p>
        </w:tc>
        <w:tc>
          <w:tcPr>
            <w:tcW w:w="4678" w:type="dxa"/>
            <w:hideMark/>
          </w:tcPr>
          <w:p w:rsidR="00DE1028" w:rsidRPr="007961A8" w:rsidRDefault="00DE1028" w:rsidP="00376EFC">
            <w:pPr>
              <w:ind w:right="-45"/>
              <w:rPr>
                <w:szCs w:val="22"/>
                <w:lang w:eastAsia="cs-CZ"/>
              </w:rPr>
            </w:pPr>
            <w:r w:rsidRPr="007961A8">
              <w:rPr>
                <w:b/>
                <w:szCs w:val="22"/>
              </w:rPr>
              <w:t>Norge</w:t>
            </w:r>
          </w:p>
          <w:p w:rsidR="00DE1028" w:rsidRPr="007961A8" w:rsidRDefault="00DE1028" w:rsidP="00376EFC">
            <w:pPr>
              <w:suppressAutoHyphens/>
              <w:spacing w:line="240" w:lineRule="auto"/>
              <w:rPr>
                <w:szCs w:val="22"/>
              </w:rPr>
            </w:pPr>
            <w:r w:rsidRPr="007961A8">
              <w:rPr>
                <w:szCs w:val="22"/>
              </w:rPr>
              <w:t>Orion Pharma AS</w:t>
            </w:r>
          </w:p>
          <w:p w:rsidR="00DE1028" w:rsidRPr="007961A8" w:rsidRDefault="00DE1028" w:rsidP="00376EFC">
            <w:pPr>
              <w:spacing w:after="180"/>
              <w:ind w:right="-45"/>
              <w:rPr>
                <w:szCs w:val="22"/>
                <w:lang w:val="de-DE" w:eastAsia="cs-CZ"/>
              </w:rPr>
            </w:pPr>
            <w:r w:rsidRPr="007961A8">
              <w:rPr>
                <w:szCs w:val="22"/>
              </w:rPr>
              <w:t>Tlf: +47 40 00 42 10</w:t>
            </w:r>
          </w:p>
        </w:tc>
      </w:tr>
      <w:tr w:rsidR="00DE1028" w:rsidRPr="008E2834" w:rsidTr="00376EFC">
        <w:trPr>
          <w:cantSplit/>
        </w:trPr>
        <w:tc>
          <w:tcPr>
            <w:tcW w:w="4644" w:type="dxa"/>
          </w:tcPr>
          <w:p w:rsidR="00DE1028" w:rsidRPr="00F56B40" w:rsidRDefault="00DE1028" w:rsidP="00376EFC">
            <w:pPr>
              <w:pStyle w:val="Text"/>
              <w:tabs>
                <w:tab w:val="left" w:pos="567"/>
              </w:tabs>
              <w:spacing w:before="0"/>
              <w:rPr>
                <w:sz w:val="22"/>
                <w:szCs w:val="22"/>
                <w:lang w:val="fi-FI"/>
              </w:rPr>
            </w:pPr>
            <w:r w:rsidRPr="007961A8">
              <w:rPr>
                <w:b/>
                <w:sz w:val="22"/>
                <w:szCs w:val="22"/>
                <w:lang w:val="en-GB"/>
              </w:rPr>
              <w:t>Ελλάδα</w:t>
            </w:r>
            <w:r w:rsidRPr="007961A8">
              <w:rPr>
                <w:sz w:val="22"/>
                <w:szCs w:val="22"/>
                <w:lang w:val="fi-FI"/>
              </w:rPr>
              <w:t xml:space="preserve"> </w:t>
            </w:r>
            <w:r w:rsidRPr="007961A8">
              <w:rPr>
                <w:sz w:val="22"/>
                <w:szCs w:val="22"/>
                <w:lang w:val="fi-FI"/>
              </w:rPr>
              <w:br/>
            </w:r>
            <w:r w:rsidRPr="00F56B40">
              <w:rPr>
                <w:sz w:val="22"/>
                <w:szCs w:val="22"/>
                <w:lang w:val="fi-FI"/>
              </w:rPr>
              <w:t>Orion Pharma Hellas M.E.</w:t>
            </w:r>
            <w:r w:rsidRPr="00F56B40">
              <w:rPr>
                <w:sz w:val="22"/>
                <w:szCs w:val="22"/>
              </w:rPr>
              <w:t>Π</w:t>
            </w:r>
            <w:r w:rsidRPr="00F56B40">
              <w:rPr>
                <w:sz w:val="22"/>
                <w:szCs w:val="22"/>
                <w:lang w:val="fi-FI"/>
              </w:rPr>
              <w:t>.E</w:t>
            </w:r>
          </w:p>
          <w:p w:rsidR="00DE1028" w:rsidRPr="007961A8" w:rsidRDefault="00DE1028" w:rsidP="00376EFC">
            <w:pPr>
              <w:pStyle w:val="Text"/>
              <w:tabs>
                <w:tab w:val="left" w:pos="567"/>
              </w:tabs>
              <w:spacing w:before="0"/>
              <w:rPr>
                <w:sz w:val="22"/>
                <w:szCs w:val="22"/>
                <w:lang w:val="en-GB"/>
              </w:rPr>
            </w:pPr>
            <w:r w:rsidRPr="00F56B40">
              <w:rPr>
                <w:sz w:val="22"/>
                <w:szCs w:val="22"/>
              </w:rPr>
              <w:t>Τηλ</w:t>
            </w:r>
            <w:r w:rsidRPr="00AE2ED3">
              <w:rPr>
                <w:sz w:val="22"/>
                <w:szCs w:val="22"/>
                <w:lang w:val="fi-FI"/>
              </w:rPr>
              <w:t>: + 30 210 980 3355</w:t>
            </w:r>
          </w:p>
          <w:p w:rsidR="00DE1028" w:rsidRPr="007961A8" w:rsidRDefault="00DE1028" w:rsidP="00376EFC">
            <w:pPr>
              <w:ind w:right="-45"/>
              <w:rPr>
                <w:b/>
                <w:szCs w:val="22"/>
                <w:lang w:eastAsia="cs-CZ"/>
              </w:rPr>
            </w:pPr>
          </w:p>
        </w:tc>
        <w:tc>
          <w:tcPr>
            <w:tcW w:w="4678" w:type="dxa"/>
            <w:hideMark/>
          </w:tcPr>
          <w:p w:rsidR="00DE1028" w:rsidRPr="007961A8" w:rsidRDefault="00DE1028" w:rsidP="00376EFC">
            <w:pPr>
              <w:spacing w:line="240" w:lineRule="auto"/>
              <w:ind w:right="-45"/>
              <w:rPr>
                <w:szCs w:val="22"/>
                <w:lang w:val="de-DE" w:eastAsia="cs-CZ"/>
              </w:rPr>
            </w:pPr>
            <w:r w:rsidRPr="007961A8">
              <w:rPr>
                <w:b/>
                <w:szCs w:val="22"/>
                <w:lang w:val="de-DE"/>
              </w:rPr>
              <w:t>Österreich</w:t>
            </w:r>
            <w:r w:rsidRPr="007961A8">
              <w:rPr>
                <w:szCs w:val="22"/>
                <w:lang w:val="de-DE"/>
              </w:rPr>
              <w:br/>
              <w:t>Orion Pharma GmbH</w:t>
            </w:r>
          </w:p>
          <w:p w:rsidR="00DE1028" w:rsidRPr="008E2834" w:rsidRDefault="00DE1028" w:rsidP="00376EFC">
            <w:pPr>
              <w:pStyle w:val="Text"/>
              <w:tabs>
                <w:tab w:val="left" w:pos="567"/>
              </w:tabs>
              <w:spacing w:before="0" w:after="180"/>
              <w:rPr>
                <w:sz w:val="22"/>
                <w:szCs w:val="22"/>
                <w:lang w:val="en-GB" w:eastAsia="cs-CZ"/>
              </w:rPr>
            </w:pPr>
            <w:r w:rsidRPr="008E2834">
              <w:rPr>
                <w:sz w:val="22"/>
                <w:szCs w:val="22"/>
                <w:lang w:val="de-DE"/>
              </w:rPr>
              <w:t>Tel: +49 40 899 6890</w:t>
            </w:r>
          </w:p>
        </w:tc>
      </w:tr>
      <w:tr w:rsidR="00DE1028" w:rsidRPr="007961A8" w:rsidTr="00376EFC">
        <w:trPr>
          <w:cantSplit/>
        </w:trPr>
        <w:tc>
          <w:tcPr>
            <w:tcW w:w="4644" w:type="dxa"/>
          </w:tcPr>
          <w:p w:rsidR="00DE1028" w:rsidRPr="0010673F" w:rsidRDefault="00DE1028" w:rsidP="00376EFC">
            <w:pPr>
              <w:pStyle w:val="Text"/>
              <w:tabs>
                <w:tab w:val="left" w:pos="567"/>
              </w:tabs>
              <w:spacing w:before="0"/>
              <w:rPr>
                <w:szCs w:val="22"/>
              </w:rPr>
            </w:pPr>
            <w:r w:rsidRPr="007961A8">
              <w:rPr>
                <w:b/>
                <w:sz w:val="22"/>
                <w:szCs w:val="22"/>
                <w:lang w:val="it-IT"/>
              </w:rPr>
              <w:t>España</w:t>
            </w:r>
            <w:r w:rsidRPr="007961A8">
              <w:rPr>
                <w:sz w:val="22"/>
                <w:szCs w:val="22"/>
                <w:lang w:val="it-IT"/>
              </w:rPr>
              <w:t xml:space="preserve"> </w:t>
            </w:r>
            <w:r w:rsidRPr="007961A8">
              <w:rPr>
                <w:sz w:val="22"/>
                <w:szCs w:val="22"/>
                <w:lang w:val="it-IT"/>
              </w:rPr>
              <w:br/>
            </w:r>
            <w:r w:rsidRPr="00AE2ED3">
              <w:rPr>
                <w:sz w:val="22"/>
                <w:szCs w:val="22"/>
              </w:rPr>
              <w:t>Orion Pharma S.L.</w:t>
            </w:r>
          </w:p>
          <w:p w:rsidR="00DE1028" w:rsidRPr="007961A8" w:rsidRDefault="00DE1028" w:rsidP="00376EFC">
            <w:pPr>
              <w:pStyle w:val="Text"/>
              <w:tabs>
                <w:tab w:val="left" w:pos="567"/>
              </w:tabs>
              <w:spacing w:before="0"/>
              <w:rPr>
                <w:sz w:val="22"/>
                <w:szCs w:val="22"/>
                <w:lang w:val="en-GB"/>
              </w:rPr>
            </w:pPr>
            <w:r w:rsidRPr="00F56B40">
              <w:rPr>
                <w:sz w:val="22"/>
                <w:szCs w:val="22"/>
              </w:rPr>
              <w:t>Tel: + 34 91  599 86 01</w:t>
            </w:r>
          </w:p>
          <w:p w:rsidR="00DE1028" w:rsidRPr="007961A8" w:rsidRDefault="00DE1028" w:rsidP="00376EFC">
            <w:pPr>
              <w:ind w:right="-45"/>
              <w:rPr>
                <w:b/>
                <w:szCs w:val="22"/>
                <w:lang w:eastAsia="cs-CZ"/>
              </w:rPr>
            </w:pPr>
          </w:p>
        </w:tc>
        <w:tc>
          <w:tcPr>
            <w:tcW w:w="4678" w:type="dxa"/>
            <w:hideMark/>
          </w:tcPr>
          <w:p w:rsidR="00DE1028" w:rsidRPr="007961A8" w:rsidRDefault="00DE1028" w:rsidP="00376EFC">
            <w:pPr>
              <w:rPr>
                <w:b/>
                <w:szCs w:val="22"/>
                <w:lang w:eastAsia="cs-CZ"/>
              </w:rPr>
            </w:pPr>
            <w:r w:rsidRPr="007961A8">
              <w:rPr>
                <w:b/>
                <w:szCs w:val="22"/>
              </w:rPr>
              <w:t>Polska</w:t>
            </w:r>
          </w:p>
          <w:p w:rsidR="00DE1028" w:rsidRPr="007961A8" w:rsidRDefault="00DE1028" w:rsidP="00376EFC">
            <w:pPr>
              <w:rPr>
                <w:szCs w:val="22"/>
              </w:rPr>
            </w:pPr>
            <w:r w:rsidRPr="007961A8">
              <w:rPr>
                <w:szCs w:val="22"/>
                <w:lang w:val="sv-SE"/>
              </w:rPr>
              <w:t>Orion Pharma Poland Sp z.o.o.</w:t>
            </w:r>
          </w:p>
          <w:p w:rsidR="00DE1028" w:rsidRPr="007961A8" w:rsidRDefault="00DE1028" w:rsidP="00376EFC">
            <w:pPr>
              <w:spacing w:after="180"/>
              <w:rPr>
                <w:szCs w:val="22"/>
                <w:lang w:eastAsia="cs-CZ"/>
              </w:rPr>
            </w:pPr>
            <w:r w:rsidRPr="007961A8">
              <w:rPr>
                <w:szCs w:val="22"/>
              </w:rPr>
              <w:t>Tel.: + 48 22 8333177</w:t>
            </w:r>
          </w:p>
        </w:tc>
      </w:tr>
      <w:tr w:rsidR="00DE1028" w:rsidRPr="007961A8" w:rsidTr="00376EFC">
        <w:trPr>
          <w:cantSplit/>
        </w:trPr>
        <w:tc>
          <w:tcPr>
            <w:tcW w:w="4644" w:type="dxa"/>
          </w:tcPr>
          <w:p w:rsidR="00DE1028" w:rsidRPr="00F56B40" w:rsidRDefault="00DE1028" w:rsidP="00376EFC">
            <w:pPr>
              <w:pStyle w:val="Text"/>
              <w:tabs>
                <w:tab w:val="left" w:pos="567"/>
              </w:tabs>
              <w:spacing w:before="0"/>
              <w:rPr>
                <w:sz w:val="22"/>
                <w:szCs w:val="22"/>
                <w:lang w:val="fr-FR"/>
              </w:rPr>
            </w:pPr>
            <w:r w:rsidRPr="007961A8">
              <w:rPr>
                <w:b/>
                <w:sz w:val="22"/>
                <w:szCs w:val="22"/>
                <w:lang w:val="fr-FR"/>
              </w:rPr>
              <w:t>France</w:t>
            </w:r>
            <w:r w:rsidRPr="007961A8">
              <w:rPr>
                <w:sz w:val="22"/>
                <w:szCs w:val="22"/>
                <w:lang w:val="fr-FR"/>
              </w:rPr>
              <w:t xml:space="preserve"> </w:t>
            </w:r>
            <w:r w:rsidRPr="007961A8">
              <w:rPr>
                <w:sz w:val="22"/>
                <w:szCs w:val="22"/>
                <w:lang w:val="fr-FR"/>
              </w:rPr>
              <w:br/>
            </w:r>
            <w:r w:rsidRPr="00F56B40">
              <w:rPr>
                <w:rFonts w:eastAsia="Calibri"/>
                <w:sz w:val="22"/>
                <w:szCs w:val="22"/>
                <w:lang w:eastAsia="en-GB"/>
              </w:rPr>
              <w:t>Centre Spécialités Pharmaceutiques</w:t>
            </w:r>
          </w:p>
          <w:p w:rsidR="00DE1028" w:rsidRPr="007961A8" w:rsidRDefault="00DE1028" w:rsidP="00376EFC">
            <w:pPr>
              <w:pStyle w:val="Text"/>
              <w:tabs>
                <w:tab w:val="left" w:pos="567"/>
              </w:tabs>
              <w:spacing w:before="0"/>
              <w:rPr>
                <w:sz w:val="22"/>
                <w:szCs w:val="22"/>
                <w:lang w:val="fr-FR"/>
              </w:rPr>
            </w:pPr>
            <w:r w:rsidRPr="00F56B40">
              <w:rPr>
                <w:rFonts w:eastAsia="Calibri"/>
                <w:sz w:val="22"/>
                <w:szCs w:val="22"/>
                <w:lang w:eastAsia="en-GB"/>
              </w:rPr>
              <w:t>Tel: + 33 (0) 1 47 04 80 46</w:t>
            </w:r>
          </w:p>
          <w:p w:rsidR="00DE1028" w:rsidRPr="007961A8" w:rsidRDefault="00DE1028" w:rsidP="00376EFC">
            <w:pPr>
              <w:ind w:right="-45"/>
              <w:rPr>
                <w:b/>
                <w:szCs w:val="22"/>
                <w:lang w:val="fr-FR" w:eastAsia="cs-CZ"/>
              </w:rPr>
            </w:pPr>
          </w:p>
        </w:tc>
        <w:tc>
          <w:tcPr>
            <w:tcW w:w="4678" w:type="dxa"/>
            <w:hideMark/>
          </w:tcPr>
          <w:p w:rsidR="00DE1028" w:rsidRPr="00F56B40" w:rsidRDefault="00DE1028" w:rsidP="00376EFC">
            <w:pPr>
              <w:pStyle w:val="Text"/>
              <w:tabs>
                <w:tab w:val="left" w:pos="567"/>
              </w:tabs>
              <w:spacing w:before="0"/>
              <w:jc w:val="left"/>
              <w:rPr>
                <w:sz w:val="22"/>
                <w:szCs w:val="22"/>
                <w:lang w:val="it-IT"/>
              </w:rPr>
            </w:pPr>
            <w:r w:rsidRPr="007961A8">
              <w:rPr>
                <w:b/>
                <w:sz w:val="22"/>
                <w:szCs w:val="22"/>
                <w:lang w:val="it-IT"/>
              </w:rPr>
              <w:t>Portugal</w:t>
            </w:r>
            <w:r w:rsidRPr="007961A8">
              <w:rPr>
                <w:sz w:val="22"/>
                <w:szCs w:val="22"/>
                <w:lang w:val="it-IT"/>
              </w:rPr>
              <w:br/>
            </w:r>
            <w:r w:rsidRPr="00F56B40">
              <w:rPr>
                <w:sz w:val="22"/>
                <w:szCs w:val="22"/>
              </w:rPr>
              <w:t>Orionfin Unipessoal Lda</w:t>
            </w:r>
          </w:p>
          <w:p w:rsidR="00DE1028" w:rsidRPr="007961A8" w:rsidRDefault="00DE1028" w:rsidP="00376EFC">
            <w:pPr>
              <w:spacing w:after="180"/>
              <w:ind w:right="-45"/>
              <w:rPr>
                <w:szCs w:val="22"/>
                <w:lang w:val="fr-FR" w:eastAsia="cs-CZ"/>
              </w:rPr>
            </w:pPr>
            <w:r w:rsidRPr="00F56B40">
              <w:rPr>
                <w:szCs w:val="22"/>
              </w:rPr>
              <w:t>Tel: + 351 21 154 68 20</w:t>
            </w:r>
          </w:p>
        </w:tc>
      </w:tr>
      <w:tr w:rsidR="00DE1028" w:rsidRPr="007961A8" w:rsidTr="00376EFC">
        <w:trPr>
          <w:cantSplit/>
        </w:trPr>
        <w:tc>
          <w:tcPr>
            <w:tcW w:w="4644" w:type="dxa"/>
            <w:hideMark/>
          </w:tcPr>
          <w:p w:rsidR="00DE1028" w:rsidRPr="002D6D28" w:rsidRDefault="00DE1028" w:rsidP="00376EFC">
            <w:pPr>
              <w:spacing w:line="240" w:lineRule="auto"/>
              <w:ind w:right="-45"/>
              <w:rPr>
                <w:b/>
                <w:szCs w:val="22"/>
                <w:lang w:val="fi-FI" w:eastAsia="cs-CZ"/>
              </w:rPr>
            </w:pPr>
            <w:r w:rsidRPr="002D6D28">
              <w:rPr>
                <w:b/>
                <w:szCs w:val="22"/>
                <w:lang w:val="fi-FI" w:eastAsia="cs-CZ"/>
              </w:rPr>
              <w:t>Hrvatska</w:t>
            </w:r>
          </w:p>
          <w:p w:rsidR="00DE1028" w:rsidRDefault="00DE1028" w:rsidP="00376EFC">
            <w:pPr>
              <w:rPr>
                <w:rStyle w:val="Strong"/>
                <w:b w:val="0"/>
                <w:szCs w:val="22"/>
                <w:lang w:val="fi-FI"/>
              </w:rPr>
            </w:pPr>
            <w:r w:rsidRPr="00E15FA7">
              <w:rPr>
                <w:rStyle w:val="Strong"/>
                <w:b w:val="0"/>
                <w:szCs w:val="22"/>
                <w:lang w:val="fi-FI"/>
              </w:rPr>
              <w:t>Orion Pharma d.o.o.</w:t>
            </w:r>
          </w:p>
          <w:p w:rsidR="00DE1028" w:rsidRPr="007961A8" w:rsidRDefault="00DE1028" w:rsidP="00376EFC">
            <w:pPr>
              <w:spacing w:line="240" w:lineRule="auto"/>
              <w:ind w:right="-45"/>
              <w:rPr>
                <w:szCs w:val="22"/>
                <w:lang w:eastAsia="cs-CZ"/>
              </w:rPr>
            </w:pPr>
            <w:r w:rsidRPr="00E15FA7">
              <w:rPr>
                <w:szCs w:val="22"/>
                <w:lang w:val="fi-FI"/>
              </w:rPr>
              <w:t>Tel:</w:t>
            </w:r>
            <w:r w:rsidRPr="00E15FA7">
              <w:rPr>
                <w:lang w:val="fi-FI"/>
              </w:rPr>
              <w:t xml:space="preserve"> +386 (0) 1 600 8015</w:t>
            </w:r>
          </w:p>
        </w:tc>
        <w:tc>
          <w:tcPr>
            <w:tcW w:w="4678" w:type="dxa"/>
            <w:hideMark/>
          </w:tcPr>
          <w:p w:rsidR="00DE1028" w:rsidRPr="007961A8" w:rsidRDefault="00DE1028" w:rsidP="00376EFC">
            <w:pPr>
              <w:autoSpaceDE w:val="0"/>
              <w:autoSpaceDN w:val="0"/>
              <w:adjustRightInd w:val="0"/>
              <w:spacing w:line="240" w:lineRule="exact"/>
              <w:rPr>
                <w:b/>
                <w:bCs/>
                <w:color w:val="000000"/>
                <w:szCs w:val="22"/>
                <w:lang w:val="fr-FR"/>
              </w:rPr>
            </w:pPr>
            <w:r w:rsidRPr="007961A8">
              <w:rPr>
                <w:b/>
                <w:bCs/>
                <w:color w:val="000000"/>
                <w:szCs w:val="22"/>
                <w:lang w:val="fr-FR"/>
              </w:rPr>
              <w:t>România</w:t>
            </w:r>
          </w:p>
          <w:p w:rsidR="00DE1028" w:rsidRPr="003A46F8" w:rsidRDefault="00DE1028" w:rsidP="00376EFC">
            <w:pPr>
              <w:autoSpaceDE w:val="0"/>
              <w:autoSpaceDN w:val="0"/>
              <w:adjustRightInd w:val="0"/>
              <w:spacing w:line="240" w:lineRule="auto"/>
              <w:rPr>
                <w:color w:val="000000"/>
                <w:szCs w:val="22"/>
                <w:lang w:val="fr-FR"/>
              </w:rPr>
            </w:pPr>
            <w:r w:rsidRPr="003A46F8">
              <w:rPr>
                <w:szCs w:val="22"/>
                <w:lang w:val="it-IT"/>
              </w:rPr>
              <w:t>Orion Corporation</w:t>
            </w:r>
          </w:p>
          <w:p w:rsidR="00DE1028" w:rsidRDefault="00DE1028" w:rsidP="00376EFC">
            <w:pPr>
              <w:rPr>
                <w:color w:val="000000"/>
                <w:szCs w:val="22"/>
                <w:lang w:val="fr-FR"/>
              </w:rPr>
            </w:pPr>
            <w:r w:rsidRPr="00D715EB">
              <w:rPr>
                <w:color w:val="000000"/>
                <w:szCs w:val="22"/>
                <w:lang w:val="fr-FR"/>
              </w:rPr>
              <w:t>Tel: +358 10 4261</w:t>
            </w:r>
          </w:p>
          <w:p w:rsidR="00DE1028" w:rsidRPr="007961A8" w:rsidRDefault="00DE1028" w:rsidP="00376EFC">
            <w:pPr>
              <w:rPr>
                <w:szCs w:val="22"/>
                <w:lang w:eastAsia="cs-CZ"/>
              </w:rPr>
            </w:pPr>
          </w:p>
        </w:tc>
      </w:tr>
      <w:tr w:rsidR="00DE1028" w:rsidRPr="007961A8" w:rsidTr="00376EFC">
        <w:trPr>
          <w:cantSplit/>
        </w:trPr>
        <w:tc>
          <w:tcPr>
            <w:tcW w:w="4644" w:type="dxa"/>
            <w:hideMark/>
          </w:tcPr>
          <w:p w:rsidR="00DE1028" w:rsidRPr="007961A8" w:rsidRDefault="00DE1028" w:rsidP="00376EFC">
            <w:pPr>
              <w:spacing w:line="240" w:lineRule="auto"/>
              <w:rPr>
                <w:szCs w:val="22"/>
                <w:lang w:eastAsia="cs-CZ"/>
              </w:rPr>
            </w:pPr>
            <w:r w:rsidRPr="007961A8">
              <w:rPr>
                <w:b/>
                <w:szCs w:val="22"/>
              </w:rPr>
              <w:t>Ireland</w:t>
            </w:r>
            <w:r w:rsidRPr="007961A8">
              <w:rPr>
                <w:szCs w:val="22"/>
              </w:rPr>
              <w:t xml:space="preserve"> </w:t>
            </w:r>
            <w:r w:rsidRPr="007961A8">
              <w:rPr>
                <w:szCs w:val="22"/>
              </w:rPr>
              <w:br/>
              <w:t>Orion Pharma (Ireland) Ltd.</w:t>
            </w:r>
          </w:p>
          <w:p w:rsidR="00DE1028" w:rsidRPr="007961A8" w:rsidRDefault="00DE1028" w:rsidP="00376EFC">
            <w:pPr>
              <w:spacing w:line="240" w:lineRule="auto"/>
              <w:rPr>
                <w:szCs w:val="22"/>
              </w:rPr>
            </w:pPr>
            <w:r w:rsidRPr="007961A8">
              <w:rPr>
                <w:szCs w:val="22"/>
              </w:rPr>
              <w:t>c/o Allphar Services Ltd.</w:t>
            </w:r>
          </w:p>
          <w:p w:rsidR="00DE1028" w:rsidRDefault="00DE1028" w:rsidP="00376EFC">
            <w:pPr>
              <w:suppressAutoHyphens/>
              <w:spacing w:line="240" w:lineRule="auto"/>
              <w:rPr>
                <w:szCs w:val="22"/>
              </w:rPr>
            </w:pPr>
            <w:r w:rsidRPr="007961A8">
              <w:rPr>
                <w:szCs w:val="22"/>
              </w:rPr>
              <w:t xml:space="preserve">Tel: </w:t>
            </w:r>
            <w:r>
              <w:rPr>
                <w:szCs w:val="22"/>
              </w:rPr>
              <w:t>+353 1 428 7777</w:t>
            </w:r>
          </w:p>
          <w:p w:rsidR="00DE1028" w:rsidRPr="007961A8" w:rsidRDefault="00DE1028" w:rsidP="00376EFC">
            <w:pPr>
              <w:suppressAutoHyphens/>
              <w:spacing w:line="240" w:lineRule="auto"/>
              <w:rPr>
                <w:szCs w:val="22"/>
                <w:lang w:eastAsia="cs-CZ"/>
              </w:rPr>
            </w:pPr>
          </w:p>
        </w:tc>
        <w:tc>
          <w:tcPr>
            <w:tcW w:w="4678" w:type="dxa"/>
            <w:hideMark/>
          </w:tcPr>
          <w:p w:rsidR="00DE1028" w:rsidRPr="007961A8" w:rsidRDefault="00DE1028" w:rsidP="00376EFC">
            <w:pPr>
              <w:rPr>
                <w:szCs w:val="22"/>
                <w:lang w:val="it-IT" w:eastAsia="cs-CZ"/>
              </w:rPr>
            </w:pPr>
            <w:r w:rsidRPr="007961A8">
              <w:rPr>
                <w:b/>
                <w:szCs w:val="22"/>
                <w:lang w:val="it-IT"/>
              </w:rPr>
              <w:t>Slovenija</w:t>
            </w:r>
          </w:p>
          <w:p w:rsidR="00DE1028" w:rsidRDefault="00DE1028" w:rsidP="00376EFC">
            <w:pPr>
              <w:rPr>
                <w:rStyle w:val="Strong"/>
                <w:b w:val="0"/>
                <w:szCs w:val="22"/>
                <w:lang w:val="fi-FI"/>
              </w:rPr>
            </w:pPr>
            <w:r w:rsidRPr="00E15FA7">
              <w:rPr>
                <w:rStyle w:val="Strong"/>
                <w:b w:val="0"/>
                <w:szCs w:val="22"/>
                <w:lang w:val="fi-FI"/>
              </w:rPr>
              <w:t>Orion Pharma d.o.o.</w:t>
            </w:r>
          </w:p>
          <w:p w:rsidR="00DE1028" w:rsidRPr="007961A8" w:rsidRDefault="00DE1028" w:rsidP="00376EFC">
            <w:pPr>
              <w:spacing w:after="180"/>
              <w:rPr>
                <w:b/>
                <w:szCs w:val="22"/>
                <w:lang w:eastAsia="cs-CZ"/>
              </w:rPr>
            </w:pPr>
            <w:r w:rsidRPr="00E15FA7">
              <w:rPr>
                <w:szCs w:val="22"/>
                <w:lang w:val="fi-FI"/>
              </w:rPr>
              <w:t>Tel:</w:t>
            </w:r>
            <w:r w:rsidRPr="00E15FA7">
              <w:rPr>
                <w:lang w:val="fi-FI"/>
              </w:rPr>
              <w:t xml:space="preserve"> +386 (0) 1 600 8015</w:t>
            </w:r>
          </w:p>
        </w:tc>
      </w:tr>
      <w:tr w:rsidR="00DE1028" w:rsidRPr="007961A8" w:rsidTr="00376EFC">
        <w:trPr>
          <w:cantSplit/>
        </w:trPr>
        <w:tc>
          <w:tcPr>
            <w:tcW w:w="4644" w:type="dxa"/>
            <w:hideMark/>
          </w:tcPr>
          <w:p w:rsidR="00DE1028" w:rsidRPr="007961A8" w:rsidRDefault="00DE1028" w:rsidP="00376EFC">
            <w:pPr>
              <w:ind w:right="-45"/>
              <w:rPr>
                <w:b/>
                <w:szCs w:val="22"/>
                <w:lang w:eastAsia="cs-CZ"/>
              </w:rPr>
            </w:pPr>
            <w:r>
              <w:rPr>
                <w:b/>
                <w:szCs w:val="22"/>
              </w:rPr>
              <w:t>Ísland</w:t>
            </w:r>
          </w:p>
          <w:p w:rsidR="00DE1028" w:rsidRPr="00F0006F" w:rsidRDefault="00DE1028" w:rsidP="00376EFC">
            <w:pPr>
              <w:spacing w:line="240" w:lineRule="auto"/>
              <w:rPr>
                <w:szCs w:val="22"/>
              </w:rPr>
            </w:pPr>
            <w:r w:rsidRPr="00F0006F">
              <w:rPr>
                <w:szCs w:val="22"/>
              </w:rPr>
              <w:t>Vistor hf.</w:t>
            </w:r>
          </w:p>
          <w:p w:rsidR="00DE1028" w:rsidRPr="007961A8" w:rsidRDefault="00DE1028" w:rsidP="00376EFC">
            <w:pPr>
              <w:pStyle w:val="Text"/>
              <w:tabs>
                <w:tab w:val="left" w:pos="567"/>
              </w:tabs>
              <w:spacing w:before="0"/>
              <w:rPr>
                <w:sz w:val="22"/>
                <w:szCs w:val="22"/>
                <w:lang w:val="en-GB" w:eastAsia="cs-CZ"/>
              </w:rPr>
            </w:pPr>
            <w:r w:rsidRPr="00F0006F">
              <w:rPr>
                <w:sz w:val="22"/>
                <w:szCs w:val="22"/>
              </w:rPr>
              <w:t>Sími: +354 535 7000</w:t>
            </w:r>
          </w:p>
        </w:tc>
        <w:tc>
          <w:tcPr>
            <w:tcW w:w="4678" w:type="dxa"/>
            <w:hideMark/>
          </w:tcPr>
          <w:p w:rsidR="00DE1028" w:rsidRPr="007961A8" w:rsidRDefault="00DE1028" w:rsidP="00376EFC">
            <w:pPr>
              <w:suppressAutoHyphens/>
              <w:rPr>
                <w:b/>
                <w:szCs w:val="22"/>
                <w:lang w:val="sv-SE" w:eastAsia="cs-CZ"/>
              </w:rPr>
            </w:pPr>
            <w:r w:rsidRPr="007961A8">
              <w:rPr>
                <w:b/>
                <w:szCs w:val="22"/>
                <w:lang w:val="sv-SE"/>
              </w:rPr>
              <w:t>Slovenská republika</w:t>
            </w:r>
          </w:p>
          <w:p w:rsidR="00DE1028" w:rsidRDefault="00DE1028" w:rsidP="00376EFC">
            <w:pPr>
              <w:rPr>
                <w:rStyle w:val="Strong"/>
                <w:b w:val="0"/>
                <w:szCs w:val="22"/>
                <w:lang w:val="sv-SE"/>
              </w:rPr>
            </w:pPr>
            <w:r w:rsidRPr="00AE2ED3">
              <w:rPr>
                <w:rStyle w:val="Strong"/>
                <w:b w:val="0"/>
                <w:szCs w:val="22"/>
                <w:lang w:val="sv-SE"/>
              </w:rPr>
              <w:t>Orion Pharma s.r.o</w:t>
            </w:r>
          </w:p>
          <w:p w:rsidR="00DE1028" w:rsidRPr="007961A8" w:rsidRDefault="00DE1028" w:rsidP="00376EFC">
            <w:pPr>
              <w:spacing w:after="180" w:line="240" w:lineRule="auto"/>
              <w:ind w:right="-45"/>
              <w:rPr>
                <w:szCs w:val="22"/>
                <w:lang w:val="it-IT" w:eastAsia="cs-CZ"/>
              </w:rPr>
            </w:pPr>
            <w:r w:rsidRPr="00AE2ED3">
              <w:rPr>
                <w:lang w:val="sv-SE"/>
              </w:rPr>
              <w:t xml:space="preserve">Tel: </w:t>
            </w:r>
            <w:r>
              <w:t xml:space="preserve"> </w:t>
            </w:r>
            <w:r w:rsidRPr="003C02BF">
              <w:rPr>
                <w:lang w:val="sv-SE"/>
              </w:rPr>
              <w:t>+420 234 703 305</w:t>
            </w:r>
          </w:p>
        </w:tc>
      </w:tr>
      <w:tr w:rsidR="00DE1028" w:rsidRPr="007961A8" w:rsidTr="00376EFC">
        <w:trPr>
          <w:cantSplit/>
        </w:trPr>
        <w:tc>
          <w:tcPr>
            <w:tcW w:w="4644" w:type="dxa"/>
            <w:hideMark/>
          </w:tcPr>
          <w:p w:rsidR="00DE1028" w:rsidRPr="00F56B40" w:rsidRDefault="00DE1028" w:rsidP="00376EFC">
            <w:pPr>
              <w:pStyle w:val="Text"/>
              <w:tabs>
                <w:tab w:val="left" w:pos="567"/>
              </w:tabs>
              <w:spacing w:before="0"/>
              <w:rPr>
                <w:sz w:val="22"/>
                <w:szCs w:val="22"/>
                <w:lang w:val="fi-FI"/>
              </w:rPr>
            </w:pPr>
            <w:r w:rsidRPr="007961A8">
              <w:rPr>
                <w:b/>
                <w:sz w:val="22"/>
                <w:szCs w:val="22"/>
                <w:lang w:val="it-IT"/>
              </w:rPr>
              <w:t>Italia</w:t>
            </w:r>
            <w:r w:rsidRPr="007961A8">
              <w:rPr>
                <w:sz w:val="22"/>
                <w:szCs w:val="22"/>
                <w:lang w:val="it-IT"/>
              </w:rPr>
              <w:br/>
            </w:r>
            <w:r w:rsidRPr="00F56B40">
              <w:rPr>
                <w:sz w:val="22"/>
                <w:szCs w:val="22"/>
                <w:lang w:val="fi-FI"/>
              </w:rPr>
              <w:t>Orion Pharma S.r.l.</w:t>
            </w:r>
          </w:p>
          <w:p w:rsidR="00DE1028" w:rsidRPr="007961A8" w:rsidRDefault="00DE1028" w:rsidP="00376EFC">
            <w:pPr>
              <w:suppressAutoHyphens/>
              <w:spacing w:after="180"/>
              <w:rPr>
                <w:szCs w:val="22"/>
                <w:lang w:val="el-GR" w:eastAsia="cs-CZ"/>
              </w:rPr>
            </w:pPr>
            <w:r w:rsidRPr="00F56B40">
              <w:rPr>
                <w:szCs w:val="22"/>
              </w:rPr>
              <w:t>Tel: + 39 02 67876111</w:t>
            </w:r>
          </w:p>
        </w:tc>
        <w:tc>
          <w:tcPr>
            <w:tcW w:w="4678" w:type="dxa"/>
          </w:tcPr>
          <w:p w:rsidR="00DE1028" w:rsidRPr="007961A8" w:rsidRDefault="00DE1028" w:rsidP="00376EFC">
            <w:pPr>
              <w:spacing w:line="240" w:lineRule="auto"/>
              <w:ind w:right="-45"/>
              <w:rPr>
                <w:szCs w:val="22"/>
                <w:lang w:val="it-IT" w:eastAsia="cs-CZ"/>
              </w:rPr>
            </w:pPr>
            <w:r w:rsidRPr="007961A8">
              <w:rPr>
                <w:b/>
                <w:szCs w:val="22"/>
                <w:lang w:val="it-IT"/>
              </w:rPr>
              <w:t>Suomi/Finland</w:t>
            </w:r>
            <w:r w:rsidRPr="007961A8">
              <w:rPr>
                <w:b/>
                <w:szCs w:val="22"/>
                <w:lang w:val="it-IT"/>
              </w:rPr>
              <w:br/>
            </w:r>
            <w:r w:rsidRPr="007961A8">
              <w:rPr>
                <w:szCs w:val="22"/>
                <w:lang w:val="it-IT"/>
              </w:rPr>
              <w:t>Orion Corporation</w:t>
            </w:r>
          </w:p>
          <w:p w:rsidR="00DE1028" w:rsidRPr="007961A8" w:rsidRDefault="00DE1028" w:rsidP="00376EFC">
            <w:pPr>
              <w:spacing w:line="240" w:lineRule="auto"/>
              <w:ind w:right="-45"/>
              <w:rPr>
                <w:szCs w:val="22"/>
                <w:lang w:val="de-DE" w:eastAsia="cs-CZ"/>
              </w:rPr>
            </w:pPr>
            <w:r w:rsidRPr="007961A8">
              <w:rPr>
                <w:szCs w:val="22"/>
                <w:lang w:val="it-IT"/>
              </w:rPr>
              <w:t>Puh./Tel: +358 10 4261</w:t>
            </w:r>
          </w:p>
        </w:tc>
      </w:tr>
      <w:tr w:rsidR="00DE1028" w:rsidRPr="00B009BB" w:rsidTr="00376EFC">
        <w:trPr>
          <w:cantSplit/>
        </w:trPr>
        <w:tc>
          <w:tcPr>
            <w:tcW w:w="4644" w:type="dxa"/>
          </w:tcPr>
          <w:p w:rsidR="00DE1028" w:rsidRPr="007961A8" w:rsidRDefault="00DE1028" w:rsidP="00376EFC">
            <w:pPr>
              <w:rPr>
                <w:b/>
                <w:szCs w:val="22"/>
                <w:lang w:val="el-GR" w:eastAsia="cs-CZ"/>
              </w:rPr>
            </w:pPr>
            <w:r w:rsidRPr="007961A8">
              <w:rPr>
                <w:b/>
                <w:szCs w:val="22"/>
                <w:lang w:val="el-GR"/>
              </w:rPr>
              <w:t>Κύπρος</w:t>
            </w:r>
          </w:p>
          <w:p w:rsidR="00DE1028" w:rsidRPr="00E856CB" w:rsidRDefault="00DE1028" w:rsidP="00376EFC">
            <w:pPr>
              <w:tabs>
                <w:tab w:val="left" w:pos="-720"/>
                <w:tab w:val="left" w:pos="4536"/>
              </w:tabs>
              <w:suppressAutoHyphens/>
              <w:rPr>
                <w:szCs w:val="22"/>
                <w:lang w:val="de-DE"/>
              </w:rPr>
            </w:pPr>
            <w:r w:rsidRPr="00E856CB">
              <w:rPr>
                <w:szCs w:val="22"/>
                <w:lang w:val="de-DE"/>
              </w:rPr>
              <w:t>Lifepharma (ZAM) Ltd</w:t>
            </w:r>
          </w:p>
          <w:p w:rsidR="00DE1028" w:rsidRPr="00E856CB" w:rsidRDefault="00DE1028" w:rsidP="00376EFC">
            <w:pPr>
              <w:rPr>
                <w:szCs w:val="22"/>
                <w:lang w:val="de-DE" w:eastAsia="cs-CZ"/>
              </w:rPr>
            </w:pPr>
            <w:r w:rsidRPr="00C2606D">
              <w:rPr>
                <w:szCs w:val="22"/>
              </w:rPr>
              <w:t>Τηλ</w:t>
            </w:r>
            <w:r w:rsidRPr="00E856CB">
              <w:rPr>
                <w:szCs w:val="22"/>
                <w:lang w:val="de-DE"/>
              </w:rPr>
              <w:t xml:space="preserve">.: </w:t>
            </w:r>
            <w:r w:rsidRPr="00924734">
              <w:rPr>
                <w:szCs w:val="22"/>
                <w:lang w:val="de-DE"/>
              </w:rPr>
              <w:t>+357 22056300</w:t>
            </w:r>
          </w:p>
        </w:tc>
        <w:tc>
          <w:tcPr>
            <w:tcW w:w="4678" w:type="dxa"/>
            <w:hideMark/>
          </w:tcPr>
          <w:p w:rsidR="00DE1028" w:rsidRPr="007961A8" w:rsidRDefault="00DE1028" w:rsidP="00376EFC">
            <w:pPr>
              <w:spacing w:line="240" w:lineRule="auto"/>
              <w:ind w:right="-45"/>
              <w:rPr>
                <w:szCs w:val="22"/>
                <w:lang w:val="de-DE" w:eastAsia="cs-CZ"/>
              </w:rPr>
            </w:pPr>
            <w:r w:rsidRPr="007961A8">
              <w:rPr>
                <w:b/>
                <w:szCs w:val="22"/>
                <w:lang w:val="de-DE"/>
              </w:rPr>
              <w:t>Sverige</w:t>
            </w:r>
            <w:r w:rsidRPr="007961A8">
              <w:rPr>
                <w:szCs w:val="22"/>
                <w:lang w:val="de-DE"/>
              </w:rPr>
              <w:br/>
              <w:t>Orion Pharma AB</w:t>
            </w:r>
          </w:p>
          <w:p w:rsidR="00DE1028" w:rsidRDefault="00DE1028" w:rsidP="00376EFC">
            <w:pPr>
              <w:spacing w:line="240" w:lineRule="auto"/>
              <w:ind w:right="-45"/>
              <w:rPr>
                <w:szCs w:val="22"/>
                <w:lang w:val="de-DE"/>
              </w:rPr>
            </w:pPr>
            <w:r w:rsidRPr="007961A8">
              <w:rPr>
                <w:szCs w:val="22"/>
                <w:lang w:val="de-DE"/>
              </w:rPr>
              <w:t>Tel: +46 8 623 6440</w:t>
            </w:r>
          </w:p>
          <w:p w:rsidR="00DE1028" w:rsidRPr="00B009BB" w:rsidRDefault="00DE1028" w:rsidP="00376EFC">
            <w:pPr>
              <w:spacing w:line="240" w:lineRule="auto"/>
              <w:ind w:right="-45"/>
              <w:rPr>
                <w:szCs w:val="22"/>
                <w:lang w:val="de-DE" w:eastAsia="cs-CZ"/>
              </w:rPr>
            </w:pPr>
          </w:p>
        </w:tc>
      </w:tr>
      <w:tr w:rsidR="00DE1028" w:rsidRPr="007961A8" w:rsidTr="00376EFC">
        <w:trPr>
          <w:cantSplit/>
        </w:trPr>
        <w:tc>
          <w:tcPr>
            <w:tcW w:w="4644" w:type="dxa"/>
          </w:tcPr>
          <w:p w:rsidR="00DE1028" w:rsidRPr="00E47CF2" w:rsidRDefault="00DE1028" w:rsidP="00376EFC">
            <w:pPr>
              <w:rPr>
                <w:b/>
                <w:szCs w:val="22"/>
                <w:lang w:val="en-US" w:eastAsia="cs-CZ"/>
              </w:rPr>
            </w:pPr>
            <w:r w:rsidRPr="00E47CF2">
              <w:rPr>
                <w:b/>
                <w:szCs w:val="22"/>
                <w:lang w:val="en-US"/>
              </w:rPr>
              <w:t>Latvija</w:t>
            </w:r>
          </w:p>
          <w:p w:rsidR="00DE1028" w:rsidRPr="00CD127F" w:rsidRDefault="00DE1028" w:rsidP="00376EFC">
            <w:pPr>
              <w:rPr>
                <w:szCs w:val="22"/>
                <w:lang w:val="en-US"/>
              </w:rPr>
            </w:pPr>
            <w:r w:rsidRPr="00CD127F">
              <w:rPr>
                <w:szCs w:val="22"/>
                <w:lang w:val="en-US"/>
              </w:rPr>
              <w:t>Orion Corporation</w:t>
            </w:r>
          </w:p>
          <w:p w:rsidR="00DE1028" w:rsidRPr="00CD127F" w:rsidRDefault="00DE1028" w:rsidP="00376EFC">
            <w:pPr>
              <w:rPr>
                <w:szCs w:val="22"/>
                <w:lang w:val="en-US"/>
              </w:rPr>
            </w:pPr>
            <w:r w:rsidRPr="00CD127F">
              <w:rPr>
                <w:szCs w:val="22"/>
                <w:lang w:val="en-US"/>
              </w:rPr>
              <w:t>Orion Pharma pārstāvniecība</w:t>
            </w:r>
          </w:p>
          <w:p w:rsidR="00DE1028" w:rsidRPr="00CD127F" w:rsidRDefault="00DE1028" w:rsidP="00376EFC">
            <w:pPr>
              <w:rPr>
                <w:szCs w:val="22"/>
                <w:lang w:val="en-US"/>
              </w:rPr>
            </w:pPr>
            <w:r w:rsidRPr="00CD127F">
              <w:rPr>
                <w:szCs w:val="22"/>
                <w:lang w:val="en-US"/>
              </w:rPr>
              <w:t>Tel: +371 20028332</w:t>
            </w:r>
          </w:p>
          <w:p w:rsidR="00DE1028" w:rsidRPr="00CD127F" w:rsidRDefault="00DE1028" w:rsidP="00376EFC">
            <w:pPr>
              <w:suppressAutoHyphens/>
              <w:rPr>
                <w:szCs w:val="22"/>
                <w:lang w:val="en-US" w:eastAsia="cs-CZ"/>
              </w:rPr>
            </w:pPr>
          </w:p>
        </w:tc>
        <w:tc>
          <w:tcPr>
            <w:tcW w:w="4678" w:type="dxa"/>
          </w:tcPr>
          <w:p w:rsidR="00DE1028" w:rsidRPr="007961A8" w:rsidRDefault="00DE1028" w:rsidP="00376EFC">
            <w:pPr>
              <w:ind w:right="-45"/>
              <w:rPr>
                <w:szCs w:val="22"/>
                <w:lang w:eastAsia="cs-CZ"/>
              </w:rPr>
            </w:pPr>
            <w:r w:rsidRPr="007961A8">
              <w:rPr>
                <w:b/>
                <w:szCs w:val="22"/>
              </w:rPr>
              <w:t>United Kingdom</w:t>
            </w:r>
          </w:p>
          <w:p w:rsidR="00DE1028" w:rsidRPr="007961A8" w:rsidRDefault="00DE1028" w:rsidP="00376EFC">
            <w:pPr>
              <w:suppressAutoHyphens/>
              <w:spacing w:line="240" w:lineRule="auto"/>
              <w:rPr>
                <w:szCs w:val="22"/>
              </w:rPr>
            </w:pPr>
            <w:r w:rsidRPr="007961A8">
              <w:rPr>
                <w:szCs w:val="22"/>
              </w:rPr>
              <w:t>Orion Pharma (UK) Ltd.</w:t>
            </w:r>
          </w:p>
          <w:p w:rsidR="00DE1028" w:rsidRPr="007961A8" w:rsidRDefault="00DE1028" w:rsidP="00376EFC">
            <w:pPr>
              <w:suppressAutoHyphens/>
              <w:rPr>
                <w:szCs w:val="22"/>
                <w:lang w:val="fi-FI" w:eastAsia="cs-CZ"/>
              </w:rPr>
            </w:pPr>
            <w:r w:rsidRPr="007961A8">
              <w:rPr>
                <w:szCs w:val="22"/>
              </w:rPr>
              <w:t>Tel: +44 1635 520 300</w:t>
            </w:r>
          </w:p>
        </w:tc>
      </w:tr>
    </w:tbl>
    <w:p w:rsidR="00DC6B12" w:rsidRDefault="00DC6B12" w:rsidP="00055E07">
      <w:pPr>
        <w:numPr>
          <w:ilvl w:val="12"/>
          <w:numId w:val="0"/>
        </w:numPr>
        <w:spacing w:line="240" w:lineRule="auto"/>
        <w:ind w:right="-2"/>
        <w:rPr>
          <w:szCs w:val="22"/>
          <w:lang w:val="et-EE"/>
        </w:rPr>
      </w:pPr>
    </w:p>
    <w:p w:rsidR="00C137AE" w:rsidRDefault="00C137AE" w:rsidP="00055E07">
      <w:pPr>
        <w:numPr>
          <w:ilvl w:val="12"/>
          <w:numId w:val="0"/>
        </w:numPr>
        <w:spacing w:line="240" w:lineRule="auto"/>
        <w:ind w:right="-2"/>
        <w:rPr>
          <w:b/>
          <w:szCs w:val="22"/>
          <w:lang w:val="et-EE"/>
        </w:rPr>
      </w:pPr>
      <w:r w:rsidRPr="00E9145D">
        <w:rPr>
          <w:b/>
          <w:szCs w:val="22"/>
          <w:lang w:val="et-EE"/>
        </w:rPr>
        <w:t xml:space="preserve">Infoleht on viimati </w:t>
      </w:r>
      <w:r w:rsidR="006222D4" w:rsidRPr="00E9145D">
        <w:rPr>
          <w:b/>
          <w:szCs w:val="22"/>
          <w:lang w:val="et-EE"/>
        </w:rPr>
        <w:t xml:space="preserve">uuendatud </w:t>
      </w:r>
    </w:p>
    <w:p w:rsidR="009C58AD" w:rsidRPr="00E9145D" w:rsidRDefault="009C58AD" w:rsidP="00055E07">
      <w:pPr>
        <w:numPr>
          <w:ilvl w:val="12"/>
          <w:numId w:val="0"/>
        </w:numPr>
        <w:spacing w:line="240" w:lineRule="auto"/>
        <w:ind w:right="-2"/>
        <w:rPr>
          <w:b/>
          <w:szCs w:val="22"/>
          <w:lang w:val="et-EE"/>
        </w:rPr>
      </w:pPr>
    </w:p>
    <w:p w:rsidR="00C137AE" w:rsidRPr="00E9145D" w:rsidRDefault="00C137AE" w:rsidP="00055E07">
      <w:pPr>
        <w:numPr>
          <w:ilvl w:val="12"/>
          <w:numId w:val="0"/>
        </w:numPr>
        <w:spacing w:line="240" w:lineRule="auto"/>
        <w:ind w:right="-2"/>
        <w:rPr>
          <w:b/>
          <w:szCs w:val="22"/>
          <w:lang w:val="et-EE"/>
        </w:rPr>
      </w:pPr>
    </w:p>
    <w:p w:rsidR="006222D4" w:rsidRPr="00E9145D" w:rsidRDefault="006222D4" w:rsidP="00055E07">
      <w:pPr>
        <w:numPr>
          <w:ilvl w:val="12"/>
          <w:numId w:val="0"/>
        </w:numPr>
        <w:spacing w:line="240" w:lineRule="auto"/>
        <w:ind w:right="-2"/>
        <w:rPr>
          <w:b/>
          <w:szCs w:val="22"/>
          <w:lang w:val="et-EE"/>
        </w:rPr>
      </w:pPr>
      <w:r w:rsidRPr="00E9145D">
        <w:rPr>
          <w:b/>
          <w:szCs w:val="22"/>
          <w:lang w:val="et-EE"/>
        </w:rPr>
        <w:t>Muud teabeallikad</w:t>
      </w:r>
    </w:p>
    <w:p w:rsidR="00DC6B12" w:rsidRPr="00E9145D" w:rsidRDefault="00DC6B12" w:rsidP="00055E07">
      <w:pPr>
        <w:numPr>
          <w:ilvl w:val="12"/>
          <w:numId w:val="0"/>
        </w:numPr>
        <w:spacing w:line="240" w:lineRule="auto"/>
        <w:ind w:right="-2"/>
        <w:rPr>
          <w:b/>
          <w:szCs w:val="22"/>
          <w:lang w:val="et-EE"/>
        </w:rPr>
      </w:pPr>
    </w:p>
    <w:p w:rsidR="00120BC6" w:rsidRPr="00B765CC" w:rsidRDefault="00C137AE" w:rsidP="0018376E">
      <w:pPr>
        <w:spacing w:line="240" w:lineRule="auto"/>
        <w:rPr>
          <w:szCs w:val="22"/>
          <w:lang w:val="et-EE"/>
        </w:rPr>
      </w:pPr>
      <w:r w:rsidRPr="00E9145D">
        <w:rPr>
          <w:szCs w:val="22"/>
          <w:lang w:val="et-EE"/>
        </w:rPr>
        <w:t xml:space="preserve">Täpne </w:t>
      </w:r>
      <w:r w:rsidR="006222D4" w:rsidRPr="00E9145D">
        <w:rPr>
          <w:szCs w:val="22"/>
          <w:lang w:val="et-EE"/>
        </w:rPr>
        <w:t xml:space="preserve">teave </w:t>
      </w:r>
      <w:r w:rsidRPr="00E9145D">
        <w:rPr>
          <w:szCs w:val="22"/>
          <w:lang w:val="et-EE"/>
        </w:rPr>
        <w:t xml:space="preserve">selle ravimi kohta on Euroopa Ravimiameti kodulehel: </w:t>
      </w:r>
      <w:hyperlink r:id="rId25" w:history="1">
        <w:r w:rsidR="00120BC6" w:rsidRPr="0018376E">
          <w:rPr>
            <w:rStyle w:val="Hyperlink"/>
            <w:szCs w:val="22"/>
            <w:lang w:val="et-EE"/>
          </w:rPr>
          <w:t>http://www.ema.europa.eu</w:t>
        </w:r>
      </w:hyperlink>
      <w:r w:rsidR="00BF4595">
        <w:rPr>
          <w:szCs w:val="22"/>
          <w:lang w:val="et-EE"/>
        </w:rPr>
        <w:t>.</w:t>
      </w:r>
    </w:p>
    <w:p w:rsidR="00766FF5" w:rsidRPr="00E9145D" w:rsidRDefault="00E306EB" w:rsidP="00055E07">
      <w:pPr>
        <w:spacing w:line="240" w:lineRule="auto"/>
        <w:jc w:val="center"/>
        <w:rPr>
          <w:szCs w:val="22"/>
          <w:lang w:val="et-EE"/>
        </w:rPr>
      </w:pPr>
      <w:r w:rsidRPr="00E9145D">
        <w:rPr>
          <w:szCs w:val="22"/>
          <w:lang w:val="et-EE"/>
        </w:rPr>
        <w:br w:type="page"/>
      </w:r>
      <w:r w:rsidR="004518C6" w:rsidRPr="00E9145D">
        <w:rPr>
          <w:b/>
          <w:szCs w:val="22"/>
          <w:lang w:val="et-EE"/>
        </w:rPr>
        <w:t>Pakendi infoleht: teave kasutajale</w:t>
      </w:r>
    </w:p>
    <w:p w:rsidR="00766FF5" w:rsidRPr="00E9145D" w:rsidRDefault="00766FF5" w:rsidP="00055E07">
      <w:pPr>
        <w:spacing w:line="240" w:lineRule="auto"/>
        <w:jc w:val="center"/>
        <w:rPr>
          <w:b/>
          <w:szCs w:val="22"/>
          <w:lang w:val="et-EE"/>
        </w:rPr>
      </w:pPr>
    </w:p>
    <w:p w:rsidR="00766FF5" w:rsidRPr="00E9145D" w:rsidRDefault="00766FF5" w:rsidP="00055E07">
      <w:pPr>
        <w:spacing w:line="240" w:lineRule="auto"/>
        <w:jc w:val="center"/>
        <w:rPr>
          <w:b/>
          <w:szCs w:val="22"/>
          <w:lang w:val="et-EE"/>
        </w:rPr>
      </w:pPr>
      <w:r w:rsidRPr="00E9145D">
        <w:rPr>
          <w:b/>
          <w:szCs w:val="22"/>
          <w:lang w:val="et-EE"/>
        </w:rPr>
        <w:t xml:space="preserve">Stalevo </w:t>
      </w:r>
      <w:r w:rsidR="000112DF" w:rsidRPr="00E9145D">
        <w:rPr>
          <w:b/>
          <w:szCs w:val="22"/>
          <w:lang w:val="et-EE"/>
        </w:rPr>
        <w:t>200</w:t>
      </w:r>
      <w:r w:rsidR="00AB1275" w:rsidRPr="00E9145D">
        <w:rPr>
          <w:b/>
          <w:szCs w:val="22"/>
          <w:lang w:val="et-EE"/>
        </w:rPr>
        <w:t> </w:t>
      </w:r>
      <w:r w:rsidR="00D36556" w:rsidRPr="00E9145D">
        <w:rPr>
          <w:b/>
          <w:szCs w:val="22"/>
          <w:lang w:val="et-EE"/>
        </w:rPr>
        <w:t>mg</w:t>
      </w:r>
      <w:r w:rsidRPr="00E9145D">
        <w:rPr>
          <w:b/>
          <w:szCs w:val="22"/>
          <w:lang w:val="et-EE"/>
        </w:rPr>
        <w:t>/</w:t>
      </w:r>
      <w:r w:rsidR="000112DF" w:rsidRPr="00E9145D">
        <w:rPr>
          <w:b/>
          <w:szCs w:val="22"/>
          <w:lang w:val="et-EE"/>
        </w:rPr>
        <w:t>50</w:t>
      </w:r>
      <w:r w:rsidR="00AB1275" w:rsidRPr="00E9145D">
        <w:rPr>
          <w:b/>
          <w:szCs w:val="22"/>
          <w:lang w:val="et-EE"/>
        </w:rPr>
        <w:t> </w:t>
      </w:r>
      <w:r w:rsidR="00D36556" w:rsidRPr="00E9145D">
        <w:rPr>
          <w:b/>
          <w:szCs w:val="22"/>
          <w:lang w:val="et-EE"/>
        </w:rPr>
        <w:t>mg</w:t>
      </w:r>
      <w:r w:rsidRPr="00E9145D">
        <w:rPr>
          <w:b/>
          <w:szCs w:val="22"/>
          <w:lang w:val="et-EE"/>
        </w:rPr>
        <w:t>/200</w:t>
      </w:r>
      <w:r w:rsidR="00AB1275" w:rsidRPr="00E9145D">
        <w:rPr>
          <w:b/>
          <w:szCs w:val="22"/>
          <w:lang w:val="et-EE"/>
        </w:rPr>
        <w:t> </w:t>
      </w:r>
      <w:r w:rsidRPr="00E9145D">
        <w:rPr>
          <w:b/>
          <w:szCs w:val="22"/>
          <w:lang w:val="et-EE"/>
        </w:rPr>
        <w:t>mg õhukese polümeerikattega tabletid</w:t>
      </w:r>
    </w:p>
    <w:p w:rsidR="00766FF5" w:rsidRPr="00E9145D" w:rsidRDefault="008E4A3E" w:rsidP="00055E07">
      <w:pPr>
        <w:spacing w:line="240" w:lineRule="auto"/>
        <w:jc w:val="center"/>
        <w:rPr>
          <w:b/>
          <w:szCs w:val="22"/>
          <w:lang w:val="et-EE"/>
        </w:rPr>
      </w:pPr>
      <w:r>
        <w:rPr>
          <w:szCs w:val="22"/>
          <w:lang w:val="et-EE"/>
        </w:rPr>
        <w:t>l</w:t>
      </w:r>
      <w:r w:rsidR="00766FF5" w:rsidRPr="00E9145D">
        <w:rPr>
          <w:szCs w:val="22"/>
          <w:lang w:val="et-EE"/>
        </w:rPr>
        <w:t>evodopa/karbidopa/entakapoon</w:t>
      </w:r>
    </w:p>
    <w:p w:rsidR="00766FF5" w:rsidRPr="00E9145D" w:rsidRDefault="00766FF5" w:rsidP="00055E07">
      <w:pPr>
        <w:spacing w:line="240" w:lineRule="auto"/>
        <w:jc w:val="center"/>
        <w:rPr>
          <w:b/>
          <w:szCs w:val="22"/>
          <w:lang w:val="et-EE"/>
        </w:rPr>
      </w:pPr>
    </w:p>
    <w:p w:rsidR="00766FF5" w:rsidRPr="00E9145D" w:rsidRDefault="00766FF5" w:rsidP="00055E07">
      <w:pPr>
        <w:spacing w:line="240" w:lineRule="auto"/>
        <w:ind w:right="-2"/>
        <w:rPr>
          <w:b/>
          <w:szCs w:val="22"/>
          <w:lang w:val="et-EE"/>
        </w:rPr>
      </w:pPr>
      <w:r w:rsidRPr="00E9145D">
        <w:rPr>
          <w:b/>
          <w:szCs w:val="22"/>
          <w:lang w:val="et-EE"/>
        </w:rPr>
        <w:t>Enne ravimi võtmist lugege hoolikalt infolehte</w:t>
      </w:r>
      <w:r w:rsidR="00FD0C95" w:rsidRPr="00E9145D">
        <w:rPr>
          <w:b/>
          <w:szCs w:val="22"/>
          <w:lang w:val="et-EE"/>
        </w:rPr>
        <w:t>, sest siin on teile vajalikku teavet</w:t>
      </w:r>
      <w:r w:rsidRPr="00E9145D">
        <w:rPr>
          <w:b/>
          <w:szCs w:val="22"/>
          <w:lang w:val="et-EE"/>
        </w:rPr>
        <w:t>.</w:t>
      </w:r>
    </w:p>
    <w:p w:rsidR="00766FF5" w:rsidRPr="00E9145D" w:rsidRDefault="00766FF5" w:rsidP="00055E07">
      <w:pPr>
        <w:numPr>
          <w:ilvl w:val="0"/>
          <w:numId w:val="26"/>
        </w:numPr>
        <w:spacing w:line="240" w:lineRule="auto"/>
        <w:ind w:left="567" w:hanging="567"/>
        <w:rPr>
          <w:szCs w:val="22"/>
          <w:lang w:val="et-EE"/>
        </w:rPr>
      </w:pPr>
      <w:r w:rsidRPr="00E9145D">
        <w:rPr>
          <w:szCs w:val="22"/>
          <w:lang w:val="et-EE"/>
        </w:rPr>
        <w:t>Hoidke infoleht alles, et seda vajadusel uuesti lugeda.</w:t>
      </w:r>
    </w:p>
    <w:p w:rsidR="00766FF5" w:rsidRPr="00E9145D" w:rsidRDefault="00766FF5" w:rsidP="00055E07">
      <w:pPr>
        <w:numPr>
          <w:ilvl w:val="0"/>
          <w:numId w:val="26"/>
        </w:numPr>
        <w:spacing w:line="240" w:lineRule="auto"/>
        <w:ind w:left="567" w:hanging="567"/>
        <w:rPr>
          <w:szCs w:val="22"/>
          <w:lang w:val="et-EE"/>
        </w:rPr>
      </w:pPr>
      <w:r w:rsidRPr="00E9145D">
        <w:rPr>
          <w:szCs w:val="22"/>
          <w:lang w:val="et-EE"/>
        </w:rPr>
        <w:t>Kui teil on lisaküsimusi, pidage nõu oma arsti või apteekriga.</w:t>
      </w:r>
    </w:p>
    <w:p w:rsidR="00766FF5" w:rsidRPr="00E9145D" w:rsidRDefault="00766FF5" w:rsidP="00055E07">
      <w:pPr>
        <w:numPr>
          <w:ilvl w:val="0"/>
          <w:numId w:val="26"/>
        </w:numPr>
        <w:spacing w:line="240" w:lineRule="auto"/>
        <w:ind w:left="567" w:hanging="567"/>
        <w:rPr>
          <w:b/>
          <w:szCs w:val="22"/>
          <w:lang w:val="et-EE"/>
        </w:rPr>
      </w:pPr>
      <w:r w:rsidRPr="00E9145D">
        <w:rPr>
          <w:szCs w:val="22"/>
          <w:lang w:val="et-EE"/>
        </w:rPr>
        <w:t xml:space="preserve">Ravim on välja kirjutatud </w:t>
      </w:r>
      <w:r w:rsidR="00FD0C95" w:rsidRPr="00E9145D">
        <w:rPr>
          <w:szCs w:val="22"/>
          <w:lang w:val="et-EE"/>
        </w:rPr>
        <w:t xml:space="preserve">üksnes </w:t>
      </w:r>
      <w:r w:rsidRPr="00E9145D">
        <w:rPr>
          <w:szCs w:val="22"/>
          <w:lang w:val="et-EE"/>
        </w:rPr>
        <w:t>teile</w:t>
      </w:r>
      <w:r w:rsidR="00D36556" w:rsidRPr="00E9145D">
        <w:rPr>
          <w:szCs w:val="22"/>
          <w:lang w:val="et-EE"/>
        </w:rPr>
        <w:t xml:space="preserve">. </w:t>
      </w:r>
      <w:r w:rsidRPr="00E9145D">
        <w:rPr>
          <w:szCs w:val="22"/>
          <w:lang w:val="et-EE"/>
        </w:rPr>
        <w:t xml:space="preserve">Ärge andke seda kellelegi teisele. Ravim võib olla neile kahjulik, isegi kui </w:t>
      </w:r>
      <w:r w:rsidR="00FD0C95" w:rsidRPr="00E9145D">
        <w:rPr>
          <w:szCs w:val="22"/>
          <w:lang w:val="et-EE"/>
        </w:rPr>
        <w:t xml:space="preserve">haigusnähud </w:t>
      </w:r>
      <w:r w:rsidRPr="00E9145D">
        <w:rPr>
          <w:szCs w:val="22"/>
          <w:lang w:val="et-EE"/>
        </w:rPr>
        <w:t>on sarnased.</w:t>
      </w:r>
    </w:p>
    <w:p w:rsidR="00766FF5" w:rsidRPr="00E9145D" w:rsidRDefault="00964960" w:rsidP="00055E07">
      <w:pPr>
        <w:numPr>
          <w:ilvl w:val="0"/>
          <w:numId w:val="26"/>
        </w:numPr>
        <w:spacing w:line="240" w:lineRule="auto"/>
        <w:ind w:left="567" w:hanging="567"/>
        <w:rPr>
          <w:szCs w:val="22"/>
          <w:lang w:val="et-EE"/>
        </w:rPr>
      </w:pPr>
      <w:r w:rsidRPr="00E9145D">
        <w:rPr>
          <w:szCs w:val="22"/>
          <w:lang w:val="et-EE"/>
        </w:rPr>
        <w:t>Kui teil tekib ükskõik milline kõrvaltoime, pidage nõu oma arsti või apteekriga. Kõrvaltoime võib olla ka selline, mida selles infolehes ei ole nimetatud.</w:t>
      </w:r>
      <w:r w:rsidR="00A218C6" w:rsidRPr="00E9145D">
        <w:rPr>
          <w:szCs w:val="22"/>
          <w:lang w:val="et-EE"/>
        </w:rPr>
        <w:t xml:space="preserve"> Vt lõik 4.</w:t>
      </w:r>
    </w:p>
    <w:p w:rsidR="00766FF5" w:rsidRPr="00E9145D" w:rsidRDefault="00766FF5" w:rsidP="00055E07">
      <w:pPr>
        <w:numPr>
          <w:ilvl w:val="12"/>
          <w:numId w:val="0"/>
        </w:numPr>
        <w:spacing w:line="240" w:lineRule="auto"/>
        <w:ind w:right="-2"/>
        <w:rPr>
          <w:szCs w:val="22"/>
          <w:lang w:val="et-EE"/>
        </w:rPr>
      </w:pPr>
    </w:p>
    <w:p w:rsidR="00766FF5" w:rsidRPr="00E9145D" w:rsidRDefault="00766FF5" w:rsidP="00055E07">
      <w:pPr>
        <w:numPr>
          <w:ilvl w:val="12"/>
          <w:numId w:val="0"/>
        </w:numPr>
        <w:spacing w:line="240" w:lineRule="auto"/>
        <w:ind w:right="-2"/>
        <w:rPr>
          <w:szCs w:val="22"/>
          <w:lang w:val="et-EE"/>
        </w:rPr>
      </w:pPr>
      <w:r w:rsidRPr="00E9145D">
        <w:rPr>
          <w:b/>
          <w:szCs w:val="22"/>
          <w:lang w:val="et-EE"/>
        </w:rPr>
        <w:t>Infolehe</w:t>
      </w:r>
      <w:r w:rsidR="003026CF" w:rsidRPr="00E9145D">
        <w:rPr>
          <w:b/>
          <w:szCs w:val="22"/>
          <w:lang w:val="et-EE"/>
        </w:rPr>
        <w:t xml:space="preserve"> </w:t>
      </w:r>
      <w:r w:rsidRPr="00E9145D">
        <w:rPr>
          <w:b/>
          <w:szCs w:val="22"/>
          <w:lang w:val="et-EE"/>
        </w:rPr>
        <w:t>s</w:t>
      </w:r>
      <w:r w:rsidR="003026CF" w:rsidRPr="00E9145D">
        <w:rPr>
          <w:b/>
          <w:szCs w:val="22"/>
          <w:lang w:val="et-EE"/>
        </w:rPr>
        <w:t>isukord</w:t>
      </w:r>
      <w:r w:rsidRPr="00E9145D">
        <w:rPr>
          <w:szCs w:val="22"/>
          <w:lang w:val="et-EE"/>
        </w:rPr>
        <w:t xml:space="preserve"> </w:t>
      </w:r>
    </w:p>
    <w:p w:rsidR="00766FF5" w:rsidRPr="00E9145D" w:rsidRDefault="00766FF5" w:rsidP="00055E07">
      <w:pPr>
        <w:spacing w:line="240" w:lineRule="auto"/>
        <w:ind w:left="567" w:right="-29" w:hanging="567"/>
        <w:rPr>
          <w:szCs w:val="22"/>
          <w:lang w:val="et-EE"/>
        </w:rPr>
      </w:pPr>
      <w:r w:rsidRPr="00E9145D">
        <w:rPr>
          <w:szCs w:val="22"/>
          <w:lang w:val="et-EE"/>
        </w:rPr>
        <w:t>1.</w:t>
      </w:r>
      <w:r w:rsidRPr="00E9145D">
        <w:rPr>
          <w:szCs w:val="22"/>
          <w:lang w:val="et-EE"/>
        </w:rPr>
        <w:tab/>
        <w:t>Mis ravim on Stalevo ja milleks seda kasutatakse</w:t>
      </w:r>
    </w:p>
    <w:p w:rsidR="00766FF5" w:rsidRPr="00E9145D" w:rsidRDefault="00766FF5" w:rsidP="00055E07">
      <w:pPr>
        <w:spacing w:line="240" w:lineRule="auto"/>
        <w:ind w:left="567" w:right="-29" w:hanging="567"/>
        <w:rPr>
          <w:szCs w:val="22"/>
          <w:lang w:val="et-EE"/>
        </w:rPr>
      </w:pPr>
      <w:r w:rsidRPr="00E9145D">
        <w:rPr>
          <w:szCs w:val="22"/>
          <w:lang w:val="et-EE"/>
        </w:rPr>
        <w:t>2.</w:t>
      </w:r>
      <w:r w:rsidRPr="00E9145D">
        <w:rPr>
          <w:szCs w:val="22"/>
          <w:lang w:val="et-EE"/>
        </w:rPr>
        <w:tab/>
        <w:t>Mida on vaja teada enne Stalevo võtmist</w:t>
      </w:r>
    </w:p>
    <w:p w:rsidR="00766FF5" w:rsidRPr="00E9145D" w:rsidRDefault="00766FF5" w:rsidP="00055E07">
      <w:pPr>
        <w:spacing w:line="240" w:lineRule="auto"/>
        <w:ind w:left="567" w:right="-29" w:hanging="567"/>
        <w:rPr>
          <w:szCs w:val="22"/>
          <w:lang w:val="et-EE"/>
        </w:rPr>
      </w:pPr>
      <w:r w:rsidRPr="00E9145D">
        <w:rPr>
          <w:szCs w:val="22"/>
          <w:lang w:val="et-EE"/>
        </w:rPr>
        <w:t>3.</w:t>
      </w:r>
      <w:r w:rsidRPr="00E9145D">
        <w:rPr>
          <w:szCs w:val="22"/>
          <w:lang w:val="et-EE"/>
        </w:rPr>
        <w:tab/>
        <w:t>Kuidas Stalevo’t võtta</w:t>
      </w:r>
    </w:p>
    <w:p w:rsidR="00766FF5" w:rsidRPr="00E9145D" w:rsidRDefault="00766FF5" w:rsidP="00055E07">
      <w:pPr>
        <w:spacing w:line="240" w:lineRule="auto"/>
        <w:ind w:left="567" w:right="-29" w:hanging="567"/>
        <w:rPr>
          <w:szCs w:val="22"/>
          <w:lang w:val="et-EE"/>
        </w:rPr>
      </w:pPr>
      <w:r w:rsidRPr="00E9145D">
        <w:rPr>
          <w:szCs w:val="22"/>
          <w:lang w:val="et-EE"/>
        </w:rPr>
        <w:t>4.</w:t>
      </w:r>
      <w:r w:rsidRPr="00E9145D">
        <w:rPr>
          <w:szCs w:val="22"/>
          <w:lang w:val="et-EE"/>
        </w:rPr>
        <w:tab/>
        <w:t>Võimalikud kõrvaltoimed</w:t>
      </w:r>
    </w:p>
    <w:p w:rsidR="00766FF5" w:rsidRPr="00E9145D" w:rsidRDefault="00766FF5" w:rsidP="00055E07">
      <w:pPr>
        <w:spacing w:line="240" w:lineRule="auto"/>
        <w:ind w:left="567" w:right="-29" w:hanging="567"/>
        <w:rPr>
          <w:szCs w:val="22"/>
          <w:lang w:val="et-EE"/>
        </w:rPr>
      </w:pPr>
      <w:r w:rsidRPr="00E9145D">
        <w:rPr>
          <w:szCs w:val="22"/>
          <w:lang w:val="et-EE"/>
        </w:rPr>
        <w:t>5</w:t>
      </w:r>
      <w:r w:rsidRPr="00E9145D">
        <w:rPr>
          <w:szCs w:val="22"/>
          <w:lang w:val="et-EE"/>
        </w:rPr>
        <w:tab/>
      </w:r>
      <w:r w:rsidR="003026CF" w:rsidRPr="00E9145D">
        <w:rPr>
          <w:szCs w:val="22"/>
          <w:lang w:val="et-EE"/>
        </w:rPr>
        <w:t>Kuidas Stalevo’t säilitada</w:t>
      </w:r>
    </w:p>
    <w:p w:rsidR="00766FF5" w:rsidRPr="00E9145D" w:rsidRDefault="00766FF5" w:rsidP="00055E07">
      <w:pPr>
        <w:spacing w:line="240" w:lineRule="auto"/>
        <w:ind w:left="567" w:right="-29" w:hanging="567"/>
        <w:rPr>
          <w:szCs w:val="22"/>
          <w:lang w:val="et-EE"/>
        </w:rPr>
      </w:pPr>
      <w:r w:rsidRPr="00E9145D">
        <w:rPr>
          <w:szCs w:val="22"/>
          <w:lang w:val="et-EE"/>
        </w:rPr>
        <w:t>6.</w:t>
      </w:r>
      <w:r w:rsidRPr="00E9145D">
        <w:rPr>
          <w:szCs w:val="22"/>
          <w:lang w:val="et-EE"/>
        </w:rPr>
        <w:tab/>
      </w:r>
      <w:r w:rsidR="003026CF" w:rsidRPr="00E9145D">
        <w:rPr>
          <w:szCs w:val="22"/>
          <w:lang w:val="et-EE"/>
        </w:rPr>
        <w:t>Pakendi sisu ja muu teave</w:t>
      </w:r>
    </w:p>
    <w:p w:rsidR="00766FF5" w:rsidRPr="00E9145D" w:rsidRDefault="00766FF5" w:rsidP="00055E07">
      <w:pPr>
        <w:numPr>
          <w:ilvl w:val="12"/>
          <w:numId w:val="0"/>
        </w:numPr>
        <w:spacing w:line="240" w:lineRule="auto"/>
        <w:ind w:right="-2"/>
        <w:rPr>
          <w:szCs w:val="22"/>
          <w:lang w:val="et-EE"/>
        </w:rPr>
      </w:pPr>
    </w:p>
    <w:p w:rsidR="00766FF5" w:rsidRPr="00E9145D" w:rsidRDefault="00766FF5" w:rsidP="00055E07">
      <w:pPr>
        <w:numPr>
          <w:ilvl w:val="12"/>
          <w:numId w:val="0"/>
        </w:numPr>
        <w:spacing w:line="240" w:lineRule="auto"/>
        <w:ind w:right="-2"/>
        <w:rPr>
          <w:szCs w:val="22"/>
          <w:lang w:val="et-EE"/>
        </w:rPr>
      </w:pPr>
    </w:p>
    <w:p w:rsidR="00766FF5" w:rsidRPr="00E9145D" w:rsidRDefault="00766FF5" w:rsidP="00055E07">
      <w:pPr>
        <w:numPr>
          <w:ilvl w:val="12"/>
          <w:numId w:val="0"/>
        </w:numPr>
        <w:spacing w:line="240" w:lineRule="auto"/>
        <w:ind w:right="-2"/>
        <w:rPr>
          <w:szCs w:val="22"/>
          <w:lang w:val="et-EE"/>
        </w:rPr>
      </w:pPr>
      <w:r w:rsidRPr="00E9145D">
        <w:rPr>
          <w:b/>
          <w:szCs w:val="22"/>
          <w:lang w:val="et-EE"/>
        </w:rPr>
        <w:t>1.</w:t>
      </w:r>
      <w:r w:rsidRPr="00E9145D">
        <w:rPr>
          <w:b/>
          <w:szCs w:val="22"/>
          <w:lang w:val="et-EE"/>
        </w:rPr>
        <w:tab/>
      </w:r>
      <w:r w:rsidR="001A6810" w:rsidRPr="00E9145D">
        <w:rPr>
          <w:b/>
          <w:bCs/>
          <w:color w:val="000000"/>
          <w:szCs w:val="22"/>
          <w:lang w:val="et-EE"/>
        </w:rPr>
        <w:t>Mis ravim on Stalevo ja milleks seda kasutatakse</w:t>
      </w:r>
    </w:p>
    <w:p w:rsidR="00081FAF" w:rsidRPr="00E9145D" w:rsidRDefault="00081FAF" w:rsidP="00055E07">
      <w:pPr>
        <w:spacing w:line="240" w:lineRule="auto"/>
        <w:ind w:right="-2"/>
        <w:rPr>
          <w:szCs w:val="22"/>
          <w:lang w:val="et-EE"/>
        </w:rPr>
      </w:pPr>
    </w:p>
    <w:p w:rsidR="00766FF5" w:rsidRPr="00E9145D" w:rsidRDefault="00766FF5" w:rsidP="00055E07">
      <w:pPr>
        <w:numPr>
          <w:ilvl w:val="12"/>
          <w:numId w:val="0"/>
        </w:numPr>
        <w:spacing w:line="240" w:lineRule="auto"/>
        <w:rPr>
          <w:szCs w:val="22"/>
          <w:lang w:val="et-EE"/>
        </w:rPr>
      </w:pPr>
      <w:r w:rsidRPr="00E9145D">
        <w:rPr>
          <w:szCs w:val="22"/>
          <w:lang w:val="et-EE"/>
        </w:rPr>
        <w:t xml:space="preserve">Stalevo sisaldab kolme </w:t>
      </w:r>
      <w:r w:rsidR="00BD57D8" w:rsidRPr="00E9145D">
        <w:rPr>
          <w:szCs w:val="22"/>
          <w:lang w:val="et-EE"/>
        </w:rPr>
        <w:t>toimeainet</w:t>
      </w:r>
      <w:r w:rsidR="00187B78" w:rsidRPr="00E9145D">
        <w:rPr>
          <w:szCs w:val="22"/>
          <w:lang w:val="et-EE"/>
        </w:rPr>
        <w:t xml:space="preserve"> </w:t>
      </w:r>
      <w:r w:rsidR="00BD57D8" w:rsidRPr="00E9145D">
        <w:rPr>
          <w:szCs w:val="22"/>
          <w:lang w:val="et-EE"/>
        </w:rPr>
        <w:t>(levodopat,</w:t>
      </w:r>
      <w:r w:rsidR="00D54402" w:rsidRPr="00E9145D">
        <w:rPr>
          <w:szCs w:val="22"/>
          <w:lang w:val="et-EE"/>
        </w:rPr>
        <w:t xml:space="preserve"> </w:t>
      </w:r>
      <w:r w:rsidR="00BD57D8" w:rsidRPr="00E9145D">
        <w:rPr>
          <w:szCs w:val="22"/>
          <w:lang w:val="et-EE"/>
        </w:rPr>
        <w:t>karbidopat ja entakapooni)</w:t>
      </w:r>
      <w:r w:rsidRPr="00E9145D">
        <w:rPr>
          <w:szCs w:val="22"/>
          <w:lang w:val="et-EE"/>
        </w:rPr>
        <w:t xml:space="preserve"> ühes õhukese polümeerikattega tabletis.</w:t>
      </w:r>
      <w:r w:rsidR="00F077C7" w:rsidRPr="00E9145D">
        <w:rPr>
          <w:szCs w:val="22"/>
          <w:lang w:val="et-EE"/>
        </w:rPr>
        <w:t xml:space="preserve"> Stalevo</w:t>
      </w:r>
      <w:r w:rsidR="007402F6" w:rsidRPr="00E9145D">
        <w:rPr>
          <w:szCs w:val="22"/>
          <w:lang w:val="et-EE"/>
        </w:rPr>
        <w:t>’</w:t>
      </w:r>
      <w:r w:rsidR="00F077C7" w:rsidRPr="00E9145D">
        <w:rPr>
          <w:szCs w:val="22"/>
          <w:lang w:val="et-EE"/>
        </w:rPr>
        <w:t>t kasutatakse Parkinsoni haiguse raviks.</w:t>
      </w:r>
    </w:p>
    <w:p w:rsidR="00F077C7" w:rsidRPr="00E9145D" w:rsidRDefault="00F077C7" w:rsidP="00055E07">
      <w:pPr>
        <w:numPr>
          <w:ilvl w:val="12"/>
          <w:numId w:val="0"/>
        </w:numPr>
        <w:spacing w:line="240" w:lineRule="auto"/>
        <w:rPr>
          <w:szCs w:val="22"/>
          <w:lang w:val="et-EE"/>
        </w:rPr>
      </w:pPr>
    </w:p>
    <w:p w:rsidR="00F077C7" w:rsidRPr="00E9145D" w:rsidRDefault="00F077C7" w:rsidP="00055E07">
      <w:pPr>
        <w:numPr>
          <w:ilvl w:val="12"/>
          <w:numId w:val="0"/>
        </w:numPr>
        <w:spacing w:line="240" w:lineRule="auto"/>
        <w:rPr>
          <w:szCs w:val="22"/>
          <w:lang w:val="et-EE"/>
        </w:rPr>
      </w:pPr>
      <w:r w:rsidRPr="00E9145D">
        <w:rPr>
          <w:szCs w:val="22"/>
          <w:lang w:val="et-EE"/>
        </w:rPr>
        <w:t>Parkinsoni haigust põhjustab dopamiini nimelise aine vähesus ajus. Levodopa tõstab dopamiini määra ja seega vähendab Parkinsoni haiguse sümptomeid. Karbidopa ja entakapoon parandavad levodopa parkinsonismivastaseid toimeid.</w:t>
      </w:r>
    </w:p>
    <w:p w:rsidR="00A6664D" w:rsidRPr="00E9145D" w:rsidRDefault="00A6664D" w:rsidP="00055E07">
      <w:pPr>
        <w:numPr>
          <w:ilvl w:val="12"/>
          <w:numId w:val="0"/>
        </w:numPr>
        <w:spacing w:line="240" w:lineRule="auto"/>
        <w:ind w:right="-2"/>
        <w:rPr>
          <w:szCs w:val="22"/>
          <w:lang w:val="et-EE"/>
        </w:rPr>
      </w:pPr>
    </w:p>
    <w:p w:rsidR="00766FF5" w:rsidRPr="00E9145D" w:rsidRDefault="00766FF5" w:rsidP="00055E07">
      <w:pPr>
        <w:numPr>
          <w:ilvl w:val="12"/>
          <w:numId w:val="0"/>
        </w:numPr>
        <w:spacing w:line="240" w:lineRule="auto"/>
        <w:ind w:right="-2"/>
        <w:rPr>
          <w:szCs w:val="22"/>
          <w:lang w:val="et-EE"/>
        </w:rPr>
      </w:pPr>
    </w:p>
    <w:p w:rsidR="00766FF5" w:rsidRPr="00E9145D" w:rsidRDefault="00766FF5" w:rsidP="00055E07">
      <w:pPr>
        <w:numPr>
          <w:ilvl w:val="12"/>
          <w:numId w:val="0"/>
        </w:numPr>
        <w:spacing w:line="240" w:lineRule="auto"/>
        <w:ind w:right="-2"/>
        <w:rPr>
          <w:szCs w:val="22"/>
          <w:lang w:val="et-EE"/>
        </w:rPr>
      </w:pPr>
      <w:r w:rsidRPr="00E9145D">
        <w:rPr>
          <w:b/>
          <w:szCs w:val="22"/>
          <w:lang w:val="et-EE"/>
        </w:rPr>
        <w:t>2.</w:t>
      </w:r>
      <w:r w:rsidRPr="00E9145D">
        <w:rPr>
          <w:b/>
          <w:szCs w:val="22"/>
          <w:lang w:val="et-EE"/>
        </w:rPr>
        <w:tab/>
      </w:r>
      <w:r w:rsidR="001A6810" w:rsidRPr="00E9145D">
        <w:rPr>
          <w:b/>
          <w:bCs/>
          <w:szCs w:val="22"/>
          <w:lang w:val="et-EE"/>
        </w:rPr>
        <w:t>Mida on vaja teada enne Stalevo võtmist</w:t>
      </w:r>
    </w:p>
    <w:p w:rsidR="00766FF5" w:rsidRPr="00E9145D" w:rsidRDefault="00766FF5" w:rsidP="00055E07">
      <w:pPr>
        <w:numPr>
          <w:ilvl w:val="12"/>
          <w:numId w:val="0"/>
        </w:numPr>
        <w:spacing w:line="240" w:lineRule="auto"/>
        <w:ind w:right="-2"/>
        <w:rPr>
          <w:szCs w:val="22"/>
          <w:lang w:val="et-EE"/>
        </w:rPr>
      </w:pPr>
    </w:p>
    <w:p w:rsidR="00766FF5" w:rsidRPr="00E9145D" w:rsidRDefault="00EF000D" w:rsidP="00055E07">
      <w:pPr>
        <w:numPr>
          <w:ilvl w:val="12"/>
          <w:numId w:val="0"/>
        </w:numPr>
        <w:spacing w:line="240" w:lineRule="auto"/>
        <w:rPr>
          <w:b/>
          <w:szCs w:val="22"/>
          <w:lang w:val="et-EE"/>
        </w:rPr>
      </w:pPr>
      <w:r w:rsidRPr="00E9145D">
        <w:rPr>
          <w:b/>
          <w:szCs w:val="22"/>
          <w:lang w:val="et-EE"/>
        </w:rPr>
        <w:t>Stalevot</w:t>
      </w:r>
      <w:r w:rsidR="004436EC" w:rsidRPr="00E9145D">
        <w:rPr>
          <w:b/>
          <w:szCs w:val="22"/>
          <w:lang w:val="et-EE"/>
        </w:rPr>
        <w:t xml:space="preserve"> </w:t>
      </w:r>
      <w:r w:rsidR="008E4A3E">
        <w:rPr>
          <w:b/>
          <w:szCs w:val="22"/>
          <w:lang w:val="et-EE"/>
        </w:rPr>
        <w:t>ei tohi võtta</w:t>
      </w:r>
    </w:p>
    <w:p w:rsidR="00EF000D" w:rsidRPr="00E9145D" w:rsidRDefault="00EF000D" w:rsidP="00055E07">
      <w:pPr>
        <w:numPr>
          <w:ilvl w:val="12"/>
          <w:numId w:val="0"/>
        </w:numPr>
        <w:spacing w:line="240" w:lineRule="auto"/>
        <w:rPr>
          <w:szCs w:val="22"/>
          <w:lang w:val="et-EE"/>
        </w:rPr>
      </w:pPr>
    </w:p>
    <w:p w:rsidR="00766FF5" w:rsidRPr="00E9145D" w:rsidRDefault="009F5A49" w:rsidP="00055E07">
      <w:pPr>
        <w:numPr>
          <w:ilvl w:val="12"/>
          <w:numId w:val="0"/>
        </w:numPr>
        <w:spacing w:line="240" w:lineRule="auto"/>
        <w:ind w:left="567" w:hanging="567"/>
        <w:rPr>
          <w:szCs w:val="22"/>
          <w:lang w:val="et-EE"/>
        </w:rPr>
      </w:pPr>
      <w:r w:rsidRPr="00E9145D">
        <w:rPr>
          <w:szCs w:val="22"/>
          <w:lang w:val="et-EE"/>
        </w:rPr>
        <w:t>-</w:t>
      </w:r>
      <w:r w:rsidRPr="00E9145D">
        <w:rPr>
          <w:szCs w:val="22"/>
          <w:lang w:val="et-EE"/>
        </w:rPr>
        <w:tab/>
      </w:r>
      <w:r w:rsidR="008E4A3E">
        <w:rPr>
          <w:szCs w:val="22"/>
          <w:lang w:val="et-EE"/>
        </w:rPr>
        <w:t xml:space="preserve">kui </w:t>
      </w:r>
      <w:r w:rsidR="00766FF5" w:rsidRPr="00E9145D">
        <w:rPr>
          <w:szCs w:val="22"/>
          <w:lang w:val="et-EE"/>
        </w:rPr>
        <w:t xml:space="preserve">olete levodopa, karbidopa, entakapooni või </w:t>
      </w:r>
      <w:r w:rsidR="00C53BF1" w:rsidRPr="00E9145D">
        <w:rPr>
          <w:szCs w:val="22"/>
          <w:lang w:val="et-EE"/>
        </w:rPr>
        <w:t xml:space="preserve">selle ravimi mis tahes koostisosade (loetletud lõigus 6) </w:t>
      </w:r>
      <w:r w:rsidR="00766FF5" w:rsidRPr="00E9145D">
        <w:rPr>
          <w:szCs w:val="22"/>
          <w:lang w:val="et-EE"/>
        </w:rPr>
        <w:t>suhtes</w:t>
      </w:r>
      <w:r w:rsidR="00C53BF1" w:rsidRPr="00E9145D">
        <w:rPr>
          <w:szCs w:val="22"/>
          <w:lang w:val="et-EE"/>
        </w:rPr>
        <w:t xml:space="preserve"> allergiline</w:t>
      </w:r>
    </w:p>
    <w:p w:rsidR="00766FF5" w:rsidRPr="00E9145D" w:rsidRDefault="00766FF5" w:rsidP="00055E07">
      <w:pPr>
        <w:numPr>
          <w:ilvl w:val="12"/>
          <w:numId w:val="0"/>
        </w:numPr>
        <w:spacing w:line="240" w:lineRule="auto"/>
        <w:ind w:left="567" w:hanging="567"/>
        <w:rPr>
          <w:szCs w:val="22"/>
          <w:lang w:val="et-EE"/>
        </w:rPr>
      </w:pPr>
      <w:r w:rsidRPr="00E9145D">
        <w:rPr>
          <w:szCs w:val="22"/>
          <w:lang w:val="et-EE"/>
        </w:rPr>
        <w:t>-</w:t>
      </w:r>
      <w:r w:rsidRPr="00E9145D">
        <w:rPr>
          <w:szCs w:val="22"/>
          <w:lang w:val="et-EE"/>
        </w:rPr>
        <w:tab/>
      </w:r>
      <w:r w:rsidR="008E4A3E">
        <w:rPr>
          <w:szCs w:val="22"/>
          <w:lang w:val="et-EE"/>
        </w:rPr>
        <w:t xml:space="preserve">kui </w:t>
      </w:r>
      <w:r w:rsidRPr="00E9145D">
        <w:rPr>
          <w:szCs w:val="22"/>
          <w:lang w:val="et-EE"/>
        </w:rPr>
        <w:t xml:space="preserve">teil on diagnoositud </w:t>
      </w:r>
      <w:r w:rsidR="00081BEE" w:rsidRPr="00E9145D">
        <w:rPr>
          <w:szCs w:val="22"/>
          <w:lang w:val="et-EE"/>
        </w:rPr>
        <w:t>suletud</w:t>
      </w:r>
      <w:r w:rsidRPr="00E9145D">
        <w:rPr>
          <w:szCs w:val="22"/>
          <w:lang w:val="et-EE"/>
        </w:rPr>
        <w:t>nurga glaukoom (silmahaigus)</w:t>
      </w:r>
    </w:p>
    <w:p w:rsidR="00766FF5" w:rsidRPr="00E9145D" w:rsidRDefault="00766FF5" w:rsidP="00055E07">
      <w:pPr>
        <w:numPr>
          <w:ilvl w:val="12"/>
          <w:numId w:val="0"/>
        </w:numPr>
        <w:spacing w:line="240" w:lineRule="auto"/>
        <w:ind w:left="567" w:hanging="567"/>
        <w:rPr>
          <w:szCs w:val="22"/>
          <w:lang w:val="et-EE"/>
        </w:rPr>
      </w:pPr>
      <w:r w:rsidRPr="00E9145D">
        <w:rPr>
          <w:szCs w:val="22"/>
          <w:lang w:val="et-EE"/>
        </w:rPr>
        <w:t>-</w:t>
      </w:r>
      <w:r w:rsidRPr="00E9145D">
        <w:rPr>
          <w:szCs w:val="22"/>
          <w:lang w:val="et-EE"/>
        </w:rPr>
        <w:tab/>
      </w:r>
      <w:r w:rsidR="008E4A3E">
        <w:rPr>
          <w:szCs w:val="22"/>
          <w:lang w:val="et-EE"/>
        </w:rPr>
        <w:t xml:space="preserve">kui </w:t>
      </w:r>
      <w:r w:rsidRPr="00E9145D">
        <w:rPr>
          <w:szCs w:val="22"/>
          <w:lang w:val="et-EE"/>
        </w:rPr>
        <w:t>teil on diagnoositud neerupealise kasvaja</w:t>
      </w:r>
    </w:p>
    <w:p w:rsidR="00766FF5" w:rsidRPr="00E9145D" w:rsidRDefault="00766FF5" w:rsidP="00055E07">
      <w:pPr>
        <w:numPr>
          <w:ilvl w:val="12"/>
          <w:numId w:val="0"/>
        </w:numPr>
        <w:spacing w:line="240" w:lineRule="auto"/>
        <w:ind w:left="567" w:hanging="567"/>
        <w:rPr>
          <w:szCs w:val="22"/>
          <w:lang w:val="et-EE"/>
        </w:rPr>
      </w:pPr>
      <w:r w:rsidRPr="00E9145D">
        <w:rPr>
          <w:szCs w:val="22"/>
          <w:lang w:val="et-EE"/>
        </w:rPr>
        <w:t>-</w:t>
      </w:r>
      <w:r w:rsidRPr="00E9145D">
        <w:rPr>
          <w:szCs w:val="22"/>
          <w:lang w:val="et-EE"/>
        </w:rPr>
        <w:tab/>
      </w:r>
      <w:r w:rsidR="008E4A3E">
        <w:rPr>
          <w:szCs w:val="22"/>
          <w:lang w:val="et-EE"/>
        </w:rPr>
        <w:t xml:space="preserve">kui </w:t>
      </w:r>
      <w:r w:rsidRPr="00E9145D">
        <w:rPr>
          <w:szCs w:val="22"/>
          <w:lang w:val="et-EE"/>
        </w:rPr>
        <w:t>te võtate depressiooni ravimiseks teatud ravimeid (selektiivsed MAO-A inhibiitorid koos MAO-B inhibiitoritega või mitteselektiivsed MAO inhibiitorid)</w:t>
      </w:r>
    </w:p>
    <w:p w:rsidR="00766FF5" w:rsidRPr="00E9145D" w:rsidRDefault="00766FF5" w:rsidP="00055E07">
      <w:pPr>
        <w:numPr>
          <w:ilvl w:val="12"/>
          <w:numId w:val="0"/>
        </w:numPr>
        <w:spacing w:line="240" w:lineRule="auto"/>
        <w:ind w:left="567" w:hanging="567"/>
        <w:rPr>
          <w:szCs w:val="22"/>
          <w:lang w:val="et-EE"/>
        </w:rPr>
      </w:pPr>
      <w:r w:rsidRPr="00E9145D">
        <w:rPr>
          <w:szCs w:val="22"/>
          <w:lang w:val="et-EE"/>
        </w:rPr>
        <w:t>-</w:t>
      </w:r>
      <w:r w:rsidRPr="00E9145D">
        <w:rPr>
          <w:szCs w:val="22"/>
          <w:lang w:val="et-EE"/>
        </w:rPr>
        <w:tab/>
      </w:r>
      <w:r w:rsidR="008E4A3E">
        <w:rPr>
          <w:szCs w:val="22"/>
          <w:lang w:val="et-EE"/>
        </w:rPr>
        <w:t xml:space="preserve">kui </w:t>
      </w:r>
      <w:r w:rsidRPr="00E9145D">
        <w:rPr>
          <w:szCs w:val="22"/>
          <w:lang w:val="et-EE"/>
        </w:rPr>
        <w:t>teil on esinenud maliig</w:t>
      </w:r>
      <w:r w:rsidR="00081BEE" w:rsidRPr="00E9145D">
        <w:rPr>
          <w:szCs w:val="22"/>
          <w:lang w:val="et-EE"/>
        </w:rPr>
        <w:t>n</w:t>
      </w:r>
      <w:r w:rsidRPr="00E9145D">
        <w:rPr>
          <w:szCs w:val="22"/>
          <w:lang w:val="et-EE"/>
        </w:rPr>
        <w:t>e neuroleptili</w:t>
      </w:r>
      <w:r w:rsidR="00081BEE" w:rsidRPr="00E9145D">
        <w:rPr>
          <w:szCs w:val="22"/>
          <w:lang w:val="et-EE"/>
        </w:rPr>
        <w:t>ne</w:t>
      </w:r>
      <w:r w:rsidRPr="00E9145D">
        <w:rPr>
          <w:szCs w:val="22"/>
          <w:lang w:val="et-EE"/>
        </w:rPr>
        <w:t xml:space="preserve"> sündroom (harvaesinev reaktsioon ravimitele, mida kasutatakse raskete vaim</w:t>
      </w:r>
      <w:r w:rsidR="00081BEE" w:rsidRPr="00E9145D">
        <w:rPr>
          <w:szCs w:val="22"/>
          <w:lang w:val="et-EE"/>
        </w:rPr>
        <w:t>u</w:t>
      </w:r>
      <w:r w:rsidRPr="00E9145D">
        <w:rPr>
          <w:szCs w:val="22"/>
          <w:lang w:val="et-EE"/>
        </w:rPr>
        <w:t>haiguste raviks)</w:t>
      </w:r>
    </w:p>
    <w:p w:rsidR="00766FF5" w:rsidRPr="00E9145D" w:rsidRDefault="00766FF5" w:rsidP="00055E07">
      <w:pPr>
        <w:numPr>
          <w:ilvl w:val="12"/>
          <w:numId w:val="0"/>
        </w:numPr>
        <w:spacing w:line="240" w:lineRule="auto"/>
        <w:ind w:left="567" w:hanging="567"/>
        <w:rPr>
          <w:szCs w:val="22"/>
          <w:lang w:val="et-EE"/>
        </w:rPr>
      </w:pPr>
      <w:r w:rsidRPr="00E9145D">
        <w:rPr>
          <w:szCs w:val="22"/>
          <w:lang w:val="et-EE"/>
        </w:rPr>
        <w:t>-</w:t>
      </w:r>
      <w:r w:rsidRPr="00E9145D">
        <w:rPr>
          <w:szCs w:val="22"/>
          <w:lang w:val="et-EE"/>
        </w:rPr>
        <w:tab/>
      </w:r>
      <w:r w:rsidR="008E4A3E">
        <w:rPr>
          <w:szCs w:val="22"/>
          <w:lang w:val="et-EE"/>
        </w:rPr>
        <w:t xml:space="preserve">kui </w:t>
      </w:r>
      <w:r w:rsidRPr="00E9145D">
        <w:rPr>
          <w:szCs w:val="22"/>
          <w:lang w:val="et-EE"/>
        </w:rPr>
        <w:t>te olete põdenud mittetraumaatilist rabdomüolüüsi (harvaesinev lihaste haigus)</w:t>
      </w:r>
    </w:p>
    <w:p w:rsidR="00766FF5" w:rsidRPr="00E9145D" w:rsidRDefault="009F5A49" w:rsidP="00055E07">
      <w:pPr>
        <w:numPr>
          <w:ilvl w:val="12"/>
          <w:numId w:val="0"/>
        </w:numPr>
        <w:spacing w:line="240" w:lineRule="auto"/>
        <w:ind w:left="567" w:hanging="567"/>
        <w:rPr>
          <w:szCs w:val="22"/>
          <w:lang w:val="et-EE"/>
        </w:rPr>
      </w:pPr>
      <w:r w:rsidRPr="00E9145D">
        <w:rPr>
          <w:szCs w:val="22"/>
          <w:lang w:val="et-EE"/>
        </w:rPr>
        <w:t>-</w:t>
      </w:r>
      <w:r w:rsidRPr="00E9145D">
        <w:rPr>
          <w:szCs w:val="22"/>
          <w:lang w:val="et-EE"/>
        </w:rPr>
        <w:tab/>
      </w:r>
      <w:r w:rsidR="008E4A3E">
        <w:rPr>
          <w:szCs w:val="22"/>
          <w:lang w:val="et-EE"/>
        </w:rPr>
        <w:t xml:space="preserve">kui </w:t>
      </w:r>
      <w:r w:rsidRPr="00E9145D">
        <w:rPr>
          <w:szCs w:val="22"/>
          <w:lang w:val="et-EE"/>
        </w:rPr>
        <w:t xml:space="preserve">teil on </w:t>
      </w:r>
      <w:r w:rsidR="00766FF5" w:rsidRPr="00E9145D">
        <w:rPr>
          <w:szCs w:val="22"/>
          <w:lang w:val="et-EE"/>
        </w:rPr>
        <w:t>raske maksa</w:t>
      </w:r>
      <w:r w:rsidR="00BD57D8" w:rsidRPr="00E9145D">
        <w:rPr>
          <w:szCs w:val="22"/>
          <w:lang w:val="et-EE"/>
        </w:rPr>
        <w:t>haigus</w:t>
      </w:r>
      <w:r w:rsidR="00766FF5" w:rsidRPr="00E9145D">
        <w:rPr>
          <w:szCs w:val="22"/>
          <w:lang w:val="et-EE"/>
        </w:rPr>
        <w:t>.</w:t>
      </w:r>
    </w:p>
    <w:p w:rsidR="00766FF5" w:rsidRPr="00E9145D" w:rsidRDefault="00766FF5" w:rsidP="00055E07">
      <w:pPr>
        <w:numPr>
          <w:ilvl w:val="12"/>
          <w:numId w:val="0"/>
        </w:numPr>
        <w:spacing w:line="240" w:lineRule="auto"/>
        <w:ind w:right="-2"/>
        <w:rPr>
          <w:szCs w:val="22"/>
          <w:lang w:val="et-EE"/>
        </w:rPr>
      </w:pPr>
    </w:p>
    <w:p w:rsidR="00121E0C" w:rsidRPr="00E9145D" w:rsidRDefault="00121E0C" w:rsidP="0018376E">
      <w:pPr>
        <w:spacing w:line="240" w:lineRule="auto"/>
        <w:rPr>
          <w:b/>
          <w:szCs w:val="22"/>
          <w:lang w:val="et-EE"/>
        </w:rPr>
      </w:pPr>
      <w:r w:rsidRPr="00E9145D">
        <w:rPr>
          <w:b/>
          <w:color w:val="000000"/>
          <w:szCs w:val="22"/>
          <w:lang w:val="et-EE"/>
        </w:rPr>
        <w:t>Hoiatused ja ettevaatusabinõud</w:t>
      </w:r>
    </w:p>
    <w:p w:rsidR="00081BEE" w:rsidRPr="00E9145D" w:rsidRDefault="00081BEE" w:rsidP="00055E07">
      <w:pPr>
        <w:numPr>
          <w:ilvl w:val="12"/>
          <w:numId w:val="0"/>
        </w:numPr>
        <w:spacing w:line="240" w:lineRule="auto"/>
        <w:ind w:right="-2"/>
        <w:rPr>
          <w:szCs w:val="22"/>
          <w:u w:val="single"/>
          <w:lang w:val="et-EE"/>
        </w:rPr>
      </w:pPr>
    </w:p>
    <w:p w:rsidR="00AC47BF" w:rsidRPr="0018376E" w:rsidRDefault="00121E0C" w:rsidP="00055E07">
      <w:pPr>
        <w:numPr>
          <w:ilvl w:val="12"/>
          <w:numId w:val="0"/>
        </w:numPr>
        <w:spacing w:line="240" w:lineRule="auto"/>
        <w:ind w:right="-2"/>
        <w:rPr>
          <w:szCs w:val="22"/>
          <w:u w:val="single"/>
          <w:lang w:val="et-EE"/>
        </w:rPr>
      </w:pPr>
      <w:r w:rsidRPr="0018376E">
        <w:rPr>
          <w:szCs w:val="22"/>
          <w:u w:val="single"/>
          <w:lang w:val="et-EE"/>
        </w:rPr>
        <w:t>Enne Stalevo võtmist pidage nõu oma arsti või apteekriga</w:t>
      </w:r>
      <w:r w:rsidR="00081BEE" w:rsidRPr="00B765CC">
        <w:rPr>
          <w:szCs w:val="22"/>
          <w:u w:val="single"/>
          <w:lang w:val="et-EE"/>
        </w:rPr>
        <w:t xml:space="preserve">, kui teil on </w:t>
      </w:r>
      <w:r w:rsidR="0002761D">
        <w:rPr>
          <w:szCs w:val="22"/>
          <w:u w:val="single"/>
          <w:lang w:val="et-EE"/>
        </w:rPr>
        <w:t xml:space="preserve">või on </w:t>
      </w:r>
      <w:r w:rsidR="00081BEE" w:rsidRPr="00B765CC">
        <w:rPr>
          <w:szCs w:val="22"/>
          <w:u w:val="single"/>
          <w:lang w:val="et-EE"/>
        </w:rPr>
        <w:t>kunagi olnud</w:t>
      </w:r>
      <w:r w:rsidRPr="0018376E">
        <w:rPr>
          <w:szCs w:val="22"/>
          <w:u w:val="single"/>
          <w:lang w:val="et-EE"/>
        </w:rPr>
        <w:t>:</w:t>
      </w:r>
    </w:p>
    <w:p w:rsidR="00766FF5" w:rsidRPr="00E9145D" w:rsidRDefault="00D85D93" w:rsidP="0018376E">
      <w:pPr>
        <w:spacing w:line="240" w:lineRule="auto"/>
        <w:ind w:left="567" w:hanging="567"/>
        <w:rPr>
          <w:szCs w:val="22"/>
          <w:lang w:val="et-EE"/>
        </w:rPr>
      </w:pPr>
      <w:r w:rsidRPr="00B765CC">
        <w:rPr>
          <w:szCs w:val="22"/>
          <w:lang w:val="et-EE"/>
        </w:rPr>
        <w:t>-</w:t>
      </w:r>
      <w:r w:rsidRPr="00B765CC">
        <w:rPr>
          <w:szCs w:val="22"/>
          <w:lang w:val="et-EE"/>
        </w:rPr>
        <w:tab/>
      </w:r>
      <w:r w:rsidR="00766FF5" w:rsidRPr="00B765CC">
        <w:rPr>
          <w:szCs w:val="22"/>
          <w:lang w:val="et-EE"/>
        </w:rPr>
        <w:t xml:space="preserve">südamelihase infarkt või </w:t>
      </w:r>
      <w:r w:rsidR="00D618BB" w:rsidRPr="00B765CC">
        <w:rPr>
          <w:szCs w:val="22"/>
          <w:lang w:val="et-EE"/>
        </w:rPr>
        <w:t>teisi</w:t>
      </w:r>
      <w:r w:rsidR="00766FF5" w:rsidRPr="00B765CC">
        <w:rPr>
          <w:szCs w:val="22"/>
          <w:lang w:val="et-EE"/>
        </w:rPr>
        <w:t xml:space="preserve"> südame</w:t>
      </w:r>
      <w:r w:rsidR="00D618BB" w:rsidRPr="00B765CC">
        <w:rPr>
          <w:szCs w:val="22"/>
          <w:lang w:val="et-EE"/>
        </w:rPr>
        <w:t>haigusi</w:t>
      </w:r>
      <w:r w:rsidR="00081BEE" w:rsidRPr="00B765CC">
        <w:rPr>
          <w:szCs w:val="22"/>
          <w:lang w:val="et-EE"/>
        </w:rPr>
        <w:t>,</w:t>
      </w:r>
      <w:r w:rsidR="00645963" w:rsidRPr="00B765CC">
        <w:rPr>
          <w:szCs w:val="22"/>
          <w:lang w:val="et-EE"/>
        </w:rPr>
        <w:t xml:space="preserve"> sealhulgas südamearütmiaid või vere</w:t>
      </w:r>
      <w:r w:rsidR="00645963" w:rsidRPr="00E9145D">
        <w:rPr>
          <w:szCs w:val="22"/>
          <w:lang w:val="et-EE"/>
        </w:rPr>
        <w:t>soonte haigus</w:t>
      </w:r>
    </w:p>
    <w:p w:rsidR="00A179D1" w:rsidRPr="00E9145D" w:rsidRDefault="00D85D93" w:rsidP="0018376E">
      <w:pPr>
        <w:spacing w:line="240" w:lineRule="auto"/>
        <w:ind w:left="567" w:hanging="567"/>
        <w:rPr>
          <w:szCs w:val="22"/>
          <w:lang w:val="et-EE"/>
        </w:rPr>
      </w:pPr>
      <w:r w:rsidRPr="00E9145D">
        <w:rPr>
          <w:szCs w:val="22"/>
          <w:lang w:val="et-EE"/>
        </w:rPr>
        <w:t>-</w:t>
      </w:r>
      <w:r w:rsidRPr="00E9145D">
        <w:rPr>
          <w:szCs w:val="22"/>
          <w:lang w:val="et-EE"/>
        </w:rPr>
        <w:tab/>
      </w:r>
      <w:r w:rsidR="00A179D1" w:rsidRPr="00E9145D">
        <w:rPr>
          <w:szCs w:val="22"/>
          <w:lang w:val="et-EE"/>
        </w:rPr>
        <w:t>astma või muu kopsuhaigus</w:t>
      </w:r>
    </w:p>
    <w:p w:rsidR="00766FF5" w:rsidRPr="00E9145D" w:rsidRDefault="00D85D93" w:rsidP="0018376E">
      <w:pPr>
        <w:spacing w:line="240" w:lineRule="auto"/>
        <w:ind w:left="567" w:hanging="567"/>
        <w:rPr>
          <w:szCs w:val="22"/>
          <w:lang w:val="et-EE"/>
        </w:rPr>
      </w:pPr>
      <w:r w:rsidRPr="00E9145D">
        <w:rPr>
          <w:szCs w:val="22"/>
          <w:lang w:val="et-EE"/>
        </w:rPr>
        <w:t>-</w:t>
      </w:r>
      <w:r w:rsidRPr="00E9145D">
        <w:rPr>
          <w:szCs w:val="22"/>
          <w:lang w:val="et-EE"/>
        </w:rPr>
        <w:tab/>
      </w:r>
      <w:r w:rsidR="00766FF5" w:rsidRPr="00E9145D">
        <w:rPr>
          <w:szCs w:val="22"/>
          <w:lang w:val="et-EE"/>
        </w:rPr>
        <w:t>probleeme maksaga</w:t>
      </w:r>
      <w:r w:rsidR="00645963" w:rsidRPr="00E9145D">
        <w:rPr>
          <w:szCs w:val="22"/>
          <w:lang w:val="et-EE"/>
        </w:rPr>
        <w:t xml:space="preserve">, kuna </w:t>
      </w:r>
      <w:r w:rsidR="00081BEE" w:rsidRPr="00E9145D">
        <w:rPr>
          <w:szCs w:val="22"/>
          <w:lang w:val="et-EE"/>
        </w:rPr>
        <w:t>t</w:t>
      </w:r>
      <w:r w:rsidR="00645963" w:rsidRPr="00E9145D">
        <w:rPr>
          <w:szCs w:val="22"/>
          <w:lang w:val="et-EE"/>
        </w:rPr>
        <w:t>eie r</w:t>
      </w:r>
      <w:r w:rsidR="00766FF5" w:rsidRPr="00E9145D">
        <w:rPr>
          <w:szCs w:val="22"/>
          <w:lang w:val="et-EE"/>
        </w:rPr>
        <w:t>avimiannu</w:t>
      </w:r>
      <w:r w:rsidR="00645963" w:rsidRPr="00E9145D">
        <w:rPr>
          <w:szCs w:val="22"/>
          <w:lang w:val="et-EE"/>
        </w:rPr>
        <w:t xml:space="preserve">st </w:t>
      </w:r>
      <w:r w:rsidR="00081BEE" w:rsidRPr="00E9145D">
        <w:rPr>
          <w:szCs w:val="22"/>
          <w:lang w:val="et-EE"/>
        </w:rPr>
        <w:t xml:space="preserve">tuleb </w:t>
      </w:r>
      <w:r w:rsidR="00645963" w:rsidRPr="00E9145D">
        <w:rPr>
          <w:szCs w:val="22"/>
          <w:lang w:val="et-EE"/>
        </w:rPr>
        <w:t>võib-olla reguleerida</w:t>
      </w:r>
    </w:p>
    <w:p w:rsidR="00766FF5" w:rsidRPr="00B765CC" w:rsidRDefault="00D85D93" w:rsidP="0018376E">
      <w:pPr>
        <w:pStyle w:val="Text"/>
        <w:tabs>
          <w:tab w:val="left" w:pos="567"/>
        </w:tabs>
        <w:spacing w:before="0"/>
        <w:ind w:left="567" w:hanging="567"/>
        <w:jc w:val="left"/>
        <w:rPr>
          <w:sz w:val="22"/>
          <w:szCs w:val="22"/>
          <w:lang w:val="et-EE"/>
        </w:rPr>
      </w:pPr>
      <w:r w:rsidRPr="0018376E">
        <w:rPr>
          <w:sz w:val="22"/>
          <w:szCs w:val="22"/>
          <w:lang w:val="et-EE"/>
        </w:rPr>
        <w:t>-</w:t>
      </w:r>
      <w:r w:rsidRPr="0018376E">
        <w:rPr>
          <w:sz w:val="22"/>
          <w:szCs w:val="22"/>
          <w:lang w:val="et-EE"/>
        </w:rPr>
        <w:tab/>
      </w:r>
      <w:r w:rsidR="00766FF5" w:rsidRPr="00B765CC">
        <w:rPr>
          <w:sz w:val="22"/>
          <w:szCs w:val="22"/>
          <w:lang w:val="et-EE"/>
        </w:rPr>
        <w:t>neeru</w:t>
      </w:r>
      <w:r w:rsidR="00081BEE" w:rsidRPr="00B765CC">
        <w:rPr>
          <w:sz w:val="22"/>
          <w:szCs w:val="22"/>
          <w:lang w:val="et-EE"/>
        </w:rPr>
        <w:t>de</w:t>
      </w:r>
      <w:r w:rsidR="00645963" w:rsidRPr="00B765CC">
        <w:rPr>
          <w:sz w:val="22"/>
          <w:szCs w:val="22"/>
          <w:lang w:val="et-EE"/>
        </w:rPr>
        <w:t xml:space="preserve"> või</w:t>
      </w:r>
      <w:r w:rsidR="00766FF5" w:rsidRPr="00B765CC">
        <w:rPr>
          <w:sz w:val="22"/>
          <w:szCs w:val="22"/>
          <w:lang w:val="et-EE"/>
        </w:rPr>
        <w:t xml:space="preserve"> hormoonidega seotud haigus</w:t>
      </w:r>
    </w:p>
    <w:p w:rsidR="00766FF5" w:rsidRPr="00B765CC" w:rsidRDefault="00D85D93" w:rsidP="0018376E">
      <w:pPr>
        <w:pStyle w:val="Text"/>
        <w:tabs>
          <w:tab w:val="left" w:pos="567"/>
        </w:tabs>
        <w:spacing w:before="0"/>
        <w:ind w:left="567" w:hanging="567"/>
        <w:jc w:val="left"/>
        <w:rPr>
          <w:sz w:val="22"/>
          <w:szCs w:val="22"/>
          <w:lang w:val="et-EE"/>
        </w:rPr>
      </w:pPr>
      <w:r w:rsidRPr="0018376E">
        <w:rPr>
          <w:sz w:val="22"/>
          <w:szCs w:val="22"/>
          <w:lang w:val="et-EE"/>
        </w:rPr>
        <w:t>-</w:t>
      </w:r>
      <w:r w:rsidRPr="0018376E">
        <w:rPr>
          <w:sz w:val="22"/>
          <w:szCs w:val="22"/>
          <w:lang w:val="et-EE"/>
        </w:rPr>
        <w:tab/>
      </w:r>
      <w:r w:rsidR="00766FF5" w:rsidRPr="00B765CC">
        <w:rPr>
          <w:sz w:val="22"/>
          <w:szCs w:val="22"/>
          <w:lang w:val="et-EE"/>
        </w:rPr>
        <w:t>maohaavand või kram</w:t>
      </w:r>
      <w:r w:rsidR="00A95188" w:rsidRPr="00B765CC">
        <w:rPr>
          <w:sz w:val="22"/>
          <w:szCs w:val="22"/>
          <w:lang w:val="et-EE"/>
        </w:rPr>
        <w:t>bid</w:t>
      </w:r>
    </w:p>
    <w:p w:rsidR="006C76EA" w:rsidRPr="00B765CC" w:rsidRDefault="00D85D93" w:rsidP="0018376E">
      <w:pPr>
        <w:pStyle w:val="Text"/>
        <w:tabs>
          <w:tab w:val="left" w:pos="567"/>
        </w:tabs>
        <w:spacing w:before="0"/>
        <w:ind w:left="567" w:hanging="567"/>
        <w:jc w:val="left"/>
        <w:rPr>
          <w:sz w:val="22"/>
          <w:szCs w:val="22"/>
          <w:lang w:val="et-EE"/>
        </w:rPr>
      </w:pPr>
      <w:r w:rsidRPr="0018376E">
        <w:rPr>
          <w:sz w:val="22"/>
          <w:szCs w:val="22"/>
          <w:lang w:val="et-EE"/>
        </w:rPr>
        <w:t>-</w:t>
      </w:r>
      <w:r w:rsidRPr="0018376E">
        <w:rPr>
          <w:sz w:val="22"/>
          <w:szCs w:val="22"/>
          <w:lang w:val="et-EE"/>
        </w:rPr>
        <w:tab/>
      </w:r>
      <w:r w:rsidR="006C76EA" w:rsidRPr="00B765CC">
        <w:rPr>
          <w:sz w:val="22"/>
          <w:szCs w:val="22"/>
          <w:lang w:val="et-EE"/>
        </w:rPr>
        <w:t>kui teil on pikaajaline kõhulahtisus, konsulteerige oma arstiga, kuna see võib olla jämesoole põletiku tunnus</w:t>
      </w:r>
    </w:p>
    <w:p w:rsidR="00766FF5" w:rsidRPr="00E9145D" w:rsidRDefault="00D85D93" w:rsidP="0018376E">
      <w:pPr>
        <w:pStyle w:val="Text"/>
        <w:tabs>
          <w:tab w:val="left" w:pos="567"/>
        </w:tabs>
        <w:spacing w:before="0"/>
        <w:ind w:left="567" w:hanging="567"/>
        <w:jc w:val="left"/>
        <w:rPr>
          <w:sz w:val="22"/>
          <w:szCs w:val="22"/>
          <w:lang w:val="et-EE"/>
        </w:rPr>
      </w:pPr>
      <w:r w:rsidRPr="0018376E">
        <w:rPr>
          <w:sz w:val="22"/>
          <w:szCs w:val="22"/>
          <w:lang w:val="et-EE"/>
        </w:rPr>
        <w:t>-</w:t>
      </w:r>
      <w:r w:rsidRPr="0018376E">
        <w:rPr>
          <w:sz w:val="22"/>
          <w:szCs w:val="22"/>
          <w:lang w:val="et-EE"/>
        </w:rPr>
        <w:tab/>
      </w:r>
      <w:r w:rsidR="00081BEE" w:rsidRPr="00B765CC">
        <w:rPr>
          <w:sz w:val="22"/>
          <w:szCs w:val="22"/>
          <w:lang w:val="et-EE"/>
        </w:rPr>
        <w:t xml:space="preserve">mis tahes </w:t>
      </w:r>
      <w:r w:rsidR="00766FF5" w:rsidRPr="00B765CC">
        <w:rPr>
          <w:sz w:val="22"/>
          <w:szCs w:val="22"/>
          <w:lang w:val="et-EE"/>
        </w:rPr>
        <w:t>raske</w:t>
      </w:r>
      <w:r w:rsidR="00766FF5" w:rsidRPr="00E9145D">
        <w:rPr>
          <w:sz w:val="22"/>
          <w:szCs w:val="22"/>
          <w:lang w:val="et-EE"/>
        </w:rPr>
        <w:t xml:space="preserve"> vaim</w:t>
      </w:r>
      <w:r w:rsidR="00081BEE" w:rsidRPr="00E9145D">
        <w:rPr>
          <w:sz w:val="22"/>
          <w:szCs w:val="22"/>
          <w:lang w:val="et-EE"/>
        </w:rPr>
        <w:t>u</w:t>
      </w:r>
      <w:r w:rsidR="00766FF5" w:rsidRPr="00E9145D">
        <w:rPr>
          <w:sz w:val="22"/>
          <w:szCs w:val="22"/>
          <w:lang w:val="et-EE"/>
        </w:rPr>
        <w:t>haigus</w:t>
      </w:r>
      <w:r w:rsidR="00645963" w:rsidRPr="00E9145D">
        <w:rPr>
          <w:sz w:val="22"/>
          <w:szCs w:val="22"/>
          <w:lang w:val="et-EE"/>
        </w:rPr>
        <w:t>, n</w:t>
      </w:r>
      <w:r w:rsidR="00081BEE" w:rsidRPr="00E9145D">
        <w:rPr>
          <w:sz w:val="22"/>
          <w:szCs w:val="22"/>
          <w:lang w:val="et-EE"/>
        </w:rPr>
        <w:t>t</w:t>
      </w:r>
      <w:r w:rsidR="00645963" w:rsidRPr="00E9145D">
        <w:rPr>
          <w:sz w:val="22"/>
          <w:szCs w:val="22"/>
          <w:lang w:val="et-EE"/>
        </w:rPr>
        <w:t xml:space="preserve"> psühhoos</w:t>
      </w:r>
    </w:p>
    <w:p w:rsidR="00766FF5" w:rsidRPr="00E9145D" w:rsidRDefault="00D85D93" w:rsidP="0018376E">
      <w:pPr>
        <w:pStyle w:val="Text"/>
        <w:tabs>
          <w:tab w:val="left" w:pos="567"/>
        </w:tabs>
        <w:spacing w:before="0"/>
        <w:ind w:left="567" w:hanging="567"/>
        <w:jc w:val="left"/>
        <w:rPr>
          <w:sz w:val="22"/>
          <w:szCs w:val="22"/>
          <w:lang w:val="et-EE"/>
        </w:rPr>
      </w:pPr>
      <w:r w:rsidRPr="0018376E">
        <w:rPr>
          <w:sz w:val="22"/>
          <w:szCs w:val="22"/>
          <w:lang w:val="et-EE"/>
        </w:rPr>
        <w:t>-</w:t>
      </w:r>
      <w:r w:rsidRPr="0018376E">
        <w:rPr>
          <w:sz w:val="22"/>
          <w:szCs w:val="22"/>
          <w:lang w:val="et-EE"/>
        </w:rPr>
        <w:tab/>
      </w:r>
      <w:r w:rsidR="00766FF5" w:rsidRPr="00B765CC">
        <w:rPr>
          <w:sz w:val="22"/>
          <w:szCs w:val="22"/>
          <w:lang w:val="et-EE"/>
        </w:rPr>
        <w:t>kroonili</w:t>
      </w:r>
      <w:r w:rsidR="00081BEE" w:rsidRPr="00B765CC">
        <w:rPr>
          <w:sz w:val="22"/>
          <w:szCs w:val="22"/>
          <w:lang w:val="et-EE"/>
        </w:rPr>
        <w:t>ne</w:t>
      </w:r>
      <w:r w:rsidR="00766FF5" w:rsidRPr="00E9145D">
        <w:rPr>
          <w:sz w:val="22"/>
          <w:szCs w:val="22"/>
          <w:lang w:val="et-EE"/>
        </w:rPr>
        <w:t xml:space="preserve"> avatudnurga glaukoom</w:t>
      </w:r>
      <w:r w:rsidR="00FC343D" w:rsidRPr="00FC343D">
        <w:rPr>
          <w:sz w:val="22"/>
          <w:szCs w:val="22"/>
          <w:lang w:val="et-EE"/>
        </w:rPr>
        <w:t>, kuna teie ravimiannust tuleb võib-olla reguleerida ja teie silma siserõhku on vajalik jälgida</w:t>
      </w:r>
    </w:p>
    <w:p w:rsidR="00950DDF" w:rsidRPr="00E9145D" w:rsidRDefault="00950DDF" w:rsidP="00055E07">
      <w:pPr>
        <w:pStyle w:val="Text"/>
        <w:tabs>
          <w:tab w:val="left" w:pos="567"/>
        </w:tabs>
        <w:spacing w:before="0"/>
        <w:ind w:left="567" w:hanging="567"/>
        <w:jc w:val="left"/>
        <w:rPr>
          <w:sz w:val="22"/>
          <w:szCs w:val="22"/>
          <w:lang w:val="et-EE"/>
        </w:rPr>
      </w:pPr>
    </w:p>
    <w:p w:rsidR="00A179D1" w:rsidRPr="00E9145D" w:rsidRDefault="00A179D1" w:rsidP="00055E07">
      <w:pPr>
        <w:pStyle w:val="Text"/>
        <w:tabs>
          <w:tab w:val="left" w:pos="567"/>
        </w:tabs>
        <w:spacing w:before="0"/>
        <w:ind w:left="567" w:hanging="567"/>
        <w:jc w:val="left"/>
        <w:rPr>
          <w:sz w:val="22"/>
          <w:szCs w:val="22"/>
          <w:lang w:val="et-EE"/>
        </w:rPr>
      </w:pPr>
      <w:r w:rsidRPr="00E9145D">
        <w:rPr>
          <w:sz w:val="22"/>
          <w:szCs w:val="22"/>
          <w:u w:val="single"/>
          <w:lang w:val="et-EE"/>
        </w:rPr>
        <w:t>Konsulteerige oma arstiga, kui</w:t>
      </w:r>
      <w:r w:rsidR="00190549" w:rsidRPr="00E9145D">
        <w:rPr>
          <w:sz w:val="22"/>
          <w:szCs w:val="22"/>
          <w:u w:val="single"/>
          <w:lang w:val="et-EE"/>
        </w:rPr>
        <w:t xml:space="preserve"> </w:t>
      </w:r>
      <w:r w:rsidR="00081BEE" w:rsidRPr="00E9145D">
        <w:rPr>
          <w:sz w:val="22"/>
          <w:szCs w:val="22"/>
          <w:u w:val="single"/>
          <w:lang w:val="et-EE"/>
        </w:rPr>
        <w:t>t</w:t>
      </w:r>
      <w:r w:rsidR="00190549" w:rsidRPr="00E9145D">
        <w:rPr>
          <w:sz w:val="22"/>
          <w:szCs w:val="22"/>
          <w:u w:val="single"/>
          <w:lang w:val="et-EE"/>
        </w:rPr>
        <w:t>e tarvitate pidevalt</w:t>
      </w:r>
      <w:r w:rsidR="00190549" w:rsidRPr="00E9145D">
        <w:rPr>
          <w:sz w:val="22"/>
          <w:szCs w:val="22"/>
          <w:lang w:val="et-EE"/>
        </w:rPr>
        <w:t>:</w:t>
      </w:r>
    </w:p>
    <w:p w:rsidR="00190549" w:rsidRPr="00E9145D" w:rsidRDefault="00D85D93" w:rsidP="0018376E">
      <w:pPr>
        <w:pStyle w:val="Text"/>
        <w:tabs>
          <w:tab w:val="left" w:pos="567"/>
        </w:tabs>
        <w:spacing w:before="0"/>
        <w:ind w:left="567" w:hanging="567"/>
        <w:jc w:val="left"/>
        <w:rPr>
          <w:sz w:val="22"/>
          <w:szCs w:val="22"/>
          <w:lang w:val="et-EE"/>
        </w:rPr>
      </w:pPr>
      <w:r w:rsidRPr="00E9145D">
        <w:rPr>
          <w:sz w:val="22"/>
          <w:szCs w:val="22"/>
          <w:lang w:val="et-EE"/>
        </w:rPr>
        <w:t>-</w:t>
      </w:r>
      <w:r w:rsidRPr="00E9145D">
        <w:rPr>
          <w:sz w:val="22"/>
          <w:szCs w:val="22"/>
          <w:lang w:val="et-EE"/>
        </w:rPr>
        <w:tab/>
      </w:r>
      <w:r w:rsidR="00190549" w:rsidRPr="00E9145D">
        <w:rPr>
          <w:sz w:val="22"/>
          <w:szCs w:val="22"/>
          <w:lang w:val="et-EE"/>
        </w:rPr>
        <w:t>antipsühhootikume</w:t>
      </w:r>
      <w:r w:rsidR="00836932" w:rsidRPr="00E9145D">
        <w:rPr>
          <w:sz w:val="22"/>
          <w:szCs w:val="22"/>
          <w:lang w:val="et-EE"/>
        </w:rPr>
        <w:t xml:space="preserve"> </w:t>
      </w:r>
      <w:r w:rsidR="00190549" w:rsidRPr="00E9145D">
        <w:rPr>
          <w:sz w:val="22"/>
          <w:szCs w:val="22"/>
          <w:lang w:val="et-EE"/>
        </w:rPr>
        <w:t>(psühhoosiravimeid)</w:t>
      </w:r>
    </w:p>
    <w:p w:rsidR="00081FAF" w:rsidRPr="00E9145D" w:rsidRDefault="00D85D93" w:rsidP="0018376E">
      <w:pPr>
        <w:pStyle w:val="Text"/>
        <w:tabs>
          <w:tab w:val="left" w:pos="567"/>
        </w:tabs>
        <w:spacing w:before="0"/>
        <w:ind w:left="567" w:hanging="567"/>
        <w:jc w:val="left"/>
        <w:rPr>
          <w:sz w:val="22"/>
          <w:szCs w:val="22"/>
          <w:lang w:val="et-EE"/>
        </w:rPr>
      </w:pPr>
      <w:r w:rsidRPr="00E9145D">
        <w:rPr>
          <w:sz w:val="22"/>
          <w:szCs w:val="22"/>
          <w:lang w:val="et-EE"/>
        </w:rPr>
        <w:t>-</w:t>
      </w:r>
      <w:r w:rsidRPr="00E9145D">
        <w:rPr>
          <w:sz w:val="22"/>
          <w:szCs w:val="22"/>
          <w:lang w:val="et-EE"/>
        </w:rPr>
        <w:tab/>
      </w:r>
      <w:r w:rsidR="005A1011" w:rsidRPr="00E9145D">
        <w:rPr>
          <w:sz w:val="22"/>
          <w:szCs w:val="22"/>
          <w:lang w:val="et-EE"/>
        </w:rPr>
        <w:t>ravimeid</w:t>
      </w:r>
      <w:r w:rsidR="00081FAF" w:rsidRPr="00E9145D">
        <w:rPr>
          <w:sz w:val="22"/>
          <w:szCs w:val="22"/>
          <w:lang w:val="et-EE"/>
        </w:rPr>
        <w:t>, mis võivad põhjustada vererõhu langust, kui te tõusete toolilt või voodist. Te peate olema teadlik, et Stalevo võib sellist reaktsiooni võimendada.</w:t>
      </w:r>
    </w:p>
    <w:p w:rsidR="00950DDF" w:rsidRPr="00E9145D" w:rsidRDefault="00950DDF" w:rsidP="00055E07">
      <w:pPr>
        <w:pStyle w:val="Text"/>
        <w:tabs>
          <w:tab w:val="left" w:pos="567"/>
        </w:tabs>
        <w:spacing w:before="0"/>
        <w:ind w:left="567" w:hanging="567"/>
        <w:jc w:val="left"/>
        <w:rPr>
          <w:sz w:val="22"/>
          <w:szCs w:val="22"/>
          <w:lang w:val="et-EE"/>
        </w:rPr>
      </w:pPr>
    </w:p>
    <w:p w:rsidR="00950DDF" w:rsidRPr="00E9145D" w:rsidRDefault="00950DDF" w:rsidP="00055E07">
      <w:pPr>
        <w:pStyle w:val="Text"/>
        <w:tabs>
          <w:tab w:val="left" w:pos="567"/>
        </w:tabs>
        <w:spacing w:before="0"/>
        <w:ind w:left="567" w:hanging="567"/>
        <w:jc w:val="left"/>
        <w:rPr>
          <w:sz w:val="22"/>
          <w:szCs w:val="22"/>
          <w:lang w:val="et-EE"/>
        </w:rPr>
      </w:pPr>
      <w:r w:rsidRPr="00E9145D">
        <w:rPr>
          <w:sz w:val="22"/>
          <w:szCs w:val="22"/>
          <w:u w:val="single"/>
          <w:lang w:val="et-EE"/>
        </w:rPr>
        <w:t>Konsulteerige oma arstiga, kui Stalevo ravi ajal</w:t>
      </w:r>
      <w:r w:rsidRPr="00E9145D">
        <w:rPr>
          <w:sz w:val="22"/>
          <w:szCs w:val="22"/>
          <w:lang w:val="et-EE"/>
        </w:rPr>
        <w:t>:</w:t>
      </w:r>
    </w:p>
    <w:p w:rsidR="00B9126C" w:rsidRPr="00E9145D" w:rsidRDefault="00D85D93" w:rsidP="0018376E">
      <w:pPr>
        <w:pStyle w:val="Text"/>
        <w:tabs>
          <w:tab w:val="left" w:pos="567"/>
        </w:tabs>
        <w:spacing w:before="0"/>
        <w:ind w:left="567" w:hanging="567"/>
        <w:jc w:val="left"/>
        <w:rPr>
          <w:sz w:val="22"/>
          <w:szCs w:val="22"/>
          <w:lang w:val="et-EE"/>
        </w:rPr>
      </w:pPr>
      <w:r w:rsidRPr="00E9145D">
        <w:rPr>
          <w:sz w:val="22"/>
          <w:szCs w:val="22"/>
          <w:lang w:val="et-EE"/>
        </w:rPr>
        <w:t>-</w:t>
      </w:r>
      <w:r w:rsidRPr="00E9145D">
        <w:rPr>
          <w:sz w:val="22"/>
          <w:szCs w:val="22"/>
          <w:lang w:val="et-EE"/>
        </w:rPr>
        <w:tab/>
      </w:r>
      <w:r w:rsidR="00B9126C" w:rsidRPr="00E9145D">
        <w:rPr>
          <w:sz w:val="22"/>
          <w:szCs w:val="22"/>
          <w:lang w:val="et-EE"/>
        </w:rPr>
        <w:t>te märkate oma lihaste äkilist kangestumist või tekivad krambid, meeleolu muutused, segasusetunne, palavik, pulsi kiirenemine või suured muutused vererõhuväärtustes.</w:t>
      </w:r>
      <w:r w:rsidR="00DE68D5" w:rsidRPr="00E9145D">
        <w:rPr>
          <w:sz w:val="22"/>
          <w:szCs w:val="22"/>
          <w:lang w:val="et-EE"/>
        </w:rPr>
        <w:t xml:space="preserve"> Kui midagi sellist tekib,</w:t>
      </w:r>
      <w:r w:rsidR="00B9126C" w:rsidRPr="00E9145D">
        <w:rPr>
          <w:sz w:val="22"/>
          <w:szCs w:val="22"/>
          <w:lang w:val="et-EE"/>
        </w:rPr>
        <w:t xml:space="preserve"> </w:t>
      </w:r>
      <w:r w:rsidR="00B9126C" w:rsidRPr="00E9145D">
        <w:rPr>
          <w:b/>
          <w:sz w:val="22"/>
          <w:szCs w:val="22"/>
          <w:lang w:val="et-EE"/>
        </w:rPr>
        <w:t>võtke otsekohe ühendust oma arstiga</w:t>
      </w:r>
    </w:p>
    <w:p w:rsidR="00950DDF" w:rsidRPr="00E9145D" w:rsidRDefault="00D85D93" w:rsidP="0018376E">
      <w:pPr>
        <w:pStyle w:val="Text"/>
        <w:tabs>
          <w:tab w:val="left" w:pos="567"/>
        </w:tabs>
        <w:spacing w:before="0"/>
        <w:ind w:left="567" w:hanging="567"/>
        <w:jc w:val="left"/>
        <w:rPr>
          <w:sz w:val="22"/>
          <w:szCs w:val="22"/>
          <w:lang w:val="et-EE"/>
        </w:rPr>
      </w:pPr>
      <w:r w:rsidRPr="00E9145D">
        <w:rPr>
          <w:sz w:val="22"/>
          <w:szCs w:val="22"/>
          <w:lang w:val="et-EE"/>
        </w:rPr>
        <w:t>-</w:t>
      </w:r>
      <w:r w:rsidRPr="00E9145D">
        <w:rPr>
          <w:sz w:val="22"/>
          <w:szCs w:val="22"/>
          <w:lang w:val="et-EE"/>
        </w:rPr>
        <w:tab/>
      </w:r>
      <w:r w:rsidR="00950DDF" w:rsidRPr="00E9145D">
        <w:rPr>
          <w:sz w:val="22"/>
          <w:szCs w:val="22"/>
          <w:lang w:val="et-EE"/>
        </w:rPr>
        <w:t>esineb meeleolu langust, enesetapumõtteid või olete märganud ebatavalisi muutusi oma käitumises</w:t>
      </w:r>
    </w:p>
    <w:p w:rsidR="00766FF5" w:rsidRPr="00E9145D" w:rsidRDefault="00D85D93" w:rsidP="0018376E">
      <w:pPr>
        <w:pStyle w:val="Text"/>
        <w:tabs>
          <w:tab w:val="left" w:pos="567"/>
        </w:tabs>
        <w:spacing w:before="0"/>
        <w:ind w:left="567" w:hanging="567"/>
        <w:jc w:val="left"/>
        <w:rPr>
          <w:sz w:val="22"/>
          <w:szCs w:val="22"/>
          <w:lang w:val="et-EE"/>
        </w:rPr>
      </w:pPr>
      <w:r w:rsidRPr="00E9145D">
        <w:rPr>
          <w:sz w:val="22"/>
          <w:szCs w:val="22"/>
          <w:lang w:val="et-EE"/>
        </w:rPr>
        <w:t>-</w:t>
      </w:r>
      <w:r w:rsidRPr="00E9145D">
        <w:rPr>
          <w:sz w:val="22"/>
          <w:szCs w:val="22"/>
          <w:lang w:val="et-EE"/>
        </w:rPr>
        <w:tab/>
      </w:r>
      <w:r w:rsidR="00766FF5" w:rsidRPr="00E9145D">
        <w:rPr>
          <w:sz w:val="22"/>
          <w:szCs w:val="22"/>
          <w:lang w:val="et-EE"/>
        </w:rPr>
        <w:t>olete märganud äkilist uneepisoodi või tunnete end väga unisena</w:t>
      </w:r>
      <w:r w:rsidR="00081FAF" w:rsidRPr="00E9145D">
        <w:rPr>
          <w:sz w:val="22"/>
          <w:szCs w:val="22"/>
          <w:lang w:val="et-EE"/>
        </w:rPr>
        <w:t xml:space="preserve">. </w:t>
      </w:r>
      <w:r w:rsidR="00DE68D5" w:rsidRPr="00E9145D">
        <w:rPr>
          <w:sz w:val="22"/>
          <w:szCs w:val="22"/>
          <w:lang w:val="et-EE"/>
        </w:rPr>
        <w:t>Sel juhul</w:t>
      </w:r>
      <w:r w:rsidR="00081FAF" w:rsidRPr="00E9145D">
        <w:rPr>
          <w:sz w:val="22"/>
          <w:szCs w:val="22"/>
          <w:lang w:val="et-EE"/>
        </w:rPr>
        <w:t xml:space="preserve"> ei tohi te juhtida autot ega teisi masinaid.</w:t>
      </w:r>
      <w:r w:rsidR="00766FF5" w:rsidRPr="00E9145D">
        <w:rPr>
          <w:sz w:val="22"/>
          <w:szCs w:val="22"/>
          <w:lang w:val="et-EE"/>
        </w:rPr>
        <w:t xml:space="preserve"> (vt ka </w:t>
      </w:r>
      <w:r w:rsidR="00DE68D5" w:rsidRPr="00E9145D">
        <w:rPr>
          <w:sz w:val="22"/>
          <w:szCs w:val="22"/>
          <w:lang w:val="et-EE"/>
        </w:rPr>
        <w:t>lõik „</w:t>
      </w:r>
      <w:r w:rsidR="00766FF5" w:rsidRPr="00E9145D">
        <w:rPr>
          <w:sz w:val="22"/>
          <w:szCs w:val="22"/>
          <w:lang w:val="et-EE"/>
        </w:rPr>
        <w:t>Autojuhtimine ja masinatega töötamine</w:t>
      </w:r>
      <w:r w:rsidR="00DE68D5" w:rsidRPr="00E9145D">
        <w:rPr>
          <w:sz w:val="22"/>
          <w:szCs w:val="22"/>
          <w:lang w:val="et-EE"/>
        </w:rPr>
        <w:t>“</w:t>
      </w:r>
      <w:r w:rsidR="00766FF5" w:rsidRPr="00E9145D">
        <w:rPr>
          <w:sz w:val="22"/>
          <w:szCs w:val="22"/>
          <w:lang w:val="et-EE"/>
        </w:rPr>
        <w:t>).</w:t>
      </w:r>
    </w:p>
    <w:p w:rsidR="00766FF5" w:rsidRPr="00E9145D" w:rsidRDefault="00D85D93" w:rsidP="0018376E">
      <w:pPr>
        <w:pStyle w:val="Text"/>
        <w:tabs>
          <w:tab w:val="left" w:pos="567"/>
        </w:tabs>
        <w:spacing w:before="0"/>
        <w:ind w:left="567" w:hanging="567"/>
        <w:jc w:val="left"/>
        <w:rPr>
          <w:b/>
          <w:sz w:val="22"/>
          <w:szCs w:val="22"/>
          <w:lang w:val="et-EE"/>
        </w:rPr>
      </w:pPr>
      <w:r w:rsidRPr="00E9145D">
        <w:rPr>
          <w:sz w:val="22"/>
          <w:szCs w:val="22"/>
          <w:lang w:val="et-EE"/>
        </w:rPr>
        <w:t>-</w:t>
      </w:r>
      <w:r w:rsidRPr="00E9145D">
        <w:rPr>
          <w:sz w:val="22"/>
          <w:szCs w:val="22"/>
          <w:lang w:val="et-EE"/>
        </w:rPr>
        <w:tab/>
      </w:r>
      <w:r w:rsidR="00766FF5" w:rsidRPr="00E9145D">
        <w:rPr>
          <w:sz w:val="22"/>
          <w:szCs w:val="22"/>
          <w:lang w:val="et-EE"/>
        </w:rPr>
        <w:t>te tunnete, et kontrollimatud liigutused algavad taas või muutuvad hullemaks peale ravi alustamist Stalevo’ga</w:t>
      </w:r>
      <w:r w:rsidR="00DE68D5" w:rsidRPr="00E9145D">
        <w:rPr>
          <w:sz w:val="22"/>
          <w:szCs w:val="22"/>
          <w:lang w:val="et-EE"/>
        </w:rPr>
        <w:t>:</w:t>
      </w:r>
      <w:r w:rsidR="00766FF5" w:rsidRPr="00E9145D">
        <w:rPr>
          <w:sz w:val="22"/>
          <w:szCs w:val="22"/>
          <w:lang w:val="et-EE"/>
        </w:rPr>
        <w:t xml:space="preserve"> võtke ühendust oma arstiga, sest vajalikuks võib osutuda parkinsonismivastaste ravimite annuse muutmine</w:t>
      </w:r>
    </w:p>
    <w:p w:rsidR="00E15081" w:rsidRPr="00E9145D" w:rsidRDefault="00D85D93" w:rsidP="0018376E">
      <w:pPr>
        <w:pStyle w:val="Text"/>
        <w:tabs>
          <w:tab w:val="left" w:pos="567"/>
        </w:tabs>
        <w:spacing w:before="0"/>
        <w:ind w:left="567" w:hanging="567"/>
        <w:jc w:val="left"/>
        <w:rPr>
          <w:sz w:val="22"/>
          <w:szCs w:val="22"/>
          <w:lang w:val="et-EE"/>
        </w:rPr>
      </w:pPr>
      <w:r w:rsidRPr="00E9145D">
        <w:rPr>
          <w:sz w:val="22"/>
          <w:szCs w:val="22"/>
          <w:lang w:val="et-EE"/>
        </w:rPr>
        <w:t>-</w:t>
      </w:r>
      <w:r w:rsidRPr="00E9145D">
        <w:rPr>
          <w:sz w:val="22"/>
          <w:szCs w:val="22"/>
          <w:lang w:val="et-EE"/>
        </w:rPr>
        <w:tab/>
      </w:r>
      <w:r w:rsidR="00DE68D5" w:rsidRPr="00E9145D">
        <w:rPr>
          <w:sz w:val="22"/>
          <w:szCs w:val="22"/>
          <w:lang w:val="et-EE"/>
        </w:rPr>
        <w:t>tekib kõhulahtisus:</w:t>
      </w:r>
      <w:r w:rsidR="00E15081" w:rsidRPr="00E9145D">
        <w:rPr>
          <w:sz w:val="22"/>
          <w:szCs w:val="22"/>
          <w:lang w:val="et-EE"/>
        </w:rPr>
        <w:t xml:space="preserve"> jälgige oma kehak</w:t>
      </w:r>
      <w:r w:rsidR="00AA3D9C" w:rsidRPr="00E9145D">
        <w:rPr>
          <w:sz w:val="22"/>
          <w:szCs w:val="22"/>
          <w:lang w:val="et-EE"/>
        </w:rPr>
        <w:t>aalu, vältimaks võimalikku ulatuslikku kehakaalu langust</w:t>
      </w:r>
    </w:p>
    <w:p w:rsidR="00647655" w:rsidRPr="00E9145D" w:rsidRDefault="00D85D93" w:rsidP="0018376E">
      <w:pPr>
        <w:pStyle w:val="Text"/>
        <w:tabs>
          <w:tab w:val="left" w:pos="567"/>
        </w:tabs>
        <w:spacing w:before="0"/>
        <w:ind w:left="567" w:hanging="567"/>
        <w:jc w:val="left"/>
        <w:rPr>
          <w:sz w:val="22"/>
          <w:szCs w:val="22"/>
          <w:lang w:val="et-EE"/>
        </w:rPr>
      </w:pPr>
      <w:r w:rsidRPr="00E9145D">
        <w:rPr>
          <w:sz w:val="22"/>
          <w:szCs w:val="22"/>
          <w:lang w:val="et-EE"/>
        </w:rPr>
        <w:t>-</w:t>
      </w:r>
      <w:r w:rsidRPr="00E9145D">
        <w:rPr>
          <w:sz w:val="22"/>
          <w:szCs w:val="22"/>
          <w:lang w:val="et-EE"/>
        </w:rPr>
        <w:tab/>
      </w:r>
      <w:r w:rsidR="00DE68D5" w:rsidRPr="00E9145D">
        <w:rPr>
          <w:sz w:val="22"/>
          <w:szCs w:val="22"/>
          <w:lang w:val="et-EE"/>
        </w:rPr>
        <w:t xml:space="preserve">ilmneb suhteliselt lühikese aja jooksul </w:t>
      </w:r>
      <w:r w:rsidR="00AA3D9C" w:rsidRPr="00E9145D">
        <w:rPr>
          <w:sz w:val="22"/>
          <w:szCs w:val="22"/>
          <w:lang w:val="et-EE"/>
        </w:rPr>
        <w:t>progresseeruv</w:t>
      </w:r>
      <w:r w:rsidR="00DE68D5" w:rsidRPr="00E9145D">
        <w:rPr>
          <w:sz w:val="22"/>
          <w:szCs w:val="22"/>
          <w:lang w:val="et-EE"/>
        </w:rPr>
        <w:t xml:space="preserve"> isutus</w:t>
      </w:r>
      <w:r w:rsidR="00AA3D9C" w:rsidRPr="00E9145D">
        <w:rPr>
          <w:sz w:val="22"/>
          <w:szCs w:val="22"/>
          <w:lang w:val="et-EE"/>
        </w:rPr>
        <w:t xml:space="preserve">, asteenia, </w:t>
      </w:r>
      <w:r w:rsidR="00C86D78" w:rsidRPr="00B765CC">
        <w:rPr>
          <w:sz w:val="22"/>
          <w:szCs w:val="22"/>
          <w:lang w:val="et-EE"/>
        </w:rPr>
        <w:t xml:space="preserve">(nõrkus, kurnatus) ja </w:t>
      </w:r>
      <w:r w:rsidR="00AA3D9C" w:rsidRPr="00E9145D">
        <w:rPr>
          <w:sz w:val="22"/>
          <w:szCs w:val="22"/>
          <w:lang w:val="et-EE"/>
        </w:rPr>
        <w:t>kaalulangus.</w:t>
      </w:r>
      <w:r w:rsidR="001D4DF5" w:rsidRPr="00E9145D">
        <w:rPr>
          <w:sz w:val="22"/>
          <w:szCs w:val="22"/>
          <w:lang w:val="et-EE"/>
        </w:rPr>
        <w:t xml:space="preserve"> </w:t>
      </w:r>
      <w:r w:rsidR="00BC16B3" w:rsidRPr="00E9145D">
        <w:rPr>
          <w:sz w:val="22"/>
          <w:szCs w:val="22"/>
          <w:lang w:val="et-EE"/>
        </w:rPr>
        <w:t>Sel</w:t>
      </w:r>
      <w:r w:rsidR="00AA3D9C" w:rsidRPr="00E9145D">
        <w:rPr>
          <w:sz w:val="22"/>
          <w:szCs w:val="22"/>
          <w:lang w:val="et-EE"/>
        </w:rPr>
        <w:t xml:space="preserve"> juhul </w:t>
      </w:r>
      <w:r w:rsidR="00DE68D5" w:rsidRPr="00E9145D">
        <w:rPr>
          <w:sz w:val="22"/>
          <w:szCs w:val="22"/>
          <w:lang w:val="et-EE"/>
        </w:rPr>
        <w:t>tuleb kaaluda</w:t>
      </w:r>
      <w:r w:rsidR="00AA3D9C" w:rsidRPr="00E9145D">
        <w:rPr>
          <w:sz w:val="22"/>
          <w:szCs w:val="22"/>
          <w:lang w:val="et-EE"/>
        </w:rPr>
        <w:t xml:space="preserve"> üldis</w:t>
      </w:r>
      <w:r w:rsidR="00DE68D5" w:rsidRPr="00E9145D">
        <w:rPr>
          <w:sz w:val="22"/>
          <w:szCs w:val="22"/>
          <w:lang w:val="et-EE"/>
        </w:rPr>
        <w:t>t</w:t>
      </w:r>
      <w:r w:rsidR="001D4DF5" w:rsidRPr="00E9145D">
        <w:rPr>
          <w:sz w:val="22"/>
          <w:szCs w:val="22"/>
          <w:lang w:val="et-EE"/>
        </w:rPr>
        <w:t xml:space="preserve"> meditsiinilis</w:t>
      </w:r>
      <w:r w:rsidR="00DE68D5" w:rsidRPr="00E9145D">
        <w:rPr>
          <w:sz w:val="22"/>
          <w:szCs w:val="22"/>
          <w:lang w:val="et-EE"/>
        </w:rPr>
        <w:t>t</w:t>
      </w:r>
      <w:r w:rsidR="001D4DF5" w:rsidRPr="00E9145D">
        <w:rPr>
          <w:sz w:val="22"/>
          <w:szCs w:val="22"/>
          <w:lang w:val="et-EE"/>
        </w:rPr>
        <w:t xml:space="preserve"> kontrolli</w:t>
      </w:r>
      <w:r w:rsidR="00DE68D5" w:rsidRPr="00E9145D">
        <w:rPr>
          <w:sz w:val="22"/>
          <w:szCs w:val="22"/>
          <w:lang w:val="et-EE"/>
        </w:rPr>
        <w:t xml:space="preserve"> koos</w:t>
      </w:r>
      <w:r w:rsidR="001D4DF5" w:rsidRPr="00E9145D">
        <w:rPr>
          <w:sz w:val="22"/>
          <w:szCs w:val="22"/>
          <w:lang w:val="et-EE"/>
        </w:rPr>
        <w:t xml:space="preserve"> maksa</w:t>
      </w:r>
      <w:r w:rsidR="00DE68D5" w:rsidRPr="00E9145D">
        <w:rPr>
          <w:sz w:val="22"/>
          <w:szCs w:val="22"/>
          <w:lang w:val="et-EE"/>
        </w:rPr>
        <w:t>funktsiooni</w:t>
      </w:r>
      <w:r w:rsidR="001D4DF5" w:rsidRPr="00E9145D">
        <w:rPr>
          <w:sz w:val="22"/>
          <w:szCs w:val="22"/>
          <w:lang w:val="et-EE"/>
        </w:rPr>
        <w:t xml:space="preserve"> uuringu</w:t>
      </w:r>
      <w:r w:rsidR="00DE68D5" w:rsidRPr="00E9145D">
        <w:rPr>
          <w:sz w:val="22"/>
          <w:szCs w:val="22"/>
          <w:lang w:val="et-EE"/>
        </w:rPr>
        <w:t>tega</w:t>
      </w:r>
    </w:p>
    <w:p w:rsidR="00766FF5" w:rsidRPr="00E9145D" w:rsidRDefault="00D85D93" w:rsidP="0018376E">
      <w:pPr>
        <w:pStyle w:val="Text"/>
        <w:tabs>
          <w:tab w:val="left" w:pos="567"/>
        </w:tabs>
        <w:spacing w:before="0"/>
        <w:ind w:left="567" w:hanging="567"/>
        <w:jc w:val="left"/>
        <w:rPr>
          <w:sz w:val="22"/>
          <w:szCs w:val="22"/>
          <w:lang w:val="et-EE"/>
        </w:rPr>
      </w:pPr>
      <w:r w:rsidRPr="00E9145D">
        <w:rPr>
          <w:sz w:val="22"/>
          <w:szCs w:val="22"/>
          <w:lang w:val="et-EE"/>
        </w:rPr>
        <w:t>-</w:t>
      </w:r>
      <w:r w:rsidRPr="00E9145D">
        <w:rPr>
          <w:sz w:val="22"/>
          <w:szCs w:val="22"/>
          <w:lang w:val="et-EE"/>
        </w:rPr>
        <w:tab/>
      </w:r>
      <w:r w:rsidR="00766FF5" w:rsidRPr="00E9145D">
        <w:rPr>
          <w:sz w:val="22"/>
          <w:szCs w:val="22"/>
          <w:lang w:val="et-EE"/>
        </w:rPr>
        <w:t>te tunnete vajadust katkestada ravi Stalevo</w:t>
      </w:r>
      <w:r w:rsidR="007402F6" w:rsidRPr="00E9145D">
        <w:rPr>
          <w:sz w:val="22"/>
          <w:szCs w:val="22"/>
          <w:lang w:val="et-EE"/>
        </w:rPr>
        <w:t>’</w:t>
      </w:r>
      <w:r w:rsidR="00766FF5" w:rsidRPr="00E9145D">
        <w:rPr>
          <w:sz w:val="22"/>
          <w:szCs w:val="22"/>
          <w:lang w:val="et-EE"/>
        </w:rPr>
        <w:t>ga</w:t>
      </w:r>
      <w:r w:rsidR="00DE68D5" w:rsidRPr="00E9145D">
        <w:rPr>
          <w:sz w:val="22"/>
          <w:szCs w:val="22"/>
          <w:lang w:val="et-EE"/>
        </w:rPr>
        <w:t>:</w:t>
      </w:r>
      <w:r w:rsidR="00D54402" w:rsidRPr="00E9145D">
        <w:rPr>
          <w:sz w:val="22"/>
          <w:szCs w:val="22"/>
          <w:lang w:val="et-EE"/>
        </w:rPr>
        <w:t xml:space="preserve"> </w:t>
      </w:r>
      <w:r w:rsidR="005279CE" w:rsidRPr="00E9145D">
        <w:rPr>
          <w:sz w:val="22"/>
          <w:szCs w:val="22"/>
          <w:lang w:val="et-EE"/>
        </w:rPr>
        <w:t>vt lõik „</w:t>
      </w:r>
      <w:r w:rsidR="00570050" w:rsidRPr="00E9145D">
        <w:rPr>
          <w:sz w:val="22"/>
          <w:szCs w:val="22"/>
          <w:lang w:val="et-EE"/>
        </w:rPr>
        <w:t>Kui te lõpetate Stalevo võtmise</w:t>
      </w:r>
      <w:r w:rsidR="005279CE" w:rsidRPr="00E9145D">
        <w:rPr>
          <w:sz w:val="22"/>
          <w:szCs w:val="22"/>
          <w:lang w:val="et-EE"/>
        </w:rPr>
        <w:t xml:space="preserve">“ </w:t>
      </w:r>
    </w:p>
    <w:p w:rsidR="007770E7" w:rsidRDefault="007770E7" w:rsidP="007770E7">
      <w:pPr>
        <w:pStyle w:val="Text"/>
        <w:tabs>
          <w:tab w:val="left" w:pos="567"/>
        </w:tabs>
        <w:spacing w:before="0"/>
        <w:jc w:val="left"/>
        <w:rPr>
          <w:sz w:val="22"/>
          <w:szCs w:val="22"/>
          <w:lang w:val="et-EE"/>
        </w:rPr>
      </w:pPr>
    </w:p>
    <w:p w:rsidR="007770E7" w:rsidRDefault="007770E7" w:rsidP="007770E7">
      <w:pPr>
        <w:pStyle w:val="Text"/>
        <w:spacing w:before="0"/>
        <w:rPr>
          <w:sz w:val="22"/>
          <w:szCs w:val="22"/>
          <w:lang w:val="et-EE"/>
        </w:rPr>
      </w:pPr>
      <w:r w:rsidRPr="006938D1">
        <w:rPr>
          <w:sz w:val="22"/>
          <w:szCs w:val="22"/>
          <w:lang w:val="et-EE"/>
        </w:rPr>
        <w:t>Rääkige oma arstile, kui te ise või teie pereliikmed/hooldaja märkavad, et teil on tekkimas</w:t>
      </w:r>
      <w:r>
        <w:rPr>
          <w:sz w:val="22"/>
          <w:szCs w:val="22"/>
          <w:lang w:val="et-EE"/>
        </w:rPr>
        <w:t xml:space="preserve"> </w:t>
      </w:r>
      <w:r w:rsidRPr="006938D1">
        <w:rPr>
          <w:sz w:val="22"/>
          <w:szCs w:val="22"/>
          <w:lang w:val="et-EE"/>
        </w:rPr>
        <w:t xml:space="preserve">sõltuvusele iseloomulikke sümptomeid, mille tõttu teil võib tekkida tung võtta </w:t>
      </w:r>
      <w:r>
        <w:rPr>
          <w:sz w:val="22"/>
          <w:szCs w:val="22"/>
          <w:lang w:val="et-EE"/>
        </w:rPr>
        <w:t xml:space="preserve">Stalevo’t </w:t>
      </w:r>
      <w:r w:rsidRPr="006938D1">
        <w:rPr>
          <w:sz w:val="22"/>
          <w:szCs w:val="22"/>
          <w:lang w:val="et-EE"/>
        </w:rPr>
        <w:t>ja teisi Parkinsoni tõve ravimeid suurtes annustes.</w:t>
      </w:r>
    </w:p>
    <w:p w:rsidR="00766FF5" w:rsidRPr="00E9145D" w:rsidRDefault="00766FF5" w:rsidP="00055E07">
      <w:pPr>
        <w:numPr>
          <w:ilvl w:val="12"/>
          <w:numId w:val="0"/>
        </w:numPr>
        <w:spacing w:line="240" w:lineRule="auto"/>
        <w:ind w:right="-2"/>
        <w:rPr>
          <w:b/>
          <w:szCs w:val="22"/>
          <w:lang w:val="et-EE"/>
        </w:rPr>
      </w:pPr>
    </w:p>
    <w:p w:rsidR="00121E0C" w:rsidRPr="00E9145D" w:rsidRDefault="00121E0C" w:rsidP="0018376E">
      <w:pPr>
        <w:spacing w:line="240" w:lineRule="auto"/>
        <w:rPr>
          <w:szCs w:val="22"/>
          <w:lang w:val="et-EE"/>
        </w:rPr>
      </w:pPr>
      <w:r w:rsidRPr="00E9145D">
        <w:rPr>
          <w:rFonts w:eastAsia="MS Mincho"/>
          <w:color w:val="000000"/>
          <w:szCs w:val="22"/>
          <w:lang w:val="et-EE" w:eastAsia="ja-JP"/>
        </w:rPr>
        <w:t xml:space="preserve">Rääkige oma arstile, kui te märkate või teie perekond/hooldaja märkab, et teil on tekkinud tung või kihk käituda teile ebatavalisel viisil või te ei suuda vastu panna tungile, kihule või kiusatusele teha teatud asju, mis võivad kahjustada teid või teisi. Sellist käitumist nimetatakse impulsikontrolli häireteks ja need võivad hõlmata hasartmängusõltuvust, ülemäärast söömist või kulutamist, ebanormaalselt suurt suguiha või valdavaid seksuaalseid mõtteid või tundeid. </w:t>
      </w:r>
      <w:r w:rsidRPr="00E9145D">
        <w:rPr>
          <w:rFonts w:eastAsia="MS Mincho"/>
          <w:color w:val="000000"/>
          <w:szCs w:val="22"/>
          <w:u w:val="single"/>
          <w:lang w:val="et-EE" w:eastAsia="ja-JP"/>
        </w:rPr>
        <w:t>Arstil võib olla vaja teie raviplaan üle vaadata.</w:t>
      </w:r>
    </w:p>
    <w:p w:rsidR="00121E0C" w:rsidRPr="00E9145D" w:rsidRDefault="00121E0C" w:rsidP="0018376E">
      <w:pPr>
        <w:spacing w:line="240" w:lineRule="auto"/>
        <w:rPr>
          <w:szCs w:val="22"/>
          <w:lang w:val="et-EE"/>
        </w:rPr>
      </w:pPr>
    </w:p>
    <w:p w:rsidR="00C75B4D" w:rsidRPr="00E9145D" w:rsidRDefault="00C75B4D" w:rsidP="00055E07">
      <w:pPr>
        <w:numPr>
          <w:ilvl w:val="12"/>
          <w:numId w:val="0"/>
        </w:numPr>
        <w:spacing w:line="240" w:lineRule="auto"/>
        <w:ind w:right="-2"/>
        <w:rPr>
          <w:szCs w:val="22"/>
          <w:lang w:val="et-EE"/>
        </w:rPr>
      </w:pPr>
      <w:r w:rsidRPr="00E9145D">
        <w:rPr>
          <w:szCs w:val="22"/>
          <w:lang w:val="et-EE"/>
        </w:rPr>
        <w:t>Teie arst võib määrata teil</w:t>
      </w:r>
      <w:r w:rsidR="006023E7" w:rsidRPr="00E9145D">
        <w:rPr>
          <w:szCs w:val="22"/>
          <w:lang w:val="et-EE"/>
        </w:rPr>
        <w:t>e</w:t>
      </w:r>
      <w:r w:rsidRPr="00E9145D">
        <w:rPr>
          <w:szCs w:val="22"/>
          <w:lang w:val="et-EE"/>
        </w:rPr>
        <w:t xml:space="preserve"> mõned üldanalüüsid, kui olete pikaajalisel ravil Stalevo</w:t>
      </w:r>
      <w:r w:rsidR="007402F6" w:rsidRPr="00E9145D">
        <w:rPr>
          <w:szCs w:val="22"/>
          <w:lang w:val="et-EE"/>
        </w:rPr>
        <w:t>’</w:t>
      </w:r>
      <w:r w:rsidRPr="00E9145D">
        <w:rPr>
          <w:szCs w:val="22"/>
          <w:lang w:val="et-EE"/>
        </w:rPr>
        <w:t>ga.</w:t>
      </w:r>
    </w:p>
    <w:p w:rsidR="00C75B4D" w:rsidRPr="00E9145D" w:rsidRDefault="00C75B4D" w:rsidP="00055E07">
      <w:pPr>
        <w:numPr>
          <w:ilvl w:val="12"/>
          <w:numId w:val="0"/>
        </w:numPr>
        <w:spacing w:line="240" w:lineRule="auto"/>
        <w:ind w:right="-2"/>
        <w:rPr>
          <w:szCs w:val="22"/>
          <w:lang w:val="et-EE"/>
        </w:rPr>
      </w:pPr>
    </w:p>
    <w:p w:rsidR="00C75B4D" w:rsidRPr="00E9145D" w:rsidRDefault="000D3ACB" w:rsidP="00055E07">
      <w:pPr>
        <w:numPr>
          <w:ilvl w:val="12"/>
          <w:numId w:val="0"/>
        </w:numPr>
        <w:spacing w:line="240" w:lineRule="auto"/>
        <w:ind w:right="-2"/>
        <w:rPr>
          <w:szCs w:val="22"/>
          <w:lang w:val="et-EE"/>
        </w:rPr>
      </w:pPr>
      <w:r w:rsidRPr="00E9145D">
        <w:rPr>
          <w:szCs w:val="22"/>
          <w:lang w:val="et-EE"/>
        </w:rPr>
        <w:t>Enne kirurgilist protseduuri t</w:t>
      </w:r>
      <w:r w:rsidR="00C75B4D" w:rsidRPr="00E9145D">
        <w:rPr>
          <w:szCs w:val="22"/>
          <w:lang w:val="et-EE"/>
        </w:rPr>
        <w:t>eatage oma arstile, et tarvitate Stalevo</w:t>
      </w:r>
      <w:r w:rsidR="007402F6" w:rsidRPr="00E9145D">
        <w:rPr>
          <w:szCs w:val="22"/>
          <w:lang w:val="et-EE"/>
        </w:rPr>
        <w:t>’</w:t>
      </w:r>
      <w:r w:rsidR="00C75B4D" w:rsidRPr="00E9145D">
        <w:rPr>
          <w:szCs w:val="22"/>
          <w:lang w:val="et-EE"/>
        </w:rPr>
        <w:t>t.</w:t>
      </w:r>
    </w:p>
    <w:p w:rsidR="00C75B4D" w:rsidRPr="00E9145D" w:rsidRDefault="00C75B4D" w:rsidP="00055E07">
      <w:pPr>
        <w:numPr>
          <w:ilvl w:val="12"/>
          <w:numId w:val="0"/>
        </w:numPr>
        <w:spacing w:line="240" w:lineRule="auto"/>
        <w:ind w:right="-2"/>
        <w:rPr>
          <w:szCs w:val="22"/>
          <w:lang w:val="et-EE"/>
        </w:rPr>
      </w:pPr>
    </w:p>
    <w:p w:rsidR="00766FF5" w:rsidRPr="00E9145D" w:rsidRDefault="00C75B4D" w:rsidP="00055E07">
      <w:pPr>
        <w:numPr>
          <w:ilvl w:val="12"/>
          <w:numId w:val="0"/>
        </w:numPr>
        <w:spacing w:line="240" w:lineRule="auto"/>
        <w:ind w:right="-2"/>
        <w:rPr>
          <w:szCs w:val="22"/>
          <w:lang w:val="et-EE"/>
        </w:rPr>
      </w:pPr>
      <w:r w:rsidRPr="00E9145D">
        <w:rPr>
          <w:szCs w:val="22"/>
          <w:lang w:val="et-EE"/>
        </w:rPr>
        <w:t>Stalevo</w:t>
      </w:r>
      <w:r w:rsidR="007402F6" w:rsidRPr="00E9145D">
        <w:rPr>
          <w:szCs w:val="22"/>
          <w:lang w:val="et-EE"/>
        </w:rPr>
        <w:t>’</w:t>
      </w:r>
      <w:r w:rsidRPr="00E9145D">
        <w:rPr>
          <w:szCs w:val="22"/>
          <w:lang w:val="et-EE"/>
        </w:rPr>
        <w:t>t pole soovitatav kasutada teistest ravimitest põhjustatud ekstrapüramidaalsüm</w:t>
      </w:r>
      <w:r w:rsidR="00DF7FFC" w:rsidRPr="00E9145D">
        <w:rPr>
          <w:szCs w:val="22"/>
          <w:lang w:val="et-EE"/>
        </w:rPr>
        <w:t>p</w:t>
      </w:r>
      <w:r w:rsidRPr="00E9145D">
        <w:rPr>
          <w:szCs w:val="22"/>
          <w:lang w:val="et-EE"/>
        </w:rPr>
        <w:t>tomite</w:t>
      </w:r>
      <w:r w:rsidR="00F74452" w:rsidRPr="00E9145D">
        <w:rPr>
          <w:szCs w:val="22"/>
          <w:lang w:val="et-EE"/>
        </w:rPr>
        <w:t xml:space="preserve"> (näiteks:</w:t>
      </w:r>
      <w:r w:rsidRPr="00E9145D">
        <w:rPr>
          <w:szCs w:val="22"/>
          <w:lang w:val="et-EE"/>
        </w:rPr>
        <w:t xml:space="preserve"> kontrollimatud liigutus</w:t>
      </w:r>
      <w:r w:rsidR="00F74452" w:rsidRPr="00E9145D">
        <w:rPr>
          <w:szCs w:val="22"/>
          <w:lang w:val="et-EE"/>
        </w:rPr>
        <w:t>ed</w:t>
      </w:r>
      <w:r w:rsidRPr="00E9145D">
        <w:rPr>
          <w:szCs w:val="22"/>
          <w:lang w:val="et-EE"/>
        </w:rPr>
        <w:t>, treemor, lihasjäikus ja lihaskontraktsioon</w:t>
      </w:r>
      <w:r w:rsidR="00F74452" w:rsidRPr="00E9145D">
        <w:rPr>
          <w:szCs w:val="22"/>
          <w:lang w:val="et-EE"/>
        </w:rPr>
        <w:t>i</w:t>
      </w:r>
      <w:r w:rsidR="00E151EA" w:rsidRPr="00E9145D">
        <w:rPr>
          <w:szCs w:val="22"/>
          <w:lang w:val="et-EE"/>
        </w:rPr>
        <w:t>d</w:t>
      </w:r>
      <w:r w:rsidR="00F74452" w:rsidRPr="00E9145D">
        <w:rPr>
          <w:szCs w:val="22"/>
          <w:lang w:val="et-EE"/>
        </w:rPr>
        <w:t>) ravis.</w:t>
      </w:r>
    </w:p>
    <w:p w:rsidR="00B9126C" w:rsidRPr="00E9145D" w:rsidRDefault="00B9126C" w:rsidP="00055E07">
      <w:pPr>
        <w:numPr>
          <w:ilvl w:val="12"/>
          <w:numId w:val="0"/>
        </w:numPr>
        <w:spacing w:line="240" w:lineRule="auto"/>
        <w:ind w:right="-2"/>
        <w:rPr>
          <w:szCs w:val="22"/>
          <w:lang w:val="et-EE"/>
        </w:rPr>
      </w:pPr>
    </w:p>
    <w:p w:rsidR="00766FF5" w:rsidRPr="00E9145D" w:rsidRDefault="00B9126C" w:rsidP="00055E07">
      <w:pPr>
        <w:numPr>
          <w:ilvl w:val="12"/>
          <w:numId w:val="0"/>
        </w:numPr>
        <w:spacing w:line="240" w:lineRule="auto"/>
        <w:ind w:right="-2"/>
        <w:rPr>
          <w:b/>
          <w:szCs w:val="22"/>
          <w:lang w:val="et-EE"/>
        </w:rPr>
      </w:pPr>
      <w:r w:rsidRPr="00E9145D">
        <w:rPr>
          <w:b/>
          <w:szCs w:val="22"/>
          <w:lang w:val="et-EE"/>
        </w:rPr>
        <w:t>Lapsed</w:t>
      </w:r>
      <w:r w:rsidR="00D642A1" w:rsidRPr="00E9145D">
        <w:rPr>
          <w:b/>
          <w:szCs w:val="22"/>
          <w:lang w:val="et-EE"/>
        </w:rPr>
        <w:t xml:space="preserve"> ja noorukid</w:t>
      </w:r>
    </w:p>
    <w:p w:rsidR="00B9579F" w:rsidRPr="00E9145D" w:rsidRDefault="00B9579F" w:rsidP="00055E07">
      <w:pPr>
        <w:numPr>
          <w:ilvl w:val="12"/>
          <w:numId w:val="0"/>
        </w:numPr>
        <w:spacing w:line="240" w:lineRule="auto"/>
        <w:ind w:right="-2"/>
        <w:rPr>
          <w:szCs w:val="22"/>
          <w:lang w:val="et-EE"/>
        </w:rPr>
      </w:pPr>
      <w:r w:rsidRPr="00E9145D">
        <w:rPr>
          <w:szCs w:val="22"/>
          <w:lang w:val="et-EE"/>
        </w:rPr>
        <w:t>Stalevo kasutamise kohta alla</w:t>
      </w:r>
      <w:r w:rsidR="00DF42F3">
        <w:rPr>
          <w:szCs w:val="22"/>
          <w:lang w:val="et-EE"/>
        </w:rPr>
        <w:t xml:space="preserve"> </w:t>
      </w:r>
      <w:r w:rsidRPr="00E9145D">
        <w:rPr>
          <w:szCs w:val="22"/>
          <w:lang w:val="et-EE"/>
        </w:rPr>
        <w:t>18-aastastel lastel on andmeid ebapiisavalt. Seetõttu pole soovitatav Stalevo</w:t>
      </w:r>
      <w:r w:rsidR="00D54402" w:rsidRPr="00E9145D">
        <w:rPr>
          <w:szCs w:val="22"/>
          <w:lang w:val="et-EE"/>
        </w:rPr>
        <w:t>’</w:t>
      </w:r>
      <w:r w:rsidRPr="00E9145D">
        <w:rPr>
          <w:szCs w:val="22"/>
          <w:lang w:val="et-EE"/>
        </w:rPr>
        <w:t xml:space="preserve">t lastel </w:t>
      </w:r>
      <w:r w:rsidR="00ED2C97">
        <w:rPr>
          <w:szCs w:val="22"/>
          <w:lang w:val="et-EE"/>
        </w:rPr>
        <w:t xml:space="preserve">või noorukitel </w:t>
      </w:r>
      <w:r w:rsidRPr="00E9145D">
        <w:rPr>
          <w:szCs w:val="22"/>
          <w:lang w:val="et-EE"/>
        </w:rPr>
        <w:t>kasutada.</w:t>
      </w:r>
    </w:p>
    <w:p w:rsidR="00B9579F" w:rsidRPr="00E9145D" w:rsidRDefault="00B9579F" w:rsidP="00055E07">
      <w:pPr>
        <w:numPr>
          <w:ilvl w:val="12"/>
          <w:numId w:val="0"/>
        </w:numPr>
        <w:spacing w:line="240" w:lineRule="auto"/>
        <w:ind w:right="-2"/>
        <w:rPr>
          <w:b/>
          <w:szCs w:val="22"/>
          <w:lang w:val="et-EE"/>
        </w:rPr>
      </w:pPr>
    </w:p>
    <w:p w:rsidR="00766FF5" w:rsidRPr="00E9145D" w:rsidRDefault="00D642A1" w:rsidP="00055E07">
      <w:pPr>
        <w:numPr>
          <w:ilvl w:val="12"/>
          <w:numId w:val="0"/>
        </w:numPr>
        <w:spacing w:line="240" w:lineRule="auto"/>
        <w:ind w:right="-2"/>
        <w:rPr>
          <w:b/>
          <w:szCs w:val="22"/>
          <w:lang w:val="et-EE"/>
        </w:rPr>
      </w:pPr>
      <w:r w:rsidRPr="00E9145D">
        <w:rPr>
          <w:b/>
          <w:szCs w:val="22"/>
          <w:lang w:val="et-EE"/>
        </w:rPr>
        <w:t>Muud ravimid ja Stalevo</w:t>
      </w:r>
    </w:p>
    <w:p w:rsidR="00766FF5" w:rsidRPr="00E9145D" w:rsidRDefault="00766FF5" w:rsidP="00055E07">
      <w:pPr>
        <w:numPr>
          <w:ilvl w:val="12"/>
          <w:numId w:val="0"/>
        </w:numPr>
        <w:spacing w:line="240" w:lineRule="auto"/>
        <w:ind w:right="-2"/>
        <w:rPr>
          <w:b/>
          <w:szCs w:val="22"/>
          <w:lang w:val="et-EE"/>
        </w:rPr>
      </w:pPr>
    </w:p>
    <w:p w:rsidR="00766FF5" w:rsidRPr="00E9145D" w:rsidRDefault="00130DB5" w:rsidP="00055E07">
      <w:pPr>
        <w:numPr>
          <w:ilvl w:val="12"/>
          <w:numId w:val="0"/>
        </w:numPr>
        <w:spacing w:line="240" w:lineRule="auto"/>
        <w:ind w:right="-2"/>
        <w:rPr>
          <w:szCs w:val="22"/>
          <w:lang w:val="et-EE"/>
        </w:rPr>
      </w:pPr>
      <w:r w:rsidRPr="00E9145D">
        <w:rPr>
          <w:szCs w:val="22"/>
          <w:lang w:val="et-EE"/>
        </w:rPr>
        <w:t>Teatage</w:t>
      </w:r>
      <w:r w:rsidR="000D288D" w:rsidRPr="00E9145D">
        <w:rPr>
          <w:szCs w:val="22"/>
          <w:lang w:val="et-EE"/>
        </w:rPr>
        <w:t xml:space="preserve"> </w:t>
      </w:r>
      <w:r w:rsidRPr="00E9145D">
        <w:rPr>
          <w:szCs w:val="22"/>
          <w:lang w:val="et-EE"/>
        </w:rPr>
        <w:t>oma arstile või apteekrile, kui te võtate või olete hiljuti võtnud või kavatsete võtta mis tahes muid ravimeid.</w:t>
      </w:r>
    </w:p>
    <w:p w:rsidR="00766FF5" w:rsidRPr="00E9145D" w:rsidRDefault="00766FF5" w:rsidP="00055E07">
      <w:pPr>
        <w:numPr>
          <w:ilvl w:val="12"/>
          <w:numId w:val="0"/>
        </w:numPr>
        <w:spacing w:line="240" w:lineRule="auto"/>
        <w:ind w:right="-2"/>
        <w:rPr>
          <w:szCs w:val="22"/>
          <w:lang w:val="et-EE"/>
        </w:rPr>
      </w:pPr>
    </w:p>
    <w:p w:rsidR="00B9126C" w:rsidRPr="00E9145D" w:rsidRDefault="00B9126C" w:rsidP="00055E07">
      <w:pPr>
        <w:numPr>
          <w:ilvl w:val="12"/>
          <w:numId w:val="0"/>
        </w:numPr>
        <w:spacing w:line="240" w:lineRule="auto"/>
        <w:ind w:right="-2"/>
        <w:rPr>
          <w:szCs w:val="22"/>
          <w:lang w:val="et-EE"/>
        </w:rPr>
      </w:pPr>
      <w:r w:rsidRPr="00E9145D">
        <w:rPr>
          <w:szCs w:val="22"/>
          <w:lang w:val="et-EE"/>
        </w:rPr>
        <w:t>Ärge võtke Stalevo</w:t>
      </w:r>
      <w:r w:rsidR="007402F6" w:rsidRPr="00E9145D">
        <w:rPr>
          <w:szCs w:val="22"/>
          <w:lang w:val="et-EE"/>
        </w:rPr>
        <w:t>’</w:t>
      </w:r>
      <w:r w:rsidRPr="00E9145D">
        <w:rPr>
          <w:szCs w:val="22"/>
          <w:lang w:val="et-EE"/>
        </w:rPr>
        <w:t xml:space="preserve">t, kui kasutate teatud antidepressante (selektiivsete MAO-A ja MAO-B inhibiitorite kombinatsioonid või mitteselektiivsed MAO inhibiitorid). </w:t>
      </w:r>
    </w:p>
    <w:p w:rsidR="00B9126C" w:rsidRPr="00E9145D" w:rsidRDefault="00B9126C" w:rsidP="00055E07">
      <w:pPr>
        <w:numPr>
          <w:ilvl w:val="12"/>
          <w:numId w:val="0"/>
        </w:numPr>
        <w:spacing w:line="240" w:lineRule="auto"/>
        <w:ind w:right="-2"/>
        <w:rPr>
          <w:szCs w:val="22"/>
          <w:lang w:val="et-EE"/>
        </w:rPr>
      </w:pPr>
    </w:p>
    <w:p w:rsidR="00B9126C" w:rsidRPr="00E9145D" w:rsidRDefault="00766FF5" w:rsidP="00055E07">
      <w:pPr>
        <w:numPr>
          <w:ilvl w:val="12"/>
          <w:numId w:val="0"/>
        </w:numPr>
        <w:spacing w:line="240" w:lineRule="auto"/>
        <w:ind w:right="-2"/>
        <w:rPr>
          <w:szCs w:val="22"/>
          <w:lang w:val="et-EE"/>
        </w:rPr>
      </w:pPr>
      <w:r w:rsidRPr="00E9145D">
        <w:rPr>
          <w:szCs w:val="22"/>
          <w:lang w:val="et-EE"/>
        </w:rPr>
        <w:t>Stalevo võib suurendada mõningate teiste ravimite toimeid ja kõrvaltoimeid. Siia hulka kuuluvad</w:t>
      </w:r>
      <w:r w:rsidR="00B9126C" w:rsidRPr="00E9145D">
        <w:rPr>
          <w:szCs w:val="22"/>
          <w:lang w:val="et-EE"/>
        </w:rPr>
        <w:t>:</w:t>
      </w:r>
    </w:p>
    <w:p w:rsidR="00B9126C" w:rsidRPr="00E9145D" w:rsidRDefault="00D85D93" w:rsidP="0018376E">
      <w:pPr>
        <w:tabs>
          <w:tab w:val="clear" w:pos="567"/>
        </w:tabs>
        <w:spacing w:line="240" w:lineRule="auto"/>
        <w:ind w:left="567" w:right="-2" w:hanging="567"/>
        <w:rPr>
          <w:szCs w:val="22"/>
          <w:lang w:val="et-EE"/>
        </w:rPr>
      </w:pPr>
      <w:r w:rsidRPr="00E9145D">
        <w:rPr>
          <w:szCs w:val="22"/>
          <w:lang w:val="et-EE"/>
        </w:rPr>
        <w:t>-</w:t>
      </w:r>
      <w:r w:rsidRPr="00E9145D">
        <w:rPr>
          <w:szCs w:val="22"/>
          <w:lang w:val="et-EE"/>
        </w:rPr>
        <w:tab/>
      </w:r>
      <w:r w:rsidR="00871441" w:rsidRPr="00E9145D">
        <w:rPr>
          <w:szCs w:val="22"/>
          <w:lang w:val="et-EE"/>
        </w:rPr>
        <w:t xml:space="preserve">depressiooni ravimid nagu </w:t>
      </w:r>
      <w:r w:rsidR="00766FF5" w:rsidRPr="00E9145D">
        <w:rPr>
          <w:szCs w:val="22"/>
          <w:lang w:val="et-EE"/>
        </w:rPr>
        <w:t>moklobemiid</w:t>
      </w:r>
      <w:r w:rsidR="00B9126C" w:rsidRPr="00E9145D">
        <w:rPr>
          <w:szCs w:val="22"/>
          <w:lang w:val="et-EE"/>
        </w:rPr>
        <w:t>,</w:t>
      </w:r>
      <w:r w:rsidR="00766FF5" w:rsidRPr="00E9145D">
        <w:rPr>
          <w:szCs w:val="22"/>
          <w:lang w:val="et-EE"/>
        </w:rPr>
        <w:t xml:space="preserve"> amitriptüliin</w:t>
      </w:r>
      <w:r w:rsidR="00B9126C" w:rsidRPr="00E9145D">
        <w:rPr>
          <w:szCs w:val="22"/>
          <w:lang w:val="et-EE"/>
        </w:rPr>
        <w:t>,</w:t>
      </w:r>
      <w:r w:rsidR="000D288D" w:rsidRPr="00E9145D">
        <w:rPr>
          <w:szCs w:val="22"/>
          <w:lang w:val="et-EE"/>
        </w:rPr>
        <w:t xml:space="preserve"> </w:t>
      </w:r>
      <w:r w:rsidR="00766FF5" w:rsidRPr="00E9145D">
        <w:rPr>
          <w:szCs w:val="22"/>
          <w:lang w:val="et-EE"/>
        </w:rPr>
        <w:t>desipramiin, maprotiliin</w:t>
      </w:r>
      <w:r w:rsidR="00B9126C" w:rsidRPr="00E9145D">
        <w:rPr>
          <w:szCs w:val="22"/>
          <w:lang w:val="et-EE"/>
        </w:rPr>
        <w:t>,</w:t>
      </w:r>
      <w:r w:rsidR="00766FF5" w:rsidRPr="00E9145D">
        <w:rPr>
          <w:szCs w:val="22"/>
          <w:lang w:val="et-EE"/>
        </w:rPr>
        <w:t>venlafaksiin</w:t>
      </w:r>
      <w:r w:rsidR="00B9126C" w:rsidRPr="00E9145D">
        <w:rPr>
          <w:szCs w:val="22"/>
          <w:lang w:val="et-EE"/>
        </w:rPr>
        <w:t xml:space="preserve"> ja</w:t>
      </w:r>
      <w:r w:rsidR="00766FF5" w:rsidRPr="00E9145D">
        <w:rPr>
          <w:szCs w:val="22"/>
          <w:lang w:val="et-EE"/>
        </w:rPr>
        <w:t xml:space="preserve"> paroksetiin</w:t>
      </w:r>
    </w:p>
    <w:p w:rsidR="00B9126C" w:rsidRPr="00E9145D" w:rsidRDefault="00D85D93" w:rsidP="0018376E">
      <w:pPr>
        <w:tabs>
          <w:tab w:val="left" w:pos="567"/>
        </w:tabs>
        <w:spacing w:line="240" w:lineRule="auto"/>
        <w:ind w:left="567" w:right="-2" w:hanging="567"/>
        <w:rPr>
          <w:szCs w:val="22"/>
          <w:lang w:val="et-EE"/>
        </w:rPr>
      </w:pPr>
      <w:r w:rsidRPr="00E9145D">
        <w:rPr>
          <w:szCs w:val="22"/>
          <w:lang w:val="et-EE"/>
        </w:rPr>
        <w:t>-</w:t>
      </w:r>
      <w:r w:rsidRPr="00E9145D">
        <w:rPr>
          <w:szCs w:val="22"/>
          <w:lang w:val="et-EE"/>
        </w:rPr>
        <w:tab/>
      </w:r>
      <w:r w:rsidR="00766FF5" w:rsidRPr="00E9145D">
        <w:rPr>
          <w:szCs w:val="22"/>
          <w:lang w:val="et-EE"/>
        </w:rPr>
        <w:t>rimiterool</w:t>
      </w:r>
      <w:r w:rsidR="00B9126C" w:rsidRPr="00E9145D">
        <w:rPr>
          <w:szCs w:val="22"/>
          <w:lang w:val="et-EE"/>
        </w:rPr>
        <w:t xml:space="preserve"> ja</w:t>
      </w:r>
      <w:r w:rsidR="00766FF5" w:rsidRPr="00E9145D">
        <w:rPr>
          <w:szCs w:val="22"/>
          <w:lang w:val="et-EE"/>
        </w:rPr>
        <w:t xml:space="preserve"> isoprenaliin</w:t>
      </w:r>
      <w:r w:rsidR="00C861EE" w:rsidRPr="00E9145D">
        <w:rPr>
          <w:szCs w:val="22"/>
          <w:lang w:val="et-EE"/>
        </w:rPr>
        <w:t>, mida kasutatakse hingamisteede haiguste raviks</w:t>
      </w:r>
    </w:p>
    <w:p w:rsidR="00B9126C" w:rsidRPr="00E9145D" w:rsidRDefault="00D85D93" w:rsidP="0018376E">
      <w:pPr>
        <w:tabs>
          <w:tab w:val="left" w:pos="567"/>
        </w:tabs>
        <w:spacing w:line="240" w:lineRule="auto"/>
        <w:ind w:left="567" w:right="-2" w:hanging="567"/>
        <w:rPr>
          <w:szCs w:val="22"/>
          <w:lang w:val="et-EE"/>
        </w:rPr>
      </w:pPr>
      <w:r w:rsidRPr="00E9145D">
        <w:rPr>
          <w:szCs w:val="22"/>
          <w:lang w:val="et-EE"/>
        </w:rPr>
        <w:t>-</w:t>
      </w:r>
      <w:r w:rsidRPr="00E9145D">
        <w:rPr>
          <w:szCs w:val="22"/>
          <w:lang w:val="et-EE"/>
        </w:rPr>
        <w:tab/>
      </w:r>
      <w:r w:rsidR="00766FF5" w:rsidRPr="00E9145D">
        <w:rPr>
          <w:szCs w:val="22"/>
          <w:lang w:val="et-EE"/>
        </w:rPr>
        <w:t>adrenaliin</w:t>
      </w:r>
      <w:r w:rsidR="00C861EE" w:rsidRPr="00E9145D">
        <w:rPr>
          <w:szCs w:val="22"/>
          <w:lang w:val="et-EE"/>
        </w:rPr>
        <w:t>, mida kasutatakse raskete allergiliste reaktsioonide puhul</w:t>
      </w:r>
    </w:p>
    <w:p w:rsidR="00B9126C" w:rsidRPr="00E9145D" w:rsidRDefault="00D85D93" w:rsidP="0018376E">
      <w:pPr>
        <w:spacing w:line="240" w:lineRule="auto"/>
        <w:ind w:left="567" w:right="-2" w:hanging="567"/>
        <w:rPr>
          <w:szCs w:val="22"/>
          <w:lang w:val="et-EE"/>
        </w:rPr>
      </w:pPr>
      <w:r w:rsidRPr="00E9145D">
        <w:rPr>
          <w:szCs w:val="22"/>
          <w:lang w:val="et-EE"/>
        </w:rPr>
        <w:t>-</w:t>
      </w:r>
      <w:r w:rsidRPr="00E9145D">
        <w:rPr>
          <w:szCs w:val="22"/>
          <w:lang w:val="et-EE"/>
        </w:rPr>
        <w:tab/>
      </w:r>
      <w:r w:rsidR="00766FF5" w:rsidRPr="00E9145D">
        <w:rPr>
          <w:szCs w:val="22"/>
          <w:lang w:val="et-EE"/>
        </w:rPr>
        <w:t>noradrenaliin, dopamiin</w:t>
      </w:r>
      <w:r w:rsidR="00B9126C" w:rsidRPr="00E9145D">
        <w:rPr>
          <w:szCs w:val="22"/>
          <w:lang w:val="et-EE"/>
        </w:rPr>
        <w:t xml:space="preserve"> ja </w:t>
      </w:r>
      <w:r w:rsidR="00766FF5" w:rsidRPr="00E9145D">
        <w:rPr>
          <w:szCs w:val="22"/>
          <w:lang w:val="et-EE"/>
        </w:rPr>
        <w:t>dobutamiin</w:t>
      </w:r>
      <w:r w:rsidR="00C861EE" w:rsidRPr="00E9145D">
        <w:rPr>
          <w:szCs w:val="22"/>
          <w:lang w:val="et-EE"/>
        </w:rPr>
        <w:t xml:space="preserve">, mida kasutatakse südamehaiguste ja </w:t>
      </w:r>
      <w:r w:rsidR="00DE68D5" w:rsidRPr="00E9145D">
        <w:rPr>
          <w:szCs w:val="22"/>
          <w:lang w:val="et-EE"/>
        </w:rPr>
        <w:t xml:space="preserve">madala </w:t>
      </w:r>
      <w:r w:rsidR="00C861EE" w:rsidRPr="00E9145D">
        <w:rPr>
          <w:szCs w:val="22"/>
          <w:lang w:val="et-EE"/>
        </w:rPr>
        <w:t xml:space="preserve">vererõhu raviks </w:t>
      </w:r>
    </w:p>
    <w:p w:rsidR="00B9126C" w:rsidRPr="00E9145D" w:rsidRDefault="00D85D93" w:rsidP="0018376E">
      <w:pPr>
        <w:tabs>
          <w:tab w:val="left" w:pos="567"/>
        </w:tabs>
        <w:spacing w:line="240" w:lineRule="auto"/>
        <w:ind w:left="567" w:right="-2" w:hanging="567"/>
        <w:rPr>
          <w:szCs w:val="22"/>
          <w:lang w:val="et-EE"/>
        </w:rPr>
      </w:pPr>
      <w:r w:rsidRPr="00E9145D">
        <w:rPr>
          <w:szCs w:val="22"/>
          <w:lang w:val="et-EE"/>
        </w:rPr>
        <w:t>-</w:t>
      </w:r>
      <w:r w:rsidRPr="00E9145D">
        <w:rPr>
          <w:szCs w:val="22"/>
          <w:lang w:val="et-EE"/>
        </w:rPr>
        <w:tab/>
      </w:r>
      <w:r w:rsidR="00766FF5" w:rsidRPr="00E9145D">
        <w:rPr>
          <w:szCs w:val="22"/>
          <w:lang w:val="et-EE"/>
        </w:rPr>
        <w:t>alfa-metüüldopa</w:t>
      </w:r>
      <w:r w:rsidR="00C861EE" w:rsidRPr="00E9145D">
        <w:rPr>
          <w:szCs w:val="22"/>
          <w:lang w:val="et-EE"/>
        </w:rPr>
        <w:t>, mida kasutatakse kõrge vererõhu raviks</w:t>
      </w:r>
    </w:p>
    <w:p w:rsidR="00766FF5" w:rsidRPr="00E9145D" w:rsidRDefault="00D85D93" w:rsidP="0018376E">
      <w:pPr>
        <w:tabs>
          <w:tab w:val="left" w:pos="567"/>
        </w:tabs>
        <w:spacing w:line="240" w:lineRule="auto"/>
        <w:ind w:left="567" w:right="-2" w:hanging="567"/>
        <w:rPr>
          <w:szCs w:val="22"/>
          <w:lang w:val="et-EE"/>
        </w:rPr>
      </w:pPr>
      <w:r w:rsidRPr="00E9145D">
        <w:rPr>
          <w:szCs w:val="22"/>
          <w:lang w:val="et-EE"/>
        </w:rPr>
        <w:t>-</w:t>
      </w:r>
      <w:r w:rsidRPr="00E9145D">
        <w:rPr>
          <w:szCs w:val="22"/>
          <w:lang w:val="et-EE"/>
        </w:rPr>
        <w:tab/>
      </w:r>
      <w:r w:rsidR="00766FF5" w:rsidRPr="00E9145D">
        <w:rPr>
          <w:szCs w:val="22"/>
          <w:lang w:val="et-EE"/>
        </w:rPr>
        <w:t>apomorfiin</w:t>
      </w:r>
      <w:r w:rsidR="00C861EE" w:rsidRPr="00E9145D">
        <w:rPr>
          <w:szCs w:val="22"/>
          <w:lang w:val="et-EE"/>
        </w:rPr>
        <w:t>, mida kasutatakse Parkinsoni tõve raviks</w:t>
      </w:r>
    </w:p>
    <w:p w:rsidR="00766FF5" w:rsidRPr="00E9145D" w:rsidRDefault="00766FF5" w:rsidP="00055E07">
      <w:pPr>
        <w:numPr>
          <w:ilvl w:val="12"/>
          <w:numId w:val="0"/>
        </w:numPr>
        <w:spacing w:line="240" w:lineRule="auto"/>
        <w:ind w:right="-2"/>
        <w:rPr>
          <w:szCs w:val="22"/>
          <w:lang w:val="et-EE"/>
        </w:rPr>
      </w:pPr>
    </w:p>
    <w:p w:rsidR="00766FF5" w:rsidRPr="00E9145D" w:rsidRDefault="00766FF5" w:rsidP="00055E07">
      <w:pPr>
        <w:numPr>
          <w:ilvl w:val="12"/>
          <w:numId w:val="0"/>
        </w:numPr>
        <w:spacing w:line="240" w:lineRule="auto"/>
        <w:ind w:right="-2"/>
        <w:rPr>
          <w:szCs w:val="22"/>
          <w:lang w:val="et-EE"/>
        </w:rPr>
      </w:pPr>
      <w:r w:rsidRPr="00E9145D">
        <w:rPr>
          <w:szCs w:val="22"/>
          <w:lang w:val="et-EE"/>
        </w:rPr>
        <w:t>Teatud ravimid võivad vähendada Stalevo toimet. Siia hulka kuuluvad:</w:t>
      </w:r>
    </w:p>
    <w:p w:rsidR="00766FF5" w:rsidRPr="00E9145D" w:rsidRDefault="00D85D93" w:rsidP="0018376E">
      <w:pPr>
        <w:pStyle w:val="Text"/>
        <w:tabs>
          <w:tab w:val="left" w:pos="567"/>
        </w:tabs>
        <w:spacing w:before="0"/>
        <w:ind w:left="567" w:hanging="567"/>
        <w:jc w:val="left"/>
        <w:rPr>
          <w:sz w:val="22"/>
          <w:szCs w:val="22"/>
          <w:lang w:val="et-EE"/>
        </w:rPr>
      </w:pPr>
      <w:r w:rsidRPr="00E9145D">
        <w:rPr>
          <w:sz w:val="22"/>
          <w:szCs w:val="22"/>
          <w:lang w:val="et-EE"/>
        </w:rPr>
        <w:t>-</w:t>
      </w:r>
      <w:r w:rsidRPr="00E9145D">
        <w:rPr>
          <w:sz w:val="22"/>
          <w:szCs w:val="22"/>
          <w:lang w:val="et-EE"/>
        </w:rPr>
        <w:tab/>
      </w:r>
      <w:r w:rsidR="00766FF5" w:rsidRPr="00E9145D">
        <w:rPr>
          <w:sz w:val="22"/>
          <w:szCs w:val="22"/>
          <w:lang w:val="et-EE"/>
        </w:rPr>
        <w:t>dopamiini antagonistid, mida kasutatakse vaimse tervise</w:t>
      </w:r>
      <w:r w:rsidR="00FE2E13" w:rsidRPr="00E9145D">
        <w:rPr>
          <w:sz w:val="22"/>
          <w:szCs w:val="22"/>
          <w:lang w:val="et-EE"/>
        </w:rPr>
        <w:t xml:space="preserve"> </w:t>
      </w:r>
      <w:r w:rsidR="00766FF5" w:rsidRPr="00E9145D">
        <w:rPr>
          <w:sz w:val="22"/>
          <w:szCs w:val="22"/>
          <w:lang w:val="et-EE"/>
        </w:rPr>
        <w:t>häirete raviks,</w:t>
      </w:r>
      <w:r w:rsidR="00B9126C" w:rsidRPr="00E9145D">
        <w:rPr>
          <w:sz w:val="22"/>
          <w:szCs w:val="22"/>
          <w:lang w:val="et-EE"/>
        </w:rPr>
        <w:t xml:space="preserve"> iivelduse ja oksenduse raviks</w:t>
      </w:r>
    </w:p>
    <w:p w:rsidR="00B9126C" w:rsidRPr="00E9145D" w:rsidRDefault="00D85D93" w:rsidP="0018376E">
      <w:pPr>
        <w:pStyle w:val="Text"/>
        <w:spacing w:before="0"/>
        <w:ind w:left="567" w:hanging="567"/>
        <w:jc w:val="left"/>
        <w:rPr>
          <w:sz w:val="22"/>
          <w:szCs w:val="22"/>
          <w:lang w:val="et-EE"/>
        </w:rPr>
      </w:pPr>
      <w:r w:rsidRPr="00E9145D">
        <w:rPr>
          <w:sz w:val="22"/>
          <w:szCs w:val="22"/>
          <w:lang w:val="et-EE"/>
        </w:rPr>
        <w:t>-</w:t>
      </w:r>
      <w:r w:rsidRPr="00E9145D">
        <w:rPr>
          <w:sz w:val="22"/>
          <w:szCs w:val="22"/>
          <w:lang w:val="et-EE"/>
        </w:rPr>
        <w:tab/>
      </w:r>
      <w:r w:rsidR="00766FF5" w:rsidRPr="00E9145D">
        <w:rPr>
          <w:sz w:val="22"/>
          <w:szCs w:val="22"/>
          <w:lang w:val="et-EE"/>
        </w:rPr>
        <w:t>fenütoiin</w:t>
      </w:r>
      <w:r w:rsidR="00104D5A" w:rsidRPr="00E9145D">
        <w:rPr>
          <w:sz w:val="22"/>
          <w:szCs w:val="22"/>
          <w:lang w:val="et-EE"/>
        </w:rPr>
        <w:t>,</w:t>
      </w:r>
      <w:r w:rsidR="00B9126C" w:rsidRPr="00E9145D">
        <w:rPr>
          <w:sz w:val="22"/>
          <w:szCs w:val="22"/>
          <w:lang w:val="et-EE"/>
        </w:rPr>
        <w:t xml:space="preserve"> mida</w:t>
      </w:r>
      <w:r w:rsidR="00766FF5" w:rsidRPr="00E9145D">
        <w:rPr>
          <w:sz w:val="22"/>
          <w:szCs w:val="22"/>
          <w:lang w:val="et-EE"/>
        </w:rPr>
        <w:t xml:space="preserve"> kasutatakse krampide ärahoidmiseks</w:t>
      </w:r>
    </w:p>
    <w:p w:rsidR="00766FF5" w:rsidRPr="00E9145D" w:rsidRDefault="00D85D93" w:rsidP="0018376E">
      <w:pPr>
        <w:pStyle w:val="Text"/>
        <w:spacing w:before="0"/>
        <w:ind w:left="567" w:hanging="567"/>
        <w:jc w:val="left"/>
        <w:rPr>
          <w:sz w:val="22"/>
          <w:szCs w:val="22"/>
          <w:lang w:val="et-EE"/>
        </w:rPr>
      </w:pPr>
      <w:r w:rsidRPr="00E9145D">
        <w:rPr>
          <w:sz w:val="22"/>
          <w:szCs w:val="22"/>
          <w:lang w:val="et-EE"/>
        </w:rPr>
        <w:t>-</w:t>
      </w:r>
      <w:r w:rsidRPr="00E9145D">
        <w:rPr>
          <w:sz w:val="22"/>
          <w:szCs w:val="22"/>
          <w:lang w:val="et-EE"/>
        </w:rPr>
        <w:tab/>
      </w:r>
      <w:r w:rsidR="00766FF5" w:rsidRPr="00E9145D">
        <w:rPr>
          <w:sz w:val="22"/>
          <w:szCs w:val="22"/>
          <w:lang w:val="et-EE"/>
        </w:rPr>
        <w:t>papaveriin</w:t>
      </w:r>
      <w:r w:rsidR="00104D5A" w:rsidRPr="00E9145D">
        <w:rPr>
          <w:sz w:val="22"/>
          <w:szCs w:val="22"/>
          <w:lang w:val="et-EE"/>
        </w:rPr>
        <w:t>, mida</w:t>
      </w:r>
      <w:r w:rsidR="00766FF5" w:rsidRPr="00E9145D">
        <w:rPr>
          <w:sz w:val="22"/>
          <w:szCs w:val="22"/>
          <w:lang w:val="et-EE"/>
        </w:rPr>
        <w:t xml:space="preserve"> kasutatakse lihaste lõõgastamiseks</w:t>
      </w:r>
    </w:p>
    <w:p w:rsidR="00766FF5" w:rsidRPr="00E9145D" w:rsidRDefault="00766FF5" w:rsidP="00055E07">
      <w:pPr>
        <w:pStyle w:val="Text"/>
        <w:tabs>
          <w:tab w:val="left" w:pos="567"/>
        </w:tabs>
        <w:spacing w:before="0"/>
        <w:jc w:val="left"/>
        <w:rPr>
          <w:sz w:val="22"/>
          <w:szCs w:val="22"/>
          <w:lang w:val="et-EE"/>
        </w:rPr>
      </w:pPr>
    </w:p>
    <w:p w:rsidR="00766FF5" w:rsidRPr="00E9145D" w:rsidRDefault="00766FF5" w:rsidP="00055E07">
      <w:pPr>
        <w:pStyle w:val="Text"/>
        <w:tabs>
          <w:tab w:val="left" w:pos="567"/>
        </w:tabs>
        <w:spacing w:before="0"/>
        <w:jc w:val="left"/>
        <w:rPr>
          <w:sz w:val="22"/>
          <w:szCs w:val="22"/>
          <w:lang w:val="et-EE"/>
        </w:rPr>
      </w:pPr>
      <w:r w:rsidRPr="00E9145D">
        <w:rPr>
          <w:sz w:val="22"/>
          <w:szCs w:val="22"/>
          <w:lang w:val="et-EE"/>
        </w:rPr>
        <w:t xml:space="preserve">Stalevo võib halvendada raua </w:t>
      </w:r>
      <w:r w:rsidR="00104D5A" w:rsidRPr="00E9145D">
        <w:rPr>
          <w:sz w:val="22"/>
          <w:szCs w:val="22"/>
          <w:lang w:val="et-EE"/>
        </w:rPr>
        <w:t>omasta</w:t>
      </w:r>
      <w:r w:rsidRPr="00E9145D">
        <w:rPr>
          <w:sz w:val="22"/>
          <w:szCs w:val="22"/>
          <w:lang w:val="et-EE"/>
        </w:rPr>
        <w:t>mist, seetõttu ärge võtke Stalevo’t ja rauapreparaate samaaegselt. Pärast ühe ravimi võtmist oodake vähemalt 2 kuni 3</w:t>
      </w:r>
      <w:r w:rsidR="00DE68D5" w:rsidRPr="00E9145D">
        <w:rPr>
          <w:sz w:val="22"/>
          <w:szCs w:val="22"/>
          <w:lang w:val="et-EE"/>
        </w:rPr>
        <w:t> </w:t>
      </w:r>
      <w:r w:rsidRPr="00E9145D">
        <w:rPr>
          <w:sz w:val="22"/>
          <w:szCs w:val="22"/>
          <w:lang w:val="et-EE"/>
        </w:rPr>
        <w:t>tundi</w:t>
      </w:r>
      <w:r w:rsidR="00DE68D5" w:rsidRPr="00E9145D">
        <w:rPr>
          <w:sz w:val="22"/>
          <w:szCs w:val="22"/>
          <w:lang w:val="et-EE"/>
        </w:rPr>
        <w:t>, enne kui võtate teist ravimit.</w:t>
      </w:r>
    </w:p>
    <w:p w:rsidR="00766FF5" w:rsidRPr="00E9145D" w:rsidRDefault="00766FF5" w:rsidP="00055E07">
      <w:pPr>
        <w:numPr>
          <w:ilvl w:val="12"/>
          <w:numId w:val="0"/>
        </w:numPr>
        <w:spacing w:line="240" w:lineRule="auto"/>
        <w:ind w:right="-2"/>
        <w:rPr>
          <w:b/>
          <w:szCs w:val="22"/>
          <w:lang w:val="et-EE"/>
        </w:rPr>
      </w:pPr>
    </w:p>
    <w:p w:rsidR="00766FF5" w:rsidRPr="00E9145D" w:rsidRDefault="00766FF5" w:rsidP="00055E07">
      <w:pPr>
        <w:numPr>
          <w:ilvl w:val="12"/>
          <w:numId w:val="0"/>
        </w:numPr>
        <w:spacing w:line="240" w:lineRule="auto"/>
        <w:ind w:right="-2"/>
        <w:rPr>
          <w:b/>
          <w:szCs w:val="22"/>
          <w:lang w:val="et-EE"/>
        </w:rPr>
      </w:pPr>
      <w:r w:rsidRPr="00E9145D">
        <w:rPr>
          <w:b/>
          <w:szCs w:val="22"/>
          <w:lang w:val="et-EE"/>
        </w:rPr>
        <w:t xml:space="preserve">Stalevo </w:t>
      </w:r>
      <w:r w:rsidR="00130DB5" w:rsidRPr="00E9145D">
        <w:rPr>
          <w:b/>
          <w:szCs w:val="22"/>
          <w:lang w:val="et-EE"/>
        </w:rPr>
        <w:t xml:space="preserve">koos </w:t>
      </w:r>
      <w:r w:rsidRPr="00E9145D">
        <w:rPr>
          <w:b/>
          <w:szCs w:val="22"/>
          <w:lang w:val="et-EE"/>
        </w:rPr>
        <w:t>toidu ja joogiga</w:t>
      </w:r>
    </w:p>
    <w:p w:rsidR="00766FF5" w:rsidRPr="00E9145D" w:rsidRDefault="00766FF5" w:rsidP="00055E07">
      <w:pPr>
        <w:pStyle w:val="BodyText"/>
        <w:spacing w:line="240" w:lineRule="auto"/>
        <w:rPr>
          <w:b w:val="0"/>
          <w:i w:val="0"/>
          <w:szCs w:val="22"/>
          <w:lang w:val="et-EE"/>
        </w:rPr>
      </w:pPr>
    </w:p>
    <w:p w:rsidR="00766FF5" w:rsidRPr="00E9145D" w:rsidRDefault="00766FF5" w:rsidP="00055E07">
      <w:pPr>
        <w:pStyle w:val="BodyText"/>
        <w:spacing w:line="240" w:lineRule="auto"/>
        <w:rPr>
          <w:b w:val="0"/>
          <w:i w:val="0"/>
          <w:szCs w:val="22"/>
          <w:lang w:val="et-EE"/>
        </w:rPr>
      </w:pPr>
      <w:r w:rsidRPr="00E9145D">
        <w:rPr>
          <w:b w:val="0"/>
          <w:i w:val="0"/>
          <w:szCs w:val="22"/>
          <w:lang w:val="et-EE"/>
        </w:rPr>
        <w:t>Stalevo’t võib võtta koos toiduga või ilma.</w:t>
      </w:r>
      <w:r w:rsidR="009A7142" w:rsidRPr="00E9145D">
        <w:rPr>
          <w:b w:val="0"/>
          <w:i w:val="0"/>
          <w:szCs w:val="22"/>
          <w:lang w:val="et-EE"/>
        </w:rPr>
        <w:t xml:space="preserve"> </w:t>
      </w:r>
      <w:r w:rsidRPr="00E9145D">
        <w:rPr>
          <w:b w:val="0"/>
          <w:i w:val="0"/>
          <w:szCs w:val="22"/>
          <w:lang w:val="et-EE"/>
        </w:rPr>
        <w:t>Mõningate patsientide puhul ei pruugi Stalevo hästi imenduda, kui seda võtta koos või natuke aega peale valgurikka toidu söömist (liha, kala, piimatooted, seemned ja pähklid). Konsulteerige oma arstiga, kui arvate, et see kehtib teie puhul.</w:t>
      </w:r>
    </w:p>
    <w:p w:rsidR="00766FF5" w:rsidRPr="00E9145D" w:rsidRDefault="00766FF5" w:rsidP="00055E07">
      <w:pPr>
        <w:numPr>
          <w:ilvl w:val="12"/>
          <w:numId w:val="0"/>
        </w:numPr>
        <w:spacing w:line="240" w:lineRule="auto"/>
        <w:ind w:left="567" w:right="-2" w:hanging="567"/>
        <w:rPr>
          <w:b/>
          <w:szCs w:val="22"/>
          <w:lang w:val="et-EE"/>
        </w:rPr>
      </w:pPr>
    </w:p>
    <w:p w:rsidR="00766FF5" w:rsidRPr="00E9145D" w:rsidRDefault="00766FF5" w:rsidP="00055E07">
      <w:pPr>
        <w:numPr>
          <w:ilvl w:val="12"/>
          <w:numId w:val="0"/>
        </w:numPr>
        <w:spacing w:line="240" w:lineRule="auto"/>
        <w:ind w:right="-2"/>
        <w:rPr>
          <w:b/>
          <w:szCs w:val="22"/>
          <w:lang w:val="et-EE"/>
        </w:rPr>
      </w:pPr>
      <w:r w:rsidRPr="00E9145D">
        <w:rPr>
          <w:b/>
          <w:szCs w:val="22"/>
          <w:lang w:val="et-EE"/>
        </w:rPr>
        <w:t>Rasedus</w:t>
      </w:r>
      <w:r w:rsidR="00130DB5" w:rsidRPr="00E9145D">
        <w:rPr>
          <w:b/>
          <w:szCs w:val="22"/>
          <w:lang w:val="et-EE"/>
        </w:rPr>
        <w:t>,</w:t>
      </w:r>
      <w:r w:rsidRPr="00E9145D">
        <w:rPr>
          <w:b/>
          <w:szCs w:val="22"/>
          <w:lang w:val="et-EE"/>
        </w:rPr>
        <w:t xml:space="preserve"> imetamine</w:t>
      </w:r>
      <w:r w:rsidR="00130DB5" w:rsidRPr="00E9145D">
        <w:rPr>
          <w:b/>
          <w:szCs w:val="22"/>
          <w:lang w:val="et-EE"/>
        </w:rPr>
        <w:t xml:space="preserve"> ja viljakus</w:t>
      </w:r>
    </w:p>
    <w:p w:rsidR="00766FF5" w:rsidRPr="00E9145D" w:rsidRDefault="00766FF5" w:rsidP="00055E07">
      <w:pPr>
        <w:numPr>
          <w:ilvl w:val="12"/>
          <w:numId w:val="0"/>
        </w:numPr>
        <w:spacing w:line="240" w:lineRule="auto"/>
        <w:ind w:right="-2"/>
        <w:rPr>
          <w:szCs w:val="22"/>
          <w:lang w:val="et-EE"/>
        </w:rPr>
      </w:pPr>
    </w:p>
    <w:p w:rsidR="00766FF5" w:rsidRPr="00E9145D" w:rsidRDefault="009C11B6" w:rsidP="00055E07">
      <w:pPr>
        <w:numPr>
          <w:ilvl w:val="12"/>
          <w:numId w:val="0"/>
        </w:numPr>
        <w:spacing w:line="240" w:lineRule="auto"/>
        <w:ind w:right="-2"/>
        <w:rPr>
          <w:szCs w:val="22"/>
          <w:lang w:val="et-EE"/>
        </w:rPr>
      </w:pPr>
      <w:r w:rsidRPr="00E9145D">
        <w:rPr>
          <w:szCs w:val="22"/>
          <w:lang w:val="et-EE"/>
        </w:rPr>
        <w:t>Kui te olete rase, imetate või arvate end olevat rase või kavatsete rasestuda, pidage enne selle ravimi kasutamist nõu oma arsti või apteekriga.</w:t>
      </w:r>
    </w:p>
    <w:p w:rsidR="00766FF5" w:rsidRPr="00E9145D" w:rsidRDefault="00766FF5" w:rsidP="00055E07">
      <w:pPr>
        <w:numPr>
          <w:ilvl w:val="12"/>
          <w:numId w:val="0"/>
        </w:numPr>
        <w:spacing w:line="240" w:lineRule="auto"/>
        <w:rPr>
          <w:szCs w:val="22"/>
          <w:lang w:val="et-EE"/>
        </w:rPr>
      </w:pPr>
    </w:p>
    <w:p w:rsidR="00766FF5" w:rsidRPr="00E9145D" w:rsidRDefault="00766FF5" w:rsidP="00055E07">
      <w:pPr>
        <w:numPr>
          <w:ilvl w:val="12"/>
          <w:numId w:val="0"/>
        </w:numPr>
        <w:spacing w:line="240" w:lineRule="auto"/>
        <w:rPr>
          <w:szCs w:val="22"/>
          <w:lang w:val="et-EE"/>
        </w:rPr>
      </w:pPr>
      <w:bookmarkStart w:id="6" w:name="OLE_LINK2"/>
      <w:r w:rsidRPr="00E9145D">
        <w:rPr>
          <w:szCs w:val="22"/>
          <w:lang w:val="et-EE"/>
        </w:rPr>
        <w:t>Stalevo</w:t>
      </w:r>
      <w:r w:rsidR="00DE68D5" w:rsidRPr="00E9145D">
        <w:rPr>
          <w:szCs w:val="22"/>
          <w:lang w:val="et-EE"/>
        </w:rPr>
        <w:t>-ravi ajal ei tohi imetada</w:t>
      </w:r>
      <w:r w:rsidRPr="00E9145D">
        <w:rPr>
          <w:szCs w:val="22"/>
          <w:lang w:val="et-EE"/>
        </w:rPr>
        <w:t>.</w:t>
      </w:r>
    </w:p>
    <w:bookmarkEnd w:id="6"/>
    <w:p w:rsidR="00766FF5" w:rsidRPr="00E9145D" w:rsidRDefault="00766FF5" w:rsidP="00055E07">
      <w:pPr>
        <w:numPr>
          <w:ilvl w:val="12"/>
          <w:numId w:val="0"/>
        </w:numPr>
        <w:spacing w:line="240" w:lineRule="auto"/>
        <w:ind w:right="-2"/>
        <w:rPr>
          <w:b/>
          <w:szCs w:val="22"/>
          <w:lang w:val="et-EE"/>
        </w:rPr>
      </w:pPr>
    </w:p>
    <w:p w:rsidR="00766FF5" w:rsidRPr="00E9145D" w:rsidRDefault="00766FF5" w:rsidP="00055E07">
      <w:pPr>
        <w:numPr>
          <w:ilvl w:val="12"/>
          <w:numId w:val="0"/>
        </w:numPr>
        <w:spacing w:line="240" w:lineRule="auto"/>
        <w:ind w:right="-2"/>
        <w:rPr>
          <w:szCs w:val="22"/>
          <w:lang w:val="et-EE"/>
        </w:rPr>
      </w:pPr>
      <w:r w:rsidRPr="00E9145D">
        <w:rPr>
          <w:b/>
          <w:szCs w:val="22"/>
          <w:lang w:val="et-EE"/>
        </w:rPr>
        <w:t>Autoju</w:t>
      </w:r>
      <w:r w:rsidR="00EF000D" w:rsidRPr="00E9145D">
        <w:rPr>
          <w:b/>
          <w:szCs w:val="22"/>
          <w:lang w:val="et-EE"/>
        </w:rPr>
        <w:t>htimine ja masinatega töötamine</w:t>
      </w:r>
    </w:p>
    <w:p w:rsidR="00766FF5" w:rsidRPr="00E9145D" w:rsidRDefault="00766FF5" w:rsidP="00055E07">
      <w:pPr>
        <w:numPr>
          <w:ilvl w:val="12"/>
          <w:numId w:val="0"/>
        </w:numPr>
        <w:spacing w:line="240" w:lineRule="auto"/>
        <w:ind w:right="-29"/>
        <w:rPr>
          <w:szCs w:val="22"/>
          <w:lang w:val="et-EE"/>
        </w:rPr>
      </w:pPr>
    </w:p>
    <w:p w:rsidR="00766FF5" w:rsidRPr="00E9145D" w:rsidRDefault="00766FF5" w:rsidP="00055E07">
      <w:pPr>
        <w:numPr>
          <w:ilvl w:val="12"/>
          <w:numId w:val="0"/>
        </w:numPr>
        <w:spacing w:line="240" w:lineRule="auto"/>
        <w:ind w:right="-29"/>
        <w:rPr>
          <w:szCs w:val="22"/>
          <w:lang w:val="et-EE"/>
        </w:rPr>
      </w:pPr>
      <w:r w:rsidRPr="00E9145D">
        <w:rPr>
          <w:szCs w:val="22"/>
          <w:lang w:val="et-EE"/>
        </w:rPr>
        <w:t>Stalevo võib alandada vererõhku ja te võite tunda nõrkust või uimasust. Seetõttu olge autot juhtides või mõnda tööriista või masinaid kasutades eriti ettevaatlik.</w:t>
      </w:r>
    </w:p>
    <w:p w:rsidR="00766FF5" w:rsidRPr="00E9145D" w:rsidRDefault="00766FF5" w:rsidP="00055E07">
      <w:pPr>
        <w:numPr>
          <w:ilvl w:val="12"/>
          <w:numId w:val="0"/>
        </w:numPr>
        <w:spacing w:line="240" w:lineRule="auto"/>
        <w:ind w:right="-29"/>
        <w:rPr>
          <w:szCs w:val="22"/>
          <w:lang w:val="et-EE"/>
        </w:rPr>
      </w:pPr>
    </w:p>
    <w:p w:rsidR="00766FF5" w:rsidRPr="00E9145D" w:rsidRDefault="00766FF5" w:rsidP="00055E07">
      <w:pPr>
        <w:numPr>
          <w:ilvl w:val="12"/>
          <w:numId w:val="0"/>
        </w:numPr>
        <w:spacing w:line="240" w:lineRule="auto"/>
        <w:ind w:right="-29"/>
        <w:rPr>
          <w:szCs w:val="22"/>
          <w:lang w:val="et-EE"/>
        </w:rPr>
      </w:pPr>
      <w:r w:rsidRPr="00E9145D">
        <w:rPr>
          <w:szCs w:val="22"/>
          <w:lang w:val="et-EE"/>
        </w:rPr>
        <w:t xml:space="preserve">Kui tunnete ennast väga uimasena või leiate end mõnikord äkki magamast, oodake, kuni tunnete end taas täielikult ärkvel, enne kui istute autorooli või teete midagi muud, mis eeldab tähelepanuvõimet. Vastasel </w:t>
      </w:r>
      <w:r w:rsidR="00DE68D5" w:rsidRPr="00E9145D">
        <w:rPr>
          <w:szCs w:val="22"/>
          <w:lang w:val="et-EE"/>
        </w:rPr>
        <w:t>korral seate nii ennast kui teisi surmaohtu või riskite raskete vigastustega</w:t>
      </w:r>
      <w:r w:rsidRPr="00E9145D">
        <w:rPr>
          <w:szCs w:val="22"/>
          <w:lang w:val="et-EE"/>
        </w:rPr>
        <w:t>.</w:t>
      </w:r>
    </w:p>
    <w:p w:rsidR="00766FF5" w:rsidRPr="00E9145D" w:rsidRDefault="00766FF5" w:rsidP="00055E07">
      <w:pPr>
        <w:numPr>
          <w:ilvl w:val="12"/>
          <w:numId w:val="0"/>
        </w:numPr>
        <w:spacing w:line="240" w:lineRule="auto"/>
        <w:ind w:right="-29"/>
        <w:rPr>
          <w:szCs w:val="22"/>
          <w:lang w:val="et-EE"/>
        </w:rPr>
      </w:pPr>
    </w:p>
    <w:p w:rsidR="002E73F1" w:rsidRPr="00E9145D" w:rsidRDefault="002E73F1" w:rsidP="00055E07">
      <w:pPr>
        <w:numPr>
          <w:ilvl w:val="12"/>
          <w:numId w:val="0"/>
        </w:numPr>
        <w:spacing w:line="240" w:lineRule="auto"/>
        <w:ind w:right="-29"/>
        <w:rPr>
          <w:b/>
          <w:szCs w:val="22"/>
          <w:lang w:val="et-EE"/>
        </w:rPr>
      </w:pPr>
      <w:r w:rsidRPr="00E9145D">
        <w:rPr>
          <w:b/>
          <w:szCs w:val="22"/>
          <w:lang w:val="et-EE"/>
        </w:rPr>
        <w:t>Stalevo sisaldab sahharoosi</w:t>
      </w:r>
    </w:p>
    <w:p w:rsidR="00766FF5" w:rsidRPr="00E9145D" w:rsidRDefault="00766FF5" w:rsidP="00055E07">
      <w:pPr>
        <w:numPr>
          <w:ilvl w:val="12"/>
          <w:numId w:val="0"/>
        </w:numPr>
        <w:spacing w:line="240" w:lineRule="auto"/>
        <w:ind w:right="-29"/>
        <w:rPr>
          <w:b/>
          <w:szCs w:val="22"/>
          <w:lang w:val="et-EE"/>
        </w:rPr>
      </w:pPr>
    </w:p>
    <w:p w:rsidR="00766FF5" w:rsidRPr="0018376E" w:rsidRDefault="00067E64" w:rsidP="0018376E">
      <w:pPr>
        <w:pStyle w:val="Default"/>
        <w:rPr>
          <w:sz w:val="22"/>
          <w:szCs w:val="22"/>
        </w:rPr>
      </w:pPr>
      <w:r w:rsidRPr="0018376E">
        <w:rPr>
          <w:sz w:val="22"/>
          <w:szCs w:val="22"/>
        </w:rPr>
        <w:t xml:space="preserve">Stalevo </w:t>
      </w:r>
      <w:r w:rsidR="00CD3150" w:rsidRPr="0018376E">
        <w:rPr>
          <w:sz w:val="22"/>
          <w:szCs w:val="22"/>
        </w:rPr>
        <w:t>sisaldab sahharoosi</w:t>
      </w:r>
      <w:r w:rsidR="00911498" w:rsidRPr="0018376E">
        <w:rPr>
          <w:sz w:val="22"/>
          <w:szCs w:val="22"/>
        </w:rPr>
        <w:t xml:space="preserve"> </w:t>
      </w:r>
      <w:r w:rsidR="00CD3150" w:rsidRPr="0018376E">
        <w:rPr>
          <w:sz w:val="22"/>
          <w:szCs w:val="22"/>
        </w:rPr>
        <w:t>(2,</w:t>
      </w:r>
      <w:r w:rsidR="004C208E" w:rsidRPr="0018376E">
        <w:rPr>
          <w:sz w:val="22"/>
          <w:szCs w:val="22"/>
        </w:rPr>
        <w:t>3</w:t>
      </w:r>
      <w:r w:rsidR="00AB1275" w:rsidRPr="0018376E">
        <w:rPr>
          <w:sz w:val="22"/>
          <w:szCs w:val="22"/>
        </w:rPr>
        <w:t> </w:t>
      </w:r>
      <w:r w:rsidR="00CD3150" w:rsidRPr="0018376E">
        <w:rPr>
          <w:sz w:val="22"/>
          <w:szCs w:val="22"/>
        </w:rPr>
        <w:t>mg/tabletis).</w:t>
      </w:r>
      <w:r w:rsidR="00911498" w:rsidRPr="0018376E">
        <w:rPr>
          <w:sz w:val="22"/>
          <w:szCs w:val="22"/>
        </w:rPr>
        <w:t xml:space="preserve"> </w:t>
      </w:r>
      <w:r w:rsidR="00766FF5" w:rsidRPr="0018376E">
        <w:rPr>
          <w:sz w:val="22"/>
          <w:szCs w:val="22"/>
        </w:rPr>
        <w:t xml:space="preserve">Kui arst on teile </w:t>
      </w:r>
      <w:r w:rsidR="00911498" w:rsidRPr="0018376E">
        <w:rPr>
          <w:sz w:val="22"/>
          <w:szCs w:val="22"/>
        </w:rPr>
        <w:t>öel</w:t>
      </w:r>
      <w:r w:rsidR="00766FF5" w:rsidRPr="0018376E">
        <w:rPr>
          <w:sz w:val="22"/>
          <w:szCs w:val="22"/>
        </w:rPr>
        <w:t xml:space="preserve">nud, et te ei talu </w:t>
      </w:r>
      <w:r w:rsidR="00911498" w:rsidRPr="0018376E">
        <w:rPr>
          <w:sz w:val="22"/>
          <w:szCs w:val="22"/>
        </w:rPr>
        <w:t>teatud</w:t>
      </w:r>
      <w:r w:rsidR="00766FF5" w:rsidRPr="0018376E">
        <w:rPr>
          <w:sz w:val="22"/>
          <w:szCs w:val="22"/>
        </w:rPr>
        <w:t xml:space="preserve"> suhkruid, </w:t>
      </w:r>
      <w:r w:rsidR="00911498" w:rsidRPr="0018376E">
        <w:rPr>
          <w:sz w:val="22"/>
          <w:szCs w:val="22"/>
        </w:rPr>
        <w:t>peate te enne ravimi kasutamist konsulteerima arstiga</w:t>
      </w:r>
      <w:r w:rsidR="00766FF5" w:rsidRPr="0018376E">
        <w:rPr>
          <w:sz w:val="22"/>
          <w:szCs w:val="22"/>
        </w:rPr>
        <w:t xml:space="preserve">. </w:t>
      </w:r>
    </w:p>
    <w:p w:rsidR="00766FF5" w:rsidRPr="00B765CC" w:rsidRDefault="00766FF5" w:rsidP="00055E07">
      <w:pPr>
        <w:numPr>
          <w:ilvl w:val="12"/>
          <w:numId w:val="0"/>
        </w:numPr>
        <w:spacing w:line="240" w:lineRule="auto"/>
        <w:ind w:right="-29"/>
        <w:rPr>
          <w:szCs w:val="22"/>
          <w:lang w:val="et-EE"/>
        </w:rPr>
      </w:pPr>
    </w:p>
    <w:p w:rsidR="00766FF5" w:rsidRPr="00B765CC" w:rsidRDefault="00766FF5" w:rsidP="00055E07">
      <w:pPr>
        <w:numPr>
          <w:ilvl w:val="12"/>
          <w:numId w:val="0"/>
        </w:numPr>
        <w:spacing w:line="240" w:lineRule="auto"/>
        <w:ind w:right="-29"/>
        <w:rPr>
          <w:szCs w:val="22"/>
          <w:lang w:val="et-EE"/>
        </w:rPr>
      </w:pPr>
    </w:p>
    <w:p w:rsidR="00766FF5" w:rsidRPr="00E9145D" w:rsidRDefault="00766FF5" w:rsidP="00055E07">
      <w:pPr>
        <w:numPr>
          <w:ilvl w:val="12"/>
          <w:numId w:val="0"/>
        </w:numPr>
        <w:spacing w:line="240" w:lineRule="auto"/>
        <w:ind w:left="567" w:right="-2" w:hanging="567"/>
        <w:rPr>
          <w:szCs w:val="22"/>
          <w:lang w:val="et-EE"/>
        </w:rPr>
      </w:pPr>
      <w:r w:rsidRPr="00E9145D">
        <w:rPr>
          <w:b/>
          <w:szCs w:val="22"/>
          <w:lang w:val="et-EE"/>
        </w:rPr>
        <w:t>3.</w:t>
      </w:r>
      <w:r w:rsidRPr="00E9145D">
        <w:rPr>
          <w:b/>
          <w:szCs w:val="22"/>
          <w:lang w:val="et-EE"/>
        </w:rPr>
        <w:tab/>
      </w:r>
      <w:r w:rsidR="002E73F1" w:rsidRPr="00E9145D">
        <w:rPr>
          <w:b/>
          <w:szCs w:val="22"/>
          <w:lang w:val="et-EE"/>
        </w:rPr>
        <w:t>Kuidas Stalevo’t võtta</w:t>
      </w:r>
    </w:p>
    <w:p w:rsidR="00766FF5" w:rsidRPr="00E9145D" w:rsidRDefault="00766FF5" w:rsidP="00055E07">
      <w:pPr>
        <w:numPr>
          <w:ilvl w:val="12"/>
          <w:numId w:val="0"/>
        </w:numPr>
        <w:spacing w:line="240" w:lineRule="auto"/>
        <w:ind w:right="-2"/>
        <w:rPr>
          <w:szCs w:val="22"/>
          <w:lang w:val="et-EE"/>
        </w:rPr>
      </w:pPr>
    </w:p>
    <w:p w:rsidR="00766FF5" w:rsidRPr="00E9145D" w:rsidRDefault="00766FF5" w:rsidP="00055E07">
      <w:pPr>
        <w:numPr>
          <w:ilvl w:val="12"/>
          <w:numId w:val="0"/>
        </w:numPr>
        <w:spacing w:line="240" w:lineRule="auto"/>
        <w:rPr>
          <w:szCs w:val="22"/>
          <w:lang w:val="et-EE"/>
        </w:rPr>
      </w:pPr>
      <w:r w:rsidRPr="00E9145D">
        <w:rPr>
          <w:szCs w:val="22"/>
          <w:lang w:val="et-EE"/>
        </w:rPr>
        <w:t xml:space="preserve">Võtke </w:t>
      </w:r>
      <w:r w:rsidR="00321E63" w:rsidRPr="00E9145D">
        <w:rPr>
          <w:szCs w:val="22"/>
          <w:lang w:val="et-EE"/>
        </w:rPr>
        <w:t xml:space="preserve">seda ravimit </w:t>
      </w:r>
      <w:r w:rsidRPr="00E9145D">
        <w:rPr>
          <w:szCs w:val="22"/>
          <w:lang w:val="et-EE"/>
        </w:rPr>
        <w:t xml:space="preserve">alati </w:t>
      </w:r>
      <w:r w:rsidR="00321E63" w:rsidRPr="00E9145D">
        <w:rPr>
          <w:szCs w:val="22"/>
          <w:lang w:val="et-EE"/>
        </w:rPr>
        <w:t>täpselt nii nagu arst või apteeker on teile selgitanud</w:t>
      </w:r>
      <w:r w:rsidRPr="00E9145D">
        <w:rPr>
          <w:szCs w:val="22"/>
          <w:lang w:val="et-EE"/>
        </w:rPr>
        <w:t xml:space="preserve">. Kui te ei ole milleski kindel, pidage nõu </w:t>
      </w:r>
      <w:r w:rsidR="00321E63" w:rsidRPr="00E9145D">
        <w:rPr>
          <w:szCs w:val="22"/>
          <w:lang w:val="et-EE"/>
        </w:rPr>
        <w:t xml:space="preserve">oma </w:t>
      </w:r>
      <w:r w:rsidRPr="00E9145D">
        <w:rPr>
          <w:szCs w:val="22"/>
          <w:lang w:val="et-EE"/>
        </w:rPr>
        <w:t>arsti või apteekriga.</w:t>
      </w:r>
    </w:p>
    <w:p w:rsidR="00766FF5" w:rsidRPr="00E9145D" w:rsidRDefault="00766FF5" w:rsidP="00055E07">
      <w:pPr>
        <w:numPr>
          <w:ilvl w:val="12"/>
          <w:numId w:val="0"/>
        </w:numPr>
        <w:spacing w:line="240" w:lineRule="auto"/>
        <w:rPr>
          <w:szCs w:val="22"/>
          <w:lang w:val="et-EE"/>
        </w:rPr>
      </w:pPr>
    </w:p>
    <w:p w:rsidR="00766FF5" w:rsidRPr="0018376E" w:rsidRDefault="00104D5A" w:rsidP="00055E07">
      <w:pPr>
        <w:numPr>
          <w:ilvl w:val="12"/>
          <w:numId w:val="0"/>
        </w:numPr>
        <w:spacing w:line="240" w:lineRule="auto"/>
        <w:rPr>
          <w:szCs w:val="22"/>
          <w:u w:val="single"/>
          <w:lang w:val="et-EE"/>
        </w:rPr>
      </w:pPr>
      <w:r w:rsidRPr="0018376E">
        <w:rPr>
          <w:szCs w:val="22"/>
          <w:u w:val="single"/>
          <w:lang w:val="et-EE"/>
        </w:rPr>
        <w:t>Täiskasvanutele ja eakatele:</w:t>
      </w:r>
    </w:p>
    <w:p w:rsidR="00104D5A" w:rsidRPr="00E9145D" w:rsidRDefault="00D85D93" w:rsidP="0018376E">
      <w:pPr>
        <w:tabs>
          <w:tab w:val="clear" w:pos="567"/>
        </w:tabs>
        <w:spacing w:line="240" w:lineRule="auto"/>
        <w:ind w:left="567" w:hanging="567"/>
        <w:rPr>
          <w:szCs w:val="22"/>
          <w:lang w:val="et-EE"/>
        </w:rPr>
      </w:pPr>
      <w:r w:rsidRPr="00B765CC">
        <w:rPr>
          <w:szCs w:val="22"/>
          <w:lang w:val="et-EE"/>
        </w:rPr>
        <w:t>-</w:t>
      </w:r>
      <w:r w:rsidRPr="00B765CC">
        <w:rPr>
          <w:szCs w:val="22"/>
          <w:lang w:val="et-EE"/>
        </w:rPr>
        <w:tab/>
      </w:r>
      <w:r w:rsidR="00766FF5" w:rsidRPr="00B765CC">
        <w:rPr>
          <w:szCs w:val="22"/>
          <w:lang w:val="et-EE"/>
        </w:rPr>
        <w:t>Teie arst räägib teile täpselt, mitu tabletti Stalevo’t tuleb iga päev võtta.</w:t>
      </w:r>
    </w:p>
    <w:p w:rsidR="00104D5A" w:rsidRPr="00E9145D" w:rsidRDefault="00D85D93" w:rsidP="0018376E">
      <w:pPr>
        <w:tabs>
          <w:tab w:val="clear" w:pos="567"/>
        </w:tabs>
        <w:spacing w:line="240" w:lineRule="auto"/>
        <w:ind w:left="567" w:hanging="567"/>
        <w:rPr>
          <w:szCs w:val="22"/>
          <w:lang w:val="et-EE"/>
        </w:rPr>
      </w:pPr>
      <w:r w:rsidRPr="00E9145D">
        <w:rPr>
          <w:szCs w:val="22"/>
          <w:lang w:val="et-EE"/>
        </w:rPr>
        <w:t>-</w:t>
      </w:r>
      <w:r w:rsidRPr="00E9145D">
        <w:rPr>
          <w:szCs w:val="22"/>
          <w:lang w:val="et-EE"/>
        </w:rPr>
        <w:tab/>
      </w:r>
      <w:r w:rsidR="00104D5A" w:rsidRPr="00E9145D">
        <w:rPr>
          <w:szCs w:val="22"/>
          <w:lang w:val="et-EE"/>
        </w:rPr>
        <w:t>Tabletid ei ole määr</w:t>
      </w:r>
      <w:r w:rsidR="00D54402" w:rsidRPr="00E9145D">
        <w:rPr>
          <w:szCs w:val="22"/>
          <w:lang w:val="et-EE"/>
        </w:rPr>
        <w:t>a</w:t>
      </w:r>
      <w:r w:rsidR="00104D5A" w:rsidRPr="00E9145D">
        <w:rPr>
          <w:szCs w:val="22"/>
          <w:lang w:val="et-EE"/>
        </w:rPr>
        <w:t>tud poolitamiseks ega tükeldamiseks</w:t>
      </w:r>
    </w:p>
    <w:p w:rsidR="00104D5A" w:rsidRPr="00E9145D" w:rsidRDefault="00D85D93" w:rsidP="0018376E">
      <w:pPr>
        <w:tabs>
          <w:tab w:val="clear" w:pos="567"/>
        </w:tabs>
        <w:spacing w:line="240" w:lineRule="auto"/>
        <w:ind w:left="567" w:hanging="567"/>
        <w:rPr>
          <w:szCs w:val="22"/>
          <w:lang w:val="et-EE"/>
        </w:rPr>
      </w:pPr>
      <w:r w:rsidRPr="00E9145D">
        <w:rPr>
          <w:szCs w:val="22"/>
          <w:lang w:val="et-EE"/>
        </w:rPr>
        <w:t>-</w:t>
      </w:r>
      <w:r w:rsidRPr="00E9145D">
        <w:rPr>
          <w:szCs w:val="22"/>
          <w:lang w:val="et-EE"/>
        </w:rPr>
        <w:tab/>
      </w:r>
      <w:r w:rsidR="00104D5A" w:rsidRPr="00E9145D">
        <w:rPr>
          <w:szCs w:val="22"/>
          <w:lang w:val="et-EE"/>
        </w:rPr>
        <w:t xml:space="preserve">Võtke alati ainult üks tablett korraga. </w:t>
      </w:r>
    </w:p>
    <w:p w:rsidR="00104D5A" w:rsidRPr="00E9145D" w:rsidRDefault="00D85D93" w:rsidP="0018376E">
      <w:pPr>
        <w:tabs>
          <w:tab w:val="clear" w:pos="567"/>
        </w:tabs>
        <w:spacing w:line="240" w:lineRule="auto"/>
        <w:ind w:left="567" w:hanging="567"/>
        <w:rPr>
          <w:szCs w:val="22"/>
          <w:lang w:val="et-EE"/>
        </w:rPr>
      </w:pPr>
      <w:r w:rsidRPr="00E9145D">
        <w:rPr>
          <w:szCs w:val="22"/>
          <w:lang w:val="et-EE"/>
        </w:rPr>
        <w:t>-</w:t>
      </w:r>
      <w:r w:rsidRPr="00E9145D">
        <w:rPr>
          <w:szCs w:val="22"/>
          <w:lang w:val="et-EE"/>
        </w:rPr>
        <w:tab/>
      </w:r>
      <w:r w:rsidR="00766FF5" w:rsidRPr="00E9145D">
        <w:rPr>
          <w:szCs w:val="22"/>
          <w:lang w:val="et-EE"/>
        </w:rPr>
        <w:t xml:space="preserve">Sõltuvalt sellest, kuidas teie organism ravile reageerib, võib teie arst teile määrata suurema või väiksema annuse. </w:t>
      </w:r>
    </w:p>
    <w:p w:rsidR="00104D5A" w:rsidRPr="00E9145D" w:rsidRDefault="00D85D93" w:rsidP="0018376E">
      <w:pPr>
        <w:tabs>
          <w:tab w:val="clear" w:pos="567"/>
        </w:tabs>
        <w:spacing w:line="240" w:lineRule="auto"/>
        <w:ind w:left="567" w:hanging="567"/>
        <w:rPr>
          <w:szCs w:val="22"/>
          <w:lang w:val="et-EE"/>
        </w:rPr>
      </w:pPr>
      <w:r w:rsidRPr="00E9145D">
        <w:rPr>
          <w:szCs w:val="22"/>
          <w:lang w:val="et-EE"/>
        </w:rPr>
        <w:t>-</w:t>
      </w:r>
      <w:r w:rsidRPr="00E9145D">
        <w:rPr>
          <w:szCs w:val="22"/>
          <w:lang w:val="et-EE"/>
        </w:rPr>
        <w:tab/>
      </w:r>
      <w:r w:rsidR="00104D5A" w:rsidRPr="00E9145D">
        <w:rPr>
          <w:szCs w:val="22"/>
          <w:lang w:val="et-EE"/>
        </w:rPr>
        <w:t>Kui võtate</w:t>
      </w:r>
      <w:r w:rsidR="004845CA" w:rsidRPr="00E9145D">
        <w:rPr>
          <w:szCs w:val="22"/>
          <w:lang w:val="et-EE"/>
        </w:rPr>
        <w:t xml:space="preserve"> Stalevo</w:t>
      </w:r>
      <w:r w:rsidR="00AB1275" w:rsidRPr="00E9145D">
        <w:rPr>
          <w:szCs w:val="22"/>
          <w:lang w:val="et-EE"/>
        </w:rPr>
        <w:t xml:space="preserve"> </w:t>
      </w:r>
      <w:r w:rsidR="004845CA" w:rsidRPr="00E9145D">
        <w:rPr>
          <w:szCs w:val="22"/>
          <w:lang w:val="et-EE"/>
        </w:rPr>
        <w:t>200mg/50</w:t>
      </w:r>
      <w:r w:rsidR="00104D5A" w:rsidRPr="00E9145D">
        <w:rPr>
          <w:szCs w:val="22"/>
          <w:lang w:val="et-EE"/>
        </w:rPr>
        <w:t> mg/20</w:t>
      </w:r>
      <w:r w:rsidR="004845CA" w:rsidRPr="00E9145D">
        <w:rPr>
          <w:szCs w:val="22"/>
          <w:lang w:val="et-EE"/>
        </w:rPr>
        <w:t>0 mg tablette, ärge võtke üle 7</w:t>
      </w:r>
      <w:r w:rsidR="00AB1275" w:rsidRPr="00E9145D">
        <w:rPr>
          <w:szCs w:val="22"/>
          <w:lang w:val="et-EE"/>
        </w:rPr>
        <w:t> </w:t>
      </w:r>
      <w:r w:rsidR="00104D5A" w:rsidRPr="00E9145D">
        <w:rPr>
          <w:szCs w:val="22"/>
          <w:lang w:val="et-EE"/>
        </w:rPr>
        <w:t>tableti päevas.</w:t>
      </w:r>
    </w:p>
    <w:p w:rsidR="00104D5A" w:rsidRPr="00E9145D" w:rsidRDefault="00104D5A" w:rsidP="00055E07">
      <w:pPr>
        <w:numPr>
          <w:ilvl w:val="12"/>
          <w:numId w:val="0"/>
        </w:numPr>
        <w:spacing w:line="240" w:lineRule="auto"/>
        <w:rPr>
          <w:szCs w:val="22"/>
          <w:lang w:val="et-EE"/>
        </w:rPr>
      </w:pPr>
    </w:p>
    <w:p w:rsidR="00766FF5" w:rsidRPr="00E9145D" w:rsidRDefault="00766FF5" w:rsidP="00055E07">
      <w:pPr>
        <w:numPr>
          <w:ilvl w:val="12"/>
          <w:numId w:val="0"/>
        </w:numPr>
        <w:spacing w:line="240" w:lineRule="auto"/>
        <w:rPr>
          <w:szCs w:val="22"/>
          <w:lang w:val="et-EE"/>
        </w:rPr>
      </w:pPr>
      <w:r w:rsidRPr="00E9145D">
        <w:rPr>
          <w:szCs w:val="22"/>
          <w:lang w:val="et-EE"/>
        </w:rPr>
        <w:t>Kui teil on tunne, et Stalevo toime on liiga tugev või liiga nõrk või olete märganud kõrvaltoimeid,</w:t>
      </w:r>
      <w:r w:rsidR="00D54402" w:rsidRPr="00E9145D">
        <w:rPr>
          <w:szCs w:val="22"/>
          <w:lang w:val="et-EE"/>
        </w:rPr>
        <w:t xml:space="preserve"> </w:t>
      </w:r>
      <w:r w:rsidRPr="00E9145D">
        <w:rPr>
          <w:szCs w:val="22"/>
          <w:lang w:val="et-EE"/>
        </w:rPr>
        <w:t>rääkige sellest oma arstile või apteekrile.</w:t>
      </w:r>
    </w:p>
    <w:tbl>
      <w:tblPr>
        <w:tblW w:w="0" w:type="auto"/>
        <w:tblLook w:val="04A0" w:firstRow="1" w:lastRow="0" w:firstColumn="1" w:lastColumn="0" w:noHBand="0" w:noVBand="1"/>
      </w:tblPr>
      <w:tblGrid>
        <w:gridCol w:w="5637"/>
        <w:gridCol w:w="3650"/>
      </w:tblGrid>
      <w:tr w:rsidR="00055E07" w:rsidRPr="00E9145D" w:rsidTr="00055E07">
        <w:tc>
          <w:tcPr>
            <w:tcW w:w="5637" w:type="dxa"/>
            <w:shd w:val="clear" w:color="auto" w:fill="auto"/>
          </w:tcPr>
          <w:p w:rsidR="00A218C6" w:rsidRPr="00E9145D" w:rsidRDefault="00A218C6" w:rsidP="00055E07">
            <w:pPr>
              <w:numPr>
                <w:ilvl w:val="12"/>
                <w:numId w:val="0"/>
              </w:numPr>
              <w:spacing w:line="240" w:lineRule="auto"/>
              <w:rPr>
                <w:szCs w:val="22"/>
                <w:lang w:val="et-EE"/>
              </w:rPr>
            </w:pPr>
          </w:p>
          <w:p w:rsidR="00A218C6" w:rsidRPr="00E9145D" w:rsidRDefault="00A218C6" w:rsidP="00055E07">
            <w:pPr>
              <w:numPr>
                <w:ilvl w:val="12"/>
                <w:numId w:val="0"/>
              </w:numPr>
              <w:spacing w:line="240" w:lineRule="auto"/>
              <w:rPr>
                <w:szCs w:val="22"/>
                <w:lang w:val="et-EE"/>
              </w:rPr>
            </w:pPr>
            <w:r w:rsidRPr="00E9145D">
              <w:rPr>
                <w:szCs w:val="22"/>
                <w:lang w:val="et-EE"/>
              </w:rPr>
              <w:t>Pudeli esmakordne avamine: võtke kork ära ja suruge pöidlaga kattele pudelisuus, kuni see puruneb. Vt joonis 1.</w:t>
            </w:r>
          </w:p>
          <w:p w:rsidR="00A218C6" w:rsidRPr="00E9145D" w:rsidRDefault="00A218C6" w:rsidP="00055E07">
            <w:pPr>
              <w:numPr>
                <w:ilvl w:val="12"/>
                <w:numId w:val="0"/>
              </w:numPr>
              <w:spacing w:line="240" w:lineRule="auto"/>
              <w:rPr>
                <w:szCs w:val="22"/>
                <w:lang w:val="et-EE"/>
              </w:rPr>
            </w:pPr>
          </w:p>
        </w:tc>
        <w:tc>
          <w:tcPr>
            <w:tcW w:w="3650" w:type="dxa"/>
            <w:shd w:val="clear" w:color="auto" w:fill="auto"/>
          </w:tcPr>
          <w:p w:rsidR="00A218C6" w:rsidRPr="00E9145D" w:rsidRDefault="00A218C6" w:rsidP="00055E07">
            <w:pPr>
              <w:numPr>
                <w:ilvl w:val="12"/>
                <w:numId w:val="0"/>
              </w:numPr>
              <w:spacing w:line="240" w:lineRule="auto"/>
              <w:rPr>
                <w:szCs w:val="22"/>
                <w:lang w:val="et-EE"/>
              </w:rPr>
            </w:pPr>
            <w:r w:rsidRPr="00E9145D">
              <w:rPr>
                <w:szCs w:val="22"/>
                <w:lang w:val="et-EE"/>
              </w:rPr>
              <w:t>Joonis</w:t>
            </w:r>
            <w:r w:rsidR="00C5467E">
              <w:rPr>
                <w:szCs w:val="22"/>
                <w:lang w:val="et-EE"/>
              </w:rPr>
              <w:t xml:space="preserve"> 1</w:t>
            </w:r>
          </w:p>
          <w:p w:rsidR="00A218C6" w:rsidRPr="00E9145D" w:rsidRDefault="00A218C6" w:rsidP="00055E07">
            <w:pPr>
              <w:numPr>
                <w:ilvl w:val="12"/>
                <w:numId w:val="0"/>
              </w:numPr>
              <w:spacing w:line="240" w:lineRule="auto"/>
              <w:rPr>
                <w:szCs w:val="22"/>
                <w:lang w:val="et-EE"/>
              </w:rPr>
            </w:pPr>
            <w:r w:rsidRPr="00E9145D">
              <w:rPr>
                <w:szCs w:val="22"/>
                <w:lang w:val="et-EE"/>
              </w:rPr>
              <w:pict>
                <v:shape id="_x0000_i1031" type="#_x0000_t75" style="width:67.5pt;height:53.25pt">
                  <v:imagedata r:id="rId13" o:title="Stalevo_Sormi#1"/>
                </v:shape>
              </w:pict>
            </w:r>
          </w:p>
        </w:tc>
      </w:tr>
    </w:tbl>
    <w:p w:rsidR="00766FF5" w:rsidRPr="00E9145D" w:rsidRDefault="00766FF5" w:rsidP="00055E07">
      <w:pPr>
        <w:numPr>
          <w:ilvl w:val="12"/>
          <w:numId w:val="0"/>
        </w:numPr>
        <w:spacing w:line="240" w:lineRule="auto"/>
        <w:rPr>
          <w:b/>
          <w:szCs w:val="22"/>
          <w:lang w:val="et-EE"/>
        </w:rPr>
      </w:pPr>
    </w:p>
    <w:p w:rsidR="00766FF5" w:rsidRPr="00E9145D" w:rsidRDefault="00766FF5" w:rsidP="00055E07">
      <w:pPr>
        <w:numPr>
          <w:ilvl w:val="12"/>
          <w:numId w:val="0"/>
        </w:numPr>
        <w:spacing w:line="240" w:lineRule="auto"/>
        <w:rPr>
          <w:szCs w:val="22"/>
          <w:lang w:val="et-EE"/>
        </w:rPr>
      </w:pPr>
      <w:r w:rsidRPr="00E9145D">
        <w:rPr>
          <w:b/>
          <w:szCs w:val="22"/>
          <w:lang w:val="et-EE"/>
        </w:rPr>
        <w:t>Kui te võtate Stalevo’t rohkem</w:t>
      </w:r>
      <w:r w:rsidR="00590FF1">
        <w:rPr>
          <w:b/>
          <w:szCs w:val="22"/>
          <w:lang w:val="et-EE"/>
        </w:rPr>
        <w:t>,</w:t>
      </w:r>
      <w:r w:rsidRPr="00E9145D">
        <w:rPr>
          <w:b/>
          <w:szCs w:val="22"/>
          <w:lang w:val="et-EE"/>
        </w:rPr>
        <w:t xml:space="preserve"> kui ette nähtud</w:t>
      </w:r>
    </w:p>
    <w:p w:rsidR="00766FF5" w:rsidRPr="00E9145D" w:rsidRDefault="00766FF5" w:rsidP="00055E07">
      <w:pPr>
        <w:numPr>
          <w:ilvl w:val="12"/>
          <w:numId w:val="0"/>
        </w:numPr>
        <w:spacing w:line="240" w:lineRule="auto"/>
        <w:rPr>
          <w:szCs w:val="22"/>
          <w:lang w:val="et-EE"/>
        </w:rPr>
      </w:pPr>
    </w:p>
    <w:p w:rsidR="00D46D1D" w:rsidRPr="00E9145D" w:rsidRDefault="00766FF5" w:rsidP="00055E07">
      <w:pPr>
        <w:numPr>
          <w:ilvl w:val="12"/>
          <w:numId w:val="0"/>
        </w:numPr>
        <w:spacing w:line="240" w:lineRule="auto"/>
        <w:ind w:right="-2"/>
        <w:rPr>
          <w:szCs w:val="22"/>
          <w:lang w:val="et-EE"/>
        </w:rPr>
      </w:pPr>
      <w:r w:rsidRPr="00E9145D">
        <w:rPr>
          <w:szCs w:val="22"/>
          <w:lang w:val="et-EE"/>
        </w:rPr>
        <w:t xml:space="preserve">Kui te kogemata olete võtnud </w:t>
      </w:r>
      <w:r w:rsidR="00104D5A" w:rsidRPr="00E9145D">
        <w:rPr>
          <w:szCs w:val="22"/>
          <w:lang w:val="et-EE"/>
        </w:rPr>
        <w:t>rohkem</w:t>
      </w:r>
      <w:r w:rsidRPr="00E9145D">
        <w:rPr>
          <w:szCs w:val="22"/>
          <w:lang w:val="et-EE"/>
        </w:rPr>
        <w:t xml:space="preserve"> </w:t>
      </w:r>
      <w:r w:rsidR="00AC66FE">
        <w:rPr>
          <w:szCs w:val="22"/>
          <w:lang w:val="et-EE"/>
        </w:rPr>
        <w:t xml:space="preserve">Stalevo </w:t>
      </w:r>
      <w:r w:rsidRPr="00E9145D">
        <w:rPr>
          <w:szCs w:val="22"/>
          <w:lang w:val="et-EE"/>
        </w:rPr>
        <w:t>tablette, rääkige sellest viivitamatult oma arstile</w:t>
      </w:r>
      <w:r w:rsidR="00911498" w:rsidRPr="00E9145D">
        <w:rPr>
          <w:szCs w:val="22"/>
          <w:lang w:val="et-EE"/>
        </w:rPr>
        <w:t xml:space="preserve"> või apteekrile</w:t>
      </w:r>
      <w:r w:rsidRPr="00E9145D">
        <w:rPr>
          <w:szCs w:val="22"/>
          <w:lang w:val="et-EE"/>
        </w:rPr>
        <w:t xml:space="preserve">. </w:t>
      </w:r>
      <w:r w:rsidR="00D46D1D" w:rsidRPr="00E9145D">
        <w:rPr>
          <w:szCs w:val="22"/>
          <w:lang w:val="et-EE"/>
        </w:rPr>
        <w:t xml:space="preserve">Üleannustamisel võite tunda segasust või ärevust, südame löögisagedus võib olla aeglasem või kiirem kui normaalselt või naha, keele, silmade või uriini värvus võib muutuda. </w:t>
      </w:r>
    </w:p>
    <w:p w:rsidR="00766FF5" w:rsidRPr="00E9145D" w:rsidRDefault="00766FF5" w:rsidP="00055E07">
      <w:pPr>
        <w:numPr>
          <w:ilvl w:val="12"/>
          <w:numId w:val="0"/>
        </w:numPr>
        <w:spacing w:line="240" w:lineRule="auto"/>
        <w:rPr>
          <w:szCs w:val="22"/>
          <w:lang w:val="et-EE"/>
        </w:rPr>
      </w:pPr>
    </w:p>
    <w:p w:rsidR="00766FF5" w:rsidRPr="00E9145D" w:rsidRDefault="00766FF5" w:rsidP="00055E07">
      <w:pPr>
        <w:numPr>
          <w:ilvl w:val="12"/>
          <w:numId w:val="0"/>
        </w:numPr>
        <w:spacing w:line="240" w:lineRule="auto"/>
        <w:rPr>
          <w:szCs w:val="22"/>
          <w:lang w:val="et-EE"/>
        </w:rPr>
      </w:pPr>
      <w:r w:rsidRPr="00E9145D">
        <w:rPr>
          <w:b/>
          <w:szCs w:val="22"/>
          <w:lang w:val="et-EE"/>
        </w:rPr>
        <w:t xml:space="preserve">Kui </w:t>
      </w:r>
      <w:r w:rsidR="00911498" w:rsidRPr="00E9145D">
        <w:rPr>
          <w:b/>
          <w:szCs w:val="22"/>
          <w:lang w:val="et-EE"/>
        </w:rPr>
        <w:t>t</w:t>
      </w:r>
      <w:r w:rsidRPr="00E9145D">
        <w:rPr>
          <w:b/>
          <w:szCs w:val="22"/>
          <w:lang w:val="et-EE"/>
        </w:rPr>
        <w:t>e unustate Stalevo’t võtta</w:t>
      </w:r>
    </w:p>
    <w:p w:rsidR="00766FF5" w:rsidRPr="00E9145D" w:rsidRDefault="00766FF5" w:rsidP="00055E07">
      <w:pPr>
        <w:numPr>
          <w:ilvl w:val="12"/>
          <w:numId w:val="0"/>
        </w:numPr>
        <w:spacing w:line="240" w:lineRule="auto"/>
        <w:rPr>
          <w:szCs w:val="22"/>
          <w:lang w:val="et-EE"/>
        </w:rPr>
      </w:pPr>
    </w:p>
    <w:p w:rsidR="00104D5A" w:rsidRPr="0018376E" w:rsidRDefault="00104D5A" w:rsidP="00055E07">
      <w:pPr>
        <w:numPr>
          <w:ilvl w:val="12"/>
          <w:numId w:val="0"/>
        </w:numPr>
        <w:spacing w:line="240" w:lineRule="auto"/>
        <w:rPr>
          <w:szCs w:val="22"/>
          <w:lang w:val="et-EE"/>
        </w:rPr>
      </w:pPr>
      <w:r w:rsidRPr="0018376E">
        <w:rPr>
          <w:szCs w:val="22"/>
          <w:lang w:val="et-EE"/>
        </w:rPr>
        <w:t>Ärge võtke kahekordset annust, kui</w:t>
      </w:r>
      <w:r w:rsidR="004845CA" w:rsidRPr="0018376E">
        <w:rPr>
          <w:szCs w:val="22"/>
          <w:lang w:val="et-EE"/>
        </w:rPr>
        <w:t xml:space="preserve"> </w:t>
      </w:r>
      <w:r w:rsidRPr="0018376E">
        <w:rPr>
          <w:szCs w:val="22"/>
          <w:lang w:val="et-EE"/>
        </w:rPr>
        <w:t>tablett jäi eelmisel korral võtmata.</w:t>
      </w:r>
    </w:p>
    <w:p w:rsidR="004845CA" w:rsidRPr="00B765CC" w:rsidRDefault="004845CA" w:rsidP="00055E07">
      <w:pPr>
        <w:numPr>
          <w:ilvl w:val="12"/>
          <w:numId w:val="0"/>
        </w:numPr>
        <w:spacing w:line="240" w:lineRule="auto"/>
        <w:rPr>
          <w:szCs w:val="22"/>
          <w:u w:val="single"/>
          <w:lang w:val="et-EE"/>
        </w:rPr>
      </w:pPr>
    </w:p>
    <w:p w:rsidR="00766FF5" w:rsidRPr="00E9145D" w:rsidRDefault="00766FF5" w:rsidP="00055E07">
      <w:pPr>
        <w:numPr>
          <w:ilvl w:val="12"/>
          <w:numId w:val="0"/>
        </w:numPr>
        <w:spacing w:line="240" w:lineRule="auto"/>
        <w:rPr>
          <w:szCs w:val="22"/>
          <w:lang w:val="et-EE"/>
        </w:rPr>
      </w:pPr>
      <w:r w:rsidRPr="00B765CC">
        <w:rPr>
          <w:szCs w:val="22"/>
          <w:u w:val="single"/>
          <w:lang w:val="et-EE"/>
        </w:rPr>
        <w:t>Kui järgmise tableti võtmiseni on aega rohkem kui</w:t>
      </w:r>
      <w:r w:rsidR="00104D5A" w:rsidRPr="00E9145D">
        <w:rPr>
          <w:szCs w:val="22"/>
          <w:u w:val="single"/>
          <w:lang w:val="et-EE"/>
        </w:rPr>
        <w:t xml:space="preserve"> 1</w:t>
      </w:r>
      <w:r w:rsidR="00911498" w:rsidRPr="00E9145D">
        <w:rPr>
          <w:szCs w:val="22"/>
          <w:u w:val="single"/>
          <w:lang w:val="et-EE"/>
        </w:rPr>
        <w:t> </w:t>
      </w:r>
      <w:r w:rsidRPr="00E9145D">
        <w:rPr>
          <w:szCs w:val="22"/>
          <w:u w:val="single"/>
          <w:lang w:val="et-EE"/>
        </w:rPr>
        <w:t>tund</w:t>
      </w:r>
      <w:r w:rsidRPr="00E9145D">
        <w:rPr>
          <w:szCs w:val="22"/>
          <w:lang w:val="et-EE"/>
        </w:rPr>
        <w:t>:</w:t>
      </w:r>
    </w:p>
    <w:p w:rsidR="00766FF5" w:rsidRPr="00E9145D" w:rsidRDefault="00766FF5" w:rsidP="00055E07">
      <w:pPr>
        <w:numPr>
          <w:ilvl w:val="12"/>
          <w:numId w:val="0"/>
        </w:numPr>
        <w:spacing w:line="240" w:lineRule="auto"/>
        <w:rPr>
          <w:szCs w:val="22"/>
          <w:lang w:val="et-EE"/>
        </w:rPr>
      </w:pPr>
      <w:r w:rsidRPr="00E9145D">
        <w:rPr>
          <w:szCs w:val="22"/>
          <w:lang w:val="et-EE"/>
        </w:rPr>
        <w:t xml:space="preserve">Võtke </w:t>
      </w:r>
      <w:r w:rsidR="00F411A8" w:rsidRPr="00E9145D">
        <w:rPr>
          <w:szCs w:val="22"/>
          <w:lang w:val="et-EE"/>
        </w:rPr>
        <w:t>üks</w:t>
      </w:r>
      <w:r w:rsidRPr="00E9145D">
        <w:rPr>
          <w:szCs w:val="22"/>
          <w:lang w:val="et-EE"/>
        </w:rPr>
        <w:t xml:space="preserve"> tablett kohe </w:t>
      </w:r>
      <w:r w:rsidR="00104D5A" w:rsidRPr="00E9145D">
        <w:rPr>
          <w:szCs w:val="22"/>
          <w:lang w:val="et-EE"/>
        </w:rPr>
        <w:t xml:space="preserve">kui meenub </w:t>
      </w:r>
      <w:r w:rsidRPr="00E9145D">
        <w:rPr>
          <w:szCs w:val="22"/>
          <w:lang w:val="et-EE"/>
        </w:rPr>
        <w:t>ja järgmine tablett ettenähtud ajal.</w:t>
      </w:r>
    </w:p>
    <w:p w:rsidR="00766FF5" w:rsidRPr="00E9145D" w:rsidRDefault="00766FF5" w:rsidP="00055E07">
      <w:pPr>
        <w:numPr>
          <w:ilvl w:val="12"/>
          <w:numId w:val="0"/>
        </w:numPr>
        <w:spacing w:line="240" w:lineRule="auto"/>
        <w:rPr>
          <w:szCs w:val="22"/>
          <w:lang w:val="et-EE"/>
        </w:rPr>
      </w:pPr>
    </w:p>
    <w:p w:rsidR="00766FF5" w:rsidRPr="00E9145D" w:rsidRDefault="00766FF5" w:rsidP="00055E07">
      <w:pPr>
        <w:numPr>
          <w:ilvl w:val="12"/>
          <w:numId w:val="0"/>
        </w:numPr>
        <w:spacing w:line="240" w:lineRule="auto"/>
        <w:rPr>
          <w:szCs w:val="22"/>
          <w:lang w:val="et-EE"/>
        </w:rPr>
      </w:pPr>
      <w:r w:rsidRPr="00E9145D">
        <w:rPr>
          <w:szCs w:val="22"/>
          <w:u w:val="single"/>
          <w:lang w:val="et-EE"/>
        </w:rPr>
        <w:t xml:space="preserve">Kui järgmise tableti võtmiseni on aega vähem kui </w:t>
      </w:r>
      <w:r w:rsidR="004845CA" w:rsidRPr="00E9145D">
        <w:rPr>
          <w:szCs w:val="22"/>
          <w:u w:val="single"/>
          <w:lang w:val="et-EE"/>
        </w:rPr>
        <w:t>1</w:t>
      </w:r>
      <w:r w:rsidR="00911498" w:rsidRPr="00E9145D">
        <w:rPr>
          <w:szCs w:val="22"/>
          <w:u w:val="single"/>
          <w:lang w:val="et-EE"/>
        </w:rPr>
        <w:t> </w:t>
      </w:r>
      <w:r w:rsidRPr="00E9145D">
        <w:rPr>
          <w:szCs w:val="22"/>
          <w:u w:val="single"/>
          <w:lang w:val="et-EE"/>
        </w:rPr>
        <w:t>tund</w:t>
      </w:r>
      <w:r w:rsidRPr="00E9145D">
        <w:rPr>
          <w:szCs w:val="22"/>
          <w:lang w:val="et-EE"/>
        </w:rPr>
        <w:t>:</w:t>
      </w:r>
    </w:p>
    <w:p w:rsidR="00766FF5" w:rsidRPr="00E9145D" w:rsidRDefault="00766FF5" w:rsidP="00055E07">
      <w:pPr>
        <w:numPr>
          <w:ilvl w:val="12"/>
          <w:numId w:val="0"/>
        </w:numPr>
        <w:spacing w:line="240" w:lineRule="auto"/>
        <w:rPr>
          <w:szCs w:val="22"/>
          <w:lang w:val="et-EE"/>
        </w:rPr>
      </w:pPr>
      <w:r w:rsidRPr="00E9145D">
        <w:rPr>
          <w:szCs w:val="22"/>
          <w:lang w:val="et-EE"/>
        </w:rPr>
        <w:t xml:space="preserve">Võtke </w:t>
      </w:r>
      <w:r w:rsidR="00F411A8" w:rsidRPr="00E9145D">
        <w:rPr>
          <w:szCs w:val="22"/>
          <w:lang w:val="et-EE"/>
        </w:rPr>
        <w:t>üks</w:t>
      </w:r>
      <w:r w:rsidRPr="00E9145D">
        <w:rPr>
          <w:szCs w:val="22"/>
          <w:lang w:val="et-EE"/>
        </w:rPr>
        <w:t xml:space="preserve"> tablett kohe</w:t>
      </w:r>
      <w:r w:rsidR="00104D5A" w:rsidRPr="00E9145D">
        <w:rPr>
          <w:szCs w:val="22"/>
          <w:lang w:val="et-EE"/>
        </w:rPr>
        <w:t xml:space="preserve"> kui meenub</w:t>
      </w:r>
      <w:r w:rsidRPr="00E9145D">
        <w:rPr>
          <w:szCs w:val="22"/>
          <w:lang w:val="et-EE"/>
        </w:rPr>
        <w:t>, oodake 1</w:t>
      </w:r>
      <w:r w:rsidR="00911498" w:rsidRPr="00E9145D">
        <w:rPr>
          <w:szCs w:val="22"/>
          <w:lang w:val="et-EE"/>
        </w:rPr>
        <w:t> </w:t>
      </w:r>
      <w:r w:rsidRPr="00E9145D">
        <w:rPr>
          <w:szCs w:val="22"/>
          <w:lang w:val="et-EE"/>
        </w:rPr>
        <w:t>tund ja siis võtke järgmine tablett. Peale seda jätkake oma raviskeemi kohaselt.</w:t>
      </w:r>
    </w:p>
    <w:p w:rsidR="00766FF5" w:rsidRPr="00E9145D" w:rsidRDefault="00766FF5" w:rsidP="00055E07">
      <w:pPr>
        <w:numPr>
          <w:ilvl w:val="12"/>
          <w:numId w:val="0"/>
        </w:numPr>
        <w:spacing w:line="240" w:lineRule="auto"/>
        <w:rPr>
          <w:szCs w:val="22"/>
          <w:lang w:val="et-EE"/>
        </w:rPr>
      </w:pPr>
    </w:p>
    <w:p w:rsidR="00766FF5" w:rsidRPr="00E9145D" w:rsidRDefault="00766FF5" w:rsidP="00055E07">
      <w:pPr>
        <w:numPr>
          <w:ilvl w:val="12"/>
          <w:numId w:val="0"/>
        </w:numPr>
        <w:spacing w:line="240" w:lineRule="auto"/>
        <w:rPr>
          <w:szCs w:val="22"/>
          <w:lang w:val="et-EE"/>
        </w:rPr>
      </w:pPr>
      <w:r w:rsidRPr="00E9145D">
        <w:rPr>
          <w:szCs w:val="22"/>
          <w:lang w:val="et-EE"/>
        </w:rPr>
        <w:t>Alati jätke vähemalt 1</w:t>
      </w:r>
      <w:r w:rsidR="00911498" w:rsidRPr="00E9145D">
        <w:rPr>
          <w:szCs w:val="22"/>
          <w:lang w:val="et-EE"/>
        </w:rPr>
        <w:t> </w:t>
      </w:r>
      <w:r w:rsidRPr="00E9145D">
        <w:rPr>
          <w:szCs w:val="22"/>
          <w:lang w:val="et-EE"/>
        </w:rPr>
        <w:t>tund Stalevo tablettide võtmise vahele, et ära hoida võimalikke kõrvaltoimeid.</w:t>
      </w:r>
    </w:p>
    <w:p w:rsidR="00766FF5" w:rsidRPr="00E9145D" w:rsidRDefault="00766FF5" w:rsidP="00055E07">
      <w:pPr>
        <w:numPr>
          <w:ilvl w:val="12"/>
          <w:numId w:val="0"/>
        </w:numPr>
        <w:spacing w:line="240" w:lineRule="auto"/>
        <w:rPr>
          <w:szCs w:val="22"/>
          <w:lang w:val="et-EE"/>
        </w:rPr>
      </w:pPr>
    </w:p>
    <w:p w:rsidR="00766FF5" w:rsidRPr="00E9145D" w:rsidRDefault="008A6291" w:rsidP="00055E07">
      <w:pPr>
        <w:numPr>
          <w:ilvl w:val="12"/>
          <w:numId w:val="0"/>
        </w:numPr>
        <w:spacing w:line="240" w:lineRule="auto"/>
        <w:rPr>
          <w:b/>
          <w:szCs w:val="22"/>
          <w:lang w:val="et-EE"/>
        </w:rPr>
      </w:pPr>
      <w:r w:rsidRPr="00E9145D">
        <w:rPr>
          <w:b/>
          <w:szCs w:val="22"/>
          <w:lang w:val="et-EE"/>
        </w:rPr>
        <w:t>Kui te lõpetate Stalevo võtmise</w:t>
      </w:r>
    </w:p>
    <w:p w:rsidR="00766FF5" w:rsidRPr="00E9145D" w:rsidRDefault="00766FF5" w:rsidP="00055E07">
      <w:pPr>
        <w:numPr>
          <w:ilvl w:val="12"/>
          <w:numId w:val="0"/>
        </w:numPr>
        <w:spacing w:line="240" w:lineRule="auto"/>
        <w:rPr>
          <w:szCs w:val="22"/>
          <w:lang w:val="et-EE"/>
        </w:rPr>
      </w:pPr>
    </w:p>
    <w:p w:rsidR="00766FF5" w:rsidRPr="00E9145D" w:rsidRDefault="00766FF5" w:rsidP="00055E07">
      <w:pPr>
        <w:numPr>
          <w:ilvl w:val="12"/>
          <w:numId w:val="0"/>
        </w:numPr>
        <w:spacing w:line="240" w:lineRule="auto"/>
        <w:rPr>
          <w:szCs w:val="22"/>
          <w:lang w:val="et-EE"/>
        </w:rPr>
      </w:pPr>
      <w:r w:rsidRPr="00E9145D">
        <w:rPr>
          <w:szCs w:val="22"/>
          <w:lang w:val="et-EE"/>
        </w:rPr>
        <w:t>Ärge lõpetage Stalevo võtmist enne kui teie arst on andnud selleks loa. Sellisel juhul võib olla teie arstil vajalik kohandada teie teiste parkinsonismivastaste ravimite, eriti levodopa annust, et hoida teie haiguse sümptomeid piisava kont</w:t>
      </w:r>
      <w:r w:rsidR="00D81246" w:rsidRPr="00E9145D">
        <w:rPr>
          <w:szCs w:val="22"/>
          <w:lang w:val="et-EE"/>
        </w:rPr>
        <w:t>r</w:t>
      </w:r>
      <w:r w:rsidRPr="00E9145D">
        <w:rPr>
          <w:szCs w:val="22"/>
          <w:lang w:val="et-EE"/>
        </w:rPr>
        <w:t xml:space="preserve">olli all. </w:t>
      </w:r>
      <w:r w:rsidR="00FB0FD5" w:rsidRPr="00E9145D">
        <w:rPr>
          <w:szCs w:val="22"/>
          <w:lang w:val="et-EE"/>
        </w:rPr>
        <w:t xml:space="preserve">Kui te järsku lõpetate </w:t>
      </w:r>
      <w:r w:rsidRPr="00E9145D">
        <w:rPr>
          <w:szCs w:val="22"/>
          <w:lang w:val="et-EE"/>
        </w:rPr>
        <w:t>Stalevo</w:t>
      </w:r>
      <w:r w:rsidR="00FB0FD5" w:rsidRPr="00E9145D">
        <w:rPr>
          <w:szCs w:val="22"/>
          <w:lang w:val="et-EE"/>
        </w:rPr>
        <w:t xml:space="preserve"> ja teiste parkinsonismi ravimite võtmise</w:t>
      </w:r>
      <w:r w:rsidR="00911498" w:rsidRPr="00E9145D">
        <w:rPr>
          <w:szCs w:val="22"/>
          <w:lang w:val="et-EE"/>
        </w:rPr>
        <w:t>,</w:t>
      </w:r>
      <w:r w:rsidR="00FB0FD5" w:rsidRPr="00E9145D">
        <w:rPr>
          <w:szCs w:val="22"/>
          <w:lang w:val="et-EE"/>
        </w:rPr>
        <w:t xml:space="preserve"> võib see</w:t>
      </w:r>
      <w:r w:rsidRPr="00E9145D">
        <w:rPr>
          <w:szCs w:val="22"/>
          <w:lang w:val="et-EE"/>
        </w:rPr>
        <w:t xml:space="preserve"> põhjustada soovimatuid kõrvaltoimeid.</w:t>
      </w:r>
    </w:p>
    <w:p w:rsidR="00766FF5" w:rsidRPr="00E9145D" w:rsidRDefault="00766FF5" w:rsidP="00055E07">
      <w:pPr>
        <w:numPr>
          <w:ilvl w:val="12"/>
          <w:numId w:val="0"/>
        </w:numPr>
        <w:spacing w:line="240" w:lineRule="auto"/>
        <w:rPr>
          <w:szCs w:val="22"/>
          <w:lang w:val="et-EE"/>
        </w:rPr>
      </w:pPr>
    </w:p>
    <w:p w:rsidR="00766FF5" w:rsidRPr="00B765CC" w:rsidRDefault="00766FF5" w:rsidP="00055E07">
      <w:pPr>
        <w:numPr>
          <w:ilvl w:val="12"/>
          <w:numId w:val="0"/>
        </w:numPr>
        <w:spacing w:line="240" w:lineRule="auto"/>
        <w:rPr>
          <w:szCs w:val="22"/>
          <w:lang w:val="et-EE"/>
        </w:rPr>
      </w:pPr>
      <w:r w:rsidRPr="00E9145D">
        <w:rPr>
          <w:szCs w:val="22"/>
          <w:lang w:val="et-EE"/>
        </w:rPr>
        <w:t xml:space="preserve">Kui teil </w:t>
      </w:r>
      <w:r w:rsidR="00911498" w:rsidRPr="00E9145D">
        <w:rPr>
          <w:szCs w:val="22"/>
          <w:lang w:val="et-EE"/>
        </w:rPr>
        <w:t>on</w:t>
      </w:r>
      <w:r w:rsidRPr="00E9145D">
        <w:rPr>
          <w:szCs w:val="22"/>
          <w:lang w:val="et-EE"/>
        </w:rPr>
        <w:t xml:space="preserve"> lisaküsimusi selle ravimi </w:t>
      </w:r>
      <w:r w:rsidR="00911498" w:rsidRPr="0018376E">
        <w:rPr>
          <w:szCs w:val="22"/>
          <w:lang w:val="et-EE"/>
        </w:rPr>
        <w:t>kasutamise kohta, pidage nõu</w:t>
      </w:r>
      <w:r w:rsidRPr="00B765CC">
        <w:rPr>
          <w:szCs w:val="22"/>
          <w:lang w:val="et-EE"/>
        </w:rPr>
        <w:t xml:space="preserve"> oma arsti või apteekriga.</w:t>
      </w:r>
    </w:p>
    <w:p w:rsidR="00766FF5" w:rsidRPr="00E9145D" w:rsidRDefault="00766FF5" w:rsidP="00055E07">
      <w:pPr>
        <w:numPr>
          <w:ilvl w:val="12"/>
          <w:numId w:val="0"/>
        </w:numPr>
        <w:spacing w:line="240" w:lineRule="auto"/>
        <w:ind w:right="-2"/>
        <w:rPr>
          <w:szCs w:val="22"/>
          <w:lang w:val="et-EE"/>
        </w:rPr>
      </w:pPr>
    </w:p>
    <w:p w:rsidR="00766FF5" w:rsidRPr="00E9145D" w:rsidRDefault="00766FF5" w:rsidP="00055E07">
      <w:pPr>
        <w:numPr>
          <w:ilvl w:val="12"/>
          <w:numId w:val="0"/>
        </w:numPr>
        <w:spacing w:line="240" w:lineRule="auto"/>
        <w:ind w:right="-2"/>
        <w:rPr>
          <w:szCs w:val="22"/>
          <w:lang w:val="et-EE"/>
        </w:rPr>
      </w:pPr>
    </w:p>
    <w:p w:rsidR="00766FF5" w:rsidRPr="00E9145D" w:rsidRDefault="00766FF5" w:rsidP="00055E07">
      <w:pPr>
        <w:numPr>
          <w:ilvl w:val="12"/>
          <w:numId w:val="0"/>
        </w:numPr>
        <w:spacing w:line="240" w:lineRule="auto"/>
        <w:ind w:left="567" w:right="-2" w:hanging="567"/>
        <w:rPr>
          <w:szCs w:val="22"/>
          <w:lang w:val="et-EE"/>
        </w:rPr>
      </w:pPr>
      <w:r w:rsidRPr="00E9145D">
        <w:rPr>
          <w:b/>
          <w:szCs w:val="22"/>
          <w:lang w:val="et-EE"/>
        </w:rPr>
        <w:t>4.</w:t>
      </w:r>
      <w:r w:rsidRPr="00E9145D">
        <w:rPr>
          <w:b/>
          <w:szCs w:val="22"/>
          <w:lang w:val="et-EE"/>
        </w:rPr>
        <w:tab/>
      </w:r>
      <w:r w:rsidR="00F93D52" w:rsidRPr="00E9145D">
        <w:rPr>
          <w:b/>
          <w:szCs w:val="22"/>
          <w:lang w:val="et-EE"/>
        </w:rPr>
        <w:t>Võimalikud kõrvaltoimed</w:t>
      </w:r>
    </w:p>
    <w:p w:rsidR="00766FF5" w:rsidRPr="00E9145D" w:rsidRDefault="00766FF5" w:rsidP="00055E07">
      <w:pPr>
        <w:numPr>
          <w:ilvl w:val="12"/>
          <w:numId w:val="0"/>
        </w:numPr>
        <w:spacing w:line="240" w:lineRule="auto"/>
        <w:ind w:right="-29"/>
        <w:rPr>
          <w:szCs w:val="22"/>
          <w:lang w:val="et-EE"/>
        </w:rPr>
      </w:pPr>
    </w:p>
    <w:p w:rsidR="00766FF5" w:rsidRPr="00B765CC" w:rsidRDefault="00766FF5" w:rsidP="00055E07">
      <w:pPr>
        <w:numPr>
          <w:ilvl w:val="12"/>
          <w:numId w:val="0"/>
        </w:numPr>
        <w:spacing w:line="240" w:lineRule="auto"/>
        <w:ind w:right="-2"/>
        <w:rPr>
          <w:szCs w:val="22"/>
          <w:lang w:val="et-EE"/>
        </w:rPr>
      </w:pPr>
      <w:r w:rsidRPr="00E9145D">
        <w:rPr>
          <w:szCs w:val="22"/>
          <w:lang w:val="et-EE"/>
        </w:rPr>
        <w:t xml:space="preserve">Nagu kõik ravimid, võib ka </w:t>
      </w:r>
      <w:r w:rsidR="00F93D52" w:rsidRPr="00E9145D">
        <w:rPr>
          <w:szCs w:val="22"/>
          <w:lang w:val="et-EE"/>
        </w:rPr>
        <w:t xml:space="preserve">see ravim </w:t>
      </w:r>
      <w:r w:rsidRPr="00E9145D">
        <w:rPr>
          <w:szCs w:val="22"/>
          <w:lang w:val="et-EE"/>
        </w:rPr>
        <w:t>põhjustada kõrvaltoimeid</w:t>
      </w:r>
      <w:r w:rsidR="001F46AC" w:rsidRPr="00E9145D">
        <w:rPr>
          <w:szCs w:val="22"/>
          <w:lang w:val="et-EE"/>
        </w:rPr>
        <w:t xml:space="preserve">, </w:t>
      </w:r>
      <w:r w:rsidR="001F46AC" w:rsidRPr="0018376E">
        <w:rPr>
          <w:szCs w:val="22"/>
          <w:lang w:val="et-EE"/>
        </w:rPr>
        <w:t>kuigi kõigil neid ei teki</w:t>
      </w:r>
      <w:r w:rsidRPr="00B765CC">
        <w:rPr>
          <w:szCs w:val="22"/>
          <w:lang w:val="et-EE"/>
        </w:rPr>
        <w:t>. Paljusid neist kõrvaltoimetest saab kõrvaldada ravimiannuse korrigeerimisega.</w:t>
      </w:r>
    </w:p>
    <w:p w:rsidR="00F411A8" w:rsidRPr="00E9145D" w:rsidRDefault="00F411A8" w:rsidP="00055E07">
      <w:pPr>
        <w:numPr>
          <w:ilvl w:val="12"/>
          <w:numId w:val="0"/>
        </w:numPr>
        <w:spacing w:line="240" w:lineRule="auto"/>
        <w:ind w:right="-2"/>
        <w:rPr>
          <w:szCs w:val="22"/>
          <w:lang w:val="et-EE"/>
        </w:rPr>
      </w:pPr>
    </w:p>
    <w:p w:rsidR="00D46D1D" w:rsidRPr="00E9145D" w:rsidRDefault="00D46D1D" w:rsidP="00055E07">
      <w:pPr>
        <w:spacing w:line="240" w:lineRule="auto"/>
        <w:rPr>
          <w:szCs w:val="22"/>
          <w:lang w:val="et-EE"/>
        </w:rPr>
      </w:pPr>
      <w:r w:rsidRPr="00E9145D">
        <w:rPr>
          <w:szCs w:val="22"/>
          <w:lang w:val="et-EE"/>
        </w:rPr>
        <w:t xml:space="preserve">Kui </w:t>
      </w:r>
      <w:r w:rsidR="00B96194">
        <w:rPr>
          <w:szCs w:val="22"/>
          <w:lang w:val="et-EE"/>
        </w:rPr>
        <w:t>t</w:t>
      </w:r>
      <w:r w:rsidRPr="00E9145D">
        <w:rPr>
          <w:szCs w:val="22"/>
          <w:lang w:val="et-EE"/>
        </w:rPr>
        <w:t xml:space="preserve">eil esinevad Stalevo kasutamise ajal järgmised sümptomid, </w:t>
      </w:r>
      <w:r w:rsidRPr="00E9145D">
        <w:rPr>
          <w:b/>
          <w:szCs w:val="22"/>
          <w:lang w:val="et-EE"/>
        </w:rPr>
        <w:t>pöörduge kohe arsti poole</w:t>
      </w:r>
      <w:r w:rsidRPr="00E9145D">
        <w:rPr>
          <w:szCs w:val="22"/>
          <w:lang w:val="et-EE"/>
        </w:rPr>
        <w:t xml:space="preserve">: </w:t>
      </w:r>
    </w:p>
    <w:p w:rsidR="00D46D1D" w:rsidRPr="00E9145D" w:rsidRDefault="00D85D93" w:rsidP="0018376E">
      <w:pPr>
        <w:tabs>
          <w:tab w:val="clear" w:pos="567"/>
        </w:tabs>
        <w:spacing w:line="240" w:lineRule="auto"/>
        <w:ind w:left="567" w:hanging="567"/>
        <w:rPr>
          <w:szCs w:val="22"/>
          <w:lang w:val="et-EE"/>
        </w:rPr>
      </w:pPr>
      <w:r w:rsidRPr="00E9145D">
        <w:rPr>
          <w:szCs w:val="22"/>
          <w:lang w:val="et-EE"/>
        </w:rPr>
        <w:t>-</w:t>
      </w:r>
      <w:r w:rsidRPr="00E9145D">
        <w:rPr>
          <w:szCs w:val="22"/>
          <w:lang w:val="et-EE"/>
        </w:rPr>
        <w:tab/>
      </w:r>
      <w:r w:rsidR="00D46D1D" w:rsidRPr="00E9145D">
        <w:rPr>
          <w:szCs w:val="22"/>
          <w:lang w:val="et-EE"/>
        </w:rPr>
        <w:t>Lihased muutuvad väga jäigaks või on k</w:t>
      </w:r>
      <w:r w:rsidR="00D81246" w:rsidRPr="00E9145D">
        <w:rPr>
          <w:szCs w:val="22"/>
          <w:lang w:val="et-EE"/>
        </w:rPr>
        <w:t>o</w:t>
      </w:r>
      <w:r w:rsidR="00D46D1D" w:rsidRPr="00E9145D">
        <w:rPr>
          <w:szCs w:val="22"/>
          <w:lang w:val="et-EE"/>
        </w:rPr>
        <w:t>ordineerimatud, tekivad krambid, ärevus, segasus, palavik, pulsi kiirenemine või ulatuslik vererõhu kõikumine. Need võivad olla neurolept</w:t>
      </w:r>
      <w:r w:rsidR="00D81246" w:rsidRPr="00E9145D">
        <w:rPr>
          <w:szCs w:val="22"/>
          <w:lang w:val="et-EE"/>
        </w:rPr>
        <w:t>i</w:t>
      </w:r>
      <w:r w:rsidR="00081BEE" w:rsidRPr="00E9145D">
        <w:rPr>
          <w:szCs w:val="22"/>
          <w:lang w:val="et-EE"/>
        </w:rPr>
        <w:t xml:space="preserve">lise </w:t>
      </w:r>
      <w:r w:rsidR="00D46D1D" w:rsidRPr="00E9145D">
        <w:rPr>
          <w:szCs w:val="22"/>
          <w:lang w:val="et-EE"/>
        </w:rPr>
        <w:t>sündroomi (M</w:t>
      </w:r>
      <w:r w:rsidR="00081BEE" w:rsidRPr="00E9145D">
        <w:rPr>
          <w:szCs w:val="22"/>
          <w:lang w:val="et-EE"/>
        </w:rPr>
        <w:t>N</w:t>
      </w:r>
      <w:r w:rsidR="00D46D1D" w:rsidRPr="00E9145D">
        <w:rPr>
          <w:szCs w:val="22"/>
          <w:lang w:val="et-EE"/>
        </w:rPr>
        <w:t>S) sümptomid (tõsine reaktsioon kesknärvisüsteemi häirete ravimile) või rabdomüol</w:t>
      </w:r>
      <w:r w:rsidR="00D81246" w:rsidRPr="00E9145D">
        <w:rPr>
          <w:szCs w:val="22"/>
          <w:lang w:val="et-EE"/>
        </w:rPr>
        <w:t>üü</w:t>
      </w:r>
      <w:r w:rsidR="00D46D1D" w:rsidRPr="00E9145D">
        <w:rPr>
          <w:szCs w:val="22"/>
          <w:lang w:val="et-EE"/>
        </w:rPr>
        <w:t>s (harvaesinev tõsine lihaste seisund).</w:t>
      </w:r>
    </w:p>
    <w:p w:rsidR="00D46D1D" w:rsidRPr="00E9145D" w:rsidRDefault="00D85D93" w:rsidP="0018376E">
      <w:pPr>
        <w:pStyle w:val="Text"/>
        <w:spacing w:before="0"/>
        <w:ind w:left="567" w:hanging="567"/>
        <w:jc w:val="left"/>
        <w:rPr>
          <w:sz w:val="22"/>
          <w:szCs w:val="22"/>
          <w:lang w:val="et-EE"/>
        </w:rPr>
      </w:pPr>
      <w:r w:rsidRPr="00E9145D">
        <w:rPr>
          <w:sz w:val="22"/>
          <w:szCs w:val="22"/>
          <w:lang w:val="et-EE"/>
        </w:rPr>
        <w:t>-</w:t>
      </w:r>
      <w:r w:rsidRPr="00E9145D">
        <w:rPr>
          <w:sz w:val="22"/>
          <w:szCs w:val="22"/>
          <w:lang w:val="et-EE"/>
        </w:rPr>
        <w:tab/>
      </w:r>
      <w:r w:rsidR="00D46D1D" w:rsidRPr="00E9145D">
        <w:rPr>
          <w:sz w:val="22"/>
          <w:szCs w:val="22"/>
          <w:lang w:val="et-EE"/>
        </w:rPr>
        <w:t>Allergiline reaktsioon, mille tunnused võivad olla nõgestõbi, sügelus, lööve, näo</w:t>
      </w:r>
      <w:r w:rsidR="006B3746" w:rsidRPr="00E9145D">
        <w:rPr>
          <w:sz w:val="22"/>
          <w:szCs w:val="22"/>
          <w:lang w:val="et-EE"/>
        </w:rPr>
        <w:t>,</w:t>
      </w:r>
      <w:r w:rsidR="00D46D1D" w:rsidRPr="00E9145D">
        <w:rPr>
          <w:sz w:val="22"/>
          <w:szCs w:val="22"/>
          <w:lang w:val="et-EE"/>
        </w:rPr>
        <w:t xml:space="preserve"> huule</w:t>
      </w:r>
      <w:r w:rsidR="006B3746" w:rsidRPr="00E9145D">
        <w:rPr>
          <w:sz w:val="22"/>
          <w:szCs w:val="22"/>
          <w:lang w:val="et-EE"/>
        </w:rPr>
        <w:t>,</w:t>
      </w:r>
      <w:r w:rsidR="00D46D1D" w:rsidRPr="00E9145D">
        <w:rPr>
          <w:sz w:val="22"/>
          <w:szCs w:val="22"/>
          <w:lang w:val="et-EE"/>
        </w:rPr>
        <w:t xml:space="preserve"> keele ja neelu</w:t>
      </w:r>
      <w:r w:rsidR="006B3746" w:rsidRPr="00E9145D">
        <w:rPr>
          <w:sz w:val="22"/>
          <w:szCs w:val="22"/>
          <w:lang w:val="et-EE"/>
        </w:rPr>
        <w:t xml:space="preserve"> </w:t>
      </w:r>
      <w:r w:rsidR="00D46D1D" w:rsidRPr="00E9145D">
        <w:rPr>
          <w:sz w:val="22"/>
          <w:szCs w:val="22"/>
          <w:lang w:val="et-EE"/>
        </w:rPr>
        <w:t>turse. See võib põhjustada hingamis</w:t>
      </w:r>
      <w:r w:rsidR="00911498" w:rsidRPr="00E9145D">
        <w:rPr>
          <w:sz w:val="22"/>
          <w:szCs w:val="22"/>
          <w:lang w:val="et-EE"/>
        </w:rPr>
        <w:t>-</w:t>
      </w:r>
      <w:r w:rsidR="00D46D1D" w:rsidRPr="00E9145D">
        <w:rPr>
          <w:sz w:val="22"/>
          <w:szCs w:val="22"/>
          <w:lang w:val="et-EE"/>
        </w:rPr>
        <w:t xml:space="preserve"> või neelamisraskusi.</w:t>
      </w:r>
    </w:p>
    <w:p w:rsidR="00766FF5" w:rsidRPr="00E9145D" w:rsidRDefault="00766FF5" w:rsidP="00055E07">
      <w:pPr>
        <w:numPr>
          <w:ilvl w:val="12"/>
          <w:numId w:val="0"/>
        </w:numPr>
        <w:spacing w:line="240" w:lineRule="auto"/>
        <w:ind w:right="-2"/>
        <w:rPr>
          <w:szCs w:val="22"/>
          <w:lang w:val="et-EE"/>
        </w:rPr>
      </w:pPr>
    </w:p>
    <w:p w:rsidR="00766FF5" w:rsidRPr="00E9145D" w:rsidRDefault="00E51FC4" w:rsidP="00055E07">
      <w:pPr>
        <w:numPr>
          <w:ilvl w:val="12"/>
          <w:numId w:val="0"/>
        </w:numPr>
        <w:spacing w:line="240" w:lineRule="auto"/>
        <w:ind w:right="-29"/>
        <w:rPr>
          <w:szCs w:val="22"/>
          <w:lang w:val="et-EE"/>
        </w:rPr>
      </w:pPr>
      <w:r w:rsidRPr="00E9145D">
        <w:rPr>
          <w:szCs w:val="22"/>
          <w:u w:val="single"/>
          <w:lang w:val="et-EE"/>
        </w:rPr>
        <w:t>Väga sagedased</w:t>
      </w:r>
      <w:r w:rsidR="00F93D52" w:rsidRPr="00E9145D">
        <w:rPr>
          <w:szCs w:val="22"/>
          <w:u w:val="single"/>
          <w:lang w:val="et-EE"/>
        </w:rPr>
        <w:t xml:space="preserve"> </w:t>
      </w:r>
      <w:r w:rsidR="00F93D52" w:rsidRPr="00E9145D">
        <w:rPr>
          <w:color w:val="000000"/>
          <w:szCs w:val="22"/>
          <w:u w:val="single"/>
          <w:lang w:val="et-EE"/>
        </w:rPr>
        <w:t>(võib tekkida rohkem kui 1 inimesel 10st)</w:t>
      </w:r>
      <w:r w:rsidRPr="00E9145D">
        <w:rPr>
          <w:szCs w:val="22"/>
          <w:lang w:val="et-EE"/>
        </w:rPr>
        <w:t>:</w:t>
      </w:r>
    </w:p>
    <w:p w:rsidR="00766FF5" w:rsidRPr="00E9145D" w:rsidRDefault="00D85D93" w:rsidP="0018376E">
      <w:pPr>
        <w:pStyle w:val="Text"/>
        <w:tabs>
          <w:tab w:val="left" w:pos="567"/>
        </w:tabs>
        <w:spacing w:before="0"/>
        <w:ind w:left="567" w:hanging="567"/>
        <w:jc w:val="left"/>
        <w:rPr>
          <w:sz w:val="22"/>
          <w:szCs w:val="22"/>
          <w:lang w:val="et-EE"/>
        </w:rPr>
      </w:pPr>
      <w:r w:rsidRPr="00E9145D">
        <w:rPr>
          <w:sz w:val="22"/>
          <w:szCs w:val="22"/>
          <w:lang w:val="et-EE"/>
        </w:rPr>
        <w:t>-</w:t>
      </w:r>
      <w:r w:rsidRPr="00E9145D">
        <w:rPr>
          <w:sz w:val="22"/>
          <w:szCs w:val="22"/>
          <w:lang w:val="et-EE"/>
        </w:rPr>
        <w:tab/>
      </w:r>
      <w:r w:rsidR="00766FF5" w:rsidRPr="00E9145D">
        <w:rPr>
          <w:sz w:val="22"/>
          <w:szCs w:val="22"/>
          <w:lang w:val="et-EE"/>
        </w:rPr>
        <w:t>kontrollimatud liigutused</w:t>
      </w:r>
      <w:r w:rsidR="0034080A" w:rsidRPr="00E9145D">
        <w:rPr>
          <w:sz w:val="22"/>
          <w:szCs w:val="22"/>
          <w:lang w:val="et-EE"/>
        </w:rPr>
        <w:t xml:space="preserve"> </w:t>
      </w:r>
      <w:r w:rsidR="00081FAF" w:rsidRPr="00E9145D">
        <w:rPr>
          <w:sz w:val="22"/>
          <w:szCs w:val="22"/>
          <w:lang w:val="et-EE"/>
        </w:rPr>
        <w:t>(düskineesia)</w:t>
      </w:r>
    </w:p>
    <w:p w:rsidR="00766FF5" w:rsidRPr="00E9145D" w:rsidRDefault="00D85D93" w:rsidP="0018376E">
      <w:pPr>
        <w:pStyle w:val="Text"/>
        <w:tabs>
          <w:tab w:val="left" w:pos="567"/>
        </w:tabs>
        <w:spacing w:before="0"/>
        <w:ind w:left="567" w:hanging="567"/>
        <w:jc w:val="left"/>
        <w:rPr>
          <w:sz w:val="22"/>
          <w:szCs w:val="22"/>
          <w:lang w:val="et-EE"/>
        </w:rPr>
      </w:pPr>
      <w:r w:rsidRPr="00E9145D">
        <w:rPr>
          <w:sz w:val="22"/>
          <w:szCs w:val="22"/>
          <w:lang w:val="et-EE"/>
        </w:rPr>
        <w:t>-</w:t>
      </w:r>
      <w:r w:rsidRPr="00E9145D">
        <w:rPr>
          <w:sz w:val="22"/>
          <w:szCs w:val="22"/>
          <w:lang w:val="et-EE"/>
        </w:rPr>
        <w:tab/>
      </w:r>
      <w:r w:rsidR="00766FF5" w:rsidRPr="00E9145D">
        <w:rPr>
          <w:sz w:val="22"/>
          <w:szCs w:val="22"/>
          <w:lang w:val="et-EE"/>
        </w:rPr>
        <w:t>haiglane olek (iiveldus)</w:t>
      </w:r>
    </w:p>
    <w:p w:rsidR="00766FF5" w:rsidRPr="00E9145D" w:rsidRDefault="00D85D93" w:rsidP="0018376E">
      <w:pPr>
        <w:pStyle w:val="Text"/>
        <w:tabs>
          <w:tab w:val="left" w:pos="567"/>
        </w:tabs>
        <w:spacing w:before="0"/>
        <w:ind w:left="567" w:hanging="567"/>
        <w:jc w:val="left"/>
        <w:rPr>
          <w:sz w:val="22"/>
          <w:szCs w:val="22"/>
          <w:lang w:val="et-EE"/>
        </w:rPr>
      </w:pPr>
      <w:r w:rsidRPr="00E9145D">
        <w:rPr>
          <w:sz w:val="22"/>
          <w:szCs w:val="22"/>
          <w:lang w:val="et-EE"/>
        </w:rPr>
        <w:t>-</w:t>
      </w:r>
      <w:r w:rsidRPr="00E9145D">
        <w:rPr>
          <w:sz w:val="22"/>
          <w:szCs w:val="22"/>
          <w:lang w:val="et-EE"/>
        </w:rPr>
        <w:tab/>
      </w:r>
      <w:r w:rsidR="00081FAF" w:rsidRPr="00E9145D">
        <w:rPr>
          <w:sz w:val="22"/>
          <w:szCs w:val="22"/>
          <w:lang w:val="et-EE"/>
        </w:rPr>
        <w:t xml:space="preserve">ohutu </w:t>
      </w:r>
      <w:r w:rsidR="00766FF5" w:rsidRPr="00E9145D">
        <w:rPr>
          <w:sz w:val="22"/>
          <w:szCs w:val="22"/>
          <w:lang w:val="et-EE"/>
        </w:rPr>
        <w:t>uriini värvuse muutus punakaspruuniks</w:t>
      </w:r>
    </w:p>
    <w:p w:rsidR="00EC7FB5" w:rsidRPr="00E9145D" w:rsidRDefault="00D85D93" w:rsidP="0018376E">
      <w:pPr>
        <w:pStyle w:val="Text"/>
        <w:tabs>
          <w:tab w:val="left" w:pos="567"/>
        </w:tabs>
        <w:suppressAutoHyphens/>
        <w:spacing w:before="0"/>
        <w:ind w:left="567" w:hanging="567"/>
        <w:jc w:val="left"/>
        <w:rPr>
          <w:sz w:val="22"/>
          <w:szCs w:val="22"/>
          <w:lang w:val="et-EE"/>
        </w:rPr>
      </w:pPr>
      <w:r w:rsidRPr="00E9145D">
        <w:rPr>
          <w:sz w:val="22"/>
          <w:szCs w:val="22"/>
          <w:lang w:val="et-EE"/>
        </w:rPr>
        <w:t>-</w:t>
      </w:r>
      <w:r w:rsidRPr="00E9145D">
        <w:rPr>
          <w:sz w:val="22"/>
          <w:szCs w:val="22"/>
          <w:lang w:val="et-EE"/>
        </w:rPr>
        <w:tab/>
      </w:r>
      <w:r w:rsidR="00EC7FB5" w:rsidRPr="00E9145D">
        <w:rPr>
          <w:sz w:val="22"/>
          <w:szCs w:val="22"/>
          <w:lang w:val="et-EE"/>
        </w:rPr>
        <w:t>lihasvalu</w:t>
      </w:r>
    </w:p>
    <w:p w:rsidR="00EC7FB5" w:rsidRPr="00E9145D" w:rsidRDefault="00D85D93" w:rsidP="0018376E">
      <w:pPr>
        <w:pStyle w:val="Text"/>
        <w:tabs>
          <w:tab w:val="left" w:pos="567"/>
        </w:tabs>
        <w:suppressAutoHyphens/>
        <w:spacing w:before="0"/>
        <w:ind w:left="567" w:hanging="567"/>
        <w:jc w:val="left"/>
        <w:rPr>
          <w:sz w:val="22"/>
          <w:szCs w:val="22"/>
          <w:lang w:val="et-EE"/>
        </w:rPr>
      </w:pPr>
      <w:r w:rsidRPr="00E9145D">
        <w:rPr>
          <w:sz w:val="22"/>
          <w:szCs w:val="22"/>
          <w:lang w:val="et-EE"/>
        </w:rPr>
        <w:t>-</w:t>
      </w:r>
      <w:r w:rsidRPr="00E9145D">
        <w:rPr>
          <w:sz w:val="22"/>
          <w:szCs w:val="22"/>
          <w:lang w:val="et-EE"/>
        </w:rPr>
        <w:tab/>
      </w:r>
      <w:r w:rsidR="00EC7FB5" w:rsidRPr="00E9145D">
        <w:rPr>
          <w:sz w:val="22"/>
          <w:szCs w:val="22"/>
          <w:lang w:val="et-EE"/>
        </w:rPr>
        <w:t>kõhulahtisus</w:t>
      </w:r>
    </w:p>
    <w:p w:rsidR="00766FF5" w:rsidRPr="00E9145D" w:rsidRDefault="00766FF5" w:rsidP="00055E07">
      <w:pPr>
        <w:pStyle w:val="Text"/>
        <w:tabs>
          <w:tab w:val="left" w:pos="567"/>
        </w:tabs>
        <w:spacing w:before="0"/>
        <w:jc w:val="left"/>
        <w:rPr>
          <w:sz w:val="22"/>
          <w:szCs w:val="22"/>
          <w:lang w:val="et-EE"/>
        </w:rPr>
      </w:pPr>
    </w:p>
    <w:p w:rsidR="00E51FC4" w:rsidRPr="00E9145D" w:rsidRDefault="00E51FC4" w:rsidP="00055E07">
      <w:pPr>
        <w:pStyle w:val="Text"/>
        <w:tabs>
          <w:tab w:val="left" w:pos="567"/>
        </w:tabs>
        <w:spacing w:before="0"/>
        <w:jc w:val="left"/>
        <w:rPr>
          <w:sz w:val="22"/>
          <w:szCs w:val="22"/>
          <w:lang w:val="et-EE"/>
        </w:rPr>
      </w:pPr>
      <w:r w:rsidRPr="00E9145D">
        <w:rPr>
          <w:sz w:val="22"/>
          <w:szCs w:val="22"/>
          <w:u w:val="single"/>
          <w:lang w:val="et-EE"/>
        </w:rPr>
        <w:t>Sageda</w:t>
      </w:r>
      <w:r w:rsidR="00EC7FB5" w:rsidRPr="00E9145D">
        <w:rPr>
          <w:sz w:val="22"/>
          <w:szCs w:val="22"/>
          <w:u w:val="single"/>
          <w:lang w:val="et-EE"/>
        </w:rPr>
        <w:t>se</w:t>
      </w:r>
      <w:r w:rsidRPr="00E9145D">
        <w:rPr>
          <w:sz w:val="22"/>
          <w:szCs w:val="22"/>
          <w:u w:val="single"/>
          <w:lang w:val="et-EE"/>
        </w:rPr>
        <w:t>d</w:t>
      </w:r>
      <w:r w:rsidR="00F93D52" w:rsidRPr="00E9145D">
        <w:rPr>
          <w:sz w:val="22"/>
          <w:szCs w:val="22"/>
          <w:u w:val="single"/>
          <w:lang w:val="et-EE"/>
        </w:rPr>
        <w:t xml:space="preserve"> </w:t>
      </w:r>
      <w:r w:rsidR="00F93D52" w:rsidRPr="00E9145D">
        <w:rPr>
          <w:color w:val="000000"/>
          <w:sz w:val="22"/>
          <w:szCs w:val="22"/>
          <w:u w:val="single"/>
          <w:lang w:val="et-EE"/>
        </w:rPr>
        <w:t>(võib tekkida kuni 1 inimesel 10st)</w:t>
      </w:r>
      <w:r w:rsidRPr="00E9145D">
        <w:rPr>
          <w:sz w:val="22"/>
          <w:szCs w:val="22"/>
          <w:lang w:val="et-EE"/>
        </w:rPr>
        <w:t>:</w:t>
      </w:r>
    </w:p>
    <w:p w:rsidR="00E51FC4" w:rsidRPr="00E9145D" w:rsidRDefault="00135882" w:rsidP="0018376E">
      <w:pPr>
        <w:pStyle w:val="Text"/>
        <w:spacing w:before="0"/>
        <w:ind w:left="567" w:hanging="567"/>
        <w:jc w:val="left"/>
        <w:rPr>
          <w:sz w:val="22"/>
          <w:szCs w:val="22"/>
          <w:lang w:val="et-EE"/>
        </w:rPr>
      </w:pPr>
      <w:r w:rsidRPr="00E9145D">
        <w:rPr>
          <w:sz w:val="22"/>
          <w:szCs w:val="22"/>
          <w:lang w:val="et-EE"/>
        </w:rPr>
        <w:t>-</w:t>
      </w:r>
      <w:r w:rsidRPr="00E9145D">
        <w:rPr>
          <w:sz w:val="22"/>
          <w:szCs w:val="22"/>
          <w:lang w:val="et-EE"/>
        </w:rPr>
        <w:tab/>
      </w:r>
      <w:r w:rsidR="00180CD2" w:rsidRPr="00E9145D">
        <w:rPr>
          <w:sz w:val="22"/>
          <w:szCs w:val="22"/>
          <w:lang w:val="et-EE"/>
        </w:rPr>
        <w:t xml:space="preserve">joobnud tunne </w:t>
      </w:r>
      <w:r w:rsidR="00E51FC4" w:rsidRPr="00E9145D">
        <w:rPr>
          <w:sz w:val="22"/>
          <w:szCs w:val="22"/>
          <w:lang w:val="et-EE"/>
        </w:rPr>
        <w:t>või minestus madalast vererõhust tingituna</w:t>
      </w:r>
      <w:r w:rsidR="00EC7FB5" w:rsidRPr="00E9145D">
        <w:rPr>
          <w:sz w:val="22"/>
          <w:szCs w:val="22"/>
          <w:lang w:val="et-EE"/>
        </w:rPr>
        <w:t>, kõrge vererõhk</w:t>
      </w:r>
    </w:p>
    <w:p w:rsidR="00E51FC4" w:rsidRPr="00E9145D" w:rsidRDefault="00135882" w:rsidP="0018376E">
      <w:pPr>
        <w:pStyle w:val="Text"/>
        <w:spacing w:before="0"/>
        <w:ind w:left="567" w:hanging="567"/>
        <w:jc w:val="left"/>
        <w:rPr>
          <w:sz w:val="22"/>
          <w:szCs w:val="22"/>
          <w:u w:val="single"/>
          <w:lang w:val="et-EE"/>
        </w:rPr>
      </w:pPr>
      <w:r w:rsidRPr="00E9145D">
        <w:rPr>
          <w:sz w:val="22"/>
          <w:szCs w:val="22"/>
          <w:lang w:val="et-EE"/>
        </w:rPr>
        <w:t>-</w:t>
      </w:r>
      <w:r w:rsidRPr="00E9145D">
        <w:rPr>
          <w:sz w:val="22"/>
          <w:szCs w:val="22"/>
          <w:lang w:val="et-EE"/>
        </w:rPr>
        <w:tab/>
      </w:r>
      <w:r w:rsidR="00EC7FB5" w:rsidRPr="00E9145D">
        <w:rPr>
          <w:sz w:val="22"/>
          <w:szCs w:val="22"/>
          <w:lang w:val="et-EE"/>
        </w:rPr>
        <w:t xml:space="preserve">Parkinsoni tõve sümptomite halvenemine, </w:t>
      </w:r>
      <w:r w:rsidR="00E151EA" w:rsidRPr="00E9145D">
        <w:rPr>
          <w:sz w:val="22"/>
          <w:szCs w:val="22"/>
          <w:lang w:val="et-EE"/>
        </w:rPr>
        <w:t>pearinglus</w:t>
      </w:r>
      <w:r w:rsidR="00E51FC4" w:rsidRPr="00E9145D">
        <w:rPr>
          <w:sz w:val="22"/>
          <w:szCs w:val="22"/>
          <w:lang w:val="et-EE"/>
        </w:rPr>
        <w:t>, unisus</w:t>
      </w:r>
    </w:p>
    <w:p w:rsidR="00E51FC4" w:rsidRPr="00E9145D" w:rsidRDefault="00135882" w:rsidP="0018376E">
      <w:pPr>
        <w:pStyle w:val="Text"/>
        <w:spacing w:before="0"/>
        <w:ind w:left="567" w:hanging="567"/>
        <w:jc w:val="left"/>
        <w:rPr>
          <w:sz w:val="22"/>
          <w:szCs w:val="22"/>
          <w:u w:val="single"/>
          <w:lang w:val="et-EE"/>
        </w:rPr>
      </w:pPr>
      <w:r w:rsidRPr="00E9145D">
        <w:rPr>
          <w:sz w:val="22"/>
          <w:szCs w:val="22"/>
          <w:lang w:val="et-EE"/>
        </w:rPr>
        <w:t>-</w:t>
      </w:r>
      <w:r w:rsidRPr="00E9145D">
        <w:rPr>
          <w:sz w:val="22"/>
          <w:szCs w:val="22"/>
          <w:lang w:val="et-EE"/>
        </w:rPr>
        <w:tab/>
      </w:r>
      <w:r w:rsidR="00E51FC4" w:rsidRPr="00E9145D">
        <w:rPr>
          <w:sz w:val="22"/>
          <w:szCs w:val="22"/>
          <w:lang w:val="et-EE"/>
        </w:rPr>
        <w:t>oksendamine, kõhuvalu</w:t>
      </w:r>
      <w:r w:rsidR="00EC7FB5" w:rsidRPr="00E9145D">
        <w:rPr>
          <w:sz w:val="22"/>
          <w:szCs w:val="22"/>
          <w:lang w:val="et-EE"/>
        </w:rPr>
        <w:t xml:space="preserve"> ja ebamugavustunne kõhus, kõrvetised</w:t>
      </w:r>
      <w:r w:rsidR="00E51FC4" w:rsidRPr="00E9145D">
        <w:rPr>
          <w:sz w:val="22"/>
          <w:szCs w:val="22"/>
          <w:lang w:val="et-EE"/>
        </w:rPr>
        <w:t>, suu kuivamine, kõhukinnisus</w:t>
      </w:r>
    </w:p>
    <w:p w:rsidR="00E51FC4" w:rsidRPr="00E9145D" w:rsidRDefault="00135882" w:rsidP="0018376E">
      <w:pPr>
        <w:pStyle w:val="Text"/>
        <w:spacing w:before="0"/>
        <w:ind w:left="567" w:hanging="567"/>
        <w:jc w:val="left"/>
        <w:rPr>
          <w:sz w:val="22"/>
          <w:szCs w:val="22"/>
          <w:u w:val="single"/>
          <w:lang w:val="et-EE"/>
        </w:rPr>
      </w:pPr>
      <w:r w:rsidRPr="00E9145D">
        <w:rPr>
          <w:sz w:val="22"/>
          <w:szCs w:val="22"/>
          <w:lang w:val="et-EE"/>
        </w:rPr>
        <w:t>-</w:t>
      </w:r>
      <w:r w:rsidRPr="00E9145D">
        <w:rPr>
          <w:sz w:val="22"/>
          <w:szCs w:val="22"/>
          <w:lang w:val="et-EE"/>
        </w:rPr>
        <w:tab/>
      </w:r>
      <w:r w:rsidR="00E51FC4" w:rsidRPr="00E9145D">
        <w:rPr>
          <w:sz w:val="22"/>
          <w:szCs w:val="22"/>
          <w:lang w:val="et-EE"/>
        </w:rPr>
        <w:t>uneh</w:t>
      </w:r>
      <w:r w:rsidR="00E151EA" w:rsidRPr="00E9145D">
        <w:rPr>
          <w:sz w:val="22"/>
          <w:szCs w:val="22"/>
          <w:lang w:val="et-EE"/>
        </w:rPr>
        <w:t>äired, hallutsinatsioonid, segas</w:t>
      </w:r>
      <w:r w:rsidR="00E51FC4" w:rsidRPr="00E9145D">
        <w:rPr>
          <w:sz w:val="22"/>
          <w:szCs w:val="22"/>
          <w:lang w:val="et-EE"/>
        </w:rPr>
        <w:t>us,</w:t>
      </w:r>
      <w:r w:rsidR="00EC7FB5" w:rsidRPr="00E9145D">
        <w:rPr>
          <w:sz w:val="22"/>
          <w:szCs w:val="22"/>
          <w:lang w:val="et-EE"/>
        </w:rPr>
        <w:t xml:space="preserve"> ebatavalised unenäod (sh</w:t>
      </w:r>
      <w:r w:rsidR="00E51FC4" w:rsidRPr="00E9145D">
        <w:rPr>
          <w:sz w:val="22"/>
          <w:szCs w:val="22"/>
          <w:lang w:val="et-EE"/>
        </w:rPr>
        <w:t xml:space="preserve"> õudusunenäod</w:t>
      </w:r>
      <w:r w:rsidR="00EC7FB5" w:rsidRPr="00E9145D">
        <w:rPr>
          <w:sz w:val="22"/>
          <w:szCs w:val="22"/>
          <w:lang w:val="et-EE"/>
        </w:rPr>
        <w:t>)</w:t>
      </w:r>
      <w:r w:rsidR="00E51FC4" w:rsidRPr="00E9145D">
        <w:rPr>
          <w:sz w:val="22"/>
          <w:szCs w:val="22"/>
          <w:lang w:val="et-EE"/>
        </w:rPr>
        <w:t xml:space="preserve">, </w:t>
      </w:r>
      <w:r w:rsidR="006D2200" w:rsidRPr="00E9145D">
        <w:rPr>
          <w:sz w:val="22"/>
          <w:szCs w:val="22"/>
          <w:lang w:val="et-EE"/>
        </w:rPr>
        <w:t>v</w:t>
      </w:r>
      <w:r w:rsidR="00340D22" w:rsidRPr="00E9145D">
        <w:rPr>
          <w:sz w:val="22"/>
          <w:szCs w:val="22"/>
          <w:lang w:val="et-EE"/>
        </w:rPr>
        <w:t>äsimus</w:t>
      </w:r>
    </w:p>
    <w:p w:rsidR="00E51FC4" w:rsidRPr="00E9145D" w:rsidRDefault="00135882" w:rsidP="0018376E">
      <w:pPr>
        <w:pStyle w:val="Text"/>
        <w:spacing w:before="0"/>
        <w:ind w:left="567" w:hanging="567"/>
        <w:jc w:val="left"/>
        <w:rPr>
          <w:sz w:val="22"/>
          <w:szCs w:val="22"/>
          <w:u w:val="single"/>
          <w:lang w:val="et-EE"/>
        </w:rPr>
      </w:pPr>
      <w:r w:rsidRPr="00E9145D">
        <w:rPr>
          <w:sz w:val="22"/>
          <w:szCs w:val="22"/>
          <w:lang w:val="et-EE"/>
        </w:rPr>
        <w:t>-</w:t>
      </w:r>
      <w:r w:rsidRPr="00E9145D">
        <w:rPr>
          <w:sz w:val="22"/>
          <w:szCs w:val="22"/>
          <w:lang w:val="et-EE"/>
        </w:rPr>
        <w:tab/>
      </w:r>
      <w:r w:rsidR="00E51FC4" w:rsidRPr="00E9145D">
        <w:rPr>
          <w:sz w:val="22"/>
          <w:szCs w:val="22"/>
          <w:lang w:val="et-EE"/>
        </w:rPr>
        <w:t>vaimsed muutused – kaasa</w:t>
      </w:r>
      <w:r w:rsidR="00EC7FB5" w:rsidRPr="00E9145D">
        <w:rPr>
          <w:sz w:val="22"/>
          <w:szCs w:val="22"/>
          <w:lang w:val="et-EE"/>
        </w:rPr>
        <w:t xml:space="preserve"> </w:t>
      </w:r>
      <w:r w:rsidR="00E51FC4" w:rsidRPr="00E9145D">
        <w:rPr>
          <w:sz w:val="22"/>
          <w:szCs w:val="22"/>
          <w:lang w:val="et-EE"/>
        </w:rPr>
        <w:t>arvatud</w:t>
      </w:r>
      <w:r w:rsidR="00EC7FB5" w:rsidRPr="00E9145D">
        <w:rPr>
          <w:sz w:val="22"/>
          <w:szCs w:val="22"/>
          <w:lang w:val="et-EE"/>
        </w:rPr>
        <w:t xml:space="preserve"> mäluprobleemid</w:t>
      </w:r>
      <w:r w:rsidR="00E51FC4" w:rsidRPr="00E9145D">
        <w:rPr>
          <w:sz w:val="22"/>
          <w:szCs w:val="22"/>
          <w:lang w:val="et-EE"/>
        </w:rPr>
        <w:t xml:space="preserve">, </w:t>
      </w:r>
      <w:r w:rsidR="00EC7FB5" w:rsidRPr="00E9145D">
        <w:rPr>
          <w:sz w:val="22"/>
          <w:szCs w:val="22"/>
          <w:lang w:val="et-EE"/>
        </w:rPr>
        <w:t xml:space="preserve">ärevus ja </w:t>
      </w:r>
      <w:r w:rsidR="00E51FC4" w:rsidRPr="00E9145D">
        <w:rPr>
          <w:sz w:val="22"/>
          <w:szCs w:val="22"/>
          <w:lang w:val="et-EE"/>
        </w:rPr>
        <w:t>depressioon (võimalik</w:t>
      </w:r>
      <w:r w:rsidR="00AC66FE">
        <w:rPr>
          <w:sz w:val="22"/>
          <w:szCs w:val="22"/>
          <w:lang w:val="et-EE"/>
        </w:rPr>
        <w:t>ud</w:t>
      </w:r>
      <w:r w:rsidR="00E51FC4" w:rsidRPr="00E9145D">
        <w:rPr>
          <w:sz w:val="22"/>
          <w:szCs w:val="22"/>
          <w:lang w:val="et-EE"/>
        </w:rPr>
        <w:t xml:space="preserve"> enesetapu mõtted)</w:t>
      </w:r>
    </w:p>
    <w:p w:rsidR="0069283F" w:rsidRPr="00E9145D" w:rsidRDefault="00135882" w:rsidP="0018376E">
      <w:pPr>
        <w:spacing w:line="240" w:lineRule="auto"/>
        <w:ind w:left="567" w:hanging="567"/>
        <w:rPr>
          <w:szCs w:val="22"/>
          <w:lang w:val="et-EE"/>
        </w:rPr>
      </w:pPr>
      <w:r w:rsidRPr="00E9145D">
        <w:rPr>
          <w:szCs w:val="22"/>
          <w:lang w:val="et-EE"/>
        </w:rPr>
        <w:t>-</w:t>
      </w:r>
      <w:r w:rsidRPr="00E9145D">
        <w:rPr>
          <w:szCs w:val="22"/>
          <w:lang w:val="et-EE"/>
        </w:rPr>
        <w:tab/>
      </w:r>
      <w:r w:rsidR="007D2C46" w:rsidRPr="00E9145D">
        <w:rPr>
          <w:szCs w:val="22"/>
          <w:lang w:val="et-EE"/>
        </w:rPr>
        <w:t>südame või arteri</w:t>
      </w:r>
      <w:r w:rsidR="00180CD2" w:rsidRPr="00E9145D">
        <w:rPr>
          <w:szCs w:val="22"/>
          <w:lang w:val="et-EE"/>
        </w:rPr>
        <w:t>te</w:t>
      </w:r>
      <w:r w:rsidR="007D2C46" w:rsidRPr="00E9145D">
        <w:rPr>
          <w:szCs w:val="22"/>
          <w:lang w:val="et-EE"/>
        </w:rPr>
        <w:t xml:space="preserve"> haigusjuhud </w:t>
      </w:r>
      <w:r w:rsidR="0069283F" w:rsidRPr="00E9145D">
        <w:rPr>
          <w:szCs w:val="22"/>
          <w:lang w:val="et-EE"/>
        </w:rPr>
        <w:t xml:space="preserve">(nt </w:t>
      </w:r>
      <w:r w:rsidR="00A727F2" w:rsidRPr="00E9145D">
        <w:rPr>
          <w:szCs w:val="22"/>
          <w:lang w:val="et-EE"/>
        </w:rPr>
        <w:t>valu rinnus</w:t>
      </w:r>
      <w:r w:rsidR="0069283F" w:rsidRPr="00E9145D">
        <w:rPr>
          <w:szCs w:val="22"/>
          <w:lang w:val="et-EE"/>
        </w:rPr>
        <w:t>)</w:t>
      </w:r>
      <w:r w:rsidR="00180CD2" w:rsidRPr="00E9145D">
        <w:rPr>
          <w:szCs w:val="22"/>
          <w:lang w:val="et-EE"/>
        </w:rPr>
        <w:t>,</w:t>
      </w:r>
      <w:r w:rsidR="0069283F" w:rsidRPr="00E9145D">
        <w:rPr>
          <w:szCs w:val="22"/>
          <w:lang w:val="et-EE"/>
        </w:rPr>
        <w:t xml:space="preserve"> ebaregulaarne südame löögisagedus või </w:t>
      </w:r>
      <w:r w:rsidR="00EC7FB5" w:rsidRPr="00E9145D">
        <w:rPr>
          <w:szCs w:val="22"/>
          <w:lang w:val="et-EE"/>
        </w:rPr>
        <w:t>-</w:t>
      </w:r>
      <w:r w:rsidR="0069283F" w:rsidRPr="00E9145D">
        <w:rPr>
          <w:szCs w:val="22"/>
          <w:lang w:val="et-EE"/>
        </w:rPr>
        <w:t>rütm</w:t>
      </w:r>
    </w:p>
    <w:p w:rsidR="00EC7FB5" w:rsidRPr="00E9145D" w:rsidRDefault="00135882" w:rsidP="0018376E">
      <w:pPr>
        <w:spacing w:line="240" w:lineRule="auto"/>
        <w:ind w:left="567" w:hanging="567"/>
        <w:rPr>
          <w:szCs w:val="22"/>
          <w:lang w:val="et-EE"/>
        </w:rPr>
      </w:pPr>
      <w:r w:rsidRPr="00E9145D">
        <w:rPr>
          <w:szCs w:val="22"/>
          <w:lang w:val="et-EE"/>
        </w:rPr>
        <w:t>-</w:t>
      </w:r>
      <w:r w:rsidRPr="00E9145D">
        <w:rPr>
          <w:szCs w:val="22"/>
          <w:lang w:val="et-EE"/>
        </w:rPr>
        <w:tab/>
      </w:r>
      <w:r w:rsidR="00EC7FB5" w:rsidRPr="00E9145D">
        <w:rPr>
          <w:szCs w:val="22"/>
          <w:lang w:val="et-EE"/>
        </w:rPr>
        <w:t>kukkumiste sagenemine</w:t>
      </w:r>
    </w:p>
    <w:p w:rsidR="00E51FC4" w:rsidRPr="00E9145D" w:rsidRDefault="00135882" w:rsidP="0018376E">
      <w:pPr>
        <w:pStyle w:val="Text"/>
        <w:spacing w:before="0"/>
        <w:ind w:left="567" w:hanging="567"/>
        <w:jc w:val="left"/>
        <w:rPr>
          <w:sz w:val="22"/>
          <w:szCs w:val="22"/>
          <w:u w:val="single"/>
          <w:lang w:val="et-EE"/>
        </w:rPr>
      </w:pPr>
      <w:r w:rsidRPr="00E9145D">
        <w:rPr>
          <w:sz w:val="22"/>
          <w:szCs w:val="22"/>
          <w:lang w:val="et-EE"/>
        </w:rPr>
        <w:t>-</w:t>
      </w:r>
      <w:r w:rsidRPr="00E9145D">
        <w:rPr>
          <w:sz w:val="22"/>
          <w:szCs w:val="22"/>
          <w:lang w:val="et-EE"/>
        </w:rPr>
        <w:tab/>
      </w:r>
      <w:r w:rsidR="00E51FC4" w:rsidRPr="00E9145D">
        <w:rPr>
          <w:sz w:val="22"/>
          <w:szCs w:val="22"/>
          <w:lang w:val="et-EE"/>
        </w:rPr>
        <w:t>hingeldamine</w:t>
      </w:r>
    </w:p>
    <w:p w:rsidR="00E51FC4" w:rsidRPr="00E9145D" w:rsidRDefault="00135882" w:rsidP="0018376E">
      <w:pPr>
        <w:pStyle w:val="Text"/>
        <w:spacing w:before="0"/>
        <w:ind w:left="567" w:hanging="567"/>
        <w:jc w:val="left"/>
        <w:rPr>
          <w:sz w:val="22"/>
          <w:szCs w:val="22"/>
          <w:u w:val="single"/>
          <w:lang w:val="et-EE"/>
        </w:rPr>
      </w:pPr>
      <w:r w:rsidRPr="00E9145D">
        <w:rPr>
          <w:sz w:val="22"/>
          <w:szCs w:val="22"/>
          <w:lang w:val="et-EE"/>
        </w:rPr>
        <w:t>-</w:t>
      </w:r>
      <w:r w:rsidRPr="00E9145D">
        <w:rPr>
          <w:sz w:val="22"/>
          <w:szCs w:val="22"/>
          <w:lang w:val="et-EE"/>
        </w:rPr>
        <w:tab/>
      </w:r>
      <w:r w:rsidR="00E151EA" w:rsidRPr="00E9145D">
        <w:rPr>
          <w:sz w:val="22"/>
          <w:szCs w:val="22"/>
          <w:lang w:val="et-EE"/>
        </w:rPr>
        <w:t>suurenenud</w:t>
      </w:r>
      <w:r w:rsidR="00E51FC4" w:rsidRPr="00E9145D">
        <w:rPr>
          <w:sz w:val="22"/>
          <w:szCs w:val="22"/>
          <w:lang w:val="et-EE"/>
        </w:rPr>
        <w:t xml:space="preserve"> higistamine</w:t>
      </w:r>
      <w:r w:rsidR="00180CD2" w:rsidRPr="00E9145D">
        <w:rPr>
          <w:sz w:val="22"/>
          <w:szCs w:val="22"/>
          <w:lang w:val="et-EE"/>
        </w:rPr>
        <w:t>,</w:t>
      </w:r>
      <w:r w:rsidR="00E51FC4" w:rsidRPr="00E9145D">
        <w:rPr>
          <w:sz w:val="22"/>
          <w:szCs w:val="22"/>
          <w:lang w:val="et-EE"/>
        </w:rPr>
        <w:t xml:space="preserve"> lööve</w:t>
      </w:r>
    </w:p>
    <w:p w:rsidR="00E51FC4" w:rsidRPr="00E9145D" w:rsidRDefault="00135882" w:rsidP="0018376E">
      <w:pPr>
        <w:pStyle w:val="Text"/>
        <w:spacing w:before="0"/>
        <w:ind w:left="567" w:hanging="567"/>
        <w:jc w:val="left"/>
        <w:rPr>
          <w:sz w:val="22"/>
          <w:szCs w:val="22"/>
          <w:u w:val="single"/>
          <w:lang w:val="et-EE"/>
        </w:rPr>
      </w:pPr>
      <w:r w:rsidRPr="00E9145D">
        <w:rPr>
          <w:sz w:val="22"/>
          <w:szCs w:val="22"/>
          <w:lang w:val="et-EE"/>
        </w:rPr>
        <w:t>-</w:t>
      </w:r>
      <w:r w:rsidRPr="00E9145D">
        <w:rPr>
          <w:sz w:val="22"/>
          <w:szCs w:val="22"/>
          <w:lang w:val="et-EE"/>
        </w:rPr>
        <w:tab/>
      </w:r>
      <w:r w:rsidR="00E51FC4" w:rsidRPr="00E9145D">
        <w:rPr>
          <w:sz w:val="22"/>
          <w:szCs w:val="22"/>
          <w:lang w:val="et-EE"/>
        </w:rPr>
        <w:t>lihaskrambid</w:t>
      </w:r>
      <w:r w:rsidR="00EC7FB5" w:rsidRPr="00E9145D">
        <w:rPr>
          <w:sz w:val="22"/>
          <w:szCs w:val="22"/>
          <w:lang w:val="et-EE"/>
        </w:rPr>
        <w:t>, jalgade paistetamine</w:t>
      </w:r>
    </w:p>
    <w:p w:rsidR="00E51FC4" w:rsidRPr="00E9145D" w:rsidRDefault="00135882" w:rsidP="0018376E">
      <w:pPr>
        <w:pStyle w:val="Text"/>
        <w:spacing w:before="0"/>
        <w:ind w:left="567" w:hanging="567"/>
        <w:jc w:val="left"/>
        <w:rPr>
          <w:sz w:val="22"/>
          <w:szCs w:val="22"/>
          <w:u w:val="single"/>
          <w:lang w:val="et-EE"/>
        </w:rPr>
      </w:pPr>
      <w:r w:rsidRPr="00E9145D">
        <w:rPr>
          <w:sz w:val="22"/>
          <w:szCs w:val="22"/>
          <w:lang w:val="et-EE"/>
        </w:rPr>
        <w:t>-</w:t>
      </w:r>
      <w:r w:rsidRPr="00E9145D">
        <w:rPr>
          <w:sz w:val="22"/>
          <w:szCs w:val="22"/>
          <w:lang w:val="et-EE"/>
        </w:rPr>
        <w:tab/>
      </w:r>
      <w:r w:rsidR="00E51FC4" w:rsidRPr="00E9145D">
        <w:rPr>
          <w:sz w:val="22"/>
          <w:szCs w:val="22"/>
          <w:lang w:val="et-EE"/>
        </w:rPr>
        <w:t>nägemis</w:t>
      </w:r>
      <w:r w:rsidR="00EC7FB5" w:rsidRPr="00E9145D">
        <w:rPr>
          <w:sz w:val="22"/>
          <w:szCs w:val="22"/>
          <w:lang w:val="et-EE"/>
        </w:rPr>
        <w:t>e hägustumine</w:t>
      </w:r>
    </w:p>
    <w:p w:rsidR="00EC7FB5" w:rsidRPr="00E9145D" w:rsidRDefault="00135882" w:rsidP="0018376E">
      <w:pPr>
        <w:pStyle w:val="Text"/>
        <w:suppressAutoHyphens/>
        <w:spacing w:before="0"/>
        <w:ind w:left="567" w:hanging="567"/>
        <w:jc w:val="left"/>
        <w:rPr>
          <w:sz w:val="22"/>
          <w:szCs w:val="22"/>
          <w:lang w:val="et-EE"/>
        </w:rPr>
      </w:pPr>
      <w:r w:rsidRPr="00E9145D">
        <w:rPr>
          <w:sz w:val="22"/>
          <w:szCs w:val="22"/>
          <w:lang w:val="et-EE"/>
        </w:rPr>
        <w:t>-</w:t>
      </w:r>
      <w:r w:rsidRPr="00E9145D">
        <w:rPr>
          <w:sz w:val="22"/>
          <w:szCs w:val="22"/>
          <w:lang w:val="et-EE"/>
        </w:rPr>
        <w:tab/>
      </w:r>
      <w:r w:rsidR="00EC7FB5" w:rsidRPr="00E9145D">
        <w:rPr>
          <w:sz w:val="22"/>
          <w:szCs w:val="22"/>
          <w:lang w:val="et-EE"/>
        </w:rPr>
        <w:t>aneemia</w:t>
      </w:r>
    </w:p>
    <w:p w:rsidR="00EC7FB5" w:rsidRPr="00E9145D" w:rsidRDefault="00135882" w:rsidP="0018376E">
      <w:pPr>
        <w:suppressAutoHyphens/>
        <w:spacing w:line="240" w:lineRule="auto"/>
        <w:ind w:left="567" w:hanging="567"/>
        <w:rPr>
          <w:szCs w:val="22"/>
          <w:lang w:val="et-EE"/>
        </w:rPr>
      </w:pPr>
      <w:r w:rsidRPr="00E9145D">
        <w:rPr>
          <w:szCs w:val="22"/>
          <w:lang w:val="et-EE"/>
        </w:rPr>
        <w:t>-</w:t>
      </w:r>
      <w:r w:rsidRPr="00E9145D">
        <w:rPr>
          <w:szCs w:val="22"/>
          <w:lang w:val="et-EE"/>
        </w:rPr>
        <w:tab/>
      </w:r>
      <w:r w:rsidR="00EC7FB5" w:rsidRPr="00E9145D">
        <w:rPr>
          <w:szCs w:val="22"/>
          <w:lang w:val="et-EE"/>
        </w:rPr>
        <w:t xml:space="preserve">söögiisu vähenemine, kaalukaotus </w:t>
      </w:r>
    </w:p>
    <w:p w:rsidR="00EC7FB5" w:rsidRPr="00E9145D" w:rsidRDefault="00135882" w:rsidP="0018376E">
      <w:pPr>
        <w:suppressAutoHyphens/>
        <w:spacing w:line="240" w:lineRule="auto"/>
        <w:ind w:left="567" w:hanging="567"/>
        <w:rPr>
          <w:szCs w:val="22"/>
          <w:lang w:val="et-EE"/>
        </w:rPr>
      </w:pPr>
      <w:r w:rsidRPr="00E9145D">
        <w:rPr>
          <w:szCs w:val="22"/>
          <w:lang w:val="et-EE"/>
        </w:rPr>
        <w:t>-</w:t>
      </w:r>
      <w:r w:rsidRPr="00E9145D">
        <w:rPr>
          <w:szCs w:val="22"/>
          <w:lang w:val="et-EE"/>
        </w:rPr>
        <w:tab/>
      </w:r>
      <w:r w:rsidR="00EC7FB5" w:rsidRPr="00E9145D">
        <w:rPr>
          <w:szCs w:val="22"/>
          <w:lang w:val="et-EE"/>
        </w:rPr>
        <w:t>peavalu, liigeste valu</w:t>
      </w:r>
    </w:p>
    <w:p w:rsidR="00EC7FB5" w:rsidRPr="00E9145D" w:rsidRDefault="00135882" w:rsidP="0018376E">
      <w:pPr>
        <w:tabs>
          <w:tab w:val="clear" w:pos="567"/>
        </w:tabs>
        <w:suppressAutoHyphens/>
        <w:spacing w:line="240" w:lineRule="auto"/>
        <w:ind w:left="567" w:hanging="567"/>
        <w:rPr>
          <w:szCs w:val="22"/>
          <w:u w:val="single"/>
          <w:lang w:val="et-EE"/>
        </w:rPr>
      </w:pPr>
      <w:r w:rsidRPr="00E9145D">
        <w:rPr>
          <w:szCs w:val="22"/>
          <w:lang w:val="et-EE"/>
        </w:rPr>
        <w:t>-</w:t>
      </w:r>
      <w:r w:rsidRPr="00E9145D">
        <w:rPr>
          <w:szCs w:val="22"/>
          <w:lang w:val="et-EE"/>
        </w:rPr>
        <w:tab/>
      </w:r>
      <w:r w:rsidR="00EC7FB5" w:rsidRPr="00E9145D">
        <w:rPr>
          <w:szCs w:val="22"/>
          <w:lang w:val="et-EE"/>
        </w:rPr>
        <w:t>kuseteede infektsioon</w:t>
      </w:r>
    </w:p>
    <w:p w:rsidR="00E51FC4" w:rsidRPr="00E9145D" w:rsidRDefault="00E51FC4" w:rsidP="00055E07">
      <w:pPr>
        <w:spacing w:line="240" w:lineRule="auto"/>
        <w:rPr>
          <w:szCs w:val="22"/>
          <w:lang w:val="et-EE"/>
        </w:rPr>
      </w:pPr>
    </w:p>
    <w:p w:rsidR="00E51FC4" w:rsidRPr="00E9145D" w:rsidRDefault="00E51FC4" w:rsidP="00055E07">
      <w:pPr>
        <w:pStyle w:val="Text"/>
        <w:spacing w:before="0"/>
        <w:jc w:val="left"/>
        <w:rPr>
          <w:sz w:val="22"/>
          <w:szCs w:val="22"/>
          <w:lang w:val="et-EE"/>
        </w:rPr>
      </w:pPr>
      <w:r w:rsidRPr="00E9145D">
        <w:rPr>
          <w:sz w:val="22"/>
          <w:szCs w:val="22"/>
          <w:u w:val="single"/>
          <w:lang w:val="et-EE"/>
        </w:rPr>
        <w:t>Aeg-ajalt</w:t>
      </w:r>
      <w:r w:rsidR="00F93D52" w:rsidRPr="00E9145D">
        <w:rPr>
          <w:sz w:val="22"/>
          <w:szCs w:val="22"/>
          <w:u w:val="single"/>
          <w:lang w:val="et-EE"/>
        </w:rPr>
        <w:t xml:space="preserve"> (võib tekkida kuni 1 inimesel 100st)</w:t>
      </w:r>
      <w:r w:rsidRPr="00E9145D">
        <w:rPr>
          <w:sz w:val="22"/>
          <w:szCs w:val="22"/>
          <w:lang w:val="et-EE"/>
        </w:rPr>
        <w:t xml:space="preserve">: </w:t>
      </w:r>
    </w:p>
    <w:p w:rsidR="00E51FC4" w:rsidRPr="00E9145D" w:rsidRDefault="00135882" w:rsidP="0018376E">
      <w:pPr>
        <w:pStyle w:val="Text"/>
        <w:spacing w:before="0"/>
        <w:ind w:left="567" w:hanging="567"/>
        <w:jc w:val="left"/>
        <w:rPr>
          <w:sz w:val="22"/>
          <w:szCs w:val="22"/>
          <w:lang w:val="et-EE"/>
        </w:rPr>
      </w:pPr>
      <w:r w:rsidRPr="00E9145D">
        <w:rPr>
          <w:sz w:val="22"/>
          <w:szCs w:val="22"/>
          <w:lang w:val="et-EE"/>
        </w:rPr>
        <w:t>-</w:t>
      </w:r>
      <w:r w:rsidRPr="00E9145D">
        <w:rPr>
          <w:sz w:val="22"/>
          <w:szCs w:val="22"/>
          <w:lang w:val="et-EE"/>
        </w:rPr>
        <w:tab/>
      </w:r>
      <w:r w:rsidR="007D2C46" w:rsidRPr="00E9145D">
        <w:rPr>
          <w:sz w:val="22"/>
          <w:szCs w:val="22"/>
          <w:lang w:val="et-EE"/>
        </w:rPr>
        <w:t xml:space="preserve">südame infarkt </w:t>
      </w:r>
    </w:p>
    <w:p w:rsidR="00E51FC4" w:rsidRPr="00E9145D" w:rsidRDefault="00135882" w:rsidP="0018376E">
      <w:pPr>
        <w:pStyle w:val="Text"/>
        <w:spacing w:before="0"/>
        <w:ind w:left="567" w:hanging="567"/>
        <w:jc w:val="left"/>
        <w:rPr>
          <w:sz w:val="22"/>
          <w:szCs w:val="22"/>
          <w:lang w:val="et-EE"/>
        </w:rPr>
      </w:pPr>
      <w:r w:rsidRPr="00E9145D">
        <w:rPr>
          <w:sz w:val="22"/>
          <w:szCs w:val="22"/>
          <w:lang w:val="et-EE"/>
        </w:rPr>
        <w:t>-</w:t>
      </w:r>
      <w:r w:rsidRPr="00E9145D">
        <w:rPr>
          <w:sz w:val="22"/>
          <w:szCs w:val="22"/>
          <w:lang w:val="et-EE"/>
        </w:rPr>
        <w:tab/>
      </w:r>
      <w:r w:rsidR="00E51FC4" w:rsidRPr="00E9145D">
        <w:rPr>
          <w:sz w:val="22"/>
          <w:szCs w:val="22"/>
          <w:lang w:val="et-EE"/>
        </w:rPr>
        <w:t>verejooks</w:t>
      </w:r>
      <w:r w:rsidR="00EC7FB5" w:rsidRPr="00E9145D">
        <w:rPr>
          <w:sz w:val="22"/>
          <w:szCs w:val="22"/>
          <w:lang w:val="et-EE"/>
        </w:rPr>
        <w:t xml:space="preserve"> soolestikus</w:t>
      </w:r>
    </w:p>
    <w:p w:rsidR="00E51FC4" w:rsidRPr="00E9145D" w:rsidRDefault="00135882" w:rsidP="0018376E">
      <w:pPr>
        <w:pStyle w:val="Text"/>
        <w:spacing w:before="0"/>
        <w:ind w:left="567" w:hanging="567"/>
        <w:jc w:val="left"/>
        <w:rPr>
          <w:sz w:val="22"/>
          <w:szCs w:val="22"/>
          <w:lang w:val="et-EE"/>
        </w:rPr>
      </w:pPr>
      <w:r w:rsidRPr="00E9145D">
        <w:rPr>
          <w:sz w:val="22"/>
          <w:szCs w:val="22"/>
          <w:lang w:val="et-EE"/>
        </w:rPr>
        <w:t>-</w:t>
      </w:r>
      <w:r w:rsidRPr="00E9145D">
        <w:rPr>
          <w:sz w:val="22"/>
          <w:szCs w:val="22"/>
          <w:lang w:val="et-EE"/>
        </w:rPr>
        <w:tab/>
      </w:r>
      <w:r w:rsidR="00E51FC4" w:rsidRPr="00E9145D">
        <w:rPr>
          <w:sz w:val="22"/>
          <w:szCs w:val="22"/>
          <w:lang w:val="et-EE"/>
        </w:rPr>
        <w:t>verepildi muutus (mi</w:t>
      </w:r>
      <w:r w:rsidR="00EC7FB5" w:rsidRPr="00E9145D">
        <w:rPr>
          <w:sz w:val="22"/>
          <w:szCs w:val="22"/>
          <w:lang w:val="et-EE"/>
        </w:rPr>
        <w:t xml:space="preserve">lle tulemuseks </w:t>
      </w:r>
      <w:r w:rsidR="00E51FC4" w:rsidRPr="00E9145D">
        <w:rPr>
          <w:sz w:val="22"/>
          <w:szCs w:val="22"/>
          <w:lang w:val="et-EE"/>
        </w:rPr>
        <w:t>võib</w:t>
      </w:r>
      <w:r w:rsidR="00EC7FB5" w:rsidRPr="00E9145D">
        <w:rPr>
          <w:sz w:val="22"/>
          <w:szCs w:val="22"/>
          <w:lang w:val="et-EE"/>
        </w:rPr>
        <w:t xml:space="preserve"> olla</w:t>
      </w:r>
      <w:r w:rsidR="00E51FC4" w:rsidRPr="00E9145D">
        <w:rPr>
          <w:sz w:val="22"/>
          <w:szCs w:val="22"/>
          <w:lang w:val="et-EE"/>
        </w:rPr>
        <w:t xml:space="preserve"> verejooks</w:t>
      </w:r>
      <w:r w:rsidR="00EC7FB5" w:rsidRPr="00E9145D">
        <w:rPr>
          <w:sz w:val="22"/>
          <w:szCs w:val="22"/>
          <w:lang w:val="et-EE"/>
        </w:rPr>
        <w:t xml:space="preserve"> ja maksafunktsioonide testide tulemuste hälve normist</w:t>
      </w:r>
      <w:r w:rsidR="00E51FC4" w:rsidRPr="00E9145D">
        <w:rPr>
          <w:sz w:val="22"/>
          <w:szCs w:val="22"/>
          <w:lang w:val="et-EE"/>
        </w:rPr>
        <w:t>)</w:t>
      </w:r>
    </w:p>
    <w:p w:rsidR="00E51FC4" w:rsidRPr="00E9145D" w:rsidRDefault="00135882" w:rsidP="0018376E">
      <w:pPr>
        <w:pStyle w:val="Text"/>
        <w:spacing w:before="0"/>
        <w:ind w:left="567" w:hanging="567"/>
        <w:jc w:val="left"/>
        <w:rPr>
          <w:sz w:val="22"/>
          <w:szCs w:val="22"/>
          <w:lang w:val="et-EE"/>
        </w:rPr>
      </w:pPr>
      <w:r w:rsidRPr="00E9145D">
        <w:rPr>
          <w:sz w:val="22"/>
          <w:szCs w:val="22"/>
          <w:lang w:val="et-EE"/>
        </w:rPr>
        <w:t>-</w:t>
      </w:r>
      <w:r w:rsidRPr="00E9145D">
        <w:rPr>
          <w:sz w:val="22"/>
          <w:szCs w:val="22"/>
          <w:lang w:val="et-EE"/>
        </w:rPr>
        <w:tab/>
      </w:r>
      <w:r w:rsidR="00E51FC4" w:rsidRPr="00E9145D">
        <w:rPr>
          <w:sz w:val="22"/>
          <w:szCs w:val="22"/>
          <w:lang w:val="et-EE"/>
        </w:rPr>
        <w:t>krambid</w:t>
      </w:r>
    </w:p>
    <w:p w:rsidR="00EC7FB5" w:rsidRPr="00E9145D" w:rsidRDefault="00135882" w:rsidP="0018376E">
      <w:pPr>
        <w:pStyle w:val="Text"/>
        <w:suppressAutoHyphens/>
        <w:spacing w:before="0"/>
        <w:ind w:left="567" w:hanging="567"/>
        <w:jc w:val="left"/>
        <w:rPr>
          <w:sz w:val="22"/>
          <w:szCs w:val="22"/>
          <w:lang w:val="et-EE"/>
        </w:rPr>
      </w:pPr>
      <w:r w:rsidRPr="00E9145D">
        <w:rPr>
          <w:sz w:val="22"/>
          <w:szCs w:val="22"/>
          <w:lang w:val="et-EE"/>
        </w:rPr>
        <w:t>-</w:t>
      </w:r>
      <w:r w:rsidRPr="00E9145D">
        <w:rPr>
          <w:sz w:val="22"/>
          <w:szCs w:val="22"/>
          <w:lang w:val="et-EE"/>
        </w:rPr>
        <w:tab/>
      </w:r>
      <w:r w:rsidR="00EC7FB5" w:rsidRPr="00E9145D">
        <w:rPr>
          <w:sz w:val="22"/>
          <w:szCs w:val="22"/>
          <w:lang w:val="et-EE"/>
        </w:rPr>
        <w:t>erutatus</w:t>
      </w:r>
    </w:p>
    <w:p w:rsidR="00EC7FB5" w:rsidRPr="00E9145D" w:rsidRDefault="00135882" w:rsidP="0018376E">
      <w:pPr>
        <w:pStyle w:val="Text"/>
        <w:suppressAutoHyphens/>
        <w:spacing w:before="0"/>
        <w:ind w:left="567" w:hanging="567"/>
        <w:jc w:val="left"/>
        <w:rPr>
          <w:sz w:val="22"/>
          <w:szCs w:val="22"/>
          <w:lang w:val="et-EE"/>
        </w:rPr>
      </w:pPr>
      <w:r w:rsidRPr="00E9145D">
        <w:rPr>
          <w:sz w:val="22"/>
          <w:szCs w:val="22"/>
          <w:lang w:val="et-EE"/>
        </w:rPr>
        <w:t>-</w:t>
      </w:r>
      <w:r w:rsidRPr="00E9145D">
        <w:rPr>
          <w:sz w:val="22"/>
          <w:szCs w:val="22"/>
          <w:lang w:val="et-EE"/>
        </w:rPr>
        <w:tab/>
      </w:r>
      <w:r w:rsidR="00EC7FB5" w:rsidRPr="00E9145D">
        <w:rPr>
          <w:sz w:val="22"/>
          <w:szCs w:val="22"/>
          <w:lang w:val="et-EE"/>
        </w:rPr>
        <w:t xml:space="preserve">psühhootilised sümptomid </w:t>
      </w:r>
    </w:p>
    <w:p w:rsidR="00EC7FB5" w:rsidRPr="00E9145D" w:rsidRDefault="00135882" w:rsidP="0018376E">
      <w:pPr>
        <w:pStyle w:val="Text"/>
        <w:suppressAutoHyphens/>
        <w:spacing w:before="0"/>
        <w:ind w:left="567" w:hanging="567"/>
        <w:jc w:val="left"/>
        <w:rPr>
          <w:sz w:val="22"/>
          <w:szCs w:val="22"/>
          <w:lang w:val="et-EE"/>
        </w:rPr>
      </w:pPr>
      <w:r w:rsidRPr="00E9145D">
        <w:rPr>
          <w:sz w:val="22"/>
          <w:szCs w:val="22"/>
          <w:lang w:val="et-EE"/>
        </w:rPr>
        <w:t>-</w:t>
      </w:r>
      <w:r w:rsidRPr="00E9145D">
        <w:rPr>
          <w:sz w:val="22"/>
          <w:szCs w:val="22"/>
          <w:lang w:val="et-EE"/>
        </w:rPr>
        <w:tab/>
      </w:r>
      <w:r w:rsidR="00EC7FB5" w:rsidRPr="00E9145D">
        <w:rPr>
          <w:sz w:val="22"/>
          <w:szCs w:val="22"/>
          <w:lang w:val="et-EE"/>
        </w:rPr>
        <w:t xml:space="preserve">koliit (jämesoole põletik) </w:t>
      </w:r>
    </w:p>
    <w:p w:rsidR="00EC7FB5" w:rsidRPr="00E9145D" w:rsidRDefault="00135882" w:rsidP="0018376E">
      <w:pPr>
        <w:pStyle w:val="Text"/>
        <w:suppressAutoHyphens/>
        <w:spacing w:before="0"/>
        <w:ind w:left="567" w:hanging="567"/>
        <w:jc w:val="left"/>
        <w:rPr>
          <w:sz w:val="22"/>
          <w:szCs w:val="22"/>
          <w:lang w:val="et-EE"/>
        </w:rPr>
      </w:pPr>
      <w:r w:rsidRPr="00E9145D">
        <w:rPr>
          <w:sz w:val="22"/>
          <w:szCs w:val="22"/>
          <w:lang w:val="et-EE"/>
        </w:rPr>
        <w:t>-</w:t>
      </w:r>
      <w:r w:rsidRPr="00E9145D">
        <w:rPr>
          <w:sz w:val="22"/>
          <w:szCs w:val="22"/>
          <w:lang w:val="et-EE"/>
        </w:rPr>
        <w:tab/>
      </w:r>
      <w:r w:rsidR="00EC7FB5" w:rsidRPr="00E9145D">
        <w:rPr>
          <w:sz w:val="22"/>
          <w:szCs w:val="22"/>
          <w:lang w:val="et-EE"/>
        </w:rPr>
        <w:t>muu kui uriini värvuse muutus (n</w:t>
      </w:r>
      <w:r w:rsidR="000C384D">
        <w:rPr>
          <w:sz w:val="22"/>
          <w:szCs w:val="22"/>
          <w:lang w:val="et-EE"/>
        </w:rPr>
        <w:t>t</w:t>
      </w:r>
      <w:r w:rsidR="00EC7FB5" w:rsidRPr="00E9145D">
        <w:rPr>
          <w:sz w:val="22"/>
          <w:szCs w:val="22"/>
          <w:lang w:val="et-EE"/>
        </w:rPr>
        <w:t xml:space="preserve"> nahk, küüned, juuksed-karvad, higi)</w:t>
      </w:r>
    </w:p>
    <w:p w:rsidR="00EC7FB5" w:rsidRPr="00E9145D" w:rsidRDefault="00135882" w:rsidP="0018376E">
      <w:pPr>
        <w:pStyle w:val="Text"/>
        <w:suppressAutoHyphens/>
        <w:spacing w:before="0"/>
        <w:ind w:left="567" w:hanging="567"/>
        <w:jc w:val="left"/>
        <w:rPr>
          <w:sz w:val="22"/>
          <w:szCs w:val="22"/>
          <w:lang w:val="et-EE"/>
        </w:rPr>
      </w:pPr>
      <w:r w:rsidRPr="00E9145D">
        <w:rPr>
          <w:sz w:val="22"/>
          <w:szCs w:val="22"/>
          <w:lang w:val="et-EE"/>
        </w:rPr>
        <w:t>-</w:t>
      </w:r>
      <w:r w:rsidRPr="00E9145D">
        <w:rPr>
          <w:sz w:val="22"/>
          <w:szCs w:val="22"/>
          <w:lang w:val="et-EE"/>
        </w:rPr>
        <w:tab/>
      </w:r>
      <w:r w:rsidR="00EC7FB5" w:rsidRPr="00E9145D">
        <w:rPr>
          <w:sz w:val="22"/>
          <w:szCs w:val="22"/>
          <w:lang w:val="et-EE"/>
        </w:rPr>
        <w:t>neelamisraskused</w:t>
      </w:r>
    </w:p>
    <w:p w:rsidR="00EC7FB5" w:rsidRPr="00E9145D" w:rsidRDefault="00135882" w:rsidP="0018376E">
      <w:pPr>
        <w:pStyle w:val="Text"/>
        <w:spacing w:before="0"/>
        <w:ind w:left="567" w:hanging="567"/>
        <w:jc w:val="left"/>
        <w:rPr>
          <w:sz w:val="22"/>
          <w:szCs w:val="22"/>
          <w:lang w:val="et-EE"/>
        </w:rPr>
      </w:pPr>
      <w:r w:rsidRPr="00E9145D">
        <w:rPr>
          <w:sz w:val="22"/>
          <w:szCs w:val="22"/>
          <w:lang w:val="et-EE"/>
        </w:rPr>
        <w:t>-</w:t>
      </w:r>
      <w:r w:rsidRPr="00E9145D">
        <w:rPr>
          <w:sz w:val="22"/>
          <w:szCs w:val="22"/>
          <w:lang w:val="et-EE"/>
        </w:rPr>
        <w:tab/>
      </w:r>
      <w:r w:rsidR="00EC7FB5" w:rsidRPr="00E9145D">
        <w:rPr>
          <w:sz w:val="22"/>
          <w:szCs w:val="22"/>
          <w:lang w:val="et-EE"/>
        </w:rPr>
        <w:t>võimetus urineerida</w:t>
      </w:r>
    </w:p>
    <w:p w:rsidR="007770E7" w:rsidRDefault="007770E7" w:rsidP="007770E7">
      <w:pPr>
        <w:pStyle w:val="Text"/>
        <w:spacing w:before="0"/>
        <w:jc w:val="left"/>
        <w:rPr>
          <w:sz w:val="22"/>
          <w:szCs w:val="22"/>
          <w:lang w:val="et-EE"/>
        </w:rPr>
      </w:pPr>
    </w:p>
    <w:p w:rsidR="007770E7" w:rsidRPr="00B37DD2" w:rsidRDefault="007770E7" w:rsidP="007770E7">
      <w:pPr>
        <w:pStyle w:val="Text"/>
        <w:spacing w:before="0"/>
        <w:rPr>
          <w:sz w:val="22"/>
          <w:szCs w:val="22"/>
          <w:u w:val="single"/>
          <w:lang w:val="et-EE"/>
        </w:rPr>
      </w:pPr>
      <w:r w:rsidRPr="00B37DD2">
        <w:rPr>
          <w:sz w:val="22"/>
          <w:szCs w:val="22"/>
          <w:u w:val="single"/>
          <w:lang w:val="et-EE"/>
        </w:rPr>
        <w:t xml:space="preserve">Teadmata </w:t>
      </w:r>
      <w:r w:rsidRPr="006938D1">
        <w:rPr>
          <w:sz w:val="22"/>
          <w:szCs w:val="22"/>
          <w:u w:val="single"/>
          <w:lang w:val="et-EE"/>
        </w:rPr>
        <w:t>(ei saa hinnata olemasolevate andmete</w:t>
      </w:r>
      <w:r>
        <w:rPr>
          <w:sz w:val="22"/>
          <w:szCs w:val="22"/>
          <w:u w:val="single"/>
          <w:lang w:val="et-EE"/>
        </w:rPr>
        <w:t xml:space="preserve"> </w:t>
      </w:r>
      <w:r w:rsidRPr="006938D1">
        <w:rPr>
          <w:sz w:val="22"/>
          <w:szCs w:val="22"/>
          <w:u w:val="single"/>
          <w:lang w:val="et-EE"/>
        </w:rPr>
        <w:t>alusel</w:t>
      </w:r>
      <w:r w:rsidR="00551AEE">
        <w:rPr>
          <w:sz w:val="22"/>
          <w:szCs w:val="22"/>
          <w:u w:val="single"/>
          <w:lang w:val="et-EE"/>
        </w:rPr>
        <w:t>)</w:t>
      </w:r>
    </w:p>
    <w:p w:rsidR="007770E7" w:rsidRPr="00175C57" w:rsidRDefault="007770E7" w:rsidP="00551AEE">
      <w:pPr>
        <w:pStyle w:val="Text"/>
        <w:spacing w:before="0"/>
        <w:jc w:val="left"/>
        <w:rPr>
          <w:sz w:val="22"/>
          <w:szCs w:val="22"/>
          <w:lang w:val="et-EE"/>
        </w:rPr>
      </w:pPr>
      <w:r w:rsidRPr="00175C57">
        <w:rPr>
          <w:sz w:val="22"/>
          <w:szCs w:val="22"/>
          <w:lang w:val="et-EE"/>
        </w:rPr>
        <w:t>Tungi võtta Stalevo’t suurtes annustes, mis on motoorsete sümptomite kontrolli all hoidmiseks vajalikest suuremad, nimetatakse dopamiini düsregulatsiooni sündroomiks. Mõnedel patsientidel esineb pärast Stalevo suurte annuste võtmist raskekujulisi tahtele allumatuid ebanormaalseid kehaliigutusi (düskineesiad), meeleolumuutusi või teisi kõrvaltoimeid.</w:t>
      </w:r>
    </w:p>
    <w:p w:rsidR="00834234" w:rsidRPr="00E9145D" w:rsidRDefault="00834234" w:rsidP="00055E07">
      <w:pPr>
        <w:pStyle w:val="Text"/>
        <w:spacing w:before="0"/>
        <w:jc w:val="left"/>
        <w:rPr>
          <w:sz w:val="22"/>
          <w:szCs w:val="22"/>
          <w:lang w:val="et-EE"/>
        </w:rPr>
      </w:pPr>
    </w:p>
    <w:p w:rsidR="00834234" w:rsidRPr="0018376E" w:rsidRDefault="00834234" w:rsidP="00055E07">
      <w:pPr>
        <w:pStyle w:val="Text"/>
        <w:tabs>
          <w:tab w:val="left" w:pos="567"/>
        </w:tabs>
        <w:spacing w:before="0"/>
        <w:jc w:val="left"/>
        <w:rPr>
          <w:sz w:val="22"/>
          <w:szCs w:val="22"/>
          <w:u w:val="single"/>
          <w:lang w:val="et-EE"/>
        </w:rPr>
      </w:pPr>
      <w:r w:rsidRPr="0018376E">
        <w:rPr>
          <w:sz w:val="22"/>
          <w:szCs w:val="22"/>
          <w:u w:val="single"/>
          <w:lang w:val="et-EE"/>
        </w:rPr>
        <w:t>Esinenud on alljärgnevad kõrvaltoimed:</w:t>
      </w:r>
    </w:p>
    <w:p w:rsidR="00EC7FB5" w:rsidRPr="00B765CC" w:rsidRDefault="00135882" w:rsidP="0018376E">
      <w:pPr>
        <w:pStyle w:val="Text"/>
        <w:spacing w:before="0"/>
        <w:ind w:left="567" w:hanging="567"/>
        <w:jc w:val="left"/>
        <w:rPr>
          <w:sz w:val="22"/>
          <w:szCs w:val="22"/>
          <w:lang w:val="et-EE"/>
        </w:rPr>
      </w:pPr>
      <w:r w:rsidRPr="00B765CC">
        <w:rPr>
          <w:sz w:val="22"/>
          <w:szCs w:val="22"/>
          <w:lang w:val="et-EE"/>
        </w:rPr>
        <w:t>-</w:t>
      </w:r>
      <w:r w:rsidRPr="00B765CC">
        <w:rPr>
          <w:sz w:val="22"/>
          <w:szCs w:val="22"/>
          <w:lang w:val="et-EE"/>
        </w:rPr>
        <w:tab/>
      </w:r>
      <w:r w:rsidR="00834234" w:rsidRPr="00B765CC">
        <w:rPr>
          <w:sz w:val="22"/>
          <w:szCs w:val="22"/>
          <w:lang w:val="et-EE"/>
        </w:rPr>
        <w:t>hepatiit (maksapõletik)</w:t>
      </w:r>
    </w:p>
    <w:p w:rsidR="00834234" w:rsidRPr="00E9145D" w:rsidRDefault="00135882" w:rsidP="0018376E">
      <w:pPr>
        <w:pStyle w:val="Text"/>
        <w:spacing w:before="0"/>
        <w:ind w:left="567" w:hanging="567"/>
        <w:jc w:val="left"/>
        <w:rPr>
          <w:sz w:val="22"/>
          <w:szCs w:val="22"/>
          <w:lang w:val="et-EE"/>
        </w:rPr>
      </w:pPr>
      <w:r w:rsidRPr="00E9145D">
        <w:rPr>
          <w:sz w:val="22"/>
          <w:szCs w:val="22"/>
          <w:lang w:val="et-EE"/>
        </w:rPr>
        <w:t>-</w:t>
      </w:r>
      <w:r w:rsidRPr="00E9145D">
        <w:rPr>
          <w:sz w:val="22"/>
          <w:szCs w:val="22"/>
          <w:lang w:val="et-EE"/>
        </w:rPr>
        <w:tab/>
      </w:r>
      <w:r w:rsidR="00EC7FB5" w:rsidRPr="00E9145D">
        <w:rPr>
          <w:sz w:val="22"/>
          <w:szCs w:val="22"/>
          <w:lang w:val="et-EE"/>
        </w:rPr>
        <w:t>sügelus</w:t>
      </w:r>
      <w:r w:rsidR="00834234" w:rsidRPr="00E9145D">
        <w:rPr>
          <w:sz w:val="22"/>
          <w:szCs w:val="22"/>
          <w:lang w:val="et-EE"/>
        </w:rPr>
        <w:t xml:space="preserve"> </w:t>
      </w:r>
    </w:p>
    <w:p w:rsidR="00834234" w:rsidRPr="00E9145D" w:rsidRDefault="00834234" w:rsidP="0018376E">
      <w:pPr>
        <w:pStyle w:val="Text"/>
        <w:spacing w:before="0"/>
        <w:jc w:val="left"/>
        <w:rPr>
          <w:sz w:val="22"/>
          <w:szCs w:val="22"/>
          <w:lang w:val="et-EE"/>
        </w:rPr>
      </w:pPr>
    </w:p>
    <w:p w:rsidR="00F93D52" w:rsidRPr="00E9145D" w:rsidRDefault="00F93D52" w:rsidP="0018376E">
      <w:pPr>
        <w:widowControl w:val="0"/>
        <w:spacing w:line="240" w:lineRule="auto"/>
        <w:ind w:right="96"/>
        <w:rPr>
          <w:color w:val="000000"/>
          <w:szCs w:val="22"/>
          <w:u w:val="single"/>
          <w:lang w:val="et-EE"/>
        </w:rPr>
      </w:pPr>
      <w:r w:rsidRPr="00E9145D">
        <w:rPr>
          <w:color w:val="000000"/>
          <w:szCs w:val="22"/>
          <w:u w:val="single"/>
          <w:lang w:val="et-EE"/>
        </w:rPr>
        <w:t>Teil võivad tekkida järgmised kõrvaltoimed:</w:t>
      </w:r>
    </w:p>
    <w:p w:rsidR="00F93D52" w:rsidRPr="00E9145D" w:rsidRDefault="00135882" w:rsidP="0018376E">
      <w:pPr>
        <w:widowControl w:val="0"/>
        <w:tabs>
          <w:tab w:val="clear" w:pos="567"/>
        </w:tabs>
        <w:spacing w:line="240" w:lineRule="auto"/>
        <w:ind w:right="96"/>
        <w:rPr>
          <w:color w:val="000000"/>
          <w:szCs w:val="22"/>
          <w:lang w:val="et-EE"/>
        </w:rPr>
      </w:pPr>
      <w:r w:rsidRPr="00E9145D">
        <w:rPr>
          <w:szCs w:val="22"/>
          <w:lang w:val="et-EE"/>
        </w:rPr>
        <w:t>-</w:t>
      </w:r>
      <w:r w:rsidRPr="00E9145D">
        <w:rPr>
          <w:szCs w:val="22"/>
          <w:lang w:val="et-EE"/>
        </w:rPr>
        <w:tab/>
      </w:r>
      <w:r w:rsidR="00F93D52" w:rsidRPr="00E9145D">
        <w:rPr>
          <w:color w:val="000000"/>
          <w:szCs w:val="22"/>
          <w:lang w:val="et-EE"/>
        </w:rPr>
        <w:t>Suutmatus vastu panna tungile teha midagi, mis võib olla kahjulik, sealhulgas:</w:t>
      </w:r>
    </w:p>
    <w:p w:rsidR="00F93D52" w:rsidRPr="00E9145D" w:rsidRDefault="00135882" w:rsidP="0018376E">
      <w:pPr>
        <w:widowControl w:val="0"/>
        <w:spacing w:line="240" w:lineRule="auto"/>
        <w:ind w:left="1134" w:right="96" w:hanging="1134"/>
        <w:rPr>
          <w:color w:val="000000"/>
          <w:szCs w:val="22"/>
          <w:lang w:val="et-EE"/>
        </w:rPr>
      </w:pPr>
      <w:r w:rsidRPr="00E9145D">
        <w:rPr>
          <w:szCs w:val="22"/>
          <w:lang w:val="et-EE"/>
        </w:rPr>
        <w:tab/>
        <w:t>-</w:t>
      </w:r>
      <w:r w:rsidRPr="00E9145D">
        <w:rPr>
          <w:szCs w:val="22"/>
          <w:lang w:val="et-EE"/>
        </w:rPr>
        <w:tab/>
      </w:r>
      <w:r w:rsidR="00F93D52" w:rsidRPr="00E9145D">
        <w:rPr>
          <w:color w:val="000000"/>
          <w:szCs w:val="22"/>
          <w:lang w:val="et-EE"/>
        </w:rPr>
        <w:t>tugev tung mängida üleliia hasartmänge vaatamata tõsistele isiklikele või perekondlikele tagajärgedele;</w:t>
      </w:r>
    </w:p>
    <w:p w:rsidR="00F93D52" w:rsidRPr="00E9145D" w:rsidRDefault="00135882" w:rsidP="0018376E">
      <w:pPr>
        <w:widowControl w:val="0"/>
        <w:spacing w:line="240" w:lineRule="auto"/>
        <w:ind w:left="1134" w:right="96" w:hanging="1134"/>
        <w:rPr>
          <w:color w:val="000000"/>
          <w:szCs w:val="22"/>
          <w:lang w:val="et-EE"/>
        </w:rPr>
      </w:pPr>
      <w:r w:rsidRPr="00E9145D">
        <w:rPr>
          <w:szCs w:val="22"/>
          <w:lang w:val="et-EE"/>
        </w:rPr>
        <w:tab/>
        <w:t>-</w:t>
      </w:r>
      <w:r w:rsidRPr="00E9145D">
        <w:rPr>
          <w:szCs w:val="22"/>
          <w:lang w:val="et-EE"/>
        </w:rPr>
        <w:tab/>
      </w:r>
      <w:r w:rsidR="00F93D52" w:rsidRPr="00E9145D">
        <w:rPr>
          <w:color w:val="000000"/>
          <w:szCs w:val="22"/>
          <w:lang w:val="et-EE"/>
        </w:rPr>
        <w:t>muutunud või suurenenud seksuaalhuvi ja käitumine, mis valmistab muret teile või teistele, näiteks suurenenud suguiha;</w:t>
      </w:r>
    </w:p>
    <w:p w:rsidR="00F93D52" w:rsidRPr="00E9145D" w:rsidRDefault="00135882" w:rsidP="0018376E">
      <w:pPr>
        <w:widowControl w:val="0"/>
        <w:spacing w:line="240" w:lineRule="auto"/>
        <w:ind w:left="1134" w:right="96" w:hanging="1134"/>
        <w:rPr>
          <w:color w:val="000000"/>
          <w:szCs w:val="22"/>
          <w:lang w:val="et-EE"/>
        </w:rPr>
      </w:pPr>
      <w:r w:rsidRPr="00E9145D">
        <w:rPr>
          <w:szCs w:val="22"/>
          <w:lang w:val="et-EE"/>
        </w:rPr>
        <w:tab/>
        <w:t>-</w:t>
      </w:r>
      <w:r w:rsidRPr="00E9145D">
        <w:rPr>
          <w:szCs w:val="22"/>
          <w:lang w:val="et-EE"/>
        </w:rPr>
        <w:tab/>
      </w:r>
      <w:r w:rsidR="00F93D52" w:rsidRPr="00E9145D">
        <w:rPr>
          <w:color w:val="000000"/>
          <w:szCs w:val="22"/>
          <w:lang w:val="et-EE"/>
        </w:rPr>
        <w:t>kontrollimatu ülemäärane ostlemine või kulutamine;</w:t>
      </w:r>
    </w:p>
    <w:p w:rsidR="00F93D52" w:rsidRPr="00E9145D" w:rsidRDefault="00135882" w:rsidP="0018376E">
      <w:pPr>
        <w:widowControl w:val="0"/>
        <w:spacing w:line="240" w:lineRule="auto"/>
        <w:ind w:left="1134" w:right="96" w:hanging="1134"/>
        <w:rPr>
          <w:color w:val="000000"/>
          <w:szCs w:val="22"/>
          <w:lang w:val="et-EE"/>
        </w:rPr>
      </w:pPr>
      <w:r w:rsidRPr="00E9145D">
        <w:rPr>
          <w:szCs w:val="22"/>
          <w:lang w:val="et-EE"/>
        </w:rPr>
        <w:tab/>
        <w:t>-</w:t>
      </w:r>
      <w:r w:rsidRPr="00E9145D">
        <w:rPr>
          <w:szCs w:val="22"/>
          <w:lang w:val="et-EE"/>
        </w:rPr>
        <w:tab/>
      </w:r>
      <w:r w:rsidR="00F93D52" w:rsidRPr="00E9145D">
        <w:rPr>
          <w:color w:val="000000"/>
          <w:szCs w:val="22"/>
          <w:lang w:val="et-EE"/>
        </w:rPr>
        <w:t>liigsöömissööstud (suurte toidukoguste söömine lühikese aja jooksul) või kompulsiivne söömine (toidu söömine tavalisest suuremates kogustes ja rohkem kui on vaja nälja kustutamiseks).</w:t>
      </w:r>
    </w:p>
    <w:p w:rsidR="00F93D52" w:rsidRPr="00E9145D" w:rsidRDefault="00F93D52" w:rsidP="0018376E">
      <w:pPr>
        <w:widowControl w:val="0"/>
        <w:spacing w:line="240" w:lineRule="auto"/>
        <w:ind w:right="96"/>
        <w:rPr>
          <w:color w:val="000000"/>
          <w:szCs w:val="22"/>
          <w:lang w:val="et-EE"/>
        </w:rPr>
      </w:pPr>
    </w:p>
    <w:p w:rsidR="00F93D52" w:rsidRPr="00E9145D" w:rsidRDefault="00F93D52" w:rsidP="00DF42F3">
      <w:pPr>
        <w:spacing w:line="240" w:lineRule="auto"/>
        <w:rPr>
          <w:szCs w:val="22"/>
          <w:lang w:val="et-EE"/>
        </w:rPr>
      </w:pPr>
      <w:r w:rsidRPr="00E9145D">
        <w:rPr>
          <w:color w:val="000000"/>
          <w:szCs w:val="22"/>
          <w:lang w:val="et-EE"/>
        </w:rPr>
        <w:t>Rääkige oma arstile, kui teil esineb sellist käitumist; teiega arutatakse võimalusi sümptomite ohjamiseks või vähendamiseks.</w:t>
      </w:r>
    </w:p>
    <w:p w:rsidR="00F93D52" w:rsidRPr="00E9145D" w:rsidRDefault="00F93D52" w:rsidP="0018376E">
      <w:pPr>
        <w:spacing w:line="240" w:lineRule="auto"/>
        <w:rPr>
          <w:szCs w:val="22"/>
          <w:lang w:val="et-EE"/>
        </w:rPr>
      </w:pPr>
    </w:p>
    <w:p w:rsidR="00FE575E" w:rsidRPr="00E9145D" w:rsidRDefault="00FE575E" w:rsidP="00055E07">
      <w:pPr>
        <w:numPr>
          <w:ilvl w:val="12"/>
          <w:numId w:val="0"/>
        </w:numPr>
        <w:spacing w:line="240" w:lineRule="auto"/>
        <w:outlineLvl w:val="0"/>
        <w:rPr>
          <w:b/>
          <w:noProof/>
          <w:szCs w:val="22"/>
          <w:lang w:val="et-EE"/>
        </w:rPr>
      </w:pPr>
      <w:r w:rsidRPr="00E9145D">
        <w:rPr>
          <w:b/>
          <w:noProof/>
          <w:szCs w:val="22"/>
          <w:lang w:val="et-EE"/>
        </w:rPr>
        <w:t>Kõrvaltoimetest teatamine</w:t>
      </w:r>
    </w:p>
    <w:p w:rsidR="00FE575E" w:rsidRPr="00B765CC" w:rsidRDefault="00FE575E" w:rsidP="00055E07">
      <w:pPr>
        <w:numPr>
          <w:ilvl w:val="12"/>
          <w:numId w:val="0"/>
        </w:numPr>
        <w:tabs>
          <w:tab w:val="clear" w:pos="567"/>
        </w:tabs>
        <w:spacing w:line="240" w:lineRule="auto"/>
        <w:rPr>
          <w:noProof/>
          <w:szCs w:val="22"/>
          <w:lang w:val="et-EE"/>
        </w:rPr>
      </w:pPr>
      <w:r w:rsidRPr="00E9145D">
        <w:rPr>
          <w:noProof/>
          <w:szCs w:val="22"/>
          <w:lang w:val="et-EE"/>
        </w:rPr>
        <w:t>Kui teil tekib ükskõik milline kõrvaltoime, pidage nõu oma arsti</w:t>
      </w:r>
      <w:r w:rsidR="00C65CBD">
        <w:rPr>
          <w:noProof/>
          <w:szCs w:val="22"/>
          <w:lang w:val="et-EE"/>
        </w:rPr>
        <w:t xml:space="preserve"> </w:t>
      </w:r>
      <w:r w:rsidR="00C65CBD" w:rsidRPr="00E9145D">
        <w:rPr>
          <w:noProof/>
          <w:szCs w:val="22"/>
          <w:lang w:val="et-EE"/>
        </w:rPr>
        <w:t>või</w:t>
      </w:r>
      <w:r w:rsidRPr="00E9145D">
        <w:rPr>
          <w:noProof/>
          <w:szCs w:val="22"/>
          <w:lang w:val="et-EE"/>
        </w:rPr>
        <w:t xml:space="preserve"> apteekri</w:t>
      </w:r>
      <w:r w:rsidR="00AC66FE">
        <w:rPr>
          <w:noProof/>
          <w:szCs w:val="22"/>
          <w:lang w:val="et-EE"/>
        </w:rPr>
        <w:t>ga</w:t>
      </w:r>
      <w:r w:rsidRPr="00E9145D">
        <w:rPr>
          <w:noProof/>
          <w:szCs w:val="22"/>
          <w:lang w:val="et-EE"/>
        </w:rPr>
        <w:t xml:space="preserve">. Kõrvaltoime võib olla ka selline, mida selles infolehes ei ole nimetatud. Kõrvaltoimetest võite ka ise teatada </w:t>
      </w:r>
      <w:r w:rsidRPr="00E9145D">
        <w:rPr>
          <w:noProof/>
          <w:szCs w:val="22"/>
          <w:highlight w:val="lightGray"/>
          <w:lang w:val="et-EE"/>
        </w:rPr>
        <w:t>riikliku teavitussüsteemi</w:t>
      </w:r>
      <w:r w:rsidR="00760E8D">
        <w:rPr>
          <w:noProof/>
          <w:szCs w:val="22"/>
          <w:highlight w:val="lightGray"/>
          <w:lang w:val="et-EE"/>
        </w:rPr>
        <w:t xml:space="preserve"> (vt</w:t>
      </w:r>
      <w:r w:rsidRPr="00E9145D">
        <w:rPr>
          <w:noProof/>
          <w:szCs w:val="22"/>
          <w:highlight w:val="lightGray"/>
          <w:lang w:val="et-EE"/>
        </w:rPr>
        <w:t xml:space="preserve"> </w:t>
      </w:r>
      <w:hyperlink r:id="rId26" w:history="1">
        <w:r w:rsidRPr="00B765CC">
          <w:rPr>
            <w:noProof/>
            <w:color w:val="0000FF"/>
            <w:szCs w:val="22"/>
            <w:highlight w:val="lightGray"/>
            <w:u w:val="single"/>
            <w:lang w:val="et-EE"/>
          </w:rPr>
          <w:t>V lisa</w:t>
        </w:r>
        <w:r w:rsidR="00760E8D">
          <w:rPr>
            <w:noProof/>
            <w:color w:val="0000FF"/>
            <w:szCs w:val="22"/>
            <w:highlight w:val="lightGray"/>
            <w:u w:val="single"/>
            <w:lang w:val="et-EE"/>
          </w:rPr>
          <w:t>)</w:t>
        </w:r>
      </w:hyperlink>
      <w:r w:rsidRPr="00B765CC">
        <w:rPr>
          <w:noProof/>
          <w:szCs w:val="22"/>
          <w:lang w:val="et-EE"/>
        </w:rPr>
        <w:t xml:space="preserve"> kaudu. Teatades aitate saada rohkem infot ravimi ohutusest.</w:t>
      </w:r>
    </w:p>
    <w:p w:rsidR="00766FF5" w:rsidRPr="00E9145D" w:rsidRDefault="00766FF5" w:rsidP="00055E07">
      <w:pPr>
        <w:numPr>
          <w:ilvl w:val="12"/>
          <w:numId w:val="0"/>
        </w:numPr>
        <w:spacing w:line="240" w:lineRule="auto"/>
        <w:ind w:right="-2"/>
        <w:rPr>
          <w:szCs w:val="22"/>
          <w:lang w:val="et-EE"/>
        </w:rPr>
      </w:pPr>
    </w:p>
    <w:p w:rsidR="00220C87" w:rsidRPr="00E9145D" w:rsidRDefault="00220C87" w:rsidP="00055E07">
      <w:pPr>
        <w:numPr>
          <w:ilvl w:val="12"/>
          <w:numId w:val="0"/>
        </w:numPr>
        <w:spacing w:line="240" w:lineRule="auto"/>
        <w:ind w:right="-2"/>
        <w:rPr>
          <w:szCs w:val="22"/>
          <w:lang w:val="et-EE"/>
        </w:rPr>
      </w:pPr>
    </w:p>
    <w:p w:rsidR="00766FF5" w:rsidRPr="00E9145D" w:rsidRDefault="006A77AE" w:rsidP="009F4F3A">
      <w:pPr>
        <w:keepNext/>
        <w:keepLines/>
        <w:spacing w:line="240" w:lineRule="auto"/>
        <w:ind w:right="-2"/>
        <w:rPr>
          <w:b/>
          <w:szCs w:val="22"/>
          <w:lang w:val="et-EE"/>
        </w:rPr>
      </w:pPr>
      <w:r w:rsidRPr="00E9145D">
        <w:rPr>
          <w:b/>
          <w:szCs w:val="22"/>
          <w:lang w:val="et-EE"/>
        </w:rPr>
        <w:t>5.</w:t>
      </w:r>
      <w:r w:rsidRPr="00E9145D">
        <w:rPr>
          <w:b/>
          <w:szCs w:val="22"/>
          <w:lang w:val="et-EE"/>
        </w:rPr>
        <w:tab/>
      </w:r>
      <w:r w:rsidR="00F42477" w:rsidRPr="00E9145D">
        <w:rPr>
          <w:b/>
          <w:szCs w:val="22"/>
          <w:lang w:val="et-EE"/>
        </w:rPr>
        <w:t xml:space="preserve">Kuidas Stalevo’t </w:t>
      </w:r>
      <w:r w:rsidR="00F42477" w:rsidRPr="00E9145D">
        <w:rPr>
          <w:b/>
          <w:bCs/>
          <w:szCs w:val="22"/>
          <w:lang w:val="et-EE"/>
        </w:rPr>
        <w:t>säilitada</w:t>
      </w:r>
    </w:p>
    <w:p w:rsidR="00766FF5" w:rsidRPr="00E9145D" w:rsidRDefault="00766FF5" w:rsidP="009F4F3A">
      <w:pPr>
        <w:keepNext/>
        <w:keepLines/>
        <w:spacing w:line="240" w:lineRule="auto"/>
        <w:ind w:right="-2"/>
        <w:rPr>
          <w:szCs w:val="22"/>
          <w:lang w:val="et-EE"/>
        </w:rPr>
      </w:pPr>
    </w:p>
    <w:p w:rsidR="00766FF5" w:rsidRPr="00E9145D" w:rsidRDefault="00766FF5" w:rsidP="009F4F3A">
      <w:pPr>
        <w:keepNext/>
        <w:keepLines/>
        <w:numPr>
          <w:ilvl w:val="12"/>
          <w:numId w:val="0"/>
        </w:numPr>
        <w:spacing w:line="240" w:lineRule="auto"/>
        <w:ind w:right="-2"/>
        <w:rPr>
          <w:szCs w:val="22"/>
          <w:lang w:val="et-EE"/>
        </w:rPr>
      </w:pPr>
      <w:r w:rsidRPr="00E9145D">
        <w:rPr>
          <w:szCs w:val="22"/>
          <w:lang w:val="et-EE"/>
        </w:rPr>
        <w:t>Hoid</w:t>
      </w:r>
      <w:r w:rsidR="007A7E8F" w:rsidRPr="00E9145D">
        <w:rPr>
          <w:szCs w:val="22"/>
          <w:lang w:val="et-EE"/>
        </w:rPr>
        <w:t>ke sed</w:t>
      </w:r>
      <w:r w:rsidRPr="00E9145D">
        <w:rPr>
          <w:szCs w:val="22"/>
          <w:lang w:val="et-EE"/>
        </w:rPr>
        <w:t>a</w:t>
      </w:r>
      <w:r w:rsidR="007A7E8F" w:rsidRPr="00E9145D">
        <w:rPr>
          <w:szCs w:val="22"/>
          <w:lang w:val="et-EE"/>
        </w:rPr>
        <w:t xml:space="preserve"> ravimit</w:t>
      </w:r>
      <w:r w:rsidRPr="00E9145D">
        <w:rPr>
          <w:szCs w:val="22"/>
          <w:lang w:val="et-EE"/>
        </w:rPr>
        <w:t xml:space="preserve"> laste eest varjatud ja kättesaamatus kohas! </w:t>
      </w:r>
    </w:p>
    <w:p w:rsidR="00766FF5" w:rsidRPr="00E9145D" w:rsidRDefault="00766FF5" w:rsidP="009F4F3A">
      <w:pPr>
        <w:keepNext/>
        <w:keepLines/>
        <w:spacing w:line="240" w:lineRule="auto"/>
        <w:rPr>
          <w:szCs w:val="22"/>
          <w:lang w:val="et-EE"/>
        </w:rPr>
      </w:pPr>
    </w:p>
    <w:p w:rsidR="00766FF5" w:rsidRPr="00E9145D" w:rsidRDefault="00766FF5" w:rsidP="00055E07">
      <w:pPr>
        <w:spacing w:line="240" w:lineRule="auto"/>
        <w:rPr>
          <w:szCs w:val="22"/>
          <w:lang w:val="et-EE"/>
        </w:rPr>
      </w:pPr>
      <w:r w:rsidRPr="00E9145D">
        <w:rPr>
          <w:szCs w:val="22"/>
          <w:lang w:val="et-EE"/>
        </w:rPr>
        <w:t xml:space="preserve">Ärge kasutage </w:t>
      </w:r>
      <w:r w:rsidR="007A7E8F" w:rsidRPr="00E9145D">
        <w:rPr>
          <w:szCs w:val="22"/>
          <w:lang w:val="et-EE"/>
        </w:rPr>
        <w:t xml:space="preserve">seda ravimit pärast </w:t>
      </w:r>
      <w:r w:rsidRPr="00E9145D">
        <w:rPr>
          <w:szCs w:val="22"/>
          <w:lang w:val="et-EE"/>
        </w:rPr>
        <w:t xml:space="preserve">kõlblikkusaega, mis on </w:t>
      </w:r>
      <w:r w:rsidR="007A7E8F" w:rsidRPr="00E9145D">
        <w:rPr>
          <w:szCs w:val="22"/>
          <w:lang w:val="et-EE"/>
        </w:rPr>
        <w:t>märgitud karbil ja purgi sildil pärast „</w:t>
      </w:r>
      <w:r w:rsidRPr="00E9145D">
        <w:rPr>
          <w:szCs w:val="22"/>
          <w:lang w:val="et-EE"/>
        </w:rPr>
        <w:t>K</w:t>
      </w:r>
      <w:r w:rsidR="007A7E8F" w:rsidRPr="00E9145D">
        <w:rPr>
          <w:szCs w:val="22"/>
          <w:lang w:val="et-EE"/>
        </w:rPr>
        <w:t>õlblik</w:t>
      </w:r>
      <w:r w:rsidRPr="00E9145D">
        <w:rPr>
          <w:szCs w:val="22"/>
          <w:lang w:val="et-EE"/>
        </w:rPr>
        <w:t xml:space="preserve"> kuni</w:t>
      </w:r>
      <w:r w:rsidR="007A7E8F" w:rsidRPr="00E9145D">
        <w:rPr>
          <w:szCs w:val="22"/>
          <w:lang w:val="et-EE"/>
        </w:rPr>
        <w:t>:“</w:t>
      </w:r>
      <w:r w:rsidRPr="00E9145D">
        <w:rPr>
          <w:szCs w:val="22"/>
          <w:lang w:val="et-EE"/>
        </w:rPr>
        <w:t xml:space="preserve">. Kõlblikkusaeg </w:t>
      </w:r>
      <w:r w:rsidR="007A7E8F" w:rsidRPr="00E9145D">
        <w:rPr>
          <w:szCs w:val="22"/>
          <w:lang w:val="et-EE"/>
        </w:rPr>
        <w:t xml:space="preserve">viitab </w:t>
      </w:r>
      <w:r w:rsidRPr="00E9145D">
        <w:rPr>
          <w:szCs w:val="22"/>
          <w:lang w:val="et-EE"/>
        </w:rPr>
        <w:t>selle kuu viimas</w:t>
      </w:r>
      <w:r w:rsidR="007A7E8F" w:rsidRPr="00E9145D">
        <w:rPr>
          <w:szCs w:val="22"/>
          <w:lang w:val="et-EE"/>
        </w:rPr>
        <w:t>ele</w:t>
      </w:r>
      <w:r w:rsidRPr="00E9145D">
        <w:rPr>
          <w:szCs w:val="22"/>
          <w:lang w:val="et-EE"/>
        </w:rPr>
        <w:t xml:space="preserve"> päeva</w:t>
      </w:r>
      <w:r w:rsidR="007A7E8F" w:rsidRPr="00E9145D">
        <w:rPr>
          <w:szCs w:val="22"/>
          <w:lang w:val="et-EE"/>
        </w:rPr>
        <w:t>le</w:t>
      </w:r>
      <w:r w:rsidRPr="00E9145D">
        <w:rPr>
          <w:szCs w:val="22"/>
          <w:lang w:val="et-EE"/>
        </w:rPr>
        <w:t>.</w:t>
      </w:r>
    </w:p>
    <w:p w:rsidR="00766FF5" w:rsidRPr="00E9145D" w:rsidRDefault="00766FF5" w:rsidP="00055E07">
      <w:pPr>
        <w:spacing w:line="240" w:lineRule="auto"/>
        <w:rPr>
          <w:szCs w:val="22"/>
          <w:lang w:val="et-EE"/>
        </w:rPr>
      </w:pPr>
    </w:p>
    <w:p w:rsidR="00766FF5" w:rsidRPr="00E9145D" w:rsidRDefault="005E7A99" w:rsidP="00055E07">
      <w:pPr>
        <w:spacing w:line="240" w:lineRule="auto"/>
        <w:rPr>
          <w:szCs w:val="22"/>
          <w:lang w:val="et-EE"/>
        </w:rPr>
      </w:pPr>
      <w:r w:rsidRPr="00E9145D">
        <w:rPr>
          <w:szCs w:val="22"/>
          <w:lang w:val="et-EE"/>
        </w:rPr>
        <w:t>See ravimpreparaat ei vaja säilitamisel eritingimusi</w:t>
      </w:r>
      <w:r w:rsidR="00766FF5" w:rsidRPr="00E9145D">
        <w:rPr>
          <w:szCs w:val="22"/>
          <w:lang w:val="et-EE"/>
        </w:rPr>
        <w:t>.</w:t>
      </w:r>
    </w:p>
    <w:p w:rsidR="00766FF5" w:rsidRPr="00E9145D" w:rsidRDefault="00766FF5" w:rsidP="00055E07">
      <w:pPr>
        <w:pStyle w:val="EndnoteText"/>
        <w:rPr>
          <w:szCs w:val="22"/>
          <w:lang w:val="et-EE"/>
        </w:rPr>
      </w:pPr>
    </w:p>
    <w:p w:rsidR="00766FF5" w:rsidRPr="00E9145D" w:rsidRDefault="007A7E8F" w:rsidP="00055E07">
      <w:pPr>
        <w:numPr>
          <w:ilvl w:val="12"/>
          <w:numId w:val="0"/>
        </w:numPr>
        <w:spacing w:line="240" w:lineRule="auto"/>
        <w:ind w:right="-2"/>
        <w:rPr>
          <w:szCs w:val="22"/>
          <w:lang w:val="et-EE"/>
        </w:rPr>
      </w:pPr>
      <w:r w:rsidRPr="00E9145D">
        <w:rPr>
          <w:color w:val="000000"/>
          <w:szCs w:val="22"/>
          <w:lang w:val="et-EE"/>
        </w:rPr>
        <w:t xml:space="preserve">Ärge visake ravimeid </w:t>
      </w:r>
      <w:r w:rsidR="005E7A99" w:rsidRPr="00E9145D">
        <w:rPr>
          <w:szCs w:val="22"/>
          <w:lang w:val="et-EE"/>
        </w:rPr>
        <w:t xml:space="preserve">kanalisatsiooni ega </w:t>
      </w:r>
      <w:r w:rsidRPr="00E9145D">
        <w:rPr>
          <w:szCs w:val="22"/>
          <w:lang w:val="et-EE"/>
        </w:rPr>
        <w:t>olmejäätmete hulka</w:t>
      </w:r>
      <w:r w:rsidR="005E7A99" w:rsidRPr="00E9145D">
        <w:rPr>
          <w:szCs w:val="22"/>
          <w:lang w:val="et-EE"/>
        </w:rPr>
        <w:t xml:space="preserve">. Küsige oma apteekrilt, kuidas </w:t>
      </w:r>
      <w:r w:rsidR="00590FF1">
        <w:rPr>
          <w:szCs w:val="22"/>
          <w:lang w:val="et-EE"/>
        </w:rPr>
        <w:t>hävitada</w:t>
      </w:r>
      <w:r w:rsidRPr="00E9145D">
        <w:rPr>
          <w:szCs w:val="22"/>
          <w:lang w:val="et-EE"/>
        </w:rPr>
        <w:t xml:space="preserve"> ravimeid, mida te enam ei kasuta</w:t>
      </w:r>
      <w:r w:rsidR="00766FF5" w:rsidRPr="00E9145D">
        <w:rPr>
          <w:szCs w:val="22"/>
          <w:lang w:val="et-EE"/>
        </w:rPr>
        <w:t>. Need meetmed aitavad kaitsta keskkonda.</w:t>
      </w:r>
    </w:p>
    <w:p w:rsidR="00766FF5" w:rsidRPr="00E9145D" w:rsidRDefault="00766FF5" w:rsidP="00055E07">
      <w:pPr>
        <w:numPr>
          <w:ilvl w:val="12"/>
          <w:numId w:val="0"/>
        </w:numPr>
        <w:spacing w:line="240" w:lineRule="auto"/>
        <w:ind w:right="-2"/>
        <w:rPr>
          <w:b/>
          <w:szCs w:val="22"/>
          <w:lang w:val="et-EE"/>
        </w:rPr>
      </w:pPr>
    </w:p>
    <w:p w:rsidR="00220C87" w:rsidRPr="00E9145D" w:rsidRDefault="00220C87" w:rsidP="00055E07">
      <w:pPr>
        <w:numPr>
          <w:ilvl w:val="12"/>
          <w:numId w:val="0"/>
        </w:numPr>
        <w:spacing w:line="240" w:lineRule="auto"/>
        <w:ind w:right="-2"/>
        <w:rPr>
          <w:b/>
          <w:szCs w:val="22"/>
          <w:lang w:val="et-EE"/>
        </w:rPr>
      </w:pPr>
    </w:p>
    <w:p w:rsidR="00766FF5" w:rsidRPr="00E9145D" w:rsidRDefault="00766FF5" w:rsidP="00055E07">
      <w:pPr>
        <w:numPr>
          <w:ilvl w:val="12"/>
          <w:numId w:val="0"/>
        </w:numPr>
        <w:spacing w:line="240" w:lineRule="auto"/>
        <w:ind w:right="-2"/>
        <w:rPr>
          <w:szCs w:val="22"/>
          <w:lang w:val="et-EE"/>
        </w:rPr>
      </w:pPr>
      <w:r w:rsidRPr="00E9145D">
        <w:rPr>
          <w:b/>
          <w:szCs w:val="22"/>
          <w:lang w:val="et-EE"/>
        </w:rPr>
        <w:t>6.</w:t>
      </w:r>
      <w:r w:rsidRPr="00E9145D">
        <w:rPr>
          <w:b/>
          <w:szCs w:val="22"/>
          <w:lang w:val="et-EE"/>
        </w:rPr>
        <w:tab/>
      </w:r>
      <w:r w:rsidR="007A7E8F" w:rsidRPr="00E9145D">
        <w:rPr>
          <w:b/>
          <w:szCs w:val="22"/>
          <w:lang w:val="et-EE"/>
        </w:rPr>
        <w:t>Pakendi sisu ja muu teave</w:t>
      </w:r>
    </w:p>
    <w:p w:rsidR="00766FF5" w:rsidRPr="00E9145D" w:rsidRDefault="00766FF5" w:rsidP="00055E07">
      <w:pPr>
        <w:numPr>
          <w:ilvl w:val="12"/>
          <w:numId w:val="0"/>
        </w:numPr>
        <w:spacing w:line="240" w:lineRule="auto"/>
        <w:ind w:right="-2"/>
        <w:rPr>
          <w:szCs w:val="22"/>
          <w:lang w:val="et-EE"/>
        </w:rPr>
      </w:pPr>
    </w:p>
    <w:p w:rsidR="00766FF5" w:rsidRPr="00E9145D" w:rsidRDefault="00766FF5" w:rsidP="00055E07">
      <w:pPr>
        <w:numPr>
          <w:ilvl w:val="12"/>
          <w:numId w:val="0"/>
        </w:numPr>
        <w:spacing w:line="240" w:lineRule="auto"/>
        <w:ind w:right="-2"/>
        <w:rPr>
          <w:b/>
          <w:szCs w:val="22"/>
          <w:lang w:val="et-EE"/>
        </w:rPr>
      </w:pPr>
      <w:r w:rsidRPr="00E9145D">
        <w:rPr>
          <w:b/>
          <w:szCs w:val="22"/>
          <w:lang w:val="et-EE"/>
        </w:rPr>
        <w:t>Mida Stalevo sisaldab</w:t>
      </w:r>
    </w:p>
    <w:p w:rsidR="00766FF5" w:rsidRPr="00E9145D" w:rsidRDefault="00766FF5" w:rsidP="00055E07">
      <w:pPr>
        <w:numPr>
          <w:ilvl w:val="12"/>
          <w:numId w:val="0"/>
        </w:numPr>
        <w:spacing w:line="240" w:lineRule="auto"/>
        <w:ind w:right="-2"/>
        <w:rPr>
          <w:b/>
          <w:szCs w:val="22"/>
          <w:lang w:val="et-EE"/>
        </w:rPr>
      </w:pPr>
    </w:p>
    <w:p w:rsidR="00766FF5" w:rsidRPr="00E9145D" w:rsidRDefault="00766FF5" w:rsidP="006A77AE">
      <w:pPr>
        <w:numPr>
          <w:ilvl w:val="0"/>
          <w:numId w:val="28"/>
        </w:numPr>
        <w:spacing w:line="240" w:lineRule="auto"/>
        <w:ind w:left="567" w:right="-2" w:hanging="567"/>
        <w:rPr>
          <w:szCs w:val="22"/>
          <w:lang w:val="et-EE"/>
        </w:rPr>
      </w:pPr>
      <w:r w:rsidRPr="00E9145D">
        <w:rPr>
          <w:szCs w:val="22"/>
          <w:lang w:val="et-EE"/>
        </w:rPr>
        <w:t>Stalevo toimeaine</w:t>
      </w:r>
      <w:r w:rsidR="000D3106" w:rsidRPr="00E9145D">
        <w:rPr>
          <w:szCs w:val="22"/>
          <w:lang w:val="et-EE"/>
        </w:rPr>
        <w:t>d</w:t>
      </w:r>
      <w:r w:rsidRPr="00E9145D">
        <w:rPr>
          <w:szCs w:val="22"/>
          <w:lang w:val="et-EE"/>
        </w:rPr>
        <w:t xml:space="preserve"> on levodopa, karbidopa ja entakapoon</w:t>
      </w:r>
      <w:r w:rsidR="00E15DA4" w:rsidRPr="00E9145D">
        <w:rPr>
          <w:szCs w:val="22"/>
          <w:lang w:val="et-EE"/>
        </w:rPr>
        <w:t>.</w:t>
      </w:r>
    </w:p>
    <w:p w:rsidR="00766FF5" w:rsidRPr="00E9145D" w:rsidRDefault="00766FF5" w:rsidP="006A77AE">
      <w:pPr>
        <w:numPr>
          <w:ilvl w:val="0"/>
          <w:numId w:val="28"/>
        </w:numPr>
        <w:spacing w:line="240" w:lineRule="auto"/>
        <w:ind w:left="567" w:right="-2" w:hanging="567"/>
        <w:rPr>
          <w:szCs w:val="22"/>
          <w:lang w:val="et-EE"/>
        </w:rPr>
      </w:pPr>
      <w:r w:rsidRPr="00E9145D">
        <w:rPr>
          <w:szCs w:val="22"/>
          <w:lang w:val="et-EE"/>
        </w:rPr>
        <w:t xml:space="preserve">Iga Stalevo </w:t>
      </w:r>
      <w:r w:rsidR="00C477DD" w:rsidRPr="00E9145D">
        <w:rPr>
          <w:szCs w:val="22"/>
          <w:lang w:val="et-EE"/>
        </w:rPr>
        <w:t>200</w:t>
      </w:r>
      <w:r w:rsidR="00AB1275" w:rsidRPr="00E9145D">
        <w:rPr>
          <w:szCs w:val="22"/>
          <w:lang w:val="et-EE"/>
        </w:rPr>
        <w:t> </w:t>
      </w:r>
      <w:r w:rsidR="00E10CB3" w:rsidRPr="00E9145D">
        <w:rPr>
          <w:szCs w:val="22"/>
          <w:lang w:val="et-EE"/>
        </w:rPr>
        <w:t>mg</w:t>
      </w:r>
      <w:r w:rsidRPr="00E9145D">
        <w:rPr>
          <w:szCs w:val="22"/>
          <w:lang w:val="et-EE"/>
        </w:rPr>
        <w:t>/</w:t>
      </w:r>
      <w:r w:rsidR="00C477DD" w:rsidRPr="00E9145D">
        <w:rPr>
          <w:szCs w:val="22"/>
          <w:lang w:val="et-EE"/>
        </w:rPr>
        <w:t>50</w:t>
      </w:r>
      <w:r w:rsidR="00AB1275" w:rsidRPr="00E9145D">
        <w:rPr>
          <w:szCs w:val="22"/>
          <w:lang w:val="et-EE"/>
        </w:rPr>
        <w:t> </w:t>
      </w:r>
      <w:r w:rsidR="00E10CB3" w:rsidRPr="00E9145D">
        <w:rPr>
          <w:szCs w:val="22"/>
          <w:lang w:val="et-EE"/>
        </w:rPr>
        <w:t>mg</w:t>
      </w:r>
      <w:r w:rsidRPr="00E9145D">
        <w:rPr>
          <w:szCs w:val="22"/>
          <w:lang w:val="et-EE"/>
        </w:rPr>
        <w:t>/200</w:t>
      </w:r>
      <w:r w:rsidR="00AB1275" w:rsidRPr="00E9145D">
        <w:rPr>
          <w:szCs w:val="22"/>
          <w:lang w:val="et-EE"/>
        </w:rPr>
        <w:t> </w:t>
      </w:r>
      <w:r w:rsidRPr="00E9145D">
        <w:rPr>
          <w:szCs w:val="22"/>
          <w:lang w:val="et-EE"/>
        </w:rPr>
        <w:t>mg tablett sisaldab</w:t>
      </w:r>
      <w:r w:rsidR="00AB1275" w:rsidRPr="00E9145D">
        <w:rPr>
          <w:szCs w:val="22"/>
          <w:lang w:val="et-EE"/>
        </w:rPr>
        <w:t xml:space="preserve"> </w:t>
      </w:r>
      <w:r w:rsidR="00C477DD" w:rsidRPr="00E9145D">
        <w:rPr>
          <w:szCs w:val="22"/>
          <w:lang w:val="et-EE"/>
        </w:rPr>
        <w:t>20</w:t>
      </w:r>
      <w:r w:rsidRPr="00E9145D">
        <w:rPr>
          <w:szCs w:val="22"/>
          <w:lang w:val="et-EE"/>
        </w:rPr>
        <w:t>0</w:t>
      </w:r>
      <w:r w:rsidR="00AB1275" w:rsidRPr="00E9145D">
        <w:rPr>
          <w:szCs w:val="22"/>
          <w:lang w:val="et-EE"/>
        </w:rPr>
        <w:t> </w:t>
      </w:r>
      <w:r w:rsidRPr="00E9145D">
        <w:rPr>
          <w:szCs w:val="22"/>
          <w:lang w:val="et-EE"/>
        </w:rPr>
        <w:t xml:space="preserve">mg levodopat, </w:t>
      </w:r>
      <w:r w:rsidR="00C477DD" w:rsidRPr="00E9145D">
        <w:rPr>
          <w:szCs w:val="22"/>
          <w:lang w:val="et-EE"/>
        </w:rPr>
        <w:t>50</w:t>
      </w:r>
      <w:r w:rsidR="00AB1275" w:rsidRPr="00E9145D">
        <w:rPr>
          <w:szCs w:val="22"/>
          <w:lang w:val="et-EE"/>
        </w:rPr>
        <w:t> </w:t>
      </w:r>
      <w:r w:rsidRPr="00E9145D">
        <w:rPr>
          <w:szCs w:val="22"/>
          <w:lang w:val="et-EE"/>
        </w:rPr>
        <w:t>mg karbidopat ja 200</w:t>
      </w:r>
      <w:r w:rsidR="00AB1275" w:rsidRPr="00E9145D">
        <w:rPr>
          <w:szCs w:val="22"/>
          <w:lang w:val="et-EE"/>
        </w:rPr>
        <w:t> </w:t>
      </w:r>
      <w:r w:rsidRPr="00E9145D">
        <w:rPr>
          <w:szCs w:val="22"/>
          <w:lang w:val="et-EE"/>
        </w:rPr>
        <w:t>mg entakapooni</w:t>
      </w:r>
      <w:r w:rsidR="00E15DA4" w:rsidRPr="00E9145D">
        <w:rPr>
          <w:szCs w:val="22"/>
          <w:lang w:val="et-EE"/>
        </w:rPr>
        <w:t>.</w:t>
      </w:r>
    </w:p>
    <w:p w:rsidR="00DE1CAE" w:rsidRPr="00E9145D" w:rsidRDefault="005E3D30" w:rsidP="006A77AE">
      <w:pPr>
        <w:numPr>
          <w:ilvl w:val="0"/>
          <w:numId w:val="28"/>
        </w:numPr>
        <w:spacing w:line="240" w:lineRule="auto"/>
        <w:ind w:left="567" w:right="-2" w:hanging="567"/>
        <w:rPr>
          <w:szCs w:val="22"/>
          <w:lang w:val="et-EE"/>
        </w:rPr>
      </w:pPr>
      <w:r w:rsidRPr="00E9145D">
        <w:rPr>
          <w:szCs w:val="22"/>
          <w:lang w:val="et-EE"/>
        </w:rPr>
        <w:t xml:space="preserve">Teised koostisosad </w:t>
      </w:r>
      <w:r w:rsidR="001B5A3E" w:rsidRPr="00E9145D">
        <w:rPr>
          <w:szCs w:val="22"/>
          <w:lang w:val="et-EE"/>
        </w:rPr>
        <w:t xml:space="preserve">tableti </w:t>
      </w:r>
      <w:r w:rsidR="0032104A" w:rsidRPr="00E9145D">
        <w:rPr>
          <w:szCs w:val="22"/>
          <w:lang w:val="et-EE"/>
        </w:rPr>
        <w:t>sisus</w:t>
      </w:r>
      <w:r w:rsidR="00DE1CAE" w:rsidRPr="00E9145D">
        <w:rPr>
          <w:szCs w:val="22"/>
          <w:lang w:val="et-EE"/>
        </w:rPr>
        <w:t xml:space="preserve"> </w:t>
      </w:r>
      <w:r w:rsidR="00766FF5" w:rsidRPr="00E9145D">
        <w:rPr>
          <w:szCs w:val="22"/>
          <w:lang w:val="et-EE"/>
        </w:rPr>
        <w:t xml:space="preserve">on </w:t>
      </w:r>
      <w:r w:rsidR="000F42CC" w:rsidRPr="00E9145D">
        <w:rPr>
          <w:szCs w:val="22"/>
          <w:lang w:val="et-EE"/>
        </w:rPr>
        <w:t>naatrium</w:t>
      </w:r>
      <w:r w:rsidR="005E7A99" w:rsidRPr="00E9145D">
        <w:rPr>
          <w:szCs w:val="22"/>
          <w:lang w:val="et-EE"/>
        </w:rPr>
        <w:t>kroskarmelloos</w:t>
      </w:r>
      <w:r w:rsidR="00766FF5" w:rsidRPr="00E9145D">
        <w:rPr>
          <w:szCs w:val="22"/>
          <w:lang w:val="et-EE"/>
        </w:rPr>
        <w:t>, magn</w:t>
      </w:r>
      <w:r w:rsidR="00D81246" w:rsidRPr="00E9145D">
        <w:rPr>
          <w:szCs w:val="22"/>
          <w:lang w:val="et-EE"/>
        </w:rPr>
        <w:t>e</w:t>
      </w:r>
      <w:r w:rsidR="00766FF5" w:rsidRPr="00E9145D">
        <w:rPr>
          <w:szCs w:val="22"/>
          <w:lang w:val="et-EE"/>
        </w:rPr>
        <w:t xml:space="preserve">esiumstearaat, </w:t>
      </w:r>
      <w:r w:rsidR="005E7A99" w:rsidRPr="00E9145D">
        <w:rPr>
          <w:szCs w:val="22"/>
          <w:lang w:val="et-EE"/>
        </w:rPr>
        <w:t>maisitärklis</w:t>
      </w:r>
      <w:r w:rsidR="00766FF5" w:rsidRPr="00E9145D">
        <w:rPr>
          <w:szCs w:val="22"/>
          <w:lang w:val="et-EE"/>
        </w:rPr>
        <w:t>, mannitool</w:t>
      </w:r>
      <w:r w:rsidR="0032104A" w:rsidRPr="00E9145D">
        <w:rPr>
          <w:szCs w:val="22"/>
          <w:lang w:val="et-EE"/>
        </w:rPr>
        <w:t xml:space="preserve"> </w:t>
      </w:r>
      <w:r w:rsidR="00766FF5" w:rsidRPr="00E9145D">
        <w:rPr>
          <w:szCs w:val="22"/>
          <w:lang w:val="et-EE"/>
        </w:rPr>
        <w:t>(E421)</w:t>
      </w:r>
      <w:r w:rsidR="0032104A" w:rsidRPr="00E9145D">
        <w:rPr>
          <w:szCs w:val="22"/>
          <w:lang w:val="et-EE"/>
        </w:rPr>
        <w:t xml:space="preserve"> </w:t>
      </w:r>
      <w:r w:rsidR="00DE1CAE" w:rsidRPr="00E9145D">
        <w:rPr>
          <w:szCs w:val="22"/>
          <w:lang w:val="et-EE"/>
        </w:rPr>
        <w:t xml:space="preserve">ja </w:t>
      </w:r>
      <w:r w:rsidR="005E7A99" w:rsidRPr="00E9145D">
        <w:rPr>
          <w:szCs w:val="22"/>
          <w:lang w:val="et-EE"/>
        </w:rPr>
        <w:t>povidoon</w:t>
      </w:r>
      <w:r w:rsidR="00766FF5" w:rsidRPr="00E9145D">
        <w:rPr>
          <w:szCs w:val="22"/>
          <w:lang w:val="et-EE"/>
        </w:rPr>
        <w:t xml:space="preserve"> (E1201)</w:t>
      </w:r>
      <w:r w:rsidR="00E15DA4" w:rsidRPr="00E9145D">
        <w:rPr>
          <w:szCs w:val="22"/>
          <w:lang w:val="et-EE"/>
        </w:rPr>
        <w:t>.</w:t>
      </w:r>
    </w:p>
    <w:p w:rsidR="00766FF5" w:rsidRPr="00E9145D" w:rsidRDefault="0032104A" w:rsidP="006A77AE">
      <w:pPr>
        <w:numPr>
          <w:ilvl w:val="0"/>
          <w:numId w:val="28"/>
        </w:numPr>
        <w:spacing w:line="240" w:lineRule="auto"/>
        <w:ind w:left="567" w:right="-2" w:hanging="567"/>
        <w:rPr>
          <w:szCs w:val="22"/>
          <w:lang w:val="et-EE"/>
        </w:rPr>
      </w:pPr>
      <w:r w:rsidRPr="00E9145D">
        <w:rPr>
          <w:szCs w:val="22"/>
          <w:lang w:val="et-EE"/>
        </w:rPr>
        <w:t xml:space="preserve">Koostisosad tableti </w:t>
      </w:r>
      <w:r w:rsidR="001B5A3E" w:rsidRPr="00E9145D">
        <w:rPr>
          <w:szCs w:val="22"/>
          <w:lang w:val="et-EE"/>
        </w:rPr>
        <w:t>kattes on</w:t>
      </w:r>
      <w:r w:rsidR="00766FF5" w:rsidRPr="00E9145D">
        <w:rPr>
          <w:szCs w:val="22"/>
          <w:lang w:val="et-EE"/>
        </w:rPr>
        <w:t xml:space="preserve"> </w:t>
      </w:r>
      <w:r w:rsidR="005E7A99" w:rsidRPr="00E9145D">
        <w:rPr>
          <w:szCs w:val="22"/>
          <w:lang w:val="et-EE"/>
        </w:rPr>
        <w:t>glütserool</w:t>
      </w:r>
      <w:r w:rsidR="00E51FC4" w:rsidRPr="00E9145D">
        <w:rPr>
          <w:szCs w:val="22"/>
          <w:lang w:val="et-EE"/>
        </w:rPr>
        <w:t xml:space="preserve"> (85 protsenti)</w:t>
      </w:r>
      <w:r w:rsidR="00766FF5" w:rsidRPr="00E9145D">
        <w:rPr>
          <w:szCs w:val="22"/>
          <w:lang w:val="et-EE"/>
        </w:rPr>
        <w:t xml:space="preserve"> (E422), hüpromelloos</w:t>
      </w:r>
      <w:r w:rsidR="001B5A3E" w:rsidRPr="00E9145D">
        <w:rPr>
          <w:szCs w:val="22"/>
          <w:lang w:val="et-EE"/>
        </w:rPr>
        <w:t>, magn</w:t>
      </w:r>
      <w:r w:rsidR="00D81246" w:rsidRPr="00E9145D">
        <w:rPr>
          <w:szCs w:val="22"/>
          <w:lang w:val="et-EE"/>
        </w:rPr>
        <w:t>e</w:t>
      </w:r>
      <w:r w:rsidR="001B5A3E" w:rsidRPr="00E9145D">
        <w:rPr>
          <w:szCs w:val="22"/>
          <w:lang w:val="et-EE"/>
        </w:rPr>
        <w:t>esiumstearaat</w:t>
      </w:r>
      <w:r w:rsidR="00D81246" w:rsidRPr="00E9145D">
        <w:rPr>
          <w:szCs w:val="22"/>
          <w:lang w:val="et-EE"/>
        </w:rPr>
        <w:t>,</w:t>
      </w:r>
      <w:r w:rsidR="00766FF5" w:rsidRPr="00E9145D">
        <w:rPr>
          <w:szCs w:val="22"/>
          <w:lang w:val="et-EE"/>
        </w:rPr>
        <w:t xml:space="preserve"> polüsorbaat 80</w:t>
      </w:r>
      <w:r w:rsidR="00513A78" w:rsidRPr="00E9145D">
        <w:rPr>
          <w:szCs w:val="22"/>
          <w:lang w:val="et-EE"/>
        </w:rPr>
        <w:t>, punane raudoksiid (E172), sahhar</w:t>
      </w:r>
      <w:r w:rsidR="00766FF5" w:rsidRPr="00E9145D">
        <w:rPr>
          <w:szCs w:val="22"/>
          <w:lang w:val="et-EE"/>
        </w:rPr>
        <w:t>oos</w:t>
      </w:r>
      <w:r w:rsidR="00E15DA4" w:rsidRPr="00E9145D">
        <w:rPr>
          <w:szCs w:val="22"/>
          <w:lang w:val="et-EE"/>
        </w:rPr>
        <w:t xml:space="preserve"> ja</w:t>
      </w:r>
      <w:r w:rsidR="00766FF5" w:rsidRPr="00E9145D">
        <w:rPr>
          <w:szCs w:val="22"/>
          <w:lang w:val="et-EE"/>
        </w:rPr>
        <w:t xml:space="preserve"> </w:t>
      </w:r>
      <w:r w:rsidR="005E7A99" w:rsidRPr="00E9145D">
        <w:rPr>
          <w:szCs w:val="22"/>
          <w:lang w:val="et-EE"/>
        </w:rPr>
        <w:t>titaandioksiid</w:t>
      </w:r>
      <w:r w:rsidR="00766FF5" w:rsidRPr="00E9145D">
        <w:rPr>
          <w:szCs w:val="22"/>
          <w:lang w:val="et-EE"/>
        </w:rPr>
        <w:t xml:space="preserve"> (E1</w:t>
      </w:r>
      <w:r w:rsidR="001B5A3E" w:rsidRPr="00E9145D">
        <w:rPr>
          <w:szCs w:val="22"/>
          <w:lang w:val="et-EE"/>
        </w:rPr>
        <w:t>71)</w:t>
      </w:r>
      <w:r w:rsidR="00E15DA4" w:rsidRPr="00E9145D">
        <w:rPr>
          <w:szCs w:val="22"/>
          <w:lang w:val="et-EE"/>
        </w:rPr>
        <w:t>.</w:t>
      </w:r>
    </w:p>
    <w:p w:rsidR="00766FF5" w:rsidRPr="00E9145D" w:rsidRDefault="00766FF5" w:rsidP="00055E07">
      <w:pPr>
        <w:spacing w:line="240" w:lineRule="auto"/>
        <w:ind w:right="-2" w:firstLine="110"/>
        <w:rPr>
          <w:szCs w:val="22"/>
          <w:lang w:val="et-EE"/>
        </w:rPr>
      </w:pPr>
    </w:p>
    <w:p w:rsidR="00766FF5" w:rsidRPr="00E9145D" w:rsidRDefault="00766FF5" w:rsidP="00055E07">
      <w:pPr>
        <w:spacing w:line="240" w:lineRule="auto"/>
        <w:ind w:right="-2"/>
        <w:rPr>
          <w:b/>
          <w:szCs w:val="22"/>
          <w:lang w:val="et-EE"/>
        </w:rPr>
      </w:pPr>
      <w:r w:rsidRPr="00E9145D">
        <w:rPr>
          <w:b/>
          <w:szCs w:val="22"/>
          <w:lang w:val="et-EE"/>
        </w:rPr>
        <w:t>Kuidas Stalevo välja näeb ja pakendi sisu</w:t>
      </w:r>
    </w:p>
    <w:p w:rsidR="00766FF5" w:rsidRPr="00E9145D" w:rsidRDefault="00766FF5" w:rsidP="00055E07">
      <w:pPr>
        <w:spacing w:line="240" w:lineRule="auto"/>
        <w:ind w:right="-2"/>
        <w:rPr>
          <w:b/>
          <w:szCs w:val="22"/>
          <w:lang w:val="et-EE"/>
        </w:rPr>
      </w:pPr>
    </w:p>
    <w:p w:rsidR="009363F1" w:rsidRPr="00E9145D" w:rsidRDefault="00766FF5" w:rsidP="00055E07">
      <w:pPr>
        <w:spacing w:line="240" w:lineRule="auto"/>
        <w:rPr>
          <w:szCs w:val="22"/>
          <w:lang w:val="et-EE"/>
        </w:rPr>
      </w:pPr>
      <w:r w:rsidRPr="00E9145D">
        <w:rPr>
          <w:szCs w:val="22"/>
          <w:lang w:val="et-EE"/>
        </w:rPr>
        <w:t>Stalevo,</w:t>
      </w:r>
      <w:r w:rsidR="00C477DD" w:rsidRPr="00E9145D">
        <w:rPr>
          <w:szCs w:val="22"/>
          <w:lang w:val="et-EE"/>
        </w:rPr>
        <w:t xml:space="preserve"> 200</w:t>
      </w:r>
      <w:r w:rsidR="00AB1275" w:rsidRPr="00E9145D">
        <w:rPr>
          <w:szCs w:val="22"/>
          <w:lang w:val="et-EE"/>
        </w:rPr>
        <w:t> </w:t>
      </w:r>
      <w:r w:rsidR="00E10CB3" w:rsidRPr="00E9145D">
        <w:rPr>
          <w:szCs w:val="22"/>
          <w:lang w:val="et-EE"/>
        </w:rPr>
        <w:t>mg</w:t>
      </w:r>
      <w:r w:rsidR="00C477DD" w:rsidRPr="00E9145D">
        <w:rPr>
          <w:szCs w:val="22"/>
          <w:lang w:val="et-EE"/>
        </w:rPr>
        <w:t>/50</w:t>
      </w:r>
      <w:r w:rsidR="00AB1275" w:rsidRPr="00E9145D">
        <w:rPr>
          <w:szCs w:val="22"/>
          <w:lang w:val="et-EE"/>
        </w:rPr>
        <w:t> </w:t>
      </w:r>
      <w:r w:rsidR="00E10CB3" w:rsidRPr="00E9145D">
        <w:rPr>
          <w:szCs w:val="22"/>
          <w:lang w:val="et-EE"/>
        </w:rPr>
        <w:t>mg</w:t>
      </w:r>
      <w:r w:rsidR="00C477DD" w:rsidRPr="00E9145D">
        <w:rPr>
          <w:szCs w:val="22"/>
          <w:lang w:val="et-EE"/>
        </w:rPr>
        <w:t>/200</w:t>
      </w:r>
      <w:r w:rsidR="00AB1275" w:rsidRPr="00E9145D">
        <w:rPr>
          <w:szCs w:val="22"/>
          <w:lang w:val="et-EE"/>
        </w:rPr>
        <w:t> </w:t>
      </w:r>
      <w:r w:rsidR="00C477DD" w:rsidRPr="00E9145D">
        <w:rPr>
          <w:szCs w:val="22"/>
          <w:lang w:val="et-EE"/>
        </w:rPr>
        <w:t>mg</w:t>
      </w:r>
      <w:r w:rsidR="00923BC2" w:rsidRPr="00E9145D">
        <w:rPr>
          <w:szCs w:val="22"/>
          <w:lang w:val="et-EE"/>
        </w:rPr>
        <w:t>:</w:t>
      </w:r>
      <w:r w:rsidR="00C477DD" w:rsidRPr="00E9145D">
        <w:rPr>
          <w:szCs w:val="22"/>
          <w:lang w:val="et-EE"/>
        </w:rPr>
        <w:t xml:space="preserve"> </w:t>
      </w:r>
      <w:r w:rsidR="009363F1" w:rsidRPr="00E9145D">
        <w:rPr>
          <w:szCs w:val="22"/>
          <w:lang w:val="et-EE"/>
        </w:rPr>
        <w:t xml:space="preserve">tume pruunikaspunane, ovaalne poolitusjooneta </w:t>
      </w:r>
      <w:r w:rsidR="00F123D6" w:rsidRPr="00E9145D">
        <w:rPr>
          <w:szCs w:val="22"/>
          <w:lang w:val="et-EE"/>
        </w:rPr>
        <w:t xml:space="preserve">õhukese </w:t>
      </w:r>
      <w:r w:rsidR="009363F1" w:rsidRPr="00E9145D">
        <w:rPr>
          <w:szCs w:val="22"/>
          <w:lang w:val="et-EE"/>
        </w:rPr>
        <w:t>polümeerikattega tablett, mille ühele küljele on pressitud märge “LCE 200”.</w:t>
      </w:r>
    </w:p>
    <w:p w:rsidR="009363F1" w:rsidRPr="00E9145D" w:rsidRDefault="009363F1" w:rsidP="00055E07">
      <w:pPr>
        <w:numPr>
          <w:ilvl w:val="12"/>
          <w:numId w:val="0"/>
        </w:numPr>
        <w:spacing w:line="240" w:lineRule="auto"/>
        <w:ind w:right="-2"/>
        <w:rPr>
          <w:szCs w:val="22"/>
          <w:lang w:val="et-EE"/>
        </w:rPr>
      </w:pPr>
    </w:p>
    <w:p w:rsidR="00766FF5" w:rsidRPr="00E9145D" w:rsidRDefault="00766FF5" w:rsidP="00055E07">
      <w:pPr>
        <w:spacing w:line="240" w:lineRule="auto"/>
        <w:ind w:right="-2"/>
        <w:rPr>
          <w:b/>
          <w:szCs w:val="22"/>
          <w:lang w:val="et-EE"/>
        </w:rPr>
      </w:pPr>
      <w:r w:rsidRPr="00E9145D">
        <w:rPr>
          <w:szCs w:val="22"/>
          <w:lang w:val="et-EE"/>
        </w:rPr>
        <w:t xml:space="preserve">Stalevo </w:t>
      </w:r>
      <w:r w:rsidR="00B93856" w:rsidRPr="00E9145D">
        <w:rPr>
          <w:szCs w:val="22"/>
          <w:lang w:val="et-EE"/>
        </w:rPr>
        <w:t>200</w:t>
      </w:r>
      <w:r w:rsidR="00AB1275" w:rsidRPr="00E9145D">
        <w:rPr>
          <w:szCs w:val="22"/>
          <w:lang w:val="et-EE"/>
        </w:rPr>
        <w:t> </w:t>
      </w:r>
      <w:r w:rsidR="00E10CB3" w:rsidRPr="00E9145D">
        <w:rPr>
          <w:szCs w:val="22"/>
          <w:lang w:val="et-EE"/>
        </w:rPr>
        <w:t>mg</w:t>
      </w:r>
      <w:r w:rsidR="00B93856" w:rsidRPr="00E9145D">
        <w:rPr>
          <w:szCs w:val="22"/>
          <w:lang w:val="et-EE"/>
        </w:rPr>
        <w:t>/50</w:t>
      </w:r>
      <w:r w:rsidR="00AB1275" w:rsidRPr="00E9145D">
        <w:rPr>
          <w:szCs w:val="22"/>
          <w:lang w:val="et-EE"/>
        </w:rPr>
        <w:t> </w:t>
      </w:r>
      <w:r w:rsidR="00E10CB3" w:rsidRPr="00E9145D">
        <w:rPr>
          <w:szCs w:val="22"/>
          <w:lang w:val="et-EE"/>
        </w:rPr>
        <w:t>mg</w:t>
      </w:r>
      <w:r w:rsidR="00B93856" w:rsidRPr="00E9145D">
        <w:rPr>
          <w:szCs w:val="22"/>
          <w:lang w:val="et-EE"/>
        </w:rPr>
        <w:t>/200</w:t>
      </w:r>
      <w:r w:rsidR="00AB1275" w:rsidRPr="00E9145D">
        <w:rPr>
          <w:szCs w:val="22"/>
          <w:lang w:val="et-EE"/>
        </w:rPr>
        <w:t> </w:t>
      </w:r>
      <w:r w:rsidR="00B93856" w:rsidRPr="00E9145D">
        <w:rPr>
          <w:szCs w:val="22"/>
          <w:lang w:val="et-EE"/>
        </w:rPr>
        <w:t xml:space="preserve">mg </w:t>
      </w:r>
      <w:r w:rsidRPr="00E9145D">
        <w:rPr>
          <w:szCs w:val="22"/>
          <w:lang w:val="et-EE"/>
        </w:rPr>
        <w:t xml:space="preserve">on saadaval </w:t>
      </w:r>
      <w:r w:rsidR="00B93856" w:rsidRPr="00E9145D">
        <w:rPr>
          <w:szCs w:val="22"/>
          <w:lang w:val="et-EE"/>
        </w:rPr>
        <w:t>viies</w:t>
      </w:r>
      <w:r w:rsidRPr="00E9145D">
        <w:rPr>
          <w:szCs w:val="22"/>
          <w:lang w:val="et-EE"/>
        </w:rPr>
        <w:t xml:space="preserve"> erinevas pakendi</w:t>
      </w:r>
      <w:r w:rsidR="0077121E" w:rsidRPr="00E9145D">
        <w:rPr>
          <w:szCs w:val="22"/>
          <w:lang w:val="et-EE"/>
        </w:rPr>
        <w:t xml:space="preserve"> </w:t>
      </w:r>
      <w:r w:rsidRPr="00E9145D">
        <w:rPr>
          <w:szCs w:val="22"/>
          <w:lang w:val="et-EE"/>
        </w:rPr>
        <w:t>suuruses (10, 30, 100,</w:t>
      </w:r>
      <w:r w:rsidR="00611DA4" w:rsidRPr="00E9145D">
        <w:rPr>
          <w:szCs w:val="22"/>
          <w:lang w:val="et-EE"/>
        </w:rPr>
        <w:t xml:space="preserve"> 130</w:t>
      </w:r>
      <w:r w:rsidR="00B93856" w:rsidRPr="00E9145D">
        <w:rPr>
          <w:szCs w:val="22"/>
          <w:lang w:val="et-EE"/>
        </w:rPr>
        <w:t xml:space="preserve"> ja</w:t>
      </w:r>
      <w:r w:rsidRPr="00E9145D">
        <w:rPr>
          <w:szCs w:val="22"/>
          <w:lang w:val="et-EE"/>
        </w:rPr>
        <w:t xml:space="preserve"> 175</w:t>
      </w:r>
      <w:r w:rsidR="00AB1275" w:rsidRPr="00E9145D">
        <w:rPr>
          <w:szCs w:val="22"/>
          <w:lang w:val="et-EE"/>
        </w:rPr>
        <w:t> </w:t>
      </w:r>
      <w:r w:rsidRPr="00E9145D">
        <w:rPr>
          <w:szCs w:val="22"/>
          <w:lang w:val="et-EE"/>
        </w:rPr>
        <w:t>tabletti)</w:t>
      </w:r>
      <w:r w:rsidR="00E51FC4" w:rsidRPr="00E9145D">
        <w:rPr>
          <w:szCs w:val="22"/>
          <w:lang w:val="et-EE"/>
        </w:rPr>
        <w:t>. Kõik pakendi suurused ei pruugi olla müügil.</w:t>
      </w:r>
    </w:p>
    <w:p w:rsidR="00766FF5" w:rsidRPr="00E9145D" w:rsidRDefault="00766FF5" w:rsidP="00055E07">
      <w:pPr>
        <w:numPr>
          <w:ilvl w:val="12"/>
          <w:numId w:val="0"/>
        </w:numPr>
        <w:spacing w:line="240" w:lineRule="auto"/>
        <w:ind w:right="-2"/>
        <w:rPr>
          <w:b/>
          <w:szCs w:val="22"/>
          <w:lang w:val="et-EE"/>
        </w:rPr>
      </w:pPr>
    </w:p>
    <w:p w:rsidR="00766FF5" w:rsidRPr="00E9145D" w:rsidRDefault="00766FF5" w:rsidP="00055E07">
      <w:pPr>
        <w:numPr>
          <w:ilvl w:val="12"/>
          <w:numId w:val="0"/>
        </w:numPr>
        <w:spacing w:line="240" w:lineRule="auto"/>
        <w:ind w:right="-2"/>
        <w:rPr>
          <w:b/>
          <w:szCs w:val="22"/>
          <w:lang w:val="et-EE"/>
        </w:rPr>
      </w:pPr>
      <w:r w:rsidRPr="00E9145D">
        <w:rPr>
          <w:b/>
          <w:szCs w:val="22"/>
          <w:lang w:val="et-EE"/>
        </w:rPr>
        <w:t>Müügiloa hoidja</w:t>
      </w:r>
    </w:p>
    <w:p w:rsidR="00766FF5" w:rsidRPr="00E9145D" w:rsidRDefault="00766FF5" w:rsidP="00055E07">
      <w:pPr>
        <w:pStyle w:val="EndnoteText"/>
        <w:rPr>
          <w:szCs w:val="22"/>
          <w:lang w:val="et-EE"/>
        </w:rPr>
      </w:pPr>
      <w:r w:rsidRPr="00E9145D">
        <w:rPr>
          <w:szCs w:val="22"/>
          <w:lang w:val="et-EE"/>
        </w:rPr>
        <w:t>Orion Corporation</w:t>
      </w:r>
    </w:p>
    <w:p w:rsidR="00766FF5" w:rsidRPr="00E9145D" w:rsidRDefault="00766FF5" w:rsidP="00055E07">
      <w:pPr>
        <w:pStyle w:val="EndnoteText"/>
        <w:rPr>
          <w:szCs w:val="22"/>
          <w:lang w:val="et-EE"/>
        </w:rPr>
      </w:pPr>
      <w:r w:rsidRPr="00E9145D">
        <w:rPr>
          <w:szCs w:val="22"/>
          <w:lang w:val="et-EE"/>
        </w:rPr>
        <w:t>Orionintie 1</w:t>
      </w:r>
    </w:p>
    <w:p w:rsidR="00766FF5" w:rsidRPr="00E9145D" w:rsidRDefault="00766FF5" w:rsidP="00055E07">
      <w:pPr>
        <w:spacing w:line="240" w:lineRule="auto"/>
        <w:rPr>
          <w:szCs w:val="22"/>
          <w:lang w:val="et-EE"/>
        </w:rPr>
      </w:pPr>
      <w:r w:rsidRPr="00E9145D">
        <w:rPr>
          <w:szCs w:val="22"/>
          <w:lang w:val="et-EE"/>
        </w:rPr>
        <w:t>FI-02200 Espoo</w:t>
      </w:r>
    </w:p>
    <w:p w:rsidR="00766FF5" w:rsidRPr="00E9145D" w:rsidRDefault="00766FF5" w:rsidP="00055E07">
      <w:pPr>
        <w:pStyle w:val="EndnoteText"/>
        <w:rPr>
          <w:szCs w:val="22"/>
          <w:lang w:val="et-EE"/>
        </w:rPr>
      </w:pPr>
      <w:r w:rsidRPr="00E9145D">
        <w:rPr>
          <w:szCs w:val="22"/>
          <w:lang w:val="et-EE"/>
        </w:rPr>
        <w:t>Soome</w:t>
      </w:r>
    </w:p>
    <w:p w:rsidR="008E4A3E" w:rsidRPr="008E4A3E" w:rsidRDefault="008E4A3E" w:rsidP="008E4A3E">
      <w:pPr>
        <w:spacing w:line="240" w:lineRule="auto"/>
        <w:rPr>
          <w:szCs w:val="22"/>
          <w:lang w:val="et-EE"/>
        </w:rPr>
      </w:pPr>
    </w:p>
    <w:p w:rsidR="008E4A3E" w:rsidRPr="00E94F7A" w:rsidRDefault="008E4A3E" w:rsidP="008E4A3E">
      <w:pPr>
        <w:spacing w:line="240" w:lineRule="auto"/>
        <w:rPr>
          <w:b/>
          <w:bCs/>
          <w:szCs w:val="22"/>
          <w:lang w:val="et-EE"/>
        </w:rPr>
      </w:pPr>
      <w:r w:rsidRPr="00E94F7A">
        <w:rPr>
          <w:b/>
          <w:bCs/>
          <w:szCs w:val="22"/>
          <w:lang w:val="et-EE"/>
        </w:rPr>
        <w:t>Tootja</w:t>
      </w:r>
    </w:p>
    <w:p w:rsidR="008E4A3E" w:rsidRPr="008E4A3E" w:rsidRDefault="008E4A3E" w:rsidP="008E4A3E">
      <w:pPr>
        <w:spacing w:line="240" w:lineRule="auto"/>
        <w:rPr>
          <w:szCs w:val="22"/>
          <w:lang w:val="et-EE"/>
        </w:rPr>
      </w:pPr>
      <w:r w:rsidRPr="008E4A3E">
        <w:rPr>
          <w:szCs w:val="22"/>
          <w:lang w:val="et-EE"/>
        </w:rPr>
        <w:t>Orion Corporation Orion Pharma</w:t>
      </w:r>
    </w:p>
    <w:p w:rsidR="008E4A3E" w:rsidRPr="008E4A3E" w:rsidRDefault="008E4A3E" w:rsidP="008E4A3E">
      <w:pPr>
        <w:spacing w:line="240" w:lineRule="auto"/>
        <w:rPr>
          <w:szCs w:val="22"/>
          <w:lang w:val="et-EE"/>
        </w:rPr>
      </w:pPr>
      <w:r w:rsidRPr="008E4A3E">
        <w:rPr>
          <w:szCs w:val="22"/>
          <w:lang w:val="et-EE"/>
        </w:rPr>
        <w:t>Joensuunkatu 7</w:t>
      </w:r>
    </w:p>
    <w:p w:rsidR="008E4A3E" w:rsidRPr="008E4A3E" w:rsidRDefault="008E4A3E" w:rsidP="008E4A3E">
      <w:pPr>
        <w:spacing w:line="240" w:lineRule="auto"/>
        <w:rPr>
          <w:szCs w:val="22"/>
          <w:lang w:val="et-EE"/>
        </w:rPr>
      </w:pPr>
      <w:r w:rsidRPr="008E4A3E">
        <w:rPr>
          <w:szCs w:val="22"/>
          <w:lang w:val="et-EE"/>
        </w:rPr>
        <w:t>FI-24100 Salo</w:t>
      </w:r>
    </w:p>
    <w:p w:rsidR="008E4A3E" w:rsidRPr="008E4A3E" w:rsidRDefault="008E4A3E" w:rsidP="008E4A3E">
      <w:pPr>
        <w:spacing w:line="240" w:lineRule="auto"/>
        <w:rPr>
          <w:szCs w:val="22"/>
          <w:lang w:val="et-EE"/>
        </w:rPr>
      </w:pPr>
      <w:r>
        <w:rPr>
          <w:szCs w:val="22"/>
          <w:lang w:val="et-EE"/>
        </w:rPr>
        <w:t>Soome</w:t>
      </w:r>
    </w:p>
    <w:p w:rsidR="008E4A3E" w:rsidRPr="008E4A3E" w:rsidRDefault="008E4A3E" w:rsidP="008E4A3E">
      <w:pPr>
        <w:spacing w:line="240" w:lineRule="auto"/>
        <w:rPr>
          <w:szCs w:val="22"/>
          <w:lang w:val="et-EE"/>
        </w:rPr>
      </w:pPr>
    </w:p>
    <w:p w:rsidR="008E4A3E" w:rsidRPr="008E4A3E" w:rsidRDefault="008E4A3E" w:rsidP="008E4A3E">
      <w:pPr>
        <w:spacing w:line="240" w:lineRule="auto"/>
        <w:rPr>
          <w:szCs w:val="22"/>
          <w:lang w:val="et-EE"/>
        </w:rPr>
      </w:pPr>
      <w:r w:rsidRPr="008E4A3E">
        <w:rPr>
          <w:szCs w:val="22"/>
          <w:lang w:val="et-EE"/>
        </w:rPr>
        <w:t>Orion Corporation Orion Pharma</w:t>
      </w:r>
    </w:p>
    <w:p w:rsidR="008E4A3E" w:rsidRPr="008E4A3E" w:rsidRDefault="008E4A3E" w:rsidP="008E4A3E">
      <w:pPr>
        <w:spacing w:line="240" w:lineRule="auto"/>
        <w:rPr>
          <w:szCs w:val="22"/>
          <w:lang w:val="et-EE"/>
        </w:rPr>
      </w:pPr>
      <w:r w:rsidRPr="008E4A3E">
        <w:rPr>
          <w:szCs w:val="22"/>
          <w:lang w:val="et-EE"/>
        </w:rPr>
        <w:t>Orionintie 1</w:t>
      </w:r>
    </w:p>
    <w:p w:rsidR="008E4A3E" w:rsidRPr="008E4A3E" w:rsidRDefault="008E4A3E" w:rsidP="008E4A3E">
      <w:pPr>
        <w:spacing w:line="240" w:lineRule="auto"/>
        <w:rPr>
          <w:szCs w:val="22"/>
          <w:lang w:val="et-EE"/>
        </w:rPr>
      </w:pPr>
      <w:r w:rsidRPr="008E4A3E">
        <w:rPr>
          <w:szCs w:val="22"/>
          <w:lang w:val="et-EE"/>
        </w:rPr>
        <w:t>FI-02200 Espoo</w:t>
      </w:r>
    </w:p>
    <w:p w:rsidR="008E4A3E" w:rsidRDefault="008E4A3E" w:rsidP="008E4A3E">
      <w:pPr>
        <w:spacing w:line="240" w:lineRule="auto"/>
        <w:rPr>
          <w:szCs w:val="22"/>
          <w:lang w:val="et-EE"/>
        </w:rPr>
      </w:pPr>
      <w:r>
        <w:rPr>
          <w:szCs w:val="22"/>
          <w:lang w:val="et-EE"/>
        </w:rPr>
        <w:t>Soome</w:t>
      </w:r>
    </w:p>
    <w:p w:rsidR="00766FF5" w:rsidRPr="00E9145D" w:rsidRDefault="00766FF5" w:rsidP="0018376E">
      <w:pPr>
        <w:spacing w:line="240" w:lineRule="auto"/>
        <w:rPr>
          <w:szCs w:val="22"/>
          <w:lang w:val="et-EE"/>
        </w:rPr>
      </w:pPr>
    </w:p>
    <w:p w:rsidR="00766FF5" w:rsidRDefault="00766FF5" w:rsidP="0018376E">
      <w:pPr>
        <w:spacing w:line="240" w:lineRule="auto"/>
        <w:rPr>
          <w:szCs w:val="22"/>
          <w:lang w:val="et-EE"/>
        </w:rPr>
      </w:pPr>
      <w:r w:rsidRPr="00E9145D">
        <w:rPr>
          <w:szCs w:val="22"/>
          <w:lang w:val="et-EE"/>
        </w:rPr>
        <w:t>Lisaküsimuste tekkimisel selle ravimi kohta</w:t>
      </w:r>
      <w:r w:rsidR="00996BAB" w:rsidRPr="00E9145D">
        <w:rPr>
          <w:szCs w:val="22"/>
          <w:lang w:val="et-EE"/>
        </w:rPr>
        <w:t xml:space="preserve"> </w:t>
      </w:r>
      <w:r w:rsidRPr="00E9145D">
        <w:rPr>
          <w:szCs w:val="22"/>
          <w:lang w:val="et-EE"/>
        </w:rPr>
        <w:t xml:space="preserve">pöörduge palun müügiloa hoidja kohaliku esindaja poole. </w:t>
      </w:r>
    </w:p>
    <w:p w:rsidR="00376EFC" w:rsidRPr="00E9145D" w:rsidRDefault="00376EFC" w:rsidP="0018376E">
      <w:pPr>
        <w:spacing w:line="240" w:lineRule="auto"/>
        <w:rPr>
          <w:szCs w:val="22"/>
          <w:lang w:val="et-EE"/>
        </w:rPr>
      </w:pPr>
    </w:p>
    <w:tbl>
      <w:tblPr>
        <w:tblW w:w="9315" w:type="dxa"/>
        <w:tblLayout w:type="fixed"/>
        <w:tblLook w:val="04A0" w:firstRow="1" w:lastRow="0" w:firstColumn="1" w:lastColumn="0" w:noHBand="0" w:noVBand="1"/>
      </w:tblPr>
      <w:tblGrid>
        <w:gridCol w:w="4641"/>
        <w:gridCol w:w="4674"/>
      </w:tblGrid>
      <w:tr w:rsidR="00376EFC" w:rsidRPr="00B97656" w:rsidTr="00376EFC">
        <w:trPr>
          <w:cantSplit/>
        </w:trPr>
        <w:tc>
          <w:tcPr>
            <w:tcW w:w="4641" w:type="dxa"/>
          </w:tcPr>
          <w:p w:rsidR="00376EFC" w:rsidRPr="00175C57" w:rsidRDefault="008E4A3E" w:rsidP="00376EFC">
            <w:pPr>
              <w:spacing w:line="240" w:lineRule="auto"/>
              <w:ind w:right="-45"/>
              <w:rPr>
                <w:rStyle w:val="Strong"/>
                <w:b w:val="0"/>
                <w:bCs w:val="0"/>
                <w:szCs w:val="22"/>
                <w:lang w:val="et-EE" w:eastAsia="cs-CZ"/>
              </w:rPr>
            </w:pPr>
            <w:r w:rsidRPr="008E4A3E">
              <w:rPr>
                <w:b/>
                <w:szCs w:val="22"/>
                <w:lang w:val="fr-FR" w:eastAsia="cs-CZ"/>
              </w:rPr>
              <w:t>België/Belgique/Belgien</w:t>
            </w:r>
            <w:r w:rsidR="00376EFC" w:rsidRPr="00376EFC">
              <w:rPr>
                <w:b/>
                <w:szCs w:val="22"/>
                <w:lang w:val="et-EE" w:eastAsia="cs-CZ"/>
              </w:rPr>
              <w:br/>
            </w:r>
            <w:r w:rsidR="00376EFC" w:rsidRPr="00175C57">
              <w:rPr>
                <w:rStyle w:val="Strong"/>
                <w:b w:val="0"/>
                <w:bCs w:val="0"/>
                <w:szCs w:val="22"/>
                <w:lang w:val="et-EE" w:eastAsia="cs-CZ"/>
              </w:rPr>
              <w:t>Orion Pharma BVBA/SPRL</w:t>
            </w:r>
          </w:p>
          <w:p w:rsidR="00376EFC" w:rsidRPr="00175C57" w:rsidRDefault="00376EFC" w:rsidP="00376EFC">
            <w:pPr>
              <w:ind w:right="-45"/>
              <w:rPr>
                <w:szCs w:val="22"/>
                <w:lang w:val="et-EE" w:eastAsia="cs-CZ"/>
              </w:rPr>
            </w:pPr>
            <w:r w:rsidRPr="00175C57">
              <w:rPr>
                <w:szCs w:val="22"/>
                <w:lang w:val="et-EE" w:eastAsia="cs-CZ"/>
              </w:rPr>
              <w:t>Tél/Tel: +32 (0)15 64 10 20</w:t>
            </w:r>
          </w:p>
          <w:p w:rsidR="00376EFC" w:rsidRPr="00376EFC" w:rsidRDefault="00376EFC" w:rsidP="00376EFC">
            <w:pPr>
              <w:spacing w:line="240" w:lineRule="auto"/>
              <w:ind w:right="-45"/>
              <w:rPr>
                <w:b/>
                <w:szCs w:val="22"/>
                <w:lang w:val="et-EE" w:eastAsia="cs-CZ"/>
              </w:rPr>
            </w:pPr>
          </w:p>
        </w:tc>
        <w:tc>
          <w:tcPr>
            <w:tcW w:w="4674" w:type="dxa"/>
          </w:tcPr>
          <w:p w:rsidR="00376EFC" w:rsidRPr="00175C57" w:rsidRDefault="00376EFC" w:rsidP="00376EFC">
            <w:pPr>
              <w:suppressAutoHyphens/>
              <w:spacing w:line="240" w:lineRule="auto"/>
              <w:rPr>
                <w:b/>
                <w:szCs w:val="22"/>
                <w:lang w:val="et-EE" w:eastAsia="cs-CZ"/>
              </w:rPr>
            </w:pPr>
            <w:r w:rsidRPr="00175C57">
              <w:rPr>
                <w:b/>
                <w:szCs w:val="22"/>
                <w:lang w:val="et-EE" w:eastAsia="cs-CZ"/>
              </w:rPr>
              <w:t>Lietuva</w:t>
            </w:r>
          </w:p>
          <w:p w:rsidR="00376EFC" w:rsidRPr="00376EFC" w:rsidRDefault="00376EFC" w:rsidP="00376EFC">
            <w:pPr>
              <w:suppressAutoHyphens/>
              <w:spacing w:line="240" w:lineRule="auto"/>
              <w:rPr>
                <w:szCs w:val="22"/>
                <w:lang w:val="et-EE" w:eastAsia="cs-CZ"/>
              </w:rPr>
            </w:pPr>
            <w:r w:rsidRPr="00376EFC">
              <w:rPr>
                <w:szCs w:val="22"/>
                <w:lang w:val="et-EE" w:eastAsia="cs-CZ"/>
              </w:rPr>
              <w:t>UAB Orion Pharma</w:t>
            </w:r>
          </w:p>
          <w:p w:rsidR="00376EFC" w:rsidRPr="00376EFC" w:rsidRDefault="00376EFC" w:rsidP="00376EFC">
            <w:pPr>
              <w:suppressAutoHyphens/>
              <w:spacing w:line="240" w:lineRule="auto"/>
              <w:rPr>
                <w:szCs w:val="22"/>
                <w:lang w:val="et-EE" w:eastAsia="cs-CZ"/>
              </w:rPr>
            </w:pPr>
            <w:r w:rsidRPr="00376EFC">
              <w:rPr>
                <w:szCs w:val="22"/>
                <w:lang w:val="et-EE" w:eastAsia="cs-CZ"/>
              </w:rPr>
              <w:t>Tel. +370 5 276 9499</w:t>
            </w:r>
          </w:p>
        </w:tc>
      </w:tr>
      <w:tr w:rsidR="00376EFC" w:rsidRPr="007961A8" w:rsidTr="00376EFC">
        <w:trPr>
          <w:cantSplit/>
        </w:trPr>
        <w:tc>
          <w:tcPr>
            <w:tcW w:w="4641" w:type="dxa"/>
          </w:tcPr>
          <w:p w:rsidR="00376EFC" w:rsidRPr="00376EFC" w:rsidRDefault="00376EFC" w:rsidP="00376EFC">
            <w:pPr>
              <w:spacing w:line="240" w:lineRule="auto"/>
              <w:ind w:right="-45"/>
              <w:rPr>
                <w:b/>
                <w:szCs w:val="22"/>
                <w:lang w:val="et-EE" w:eastAsia="cs-CZ"/>
              </w:rPr>
            </w:pPr>
            <w:r w:rsidRPr="00376EFC">
              <w:rPr>
                <w:b/>
                <w:szCs w:val="22"/>
                <w:lang w:val="et-EE" w:eastAsia="cs-CZ"/>
              </w:rPr>
              <w:t>България</w:t>
            </w:r>
          </w:p>
          <w:p w:rsidR="00122BF8" w:rsidRPr="003861EE" w:rsidRDefault="00122BF8" w:rsidP="00122BF8">
            <w:pPr>
              <w:rPr>
                <w:szCs w:val="22"/>
                <w:lang w:val="it-IT"/>
              </w:rPr>
            </w:pPr>
            <w:r w:rsidRPr="003861EE">
              <w:rPr>
                <w:szCs w:val="22"/>
                <w:lang w:val="it-IT"/>
              </w:rPr>
              <w:t>Orion Pharma Poland Sp z.o.o.</w:t>
            </w:r>
          </w:p>
          <w:p w:rsidR="00376EFC" w:rsidRPr="00376EFC" w:rsidRDefault="00122BF8" w:rsidP="00376EFC">
            <w:pPr>
              <w:spacing w:line="240" w:lineRule="auto"/>
              <w:ind w:right="-45"/>
              <w:rPr>
                <w:b/>
                <w:szCs w:val="22"/>
                <w:lang w:val="et-EE" w:eastAsia="cs-CZ"/>
              </w:rPr>
            </w:pPr>
            <w:r>
              <w:rPr>
                <w:szCs w:val="22"/>
                <w:lang w:val="it-IT"/>
              </w:rPr>
              <w:t>Tel.: + 48 22 </w:t>
            </w:r>
            <w:r w:rsidRPr="003861EE">
              <w:rPr>
                <w:szCs w:val="22"/>
                <w:lang w:val="it-IT"/>
              </w:rPr>
              <w:t>8333177</w:t>
            </w:r>
          </w:p>
          <w:p w:rsidR="00376EFC" w:rsidRPr="00376EFC" w:rsidRDefault="00376EFC" w:rsidP="00376EFC">
            <w:pPr>
              <w:spacing w:line="240" w:lineRule="auto"/>
              <w:ind w:right="-45"/>
              <w:rPr>
                <w:b/>
                <w:szCs w:val="22"/>
                <w:lang w:val="et-EE" w:eastAsia="cs-CZ"/>
              </w:rPr>
            </w:pPr>
          </w:p>
        </w:tc>
        <w:tc>
          <w:tcPr>
            <w:tcW w:w="4674" w:type="dxa"/>
          </w:tcPr>
          <w:p w:rsidR="00376EFC" w:rsidRPr="00376EFC" w:rsidRDefault="00376EFC" w:rsidP="00376EFC">
            <w:pPr>
              <w:suppressAutoHyphens/>
              <w:spacing w:line="240" w:lineRule="auto"/>
              <w:rPr>
                <w:rStyle w:val="Strong"/>
                <w:b w:val="0"/>
                <w:bCs w:val="0"/>
                <w:szCs w:val="22"/>
                <w:lang w:val="et-EE" w:eastAsia="cs-CZ"/>
              </w:rPr>
            </w:pPr>
            <w:r w:rsidRPr="00175C57">
              <w:rPr>
                <w:b/>
                <w:szCs w:val="22"/>
                <w:lang w:val="et-EE" w:eastAsia="cs-CZ"/>
              </w:rPr>
              <w:t>Luxembourg/Luxemburg</w:t>
            </w:r>
            <w:r w:rsidRPr="00376EFC">
              <w:rPr>
                <w:szCs w:val="22"/>
                <w:lang w:val="et-EE" w:eastAsia="cs-CZ"/>
              </w:rPr>
              <w:br/>
            </w:r>
            <w:r w:rsidRPr="00376EFC">
              <w:rPr>
                <w:rStyle w:val="Strong"/>
                <w:b w:val="0"/>
                <w:bCs w:val="0"/>
                <w:szCs w:val="22"/>
                <w:lang w:val="et-EE" w:eastAsia="cs-CZ"/>
              </w:rPr>
              <w:t>Orion Pharma BVBA/SPRL</w:t>
            </w:r>
          </w:p>
          <w:p w:rsidR="00376EFC" w:rsidRPr="00376EFC" w:rsidRDefault="00376EFC" w:rsidP="00376EFC">
            <w:pPr>
              <w:suppressAutoHyphens/>
              <w:rPr>
                <w:szCs w:val="22"/>
                <w:lang w:val="et-EE" w:eastAsia="cs-CZ"/>
              </w:rPr>
            </w:pPr>
            <w:r w:rsidRPr="00376EFC">
              <w:rPr>
                <w:szCs w:val="22"/>
                <w:lang w:val="et-EE" w:eastAsia="cs-CZ"/>
              </w:rPr>
              <w:t>Tél/Tel: +32 (0)15 64 10 20</w:t>
            </w:r>
          </w:p>
          <w:p w:rsidR="00376EFC" w:rsidRPr="00376EFC" w:rsidRDefault="00376EFC" w:rsidP="00376EFC">
            <w:pPr>
              <w:suppressAutoHyphens/>
              <w:spacing w:line="240" w:lineRule="auto"/>
              <w:rPr>
                <w:szCs w:val="22"/>
                <w:lang w:val="et-EE" w:eastAsia="cs-CZ"/>
              </w:rPr>
            </w:pPr>
          </w:p>
        </w:tc>
      </w:tr>
      <w:tr w:rsidR="00376EFC" w:rsidRPr="007961A8" w:rsidTr="00376EFC">
        <w:trPr>
          <w:cantSplit/>
        </w:trPr>
        <w:tc>
          <w:tcPr>
            <w:tcW w:w="4641" w:type="dxa"/>
          </w:tcPr>
          <w:p w:rsidR="00376EFC" w:rsidRPr="00376EFC" w:rsidRDefault="00376EFC" w:rsidP="00376EFC">
            <w:pPr>
              <w:spacing w:line="240" w:lineRule="auto"/>
              <w:ind w:right="-45"/>
              <w:rPr>
                <w:b/>
                <w:szCs w:val="22"/>
                <w:lang w:val="et-EE" w:eastAsia="cs-CZ"/>
              </w:rPr>
            </w:pPr>
            <w:r w:rsidRPr="00376EFC">
              <w:rPr>
                <w:b/>
                <w:szCs w:val="22"/>
                <w:lang w:val="et-EE" w:eastAsia="cs-CZ"/>
              </w:rPr>
              <w:t>Česká republika</w:t>
            </w:r>
          </w:p>
          <w:p w:rsidR="00376EFC" w:rsidRPr="00175C57" w:rsidRDefault="00376EFC" w:rsidP="00376EFC">
            <w:pPr>
              <w:spacing w:line="240" w:lineRule="auto"/>
              <w:ind w:right="-45"/>
              <w:rPr>
                <w:szCs w:val="22"/>
                <w:lang w:val="et-EE" w:eastAsia="cs-CZ"/>
              </w:rPr>
            </w:pPr>
            <w:r w:rsidRPr="00175C57">
              <w:rPr>
                <w:szCs w:val="22"/>
                <w:lang w:val="et-EE" w:eastAsia="cs-CZ"/>
              </w:rPr>
              <w:t>Orion Pharma s.r.o.</w:t>
            </w:r>
          </w:p>
          <w:p w:rsidR="00376EFC" w:rsidRPr="00376EFC" w:rsidRDefault="00376EFC" w:rsidP="00376EFC">
            <w:pPr>
              <w:spacing w:line="240" w:lineRule="auto"/>
              <w:ind w:right="-45"/>
              <w:rPr>
                <w:b/>
                <w:szCs w:val="22"/>
                <w:lang w:val="et-EE" w:eastAsia="cs-CZ"/>
              </w:rPr>
            </w:pPr>
            <w:r w:rsidRPr="00175C57">
              <w:rPr>
                <w:szCs w:val="22"/>
                <w:lang w:val="et-EE" w:eastAsia="cs-CZ"/>
              </w:rPr>
              <w:t>Tel: +420 234 703 305</w:t>
            </w:r>
          </w:p>
        </w:tc>
        <w:tc>
          <w:tcPr>
            <w:tcW w:w="4674" w:type="dxa"/>
          </w:tcPr>
          <w:p w:rsidR="00376EFC" w:rsidRPr="00175C57" w:rsidRDefault="00376EFC" w:rsidP="00376EFC">
            <w:pPr>
              <w:suppressAutoHyphens/>
              <w:spacing w:line="240" w:lineRule="auto"/>
              <w:rPr>
                <w:b/>
                <w:szCs w:val="22"/>
                <w:lang w:val="et-EE" w:eastAsia="cs-CZ"/>
              </w:rPr>
            </w:pPr>
            <w:r w:rsidRPr="00175C57">
              <w:rPr>
                <w:b/>
                <w:szCs w:val="22"/>
                <w:lang w:val="et-EE" w:eastAsia="cs-CZ"/>
              </w:rPr>
              <w:t>Magyarország</w:t>
            </w:r>
          </w:p>
          <w:p w:rsidR="00376EFC" w:rsidRPr="00376EFC" w:rsidRDefault="00376EFC" w:rsidP="00376EFC">
            <w:pPr>
              <w:suppressAutoHyphens/>
              <w:spacing w:line="240" w:lineRule="auto"/>
              <w:rPr>
                <w:szCs w:val="22"/>
                <w:lang w:val="et-EE" w:eastAsia="cs-CZ"/>
              </w:rPr>
            </w:pPr>
            <w:r w:rsidRPr="00376EFC">
              <w:rPr>
                <w:rStyle w:val="Strong"/>
                <w:b w:val="0"/>
                <w:bCs w:val="0"/>
                <w:szCs w:val="22"/>
                <w:lang w:val="et-EE" w:eastAsia="cs-CZ"/>
              </w:rPr>
              <w:t>Orion Pharma Kft.</w:t>
            </w:r>
          </w:p>
          <w:p w:rsidR="00376EFC" w:rsidRPr="00376EFC" w:rsidRDefault="00376EFC" w:rsidP="00376EFC">
            <w:pPr>
              <w:suppressAutoHyphens/>
              <w:spacing w:line="240" w:lineRule="auto"/>
              <w:rPr>
                <w:szCs w:val="22"/>
                <w:lang w:val="et-EE" w:eastAsia="cs-CZ"/>
              </w:rPr>
            </w:pPr>
            <w:r w:rsidRPr="00376EFC">
              <w:rPr>
                <w:szCs w:val="22"/>
                <w:lang w:val="et-EE" w:eastAsia="cs-CZ"/>
              </w:rPr>
              <w:t>Tel.: +36 1 239 9095</w:t>
            </w:r>
          </w:p>
          <w:p w:rsidR="00376EFC" w:rsidRPr="00376EFC" w:rsidRDefault="00376EFC" w:rsidP="00376EFC">
            <w:pPr>
              <w:suppressAutoHyphens/>
              <w:spacing w:line="240" w:lineRule="auto"/>
              <w:rPr>
                <w:szCs w:val="22"/>
                <w:lang w:val="et-EE" w:eastAsia="cs-CZ"/>
              </w:rPr>
            </w:pPr>
          </w:p>
        </w:tc>
      </w:tr>
      <w:tr w:rsidR="00376EFC" w:rsidRPr="007961A8" w:rsidTr="00376EFC">
        <w:trPr>
          <w:cantSplit/>
        </w:trPr>
        <w:tc>
          <w:tcPr>
            <w:tcW w:w="4641" w:type="dxa"/>
          </w:tcPr>
          <w:p w:rsidR="00376EFC" w:rsidRDefault="00376EFC" w:rsidP="00376EFC">
            <w:pPr>
              <w:spacing w:line="240" w:lineRule="auto"/>
              <w:ind w:right="-45"/>
              <w:rPr>
                <w:szCs w:val="22"/>
                <w:lang w:val="et-EE" w:eastAsia="cs-CZ"/>
              </w:rPr>
            </w:pPr>
            <w:r w:rsidRPr="00376EFC">
              <w:rPr>
                <w:b/>
                <w:szCs w:val="22"/>
                <w:lang w:val="et-EE" w:eastAsia="cs-CZ"/>
              </w:rPr>
              <w:t xml:space="preserve">Danmark </w:t>
            </w:r>
            <w:r w:rsidRPr="00376EFC">
              <w:rPr>
                <w:b/>
                <w:szCs w:val="22"/>
                <w:lang w:val="et-EE" w:eastAsia="cs-CZ"/>
              </w:rPr>
              <w:br/>
            </w:r>
            <w:r w:rsidRPr="00175C57">
              <w:rPr>
                <w:szCs w:val="22"/>
                <w:lang w:val="et-EE" w:eastAsia="cs-CZ"/>
              </w:rPr>
              <w:t>Orion Pharma A/S</w:t>
            </w:r>
            <w:r w:rsidRPr="00175C57">
              <w:rPr>
                <w:szCs w:val="22"/>
                <w:lang w:val="et-EE" w:eastAsia="cs-CZ"/>
              </w:rPr>
              <w:br/>
              <w:t>Tlf: +45 8614 0000</w:t>
            </w:r>
          </w:p>
          <w:p w:rsidR="00175C57" w:rsidRPr="00376EFC" w:rsidRDefault="00175C57" w:rsidP="00376EFC">
            <w:pPr>
              <w:spacing w:line="240" w:lineRule="auto"/>
              <w:ind w:right="-45"/>
              <w:rPr>
                <w:b/>
                <w:szCs w:val="22"/>
                <w:lang w:val="et-EE" w:eastAsia="cs-CZ"/>
              </w:rPr>
            </w:pPr>
          </w:p>
        </w:tc>
        <w:tc>
          <w:tcPr>
            <w:tcW w:w="4674" w:type="dxa"/>
          </w:tcPr>
          <w:p w:rsidR="00376EFC" w:rsidRPr="00175C57" w:rsidRDefault="00376EFC" w:rsidP="00376EFC">
            <w:pPr>
              <w:suppressAutoHyphens/>
              <w:spacing w:line="240" w:lineRule="auto"/>
              <w:rPr>
                <w:b/>
                <w:szCs w:val="22"/>
                <w:lang w:val="et-EE" w:eastAsia="cs-CZ"/>
              </w:rPr>
            </w:pPr>
            <w:r w:rsidRPr="00175C57">
              <w:rPr>
                <w:b/>
                <w:szCs w:val="22"/>
                <w:lang w:val="et-EE" w:eastAsia="cs-CZ"/>
              </w:rPr>
              <w:t>Malta</w:t>
            </w:r>
          </w:p>
          <w:p w:rsidR="00122BF8" w:rsidRPr="002E7B63" w:rsidRDefault="00122BF8" w:rsidP="00122BF8">
            <w:pPr>
              <w:spacing w:line="240" w:lineRule="auto"/>
              <w:rPr>
                <w:szCs w:val="22"/>
                <w:lang w:val="it-IT"/>
              </w:rPr>
            </w:pPr>
            <w:r w:rsidRPr="002E7B63">
              <w:rPr>
                <w:szCs w:val="22"/>
                <w:lang w:val="it-IT"/>
              </w:rPr>
              <w:t>Salomone Pharma</w:t>
            </w:r>
          </w:p>
          <w:p w:rsidR="00376EFC" w:rsidRDefault="00122BF8" w:rsidP="00376EFC">
            <w:pPr>
              <w:suppressAutoHyphens/>
              <w:spacing w:line="240" w:lineRule="auto"/>
              <w:rPr>
                <w:szCs w:val="22"/>
                <w:lang w:val="et-EE" w:eastAsia="cs-CZ"/>
              </w:rPr>
            </w:pPr>
            <w:r>
              <w:rPr>
                <w:szCs w:val="22"/>
                <w:lang w:val="it-IT"/>
              </w:rPr>
              <w:t>Tel: +356 </w:t>
            </w:r>
            <w:r w:rsidRPr="002E7B63">
              <w:rPr>
                <w:szCs w:val="22"/>
                <w:lang w:val="it-IT"/>
              </w:rPr>
              <w:t>21220174</w:t>
            </w:r>
          </w:p>
          <w:p w:rsidR="00122BF8" w:rsidRPr="00376EFC" w:rsidRDefault="00122BF8" w:rsidP="00376EFC">
            <w:pPr>
              <w:suppressAutoHyphens/>
              <w:spacing w:line="240" w:lineRule="auto"/>
              <w:rPr>
                <w:szCs w:val="22"/>
                <w:lang w:val="et-EE" w:eastAsia="cs-CZ"/>
              </w:rPr>
            </w:pPr>
          </w:p>
        </w:tc>
      </w:tr>
      <w:tr w:rsidR="00376EFC" w:rsidRPr="007961A8" w:rsidTr="00376EFC">
        <w:trPr>
          <w:cantSplit/>
        </w:trPr>
        <w:tc>
          <w:tcPr>
            <w:tcW w:w="4641" w:type="dxa"/>
          </w:tcPr>
          <w:p w:rsidR="00376EFC" w:rsidRPr="00175C57" w:rsidRDefault="00376EFC" w:rsidP="00376EFC">
            <w:pPr>
              <w:spacing w:line="240" w:lineRule="auto"/>
              <w:ind w:right="-45"/>
              <w:rPr>
                <w:szCs w:val="22"/>
                <w:lang w:val="et-EE" w:eastAsia="cs-CZ"/>
              </w:rPr>
            </w:pPr>
            <w:r w:rsidRPr="00376EFC">
              <w:rPr>
                <w:b/>
                <w:szCs w:val="22"/>
                <w:lang w:val="et-EE" w:eastAsia="cs-CZ"/>
              </w:rPr>
              <w:t xml:space="preserve">Deutschland </w:t>
            </w:r>
            <w:r w:rsidRPr="00376EFC">
              <w:rPr>
                <w:b/>
                <w:szCs w:val="22"/>
                <w:lang w:val="et-EE" w:eastAsia="cs-CZ"/>
              </w:rPr>
              <w:br/>
            </w:r>
            <w:r w:rsidRPr="00175C57">
              <w:rPr>
                <w:szCs w:val="22"/>
                <w:lang w:val="et-EE" w:eastAsia="cs-CZ"/>
              </w:rPr>
              <w:t>Orion Pharma GmbH</w:t>
            </w:r>
          </w:p>
          <w:p w:rsidR="00376EFC" w:rsidRPr="00376EFC" w:rsidRDefault="00376EFC" w:rsidP="00376EFC">
            <w:pPr>
              <w:spacing w:line="240" w:lineRule="auto"/>
              <w:ind w:right="-45"/>
              <w:rPr>
                <w:b/>
                <w:szCs w:val="22"/>
                <w:lang w:val="et-EE" w:eastAsia="cs-CZ"/>
              </w:rPr>
            </w:pPr>
            <w:r w:rsidRPr="00175C57">
              <w:rPr>
                <w:szCs w:val="22"/>
                <w:lang w:val="et-EE" w:eastAsia="cs-CZ"/>
              </w:rPr>
              <w:t>Tel: +49 40 899 6890</w:t>
            </w:r>
          </w:p>
        </w:tc>
        <w:tc>
          <w:tcPr>
            <w:tcW w:w="4674" w:type="dxa"/>
          </w:tcPr>
          <w:p w:rsidR="00376EFC" w:rsidRPr="00376EFC" w:rsidRDefault="00376EFC" w:rsidP="00376EFC">
            <w:pPr>
              <w:suppressAutoHyphens/>
              <w:spacing w:line="240" w:lineRule="auto"/>
              <w:rPr>
                <w:rStyle w:val="Strong"/>
                <w:b w:val="0"/>
                <w:bCs w:val="0"/>
                <w:szCs w:val="22"/>
                <w:lang w:val="et-EE" w:eastAsia="cs-CZ"/>
              </w:rPr>
            </w:pPr>
            <w:r w:rsidRPr="00175C57">
              <w:rPr>
                <w:b/>
                <w:szCs w:val="22"/>
                <w:lang w:val="et-EE" w:eastAsia="cs-CZ"/>
              </w:rPr>
              <w:t>Nederland</w:t>
            </w:r>
            <w:r w:rsidRPr="00376EFC">
              <w:rPr>
                <w:szCs w:val="22"/>
                <w:lang w:val="et-EE" w:eastAsia="cs-CZ"/>
              </w:rPr>
              <w:br/>
            </w:r>
            <w:r w:rsidRPr="00376EFC">
              <w:rPr>
                <w:rStyle w:val="Strong"/>
                <w:b w:val="0"/>
                <w:bCs w:val="0"/>
                <w:szCs w:val="22"/>
                <w:lang w:val="et-EE" w:eastAsia="cs-CZ"/>
              </w:rPr>
              <w:t>Orion Pharma BVBA/SPRL</w:t>
            </w:r>
          </w:p>
          <w:p w:rsidR="00376EFC" w:rsidRDefault="00376EFC" w:rsidP="00376EFC">
            <w:pPr>
              <w:suppressAutoHyphens/>
              <w:rPr>
                <w:szCs w:val="22"/>
                <w:lang w:val="et-EE" w:eastAsia="cs-CZ"/>
              </w:rPr>
            </w:pPr>
            <w:r w:rsidRPr="00376EFC">
              <w:rPr>
                <w:szCs w:val="22"/>
                <w:lang w:val="et-EE" w:eastAsia="cs-CZ"/>
              </w:rPr>
              <w:t>Tél/Tel: +32 (0)15 64 10 20</w:t>
            </w:r>
          </w:p>
          <w:p w:rsidR="00376EFC" w:rsidRPr="00376EFC" w:rsidRDefault="00376EFC" w:rsidP="00376EFC">
            <w:pPr>
              <w:suppressAutoHyphens/>
              <w:rPr>
                <w:szCs w:val="22"/>
                <w:lang w:val="et-EE" w:eastAsia="cs-CZ"/>
              </w:rPr>
            </w:pPr>
          </w:p>
        </w:tc>
      </w:tr>
      <w:tr w:rsidR="00376EFC" w:rsidRPr="007961A8" w:rsidTr="00376EFC">
        <w:trPr>
          <w:cantSplit/>
        </w:trPr>
        <w:tc>
          <w:tcPr>
            <w:tcW w:w="4641" w:type="dxa"/>
          </w:tcPr>
          <w:p w:rsidR="00376EFC" w:rsidRPr="00376EFC" w:rsidRDefault="00376EFC" w:rsidP="00376EFC">
            <w:pPr>
              <w:spacing w:line="240" w:lineRule="auto"/>
              <w:ind w:right="-45"/>
              <w:rPr>
                <w:b/>
                <w:szCs w:val="22"/>
                <w:lang w:val="et-EE" w:eastAsia="cs-CZ"/>
              </w:rPr>
            </w:pPr>
            <w:r w:rsidRPr="00376EFC">
              <w:rPr>
                <w:b/>
                <w:szCs w:val="22"/>
                <w:lang w:val="et-EE" w:eastAsia="cs-CZ"/>
              </w:rPr>
              <w:t>Eesti</w:t>
            </w:r>
          </w:p>
          <w:p w:rsidR="00376EFC" w:rsidRPr="00175C57" w:rsidRDefault="00376EFC" w:rsidP="00376EFC">
            <w:pPr>
              <w:spacing w:line="240" w:lineRule="auto"/>
              <w:ind w:right="-45"/>
              <w:rPr>
                <w:szCs w:val="22"/>
                <w:lang w:val="et-EE" w:eastAsia="cs-CZ"/>
              </w:rPr>
            </w:pPr>
            <w:r w:rsidRPr="00175C57">
              <w:rPr>
                <w:szCs w:val="22"/>
                <w:lang w:val="et-EE" w:eastAsia="cs-CZ"/>
              </w:rPr>
              <w:t>Orion Pharma Eesti OÜ</w:t>
            </w:r>
          </w:p>
          <w:p w:rsidR="00376EFC" w:rsidRPr="00376EFC" w:rsidRDefault="00376EFC" w:rsidP="00376EFC">
            <w:pPr>
              <w:spacing w:line="240" w:lineRule="auto"/>
              <w:ind w:right="-45"/>
              <w:rPr>
                <w:b/>
                <w:szCs w:val="22"/>
                <w:lang w:val="et-EE" w:eastAsia="cs-CZ"/>
              </w:rPr>
            </w:pPr>
            <w:r w:rsidRPr="00175C57">
              <w:rPr>
                <w:szCs w:val="22"/>
                <w:lang w:val="et-EE" w:eastAsia="cs-CZ"/>
              </w:rPr>
              <w:t>Tel: +372 66 44 550</w:t>
            </w:r>
          </w:p>
        </w:tc>
        <w:tc>
          <w:tcPr>
            <w:tcW w:w="4674" w:type="dxa"/>
          </w:tcPr>
          <w:p w:rsidR="00376EFC" w:rsidRPr="00175C57" w:rsidRDefault="00376EFC" w:rsidP="00376EFC">
            <w:pPr>
              <w:suppressAutoHyphens/>
              <w:spacing w:line="240" w:lineRule="auto"/>
              <w:rPr>
                <w:b/>
                <w:szCs w:val="22"/>
                <w:lang w:val="et-EE" w:eastAsia="cs-CZ"/>
              </w:rPr>
            </w:pPr>
            <w:r w:rsidRPr="00175C57">
              <w:rPr>
                <w:b/>
                <w:szCs w:val="22"/>
                <w:lang w:val="et-EE" w:eastAsia="cs-CZ"/>
              </w:rPr>
              <w:t>Norge</w:t>
            </w:r>
          </w:p>
          <w:p w:rsidR="00376EFC" w:rsidRPr="00376EFC" w:rsidRDefault="00376EFC" w:rsidP="00376EFC">
            <w:pPr>
              <w:suppressAutoHyphens/>
              <w:spacing w:line="240" w:lineRule="auto"/>
              <w:rPr>
                <w:szCs w:val="22"/>
                <w:lang w:val="et-EE" w:eastAsia="cs-CZ"/>
              </w:rPr>
            </w:pPr>
            <w:r w:rsidRPr="00376EFC">
              <w:rPr>
                <w:szCs w:val="22"/>
                <w:lang w:val="et-EE" w:eastAsia="cs-CZ"/>
              </w:rPr>
              <w:t>Orion Pharma AS</w:t>
            </w:r>
          </w:p>
          <w:p w:rsidR="00376EFC" w:rsidRDefault="00376EFC" w:rsidP="00376EFC">
            <w:pPr>
              <w:suppressAutoHyphens/>
              <w:spacing w:line="240" w:lineRule="auto"/>
              <w:rPr>
                <w:szCs w:val="22"/>
                <w:lang w:val="et-EE" w:eastAsia="cs-CZ"/>
              </w:rPr>
            </w:pPr>
            <w:r w:rsidRPr="00376EFC">
              <w:rPr>
                <w:szCs w:val="22"/>
                <w:lang w:val="et-EE" w:eastAsia="cs-CZ"/>
              </w:rPr>
              <w:t>Tlf: +47 40 00 42 10</w:t>
            </w:r>
          </w:p>
          <w:p w:rsidR="00376EFC" w:rsidRPr="00376EFC" w:rsidRDefault="00376EFC" w:rsidP="00376EFC">
            <w:pPr>
              <w:suppressAutoHyphens/>
              <w:spacing w:line="240" w:lineRule="auto"/>
              <w:rPr>
                <w:szCs w:val="22"/>
                <w:lang w:val="et-EE" w:eastAsia="cs-CZ"/>
              </w:rPr>
            </w:pPr>
          </w:p>
        </w:tc>
      </w:tr>
      <w:tr w:rsidR="00376EFC" w:rsidRPr="008E2834" w:rsidTr="00376EFC">
        <w:trPr>
          <w:cantSplit/>
        </w:trPr>
        <w:tc>
          <w:tcPr>
            <w:tcW w:w="4641" w:type="dxa"/>
          </w:tcPr>
          <w:p w:rsidR="00376EFC" w:rsidRPr="00175C57" w:rsidRDefault="00376EFC" w:rsidP="00376EFC">
            <w:pPr>
              <w:ind w:right="-45"/>
              <w:rPr>
                <w:szCs w:val="22"/>
                <w:lang w:val="et-EE" w:eastAsia="cs-CZ"/>
              </w:rPr>
            </w:pPr>
            <w:r w:rsidRPr="00376EFC">
              <w:rPr>
                <w:b/>
                <w:szCs w:val="22"/>
                <w:lang w:val="et-EE" w:eastAsia="cs-CZ"/>
              </w:rPr>
              <w:t xml:space="preserve">Ελλάδα </w:t>
            </w:r>
            <w:r w:rsidRPr="00376EFC">
              <w:rPr>
                <w:b/>
                <w:szCs w:val="22"/>
                <w:lang w:val="et-EE" w:eastAsia="cs-CZ"/>
              </w:rPr>
              <w:br/>
            </w:r>
            <w:r w:rsidRPr="00175C57">
              <w:rPr>
                <w:szCs w:val="22"/>
                <w:lang w:val="et-EE" w:eastAsia="cs-CZ"/>
              </w:rPr>
              <w:t>Orion Pharma Hellas M.E.Π.E</w:t>
            </w:r>
          </w:p>
          <w:p w:rsidR="00376EFC" w:rsidRPr="00175C57" w:rsidRDefault="00376EFC" w:rsidP="00376EFC">
            <w:pPr>
              <w:ind w:right="-45"/>
              <w:rPr>
                <w:szCs w:val="22"/>
                <w:lang w:val="et-EE" w:eastAsia="cs-CZ"/>
              </w:rPr>
            </w:pPr>
            <w:r w:rsidRPr="00175C57">
              <w:rPr>
                <w:szCs w:val="22"/>
                <w:lang w:val="et-EE" w:eastAsia="cs-CZ"/>
              </w:rPr>
              <w:t>Τηλ: + 30 210 980 3355</w:t>
            </w:r>
          </w:p>
          <w:p w:rsidR="00376EFC" w:rsidRPr="00376EFC" w:rsidRDefault="00376EFC" w:rsidP="00376EFC">
            <w:pPr>
              <w:spacing w:line="240" w:lineRule="auto"/>
              <w:ind w:right="-45"/>
              <w:rPr>
                <w:b/>
                <w:szCs w:val="22"/>
                <w:lang w:val="et-EE" w:eastAsia="cs-CZ"/>
              </w:rPr>
            </w:pPr>
          </w:p>
        </w:tc>
        <w:tc>
          <w:tcPr>
            <w:tcW w:w="4674" w:type="dxa"/>
          </w:tcPr>
          <w:p w:rsidR="00376EFC" w:rsidRPr="00376EFC" w:rsidRDefault="00376EFC" w:rsidP="00376EFC">
            <w:pPr>
              <w:suppressAutoHyphens/>
              <w:spacing w:line="240" w:lineRule="auto"/>
              <w:rPr>
                <w:szCs w:val="22"/>
                <w:lang w:val="et-EE" w:eastAsia="cs-CZ"/>
              </w:rPr>
            </w:pPr>
            <w:r w:rsidRPr="00175C57">
              <w:rPr>
                <w:b/>
                <w:szCs w:val="22"/>
                <w:lang w:val="et-EE" w:eastAsia="cs-CZ"/>
              </w:rPr>
              <w:t>Österreich</w:t>
            </w:r>
            <w:r w:rsidRPr="00376EFC">
              <w:rPr>
                <w:szCs w:val="22"/>
                <w:lang w:val="et-EE" w:eastAsia="cs-CZ"/>
              </w:rPr>
              <w:br/>
              <w:t>Orion Pharma GmbH</w:t>
            </w:r>
          </w:p>
          <w:p w:rsidR="00376EFC" w:rsidRPr="00376EFC" w:rsidRDefault="00376EFC" w:rsidP="00376EFC">
            <w:pPr>
              <w:suppressAutoHyphens/>
              <w:rPr>
                <w:szCs w:val="22"/>
                <w:lang w:val="et-EE" w:eastAsia="cs-CZ"/>
              </w:rPr>
            </w:pPr>
            <w:r w:rsidRPr="00376EFC">
              <w:rPr>
                <w:szCs w:val="22"/>
                <w:lang w:val="et-EE" w:eastAsia="cs-CZ"/>
              </w:rPr>
              <w:t>Tel: +49 40 899 6890</w:t>
            </w:r>
          </w:p>
        </w:tc>
      </w:tr>
      <w:tr w:rsidR="00376EFC" w:rsidRPr="007961A8" w:rsidTr="00376EFC">
        <w:trPr>
          <w:cantSplit/>
        </w:trPr>
        <w:tc>
          <w:tcPr>
            <w:tcW w:w="4641" w:type="dxa"/>
          </w:tcPr>
          <w:p w:rsidR="00376EFC" w:rsidRPr="00175C57" w:rsidRDefault="00376EFC" w:rsidP="00376EFC">
            <w:pPr>
              <w:ind w:right="-45"/>
              <w:rPr>
                <w:szCs w:val="22"/>
                <w:lang w:val="et-EE" w:eastAsia="cs-CZ"/>
              </w:rPr>
            </w:pPr>
            <w:r w:rsidRPr="00376EFC">
              <w:rPr>
                <w:b/>
                <w:szCs w:val="22"/>
                <w:lang w:val="et-EE" w:eastAsia="cs-CZ"/>
              </w:rPr>
              <w:t xml:space="preserve">España </w:t>
            </w:r>
            <w:r w:rsidRPr="00376EFC">
              <w:rPr>
                <w:b/>
                <w:szCs w:val="22"/>
                <w:lang w:val="et-EE" w:eastAsia="cs-CZ"/>
              </w:rPr>
              <w:br/>
            </w:r>
            <w:r w:rsidRPr="00175C57">
              <w:rPr>
                <w:szCs w:val="22"/>
                <w:lang w:val="et-EE" w:eastAsia="cs-CZ"/>
              </w:rPr>
              <w:t>Orion Pharma S.L.</w:t>
            </w:r>
          </w:p>
          <w:p w:rsidR="00376EFC" w:rsidRPr="00376EFC" w:rsidRDefault="00376EFC" w:rsidP="00376EFC">
            <w:pPr>
              <w:ind w:right="-45"/>
              <w:rPr>
                <w:b/>
                <w:szCs w:val="22"/>
                <w:lang w:val="et-EE" w:eastAsia="cs-CZ"/>
              </w:rPr>
            </w:pPr>
            <w:r w:rsidRPr="00175C57">
              <w:rPr>
                <w:szCs w:val="22"/>
                <w:lang w:val="et-EE" w:eastAsia="cs-CZ"/>
              </w:rPr>
              <w:t>Tel: + 34 91  599 86 01</w:t>
            </w:r>
          </w:p>
          <w:p w:rsidR="00376EFC" w:rsidRPr="00376EFC" w:rsidRDefault="00376EFC" w:rsidP="00376EFC">
            <w:pPr>
              <w:spacing w:line="240" w:lineRule="auto"/>
              <w:ind w:right="-45"/>
              <w:rPr>
                <w:b/>
                <w:szCs w:val="22"/>
                <w:lang w:val="et-EE" w:eastAsia="cs-CZ"/>
              </w:rPr>
            </w:pPr>
          </w:p>
        </w:tc>
        <w:tc>
          <w:tcPr>
            <w:tcW w:w="4674" w:type="dxa"/>
          </w:tcPr>
          <w:p w:rsidR="00376EFC" w:rsidRPr="00175C57" w:rsidRDefault="00376EFC" w:rsidP="00376EFC">
            <w:pPr>
              <w:suppressAutoHyphens/>
              <w:spacing w:line="240" w:lineRule="auto"/>
              <w:rPr>
                <w:b/>
                <w:szCs w:val="22"/>
                <w:lang w:val="et-EE" w:eastAsia="cs-CZ"/>
              </w:rPr>
            </w:pPr>
            <w:r w:rsidRPr="00175C57">
              <w:rPr>
                <w:b/>
                <w:szCs w:val="22"/>
                <w:lang w:val="et-EE" w:eastAsia="cs-CZ"/>
              </w:rPr>
              <w:t>Polska</w:t>
            </w:r>
          </w:p>
          <w:p w:rsidR="00376EFC" w:rsidRPr="00376EFC" w:rsidRDefault="00376EFC" w:rsidP="00376EFC">
            <w:pPr>
              <w:suppressAutoHyphens/>
              <w:spacing w:line="240" w:lineRule="auto"/>
              <w:rPr>
                <w:szCs w:val="22"/>
                <w:lang w:val="et-EE" w:eastAsia="cs-CZ"/>
              </w:rPr>
            </w:pPr>
            <w:r w:rsidRPr="00376EFC">
              <w:rPr>
                <w:szCs w:val="22"/>
                <w:lang w:val="et-EE" w:eastAsia="cs-CZ"/>
              </w:rPr>
              <w:t>Orion Pharma Poland Sp z.o.o.</w:t>
            </w:r>
          </w:p>
          <w:p w:rsidR="00376EFC" w:rsidRPr="00376EFC" w:rsidRDefault="00376EFC" w:rsidP="00376EFC">
            <w:pPr>
              <w:suppressAutoHyphens/>
              <w:spacing w:line="240" w:lineRule="auto"/>
              <w:rPr>
                <w:szCs w:val="22"/>
                <w:lang w:val="et-EE" w:eastAsia="cs-CZ"/>
              </w:rPr>
            </w:pPr>
            <w:r w:rsidRPr="00376EFC">
              <w:rPr>
                <w:szCs w:val="22"/>
                <w:lang w:val="et-EE" w:eastAsia="cs-CZ"/>
              </w:rPr>
              <w:t>Tel.: + 48 22 8333177</w:t>
            </w:r>
          </w:p>
        </w:tc>
      </w:tr>
      <w:tr w:rsidR="00376EFC" w:rsidRPr="007961A8" w:rsidTr="00376EFC">
        <w:trPr>
          <w:cantSplit/>
        </w:trPr>
        <w:tc>
          <w:tcPr>
            <w:tcW w:w="4641" w:type="dxa"/>
          </w:tcPr>
          <w:p w:rsidR="00376EFC" w:rsidRPr="00175C57" w:rsidRDefault="00376EFC" w:rsidP="00376EFC">
            <w:pPr>
              <w:ind w:right="-45"/>
              <w:rPr>
                <w:szCs w:val="22"/>
                <w:lang w:val="et-EE" w:eastAsia="cs-CZ"/>
              </w:rPr>
            </w:pPr>
            <w:r w:rsidRPr="00376EFC">
              <w:rPr>
                <w:b/>
                <w:szCs w:val="22"/>
                <w:lang w:val="et-EE" w:eastAsia="cs-CZ"/>
              </w:rPr>
              <w:t xml:space="preserve">France </w:t>
            </w:r>
            <w:r w:rsidRPr="00376EFC">
              <w:rPr>
                <w:b/>
                <w:szCs w:val="22"/>
                <w:lang w:val="et-EE" w:eastAsia="cs-CZ"/>
              </w:rPr>
              <w:br/>
            </w:r>
            <w:r w:rsidRPr="00175C57">
              <w:rPr>
                <w:szCs w:val="22"/>
                <w:lang w:val="et-EE" w:eastAsia="cs-CZ"/>
              </w:rPr>
              <w:t>Centre Spécialités Pharmaceutiques</w:t>
            </w:r>
          </w:p>
          <w:p w:rsidR="00376EFC" w:rsidRPr="00175C57" w:rsidRDefault="00376EFC" w:rsidP="00376EFC">
            <w:pPr>
              <w:ind w:right="-45"/>
              <w:rPr>
                <w:szCs w:val="22"/>
                <w:lang w:val="et-EE" w:eastAsia="cs-CZ"/>
              </w:rPr>
            </w:pPr>
            <w:r w:rsidRPr="00175C57">
              <w:rPr>
                <w:szCs w:val="22"/>
                <w:lang w:val="et-EE" w:eastAsia="cs-CZ"/>
              </w:rPr>
              <w:t>Tel: + 33 (0) 1 47 04 80 46</w:t>
            </w:r>
          </w:p>
          <w:p w:rsidR="00376EFC" w:rsidRPr="00376EFC" w:rsidRDefault="00376EFC" w:rsidP="00376EFC">
            <w:pPr>
              <w:spacing w:line="240" w:lineRule="auto"/>
              <w:ind w:right="-45"/>
              <w:rPr>
                <w:b/>
                <w:szCs w:val="22"/>
                <w:lang w:val="et-EE" w:eastAsia="cs-CZ"/>
              </w:rPr>
            </w:pPr>
          </w:p>
        </w:tc>
        <w:tc>
          <w:tcPr>
            <w:tcW w:w="4674" w:type="dxa"/>
          </w:tcPr>
          <w:p w:rsidR="00376EFC" w:rsidRPr="00376EFC" w:rsidRDefault="00376EFC" w:rsidP="00376EFC">
            <w:pPr>
              <w:suppressAutoHyphens/>
              <w:rPr>
                <w:szCs w:val="22"/>
                <w:lang w:val="et-EE" w:eastAsia="cs-CZ"/>
              </w:rPr>
            </w:pPr>
            <w:r w:rsidRPr="00175C57">
              <w:rPr>
                <w:b/>
                <w:szCs w:val="22"/>
                <w:lang w:val="et-EE" w:eastAsia="cs-CZ"/>
              </w:rPr>
              <w:t>Portugal</w:t>
            </w:r>
            <w:r w:rsidRPr="00376EFC">
              <w:rPr>
                <w:szCs w:val="22"/>
                <w:lang w:val="et-EE" w:eastAsia="cs-CZ"/>
              </w:rPr>
              <w:br/>
              <w:t>Orionfin Unipessoal Lda</w:t>
            </w:r>
          </w:p>
          <w:p w:rsidR="00376EFC" w:rsidRPr="00376EFC" w:rsidRDefault="00376EFC" w:rsidP="00376EFC">
            <w:pPr>
              <w:suppressAutoHyphens/>
              <w:spacing w:line="240" w:lineRule="auto"/>
              <w:rPr>
                <w:szCs w:val="22"/>
                <w:lang w:val="et-EE" w:eastAsia="cs-CZ"/>
              </w:rPr>
            </w:pPr>
            <w:r w:rsidRPr="00376EFC">
              <w:rPr>
                <w:szCs w:val="22"/>
                <w:lang w:val="et-EE" w:eastAsia="cs-CZ"/>
              </w:rPr>
              <w:t>Tel: + 351 21 154 68 20</w:t>
            </w:r>
          </w:p>
        </w:tc>
      </w:tr>
      <w:tr w:rsidR="00376EFC" w:rsidRPr="007961A8" w:rsidTr="00376EFC">
        <w:trPr>
          <w:cantSplit/>
        </w:trPr>
        <w:tc>
          <w:tcPr>
            <w:tcW w:w="4641" w:type="dxa"/>
          </w:tcPr>
          <w:p w:rsidR="00376EFC" w:rsidRPr="00376EFC" w:rsidRDefault="00376EFC" w:rsidP="00376EFC">
            <w:pPr>
              <w:spacing w:line="240" w:lineRule="auto"/>
              <w:ind w:right="-45"/>
              <w:rPr>
                <w:b/>
                <w:szCs w:val="22"/>
                <w:lang w:val="et-EE" w:eastAsia="cs-CZ"/>
              </w:rPr>
            </w:pPr>
            <w:r w:rsidRPr="00376EFC">
              <w:rPr>
                <w:b/>
                <w:szCs w:val="22"/>
                <w:lang w:val="et-EE" w:eastAsia="cs-CZ"/>
              </w:rPr>
              <w:t>Hrvatska</w:t>
            </w:r>
          </w:p>
          <w:p w:rsidR="00376EFC" w:rsidRPr="00175C57" w:rsidRDefault="00376EFC" w:rsidP="00376EFC">
            <w:pPr>
              <w:spacing w:line="240" w:lineRule="auto"/>
              <w:ind w:right="-45"/>
              <w:rPr>
                <w:rStyle w:val="Strong"/>
                <w:b w:val="0"/>
                <w:bCs w:val="0"/>
                <w:szCs w:val="22"/>
                <w:lang w:val="et-EE" w:eastAsia="cs-CZ"/>
              </w:rPr>
            </w:pPr>
            <w:r w:rsidRPr="00175C57">
              <w:rPr>
                <w:rStyle w:val="Strong"/>
                <w:b w:val="0"/>
                <w:bCs w:val="0"/>
                <w:szCs w:val="22"/>
                <w:lang w:val="et-EE" w:eastAsia="cs-CZ"/>
              </w:rPr>
              <w:t>Orion Pharma d.o.o.</w:t>
            </w:r>
          </w:p>
          <w:p w:rsidR="00376EFC" w:rsidRPr="00376EFC" w:rsidRDefault="00376EFC" w:rsidP="00376EFC">
            <w:pPr>
              <w:spacing w:line="240" w:lineRule="auto"/>
              <w:ind w:right="-45"/>
              <w:rPr>
                <w:b/>
                <w:szCs w:val="22"/>
                <w:lang w:val="et-EE" w:eastAsia="cs-CZ"/>
              </w:rPr>
            </w:pPr>
            <w:r w:rsidRPr="00175C57">
              <w:rPr>
                <w:szCs w:val="22"/>
                <w:lang w:val="et-EE" w:eastAsia="cs-CZ"/>
              </w:rPr>
              <w:t>Tel: +386 (0) 1 600 8015</w:t>
            </w:r>
          </w:p>
        </w:tc>
        <w:tc>
          <w:tcPr>
            <w:tcW w:w="4674" w:type="dxa"/>
          </w:tcPr>
          <w:p w:rsidR="00376EFC" w:rsidRPr="00175C57" w:rsidRDefault="00376EFC" w:rsidP="00376EFC">
            <w:pPr>
              <w:suppressAutoHyphens/>
              <w:spacing w:line="240" w:lineRule="auto"/>
              <w:rPr>
                <w:b/>
                <w:szCs w:val="22"/>
                <w:lang w:val="et-EE" w:eastAsia="cs-CZ"/>
              </w:rPr>
            </w:pPr>
            <w:r w:rsidRPr="00175C57">
              <w:rPr>
                <w:b/>
                <w:szCs w:val="22"/>
                <w:lang w:val="et-EE" w:eastAsia="cs-CZ"/>
              </w:rPr>
              <w:t>România</w:t>
            </w:r>
          </w:p>
          <w:p w:rsidR="00376EFC" w:rsidRPr="00376EFC" w:rsidRDefault="00376EFC" w:rsidP="00376EFC">
            <w:pPr>
              <w:suppressAutoHyphens/>
              <w:spacing w:line="240" w:lineRule="auto"/>
              <w:rPr>
                <w:szCs w:val="22"/>
                <w:lang w:val="et-EE" w:eastAsia="cs-CZ"/>
              </w:rPr>
            </w:pPr>
            <w:r w:rsidRPr="00376EFC">
              <w:rPr>
                <w:szCs w:val="22"/>
                <w:lang w:val="et-EE" w:eastAsia="cs-CZ"/>
              </w:rPr>
              <w:t>Orion Corporation</w:t>
            </w:r>
          </w:p>
          <w:p w:rsidR="00376EFC" w:rsidRPr="00376EFC" w:rsidRDefault="00376EFC" w:rsidP="00376EFC">
            <w:pPr>
              <w:suppressAutoHyphens/>
              <w:spacing w:line="240" w:lineRule="auto"/>
              <w:rPr>
                <w:szCs w:val="22"/>
                <w:lang w:val="et-EE" w:eastAsia="cs-CZ"/>
              </w:rPr>
            </w:pPr>
            <w:r w:rsidRPr="00376EFC">
              <w:rPr>
                <w:szCs w:val="22"/>
                <w:lang w:val="et-EE" w:eastAsia="cs-CZ"/>
              </w:rPr>
              <w:t>Tel: +358 10 4261</w:t>
            </w:r>
          </w:p>
          <w:p w:rsidR="00376EFC" w:rsidRPr="00376EFC" w:rsidRDefault="00376EFC" w:rsidP="00376EFC">
            <w:pPr>
              <w:suppressAutoHyphens/>
              <w:spacing w:line="240" w:lineRule="auto"/>
              <w:rPr>
                <w:szCs w:val="22"/>
                <w:lang w:val="et-EE" w:eastAsia="cs-CZ"/>
              </w:rPr>
            </w:pPr>
          </w:p>
        </w:tc>
      </w:tr>
      <w:tr w:rsidR="00376EFC" w:rsidRPr="007961A8" w:rsidTr="00376EFC">
        <w:trPr>
          <w:cantSplit/>
        </w:trPr>
        <w:tc>
          <w:tcPr>
            <w:tcW w:w="4641" w:type="dxa"/>
          </w:tcPr>
          <w:p w:rsidR="00376EFC" w:rsidRPr="00175C57" w:rsidRDefault="00376EFC" w:rsidP="00376EFC">
            <w:pPr>
              <w:spacing w:line="240" w:lineRule="auto"/>
              <w:ind w:right="-45"/>
              <w:rPr>
                <w:szCs w:val="22"/>
                <w:lang w:val="et-EE" w:eastAsia="cs-CZ"/>
              </w:rPr>
            </w:pPr>
            <w:r w:rsidRPr="00376EFC">
              <w:rPr>
                <w:b/>
                <w:szCs w:val="22"/>
                <w:lang w:val="et-EE" w:eastAsia="cs-CZ"/>
              </w:rPr>
              <w:t xml:space="preserve">Ireland </w:t>
            </w:r>
            <w:r w:rsidRPr="00376EFC">
              <w:rPr>
                <w:b/>
                <w:szCs w:val="22"/>
                <w:lang w:val="et-EE" w:eastAsia="cs-CZ"/>
              </w:rPr>
              <w:br/>
            </w:r>
            <w:r w:rsidRPr="00175C57">
              <w:rPr>
                <w:szCs w:val="22"/>
                <w:lang w:val="et-EE" w:eastAsia="cs-CZ"/>
              </w:rPr>
              <w:t>Orion Pharma (Ireland) Ltd.</w:t>
            </w:r>
          </w:p>
          <w:p w:rsidR="00376EFC" w:rsidRPr="00175C57" w:rsidRDefault="00376EFC" w:rsidP="00376EFC">
            <w:pPr>
              <w:spacing w:line="240" w:lineRule="auto"/>
              <w:ind w:right="-45"/>
              <w:rPr>
                <w:szCs w:val="22"/>
                <w:lang w:val="et-EE" w:eastAsia="cs-CZ"/>
              </w:rPr>
            </w:pPr>
            <w:r w:rsidRPr="00175C57">
              <w:rPr>
                <w:szCs w:val="22"/>
                <w:lang w:val="et-EE" w:eastAsia="cs-CZ"/>
              </w:rPr>
              <w:t>c/o Allphar Services Ltd.</w:t>
            </w:r>
          </w:p>
          <w:p w:rsidR="00376EFC" w:rsidRPr="00376EFC" w:rsidRDefault="00376EFC" w:rsidP="00376EFC">
            <w:pPr>
              <w:spacing w:line="240" w:lineRule="auto"/>
              <w:ind w:right="-45"/>
              <w:rPr>
                <w:b/>
                <w:szCs w:val="22"/>
                <w:lang w:val="et-EE" w:eastAsia="cs-CZ"/>
              </w:rPr>
            </w:pPr>
            <w:r w:rsidRPr="00175C57">
              <w:rPr>
                <w:szCs w:val="22"/>
                <w:lang w:val="et-EE" w:eastAsia="cs-CZ"/>
              </w:rPr>
              <w:t>Tel: +353 1 428 7777</w:t>
            </w:r>
          </w:p>
          <w:p w:rsidR="00376EFC" w:rsidRPr="00376EFC" w:rsidRDefault="00376EFC" w:rsidP="00376EFC">
            <w:pPr>
              <w:spacing w:line="240" w:lineRule="auto"/>
              <w:ind w:right="-45"/>
              <w:rPr>
                <w:b/>
                <w:szCs w:val="22"/>
                <w:lang w:val="et-EE" w:eastAsia="cs-CZ"/>
              </w:rPr>
            </w:pPr>
          </w:p>
        </w:tc>
        <w:tc>
          <w:tcPr>
            <w:tcW w:w="4674" w:type="dxa"/>
          </w:tcPr>
          <w:p w:rsidR="00376EFC" w:rsidRPr="005837A4" w:rsidRDefault="00376EFC" w:rsidP="00376EFC">
            <w:pPr>
              <w:suppressAutoHyphens/>
              <w:spacing w:line="240" w:lineRule="auto"/>
              <w:rPr>
                <w:b/>
                <w:szCs w:val="22"/>
                <w:lang w:val="et-EE" w:eastAsia="cs-CZ"/>
              </w:rPr>
            </w:pPr>
            <w:r w:rsidRPr="005837A4">
              <w:rPr>
                <w:b/>
                <w:szCs w:val="22"/>
                <w:lang w:val="et-EE" w:eastAsia="cs-CZ"/>
              </w:rPr>
              <w:t>Slovenija</w:t>
            </w:r>
          </w:p>
          <w:p w:rsidR="00376EFC" w:rsidRPr="00376EFC" w:rsidRDefault="00376EFC" w:rsidP="00376EFC">
            <w:pPr>
              <w:suppressAutoHyphens/>
              <w:spacing w:line="240" w:lineRule="auto"/>
              <w:rPr>
                <w:rStyle w:val="Strong"/>
                <w:b w:val="0"/>
                <w:bCs w:val="0"/>
                <w:szCs w:val="22"/>
                <w:lang w:val="et-EE" w:eastAsia="cs-CZ"/>
              </w:rPr>
            </w:pPr>
            <w:r w:rsidRPr="00376EFC">
              <w:rPr>
                <w:rStyle w:val="Strong"/>
                <w:b w:val="0"/>
                <w:bCs w:val="0"/>
                <w:szCs w:val="22"/>
                <w:lang w:val="et-EE" w:eastAsia="cs-CZ"/>
              </w:rPr>
              <w:t>Orion Pharma d.o.o.</w:t>
            </w:r>
          </w:p>
          <w:p w:rsidR="00376EFC" w:rsidRPr="00376EFC" w:rsidRDefault="00376EFC" w:rsidP="00376EFC">
            <w:pPr>
              <w:suppressAutoHyphens/>
              <w:spacing w:line="240" w:lineRule="auto"/>
              <w:rPr>
                <w:szCs w:val="22"/>
                <w:lang w:val="et-EE" w:eastAsia="cs-CZ"/>
              </w:rPr>
            </w:pPr>
            <w:r w:rsidRPr="00376EFC">
              <w:rPr>
                <w:szCs w:val="22"/>
                <w:lang w:val="et-EE" w:eastAsia="cs-CZ"/>
              </w:rPr>
              <w:t>Tel: +386 (0) 1 600 8015</w:t>
            </w:r>
          </w:p>
        </w:tc>
      </w:tr>
      <w:tr w:rsidR="00376EFC" w:rsidRPr="007961A8" w:rsidTr="00376EFC">
        <w:trPr>
          <w:cantSplit/>
        </w:trPr>
        <w:tc>
          <w:tcPr>
            <w:tcW w:w="4641" w:type="dxa"/>
          </w:tcPr>
          <w:p w:rsidR="00376EFC" w:rsidRPr="00376EFC" w:rsidRDefault="00376EFC" w:rsidP="00376EFC">
            <w:pPr>
              <w:spacing w:line="240" w:lineRule="auto"/>
              <w:ind w:right="-45"/>
              <w:rPr>
                <w:b/>
                <w:szCs w:val="22"/>
                <w:lang w:val="et-EE" w:eastAsia="cs-CZ"/>
              </w:rPr>
            </w:pPr>
            <w:r w:rsidRPr="00376EFC">
              <w:rPr>
                <w:b/>
                <w:szCs w:val="22"/>
                <w:lang w:val="et-EE" w:eastAsia="cs-CZ"/>
              </w:rPr>
              <w:t>Ísland</w:t>
            </w:r>
          </w:p>
          <w:p w:rsidR="00376EFC" w:rsidRPr="00175C57" w:rsidRDefault="00376EFC" w:rsidP="00376EFC">
            <w:pPr>
              <w:spacing w:line="240" w:lineRule="auto"/>
              <w:ind w:right="-45"/>
              <w:rPr>
                <w:szCs w:val="22"/>
                <w:lang w:val="et-EE" w:eastAsia="cs-CZ"/>
              </w:rPr>
            </w:pPr>
            <w:r w:rsidRPr="00175C57">
              <w:rPr>
                <w:szCs w:val="22"/>
                <w:lang w:val="et-EE" w:eastAsia="cs-CZ"/>
              </w:rPr>
              <w:t>Vistor hf.</w:t>
            </w:r>
          </w:p>
          <w:p w:rsidR="00376EFC" w:rsidRPr="00376EFC" w:rsidRDefault="00376EFC" w:rsidP="00376EFC">
            <w:pPr>
              <w:ind w:right="-45"/>
              <w:rPr>
                <w:b/>
                <w:szCs w:val="22"/>
                <w:lang w:val="et-EE" w:eastAsia="cs-CZ"/>
              </w:rPr>
            </w:pPr>
            <w:r w:rsidRPr="00175C57">
              <w:rPr>
                <w:szCs w:val="22"/>
                <w:lang w:val="et-EE" w:eastAsia="cs-CZ"/>
              </w:rPr>
              <w:t>Sími: +354 535 7000</w:t>
            </w:r>
          </w:p>
        </w:tc>
        <w:tc>
          <w:tcPr>
            <w:tcW w:w="4674" w:type="dxa"/>
          </w:tcPr>
          <w:p w:rsidR="00376EFC" w:rsidRPr="00175C57" w:rsidRDefault="00376EFC" w:rsidP="00376EFC">
            <w:pPr>
              <w:suppressAutoHyphens/>
              <w:spacing w:line="240" w:lineRule="auto"/>
              <w:rPr>
                <w:b/>
                <w:szCs w:val="22"/>
                <w:lang w:val="et-EE" w:eastAsia="cs-CZ"/>
              </w:rPr>
            </w:pPr>
            <w:r w:rsidRPr="00175C57">
              <w:rPr>
                <w:b/>
                <w:szCs w:val="22"/>
                <w:lang w:val="et-EE" w:eastAsia="cs-CZ"/>
              </w:rPr>
              <w:t>Slovenská republika</w:t>
            </w:r>
          </w:p>
          <w:p w:rsidR="00376EFC" w:rsidRPr="00376EFC" w:rsidRDefault="00376EFC" w:rsidP="00376EFC">
            <w:pPr>
              <w:suppressAutoHyphens/>
              <w:spacing w:line="240" w:lineRule="auto"/>
              <w:rPr>
                <w:rStyle w:val="Strong"/>
                <w:b w:val="0"/>
                <w:bCs w:val="0"/>
                <w:szCs w:val="22"/>
                <w:lang w:val="et-EE" w:eastAsia="cs-CZ"/>
              </w:rPr>
            </w:pPr>
            <w:r w:rsidRPr="00376EFC">
              <w:rPr>
                <w:rStyle w:val="Strong"/>
                <w:b w:val="0"/>
                <w:bCs w:val="0"/>
                <w:szCs w:val="22"/>
                <w:lang w:val="et-EE" w:eastAsia="cs-CZ"/>
              </w:rPr>
              <w:t>Orion Pharma s.r.o</w:t>
            </w:r>
          </w:p>
          <w:p w:rsidR="00376EFC" w:rsidRDefault="00376EFC" w:rsidP="00376EFC">
            <w:pPr>
              <w:suppressAutoHyphens/>
              <w:spacing w:line="240" w:lineRule="auto"/>
              <w:rPr>
                <w:szCs w:val="22"/>
                <w:lang w:val="et-EE" w:eastAsia="cs-CZ"/>
              </w:rPr>
            </w:pPr>
            <w:r w:rsidRPr="00376EFC">
              <w:rPr>
                <w:szCs w:val="22"/>
                <w:lang w:val="et-EE" w:eastAsia="cs-CZ"/>
              </w:rPr>
              <w:t>Tel:  +420 234 703 305</w:t>
            </w:r>
          </w:p>
          <w:p w:rsidR="00376EFC" w:rsidRPr="00376EFC" w:rsidRDefault="00376EFC" w:rsidP="00376EFC">
            <w:pPr>
              <w:suppressAutoHyphens/>
              <w:spacing w:line="240" w:lineRule="auto"/>
              <w:rPr>
                <w:szCs w:val="22"/>
                <w:lang w:val="et-EE" w:eastAsia="cs-CZ"/>
              </w:rPr>
            </w:pPr>
          </w:p>
        </w:tc>
      </w:tr>
      <w:tr w:rsidR="00376EFC" w:rsidRPr="007961A8" w:rsidTr="00376EFC">
        <w:trPr>
          <w:cantSplit/>
        </w:trPr>
        <w:tc>
          <w:tcPr>
            <w:tcW w:w="4641" w:type="dxa"/>
          </w:tcPr>
          <w:p w:rsidR="00376EFC" w:rsidRPr="00175C57" w:rsidRDefault="00376EFC" w:rsidP="00376EFC">
            <w:pPr>
              <w:ind w:right="-45"/>
              <w:rPr>
                <w:szCs w:val="22"/>
                <w:lang w:val="et-EE" w:eastAsia="cs-CZ"/>
              </w:rPr>
            </w:pPr>
            <w:r w:rsidRPr="00376EFC">
              <w:rPr>
                <w:b/>
                <w:szCs w:val="22"/>
                <w:lang w:val="et-EE" w:eastAsia="cs-CZ"/>
              </w:rPr>
              <w:t>Italia</w:t>
            </w:r>
            <w:r w:rsidRPr="00376EFC">
              <w:rPr>
                <w:b/>
                <w:szCs w:val="22"/>
                <w:lang w:val="et-EE" w:eastAsia="cs-CZ"/>
              </w:rPr>
              <w:br/>
            </w:r>
            <w:r w:rsidRPr="00175C57">
              <w:rPr>
                <w:szCs w:val="22"/>
                <w:lang w:val="et-EE" w:eastAsia="cs-CZ"/>
              </w:rPr>
              <w:t>Orion Pharma S.r.l.</w:t>
            </w:r>
          </w:p>
          <w:p w:rsidR="00376EFC" w:rsidRPr="00376EFC" w:rsidRDefault="00376EFC" w:rsidP="00376EFC">
            <w:pPr>
              <w:spacing w:line="240" w:lineRule="auto"/>
              <w:ind w:right="-45"/>
              <w:rPr>
                <w:b/>
                <w:szCs w:val="22"/>
                <w:lang w:val="et-EE" w:eastAsia="cs-CZ"/>
              </w:rPr>
            </w:pPr>
            <w:r w:rsidRPr="00175C57">
              <w:rPr>
                <w:szCs w:val="22"/>
                <w:lang w:val="et-EE" w:eastAsia="cs-CZ"/>
              </w:rPr>
              <w:t>Tel: + 39 02 67876111</w:t>
            </w:r>
          </w:p>
        </w:tc>
        <w:tc>
          <w:tcPr>
            <w:tcW w:w="4674" w:type="dxa"/>
          </w:tcPr>
          <w:p w:rsidR="00376EFC" w:rsidRPr="00376EFC" w:rsidRDefault="00376EFC" w:rsidP="00376EFC">
            <w:pPr>
              <w:suppressAutoHyphens/>
              <w:spacing w:line="240" w:lineRule="auto"/>
              <w:rPr>
                <w:szCs w:val="22"/>
                <w:lang w:val="et-EE" w:eastAsia="cs-CZ"/>
              </w:rPr>
            </w:pPr>
            <w:r w:rsidRPr="00175C57">
              <w:rPr>
                <w:b/>
                <w:szCs w:val="22"/>
                <w:lang w:val="et-EE" w:eastAsia="cs-CZ"/>
              </w:rPr>
              <w:t>Suomi/Finland</w:t>
            </w:r>
            <w:r w:rsidRPr="00376EFC">
              <w:rPr>
                <w:szCs w:val="22"/>
                <w:lang w:val="et-EE" w:eastAsia="cs-CZ"/>
              </w:rPr>
              <w:br/>
              <w:t>Orion Corporation</w:t>
            </w:r>
          </w:p>
          <w:p w:rsidR="00376EFC" w:rsidRDefault="00376EFC" w:rsidP="00376EFC">
            <w:pPr>
              <w:suppressAutoHyphens/>
              <w:spacing w:line="240" w:lineRule="auto"/>
              <w:rPr>
                <w:szCs w:val="22"/>
                <w:lang w:val="et-EE" w:eastAsia="cs-CZ"/>
              </w:rPr>
            </w:pPr>
            <w:r w:rsidRPr="00376EFC">
              <w:rPr>
                <w:szCs w:val="22"/>
                <w:lang w:val="et-EE" w:eastAsia="cs-CZ"/>
              </w:rPr>
              <w:t>Puh./Tel: +358 10 4261</w:t>
            </w:r>
          </w:p>
          <w:p w:rsidR="00376EFC" w:rsidRPr="00376EFC" w:rsidRDefault="00376EFC" w:rsidP="00376EFC">
            <w:pPr>
              <w:suppressAutoHyphens/>
              <w:spacing w:line="240" w:lineRule="auto"/>
              <w:rPr>
                <w:szCs w:val="22"/>
                <w:lang w:val="et-EE" w:eastAsia="cs-CZ"/>
              </w:rPr>
            </w:pPr>
          </w:p>
        </w:tc>
      </w:tr>
      <w:tr w:rsidR="00376EFC" w:rsidRPr="00B009BB" w:rsidTr="00376EFC">
        <w:trPr>
          <w:cantSplit/>
        </w:trPr>
        <w:tc>
          <w:tcPr>
            <w:tcW w:w="4641" w:type="dxa"/>
          </w:tcPr>
          <w:p w:rsidR="00376EFC" w:rsidRPr="00376EFC" w:rsidRDefault="00376EFC" w:rsidP="00376EFC">
            <w:pPr>
              <w:spacing w:line="240" w:lineRule="auto"/>
              <w:ind w:right="-45"/>
              <w:rPr>
                <w:b/>
                <w:szCs w:val="22"/>
                <w:lang w:val="et-EE" w:eastAsia="cs-CZ"/>
              </w:rPr>
            </w:pPr>
            <w:r w:rsidRPr="00376EFC">
              <w:rPr>
                <w:b/>
                <w:szCs w:val="22"/>
                <w:lang w:val="et-EE" w:eastAsia="cs-CZ"/>
              </w:rPr>
              <w:t>Κύπρος</w:t>
            </w:r>
          </w:p>
          <w:p w:rsidR="00376EFC" w:rsidRPr="00175C57" w:rsidRDefault="00376EFC" w:rsidP="00376EFC">
            <w:pPr>
              <w:spacing w:line="240" w:lineRule="auto"/>
              <w:ind w:right="-45"/>
              <w:rPr>
                <w:szCs w:val="22"/>
                <w:lang w:val="et-EE" w:eastAsia="cs-CZ"/>
              </w:rPr>
            </w:pPr>
            <w:r w:rsidRPr="00175C57">
              <w:rPr>
                <w:szCs w:val="22"/>
                <w:lang w:val="et-EE" w:eastAsia="cs-CZ"/>
              </w:rPr>
              <w:t>Lifepharma (ZAM) Ltd</w:t>
            </w:r>
          </w:p>
          <w:p w:rsidR="00376EFC" w:rsidRPr="00376EFC" w:rsidRDefault="00376EFC" w:rsidP="00376EFC">
            <w:pPr>
              <w:spacing w:line="240" w:lineRule="auto"/>
              <w:ind w:right="-45"/>
              <w:rPr>
                <w:b/>
                <w:szCs w:val="22"/>
                <w:lang w:val="et-EE" w:eastAsia="cs-CZ"/>
              </w:rPr>
            </w:pPr>
            <w:r w:rsidRPr="00175C57">
              <w:rPr>
                <w:szCs w:val="22"/>
                <w:lang w:val="et-EE" w:eastAsia="cs-CZ"/>
              </w:rPr>
              <w:t>Τηλ.: +357 22056300</w:t>
            </w:r>
          </w:p>
        </w:tc>
        <w:tc>
          <w:tcPr>
            <w:tcW w:w="4674" w:type="dxa"/>
          </w:tcPr>
          <w:p w:rsidR="00376EFC" w:rsidRPr="00376EFC" w:rsidRDefault="00376EFC" w:rsidP="00376EFC">
            <w:pPr>
              <w:suppressAutoHyphens/>
              <w:spacing w:line="240" w:lineRule="auto"/>
              <w:rPr>
                <w:szCs w:val="22"/>
                <w:lang w:val="et-EE" w:eastAsia="cs-CZ"/>
              </w:rPr>
            </w:pPr>
            <w:r w:rsidRPr="00175C57">
              <w:rPr>
                <w:b/>
                <w:szCs w:val="22"/>
                <w:lang w:val="et-EE" w:eastAsia="cs-CZ"/>
              </w:rPr>
              <w:t>Sverige</w:t>
            </w:r>
            <w:r w:rsidRPr="00376EFC">
              <w:rPr>
                <w:szCs w:val="22"/>
                <w:lang w:val="et-EE" w:eastAsia="cs-CZ"/>
              </w:rPr>
              <w:br/>
              <w:t>Orion Pharma AB</w:t>
            </w:r>
          </w:p>
          <w:p w:rsidR="00376EFC" w:rsidRPr="00376EFC" w:rsidRDefault="00376EFC" w:rsidP="00376EFC">
            <w:pPr>
              <w:suppressAutoHyphens/>
              <w:spacing w:line="240" w:lineRule="auto"/>
              <w:rPr>
                <w:szCs w:val="22"/>
                <w:lang w:val="et-EE" w:eastAsia="cs-CZ"/>
              </w:rPr>
            </w:pPr>
            <w:r w:rsidRPr="00376EFC">
              <w:rPr>
                <w:szCs w:val="22"/>
                <w:lang w:val="et-EE" w:eastAsia="cs-CZ"/>
              </w:rPr>
              <w:t>Tel: +46 8 623 6440</w:t>
            </w:r>
          </w:p>
          <w:p w:rsidR="00376EFC" w:rsidRPr="00376EFC" w:rsidRDefault="00376EFC" w:rsidP="00376EFC">
            <w:pPr>
              <w:suppressAutoHyphens/>
              <w:spacing w:line="240" w:lineRule="auto"/>
              <w:rPr>
                <w:szCs w:val="22"/>
                <w:lang w:val="et-EE" w:eastAsia="cs-CZ"/>
              </w:rPr>
            </w:pPr>
          </w:p>
        </w:tc>
      </w:tr>
      <w:tr w:rsidR="00376EFC" w:rsidRPr="007961A8" w:rsidTr="00376EFC">
        <w:trPr>
          <w:cantSplit/>
        </w:trPr>
        <w:tc>
          <w:tcPr>
            <w:tcW w:w="4641" w:type="dxa"/>
          </w:tcPr>
          <w:p w:rsidR="00376EFC" w:rsidRPr="00376EFC" w:rsidRDefault="00376EFC" w:rsidP="00376EFC">
            <w:pPr>
              <w:spacing w:line="240" w:lineRule="auto"/>
              <w:ind w:right="-45"/>
              <w:rPr>
                <w:b/>
                <w:szCs w:val="22"/>
                <w:lang w:val="et-EE" w:eastAsia="cs-CZ"/>
              </w:rPr>
            </w:pPr>
            <w:r w:rsidRPr="00376EFC">
              <w:rPr>
                <w:b/>
                <w:szCs w:val="22"/>
                <w:lang w:val="et-EE" w:eastAsia="cs-CZ"/>
              </w:rPr>
              <w:t>Latvija</w:t>
            </w:r>
          </w:p>
          <w:p w:rsidR="00376EFC" w:rsidRPr="00CD127F" w:rsidRDefault="00376EFC" w:rsidP="00376EFC">
            <w:pPr>
              <w:spacing w:line="240" w:lineRule="auto"/>
              <w:ind w:right="-45"/>
              <w:rPr>
                <w:szCs w:val="22"/>
                <w:lang w:val="et-EE" w:eastAsia="cs-CZ"/>
              </w:rPr>
            </w:pPr>
            <w:r w:rsidRPr="00CD127F">
              <w:rPr>
                <w:szCs w:val="22"/>
                <w:lang w:val="et-EE" w:eastAsia="cs-CZ"/>
              </w:rPr>
              <w:t>Orion Corporation</w:t>
            </w:r>
          </w:p>
          <w:p w:rsidR="00376EFC" w:rsidRPr="00CD127F" w:rsidRDefault="00376EFC" w:rsidP="00376EFC">
            <w:pPr>
              <w:spacing w:line="240" w:lineRule="auto"/>
              <w:ind w:right="-45"/>
              <w:rPr>
                <w:szCs w:val="22"/>
                <w:lang w:val="et-EE" w:eastAsia="cs-CZ"/>
              </w:rPr>
            </w:pPr>
            <w:r w:rsidRPr="00CD127F">
              <w:rPr>
                <w:szCs w:val="22"/>
                <w:lang w:val="et-EE" w:eastAsia="cs-CZ"/>
              </w:rPr>
              <w:t>Orion Pharma pārstāvniecība</w:t>
            </w:r>
          </w:p>
          <w:p w:rsidR="00376EFC" w:rsidRPr="00CD127F" w:rsidRDefault="00376EFC" w:rsidP="00376EFC">
            <w:pPr>
              <w:spacing w:line="240" w:lineRule="auto"/>
              <w:ind w:right="-45"/>
              <w:rPr>
                <w:szCs w:val="22"/>
                <w:lang w:val="et-EE" w:eastAsia="cs-CZ"/>
              </w:rPr>
            </w:pPr>
            <w:r w:rsidRPr="00CD127F">
              <w:rPr>
                <w:szCs w:val="22"/>
                <w:lang w:val="et-EE" w:eastAsia="cs-CZ"/>
              </w:rPr>
              <w:t>Tel: +371 20028332</w:t>
            </w:r>
          </w:p>
          <w:p w:rsidR="00376EFC" w:rsidRPr="00CD127F" w:rsidRDefault="00376EFC" w:rsidP="00376EFC">
            <w:pPr>
              <w:spacing w:line="240" w:lineRule="auto"/>
              <w:ind w:right="-45"/>
              <w:rPr>
                <w:b/>
                <w:szCs w:val="22"/>
                <w:lang w:val="et-EE" w:eastAsia="cs-CZ"/>
              </w:rPr>
            </w:pPr>
          </w:p>
        </w:tc>
        <w:tc>
          <w:tcPr>
            <w:tcW w:w="4674" w:type="dxa"/>
          </w:tcPr>
          <w:p w:rsidR="00376EFC" w:rsidRPr="00175C57" w:rsidRDefault="00376EFC" w:rsidP="00376EFC">
            <w:pPr>
              <w:suppressAutoHyphens/>
              <w:spacing w:line="240" w:lineRule="auto"/>
              <w:rPr>
                <w:b/>
                <w:szCs w:val="22"/>
                <w:lang w:val="et-EE" w:eastAsia="cs-CZ"/>
              </w:rPr>
            </w:pPr>
            <w:r w:rsidRPr="00175C57">
              <w:rPr>
                <w:b/>
                <w:szCs w:val="22"/>
                <w:lang w:val="et-EE" w:eastAsia="cs-CZ"/>
              </w:rPr>
              <w:t>United Kingdom</w:t>
            </w:r>
          </w:p>
          <w:p w:rsidR="00376EFC" w:rsidRPr="00376EFC" w:rsidRDefault="00376EFC" w:rsidP="00376EFC">
            <w:pPr>
              <w:suppressAutoHyphens/>
              <w:spacing w:line="240" w:lineRule="auto"/>
              <w:rPr>
                <w:szCs w:val="22"/>
                <w:lang w:val="et-EE" w:eastAsia="cs-CZ"/>
              </w:rPr>
            </w:pPr>
            <w:r w:rsidRPr="00376EFC">
              <w:rPr>
                <w:szCs w:val="22"/>
                <w:lang w:val="et-EE" w:eastAsia="cs-CZ"/>
              </w:rPr>
              <w:t>Orion Pharma (UK) Ltd.</w:t>
            </w:r>
          </w:p>
          <w:p w:rsidR="00376EFC" w:rsidRPr="00376EFC" w:rsidRDefault="00376EFC" w:rsidP="00376EFC">
            <w:pPr>
              <w:suppressAutoHyphens/>
              <w:spacing w:line="240" w:lineRule="auto"/>
              <w:rPr>
                <w:szCs w:val="22"/>
                <w:lang w:val="et-EE" w:eastAsia="cs-CZ"/>
              </w:rPr>
            </w:pPr>
            <w:r w:rsidRPr="00376EFC">
              <w:rPr>
                <w:szCs w:val="22"/>
                <w:lang w:val="et-EE" w:eastAsia="cs-CZ"/>
              </w:rPr>
              <w:t>Tel: +44 1635 520 300</w:t>
            </w:r>
          </w:p>
        </w:tc>
      </w:tr>
    </w:tbl>
    <w:p w:rsidR="00766FF5" w:rsidRPr="00E9145D" w:rsidRDefault="00766FF5" w:rsidP="00055E07">
      <w:pPr>
        <w:numPr>
          <w:ilvl w:val="12"/>
          <w:numId w:val="0"/>
        </w:numPr>
        <w:spacing w:line="240" w:lineRule="auto"/>
        <w:ind w:right="-2"/>
        <w:rPr>
          <w:szCs w:val="22"/>
          <w:lang w:val="et-EE"/>
        </w:rPr>
      </w:pPr>
    </w:p>
    <w:p w:rsidR="007302F2" w:rsidRDefault="00766FF5" w:rsidP="00055E07">
      <w:pPr>
        <w:numPr>
          <w:ilvl w:val="12"/>
          <w:numId w:val="0"/>
        </w:numPr>
        <w:spacing w:line="240" w:lineRule="auto"/>
        <w:ind w:right="-2"/>
        <w:rPr>
          <w:b/>
          <w:szCs w:val="22"/>
          <w:lang w:val="et-EE"/>
        </w:rPr>
      </w:pPr>
      <w:r w:rsidRPr="00E9145D">
        <w:rPr>
          <w:b/>
          <w:szCs w:val="22"/>
          <w:lang w:val="et-EE"/>
        </w:rPr>
        <w:t xml:space="preserve">Infoleht on viimati </w:t>
      </w:r>
      <w:r w:rsidR="0084462F" w:rsidRPr="00E9145D">
        <w:rPr>
          <w:b/>
          <w:szCs w:val="22"/>
          <w:lang w:val="et-EE"/>
        </w:rPr>
        <w:t xml:space="preserve">uuendatud </w:t>
      </w:r>
    </w:p>
    <w:p w:rsidR="00782CFF" w:rsidRPr="00E9145D" w:rsidRDefault="00782CFF" w:rsidP="00055E07">
      <w:pPr>
        <w:numPr>
          <w:ilvl w:val="12"/>
          <w:numId w:val="0"/>
        </w:numPr>
        <w:spacing w:line="240" w:lineRule="auto"/>
        <w:ind w:right="-2"/>
        <w:rPr>
          <w:b/>
          <w:szCs w:val="22"/>
          <w:lang w:val="et-EE"/>
        </w:rPr>
      </w:pPr>
    </w:p>
    <w:p w:rsidR="007302F2" w:rsidRPr="00E9145D" w:rsidRDefault="007302F2" w:rsidP="00055E07">
      <w:pPr>
        <w:numPr>
          <w:ilvl w:val="12"/>
          <w:numId w:val="0"/>
        </w:numPr>
        <w:spacing w:line="240" w:lineRule="auto"/>
        <w:ind w:right="-2"/>
        <w:rPr>
          <w:b/>
          <w:szCs w:val="22"/>
          <w:lang w:val="et-EE"/>
        </w:rPr>
      </w:pPr>
    </w:p>
    <w:p w:rsidR="0084462F" w:rsidRPr="00E9145D" w:rsidRDefault="0084462F" w:rsidP="00055E07">
      <w:pPr>
        <w:numPr>
          <w:ilvl w:val="12"/>
          <w:numId w:val="0"/>
        </w:numPr>
        <w:spacing w:line="240" w:lineRule="auto"/>
        <w:ind w:right="-2"/>
        <w:rPr>
          <w:b/>
          <w:szCs w:val="22"/>
          <w:lang w:val="et-EE"/>
        </w:rPr>
      </w:pPr>
      <w:r w:rsidRPr="00E9145D">
        <w:rPr>
          <w:b/>
          <w:szCs w:val="22"/>
          <w:lang w:val="et-EE"/>
        </w:rPr>
        <w:t>Muud teabeallikad</w:t>
      </w:r>
    </w:p>
    <w:p w:rsidR="00DC6B12" w:rsidRPr="00E9145D" w:rsidRDefault="00DC6B12" w:rsidP="00055E07">
      <w:pPr>
        <w:numPr>
          <w:ilvl w:val="12"/>
          <w:numId w:val="0"/>
        </w:numPr>
        <w:spacing w:line="240" w:lineRule="auto"/>
        <w:ind w:right="-2"/>
        <w:rPr>
          <w:b/>
          <w:szCs w:val="22"/>
          <w:lang w:val="et-EE"/>
        </w:rPr>
      </w:pPr>
    </w:p>
    <w:p w:rsidR="007302F2" w:rsidRPr="00E9145D" w:rsidRDefault="007302F2" w:rsidP="00055E07">
      <w:pPr>
        <w:numPr>
          <w:ilvl w:val="12"/>
          <w:numId w:val="0"/>
        </w:numPr>
        <w:spacing w:line="240" w:lineRule="auto"/>
        <w:ind w:right="-2"/>
        <w:rPr>
          <w:b/>
          <w:szCs w:val="22"/>
          <w:lang w:val="et-EE"/>
        </w:rPr>
      </w:pPr>
      <w:r w:rsidRPr="00E9145D">
        <w:rPr>
          <w:szCs w:val="22"/>
          <w:lang w:val="et-EE"/>
        </w:rPr>
        <w:t xml:space="preserve">Täpne </w:t>
      </w:r>
      <w:r w:rsidR="0084462F" w:rsidRPr="00E9145D">
        <w:rPr>
          <w:szCs w:val="22"/>
          <w:lang w:val="et-EE"/>
        </w:rPr>
        <w:t xml:space="preserve">teave </w:t>
      </w:r>
      <w:r w:rsidRPr="00E9145D">
        <w:rPr>
          <w:szCs w:val="22"/>
          <w:lang w:val="et-EE"/>
        </w:rPr>
        <w:t xml:space="preserve">selle ravimi kohta on Euroopa Ravimiameti kodulehel: </w:t>
      </w:r>
      <w:hyperlink r:id="rId27" w:history="1">
        <w:r w:rsidR="00120BC6" w:rsidRPr="0018376E">
          <w:rPr>
            <w:rStyle w:val="Hyperlink"/>
            <w:szCs w:val="22"/>
            <w:lang w:val="et-EE"/>
          </w:rPr>
          <w:t>http://www.ema.europa.eu</w:t>
        </w:r>
      </w:hyperlink>
      <w:r w:rsidR="00BF4595">
        <w:rPr>
          <w:szCs w:val="22"/>
          <w:lang w:val="et-EE"/>
        </w:rPr>
        <w:t>.</w:t>
      </w:r>
    </w:p>
    <w:sectPr w:rsidR="007302F2" w:rsidRPr="00E9145D">
      <w:footerReference w:type="default" r:id="rId28"/>
      <w:footerReference w:type="first" r:id="rId29"/>
      <w:endnotePr>
        <w:numFmt w:val="decimal"/>
      </w:endnotePr>
      <w:pgSz w:w="11907" w:h="16840" w:code="9"/>
      <w:pgMar w:top="1134" w:right="1417" w:bottom="1134" w:left="1417" w:header="737" w:footer="737"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74355" w:rsidRDefault="00674355">
      <w:r>
        <w:separator/>
      </w:r>
    </w:p>
  </w:endnote>
  <w:endnote w:type="continuationSeparator" w:id="0">
    <w:p w:rsidR="00674355" w:rsidRDefault="006743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tarSymbol">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76EFC" w:rsidRDefault="00376EFC">
    <w:pPr>
      <w:pStyle w:val="Footer"/>
      <w:tabs>
        <w:tab w:val="clear" w:pos="8930"/>
        <w:tab w:val="right" w:pos="8931"/>
      </w:tabs>
      <w:ind w:right="96"/>
      <w:jc w:val="center"/>
    </w:pPr>
    <w:r>
      <w:fldChar w:fldCharType="begin"/>
    </w:r>
    <w:r>
      <w:instrText xml:space="preserve"> EQ </w:instrText>
    </w:r>
    <w:r>
      <w:fldChar w:fldCharType="end"/>
    </w:r>
    <w:r>
      <w:rPr>
        <w:rStyle w:val="PageNumber"/>
        <w:rFonts w:ascii="Arial" w:hAnsi="Arial" w:cs="Arial"/>
      </w:rPr>
      <w:fldChar w:fldCharType="begin"/>
    </w:r>
    <w:r>
      <w:rPr>
        <w:rStyle w:val="PageNumber"/>
        <w:rFonts w:ascii="Arial" w:hAnsi="Arial" w:cs="Arial"/>
      </w:rPr>
      <w:instrText xml:space="preserve">PAGE  </w:instrText>
    </w:r>
    <w:r>
      <w:rPr>
        <w:rStyle w:val="PageNumber"/>
        <w:rFonts w:ascii="Arial" w:hAnsi="Arial" w:cs="Arial"/>
      </w:rPr>
      <w:fldChar w:fldCharType="separate"/>
    </w:r>
    <w:r w:rsidR="00F5058A">
      <w:rPr>
        <w:rStyle w:val="PageNumber"/>
        <w:rFonts w:ascii="Arial" w:hAnsi="Arial" w:cs="Arial"/>
        <w:noProof/>
      </w:rPr>
      <w:t>7</w:t>
    </w:r>
    <w:r>
      <w:rPr>
        <w:rStyle w:val="PageNumber"/>
        <w:rFonts w:ascii="Arial" w:hAnsi="Arial"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76EFC" w:rsidRDefault="00376EFC">
    <w:pPr>
      <w:pStyle w:val="Footer"/>
      <w:tabs>
        <w:tab w:val="clear" w:pos="8930"/>
        <w:tab w:val="right" w:pos="8931"/>
      </w:tabs>
      <w:ind w:right="96"/>
      <w:jc w:val="center"/>
    </w:pPr>
    <w:r>
      <w:fldChar w:fldCharType="begin"/>
    </w:r>
    <w:r>
      <w:instrText xml:space="preserve"> EQ </w:instrText>
    </w:r>
    <w:r>
      <w:fldChar w:fldCharType="end"/>
    </w: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74355" w:rsidRDefault="00674355">
      <w:r>
        <w:separator/>
      </w:r>
    </w:p>
  </w:footnote>
  <w:footnote w:type="continuationSeparator" w:id="0">
    <w:p w:rsidR="00674355" w:rsidRDefault="0067435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1.25pt;height:11.25pt" o:bullet="t">
        <v:imagedata r:id="rId1" o:title="mso39"/>
      </v:shape>
    </w:pict>
  </w:numPicBullet>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2" w15:restartNumberingAfterBreak="0">
    <w:nsid w:val="00000003"/>
    <w:multiLevelType w:val="singleLevel"/>
    <w:tmpl w:val="00000003"/>
    <w:name w:val="WW8Num3"/>
    <w:lvl w:ilvl="0">
      <w:start w:val="1"/>
      <w:numFmt w:val="bullet"/>
      <w:lvlText w:val="-"/>
      <w:lvlJc w:val="left"/>
      <w:pPr>
        <w:tabs>
          <w:tab w:val="num" w:pos="360"/>
        </w:tabs>
        <w:ind w:left="360" w:hanging="360"/>
      </w:pPr>
      <w:rPr>
        <w:rFonts w:ascii="Times New Roman" w:hAnsi="Times New Roman" w:cs="Times New Roman"/>
      </w:rPr>
    </w:lvl>
  </w:abstractNum>
  <w:abstractNum w:abstractNumId="3" w15:restartNumberingAfterBreak="0">
    <w:nsid w:val="00000004"/>
    <w:multiLevelType w:val="singleLevel"/>
    <w:tmpl w:val="00000004"/>
    <w:name w:val="WW8Num4"/>
    <w:lvl w:ilvl="0">
      <w:start w:val="7"/>
      <w:numFmt w:val="bullet"/>
      <w:lvlText w:val="-"/>
      <w:lvlJc w:val="left"/>
      <w:pPr>
        <w:tabs>
          <w:tab w:val="num" w:pos="567"/>
        </w:tabs>
        <w:ind w:left="567" w:hanging="567"/>
      </w:pPr>
      <w:rPr>
        <w:rFonts w:ascii="Times New Roman" w:hAnsi="Times New Roman"/>
      </w:rPr>
    </w:lvl>
  </w:abstractNum>
  <w:abstractNum w:abstractNumId="4" w15:restartNumberingAfterBreak="0">
    <w:nsid w:val="0000000B"/>
    <w:multiLevelType w:val="singleLevel"/>
    <w:tmpl w:val="0000000B"/>
    <w:name w:val="WW8Num11"/>
    <w:lvl w:ilvl="0">
      <w:start w:val="1"/>
      <w:numFmt w:val="bullet"/>
      <w:lvlText w:val="-"/>
      <w:lvlJc w:val="left"/>
      <w:pPr>
        <w:tabs>
          <w:tab w:val="num" w:pos="360"/>
        </w:tabs>
        <w:ind w:left="360" w:hanging="360"/>
      </w:pPr>
      <w:rPr>
        <w:rFonts w:ascii="StarSymbol" w:hAnsi="StarSymbol"/>
      </w:rPr>
    </w:lvl>
  </w:abstractNum>
  <w:abstractNum w:abstractNumId="5" w15:restartNumberingAfterBreak="0">
    <w:nsid w:val="0000000C"/>
    <w:multiLevelType w:val="multilevel"/>
    <w:tmpl w:val="0000000C"/>
    <w:name w:val="WW8Num12"/>
    <w:lvl w:ilvl="0">
      <w:start w:val="6"/>
      <w:numFmt w:val="decimal"/>
      <w:lvlText w:val="%1"/>
      <w:lvlJc w:val="left"/>
      <w:pPr>
        <w:tabs>
          <w:tab w:val="num" w:pos="570"/>
        </w:tabs>
        <w:ind w:left="570" w:hanging="570"/>
      </w:pPr>
    </w:lvl>
    <w:lvl w:ilvl="1">
      <w:start w:val="6"/>
      <w:numFmt w:val="decimal"/>
      <w:lvlText w:val="%1.%2"/>
      <w:lvlJc w:val="left"/>
      <w:pPr>
        <w:tabs>
          <w:tab w:val="num" w:pos="570"/>
        </w:tabs>
        <w:ind w:left="570" w:hanging="570"/>
      </w:pPr>
    </w:lvl>
    <w:lvl w:ilvl="2">
      <w:start w:val="1"/>
      <w:numFmt w:val="decimal"/>
      <w:lvlText w:val="%1.%2.%3"/>
      <w:lvlJc w:val="left"/>
      <w:pPr>
        <w:tabs>
          <w:tab w:val="num" w:pos="720"/>
        </w:tabs>
        <w:ind w:left="720" w:hanging="720"/>
      </w:pPr>
    </w:lvl>
    <w:lvl w:ilvl="3">
      <w:start w:val="1"/>
      <w:numFmt w:val="decimal"/>
      <w:lvlText w:val="%1.%2.%3.%4"/>
      <w:lvlJc w:val="left"/>
      <w:pPr>
        <w:tabs>
          <w:tab w:val="num" w:pos="720"/>
        </w:tabs>
        <w:ind w:left="720" w:hanging="720"/>
      </w:pPr>
    </w:lvl>
    <w:lvl w:ilvl="4">
      <w:start w:val="1"/>
      <w:numFmt w:val="decimal"/>
      <w:lvlText w:val="%1.%2.%3.%4.%5"/>
      <w:lvlJc w:val="left"/>
      <w:pPr>
        <w:tabs>
          <w:tab w:val="num" w:pos="1080"/>
        </w:tabs>
        <w:ind w:left="1080" w:hanging="1080"/>
      </w:pPr>
    </w:lvl>
    <w:lvl w:ilvl="5">
      <w:start w:val="1"/>
      <w:numFmt w:val="decimal"/>
      <w:lvlText w:val="%1.%2.%3.%4.%5.%6"/>
      <w:lvlJc w:val="left"/>
      <w:pPr>
        <w:tabs>
          <w:tab w:val="num" w:pos="1080"/>
        </w:tabs>
        <w:ind w:left="1080" w:hanging="108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440"/>
        </w:tabs>
        <w:ind w:left="1440" w:hanging="1440"/>
      </w:pPr>
    </w:lvl>
  </w:abstractNum>
  <w:abstractNum w:abstractNumId="6" w15:restartNumberingAfterBreak="0">
    <w:nsid w:val="00000013"/>
    <w:multiLevelType w:val="singleLevel"/>
    <w:tmpl w:val="00000013"/>
    <w:name w:val="WW8Num19"/>
    <w:lvl w:ilvl="0">
      <w:numFmt w:val="bullet"/>
      <w:lvlText w:val="-"/>
      <w:lvlJc w:val="left"/>
      <w:pPr>
        <w:tabs>
          <w:tab w:val="num" w:pos="720"/>
        </w:tabs>
        <w:ind w:left="720" w:hanging="360"/>
      </w:pPr>
      <w:rPr>
        <w:rFonts w:ascii="Times New Roman" w:hAnsi="Times New Roman"/>
      </w:rPr>
    </w:lvl>
  </w:abstractNum>
  <w:abstractNum w:abstractNumId="7" w15:restartNumberingAfterBreak="0">
    <w:nsid w:val="00B1331E"/>
    <w:multiLevelType w:val="hybridMultilevel"/>
    <w:tmpl w:val="9B30F22E"/>
    <w:lvl w:ilvl="0" w:tplc="DA9E8FFA">
      <w:numFmt w:val="bullet"/>
      <w:lvlText w:val="-"/>
      <w:lvlJc w:val="left"/>
      <w:pPr>
        <w:tabs>
          <w:tab w:val="num" w:pos="360"/>
        </w:tabs>
        <w:ind w:left="360" w:hanging="360"/>
      </w:pPr>
      <w:rPr>
        <w:rFonts w:ascii="Times New Roman" w:eastAsia="Times New Roman" w:hAnsi="Times New Roman" w:cs="Times New Roman" w:hint="default"/>
      </w:rPr>
    </w:lvl>
    <w:lvl w:ilvl="1" w:tplc="040B0003" w:tentative="1">
      <w:start w:val="1"/>
      <w:numFmt w:val="bullet"/>
      <w:lvlText w:val="o"/>
      <w:lvlJc w:val="left"/>
      <w:pPr>
        <w:tabs>
          <w:tab w:val="num" w:pos="1440"/>
        </w:tabs>
        <w:ind w:left="1440" w:hanging="360"/>
      </w:pPr>
      <w:rPr>
        <w:rFonts w:ascii="Courier New" w:hAnsi="Courier New" w:cs="Courier New" w:hint="default"/>
      </w:rPr>
    </w:lvl>
    <w:lvl w:ilvl="2" w:tplc="040B0005" w:tentative="1">
      <w:start w:val="1"/>
      <w:numFmt w:val="bullet"/>
      <w:lvlText w:val=""/>
      <w:lvlJc w:val="left"/>
      <w:pPr>
        <w:tabs>
          <w:tab w:val="num" w:pos="2160"/>
        </w:tabs>
        <w:ind w:left="2160" w:hanging="360"/>
      </w:pPr>
      <w:rPr>
        <w:rFonts w:ascii="Wingdings" w:hAnsi="Wingdings" w:hint="default"/>
      </w:rPr>
    </w:lvl>
    <w:lvl w:ilvl="3" w:tplc="040B0001" w:tentative="1">
      <w:start w:val="1"/>
      <w:numFmt w:val="bullet"/>
      <w:lvlText w:val=""/>
      <w:lvlJc w:val="left"/>
      <w:pPr>
        <w:tabs>
          <w:tab w:val="num" w:pos="2880"/>
        </w:tabs>
        <w:ind w:left="2880" w:hanging="360"/>
      </w:pPr>
      <w:rPr>
        <w:rFonts w:ascii="Symbol" w:hAnsi="Symbol" w:hint="default"/>
      </w:rPr>
    </w:lvl>
    <w:lvl w:ilvl="4" w:tplc="040B0003" w:tentative="1">
      <w:start w:val="1"/>
      <w:numFmt w:val="bullet"/>
      <w:lvlText w:val="o"/>
      <w:lvlJc w:val="left"/>
      <w:pPr>
        <w:tabs>
          <w:tab w:val="num" w:pos="3600"/>
        </w:tabs>
        <w:ind w:left="3600" w:hanging="360"/>
      </w:pPr>
      <w:rPr>
        <w:rFonts w:ascii="Courier New" w:hAnsi="Courier New" w:cs="Courier New" w:hint="default"/>
      </w:rPr>
    </w:lvl>
    <w:lvl w:ilvl="5" w:tplc="040B0005" w:tentative="1">
      <w:start w:val="1"/>
      <w:numFmt w:val="bullet"/>
      <w:lvlText w:val=""/>
      <w:lvlJc w:val="left"/>
      <w:pPr>
        <w:tabs>
          <w:tab w:val="num" w:pos="4320"/>
        </w:tabs>
        <w:ind w:left="4320" w:hanging="360"/>
      </w:pPr>
      <w:rPr>
        <w:rFonts w:ascii="Wingdings" w:hAnsi="Wingdings" w:hint="default"/>
      </w:rPr>
    </w:lvl>
    <w:lvl w:ilvl="6" w:tplc="040B0001" w:tentative="1">
      <w:start w:val="1"/>
      <w:numFmt w:val="bullet"/>
      <w:lvlText w:val=""/>
      <w:lvlJc w:val="left"/>
      <w:pPr>
        <w:tabs>
          <w:tab w:val="num" w:pos="5040"/>
        </w:tabs>
        <w:ind w:left="5040" w:hanging="360"/>
      </w:pPr>
      <w:rPr>
        <w:rFonts w:ascii="Symbol" w:hAnsi="Symbol" w:hint="default"/>
      </w:rPr>
    </w:lvl>
    <w:lvl w:ilvl="7" w:tplc="040B0003" w:tentative="1">
      <w:start w:val="1"/>
      <w:numFmt w:val="bullet"/>
      <w:lvlText w:val="o"/>
      <w:lvlJc w:val="left"/>
      <w:pPr>
        <w:tabs>
          <w:tab w:val="num" w:pos="5760"/>
        </w:tabs>
        <w:ind w:left="5760" w:hanging="360"/>
      </w:pPr>
      <w:rPr>
        <w:rFonts w:ascii="Courier New" w:hAnsi="Courier New" w:cs="Courier New" w:hint="default"/>
      </w:rPr>
    </w:lvl>
    <w:lvl w:ilvl="8" w:tplc="040B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00D403F7"/>
    <w:multiLevelType w:val="hybridMultilevel"/>
    <w:tmpl w:val="AF34F930"/>
    <w:lvl w:ilvl="0" w:tplc="FFFFFFFF">
      <w:start w:val="1"/>
      <w:numFmt w:val="bullet"/>
      <w:lvlText w:val="-"/>
      <w:legacy w:legacy="1" w:legacySpace="0" w:legacyIndent="360"/>
      <w:lvlJc w:val="left"/>
      <w:pPr>
        <w:ind w:left="360" w:hanging="360"/>
      </w:pPr>
    </w:lvl>
    <w:lvl w:ilvl="1" w:tplc="040B0003">
      <w:start w:val="1"/>
      <w:numFmt w:val="bullet"/>
      <w:lvlText w:val="o"/>
      <w:lvlJc w:val="left"/>
      <w:pPr>
        <w:tabs>
          <w:tab w:val="num" w:pos="1440"/>
        </w:tabs>
        <w:ind w:left="1440" w:hanging="360"/>
      </w:pPr>
      <w:rPr>
        <w:rFonts w:ascii="Courier New" w:hAnsi="Courier New" w:cs="Courier New" w:hint="default"/>
      </w:rPr>
    </w:lvl>
    <w:lvl w:ilvl="2" w:tplc="040B0005" w:tentative="1">
      <w:start w:val="1"/>
      <w:numFmt w:val="bullet"/>
      <w:lvlText w:val=""/>
      <w:lvlJc w:val="left"/>
      <w:pPr>
        <w:tabs>
          <w:tab w:val="num" w:pos="2160"/>
        </w:tabs>
        <w:ind w:left="2160" w:hanging="360"/>
      </w:pPr>
      <w:rPr>
        <w:rFonts w:ascii="Wingdings" w:hAnsi="Wingdings" w:hint="default"/>
      </w:rPr>
    </w:lvl>
    <w:lvl w:ilvl="3" w:tplc="040B0001" w:tentative="1">
      <w:start w:val="1"/>
      <w:numFmt w:val="bullet"/>
      <w:lvlText w:val=""/>
      <w:lvlJc w:val="left"/>
      <w:pPr>
        <w:tabs>
          <w:tab w:val="num" w:pos="2880"/>
        </w:tabs>
        <w:ind w:left="2880" w:hanging="360"/>
      </w:pPr>
      <w:rPr>
        <w:rFonts w:ascii="Symbol" w:hAnsi="Symbol" w:hint="default"/>
      </w:rPr>
    </w:lvl>
    <w:lvl w:ilvl="4" w:tplc="040B0003" w:tentative="1">
      <w:start w:val="1"/>
      <w:numFmt w:val="bullet"/>
      <w:lvlText w:val="o"/>
      <w:lvlJc w:val="left"/>
      <w:pPr>
        <w:tabs>
          <w:tab w:val="num" w:pos="3600"/>
        </w:tabs>
        <w:ind w:left="3600" w:hanging="360"/>
      </w:pPr>
      <w:rPr>
        <w:rFonts w:ascii="Courier New" w:hAnsi="Courier New" w:cs="Courier New" w:hint="default"/>
      </w:rPr>
    </w:lvl>
    <w:lvl w:ilvl="5" w:tplc="040B0005" w:tentative="1">
      <w:start w:val="1"/>
      <w:numFmt w:val="bullet"/>
      <w:lvlText w:val=""/>
      <w:lvlJc w:val="left"/>
      <w:pPr>
        <w:tabs>
          <w:tab w:val="num" w:pos="4320"/>
        </w:tabs>
        <w:ind w:left="4320" w:hanging="360"/>
      </w:pPr>
      <w:rPr>
        <w:rFonts w:ascii="Wingdings" w:hAnsi="Wingdings" w:hint="default"/>
      </w:rPr>
    </w:lvl>
    <w:lvl w:ilvl="6" w:tplc="040B0001" w:tentative="1">
      <w:start w:val="1"/>
      <w:numFmt w:val="bullet"/>
      <w:lvlText w:val=""/>
      <w:lvlJc w:val="left"/>
      <w:pPr>
        <w:tabs>
          <w:tab w:val="num" w:pos="5040"/>
        </w:tabs>
        <w:ind w:left="5040" w:hanging="360"/>
      </w:pPr>
      <w:rPr>
        <w:rFonts w:ascii="Symbol" w:hAnsi="Symbol" w:hint="default"/>
      </w:rPr>
    </w:lvl>
    <w:lvl w:ilvl="7" w:tplc="040B0003" w:tentative="1">
      <w:start w:val="1"/>
      <w:numFmt w:val="bullet"/>
      <w:lvlText w:val="o"/>
      <w:lvlJc w:val="left"/>
      <w:pPr>
        <w:tabs>
          <w:tab w:val="num" w:pos="5760"/>
        </w:tabs>
        <w:ind w:left="5760" w:hanging="360"/>
      </w:pPr>
      <w:rPr>
        <w:rFonts w:ascii="Courier New" w:hAnsi="Courier New" w:cs="Courier New" w:hint="default"/>
      </w:rPr>
    </w:lvl>
    <w:lvl w:ilvl="8" w:tplc="040B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01AF4522"/>
    <w:multiLevelType w:val="hybridMultilevel"/>
    <w:tmpl w:val="C79E9E0E"/>
    <w:lvl w:ilvl="0" w:tplc="04090001">
      <w:start w:val="1"/>
      <w:numFmt w:val="bullet"/>
      <w:lvlText w:val=""/>
      <w:lvlJc w:val="left"/>
      <w:pPr>
        <w:tabs>
          <w:tab w:val="num" w:pos="360"/>
        </w:tabs>
        <w:ind w:left="360" w:hanging="360"/>
      </w:pPr>
      <w:rPr>
        <w:rFonts w:ascii="Symbol" w:hAnsi="Symbol" w:hint="default"/>
      </w:rPr>
    </w:lvl>
    <w:lvl w:ilvl="1" w:tplc="04090001">
      <w:start w:val="1"/>
      <w:numFmt w:val="bullet"/>
      <w:lvlText w:val=""/>
      <w:lvlJc w:val="left"/>
      <w:pPr>
        <w:tabs>
          <w:tab w:val="num" w:pos="1080"/>
        </w:tabs>
        <w:ind w:left="1080" w:hanging="360"/>
      </w:pPr>
      <w:rPr>
        <w:rFonts w:ascii="Symbol" w:hAnsi="Symbo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01F5364C"/>
    <w:multiLevelType w:val="hybridMultilevel"/>
    <w:tmpl w:val="6CAA2C1C"/>
    <w:lvl w:ilvl="0" w:tplc="FFFFFFFF">
      <w:start w:val="1"/>
      <w:numFmt w:val="bullet"/>
      <w:lvlText w:val="-"/>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056936E8"/>
    <w:multiLevelType w:val="hybridMultilevel"/>
    <w:tmpl w:val="2ACE64DC"/>
    <w:lvl w:ilvl="0" w:tplc="FFFFFFFF">
      <w:start w:val="1"/>
      <w:numFmt w:val="bullet"/>
      <w:lvlText w:val="-"/>
      <w:legacy w:legacy="1" w:legacySpace="0" w:legacyIndent="360"/>
      <w:lvlJc w:val="left"/>
      <w:pPr>
        <w:ind w:left="360" w:hanging="360"/>
      </w:pPr>
    </w:lvl>
    <w:lvl w:ilvl="1" w:tplc="040B0003" w:tentative="1">
      <w:start w:val="1"/>
      <w:numFmt w:val="bullet"/>
      <w:lvlText w:val="o"/>
      <w:lvlJc w:val="left"/>
      <w:pPr>
        <w:tabs>
          <w:tab w:val="num" w:pos="1440"/>
        </w:tabs>
        <w:ind w:left="1440" w:hanging="360"/>
      </w:pPr>
      <w:rPr>
        <w:rFonts w:ascii="Courier New" w:hAnsi="Courier New" w:cs="Courier New" w:hint="default"/>
      </w:rPr>
    </w:lvl>
    <w:lvl w:ilvl="2" w:tplc="040B0005" w:tentative="1">
      <w:start w:val="1"/>
      <w:numFmt w:val="bullet"/>
      <w:lvlText w:val=""/>
      <w:lvlJc w:val="left"/>
      <w:pPr>
        <w:tabs>
          <w:tab w:val="num" w:pos="2160"/>
        </w:tabs>
        <w:ind w:left="2160" w:hanging="360"/>
      </w:pPr>
      <w:rPr>
        <w:rFonts w:ascii="Wingdings" w:hAnsi="Wingdings" w:hint="default"/>
      </w:rPr>
    </w:lvl>
    <w:lvl w:ilvl="3" w:tplc="040B0001" w:tentative="1">
      <w:start w:val="1"/>
      <w:numFmt w:val="bullet"/>
      <w:lvlText w:val=""/>
      <w:lvlJc w:val="left"/>
      <w:pPr>
        <w:tabs>
          <w:tab w:val="num" w:pos="2880"/>
        </w:tabs>
        <w:ind w:left="2880" w:hanging="360"/>
      </w:pPr>
      <w:rPr>
        <w:rFonts w:ascii="Symbol" w:hAnsi="Symbol" w:hint="default"/>
      </w:rPr>
    </w:lvl>
    <w:lvl w:ilvl="4" w:tplc="040B0003" w:tentative="1">
      <w:start w:val="1"/>
      <w:numFmt w:val="bullet"/>
      <w:lvlText w:val="o"/>
      <w:lvlJc w:val="left"/>
      <w:pPr>
        <w:tabs>
          <w:tab w:val="num" w:pos="3600"/>
        </w:tabs>
        <w:ind w:left="3600" w:hanging="360"/>
      </w:pPr>
      <w:rPr>
        <w:rFonts w:ascii="Courier New" w:hAnsi="Courier New" w:cs="Courier New" w:hint="default"/>
      </w:rPr>
    </w:lvl>
    <w:lvl w:ilvl="5" w:tplc="040B0005" w:tentative="1">
      <w:start w:val="1"/>
      <w:numFmt w:val="bullet"/>
      <w:lvlText w:val=""/>
      <w:lvlJc w:val="left"/>
      <w:pPr>
        <w:tabs>
          <w:tab w:val="num" w:pos="4320"/>
        </w:tabs>
        <w:ind w:left="4320" w:hanging="360"/>
      </w:pPr>
      <w:rPr>
        <w:rFonts w:ascii="Wingdings" w:hAnsi="Wingdings" w:hint="default"/>
      </w:rPr>
    </w:lvl>
    <w:lvl w:ilvl="6" w:tplc="040B0001" w:tentative="1">
      <w:start w:val="1"/>
      <w:numFmt w:val="bullet"/>
      <w:lvlText w:val=""/>
      <w:lvlJc w:val="left"/>
      <w:pPr>
        <w:tabs>
          <w:tab w:val="num" w:pos="5040"/>
        </w:tabs>
        <w:ind w:left="5040" w:hanging="360"/>
      </w:pPr>
      <w:rPr>
        <w:rFonts w:ascii="Symbol" w:hAnsi="Symbol" w:hint="default"/>
      </w:rPr>
    </w:lvl>
    <w:lvl w:ilvl="7" w:tplc="040B0003" w:tentative="1">
      <w:start w:val="1"/>
      <w:numFmt w:val="bullet"/>
      <w:lvlText w:val="o"/>
      <w:lvlJc w:val="left"/>
      <w:pPr>
        <w:tabs>
          <w:tab w:val="num" w:pos="5760"/>
        </w:tabs>
        <w:ind w:left="5760" w:hanging="360"/>
      </w:pPr>
      <w:rPr>
        <w:rFonts w:ascii="Courier New" w:hAnsi="Courier New" w:cs="Courier New" w:hint="default"/>
      </w:rPr>
    </w:lvl>
    <w:lvl w:ilvl="8" w:tplc="040B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07CB2DD4"/>
    <w:multiLevelType w:val="hybridMultilevel"/>
    <w:tmpl w:val="B97667E6"/>
    <w:lvl w:ilvl="0" w:tplc="7EA87182">
      <w:start w:val="1"/>
      <w:numFmt w:val="bullet"/>
      <w:lvlText w:val="-"/>
      <w:lvlJc w:val="left"/>
      <w:pPr>
        <w:tabs>
          <w:tab w:val="num" w:pos="567"/>
        </w:tabs>
        <w:ind w:left="567" w:hanging="567"/>
      </w:pPr>
      <w:rPr>
        <w:rFonts w:ascii="Times New Roman" w:hAnsi="Times New Roman" w:cs="Times New Roman" w:hint="default"/>
      </w:rPr>
    </w:lvl>
    <w:lvl w:ilvl="1" w:tplc="040B0003">
      <w:start w:val="1"/>
      <w:numFmt w:val="decimal"/>
      <w:lvlText w:val="%2."/>
      <w:lvlJc w:val="left"/>
      <w:pPr>
        <w:tabs>
          <w:tab w:val="num" w:pos="1440"/>
        </w:tabs>
        <w:ind w:left="1440" w:hanging="360"/>
      </w:pPr>
    </w:lvl>
    <w:lvl w:ilvl="2" w:tplc="040B0005">
      <w:start w:val="1"/>
      <w:numFmt w:val="decimal"/>
      <w:lvlText w:val="%3."/>
      <w:lvlJc w:val="left"/>
      <w:pPr>
        <w:tabs>
          <w:tab w:val="num" w:pos="2160"/>
        </w:tabs>
        <w:ind w:left="2160" w:hanging="360"/>
      </w:pPr>
    </w:lvl>
    <w:lvl w:ilvl="3" w:tplc="040B0001">
      <w:start w:val="1"/>
      <w:numFmt w:val="decimal"/>
      <w:lvlText w:val="%4."/>
      <w:lvlJc w:val="left"/>
      <w:pPr>
        <w:tabs>
          <w:tab w:val="num" w:pos="2880"/>
        </w:tabs>
        <w:ind w:left="2880" w:hanging="360"/>
      </w:pPr>
    </w:lvl>
    <w:lvl w:ilvl="4" w:tplc="040B0003">
      <w:start w:val="1"/>
      <w:numFmt w:val="decimal"/>
      <w:lvlText w:val="%5."/>
      <w:lvlJc w:val="left"/>
      <w:pPr>
        <w:tabs>
          <w:tab w:val="num" w:pos="3600"/>
        </w:tabs>
        <w:ind w:left="3600" w:hanging="360"/>
      </w:pPr>
    </w:lvl>
    <w:lvl w:ilvl="5" w:tplc="040B0005">
      <w:start w:val="1"/>
      <w:numFmt w:val="decimal"/>
      <w:lvlText w:val="%6."/>
      <w:lvlJc w:val="left"/>
      <w:pPr>
        <w:tabs>
          <w:tab w:val="num" w:pos="4320"/>
        </w:tabs>
        <w:ind w:left="4320" w:hanging="360"/>
      </w:pPr>
    </w:lvl>
    <w:lvl w:ilvl="6" w:tplc="040B0001">
      <w:start w:val="1"/>
      <w:numFmt w:val="decimal"/>
      <w:lvlText w:val="%7."/>
      <w:lvlJc w:val="left"/>
      <w:pPr>
        <w:tabs>
          <w:tab w:val="num" w:pos="5040"/>
        </w:tabs>
        <w:ind w:left="5040" w:hanging="360"/>
      </w:pPr>
    </w:lvl>
    <w:lvl w:ilvl="7" w:tplc="040B0003">
      <w:start w:val="1"/>
      <w:numFmt w:val="decimal"/>
      <w:lvlText w:val="%8."/>
      <w:lvlJc w:val="left"/>
      <w:pPr>
        <w:tabs>
          <w:tab w:val="num" w:pos="5760"/>
        </w:tabs>
        <w:ind w:left="5760" w:hanging="360"/>
      </w:pPr>
    </w:lvl>
    <w:lvl w:ilvl="8" w:tplc="040B0005">
      <w:start w:val="1"/>
      <w:numFmt w:val="decimal"/>
      <w:lvlText w:val="%9."/>
      <w:lvlJc w:val="left"/>
      <w:pPr>
        <w:tabs>
          <w:tab w:val="num" w:pos="6480"/>
        </w:tabs>
        <w:ind w:left="6480" w:hanging="360"/>
      </w:pPr>
    </w:lvl>
  </w:abstractNum>
  <w:abstractNum w:abstractNumId="13" w15:restartNumberingAfterBreak="0">
    <w:nsid w:val="09C44CC1"/>
    <w:multiLevelType w:val="hybridMultilevel"/>
    <w:tmpl w:val="7FF2C56E"/>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start w:val="1"/>
      <w:numFmt w:val="bullet"/>
      <w:lvlText w:val=""/>
      <w:lvlJc w:val="left"/>
      <w:pPr>
        <w:tabs>
          <w:tab w:val="num" w:pos="2880"/>
        </w:tabs>
        <w:ind w:left="2880" w:hanging="360"/>
      </w:pPr>
      <w:rPr>
        <w:rFonts w:ascii="Symbol" w:hAnsi="Symbol" w:hint="default"/>
      </w:rPr>
    </w:lvl>
    <w:lvl w:ilvl="4" w:tplc="08090003">
      <w:start w:val="1"/>
      <w:numFmt w:val="bullet"/>
      <w:lvlText w:val="o"/>
      <w:lvlJc w:val="left"/>
      <w:pPr>
        <w:tabs>
          <w:tab w:val="num" w:pos="3600"/>
        </w:tabs>
        <w:ind w:left="3600" w:hanging="360"/>
      </w:pPr>
      <w:rPr>
        <w:rFonts w:ascii="Courier New" w:hAnsi="Courier New" w:cs="Courier New" w:hint="default"/>
      </w:rPr>
    </w:lvl>
    <w:lvl w:ilvl="5" w:tplc="08090005">
      <w:start w:val="1"/>
      <w:numFmt w:val="bullet"/>
      <w:lvlText w:val=""/>
      <w:lvlJc w:val="left"/>
      <w:pPr>
        <w:tabs>
          <w:tab w:val="num" w:pos="4320"/>
        </w:tabs>
        <w:ind w:left="4320" w:hanging="360"/>
      </w:pPr>
      <w:rPr>
        <w:rFonts w:ascii="Wingdings" w:hAnsi="Wingdings" w:hint="default"/>
      </w:rPr>
    </w:lvl>
    <w:lvl w:ilvl="6" w:tplc="08090001">
      <w:start w:val="1"/>
      <w:numFmt w:val="bullet"/>
      <w:lvlText w:val=""/>
      <w:lvlJc w:val="left"/>
      <w:pPr>
        <w:tabs>
          <w:tab w:val="num" w:pos="5040"/>
        </w:tabs>
        <w:ind w:left="5040" w:hanging="360"/>
      </w:pPr>
      <w:rPr>
        <w:rFonts w:ascii="Symbol" w:hAnsi="Symbol" w:hint="default"/>
      </w:rPr>
    </w:lvl>
    <w:lvl w:ilvl="7" w:tplc="08090003">
      <w:start w:val="1"/>
      <w:numFmt w:val="bullet"/>
      <w:lvlText w:val="o"/>
      <w:lvlJc w:val="left"/>
      <w:pPr>
        <w:tabs>
          <w:tab w:val="num" w:pos="5760"/>
        </w:tabs>
        <w:ind w:left="5760" w:hanging="360"/>
      </w:pPr>
      <w:rPr>
        <w:rFonts w:ascii="Courier New" w:hAnsi="Courier New" w:cs="Courier New" w:hint="default"/>
      </w:rPr>
    </w:lvl>
    <w:lvl w:ilvl="8" w:tplc="08090005">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0A1F6DC7"/>
    <w:multiLevelType w:val="multilevel"/>
    <w:tmpl w:val="7C66B59E"/>
    <w:lvl w:ilvl="0">
      <w:start w:val="6"/>
      <w:numFmt w:val="decimal"/>
      <w:lvlText w:val="%1"/>
      <w:lvlJc w:val="left"/>
      <w:pPr>
        <w:tabs>
          <w:tab w:val="num" w:pos="360"/>
        </w:tabs>
        <w:ind w:left="360" w:hanging="360"/>
      </w:pPr>
      <w:rPr>
        <w:rFonts w:hint="default"/>
      </w:rPr>
    </w:lvl>
    <w:lvl w:ilvl="1">
      <w:start w:val="6"/>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5" w15:restartNumberingAfterBreak="0">
    <w:nsid w:val="0C375830"/>
    <w:multiLevelType w:val="hybridMultilevel"/>
    <w:tmpl w:val="FC40BDFC"/>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16" w15:restartNumberingAfterBreak="0">
    <w:nsid w:val="0C775DB1"/>
    <w:multiLevelType w:val="hybridMultilevel"/>
    <w:tmpl w:val="4312869C"/>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17" w15:restartNumberingAfterBreak="0">
    <w:nsid w:val="0E574D72"/>
    <w:multiLevelType w:val="multilevel"/>
    <w:tmpl w:val="9924A2EE"/>
    <w:lvl w:ilvl="0">
      <w:start w:val="6"/>
      <w:numFmt w:val="decimal"/>
      <w:lvlText w:val="%1"/>
      <w:lvlJc w:val="left"/>
      <w:pPr>
        <w:tabs>
          <w:tab w:val="num" w:pos="360"/>
        </w:tabs>
        <w:ind w:left="360" w:hanging="360"/>
      </w:pPr>
      <w:rPr>
        <w:rFonts w:hint="default"/>
      </w:rPr>
    </w:lvl>
    <w:lvl w:ilvl="1">
      <w:start w:val="6"/>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8" w15:restartNumberingAfterBreak="0">
    <w:nsid w:val="0EDE121A"/>
    <w:multiLevelType w:val="hybridMultilevel"/>
    <w:tmpl w:val="7EC24E54"/>
    <w:lvl w:ilvl="0" w:tplc="04250001">
      <w:start w:val="1"/>
      <w:numFmt w:val="bullet"/>
      <w:lvlText w:val=""/>
      <w:lvlJc w:val="left"/>
      <w:pPr>
        <w:ind w:left="1440" w:hanging="360"/>
      </w:pPr>
      <w:rPr>
        <w:rFonts w:ascii="Symbol" w:hAnsi="Symbol" w:hint="default"/>
      </w:rPr>
    </w:lvl>
    <w:lvl w:ilvl="1" w:tplc="04250003" w:tentative="1">
      <w:start w:val="1"/>
      <w:numFmt w:val="bullet"/>
      <w:lvlText w:val="o"/>
      <w:lvlJc w:val="left"/>
      <w:pPr>
        <w:ind w:left="2160" w:hanging="360"/>
      </w:pPr>
      <w:rPr>
        <w:rFonts w:ascii="Courier New" w:hAnsi="Courier New" w:cs="Courier New" w:hint="default"/>
      </w:rPr>
    </w:lvl>
    <w:lvl w:ilvl="2" w:tplc="04250005" w:tentative="1">
      <w:start w:val="1"/>
      <w:numFmt w:val="bullet"/>
      <w:lvlText w:val=""/>
      <w:lvlJc w:val="left"/>
      <w:pPr>
        <w:ind w:left="2880" w:hanging="360"/>
      </w:pPr>
      <w:rPr>
        <w:rFonts w:ascii="Wingdings" w:hAnsi="Wingdings" w:hint="default"/>
      </w:rPr>
    </w:lvl>
    <w:lvl w:ilvl="3" w:tplc="04250001" w:tentative="1">
      <w:start w:val="1"/>
      <w:numFmt w:val="bullet"/>
      <w:lvlText w:val=""/>
      <w:lvlJc w:val="left"/>
      <w:pPr>
        <w:ind w:left="3600" w:hanging="360"/>
      </w:pPr>
      <w:rPr>
        <w:rFonts w:ascii="Symbol" w:hAnsi="Symbol" w:hint="default"/>
      </w:rPr>
    </w:lvl>
    <w:lvl w:ilvl="4" w:tplc="04250003" w:tentative="1">
      <w:start w:val="1"/>
      <w:numFmt w:val="bullet"/>
      <w:lvlText w:val="o"/>
      <w:lvlJc w:val="left"/>
      <w:pPr>
        <w:ind w:left="4320" w:hanging="360"/>
      </w:pPr>
      <w:rPr>
        <w:rFonts w:ascii="Courier New" w:hAnsi="Courier New" w:cs="Courier New" w:hint="default"/>
      </w:rPr>
    </w:lvl>
    <w:lvl w:ilvl="5" w:tplc="04250005" w:tentative="1">
      <w:start w:val="1"/>
      <w:numFmt w:val="bullet"/>
      <w:lvlText w:val=""/>
      <w:lvlJc w:val="left"/>
      <w:pPr>
        <w:ind w:left="5040" w:hanging="360"/>
      </w:pPr>
      <w:rPr>
        <w:rFonts w:ascii="Wingdings" w:hAnsi="Wingdings" w:hint="default"/>
      </w:rPr>
    </w:lvl>
    <w:lvl w:ilvl="6" w:tplc="04250001" w:tentative="1">
      <w:start w:val="1"/>
      <w:numFmt w:val="bullet"/>
      <w:lvlText w:val=""/>
      <w:lvlJc w:val="left"/>
      <w:pPr>
        <w:ind w:left="5760" w:hanging="360"/>
      </w:pPr>
      <w:rPr>
        <w:rFonts w:ascii="Symbol" w:hAnsi="Symbol" w:hint="default"/>
      </w:rPr>
    </w:lvl>
    <w:lvl w:ilvl="7" w:tplc="04250003" w:tentative="1">
      <w:start w:val="1"/>
      <w:numFmt w:val="bullet"/>
      <w:lvlText w:val="o"/>
      <w:lvlJc w:val="left"/>
      <w:pPr>
        <w:ind w:left="6480" w:hanging="360"/>
      </w:pPr>
      <w:rPr>
        <w:rFonts w:ascii="Courier New" w:hAnsi="Courier New" w:cs="Courier New" w:hint="default"/>
      </w:rPr>
    </w:lvl>
    <w:lvl w:ilvl="8" w:tplc="04250005" w:tentative="1">
      <w:start w:val="1"/>
      <w:numFmt w:val="bullet"/>
      <w:lvlText w:val=""/>
      <w:lvlJc w:val="left"/>
      <w:pPr>
        <w:ind w:left="7200" w:hanging="360"/>
      </w:pPr>
      <w:rPr>
        <w:rFonts w:ascii="Wingdings" w:hAnsi="Wingdings" w:hint="default"/>
      </w:rPr>
    </w:lvl>
  </w:abstractNum>
  <w:abstractNum w:abstractNumId="19" w15:restartNumberingAfterBreak="0">
    <w:nsid w:val="110B055F"/>
    <w:multiLevelType w:val="hybridMultilevel"/>
    <w:tmpl w:val="5E5EB70C"/>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12EB6CF5"/>
    <w:multiLevelType w:val="hybridMultilevel"/>
    <w:tmpl w:val="90CC62FC"/>
    <w:lvl w:ilvl="0" w:tplc="FFFFFFFF">
      <w:start w:val="1"/>
      <w:numFmt w:val="bullet"/>
      <w:lvlText w:val="-"/>
      <w:lvlJc w:val="left"/>
      <w:pPr>
        <w:tabs>
          <w:tab w:val="num" w:pos="360"/>
        </w:tabs>
        <w:ind w:left="360" w:hanging="360"/>
      </w:pPr>
      <w:rPr>
        <w:rFonts w:ascii="Times New Roman" w:hAnsi="Times New Roman" w:hint="default"/>
      </w:rPr>
    </w:lvl>
    <w:lvl w:ilvl="1" w:tplc="FFFFFFFF">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21" w15:restartNumberingAfterBreak="0">
    <w:nsid w:val="162D70B7"/>
    <w:multiLevelType w:val="hybridMultilevel"/>
    <w:tmpl w:val="1494DF34"/>
    <w:lvl w:ilvl="0" w:tplc="4CEC6128">
      <w:start w:val="7"/>
      <w:numFmt w:val="bullet"/>
      <w:lvlRestart w:val="0"/>
      <w:lvlText w:val="-"/>
      <w:lvlJc w:val="left"/>
      <w:pPr>
        <w:tabs>
          <w:tab w:val="num" w:pos="567"/>
        </w:tabs>
        <w:ind w:left="567" w:hanging="567"/>
      </w:pPr>
      <w:rPr>
        <w:rFonts w:ascii="Times New Roman" w:eastAsia="Times New Roman" w:hAnsi="Times New Roman" w:cs="Times New Roman" w:hint="default"/>
      </w:rPr>
    </w:lvl>
    <w:lvl w:ilvl="1" w:tplc="ECD41250">
      <w:numFmt w:val="bullet"/>
      <w:lvlText w:val="-"/>
      <w:lvlJc w:val="left"/>
      <w:pPr>
        <w:tabs>
          <w:tab w:val="num" w:pos="1440"/>
        </w:tabs>
        <w:ind w:left="1440" w:hanging="360"/>
      </w:pPr>
      <w:rPr>
        <w:rFonts w:ascii="Arial" w:eastAsia="Times New Roman" w:hAnsi="Arial"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164A52C8"/>
    <w:multiLevelType w:val="hybridMultilevel"/>
    <w:tmpl w:val="E86E8B6C"/>
    <w:lvl w:ilvl="0" w:tplc="040B000F">
      <w:start w:val="5"/>
      <w:numFmt w:val="decimal"/>
      <w:lvlText w:val="%1."/>
      <w:lvlJc w:val="left"/>
      <w:pPr>
        <w:tabs>
          <w:tab w:val="num" w:pos="720"/>
        </w:tabs>
        <w:ind w:left="720" w:hanging="360"/>
      </w:pPr>
      <w:rPr>
        <w:rFonts w:hint="default"/>
      </w:rPr>
    </w:lvl>
    <w:lvl w:ilvl="1" w:tplc="040B0019" w:tentative="1">
      <w:start w:val="1"/>
      <w:numFmt w:val="lowerLetter"/>
      <w:lvlText w:val="%2."/>
      <w:lvlJc w:val="left"/>
      <w:pPr>
        <w:tabs>
          <w:tab w:val="num" w:pos="1440"/>
        </w:tabs>
        <w:ind w:left="1440" w:hanging="360"/>
      </w:pPr>
    </w:lvl>
    <w:lvl w:ilvl="2" w:tplc="040B001B" w:tentative="1">
      <w:start w:val="1"/>
      <w:numFmt w:val="lowerRoman"/>
      <w:lvlText w:val="%3."/>
      <w:lvlJc w:val="right"/>
      <w:pPr>
        <w:tabs>
          <w:tab w:val="num" w:pos="2160"/>
        </w:tabs>
        <w:ind w:left="2160" w:hanging="180"/>
      </w:pPr>
    </w:lvl>
    <w:lvl w:ilvl="3" w:tplc="040B000F" w:tentative="1">
      <w:start w:val="1"/>
      <w:numFmt w:val="decimal"/>
      <w:lvlText w:val="%4."/>
      <w:lvlJc w:val="left"/>
      <w:pPr>
        <w:tabs>
          <w:tab w:val="num" w:pos="2880"/>
        </w:tabs>
        <w:ind w:left="2880" w:hanging="360"/>
      </w:pPr>
    </w:lvl>
    <w:lvl w:ilvl="4" w:tplc="040B0019" w:tentative="1">
      <w:start w:val="1"/>
      <w:numFmt w:val="lowerLetter"/>
      <w:lvlText w:val="%5."/>
      <w:lvlJc w:val="left"/>
      <w:pPr>
        <w:tabs>
          <w:tab w:val="num" w:pos="3600"/>
        </w:tabs>
        <w:ind w:left="3600" w:hanging="360"/>
      </w:pPr>
    </w:lvl>
    <w:lvl w:ilvl="5" w:tplc="040B001B" w:tentative="1">
      <w:start w:val="1"/>
      <w:numFmt w:val="lowerRoman"/>
      <w:lvlText w:val="%6."/>
      <w:lvlJc w:val="right"/>
      <w:pPr>
        <w:tabs>
          <w:tab w:val="num" w:pos="4320"/>
        </w:tabs>
        <w:ind w:left="4320" w:hanging="180"/>
      </w:pPr>
    </w:lvl>
    <w:lvl w:ilvl="6" w:tplc="040B000F" w:tentative="1">
      <w:start w:val="1"/>
      <w:numFmt w:val="decimal"/>
      <w:lvlText w:val="%7."/>
      <w:lvlJc w:val="left"/>
      <w:pPr>
        <w:tabs>
          <w:tab w:val="num" w:pos="5040"/>
        </w:tabs>
        <w:ind w:left="5040" w:hanging="360"/>
      </w:pPr>
    </w:lvl>
    <w:lvl w:ilvl="7" w:tplc="040B0019" w:tentative="1">
      <w:start w:val="1"/>
      <w:numFmt w:val="lowerLetter"/>
      <w:lvlText w:val="%8."/>
      <w:lvlJc w:val="left"/>
      <w:pPr>
        <w:tabs>
          <w:tab w:val="num" w:pos="5760"/>
        </w:tabs>
        <w:ind w:left="5760" w:hanging="360"/>
      </w:pPr>
    </w:lvl>
    <w:lvl w:ilvl="8" w:tplc="040B001B" w:tentative="1">
      <w:start w:val="1"/>
      <w:numFmt w:val="lowerRoman"/>
      <w:lvlText w:val="%9."/>
      <w:lvlJc w:val="right"/>
      <w:pPr>
        <w:tabs>
          <w:tab w:val="num" w:pos="6480"/>
        </w:tabs>
        <w:ind w:left="6480" w:hanging="180"/>
      </w:pPr>
    </w:lvl>
  </w:abstractNum>
  <w:abstractNum w:abstractNumId="23" w15:restartNumberingAfterBreak="0">
    <w:nsid w:val="1C6B67D3"/>
    <w:multiLevelType w:val="hybridMultilevel"/>
    <w:tmpl w:val="D5A8367E"/>
    <w:lvl w:ilvl="0" w:tplc="0E84493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1C8E18A2"/>
    <w:multiLevelType w:val="multilevel"/>
    <w:tmpl w:val="725A43D4"/>
    <w:lvl w:ilvl="0">
      <w:start w:val="4"/>
      <w:numFmt w:val="decimal"/>
      <w:lvlText w:val="%1"/>
      <w:lvlJc w:val="left"/>
      <w:pPr>
        <w:tabs>
          <w:tab w:val="num" w:pos="570"/>
        </w:tabs>
        <w:ind w:left="570" w:hanging="570"/>
      </w:pPr>
      <w:rPr>
        <w:rFonts w:hint="default"/>
      </w:rPr>
    </w:lvl>
    <w:lvl w:ilvl="1">
      <w:start w:val="7"/>
      <w:numFmt w:val="decimal"/>
      <w:lvlText w:val="%1.%2"/>
      <w:lvlJc w:val="left"/>
      <w:pPr>
        <w:tabs>
          <w:tab w:val="num" w:pos="570"/>
        </w:tabs>
        <w:ind w:left="570" w:hanging="57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5" w15:restartNumberingAfterBreak="0">
    <w:nsid w:val="216D0C9C"/>
    <w:multiLevelType w:val="hybridMultilevel"/>
    <w:tmpl w:val="46988E7C"/>
    <w:lvl w:ilvl="0" w:tplc="FFFFFFFF">
      <w:start w:val="1"/>
      <w:numFmt w:val="bullet"/>
      <w:lvlText w:val="-"/>
      <w:lvlJc w:val="left"/>
      <w:pPr>
        <w:ind w:left="360" w:hanging="360"/>
      </w:pPr>
      <w:rPr>
        <w:rFonts w:ascii="Times New Roman" w:hAnsi="Times New Roman" w:hint="default"/>
      </w:rPr>
    </w:lvl>
    <w:lvl w:ilvl="1" w:tplc="04250003" w:tentative="1">
      <w:start w:val="1"/>
      <w:numFmt w:val="bullet"/>
      <w:lvlText w:val="o"/>
      <w:lvlJc w:val="left"/>
      <w:pPr>
        <w:tabs>
          <w:tab w:val="num" w:pos="1440"/>
        </w:tabs>
        <w:ind w:left="1440" w:hanging="360"/>
      </w:pPr>
      <w:rPr>
        <w:rFonts w:ascii="Courier New" w:hAnsi="Courier New" w:cs="Courier New" w:hint="default"/>
      </w:rPr>
    </w:lvl>
    <w:lvl w:ilvl="2" w:tplc="04250005" w:tentative="1">
      <w:start w:val="1"/>
      <w:numFmt w:val="bullet"/>
      <w:lvlText w:val=""/>
      <w:lvlJc w:val="left"/>
      <w:pPr>
        <w:tabs>
          <w:tab w:val="num" w:pos="2160"/>
        </w:tabs>
        <w:ind w:left="2160" w:hanging="360"/>
      </w:pPr>
      <w:rPr>
        <w:rFonts w:ascii="Wingdings" w:hAnsi="Wingdings" w:hint="default"/>
      </w:rPr>
    </w:lvl>
    <w:lvl w:ilvl="3" w:tplc="04250001" w:tentative="1">
      <w:start w:val="1"/>
      <w:numFmt w:val="bullet"/>
      <w:lvlText w:val=""/>
      <w:lvlJc w:val="left"/>
      <w:pPr>
        <w:tabs>
          <w:tab w:val="num" w:pos="2880"/>
        </w:tabs>
        <w:ind w:left="2880" w:hanging="360"/>
      </w:pPr>
      <w:rPr>
        <w:rFonts w:ascii="Symbol" w:hAnsi="Symbol" w:hint="default"/>
      </w:rPr>
    </w:lvl>
    <w:lvl w:ilvl="4" w:tplc="04250003" w:tentative="1">
      <w:start w:val="1"/>
      <w:numFmt w:val="bullet"/>
      <w:lvlText w:val="o"/>
      <w:lvlJc w:val="left"/>
      <w:pPr>
        <w:tabs>
          <w:tab w:val="num" w:pos="3600"/>
        </w:tabs>
        <w:ind w:left="3600" w:hanging="360"/>
      </w:pPr>
      <w:rPr>
        <w:rFonts w:ascii="Courier New" w:hAnsi="Courier New" w:cs="Courier New" w:hint="default"/>
      </w:rPr>
    </w:lvl>
    <w:lvl w:ilvl="5" w:tplc="04250005" w:tentative="1">
      <w:start w:val="1"/>
      <w:numFmt w:val="bullet"/>
      <w:lvlText w:val=""/>
      <w:lvlJc w:val="left"/>
      <w:pPr>
        <w:tabs>
          <w:tab w:val="num" w:pos="4320"/>
        </w:tabs>
        <w:ind w:left="4320" w:hanging="360"/>
      </w:pPr>
      <w:rPr>
        <w:rFonts w:ascii="Wingdings" w:hAnsi="Wingdings" w:hint="default"/>
      </w:rPr>
    </w:lvl>
    <w:lvl w:ilvl="6" w:tplc="04250001" w:tentative="1">
      <w:start w:val="1"/>
      <w:numFmt w:val="bullet"/>
      <w:lvlText w:val=""/>
      <w:lvlJc w:val="left"/>
      <w:pPr>
        <w:tabs>
          <w:tab w:val="num" w:pos="5040"/>
        </w:tabs>
        <w:ind w:left="5040" w:hanging="360"/>
      </w:pPr>
      <w:rPr>
        <w:rFonts w:ascii="Symbol" w:hAnsi="Symbol" w:hint="default"/>
      </w:rPr>
    </w:lvl>
    <w:lvl w:ilvl="7" w:tplc="04250003" w:tentative="1">
      <w:start w:val="1"/>
      <w:numFmt w:val="bullet"/>
      <w:lvlText w:val="o"/>
      <w:lvlJc w:val="left"/>
      <w:pPr>
        <w:tabs>
          <w:tab w:val="num" w:pos="5760"/>
        </w:tabs>
        <w:ind w:left="5760" w:hanging="360"/>
      </w:pPr>
      <w:rPr>
        <w:rFonts w:ascii="Courier New" w:hAnsi="Courier New" w:cs="Courier New" w:hint="default"/>
      </w:rPr>
    </w:lvl>
    <w:lvl w:ilvl="8" w:tplc="0425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22623AAF"/>
    <w:multiLevelType w:val="hybridMultilevel"/>
    <w:tmpl w:val="EF32FF9C"/>
    <w:lvl w:ilvl="0" w:tplc="FFFFFFFF">
      <w:start w:val="1"/>
      <w:numFmt w:val="bullet"/>
      <w:lvlText w:val="-"/>
      <w:lvlJc w:val="left"/>
      <w:pPr>
        <w:ind w:left="720" w:hanging="360"/>
      </w:pPr>
      <w:rPr>
        <w:rFonts w:ascii="Times New Roman" w:hAnsi="Times New Roman"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7" w15:restartNumberingAfterBreak="0">
    <w:nsid w:val="251B3110"/>
    <w:multiLevelType w:val="hybridMultilevel"/>
    <w:tmpl w:val="E8A82898"/>
    <w:lvl w:ilvl="0" w:tplc="FFFFFFFF">
      <w:start w:val="1"/>
      <w:numFmt w:val="bullet"/>
      <w:lvlText w:val="-"/>
      <w:legacy w:legacy="1" w:legacySpace="0" w:legacyIndent="360"/>
      <w:lvlJc w:val="left"/>
      <w:pPr>
        <w:ind w:left="360" w:hanging="360"/>
      </w:pPr>
    </w:lvl>
    <w:lvl w:ilvl="1" w:tplc="040B0003" w:tentative="1">
      <w:start w:val="1"/>
      <w:numFmt w:val="bullet"/>
      <w:lvlText w:val="o"/>
      <w:lvlJc w:val="left"/>
      <w:pPr>
        <w:tabs>
          <w:tab w:val="num" w:pos="1440"/>
        </w:tabs>
        <w:ind w:left="1440" w:hanging="360"/>
      </w:pPr>
      <w:rPr>
        <w:rFonts w:ascii="Courier New" w:hAnsi="Courier New" w:cs="Courier New" w:hint="default"/>
      </w:rPr>
    </w:lvl>
    <w:lvl w:ilvl="2" w:tplc="040B0005" w:tentative="1">
      <w:start w:val="1"/>
      <w:numFmt w:val="bullet"/>
      <w:lvlText w:val=""/>
      <w:lvlJc w:val="left"/>
      <w:pPr>
        <w:tabs>
          <w:tab w:val="num" w:pos="2160"/>
        </w:tabs>
        <w:ind w:left="2160" w:hanging="360"/>
      </w:pPr>
      <w:rPr>
        <w:rFonts w:ascii="Wingdings" w:hAnsi="Wingdings" w:hint="default"/>
      </w:rPr>
    </w:lvl>
    <w:lvl w:ilvl="3" w:tplc="040B0001" w:tentative="1">
      <w:start w:val="1"/>
      <w:numFmt w:val="bullet"/>
      <w:lvlText w:val=""/>
      <w:lvlJc w:val="left"/>
      <w:pPr>
        <w:tabs>
          <w:tab w:val="num" w:pos="2880"/>
        </w:tabs>
        <w:ind w:left="2880" w:hanging="360"/>
      </w:pPr>
      <w:rPr>
        <w:rFonts w:ascii="Symbol" w:hAnsi="Symbol" w:hint="default"/>
      </w:rPr>
    </w:lvl>
    <w:lvl w:ilvl="4" w:tplc="040B0003" w:tentative="1">
      <w:start w:val="1"/>
      <w:numFmt w:val="bullet"/>
      <w:lvlText w:val="o"/>
      <w:lvlJc w:val="left"/>
      <w:pPr>
        <w:tabs>
          <w:tab w:val="num" w:pos="3600"/>
        </w:tabs>
        <w:ind w:left="3600" w:hanging="360"/>
      </w:pPr>
      <w:rPr>
        <w:rFonts w:ascii="Courier New" w:hAnsi="Courier New" w:cs="Courier New" w:hint="default"/>
      </w:rPr>
    </w:lvl>
    <w:lvl w:ilvl="5" w:tplc="040B0005" w:tentative="1">
      <w:start w:val="1"/>
      <w:numFmt w:val="bullet"/>
      <w:lvlText w:val=""/>
      <w:lvlJc w:val="left"/>
      <w:pPr>
        <w:tabs>
          <w:tab w:val="num" w:pos="4320"/>
        </w:tabs>
        <w:ind w:left="4320" w:hanging="360"/>
      </w:pPr>
      <w:rPr>
        <w:rFonts w:ascii="Wingdings" w:hAnsi="Wingdings" w:hint="default"/>
      </w:rPr>
    </w:lvl>
    <w:lvl w:ilvl="6" w:tplc="040B0001" w:tentative="1">
      <w:start w:val="1"/>
      <w:numFmt w:val="bullet"/>
      <w:lvlText w:val=""/>
      <w:lvlJc w:val="left"/>
      <w:pPr>
        <w:tabs>
          <w:tab w:val="num" w:pos="5040"/>
        </w:tabs>
        <w:ind w:left="5040" w:hanging="360"/>
      </w:pPr>
      <w:rPr>
        <w:rFonts w:ascii="Symbol" w:hAnsi="Symbol" w:hint="default"/>
      </w:rPr>
    </w:lvl>
    <w:lvl w:ilvl="7" w:tplc="040B0003" w:tentative="1">
      <w:start w:val="1"/>
      <w:numFmt w:val="bullet"/>
      <w:lvlText w:val="o"/>
      <w:lvlJc w:val="left"/>
      <w:pPr>
        <w:tabs>
          <w:tab w:val="num" w:pos="5760"/>
        </w:tabs>
        <w:ind w:left="5760" w:hanging="360"/>
      </w:pPr>
      <w:rPr>
        <w:rFonts w:ascii="Courier New" w:hAnsi="Courier New" w:cs="Courier New" w:hint="default"/>
      </w:rPr>
    </w:lvl>
    <w:lvl w:ilvl="8" w:tplc="040B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25E62A40"/>
    <w:multiLevelType w:val="hybridMultilevel"/>
    <w:tmpl w:val="3A04F578"/>
    <w:lvl w:ilvl="0" w:tplc="FFFFFFFF">
      <w:start w:val="1"/>
      <w:numFmt w:val="bullet"/>
      <w:lvlText w:val="-"/>
      <w:legacy w:legacy="1" w:legacySpace="0" w:legacyIndent="360"/>
      <w:lvlJc w:val="left"/>
      <w:pPr>
        <w:ind w:left="360" w:hanging="360"/>
      </w:pPr>
    </w:lvl>
    <w:lvl w:ilvl="1" w:tplc="040B0003" w:tentative="1">
      <w:start w:val="1"/>
      <w:numFmt w:val="bullet"/>
      <w:lvlText w:val="o"/>
      <w:lvlJc w:val="left"/>
      <w:pPr>
        <w:tabs>
          <w:tab w:val="num" w:pos="1440"/>
        </w:tabs>
        <w:ind w:left="1440" w:hanging="360"/>
      </w:pPr>
      <w:rPr>
        <w:rFonts w:ascii="Courier New" w:hAnsi="Courier New" w:cs="Courier New" w:hint="default"/>
      </w:rPr>
    </w:lvl>
    <w:lvl w:ilvl="2" w:tplc="040B0005" w:tentative="1">
      <w:start w:val="1"/>
      <w:numFmt w:val="bullet"/>
      <w:lvlText w:val=""/>
      <w:lvlJc w:val="left"/>
      <w:pPr>
        <w:tabs>
          <w:tab w:val="num" w:pos="2160"/>
        </w:tabs>
        <w:ind w:left="2160" w:hanging="360"/>
      </w:pPr>
      <w:rPr>
        <w:rFonts w:ascii="Wingdings" w:hAnsi="Wingdings" w:hint="default"/>
      </w:rPr>
    </w:lvl>
    <w:lvl w:ilvl="3" w:tplc="040B0001" w:tentative="1">
      <w:start w:val="1"/>
      <w:numFmt w:val="bullet"/>
      <w:lvlText w:val=""/>
      <w:lvlJc w:val="left"/>
      <w:pPr>
        <w:tabs>
          <w:tab w:val="num" w:pos="2880"/>
        </w:tabs>
        <w:ind w:left="2880" w:hanging="360"/>
      </w:pPr>
      <w:rPr>
        <w:rFonts w:ascii="Symbol" w:hAnsi="Symbol" w:hint="default"/>
      </w:rPr>
    </w:lvl>
    <w:lvl w:ilvl="4" w:tplc="040B0003" w:tentative="1">
      <w:start w:val="1"/>
      <w:numFmt w:val="bullet"/>
      <w:lvlText w:val="o"/>
      <w:lvlJc w:val="left"/>
      <w:pPr>
        <w:tabs>
          <w:tab w:val="num" w:pos="3600"/>
        </w:tabs>
        <w:ind w:left="3600" w:hanging="360"/>
      </w:pPr>
      <w:rPr>
        <w:rFonts w:ascii="Courier New" w:hAnsi="Courier New" w:cs="Courier New" w:hint="default"/>
      </w:rPr>
    </w:lvl>
    <w:lvl w:ilvl="5" w:tplc="040B0005" w:tentative="1">
      <w:start w:val="1"/>
      <w:numFmt w:val="bullet"/>
      <w:lvlText w:val=""/>
      <w:lvlJc w:val="left"/>
      <w:pPr>
        <w:tabs>
          <w:tab w:val="num" w:pos="4320"/>
        </w:tabs>
        <w:ind w:left="4320" w:hanging="360"/>
      </w:pPr>
      <w:rPr>
        <w:rFonts w:ascii="Wingdings" w:hAnsi="Wingdings" w:hint="default"/>
      </w:rPr>
    </w:lvl>
    <w:lvl w:ilvl="6" w:tplc="040B0001" w:tentative="1">
      <w:start w:val="1"/>
      <w:numFmt w:val="bullet"/>
      <w:lvlText w:val=""/>
      <w:lvlJc w:val="left"/>
      <w:pPr>
        <w:tabs>
          <w:tab w:val="num" w:pos="5040"/>
        </w:tabs>
        <w:ind w:left="5040" w:hanging="360"/>
      </w:pPr>
      <w:rPr>
        <w:rFonts w:ascii="Symbol" w:hAnsi="Symbol" w:hint="default"/>
      </w:rPr>
    </w:lvl>
    <w:lvl w:ilvl="7" w:tplc="040B0003" w:tentative="1">
      <w:start w:val="1"/>
      <w:numFmt w:val="bullet"/>
      <w:lvlText w:val="o"/>
      <w:lvlJc w:val="left"/>
      <w:pPr>
        <w:tabs>
          <w:tab w:val="num" w:pos="5760"/>
        </w:tabs>
        <w:ind w:left="5760" w:hanging="360"/>
      </w:pPr>
      <w:rPr>
        <w:rFonts w:ascii="Courier New" w:hAnsi="Courier New" w:cs="Courier New" w:hint="default"/>
      </w:rPr>
    </w:lvl>
    <w:lvl w:ilvl="8" w:tplc="040B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275940BC"/>
    <w:multiLevelType w:val="hybridMultilevel"/>
    <w:tmpl w:val="63CCFF56"/>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30" w15:restartNumberingAfterBreak="0">
    <w:nsid w:val="27EC30B7"/>
    <w:multiLevelType w:val="hybridMultilevel"/>
    <w:tmpl w:val="39C833D6"/>
    <w:lvl w:ilvl="0" w:tplc="FFFFFFFF">
      <w:start w:val="1"/>
      <w:numFmt w:val="bullet"/>
      <w:lvlText w:val="-"/>
      <w:lvlJc w:val="left"/>
      <w:pPr>
        <w:tabs>
          <w:tab w:val="num" w:pos="420"/>
        </w:tabs>
        <w:ind w:left="420" w:hanging="360"/>
      </w:pPr>
      <w:rPr>
        <w:rFonts w:ascii="Times New Roman" w:hAnsi="Times New Roman" w:hint="default"/>
      </w:rPr>
    </w:lvl>
    <w:lvl w:ilvl="1" w:tplc="04250003" w:tentative="1">
      <w:start w:val="1"/>
      <w:numFmt w:val="bullet"/>
      <w:lvlText w:val="o"/>
      <w:lvlJc w:val="left"/>
      <w:pPr>
        <w:tabs>
          <w:tab w:val="num" w:pos="1500"/>
        </w:tabs>
        <w:ind w:left="1500" w:hanging="360"/>
      </w:pPr>
      <w:rPr>
        <w:rFonts w:ascii="Courier New" w:hAnsi="Courier New" w:cs="Courier New" w:hint="default"/>
      </w:rPr>
    </w:lvl>
    <w:lvl w:ilvl="2" w:tplc="04250005" w:tentative="1">
      <w:start w:val="1"/>
      <w:numFmt w:val="bullet"/>
      <w:lvlText w:val=""/>
      <w:lvlJc w:val="left"/>
      <w:pPr>
        <w:tabs>
          <w:tab w:val="num" w:pos="2220"/>
        </w:tabs>
        <w:ind w:left="2220" w:hanging="360"/>
      </w:pPr>
      <w:rPr>
        <w:rFonts w:ascii="Wingdings" w:hAnsi="Wingdings" w:hint="default"/>
      </w:rPr>
    </w:lvl>
    <w:lvl w:ilvl="3" w:tplc="04250001" w:tentative="1">
      <w:start w:val="1"/>
      <w:numFmt w:val="bullet"/>
      <w:lvlText w:val=""/>
      <w:lvlJc w:val="left"/>
      <w:pPr>
        <w:tabs>
          <w:tab w:val="num" w:pos="2940"/>
        </w:tabs>
        <w:ind w:left="2940" w:hanging="360"/>
      </w:pPr>
      <w:rPr>
        <w:rFonts w:ascii="Symbol" w:hAnsi="Symbol" w:hint="default"/>
      </w:rPr>
    </w:lvl>
    <w:lvl w:ilvl="4" w:tplc="04250003" w:tentative="1">
      <w:start w:val="1"/>
      <w:numFmt w:val="bullet"/>
      <w:lvlText w:val="o"/>
      <w:lvlJc w:val="left"/>
      <w:pPr>
        <w:tabs>
          <w:tab w:val="num" w:pos="3660"/>
        </w:tabs>
        <w:ind w:left="3660" w:hanging="360"/>
      </w:pPr>
      <w:rPr>
        <w:rFonts w:ascii="Courier New" w:hAnsi="Courier New" w:cs="Courier New" w:hint="default"/>
      </w:rPr>
    </w:lvl>
    <w:lvl w:ilvl="5" w:tplc="04250005" w:tentative="1">
      <w:start w:val="1"/>
      <w:numFmt w:val="bullet"/>
      <w:lvlText w:val=""/>
      <w:lvlJc w:val="left"/>
      <w:pPr>
        <w:tabs>
          <w:tab w:val="num" w:pos="4380"/>
        </w:tabs>
        <w:ind w:left="4380" w:hanging="360"/>
      </w:pPr>
      <w:rPr>
        <w:rFonts w:ascii="Wingdings" w:hAnsi="Wingdings" w:hint="default"/>
      </w:rPr>
    </w:lvl>
    <w:lvl w:ilvl="6" w:tplc="04250001" w:tentative="1">
      <w:start w:val="1"/>
      <w:numFmt w:val="bullet"/>
      <w:lvlText w:val=""/>
      <w:lvlJc w:val="left"/>
      <w:pPr>
        <w:tabs>
          <w:tab w:val="num" w:pos="5100"/>
        </w:tabs>
        <w:ind w:left="5100" w:hanging="360"/>
      </w:pPr>
      <w:rPr>
        <w:rFonts w:ascii="Symbol" w:hAnsi="Symbol" w:hint="default"/>
      </w:rPr>
    </w:lvl>
    <w:lvl w:ilvl="7" w:tplc="04250003" w:tentative="1">
      <w:start w:val="1"/>
      <w:numFmt w:val="bullet"/>
      <w:lvlText w:val="o"/>
      <w:lvlJc w:val="left"/>
      <w:pPr>
        <w:tabs>
          <w:tab w:val="num" w:pos="5820"/>
        </w:tabs>
        <w:ind w:left="5820" w:hanging="360"/>
      </w:pPr>
      <w:rPr>
        <w:rFonts w:ascii="Courier New" w:hAnsi="Courier New" w:cs="Courier New" w:hint="default"/>
      </w:rPr>
    </w:lvl>
    <w:lvl w:ilvl="8" w:tplc="04250005" w:tentative="1">
      <w:start w:val="1"/>
      <w:numFmt w:val="bullet"/>
      <w:lvlText w:val=""/>
      <w:lvlJc w:val="left"/>
      <w:pPr>
        <w:tabs>
          <w:tab w:val="num" w:pos="6540"/>
        </w:tabs>
        <w:ind w:left="6540" w:hanging="360"/>
      </w:pPr>
      <w:rPr>
        <w:rFonts w:ascii="Wingdings" w:hAnsi="Wingdings" w:hint="default"/>
      </w:rPr>
    </w:lvl>
  </w:abstractNum>
  <w:abstractNum w:abstractNumId="31" w15:restartNumberingAfterBreak="0">
    <w:nsid w:val="2E786A3E"/>
    <w:multiLevelType w:val="hybridMultilevel"/>
    <w:tmpl w:val="4CF235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2F352F3A"/>
    <w:multiLevelType w:val="hybridMultilevel"/>
    <w:tmpl w:val="0D02704E"/>
    <w:lvl w:ilvl="0" w:tplc="FFFFFFFF">
      <w:start w:val="1"/>
      <w:numFmt w:val="bullet"/>
      <w:lvlText w:val="-"/>
      <w:legacy w:legacy="1" w:legacySpace="0" w:legacyIndent="360"/>
      <w:lvlJc w:val="left"/>
      <w:pPr>
        <w:ind w:left="360" w:hanging="360"/>
      </w:pPr>
    </w:lvl>
    <w:lvl w:ilvl="1" w:tplc="040B0003" w:tentative="1">
      <w:start w:val="1"/>
      <w:numFmt w:val="bullet"/>
      <w:lvlText w:val="o"/>
      <w:lvlJc w:val="left"/>
      <w:pPr>
        <w:tabs>
          <w:tab w:val="num" w:pos="1440"/>
        </w:tabs>
        <w:ind w:left="1440" w:hanging="360"/>
      </w:pPr>
      <w:rPr>
        <w:rFonts w:ascii="Courier New" w:hAnsi="Courier New" w:cs="Courier New" w:hint="default"/>
      </w:rPr>
    </w:lvl>
    <w:lvl w:ilvl="2" w:tplc="040B0005" w:tentative="1">
      <w:start w:val="1"/>
      <w:numFmt w:val="bullet"/>
      <w:lvlText w:val=""/>
      <w:lvlJc w:val="left"/>
      <w:pPr>
        <w:tabs>
          <w:tab w:val="num" w:pos="2160"/>
        </w:tabs>
        <w:ind w:left="2160" w:hanging="360"/>
      </w:pPr>
      <w:rPr>
        <w:rFonts w:ascii="Wingdings" w:hAnsi="Wingdings" w:hint="default"/>
      </w:rPr>
    </w:lvl>
    <w:lvl w:ilvl="3" w:tplc="040B0001" w:tentative="1">
      <w:start w:val="1"/>
      <w:numFmt w:val="bullet"/>
      <w:lvlText w:val=""/>
      <w:lvlJc w:val="left"/>
      <w:pPr>
        <w:tabs>
          <w:tab w:val="num" w:pos="2880"/>
        </w:tabs>
        <w:ind w:left="2880" w:hanging="360"/>
      </w:pPr>
      <w:rPr>
        <w:rFonts w:ascii="Symbol" w:hAnsi="Symbol" w:hint="default"/>
      </w:rPr>
    </w:lvl>
    <w:lvl w:ilvl="4" w:tplc="040B0003" w:tentative="1">
      <w:start w:val="1"/>
      <w:numFmt w:val="bullet"/>
      <w:lvlText w:val="o"/>
      <w:lvlJc w:val="left"/>
      <w:pPr>
        <w:tabs>
          <w:tab w:val="num" w:pos="3600"/>
        </w:tabs>
        <w:ind w:left="3600" w:hanging="360"/>
      </w:pPr>
      <w:rPr>
        <w:rFonts w:ascii="Courier New" w:hAnsi="Courier New" w:cs="Courier New" w:hint="default"/>
      </w:rPr>
    </w:lvl>
    <w:lvl w:ilvl="5" w:tplc="040B0005" w:tentative="1">
      <w:start w:val="1"/>
      <w:numFmt w:val="bullet"/>
      <w:lvlText w:val=""/>
      <w:lvlJc w:val="left"/>
      <w:pPr>
        <w:tabs>
          <w:tab w:val="num" w:pos="4320"/>
        </w:tabs>
        <w:ind w:left="4320" w:hanging="360"/>
      </w:pPr>
      <w:rPr>
        <w:rFonts w:ascii="Wingdings" w:hAnsi="Wingdings" w:hint="default"/>
      </w:rPr>
    </w:lvl>
    <w:lvl w:ilvl="6" w:tplc="040B0001" w:tentative="1">
      <w:start w:val="1"/>
      <w:numFmt w:val="bullet"/>
      <w:lvlText w:val=""/>
      <w:lvlJc w:val="left"/>
      <w:pPr>
        <w:tabs>
          <w:tab w:val="num" w:pos="5040"/>
        </w:tabs>
        <w:ind w:left="5040" w:hanging="360"/>
      </w:pPr>
      <w:rPr>
        <w:rFonts w:ascii="Symbol" w:hAnsi="Symbol" w:hint="default"/>
      </w:rPr>
    </w:lvl>
    <w:lvl w:ilvl="7" w:tplc="040B0003" w:tentative="1">
      <w:start w:val="1"/>
      <w:numFmt w:val="bullet"/>
      <w:lvlText w:val="o"/>
      <w:lvlJc w:val="left"/>
      <w:pPr>
        <w:tabs>
          <w:tab w:val="num" w:pos="5760"/>
        </w:tabs>
        <w:ind w:left="5760" w:hanging="360"/>
      </w:pPr>
      <w:rPr>
        <w:rFonts w:ascii="Courier New" w:hAnsi="Courier New" w:cs="Courier New" w:hint="default"/>
      </w:rPr>
    </w:lvl>
    <w:lvl w:ilvl="8" w:tplc="040B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30C70C0F"/>
    <w:multiLevelType w:val="hybridMultilevel"/>
    <w:tmpl w:val="99E2168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37422A3D"/>
    <w:multiLevelType w:val="hybridMultilevel"/>
    <w:tmpl w:val="30E8A0B0"/>
    <w:lvl w:ilvl="0" w:tplc="7EA87182">
      <w:start w:val="1"/>
      <w:numFmt w:val="bullet"/>
      <w:lvlText w:val="-"/>
      <w:lvlJc w:val="left"/>
      <w:pPr>
        <w:tabs>
          <w:tab w:val="num" w:pos="627"/>
        </w:tabs>
        <w:ind w:left="627" w:hanging="567"/>
      </w:pPr>
      <w:rPr>
        <w:rFonts w:ascii="Times New Roman" w:hAnsi="Times New Roman" w:cs="Times New Roman" w:hint="default"/>
      </w:rPr>
    </w:lvl>
    <w:lvl w:ilvl="1" w:tplc="04250003" w:tentative="1">
      <w:start w:val="1"/>
      <w:numFmt w:val="bullet"/>
      <w:lvlText w:val="o"/>
      <w:lvlJc w:val="left"/>
      <w:pPr>
        <w:tabs>
          <w:tab w:val="num" w:pos="1440"/>
        </w:tabs>
        <w:ind w:left="1440" w:hanging="360"/>
      </w:pPr>
      <w:rPr>
        <w:rFonts w:ascii="Courier New" w:hAnsi="Courier New" w:cs="Courier New" w:hint="default"/>
      </w:rPr>
    </w:lvl>
    <w:lvl w:ilvl="2" w:tplc="04250005" w:tentative="1">
      <w:start w:val="1"/>
      <w:numFmt w:val="bullet"/>
      <w:lvlText w:val=""/>
      <w:lvlJc w:val="left"/>
      <w:pPr>
        <w:tabs>
          <w:tab w:val="num" w:pos="2160"/>
        </w:tabs>
        <w:ind w:left="2160" w:hanging="360"/>
      </w:pPr>
      <w:rPr>
        <w:rFonts w:ascii="Wingdings" w:hAnsi="Wingdings" w:hint="default"/>
      </w:rPr>
    </w:lvl>
    <w:lvl w:ilvl="3" w:tplc="04250001" w:tentative="1">
      <w:start w:val="1"/>
      <w:numFmt w:val="bullet"/>
      <w:lvlText w:val=""/>
      <w:lvlJc w:val="left"/>
      <w:pPr>
        <w:tabs>
          <w:tab w:val="num" w:pos="2880"/>
        </w:tabs>
        <w:ind w:left="2880" w:hanging="360"/>
      </w:pPr>
      <w:rPr>
        <w:rFonts w:ascii="Symbol" w:hAnsi="Symbol" w:hint="default"/>
      </w:rPr>
    </w:lvl>
    <w:lvl w:ilvl="4" w:tplc="04250003" w:tentative="1">
      <w:start w:val="1"/>
      <w:numFmt w:val="bullet"/>
      <w:lvlText w:val="o"/>
      <w:lvlJc w:val="left"/>
      <w:pPr>
        <w:tabs>
          <w:tab w:val="num" w:pos="3600"/>
        </w:tabs>
        <w:ind w:left="3600" w:hanging="360"/>
      </w:pPr>
      <w:rPr>
        <w:rFonts w:ascii="Courier New" w:hAnsi="Courier New" w:cs="Courier New" w:hint="default"/>
      </w:rPr>
    </w:lvl>
    <w:lvl w:ilvl="5" w:tplc="04250005" w:tentative="1">
      <w:start w:val="1"/>
      <w:numFmt w:val="bullet"/>
      <w:lvlText w:val=""/>
      <w:lvlJc w:val="left"/>
      <w:pPr>
        <w:tabs>
          <w:tab w:val="num" w:pos="4320"/>
        </w:tabs>
        <w:ind w:left="4320" w:hanging="360"/>
      </w:pPr>
      <w:rPr>
        <w:rFonts w:ascii="Wingdings" w:hAnsi="Wingdings" w:hint="default"/>
      </w:rPr>
    </w:lvl>
    <w:lvl w:ilvl="6" w:tplc="04250001" w:tentative="1">
      <w:start w:val="1"/>
      <w:numFmt w:val="bullet"/>
      <w:lvlText w:val=""/>
      <w:lvlJc w:val="left"/>
      <w:pPr>
        <w:tabs>
          <w:tab w:val="num" w:pos="5040"/>
        </w:tabs>
        <w:ind w:left="5040" w:hanging="360"/>
      </w:pPr>
      <w:rPr>
        <w:rFonts w:ascii="Symbol" w:hAnsi="Symbol" w:hint="default"/>
      </w:rPr>
    </w:lvl>
    <w:lvl w:ilvl="7" w:tplc="04250003" w:tentative="1">
      <w:start w:val="1"/>
      <w:numFmt w:val="bullet"/>
      <w:lvlText w:val="o"/>
      <w:lvlJc w:val="left"/>
      <w:pPr>
        <w:tabs>
          <w:tab w:val="num" w:pos="5760"/>
        </w:tabs>
        <w:ind w:left="5760" w:hanging="360"/>
      </w:pPr>
      <w:rPr>
        <w:rFonts w:ascii="Courier New" w:hAnsi="Courier New" w:cs="Courier New" w:hint="default"/>
      </w:rPr>
    </w:lvl>
    <w:lvl w:ilvl="8" w:tplc="0425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38C106DA"/>
    <w:multiLevelType w:val="hybridMultilevel"/>
    <w:tmpl w:val="2B36130A"/>
    <w:lvl w:ilvl="0" w:tplc="FFFFFFFF">
      <w:start w:val="1"/>
      <w:numFmt w:val="bullet"/>
      <w:lvlText w:val="-"/>
      <w:legacy w:legacy="1" w:legacySpace="0" w:legacyIndent="360"/>
      <w:lvlJc w:val="left"/>
      <w:pPr>
        <w:ind w:left="360" w:hanging="360"/>
      </w:pPr>
    </w:lvl>
    <w:lvl w:ilvl="1" w:tplc="040B0003" w:tentative="1">
      <w:start w:val="1"/>
      <w:numFmt w:val="bullet"/>
      <w:lvlText w:val="o"/>
      <w:lvlJc w:val="left"/>
      <w:pPr>
        <w:tabs>
          <w:tab w:val="num" w:pos="1440"/>
        </w:tabs>
        <w:ind w:left="1440" w:hanging="360"/>
      </w:pPr>
      <w:rPr>
        <w:rFonts w:ascii="Courier New" w:hAnsi="Courier New" w:cs="Courier New" w:hint="default"/>
      </w:rPr>
    </w:lvl>
    <w:lvl w:ilvl="2" w:tplc="040B0005" w:tentative="1">
      <w:start w:val="1"/>
      <w:numFmt w:val="bullet"/>
      <w:lvlText w:val=""/>
      <w:lvlJc w:val="left"/>
      <w:pPr>
        <w:tabs>
          <w:tab w:val="num" w:pos="2160"/>
        </w:tabs>
        <w:ind w:left="2160" w:hanging="360"/>
      </w:pPr>
      <w:rPr>
        <w:rFonts w:ascii="Wingdings" w:hAnsi="Wingdings" w:hint="default"/>
      </w:rPr>
    </w:lvl>
    <w:lvl w:ilvl="3" w:tplc="040B0001" w:tentative="1">
      <w:start w:val="1"/>
      <w:numFmt w:val="bullet"/>
      <w:lvlText w:val=""/>
      <w:lvlJc w:val="left"/>
      <w:pPr>
        <w:tabs>
          <w:tab w:val="num" w:pos="2880"/>
        </w:tabs>
        <w:ind w:left="2880" w:hanging="360"/>
      </w:pPr>
      <w:rPr>
        <w:rFonts w:ascii="Symbol" w:hAnsi="Symbol" w:hint="default"/>
      </w:rPr>
    </w:lvl>
    <w:lvl w:ilvl="4" w:tplc="040B0003" w:tentative="1">
      <w:start w:val="1"/>
      <w:numFmt w:val="bullet"/>
      <w:lvlText w:val="o"/>
      <w:lvlJc w:val="left"/>
      <w:pPr>
        <w:tabs>
          <w:tab w:val="num" w:pos="3600"/>
        </w:tabs>
        <w:ind w:left="3600" w:hanging="360"/>
      </w:pPr>
      <w:rPr>
        <w:rFonts w:ascii="Courier New" w:hAnsi="Courier New" w:cs="Courier New" w:hint="default"/>
      </w:rPr>
    </w:lvl>
    <w:lvl w:ilvl="5" w:tplc="040B0005" w:tentative="1">
      <w:start w:val="1"/>
      <w:numFmt w:val="bullet"/>
      <w:lvlText w:val=""/>
      <w:lvlJc w:val="left"/>
      <w:pPr>
        <w:tabs>
          <w:tab w:val="num" w:pos="4320"/>
        </w:tabs>
        <w:ind w:left="4320" w:hanging="360"/>
      </w:pPr>
      <w:rPr>
        <w:rFonts w:ascii="Wingdings" w:hAnsi="Wingdings" w:hint="default"/>
      </w:rPr>
    </w:lvl>
    <w:lvl w:ilvl="6" w:tplc="040B0001" w:tentative="1">
      <w:start w:val="1"/>
      <w:numFmt w:val="bullet"/>
      <w:lvlText w:val=""/>
      <w:lvlJc w:val="left"/>
      <w:pPr>
        <w:tabs>
          <w:tab w:val="num" w:pos="5040"/>
        </w:tabs>
        <w:ind w:left="5040" w:hanging="360"/>
      </w:pPr>
      <w:rPr>
        <w:rFonts w:ascii="Symbol" w:hAnsi="Symbol" w:hint="default"/>
      </w:rPr>
    </w:lvl>
    <w:lvl w:ilvl="7" w:tplc="040B0003" w:tentative="1">
      <w:start w:val="1"/>
      <w:numFmt w:val="bullet"/>
      <w:lvlText w:val="o"/>
      <w:lvlJc w:val="left"/>
      <w:pPr>
        <w:tabs>
          <w:tab w:val="num" w:pos="5760"/>
        </w:tabs>
        <w:ind w:left="5760" w:hanging="360"/>
      </w:pPr>
      <w:rPr>
        <w:rFonts w:ascii="Courier New" w:hAnsi="Courier New" w:cs="Courier New" w:hint="default"/>
      </w:rPr>
    </w:lvl>
    <w:lvl w:ilvl="8" w:tplc="040B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39984D86"/>
    <w:multiLevelType w:val="hybridMultilevel"/>
    <w:tmpl w:val="A25AE868"/>
    <w:lvl w:ilvl="0" w:tplc="FFFFFFFF">
      <w:start w:val="1"/>
      <w:numFmt w:val="bullet"/>
      <w:lvlText w:val="-"/>
      <w:legacy w:legacy="1" w:legacySpace="0" w:legacyIndent="360"/>
      <w:lvlJc w:val="left"/>
      <w:pPr>
        <w:ind w:left="360" w:hanging="360"/>
      </w:pPr>
    </w:lvl>
    <w:lvl w:ilvl="1" w:tplc="040B0003" w:tentative="1">
      <w:start w:val="1"/>
      <w:numFmt w:val="bullet"/>
      <w:lvlText w:val="o"/>
      <w:lvlJc w:val="left"/>
      <w:pPr>
        <w:tabs>
          <w:tab w:val="num" w:pos="1440"/>
        </w:tabs>
        <w:ind w:left="1440" w:hanging="360"/>
      </w:pPr>
      <w:rPr>
        <w:rFonts w:ascii="Courier New" w:hAnsi="Courier New" w:cs="Courier New" w:hint="default"/>
      </w:rPr>
    </w:lvl>
    <w:lvl w:ilvl="2" w:tplc="040B0005" w:tentative="1">
      <w:start w:val="1"/>
      <w:numFmt w:val="bullet"/>
      <w:lvlText w:val=""/>
      <w:lvlJc w:val="left"/>
      <w:pPr>
        <w:tabs>
          <w:tab w:val="num" w:pos="2160"/>
        </w:tabs>
        <w:ind w:left="2160" w:hanging="360"/>
      </w:pPr>
      <w:rPr>
        <w:rFonts w:ascii="Wingdings" w:hAnsi="Wingdings" w:hint="default"/>
      </w:rPr>
    </w:lvl>
    <w:lvl w:ilvl="3" w:tplc="040B0001" w:tentative="1">
      <w:start w:val="1"/>
      <w:numFmt w:val="bullet"/>
      <w:lvlText w:val=""/>
      <w:lvlJc w:val="left"/>
      <w:pPr>
        <w:tabs>
          <w:tab w:val="num" w:pos="2880"/>
        </w:tabs>
        <w:ind w:left="2880" w:hanging="360"/>
      </w:pPr>
      <w:rPr>
        <w:rFonts w:ascii="Symbol" w:hAnsi="Symbol" w:hint="default"/>
      </w:rPr>
    </w:lvl>
    <w:lvl w:ilvl="4" w:tplc="040B0003" w:tentative="1">
      <w:start w:val="1"/>
      <w:numFmt w:val="bullet"/>
      <w:lvlText w:val="o"/>
      <w:lvlJc w:val="left"/>
      <w:pPr>
        <w:tabs>
          <w:tab w:val="num" w:pos="3600"/>
        </w:tabs>
        <w:ind w:left="3600" w:hanging="360"/>
      </w:pPr>
      <w:rPr>
        <w:rFonts w:ascii="Courier New" w:hAnsi="Courier New" w:cs="Courier New" w:hint="default"/>
      </w:rPr>
    </w:lvl>
    <w:lvl w:ilvl="5" w:tplc="040B0005" w:tentative="1">
      <w:start w:val="1"/>
      <w:numFmt w:val="bullet"/>
      <w:lvlText w:val=""/>
      <w:lvlJc w:val="left"/>
      <w:pPr>
        <w:tabs>
          <w:tab w:val="num" w:pos="4320"/>
        </w:tabs>
        <w:ind w:left="4320" w:hanging="360"/>
      </w:pPr>
      <w:rPr>
        <w:rFonts w:ascii="Wingdings" w:hAnsi="Wingdings" w:hint="default"/>
      </w:rPr>
    </w:lvl>
    <w:lvl w:ilvl="6" w:tplc="040B0001" w:tentative="1">
      <w:start w:val="1"/>
      <w:numFmt w:val="bullet"/>
      <w:lvlText w:val=""/>
      <w:lvlJc w:val="left"/>
      <w:pPr>
        <w:tabs>
          <w:tab w:val="num" w:pos="5040"/>
        </w:tabs>
        <w:ind w:left="5040" w:hanging="360"/>
      </w:pPr>
      <w:rPr>
        <w:rFonts w:ascii="Symbol" w:hAnsi="Symbol" w:hint="default"/>
      </w:rPr>
    </w:lvl>
    <w:lvl w:ilvl="7" w:tplc="040B0003" w:tentative="1">
      <w:start w:val="1"/>
      <w:numFmt w:val="bullet"/>
      <w:lvlText w:val="o"/>
      <w:lvlJc w:val="left"/>
      <w:pPr>
        <w:tabs>
          <w:tab w:val="num" w:pos="5760"/>
        </w:tabs>
        <w:ind w:left="5760" w:hanging="360"/>
      </w:pPr>
      <w:rPr>
        <w:rFonts w:ascii="Courier New" w:hAnsi="Courier New" w:cs="Courier New" w:hint="default"/>
      </w:rPr>
    </w:lvl>
    <w:lvl w:ilvl="8" w:tplc="040B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3F5C6A94"/>
    <w:multiLevelType w:val="hybridMultilevel"/>
    <w:tmpl w:val="1DB4E14C"/>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38" w15:restartNumberingAfterBreak="0">
    <w:nsid w:val="3F642E78"/>
    <w:multiLevelType w:val="hybridMultilevel"/>
    <w:tmpl w:val="D06AF36A"/>
    <w:lvl w:ilvl="0" w:tplc="FFFFFFFF">
      <w:start w:val="1"/>
      <w:numFmt w:val="bullet"/>
      <w:lvlText w:val="-"/>
      <w:legacy w:legacy="1" w:legacySpace="0" w:legacyIndent="360"/>
      <w:lvlJc w:val="left"/>
      <w:pPr>
        <w:ind w:left="360" w:hanging="360"/>
      </w:pPr>
    </w:lvl>
    <w:lvl w:ilvl="1" w:tplc="04250003" w:tentative="1">
      <w:start w:val="1"/>
      <w:numFmt w:val="bullet"/>
      <w:lvlText w:val="o"/>
      <w:lvlJc w:val="left"/>
      <w:pPr>
        <w:tabs>
          <w:tab w:val="num" w:pos="1440"/>
        </w:tabs>
        <w:ind w:left="1440" w:hanging="360"/>
      </w:pPr>
      <w:rPr>
        <w:rFonts w:ascii="Courier New" w:hAnsi="Courier New" w:cs="Courier New" w:hint="default"/>
      </w:rPr>
    </w:lvl>
    <w:lvl w:ilvl="2" w:tplc="04250005" w:tentative="1">
      <w:start w:val="1"/>
      <w:numFmt w:val="bullet"/>
      <w:lvlText w:val=""/>
      <w:lvlJc w:val="left"/>
      <w:pPr>
        <w:tabs>
          <w:tab w:val="num" w:pos="2160"/>
        </w:tabs>
        <w:ind w:left="2160" w:hanging="360"/>
      </w:pPr>
      <w:rPr>
        <w:rFonts w:ascii="Wingdings" w:hAnsi="Wingdings" w:hint="default"/>
      </w:rPr>
    </w:lvl>
    <w:lvl w:ilvl="3" w:tplc="04250001" w:tentative="1">
      <w:start w:val="1"/>
      <w:numFmt w:val="bullet"/>
      <w:lvlText w:val=""/>
      <w:lvlJc w:val="left"/>
      <w:pPr>
        <w:tabs>
          <w:tab w:val="num" w:pos="2880"/>
        </w:tabs>
        <w:ind w:left="2880" w:hanging="360"/>
      </w:pPr>
      <w:rPr>
        <w:rFonts w:ascii="Symbol" w:hAnsi="Symbol" w:hint="default"/>
      </w:rPr>
    </w:lvl>
    <w:lvl w:ilvl="4" w:tplc="04250003" w:tentative="1">
      <w:start w:val="1"/>
      <w:numFmt w:val="bullet"/>
      <w:lvlText w:val="o"/>
      <w:lvlJc w:val="left"/>
      <w:pPr>
        <w:tabs>
          <w:tab w:val="num" w:pos="3600"/>
        </w:tabs>
        <w:ind w:left="3600" w:hanging="360"/>
      </w:pPr>
      <w:rPr>
        <w:rFonts w:ascii="Courier New" w:hAnsi="Courier New" w:cs="Courier New" w:hint="default"/>
      </w:rPr>
    </w:lvl>
    <w:lvl w:ilvl="5" w:tplc="04250005" w:tentative="1">
      <w:start w:val="1"/>
      <w:numFmt w:val="bullet"/>
      <w:lvlText w:val=""/>
      <w:lvlJc w:val="left"/>
      <w:pPr>
        <w:tabs>
          <w:tab w:val="num" w:pos="4320"/>
        </w:tabs>
        <w:ind w:left="4320" w:hanging="360"/>
      </w:pPr>
      <w:rPr>
        <w:rFonts w:ascii="Wingdings" w:hAnsi="Wingdings" w:hint="default"/>
      </w:rPr>
    </w:lvl>
    <w:lvl w:ilvl="6" w:tplc="04250001" w:tentative="1">
      <w:start w:val="1"/>
      <w:numFmt w:val="bullet"/>
      <w:lvlText w:val=""/>
      <w:lvlJc w:val="left"/>
      <w:pPr>
        <w:tabs>
          <w:tab w:val="num" w:pos="5040"/>
        </w:tabs>
        <w:ind w:left="5040" w:hanging="360"/>
      </w:pPr>
      <w:rPr>
        <w:rFonts w:ascii="Symbol" w:hAnsi="Symbol" w:hint="default"/>
      </w:rPr>
    </w:lvl>
    <w:lvl w:ilvl="7" w:tplc="04250003" w:tentative="1">
      <w:start w:val="1"/>
      <w:numFmt w:val="bullet"/>
      <w:lvlText w:val="o"/>
      <w:lvlJc w:val="left"/>
      <w:pPr>
        <w:tabs>
          <w:tab w:val="num" w:pos="5760"/>
        </w:tabs>
        <w:ind w:left="5760" w:hanging="360"/>
      </w:pPr>
      <w:rPr>
        <w:rFonts w:ascii="Courier New" w:hAnsi="Courier New" w:cs="Courier New" w:hint="default"/>
      </w:rPr>
    </w:lvl>
    <w:lvl w:ilvl="8" w:tplc="0425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40C63E3F"/>
    <w:multiLevelType w:val="hybridMultilevel"/>
    <w:tmpl w:val="0914B01A"/>
    <w:lvl w:ilvl="0" w:tplc="72BAA7DE">
      <w:numFmt w:val="bullet"/>
      <w:lvlText w:val="-"/>
      <w:lvlJc w:val="left"/>
      <w:pPr>
        <w:tabs>
          <w:tab w:val="num" w:pos="570"/>
        </w:tabs>
        <w:ind w:left="570" w:hanging="570"/>
      </w:pPr>
      <w:rPr>
        <w:rFonts w:ascii="Times New Roman" w:eastAsia="Times New Roman" w:hAnsi="Times New Roman" w:cs="Times New Roman" w:hint="default"/>
      </w:rPr>
    </w:lvl>
    <w:lvl w:ilvl="1" w:tplc="040B0003" w:tentative="1">
      <w:start w:val="1"/>
      <w:numFmt w:val="bullet"/>
      <w:lvlText w:val="o"/>
      <w:lvlJc w:val="left"/>
      <w:pPr>
        <w:tabs>
          <w:tab w:val="num" w:pos="1440"/>
        </w:tabs>
        <w:ind w:left="1440" w:hanging="360"/>
      </w:pPr>
      <w:rPr>
        <w:rFonts w:ascii="Courier New" w:hAnsi="Courier New" w:cs="Courier New" w:hint="default"/>
      </w:rPr>
    </w:lvl>
    <w:lvl w:ilvl="2" w:tplc="040B0005" w:tentative="1">
      <w:start w:val="1"/>
      <w:numFmt w:val="bullet"/>
      <w:lvlText w:val=""/>
      <w:lvlJc w:val="left"/>
      <w:pPr>
        <w:tabs>
          <w:tab w:val="num" w:pos="2160"/>
        </w:tabs>
        <w:ind w:left="2160" w:hanging="360"/>
      </w:pPr>
      <w:rPr>
        <w:rFonts w:ascii="Wingdings" w:hAnsi="Wingdings" w:hint="default"/>
      </w:rPr>
    </w:lvl>
    <w:lvl w:ilvl="3" w:tplc="040B0001" w:tentative="1">
      <w:start w:val="1"/>
      <w:numFmt w:val="bullet"/>
      <w:lvlText w:val=""/>
      <w:lvlJc w:val="left"/>
      <w:pPr>
        <w:tabs>
          <w:tab w:val="num" w:pos="2880"/>
        </w:tabs>
        <w:ind w:left="2880" w:hanging="360"/>
      </w:pPr>
      <w:rPr>
        <w:rFonts w:ascii="Symbol" w:hAnsi="Symbol" w:hint="default"/>
      </w:rPr>
    </w:lvl>
    <w:lvl w:ilvl="4" w:tplc="040B0003" w:tentative="1">
      <w:start w:val="1"/>
      <w:numFmt w:val="bullet"/>
      <w:lvlText w:val="o"/>
      <w:lvlJc w:val="left"/>
      <w:pPr>
        <w:tabs>
          <w:tab w:val="num" w:pos="3600"/>
        </w:tabs>
        <w:ind w:left="3600" w:hanging="360"/>
      </w:pPr>
      <w:rPr>
        <w:rFonts w:ascii="Courier New" w:hAnsi="Courier New" w:cs="Courier New" w:hint="default"/>
      </w:rPr>
    </w:lvl>
    <w:lvl w:ilvl="5" w:tplc="040B0005" w:tentative="1">
      <w:start w:val="1"/>
      <w:numFmt w:val="bullet"/>
      <w:lvlText w:val=""/>
      <w:lvlJc w:val="left"/>
      <w:pPr>
        <w:tabs>
          <w:tab w:val="num" w:pos="4320"/>
        </w:tabs>
        <w:ind w:left="4320" w:hanging="360"/>
      </w:pPr>
      <w:rPr>
        <w:rFonts w:ascii="Wingdings" w:hAnsi="Wingdings" w:hint="default"/>
      </w:rPr>
    </w:lvl>
    <w:lvl w:ilvl="6" w:tplc="040B0001" w:tentative="1">
      <w:start w:val="1"/>
      <w:numFmt w:val="bullet"/>
      <w:lvlText w:val=""/>
      <w:lvlJc w:val="left"/>
      <w:pPr>
        <w:tabs>
          <w:tab w:val="num" w:pos="5040"/>
        </w:tabs>
        <w:ind w:left="5040" w:hanging="360"/>
      </w:pPr>
      <w:rPr>
        <w:rFonts w:ascii="Symbol" w:hAnsi="Symbol" w:hint="default"/>
      </w:rPr>
    </w:lvl>
    <w:lvl w:ilvl="7" w:tplc="040B0003" w:tentative="1">
      <w:start w:val="1"/>
      <w:numFmt w:val="bullet"/>
      <w:lvlText w:val="o"/>
      <w:lvlJc w:val="left"/>
      <w:pPr>
        <w:tabs>
          <w:tab w:val="num" w:pos="5760"/>
        </w:tabs>
        <w:ind w:left="5760" w:hanging="360"/>
      </w:pPr>
      <w:rPr>
        <w:rFonts w:ascii="Courier New" w:hAnsi="Courier New" w:cs="Courier New" w:hint="default"/>
      </w:rPr>
    </w:lvl>
    <w:lvl w:ilvl="8" w:tplc="040B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43EB6197"/>
    <w:multiLevelType w:val="hybridMultilevel"/>
    <w:tmpl w:val="58947F7E"/>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41" w15:restartNumberingAfterBreak="0">
    <w:nsid w:val="44095E97"/>
    <w:multiLevelType w:val="hybridMultilevel"/>
    <w:tmpl w:val="21AE6C8A"/>
    <w:lvl w:ilvl="0" w:tplc="DA9E8FFA">
      <w:numFmt w:val="bullet"/>
      <w:lvlText w:val="-"/>
      <w:lvlJc w:val="left"/>
      <w:pPr>
        <w:tabs>
          <w:tab w:val="num" w:pos="360"/>
        </w:tabs>
        <w:ind w:left="360" w:hanging="360"/>
      </w:pPr>
      <w:rPr>
        <w:rFonts w:ascii="Times New Roman" w:eastAsia="Times New Roman" w:hAnsi="Times New Roman" w:cs="Times New Roman" w:hint="default"/>
      </w:rPr>
    </w:lvl>
    <w:lvl w:ilvl="1" w:tplc="040B0003" w:tentative="1">
      <w:start w:val="1"/>
      <w:numFmt w:val="bullet"/>
      <w:lvlText w:val="o"/>
      <w:lvlJc w:val="left"/>
      <w:pPr>
        <w:tabs>
          <w:tab w:val="num" w:pos="1440"/>
        </w:tabs>
        <w:ind w:left="1440" w:hanging="360"/>
      </w:pPr>
      <w:rPr>
        <w:rFonts w:ascii="Courier New" w:hAnsi="Courier New" w:cs="Courier New" w:hint="default"/>
      </w:rPr>
    </w:lvl>
    <w:lvl w:ilvl="2" w:tplc="040B0005" w:tentative="1">
      <w:start w:val="1"/>
      <w:numFmt w:val="bullet"/>
      <w:lvlText w:val=""/>
      <w:lvlJc w:val="left"/>
      <w:pPr>
        <w:tabs>
          <w:tab w:val="num" w:pos="2160"/>
        </w:tabs>
        <w:ind w:left="2160" w:hanging="360"/>
      </w:pPr>
      <w:rPr>
        <w:rFonts w:ascii="Wingdings" w:hAnsi="Wingdings" w:hint="default"/>
      </w:rPr>
    </w:lvl>
    <w:lvl w:ilvl="3" w:tplc="040B0001" w:tentative="1">
      <w:start w:val="1"/>
      <w:numFmt w:val="bullet"/>
      <w:lvlText w:val=""/>
      <w:lvlJc w:val="left"/>
      <w:pPr>
        <w:tabs>
          <w:tab w:val="num" w:pos="2880"/>
        </w:tabs>
        <w:ind w:left="2880" w:hanging="360"/>
      </w:pPr>
      <w:rPr>
        <w:rFonts w:ascii="Symbol" w:hAnsi="Symbol" w:hint="default"/>
      </w:rPr>
    </w:lvl>
    <w:lvl w:ilvl="4" w:tplc="040B0003" w:tentative="1">
      <w:start w:val="1"/>
      <w:numFmt w:val="bullet"/>
      <w:lvlText w:val="o"/>
      <w:lvlJc w:val="left"/>
      <w:pPr>
        <w:tabs>
          <w:tab w:val="num" w:pos="3600"/>
        </w:tabs>
        <w:ind w:left="3600" w:hanging="360"/>
      </w:pPr>
      <w:rPr>
        <w:rFonts w:ascii="Courier New" w:hAnsi="Courier New" w:cs="Courier New" w:hint="default"/>
      </w:rPr>
    </w:lvl>
    <w:lvl w:ilvl="5" w:tplc="040B0005" w:tentative="1">
      <w:start w:val="1"/>
      <w:numFmt w:val="bullet"/>
      <w:lvlText w:val=""/>
      <w:lvlJc w:val="left"/>
      <w:pPr>
        <w:tabs>
          <w:tab w:val="num" w:pos="4320"/>
        </w:tabs>
        <w:ind w:left="4320" w:hanging="360"/>
      </w:pPr>
      <w:rPr>
        <w:rFonts w:ascii="Wingdings" w:hAnsi="Wingdings" w:hint="default"/>
      </w:rPr>
    </w:lvl>
    <w:lvl w:ilvl="6" w:tplc="040B0001" w:tentative="1">
      <w:start w:val="1"/>
      <w:numFmt w:val="bullet"/>
      <w:lvlText w:val=""/>
      <w:lvlJc w:val="left"/>
      <w:pPr>
        <w:tabs>
          <w:tab w:val="num" w:pos="5040"/>
        </w:tabs>
        <w:ind w:left="5040" w:hanging="360"/>
      </w:pPr>
      <w:rPr>
        <w:rFonts w:ascii="Symbol" w:hAnsi="Symbol" w:hint="default"/>
      </w:rPr>
    </w:lvl>
    <w:lvl w:ilvl="7" w:tplc="040B0003" w:tentative="1">
      <w:start w:val="1"/>
      <w:numFmt w:val="bullet"/>
      <w:lvlText w:val="o"/>
      <w:lvlJc w:val="left"/>
      <w:pPr>
        <w:tabs>
          <w:tab w:val="num" w:pos="5760"/>
        </w:tabs>
        <w:ind w:left="5760" w:hanging="360"/>
      </w:pPr>
      <w:rPr>
        <w:rFonts w:ascii="Courier New" w:hAnsi="Courier New" w:cs="Courier New" w:hint="default"/>
      </w:rPr>
    </w:lvl>
    <w:lvl w:ilvl="8" w:tplc="040B0005"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44604B24"/>
    <w:multiLevelType w:val="hybridMultilevel"/>
    <w:tmpl w:val="AFE432F4"/>
    <w:lvl w:ilvl="0" w:tplc="7EA87182">
      <w:start w:val="1"/>
      <w:numFmt w:val="bullet"/>
      <w:lvlText w:val="-"/>
      <w:lvlJc w:val="left"/>
      <w:pPr>
        <w:tabs>
          <w:tab w:val="num" w:pos="627"/>
        </w:tabs>
        <w:ind w:left="627" w:hanging="567"/>
      </w:pPr>
      <w:rPr>
        <w:rFonts w:ascii="Times New Roman" w:hAnsi="Times New Roman" w:cs="Times New Roman" w:hint="default"/>
      </w:rPr>
    </w:lvl>
    <w:lvl w:ilvl="1" w:tplc="04250003" w:tentative="1">
      <w:start w:val="1"/>
      <w:numFmt w:val="bullet"/>
      <w:lvlText w:val="o"/>
      <w:lvlJc w:val="left"/>
      <w:pPr>
        <w:tabs>
          <w:tab w:val="num" w:pos="1440"/>
        </w:tabs>
        <w:ind w:left="1440" w:hanging="360"/>
      </w:pPr>
      <w:rPr>
        <w:rFonts w:ascii="Courier New" w:hAnsi="Courier New" w:cs="Courier New" w:hint="default"/>
      </w:rPr>
    </w:lvl>
    <w:lvl w:ilvl="2" w:tplc="04250005" w:tentative="1">
      <w:start w:val="1"/>
      <w:numFmt w:val="bullet"/>
      <w:lvlText w:val=""/>
      <w:lvlJc w:val="left"/>
      <w:pPr>
        <w:tabs>
          <w:tab w:val="num" w:pos="2160"/>
        </w:tabs>
        <w:ind w:left="2160" w:hanging="360"/>
      </w:pPr>
      <w:rPr>
        <w:rFonts w:ascii="Wingdings" w:hAnsi="Wingdings" w:hint="default"/>
      </w:rPr>
    </w:lvl>
    <w:lvl w:ilvl="3" w:tplc="04250001" w:tentative="1">
      <w:start w:val="1"/>
      <w:numFmt w:val="bullet"/>
      <w:lvlText w:val=""/>
      <w:lvlJc w:val="left"/>
      <w:pPr>
        <w:tabs>
          <w:tab w:val="num" w:pos="2880"/>
        </w:tabs>
        <w:ind w:left="2880" w:hanging="360"/>
      </w:pPr>
      <w:rPr>
        <w:rFonts w:ascii="Symbol" w:hAnsi="Symbol" w:hint="default"/>
      </w:rPr>
    </w:lvl>
    <w:lvl w:ilvl="4" w:tplc="04250003" w:tentative="1">
      <w:start w:val="1"/>
      <w:numFmt w:val="bullet"/>
      <w:lvlText w:val="o"/>
      <w:lvlJc w:val="left"/>
      <w:pPr>
        <w:tabs>
          <w:tab w:val="num" w:pos="3600"/>
        </w:tabs>
        <w:ind w:left="3600" w:hanging="360"/>
      </w:pPr>
      <w:rPr>
        <w:rFonts w:ascii="Courier New" w:hAnsi="Courier New" w:cs="Courier New" w:hint="default"/>
      </w:rPr>
    </w:lvl>
    <w:lvl w:ilvl="5" w:tplc="04250005" w:tentative="1">
      <w:start w:val="1"/>
      <w:numFmt w:val="bullet"/>
      <w:lvlText w:val=""/>
      <w:lvlJc w:val="left"/>
      <w:pPr>
        <w:tabs>
          <w:tab w:val="num" w:pos="4320"/>
        </w:tabs>
        <w:ind w:left="4320" w:hanging="360"/>
      </w:pPr>
      <w:rPr>
        <w:rFonts w:ascii="Wingdings" w:hAnsi="Wingdings" w:hint="default"/>
      </w:rPr>
    </w:lvl>
    <w:lvl w:ilvl="6" w:tplc="04250001" w:tentative="1">
      <w:start w:val="1"/>
      <w:numFmt w:val="bullet"/>
      <w:lvlText w:val=""/>
      <w:lvlJc w:val="left"/>
      <w:pPr>
        <w:tabs>
          <w:tab w:val="num" w:pos="5040"/>
        </w:tabs>
        <w:ind w:left="5040" w:hanging="360"/>
      </w:pPr>
      <w:rPr>
        <w:rFonts w:ascii="Symbol" w:hAnsi="Symbol" w:hint="default"/>
      </w:rPr>
    </w:lvl>
    <w:lvl w:ilvl="7" w:tplc="04250003" w:tentative="1">
      <w:start w:val="1"/>
      <w:numFmt w:val="bullet"/>
      <w:lvlText w:val="o"/>
      <w:lvlJc w:val="left"/>
      <w:pPr>
        <w:tabs>
          <w:tab w:val="num" w:pos="5760"/>
        </w:tabs>
        <w:ind w:left="5760" w:hanging="360"/>
      </w:pPr>
      <w:rPr>
        <w:rFonts w:ascii="Courier New" w:hAnsi="Courier New" w:cs="Courier New" w:hint="default"/>
      </w:rPr>
    </w:lvl>
    <w:lvl w:ilvl="8" w:tplc="04250005"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45661441"/>
    <w:multiLevelType w:val="hybridMultilevel"/>
    <w:tmpl w:val="89A898D6"/>
    <w:lvl w:ilvl="0" w:tplc="FFFFFFFF">
      <w:start w:val="1"/>
      <w:numFmt w:val="bullet"/>
      <w:lvlText w:val="-"/>
      <w:legacy w:legacy="1" w:legacySpace="0" w:legacyIndent="360"/>
      <w:lvlJc w:val="left"/>
      <w:pPr>
        <w:ind w:left="360" w:hanging="360"/>
      </w:pPr>
    </w:lvl>
    <w:lvl w:ilvl="1" w:tplc="040B0003" w:tentative="1">
      <w:start w:val="1"/>
      <w:numFmt w:val="bullet"/>
      <w:lvlText w:val="o"/>
      <w:lvlJc w:val="left"/>
      <w:pPr>
        <w:tabs>
          <w:tab w:val="num" w:pos="1440"/>
        </w:tabs>
        <w:ind w:left="1440" w:hanging="360"/>
      </w:pPr>
      <w:rPr>
        <w:rFonts w:ascii="Courier New" w:hAnsi="Courier New" w:cs="Courier New" w:hint="default"/>
      </w:rPr>
    </w:lvl>
    <w:lvl w:ilvl="2" w:tplc="040B0005" w:tentative="1">
      <w:start w:val="1"/>
      <w:numFmt w:val="bullet"/>
      <w:lvlText w:val=""/>
      <w:lvlJc w:val="left"/>
      <w:pPr>
        <w:tabs>
          <w:tab w:val="num" w:pos="2160"/>
        </w:tabs>
        <w:ind w:left="2160" w:hanging="360"/>
      </w:pPr>
      <w:rPr>
        <w:rFonts w:ascii="Wingdings" w:hAnsi="Wingdings" w:hint="default"/>
      </w:rPr>
    </w:lvl>
    <w:lvl w:ilvl="3" w:tplc="040B0001" w:tentative="1">
      <w:start w:val="1"/>
      <w:numFmt w:val="bullet"/>
      <w:lvlText w:val=""/>
      <w:lvlJc w:val="left"/>
      <w:pPr>
        <w:tabs>
          <w:tab w:val="num" w:pos="2880"/>
        </w:tabs>
        <w:ind w:left="2880" w:hanging="360"/>
      </w:pPr>
      <w:rPr>
        <w:rFonts w:ascii="Symbol" w:hAnsi="Symbol" w:hint="default"/>
      </w:rPr>
    </w:lvl>
    <w:lvl w:ilvl="4" w:tplc="040B0003" w:tentative="1">
      <w:start w:val="1"/>
      <w:numFmt w:val="bullet"/>
      <w:lvlText w:val="o"/>
      <w:lvlJc w:val="left"/>
      <w:pPr>
        <w:tabs>
          <w:tab w:val="num" w:pos="3600"/>
        </w:tabs>
        <w:ind w:left="3600" w:hanging="360"/>
      </w:pPr>
      <w:rPr>
        <w:rFonts w:ascii="Courier New" w:hAnsi="Courier New" w:cs="Courier New" w:hint="default"/>
      </w:rPr>
    </w:lvl>
    <w:lvl w:ilvl="5" w:tplc="040B0005" w:tentative="1">
      <w:start w:val="1"/>
      <w:numFmt w:val="bullet"/>
      <w:lvlText w:val=""/>
      <w:lvlJc w:val="left"/>
      <w:pPr>
        <w:tabs>
          <w:tab w:val="num" w:pos="4320"/>
        </w:tabs>
        <w:ind w:left="4320" w:hanging="360"/>
      </w:pPr>
      <w:rPr>
        <w:rFonts w:ascii="Wingdings" w:hAnsi="Wingdings" w:hint="default"/>
      </w:rPr>
    </w:lvl>
    <w:lvl w:ilvl="6" w:tplc="040B0001" w:tentative="1">
      <w:start w:val="1"/>
      <w:numFmt w:val="bullet"/>
      <w:lvlText w:val=""/>
      <w:lvlJc w:val="left"/>
      <w:pPr>
        <w:tabs>
          <w:tab w:val="num" w:pos="5040"/>
        </w:tabs>
        <w:ind w:left="5040" w:hanging="360"/>
      </w:pPr>
      <w:rPr>
        <w:rFonts w:ascii="Symbol" w:hAnsi="Symbol" w:hint="default"/>
      </w:rPr>
    </w:lvl>
    <w:lvl w:ilvl="7" w:tplc="040B0003" w:tentative="1">
      <w:start w:val="1"/>
      <w:numFmt w:val="bullet"/>
      <w:lvlText w:val="o"/>
      <w:lvlJc w:val="left"/>
      <w:pPr>
        <w:tabs>
          <w:tab w:val="num" w:pos="5760"/>
        </w:tabs>
        <w:ind w:left="5760" w:hanging="360"/>
      </w:pPr>
      <w:rPr>
        <w:rFonts w:ascii="Courier New" w:hAnsi="Courier New" w:cs="Courier New" w:hint="default"/>
      </w:rPr>
    </w:lvl>
    <w:lvl w:ilvl="8" w:tplc="040B0005" w:tentative="1">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493D63C8"/>
    <w:multiLevelType w:val="hybridMultilevel"/>
    <w:tmpl w:val="95623F78"/>
    <w:lvl w:ilvl="0" w:tplc="DA9E8FFA">
      <w:numFmt w:val="bullet"/>
      <w:lvlText w:val="-"/>
      <w:lvlJc w:val="left"/>
      <w:pPr>
        <w:tabs>
          <w:tab w:val="num" w:pos="360"/>
        </w:tabs>
        <w:ind w:left="360" w:hanging="360"/>
      </w:pPr>
      <w:rPr>
        <w:rFonts w:ascii="Times New Roman" w:eastAsia="Times New Roman" w:hAnsi="Times New Roman" w:cs="Times New Roman" w:hint="default"/>
      </w:rPr>
    </w:lvl>
    <w:lvl w:ilvl="1" w:tplc="040B0003" w:tentative="1">
      <w:start w:val="1"/>
      <w:numFmt w:val="bullet"/>
      <w:lvlText w:val="o"/>
      <w:lvlJc w:val="left"/>
      <w:pPr>
        <w:tabs>
          <w:tab w:val="num" w:pos="1440"/>
        </w:tabs>
        <w:ind w:left="1440" w:hanging="360"/>
      </w:pPr>
      <w:rPr>
        <w:rFonts w:ascii="Courier New" w:hAnsi="Courier New" w:cs="Courier New" w:hint="default"/>
      </w:rPr>
    </w:lvl>
    <w:lvl w:ilvl="2" w:tplc="040B0005" w:tentative="1">
      <w:start w:val="1"/>
      <w:numFmt w:val="bullet"/>
      <w:lvlText w:val=""/>
      <w:lvlJc w:val="left"/>
      <w:pPr>
        <w:tabs>
          <w:tab w:val="num" w:pos="2160"/>
        </w:tabs>
        <w:ind w:left="2160" w:hanging="360"/>
      </w:pPr>
      <w:rPr>
        <w:rFonts w:ascii="Wingdings" w:hAnsi="Wingdings" w:hint="default"/>
      </w:rPr>
    </w:lvl>
    <w:lvl w:ilvl="3" w:tplc="040B0001" w:tentative="1">
      <w:start w:val="1"/>
      <w:numFmt w:val="bullet"/>
      <w:lvlText w:val=""/>
      <w:lvlJc w:val="left"/>
      <w:pPr>
        <w:tabs>
          <w:tab w:val="num" w:pos="2880"/>
        </w:tabs>
        <w:ind w:left="2880" w:hanging="360"/>
      </w:pPr>
      <w:rPr>
        <w:rFonts w:ascii="Symbol" w:hAnsi="Symbol" w:hint="default"/>
      </w:rPr>
    </w:lvl>
    <w:lvl w:ilvl="4" w:tplc="040B0003" w:tentative="1">
      <w:start w:val="1"/>
      <w:numFmt w:val="bullet"/>
      <w:lvlText w:val="o"/>
      <w:lvlJc w:val="left"/>
      <w:pPr>
        <w:tabs>
          <w:tab w:val="num" w:pos="3600"/>
        </w:tabs>
        <w:ind w:left="3600" w:hanging="360"/>
      </w:pPr>
      <w:rPr>
        <w:rFonts w:ascii="Courier New" w:hAnsi="Courier New" w:cs="Courier New" w:hint="default"/>
      </w:rPr>
    </w:lvl>
    <w:lvl w:ilvl="5" w:tplc="040B0005" w:tentative="1">
      <w:start w:val="1"/>
      <w:numFmt w:val="bullet"/>
      <w:lvlText w:val=""/>
      <w:lvlJc w:val="left"/>
      <w:pPr>
        <w:tabs>
          <w:tab w:val="num" w:pos="4320"/>
        </w:tabs>
        <w:ind w:left="4320" w:hanging="360"/>
      </w:pPr>
      <w:rPr>
        <w:rFonts w:ascii="Wingdings" w:hAnsi="Wingdings" w:hint="default"/>
      </w:rPr>
    </w:lvl>
    <w:lvl w:ilvl="6" w:tplc="040B0001" w:tentative="1">
      <w:start w:val="1"/>
      <w:numFmt w:val="bullet"/>
      <w:lvlText w:val=""/>
      <w:lvlJc w:val="left"/>
      <w:pPr>
        <w:tabs>
          <w:tab w:val="num" w:pos="5040"/>
        </w:tabs>
        <w:ind w:left="5040" w:hanging="360"/>
      </w:pPr>
      <w:rPr>
        <w:rFonts w:ascii="Symbol" w:hAnsi="Symbol" w:hint="default"/>
      </w:rPr>
    </w:lvl>
    <w:lvl w:ilvl="7" w:tplc="040B0003" w:tentative="1">
      <w:start w:val="1"/>
      <w:numFmt w:val="bullet"/>
      <w:lvlText w:val="o"/>
      <w:lvlJc w:val="left"/>
      <w:pPr>
        <w:tabs>
          <w:tab w:val="num" w:pos="5760"/>
        </w:tabs>
        <w:ind w:left="5760" w:hanging="360"/>
      </w:pPr>
      <w:rPr>
        <w:rFonts w:ascii="Courier New" w:hAnsi="Courier New" w:cs="Courier New" w:hint="default"/>
      </w:rPr>
    </w:lvl>
    <w:lvl w:ilvl="8" w:tplc="040B0005" w:tentative="1">
      <w:start w:val="1"/>
      <w:numFmt w:val="bullet"/>
      <w:lvlText w:val=""/>
      <w:lvlJc w:val="left"/>
      <w:pPr>
        <w:tabs>
          <w:tab w:val="num" w:pos="6480"/>
        </w:tabs>
        <w:ind w:left="6480" w:hanging="360"/>
      </w:pPr>
      <w:rPr>
        <w:rFonts w:ascii="Wingdings" w:hAnsi="Wingdings" w:hint="default"/>
      </w:rPr>
    </w:lvl>
  </w:abstractNum>
  <w:abstractNum w:abstractNumId="45" w15:restartNumberingAfterBreak="0">
    <w:nsid w:val="4AB84978"/>
    <w:multiLevelType w:val="multilevel"/>
    <w:tmpl w:val="4656A858"/>
    <w:lvl w:ilvl="0">
      <w:start w:val="6"/>
      <w:numFmt w:val="decimal"/>
      <w:lvlText w:val="%1"/>
      <w:lvlJc w:val="left"/>
      <w:pPr>
        <w:tabs>
          <w:tab w:val="num" w:pos="570"/>
        </w:tabs>
        <w:ind w:left="570" w:hanging="570"/>
      </w:pPr>
      <w:rPr>
        <w:rFonts w:hint="default"/>
      </w:rPr>
    </w:lvl>
    <w:lvl w:ilvl="1">
      <w:start w:val="6"/>
      <w:numFmt w:val="decimal"/>
      <w:lvlText w:val="%1.%2"/>
      <w:lvlJc w:val="left"/>
      <w:pPr>
        <w:tabs>
          <w:tab w:val="num" w:pos="570"/>
        </w:tabs>
        <w:ind w:left="570" w:hanging="57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46" w15:restartNumberingAfterBreak="0">
    <w:nsid w:val="4EE440B4"/>
    <w:multiLevelType w:val="hybridMultilevel"/>
    <w:tmpl w:val="697E87AE"/>
    <w:lvl w:ilvl="0" w:tplc="57548832">
      <w:start w:val="10"/>
      <w:numFmt w:val="decimal"/>
      <w:lvlText w:val="%1."/>
      <w:lvlJc w:val="left"/>
      <w:pPr>
        <w:tabs>
          <w:tab w:val="num" w:pos="930"/>
        </w:tabs>
        <w:ind w:left="930" w:hanging="570"/>
      </w:pPr>
      <w:rPr>
        <w:rFonts w:hint="default"/>
      </w:rPr>
    </w:lvl>
    <w:lvl w:ilvl="1" w:tplc="040B0019" w:tentative="1">
      <w:start w:val="1"/>
      <w:numFmt w:val="lowerLetter"/>
      <w:lvlText w:val="%2."/>
      <w:lvlJc w:val="left"/>
      <w:pPr>
        <w:tabs>
          <w:tab w:val="num" w:pos="1440"/>
        </w:tabs>
        <w:ind w:left="1440" w:hanging="360"/>
      </w:pPr>
    </w:lvl>
    <w:lvl w:ilvl="2" w:tplc="040B001B" w:tentative="1">
      <w:start w:val="1"/>
      <w:numFmt w:val="lowerRoman"/>
      <w:lvlText w:val="%3."/>
      <w:lvlJc w:val="right"/>
      <w:pPr>
        <w:tabs>
          <w:tab w:val="num" w:pos="2160"/>
        </w:tabs>
        <w:ind w:left="2160" w:hanging="180"/>
      </w:pPr>
    </w:lvl>
    <w:lvl w:ilvl="3" w:tplc="040B000F" w:tentative="1">
      <w:start w:val="1"/>
      <w:numFmt w:val="decimal"/>
      <w:lvlText w:val="%4."/>
      <w:lvlJc w:val="left"/>
      <w:pPr>
        <w:tabs>
          <w:tab w:val="num" w:pos="2880"/>
        </w:tabs>
        <w:ind w:left="2880" w:hanging="360"/>
      </w:pPr>
    </w:lvl>
    <w:lvl w:ilvl="4" w:tplc="040B0019" w:tentative="1">
      <w:start w:val="1"/>
      <w:numFmt w:val="lowerLetter"/>
      <w:lvlText w:val="%5."/>
      <w:lvlJc w:val="left"/>
      <w:pPr>
        <w:tabs>
          <w:tab w:val="num" w:pos="3600"/>
        </w:tabs>
        <w:ind w:left="3600" w:hanging="360"/>
      </w:pPr>
    </w:lvl>
    <w:lvl w:ilvl="5" w:tplc="040B001B" w:tentative="1">
      <w:start w:val="1"/>
      <w:numFmt w:val="lowerRoman"/>
      <w:lvlText w:val="%6."/>
      <w:lvlJc w:val="right"/>
      <w:pPr>
        <w:tabs>
          <w:tab w:val="num" w:pos="4320"/>
        </w:tabs>
        <w:ind w:left="4320" w:hanging="180"/>
      </w:pPr>
    </w:lvl>
    <w:lvl w:ilvl="6" w:tplc="040B000F" w:tentative="1">
      <w:start w:val="1"/>
      <w:numFmt w:val="decimal"/>
      <w:lvlText w:val="%7."/>
      <w:lvlJc w:val="left"/>
      <w:pPr>
        <w:tabs>
          <w:tab w:val="num" w:pos="5040"/>
        </w:tabs>
        <w:ind w:left="5040" w:hanging="360"/>
      </w:pPr>
    </w:lvl>
    <w:lvl w:ilvl="7" w:tplc="040B0019" w:tentative="1">
      <w:start w:val="1"/>
      <w:numFmt w:val="lowerLetter"/>
      <w:lvlText w:val="%8."/>
      <w:lvlJc w:val="left"/>
      <w:pPr>
        <w:tabs>
          <w:tab w:val="num" w:pos="5760"/>
        </w:tabs>
        <w:ind w:left="5760" w:hanging="360"/>
      </w:pPr>
    </w:lvl>
    <w:lvl w:ilvl="8" w:tplc="040B001B" w:tentative="1">
      <w:start w:val="1"/>
      <w:numFmt w:val="lowerRoman"/>
      <w:lvlText w:val="%9."/>
      <w:lvlJc w:val="right"/>
      <w:pPr>
        <w:tabs>
          <w:tab w:val="num" w:pos="6480"/>
        </w:tabs>
        <w:ind w:left="6480" w:hanging="180"/>
      </w:pPr>
    </w:lvl>
  </w:abstractNum>
  <w:abstractNum w:abstractNumId="47" w15:restartNumberingAfterBreak="0">
    <w:nsid w:val="4EED1F64"/>
    <w:multiLevelType w:val="hybridMultilevel"/>
    <w:tmpl w:val="CDD86E3E"/>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48" w15:restartNumberingAfterBreak="0">
    <w:nsid w:val="4FA36D8F"/>
    <w:multiLevelType w:val="hybridMultilevel"/>
    <w:tmpl w:val="1896A2AC"/>
    <w:lvl w:ilvl="0" w:tplc="7EA87182">
      <w:start w:val="1"/>
      <w:numFmt w:val="bullet"/>
      <w:lvlText w:val="-"/>
      <w:lvlJc w:val="left"/>
      <w:pPr>
        <w:tabs>
          <w:tab w:val="num" w:pos="567"/>
        </w:tabs>
        <w:ind w:left="567" w:hanging="567"/>
      </w:pPr>
      <w:rPr>
        <w:rFonts w:ascii="Times New Roman" w:hAnsi="Times New Roman" w:cs="Times New Roman" w:hint="default"/>
      </w:rPr>
    </w:lvl>
    <w:lvl w:ilvl="1" w:tplc="04250003" w:tentative="1">
      <w:start w:val="1"/>
      <w:numFmt w:val="bullet"/>
      <w:lvlText w:val="o"/>
      <w:lvlJc w:val="left"/>
      <w:pPr>
        <w:tabs>
          <w:tab w:val="num" w:pos="1440"/>
        </w:tabs>
        <w:ind w:left="1440" w:hanging="360"/>
      </w:pPr>
      <w:rPr>
        <w:rFonts w:ascii="Courier New" w:hAnsi="Courier New" w:cs="Courier New" w:hint="default"/>
      </w:rPr>
    </w:lvl>
    <w:lvl w:ilvl="2" w:tplc="04250005" w:tentative="1">
      <w:start w:val="1"/>
      <w:numFmt w:val="bullet"/>
      <w:lvlText w:val=""/>
      <w:lvlJc w:val="left"/>
      <w:pPr>
        <w:tabs>
          <w:tab w:val="num" w:pos="2160"/>
        </w:tabs>
        <w:ind w:left="2160" w:hanging="360"/>
      </w:pPr>
      <w:rPr>
        <w:rFonts w:ascii="Wingdings" w:hAnsi="Wingdings" w:hint="default"/>
      </w:rPr>
    </w:lvl>
    <w:lvl w:ilvl="3" w:tplc="04250001" w:tentative="1">
      <w:start w:val="1"/>
      <w:numFmt w:val="bullet"/>
      <w:lvlText w:val=""/>
      <w:lvlJc w:val="left"/>
      <w:pPr>
        <w:tabs>
          <w:tab w:val="num" w:pos="2880"/>
        </w:tabs>
        <w:ind w:left="2880" w:hanging="360"/>
      </w:pPr>
      <w:rPr>
        <w:rFonts w:ascii="Symbol" w:hAnsi="Symbol" w:hint="default"/>
      </w:rPr>
    </w:lvl>
    <w:lvl w:ilvl="4" w:tplc="04250003" w:tentative="1">
      <w:start w:val="1"/>
      <w:numFmt w:val="bullet"/>
      <w:lvlText w:val="o"/>
      <w:lvlJc w:val="left"/>
      <w:pPr>
        <w:tabs>
          <w:tab w:val="num" w:pos="3600"/>
        </w:tabs>
        <w:ind w:left="3600" w:hanging="360"/>
      </w:pPr>
      <w:rPr>
        <w:rFonts w:ascii="Courier New" w:hAnsi="Courier New" w:cs="Courier New" w:hint="default"/>
      </w:rPr>
    </w:lvl>
    <w:lvl w:ilvl="5" w:tplc="04250005" w:tentative="1">
      <w:start w:val="1"/>
      <w:numFmt w:val="bullet"/>
      <w:lvlText w:val=""/>
      <w:lvlJc w:val="left"/>
      <w:pPr>
        <w:tabs>
          <w:tab w:val="num" w:pos="4320"/>
        </w:tabs>
        <w:ind w:left="4320" w:hanging="360"/>
      </w:pPr>
      <w:rPr>
        <w:rFonts w:ascii="Wingdings" w:hAnsi="Wingdings" w:hint="default"/>
      </w:rPr>
    </w:lvl>
    <w:lvl w:ilvl="6" w:tplc="04250001" w:tentative="1">
      <w:start w:val="1"/>
      <w:numFmt w:val="bullet"/>
      <w:lvlText w:val=""/>
      <w:lvlJc w:val="left"/>
      <w:pPr>
        <w:tabs>
          <w:tab w:val="num" w:pos="5040"/>
        </w:tabs>
        <w:ind w:left="5040" w:hanging="360"/>
      </w:pPr>
      <w:rPr>
        <w:rFonts w:ascii="Symbol" w:hAnsi="Symbol" w:hint="default"/>
      </w:rPr>
    </w:lvl>
    <w:lvl w:ilvl="7" w:tplc="04250003" w:tentative="1">
      <w:start w:val="1"/>
      <w:numFmt w:val="bullet"/>
      <w:lvlText w:val="o"/>
      <w:lvlJc w:val="left"/>
      <w:pPr>
        <w:tabs>
          <w:tab w:val="num" w:pos="5760"/>
        </w:tabs>
        <w:ind w:left="5760" w:hanging="360"/>
      </w:pPr>
      <w:rPr>
        <w:rFonts w:ascii="Courier New" w:hAnsi="Courier New" w:cs="Courier New" w:hint="default"/>
      </w:rPr>
    </w:lvl>
    <w:lvl w:ilvl="8" w:tplc="04250005" w:tentative="1">
      <w:start w:val="1"/>
      <w:numFmt w:val="bullet"/>
      <w:lvlText w:val=""/>
      <w:lvlJc w:val="left"/>
      <w:pPr>
        <w:tabs>
          <w:tab w:val="num" w:pos="6480"/>
        </w:tabs>
        <w:ind w:left="6480" w:hanging="360"/>
      </w:pPr>
      <w:rPr>
        <w:rFonts w:ascii="Wingdings" w:hAnsi="Wingdings" w:hint="default"/>
      </w:rPr>
    </w:lvl>
  </w:abstractNum>
  <w:abstractNum w:abstractNumId="49" w15:restartNumberingAfterBreak="0">
    <w:nsid w:val="5068651C"/>
    <w:multiLevelType w:val="hybridMultilevel"/>
    <w:tmpl w:val="49F805D4"/>
    <w:lvl w:ilvl="0" w:tplc="DA9E8FFA">
      <w:numFmt w:val="bullet"/>
      <w:lvlText w:val="-"/>
      <w:lvlJc w:val="left"/>
      <w:pPr>
        <w:tabs>
          <w:tab w:val="num" w:pos="360"/>
        </w:tabs>
        <w:ind w:left="360" w:hanging="360"/>
      </w:pPr>
      <w:rPr>
        <w:rFonts w:ascii="Times New Roman" w:eastAsia="Times New Roman" w:hAnsi="Times New Roman" w:cs="Times New Roman" w:hint="default"/>
      </w:rPr>
    </w:lvl>
    <w:lvl w:ilvl="1" w:tplc="040B0003" w:tentative="1">
      <w:start w:val="1"/>
      <w:numFmt w:val="bullet"/>
      <w:lvlText w:val="o"/>
      <w:lvlJc w:val="left"/>
      <w:pPr>
        <w:tabs>
          <w:tab w:val="num" w:pos="1440"/>
        </w:tabs>
        <w:ind w:left="1440" w:hanging="360"/>
      </w:pPr>
      <w:rPr>
        <w:rFonts w:ascii="Courier New" w:hAnsi="Courier New" w:cs="Courier New" w:hint="default"/>
      </w:rPr>
    </w:lvl>
    <w:lvl w:ilvl="2" w:tplc="040B0005" w:tentative="1">
      <w:start w:val="1"/>
      <w:numFmt w:val="bullet"/>
      <w:lvlText w:val=""/>
      <w:lvlJc w:val="left"/>
      <w:pPr>
        <w:tabs>
          <w:tab w:val="num" w:pos="2160"/>
        </w:tabs>
        <w:ind w:left="2160" w:hanging="360"/>
      </w:pPr>
      <w:rPr>
        <w:rFonts w:ascii="Wingdings" w:hAnsi="Wingdings" w:hint="default"/>
      </w:rPr>
    </w:lvl>
    <w:lvl w:ilvl="3" w:tplc="040B0001" w:tentative="1">
      <w:start w:val="1"/>
      <w:numFmt w:val="bullet"/>
      <w:lvlText w:val=""/>
      <w:lvlJc w:val="left"/>
      <w:pPr>
        <w:tabs>
          <w:tab w:val="num" w:pos="2880"/>
        </w:tabs>
        <w:ind w:left="2880" w:hanging="360"/>
      </w:pPr>
      <w:rPr>
        <w:rFonts w:ascii="Symbol" w:hAnsi="Symbol" w:hint="default"/>
      </w:rPr>
    </w:lvl>
    <w:lvl w:ilvl="4" w:tplc="040B0003" w:tentative="1">
      <w:start w:val="1"/>
      <w:numFmt w:val="bullet"/>
      <w:lvlText w:val="o"/>
      <w:lvlJc w:val="left"/>
      <w:pPr>
        <w:tabs>
          <w:tab w:val="num" w:pos="3600"/>
        </w:tabs>
        <w:ind w:left="3600" w:hanging="360"/>
      </w:pPr>
      <w:rPr>
        <w:rFonts w:ascii="Courier New" w:hAnsi="Courier New" w:cs="Courier New" w:hint="default"/>
      </w:rPr>
    </w:lvl>
    <w:lvl w:ilvl="5" w:tplc="040B0005" w:tentative="1">
      <w:start w:val="1"/>
      <w:numFmt w:val="bullet"/>
      <w:lvlText w:val=""/>
      <w:lvlJc w:val="left"/>
      <w:pPr>
        <w:tabs>
          <w:tab w:val="num" w:pos="4320"/>
        </w:tabs>
        <w:ind w:left="4320" w:hanging="360"/>
      </w:pPr>
      <w:rPr>
        <w:rFonts w:ascii="Wingdings" w:hAnsi="Wingdings" w:hint="default"/>
      </w:rPr>
    </w:lvl>
    <w:lvl w:ilvl="6" w:tplc="040B0001" w:tentative="1">
      <w:start w:val="1"/>
      <w:numFmt w:val="bullet"/>
      <w:lvlText w:val=""/>
      <w:lvlJc w:val="left"/>
      <w:pPr>
        <w:tabs>
          <w:tab w:val="num" w:pos="5040"/>
        </w:tabs>
        <w:ind w:left="5040" w:hanging="360"/>
      </w:pPr>
      <w:rPr>
        <w:rFonts w:ascii="Symbol" w:hAnsi="Symbol" w:hint="default"/>
      </w:rPr>
    </w:lvl>
    <w:lvl w:ilvl="7" w:tplc="040B0003" w:tentative="1">
      <w:start w:val="1"/>
      <w:numFmt w:val="bullet"/>
      <w:lvlText w:val="o"/>
      <w:lvlJc w:val="left"/>
      <w:pPr>
        <w:tabs>
          <w:tab w:val="num" w:pos="5760"/>
        </w:tabs>
        <w:ind w:left="5760" w:hanging="360"/>
      </w:pPr>
      <w:rPr>
        <w:rFonts w:ascii="Courier New" w:hAnsi="Courier New" w:cs="Courier New" w:hint="default"/>
      </w:rPr>
    </w:lvl>
    <w:lvl w:ilvl="8" w:tplc="040B0005" w:tentative="1">
      <w:start w:val="1"/>
      <w:numFmt w:val="bullet"/>
      <w:lvlText w:val=""/>
      <w:lvlJc w:val="left"/>
      <w:pPr>
        <w:tabs>
          <w:tab w:val="num" w:pos="6480"/>
        </w:tabs>
        <w:ind w:left="6480" w:hanging="360"/>
      </w:pPr>
      <w:rPr>
        <w:rFonts w:ascii="Wingdings" w:hAnsi="Wingdings" w:hint="default"/>
      </w:rPr>
    </w:lvl>
  </w:abstractNum>
  <w:abstractNum w:abstractNumId="50" w15:restartNumberingAfterBreak="0">
    <w:nsid w:val="53147240"/>
    <w:multiLevelType w:val="hybridMultilevel"/>
    <w:tmpl w:val="888007D6"/>
    <w:lvl w:ilvl="0" w:tplc="FFFFFFFF">
      <w:start w:val="1"/>
      <w:numFmt w:val="bullet"/>
      <w:lvlText w:val="-"/>
      <w:legacy w:legacy="1" w:legacySpace="0" w:legacyIndent="360"/>
      <w:lvlJc w:val="left"/>
      <w:pPr>
        <w:ind w:left="360" w:hanging="360"/>
      </w:pPr>
    </w:lvl>
    <w:lvl w:ilvl="1" w:tplc="040B0003" w:tentative="1">
      <w:start w:val="1"/>
      <w:numFmt w:val="bullet"/>
      <w:lvlText w:val="o"/>
      <w:lvlJc w:val="left"/>
      <w:pPr>
        <w:tabs>
          <w:tab w:val="num" w:pos="1440"/>
        </w:tabs>
        <w:ind w:left="1440" w:hanging="360"/>
      </w:pPr>
      <w:rPr>
        <w:rFonts w:ascii="Courier New" w:hAnsi="Courier New" w:cs="Courier New" w:hint="default"/>
      </w:rPr>
    </w:lvl>
    <w:lvl w:ilvl="2" w:tplc="040B0005" w:tentative="1">
      <w:start w:val="1"/>
      <w:numFmt w:val="bullet"/>
      <w:lvlText w:val=""/>
      <w:lvlJc w:val="left"/>
      <w:pPr>
        <w:tabs>
          <w:tab w:val="num" w:pos="2160"/>
        </w:tabs>
        <w:ind w:left="2160" w:hanging="360"/>
      </w:pPr>
      <w:rPr>
        <w:rFonts w:ascii="Wingdings" w:hAnsi="Wingdings" w:hint="default"/>
      </w:rPr>
    </w:lvl>
    <w:lvl w:ilvl="3" w:tplc="040B0001" w:tentative="1">
      <w:start w:val="1"/>
      <w:numFmt w:val="bullet"/>
      <w:lvlText w:val=""/>
      <w:lvlJc w:val="left"/>
      <w:pPr>
        <w:tabs>
          <w:tab w:val="num" w:pos="2880"/>
        </w:tabs>
        <w:ind w:left="2880" w:hanging="360"/>
      </w:pPr>
      <w:rPr>
        <w:rFonts w:ascii="Symbol" w:hAnsi="Symbol" w:hint="default"/>
      </w:rPr>
    </w:lvl>
    <w:lvl w:ilvl="4" w:tplc="040B0003" w:tentative="1">
      <w:start w:val="1"/>
      <w:numFmt w:val="bullet"/>
      <w:lvlText w:val="o"/>
      <w:lvlJc w:val="left"/>
      <w:pPr>
        <w:tabs>
          <w:tab w:val="num" w:pos="3600"/>
        </w:tabs>
        <w:ind w:left="3600" w:hanging="360"/>
      </w:pPr>
      <w:rPr>
        <w:rFonts w:ascii="Courier New" w:hAnsi="Courier New" w:cs="Courier New" w:hint="default"/>
      </w:rPr>
    </w:lvl>
    <w:lvl w:ilvl="5" w:tplc="040B0005" w:tentative="1">
      <w:start w:val="1"/>
      <w:numFmt w:val="bullet"/>
      <w:lvlText w:val=""/>
      <w:lvlJc w:val="left"/>
      <w:pPr>
        <w:tabs>
          <w:tab w:val="num" w:pos="4320"/>
        </w:tabs>
        <w:ind w:left="4320" w:hanging="360"/>
      </w:pPr>
      <w:rPr>
        <w:rFonts w:ascii="Wingdings" w:hAnsi="Wingdings" w:hint="default"/>
      </w:rPr>
    </w:lvl>
    <w:lvl w:ilvl="6" w:tplc="040B0001" w:tentative="1">
      <w:start w:val="1"/>
      <w:numFmt w:val="bullet"/>
      <w:lvlText w:val=""/>
      <w:lvlJc w:val="left"/>
      <w:pPr>
        <w:tabs>
          <w:tab w:val="num" w:pos="5040"/>
        </w:tabs>
        <w:ind w:left="5040" w:hanging="360"/>
      </w:pPr>
      <w:rPr>
        <w:rFonts w:ascii="Symbol" w:hAnsi="Symbol" w:hint="default"/>
      </w:rPr>
    </w:lvl>
    <w:lvl w:ilvl="7" w:tplc="040B0003" w:tentative="1">
      <w:start w:val="1"/>
      <w:numFmt w:val="bullet"/>
      <w:lvlText w:val="o"/>
      <w:lvlJc w:val="left"/>
      <w:pPr>
        <w:tabs>
          <w:tab w:val="num" w:pos="5760"/>
        </w:tabs>
        <w:ind w:left="5760" w:hanging="360"/>
      </w:pPr>
      <w:rPr>
        <w:rFonts w:ascii="Courier New" w:hAnsi="Courier New" w:cs="Courier New" w:hint="default"/>
      </w:rPr>
    </w:lvl>
    <w:lvl w:ilvl="8" w:tplc="040B0005" w:tentative="1">
      <w:start w:val="1"/>
      <w:numFmt w:val="bullet"/>
      <w:lvlText w:val=""/>
      <w:lvlJc w:val="left"/>
      <w:pPr>
        <w:tabs>
          <w:tab w:val="num" w:pos="6480"/>
        </w:tabs>
        <w:ind w:left="6480" w:hanging="360"/>
      </w:pPr>
      <w:rPr>
        <w:rFonts w:ascii="Wingdings" w:hAnsi="Wingdings" w:hint="default"/>
      </w:rPr>
    </w:lvl>
  </w:abstractNum>
  <w:abstractNum w:abstractNumId="51" w15:restartNumberingAfterBreak="0">
    <w:nsid w:val="53B87BA4"/>
    <w:multiLevelType w:val="hybridMultilevel"/>
    <w:tmpl w:val="0F10150E"/>
    <w:lvl w:ilvl="0" w:tplc="CF463EB2">
      <w:start w:val="5"/>
      <w:numFmt w:val="decimal"/>
      <w:lvlText w:val="%1."/>
      <w:lvlJc w:val="left"/>
      <w:pPr>
        <w:tabs>
          <w:tab w:val="num" w:pos="927"/>
        </w:tabs>
        <w:ind w:left="927" w:hanging="360"/>
      </w:pPr>
      <w:rPr>
        <w:rFonts w:hint="default"/>
      </w:rPr>
    </w:lvl>
    <w:lvl w:ilvl="1" w:tplc="04090019" w:tentative="1">
      <w:start w:val="1"/>
      <w:numFmt w:val="lowerLetter"/>
      <w:lvlText w:val="%2."/>
      <w:lvlJc w:val="left"/>
      <w:pPr>
        <w:tabs>
          <w:tab w:val="num" w:pos="1647"/>
        </w:tabs>
        <w:ind w:left="1647" w:hanging="360"/>
      </w:pPr>
    </w:lvl>
    <w:lvl w:ilvl="2" w:tplc="0409001B" w:tentative="1">
      <w:start w:val="1"/>
      <w:numFmt w:val="lowerRoman"/>
      <w:lvlText w:val="%3."/>
      <w:lvlJc w:val="right"/>
      <w:pPr>
        <w:tabs>
          <w:tab w:val="num" w:pos="2367"/>
        </w:tabs>
        <w:ind w:left="2367" w:hanging="180"/>
      </w:pPr>
    </w:lvl>
    <w:lvl w:ilvl="3" w:tplc="0409000F" w:tentative="1">
      <w:start w:val="1"/>
      <w:numFmt w:val="decimal"/>
      <w:lvlText w:val="%4."/>
      <w:lvlJc w:val="left"/>
      <w:pPr>
        <w:tabs>
          <w:tab w:val="num" w:pos="3087"/>
        </w:tabs>
        <w:ind w:left="3087" w:hanging="360"/>
      </w:pPr>
    </w:lvl>
    <w:lvl w:ilvl="4" w:tplc="04090019" w:tentative="1">
      <w:start w:val="1"/>
      <w:numFmt w:val="lowerLetter"/>
      <w:lvlText w:val="%5."/>
      <w:lvlJc w:val="left"/>
      <w:pPr>
        <w:tabs>
          <w:tab w:val="num" w:pos="3807"/>
        </w:tabs>
        <w:ind w:left="3807" w:hanging="360"/>
      </w:pPr>
    </w:lvl>
    <w:lvl w:ilvl="5" w:tplc="0409001B" w:tentative="1">
      <w:start w:val="1"/>
      <w:numFmt w:val="lowerRoman"/>
      <w:lvlText w:val="%6."/>
      <w:lvlJc w:val="right"/>
      <w:pPr>
        <w:tabs>
          <w:tab w:val="num" w:pos="4527"/>
        </w:tabs>
        <w:ind w:left="4527" w:hanging="180"/>
      </w:pPr>
    </w:lvl>
    <w:lvl w:ilvl="6" w:tplc="0409000F" w:tentative="1">
      <w:start w:val="1"/>
      <w:numFmt w:val="decimal"/>
      <w:lvlText w:val="%7."/>
      <w:lvlJc w:val="left"/>
      <w:pPr>
        <w:tabs>
          <w:tab w:val="num" w:pos="5247"/>
        </w:tabs>
        <w:ind w:left="5247" w:hanging="360"/>
      </w:pPr>
    </w:lvl>
    <w:lvl w:ilvl="7" w:tplc="04090019" w:tentative="1">
      <w:start w:val="1"/>
      <w:numFmt w:val="lowerLetter"/>
      <w:lvlText w:val="%8."/>
      <w:lvlJc w:val="left"/>
      <w:pPr>
        <w:tabs>
          <w:tab w:val="num" w:pos="5967"/>
        </w:tabs>
        <w:ind w:left="5967" w:hanging="360"/>
      </w:pPr>
    </w:lvl>
    <w:lvl w:ilvl="8" w:tplc="0409001B" w:tentative="1">
      <w:start w:val="1"/>
      <w:numFmt w:val="lowerRoman"/>
      <w:lvlText w:val="%9."/>
      <w:lvlJc w:val="right"/>
      <w:pPr>
        <w:tabs>
          <w:tab w:val="num" w:pos="6687"/>
        </w:tabs>
        <w:ind w:left="6687" w:hanging="180"/>
      </w:pPr>
    </w:lvl>
  </w:abstractNum>
  <w:abstractNum w:abstractNumId="52" w15:restartNumberingAfterBreak="0">
    <w:nsid w:val="572A22B4"/>
    <w:multiLevelType w:val="hybridMultilevel"/>
    <w:tmpl w:val="1A361222"/>
    <w:lvl w:ilvl="0" w:tplc="FFFFFFFF">
      <w:start w:val="1"/>
      <w:numFmt w:val="bullet"/>
      <w:lvlText w:val="-"/>
      <w:legacy w:legacy="1" w:legacySpace="0" w:legacyIndent="360"/>
      <w:lvlJc w:val="left"/>
      <w:pPr>
        <w:ind w:left="360" w:hanging="360"/>
      </w:pPr>
    </w:lvl>
    <w:lvl w:ilvl="1" w:tplc="040B0003" w:tentative="1">
      <w:start w:val="1"/>
      <w:numFmt w:val="bullet"/>
      <w:lvlText w:val="o"/>
      <w:lvlJc w:val="left"/>
      <w:pPr>
        <w:tabs>
          <w:tab w:val="num" w:pos="1440"/>
        </w:tabs>
        <w:ind w:left="1440" w:hanging="360"/>
      </w:pPr>
      <w:rPr>
        <w:rFonts w:ascii="Courier New" w:hAnsi="Courier New" w:cs="Courier New" w:hint="default"/>
      </w:rPr>
    </w:lvl>
    <w:lvl w:ilvl="2" w:tplc="040B0005" w:tentative="1">
      <w:start w:val="1"/>
      <w:numFmt w:val="bullet"/>
      <w:lvlText w:val=""/>
      <w:lvlJc w:val="left"/>
      <w:pPr>
        <w:tabs>
          <w:tab w:val="num" w:pos="2160"/>
        </w:tabs>
        <w:ind w:left="2160" w:hanging="360"/>
      </w:pPr>
      <w:rPr>
        <w:rFonts w:ascii="Wingdings" w:hAnsi="Wingdings" w:hint="default"/>
      </w:rPr>
    </w:lvl>
    <w:lvl w:ilvl="3" w:tplc="040B0001" w:tentative="1">
      <w:start w:val="1"/>
      <w:numFmt w:val="bullet"/>
      <w:lvlText w:val=""/>
      <w:lvlJc w:val="left"/>
      <w:pPr>
        <w:tabs>
          <w:tab w:val="num" w:pos="2880"/>
        </w:tabs>
        <w:ind w:left="2880" w:hanging="360"/>
      </w:pPr>
      <w:rPr>
        <w:rFonts w:ascii="Symbol" w:hAnsi="Symbol" w:hint="default"/>
      </w:rPr>
    </w:lvl>
    <w:lvl w:ilvl="4" w:tplc="040B0003" w:tentative="1">
      <w:start w:val="1"/>
      <w:numFmt w:val="bullet"/>
      <w:lvlText w:val="o"/>
      <w:lvlJc w:val="left"/>
      <w:pPr>
        <w:tabs>
          <w:tab w:val="num" w:pos="3600"/>
        </w:tabs>
        <w:ind w:left="3600" w:hanging="360"/>
      </w:pPr>
      <w:rPr>
        <w:rFonts w:ascii="Courier New" w:hAnsi="Courier New" w:cs="Courier New" w:hint="default"/>
      </w:rPr>
    </w:lvl>
    <w:lvl w:ilvl="5" w:tplc="040B0005" w:tentative="1">
      <w:start w:val="1"/>
      <w:numFmt w:val="bullet"/>
      <w:lvlText w:val=""/>
      <w:lvlJc w:val="left"/>
      <w:pPr>
        <w:tabs>
          <w:tab w:val="num" w:pos="4320"/>
        </w:tabs>
        <w:ind w:left="4320" w:hanging="360"/>
      </w:pPr>
      <w:rPr>
        <w:rFonts w:ascii="Wingdings" w:hAnsi="Wingdings" w:hint="default"/>
      </w:rPr>
    </w:lvl>
    <w:lvl w:ilvl="6" w:tplc="040B0001" w:tentative="1">
      <w:start w:val="1"/>
      <w:numFmt w:val="bullet"/>
      <w:lvlText w:val=""/>
      <w:lvlJc w:val="left"/>
      <w:pPr>
        <w:tabs>
          <w:tab w:val="num" w:pos="5040"/>
        </w:tabs>
        <w:ind w:left="5040" w:hanging="360"/>
      </w:pPr>
      <w:rPr>
        <w:rFonts w:ascii="Symbol" w:hAnsi="Symbol" w:hint="default"/>
      </w:rPr>
    </w:lvl>
    <w:lvl w:ilvl="7" w:tplc="040B0003" w:tentative="1">
      <w:start w:val="1"/>
      <w:numFmt w:val="bullet"/>
      <w:lvlText w:val="o"/>
      <w:lvlJc w:val="left"/>
      <w:pPr>
        <w:tabs>
          <w:tab w:val="num" w:pos="5760"/>
        </w:tabs>
        <w:ind w:left="5760" w:hanging="360"/>
      </w:pPr>
      <w:rPr>
        <w:rFonts w:ascii="Courier New" w:hAnsi="Courier New" w:cs="Courier New" w:hint="default"/>
      </w:rPr>
    </w:lvl>
    <w:lvl w:ilvl="8" w:tplc="040B0005" w:tentative="1">
      <w:start w:val="1"/>
      <w:numFmt w:val="bullet"/>
      <w:lvlText w:val=""/>
      <w:lvlJc w:val="left"/>
      <w:pPr>
        <w:tabs>
          <w:tab w:val="num" w:pos="6480"/>
        </w:tabs>
        <w:ind w:left="6480" w:hanging="360"/>
      </w:pPr>
      <w:rPr>
        <w:rFonts w:ascii="Wingdings" w:hAnsi="Wingdings" w:hint="default"/>
      </w:rPr>
    </w:lvl>
  </w:abstractNum>
  <w:abstractNum w:abstractNumId="53" w15:restartNumberingAfterBreak="0">
    <w:nsid w:val="58601637"/>
    <w:multiLevelType w:val="hybridMultilevel"/>
    <w:tmpl w:val="EAAA3BBC"/>
    <w:lvl w:ilvl="0" w:tplc="FFFFFFFF">
      <w:start w:val="1"/>
      <w:numFmt w:val="bullet"/>
      <w:lvlText w:val="-"/>
      <w:legacy w:legacy="1" w:legacySpace="0" w:legacyIndent="360"/>
      <w:lvlJc w:val="left"/>
      <w:pPr>
        <w:ind w:left="360" w:hanging="360"/>
      </w:pPr>
    </w:lvl>
    <w:lvl w:ilvl="1" w:tplc="040B0003" w:tentative="1">
      <w:start w:val="1"/>
      <w:numFmt w:val="bullet"/>
      <w:lvlText w:val="o"/>
      <w:lvlJc w:val="left"/>
      <w:pPr>
        <w:tabs>
          <w:tab w:val="num" w:pos="1440"/>
        </w:tabs>
        <w:ind w:left="1440" w:hanging="360"/>
      </w:pPr>
      <w:rPr>
        <w:rFonts w:ascii="Courier New" w:hAnsi="Courier New" w:cs="Courier New" w:hint="default"/>
      </w:rPr>
    </w:lvl>
    <w:lvl w:ilvl="2" w:tplc="040B0005" w:tentative="1">
      <w:start w:val="1"/>
      <w:numFmt w:val="bullet"/>
      <w:lvlText w:val=""/>
      <w:lvlJc w:val="left"/>
      <w:pPr>
        <w:tabs>
          <w:tab w:val="num" w:pos="2160"/>
        </w:tabs>
        <w:ind w:left="2160" w:hanging="360"/>
      </w:pPr>
      <w:rPr>
        <w:rFonts w:ascii="Wingdings" w:hAnsi="Wingdings" w:hint="default"/>
      </w:rPr>
    </w:lvl>
    <w:lvl w:ilvl="3" w:tplc="040B0001" w:tentative="1">
      <w:start w:val="1"/>
      <w:numFmt w:val="bullet"/>
      <w:lvlText w:val=""/>
      <w:lvlJc w:val="left"/>
      <w:pPr>
        <w:tabs>
          <w:tab w:val="num" w:pos="2880"/>
        </w:tabs>
        <w:ind w:left="2880" w:hanging="360"/>
      </w:pPr>
      <w:rPr>
        <w:rFonts w:ascii="Symbol" w:hAnsi="Symbol" w:hint="default"/>
      </w:rPr>
    </w:lvl>
    <w:lvl w:ilvl="4" w:tplc="040B0003" w:tentative="1">
      <w:start w:val="1"/>
      <w:numFmt w:val="bullet"/>
      <w:lvlText w:val="o"/>
      <w:lvlJc w:val="left"/>
      <w:pPr>
        <w:tabs>
          <w:tab w:val="num" w:pos="3600"/>
        </w:tabs>
        <w:ind w:left="3600" w:hanging="360"/>
      </w:pPr>
      <w:rPr>
        <w:rFonts w:ascii="Courier New" w:hAnsi="Courier New" w:cs="Courier New" w:hint="default"/>
      </w:rPr>
    </w:lvl>
    <w:lvl w:ilvl="5" w:tplc="040B0005" w:tentative="1">
      <w:start w:val="1"/>
      <w:numFmt w:val="bullet"/>
      <w:lvlText w:val=""/>
      <w:lvlJc w:val="left"/>
      <w:pPr>
        <w:tabs>
          <w:tab w:val="num" w:pos="4320"/>
        </w:tabs>
        <w:ind w:left="4320" w:hanging="360"/>
      </w:pPr>
      <w:rPr>
        <w:rFonts w:ascii="Wingdings" w:hAnsi="Wingdings" w:hint="default"/>
      </w:rPr>
    </w:lvl>
    <w:lvl w:ilvl="6" w:tplc="040B0001" w:tentative="1">
      <w:start w:val="1"/>
      <w:numFmt w:val="bullet"/>
      <w:lvlText w:val=""/>
      <w:lvlJc w:val="left"/>
      <w:pPr>
        <w:tabs>
          <w:tab w:val="num" w:pos="5040"/>
        </w:tabs>
        <w:ind w:left="5040" w:hanging="360"/>
      </w:pPr>
      <w:rPr>
        <w:rFonts w:ascii="Symbol" w:hAnsi="Symbol" w:hint="default"/>
      </w:rPr>
    </w:lvl>
    <w:lvl w:ilvl="7" w:tplc="040B0003" w:tentative="1">
      <w:start w:val="1"/>
      <w:numFmt w:val="bullet"/>
      <w:lvlText w:val="o"/>
      <w:lvlJc w:val="left"/>
      <w:pPr>
        <w:tabs>
          <w:tab w:val="num" w:pos="5760"/>
        </w:tabs>
        <w:ind w:left="5760" w:hanging="360"/>
      </w:pPr>
      <w:rPr>
        <w:rFonts w:ascii="Courier New" w:hAnsi="Courier New" w:cs="Courier New" w:hint="default"/>
      </w:rPr>
    </w:lvl>
    <w:lvl w:ilvl="8" w:tplc="040B0005" w:tentative="1">
      <w:start w:val="1"/>
      <w:numFmt w:val="bullet"/>
      <w:lvlText w:val=""/>
      <w:lvlJc w:val="left"/>
      <w:pPr>
        <w:tabs>
          <w:tab w:val="num" w:pos="6480"/>
        </w:tabs>
        <w:ind w:left="6480" w:hanging="360"/>
      </w:pPr>
      <w:rPr>
        <w:rFonts w:ascii="Wingdings" w:hAnsi="Wingdings" w:hint="default"/>
      </w:rPr>
    </w:lvl>
  </w:abstractNum>
  <w:abstractNum w:abstractNumId="54" w15:restartNumberingAfterBreak="0">
    <w:nsid w:val="59D3460A"/>
    <w:multiLevelType w:val="hybridMultilevel"/>
    <w:tmpl w:val="E3561592"/>
    <w:lvl w:ilvl="0" w:tplc="FFFFFFFF">
      <w:start w:val="1"/>
      <w:numFmt w:val="bullet"/>
      <w:lvlText w:val="-"/>
      <w:legacy w:legacy="1" w:legacySpace="0" w:legacyIndent="360"/>
      <w:lvlJc w:val="left"/>
      <w:pPr>
        <w:ind w:left="360" w:hanging="360"/>
      </w:pPr>
    </w:lvl>
    <w:lvl w:ilvl="1" w:tplc="040B0003" w:tentative="1">
      <w:start w:val="1"/>
      <w:numFmt w:val="bullet"/>
      <w:lvlText w:val="o"/>
      <w:lvlJc w:val="left"/>
      <w:pPr>
        <w:tabs>
          <w:tab w:val="num" w:pos="1440"/>
        </w:tabs>
        <w:ind w:left="1440" w:hanging="360"/>
      </w:pPr>
      <w:rPr>
        <w:rFonts w:ascii="Courier New" w:hAnsi="Courier New" w:cs="Courier New" w:hint="default"/>
      </w:rPr>
    </w:lvl>
    <w:lvl w:ilvl="2" w:tplc="040B0005" w:tentative="1">
      <w:start w:val="1"/>
      <w:numFmt w:val="bullet"/>
      <w:lvlText w:val=""/>
      <w:lvlJc w:val="left"/>
      <w:pPr>
        <w:tabs>
          <w:tab w:val="num" w:pos="2160"/>
        </w:tabs>
        <w:ind w:left="2160" w:hanging="360"/>
      </w:pPr>
      <w:rPr>
        <w:rFonts w:ascii="Wingdings" w:hAnsi="Wingdings" w:hint="default"/>
      </w:rPr>
    </w:lvl>
    <w:lvl w:ilvl="3" w:tplc="040B0001" w:tentative="1">
      <w:start w:val="1"/>
      <w:numFmt w:val="bullet"/>
      <w:lvlText w:val=""/>
      <w:lvlJc w:val="left"/>
      <w:pPr>
        <w:tabs>
          <w:tab w:val="num" w:pos="2880"/>
        </w:tabs>
        <w:ind w:left="2880" w:hanging="360"/>
      </w:pPr>
      <w:rPr>
        <w:rFonts w:ascii="Symbol" w:hAnsi="Symbol" w:hint="default"/>
      </w:rPr>
    </w:lvl>
    <w:lvl w:ilvl="4" w:tplc="040B0003" w:tentative="1">
      <w:start w:val="1"/>
      <w:numFmt w:val="bullet"/>
      <w:lvlText w:val="o"/>
      <w:lvlJc w:val="left"/>
      <w:pPr>
        <w:tabs>
          <w:tab w:val="num" w:pos="3600"/>
        </w:tabs>
        <w:ind w:left="3600" w:hanging="360"/>
      </w:pPr>
      <w:rPr>
        <w:rFonts w:ascii="Courier New" w:hAnsi="Courier New" w:cs="Courier New" w:hint="default"/>
      </w:rPr>
    </w:lvl>
    <w:lvl w:ilvl="5" w:tplc="040B0005" w:tentative="1">
      <w:start w:val="1"/>
      <w:numFmt w:val="bullet"/>
      <w:lvlText w:val=""/>
      <w:lvlJc w:val="left"/>
      <w:pPr>
        <w:tabs>
          <w:tab w:val="num" w:pos="4320"/>
        </w:tabs>
        <w:ind w:left="4320" w:hanging="360"/>
      </w:pPr>
      <w:rPr>
        <w:rFonts w:ascii="Wingdings" w:hAnsi="Wingdings" w:hint="default"/>
      </w:rPr>
    </w:lvl>
    <w:lvl w:ilvl="6" w:tplc="040B0001" w:tentative="1">
      <w:start w:val="1"/>
      <w:numFmt w:val="bullet"/>
      <w:lvlText w:val=""/>
      <w:lvlJc w:val="left"/>
      <w:pPr>
        <w:tabs>
          <w:tab w:val="num" w:pos="5040"/>
        </w:tabs>
        <w:ind w:left="5040" w:hanging="360"/>
      </w:pPr>
      <w:rPr>
        <w:rFonts w:ascii="Symbol" w:hAnsi="Symbol" w:hint="default"/>
      </w:rPr>
    </w:lvl>
    <w:lvl w:ilvl="7" w:tplc="040B0003" w:tentative="1">
      <w:start w:val="1"/>
      <w:numFmt w:val="bullet"/>
      <w:lvlText w:val="o"/>
      <w:lvlJc w:val="left"/>
      <w:pPr>
        <w:tabs>
          <w:tab w:val="num" w:pos="5760"/>
        </w:tabs>
        <w:ind w:left="5760" w:hanging="360"/>
      </w:pPr>
      <w:rPr>
        <w:rFonts w:ascii="Courier New" w:hAnsi="Courier New" w:cs="Courier New" w:hint="default"/>
      </w:rPr>
    </w:lvl>
    <w:lvl w:ilvl="8" w:tplc="040B0005" w:tentative="1">
      <w:start w:val="1"/>
      <w:numFmt w:val="bullet"/>
      <w:lvlText w:val=""/>
      <w:lvlJc w:val="left"/>
      <w:pPr>
        <w:tabs>
          <w:tab w:val="num" w:pos="6480"/>
        </w:tabs>
        <w:ind w:left="6480" w:hanging="360"/>
      </w:pPr>
      <w:rPr>
        <w:rFonts w:ascii="Wingdings" w:hAnsi="Wingdings" w:hint="default"/>
      </w:rPr>
    </w:lvl>
  </w:abstractNum>
  <w:abstractNum w:abstractNumId="55" w15:restartNumberingAfterBreak="0">
    <w:nsid w:val="5C974EE0"/>
    <w:multiLevelType w:val="hybridMultilevel"/>
    <w:tmpl w:val="3CD89FC6"/>
    <w:lvl w:ilvl="0" w:tplc="FFFFFFFF">
      <w:start w:val="1"/>
      <w:numFmt w:val="bullet"/>
      <w:lvlText w:val="-"/>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6" w15:restartNumberingAfterBreak="0">
    <w:nsid w:val="5CD22728"/>
    <w:multiLevelType w:val="hybridMultilevel"/>
    <w:tmpl w:val="A0F44742"/>
    <w:lvl w:ilvl="0" w:tplc="FFFFFFFF">
      <w:start w:val="1"/>
      <w:numFmt w:val="bullet"/>
      <w:lvlText w:val="-"/>
      <w:legacy w:legacy="1" w:legacySpace="0" w:legacyIndent="360"/>
      <w:lvlJc w:val="left"/>
      <w:pPr>
        <w:ind w:left="360" w:hanging="360"/>
      </w:pPr>
    </w:lvl>
    <w:lvl w:ilvl="1" w:tplc="FFFFFFFF">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57" w15:restartNumberingAfterBreak="0">
    <w:nsid w:val="612E5DE9"/>
    <w:multiLevelType w:val="hybridMultilevel"/>
    <w:tmpl w:val="E6528E76"/>
    <w:lvl w:ilvl="0" w:tplc="FFFFFFFF">
      <w:start w:val="1"/>
      <w:numFmt w:val="bullet"/>
      <w:lvlText w:val="-"/>
      <w:legacy w:legacy="1" w:legacySpace="0" w:legacyIndent="360"/>
      <w:lvlJc w:val="left"/>
      <w:pPr>
        <w:ind w:left="360" w:hanging="360"/>
      </w:pPr>
    </w:lvl>
    <w:lvl w:ilvl="1" w:tplc="040B0003" w:tentative="1">
      <w:start w:val="1"/>
      <w:numFmt w:val="bullet"/>
      <w:lvlText w:val="o"/>
      <w:lvlJc w:val="left"/>
      <w:pPr>
        <w:tabs>
          <w:tab w:val="num" w:pos="1440"/>
        </w:tabs>
        <w:ind w:left="1440" w:hanging="360"/>
      </w:pPr>
      <w:rPr>
        <w:rFonts w:ascii="Courier New" w:hAnsi="Courier New" w:cs="Courier New" w:hint="default"/>
      </w:rPr>
    </w:lvl>
    <w:lvl w:ilvl="2" w:tplc="040B0005" w:tentative="1">
      <w:start w:val="1"/>
      <w:numFmt w:val="bullet"/>
      <w:lvlText w:val=""/>
      <w:lvlJc w:val="left"/>
      <w:pPr>
        <w:tabs>
          <w:tab w:val="num" w:pos="2160"/>
        </w:tabs>
        <w:ind w:left="2160" w:hanging="360"/>
      </w:pPr>
      <w:rPr>
        <w:rFonts w:ascii="Wingdings" w:hAnsi="Wingdings" w:hint="default"/>
      </w:rPr>
    </w:lvl>
    <w:lvl w:ilvl="3" w:tplc="040B0001" w:tentative="1">
      <w:start w:val="1"/>
      <w:numFmt w:val="bullet"/>
      <w:lvlText w:val=""/>
      <w:lvlJc w:val="left"/>
      <w:pPr>
        <w:tabs>
          <w:tab w:val="num" w:pos="2880"/>
        </w:tabs>
        <w:ind w:left="2880" w:hanging="360"/>
      </w:pPr>
      <w:rPr>
        <w:rFonts w:ascii="Symbol" w:hAnsi="Symbol" w:hint="default"/>
      </w:rPr>
    </w:lvl>
    <w:lvl w:ilvl="4" w:tplc="040B0003" w:tentative="1">
      <w:start w:val="1"/>
      <w:numFmt w:val="bullet"/>
      <w:lvlText w:val="o"/>
      <w:lvlJc w:val="left"/>
      <w:pPr>
        <w:tabs>
          <w:tab w:val="num" w:pos="3600"/>
        </w:tabs>
        <w:ind w:left="3600" w:hanging="360"/>
      </w:pPr>
      <w:rPr>
        <w:rFonts w:ascii="Courier New" w:hAnsi="Courier New" w:cs="Courier New" w:hint="default"/>
      </w:rPr>
    </w:lvl>
    <w:lvl w:ilvl="5" w:tplc="040B0005" w:tentative="1">
      <w:start w:val="1"/>
      <w:numFmt w:val="bullet"/>
      <w:lvlText w:val=""/>
      <w:lvlJc w:val="left"/>
      <w:pPr>
        <w:tabs>
          <w:tab w:val="num" w:pos="4320"/>
        </w:tabs>
        <w:ind w:left="4320" w:hanging="360"/>
      </w:pPr>
      <w:rPr>
        <w:rFonts w:ascii="Wingdings" w:hAnsi="Wingdings" w:hint="default"/>
      </w:rPr>
    </w:lvl>
    <w:lvl w:ilvl="6" w:tplc="040B0001" w:tentative="1">
      <w:start w:val="1"/>
      <w:numFmt w:val="bullet"/>
      <w:lvlText w:val=""/>
      <w:lvlJc w:val="left"/>
      <w:pPr>
        <w:tabs>
          <w:tab w:val="num" w:pos="5040"/>
        </w:tabs>
        <w:ind w:left="5040" w:hanging="360"/>
      </w:pPr>
      <w:rPr>
        <w:rFonts w:ascii="Symbol" w:hAnsi="Symbol" w:hint="default"/>
      </w:rPr>
    </w:lvl>
    <w:lvl w:ilvl="7" w:tplc="040B0003" w:tentative="1">
      <w:start w:val="1"/>
      <w:numFmt w:val="bullet"/>
      <w:lvlText w:val="o"/>
      <w:lvlJc w:val="left"/>
      <w:pPr>
        <w:tabs>
          <w:tab w:val="num" w:pos="5760"/>
        </w:tabs>
        <w:ind w:left="5760" w:hanging="360"/>
      </w:pPr>
      <w:rPr>
        <w:rFonts w:ascii="Courier New" w:hAnsi="Courier New" w:cs="Courier New" w:hint="default"/>
      </w:rPr>
    </w:lvl>
    <w:lvl w:ilvl="8" w:tplc="040B0005" w:tentative="1">
      <w:start w:val="1"/>
      <w:numFmt w:val="bullet"/>
      <w:lvlText w:val=""/>
      <w:lvlJc w:val="left"/>
      <w:pPr>
        <w:tabs>
          <w:tab w:val="num" w:pos="6480"/>
        </w:tabs>
        <w:ind w:left="6480" w:hanging="360"/>
      </w:pPr>
      <w:rPr>
        <w:rFonts w:ascii="Wingdings" w:hAnsi="Wingdings" w:hint="default"/>
      </w:rPr>
    </w:lvl>
  </w:abstractNum>
  <w:abstractNum w:abstractNumId="58" w15:restartNumberingAfterBreak="0">
    <w:nsid w:val="65635F42"/>
    <w:multiLevelType w:val="hybridMultilevel"/>
    <w:tmpl w:val="3B024C9E"/>
    <w:lvl w:ilvl="0" w:tplc="CF463EB2">
      <w:start w:val="5"/>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9" w15:restartNumberingAfterBreak="0">
    <w:nsid w:val="6584571A"/>
    <w:multiLevelType w:val="hybridMultilevel"/>
    <w:tmpl w:val="B5285D70"/>
    <w:lvl w:ilvl="0" w:tplc="FFFFFFFF">
      <w:start w:val="1"/>
      <w:numFmt w:val="bullet"/>
      <w:lvlText w:val="-"/>
      <w:legacy w:legacy="1" w:legacySpace="0" w:legacyIndent="360"/>
      <w:lvlJc w:val="left"/>
      <w:pPr>
        <w:ind w:left="360" w:hanging="360"/>
      </w:pPr>
    </w:lvl>
    <w:lvl w:ilvl="1" w:tplc="040B0003" w:tentative="1">
      <w:start w:val="1"/>
      <w:numFmt w:val="bullet"/>
      <w:lvlText w:val="o"/>
      <w:lvlJc w:val="left"/>
      <w:pPr>
        <w:tabs>
          <w:tab w:val="num" w:pos="1440"/>
        </w:tabs>
        <w:ind w:left="1440" w:hanging="360"/>
      </w:pPr>
      <w:rPr>
        <w:rFonts w:ascii="Courier New" w:hAnsi="Courier New" w:cs="Courier New" w:hint="default"/>
      </w:rPr>
    </w:lvl>
    <w:lvl w:ilvl="2" w:tplc="040B0005" w:tentative="1">
      <w:start w:val="1"/>
      <w:numFmt w:val="bullet"/>
      <w:lvlText w:val=""/>
      <w:lvlJc w:val="left"/>
      <w:pPr>
        <w:tabs>
          <w:tab w:val="num" w:pos="2160"/>
        </w:tabs>
        <w:ind w:left="2160" w:hanging="360"/>
      </w:pPr>
      <w:rPr>
        <w:rFonts w:ascii="Wingdings" w:hAnsi="Wingdings" w:hint="default"/>
      </w:rPr>
    </w:lvl>
    <w:lvl w:ilvl="3" w:tplc="040B0001" w:tentative="1">
      <w:start w:val="1"/>
      <w:numFmt w:val="bullet"/>
      <w:lvlText w:val=""/>
      <w:lvlJc w:val="left"/>
      <w:pPr>
        <w:tabs>
          <w:tab w:val="num" w:pos="2880"/>
        </w:tabs>
        <w:ind w:left="2880" w:hanging="360"/>
      </w:pPr>
      <w:rPr>
        <w:rFonts w:ascii="Symbol" w:hAnsi="Symbol" w:hint="default"/>
      </w:rPr>
    </w:lvl>
    <w:lvl w:ilvl="4" w:tplc="040B0003" w:tentative="1">
      <w:start w:val="1"/>
      <w:numFmt w:val="bullet"/>
      <w:lvlText w:val="o"/>
      <w:lvlJc w:val="left"/>
      <w:pPr>
        <w:tabs>
          <w:tab w:val="num" w:pos="3600"/>
        </w:tabs>
        <w:ind w:left="3600" w:hanging="360"/>
      </w:pPr>
      <w:rPr>
        <w:rFonts w:ascii="Courier New" w:hAnsi="Courier New" w:cs="Courier New" w:hint="default"/>
      </w:rPr>
    </w:lvl>
    <w:lvl w:ilvl="5" w:tplc="040B0005" w:tentative="1">
      <w:start w:val="1"/>
      <w:numFmt w:val="bullet"/>
      <w:lvlText w:val=""/>
      <w:lvlJc w:val="left"/>
      <w:pPr>
        <w:tabs>
          <w:tab w:val="num" w:pos="4320"/>
        </w:tabs>
        <w:ind w:left="4320" w:hanging="360"/>
      </w:pPr>
      <w:rPr>
        <w:rFonts w:ascii="Wingdings" w:hAnsi="Wingdings" w:hint="default"/>
      </w:rPr>
    </w:lvl>
    <w:lvl w:ilvl="6" w:tplc="040B0001" w:tentative="1">
      <w:start w:val="1"/>
      <w:numFmt w:val="bullet"/>
      <w:lvlText w:val=""/>
      <w:lvlJc w:val="left"/>
      <w:pPr>
        <w:tabs>
          <w:tab w:val="num" w:pos="5040"/>
        </w:tabs>
        <w:ind w:left="5040" w:hanging="360"/>
      </w:pPr>
      <w:rPr>
        <w:rFonts w:ascii="Symbol" w:hAnsi="Symbol" w:hint="default"/>
      </w:rPr>
    </w:lvl>
    <w:lvl w:ilvl="7" w:tplc="040B0003" w:tentative="1">
      <w:start w:val="1"/>
      <w:numFmt w:val="bullet"/>
      <w:lvlText w:val="o"/>
      <w:lvlJc w:val="left"/>
      <w:pPr>
        <w:tabs>
          <w:tab w:val="num" w:pos="5760"/>
        </w:tabs>
        <w:ind w:left="5760" w:hanging="360"/>
      </w:pPr>
      <w:rPr>
        <w:rFonts w:ascii="Courier New" w:hAnsi="Courier New" w:cs="Courier New" w:hint="default"/>
      </w:rPr>
    </w:lvl>
    <w:lvl w:ilvl="8" w:tplc="040B0005" w:tentative="1">
      <w:start w:val="1"/>
      <w:numFmt w:val="bullet"/>
      <w:lvlText w:val=""/>
      <w:lvlJc w:val="left"/>
      <w:pPr>
        <w:tabs>
          <w:tab w:val="num" w:pos="6480"/>
        </w:tabs>
        <w:ind w:left="6480" w:hanging="360"/>
      </w:pPr>
      <w:rPr>
        <w:rFonts w:ascii="Wingdings" w:hAnsi="Wingdings" w:hint="default"/>
      </w:rPr>
    </w:lvl>
  </w:abstractNum>
  <w:abstractNum w:abstractNumId="60" w15:restartNumberingAfterBreak="0">
    <w:nsid w:val="65BE67A4"/>
    <w:multiLevelType w:val="hybridMultilevel"/>
    <w:tmpl w:val="9E2C80D0"/>
    <w:lvl w:ilvl="0" w:tplc="FFFFFFFF">
      <w:start w:val="1"/>
      <w:numFmt w:val="bullet"/>
      <w:lvlText w:val="-"/>
      <w:legacy w:legacy="1" w:legacySpace="0" w:legacyIndent="360"/>
      <w:lvlJc w:val="left"/>
      <w:pPr>
        <w:ind w:left="360" w:hanging="360"/>
      </w:pPr>
    </w:lvl>
    <w:lvl w:ilvl="1" w:tplc="040B0003" w:tentative="1">
      <w:start w:val="1"/>
      <w:numFmt w:val="bullet"/>
      <w:lvlText w:val="o"/>
      <w:lvlJc w:val="left"/>
      <w:pPr>
        <w:tabs>
          <w:tab w:val="num" w:pos="1440"/>
        </w:tabs>
        <w:ind w:left="1440" w:hanging="360"/>
      </w:pPr>
      <w:rPr>
        <w:rFonts w:ascii="Courier New" w:hAnsi="Courier New" w:cs="Courier New" w:hint="default"/>
      </w:rPr>
    </w:lvl>
    <w:lvl w:ilvl="2" w:tplc="040B0005" w:tentative="1">
      <w:start w:val="1"/>
      <w:numFmt w:val="bullet"/>
      <w:lvlText w:val=""/>
      <w:lvlJc w:val="left"/>
      <w:pPr>
        <w:tabs>
          <w:tab w:val="num" w:pos="2160"/>
        </w:tabs>
        <w:ind w:left="2160" w:hanging="360"/>
      </w:pPr>
      <w:rPr>
        <w:rFonts w:ascii="Wingdings" w:hAnsi="Wingdings" w:hint="default"/>
      </w:rPr>
    </w:lvl>
    <w:lvl w:ilvl="3" w:tplc="040B0001" w:tentative="1">
      <w:start w:val="1"/>
      <w:numFmt w:val="bullet"/>
      <w:lvlText w:val=""/>
      <w:lvlJc w:val="left"/>
      <w:pPr>
        <w:tabs>
          <w:tab w:val="num" w:pos="2880"/>
        </w:tabs>
        <w:ind w:left="2880" w:hanging="360"/>
      </w:pPr>
      <w:rPr>
        <w:rFonts w:ascii="Symbol" w:hAnsi="Symbol" w:hint="default"/>
      </w:rPr>
    </w:lvl>
    <w:lvl w:ilvl="4" w:tplc="040B0003" w:tentative="1">
      <w:start w:val="1"/>
      <w:numFmt w:val="bullet"/>
      <w:lvlText w:val="o"/>
      <w:lvlJc w:val="left"/>
      <w:pPr>
        <w:tabs>
          <w:tab w:val="num" w:pos="3600"/>
        </w:tabs>
        <w:ind w:left="3600" w:hanging="360"/>
      </w:pPr>
      <w:rPr>
        <w:rFonts w:ascii="Courier New" w:hAnsi="Courier New" w:cs="Courier New" w:hint="default"/>
      </w:rPr>
    </w:lvl>
    <w:lvl w:ilvl="5" w:tplc="040B0005" w:tentative="1">
      <w:start w:val="1"/>
      <w:numFmt w:val="bullet"/>
      <w:lvlText w:val=""/>
      <w:lvlJc w:val="left"/>
      <w:pPr>
        <w:tabs>
          <w:tab w:val="num" w:pos="4320"/>
        </w:tabs>
        <w:ind w:left="4320" w:hanging="360"/>
      </w:pPr>
      <w:rPr>
        <w:rFonts w:ascii="Wingdings" w:hAnsi="Wingdings" w:hint="default"/>
      </w:rPr>
    </w:lvl>
    <w:lvl w:ilvl="6" w:tplc="040B0001" w:tentative="1">
      <w:start w:val="1"/>
      <w:numFmt w:val="bullet"/>
      <w:lvlText w:val=""/>
      <w:lvlJc w:val="left"/>
      <w:pPr>
        <w:tabs>
          <w:tab w:val="num" w:pos="5040"/>
        </w:tabs>
        <w:ind w:left="5040" w:hanging="360"/>
      </w:pPr>
      <w:rPr>
        <w:rFonts w:ascii="Symbol" w:hAnsi="Symbol" w:hint="default"/>
      </w:rPr>
    </w:lvl>
    <w:lvl w:ilvl="7" w:tplc="040B0003" w:tentative="1">
      <w:start w:val="1"/>
      <w:numFmt w:val="bullet"/>
      <w:lvlText w:val="o"/>
      <w:lvlJc w:val="left"/>
      <w:pPr>
        <w:tabs>
          <w:tab w:val="num" w:pos="5760"/>
        </w:tabs>
        <w:ind w:left="5760" w:hanging="360"/>
      </w:pPr>
      <w:rPr>
        <w:rFonts w:ascii="Courier New" w:hAnsi="Courier New" w:cs="Courier New" w:hint="default"/>
      </w:rPr>
    </w:lvl>
    <w:lvl w:ilvl="8" w:tplc="040B0005" w:tentative="1">
      <w:start w:val="1"/>
      <w:numFmt w:val="bullet"/>
      <w:lvlText w:val=""/>
      <w:lvlJc w:val="left"/>
      <w:pPr>
        <w:tabs>
          <w:tab w:val="num" w:pos="6480"/>
        </w:tabs>
        <w:ind w:left="6480" w:hanging="360"/>
      </w:pPr>
      <w:rPr>
        <w:rFonts w:ascii="Wingdings" w:hAnsi="Wingdings" w:hint="default"/>
      </w:rPr>
    </w:lvl>
  </w:abstractNum>
  <w:abstractNum w:abstractNumId="61" w15:restartNumberingAfterBreak="0">
    <w:nsid w:val="6DEE1BF7"/>
    <w:multiLevelType w:val="hybridMultilevel"/>
    <w:tmpl w:val="F6802DEA"/>
    <w:lvl w:ilvl="0" w:tplc="FFFFFFFF">
      <w:start w:val="1"/>
      <w:numFmt w:val="bullet"/>
      <w:lvlText w:val="-"/>
      <w:legacy w:legacy="1" w:legacySpace="0" w:legacyIndent="360"/>
      <w:lvlJc w:val="left"/>
      <w:pPr>
        <w:ind w:left="360" w:hanging="360"/>
      </w:pPr>
    </w:lvl>
    <w:lvl w:ilvl="1" w:tplc="040B0003" w:tentative="1">
      <w:start w:val="1"/>
      <w:numFmt w:val="bullet"/>
      <w:lvlText w:val="o"/>
      <w:lvlJc w:val="left"/>
      <w:pPr>
        <w:tabs>
          <w:tab w:val="num" w:pos="1440"/>
        </w:tabs>
        <w:ind w:left="1440" w:hanging="360"/>
      </w:pPr>
      <w:rPr>
        <w:rFonts w:ascii="Courier New" w:hAnsi="Courier New" w:cs="Courier New" w:hint="default"/>
      </w:rPr>
    </w:lvl>
    <w:lvl w:ilvl="2" w:tplc="040B0005" w:tentative="1">
      <w:start w:val="1"/>
      <w:numFmt w:val="bullet"/>
      <w:lvlText w:val=""/>
      <w:lvlJc w:val="left"/>
      <w:pPr>
        <w:tabs>
          <w:tab w:val="num" w:pos="2160"/>
        </w:tabs>
        <w:ind w:left="2160" w:hanging="360"/>
      </w:pPr>
      <w:rPr>
        <w:rFonts w:ascii="Wingdings" w:hAnsi="Wingdings" w:hint="default"/>
      </w:rPr>
    </w:lvl>
    <w:lvl w:ilvl="3" w:tplc="040B0001" w:tentative="1">
      <w:start w:val="1"/>
      <w:numFmt w:val="bullet"/>
      <w:lvlText w:val=""/>
      <w:lvlJc w:val="left"/>
      <w:pPr>
        <w:tabs>
          <w:tab w:val="num" w:pos="2880"/>
        </w:tabs>
        <w:ind w:left="2880" w:hanging="360"/>
      </w:pPr>
      <w:rPr>
        <w:rFonts w:ascii="Symbol" w:hAnsi="Symbol" w:hint="default"/>
      </w:rPr>
    </w:lvl>
    <w:lvl w:ilvl="4" w:tplc="040B0003" w:tentative="1">
      <w:start w:val="1"/>
      <w:numFmt w:val="bullet"/>
      <w:lvlText w:val="o"/>
      <w:lvlJc w:val="left"/>
      <w:pPr>
        <w:tabs>
          <w:tab w:val="num" w:pos="3600"/>
        </w:tabs>
        <w:ind w:left="3600" w:hanging="360"/>
      </w:pPr>
      <w:rPr>
        <w:rFonts w:ascii="Courier New" w:hAnsi="Courier New" w:cs="Courier New" w:hint="default"/>
      </w:rPr>
    </w:lvl>
    <w:lvl w:ilvl="5" w:tplc="040B0005" w:tentative="1">
      <w:start w:val="1"/>
      <w:numFmt w:val="bullet"/>
      <w:lvlText w:val=""/>
      <w:lvlJc w:val="left"/>
      <w:pPr>
        <w:tabs>
          <w:tab w:val="num" w:pos="4320"/>
        </w:tabs>
        <w:ind w:left="4320" w:hanging="360"/>
      </w:pPr>
      <w:rPr>
        <w:rFonts w:ascii="Wingdings" w:hAnsi="Wingdings" w:hint="default"/>
      </w:rPr>
    </w:lvl>
    <w:lvl w:ilvl="6" w:tplc="040B0001" w:tentative="1">
      <w:start w:val="1"/>
      <w:numFmt w:val="bullet"/>
      <w:lvlText w:val=""/>
      <w:lvlJc w:val="left"/>
      <w:pPr>
        <w:tabs>
          <w:tab w:val="num" w:pos="5040"/>
        </w:tabs>
        <w:ind w:left="5040" w:hanging="360"/>
      </w:pPr>
      <w:rPr>
        <w:rFonts w:ascii="Symbol" w:hAnsi="Symbol" w:hint="default"/>
      </w:rPr>
    </w:lvl>
    <w:lvl w:ilvl="7" w:tplc="040B0003" w:tentative="1">
      <w:start w:val="1"/>
      <w:numFmt w:val="bullet"/>
      <w:lvlText w:val="o"/>
      <w:lvlJc w:val="left"/>
      <w:pPr>
        <w:tabs>
          <w:tab w:val="num" w:pos="5760"/>
        </w:tabs>
        <w:ind w:left="5760" w:hanging="360"/>
      </w:pPr>
      <w:rPr>
        <w:rFonts w:ascii="Courier New" w:hAnsi="Courier New" w:cs="Courier New" w:hint="default"/>
      </w:rPr>
    </w:lvl>
    <w:lvl w:ilvl="8" w:tplc="040B0005" w:tentative="1">
      <w:start w:val="1"/>
      <w:numFmt w:val="bullet"/>
      <w:lvlText w:val=""/>
      <w:lvlJc w:val="left"/>
      <w:pPr>
        <w:tabs>
          <w:tab w:val="num" w:pos="6480"/>
        </w:tabs>
        <w:ind w:left="6480" w:hanging="360"/>
      </w:pPr>
      <w:rPr>
        <w:rFonts w:ascii="Wingdings" w:hAnsi="Wingdings" w:hint="default"/>
      </w:rPr>
    </w:lvl>
  </w:abstractNum>
  <w:abstractNum w:abstractNumId="62" w15:restartNumberingAfterBreak="0">
    <w:nsid w:val="6F9337D0"/>
    <w:multiLevelType w:val="hybridMultilevel"/>
    <w:tmpl w:val="B6C885E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3" w15:restartNumberingAfterBreak="0">
    <w:nsid w:val="70552E8C"/>
    <w:multiLevelType w:val="hybridMultilevel"/>
    <w:tmpl w:val="71D68ED8"/>
    <w:lvl w:ilvl="0" w:tplc="FFFFFFFF">
      <w:start w:val="1"/>
      <w:numFmt w:val="bullet"/>
      <w:lvlText w:val="-"/>
      <w:lvlJc w:val="left"/>
      <w:pPr>
        <w:tabs>
          <w:tab w:val="num" w:pos="360"/>
        </w:tabs>
        <w:ind w:left="360" w:hanging="360"/>
      </w:pPr>
      <w:rPr>
        <w:rFonts w:ascii="Times New Roman" w:hAnsi="Times New Roman" w:hint="default"/>
      </w:rPr>
    </w:lvl>
    <w:lvl w:ilvl="1" w:tplc="FFFFFFFF">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64" w15:restartNumberingAfterBreak="0">
    <w:nsid w:val="716E6644"/>
    <w:multiLevelType w:val="hybridMultilevel"/>
    <w:tmpl w:val="64D6FD5C"/>
    <w:lvl w:ilvl="0" w:tplc="DA9E8FFA">
      <w:numFmt w:val="bullet"/>
      <w:lvlText w:val="-"/>
      <w:lvlJc w:val="left"/>
      <w:pPr>
        <w:tabs>
          <w:tab w:val="num" w:pos="360"/>
        </w:tabs>
        <w:ind w:left="360" w:hanging="360"/>
      </w:pPr>
      <w:rPr>
        <w:rFonts w:ascii="Times New Roman" w:eastAsia="Times New Roman" w:hAnsi="Times New Roman" w:cs="Times New Roman" w:hint="default"/>
      </w:rPr>
    </w:lvl>
    <w:lvl w:ilvl="1" w:tplc="040B0003" w:tentative="1">
      <w:start w:val="1"/>
      <w:numFmt w:val="bullet"/>
      <w:lvlText w:val="o"/>
      <w:lvlJc w:val="left"/>
      <w:pPr>
        <w:tabs>
          <w:tab w:val="num" w:pos="1440"/>
        </w:tabs>
        <w:ind w:left="1440" w:hanging="360"/>
      </w:pPr>
      <w:rPr>
        <w:rFonts w:ascii="Courier New" w:hAnsi="Courier New" w:cs="Courier New" w:hint="default"/>
      </w:rPr>
    </w:lvl>
    <w:lvl w:ilvl="2" w:tplc="040B0005" w:tentative="1">
      <w:start w:val="1"/>
      <w:numFmt w:val="bullet"/>
      <w:lvlText w:val=""/>
      <w:lvlJc w:val="left"/>
      <w:pPr>
        <w:tabs>
          <w:tab w:val="num" w:pos="2160"/>
        </w:tabs>
        <w:ind w:left="2160" w:hanging="360"/>
      </w:pPr>
      <w:rPr>
        <w:rFonts w:ascii="Wingdings" w:hAnsi="Wingdings" w:hint="default"/>
      </w:rPr>
    </w:lvl>
    <w:lvl w:ilvl="3" w:tplc="040B0001" w:tentative="1">
      <w:start w:val="1"/>
      <w:numFmt w:val="bullet"/>
      <w:lvlText w:val=""/>
      <w:lvlJc w:val="left"/>
      <w:pPr>
        <w:tabs>
          <w:tab w:val="num" w:pos="2880"/>
        </w:tabs>
        <w:ind w:left="2880" w:hanging="360"/>
      </w:pPr>
      <w:rPr>
        <w:rFonts w:ascii="Symbol" w:hAnsi="Symbol" w:hint="default"/>
      </w:rPr>
    </w:lvl>
    <w:lvl w:ilvl="4" w:tplc="040B0003" w:tentative="1">
      <w:start w:val="1"/>
      <w:numFmt w:val="bullet"/>
      <w:lvlText w:val="o"/>
      <w:lvlJc w:val="left"/>
      <w:pPr>
        <w:tabs>
          <w:tab w:val="num" w:pos="3600"/>
        </w:tabs>
        <w:ind w:left="3600" w:hanging="360"/>
      </w:pPr>
      <w:rPr>
        <w:rFonts w:ascii="Courier New" w:hAnsi="Courier New" w:cs="Courier New" w:hint="default"/>
      </w:rPr>
    </w:lvl>
    <w:lvl w:ilvl="5" w:tplc="040B0005" w:tentative="1">
      <w:start w:val="1"/>
      <w:numFmt w:val="bullet"/>
      <w:lvlText w:val=""/>
      <w:lvlJc w:val="left"/>
      <w:pPr>
        <w:tabs>
          <w:tab w:val="num" w:pos="4320"/>
        </w:tabs>
        <w:ind w:left="4320" w:hanging="360"/>
      </w:pPr>
      <w:rPr>
        <w:rFonts w:ascii="Wingdings" w:hAnsi="Wingdings" w:hint="default"/>
      </w:rPr>
    </w:lvl>
    <w:lvl w:ilvl="6" w:tplc="040B0001" w:tentative="1">
      <w:start w:val="1"/>
      <w:numFmt w:val="bullet"/>
      <w:lvlText w:val=""/>
      <w:lvlJc w:val="left"/>
      <w:pPr>
        <w:tabs>
          <w:tab w:val="num" w:pos="5040"/>
        </w:tabs>
        <w:ind w:left="5040" w:hanging="360"/>
      </w:pPr>
      <w:rPr>
        <w:rFonts w:ascii="Symbol" w:hAnsi="Symbol" w:hint="default"/>
      </w:rPr>
    </w:lvl>
    <w:lvl w:ilvl="7" w:tplc="040B0003" w:tentative="1">
      <w:start w:val="1"/>
      <w:numFmt w:val="bullet"/>
      <w:lvlText w:val="o"/>
      <w:lvlJc w:val="left"/>
      <w:pPr>
        <w:tabs>
          <w:tab w:val="num" w:pos="5760"/>
        </w:tabs>
        <w:ind w:left="5760" w:hanging="360"/>
      </w:pPr>
      <w:rPr>
        <w:rFonts w:ascii="Courier New" w:hAnsi="Courier New" w:cs="Courier New" w:hint="default"/>
      </w:rPr>
    </w:lvl>
    <w:lvl w:ilvl="8" w:tplc="040B0005" w:tentative="1">
      <w:start w:val="1"/>
      <w:numFmt w:val="bullet"/>
      <w:lvlText w:val=""/>
      <w:lvlJc w:val="left"/>
      <w:pPr>
        <w:tabs>
          <w:tab w:val="num" w:pos="6480"/>
        </w:tabs>
        <w:ind w:left="6480" w:hanging="360"/>
      </w:pPr>
      <w:rPr>
        <w:rFonts w:ascii="Wingdings" w:hAnsi="Wingdings" w:hint="default"/>
      </w:rPr>
    </w:lvl>
  </w:abstractNum>
  <w:abstractNum w:abstractNumId="65" w15:restartNumberingAfterBreak="0">
    <w:nsid w:val="7206190A"/>
    <w:multiLevelType w:val="hybridMultilevel"/>
    <w:tmpl w:val="AA389A64"/>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66" w15:restartNumberingAfterBreak="0">
    <w:nsid w:val="74541670"/>
    <w:multiLevelType w:val="hybridMultilevel"/>
    <w:tmpl w:val="210E7054"/>
    <w:lvl w:ilvl="0" w:tplc="7EA87182">
      <w:start w:val="1"/>
      <w:numFmt w:val="bullet"/>
      <w:lvlText w:val="-"/>
      <w:lvlJc w:val="left"/>
      <w:pPr>
        <w:tabs>
          <w:tab w:val="num" w:pos="627"/>
        </w:tabs>
        <w:ind w:left="627" w:hanging="567"/>
      </w:pPr>
      <w:rPr>
        <w:rFonts w:ascii="Times New Roman" w:hAnsi="Times New Roman" w:cs="Times New Roman" w:hint="default"/>
      </w:rPr>
    </w:lvl>
    <w:lvl w:ilvl="1" w:tplc="04250003" w:tentative="1">
      <w:start w:val="1"/>
      <w:numFmt w:val="bullet"/>
      <w:lvlText w:val="o"/>
      <w:lvlJc w:val="left"/>
      <w:pPr>
        <w:tabs>
          <w:tab w:val="num" w:pos="1500"/>
        </w:tabs>
        <w:ind w:left="1500" w:hanging="360"/>
      </w:pPr>
      <w:rPr>
        <w:rFonts w:ascii="Courier New" w:hAnsi="Courier New" w:cs="Courier New" w:hint="default"/>
      </w:rPr>
    </w:lvl>
    <w:lvl w:ilvl="2" w:tplc="04250005" w:tentative="1">
      <w:start w:val="1"/>
      <w:numFmt w:val="bullet"/>
      <w:lvlText w:val=""/>
      <w:lvlJc w:val="left"/>
      <w:pPr>
        <w:tabs>
          <w:tab w:val="num" w:pos="2220"/>
        </w:tabs>
        <w:ind w:left="2220" w:hanging="360"/>
      </w:pPr>
      <w:rPr>
        <w:rFonts w:ascii="Wingdings" w:hAnsi="Wingdings" w:hint="default"/>
      </w:rPr>
    </w:lvl>
    <w:lvl w:ilvl="3" w:tplc="04250001" w:tentative="1">
      <w:start w:val="1"/>
      <w:numFmt w:val="bullet"/>
      <w:lvlText w:val=""/>
      <w:lvlJc w:val="left"/>
      <w:pPr>
        <w:tabs>
          <w:tab w:val="num" w:pos="2940"/>
        </w:tabs>
        <w:ind w:left="2940" w:hanging="360"/>
      </w:pPr>
      <w:rPr>
        <w:rFonts w:ascii="Symbol" w:hAnsi="Symbol" w:hint="default"/>
      </w:rPr>
    </w:lvl>
    <w:lvl w:ilvl="4" w:tplc="04250003" w:tentative="1">
      <w:start w:val="1"/>
      <w:numFmt w:val="bullet"/>
      <w:lvlText w:val="o"/>
      <w:lvlJc w:val="left"/>
      <w:pPr>
        <w:tabs>
          <w:tab w:val="num" w:pos="3660"/>
        </w:tabs>
        <w:ind w:left="3660" w:hanging="360"/>
      </w:pPr>
      <w:rPr>
        <w:rFonts w:ascii="Courier New" w:hAnsi="Courier New" w:cs="Courier New" w:hint="default"/>
      </w:rPr>
    </w:lvl>
    <w:lvl w:ilvl="5" w:tplc="04250005" w:tentative="1">
      <w:start w:val="1"/>
      <w:numFmt w:val="bullet"/>
      <w:lvlText w:val=""/>
      <w:lvlJc w:val="left"/>
      <w:pPr>
        <w:tabs>
          <w:tab w:val="num" w:pos="4380"/>
        </w:tabs>
        <w:ind w:left="4380" w:hanging="360"/>
      </w:pPr>
      <w:rPr>
        <w:rFonts w:ascii="Wingdings" w:hAnsi="Wingdings" w:hint="default"/>
      </w:rPr>
    </w:lvl>
    <w:lvl w:ilvl="6" w:tplc="04250001" w:tentative="1">
      <w:start w:val="1"/>
      <w:numFmt w:val="bullet"/>
      <w:lvlText w:val=""/>
      <w:lvlJc w:val="left"/>
      <w:pPr>
        <w:tabs>
          <w:tab w:val="num" w:pos="5100"/>
        </w:tabs>
        <w:ind w:left="5100" w:hanging="360"/>
      </w:pPr>
      <w:rPr>
        <w:rFonts w:ascii="Symbol" w:hAnsi="Symbol" w:hint="default"/>
      </w:rPr>
    </w:lvl>
    <w:lvl w:ilvl="7" w:tplc="04250003" w:tentative="1">
      <w:start w:val="1"/>
      <w:numFmt w:val="bullet"/>
      <w:lvlText w:val="o"/>
      <w:lvlJc w:val="left"/>
      <w:pPr>
        <w:tabs>
          <w:tab w:val="num" w:pos="5820"/>
        </w:tabs>
        <w:ind w:left="5820" w:hanging="360"/>
      </w:pPr>
      <w:rPr>
        <w:rFonts w:ascii="Courier New" w:hAnsi="Courier New" w:cs="Courier New" w:hint="default"/>
      </w:rPr>
    </w:lvl>
    <w:lvl w:ilvl="8" w:tplc="04250005" w:tentative="1">
      <w:start w:val="1"/>
      <w:numFmt w:val="bullet"/>
      <w:lvlText w:val=""/>
      <w:lvlJc w:val="left"/>
      <w:pPr>
        <w:tabs>
          <w:tab w:val="num" w:pos="6540"/>
        </w:tabs>
        <w:ind w:left="6540" w:hanging="360"/>
      </w:pPr>
      <w:rPr>
        <w:rFonts w:ascii="Wingdings" w:hAnsi="Wingdings" w:hint="default"/>
      </w:rPr>
    </w:lvl>
  </w:abstractNum>
  <w:abstractNum w:abstractNumId="67" w15:restartNumberingAfterBreak="0">
    <w:nsid w:val="758D7C96"/>
    <w:multiLevelType w:val="hybridMultilevel"/>
    <w:tmpl w:val="A9DC04B2"/>
    <w:lvl w:ilvl="0" w:tplc="7EA87182">
      <w:start w:val="1"/>
      <w:numFmt w:val="bullet"/>
      <w:lvlText w:val="-"/>
      <w:lvlJc w:val="left"/>
      <w:pPr>
        <w:tabs>
          <w:tab w:val="num" w:pos="627"/>
        </w:tabs>
        <w:ind w:left="627" w:hanging="567"/>
      </w:pPr>
      <w:rPr>
        <w:rFonts w:ascii="Times New Roman" w:hAnsi="Times New Roman" w:cs="Times New Roman" w:hint="default"/>
      </w:rPr>
    </w:lvl>
    <w:lvl w:ilvl="1" w:tplc="04250003" w:tentative="1">
      <w:start w:val="1"/>
      <w:numFmt w:val="bullet"/>
      <w:lvlText w:val="o"/>
      <w:lvlJc w:val="left"/>
      <w:pPr>
        <w:tabs>
          <w:tab w:val="num" w:pos="1500"/>
        </w:tabs>
        <w:ind w:left="1500" w:hanging="360"/>
      </w:pPr>
      <w:rPr>
        <w:rFonts w:ascii="Courier New" w:hAnsi="Courier New" w:cs="Courier New" w:hint="default"/>
      </w:rPr>
    </w:lvl>
    <w:lvl w:ilvl="2" w:tplc="04250005" w:tentative="1">
      <w:start w:val="1"/>
      <w:numFmt w:val="bullet"/>
      <w:lvlText w:val=""/>
      <w:lvlJc w:val="left"/>
      <w:pPr>
        <w:tabs>
          <w:tab w:val="num" w:pos="2220"/>
        </w:tabs>
        <w:ind w:left="2220" w:hanging="360"/>
      </w:pPr>
      <w:rPr>
        <w:rFonts w:ascii="Wingdings" w:hAnsi="Wingdings" w:hint="default"/>
      </w:rPr>
    </w:lvl>
    <w:lvl w:ilvl="3" w:tplc="04250001" w:tentative="1">
      <w:start w:val="1"/>
      <w:numFmt w:val="bullet"/>
      <w:lvlText w:val=""/>
      <w:lvlJc w:val="left"/>
      <w:pPr>
        <w:tabs>
          <w:tab w:val="num" w:pos="2940"/>
        </w:tabs>
        <w:ind w:left="2940" w:hanging="360"/>
      </w:pPr>
      <w:rPr>
        <w:rFonts w:ascii="Symbol" w:hAnsi="Symbol" w:hint="default"/>
      </w:rPr>
    </w:lvl>
    <w:lvl w:ilvl="4" w:tplc="04250003" w:tentative="1">
      <w:start w:val="1"/>
      <w:numFmt w:val="bullet"/>
      <w:lvlText w:val="o"/>
      <w:lvlJc w:val="left"/>
      <w:pPr>
        <w:tabs>
          <w:tab w:val="num" w:pos="3660"/>
        </w:tabs>
        <w:ind w:left="3660" w:hanging="360"/>
      </w:pPr>
      <w:rPr>
        <w:rFonts w:ascii="Courier New" w:hAnsi="Courier New" w:cs="Courier New" w:hint="default"/>
      </w:rPr>
    </w:lvl>
    <w:lvl w:ilvl="5" w:tplc="04250005" w:tentative="1">
      <w:start w:val="1"/>
      <w:numFmt w:val="bullet"/>
      <w:lvlText w:val=""/>
      <w:lvlJc w:val="left"/>
      <w:pPr>
        <w:tabs>
          <w:tab w:val="num" w:pos="4380"/>
        </w:tabs>
        <w:ind w:left="4380" w:hanging="360"/>
      </w:pPr>
      <w:rPr>
        <w:rFonts w:ascii="Wingdings" w:hAnsi="Wingdings" w:hint="default"/>
      </w:rPr>
    </w:lvl>
    <w:lvl w:ilvl="6" w:tplc="04250001" w:tentative="1">
      <w:start w:val="1"/>
      <w:numFmt w:val="bullet"/>
      <w:lvlText w:val=""/>
      <w:lvlJc w:val="left"/>
      <w:pPr>
        <w:tabs>
          <w:tab w:val="num" w:pos="5100"/>
        </w:tabs>
        <w:ind w:left="5100" w:hanging="360"/>
      </w:pPr>
      <w:rPr>
        <w:rFonts w:ascii="Symbol" w:hAnsi="Symbol" w:hint="default"/>
      </w:rPr>
    </w:lvl>
    <w:lvl w:ilvl="7" w:tplc="04250003" w:tentative="1">
      <w:start w:val="1"/>
      <w:numFmt w:val="bullet"/>
      <w:lvlText w:val="o"/>
      <w:lvlJc w:val="left"/>
      <w:pPr>
        <w:tabs>
          <w:tab w:val="num" w:pos="5820"/>
        </w:tabs>
        <w:ind w:left="5820" w:hanging="360"/>
      </w:pPr>
      <w:rPr>
        <w:rFonts w:ascii="Courier New" w:hAnsi="Courier New" w:cs="Courier New" w:hint="default"/>
      </w:rPr>
    </w:lvl>
    <w:lvl w:ilvl="8" w:tplc="04250005" w:tentative="1">
      <w:start w:val="1"/>
      <w:numFmt w:val="bullet"/>
      <w:lvlText w:val=""/>
      <w:lvlJc w:val="left"/>
      <w:pPr>
        <w:tabs>
          <w:tab w:val="num" w:pos="6540"/>
        </w:tabs>
        <w:ind w:left="6540" w:hanging="360"/>
      </w:pPr>
      <w:rPr>
        <w:rFonts w:ascii="Wingdings" w:hAnsi="Wingdings" w:hint="default"/>
      </w:rPr>
    </w:lvl>
  </w:abstractNum>
  <w:abstractNum w:abstractNumId="68" w15:restartNumberingAfterBreak="0">
    <w:nsid w:val="765C7B34"/>
    <w:multiLevelType w:val="hybridMultilevel"/>
    <w:tmpl w:val="9B64D25C"/>
    <w:lvl w:ilvl="0" w:tplc="FFFFFFFF">
      <w:start w:val="1"/>
      <w:numFmt w:val="bullet"/>
      <w:lvlText w:val="-"/>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7677117D"/>
    <w:multiLevelType w:val="hybridMultilevel"/>
    <w:tmpl w:val="55868952"/>
    <w:lvl w:ilvl="0" w:tplc="903267D0">
      <w:numFmt w:val="bullet"/>
      <w:lvlText w:val="-"/>
      <w:lvlJc w:val="left"/>
      <w:pPr>
        <w:tabs>
          <w:tab w:val="num" w:pos="720"/>
        </w:tabs>
        <w:ind w:left="720" w:hanging="360"/>
      </w:pPr>
      <w:rPr>
        <w:rFonts w:ascii="Times New Roman" w:eastAsia="Times New Roman" w:hAnsi="Times New Roman" w:cs="Times New Roman" w:hint="default"/>
      </w:rPr>
    </w:lvl>
    <w:lvl w:ilvl="1" w:tplc="040B0003">
      <w:start w:val="1"/>
      <w:numFmt w:val="bullet"/>
      <w:lvlText w:val="o"/>
      <w:lvlJc w:val="left"/>
      <w:pPr>
        <w:tabs>
          <w:tab w:val="num" w:pos="1440"/>
        </w:tabs>
        <w:ind w:left="1440" w:hanging="360"/>
      </w:pPr>
      <w:rPr>
        <w:rFonts w:ascii="Courier New" w:hAnsi="Courier New" w:cs="Courier New" w:hint="default"/>
      </w:rPr>
    </w:lvl>
    <w:lvl w:ilvl="2" w:tplc="040B0005" w:tentative="1">
      <w:start w:val="1"/>
      <w:numFmt w:val="bullet"/>
      <w:lvlText w:val=""/>
      <w:lvlJc w:val="left"/>
      <w:pPr>
        <w:tabs>
          <w:tab w:val="num" w:pos="2160"/>
        </w:tabs>
        <w:ind w:left="2160" w:hanging="360"/>
      </w:pPr>
      <w:rPr>
        <w:rFonts w:ascii="Wingdings" w:hAnsi="Wingdings" w:hint="default"/>
      </w:rPr>
    </w:lvl>
    <w:lvl w:ilvl="3" w:tplc="040B0001" w:tentative="1">
      <w:start w:val="1"/>
      <w:numFmt w:val="bullet"/>
      <w:lvlText w:val=""/>
      <w:lvlJc w:val="left"/>
      <w:pPr>
        <w:tabs>
          <w:tab w:val="num" w:pos="2880"/>
        </w:tabs>
        <w:ind w:left="2880" w:hanging="360"/>
      </w:pPr>
      <w:rPr>
        <w:rFonts w:ascii="Symbol" w:hAnsi="Symbol" w:hint="default"/>
      </w:rPr>
    </w:lvl>
    <w:lvl w:ilvl="4" w:tplc="040B0003" w:tentative="1">
      <w:start w:val="1"/>
      <w:numFmt w:val="bullet"/>
      <w:lvlText w:val="o"/>
      <w:lvlJc w:val="left"/>
      <w:pPr>
        <w:tabs>
          <w:tab w:val="num" w:pos="3600"/>
        </w:tabs>
        <w:ind w:left="3600" w:hanging="360"/>
      </w:pPr>
      <w:rPr>
        <w:rFonts w:ascii="Courier New" w:hAnsi="Courier New" w:cs="Courier New" w:hint="default"/>
      </w:rPr>
    </w:lvl>
    <w:lvl w:ilvl="5" w:tplc="040B0005" w:tentative="1">
      <w:start w:val="1"/>
      <w:numFmt w:val="bullet"/>
      <w:lvlText w:val=""/>
      <w:lvlJc w:val="left"/>
      <w:pPr>
        <w:tabs>
          <w:tab w:val="num" w:pos="4320"/>
        </w:tabs>
        <w:ind w:left="4320" w:hanging="360"/>
      </w:pPr>
      <w:rPr>
        <w:rFonts w:ascii="Wingdings" w:hAnsi="Wingdings" w:hint="default"/>
      </w:rPr>
    </w:lvl>
    <w:lvl w:ilvl="6" w:tplc="040B0001" w:tentative="1">
      <w:start w:val="1"/>
      <w:numFmt w:val="bullet"/>
      <w:lvlText w:val=""/>
      <w:lvlJc w:val="left"/>
      <w:pPr>
        <w:tabs>
          <w:tab w:val="num" w:pos="5040"/>
        </w:tabs>
        <w:ind w:left="5040" w:hanging="360"/>
      </w:pPr>
      <w:rPr>
        <w:rFonts w:ascii="Symbol" w:hAnsi="Symbol" w:hint="default"/>
      </w:rPr>
    </w:lvl>
    <w:lvl w:ilvl="7" w:tplc="040B0003" w:tentative="1">
      <w:start w:val="1"/>
      <w:numFmt w:val="bullet"/>
      <w:lvlText w:val="o"/>
      <w:lvlJc w:val="left"/>
      <w:pPr>
        <w:tabs>
          <w:tab w:val="num" w:pos="5760"/>
        </w:tabs>
        <w:ind w:left="5760" w:hanging="360"/>
      </w:pPr>
      <w:rPr>
        <w:rFonts w:ascii="Courier New" w:hAnsi="Courier New" w:cs="Courier New" w:hint="default"/>
      </w:rPr>
    </w:lvl>
    <w:lvl w:ilvl="8" w:tplc="040B0005" w:tentative="1">
      <w:start w:val="1"/>
      <w:numFmt w:val="bullet"/>
      <w:lvlText w:val=""/>
      <w:lvlJc w:val="left"/>
      <w:pPr>
        <w:tabs>
          <w:tab w:val="num" w:pos="6480"/>
        </w:tabs>
        <w:ind w:left="6480" w:hanging="360"/>
      </w:pPr>
      <w:rPr>
        <w:rFonts w:ascii="Wingdings" w:hAnsi="Wingdings" w:hint="default"/>
      </w:rPr>
    </w:lvl>
  </w:abstractNum>
  <w:abstractNum w:abstractNumId="70" w15:restartNumberingAfterBreak="0">
    <w:nsid w:val="79DA7A97"/>
    <w:multiLevelType w:val="hybridMultilevel"/>
    <w:tmpl w:val="7F1E0D8E"/>
    <w:lvl w:ilvl="0" w:tplc="DA9E8FFA">
      <w:numFmt w:val="bullet"/>
      <w:lvlText w:val="-"/>
      <w:lvlJc w:val="left"/>
      <w:pPr>
        <w:tabs>
          <w:tab w:val="num" w:pos="360"/>
        </w:tabs>
        <w:ind w:left="360" w:hanging="360"/>
      </w:pPr>
      <w:rPr>
        <w:rFonts w:ascii="Times New Roman" w:eastAsia="Times New Roman" w:hAnsi="Times New Roman" w:cs="Times New Roman" w:hint="default"/>
      </w:rPr>
    </w:lvl>
    <w:lvl w:ilvl="1" w:tplc="040B0003" w:tentative="1">
      <w:start w:val="1"/>
      <w:numFmt w:val="bullet"/>
      <w:lvlText w:val="o"/>
      <w:lvlJc w:val="left"/>
      <w:pPr>
        <w:tabs>
          <w:tab w:val="num" w:pos="1440"/>
        </w:tabs>
        <w:ind w:left="1440" w:hanging="360"/>
      </w:pPr>
      <w:rPr>
        <w:rFonts w:ascii="Courier New" w:hAnsi="Courier New" w:cs="Courier New" w:hint="default"/>
      </w:rPr>
    </w:lvl>
    <w:lvl w:ilvl="2" w:tplc="040B0005" w:tentative="1">
      <w:start w:val="1"/>
      <w:numFmt w:val="bullet"/>
      <w:lvlText w:val=""/>
      <w:lvlJc w:val="left"/>
      <w:pPr>
        <w:tabs>
          <w:tab w:val="num" w:pos="2160"/>
        </w:tabs>
        <w:ind w:left="2160" w:hanging="360"/>
      </w:pPr>
      <w:rPr>
        <w:rFonts w:ascii="Wingdings" w:hAnsi="Wingdings" w:hint="default"/>
      </w:rPr>
    </w:lvl>
    <w:lvl w:ilvl="3" w:tplc="040B0001" w:tentative="1">
      <w:start w:val="1"/>
      <w:numFmt w:val="bullet"/>
      <w:lvlText w:val=""/>
      <w:lvlJc w:val="left"/>
      <w:pPr>
        <w:tabs>
          <w:tab w:val="num" w:pos="2880"/>
        </w:tabs>
        <w:ind w:left="2880" w:hanging="360"/>
      </w:pPr>
      <w:rPr>
        <w:rFonts w:ascii="Symbol" w:hAnsi="Symbol" w:hint="default"/>
      </w:rPr>
    </w:lvl>
    <w:lvl w:ilvl="4" w:tplc="040B0003" w:tentative="1">
      <w:start w:val="1"/>
      <w:numFmt w:val="bullet"/>
      <w:lvlText w:val="o"/>
      <w:lvlJc w:val="left"/>
      <w:pPr>
        <w:tabs>
          <w:tab w:val="num" w:pos="3600"/>
        </w:tabs>
        <w:ind w:left="3600" w:hanging="360"/>
      </w:pPr>
      <w:rPr>
        <w:rFonts w:ascii="Courier New" w:hAnsi="Courier New" w:cs="Courier New" w:hint="default"/>
      </w:rPr>
    </w:lvl>
    <w:lvl w:ilvl="5" w:tplc="040B0005" w:tentative="1">
      <w:start w:val="1"/>
      <w:numFmt w:val="bullet"/>
      <w:lvlText w:val=""/>
      <w:lvlJc w:val="left"/>
      <w:pPr>
        <w:tabs>
          <w:tab w:val="num" w:pos="4320"/>
        </w:tabs>
        <w:ind w:left="4320" w:hanging="360"/>
      </w:pPr>
      <w:rPr>
        <w:rFonts w:ascii="Wingdings" w:hAnsi="Wingdings" w:hint="default"/>
      </w:rPr>
    </w:lvl>
    <w:lvl w:ilvl="6" w:tplc="040B0001" w:tentative="1">
      <w:start w:val="1"/>
      <w:numFmt w:val="bullet"/>
      <w:lvlText w:val=""/>
      <w:lvlJc w:val="left"/>
      <w:pPr>
        <w:tabs>
          <w:tab w:val="num" w:pos="5040"/>
        </w:tabs>
        <w:ind w:left="5040" w:hanging="360"/>
      </w:pPr>
      <w:rPr>
        <w:rFonts w:ascii="Symbol" w:hAnsi="Symbol" w:hint="default"/>
      </w:rPr>
    </w:lvl>
    <w:lvl w:ilvl="7" w:tplc="040B0003" w:tentative="1">
      <w:start w:val="1"/>
      <w:numFmt w:val="bullet"/>
      <w:lvlText w:val="o"/>
      <w:lvlJc w:val="left"/>
      <w:pPr>
        <w:tabs>
          <w:tab w:val="num" w:pos="5760"/>
        </w:tabs>
        <w:ind w:left="5760" w:hanging="360"/>
      </w:pPr>
      <w:rPr>
        <w:rFonts w:ascii="Courier New" w:hAnsi="Courier New" w:cs="Courier New" w:hint="default"/>
      </w:rPr>
    </w:lvl>
    <w:lvl w:ilvl="8" w:tplc="040B0005" w:tentative="1">
      <w:start w:val="1"/>
      <w:numFmt w:val="bullet"/>
      <w:lvlText w:val=""/>
      <w:lvlJc w:val="left"/>
      <w:pPr>
        <w:tabs>
          <w:tab w:val="num" w:pos="6480"/>
        </w:tabs>
        <w:ind w:left="6480" w:hanging="360"/>
      </w:pPr>
      <w:rPr>
        <w:rFonts w:ascii="Wingdings" w:hAnsi="Wingdings" w:hint="default"/>
      </w:rPr>
    </w:lvl>
  </w:abstractNum>
  <w:abstractNum w:abstractNumId="71" w15:restartNumberingAfterBreak="0">
    <w:nsid w:val="7A236FF1"/>
    <w:multiLevelType w:val="hybridMultilevel"/>
    <w:tmpl w:val="722A39A8"/>
    <w:lvl w:ilvl="0" w:tplc="FFFFFFFF">
      <w:start w:val="1"/>
      <w:numFmt w:val="bullet"/>
      <w:lvlText w:val="-"/>
      <w:legacy w:legacy="1" w:legacySpace="0" w:legacyIndent="360"/>
      <w:lvlJc w:val="left"/>
      <w:pPr>
        <w:ind w:left="360" w:hanging="360"/>
      </w:pPr>
    </w:lvl>
    <w:lvl w:ilvl="1" w:tplc="040B0003" w:tentative="1">
      <w:start w:val="1"/>
      <w:numFmt w:val="bullet"/>
      <w:lvlText w:val="o"/>
      <w:lvlJc w:val="left"/>
      <w:pPr>
        <w:tabs>
          <w:tab w:val="num" w:pos="1440"/>
        </w:tabs>
        <w:ind w:left="1440" w:hanging="360"/>
      </w:pPr>
      <w:rPr>
        <w:rFonts w:ascii="Courier New" w:hAnsi="Courier New" w:cs="Courier New" w:hint="default"/>
      </w:rPr>
    </w:lvl>
    <w:lvl w:ilvl="2" w:tplc="040B0005" w:tentative="1">
      <w:start w:val="1"/>
      <w:numFmt w:val="bullet"/>
      <w:lvlText w:val=""/>
      <w:lvlJc w:val="left"/>
      <w:pPr>
        <w:tabs>
          <w:tab w:val="num" w:pos="2160"/>
        </w:tabs>
        <w:ind w:left="2160" w:hanging="360"/>
      </w:pPr>
      <w:rPr>
        <w:rFonts w:ascii="Wingdings" w:hAnsi="Wingdings" w:hint="default"/>
      </w:rPr>
    </w:lvl>
    <w:lvl w:ilvl="3" w:tplc="040B0001" w:tentative="1">
      <w:start w:val="1"/>
      <w:numFmt w:val="bullet"/>
      <w:lvlText w:val=""/>
      <w:lvlJc w:val="left"/>
      <w:pPr>
        <w:tabs>
          <w:tab w:val="num" w:pos="2880"/>
        </w:tabs>
        <w:ind w:left="2880" w:hanging="360"/>
      </w:pPr>
      <w:rPr>
        <w:rFonts w:ascii="Symbol" w:hAnsi="Symbol" w:hint="default"/>
      </w:rPr>
    </w:lvl>
    <w:lvl w:ilvl="4" w:tplc="040B0003" w:tentative="1">
      <w:start w:val="1"/>
      <w:numFmt w:val="bullet"/>
      <w:lvlText w:val="o"/>
      <w:lvlJc w:val="left"/>
      <w:pPr>
        <w:tabs>
          <w:tab w:val="num" w:pos="3600"/>
        </w:tabs>
        <w:ind w:left="3600" w:hanging="360"/>
      </w:pPr>
      <w:rPr>
        <w:rFonts w:ascii="Courier New" w:hAnsi="Courier New" w:cs="Courier New" w:hint="default"/>
      </w:rPr>
    </w:lvl>
    <w:lvl w:ilvl="5" w:tplc="040B0005" w:tentative="1">
      <w:start w:val="1"/>
      <w:numFmt w:val="bullet"/>
      <w:lvlText w:val=""/>
      <w:lvlJc w:val="left"/>
      <w:pPr>
        <w:tabs>
          <w:tab w:val="num" w:pos="4320"/>
        </w:tabs>
        <w:ind w:left="4320" w:hanging="360"/>
      </w:pPr>
      <w:rPr>
        <w:rFonts w:ascii="Wingdings" w:hAnsi="Wingdings" w:hint="default"/>
      </w:rPr>
    </w:lvl>
    <w:lvl w:ilvl="6" w:tplc="040B0001" w:tentative="1">
      <w:start w:val="1"/>
      <w:numFmt w:val="bullet"/>
      <w:lvlText w:val=""/>
      <w:lvlJc w:val="left"/>
      <w:pPr>
        <w:tabs>
          <w:tab w:val="num" w:pos="5040"/>
        </w:tabs>
        <w:ind w:left="5040" w:hanging="360"/>
      </w:pPr>
      <w:rPr>
        <w:rFonts w:ascii="Symbol" w:hAnsi="Symbol" w:hint="default"/>
      </w:rPr>
    </w:lvl>
    <w:lvl w:ilvl="7" w:tplc="040B0003" w:tentative="1">
      <w:start w:val="1"/>
      <w:numFmt w:val="bullet"/>
      <w:lvlText w:val="o"/>
      <w:lvlJc w:val="left"/>
      <w:pPr>
        <w:tabs>
          <w:tab w:val="num" w:pos="5760"/>
        </w:tabs>
        <w:ind w:left="5760" w:hanging="360"/>
      </w:pPr>
      <w:rPr>
        <w:rFonts w:ascii="Courier New" w:hAnsi="Courier New" w:cs="Courier New" w:hint="default"/>
      </w:rPr>
    </w:lvl>
    <w:lvl w:ilvl="8" w:tplc="040B0005" w:tentative="1">
      <w:start w:val="1"/>
      <w:numFmt w:val="bullet"/>
      <w:lvlText w:val=""/>
      <w:lvlJc w:val="left"/>
      <w:pPr>
        <w:tabs>
          <w:tab w:val="num" w:pos="6480"/>
        </w:tabs>
        <w:ind w:left="6480" w:hanging="360"/>
      </w:pPr>
      <w:rPr>
        <w:rFonts w:ascii="Wingdings" w:hAnsi="Wingdings" w:hint="default"/>
      </w:rPr>
    </w:lvl>
  </w:abstractNum>
  <w:num w:numId="1">
    <w:abstractNumId w:val="63"/>
  </w:num>
  <w:num w:numId="2">
    <w:abstractNumId w:val="20"/>
  </w:num>
  <w:num w:numId="3">
    <w:abstractNumId w:val="0"/>
    <w:lvlOverride w:ilvl="0">
      <w:lvl w:ilvl="0">
        <w:start w:val="1"/>
        <w:numFmt w:val="bullet"/>
        <w:lvlText w:val=""/>
        <w:lvlJc w:val="left"/>
        <w:pPr>
          <w:ind w:left="360" w:hanging="360"/>
        </w:pPr>
        <w:rPr>
          <w:rFonts w:ascii="Symbol" w:hAnsi="Symbol" w:cs="Symbol" w:hint="default"/>
        </w:rPr>
      </w:lvl>
    </w:lvlOverride>
  </w:num>
  <w:num w:numId="4">
    <w:abstractNumId w:val="58"/>
  </w:num>
  <w:num w:numId="5">
    <w:abstractNumId w:val="45"/>
  </w:num>
  <w:num w:numId="6">
    <w:abstractNumId w:val="24"/>
  </w:num>
  <w:num w:numId="7">
    <w:abstractNumId w:val="33"/>
  </w:num>
  <w:num w:numId="8">
    <w:abstractNumId w:val="51"/>
  </w:num>
  <w:num w:numId="9">
    <w:abstractNumId w:val="0"/>
    <w:lvlOverride w:ilvl="0">
      <w:lvl w:ilvl="0">
        <w:start w:val="1"/>
        <w:numFmt w:val="bullet"/>
        <w:lvlText w:val="-"/>
        <w:legacy w:legacy="1" w:legacySpace="0" w:legacyIndent="360"/>
        <w:lvlJc w:val="left"/>
        <w:pPr>
          <w:ind w:left="360" w:hanging="360"/>
        </w:pPr>
      </w:lvl>
    </w:lvlOverride>
  </w:num>
  <w:num w:numId="10">
    <w:abstractNumId w:val="54"/>
  </w:num>
  <w:num w:numId="11">
    <w:abstractNumId w:val="69"/>
  </w:num>
  <w:num w:numId="12">
    <w:abstractNumId w:val="21"/>
  </w:num>
  <w:num w:numId="13">
    <w:abstractNumId w:val="8"/>
  </w:num>
  <w:num w:numId="14">
    <w:abstractNumId w:val="36"/>
  </w:num>
  <w:num w:numId="15">
    <w:abstractNumId w:val="32"/>
  </w:num>
  <w:num w:numId="16">
    <w:abstractNumId w:val="57"/>
  </w:num>
  <w:num w:numId="17">
    <w:abstractNumId w:val="50"/>
  </w:num>
  <w:num w:numId="18">
    <w:abstractNumId w:val="59"/>
  </w:num>
  <w:num w:numId="19">
    <w:abstractNumId w:val="28"/>
  </w:num>
  <w:num w:numId="20">
    <w:abstractNumId w:val="43"/>
  </w:num>
  <w:num w:numId="21">
    <w:abstractNumId w:val="11"/>
  </w:num>
  <w:num w:numId="22">
    <w:abstractNumId w:val="52"/>
  </w:num>
  <w:num w:numId="23">
    <w:abstractNumId w:val="61"/>
  </w:num>
  <w:num w:numId="24">
    <w:abstractNumId w:val="53"/>
  </w:num>
  <w:num w:numId="25">
    <w:abstractNumId w:val="71"/>
  </w:num>
  <w:num w:numId="26">
    <w:abstractNumId w:val="35"/>
  </w:num>
  <w:num w:numId="27">
    <w:abstractNumId w:val="27"/>
  </w:num>
  <w:num w:numId="28">
    <w:abstractNumId w:val="60"/>
  </w:num>
  <w:num w:numId="29">
    <w:abstractNumId w:val="39"/>
  </w:num>
  <w:num w:numId="30">
    <w:abstractNumId w:val="56"/>
  </w:num>
  <w:num w:numId="31">
    <w:abstractNumId w:val="25"/>
  </w:num>
  <w:num w:numId="32">
    <w:abstractNumId w:val="38"/>
  </w:num>
  <w:num w:numId="33">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66"/>
  </w:num>
  <w:num w:numId="35">
    <w:abstractNumId w:val="48"/>
  </w:num>
  <w:num w:numId="36">
    <w:abstractNumId w:val="67"/>
  </w:num>
  <w:num w:numId="37">
    <w:abstractNumId w:val="30"/>
  </w:num>
  <w:num w:numId="38">
    <w:abstractNumId w:val="42"/>
  </w:num>
  <w:num w:numId="39">
    <w:abstractNumId w:val="34"/>
  </w:num>
  <w:num w:numId="40">
    <w:abstractNumId w:val="14"/>
  </w:num>
  <w:num w:numId="41">
    <w:abstractNumId w:val="46"/>
  </w:num>
  <w:num w:numId="42">
    <w:abstractNumId w:val="17"/>
  </w:num>
  <w:num w:numId="43">
    <w:abstractNumId w:val="22"/>
  </w:num>
  <w:num w:numId="44">
    <w:abstractNumId w:val="49"/>
  </w:num>
  <w:num w:numId="45">
    <w:abstractNumId w:val="41"/>
  </w:num>
  <w:num w:numId="46">
    <w:abstractNumId w:val="70"/>
  </w:num>
  <w:num w:numId="47">
    <w:abstractNumId w:val="7"/>
  </w:num>
  <w:num w:numId="48">
    <w:abstractNumId w:val="44"/>
  </w:num>
  <w:num w:numId="49">
    <w:abstractNumId w:val="64"/>
  </w:num>
  <w:num w:numId="50">
    <w:abstractNumId w:val="29"/>
  </w:num>
  <w:num w:numId="51">
    <w:abstractNumId w:val="26"/>
  </w:num>
  <w:num w:numId="52">
    <w:abstractNumId w:val="1"/>
  </w:num>
  <w:num w:numId="53">
    <w:abstractNumId w:val="4"/>
  </w:num>
  <w:num w:numId="54">
    <w:abstractNumId w:val="6"/>
  </w:num>
  <w:num w:numId="55">
    <w:abstractNumId w:val="3"/>
  </w:num>
  <w:num w:numId="56">
    <w:abstractNumId w:val="5"/>
  </w:num>
  <w:num w:numId="57">
    <w:abstractNumId w:val="2"/>
  </w:num>
  <w:num w:numId="58">
    <w:abstractNumId w:val="23"/>
  </w:num>
  <w:num w:numId="59">
    <w:abstractNumId w:val="31"/>
  </w:num>
  <w:num w:numId="60">
    <w:abstractNumId w:val="18"/>
  </w:num>
  <w:num w:numId="61">
    <w:abstractNumId w:val="10"/>
  </w:num>
  <w:num w:numId="62">
    <w:abstractNumId w:val="55"/>
  </w:num>
  <w:num w:numId="63">
    <w:abstractNumId w:val="19"/>
  </w:num>
  <w:num w:numId="64">
    <w:abstractNumId w:val="9"/>
  </w:num>
  <w:num w:numId="65">
    <w:abstractNumId w:val="62"/>
    <w:lvlOverride w:ilvl="0"/>
    <w:lvlOverride w:ilvl="1"/>
    <w:lvlOverride w:ilvl="2"/>
    <w:lvlOverride w:ilvl="3"/>
    <w:lvlOverride w:ilvl="4"/>
    <w:lvlOverride w:ilvl="5"/>
    <w:lvlOverride w:ilvl="6"/>
    <w:lvlOverride w:ilvl="7"/>
    <w:lvlOverride w:ilvl="8"/>
  </w:num>
  <w:num w:numId="66">
    <w:abstractNumId w:val="40"/>
  </w:num>
  <w:num w:numId="67">
    <w:abstractNumId w:val="15"/>
  </w:num>
  <w:num w:numId="68">
    <w:abstractNumId w:val="47"/>
  </w:num>
  <w:num w:numId="69">
    <w:abstractNumId w:val="37"/>
  </w:num>
  <w:num w:numId="70">
    <w:abstractNumId w:val="65"/>
  </w:num>
  <w:num w:numId="71">
    <w:abstractNumId w:val="16"/>
  </w:num>
  <w:num w:numId="72">
    <w:abstractNumId w:val="12"/>
  </w:num>
  <w:num w:numId="73">
    <w:abstractNumId w:val="68"/>
  </w:num>
  <w:num w:numId="74">
    <w:abstractNumId w:val="13"/>
    <w:lvlOverride w:ilvl="0"/>
    <w:lvlOverride w:ilvl="1"/>
    <w:lvlOverride w:ilvl="2"/>
    <w:lvlOverride w:ilvl="3"/>
    <w:lvlOverride w:ilvl="4"/>
    <w:lvlOverride w:ilvl="5"/>
    <w:lvlOverride w:ilvl="6"/>
    <w:lvlOverride w:ilvl="7"/>
    <w:lvlOverride w:ilvl="8"/>
  </w:num>
  <w:numIdMacAtCleanup w:val="6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567"/>
  <w:hyphenationZone w:val="425"/>
  <w:drawingGridHorizontalSpacing w:val="110"/>
  <w:drawingGridVerticalSpacing w:val="233"/>
  <w:displayHorizontalDrawingGridEvery w:val="2"/>
  <w:noPunctuationKerning/>
  <w:characterSpacingControl w:val="doNotCompress"/>
  <w:hdrShapeDefaults>
    <o:shapedefaults v:ext="edit" spidmax="3074"/>
  </w:hdrShapeDefaults>
  <w:footnotePr>
    <w:footnote w:id="-1"/>
    <w:footnote w:id="0"/>
  </w:footnotePr>
  <w:endnotePr>
    <w:numFmt w:val="decimal"/>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o_extra_attribute" w:val=" "/>
    <w:docVar w:name="o_title" w:val="5 July 2004"/>
  </w:docVars>
  <w:rsids>
    <w:rsidRoot w:val="00E467A6"/>
    <w:rsid w:val="00000C4F"/>
    <w:rsid w:val="00000CB7"/>
    <w:rsid w:val="0000141E"/>
    <w:rsid w:val="00001529"/>
    <w:rsid w:val="00001610"/>
    <w:rsid w:val="00001AD6"/>
    <w:rsid w:val="00001FE0"/>
    <w:rsid w:val="000020EA"/>
    <w:rsid w:val="000052DA"/>
    <w:rsid w:val="00006071"/>
    <w:rsid w:val="00010C78"/>
    <w:rsid w:val="000112DF"/>
    <w:rsid w:val="00011A27"/>
    <w:rsid w:val="0001215B"/>
    <w:rsid w:val="00012A80"/>
    <w:rsid w:val="0001488E"/>
    <w:rsid w:val="00017999"/>
    <w:rsid w:val="00017FD0"/>
    <w:rsid w:val="00022921"/>
    <w:rsid w:val="00022CC8"/>
    <w:rsid w:val="00022EDF"/>
    <w:rsid w:val="00024276"/>
    <w:rsid w:val="00025819"/>
    <w:rsid w:val="00026092"/>
    <w:rsid w:val="0002761D"/>
    <w:rsid w:val="00031863"/>
    <w:rsid w:val="00031C9A"/>
    <w:rsid w:val="000320FD"/>
    <w:rsid w:val="0003276D"/>
    <w:rsid w:val="00033CBF"/>
    <w:rsid w:val="00033E0E"/>
    <w:rsid w:val="000340F9"/>
    <w:rsid w:val="000353A0"/>
    <w:rsid w:val="000362CB"/>
    <w:rsid w:val="00037C01"/>
    <w:rsid w:val="00044743"/>
    <w:rsid w:val="000476D9"/>
    <w:rsid w:val="00051440"/>
    <w:rsid w:val="000517BF"/>
    <w:rsid w:val="00053140"/>
    <w:rsid w:val="00055E07"/>
    <w:rsid w:val="000574D3"/>
    <w:rsid w:val="00057689"/>
    <w:rsid w:val="00060714"/>
    <w:rsid w:val="0006087A"/>
    <w:rsid w:val="000611F3"/>
    <w:rsid w:val="0006196B"/>
    <w:rsid w:val="0006238E"/>
    <w:rsid w:val="00063A55"/>
    <w:rsid w:val="00063EE8"/>
    <w:rsid w:val="000662CE"/>
    <w:rsid w:val="00066F97"/>
    <w:rsid w:val="00067E64"/>
    <w:rsid w:val="000729D6"/>
    <w:rsid w:val="00073B3F"/>
    <w:rsid w:val="00076B87"/>
    <w:rsid w:val="000804F8"/>
    <w:rsid w:val="00081BEE"/>
    <w:rsid w:val="00081F2D"/>
    <w:rsid w:val="00081FAF"/>
    <w:rsid w:val="0008377B"/>
    <w:rsid w:val="00084AC0"/>
    <w:rsid w:val="00086D88"/>
    <w:rsid w:val="000872D0"/>
    <w:rsid w:val="00093390"/>
    <w:rsid w:val="00096761"/>
    <w:rsid w:val="0009737F"/>
    <w:rsid w:val="000A0174"/>
    <w:rsid w:val="000A0624"/>
    <w:rsid w:val="000A114E"/>
    <w:rsid w:val="000A1CED"/>
    <w:rsid w:val="000A2FEF"/>
    <w:rsid w:val="000A3785"/>
    <w:rsid w:val="000A4517"/>
    <w:rsid w:val="000A5455"/>
    <w:rsid w:val="000A6E1D"/>
    <w:rsid w:val="000B00A3"/>
    <w:rsid w:val="000B2135"/>
    <w:rsid w:val="000B4253"/>
    <w:rsid w:val="000B462D"/>
    <w:rsid w:val="000B46E7"/>
    <w:rsid w:val="000B523B"/>
    <w:rsid w:val="000B6FF7"/>
    <w:rsid w:val="000C24C9"/>
    <w:rsid w:val="000C384D"/>
    <w:rsid w:val="000C397C"/>
    <w:rsid w:val="000C4500"/>
    <w:rsid w:val="000C45B6"/>
    <w:rsid w:val="000C59A4"/>
    <w:rsid w:val="000D2449"/>
    <w:rsid w:val="000D288D"/>
    <w:rsid w:val="000D2CFE"/>
    <w:rsid w:val="000D3106"/>
    <w:rsid w:val="000D3ACB"/>
    <w:rsid w:val="000D3E6F"/>
    <w:rsid w:val="000D4624"/>
    <w:rsid w:val="000E0EB4"/>
    <w:rsid w:val="000E1CDD"/>
    <w:rsid w:val="000F0177"/>
    <w:rsid w:val="000F20CF"/>
    <w:rsid w:val="000F42CC"/>
    <w:rsid w:val="000F4B9D"/>
    <w:rsid w:val="000F590F"/>
    <w:rsid w:val="00100054"/>
    <w:rsid w:val="00101023"/>
    <w:rsid w:val="00103943"/>
    <w:rsid w:val="00104C54"/>
    <w:rsid w:val="00104D5A"/>
    <w:rsid w:val="001052B9"/>
    <w:rsid w:val="00107B05"/>
    <w:rsid w:val="00107DF4"/>
    <w:rsid w:val="00113353"/>
    <w:rsid w:val="00116D96"/>
    <w:rsid w:val="00120BC6"/>
    <w:rsid w:val="00121E0C"/>
    <w:rsid w:val="00122276"/>
    <w:rsid w:val="0012293B"/>
    <w:rsid w:val="00122BF8"/>
    <w:rsid w:val="001233D3"/>
    <w:rsid w:val="0012435C"/>
    <w:rsid w:val="0012444E"/>
    <w:rsid w:val="001246DD"/>
    <w:rsid w:val="00124793"/>
    <w:rsid w:val="0012683A"/>
    <w:rsid w:val="00130DB5"/>
    <w:rsid w:val="001336A2"/>
    <w:rsid w:val="001344E2"/>
    <w:rsid w:val="00134BD4"/>
    <w:rsid w:val="00135882"/>
    <w:rsid w:val="00135F9A"/>
    <w:rsid w:val="001362E4"/>
    <w:rsid w:val="0013688D"/>
    <w:rsid w:val="00136E0F"/>
    <w:rsid w:val="00141B3F"/>
    <w:rsid w:val="00141B50"/>
    <w:rsid w:val="00142392"/>
    <w:rsid w:val="001426DB"/>
    <w:rsid w:val="00143D66"/>
    <w:rsid w:val="00144093"/>
    <w:rsid w:val="00144BE9"/>
    <w:rsid w:val="0014556C"/>
    <w:rsid w:val="001475D6"/>
    <w:rsid w:val="00147B36"/>
    <w:rsid w:val="00147E66"/>
    <w:rsid w:val="00151404"/>
    <w:rsid w:val="0015179F"/>
    <w:rsid w:val="00151BAF"/>
    <w:rsid w:val="00151FD9"/>
    <w:rsid w:val="001526AD"/>
    <w:rsid w:val="00155891"/>
    <w:rsid w:val="00157C51"/>
    <w:rsid w:val="00161562"/>
    <w:rsid w:val="00163EEB"/>
    <w:rsid w:val="001665C4"/>
    <w:rsid w:val="00167BC3"/>
    <w:rsid w:val="00170076"/>
    <w:rsid w:val="0017059F"/>
    <w:rsid w:val="001705CD"/>
    <w:rsid w:val="00170D8E"/>
    <w:rsid w:val="00174D9B"/>
    <w:rsid w:val="00175185"/>
    <w:rsid w:val="00175C57"/>
    <w:rsid w:val="001765ED"/>
    <w:rsid w:val="00180CD2"/>
    <w:rsid w:val="00181BF6"/>
    <w:rsid w:val="00181E3F"/>
    <w:rsid w:val="00182976"/>
    <w:rsid w:val="00182C16"/>
    <w:rsid w:val="0018376E"/>
    <w:rsid w:val="00185494"/>
    <w:rsid w:val="001858BD"/>
    <w:rsid w:val="00185F8F"/>
    <w:rsid w:val="0018611D"/>
    <w:rsid w:val="00187498"/>
    <w:rsid w:val="00187B78"/>
    <w:rsid w:val="00190549"/>
    <w:rsid w:val="00191C90"/>
    <w:rsid w:val="00192B94"/>
    <w:rsid w:val="00193A83"/>
    <w:rsid w:val="00195596"/>
    <w:rsid w:val="0019639F"/>
    <w:rsid w:val="001A0F8A"/>
    <w:rsid w:val="001A1096"/>
    <w:rsid w:val="001A116A"/>
    <w:rsid w:val="001A41C7"/>
    <w:rsid w:val="001A6810"/>
    <w:rsid w:val="001A6C72"/>
    <w:rsid w:val="001B1CA6"/>
    <w:rsid w:val="001B391A"/>
    <w:rsid w:val="001B5655"/>
    <w:rsid w:val="001B5A3E"/>
    <w:rsid w:val="001C3050"/>
    <w:rsid w:val="001C38C8"/>
    <w:rsid w:val="001C4137"/>
    <w:rsid w:val="001C4471"/>
    <w:rsid w:val="001C470B"/>
    <w:rsid w:val="001C4C80"/>
    <w:rsid w:val="001C4CF3"/>
    <w:rsid w:val="001C5F69"/>
    <w:rsid w:val="001C7DC3"/>
    <w:rsid w:val="001D1C5C"/>
    <w:rsid w:val="001D2777"/>
    <w:rsid w:val="001D2EC4"/>
    <w:rsid w:val="001D324B"/>
    <w:rsid w:val="001D4DF5"/>
    <w:rsid w:val="001D5883"/>
    <w:rsid w:val="001D676A"/>
    <w:rsid w:val="001D74D6"/>
    <w:rsid w:val="001E2A1B"/>
    <w:rsid w:val="001E57C3"/>
    <w:rsid w:val="001E5A8C"/>
    <w:rsid w:val="001F1AB3"/>
    <w:rsid w:val="001F393E"/>
    <w:rsid w:val="001F46AC"/>
    <w:rsid w:val="001F4734"/>
    <w:rsid w:val="001F72E2"/>
    <w:rsid w:val="001F73BF"/>
    <w:rsid w:val="001F7D86"/>
    <w:rsid w:val="001F7FCB"/>
    <w:rsid w:val="00202438"/>
    <w:rsid w:val="00202907"/>
    <w:rsid w:val="00203499"/>
    <w:rsid w:val="0020584A"/>
    <w:rsid w:val="00207161"/>
    <w:rsid w:val="00210CEA"/>
    <w:rsid w:val="002112CD"/>
    <w:rsid w:val="00211333"/>
    <w:rsid w:val="00211574"/>
    <w:rsid w:val="00211B7D"/>
    <w:rsid w:val="002139B6"/>
    <w:rsid w:val="00215DA4"/>
    <w:rsid w:val="002160D4"/>
    <w:rsid w:val="002201C8"/>
    <w:rsid w:val="00220C87"/>
    <w:rsid w:val="002216E0"/>
    <w:rsid w:val="00221E09"/>
    <w:rsid w:val="002222EC"/>
    <w:rsid w:val="0022511A"/>
    <w:rsid w:val="00227866"/>
    <w:rsid w:val="0023165A"/>
    <w:rsid w:val="002326A5"/>
    <w:rsid w:val="002328E9"/>
    <w:rsid w:val="00234A40"/>
    <w:rsid w:val="0023759B"/>
    <w:rsid w:val="00237FCB"/>
    <w:rsid w:val="00240884"/>
    <w:rsid w:val="00241933"/>
    <w:rsid w:val="00241FB2"/>
    <w:rsid w:val="00242373"/>
    <w:rsid w:val="00245463"/>
    <w:rsid w:val="00245E50"/>
    <w:rsid w:val="00246F22"/>
    <w:rsid w:val="002476A3"/>
    <w:rsid w:val="00247EF4"/>
    <w:rsid w:val="00250B03"/>
    <w:rsid w:val="0025114C"/>
    <w:rsid w:val="0025442F"/>
    <w:rsid w:val="002546A7"/>
    <w:rsid w:val="0025506B"/>
    <w:rsid w:val="00255681"/>
    <w:rsid w:val="0025594A"/>
    <w:rsid w:val="00255F4C"/>
    <w:rsid w:val="00256485"/>
    <w:rsid w:val="00256B3B"/>
    <w:rsid w:val="00256E09"/>
    <w:rsid w:val="002643B2"/>
    <w:rsid w:val="00264455"/>
    <w:rsid w:val="002659CD"/>
    <w:rsid w:val="00266467"/>
    <w:rsid w:val="00266A23"/>
    <w:rsid w:val="00270948"/>
    <w:rsid w:val="00270C16"/>
    <w:rsid w:val="00270D94"/>
    <w:rsid w:val="00271C34"/>
    <w:rsid w:val="0027219F"/>
    <w:rsid w:val="00272D54"/>
    <w:rsid w:val="00273641"/>
    <w:rsid w:val="002749F6"/>
    <w:rsid w:val="00280089"/>
    <w:rsid w:val="0028139B"/>
    <w:rsid w:val="0029052E"/>
    <w:rsid w:val="00290827"/>
    <w:rsid w:val="00290DEA"/>
    <w:rsid w:val="00292274"/>
    <w:rsid w:val="00292FAE"/>
    <w:rsid w:val="00294170"/>
    <w:rsid w:val="002946EE"/>
    <w:rsid w:val="0029702C"/>
    <w:rsid w:val="002A0714"/>
    <w:rsid w:val="002A1094"/>
    <w:rsid w:val="002A17B1"/>
    <w:rsid w:val="002A1A20"/>
    <w:rsid w:val="002A7F0F"/>
    <w:rsid w:val="002B030C"/>
    <w:rsid w:val="002B0D67"/>
    <w:rsid w:val="002B1185"/>
    <w:rsid w:val="002B1340"/>
    <w:rsid w:val="002B1AD5"/>
    <w:rsid w:val="002B3AA9"/>
    <w:rsid w:val="002B65BC"/>
    <w:rsid w:val="002B6985"/>
    <w:rsid w:val="002B7299"/>
    <w:rsid w:val="002B76DF"/>
    <w:rsid w:val="002C06F8"/>
    <w:rsid w:val="002C0CDD"/>
    <w:rsid w:val="002C38D5"/>
    <w:rsid w:val="002C4245"/>
    <w:rsid w:val="002C4B15"/>
    <w:rsid w:val="002C5936"/>
    <w:rsid w:val="002C634A"/>
    <w:rsid w:val="002C76E1"/>
    <w:rsid w:val="002D115E"/>
    <w:rsid w:val="002D5615"/>
    <w:rsid w:val="002D6657"/>
    <w:rsid w:val="002E2083"/>
    <w:rsid w:val="002E279D"/>
    <w:rsid w:val="002E345D"/>
    <w:rsid w:val="002E42C4"/>
    <w:rsid w:val="002E5E83"/>
    <w:rsid w:val="002E658F"/>
    <w:rsid w:val="002E73F1"/>
    <w:rsid w:val="002F2D6F"/>
    <w:rsid w:val="002F383A"/>
    <w:rsid w:val="002F4829"/>
    <w:rsid w:val="003002E7"/>
    <w:rsid w:val="00301EB8"/>
    <w:rsid w:val="00301FAF"/>
    <w:rsid w:val="003026CF"/>
    <w:rsid w:val="00306DFD"/>
    <w:rsid w:val="0030738E"/>
    <w:rsid w:val="00310EF0"/>
    <w:rsid w:val="0031112F"/>
    <w:rsid w:val="00311C49"/>
    <w:rsid w:val="00314829"/>
    <w:rsid w:val="00315F4B"/>
    <w:rsid w:val="00316463"/>
    <w:rsid w:val="00316A1C"/>
    <w:rsid w:val="00317855"/>
    <w:rsid w:val="00320108"/>
    <w:rsid w:val="0032104A"/>
    <w:rsid w:val="00321166"/>
    <w:rsid w:val="00321A0C"/>
    <w:rsid w:val="00321E63"/>
    <w:rsid w:val="00322583"/>
    <w:rsid w:val="00322740"/>
    <w:rsid w:val="00322E88"/>
    <w:rsid w:val="003244D2"/>
    <w:rsid w:val="00324E82"/>
    <w:rsid w:val="00325055"/>
    <w:rsid w:val="0032585D"/>
    <w:rsid w:val="00327B17"/>
    <w:rsid w:val="00330DE2"/>
    <w:rsid w:val="003323B5"/>
    <w:rsid w:val="00333448"/>
    <w:rsid w:val="00333665"/>
    <w:rsid w:val="0034080A"/>
    <w:rsid w:val="00340D22"/>
    <w:rsid w:val="00345198"/>
    <w:rsid w:val="00347EA4"/>
    <w:rsid w:val="0035011B"/>
    <w:rsid w:val="0035017D"/>
    <w:rsid w:val="00351AAB"/>
    <w:rsid w:val="003547B6"/>
    <w:rsid w:val="00354AEF"/>
    <w:rsid w:val="00354BB8"/>
    <w:rsid w:val="003604E7"/>
    <w:rsid w:val="00362B43"/>
    <w:rsid w:val="00363F9E"/>
    <w:rsid w:val="003640BA"/>
    <w:rsid w:val="003640C7"/>
    <w:rsid w:val="0036424F"/>
    <w:rsid w:val="0036447A"/>
    <w:rsid w:val="0036481E"/>
    <w:rsid w:val="00366D69"/>
    <w:rsid w:val="00366DEE"/>
    <w:rsid w:val="00367666"/>
    <w:rsid w:val="00371269"/>
    <w:rsid w:val="00371363"/>
    <w:rsid w:val="003733A1"/>
    <w:rsid w:val="003740C5"/>
    <w:rsid w:val="00374AE3"/>
    <w:rsid w:val="00376943"/>
    <w:rsid w:val="00376EFC"/>
    <w:rsid w:val="00377267"/>
    <w:rsid w:val="003774D2"/>
    <w:rsid w:val="0038029F"/>
    <w:rsid w:val="00380ABD"/>
    <w:rsid w:val="00380EA9"/>
    <w:rsid w:val="0038427A"/>
    <w:rsid w:val="0038471D"/>
    <w:rsid w:val="0038501B"/>
    <w:rsid w:val="003854D6"/>
    <w:rsid w:val="003863B8"/>
    <w:rsid w:val="003907BB"/>
    <w:rsid w:val="003917B1"/>
    <w:rsid w:val="003919D6"/>
    <w:rsid w:val="00391A7C"/>
    <w:rsid w:val="003929B9"/>
    <w:rsid w:val="003959E6"/>
    <w:rsid w:val="003972BF"/>
    <w:rsid w:val="00397350"/>
    <w:rsid w:val="003A4ADF"/>
    <w:rsid w:val="003A5D06"/>
    <w:rsid w:val="003A5EE6"/>
    <w:rsid w:val="003A78D1"/>
    <w:rsid w:val="003B0466"/>
    <w:rsid w:val="003B0A4D"/>
    <w:rsid w:val="003B13D2"/>
    <w:rsid w:val="003B5AE0"/>
    <w:rsid w:val="003C15EF"/>
    <w:rsid w:val="003C273A"/>
    <w:rsid w:val="003C38C3"/>
    <w:rsid w:val="003C4D0D"/>
    <w:rsid w:val="003C5F88"/>
    <w:rsid w:val="003C6888"/>
    <w:rsid w:val="003C6FBF"/>
    <w:rsid w:val="003D1F8C"/>
    <w:rsid w:val="003D2E6C"/>
    <w:rsid w:val="003D3CBC"/>
    <w:rsid w:val="003D4288"/>
    <w:rsid w:val="003D52D1"/>
    <w:rsid w:val="003D6525"/>
    <w:rsid w:val="003E0503"/>
    <w:rsid w:val="003E2E3E"/>
    <w:rsid w:val="003E419A"/>
    <w:rsid w:val="003E46EE"/>
    <w:rsid w:val="003E592E"/>
    <w:rsid w:val="003E6D58"/>
    <w:rsid w:val="003E6EC6"/>
    <w:rsid w:val="003E770A"/>
    <w:rsid w:val="003E7790"/>
    <w:rsid w:val="003F07A3"/>
    <w:rsid w:val="003F18D3"/>
    <w:rsid w:val="003F196D"/>
    <w:rsid w:val="003F2F61"/>
    <w:rsid w:val="003F38DE"/>
    <w:rsid w:val="003F40EB"/>
    <w:rsid w:val="003F411E"/>
    <w:rsid w:val="003F65E0"/>
    <w:rsid w:val="003F7760"/>
    <w:rsid w:val="00400D0F"/>
    <w:rsid w:val="0040154D"/>
    <w:rsid w:val="004016BA"/>
    <w:rsid w:val="00402F3C"/>
    <w:rsid w:val="00403769"/>
    <w:rsid w:val="0040574A"/>
    <w:rsid w:val="004076FC"/>
    <w:rsid w:val="00412FF0"/>
    <w:rsid w:val="00413895"/>
    <w:rsid w:val="00413BB4"/>
    <w:rsid w:val="00414660"/>
    <w:rsid w:val="004150D6"/>
    <w:rsid w:val="0041518E"/>
    <w:rsid w:val="00416082"/>
    <w:rsid w:val="004172B5"/>
    <w:rsid w:val="004243A1"/>
    <w:rsid w:val="00425394"/>
    <w:rsid w:val="00426464"/>
    <w:rsid w:val="00427224"/>
    <w:rsid w:val="004274C6"/>
    <w:rsid w:val="0043021A"/>
    <w:rsid w:val="00435C4D"/>
    <w:rsid w:val="004370AE"/>
    <w:rsid w:val="004378C3"/>
    <w:rsid w:val="004409AA"/>
    <w:rsid w:val="0044106A"/>
    <w:rsid w:val="004410BE"/>
    <w:rsid w:val="0044113E"/>
    <w:rsid w:val="00442CA2"/>
    <w:rsid w:val="004436EC"/>
    <w:rsid w:val="004439F6"/>
    <w:rsid w:val="00443FA1"/>
    <w:rsid w:val="004514B3"/>
    <w:rsid w:val="004518C6"/>
    <w:rsid w:val="00451F1D"/>
    <w:rsid w:val="004528C5"/>
    <w:rsid w:val="00453AC7"/>
    <w:rsid w:val="00454B41"/>
    <w:rsid w:val="004568B9"/>
    <w:rsid w:val="00456F37"/>
    <w:rsid w:val="00462370"/>
    <w:rsid w:val="00463ECB"/>
    <w:rsid w:val="00471128"/>
    <w:rsid w:val="00473802"/>
    <w:rsid w:val="0047466F"/>
    <w:rsid w:val="00475AB2"/>
    <w:rsid w:val="0047670A"/>
    <w:rsid w:val="00480271"/>
    <w:rsid w:val="004806DF"/>
    <w:rsid w:val="00481D9E"/>
    <w:rsid w:val="004845CA"/>
    <w:rsid w:val="0048522E"/>
    <w:rsid w:val="00486199"/>
    <w:rsid w:val="00486710"/>
    <w:rsid w:val="004932A2"/>
    <w:rsid w:val="004938D5"/>
    <w:rsid w:val="004944A0"/>
    <w:rsid w:val="004949FA"/>
    <w:rsid w:val="004A0B8C"/>
    <w:rsid w:val="004A16FD"/>
    <w:rsid w:val="004A1D23"/>
    <w:rsid w:val="004A25F7"/>
    <w:rsid w:val="004A4CBB"/>
    <w:rsid w:val="004A59A9"/>
    <w:rsid w:val="004A5EE0"/>
    <w:rsid w:val="004A6112"/>
    <w:rsid w:val="004A638E"/>
    <w:rsid w:val="004A648E"/>
    <w:rsid w:val="004A68FF"/>
    <w:rsid w:val="004A6FA9"/>
    <w:rsid w:val="004B124D"/>
    <w:rsid w:val="004B3382"/>
    <w:rsid w:val="004B38A0"/>
    <w:rsid w:val="004B418E"/>
    <w:rsid w:val="004B4833"/>
    <w:rsid w:val="004B484A"/>
    <w:rsid w:val="004B5D36"/>
    <w:rsid w:val="004B6B97"/>
    <w:rsid w:val="004B790D"/>
    <w:rsid w:val="004B795E"/>
    <w:rsid w:val="004C208E"/>
    <w:rsid w:val="004C241A"/>
    <w:rsid w:val="004C57D8"/>
    <w:rsid w:val="004C7CAD"/>
    <w:rsid w:val="004D2114"/>
    <w:rsid w:val="004D27B4"/>
    <w:rsid w:val="004D3825"/>
    <w:rsid w:val="004D47C8"/>
    <w:rsid w:val="004E0061"/>
    <w:rsid w:val="004E4CDB"/>
    <w:rsid w:val="004F00B0"/>
    <w:rsid w:val="004F0AC7"/>
    <w:rsid w:val="004F13FB"/>
    <w:rsid w:val="004F1DEA"/>
    <w:rsid w:val="004F5672"/>
    <w:rsid w:val="00501758"/>
    <w:rsid w:val="005051FE"/>
    <w:rsid w:val="00505DE9"/>
    <w:rsid w:val="00507CDA"/>
    <w:rsid w:val="00507ED0"/>
    <w:rsid w:val="00510751"/>
    <w:rsid w:val="00511365"/>
    <w:rsid w:val="00513A78"/>
    <w:rsid w:val="00513B6C"/>
    <w:rsid w:val="00515B91"/>
    <w:rsid w:val="00516487"/>
    <w:rsid w:val="00517061"/>
    <w:rsid w:val="00517B23"/>
    <w:rsid w:val="00517DC5"/>
    <w:rsid w:val="005218FA"/>
    <w:rsid w:val="00522326"/>
    <w:rsid w:val="00523638"/>
    <w:rsid w:val="00524A61"/>
    <w:rsid w:val="00525843"/>
    <w:rsid w:val="005258C6"/>
    <w:rsid w:val="00527388"/>
    <w:rsid w:val="00527585"/>
    <w:rsid w:val="005279CE"/>
    <w:rsid w:val="00527D51"/>
    <w:rsid w:val="00530C34"/>
    <w:rsid w:val="0053139F"/>
    <w:rsid w:val="0053384C"/>
    <w:rsid w:val="00534F03"/>
    <w:rsid w:val="00536B6E"/>
    <w:rsid w:val="00544E84"/>
    <w:rsid w:val="0054547A"/>
    <w:rsid w:val="00545B70"/>
    <w:rsid w:val="00546D0A"/>
    <w:rsid w:val="00550401"/>
    <w:rsid w:val="00551AEE"/>
    <w:rsid w:val="005524E7"/>
    <w:rsid w:val="0055277D"/>
    <w:rsid w:val="00552869"/>
    <w:rsid w:val="00552F4E"/>
    <w:rsid w:val="00553C12"/>
    <w:rsid w:val="00553D66"/>
    <w:rsid w:val="00553F18"/>
    <w:rsid w:val="005542FE"/>
    <w:rsid w:val="00560118"/>
    <w:rsid w:val="00561707"/>
    <w:rsid w:val="00561C3B"/>
    <w:rsid w:val="005626B1"/>
    <w:rsid w:val="0056649B"/>
    <w:rsid w:val="00566B1F"/>
    <w:rsid w:val="00570050"/>
    <w:rsid w:val="005705AD"/>
    <w:rsid w:val="005705BC"/>
    <w:rsid w:val="00570C93"/>
    <w:rsid w:val="005713FB"/>
    <w:rsid w:val="0057250D"/>
    <w:rsid w:val="0057395E"/>
    <w:rsid w:val="00574EB0"/>
    <w:rsid w:val="00576F05"/>
    <w:rsid w:val="00581CD9"/>
    <w:rsid w:val="00583626"/>
    <w:rsid w:val="005837A4"/>
    <w:rsid w:val="00584971"/>
    <w:rsid w:val="005904C5"/>
    <w:rsid w:val="00590FF1"/>
    <w:rsid w:val="00591BFF"/>
    <w:rsid w:val="00593350"/>
    <w:rsid w:val="0059341A"/>
    <w:rsid w:val="00593AFD"/>
    <w:rsid w:val="00593CCB"/>
    <w:rsid w:val="00593F67"/>
    <w:rsid w:val="00596BBA"/>
    <w:rsid w:val="0059760D"/>
    <w:rsid w:val="005A00FE"/>
    <w:rsid w:val="005A0328"/>
    <w:rsid w:val="005A1011"/>
    <w:rsid w:val="005A122E"/>
    <w:rsid w:val="005A552D"/>
    <w:rsid w:val="005A5749"/>
    <w:rsid w:val="005A5B9D"/>
    <w:rsid w:val="005A5CB1"/>
    <w:rsid w:val="005A709A"/>
    <w:rsid w:val="005A763F"/>
    <w:rsid w:val="005B018F"/>
    <w:rsid w:val="005B1DD9"/>
    <w:rsid w:val="005B2882"/>
    <w:rsid w:val="005B31F0"/>
    <w:rsid w:val="005B3B21"/>
    <w:rsid w:val="005B40CA"/>
    <w:rsid w:val="005B45FC"/>
    <w:rsid w:val="005B5AF9"/>
    <w:rsid w:val="005B6554"/>
    <w:rsid w:val="005C05C9"/>
    <w:rsid w:val="005C05CE"/>
    <w:rsid w:val="005C2A28"/>
    <w:rsid w:val="005C2E52"/>
    <w:rsid w:val="005C3E0E"/>
    <w:rsid w:val="005C448A"/>
    <w:rsid w:val="005C4613"/>
    <w:rsid w:val="005C4FAE"/>
    <w:rsid w:val="005D0240"/>
    <w:rsid w:val="005D052A"/>
    <w:rsid w:val="005D07A3"/>
    <w:rsid w:val="005D117F"/>
    <w:rsid w:val="005D26CF"/>
    <w:rsid w:val="005D3402"/>
    <w:rsid w:val="005D39DC"/>
    <w:rsid w:val="005D6D39"/>
    <w:rsid w:val="005E064C"/>
    <w:rsid w:val="005E1A06"/>
    <w:rsid w:val="005E3D30"/>
    <w:rsid w:val="005E4E31"/>
    <w:rsid w:val="005E4F91"/>
    <w:rsid w:val="005E73DA"/>
    <w:rsid w:val="005E7A99"/>
    <w:rsid w:val="005F0412"/>
    <w:rsid w:val="005F1BB9"/>
    <w:rsid w:val="005F2BAF"/>
    <w:rsid w:val="005F3455"/>
    <w:rsid w:val="005F4716"/>
    <w:rsid w:val="005F6D7C"/>
    <w:rsid w:val="00600C49"/>
    <w:rsid w:val="00601909"/>
    <w:rsid w:val="006023E7"/>
    <w:rsid w:val="00604AEF"/>
    <w:rsid w:val="006058A2"/>
    <w:rsid w:val="006069EA"/>
    <w:rsid w:val="00606C42"/>
    <w:rsid w:val="00607E2F"/>
    <w:rsid w:val="00611DA4"/>
    <w:rsid w:val="00612906"/>
    <w:rsid w:val="006132F8"/>
    <w:rsid w:val="00613325"/>
    <w:rsid w:val="00613CB7"/>
    <w:rsid w:val="006161F1"/>
    <w:rsid w:val="00616F9E"/>
    <w:rsid w:val="0061750B"/>
    <w:rsid w:val="0062004E"/>
    <w:rsid w:val="006222D4"/>
    <w:rsid w:val="00623F99"/>
    <w:rsid w:val="0062486E"/>
    <w:rsid w:val="00626024"/>
    <w:rsid w:val="00627392"/>
    <w:rsid w:val="00627E16"/>
    <w:rsid w:val="006302D3"/>
    <w:rsid w:val="00630A13"/>
    <w:rsid w:val="00642007"/>
    <w:rsid w:val="0064250B"/>
    <w:rsid w:val="00642C2D"/>
    <w:rsid w:val="00643F43"/>
    <w:rsid w:val="00645963"/>
    <w:rsid w:val="00646671"/>
    <w:rsid w:val="0064673D"/>
    <w:rsid w:val="00646FA7"/>
    <w:rsid w:val="00647655"/>
    <w:rsid w:val="006530A7"/>
    <w:rsid w:val="00653B01"/>
    <w:rsid w:val="00655C7A"/>
    <w:rsid w:val="00656638"/>
    <w:rsid w:val="006566FB"/>
    <w:rsid w:val="00657378"/>
    <w:rsid w:val="00657699"/>
    <w:rsid w:val="00660318"/>
    <w:rsid w:val="00661288"/>
    <w:rsid w:val="00661347"/>
    <w:rsid w:val="00661833"/>
    <w:rsid w:val="00661866"/>
    <w:rsid w:val="00661E9B"/>
    <w:rsid w:val="00662AE1"/>
    <w:rsid w:val="00662ECD"/>
    <w:rsid w:val="00663746"/>
    <w:rsid w:val="006644C1"/>
    <w:rsid w:val="00664EBE"/>
    <w:rsid w:val="006676D2"/>
    <w:rsid w:val="006708E3"/>
    <w:rsid w:val="006724CE"/>
    <w:rsid w:val="006741DD"/>
    <w:rsid w:val="00674355"/>
    <w:rsid w:val="0067533E"/>
    <w:rsid w:val="00676472"/>
    <w:rsid w:val="0067733F"/>
    <w:rsid w:val="006810E7"/>
    <w:rsid w:val="00683FBE"/>
    <w:rsid w:val="00684EA0"/>
    <w:rsid w:val="0068528A"/>
    <w:rsid w:val="0068789A"/>
    <w:rsid w:val="006906B1"/>
    <w:rsid w:val="0069136C"/>
    <w:rsid w:val="0069230B"/>
    <w:rsid w:val="0069283F"/>
    <w:rsid w:val="006932DF"/>
    <w:rsid w:val="006938D1"/>
    <w:rsid w:val="00694854"/>
    <w:rsid w:val="00696021"/>
    <w:rsid w:val="006977E8"/>
    <w:rsid w:val="006A0EB8"/>
    <w:rsid w:val="006A4FFA"/>
    <w:rsid w:val="006A6228"/>
    <w:rsid w:val="006A77AE"/>
    <w:rsid w:val="006B2A90"/>
    <w:rsid w:val="006B3306"/>
    <w:rsid w:val="006B3746"/>
    <w:rsid w:val="006B495C"/>
    <w:rsid w:val="006B57F2"/>
    <w:rsid w:val="006B759A"/>
    <w:rsid w:val="006C00C4"/>
    <w:rsid w:val="006C112F"/>
    <w:rsid w:val="006C1672"/>
    <w:rsid w:val="006C2227"/>
    <w:rsid w:val="006C3448"/>
    <w:rsid w:val="006C4A32"/>
    <w:rsid w:val="006C4FE8"/>
    <w:rsid w:val="006C6801"/>
    <w:rsid w:val="006C6BA7"/>
    <w:rsid w:val="006C76EA"/>
    <w:rsid w:val="006D2066"/>
    <w:rsid w:val="006D2200"/>
    <w:rsid w:val="006D2263"/>
    <w:rsid w:val="006D39A2"/>
    <w:rsid w:val="006D3B6C"/>
    <w:rsid w:val="006D5EEC"/>
    <w:rsid w:val="006D76BB"/>
    <w:rsid w:val="006E3425"/>
    <w:rsid w:val="006E4851"/>
    <w:rsid w:val="006E4A83"/>
    <w:rsid w:val="006E5EC4"/>
    <w:rsid w:val="006E6545"/>
    <w:rsid w:val="006E78BA"/>
    <w:rsid w:val="006F00BD"/>
    <w:rsid w:val="006F17A0"/>
    <w:rsid w:val="006F2AFF"/>
    <w:rsid w:val="006F2F22"/>
    <w:rsid w:val="006F3DC0"/>
    <w:rsid w:val="006F5742"/>
    <w:rsid w:val="006F69AF"/>
    <w:rsid w:val="00700A73"/>
    <w:rsid w:val="00704273"/>
    <w:rsid w:val="0070518B"/>
    <w:rsid w:val="007057EF"/>
    <w:rsid w:val="00705842"/>
    <w:rsid w:val="00706974"/>
    <w:rsid w:val="00706A0B"/>
    <w:rsid w:val="00711376"/>
    <w:rsid w:val="00715D14"/>
    <w:rsid w:val="00716341"/>
    <w:rsid w:val="00716EFE"/>
    <w:rsid w:val="00723B1D"/>
    <w:rsid w:val="00725403"/>
    <w:rsid w:val="00725950"/>
    <w:rsid w:val="00727518"/>
    <w:rsid w:val="007302F2"/>
    <w:rsid w:val="00731193"/>
    <w:rsid w:val="00731E85"/>
    <w:rsid w:val="00732A42"/>
    <w:rsid w:val="007402F6"/>
    <w:rsid w:val="00741173"/>
    <w:rsid w:val="007426CB"/>
    <w:rsid w:val="0074306D"/>
    <w:rsid w:val="0074309A"/>
    <w:rsid w:val="00744049"/>
    <w:rsid w:val="00744D21"/>
    <w:rsid w:val="00744EFA"/>
    <w:rsid w:val="00747513"/>
    <w:rsid w:val="00747738"/>
    <w:rsid w:val="00747D8F"/>
    <w:rsid w:val="00750428"/>
    <w:rsid w:val="00752BA1"/>
    <w:rsid w:val="00754258"/>
    <w:rsid w:val="00755644"/>
    <w:rsid w:val="00755F52"/>
    <w:rsid w:val="00757C70"/>
    <w:rsid w:val="00757CD6"/>
    <w:rsid w:val="00760E8D"/>
    <w:rsid w:val="007613C1"/>
    <w:rsid w:val="00764666"/>
    <w:rsid w:val="00764901"/>
    <w:rsid w:val="0076511E"/>
    <w:rsid w:val="00766D49"/>
    <w:rsid w:val="00766FF5"/>
    <w:rsid w:val="00767AAA"/>
    <w:rsid w:val="0077121E"/>
    <w:rsid w:val="00771C6D"/>
    <w:rsid w:val="00771DD7"/>
    <w:rsid w:val="00774B59"/>
    <w:rsid w:val="00775E5B"/>
    <w:rsid w:val="007765B1"/>
    <w:rsid w:val="00776637"/>
    <w:rsid w:val="007770E7"/>
    <w:rsid w:val="00777F0F"/>
    <w:rsid w:val="00781445"/>
    <w:rsid w:val="00782CFF"/>
    <w:rsid w:val="007832F5"/>
    <w:rsid w:val="00783AB0"/>
    <w:rsid w:val="00784BB0"/>
    <w:rsid w:val="00785AF0"/>
    <w:rsid w:val="00786BFE"/>
    <w:rsid w:val="00787A24"/>
    <w:rsid w:val="00793C4D"/>
    <w:rsid w:val="00793C80"/>
    <w:rsid w:val="00793DD8"/>
    <w:rsid w:val="00796F2D"/>
    <w:rsid w:val="007978AD"/>
    <w:rsid w:val="00797BB9"/>
    <w:rsid w:val="007A0C99"/>
    <w:rsid w:val="007A187E"/>
    <w:rsid w:val="007A4176"/>
    <w:rsid w:val="007A515A"/>
    <w:rsid w:val="007A5C11"/>
    <w:rsid w:val="007A6191"/>
    <w:rsid w:val="007A75F7"/>
    <w:rsid w:val="007A7E8F"/>
    <w:rsid w:val="007B1AAC"/>
    <w:rsid w:val="007B272A"/>
    <w:rsid w:val="007B2C1F"/>
    <w:rsid w:val="007B2E95"/>
    <w:rsid w:val="007B354A"/>
    <w:rsid w:val="007B76DA"/>
    <w:rsid w:val="007B7A88"/>
    <w:rsid w:val="007B7CD0"/>
    <w:rsid w:val="007C0D07"/>
    <w:rsid w:val="007C2087"/>
    <w:rsid w:val="007C3378"/>
    <w:rsid w:val="007C364D"/>
    <w:rsid w:val="007C5767"/>
    <w:rsid w:val="007C7234"/>
    <w:rsid w:val="007D2A17"/>
    <w:rsid w:val="007D2C46"/>
    <w:rsid w:val="007D53D6"/>
    <w:rsid w:val="007D6E98"/>
    <w:rsid w:val="007D7866"/>
    <w:rsid w:val="007E0A6C"/>
    <w:rsid w:val="007E3C01"/>
    <w:rsid w:val="007E5CC8"/>
    <w:rsid w:val="007E675C"/>
    <w:rsid w:val="007E6C58"/>
    <w:rsid w:val="007E6CFE"/>
    <w:rsid w:val="007F0B9A"/>
    <w:rsid w:val="007F1601"/>
    <w:rsid w:val="007F2312"/>
    <w:rsid w:val="007F466F"/>
    <w:rsid w:val="007F48D6"/>
    <w:rsid w:val="007F5124"/>
    <w:rsid w:val="007F73C0"/>
    <w:rsid w:val="008017B0"/>
    <w:rsid w:val="008021C2"/>
    <w:rsid w:val="00802704"/>
    <w:rsid w:val="00802E43"/>
    <w:rsid w:val="00803479"/>
    <w:rsid w:val="00806554"/>
    <w:rsid w:val="00806BEE"/>
    <w:rsid w:val="00806CE7"/>
    <w:rsid w:val="008107E6"/>
    <w:rsid w:val="00810A1E"/>
    <w:rsid w:val="00811094"/>
    <w:rsid w:val="00813DC0"/>
    <w:rsid w:val="00814085"/>
    <w:rsid w:val="00815C0A"/>
    <w:rsid w:val="00815C5B"/>
    <w:rsid w:val="008202DF"/>
    <w:rsid w:val="008204DA"/>
    <w:rsid w:val="00822558"/>
    <w:rsid w:val="00822BBA"/>
    <w:rsid w:val="00824CDC"/>
    <w:rsid w:val="00824E84"/>
    <w:rsid w:val="008279CB"/>
    <w:rsid w:val="00832971"/>
    <w:rsid w:val="00832C89"/>
    <w:rsid w:val="0083322E"/>
    <w:rsid w:val="0083337B"/>
    <w:rsid w:val="00833EDE"/>
    <w:rsid w:val="00834234"/>
    <w:rsid w:val="00834EAF"/>
    <w:rsid w:val="00835C33"/>
    <w:rsid w:val="00836882"/>
    <w:rsid w:val="00836932"/>
    <w:rsid w:val="008429DA"/>
    <w:rsid w:val="00842D29"/>
    <w:rsid w:val="0084462F"/>
    <w:rsid w:val="008465F3"/>
    <w:rsid w:val="00846C00"/>
    <w:rsid w:val="00847344"/>
    <w:rsid w:val="00847375"/>
    <w:rsid w:val="008479B6"/>
    <w:rsid w:val="00850BC6"/>
    <w:rsid w:val="00861118"/>
    <w:rsid w:val="00864F3D"/>
    <w:rsid w:val="00865B49"/>
    <w:rsid w:val="00870C98"/>
    <w:rsid w:val="008711F6"/>
    <w:rsid w:val="00871441"/>
    <w:rsid w:val="008715FA"/>
    <w:rsid w:val="00873CFB"/>
    <w:rsid w:val="008747DE"/>
    <w:rsid w:val="00875055"/>
    <w:rsid w:val="00876093"/>
    <w:rsid w:val="0087680F"/>
    <w:rsid w:val="00876AFA"/>
    <w:rsid w:val="00884969"/>
    <w:rsid w:val="00885E05"/>
    <w:rsid w:val="00891B07"/>
    <w:rsid w:val="00891C46"/>
    <w:rsid w:val="00892113"/>
    <w:rsid w:val="00892143"/>
    <w:rsid w:val="00892293"/>
    <w:rsid w:val="008945CB"/>
    <w:rsid w:val="00896461"/>
    <w:rsid w:val="0089762D"/>
    <w:rsid w:val="008A0ABC"/>
    <w:rsid w:val="008A1878"/>
    <w:rsid w:val="008A349C"/>
    <w:rsid w:val="008A4055"/>
    <w:rsid w:val="008A51EC"/>
    <w:rsid w:val="008A54FD"/>
    <w:rsid w:val="008A6291"/>
    <w:rsid w:val="008A640F"/>
    <w:rsid w:val="008A6822"/>
    <w:rsid w:val="008A6ACE"/>
    <w:rsid w:val="008B042D"/>
    <w:rsid w:val="008B1422"/>
    <w:rsid w:val="008B1BBA"/>
    <w:rsid w:val="008B2601"/>
    <w:rsid w:val="008B4ECE"/>
    <w:rsid w:val="008B6406"/>
    <w:rsid w:val="008B67D4"/>
    <w:rsid w:val="008B7BB2"/>
    <w:rsid w:val="008B7CD8"/>
    <w:rsid w:val="008C28FB"/>
    <w:rsid w:val="008C2E11"/>
    <w:rsid w:val="008C4C25"/>
    <w:rsid w:val="008C5569"/>
    <w:rsid w:val="008C77CF"/>
    <w:rsid w:val="008E0688"/>
    <w:rsid w:val="008E303B"/>
    <w:rsid w:val="008E4A3E"/>
    <w:rsid w:val="008E5056"/>
    <w:rsid w:val="008E5566"/>
    <w:rsid w:val="008E7780"/>
    <w:rsid w:val="008F0257"/>
    <w:rsid w:val="008F0CA0"/>
    <w:rsid w:val="008F2D2C"/>
    <w:rsid w:val="008F3160"/>
    <w:rsid w:val="008F348A"/>
    <w:rsid w:val="008F514A"/>
    <w:rsid w:val="00900002"/>
    <w:rsid w:val="00901EF6"/>
    <w:rsid w:val="00903920"/>
    <w:rsid w:val="00905150"/>
    <w:rsid w:val="0090682C"/>
    <w:rsid w:val="00910E90"/>
    <w:rsid w:val="00911498"/>
    <w:rsid w:val="0091592D"/>
    <w:rsid w:val="00915BB3"/>
    <w:rsid w:val="00916AF9"/>
    <w:rsid w:val="0092006E"/>
    <w:rsid w:val="009201EE"/>
    <w:rsid w:val="0092080C"/>
    <w:rsid w:val="00920F3F"/>
    <w:rsid w:val="009210CB"/>
    <w:rsid w:val="00921A21"/>
    <w:rsid w:val="00921B57"/>
    <w:rsid w:val="00923A38"/>
    <w:rsid w:val="00923BC2"/>
    <w:rsid w:val="0092595A"/>
    <w:rsid w:val="00931579"/>
    <w:rsid w:val="00933158"/>
    <w:rsid w:val="00935524"/>
    <w:rsid w:val="00935828"/>
    <w:rsid w:val="009363DE"/>
    <w:rsid w:val="009363F1"/>
    <w:rsid w:val="00940072"/>
    <w:rsid w:val="009409D0"/>
    <w:rsid w:val="009419CA"/>
    <w:rsid w:val="00945115"/>
    <w:rsid w:val="00946066"/>
    <w:rsid w:val="009469B9"/>
    <w:rsid w:val="00947357"/>
    <w:rsid w:val="00947E4C"/>
    <w:rsid w:val="00950AFD"/>
    <w:rsid w:val="00950DDF"/>
    <w:rsid w:val="00951B4A"/>
    <w:rsid w:val="00952763"/>
    <w:rsid w:val="00952C61"/>
    <w:rsid w:val="00954417"/>
    <w:rsid w:val="009558E0"/>
    <w:rsid w:val="00962D44"/>
    <w:rsid w:val="0096340D"/>
    <w:rsid w:val="00964960"/>
    <w:rsid w:val="0096618F"/>
    <w:rsid w:val="0096630C"/>
    <w:rsid w:val="00966317"/>
    <w:rsid w:val="009705F4"/>
    <w:rsid w:val="0097071F"/>
    <w:rsid w:val="009712EC"/>
    <w:rsid w:val="00974D0C"/>
    <w:rsid w:val="00975512"/>
    <w:rsid w:val="0097690F"/>
    <w:rsid w:val="0098143E"/>
    <w:rsid w:val="009840FB"/>
    <w:rsid w:val="00985A65"/>
    <w:rsid w:val="00987661"/>
    <w:rsid w:val="0099041E"/>
    <w:rsid w:val="00990609"/>
    <w:rsid w:val="00991BAD"/>
    <w:rsid w:val="0099258A"/>
    <w:rsid w:val="009943E0"/>
    <w:rsid w:val="009949AE"/>
    <w:rsid w:val="009950ED"/>
    <w:rsid w:val="00996BAB"/>
    <w:rsid w:val="00997C2F"/>
    <w:rsid w:val="009A1F34"/>
    <w:rsid w:val="009A5C34"/>
    <w:rsid w:val="009A6CB3"/>
    <w:rsid w:val="009A7142"/>
    <w:rsid w:val="009B11EB"/>
    <w:rsid w:val="009B2C81"/>
    <w:rsid w:val="009B3B32"/>
    <w:rsid w:val="009B6651"/>
    <w:rsid w:val="009B7B9B"/>
    <w:rsid w:val="009C114D"/>
    <w:rsid w:val="009C11B6"/>
    <w:rsid w:val="009C1FED"/>
    <w:rsid w:val="009C2CFB"/>
    <w:rsid w:val="009C3B98"/>
    <w:rsid w:val="009C4229"/>
    <w:rsid w:val="009C5478"/>
    <w:rsid w:val="009C58AD"/>
    <w:rsid w:val="009C62BC"/>
    <w:rsid w:val="009C7D29"/>
    <w:rsid w:val="009D0848"/>
    <w:rsid w:val="009D0A71"/>
    <w:rsid w:val="009D0B78"/>
    <w:rsid w:val="009D1099"/>
    <w:rsid w:val="009D1E2B"/>
    <w:rsid w:val="009D4E58"/>
    <w:rsid w:val="009D4F93"/>
    <w:rsid w:val="009D5048"/>
    <w:rsid w:val="009D62FA"/>
    <w:rsid w:val="009D654E"/>
    <w:rsid w:val="009D7332"/>
    <w:rsid w:val="009E1B43"/>
    <w:rsid w:val="009E2307"/>
    <w:rsid w:val="009E31BC"/>
    <w:rsid w:val="009E4132"/>
    <w:rsid w:val="009E4947"/>
    <w:rsid w:val="009E61BF"/>
    <w:rsid w:val="009E6B35"/>
    <w:rsid w:val="009E79A0"/>
    <w:rsid w:val="009F115C"/>
    <w:rsid w:val="009F2FB9"/>
    <w:rsid w:val="009F4F3A"/>
    <w:rsid w:val="009F5A49"/>
    <w:rsid w:val="009F5F1E"/>
    <w:rsid w:val="009F6C7F"/>
    <w:rsid w:val="009F7666"/>
    <w:rsid w:val="00A02279"/>
    <w:rsid w:val="00A02FC8"/>
    <w:rsid w:val="00A0607B"/>
    <w:rsid w:val="00A1093B"/>
    <w:rsid w:val="00A140F8"/>
    <w:rsid w:val="00A146EF"/>
    <w:rsid w:val="00A158FB"/>
    <w:rsid w:val="00A15A31"/>
    <w:rsid w:val="00A173A3"/>
    <w:rsid w:val="00A179D1"/>
    <w:rsid w:val="00A17AF2"/>
    <w:rsid w:val="00A17FD2"/>
    <w:rsid w:val="00A20441"/>
    <w:rsid w:val="00A212C4"/>
    <w:rsid w:val="00A218C6"/>
    <w:rsid w:val="00A26C70"/>
    <w:rsid w:val="00A3167C"/>
    <w:rsid w:val="00A31997"/>
    <w:rsid w:val="00A3250E"/>
    <w:rsid w:val="00A34619"/>
    <w:rsid w:val="00A35064"/>
    <w:rsid w:val="00A35EE7"/>
    <w:rsid w:val="00A36244"/>
    <w:rsid w:val="00A3686F"/>
    <w:rsid w:val="00A3695D"/>
    <w:rsid w:val="00A36C2F"/>
    <w:rsid w:val="00A375FC"/>
    <w:rsid w:val="00A37C4E"/>
    <w:rsid w:val="00A425CE"/>
    <w:rsid w:val="00A43F68"/>
    <w:rsid w:val="00A46DD7"/>
    <w:rsid w:val="00A472E0"/>
    <w:rsid w:val="00A501F4"/>
    <w:rsid w:val="00A50508"/>
    <w:rsid w:val="00A50A1C"/>
    <w:rsid w:val="00A550E2"/>
    <w:rsid w:val="00A55102"/>
    <w:rsid w:val="00A5520F"/>
    <w:rsid w:val="00A55BF4"/>
    <w:rsid w:val="00A56040"/>
    <w:rsid w:val="00A5722C"/>
    <w:rsid w:val="00A604CC"/>
    <w:rsid w:val="00A62A51"/>
    <w:rsid w:val="00A62B63"/>
    <w:rsid w:val="00A633CA"/>
    <w:rsid w:val="00A63878"/>
    <w:rsid w:val="00A64099"/>
    <w:rsid w:val="00A64CA1"/>
    <w:rsid w:val="00A65219"/>
    <w:rsid w:val="00A65A20"/>
    <w:rsid w:val="00A6664D"/>
    <w:rsid w:val="00A66FD9"/>
    <w:rsid w:val="00A70A04"/>
    <w:rsid w:val="00A70D00"/>
    <w:rsid w:val="00A72092"/>
    <w:rsid w:val="00A727F2"/>
    <w:rsid w:val="00A74243"/>
    <w:rsid w:val="00A75905"/>
    <w:rsid w:val="00A763EC"/>
    <w:rsid w:val="00A774E8"/>
    <w:rsid w:val="00A77AE3"/>
    <w:rsid w:val="00A80F27"/>
    <w:rsid w:val="00A842E1"/>
    <w:rsid w:val="00A8432B"/>
    <w:rsid w:val="00A862BF"/>
    <w:rsid w:val="00A86483"/>
    <w:rsid w:val="00A93181"/>
    <w:rsid w:val="00A95188"/>
    <w:rsid w:val="00A960C0"/>
    <w:rsid w:val="00A96776"/>
    <w:rsid w:val="00A96801"/>
    <w:rsid w:val="00AA3D9C"/>
    <w:rsid w:val="00AA6321"/>
    <w:rsid w:val="00AA795A"/>
    <w:rsid w:val="00AB0120"/>
    <w:rsid w:val="00AB1275"/>
    <w:rsid w:val="00AB2740"/>
    <w:rsid w:val="00AB3C6B"/>
    <w:rsid w:val="00AB5EDD"/>
    <w:rsid w:val="00AB6015"/>
    <w:rsid w:val="00AC125B"/>
    <w:rsid w:val="00AC41E6"/>
    <w:rsid w:val="00AC47BF"/>
    <w:rsid w:val="00AC6629"/>
    <w:rsid w:val="00AC66FE"/>
    <w:rsid w:val="00AC6CD6"/>
    <w:rsid w:val="00AC7423"/>
    <w:rsid w:val="00AD14EF"/>
    <w:rsid w:val="00AD1A3C"/>
    <w:rsid w:val="00AD213A"/>
    <w:rsid w:val="00AD7C3E"/>
    <w:rsid w:val="00AE1E2E"/>
    <w:rsid w:val="00AE2701"/>
    <w:rsid w:val="00AE35C1"/>
    <w:rsid w:val="00AE40C7"/>
    <w:rsid w:val="00AE59EC"/>
    <w:rsid w:val="00AE6F3A"/>
    <w:rsid w:val="00AE740C"/>
    <w:rsid w:val="00AF2BF3"/>
    <w:rsid w:val="00AF44B9"/>
    <w:rsid w:val="00AF4874"/>
    <w:rsid w:val="00AF4FCA"/>
    <w:rsid w:val="00AF5667"/>
    <w:rsid w:val="00AF627E"/>
    <w:rsid w:val="00B02655"/>
    <w:rsid w:val="00B02CEF"/>
    <w:rsid w:val="00B02E31"/>
    <w:rsid w:val="00B05DB9"/>
    <w:rsid w:val="00B06893"/>
    <w:rsid w:val="00B100A1"/>
    <w:rsid w:val="00B10C50"/>
    <w:rsid w:val="00B112D9"/>
    <w:rsid w:val="00B11F09"/>
    <w:rsid w:val="00B151F8"/>
    <w:rsid w:val="00B17F57"/>
    <w:rsid w:val="00B232C8"/>
    <w:rsid w:val="00B24E8F"/>
    <w:rsid w:val="00B27EAE"/>
    <w:rsid w:val="00B302F7"/>
    <w:rsid w:val="00B3099A"/>
    <w:rsid w:val="00B33227"/>
    <w:rsid w:val="00B35B74"/>
    <w:rsid w:val="00B36667"/>
    <w:rsid w:val="00B36A3F"/>
    <w:rsid w:val="00B37E1A"/>
    <w:rsid w:val="00B400EA"/>
    <w:rsid w:val="00B41018"/>
    <w:rsid w:val="00B414EF"/>
    <w:rsid w:val="00B42A97"/>
    <w:rsid w:val="00B44686"/>
    <w:rsid w:val="00B45CD3"/>
    <w:rsid w:val="00B45E91"/>
    <w:rsid w:val="00B532ED"/>
    <w:rsid w:val="00B54A01"/>
    <w:rsid w:val="00B554DD"/>
    <w:rsid w:val="00B55AD2"/>
    <w:rsid w:val="00B560DA"/>
    <w:rsid w:val="00B56186"/>
    <w:rsid w:val="00B569F2"/>
    <w:rsid w:val="00B57D08"/>
    <w:rsid w:val="00B610B2"/>
    <w:rsid w:val="00B62334"/>
    <w:rsid w:val="00B63B29"/>
    <w:rsid w:val="00B65497"/>
    <w:rsid w:val="00B67A06"/>
    <w:rsid w:val="00B708FF"/>
    <w:rsid w:val="00B739DE"/>
    <w:rsid w:val="00B74C96"/>
    <w:rsid w:val="00B7642C"/>
    <w:rsid w:val="00B765CC"/>
    <w:rsid w:val="00B801FE"/>
    <w:rsid w:val="00B8126A"/>
    <w:rsid w:val="00B819E8"/>
    <w:rsid w:val="00B906F6"/>
    <w:rsid w:val="00B90EA8"/>
    <w:rsid w:val="00B9126C"/>
    <w:rsid w:val="00B917B7"/>
    <w:rsid w:val="00B91DE6"/>
    <w:rsid w:val="00B93856"/>
    <w:rsid w:val="00B9579F"/>
    <w:rsid w:val="00B95D66"/>
    <w:rsid w:val="00B96194"/>
    <w:rsid w:val="00B966C8"/>
    <w:rsid w:val="00B96726"/>
    <w:rsid w:val="00B96A0B"/>
    <w:rsid w:val="00B97587"/>
    <w:rsid w:val="00BA0EA1"/>
    <w:rsid w:val="00BA1C1C"/>
    <w:rsid w:val="00BA3696"/>
    <w:rsid w:val="00BA4929"/>
    <w:rsid w:val="00BA66B5"/>
    <w:rsid w:val="00BA6D92"/>
    <w:rsid w:val="00BB02D0"/>
    <w:rsid w:val="00BB0400"/>
    <w:rsid w:val="00BB1966"/>
    <w:rsid w:val="00BB20F3"/>
    <w:rsid w:val="00BB4EEC"/>
    <w:rsid w:val="00BB5BD5"/>
    <w:rsid w:val="00BB612C"/>
    <w:rsid w:val="00BC16B3"/>
    <w:rsid w:val="00BC1EA8"/>
    <w:rsid w:val="00BC50D1"/>
    <w:rsid w:val="00BC5A82"/>
    <w:rsid w:val="00BC713C"/>
    <w:rsid w:val="00BC7275"/>
    <w:rsid w:val="00BD57D8"/>
    <w:rsid w:val="00BD60F1"/>
    <w:rsid w:val="00BD6271"/>
    <w:rsid w:val="00BE0FEC"/>
    <w:rsid w:val="00BE1B2D"/>
    <w:rsid w:val="00BE4A6F"/>
    <w:rsid w:val="00BE6A90"/>
    <w:rsid w:val="00BF4595"/>
    <w:rsid w:val="00BF6F0D"/>
    <w:rsid w:val="00BF7834"/>
    <w:rsid w:val="00C00BC8"/>
    <w:rsid w:val="00C022C6"/>
    <w:rsid w:val="00C0271A"/>
    <w:rsid w:val="00C05A9D"/>
    <w:rsid w:val="00C0655E"/>
    <w:rsid w:val="00C066DA"/>
    <w:rsid w:val="00C10A20"/>
    <w:rsid w:val="00C11B68"/>
    <w:rsid w:val="00C11D10"/>
    <w:rsid w:val="00C12068"/>
    <w:rsid w:val="00C129B4"/>
    <w:rsid w:val="00C137AE"/>
    <w:rsid w:val="00C16300"/>
    <w:rsid w:val="00C179A0"/>
    <w:rsid w:val="00C22BD8"/>
    <w:rsid w:val="00C245A9"/>
    <w:rsid w:val="00C248AF"/>
    <w:rsid w:val="00C257A7"/>
    <w:rsid w:val="00C26071"/>
    <w:rsid w:val="00C265EE"/>
    <w:rsid w:val="00C26839"/>
    <w:rsid w:val="00C268F5"/>
    <w:rsid w:val="00C27CC2"/>
    <w:rsid w:val="00C314BE"/>
    <w:rsid w:val="00C33C3A"/>
    <w:rsid w:val="00C37301"/>
    <w:rsid w:val="00C40247"/>
    <w:rsid w:val="00C41684"/>
    <w:rsid w:val="00C43229"/>
    <w:rsid w:val="00C432CD"/>
    <w:rsid w:val="00C43676"/>
    <w:rsid w:val="00C47335"/>
    <w:rsid w:val="00C477DD"/>
    <w:rsid w:val="00C50F13"/>
    <w:rsid w:val="00C510BD"/>
    <w:rsid w:val="00C51D77"/>
    <w:rsid w:val="00C51E83"/>
    <w:rsid w:val="00C5299F"/>
    <w:rsid w:val="00C53BF1"/>
    <w:rsid w:val="00C53E21"/>
    <w:rsid w:val="00C5467E"/>
    <w:rsid w:val="00C55031"/>
    <w:rsid w:val="00C559A8"/>
    <w:rsid w:val="00C61386"/>
    <w:rsid w:val="00C6174E"/>
    <w:rsid w:val="00C61F80"/>
    <w:rsid w:val="00C62189"/>
    <w:rsid w:val="00C6409F"/>
    <w:rsid w:val="00C646A5"/>
    <w:rsid w:val="00C65578"/>
    <w:rsid w:val="00C65CBD"/>
    <w:rsid w:val="00C66891"/>
    <w:rsid w:val="00C700CC"/>
    <w:rsid w:val="00C713E3"/>
    <w:rsid w:val="00C72B17"/>
    <w:rsid w:val="00C73CB6"/>
    <w:rsid w:val="00C743BD"/>
    <w:rsid w:val="00C75B4D"/>
    <w:rsid w:val="00C75B5A"/>
    <w:rsid w:val="00C76C6C"/>
    <w:rsid w:val="00C77014"/>
    <w:rsid w:val="00C772C1"/>
    <w:rsid w:val="00C773B1"/>
    <w:rsid w:val="00C84971"/>
    <w:rsid w:val="00C85B37"/>
    <w:rsid w:val="00C861EE"/>
    <w:rsid w:val="00C86D78"/>
    <w:rsid w:val="00C9010D"/>
    <w:rsid w:val="00C90D4B"/>
    <w:rsid w:val="00C91B30"/>
    <w:rsid w:val="00C925AC"/>
    <w:rsid w:val="00C933EC"/>
    <w:rsid w:val="00C96001"/>
    <w:rsid w:val="00CA2637"/>
    <w:rsid w:val="00CA2907"/>
    <w:rsid w:val="00CA5015"/>
    <w:rsid w:val="00CA5AA0"/>
    <w:rsid w:val="00CA61C9"/>
    <w:rsid w:val="00CA7B71"/>
    <w:rsid w:val="00CB636E"/>
    <w:rsid w:val="00CB6B59"/>
    <w:rsid w:val="00CB6C1A"/>
    <w:rsid w:val="00CC0976"/>
    <w:rsid w:val="00CC2931"/>
    <w:rsid w:val="00CC408C"/>
    <w:rsid w:val="00CD127F"/>
    <w:rsid w:val="00CD3150"/>
    <w:rsid w:val="00CD3256"/>
    <w:rsid w:val="00CD32D5"/>
    <w:rsid w:val="00CD6EAF"/>
    <w:rsid w:val="00CD6F44"/>
    <w:rsid w:val="00CD75D9"/>
    <w:rsid w:val="00CE010D"/>
    <w:rsid w:val="00CE07B8"/>
    <w:rsid w:val="00CE224A"/>
    <w:rsid w:val="00CE30B1"/>
    <w:rsid w:val="00CE43CF"/>
    <w:rsid w:val="00CE5C90"/>
    <w:rsid w:val="00CF187B"/>
    <w:rsid w:val="00CF6BBE"/>
    <w:rsid w:val="00D00EBE"/>
    <w:rsid w:val="00D010C7"/>
    <w:rsid w:val="00D01F1D"/>
    <w:rsid w:val="00D02493"/>
    <w:rsid w:val="00D02E29"/>
    <w:rsid w:val="00D054EE"/>
    <w:rsid w:val="00D05990"/>
    <w:rsid w:val="00D07DD6"/>
    <w:rsid w:val="00D10764"/>
    <w:rsid w:val="00D11565"/>
    <w:rsid w:val="00D11881"/>
    <w:rsid w:val="00D136D2"/>
    <w:rsid w:val="00D143CE"/>
    <w:rsid w:val="00D15098"/>
    <w:rsid w:val="00D1750E"/>
    <w:rsid w:val="00D17C4C"/>
    <w:rsid w:val="00D213D5"/>
    <w:rsid w:val="00D21D58"/>
    <w:rsid w:val="00D21EFC"/>
    <w:rsid w:val="00D24B2C"/>
    <w:rsid w:val="00D25FE3"/>
    <w:rsid w:val="00D26126"/>
    <w:rsid w:val="00D31A35"/>
    <w:rsid w:val="00D3369A"/>
    <w:rsid w:val="00D344BA"/>
    <w:rsid w:val="00D34FC3"/>
    <w:rsid w:val="00D357C4"/>
    <w:rsid w:val="00D36556"/>
    <w:rsid w:val="00D37B13"/>
    <w:rsid w:val="00D445DF"/>
    <w:rsid w:val="00D44B7D"/>
    <w:rsid w:val="00D456F0"/>
    <w:rsid w:val="00D46D1D"/>
    <w:rsid w:val="00D4760F"/>
    <w:rsid w:val="00D47B84"/>
    <w:rsid w:val="00D47C00"/>
    <w:rsid w:val="00D50F15"/>
    <w:rsid w:val="00D51042"/>
    <w:rsid w:val="00D53C14"/>
    <w:rsid w:val="00D54402"/>
    <w:rsid w:val="00D54F8A"/>
    <w:rsid w:val="00D55AB6"/>
    <w:rsid w:val="00D56AEB"/>
    <w:rsid w:val="00D5711A"/>
    <w:rsid w:val="00D57817"/>
    <w:rsid w:val="00D57E65"/>
    <w:rsid w:val="00D618BB"/>
    <w:rsid w:val="00D630FC"/>
    <w:rsid w:val="00D63104"/>
    <w:rsid w:val="00D6326A"/>
    <w:rsid w:val="00D642A1"/>
    <w:rsid w:val="00D642CB"/>
    <w:rsid w:val="00D6599B"/>
    <w:rsid w:val="00D65B5D"/>
    <w:rsid w:val="00D66267"/>
    <w:rsid w:val="00D677C0"/>
    <w:rsid w:val="00D72553"/>
    <w:rsid w:val="00D72A10"/>
    <w:rsid w:val="00D74BE6"/>
    <w:rsid w:val="00D76114"/>
    <w:rsid w:val="00D80AC4"/>
    <w:rsid w:val="00D81246"/>
    <w:rsid w:val="00D81279"/>
    <w:rsid w:val="00D820EF"/>
    <w:rsid w:val="00D84B75"/>
    <w:rsid w:val="00D84B86"/>
    <w:rsid w:val="00D8566F"/>
    <w:rsid w:val="00D85794"/>
    <w:rsid w:val="00D857DA"/>
    <w:rsid w:val="00D85D93"/>
    <w:rsid w:val="00D909EA"/>
    <w:rsid w:val="00D90F01"/>
    <w:rsid w:val="00D91461"/>
    <w:rsid w:val="00D94E90"/>
    <w:rsid w:val="00DA50FB"/>
    <w:rsid w:val="00DA5DF9"/>
    <w:rsid w:val="00DA7913"/>
    <w:rsid w:val="00DB0EDD"/>
    <w:rsid w:val="00DB1FE9"/>
    <w:rsid w:val="00DB47FB"/>
    <w:rsid w:val="00DB4C85"/>
    <w:rsid w:val="00DB6508"/>
    <w:rsid w:val="00DC1D64"/>
    <w:rsid w:val="00DC354F"/>
    <w:rsid w:val="00DC3F61"/>
    <w:rsid w:val="00DC5BEE"/>
    <w:rsid w:val="00DC6B12"/>
    <w:rsid w:val="00DD093A"/>
    <w:rsid w:val="00DD1717"/>
    <w:rsid w:val="00DD1DD2"/>
    <w:rsid w:val="00DD2670"/>
    <w:rsid w:val="00DD333B"/>
    <w:rsid w:val="00DD3D3F"/>
    <w:rsid w:val="00DD3D70"/>
    <w:rsid w:val="00DD3E00"/>
    <w:rsid w:val="00DD41FE"/>
    <w:rsid w:val="00DD5D69"/>
    <w:rsid w:val="00DD6736"/>
    <w:rsid w:val="00DE0680"/>
    <w:rsid w:val="00DE1028"/>
    <w:rsid w:val="00DE1CAE"/>
    <w:rsid w:val="00DE3FAE"/>
    <w:rsid w:val="00DE68D5"/>
    <w:rsid w:val="00DE75C1"/>
    <w:rsid w:val="00DE789D"/>
    <w:rsid w:val="00DF24E1"/>
    <w:rsid w:val="00DF42F3"/>
    <w:rsid w:val="00DF487D"/>
    <w:rsid w:val="00DF7FFC"/>
    <w:rsid w:val="00E01F65"/>
    <w:rsid w:val="00E03304"/>
    <w:rsid w:val="00E04EB9"/>
    <w:rsid w:val="00E057BD"/>
    <w:rsid w:val="00E05A76"/>
    <w:rsid w:val="00E07DEE"/>
    <w:rsid w:val="00E10770"/>
    <w:rsid w:val="00E10CB3"/>
    <w:rsid w:val="00E15081"/>
    <w:rsid w:val="00E151EA"/>
    <w:rsid w:val="00E15B03"/>
    <w:rsid w:val="00E15DA4"/>
    <w:rsid w:val="00E162E8"/>
    <w:rsid w:val="00E17A11"/>
    <w:rsid w:val="00E20396"/>
    <w:rsid w:val="00E212A7"/>
    <w:rsid w:val="00E21385"/>
    <w:rsid w:val="00E226C9"/>
    <w:rsid w:val="00E23B34"/>
    <w:rsid w:val="00E2488D"/>
    <w:rsid w:val="00E2571A"/>
    <w:rsid w:val="00E26905"/>
    <w:rsid w:val="00E306EB"/>
    <w:rsid w:val="00E32B39"/>
    <w:rsid w:val="00E357CE"/>
    <w:rsid w:val="00E35C2A"/>
    <w:rsid w:val="00E366C9"/>
    <w:rsid w:val="00E36935"/>
    <w:rsid w:val="00E40A94"/>
    <w:rsid w:val="00E40DE7"/>
    <w:rsid w:val="00E43611"/>
    <w:rsid w:val="00E45408"/>
    <w:rsid w:val="00E467A6"/>
    <w:rsid w:val="00E500F0"/>
    <w:rsid w:val="00E51CB2"/>
    <w:rsid w:val="00E51FC4"/>
    <w:rsid w:val="00E52BD2"/>
    <w:rsid w:val="00E53206"/>
    <w:rsid w:val="00E54E51"/>
    <w:rsid w:val="00E56AA8"/>
    <w:rsid w:val="00E62BC2"/>
    <w:rsid w:val="00E62E54"/>
    <w:rsid w:val="00E634E3"/>
    <w:rsid w:val="00E64DA4"/>
    <w:rsid w:val="00E664D3"/>
    <w:rsid w:val="00E66529"/>
    <w:rsid w:val="00E672C6"/>
    <w:rsid w:val="00E70318"/>
    <w:rsid w:val="00E72332"/>
    <w:rsid w:val="00E7273E"/>
    <w:rsid w:val="00E72CED"/>
    <w:rsid w:val="00E73A49"/>
    <w:rsid w:val="00E7501A"/>
    <w:rsid w:val="00E75EC4"/>
    <w:rsid w:val="00E7634A"/>
    <w:rsid w:val="00E80D88"/>
    <w:rsid w:val="00E815C5"/>
    <w:rsid w:val="00E820A8"/>
    <w:rsid w:val="00E821A1"/>
    <w:rsid w:val="00E84982"/>
    <w:rsid w:val="00E84AC7"/>
    <w:rsid w:val="00E8520F"/>
    <w:rsid w:val="00E87064"/>
    <w:rsid w:val="00E8766D"/>
    <w:rsid w:val="00E90436"/>
    <w:rsid w:val="00E91397"/>
    <w:rsid w:val="00E9145D"/>
    <w:rsid w:val="00E91776"/>
    <w:rsid w:val="00E937A5"/>
    <w:rsid w:val="00E96C3B"/>
    <w:rsid w:val="00E97171"/>
    <w:rsid w:val="00E9757A"/>
    <w:rsid w:val="00E97FE0"/>
    <w:rsid w:val="00EA042E"/>
    <w:rsid w:val="00EA0F67"/>
    <w:rsid w:val="00EA141E"/>
    <w:rsid w:val="00EA1621"/>
    <w:rsid w:val="00EA22F2"/>
    <w:rsid w:val="00EA3B6E"/>
    <w:rsid w:val="00EB228A"/>
    <w:rsid w:val="00EB5D71"/>
    <w:rsid w:val="00EB66AF"/>
    <w:rsid w:val="00EB6BB6"/>
    <w:rsid w:val="00EC07BF"/>
    <w:rsid w:val="00EC082F"/>
    <w:rsid w:val="00EC218E"/>
    <w:rsid w:val="00EC250F"/>
    <w:rsid w:val="00EC4BE1"/>
    <w:rsid w:val="00EC5F0A"/>
    <w:rsid w:val="00EC780F"/>
    <w:rsid w:val="00EC7FB5"/>
    <w:rsid w:val="00ED08A9"/>
    <w:rsid w:val="00ED2C97"/>
    <w:rsid w:val="00ED4283"/>
    <w:rsid w:val="00ED45B0"/>
    <w:rsid w:val="00ED6B6E"/>
    <w:rsid w:val="00EE0026"/>
    <w:rsid w:val="00EE0BBF"/>
    <w:rsid w:val="00EE2B73"/>
    <w:rsid w:val="00EE3725"/>
    <w:rsid w:val="00EE3817"/>
    <w:rsid w:val="00EE487E"/>
    <w:rsid w:val="00EE52F7"/>
    <w:rsid w:val="00EE62ED"/>
    <w:rsid w:val="00EE7500"/>
    <w:rsid w:val="00EF000D"/>
    <w:rsid w:val="00EF51D7"/>
    <w:rsid w:val="00EF5327"/>
    <w:rsid w:val="00EF6DDC"/>
    <w:rsid w:val="00EF7E16"/>
    <w:rsid w:val="00F0013C"/>
    <w:rsid w:val="00F00E0C"/>
    <w:rsid w:val="00F046AB"/>
    <w:rsid w:val="00F04BB4"/>
    <w:rsid w:val="00F04F72"/>
    <w:rsid w:val="00F054FE"/>
    <w:rsid w:val="00F07752"/>
    <w:rsid w:val="00F077C7"/>
    <w:rsid w:val="00F07990"/>
    <w:rsid w:val="00F10202"/>
    <w:rsid w:val="00F102FB"/>
    <w:rsid w:val="00F11EEC"/>
    <w:rsid w:val="00F123D6"/>
    <w:rsid w:val="00F139A2"/>
    <w:rsid w:val="00F14250"/>
    <w:rsid w:val="00F150ED"/>
    <w:rsid w:val="00F177D9"/>
    <w:rsid w:val="00F20353"/>
    <w:rsid w:val="00F2124C"/>
    <w:rsid w:val="00F248B8"/>
    <w:rsid w:val="00F252C3"/>
    <w:rsid w:val="00F254E9"/>
    <w:rsid w:val="00F26000"/>
    <w:rsid w:val="00F2704E"/>
    <w:rsid w:val="00F2798B"/>
    <w:rsid w:val="00F302DB"/>
    <w:rsid w:val="00F318F2"/>
    <w:rsid w:val="00F32604"/>
    <w:rsid w:val="00F334A0"/>
    <w:rsid w:val="00F339F5"/>
    <w:rsid w:val="00F343D2"/>
    <w:rsid w:val="00F34D14"/>
    <w:rsid w:val="00F35344"/>
    <w:rsid w:val="00F3603C"/>
    <w:rsid w:val="00F36A34"/>
    <w:rsid w:val="00F36C71"/>
    <w:rsid w:val="00F36DC5"/>
    <w:rsid w:val="00F37102"/>
    <w:rsid w:val="00F371D1"/>
    <w:rsid w:val="00F411A8"/>
    <w:rsid w:val="00F42477"/>
    <w:rsid w:val="00F4253E"/>
    <w:rsid w:val="00F4356C"/>
    <w:rsid w:val="00F44936"/>
    <w:rsid w:val="00F44D6C"/>
    <w:rsid w:val="00F4624F"/>
    <w:rsid w:val="00F47C8E"/>
    <w:rsid w:val="00F5058A"/>
    <w:rsid w:val="00F526A9"/>
    <w:rsid w:val="00F55538"/>
    <w:rsid w:val="00F5687E"/>
    <w:rsid w:val="00F576AC"/>
    <w:rsid w:val="00F61B09"/>
    <w:rsid w:val="00F62EE9"/>
    <w:rsid w:val="00F64CAE"/>
    <w:rsid w:val="00F6784C"/>
    <w:rsid w:val="00F67E1B"/>
    <w:rsid w:val="00F71AB9"/>
    <w:rsid w:val="00F74452"/>
    <w:rsid w:val="00F75C16"/>
    <w:rsid w:val="00F80875"/>
    <w:rsid w:val="00F82EE3"/>
    <w:rsid w:val="00F835E6"/>
    <w:rsid w:val="00F86299"/>
    <w:rsid w:val="00F86EEC"/>
    <w:rsid w:val="00F87629"/>
    <w:rsid w:val="00F90EF3"/>
    <w:rsid w:val="00F91D7F"/>
    <w:rsid w:val="00F92D6F"/>
    <w:rsid w:val="00F93D52"/>
    <w:rsid w:val="00F943CB"/>
    <w:rsid w:val="00F94BB2"/>
    <w:rsid w:val="00F95FDF"/>
    <w:rsid w:val="00F964FB"/>
    <w:rsid w:val="00FA01EB"/>
    <w:rsid w:val="00FA0937"/>
    <w:rsid w:val="00FA0B2F"/>
    <w:rsid w:val="00FA28F0"/>
    <w:rsid w:val="00FA52B1"/>
    <w:rsid w:val="00FA5F6A"/>
    <w:rsid w:val="00FA649F"/>
    <w:rsid w:val="00FA6ADB"/>
    <w:rsid w:val="00FB038F"/>
    <w:rsid w:val="00FB0FD5"/>
    <w:rsid w:val="00FB1F58"/>
    <w:rsid w:val="00FB42C2"/>
    <w:rsid w:val="00FB4E2F"/>
    <w:rsid w:val="00FB68AB"/>
    <w:rsid w:val="00FC1F4D"/>
    <w:rsid w:val="00FC343D"/>
    <w:rsid w:val="00FC3A8E"/>
    <w:rsid w:val="00FC3D14"/>
    <w:rsid w:val="00FC3F5B"/>
    <w:rsid w:val="00FC593C"/>
    <w:rsid w:val="00FC72DA"/>
    <w:rsid w:val="00FC7837"/>
    <w:rsid w:val="00FC7C20"/>
    <w:rsid w:val="00FD0C95"/>
    <w:rsid w:val="00FD2F1A"/>
    <w:rsid w:val="00FD5F74"/>
    <w:rsid w:val="00FD6A6B"/>
    <w:rsid w:val="00FE27C6"/>
    <w:rsid w:val="00FE2E13"/>
    <w:rsid w:val="00FE3A8E"/>
    <w:rsid w:val="00FE3F7A"/>
    <w:rsid w:val="00FE4025"/>
    <w:rsid w:val="00FE413B"/>
    <w:rsid w:val="00FE44AB"/>
    <w:rsid w:val="00FE4A06"/>
    <w:rsid w:val="00FE575E"/>
    <w:rsid w:val="00FE58A9"/>
    <w:rsid w:val="00FF75D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3074"/>
    <o:shapelayout v:ext="edit">
      <o:idmap v:ext="edit" data="1"/>
    </o:shapelayout>
  </w:shapeDefaults>
  <w:decimalSymbol w:val="."/>
  <w:listSeparator w:val=","/>
  <w15:chartTrackingRefBased/>
  <w15:docId w15:val="{70C73621-671E-4D3A-A945-6C8F74F244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4A3E"/>
    <w:pPr>
      <w:tabs>
        <w:tab w:val="left" w:pos="567"/>
      </w:tabs>
      <w:spacing w:line="260" w:lineRule="exact"/>
    </w:pPr>
    <w:rPr>
      <w:sz w:val="22"/>
      <w:lang w:eastAsia="en-US"/>
    </w:rPr>
  </w:style>
  <w:style w:type="paragraph" w:styleId="Heading1">
    <w:name w:val="heading 1"/>
    <w:basedOn w:val="Normal"/>
    <w:next w:val="Normal"/>
    <w:qFormat/>
    <w:rsid w:val="0040154D"/>
    <w:pPr>
      <w:spacing w:line="240" w:lineRule="auto"/>
      <w:jc w:val="center"/>
      <w:outlineLvl w:val="0"/>
    </w:pPr>
    <w:rPr>
      <w:b/>
      <w:szCs w:val="22"/>
      <w:lang w:val="et-EE"/>
    </w:rPr>
  </w:style>
  <w:style w:type="paragraph" w:styleId="Heading2">
    <w:name w:val="heading 2"/>
    <w:basedOn w:val="Normal"/>
    <w:next w:val="Normal"/>
    <w:qFormat/>
    <w:pPr>
      <w:keepNext/>
      <w:spacing w:before="240" w:after="60"/>
      <w:outlineLvl w:val="1"/>
    </w:pPr>
    <w:rPr>
      <w:rFonts w:ascii="Helvetica" w:hAnsi="Helvetica"/>
      <w:b/>
      <w:i/>
      <w:sz w:val="24"/>
    </w:rPr>
  </w:style>
  <w:style w:type="paragraph" w:styleId="Heading3">
    <w:name w:val="heading 3"/>
    <w:aliases w:val="D70AR3,titel 3,OLD Heading 3"/>
    <w:basedOn w:val="Normal"/>
    <w:next w:val="Normal"/>
    <w:qFormat/>
    <w:pPr>
      <w:keepNext/>
      <w:keepLines/>
      <w:spacing w:before="120" w:after="80"/>
      <w:outlineLvl w:val="2"/>
    </w:pPr>
    <w:rPr>
      <w:b/>
      <w:kern w:val="28"/>
      <w:sz w:val="24"/>
      <w:lang w:val="en-US"/>
    </w:rPr>
  </w:style>
  <w:style w:type="paragraph" w:styleId="Heading4">
    <w:name w:val="heading 4"/>
    <w:basedOn w:val="Normal"/>
    <w:next w:val="Normal"/>
    <w:qFormat/>
    <w:pPr>
      <w:keepNext/>
      <w:jc w:val="both"/>
      <w:outlineLvl w:val="3"/>
    </w:pPr>
    <w:rPr>
      <w:b/>
      <w:noProof/>
    </w:rPr>
  </w:style>
  <w:style w:type="paragraph" w:styleId="Heading5">
    <w:name w:val="heading 5"/>
    <w:basedOn w:val="Normal"/>
    <w:next w:val="Normal"/>
    <w:qFormat/>
    <w:pPr>
      <w:keepNext/>
      <w:jc w:val="both"/>
      <w:outlineLvl w:val="4"/>
    </w:pPr>
    <w:rPr>
      <w:noProof/>
    </w:rPr>
  </w:style>
  <w:style w:type="paragraph" w:styleId="Heading6">
    <w:name w:val="heading 6"/>
    <w:basedOn w:val="Normal"/>
    <w:next w:val="Normal"/>
    <w:qFormat/>
    <w:pPr>
      <w:keepNext/>
      <w:tabs>
        <w:tab w:val="left" w:pos="-720"/>
        <w:tab w:val="left" w:pos="4536"/>
      </w:tabs>
      <w:suppressAutoHyphens/>
      <w:outlineLvl w:val="5"/>
    </w:pPr>
    <w:rPr>
      <w:i/>
    </w:rPr>
  </w:style>
  <w:style w:type="paragraph" w:styleId="Heading7">
    <w:name w:val="heading 7"/>
    <w:basedOn w:val="Normal"/>
    <w:next w:val="Normal"/>
    <w:qFormat/>
    <w:pPr>
      <w:keepNext/>
      <w:tabs>
        <w:tab w:val="left" w:pos="-720"/>
        <w:tab w:val="left" w:pos="4536"/>
      </w:tabs>
      <w:suppressAutoHyphens/>
      <w:jc w:val="both"/>
      <w:outlineLvl w:val="6"/>
    </w:pPr>
    <w:rPr>
      <w:i/>
    </w:rPr>
  </w:style>
  <w:style w:type="paragraph" w:styleId="Heading8">
    <w:name w:val="heading 8"/>
    <w:basedOn w:val="Normal"/>
    <w:next w:val="Normal"/>
    <w:qFormat/>
    <w:pPr>
      <w:keepNext/>
      <w:ind w:left="567" w:hanging="567"/>
      <w:jc w:val="both"/>
      <w:outlineLvl w:val="7"/>
    </w:pPr>
    <w:rPr>
      <w:b/>
      <w:i/>
    </w:rPr>
  </w:style>
  <w:style w:type="paragraph" w:styleId="Heading9">
    <w:name w:val="heading 9"/>
    <w:basedOn w:val="Normal"/>
    <w:next w:val="Normal"/>
    <w:qFormat/>
    <w:pPr>
      <w:keepNext/>
      <w:jc w:val="both"/>
      <w:outlineLvl w:val="8"/>
    </w:pPr>
    <w:rPr>
      <w:b/>
      <w:i/>
    </w:rPr>
  </w:style>
  <w:style w:type="character" w:default="1" w:styleId="DefaultParagraphFont">
    <w:name w:val="Default Paragraph Font"/>
    <w:aliases w:val="Style Char"/>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153"/>
        <w:tab w:val="right" w:pos="8306"/>
      </w:tabs>
      <w:spacing w:line="240" w:lineRule="auto"/>
    </w:pPr>
    <w:rPr>
      <w:rFonts w:ascii="Helvetica" w:hAnsi="Helvetica"/>
      <w:sz w:val="20"/>
    </w:rPr>
  </w:style>
  <w:style w:type="paragraph" w:styleId="Footer">
    <w:name w:val="footer"/>
    <w:basedOn w:val="Normal"/>
    <w:pPr>
      <w:tabs>
        <w:tab w:val="center" w:pos="4536"/>
        <w:tab w:val="center" w:pos="8930"/>
      </w:tabs>
      <w:spacing w:line="240" w:lineRule="auto"/>
    </w:pPr>
    <w:rPr>
      <w:rFonts w:ascii="Helvetica" w:hAnsi="Helvetica"/>
      <w:sz w:val="16"/>
    </w:rPr>
  </w:style>
  <w:style w:type="character" w:styleId="PageNumber">
    <w:name w:val="page number"/>
    <w:basedOn w:val="DefaultParagraphFont"/>
  </w:style>
  <w:style w:type="paragraph" w:styleId="EndnoteText">
    <w:name w:val="endnote text"/>
    <w:basedOn w:val="Normal"/>
    <w:next w:val="Normal"/>
    <w:pPr>
      <w:spacing w:line="240" w:lineRule="auto"/>
    </w:pPr>
  </w:style>
  <w:style w:type="paragraph" w:styleId="BodyText2">
    <w:name w:val="Body Text 2"/>
    <w:basedOn w:val="Normal"/>
    <w:pPr>
      <w:tabs>
        <w:tab w:val="left" w:pos="4536"/>
      </w:tabs>
      <w:jc w:val="both"/>
    </w:pPr>
    <w:rPr>
      <w:b/>
    </w:rPr>
  </w:style>
  <w:style w:type="paragraph" w:styleId="BodyText">
    <w:name w:val="Body Text"/>
    <w:basedOn w:val="Normal"/>
    <w:rPr>
      <w:b/>
      <w:i/>
    </w:rPr>
  </w:style>
  <w:style w:type="paragraph" w:styleId="BodyText3">
    <w:name w:val="Body Text 3"/>
    <w:basedOn w:val="Normal"/>
    <w:pPr>
      <w:jc w:val="both"/>
    </w:pPr>
    <w:rPr>
      <w:b/>
      <w:i/>
    </w:rPr>
  </w:style>
  <w:style w:type="paragraph" w:styleId="BodyTextIndent2">
    <w:name w:val="Body Text Indent 2"/>
    <w:basedOn w:val="Normal"/>
    <w:pPr>
      <w:ind w:left="567" w:hanging="567"/>
      <w:jc w:val="both"/>
    </w:pPr>
    <w:rPr>
      <w:b/>
    </w:rPr>
  </w:style>
  <w:style w:type="paragraph" w:styleId="BodyTextIndent3">
    <w:name w:val="Body Text Indent 3"/>
    <w:basedOn w:val="Normal"/>
    <w:pPr>
      <w:ind w:left="567" w:hanging="567"/>
    </w:pPr>
    <w:rPr>
      <w:i/>
      <w:color w:val="008000"/>
    </w:rPr>
  </w:style>
  <w:style w:type="paragraph" w:styleId="BlockText">
    <w:name w:val="Block Text"/>
    <w:basedOn w:val="Normal"/>
    <w:pPr>
      <w:tabs>
        <w:tab w:val="clear" w:pos="567"/>
        <w:tab w:val="left" w:pos="2657"/>
      </w:tabs>
      <w:spacing w:before="120" w:line="240" w:lineRule="auto"/>
      <w:ind w:left="-37" w:right="-28"/>
    </w:pPr>
  </w:style>
  <w:style w:type="paragraph" w:styleId="BodyTextIndent">
    <w:name w:val="Body Text Indent"/>
    <w:basedOn w:val="Normal"/>
    <w:pPr>
      <w:tabs>
        <w:tab w:val="clear" w:pos="567"/>
      </w:tabs>
      <w:spacing w:line="240" w:lineRule="auto"/>
      <w:ind w:left="567" w:hanging="567"/>
    </w:pPr>
    <w:rPr>
      <w:b/>
      <w:color w:val="808080"/>
    </w:rPr>
  </w:style>
  <w:style w:type="character" w:styleId="Hyperlink">
    <w:name w:val="Hyperlink"/>
    <w:rPr>
      <w:color w:val="0000FF"/>
      <w:u w:val="single"/>
    </w:rPr>
  </w:style>
  <w:style w:type="character" w:styleId="FollowedHyperlink">
    <w:name w:val="FollowedHyperlink"/>
    <w:rPr>
      <w:color w:val="800080"/>
      <w:u w:val="single"/>
    </w:rPr>
  </w:style>
  <w:style w:type="paragraph" w:customStyle="1" w:styleId="Text">
    <w:name w:val="Text"/>
    <w:basedOn w:val="Normal"/>
    <w:pPr>
      <w:tabs>
        <w:tab w:val="clear" w:pos="567"/>
      </w:tabs>
      <w:spacing w:before="120" w:line="240" w:lineRule="auto"/>
      <w:jc w:val="both"/>
    </w:pPr>
    <w:rPr>
      <w:sz w:val="24"/>
      <w:lang w:val="en-US"/>
    </w:rPr>
  </w:style>
  <w:style w:type="paragraph" w:customStyle="1" w:styleId="Figure">
    <w:name w:val="Figure"/>
    <w:basedOn w:val="Normal"/>
    <w:next w:val="Caption"/>
    <w:pPr>
      <w:keepNext/>
      <w:tabs>
        <w:tab w:val="clear" w:pos="567"/>
      </w:tabs>
      <w:spacing w:before="320" w:line="240" w:lineRule="auto"/>
    </w:pPr>
    <w:rPr>
      <w:sz w:val="24"/>
    </w:rPr>
  </w:style>
  <w:style w:type="paragraph" w:styleId="Caption">
    <w:name w:val="caption"/>
    <w:basedOn w:val="Normal"/>
    <w:next w:val="Normal"/>
    <w:qFormat/>
    <w:pPr>
      <w:spacing w:before="120" w:after="120"/>
    </w:pPr>
    <w:rPr>
      <w:b/>
      <w:bCs/>
      <w:sz w:val="20"/>
    </w:rPr>
  </w:style>
  <w:style w:type="paragraph" w:styleId="BalloonText">
    <w:name w:val="Balloon Text"/>
    <w:basedOn w:val="Normal"/>
    <w:semiHidden/>
    <w:rPr>
      <w:rFonts w:ascii="Tahoma" w:hAnsi="Tahoma" w:cs="Tahoma"/>
      <w:sz w:val="16"/>
      <w:szCs w:val="16"/>
    </w:rPr>
  </w:style>
  <w:style w:type="character" w:styleId="CommentReference">
    <w:name w:val="annotation reference"/>
    <w:semiHidden/>
    <w:rPr>
      <w:sz w:val="16"/>
      <w:szCs w:val="16"/>
    </w:rPr>
  </w:style>
  <w:style w:type="paragraph" w:styleId="CommentText">
    <w:name w:val="annotation text"/>
    <w:basedOn w:val="Normal"/>
    <w:semiHidden/>
    <w:rPr>
      <w:sz w:val="20"/>
    </w:rPr>
  </w:style>
  <w:style w:type="paragraph" w:styleId="CommentSubject">
    <w:name w:val="annotation subject"/>
    <w:basedOn w:val="CommentText"/>
    <w:next w:val="CommentText"/>
    <w:semiHidden/>
    <w:rPr>
      <w:b/>
      <w:bCs/>
    </w:rPr>
  </w:style>
  <w:style w:type="character" w:styleId="FootnoteReference">
    <w:name w:val="footnote reference"/>
    <w:semiHidden/>
    <w:rPr>
      <w:vertAlign w:val="superscript"/>
    </w:rPr>
  </w:style>
  <w:style w:type="paragraph" w:customStyle="1" w:styleId="Style">
    <w:name w:val="Style"/>
    <w:basedOn w:val="Normal"/>
    <w:rsid w:val="0025442F"/>
    <w:pPr>
      <w:tabs>
        <w:tab w:val="clear" w:pos="567"/>
      </w:tabs>
      <w:spacing w:after="160" w:line="240" w:lineRule="exact"/>
    </w:pPr>
    <w:rPr>
      <w:rFonts w:ascii="Verdana" w:hAnsi="Verdana" w:cs="Verdana"/>
      <w:sz w:val="20"/>
    </w:rPr>
  </w:style>
  <w:style w:type="paragraph" w:customStyle="1" w:styleId="StyleCharCharChar">
    <w:name w:val="Style Char Char Char"/>
    <w:basedOn w:val="Normal"/>
    <w:rsid w:val="003F2F61"/>
    <w:pPr>
      <w:tabs>
        <w:tab w:val="clear" w:pos="567"/>
      </w:tabs>
      <w:spacing w:after="160" w:line="240" w:lineRule="exact"/>
    </w:pPr>
    <w:rPr>
      <w:rFonts w:ascii="Verdana" w:hAnsi="Verdana" w:cs="Verdana"/>
      <w:sz w:val="20"/>
    </w:rPr>
  </w:style>
  <w:style w:type="paragraph" w:styleId="ListParagraph">
    <w:name w:val="List Paragraph"/>
    <w:basedOn w:val="Normal"/>
    <w:uiPriority w:val="34"/>
    <w:qFormat/>
    <w:rsid w:val="00EA0F67"/>
    <w:pPr>
      <w:tabs>
        <w:tab w:val="clear" w:pos="567"/>
      </w:tabs>
      <w:spacing w:line="240" w:lineRule="auto"/>
      <w:ind w:left="720"/>
    </w:pPr>
    <w:rPr>
      <w:rFonts w:ascii="Calibri" w:hAnsi="Calibri"/>
      <w:szCs w:val="22"/>
      <w:lang w:val="et-EE"/>
    </w:rPr>
  </w:style>
  <w:style w:type="character" w:styleId="Emphasis">
    <w:name w:val="Emphasis"/>
    <w:qFormat/>
    <w:rsid w:val="008E7780"/>
    <w:rPr>
      <w:i/>
      <w:iCs/>
    </w:rPr>
  </w:style>
  <w:style w:type="paragraph" w:styleId="Revision">
    <w:name w:val="Revision"/>
    <w:hidden/>
    <w:uiPriority w:val="99"/>
    <w:semiHidden/>
    <w:rsid w:val="00290827"/>
    <w:rPr>
      <w:sz w:val="22"/>
      <w:lang w:eastAsia="en-US"/>
    </w:rPr>
  </w:style>
  <w:style w:type="character" w:customStyle="1" w:styleId="WW8Num16z0">
    <w:name w:val="WW8Num16z0"/>
    <w:rsid w:val="00290827"/>
    <w:rPr>
      <w:rFonts w:ascii="StarSymbol" w:hAnsi="StarSymbol"/>
    </w:rPr>
  </w:style>
  <w:style w:type="paragraph" w:customStyle="1" w:styleId="TitleD">
    <w:name w:val="Title D"/>
    <w:basedOn w:val="Normal"/>
    <w:qFormat/>
    <w:rsid w:val="006E78BA"/>
    <w:pPr>
      <w:tabs>
        <w:tab w:val="clear" w:pos="567"/>
      </w:tabs>
      <w:spacing w:line="240" w:lineRule="auto"/>
    </w:pPr>
    <w:rPr>
      <w:b/>
      <w:bCs/>
      <w:szCs w:val="22"/>
      <w:lang w:val="et-EE" w:eastAsia="et-EE"/>
    </w:rPr>
  </w:style>
  <w:style w:type="paragraph" w:customStyle="1" w:styleId="Default">
    <w:name w:val="Default"/>
    <w:rsid w:val="00911498"/>
    <w:pPr>
      <w:autoSpaceDE w:val="0"/>
      <w:autoSpaceDN w:val="0"/>
      <w:adjustRightInd w:val="0"/>
    </w:pPr>
    <w:rPr>
      <w:color w:val="000000"/>
      <w:sz w:val="24"/>
      <w:szCs w:val="24"/>
      <w:lang w:val="et-EE" w:eastAsia="et-EE"/>
    </w:rPr>
  </w:style>
  <w:style w:type="character" w:styleId="Strong">
    <w:name w:val="Strong"/>
    <w:qFormat/>
    <w:rsid w:val="007B7A88"/>
    <w:rPr>
      <w:b/>
      <w:bCs/>
    </w:rPr>
  </w:style>
  <w:style w:type="paragraph" w:customStyle="1" w:styleId="BodytextAgency">
    <w:name w:val="Body text (Agency)"/>
    <w:basedOn w:val="Normal"/>
    <w:link w:val="BodytextAgencyChar"/>
    <w:qFormat/>
    <w:rsid w:val="00141B3F"/>
    <w:pPr>
      <w:tabs>
        <w:tab w:val="clear" w:pos="567"/>
      </w:tabs>
      <w:spacing w:after="140" w:line="280" w:lineRule="atLeast"/>
    </w:pPr>
    <w:rPr>
      <w:rFonts w:ascii="Verdana" w:eastAsia="Verdana" w:hAnsi="Verdana"/>
      <w:sz w:val="18"/>
      <w:szCs w:val="18"/>
      <w:lang w:val="et-EE" w:eastAsia="et-EE" w:bidi="et-EE"/>
    </w:rPr>
  </w:style>
  <w:style w:type="paragraph" w:customStyle="1" w:styleId="DraftingNotesAgency">
    <w:name w:val="Drafting Notes (Agency)"/>
    <w:basedOn w:val="Normal"/>
    <w:next w:val="BodytextAgency"/>
    <w:link w:val="DraftingNotesAgencyChar"/>
    <w:rsid w:val="00141B3F"/>
    <w:pPr>
      <w:tabs>
        <w:tab w:val="clear" w:pos="567"/>
      </w:tabs>
      <w:spacing w:after="140" w:line="280" w:lineRule="atLeast"/>
    </w:pPr>
    <w:rPr>
      <w:rFonts w:ascii="Courier New" w:eastAsia="Verdana" w:hAnsi="Courier New"/>
      <w:i/>
      <w:color w:val="339966"/>
      <w:szCs w:val="18"/>
      <w:lang w:val="et-EE" w:eastAsia="et-EE" w:bidi="et-EE"/>
    </w:rPr>
  </w:style>
  <w:style w:type="paragraph" w:customStyle="1" w:styleId="No-numheading3Agency">
    <w:name w:val="No-num heading 3 (Agency)"/>
    <w:basedOn w:val="Normal"/>
    <w:next w:val="BodytextAgency"/>
    <w:link w:val="No-numheading3AgencyChar"/>
    <w:rsid w:val="00141B3F"/>
    <w:pPr>
      <w:keepNext/>
      <w:tabs>
        <w:tab w:val="clear" w:pos="567"/>
      </w:tabs>
      <w:spacing w:before="280" w:after="220" w:line="240" w:lineRule="auto"/>
      <w:outlineLvl w:val="2"/>
    </w:pPr>
    <w:rPr>
      <w:rFonts w:ascii="Verdana" w:eastAsia="Verdana" w:hAnsi="Verdana"/>
      <w:b/>
      <w:bCs/>
      <w:kern w:val="32"/>
      <w:szCs w:val="22"/>
      <w:lang w:val="et-EE" w:eastAsia="et-EE" w:bidi="et-EE"/>
    </w:rPr>
  </w:style>
  <w:style w:type="character" w:customStyle="1" w:styleId="DraftingNotesAgencyChar">
    <w:name w:val="Drafting Notes (Agency) Char"/>
    <w:link w:val="DraftingNotesAgency"/>
    <w:rsid w:val="00141B3F"/>
    <w:rPr>
      <w:rFonts w:ascii="Courier New" w:eastAsia="Verdana" w:hAnsi="Courier New"/>
      <w:i/>
      <w:color w:val="339966"/>
      <w:sz w:val="22"/>
      <w:szCs w:val="18"/>
      <w:lang w:val="et-EE" w:eastAsia="et-EE" w:bidi="et-EE"/>
    </w:rPr>
  </w:style>
  <w:style w:type="character" w:customStyle="1" w:styleId="BodytextAgencyChar">
    <w:name w:val="Body text (Agency) Char"/>
    <w:link w:val="BodytextAgency"/>
    <w:rsid w:val="00141B3F"/>
    <w:rPr>
      <w:rFonts w:ascii="Verdana" w:eastAsia="Verdana" w:hAnsi="Verdana"/>
      <w:sz w:val="18"/>
      <w:szCs w:val="18"/>
      <w:lang w:val="et-EE" w:eastAsia="et-EE" w:bidi="et-EE"/>
    </w:rPr>
  </w:style>
  <w:style w:type="character" w:customStyle="1" w:styleId="No-numheading3AgencyChar">
    <w:name w:val="No-num heading 3 (Agency) Char"/>
    <w:link w:val="No-numheading3Agency"/>
    <w:rsid w:val="00141B3F"/>
    <w:rPr>
      <w:rFonts w:ascii="Verdana" w:eastAsia="Verdana" w:hAnsi="Verdana"/>
      <w:b/>
      <w:bCs/>
      <w:kern w:val="32"/>
      <w:sz w:val="22"/>
      <w:szCs w:val="22"/>
      <w:lang w:val="et-EE" w:eastAsia="et-EE" w:bidi="et-E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8826643">
      <w:bodyDiv w:val="1"/>
      <w:marLeft w:val="0"/>
      <w:marRight w:val="0"/>
      <w:marTop w:val="0"/>
      <w:marBottom w:val="0"/>
      <w:divBdr>
        <w:top w:val="none" w:sz="0" w:space="0" w:color="auto"/>
        <w:left w:val="none" w:sz="0" w:space="0" w:color="auto"/>
        <w:bottom w:val="none" w:sz="0" w:space="0" w:color="auto"/>
        <w:right w:val="none" w:sz="0" w:space="0" w:color="auto"/>
      </w:divBdr>
    </w:div>
    <w:div w:id="333917469">
      <w:bodyDiv w:val="1"/>
      <w:marLeft w:val="0"/>
      <w:marRight w:val="0"/>
      <w:marTop w:val="0"/>
      <w:marBottom w:val="0"/>
      <w:divBdr>
        <w:top w:val="none" w:sz="0" w:space="0" w:color="auto"/>
        <w:left w:val="none" w:sz="0" w:space="0" w:color="auto"/>
        <w:bottom w:val="none" w:sz="0" w:space="0" w:color="auto"/>
        <w:right w:val="none" w:sz="0" w:space="0" w:color="auto"/>
      </w:divBdr>
    </w:div>
    <w:div w:id="388698955">
      <w:bodyDiv w:val="1"/>
      <w:marLeft w:val="0"/>
      <w:marRight w:val="0"/>
      <w:marTop w:val="0"/>
      <w:marBottom w:val="0"/>
      <w:divBdr>
        <w:top w:val="none" w:sz="0" w:space="0" w:color="auto"/>
        <w:left w:val="none" w:sz="0" w:space="0" w:color="auto"/>
        <w:bottom w:val="none" w:sz="0" w:space="0" w:color="auto"/>
        <w:right w:val="none" w:sz="0" w:space="0" w:color="auto"/>
      </w:divBdr>
    </w:div>
    <w:div w:id="393434445">
      <w:bodyDiv w:val="1"/>
      <w:marLeft w:val="0"/>
      <w:marRight w:val="0"/>
      <w:marTop w:val="0"/>
      <w:marBottom w:val="0"/>
      <w:divBdr>
        <w:top w:val="none" w:sz="0" w:space="0" w:color="auto"/>
        <w:left w:val="none" w:sz="0" w:space="0" w:color="auto"/>
        <w:bottom w:val="none" w:sz="0" w:space="0" w:color="auto"/>
        <w:right w:val="none" w:sz="0" w:space="0" w:color="auto"/>
      </w:divBdr>
    </w:div>
    <w:div w:id="557129171">
      <w:bodyDiv w:val="1"/>
      <w:marLeft w:val="0"/>
      <w:marRight w:val="0"/>
      <w:marTop w:val="0"/>
      <w:marBottom w:val="0"/>
      <w:divBdr>
        <w:top w:val="none" w:sz="0" w:space="0" w:color="auto"/>
        <w:left w:val="none" w:sz="0" w:space="0" w:color="auto"/>
        <w:bottom w:val="none" w:sz="0" w:space="0" w:color="auto"/>
        <w:right w:val="none" w:sz="0" w:space="0" w:color="auto"/>
      </w:divBdr>
    </w:div>
    <w:div w:id="606888132">
      <w:bodyDiv w:val="1"/>
      <w:marLeft w:val="0"/>
      <w:marRight w:val="0"/>
      <w:marTop w:val="0"/>
      <w:marBottom w:val="0"/>
      <w:divBdr>
        <w:top w:val="none" w:sz="0" w:space="0" w:color="auto"/>
        <w:left w:val="none" w:sz="0" w:space="0" w:color="auto"/>
        <w:bottom w:val="none" w:sz="0" w:space="0" w:color="auto"/>
        <w:right w:val="none" w:sz="0" w:space="0" w:color="auto"/>
      </w:divBdr>
    </w:div>
    <w:div w:id="887953233">
      <w:bodyDiv w:val="1"/>
      <w:marLeft w:val="0"/>
      <w:marRight w:val="0"/>
      <w:marTop w:val="0"/>
      <w:marBottom w:val="0"/>
      <w:divBdr>
        <w:top w:val="none" w:sz="0" w:space="0" w:color="auto"/>
        <w:left w:val="none" w:sz="0" w:space="0" w:color="auto"/>
        <w:bottom w:val="none" w:sz="0" w:space="0" w:color="auto"/>
        <w:right w:val="none" w:sz="0" w:space="0" w:color="auto"/>
      </w:divBdr>
    </w:div>
    <w:div w:id="931863923">
      <w:bodyDiv w:val="1"/>
      <w:marLeft w:val="0"/>
      <w:marRight w:val="0"/>
      <w:marTop w:val="0"/>
      <w:marBottom w:val="0"/>
      <w:divBdr>
        <w:top w:val="none" w:sz="0" w:space="0" w:color="auto"/>
        <w:left w:val="none" w:sz="0" w:space="0" w:color="auto"/>
        <w:bottom w:val="none" w:sz="0" w:space="0" w:color="auto"/>
        <w:right w:val="none" w:sz="0" w:space="0" w:color="auto"/>
      </w:divBdr>
    </w:div>
    <w:div w:id="935017201">
      <w:bodyDiv w:val="1"/>
      <w:marLeft w:val="0"/>
      <w:marRight w:val="0"/>
      <w:marTop w:val="0"/>
      <w:marBottom w:val="0"/>
      <w:divBdr>
        <w:top w:val="none" w:sz="0" w:space="0" w:color="auto"/>
        <w:left w:val="none" w:sz="0" w:space="0" w:color="auto"/>
        <w:bottom w:val="none" w:sz="0" w:space="0" w:color="auto"/>
        <w:right w:val="none" w:sz="0" w:space="0" w:color="auto"/>
      </w:divBdr>
    </w:div>
    <w:div w:id="989167141">
      <w:bodyDiv w:val="1"/>
      <w:marLeft w:val="0"/>
      <w:marRight w:val="0"/>
      <w:marTop w:val="0"/>
      <w:marBottom w:val="0"/>
      <w:divBdr>
        <w:top w:val="none" w:sz="0" w:space="0" w:color="auto"/>
        <w:left w:val="none" w:sz="0" w:space="0" w:color="auto"/>
        <w:bottom w:val="none" w:sz="0" w:space="0" w:color="auto"/>
        <w:right w:val="none" w:sz="0" w:space="0" w:color="auto"/>
      </w:divBdr>
    </w:div>
    <w:div w:id="1033503566">
      <w:bodyDiv w:val="1"/>
      <w:marLeft w:val="0"/>
      <w:marRight w:val="0"/>
      <w:marTop w:val="0"/>
      <w:marBottom w:val="0"/>
      <w:divBdr>
        <w:top w:val="none" w:sz="0" w:space="0" w:color="auto"/>
        <w:left w:val="none" w:sz="0" w:space="0" w:color="auto"/>
        <w:bottom w:val="none" w:sz="0" w:space="0" w:color="auto"/>
        <w:right w:val="none" w:sz="0" w:space="0" w:color="auto"/>
      </w:divBdr>
    </w:div>
    <w:div w:id="1374964857">
      <w:bodyDiv w:val="1"/>
      <w:marLeft w:val="0"/>
      <w:marRight w:val="0"/>
      <w:marTop w:val="0"/>
      <w:marBottom w:val="0"/>
      <w:divBdr>
        <w:top w:val="none" w:sz="0" w:space="0" w:color="auto"/>
        <w:left w:val="none" w:sz="0" w:space="0" w:color="auto"/>
        <w:bottom w:val="none" w:sz="0" w:space="0" w:color="auto"/>
        <w:right w:val="none" w:sz="0" w:space="0" w:color="auto"/>
      </w:divBdr>
    </w:div>
    <w:div w:id="1626816549">
      <w:bodyDiv w:val="1"/>
      <w:marLeft w:val="0"/>
      <w:marRight w:val="0"/>
      <w:marTop w:val="0"/>
      <w:marBottom w:val="0"/>
      <w:divBdr>
        <w:top w:val="none" w:sz="0" w:space="0" w:color="auto"/>
        <w:left w:val="none" w:sz="0" w:space="0" w:color="auto"/>
        <w:bottom w:val="none" w:sz="0" w:space="0" w:color="auto"/>
        <w:right w:val="none" w:sz="0" w:space="0" w:color="auto"/>
      </w:divBdr>
    </w:div>
    <w:div w:id="1643189078">
      <w:bodyDiv w:val="1"/>
      <w:marLeft w:val="0"/>
      <w:marRight w:val="0"/>
      <w:marTop w:val="0"/>
      <w:marBottom w:val="0"/>
      <w:divBdr>
        <w:top w:val="none" w:sz="0" w:space="0" w:color="auto"/>
        <w:left w:val="none" w:sz="0" w:space="0" w:color="auto"/>
        <w:bottom w:val="none" w:sz="0" w:space="0" w:color="auto"/>
        <w:right w:val="none" w:sz="0" w:space="0" w:color="auto"/>
      </w:divBdr>
    </w:div>
    <w:div w:id="1746149424">
      <w:bodyDiv w:val="1"/>
      <w:marLeft w:val="0"/>
      <w:marRight w:val="0"/>
      <w:marTop w:val="0"/>
      <w:marBottom w:val="0"/>
      <w:divBdr>
        <w:top w:val="none" w:sz="0" w:space="0" w:color="auto"/>
        <w:left w:val="none" w:sz="0" w:space="0" w:color="auto"/>
        <w:bottom w:val="none" w:sz="0" w:space="0" w:color="auto"/>
        <w:right w:val="none" w:sz="0" w:space="0" w:color="auto"/>
      </w:divBdr>
    </w:div>
    <w:div w:id="1747260182">
      <w:bodyDiv w:val="1"/>
      <w:marLeft w:val="0"/>
      <w:marRight w:val="0"/>
      <w:marTop w:val="0"/>
      <w:marBottom w:val="0"/>
      <w:divBdr>
        <w:top w:val="none" w:sz="0" w:space="0" w:color="auto"/>
        <w:left w:val="none" w:sz="0" w:space="0" w:color="auto"/>
        <w:bottom w:val="none" w:sz="0" w:space="0" w:color="auto"/>
        <w:right w:val="none" w:sz="0" w:space="0" w:color="auto"/>
      </w:divBdr>
    </w:div>
    <w:div w:id="1776510386">
      <w:bodyDiv w:val="1"/>
      <w:marLeft w:val="0"/>
      <w:marRight w:val="0"/>
      <w:marTop w:val="0"/>
      <w:marBottom w:val="0"/>
      <w:divBdr>
        <w:top w:val="none" w:sz="0" w:space="0" w:color="auto"/>
        <w:left w:val="none" w:sz="0" w:space="0" w:color="auto"/>
        <w:bottom w:val="none" w:sz="0" w:space="0" w:color="auto"/>
        <w:right w:val="none" w:sz="0" w:space="0" w:color="auto"/>
      </w:divBdr>
    </w:div>
    <w:div w:id="1811828003">
      <w:bodyDiv w:val="1"/>
      <w:marLeft w:val="0"/>
      <w:marRight w:val="0"/>
      <w:marTop w:val="0"/>
      <w:marBottom w:val="0"/>
      <w:divBdr>
        <w:top w:val="none" w:sz="0" w:space="0" w:color="auto"/>
        <w:left w:val="none" w:sz="0" w:space="0" w:color="auto"/>
        <w:bottom w:val="none" w:sz="0" w:space="0" w:color="auto"/>
        <w:right w:val="none" w:sz="0" w:space="0" w:color="auto"/>
      </w:divBdr>
    </w:div>
    <w:div w:id="1838492449">
      <w:bodyDiv w:val="1"/>
      <w:marLeft w:val="0"/>
      <w:marRight w:val="0"/>
      <w:marTop w:val="0"/>
      <w:marBottom w:val="0"/>
      <w:divBdr>
        <w:top w:val="none" w:sz="0" w:space="0" w:color="auto"/>
        <w:left w:val="none" w:sz="0" w:space="0" w:color="auto"/>
        <w:bottom w:val="none" w:sz="0" w:space="0" w:color="auto"/>
        <w:right w:val="none" w:sz="0" w:space="0" w:color="auto"/>
      </w:divBdr>
    </w:div>
    <w:div w:id="1981811948">
      <w:bodyDiv w:val="1"/>
      <w:marLeft w:val="0"/>
      <w:marRight w:val="0"/>
      <w:marTop w:val="0"/>
      <w:marBottom w:val="0"/>
      <w:divBdr>
        <w:top w:val="none" w:sz="0" w:space="0" w:color="auto"/>
        <w:left w:val="none" w:sz="0" w:space="0" w:color="auto"/>
        <w:bottom w:val="none" w:sz="0" w:space="0" w:color="auto"/>
        <w:right w:val="none" w:sz="0" w:space="0" w:color="auto"/>
      </w:divBdr>
    </w:div>
    <w:div w:id="2014410987">
      <w:bodyDiv w:val="1"/>
      <w:marLeft w:val="0"/>
      <w:marRight w:val="0"/>
      <w:marTop w:val="0"/>
      <w:marBottom w:val="0"/>
      <w:divBdr>
        <w:top w:val="none" w:sz="0" w:space="0" w:color="auto"/>
        <w:left w:val="none" w:sz="0" w:space="0" w:color="auto"/>
        <w:bottom w:val="none" w:sz="0" w:space="0" w:color="auto"/>
        <w:right w:val="none" w:sz="0" w:space="0" w:color="auto"/>
      </w:divBdr>
    </w:div>
    <w:div w:id="2047563907">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7"/>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hyperlink" Target="http://www.ema.europa.eu/docs/en_GB/document_library/Template_or_form/2013/03/WC500139752.doc" TargetMode="External"/><Relationship Id="rId26" Type="http://schemas.openxmlformats.org/officeDocument/2006/relationships/hyperlink" Target="http://www.ema.europa.eu/docs/en_GB/document_library/Template_or_form/2013/03/WC500139752.doc" TargetMode="External"/><Relationship Id="rId3" Type="http://schemas.openxmlformats.org/officeDocument/2006/relationships/customXml" Target="../customXml/item3.xml"/><Relationship Id="rId21" Type="http://schemas.openxmlformats.org/officeDocument/2006/relationships/hyperlink" Target="http://www.ema.europa.eu" TargetMode="External"/><Relationship Id="rId7" Type="http://schemas.openxmlformats.org/officeDocument/2006/relationships/settings" Target="settings.xml"/><Relationship Id="rId12" Type="http://schemas.openxmlformats.org/officeDocument/2006/relationships/hyperlink" Target="http://www.ema.europa.eu" TargetMode="External"/><Relationship Id="rId17" Type="http://schemas.openxmlformats.org/officeDocument/2006/relationships/hyperlink" Target="http://www.ema.europa.eu" TargetMode="External"/><Relationship Id="rId25" Type="http://schemas.openxmlformats.org/officeDocument/2006/relationships/hyperlink" Target="http://www.ema.europa.eu" TargetMode="External"/><Relationship Id="rId2" Type="http://schemas.openxmlformats.org/officeDocument/2006/relationships/customXml" Target="../customXml/item2.xml"/><Relationship Id="rId16" Type="http://schemas.openxmlformats.org/officeDocument/2006/relationships/hyperlink" Target="http://www.ema.europa.eu/docs/en_GB/document_library/Template_or_form/2013/03/WC500139752.doc" TargetMode="External"/><Relationship Id="rId20" Type="http://schemas.openxmlformats.org/officeDocument/2006/relationships/hyperlink" Target="http://www.ema.europa.eu/docs/en_GB/document_library/Template_or_form/2013/03/WC500139752.doc" TargetMode="External"/><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ema.europa.eu/docs/en_GB/document_library/Template_or_form/2013/03/WC500139752.doc" TargetMode="External"/><Relationship Id="rId24" Type="http://schemas.openxmlformats.org/officeDocument/2006/relationships/hyperlink" Target="http://www.ema.europa.eu/docs/en_GB/document_library/Template_or_form/2013/03/WC500139752.doc" TargetMode="External"/><Relationship Id="rId5" Type="http://schemas.openxmlformats.org/officeDocument/2006/relationships/numbering" Target="numbering.xml"/><Relationship Id="rId15" Type="http://schemas.openxmlformats.org/officeDocument/2006/relationships/hyperlink" Target="http://www.ema.europa.eu" TargetMode="External"/><Relationship Id="rId23" Type="http://schemas.openxmlformats.org/officeDocument/2006/relationships/hyperlink" Target="http://www.ema.europa.eu" TargetMode="External"/><Relationship Id="rId28"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hyperlink" Target="http://www.ema.europa.eu" TargetMode="External"/><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ema.europa.eu/docs/en_GB/document_library/Template_or_form/2013/03/WC500139752.doc" TargetMode="External"/><Relationship Id="rId22" Type="http://schemas.openxmlformats.org/officeDocument/2006/relationships/hyperlink" Target="http://www.ema.europa.eu/docs/en_GB/document_library/Template_or_form/2013/03/WC500139752.doc" TargetMode="External"/><Relationship Id="rId27" Type="http://schemas.openxmlformats.org/officeDocument/2006/relationships/hyperlink" Target="http://www.ema.europa.eu" TargetMode="External"/><Relationship Id="rId30"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26F91DD1AE57B44B1BCEB7F1056F5D0" ma:contentTypeVersion="6" ma:contentTypeDescription="Create a new document." ma:contentTypeScope="" ma:versionID="80d1dd17cb0c17b7740334051d5d16b2">
  <xsd:schema xmlns:xsd="http://www.w3.org/2001/XMLSchema" xmlns:xs="http://www.w3.org/2001/XMLSchema" xmlns:p="http://schemas.microsoft.com/office/2006/metadata/properties" xmlns:ns2="a6a35199-84b7-4ca5-aa1c-39e9ca4c46ff" xmlns:ns3="0ac2e3cc-46bd-4320-b2ac-d7f7d167e1a9" targetNamespace="http://schemas.microsoft.com/office/2006/metadata/properties" ma:root="true" ma:fieldsID="c170dc105f61f60cf84b7b3e6d807e4f" ns2:_="" ns3:_="">
    <xsd:import namespace="a6a35199-84b7-4ca5-aa1c-39e9ca4c46ff"/>
    <xsd:import namespace="0ac2e3cc-46bd-4320-b2ac-d7f7d167e1a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a35199-84b7-4ca5-aa1c-39e9ca4c46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ac2e3cc-46bd-4320-b2ac-d7f7d167e1a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864680-8ECE-4645-96CE-C3E489D13989}">
  <ds:schemaRefs>
    <ds:schemaRef ds:uri="http://schemas.microsoft.com/sharepoint/v3/contenttype/forms"/>
  </ds:schemaRefs>
</ds:datastoreItem>
</file>

<file path=customXml/itemProps2.xml><?xml version="1.0" encoding="utf-8"?>
<ds:datastoreItem xmlns:ds="http://schemas.openxmlformats.org/officeDocument/2006/customXml" ds:itemID="{830B0D9C-502F-4ADC-9528-EF3C384F3E4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a35199-84b7-4ca5-aa1c-39e9ca4c46ff"/>
    <ds:schemaRef ds:uri="0ac2e3cc-46bd-4320-b2ac-d7f7d167e1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3234671-E64E-40E7-8B7D-D1D800DD673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0A14EB56-445F-40C9-8420-B86B808061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26619</Words>
  <Characters>151732</Characters>
  <Application>Microsoft Office Word</Application>
  <DocSecurity>0</DocSecurity>
  <Lines>1264</Lines>
  <Paragraphs>355</Paragraphs>
  <ScaleCrop>false</ScaleCrop>
  <HeadingPairs>
    <vt:vector size="6" baseType="variant">
      <vt:variant>
        <vt:lpstr>Title</vt:lpstr>
      </vt:variant>
      <vt:variant>
        <vt:i4>1</vt:i4>
      </vt:variant>
      <vt:variant>
        <vt:lpstr>Pealkiri</vt:lpstr>
      </vt:variant>
      <vt:variant>
        <vt:i4>1</vt:i4>
      </vt:variant>
      <vt:variant>
        <vt:lpstr>Tiitel</vt:lpstr>
      </vt:variant>
      <vt:variant>
        <vt:i4>1</vt:i4>
      </vt:variant>
    </vt:vector>
  </HeadingPairs>
  <TitlesOfParts>
    <vt:vector size="3" baseType="lpstr">
      <vt:lpstr>Stalevo, INN-levodopa, carbidopa, entacapone</vt:lpstr>
      <vt:lpstr>Stalevo, INN-levodopa, carbidopa, entacapone</vt:lpstr>
      <vt:lpstr>LISA I</vt:lpstr>
    </vt:vector>
  </TitlesOfParts>
  <Company>Silky Ways OÜ</Company>
  <LinksUpToDate>false</LinksUpToDate>
  <CharactersWithSpaces>177996</CharactersWithSpaces>
  <SharedDoc>false</SharedDoc>
  <HLinks>
    <vt:vector size="96" baseType="variant">
      <vt:variant>
        <vt:i4>1245197</vt:i4>
      </vt:variant>
      <vt:variant>
        <vt:i4>45</vt:i4>
      </vt:variant>
      <vt:variant>
        <vt:i4>0</vt:i4>
      </vt:variant>
      <vt:variant>
        <vt:i4>5</vt:i4>
      </vt:variant>
      <vt:variant>
        <vt:lpwstr>http://www.ema.europa.eu/</vt:lpwstr>
      </vt:variant>
      <vt:variant>
        <vt:lpwstr/>
      </vt:variant>
      <vt:variant>
        <vt:i4>2359399</vt:i4>
      </vt:variant>
      <vt:variant>
        <vt:i4>42</vt:i4>
      </vt:variant>
      <vt:variant>
        <vt:i4>0</vt:i4>
      </vt:variant>
      <vt:variant>
        <vt:i4>5</vt:i4>
      </vt:variant>
      <vt:variant>
        <vt:lpwstr>http://www.ema.europa.eu/docs/en_GB/document_library/Template_or_form/2013/03/WC500139752.doc</vt:lpwstr>
      </vt:variant>
      <vt:variant>
        <vt:lpwstr/>
      </vt:variant>
      <vt:variant>
        <vt:i4>1245197</vt:i4>
      </vt:variant>
      <vt:variant>
        <vt:i4>39</vt:i4>
      </vt:variant>
      <vt:variant>
        <vt:i4>0</vt:i4>
      </vt:variant>
      <vt:variant>
        <vt:i4>5</vt:i4>
      </vt:variant>
      <vt:variant>
        <vt:lpwstr>http://www.ema.europa.eu/</vt:lpwstr>
      </vt:variant>
      <vt:variant>
        <vt:lpwstr/>
      </vt:variant>
      <vt:variant>
        <vt:i4>2359399</vt:i4>
      </vt:variant>
      <vt:variant>
        <vt:i4>36</vt:i4>
      </vt:variant>
      <vt:variant>
        <vt:i4>0</vt:i4>
      </vt:variant>
      <vt:variant>
        <vt:i4>5</vt:i4>
      </vt:variant>
      <vt:variant>
        <vt:lpwstr>http://www.ema.europa.eu/docs/en_GB/document_library/Template_or_form/2013/03/WC500139752.doc</vt:lpwstr>
      </vt:variant>
      <vt:variant>
        <vt:lpwstr/>
      </vt:variant>
      <vt:variant>
        <vt:i4>1245197</vt:i4>
      </vt:variant>
      <vt:variant>
        <vt:i4>33</vt:i4>
      </vt:variant>
      <vt:variant>
        <vt:i4>0</vt:i4>
      </vt:variant>
      <vt:variant>
        <vt:i4>5</vt:i4>
      </vt:variant>
      <vt:variant>
        <vt:lpwstr>http://www.ema.europa.eu/</vt:lpwstr>
      </vt:variant>
      <vt:variant>
        <vt:lpwstr/>
      </vt:variant>
      <vt:variant>
        <vt:i4>2359399</vt:i4>
      </vt:variant>
      <vt:variant>
        <vt:i4>30</vt:i4>
      </vt:variant>
      <vt:variant>
        <vt:i4>0</vt:i4>
      </vt:variant>
      <vt:variant>
        <vt:i4>5</vt:i4>
      </vt:variant>
      <vt:variant>
        <vt:lpwstr>http://www.ema.europa.eu/docs/en_GB/document_library/Template_or_form/2013/03/WC500139752.doc</vt:lpwstr>
      </vt:variant>
      <vt:variant>
        <vt:lpwstr/>
      </vt:variant>
      <vt:variant>
        <vt:i4>1245197</vt:i4>
      </vt:variant>
      <vt:variant>
        <vt:i4>27</vt:i4>
      </vt:variant>
      <vt:variant>
        <vt:i4>0</vt:i4>
      </vt:variant>
      <vt:variant>
        <vt:i4>5</vt:i4>
      </vt:variant>
      <vt:variant>
        <vt:lpwstr>http://www.ema.europa.eu/</vt:lpwstr>
      </vt:variant>
      <vt:variant>
        <vt:lpwstr/>
      </vt:variant>
      <vt:variant>
        <vt:i4>2359399</vt:i4>
      </vt:variant>
      <vt:variant>
        <vt:i4>24</vt:i4>
      </vt:variant>
      <vt:variant>
        <vt:i4>0</vt:i4>
      </vt:variant>
      <vt:variant>
        <vt:i4>5</vt:i4>
      </vt:variant>
      <vt:variant>
        <vt:lpwstr>http://www.ema.europa.eu/docs/en_GB/document_library/Template_or_form/2013/03/WC500139752.doc</vt:lpwstr>
      </vt:variant>
      <vt:variant>
        <vt:lpwstr/>
      </vt:variant>
      <vt:variant>
        <vt:i4>1245197</vt:i4>
      </vt:variant>
      <vt:variant>
        <vt:i4>21</vt:i4>
      </vt:variant>
      <vt:variant>
        <vt:i4>0</vt:i4>
      </vt:variant>
      <vt:variant>
        <vt:i4>5</vt:i4>
      </vt:variant>
      <vt:variant>
        <vt:lpwstr>http://www.ema.europa.eu/</vt:lpwstr>
      </vt:variant>
      <vt:variant>
        <vt:lpwstr/>
      </vt:variant>
      <vt:variant>
        <vt:i4>2359399</vt:i4>
      </vt:variant>
      <vt:variant>
        <vt:i4>18</vt:i4>
      </vt:variant>
      <vt:variant>
        <vt:i4>0</vt:i4>
      </vt:variant>
      <vt:variant>
        <vt:i4>5</vt:i4>
      </vt:variant>
      <vt:variant>
        <vt:lpwstr>http://www.ema.europa.eu/docs/en_GB/document_library/Template_or_form/2013/03/WC500139752.doc</vt:lpwstr>
      </vt:variant>
      <vt:variant>
        <vt:lpwstr/>
      </vt:variant>
      <vt:variant>
        <vt:i4>1245197</vt:i4>
      </vt:variant>
      <vt:variant>
        <vt:i4>15</vt:i4>
      </vt:variant>
      <vt:variant>
        <vt:i4>0</vt:i4>
      </vt:variant>
      <vt:variant>
        <vt:i4>5</vt:i4>
      </vt:variant>
      <vt:variant>
        <vt:lpwstr>http://www.ema.europa.eu/</vt:lpwstr>
      </vt:variant>
      <vt:variant>
        <vt:lpwstr/>
      </vt:variant>
      <vt:variant>
        <vt:i4>2359399</vt:i4>
      </vt:variant>
      <vt:variant>
        <vt:i4>12</vt:i4>
      </vt:variant>
      <vt:variant>
        <vt:i4>0</vt:i4>
      </vt:variant>
      <vt:variant>
        <vt:i4>5</vt:i4>
      </vt:variant>
      <vt:variant>
        <vt:lpwstr>http://www.ema.europa.eu/docs/en_GB/document_library/Template_or_form/2013/03/WC500139752.doc</vt:lpwstr>
      </vt:variant>
      <vt:variant>
        <vt:lpwstr/>
      </vt:variant>
      <vt:variant>
        <vt:i4>1245197</vt:i4>
      </vt:variant>
      <vt:variant>
        <vt:i4>9</vt:i4>
      </vt:variant>
      <vt:variant>
        <vt:i4>0</vt:i4>
      </vt:variant>
      <vt:variant>
        <vt:i4>5</vt:i4>
      </vt:variant>
      <vt:variant>
        <vt:lpwstr>http://www.ema.europa.eu/</vt:lpwstr>
      </vt:variant>
      <vt:variant>
        <vt:lpwstr/>
      </vt:variant>
      <vt:variant>
        <vt:i4>2359399</vt:i4>
      </vt:variant>
      <vt:variant>
        <vt:i4>6</vt:i4>
      </vt:variant>
      <vt:variant>
        <vt:i4>0</vt:i4>
      </vt:variant>
      <vt:variant>
        <vt:i4>5</vt:i4>
      </vt:variant>
      <vt:variant>
        <vt:lpwstr>http://www.ema.europa.eu/docs/en_GB/document_library/Template_or_form/2013/03/WC500139752.doc</vt:lpwstr>
      </vt:variant>
      <vt:variant>
        <vt:lpwstr/>
      </vt:variant>
      <vt:variant>
        <vt:i4>1245197</vt:i4>
      </vt:variant>
      <vt:variant>
        <vt:i4>3</vt:i4>
      </vt:variant>
      <vt:variant>
        <vt:i4>0</vt:i4>
      </vt:variant>
      <vt:variant>
        <vt:i4>5</vt:i4>
      </vt:variant>
      <vt:variant>
        <vt:lpwstr>http://www.ema.europa.eu/</vt:lpwstr>
      </vt:variant>
      <vt:variant>
        <vt:lpwstr/>
      </vt:variant>
      <vt:variant>
        <vt:i4>2359399</vt:i4>
      </vt:variant>
      <vt:variant>
        <vt:i4>0</vt:i4>
      </vt:variant>
      <vt:variant>
        <vt:i4>0</vt:i4>
      </vt:variant>
      <vt:variant>
        <vt:i4>5</vt:i4>
      </vt:variant>
      <vt:variant>
        <vt:lpwstr>http://www.ema.europa.eu/docs/en_GB/document_library/Template_or_form/2013/03/WC500139752.doc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Stalevo, INN-levodopa, carbidopa, entacapone</dc:title>
  <dc:subject>EPAR</dc:subject>
  <dc:creator>CHMP</dc:creator>
  <cp:keywords>Stalevo, INN-levodopa, carbidopa, entacapone</cp:keywords>
  <cp:lastModifiedBy>Voutsas Achilleas</cp:lastModifiedBy>
  <cp:revision>2</cp:revision>
  <cp:lastPrinted>2014-11-03T07:36:00Z</cp:lastPrinted>
  <dcterms:created xsi:type="dcterms:W3CDTF">2021-06-03T23:51:00Z</dcterms:created>
  <dcterms:modified xsi:type="dcterms:W3CDTF">2021-06-03T23:51:00Z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M_Status">
    <vt:lpwstr/>
  </property>
  <property fmtid="{D5CDD505-2E9C-101B-9397-08002B2CF9AE}" pid="3" name="DM_Authors">
    <vt:lpwstr/>
  </property>
  <property fmtid="{D5CDD505-2E9C-101B-9397-08002B2CF9AE}" pid="4" name="DM_Keywords">
    <vt:lpwstr/>
  </property>
  <property fmtid="{D5CDD505-2E9C-101B-9397-08002B2CF9AE}" pid="5" name="DM_Subject">
    <vt:lpwstr>Product Information-EMEA/21448/2007</vt:lpwstr>
  </property>
  <property fmtid="{D5CDD505-2E9C-101B-9397-08002B2CF9AE}" pid="6" name="DM_Title">
    <vt:lpwstr/>
  </property>
  <property fmtid="{D5CDD505-2E9C-101B-9397-08002B2CF9AE}" pid="7" name="DM_Language">
    <vt:lpwstr/>
  </property>
  <property fmtid="{D5CDD505-2E9C-101B-9397-08002B2CF9AE}" pid="8" name="DM_Name">
    <vt:lpwstr>Stalevo-H-511-II-25-PI-et</vt:lpwstr>
  </property>
  <property fmtid="{D5CDD505-2E9C-101B-9397-08002B2CF9AE}" pid="9" name="DM_Owner">
    <vt:lpwstr>Akhtar Tia</vt:lpwstr>
  </property>
  <property fmtid="{D5CDD505-2E9C-101B-9397-08002B2CF9AE}" pid="10" name="DM_Creation_Date">
    <vt:lpwstr>15/01/2007 14:22:23</vt:lpwstr>
  </property>
  <property fmtid="{D5CDD505-2E9C-101B-9397-08002B2CF9AE}" pid="11" name="DM_Creator_Name">
    <vt:lpwstr>Akhtar Tia</vt:lpwstr>
  </property>
  <property fmtid="{D5CDD505-2E9C-101B-9397-08002B2CF9AE}" pid="12" name="DM_Modifer_Name">
    <vt:lpwstr>Akhtar Tia</vt:lpwstr>
  </property>
  <property fmtid="{D5CDD505-2E9C-101B-9397-08002B2CF9AE}" pid="13" name="DM_Modified_Date">
    <vt:lpwstr>15/01/2007 14:22:23</vt:lpwstr>
  </property>
  <property fmtid="{D5CDD505-2E9C-101B-9397-08002B2CF9AE}" pid="14" name="DM_Type">
    <vt:lpwstr>emea_product_document</vt:lpwstr>
  </property>
  <property fmtid="{D5CDD505-2E9C-101B-9397-08002B2CF9AE}" pid="15" name="DM_Version">
    <vt:lpwstr>0.2, CURRENT</vt:lpwstr>
  </property>
  <property fmtid="{D5CDD505-2E9C-101B-9397-08002B2CF9AE}" pid="16" name="DM_emea_doc_ref_id">
    <vt:lpwstr>EMEA/21448/2007</vt:lpwstr>
  </property>
  <property fmtid="{D5CDD505-2E9C-101B-9397-08002B2CF9AE}" pid="17" name="DM_emea_cc">
    <vt:lpwstr/>
  </property>
  <property fmtid="{D5CDD505-2E9C-101B-9397-08002B2CF9AE}" pid="18" name="DM_emea_message_subject">
    <vt:lpwstr/>
  </property>
  <property fmtid="{D5CDD505-2E9C-101B-9397-08002B2CF9AE}" pid="19" name="DM_emea_doc_number">
    <vt:lpwstr>21448</vt:lpwstr>
  </property>
  <property fmtid="{D5CDD505-2E9C-101B-9397-08002B2CF9AE}" pid="20" name="DM_emea_received_date">
    <vt:lpwstr>nulldate</vt:lpwstr>
  </property>
  <property fmtid="{D5CDD505-2E9C-101B-9397-08002B2CF9AE}" pid="21" name="DM_emea_resp_body">
    <vt:lpwstr/>
  </property>
  <property fmtid="{D5CDD505-2E9C-101B-9397-08002B2CF9AE}" pid="22" name="DM_emea_revision_label">
    <vt:lpwstr/>
  </property>
  <property fmtid="{D5CDD505-2E9C-101B-9397-08002B2CF9AE}" pid="23" name="DM_emea_to">
    <vt:lpwstr/>
  </property>
  <property fmtid="{D5CDD505-2E9C-101B-9397-08002B2CF9AE}" pid="24" name="DM_emea_bcc">
    <vt:lpwstr/>
  </property>
  <property fmtid="{D5CDD505-2E9C-101B-9397-08002B2CF9AE}" pid="25" name="DM_emea_doc_category">
    <vt:lpwstr>Product Information</vt:lpwstr>
  </property>
  <property fmtid="{D5CDD505-2E9C-101B-9397-08002B2CF9AE}" pid="26" name="DM_emea_from">
    <vt:lpwstr/>
  </property>
  <property fmtid="{D5CDD505-2E9C-101B-9397-08002B2CF9AE}" pid="27" name="DM_emea_internal_label">
    <vt:lpwstr>EMEA</vt:lpwstr>
  </property>
  <property fmtid="{D5CDD505-2E9C-101B-9397-08002B2CF9AE}" pid="28" name="DM_emea_legal_date">
    <vt:lpwstr>nulldate</vt:lpwstr>
  </property>
  <property fmtid="{D5CDD505-2E9C-101B-9397-08002B2CF9AE}" pid="29" name="DM_emea_year">
    <vt:lpwstr>2007</vt:lpwstr>
  </property>
  <property fmtid="{D5CDD505-2E9C-101B-9397-08002B2CF9AE}" pid="30" name="DM_emea_sent_date">
    <vt:lpwstr>nulldate</vt:lpwstr>
  </property>
  <property fmtid="{D5CDD505-2E9C-101B-9397-08002B2CF9AE}" pid="31" name="DM_emea_doc_lang">
    <vt:lpwstr/>
  </property>
  <property fmtid="{D5CDD505-2E9C-101B-9397-08002B2CF9AE}" pid="32" name="DM_emea_module">
    <vt:lpwstr/>
  </property>
  <property fmtid="{D5CDD505-2E9C-101B-9397-08002B2CF9AE}" pid="33" name="DM_emea_procedure_ref">
    <vt:lpwstr>EMEA/H/C/000511/II/0025</vt:lpwstr>
  </property>
  <property fmtid="{D5CDD505-2E9C-101B-9397-08002B2CF9AE}" pid="34" name="DM_emea_domain">
    <vt:lpwstr>H</vt:lpwstr>
  </property>
  <property fmtid="{D5CDD505-2E9C-101B-9397-08002B2CF9AE}" pid="35" name="DM_emea_procedure">
    <vt:lpwstr>C</vt:lpwstr>
  </property>
  <property fmtid="{D5CDD505-2E9C-101B-9397-08002B2CF9AE}" pid="36" name="DM_emea_procedure_type">
    <vt:lpwstr>II</vt:lpwstr>
  </property>
  <property fmtid="{D5CDD505-2E9C-101B-9397-08002B2CF9AE}" pid="37" name="DM_emea_procedure_number">
    <vt:lpwstr>0025</vt:lpwstr>
  </property>
  <property fmtid="{D5CDD505-2E9C-101B-9397-08002B2CF9AE}" pid="38" name="DM_emea_product_number">
    <vt:lpwstr>000511</vt:lpwstr>
  </property>
  <property fmtid="{D5CDD505-2E9C-101B-9397-08002B2CF9AE}" pid="39" name="DM_emea_product_substance">
    <vt:lpwstr>Stalevo</vt:lpwstr>
  </property>
  <property fmtid="{D5CDD505-2E9C-101B-9397-08002B2CF9AE}" pid="40" name="DM_emea_par_dist">
    <vt:lpwstr/>
  </property>
  <property fmtid="{D5CDD505-2E9C-101B-9397-08002B2CF9AE}" pid="41" name="DM_emea_meeting_status">
    <vt:lpwstr/>
  </property>
  <property fmtid="{D5CDD505-2E9C-101B-9397-08002B2CF9AE}" pid="42" name="DM_emea_meeting_action">
    <vt:lpwstr/>
  </property>
  <property fmtid="{D5CDD505-2E9C-101B-9397-08002B2CF9AE}" pid="43" name="_NewReviewCycle">
    <vt:lpwstr/>
  </property>
  <property fmtid="{D5CDD505-2E9C-101B-9397-08002B2CF9AE}" pid="44" name="MSIP_Label_0eea11ca-d417-4147-80ed-01a58412c458_Enabled">
    <vt:lpwstr>true</vt:lpwstr>
  </property>
  <property fmtid="{D5CDD505-2E9C-101B-9397-08002B2CF9AE}" pid="45" name="MSIP_Label_0eea11ca-d417-4147-80ed-01a58412c458_SetDate">
    <vt:lpwstr>2021-06-03T23:51:53Z</vt:lpwstr>
  </property>
  <property fmtid="{D5CDD505-2E9C-101B-9397-08002B2CF9AE}" pid="46" name="MSIP_Label_0eea11ca-d417-4147-80ed-01a58412c458_Method">
    <vt:lpwstr>Standard</vt:lpwstr>
  </property>
  <property fmtid="{D5CDD505-2E9C-101B-9397-08002B2CF9AE}" pid="47" name="MSIP_Label_0eea11ca-d417-4147-80ed-01a58412c458_Name">
    <vt:lpwstr>0eea11ca-d417-4147-80ed-01a58412c458</vt:lpwstr>
  </property>
  <property fmtid="{D5CDD505-2E9C-101B-9397-08002B2CF9AE}" pid="48" name="MSIP_Label_0eea11ca-d417-4147-80ed-01a58412c458_SiteId">
    <vt:lpwstr>bc9dc15c-61bc-4f03-b60b-e5b6d8922839</vt:lpwstr>
  </property>
  <property fmtid="{D5CDD505-2E9C-101B-9397-08002B2CF9AE}" pid="49" name="MSIP_Label_0eea11ca-d417-4147-80ed-01a58412c458_ActionId">
    <vt:lpwstr>6c06a4d8-20bb-4374-b52f-388119d7bc8c</vt:lpwstr>
  </property>
  <property fmtid="{D5CDD505-2E9C-101B-9397-08002B2CF9AE}" pid="50" name="MSIP_Label_0eea11ca-d417-4147-80ed-01a58412c458_ContentBits">
    <vt:lpwstr>2</vt:lpwstr>
  </property>
</Properties>
</file>