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757" w:rsidRPr="00C84666" w:rsidRDefault="00232757" w:rsidP="00B132F2">
      <w:pPr>
        <w:tabs>
          <w:tab w:val="left" w:pos="567"/>
        </w:tabs>
        <w:ind w:left="567" w:hanging="567"/>
        <w:jc w:val="center"/>
        <w:rPr>
          <w:szCs w:val="22"/>
        </w:rPr>
      </w:pPr>
      <w:bookmarkStart w:id="0" w:name="_GoBack"/>
      <w:bookmarkEnd w:id="0"/>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rsidP="00B132F2">
      <w:pPr>
        <w:tabs>
          <w:tab w:val="left" w:pos="567"/>
        </w:tabs>
        <w:ind w:left="567" w:hanging="567"/>
        <w:jc w:val="center"/>
        <w:rPr>
          <w:szCs w:val="22"/>
        </w:rPr>
      </w:pPr>
    </w:p>
    <w:p w:rsidR="00232757" w:rsidRPr="00C84666" w:rsidRDefault="00232757">
      <w:pPr>
        <w:tabs>
          <w:tab w:val="left" w:pos="567"/>
        </w:tabs>
        <w:ind w:left="567" w:hanging="567"/>
        <w:jc w:val="center"/>
        <w:rPr>
          <w:szCs w:val="22"/>
        </w:rPr>
      </w:pPr>
      <w:r w:rsidRPr="00C84666">
        <w:rPr>
          <w:b/>
          <w:szCs w:val="22"/>
        </w:rPr>
        <w:t>I PRIEDAS</w:t>
      </w:r>
    </w:p>
    <w:p w:rsidR="00232757" w:rsidRPr="00C84666" w:rsidRDefault="00232757">
      <w:pPr>
        <w:tabs>
          <w:tab w:val="left" w:pos="567"/>
        </w:tabs>
        <w:ind w:left="567" w:hanging="567"/>
        <w:jc w:val="center"/>
        <w:rPr>
          <w:b/>
          <w:szCs w:val="22"/>
        </w:rPr>
      </w:pPr>
    </w:p>
    <w:p w:rsidR="00232757" w:rsidRPr="00BD6110" w:rsidRDefault="00232757" w:rsidP="00BD6110">
      <w:pPr>
        <w:pStyle w:val="Heading1"/>
      </w:pPr>
      <w:r w:rsidRPr="00BD6110">
        <w:t>PREPARATO CHARAKTERISTIKŲ SANTRAUKA</w:t>
      </w:r>
    </w:p>
    <w:p w:rsidR="00232757" w:rsidRPr="00C84666" w:rsidRDefault="00232757">
      <w:pPr>
        <w:tabs>
          <w:tab w:val="left" w:pos="567"/>
        </w:tabs>
        <w:ind w:left="567" w:hanging="567"/>
        <w:jc w:val="center"/>
        <w:rPr>
          <w:b/>
          <w:szCs w:val="22"/>
        </w:rPr>
      </w:pPr>
    </w:p>
    <w:p w:rsidR="00232757" w:rsidRPr="00C84666" w:rsidRDefault="00232757">
      <w:pPr>
        <w:tabs>
          <w:tab w:val="left" w:pos="567"/>
        </w:tabs>
        <w:rPr>
          <w:b/>
          <w:szCs w:val="22"/>
        </w:rPr>
      </w:pPr>
      <w:r w:rsidRPr="00C84666">
        <w:rPr>
          <w:szCs w:val="22"/>
        </w:rPr>
        <w:br w:type="page"/>
      </w:r>
      <w:r w:rsidRPr="00C84666">
        <w:rPr>
          <w:b/>
          <w:szCs w:val="22"/>
        </w:rPr>
        <w:lastRenderedPageBreak/>
        <w:t>1.</w:t>
      </w:r>
      <w:r w:rsidRPr="00C84666">
        <w:rPr>
          <w:b/>
          <w:szCs w:val="22"/>
        </w:rPr>
        <w:tab/>
      </w:r>
      <w:r w:rsidRPr="00C84666">
        <w:rPr>
          <w:b/>
          <w:caps/>
          <w:szCs w:val="22"/>
        </w:rPr>
        <w:t>VAISTINIO</w:t>
      </w:r>
      <w:r w:rsidRPr="00C84666">
        <w:rPr>
          <w:b/>
          <w:szCs w:val="22"/>
        </w:rPr>
        <w:t xml:space="preserve"> PREPARATO PAVADINIMAS</w:t>
      </w:r>
    </w:p>
    <w:p w:rsidR="00232757" w:rsidRPr="00C84666" w:rsidRDefault="00232757">
      <w:pPr>
        <w:tabs>
          <w:tab w:val="left" w:pos="567"/>
        </w:tabs>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Stalevo 50 mg/12,5 mg/200 mg plėvele dengtos tabletės</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Stalevo 75 mg/18,75 mg/200 mg plėvele dengtos tabletės</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Stalevo 100 mg/25 mg/</w:t>
      </w:r>
      <w:r>
        <w:rPr>
          <w:szCs w:val="22"/>
          <w:lang w:val="lt-LT"/>
        </w:rPr>
        <w:t>200 mg plėvele dengtos tabletės</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Stalevo 125 mg/31,25 mg/200 mg plėvele dengtos tabletės</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 xml:space="preserve">Stalevo 150 mg/37,5 mg/200 mg plėvele dengtos tabletės </w:t>
      </w:r>
    </w:p>
    <w:p w:rsidR="00E35A96" w:rsidRDefault="00E35A96" w:rsidP="00E35A96">
      <w:pPr>
        <w:pStyle w:val="Text"/>
        <w:widowControl w:val="0"/>
        <w:tabs>
          <w:tab w:val="left" w:pos="567"/>
        </w:tabs>
        <w:spacing w:before="0"/>
        <w:jc w:val="left"/>
        <w:rPr>
          <w:szCs w:val="22"/>
          <w:lang w:val="lt-LT"/>
        </w:rPr>
      </w:pPr>
      <w:r w:rsidRPr="00C84666">
        <w:rPr>
          <w:szCs w:val="22"/>
          <w:lang w:val="lt-LT"/>
        </w:rPr>
        <w:t xml:space="preserve">Stalevo </w:t>
      </w:r>
      <w:r w:rsidRPr="00C84666">
        <w:rPr>
          <w:szCs w:val="22"/>
          <w:lang w:val="en-GB" w:eastAsia="fi-FI"/>
        </w:rPr>
        <w:t xml:space="preserve">175 mg/43,75 mg/200 mg </w:t>
      </w:r>
      <w:r w:rsidRPr="00C84666">
        <w:rPr>
          <w:szCs w:val="22"/>
          <w:lang w:val="lt-LT"/>
        </w:rPr>
        <w:t>plėvele dengtos tabletės</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Stalevo 200 mg/50 mg/</w:t>
      </w:r>
      <w:r>
        <w:rPr>
          <w:szCs w:val="22"/>
          <w:lang w:val="lt-LT"/>
        </w:rPr>
        <w:t>200 mg plėvele dengtos tabletės</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tabs>
          <w:tab w:val="left" w:pos="567"/>
        </w:tabs>
        <w:rPr>
          <w:b/>
          <w:caps/>
          <w:szCs w:val="22"/>
        </w:rPr>
      </w:pPr>
      <w:r w:rsidRPr="00C84666">
        <w:rPr>
          <w:b/>
          <w:caps/>
          <w:szCs w:val="22"/>
        </w:rPr>
        <w:t>2.</w:t>
      </w:r>
      <w:r w:rsidRPr="00C84666">
        <w:rPr>
          <w:b/>
          <w:caps/>
          <w:szCs w:val="22"/>
        </w:rPr>
        <w:tab/>
        <w:t>kokybinė ir kiekybinė sudėtis</w:t>
      </w:r>
    </w:p>
    <w:p w:rsidR="00232757" w:rsidRDefault="00232757">
      <w:pPr>
        <w:tabs>
          <w:tab w:val="left" w:pos="567"/>
        </w:tabs>
        <w:rPr>
          <w:szCs w:val="22"/>
        </w:rPr>
      </w:pPr>
    </w:p>
    <w:p w:rsidR="00E35A96" w:rsidRPr="00474F58" w:rsidRDefault="00E35A96" w:rsidP="00474F58">
      <w:pPr>
        <w:pStyle w:val="Text"/>
        <w:widowControl w:val="0"/>
        <w:tabs>
          <w:tab w:val="left" w:pos="567"/>
        </w:tabs>
        <w:spacing w:before="0"/>
        <w:jc w:val="left"/>
        <w:rPr>
          <w:szCs w:val="22"/>
          <w:u w:val="single"/>
          <w:lang w:val="lt-LT"/>
        </w:rPr>
      </w:pPr>
      <w:r w:rsidRPr="00474F58">
        <w:rPr>
          <w:szCs w:val="22"/>
          <w:u w:val="single"/>
          <w:lang w:val="lt-LT"/>
        </w:rPr>
        <w:t>50 mg/12,5 m</w:t>
      </w:r>
      <w:r w:rsidRPr="00E35A96">
        <w:rPr>
          <w:szCs w:val="22"/>
          <w:u w:val="single"/>
          <w:lang w:val="lt-LT"/>
        </w:rPr>
        <w:t>g/200 mg</w:t>
      </w:r>
    </w:p>
    <w:p w:rsidR="00232757" w:rsidRPr="00C84666" w:rsidRDefault="00E35A96">
      <w:pPr>
        <w:tabs>
          <w:tab w:val="left" w:pos="567"/>
        </w:tabs>
        <w:rPr>
          <w:szCs w:val="22"/>
        </w:rPr>
      </w:pPr>
      <w:r>
        <w:rPr>
          <w:szCs w:val="22"/>
        </w:rPr>
        <w:t>Kiekv</w:t>
      </w:r>
      <w:r w:rsidR="00232757" w:rsidRPr="00C84666">
        <w:rPr>
          <w:szCs w:val="22"/>
        </w:rPr>
        <w:t>ienoje tabletėje yra 50 mg levodopos, 12,5 mg karbidopos ir 200 mg entakapono.</w:t>
      </w:r>
    </w:p>
    <w:p w:rsidR="00232757" w:rsidRPr="00C84666" w:rsidRDefault="00232757">
      <w:pPr>
        <w:tabs>
          <w:tab w:val="left" w:pos="567"/>
        </w:tabs>
        <w:rPr>
          <w:szCs w:val="22"/>
        </w:rPr>
      </w:pPr>
    </w:p>
    <w:p w:rsidR="00E35A96" w:rsidRDefault="00232757">
      <w:pPr>
        <w:tabs>
          <w:tab w:val="left" w:pos="567"/>
        </w:tabs>
        <w:rPr>
          <w:szCs w:val="22"/>
        </w:rPr>
      </w:pPr>
      <w:r w:rsidRPr="00474F58">
        <w:rPr>
          <w:szCs w:val="22"/>
        </w:rPr>
        <w:t>Pagalbinė medžiaga</w:t>
      </w:r>
      <w:r w:rsidR="00AD7CFC" w:rsidRPr="00474F58">
        <w:rPr>
          <w:szCs w:val="22"/>
        </w:rPr>
        <w:t>, kurios poveikis žinomas</w:t>
      </w:r>
      <w:r w:rsidRPr="00474F58">
        <w:rPr>
          <w:szCs w:val="22"/>
        </w:rPr>
        <w:t>:</w:t>
      </w:r>
    </w:p>
    <w:p w:rsidR="00232757" w:rsidRPr="00C84666" w:rsidRDefault="00E35A96">
      <w:pPr>
        <w:tabs>
          <w:tab w:val="left" w:pos="567"/>
        </w:tabs>
        <w:rPr>
          <w:szCs w:val="22"/>
        </w:rPr>
      </w:pPr>
      <w:r>
        <w:rPr>
          <w:szCs w:val="22"/>
        </w:rPr>
        <w:t>Kiekv</w:t>
      </w:r>
      <w:r w:rsidR="00232757" w:rsidRPr="00C84666">
        <w:rPr>
          <w:szCs w:val="22"/>
        </w:rPr>
        <w:t>ienoje tabletėje yra 1,2</w:t>
      </w:r>
      <w:r w:rsidR="004D2D02">
        <w:rPr>
          <w:szCs w:val="22"/>
        </w:rPr>
        <w:t> </w:t>
      </w:r>
      <w:r w:rsidR="00232757" w:rsidRPr="00C84666">
        <w:rPr>
          <w:szCs w:val="22"/>
        </w:rPr>
        <w:t>mg sacharozės.</w:t>
      </w:r>
    </w:p>
    <w:p w:rsidR="00232757" w:rsidRDefault="00232757">
      <w:pPr>
        <w:tabs>
          <w:tab w:val="left" w:pos="567"/>
        </w:tabs>
        <w:rPr>
          <w:szCs w:val="22"/>
        </w:rPr>
      </w:pPr>
    </w:p>
    <w:p w:rsidR="00E35A96" w:rsidRPr="00474F58" w:rsidRDefault="00E35A96" w:rsidP="00E35A96">
      <w:pPr>
        <w:tabs>
          <w:tab w:val="left" w:pos="567"/>
        </w:tabs>
        <w:rPr>
          <w:szCs w:val="22"/>
          <w:u w:val="single"/>
        </w:rPr>
      </w:pPr>
      <w:r w:rsidRPr="00474F58">
        <w:rPr>
          <w:szCs w:val="22"/>
          <w:u w:val="single"/>
        </w:rPr>
        <w:t>75 mg/18,75 mg/200 mg</w:t>
      </w:r>
    </w:p>
    <w:p w:rsidR="00E35A96" w:rsidRPr="00C84666" w:rsidRDefault="00E35A96" w:rsidP="00E35A96">
      <w:pPr>
        <w:tabs>
          <w:tab w:val="left" w:pos="567"/>
        </w:tabs>
        <w:rPr>
          <w:szCs w:val="22"/>
        </w:rPr>
      </w:pPr>
      <w:r>
        <w:rPr>
          <w:szCs w:val="22"/>
        </w:rPr>
        <w:t>Kiekv</w:t>
      </w:r>
      <w:r w:rsidRPr="00C84666">
        <w:rPr>
          <w:szCs w:val="22"/>
        </w:rPr>
        <w:t>ienoje tabletėje yra 75 mg levodopos, 18,75 mg karbidopos ir 200 mg entakapono.</w:t>
      </w:r>
    </w:p>
    <w:p w:rsidR="00E35A96" w:rsidRPr="00C84666" w:rsidRDefault="00E35A96" w:rsidP="00E35A96">
      <w:pPr>
        <w:tabs>
          <w:tab w:val="left" w:pos="567"/>
        </w:tabs>
        <w:rPr>
          <w:szCs w:val="22"/>
        </w:rPr>
      </w:pPr>
    </w:p>
    <w:p w:rsidR="00E35A96" w:rsidRPr="000940F1" w:rsidRDefault="00E35A96" w:rsidP="00E35A96">
      <w:pPr>
        <w:tabs>
          <w:tab w:val="left" w:pos="567"/>
        </w:tabs>
        <w:rPr>
          <w:szCs w:val="22"/>
        </w:rPr>
      </w:pPr>
      <w:r w:rsidRPr="00474F58">
        <w:rPr>
          <w:szCs w:val="22"/>
        </w:rPr>
        <w:t>Pagalbinė medžiaga, kurios poveikis žinomas:</w:t>
      </w:r>
    </w:p>
    <w:p w:rsidR="00E35A96" w:rsidRPr="00C84666" w:rsidRDefault="00E35A96" w:rsidP="00E35A96">
      <w:pPr>
        <w:tabs>
          <w:tab w:val="left" w:pos="567"/>
        </w:tabs>
        <w:rPr>
          <w:szCs w:val="22"/>
        </w:rPr>
      </w:pPr>
      <w:r>
        <w:rPr>
          <w:szCs w:val="22"/>
        </w:rPr>
        <w:t>Kiekv</w:t>
      </w:r>
      <w:r w:rsidRPr="00C84666">
        <w:rPr>
          <w:szCs w:val="22"/>
        </w:rPr>
        <w:t>ienoje tabletėje yra 1,4 mg sacharozės.</w:t>
      </w:r>
    </w:p>
    <w:p w:rsidR="00E35A96" w:rsidRDefault="00E35A96" w:rsidP="00E35A96">
      <w:pPr>
        <w:tabs>
          <w:tab w:val="left" w:pos="567"/>
        </w:tabs>
        <w:rPr>
          <w:szCs w:val="22"/>
        </w:rPr>
      </w:pPr>
    </w:p>
    <w:p w:rsidR="00E35A96" w:rsidRPr="00474F58" w:rsidRDefault="00E35A96" w:rsidP="00E35A96">
      <w:pPr>
        <w:tabs>
          <w:tab w:val="left" w:pos="567"/>
        </w:tabs>
        <w:rPr>
          <w:szCs w:val="22"/>
          <w:u w:val="single"/>
        </w:rPr>
      </w:pPr>
      <w:r w:rsidRPr="00474F58">
        <w:rPr>
          <w:szCs w:val="22"/>
          <w:u w:val="single"/>
        </w:rPr>
        <w:t>100 mg/25 mg/200 mg</w:t>
      </w:r>
    </w:p>
    <w:p w:rsidR="00E35A96" w:rsidRPr="00C84666" w:rsidRDefault="00E35A96" w:rsidP="00E35A96">
      <w:pPr>
        <w:tabs>
          <w:tab w:val="left" w:pos="567"/>
        </w:tabs>
        <w:rPr>
          <w:szCs w:val="22"/>
        </w:rPr>
      </w:pPr>
      <w:r>
        <w:rPr>
          <w:szCs w:val="22"/>
        </w:rPr>
        <w:t>Kiekv</w:t>
      </w:r>
      <w:r w:rsidRPr="00C84666">
        <w:rPr>
          <w:szCs w:val="22"/>
        </w:rPr>
        <w:t>ienoje tabletėje yra 100 mg levodopos, 25 mg karbidopos ir 200 mg entakapono.</w:t>
      </w:r>
    </w:p>
    <w:p w:rsidR="00E35A96" w:rsidRPr="00C84666" w:rsidRDefault="00E35A96" w:rsidP="00E35A96">
      <w:pPr>
        <w:tabs>
          <w:tab w:val="left" w:pos="567"/>
        </w:tabs>
        <w:rPr>
          <w:szCs w:val="22"/>
        </w:rPr>
      </w:pPr>
    </w:p>
    <w:p w:rsidR="00E35A96" w:rsidRPr="000940F1" w:rsidRDefault="00E35A96" w:rsidP="00E35A96">
      <w:pPr>
        <w:tabs>
          <w:tab w:val="left" w:pos="567"/>
        </w:tabs>
        <w:rPr>
          <w:szCs w:val="22"/>
        </w:rPr>
      </w:pPr>
      <w:r w:rsidRPr="00474F58">
        <w:rPr>
          <w:szCs w:val="22"/>
        </w:rPr>
        <w:t>Pagalbinė medžiaga, kurios poveikis žinomas:</w:t>
      </w:r>
    </w:p>
    <w:p w:rsidR="00E35A96" w:rsidRPr="00C84666" w:rsidRDefault="00E35A96" w:rsidP="00E35A96">
      <w:pPr>
        <w:tabs>
          <w:tab w:val="left" w:pos="567"/>
        </w:tabs>
        <w:rPr>
          <w:szCs w:val="22"/>
        </w:rPr>
      </w:pPr>
      <w:r>
        <w:rPr>
          <w:szCs w:val="22"/>
        </w:rPr>
        <w:t>Kiekv</w:t>
      </w:r>
      <w:r w:rsidRPr="00C84666">
        <w:rPr>
          <w:szCs w:val="22"/>
        </w:rPr>
        <w:t>ienoje tabletėje yra 1,6 mg sacharozės.</w:t>
      </w:r>
    </w:p>
    <w:p w:rsidR="00E35A96" w:rsidRDefault="00E35A96" w:rsidP="00E35A96">
      <w:pPr>
        <w:tabs>
          <w:tab w:val="left" w:pos="567"/>
        </w:tabs>
        <w:rPr>
          <w:szCs w:val="22"/>
        </w:rPr>
      </w:pPr>
    </w:p>
    <w:p w:rsidR="00E35A96" w:rsidRPr="00474F58" w:rsidRDefault="00E35A96" w:rsidP="00E35A96">
      <w:pPr>
        <w:tabs>
          <w:tab w:val="left" w:pos="567"/>
        </w:tabs>
        <w:rPr>
          <w:szCs w:val="22"/>
          <w:u w:val="single"/>
        </w:rPr>
      </w:pPr>
      <w:r w:rsidRPr="00474F58">
        <w:rPr>
          <w:szCs w:val="22"/>
          <w:u w:val="single"/>
        </w:rPr>
        <w:t>125 mg/31,25 mg/200 mg</w:t>
      </w:r>
    </w:p>
    <w:p w:rsidR="00E35A96" w:rsidRPr="00C84666" w:rsidRDefault="00E35A96" w:rsidP="00E35A96">
      <w:pPr>
        <w:tabs>
          <w:tab w:val="left" w:pos="567"/>
        </w:tabs>
        <w:rPr>
          <w:szCs w:val="22"/>
        </w:rPr>
      </w:pPr>
      <w:r>
        <w:rPr>
          <w:szCs w:val="22"/>
        </w:rPr>
        <w:t>Kiekv</w:t>
      </w:r>
      <w:r w:rsidRPr="00C84666">
        <w:rPr>
          <w:szCs w:val="22"/>
        </w:rPr>
        <w:t>ienoje tabletėje yra 125 mg levodopos, 31,25 mg karbidopos ir 200 mg entakapono.</w:t>
      </w:r>
    </w:p>
    <w:p w:rsidR="00E35A96" w:rsidRPr="00C84666" w:rsidRDefault="00E35A96" w:rsidP="00E35A96">
      <w:pPr>
        <w:tabs>
          <w:tab w:val="left" w:pos="567"/>
        </w:tabs>
        <w:rPr>
          <w:szCs w:val="22"/>
        </w:rPr>
      </w:pPr>
    </w:p>
    <w:p w:rsidR="00E35A96" w:rsidRPr="000940F1" w:rsidRDefault="00E35A96" w:rsidP="00E35A96">
      <w:pPr>
        <w:tabs>
          <w:tab w:val="left" w:pos="567"/>
        </w:tabs>
        <w:rPr>
          <w:szCs w:val="22"/>
        </w:rPr>
      </w:pPr>
      <w:r w:rsidRPr="00474F58">
        <w:rPr>
          <w:szCs w:val="22"/>
        </w:rPr>
        <w:t>Pagalbinė medžiaga, kurios poveikis žinomas:</w:t>
      </w:r>
    </w:p>
    <w:p w:rsidR="00E35A96" w:rsidRPr="00350BCD" w:rsidRDefault="00E35A96" w:rsidP="00E35A96">
      <w:pPr>
        <w:tabs>
          <w:tab w:val="left" w:pos="567"/>
        </w:tabs>
        <w:rPr>
          <w:szCs w:val="22"/>
        </w:rPr>
      </w:pPr>
      <w:r w:rsidRPr="00350BCD">
        <w:rPr>
          <w:szCs w:val="22"/>
        </w:rPr>
        <w:t>Kiekvienoje tabletėje yra 1,6 mg sacharozės.</w:t>
      </w:r>
    </w:p>
    <w:p w:rsidR="00E35A96" w:rsidRDefault="00E35A96" w:rsidP="00E35A96">
      <w:pPr>
        <w:tabs>
          <w:tab w:val="left" w:pos="567"/>
        </w:tabs>
        <w:rPr>
          <w:szCs w:val="22"/>
        </w:rPr>
      </w:pPr>
    </w:p>
    <w:p w:rsidR="00E35A96" w:rsidRPr="00474F58" w:rsidRDefault="00E35A96" w:rsidP="00E35A96">
      <w:pPr>
        <w:tabs>
          <w:tab w:val="left" w:pos="567"/>
        </w:tabs>
        <w:rPr>
          <w:szCs w:val="22"/>
          <w:u w:val="single"/>
        </w:rPr>
      </w:pPr>
      <w:r w:rsidRPr="00474F58">
        <w:rPr>
          <w:szCs w:val="22"/>
          <w:u w:val="single"/>
        </w:rPr>
        <w:t>150 mg/37,5 mg/200 mg</w:t>
      </w:r>
    </w:p>
    <w:p w:rsidR="00E35A96" w:rsidRPr="00C84666" w:rsidRDefault="00E35A96" w:rsidP="00E35A96">
      <w:pPr>
        <w:tabs>
          <w:tab w:val="left" w:pos="567"/>
        </w:tabs>
        <w:rPr>
          <w:szCs w:val="22"/>
        </w:rPr>
      </w:pPr>
      <w:r>
        <w:rPr>
          <w:szCs w:val="22"/>
        </w:rPr>
        <w:t>Kiekv</w:t>
      </w:r>
      <w:r w:rsidRPr="00C84666">
        <w:rPr>
          <w:szCs w:val="22"/>
        </w:rPr>
        <w:t>ienoje tabletėje yra 150 mg levodopos, 37,5 mg karbidopos ir 200 mg entakapono.</w:t>
      </w:r>
    </w:p>
    <w:p w:rsidR="00E35A96" w:rsidRPr="00E915B3" w:rsidRDefault="00E35A96" w:rsidP="00E35A96">
      <w:pPr>
        <w:tabs>
          <w:tab w:val="left" w:pos="567"/>
        </w:tabs>
        <w:rPr>
          <w:szCs w:val="22"/>
          <w:u w:val="single"/>
        </w:rPr>
      </w:pPr>
    </w:p>
    <w:p w:rsidR="00E35A96" w:rsidRPr="000940F1" w:rsidRDefault="00E35A96" w:rsidP="00E35A96">
      <w:pPr>
        <w:tabs>
          <w:tab w:val="left" w:pos="567"/>
        </w:tabs>
        <w:rPr>
          <w:szCs w:val="22"/>
        </w:rPr>
      </w:pPr>
      <w:r w:rsidRPr="00474F58">
        <w:rPr>
          <w:szCs w:val="22"/>
        </w:rPr>
        <w:t>Pagalbinė medžiaga, kurios poveikis žinomas:</w:t>
      </w:r>
    </w:p>
    <w:p w:rsidR="00E35A96" w:rsidRPr="00C84666" w:rsidRDefault="00E35A96" w:rsidP="00E35A96">
      <w:pPr>
        <w:tabs>
          <w:tab w:val="left" w:pos="567"/>
        </w:tabs>
        <w:rPr>
          <w:szCs w:val="22"/>
        </w:rPr>
      </w:pPr>
      <w:r>
        <w:rPr>
          <w:szCs w:val="22"/>
        </w:rPr>
        <w:t>Kiekv</w:t>
      </w:r>
      <w:r w:rsidRPr="00C84666">
        <w:rPr>
          <w:szCs w:val="22"/>
        </w:rPr>
        <w:t>ienoje tabletėje yra 1,9 mg sacharozės.</w:t>
      </w:r>
    </w:p>
    <w:p w:rsidR="00E35A96" w:rsidRPr="00474F58" w:rsidRDefault="00E35A96" w:rsidP="00E35A96">
      <w:pPr>
        <w:tabs>
          <w:tab w:val="left" w:pos="567"/>
        </w:tabs>
        <w:rPr>
          <w:szCs w:val="22"/>
        </w:rPr>
      </w:pPr>
    </w:p>
    <w:p w:rsidR="00E35A96" w:rsidRPr="00474F58" w:rsidRDefault="00E35A96" w:rsidP="00E35A96">
      <w:pPr>
        <w:tabs>
          <w:tab w:val="left" w:pos="567"/>
        </w:tabs>
        <w:rPr>
          <w:szCs w:val="22"/>
          <w:u w:val="single"/>
        </w:rPr>
      </w:pPr>
      <w:r w:rsidRPr="00474F58">
        <w:rPr>
          <w:szCs w:val="22"/>
          <w:u w:val="single"/>
        </w:rPr>
        <w:t>175 mg/43,75 mg/200 mg</w:t>
      </w:r>
    </w:p>
    <w:p w:rsidR="00E35A96" w:rsidRPr="00C84666" w:rsidRDefault="00E35A96" w:rsidP="00E35A96">
      <w:pPr>
        <w:tabs>
          <w:tab w:val="left" w:pos="567"/>
        </w:tabs>
        <w:rPr>
          <w:szCs w:val="22"/>
        </w:rPr>
      </w:pPr>
      <w:r>
        <w:rPr>
          <w:szCs w:val="22"/>
        </w:rPr>
        <w:t>Kiekv</w:t>
      </w:r>
      <w:r w:rsidRPr="00C84666">
        <w:rPr>
          <w:szCs w:val="22"/>
        </w:rPr>
        <w:t>ienoje tabletėje yra 175 mg levodopos, 43,75 mg karbidopos ir 200 mg entakapono.</w:t>
      </w:r>
    </w:p>
    <w:p w:rsidR="00E35A96" w:rsidRPr="00C84666" w:rsidRDefault="00E35A96" w:rsidP="00E35A96">
      <w:pPr>
        <w:tabs>
          <w:tab w:val="left" w:pos="567"/>
        </w:tabs>
        <w:rPr>
          <w:szCs w:val="22"/>
        </w:rPr>
      </w:pPr>
    </w:p>
    <w:p w:rsidR="00E35A96" w:rsidRPr="000940F1" w:rsidRDefault="00E35A96" w:rsidP="00E35A96">
      <w:pPr>
        <w:tabs>
          <w:tab w:val="left" w:pos="567"/>
        </w:tabs>
        <w:rPr>
          <w:szCs w:val="22"/>
        </w:rPr>
      </w:pPr>
      <w:r w:rsidRPr="00474F58">
        <w:rPr>
          <w:szCs w:val="22"/>
        </w:rPr>
        <w:t>Pagalbinė medžiaga, kurios poveikis žinomas:</w:t>
      </w:r>
    </w:p>
    <w:p w:rsidR="00E35A96" w:rsidRPr="00C84666" w:rsidRDefault="00E35A96" w:rsidP="00E35A96">
      <w:pPr>
        <w:tabs>
          <w:tab w:val="left" w:pos="567"/>
        </w:tabs>
        <w:rPr>
          <w:szCs w:val="22"/>
        </w:rPr>
      </w:pPr>
      <w:r>
        <w:rPr>
          <w:szCs w:val="22"/>
        </w:rPr>
        <w:t>Kiekv</w:t>
      </w:r>
      <w:r w:rsidRPr="00C84666">
        <w:rPr>
          <w:szCs w:val="22"/>
        </w:rPr>
        <w:t>ienoje tabletėje yra 1,89 mg sacharozės.</w:t>
      </w:r>
    </w:p>
    <w:p w:rsidR="00E35A96" w:rsidRDefault="00E35A96" w:rsidP="00E35A96">
      <w:pPr>
        <w:tabs>
          <w:tab w:val="left" w:pos="567"/>
        </w:tabs>
        <w:rPr>
          <w:szCs w:val="22"/>
        </w:rPr>
      </w:pPr>
    </w:p>
    <w:p w:rsidR="00E35A96" w:rsidRPr="00474F58" w:rsidRDefault="00E35A96" w:rsidP="00E35A96">
      <w:pPr>
        <w:tabs>
          <w:tab w:val="left" w:pos="567"/>
        </w:tabs>
        <w:rPr>
          <w:szCs w:val="22"/>
          <w:u w:val="single"/>
        </w:rPr>
      </w:pPr>
      <w:r w:rsidRPr="00474F58">
        <w:rPr>
          <w:szCs w:val="22"/>
          <w:u w:val="single"/>
        </w:rPr>
        <w:t>200 mg/50 mg/200 mg</w:t>
      </w:r>
    </w:p>
    <w:p w:rsidR="00E35A96" w:rsidRPr="00C84666" w:rsidRDefault="00E35A96" w:rsidP="00E35A96">
      <w:pPr>
        <w:tabs>
          <w:tab w:val="left" w:pos="567"/>
        </w:tabs>
        <w:rPr>
          <w:szCs w:val="22"/>
        </w:rPr>
      </w:pPr>
      <w:r>
        <w:rPr>
          <w:szCs w:val="22"/>
        </w:rPr>
        <w:t>Kiekv</w:t>
      </w:r>
      <w:r w:rsidRPr="00C84666">
        <w:rPr>
          <w:szCs w:val="22"/>
        </w:rPr>
        <w:t>ienoje tabletėje yra 200 mg levodopos, 50 mg karbidopos ir 200 mg entakapono.</w:t>
      </w:r>
    </w:p>
    <w:p w:rsidR="00E35A96" w:rsidRPr="00C84666" w:rsidRDefault="00E35A96" w:rsidP="00E35A96">
      <w:pPr>
        <w:tabs>
          <w:tab w:val="left" w:pos="567"/>
        </w:tabs>
        <w:rPr>
          <w:szCs w:val="22"/>
        </w:rPr>
      </w:pPr>
    </w:p>
    <w:p w:rsidR="00E35A96" w:rsidRPr="000940F1" w:rsidRDefault="00E35A96" w:rsidP="00E35A96">
      <w:pPr>
        <w:tabs>
          <w:tab w:val="left" w:pos="567"/>
        </w:tabs>
        <w:rPr>
          <w:szCs w:val="22"/>
        </w:rPr>
      </w:pPr>
      <w:r w:rsidRPr="00474F58">
        <w:rPr>
          <w:szCs w:val="22"/>
        </w:rPr>
        <w:t>Pagalbinė medžiaga, kurios poveikis žinomas:</w:t>
      </w:r>
    </w:p>
    <w:p w:rsidR="00E35A96" w:rsidRPr="00C84666" w:rsidRDefault="00E35A96" w:rsidP="00E35A96">
      <w:pPr>
        <w:tabs>
          <w:tab w:val="left" w:pos="567"/>
        </w:tabs>
        <w:rPr>
          <w:szCs w:val="22"/>
        </w:rPr>
      </w:pPr>
      <w:r>
        <w:rPr>
          <w:szCs w:val="22"/>
        </w:rPr>
        <w:t>Kiekv</w:t>
      </w:r>
      <w:r w:rsidRPr="00C84666">
        <w:rPr>
          <w:szCs w:val="22"/>
        </w:rPr>
        <w:t>ienoje tabletėje yra 2,3 mg sacharozės.</w:t>
      </w:r>
    </w:p>
    <w:p w:rsidR="00E35A96" w:rsidRPr="00C84666" w:rsidRDefault="00E35A96">
      <w:pPr>
        <w:tabs>
          <w:tab w:val="left" w:pos="567"/>
        </w:tabs>
        <w:rPr>
          <w:szCs w:val="22"/>
        </w:rPr>
      </w:pPr>
    </w:p>
    <w:p w:rsidR="00232757" w:rsidRPr="00C84666" w:rsidRDefault="00232757">
      <w:pPr>
        <w:tabs>
          <w:tab w:val="left" w:pos="567"/>
        </w:tabs>
        <w:rPr>
          <w:szCs w:val="22"/>
        </w:rPr>
      </w:pPr>
      <w:r w:rsidRPr="00C84666">
        <w:rPr>
          <w:szCs w:val="22"/>
        </w:rPr>
        <w:t>Visos pagalbinės medžiagos išvardytos 6.1</w:t>
      </w:r>
      <w:r w:rsidR="004D2D02">
        <w:rPr>
          <w:szCs w:val="22"/>
        </w:rPr>
        <w:t> </w:t>
      </w:r>
      <w:r w:rsidRPr="00C84666">
        <w:rPr>
          <w:szCs w:val="22"/>
        </w:rPr>
        <w:t>skyriuje.</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tabs>
          <w:tab w:val="left" w:pos="567"/>
        </w:tabs>
        <w:rPr>
          <w:b/>
          <w:caps/>
          <w:szCs w:val="22"/>
        </w:rPr>
      </w:pPr>
      <w:r w:rsidRPr="00C84666">
        <w:rPr>
          <w:b/>
          <w:caps/>
          <w:szCs w:val="22"/>
        </w:rPr>
        <w:t>3.</w:t>
      </w:r>
      <w:r w:rsidRPr="00C84666">
        <w:rPr>
          <w:b/>
          <w:caps/>
          <w:szCs w:val="22"/>
        </w:rPr>
        <w:tab/>
        <w:t>farmacinė forma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Plėvele dengta tabletė</w:t>
      </w:r>
      <w:r w:rsidR="00E35A96">
        <w:rPr>
          <w:szCs w:val="22"/>
        </w:rPr>
        <w:t xml:space="preserve"> (tabletė)</w:t>
      </w:r>
      <w:r w:rsidRPr="00C84666">
        <w:rPr>
          <w:szCs w:val="22"/>
        </w:rPr>
        <w:t>.</w:t>
      </w:r>
    </w:p>
    <w:p w:rsidR="00E35A96" w:rsidRDefault="00E35A96" w:rsidP="00E35A96">
      <w:pPr>
        <w:pStyle w:val="Text"/>
        <w:widowControl w:val="0"/>
        <w:tabs>
          <w:tab w:val="left" w:pos="567"/>
        </w:tabs>
        <w:spacing w:before="0"/>
        <w:jc w:val="left"/>
        <w:rPr>
          <w:szCs w:val="22"/>
          <w:u w:val="single"/>
          <w:lang w:val="lt-LT"/>
        </w:rPr>
      </w:pPr>
    </w:p>
    <w:p w:rsidR="00232757" w:rsidRPr="00474F58" w:rsidRDefault="00E35A96" w:rsidP="00474F58">
      <w:pPr>
        <w:pStyle w:val="Text"/>
        <w:widowControl w:val="0"/>
        <w:tabs>
          <w:tab w:val="left" w:pos="567"/>
        </w:tabs>
        <w:spacing w:before="0"/>
        <w:jc w:val="left"/>
        <w:rPr>
          <w:szCs w:val="22"/>
          <w:u w:val="single"/>
          <w:lang w:val="lt-LT"/>
        </w:rPr>
      </w:pPr>
      <w:r w:rsidRPr="00096C6F">
        <w:rPr>
          <w:szCs w:val="22"/>
          <w:u w:val="single"/>
          <w:lang w:val="lt-LT"/>
        </w:rPr>
        <w:t>50 mg/12,5 m</w:t>
      </w:r>
      <w:r w:rsidRPr="00E35A96">
        <w:rPr>
          <w:szCs w:val="22"/>
          <w:u w:val="single"/>
          <w:lang w:val="lt-LT"/>
        </w:rPr>
        <w:t>g/200 mg</w:t>
      </w:r>
    </w:p>
    <w:p w:rsidR="00232757" w:rsidRPr="00C84666" w:rsidRDefault="00232757">
      <w:pPr>
        <w:pStyle w:val="Text"/>
        <w:widowControl w:val="0"/>
        <w:tabs>
          <w:tab w:val="left" w:pos="567"/>
        </w:tabs>
        <w:spacing w:before="0"/>
        <w:jc w:val="left"/>
        <w:rPr>
          <w:szCs w:val="22"/>
          <w:lang w:val="lt-LT"/>
        </w:rPr>
      </w:pPr>
      <w:r w:rsidRPr="00C84666">
        <w:rPr>
          <w:szCs w:val="22"/>
          <w:lang w:val="lt-LT"/>
        </w:rPr>
        <w:t xml:space="preserve">Rusvos ar pilkšvai raudonos plėvele dengtos tabletės yra apskritos, išgaubtos, be griovelio, su žyma </w:t>
      </w:r>
      <w:r w:rsidR="004D2D02">
        <w:rPr>
          <w:szCs w:val="22"/>
          <w:lang w:val="lt-LT"/>
        </w:rPr>
        <w:t>„</w:t>
      </w:r>
      <w:r w:rsidRPr="00C84666">
        <w:rPr>
          <w:szCs w:val="22"/>
          <w:lang w:val="lt-LT"/>
        </w:rPr>
        <w:t>LCE</w:t>
      </w:r>
      <w:r w:rsidR="00EC131F">
        <w:rPr>
          <w:szCs w:val="22"/>
          <w:lang w:val="lt-LT"/>
        </w:rPr>
        <w:t> </w:t>
      </w:r>
      <w:r w:rsidRPr="00C84666">
        <w:rPr>
          <w:szCs w:val="22"/>
          <w:lang w:val="lt-LT"/>
        </w:rPr>
        <w:t>50</w:t>
      </w:r>
      <w:r w:rsidR="004D2D02" w:rsidRPr="00E915B3">
        <w:rPr>
          <w:rFonts w:eastAsia="MingLiU"/>
          <w:szCs w:val="22"/>
          <w:lang w:val="lt-LT"/>
        </w:rPr>
        <w:t>“</w:t>
      </w:r>
      <w:r w:rsidRPr="004D2D02">
        <w:rPr>
          <w:szCs w:val="22"/>
          <w:lang w:val="lt-LT"/>
        </w:rPr>
        <w:t xml:space="preserve"> </w:t>
      </w:r>
      <w:r w:rsidRPr="00C84666">
        <w:rPr>
          <w:szCs w:val="22"/>
          <w:lang w:val="lt-LT"/>
        </w:rPr>
        <w:t>vienoje pusėje.</w:t>
      </w:r>
    </w:p>
    <w:p w:rsidR="00232757" w:rsidRPr="00C84666" w:rsidRDefault="00232757">
      <w:pPr>
        <w:pStyle w:val="Text"/>
        <w:widowControl w:val="0"/>
        <w:tabs>
          <w:tab w:val="left" w:pos="567"/>
        </w:tabs>
        <w:spacing w:before="0"/>
        <w:jc w:val="left"/>
        <w:rPr>
          <w:szCs w:val="22"/>
          <w:lang w:val="lt-LT"/>
        </w:rPr>
      </w:pPr>
    </w:p>
    <w:p w:rsidR="00E35A96" w:rsidRPr="00474F58" w:rsidRDefault="00E35A96" w:rsidP="00E35A96">
      <w:pPr>
        <w:tabs>
          <w:tab w:val="left" w:pos="567"/>
        </w:tabs>
        <w:rPr>
          <w:szCs w:val="22"/>
          <w:u w:val="single"/>
        </w:rPr>
      </w:pPr>
      <w:r w:rsidRPr="00474F58">
        <w:rPr>
          <w:szCs w:val="22"/>
          <w:u w:val="single"/>
        </w:rPr>
        <w:t>75 mg/18,75 mg/200 mg</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 xml:space="preserve">Šviesiai rusvos raudonos plėvele dengtos tabletės yra ovalios su žyma </w:t>
      </w:r>
      <w:r>
        <w:rPr>
          <w:szCs w:val="22"/>
          <w:lang w:val="lt-LT"/>
        </w:rPr>
        <w:t>„</w:t>
      </w:r>
      <w:r w:rsidRPr="00C84666">
        <w:rPr>
          <w:szCs w:val="22"/>
          <w:lang w:val="lt-LT"/>
        </w:rPr>
        <w:t>LCE 75</w:t>
      </w:r>
      <w:r>
        <w:rPr>
          <w:szCs w:val="22"/>
          <w:lang w:val="lt-LT"/>
        </w:rPr>
        <w:t>“</w:t>
      </w:r>
      <w:r w:rsidRPr="00C84666">
        <w:rPr>
          <w:szCs w:val="22"/>
          <w:lang w:val="lt-LT"/>
        </w:rPr>
        <w:t xml:space="preserve"> vienoje pusėje.</w:t>
      </w:r>
    </w:p>
    <w:p w:rsidR="00E35A96" w:rsidRDefault="00E35A96" w:rsidP="00E35A96">
      <w:pPr>
        <w:tabs>
          <w:tab w:val="left" w:pos="567"/>
        </w:tabs>
        <w:rPr>
          <w:szCs w:val="22"/>
          <w:u w:val="single"/>
        </w:rPr>
      </w:pPr>
    </w:p>
    <w:p w:rsidR="00E35A96" w:rsidRPr="00474F58" w:rsidRDefault="00E35A96" w:rsidP="00E35A96">
      <w:pPr>
        <w:tabs>
          <w:tab w:val="left" w:pos="567"/>
        </w:tabs>
        <w:rPr>
          <w:szCs w:val="22"/>
          <w:u w:val="single"/>
        </w:rPr>
      </w:pPr>
      <w:r w:rsidRPr="00474F58">
        <w:rPr>
          <w:szCs w:val="22"/>
          <w:u w:val="single"/>
        </w:rPr>
        <w:t>100 mg/25 mg/200 mg</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 xml:space="preserve">Rusvos ar pilkšvai raudonos plėvele dengtos tabletės yra ovalios, be griovelio, su žyma </w:t>
      </w:r>
      <w:r>
        <w:rPr>
          <w:szCs w:val="22"/>
          <w:lang w:val="lt-LT"/>
        </w:rPr>
        <w:t>„</w:t>
      </w:r>
      <w:r w:rsidRPr="00C84666">
        <w:rPr>
          <w:szCs w:val="22"/>
          <w:lang w:val="lt-LT"/>
        </w:rPr>
        <w:t>LCE</w:t>
      </w:r>
      <w:r>
        <w:rPr>
          <w:szCs w:val="22"/>
          <w:lang w:val="lt-LT"/>
        </w:rPr>
        <w:t> </w:t>
      </w:r>
      <w:r w:rsidRPr="00C84666">
        <w:rPr>
          <w:szCs w:val="22"/>
          <w:lang w:val="lt-LT"/>
        </w:rPr>
        <w:t>100</w:t>
      </w:r>
      <w:r>
        <w:rPr>
          <w:szCs w:val="22"/>
          <w:lang w:val="lt-LT"/>
        </w:rPr>
        <w:t>“</w:t>
      </w:r>
      <w:r w:rsidRPr="00C84666">
        <w:rPr>
          <w:szCs w:val="22"/>
          <w:lang w:val="lt-LT"/>
        </w:rPr>
        <w:t xml:space="preserve"> vienoje pusėje.</w:t>
      </w:r>
    </w:p>
    <w:p w:rsidR="00E35A96" w:rsidRDefault="00E35A96" w:rsidP="00E35A96">
      <w:pPr>
        <w:tabs>
          <w:tab w:val="left" w:pos="567"/>
        </w:tabs>
        <w:rPr>
          <w:szCs w:val="22"/>
          <w:u w:val="single"/>
        </w:rPr>
      </w:pPr>
    </w:p>
    <w:p w:rsidR="00E35A96" w:rsidRPr="00474F58" w:rsidRDefault="00E35A96" w:rsidP="00E35A96">
      <w:pPr>
        <w:tabs>
          <w:tab w:val="left" w:pos="567"/>
        </w:tabs>
        <w:rPr>
          <w:szCs w:val="22"/>
          <w:u w:val="single"/>
        </w:rPr>
      </w:pPr>
      <w:r w:rsidRPr="00474F58">
        <w:rPr>
          <w:szCs w:val="22"/>
          <w:u w:val="single"/>
        </w:rPr>
        <w:t>125 mg/31,25 mg/200 mg</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 xml:space="preserve">Šviesiai rusvos raudonos plėvele dengtos tabletės yra ovalios su žyma </w:t>
      </w:r>
      <w:r>
        <w:rPr>
          <w:szCs w:val="22"/>
          <w:lang w:val="lt-LT"/>
        </w:rPr>
        <w:t>„</w:t>
      </w:r>
      <w:r w:rsidRPr="00C84666">
        <w:rPr>
          <w:szCs w:val="22"/>
          <w:lang w:val="lt-LT"/>
        </w:rPr>
        <w:t>LCE</w:t>
      </w:r>
      <w:r>
        <w:rPr>
          <w:szCs w:val="22"/>
          <w:lang w:val="lt-LT"/>
        </w:rPr>
        <w:t> </w:t>
      </w:r>
      <w:r w:rsidRPr="00C84666">
        <w:rPr>
          <w:szCs w:val="22"/>
          <w:lang w:val="lt-LT"/>
        </w:rPr>
        <w:t>125</w:t>
      </w:r>
      <w:r>
        <w:rPr>
          <w:szCs w:val="22"/>
          <w:lang w:val="lt-LT"/>
        </w:rPr>
        <w:t>“</w:t>
      </w:r>
      <w:r w:rsidRPr="00C84666">
        <w:rPr>
          <w:szCs w:val="22"/>
          <w:lang w:val="lt-LT"/>
        </w:rPr>
        <w:t xml:space="preserve"> vienoje pusėje.</w:t>
      </w:r>
    </w:p>
    <w:p w:rsidR="00E35A96" w:rsidRDefault="00E35A96" w:rsidP="00E35A96">
      <w:pPr>
        <w:tabs>
          <w:tab w:val="left" w:pos="567"/>
        </w:tabs>
        <w:rPr>
          <w:szCs w:val="22"/>
          <w:u w:val="single"/>
        </w:rPr>
      </w:pPr>
    </w:p>
    <w:p w:rsidR="00E35A96" w:rsidRPr="00474F58" w:rsidRDefault="00E35A96" w:rsidP="00E35A96">
      <w:pPr>
        <w:tabs>
          <w:tab w:val="left" w:pos="567"/>
        </w:tabs>
        <w:rPr>
          <w:szCs w:val="22"/>
          <w:u w:val="single"/>
        </w:rPr>
      </w:pPr>
      <w:r w:rsidRPr="00474F58">
        <w:rPr>
          <w:szCs w:val="22"/>
          <w:u w:val="single"/>
        </w:rPr>
        <w:t>150 mg/37,5 mg/200 mg</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 xml:space="preserve">Rusvos ar pilkšvai raudonos plėvele dengtos tabletės yra pailgos elipsės formos, be griovelio, su žyma </w:t>
      </w:r>
      <w:r>
        <w:rPr>
          <w:szCs w:val="22"/>
          <w:lang w:val="lt-LT"/>
        </w:rPr>
        <w:t>„</w:t>
      </w:r>
      <w:r w:rsidRPr="00C84666">
        <w:rPr>
          <w:szCs w:val="22"/>
          <w:lang w:val="lt-LT"/>
        </w:rPr>
        <w:t>LCE</w:t>
      </w:r>
      <w:r>
        <w:rPr>
          <w:szCs w:val="22"/>
          <w:lang w:val="lt-LT"/>
        </w:rPr>
        <w:t> </w:t>
      </w:r>
      <w:r w:rsidRPr="00C84666">
        <w:rPr>
          <w:szCs w:val="22"/>
          <w:lang w:val="lt-LT"/>
        </w:rPr>
        <w:t>150</w:t>
      </w:r>
      <w:r>
        <w:rPr>
          <w:szCs w:val="22"/>
          <w:lang w:val="lt-LT"/>
        </w:rPr>
        <w:t>“</w:t>
      </w:r>
      <w:r w:rsidRPr="00C84666">
        <w:rPr>
          <w:szCs w:val="22"/>
          <w:lang w:val="lt-LT"/>
        </w:rPr>
        <w:t xml:space="preserve"> vienoje pusėje.</w:t>
      </w:r>
    </w:p>
    <w:p w:rsidR="00E35A96" w:rsidRPr="00474F58" w:rsidRDefault="00E35A96" w:rsidP="00E35A96">
      <w:pPr>
        <w:tabs>
          <w:tab w:val="left" w:pos="567"/>
        </w:tabs>
        <w:rPr>
          <w:szCs w:val="22"/>
          <w:u w:val="single"/>
        </w:rPr>
      </w:pPr>
    </w:p>
    <w:p w:rsidR="00E35A96" w:rsidRPr="00474F58" w:rsidRDefault="00E35A96" w:rsidP="00E35A96">
      <w:pPr>
        <w:tabs>
          <w:tab w:val="left" w:pos="567"/>
        </w:tabs>
        <w:rPr>
          <w:szCs w:val="22"/>
          <w:u w:val="single"/>
        </w:rPr>
      </w:pPr>
      <w:r w:rsidRPr="00474F58">
        <w:rPr>
          <w:szCs w:val="22"/>
          <w:u w:val="single"/>
        </w:rPr>
        <w:t>175 mg/43,75 mg/200 mg</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 xml:space="preserve">Šviesiai rusvos raudonos plėvele dengtos tabletės yra </w:t>
      </w:r>
      <w:r w:rsidRPr="00A44493">
        <w:rPr>
          <w:szCs w:val="22"/>
          <w:lang w:val="lt-LT"/>
        </w:rPr>
        <w:t>ovalios</w:t>
      </w:r>
      <w:r w:rsidR="00BF7E85" w:rsidRPr="00A44493">
        <w:rPr>
          <w:szCs w:val="22"/>
          <w:lang w:val="lt-LT"/>
        </w:rPr>
        <w:t>, be griovelio,</w:t>
      </w:r>
      <w:r w:rsidRPr="00A44493">
        <w:rPr>
          <w:szCs w:val="22"/>
          <w:lang w:val="lt-LT"/>
        </w:rPr>
        <w:t xml:space="preserve"> su žyma „LCE 175“ vienoje pusėje.</w:t>
      </w:r>
    </w:p>
    <w:p w:rsidR="00E35A96" w:rsidRDefault="00E35A96" w:rsidP="00E35A96">
      <w:pPr>
        <w:tabs>
          <w:tab w:val="left" w:pos="567"/>
        </w:tabs>
        <w:rPr>
          <w:szCs w:val="22"/>
          <w:u w:val="single"/>
        </w:rPr>
      </w:pPr>
    </w:p>
    <w:p w:rsidR="00E35A96" w:rsidRPr="00474F58" w:rsidRDefault="00E35A96" w:rsidP="00E35A96">
      <w:pPr>
        <w:tabs>
          <w:tab w:val="left" w:pos="567"/>
        </w:tabs>
        <w:rPr>
          <w:szCs w:val="22"/>
          <w:u w:val="single"/>
        </w:rPr>
      </w:pPr>
      <w:r w:rsidRPr="00474F58">
        <w:rPr>
          <w:szCs w:val="22"/>
          <w:u w:val="single"/>
        </w:rPr>
        <w:t>200 mg/50 mg/200 mg</w:t>
      </w:r>
    </w:p>
    <w:p w:rsidR="00E35A96" w:rsidRPr="00C84666" w:rsidRDefault="00E35A96" w:rsidP="00E35A96">
      <w:pPr>
        <w:pStyle w:val="Text"/>
        <w:widowControl w:val="0"/>
        <w:tabs>
          <w:tab w:val="left" w:pos="567"/>
        </w:tabs>
        <w:spacing w:before="0"/>
        <w:jc w:val="left"/>
        <w:rPr>
          <w:szCs w:val="22"/>
          <w:lang w:val="lt-LT"/>
        </w:rPr>
      </w:pPr>
      <w:r w:rsidRPr="00C84666">
        <w:rPr>
          <w:szCs w:val="22"/>
          <w:lang w:val="lt-LT"/>
        </w:rPr>
        <w:t xml:space="preserve">Tamsiai rusvai raudonos plėvele dengtos tabletės yra ovalios, be griovelio, su žyma </w:t>
      </w:r>
      <w:r>
        <w:rPr>
          <w:szCs w:val="22"/>
          <w:lang w:val="lt-LT"/>
        </w:rPr>
        <w:t>„</w:t>
      </w:r>
      <w:r w:rsidRPr="00C84666">
        <w:rPr>
          <w:szCs w:val="22"/>
          <w:lang w:val="lt-LT"/>
        </w:rPr>
        <w:t>LCE</w:t>
      </w:r>
      <w:r>
        <w:rPr>
          <w:szCs w:val="22"/>
          <w:lang w:val="lt-LT"/>
        </w:rPr>
        <w:t> </w:t>
      </w:r>
      <w:r w:rsidRPr="00C84666">
        <w:rPr>
          <w:szCs w:val="22"/>
          <w:lang w:val="lt-LT"/>
        </w:rPr>
        <w:t>200</w:t>
      </w:r>
      <w:r>
        <w:rPr>
          <w:szCs w:val="22"/>
          <w:lang w:val="lt-LT"/>
        </w:rPr>
        <w:t xml:space="preserve">“ </w:t>
      </w:r>
      <w:r w:rsidRPr="00C84666">
        <w:rPr>
          <w:szCs w:val="22"/>
          <w:lang w:val="lt-LT"/>
        </w:rPr>
        <w:t>vienoje pusėje.</w:t>
      </w:r>
    </w:p>
    <w:p w:rsidR="00232757" w:rsidRDefault="00232757">
      <w:pPr>
        <w:tabs>
          <w:tab w:val="left" w:pos="567"/>
        </w:tabs>
        <w:rPr>
          <w:szCs w:val="22"/>
        </w:rPr>
      </w:pPr>
    </w:p>
    <w:p w:rsidR="000940F1" w:rsidRPr="00C84666" w:rsidRDefault="000940F1">
      <w:pPr>
        <w:tabs>
          <w:tab w:val="left" w:pos="567"/>
        </w:tabs>
        <w:rPr>
          <w:szCs w:val="22"/>
        </w:rPr>
      </w:pPr>
    </w:p>
    <w:p w:rsidR="00232757" w:rsidRPr="00C84666" w:rsidRDefault="00232757">
      <w:pPr>
        <w:tabs>
          <w:tab w:val="left" w:pos="567"/>
        </w:tabs>
        <w:rPr>
          <w:b/>
          <w:caps/>
          <w:szCs w:val="22"/>
        </w:rPr>
      </w:pPr>
      <w:r w:rsidRPr="00C84666">
        <w:rPr>
          <w:b/>
          <w:caps/>
          <w:szCs w:val="22"/>
        </w:rPr>
        <w:t>4.</w:t>
      </w:r>
      <w:r w:rsidRPr="00C84666">
        <w:rPr>
          <w:b/>
          <w:caps/>
          <w:szCs w:val="22"/>
        </w:rPr>
        <w:tab/>
        <w:t>klinikinĖ informacija</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4.1</w:t>
      </w:r>
      <w:r w:rsidRPr="00C84666">
        <w:rPr>
          <w:b/>
          <w:szCs w:val="22"/>
        </w:rPr>
        <w:tab/>
        <w:t>Terapinės indikacijos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tabletės skiriamos gydyti Parkinsono liga sergančius suaugusiuosius pacientus, kurių motorinių svyravimų dozės veikimo pabaigoje nestabilizuoja levodopa</w:t>
      </w:r>
      <w:r w:rsidR="005138CF">
        <w:rPr>
          <w:szCs w:val="22"/>
        </w:rPr>
        <w:t> </w:t>
      </w:r>
      <w:r w:rsidRPr="00C84666">
        <w:rPr>
          <w:szCs w:val="22"/>
        </w:rPr>
        <w:t>/</w:t>
      </w:r>
      <w:r w:rsidR="005138CF">
        <w:rPr>
          <w:szCs w:val="22"/>
        </w:rPr>
        <w:t> </w:t>
      </w:r>
      <w:r w:rsidRPr="00C84666">
        <w:rPr>
          <w:szCs w:val="22"/>
        </w:rPr>
        <w:t>dopadekarboksilazės (DDK) inhibitorius.</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4.2</w:t>
      </w:r>
      <w:r w:rsidRPr="00C84666">
        <w:rPr>
          <w:b/>
          <w:szCs w:val="22"/>
        </w:rPr>
        <w:tab/>
        <w:t>Dozavimas ir vartojimo metodas</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Dozavimas</w:t>
      </w:r>
    </w:p>
    <w:p w:rsidR="00232757" w:rsidRPr="00C84666" w:rsidRDefault="00232757">
      <w:pPr>
        <w:tabs>
          <w:tab w:val="left" w:pos="567"/>
        </w:tabs>
        <w:rPr>
          <w:szCs w:val="22"/>
        </w:rPr>
      </w:pPr>
    </w:p>
    <w:p w:rsidR="00232757" w:rsidRPr="00C84666" w:rsidRDefault="00232757">
      <w:pPr>
        <w:rPr>
          <w:szCs w:val="22"/>
        </w:rPr>
      </w:pPr>
      <w:r w:rsidRPr="00C84666">
        <w:rPr>
          <w:szCs w:val="22"/>
        </w:rPr>
        <w:t xml:space="preserve">Optimali paros dozė nustatoma kruopščiai titruojant levodopos dozę kiekvienam pacientui. Tinkamiausia paros dozė nustatoma skiriant vieną iš septynių galimų stiprumų tablečių (50 mg/12,5 mg/200 mg, 75 mg/18,75 mg/200 mg, 100 mg/25 mg/200 mg, 125 mg/31,25 mg/200 mg, 150 mg/37,5 mg/200 mg, </w:t>
      </w:r>
      <w:r w:rsidRPr="00C84666">
        <w:rPr>
          <w:szCs w:val="22"/>
          <w:lang w:eastAsia="fi-FI"/>
        </w:rPr>
        <w:t>175 mg/43,75 mg/200 mg</w:t>
      </w:r>
      <w:r w:rsidRPr="00C84666">
        <w:rPr>
          <w:szCs w:val="22"/>
        </w:rPr>
        <w:t xml:space="preserve"> arba 200 mg/50 mg/200 mg </w:t>
      </w:r>
      <w:r w:rsidR="00B97817" w:rsidRPr="00C84666">
        <w:rPr>
          <w:szCs w:val="22"/>
        </w:rPr>
        <w:t>levodopos</w:t>
      </w:r>
      <w:r w:rsidR="00B97817">
        <w:rPr>
          <w:szCs w:val="22"/>
        </w:rPr>
        <w:t> </w:t>
      </w:r>
      <w:r w:rsidR="00B97817" w:rsidRPr="00C84666">
        <w:rPr>
          <w:szCs w:val="22"/>
        </w:rPr>
        <w:t>/</w:t>
      </w:r>
      <w:r w:rsidR="00B97817">
        <w:rPr>
          <w:szCs w:val="22"/>
        </w:rPr>
        <w:t> karbidopos </w:t>
      </w:r>
      <w:r w:rsidRPr="00C84666">
        <w:rPr>
          <w:szCs w:val="22"/>
        </w:rPr>
        <w:t>/</w:t>
      </w:r>
      <w:r w:rsidR="00B97817">
        <w:rPr>
          <w:szCs w:val="22"/>
        </w:rPr>
        <w:t> </w:t>
      </w:r>
      <w:r w:rsidRPr="00C84666">
        <w:rPr>
          <w:szCs w:val="22"/>
        </w:rPr>
        <w:t>entakapono).</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Pacientams reikia nurodyti, kad kaip vieną dozę vartotų tik vieną Stalevo tabletę. Vartojant mažiau nei 70</w:t>
      </w:r>
      <w:r w:rsidR="00CE7908">
        <w:rPr>
          <w:szCs w:val="22"/>
        </w:rPr>
        <w:noBreakHyphen/>
      </w:r>
      <w:r w:rsidRPr="00C84666">
        <w:rPr>
          <w:szCs w:val="22"/>
        </w:rPr>
        <w:t xml:space="preserve">100 mg karbidopos per parą yra didesnė pykinimo ir vėmimo tikimybė. Duomenų apie didesnę nei 200 mg karbidopos paros dozę nėra daug, o didžiausia rekomenduojama entakapono dozė yra 2 000 mg, taigi Stalevo 50 mg/12,5 mg/200 mg, 75 mg/18,75 mg/200 mg, 100 mg/25 mg/200 mg, 125 mg/31,25 mg/200 mg ir 150 mg/37,5 mg/200 mg stiprumų didžiausia paros dozė yra 10 tablečių. Dešimt Stalevo 150 mg/37,5 mg/200 mg tablečių atitinka 375 mg karbidopos. Remiantis karbidopos paros doze, didžiausia rekomenduojama Stalevo </w:t>
      </w:r>
      <w:r w:rsidRPr="00C84666">
        <w:rPr>
          <w:szCs w:val="22"/>
          <w:lang w:eastAsia="fi-FI"/>
        </w:rPr>
        <w:t xml:space="preserve">175 mg/43,75 mg/200 mg </w:t>
      </w:r>
      <w:r w:rsidRPr="00C84666">
        <w:rPr>
          <w:szCs w:val="22"/>
        </w:rPr>
        <w:t>paros dozė yra 8</w:t>
      </w:r>
      <w:r w:rsidR="005138CF">
        <w:rPr>
          <w:szCs w:val="22"/>
        </w:rPr>
        <w:t> </w:t>
      </w:r>
      <w:r w:rsidRPr="00C84666">
        <w:rPr>
          <w:szCs w:val="22"/>
        </w:rPr>
        <w:t>tabletės, o Stalevo 200 mg/50 mg/200 mg paros dozė yra 7</w:t>
      </w:r>
      <w:r w:rsidR="005138CF">
        <w:rPr>
          <w:szCs w:val="22"/>
        </w:rPr>
        <w:t> </w:t>
      </w:r>
      <w:r w:rsidRPr="00C84666">
        <w:rPr>
          <w:szCs w:val="22"/>
        </w:rPr>
        <w:t>tabletės.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Paprastai Stalevo tabletės skiriamos tiems pacientams, kurie jau vartoja atitinkamas standartinio atpalaidavimo levodopos</w:t>
      </w:r>
      <w:r w:rsidR="00CE7908">
        <w:rPr>
          <w:szCs w:val="22"/>
        </w:rPr>
        <w:t> / </w:t>
      </w:r>
      <w:r w:rsidRPr="00C84666">
        <w:rPr>
          <w:szCs w:val="22"/>
        </w:rPr>
        <w:t>DDK inhibitoriaus ir entakapono dozes.</w:t>
      </w:r>
    </w:p>
    <w:p w:rsidR="00232757" w:rsidRPr="00C84666" w:rsidRDefault="00232757">
      <w:pPr>
        <w:tabs>
          <w:tab w:val="left" w:pos="567"/>
        </w:tabs>
        <w:rPr>
          <w:szCs w:val="22"/>
        </w:rPr>
      </w:pPr>
    </w:p>
    <w:p w:rsidR="00232757" w:rsidRPr="00C84666" w:rsidRDefault="00232757">
      <w:pPr>
        <w:tabs>
          <w:tab w:val="left" w:pos="567"/>
        </w:tabs>
        <w:rPr>
          <w:i/>
          <w:iCs/>
          <w:szCs w:val="22"/>
        </w:rPr>
      </w:pPr>
      <w:r w:rsidRPr="00C84666">
        <w:rPr>
          <w:i/>
          <w:iCs/>
          <w:szCs w:val="22"/>
        </w:rPr>
        <w:t>Kaip pacientų vartojamus levodopos</w:t>
      </w:r>
      <w:r w:rsidR="00CE7908">
        <w:rPr>
          <w:szCs w:val="22"/>
        </w:rPr>
        <w:t> / </w:t>
      </w:r>
      <w:r w:rsidRPr="00C84666">
        <w:rPr>
          <w:i/>
          <w:iCs/>
          <w:szCs w:val="22"/>
        </w:rPr>
        <w:t>DDK inhibitoriaus (karbidopos ar benserazido) preparatus ir entakapono tabletes pakeisti Stalevo tabletėmis?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a</w:t>
      </w:r>
      <w:r w:rsidRPr="00C84666">
        <w:rPr>
          <w:szCs w:val="22"/>
        </w:rPr>
        <w:t>) Pacientai, vartojantys entakapono ir standartinio atpalaidavimo levodopos</w:t>
      </w:r>
      <w:r w:rsidR="00CE7908">
        <w:rPr>
          <w:szCs w:val="22"/>
        </w:rPr>
        <w:t> / </w:t>
      </w:r>
      <w:r w:rsidRPr="00C84666">
        <w:rPr>
          <w:szCs w:val="22"/>
        </w:rPr>
        <w:t>karbidopos preparato dozes, atitinkančias tam tikro stiprumo Stalevo tabletes, gali iš karto pereiti prie gydymo atitinkamomis Stalevo tabletėmis. Pavyzdžiui, pacientas, vartojantis vieną 50 mg/12,5 mg levodopos</w:t>
      </w:r>
      <w:r w:rsidR="00CE7908">
        <w:rPr>
          <w:szCs w:val="22"/>
        </w:rPr>
        <w:t> / </w:t>
      </w:r>
      <w:r w:rsidRPr="00C84666">
        <w:rPr>
          <w:szCs w:val="22"/>
        </w:rPr>
        <w:t>karbidopos tabletę kartu su viena 200 mg entakapono tablete keturis kartus per parą, gali gerti vieną Stalevo 50 mg/12,5 mg/200 mg tabletę keturis kartus per parą vietoj įprastinių levodopos</w:t>
      </w:r>
      <w:r w:rsidR="00CE7908" w:rsidRPr="00CE7908">
        <w:rPr>
          <w:szCs w:val="22"/>
        </w:rPr>
        <w:t> / </w:t>
      </w:r>
      <w:r w:rsidRPr="00C84666">
        <w:rPr>
          <w:szCs w:val="22"/>
        </w:rPr>
        <w:t>karbidopos ir entakapono dozių.</w:t>
      </w:r>
    </w:p>
    <w:p w:rsidR="00232757" w:rsidRPr="00C84666" w:rsidRDefault="00232757">
      <w:pPr>
        <w:tabs>
          <w:tab w:val="left" w:pos="567"/>
        </w:tabs>
        <w:rPr>
          <w:szCs w:val="22"/>
        </w:rPr>
      </w:pPr>
    </w:p>
    <w:p w:rsidR="00232757" w:rsidRPr="00C84666" w:rsidRDefault="00232757">
      <w:pPr>
        <w:pStyle w:val="Text"/>
        <w:widowControl w:val="0"/>
        <w:tabs>
          <w:tab w:val="left" w:pos="567"/>
        </w:tabs>
        <w:spacing w:before="0"/>
        <w:jc w:val="left"/>
        <w:rPr>
          <w:szCs w:val="22"/>
          <w:lang w:val="lt-LT"/>
        </w:rPr>
      </w:pPr>
      <w:r w:rsidRPr="00C84666">
        <w:rPr>
          <w:i/>
          <w:iCs/>
          <w:szCs w:val="22"/>
          <w:lang w:val="lt-LT"/>
        </w:rPr>
        <w:t>b</w:t>
      </w:r>
      <w:r w:rsidRPr="00C84666">
        <w:rPr>
          <w:szCs w:val="22"/>
          <w:lang w:val="lt-LT"/>
        </w:rPr>
        <w:t>) Kai Stalevo preparatu pradedami gydyti pacientai, vartojantys entakapono ir levodopos</w:t>
      </w:r>
      <w:r w:rsidR="00CE7908" w:rsidRPr="00CE7908">
        <w:rPr>
          <w:szCs w:val="22"/>
          <w:lang w:val="lt-LT"/>
        </w:rPr>
        <w:t> / </w:t>
      </w:r>
      <w:r w:rsidRPr="00C84666">
        <w:rPr>
          <w:szCs w:val="22"/>
          <w:lang w:val="lt-LT"/>
        </w:rPr>
        <w:t xml:space="preserve">karbidopos dozes, neatitinkančias Stalevo 50 mg/12,5 mg/200 mg (taip pat 75 mg/18,75 mg/200 mg arba 100 mg/25 mg/200 mg arba 125 mg/31,25 mg/200 mg arba 150 mg/37,5 mg/200 mg arba </w:t>
      </w:r>
      <w:r w:rsidRPr="00C84666">
        <w:rPr>
          <w:szCs w:val="22"/>
          <w:lang w:val="lt-LT" w:eastAsia="fi-FI"/>
        </w:rPr>
        <w:t>175 mg/43,75 mg/200 mg arba</w:t>
      </w:r>
      <w:r w:rsidRPr="00C84666">
        <w:rPr>
          <w:szCs w:val="22"/>
          <w:lang w:val="lt-LT"/>
        </w:rPr>
        <w:t xml:space="preserve"> 200 mg/50 mg/200 mg) tablečių stiprumo, pastarojo vaisto dozavimą reikia kruopščiai titruoti, kad būtų užtikrintas optimalus klinikinis atsakas. Gydymo pradžioje Stalevo dozė turi kuo labiau atitikti bendrąją tuo metu vartojamos levodopos paros dozę.</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c</w:t>
      </w:r>
      <w:r w:rsidRPr="00C84666">
        <w:rPr>
          <w:szCs w:val="22"/>
        </w:rPr>
        <w:t>) Kai Stalevo preparatu pradedami gydyti pacientai, vartojantys entakaponą ir standartinio atpalaidavimo levodopos/benserazido preparatą, levodopos/benserezido preparatą reikia nustoti vartoti iš vakaro, o kitos dienos rytą pradėti vartoti Stalevo. Pradinėje Stalevo dozėje turi būti toks pat arba šiek tiek didesnis (5</w:t>
      </w:r>
      <w:r w:rsidR="005138CF">
        <w:rPr>
          <w:szCs w:val="22"/>
        </w:rPr>
        <w:noBreakHyphen/>
      </w:r>
      <w:r w:rsidRPr="00C84666">
        <w:rPr>
          <w:szCs w:val="22"/>
        </w:rPr>
        <w:t>10</w:t>
      </w:r>
      <w:r w:rsidR="005138CF">
        <w:rPr>
          <w:szCs w:val="22"/>
        </w:rPr>
        <w:t> </w:t>
      </w:r>
      <w:r w:rsidRPr="00C84666">
        <w:rPr>
          <w:szCs w:val="22"/>
        </w:rPr>
        <w:t>%) levodopos kiekis.</w:t>
      </w:r>
    </w:p>
    <w:p w:rsidR="00232757" w:rsidRPr="00C84666" w:rsidRDefault="00232757">
      <w:pPr>
        <w:tabs>
          <w:tab w:val="left" w:pos="567"/>
        </w:tabs>
        <w:rPr>
          <w:szCs w:val="22"/>
        </w:rPr>
      </w:pPr>
    </w:p>
    <w:p w:rsidR="00232757" w:rsidRPr="00C84666" w:rsidRDefault="00232757">
      <w:pPr>
        <w:pStyle w:val="Text"/>
        <w:widowControl w:val="0"/>
        <w:tabs>
          <w:tab w:val="left" w:pos="567"/>
        </w:tabs>
        <w:spacing w:before="0"/>
        <w:rPr>
          <w:i/>
          <w:szCs w:val="22"/>
          <w:lang w:val="lt-LT"/>
        </w:rPr>
      </w:pPr>
      <w:r w:rsidRPr="00C84666">
        <w:rPr>
          <w:i/>
          <w:szCs w:val="22"/>
          <w:lang w:val="lt-LT"/>
        </w:rPr>
        <w:t xml:space="preserve">Kaip pradėti gydyti Stalevo tabletėmis pacientus, nevartojančius entakapono? </w:t>
      </w:r>
    </w:p>
    <w:p w:rsidR="00232757" w:rsidRPr="00C84666" w:rsidRDefault="00232757">
      <w:pPr>
        <w:pStyle w:val="Text"/>
        <w:widowControl w:val="0"/>
        <w:tabs>
          <w:tab w:val="left" w:pos="567"/>
        </w:tabs>
        <w:spacing w:before="0"/>
        <w:rPr>
          <w:iCs/>
          <w:szCs w:val="22"/>
          <w:lang w:val="lt-LT"/>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Kai kuriuos Parkinsono liga sergančius pacientus, kurių motorinių svyravimų dozės veikimo pabaigoje nestabilizuoja vartojamas standartinio atpalaidavimo levodopos</w:t>
      </w:r>
      <w:r w:rsidR="003829BF">
        <w:rPr>
          <w:szCs w:val="22"/>
          <w:lang w:val="lt-LT"/>
        </w:rPr>
        <w:t> </w:t>
      </w:r>
      <w:r w:rsidRPr="00C84666">
        <w:rPr>
          <w:szCs w:val="22"/>
          <w:lang w:val="lt-LT"/>
        </w:rPr>
        <w:t>/</w:t>
      </w:r>
      <w:r w:rsidR="003829BF">
        <w:rPr>
          <w:szCs w:val="22"/>
          <w:lang w:val="lt-LT"/>
        </w:rPr>
        <w:t> </w:t>
      </w:r>
      <w:r w:rsidRPr="00C84666">
        <w:rPr>
          <w:szCs w:val="22"/>
          <w:lang w:val="lt-LT"/>
        </w:rPr>
        <w:t>DDK inhibitoriaus preparatas, gydyti Stalevo galima pradėti dozėmis, atitinkančiomis tuo metu vartojamo preparato dozes. Tačiau Stalevo tabletėmis tiesiogiai keisti levodopos/DDK inhibitoriaus preparato nerekomenduojama gydant pacientus su diskinezija arba tuos, kurių paros levodopos dozė yra didesnė nei 800 mg. Tokius pacientus rekomenduojama pradėti gydyti papildomai entakaponu kaip atskiru preparatu (entakapono tabletėmis) ir prireikus pakoreguoti levodopos dozę prieš keičiant gydymą Stalevo tabletėmis.</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Entakaponas stiprina levodopos poveikį. Todėl kartais pacientams, ypač su diskinezija, per pirmąsias gydymo Stalevo dienas ar savaites reikia sumažinti levodopos dozę 10</w:t>
      </w:r>
      <w:r w:rsidR="005138CF">
        <w:rPr>
          <w:szCs w:val="22"/>
          <w:lang w:val="lt-LT"/>
        </w:rPr>
        <w:noBreakHyphen/>
      </w:r>
      <w:r w:rsidRPr="00C84666">
        <w:rPr>
          <w:szCs w:val="22"/>
          <w:lang w:val="lt-LT"/>
        </w:rPr>
        <w:t>30</w:t>
      </w:r>
      <w:r w:rsidR="005138CF">
        <w:rPr>
          <w:szCs w:val="22"/>
          <w:lang w:val="lt-LT"/>
        </w:rPr>
        <w:t> </w:t>
      </w:r>
      <w:r w:rsidRPr="00C84666">
        <w:rPr>
          <w:szCs w:val="22"/>
          <w:lang w:val="lt-LT"/>
        </w:rPr>
        <w:t>%. Paros levodopos dozę galima sumažinti ilginant intervalus tarp dozių ir (arba) mažinant vienkartinę levodopos dozę atsižvelgus į paciento klinikinę būklę.</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pStyle w:val="Text"/>
        <w:widowControl w:val="0"/>
        <w:tabs>
          <w:tab w:val="left" w:pos="567"/>
        </w:tabs>
        <w:spacing w:before="0"/>
        <w:jc w:val="left"/>
        <w:rPr>
          <w:i/>
          <w:iCs/>
          <w:szCs w:val="22"/>
          <w:lang w:val="lt-LT"/>
        </w:rPr>
      </w:pPr>
      <w:r w:rsidRPr="00C84666">
        <w:rPr>
          <w:i/>
          <w:iCs/>
          <w:szCs w:val="22"/>
          <w:lang w:val="lt-LT"/>
        </w:rPr>
        <w:t>Dozės korekcija gydymo kurso metu</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Kai reikia daugiau levodopos, galima dažniau vartoti dozes ir (arba) gerti kitokio stiprumo Stalevo laikantis rekomenduojamos dozės.</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Kai reikia mažiau levodopos, galima mažinti bendrąją Stalevo paros dozę ilginant intervalus tarp dozių arba vartoti mažesnio stiprumo Stalevo.</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Jei kartu su Stalevo tabletėmis vartojama kitų levodopos preparatų, reikia laikytis didžiausios dozės rekomendacijų.</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pStyle w:val="Text"/>
        <w:widowControl w:val="0"/>
        <w:tabs>
          <w:tab w:val="left" w:pos="567"/>
        </w:tabs>
        <w:spacing w:before="0"/>
        <w:jc w:val="left"/>
        <w:rPr>
          <w:szCs w:val="22"/>
          <w:lang w:val="lt-LT"/>
        </w:rPr>
      </w:pPr>
      <w:r w:rsidRPr="00C84666">
        <w:rPr>
          <w:i/>
          <w:iCs/>
          <w:szCs w:val="22"/>
          <w:u w:val="single"/>
          <w:lang w:val="lt-LT"/>
        </w:rPr>
        <w:t>Gydymo Stalevo tabletėmis nutraukimas</w:t>
      </w:r>
      <w:r w:rsidRPr="00C84666">
        <w:rPr>
          <w:szCs w:val="22"/>
          <w:lang w:val="lt-LT"/>
        </w:rPr>
        <w:t>. Jei gydymas Stalevo (levodopa</w:t>
      </w:r>
      <w:r w:rsidR="003829BF">
        <w:rPr>
          <w:szCs w:val="22"/>
          <w:lang w:val="lt-LT"/>
        </w:rPr>
        <w:t> </w:t>
      </w:r>
      <w:r w:rsidRPr="00C84666">
        <w:rPr>
          <w:szCs w:val="22"/>
          <w:lang w:val="lt-LT"/>
        </w:rPr>
        <w:t>/</w:t>
      </w:r>
      <w:r w:rsidR="003829BF">
        <w:rPr>
          <w:szCs w:val="22"/>
          <w:lang w:val="lt-LT"/>
        </w:rPr>
        <w:t> </w:t>
      </w:r>
      <w:r w:rsidRPr="00C84666">
        <w:rPr>
          <w:szCs w:val="22"/>
          <w:lang w:val="lt-LT"/>
        </w:rPr>
        <w:t>karbidopa</w:t>
      </w:r>
      <w:r w:rsidR="003829BF">
        <w:rPr>
          <w:szCs w:val="22"/>
          <w:lang w:val="lt-LT"/>
        </w:rPr>
        <w:t> </w:t>
      </w:r>
      <w:r w:rsidRPr="00C84666">
        <w:rPr>
          <w:szCs w:val="22"/>
          <w:lang w:val="lt-LT"/>
        </w:rPr>
        <w:t>/</w:t>
      </w:r>
      <w:r w:rsidR="003829BF">
        <w:rPr>
          <w:szCs w:val="22"/>
          <w:lang w:val="lt-LT"/>
        </w:rPr>
        <w:t> </w:t>
      </w:r>
      <w:r w:rsidRPr="00C84666">
        <w:rPr>
          <w:szCs w:val="22"/>
          <w:lang w:val="lt-LT"/>
        </w:rPr>
        <w:t>entakaponu) nutraukiamas ir pereinama prie gydymo levodopa</w:t>
      </w:r>
      <w:r w:rsidR="003829BF">
        <w:rPr>
          <w:szCs w:val="22"/>
          <w:lang w:val="lt-LT"/>
        </w:rPr>
        <w:t> </w:t>
      </w:r>
      <w:r w:rsidRPr="00C84666">
        <w:rPr>
          <w:szCs w:val="22"/>
          <w:lang w:val="lt-LT"/>
        </w:rPr>
        <w:t>/</w:t>
      </w:r>
      <w:r w:rsidR="003829BF">
        <w:rPr>
          <w:szCs w:val="22"/>
          <w:lang w:val="lt-LT"/>
        </w:rPr>
        <w:t> </w:t>
      </w:r>
      <w:r w:rsidRPr="00C84666">
        <w:rPr>
          <w:szCs w:val="22"/>
          <w:lang w:val="lt-LT"/>
        </w:rPr>
        <w:t xml:space="preserve">DDK inhibitoriumi be entakapono, būtina pakoreguoti kitų vaistų nuo Parkinsono ligos, ypač levodopos, dozes, kad būtų pakankamai kontroliuojami šios ligos požymiai. </w:t>
      </w:r>
    </w:p>
    <w:p w:rsidR="00232757" w:rsidRPr="00C84666" w:rsidRDefault="00232757">
      <w:pPr>
        <w:pStyle w:val="Text"/>
        <w:widowControl w:val="0"/>
        <w:tabs>
          <w:tab w:val="left" w:pos="567"/>
        </w:tabs>
        <w:spacing w:before="0"/>
        <w:jc w:val="left"/>
        <w:rPr>
          <w:szCs w:val="22"/>
          <w:lang w:val="lt-LT"/>
        </w:rPr>
      </w:pPr>
    </w:p>
    <w:p w:rsidR="00232757" w:rsidRPr="00C84666" w:rsidRDefault="00F171E5">
      <w:pPr>
        <w:pStyle w:val="Text"/>
        <w:widowControl w:val="0"/>
        <w:tabs>
          <w:tab w:val="left" w:pos="567"/>
        </w:tabs>
        <w:spacing w:before="0"/>
        <w:jc w:val="left"/>
        <w:rPr>
          <w:szCs w:val="22"/>
          <w:lang w:val="lt-LT"/>
        </w:rPr>
      </w:pPr>
      <w:r>
        <w:rPr>
          <w:i/>
          <w:szCs w:val="22"/>
          <w:u w:val="single"/>
          <w:lang w:val="lt-LT"/>
        </w:rPr>
        <w:t>Vaikų populiacija</w:t>
      </w:r>
      <w:r w:rsidR="00232757" w:rsidRPr="00C84666">
        <w:rPr>
          <w:i/>
          <w:szCs w:val="22"/>
          <w:lang w:val="lt-LT"/>
        </w:rPr>
        <w:t xml:space="preserve">. </w:t>
      </w:r>
      <w:r w:rsidR="00232757" w:rsidRPr="00C84666">
        <w:rPr>
          <w:szCs w:val="22"/>
          <w:lang w:val="lt-LT"/>
        </w:rPr>
        <w:t>Stalevo saugumas ir veiksmingumas jaunesniems nei 18 metų vaikams nebuvo nustatytas. Duomenų nėra.</w:t>
      </w:r>
    </w:p>
    <w:p w:rsidR="00232757" w:rsidRPr="00C84666" w:rsidRDefault="00232757">
      <w:pPr>
        <w:pStyle w:val="Text"/>
        <w:widowControl w:val="0"/>
        <w:tabs>
          <w:tab w:val="left" w:pos="567"/>
        </w:tabs>
        <w:spacing w:before="0"/>
        <w:jc w:val="left"/>
        <w:rPr>
          <w:szCs w:val="22"/>
          <w:lang w:val="lt-LT"/>
        </w:rPr>
      </w:pPr>
    </w:p>
    <w:p w:rsidR="00232757" w:rsidRPr="00C84666" w:rsidRDefault="00722DDD">
      <w:pPr>
        <w:pStyle w:val="Text"/>
        <w:widowControl w:val="0"/>
        <w:tabs>
          <w:tab w:val="left" w:pos="567"/>
        </w:tabs>
        <w:spacing w:before="0"/>
        <w:jc w:val="left"/>
        <w:rPr>
          <w:szCs w:val="22"/>
          <w:lang w:val="lt-LT"/>
        </w:rPr>
      </w:pPr>
      <w:r>
        <w:rPr>
          <w:i/>
          <w:iCs/>
          <w:szCs w:val="22"/>
          <w:u w:val="single"/>
          <w:lang w:val="lt-LT"/>
        </w:rPr>
        <w:t>S</w:t>
      </w:r>
      <w:r w:rsidR="002E7E13">
        <w:rPr>
          <w:i/>
          <w:iCs/>
          <w:szCs w:val="22"/>
          <w:u w:val="single"/>
          <w:lang w:val="lt-LT"/>
        </w:rPr>
        <w:t>enyviem</w:t>
      </w:r>
      <w:r>
        <w:rPr>
          <w:i/>
          <w:iCs/>
          <w:szCs w:val="22"/>
          <w:u w:val="single"/>
          <w:lang w:val="lt-LT"/>
        </w:rPr>
        <w:t xml:space="preserve">s </w:t>
      </w:r>
      <w:r w:rsidR="000940F1">
        <w:rPr>
          <w:i/>
          <w:iCs/>
          <w:szCs w:val="22"/>
          <w:u w:val="single"/>
          <w:lang w:val="lt-LT"/>
        </w:rPr>
        <w:t>pacientams</w:t>
      </w:r>
      <w:r w:rsidR="00232757" w:rsidRPr="00C84666">
        <w:rPr>
          <w:szCs w:val="22"/>
          <w:lang w:val="lt-LT"/>
        </w:rPr>
        <w:t xml:space="preserve">. </w:t>
      </w:r>
      <w:r w:rsidR="002D356D">
        <w:rPr>
          <w:szCs w:val="22"/>
          <w:lang w:val="lt-LT"/>
        </w:rPr>
        <w:t>Senyviems</w:t>
      </w:r>
      <w:r w:rsidR="002D356D" w:rsidRPr="00C84666">
        <w:rPr>
          <w:szCs w:val="22"/>
          <w:lang w:val="lt-LT"/>
        </w:rPr>
        <w:t xml:space="preserve"> </w:t>
      </w:r>
      <w:r w:rsidR="000940F1">
        <w:rPr>
          <w:iCs/>
          <w:szCs w:val="22"/>
          <w:lang w:val="lt-LT"/>
        </w:rPr>
        <w:t>pacientams</w:t>
      </w:r>
      <w:r w:rsidR="00AF7A9A" w:rsidRPr="00E915B3">
        <w:rPr>
          <w:i/>
          <w:iCs/>
          <w:szCs w:val="22"/>
          <w:lang w:val="lt-LT"/>
        </w:rPr>
        <w:t xml:space="preserve"> </w:t>
      </w:r>
      <w:r w:rsidR="00232757" w:rsidRPr="00C84666">
        <w:rPr>
          <w:szCs w:val="22"/>
          <w:lang w:val="lt-LT"/>
        </w:rPr>
        <w:t>Stalevo dozės koreguoti nereikia.</w:t>
      </w:r>
    </w:p>
    <w:p w:rsidR="00232757" w:rsidRPr="00C84666" w:rsidRDefault="00232757">
      <w:pPr>
        <w:pStyle w:val="Text"/>
        <w:widowControl w:val="0"/>
        <w:tabs>
          <w:tab w:val="left" w:pos="567"/>
        </w:tabs>
        <w:spacing w:before="0"/>
        <w:jc w:val="left"/>
        <w:rPr>
          <w:szCs w:val="22"/>
          <w:lang w:val="lt-LT"/>
        </w:rPr>
      </w:pPr>
    </w:p>
    <w:p w:rsidR="00232757" w:rsidRPr="00C84666" w:rsidRDefault="000940F1">
      <w:pPr>
        <w:pStyle w:val="Text"/>
        <w:widowControl w:val="0"/>
        <w:tabs>
          <w:tab w:val="left" w:pos="567"/>
        </w:tabs>
        <w:spacing w:before="0"/>
        <w:jc w:val="left"/>
        <w:rPr>
          <w:szCs w:val="22"/>
          <w:lang w:val="lt-LT"/>
        </w:rPr>
      </w:pPr>
      <w:r>
        <w:rPr>
          <w:i/>
          <w:iCs/>
          <w:szCs w:val="22"/>
          <w:u w:val="single"/>
          <w:lang w:val="lt-LT"/>
        </w:rPr>
        <w:t>K</w:t>
      </w:r>
      <w:r w:rsidR="00722DDD">
        <w:rPr>
          <w:i/>
          <w:iCs/>
          <w:szCs w:val="22"/>
          <w:u w:val="single"/>
          <w:lang w:val="lt-LT"/>
        </w:rPr>
        <w:t>epenų funkcij</w:t>
      </w:r>
      <w:r>
        <w:rPr>
          <w:i/>
          <w:iCs/>
          <w:szCs w:val="22"/>
          <w:u w:val="single"/>
          <w:lang w:val="lt-LT"/>
        </w:rPr>
        <w:t>os</w:t>
      </w:r>
      <w:r w:rsidR="00722DDD">
        <w:rPr>
          <w:i/>
          <w:iCs/>
          <w:szCs w:val="22"/>
          <w:u w:val="single"/>
          <w:lang w:val="lt-LT"/>
        </w:rPr>
        <w:t xml:space="preserve"> sutrik</w:t>
      </w:r>
      <w:r>
        <w:rPr>
          <w:i/>
          <w:iCs/>
          <w:szCs w:val="22"/>
          <w:u w:val="single"/>
          <w:lang w:val="lt-LT"/>
        </w:rPr>
        <w:t>imas</w:t>
      </w:r>
      <w:r w:rsidR="00232757" w:rsidRPr="00C84666">
        <w:rPr>
          <w:szCs w:val="22"/>
          <w:lang w:val="lt-LT"/>
        </w:rPr>
        <w:t>. Stalevo tabletes rekomenduojama itin atsargiai skirti tiems pacientams, kuriems yra nustatytas lengvas ar vidutinio sunkumo kepenų funkcijos sutrikimas. Gali tekti mažinti dozę (žr. 5.2</w:t>
      </w:r>
      <w:r w:rsidR="004D2D02">
        <w:rPr>
          <w:szCs w:val="22"/>
          <w:lang w:val="lt-LT"/>
        </w:rPr>
        <w:t> </w:t>
      </w:r>
      <w:r w:rsidR="00232757" w:rsidRPr="00C84666">
        <w:rPr>
          <w:szCs w:val="22"/>
          <w:lang w:val="lt-LT"/>
        </w:rPr>
        <w:t>skyrių). Esant sunkiam kepenų nepakankamumui žr. 4.3</w:t>
      </w:r>
      <w:r w:rsidR="004D2D02">
        <w:rPr>
          <w:szCs w:val="22"/>
          <w:lang w:val="lt-LT"/>
        </w:rPr>
        <w:t> </w:t>
      </w:r>
      <w:r w:rsidR="00232757" w:rsidRPr="00C84666">
        <w:rPr>
          <w:szCs w:val="22"/>
          <w:lang w:val="lt-LT"/>
        </w:rPr>
        <w:t>skyrių.</w:t>
      </w:r>
    </w:p>
    <w:p w:rsidR="00232757" w:rsidRPr="00C84666" w:rsidRDefault="00232757">
      <w:pPr>
        <w:pStyle w:val="Text"/>
        <w:widowControl w:val="0"/>
        <w:tabs>
          <w:tab w:val="left" w:pos="567"/>
        </w:tabs>
        <w:spacing w:before="0"/>
        <w:jc w:val="left"/>
        <w:rPr>
          <w:szCs w:val="22"/>
          <w:lang w:val="lt-LT"/>
        </w:rPr>
      </w:pPr>
    </w:p>
    <w:p w:rsidR="00232757" w:rsidRPr="00C84666" w:rsidRDefault="000940F1">
      <w:pPr>
        <w:pStyle w:val="Text"/>
        <w:widowControl w:val="0"/>
        <w:tabs>
          <w:tab w:val="left" w:pos="567"/>
        </w:tabs>
        <w:spacing w:before="0"/>
        <w:jc w:val="left"/>
        <w:rPr>
          <w:szCs w:val="22"/>
          <w:lang w:val="lt-LT"/>
        </w:rPr>
      </w:pPr>
      <w:r>
        <w:rPr>
          <w:i/>
          <w:iCs/>
          <w:szCs w:val="22"/>
          <w:u w:val="single"/>
          <w:lang w:val="lt-LT"/>
        </w:rPr>
        <w:t>I</w:t>
      </w:r>
      <w:r w:rsidR="0026336A">
        <w:rPr>
          <w:i/>
          <w:iCs/>
          <w:szCs w:val="22"/>
          <w:u w:val="single"/>
          <w:lang w:val="lt-LT"/>
        </w:rPr>
        <w:t>nkstų funkcij</w:t>
      </w:r>
      <w:r>
        <w:rPr>
          <w:i/>
          <w:iCs/>
          <w:szCs w:val="22"/>
          <w:u w:val="single"/>
          <w:lang w:val="lt-LT"/>
        </w:rPr>
        <w:t>os</w:t>
      </w:r>
      <w:r w:rsidR="0026336A">
        <w:rPr>
          <w:i/>
          <w:iCs/>
          <w:szCs w:val="22"/>
          <w:u w:val="single"/>
          <w:lang w:val="lt-LT"/>
        </w:rPr>
        <w:t xml:space="preserve"> sutrik</w:t>
      </w:r>
      <w:r>
        <w:rPr>
          <w:i/>
          <w:iCs/>
          <w:szCs w:val="22"/>
          <w:u w:val="single"/>
          <w:lang w:val="lt-LT"/>
        </w:rPr>
        <w:t>imas</w:t>
      </w:r>
      <w:r w:rsidR="0026336A">
        <w:rPr>
          <w:i/>
          <w:iCs/>
          <w:szCs w:val="22"/>
          <w:u w:val="single"/>
          <w:lang w:val="lt-LT"/>
        </w:rPr>
        <w:t>.</w:t>
      </w:r>
      <w:r w:rsidR="00232757" w:rsidRPr="00C84666">
        <w:rPr>
          <w:szCs w:val="22"/>
          <w:lang w:val="lt-LT"/>
        </w:rPr>
        <w:t xml:space="preserve"> Inkstų veiklos sutrikimas neveikia entakapono farmakokinetikos. Nėra specialių klinikinių tyrimų duomenų apie levodopos ir karbidopos farmakokinetiką pacientams, sergantiems inkstų nepakankamumu, todėl Stalevo preparatas turi būti atsargiai skiriamas tiems, kuriems yra nustatytas sunkus inkstų veiklos sutrikimas, įskaitant ir tuos, kuriems taikomas gydymas dialize (žr. 5.2</w:t>
      </w:r>
      <w:r w:rsidR="004D2D02">
        <w:rPr>
          <w:szCs w:val="22"/>
          <w:lang w:val="lt-LT"/>
        </w:rPr>
        <w:t> </w:t>
      </w:r>
      <w:r w:rsidR="00232757" w:rsidRPr="00C84666">
        <w:rPr>
          <w:szCs w:val="22"/>
          <w:lang w:val="lt-LT"/>
        </w:rPr>
        <w:t>skyrių).</w:t>
      </w:r>
    </w:p>
    <w:p w:rsidR="00232757" w:rsidRPr="00C84666" w:rsidRDefault="00232757">
      <w:pPr>
        <w:pStyle w:val="Text"/>
        <w:widowControl w:val="0"/>
        <w:tabs>
          <w:tab w:val="left" w:pos="567"/>
        </w:tabs>
        <w:spacing w:before="0"/>
        <w:jc w:val="left"/>
        <w:rPr>
          <w:iCs/>
          <w:szCs w:val="22"/>
          <w:lang w:val="lt-LT"/>
        </w:rPr>
      </w:pPr>
    </w:p>
    <w:p w:rsidR="00232757" w:rsidRPr="00C84666" w:rsidRDefault="00232757">
      <w:pPr>
        <w:pStyle w:val="Text"/>
        <w:widowControl w:val="0"/>
        <w:tabs>
          <w:tab w:val="left" w:pos="567"/>
        </w:tabs>
        <w:spacing w:before="0"/>
        <w:jc w:val="left"/>
        <w:rPr>
          <w:iCs/>
          <w:szCs w:val="22"/>
          <w:u w:val="single"/>
          <w:lang w:val="lt-LT"/>
        </w:rPr>
      </w:pPr>
      <w:r w:rsidRPr="00C84666">
        <w:rPr>
          <w:iCs/>
          <w:szCs w:val="22"/>
          <w:u w:val="single"/>
          <w:lang w:val="lt-LT"/>
        </w:rPr>
        <w:t>Vartojimo metodas</w:t>
      </w:r>
    </w:p>
    <w:p w:rsidR="00232757" w:rsidRPr="00C84666" w:rsidRDefault="00232757">
      <w:pPr>
        <w:pStyle w:val="Text"/>
        <w:widowControl w:val="0"/>
        <w:tabs>
          <w:tab w:val="left" w:pos="567"/>
        </w:tabs>
        <w:spacing w:before="0"/>
        <w:jc w:val="left"/>
        <w:rPr>
          <w:iCs/>
          <w:szCs w:val="22"/>
          <w:lang w:val="lt-LT"/>
        </w:rPr>
      </w:pPr>
      <w:r w:rsidRPr="00C84666">
        <w:rPr>
          <w:iCs/>
          <w:szCs w:val="22"/>
          <w:lang w:val="lt-LT"/>
        </w:rPr>
        <w:t>Kiekviena tabletę vartoti per burną, galima su maistu arba be jo (žr. 5.2 skyrių). Vienoje tabletėje yra viena gydomoji dozė, todėl gali būti skiriama tik visa tabletė.</w:t>
      </w:r>
    </w:p>
    <w:p w:rsidR="00232757" w:rsidRPr="00C84666" w:rsidRDefault="00232757">
      <w:pPr>
        <w:pStyle w:val="Text"/>
        <w:widowControl w:val="0"/>
        <w:tabs>
          <w:tab w:val="left" w:pos="567"/>
        </w:tabs>
        <w:spacing w:before="0"/>
        <w:jc w:val="left"/>
        <w:rPr>
          <w:iCs/>
          <w:szCs w:val="22"/>
          <w:lang w:val="lt-LT"/>
        </w:rPr>
      </w:pPr>
    </w:p>
    <w:p w:rsidR="00232757" w:rsidRPr="00C84666" w:rsidRDefault="00232757">
      <w:pPr>
        <w:tabs>
          <w:tab w:val="left" w:pos="567"/>
        </w:tabs>
        <w:rPr>
          <w:b/>
          <w:szCs w:val="22"/>
        </w:rPr>
      </w:pPr>
      <w:r w:rsidRPr="00C84666">
        <w:rPr>
          <w:b/>
          <w:szCs w:val="22"/>
        </w:rPr>
        <w:t>4.3</w:t>
      </w:r>
      <w:r w:rsidRPr="00C84666">
        <w:rPr>
          <w:b/>
          <w:szCs w:val="22"/>
        </w:rPr>
        <w:tab/>
        <w:t>Kontraindikacijos</w:t>
      </w:r>
    </w:p>
    <w:p w:rsidR="00232757" w:rsidRPr="00C84666" w:rsidRDefault="00232757">
      <w:pPr>
        <w:tabs>
          <w:tab w:val="left" w:pos="567"/>
        </w:tabs>
        <w:rPr>
          <w:szCs w:val="22"/>
        </w:rPr>
      </w:pPr>
    </w:p>
    <w:p w:rsidR="00232757" w:rsidRPr="00C84666" w:rsidRDefault="00232757">
      <w:pPr>
        <w:numPr>
          <w:ilvl w:val="0"/>
          <w:numId w:val="1"/>
        </w:numPr>
        <w:tabs>
          <w:tab w:val="clear" w:pos="900"/>
          <w:tab w:val="left" w:pos="567"/>
        </w:tabs>
        <w:ind w:left="540"/>
        <w:rPr>
          <w:szCs w:val="22"/>
        </w:rPr>
      </w:pPr>
      <w:r w:rsidRPr="00C84666">
        <w:rPr>
          <w:szCs w:val="22"/>
        </w:rPr>
        <w:t xml:space="preserve">Padidėjęs jautrumas veikliajai arba bet kuriai </w:t>
      </w:r>
      <w:r w:rsidR="00847D54" w:rsidRPr="00EE20D7">
        <w:t>6.1</w:t>
      </w:r>
      <w:r w:rsidR="004D2D02">
        <w:t> </w:t>
      </w:r>
      <w:r w:rsidR="00847D54" w:rsidRPr="00EE20D7">
        <w:t>skyriuje</w:t>
      </w:r>
      <w:r w:rsidR="00847D54">
        <w:t xml:space="preserve"> </w:t>
      </w:r>
      <w:r w:rsidR="00847D54" w:rsidRPr="00EE20D7">
        <w:t>nurodytai</w:t>
      </w:r>
      <w:r w:rsidR="00847D54">
        <w:t xml:space="preserve"> </w:t>
      </w:r>
      <w:r w:rsidRPr="00C84666">
        <w:rPr>
          <w:szCs w:val="22"/>
        </w:rPr>
        <w:t>pagalbinei medžiagai</w:t>
      </w:r>
      <w:r w:rsidR="005138CF">
        <w:rPr>
          <w:szCs w:val="22"/>
        </w:rPr>
        <w:t>.</w:t>
      </w:r>
    </w:p>
    <w:p w:rsidR="00232757" w:rsidRPr="00C84666" w:rsidRDefault="00232757">
      <w:pPr>
        <w:numPr>
          <w:ilvl w:val="0"/>
          <w:numId w:val="1"/>
        </w:numPr>
        <w:tabs>
          <w:tab w:val="clear" w:pos="900"/>
          <w:tab w:val="left" w:pos="567"/>
        </w:tabs>
        <w:ind w:left="540"/>
        <w:rPr>
          <w:szCs w:val="22"/>
        </w:rPr>
      </w:pPr>
      <w:r w:rsidRPr="00C84666">
        <w:rPr>
          <w:szCs w:val="22"/>
        </w:rPr>
        <w:t>Sunkus kepenų funkcijos sutrikimas</w:t>
      </w:r>
      <w:r w:rsidR="005138CF">
        <w:rPr>
          <w:szCs w:val="22"/>
        </w:rPr>
        <w:t>.</w:t>
      </w:r>
    </w:p>
    <w:p w:rsidR="00232757" w:rsidRPr="00C84666" w:rsidRDefault="00232757">
      <w:pPr>
        <w:numPr>
          <w:ilvl w:val="0"/>
          <w:numId w:val="1"/>
        </w:numPr>
        <w:tabs>
          <w:tab w:val="clear" w:pos="900"/>
          <w:tab w:val="left" w:pos="567"/>
        </w:tabs>
        <w:ind w:left="540"/>
        <w:rPr>
          <w:szCs w:val="22"/>
        </w:rPr>
      </w:pPr>
      <w:r w:rsidRPr="00C84666">
        <w:rPr>
          <w:szCs w:val="22"/>
        </w:rPr>
        <w:t>Uždarojo kampo glaukoma</w:t>
      </w:r>
      <w:r w:rsidR="005138CF">
        <w:rPr>
          <w:szCs w:val="22"/>
        </w:rPr>
        <w:t>.</w:t>
      </w:r>
    </w:p>
    <w:p w:rsidR="00232757" w:rsidRPr="00C84666" w:rsidRDefault="00232757">
      <w:pPr>
        <w:numPr>
          <w:ilvl w:val="0"/>
          <w:numId w:val="1"/>
        </w:numPr>
        <w:tabs>
          <w:tab w:val="clear" w:pos="900"/>
          <w:tab w:val="left" w:pos="567"/>
        </w:tabs>
        <w:ind w:left="540"/>
        <w:rPr>
          <w:szCs w:val="22"/>
        </w:rPr>
      </w:pPr>
      <w:r w:rsidRPr="00C84666">
        <w:rPr>
          <w:szCs w:val="22"/>
        </w:rPr>
        <w:t>Feochromocitoma</w:t>
      </w:r>
      <w:r w:rsidR="005138CF">
        <w:rPr>
          <w:szCs w:val="22"/>
        </w:rPr>
        <w:t>.</w:t>
      </w:r>
    </w:p>
    <w:p w:rsidR="00232757" w:rsidRPr="00C84666" w:rsidRDefault="00232757">
      <w:pPr>
        <w:numPr>
          <w:ilvl w:val="0"/>
          <w:numId w:val="1"/>
        </w:numPr>
        <w:tabs>
          <w:tab w:val="clear" w:pos="900"/>
          <w:tab w:val="left" w:pos="567"/>
        </w:tabs>
        <w:ind w:left="540"/>
        <w:rPr>
          <w:szCs w:val="22"/>
        </w:rPr>
      </w:pPr>
      <w:r w:rsidRPr="00C84666">
        <w:rPr>
          <w:szCs w:val="22"/>
        </w:rPr>
        <w:t>Vartojimas kartu su neselektyviaisiais monoaminooksidazės (MAO</w:t>
      </w:r>
      <w:r w:rsidRPr="00C84666">
        <w:rPr>
          <w:szCs w:val="22"/>
        </w:rPr>
        <w:noBreakHyphen/>
        <w:t>A ir MAO</w:t>
      </w:r>
      <w:r w:rsidRPr="00C84666">
        <w:rPr>
          <w:szCs w:val="22"/>
        </w:rPr>
        <w:noBreakHyphen/>
        <w:t>B) inhibitoriais (pvz., fenelzinu, tranilciprominu)</w:t>
      </w:r>
      <w:r w:rsidR="005138CF">
        <w:rPr>
          <w:szCs w:val="22"/>
        </w:rPr>
        <w:t>.</w:t>
      </w:r>
    </w:p>
    <w:p w:rsidR="00232757" w:rsidRPr="00C84666" w:rsidRDefault="00232757">
      <w:pPr>
        <w:numPr>
          <w:ilvl w:val="0"/>
          <w:numId w:val="1"/>
        </w:numPr>
        <w:tabs>
          <w:tab w:val="clear" w:pos="900"/>
          <w:tab w:val="left" w:pos="567"/>
        </w:tabs>
        <w:ind w:left="540"/>
        <w:rPr>
          <w:szCs w:val="22"/>
        </w:rPr>
      </w:pPr>
      <w:r w:rsidRPr="00C84666">
        <w:rPr>
          <w:szCs w:val="22"/>
        </w:rPr>
        <w:t>Vartojimas kartu su selektyviaisiais MAO</w:t>
      </w:r>
      <w:r w:rsidRPr="00C84666">
        <w:rPr>
          <w:szCs w:val="22"/>
        </w:rPr>
        <w:noBreakHyphen/>
        <w:t>A inhibitoriais ir selektyviaisiais MAO</w:t>
      </w:r>
      <w:r w:rsidRPr="00C84666">
        <w:rPr>
          <w:szCs w:val="22"/>
        </w:rPr>
        <w:noBreakHyphen/>
        <w:t>B inhibitoriais (žr. 4.5</w:t>
      </w:r>
      <w:r w:rsidR="004D2D02">
        <w:rPr>
          <w:szCs w:val="22"/>
        </w:rPr>
        <w:t> </w:t>
      </w:r>
      <w:r w:rsidRPr="00C84666">
        <w:rPr>
          <w:szCs w:val="22"/>
        </w:rPr>
        <w:t>skyrių)</w:t>
      </w:r>
      <w:r w:rsidR="005138CF">
        <w:rPr>
          <w:szCs w:val="22"/>
        </w:rPr>
        <w:t>.</w:t>
      </w:r>
    </w:p>
    <w:p w:rsidR="00232757" w:rsidRPr="00C84666" w:rsidRDefault="00232757">
      <w:pPr>
        <w:numPr>
          <w:ilvl w:val="0"/>
          <w:numId w:val="1"/>
        </w:numPr>
        <w:tabs>
          <w:tab w:val="clear" w:pos="900"/>
          <w:tab w:val="left" w:pos="567"/>
        </w:tabs>
        <w:ind w:left="540"/>
        <w:rPr>
          <w:szCs w:val="22"/>
        </w:rPr>
      </w:pPr>
      <w:r w:rsidRPr="00C84666">
        <w:rPr>
          <w:szCs w:val="22"/>
        </w:rPr>
        <w:t>Buvęs piktybinis neurolepsinis sindromas (</w:t>
      </w:r>
      <w:smartTag w:uri="urn:schemas-microsoft-com:office:smarttags" w:element="stockticker">
        <w:r w:rsidRPr="00C84666">
          <w:rPr>
            <w:szCs w:val="22"/>
          </w:rPr>
          <w:t>PNS</w:t>
        </w:r>
      </w:smartTag>
      <w:r w:rsidRPr="00C84666">
        <w:rPr>
          <w:szCs w:val="22"/>
        </w:rPr>
        <w:t>) ir (arba) netrauminė rabdomiolizė</w:t>
      </w:r>
      <w:r w:rsidR="005138CF">
        <w:rPr>
          <w:szCs w:val="22"/>
        </w:rPr>
        <w:t>.</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4.4</w:t>
      </w:r>
      <w:r w:rsidRPr="00C84666">
        <w:rPr>
          <w:b/>
          <w:szCs w:val="22"/>
        </w:rPr>
        <w:tab/>
        <w:t>Specialūs įspėjimai ir atsargumo priemonės</w:t>
      </w:r>
    </w:p>
    <w:p w:rsidR="00232757" w:rsidRPr="00C84666" w:rsidRDefault="00232757">
      <w:pPr>
        <w:tabs>
          <w:tab w:val="left" w:pos="567"/>
        </w:tabs>
        <w:rPr>
          <w:szCs w:val="22"/>
        </w:rPr>
      </w:pPr>
    </w:p>
    <w:p w:rsidR="00232757" w:rsidRPr="00C84666" w:rsidRDefault="00232757">
      <w:pPr>
        <w:numPr>
          <w:ilvl w:val="0"/>
          <w:numId w:val="1"/>
        </w:numPr>
        <w:tabs>
          <w:tab w:val="clear" w:pos="900"/>
          <w:tab w:val="left" w:pos="567"/>
        </w:tabs>
        <w:ind w:left="540"/>
        <w:rPr>
          <w:szCs w:val="22"/>
        </w:rPr>
      </w:pPr>
      <w:r w:rsidRPr="00C84666">
        <w:rPr>
          <w:szCs w:val="22"/>
        </w:rPr>
        <w:t>Stalevo nerekomenduojama skirti vaistų sukeltoms ekstrapiramidinėms reakcijoms gydyti.</w:t>
      </w:r>
    </w:p>
    <w:p w:rsidR="00232757" w:rsidRPr="00C84666" w:rsidRDefault="00232757">
      <w:pPr>
        <w:numPr>
          <w:ilvl w:val="0"/>
          <w:numId w:val="1"/>
        </w:numPr>
        <w:tabs>
          <w:tab w:val="clear" w:pos="900"/>
          <w:tab w:val="left" w:pos="567"/>
        </w:tabs>
        <w:ind w:left="540"/>
        <w:rPr>
          <w:szCs w:val="22"/>
        </w:rPr>
      </w:pPr>
      <w:r w:rsidRPr="00C84666">
        <w:rPr>
          <w:szCs w:val="22"/>
        </w:rPr>
        <w:t>Stalevo turėtų būti atsargiai skiriamas pacientams, sergantiems išemine širdies liga, sunkios formos širdies ir kraujagyslių ar plaučių liga, bronchine astma, inkstų ar endokrinine liga, sirgusiems pepsine opalige ir tiems, kuriems yra buvę traukulių.</w:t>
      </w:r>
    </w:p>
    <w:p w:rsidR="00232757" w:rsidRPr="00C84666" w:rsidRDefault="00232757">
      <w:pPr>
        <w:numPr>
          <w:ilvl w:val="0"/>
          <w:numId w:val="1"/>
        </w:numPr>
        <w:tabs>
          <w:tab w:val="clear" w:pos="900"/>
          <w:tab w:val="left" w:pos="567"/>
        </w:tabs>
        <w:ind w:left="540"/>
        <w:rPr>
          <w:szCs w:val="22"/>
        </w:rPr>
      </w:pPr>
      <w:r w:rsidRPr="00C84666">
        <w:rPr>
          <w:szCs w:val="22"/>
        </w:rPr>
        <w:t>Gydant pacientus, patyrusius miokardo infarktą ir turinčius liekamųjų prieširdinių ar skilvelinių aritmijų, būtina ypač atidžiai stebėti jų širdies funkciją koreguojant dozes pradiniame etape.</w:t>
      </w:r>
    </w:p>
    <w:p w:rsidR="00232757" w:rsidRPr="00C84666" w:rsidRDefault="00232757">
      <w:pPr>
        <w:numPr>
          <w:ilvl w:val="0"/>
          <w:numId w:val="1"/>
        </w:numPr>
        <w:tabs>
          <w:tab w:val="clear" w:pos="900"/>
          <w:tab w:val="left" w:pos="567"/>
        </w:tabs>
        <w:ind w:left="540"/>
        <w:rPr>
          <w:szCs w:val="22"/>
        </w:rPr>
      </w:pPr>
      <w:r w:rsidRPr="00C84666">
        <w:rPr>
          <w:szCs w:val="22"/>
        </w:rPr>
        <w:t>Visus Stalevo gydomus pacientus būtina atidžiai stebėti dėl galimų psichikos pokyčių, depresijos su polinkiu į savižudybę ir kitokio socialiai pavojingo elgesio. Atsargiai gydyti asmenis, kuriems buvo ar yra nustatyta psichozė.</w:t>
      </w:r>
    </w:p>
    <w:p w:rsidR="00232757" w:rsidRPr="00C84666" w:rsidRDefault="00232757">
      <w:pPr>
        <w:numPr>
          <w:ilvl w:val="0"/>
          <w:numId w:val="1"/>
        </w:numPr>
        <w:tabs>
          <w:tab w:val="clear" w:pos="900"/>
          <w:tab w:val="left" w:pos="567"/>
        </w:tabs>
        <w:ind w:left="540"/>
        <w:rPr>
          <w:szCs w:val="22"/>
        </w:rPr>
      </w:pPr>
      <w:r w:rsidRPr="00C84666">
        <w:rPr>
          <w:szCs w:val="22"/>
        </w:rPr>
        <w:t>Atsargiai kartu skirti vaistus nuo psichozės, kuriems būdingas dopamino receptorius blokuojantis poveikis, ypač D</w:t>
      </w:r>
      <w:r w:rsidRPr="00C84666">
        <w:rPr>
          <w:szCs w:val="22"/>
          <w:vertAlign w:val="subscript"/>
        </w:rPr>
        <w:t>2</w:t>
      </w:r>
      <w:r w:rsidRPr="00C84666">
        <w:rPr>
          <w:szCs w:val="22"/>
        </w:rPr>
        <w:t xml:space="preserve"> receptorių antagonistus. Taip gydomą pacientą būtina atidžiai stebėti dėl galinčio susilpnėti Parkinsono ligos gydymo poveikio ar paūmėjusių šios ligos požymių.</w:t>
      </w:r>
    </w:p>
    <w:p w:rsidR="00232757" w:rsidRPr="00C84666" w:rsidRDefault="00232757">
      <w:pPr>
        <w:numPr>
          <w:ilvl w:val="0"/>
          <w:numId w:val="1"/>
        </w:numPr>
        <w:tabs>
          <w:tab w:val="clear" w:pos="900"/>
          <w:tab w:val="left" w:pos="567"/>
        </w:tabs>
        <w:ind w:left="540"/>
        <w:rPr>
          <w:szCs w:val="22"/>
        </w:rPr>
      </w:pPr>
      <w:r w:rsidRPr="00C84666">
        <w:rPr>
          <w:szCs w:val="22"/>
        </w:rPr>
        <w:t xml:space="preserve">Stalevo preparatu galima gydyti pacientus, kuriems diagnozuota atvirojo kampo glaukoma ir kuriems gerai kontroliuojamas akispūdis; šiuo atveju būtina atidžiai stebėti pacientų akispūdžio pokyčius. </w:t>
      </w:r>
    </w:p>
    <w:p w:rsidR="00232757" w:rsidRPr="00C84666" w:rsidRDefault="00232757">
      <w:pPr>
        <w:numPr>
          <w:ilvl w:val="0"/>
          <w:numId w:val="1"/>
        </w:numPr>
        <w:tabs>
          <w:tab w:val="clear" w:pos="900"/>
          <w:tab w:val="left" w:pos="567"/>
        </w:tabs>
        <w:ind w:left="540"/>
        <w:rPr>
          <w:szCs w:val="22"/>
        </w:rPr>
      </w:pPr>
      <w:r w:rsidRPr="00C84666">
        <w:rPr>
          <w:szCs w:val="22"/>
        </w:rPr>
        <w:t xml:space="preserve">Stalevo gali sukelti ortostatinę hipotenziją. Todėl šis vaistas atsargiai skiriamas tiems, kurie vartoja kitus medikamentus, galinčius sukelti ortostatinę hipotenziją. </w:t>
      </w:r>
    </w:p>
    <w:p w:rsidR="00232757" w:rsidRPr="00C84666" w:rsidRDefault="00232757">
      <w:pPr>
        <w:numPr>
          <w:ilvl w:val="0"/>
          <w:numId w:val="1"/>
        </w:numPr>
        <w:tabs>
          <w:tab w:val="clear" w:pos="900"/>
          <w:tab w:val="left" w:pos="567"/>
        </w:tabs>
        <w:ind w:left="540"/>
        <w:rPr>
          <w:szCs w:val="22"/>
        </w:rPr>
      </w:pPr>
      <w:r w:rsidRPr="00C84666">
        <w:rPr>
          <w:szCs w:val="22"/>
        </w:rPr>
        <w:t>Entakaponas, vartojamas kartu su levodopa, siejamas su sergančiųjų Parkinsono liga somnolencija ir staigaus miego priepuoliais, todėl būtina laikytis atsargumo priemonių vairuojant ir valdant mechanizmus (žr. 4.7</w:t>
      </w:r>
      <w:r w:rsidR="004D2D02">
        <w:rPr>
          <w:szCs w:val="22"/>
        </w:rPr>
        <w:t> </w:t>
      </w:r>
      <w:r w:rsidRPr="00C84666">
        <w:rPr>
          <w:szCs w:val="22"/>
        </w:rPr>
        <w:t>skyrių).</w:t>
      </w:r>
    </w:p>
    <w:p w:rsidR="00232757" w:rsidRPr="00C84666" w:rsidRDefault="00232757">
      <w:pPr>
        <w:numPr>
          <w:ilvl w:val="0"/>
          <w:numId w:val="1"/>
        </w:numPr>
        <w:tabs>
          <w:tab w:val="clear" w:pos="900"/>
          <w:tab w:val="left" w:pos="567"/>
        </w:tabs>
        <w:ind w:left="540"/>
        <w:rPr>
          <w:szCs w:val="22"/>
        </w:rPr>
      </w:pPr>
      <w:r w:rsidRPr="00C84666">
        <w:rPr>
          <w:szCs w:val="22"/>
        </w:rPr>
        <w:t>Klinikinių tyrimų metu nepageidaujamas dopaminerginis poveikis, pvz., diskinezija, labiau pastebėtas pacientams, vartojusiems entakaponą ir dopamino agonistus (pvz., bromokriptiną), selegiliną ar amantadiną, negu vartojusiesiems placebą su šiuo deriniu. Kartais kitų vaistų nuo Parkinsono ligos dozes tenka pakoreguoti entakapono nevartojusiems pacientams, pradėtiems gydyti Stalevo.</w:t>
      </w:r>
    </w:p>
    <w:p w:rsidR="00232757" w:rsidRPr="00C84666" w:rsidRDefault="00232757">
      <w:pPr>
        <w:numPr>
          <w:ilvl w:val="0"/>
          <w:numId w:val="1"/>
        </w:numPr>
        <w:tabs>
          <w:tab w:val="clear" w:pos="900"/>
          <w:tab w:val="left" w:pos="567"/>
        </w:tabs>
        <w:ind w:left="540"/>
        <w:rPr>
          <w:szCs w:val="22"/>
        </w:rPr>
      </w:pPr>
      <w:r w:rsidRPr="00C84666">
        <w:rPr>
          <w:szCs w:val="22"/>
        </w:rPr>
        <w:t>Parkinsono liga sergantiems pacientams retkarčiais pasitaiko antrinė rabdomiolizė dėl sunkios diskinezijos ar piktybinio neurolepsinio sindromo (</w:t>
      </w:r>
      <w:smartTag w:uri="urn:schemas-microsoft-com:office:smarttags" w:element="stockticker">
        <w:r w:rsidRPr="00C84666">
          <w:rPr>
            <w:szCs w:val="22"/>
          </w:rPr>
          <w:t>PNS</w:t>
        </w:r>
      </w:smartTag>
      <w:r w:rsidRPr="00C84666">
        <w:rPr>
          <w:szCs w:val="22"/>
        </w:rPr>
        <w:t xml:space="preserve">). Todėl pacientai, ypač vartojantys neuroleptikus, turi būti atidžiai stebimi, kai jiems staiga sumažinama levodopos dozė ar apskritai nutraukiamas jos vartojimas. </w:t>
      </w:r>
      <w:smartTag w:uri="urn:schemas-microsoft-com:office:smarttags" w:element="stockticker">
        <w:r w:rsidRPr="00C84666">
          <w:rPr>
            <w:szCs w:val="22"/>
          </w:rPr>
          <w:t>PNS</w:t>
        </w:r>
      </w:smartTag>
      <w:r w:rsidRPr="00C84666">
        <w:rPr>
          <w:szCs w:val="22"/>
        </w:rPr>
        <w:t xml:space="preserve">, įskaitant rabdomiolizę ir hipertermiją, nusako motoriniai požymiai (rigidiškumas, mioklonusas, tremoras), pakitusi psichikos būklė (pvz., ažitacija, sumišimas, koma), hipertermija, autonominė disfunkcija (tachikardija, nepastovus kraujospūdis) ir padidėjęs kreatinfosfokinazės aktyvumas serume. Kai kuriems pacientams gali pasireikšti tik kai kurie šių simptomų ir(ar) radinių. Siekiant, kad </w:t>
      </w:r>
      <w:smartTag w:uri="urn:schemas-microsoft-com:office:smarttags" w:element="stockticker">
        <w:r w:rsidRPr="00C84666">
          <w:rPr>
            <w:szCs w:val="22"/>
          </w:rPr>
          <w:t>PNS</w:t>
        </w:r>
      </w:smartTag>
      <w:r w:rsidRPr="00C84666">
        <w:rPr>
          <w:szCs w:val="22"/>
        </w:rPr>
        <w:t xml:space="preserve"> gydymas būtų sėkmingas, labai svarbu kuo anksčiau nustatyti diagnozę. Sindromas, panašus į piktybinį neurolepsinį sindromą, įskaitant raumenų rigidiškumą, padidėjusią kūno temperatūrą, pakitusią psichiką ir padidėjusį kreatinfosfokinazės aktyvumą serume, pasitaikė staiga nutraukus vaistų nuo Parkinsono ligos vartojimą. Kontroliuojamų klinikinių tyrimų metu, kai entakapono vartojimas buvo nutrauktas staiga, nei </w:t>
      </w:r>
      <w:smartTag w:uri="urn:schemas-microsoft-com:office:smarttags" w:element="stockticker">
        <w:r w:rsidRPr="00C84666">
          <w:rPr>
            <w:szCs w:val="22"/>
          </w:rPr>
          <w:t>PNS</w:t>
        </w:r>
      </w:smartTag>
      <w:r w:rsidRPr="00C84666">
        <w:rPr>
          <w:szCs w:val="22"/>
        </w:rPr>
        <w:t xml:space="preserve">, nei rabdomiolizės, susijusių su gydymu entakaponu, nepastebėta. Po entakapono pasirodymo rinkoje gauta pranešimų apie pavienius </w:t>
      </w:r>
      <w:smartTag w:uri="urn:schemas-microsoft-com:office:smarttags" w:element="stockticker">
        <w:r w:rsidRPr="00C84666">
          <w:rPr>
            <w:szCs w:val="22"/>
          </w:rPr>
          <w:t>PNS</w:t>
        </w:r>
      </w:smartTag>
      <w:r w:rsidRPr="00C84666">
        <w:rPr>
          <w:szCs w:val="22"/>
        </w:rPr>
        <w:t xml:space="preserve"> atvejus, ypač po to, kai buvo staiga sumažintas ar nutrauktas entakapono arba kitų dopaminerginių vaistinių preparatų vartojimas. Jei būtina Stalevo pakeisti levodopa</w:t>
      </w:r>
      <w:r w:rsidR="003829BF">
        <w:rPr>
          <w:szCs w:val="22"/>
        </w:rPr>
        <w:t> </w:t>
      </w:r>
      <w:r w:rsidRPr="00C84666">
        <w:rPr>
          <w:szCs w:val="22"/>
        </w:rPr>
        <w:t>/</w:t>
      </w:r>
      <w:r w:rsidR="003829BF">
        <w:rPr>
          <w:szCs w:val="22"/>
        </w:rPr>
        <w:t> </w:t>
      </w:r>
      <w:r w:rsidRPr="00C84666">
        <w:rPr>
          <w:szCs w:val="22"/>
        </w:rPr>
        <w:t>DDK inhibitoriumi be entakapono ar pakeisti kitus dopaminerginius vaistus, tai reikia daryti laipsniškai. Be to, kartais tenka padidinti levodopos dozę.</w:t>
      </w:r>
    </w:p>
    <w:p w:rsidR="00232757" w:rsidRPr="00C84666" w:rsidRDefault="00232757">
      <w:pPr>
        <w:numPr>
          <w:ilvl w:val="0"/>
          <w:numId w:val="1"/>
        </w:numPr>
        <w:tabs>
          <w:tab w:val="clear" w:pos="900"/>
          <w:tab w:val="left" w:pos="567"/>
        </w:tabs>
        <w:ind w:left="540"/>
        <w:rPr>
          <w:szCs w:val="22"/>
        </w:rPr>
      </w:pPr>
      <w:r w:rsidRPr="00C84666">
        <w:rPr>
          <w:szCs w:val="22"/>
        </w:rPr>
        <w:t xml:space="preserve">Jei būtina bendroji anestezija, gydyti Stalevo galima tol, kol pacientas gali gerti skysčius ir vartoti per burną vaistinius preparatus. Jei gydymą laikinai reikia nutraukti, atnaujinti Stalevo vartojimą galima iš karto, kai tik pacientas galės vartoti vaistinius preparatus per burną, skiriant tokią pačią dozę kaip ir anksčiau. </w:t>
      </w:r>
    </w:p>
    <w:p w:rsidR="00232757" w:rsidRPr="00C84666" w:rsidRDefault="00232757">
      <w:pPr>
        <w:numPr>
          <w:ilvl w:val="0"/>
          <w:numId w:val="1"/>
        </w:numPr>
        <w:tabs>
          <w:tab w:val="clear" w:pos="900"/>
          <w:tab w:val="left" w:pos="567"/>
        </w:tabs>
        <w:ind w:left="540"/>
        <w:rPr>
          <w:szCs w:val="22"/>
        </w:rPr>
      </w:pPr>
      <w:r w:rsidRPr="00C84666">
        <w:rPr>
          <w:szCs w:val="22"/>
        </w:rPr>
        <w:t>Pacientams, ilgai gydomiems Stalevo, rekomenduojama periodiškai patikrinti kepenų, kraujodaros, širdies ir kraujagyslių bei inkstų funkciją.</w:t>
      </w:r>
    </w:p>
    <w:p w:rsidR="00232757" w:rsidRPr="00C84666"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Pacientus, kurie viduriuoja, rekomenduojama reguliariai sverti, kad būtų išvengta pernelyg didelio kūno svorio sumažėjimo. Ilgalaikis ar nuolatinis viduriavimas pasireiškiantis entakapono vartojimo metu gali būti kolito požymis. Pasireiškus ilgalaikiam arba nuolatiniam viduriavimui, vaistinio preparato vartojimas turi būti nutrauktas ir paskirtas reikiamas gydymas bei atlikti tyrimai.</w:t>
      </w:r>
    </w:p>
    <w:p w:rsidR="004E3756" w:rsidRDefault="004E3756" w:rsidP="004E3756">
      <w:pPr>
        <w:pStyle w:val="Text"/>
        <w:widowControl w:val="0"/>
        <w:tabs>
          <w:tab w:val="left" w:pos="567"/>
        </w:tabs>
        <w:spacing w:before="0"/>
        <w:ind w:left="540" w:hanging="540"/>
        <w:jc w:val="left"/>
        <w:rPr>
          <w:szCs w:val="22"/>
          <w:lang w:val="lt-LT"/>
        </w:rPr>
      </w:pPr>
      <w:r>
        <w:rPr>
          <w:szCs w:val="22"/>
          <w:lang w:val="lt-LT"/>
        </w:rPr>
        <w:t>-</w:t>
      </w:r>
      <w:r>
        <w:rPr>
          <w:szCs w:val="22"/>
          <w:lang w:val="lt-LT"/>
        </w:rPr>
        <w:tab/>
      </w:r>
      <w:r w:rsidRPr="007A4BCE">
        <w:rPr>
          <w:szCs w:val="22"/>
          <w:lang w:val="lt-LT"/>
        </w:rPr>
        <w:t xml:space="preserve">Pacientus būtina reguliariai stebėti, ar jiems neatsiranda impulsų kontrolės sutrikimų. </w:t>
      </w:r>
      <w:r w:rsidR="005C0119">
        <w:rPr>
          <w:szCs w:val="22"/>
          <w:lang w:val="lt-LT"/>
        </w:rPr>
        <w:t>Pacientus</w:t>
      </w:r>
      <w:r w:rsidRPr="007A4BCE">
        <w:rPr>
          <w:szCs w:val="22"/>
          <w:lang w:val="lt-LT"/>
        </w:rPr>
        <w:t xml:space="preserve"> ir jų globėj</w:t>
      </w:r>
      <w:r w:rsidR="00C56E56">
        <w:rPr>
          <w:szCs w:val="22"/>
          <w:lang w:val="lt-LT"/>
        </w:rPr>
        <w:t>us</w:t>
      </w:r>
      <w:r w:rsidRPr="007A4BCE">
        <w:rPr>
          <w:szCs w:val="22"/>
          <w:lang w:val="lt-LT"/>
        </w:rPr>
        <w:t xml:space="preserve"> reikia </w:t>
      </w:r>
      <w:r w:rsidR="00C56E56">
        <w:rPr>
          <w:szCs w:val="22"/>
          <w:lang w:val="lt-LT"/>
        </w:rPr>
        <w:t>įspėti</w:t>
      </w:r>
      <w:r w:rsidRPr="007A4BCE">
        <w:rPr>
          <w:szCs w:val="22"/>
          <w:lang w:val="lt-LT"/>
        </w:rPr>
        <w:t>, kad pacientams, gydomiems dopamino agonistais ir (arba) kitais dopaminerginiais vaistiniais preparatais</w:t>
      </w:r>
      <w:r w:rsidR="00C56E56">
        <w:rPr>
          <w:szCs w:val="22"/>
          <w:lang w:val="lt-LT"/>
        </w:rPr>
        <w:t>, kurių sudėtyje yra levodopos</w:t>
      </w:r>
      <w:r w:rsidRPr="007A4BCE">
        <w:rPr>
          <w:szCs w:val="22"/>
          <w:lang w:val="lt-LT"/>
        </w:rPr>
        <w:t xml:space="preserve">, tokiais kaip </w:t>
      </w:r>
      <w:r w:rsidR="00B74607">
        <w:rPr>
          <w:szCs w:val="22"/>
          <w:lang w:val="lt-LT"/>
        </w:rPr>
        <w:t>Stalevo</w:t>
      </w:r>
      <w:r w:rsidRPr="007A4BCE">
        <w:rPr>
          <w:szCs w:val="22"/>
          <w:lang w:val="lt-LT"/>
        </w:rPr>
        <w:t>, gali atsirasti su elgesiu susijusių impulsų kontrolės sutrikimų simptomų, įskaitant patologinį potraukį azartiniams lošimams, sustiprėjusį lytinį potraukį, hiperseksualumą, kompulsinį pinigų leidimą ar pirkimą, persivalgymą ir kompulsinį valgymą. Jei tokių simptomų atsiranda, rekomenduojama peržiūrėti gydymą.</w:t>
      </w:r>
    </w:p>
    <w:p w:rsidR="00D435B8" w:rsidRPr="00D435B8" w:rsidRDefault="00D435B8" w:rsidP="00206030">
      <w:pPr>
        <w:widowControl w:val="0"/>
        <w:numPr>
          <w:ilvl w:val="0"/>
          <w:numId w:val="30"/>
        </w:numPr>
        <w:tabs>
          <w:tab w:val="left" w:pos="567"/>
        </w:tabs>
        <w:autoSpaceDE w:val="0"/>
        <w:autoSpaceDN w:val="0"/>
        <w:adjustRightInd w:val="0"/>
        <w:ind w:left="567" w:hanging="567"/>
        <w:rPr>
          <w:szCs w:val="22"/>
        </w:rPr>
      </w:pPr>
      <w:r w:rsidRPr="00D435B8">
        <w:rPr>
          <w:bCs/>
          <w:szCs w:val="22"/>
          <w:lang w:eastAsia="lt-LT"/>
        </w:rPr>
        <w:t>Dopamino reguliacijos sutrikimo sindromas (DRSS) yra piktnaudžiavimo vaistais sutrikimas, dėl kurio kai kurie karbidopa / levodopa gydomi pacientai pradeda vartoti per dideles preparato dozes. Prieš pradedant skirti gydymą pacientus ir jų globėjus reikia įspėti apie galimą DRSS pasireiškimo riziką (taip pat žr. 4.8 skyrių).</w:t>
      </w:r>
    </w:p>
    <w:p w:rsidR="00232757" w:rsidRPr="00C84666"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Pacientams, kuriems per sąlyginai trumpą laiką progresavo anoreksija, astenija ar kūno masės mažėjimas, reikia atlikti bendrąją medicininę apžiūrą, taip pat ištirti kepenų funkciją.</w:t>
      </w:r>
    </w:p>
    <w:p w:rsidR="00232757" w:rsidRPr="00C84666"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Levodopa</w:t>
      </w:r>
      <w:r w:rsidR="00B132F2">
        <w:rPr>
          <w:szCs w:val="22"/>
          <w:lang w:val="lt-LT"/>
        </w:rPr>
        <w:t> </w:t>
      </w:r>
      <w:r w:rsidRPr="00C84666">
        <w:rPr>
          <w:szCs w:val="22"/>
          <w:lang w:val="lt-LT"/>
        </w:rPr>
        <w:t>/</w:t>
      </w:r>
      <w:r w:rsidR="00B132F2">
        <w:rPr>
          <w:szCs w:val="22"/>
          <w:lang w:val="lt-LT"/>
        </w:rPr>
        <w:t> </w:t>
      </w:r>
      <w:r w:rsidRPr="00C84666">
        <w:rPr>
          <w:szCs w:val="22"/>
          <w:lang w:val="lt-LT"/>
        </w:rPr>
        <w:t>karbidopa gali sukelti klaidingai teigiamą rezultatą, kai ketonams šlapime nustatyti naudojama įmerkiamoji juostelė; ši reakcija nepakinta užvirus šlapimo mėginį. Gliukozės oksidazės metodai gali sąlygoti klaidingai neigiamą gliukozurijos rezultatą.</w:t>
      </w:r>
    </w:p>
    <w:p w:rsidR="00232757" w:rsidRPr="00C84666"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 xml:space="preserve">Stalevo sudėtyje yra sacharozės, todėl </w:t>
      </w:r>
      <w:r w:rsidR="00BB1B10">
        <w:rPr>
          <w:szCs w:val="22"/>
          <w:lang w:val="lt-LT"/>
        </w:rPr>
        <w:t xml:space="preserve">šio vaisinio preparato negalima vartoti </w:t>
      </w:r>
      <w:r w:rsidRPr="00C84666">
        <w:rPr>
          <w:szCs w:val="22"/>
          <w:lang w:val="lt-LT"/>
        </w:rPr>
        <w:t>pacientams, kuriems nustatyt</w:t>
      </w:r>
      <w:r w:rsidR="00B132F2">
        <w:rPr>
          <w:szCs w:val="22"/>
          <w:lang w:val="lt-LT"/>
        </w:rPr>
        <w:t>as retas paveldimas sutrikimas –</w:t>
      </w:r>
      <w:r w:rsidRPr="00C84666">
        <w:rPr>
          <w:szCs w:val="22"/>
          <w:lang w:val="lt-LT"/>
        </w:rPr>
        <w:t xml:space="preserve"> fruktozės netoleravimas, gliukozės ir galaktozės malabsorbcija arba sacharazės ir izomaltazės stygius.</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4.5</w:t>
      </w:r>
      <w:r w:rsidRPr="00C84666">
        <w:rPr>
          <w:b/>
          <w:szCs w:val="22"/>
        </w:rPr>
        <w:tab/>
        <w:t>Sąveika su kitais vaistiniais preparatais ir kitokia sąveika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Kiti vaistiniai preparatai nuo Parkinsono ligos</w:t>
      </w:r>
      <w:r w:rsidRPr="00C84666">
        <w:rPr>
          <w:szCs w:val="22"/>
        </w:rPr>
        <w:t xml:space="preserve">. Iki šiol nepastebėta sąveikos, dėl kurios nebūtų galima vartoti standartinių vaistų nuo Parkinsono kartu su Stalevo. Didelės entakapono dozės gali veikti karbidopos absorbciją. Tačiau vartojant rekomenduojamas dozes (200 mg entakapono iki 10 kartų per parą) sąveikos su karbidopa nepastebėta. Entakapono ir selegilino sąveika buvo tirta Parkinsono liga sergančių pacientų, gydomų </w:t>
      </w:r>
      <w:r w:rsidR="003829BF" w:rsidRPr="00C84666">
        <w:rPr>
          <w:szCs w:val="22"/>
        </w:rPr>
        <w:t>levodopa</w:t>
      </w:r>
      <w:r w:rsidR="003829BF">
        <w:rPr>
          <w:szCs w:val="22"/>
        </w:rPr>
        <w:t> </w:t>
      </w:r>
      <w:r w:rsidR="003829BF" w:rsidRPr="00C84666">
        <w:rPr>
          <w:szCs w:val="22"/>
        </w:rPr>
        <w:t>/</w:t>
      </w:r>
      <w:r w:rsidR="003829BF">
        <w:rPr>
          <w:szCs w:val="22"/>
        </w:rPr>
        <w:t> </w:t>
      </w:r>
      <w:r w:rsidR="003829BF" w:rsidRPr="00C84666">
        <w:rPr>
          <w:szCs w:val="22"/>
        </w:rPr>
        <w:t>DDK inhibitoriumi</w:t>
      </w:r>
      <w:r w:rsidRPr="00C84666">
        <w:rPr>
          <w:szCs w:val="22"/>
        </w:rPr>
        <w:t>, tyrimo dėl kartotinių dozių metu, tačiau jokios sąveikos nepastebėta. Kartu su Stalevo vartojamo selegilino dozė turi būti ne didesnė nei 10 mg.</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Kai toliau nurodytos veikliosios medžiagos vartojamos kartu su levodopa, būtina laikytis atsargumo priemonių.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Vaistai nuo hipertenzijos</w:t>
      </w:r>
      <w:r w:rsidRPr="00C84666">
        <w:rPr>
          <w:szCs w:val="22"/>
        </w:rPr>
        <w:t>. Simptominė ortostatinė hipotenzija gali pasireikšti levodopa skiriant pacientams, jau vartojantiems vaistus nuo hipertenzijos. Gali tekti pakoreguoti vaistų nuo hipertenzijos dozę.</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Antidepresantai</w:t>
      </w:r>
      <w:r w:rsidRPr="00C84666">
        <w:rPr>
          <w:szCs w:val="22"/>
        </w:rPr>
        <w:t>. Kartu vartojant triciklius antidepresantus ir levodopą</w:t>
      </w:r>
      <w:r w:rsidR="005138CF">
        <w:rPr>
          <w:szCs w:val="22"/>
        </w:rPr>
        <w:t xml:space="preserve"> ar </w:t>
      </w:r>
      <w:r w:rsidRPr="00C84666">
        <w:rPr>
          <w:szCs w:val="22"/>
        </w:rPr>
        <w:t>karbidopą, retai stebėta reakcijų, įskaitant hipertenziją ir diskineziją. Sveikų savanorių vienkartinės dozės tyrimų metu tirta sąveika tarp entakapono ir imipramino bei tarp entakapono ir moklobemido. Farmakodinaminės sąveikos nepastebėta. Nemažam skaičiui Parkinsono liga sergančių pacientų buvo skiriama levodopos, karbidopos ir entakapono derinys kartu su keliomis veikliosiomis medžiagomis, įskaitant MAO</w:t>
      </w:r>
      <w:r w:rsidRPr="00C84666">
        <w:rPr>
          <w:szCs w:val="22"/>
        </w:rPr>
        <w:noBreakHyphen/>
        <w:t>A inhibitorius, triciklius antidepresantus, noradrenalino atgalinės absorbcijos inhibitorius, pvz., dezipraminą, maprotiliną ir venlafaksiną, bei medikamentus, metabolizuojamus KOMT (pvz., katecholo struktūros junginius, paroksetiną). Farmakodinaminės sąveikos nepastebėta. Tačiau šiuos medikamentus su Stalevo reikia vartoti atsargiai (žr. 4.3</w:t>
      </w:r>
      <w:r w:rsidR="004D2D02">
        <w:rPr>
          <w:szCs w:val="22"/>
        </w:rPr>
        <w:t> </w:t>
      </w:r>
      <w:r w:rsidRPr="00C84666">
        <w:rPr>
          <w:szCs w:val="22"/>
        </w:rPr>
        <w:t>ir 4.4</w:t>
      </w:r>
      <w:r w:rsidR="004D2D02">
        <w:rPr>
          <w:szCs w:val="22"/>
        </w:rPr>
        <w:t> </w:t>
      </w:r>
      <w:r w:rsidRPr="00C84666">
        <w:rPr>
          <w:szCs w:val="22"/>
        </w:rPr>
        <w:t>skyrius).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Kitos veikliosios medžiagos</w:t>
      </w:r>
      <w:r w:rsidRPr="00C84666">
        <w:rPr>
          <w:szCs w:val="22"/>
        </w:rPr>
        <w:t xml:space="preserve">. Dopamino receptorių antagonistai (pvz., kai kurie antipsichotikai ir antiemetikai), fenitoinas ir papaverinas gali sumažinti gydomąjį levodopos poveikį. Pacientus, vartojančius šiuos medikamentus kartu su Stalevo, būtina atidžiai stebėti dėl gydomojo poveikio mažėjimo.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Dėl entakapono afiniteto citochromui P450</w:t>
      </w:r>
      <w:r w:rsidR="005138CF">
        <w:rPr>
          <w:szCs w:val="22"/>
        </w:rPr>
        <w:t> </w:t>
      </w:r>
      <w:r w:rsidRPr="00C84666">
        <w:rPr>
          <w:szCs w:val="22"/>
        </w:rPr>
        <w:t xml:space="preserve">2C9 </w:t>
      </w:r>
      <w:r w:rsidRPr="00C84666">
        <w:rPr>
          <w:i/>
          <w:szCs w:val="22"/>
        </w:rPr>
        <w:t>in vitro</w:t>
      </w:r>
      <w:r w:rsidRPr="00C84666">
        <w:rPr>
          <w:szCs w:val="22"/>
        </w:rPr>
        <w:t xml:space="preserve"> (žr. 5.2</w:t>
      </w:r>
      <w:r w:rsidR="004D2D02">
        <w:rPr>
          <w:szCs w:val="22"/>
        </w:rPr>
        <w:t> </w:t>
      </w:r>
      <w:r w:rsidRPr="00C84666">
        <w:rPr>
          <w:szCs w:val="22"/>
        </w:rPr>
        <w:t>skyrių ) Stalevo gali reaguoti su veikliosiomis medžiagomis, kurių metabolizmas priklauso nuo šio izofermento, pvz., su S-varfarinu. Tačiau sveikų savanorių tyrimų dėl vaistų sąveikos metu entakaponas nepakeitė S-varfarino koncentracijos plazmoje, o R-varfarino AUC padidėjo vidutiniškai 18</w:t>
      </w:r>
      <w:r w:rsidR="004D2D02">
        <w:rPr>
          <w:szCs w:val="22"/>
        </w:rPr>
        <w:t> </w:t>
      </w:r>
      <w:r w:rsidRPr="00C84666">
        <w:rPr>
          <w:szCs w:val="22"/>
        </w:rPr>
        <w:t>% [PI</w:t>
      </w:r>
      <w:r w:rsidRPr="00C84666">
        <w:rPr>
          <w:szCs w:val="22"/>
          <w:vertAlign w:val="subscript"/>
        </w:rPr>
        <w:t>90</w:t>
      </w:r>
      <w:r w:rsidRPr="00C84666">
        <w:rPr>
          <w:szCs w:val="22"/>
        </w:rPr>
        <w:t xml:space="preserve"> 11</w:t>
      </w:r>
      <w:r w:rsidR="004D2D02">
        <w:rPr>
          <w:szCs w:val="22"/>
        </w:rPr>
        <w:noBreakHyphen/>
      </w:r>
      <w:r w:rsidRPr="00C84666">
        <w:rPr>
          <w:szCs w:val="22"/>
        </w:rPr>
        <w:t>26</w:t>
      </w:r>
      <w:r w:rsidR="004D2D02">
        <w:rPr>
          <w:szCs w:val="22"/>
        </w:rPr>
        <w:t> </w:t>
      </w:r>
      <w:r w:rsidRPr="00C84666">
        <w:rPr>
          <w:szCs w:val="22"/>
        </w:rPr>
        <w:t>%]</w:t>
      </w:r>
      <w:smartTag w:uri="schemas-tilde-lv/tildestengine" w:element="currency2">
        <w:smartTagPr>
          <w:attr w:name="currency_text" w:val="INR"/>
          <w:attr w:name="currency_value" w:val="."/>
          <w:attr w:name="currency_key" w:val="INR"/>
          <w:attr w:name="currency_id" w:val="69"/>
        </w:smartTagPr>
        <w:r w:rsidRPr="00C84666">
          <w:rPr>
            <w:szCs w:val="22"/>
          </w:rPr>
          <w:t>. INR</w:t>
        </w:r>
      </w:smartTag>
      <w:r w:rsidRPr="00C84666">
        <w:rPr>
          <w:szCs w:val="22"/>
        </w:rPr>
        <w:t xml:space="preserve"> rodiklis padidėjo vidutiniškai 13</w:t>
      </w:r>
      <w:r w:rsidR="004D2D02">
        <w:rPr>
          <w:szCs w:val="22"/>
        </w:rPr>
        <w:t> </w:t>
      </w:r>
      <w:r w:rsidRPr="00C84666">
        <w:rPr>
          <w:szCs w:val="22"/>
        </w:rPr>
        <w:t>% [PI</w:t>
      </w:r>
      <w:r w:rsidRPr="00C84666">
        <w:rPr>
          <w:szCs w:val="22"/>
          <w:vertAlign w:val="subscript"/>
        </w:rPr>
        <w:t>90</w:t>
      </w:r>
      <w:r w:rsidRPr="00C84666">
        <w:rPr>
          <w:szCs w:val="22"/>
        </w:rPr>
        <w:t xml:space="preserve"> 6</w:t>
      </w:r>
      <w:r w:rsidR="004D2D02">
        <w:rPr>
          <w:szCs w:val="22"/>
        </w:rPr>
        <w:noBreakHyphen/>
      </w:r>
      <w:r w:rsidRPr="00C84666">
        <w:rPr>
          <w:szCs w:val="22"/>
        </w:rPr>
        <w:t>19</w:t>
      </w:r>
      <w:r w:rsidR="004D2D02">
        <w:rPr>
          <w:szCs w:val="22"/>
        </w:rPr>
        <w:t> </w:t>
      </w:r>
      <w:r w:rsidRPr="00C84666">
        <w:rPr>
          <w:szCs w:val="22"/>
        </w:rPr>
        <w:t>%]. Pacientams, vartojantiems entakaponą su varfarinu, rekomenduojama reguliariai tirti INR rodiklį.</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Kitos sąveikos formos</w:t>
      </w:r>
      <w:r w:rsidRPr="00C84666">
        <w:rPr>
          <w:szCs w:val="22"/>
        </w:rPr>
        <w:t>. Levodopa konkuruoja su kai kuriomis aminorūgštimis, todėl Stalevo absorbcija gali pablogėti pacientams, kurie laikosi baltymų praturtintos dietos.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Levodopa ir entakaponas virškinimo trakte gali sudaryti chelatus su geležimi. Todėl tarp Stalevo ir geležies preparatų vartojimo reikia daryti mažiausiai 2</w:t>
      </w:r>
      <w:r w:rsidRPr="00C84666">
        <w:rPr>
          <w:szCs w:val="22"/>
        </w:rPr>
        <w:noBreakHyphen/>
        <w:t>3 val. pertrauką (žr. 4.8</w:t>
      </w:r>
      <w:r w:rsidR="004D2D02">
        <w:rPr>
          <w:szCs w:val="22"/>
        </w:rPr>
        <w:t> </w:t>
      </w:r>
      <w:r w:rsidRPr="00C84666">
        <w:rPr>
          <w:szCs w:val="22"/>
        </w:rPr>
        <w:t>skyrių).</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
          <w:iCs/>
          <w:szCs w:val="22"/>
        </w:rPr>
        <w:t>Duomenys in vitro</w:t>
      </w:r>
      <w:r w:rsidRPr="00C84666">
        <w:rPr>
          <w:szCs w:val="22"/>
        </w:rPr>
        <w:t xml:space="preserve">. Entakaponas jungiasi su žmogaus albumino II jungimosi vieta, su kuria jungiasi ir kai kurie kiti vaistai, įskaitant diazepamą ir ibuprofeną. Tyrimų </w:t>
      </w:r>
      <w:r w:rsidRPr="00C84666">
        <w:rPr>
          <w:i/>
          <w:iCs/>
          <w:szCs w:val="22"/>
        </w:rPr>
        <w:t>in vitro</w:t>
      </w:r>
      <w:r w:rsidRPr="00C84666">
        <w:rPr>
          <w:szCs w:val="22"/>
        </w:rPr>
        <w:t xml:space="preserve"> duomenimis, nėra tikimybės, jog esant gydomajai vaistų koncentracijai, galėtų pasireikšti žymesnė išstūmimo sąveika. Iki šiol negauta duomenų apie tokią sąveiką.</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tabs>
          <w:tab w:val="left" w:pos="567"/>
        </w:tabs>
        <w:rPr>
          <w:b/>
          <w:szCs w:val="22"/>
        </w:rPr>
      </w:pPr>
      <w:r w:rsidRPr="00C84666">
        <w:rPr>
          <w:b/>
          <w:szCs w:val="22"/>
        </w:rPr>
        <w:t>4.6</w:t>
      </w:r>
      <w:r w:rsidRPr="00C84666">
        <w:rPr>
          <w:b/>
          <w:szCs w:val="22"/>
        </w:rPr>
        <w:tab/>
        <w:t xml:space="preserve">Vaisingumas, nėštumo ir žindymo laikotarpis </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Nėštumas</w:t>
      </w:r>
    </w:p>
    <w:p w:rsidR="00232757" w:rsidRPr="00C84666" w:rsidRDefault="00232757">
      <w:pPr>
        <w:tabs>
          <w:tab w:val="left" w:pos="567"/>
        </w:tabs>
        <w:rPr>
          <w:szCs w:val="22"/>
        </w:rPr>
      </w:pPr>
      <w:r w:rsidRPr="00C84666">
        <w:rPr>
          <w:szCs w:val="22"/>
        </w:rPr>
        <w:t>Nėra pakankamai duomenų apie nėščiųjų levodopos</w:t>
      </w:r>
      <w:r w:rsidR="003829BF">
        <w:rPr>
          <w:szCs w:val="22"/>
        </w:rPr>
        <w:t> </w:t>
      </w:r>
      <w:r w:rsidRPr="00C84666">
        <w:rPr>
          <w:szCs w:val="22"/>
        </w:rPr>
        <w:t>/</w:t>
      </w:r>
      <w:r w:rsidR="003829BF">
        <w:rPr>
          <w:szCs w:val="22"/>
        </w:rPr>
        <w:t> </w:t>
      </w:r>
      <w:r w:rsidRPr="00C84666">
        <w:rPr>
          <w:szCs w:val="22"/>
        </w:rPr>
        <w:t>karbidopos</w:t>
      </w:r>
      <w:r w:rsidR="003829BF">
        <w:rPr>
          <w:szCs w:val="22"/>
        </w:rPr>
        <w:t> </w:t>
      </w:r>
      <w:r w:rsidRPr="00C84666">
        <w:rPr>
          <w:szCs w:val="22"/>
        </w:rPr>
        <w:t>/</w:t>
      </w:r>
      <w:r w:rsidR="003829BF">
        <w:rPr>
          <w:szCs w:val="22"/>
        </w:rPr>
        <w:t> </w:t>
      </w:r>
      <w:r w:rsidRPr="00C84666">
        <w:rPr>
          <w:szCs w:val="22"/>
        </w:rPr>
        <w:t>entakapono derinio vartojimą. Bandymais su gyvūnais nustatytas atskirų junginių reprodukcinis toksiškumas (žr. 5.3</w:t>
      </w:r>
      <w:r w:rsidR="005138CF">
        <w:rPr>
          <w:szCs w:val="22"/>
        </w:rPr>
        <w:t> </w:t>
      </w:r>
      <w:r w:rsidRPr="00C84666">
        <w:rPr>
          <w:szCs w:val="22"/>
        </w:rPr>
        <w:t xml:space="preserve">skyrių). Galima rizika žmonėms nežinoma. Stalevo neturi būti vartojamas nėštumo metu, nebent nauda motinai yra didesnė negu galima rizika vaisiui. </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Žindymas</w:t>
      </w:r>
    </w:p>
    <w:p w:rsidR="00232757" w:rsidRPr="00C84666" w:rsidRDefault="00232757">
      <w:pPr>
        <w:tabs>
          <w:tab w:val="left" w:pos="567"/>
        </w:tabs>
        <w:rPr>
          <w:szCs w:val="22"/>
        </w:rPr>
      </w:pPr>
      <w:r w:rsidRPr="00C84666">
        <w:rPr>
          <w:szCs w:val="22"/>
        </w:rPr>
        <w:t>Levodopos patenka į moters pieną. Yra duomenų, kad levodopa slopina laktaciją. Karbidopos ir entakapono išsiskiria į gyvūnų pieną, tačiau nežinoma, ar jų patenka į moters pieną. Levodopos, karbidopos ar entakapono saugumas kūdikiui nežinomas. Moterys, vartojančios Stalevo, žindyti kūdikio negali.</w:t>
      </w:r>
    </w:p>
    <w:p w:rsidR="00232757" w:rsidRPr="00C84666" w:rsidRDefault="00232757">
      <w:pPr>
        <w:pStyle w:val="EndnoteText"/>
        <w:rPr>
          <w:szCs w:val="22"/>
          <w:lang w:val="lt-LT"/>
        </w:rPr>
      </w:pPr>
    </w:p>
    <w:p w:rsidR="00232757" w:rsidRPr="00C84666" w:rsidRDefault="00232757" w:rsidP="00474F58">
      <w:pPr>
        <w:keepNext/>
        <w:keepLines/>
        <w:rPr>
          <w:szCs w:val="22"/>
          <w:u w:val="single"/>
        </w:rPr>
      </w:pPr>
      <w:r w:rsidRPr="00C84666">
        <w:rPr>
          <w:szCs w:val="22"/>
          <w:u w:val="single"/>
        </w:rPr>
        <w:t>Vaisingumas</w:t>
      </w:r>
    </w:p>
    <w:p w:rsidR="00232757" w:rsidRPr="00C84666" w:rsidRDefault="00232757" w:rsidP="00474F58">
      <w:pPr>
        <w:keepNext/>
        <w:keepLines/>
        <w:rPr>
          <w:szCs w:val="22"/>
        </w:rPr>
      </w:pPr>
      <w:r w:rsidRPr="00C84666">
        <w:rPr>
          <w:szCs w:val="22"/>
        </w:rPr>
        <w:t>Ikiklinikinių tyrimų metu skiriant vieno entakapono, karbidopos arba levodopos, nepageidaujamų reakcijų vaisingumui nepastebėta. Vaisingumo tyrimai su gyvūnai, kuriems būtų duodamas entakapono, levodopos ir karbidopos derinys, atlikti nebuvo.</w:t>
      </w:r>
    </w:p>
    <w:p w:rsidR="00232757" w:rsidRPr="00C84666" w:rsidRDefault="00232757">
      <w:pPr>
        <w:rPr>
          <w:szCs w:val="22"/>
        </w:rPr>
      </w:pPr>
    </w:p>
    <w:p w:rsidR="00232757" w:rsidRPr="00C84666" w:rsidRDefault="00232757">
      <w:pPr>
        <w:tabs>
          <w:tab w:val="left" w:pos="567"/>
        </w:tabs>
        <w:rPr>
          <w:b/>
          <w:szCs w:val="22"/>
        </w:rPr>
      </w:pPr>
      <w:r w:rsidRPr="00C84666">
        <w:rPr>
          <w:b/>
          <w:szCs w:val="22"/>
        </w:rPr>
        <w:t>4.7</w:t>
      </w:r>
      <w:r w:rsidRPr="00C84666">
        <w:rPr>
          <w:b/>
          <w:szCs w:val="22"/>
        </w:rPr>
        <w:tab/>
        <w:t>Poveikis gebėjimui vairuoti ir valdyti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Stalevo gebėjimą vairuoti ir valdyti mechanizmus </w:t>
      </w:r>
      <w:r w:rsidR="004D2D02" w:rsidRPr="004D2D02">
        <w:rPr>
          <w:szCs w:val="22"/>
        </w:rPr>
        <w:t xml:space="preserve">veikia </w:t>
      </w:r>
      <w:r w:rsidRPr="00C84666">
        <w:rPr>
          <w:szCs w:val="22"/>
        </w:rPr>
        <w:t xml:space="preserve">stipriai. Kartu veikdami levodopa, karbidopa ir entakaponas gali sukelti galvos svaigimą ir simptominę ortostatinę hipotenziją. Todėl vartojant šiuos vaistus reikia atsargiai vairuoti ar valdyti mechanizmus.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gydomus pacientus, kuriems atsiranda mieguistumas ir (arba) pasitaiko staigaus miego priepuolių, reikia įspėti nevairuoti ir nedirbti darbo, kai dėl sumažėjusio jų dėmesingumo jiems patiems ar kitiems gali iškilti pavojus sunkiai susižeisti ar mirtinai susižaloti (pvz., valdant mechanizmus), kol tokie priepuoliai nepraeis (žr. 4.4</w:t>
      </w:r>
      <w:r w:rsidR="004D2D02">
        <w:rPr>
          <w:szCs w:val="22"/>
        </w:rPr>
        <w:t> </w:t>
      </w:r>
      <w:r w:rsidRPr="00C84666">
        <w:rPr>
          <w:szCs w:val="22"/>
        </w:rPr>
        <w:t xml:space="preserve">skyrių). </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4.8</w:t>
      </w:r>
      <w:r w:rsidRPr="00C84666">
        <w:rPr>
          <w:b/>
          <w:szCs w:val="22"/>
        </w:rPr>
        <w:tab/>
        <w:t>Nepageidaujamas poveikis</w:t>
      </w:r>
    </w:p>
    <w:p w:rsidR="00232757" w:rsidRPr="00C84666" w:rsidRDefault="00232757">
      <w:pPr>
        <w:pStyle w:val="EndnoteText"/>
        <w:rPr>
          <w:szCs w:val="22"/>
          <w:lang w:val="lt-LT"/>
        </w:rPr>
      </w:pPr>
    </w:p>
    <w:p w:rsidR="00232757" w:rsidRPr="00C84666" w:rsidRDefault="00232757" w:rsidP="00206030">
      <w:pPr>
        <w:numPr>
          <w:ilvl w:val="0"/>
          <w:numId w:val="9"/>
        </w:numPr>
        <w:ind w:left="567" w:hanging="567"/>
        <w:rPr>
          <w:b/>
          <w:szCs w:val="22"/>
        </w:rPr>
      </w:pPr>
      <w:r w:rsidRPr="00C84666">
        <w:rPr>
          <w:b/>
          <w:szCs w:val="22"/>
        </w:rPr>
        <w:t>Duomenų apie vaistinio preparato saugumą apibendrinimas</w:t>
      </w:r>
    </w:p>
    <w:p w:rsidR="00232757" w:rsidRPr="00C84666" w:rsidRDefault="00232757">
      <w:pPr>
        <w:rPr>
          <w:szCs w:val="22"/>
        </w:rPr>
      </w:pPr>
    </w:p>
    <w:p w:rsidR="00232757" w:rsidRPr="00C84666" w:rsidRDefault="00232757">
      <w:pPr>
        <w:rPr>
          <w:szCs w:val="22"/>
        </w:rPr>
      </w:pPr>
      <w:r w:rsidRPr="00C84666">
        <w:rPr>
          <w:szCs w:val="22"/>
        </w:rPr>
        <w:t>Dažniausios Stalevo sukeliamos nepageidaujamos reakcijos yra diskinezijos, pasireiškiančios maždaug 19</w:t>
      </w:r>
      <w:r w:rsidR="003829BF">
        <w:rPr>
          <w:szCs w:val="22"/>
        </w:rPr>
        <w:t> </w:t>
      </w:r>
      <w:r w:rsidRPr="00C84666">
        <w:rPr>
          <w:szCs w:val="22"/>
        </w:rPr>
        <w:t>% pacientų; virškinimo trakto simptomai, įskaitant pykinimą ir viduriavimą, pasireiškiantys, atitinkamai, maždaug 15</w:t>
      </w:r>
      <w:r w:rsidR="003829BF">
        <w:rPr>
          <w:szCs w:val="22"/>
        </w:rPr>
        <w:t> </w:t>
      </w:r>
      <w:r w:rsidRPr="00C84666">
        <w:rPr>
          <w:szCs w:val="22"/>
        </w:rPr>
        <w:t>% ir 12</w:t>
      </w:r>
      <w:r w:rsidR="003829BF">
        <w:rPr>
          <w:szCs w:val="22"/>
        </w:rPr>
        <w:t> </w:t>
      </w:r>
      <w:r w:rsidRPr="00C84666">
        <w:rPr>
          <w:szCs w:val="22"/>
        </w:rPr>
        <w:t>% pacientų; raumenų, skeleto raumenų ir jungiamojo audinio skausmas, pasireiškiantis maždaug 12</w:t>
      </w:r>
      <w:r w:rsidR="003829BF">
        <w:rPr>
          <w:szCs w:val="22"/>
        </w:rPr>
        <w:t> </w:t>
      </w:r>
      <w:r w:rsidRPr="00C84666">
        <w:rPr>
          <w:szCs w:val="22"/>
        </w:rPr>
        <w:t>% pacientų, ir nepavojingas šlapimo nusidažymas rausvai ruda spalva (chromaturija), pasireiškiantis maždaug 10</w:t>
      </w:r>
      <w:r w:rsidR="003829BF">
        <w:rPr>
          <w:szCs w:val="22"/>
        </w:rPr>
        <w:t> </w:t>
      </w:r>
      <w:r w:rsidRPr="00C84666">
        <w:rPr>
          <w:szCs w:val="22"/>
        </w:rPr>
        <w:t>% pacientų. Klinikinių tyrimų, kuriuose buvo tiriamas Stalevo arba entakapono ir levodopos ir (arba) DDK inhibitoriaus derinys, nustatyta sunkių nedažnų kraujavimo į virškinimo traktą ir retų angioneurozinės edemos atvejų. Vartojant Stalevo gali atsirasti sunkus hepatitas, daugiausiai pasižymintis cholestazinėmis savybėmis, rabdomiolizė ir piktybinis neurolepsinis sindromas, tačiau klinikinių tyrimų metu jų nustatyta nebuvo.</w:t>
      </w:r>
    </w:p>
    <w:p w:rsidR="00232757" w:rsidRPr="00C84666" w:rsidRDefault="00232757">
      <w:pPr>
        <w:rPr>
          <w:szCs w:val="22"/>
        </w:rPr>
      </w:pPr>
    </w:p>
    <w:p w:rsidR="00232757" w:rsidRPr="00C84666" w:rsidRDefault="00232757" w:rsidP="00206030">
      <w:pPr>
        <w:numPr>
          <w:ilvl w:val="0"/>
          <w:numId w:val="9"/>
        </w:numPr>
        <w:ind w:left="567" w:hanging="567"/>
        <w:rPr>
          <w:b/>
          <w:szCs w:val="22"/>
        </w:rPr>
      </w:pPr>
      <w:r w:rsidRPr="00C84666">
        <w:rPr>
          <w:b/>
          <w:szCs w:val="22"/>
        </w:rPr>
        <w:t>Nepageidaujamų reakcijų lentelė</w:t>
      </w:r>
    </w:p>
    <w:p w:rsidR="00232757" w:rsidRPr="00C84666" w:rsidRDefault="00232757">
      <w:pPr>
        <w:rPr>
          <w:szCs w:val="22"/>
        </w:rPr>
      </w:pPr>
    </w:p>
    <w:p w:rsidR="00232757" w:rsidRPr="00C84666" w:rsidRDefault="00232757">
      <w:pPr>
        <w:rPr>
          <w:szCs w:val="22"/>
        </w:rPr>
      </w:pPr>
      <w:r w:rsidRPr="00C84666">
        <w:rPr>
          <w:szCs w:val="22"/>
        </w:rPr>
        <w:t>Toliau išvardytos ir 1 lentelėje pateikiamos nepageidaujamos reakcijos, gautos susumavus apjungtus vienuolikos dvigubai koduotų klinikinių tyrimų su 3 230 pacientų (1 810 vartojusių Stalevo arba entakapono ir levodopos ir (arba) DDK inhibitoriaus derinį bei 1 420 vartojusių placebo ir levodopos ir (arba) DDK inhibitoriaus arba kabergolino ir levodopos ir (arba) DDK inhibitoriaus derinį) duomenis bei duomenis, gautus po entakapono pateikimo į rinką jį vartojant derinyje su levodopa ir (arba) DDK inhibitoriumi.</w:t>
      </w:r>
    </w:p>
    <w:p w:rsidR="00232757" w:rsidRPr="00C84666" w:rsidRDefault="00232757">
      <w:pPr>
        <w:rPr>
          <w:szCs w:val="22"/>
        </w:rPr>
      </w:pPr>
    </w:p>
    <w:p w:rsidR="00232757" w:rsidRPr="00C84666" w:rsidRDefault="00232757">
      <w:pPr>
        <w:rPr>
          <w:szCs w:val="22"/>
        </w:rPr>
      </w:pPr>
      <w:r w:rsidRPr="00C84666">
        <w:rPr>
          <w:szCs w:val="22"/>
        </w:rPr>
        <w:t>Nepageidaujamos reakcijos suskirstytos pagal dažnį, pradedant nuo dažniausiųjų, naudojami šie dažnių apibūdinimai: labai dažn</w:t>
      </w:r>
      <w:r w:rsidR="007B6305">
        <w:rPr>
          <w:szCs w:val="22"/>
        </w:rPr>
        <w:t>i</w:t>
      </w:r>
      <w:r w:rsidRPr="00C84666">
        <w:rPr>
          <w:szCs w:val="22"/>
        </w:rPr>
        <w:t xml:space="preserve"> (≥1/10); dažn</w:t>
      </w:r>
      <w:r w:rsidR="007B6305">
        <w:rPr>
          <w:szCs w:val="22"/>
        </w:rPr>
        <w:t>i</w:t>
      </w:r>
      <w:r w:rsidRPr="00C84666">
        <w:rPr>
          <w:szCs w:val="22"/>
        </w:rPr>
        <w:t xml:space="preserve"> (nuo ≥</w:t>
      </w:r>
      <w:r w:rsidR="00151A3A">
        <w:rPr>
          <w:szCs w:val="22"/>
        </w:rPr>
        <w:t>1/</w:t>
      </w:r>
      <w:r w:rsidRPr="00C84666">
        <w:rPr>
          <w:szCs w:val="22"/>
        </w:rPr>
        <w:t>100 iki &lt;1/10); nedažn</w:t>
      </w:r>
      <w:r w:rsidR="007B6305">
        <w:rPr>
          <w:szCs w:val="22"/>
        </w:rPr>
        <w:t>i</w:t>
      </w:r>
      <w:r w:rsidRPr="00C84666">
        <w:rPr>
          <w:szCs w:val="22"/>
        </w:rPr>
        <w:t xml:space="preserve"> (nuo ≥1/1 000 iki &lt;1/100); ret</w:t>
      </w:r>
      <w:r w:rsidR="007B6305">
        <w:rPr>
          <w:szCs w:val="22"/>
        </w:rPr>
        <w:t>i</w:t>
      </w:r>
      <w:r w:rsidRPr="00C84666">
        <w:rPr>
          <w:szCs w:val="22"/>
        </w:rPr>
        <w:t xml:space="preserve"> (nuo ≥1/10 000 iki &lt;1/1 000), labai ret</w:t>
      </w:r>
      <w:r w:rsidR="007B6305">
        <w:rPr>
          <w:szCs w:val="22"/>
        </w:rPr>
        <w:t>i</w:t>
      </w:r>
      <w:r w:rsidRPr="00C84666">
        <w:rPr>
          <w:szCs w:val="22"/>
        </w:rPr>
        <w:t xml:space="preserve"> &lt;1/10 000), dažnis nežinomas (negali būti </w:t>
      </w:r>
      <w:r w:rsidR="00E65B20">
        <w:rPr>
          <w:szCs w:val="22"/>
        </w:rPr>
        <w:t>apskaičiuotas</w:t>
      </w:r>
      <w:r w:rsidRPr="00C84666">
        <w:rPr>
          <w:szCs w:val="22"/>
        </w:rPr>
        <w:t xml:space="preserve"> pagal turimus duomenis, kadangi negalima gauti pagrįsto įvertinimo iš klinikinių ar epidemiologinių tyrimų).</w:t>
      </w:r>
    </w:p>
    <w:p w:rsidR="00232757" w:rsidRPr="00C84666" w:rsidRDefault="00232757">
      <w:pPr>
        <w:rPr>
          <w:szCs w:val="22"/>
        </w:rPr>
      </w:pPr>
    </w:p>
    <w:p w:rsidR="00232757" w:rsidRPr="00C84666" w:rsidRDefault="00232757">
      <w:pPr>
        <w:rPr>
          <w:szCs w:val="22"/>
        </w:rPr>
      </w:pPr>
      <w:r w:rsidRPr="00C84666">
        <w:rPr>
          <w:b/>
          <w:szCs w:val="22"/>
        </w:rPr>
        <w:t>1 lentelė.</w:t>
      </w:r>
      <w:r w:rsidRPr="00C84666">
        <w:rPr>
          <w:szCs w:val="22"/>
        </w:rPr>
        <w:t xml:space="preserve"> Nepageidaujamos reakcijos</w:t>
      </w:r>
    </w:p>
    <w:p w:rsidR="00232757" w:rsidRPr="00C84666" w:rsidRDefault="00232757">
      <w:pPr>
        <w:rPr>
          <w:szCs w:val="22"/>
        </w:rPr>
      </w:pPr>
    </w:p>
    <w:p w:rsidR="00232757" w:rsidRPr="00C84666" w:rsidRDefault="00232757">
      <w:pPr>
        <w:tabs>
          <w:tab w:val="left" w:pos="2268"/>
        </w:tabs>
        <w:rPr>
          <w:i/>
          <w:szCs w:val="22"/>
        </w:rPr>
      </w:pPr>
      <w:r w:rsidRPr="00C84666">
        <w:rPr>
          <w:b/>
          <w:i/>
          <w:noProof/>
          <w:szCs w:val="22"/>
        </w:rPr>
        <w:t>Kraujo ir limfinės sistemos sutrikimai</w:t>
      </w:r>
    </w:p>
    <w:p w:rsidR="00232757" w:rsidRPr="00C84666" w:rsidRDefault="00232757">
      <w:pPr>
        <w:tabs>
          <w:tab w:val="left" w:pos="2268"/>
        </w:tabs>
        <w:rPr>
          <w:szCs w:val="22"/>
        </w:rPr>
      </w:pPr>
      <w:r w:rsidRPr="00C84666">
        <w:rPr>
          <w:szCs w:val="22"/>
        </w:rPr>
        <w:t>Dažni:</w:t>
      </w:r>
      <w:r w:rsidRPr="00C84666">
        <w:rPr>
          <w:szCs w:val="22"/>
        </w:rPr>
        <w:tab/>
        <w:t>Anemija</w:t>
      </w:r>
    </w:p>
    <w:p w:rsidR="00232757" w:rsidRPr="00C84666" w:rsidRDefault="00232757">
      <w:pPr>
        <w:tabs>
          <w:tab w:val="left" w:pos="2268"/>
        </w:tabs>
        <w:rPr>
          <w:szCs w:val="22"/>
        </w:rPr>
      </w:pPr>
      <w:r w:rsidRPr="00C84666">
        <w:rPr>
          <w:szCs w:val="22"/>
        </w:rPr>
        <w:t>Nedažni:</w:t>
      </w:r>
      <w:r w:rsidRPr="00C84666">
        <w:rPr>
          <w:szCs w:val="22"/>
        </w:rPr>
        <w:tab/>
        <w:t>Trombocitopenija</w:t>
      </w:r>
    </w:p>
    <w:p w:rsidR="00232757" w:rsidRPr="00C84666" w:rsidRDefault="00232757">
      <w:pPr>
        <w:tabs>
          <w:tab w:val="left" w:pos="2268"/>
        </w:tabs>
        <w:rPr>
          <w:szCs w:val="22"/>
        </w:rPr>
      </w:pPr>
    </w:p>
    <w:p w:rsidR="00232757" w:rsidRPr="00C84666" w:rsidRDefault="00232757">
      <w:pPr>
        <w:tabs>
          <w:tab w:val="left" w:pos="2268"/>
        </w:tabs>
        <w:rPr>
          <w:i/>
          <w:szCs w:val="22"/>
        </w:rPr>
      </w:pPr>
      <w:r w:rsidRPr="00C84666">
        <w:rPr>
          <w:b/>
          <w:i/>
          <w:noProof/>
          <w:szCs w:val="22"/>
        </w:rPr>
        <w:t>Metabolizmo ir mitybos sutrikimai</w:t>
      </w:r>
    </w:p>
    <w:p w:rsidR="00232757" w:rsidRPr="00C84666" w:rsidRDefault="00232757">
      <w:pPr>
        <w:tabs>
          <w:tab w:val="left" w:pos="2268"/>
        </w:tabs>
        <w:rPr>
          <w:szCs w:val="22"/>
        </w:rPr>
      </w:pPr>
      <w:r w:rsidRPr="00C84666">
        <w:rPr>
          <w:szCs w:val="22"/>
        </w:rPr>
        <w:t>Dažni:</w:t>
      </w:r>
      <w:r w:rsidRPr="00C84666">
        <w:rPr>
          <w:szCs w:val="22"/>
        </w:rPr>
        <w:tab/>
        <w:t>Kūno svorio sumažėjimas*, apetito sumažėjimas</w:t>
      </w:r>
    </w:p>
    <w:p w:rsidR="00232757" w:rsidRPr="00C84666" w:rsidRDefault="00232757">
      <w:pPr>
        <w:tabs>
          <w:tab w:val="left" w:pos="2268"/>
        </w:tabs>
        <w:rPr>
          <w:szCs w:val="22"/>
        </w:rPr>
      </w:pPr>
    </w:p>
    <w:p w:rsidR="00232757" w:rsidRPr="00C84666" w:rsidRDefault="00232757">
      <w:pPr>
        <w:tabs>
          <w:tab w:val="left" w:pos="2268"/>
        </w:tabs>
        <w:rPr>
          <w:i/>
          <w:szCs w:val="22"/>
        </w:rPr>
      </w:pPr>
      <w:r w:rsidRPr="00C84666">
        <w:rPr>
          <w:b/>
          <w:i/>
          <w:noProof/>
          <w:szCs w:val="22"/>
        </w:rPr>
        <w:t>Psichikos sutrikimai</w:t>
      </w:r>
    </w:p>
    <w:p w:rsidR="00232757" w:rsidRPr="00C84666" w:rsidRDefault="00232757">
      <w:pPr>
        <w:tabs>
          <w:tab w:val="left" w:pos="2268"/>
        </w:tabs>
        <w:rPr>
          <w:szCs w:val="22"/>
        </w:rPr>
      </w:pPr>
      <w:r w:rsidRPr="00C84666">
        <w:rPr>
          <w:szCs w:val="22"/>
        </w:rPr>
        <w:t>Dažni:</w:t>
      </w:r>
      <w:r w:rsidRPr="00C84666">
        <w:rPr>
          <w:szCs w:val="22"/>
        </w:rPr>
        <w:tab/>
        <w:t>Depresija, haliucinacijos, sumišimas*, nenormalūs sapnai*, nerimas, nemiga</w:t>
      </w:r>
    </w:p>
    <w:p w:rsidR="00232757" w:rsidRPr="00C84666" w:rsidRDefault="00232757">
      <w:pPr>
        <w:tabs>
          <w:tab w:val="left" w:pos="2268"/>
        </w:tabs>
        <w:rPr>
          <w:szCs w:val="22"/>
        </w:rPr>
      </w:pPr>
      <w:r w:rsidRPr="00C84666">
        <w:rPr>
          <w:szCs w:val="22"/>
        </w:rPr>
        <w:t>Nedažni:</w:t>
      </w:r>
      <w:r w:rsidRPr="00C84666">
        <w:rPr>
          <w:szCs w:val="22"/>
        </w:rPr>
        <w:tab/>
        <w:t>Psichozė, sujaudinimas*</w:t>
      </w:r>
    </w:p>
    <w:p w:rsidR="00232757" w:rsidRPr="00B361B0" w:rsidRDefault="00232757">
      <w:pPr>
        <w:tabs>
          <w:tab w:val="left" w:pos="2268"/>
        </w:tabs>
        <w:rPr>
          <w:szCs w:val="22"/>
        </w:rPr>
      </w:pPr>
      <w:r w:rsidRPr="00C84666">
        <w:rPr>
          <w:szCs w:val="22"/>
        </w:rPr>
        <w:t xml:space="preserve">Dažnis nežinomas: </w:t>
      </w:r>
      <w:r w:rsidRPr="00C84666">
        <w:rPr>
          <w:szCs w:val="22"/>
        </w:rPr>
        <w:tab/>
        <w:t>Savižudiškas elgesys</w:t>
      </w:r>
      <w:r w:rsidR="00B361B0">
        <w:rPr>
          <w:szCs w:val="22"/>
        </w:rPr>
        <w:t xml:space="preserve">, </w:t>
      </w:r>
      <w:r w:rsidR="00B361B0" w:rsidRPr="00B361B0">
        <w:rPr>
          <w:szCs w:val="22"/>
        </w:rPr>
        <w:t>d</w:t>
      </w:r>
      <w:r w:rsidR="00B361B0" w:rsidRPr="00B361B0">
        <w:rPr>
          <w:bCs/>
          <w:szCs w:val="22"/>
          <w:lang w:eastAsia="lt-LT"/>
        </w:rPr>
        <w:t>opamino reguliacijos sutrikimo sindromas</w:t>
      </w:r>
    </w:p>
    <w:p w:rsidR="00232757" w:rsidRPr="00C84666" w:rsidRDefault="00232757">
      <w:pPr>
        <w:tabs>
          <w:tab w:val="left" w:pos="2268"/>
        </w:tabs>
        <w:rPr>
          <w:szCs w:val="22"/>
        </w:rPr>
      </w:pPr>
    </w:p>
    <w:p w:rsidR="00232757" w:rsidRPr="00C84666" w:rsidRDefault="00232757">
      <w:pPr>
        <w:tabs>
          <w:tab w:val="left" w:pos="2268"/>
        </w:tabs>
        <w:rPr>
          <w:b/>
          <w:i/>
          <w:noProof/>
          <w:szCs w:val="22"/>
        </w:rPr>
      </w:pPr>
      <w:r w:rsidRPr="00C84666">
        <w:rPr>
          <w:b/>
          <w:i/>
          <w:noProof/>
          <w:szCs w:val="22"/>
        </w:rPr>
        <w:t>Nervų sistemos sutrikimai</w:t>
      </w:r>
    </w:p>
    <w:p w:rsidR="00232757" w:rsidRPr="00C84666" w:rsidRDefault="00232757">
      <w:pPr>
        <w:tabs>
          <w:tab w:val="left" w:pos="2268"/>
        </w:tabs>
        <w:rPr>
          <w:noProof/>
          <w:szCs w:val="22"/>
        </w:rPr>
      </w:pPr>
      <w:r w:rsidRPr="00C84666">
        <w:rPr>
          <w:noProof/>
          <w:szCs w:val="22"/>
        </w:rPr>
        <w:t>Labai dažni:</w:t>
      </w:r>
      <w:r w:rsidRPr="00C84666">
        <w:rPr>
          <w:noProof/>
          <w:szCs w:val="22"/>
        </w:rPr>
        <w:tab/>
        <w:t>Dizkinezija*</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 xml:space="preserve">Parkinsono ligos pasunkėjimas (pvz., bradikinezija), drebulys, </w:t>
      </w:r>
      <w:r w:rsidR="00EF3B7E">
        <w:rPr>
          <w:noProof/>
          <w:szCs w:val="22"/>
        </w:rPr>
        <w:t>„</w:t>
      </w:r>
      <w:r w:rsidRPr="00C84666">
        <w:rPr>
          <w:noProof/>
          <w:szCs w:val="22"/>
        </w:rPr>
        <w:t xml:space="preserve">on” ir </w:t>
      </w:r>
      <w:r w:rsidR="00EF3B7E">
        <w:rPr>
          <w:noProof/>
          <w:szCs w:val="22"/>
        </w:rPr>
        <w:t>„</w:t>
      </w:r>
      <w:r w:rsidRPr="00C84666">
        <w:rPr>
          <w:noProof/>
          <w:szCs w:val="22"/>
        </w:rPr>
        <w:t>off” fenomenas, distonija, psichikos sutrikimas (pvz., atminties sutrikimas, demencija), mieguistumas, galvos svaigimas*, galvos skausmas</w:t>
      </w:r>
    </w:p>
    <w:p w:rsidR="00232757" w:rsidRPr="00C84666" w:rsidRDefault="00232757">
      <w:pPr>
        <w:tabs>
          <w:tab w:val="left" w:pos="2268"/>
        </w:tabs>
        <w:ind w:left="2268" w:hanging="2268"/>
        <w:rPr>
          <w:noProof/>
          <w:szCs w:val="22"/>
        </w:rPr>
      </w:pPr>
      <w:r w:rsidRPr="00C84666">
        <w:rPr>
          <w:noProof/>
          <w:szCs w:val="22"/>
        </w:rPr>
        <w:t>Dažnis nežinomas:</w:t>
      </w:r>
      <w:r w:rsidRPr="00C84666">
        <w:rPr>
          <w:noProof/>
          <w:szCs w:val="22"/>
        </w:rPr>
        <w:tab/>
        <w:t>Piktybinis neurolepsinis sindromas*</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Akių sutrikimai</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Neryškus matymas</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Širdies sutrikimai</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Išeminės širdies ligos, išskyrus miokardo infarktą, reiškiniai (pvz., krūtinės angina)**, nereguliarus širdies ritmas</w:t>
      </w:r>
    </w:p>
    <w:p w:rsidR="00232757" w:rsidRPr="00C84666" w:rsidRDefault="00232757">
      <w:pPr>
        <w:tabs>
          <w:tab w:val="left" w:pos="2268"/>
        </w:tabs>
        <w:ind w:left="2268" w:hanging="2268"/>
        <w:rPr>
          <w:noProof/>
          <w:szCs w:val="22"/>
        </w:rPr>
      </w:pPr>
      <w:r w:rsidRPr="00C84666">
        <w:rPr>
          <w:noProof/>
          <w:szCs w:val="22"/>
        </w:rPr>
        <w:t>Nedažni:</w:t>
      </w:r>
      <w:r w:rsidRPr="00C84666">
        <w:rPr>
          <w:noProof/>
          <w:szCs w:val="22"/>
        </w:rPr>
        <w:tab/>
        <w:t>Miokardo infarktas**</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Kraujagyslių sutrikimai</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Ortostatinė hipotenzija, hipertenzija</w:t>
      </w:r>
    </w:p>
    <w:p w:rsidR="00232757" w:rsidRPr="00C84666" w:rsidRDefault="00232757">
      <w:pPr>
        <w:tabs>
          <w:tab w:val="left" w:pos="2268"/>
        </w:tabs>
        <w:ind w:left="2268" w:hanging="2268"/>
        <w:rPr>
          <w:noProof/>
          <w:szCs w:val="22"/>
        </w:rPr>
      </w:pPr>
      <w:r w:rsidRPr="00C84666">
        <w:rPr>
          <w:noProof/>
          <w:szCs w:val="22"/>
        </w:rPr>
        <w:t>Nedažni:</w:t>
      </w:r>
      <w:r w:rsidRPr="00C84666">
        <w:rPr>
          <w:noProof/>
          <w:szCs w:val="22"/>
        </w:rPr>
        <w:tab/>
        <w:t>Kraujavimas į virškinimo traktą</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Kvėpavimo sistemos, krūtinės ląstos ir tarpuplaučio sutrikimai</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Dispnėja</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Virškinimo trakto sutrikimai</w:t>
      </w:r>
    </w:p>
    <w:p w:rsidR="00232757" w:rsidRPr="00C84666" w:rsidRDefault="00232757">
      <w:pPr>
        <w:tabs>
          <w:tab w:val="left" w:pos="2268"/>
        </w:tabs>
        <w:ind w:left="2268" w:hanging="2268"/>
        <w:rPr>
          <w:noProof/>
          <w:szCs w:val="22"/>
        </w:rPr>
      </w:pPr>
      <w:r w:rsidRPr="00C84666">
        <w:rPr>
          <w:noProof/>
          <w:szCs w:val="22"/>
        </w:rPr>
        <w:t>Labai dažni:</w:t>
      </w:r>
      <w:r w:rsidRPr="00C84666">
        <w:rPr>
          <w:noProof/>
          <w:szCs w:val="22"/>
        </w:rPr>
        <w:tab/>
        <w:t>Viduriavimas*, pykinimas*</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Vidurių užkietėjimas*, vėmimas*, virškinimo sutrikimas, skausmas ir diskomfortas pilve *, burnos sausmė*</w:t>
      </w:r>
    </w:p>
    <w:p w:rsidR="00232757" w:rsidRPr="00C84666" w:rsidRDefault="00232757">
      <w:pPr>
        <w:tabs>
          <w:tab w:val="left" w:pos="2268"/>
        </w:tabs>
        <w:ind w:left="2268" w:hanging="2268"/>
        <w:rPr>
          <w:noProof/>
          <w:szCs w:val="22"/>
        </w:rPr>
      </w:pPr>
      <w:r w:rsidRPr="00C84666">
        <w:rPr>
          <w:noProof/>
          <w:szCs w:val="22"/>
        </w:rPr>
        <w:t>Nedažni:</w:t>
      </w:r>
      <w:r w:rsidRPr="00C84666">
        <w:rPr>
          <w:noProof/>
          <w:szCs w:val="22"/>
        </w:rPr>
        <w:tab/>
        <w:t>Kolitas*, disfagija</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Kepenų, tulžies pūslės ir latakų sutrikimai</w:t>
      </w:r>
    </w:p>
    <w:p w:rsidR="00232757" w:rsidRPr="00C84666" w:rsidRDefault="00232757">
      <w:pPr>
        <w:tabs>
          <w:tab w:val="left" w:pos="2268"/>
        </w:tabs>
        <w:ind w:left="2268" w:hanging="2268"/>
        <w:rPr>
          <w:noProof/>
          <w:szCs w:val="22"/>
        </w:rPr>
      </w:pPr>
      <w:r w:rsidRPr="00C84666">
        <w:rPr>
          <w:noProof/>
          <w:szCs w:val="22"/>
        </w:rPr>
        <w:t>Nedažni:</w:t>
      </w:r>
      <w:r w:rsidRPr="00C84666">
        <w:rPr>
          <w:noProof/>
          <w:szCs w:val="22"/>
        </w:rPr>
        <w:tab/>
        <w:t>Kepenų funkcijos tyrimų rodmenų pakitimas*</w:t>
      </w:r>
    </w:p>
    <w:p w:rsidR="00232757" w:rsidRPr="00C84666" w:rsidRDefault="00232757">
      <w:pPr>
        <w:tabs>
          <w:tab w:val="left" w:pos="2268"/>
        </w:tabs>
        <w:ind w:left="2268" w:hanging="2268"/>
        <w:rPr>
          <w:noProof/>
          <w:szCs w:val="22"/>
        </w:rPr>
      </w:pPr>
      <w:r w:rsidRPr="00C84666">
        <w:rPr>
          <w:noProof/>
          <w:szCs w:val="22"/>
        </w:rPr>
        <w:t>Dažnis nežinomas:</w:t>
      </w:r>
      <w:r w:rsidRPr="00C84666">
        <w:rPr>
          <w:noProof/>
          <w:szCs w:val="22"/>
        </w:rPr>
        <w:tab/>
      </w:r>
      <w:r w:rsidRPr="00C84666">
        <w:rPr>
          <w:szCs w:val="22"/>
        </w:rPr>
        <w:t>Hepatitas, daugiausiai pasižymintis cholestazinėmis savybėmis (žr. 4.4 skyrių)</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Odos ir poodinio audinio sutrikimai</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Bėrimas*, hiperhidrozė</w:t>
      </w:r>
    </w:p>
    <w:p w:rsidR="00232757" w:rsidRPr="00C84666" w:rsidRDefault="00232757">
      <w:pPr>
        <w:tabs>
          <w:tab w:val="left" w:pos="2268"/>
        </w:tabs>
        <w:ind w:left="2268" w:hanging="2268"/>
        <w:rPr>
          <w:noProof/>
          <w:szCs w:val="22"/>
        </w:rPr>
      </w:pPr>
      <w:r w:rsidRPr="00C84666">
        <w:rPr>
          <w:noProof/>
          <w:szCs w:val="22"/>
        </w:rPr>
        <w:t>Nedažni:</w:t>
      </w:r>
      <w:r w:rsidRPr="00C84666">
        <w:rPr>
          <w:noProof/>
          <w:szCs w:val="22"/>
        </w:rPr>
        <w:tab/>
        <w:t>Kiti (ne šlapimo) spalvos pakitimai (pvz., odos, nagų, plaukų, prakaito)*</w:t>
      </w:r>
    </w:p>
    <w:p w:rsidR="00232757" w:rsidRPr="00C84666" w:rsidRDefault="00232757">
      <w:pPr>
        <w:tabs>
          <w:tab w:val="left" w:pos="2268"/>
        </w:tabs>
        <w:ind w:left="2268" w:hanging="2268"/>
        <w:rPr>
          <w:noProof/>
          <w:szCs w:val="22"/>
        </w:rPr>
      </w:pPr>
      <w:r w:rsidRPr="00C84666">
        <w:rPr>
          <w:noProof/>
          <w:szCs w:val="22"/>
        </w:rPr>
        <w:t>Reti:</w:t>
      </w:r>
      <w:r w:rsidRPr="00C84666">
        <w:rPr>
          <w:noProof/>
          <w:szCs w:val="22"/>
        </w:rPr>
        <w:tab/>
        <w:t>Angioneurozinėedema</w:t>
      </w:r>
    </w:p>
    <w:p w:rsidR="00232757" w:rsidRPr="00C84666" w:rsidRDefault="00232757">
      <w:pPr>
        <w:tabs>
          <w:tab w:val="left" w:pos="2268"/>
        </w:tabs>
        <w:ind w:left="2268" w:hanging="2268"/>
        <w:rPr>
          <w:noProof/>
          <w:szCs w:val="22"/>
        </w:rPr>
      </w:pPr>
      <w:r w:rsidRPr="00C84666">
        <w:rPr>
          <w:noProof/>
          <w:szCs w:val="22"/>
        </w:rPr>
        <w:t>Dažnis nežinomas:</w:t>
      </w:r>
      <w:r w:rsidRPr="00C84666">
        <w:rPr>
          <w:noProof/>
          <w:szCs w:val="22"/>
        </w:rPr>
        <w:tab/>
        <w:t>Dilgėlinė*</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Skeleto, raumenų ir jungiamojo audinio sutrikimai</w:t>
      </w:r>
    </w:p>
    <w:p w:rsidR="00232757" w:rsidRPr="00C84666" w:rsidRDefault="00232757">
      <w:pPr>
        <w:tabs>
          <w:tab w:val="left" w:pos="2268"/>
        </w:tabs>
        <w:ind w:left="2268" w:hanging="2268"/>
        <w:rPr>
          <w:noProof/>
          <w:szCs w:val="22"/>
        </w:rPr>
      </w:pPr>
      <w:r w:rsidRPr="00C84666">
        <w:rPr>
          <w:noProof/>
          <w:szCs w:val="22"/>
        </w:rPr>
        <w:t>Labai dažni:</w:t>
      </w:r>
      <w:r w:rsidRPr="00C84666">
        <w:rPr>
          <w:noProof/>
          <w:szCs w:val="22"/>
        </w:rPr>
        <w:tab/>
        <w:t>Raumenų, skeleto raumenų ir jungiamojo audinio skausmas</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Raumenų spazmai, artralgija</w:t>
      </w:r>
    </w:p>
    <w:p w:rsidR="00232757" w:rsidRPr="00C84666" w:rsidRDefault="00232757">
      <w:pPr>
        <w:tabs>
          <w:tab w:val="left" w:pos="2268"/>
        </w:tabs>
        <w:ind w:left="2268" w:hanging="2268"/>
        <w:rPr>
          <w:noProof/>
          <w:szCs w:val="22"/>
        </w:rPr>
      </w:pPr>
      <w:r w:rsidRPr="00C84666">
        <w:rPr>
          <w:noProof/>
          <w:szCs w:val="22"/>
        </w:rPr>
        <w:t>Dažnis nežinomas:</w:t>
      </w:r>
      <w:r w:rsidRPr="00C84666">
        <w:rPr>
          <w:noProof/>
          <w:szCs w:val="22"/>
        </w:rPr>
        <w:tab/>
        <w:t>Rabdomiolizė*</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b/>
          <w:i/>
          <w:noProof/>
          <w:szCs w:val="22"/>
        </w:rPr>
      </w:pPr>
      <w:r w:rsidRPr="00C84666">
        <w:rPr>
          <w:b/>
          <w:i/>
          <w:noProof/>
          <w:szCs w:val="22"/>
        </w:rPr>
        <w:t>Inkstų ir šlapimo takų sutrikimai</w:t>
      </w:r>
    </w:p>
    <w:p w:rsidR="00232757" w:rsidRPr="00C84666" w:rsidRDefault="00232757">
      <w:pPr>
        <w:tabs>
          <w:tab w:val="left" w:pos="2268"/>
        </w:tabs>
        <w:ind w:left="2268" w:hanging="2268"/>
        <w:rPr>
          <w:noProof/>
          <w:szCs w:val="22"/>
        </w:rPr>
      </w:pPr>
      <w:r w:rsidRPr="00C84666">
        <w:rPr>
          <w:noProof/>
          <w:szCs w:val="22"/>
        </w:rPr>
        <w:t>Labai dažni:</w:t>
      </w:r>
      <w:r w:rsidRPr="00C84666">
        <w:rPr>
          <w:noProof/>
          <w:szCs w:val="22"/>
        </w:rPr>
        <w:tab/>
        <w:t>Chromaturija*</w:t>
      </w:r>
    </w:p>
    <w:p w:rsidR="00232757" w:rsidRPr="00C84666" w:rsidRDefault="00232757">
      <w:pPr>
        <w:tabs>
          <w:tab w:val="left" w:pos="2268"/>
        </w:tabs>
        <w:ind w:left="2268" w:hanging="2268"/>
        <w:rPr>
          <w:noProof/>
          <w:szCs w:val="22"/>
        </w:rPr>
      </w:pPr>
      <w:r w:rsidRPr="00C84666">
        <w:rPr>
          <w:noProof/>
          <w:szCs w:val="22"/>
        </w:rPr>
        <w:t>Dažni:</w:t>
      </w:r>
      <w:r w:rsidRPr="00C84666">
        <w:rPr>
          <w:noProof/>
          <w:szCs w:val="22"/>
        </w:rPr>
        <w:tab/>
        <w:t>Šlapimo takų infekcija</w:t>
      </w:r>
    </w:p>
    <w:p w:rsidR="00232757" w:rsidRPr="00C84666" w:rsidRDefault="00232757">
      <w:pPr>
        <w:tabs>
          <w:tab w:val="left" w:pos="2268"/>
        </w:tabs>
        <w:ind w:left="2268" w:hanging="2268"/>
        <w:rPr>
          <w:noProof/>
          <w:szCs w:val="22"/>
        </w:rPr>
      </w:pPr>
      <w:r w:rsidRPr="00C84666">
        <w:rPr>
          <w:noProof/>
          <w:szCs w:val="22"/>
        </w:rPr>
        <w:t>Nedažni:</w:t>
      </w:r>
      <w:r w:rsidRPr="00C84666">
        <w:rPr>
          <w:noProof/>
          <w:szCs w:val="22"/>
        </w:rPr>
        <w:tab/>
        <w:t>Šlapimo susilaikymas</w:t>
      </w:r>
    </w:p>
    <w:p w:rsidR="00232757" w:rsidRPr="00C84666" w:rsidRDefault="00232757">
      <w:pPr>
        <w:tabs>
          <w:tab w:val="left" w:pos="2268"/>
        </w:tabs>
        <w:ind w:left="2268" w:hanging="2268"/>
        <w:rPr>
          <w:noProof/>
          <w:szCs w:val="22"/>
        </w:rPr>
      </w:pPr>
    </w:p>
    <w:p w:rsidR="00232757" w:rsidRPr="00C84666" w:rsidRDefault="00232757">
      <w:pPr>
        <w:tabs>
          <w:tab w:val="left" w:pos="2268"/>
        </w:tabs>
        <w:ind w:left="2268" w:hanging="2268"/>
        <w:rPr>
          <w:i/>
          <w:szCs w:val="22"/>
        </w:rPr>
      </w:pPr>
      <w:r w:rsidRPr="00C84666">
        <w:rPr>
          <w:b/>
          <w:i/>
          <w:noProof/>
          <w:szCs w:val="22"/>
        </w:rPr>
        <w:t>Bendrieji sutrikimai ir vartojimo vietos pažeidimai</w:t>
      </w:r>
    </w:p>
    <w:p w:rsidR="00232757" w:rsidRPr="00C84666" w:rsidRDefault="00232757">
      <w:pPr>
        <w:tabs>
          <w:tab w:val="left" w:pos="2268"/>
        </w:tabs>
        <w:ind w:left="2268" w:hanging="2268"/>
        <w:rPr>
          <w:szCs w:val="22"/>
        </w:rPr>
      </w:pPr>
      <w:r w:rsidRPr="00C84666">
        <w:rPr>
          <w:szCs w:val="22"/>
        </w:rPr>
        <w:t>Dažni:</w:t>
      </w:r>
      <w:r w:rsidRPr="00C84666">
        <w:rPr>
          <w:szCs w:val="22"/>
        </w:rPr>
        <w:tab/>
        <w:t>Krūtinės skausmas, periferinė edema, kritimas, eisenos sutrikimas, astenija, nuovargis</w:t>
      </w:r>
    </w:p>
    <w:p w:rsidR="00232757" w:rsidRPr="00C84666" w:rsidRDefault="00232757">
      <w:pPr>
        <w:tabs>
          <w:tab w:val="left" w:pos="2268"/>
        </w:tabs>
        <w:ind w:left="2268" w:hanging="2268"/>
        <w:rPr>
          <w:szCs w:val="22"/>
        </w:rPr>
      </w:pPr>
      <w:r w:rsidRPr="00C84666">
        <w:rPr>
          <w:szCs w:val="22"/>
        </w:rPr>
        <w:t>Nedažnas:</w:t>
      </w:r>
      <w:r w:rsidRPr="00C84666">
        <w:rPr>
          <w:szCs w:val="22"/>
        </w:rPr>
        <w:tab/>
        <w:t>Bendras negalavimas</w:t>
      </w:r>
    </w:p>
    <w:p w:rsidR="00232757" w:rsidRPr="00C84666" w:rsidRDefault="00232757">
      <w:pPr>
        <w:rPr>
          <w:szCs w:val="22"/>
        </w:rPr>
      </w:pPr>
    </w:p>
    <w:p w:rsidR="00232757" w:rsidRPr="00C84666" w:rsidRDefault="00232757">
      <w:pPr>
        <w:rPr>
          <w:szCs w:val="22"/>
        </w:rPr>
      </w:pPr>
      <w:r w:rsidRPr="00C84666">
        <w:rPr>
          <w:szCs w:val="22"/>
        </w:rPr>
        <w:t>*Nepageidaujamos reakcijos, dažniausiai siejamos su entakapono poveikiu arba dažniau (klinikinių tyrimų duomenų skirtumas buvo didesnis nei 1</w:t>
      </w:r>
      <w:r w:rsidR="00DA07DC">
        <w:rPr>
          <w:szCs w:val="22"/>
        </w:rPr>
        <w:t> </w:t>
      </w:r>
      <w:r w:rsidRPr="00C84666">
        <w:rPr>
          <w:szCs w:val="22"/>
        </w:rPr>
        <w:t>%) pasireiškia vartojusiems vien entakapono nei vien levodopos ir (arba) DDK inhibitoriaus.</w:t>
      </w:r>
    </w:p>
    <w:p w:rsidR="00232757" w:rsidRPr="00C84666" w:rsidRDefault="00232757">
      <w:pPr>
        <w:rPr>
          <w:szCs w:val="22"/>
        </w:rPr>
      </w:pPr>
    </w:p>
    <w:p w:rsidR="00232757" w:rsidRPr="00C84666" w:rsidRDefault="00232757">
      <w:pPr>
        <w:pStyle w:val="Text"/>
        <w:widowControl w:val="0"/>
        <w:tabs>
          <w:tab w:val="left" w:pos="567"/>
        </w:tabs>
        <w:spacing w:before="0"/>
        <w:jc w:val="left"/>
        <w:rPr>
          <w:szCs w:val="22"/>
          <w:lang w:val="lt-LT"/>
        </w:rPr>
      </w:pPr>
      <w:r w:rsidRPr="00C84666">
        <w:rPr>
          <w:caps/>
          <w:szCs w:val="22"/>
          <w:lang w:val="lt-LT"/>
        </w:rPr>
        <w:t>**</w:t>
      </w:r>
      <w:r w:rsidRPr="00C84666">
        <w:rPr>
          <w:szCs w:val="22"/>
          <w:lang w:val="lt-LT"/>
        </w:rPr>
        <w:t xml:space="preserve">Atlikus trylikos dvigubai koduotų klinikinių tyrimų su 2 082 pacientais, kuriems entakapono vartojimo metu pasireiškė „dozės pabaigos“ (angl. </w:t>
      </w:r>
      <w:r w:rsidRPr="00C84666">
        <w:rPr>
          <w:i/>
          <w:szCs w:val="22"/>
          <w:lang w:val="lt-LT"/>
        </w:rPr>
        <w:t>end-of-dose</w:t>
      </w:r>
      <w:r w:rsidRPr="00C84666">
        <w:rPr>
          <w:szCs w:val="22"/>
          <w:lang w:val="lt-LT"/>
        </w:rPr>
        <w:t>) motorinių fluktuacijų, duomenų analizę nustatyta, kad miokardo infarkto ir kitokių išeminės širdies ligos reiškinių dažnis yra, atitinkamai, 0,43</w:t>
      </w:r>
      <w:r w:rsidR="004D2D02">
        <w:rPr>
          <w:szCs w:val="22"/>
          <w:lang w:val="lt-LT"/>
        </w:rPr>
        <w:t> </w:t>
      </w:r>
      <w:r w:rsidRPr="00C84666">
        <w:rPr>
          <w:szCs w:val="22"/>
          <w:lang w:val="lt-LT"/>
        </w:rPr>
        <w:t>% ir 1,54</w:t>
      </w:r>
      <w:r w:rsidR="004D2D02">
        <w:rPr>
          <w:szCs w:val="22"/>
          <w:lang w:val="lt-LT"/>
        </w:rPr>
        <w:t> </w:t>
      </w:r>
      <w:r w:rsidRPr="00C84666">
        <w:rPr>
          <w:szCs w:val="22"/>
          <w:lang w:val="lt-LT"/>
        </w:rPr>
        <w:t>%.</w:t>
      </w:r>
    </w:p>
    <w:p w:rsidR="00232757" w:rsidRPr="00C84666" w:rsidRDefault="00232757" w:rsidP="00AA6A1B">
      <w:pPr>
        <w:tabs>
          <w:tab w:val="left" w:pos="567"/>
        </w:tabs>
        <w:rPr>
          <w:szCs w:val="22"/>
        </w:rPr>
      </w:pPr>
    </w:p>
    <w:p w:rsidR="00232757" w:rsidRPr="00C84666" w:rsidRDefault="00232757" w:rsidP="00206030">
      <w:pPr>
        <w:keepNext/>
        <w:numPr>
          <w:ilvl w:val="0"/>
          <w:numId w:val="9"/>
        </w:numPr>
        <w:tabs>
          <w:tab w:val="left" w:pos="0"/>
          <w:tab w:val="left" w:pos="567"/>
        </w:tabs>
        <w:ind w:left="567" w:hanging="567"/>
        <w:rPr>
          <w:b/>
          <w:szCs w:val="22"/>
        </w:rPr>
      </w:pPr>
      <w:r w:rsidRPr="00C84666">
        <w:rPr>
          <w:b/>
          <w:szCs w:val="22"/>
        </w:rPr>
        <w:t>Kai kurių nepageidaujamų reakcijų apibūdinimas</w:t>
      </w:r>
    </w:p>
    <w:p w:rsidR="00232757" w:rsidRPr="00C84666" w:rsidRDefault="00232757" w:rsidP="00E915B3">
      <w:pPr>
        <w:keepNext/>
        <w:tabs>
          <w:tab w:val="left" w:pos="567"/>
        </w:tabs>
        <w:rPr>
          <w:szCs w:val="22"/>
        </w:rPr>
      </w:pPr>
    </w:p>
    <w:p w:rsidR="00232757" w:rsidRPr="00C84666" w:rsidRDefault="00232757" w:rsidP="00E915B3">
      <w:pPr>
        <w:keepNext/>
        <w:tabs>
          <w:tab w:val="left" w:pos="567"/>
        </w:tabs>
        <w:rPr>
          <w:szCs w:val="22"/>
        </w:rPr>
      </w:pPr>
      <w:r w:rsidRPr="00C84666">
        <w:rPr>
          <w:szCs w:val="22"/>
        </w:rPr>
        <w:t>Nepageidaujamos reakcijos, dažniausiai siejamos su entakapono poveikiu arba dažniau pasireiškia vartojusiems vien entakapono nei vien levodopos ir (arba) DDK inhibitoriaus 4.8</w:t>
      </w:r>
      <w:r w:rsidR="00DA07DC">
        <w:rPr>
          <w:szCs w:val="22"/>
        </w:rPr>
        <w:t> </w:t>
      </w:r>
      <w:r w:rsidRPr="00C84666">
        <w:rPr>
          <w:szCs w:val="22"/>
        </w:rPr>
        <w:t xml:space="preserve">b skyriuje esančioje 1 lentelėje yra pažymėtos žvaigždute. Kai kurios iš šių nepageidaujamų reakcijų (pvz., diskinezija, pykinimas ir vėmimas) atsiranda dėl padidėjusio dopaminerginio poveikio ir dažniausiai pasireiškia gydymo pradžioje. Sumažinus levopodos dozę, dopaminerginių reakcijų sunkumas ir dažnis sumažėja.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Nustatyta, kad tik kelios nepageidaujamos reakcijos (įskaitant viduriavimą ir rausvai rudą šlapimo spalvą) pasireiškia tiesiogiai dėl entakapono poveikio. Kai kuriais atvejais dėl entakapono vartojimo gali pakisti, pvz., odos, nagų, plaukų ir prakaito, spalva. Kitas žvaigždute pažymėtas 4.8</w:t>
      </w:r>
      <w:r w:rsidR="00DA07DC">
        <w:rPr>
          <w:szCs w:val="22"/>
        </w:rPr>
        <w:t> </w:t>
      </w:r>
      <w:r w:rsidRPr="00C84666">
        <w:rPr>
          <w:szCs w:val="22"/>
        </w:rPr>
        <w:t>b skyriuje esančioje 1 lentelėje išvardytas šalutinis poveikis klinikinių tyrimų duomenimis dažniau (skirtumas buvo didesnis nei 1</w:t>
      </w:r>
      <w:r w:rsidR="005138CF">
        <w:rPr>
          <w:szCs w:val="22"/>
        </w:rPr>
        <w:t> </w:t>
      </w:r>
      <w:r w:rsidRPr="00C84666">
        <w:rPr>
          <w:szCs w:val="22"/>
        </w:rPr>
        <w:t>%) pasireiškia vartojusiems vien entakapono negu vien levodopos ir</w:t>
      </w:r>
      <w:r w:rsidR="00DA07DC">
        <w:rPr>
          <w:szCs w:val="22"/>
        </w:rPr>
        <w:t> </w:t>
      </w:r>
      <w:r w:rsidRPr="00C84666">
        <w:rPr>
          <w:szCs w:val="22"/>
        </w:rPr>
        <w:t>(arba) DDK inhibitoriaus arba po entakapono pateikimo į rinką gavus individualių saugumo pranešimų.</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tabs>
          <w:tab w:val="left" w:pos="567"/>
        </w:tabs>
        <w:rPr>
          <w:szCs w:val="22"/>
        </w:rPr>
      </w:pPr>
      <w:r w:rsidRPr="00C84666">
        <w:rPr>
          <w:szCs w:val="22"/>
        </w:rPr>
        <w:t>Vartojant levodopą</w:t>
      </w:r>
      <w:r w:rsidR="00DA07DC">
        <w:rPr>
          <w:szCs w:val="22"/>
        </w:rPr>
        <w:t> </w:t>
      </w:r>
      <w:r w:rsidRPr="00C84666">
        <w:rPr>
          <w:szCs w:val="22"/>
        </w:rPr>
        <w:t>/</w:t>
      </w:r>
      <w:r w:rsidR="00DA07DC">
        <w:rPr>
          <w:szCs w:val="22"/>
        </w:rPr>
        <w:t> </w:t>
      </w:r>
      <w:r w:rsidRPr="00C84666">
        <w:rPr>
          <w:szCs w:val="22"/>
        </w:rPr>
        <w:t>karbidopą, retai ištinka traukuliai; tačiau priežastinis ryšys su gydymu levodopa</w:t>
      </w:r>
      <w:r w:rsidR="00DA07DC">
        <w:rPr>
          <w:szCs w:val="22"/>
        </w:rPr>
        <w:t> </w:t>
      </w:r>
      <w:r w:rsidRPr="00C84666">
        <w:rPr>
          <w:szCs w:val="22"/>
        </w:rPr>
        <w:t>/</w:t>
      </w:r>
      <w:r w:rsidR="00DA07DC">
        <w:rPr>
          <w:szCs w:val="22"/>
        </w:rPr>
        <w:t> </w:t>
      </w:r>
      <w:r w:rsidRPr="00C84666">
        <w:rPr>
          <w:szCs w:val="22"/>
        </w:rPr>
        <w:t>karbidopa nenustatytas.</w:t>
      </w:r>
    </w:p>
    <w:p w:rsidR="00232757" w:rsidRPr="00C84666" w:rsidRDefault="00232757">
      <w:pPr>
        <w:pStyle w:val="Text"/>
        <w:widowControl w:val="0"/>
        <w:tabs>
          <w:tab w:val="left" w:pos="567"/>
        </w:tabs>
        <w:spacing w:before="0"/>
        <w:jc w:val="left"/>
        <w:rPr>
          <w:szCs w:val="22"/>
          <w:lang w:val="lt-LT"/>
        </w:rPr>
      </w:pPr>
    </w:p>
    <w:p w:rsidR="003B1301" w:rsidRPr="00C56E56" w:rsidRDefault="003B1301" w:rsidP="003B1301">
      <w:pPr>
        <w:widowControl w:val="0"/>
        <w:tabs>
          <w:tab w:val="left" w:pos="567"/>
        </w:tabs>
        <w:rPr>
          <w:szCs w:val="22"/>
        </w:rPr>
      </w:pPr>
      <w:r w:rsidRPr="00C56E56">
        <w:rPr>
          <w:szCs w:val="22"/>
        </w:rPr>
        <w:t>Impulsų kontrolės sutrikimai: pacientams, gydomiems dopamino agonistais ir</w:t>
      </w:r>
      <w:r w:rsidR="00DA07DC">
        <w:rPr>
          <w:szCs w:val="22"/>
        </w:rPr>
        <w:t> </w:t>
      </w:r>
      <w:r w:rsidRPr="00C56E56">
        <w:rPr>
          <w:szCs w:val="22"/>
        </w:rPr>
        <w:t xml:space="preserve">(arba) kitais dopaminerginiais vaistiniais preparatais, </w:t>
      </w:r>
      <w:r w:rsidR="00C56E56" w:rsidRPr="00C56E56">
        <w:rPr>
          <w:szCs w:val="22"/>
        </w:rPr>
        <w:t>kurių sudėtyje yra levodopos</w:t>
      </w:r>
      <w:r w:rsidR="00C56E56">
        <w:rPr>
          <w:szCs w:val="22"/>
        </w:rPr>
        <w:t xml:space="preserve">, </w:t>
      </w:r>
      <w:r w:rsidRPr="00C56E56">
        <w:rPr>
          <w:szCs w:val="22"/>
        </w:rPr>
        <w:t>tokiais kaip Stalevo, gali atsirasti patologinis potraukis azartiniams lošimams, sustiprėjęs lytinis potraukis, hiperseksualumas, kompulsinis pinigų leidimas ar pirkimas, persivalgymas ir kompulsinis valgymas (žr. 4.4</w:t>
      </w:r>
      <w:r w:rsidR="005138CF">
        <w:rPr>
          <w:szCs w:val="22"/>
        </w:rPr>
        <w:t> </w:t>
      </w:r>
      <w:r w:rsidRPr="00C56E56">
        <w:rPr>
          <w:szCs w:val="22"/>
        </w:rPr>
        <w:t>skyrių).</w:t>
      </w:r>
    </w:p>
    <w:p w:rsidR="00B361B0" w:rsidRDefault="00B361B0" w:rsidP="00B361B0">
      <w:pPr>
        <w:autoSpaceDE w:val="0"/>
        <w:autoSpaceDN w:val="0"/>
        <w:adjustRightInd w:val="0"/>
        <w:rPr>
          <w:b/>
          <w:bCs/>
          <w:szCs w:val="22"/>
          <w:lang w:eastAsia="lt-LT"/>
        </w:rPr>
      </w:pPr>
    </w:p>
    <w:p w:rsidR="00B361B0" w:rsidRPr="00B361B0" w:rsidRDefault="00B361B0" w:rsidP="00B361B0">
      <w:pPr>
        <w:autoSpaceDE w:val="0"/>
        <w:autoSpaceDN w:val="0"/>
        <w:adjustRightInd w:val="0"/>
        <w:rPr>
          <w:bCs/>
          <w:szCs w:val="22"/>
          <w:lang w:eastAsia="lt-LT"/>
        </w:rPr>
      </w:pPr>
      <w:r w:rsidRPr="00B361B0">
        <w:rPr>
          <w:bCs/>
          <w:szCs w:val="22"/>
          <w:lang w:eastAsia="lt-LT"/>
        </w:rPr>
        <w:t>Dopamino reguliacijos sutrikimo sindromas (DRSS) yra piktnaudžiavimo vaistais sutrikimas,</w:t>
      </w:r>
    </w:p>
    <w:p w:rsidR="00B361B0" w:rsidRPr="00B361B0" w:rsidRDefault="00B361B0" w:rsidP="00B361B0">
      <w:pPr>
        <w:autoSpaceDE w:val="0"/>
        <w:autoSpaceDN w:val="0"/>
        <w:adjustRightInd w:val="0"/>
        <w:rPr>
          <w:bCs/>
          <w:szCs w:val="22"/>
          <w:lang w:eastAsia="lt-LT"/>
        </w:rPr>
      </w:pPr>
      <w:r w:rsidRPr="00B361B0">
        <w:rPr>
          <w:bCs/>
          <w:szCs w:val="22"/>
          <w:lang w:eastAsia="lt-LT"/>
        </w:rPr>
        <w:t>nustatytas kai kuriems karbidopa / levodopa gydomiems pacientams. Pacientams, kuriems</w:t>
      </w:r>
    </w:p>
    <w:p w:rsidR="00B361B0" w:rsidRPr="00B361B0" w:rsidRDefault="00B361B0" w:rsidP="00B361B0">
      <w:pPr>
        <w:autoSpaceDE w:val="0"/>
        <w:autoSpaceDN w:val="0"/>
        <w:adjustRightInd w:val="0"/>
        <w:rPr>
          <w:bCs/>
          <w:szCs w:val="22"/>
          <w:lang w:eastAsia="lt-LT"/>
        </w:rPr>
      </w:pPr>
      <w:r w:rsidRPr="00B361B0">
        <w:rPr>
          <w:bCs/>
          <w:szCs w:val="22"/>
          <w:lang w:eastAsia="lt-LT"/>
        </w:rPr>
        <w:t>pasireiškia šis sindromas, pastebimas impulsyvaus pobūdžio didesnių nei reikia motoriniams</w:t>
      </w:r>
    </w:p>
    <w:p w:rsidR="00B361B0" w:rsidRPr="00B361B0" w:rsidRDefault="00B361B0" w:rsidP="00B361B0">
      <w:pPr>
        <w:autoSpaceDE w:val="0"/>
        <w:autoSpaceDN w:val="0"/>
        <w:adjustRightInd w:val="0"/>
        <w:rPr>
          <w:bCs/>
          <w:szCs w:val="22"/>
          <w:lang w:eastAsia="lt-LT"/>
        </w:rPr>
      </w:pPr>
      <w:r w:rsidRPr="00B361B0">
        <w:rPr>
          <w:bCs/>
          <w:szCs w:val="22"/>
          <w:lang w:eastAsia="lt-LT"/>
        </w:rPr>
        <w:t>simptomams kontroliuoti dopaminerginių preparatų dozių vartojimas, dėl kurio kai kuriais</w:t>
      </w:r>
    </w:p>
    <w:p w:rsidR="00232757" w:rsidRPr="00B361B0" w:rsidRDefault="00B361B0" w:rsidP="00B361B0">
      <w:pPr>
        <w:tabs>
          <w:tab w:val="left" w:pos="567"/>
        </w:tabs>
        <w:rPr>
          <w:szCs w:val="22"/>
        </w:rPr>
      </w:pPr>
      <w:r w:rsidRPr="00B361B0">
        <w:rPr>
          <w:bCs/>
          <w:szCs w:val="22"/>
          <w:lang w:eastAsia="lt-LT"/>
        </w:rPr>
        <w:t>atvejais gali pasireikšti sunkių diskinezijų (taip pat žr. 4.4 skyrių).</w:t>
      </w:r>
    </w:p>
    <w:p w:rsidR="00B361B0" w:rsidRPr="00C84666" w:rsidRDefault="00B361B0">
      <w:pPr>
        <w:tabs>
          <w:tab w:val="left" w:pos="567"/>
        </w:tabs>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Entakaponas, vartojamas kartu su levodopa, siejamas su pavieniais padidėjusio mieguistumo dienos metu atvejais ir staigaus miego priepuoliais.</w:t>
      </w:r>
    </w:p>
    <w:p w:rsidR="004D2D02" w:rsidRDefault="004D2D02" w:rsidP="004D2D02">
      <w:pPr>
        <w:tabs>
          <w:tab w:val="left" w:pos="567"/>
        </w:tabs>
        <w:autoSpaceDE w:val="0"/>
        <w:autoSpaceDN w:val="0"/>
        <w:adjustRightInd w:val="0"/>
        <w:spacing w:line="260" w:lineRule="exact"/>
        <w:jc w:val="both"/>
        <w:rPr>
          <w:noProof/>
          <w:snapToGrid w:val="0"/>
          <w:u w:val="single"/>
        </w:rPr>
      </w:pPr>
    </w:p>
    <w:p w:rsidR="004641A1" w:rsidRPr="004641A1" w:rsidRDefault="004641A1" w:rsidP="00E915B3">
      <w:pPr>
        <w:tabs>
          <w:tab w:val="left" w:pos="567"/>
        </w:tabs>
        <w:autoSpaceDE w:val="0"/>
        <w:autoSpaceDN w:val="0"/>
        <w:adjustRightInd w:val="0"/>
        <w:spacing w:line="260" w:lineRule="exact"/>
        <w:rPr>
          <w:snapToGrid w:val="0"/>
          <w:u w:val="single"/>
        </w:rPr>
      </w:pPr>
      <w:r w:rsidRPr="004641A1">
        <w:rPr>
          <w:noProof/>
          <w:snapToGrid w:val="0"/>
          <w:u w:val="single"/>
        </w:rPr>
        <w:t>Pranešimas apie įtariamas nepageidaujamas reakcijas</w:t>
      </w:r>
    </w:p>
    <w:p w:rsidR="004641A1" w:rsidRPr="004641A1" w:rsidRDefault="004641A1" w:rsidP="00E915B3">
      <w:pPr>
        <w:tabs>
          <w:tab w:val="left" w:pos="567"/>
        </w:tabs>
        <w:autoSpaceDE w:val="0"/>
        <w:autoSpaceDN w:val="0"/>
        <w:adjustRightInd w:val="0"/>
        <w:spacing w:line="260" w:lineRule="exact"/>
        <w:rPr>
          <w:noProof/>
          <w:snapToGrid w:val="0"/>
        </w:rPr>
      </w:pPr>
      <w:r w:rsidRPr="004641A1">
        <w:rPr>
          <w:noProof/>
          <w:snapToGrid w:val="0"/>
        </w:rPr>
        <w:t>Svarbu pranešti apie įtariamas nepageidaujamas reakcijas po vaistinio preparato registracijos, nes tai leidžia nuolat stebėti vaistinio preparato naudos ir rizikos santykį.</w:t>
      </w:r>
      <w:r w:rsidRPr="004641A1">
        <w:rPr>
          <w:snapToGrid w:val="0"/>
        </w:rPr>
        <w:t xml:space="preserve"> </w:t>
      </w:r>
      <w:r w:rsidRPr="004641A1">
        <w:rPr>
          <w:noProof/>
          <w:snapToGrid w:val="0"/>
        </w:rPr>
        <w:t xml:space="preserve">Sveikatos priežiūros specialistai turi pranešti apie bet kokias įtariamas nepageidaujamas reakcijas naudodamiesi </w:t>
      </w:r>
      <w:hyperlink r:id="rId11" w:history="1">
        <w:r w:rsidRPr="004641A1">
          <w:rPr>
            <w:snapToGrid w:val="0"/>
            <w:color w:val="0000FF"/>
            <w:szCs w:val="22"/>
            <w:highlight w:val="lightGray"/>
            <w:u w:val="single"/>
          </w:rPr>
          <w:t>V p</w:t>
        </w:r>
        <w:r w:rsidRPr="004641A1">
          <w:rPr>
            <w:snapToGrid w:val="0"/>
            <w:color w:val="0000FF"/>
            <w:szCs w:val="22"/>
            <w:highlight w:val="lightGray"/>
            <w:u w:val="single"/>
          </w:rPr>
          <w:t>r</w:t>
        </w:r>
        <w:r w:rsidRPr="004641A1">
          <w:rPr>
            <w:snapToGrid w:val="0"/>
            <w:color w:val="0000FF"/>
            <w:szCs w:val="22"/>
            <w:highlight w:val="lightGray"/>
            <w:u w:val="single"/>
          </w:rPr>
          <w:t>i</w:t>
        </w:r>
        <w:r w:rsidRPr="004641A1">
          <w:rPr>
            <w:snapToGrid w:val="0"/>
            <w:color w:val="0000FF"/>
            <w:szCs w:val="22"/>
            <w:highlight w:val="lightGray"/>
            <w:u w:val="single"/>
          </w:rPr>
          <w:t>ede</w:t>
        </w:r>
      </w:hyperlink>
      <w:r w:rsidRPr="004641A1">
        <w:rPr>
          <w:noProof/>
          <w:snapToGrid w:val="0"/>
          <w:color w:val="00B050"/>
          <w:highlight w:val="lightGray"/>
        </w:rPr>
        <w:t xml:space="preserve"> </w:t>
      </w:r>
      <w:r w:rsidRPr="004641A1">
        <w:rPr>
          <w:noProof/>
          <w:snapToGrid w:val="0"/>
          <w:highlight w:val="lightGray"/>
        </w:rPr>
        <w:t>nurodyta nacionaline pranešimo</w:t>
      </w:r>
      <w:r w:rsidRPr="004641A1">
        <w:rPr>
          <w:noProof/>
          <w:snapToGrid w:val="0"/>
          <w:color w:val="00B050"/>
          <w:highlight w:val="lightGray"/>
        </w:rPr>
        <w:t xml:space="preserve"> </w:t>
      </w:r>
      <w:r w:rsidRPr="004641A1">
        <w:rPr>
          <w:noProof/>
          <w:snapToGrid w:val="0"/>
          <w:highlight w:val="lightGray"/>
        </w:rPr>
        <w:t>sistema</w:t>
      </w:r>
      <w:r w:rsidRPr="004641A1">
        <w:rPr>
          <w:noProof/>
          <w:snapToGrid w:val="0"/>
        </w:rPr>
        <w:t>.</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tabs>
          <w:tab w:val="left" w:pos="567"/>
        </w:tabs>
        <w:rPr>
          <w:b/>
          <w:szCs w:val="22"/>
        </w:rPr>
      </w:pPr>
      <w:r w:rsidRPr="00C84666">
        <w:rPr>
          <w:b/>
          <w:szCs w:val="22"/>
        </w:rPr>
        <w:t>4.9</w:t>
      </w:r>
      <w:r w:rsidRPr="00C84666">
        <w:rPr>
          <w:b/>
          <w:szCs w:val="22"/>
        </w:rPr>
        <w:tab/>
        <w:t>Perdozavimas</w:t>
      </w:r>
    </w:p>
    <w:p w:rsidR="00232757" w:rsidRPr="00C84666" w:rsidRDefault="00232757">
      <w:pPr>
        <w:tabs>
          <w:tab w:val="left" w:pos="567"/>
        </w:tabs>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Po vaistinio preparato pasirodymo rinkoje buvo pranešta apie pavienius perdozavimo atvejus, kai didžiausia levodopos ir entakapono paros dozė atitinkamai buvo bent jau 10</w:t>
      </w:r>
      <w:r w:rsidR="00CE7908">
        <w:rPr>
          <w:szCs w:val="22"/>
          <w:lang w:val="lt-LT"/>
        </w:rPr>
        <w:t> </w:t>
      </w:r>
      <w:r w:rsidRPr="00C84666">
        <w:rPr>
          <w:szCs w:val="22"/>
          <w:lang w:val="lt-LT"/>
        </w:rPr>
        <w:t>000 mg ir 40 000 mg. Šiais perdozavimo atvejais ūminiai simptomai ir požymiai buvo susijaudinimas, konfūzija, koma, bradikardija, skilvelinė tachikardija, Čein-Stokso kvėpavimas, odos, liežuvio, akies junginės ir šlapimo spalvos pokytis. Gydymas ūminio Stalevo perdozavimo atveju yra panašus į gydymą perdozavus levodopos. Tačiau piridoksinas neefektyvus mažinant Stalevo poveikį. Vaisto perdozavusį pacientą rekomenduojama hospitalizuoti sykiu taikant bendrąsias pagalbos priemones – kuo skubiau išplaunant skrandį ir periodiškai skiriant aktyvintos anglies dozes. Tai gali pagreitinti entakapono eliminaciją, ypač mažinant jo absorbciją</w:t>
      </w:r>
      <w:r w:rsidR="00E8617A">
        <w:rPr>
          <w:szCs w:val="22"/>
          <w:lang w:val="lt-LT"/>
        </w:rPr>
        <w:t> </w:t>
      </w:r>
      <w:r w:rsidRPr="00C84666">
        <w:rPr>
          <w:szCs w:val="22"/>
          <w:lang w:val="lt-LT"/>
        </w:rPr>
        <w:t>/</w:t>
      </w:r>
      <w:r w:rsidR="00E8617A">
        <w:rPr>
          <w:szCs w:val="22"/>
          <w:lang w:val="lt-LT"/>
        </w:rPr>
        <w:t> </w:t>
      </w:r>
      <w:r w:rsidRPr="00C84666">
        <w:rPr>
          <w:szCs w:val="22"/>
          <w:lang w:val="lt-LT"/>
        </w:rPr>
        <w:t>reabsorbciją iš virškinimo trakto. Būtina atidžiai stebėti kvėpavimo, kraujotakos bei inkstų sistemų veiklą ir taikyti reikiamas pagalbos priemones. Pacientui reikia pradėti registruoti EKG dėl galimų aritmijų. Prireikus skirti tinkamą gydymą nuo aritmijų. Reikia pagalvoti apie kitų veikliųjų medžiagų vartojimo kartu su Stalevo galimybę. Dializės reikšmė gydant perdozavimą nežinoma.</w:t>
      </w:r>
    </w:p>
    <w:p w:rsidR="00232757" w:rsidRPr="00C84666" w:rsidRDefault="00232757">
      <w:pPr>
        <w:tabs>
          <w:tab w:val="left" w:pos="567"/>
        </w:tabs>
        <w:rPr>
          <w:b/>
          <w:caps/>
          <w:szCs w:val="22"/>
        </w:rPr>
      </w:pPr>
    </w:p>
    <w:p w:rsidR="00232757" w:rsidRPr="00C84666" w:rsidRDefault="00232757">
      <w:pPr>
        <w:tabs>
          <w:tab w:val="left" w:pos="567"/>
        </w:tabs>
        <w:rPr>
          <w:b/>
          <w:caps/>
          <w:szCs w:val="22"/>
        </w:rPr>
      </w:pPr>
    </w:p>
    <w:p w:rsidR="00232757" w:rsidRPr="00C84666" w:rsidRDefault="00232757">
      <w:pPr>
        <w:tabs>
          <w:tab w:val="left" w:pos="567"/>
        </w:tabs>
        <w:rPr>
          <w:b/>
          <w:caps/>
          <w:szCs w:val="22"/>
        </w:rPr>
      </w:pPr>
      <w:r w:rsidRPr="00C84666">
        <w:rPr>
          <w:b/>
          <w:caps/>
          <w:szCs w:val="22"/>
        </w:rPr>
        <w:t>5.</w:t>
      </w:r>
      <w:r w:rsidRPr="00C84666">
        <w:rPr>
          <w:b/>
          <w:caps/>
          <w:szCs w:val="22"/>
        </w:rPr>
        <w:tab/>
        <w:t>FARMAKOLOGINĖS savybės</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5.1</w:t>
      </w:r>
      <w:r w:rsidRPr="00C84666">
        <w:rPr>
          <w:b/>
          <w:szCs w:val="22"/>
        </w:rPr>
        <w:tab/>
        <w:t xml:space="preserve">Farmakodinaminės savybės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Farmakoterapinė grupė – antiparkinsoniniai preparatai, dopa ir dopa dariniai</w:t>
      </w:r>
      <w:r w:rsidR="004D2D02">
        <w:rPr>
          <w:szCs w:val="22"/>
        </w:rPr>
        <w:t>,</w:t>
      </w:r>
      <w:r w:rsidR="004D2D02" w:rsidRPr="00C84666">
        <w:rPr>
          <w:szCs w:val="22"/>
        </w:rPr>
        <w:t xml:space="preserve"> </w:t>
      </w:r>
      <w:r w:rsidRPr="00C84666">
        <w:rPr>
          <w:szCs w:val="22"/>
        </w:rPr>
        <w:t>ATC kodas – N04BA03.</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Žinoma, kad Parkinsono liga yra susijusi su sumažėjusiu dopamino kiekiu dryžuotajame kūne. Dopaminas neprasiskverbia pro hematoencefalinį barjerą. Levodopa, dopamino pirmtakė, praeina pro hematoencefalinį barjerą, taigi ligos požymiai susilpnėja. Levodopa, vartojama be metabolizuojančio fermento inhibitoriaus, yra ekstensyviai metabolizuojama periferijoje ir tik maža suvartotos dozės dalis patenka į centrinę nervų sistemą.</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Karbidopa ir benserazidas yra periferiniai DDK inhibitoriai, kurie sumažina periferinį levodopos metabolizmą į dopaminą, tada daugiau levodopos patenka į smegenis. Kai vartojant DDK inhibitorių sumažėja levodopos dekarboksilacija, galima vartoti mažesnę levodopos dozę, be to, sumažėja nepageidaujamų reakcijų, pvz., pykinimas.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Kai DDK inhibitorius nuslopina dekarboksilazę, katechol</w:t>
      </w:r>
      <w:r w:rsidRPr="00C84666">
        <w:rPr>
          <w:szCs w:val="22"/>
        </w:rPr>
        <w:noBreakHyphen/>
      </w:r>
      <w:r w:rsidRPr="00C84666">
        <w:rPr>
          <w:i/>
          <w:szCs w:val="22"/>
        </w:rPr>
        <w:t>O</w:t>
      </w:r>
      <w:r w:rsidRPr="00C84666">
        <w:rPr>
          <w:szCs w:val="22"/>
        </w:rPr>
        <w:noBreakHyphen/>
        <w:t>metiltransferazė (KOMT) tampa pagrindiniu periferinio metabolizmo būdu, katalizuojančiu levodopos virsmą į 3-O-metildopą (3-OMD), potencialiai žalingą levodopos metabolitą. Entakaponas yra grįžtamojo poveikio, specifinis ir daugiausia periferijoje veikiantis KOMT inhibitorius, sukurtas vartoti kartu su levodopa. Entakaponas lėtina levodopos klirensą iš kraujotakos ir padidina levodopos plotą po koncentracijos laiko kreive (AUC). Todėl klinikinė reakcija į kiekvieną levodopos dozę padidėja ir pailgėja.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Gydomąjį Stalevo poveikį rodo du </w:t>
      </w:r>
      <w:smartTag w:uri="urn:schemas-microsoft-com:office:smarttags" w:element="stockticker">
        <w:r w:rsidRPr="00C84666">
          <w:rPr>
            <w:szCs w:val="22"/>
          </w:rPr>
          <w:t>III</w:t>
        </w:r>
      </w:smartTag>
      <w:r w:rsidRPr="00C84666">
        <w:rPr>
          <w:szCs w:val="22"/>
        </w:rPr>
        <w:t xml:space="preserve"> fazės dvigubo kodavimo klinikiniai tyrimai, kuriuose dalyvavo 376 Parkinsono liga sergantys pacientai su motoriniais svyravimais dozės pabaigoje, vartoję arba entakaponą arba placebą, su kiekviena levodopos</w:t>
      </w:r>
      <w:r w:rsidR="005D1766">
        <w:rPr>
          <w:szCs w:val="22"/>
        </w:rPr>
        <w:t> </w:t>
      </w:r>
      <w:r w:rsidRPr="00C84666">
        <w:rPr>
          <w:szCs w:val="22"/>
        </w:rPr>
        <w:t>/</w:t>
      </w:r>
      <w:r w:rsidR="005D1766">
        <w:rPr>
          <w:szCs w:val="22"/>
        </w:rPr>
        <w:t> </w:t>
      </w:r>
      <w:r w:rsidRPr="00C84666">
        <w:rPr>
          <w:szCs w:val="22"/>
        </w:rPr>
        <w:t xml:space="preserve">DDK inhibitoriaus doze. Paros </w:t>
      </w:r>
      <w:r w:rsidRPr="00C84666">
        <w:rPr>
          <w:i/>
          <w:iCs/>
          <w:szCs w:val="22"/>
        </w:rPr>
        <w:t>on</w:t>
      </w:r>
      <w:r w:rsidRPr="00C84666">
        <w:rPr>
          <w:szCs w:val="22"/>
        </w:rPr>
        <w:t xml:space="preserve"> laiką su entakaponu ir be jo pacientai žymėjo namų dienoraštyje. Pirmojo tyrimo metu vartojant entakaponą vidutinis paros </w:t>
      </w:r>
      <w:r w:rsidRPr="00C84666">
        <w:rPr>
          <w:i/>
          <w:iCs/>
          <w:szCs w:val="22"/>
        </w:rPr>
        <w:t>on</w:t>
      </w:r>
      <w:r w:rsidRPr="00C84666">
        <w:rPr>
          <w:szCs w:val="22"/>
        </w:rPr>
        <w:t xml:space="preserve"> laikas pailgėjo 1 val. 20 min. (PI</w:t>
      </w:r>
      <w:r w:rsidRPr="00C84666">
        <w:rPr>
          <w:szCs w:val="22"/>
          <w:vertAlign w:val="subscript"/>
        </w:rPr>
        <w:t>95</w:t>
      </w:r>
      <w:r w:rsidR="004D2D02">
        <w:rPr>
          <w:szCs w:val="22"/>
          <w:vertAlign w:val="subscript"/>
        </w:rPr>
        <w:t> </w:t>
      </w:r>
      <w:r w:rsidRPr="00C84666">
        <w:rPr>
          <w:szCs w:val="22"/>
          <w:vertAlign w:val="subscript"/>
        </w:rPr>
        <w:t>%</w:t>
      </w:r>
      <w:r w:rsidRPr="00C84666">
        <w:rPr>
          <w:szCs w:val="22"/>
        </w:rPr>
        <w:t xml:space="preserve"> </w:t>
      </w:r>
      <w:r w:rsidRPr="00C84666">
        <w:rPr>
          <w:szCs w:val="22"/>
        </w:rPr>
        <w:sym w:font="Symbol" w:char="F02D"/>
      </w:r>
      <w:r w:rsidRPr="00C84666">
        <w:rPr>
          <w:szCs w:val="22"/>
        </w:rPr>
        <w:t xml:space="preserve"> 45 min., 1 val. 56 min.) nuo pradinio lygio. Vadinasi, paros </w:t>
      </w:r>
      <w:r w:rsidRPr="00C84666">
        <w:rPr>
          <w:i/>
          <w:iCs/>
          <w:szCs w:val="22"/>
        </w:rPr>
        <w:t>on</w:t>
      </w:r>
      <w:r w:rsidRPr="00C84666">
        <w:rPr>
          <w:szCs w:val="22"/>
        </w:rPr>
        <w:t xml:space="preserve"> laikas pailgėjo 8,3</w:t>
      </w:r>
      <w:r w:rsidR="004D2D02">
        <w:rPr>
          <w:szCs w:val="22"/>
        </w:rPr>
        <w:t> </w:t>
      </w:r>
      <w:r w:rsidRPr="00C84666">
        <w:rPr>
          <w:szCs w:val="22"/>
        </w:rPr>
        <w:t xml:space="preserve">%. Paros </w:t>
      </w:r>
      <w:r w:rsidRPr="00C84666">
        <w:rPr>
          <w:i/>
          <w:iCs/>
          <w:szCs w:val="22"/>
        </w:rPr>
        <w:t>off</w:t>
      </w:r>
      <w:r w:rsidRPr="00C84666">
        <w:rPr>
          <w:szCs w:val="22"/>
        </w:rPr>
        <w:t xml:space="preserve"> laikas atitinkamai sutrumpėjo 24</w:t>
      </w:r>
      <w:r w:rsidR="004D2D02">
        <w:rPr>
          <w:szCs w:val="22"/>
        </w:rPr>
        <w:t> </w:t>
      </w:r>
      <w:r w:rsidRPr="00C84666">
        <w:rPr>
          <w:szCs w:val="22"/>
        </w:rPr>
        <w:t xml:space="preserve">% entakaponą vartojusiems pacientams ir 0% placebą gavusiems tiriamiesiems. Antrojo tyrimo metu vidutinė paros </w:t>
      </w:r>
      <w:r w:rsidRPr="00C84666">
        <w:rPr>
          <w:i/>
          <w:iCs/>
          <w:szCs w:val="22"/>
        </w:rPr>
        <w:t>on</w:t>
      </w:r>
      <w:r w:rsidRPr="00C84666">
        <w:rPr>
          <w:szCs w:val="22"/>
        </w:rPr>
        <w:t xml:space="preserve"> laiko dalis pailgėjo 4,5</w:t>
      </w:r>
      <w:r w:rsidR="004D2D02">
        <w:rPr>
          <w:szCs w:val="22"/>
        </w:rPr>
        <w:t> </w:t>
      </w:r>
      <w:r w:rsidRPr="00C84666">
        <w:rPr>
          <w:szCs w:val="22"/>
        </w:rPr>
        <w:t>% (PI</w:t>
      </w:r>
      <w:r w:rsidRPr="00C84666">
        <w:rPr>
          <w:szCs w:val="22"/>
          <w:vertAlign w:val="subscript"/>
        </w:rPr>
        <w:t>95</w:t>
      </w:r>
      <w:r w:rsidR="004D2D02">
        <w:rPr>
          <w:szCs w:val="22"/>
          <w:vertAlign w:val="subscript"/>
        </w:rPr>
        <w:t> </w:t>
      </w:r>
      <w:r w:rsidRPr="00C84666">
        <w:rPr>
          <w:szCs w:val="22"/>
          <w:vertAlign w:val="subscript"/>
        </w:rPr>
        <w:t>%</w:t>
      </w:r>
      <w:r w:rsidRPr="00C84666">
        <w:rPr>
          <w:szCs w:val="22"/>
        </w:rPr>
        <w:t xml:space="preserve"> </w:t>
      </w:r>
      <w:r w:rsidRPr="00C84666">
        <w:rPr>
          <w:szCs w:val="22"/>
        </w:rPr>
        <w:sym w:font="Symbol" w:char="F02D"/>
      </w:r>
      <w:r w:rsidRPr="00C84666">
        <w:rPr>
          <w:szCs w:val="22"/>
        </w:rPr>
        <w:t xml:space="preserve"> 0,93</w:t>
      </w:r>
      <w:r w:rsidR="004D2D02">
        <w:rPr>
          <w:szCs w:val="22"/>
        </w:rPr>
        <w:t> </w:t>
      </w:r>
      <w:r w:rsidRPr="00C84666">
        <w:rPr>
          <w:szCs w:val="22"/>
        </w:rPr>
        <w:t>%, 7,97</w:t>
      </w:r>
      <w:r w:rsidR="004D2D02">
        <w:rPr>
          <w:szCs w:val="22"/>
        </w:rPr>
        <w:t> </w:t>
      </w:r>
      <w:r w:rsidRPr="00C84666">
        <w:rPr>
          <w:szCs w:val="22"/>
        </w:rPr>
        <w:t>%) nuo pradinio lygio. Tai atitinka vidutinį 35</w:t>
      </w:r>
      <w:r w:rsidR="004D2D02">
        <w:rPr>
          <w:szCs w:val="22"/>
        </w:rPr>
        <w:t> </w:t>
      </w:r>
      <w:r w:rsidRPr="00C84666">
        <w:rPr>
          <w:szCs w:val="22"/>
        </w:rPr>
        <w:t xml:space="preserve">min. paros </w:t>
      </w:r>
      <w:r w:rsidRPr="00C84666">
        <w:rPr>
          <w:i/>
          <w:iCs/>
          <w:szCs w:val="22"/>
        </w:rPr>
        <w:t>on</w:t>
      </w:r>
      <w:r w:rsidRPr="00C84666">
        <w:rPr>
          <w:szCs w:val="22"/>
        </w:rPr>
        <w:t xml:space="preserve"> laiko pailgėjimą. Paros </w:t>
      </w:r>
      <w:r w:rsidRPr="00C84666">
        <w:rPr>
          <w:i/>
          <w:iCs/>
          <w:szCs w:val="22"/>
        </w:rPr>
        <w:t>off</w:t>
      </w:r>
      <w:r w:rsidRPr="00C84666">
        <w:rPr>
          <w:szCs w:val="22"/>
        </w:rPr>
        <w:t xml:space="preserve"> laikas atitinkamai sutrumpėjo 18</w:t>
      </w:r>
      <w:r w:rsidR="004D2D02">
        <w:rPr>
          <w:szCs w:val="22"/>
        </w:rPr>
        <w:t> </w:t>
      </w:r>
      <w:r w:rsidRPr="00C84666">
        <w:rPr>
          <w:szCs w:val="22"/>
        </w:rPr>
        <w:t>% entakaponą vartojusiems pacientams ir 5</w:t>
      </w:r>
      <w:r w:rsidR="004D2D02">
        <w:rPr>
          <w:szCs w:val="22"/>
        </w:rPr>
        <w:t> </w:t>
      </w:r>
      <w:r w:rsidRPr="00C84666">
        <w:rPr>
          <w:szCs w:val="22"/>
        </w:rPr>
        <w:t>% vartojusiesiems placebą. Stalevo tablečių poveikis yra toks pat kaip 200 mg entakapono tablečių, vartojamų kartu su atitinkamomis esančių rinkoje standartinio atpalaidavimo levodopos</w:t>
      </w:r>
      <w:r w:rsidR="00B97817">
        <w:rPr>
          <w:szCs w:val="22"/>
        </w:rPr>
        <w:t> </w:t>
      </w:r>
      <w:r w:rsidRPr="00C84666">
        <w:rPr>
          <w:szCs w:val="22"/>
        </w:rPr>
        <w:t>/</w:t>
      </w:r>
      <w:r w:rsidR="00B97817">
        <w:rPr>
          <w:szCs w:val="22"/>
        </w:rPr>
        <w:t> </w:t>
      </w:r>
      <w:r w:rsidRPr="00C84666">
        <w:rPr>
          <w:szCs w:val="22"/>
        </w:rPr>
        <w:t>karbidopos preparatų dozėmis, todėl šie rezultatai yra tinkami ir Stalevo poveikiui nusakyti.</w:t>
      </w:r>
    </w:p>
    <w:p w:rsidR="00232757" w:rsidRPr="00C84666" w:rsidRDefault="00232757">
      <w:pPr>
        <w:tabs>
          <w:tab w:val="left" w:pos="567"/>
        </w:tabs>
        <w:rPr>
          <w:b/>
          <w:szCs w:val="22"/>
        </w:rPr>
      </w:pPr>
    </w:p>
    <w:p w:rsidR="00232757" w:rsidRPr="00C84666" w:rsidRDefault="00232757">
      <w:pPr>
        <w:tabs>
          <w:tab w:val="left" w:pos="567"/>
        </w:tabs>
        <w:rPr>
          <w:b/>
          <w:szCs w:val="22"/>
        </w:rPr>
      </w:pPr>
      <w:r w:rsidRPr="00C84666">
        <w:rPr>
          <w:b/>
          <w:szCs w:val="22"/>
        </w:rPr>
        <w:t>5.2</w:t>
      </w:r>
      <w:r w:rsidRPr="00C84666">
        <w:rPr>
          <w:b/>
          <w:szCs w:val="22"/>
        </w:rPr>
        <w:tab/>
        <w:t xml:space="preserve">Farmakokinetinės savybės </w:t>
      </w:r>
    </w:p>
    <w:p w:rsidR="00232757" w:rsidRPr="00C84666" w:rsidRDefault="00232757">
      <w:pPr>
        <w:tabs>
          <w:tab w:val="left" w:pos="567"/>
        </w:tabs>
        <w:rPr>
          <w:szCs w:val="22"/>
        </w:rPr>
      </w:pPr>
    </w:p>
    <w:p w:rsidR="00232757" w:rsidRPr="00C84666" w:rsidRDefault="00232757">
      <w:pPr>
        <w:pStyle w:val="Text"/>
        <w:widowControl w:val="0"/>
        <w:tabs>
          <w:tab w:val="left" w:pos="567"/>
        </w:tabs>
        <w:spacing w:before="0"/>
        <w:ind w:left="540" w:hanging="540"/>
        <w:jc w:val="left"/>
        <w:rPr>
          <w:i/>
          <w:szCs w:val="22"/>
          <w:u w:val="single"/>
          <w:lang w:val="lt-LT"/>
        </w:rPr>
      </w:pPr>
      <w:r w:rsidRPr="00C84666">
        <w:rPr>
          <w:i/>
          <w:szCs w:val="22"/>
          <w:u w:val="single"/>
          <w:lang w:val="lt-LT"/>
        </w:rPr>
        <w:t>Bendrosios veikliųjų medžiagų charakteristikos</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bCs/>
          <w:iCs/>
          <w:szCs w:val="22"/>
          <w:lang w:val="lt-LT"/>
        </w:rPr>
      </w:pPr>
      <w:r w:rsidRPr="00C84666">
        <w:rPr>
          <w:bCs/>
          <w:i/>
          <w:szCs w:val="22"/>
          <w:u w:val="single"/>
          <w:lang w:val="lt-LT"/>
        </w:rPr>
        <w:t>Absorbcija ir pasiskirstymas</w:t>
      </w:r>
      <w:r w:rsidRPr="00C84666">
        <w:rPr>
          <w:bCs/>
          <w:iCs/>
          <w:szCs w:val="22"/>
          <w:lang w:val="lt-LT"/>
        </w:rPr>
        <w:t>. Levodopos, karbidopos ir entakapono absorbcijai būdinga ryški interindividuali ir intraindividuali įvairovė. Ir levodopa, ir entakaponas greitai absorbuojami ir eliminuojami. Karbidopa absorbuojama ir eliminuojama šiek tiek lėčiau negu levodopa. Vartojamos atskirai be kitų dviejų veikliųjų medžiagų levodopos biologinis prieinamumas yra 15</w:t>
      </w:r>
      <w:r w:rsidR="004D2D02">
        <w:rPr>
          <w:bCs/>
          <w:iCs/>
          <w:szCs w:val="22"/>
          <w:lang w:val="lt-LT"/>
        </w:rPr>
        <w:noBreakHyphen/>
      </w:r>
      <w:r w:rsidRPr="00C84666">
        <w:rPr>
          <w:bCs/>
          <w:iCs/>
          <w:szCs w:val="22"/>
          <w:lang w:val="lt-LT"/>
        </w:rPr>
        <w:t>33</w:t>
      </w:r>
      <w:r w:rsidR="004D2D02">
        <w:rPr>
          <w:bCs/>
          <w:iCs/>
          <w:szCs w:val="22"/>
          <w:lang w:val="lt-LT"/>
        </w:rPr>
        <w:t> </w:t>
      </w:r>
      <w:r w:rsidRPr="00C84666">
        <w:rPr>
          <w:bCs/>
          <w:iCs/>
          <w:szCs w:val="22"/>
          <w:lang w:val="lt-LT"/>
        </w:rPr>
        <w:t>%, karbidopos – 40</w:t>
      </w:r>
      <w:r w:rsidR="004D2D02">
        <w:rPr>
          <w:bCs/>
          <w:iCs/>
          <w:szCs w:val="22"/>
          <w:lang w:val="lt-LT"/>
        </w:rPr>
        <w:noBreakHyphen/>
      </w:r>
      <w:r w:rsidRPr="00C84666">
        <w:rPr>
          <w:bCs/>
          <w:iCs/>
          <w:szCs w:val="22"/>
          <w:lang w:val="lt-LT"/>
        </w:rPr>
        <w:t>70</w:t>
      </w:r>
      <w:r w:rsidR="004D2D02">
        <w:rPr>
          <w:bCs/>
          <w:iCs/>
          <w:szCs w:val="22"/>
          <w:lang w:val="lt-LT"/>
        </w:rPr>
        <w:t> </w:t>
      </w:r>
      <w:r w:rsidRPr="00C84666">
        <w:rPr>
          <w:bCs/>
          <w:iCs/>
          <w:szCs w:val="22"/>
          <w:lang w:val="lt-LT"/>
        </w:rPr>
        <w:t>% ir entakapono – 35</w:t>
      </w:r>
      <w:r w:rsidR="004D2D02">
        <w:rPr>
          <w:bCs/>
          <w:iCs/>
          <w:szCs w:val="22"/>
          <w:lang w:val="lt-LT"/>
        </w:rPr>
        <w:t> </w:t>
      </w:r>
      <w:r w:rsidRPr="00C84666">
        <w:rPr>
          <w:bCs/>
          <w:iCs/>
          <w:szCs w:val="22"/>
          <w:lang w:val="lt-LT"/>
        </w:rPr>
        <w:t>% po 200 mg geriamosios dozės. Maistas, turintis daug neutraliųjų amino rūgščių, gali sulėtinti ir sumažinti levodopos absorbciją. Maistas reikšmingai nepaveikia entakapono absorbcijos. Ir levodopos (Vd 0,36</w:t>
      </w:r>
      <w:r w:rsidRPr="00C84666">
        <w:rPr>
          <w:bCs/>
          <w:iCs/>
          <w:szCs w:val="22"/>
          <w:lang w:val="lt-LT"/>
        </w:rPr>
        <w:noBreakHyphen/>
        <w:t>1,6 l/kg), ir entakapono (Vd</w:t>
      </w:r>
      <w:r w:rsidRPr="00C84666">
        <w:rPr>
          <w:bCs/>
          <w:iCs/>
          <w:szCs w:val="22"/>
          <w:vertAlign w:val="subscript"/>
          <w:lang w:val="lt-LT"/>
        </w:rPr>
        <w:t>ss</w:t>
      </w:r>
      <w:r w:rsidRPr="00C84666">
        <w:rPr>
          <w:bCs/>
          <w:iCs/>
          <w:szCs w:val="22"/>
          <w:lang w:val="lt-LT"/>
        </w:rPr>
        <w:t xml:space="preserve"> 0,27 l/kg) pasiskirstymo tūris yra vidutiniškai mažas, o duomenų apie karbidopos pasiskirstymo tūrį nėra.</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bCs/>
          <w:iCs/>
          <w:szCs w:val="22"/>
          <w:lang w:val="lt-LT"/>
        </w:rPr>
      </w:pPr>
      <w:r w:rsidRPr="00C84666">
        <w:rPr>
          <w:bCs/>
          <w:iCs/>
          <w:szCs w:val="22"/>
          <w:lang w:val="lt-LT"/>
        </w:rPr>
        <w:t>Nedidelė dalis levodopos (apie 10</w:t>
      </w:r>
      <w:r w:rsidR="004D2D02">
        <w:rPr>
          <w:bCs/>
          <w:iCs/>
          <w:szCs w:val="22"/>
          <w:lang w:val="lt-LT"/>
        </w:rPr>
        <w:noBreakHyphen/>
      </w:r>
      <w:r w:rsidRPr="00C84666">
        <w:rPr>
          <w:bCs/>
          <w:iCs/>
          <w:szCs w:val="22"/>
          <w:lang w:val="lt-LT"/>
        </w:rPr>
        <w:t>30</w:t>
      </w:r>
      <w:r w:rsidR="004D2D02">
        <w:rPr>
          <w:bCs/>
          <w:iCs/>
          <w:szCs w:val="22"/>
          <w:lang w:val="lt-LT"/>
        </w:rPr>
        <w:t> </w:t>
      </w:r>
      <w:r w:rsidRPr="00C84666">
        <w:rPr>
          <w:bCs/>
          <w:iCs/>
          <w:szCs w:val="22"/>
          <w:lang w:val="lt-LT"/>
        </w:rPr>
        <w:t xml:space="preserve">%) jungiasi su plazmos baltymais, karbidopos </w:t>
      </w:r>
      <w:r w:rsidRPr="00C84666">
        <w:rPr>
          <w:bCs/>
          <w:iCs/>
          <w:szCs w:val="22"/>
          <w:lang w:val="lt-LT"/>
        </w:rPr>
        <w:sym w:font="Symbol" w:char="F02D"/>
      </w:r>
      <w:r w:rsidRPr="00C84666">
        <w:rPr>
          <w:bCs/>
          <w:iCs/>
          <w:szCs w:val="22"/>
          <w:lang w:val="lt-LT"/>
        </w:rPr>
        <w:t xml:space="preserve"> maždaug 36</w:t>
      </w:r>
      <w:r w:rsidR="004D2D02">
        <w:rPr>
          <w:bCs/>
          <w:iCs/>
          <w:szCs w:val="22"/>
          <w:lang w:val="lt-LT"/>
        </w:rPr>
        <w:t> </w:t>
      </w:r>
      <w:r w:rsidRPr="00C84666">
        <w:rPr>
          <w:bCs/>
          <w:iCs/>
          <w:szCs w:val="22"/>
          <w:lang w:val="lt-LT"/>
        </w:rPr>
        <w:t>%, o entakaponas ekstensyviai jungiasi su plazmos baltymais (apie 98</w:t>
      </w:r>
      <w:r w:rsidR="004D2D02">
        <w:rPr>
          <w:bCs/>
          <w:iCs/>
          <w:szCs w:val="22"/>
          <w:lang w:val="lt-LT"/>
        </w:rPr>
        <w:t> </w:t>
      </w:r>
      <w:r w:rsidRPr="00C84666">
        <w:rPr>
          <w:bCs/>
          <w:iCs/>
          <w:szCs w:val="22"/>
          <w:lang w:val="lt-LT"/>
        </w:rPr>
        <w:t>%), daugiausia su serumo albuminais. Esant gydomajai koncentracijai entakaponas neišstumia kitų veikliųjų medžiagų, kurios ekstensyviai jungiasi su baltymais (pvz., varfarino, salicilo rūgšties, fenilbutazono ar diazepamo); pastarosios medžiagos, kai yra gydomoji ar didesnė koncentracija, taip pat reikšmingai neišstumia entakapono.</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bCs/>
          <w:iCs/>
          <w:szCs w:val="22"/>
          <w:lang w:val="lt-LT"/>
        </w:rPr>
      </w:pPr>
      <w:r w:rsidRPr="00C84666">
        <w:rPr>
          <w:bCs/>
          <w:i/>
          <w:szCs w:val="22"/>
          <w:u w:val="single"/>
          <w:lang w:val="lt-LT"/>
        </w:rPr>
        <w:t>Biotransformacija ir eliminacija</w:t>
      </w:r>
      <w:r w:rsidRPr="00C84666">
        <w:rPr>
          <w:bCs/>
          <w:iCs/>
          <w:szCs w:val="22"/>
          <w:lang w:val="lt-LT"/>
        </w:rPr>
        <w:t>. Levodopa ekstensyviai metabolizuojama į įvairius metabolitus, jos dekarboksilinimas veikiant dopadekarboksilazei (DDK) ir O-metilinimas veikiant katechol-O-metiltransferazei (KOMT) yra svarbiausi metabolizmo būdai.</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bCs/>
          <w:iCs/>
          <w:szCs w:val="22"/>
          <w:lang w:val="lt-LT"/>
        </w:rPr>
      </w:pPr>
      <w:r w:rsidRPr="00C84666">
        <w:rPr>
          <w:bCs/>
          <w:iCs/>
          <w:szCs w:val="22"/>
          <w:lang w:val="lt-LT"/>
        </w:rPr>
        <w:t>Karbidopa metabolizuojama į du pagrindinius metabolitus, kurie išsiskiria su šlapimu gliukuronidų ir nesusijungusių junginių pavidalu. Su šlapimu išsiskiria 30</w:t>
      </w:r>
      <w:r w:rsidR="00EC131F">
        <w:rPr>
          <w:bCs/>
          <w:iCs/>
          <w:szCs w:val="22"/>
          <w:lang w:val="lt-LT"/>
        </w:rPr>
        <w:t> </w:t>
      </w:r>
      <w:r w:rsidRPr="00C84666">
        <w:rPr>
          <w:bCs/>
          <w:iCs/>
          <w:szCs w:val="22"/>
          <w:lang w:val="lt-LT"/>
        </w:rPr>
        <w:t>% nepakitusios karbidopos.</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bCs/>
          <w:iCs/>
          <w:szCs w:val="22"/>
          <w:lang w:val="lt-LT"/>
        </w:rPr>
      </w:pPr>
      <w:r w:rsidRPr="00C84666">
        <w:rPr>
          <w:bCs/>
          <w:iCs/>
          <w:szCs w:val="22"/>
          <w:lang w:val="lt-LT"/>
        </w:rPr>
        <w:t>Entakaponas beveik visiškai metabolizuojamas prieš jam išsiskiriant su šlapimu (10</w:t>
      </w:r>
      <w:r w:rsidR="004D2D02">
        <w:rPr>
          <w:bCs/>
          <w:iCs/>
          <w:szCs w:val="22"/>
          <w:lang w:val="lt-LT"/>
        </w:rPr>
        <w:noBreakHyphen/>
      </w:r>
      <w:r w:rsidRPr="00C84666">
        <w:rPr>
          <w:bCs/>
          <w:iCs/>
          <w:szCs w:val="22"/>
          <w:lang w:val="lt-LT"/>
        </w:rPr>
        <w:t>20</w:t>
      </w:r>
      <w:r w:rsidR="004D2D02">
        <w:rPr>
          <w:bCs/>
          <w:iCs/>
          <w:szCs w:val="22"/>
          <w:lang w:val="lt-LT"/>
        </w:rPr>
        <w:t> </w:t>
      </w:r>
      <w:r w:rsidRPr="00C84666">
        <w:rPr>
          <w:bCs/>
          <w:iCs/>
          <w:szCs w:val="22"/>
          <w:lang w:val="lt-LT"/>
        </w:rPr>
        <w:t>%) ir tulžimi/išmatomis (80</w:t>
      </w:r>
      <w:r w:rsidR="004D2D02">
        <w:rPr>
          <w:bCs/>
          <w:iCs/>
          <w:szCs w:val="22"/>
          <w:lang w:val="lt-LT"/>
        </w:rPr>
        <w:noBreakHyphen/>
      </w:r>
      <w:r w:rsidRPr="00C84666">
        <w:rPr>
          <w:bCs/>
          <w:iCs/>
          <w:szCs w:val="22"/>
          <w:lang w:val="lt-LT"/>
        </w:rPr>
        <w:t>90</w:t>
      </w:r>
      <w:r w:rsidR="004D2D02">
        <w:rPr>
          <w:bCs/>
          <w:iCs/>
          <w:szCs w:val="22"/>
          <w:lang w:val="lt-LT"/>
        </w:rPr>
        <w:t> </w:t>
      </w:r>
      <w:r w:rsidRPr="00C84666">
        <w:rPr>
          <w:bCs/>
          <w:iCs/>
          <w:szCs w:val="22"/>
          <w:lang w:val="lt-LT"/>
        </w:rPr>
        <w:t>%). Pagrindinis metabolizmo būdas yra entakapono ir jo veikliojo metabolito – cisizomero, kuris sudaro apie 5</w:t>
      </w:r>
      <w:r w:rsidR="004D2D02">
        <w:rPr>
          <w:bCs/>
          <w:iCs/>
          <w:szCs w:val="22"/>
          <w:lang w:val="lt-LT"/>
        </w:rPr>
        <w:t> </w:t>
      </w:r>
      <w:r w:rsidRPr="00C84666">
        <w:rPr>
          <w:bCs/>
          <w:iCs/>
          <w:szCs w:val="22"/>
          <w:lang w:val="lt-LT"/>
        </w:rPr>
        <w:t xml:space="preserve">% bendrojo kiekio plazmoje, gliukuronizacija. </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bCs/>
          <w:iCs/>
          <w:szCs w:val="22"/>
          <w:lang w:val="lt-LT"/>
        </w:rPr>
      </w:pPr>
      <w:r w:rsidRPr="00C84666">
        <w:rPr>
          <w:bCs/>
          <w:iCs/>
          <w:szCs w:val="22"/>
          <w:lang w:val="lt-LT"/>
        </w:rPr>
        <w:t>Bendrasis levodopos klirensas yra 0,55</w:t>
      </w:r>
      <w:r w:rsidR="004D2D02">
        <w:rPr>
          <w:bCs/>
          <w:iCs/>
          <w:szCs w:val="22"/>
          <w:lang w:val="lt-LT"/>
        </w:rPr>
        <w:noBreakHyphen/>
      </w:r>
      <w:r w:rsidRPr="00C84666">
        <w:rPr>
          <w:bCs/>
          <w:iCs/>
          <w:szCs w:val="22"/>
          <w:lang w:val="lt-LT"/>
        </w:rPr>
        <w:t>1,38 l/kg/h, o entakapono – 0,70 l/kg/h. Atskirai vartojamos levodopos pusinės eliminacijos periodas (t½) yra 0,6</w:t>
      </w:r>
      <w:r w:rsidR="004D2D02">
        <w:rPr>
          <w:bCs/>
          <w:iCs/>
          <w:szCs w:val="22"/>
          <w:lang w:val="lt-LT"/>
        </w:rPr>
        <w:noBreakHyphen/>
      </w:r>
      <w:r w:rsidRPr="00C84666">
        <w:rPr>
          <w:bCs/>
          <w:iCs/>
          <w:szCs w:val="22"/>
          <w:lang w:val="lt-LT"/>
        </w:rPr>
        <w:t>1,3 valandos, karbidopos – 2</w:t>
      </w:r>
      <w:r w:rsidR="004D2D02">
        <w:rPr>
          <w:bCs/>
          <w:iCs/>
          <w:szCs w:val="22"/>
          <w:lang w:val="lt-LT"/>
        </w:rPr>
        <w:noBreakHyphen/>
      </w:r>
      <w:r w:rsidRPr="00C84666">
        <w:rPr>
          <w:bCs/>
          <w:iCs/>
          <w:szCs w:val="22"/>
          <w:lang w:val="lt-LT"/>
        </w:rPr>
        <w:t>3 valandos, entakapono – 0,4</w:t>
      </w:r>
      <w:r w:rsidRPr="00C84666">
        <w:rPr>
          <w:bCs/>
          <w:iCs/>
          <w:szCs w:val="22"/>
          <w:lang w:val="lt-LT"/>
        </w:rPr>
        <w:noBreakHyphen/>
        <w:t>0,7 valandos.</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bCs/>
          <w:iCs/>
          <w:szCs w:val="22"/>
          <w:lang w:val="lt-LT"/>
        </w:rPr>
      </w:pPr>
      <w:r w:rsidRPr="00C84666">
        <w:rPr>
          <w:bCs/>
          <w:iCs/>
          <w:szCs w:val="22"/>
          <w:lang w:val="lt-LT"/>
        </w:rPr>
        <w:t>Dėl trumpo pusinės eliminacijos periodo levodopa ir entakaponas, vartojami pakartotinai, nesikaupia.</w:t>
      </w:r>
    </w:p>
    <w:p w:rsidR="00232757" w:rsidRPr="00C84666" w:rsidRDefault="00232757">
      <w:pPr>
        <w:pStyle w:val="Text"/>
        <w:widowControl w:val="0"/>
        <w:tabs>
          <w:tab w:val="left" w:pos="567"/>
        </w:tabs>
        <w:spacing w:before="0"/>
        <w:jc w:val="left"/>
        <w:rPr>
          <w:bCs/>
          <w:iCs/>
          <w:szCs w:val="22"/>
          <w:lang w:val="lt-LT"/>
        </w:rPr>
      </w:pPr>
    </w:p>
    <w:p w:rsidR="00232757" w:rsidRPr="00C84666" w:rsidRDefault="00232757">
      <w:pPr>
        <w:pStyle w:val="Text"/>
        <w:widowControl w:val="0"/>
        <w:tabs>
          <w:tab w:val="left" w:pos="567"/>
        </w:tabs>
        <w:spacing w:before="0"/>
        <w:jc w:val="left"/>
        <w:rPr>
          <w:szCs w:val="22"/>
          <w:lang w:val="lt-LT"/>
        </w:rPr>
      </w:pPr>
      <w:r w:rsidRPr="00C84666">
        <w:rPr>
          <w:bCs/>
          <w:iCs/>
          <w:szCs w:val="22"/>
          <w:lang w:val="lt-LT"/>
        </w:rPr>
        <w:t xml:space="preserve">Tyrimai </w:t>
      </w:r>
      <w:r w:rsidRPr="00C84666">
        <w:rPr>
          <w:bCs/>
          <w:i/>
          <w:szCs w:val="22"/>
          <w:lang w:val="lt-LT"/>
        </w:rPr>
        <w:t>in vitro</w:t>
      </w:r>
      <w:r w:rsidRPr="00C84666">
        <w:rPr>
          <w:bCs/>
          <w:iCs/>
          <w:szCs w:val="22"/>
          <w:lang w:val="lt-LT"/>
        </w:rPr>
        <w:t xml:space="preserve"> su žmogaus kepenų mikrosomomis rodo, kad entakaponas slopina citochromą P450 2C9 (IC</w:t>
      </w:r>
      <w:r w:rsidRPr="00C84666">
        <w:rPr>
          <w:bCs/>
          <w:iCs/>
          <w:szCs w:val="22"/>
          <w:vertAlign w:val="subscript"/>
          <w:lang w:val="lt-LT"/>
        </w:rPr>
        <w:t>50</w:t>
      </w:r>
      <w:r w:rsidRPr="00C84666">
        <w:rPr>
          <w:bCs/>
          <w:iCs/>
          <w:szCs w:val="22"/>
          <w:lang w:val="lt-LT"/>
        </w:rPr>
        <w:t xml:space="preserve"> </w:t>
      </w:r>
      <w:r w:rsidRPr="00C84666">
        <w:rPr>
          <w:bCs/>
          <w:iCs/>
          <w:szCs w:val="22"/>
          <w:lang w:val="lt-LT"/>
        </w:rPr>
        <w:sym w:font="Symbol" w:char="F07E"/>
      </w:r>
      <w:r w:rsidRPr="00C84666">
        <w:rPr>
          <w:bCs/>
          <w:iCs/>
          <w:szCs w:val="22"/>
          <w:lang w:val="lt-LT"/>
        </w:rPr>
        <w:t xml:space="preserve"> 4 </w:t>
      </w:r>
      <w:r w:rsidRPr="00C84666">
        <w:rPr>
          <w:bCs/>
          <w:iCs/>
          <w:szCs w:val="22"/>
          <w:lang w:val="lt-LT"/>
        </w:rPr>
        <w:sym w:font="Symbol" w:char="F06D"/>
      </w:r>
      <w:r w:rsidRPr="00C84666">
        <w:rPr>
          <w:bCs/>
          <w:iCs/>
          <w:szCs w:val="22"/>
          <w:lang w:val="lt-LT"/>
        </w:rPr>
        <w:t>M). Entakaponas silpnai slopino kitus citochromo P450 izofermentus (</w:t>
      </w:r>
      <w:r w:rsidRPr="00C84666">
        <w:rPr>
          <w:szCs w:val="22"/>
          <w:lang w:val="lt-LT"/>
        </w:rPr>
        <w:t xml:space="preserve">CYP1A2, CYP2A6, CYP2D6, CYP2E1, CYP3A ir CYP2C19) </w:t>
      </w:r>
      <w:r w:rsidRPr="00C84666">
        <w:rPr>
          <w:bCs/>
          <w:iCs/>
          <w:szCs w:val="22"/>
          <w:lang w:val="lt-LT"/>
        </w:rPr>
        <w:t xml:space="preserve">arba visai jų neslopino, </w:t>
      </w:r>
      <w:r w:rsidRPr="00C84666">
        <w:rPr>
          <w:szCs w:val="22"/>
          <w:lang w:val="lt-LT"/>
        </w:rPr>
        <w:t>žr. 4.5</w:t>
      </w:r>
      <w:r w:rsidR="004D2D02">
        <w:rPr>
          <w:szCs w:val="22"/>
          <w:lang w:val="lt-LT"/>
        </w:rPr>
        <w:t> </w:t>
      </w:r>
      <w:r w:rsidRPr="00C84666">
        <w:rPr>
          <w:szCs w:val="22"/>
          <w:lang w:val="lt-LT"/>
        </w:rPr>
        <w:t>skyrių.</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pStyle w:val="Text"/>
        <w:widowControl w:val="0"/>
        <w:tabs>
          <w:tab w:val="left" w:pos="567"/>
        </w:tabs>
        <w:spacing w:before="0"/>
        <w:jc w:val="left"/>
        <w:rPr>
          <w:i/>
          <w:szCs w:val="22"/>
          <w:u w:val="single"/>
          <w:lang w:val="lt-LT"/>
        </w:rPr>
      </w:pPr>
      <w:r w:rsidRPr="00C84666">
        <w:rPr>
          <w:i/>
          <w:szCs w:val="22"/>
          <w:u w:val="single"/>
          <w:lang w:val="lt-LT"/>
        </w:rPr>
        <w:t>Ypatumai atskirų pacientų grupėse</w:t>
      </w:r>
    </w:p>
    <w:p w:rsidR="00232757" w:rsidRPr="00C84666" w:rsidRDefault="00232757">
      <w:pPr>
        <w:pStyle w:val="Text"/>
        <w:widowControl w:val="0"/>
        <w:tabs>
          <w:tab w:val="left" w:pos="567"/>
        </w:tabs>
        <w:spacing w:before="0"/>
        <w:jc w:val="left"/>
        <w:rPr>
          <w:iCs/>
          <w:szCs w:val="22"/>
          <w:lang w:val="lt-LT"/>
        </w:rPr>
      </w:pPr>
    </w:p>
    <w:p w:rsidR="00232757" w:rsidRPr="00C84666" w:rsidRDefault="00232757">
      <w:pPr>
        <w:pStyle w:val="Text"/>
        <w:widowControl w:val="0"/>
        <w:tabs>
          <w:tab w:val="left" w:pos="567"/>
        </w:tabs>
        <w:spacing w:before="0"/>
        <w:jc w:val="left"/>
        <w:rPr>
          <w:iCs/>
          <w:szCs w:val="22"/>
          <w:lang w:val="lt-LT"/>
        </w:rPr>
      </w:pPr>
      <w:r w:rsidRPr="00C84666">
        <w:rPr>
          <w:i/>
          <w:szCs w:val="22"/>
          <w:u w:val="single"/>
          <w:lang w:val="lt-LT"/>
        </w:rPr>
        <w:t>Senyv</w:t>
      </w:r>
      <w:r w:rsidR="000940F1">
        <w:rPr>
          <w:i/>
          <w:szCs w:val="22"/>
          <w:u w:val="single"/>
          <w:lang w:val="lt-LT"/>
        </w:rPr>
        <w:t>i pacientai</w:t>
      </w:r>
      <w:r w:rsidRPr="00C84666">
        <w:rPr>
          <w:iCs/>
          <w:szCs w:val="22"/>
          <w:lang w:val="lt-LT"/>
        </w:rPr>
        <w:t>. Senyvų</w:t>
      </w:r>
      <w:r w:rsidR="000940F1">
        <w:rPr>
          <w:iCs/>
          <w:szCs w:val="22"/>
          <w:lang w:val="lt-LT"/>
        </w:rPr>
        <w:t xml:space="preserve"> pacientų</w:t>
      </w:r>
      <w:r w:rsidRPr="00C84666">
        <w:rPr>
          <w:iCs/>
          <w:szCs w:val="22"/>
          <w:lang w:val="lt-LT"/>
        </w:rPr>
        <w:t xml:space="preserve"> levodopos, vartojamos be karbidopos ir entakapono, absorbcija yra didesnė, o eliminacija lėtesnė negu jaunų asmenų. Tačiau senyvų ir jaunų </w:t>
      </w:r>
      <w:r w:rsidR="000940F1">
        <w:rPr>
          <w:iCs/>
          <w:szCs w:val="22"/>
          <w:lang w:val="lt-LT"/>
        </w:rPr>
        <w:t xml:space="preserve">pacientų </w:t>
      </w:r>
      <w:r w:rsidRPr="00C84666">
        <w:rPr>
          <w:iCs/>
          <w:szCs w:val="22"/>
          <w:lang w:val="lt-LT"/>
        </w:rPr>
        <w:t xml:space="preserve">levodopos, suderintos su karbidopa, absorbcija yra panaši, tačiau senyvų </w:t>
      </w:r>
      <w:r w:rsidR="000940F1">
        <w:rPr>
          <w:iCs/>
          <w:szCs w:val="22"/>
          <w:lang w:val="lt-LT"/>
        </w:rPr>
        <w:t>pacientų</w:t>
      </w:r>
      <w:r w:rsidRPr="00C84666">
        <w:rPr>
          <w:iCs/>
          <w:szCs w:val="22"/>
          <w:lang w:val="lt-LT"/>
        </w:rPr>
        <w:t xml:space="preserve"> AUC yra 1,5 karto didesnė dėl sumažėjusio DDK aktyvumo ir dėl amžiaus sumažėjusio klirenso. Jaunesnių (45</w:t>
      </w:r>
      <w:r w:rsidRPr="00C84666">
        <w:rPr>
          <w:iCs/>
          <w:szCs w:val="22"/>
          <w:lang w:val="lt-LT"/>
        </w:rPr>
        <w:noBreakHyphen/>
        <w:t>64 metų) ir senyvų (65</w:t>
      </w:r>
      <w:r w:rsidRPr="00C84666">
        <w:rPr>
          <w:iCs/>
          <w:szCs w:val="22"/>
          <w:lang w:val="lt-LT"/>
        </w:rPr>
        <w:noBreakHyphen/>
        <w:t xml:space="preserve">75 metų) </w:t>
      </w:r>
      <w:r w:rsidR="000940F1">
        <w:rPr>
          <w:iCs/>
          <w:szCs w:val="22"/>
          <w:lang w:val="lt-LT"/>
        </w:rPr>
        <w:t>pacientų</w:t>
      </w:r>
      <w:r w:rsidRPr="00C84666">
        <w:rPr>
          <w:iCs/>
          <w:szCs w:val="22"/>
          <w:lang w:val="lt-LT"/>
        </w:rPr>
        <w:t xml:space="preserve"> karbidopos ir entakapono AUC reikšmingai nesiskiria.</w:t>
      </w:r>
    </w:p>
    <w:p w:rsidR="00232757" w:rsidRPr="00C84666" w:rsidRDefault="00232757">
      <w:pPr>
        <w:pStyle w:val="Text"/>
        <w:widowControl w:val="0"/>
        <w:tabs>
          <w:tab w:val="left" w:pos="567"/>
        </w:tabs>
        <w:spacing w:before="0"/>
        <w:jc w:val="left"/>
        <w:rPr>
          <w:iCs/>
          <w:szCs w:val="22"/>
          <w:lang w:val="lt-LT"/>
        </w:rPr>
      </w:pPr>
    </w:p>
    <w:p w:rsidR="00232757" w:rsidRPr="00C84666" w:rsidRDefault="00232757">
      <w:pPr>
        <w:pStyle w:val="Text"/>
        <w:widowControl w:val="0"/>
        <w:tabs>
          <w:tab w:val="left" w:pos="567"/>
        </w:tabs>
        <w:spacing w:before="0"/>
        <w:jc w:val="left"/>
        <w:rPr>
          <w:iCs/>
          <w:szCs w:val="22"/>
          <w:lang w:val="lt-LT"/>
        </w:rPr>
      </w:pPr>
      <w:r w:rsidRPr="00C84666">
        <w:rPr>
          <w:i/>
          <w:szCs w:val="22"/>
          <w:u w:val="single"/>
          <w:lang w:val="lt-LT"/>
        </w:rPr>
        <w:t>Lytis</w:t>
      </w:r>
      <w:r w:rsidRPr="00C84666">
        <w:rPr>
          <w:iCs/>
          <w:szCs w:val="22"/>
          <w:lang w:val="lt-LT"/>
        </w:rPr>
        <w:t>. Moterų levodopos biologinis prieinamumas yra gerokai didesnis negu vyrų. Stalevo farmakokinetikos tyrimo metu nustatyta, kad moterų levodopos biologinis prieinamumas yra didesnis negu vyrų, pirmiausia dėl skirtingo kūno svorio. Lyčių skirtumų vartojant karbidopą ir entakaponą nepastebėta.</w:t>
      </w:r>
    </w:p>
    <w:p w:rsidR="00232757" w:rsidRPr="005138CF" w:rsidRDefault="00232757">
      <w:pPr>
        <w:pStyle w:val="Text"/>
        <w:widowControl w:val="0"/>
        <w:tabs>
          <w:tab w:val="left" w:pos="567"/>
        </w:tabs>
        <w:spacing w:before="0"/>
        <w:jc w:val="left"/>
        <w:rPr>
          <w:iCs/>
          <w:szCs w:val="22"/>
          <w:lang w:val="lt-LT"/>
        </w:rPr>
      </w:pPr>
    </w:p>
    <w:p w:rsidR="00232757" w:rsidRPr="00C84666" w:rsidRDefault="00232757">
      <w:pPr>
        <w:pStyle w:val="Text"/>
        <w:widowControl w:val="0"/>
        <w:tabs>
          <w:tab w:val="left" w:pos="567"/>
        </w:tabs>
        <w:spacing w:before="0"/>
        <w:jc w:val="left"/>
        <w:rPr>
          <w:iCs/>
          <w:szCs w:val="22"/>
          <w:lang w:val="lt-LT"/>
        </w:rPr>
      </w:pPr>
      <w:r w:rsidRPr="005138CF">
        <w:rPr>
          <w:i/>
          <w:szCs w:val="22"/>
          <w:u w:val="single"/>
          <w:lang w:val="lt-LT"/>
        </w:rPr>
        <w:t>Kepenų funkcijos sutrikimas</w:t>
      </w:r>
      <w:r w:rsidRPr="005138CF">
        <w:rPr>
          <w:iCs/>
          <w:szCs w:val="22"/>
          <w:lang w:val="lt-LT"/>
        </w:rPr>
        <w:t>. Entakapono metabolizmas sulėtėja pacientams, kuriems yra lengvas ar vidutinio sunkumo kepenų funkcijos sutrikimas (</w:t>
      </w:r>
      <w:r w:rsidRPr="005138CF">
        <w:rPr>
          <w:i/>
          <w:szCs w:val="22"/>
          <w:lang w:val="lt-LT"/>
        </w:rPr>
        <w:t>Child-Pugh</w:t>
      </w:r>
      <w:r w:rsidRPr="005138CF">
        <w:rPr>
          <w:iCs/>
          <w:szCs w:val="22"/>
          <w:lang w:val="lt-LT"/>
        </w:rPr>
        <w:t xml:space="preserve"> A ir B klasė); dėl šios priežasties padidėja entakapono koncentracija plazmoje absorbcijos bei eliminacijos fazių metu (žr. 4.2</w:t>
      </w:r>
      <w:r w:rsidR="00EC131F" w:rsidRPr="00473A2E">
        <w:rPr>
          <w:lang w:val="lt-LT"/>
        </w:rPr>
        <w:t> </w:t>
      </w:r>
      <w:r w:rsidRPr="005138CF">
        <w:rPr>
          <w:iCs/>
          <w:szCs w:val="22"/>
          <w:lang w:val="lt-LT"/>
        </w:rPr>
        <w:t>ir 4.3</w:t>
      </w:r>
      <w:r w:rsidR="00EC131F">
        <w:rPr>
          <w:iCs/>
          <w:szCs w:val="22"/>
          <w:lang w:val="lt-LT"/>
        </w:rPr>
        <w:t> </w:t>
      </w:r>
      <w:r w:rsidRPr="005138CF">
        <w:rPr>
          <w:iCs/>
          <w:szCs w:val="22"/>
          <w:lang w:val="lt-LT"/>
        </w:rPr>
        <w:t>skyrius). Nėra duomenų apie specialius karbidopos ir levodopos farmakokinetikos tyrimus pacientams, kuriems sutrikusi kepenų funkcija, todėl rekomenduojama atsargiai skirti Stalevo preparatą asmenims, kuriems yra nustatytas lengvas ar vidutinio sunkumo kepenų funkcijos sutrikimas.</w:t>
      </w:r>
    </w:p>
    <w:p w:rsidR="00232757" w:rsidRPr="00E915B3" w:rsidRDefault="00232757">
      <w:pPr>
        <w:pStyle w:val="Text"/>
        <w:widowControl w:val="0"/>
        <w:tabs>
          <w:tab w:val="left" w:pos="567"/>
        </w:tabs>
        <w:spacing w:before="0"/>
        <w:jc w:val="left"/>
        <w:rPr>
          <w:i/>
          <w:iCs/>
          <w:szCs w:val="22"/>
          <w:lang w:val="lt-LT"/>
        </w:rPr>
      </w:pPr>
    </w:p>
    <w:p w:rsidR="00232757" w:rsidRPr="00C84666" w:rsidRDefault="00232757">
      <w:pPr>
        <w:pStyle w:val="Text"/>
        <w:widowControl w:val="0"/>
        <w:tabs>
          <w:tab w:val="left" w:pos="567"/>
        </w:tabs>
        <w:spacing w:before="0"/>
        <w:jc w:val="left"/>
        <w:rPr>
          <w:iCs/>
          <w:szCs w:val="22"/>
          <w:lang w:val="lt-LT"/>
        </w:rPr>
      </w:pPr>
      <w:r w:rsidRPr="00C84666">
        <w:rPr>
          <w:i/>
          <w:szCs w:val="22"/>
          <w:u w:val="single"/>
          <w:lang w:val="lt-LT"/>
        </w:rPr>
        <w:t>Inkstų funkcijos sutrikimas</w:t>
      </w:r>
      <w:r w:rsidRPr="00C84666">
        <w:rPr>
          <w:iCs/>
          <w:szCs w:val="22"/>
          <w:lang w:val="lt-LT"/>
        </w:rPr>
        <w:t>. Inkstų</w:t>
      </w:r>
      <w:r w:rsidR="00113EB2">
        <w:rPr>
          <w:iCs/>
          <w:szCs w:val="22"/>
          <w:lang w:val="lt-LT"/>
        </w:rPr>
        <w:t xml:space="preserve"> </w:t>
      </w:r>
      <w:r w:rsidRPr="00C84666">
        <w:rPr>
          <w:iCs/>
          <w:szCs w:val="22"/>
          <w:lang w:val="lt-LT"/>
        </w:rPr>
        <w:t>funkcijos sutrikimas entakapono farmakokinetikos neveikia. Nėra duomenų apie specialius levodopos ir karbidopos farmakokinetikos tyrimus pacientams, kuriems sutrikusi inkstų funkcija. Tačiau dializuojamiems pacientams kartais tenka pailginti intervalus tarp Stalevo dozių (žr. 4.2 skyrių).</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tabs>
          <w:tab w:val="left" w:pos="567"/>
        </w:tabs>
        <w:rPr>
          <w:b/>
          <w:szCs w:val="22"/>
        </w:rPr>
      </w:pPr>
      <w:r w:rsidRPr="00C84666">
        <w:rPr>
          <w:b/>
          <w:szCs w:val="22"/>
        </w:rPr>
        <w:t>5.3</w:t>
      </w:r>
      <w:r w:rsidRPr="00C84666">
        <w:rPr>
          <w:b/>
          <w:szCs w:val="22"/>
        </w:rPr>
        <w:tab/>
        <w:t>Ikiklinikinių saugumo tyrimų duomenys</w:t>
      </w:r>
    </w:p>
    <w:p w:rsidR="00232757" w:rsidRPr="007F31BA" w:rsidRDefault="00232757">
      <w:pPr>
        <w:pStyle w:val="EndnoteText"/>
        <w:rPr>
          <w:szCs w:val="22"/>
          <w:lang w:val="lt-LT"/>
        </w:rPr>
      </w:pPr>
    </w:p>
    <w:p w:rsidR="00FE29CF" w:rsidRPr="00E915B3" w:rsidRDefault="00FE29CF" w:rsidP="00FE29CF">
      <w:pPr>
        <w:rPr>
          <w:szCs w:val="22"/>
        </w:rPr>
      </w:pPr>
      <w:r w:rsidRPr="00E915B3">
        <w:rPr>
          <w:szCs w:val="22"/>
        </w:rPr>
        <w:t xml:space="preserve">Įprastų atskirai atliktų levodopos, karbidopos ir entakapono </w:t>
      </w:r>
      <w:r w:rsidR="00AA6A1B" w:rsidRPr="00AA6A1B">
        <w:rPr>
          <w:szCs w:val="22"/>
        </w:rPr>
        <w:t xml:space="preserve">ar jų derinių </w:t>
      </w:r>
      <w:r w:rsidRPr="00E915B3">
        <w:rPr>
          <w:szCs w:val="22"/>
        </w:rPr>
        <w:t>farmakologinio saugumo, kartotinių dozių toksiškumo, genotoksiškumo ir galimo kancerogeniškumo</w:t>
      </w:r>
      <w:r w:rsidRPr="007F31BA">
        <w:rPr>
          <w:szCs w:val="22"/>
        </w:rPr>
        <w:t xml:space="preserve"> </w:t>
      </w:r>
      <w:r w:rsidRPr="00E915B3">
        <w:rPr>
          <w:szCs w:val="22"/>
        </w:rPr>
        <w:t>ikiklinikinių tyrimų duomenys specifinio pavojaus žmogui nerodo.</w:t>
      </w:r>
    </w:p>
    <w:p w:rsidR="00232757" w:rsidRPr="00E915B3" w:rsidRDefault="00232757">
      <w:pPr>
        <w:tabs>
          <w:tab w:val="left" w:pos="567"/>
        </w:tabs>
        <w:rPr>
          <w:szCs w:val="22"/>
        </w:rPr>
      </w:pPr>
      <w:r w:rsidRPr="00E915B3">
        <w:rPr>
          <w:szCs w:val="22"/>
        </w:rPr>
        <w:t xml:space="preserve">Kartotinių entakapono dozių toksiškumo tyrimų metu dažniausiai stebėta anemija dėl entakapono geležį surišančių savybių. Atliekant entakapono reprodukcinio toksiškumo tyrimus su triušiais, nustatytas sumažėjęs vaisių svoris ir šiek tiek sulėtėjusi kaulų raida tų triušių kuriems skiriamo vaisto ekspozicija neperžengė terapinių ribų. Ir levodopa, ir levodopos bei karbidopos derinys sukėlė triušių vidaus organų ir skeleto sklaidos trūkumų. </w:t>
      </w:r>
    </w:p>
    <w:p w:rsidR="00232757" w:rsidRPr="00E915B3" w:rsidRDefault="00232757">
      <w:pPr>
        <w:tabs>
          <w:tab w:val="left" w:pos="567"/>
        </w:tabs>
        <w:rPr>
          <w:szCs w:val="22"/>
        </w:rPr>
      </w:pPr>
    </w:p>
    <w:p w:rsidR="00232757" w:rsidRPr="00E915B3" w:rsidRDefault="00232757">
      <w:pPr>
        <w:tabs>
          <w:tab w:val="left" w:pos="567"/>
        </w:tabs>
        <w:rPr>
          <w:szCs w:val="22"/>
        </w:rPr>
      </w:pPr>
    </w:p>
    <w:p w:rsidR="00232757" w:rsidRPr="00C84666" w:rsidRDefault="00232757" w:rsidP="00E915B3">
      <w:pPr>
        <w:keepNext/>
        <w:tabs>
          <w:tab w:val="left" w:pos="567"/>
        </w:tabs>
        <w:rPr>
          <w:b/>
          <w:caps/>
          <w:szCs w:val="22"/>
        </w:rPr>
      </w:pPr>
      <w:r w:rsidRPr="00C84666">
        <w:rPr>
          <w:b/>
          <w:caps/>
          <w:szCs w:val="22"/>
        </w:rPr>
        <w:t>6.</w:t>
      </w:r>
      <w:r w:rsidRPr="00C84666">
        <w:rPr>
          <w:b/>
          <w:caps/>
          <w:szCs w:val="22"/>
        </w:rPr>
        <w:tab/>
        <w:t>farmacinė informacija</w:t>
      </w:r>
    </w:p>
    <w:p w:rsidR="00232757" w:rsidRPr="00C84666" w:rsidRDefault="00232757" w:rsidP="00E915B3">
      <w:pPr>
        <w:keepNext/>
        <w:tabs>
          <w:tab w:val="left" w:pos="567"/>
        </w:tabs>
        <w:rPr>
          <w:szCs w:val="22"/>
        </w:rPr>
      </w:pPr>
    </w:p>
    <w:p w:rsidR="00232757" w:rsidRPr="00C84666" w:rsidRDefault="00232757" w:rsidP="00E915B3">
      <w:pPr>
        <w:keepNext/>
        <w:tabs>
          <w:tab w:val="left" w:pos="567"/>
        </w:tabs>
        <w:rPr>
          <w:b/>
          <w:szCs w:val="22"/>
        </w:rPr>
      </w:pPr>
      <w:r w:rsidRPr="00C84666">
        <w:rPr>
          <w:b/>
          <w:szCs w:val="22"/>
        </w:rPr>
        <w:t>6.1</w:t>
      </w:r>
      <w:r w:rsidRPr="00C84666">
        <w:rPr>
          <w:b/>
          <w:szCs w:val="22"/>
        </w:rPr>
        <w:tab/>
        <w:t>Pagalbinių medžiagų sąrašas</w:t>
      </w:r>
    </w:p>
    <w:p w:rsidR="00232757" w:rsidRPr="00C84666" w:rsidRDefault="00232757" w:rsidP="00E915B3">
      <w:pPr>
        <w:keepNext/>
        <w:tabs>
          <w:tab w:val="left" w:pos="567"/>
        </w:tabs>
        <w:rPr>
          <w:szCs w:val="22"/>
        </w:rPr>
      </w:pPr>
    </w:p>
    <w:p w:rsidR="00232757" w:rsidRPr="00C84666" w:rsidRDefault="00232757" w:rsidP="00E915B3">
      <w:pPr>
        <w:keepNext/>
        <w:widowControl w:val="0"/>
        <w:tabs>
          <w:tab w:val="left" w:pos="567"/>
        </w:tabs>
        <w:rPr>
          <w:szCs w:val="22"/>
          <w:u w:val="single"/>
        </w:rPr>
      </w:pPr>
      <w:r w:rsidRPr="00C84666">
        <w:rPr>
          <w:szCs w:val="22"/>
          <w:u w:val="single"/>
        </w:rPr>
        <w:t>Tabletės šerdis:</w:t>
      </w:r>
    </w:p>
    <w:p w:rsidR="00232757" w:rsidRPr="00C84666" w:rsidRDefault="00232757">
      <w:pPr>
        <w:widowControl w:val="0"/>
        <w:tabs>
          <w:tab w:val="left" w:pos="567"/>
        </w:tabs>
        <w:rPr>
          <w:szCs w:val="22"/>
        </w:rPr>
      </w:pPr>
      <w:r w:rsidRPr="00A44493">
        <w:rPr>
          <w:szCs w:val="22"/>
        </w:rPr>
        <w:t>Kroskarmeliozės natri</w:t>
      </w:r>
      <w:r w:rsidR="00BF7E85" w:rsidRPr="00A44493">
        <w:rPr>
          <w:szCs w:val="22"/>
        </w:rPr>
        <w:t>o druska</w:t>
      </w:r>
      <w:r w:rsidRPr="00C84666">
        <w:rPr>
          <w:szCs w:val="22"/>
        </w:rPr>
        <w:br/>
        <w:t>Magnio stearatas</w:t>
      </w:r>
      <w:r w:rsidRPr="00C84666">
        <w:rPr>
          <w:szCs w:val="22"/>
        </w:rPr>
        <w:br/>
        <w:t>Kukurūzų krakmolas</w:t>
      </w:r>
    </w:p>
    <w:p w:rsidR="00232757" w:rsidRPr="00C84666" w:rsidRDefault="00232757">
      <w:pPr>
        <w:widowControl w:val="0"/>
        <w:tabs>
          <w:tab w:val="left" w:pos="567"/>
        </w:tabs>
        <w:rPr>
          <w:szCs w:val="22"/>
        </w:rPr>
      </w:pPr>
      <w:r w:rsidRPr="00C84666">
        <w:rPr>
          <w:szCs w:val="22"/>
        </w:rPr>
        <w:t>Manitolis (E421)</w:t>
      </w:r>
      <w:r w:rsidRPr="00C84666">
        <w:rPr>
          <w:szCs w:val="22"/>
        </w:rPr>
        <w:br/>
        <w:t xml:space="preserve">Povidonas K 30 (E1201) </w:t>
      </w:r>
    </w:p>
    <w:p w:rsidR="00232757" w:rsidRPr="00C84666" w:rsidRDefault="00232757">
      <w:pPr>
        <w:widowControl w:val="0"/>
        <w:tabs>
          <w:tab w:val="left" w:pos="567"/>
        </w:tabs>
        <w:rPr>
          <w:szCs w:val="22"/>
        </w:rPr>
      </w:pPr>
    </w:p>
    <w:p w:rsidR="00232757" w:rsidRPr="00A44493" w:rsidRDefault="00232757">
      <w:pPr>
        <w:widowControl w:val="0"/>
        <w:tabs>
          <w:tab w:val="left" w:pos="567"/>
        </w:tabs>
        <w:rPr>
          <w:szCs w:val="22"/>
          <w:u w:val="single"/>
        </w:rPr>
      </w:pPr>
      <w:r w:rsidRPr="00A44493">
        <w:rPr>
          <w:szCs w:val="22"/>
          <w:u w:val="single"/>
        </w:rPr>
        <w:t>Tabletės plėvelė</w:t>
      </w:r>
      <w:r w:rsidR="00350BCD" w:rsidRPr="00A44493">
        <w:rPr>
          <w:szCs w:val="22"/>
          <w:u w:val="single"/>
        </w:rPr>
        <w:t xml:space="preserve"> (50/12,5/200 mg, 100/25/200 mg ir 150/37,5/200 mg)</w:t>
      </w:r>
      <w:r w:rsidRPr="00A44493">
        <w:rPr>
          <w:szCs w:val="22"/>
          <w:u w:val="single"/>
        </w:rPr>
        <w:t>:</w:t>
      </w:r>
    </w:p>
    <w:p w:rsidR="00232757" w:rsidRPr="0072133D" w:rsidRDefault="00232757">
      <w:pPr>
        <w:pStyle w:val="BodyText3"/>
        <w:spacing w:line="240" w:lineRule="auto"/>
        <w:jc w:val="left"/>
        <w:rPr>
          <w:b w:val="0"/>
          <w:i w:val="0"/>
          <w:szCs w:val="22"/>
          <w:lang w:val="lt-LT"/>
        </w:rPr>
      </w:pPr>
      <w:r w:rsidRPr="00A44493">
        <w:rPr>
          <w:b w:val="0"/>
          <w:i w:val="0"/>
          <w:szCs w:val="22"/>
          <w:lang w:val="lt-LT"/>
        </w:rPr>
        <w:t xml:space="preserve">Glicerolis </w:t>
      </w:r>
      <w:r w:rsidR="00BF7E85" w:rsidRPr="00A44493">
        <w:rPr>
          <w:b w:val="0"/>
          <w:i w:val="0"/>
          <w:szCs w:val="22"/>
          <w:lang w:val="lt-LT"/>
        </w:rPr>
        <w:t>(</w:t>
      </w:r>
      <w:r w:rsidRPr="00A44493">
        <w:rPr>
          <w:b w:val="0"/>
          <w:i w:val="0"/>
          <w:szCs w:val="22"/>
          <w:lang w:val="lt-LT"/>
        </w:rPr>
        <w:t>85</w:t>
      </w:r>
      <w:r w:rsidR="00BF7E85" w:rsidRPr="0072133D">
        <w:rPr>
          <w:b w:val="0"/>
          <w:i w:val="0"/>
          <w:szCs w:val="22"/>
          <w:lang w:val="lt-LT"/>
        </w:rPr>
        <w:t>%)</w:t>
      </w:r>
      <w:r w:rsidRPr="0072133D">
        <w:rPr>
          <w:b w:val="0"/>
          <w:i w:val="0"/>
          <w:szCs w:val="22"/>
          <w:lang w:val="lt-LT"/>
        </w:rPr>
        <w:t xml:space="preserve"> (E422)</w:t>
      </w:r>
      <w:r w:rsidRPr="0072133D">
        <w:rPr>
          <w:b w:val="0"/>
          <w:i w:val="0"/>
          <w:szCs w:val="22"/>
          <w:lang w:val="lt-LT"/>
        </w:rPr>
        <w:br/>
        <w:t>Hipromeliozė</w:t>
      </w:r>
      <w:r w:rsidRPr="0072133D">
        <w:rPr>
          <w:b w:val="0"/>
          <w:i w:val="0"/>
          <w:szCs w:val="22"/>
          <w:lang w:val="lt-LT"/>
        </w:rPr>
        <w:br/>
        <w:t>Magnio stearatas</w:t>
      </w:r>
      <w:r w:rsidRPr="0072133D">
        <w:rPr>
          <w:b w:val="0"/>
          <w:i w:val="0"/>
          <w:szCs w:val="22"/>
          <w:lang w:val="lt-LT"/>
        </w:rPr>
        <w:br/>
        <w:t>Polisorbatas 80</w:t>
      </w:r>
      <w:r w:rsidRPr="0072133D">
        <w:rPr>
          <w:b w:val="0"/>
          <w:i w:val="0"/>
          <w:szCs w:val="22"/>
          <w:lang w:val="lt-LT"/>
        </w:rPr>
        <w:br/>
        <w:t>Raudonasis geležies oksidas (E172)</w:t>
      </w:r>
      <w:r w:rsidRPr="0072133D">
        <w:rPr>
          <w:b w:val="0"/>
          <w:i w:val="0"/>
          <w:szCs w:val="22"/>
          <w:lang w:val="lt-LT"/>
        </w:rPr>
        <w:br/>
        <w:t>Sacharozė</w:t>
      </w:r>
      <w:r w:rsidRPr="0072133D">
        <w:rPr>
          <w:b w:val="0"/>
          <w:i w:val="0"/>
          <w:szCs w:val="22"/>
          <w:lang w:val="lt-LT"/>
        </w:rPr>
        <w:br/>
        <w:t>Titano dioksidas (E171)</w:t>
      </w:r>
      <w:r w:rsidRPr="0072133D">
        <w:rPr>
          <w:b w:val="0"/>
          <w:i w:val="0"/>
          <w:szCs w:val="22"/>
          <w:lang w:val="lt-LT"/>
        </w:rPr>
        <w:br/>
        <w:t>Geltonasis geležies oksidas (E172)</w:t>
      </w:r>
    </w:p>
    <w:p w:rsidR="00232757" w:rsidRPr="00474F58" w:rsidRDefault="00232757">
      <w:pPr>
        <w:tabs>
          <w:tab w:val="left" w:pos="567"/>
        </w:tabs>
        <w:rPr>
          <w:szCs w:val="22"/>
        </w:rPr>
      </w:pPr>
    </w:p>
    <w:p w:rsidR="00350BCD" w:rsidRPr="00474F58" w:rsidRDefault="00350BCD" w:rsidP="00350BCD">
      <w:pPr>
        <w:widowControl w:val="0"/>
        <w:tabs>
          <w:tab w:val="left" w:pos="567"/>
        </w:tabs>
        <w:rPr>
          <w:szCs w:val="22"/>
          <w:u w:val="single"/>
        </w:rPr>
      </w:pPr>
      <w:r w:rsidRPr="00474F58">
        <w:rPr>
          <w:szCs w:val="22"/>
          <w:u w:val="single"/>
        </w:rPr>
        <w:t>Tabletės plėvelė (</w:t>
      </w:r>
      <w:r w:rsidRPr="009615F7">
        <w:rPr>
          <w:szCs w:val="22"/>
          <w:u w:val="single"/>
        </w:rPr>
        <w:t>75/18,75/200 mg, 125/31,25/200 mg, 175/43,75/200 mg ir 200/50/200 mg):</w:t>
      </w:r>
    </w:p>
    <w:p w:rsidR="00350BCD" w:rsidRPr="00474F58" w:rsidRDefault="00350BCD">
      <w:pPr>
        <w:tabs>
          <w:tab w:val="left" w:pos="567"/>
        </w:tabs>
        <w:rPr>
          <w:szCs w:val="22"/>
        </w:rPr>
      </w:pPr>
      <w:r w:rsidRPr="00474F58">
        <w:rPr>
          <w:szCs w:val="22"/>
        </w:rPr>
        <w:t xml:space="preserve">Glicerolis </w:t>
      </w:r>
      <w:r w:rsidR="002B2BF8" w:rsidRPr="00A44493">
        <w:rPr>
          <w:szCs w:val="22"/>
        </w:rPr>
        <w:t>(</w:t>
      </w:r>
      <w:r w:rsidRPr="00474F58">
        <w:rPr>
          <w:szCs w:val="22"/>
        </w:rPr>
        <w:t>85</w:t>
      </w:r>
      <w:r w:rsidR="002B2BF8" w:rsidRPr="00A44493">
        <w:rPr>
          <w:szCs w:val="22"/>
        </w:rPr>
        <w:t>%)</w:t>
      </w:r>
      <w:r w:rsidR="0072133D">
        <w:rPr>
          <w:szCs w:val="22"/>
        </w:rPr>
        <w:t xml:space="preserve"> </w:t>
      </w:r>
      <w:r w:rsidRPr="00474F58">
        <w:rPr>
          <w:szCs w:val="22"/>
        </w:rPr>
        <w:t>(E422)</w:t>
      </w:r>
      <w:r w:rsidRPr="00474F58">
        <w:rPr>
          <w:szCs w:val="22"/>
        </w:rPr>
        <w:br/>
        <w:t>Hipromeliozė</w:t>
      </w:r>
      <w:r w:rsidRPr="00474F58">
        <w:rPr>
          <w:szCs w:val="22"/>
        </w:rPr>
        <w:br/>
        <w:t>Magnio stearatas</w:t>
      </w:r>
      <w:r w:rsidRPr="00474F58">
        <w:rPr>
          <w:szCs w:val="22"/>
        </w:rPr>
        <w:br/>
        <w:t>Polisorbatas 80</w:t>
      </w:r>
      <w:r w:rsidRPr="00474F58">
        <w:rPr>
          <w:szCs w:val="22"/>
        </w:rPr>
        <w:br/>
        <w:t>Raudonasis geležies oksidas (E172)</w:t>
      </w:r>
      <w:r w:rsidRPr="00474F58">
        <w:rPr>
          <w:szCs w:val="22"/>
        </w:rPr>
        <w:br/>
        <w:t>Sacharozė</w:t>
      </w:r>
      <w:r w:rsidRPr="00474F58">
        <w:rPr>
          <w:szCs w:val="22"/>
        </w:rPr>
        <w:br/>
        <w:t>Titano dioksidas (E171)</w:t>
      </w:r>
    </w:p>
    <w:p w:rsidR="00350BCD" w:rsidRPr="00C84666" w:rsidRDefault="00350BCD">
      <w:pPr>
        <w:tabs>
          <w:tab w:val="left" w:pos="567"/>
        </w:tabs>
        <w:rPr>
          <w:szCs w:val="22"/>
        </w:rPr>
      </w:pPr>
    </w:p>
    <w:p w:rsidR="00232757" w:rsidRPr="00C84666" w:rsidRDefault="00232757">
      <w:pPr>
        <w:tabs>
          <w:tab w:val="left" w:pos="567"/>
        </w:tabs>
        <w:rPr>
          <w:b/>
          <w:szCs w:val="22"/>
        </w:rPr>
      </w:pPr>
      <w:r w:rsidRPr="00C84666">
        <w:rPr>
          <w:b/>
          <w:szCs w:val="22"/>
        </w:rPr>
        <w:t>6.2</w:t>
      </w:r>
      <w:r w:rsidRPr="00C84666">
        <w:rPr>
          <w:b/>
          <w:szCs w:val="22"/>
        </w:rPr>
        <w:tab/>
        <w:t>Nesuderinamumas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Duomenys nebūtini.</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6.3</w:t>
      </w:r>
      <w:r w:rsidRPr="00C84666">
        <w:rPr>
          <w:b/>
          <w:szCs w:val="22"/>
        </w:rPr>
        <w:tab/>
        <w:t>Tinkamumo laikas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3 metai.</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6.4</w:t>
      </w:r>
      <w:r w:rsidRPr="00C84666">
        <w:rPr>
          <w:b/>
          <w:szCs w:val="22"/>
        </w:rPr>
        <w:tab/>
        <w:t>Specialios laikymo sąlygos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Šiam vaistiniam preparatui specialių laikymo sąlygų nereikia</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b/>
          <w:szCs w:val="22"/>
        </w:rPr>
      </w:pPr>
      <w:r w:rsidRPr="00C84666">
        <w:rPr>
          <w:b/>
          <w:szCs w:val="22"/>
        </w:rPr>
        <w:t>6.5</w:t>
      </w:r>
      <w:r w:rsidRPr="00C84666">
        <w:rPr>
          <w:b/>
          <w:szCs w:val="22"/>
        </w:rPr>
        <w:tab/>
      </w:r>
      <w:r w:rsidR="00F962A2" w:rsidRPr="00F962A2">
        <w:rPr>
          <w:b/>
          <w:szCs w:val="22"/>
        </w:rPr>
        <w:t>Talpyklės pobūdis ir jos turinys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DTPE buteliukai su </w:t>
      </w:r>
      <w:r w:rsidR="0022288C">
        <w:rPr>
          <w:szCs w:val="22"/>
        </w:rPr>
        <w:t>vaikų sunkiai atidaromu</w:t>
      </w:r>
      <w:r w:rsidRPr="00C84666">
        <w:rPr>
          <w:szCs w:val="22"/>
        </w:rPr>
        <w:t xml:space="preserve"> PP </w:t>
      </w:r>
      <w:r w:rsidR="0022288C">
        <w:rPr>
          <w:szCs w:val="22"/>
        </w:rPr>
        <w:t>uždoriu</w:t>
      </w:r>
      <w:r w:rsidRPr="00C84666">
        <w:rPr>
          <w:szCs w:val="22"/>
        </w:rPr>
        <w:t>.</w:t>
      </w:r>
    </w:p>
    <w:p w:rsidR="00232757" w:rsidRPr="00C84666" w:rsidRDefault="00232757">
      <w:pPr>
        <w:tabs>
          <w:tab w:val="left" w:pos="567"/>
        </w:tabs>
        <w:rPr>
          <w:szCs w:val="22"/>
        </w:rPr>
      </w:pPr>
    </w:p>
    <w:p w:rsidR="00232757" w:rsidRPr="00BC2DBA" w:rsidRDefault="00232757">
      <w:pPr>
        <w:tabs>
          <w:tab w:val="left" w:pos="567"/>
        </w:tabs>
        <w:rPr>
          <w:szCs w:val="22"/>
        </w:rPr>
      </w:pPr>
      <w:r w:rsidRPr="00BC2DBA">
        <w:rPr>
          <w:szCs w:val="22"/>
        </w:rPr>
        <w:t>Pakuočių dydžiai</w:t>
      </w:r>
      <w:r w:rsidR="00A25FE1" w:rsidRPr="00BC2DBA">
        <w:rPr>
          <w:szCs w:val="22"/>
        </w:rPr>
        <w:t xml:space="preserve"> (</w:t>
      </w:r>
      <w:r w:rsidR="00A25FE1" w:rsidRPr="00474F58">
        <w:rPr>
          <w:szCs w:val="22"/>
        </w:rPr>
        <w:t>50/12,5/200 mg, 100/25/200 mg ir 150/37,5/200 mg)</w:t>
      </w:r>
      <w:r w:rsidRPr="00BC2DBA">
        <w:rPr>
          <w:szCs w:val="22"/>
        </w:rPr>
        <w:t>:</w:t>
      </w:r>
    </w:p>
    <w:p w:rsidR="00232757" w:rsidRPr="00C84666" w:rsidRDefault="00232757">
      <w:pPr>
        <w:tabs>
          <w:tab w:val="left" w:pos="567"/>
        </w:tabs>
        <w:rPr>
          <w:szCs w:val="22"/>
        </w:rPr>
      </w:pPr>
      <w:r w:rsidRPr="00C84666">
        <w:rPr>
          <w:szCs w:val="22"/>
        </w:rPr>
        <w:t>10, 30, 100, 130, 175</w:t>
      </w:r>
      <w:r w:rsidR="004D2D02">
        <w:rPr>
          <w:szCs w:val="22"/>
        </w:rPr>
        <w:t> </w:t>
      </w:r>
      <w:r w:rsidRPr="00C84666">
        <w:rPr>
          <w:szCs w:val="22"/>
        </w:rPr>
        <w:t>ir</w:t>
      </w:r>
      <w:r w:rsidR="004D2D02">
        <w:rPr>
          <w:szCs w:val="22"/>
        </w:rPr>
        <w:t xml:space="preserve"> </w:t>
      </w:r>
      <w:r w:rsidRPr="00C84666">
        <w:rPr>
          <w:szCs w:val="22"/>
        </w:rPr>
        <w:t>250</w:t>
      </w:r>
      <w:r w:rsidR="004D2D02">
        <w:rPr>
          <w:szCs w:val="22"/>
        </w:rPr>
        <w:t> </w:t>
      </w:r>
      <w:r w:rsidRPr="00C84666">
        <w:rPr>
          <w:szCs w:val="22"/>
        </w:rPr>
        <w:t>tablečių.</w:t>
      </w:r>
    </w:p>
    <w:p w:rsidR="00A25FE1" w:rsidRDefault="00A25FE1">
      <w:pPr>
        <w:tabs>
          <w:tab w:val="left" w:pos="567"/>
        </w:tabs>
        <w:rPr>
          <w:szCs w:val="22"/>
        </w:rPr>
      </w:pPr>
    </w:p>
    <w:p w:rsidR="00A25FE1" w:rsidRPr="00BC2DBA" w:rsidRDefault="00A25FE1" w:rsidP="00A25FE1">
      <w:pPr>
        <w:tabs>
          <w:tab w:val="left" w:pos="567"/>
        </w:tabs>
        <w:rPr>
          <w:szCs w:val="22"/>
        </w:rPr>
      </w:pPr>
      <w:r w:rsidRPr="00BC2DBA">
        <w:rPr>
          <w:szCs w:val="22"/>
        </w:rPr>
        <w:t>Pakuočių dydžiai (</w:t>
      </w:r>
      <w:r w:rsidRPr="009615F7">
        <w:rPr>
          <w:szCs w:val="22"/>
        </w:rPr>
        <w:t>75/18,75/200 mg, 125/31,25/200 mg, 175/43,75/200 mg ir 200/50/200 mg)</w:t>
      </w:r>
    </w:p>
    <w:p w:rsidR="00A25FE1" w:rsidRPr="008540F7" w:rsidRDefault="00A25FE1" w:rsidP="00A25FE1">
      <w:pPr>
        <w:tabs>
          <w:tab w:val="left" w:pos="567"/>
        </w:tabs>
        <w:rPr>
          <w:szCs w:val="22"/>
        </w:rPr>
      </w:pPr>
      <w:r w:rsidRPr="008540F7">
        <w:rPr>
          <w:szCs w:val="22"/>
        </w:rPr>
        <w:t>10, 30, 100, 130, 175</w:t>
      </w:r>
      <w:r>
        <w:rPr>
          <w:szCs w:val="22"/>
        </w:rPr>
        <w:t xml:space="preserve"> tabletės.</w:t>
      </w:r>
    </w:p>
    <w:p w:rsidR="00A25FE1" w:rsidRDefault="00A25FE1">
      <w:pPr>
        <w:tabs>
          <w:tab w:val="left" w:pos="567"/>
        </w:tabs>
        <w:rPr>
          <w:szCs w:val="22"/>
        </w:rPr>
      </w:pPr>
    </w:p>
    <w:p w:rsidR="00232757" w:rsidRPr="00C84666" w:rsidRDefault="00232757">
      <w:pPr>
        <w:tabs>
          <w:tab w:val="left" w:pos="567"/>
        </w:tabs>
        <w:rPr>
          <w:szCs w:val="22"/>
        </w:rPr>
      </w:pPr>
      <w:r w:rsidRPr="00C84666">
        <w:rPr>
          <w:szCs w:val="22"/>
        </w:rPr>
        <w:t>Gali būti tiekiamos ne visų dydžių pakuotės.</w:t>
      </w:r>
    </w:p>
    <w:p w:rsidR="00232757" w:rsidRPr="00C84666" w:rsidRDefault="00232757">
      <w:pPr>
        <w:tabs>
          <w:tab w:val="left" w:pos="567"/>
        </w:tabs>
        <w:rPr>
          <w:szCs w:val="22"/>
        </w:rPr>
      </w:pPr>
    </w:p>
    <w:p w:rsidR="00232757" w:rsidRPr="00C84666" w:rsidRDefault="00232757" w:rsidP="00474F58">
      <w:pPr>
        <w:keepNext/>
        <w:keepLines/>
        <w:tabs>
          <w:tab w:val="left" w:pos="567"/>
        </w:tabs>
        <w:rPr>
          <w:b/>
          <w:szCs w:val="22"/>
        </w:rPr>
      </w:pPr>
      <w:r w:rsidRPr="00C84666">
        <w:rPr>
          <w:b/>
          <w:szCs w:val="22"/>
        </w:rPr>
        <w:t>6.6</w:t>
      </w:r>
      <w:r w:rsidRPr="00C84666">
        <w:rPr>
          <w:b/>
          <w:szCs w:val="22"/>
        </w:rPr>
        <w:tab/>
      </w:r>
      <w:r w:rsidRPr="00C84666">
        <w:rPr>
          <w:rStyle w:val="Strong"/>
          <w:szCs w:val="22"/>
        </w:rPr>
        <w:t>Specialūs reikalavimai atliekoms tvarkyti</w:t>
      </w:r>
    </w:p>
    <w:p w:rsidR="00232757" w:rsidRPr="00C84666" w:rsidRDefault="00232757" w:rsidP="00474F58">
      <w:pPr>
        <w:keepNext/>
        <w:keepLines/>
        <w:tabs>
          <w:tab w:val="left" w:pos="567"/>
        </w:tabs>
        <w:rPr>
          <w:szCs w:val="22"/>
        </w:rPr>
      </w:pPr>
    </w:p>
    <w:p w:rsidR="00232757" w:rsidRPr="00C84666" w:rsidRDefault="00642523" w:rsidP="00474F58">
      <w:pPr>
        <w:keepNext/>
        <w:keepLines/>
        <w:widowControl w:val="0"/>
        <w:rPr>
          <w:szCs w:val="22"/>
        </w:rPr>
      </w:pPr>
      <w:r w:rsidRPr="00642523">
        <w:rPr>
          <w:noProof/>
          <w:szCs w:val="22"/>
        </w:rPr>
        <w:t>Nesuvartotą vaist</w:t>
      </w:r>
      <w:r w:rsidR="00B41E08">
        <w:rPr>
          <w:noProof/>
          <w:szCs w:val="22"/>
        </w:rPr>
        <w:t>inį preparatą ar atliekas</w:t>
      </w:r>
      <w:r w:rsidRPr="00642523">
        <w:rPr>
          <w:noProof/>
          <w:szCs w:val="22"/>
        </w:rPr>
        <w:t xml:space="preserve"> </w:t>
      </w:r>
      <w:r w:rsidR="00232757" w:rsidRPr="00C84666">
        <w:rPr>
          <w:noProof/>
          <w:szCs w:val="22"/>
        </w:rPr>
        <w:t>reikia naikinti laikantis vietinių reikalavimų.</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tabs>
          <w:tab w:val="left" w:pos="567"/>
        </w:tabs>
        <w:rPr>
          <w:b/>
          <w:caps/>
          <w:szCs w:val="22"/>
        </w:rPr>
      </w:pPr>
      <w:r w:rsidRPr="00C84666">
        <w:rPr>
          <w:b/>
          <w:caps/>
          <w:szCs w:val="22"/>
        </w:rPr>
        <w:t>7.</w:t>
      </w:r>
      <w:r w:rsidRPr="00C84666">
        <w:rPr>
          <w:b/>
          <w:caps/>
          <w:szCs w:val="22"/>
        </w:rPr>
        <w:tab/>
      </w:r>
      <w:r w:rsidR="003D4D2C">
        <w:rPr>
          <w:b/>
          <w:caps/>
          <w:szCs w:val="22"/>
        </w:rPr>
        <w:t>Registruotojas</w:t>
      </w:r>
    </w:p>
    <w:p w:rsidR="00232757" w:rsidRPr="00C84666" w:rsidRDefault="00232757">
      <w:pPr>
        <w:tabs>
          <w:tab w:val="left" w:pos="567"/>
        </w:tabs>
        <w:rPr>
          <w:szCs w:val="22"/>
        </w:rPr>
      </w:pPr>
    </w:p>
    <w:p w:rsidR="00232757" w:rsidRPr="00C84666" w:rsidRDefault="00232757">
      <w:pPr>
        <w:widowControl w:val="0"/>
        <w:tabs>
          <w:tab w:val="left" w:pos="567"/>
        </w:tabs>
        <w:rPr>
          <w:szCs w:val="22"/>
        </w:rPr>
      </w:pPr>
      <w:r w:rsidRPr="00C84666">
        <w:rPr>
          <w:szCs w:val="22"/>
        </w:rPr>
        <w:t>Orion Corporation</w:t>
      </w:r>
    </w:p>
    <w:p w:rsidR="00232757" w:rsidRPr="00C84666" w:rsidRDefault="00232757">
      <w:pPr>
        <w:pStyle w:val="Figure"/>
        <w:keepNext w:val="0"/>
        <w:widowControl w:val="0"/>
        <w:tabs>
          <w:tab w:val="left" w:pos="567"/>
        </w:tabs>
        <w:spacing w:before="0"/>
        <w:rPr>
          <w:sz w:val="22"/>
          <w:szCs w:val="22"/>
          <w:lang w:val="lt-LT"/>
        </w:rPr>
      </w:pPr>
      <w:r w:rsidRPr="00C84666">
        <w:rPr>
          <w:sz w:val="22"/>
          <w:szCs w:val="22"/>
          <w:lang w:val="lt-LT"/>
        </w:rPr>
        <w:t>Orionintie 1</w:t>
      </w:r>
    </w:p>
    <w:p w:rsidR="00232757" w:rsidRPr="00C84666" w:rsidRDefault="00232757">
      <w:pPr>
        <w:widowControl w:val="0"/>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caps/>
          <w:szCs w:val="22"/>
          <w:lang w:val="lt-LT"/>
        </w:rPr>
        <w:t>S</w:t>
      </w:r>
      <w:r w:rsidRPr="00C84666">
        <w:rPr>
          <w:szCs w:val="22"/>
          <w:lang w:val="lt-LT"/>
        </w:rPr>
        <w:t>uomija</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tabs>
          <w:tab w:val="left" w:pos="567"/>
        </w:tabs>
        <w:rPr>
          <w:b/>
          <w:caps/>
          <w:szCs w:val="22"/>
        </w:rPr>
      </w:pPr>
      <w:r w:rsidRPr="00C84666">
        <w:rPr>
          <w:b/>
          <w:caps/>
          <w:szCs w:val="22"/>
        </w:rPr>
        <w:t>8.</w:t>
      </w:r>
      <w:r w:rsidRPr="00C84666">
        <w:rPr>
          <w:b/>
          <w:caps/>
          <w:szCs w:val="22"/>
        </w:rPr>
        <w:tab/>
      </w:r>
      <w:r w:rsidR="00350BCD">
        <w:rPr>
          <w:b/>
          <w:caps/>
          <w:szCs w:val="22"/>
        </w:rPr>
        <w:t>REGISTRACIJOS PAŽYMĖJIMO NUMERIS (-IAI)</w:t>
      </w:r>
    </w:p>
    <w:p w:rsidR="00232757" w:rsidRDefault="00232757">
      <w:pPr>
        <w:tabs>
          <w:tab w:val="left" w:pos="567"/>
        </w:tabs>
        <w:rPr>
          <w:b/>
          <w:caps/>
          <w:szCs w:val="22"/>
        </w:rPr>
      </w:pPr>
    </w:p>
    <w:p w:rsidR="00350BCD" w:rsidRPr="00474F58" w:rsidRDefault="004F2936" w:rsidP="00474F58">
      <w:pPr>
        <w:widowControl w:val="0"/>
        <w:tabs>
          <w:tab w:val="left" w:pos="567"/>
        </w:tabs>
        <w:spacing w:line="260" w:lineRule="exact"/>
        <w:rPr>
          <w:szCs w:val="22"/>
          <w:u w:val="single"/>
          <w:lang w:val="en-GB"/>
        </w:rPr>
      </w:pPr>
      <w:r>
        <w:rPr>
          <w:szCs w:val="22"/>
          <w:u w:val="single"/>
          <w:lang w:val="en-GB"/>
        </w:rPr>
        <w:t>50 mg/12,</w:t>
      </w:r>
      <w:r w:rsidR="00350BCD" w:rsidRPr="00350BCD">
        <w:rPr>
          <w:szCs w:val="22"/>
          <w:u w:val="single"/>
          <w:lang w:val="en-GB"/>
        </w:rPr>
        <w:t>5 mg/200 mg</w:t>
      </w:r>
    </w:p>
    <w:p w:rsidR="00232757" w:rsidRPr="00C84666" w:rsidRDefault="00232757">
      <w:pPr>
        <w:widowControl w:val="0"/>
        <w:rPr>
          <w:szCs w:val="22"/>
        </w:rPr>
      </w:pPr>
      <w:r w:rsidRPr="00C84666">
        <w:rPr>
          <w:szCs w:val="22"/>
        </w:rPr>
        <w:t>EU/1/03/260/001-004</w:t>
      </w:r>
    </w:p>
    <w:p w:rsidR="00232757" w:rsidRPr="00C84666" w:rsidRDefault="00232757">
      <w:pPr>
        <w:widowControl w:val="0"/>
        <w:rPr>
          <w:szCs w:val="22"/>
        </w:rPr>
      </w:pPr>
      <w:r w:rsidRPr="00C84666">
        <w:rPr>
          <w:szCs w:val="22"/>
        </w:rPr>
        <w:t>EU/1/03/260/013</w:t>
      </w:r>
    </w:p>
    <w:p w:rsidR="00232757" w:rsidRPr="00C84666" w:rsidRDefault="00232757">
      <w:pPr>
        <w:widowControl w:val="0"/>
        <w:rPr>
          <w:szCs w:val="22"/>
        </w:rPr>
      </w:pPr>
      <w:r w:rsidRPr="00C84666">
        <w:rPr>
          <w:szCs w:val="22"/>
        </w:rPr>
        <w:t>EU/1/03/260/016</w:t>
      </w:r>
    </w:p>
    <w:p w:rsidR="00232757" w:rsidRPr="00C84666" w:rsidRDefault="00232757">
      <w:pPr>
        <w:tabs>
          <w:tab w:val="left" w:pos="567"/>
        </w:tabs>
        <w:rPr>
          <w:b/>
          <w:caps/>
          <w:szCs w:val="22"/>
        </w:rPr>
      </w:pPr>
    </w:p>
    <w:p w:rsidR="00350BCD" w:rsidRPr="00350BCD" w:rsidRDefault="00350BCD" w:rsidP="00350BCD">
      <w:pPr>
        <w:widowControl w:val="0"/>
        <w:tabs>
          <w:tab w:val="left" w:pos="567"/>
        </w:tabs>
        <w:spacing w:line="260" w:lineRule="exact"/>
        <w:rPr>
          <w:szCs w:val="22"/>
          <w:u w:val="single"/>
          <w:lang w:val="en-GB"/>
        </w:rPr>
      </w:pPr>
      <w:r>
        <w:rPr>
          <w:szCs w:val="22"/>
          <w:u w:val="single"/>
          <w:lang w:val="en-GB"/>
        </w:rPr>
        <w:t>75 mg/18,</w:t>
      </w:r>
      <w:r w:rsidRPr="00350BCD">
        <w:rPr>
          <w:szCs w:val="22"/>
          <w:u w:val="single"/>
          <w:lang w:val="en-GB"/>
        </w:rPr>
        <w:t>75 mg/200 mg</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EU/1/03/260/024-028</w:t>
      </w:r>
    </w:p>
    <w:p w:rsidR="00350BCD" w:rsidRPr="00350BCD" w:rsidRDefault="00350BCD" w:rsidP="00350BCD">
      <w:pPr>
        <w:widowControl w:val="0"/>
        <w:tabs>
          <w:tab w:val="left" w:pos="567"/>
        </w:tabs>
        <w:spacing w:line="260" w:lineRule="exact"/>
        <w:rPr>
          <w:szCs w:val="22"/>
          <w:lang w:val="en-GB"/>
        </w:rPr>
      </w:pPr>
    </w:p>
    <w:p w:rsidR="00350BCD" w:rsidRPr="00350BCD" w:rsidRDefault="00350BCD" w:rsidP="00350BCD">
      <w:pPr>
        <w:widowControl w:val="0"/>
        <w:tabs>
          <w:tab w:val="left" w:pos="567"/>
        </w:tabs>
        <w:spacing w:line="260" w:lineRule="exact"/>
        <w:rPr>
          <w:szCs w:val="22"/>
          <w:u w:val="single"/>
          <w:lang w:val="en-GB"/>
        </w:rPr>
      </w:pPr>
      <w:r w:rsidRPr="00350BCD">
        <w:rPr>
          <w:szCs w:val="22"/>
          <w:u w:val="single"/>
          <w:lang w:val="en-GB"/>
        </w:rPr>
        <w:t>100 mg/25 mg/200 mg</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EU/1/03/260/005-008</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EU/1/03/260/014</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EU/1/03/260/017</w:t>
      </w:r>
    </w:p>
    <w:p w:rsidR="00350BCD" w:rsidRPr="00350BCD" w:rsidRDefault="00350BCD" w:rsidP="00350BCD">
      <w:pPr>
        <w:widowControl w:val="0"/>
        <w:tabs>
          <w:tab w:val="left" w:pos="567"/>
        </w:tabs>
        <w:spacing w:line="260" w:lineRule="exact"/>
        <w:rPr>
          <w:szCs w:val="22"/>
          <w:lang w:val="en-GB"/>
        </w:rPr>
      </w:pPr>
    </w:p>
    <w:p w:rsidR="00350BCD" w:rsidRPr="00350BCD" w:rsidRDefault="00350BCD" w:rsidP="00350BCD">
      <w:pPr>
        <w:widowControl w:val="0"/>
        <w:tabs>
          <w:tab w:val="left" w:pos="567"/>
        </w:tabs>
        <w:spacing w:line="260" w:lineRule="exact"/>
        <w:rPr>
          <w:szCs w:val="22"/>
          <w:u w:val="single"/>
          <w:lang w:val="en-GB"/>
        </w:rPr>
      </w:pPr>
      <w:r>
        <w:rPr>
          <w:szCs w:val="22"/>
          <w:u w:val="single"/>
          <w:lang w:val="en-GB"/>
        </w:rPr>
        <w:t>125 mg/31,</w:t>
      </w:r>
      <w:r w:rsidRPr="00350BCD">
        <w:rPr>
          <w:szCs w:val="22"/>
          <w:u w:val="single"/>
          <w:lang w:val="en-GB"/>
        </w:rPr>
        <w:t>25 mg/200 mg</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EU/1/03/260/029-033</w:t>
      </w:r>
    </w:p>
    <w:p w:rsidR="00350BCD" w:rsidRPr="00350BCD" w:rsidRDefault="00350BCD" w:rsidP="00350BCD">
      <w:pPr>
        <w:widowControl w:val="0"/>
        <w:tabs>
          <w:tab w:val="left" w:pos="567"/>
        </w:tabs>
        <w:spacing w:line="260" w:lineRule="exact"/>
        <w:rPr>
          <w:szCs w:val="22"/>
          <w:lang w:val="en-GB"/>
        </w:rPr>
      </w:pPr>
    </w:p>
    <w:p w:rsidR="00350BCD" w:rsidRPr="00350BCD" w:rsidRDefault="00350BCD" w:rsidP="00350BCD">
      <w:pPr>
        <w:widowControl w:val="0"/>
        <w:tabs>
          <w:tab w:val="left" w:pos="567"/>
        </w:tabs>
        <w:spacing w:line="260" w:lineRule="exact"/>
        <w:rPr>
          <w:szCs w:val="22"/>
          <w:u w:val="single"/>
          <w:lang w:val="en-GB"/>
        </w:rPr>
      </w:pPr>
      <w:r>
        <w:rPr>
          <w:szCs w:val="22"/>
          <w:u w:val="single"/>
          <w:lang w:val="en-GB"/>
        </w:rPr>
        <w:t>150 mg/37,</w:t>
      </w:r>
      <w:r w:rsidRPr="00350BCD">
        <w:rPr>
          <w:szCs w:val="22"/>
          <w:u w:val="single"/>
          <w:lang w:val="en-GB"/>
        </w:rPr>
        <w:t>5 mg/200 mg</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EU/1/03/260/009-012</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EU/1/03/260/015</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EU/1/03/260/018</w:t>
      </w:r>
    </w:p>
    <w:p w:rsidR="00350BCD" w:rsidRPr="00350BCD" w:rsidRDefault="00350BCD" w:rsidP="00350BCD">
      <w:pPr>
        <w:widowControl w:val="0"/>
        <w:tabs>
          <w:tab w:val="left" w:pos="567"/>
        </w:tabs>
        <w:spacing w:line="260" w:lineRule="exact"/>
        <w:rPr>
          <w:szCs w:val="22"/>
          <w:lang w:val="en-GB"/>
        </w:rPr>
      </w:pPr>
    </w:p>
    <w:p w:rsidR="00350BCD" w:rsidRPr="00350BCD" w:rsidRDefault="00350BCD" w:rsidP="00350BCD">
      <w:pPr>
        <w:widowControl w:val="0"/>
        <w:tabs>
          <w:tab w:val="left" w:pos="567"/>
        </w:tabs>
        <w:spacing w:line="260" w:lineRule="exact"/>
        <w:rPr>
          <w:szCs w:val="22"/>
          <w:u w:val="single"/>
          <w:lang w:val="en-GB"/>
        </w:rPr>
      </w:pPr>
      <w:r>
        <w:rPr>
          <w:szCs w:val="22"/>
          <w:u w:val="single"/>
          <w:lang w:val="en-GB"/>
        </w:rPr>
        <w:t>175 mg/43,</w:t>
      </w:r>
      <w:r w:rsidRPr="00350BCD">
        <w:rPr>
          <w:szCs w:val="22"/>
          <w:u w:val="single"/>
          <w:lang w:val="en-GB"/>
        </w:rPr>
        <w:t>75 mg/200 mg</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EU/1/03/260/034-038</w:t>
      </w:r>
    </w:p>
    <w:p w:rsidR="00350BCD" w:rsidRPr="00350BCD" w:rsidRDefault="00350BCD" w:rsidP="00350BCD">
      <w:pPr>
        <w:widowControl w:val="0"/>
        <w:tabs>
          <w:tab w:val="left" w:pos="567"/>
        </w:tabs>
        <w:spacing w:line="260" w:lineRule="exact"/>
        <w:rPr>
          <w:szCs w:val="22"/>
          <w:lang w:val="en-GB"/>
        </w:rPr>
      </w:pPr>
    </w:p>
    <w:p w:rsidR="00350BCD" w:rsidRPr="00350BCD" w:rsidRDefault="00350BCD" w:rsidP="00350BCD">
      <w:pPr>
        <w:widowControl w:val="0"/>
        <w:tabs>
          <w:tab w:val="left" w:pos="567"/>
        </w:tabs>
        <w:spacing w:line="260" w:lineRule="exact"/>
        <w:rPr>
          <w:szCs w:val="22"/>
          <w:u w:val="single"/>
          <w:lang w:val="en-GB"/>
        </w:rPr>
      </w:pPr>
      <w:r w:rsidRPr="00350BCD">
        <w:rPr>
          <w:szCs w:val="22"/>
          <w:u w:val="single"/>
          <w:lang w:val="en-GB"/>
        </w:rPr>
        <w:t>200 mg/50 mg/200 mg</w:t>
      </w:r>
    </w:p>
    <w:p w:rsidR="00350BCD" w:rsidRPr="00350BCD" w:rsidRDefault="00350BCD" w:rsidP="00350BCD">
      <w:pPr>
        <w:widowControl w:val="0"/>
        <w:tabs>
          <w:tab w:val="left" w:pos="567"/>
        </w:tabs>
        <w:spacing w:line="260" w:lineRule="exact"/>
        <w:rPr>
          <w:szCs w:val="22"/>
          <w:lang w:val="en-GB"/>
        </w:rPr>
      </w:pPr>
      <w:r w:rsidRPr="00350BCD">
        <w:rPr>
          <w:szCs w:val="22"/>
          <w:lang w:val="en-GB"/>
        </w:rPr>
        <w:t>EU/1/03/260/019-023</w:t>
      </w:r>
    </w:p>
    <w:p w:rsidR="00232757" w:rsidRDefault="00232757">
      <w:pPr>
        <w:tabs>
          <w:tab w:val="left" w:pos="567"/>
        </w:tabs>
        <w:rPr>
          <w:b/>
          <w:caps/>
          <w:szCs w:val="22"/>
        </w:rPr>
      </w:pPr>
    </w:p>
    <w:p w:rsidR="00350BCD" w:rsidRPr="00C84666" w:rsidRDefault="00350BCD">
      <w:pPr>
        <w:tabs>
          <w:tab w:val="left" w:pos="567"/>
        </w:tabs>
        <w:rPr>
          <w:b/>
          <w:caps/>
          <w:szCs w:val="22"/>
        </w:rPr>
      </w:pPr>
    </w:p>
    <w:p w:rsidR="00350BCD" w:rsidRPr="00350BCD" w:rsidRDefault="00232757" w:rsidP="00474F58">
      <w:pPr>
        <w:tabs>
          <w:tab w:val="left" w:pos="567"/>
        </w:tabs>
        <w:rPr>
          <w:b/>
          <w:caps/>
          <w:szCs w:val="22"/>
          <w:lang w:bidi="lt-LT"/>
        </w:rPr>
      </w:pPr>
      <w:r w:rsidRPr="00C84666">
        <w:rPr>
          <w:b/>
          <w:caps/>
          <w:szCs w:val="22"/>
        </w:rPr>
        <w:t>9.</w:t>
      </w:r>
      <w:r w:rsidRPr="00C84666">
        <w:rPr>
          <w:b/>
          <w:caps/>
          <w:szCs w:val="22"/>
        </w:rPr>
        <w:tab/>
      </w:r>
      <w:r w:rsidR="00350BCD" w:rsidRPr="00350BCD">
        <w:rPr>
          <w:b/>
          <w:caps/>
          <w:szCs w:val="22"/>
          <w:lang w:bidi="lt-LT"/>
        </w:rPr>
        <w:t>REGISTRAVIMO / PERREGISTRAVIMO DATA</w:t>
      </w:r>
    </w:p>
    <w:p w:rsidR="00232757" w:rsidRPr="00C84666" w:rsidRDefault="00232757">
      <w:pPr>
        <w:tabs>
          <w:tab w:val="left" w:pos="567"/>
        </w:tabs>
        <w:rPr>
          <w:b/>
          <w:caps/>
          <w:szCs w:val="22"/>
        </w:rPr>
      </w:pPr>
    </w:p>
    <w:p w:rsidR="00232757" w:rsidRPr="00C84666" w:rsidRDefault="00350BCD">
      <w:pPr>
        <w:tabs>
          <w:tab w:val="left" w:pos="567"/>
        </w:tabs>
        <w:rPr>
          <w:szCs w:val="22"/>
        </w:rPr>
      </w:pPr>
      <w:r w:rsidRPr="00350BCD">
        <w:rPr>
          <w:szCs w:val="22"/>
          <w:lang w:bidi="lt-LT"/>
        </w:rPr>
        <w:t>Registravimo data</w:t>
      </w:r>
      <w:r w:rsidR="00E117C8" w:rsidRPr="00E117C8">
        <w:rPr>
          <w:szCs w:val="22"/>
        </w:rPr>
        <w:t xml:space="preserve"> </w:t>
      </w:r>
      <w:r w:rsidR="00232757" w:rsidRPr="00C84666">
        <w:rPr>
          <w:szCs w:val="22"/>
        </w:rPr>
        <w:t>2003</w:t>
      </w:r>
      <w:r w:rsidR="004D2D02">
        <w:rPr>
          <w:szCs w:val="22"/>
        </w:rPr>
        <w:t> </w:t>
      </w:r>
      <w:r w:rsidR="00232757" w:rsidRPr="00C84666">
        <w:rPr>
          <w:szCs w:val="22"/>
        </w:rPr>
        <w:t>m. spalio</w:t>
      </w:r>
      <w:r w:rsidR="004D2D02">
        <w:rPr>
          <w:szCs w:val="22"/>
        </w:rPr>
        <w:t xml:space="preserve"> </w:t>
      </w:r>
      <w:r w:rsidR="00232757" w:rsidRPr="00C84666">
        <w:rPr>
          <w:szCs w:val="22"/>
        </w:rPr>
        <w:t>17</w:t>
      </w:r>
      <w:r w:rsidR="004D2D02">
        <w:rPr>
          <w:szCs w:val="22"/>
        </w:rPr>
        <w:t> </w:t>
      </w:r>
      <w:r w:rsidR="00232757" w:rsidRPr="00C84666">
        <w:rPr>
          <w:szCs w:val="22"/>
        </w:rPr>
        <w:t>d.</w:t>
      </w:r>
    </w:p>
    <w:p w:rsidR="00232757" w:rsidRPr="00C84666" w:rsidRDefault="00350BCD">
      <w:pPr>
        <w:tabs>
          <w:tab w:val="left" w:pos="567"/>
        </w:tabs>
        <w:rPr>
          <w:b/>
          <w:caps/>
          <w:szCs w:val="22"/>
        </w:rPr>
      </w:pPr>
      <w:r w:rsidRPr="00350BCD">
        <w:rPr>
          <w:szCs w:val="22"/>
          <w:lang w:bidi="lt-LT"/>
        </w:rPr>
        <w:t>Paskutinio perregistravimo data</w:t>
      </w:r>
      <w:r w:rsidRPr="00350BCD" w:rsidDel="00350BCD">
        <w:rPr>
          <w:szCs w:val="22"/>
        </w:rPr>
        <w:t xml:space="preserve"> </w:t>
      </w:r>
      <w:r w:rsidR="00232757" w:rsidRPr="00C84666">
        <w:rPr>
          <w:szCs w:val="22"/>
        </w:rPr>
        <w:t>2008 m. spalio 17 d.</w:t>
      </w:r>
    </w:p>
    <w:p w:rsidR="00232757" w:rsidRPr="00C84666" w:rsidRDefault="00232757">
      <w:pPr>
        <w:tabs>
          <w:tab w:val="left" w:pos="567"/>
        </w:tabs>
        <w:rPr>
          <w:b/>
          <w:caps/>
          <w:szCs w:val="22"/>
        </w:rPr>
      </w:pPr>
    </w:p>
    <w:p w:rsidR="00232757" w:rsidRPr="00C84666" w:rsidRDefault="00232757">
      <w:pPr>
        <w:tabs>
          <w:tab w:val="left" w:pos="567"/>
        </w:tabs>
        <w:rPr>
          <w:b/>
          <w:caps/>
          <w:szCs w:val="22"/>
        </w:rPr>
      </w:pPr>
    </w:p>
    <w:p w:rsidR="00232757" w:rsidRPr="00C84666" w:rsidRDefault="00232757">
      <w:pPr>
        <w:tabs>
          <w:tab w:val="left" w:pos="567"/>
        </w:tabs>
        <w:rPr>
          <w:b/>
          <w:caps/>
          <w:szCs w:val="22"/>
        </w:rPr>
      </w:pPr>
      <w:r w:rsidRPr="00C84666">
        <w:rPr>
          <w:b/>
          <w:caps/>
          <w:szCs w:val="22"/>
        </w:rPr>
        <w:t>10.</w:t>
      </w:r>
      <w:r w:rsidRPr="00C84666">
        <w:rPr>
          <w:b/>
          <w:caps/>
          <w:szCs w:val="22"/>
        </w:rPr>
        <w:tab/>
        <w:t xml:space="preserve">teksto peržiūros </w:t>
      </w:r>
      <w:smartTag w:uri="urn:schemas-microsoft-com:office:smarttags" w:element="stockticker">
        <w:r w:rsidRPr="00C84666">
          <w:rPr>
            <w:b/>
            <w:caps/>
            <w:szCs w:val="22"/>
          </w:rPr>
          <w:t>data</w:t>
        </w:r>
      </w:smartTag>
    </w:p>
    <w:p w:rsidR="00232757" w:rsidRPr="00C84666" w:rsidRDefault="00232757">
      <w:pPr>
        <w:tabs>
          <w:tab w:val="left" w:pos="567"/>
        </w:tabs>
        <w:jc w:val="both"/>
        <w:rPr>
          <w:b/>
          <w:caps/>
          <w:szCs w:val="22"/>
        </w:rPr>
      </w:pPr>
    </w:p>
    <w:p w:rsidR="00232757" w:rsidRPr="00C84666" w:rsidRDefault="00232757">
      <w:pPr>
        <w:tabs>
          <w:tab w:val="left" w:pos="567"/>
        </w:tabs>
        <w:jc w:val="both"/>
        <w:rPr>
          <w:b/>
          <w:caps/>
          <w:szCs w:val="22"/>
        </w:rPr>
      </w:pPr>
    </w:p>
    <w:p w:rsidR="00275EA1" w:rsidRDefault="00DA7781">
      <w:pPr>
        <w:tabs>
          <w:tab w:val="left" w:pos="567"/>
        </w:tabs>
        <w:rPr>
          <w:szCs w:val="22"/>
          <w:u w:val="single"/>
        </w:rPr>
      </w:pPr>
      <w:r w:rsidRPr="00EE20D7">
        <w:rPr>
          <w:iCs/>
          <w:szCs w:val="22"/>
        </w:rPr>
        <w:t>Išsami</w:t>
      </w:r>
      <w:r>
        <w:rPr>
          <w:iCs/>
          <w:szCs w:val="22"/>
        </w:rPr>
        <w:t xml:space="preserve"> </w:t>
      </w:r>
      <w:r w:rsidRPr="00EE20D7">
        <w:rPr>
          <w:iCs/>
          <w:szCs w:val="22"/>
        </w:rPr>
        <w:t>informacija</w:t>
      </w:r>
      <w:r>
        <w:rPr>
          <w:iCs/>
          <w:szCs w:val="22"/>
        </w:rPr>
        <w:t xml:space="preserve"> </w:t>
      </w:r>
      <w:r w:rsidRPr="00EE20D7">
        <w:rPr>
          <w:iCs/>
          <w:szCs w:val="22"/>
        </w:rPr>
        <w:t>apie</w:t>
      </w:r>
      <w:r>
        <w:rPr>
          <w:iCs/>
          <w:szCs w:val="22"/>
        </w:rPr>
        <w:t xml:space="preserve"> </w:t>
      </w:r>
      <w:r w:rsidRPr="00EE20D7">
        <w:rPr>
          <w:iCs/>
          <w:szCs w:val="22"/>
        </w:rPr>
        <w:t>šį</w:t>
      </w:r>
      <w:r>
        <w:rPr>
          <w:iCs/>
          <w:szCs w:val="22"/>
        </w:rPr>
        <w:t xml:space="preserve"> </w:t>
      </w:r>
      <w:r w:rsidRPr="00EE20D7">
        <w:rPr>
          <w:szCs w:val="22"/>
        </w:rPr>
        <w:t>vaistinį</w:t>
      </w:r>
      <w:r>
        <w:rPr>
          <w:szCs w:val="22"/>
        </w:rPr>
        <w:t xml:space="preserve"> </w:t>
      </w:r>
      <w:r w:rsidRPr="00EE20D7">
        <w:rPr>
          <w:iCs/>
          <w:szCs w:val="22"/>
        </w:rPr>
        <w:t>preparatą</w:t>
      </w:r>
      <w:r>
        <w:rPr>
          <w:iCs/>
          <w:szCs w:val="22"/>
        </w:rPr>
        <w:t xml:space="preserve"> </w:t>
      </w:r>
      <w:r w:rsidRPr="00EE20D7">
        <w:rPr>
          <w:iCs/>
          <w:szCs w:val="22"/>
        </w:rPr>
        <w:t>pateikiama</w:t>
      </w:r>
      <w:r>
        <w:rPr>
          <w:iCs/>
          <w:szCs w:val="22"/>
        </w:rPr>
        <w:t xml:space="preserve"> </w:t>
      </w:r>
      <w:r w:rsidR="00232757" w:rsidRPr="00C84666">
        <w:rPr>
          <w:szCs w:val="22"/>
        </w:rPr>
        <w:t xml:space="preserve">Europos vaistų agentūros interneto </w:t>
      </w:r>
      <w:r>
        <w:rPr>
          <w:szCs w:val="22"/>
        </w:rPr>
        <w:t>tinklalapyje</w:t>
      </w:r>
      <w:r w:rsidRPr="00C84666">
        <w:rPr>
          <w:szCs w:val="22"/>
        </w:rPr>
        <w:t xml:space="preserve"> </w:t>
      </w:r>
      <w:hyperlink r:id="rId12" w:history="1">
        <w:r w:rsidR="00275EA1" w:rsidRPr="00F57523">
          <w:rPr>
            <w:rStyle w:val="Hyperlink"/>
            <w:szCs w:val="22"/>
          </w:rPr>
          <w:t>http://www.ema.europa.eu</w:t>
        </w:r>
      </w:hyperlink>
      <w:r w:rsidR="004641A1">
        <w:rPr>
          <w:szCs w:val="22"/>
          <w:u w:val="single"/>
        </w:rPr>
        <w:t>.</w:t>
      </w:r>
    </w:p>
    <w:p w:rsidR="00232757" w:rsidRPr="00C84666" w:rsidRDefault="00232757" w:rsidP="00474F58">
      <w:pPr>
        <w:tabs>
          <w:tab w:val="left" w:pos="567"/>
        </w:tabs>
        <w:rPr>
          <w:szCs w:val="22"/>
        </w:rPr>
      </w:pPr>
      <w:r w:rsidRPr="00C84666">
        <w:rPr>
          <w:b/>
          <w:caps/>
          <w:szCs w:val="22"/>
        </w:rPr>
        <w:br w:type="page"/>
      </w: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widowControl w:val="0"/>
        <w:tabs>
          <w:tab w:val="left" w:pos="567"/>
        </w:tabs>
        <w:ind w:left="540" w:hanging="540"/>
        <w:rPr>
          <w:szCs w:val="22"/>
        </w:rPr>
      </w:pP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jc w:val="center"/>
        <w:rPr>
          <w:b/>
          <w:szCs w:val="22"/>
        </w:rPr>
      </w:pPr>
      <w:r w:rsidRPr="00C84666">
        <w:rPr>
          <w:b/>
          <w:szCs w:val="22"/>
        </w:rPr>
        <w:t>II PRIEDAS</w:t>
      </w:r>
    </w:p>
    <w:p w:rsidR="00232757" w:rsidRPr="00C84666" w:rsidRDefault="00232757">
      <w:pPr>
        <w:tabs>
          <w:tab w:val="left" w:pos="567"/>
        </w:tabs>
        <w:ind w:left="1701" w:right="1417" w:hanging="567"/>
        <w:rPr>
          <w:szCs w:val="22"/>
        </w:rPr>
      </w:pPr>
    </w:p>
    <w:p w:rsidR="006D03BD" w:rsidRPr="006D03BD" w:rsidRDefault="006D03BD" w:rsidP="006D03BD">
      <w:pPr>
        <w:tabs>
          <w:tab w:val="left" w:pos="567"/>
        </w:tabs>
        <w:snapToGrid w:val="0"/>
        <w:ind w:left="1701" w:right="1416" w:hanging="708"/>
        <w:rPr>
          <w:rFonts w:eastAsia="SimSun"/>
          <w:b/>
          <w:szCs w:val="20"/>
          <w:lang w:eastAsia="zh-CN"/>
        </w:rPr>
      </w:pPr>
      <w:r w:rsidRPr="006D03BD">
        <w:rPr>
          <w:rFonts w:eastAsia="SimSun"/>
          <w:b/>
          <w:lang w:eastAsia="zh-CN"/>
        </w:rPr>
        <w:t>A.</w:t>
      </w:r>
      <w:r w:rsidRPr="006D03BD">
        <w:rPr>
          <w:rFonts w:eastAsia="SimSun"/>
          <w:b/>
          <w:szCs w:val="20"/>
          <w:lang w:eastAsia="zh-CN"/>
        </w:rPr>
        <w:tab/>
      </w:r>
      <w:r w:rsidRPr="006D03BD">
        <w:rPr>
          <w:rFonts w:eastAsia="SimSun"/>
          <w:b/>
          <w:lang w:eastAsia="zh-CN"/>
        </w:rPr>
        <w:t>GAMINTOJA</w:t>
      </w:r>
      <w:r w:rsidR="000051D1">
        <w:rPr>
          <w:rFonts w:eastAsia="SimSun"/>
          <w:b/>
          <w:lang w:eastAsia="zh-CN"/>
        </w:rPr>
        <w:t>I</w:t>
      </w:r>
      <w:r w:rsidRPr="006D03BD">
        <w:rPr>
          <w:rFonts w:eastAsia="SimSun"/>
          <w:b/>
          <w:szCs w:val="22"/>
          <w:lang w:eastAsia="zh-CN"/>
        </w:rPr>
        <w:t>, ATSAKING</w:t>
      </w:r>
      <w:r w:rsidR="000051D1">
        <w:rPr>
          <w:rFonts w:eastAsia="SimSun"/>
          <w:b/>
          <w:szCs w:val="22"/>
          <w:lang w:eastAsia="zh-CN"/>
        </w:rPr>
        <w:t>I</w:t>
      </w:r>
      <w:r w:rsidRPr="006D03BD">
        <w:rPr>
          <w:rFonts w:eastAsia="SimSun"/>
          <w:b/>
          <w:szCs w:val="22"/>
          <w:lang w:eastAsia="zh-CN"/>
        </w:rPr>
        <w:t xml:space="preserve"> UŽ SERIJŲ IŠLEIDIMĄ</w:t>
      </w:r>
    </w:p>
    <w:p w:rsidR="006D03BD" w:rsidRPr="006D03BD" w:rsidRDefault="006D03BD" w:rsidP="006D03BD">
      <w:pPr>
        <w:tabs>
          <w:tab w:val="left" w:pos="567"/>
        </w:tabs>
        <w:snapToGrid w:val="0"/>
        <w:spacing w:line="260" w:lineRule="exact"/>
        <w:rPr>
          <w:rFonts w:eastAsia="SimSun"/>
          <w:szCs w:val="20"/>
          <w:lang w:eastAsia="zh-CN"/>
        </w:rPr>
      </w:pPr>
    </w:p>
    <w:p w:rsidR="006D03BD" w:rsidRPr="006D03BD" w:rsidRDefault="006D03BD" w:rsidP="006D03BD">
      <w:pPr>
        <w:suppressLineNumbers/>
        <w:tabs>
          <w:tab w:val="left" w:pos="567"/>
        </w:tabs>
        <w:snapToGrid w:val="0"/>
        <w:ind w:left="1701" w:right="1416" w:hanging="708"/>
        <w:rPr>
          <w:rFonts w:eastAsia="SimSun"/>
          <w:szCs w:val="20"/>
          <w:lang w:eastAsia="zh-CN"/>
        </w:rPr>
      </w:pPr>
      <w:r w:rsidRPr="006D03BD">
        <w:rPr>
          <w:rFonts w:eastAsia="SimSun"/>
          <w:b/>
          <w:lang w:eastAsia="zh-CN"/>
        </w:rPr>
        <w:t>B.</w:t>
      </w:r>
      <w:r w:rsidRPr="006D03BD">
        <w:rPr>
          <w:rFonts w:eastAsia="SimSun"/>
          <w:b/>
          <w:szCs w:val="20"/>
          <w:lang w:eastAsia="zh-CN"/>
        </w:rPr>
        <w:tab/>
      </w:r>
      <w:r w:rsidRPr="006D03BD">
        <w:rPr>
          <w:rFonts w:eastAsia="SimSun"/>
          <w:b/>
          <w:lang w:eastAsia="zh-CN"/>
        </w:rPr>
        <w:t>TIEKIMO IR VARTOJIMO SĄLYGOS AR APRIBOJIMAI</w:t>
      </w:r>
    </w:p>
    <w:p w:rsidR="006D03BD" w:rsidRPr="006D03BD" w:rsidRDefault="006D03BD" w:rsidP="006D03BD">
      <w:pPr>
        <w:tabs>
          <w:tab w:val="left" w:pos="567"/>
        </w:tabs>
        <w:snapToGrid w:val="0"/>
        <w:spacing w:line="260" w:lineRule="exact"/>
        <w:rPr>
          <w:rFonts w:eastAsia="SimSun"/>
          <w:szCs w:val="20"/>
          <w:lang w:eastAsia="zh-CN"/>
        </w:rPr>
      </w:pPr>
    </w:p>
    <w:p w:rsidR="0005764E" w:rsidRDefault="006D03BD" w:rsidP="006D03BD">
      <w:pPr>
        <w:suppressLineNumbers/>
        <w:tabs>
          <w:tab w:val="left" w:pos="567"/>
        </w:tabs>
        <w:snapToGrid w:val="0"/>
        <w:ind w:left="1701" w:right="1416" w:hanging="708"/>
        <w:rPr>
          <w:rFonts w:eastAsia="SimSun"/>
          <w:b/>
          <w:lang w:eastAsia="zh-CN"/>
        </w:rPr>
      </w:pPr>
      <w:r w:rsidRPr="006D03BD">
        <w:rPr>
          <w:rFonts w:eastAsia="SimSun"/>
          <w:b/>
          <w:lang w:eastAsia="zh-CN"/>
        </w:rPr>
        <w:t>C.</w:t>
      </w:r>
      <w:r w:rsidRPr="006D03BD">
        <w:rPr>
          <w:rFonts w:eastAsia="SimSun"/>
          <w:b/>
          <w:lang w:eastAsia="zh-CN"/>
        </w:rPr>
        <w:tab/>
        <w:t xml:space="preserve">KITOS SĄLYGOS IR REIKALAVIMAI </w:t>
      </w:r>
      <w:r w:rsidR="0005764E" w:rsidRPr="0005764E">
        <w:rPr>
          <w:rFonts w:eastAsia="SimSun"/>
          <w:b/>
          <w:lang w:eastAsia="zh-CN" w:bidi="lt-LT"/>
        </w:rPr>
        <w:t>REGISTRUOTOJUI</w:t>
      </w:r>
      <w:r w:rsidR="0005764E" w:rsidRPr="0005764E" w:rsidDel="0005764E">
        <w:rPr>
          <w:rFonts w:eastAsia="SimSun"/>
          <w:b/>
          <w:lang w:eastAsia="zh-CN"/>
        </w:rPr>
        <w:t xml:space="preserve"> </w:t>
      </w:r>
    </w:p>
    <w:p w:rsidR="00923FB9" w:rsidRDefault="00923FB9" w:rsidP="006D03BD">
      <w:pPr>
        <w:suppressLineNumbers/>
        <w:tabs>
          <w:tab w:val="left" w:pos="567"/>
        </w:tabs>
        <w:snapToGrid w:val="0"/>
        <w:ind w:left="1701" w:right="1416" w:hanging="708"/>
        <w:rPr>
          <w:rFonts w:eastAsia="SimSun"/>
          <w:b/>
          <w:lang w:eastAsia="zh-CN"/>
        </w:rPr>
      </w:pPr>
    </w:p>
    <w:p w:rsidR="00923FB9" w:rsidRPr="00923FB9" w:rsidRDefault="00923FB9" w:rsidP="00923FB9">
      <w:pPr>
        <w:suppressLineNumbers/>
        <w:tabs>
          <w:tab w:val="left" w:pos="567"/>
        </w:tabs>
        <w:snapToGrid w:val="0"/>
        <w:ind w:left="1701" w:right="1416" w:hanging="708"/>
        <w:rPr>
          <w:rFonts w:eastAsia="SimSun"/>
          <w:b/>
          <w:lang w:val="es-ES_tradnl" w:eastAsia="zh-CN"/>
        </w:rPr>
      </w:pPr>
      <w:r w:rsidRPr="00923FB9">
        <w:rPr>
          <w:rFonts w:eastAsia="SimSun"/>
          <w:b/>
          <w:lang w:val="es-ES_tradnl" w:eastAsia="zh-CN"/>
        </w:rPr>
        <w:t>D.</w:t>
      </w:r>
      <w:r w:rsidRPr="00923FB9">
        <w:rPr>
          <w:rFonts w:eastAsia="SimSun"/>
          <w:b/>
          <w:lang w:val="es-ES_tradnl" w:eastAsia="zh-CN"/>
        </w:rPr>
        <w:tab/>
      </w:r>
      <w:r w:rsidRPr="00923FB9">
        <w:rPr>
          <w:rFonts w:eastAsia="SimSun"/>
          <w:b/>
          <w:lang w:eastAsia="zh-CN"/>
        </w:rPr>
        <w:t>SĄLYGOS AR APRIBOJIMAI SAUGIAM IR VEIKSMINGAM VAISTINIO PREPARATO VARTOJIMUI UŽTIKRINTI</w:t>
      </w:r>
    </w:p>
    <w:p w:rsidR="00232757" w:rsidRPr="00C84666" w:rsidRDefault="00232757">
      <w:pPr>
        <w:tabs>
          <w:tab w:val="left" w:pos="567"/>
        </w:tabs>
        <w:ind w:left="1701" w:right="1416" w:hanging="567"/>
        <w:rPr>
          <w:bCs/>
          <w:szCs w:val="22"/>
        </w:rPr>
      </w:pPr>
    </w:p>
    <w:p w:rsidR="00232757" w:rsidRPr="008F45B9" w:rsidRDefault="00232757" w:rsidP="00BD6110">
      <w:pPr>
        <w:pStyle w:val="Heading1"/>
        <w:jc w:val="left"/>
      </w:pPr>
      <w:r w:rsidRPr="00C84666">
        <w:br w:type="page"/>
      </w:r>
      <w:r w:rsidRPr="008F45B9">
        <w:t>A.</w:t>
      </w:r>
      <w:r w:rsidRPr="008F45B9">
        <w:tab/>
      </w:r>
      <w:r w:rsidR="006D03BD" w:rsidRPr="008F45B9">
        <w:t>GAMINTOJA</w:t>
      </w:r>
      <w:r w:rsidR="000051D1">
        <w:t>I</w:t>
      </w:r>
      <w:r w:rsidRPr="008F45B9">
        <w:t>, ATSAKING</w:t>
      </w:r>
      <w:r w:rsidR="000051D1">
        <w:t>I</w:t>
      </w:r>
      <w:r w:rsidRPr="008F45B9">
        <w:t xml:space="preserve"> UŽ SERIJ</w:t>
      </w:r>
      <w:r w:rsidR="00923FB9" w:rsidRPr="008F45B9">
        <w:t>Ų</w:t>
      </w:r>
      <w:r w:rsidRPr="008F45B9">
        <w:t xml:space="preserve"> IŠLEIDIMĄ</w:t>
      </w:r>
    </w:p>
    <w:p w:rsidR="00232757" w:rsidRPr="00C84666" w:rsidRDefault="00232757">
      <w:pPr>
        <w:tabs>
          <w:tab w:val="left" w:pos="567"/>
        </w:tabs>
        <w:ind w:right="1416"/>
        <w:jc w:val="both"/>
        <w:rPr>
          <w:szCs w:val="22"/>
        </w:rPr>
      </w:pPr>
    </w:p>
    <w:p w:rsidR="00232757" w:rsidRPr="00C84666" w:rsidRDefault="00232757">
      <w:pPr>
        <w:tabs>
          <w:tab w:val="left" w:pos="567"/>
        </w:tabs>
        <w:jc w:val="both"/>
        <w:rPr>
          <w:szCs w:val="22"/>
        </w:rPr>
      </w:pPr>
      <w:r w:rsidRPr="00C84666">
        <w:rPr>
          <w:szCs w:val="22"/>
          <w:u w:val="single"/>
        </w:rPr>
        <w:t>Gamintoj</w:t>
      </w:r>
      <w:r w:rsidR="000051D1">
        <w:rPr>
          <w:szCs w:val="22"/>
          <w:u w:val="single"/>
        </w:rPr>
        <w:t>ų</w:t>
      </w:r>
      <w:r w:rsidRPr="00C84666">
        <w:rPr>
          <w:szCs w:val="22"/>
          <w:u w:val="single"/>
        </w:rPr>
        <w:t>, atsaking</w:t>
      </w:r>
      <w:r w:rsidR="000051D1">
        <w:rPr>
          <w:szCs w:val="22"/>
          <w:u w:val="single"/>
        </w:rPr>
        <w:t>ų</w:t>
      </w:r>
      <w:r w:rsidRPr="00C84666">
        <w:rPr>
          <w:szCs w:val="22"/>
          <w:u w:val="single"/>
        </w:rPr>
        <w:t xml:space="preserve"> už serijos išleidimą, pavadinima</w:t>
      </w:r>
      <w:r w:rsidR="000051D1">
        <w:rPr>
          <w:szCs w:val="22"/>
          <w:u w:val="single"/>
        </w:rPr>
        <w:t>i</w:t>
      </w:r>
      <w:r w:rsidRPr="00C84666">
        <w:rPr>
          <w:szCs w:val="22"/>
          <w:u w:val="single"/>
        </w:rPr>
        <w:t xml:space="preserve"> ir adresa</w:t>
      </w:r>
      <w:r w:rsidR="000051D1">
        <w:rPr>
          <w:szCs w:val="22"/>
          <w:u w:val="single"/>
        </w:rPr>
        <w:t>i</w:t>
      </w:r>
    </w:p>
    <w:p w:rsidR="00232757" w:rsidRPr="00C84666" w:rsidRDefault="00232757">
      <w:pPr>
        <w:tabs>
          <w:tab w:val="left" w:pos="567"/>
        </w:tabs>
        <w:jc w:val="both"/>
        <w:rPr>
          <w:szCs w:val="22"/>
        </w:rPr>
      </w:pPr>
    </w:p>
    <w:p w:rsidR="004B31F8" w:rsidRPr="00E047C5" w:rsidRDefault="004B31F8" w:rsidP="004B31F8">
      <w:pPr>
        <w:tabs>
          <w:tab w:val="left" w:pos="567"/>
          <w:tab w:val="left" w:pos="2835"/>
          <w:tab w:val="left" w:pos="4680"/>
        </w:tabs>
        <w:spacing w:line="260" w:lineRule="exact"/>
        <w:rPr>
          <w:szCs w:val="22"/>
          <w:lang w:val="en-GB"/>
        </w:rPr>
      </w:pPr>
      <w:r w:rsidRPr="00E047C5">
        <w:rPr>
          <w:szCs w:val="22"/>
          <w:lang w:val="en-GB"/>
        </w:rPr>
        <w:t>Orion Corporation Orion Pharma</w:t>
      </w:r>
    </w:p>
    <w:p w:rsidR="004B31F8" w:rsidRPr="00E047C5" w:rsidRDefault="004B31F8" w:rsidP="004B31F8">
      <w:pPr>
        <w:tabs>
          <w:tab w:val="left" w:pos="567"/>
          <w:tab w:val="left" w:pos="2835"/>
          <w:tab w:val="left" w:pos="4680"/>
        </w:tabs>
        <w:spacing w:line="260" w:lineRule="exact"/>
        <w:rPr>
          <w:szCs w:val="22"/>
          <w:lang w:val="en-GB"/>
        </w:rPr>
      </w:pPr>
      <w:r w:rsidRPr="00E047C5">
        <w:rPr>
          <w:szCs w:val="22"/>
          <w:lang w:val="en-GB"/>
        </w:rPr>
        <w:t>Joensuunkatu 7</w:t>
      </w:r>
    </w:p>
    <w:p w:rsidR="004B31F8" w:rsidRPr="00E047C5" w:rsidRDefault="004B31F8" w:rsidP="004B31F8">
      <w:pPr>
        <w:tabs>
          <w:tab w:val="left" w:pos="567"/>
          <w:tab w:val="left" w:pos="2835"/>
          <w:tab w:val="left" w:pos="4680"/>
        </w:tabs>
        <w:spacing w:line="260" w:lineRule="exact"/>
        <w:rPr>
          <w:szCs w:val="22"/>
          <w:lang w:val="en-GB"/>
        </w:rPr>
      </w:pPr>
      <w:r w:rsidRPr="00E047C5">
        <w:rPr>
          <w:szCs w:val="22"/>
          <w:lang w:val="en-GB"/>
        </w:rPr>
        <w:t>FI-24100 Salo</w:t>
      </w:r>
    </w:p>
    <w:p w:rsidR="004B31F8" w:rsidRPr="00E047C5" w:rsidRDefault="004B31F8" w:rsidP="004B31F8">
      <w:pPr>
        <w:numPr>
          <w:ilvl w:val="12"/>
          <w:numId w:val="0"/>
        </w:numPr>
        <w:rPr>
          <w:szCs w:val="22"/>
          <w:lang w:val="en-GB"/>
        </w:rPr>
      </w:pPr>
      <w:r>
        <w:rPr>
          <w:szCs w:val="22"/>
          <w:lang w:val="en-GB"/>
        </w:rPr>
        <w:t>Suomija</w:t>
      </w:r>
    </w:p>
    <w:p w:rsidR="004B31F8" w:rsidRDefault="004B31F8">
      <w:pPr>
        <w:tabs>
          <w:tab w:val="left" w:pos="567"/>
        </w:tabs>
        <w:rPr>
          <w:szCs w:val="22"/>
        </w:rPr>
      </w:pPr>
    </w:p>
    <w:p w:rsidR="00232757" w:rsidRPr="00C84666" w:rsidRDefault="00232757">
      <w:pPr>
        <w:tabs>
          <w:tab w:val="left" w:pos="567"/>
        </w:tabs>
        <w:rPr>
          <w:szCs w:val="22"/>
        </w:rPr>
      </w:pPr>
      <w:r w:rsidRPr="00C84666">
        <w:rPr>
          <w:szCs w:val="22"/>
        </w:rPr>
        <w:t>Orion Corporation</w:t>
      </w:r>
      <w:r w:rsidR="004B31F8" w:rsidRPr="004B31F8">
        <w:rPr>
          <w:szCs w:val="22"/>
          <w:lang w:val="en-GB"/>
        </w:rPr>
        <w:t xml:space="preserve"> </w:t>
      </w:r>
      <w:r w:rsidR="004B31F8" w:rsidRPr="00E047C5">
        <w:rPr>
          <w:szCs w:val="22"/>
          <w:lang w:val="en-GB"/>
        </w:rPr>
        <w:t>Orion Pharma</w:t>
      </w:r>
    </w:p>
    <w:p w:rsidR="00232757" w:rsidRPr="00C84666" w:rsidRDefault="00232757">
      <w:pPr>
        <w:tabs>
          <w:tab w:val="left" w:pos="567"/>
        </w:tabs>
        <w:rPr>
          <w:szCs w:val="22"/>
        </w:rPr>
      </w:pPr>
      <w:r w:rsidRPr="00C84666">
        <w:rPr>
          <w:szCs w:val="22"/>
        </w:rPr>
        <w:t>Orionintie</w:t>
      </w:r>
      <w:r w:rsidR="004B31F8">
        <w:rPr>
          <w:szCs w:val="22"/>
        </w:rPr>
        <w:t> </w:t>
      </w:r>
      <w:r w:rsidRPr="00C84666">
        <w:rPr>
          <w:szCs w:val="22"/>
        </w:rPr>
        <w:t>1</w:t>
      </w:r>
    </w:p>
    <w:p w:rsidR="00232757" w:rsidRPr="00C84666" w:rsidRDefault="00232757">
      <w:pPr>
        <w:tabs>
          <w:tab w:val="left" w:pos="567"/>
        </w:tabs>
        <w:rPr>
          <w:szCs w:val="22"/>
        </w:rPr>
      </w:pPr>
      <w:r w:rsidRPr="00C84666">
        <w:rPr>
          <w:szCs w:val="22"/>
        </w:rPr>
        <w:t>FI-02200</w:t>
      </w:r>
      <w:r w:rsidR="004B31F8">
        <w:rPr>
          <w:szCs w:val="22"/>
        </w:rPr>
        <w:t> </w:t>
      </w:r>
      <w:r w:rsidRPr="00C84666">
        <w:rPr>
          <w:szCs w:val="22"/>
        </w:rPr>
        <w:t>Espoo</w:t>
      </w:r>
    </w:p>
    <w:p w:rsidR="00232757" w:rsidRPr="00C84666" w:rsidRDefault="00232757">
      <w:pPr>
        <w:numPr>
          <w:ilvl w:val="12"/>
          <w:numId w:val="0"/>
        </w:numPr>
        <w:tabs>
          <w:tab w:val="left" w:pos="567"/>
        </w:tabs>
        <w:rPr>
          <w:szCs w:val="22"/>
        </w:rPr>
      </w:pPr>
      <w:r w:rsidRPr="00C84666">
        <w:rPr>
          <w:szCs w:val="22"/>
        </w:rPr>
        <w:t>Suomija</w:t>
      </w:r>
    </w:p>
    <w:p w:rsidR="00232757" w:rsidRPr="00C84666" w:rsidRDefault="00232757">
      <w:pPr>
        <w:tabs>
          <w:tab w:val="left" w:pos="567"/>
        </w:tabs>
        <w:jc w:val="both"/>
        <w:rPr>
          <w:szCs w:val="22"/>
        </w:rPr>
      </w:pPr>
    </w:p>
    <w:p w:rsidR="004B31F8" w:rsidRPr="00E047C5" w:rsidRDefault="004B31F8" w:rsidP="004B31F8">
      <w:pPr>
        <w:numPr>
          <w:ilvl w:val="12"/>
          <w:numId w:val="0"/>
        </w:numPr>
        <w:rPr>
          <w:szCs w:val="22"/>
          <w:lang w:val="en-GB"/>
        </w:rPr>
      </w:pPr>
      <w:r w:rsidRPr="00E047C5">
        <w:rPr>
          <w:szCs w:val="22"/>
          <w:lang w:val="en-GB"/>
        </w:rPr>
        <w:t>Su pakuote pateikiamame lapelyje nurodomas gamintojo, atsakingo už konkrečios serijos išleidimą, pavadinimas ir adresas</w:t>
      </w:r>
      <w:r>
        <w:rPr>
          <w:szCs w:val="22"/>
          <w:lang w:val="en-GB"/>
        </w:rPr>
        <w:t>.</w:t>
      </w:r>
    </w:p>
    <w:p w:rsidR="00232757" w:rsidRDefault="00232757">
      <w:pPr>
        <w:tabs>
          <w:tab w:val="left" w:pos="567"/>
        </w:tabs>
        <w:jc w:val="both"/>
        <w:rPr>
          <w:szCs w:val="22"/>
        </w:rPr>
      </w:pPr>
    </w:p>
    <w:p w:rsidR="004B31F8" w:rsidRPr="00C84666" w:rsidRDefault="004B31F8">
      <w:pPr>
        <w:tabs>
          <w:tab w:val="left" w:pos="567"/>
        </w:tabs>
        <w:jc w:val="both"/>
        <w:rPr>
          <w:szCs w:val="22"/>
        </w:rPr>
      </w:pPr>
    </w:p>
    <w:p w:rsidR="006D03BD" w:rsidRPr="006D03BD" w:rsidRDefault="006D03BD" w:rsidP="00BD6110">
      <w:pPr>
        <w:pStyle w:val="Heading1"/>
        <w:jc w:val="left"/>
        <w:rPr>
          <w:rFonts w:eastAsia="SimSun"/>
          <w:szCs w:val="20"/>
          <w:lang w:eastAsia="zh-CN"/>
        </w:rPr>
      </w:pPr>
      <w:r w:rsidRPr="006D03BD">
        <w:rPr>
          <w:rFonts w:eastAsia="SimSun"/>
          <w:lang w:eastAsia="zh-CN"/>
        </w:rPr>
        <w:t>B.</w:t>
      </w:r>
      <w:r w:rsidRPr="006D03BD">
        <w:rPr>
          <w:rFonts w:eastAsia="SimSun"/>
          <w:szCs w:val="20"/>
          <w:lang w:eastAsia="zh-CN"/>
        </w:rPr>
        <w:tab/>
      </w:r>
      <w:r w:rsidRPr="006D03BD">
        <w:rPr>
          <w:rFonts w:eastAsia="SimSun"/>
          <w:lang w:eastAsia="zh-CN"/>
        </w:rPr>
        <w:t>TIEKIMO IR VARTOJIMO SĄLYGOS AR APRIBOJIMAI</w:t>
      </w:r>
    </w:p>
    <w:p w:rsidR="00232757" w:rsidRPr="00C84666" w:rsidRDefault="00232757">
      <w:pPr>
        <w:tabs>
          <w:tab w:val="left" w:pos="567"/>
        </w:tabs>
        <w:jc w:val="both"/>
        <w:rPr>
          <w:szCs w:val="22"/>
        </w:rPr>
      </w:pPr>
    </w:p>
    <w:p w:rsidR="00232757" w:rsidRPr="00C84666" w:rsidRDefault="00232757">
      <w:pPr>
        <w:tabs>
          <w:tab w:val="left" w:pos="567"/>
        </w:tabs>
        <w:ind w:right="-1"/>
        <w:jc w:val="both"/>
        <w:rPr>
          <w:szCs w:val="22"/>
        </w:rPr>
      </w:pPr>
      <w:r w:rsidRPr="00C84666">
        <w:rPr>
          <w:szCs w:val="22"/>
        </w:rPr>
        <w:t>Receptinis vaistinis preparatas</w:t>
      </w:r>
      <w:r w:rsidR="00923FB9">
        <w:rPr>
          <w:szCs w:val="22"/>
        </w:rPr>
        <w:t>.</w:t>
      </w:r>
    </w:p>
    <w:p w:rsidR="00232757" w:rsidRDefault="00232757">
      <w:pPr>
        <w:tabs>
          <w:tab w:val="left" w:pos="567"/>
        </w:tabs>
        <w:ind w:right="-1"/>
        <w:jc w:val="both"/>
        <w:rPr>
          <w:szCs w:val="22"/>
        </w:rPr>
      </w:pPr>
    </w:p>
    <w:p w:rsidR="00923FB9" w:rsidRPr="00C84666" w:rsidRDefault="00923FB9">
      <w:pPr>
        <w:tabs>
          <w:tab w:val="left" w:pos="567"/>
        </w:tabs>
        <w:ind w:right="-1"/>
        <w:jc w:val="both"/>
        <w:rPr>
          <w:szCs w:val="22"/>
        </w:rPr>
      </w:pPr>
    </w:p>
    <w:p w:rsidR="006D03BD" w:rsidRDefault="006D03BD" w:rsidP="00BD6110">
      <w:pPr>
        <w:pStyle w:val="Heading1"/>
        <w:jc w:val="left"/>
      </w:pPr>
      <w:r>
        <w:t>C.</w:t>
      </w:r>
      <w:r>
        <w:tab/>
        <w:t xml:space="preserve">KITOS SĄLYGOS IR REIKALAVIMAI </w:t>
      </w:r>
      <w:r w:rsidR="0005764E" w:rsidRPr="0005764E">
        <w:rPr>
          <w:lang w:bidi="lt-LT"/>
        </w:rPr>
        <w:t>REGISTRUOTOJUI</w:t>
      </w:r>
      <w:r w:rsidR="0005764E" w:rsidRPr="0005764E" w:rsidDel="0005764E">
        <w:t xml:space="preserve"> </w:t>
      </w:r>
    </w:p>
    <w:p w:rsidR="006D03BD" w:rsidRDefault="006D03BD" w:rsidP="006D03BD">
      <w:pPr>
        <w:rPr>
          <w:szCs w:val="20"/>
        </w:rPr>
      </w:pPr>
    </w:p>
    <w:p w:rsidR="00923FB9" w:rsidRPr="00923FB9" w:rsidRDefault="00923FB9" w:rsidP="00206030">
      <w:pPr>
        <w:numPr>
          <w:ilvl w:val="0"/>
          <w:numId w:val="12"/>
        </w:numPr>
        <w:tabs>
          <w:tab w:val="clear" w:pos="1070"/>
          <w:tab w:val="num" w:pos="567"/>
        </w:tabs>
        <w:ind w:left="567" w:hanging="578"/>
        <w:rPr>
          <w:b/>
          <w:szCs w:val="20"/>
          <w:lang w:val="en-GB"/>
        </w:rPr>
      </w:pPr>
      <w:r w:rsidRPr="00923FB9">
        <w:rPr>
          <w:b/>
          <w:szCs w:val="20"/>
        </w:rPr>
        <w:t>Periodiškai atnaujinami saugumo protokolai</w:t>
      </w:r>
      <w:r w:rsidR="00225436">
        <w:rPr>
          <w:b/>
          <w:szCs w:val="20"/>
        </w:rPr>
        <w:t xml:space="preserve"> </w:t>
      </w:r>
      <w:bookmarkStart w:id="1" w:name="_Hlk52477411"/>
      <w:r w:rsidR="00225436">
        <w:rPr>
          <w:b/>
          <w:szCs w:val="20"/>
        </w:rPr>
        <w:t>(</w:t>
      </w:r>
      <w:r w:rsidR="006E61B0">
        <w:rPr>
          <w:b/>
          <w:szCs w:val="20"/>
        </w:rPr>
        <w:t>PASP</w:t>
      </w:r>
      <w:r w:rsidR="00225436">
        <w:rPr>
          <w:b/>
          <w:szCs w:val="20"/>
        </w:rPr>
        <w:t>)</w:t>
      </w:r>
      <w:bookmarkEnd w:id="1"/>
    </w:p>
    <w:p w:rsidR="00923FB9" w:rsidRDefault="00923FB9" w:rsidP="006D03BD">
      <w:pPr>
        <w:rPr>
          <w:szCs w:val="20"/>
        </w:rPr>
      </w:pPr>
    </w:p>
    <w:p w:rsidR="0005764E" w:rsidRPr="0005764E" w:rsidRDefault="0005764E" w:rsidP="0005764E">
      <w:pPr>
        <w:rPr>
          <w:iCs/>
          <w:szCs w:val="22"/>
          <w:lang w:bidi="lt-LT"/>
        </w:rPr>
      </w:pPr>
      <w:r w:rsidRPr="0005764E">
        <w:rPr>
          <w:szCs w:val="22"/>
          <w:lang w:bidi="lt-LT"/>
        </w:rPr>
        <w:t xml:space="preserve">Šio vaistinio preparato </w:t>
      </w:r>
      <w:r w:rsidR="006E61B0">
        <w:rPr>
          <w:szCs w:val="22"/>
          <w:lang w:bidi="lt-LT"/>
        </w:rPr>
        <w:t>PASP</w:t>
      </w:r>
      <w:r w:rsidRPr="0005764E">
        <w:rPr>
          <w:szCs w:val="22"/>
          <w:lang w:bidi="lt-LT"/>
        </w:rPr>
        <w:t xml:space="preserve"> pateikimo reikalavimai išdėstyti Direktyvos 2001/83/EB 107c straipsnio 7 dalyje numatytame Sąjungos referencinių datų sąraše (EURD sąraše), kuris skelbiam</w:t>
      </w:r>
      <w:r>
        <w:rPr>
          <w:szCs w:val="22"/>
          <w:lang w:bidi="lt-LT"/>
        </w:rPr>
        <w:t>as Europos vaistų tinklalapyje.</w:t>
      </w:r>
    </w:p>
    <w:p w:rsidR="00923FB9" w:rsidRDefault="00923FB9" w:rsidP="00113EB2">
      <w:pPr>
        <w:numPr>
          <w:ilvl w:val="12"/>
          <w:numId w:val="0"/>
        </w:numPr>
        <w:jc w:val="both"/>
        <w:rPr>
          <w:szCs w:val="22"/>
        </w:rPr>
      </w:pPr>
    </w:p>
    <w:p w:rsidR="00923FB9" w:rsidRDefault="00923FB9" w:rsidP="00113EB2">
      <w:pPr>
        <w:numPr>
          <w:ilvl w:val="12"/>
          <w:numId w:val="0"/>
        </w:numPr>
        <w:jc w:val="both"/>
        <w:rPr>
          <w:szCs w:val="22"/>
        </w:rPr>
      </w:pPr>
    </w:p>
    <w:p w:rsidR="00923FB9" w:rsidRDefault="00923FB9" w:rsidP="00BD6110">
      <w:pPr>
        <w:pStyle w:val="Heading1"/>
        <w:jc w:val="left"/>
      </w:pPr>
      <w:r w:rsidRPr="00C97062">
        <w:rPr>
          <w:noProof/>
        </w:rPr>
        <w:t>D.</w:t>
      </w:r>
      <w:r w:rsidRPr="00C97062">
        <w:tab/>
      </w:r>
      <w:r>
        <w:t>SĄLYGOS AR APRIBOJIMAI, SKIRTI SAUGIAM IR VEIKSMINGAM VAISTINIO PREPARATO VARTOJIMUI UŽTIKRINTI</w:t>
      </w:r>
    </w:p>
    <w:p w:rsidR="00923FB9" w:rsidRDefault="00923FB9" w:rsidP="00113EB2">
      <w:pPr>
        <w:numPr>
          <w:ilvl w:val="12"/>
          <w:numId w:val="0"/>
        </w:numPr>
        <w:jc w:val="both"/>
        <w:rPr>
          <w:szCs w:val="22"/>
        </w:rPr>
      </w:pPr>
    </w:p>
    <w:p w:rsidR="00923FB9" w:rsidRPr="00473A2E" w:rsidRDefault="00923FB9" w:rsidP="00206030">
      <w:pPr>
        <w:numPr>
          <w:ilvl w:val="0"/>
          <w:numId w:val="12"/>
        </w:numPr>
        <w:tabs>
          <w:tab w:val="clear" w:pos="1070"/>
          <w:tab w:val="num" w:pos="567"/>
        </w:tabs>
        <w:ind w:left="567" w:hanging="567"/>
        <w:jc w:val="both"/>
        <w:rPr>
          <w:b/>
          <w:szCs w:val="22"/>
        </w:rPr>
      </w:pPr>
      <w:r w:rsidRPr="00923FB9">
        <w:rPr>
          <w:b/>
          <w:szCs w:val="22"/>
        </w:rPr>
        <w:t>Rizikos valdymo planas (RVP)</w:t>
      </w:r>
    </w:p>
    <w:p w:rsidR="00923FB9" w:rsidRDefault="00923FB9" w:rsidP="00113EB2">
      <w:pPr>
        <w:numPr>
          <w:ilvl w:val="12"/>
          <w:numId w:val="0"/>
        </w:numPr>
        <w:jc w:val="both"/>
        <w:rPr>
          <w:szCs w:val="22"/>
        </w:rPr>
      </w:pPr>
    </w:p>
    <w:p w:rsidR="00923FB9" w:rsidRPr="00113EB2" w:rsidRDefault="00923FB9" w:rsidP="00113EB2">
      <w:pPr>
        <w:numPr>
          <w:ilvl w:val="12"/>
          <w:numId w:val="0"/>
        </w:numPr>
        <w:jc w:val="both"/>
        <w:rPr>
          <w:szCs w:val="22"/>
        </w:rPr>
      </w:pPr>
      <w:r>
        <w:rPr>
          <w:noProof/>
        </w:rPr>
        <w:t>Nereikia.</w:t>
      </w:r>
    </w:p>
    <w:p w:rsidR="009C0CCA" w:rsidRPr="00C84666" w:rsidRDefault="009C0CCA">
      <w:pPr>
        <w:tabs>
          <w:tab w:val="left" w:pos="567"/>
        </w:tabs>
        <w:ind w:right="-1"/>
        <w:jc w:val="both"/>
        <w:rPr>
          <w:szCs w:val="22"/>
        </w:rPr>
      </w:pPr>
    </w:p>
    <w:p w:rsidR="00232757" w:rsidRPr="00C84666" w:rsidRDefault="00232757">
      <w:pPr>
        <w:tabs>
          <w:tab w:val="left" w:pos="567"/>
        </w:tabs>
        <w:ind w:left="567" w:hanging="567"/>
        <w:rPr>
          <w:szCs w:val="22"/>
        </w:rPr>
      </w:pPr>
      <w:r w:rsidRPr="00C84666">
        <w:rPr>
          <w:szCs w:val="22"/>
        </w:rPr>
        <w:br w:type="page"/>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jc w:val="center"/>
        <w:rPr>
          <w:b/>
          <w:szCs w:val="22"/>
        </w:rPr>
      </w:pPr>
      <w:smartTag w:uri="urn:schemas-microsoft-com:office:smarttags" w:element="stockticker">
        <w:r w:rsidRPr="00C84666">
          <w:rPr>
            <w:b/>
            <w:szCs w:val="22"/>
          </w:rPr>
          <w:t>III</w:t>
        </w:r>
      </w:smartTag>
      <w:r w:rsidRPr="00C84666">
        <w:rPr>
          <w:b/>
          <w:szCs w:val="22"/>
        </w:rPr>
        <w:t xml:space="preserve"> PRIEDAS</w:t>
      </w:r>
    </w:p>
    <w:p w:rsidR="00232757" w:rsidRPr="00C84666" w:rsidRDefault="00232757">
      <w:pPr>
        <w:tabs>
          <w:tab w:val="left" w:pos="567"/>
        </w:tabs>
        <w:ind w:left="567" w:hanging="567"/>
        <w:jc w:val="center"/>
        <w:rPr>
          <w:b/>
          <w:szCs w:val="22"/>
        </w:rPr>
      </w:pPr>
    </w:p>
    <w:p w:rsidR="00232757" w:rsidRPr="00C84666" w:rsidRDefault="00232757">
      <w:pPr>
        <w:tabs>
          <w:tab w:val="left" w:pos="567"/>
        </w:tabs>
        <w:ind w:left="567" w:hanging="567"/>
        <w:jc w:val="center"/>
        <w:rPr>
          <w:b/>
          <w:szCs w:val="22"/>
        </w:rPr>
      </w:pPr>
      <w:r w:rsidRPr="00C84666">
        <w:rPr>
          <w:b/>
          <w:szCs w:val="22"/>
        </w:rPr>
        <w:t>ŽENKLINIMAS IR PAKUOTĖS LAPELIS</w:t>
      </w:r>
    </w:p>
    <w:p w:rsidR="00232757" w:rsidRPr="00C84666" w:rsidRDefault="00232757">
      <w:pPr>
        <w:tabs>
          <w:tab w:val="left" w:pos="567"/>
        </w:tabs>
        <w:ind w:left="567" w:hanging="567"/>
        <w:rPr>
          <w:szCs w:val="22"/>
        </w:rPr>
      </w:pPr>
      <w:r w:rsidRPr="00C84666">
        <w:rPr>
          <w:szCs w:val="22"/>
        </w:rPr>
        <w:br w:type="page"/>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BD6110">
      <w:pPr>
        <w:pStyle w:val="Heading1"/>
      </w:pPr>
      <w:r w:rsidRPr="00C84666">
        <w:t>A. ŽENKLINIMAS</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rPr>
          <w:b/>
          <w:caps/>
          <w:szCs w:val="22"/>
        </w:rPr>
      </w:pPr>
      <w:r w:rsidRPr="00C84666">
        <w:rPr>
          <w:b/>
          <w:szCs w:val="22"/>
        </w:rPr>
        <w:br w:type="page"/>
      </w:r>
      <w:r w:rsidRPr="00C84666">
        <w:rPr>
          <w:b/>
          <w:caps/>
          <w:szCs w:val="22"/>
        </w:rPr>
        <w:t xml:space="preserve">Informacija ant </w:t>
      </w:r>
      <w:r w:rsidRPr="00C84666">
        <w:rPr>
          <w:b/>
          <w:bCs/>
          <w:szCs w:val="22"/>
        </w:rPr>
        <w:t>IŠORINĖS</w:t>
      </w:r>
      <w:r w:rsidRPr="00C84666">
        <w:rPr>
          <w:szCs w:val="22"/>
        </w:rPr>
        <w:t xml:space="preserve"> </w:t>
      </w:r>
      <w:r w:rsidRPr="00C84666">
        <w:rPr>
          <w:b/>
          <w:caps/>
          <w:szCs w:val="22"/>
        </w:rPr>
        <w:t xml:space="preserve">ir </w:t>
      </w:r>
      <w:r w:rsidRPr="00C84666">
        <w:rPr>
          <w:b/>
          <w:bCs/>
          <w:szCs w:val="22"/>
        </w:rPr>
        <w:t>VIDINĖS</w:t>
      </w:r>
      <w:r w:rsidRPr="00C84666">
        <w:rPr>
          <w:b/>
          <w:caps/>
          <w:szCs w:val="22"/>
        </w:rPr>
        <w:t xml:space="preserve"> pakuotės </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Buteliuko etiketė ir tekstas ant išorinės dėžutės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w:t>
      </w:r>
      <w:r w:rsidRPr="00C84666">
        <w:rPr>
          <w:b/>
          <w:caps/>
          <w:szCs w:val="22"/>
        </w:rPr>
        <w:tab/>
        <w:t>vaistinio preparato pavadinimas</w:t>
      </w:r>
    </w:p>
    <w:p w:rsidR="00232757" w:rsidRPr="00C84666" w:rsidRDefault="00232757">
      <w:pPr>
        <w:tabs>
          <w:tab w:val="left" w:pos="567"/>
        </w:tabs>
        <w:ind w:left="567" w:hanging="567"/>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 xml:space="preserve">Stalevo 50 mg/12,5 mg/200 mg plėvele dengtos tabletės </w:t>
      </w:r>
    </w:p>
    <w:p w:rsidR="00232757" w:rsidRPr="00C84666" w:rsidRDefault="009A21C8">
      <w:pPr>
        <w:tabs>
          <w:tab w:val="left" w:pos="567"/>
        </w:tabs>
        <w:rPr>
          <w:szCs w:val="22"/>
        </w:rPr>
      </w:pPr>
      <w:r>
        <w:rPr>
          <w:szCs w:val="22"/>
        </w:rPr>
        <w:t>l</w:t>
      </w:r>
      <w:r w:rsidR="00232757" w:rsidRPr="00C84666">
        <w:rPr>
          <w:szCs w:val="22"/>
        </w:rPr>
        <w:t>evodopa</w:t>
      </w:r>
      <w:r>
        <w:t> </w:t>
      </w:r>
      <w:r w:rsidR="00232757" w:rsidRPr="00C84666">
        <w:rPr>
          <w:szCs w:val="22"/>
        </w:rPr>
        <w:t>/</w:t>
      </w:r>
      <w:r>
        <w:rPr>
          <w:szCs w:val="22"/>
        </w:rPr>
        <w:t> </w:t>
      </w:r>
      <w:r w:rsidR="00232757" w:rsidRPr="00C84666">
        <w:rPr>
          <w:szCs w:val="22"/>
        </w:rPr>
        <w:t>karbidopa</w:t>
      </w:r>
      <w:r>
        <w:rPr>
          <w:szCs w:val="22"/>
        </w:rPr>
        <w:t> </w:t>
      </w:r>
      <w:r w:rsidR="00232757" w:rsidRPr="00C84666">
        <w:rPr>
          <w:szCs w:val="22"/>
        </w:rPr>
        <w:t>/</w:t>
      </w:r>
      <w:r>
        <w:rPr>
          <w:szCs w:val="22"/>
        </w:rPr>
        <w:t> </w:t>
      </w:r>
      <w:r w:rsidR="00232757" w:rsidRPr="00C84666">
        <w:rPr>
          <w:szCs w:val="22"/>
        </w:rPr>
        <w:t>entakaponas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2.</w:t>
      </w:r>
      <w:r w:rsidRPr="00C84666">
        <w:rPr>
          <w:b/>
          <w:caps/>
          <w:szCs w:val="22"/>
        </w:rPr>
        <w:tab/>
      </w:r>
      <w:r w:rsidR="00CF5832" w:rsidRPr="00CF5832">
        <w:rPr>
          <w:b/>
          <w:caps/>
          <w:szCs w:val="22"/>
        </w:rPr>
        <w:t>VEIKLIOJI (-IOS) MEDŽIAGA (-OS) IR JOS (-Ų) KIEKIS (-IAI)</w:t>
      </w:r>
      <w:r w:rsidRPr="00C84666">
        <w:rPr>
          <w:b/>
          <w:caps/>
          <w:szCs w:val="22"/>
        </w:rPr>
        <w:t xml:space="preserve"> </w:t>
      </w:r>
    </w:p>
    <w:p w:rsidR="00232757" w:rsidRPr="00C84666" w:rsidRDefault="00232757">
      <w:pPr>
        <w:tabs>
          <w:tab w:val="left" w:pos="567"/>
        </w:tabs>
        <w:ind w:left="567" w:hanging="567"/>
        <w:rPr>
          <w:caps/>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Kiekvienoje plėvele dengtoje tabletėje yra 50 mg levodopos, 12,5 mg karbidopos ir 200 mg entakapono.</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3.</w:t>
      </w:r>
      <w:r w:rsidRPr="00C84666">
        <w:rPr>
          <w:b/>
          <w:caps/>
          <w:szCs w:val="22"/>
        </w:rPr>
        <w:tab/>
        <w:t>pagalbinių medžiagų sąrašas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Sudėtyje yra sacharozės.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4.</w:t>
      </w:r>
      <w:r w:rsidRPr="00C84666">
        <w:rPr>
          <w:b/>
          <w:caps/>
          <w:szCs w:val="22"/>
        </w:rPr>
        <w:tab/>
        <w:t>farmacinė forma ir KIEKIS PAKUOTĖJE</w:t>
      </w:r>
    </w:p>
    <w:p w:rsidR="00232757" w:rsidRDefault="00232757">
      <w:pPr>
        <w:tabs>
          <w:tab w:val="left" w:pos="567"/>
        </w:tabs>
        <w:ind w:left="567" w:hanging="567"/>
        <w:rPr>
          <w:caps/>
          <w:szCs w:val="22"/>
        </w:rPr>
      </w:pPr>
    </w:p>
    <w:p w:rsidR="00E52155" w:rsidRPr="00474F58" w:rsidRDefault="00E52155">
      <w:pPr>
        <w:tabs>
          <w:tab w:val="left" w:pos="567"/>
        </w:tabs>
        <w:ind w:left="567" w:hanging="567"/>
        <w:rPr>
          <w:i/>
          <w:caps/>
          <w:szCs w:val="22"/>
        </w:rPr>
      </w:pPr>
      <w:r w:rsidRPr="00474F58">
        <w:rPr>
          <w:i/>
          <w:caps/>
          <w:szCs w:val="22"/>
          <w:highlight w:val="lightGray"/>
        </w:rPr>
        <w:t>D</w:t>
      </w:r>
      <w:r w:rsidRPr="00474F58">
        <w:rPr>
          <w:i/>
          <w:szCs w:val="22"/>
          <w:highlight w:val="lightGray"/>
        </w:rPr>
        <w:t>ėžutė</w:t>
      </w:r>
    </w:p>
    <w:p w:rsidR="00232757" w:rsidRPr="00C84666" w:rsidRDefault="00232757">
      <w:pPr>
        <w:pStyle w:val="EndnoteText"/>
        <w:rPr>
          <w:szCs w:val="22"/>
          <w:lang w:val="lt-LT"/>
        </w:rPr>
      </w:pPr>
      <w:r w:rsidRPr="00C84666">
        <w:rPr>
          <w:szCs w:val="22"/>
          <w:lang w:val="lt-LT"/>
        </w:rPr>
        <w:t>10 plėvele dengtų tablečių</w:t>
      </w:r>
    </w:p>
    <w:p w:rsidR="00232757" w:rsidRPr="00C84666" w:rsidRDefault="00232757">
      <w:pPr>
        <w:rPr>
          <w:szCs w:val="22"/>
          <w:highlight w:val="lightGray"/>
        </w:rPr>
      </w:pPr>
      <w:r w:rsidRPr="00C84666">
        <w:rPr>
          <w:szCs w:val="22"/>
          <w:highlight w:val="lightGray"/>
        </w:rPr>
        <w:t>30 plėvele dengtų tablečių</w:t>
      </w:r>
    </w:p>
    <w:p w:rsidR="00232757" w:rsidRPr="00C84666" w:rsidRDefault="00232757">
      <w:pPr>
        <w:rPr>
          <w:szCs w:val="22"/>
          <w:highlight w:val="lightGray"/>
        </w:rPr>
      </w:pPr>
      <w:r w:rsidRPr="00C84666">
        <w:rPr>
          <w:szCs w:val="22"/>
          <w:highlight w:val="lightGray"/>
        </w:rPr>
        <w:t>100 plėvele dengtų tablečių</w:t>
      </w:r>
    </w:p>
    <w:p w:rsidR="00232757" w:rsidRPr="00C84666" w:rsidRDefault="00232757">
      <w:pPr>
        <w:rPr>
          <w:szCs w:val="22"/>
          <w:highlight w:val="lightGray"/>
        </w:rPr>
      </w:pPr>
      <w:r w:rsidRPr="00C84666">
        <w:rPr>
          <w:szCs w:val="22"/>
          <w:highlight w:val="lightGray"/>
        </w:rPr>
        <w:t>130</w:t>
      </w:r>
      <w:r w:rsidR="009A21C8">
        <w:rPr>
          <w:szCs w:val="22"/>
          <w:highlight w:val="lightGray"/>
        </w:rPr>
        <w:t>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175 plėvele dengtos tabletės</w:t>
      </w:r>
    </w:p>
    <w:p w:rsidR="00232757" w:rsidRPr="00C84666" w:rsidRDefault="00232757">
      <w:pPr>
        <w:rPr>
          <w:szCs w:val="22"/>
          <w:highlight w:val="lightGray"/>
        </w:rPr>
      </w:pPr>
      <w:r w:rsidRPr="00C84666">
        <w:rPr>
          <w:szCs w:val="22"/>
          <w:highlight w:val="lightGray"/>
        </w:rPr>
        <w:t>250 plėvele dengtų tablečių</w:t>
      </w:r>
    </w:p>
    <w:p w:rsidR="00232757" w:rsidRDefault="00232757">
      <w:pPr>
        <w:tabs>
          <w:tab w:val="left" w:pos="567"/>
        </w:tabs>
        <w:rPr>
          <w:szCs w:val="22"/>
        </w:rPr>
      </w:pPr>
    </w:p>
    <w:p w:rsidR="00E52155" w:rsidRPr="00474F58" w:rsidRDefault="00E52155">
      <w:pPr>
        <w:tabs>
          <w:tab w:val="left" w:pos="567"/>
        </w:tabs>
        <w:rPr>
          <w:i/>
          <w:szCs w:val="22"/>
        </w:rPr>
      </w:pPr>
      <w:r w:rsidRPr="00474F58">
        <w:rPr>
          <w:i/>
          <w:szCs w:val="22"/>
          <w:highlight w:val="lightGray"/>
        </w:rPr>
        <w:t>Etiketė</w:t>
      </w:r>
    </w:p>
    <w:p w:rsidR="00E52155" w:rsidRPr="00C84666" w:rsidRDefault="00E52155" w:rsidP="00E52155">
      <w:pPr>
        <w:pStyle w:val="EndnoteText"/>
        <w:rPr>
          <w:szCs w:val="22"/>
          <w:lang w:val="lt-LT"/>
        </w:rPr>
      </w:pPr>
      <w:r>
        <w:rPr>
          <w:szCs w:val="22"/>
          <w:lang w:val="lt-LT"/>
        </w:rPr>
        <w:t>10 </w:t>
      </w:r>
      <w:r w:rsidRPr="00C84666">
        <w:rPr>
          <w:szCs w:val="22"/>
          <w:lang w:val="lt-LT"/>
        </w:rPr>
        <w:t>tablečių</w:t>
      </w:r>
    </w:p>
    <w:p w:rsidR="00E52155" w:rsidRPr="00C84666" w:rsidRDefault="00E52155" w:rsidP="00E52155">
      <w:pPr>
        <w:rPr>
          <w:szCs w:val="22"/>
          <w:highlight w:val="lightGray"/>
        </w:rPr>
      </w:pPr>
      <w:r>
        <w:rPr>
          <w:szCs w:val="22"/>
          <w:highlight w:val="lightGray"/>
        </w:rPr>
        <w:t>30 </w:t>
      </w:r>
      <w:r w:rsidRPr="00C84666">
        <w:rPr>
          <w:szCs w:val="22"/>
          <w:highlight w:val="lightGray"/>
        </w:rPr>
        <w:t>tablečių</w:t>
      </w:r>
    </w:p>
    <w:p w:rsidR="00E52155" w:rsidRPr="00C84666" w:rsidRDefault="00E52155" w:rsidP="00E52155">
      <w:pPr>
        <w:rPr>
          <w:szCs w:val="22"/>
          <w:highlight w:val="lightGray"/>
        </w:rPr>
      </w:pPr>
      <w:r>
        <w:rPr>
          <w:szCs w:val="22"/>
          <w:highlight w:val="lightGray"/>
        </w:rPr>
        <w:t>100 </w:t>
      </w:r>
      <w:r w:rsidRPr="00C84666">
        <w:rPr>
          <w:szCs w:val="22"/>
          <w:highlight w:val="lightGray"/>
        </w:rPr>
        <w:t>tablečių</w:t>
      </w:r>
    </w:p>
    <w:p w:rsidR="00E52155" w:rsidRPr="00C84666" w:rsidRDefault="00E52155" w:rsidP="00E52155">
      <w:pPr>
        <w:rPr>
          <w:szCs w:val="22"/>
          <w:highlight w:val="lightGray"/>
        </w:rPr>
      </w:pPr>
      <w:r w:rsidRPr="00C84666">
        <w:rPr>
          <w:szCs w:val="22"/>
          <w:highlight w:val="lightGray"/>
        </w:rPr>
        <w:t>130</w:t>
      </w:r>
      <w:r>
        <w:rPr>
          <w:szCs w:val="22"/>
          <w:highlight w:val="lightGray"/>
        </w:rPr>
        <w:t> </w:t>
      </w:r>
      <w:r w:rsidRPr="00C84666">
        <w:rPr>
          <w:szCs w:val="22"/>
          <w:highlight w:val="lightGray"/>
        </w:rPr>
        <w:t>tablečių</w:t>
      </w:r>
    </w:p>
    <w:p w:rsidR="00E52155" w:rsidRPr="00C84666" w:rsidRDefault="00E52155" w:rsidP="00E52155">
      <w:pPr>
        <w:rPr>
          <w:szCs w:val="22"/>
          <w:highlight w:val="lightGray"/>
        </w:rPr>
      </w:pPr>
      <w:r>
        <w:rPr>
          <w:szCs w:val="22"/>
          <w:highlight w:val="lightGray"/>
        </w:rPr>
        <w:t>175 </w:t>
      </w:r>
      <w:r w:rsidRPr="00C84666">
        <w:rPr>
          <w:szCs w:val="22"/>
          <w:highlight w:val="lightGray"/>
        </w:rPr>
        <w:t>tabletės</w:t>
      </w:r>
    </w:p>
    <w:p w:rsidR="00E52155" w:rsidRPr="00C84666" w:rsidRDefault="00E52155" w:rsidP="00E52155">
      <w:pPr>
        <w:rPr>
          <w:szCs w:val="22"/>
          <w:highlight w:val="lightGray"/>
        </w:rPr>
      </w:pPr>
      <w:r>
        <w:rPr>
          <w:szCs w:val="22"/>
          <w:highlight w:val="lightGray"/>
        </w:rPr>
        <w:t>250 </w:t>
      </w:r>
      <w:r w:rsidRPr="00C84666">
        <w:rPr>
          <w:szCs w:val="22"/>
          <w:highlight w:val="lightGray"/>
        </w:rPr>
        <w:t>tablečių</w:t>
      </w:r>
    </w:p>
    <w:p w:rsidR="00232757" w:rsidRDefault="00232757">
      <w:pPr>
        <w:tabs>
          <w:tab w:val="left" w:pos="567"/>
        </w:tabs>
        <w:rPr>
          <w:szCs w:val="22"/>
        </w:rPr>
      </w:pPr>
    </w:p>
    <w:p w:rsidR="00E52155" w:rsidRPr="00C84666" w:rsidRDefault="00E52155">
      <w:pPr>
        <w:tabs>
          <w:tab w:val="left" w:pos="567"/>
        </w:tabs>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5.</w:t>
      </w:r>
      <w:r w:rsidRPr="00C84666">
        <w:rPr>
          <w:b/>
          <w:caps/>
          <w:szCs w:val="22"/>
        </w:rPr>
        <w:tab/>
        <w:t>vartojimo METODAS IR būdas</w:t>
      </w:r>
      <w:r w:rsidR="00CF5832">
        <w:rPr>
          <w:b/>
          <w:caps/>
          <w:szCs w:val="22"/>
        </w:rPr>
        <w:t xml:space="preserve"> </w:t>
      </w:r>
      <w:r w:rsidR="00CF5832" w:rsidRPr="00CF5832">
        <w:rPr>
          <w:b/>
          <w:caps/>
          <w:szCs w:val="22"/>
        </w:rPr>
        <w:t>(-AI)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szCs w:val="22"/>
        </w:rPr>
      </w:pPr>
      <w:r w:rsidRPr="00C84666">
        <w:rPr>
          <w:szCs w:val="22"/>
        </w:rPr>
        <w:t>Prieš vartojimą perskaitykite pakuotės lapelį.</w:t>
      </w:r>
    </w:p>
    <w:p w:rsidR="00232757" w:rsidRPr="00C84666" w:rsidRDefault="00232757">
      <w:pPr>
        <w:tabs>
          <w:tab w:val="left" w:pos="567"/>
        </w:tabs>
        <w:ind w:left="567" w:hanging="567"/>
        <w:rPr>
          <w:caps/>
          <w:szCs w:val="22"/>
        </w:rPr>
      </w:pPr>
      <w:r w:rsidRPr="00C84666">
        <w:rPr>
          <w:szCs w:val="22"/>
        </w:rPr>
        <w:t>Vartoti per burną.</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720" w:hanging="720"/>
        <w:rPr>
          <w:b/>
          <w:caps/>
          <w:szCs w:val="22"/>
        </w:rPr>
      </w:pPr>
      <w:r w:rsidRPr="00C84666">
        <w:rPr>
          <w:b/>
          <w:caps/>
          <w:szCs w:val="22"/>
        </w:rPr>
        <w:t>6.</w:t>
      </w:r>
      <w:r w:rsidRPr="00C84666">
        <w:rPr>
          <w:b/>
          <w:caps/>
          <w:szCs w:val="22"/>
        </w:rPr>
        <w:tab/>
        <w:t>SPECIALUS Įspėjimas</w:t>
      </w:r>
      <w:r w:rsidRPr="00C84666">
        <w:rPr>
          <w:szCs w:val="22"/>
        </w:rPr>
        <w:t xml:space="preserve">, </w:t>
      </w:r>
      <w:r w:rsidRPr="00C84666">
        <w:rPr>
          <w:b/>
          <w:bCs/>
          <w:szCs w:val="22"/>
        </w:rPr>
        <w:t xml:space="preserve">KAD VAISTINĮ PREPARATĄ BŪTINA LAIKYTI </w:t>
      </w:r>
      <w:r w:rsidRPr="00C84666">
        <w:rPr>
          <w:b/>
          <w:caps/>
          <w:szCs w:val="22"/>
        </w:rPr>
        <w:t xml:space="preserve">vaikams </w:t>
      </w:r>
      <w:r w:rsidR="00CF5832">
        <w:rPr>
          <w:b/>
          <w:caps/>
          <w:szCs w:val="22"/>
        </w:rPr>
        <w:t xml:space="preserve">NEPASTEBIMOJE IR </w:t>
      </w:r>
      <w:r w:rsidR="00CF5832" w:rsidRPr="00CF5832">
        <w:rPr>
          <w:b/>
          <w:caps/>
          <w:szCs w:val="22"/>
        </w:rPr>
        <w:t xml:space="preserve">NEPASIEKIAMOJE </w:t>
      </w:r>
      <w:r w:rsidRPr="00C84666">
        <w:rPr>
          <w:b/>
          <w:caps/>
          <w:szCs w:val="22"/>
        </w:rPr>
        <w:t>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 xml:space="preserve">Laikyti vaikams </w:t>
      </w:r>
      <w:r w:rsidR="00CF5832" w:rsidRPr="00CF5832">
        <w:rPr>
          <w:szCs w:val="22"/>
        </w:rPr>
        <w:t xml:space="preserve">nepastebimoje ir nepasiekiamoje </w:t>
      </w:r>
      <w:r w:rsidRPr="00C84666">
        <w:rPr>
          <w:szCs w:val="22"/>
        </w:rPr>
        <w:t>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7.</w:t>
      </w:r>
      <w:r w:rsidRPr="00C84666">
        <w:rPr>
          <w:b/>
          <w:caps/>
          <w:szCs w:val="22"/>
        </w:rPr>
        <w:tab/>
      </w:r>
      <w:r w:rsidR="00CF5832" w:rsidRPr="00CF5832">
        <w:rPr>
          <w:b/>
          <w:caps/>
          <w:szCs w:val="22"/>
        </w:rPr>
        <w:t>KITAS (-I) SPECIALUS (-ŪS) ĮSPĖJIMAS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8.</w:t>
      </w:r>
      <w:r w:rsidRPr="00C84666">
        <w:rPr>
          <w:b/>
          <w:caps/>
          <w:szCs w:val="22"/>
        </w:rPr>
        <w:tab/>
        <w:t>tinkamumo laikas</w:t>
      </w:r>
    </w:p>
    <w:p w:rsidR="00232757" w:rsidRPr="00C84666" w:rsidRDefault="00232757">
      <w:pPr>
        <w:tabs>
          <w:tab w:val="left" w:pos="567"/>
        </w:tabs>
        <w:ind w:left="567" w:hanging="567"/>
        <w:rPr>
          <w:szCs w:val="22"/>
        </w:rPr>
      </w:pPr>
    </w:p>
    <w:p w:rsidR="00232757" w:rsidRPr="00C84666" w:rsidRDefault="00782DAD">
      <w:pPr>
        <w:tabs>
          <w:tab w:val="left" w:pos="567"/>
        </w:tabs>
        <w:rPr>
          <w:szCs w:val="22"/>
        </w:rPr>
      </w:pPr>
      <w:r>
        <w:rPr>
          <w:szCs w:val="22"/>
        </w:rPr>
        <w:t>EXP</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9.</w:t>
      </w:r>
      <w:r w:rsidRPr="00C84666">
        <w:rPr>
          <w:b/>
          <w:caps/>
          <w:szCs w:val="22"/>
        </w:rPr>
        <w:tab/>
        <w:t>SPECIALIOS laikymo sąlygos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10.</w:t>
      </w:r>
      <w:r w:rsidRPr="00C84666">
        <w:rPr>
          <w:b/>
          <w:caps/>
          <w:szCs w:val="22"/>
        </w:rPr>
        <w:tab/>
        <w:t xml:space="preserve">specialios atsargumo priemonės DĖL NESUVARTOTO </w:t>
      </w:r>
      <w:r w:rsidRPr="00C84666">
        <w:rPr>
          <w:b/>
          <w:bCs/>
          <w:caps/>
          <w:szCs w:val="22"/>
        </w:rPr>
        <w:t>VAISTINIO PREPARATO AR JO ATLIEKŲ TVARKYMO</w:t>
      </w:r>
      <w:r w:rsidRPr="00C84666">
        <w:rPr>
          <w:caps/>
          <w:szCs w:val="22"/>
        </w:rPr>
        <w:t xml:space="preserve"> </w:t>
      </w:r>
      <w:r w:rsidRPr="00C84666">
        <w:rPr>
          <w:b/>
          <w:caps/>
          <w:szCs w:val="22"/>
        </w:rPr>
        <w:t>(jei reikia)</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11.</w:t>
      </w:r>
      <w:r w:rsidRPr="00C84666">
        <w:rPr>
          <w:b/>
          <w:caps/>
          <w:szCs w:val="22"/>
        </w:rPr>
        <w:tab/>
      </w:r>
      <w:r w:rsidR="00E52155">
        <w:rPr>
          <w:b/>
          <w:caps/>
          <w:szCs w:val="22"/>
        </w:rPr>
        <w:t>REGISTRUOTOJO PAVADINIMAS IR ADRESAS</w:t>
      </w:r>
    </w:p>
    <w:p w:rsidR="00232757" w:rsidRDefault="00232757">
      <w:pPr>
        <w:tabs>
          <w:tab w:val="left" w:pos="567"/>
        </w:tabs>
        <w:ind w:left="567" w:hanging="567"/>
        <w:rPr>
          <w:szCs w:val="22"/>
        </w:rPr>
      </w:pPr>
    </w:p>
    <w:p w:rsidR="00E52155" w:rsidRPr="00474F58" w:rsidRDefault="00E52155" w:rsidP="00E52155">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tabs>
          <w:tab w:val="left" w:pos="567"/>
        </w:tabs>
        <w:rPr>
          <w:szCs w:val="22"/>
        </w:rPr>
      </w:pPr>
      <w:r w:rsidRPr="00C84666">
        <w:rPr>
          <w:szCs w:val="22"/>
        </w:rPr>
        <w:t>Orion Corporation</w:t>
      </w:r>
    </w:p>
    <w:p w:rsidR="00232757" w:rsidRPr="00C84666" w:rsidRDefault="00232757">
      <w:pPr>
        <w:tabs>
          <w:tab w:val="left" w:pos="567"/>
        </w:tabs>
        <w:rPr>
          <w:szCs w:val="22"/>
        </w:rPr>
      </w:pPr>
      <w:r w:rsidRPr="00C84666">
        <w:rPr>
          <w:szCs w:val="22"/>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E52155" w:rsidRPr="00096C6F" w:rsidRDefault="00E52155" w:rsidP="00E52155">
      <w:pPr>
        <w:tabs>
          <w:tab w:val="left" w:pos="567"/>
        </w:tabs>
        <w:rPr>
          <w:i/>
          <w:szCs w:val="22"/>
        </w:rPr>
      </w:pPr>
      <w:r w:rsidRPr="00096C6F">
        <w:rPr>
          <w:i/>
          <w:szCs w:val="22"/>
          <w:highlight w:val="lightGray"/>
        </w:rPr>
        <w:t>Etiketė</w:t>
      </w:r>
    </w:p>
    <w:p w:rsidR="00232757" w:rsidRDefault="00E52155">
      <w:pPr>
        <w:tabs>
          <w:tab w:val="left" w:pos="567"/>
        </w:tabs>
        <w:ind w:left="567" w:hanging="567"/>
        <w:rPr>
          <w:szCs w:val="22"/>
        </w:rPr>
      </w:pPr>
      <w:r w:rsidRPr="00E52155">
        <w:rPr>
          <w:szCs w:val="22"/>
        </w:rPr>
        <w:t>Orion Corporation</w:t>
      </w:r>
    </w:p>
    <w:p w:rsidR="00E52155" w:rsidRDefault="00E52155">
      <w:pPr>
        <w:tabs>
          <w:tab w:val="left" w:pos="567"/>
        </w:tabs>
        <w:ind w:left="567" w:hanging="567"/>
        <w:rPr>
          <w:szCs w:val="22"/>
        </w:rPr>
      </w:pPr>
    </w:p>
    <w:p w:rsidR="00E52155" w:rsidRPr="00C84666" w:rsidRDefault="00E52155">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12.</w:t>
      </w:r>
      <w:r w:rsidRPr="00C84666">
        <w:rPr>
          <w:b/>
          <w:caps/>
          <w:szCs w:val="22"/>
        </w:rPr>
        <w:tab/>
      </w:r>
      <w:r w:rsidR="00350BCD">
        <w:rPr>
          <w:b/>
          <w:caps/>
          <w:szCs w:val="22"/>
        </w:rPr>
        <w:t>REGISTRACIJOS PAŽYMĖJIMO NUMERIS (-IAI)</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EU/1/03/260/001 </w:t>
      </w:r>
      <w:r w:rsidR="005D1766">
        <w:rPr>
          <w:szCs w:val="22"/>
        </w:rPr>
        <w:t xml:space="preserve">– </w:t>
      </w:r>
      <w:r w:rsidRPr="00C84666">
        <w:rPr>
          <w:szCs w:val="22"/>
          <w:highlight w:val="lightGray"/>
        </w:rPr>
        <w:t xml:space="preserve">10 plėvele dengtų tablečių </w:t>
      </w:r>
    </w:p>
    <w:p w:rsidR="00232757" w:rsidRPr="00C84666" w:rsidRDefault="00232757">
      <w:pPr>
        <w:rPr>
          <w:szCs w:val="22"/>
          <w:highlight w:val="lightGray"/>
        </w:rPr>
      </w:pPr>
      <w:r w:rsidRPr="00C84666">
        <w:rPr>
          <w:szCs w:val="22"/>
          <w:highlight w:val="lightGray"/>
        </w:rPr>
        <w:t xml:space="preserve">EU/1/03/260/002 </w:t>
      </w:r>
      <w:r w:rsidR="005D1766">
        <w:rPr>
          <w:szCs w:val="22"/>
          <w:highlight w:val="lightGray"/>
        </w:rPr>
        <w:t xml:space="preserve">– </w:t>
      </w:r>
      <w:r w:rsidRPr="00C84666">
        <w:rPr>
          <w:szCs w:val="22"/>
          <w:highlight w:val="lightGray"/>
          <w:shd w:val="clear" w:color="auto" w:fill="CCCCCC"/>
        </w:rPr>
        <w:t>30 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 xml:space="preserve">EU/1/03/260/003 </w:t>
      </w:r>
      <w:r w:rsidR="005D1766">
        <w:rPr>
          <w:szCs w:val="22"/>
          <w:highlight w:val="lightGray"/>
        </w:rPr>
        <w:t xml:space="preserve">– </w:t>
      </w:r>
      <w:r w:rsidRPr="00C84666">
        <w:rPr>
          <w:szCs w:val="22"/>
          <w:highlight w:val="lightGray"/>
          <w:shd w:val="clear" w:color="auto" w:fill="CCCCCC"/>
        </w:rPr>
        <w:t>100 </w:t>
      </w:r>
      <w:r w:rsidRPr="00C84666">
        <w:rPr>
          <w:szCs w:val="22"/>
          <w:highlight w:val="lightGray"/>
        </w:rPr>
        <w:t>plėvele dengtų tablečių</w:t>
      </w:r>
    </w:p>
    <w:p w:rsidR="00232757" w:rsidRPr="00C84666" w:rsidRDefault="00232757">
      <w:pPr>
        <w:rPr>
          <w:szCs w:val="22"/>
          <w:highlight w:val="lightGray"/>
          <w:shd w:val="clear" w:color="auto" w:fill="CCCCCC"/>
        </w:rPr>
      </w:pPr>
      <w:r w:rsidRPr="00C84666">
        <w:rPr>
          <w:szCs w:val="22"/>
          <w:highlight w:val="lightGray"/>
        </w:rPr>
        <w:t xml:space="preserve">EU/1/03/260/004 </w:t>
      </w:r>
      <w:r w:rsidR="005D1766">
        <w:rPr>
          <w:szCs w:val="22"/>
          <w:highlight w:val="lightGray"/>
        </w:rPr>
        <w:t xml:space="preserve">– </w:t>
      </w:r>
      <w:r w:rsidRPr="00C84666">
        <w:rPr>
          <w:szCs w:val="22"/>
          <w:highlight w:val="lightGray"/>
          <w:shd w:val="clear" w:color="auto" w:fill="CCCCCC"/>
        </w:rPr>
        <w:t>250 </w:t>
      </w:r>
      <w:r w:rsidRPr="00C84666">
        <w:rPr>
          <w:szCs w:val="22"/>
          <w:highlight w:val="lightGray"/>
        </w:rPr>
        <w:t>plėvele dengtų tablečių</w:t>
      </w:r>
    </w:p>
    <w:p w:rsidR="00232757" w:rsidRPr="00C84666" w:rsidRDefault="00232757">
      <w:pPr>
        <w:rPr>
          <w:szCs w:val="22"/>
        </w:rPr>
      </w:pPr>
      <w:r w:rsidRPr="00C84666">
        <w:rPr>
          <w:szCs w:val="22"/>
          <w:highlight w:val="lightGray"/>
        </w:rPr>
        <w:t xml:space="preserve">EU/1/03/260/013 </w:t>
      </w:r>
      <w:r w:rsidR="005D1766">
        <w:rPr>
          <w:szCs w:val="22"/>
          <w:highlight w:val="lightGray"/>
        </w:rPr>
        <w:t xml:space="preserve">– </w:t>
      </w:r>
      <w:r w:rsidRPr="00C84666">
        <w:rPr>
          <w:szCs w:val="22"/>
          <w:highlight w:val="lightGray"/>
        </w:rPr>
        <w:t>175</w:t>
      </w:r>
      <w:r w:rsidRPr="00C84666">
        <w:rPr>
          <w:szCs w:val="22"/>
          <w:highlight w:val="lightGray"/>
          <w:shd w:val="clear" w:color="auto" w:fill="CCCCCC"/>
        </w:rPr>
        <w:t> </w:t>
      </w:r>
      <w:r w:rsidRPr="00C84666">
        <w:rPr>
          <w:szCs w:val="22"/>
          <w:highlight w:val="lightGray"/>
        </w:rPr>
        <w:t>plėvele dengtos tabletės</w:t>
      </w:r>
    </w:p>
    <w:p w:rsidR="00232757" w:rsidRPr="00C84666" w:rsidRDefault="00232757">
      <w:pPr>
        <w:rPr>
          <w:szCs w:val="22"/>
        </w:rPr>
      </w:pPr>
      <w:r w:rsidRPr="00C84666">
        <w:rPr>
          <w:szCs w:val="22"/>
          <w:highlight w:val="lightGray"/>
        </w:rPr>
        <w:t xml:space="preserve">EU/1/03/260/016 </w:t>
      </w:r>
      <w:r w:rsidR="005D1766">
        <w:rPr>
          <w:szCs w:val="22"/>
          <w:highlight w:val="lightGray"/>
        </w:rPr>
        <w:t xml:space="preserve">– </w:t>
      </w:r>
      <w:r w:rsidRPr="00C84666">
        <w:rPr>
          <w:szCs w:val="22"/>
          <w:highlight w:val="lightGray"/>
        </w:rPr>
        <w:t>130 plėvele dengtų tablečių</w:t>
      </w: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13.</w:t>
      </w:r>
      <w:r w:rsidRPr="00C84666">
        <w:rPr>
          <w:b/>
          <w:caps/>
          <w:szCs w:val="22"/>
        </w:rPr>
        <w:tab/>
        <w:t>serijos numeris</w:t>
      </w:r>
    </w:p>
    <w:p w:rsidR="00232757" w:rsidRPr="00C84666" w:rsidRDefault="00232757">
      <w:pPr>
        <w:tabs>
          <w:tab w:val="left" w:pos="567"/>
        </w:tabs>
        <w:ind w:left="567" w:hanging="567"/>
        <w:rPr>
          <w:szCs w:val="22"/>
        </w:rPr>
      </w:pPr>
    </w:p>
    <w:p w:rsidR="00232757" w:rsidRPr="00C84666" w:rsidRDefault="00782DAD">
      <w:pPr>
        <w:tabs>
          <w:tab w:val="left" w:pos="567"/>
        </w:tabs>
        <w:rPr>
          <w:szCs w:val="22"/>
        </w:rPr>
      </w:pPr>
      <w:r>
        <w:rPr>
          <w:szCs w:val="22"/>
        </w:rPr>
        <w:t>Lot</w:t>
      </w:r>
      <w:r w:rsidR="00232757" w:rsidRPr="00C84666">
        <w:rPr>
          <w:szCs w:val="22"/>
        </w:rPr>
        <w:t xml:space="preserve">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14.</w:t>
      </w:r>
      <w:r w:rsidRPr="00C84666">
        <w:rPr>
          <w:b/>
          <w:caps/>
          <w:szCs w:val="22"/>
        </w:rPr>
        <w:tab/>
        <w:t>PARDAVIMO (IŠDAVIMO) tvarka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15.</w:t>
      </w:r>
      <w:r w:rsidRPr="00C84666">
        <w:rPr>
          <w:b/>
          <w:caps/>
          <w:szCs w:val="22"/>
        </w:rPr>
        <w:tab/>
        <w:t>vartojimo instrukcijA</w:t>
      </w:r>
    </w:p>
    <w:p w:rsidR="00232757" w:rsidRPr="00C84666" w:rsidRDefault="00232757">
      <w:pPr>
        <w:tabs>
          <w:tab w:val="left" w:pos="567"/>
        </w:tabs>
        <w:ind w:left="567" w:hanging="567"/>
        <w:rPr>
          <w:szCs w:val="22"/>
        </w:rPr>
      </w:pPr>
    </w:p>
    <w:p w:rsidR="00232757" w:rsidRPr="00C84666" w:rsidRDefault="00232757">
      <w:pPr>
        <w:rPr>
          <w:noProof/>
          <w:szCs w:val="22"/>
        </w:rPr>
      </w:pPr>
    </w:p>
    <w:p w:rsidR="00232757" w:rsidRPr="00C84666" w:rsidRDefault="00232757">
      <w:pPr>
        <w:pBdr>
          <w:top w:val="single" w:sz="4" w:space="1" w:color="auto"/>
          <w:left w:val="single" w:sz="4" w:space="4" w:color="auto"/>
          <w:bottom w:val="single" w:sz="4" w:space="1" w:color="auto"/>
          <w:right w:val="single" w:sz="4" w:space="4" w:color="auto"/>
        </w:pBdr>
        <w:outlineLvl w:val="0"/>
        <w:rPr>
          <w:noProof/>
          <w:szCs w:val="22"/>
        </w:rPr>
      </w:pPr>
      <w:r w:rsidRPr="00C84666">
        <w:rPr>
          <w:b/>
          <w:noProof/>
          <w:szCs w:val="22"/>
        </w:rPr>
        <w:t>16.</w:t>
      </w:r>
      <w:r w:rsidRPr="00C84666">
        <w:rPr>
          <w:b/>
          <w:noProof/>
          <w:szCs w:val="22"/>
        </w:rPr>
        <w:tab/>
        <w:t>INFORMACIJA BRAILIO RAŠTU</w:t>
      </w:r>
    </w:p>
    <w:p w:rsidR="00232757" w:rsidRPr="00C84666" w:rsidRDefault="00232757">
      <w:pPr>
        <w:rPr>
          <w:noProof/>
          <w:szCs w:val="22"/>
        </w:rPr>
      </w:pPr>
    </w:p>
    <w:p w:rsidR="00232757" w:rsidRDefault="00232757">
      <w:pPr>
        <w:tabs>
          <w:tab w:val="left" w:pos="567"/>
        </w:tabs>
        <w:ind w:left="567" w:hanging="567"/>
        <w:rPr>
          <w:szCs w:val="22"/>
        </w:rPr>
      </w:pPr>
      <w:r w:rsidRPr="00C84666">
        <w:rPr>
          <w:szCs w:val="22"/>
        </w:rPr>
        <w:t>stalevo 50/12,5/200 mg</w:t>
      </w:r>
      <w:r w:rsidR="00E52155">
        <w:rPr>
          <w:szCs w:val="22"/>
        </w:rPr>
        <w:t xml:space="preserve"> </w:t>
      </w:r>
      <w:r w:rsidR="00E52155" w:rsidRPr="00474F58">
        <w:rPr>
          <w:i/>
          <w:szCs w:val="22"/>
          <w:highlight w:val="lightGray"/>
        </w:rPr>
        <w:t>[tik ant dėžutės]</w:t>
      </w:r>
    </w:p>
    <w:p w:rsidR="00E52155" w:rsidRDefault="00E52155">
      <w:pPr>
        <w:tabs>
          <w:tab w:val="left" w:pos="567"/>
        </w:tabs>
        <w:ind w:left="567" w:hanging="567"/>
        <w:rPr>
          <w:szCs w:val="22"/>
        </w:rPr>
      </w:pPr>
    </w:p>
    <w:p w:rsidR="00E52155" w:rsidRDefault="00E52155" w:rsidP="00474F58">
      <w:pPr>
        <w:keepNext/>
        <w:keepLines/>
        <w:tabs>
          <w:tab w:val="left" w:pos="567"/>
        </w:tabs>
        <w:ind w:left="567" w:hanging="567"/>
        <w:rPr>
          <w:szCs w:val="22"/>
        </w:rPr>
      </w:pPr>
    </w:p>
    <w:p w:rsidR="00E52155" w:rsidRPr="00E52155" w:rsidRDefault="00E52155" w:rsidP="00206030">
      <w:pPr>
        <w:keepNext/>
        <w:keepLines/>
        <w:numPr>
          <w:ilvl w:val="1"/>
          <w:numId w:val="13"/>
        </w:numPr>
        <w:pBdr>
          <w:top w:val="single" w:sz="4" w:space="1" w:color="auto"/>
          <w:left w:val="single" w:sz="4" w:space="4" w:color="auto"/>
          <w:bottom w:val="single" w:sz="4" w:space="1" w:color="auto"/>
          <w:right w:val="single" w:sz="4" w:space="4" w:color="auto"/>
        </w:pBdr>
        <w:tabs>
          <w:tab w:val="left" w:pos="567"/>
        </w:tabs>
        <w:spacing w:line="260" w:lineRule="exact"/>
        <w:ind w:left="567" w:hanging="567"/>
        <w:outlineLvl w:val="0"/>
        <w:rPr>
          <w:i/>
          <w:noProof/>
          <w:szCs w:val="20"/>
          <w:lang w:eastAsia="lt-LT" w:bidi="lt-LT"/>
        </w:rPr>
      </w:pPr>
      <w:r w:rsidRPr="00E52155">
        <w:rPr>
          <w:b/>
          <w:noProof/>
          <w:szCs w:val="20"/>
          <w:lang w:eastAsia="lt-LT" w:bidi="lt-LT"/>
        </w:rPr>
        <w:t>UNIKALUS IDENTIFIKATORIUS – 2D BRŪKŠNINIS KODAS</w:t>
      </w:r>
    </w:p>
    <w:p w:rsidR="00E52155" w:rsidRPr="00E52155" w:rsidRDefault="00E52155" w:rsidP="00474F58">
      <w:pPr>
        <w:keepNext/>
        <w:keepLines/>
        <w:rPr>
          <w:noProof/>
          <w:szCs w:val="20"/>
          <w:lang w:eastAsia="lt-LT" w:bidi="lt-LT"/>
        </w:rPr>
      </w:pPr>
    </w:p>
    <w:p w:rsidR="00E52155" w:rsidRPr="00E52155" w:rsidRDefault="00E52155" w:rsidP="00474F58">
      <w:pPr>
        <w:keepNext/>
        <w:keepLines/>
        <w:tabs>
          <w:tab w:val="left" w:pos="567"/>
        </w:tabs>
        <w:rPr>
          <w:noProof/>
          <w:szCs w:val="22"/>
          <w:shd w:val="clear" w:color="auto" w:fill="CCCCCC"/>
          <w:lang w:eastAsia="lt-LT" w:bidi="lt-LT"/>
        </w:rPr>
      </w:pPr>
      <w:r w:rsidRPr="00E52155">
        <w:rPr>
          <w:noProof/>
          <w:szCs w:val="20"/>
          <w:highlight w:val="lightGray"/>
          <w:lang w:eastAsia="lt-LT" w:bidi="lt-LT"/>
        </w:rPr>
        <w:t xml:space="preserve">2D brūkšninis kodas su nurodytu unikaliu </w:t>
      </w:r>
      <w:r>
        <w:rPr>
          <w:noProof/>
          <w:szCs w:val="20"/>
          <w:highlight w:val="lightGray"/>
          <w:lang w:eastAsia="lt-LT" w:bidi="lt-LT"/>
        </w:rPr>
        <w:t>identifikatoriumi.</w:t>
      </w:r>
      <w:r>
        <w:rPr>
          <w:noProof/>
          <w:szCs w:val="20"/>
          <w:lang w:eastAsia="lt-LT" w:bidi="lt-LT"/>
        </w:rPr>
        <w:t xml:space="preserve"> </w:t>
      </w:r>
      <w:r w:rsidRPr="00096C6F">
        <w:rPr>
          <w:i/>
          <w:szCs w:val="22"/>
          <w:highlight w:val="lightGray"/>
        </w:rPr>
        <w:t>[tik ant dėžutės]</w:t>
      </w:r>
    </w:p>
    <w:p w:rsidR="00E52155" w:rsidRPr="00E52155" w:rsidRDefault="00E52155" w:rsidP="00474F58">
      <w:pPr>
        <w:keepNext/>
        <w:keepLines/>
        <w:tabs>
          <w:tab w:val="left" w:pos="567"/>
        </w:tabs>
        <w:rPr>
          <w:noProof/>
          <w:szCs w:val="22"/>
          <w:shd w:val="clear" w:color="auto" w:fill="CCCCCC"/>
          <w:lang w:eastAsia="lt-LT" w:bidi="lt-LT"/>
        </w:rPr>
      </w:pPr>
    </w:p>
    <w:p w:rsidR="00E52155" w:rsidRPr="00E52155" w:rsidRDefault="00E52155" w:rsidP="00474F58">
      <w:pPr>
        <w:keepNext/>
        <w:keepLines/>
        <w:rPr>
          <w:noProof/>
          <w:szCs w:val="20"/>
          <w:lang w:eastAsia="lt-LT" w:bidi="lt-LT"/>
        </w:rPr>
      </w:pPr>
    </w:p>
    <w:p w:rsidR="00E52155" w:rsidRPr="00E52155" w:rsidRDefault="00E52155" w:rsidP="00206030">
      <w:pPr>
        <w:keepNext/>
        <w:keepLines/>
        <w:numPr>
          <w:ilvl w:val="1"/>
          <w:numId w:val="13"/>
        </w:numPr>
        <w:pBdr>
          <w:top w:val="single" w:sz="4" w:space="1" w:color="auto"/>
          <w:left w:val="single" w:sz="4" w:space="4" w:color="auto"/>
          <w:bottom w:val="single" w:sz="4" w:space="1" w:color="auto"/>
          <w:right w:val="single" w:sz="4" w:space="4" w:color="auto"/>
        </w:pBdr>
        <w:tabs>
          <w:tab w:val="left" w:pos="567"/>
        </w:tabs>
        <w:spacing w:line="260" w:lineRule="exact"/>
        <w:ind w:left="567"/>
        <w:outlineLvl w:val="0"/>
        <w:rPr>
          <w:i/>
          <w:noProof/>
          <w:szCs w:val="20"/>
          <w:lang w:eastAsia="lt-LT" w:bidi="lt-LT"/>
        </w:rPr>
      </w:pPr>
      <w:r w:rsidRPr="00E52155">
        <w:rPr>
          <w:b/>
          <w:noProof/>
          <w:szCs w:val="20"/>
          <w:lang w:eastAsia="lt-LT" w:bidi="lt-LT"/>
        </w:rPr>
        <w:t>UNIKALUS IDENTIFIKATORIUS – ŽMONĖMS SUPRANTAMI DUOMENYS</w:t>
      </w:r>
    </w:p>
    <w:p w:rsidR="00E52155" w:rsidRDefault="00E52155" w:rsidP="00474F58">
      <w:pPr>
        <w:keepNext/>
        <w:keepLines/>
        <w:rPr>
          <w:noProof/>
          <w:szCs w:val="20"/>
          <w:lang w:eastAsia="lt-LT" w:bidi="lt-LT"/>
        </w:rPr>
      </w:pPr>
    </w:p>
    <w:p w:rsidR="00E52155" w:rsidRDefault="00E52155" w:rsidP="00474F58">
      <w:pPr>
        <w:keepNext/>
        <w:keepLines/>
        <w:rPr>
          <w:i/>
          <w:szCs w:val="22"/>
        </w:rPr>
      </w:pPr>
      <w:r w:rsidRPr="00096C6F">
        <w:rPr>
          <w:i/>
          <w:szCs w:val="22"/>
          <w:highlight w:val="lightGray"/>
        </w:rPr>
        <w:t>[tik ant dėžutės]</w:t>
      </w:r>
    </w:p>
    <w:p w:rsidR="00E52155" w:rsidRPr="00E52155" w:rsidRDefault="00E52155" w:rsidP="00474F58">
      <w:pPr>
        <w:keepNext/>
        <w:keepLines/>
        <w:rPr>
          <w:noProof/>
          <w:szCs w:val="20"/>
          <w:lang w:eastAsia="lt-LT" w:bidi="lt-LT"/>
        </w:rPr>
      </w:pPr>
    </w:p>
    <w:p w:rsidR="00E52155" w:rsidRPr="00E52155" w:rsidRDefault="00E52155" w:rsidP="00E52155">
      <w:pPr>
        <w:tabs>
          <w:tab w:val="left" w:pos="567"/>
        </w:tabs>
        <w:spacing w:line="260" w:lineRule="exact"/>
        <w:rPr>
          <w:color w:val="008000"/>
          <w:szCs w:val="22"/>
          <w:lang w:eastAsia="lt-LT" w:bidi="lt-LT"/>
        </w:rPr>
      </w:pPr>
      <w:r w:rsidRPr="00E52155">
        <w:rPr>
          <w:szCs w:val="20"/>
          <w:lang w:eastAsia="lt-LT" w:bidi="lt-LT"/>
        </w:rPr>
        <w:t xml:space="preserve">PC </w:t>
      </w:r>
      <w:r w:rsidRPr="00474F58">
        <w:rPr>
          <w:szCs w:val="20"/>
          <w:highlight w:val="lightGray"/>
          <w:lang w:eastAsia="lt-LT" w:bidi="lt-LT"/>
        </w:rPr>
        <w:t>{numeris}</w:t>
      </w:r>
    </w:p>
    <w:p w:rsidR="00E52155" w:rsidRPr="00E52155" w:rsidRDefault="00E52155" w:rsidP="00E52155">
      <w:pPr>
        <w:tabs>
          <w:tab w:val="left" w:pos="567"/>
        </w:tabs>
        <w:spacing w:line="260" w:lineRule="exact"/>
        <w:rPr>
          <w:szCs w:val="22"/>
          <w:lang w:eastAsia="lt-LT" w:bidi="lt-LT"/>
        </w:rPr>
      </w:pPr>
      <w:r>
        <w:rPr>
          <w:szCs w:val="20"/>
          <w:lang w:eastAsia="lt-LT" w:bidi="lt-LT"/>
        </w:rPr>
        <w:t xml:space="preserve">SN </w:t>
      </w:r>
      <w:r w:rsidRPr="00474F58">
        <w:rPr>
          <w:szCs w:val="20"/>
          <w:highlight w:val="lightGray"/>
          <w:lang w:eastAsia="lt-LT" w:bidi="lt-LT"/>
        </w:rPr>
        <w:t>{numeris}</w:t>
      </w:r>
    </w:p>
    <w:p w:rsidR="00E52155" w:rsidRPr="00E52155" w:rsidRDefault="00BE69B3" w:rsidP="00E52155">
      <w:pPr>
        <w:tabs>
          <w:tab w:val="left" w:pos="567"/>
        </w:tabs>
        <w:spacing w:line="260" w:lineRule="exact"/>
        <w:rPr>
          <w:szCs w:val="22"/>
          <w:lang w:eastAsia="lt-LT" w:bidi="lt-LT"/>
        </w:rPr>
      </w:pPr>
      <w:r>
        <w:rPr>
          <w:szCs w:val="20"/>
          <w:lang w:eastAsia="lt-LT" w:bidi="lt-LT"/>
        </w:rPr>
        <w:t>&lt;</w:t>
      </w:r>
      <w:r w:rsidR="00E52155">
        <w:rPr>
          <w:szCs w:val="20"/>
          <w:lang w:eastAsia="lt-LT" w:bidi="lt-LT"/>
        </w:rPr>
        <w:t xml:space="preserve">NN </w:t>
      </w:r>
      <w:r w:rsidR="00E52155" w:rsidRPr="00474F58">
        <w:rPr>
          <w:szCs w:val="20"/>
          <w:highlight w:val="lightGray"/>
          <w:lang w:eastAsia="lt-LT" w:bidi="lt-LT"/>
        </w:rPr>
        <w:t>{numeris}</w:t>
      </w:r>
      <w:r>
        <w:rPr>
          <w:szCs w:val="20"/>
          <w:lang w:eastAsia="lt-LT" w:bidi="lt-LT"/>
        </w:rPr>
        <w:t>&gt;</w:t>
      </w:r>
    </w:p>
    <w:p w:rsidR="00E52155" w:rsidRPr="00C84666" w:rsidRDefault="00E52155">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rPr>
          <w:b/>
          <w:caps/>
          <w:szCs w:val="22"/>
        </w:rPr>
      </w:pPr>
      <w:r w:rsidRPr="00C84666">
        <w:rPr>
          <w:szCs w:val="22"/>
        </w:rPr>
        <w:br w:type="page"/>
      </w:r>
      <w:r w:rsidRPr="00C84666">
        <w:rPr>
          <w:b/>
          <w:caps/>
          <w:szCs w:val="22"/>
        </w:rPr>
        <w:t xml:space="preserve">Informacija ant </w:t>
      </w:r>
      <w:r w:rsidRPr="00C84666">
        <w:rPr>
          <w:b/>
          <w:bCs/>
          <w:szCs w:val="22"/>
        </w:rPr>
        <w:t>IŠORINĖS</w:t>
      </w:r>
      <w:r w:rsidRPr="00C84666">
        <w:rPr>
          <w:szCs w:val="22"/>
        </w:rPr>
        <w:t xml:space="preserve"> </w:t>
      </w:r>
      <w:r w:rsidRPr="00C84666">
        <w:rPr>
          <w:b/>
          <w:caps/>
          <w:szCs w:val="22"/>
        </w:rPr>
        <w:t xml:space="preserve">ir </w:t>
      </w:r>
      <w:r w:rsidRPr="00C84666">
        <w:rPr>
          <w:b/>
          <w:bCs/>
          <w:szCs w:val="22"/>
        </w:rPr>
        <w:t>VIDINĖS</w:t>
      </w:r>
      <w:r w:rsidRPr="00C84666">
        <w:rPr>
          <w:b/>
          <w:caps/>
          <w:szCs w:val="22"/>
        </w:rPr>
        <w:t xml:space="preserve"> pakuotės </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Buteliuko etiketė ir tekstas ant išorinės dėžutės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w:t>
      </w:r>
      <w:r w:rsidRPr="00C84666">
        <w:rPr>
          <w:b/>
          <w:caps/>
          <w:szCs w:val="22"/>
        </w:rPr>
        <w:tab/>
        <w:t>vaistinio preparato pavadinimas</w:t>
      </w:r>
    </w:p>
    <w:p w:rsidR="00232757" w:rsidRPr="00C84666" w:rsidRDefault="00232757">
      <w:pPr>
        <w:tabs>
          <w:tab w:val="left" w:pos="567"/>
        </w:tabs>
        <w:ind w:left="567" w:hanging="567"/>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 xml:space="preserve">Stalevo 75 mg/18,75 mg/200 mg plėvele dengtos tabletės </w:t>
      </w:r>
    </w:p>
    <w:p w:rsidR="009A21C8" w:rsidRPr="00C84666" w:rsidRDefault="009A21C8" w:rsidP="009A21C8">
      <w:pPr>
        <w:tabs>
          <w:tab w:val="left" w:pos="567"/>
        </w:tabs>
        <w:rPr>
          <w:szCs w:val="22"/>
        </w:rPr>
      </w:pPr>
      <w:r>
        <w:rPr>
          <w:szCs w:val="22"/>
        </w:rPr>
        <w:t>l</w:t>
      </w:r>
      <w:r w:rsidRPr="00C84666">
        <w:rPr>
          <w:szCs w:val="22"/>
        </w:rPr>
        <w:t>evodopa</w:t>
      </w:r>
      <w:r>
        <w:t> </w:t>
      </w:r>
      <w:r w:rsidRPr="00C84666">
        <w:rPr>
          <w:szCs w:val="22"/>
        </w:rPr>
        <w:t>/</w:t>
      </w:r>
      <w:r>
        <w:rPr>
          <w:szCs w:val="22"/>
        </w:rPr>
        <w:t> </w:t>
      </w:r>
      <w:r w:rsidRPr="00C84666">
        <w:rPr>
          <w:szCs w:val="22"/>
        </w:rPr>
        <w:t>karbidopa</w:t>
      </w:r>
      <w:r>
        <w:rPr>
          <w:szCs w:val="22"/>
        </w:rPr>
        <w:t> </w:t>
      </w:r>
      <w:r w:rsidRPr="00C84666">
        <w:rPr>
          <w:szCs w:val="22"/>
        </w:rPr>
        <w:t>/</w:t>
      </w:r>
      <w:r>
        <w:rPr>
          <w:szCs w:val="22"/>
        </w:rPr>
        <w:t> </w:t>
      </w:r>
      <w:r w:rsidRPr="00C84666">
        <w:rPr>
          <w:szCs w:val="22"/>
        </w:rPr>
        <w:t>entakaponas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2.</w:t>
      </w:r>
      <w:r w:rsidRPr="00C84666">
        <w:rPr>
          <w:b/>
          <w:caps/>
          <w:szCs w:val="22"/>
        </w:rPr>
        <w:tab/>
      </w:r>
      <w:r w:rsidR="006417FD" w:rsidRPr="00CF5832">
        <w:rPr>
          <w:b/>
          <w:caps/>
          <w:szCs w:val="22"/>
        </w:rPr>
        <w:t>VEIKLIOJI (-IOS) MEDŽIAGA (-OS) IR JOS (-Ų) KIEKIS (-IAI)</w:t>
      </w:r>
      <w:r w:rsidRPr="00C84666">
        <w:rPr>
          <w:b/>
          <w:caps/>
          <w:szCs w:val="22"/>
        </w:rPr>
        <w:t xml:space="preserve"> </w:t>
      </w:r>
    </w:p>
    <w:p w:rsidR="00232757" w:rsidRPr="00C84666" w:rsidRDefault="00232757">
      <w:pPr>
        <w:tabs>
          <w:tab w:val="left" w:pos="567"/>
        </w:tabs>
        <w:ind w:left="567" w:hanging="567"/>
        <w:rPr>
          <w:caps/>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Kiekvienoje plėvele dengtoje tabletėje yra 75 mg levodopos, 18,75 mg karbidopos ir 200 mg entakapono</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3.</w:t>
      </w:r>
      <w:r w:rsidRPr="00C84666">
        <w:rPr>
          <w:b/>
          <w:caps/>
          <w:szCs w:val="22"/>
        </w:rPr>
        <w:tab/>
        <w:t>pagalbinių medžiagų sąrašas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Sudėtyje yra sacharozės.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4.</w:t>
      </w:r>
      <w:r w:rsidRPr="00C84666">
        <w:rPr>
          <w:b/>
          <w:caps/>
          <w:szCs w:val="22"/>
        </w:rPr>
        <w:tab/>
        <w:t>farmacinė forma ir KIEKIS PAKUOTĖJE</w:t>
      </w:r>
    </w:p>
    <w:p w:rsidR="00232757" w:rsidRDefault="00232757">
      <w:pPr>
        <w:tabs>
          <w:tab w:val="left" w:pos="567"/>
        </w:tabs>
        <w:ind w:left="567" w:hanging="567"/>
        <w:rPr>
          <w:caps/>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pStyle w:val="EndnoteText"/>
        <w:rPr>
          <w:szCs w:val="22"/>
          <w:lang w:val="lt-LT"/>
        </w:rPr>
      </w:pPr>
      <w:r w:rsidRPr="00C84666">
        <w:rPr>
          <w:szCs w:val="22"/>
          <w:lang w:val="lt-LT"/>
        </w:rPr>
        <w:t>10 plėvele dengtų tablečių</w:t>
      </w:r>
    </w:p>
    <w:p w:rsidR="00232757" w:rsidRPr="00C84666" w:rsidRDefault="00232757">
      <w:pPr>
        <w:rPr>
          <w:szCs w:val="22"/>
          <w:highlight w:val="lightGray"/>
        </w:rPr>
      </w:pPr>
      <w:r w:rsidRPr="00C84666">
        <w:rPr>
          <w:szCs w:val="22"/>
          <w:highlight w:val="lightGray"/>
        </w:rPr>
        <w:t>30 plėvele dengtų tablečių</w:t>
      </w:r>
    </w:p>
    <w:p w:rsidR="00232757" w:rsidRPr="00C84666" w:rsidRDefault="00232757">
      <w:pPr>
        <w:rPr>
          <w:szCs w:val="22"/>
          <w:highlight w:val="lightGray"/>
        </w:rPr>
      </w:pPr>
      <w:r w:rsidRPr="00C84666">
        <w:rPr>
          <w:szCs w:val="22"/>
          <w:highlight w:val="lightGray"/>
        </w:rPr>
        <w:t>100 plėvele dengtų tablečių</w:t>
      </w:r>
    </w:p>
    <w:p w:rsidR="00232757" w:rsidRPr="00C84666" w:rsidRDefault="00232757">
      <w:pPr>
        <w:rPr>
          <w:szCs w:val="22"/>
          <w:highlight w:val="lightGray"/>
        </w:rPr>
      </w:pPr>
      <w:r w:rsidRPr="00C84666">
        <w:rPr>
          <w:szCs w:val="22"/>
          <w:highlight w:val="lightGray"/>
        </w:rPr>
        <w:t>130</w:t>
      </w:r>
      <w:r w:rsidR="009A21C8">
        <w:rPr>
          <w:szCs w:val="22"/>
          <w:highlight w:val="lightGray"/>
        </w:rPr>
        <w:t>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175 plėvele dengtos tabletės</w:t>
      </w:r>
    </w:p>
    <w:p w:rsidR="00232757" w:rsidRDefault="00232757">
      <w:pPr>
        <w:tabs>
          <w:tab w:val="left" w:pos="567"/>
        </w:tabs>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Pr="00C84666" w:rsidRDefault="004852A8" w:rsidP="004852A8">
      <w:pPr>
        <w:pStyle w:val="EndnoteText"/>
        <w:rPr>
          <w:szCs w:val="22"/>
          <w:lang w:val="lt-LT"/>
        </w:rPr>
      </w:pPr>
      <w:r>
        <w:rPr>
          <w:szCs w:val="22"/>
          <w:lang w:val="lt-LT"/>
        </w:rPr>
        <w:t>10 </w:t>
      </w:r>
      <w:r w:rsidRPr="00C84666">
        <w:rPr>
          <w:szCs w:val="22"/>
          <w:lang w:val="lt-LT"/>
        </w:rPr>
        <w:t>tablečių</w:t>
      </w:r>
    </w:p>
    <w:p w:rsidR="004852A8" w:rsidRPr="00C84666" w:rsidRDefault="004852A8" w:rsidP="004852A8">
      <w:pPr>
        <w:rPr>
          <w:szCs w:val="22"/>
          <w:highlight w:val="lightGray"/>
        </w:rPr>
      </w:pPr>
      <w:r>
        <w:rPr>
          <w:szCs w:val="22"/>
          <w:highlight w:val="lightGray"/>
        </w:rPr>
        <w:t>30 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100 </w:t>
      </w:r>
      <w:r w:rsidRPr="00C84666">
        <w:rPr>
          <w:szCs w:val="22"/>
          <w:highlight w:val="lightGray"/>
        </w:rPr>
        <w:t>tablečių</w:t>
      </w:r>
    </w:p>
    <w:p w:rsidR="004852A8" w:rsidRPr="00C84666" w:rsidRDefault="004852A8" w:rsidP="004852A8">
      <w:pPr>
        <w:rPr>
          <w:szCs w:val="22"/>
          <w:highlight w:val="lightGray"/>
        </w:rPr>
      </w:pPr>
      <w:r w:rsidRPr="00C84666">
        <w:rPr>
          <w:szCs w:val="22"/>
          <w:highlight w:val="lightGray"/>
        </w:rPr>
        <w:t>130</w:t>
      </w:r>
      <w:r>
        <w:rPr>
          <w:szCs w:val="22"/>
          <w:highlight w:val="lightGray"/>
        </w:rPr>
        <w:t>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175 </w:t>
      </w:r>
      <w:r w:rsidRPr="00C84666">
        <w:rPr>
          <w:szCs w:val="22"/>
          <w:highlight w:val="lightGray"/>
        </w:rPr>
        <w:t>tabletės</w:t>
      </w:r>
    </w:p>
    <w:p w:rsidR="004852A8" w:rsidRDefault="004852A8">
      <w:pPr>
        <w:tabs>
          <w:tab w:val="left" w:pos="567"/>
        </w:tabs>
        <w:rPr>
          <w:szCs w:val="22"/>
        </w:rPr>
      </w:pPr>
    </w:p>
    <w:p w:rsidR="004852A8" w:rsidRPr="00C84666" w:rsidRDefault="004852A8">
      <w:pPr>
        <w:tabs>
          <w:tab w:val="left" w:pos="567"/>
        </w:tabs>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5.</w:t>
      </w:r>
      <w:r w:rsidRPr="00C84666">
        <w:rPr>
          <w:b/>
          <w:caps/>
          <w:szCs w:val="22"/>
        </w:rPr>
        <w:tab/>
        <w:t>vartojimo METODAS IR būdas</w:t>
      </w:r>
      <w:r w:rsidR="00B83F7F">
        <w:rPr>
          <w:b/>
          <w:caps/>
          <w:szCs w:val="22"/>
        </w:rPr>
        <w:t xml:space="preserve">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noProof/>
          <w:szCs w:val="22"/>
        </w:rPr>
      </w:pPr>
      <w:r w:rsidRPr="00C84666">
        <w:rPr>
          <w:szCs w:val="22"/>
        </w:rPr>
        <w:t>Prieš vartojimą perskaitykite pakuotės lapelį.</w:t>
      </w:r>
    </w:p>
    <w:p w:rsidR="00232757" w:rsidRPr="00C84666" w:rsidRDefault="00232757">
      <w:pPr>
        <w:tabs>
          <w:tab w:val="left" w:pos="567"/>
        </w:tabs>
        <w:ind w:left="567" w:hanging="567"/>
        <w:rPr>
          <w:caps/>
          <w:szCs w:val="22"/>
        </w:rPr>
      </w:pPr>
      <w:r w:rsidRPr="00C84666">
        <w:rPr>
          <w:szCs w:val="22"/>
        </w:rPr>
        <w:t>Vartoti per burną.</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720" w:hanging="720"/>
        <w:rPr>
          <w:b/>
          <w:caps/>
          <w:szCs w:val="22"/>
        </w:rPr>
      </w:pPr>
      <w:r w:rsidRPr="00C84666">
        <w:rPr>
          <w:b/>
          <w:caps/>
          <w:szCs w:val="22"/>
        </w:rPr>
        <w:t>6.</w:t>
      </w:r>
      <w:r w:rsidRPr="00C84666">
        <w:rPr>
          <w:b/>
          <w:caps/>
          <w:szCs w:val="22"/>
        </w:rPr>
        <w:tab/>
        <w:t>SPECIALUS Įspėjimas</w:t>
      </w:r>
      <w:r w:rsidRPr="00C84666">
        <w:rPr>
          <w:szCs w:val="22"/>
        </w:rPr>
        <w:t xml:space="preserve">, </w:t>
      </w:r>
      <w:r w:rsidRPr="00C84666">
        <w:rPr>
          <w:b/>
          <w:bCs/>
          <w:szCs w:val="22"/>
        </w:rPr>
        <w:t xml:space="preserve">KAD VAISTINĮ PREPARATĄ BŪTINA LAIKYTI </w:t>
      </w:r>
      <w:r w:rsidRPr="00C84666">
        <w:rPr>
          <w:b/>
          <w:caps/>
          <w:szCs w:val="22"/>
        </w:rPr>
        <w:t xml:space="preserve">vaikams </w:t>
      </w:r>
      <w:r w:rsidR="00B83F7F">
        <w:rPr>
          <w:b/>
          <w:caps/>
          <w:szCs w:val="22"/>
        </w:rPr>
        <w:t xml:space="preserve">NEPASTEBIMOJE IR </w:t>
      </w:r>
      <w:r w:rsidR="00B83F7F" w:rsidRPr="00CF5832">
        <w:rPr>
          <w:b/>
          <w:caps/>
          <w:szCs w:val="22"/>
        </w:rPr>
        <w:t xml:space="preserve">NEPASIEKIAMOJE </w:t>
      </w:r>
      <w:r w:rsidRPr="00C84666">
        <w:rPr>
          <w:b/>
          <w:caps/>
          <w:szCs w:val="22"/>
        </w:rPr>
        <w:t>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 xml:space="preserve">Laikyti vaikams </w:t>
      </w:r>
      <w:r w:rsidR="00B83F7F">
        <w:rPr>
          <w:szCs w:val="22"/>
        </w:rPr>
        <w:t>nepastebimoje ir nepasiekiamoje</w:t>
      </w:r>
      <w:r w:rsidRPr="00C84666">
        <w:rPr>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7.</w:t>
      </w:r>
      <w:r w:rsidRPr="00C84666">
        <w:rPr>
          <w:b/>
          <w:caps/>
          <w:szCs w:val="22"/>
        </w:rPr>
        <w:tab/>
      </w:r>
      <w:r w:rsidR="00BE324E" w:rsidRPr="00CF5832">
        <w:rPr>
          <w:b/>
          <w:caps/>
          <w:szCs w:val="22"/>
        </w:rPr>
        <w:t>KITAS (-I) SPECIALUS (-ŪS) ĮSPĖJIMAS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8.</w:t>
      </w:r>
      <w:r w:rsidRPr="00C84666">
        <w:rPr>
          <w:b/>
          <w:caps/>
          <w:szCs w:val="22"/>
        </w:rPr>
        <w:tab/>
        <w:t>tinkamumo laikas</w:t>
      </w:r>
    </w:p>
    <w:p w:rsidR="00232757" w:rsidRPr="00C84666" w:rsidRDefault="00232757">
      <w:pPr>
        <w:tabs>
          <w:tab w:val="left" w:pos="567"/>
        </w:tabs>
        <w:ind w:left="567" w:hanging="567"/>
        <w:rPr>
          <w:szCs w:val="22"/>
        </w:rPr>
      </w:pPr>
    </w:p>
    <w:p w:rsidR="00232757" w:rsidRPr="00C84666" w:rsidRDefault="00782DAD">
      <w:pPr>
        <w:tabs>
          <w:tab w:val="left" w:pos="567"/>
        </w:tabs>
        <w:rPr>
          <w:szCs w:val="22"/>
        </w:rPr>
      </w:pPr>
      <w:r>
        <w:rPr>
          <w:szCs w:val="22"/>
        </w:rPr>
        <w:t>EXP</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9.</w:t>
      </w:r>
      <w:r w:rsidRPr="00C84666">
        <w:rPr>
          <w:b/>
          <w:caps/>
          <w:szCs w:val="22"/>
        </w:rPr>
        <w:tab/>
        <w:t>SPECIALIOS laikymo sąlygos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10.</w:t>
      </w:r>
      <w:r w:rsidRPr="00C84666">
        <w:rPr>
          <w:b/>
          <w:caps/>
          <w:szCs w:val="22"/>
        </w:rPr>
        <w:tab/>
        <w:t xml:space="preserve">specialios atsargumo priemonės DĖL NESUVARTOTO </w:t>
      </w:r>
      <w:r w:rsidRPr="00C84666">
        <w:rPr>
          <w:b/>
          <w:bCs/>
          <w:caps/>
          <w:szCs w:val="22"/>
        </w:rPr>
        <w:t>VAISTINIO PREPARATO AR JO ATLIEKŲ TVARKYMO</w:t>
      </w:r>
      <w:r w:rsidRPr="00C84666">
        <w:rPr>
          <w:caps/>
          <w:szCs w:val="22"/>
        </w:rPr>
        <w:t xml:space="preserve"> </w:t>
      </w:r>
      <w:r w:rsidRPr="00C84666">
        <w:rPr>
          <w:b/>
          <w:caps/>
          <w:szCs w:val="22"/>
        </w:rPr>
        <w:t>(jei reikia)</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11.</w:t>
      </w:r>
      <w:r w:rsidRPr="00C84666">
        <w:rPr>
          <w:b/>
          <w:caps/>
          <w:szCs w:val="22"/>
        </w:rPr>
        <w:tab/>
      </w:r>
      <w:r w:rsidR="00E52155">
        <w:rPr>
          <w:b/>
          <w:caps/>
          <w:szCs w:val="22"/>
        </w:rPr>
        <w:t>REGISTRUOTOJO PAVADINIMAS IR ADRESAS</w:t>
      </w:r>
    </w:p>
    <w:p w:rsidR="00232757" w:rsidRDefault="00232757">
      <w:pPr>
        <w:tabs>
          <w:tab w:val="left" w:pos="567"/>
        </w:tabs>
        <w:ind w:left="567" w:hanging="567"/>
        <w:rPr>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tabs>
          <w:tab w:val="left" w:pos="567"/>
        </w:tabs>
        <w:rPr>
          <w:szCs w:val="22"/>
        </w:rPr>
      </w:pPr>
      <w:r w:rsidRPr="00C84666">
        <w:rPr>
          <w:szCs w:val="22"/>
        </w:rPr>
        <w:t>Orion Corporation</w:t>
      </w:r>
    </w:p>
    <w:p w:rsidR="00232757" w:rsidRPr="00C84666" w:rsidRDefault="00232757">
      <w:pPr>
        <w:tabs>
          <w:tab w:val="left" w:pos="567"/>
        </w:tabs>
        <w:rPr>
          <w:szCs w:val="22"/>
        </w:rPr>
      </w:pPr>
      <w:r w:rsidRPr="00C84666">
        <w:rPr>
          <w:szCs w:val="22"/>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Default="004852A8" w:rsidP="004852A8">
      <w:pPr>
        <w:tabs>
          <w:tab w:val="left" w:pos="567"/>
        </w:tabs>
        <w:ind w:left="567" w:hanging="567"/>
        <w:rPr>
          <w:szCs w:val="22"/>
        </w:rPr>
      </w:pPr>
      <w:r w:rsidRPr="00E52155">
        <w:rPr>
          <w:szCs w:val="22"/>
        </w:rPr>
        <w:t>Orion Corporation</w:t>
      </w:r>
    </w:p>
    <w:p w:rsidR="00232757" w:rsidRDefault="00232757">
      <w:pPr>
        <w:tabs>
          <w:tab w:val="left" w:pos="567"/>
        </w:tabs>
        <w:ind w:left="567" w:hanging="567"/>
        <w:rPr>
          <w:szCs w:val="22"/>
        </w:rPr>
      </w:pPr>
    </w:p>
    <w:p w:rsidR="004852A8" w:rsidRPr="00C84666" w:rsidRDefault="004852A8">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12.</w:t>
      </w:r>
      <w:r w:rsidRPr="00C84666">
        <w:rPr>
          <w:b/>
          <w:caps/>
          <w:szCs w:val="22"/>
        </w:rPr>
        <w:tab/>
      </w:r>
      <w:r w:rsidR="00350BCD">
        <w:rPr>
          <w:b/>
          <w:caps/>
          <w:szCs w:val="22"/>
        </w:rPr>
        <w:t>REGISTRACIJOS PAŽYMĖJIMO NUMERIS (-IAI)</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EU/1/03/260/024 </w:t>
      </w:r>
      <w:r w:rsidR="005D1766">
        <w:rPr>
          <w:szCs w:val="22"/>
        </w:rPr>
        <w:t xml:space="preserve">– </w:t>
      </w:r>
      <w:r w:rsidRPr="00C84666">
        <w:rPr>
          <w:szCs w:val="22"/>
          <w:highlight w:val="lightGray"/>
        </w:rPr>
        <w:t xml:space="preserve">10 plėvele dengtų tablečių </w:t>
      </w:r>
    </w:p>
    <w:p w:rsidR="00232757" w:rsidRPr="00C84666" w:rsidRDefault="00232757">
      <w:pPr>
        <w:rPr>
          <w:szCs w:val="22"/>
          <w:highlight w:val="lightGray"/>
        </w:rPr>
      </w:pPr>
      <w:r w:rsidRPr="00C84666">
        <w:rPr>
          <w:szCs w:val="22"/>
          <w:highlight w:val="lightGray"/>
        </w:rPr>
        <w:t xml:space="preserve">EU/1/03/260/025 </w:t>
      </w:r>
      <w:r w:rsidR="005D1766">
        <w:rPr>
          <w:szCs w:val="22"/>
          <w:highlight w:val="lightGray"/>
        </w:rPr>
        <w:t xml:space="preserve">– </w:t>
      </w:r>
      <w:r w:rsidRPr="00C84666">
        <w:rPr>
          <w:szCs w:val="22"/>
          <w:highlight w:val="lightGray"/>
          <w:shd w:val="clear" w:color="auto" w:fill="CCCCCC"/>
        </w:rPr>
        <w:t>30 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 xml:space="preserve">EU/1/03/260/026 </w:t>
      </w:r>
      <w:r w:rsidR="005D1766">
        <w:rPr>
          <w:szCs w:val="22"/>
          <w:highlight w:val="lightGray"/>
        </w:rPr>
        <w:t xml:space="preserve">– </w:t>
      </w:r>
      <w:r w:rsidRPr="00C84666">
        <w:rPr>
          <w:szCs w:val="22"/>
          <w:highlight w:val="lightGray"/>
          <w:shd w:val="clear" w:color="auto" w:fill="CCCCCC"/>
        </w:rPr>
        <w:t>100 </w:t>
      </w:r>
      <w:r w:rsidRPr="00C84666">
        <w:rPr>
          <w:szCs w:val="22"/>
          <w:highlight w:val="lightGray"/>
        </w:rPr>
        <w:t>plėvele dengtų tablečių</w:t>
      </w:r>
    </w:p>
    <w:p w:rsidR="00232757" w:rsidRPr="00C84666" w:rsidRDefault="00232757">
      <w:pPr>
        <w:rPr>
          <w:szCs w:val="22"/>
          <w:highlight w:val="lightGray"/>
          <w:shd w:val="clear" w:color="auto" w:fill="CCCCCC"/>
        </w:rPr>
      </w:pPr>
      <w:r w:rsidRPr="00C84666">
        <w:rPr>
          <w:szCs w:val="22"/>
          <w:highlight w:val="lightGray"/>
        </w:rPr>
        <w:t xml:space="preserve">EU/1/03/260/027 </w:t>
      </w:r>
      <w:r w:rsidR="005D1766">
        <w:rPr>
          <w:szCs w:val="22"/>
          <w:highlight w:val="lightGray"/>
        </w:rPr>
        <w:t xml:space="preserve">– </w:t>
      </w:r>
      <w:r w:rsidRPr="00C84666">
        <w:rPr>
          <w:szCs w:val="22"/>
          <w:highlight w:val="lightGray"/>
          <w:shd w:val="clear" w:color="auto" w:fill="CCCCCC"/>
        </w:rPr>
        <w:t>130 </w:t>
      </w:r>
      <w:r w:rsidRPr="00C84666">
        <w:rPr>
          <w:szCs w:val="22"/>
          <w:highlight w:val="lightGray"/>
        </w:rPr>
        <w:t>plėvele dengtų tablečių</w:t>
      </w:r>
    </w:p>
    <w:p w:rsidR="00232757" w:rsidRPr="00C84666" w:rsidRDefault="00232757">
      <w:pPr>
        <w:rPr>
          <w:szCs w:val="22"/>
        </w:rPr>
      </w:pPr>
      <w:r w:rsidRPr="00C84666">
        <w:rPr>
          <w:szCs w:val="22"/>
          <w:highlight w:val="lightGray"/>
        </w:rPr>
        <w:t xml:space="preserve">EU/1/03/260/028 </w:t>
      </w:r>
      <w:r w:rsidR="005D1766">
        <w:rPr>
          <w:szCs w:val="22"/>
          <w:highlight w:val="lightGray"/>
        </w:rPr>
        <w:t xml:space="preserve">– </w:t>
      </w:r>
      <w:r w:rsidRPr="00C84666">
        <w:rPr>
          <w:szCs w:val="22"/>
          <w:highlight w:val="lightGray"/>
        </w:rPr>
        <w:t>175</w:t>
      </w:r>
      <w:r w:rsidRPr="00C84666">
        <w:rPr>
          <w:szCs w:val="22"/>
          <w:highlight w:val="lightGray"/>
          <w:shd w:val="clear" w:color="auto" w:fill="CCCCCC"/>
        </w:rPr>
        <w:t> </w:t>
      </w:r>
      <w:r w:rsidRPr="00C84666">
        <w:rPr>
          <w:szCs w:val="22"/>
          <w:highlight w:val="lightGray"/>
        </w:rPr>
        <w:t>plėvele dengtos tabletės</w:t>
      </w:r>
    </w:p>
    <w:p w:rsidR="00232757" w:rsidRPr="00C84666" w:rsidRDefault="00232757">
      <w:pPr>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13.</w:t>
      </w:r>
      <w:r w:rsidRPr="00C84666">
        <w:rPr>
          <w:b/>
          <w:caps/>
          <w:szCs w:val="22"/>
        </w:rPr>
        <w:tab/>
        <w:t>serijos numeris</w:t>
      </w:r>
    </w:p>
    <w:p w:rsidR="00232757" w:rsidRPr="00C84666" w:rsidRDefault="00232757">
      <w:pPr>
        <w:tabs>
          <w:tab w:val="left" w:pos="567"/>
        </w:tabs>
        <w:ind w:left="567" w:hanging="567"/>
        <w:rPr>
          <w:szCs w:val="22"/>
        </w:rPr>
      </w:pPr>
    </w:p>
    <w:p w:rsidR="00232757" w:rsidRPr="00C84666" w:rsidRDefault="00782DAD">
      <w:pPr>
        <w:tabs>
          <w:tab w:val="left" w:pos="567"/>
        </w:tabs>
        <w:rPr>
          <w:szCs w:val="22"/>
        </w:rPr>
      </w:pPr>
      <w:r>
        <w:rPr>
          <w:szCs w:val="22"/>
        </w:rPr>
        <w:t>Lot</w:t>
      </w:r>
      <w:r w:rsidR="00232757" w:rsidRPr="00C84666">
        <w:rPr>
          <w:szCs w:val="22"/>
        </w:rPr>
        <w:t xml:space="preserve">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14.</w:t>
      </w:r>
      <w:r w:rsidRPr="00C84666">
        <w:rPr>
          <w:b/>
          <w:caps/>
          <w:szCs w:val="22"/>
        </w:rPr>
        <w:tab/>
        <w:t>PARDAVIMO (IŠDAVIMO) tvarka</w:t>
      </w:r>
    </w:p>
    <w:p w:rsidR="00232757" w:rsidRPr="00C84666" w:rsidRDefault="00232757">
      <w:pPr>
        <w:tabs>
          <w:tab w:val="left" w:pos="567"/>
        </w:tabs>
        <w:ind w:left="567" w:hanging="567"/>
        <w:rPr>
          <w:szCs w:val="22"/>
        </w:rPr>
      </w:pPr>
    </w:p>
    <w:p w:rsidR="00232757" w:rsidRDefault="00232757">
      <w:pPr>
        <w:tabs>
          <w:tab w:val="left" w:pos="567"/>
        </w:tabs>
        <w:ind w:left="567" w:hanging="567"/>
        <w:rPr>
          <w:szCs w:val="22"/>
        </w:rPr>
      </w:pPr>
    </w:p>
    <w:p w:rsidR="00BC2DBA" w:rsidRPr="00C84666" w:rsidRDefault="00BC2DBA">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15.</w:t>
      </w:r>
      <w:r w:rsidRPr="00C84666">
        <w:rPr>
          <w:b/>
          <w:caps/>
          <w:szCs w:val="22"/>
        </w:rPr>
        <w:tab/>
        <w:t>vartojimo instrukcijA</w:t>
      </w:r>
    </w:p>
    <w:p w:rsidR="00232757" w:rsidRPr="00C84666" w:rsidRDefault="00232757">
      <w:pPr>
        <w:tabs>
          <w:tab w:val="left" w:pos="567"/>
        </w:tabs>
        <w:ind w:left="567" w:hanging="567"/>
        <w:rPr>
          <w:szCs w:val="22"/>
        </w:rPr>
      </w:pPr>
    </w:p>
    <w:p w:rsidR="00232757" w:rsidRPr="00C84666" w:rsidRDefault="00232757">
      <w:pPr>
        <w:rPr>
          <w:noProof/>
          <w:szCs w:val="22"/>
        </w:rPr>
      </w:pPr>
    </w:p>
    <w:p w:rsidR="00232757" w:rsidRPr="00C84666" w:rsidRDefault="00232757">
      <w:pPr>
        <w:pBdr>
          <w:top w:val="single" w:sz="4" w:space="1" w:color="auto"/>
          <w:left w:val="single" w:sz="4" w:space="4" w:color="auto"/>
          <w:bottom w:val="single" w:sz="4" w:space="1" w:color="auto"/>
          <w:right w:val="single" w:sz="4" w:space="4" w:color="auto"/>
        </w:pBdr>
        <w:outlineLvl w:val="0"/>
        <w:rPr>
          <w:noProof/>
          <w:szCs w:val="22"/>
        </w:rPr>
      </w:pPr>
      <w:r w:rsidRPr="00C84666">
        <w:rPr>
          <w:b/>
          <w:noProof/>
          <w:szCs w:val="22"/>
        </w:rPr>
        <w:t>16.</w:t>
      </w:r>
      <w:r w:rsidRPr="00C84666">
        <w:rPr>
          <w:b/>
          <w:noProof/>
          <w:szCs w:val="22"/>
        </w:rPr>
        <w:tab/>
        <w:t>INFORMACIJA BRAILIO RAŠTU</w:t>
      </w:r>
    </w:p>
    <w:p w:rsidR="00232757" w:rsidRPr="00C84666" w:rsidRDefault="00232757">
      <w:pPr>
        <w:rPr>
          <w:noProof/>
          <w:szCs w:val="22"/>
        </w:rPr>
      </w:pPr>
    </w:p>
    <w:p w:rsidR="00E52155" w:rsidRDefault="00232757" w:rsidP="00E52155">
      <w:pPr>
        <w:tabs>
          <w:tab w:val="left" w:pos="567"/>
        </w:tabs>
        <w:rPr>
          <w:i/>
          <w:szCs w:val="22"/>
        </w:rPr>
      </w:pPr>
      <w:r w:rsidRPr="00C84666">
        <w:rPr>
          <w:szCs w:val="22"/>
        </w:rPr>
        <w:t>stalevo 75/18,75/200 mg</w:t>
      </w:r>
      <w:r w:rsidR="00E52155">
        <w:rPr>
          <w:szCs w:val="22"/>
        </w:rPr>
        <w:t xml:space="preserve"> </w:t>
      </w:r>
      <w:r w:rsidR="00E52155" w:rsidRPr="00096C6F">
        <w:rPr>
          <w:i/>
          <w:szCs w:val="22"/>
          <w:highlight w:val="lightGray"/>
        </w:rPr>
        <w:t>[tik ant dėžutės]</w:t>
      </w:r>
    </w:p>
    <w:p w:rsidR="00E52155" w:rsidRDefault="00E52155">
      <w:pPr>
        <w:tabs>
          <w:tab w:val="left" w:pos="567"/>
        </w:tabs>
        <w:ind w:left="567" w:hanging="567"/>
        <w:rPr>
          <w:szCs w:val="22"/>
        </w:rPr>
      </w:pPr>
    </w:p>
    <w:p w:rsidR="00E52155" w:rsidRDefault="00E52155" w:rsidP="00E52155">
      <w:pPr>
        <w:tabs>
          <w:tab w:val="left" w:pos="567"/>
        </w:tabs>
        <w:ind w:left="567" w:hanging="567"/>
        <w:rPr>
          <w:szCs w:val="22"/>
        </w:rPr>
      </w:pPr>
    </w:p>
    <w:p w:rsidR="00E52155" w:rsidRPr="00E52155" w:rsidRDefault="00E52155" w:rsidP="00206030">
      <w:pPr>
        <w:keepNext/>
        <w:keepLines/>
        <w:numPr>
          <w:ilvl w:val="0"/>
          <w:numId w:val="14"/>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Cs w:val="20"/>
          <w:lang w:eastAsia="lt-LT" w:bidi="lt-LT"/>
        </w:rPr>
      </w:pPr>
      <w:r w:rsidRPr="00E52155">
        <w:rPr>
          <w:b/>
          <w:noProof/>
          <w:szCs w:val="20"/>
          <w:lang w:eastAsia="lt-LT" w:bidi="lt-LT"/>
        </w:rPr>
        <w:t>UNIKALUS IDENTIFIKATORIUS – 2D BRŪKŠNINIS KODAS</w:t>
      </w:r>
    </w:p>
    <w:p w:rsidR="00E52155" w:rsidRPr="00E52155" w:rsidRDefault="00E52155" w:rsidP="00474F58">
      <w:pPr>
        <w:tabs>
          <w:tab w:val="left" w:pos="567"/>
        </w:tabs>
        <w:rPr>
          <w:noProof/>
          <w:szCs w:val="20"/>
          <w:lang w:eastAsia="lt-LT" w:bidi="lt-LT"/>
        </w:rPr>
      </w:pPr>
    </w:p>
    <w:p w:rsidR="00E52155" w:rsidRPr="00E52155" w:rsidRDefault="00E52155" w:rsidP="00474F58">
      <w:pPr>
        <w:tabs>
          <w:tab w:val="left" w:pos="567"/>
        </w:tabs>
        <w:rPr>
          <w:noProof/>
          <w:szCs w:val="22"/>
          <w:shd w:val="clear" w:color="auto" w:fill="CCCCCC"/>
          <w:lang w:eastAsia="lt-LT" w:bidi="lt-LT"/>
        </w:rPr>
      </w:pPr>
      <w:r w:rsidRPr="00E52155">
        <w:rPr>
          <w:noProof/>
          <w:szCs w:val="20"/>
          <w:highlight w:val="lightGray"/>
          <w:lang w:eastAsia="lt-LT" w:bidi="lt-LT"/>
        </w:rPr>
        <w:t xml:space="preserve">2D brūkšninis kodas su nurodytu unikaliu </w:t>
      </w:r>
      <w:r>
        <w:rPr>
          <w:noProof/>
          <w:szCs w:val="20"/>
          <w:highlight w:val="lightGray"/>
          <w:lang w:eastAsia="lt-LT" w:bidi="lt-LT"/>
        </w:rPr>
        <w:t>identifikatoriumi.</w:t>
      </w:r>
      <w:r>
        <w:rPr>
          <w:noProof/>
          <w:szCs w:val="20"/>
          <w:lang w:eastAsia="lt-LT" w:bidi="lt-LT"/>
        </w:rPr>
        <w:t xml:space="preserve"> </w:t>
      </w:r>
      <w:r w:rsidRPr="00096C6F">
        <w:rPr>
          <w:i/>
          <w:szCs w:val="22"/>
          <w:highlight w:val="lightGray"/>
        </w:rPr>
        <w:t>[tik ant dėžutės]</w:t>
      </w:r>
    </w:p>
    <w:p w:rsidR="00E52155" w:rsidRPr="00E52155" w:rsidRDefault="00E52155" w:rsidP="00474F58">
      <w:pPr>
        <w:tabs>
          <w:tab w:val="left" w:pos="567"/>
        </w:tabs>
        <w:rPr>
          <w:noProof/>
          <w:szCs w:val="22"/>
          <w:shd w:val="clear" w:color="auto" w:fill="CCCCCC"/>
          <w:lang w:eastAsia="lt-LT" w:bidi="lt-LT"/>
        </w:rPr>
      </w:pPr>
    </w:p>
    <w:p w:rsidR="00E52155" w:rsidRPr="00E52155" w:rsidRDefault="00E52155" w:rsidP="00474F58">
      <w:pPr>
        <w:tabs>
          <w:tab w:val="left" w:pos="567"/>
        </w:tabs>
        <w:rPr>
          <w:noProof/>
          <w:szCs w:val="20"/>
          <w:lang w:eastAsia="lt-LT" w:bidi="lt-LT"/>
        </w:rPr>
      </w:pPr>
    </w:p>
    <w:p w:rsidR="00E52155" w:rsidRPr="00E52155" w:rsidRDefault="00E52155" w:rsidP="00206030">
      <w:pPr>
        <w:numPr>
          <w:ilvl w:val="0"/>
          <w:numId w:val="14"/>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Cs w:val="20"/>
          <w:lang w:eastAsia="lt-LT" w:bidi="lt-LT"/>
        </w:rPr>
      </w:pPr>
      <w:r w:rsidRPr="00E52155">
        <w:rPr>
          <w:b/>
          <w:noProof/>
          <w:szCs w:val="20"/>
          <w:lang w:eastAsia="lt-LT" w:bidi="lt-LT"/>
        </w:rPr>
        <w:t>UNIKALUS IDENTIFIKATORIUS – ŽMONĖMS SUPRANTAMI DUOMENYS</w:t>
      </w:r>
    </w:p>
    <w:p w:rsidR="00E52155" w:rsidRDefault="00E52155" w:rsidP="00474F58">
      <w:pPr>
        <w:tabs>
          <w:tab w:val="left" w:pos="567"/>
        </w:tabs>
        <w:rPr>
          <w:noProof/>
          <w:szCs w:val="20"/>
          <w:lang w:eastAsia="lt-LT" w:bidi="lt-LT"/>
        </w:rPr>
      </w:pPr>
    </w:p>
    <w:p w:rsidR="00E52155" w:rsidRDefault="00E52155" w:rsidP="00474F58">
      <w:pPr>
        <w:tabs>
          <w:tab w:val="left" w:pos="567"/>
        </w:tabs>
        <w:rPr>
          <w:i/>
          <w:szCs w:val="22"/>
        </w:rPr>
      </w:pPr>
      <w:r w:rsidRPr="00096C6F">
        <w:rPr>
          <w:i/>
          <w:szCs w:val="22"/>
          <w:highlight w:val="lightGray"/>
        </w:rPr>
        <w:t>[tik ant dėžutės]</w:t>
      </w:r>
    </w:p>
    <w:p w:rsidR="00E52155" w:rsidRPr="00E52155" w:rsidRDefault="00E52155" w:rsidP="00474F58">
      <w:pPr>
        <w:tabs>
          <w:tab w:val="left" w:pos="567"/>
        </w:tabs>
        <w:rPr>
          <w:noProof/>
          <w:szCs w:val="20"/>
          <w:lang w:eastAsia="lt-LT" w:bidi="lt-LT"/>
        </w:rPr>
      </w:pPr>
    </w:p>
    <w:p w:rsidR="00E52155" w:rsidRPr="00E52155" w:rsidRDefault="00E52155" w:rsidP="00474F58">
      <w:pPr>
        <w:tabs>
          <w:tab w:val="left" w:pos="567"/>
        </w:tabs>
        <w:spacing w:line="260" w:lineRule="exact"/>
        <w:rPr>
          <w:color w:val="008000"/>
          <w:szCs w:val="22"/>
          <w:lang w:eastAsia="lt-LT" w:bidi="lt-LT"/>
        </w:rPr>
      </w:pPr>
      <w:r w:rsidRPr="00E52155">
        <w:rPr>
          <w:szCs w:val="20"/>
          <w:lang w:eastAsia="lt-LT" w:bidi="lt-LT"/>
        </w:rPr>
        <w:t xml:space="preserve">PC </w:t>
      </w:r>
      <w:r w:rsidRPr="00474F58">
        <w:rPr>
          <w:szCs w:val="20"/>
          <w:highlight w:val="lightGray"/>
          <w:lang w:eastAsia="lt-LT" w:bidi="lt-LT"/>
        </w:rPr>
        <w:t>{numeris}</w:t>
      </w:r>
    </w:p>
    <w:p w:rsidR="00E52155" w:rsidRPr="00E52155" w:rsidRDefault="00E52155" w:rsidP="00474F58">
      <w:pPr>
        <w:tabs>
          <w:tab w:val="left" w:pos="567"/>
        </w:tabs>
        <w:spacing w:line="260" w:lineRule="exact"/>
        <w:rPr>
          <w:szCs w:val="22"/>
          <w:lang w:eastAsia="lt-LT" w:bidi="lt-LT"/>
        </w:rPr>
      </w:pPr>
      <w:r>
        <w:rPr>
          <w:szCs w:val="20"/>
          <w:lang w:eastAsia="lt-LT" w:bidi="lt-LT"/>
        </w:rPr>
        <w:t xml:space="preserve">SN </w:t>
      </w:r>
      <w:r w:rsidRPr="00474F58">
        <w:rPr>
          <w:szCs w:val="20"/>
          <w:highlight w:val="lightGray"/>
          <w:lang w:eastAsia="lt-LT" w:bidi="lt-LT"/>
        </w:rPr>
        <w:t>{numeris}</w:t>
      </w:r>
    </w:p>
    <w:p w:rsidR="00E52155" w:rsidRPr="00E52155" w:rsidRDefault="00BE69B3" w:rsidP="004852A8">
      <w:pPr>
        <w:tabs>
          <w:tab w:val="left" w:pos="567"/>
        </w:tabs>
        <w:spacing w:line="260" w:lineRule="exact"/>
        <w:rPr>
          <w:szCs w:val="22"/>
          <w:lang w:eastAsia="lt-LT" w:bidi="lt-LT"/>
        </w:rPr>
      </w:pPr>
      <w:r>
        <w:rPr>
          <w:szCs w:val="20"/>
          <w:lang w:eastAsia="lt-LT" w:bidi="lt-LT"/>
        </w:rPr>
        <w:t>&lt;</w:t>
      </w:r>
      <w:r w:rsidR="00E52155">
        <w:rPr>
          <w:szCs w:val="20"/>
          <w:lang w:eastAsia="lt-LT" w:bidi="lt-LT"/>
        </w:rPr>
        <w:t xml:space="preserve">NN </w:t>
      </w:r>
      <w:r w:rsidR="00E52155" w:rsidRPr="00474F58">
        <w:rPr>
          <w:szCs w:val="20"/>
          <w:highlight w:val="lightGray"/>
          <w:lang w:eastAsia="lt-LT" w:bidi="lt-LT"/>
        </w:rPr>
        <w:t>{numeris}</w:t>
      </w:r>
      <w:r>
        <w:rPr>
          <w:szCs w:val="20"/>
          <w:lang w:eastAsia="lt-LT" w:bidi="lt-LT"/>
        </w:rPr>
        <w:t>&gt;</w:t>
      </w:r>
    </w:p>
    <w:p w:rsidR="00E52155" w:rsidRPr="00C84666" w:rsidRDefault="00E52155" w:rsidP="003D4D2C">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br w:type="page"/>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rPr>
          <w:b/>
          <w:caps/>
          <w:szCs w:val="22"/>
        </w:rPr>
      </w:pPr>
      <w:r w:rsidRPr="00C84666">
        <w:rPr>
          <w:b/>
          <w:caps/>
          <w:szCs w:val="22"/>
        </w:rPr>
        <w:t xml:space="preserve">Informacija ant </w:t>
      </w:r>
      <w:r w:rsidRPr="00C84666">
        <w:rPr>
          <w:b/>
          <w:bCs/>
          <w:szCs w:val="22"/>
        </w:rPr>
        <w:t>IŠORINĖS</w:t>
      </w:r>
      <w:r w:rsidRPr="00C84666">
        <w:rPr>
          <w:szCs w:val="22"/>
        </w:rPr>
        <w:t xml:space="preserve"> </w:t>
      </w:r>
      <w:r w:rsidRPr="00C84666">
        <w:rPr>
          <w:b/>
          <w:caps/>
          <w:szCs w:val="22"/>
        </w:rPr>
        <w:t xml:space="preserve">ir </w:t>
      </w:r>
      <w:r w:rsidRPr="00C84666">
        <w:rPr>
          <w:b/>
          <w:bCs/>
          <w:szCs w:val="22"/>
        </w:rPr>
        <w:t>VIDINĖS</w:t>
      </w:r>
      <w:r w:rsidRPr="00C84666">
        <w:rPr>
          <w:b/>
          <w:caps/>
          <w:szCs w:val="22"/>
        </w:rPr>
        <w:t xml:space="preserve"> pakuotės </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Buteliuko etiketė ir tekstas ant išorinės dėžutės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w:t>
      </w:r>
      <w:r w:rsidRPr="00C84666">
        <w:rPr>
          <w:b/>
          <w:caps/>
          <w:szCs w:val="22"/>
        </w:rPr>
        <w:tab/>
        <w:t>vaistinio preparato pavadinimas</w:t>
      </w:r>
    </w:p>
    <w:p w:rsidR="00232757" w:rsidRPr="00C84666" w:rsidRDefault="00232757">
      <w:pPr>
        <w:tabs>
          <w:tab w:val="left" w:pos="567"/>
        </w:tabs>
        <w:ind w:left="567" w:hanging="567"/>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 xml:space="preserve">Stalevo 100 mg/25 mg/200 mg plėvele dengtos tabletės </w:t>
      </w:r>
    </w:p>
    <w:p w:rsidR="009A21C8" w:rsidRPr="00C84666" w:rsidRDefault="009A21C8" w:rsidP="009A21C8">
      <w:pPr>
        <w:tabs>
          <w:tab w:val="left" w:pos="567"/>
        </w:tabs>
        <w:rPr>
          <w:szCs w:val="22"/>
        </w:rPr>
      </w:pPr>
      <w:r>
        <w:rPr>
          <w:szCs w:val="22"/>
        </w:rPr>
        <w:t>l</w:t>
      </w:r>
      <w:r w:rsidRPr="00C84666">
        <w:rPr>
          <w:szCs w:val="22"/>
        </w:rPr>
        <w:t>evodopa</w:t>
      </w:r>
      <w:r>
        <w:t> </w:t>
      </w:r>
      <w:r w:rsidRPr="00C84666">
        <w:rPr>
          <w:szCs w:val="22"/>
        </w:rPr>
        <w:t>/</w:t>
      </w:r>
      <w:r>
        <w:rPr>
          <w:szCs w:val="22"/>
        </w:rPr>
        <w:t> </w:t>
      </w:r>
      <w:r w:rsidRPr="00C84666">
        <w:rPr>
          <w:szCs w:val="22"/>
        </w:rPr>
        <w:t>karbidopa</w:t>
      </w:r>
      <w:r>
        <w:rPr>
          <w:szCs w:val="22"/>
        </w:rPr>
        <w:t> </w:t>
      </w:r>
      <w:r w:rsidRPr="00C84666">
        <w:rPr>
          <w:szCs w:val="22"/>
        </w:rPr>
        <w:t>/</w:t>
      </w:r>
      <w:r>
        <w:rPr>
          <w:szCs w:val="22"/>
        </w:rPr>
        <w:t> </w:t>
      </w:r>
      <w:r w:rsidRPr="00C84666">
        <w:rPr>
          <w:szCs w:val="22"/>
        </w:rPr>
        <w:t>entakaponas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2.</w:t>
      </w:r>
      <w:r w:rsidRPr="00C84666">
        <w:rPr>
          <w:b/>
          <w:caps/>
          <w:szCs w:val="22"/>
        </w:rPr>
        <w:tab/>
      </w:r>
      <w:r w:rsidR="006417FD" w:rsidRPr="00CF5832">
        <w:rPr>
          <w:b/>
          <w:caps/>
          <w:szCs w:val="22"/>
        </w:rPr>
        <w:t>VEIKLIOJI (-IOS) MEDŽIAGA (-OS) IR JOS (-Ų) KIEKIS (-IAI)</w:t>
      </w:r>
      <w:r w:rsidRPr="00C84666">
        <w:rPr>
          <w:b/>
          <w:caps/>
          <w:szCs w:val="22"/>
        </w:rPr>
        <w:t xml:space="preserve"> </w:t>
      </w:r>
    </w:p>
    <w:p w:rsidR="00232757" w:rsidRPr="00C84666" w:rsidRDefault="00232757">
      <w:pPr>
        <w:tabs>
          <w:tab w:val="left" w:pos="567"/>
        </w:tabs>
        <w:ind w:left="567" w:hanging="567"/>
        <w:rPr>
          <w:caps/>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Kiekvienoje plėvele dengtoje tabletėje yra 100 mg levodopos, 25 mg karbidopos ir 200 mg entakapono</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3.</w:t>
      </w:r>
      <w:r w:rsidRPr="00C84666">
        <w:rPr>
          <w:b/>
          <w:caps/>
          <w:szCs w:val="22"/>
        </w:rPr>
        <w:tab/>
        <w:t>pagalbinių medžiagų sąrašas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Sudėtyje yra sacharozės.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4.</w:t>
      </w:r>
      <w:r w:rsidRPr="00C84666">
        <w:rPr>
          <w:b/>
          <w:caps/>
          <w:szCs w:val="22"/>
        </w:rPr>
        <w:tab/>
        <w:t>FARMACINĖ forma ir KIEKIS PAKUOTĖJE</w:t>
      </w:r>
    </w:p>
    <w:p w:rsidR="00232757" w:rsidRDefault="00232757">
      <w:pPr>
        <w:tabs>
          <w:tab w:val="left" w:pos="567"/>
        </w:tabs>
        <w:ind w:left="567" w:hanging="567"/>
        <w:rPr>
          <w:caps/>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pStyle w:val="EndnoteText"/>
        <w:rPr>
          <w:szCs w:val="22"/>
          <w:lang w:val="lt-LT"/>
        </w:rPr>
      </w:pPr>
      <w:r w:rsidRPr="00C84666">
        <w:rPr>
          <w:szCs w:val="22"/>
          <w:lang w:val="lt-LT"/>
        </w:rPr>
        <w:t>10 plėvele dengtų tablečių</w:t>
      </w:r>
    </w:p>
    <w:p w:rsidR="00232757" w:rsidRPr="00C84666" w:rsidRDefault="00232757">
      <w:pPr>
        <w:rPr>
          <w:szCs w:val="22"/>
          <w:highlight w:val="lightGray"/>
        </w:rPr>
      </w:pPr>
      <w:r w:rsidRPr="00C84666">
        <w:rPr>
          <w:szCs w:val="22"/>
          <w:highlight w:val="lightGray"/>
        </w:rPr>
        <w:t>30 plėvele dengtų tablečių</w:t>
      </w:r>
    </w:p>
    <w:p w:rsidR="00232757" w:rsidRPr="00C84666" w:rsidRDefault="00232757">
      <w:pPr>
        <w:rPr>
          <w:szCs w:val="22"/>
          <w:highlight w:val="lightGray"/>
        </w:rPr>
      </w:pPr>
      <w:r w:rsidRPr="00C84666">
        <w:rPr>
          <w:szCs w:val="22"/>
          <w:highlight w:val="lightGray"/>
        </w:rPr>
        <w:t>100 plėvele dengtų tablečių</w:t>
      </w:r>
    </w:p>
    <w:p w:rsidR="00232757" w:rsidRPr="00C84666" w:rsidRDefault="00232757">
      <w:pPr>
        <w:rPr>
          <w:szCs w:val="22"/>
          <w:highlight w:val="lightGray"/>
        </w:rPr>
      </w:pPr>
      <w:r w:rsidRPr="00C84666">
        <w:rPr>
          <w:szCs w:val="22"/>
          <w:highlight w:val="lightGray"/>
        </w:rPr>
        <w:t>130</w:t>
      </w:r>
      <w:r w:rsidR="009A21C8">
        <w:rPr>
          <w:szCs w:val="22"/>
          <w:highlight w:val="lightGray"/>
        </w:rPr>
        <w:t>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175 plėvele dengtos tabletės</w:t>
      </w:r>
    </w:p>
    <w:p w:rsidR="00232757" w:rsidRPr="00C84666" w:rsidRDefault="00232757">
      <w:pPr>
        <w:tabs>
          <w:tab w:val="left" w:pos="567"/>
        </w:tabs>
        <w:rPr>
          <w:szCs w:val="22"/>
        </w:rPr>
      </w:pPr>
      <w:r w:rsidRPr="00C84666">
        <w:rPr>
          <w:szCs w:val="22"/>
          <w:highlight w:val="lightGray"/>
        </w:rPr>
        <w:t>250 plėvele dengtų tablečių</w:t>
      </w:r>
    </w:p>
    <w:p w:rsidR="00232757" w:rsidRPr="00C84666" w:rsidRDefault="00232757">
      <w:pPr>
        <w:tabs>
          <w:tab w:val="left" w:pos="567"/>
        </w:tabs>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Pr="00C84666" w:rsidRDefault="004852A8" w:rsidP="004852A8">
      <w:pPr>
        <w:pStyle w:val="EndnoteText"/>
        <w:rPr>
          <w:szCs w:val="22"/>
          <w:lang w:val="lt-LT"/>
        </w:rPr>
      </w:pPr>
      <w:r>
        <w:rPr>
          <w:szCs w:val="22"/>
          <w:lang w:val="lt-LT"/>
        </w:rPr>
        <w:t>10 </w:t>
      </w:r>
      <w:r w:rsidRPr="00C84666">
        <w:rPr>
          <w:szCs w:val="22"/>
          <w:lang w:val="lt-LT"/>
        </w:rPr>
        <w:t>tablečių</w:t>
      </w:r>
    </w:p>
    <w:p w:rsidR="004852A8" w:rsidRPr="00C84666" w:rsidRDefault="004852A8" w:rsidP="004852A8">
      <w:pPr>
        <w:rPr>
          <w:szCs w:val="22"/>
          <w:highlight w:val="lightGray"/>
        </w:rPr>
      </w:pPr>
      <w:r>
        <w:rPr>
          <w:szCs w:val="22"/>
          <w:highlight w:val="lightGray"/>
        </w:rPr>
        <w:t>30 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100 </w:t>
      </w:r>
      <w:r w:rsidRPr="00C84666">
        <w:rPr>
          <w:szCs w:val="22"/>
          <w:highlight w:val="lightGray"/>
        </w:rPr>
        <w:t>tablečių</w:t>
      </w:r>
    </w:p>
    <w:p w:rsidR="004852A8" w:rsidRPr="00C84666" w:rsidRDefault="004852A8" w:rsidP="004852A8">
      <w:pPr>
        <w:rPr>
          <w:szCs w:val="22"/>
          <w:highlight w:val="lightGray"/>
        </w:rPr>
      </w:pPr>
      <w:r w:rsidRPr="00C84666">
        <w:rPr>
          <w:szCs w:val="22"/>
          <w:highlight w:val="lightGray"/>
        </w:rPr>
        <w:t>130</w:t>
      </w:r>
      <w:r>
        <w:rPr>
          <w:szCs w:val="22"/>
          <w:highlight w:val="lightGray"/>
        </w:rPr>
        <w:t>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175 </w:t>
      </w:r>
      <w:r w:rsidRPr="00C84666">
        <w:rPr>
          <w:szCs w:val="22"/>
          <w:highlight w:val="lightGray"/>
        </w:rPr>
        <w:t>tabletės</w:t>
      </w:r>
    </w:p>
    <w:p w:rsidR="004852A8" w:rsidRPr="00C84666" w:rsidRDefault="004852A8" w:rsidP="004852A8">
      <w:pPr>
        <w:rPr>
          <w:szCs w:val="22"/>
          <w:highlight w:val="lightGray"/>
        </w:rPr>
      </w:pPr>
      <w:r>
        <w:rPr>
          <w:szCs w:val="22"/>
          <w:highlight w:val="lightGray"/>
        </w:rPr>
        <w:t>250 </w:t>
      </w:r>
      <w:r w:rsidRPr="00C84666">
        <w:rPr>
          <w:szCs w:val="22"/>
          <w:highlight w:val="lightGray"/>
        </w:rPr>
        <w:t>tablečių</w:t>
      </w:r>
    </w:p>
    <w:p w:rsidR="00232757" w:rsidRDefault="00232757">
      <w:pPr>
        <w:tabs>
          <w:tab w:val="left" w:pos="567"/>
        </w:tabs>
        <w:rPr>
          <w:szCs w:val="22"/>
        </w:rPr>
      </w:pPr>
    </w:p>
    <w:p w:rsidR="004852A8" w:rsidRPr="00C84666" w:rsidRDefault="004852A8">
      <w:pPr>
        <w:tabs>
          <w:tab w:val="left" w:pos="567"/>
        </w:tabs>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5.</w:t>
      </w:r>
      <w:r w:rsidRPr="00C84666">
        <w:rPr>
          <w:b/>
          <w:caps/>
          <w:szCs w:val="22"/>
        </w:rPr>
        <w:tab/>
        <w:t>vartojimo METODAS IR būdas</w:t>
      </w:r>
      <w:r w:rsidR="00B83F7F">
        <w:rPr>
          <w:b/>
          <w:caps/>
          <w:szCs w:val="22"/>
        </w:rPr>
        <w:t xml:space="preserve">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szCs w:val="22"/>
        </w:rPr>
      </w:pPr>
      <w:r w:rsidRPr="00C84666">
        <w:rPr>
          <w:szCs w:val="22"/>
        </w:rPr>
        <w:t>Prieš vartojimą perskaitykite pakuotės lapelį.</w:t>
      </w:r>
    </w:p>
    <w:p w:rsidR="00232757" w:rsidRPr="00C84666" w:rsidRDefault="00232757">
      <w:pPr>
        <w:tabs>
          <w:tab w:val="left" w:pos="567"/>
        </w:tabs>
        <w:ind w:left="567" w:hanging="567"/>
        <w:rPr>
          <w:caps/>
          <w:szCs w:val="22"/>
        </w:rPr>
      </w:pPr>
      <w:r w:rsidRPr="00C84666">
        <w:rPr>
          <w:szCs w:val="22"/>
        </w:rPr>
        <w:t>Vartoti per burną</w:t>
      </w:r>
      <w:r w:rsidRPr="00C84666">
        <w:rPr>
          <w:caps/>
          <w:szCs w:val="22"/>
        </w:rPr>
        <w:t>.</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720" w:hanging="720"/>
        <w:rPr>
          <w:b/>
          <w:caps/>
          <w:szCs w:val="22"/>
        </w:rPr>
      </w:pPr>
      <w:r w:rsidRPr="00C84666">
        <w:rPr>
          <w:b/>
          <w:caps/>
          <w:szCs w:val="22"/>
        </w:rPr>
        <w:t>6.</w:t>
      </w:r>
      <w:r w:rsidRPr="00C84666">
        <w:rPr>
          <w:b/>
          <w:caps/>
          <w:szCs w:val="22"/>
        </w:rPr>
        <w:tab/>
        <w:t>SPECIALUS Įspėjimas</w:t>
      </w:r>
      <w:r w:rsidRPr="00C84666">
        <w:rPr>
          <w:szCs w:val="22"/>
        </w:rPr>
        <w:t xml:space="preserve">, </w:t>
      </w:r>
      <w:r w:rsidRPr="00C84666">
        <w:rPr>
          <w:b/>
          <w:bCs/>
          <w:szCs w:val="22"/>
        </w:rPr>
        <w:t xml:space="preserve">KAD VAISTINĮ PREPARATĄ BŪTINA LAIKYTI </w:t>
      </w:r>
      <w:r w:rsidRPr="00C84666">
        <w:rPr>
          <w:b/>
          <w:caps/>
          <w:szCs w:val="22"/>
        </w:rPr>
        <w:t xml:space="preserve">vaikams </w:t>
      </w:r>
      <w:r w:rsidR="00B83F7F">
        <w:rPr>
          <w:b/>
          <w:caps/>
          <w:szCs w:val="22"/>
        </w:rPr>
        <w:t xml:space="preserve">NEPASTEBIMOJE IR </w:t>
      </w:r>
      <w:r w:rsidR="00B83F7F" w:rsidRPr="00CF5832">
        <w:rPr>
          <w:b/>
          <w:caps/>
          <w:szCs w:val="22"/>
        </w:rPr>
        <w:t>NEPASIEKIAMOJE</w:t>
      </w:r>
      <w:r w:rsidRPr="00C84666">
        <w:rPr>
          <w:b/>
          <w:caps/>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 xml:space="preserve">Laikyti vaikams </w:t>
      </w:r>
      <w:r w:rsidR="00B83F7F">
        <w:rPr>
          <w:szCs w:val="22"/>
        </w:rPr>
        <w:t>nepastebimoje ir nepasiekiamoje</w:t>
      </w:r>
      <w:r w:rsidRPr="00C84666">
        <w:rPr>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7.</w:t>
      </w:r>
      <w:r w:rsidRPr="00C84666">
        <w:rPr>
          <w:b/>
          <w:caps/>
          <w:szCs w:val="22"/>
        </w:rPr>
        <w:tab/>
      </w:r>
      <w:r w:rsidR="00BE324E" w:rsidRPr="00CF5832">
        <w:rPr>
          <w:b/>
          <w:caps/>
          <w:szCs w:val="22"/>
        </w:rPr>
        <w:t>KITAS (-I) SPECIALUS (-ŪS) ĮSPĖJIMAS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8.</w:t>
      </w:r>
      <w:r w:rsidRPr="00C84666">
        <w:rPr>
          <w:b/>
          <w:caps/>
          <w:szCs w:val="22"/>
        </w:rPr>
        <w:tab/>
        <w:t>tinkamumo laikas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EXP</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9.</w:t>
      </w:r>
      <w:r w:rsidRPr="00C84666">
        <w:rPr>
          <w:b/>
          <w:caps/>
          <w:szCs w:val="22"/>
        </w:rPr>
        <w:tab/>
        <w:t>SPECIALIOS laikymo sąlygos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10.</w:t>
      </w:r>
      <w:r w:rsidRPr="00C84666">
        <w:rPr>
          <w:b/>
          <w:caps/>
          <w:szCs w:val="22"/>
        </w:rPr>
        <w:tab/>
        <w:t>specialios atsargumo priemonės DĖL NESUVARTOTO</w:t>
      </w:r>
      <w:r w:rsidRPr="00C84666">
        <w:rPr>
          <w:b/>
          <w:bCs/>
          <w:caps/>
          <w:szCs w:val="22"/>
        </w:rPr>
        <w:t xml:space="preserve"> VAISTINIO PREPARATO AR JO ATLIEKŲ TVARKYMO</w:t>
      </w:r>
      <w:r w:rsidRPr="00C84666">
        <w:rPr>
          <w:caps/>
          <w:szCs w:val="22"/>
        </w:rPr>
        <w:t xml:space="preserve"> </w:t>
      </w:r>
      <w:r w:rsidRPr="00C84666">
        <w:rPr>
          <w:b/>
          <w:caps/>
          <w:szCs w:val="22"/>
        </w:rPr>
        <w:t>(jei reikia)</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11.</w:t>
      </w:r>
      <w:r w:rsidRPr="00C84666">
        <w:rPr>
          <w:b/>
          <w:caps/>
          <w:szCs w:val="22"/>
        </w:rPr>
        <w:tab/>
      </w:r>
      <w:r w:rsidR="00E52155">
        <w:rPr>
          <w:b/>
          <w:caps/>
          <w:szCs w:val="22"/>
        </w:rPr>
        <w:t>REGISTRUOTOJO PAVADINIMAS IR ADRESAS</w:t>
      </w:r>
    </w:p>
    <w:p w:rsidR="00232757" w:rsidRDefault="00232757">
      <w:pPr>
        <w:tabs>
          <w:tab w:val="left" w:pos="567"/>
        </w:tabs>
        <w:ind w:left="567" w:hanging="567"/>
        <w:rPr>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tabs>
          <w:tab w:val="left" w:pos="567"/>
        </w:tabs>
        <w:rPr>
          <w:szCs w:val="22"/>
        </w:rPr>
      </w:pPr>
      <w:r w:rsidRPr="00C84666">
        <w:rPr>
          <w:szCs w:val="22"/>
        </w:rPr>
        <w:t>Orion Corporation</w:t>
      </w:r>
    </w:p>
    <w:p w:rsidR="00232757" w:rsidRPr="00C84666" w:rsidRDefault="00232757">
      <w:pPr>
        <w:tabs>
          <w:tab w:val="left" w:pos="567"/>
        </w:tabs>
        <w:rPr>
          <w:szCs w:val="22"/>
        </w:rPr>
      </w:pPr>
      <w:r w:rsidRPr="00C84666">
        <w:rPr>
          <w:szCs w:val="22"/>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Default="004852A8" w:rsidP="004852A8">
      <w:pPr>
        <w:tabs>
          <w:tab w:val="left" w:pos="567"/>
        </w:tabs>
        <w:ind w:left="567" w:hanging="567"/>
        <w:rPr>
          <w:szCs w:val="22"/>
        </w:rPr>
      </w:pPr>
      <w:r w:rsidRPr="00E52155">
        <w:rPr>
          <w:szCs w:val="22"/>
        </w:rPr>
        <w:t>Orion Corporation</w:t>
      </w:r>
    </w:p>
    <w:p w:rsidR="00232757" w:rsidRDefault="00232757">
      <w:pPr>
        <w:tabs>
          <w:tab w:val="left" w:pos="567"/>
        </w:tabs>
        <w:ind w:left="567" w:hanging="567"/>
        <w:rPr>
          <w:szCs w:val="22"/>
        </w:rPr>
      </w:pPr>
    </w:p>
    <w:p w:rsidR="004852A8" w:rsidRPr="00C84666" w:rsidRDefault="004852A8">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12.</w:t>
      </w:r>
      <w:r w:rsidRPr="00C84666">
        <w:rPr>
          <w:b/>
          <w:caps/>
          <w:szCs w:val="22"/>
        </w:rPr>
        <w:tab/>
      </w:r>
      <w:r w:rsidR="00350BCD">
        <w:rPr>
          <w:b/>
          <w:caps/>
          <w:szCs w:val="22"/>
        </w:rPr>
        <w:t>REGISTRACIJOS PAŽYMĖJIMO NUMERIS (-IAI)</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EU/1/03/260/005 </w:t>
      </w:r>
      <w:r w:rsidR="005D1766">
        <w:rPr>
          <w:szCs w:val="22"/>
        </w:rPr>
        <w:t xml:space="preserve">– </w:t>
      </w:r>
      <w:r w:rsidRPr="00C84666">
        <w:rPr>
          <w:szCs w:val="22"/>
          <w:highlight w:val="lightGray"/>
        </w:rPr>
        <w:t xml:space="preserve">10 plėvele dengtų tablečių </w:t>
      </w:r>
    </w:p>
    <w:p w:rsidR="00232757" w:rsidRPr="00C84666" w:rsidRDefault="00232757">
      <w:pPr>
        <w:rPr>
          <w:szCs w:val="22"/>
          <w:highlight w:val="lightGray"/>
        </w:rPr>
      </w:pPr>
      <w:r w:rsidRPr="00C84666">
        <w:rPr>
          <w:szCs w:val="22"/>
          <w:highlight w:val="lightGray"/>
        </w:rPr>
        <w:t xml:space="preserve">EU/1/03/260/006 </w:t>
      </w:r>
      <w:r w:rsidR="005D1766">
        <w:rPr>
          <w:szCs w:val="22"/>
          <w:highlight w:val="lightGray"/>
        </w:rPr>
        <w:t xml:space="preserve">– </w:t>
      </w:r>
      <w:r w:rsidRPr="00C84666">
        <w:rPr>
          <w:szCs w:val="22"/>
          <w:highlight w:val="lightGray"/>
          <w:shd w:val="clear" w:color="auto" w:fill="CCCCCC"/>
        </w:rPr>
        <w:t>30</w:t>
      </w:r>
      <w:r w:rsidRPr="00C84666">
        <w:rPr>
          <w:szCs w:val="22"/>
          <w:highlight w:val="lightGray"/>
        </w:rPr>
        <w:t> plėvele dengtų tablečių</w:t>
      </w:r>
    </w:p>
    <w:p w:rsidR="00232757" w:rsidRPr="00C84666" w:rsidRDefault="00232757">
      <w:pPr>
        <w:rPr>
          <w:szCs w:val="22"/>
          <w:highlight w:val="lightGray"/>
        </w:rPr>
      </w:pPr>
      <w:r w:rsidRPr="00C84666">
        <w:rPr>
          <w:szCs w:val="22"/>
          <w:highlight w:val="lightGray"/>
        </w:rPr>
        <w:t xml:space="preserve">EU/1/03/260/007 </w:t>
      </w:r>
      <w:r w:rsidR="005D1766">
        <w:rPr>
          <w:szCs w:val="22"/>
          <w:highlight w:val="lightGray"/>
        </w:rPr>
        <w:t xml:space="preserve">– </w:t>
      </w:r>
      <w:r w:rsidRPr="00C84666">
        <w:rPr>
          <w:szCs w:val="22"/>
          <w:highlight w:val="lightGray"/>
          <w:shd w:val="clear" w:color="auto" w:fill="CCCCCC"/>
        </w:rPr>
        <w:t>100 </w:t>
      </w:r>
      <w:r w:rsidRPr="00C84666">
        <w:rPr>
          <w:szCs w:val="22"/>
          <w:highlight w:val="lightGray"/>
        </w:rPr>
        <w:t>plėvele dengtų tablečių</w:t>
      </w:r>
    </w:p>
    <w:p w:rsidR="00232757" w:rsidRPr="00C84666" w:rsidRDefault="00232757">
      <w:pPr>
        <w:rPr>
          <w:szCs w:val="22"/>
          <w:shd w:val="clear" w:color="auto" w:fill="CCCCCC"/>
        </w:rPr>
      </w:pPr>
      <w:r w:rsidRPr="00C84666">
        <w:rPr>
          <w:szCs w:val="22"/>
          <w:highlight w:val="lightGray"/>
        </w:rPr>
        <w:t xml:space="preserve">EU/1/03/260/008 </w:t>
      </w:r>
      <w:r w:rsidR="005D1766">
        <w:rPr>
          <w:szCs w:val="22"/>
          <w:highlight w:val="lightGray"/>
        </w:rPr>
        <w:t xml:space="preserve">– </w:t>
      </w:r>
      <w:r w:rsidRPr="00C84666">
        <w:rPr>
          <w:szCs w:val="22"/>
          <w:highlight w:val="lightGray"/>
          <w:shd w:val="clear" w:color="auto" w:fill="CCCCCC"/>
        </w:rPr>
        <w:t>250 </w:t>
      </w:r>
      <w:r w:rsidRPr="00C84666">
        <w:rPr>
          <w:szCs w:val="22"/>
          <w:highlight w:val="lightGray"/>
        </w:rPr>
        <w:t>plėvele dengtų tablečių</w:t>
      </w:r>
    </w:p>
    <w:p w:rsidR="00232757" w:rsidRPr="00C84666" w:rsidRDefault="00232757">
      <w:pPr>
        <w:rPr>
          <w:szCs w:val="22"/>
        </w:rPr>
      </w:pPr>
      <w:r w:rsidRPr="00C84666">
        <w:rPr>
          <w:szCs w:val="22"/>
          <w:highlight w:val="lightGray"/>
        </w:rPr>
        <w:t xml:space="preserve">EU/1/03/260/014 </w:t>
      </w:r>
      <w:r w:rsidR="005D1766">
        <w:rPr>
          <w:szCs w:val="22"/>
          <w:highlight w:val="lightGray"/>
        </w:rPr>
        <w:t xml:space="preserve">– </w:t>
      </w:r>
      <w:r w:rsidRPr="00C84666">
        <w:rPr>
          <w:szCs w:val="22"/>
          <w:highlight w:val="lightGray"/>
        </w:rPr>
        <w:t>175 plėvele dengtos tabletės</w:t>
      </w:r>
    </w:p>
    <w:p w:rsidR="00232757" w:rsidRPr="00C84666" w:rsidRDefault="00232757">
      <w:pPr>
        <w:rPr>
          <w:szCs w:val="22"/>
        </w:rPr>
      </w:pPr>
      <w:r w:rsidRPr="00C84666">
        <w:rPr>
          <w:szCs w:val="22"/>
          <w:highlight w:val="lightGray"/>
        </w:rPr>
        <w:t xml:space="preserve">EU/1/03/260/017 </w:t>
      </w:r>
      <w:r w:rsidR="005D1766">
        <w:rPr>
          <w:szCs w:val="22"/>
          <w:highlight w:val="lightGray"/>
        </w:rPr>
        <w:t xml:space="preserve">– </w:t>
      </w:r>
      <w:r w:rsidRPr="00C84666">
        <w:rPr>
          <w:szCs w:val="22"/>
          <w:highlight w:val="lightGray"/>
        </w:rPr>
        <w:t>130 plėvele dengtų tablečių</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13.</w:t>
      </w:r>
      <w:r w:rsidRPr="00C84666">
        <w:rPr>
          <w:b/>
          <w:caps/>
          <w:szCs w:val="22"/>
        </w:rPr>
        <w:tab/>
        <w:t>serijos numeris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Lot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14.</w:t>
      </w:r>
      <w:r w:rsidRPr="00C84666">
        <w:rPr>
          <w:b/>
          <w:caps/>
          <w:szCs w:val="22"/>
        </w:rPr>
        <w:tab/>
        <w:t>PARDAVIMO (IŠDAVIMO) tvarka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15.</w:t>
      </w:r>
      <w:r w:rsidRPr="00C84666">
        <w:rPr>
          <w:b/>
          <w:caps/>
          <w:szCs w:val="22"/>
        </w:rPr>
        <w:tab/>
        <w:t>vartojimo instrukcijA</w:t>
      </w:r>
    </w:p>
    <w:p w:rsidR="00232757" w:rsidRPr="00C84666" w:rsidRDefault="00232757">
      <w:pPr>
        <w:tabs>
          <w:tab w:val="left" w:pos="567"/>
        </w:tabs>
        <w:ind w:left="567" w:hanging="567"/>
        <w:rPr>
          <w:szCs w:val="22"/>
        </w:rPr>
      </w:pPr>
    </w:p>
    <w:p w:rsidR="00232757" w:rsidRPr="00C84666" w:rsidRDefault="00232757">
      <w:pPr>
        <w:rPr>
          <w:noProof/>
          <w:szCs w:val="22"/>
        </w:rPr>
      </w:pPr>
    </w:p>
    <w:p w:rsidR="00232757" w:rsidRPr="00C84666" w:rsidRDefault="00232757">
      <w:pPr>
        <w:pBdr>
          <w:top w:val="single" w:sz="4" w:space="1" w:color="auto"/>
          <w:left w:val="single" w:sz="4" w:space="4" w:color="auto"/>
          <w:bottom w:val="single" w:sz="4" w:space="1" w:color="auto"/>
          <w:right w:val="single" w:sz="4" w:space="4" w:color="auto"/>
        </w:pBdr>
        <w:outlineLvl w:val="0"/>
        <w:rPr>
          <w:noProof/>
          <w:szCs w:val="22"/>
        </w:rPr>
      </w:pPr>
      <w:r w:rsidRPr="00C84666">
        <w:rPr>
          <w:b/>
          <w:noProof/>
          <w:szCs w:val="22"/>
        </w:rPr>
        <w:t>16.</w:t>
      </w:r>
      <w:r w:rsidRPr="00C84666">
        <w:rPr>
          <w:b/>
          <w:noProof/>
          <w:szCs w:val="22"/>
        </w:rPr>
        <w:tab/>
        <w:t>INFORMACIJA BRAILIO RAŠTU</w:t>
      </w:r>
    </w:p>
    <w:p w:rsidR="00232757" w:rsidRPr="00C84666" w:rsidRDefault="00232757">
      <w:pPr>
        <w:rPr>
          <w:noProof/>
          <w:szCs w:val="22"/>
        </w:rPr>
      </w:pPr>
    </w:p>
    <w:p w:rsidR="004852A8" w:rsidRDefault="00232757" w:rsidP="004852A8">
      <w:pPr>
        <w:tabs>
          <w:tab w:val="left" w:pos="567"/>
        </w:tabs>
        <w:rPr>
          <w:i/>
          <w:szCs w:val="22"/>
        </w:rPr>
      </w:pPr>
      <w:r w:rsidRPr="00C84666">
        <w:rPr>
          <w:szCs w:val="22"/>
        </w:rPr>
        <w:t>stalevo 100/25/200 mg</w:t>
      </w:r>
      <w:r w:rsidR="004852A8">
        <w:rPr>
          <w:szCs w:val="22"/>
        </w:rPr>
        <w:t xml:space="preserve"> </w:t>
      </w:r>
      <w:r w:rsidR="004852A8" w:rsidRPr="00096C6F">
        <w:rPr>
          <w:i/>
          <w:szCs w:val="22"/>
          <w:highlight w:val="lightGray"/>
        </w:rPr>
        <w:t>[tik ant dėžutės]</w:t>
      </w:r>
    </w:p>
    <w:p w:rsidR="00232757" w:rsidRPr="00C84666" w:rsidRDefault="00232757">
      <w:pPr>
        <w:tabs>
          <w:tab w:val="left" w:pos="567"/>
        </w:tabs>
        <w:ind w:left="567" w:hanging="567"/>
        <w:rPr>
          <w:szCs w:val="22"/>
        </w:rPr>
      </w:pPr>
    </w:p>
    <w:p w:rsidR="00E52155" w:rsidRDefault="00E52155" w:rsidP="00E52155">
      <w:pPr>
        <w:tabs>
          <w:tab w:val="left" w:pos="567"/>
        </w:tabs>
        <w:ind w:left="567" w:hanging="567"/>
        <w:rPr>
          <w:szCs w:val="22"/>
        </w:rPr>
      </w:pPr>
    </w:p>
    <w:p w:rsidR="00E52155" w:rsidRPr="00E52155" w:rsidRDefault="00E52155" w:rsidP="00206030">
      <w:pPr>
        <w:keepNext/>
        <w:keepLines/>
        <w:numPr>
          <w:ilvl w:val="0"/>
          <w:numId w:val="15"/>
        </w:numPr>
        <w:pBdr>
          <w:top w:val="single" w:sz="4" w:space="1" w:color="auto"/>
          <w:left w:val="single" w:sz="4" w:space="4" w:color="auto"/>
          <w:bottom w:val="single" w:sz="4" w:space="1" w:color="auto"/>
          <w:right w:val="single" w:sz="4" w:space="4" w:color="auto"/>
        </w:pBdr>
        <w:tabs>
          <w:tab w:val="left" w:pos="567"/>
        </w:tabs>
        <w:spacing w:line="260" w:lineRule="exact"/>
        <w:ind w:left="567" w:hanging="567"/>
        <w:outlineLvl w:val="0"/>
        <w:rPr>
          <w:i/>
          <w:noProof/>
          <w:szCs w:val="20"/>
          <w:lang w:eastAsia="lt-LT" w:bidi="lt-LT"/>
        </w:rPr>
      </w:pPr>
      <w:r w:rsidRPr="00E52155">
        <w:rPr>
          <w:b/>
          <w:noProof/>
          <w:szCs w:val="20"/>
          <w:lang w:eastAsia="lt-LT" w:bidi="lt-LT"/>
        </w:rPr>
        <w:t>UNIKALUS IDENTIFIKATORIUS – 2D BRŪKŠNINIS KODAS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rPr>
          <w:noProof/>
          <w:szCs w:val="22"/>
          <w:shd w:val="clear" w:color="auto" w:fill="CCCCCC"/>
          <w:lang w:eastAsia="lt-LT" w:bidi="lt-LT"/>
        </w:rPr>
      </w:pPr>
      <w:r w:rsidRPr="00E52155">
        <w:rPr>
          <w:noProof/>
          <w:szCs w:val="20"/>
          <w:highlight w:val="lightGray"/>
          <w:lang w:eastAsia="lt-LT" w:bidi="lt-LT"/>
        </w:rPr>
        <w:t xml:space="preserve">2D brūkšninis kodas su nurodytu unikaliu </w:t>
      </w:r>
      <w:r>
        <w:rPr>
          <w:noProof/>
          <w:szCs w:val="20"/>
          <w:highlight w:val="lightGray"/>
          <w:lang w:eastAsia="lt-LT" w:bidi="lt-LT"/>
        </w:rPr>
        <w:t>identifikatoriumi.</w:t>
      </w:r>
      <w:r>
        <w:rPr>
          <w:noProof/>
          <w:szCs w:val="20"/>
          <w:lang w:eastAsia="lt-LT" w:bidi="lt-LT"/>
        </w:rPr>
        <w:t xml:space="preserve"> </w:t>
      </w:r>
      <w:r w:rsidRPr="00096C6F">
        <w:rPr>
          <w:i/>
          <w:szCs w:val="22"/>
          <w:highlight w:val="lightGray"/>
        </w:rPr>
        <w:t>[tik ant dėžutės]</w:t>
      </w:r>
    </w:p>
    <w:p w:rsidR="00E52155" w:rsidRPr="00E52155" w:rsidRDefault="00E52155" w:rsidP="00E52155">
      <w:pPr>
        <w:tabs>
          <w:tab w:val="left" w:pos="567"/>
        </w:tabs>
        <w:rPr>
          <w:noProof/>
          <w:szCs w:val="22"/>
          <w:shd w:val="clear" w:color="auto" w:fill="CCCCCC"/>
          <w:lang w:eastAsia="lt-LT" w:bidi="lt-LT"/>
        </w:rPr>
      </w:pPr>
    </w:p>
    <w:p w:rsidR="00E52155" w:rsidRPr="00E52155" w:rsidRDefault="00E52155" w:rsidP="00E52155">
      <w:pPr>
        <w:tabs>
          <w:tab w:val="left" w:pos="567"/>
        </w:tabs>
        <w:rPr>
          <w:noProof/>
          <w:szCs w:val="20"/>
          <w:lang w:eastAsia="lt-LT" w:bidi="lt-LT"/>
        </w:rPr>
      </w:pPr>
    </w:p>
    <w:p w:rsidR="00E52155" w:rsidRPr="00E52155" w:rsidRDefault="00E52155" w:rsidP="00206030">
      <w:pPr>
        <w:numPr>
          <w:ilvl w:val="0"/>
          <w:numId w:val="15"/>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Cs w:val="20"/>
          <w:lang w:eastAsia="lt-LT" w:bidi="lt-LT"/>
        </w:rPr>
      </w:pPr>
      <w:r w:rsidRPr="00E52155">
        <w:rPr>
          <w:b/>
          <w:noProof/>
          <w:szCs w:val="20"/>
          <w:lang w:eastAsia="lt-LT" w:bidi="lt-LT"/>
        </w:rPr>
        <w:t>UNIKALUS IDENTIFIKATORIUS – ŽMONĖMS SUPRANTAMI DUOMENYS</w:t>
      </w:r>
    </w:p>
    <w:p w:rsidR="00E52155" w:rsidRDefault="00E52155" w:rsidP="00E52155">
      <w:pPr>
        <w:tabs>
          <w:tab w:val="left" w:pos="567"/>
        </w:tabs>
        <w:rPr>
          <w:noProof/>
          <w:szCs w:val="20"/>
          <w:lang w:eastAsia="lt-LT" w:bidi="lt-LT"/>
        </w:rPr>
      </w:pPr>
    </w:p>
    <w:p w:rsidR="00E52155" w:rsidRDefault="00E52155" w:rsidP="00E52155">
      <w:pPr>
        <w:tabs>
          <w:tab w:val="left" w:pos="567"/>
        </w:tabs>
        <w:rPr>
          <w:i/>
          <w:szCs w:val="22"/>
        </w:rPr>
      </w:pPr>
      <w:r w:rsidRPr="00096C6F">
        <w:rPr>
          <w:i/>
          <w:szCs w:val="22"/>
          <w:highlight w:val="lightGray"/>
        </w:rPr>
        <w:t>[tik ant dėžutės]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spacing w:line="260" w:lineRule="exact"/>
        <w:rPr>
          <w:color w:val="008000"/>
          <w:szCs w:val="22"/>
          <w:lang w:eastAsia="lt-LT" w:bidi="lt-LT"/>
        </w:rPr>
      </w:pPr>
      <w:r w:rsidRPr="00E52155">
        <w:rPr>
          <w:szCs w:val="20"/>
          <w:lang w:eastAsia="lt-LT" w:bidi="lt-LT"/>
        </w:rPr>
        <w:t xml:space="preserve">PC </w:t>
      </w:r>
      <w:r w:rsidRPr="00474F58">
        <w:rPr>
          <w:szCs w:val="20"/>
          <w:highlight w:val="lightGray"/>
          <w:lang w:eastAsia="lt-LT" w:bidi="lt-LT"/>
        </w:rPr>
        <w:t>{numeris}</w:t>
      </w:r>
    </w:p>
    <w:p w:rsidR="00E52155" w:rsidRPr="00E52155" w:rsidRDefault="00E52155" w:rsidP="00E52155">
      <w:pPr>
        <w:tabs>
          <w:tab w:val="left" w:pos="567"/>
        </w:tabs>
        <w:spacing w:line="260" w:lineRule="exact"/>
        <w:rPr>
          <w:szCs w:val="22"/>
          <w:lang w:eastAsia="lt-LT" w:bidi="lt-LT"/>
        </w:rPr>
      </w:pPr>
      <w:r>
        <w:rPr>
          <w:szCs w:val="20"/>
          <w:lang w:eastAsia="lt-LT" w:bidi="lt-LT"/>
        </w:rPr>
        <w:t xml:space="preserve">SN </w:t>
      </w:r>
      <w:r w:rsidRPr="00474F58">
        <w:rPr>
          <w:szCs w:val="20"/>
          <w:highlight w:val="lightGray"/>
          <w:lang w:eastAsia="lt-LT" w:bidi="lt-LT"/>
        </w:rPr>
        <w:t>{numeris}</w:t>
      </w:r>
    </w:p>
    <w:p w:rsidR="00E52155" w:rsidRPr="00E52155" w:rsidRDefault="00BE69B3" w:rsidP="00E52155">
      <w:pPr>
        <w:tabs>
          <w:tab w:val="left" w:pos="567"/>
        </w:tabs>
        <w:spacing w:line="260" w:lineRule="exact"/>
        <w:rPr>
          <w:szCs w:val="22"/>
          <w:lang w:eastAsia="lt-LT" w:bidi="lt-LT"/>
        </w:rPr>
      </w:pPr>
      <w:r>
        <w:rPr>
          <w:szCs w:val="20"/>
          <w:lang w:eastAsia="lt-LT" w:bidi="lt-LT"/>
        </w:rPr>
        <w:t>&lt;</w:t>
      </w:r>
      <w:r w:rsidR="00E52155">
        <w:rPr>
          <w:szCs w:val="20"/>
          <w:lang w:eastAsia="lt-LT" w:bidi="lt-LT"/>
        </w:rPr>
        <w:t xml:space="preserve">NN </w:t>
      </w:r>
      <w:r w:rsidR="00E52155" w:rsidRPr="00474F58">
        <w:rPr>
          <w:szCs w:val="20"/>
          <w:highlight w:val="lightGray"/>
          <w:lang w:eastAsia="lt-LT" w:bidi="lt-LT"/>
        </w:rPr>
        <w:t>{numeris}</w:t>
      </w:r>
      <w:r>
        <w:rPr>
          <w:szCs w:val="20"/>
          <w:lang w:eastAsia="lt-LT" w:bidi="lt-LT"/>
        </w:rPr>
        <w:t>&gt;</w:t>
      </w:r>
    </w:p>
    <w:p w:rsidR="00E52155" w:rsidRPr="00C84666" w:rsidRDefault="00E52155" w:rsidP="00E52155">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rPr>
          <w:b/>
          <w:caps/>
          <w:szCs w:val="22"/>
        </w:rPr>
      </w:pPr>
      <w:r w:rsidRPr="00C84666">
        <w:rPr>
          <w:szCs w:val="22"/>
        </w:rPr>
        <w:br w:type="page"/>
      </w:r>
      <w:r w:rsidRPr="00C84666">
        <w:rPr>
          <w:b/>
          <w:caps/>
          <w:szCs w:val="22"/>
        </w:rPr>
        <w:t xml:space="preserve">Informacija ant </w:t>
      </w:r>
      <w:r w:rsidRPr="00C84666">
        <w:rPr>
          <w:b/>
          <w:bCs/>
          <w:szCs w:val="22"/>
        </w:rPr>
        <w:t>IŠORINĖS</w:t>
      </w:r>
      <w:r w:rsidRPr="00C84666">
        <w:rPr>
          <w:szCs w:val="22"/>
        </w:rPr>
        <w:t xml:space="preserve"> </w:t>
      </w:r>
      <w:r w:rsidRPr="00C84666">
        <w:rPr>
          <w:b/>
          <w:caps/>
          <w:szCs w:val="22"/>
        </w:rPr>
        <w:t xml:space="preserve">ir </w:t>
      </w:r>
      <w:r w:rsidRPr="00C84666">
        <w:rPr>
          <w:b/>
          <w:bCs/>
          <w:szCs w:val="22"/>
        </w:rPr>
        <w:t>VIDINĖS</w:t>
      </w:r>
      <w:r w:rsidRPr="00C84666">
        <w:rPr>
          <w:b/>
          <w:caps/>
          <w:szCs w:val="22"/>
        </w:rPr>
        <w:t xml:space="preserve"> pakuotės </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Buteliuko etiketė ir tekstas ant išorinės dėžutės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w:t>
      </w:r>
      <w:r w:rsidRPr="00C84666">
        <w:rPr>
          <w:b/>
          <w:caps/>
          <w:szCs w:val="22"/>
        </w:rPr>
        <w:tab/>
        <w:t>vaistinio preparato pavadinimas</w:t>
      </w:r>
    </w:p>
    <w:p w:rsidR="00232757" w:rsidRPr="00C84666" w:rsidRDefault="00232757">
      <w:pPr>
        <w:tabs>
          <w:tab w:val="left" w:pos="567"/>
        </w:tabs>
        <w:ind w:left="567" w:hanging="567"/>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 xml:space="preserve">Stalevo 125 mg/31,25 mg/200 mg plėvele dengtos tabletės </w:t>
      </w:r>
    </w:p>
    <w:p w:rsidR="009A21C8" w:rsidRPr="00C84666" w:rsidRDefault="009A21C8" w:rsidP="009A21C8">
      <w:pPr>
        <w:tabs>
          <w:tab w:val="left" w:pos="567"/>
        </w:tabs>
        <w:rPr>
          <w:szCs w:val="22"/>
        </w:rPr>
      </w:pPr>
      <w:r>
        <w:rPr>
          <w:szCs w:val="22"/>
        </w:rPr>
        <w:t>l</w:t>
      </w:r>
      <w:r w:rsidRPr="00C84666">
        <w:rPr>
          <w:szCs w:val="22"/>
        </w:rPr>
        <w:t>evodopa</w:t>
      </w:r>
      <w:r>
        <w:t> </w:t>
      </w:r>
      <w:r w:rsidRPr="00C84666">
        <w:rPr>
          <w:szCs w:val="22"/>
        </w:rPr>
        <w:t>/</w:t>
      </w:r>
      <w:r>
        <w:rPr>
          <w:szCs w:val="22"/>
        </w:rPr>
        <w:t> </w:t>
      </w:r>
      <w:r w:rsidRPr="00C84666">
        <w:rPr>
          <w:szCs w:val="22"/>
        </w:rPr>
        <w:t>karbidopa</w:t>
      </w:r>
      <w:r>
        <w:rPr>
          <w:szCs w:val="22"/>
        </w:rPr>
        <w:t> </w:t>
      </w:r>
      <w:r w:rsidRPr="00C84666">
        <w:rPr>
          <w:szCs w:val="22"/>
        </w:rPr>
        <w:t>/</w:t>
      </w:r>
      <w:r>
        <w:rPr>
          <w:szCs w:val="22"/>
        </w:rPr>
        <w:t> </w:t>
      </w:r>
      <w:r w:rsidRPr="00C84666">
        <w:rPr>
          <w:szCs w:val="22"/>
        </w:rPr>
        <w:t>entakaponas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2.</w:t>
      </w:r>
      <w:r w:rsidRPr="00C84666">
        <w:rPr>
          <w:b/>
          <w:caps/>
          <w:szCs w:val="22"/>
        </w:rPr>
        <w:tab/>
      </w:r>
      <w:r w:rsidR="006417FD" w:rsidRPr="00CF5832">
        <w:rPr>
          <w:b/>
          <w:caps/>
          <w:szCs w:val="22"/>
        </w:rPr>
        <w:t>VEIKLIOJI (-IOS) MEDŽIAGA (-OS) IR JOS (-Ų) KIEKIS (-IAI)</w:t>
      </w:r>
      <w:r w:rsidRPr="00C84666">
        <w:rPr>
          <w:b/>
          <w:caps/>
          <w:szCs w:val="22"/>
        </w:rPr>
        <w:t xml:space="preserve"> </w:t>
      </w:r>
    </w:p>
    <w:p w:rsidR="00232757" w:rsidRPr="00C84666" w:rsidRDefault="00232757">
      <w:pPr>
        <w:tabs>
          <w:tab w:val="left" w:pos="567"/>
        </w:tabs>
        <w:ind w:left="567" w:hanging="567"/>
        <w:rPr>
          <w:caps/>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Kiekvienoje plėvele dengtoje tabletėje yra 125 mg levodopos, 31,25 mg karbidopos ir 200 mg entakapono</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3.</w:t>
      </w:r>
      <w:r w:rsidRPr="00C84666">
        <w:rPr>
          <w:b/>
          <w:caps/>
          <w:szCs w:val="22"/>
        </w:rPr>
        <w:tab/>
        <w:t>pagalbinių medžiagų sąrašas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Sudėtyje yra sacharozės.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4.</w:t>
      </w:r>
      <w:r w:rsidRPr="00C84666">
        <w:rPr>
          <w:b/>
          <w:caps/>
          <w:szCs w:val="22"/>
        </w:rPr>
        <w:tab/>
        <w:t>FARMACINĖ forma ir KIEKIS PAKUOTĖJE</w:t>
      </w:r>
    </w:p>
    <w:p w:rsidR="00232757" w:rsidRDefault="00232757">
      <w:pPr>
        <w:tabs>
          <w:tab w:val="left" w:pos="567"/>
        </w:tabs>
        <w:ind w:left="567" w:hanging="567"/>
        <w:rPr>
          <w:caps/>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pStyle w:val="EndnoteText"/>
        <w:rPr>
          <w:szCs w:val="22"/>
          <w:lang w:val="lt-LT"/>
        </w:rPr>
      </w:pPr>
      <w:r w:rsidRPr="00C84666">
        <w:rPr>
          <w:szCs w:val="22"/>
          <w:lang w:val="lt-LT"/>
        </w:rPr>
        <w:t>10 plėvele dengtų tablečių</w:t>
      </w:r>
    </w:p>
    <w:p w:rsidR="00232757" w:rsidRPr="00C84666" w:rsidRDefault="00232757">
      <w:pPr>
        <w:rPr>
          <w:szCs w:val="22"/>
          <w:highlight w:val="lightGray"/>
        </w:rPr>
      </w:pPr>
      <w:r w:rsidRPr="00C84666">
        <w:rPr>
          <w:szCs w:val="22"/>
          <w:highlight w:val="lightGray"/>
        </w:rPr>
        <w:t>30 plėvele dengtų tablečių</w:t>
      </w:r>
    </w:p>
    <w:p w:rsidR="00232757" w:rsidRPr="00C84666" w:rsidRDefault="00232757">
      <w:pPr>
        <w:rPr>
          <w:szCs w:val="22"/>
          <w:highlight w:val="lightGray"/>
        </w:rPr>
      </w:pPr>
      <w:r w:rsidRPr="00C84666">
        <w:rPr>
          <w:szCs w:val="22"/>
          <w:highlight w:val="lightGray"/>
        </w:rPr>
        <w:t>100 plėvele dengtų tablečių</w:t>
      </w:r>
    </w:p>
    <w:p w:rsidR="00232757" w:rsidRPr="00C84666" w:rsidRDefault="00232757">
      <w:pPr>
        <w:rPr>
          <w:szCs w:val="22"/>
          <w:highlight w:val="lightGray"/>
        </w:rPr>
      </w:pPr>
      <w:r w:rsidRPr="00C84666">
        <w:rPr>
          <w:szCs w:val="22"/>
          <w:highlight w:val="lightGray"/>
        </w:rPr>
        <w:t>130</w:t>
      </w:r>
      <w:r w:rsidR="009A21C8">
        <w:rPr>
          <w:szCs w:val="22"/>
          <w:highlight w:val="lightGray"/>
        </w:rPr>
        <w:t>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175 plėvele dengtos tabletės</w:t>
      </w:r>
    </w:p>
    <w:p w:rsidR="00232757" w:rsidRPr="00C84666" w:rsidRDefault="00232757">
      <w:pPr>
        <w:tabs>
          <w:tab w:val="left" w:pos="567"/>
        </w:tabs>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Pr="00C84666" w:rsidRDefault="004852A8" w:rsidP="004852A8">
      <w:pPr>
        <w:pStyle w:val="EndnoteText"/>
        <w:rPr>
          <w:szCs w:val="22"/>
          <w:lang w:val="lt-LT"/>
        </w:rPr>
      </w:pPr>
      <w:r>
        <w:rPr>
          <w:szCs w:val="22"/>
          <w:lang w:val="lt-LT"/>
        </w:rPr>
        <w:t>10 </w:t>
      </w:r>
      <w:r w:rsidRPr="00C84666">
        <w:rPr>
          <w:szCs w:val="22"/>
          <w:lang w:val="lt-LT"/>
        </w:rPr>
        <w:t>tablečių</w:t>
      </w:r>
    </w:p>
    <w:p w:rsidR="004852A8" w:rsidRPr="00C84666" w:rsidRDefault="004852A8" w:rsidP="004852A8">
      <w:pPr>
        <w:rPr>
          <w:szCs w:val="22"/>
          <w:highlight w:val="lightGray"/>
        </w:rPr>
      </w:pPr>
      <w:r>
        <w:rPr>
          <w:szCs w:val="22"/>
          <w:highlight w:val="lightGray"/>
        </w:rPr>
        <w:t>30 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100 </w:t>
      </w:r>
      <w:r w:rsidRPr="00C84666">
        <w:rPr>
          <w:szCs w:val="22"/>
          <w:highlight w:val="lightGray"/>
        </w:rPr>
        <w:t>tablečių</w:t>
      </w:r>
    </w:p>
    <w:p w:rsidR="004852A8" w:rsidRPr="00C84666" w:rsidRDefault="004852A8" w:rsidP="004852A8">
      <w:pPr>
        <w:rPr>
          <w:szCs w:val="22"/>
          <w:highlight w:val="lightGray"/>
        </w:rPr>
      </w:pPr>
      <w:r w:rsidRPr="00C84666">
        <w:rPr>
          <w:szCs w:val="22"/>
          <w:highlight w:val="lightGray"/>
        </w:rPr>
        <w:t>130</w:t>
      </w:r>
      <w:r>
        <w:rPr>
          <w:szCs w:val="22"/>
          <w:highlight w:val="lightGray"/>
        </w:rPr>
        <w:t>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175 </w:t>
      </w:r>
      <w:r w:rsidRPr="00C84666">
        <w:rPr>
          <w:szCs w:val="22"/>
          <w:highlight w:val="lightGray"/>
        </w:rPr>
        <w:t>tabletės</w:t>
      </w:r>
    </w:p>
    <w:p w:rsidR="00232757" w:rsidRDefault="00232757">
      <w:pPr>
        <w:tabs>
          <w:tab w:val="left" w:pos="567"/>
        </w:tabs>
        <w:rPr>
          <w:szCs w:val="22"/>
        </w:rPr>
      </w:pPr>
    </w:p>
    <w:p w:rsidR="004852A8" w:rsidRPr="00C84666" w:rsidRDefault="004852A8">
      <w:pPr>
        <w:tabs>
          <w:tab w:val="left" w:pos="567"/>
        </w:tabs>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5.</w:t>
      </w:r>
      <w:r w:rsidRPr="00C84666">
        <w:rPr>
          <w:b/>
          <w:caps/>
          <w:szCs w:val="22"/>
        </w:rPr>
        <w:tab/>
        <w:t>vartojimo METODAS IR būdas</w:t>
      </w:r>
      <w:r w:rsidR="004F43DE">
        <w:rPr>
          <w:b/>
          <w:caps/>
          <w:szCs w:val="22"/>
        </w:rPr>
        <w:t xml:space="preserve">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szCs w:val="22"/>
        </w:rPr>
      </w:pPr>
      <w:r w:rsidRPr="00C84666">
        <w:rPr>
          <w:szCs w:val="22"/>
        </w:rPr>
        <w:t>Prieš vartojimą perskaitykite pakuotės lapelį.</w:t>
      </w:r>
    </w:p>
    <w:p w:rsidR="00232757" w:rsidRPr="00C84666" w:rsidRDefault="00232757">
      <w:pPr>
        <w:tabs>
          <w:tab w:val="left" w:pos="567"/>
        </w:tabs>
        <w:ind w:left="567" w:hanging="567"/>
        <w:rPr>
          <w:caps/>
          <w:szCs w:val="22"/>
        </w:rPr>
      </w:pPr>
      <w:r w:rsidRPr="00C84666">
        <w:rPr>
          <w:szCs w:val="22"/>
        </w:rPr>
        <w:t>Vartoti per burną</w:t>
      </w:r>
      <w:r w:rsidRPr="00C84666">
        <w:rPr>
          <w:caps/>
          <w:szCs w:val="22"/>
        </w:rPr>
        <w:t>.</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720" w:hanging="720"/>
        <w:rPr>
          <w:b/>
          <w:caps/>
          <w:szCs w:val="22"/>
        </w:rPr>
      </w:pPr>
      <w:r w:rsidRPr="00C84666">
        <w:rPr>
          <w:b/>
          <w:caps/>
          <w:szCs w:val="22"/>
        </w:rPr>
        <w:t>6.</w:t>
      </w:r>
      <w:r w:rsidRPr="00C84666">
        <w:rPr>
          <w:b/>
          <w:caps/>
          <w:szCs w:val="22"/>
        </w:rPr>
        <w:tab/>
        <w:t>SPECIALUS Įspėjimas</w:t>
      </w:r>
      <w:r w:rsidRPr="00C84666">
        <w:rPr>
          <w:szCs w:val="22"/>
        </w:rPr>
        <w:t xml:space="preserve">, </w:t>
      </w:r>
      <w:r w:rsidRPr="00C84666">
        <w:rPr>
          <w:b/>
          <w:bCs/>
          <w:szCs w:val="22"/>
        </w:rPr>
        <w:t xml:space="preserve">KAD VAISTINĮ PREPARATĄ BŪTINA LAIKYTI </w:t>
      </w:r>
      <w:r w:rsidRPr="00C84666">
        <w:rPr>
          <w:b/>
          <w:caps/>
          <w:szCs w:val="22"/>
        </w:rPr>
        <w:t xml:space="preserve">vaikams </w:t>
      </w:r>
      <w:r w:rsidR="004F43DE">
        <w:rPr>
          <w:b/>
          <w:caps/>
          <w:szCs w:val="22"/>
        </w:rPr>
        <w:t xml:space="preserve">NEPASTEBIMOJE IR </w:t>
      </w:r>
      <w:r w:rsidR="004F43DE" w:rsidRPr="00CF5832">
        <w:rPr>
          <w:b/>
          <w:caps/>
          <w:szCs w:val="22"/>
        </w:rPr>
        <w:t>NEPASIEKIAMOJE</w:t>
      </w:r>
      <w:r w:rsidRPr="00C84666">
        <w:rPr>
          <w:b/>
          <w:caps/>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 xml:space="preserve">Laikyti vaikams </w:t>
      </w:r>
      <w:r w:rsidR="004F43DE">
        <w:rPr>
          <w:szCs w:val="22"/>
        </w:rPr>
        <w:t>nepastebimoje ir nepasiekiamoje</w:t>
      </w:r>
      <w:r w:rsidRPr="00C84666">
        <w:rPr>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7.</w:t>
      </w:r>
      <w:r w:rsidRPr="00C84666">
        <w:rPr>
          <w:b/>
          <w:caps/>
          <w:szCs w:val="22"/>
        </w:rPr>
        <w:tab/>
      </w:r>
      <w:r w:rsidR="00BE324E" w:rsidRPr="00CF5832">
        <w:rPr>
          <w:b/>
          <w:caps/>
          <w:szCs w:val="22"/>
        </w:rPr>
        <w:t>KITAS (-I) SPECIALUS (-ŪS) ĮSPĖJIMAS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8.</w:t>
      </w:r>
      <w:r w:rsidRPr="00C84666">
        <w:rPr>
          <w:b/>
          <w:caps/>
          <w:szCs w:val="22"/>
        </w:rPr>
        <w:tab/>
        <w:t>tinkamumo laikas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EXP</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9.</w:t>
      </w:r>
      <w:r w:rsidRPr="00C84666">
        <w:rPr>
          <w:b/>
          <w:caps/>
          <w:szCs w:val="22"/>
        </w:rPr>
        <w:tab/>
        <w:t>SPECIALIOS laikymo sąlygos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10.</w:t>
      </w:r>
      <w:r w:rsidRPr="00C84666">
        <w:rPr>
          <w:b/>
          <w:caps/>
          <w:szCs w:val="22"/>
        </w:rPr>
        <w:tab/>
        <w:t>specialios atsargumo priemonės DĖL NESUVARTOTO</w:t>
      </w:r>
      <w:r w:rsidRPr="00C84666">
        <w:rPr>
          <w:b/>
          <w:bCs/>
          <w:caps/>
          <w:szCs w:val="22"/>
        </w:rPr>
        <w:t xml:space="preserve"> VAISTINIO PREPARATO AR JO ATLIEKŲ TVARKYMO</w:t>
      </w:r>
      <w:r w:rsidRPr="00C84666">
        <w:rPr>
          <w:caps/>
          <w:szCs w:val="22"/>
        </w:rPr>
        <w:t xml:space="preserve"> </w:t>
      </w:r>
      <w:r w:rsidRPr="00C84666">
        <w:rPr>
          <w:b/>
          <w:caps/>
          <w:szCs w:val="22"/>
        </w:rPr>
        <w:t>(jei reikia)</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11.</w:t>
      </w:r>
      <w:r w:rsidRPr="00C84666">
        <w:rPr>
          <w:b/>
          <w:caps/>
          <w:szCs w:val="22"/>
        </w:rPr>
        <w:tab/>
      </w:r>
      <w:r w:rsidR="00E52155">
        <w:rPr>
          <w:b/>
          <w:caps/>
          <w:szCs w:val="22"/>
        </w:rPr>
        <w:t>REGISTRUOTOJO PAVADINIMAS IR ADRESAS</w:t>
      </w:r>
    </w:p>
    <w:p w:rsidR="00232757" w:rsidRDefault="00232757">
      <w:pPr>
        <w:tabs>
          <w:tab w:val="left" w:pos="567"/>
        </w:tabs>
        <w:ind w:left="567" w:hanging="567"/>
        <w:rPr>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tabs>
          <w:tab w:val="left" w:pos="567"/>
        </w:tabs>
        <w:rPr>
          <w:szCs w:val="22"/>
        </w:rPr>
      </w:pPr>
      <w:r w:rsidRPr="00C84666">
        <w:rPr>
          <w:szCs w:val="22"/>
        </w:rPr>
        <w:t>Orion Corporation</w:t>
      </w:r>
    </w:p>
    <w:p w:rsidR="00232757" w:rsidRPr="00C84666" w:rsidRDefault="00232757">
      <w:pPr>
        <w:tabs>
          <w:tab w:val="left" w:pos="567"/>
        </w:tabs>
        <w:rPr>
          <w:szCs w:val="22"/>
        </w:rPr>
      </w:pPr>
      <w:r w:rsidRPr="00C84666">
        <w:rPr>
          <w:szCs w:val="22"/>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Default="004852A8" w:rsidP="004852A8">
      <w:pPr>
        <w:tabs>
          <w:tab w:val="left" w:pos="567"/>
        </w:tabs>
        <w:ind w:left="567" w:hanging="567"/>
        <w:rPr>
          <w:szCs w:val="22"/>
        </w:rPr>
      </w:pPr>
      <w:r w:rsidRPr="00E52155">
        <w:rPr>
          <w:szCs w:val="22"/>
        </w:rPr>
        <w:t>Orion Corporation</w:t>
      </w:r>
    </w:p>
    <w:p w:rsidR="00232757" w:rsidRDefault="00232757">
      <w:pPr>
        <w:tabs>
          <w:tab w:val="left" w:pos="567"/>
        </w:tabs>
        <w:ind w:left="567" w:hanging="567"/>
        <w:rPr>
          <w:szCs w:val="22"/>
        </w:rPr>
      </w:pPr>
    </w:p>
    <w:p w:rsidR="004852A8" w:rsidRPr="00C84666" w:rsidRDefault="004852A8">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12.</w:t>
      </w:r>
      <w:r w:rsidRPr="00C84666">
        <w:rPr>
          <w:b/>
          <w:caps/>
          <w:szCs w:val="22"/>
        </w:rPr>
        <w:tab/>
      </w:r>
      <w:r w:rsidR="00350BCD">
        <w:rPr>
          <w:b/>
          <w:caps/>
          <w:szCs w:val="22"/>
        </w:rPr>
        <w:t>REGISTRACIJOS PAŽYMĖJIMO NUMERIS (-IAI)</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EU/1/03/260/029 </w:t>
      </w:r>
      <w:r w:rsidR="005D1766">
        <w:rPr>
          <w:szCs w:val="22"/>
        </w:rPr>
        <w:t xml:space="preserve">– </w:t>
      </w:r>
      <w:r w:rsidRPr="00C84666">
        <w:rPr>
          <w:szCs w:val="22"/>
          <w:highlight w:val="lightGray"/>
        </w:rPr>
        <w:t xml:space="preserve">10 plėvele dengtų tablečių </w:t>
      </w:r>
    </w:p>
    <w:p w:rsidR="00232757" w:rsidRPr="00C84666" w:rsidRDefault="00232757">
      <w:pPr>
        <w:rPr>
          <w:szCs w:val="22"/>
          <w:highlight w:val="lightGray"/>
        </w:rPr>
      </w:pPr>
      <w:r w:rsidRPr="00C84666">
        <w:rPr>
          <w:szCs w:val="22"/>
          <w:highlight w:val="lightGray"/>
        </w:rPr>
        <w:t xml:space="preserve">EU/1/03/260/030 </w:t>
      </w:r>
      <w:r w:rsidR="005D1766">
        <w:rPr>
          <w:szCs w:val="22"/>
          <w:highlight w:val="lightGray"/>
        </w:rPr>
        <w:t xml:space="preserve">– </w:t>
      </w:r>
      <w:r w:rsidRPr="00C84666">
        <w:rPr>
          <w:szCs w:val="22"/>
          <w:highlight w:val="lightGray"/>
          <w:shd w:val="clear" w:color="auto" w:fill="CCCCCC"/>
        </w:rPr>
        <w:t>30</w:t>
      </w:r>
      <w:r w:rsidRPr="00C84666">
        <w:rPr>
          <w:szCs w:val="22"/>
          <w:highlight w:val="lightGray"/>
        </w:rPr>
        <w:t> plėvele dengtų tablečių</w:t>
      </w:r>
    </w:p>
    <w:p w:rsidR="00232757" w:rsidRPr="00C84666" w:rsidRDefault="00232757">
      <w:pPr>
        <w:rPr>
          <w:szCs w:val="22"/>
          <w:highlight w:val="lightGray"/>
        </w:rPr>
      </w:pPr>
      <w:r w:rsidRPr="00C84666">
        <w:rPr>
          <w:szCs w:val="22"/>
          <w:highlight w:val="lightGray"/>
        </w:rPr>
        <w:t xml:space="preserve">EU/1/03/260/031 </w:t>
      </w:r>
      <w:r w:rsidR="005D1766">
        <w:rPr>
          <w:szCs w:val="22"/>
          <w:highlight w:val="lightGray"/>
        </w:rPr>
        <w:t xml:space="preserve">– </w:t>
      </w:r>
      <w:r w:rsidRPr="00C84666">
        <w:rPr>
          <w:szCs w:val="22"/>
          <w:highlight w:val="lightGray"/>
          <w:shd w:val="clear" w:color="auto" w:fill="CCCCCC"/>
        </w:rPr>
        <w:t>100 </w:t>
      </w:r>
      <w:r w:rsidRPr="00C84666">
        <w:rPr>
          <w:szCs w:val="22"/>
          <w:highlight w:val="lightGray"/>
        </w:rPr>
        <w:t>plėvele dengtų tablečių</w:t>
      </w:r>
    </w:p>
    <w:p w:rsidR="00232757" w:rsidRPr="00C84666" w:rsidRDefault="00232757">
      <w:pPr>
        <w:rPr>
          <w:szCs w:val="22"/>
          <w:shd w:val="clear" w:color="auto" w:fill="CCCCCC"/>
        </w:rPr>
      </w:pPr>
      <w:r w:rsidRPr="00C84666">
        <w:rPr>
          <w:szCs w:val="22"/>
          <w:highlight w:val="lightGray"/>
        </w:rPr>
        <w:t xml:space="preserve">EU/1/03/260/032 </w:t>
      </w:r>
      <w:r w:rsidR="005D1766">
        <w:rPr>
          <w:szCs w:val="22"/>
          <w:highlight w:val="lightGray"/>
        </w:rPr>
        <w:t xml:space="preserve">– </w:t>
      </w:r>
      <w:r w:rsidRPr="00C84666">
        <w:rPr>
          <w:szCs w:val="22"/>
          <w:highlight w:val="lightGray"/>
          <w:shd w:val="clear" w:color="auto" w:fill="CCCCCC"/>
        </w:rPr>
        <w:t>130 </w:t>
      </w:r>
      <w:r w:rsidRPr="00C84666">
        <w:rPr>
          <w:szCs w:val="22"/>
          <w:highlight w:val="lightGray"/>
        </w:rPr>
        <w:t>plėvele dengtų tablečių</w:t>
      </w:r>
    </w:p>
    <w:p w:rsidR="00232757" w:rsidRPr="00C84666" w:rsidRDefault="00232757">
      <w:pPr>
        <w:rPr>
          <w:szCs w:val="22"/>
        </w:rPr>
      </w:pPr>
      <w:r w:rsidRPr="00C84666">
        <w:rPr>
          <w:szCs w:val="22"/>
          <w:highlight w:val="lightGray"/>
        </w:rPr>
        <w:t xml:space="preserve">EU/1/03/260/033 </w:t>
      </w:r>
      <w:r w:rsidR="005D1766">
        <w:rPr>
          <w:szCs w:val="22"/>
          <w:highlight w:val="lightGray"/>
        </w:rPr>
        <w:t xml:space="preserve">– </w:t>
      </w:r>
      <w:r w:rsidRPr="00C84666">
        <w:rPr>
          <w:szCs w:val="22"/>
          <w:highlight w:val="lightGray"/>
        </w:rPr>
        <w:t>175 plėvele dengtos tabletės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13.</w:t>
      </w:r>
      <w:r w:rsidRPr="00C84666">
        <w:rPr>
          <w:b/>
          <w:caps/>
          <w:szCs w:val="22"/>
        </w:rPr>
        <w:tab/>
        <w:t>serijos numeris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Lot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14.</w:t>
      </w:r>
      <w:r w:rsidRPr="00C84666">
        <w:rPr>
          <w:b/>
          <w:caps/>
          <w:szCs w:val="22"/>
        </w:rPr>
        <w:tab/>
        <w:t>PARDAVIMO (IŠDAVIMO) tvarka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15.</w:t>
      </w:r>
      <w:r w:rsidRPr="00C84666">
        <w:rPr>
          <w:b/>
          <w:caps/>
          <w:szCs w:val="22"/>
        </w:rPr>
        <w:tab/>
        <w:t>vartojimo instrukcijA</w:t>
      </w:r>
    </w:p>
    <w:p w:rsidR="00232757" w:rsidRPr="00C84666" w:rsidRDefault="00232757">
      <w:pPr>
        <w:tabs>
          <w:tab w:val="left" w:pos="567"/>
        </w:tabs>
        <w:ind w:left="567" w:hanging="567"/>
        <w:rPr>
          <w:szCs w:val="22"/>
        </w:rPr>
      </w:pPr>
    </w:p>
    <w:p w:rsidR="00232757" w:rsidRPr="00C84666" w:rsidRDefault="00232757">
      <w:pPr>
        <w:rPr>
          <w:noProof/>
          <w:szCs w:val="22"/>
        </w:rPr>
      </w:pPr>
    </w:p>
    <w:p w:rsidR="00232757" w:rsidRPr="00C84666" w:rsidRDefault="00232757">
      <w:pPr>
        <w:pBdr>
          <w:top w:val="single" w:sz="4" w:space="1" w:color="auto"/>
          <w:left w:val="single" w:sz="4" w:space="4" w:color="auto"/>
          <w:bottom w:val="single" w:sz="4" w:space="1" w:color="auto"/>
          <w:right w:val="single" w:sz="4" w:space="4" w:color="auto"/>
        </w:pBdr>
        <w:outlineLvl w:val="0"/>
        <w:rPr>
          <w:noProof/>
          <w:szCs w:val="22"/>
        </w:rPr>
      </w:pPr>
      <w:r w:rsidRPr="00C84666">
        <w:rPr>
          <w:b/>
          <w:noProof/>
          <w:szCs w:val="22"/>
        </w:rPr>
        <w:t>16.</w:t>
      </w:r>
      <w:r w:rsidRPr="00C84666">
        <w:rPr>
          <w:b/>
          <w:noProof/>
          <w:szCs w:val="22"/>
        </w:rPr>
        <w:tab/>
        <w:t>INFORMACIJA BRAILIO RAŠTU</w:t>
      </w:r>
    </w:p>
    <w:p w:rsidR="00232757" w:rsidRPr="00C84666" w:rsidRDefault="00232757">
      <w:pPr>
        <w:rPr>
          <w:noProof/>
          <w:szCs w:val="22"/>
        </w:rPr>
      </w:pPr>
    </w:p>
    <w:p w:rsidR="004852A8" w:rsidRDefault="00232757" w:rsidP="004852A8">
      <w:pPr>
        <w:tabs>
          <w:tab w:val="left" w:pos="567"/>
        </w:tabs>
        <w:rPr>
          <w:i/>
          <w:szCs w:val="22"/>
        </w:rPr>
      </w:pPr>
      <w:r w:rsidRPr="00C84666">
        <w:rPr>
          <w:szCs w:val="22"/>
        </w:rPr>
        <w:t>stalevo 125/31,25/200 mg</w:t>
      </w:r>
      <w:r w:rsidR="004852A8">
        <w:rPr>
          <w:szCs w:val="22"/>
        </w:rPr>
        <w:t xml:space="preserve"> </w:t>
      </w:r>
      <w:r w:rsidR="004852A8" w:rsidRPr="00096C6F">
        <w:rPr>
          <w:i/>
          <w:szCs w:val="22"/>
          <w:highlight w:val="lightGray"/>
        </w:rPr>
        <w:t>[tik ant dėžutės]</w:t>
      </w:r>
    </w:p>
    <w:p w:rsidR="00E52155" w:rsidRDefault="00E52155">
      <w:pPr>
        <w:tabs>
          <w:tab w:val="left" w:pos="567"/>
        </w:tabs>
        <w:ind w:left="567" w:hanging="567"/>
        <w:rPr>
          <w:szCs w:val="22"/>
        </w:rPr>
      </w:pPr>
    </w:p>
    <w:p w:rsidR="00E52155" w:rsidRDefault="00E52155">
      <w:pPr>
        <w:tabs>
          <w:tab w:val="left" w:pos="567"/>
        </w:tabs>
        <w:ind w:left="567" w:hanging="567"/>
        <w:rPr>
          <w:szCs w:val="22"/>
        </w:rPr>
      </w:pPr>
    </w:p>
    <w:p w:rsidR="00E52155" w:rsidRPr="00E52155" w:rsidRDefault="00E52155" w:rsidP="00206030">
      <w:pPr>
        <w:keepNext/>
        <w:keepLines/>
        <w:numPr>
          <w:ilvl w:val="0"/>
          <w:numId w:val="16"/>
        </w:numPr>
        <w:pBdr>
          <w:top w:val="single" w:sz="4" w:space="1" w:color="auto"/>
          <w:left w:val="single" w:sz="4" w:space="4" w:color="auto"/>
          <w:bottom w:val="single" w:sz="4" w:space="1" w:color="auto"/>
          <w:right w:val="single" w:sz="4" w:space="4" w:color="auto"/>
        </w:pBdr>
        <w:tabs>
          <w:tab w:val="left" w:pos="567"/>
        </w:tabs>
        <w:spacing w:line="260" w:lineRule="exact"/>
        <w:ind w:left="567" w:hanging="567"/>
        <w:outlineLvl w:val="0"/>
        <w:rPr>
          <w:i/>
          <w:noProof/>
          <w:szCs w:val="20"/>
          <w:lang w:eastAsia="lt-LT" w:bidi="lt-LT"/>
        </w:rPr>
      </w:pPr>
      <w:r w:rsidRPr="00E52155">
        <w:rPr>
          <w:b/>
          <w:noProof/>
          <w:szCs w:val="20"/>
          <w:lang w:eastAsia="lt-LT" w:bidi="lt-LT"/>
        </w:rPr>
        <w:t>UNIKALUS IDENTIFIKATORIUS – 2D BRŪKŠNINIS KODAS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rPr>
          <w:noProof/>
          <w:szCs w:val="22"/>
          <w:shd w:val="clear" w:color="auto" w:fill="CCCCCC"/>
          <w:lang w:eastAsia="lt-LT" w:bidi="lt-LT"/>
        </w:rPr>
      </w:pPr>
      <w:r w:rsidRPr="00E52155">
        <w:rPr>
          <w:noProof/>
          <w:szCs w:val="20"/>
          <w:highlight w:val="lightGray"/>
          <w:lang w:eastAsia="lt-LT" w:bidi="lt-LT"/>
        </w:rPr>
        <w:t xml:space="preserve">2D brūkšninis kodas su nurodytu unikaliu </w:t>
      </w:r>
      <w:r>
        <w:rPr>
          <w:noProof/>
          <w:szCs w:val="20"/>
          <w:highlight w:val="lightGray"/>
          <w:lang w:eastAsia="lt-LT" w:bidi="lt-LT"/>
        </w:rPr>
        <w:t>identifikatoriumi.</w:t>
      </w:r>
      <w:r>
        <w:rPr>
          <w:noProof/>
          <w:szCs w:val="20"/>
          <w:lang w:eastAsia="lt-LT" w:bidi="lt-LT"/>
        </w:rPr>
        <w:t xml:space="preserve"> </w:t>
      </w:r>
      <w:r w:rsidRPr="00096C6F">
        <w:rPr>
          <w:i/>
          <w:szCs w:val="22"/>
          <w:highlight w:val="lightGray"/>
        </w:rPr>
        <w:t>[tik ant dėžutės]</w:t>
      </w:r>
    </w:p>
    <w:p w:rsidR="00E52155" w:rsidRPr="00E52155" w:rsidRDefault="00E52155" w:rsidP="00E52155">
      <w:pPr>
        <w:tabs>
          <w:tab w:val="left" w:pos="567"/>
        </w:tabs>
        <w:rPr>
          <w:noProof/>
          <w:szCs w:val="22"/>
          <w:shd w:val="clear" w:color="auto" w:fill="CCCCCC"/>
          <w:lang w:eastAsia="lt-LT" w:bidi="lt-LT"/>
        </w:rPr>
      </w:pPr>
    </w:p>
    <w:p w:rsidR="00E52155" w:rsidRPr="00E52155" w:rsidRDefault="00E52155" w:rsidP="00E52155">
      <w:pPr>
        <w:tabs>
          <w:tab w:val="left" w:pos="567"/>
        </w:tabs>
        <w:rPr>
          <w:noProof/>
          <w:szCs w:val="20"/>
          <w:lang w:eastAsia="lt-LT" w:bidi="lt-LT"/>
        </w:rPr>
      </w:pPr>
    </w:p>
    <w:p w:rsidR="00E52155" w:rsidRPr="00E52155" w:rsidRDefault="00E52155" w:rsidP="00206030">
      <w:pPr>
        <w:numPr>
          <w:ilvl w:val="0"/>
          <w:numId w:val="16"/>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Cs w:val="20"/>
          <w:lang w:eastAsia="lt-LT" w:bidi="lt-LT"/>
        </w:rPr>
      </w:pPr>
      <w:r w:rsidRPr="00E52155">
        <w:rPr>
          <w:b/>
          <w:noProof/>
          <w:szCs w:val="20"/>
          <w:lang w:eastAsia="lt-LT" w:bidi="lt-LT"/>
        </w:rPr>
        <w:t>UNIKALUS IDENTIFIKATORIUS – ŽMONĖMS SUPRANTAMI DUOMENYS</w:t>
      </w:r>
    </w:p>
    <w:p w:rsidR="00E52155" w:rsidRDefault="00E52155" w:rsidP="00E52155">
      <w:pPr>
        <w:tabs>
          <w:tab w:val="left" w:pos="567"/>
        </w:tabs>
        <w:rPr>
          <w:noProof/>
          <w:szCs w:val="20"/>
          <w:lang w:eastAsia="lt-LT" w:bidi="lt-LT"/>
        </w:rPr>
      </w:pPr>
    </w:p>
    <w:p w:rsidR="00E52155" w:rsidRDefault="00E52155" w:rsidP="00E52155">
      <w:pPr>
        <w:tabs>
          <w:tab w:val="left" w:pos="567"/>
        </w:tabs>
        <w:rPr>
          <w:i/>
          <w:szCs w:val="22"/>
        </w:rPr>
      </w:pPr>
      <w:r w:rsidRPr="00096C6F">
        <w:rPr>
          <w:i/>
          <w:szCs w:val="22"/>
          <w:highlight w:val="lightGray"/>
        </w:rPr>
        <w:t>[tik ant dėžutės]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spacing w:line="260" w:lineRule="exact"/>
        <w:rPr>
          <w:color w:val="008000"/>
          <w:szCs w:val="22"/>
          <w:lang w:eastAsia="lt-LT" w:bidi="lt-LT"/>
        </w:rPr>
      </w:pPr>
      <w:r w:rsidRPr="00E52155">
        <w:rPr>
          <w:szCs w:val="20"/>
          <w:lang w:eastAsia="lt-LT" w:bidi="lt-LT"/>
        </w:rPr>
        <w:t xml:space="preserve">PC </w:t>
      </w:r>
      <w:r w:rsidRPr="00474F58">
        <w:rPr>
          <w:szCs w:val="20"/>
          <w:highlight w:val="lightGray"/>
          <w:lang w:eastAsia="lt-LT" w:bidi="lt-LT"/>
        </w:rPr>
        <w:t>{numeris}</w:t>
      </w:r>
    </w:p>
    <w:p w:rsidR="00E52155" w:rsidRPr="00E52155" w:rsidRDefault="00E52155" w:rsidP="00E52155">
      <w:pPr>
        <w:tabs>
          <w:tab w:val="left" w:pos="567"/>
        </w:tabs>
        <w:spacing w:line="260" w:lineRule="exact"/>
        <w:rPr>
          <w:szCs w:val="22"/>
          <w:lang w:eastAsia="lt-LT" w:bidi="lt-LT"/>
        </w:rPr>
      </w:pPr>
      <w:r>
        <w:rPr>
          <w:szCs w:val="20"/>
          <w:lang w:eastAsia="lt-LT" w:bidi="lt-LT"/>
        </w:rPr>
        <w:t xml:space="preserve">SN </w:t>
      </w:r>
      <w:r w:rsidRPr="00474F58">
        <w:rPr>
          <w:szCs w:val="20"/>
          <w:highlight w:val="lightGray"/>
          <w:lang w:eastAsia="lt-LT" w:bidi="lt-LT"/>
        </w:rPr>
        <w:t>{numeris}</w:t>
      </w:r>
    </w:p>
    <w:p w:rsidR="00E52155" w:rsidRPr="00E52155" w:rsidRDefault="00BE69B3" w:rsidP="00E52155">
      <w:pPr>
        <w:tabs>
          <w:tab w:val="left" w:pos="567"/>
        </w:tabs>
        <w:spacing w:line="260" w:lineRule="exact"/>
        <w:rPr>
          <w:szCs w:val="22"/>
          <w:lang w:eastAsia="lt-LT" w:bidi="lt-LT"/>
        </w:rPr>
      </w:pPr>
      <w:r>
        <w:rPr>
          <w:szCs w:val="20"/>
          <w:lang w:eastAsia="lt-LT" w:bidi="lt-LT"/>
        </w:rPr>
        <w:t>&lt;</w:t>
      </w:r>
      <w:r w:rsidR="00E52155">
        <w:rPr>
          <w:szCs w:val="20"/>
          <w:lang w:eastAsia="lt-LT" w:bidi="lt-LT"/>
        </w:rPr>
        <w:t xml:space="preserve">NN </w:t>
      </w:r>
      <w:r w:rsidR="00E52155" w:rsidRPr="00474F58">
        <w:rPr>
          <w:szCs w:val="20"/>
          <w:highlight w:val="lightGray"/>
          <w:lang w:eastAsia="lt-LT" w:bidi="lt-LT"/>
        </w:rPr>
        <w:t>{numeris}</w:t>
      </w:r>
      <w:r>
        <w:rPr>
          <w:szCs w:val="20"/>
          <w:lang w:eastAsia="lt-LT" w:bidi="lt-LT"/>
        </w:rPr>
        <w:t>&gt;</w:t>
      </w:r>
    </w:p>
    <w:p w:rsidR="00E52155" w:rsidRPr="00C84666" w:rsidRDefault="00E52155" w:rsidP="00E52155">
      <w:pPr>
        <w:tabs>
          <w:tab w:val="left" w:pos="567"/>
        </w:tabs>
        <w:ind w:left="567" w:hanging="567"/>
        <w:rPr>
          <w:szCs w:val="22"/>
        </w:rPr>
      </w:pPr>
    </w:p>
    <w:p w:rsidR="00E52155" w:rsidRPr="00C84666" w:rsidRDefault="00E52155">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rPr>
          <w:b/>
          <w:caps/>
          <w:szCs w:val="22"/>
        </w:rPr>
      </w:pPr>
      <w:r w:rsidRPr="00C84666">
        <w:rPr>
          <w:szCs w:val="22"/>
        </w:rPr>
        <w:br w:type="page"/>
      </w:r>
      <w:r w:rsidRPr="00C84666">
        <w:rPr>
          <w:b/>
          <w:caps/>
          <w:szCs w:val="22"/>
        </w:rPr>
        <w:t xml:space="preserve">Informacija ant </w:t>
      </w:r>
      <w:r w:rsidRPr="00C84666">
        <w:rPr>
          <w:b/>
          <w:bCs/>
          <w:szCs w:val="22"/>
        </w:rPr>
        <w:t>IŠORINĖS</w:t>
      </w:r>
      <w:r w:rsidRPr="00C84666">
        <w:rPr>
          <w:szCs w:val="22"/>
        </w:rPr>
        <w:t xml:space="preserve"> </w:t>
      </w:r>
      <w:r w:rsidRPr="00C84666">
        <w:rPr>
          <w:b/>
          <w:caps/>
          <w:szCs w:val="22"/>
        </w:rPr>
        <w:t xml:space="preserve">ir </w:t>
      </w:r>
      <w:r w:rsidRPr="00C84666">
        <w:rPr>
          <w:b/>
          <w:bCs/>
          <w:szCs w:val="22"/>
        </w:rPr>
        <w:t>VIDINĖS</w:t>
      </w:r>
      <w:r w:rsidRPr="00C84666">
        <w:rPr>
          <w:b/>
          <w:caps/>
          <w:szCs w:val="22"/>
        </w:rPr>
        <w:t xml:space="preserve"> pakuotės </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Buteliuko etiketė ir tekstas ant išorinės dėžutės</w:t>
      </w:r>
    </w:p>
    <w:p w:rsidR="00232757" w:rsidRPr="00C84666" w:rsidRDefault="00232757">
      <w:pPr>
        <w:tabs>
          <w:tab w:val="left" w:pos="567"/>
        </w:tabs>
        <w:ind w:left="567" w:hanging="567"/>
        <w:rPr>
          <w:b/>
          <w:caps/>
          <w:szCs w:val="22"/>
        </w:rPr>
      </w:pPr>
      <w:r w:rsidRPr="00C84666">
        <w:rPr>
          <w:b/>
          <w:caps/>
          <w:szCs w:val="22"/>
        </w:rPr>
        <w:t xml:space="preserve"> </w:t>
      </w: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w:t>
      </w:r>
      <w:r w:rsidRPr="00C84666">
        <w:rPr>
          <w:b/>
          <w:caps/>
          <w:szCs w:val="22"/>
        </w:rPr>
        <w:tab/>
        <w:t>vaistinio preparato pavadinimas</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Stalevo 150 mg/37,5 mg/200 mg plėvele dengtos tabletės </w:t>
      </w:r>
    </w:p>
    <w:p w:rsidR="009A21C8" w:rsidRPr="00C84666" w:rsidRDefault="009A21C8" w:rsidP="009A21C8">
      <w:pPr>
        <w:tabs>
          <w:tab w:val="left" w:pos="567"/>
        </w:tabs>
        <w:rPr>
          <w:szCs w:val="22"/>
        </w:rPr>
      </w:pPr>
      <w:r>
        <w:rPr>
          <w:szCs w:val="22"/>
        </w:rPr>
        <w:t>l</w:t>
      </w:r>
      <w:r w:rsidRPr="00C84666">
        <w:rPr>
          <w:szCs w:val="22"/>
        </w:rPr>
        <w:t>evodopa</w:t>
      </w:r>
      <w:r>
        <w:t> </w:t>
      </w:r>
      <w:r w:rsidRPr="00C84666">
        <w:rPr>
          <w:szCs w:val="22"/>
        </w:rPr>
        <w:t>/</w:t>
      </w:r>
      <w:r>
        <w:rPr>
          <w:szCs w:val="22"/>
        </w:rPr>
        <w:t> </w:t>
      </w:r>
      <w:r w:rsidRPr="00C84666">
        <w:rPr>
          <w:szCs w:val="22"/>
        </w:rPr>
        <w:t>karbidopa</w:t>
      </w:r>
      <w:r>
        <w:rPr>
          <w:szCs w:val="22"/>
        </w:rPr>
        <w:t> </w:t>
      </w:r>
      <w:r w:rsidRPr="00C84666">
        <w:rPr>
          <w:szCs w:val="22"/>
        </w:rPr>
        <w:t>/</w:t>
      </w:r>
      <w:r>
        <w:rPr>
          <w:szCs w:val="22"/>
        </w:rPr>
        <w:t> </w:t>
      </w:r>
      <w:r w:rsidRPr="00C84666">
        <w:rPr>
          <w:szCs w:val="22"/>
        </w:rPr>
        <w:t>entakaponas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2.</w:t>
      </w:r>
      <w:r w:rsidRPr="00C84666">
        <w:rPr>
          <w:b/>
          <w:caps/>
          <w:szCs w:val="22"/>
        </w:rPr>
        <w:tab/>
      </w:r>
      <w:r w:rsidR="006417FD" w:rsidRPr="00CF5832">
        <w:rPr>
          <w:b/>
          <w:caps/>
          <w:szCs w:val="22"/>
        </w:rPr>
        <w:t>VEIKLIOJI (-IOS) MEDŽIAGA (-OS) IR JOS (-Ų) KIEKIS (-IAI)</w:t>
      </w:r>
      <w:r w:rsidRPr="00C84666">
        <w:rPr>
          <w:b/>
          <w:caps/>
          <w:szCs w:val="22"/>
        </w:rPr>
        <w:t xml:space="preserve"> </w:t>
      </w:r>
    </w:p>
    <w:p w:rsidR="00232757" w:rsidRPr="00C84666" w:rsidRDefault="00232757">
      <w:pPr>
        <w:tabs>
          <w:tab w:val="left" w:pos="567"/>
        </w:tabs>
        <w:ind w:left="567" w:hanging="567"/>
        <w:rPr>
          <w:caps/>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Kiekvienoje plėvele dengtoje tabletėje yra 150 mg levodopos, 37,5 mg karbidopos ir 200 mg entakapono</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3.</w:t>
      </w:r>
      <w:r w:rsidRPr="00C84666">
        <w:rPr>
          <w:b/>
          <w:caps/>
          <w:szCs w:val="22"/>
        </w:rPr>
        <w:tab/>
        <w:t>pagalbinių medžiagų sąrašas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Sudėtyje yra sacharozės.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4.</w:t>
      </w:r>
      <w:r w:rsidRPr="00C84666">
        <w:rPr>
          <w:b/>
          <w:caps/>
          <w:szCs w:val="22"/>
        </w:rPr>
        <w:tab/>
        <w:t>FARMACINĖ forma ir KIEKIS PAKUOTĖJE</w:t>
      </w:r>
    </w:p>
    <w:p w:rsidR="00232757" w:rsidRDefault="00232757">
      <w:pPr>
        <w:tabs>
          <w:tab w:val="left" w:pos="567"/>
        </w:tabs>
        <w:ind w:left="567" w:hanging="567"/>
        <w:rPr>
          <w:caps/>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pStyle w:val="EndnoteText"/>
        <w:rPr>
          <w:szCs w:val="22"/>
          <w:lang w:val="lt-LT"/>
        </w:rPr>
      </w:pPr>
      <w:r w:rsidRPr="00C84666">
        <w:rPr>
          <w:szCs w:val="22"/>
          <w:lang w:val="lt-LT"/>
        </w:rPr>
        <w:t>10 plėvele dengtų tablečių</w:t>
      </w:r>
    </w:p>
    <w:p w:rsidR="00232757" w:rsidRPr="00C84666" w:rsidRDefault="00232757">
      <w:pPr>
        <w:rPr>
          <w:szCs w:val="22"/>
          <w:highlight w:val="lightGray"/>
        </w:rPr>
      </w:pPr>
      <w:r w:rsidRPr="00C84666">
        <w:rPr>
          <w:szCs w:val="22"/>
          <w:highlight w:val="lightGray"/>
        </w:rPr>
        <w:t>30 plėvele dengtų tablečių</w:t>
      </w:r>
    </w:p>
    <w:p w:rsidR="00232757" w:rsidRPr="00C84666" w:rsidRDefault="00232757">
      <w:pPr>
        <w:rPr>
          <w:szCs w:val="22"/>
          <w:highlight w:val="lightGray"/>
        </w:rPr>
      </w:pPr>
      <w:r w:rsidRPr="00C84666">
        <w:rPr>
          <w:szCs w:val="22"/>
          <w:highlight w:val="lightGray"/>
        </w:rPr>
        <w:t>100 plėvele dengtų tablečių</w:t>
      </w:r>
    </w:p>
    <w:p w:rsidR="00232757" w:rsidRPr="00C84666" w:rsidRDefault="00232757">
      <w:pPr>
        <w:rPr>
          <w:szCs w:val="22"/>
          <w:highlight w:val="lightGray"/>
        </w:rPr>
      </w:pPr>
      <w:r w:rsidRPr="00C84666">
        <w:rPr>
          <w:szCs w:val="22"/>
          <w:highlight w:val="lightGray"/>
        </w:rPr>
        <w:t>130</w:t>
      </w:r>
      <w:r w:rsidR="009A21C8">
        <w:rPr>
          <w:highlight w:val="lightGray"/>
        </w:rPr>
        <w:t>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175 plėvele dengtos tabletės</w:t>
      </w:r>
    </w:p>
    <w:p w:rsidR="00232757" w:rsidRPr="00C84666" w:rsidRDefault="00232757">
      <w:pPr>
        <w:rPr>
          <w:szCs w:val="22"/>
          <w:highlight w:val="lightGray"/>
        </w:rPr>
      </w:pPr>
      <w:r w:rsidRPr="00C84666">
        <w:rPr>
          <w:szCs w:val="22"/>
          <w:highlight w:val="lightGray"/>
        </w:rPr>
        <w:t>250 plėvele dengtos tabletės</w:t>
      </w:r>
    </w:p>
    <w:p w:rsidR="00232757" w:rsidRPr="00C84666" w:rsidRDefault="00232757">
      <w:pPr>
        <w:tabs>
          <w:tab w:val="left" w:pos="567"/>
        </w:tabs>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Pr="00C84666" w:rsidRDefault="004852A8" w:rsidP="004852A8">
      <w:pPr>
        <w:pStyle w:val="EndnoteText"/>
        <w:rPr>
          <w:szCs w:val="22"/>
          <w:lang w:val="lt-LT"/>
        </w:rPr>
      </w:pPr>
      <w:r>
        <w:rPr>
          <w:szCs w:val="22"/>
          <w:lang w:val="lt-LT"/>
        </w:rPr>
        <w:t>10 </w:t>
      </w:r>
      <w:r w:rsidRPr="00C84666">
        <w:rPr>
          <w:szCs w:val="22"/>
          <w:lang w:val="lt-LT"/>
        </w:rPr>
        <w:t>tablečių</w:t>
      </w:r>
    </w:p>
    <w:p w:rsidR="004852A8" w:rsidRPr="00C84666" w:rsidRDefault="004852A8" w:rsidP="004852A8">
      <w:pPr>
        <w:rPr>
          <w:szCs w:val="22"/>
          <w:highlight w:val="lightGray"/>
        </w:rPr>
      </w:pPr>
      <w:r>
        <w:rPr>
          <w:szCs w:val="22"/>
          <w:highlight w:val="lightGray"/>
        </w:rPr>
        <w:t>30 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100 </w:t>
      </w:r>
      <w:r w:rsidRPr="00C84666">
        <w:rPr>
          <w:szCs w:val="22"/>
          <w:highlight w:val="lightGray"/>
        </w:rPr>
        <w:t>tablečių</w:t>
      </w:r>
    </w:p>
    <w:p w:rsidR="004852A8" w:rsidRPr="00C84666" w:rsidRDefault="004852A8" w:rsidP="004852A8">
      <w:pPr>
        <w:rPr>
          <w:szCs w:val="22"/>
          <w:highlight w:val="lightGray"/>
        </w:rPr>
      </w:pPr>
      <w:r w:rsidRPr="00C84666">
        <w:rPr>
          <w:szCs w:val="22"/>
          <w:highlight w:val="lightGray"/>
        </w:rPr>
        <w:t>130</w:t>
      </w:r>
      <w:r>
        <w:rPr>
          <w:szCs w:val="22"/>
          <w:highlight w:val="lightGray"/>
        </w:rPr>
        <w:t>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175 </w:t>
      </w:r>
      <w:r w:rsidRPr="00C84666">
        <w:rPr>
          <w:szCs w:val="22"/>
          <w:highlight w:val="lightGray"/>
        </w:rPr>
        <w:t>tabletės</w:t>
      </w:r>
    </w:p>
    <w:p w:rsidR="004852A8" w:rsidRPr="00C84666" w:rsidRDefault="004852A8" w:rsidP="004852A8">
      <w:pPr>
        <w:rPr>
          <w:szCs w:val="22"/>
          <w:highlight w:val="lightGray"/>
        </w:rPr>
      </w:pPr>
      <w:r>
        <w:rPr>
          <w:szCs w:val="22"/>
          <w:highlight w:val="lightGray"/>
        </w:rPr>
        <w:t>250 </w:t>
      </w:r>
      <w:r w:rsidRPr="00C84666">
        <w:rPr>
          <w:szCs w:val="22"/>
          <w:highlight w:val="lightGray"/>
        </w:rPr>
        <w:t>tablečių</w:t>
      </w:r>
    </w:p>
    <w:p w:rsidR="00232757" w:rsidRDefault="00232757">
      <w:pPr>
        <w:tabs>
          <w:tab w:val="left" w:pos="567"/>
        </w:tabs>
        <w:rPr>
          <w:szCs w:val="22"/>
        </w:rPr>
      </w:pPr>
    </w:p>
    <w:p w:rsidR="004852A8" w:rsidRPr="00C84666" w:rsidRDefault="004852A8">
      <w:pPr>
        <w:tabs>
          <w:tab w:val="left" w:pos="567"/>
        </w:tabs>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5.</w:t>
      </w:r>
      <w:r w:rsidRPr="00C84666">
        <w:rPr>
          <w:b/>
          <w:caps/>
          <w:szCs w:val="22"/>
        </w:rPr>
        <w:tab/>
        <w:t>vartojimo METODAS IR būdas</w:t>
      </w:r>
      <w:r w:rsidR="004F43DE">
        <w:rPr>
          <w:b/>
          <w:caps/>
          <w:szCs w:val="22"/>
        </w:rPr>
        <w:t xml:space="preserve">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r w:rsidRPr="00C84666">
        <w:rPr>
          <w:szCs w:val="22"/>
        </w:rPr>
        <w:t>Prieš vartojimą perskaitykite pakuotės lapelį.</w:t>
      </w:r>
    </w:p>
    <w:p w:rsidR="00232757" w:rsidRPr="00C84666" w:rsidRDefault="00232757">
      <w:pPr>
        <w:tabs>
          <w:tab w:val="left" w:pos="567"/>
        </w:tabs>
        <w:ind w:left="567" w:hanging="567"/>
        <w:rPr>
          <w:caps/>
          <w:szCs w:val="22"/>
        </w:rPr>
      </w:pPr>
      <w:r w:rsidRPr="00C84666">
        <w:rPr>
          <w:szCs w:val="22"/>
        </w:rPr>
        <w:t>Vartoti per burną</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720" w:hanging="720"/>
        <w:rPr>
          <w:b/>
          <w:caps/>
          <w:szCs w:val="22"/>
        </w:rPr>
      </w:pPr>
      <w:r w:rsidRPr="00C84666">
        <w:rPr>
          <w:b/>
          <w:caps/>
          <w:szCs w:val="22"/>
        </w:rPr>
        <w:t>6.</w:t>
      </w:r>
      <w:r w:rsidRPr="00C84666">
        <w:rPr>
          <w:b/>
          <w:caps/>
          <w:szCs w:val="22"/>
        </w:rPr>
        <w:tab/>
        <w:t>SPECIALUS Įspėjimas</w:t>
      </w:r>
      <w:r w:rsidRPr="00C84666">
        <w:rPr>
          <w:szCs w:val="22"/>
        </w:rPr>
        <w:t xml:space="preserve">, </w:t>
      </w:r>
      <w:r w:rsidRPr="00C84666">
        <w:rPr>
          <w:b/>
          <w:szCs w:val="22"/>
        </w:rPr>
        <w:t>KAD</w:t>
      </w:r>
      <w:r w:rsidRPr="00C84666">
        <w:rPr>
          <w:b/>
          <w:bCs/>
          <w:szCs w:val="22"/>
        </w:rPr>
        <w:t xml:space="preserve"> VAISTINĮ PREPARATĄ BŪTINA LAIKYTI </w:t>
      </w:r>
      <w:r w:rsidRPr="00C84666">
        <w:rPr>
          <w:b/>
          <w:caps/>
          <w:szCs w:val="22"/>
        </w:rPr>
        <w:t xml:space="preserve">vaikams </w:t>
      </w:r>
      <w:r w:rsidR="004F43DE">
        <w:rPr>
          <w:b/>
          <w:caps/>
          <w:szCs w:val="22"/>
        </w:rPr>
        <w:t xml:space="preserve">NEPASTEBIMOJE IR </w:t>
      </w:r>
      <w:r w:rsidR="004F43DE" w:rsidRPr="00CF5832">
        <w:rPr>
          <w:b/>
          <w:caps/>
          <w:szCs w:val="22"/>
        </w:rPr>
        <w:t>NEPASIEKIAMOJE</w:t>
      </w:r>
      <w:r w:rsidRPr="00C84666">
        <w:rPr>
          <w:b/>
          <w:caps/>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 xml:space="preserve">Laikyti vaikams </w:t>
      </w:r>
      <w:r w:rsidR="004F43DE">
        <w:rPr>
          <w:szCs w:val="22"/>
        </w:rPr>
        <w:t>nepastebimoje ir nepasiekiamoje</w:t>
      </w:r>
      <w:r w:rsidRPr="00C84666">
        <w:rPr>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7.</w:t>
      </w:r>
      <w:r w:rsidRPr="00C84666">
        <w:rPr>
          <w:b/>
          <w:caps/>
          <w:szCs w:val="22"/>
        </w:rPr>
        <w:tab/>
      </w:r>
      <w:r w:rsidR="00BE324E" w:rsidRPr="00CF5832">
        <w:rPr>
          <w:b/>
          <w:caps/>
          <w:szCs w:val="22"/>
        </w:rPr>
        <w:t>KITAS (-I) SPECIALUS (-ŪS) ĮSPĖJIMAS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8.</w:t>
      </w:r>
      <w:r w:rsidRPr="00C84666">
        <w:rPr>
          <w:b/>
          <w:caps/>
          <w:szCs w:val="22"/>
        </w:rPr>
        <w:tab/>
        <w:t>tinkamumo laikas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EXP</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9.</w:t>
      </w:r>
      <w:r w:rsidRPr="00C84666">
        <w:rPr>
          <w:b/>
          <w:caps/>
          <w:szCs w:val="22"/>
        </w:rPr>
        <w:tab/>
        <w:t>SPECIALIOS laikymo sąlygos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10.</w:t>
      </w:r>
      <w:r w:rsidRPr="00C84666">
        <w:rPr>
          <w:b/>
          <w:caps/>
          <w:szCs w:val="22"/>
        </w:rPr>
        <w:tab/>
        <w:t>specialios atsargumo priemonės DĖL NESUVARTOTO</w:t>
      </w:r>
      <w:r w:rsidRPr="00C84666">
        <w:rPr>
          <w:b/>
          <w:bCs/>
          <w:caps/>
          <w:szCs w:val="22"/>
        </w:rPr>
        <w:t xml:space="preserve"> VAISTINIO PREPARATO AR JO ATLIEKŲ TVARKYMO</w:t>
      </w:r>
      <w:r w:rsidRPr="00C84666">
        <w:rPr>
          <w:caps/>
          <w:szCs w:val="22"/>
        </w:rPr>
        <w:t xml:space="preserve"> </w:t>
      </w:r>
      <w:r w:rsidRPr="00C84666">
        <w:rPr>
          <w:b/>
          <w:caps/>
          <w:szCs w:val="22"/>
        </w:rPr>
        <w:t>(jei reikia)</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11.</w:t>
      </w:r>
      <w:r w:rsidRPr="00C84666">
        <w:rPr>
          <w:b/>
          <w:caps/>
          <w:szCs w:val="22"/>
        </w:rPr>
        <w:tab/>
      </w:r>
      <w:r w:rsidR="00E52155">
        <w:rPr>
          <w:b/>
          <w:caps/>
          <w:szCs w:val="22"/>
        </w:rPr>
        <w:t>REGISTRUOTOJO PAVADINIMAS IR ADRESAS</w:t>
      </w:r>
    </w:p>
    <w:p w:rsidR="00232757" w:rsidRDefault="00232757">
      <w:pPr>
        <w:tabs>
          <w:tab w:val="left" w:pos="567"/>
        </w:tabs>
        <w:ind w:left="567" w:hanging="567"/>
        <w:rPr>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tabs>
          <w:tab w:val="left" w:pos="567"/>
        </w:tabs>
        <w:rPr>
          <w:szCs w:val="22"/>
        </w:rPr>
      </w:pPr>
      <w:r w:rsidRPr="00C84666">
        <w:rPr>
          <w:szCs w:val="22"/>
        </w:rPr>
        <w:t>Orion Corporation</w:t>
      </w:r>
    </w:p>
    <w:p w:rsidR="00232757" w:rsidRPr="00C84666" w:rsidRDefault="00232757">
      <w:pPr>
        <w:tabs>
          <w:tab w:val="left" w:pos="567"/>
        </w:tabs>
        <w:rPr>
          <w:szCs w:val="22"/>
        </w:rPr>
      </w:pPr>
      <w:r w:rsidRPr="00C84666">
        <w:rPr>
          <w:szCs w:val="22"/>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Default="004852A8" w:rsidP="004852A8">
      <w:pPr>
        <w:tabs>
          <w:tab w:val="left" w:pos="567"/>
        </w:tabs>
        <w:ind w:left="567" w:hanging="567"/>
        <w:rPr>
          <w:szCs w:val="22"/>
        </w:rPr>
      </w:pPr>
      <w:r w:rsidRPr="00E52155">
        <w:rPr>
          <w:szCs w:val="22"/>
        </w:rPr>
        <w:t>Orion Corporation</w:t>
      </w:r>
    </w:p>
    <w:p w:rsidR="00232757" w:rsidRDefault="00232757">
      <w:pPr>
        <w:tabs>
          <w:tab w:val="left" w:pos="567"/>
        </w:tabs>
        <w:ind w:left="567" w:hanging="567"/>
        <w:rPr>
          <w:szCs w:val="22"/>
        </w:rPr>
      </w:pPr>
    </w:p>
    <w:p w:rsidR="004852A8" w:rsidRPr="00C84666" w:rsidRDefault="004852A8">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12.</w:t>
      </w:r>
      <w:r w:rsidRPr="00C84666">
        <w:rPr>
          <w:b/>
          <w:caps/>
          <w:szCs w:val="22"/>
        </w:rPr>
        <w:tab/>
      </w:r>
      <w:r w:rsidR="00350BCD">
        <w:rPr>
          <w:b/>
          <w:caps/>
          <w:szCs w:val="22"/>
        </w:rPr>
        <w:t>REGISTRACIJOS PAŽYMĖJIMO NUMERIS (-IAI)</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EU/1/03/260/009 </w:t>
      </w:r>
      <w:r w:rsidR="005D1766">
        <w:rPr>
          <w:szCs w:val="22"/>
        </w:rPr>
        <w:t xml:space="preserve">– </w:t>
      </w:r>
      <w:r w:rsidRPr="00C84666">
        <w:rPr>
          <w:szCs w:val="22"/>
          <w:highlight w:val="lightGray"/>
        </w:rPr>
        <w:t xml:space="preserve">10 plėvele dengtų tablečių </w:t>
      </w:r>
    </w:p>
    <w:p w:rsidR="00232757" w:rsidRPr="00C84666" w:rsidRDefault="00232757">
      <w:pPr>
        <w:rPr>
          <w:szCs w:val="22"/>
          <w:highlight w:val="lightGray"/>
        </w:rPr>
      </w:pPr>
      <w:r w:rsidRPr="00C84666">
        <w:rPr>
          <w:szCs w:val="22"/>
          <w:highlight w:val="lightGray"/>
        </w:rPr>
        <w:t xml:space="preserve">EU/1/03/260/010 </w:t>
      </w:r>
      <w:r w:rsidR="005D1766">
        <w:rPr>
          <w:szCs w:val="22"/>
          <w:highlight w:val="lightGray"/>
        </w:rPr>
        <w:t xml:space="preserve">– </w:t>
      </w:r>
      <w:r w:rsidRPr="00C84666">
        <w:rPr>
          <w:szCs w:val="22"/>
          <w:highlight w:val="lightGray"/>
          <w:shd w:val="clear" w:color="auto" w:fill="CCCCCC"/>
        </w:rPr>
        <w:t>30 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 xml:space="preserve">EU/1/03/260/011 </w:t>
      </w:r>
      <w:r w:rsidR="005D1766">
        <w:rPr>
          <w:szCs w:val="22"/>
          <w:highlight w:val="lightGray"/>
        </w:rPr>
        <w:t xml:space="preserve">– </w:t>
      </w:r>
      <w:r w:rsidRPr="00C84666">
        <w:rPr>
          <w:szCs w:val="22"/>
          <w:highlight w:val="lightGray"/>
          <w:shd w:val="clear" w:color="auto" w:fill="CCCCCC"/>
        </w:rPr>
        <w:t>100 </w:t>
      </w:r>
      <w:r w:rsidRPr="00C84666">
        <w:rPr>
          <w:szCs w:val="22"/>
          <w:highlight w:val="lightGray"/>
        </w:rPr>
        <w:t>plėvele dengtų tablečių</w:t>
      </w:r>
    </w:p>
    <w:p w:rsidR="00232757" w:rsidRPr="00C84666" w:rsidRDefault="00232757">
      <w:pPr>
        <w:rPr>
          <w:szCs w:val="22"/>
          <w:shd w:val="clear" w:color="auto" w:fill="CCCCCC"/>
        </w:rPr>
      </w:pPr>
      <w:r w:rsidRPr="00C84666">
        <w:rPr>
          <w:szCs w:val="22"/>
          <w:highlight w:val="lightGray"/>
        </w:rPr>
        <w:t xml:space="preserve">EU/1/03/260/012 </w:t>
      </w:r>
      <w:r w:rsidR="005D1766">
        <w:rPr>
          <w:szCs w:val="22"/>
          <w:highlight w:val="lightGray"/>
        </w:rPr>
        <w:t xml:space="preserve">– </w:t>
      </w:r>
      <w:r w:rsidRPr="00C84666">
        <w:rPr>
          <w:szCs w:val="22"/>
          <w:highlight w:val="lightGray"/>
          <w:shd w:val="clear" w:color="auto" w:fill="CCCCCC"/>
        </w:rPr>
        <w:t>250 </w:t>
      </w:r>
      <w:r w:rsidRPr="00C84666">
        <w:rPr>
          <w:szCs w:val="22"/>
          <w:highlight w:val="lightGray"/>
        </w:rPr>
        <w:t>plėvele dengtų tablečių</w:t>
      </w:r>
    </w:p>
    <w:p w:rsidR="00232757" w:rsidRPr="00C84666" w:rsidRDefault="00232757">
      <w:pPr>
        <w:tabs>
          <w:tab w:val="left" w:pos="567"/>
        </w:tabs>
        <w:rPr>
          <w:szCs w:val="22"/>
        </w:rPr>
      </w:pPr>
      <w:r w:rsidRPr="00C84666">
        <w:rPr>
          <w:szCs w:val="22"/>
          <w:highlight w:val="lightGray"/>
        </w:rPr>
        <w:t xml:space="preserve">EU/1/03/260/015 </w:t>
      </w:r>
      <w:r w:rsidR="005D1766">
        <w:rPr>
          <w:szCs w:val="22"/>
          <w:highlight w:val="lightGray"/>
        </w:rPr>
        <w:t xml:space="preserve">– </w:t>
      </w:r>
      <w:r w:rsidRPr="00C84666">
        <w:rPr>
          <w:szCs w:val="22"/>
          <w:highlight w:val="lightGray"/>
        </w:rPr>
        <w:t>175</w:t>
      </w:r>
      <w:r w:rsidRPr="00C84666">
        <w:rPr>
          <w:szCs w:val="22"/>
          <w:highlight w:val="lightGray"/>
          <w:shd w:val="clear" w:color="auto" w:fill="CCCCCC"/>
        </w:rPr>
        <w:t> </w:t>
      </w:r>
      <w:r w:rsidRPr="00C84666">
        <w:rPr>
          <w:szCs w:val="22"/>
          <w:highlight w:val="lightGray"/>
        </w:rPr>
        <w:t>plėvele dengtos tabletės</w:t>
      </w:r>
    </w:p>
    <w:p w:rsidR="00232757" w:rsidRPr="00C84666" w:rsidRDefault="00232757">
      <w:pPr>
        <w:tabs>
          <w:tab w:val="left" w:pos="567"/>
        </w:tabs>
        <w:rPr>
          <w:szCs w:val="22"/>
        </w:rPr>
      </w:pPr>
      <w:r w:rsidRPr="00C84666">
        <w:rPr>
          <w:szCs w:val="22"/>
          <w:highlight w:val="lightGray"/>
        </w:rPr>
        <w:t xml:space="preserve">EU/1/03/260/018 </w:t>
      </w:r>
      <w:r w:rsidR="005D1766">
        <w:rPr>
          <w:szCs w:val="22"/>
          <w:highlight w:val="lightGray"/>
        </w:rPr>
        <w:t xml:space="preserve">– </w:t>
      </w:r>
      <w:r w:rsidRPr="00C84666">
        <w:rPr>
          <w:szCs w:val="22"/>
          <w:highlight w:val="lightGray"/>
        </w:rPr>
        <w:t>130 plėvele dengtų tablečių</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13.</w:t>
      </w:r>
      <w:r w:rsidRPr="00C84666">
        <w:rPr>
          <w:b/>
          <w:caps/>
          <w:szCs w:val="22"/>
        </w:rPr>
        <w:tab/>
        <w:t>serijos numeris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Lot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14.</w:t>
      </w:r>
      <w:r w:rsidRPr="00C84666">
        <w:rPr>
          <w:b/>
          <w:caps/>
          <w:szCs w:val="22"/>
        </w:rPr>
        <w:tab/>
        <w:t>PARDAVIMO (IŠDAVIMO) tvarka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15.</w:t>
      </w:r>
      <w:r w:rsidRPr="00C84666">
        <w:rPr>
          <w:b/>
          <w:caps/>
          <w:szCs w:val="22"/>
        </w:rPr>
        <w:tab/>
        <w:t>vartojimo instrukcijA</w:t>
      </w:r>
    </w:p>
    <w:p w:rsidR="00232757" w:rsidRPr="00C84666" w:rsidRDefault="00232757">
      <w:pPr>
        <w:tabs>
          <w:tab w:val="left" w:pos="567"/>
        </w:tabs>
        <w:ind w:left="567" w:hanging="567"/>
        <w:rPr>
          <w:szCs w:val="22"/>
        </w:rPr>
      </w:pPr>
    </w:p>
    <w:p w:rsidR="00232757" w:rsidRPr="00C84666" w:rsidRDefault="00232757">
      <w:pPr>
        <w:rPr>
          <w:noProof/>
          <w:szCs w:val="22"/>
        </w:rPr>
      </w:pPr>
    </w:p>
    <w:p w:rsidR="00232757" w:rsidRPr="00C84666" w:rsidRDefault="00232757">
      <w:pPr>
        <w:pBdr>
          <w:top w:val="single" w:sz="4" w:space="1" w:color="auto"/>
          <w:left w:val="single" w:sz="4" w:space="4" w:color="auto"/>
          <w:bottom w:val="single" w:sz="4" w:space="1" w:color="auto"/>
          <w:right w:val="single" w:sz="4" w:space="4" w:color="auto"/>
        </w:pBdr>
        <w:outlineLvl w:val="0"/>
        <w:rPr>
          <w:noProof/>
          <w:szCs w:val="22"/>
        </w:rPr>
      </w:pPr>
      <w:r w:rsidRPr="00C84666">
        <w:rPr>
          <w:b/>
          <w:noProof/>
          <w:szCs w:val="22"/>
        </w:rPr>
        <w:t>16.</w:t>
      </w:r>
      <w:r w:rsidRPr="00C84666">
        <w:rPr>
          <w:b/>
          <w:noProof/>
          <w:szCs w:val="22"/>
        </w:rPr>
        <w:tab/>
        <w:t>INFORMACIJA BRAILIO RAŠTU</w:t>
      </w:r>
    </w:p>
    <w:p w:rsidR="00232757" w:rsidRPr="00C84666" w:rsidRDefault="00232757">
      <w:pPr>
        <w:rPr>
          <w:noProof/>
          <w:szCs w:val="22"/>
        </w:rPr>
      </w:pPr>
    </w:p>
    <w:p w:rsidR="004852A8" w:rsidRDefault="00232757" w:rsidP="004852A8">
      <w:pPr>
        <w:tabs>
          <w:tab w:val="left" w:pos="567"/>
        </w:tabs>
        <w:rPr>
          <w:i/>
          <w:szCs w:val="22"/>
        </w:rPr>
      </w:pPr>
      <w:r w:rsidRPr="00C84666">
        <w:rPr>
          <w:szCs w:val="22"/>
        </w:rPr>
        <w:t>stalevo 150/37,5/200 mg</w:t>
      </w:r>
      <w:r w:rsidR="004852A8">
        <w:rPr>
          <w:szCs w:val="22"/>
        </w:rPr>
        <w:t xml:space="preserve"> </w:t>
      </w:r>
      <w:r w:rsidR="004852A8" w:rsidRPr="00096C6F">
        <w:rPr>
          <w:i/>
          <w:szCs w:val="22"/>
          <w:highlight w:val="lightGray"/>
        </w:rPr>
        <w:t>[tik ant dėžutės]</w:t>
      </w:r>
    </w:p>
    <w:p w:rsidR="00E52155" w:rsidRDefault="00E52155">
      <w:pPr>
        <w:tabs>
          <w:tab w:val="left" w:pos="567"/>
        </w:tabs>
        <w:ind w:left="567" w:hanging="567"/>
        <w:rPr>
          <w:szCs w:val="22"/>
        </w:rPr>
      </w:pPr>
    </w:p>
    <w:p w:rsidR="00E52155" w:rsidRDefault="00E52155" w:rsidP="00E52155">
      <w:pPr>
        <w:tabs>
          <w:tab w:val="left" w:pos="567"/>
        </w:tabs>
        <w:ind w:left="567" w:hanging="567"/>
        <w:rPr>
          <w:szCs w:val="22"/>
        </w:rPr>
      </w:pPr>
    </w:p>
    <w:p w:rsidR="00E52155" w:rsidRPr="00E52155" w:rsidRDefault="00E52155" w:rsidP="00206030">
      <w:pPr>
        <w:keepNext/>
        <w:keepLines/>
        <w:numPr>
          <w:ilvl w:val="0"/>
          <w:numId w:val="17"/>
        </w:numPr>
        <w:pBdr>
          <w:top w:val="single" w:sz="4" w:space="1" w:color="auto"/>
          <w:left w:val="single" w:sz="4" w:space="4" w:color="auto"/>
          <w:bottom w:val="single" w:sz="4" w:space="1" w:color="auto"/>
          <w:right w:val="single" w:sz="4" w:space="4" w:color="auto"/>
        </w:pBdr>
        <w:tabs>
          <w:tab w:val="left" w:pos="567"/>
        </w:tabs>
        <w:spacing w:line="260" w:lineRule="exact"/>
        <w:ind w:left="426" w:hanging="426"/>
        <w:outlineLvl w:val="0"/>
        <w:rPr>
          <w:i/>
          <w:noProof/>
          <w:szCs w:val="20"/>
          <w:lang w:eastAsia="lt-LT" w:bidi="lt-LT"/>
        </w:rPr>
      </w:pPr>
      <w:r w:rsidRPr="00E52155">
        <w:rPr>
          <w:b/>
          <w:noProof/>
          <w:szCs w:val="20"/>
          <w:lang w:eastAsia="lt-LT" w:bidi="lt-LT"/>
        </w:rPr>
        <w:t>UNIKALUS IDENTIFIKATORIUS – 2D BRŪKŠNINIS KODAS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rPr>
          <w:noProof/>
          <w:szCs w:val="22"/>
          <w:shd w:val="clear" w:color="auto" w:fill="CCCCCC"/>
          <w:lang w:eastAsia="lt-LT" w:bidi="lt-LT"/>
        </w:rPr>
      </w:pPr>
      <w:r w:rsidRPr="00E52155">
        <w:rPr>
          <w:noProof/>
          <w:szCs w:val="20"/>
          <w:highlight w:val="lightGray"/>
          <w:lang w:eastAsia="lt-LT" w:bidi="lt-LT"/>
        </w:rPr>
        <w:t xml:space="preserve">2D brūkšninis kodas su nurodytu unikaliu </w:t>
      </w:r>
      <w:r>
        <w:rPr>
          <w:noProof/>
          <w:szCs w:val="20"/>
          <w:highlight w:val="lightGray"/>
          <w:lang w:eastAsia="lt-LT" w:bidi="lt-LT"/>
        </w:rPr>
        <w:t>identifikatoriumi.</w:t>
      </w:r>
      <w:r>
        <w:rPr>
          <w:noProof/>
          <w:szCs w:val="20"/>
          <w:lang w:eastAsia="lt-LT" w:bidi="lt-LT"/>
        </w:rPr>
        <w:t xml:space="preserve"> </w:t>
      </w:r>
      <w:r w:rsidRPr="00096C6F">
        <w:rPr>
          <w:i/>
          <w:szCs w:val="22"/>
          <w:highlight w:val="lightGray"/>
        </w:rPr>
        <w:t>[tik ant dėžutės]</w:t>
      </w:r>
    </w:p>
    <w:p w:rsidR="00E52155" w:rsidRPr="00E52155" w:rsidRDefault="00E52155" w:rsidP="00E52155">
      <w:pPr>
        <w:tabs>
          <w:tab w:val="left" w:pos="567"/>
        </w:tabs>
        <w:rPr>
          <w:noProof/>
          <w:szCs w:val="22"/>
          <w:shd w:val="clear" w:color="auto" w:fill="CCCCCC"/>
          <w:lang w:eastAsia="lt-LT" w:bidi="lt-LT"/>
        </w:rPr>
      </w:pPr>
    </w:p>
    <w:p w:rsidR="00E52155" w:rsidRPr="00E52155" w:rsidRDefault="00E52155" w:rsidP="00E52155">
      <w:pPr>
        <w:tabs>
          <w:tab w:val="left" w:pos="567"/>
        </w:tabs>
        <w:rPr>
          <w:noProof/>
          <w:szCs w:val="20"/>
          <w:lang w:eastAsia="lt-LT" w:bidi="lt-LT"/>
        </w:rPr>
      </w:pPr>
    </w:p>
    <w:p w:rsidR="00E52155" w:rsidRPr="00E52155" w:rsidRDefault="00E52155" w:rsidP="00206030">
      <w:pPr>
        <w:numPr>
          <w:ilvl w:val="0"/>
          <w:numId w:val="17"/>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Cs w:val="20"/>
          <w:lang w:eastAsia="lt-LT" w:bidi="lt-LT"/>
        </w:rPr>
      </w:pPr>
      <w:r w:rsidRPr="00E52155">
        <w:rPr>
          <w:b/>
          <w:noProof/>
          <w:szCs w:val="20"/>
          <w:lang w:eastAsia="lt-LT" w:bidi="lt-LT"/>
        </w:rPr>
        <w:t>UNIKALUS IDENTIFIKATORIUS – ŽMONĖMS SUPRANTAMI DUOMENYS</w:t>
      </w:r>
    </w:p>
    <w:p w:rsidR="00E52155" w:rsidRDefault="00E52155" w:rsidP="00E52155">
      <w:pPr>
        <w:tabs>
          <w:tab w:val="left" w:pos="567"/>
        </w:tabs>
        <w:rPr>
          <w:noProof/>
          <w:szCs w:val="20"/>
          <w:lang w:eastAsia="lt-LT" w:bidi="lt-LT"/>
        </w:rPr>
      </w:pPr>
    </w:p>
    <w:p w:rsidR="00E52155" w:rsidRDefault="00E52155" w:rsidP="00E52155">
      <w:pPr>
        <w:tabs>
          <w:tab w:val="left" w:pos="567"/>
        </w:tabs>
        <w:rPr>
          <w:i/>
          <w:szCs w:val="22"/>
        </w:rPr>
      </w:pPr>
      <w:r w:rsidRPr="00096C6F">
        <w:rPr>
          <w:i/>
          <w:szCs w:val="22"/>
          <w:highlight w:val="lightGray"/>
        </w:rPr>
        <w:t>[tik ant dėžutės]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spacing w:line="260" w:lineRule="exact"/>
        <w:rPr>
          <w:color w:val="008000"/>
          <w:szCs w:val="22"/>
          <w:lang w:eastAsia="lt-LT" w:bidi="lt-LT"/>
        </w:rPr>
      </w:pPr>
      <w:r w:rsidRPr="00E52155">
        <w:rPr>
          <w:szCs w:val="20"/>
          <w:lang w:eastAsia="lt-LT" w:bidi="lt-LT"/>
        </w:rPr>
        <w:t xml:space="preserve">PC </w:t>
      </w:r>
      <w:r w:rsidRPr="00474F58">
        <w:rPr>
          <w:szCs w:val="20"/>
          <w:highlight w:val="lightGray"/>
          <w:lang w:eastAsia="lt-LT" w:bidi="lt-LT"/>
        </w:rPr>
        <w:t>{numeris}</w:t>
      </w:r>
    </w:p>
    <w:p w:rsidR="00E52155" w:rsidRPr="00E52155" w:rsidRDefault="00E52155" w:rsidP="00E52155">
      <w:pPr>
        <w:tabs>
          <w:tab w:val="left" w:pos="567"/>
        </w:tabs>
        <w:spacing w:line="260" w:lineRule="exact"/>
        <w:rPr>
          <w:szCs w:val="22"/>
          <w:lang w:eastAsia="lt-LT" w:bidi="lt-LT"/>
        </w:rPr>
      </w:pPr>
      <w:r>
        <w:rPr>
          <w:szCs w:val="20"/>
          <w:lang w:eastAsia="lt-LT" w:bidi="lt-LT"/>
        </w:rPr>
        <w:t xml:space="preserve">SN </w:t>
      </w:r>
      <w:r w:rsidRPr="00474F58">
        <w:rPr>
          <w:szCs w:val="20"/>
          <w:highlight w:val="lightGray"/>
          <w:lang w:eastAsia="lt-LT" w:bidi="lt-LT"/>
        </w:rPr>
        <w:t>{numeris}</w:t>
      </w:r>
    </w:p>
    <w:p w:rsidR="00E52155" w:rsidRPr="00E52155" w:rsidRDefault="00BE69B3" w:rsidP="00E52155">
      <w:pPr>
        <w:tabs>
          <w:tab w:val="left" w:pos="567"/>
        </w:tabs>
        <w:spacing w:line="260" w:lineRule="exact"/>
        <w:rPr>
          <w:szCs w:val="22"/>
          <w:lang w:eastAsia="lt-LT" w:bidi="lt-LT"/>
        </w:rPr>
      </w:pPr>
      <w:r>
        <w:rPr>
          <w:szCs w:val="20"/>
          <w:lang w:eastAsia="lt-LT" w:bidi="lt-LT"/>
        </w:rPr>
        <w:t>&lt;</w:t>
      </w:r>
      <w:r w:rsidR="00E52155">
        <w:rPr>
          <w:szCs w:val="20"/>
          <w:lang w:eastAsia="lt-LT" w:bidi="lt-LT"/>
        </w:rPr>
        <w:t xml:space="preserve">NN </w:t>
      </w:r>
      <w:r w:rsidR="00E52155" w:rsidRPr="00474F58">
        <w:rPr>
          <w:szCs w:val="20"/>
          <w:highlight w:val="lightGray"/>
          <w:lang w:eastAsia="lt-LT" w:bidi="lt-LT"/>
        </w:rPr>
        <w:t>{numeris}</w:t>
      </w:r>
      <w:r>
        <w:rPr>
          <w:szCs w:val="20"/>
          <w:lang w:eastAsia="lt-LT" w:bidi="lt-LT"/>
        </w:rPr>
        <w:t>&gt;</w:t>
      </w:r>
    </w:p>
    <w:p w:rsidR="00E52155" w:rsidRPr="00C84666" w:rsidRDefault="00E52155" w:rsidP="00E52155">
      <w:pPr>
        <w:tabs>
          <w:tab w:val="left" w:pos="567"/>
        </w:tabs>
        <w:ind w:left="567" w:hanging="567"/>
        <w:rPr>
          <w:szCs w:val="22"/>
        </w:rPr>
      </w:pPr>
    </w:p>
    <w:p w:rsidR="00E52155" w:rsidRPr="00C84666" w:rsidRDefault="00E52155">
      <w:pPr>
        <w:tabs>
          <w:tab w:val="left" w:pos="567"/>
        </w:tabs>
        <w:ind w:left="567" w:hanging="567"/>
        <w:rPr>
          <w:b/>
          <w:szCs w:val="22"/>
        </w:rPr>
      </w:pPr>
    </w:p>
    <w:p w:rsidR="00232757" w:rsidRPr="00C84666" w:rsidRDefault="00232757">
      <w:pPr>
        <w:tabs>
          <w:tab w:val="left" w:pos="567"/>
        </w:tabs>
        <w:ind w:left="567" w:hanging="567"/>
        <w:jc w:val="center"/>
        <w:rPr>
          <w:b/>
          <w:szCs w:val="22"/>
        </w:rPr>
      </w:pPr>
    </w:p>
    <w:p w:rsidR="00232757" w:rsidRPr="00C84666" w:rsidRDefault="00232757">
      <w:pPr>
        <w:tabs>
          <w:tab w:val="left" w:pos="567"/>
        </w:tabs>
        <w:ind w:left="567" w:hanging="567"/>
        <w:jc w:val="center"/>
        <w:rPr>
          <w:b/>
          <w:szCs w:val="22"/>
        </w:rPr>
      </w:pPr>
      <w:r w:rsidRPr="00C84666">
        <w:rPr>
          <w:b/>
          <w:szCs w:val="22"/>
        </w:rPr>
        <w:br w:type="page"/>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rPr>
          <w:b/>
          <w:caps/>
          <w:szCs w:val="22"/>
        </w:rPr>
      </w:pPr>
      <w:r w:rsidRPr="00C84666">
        <w:rPr>
          <w:b/>
          <w:caps/>
          <w:szCs w:val="22"/>
        </w:rPr>
        <w:t xml:space="preserve">Informacija ant </w:t>
      </w:r>
      <w:r w:rsidRPr="00C84666">
        <w:rPr>
          <w:b/>
          <w:bCs/>
          <w:szCs w:val="22"/>
        </w:rPr>
        <w:t>IŠORINĖS</w:t>
      </w:r>
      <w:r w:rsidRPr="00C84666">
        <w:rPr>
          <w:szCs w:val="22"/>
        </w:rPr>
        <w:t xml:space="preserve"> </w:t>
      </w:r>
      <w:r w:rsidRPr="00C84666">
        <w:rPr>
          <w:b/>
          <w:caps/>
          <w:szCs w:val="22"/>
        </w:rPr>
        <w:t xml:space="preserve">ir </w:t>
      </w:r>
      <w:r w:rsidRPr="00C84666">
        <w:rPr>
          <w:b/>
          <w:bCs/>
          <w:szCs w:val="22"/>
        </w:rPr>
        <w:t>VIDINĖS</w:t>
      </w:r>
      <w:r w:rsidRPr="00C84666">
        <w:rPr>
          <w:b/>
          <w:caps/>
          <w:szCs w:val="22"/>
        </w:rPr>
        <w:t xml:space="preserve"> pakuotės </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Buteliuko etiketė ir tekstas ant išorinės dėžutės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w:t>
      </w:r>
      <w:r w:rsidRPr="00C84666">
        <w:rPr>
          <w:b/>
          <w:caps/>
          <w:szCs w:val="22"/>
        </w:rPr>
        <w:tab/>
        <w:t>vaistinio preparato pavadinimas</w:t>
      </w:r>
    </w:p>
    <w:p w:rsidR="00232757" w:rsidRPr="00C84666" w:rsidRDefault="00232757">
      <w:pPr>
        <w:tabs>
          <w:tab w:val="left" w:pos="567"/>
        </w:tabs>
        <w:ind w:left="567" w:hanging="567"/>
        <w:rPr>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 xml:space="preserve">Stalevo </w:t>
      </w:r>
      <w:r w:rsidRPr="00C84666">
        <w:rPr>
          <w:szCs w:val="22"/>
          <w:lang w:val="en-GB" w:eastAsia="fi-FI"/>
        </w:rPr>
        <w:t xml:space="preserve">175 mg/43,75 mg/200 mg </w:t>
      </w:r>
      <w:r w:rsidRPr="00C84666">
        <w:rPr>
          <w:szCs w:val="22"/>
          <w:lang w:val="lt-LT"/>
        </w:rPr>
        <w:t xml:space="preserve">plėvele dengtos tabletės </w:t>
      </w:r>
    </w:p>
    <w:p w:rsidR="009A21C8" w:rsidRPr="00C84666" w:rsidRDefault="009A21C8" w:rsidP="009A21C8">
      <w:pPr>
        <w:tabs>
          <w:tab w:val="left" w:pos="567"/>
        </w:tabs>
        <w:rPr>
          <w:szCs w:val="22"/>
        </w:rPr>
      </w:pPr>
      <w:r>
        <w:rPr>
          <w:szCs w:val="22"/>
        </w:rPr>
        <w:t>l</w:t>
      </w:r>
      <w:r w:rsidRPr="00C84666">
        <w:rPr>
          <w:szCs w:val="22"/>
        </w:rPr>
        <w:t>evodopa</w:t>
      </w:r>
      <w:r>
        <w:t> </w:t>
      </w:r>
      <w:r w:rsidRPr="00C84666">
        <w:rPr>
          <w:szCs w:val="22"/>
        </w:rPr>
        <w:t>/</w:t>
      </w:r>
      <w:r>
        <w:rPr>
          <w:szCs w:val="22"/>
        </w:rPr>
        <w:t> </w:t>
      </w:r>
      <w:r w:rsidRPr="00C84666">
        <w:rPr>
          <w:szCs w:val="22"/>
        </w:rPr>
        <w:t>karbidopa</w:t>
      </w:r>
      <w:r>
        <w:rPr>
          <w:szCs w:val="22"/>
        </w:rPr>
        <w:t> </w:t>
      </w:r>
      <w:r w:rsidRPr="00C84666">
        <w:rPr>
          <w:szCs w:val="22"/>
        </w:rPr>
        <w:t>/</w:t>
      </w:r>
      <w:r>
        <w:rPr>
          <w:szCs w:val="22"/>
        </w:rPr>
        <w:t> </w:t>
      </w:r>
      <w:r w:rsidRPr="00C84666">
        <w:rPr>
          <w:szCs w:val="22"/>
        </w:rPr>
        <w:t>entakaponas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2.</w:t>
      </w:r>
      <w:r w:rsidRPr="00C84666">
        <w:rPr>
          <w:b/>
          <w:caps/>
          <w:szCs w:val="22"/>
        </w:rPr>
        <w:tab/>
      </w:r>
      <w:r w:rsidR="006417FD" w:rsidRPr="00CF5832">
        <w:rPr>
          <w:b/>
          <w:caps/>
          <w:szCs w:val="22"/>
        </w:rPr>
        <w:t>VEIKLIOJI (-IOS) MEDŽIAGA (-OS) IR JOS (-Ų) KIEKIS (-IAI)</w:t>
      </w:r>
      <w:r w:rsidRPr="00C84666">
        <w:rPr>
          <w:b/>
          <w:caps/>
          <w:szCs w:val="22"/>
        </w:rPr>
        <w:t xml:space="preserve"> </w:t>
      </w:r>
    </w:p>
    <w:p w:rsidR="00232757" w:rsidRPr="00C84666" w:rsidRDefault="00232757">
      <w:pPr>
        <w:tabs>
          <w:tab w:val="left" w:pos="567"/>
        </w:tabs>
        <w:ind w:left="567" w:hanging="567"/>
        <w:rPr>
          <w:caps/>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Kiekvienoje plėvele dengtoje tabletėje yra 175 mg levodopos, 43,75 mg karbidopos ir 200 mg entakapono</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3.</w:t>
      </w:r>
      <w:r w:rsidRPr="00C84666">
        <w:rPr>
          <w:b/>
          <w:caps/>
          <w:szCs w:val="22"/>
        </w:rPr>
        <w:tab/>
        <w:t>pagalbinių medžiagų sąrašas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Sudėtyje yra sacharozės.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4.</w:t>
      </w:r>
      <w:r w:rsidRPr="00C84666">
        <w:rPr>
          <w:b/>
          <w:caps/>
          <w:szCs w:val="22"/>
        </w:rPr>
        <w:tab/>
        <w:t>FARMACINĖ forma ir KIEKIS PAKUOTĖJE</w:t>
      </w:r>
    </w:p>
    <w:p w:rsidR="00232757" w:rsidRDefault="00232757">
      <w:pPr>
        <w:tabs>
          <w:tab w:val="left" w:pos="567"/>
        </w:tabs>
        <w:ind w:left="567" w:hanging="567"/>
        <w:rPr>
          <w:caps/>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pStyle w:val="EndnoteText"/>
        <w:rPr>
          <w:szCs w:val="22"/>
          <w:lang w:val="lt-LT"/>
        </w:rPr>
      </w:pPr>
      <w:r w:rsidRPr="00C84666">
        <w:rPr>
          <w:szCs w:val="22"/>
          <w:lang w:val="lt-LT"/>
        </w:rPr>
        <w:t>10 plėvele dengtų tablečių</w:t>
      </w:r>
    </w:p>
    <w:p w:rsidR="00232757" w:rsidRPr="00C84666" w:rsidRDefault="00232757">
      <w:pPr>
        <w:rPr>
          <w:szCs w:val="22"/>
          <w:highlight w:val="lightGray"/>
        </w:rPr>
      </w:pPr>
      <w:r w:rsidRPr="00C84666">
        <w:rPr>
          <w:szCs w:val="22"/>
          <w:highlight w:val="lightGray"/>
        </w:rPr>
        <w:t>30 plėvele dengtų tablečių</w:t>
      </w:r>
    </w:p>
    <w:p w:rsidR="00232757" w:rsidRPr="00C84666" w:rsidRDefault="00232757">
      <w:pPr>
        <w:rPr>
          <w:szCs w:val="22"/>
          <w:highlight w:val="lightGray"/>
        </w:rPr>
      </w:pPr>
      <w:r w:rsidRPr="00C84666">
        <w:rPr>
          <w:szCs w:val="22"/>
          <w:highlight w:val="lightGray"/>
        </w:rPr>
        <w:t>100 plėvele dengtų tablečių</w:t>
      </w:r>
    </w:p>
    <w:p w:rsidR="00232757" w:rsidRPr="00C84666" w:rsidRDefault="00232757">
      <w:pPr>
        <w:rPr>
          <w:szCs w:val="22"/>
          <w:highlight w:val="lightGray"/>
        </w:rPr>
      </w:pPr>
      <w:r w:rsidRPr="00C84666">
        <w:rPr>
          <w:szCs w:val="22"/>
          <w:highlight w:val="lightGray"/>
        </w:rPr>
        <w:t>130</w:t>
      </w:r>
      <w:r w:rsidR="009A21C8">
        <w:rPr>
          <w:szCs w:val="22"/>
          <w:highlight w:val="lightGray"/>
        </w:rPr>
        <w:t>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175 plėvele dengtos tabletės</w:t>
      </w:r>
    </w:p>
    <w:p w:rsidR="00232757" w:rsidRPr="00C84666" w:rsidRDefault="00232757">
      <w:pPr>
        <w:tabs>
          <w:tab w:val="left" w:pos="567"/>
        </w:tabs>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Pr="00C84666" w:rsidRDefault="004852A8" w:rsidP="004852A8">
      <w:pPr>
        <w:pStyle w:val="EndnoteText"/>
        <w:rPr>
          <w:szCs w:val="22"/>
          <w:lang w:val="lt-LT"/>
        </w:rPr>
      </w:pPr>
      <w:r>
        <w:rPr>
          <w:szCs w:val="22"/>
          <w:lang w:val="lt-LT"/>
        </w:rPr>
        <w:t>10 </w:t>
      </w:r>
      <w:r w:rsidRPr="00C84666">
        <w:rPr>
          <w:szCs w:val="22"/>
          <w:lang w:val="lt-LT"/>
        </w:rPr>
        <w:t>tablečių</w:t>
      </w:r>
    </w:p>
    <w:p w:rsidR="004852A8" w:rsidRPr="00C84666" w:rsidRDefault="004852A8" w:rsidP="004852A8">
      <w:pPr>
        <w:rPr>
          <w:szCs w:val="22"/>
          <w:highlight w:val="lightGray"/>
        </w:rPr>
      </w:pPr>
      <w:r>
        <w:rPr>
          <w:szCs w:val="22"/>
          <w:highlight w:val="lightGray"/>
        </w:rPr>
        <w:t>30 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100 </w:t>
      </w:r>
      <w:r w:rsidRPr="00C84666">
        <w:rPr>
          <w:szCs w:val="22"/>
          <w:highlight w:val="lightGray"/>
        </w:rPr>
        <w:t>tablečių</w:t>
      </w:r>
    </w:p>
    <w:p w:rsidR="004852A8" w:rsidRPr="00C84666" w:rsidRDefault="004852A8" w:rsidP="004852A8">
      <w:pPr>
        <w:rPr>
          <w:szCs w:val="22"/>
          <w:highlight w:val="lightGray"/>
        </w:rPr>
      </w:pPr>
      <w:r w:rsidRPr="00C84666">
        <w:rPr>
          <w:szCs w:val="22"/>
          <w:highlight w:val="lightGray"/>
        </w:rPr>
        <w:t>130</w:t>
      </w:r>
      <w:r>
        <w:rPr>
          <w:szCs w:val="22"/>
          <w:highlight w:val="lightGray"/>
        </w:rPr>
        <w:t>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175 </w:t>
      </w:r>
      <w:r w:rsidRPr="00C84666">
        <w:rPr>
          <w:szCs w:val="22"/>
          <w:highlight w:val="lightGray"/>
        </w:rPr>
        <w:t>tabletės</w:t>
      </w:r>
    </w:p>
    <w:p w:rsidR="00232757" w:rsidRDefault="00232757">
      <w:pPr>
        <w:tabs>
          <w:tab w:val="left" w:pos="567"/>
        </w:tabs>
        <w:rPr>
          <w:szCs w:val="22"/>
        </w:rPr>
      </w:pPr>
    </w:p>
    <w:p w:rsidR="004852A8" w:rsidRPr="00C84666" w:rsidRDefault="004852A8">
      <w:pPr>
        <w:tabs>
          <w:tab w:val="left" w:pos="567"/>
        </w:tabs>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5.</w:t>
      </w:r>
      <w:r w:rsidRPr="00C84666">
        <w:rPr>
          <w:b/>
          <w:caps/>
          <w:szCs w:val="22"/>
        </w:rPr>
        <w:tab/>
        <w:t>vartojimo METODAS IR būdas</w:t>
      </w:r>
      <w:r w:rsidR="00B221B7">
        <w:rPr>
          <w:b/>
          <w:caps/>
          <w:szCs w:val="22"/>
        </w:rPr>
        <w:t xml:space="preserve">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szCs w:val="22"/>
        </w:rPr>
      </w:pPr>
      <w:r w:rsidRPr="00C84666">
        <w:rPr>
          <w:szCs w:val="22"/>
        </w:rPr>
        <w:t>Prieš vartojimą perskaitykite pakuotės lapelį.</w:t>
      </w:r>
    </w:p>
    <w:p w:rsidR="00232757" w:rsidRPr="00C84666" w:rsidRDefault="00232757">
      <w:pPr>
        <w:tabs>
          <w:tab w:val="left" w:pos="567"/>
        </w:tabs>
        <w:ind w:left="567" w:hanging="567"/>
        <w:rPr>
          <w:caps/>
          <w:szCs w:val="22"/>
        </w:rPr>
      </w:pPr>
      <w:r w:rsidRPr="00C84666">
        <w:rPr>
          <w:szCs w:val="22"/>
        </w:rPr>
        <w:t>Vartoti per burną</w:t>
      </w:r>
      <w:r w:rsidRPr="00C84666">
        <w:rPr>
          <w:caps/>
          <w:szCs w:val="22"/>
        </w:rPr>
        <w:t>.</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720" w:hanging="720"/>
        <w:rPr>
          <w:b/>
          <w:caps/>
          <w:szCs w:val="22"/>
        </w:rPr>
      </w:pPr>
      <w:r w:rsidRPr="00C84666">
        <w:rPr>
          <w:b/>
          <w:caps/>
          <w:szCs w:val="22"/>
        </w:rPr>
        <w:t>6.</w:t>
      </w:r>
      <w:r w:rsidRPr="00C84666">
        <w:rPr>
          <w:b/>
          <w:caps/>
          <w:szCs w:val="22"/>
        </w:rPr>
        <w:tab/>
        <w:t>SPECIALUS Įspėjimas</w:t>
      </w:r>
      <w:r w:rsidRPr="00C84666">
        <w:rPr>
          <w:szCs w:val="22"/>
        </w:rPr>
        <w:t xml:space="preserve">, </w:t>
      </w:r>
      <w:r w:rsidRPr="00C84666">
        <w:rPr>
          <w:b/>
          <w:bCs/>
          <w:szCs w:val="22"/>
        </w:rPr>
        <w:t xml:space="preserve">KAD VAISTINĮ PREPARATĄ BŪTINA LAIKYTI </w:t>
      </w:r>
      <w:r w:rsidRPr="00C84666">
        <w:rPr>
          <w:b/>
          <w:caps/>
          <w:szCs w:val="22"/>
        </w:rPr>
        <w:t xml:space="preserve">vaikams </w:t>
      </w:r>
      <w:r w:rsidR="00B221B7">
        <w:rPr>
          <w:b/>
          <w:caps/>
          <w:szCs w:val="22"/>
        </w:rPr>
        <w:t xml:space="preserve">NEPASTEBIMOJE IR </w:t>
      </w:r>
      <w:r w:rsidR="00B221B7" w:rsidRPr="00CF5832">
        <w:rPr>
          <w:b/>
          <w:caps/>
          <w:szCs w:val="22"/>
        </w:rPr>
        <w:t>NEPASIEKIAMOJE</w:t>
      </w:r>
      <w:r w:rsidRPr="00C84666">
        <w:rPr>
          <w:b/>
          <w:caps/>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 xml:space="preserve">Laikyti vaikams </w:t>
      </w:r>
      <w:r w:rsidR="00B221B7">
        <w:rPr>
          <w:szCs w:val="22"/>
        </w:rPr>
        <w:t>nepastebimoje ir nepasiekiamoje</w:t>
      </w:r>
      <w:r w:rsidRPr="00C84666">
        <w:rPr>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7.</w:t>
      </w:r>
      <w:r w:rsidRPr="00C84666">
        <w:rPr>
          <w:b/>
          <w:caps/>
          <w:szCs w:val="22"/>
        </w:rPr>
        <w:tab/>
      </w:r>
      <w:r w:rsidR="00BE324E" w:rsidRPr="00CF5832">
        <w:rPr>
          <w:b/>
          <w:caps/>
          <w:szCs w:val="22"/>
        </w:rPr>
        <w:t>KITAS (-I) SPECIALUS (-ŪS) ĮSPĖJIMAS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8.</w:t>
      </w:r>
      <w:r w:rsidRPr="00C84666">
        <w:rPr>
          <w:b/>
          <w:caps/>
          <w:szCs w:val="22"/>
        </w:rPr>
        <w:tab/>
        <w:t>tinkamumo laikas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EXP</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9.</w:t>
      </w:r>
      <w:r w:rsidRPr="00C84666">
        <w:rPr>
          <w:b/>
          <w:caps/>
          <w:szCs w:val="22"/>
        </w:rPr>
        <w:tab/>
        <w:t>SPECIALIOS laikymo sąlygos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10.</w:t>
      </w:r>
      <w:r w:rsidRPr="00C84666">
        <w:rPr>
          <w:b/>
          <w:caps/>
          <w:szCs w:val="22"/>
        </w:rPr>
        <w:tab/>
        <w:t>specialios atsargumo priemonės DĖL NESUVARTOTO</w:t>
      </w:r>
      <w:r w:rsidRPr="00C84666">
        <w:rPr>
          <w:b/>
          <w:bCs/>
          <w:caps/>
          <w:szCs w:val="22"/>
        </w:rPr>
        <w:t xml:space="preserve"> VAISTINIO PREPARATO AR JO ATLIEKŲ TVARKYMO</w:t>
      </w:r>
      <w:r w:rsidRPr="00C84666">
        <w:rPr>
          <w:caps/>
          <w:szCs w:val="22"/>
        </w:rPr>
        <w:t xml:space="preserve"> </w:t>
      </w:r>
      <w:r w:rsidRPr="00C84666">
        <w:rPr>
          <w:b/>
          <w:caps/>
          <w:szCs w:val="22"/>
        </w:rPr>
        <w:t>(jei reikia)</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11.</w:t>
      </w:r>
      <w:r w:rsidRPr="00C84666">
        <w:rPr>
          <w:b/>
          <w:caps/>
          <w:szCs w:val="22"/>
        </w:rPr>
        <w:tab/>
      </w:r>
      <w:r w:rsidR="00E52155">
        <w:rPr>
          <w:b/>
          <w:caps/>
          <w:szCs w:val="22"/>
        </w:rPr>
        <w:t>REGISTRUOTOJO PAVADINIMAS IR ADRESAS</w:t>
      </w:r>
    </w:p>
    <w:p w:rsidR="00232757" w:rsidRDefault="00232757">
      <w:pPr>
        <w:tabs>
          <w:tab w:val="left" w:pos="567"/>
        </w:tabs>
        <w:ind w:left="567" w:hanging="567"/>
        <w:rPr>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tabs>
          <w:tab w:val="left" w:pos="567"/>
        </w:tabs>
        <w:rPr>
          <w:szCs w:val="22"/>
        </w:rPr>
      </w:pPr>
      <w:r w:rsidRPr="00C84666">
        <w:rPr>
          <w:szCs w:val="22"/>
        </w:rPr>
        <w:t>Orion Corporation</w:t>
      </w:r>
    </w:p>
    <w:p w:rsidR="00232757" w:rsidRPr="00C84666" w:rsidRDefault="00232757">
      <w:pPr>
        <w:tabs>
          <w:tab w:val="left" w:pos="567"/>
        </w:tabs>
        <w:rPr>
          <w:szCs w:val="22"/>
        </w:rPr>
      </w:pPr>
      <w:r w:rsidRPr="00C84666">
        <w:rPr>
          <w:szCs w:val="22"/>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Default="004852A8" w:rsidP="004852A8">
      <w:pPr>
        <w:tabs>
          <w:tab w:val="left" w:pos="567"/>
        </w:tabs>
        <w:ind w:left="567" w:hanging="567"/>
        <w:rPr>
          <w:szCs w:val="22"/>
        </w:rPr>
      </w:pPr>
      <w:r w:rsidRPr="00E52155">
        <w:rPr>
          <w:szCs w:val="22"/>
        </w:rPr>
        <w:t>Orion Corporation</w:t>
      </w:r>
    </w:p>
    <w:p w:rsidR="00232757" w:rsidRDefault="00232757">
      <w:pPr>
        <w:tabs>
          <w:tab w:val="left" w:pos="567"/>
        </w:tabs>
        <w:ind w:left="567" w:hanging="567"/>
        <w:rPr>
          <w:szCs w:val="22"/>
        </w:rPr>
      </w:pPr>
    </w:p>
    <w:p w:rsidR="004852A8" w:rsidRPr="00C84666" w:rsidRDefault="004852A8">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12.</w:t>
      </w:r>
      <w:r w:rsidRPr="00C84666">
        <w:rPr>
          <w:b/>
          <w:caps/>
          <w:szCs w:val="22"/>
        </w:rPr>
        <w:tab/>
      </w:r>
      <w:r w:rsidR="00350BCD">
        <w:rPr>
          <w:b/>
          <w:caps/>
          <w:szCs w:val="22"/>
        </w:rPr>
        <w:t>REGISTRACIJOS PAŽYMĖJIMO NUMERIS (-IAI)</w:t>
      </w:r>
    </w:p>
    <w:p w:rsidR="00232757" w:rsidRPr="00C84666" w:rsidRDefault="00232757">
      <w:pPr>
        <w:tabs>
          <w:tab w:val="left" w:pos="567"/>
        </w:tabs>
        <w:ind w:left="567" w:hanging="567"/>
        <w:rPr>
          <w:szCs w:val="22"/>
        </w:rPr>
      </w:pPr>
    </w:p>
    <w:p w:rsidR="00232757" w:rsidRPr="00C84666" w:rsidRDefault="00C84666">
      <w:pPr>
        <w:tabs>
          <w:tab w:val="left" w:pos="567"/>
        </w:tabs>
        <w:rPr>
          <w:szCs w:val="22"/>
        </w:rPr>
      </w:pPr>
      <w:r w:rsidRPr="00C84666">
        <w:rPr>
          <w:szCs w:val="22"/>
        </w:rPr>
        <w:t xml:space="preserve">EU/1/03/260/034 </w:t>
      </w:r>
      <w:r w:rsidR="005D1766">
        <w:rPr>
          <w:szCs w:val="22"/>
        </w:rPr>
        <w:t xml:space="preserve">– </w:t>
      </w:r>
      <w:r w:rsidR="00232757" w:rsidRPr="00C84666">
        <w:rPr>
          <w:szCs w:val="22"/>
          <w:highlight w:val="lightGray"/>
        </w:rPr>
        <w:t xml:space="preserve">10 plėvele dengtų tablečių </w:t>
      </w:r>
    </w:p>
    <w:p w:rsidR="00232757" w:rsidRPr="0062203D" w:rsidRDefault="00C84666">
      <w:pPr>
        <w:rPr>
          <w:szCs w:val="22"/>
          <w:highlight w:val="lightGray"/>
        </w:rPr>
      </w:pPr>
      <w:r w:rsidRPr="0062203D">
        <w:rPr>
          <w:szCs w:val="22"/>
          <w:highlight w:val="lightGray"/>
        </w:rPr>
        <w:t xml:space="preserve">EU/1/03/260/035 </w:t>
      </w:r>
      <w:r w:rsidR="005D1766">
        <w:rPr>
          <w:szCs w:val="22"/>
          <w:highlight w:val="lightGray"/>
        </w:rPr>
        <w:t xml:space="preserve">– </w:t>
      </w:r>
      <w:r w:rsidR="00232757" w:rsidRPr="0062203D">
        <w:rPr>
          <w:szCs w:val="22"/>
          <w:highlight w:val="lightGray"/>
          <w:shd w:val="clear" w:color="auto" w:fill="CCCCCC"/>
        </w:rPr>
        <w:t>30</w:t>
      </w:r>
      <w:r w:rsidR="00232757" w:rsidRPr="0062203D">
        <w:rPr>
          <w:szCs w:val="22"/>
          <w:highlight w:val="lightGray"/>
        </w:rPr>
        <w:t> plėvele dengtų tablečių</w:t>
      </w:r>
    </w:p>
    <w:p w:rsidR="00232757" w:rsidRPr="0062203D" w:rsidRDefault="00C84666">
      <w:pPr>
        <w:rPr>
          <w:szCs w:val="22"/>
          <w:highlight w:val="lightGray"/>
        </w:rPr>
      </w:pPr>
      <w:r w:rsidRPr="0062203D">
        <w:rPr>
          <w:szCs w:val="22"/>
          <w:highlight w:val="lightGray"/>
        </w:rPr>
        <w:t xml:space="preserve">EU/1/03/260/036 </w:t>
      </w:r>
      <w:r w:rsidR="005D1766">
        <w:rPr>
          <w:szCs w:val="22"/>
          <w:highlight w:val="lightGray"/>
        </w:rPr>
        <w:t xml:space="preserve">– </w:t>
      </w:r>
      <w:r w:rsidR="00232757" w:rsidRPr="0062203D">
        <w:rPr>
          <w:szCs w:val="22"/>
          <w:highlight w:val="lightGray"/>
          <w:shd w:val="clear" w:color="auto" w:fill="CCCCCC"/>
        </w:rPr>
        <w:t>100 </w:t>
      </w:r>
      <w:r w:rsidR="00232757" w:rsidRPr="0062203D">
        <w:rPr>
          <w:szCs w:val="22"/>
          <w:highlight w:val="lightGray"/>
        </w:rPr>
        <w:t>plėvele dengtų tablečių</w:t>
      </w:r>
    </w:p>
    <w:p w:rsidR="00232757" w:rsidRPr="00E915B3" w:rsidRDefault="00C84666">
      <w:pPr>
        <w:rPr>
          <w:szCs w:val="22"/>
          <w:highlight w:val="lightGray"/>
        </w:rPr>
      </w:pPr>
      <w:r w:rsidRPr="0062203D">
        <w:rPr>
          <w:szCs w:val="22"/>
          <w:highlight w:val="lightGray"/>
        </w:rPr>
        <w:t xml:space="preserve">EU/1/03/260/037 </w:t>
      </w:r>
      <w:r w:rsidR="005D1766">
        <w:rPr>
          <w:szCs w:val="22"/>
          <w:highlight w:val="lightGray"/>
        </w:rPr>
        <w:t xml:space="preserve">– </w:t>
      </w:r>
      <w:r w:rsidR="00232757" w:rsidRPr="0062203D">
        <w:rPr>
          <w:szCs w:val="22"/>
          <w:highlight w:val="lightGray"/>
          <w:shd w:val="clear" w:color="auto" w:fill="CCCCCC"/>
        </w:rPr>
        <w:t>130 </w:t>
      </w:r>
      <w:r w:rsidR="00232757" w:rsidRPr="0062203D">
        <w:rPr>
          <w:szCs w:val="22"/>
          <w:highlight w:val="lightGray"/>
        </w:rPr>
        <w:t>plėvele dengtų tablečių</w:t>
      </w:r>
    </w:p>
    <w:p w:rsidR="00232757" w:rsidRPr="00C84666" w:rsidRDefault="00C84666">
      <w:pPr>
        <w:rPr>
          <w:szCs w:val="22"/>
        </w:rPr>
      </w:pPr>
      <w:r w:rsidRPr="00C56E56">
        <w:rPr>
          <w:szCs w:val="22"/>
          <w:highlight w:val="lightGray"/>
          <w:lang w:val="fr-FR"/>
        </w:rPr>
        <w:t xml:space="preserve">EU/1/03/260/038 </w:t>
      </w:r>
      <w:r w:rsidR="005D1766">
        <w:rPr>
          <w:szCs w:val="22"/>
          <w:highlight w:val="lightGray"/>
          <w:lang w:val="fr-FR"/>
        </w:rPr>
        <w:t xml:space="preserve">– </w:t>
      </w:r>
      <w:r w:rsidR="00232757" w:rsidRPr="0062203D">
        <w:rPr>
          <w:szCs w:val="22"/>
          <w:highlight w:val="lightGray"/>
        </w:rPr>
        <w:t>175 plėvele dengtos tabletės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13.</w:t>
      </w:r>
      <w:r w:rsidRPr="00C84666">
        <w:rPr>
          <w:b/>
          <w:caps/>
          <w:szCs w:val="22"/>
        </w:rPr>
        <w:tab/>
        <w:t>serijos numeris</w:t>
      </w:r>
    </w:p>
    <w:p w:rsidR="00232757" w:rsidRPr="00C84666" w:rsidRDefault="00232757">
      <w:pPr>
        <w:tabs>
          <w:tab w:val="left" w:pos="567"/>
        </w:tabs>
        <w:ind w:left="567" w:hanging="567"/>
        <w:rPr>
          <w:szCs w:val="22"/>
        </w:rPr>
      </w:pPr>
    </w:p>
    <w:p w:rsidR="00232757" w:rsidRPr="00C84666" w:rsidRDefault="00782DAD">
      <w:pPr>
        <w:tabs>
          <w:tab w:val="left" w:pos="567"/>
        </w:tabs>
        <w:ind w:left="567" w:hanging="567"/>
        <w:rPr>
          <w:szCs w:val="22"/>
        </w:rPr>
      </w:pPr>
      <w:r>
        <w:rPr>
          <w:szCs w:val="22"/>
        </w:rPr>
        <w:t>Lot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14.</w:t>
      </w:r>
      <w:r w:rsidRPr="00C84666">
        <w:rPr>
          <w:b/>
          <w:caps/>
          <w:szCs w:val="22"/>
        </w:rPr>
        <w:tab/>
        <w:t>PARDAVIMO (IŠDAVIMO) tvarka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15.</w:t>
      </w:r>
      <w:r w:rsidRPr="00C84666">
        <w:rPr>
          <w:b/>
          <w:caps/>
          <w:szCs w:val="22"/>
        </w:rPr>
        <w:tab/>
        <w:t>vartojimo instrukcijA</w:t>
      </w:r>
    </w:p>
    <w:p w:rsidR="00232757" w:rsidRPr="00C84666" w:rsidRDefault="00232757">
      <w:pPr>
        <w:tabs>
          <w:tab w:val="left" w:pos="567"/>
        </w:tabs>
        <w:ind w:left="567" w:hanging="567"/>
        <w:rPr>
          <w:szCs w:val="22"/>
        </w:rPr>
      </w:pPr>
    </w:p>
    <w:p w:rsidR="00232757" w:rsidRPr="00C84666" w:rsidRDefault="00232757">
      <w:pPr>
        <w:rPr>
          <w:noProof/>
          <w:szCs w:val="22"/>
        </w:rPr>
      </w:pPr>
    </w:p>
    <w:p w:rsidR="00232757" w:rsidRPr="00C84666" w:rsidRDefault="00232757">
      <w:pPr>
        <w:pBdr>
          <w:top w:val="single" w:sz="4" w:space="1" w:color="auto"/>
          <w:left w:val="single" w:sz="4" w:space="4" w:color="auto"/>
          <w:bottom w:val="single" w:sz="4" w:space="1" w:color="auto"/>
          <w:right w:val="single" w:sz="4" w:space="4" w:color="auto"/>
        </w:pBdr>
        <w:outlineLvl w:val="0"/>
        <w:rPr>
          <w:noProof/>
          <w:szCs w:val="22"/>
        </w:rPr>
      </w:pPr>
      <w:r w:rsidRPr="00C84666">
        <w:rPr>
          <w:b/>
          <w:noProof/>
          <w:szCs w:val="22"/>
        </w:rPr>
        <w:t>16.</w:t>
      </w:r>
      <w:r w:rsidRPr="00C84666">
        <w:rPr>
          <w:b/>
          <w:noProof/>
          <w:szCs w:val="22"/>
        </w:rPr>
        <w:tab/>
        <w:t>INFORMACIJA BRAILIO RAŠTU</w:t>
      </w:r>
    </w:p>
    <w:p w:rsidR="00232757" w:rsidRPr="00C84666" w:rsidRDefault="00232757">
      <w:pPr>
        <w:rPr>
          <w:noProof/>
          <w:szCs w:val="22"/>
        </w:rPr>
      </w:pPr>
    </w:p>
    <w:p w:rsidR="004852A8" w:rsidRDefault="00232757" w:rsidP="004852A8">
      <w:pPr>
        <w:tabs>
          <w:tab w:val="left" w:pos="567"/>
        </w:tabs>
        <w:rPr>
          <w:i/>
          <w:szCs w:val="22"/>
        </w:rPr>
      </w:pPr>
      <w:r w:rsidRPr="00C84666">
        <w:rPr>
          <w:szCs w:val="22"/>
        </w:rPr>
        <w:t>stalevo 175/43,75/200 mg</w:t>
      </w:r>
      <w:r w:rsidR="004852A8">
        <w:rPr>
          <w:szCs w:val="22"/>
        </w:rPr>
        <w:t xml:space="preserve"> </w:t>
      </w:r>
      <w:r w:rsidR="004852A8" w:rsidRPr="00096C6F">
        <w:rPr>
          <w:i/>
          <w:szCs w:val="22"/>
          <w:highlight w:val="lightGray"/>
        </w:rPr>
        <w:t>[tik ant dėžutės]</w:t>
      </w:r>
    </w:p>
    <w:p w:rsidR="00E52155" w:rsidRDefault="00E52155">
      <w:pPr>
        <w:tabs>
          <w:tab w:val="left" w:pos="567"/>
        </w:tabs>
        <w:ind w:left="567" w:hanging="567"/>
        <w:rPr>
          <w:szCs w:val="22"/>
        </w:rPr>
      </w:pPr>
    </w:p>
    <w:p w:rsidR="00E52155" w:rsidRDefault="00E52155" w:rsidP="00E52155">
      <w:pPr>
        <w:tabs>
          <w:tab w:val="left" w:pos="567"/>
        </w:tabs>
        <w:ind w:left="567" w:hanging="567"/>
        <w:rPr>
          <w:szCs w:val="22"/>
        </w:rPr>
      </w:pPr>
    </w:p>
    <w:p w:rsidR="00E52155" w:rsidRPr="00E52155" w:rsidRDefault="00E52155" w:rsidP="00206030">
      <w:pPr>
        <w:keepNext/>
        <w:keepLines/>
        <w:numPr>
          <w:ilvl w:val="0"/>
          <w:numId w:val="18"/>
        </w:numPr>
        <w:pBdr>
          <w:top w:val="single" w:sz="4" w:space="1" w:color="auto"/>
          <w:left w:val="single" w:sz="4" w:space="4" w:color="auto"/>
          <w:bottom w:val="single" w:sz="4" w:space="1" w:color="auto"/>
          <w:right w:val="single" w:sz="4" w:space="4" w:color="auto"/>
        </w:pBdr>
        <w:tabs>
          <w:tab w:val="left" w:pos="567"/>
        </w:tabs>
        <w:spacing w:line="260" w:lineRule="exact"/>
        <w:ind w:left="567" w:hanging="567"/>
        <w:outlineLvl w:val="0"/>
        <w:rPr>
          <w:i/>
          <w:noProof/>
          <w:szCs w:val="20"/>
          <w:lang w:eastAsia="lt-LT" w:bidi="lt-LT"/>
        </w:rPr>
      </w:pPr>
      <w:r w:rsidRPr="00E52155">
        <w:rPr>
          <w:b/>
          <w:noProof/>
          <w:szCs w:val="20"/>
          <w:lang w:eastAsia="lt-LT" w:bidi="lt-LT"/>
        </w:rPr>
        <w:t>UNIKALUS IDENTIFIKATORIUS – 2D BRŪKŠNINIS KODAS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rPr>
          <w:noProof/>
          <w:szCs w:val="22"/>
          <w:shd w:val="clear" w:color="auto" w:fill="CCCCCC"/>
          <w:lang w:eastAsia="lt-LT" w:bidi="lt-LT"/>
        </w:rPr>
      </w:pPr>
      <w:r w:rsidRPr="00E52155">
        <w:rPr>
          <w:noProof/>
          <w:szCs w:val="20"/>
          <w:highlight w:val="lightGray"/>
          <w:lang w:eastAsia="lt-LT" w:bidi="lt-LT"/>
        </w:rPr>
        <w:t xml:space="preserve">2D brūkšninis kodas su nurodytu unikaliu </w:t>
      </w:r>
      <w:r>
        <w:rPr>
          <w:noProof/>
          <w:szCs w:val="20"/>
          <w:highlight w:val="lightGray"/>
          <w:lang w:eastAsia="lt-LT" w:bidi="lt-LT"/>
        </w:rPr>
        <w:t>identifikatoriumi.</w:t>
      </w:r>
      <w:r>
        <w:rPr>
          <w:noProof/>
          <w:szCs w:val="20"/>
          <w:lang w:eastAsia="lt-LT" w:bidi="lt-LT"/>
        </w:rPr>
        <w:t xml:space="preserve"> </w:t>
      </w:r>
      <w:r w:rsidRPr="00096C6F">
        <w:rPr>
          <w:i/>
          <w:szCs w:val="22"/>
          <w:highlight w:val="lightGray"/>
        </w:rPr>
        <w:t>[tik ant dėžutės]</w:t>
      </w:r>
    </w:p>
    <w:p w:rsidR="00E52155" w:rsidRPr="00E52155" w:rsidRDefault="00E52155" w:rsidP="00E52155">
      <w:pPr>
        <w:tabs>
          <w:tab w:val="left" w:pos="567"/>
        </w:tabs>
        <w:rPr>
          <w:noProof/>
          <w:szCs w:val="22"/>
          <w:shd w:val="clear" w:color="auto" w:fill="CCCCCC"/>
          <w:lang w:eastAsia="lt-LT" w:bidi="lt-LT"/>
        </w:rPr>
      </w:pPr>
    </w:p>
    <w:p w:rsidR="00E52155" w:rsidRPr="00E52155" w:rsidRDefault="00E52155" w:rsidP="00E52155">
      <w:pPr>
        <w:tabs>
          <w:tab w:val="left" w:pos="567"/>
        </w:tabs>
        <w:rPr>
          <w:noProof/>
          <w:szCs w:val="20"/>
          <w:lang w:eastAsia="lt-LT" w:bidi="lt-LT"/>
        </w:rPr>
      </w:pPr>
    </w:p>
    <w:p w:rsidR="00E52155" w:rsidRPr="00E52155" w:rsidRDefault="00E52155" w:rsidP="00206030">
      <w:pPr>
        <w:numPr>
          <w:ilvl w:val="0"/>
          <w:numId w:val="18"/>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Cs w:val="20"/>
          <w:lang w:eastAsia="lt-LT" w:bidi="lt-LT"/>
        </w:rPr>
      </w:pPr>
      <w:r w:rsidRPr="00E52155">
        <w:rPr>
          <w:b/>
          <w:noProof/>
          <w:szCs w:val="20"/>
          <w:lang w:eastAsia="lt-LT" w:bidi="lt-LT"/>
        </w:rPr>
        <w:t>UNIKALUS IDENTIFIKATORIUS – ŽMONĖMS SUPRANTAMI DUOMENYS</w:t>
      </w:r>
    </w:p>
    <w:p w:rsidR="00E52155" w:rsidRDefault="00E52155" w:rsidP="00E52155">
      <w:pPr>
        <w:tabs>
          <w:tab w:val="left" w:pos="567"/>
        </w:tabs>
        <w:rPr>
          <w:noProof/>
          <w:szCs w:val="20"/>
          <w:lang w:eastAsia="lt-LT" w:bidi="lt-LT"/>
        </w:rPr>
      </w:pPr>
    </w:p>
    <w:p w:rsidR="00E52155" w:rsidRDefault="00E52155" w:rsidP="00E52155">
      <w:pPr>
        <w:tabs>
          <w:tab w:val="left" w:pos="567"/>
        </w:tabs>
        <w:rPr>
          <w:i/>
          <w:szCs w:val="22"/>
        </w:rPr>
      </w:pPr>
      <w:r w:rsidRPr="00096C6F">
        <w:rPr>
          <w:i/>
          <w:szCs w:val="22"/>
          <w:highlight w:val="lightGray"/>
        </w:rPr>
        <w:t>[tik ant dėžutės]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spacing w:line="260" w:lineRule="exact"/>
        <w:rPr>
          <w:color w:val="008000"/>
          <w:szCs w:val="22"/>
          <w:lang w:eastAsia="lt-LT" w:bidi="lt-LT"/>
        </w:rPr>
      </w:pPr>
      <w:r w:rsidRPr="00E52155">
        <w:rPr>
          <w:szCs w:val="20"/>
          <w:lang w:eastAsia="lt-LT" w:bidi="lt-LT"/>
        </w:rPr>
        <w:t xml:space="preserve">PC </w:t>
      </w:r>
      <w:r w:rsidRPr="00474F58">
        <w:rPr>
          <w:szCs w:val="20"/>
          <w:highlight w:val="lightGray"/>
          <w:lang w:eastAsia="lt-LT" w:bidi="lt-LT"/>
        </w:rPr>
        <w:t>{numeris}</w:t>
      </w:r>
    </w:p>
    <w:p w:rsidR="00E52155" w:rsidRPr="00E52155" w:rsidRDefault="00E52155" w:rsidP="00E52155">
      <w:pPr>
        <w:tabs>
          <w:tab w:val="left" w:pos="567"/>
        </w:tabs>
        <w:spacing w:line="260" w:lineRule="exact"/>
        <w:rPr>
          <w:szCs w:val="22"/>
          <w:lang w:eastAsia="lt-LT" w:bidi="lt-LT"/>
        </w:rPr>
      </w:pPr>
      <w:r>
        <w:rPr>
          <w:szCs w:val="20"/>
          <w:lang w:eastAsia="lt-LT" w:bidi="lt-LT"/>
        </w:rPr>
        <w:t xml:space="preserve">SN </w:t>
      </w:r>
      <w:r w:rsidRPr="00474F58">
        <w:rPr>
          <w:szCs w:val="20"/>
          <w:highlight w:val="lightGray"/>
          <w:lang w:eastAsia="lt-LT" w:bidi="lt-LT"/>
        </w:rPr>
        <w:t>{numeris}</w:t>
      </w:r>
    </w:p>
    <w:p w:rsidR="00E52155" w:rsidRPr="00E52155" w:rsidRDefault="00BE69B3" w:rsidP="00E52155">
      <w:pPr>
        <w:tabs>
          <w:tab w:val="left" w:pos="567"/>
        </w:tabs>
        <w:spacing w:line="260" w:lineRule="exact"/>
        <w:rPr>
          <w:szCs w:val="22"/>
          <w:lang w:eastAsia="lt-LT" w:bidi="lt-LT"/>
        </w:rPr>
      </w:pPr>
      <w:r>
        <w:rPr>
          <w:szCs w:val="20"/>
          <w:lang w:eastAsia="lt-LT" w:bidi="lt-LT"/>
        </w:rPr>
        <w:t>&lt;</w:t>
      </w:r>
      <w:r w:rsidR="00E52155">
        <w:rPr>
          <w:szCs w:val="20"/>
          <w:lang w:eastAsia="lt-LT" w:bidi="lt-LT"/>
        </w:rPr>
        <w:t xml:space="preserve">NN </w:t>
      </w:r>
      <w:r w:rsidR="00E52155" w:rsidRPr="00474F58">
        <w:rPr>
          <w:szCs w:val="20"/>
          <w:highlight w:val="lightGray"/>
          <w:lang w:eastAsia="lt-LT" w:bidi="lt-LT"/>
        </w:rPr>
        <w:t>{numeris}</w:t>
      </w:r>
      <w:r>
        <w:rPr>
          <w:szCs w:val="20"/>
          <w:lang w:eastAsia="lt-LT" w:bidi="lt-LT"/>
        </w:rPr>
        <w:t>&gt;</w:t>
      </w:r>
    </w:p>
    <w:p w:rsidR="00E52155" w:rsidRPr="00C84666" w:rsidRDefault="00E52155" w:rsidP="00E52155">
      <w:pPr>
        <w:tabs>
          <w:tab w:val="left" w:pos="567"/>
        </w:tabs>
        <w:ind w:left="567" w:hanging="567"/>
        <w:rPr>
          <w:szCs w:val="22"/>
        </w:rPr>
      </w:pPr>
    </w:p>
    <w:p w:rsidR="00E52155" w:rsidRPr="00C84666" w:rsidRDefault="00E52155">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rPr>
          <w:b/>
          <w:caps/>
          <w:szCs w:val="22"/>
        </w:rPr>
      </w:pPr>
      <w:r w:rsidRPr="00C84666">
        <w:rPr>
          <w:szCs w:val="22"/>
        </w:rPr>
        <w:br w:type="page"/>
      </w:r>
      <w:r w:rsidRPr="00C84666">
        <w:rPr>
          <w:b/>
          <w:caps/>
          <w:szCs w:val="22"/>
        </w:rPr>
        <w:t xml:space="preserve">Informacija ant </w:t>
      </w:r>
      <w:r w:rsidRPr="00C84666">
        <w:rPr>
          <w:b/>
          <w:bCs/>
          <w:szCs w:val="22"/>
        </w:rPr>
        <w:t>IŠORINĖS</w:t>
      </w:r>
      <w:r w:rsidRPr="00C84666">
        <w:rPr>
          <w:szCs w:val="22"/>
        </w:rPr>
        <w:t xml:space="preserve"> </w:t>
      </w:r>
      <w:r w:rsidRPr="00C84666">
        <w:rPr>
          <w:b/>
          <w:caps/>
          <w:szCs w:val="22"/>
        </w:rPr>
        <w:t xml:space="preserve">ir </w:t>
      </w:r>
      <w:r w:rsidRPr="00C84666">
        <w:rPr>
          <w:b/>
          <w:bCs/>
          <w:szCs w:val="22"/>
        </w:rPr>
        <w:t>VIDINĖS</w:t>
      </w:r>
      <w:r w:rsidRPr="00C84666">
        <w:rPr>
          <w:b/>
          <w:caps/>
          <w:szCs w:val="22"/>
        </w:rPr>
        <w:t xml:space="preserve"> pakuotės </w:t>
      </w: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Buteliuko etiketė ir tekstas ant išorinės dėžutės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w:t>
      </w:r>
      <w:r w:rsidRPr="00C84666">
        <w:rPr>
          <w:b/>
          <w:caps/>
          <w:szCs w:val="22"/>
        </w:rPr>
        <w:tab/>
        <w:t>vaistinio preparato pavadinimas</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Stalevo 200 mg/50 mg/200 mg plėvele dengtos tabletės</w:t>
      </w:r>
    </w:p>
    <w:p w:rsidR="009A21C8" w:rsidRPr="00C84666" w:rsidRDefault="009A21C8" w:rsidP="009A21C8">
      <w:pPr>
        <w:tabs>
          <w:tab w:val="left" w:pos="567"/>
        </w:tabs>
        <w:rPr>
          <w:szCs w:val="22"/>
        </w:rPr>
      </w:pPr>
      <w:r>
        <w:rPr>
          <w:szCs w:val="22"/>
        </w:rPr>
        <w:t>l</w:t>
      </w:r>
      <w:r w:rsidRPr="00C84666">
        <w:rPr>
          <w:szCs w:val="22"/>
        </w:rPr>
        <w:t>evodopa</w:t>
      </w:r>
      <w:r>
        <w:t> </w:t>
      </w:r>
      <w:r w:rsidRPr="00C84666">
        <w:rPr>
          <w:szCs w:val="22"/>
        </w:rPr>
        <w:t>/</w:t>
      </w:r>
      <w:r>
        <w:rPr>
          <w:szCs w:val="22"/>
        </w:rPr>
        <w:t> </w:t>
      </w:r>
      <w:r w:rsidRPr="00C84666">
        <w:rPr>
          <w:szCs w:val="22"/>
        </w:rPr>
        <w:t>karbidopa</w:t>
      </w:r>
      <w:r>
        <w:rPr>
          <w:szCs w:val="22"/>
        </w:rPr>
        <w:t> </w:t>
      </w:r>
      <w:r w:rsidRPr="00C84666">
        <w:rPr>
          <w:szCs w:val="22"/>
        </w:rPr>
        <w:t>/</w:t>
      </w:r>
      <w:r>
        <w:rPr>
          <w:szCs w:val="22"/>
        </w:rPr>
        <w:t> </w:t>
      </w:r>
      <w:r w:rsidRPr="00C84666">
        <w:rPr>
          <w:szCs w:val="22"/>
        </w:rPr>
        <w:t>entakaponas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2.</w:t>
      </w:r>
      <w:r w:rsidRPr="00C84666">
        <w:rPr>
          <w:b/>
          <w:caps/>
          <w:szCs w:val="22"/>
        </w:rPr>
        <w:tab/>
      </w:r>
      <w:r w:rsidR="006417FD" w:rsidRPr="00CF5832">
        <w:rPr>
          <w:b/>
          <w:caps/>
          <w:szCs w:val="22"/>
        </w:rPr>
        <w:t>VEIKLIOJI (-IOS) MEDŽIAGA (-OS) IR JOS (-Ų) KIEKIS (-IAI)</w:t>
      </w:r>
      <w:r w:rsidRPr="00C84666">
        <w:rPr>
          <w:b/>
          <w:caps/>
          <w:szCs w:val="22"/>
        </w:rPr>
        <w:t xml:space="preserve"> </w:t>
      </w:r>
    </w:p>
    <w:p w:rsidR="00232757" w:rsidRPr="00C84666" w:rsidRDefault="00232757">
      <w:pPr>
        <w:tabs>
          <w:tab w:val="left" w:pos="567"/>
        </w:tabs>
        <w:ind w:left="567" w:hanging="567"/>
        <w:rPr>
          <w:caps/>
          <w:szCs w:val="22"/>
        </w:rPr>
      </w:pPr>
    </w:p>
    <w:p w:rsidR="00232757" w:rsidRPr="00C84666" w:rsidRDefault="00232757">
      <w:pPr>
        <w:pStyle w:val="Text"/>
        <w:widowControl w:val="0"/>
        <w:tabs>
          <w:tab w:val="left" w:pos="567"/>
        </w:tabs>
        <w:spacing w:before="0"/>
        <w:jc w:val="left"/>
        <w:rPr>
          <w:szCs w:val="22"/>
          <w:lang w:val="lt-LT"/>
        </w:rPr>
      </w:pPr>
      <w:r w:rsidRPr="00C84666">
        <w:rPr>
          <w:szCs w:val="22"/>
          <w:lang w:val="lt-LT"/>
        </w:rPr>
        <w:t>Kiekvienoje plėvele dengtoje tabletėje yra 200 mg levodopos, 50 mg karbidopos ir 200 mg entakapono</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3.</w:t>
      </w:r>
      <w:r w:rsidRPr="00C84666">
        <w:rPr>
          <w:b/>
          <w:caps/>
          <w:szCs w:val="22"/>
        </w:rPr>
        <w:tab/>
        <w:t>pagalbinių medžiagų sąrašas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Sudėtyje yra sacharozės.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4.</w:t>
      </w:r>
      <w:r w:rsidRPr="00C84666">
        <w:rPr>
          <w:b/>
          <w:caps/>
          <w:szCs w:val="22"/>
        </w:rPr>
        <w:tab/>
        <w:t>FARMACINĖ forma ir KIEKIS PAKUOTĖJE</w:t>
      </w:r>
    </w:p>
    <w:p w:rsidR="00232757" w:rsidRDefault="00232757">
      <w:pPr>
        <w:tabs>
          <w:tab w:val="left" w:pos="567"/>
        </w:tabs>
        <w:ind w:left="567" w:hanging="567"/>
        <w:rPr>
          <w:caps/>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pStyle w:val="EndnoteText"/>
        <w:rPr>
          <w:szCs w:val="22"/>
          <w:lang w:val="lt-LT"/>
        </w:rPr>
      </w:pPr>
      <w:r w:rsidRPr="00C84666">
        <w:rPr>
          <w:szCs w:val="22"/>
          <w:lang w:val="lt-LT"/>
        </w:rPr>
        <w:t>10 plėvele dengtų tablečių</w:t>
      </w:r>
    </w:p>
    <w:p w:rsidR="00232757" w:rsidRPr="00C84666" w:rsidRDefault="00232757">
      <w:pPr>
        <w:rPr>
          <w:szCs w:val="22"/>
          <w:highlight w:val="lightGray"/>
        </w:rPr>
      </w:pPr>
      <w:r w:rsidRPr="00C84666">
        <w:rPr>
          <w:szCs w:val="22"/>
          <w:highlight w:val="lightGray"/>
        </w:rPr>
        <w:t>30 plėvele dengtų tablečių</w:t>
      </w:r>
    </w:p>
    <w:p w:rsidR="00232757" w:rsidRPr="00C84666" w:rsidRDefault="00232757">
      <w:pPr>
        <w:rPr>
          <w:szCs w:val="22"/>
          <w:highlight w:val="lightGray"/>
        </w:rPr>
      </w:pPr>
      <w:r w:rsidRPr="00C84666">
        <w:rPr>
          <w:szCs w:val="22"/>
          <w:highlight w:val="lightGray"/>
        </w:rPr>
        <w:t>100 plėvele dengtų tablečių</w:t>
      </w:r>
    </w:p>
    <w:p w:rsidR="00232757" w:rsidRPr="00C84666" w:rsidRDefault="00232757">
      <w:pPr>
        <w:rPr>
          <w:szCs w:val="22"/>
          <w:highlight w:val="lightGray"/>
        </w:rPr>
      </w:pPr>
      <w:r w:rsidRPr="00C84666">
        <w:rPr>
          <w:szCs w:val="22"/>
          <w:highlight w:val="lightGray"/>
        </w:rPr>
        <w:t>130 plėvele dengtų tablečių</w:t>
      </w:r>
    </w:p>
    <w:p w:rsidR="00232757" w:rsidRPr="00C84666" w:rsidRDefault="00232757">
      <w:pPr>
        <w:rPr>
          <w:szCs w:val="22"/>
          <w:highlight w:val="lightGray"/>
        </w:rPr>
      </w:pPr>
      <w:r w:rsidRPr="00C84666">
        <w:rPr>
          <w:szCs w:val="22"/>
          <w:highlight w:val="lightGray"/>
        </w:rPr>
        <w:t>175 plėvele dengtos tabletės</w:t>
      </w:r>
    </w:p>
    <w:p w:rsidR="00232757" w:rsidRPr="00C84666" w:rsidRDefault="00232757">
      <w:pPr>
        <w:tabs>
          <w:tab w:val="left" w:pos="567"/>
        </w:tabs>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Pr="00C84666" w:rsidRDefault="004852A8" w:rsidP="004852A8">
      <w:pPr>
        <w:pStyle w:val="EndnoteText"/>
        <w:rPr>
          <w:szCs w:val="22"/>
          <w:lang w:val="lt-LT"/>
        </w:rPr>
      </w:pPr>
      <w:r>
        <w:rPr>
          <w:szCs w:val="22"/>
          <w:lang w:val="lt-LT"/>
        </w:rPr>
        <w:t>10 </w:t>
      </w:r>
      <w:r w:rsidRPr="00C84666">
        <w:rPr>
          <w:szCs w:val="22"/>
          <w:lang w:val="lt-LT"/>
        </w:rPr>
        <w:t>tablečių</w:t>
      </w:r>
    </w:p>
    <w:p w:rsidR="004852A8" w:rsidRPr="00C84666" w:rsidRDefault="004852A8" w:rsidP="004852A8">
      <w:pPr>
        <w:rPr>
          <w:szCs w:val="22"/>
          <w:highlight w:val="lightGray"/>
        </w:rPr>
      </w:pPr>
      <w:r>
        <w:rPr>
          <w:szCs w:val="22"/>
          <w:highlight w:val="lightGray"/>
        </w:rPr>
        <w:t>30 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100 </w:t>
      </w:r>
      <w:r w:rsidRPr="00C84666">
        <w:rPr>
          <w:szCs w:val="22"/>
          <w:highlight w:val="lightGray"/>
        </w:rPr>
        <w:t>tablečių</w:t>
      </w:r>
    </w:p>
    <w:p w:rsidR="004852A8" w:rsidRPr="00C84666" w:rsidRDefault="004852A8" w:rsidP="004852A8">
      <w:pPr>
        <w:rPr>
          <w:szCs w:val="22"/>
          <w:highlight w:val="lightGray"/>
        </w:rPr>
      </w:pPr>
      <w:r w:rsidRPr="00C84666">
        <w:rPr>
          <w:szCs w:val="22"/>
          <w:highlight w:val="lightGray"/>
        </w:rPr>
        <w:t>130</w:t>
      </w:r>
      <w:r>
        <w:rPr>
          <w:szCs w:val="22"/>
          <w:highlight w:val="lightGray"/>
        </w:rPr>
        <w:t> </w:t>
      </w:r>
      <w:r w:rsidRPr="00C84666">
        <w:rPr>
          <w:szCs w:val="22"/>
          <w:highlight w:val="lightGray"/>
        </w:rPr>
        <w:t>tablečių</w:t>
      </w:r>
    </w:p>
    <w:p w:rsidR="004852A8" w:rsidRPr="00C84666" w:rsidRDefault="004852A8" w:rsidP="004852A8">
      <w:pPr>
        <w:rPr>
          <w:szCs w:val="22"/>
          <w:highlight w:val="lightGray"/>
        </w:rPr>
      </w:pPr>
      <w:r>
        <w:rPr>
          <w:szCs w:val="22"/>
          <w:highlight w:val="lightGray"/>
        </w:rPr>
        <w:t>175 </w:t>
      </w:r>
      <w:r w:rsidRPr="00C84666">
        <w:rPr>
          <w:szCs w:val="22"/>
          <w:highlight w:val="lightGray"/>
        </w:rPr>
        <w:t>tabletės</w:t>
      </w:r>
    </w:p>
    <w:p w:rsidR="00232757" w:rsidRDefault="00232757">
      <w:pPr>
        <w:tabs>
          <w:tab w:val="left" w:pos="567"/>
        </w:tabs>
        <w:rPr>
          <w:szCs w:val="22"/>
        </w:rPr>
      </w:pPr>
    </w:p>
    <w:p w:rsidR="004852A8" w:rsidRPr="00C84666" w:rsidRDefault="004852A8">
      <w:pPr>
        <w:tabs>
          <w:tab w:val="left" w:pos="567"/>
        </w:tabs>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5.</w:t>
      </w:r>
      <w:r w:rsidRPr="00C84666">
        <w:rPr>
          <w:b/>
          <w:caps/>
          <w:szCs w:val="22"/>
        </w:rPr>
        <w:tab/>
        <w:t>vartojimo METODAS IR būdas</w:t>
      </w:r>
      <w:r w:rsidR="00B221B7">
        <w:rPr>
          <w:b/>
          <w:caps/>
          <w:szCs w:val="22"/>
        </w:rPr>
        <w:t xml:space="preserve">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szCs w:val="22"/>
        </w:rPr>
      </w:pPr>
      <w:r w:rsidRPr="00C84666">
        <w:rPr>
          <w:szCs w:val="22"/>
        </w:rPr>
        <w:t>Prieš vartojimą perskaitykite pakuotės lapelį.</w:t>
      </w:r>
    </w:p>
    <w:p w:rsidR="00232757" w:rsidRPr="00C84666" w:rsidRDefault="00232757">
      <w:pPr>
        <w:tabs>
          <w:tab w:val="left" w:pos="567"/>
        </w:tabs>
        <w:ind w:left="567" w:hanging="567"/>
        <w:rPr>
          <w:caps/>
          <w:szCs w:val="22"/>
        </w:rPr>
      </w:pPr>
      <w:r w:rsidRPr="00C84666">
        <w:rPr>
          <w:szCs w:val="22"/>
        </w:rPr>
        <w:t>Vartoti per burną</w:t>
      </w:r>
      <w:r w:rsidRPr="00C84666">
        <w:rPr>
          <w:caps/>
          <w:szCs w:val="22"/>
        </w:rPr>
        <w:t xml:space="preserve"> </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720" w:hanging="720"/>
        <w:rPr>
          <w:b/>
          <w:caps/>
          <w:szCs w:val="22"/>
        </w:rPr>
      </w:pPr>
      <w:r w:rsidRPr="00C84666">
        <w:rPr>
          <w:b/>
          <w:caps/>
          <w:szCs w:val="22"/>
        </w:rPr>
        <w:t>6.</w:t>
      </w:r>
      <w:r w:rsidRPr="00C84666">
        <w:rPr>
          <w:b/>
          <w:caps/>
          <w:szCs w:val="22"/>
        </w:rPr>
        <w:tab/>
        <w:t>SPECIALUS Įspėjimas</w:t>
      </w:r>
      <w:r w:rsidRPr="00C84666">
        <w:rPr>
          <w:szCs w:val="22"/>
        </w:rPr>
        <w:t xml:space="preserve">, </w:t>
      </w:r>
      <w:r w:rsidRPr="00C84666">
        <w:rPr>
          <w:b/>
          <w:bCs/>
          <w:szCs w:val="22"/>
        </w:rPr>
        <w:t xml:space="preserve">KAD VAISTINĮ PREPARATĄ BŪTINA LAIKYTI </w:t>
      </w:r>
      <w:r w:rsidRPr="00C84666">
        <w:rPr>
          <w:b/>
          <w:caps/>
          <w:szCs w:val="22"/>
        </w:rPr>
        <w:t xml:space="preserve">vaikams </w:t>
      </w:r>
      <w:r w:rsidR="00B221B7">
        <w:rPr>
          <w:b/>
          <w:caps/>
          <w:szCs w:val="22"/>
        </w:rPr>
        <w:t xml:space="preserve">NEPASTEBIMOJE IR </w:t>
      </w:r>
      <w:r w:rsidR="00B221B7" w:rsidRPr="00CF5832">
        <w:rPr>
          <w:b/>
          <w:caps/>
          <w:szCs w:val="22"/>
        </w:rPr>
        <w:t>NEPASIEKIAMOJE</w:t>
      </w:r>
      <w:r w:rsidRPr="00C84666">
        <w:rPr>
          <w:b/>
          <w:caps/>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 xml:space="preserve">Laikyti vaikams </w:t>
      </w:r>
      <w:r w:rsidR="00B221B7">
        <w:rPr>
          <w:szCs w:val="22"/>
        </w:rPr>
        <w:t>nepastebimoje ir nepasiekiamoje</w:t>
      </w:r>
      <w:r w:rsidRPr="00C84666">
        <w:rPr>
          <w:szCs w:val="22"/>
        </w:rPr>
        <w:t xml:space="preserve"> vietoje.</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7.</w:t>
      </w:r>
      <w:r w:rsidRPr="00C84666">
        <w:rPr>
          <w:b/>
          <w:caps/>
          <w:szCs w:val="22"/>
        </w:rPr>
        <w:tab/>
      </w:r>
      <w:r w:rsidR="00BE324E" w:rsidRPr="00CF5832">
        <w:rPr>
          <w:b/>
          <w:caps/>
          <w:szCs w:val="22"/>
        </w:rPr>
        <w:t>KITAS (-I) SPECIALUS (-ŪS) ĮSPĖJIMAS (-AI)</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8.</w:t>
      </w:r>
      <w:r w:rsidRPr="00C84666">
        <w:rPr>
          <w:b/>
          <w:caps/>
          <w:szCs w:val="22"/>
        </w:rPr>
        <w:tab/>
        <w:t>tinkamumo laikas</w:t>
      </w:r>
    </w:p>
    <w:p w:rsidR="00232757" w:rsidRPr="00C84666" w:rsidRDefault="00232757">
      <w:pPr>
        <w:tabs>
          <w:tab w:val="left" w:pos="567"/>
        </w:tabs>
        <w:ind w:left="567" w:hanging="567"/>
        <w:rPr>
          <w:szCs w:val="22"/>
        </w:rPr>
      </w:pPr>
    </w:p>
    <w:p w:rsidR="00232757" w:rsidRPr="00C84666" w:rsidRDefault="00782DAD">
      <w:pPr>
        <w:tabs>
          <w:tab w:val="left" w:pos="567"/>
        </w:tabs>
        <w:rPr>
          <w:szCs w:val="22"/>
        </w:rPr>
      </w:pPr>
      <w:r>
        <w:rPr>
          <w:szCs w:val="22"/>
        </w:rPr>
        <w:t>EXP</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9.</w:t>
      </w:r>
      <w:r w:rsidRPr="00C84666">
        <w:rPr>
          <w:b/>
          <w:caps/>
          <w:szCs w:val="22"/>
        </w:rPr>
        <w:tab/>
        <w:t>SPECIALIOS laikymo sąlygos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10.</w:t>
      </w:r>
      <w:r w:rsidRPr="00C84666">
        <w:rPr>
          <w:b/>
          <w:caps/>
          <w:szCs w:val="22"/>
        </w:rPr>
        <w:tab/>
        <w:t>specialios atsargumo priemonės DĖL NESUVARTOTO</w:t>
      </w:r>
      <w:r w:rsidRPr="00C84666">
        <w:rPr>
          <w:b/>
          <w:bCs/>
          <w:caps/>
          <w:szCs w:val="22"/>
        </w:rPr>
        <w:t xml:space="preserve"> VAISTINIO PREPARATO AR JO ATLIEKŲ TVARKYMO</w:t>
      </w:r>
      <w:r w:rsidRPr="00C84666">
        <w:rPr>
          <w:caps/>
          <w:szCs w:val="22"/>
        </w:rPr>
        <w:t xml:space="preserve"> </w:t>
      </w:r>
      <w:r w:rsidRPr="00C84666">
        <w:rPr>
          <w:b/>
          <w:caps/>
          <w:szCs w:val="22"/>
        </w:rPr>
        <w:t>(jei reikia)</w:t>
      </w:r>
    </w:p>
    <w:p w:rsidR="00232757" w:rsidRPr="00C84666" w:rsidRDefault="00232757">
      <w:pPr>
        <w:tabs>
          <w:tab w:val="left" w:pos="567"/>
        </w:tabs>
        <w:ind w:left="567" w:hanging="567"/>
        <w:rPr>
          <w:caps/>
          <w:szCs w:val="22"/>
        </w:rPr>
      </w:pPr>
    </w:p>
    <w:p w:rsidR="00232757" w:rsidRPr="00C84666" w:rsidRDefault="00232757">
      <w:pPr>
        <w:tabs>
          <w:tab w:val="left" w:pos="567"/>
        </w:tabs>
        <w:ind w:left="567" w:hanging="567"/>
        <w:rPr>
          <w:caps/>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11.</w:t>
      </w:r>
      <w:r w:rsidRPr="00C84666">
        <w:rPr>
          <w:b/>
          <w:caps/>
          <w:szCs w:val="22"/>
        </w:rPr>
        <w:tab/>
      </w:r>
      <w:r w:rsidR="00E52155">
        <w:rPr>
          <w:b/>
          <w:caps/>
          <w:szCs w:val="22"/>
        </w:rPr>
        <w:t>REGISTRUOTOJO PAVADINIMAS IR ADRESAS</w:t>
      </w:r>
    </w:p>
    <w:p w:rsidR="00232757" w:rsidRDefault="00232757">
      <w:pPr>
        <w:tabs>
          <w:tab w:val="left" w:pos="567"/>
        </w:tabs>
        <w:ind w:left="567" w:hanging="567"/>
        <w:rPr>
          <w:szCs w:val="22"/>
        </w:rPr>
      </w:pPr>
    </w:p>
    <w:p w:rsidR="004852A8" w:rsidRPr="00474F58" w:rsidRDefault="004852A8" w:rsidP="004852A8">
      <w:pPr>
        <w:tabs>
          <w:tab w:val="left" w:pos="567"/>
        </w:tabs>
        <w:ind w:left="567" w:hanging="567"/>
        <w:rPr>
          <w:i/>
          <w:caps/>
          <w:szCs w:val="22"/>
        </w:rPr>
      </w:pPr>
      <w:r w:rsidRPr="00096C6F">
        <w:rPr>
          <w:i/>
          <w:caps/>
          <w:szCs w:val="22"/>
          <w:highlight w:val="lightGray"/>
        </w:rPr>
        <w:t>D</w:t>
      </w:r>
      <w:r w:rsidRPr="00096C6F">
        <w:rPr>
          <w:i/>
          <w:szCs w:val="22"/>
          <w:highlight w:val="lightGray"/>
        </w:rPr>
        <w:t>ėžutė</w:t>
      </w:r>
    </w:p>
    <w:p w:rsidR="00232757" w:rsidRPr="00C84666" w:rsidRDefault="00232757">
      <w:pPr>
        <w:tabs>
          <w:tab w:val="left" w:pos="567"/>
        </w:tabs>
        <w:rPr>
          <w:szCs w:val="22"/>
        </w:rPr>
      </w:pPr>
      <w:r w:rsidRPr="00C84666">
        <w:rPr>
          <w:szCs w:val="22"/>
        </w:rPr>
        <w:t>Orion Corporation</w:t>
      </w:r>
    </w:p>
    <w:p w:rsidR="00232757" w:rsidRPr="00C84666" w:rsidRDefault="00232757">
      <w:pPr>
        <w:tabs>
          <w:tab w:val="left" w:pos="567"/>
        </w:tabs>
        <w:rPr>
          <w:szCs w:val="22"/>
        </w:rPr>
      </w:pPr>
      <w:r w:rsidRPr="00C84666">
        <w:rPr>
          <w:szCs w:val="22"/>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tabs>
          <w:tab w:val="left" w:pos="567"/>
        </w:tabs>
        <w:rPr>
          <w:caps/>
          <w:szCs w:val="22"/>
        </w:rPr>
      </w:pPr>
      <w:r w:rsidRPr="00C84666">
        <w:rPr>
          <w:szCs w:val="22"/>
        </w:rPr>
        <w:t>Suomija</w:t>
      </w:r>
    </w:p>
    <w:p w:rsidR="00232757" w:rsidRPr="00C84666" w:rsidRDefault="00232757">
      <w:pPr>
        <w:tabs>
          <w:tab w:val="left" w:pos="567"/>
        </w:tabs>
        <w:ind w:left="567" w:hanging="567"/>
        <w:rPr>
          <w:szCs w:val="22"/>
        </w:rPr>
      </w:pPr>
    </w:p>
    <w:p w:rsidR="004852A8" w:rsidRPr="00096C6F" w:rsidRDefault="004852A8" w:rsidP="004852A8">
      <w:pPr>
        <w:tabs>
          <w:tab w:val="left" w:pos="567"/>
        </w:tabs>
        <w:rPr>
          <w:i/>
          <w:szCs w:val="22"/>
        </w:rPr>
      </w:pPr>
      <w:r w:rsidRPr="00096C6F">
        <w:rPr>
          <w:i/>
          <w:szCs w:val="22"/>
          <w:highlight w:val="lightGray"/>
        </w:rPr>
        <w:t>Etiketė</w:t>
      </w:r>
    </w:p>
    <w:p w:rsidR="004852A8" w:rsidRDefault="004852A8" w:rsidP="004852A8">
      <w:pPr>
        <w:tabs>
          <w:tab w:val="left" w:pos="567"/>
        </w:tabs>
        <w:ind w:left="567" w:hanging="567"/>
        <w:rPr>
          <w:szCs w:val="22"/>
        </w:rPr>
      </w:pPr>
      <w:r w:rsidRPr="00E52155">
        <w:rPr>
          <w:szCs w:val="22"/>
        </w:rPr>
        <w:t>Orion Corporation</w:t>
      </w:r>
    </w:p>
    <w:p w:rsidR="00232757" w:rsidRDefault="00232757">
      <w:pPr>
        <w:tabs>
          <w:tab w:val="left" w:pos="567"/>
        </w:tabs>
        <w:ind w:left="567" w:hanging="567"/>
        <w:rPr>
          <w:szCs w:val="22"/>
        </w:rPr>
      </w:pPr>
    </w:p>
    <w:p w:rsidR="004852A8" w:rsidRPr="00C84666" w:rsidRDefault="004852A8">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12.</w:t>
      </w:r>
      <w:r w:rsidRPr="00C84666">
        <w:rPr>
          <w:b/>
          <w:caps/>
          <w:szCs w:val="22"/>
        </w:rPr>
        <w:tab/>
      </w:r>
      <w:r w:rsidR="00350BCD">
        <w:rPr>
          <w:b/>
          <w:caps/>
          <w:szCs w:val="22"/>
        </w:rPr>
        <w:t>REGISTRACIJOS PAŽYMĖJIMO NUMERIS (-IAI)</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EU/1/03/260/019 </w:t>
      </w:r>
      <w:r w:rsidR="005D1766">
        <w:rPr>
          <w:szCs w:val="22"/>
        </w:rPr>
        <w:t xml:space="preserve">– </w:t>
      </w:r>
      <w:r w:rsidRPr="00C84666">
        <w:rPr>
          <w:szCs w:val="22"/>
          <w:highlight w:val="lightGray"/>
        </w:rPr>
        <w:t xml:space="preserve">10 plėvele dengtų tablečių </w:t>
      </w:r>
    </w:p>
    <w:p w:rsidR="00232757" w:rsidRPr="00C84666" w:rsidRDefault="00232757">
      <w:pPr>
        <w:rPr>
          <w:szCs w:val="22"/>
          <w:highlight w:val="lightGray"/>
        </w:rPr>
      </w:pPr>
      <w:r w:rsidRPr="00C84666">
        <w:rPr>
          <w:szCs w:val="22"/>
          <w:highlight w:val="lightGray"/>
        </w:rPr>
        <w:t xml:space="preserve">EU/1/03/260/020 </w:t>
      </w:r>
      <w:r w:rsidR="005D1766">
        <w:rPr>
          <w:szCs w:val="22"/>
          <w:highlight w:val="lightGray"/>
        </w:rPr>
        <w:t xml:space="preserve">– </w:t>
      </w:r>
      <w:r w:rsidRPr="00C84666">
        <w:rPr>
          <w:szCs w:val="22"/>
          <w:highlight w:val="lightGray"/>
          <w:shd w:val="clear" w:color="auto" w:fill="CCCCCC"/>
        </w:rPr>
        <w:t>30 </w:t>
      </w:r>
      <w:r w:rsidRPr="00C84666">
        <w:rPr>
          <w:szCs w:val="22"/>
          <w:highlight w:val="lightGray"/>
        </w:rPr>
        <w:t>plėvele dengtų tablečių</w:t>
      </w:r>
    </w:p>
    <w:p w:rsidR="00232757" w:rsidRPr="00C84666" w:rsidRDefault="00232757">
      <w:pPr>
        <w:rPr>
          <w:szCs w:val="22"/>
          <w:highlight w:val="lightGray"/>
        </w:rPr>
      </w:pPr>
      <w:r w:rsidRPr="00C84666">
        <w:rPr>
          <w:szCs w:val="22"/>
          <w:highlight w:val="lightGray"/>
        </w:rPr>
        <w:t xml:space="preserve">EU/1/03/260/021 </w:t>
      </w:r>
      <w:r w:rsidR="005D1766">
        <w:rPr>
          <w:szCs w:val="22"/>
          <w:highlight w:val="lightGray"/>
        </w:rPr>
        <w:t xml:space="preserve">– </w:t>
      </w:r>
      <w:r w:rsidRPr="00C84666">
        <w:rPr>
          <w:szCs w:val="22"/>
          <w:highlight w:val="lightGray"/>
          <w:shd w:val="clear" w:color="auto" w:fill="CCCCCC"/>
        </w:rPr>
        <w:t>100 </w:t>
      </w:r>
      <w:r w:rsidRPr="00C84666">
        <w:rPr>
          <w:szCs w:val="22"/>
          <w:highlight w:val="lightGray"/>
        </w:rPr>
        <w:t>plėvele dengtų tablečių</w:t>
      </w:r>
    </w:p>
    <w:p w:rsidR="00232757" w:rsidRPr="00C84666" w:rsidRDefault="00232757">
      <w:pPr>
        <w:rPr>
          <w:szCs w:val="22"/>
          <w:highlight w:val="lightGray"/>
          <w:shd w:val="clear" w:color="auto" w:fill="CCCCCC"/>
        </w:rPr>
      </w:pPr>
      <w:r w:rsidRPr="00C84666">
        <w:rPr>
          <w:szCs w:val="22"/>
          <w:highlight w:val="lightGray"/>
        </w:rPr>
        <w:t xml:space="preserve">EU/1/03/260/022 </w:t>
      </w:r>
      <w:r w:rsidR="005D1766">
        <w:rPr>
          <w:szCs w:val="22"/>
          <w:highlight w:val="lightGray"/>
        </w:rPr>
        <w:t xml:space="preserve">– </w:t>
      </w:r>
      <w:r w:rsidRPr="00C84666">
        <w:rPr>
          <w:szCs w:val="22"/>
          <w:highlight w:val="lightGray"/>
          <w:shd w:val="clear" w:color="auto" w:fill="CCCCCC"/>
        </w:rPr>
        <w:t>130 </w:t>
      </w:r>
      <w:r w:rsidRPr="00C84666">
        <w:rPr>
          <w:szCs w:val="22"/>
          <w:highlight w:val="lightGray"/>
        </w:rPr>
        <w:t>plėvele dengtų tablečių</w:t>
      </w:r>
    </w:p>
    <w:p w:rsidR="00232757" w:rsidRPr="00C84666" w:rsidRDefault="00232757">
      <w:pPr>
        <w:rPr>
          <w:szCs w:val="22"/>
        </w:rPr>
      </w:pPr>
      <w:r w:rsidRPr="00C84666">
        <w:rPr>
          <w:szCs w:val="22"/>
          <w:highlight w:val="lightGray"/>
        </w:rPr>
        <w:t xml:space="preserve">EU/1/03/260/023 </w:t>
      </w:r>
      <w:r w:rsidR="005D1766">
        <w:rPr>
          <w:szCs w:val="22"/>
          <w:highlight w:val="lightGray"/>
        </w:rPr>
        <w:t xml:space="preserve">– </w:t>
      </w:r>
      <w:r w:rsidRPr="00C84666">
        <w:rPr>
          <w:szCs w:val="22"/>
          <w:highlight w:val="lightGray"/>
        </w:rPr>
        <w:t>175</w:t>
      </w:r>
      <w:r w:rsidRPr="00C84666">
        <w:rPr>
          <w:szCs w:val="22"/>
          <w:highlight w:val="lightGray"/>
          <w:shd w:val="clear" w:color="auto" w:fill="CCCCCC"/>
        </w:rPr>
        <w:t> </w:t>
      </w:r>
      <w:r w:rsidRPr="00C84666">
        <w:rPr>
          <w:szCs w:val="22"/>
          <w:highlight w:val="lightGray"/>
        </w:rPr>
        <w:t>plėvele dengtos tabletės</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13.</w:t>
      </w:r>
      <w:r w:rsidRPr="00C84666">
        <w:rPr>
          <w:b/>
          <w:caps/>
          <w:szCs w:val="22"/>
        </w:rPr>
        <w:tab/>
        <w:t>serijos numeris</w:t>
      </w:r>
    </w:p>
    <w:p w:rsidR="00232757" w:rsidRPr="00C84666" w:rsidRDefault="00232757">
      <w:pPr>
        <w:tabs>
          <w:tab w:val="left" w:pos="567"/>
        </w:tabs>
        <w:ind w:left="567" w:hanging="567"/>
        <w:rPr>
          <w:szCs w:val="22"/>
        </w:rPr>
      </w:pPr>
    </w:p>
    <w:p w:rsidR="00232757" w:rsidRPr="00C84666" w:rsidRDefault="00782DAD">
      <w:pPr>
        <w:tabs>
          <w:tab w:val="left" w:pos="567"/>
        </w:tabs>
        <w:rPr>
          <w:szCs w:val="22"/>
        </w:rPr>
      </w:pPr>
      <w:r>
        <w:rPr>
          <w:szCs w:val="22"/>
        </w:rPr>
        <w:t>Lot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14.</w:t>
      </w:r>
      <w:r w:rsidRPr="00C84666">
        <w:rPr>
          <w:b/>
          <w:caps/>
          <w:szCs w:val="22"/>
        </w:rPr>
        <w:tab/>
        <w:t>PARDAVIMO (IŠDAVIMO) tvarka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pBdr>
          <w:top w:val="single" w:sz="4" w:space="1" w:color="auto"/>
          <w:left w:val="single" w:sz="4" w:space="4" w:color="auto"/>
          <w:bottom w:val="single" w:sz="4" w:space="1" w:color="auto"/>
          <w:right w:val="single" w:sz="4" w:space="4" w:color="auto"/>
        </w:pBdr>
        <w:tabs>
          <w:tab w:val="left" w:pos="567"/>
        </w:tabs>
        <w:ind w:left="567" w:hanging="567"/>
        <w:rPr>
          <w:b/>
          <w:caps/>
          <w:szCs w:val="22"/>
        </w:rPr>
      </w:pPr>
      <w:r w:rsidRPr="00C84666">
        <w:rPr>
          <w:b/>
          <w:caps/>
          <w:szCs w:val="22"/>
        </w:rPr>
        <w:t>15.</w:t>
      </w:r>
      <w:r w:rsidRPr="00C84666">
        <w:rPr>
          <w:b/>
          <w:caps/>
          <w:szCs w:val="22"/>
        </w:rPr>
        <w:tab/>
        <w:t>vartojimo instrukcijA</w:t>
      </w:r>
    </w:p>
    <w:p w:rsidR="00232757" w:rsidRPr="00C84666" w:rsidRDefault="00232757">
      <w:pPr>
        <w:tabs>
          <w:tab w:val="left" w:pos="567"/>
        </w:tabs>
        <w:ind w:left="567" w:hanging="567"/>
        <w:rPr>
          <w:szCs w:val="22"/>
        </w:rPr>
      </w:pPr>
    </w:p>
    <w:p w:rsidR="00232757" w:rsidRPr="00C84666" w:rsidRDefault="00232757">
      <w:pPr>
        <w:rPr>
          <w:noProof/>
          <w:szCs w:val="22"/>
        </w:rPr>
      </w:pPr>
    </w:p>
    <w:p w:rsidR="00232757" w:rsidRPr="00C84666" w:rsidRDefault="00232757">
      <w:pPr>
        <w:pBdr>
          <w:top w:val="single" w:sz="4" w:space="1" w:color="auto"/>
          <w:left w:val="single" w:sz="4" w:space="4" w:color="auto"/>
          <w:bottom w:val="single" w:sz="4" w:space="1" w:color="auto"/>
          <w:right w:val="single" w:sz="4" w:space="4" w:color="auto"/>
        </w:pBdr>
        <w:outlineLvl w:val="0"/>
        <w:rPr>
          <w:noProof/>
          <w:szCs w:val="22"/>
        </w:rPr>
      </w:pPr>
      <w:r w:rsidRPr="00C84666">
        <w:rPr>
          <w:b/>
          <w:noProof/>
          <w:szCs w:val="22"/>
        </w:rPr>
        <w:t>16.</w:t>
      </w:r>
      <w:r w:rsidRPr="00C84666">
        <w:rPr>
          <w:b/>
          <w:noProof/>
          <w:szCs w:val="22"/>
        </w:rPr>
        <w:tab/>
        <w:t>INFORMACIJA BRAILIO RAŠTU</w:t>
      </w:r>
    </w:p>
    <w:p w:rsidR="00232757" w:rsidRPr="00C84666" w:rsidRDefault="00232757">
      <w:pPr>
        <w:rPr>
          <w:noProof/>
          <w:szCs w:val="22"/>
        </w:rPr>
      </w:pPr>
    </w:p>
    <w:p w:rsidR="00232757" w:rsidRPr="00474F58" w:rsidRDefault="00232757" w:rsidP="00474F58">
      <w:pPr>
        <w:tabs>
          <w:tab w:val="left" w:pos="567"/>
        </w:tabs>
        <w:rPr>
          <w:i/>
          <w:szCs w:val="22"/>
        </w:rPr>
      </w:pPr>
      <w:r w:rsidRPr="00C84666">
        <w:rPr>
          <w:szCs w:val="22"/>
        </w:rPr>
        <w:t>stalevo 200/50/200 mg</w:t>
      </w:r>
      <w:r w:rsidR="00E52155">
        <w:rPr>
          <w:szCs w:val="22"/>
        </w:rPr>
        <w:t xml:space="preserve"> </w:t>
      </w:r>
      <w:r w:rsidR="00E52155" w:rsidRPr="00096C6F">
        <w:rPr>
          <w:i/>
          <w:szCs w:val="22"/>
          <w:highlight w:val="lightGray"/>
        </w:rPr>
        <w:t>[tik ant dėžutės]</w:t>
      </w:r>
    </w:p>
    <w:p w:rsidR="00E52155" w:rsidRDefault="00E52155">
      <w:pPr>
        <w:tabs>
          <w:tab w:val="left" w:pos="567"/>
        </w:tabs>
        <w:ind w:left="567" w:hanging="567"/>
        <w:rPr>
          <w:szCs w:val="22"/>
        </w:rPr>
      </w:pPr>
    </w:p>
    <w:p w:rsidR="00E52155" w:rsidRDefault="00E52155">
      <w:pPr>
        <w:tabs>
          <w:tab w:val="left" w:pos="567"/>
        </w:tabs>
        <w:ind w:left="567" w:hanging="567"/>
        <w:rPr>
          <w:szCs w:val="22"/>
        </w:rPr>
      </w:pPr>
    </w:p>
    <w:p w:rsidR="00E52155" w:rsidRPr="00E52155" w:rsidRDefault="00E52155" w:rsidP="00206030">
      <w:pPr>
        <w:keepNext/>
        <w:keepLines/>
        <w:numPr>
          <w:ilvl w:val="0"/>
          <w:numId w:val="19"/>
        </w:numPr>
        <w:pBdr>
          <w:top w:val="single" w:sz="4" w:space="1" w:color="auto"/>
          <w:left w:val="single" w:sz="4" w:space="4" w:color="auto"/>
          <w:bottom w:val="single" w:sz="4" w:space="1" w:color="auto"/>
          <w:right w:val="single" w:sz="4" w:space="4" w:color="auto"/>
        </w:pBdr>
        <w:tabs>
          <w:tab w:val="left" w:pos="567"/>
        </w:tabs>
        <w:spacing w:line="260" w:lineRule="exact"/>
        <w:ind w:left="567" w:hanging="567"/>
        <w:outlineLvl w:val="0"/>
        <w:rPr>
          <w:i/>
          <w:noProof/>
          <w:szCs w:val="20"/>
          <w:lang w:eastAsia="lt-LT" w:bidi="lt-LT"/>
        </w:rPr>
      </w:pPr>
      <w:r w:rsidRPr="00E52155">
        <w:rPr>
          <w:b/>
          <w:noProof/>
          <w:szCs w:val="20"/>
          <w:lang w:eastAsia="lt-LT" w:bidi="lt-LT"/>
        </w:rPr>
        <w:t>UNIKALUS IDENTIFIKATORIUS – 2D BRŪKŠNINIS KODAS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rPr>
          <w:noProof/>
          <w:szCs w:val="22"/>
          <w:shd w:val="clear" w:color="auto" w:fill="CCCCCC"/>
          <w:lang w:eastAsia="lt-LT" w:bidi="lt-LT"/>
        </w:rPr>
      </w:pPr>
      <w:r w:rsidRPr="00E52155">
        <w:rPr>
          <w:noProof/>
          <w:szCs w:val="20"/>
          <w:highlight w:val="lightGray"/>
          <w:lang w:eastAsia="lt-LT" w:bidi="lt-LT"/>
        </w:rPr>
        <w:t xml:space="preserve">2D brūkšninis kodas su nurodytu unikaliu </w:t>
      </w:r>
      <w:r>
        <w:rPr>
          <w:noProof/>
          <w:szCs w:val="20"/>
          <w:highlight w:val="lightGray"/>
          <w:lang w:eastAsia="lt-LT" w:bidi="lt-LT"/>
        </w:rPr>
        <w:t>identifikatoriumi.</w:t>
      </w:r>
      <w:r>
        <w:rPr>
          <w:noProof/>
          <w:szCs w:val="20"/>
          <w:lang w:eastAsia="lt-LT" w:bidi="lt-LT"/>
        </w:rPr>
        <w:t xml:space="preserve"> </w:t>
      </w:r>
      <w:r w:rsidRPr="00096C6F">
        <w:rPr>
          <w:i/>
          <w:szCs w:val="22"/>
          <w:highlight w:val="lightGray"/>
        </w:rPr>
        <w:t>[tik ant dėžutės]</w:t>
      </w:r>
    </w:p>
    <w:p w:rsidR="00E52155" w:rsidRPr="00E52155" w:rsidRDefault="00E52155" w:rsidP="00E52155">
      <w:pPr>
        <w:tabs>
          <w:tab w:val="left" w:pos="567"/>
        </w:tabs>
        <w:rPr>
          <w:noProof/>
          <w:szCs w:val="22"/>
          <w:shd w:val="clear" w:color="auto" w:fill="CCCCCC"/>
          <w:lang w:eastAsia="lt-LT" w:bidi="lt-LT"/>
        </w:rPr>
      </w:pPr>
    </w:p>
    <w:p w:rsidR="00E52155" w:rsidRPr="00E52155" w:rsidRDefault="00E52155" w:rsidP="00E52155">
      <w:pPr>
        <w:tabs>
          <w:tab w:val="left" w:pos="567"/>
        </w:tabs>
        <w:rPr>
          <w:noProof/>
          <w:szCs w:val="20"/>
          <w:lang w:eastAsia="lt-LT" w:bidi="lt-LT"/>
        </w:rPr>
      </w:pPr>
    </w:p>
    <w:p w:rsidR="00E52155" w:rsidRPr="00E52155" w:rsidRDefault="00E52155" w:rsidP="00206030">
      <w:pPr>
        <w:numPr>
          <w:ilvl w:val="0"/>
          <w:numId w:val="19"/>
        </w:numPr>
        <w:pBdr>
          <w:top w:val="single" w:sz="4" w:space="1" w:color="auto"/>
          <w:left w:val="single" w:sz="4" w:space="4" w:color="auto"/>
          <w:bottom w:val="single" w:sz="4" w:space="1" w:color="auto"/>
          <w:right w:val="single" w:sz="4" w:space="4" w:color="auto"/>
        </w:pBdr>
        <w:tabs>
          <w:tab w:val="left" w:pos="567"/>
        </w:tabs>
        <w:spacing w:line="260" w:lineRule="exact"/>
        <w:ind w:left="0" w:firstLine="0"/>
        <w:outlineLvl w:val="0"/>
        <w:rPr>
          <w:i/>
          <w:noProof/>
          <w:szCs w:val="20"/>
          <w:lang w:eastAsia="lt-LT" w:bidi="lt-LT"/>
        </w:rPr>
      </w:pPr>
      <w:r w:rsidRPr="00E52155">
        <w:rPr>
          <w:b/>
          <w:noProof/>
          <w:szCs w:val="20"/>
          <w:lang w:eastAsia="lt-LT" w:bidi="lt-LT"/>
        </w:rPr>
        <w:t>UNIKALUS IDENTIFIKATORIUS – ŽMONĖMS SUPRANTAMI DUOMENYS</w:t>
      </w:r>
    </w:p>
    <w:p w:rsidR="00E52155" w:rsidRDefault="00E52155" w:rsidP="00E52155">
      <w:pPr>
        <w:tabs>
          <w:tab w:val="left" w:pos="567"/>
        </w:tabs>
        <w:rPr>
          <w:noProof/>
          <w:szCs w:val="20"/>
          <w:lang w:eastAsia="lt-LT" w:bidi="lt-LT"/>
        </w:rPr>
      </w:pPr>
    </w:p>
    <w:p w:rsidR="00E52155" w:rsidRDefault="00E52155" w:rsidP="00E52155">
      <w:pPr>
        <w:tabs>
          <w:tab w:val="left" w:pos="567"/>
        </w:tabs>
        <w:rPr>
          <w:i/>
          <w:szCs w:val="22"/>
        </w:rPr>
      </w:pPr>
      <w:r w:rsidRPr="00096C6F">
        <w:rPr>
          <w:i/>
          <w:szCs w:val="22"/>
          <w:highlight w:val="lightGray"/>
        </w:rPr>
        <w:t>[tik ant dėžutės]</w:t>
      </w:r>
    </w:p>
    <w:p w:rsidR="00E52155" w:rsidRPr="00E52155" w:rsidRDefault="00E52155" w:rsidP="00E52155">
      <w:pPr>
        <w:tabs>
          <w:tab w:val="left" w:pos="567"/>
        </w:tabs>
        <w:rPr>
          <w:noProof/>
          <w:szCs w:val="20"/>
          <w:lang w:eastAsia="lt-LT" w:bidi="lt-LT"/>
        </w:rPr>
      </w:pPr>
    </w:p>
    <w:p w:rsidR="00E52155" w:rsidRPr="00E52155" w:rsidRDefault="00E52155" w:rsidP="00E52155">
      <w:pPr>
        <w:tabs>
          <w:tab w:val="left" w:pos="567"/>
        </w:tabs>
        <w:spacing w:line="260" w:lineRule="exact"/>
        <w:rPr>
          <w:color w:val="008000"/>
          <w:szCs w:val="22"/>
          <w:lang w:eastAsia="lt-LT" w:bidi="lt-LT"/>
        </w:rPr>
      </w:pPr>
      <w:r w:rsidRPr="00E52155">
        <w:rPr>
          <w:szCs w:val="20"/>
          <w:lang w:eastAsia="lt-LT" w:bidi="lt-LT"/>
        </w:rPr>
        <w:t xml:space="preserve">PC </w:t>
      </w:r>
      <w:r w:rsidRPr="00474F58">
        <w:rPr>
          <w:szCs w:val="20"/>
          <w:highlight w:val="lightGray"/>
          <w:lang w:eastAsia="lt-LT" w:bidi="lt-LT"/>
        </w:rPr>
        <w:t>{numeris}</w:t>
      </w:r>
    </w:p>
    <w:p w:rsidR="00E52155" w:rsidRPr="00E52155" w:rsidRDefault="00E52155" w:rsidP="00E52155">
      <w:pPr>
        <w:tabs>
          <w:tab w:val="left" w:pos="567"/>
        </w:tabs>
        <w:spacing w:line="260" w:lineRule="exact"/>
        <w:rPr>
          <w:szCs w:val="22"/>
          <w:lang w:eastAsia="lt-LT" w:bidi="lt-LT"/>
        </w:rPr>
      </w:pPr>
      <w:r>
        <w:rPr>
          <w:szCs w:val="20"/>
          <w:lang w:eastAsia="lt-LT" w:bidi="lt-LT"/>
        </w:rPr>
        <w:t xml:space="preserve">SN </w:t>
      </w:r>
      <w:r w:rsidRPr="00474F58">
        <w:rPr>
          <w:szCs w:val="20"/>
          <w:highlight w:val="lightGray"/>
          <w:lang w:eastAsia="lt-LT" w:bidi="lt-LT"/>
        </w:rPr>
        <w:t>{numeris}</w:t>
      </w:r>
    </w:p>
    <w:p w:rsidR="00E52155" w:rsidRPr="00E52155" w:rsidRDefault="00BE69B3" w:rsidP="00E52155">
      <w:pPr>
        <w:tabs>
          <w:tab w:val="left" w:pos="567"/>
        </w:tabs>
        <w:spacing w:line="260" w:lineRule="exact"/>
        <w:rPr>
          <w:szCs w:val="22"/>
          <w:lang w:eastAsia="lt-LT" w:bidi="lt-LT"/>
        </w:rPr>
      </w:pPr>
      <w:r>
        <w:rPr>
          <w:szCs w:val="20"/>
          <w:lang w:eastAsia="lt-LT" w:bidi="lt-LT"/>
        </w:rPr>
        <w:t>&lt;</w:t>
      </w:r>
      <w:r w:rsidR="00E52155">
        <w:rPr>
          <w:szCs w:val="20"/>
          <w:lang w:eastAsia="lt-LT" w:bidi="lt-LT"/>
        </w:rPr>
        <w:t xml:space="preserve">NN </w:t>
      </w:r>
      <w:r w:rsidR="00E52155" w:rsidRPr="00474F58">
        <w:rPr>
          <w:szCs w:val="20"/>
          <w:highlight w:val="lightGray"/>
          <w:lang w:eastAsia="lt-LT" w:bidi="lt-LT"/>
        </w:rPr>
        <w:t>{numeris}</w:t>
      </w:r>
      <w:r>
        <w:rPr>
          <w:szCs w:val="20"/>
          <w:lang w:eastAsia="lt-LT" w:bidi="lt-LT"/>
        </w:rPr>
        <w:t>&gt;</w:t>
      </w:r>
    </w:p>
    <w:p w:rsidR="00E52155" w:rsidRPr="00C84666" w:rsidRDefault="00E52155" w:rsidP="00E52155">
      <w:pPr>
        <w:tabs>
          <w:tab w:val="left" w:pos="567"/>
        </w:tabs>
        <w:ind w:left="567" w:hanging="567"/>
        <w:rPr>
          <w:szCs w:val="22"/>
        </w:rPr>
      </w:pPr>
    </w:p>
    <w:p w:rsidR="00E52155" w:rsidRPr="00C84666" w:rsidRDefault="00E52155">
      <w:pPr>
        <w:tabs>
          <w:tab w:val="left" w:pos="567"/>
        </w:tabs>
        <w:ind w:left="567" w:hanging="567"/>
        <w:rPr>
          <w:szCs w:val="22"/>
        </w:rPr>
      </w:pPr>
    </w:p>
    <w:p w:rsidR="00232757" w:rsidRPr="00C84666" w:rsidRDefault="00232757" w:rsidP="00E915B3">
      <w:pPr>
        <w:tabs>
          <w:tab w:val="left" w:pos="567"/>
        </w:tabs>
        <w:ind w:left="567" w:hanging="567"/>
        <w:jc w:val="center"/>
        <w:rPr>
          <w:szCs w:val="22"/>
        </w:rPr>
      </w:pPr>
      <w:r w:rsidRPr="00C84666">
        <w:rPr>
          <w:szCs w:val="22"/>
        </w:rPr>
        <w:br w:type="page"/>
      </w: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232757" w:rsidP="00E915B3">
      <w:pPr>
        <w:tabs>
          <w:tab w:val="left" w:pos="567"/>
        </w:tabs>
        <w:ind w:left="567" w:hanging="567"/>
        <w:jc w:val="center"/>
        <w:rPr>
          <w:szCs w:val="22"/>
        </w:rPr>
      </w:pPr>
    </w:p>
    <w:p w:rsidR="00232757" w:rsidRPr="00C84666" w:rsidRDefault="008F45B9" w:rsidP="00BD6110">
      <w:pPr>
        <w:pStyle w:val="Heading1"/>
      </w:pPr>
      <w:r w:rsidRPr="00C84666">
        <w:t>B. PAKUOTĖS LAPELIS</w:t>
      </w:r>
    </w:p>
    <w:p w:rsidR="0082242A" w:rsidRPr="00C84666" w:rsidRDefault="0082242A" w:rsidP="0082242A">
      <w:pPr>
        <w:tabs>
          <w:tab w:val="left" w:pos="567"/>
        </w:tabs>
        <w:ind w:left="567" w:hanging="567"/>
        <w:jc w:val="center"/>
        <w:rPr>
          <w:b/>
          <w:caps/>
          <w:szCs w:val="22"/>
        </w:rPr>
      </w:pPr>
      <w:r w:rsidRPr="00C84666">
        <w:rPr>
          <w:szCs w:val="22"/>
        </w:rPr>
        <w:br w:type="page"/>
      </w:r>
      <w:r w:rsidRPr="007A4BCE">
        <w:rPr>
          <w:b/>
          <w:iCs/>
          <w:szCs w:val="22"/>
        </w:rPr>
        <w:t>Pakuotės lapelis: informacija vartotojui</w:t>
      </w:r>
    </w:p>
    <w:p w:rsidR="00232757" w:rsidRPr="00C84666" w:rsidRDefault="00232757">
      <w:pPr>
        <w:tabs>
          <w:tab w:val="left" w:pos="567"/>
        </w:tabs>
        <w:ind w:left="567" w:hanging="567"/>
        <w:rPr>
          <w:b/>
          <w:caps/>
          <w:szCs w:val="22"/>
        </w:rPr>
      </w:pPr>
    </w:p>
    <w:p w:rsidR="00232757" w:rsidRPr="00C84666" w:rsidRDefault="00232757">
      <w:pPr>
        <w:jc w:val="center"/>
        <w:rPr>
          <w:b/>
          <w:szCs w:val="22"/>
        </w:rPr>
      </w:pPr>
      <w:r w:rsidRPr="00C84666">
        <w:rPr>
          <w:b/>
          <w:caps/>
          <w:szCs w:val="22"/>
        </w:rPr>
        <w:t>s</w:t>
      </w:r>
      <w:r w:rsidRPr="00C84666">
        <w:rPr>
          <w:b/>
          <w:szCs w:val="22"/>
        </w:rPr>
        <w:t xml:space="preserve">talevo 50 mg/12,5 mg/200 mg plėvele dengtos tabletės </w:t>
      </w:r>
    </w:p>
    <w:p w:rsidR="005D1766" w:rsidRPr="005D1766" w:rsidRDefault="00F35A5A" w:rsidP="005D1766">
      <w:pPr>
        <w:jc w:val="center"/>
        <w:rPr>
          <w:b/>
          <w:caps/>
          <w:szCs w:val="22"/>
        </w:rPr>
      </w:pPr>
      <w:r>
        <w:rPr>
          <w:szCs w:val="22"/>
        </w:rPr>
        <w:t>l</w:t>
      </w:r>
      <w:r w:rsidRPr="001E0D09">
        <w:rPr>
          <w:szCs w:val="22"/>
        </w:rPr>
        <w:t>evod</w:t>
      </w:r>
      <w:r w:rsidRPr="005D1766">
        <w:rPr>
          <w:szCs w:val="22"/>
        </w:rPr>
        <w:t>opa </w:t>
      </w:r>
      <w:r w:rsidR="005D1766" w:rsidRPr="005D1766">
        <w:rPr>
          <w:szCs w:val="22"/>
        </w:rPr>
        <w:t>/ karbidopa / entakaponas</w:t>
      </w:r>
    </w:p>
    <w:p w:rsidR="00232757" w:rsidRPr="00C84666" w:rsidRDefault="00232757">
      <w:pPr>
        <w:tabs>
          <w:tab w:val="left" w:pos="567"/>
        </w:tabs>
        <w:ind w:left="567" w:hanging="567"/>
        <w:jc w:val="center"/>
        <w:rPr>
          <w:szCs w:val="22"/>
        </w:rPr>
      </w:pPr>
    </w:p>
    <w:p w:rsidR="00232757" w:rsidRPr="00C84666" w:rsidRDefault="00232757" w:rsidP="00620AD3">
      <w:pPr>
        <w:tabs>
          <w:tab w:val="left" w:pos="0"/>
        </w:tabs>
        <w:rPr>
          <w:b/>
          <w:szCs w:val="22"/>
        </w:rPr>
      </w:pPr>
      <w:r w:rsidRPr="00C84666">
        <w:rPr>
          <w:b/>
          <w:szCs w:val="22"/>
        </w:rPr>
        <w:t>Atidžiai perskaitykite visą šį lapelį, prieš pradėdami vartoti vaistą</w:t>
      </w:r>
      <w:r w:rsidR="00620AD3" w:rsidRPr="00620AD3">
        <w:rPr>
          <w:b/>
          <w:szCs w:val="22"/>
        </w:rPr>
        <w:t>, nes jame pateikiama Jums svarbi informacija</w:t>
      </w:r>
      <w:r w:rsidRPr="00C84666">
        <w:rPr>
          <w:b/>
          <w:szCs w:val="22"/>
        </w:rPr>
        <w:t>.</w:t>
      </w:r>
    </w:p>
    <w:p w:rsidR="00232757" w:rsidRPr="00C84666" w:rsidRDefault="00232757">
      <w:pPr>
        <w:tabs>
          <w:tab w:val="left" w:pos="567"/>
        </w:tabs>
        <w:ind w:left="567" w:hanging="567"/>
        <w:rPr>
          <w:szCs w:val="22"/>
        </w:rPr>
      </w:pPr>
      <w:r w:rsidRPr="00C84666">
        <w:rPr>
          <w:szCs w:val="22"/>
        </w:rPr>
        <w:t>-</w:t>
      </w:r>
      <w:r w:rsidRPr="00C84666">
        <w:rPr>
          <w:szCs w:val="22"/>
        </w:rPr>
        <w:tab/>
        <w:t>Neišmeskite šio lapelio, nes vėl gali prireikti jį perskaityti.</w:t>
      </w:r>
    </w:p>
    <w:p w:rsidR="00232757" w:rsidRPr="00C84666" w:rsidRDefault="00232757">
      <w:pPr>
        <w:ind w:left="567" w:hanging="567"/>
        <w:rPr>
          <w:noProof/>
          <w:szCs w:val="22"/>
        </w:rPr>
      </w:pPr>
      <w:r w:rsidRPr="00C84666">
        <w:rPr>
          <w:noProof/>
          <w:szCs w:val="22"/>
        </w:rPr>
        <w:t>-</w:t>
      </w:r>
      <w:r w:rsidRPr="00C84666">
        <w:rPr>
          <w:noProof/>
          <w:szCs w:val="22"/>
        </w:rPr>
        <w:tab/>
        <w:t>Jeigu kiltų daugiau klausimų, kreipkitės į gydytoją arba vaistininką.</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Šis vaistas skirtas </w:t>
      </w:r>
      <w:r w:rsidR="00620AD3">
        <w:rPr>
          <w:noProof/>
          <w:szCs w:val="22"/>
        </w:rPr>
        <w:t xml:space="preserve">tik </w:t>
      </w:r>
      <w:r w:rsidRPr="00C84666">
        <w:rPr>
          <w:noProof/>
          <w:szCs w:val="22"/>
        </w:rPr>
        <w:t xml:space="preserve">Jums, todėl kitiems žmonėms jo duoti negalima. Vaistas gali jiems pakenkti (net tiems, kurių ligos </w:t>
      </w:r>
      <w:r w:rsidR="007972A0">
        <w:rPr>
          <w:noProof/>
          <w:szCs w:val="22"/>
        </w:rPr>
        <w:t>požymiai</w:t>
      </w:r>
      <w:r w:rsidR="007972A0" w:rsidRPr="00C84666">
        <w:rPr>
          <w:noProof/>
          <w:szCs w:val="22"/>
        </w:rPr>
        <w:t xml:space="preserve"> </w:t>
      </w:r>
      <w:r w:rsidRPr="00C84666">
        <w:rPr>
          <w:noProof/>
          <w:szCs w:val="22"/>
        </w:rPr>
        <w:t>yra tokie patys kaip Jūsų).</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Jeigu pasireiškė šalutinis poveikis </w:t>
      </w:r>
      <w:r w:rsidR="001E356D" w:rsidRPr="00EE20D7">
        <w:rPr>
          <w:szCs w:val="22"/>
        </w:rPr>
        <w:t>(net</w:t>
      </w:r>
      <w:r w:rsidR="001E356D">
        <w:rPr>
          <w:szCs w:val="22"/>
        </w:rPr>
        <w:t xml:space="preserve"> </w:t>
      </w:r>
      <w:r w:rsidR="001E356D" w:rsidRPr="00EE20D7">
        <w:rPr>
          <w:szCs w:val="22"/>
        </w:rPr>
        <w:t>jeigu</w:t>
      </w:r>
      <w:r w:rsidR="001E356D">
        <w:rPr>
          <w:szCs w:val="22"/>
        </w:rPr>
        <w:t xml:space="preserve"> </w:t>
      </w:r>
      <w:r w:rsidR="001E356D" w:rsidRPr="00EE20D7">
        <w:rPr>
          <w:szCs w:val="22"/>
        </w:rPr>
        <w:t>jis</w:t>
      </w:r>
      <w:r w:rsidR="001E356D">
        <w:rPr>
          <w:szCs w:val="22"/>
        </w:rPr>
        <w:t xml:space="preserve"> </w:t>
      </w:r>
      <w:r w:rsidR="001E356D" w:rsidRPr="00EE20D7">
        <w:rPr>
          <w:szCs w:val="22"/>
        </w:rPr>
        <w:t>šiame</w:t>
      </w:r>
      <w:r w:rsidR="001E356D">
        <w:rPr>
          <w:szCs w:val="22"/>
        </w:rPr>
        <w:t xml:space="preserve"> </w:t>
      </w:r>
      <w:r w:rsidR="001E356D" w:rsidRPr="00EE20D7">
        <w:rPr>
          <w:szCs w:val="22"/>
        </w:rPr>
        <w:t>lapelyje</w:t>
      </w:r>
      <w:r w:rsidR="001E356D">
        <w:rPr>
          <w:szCs w:val="22"/>
        </w:rPr>
        <w:t xml:space="preserve"> </w:t>
      </w:r>
      <w:r w:rsidR="001E356D" w:rsidRPr="00EE20D7">
        <w:rPr>
          <w:szCs w:val="22"/>
        </w:rPr>
        <w:t>nenurodytas)</w:t>
      </w:r>
      <w:r w:rsidR="001E356D" w:rsidRPr="00C84666">
        <w:rPr>
          <w:noProof/>
          <w:szCs w:val="22"/>
        </w:rPr>
        <w:t>, kreipkitės į gydytoją arba vaistininką</w:t>
      </w:r>
      <w:r w:rsidRPr="00C84666">
        <w:rPr>
          <w:noProof/>
          <w:szCs w:val="22"/>
        </w:rPr>
        <w:t>.</w:t>
      </w:r>
      <w:r w:rsidR="00102A8E" w:rsidRPr="00102A8E">
        <w:rPr>
          <w:noProof/>
          <w:snapToGrid w:val="0"/>
        </w:rPr>
        <w:t xml:space="preserve"> </w:t>
      </w:r>
      <w:r w:rsidR="00102A8E" w:rsidRPr="00102A8E">
        <w:rPr>
          <w:noProof/>
          <w:szCs w:val="22"/>
        </w:rPr>
        <w:t>Žr. 4 skyrių</w:t>
      </w:r>
      <w:r w:rsidR="00102A8E">
        <w:rPr>
          <w:noProof/>
          <w:szCs w:val="22"/>
        </w:rPr>
        <w:t>.</w:t>
      </w:r>
    </w:p>
    <w:p w:rsidR="00232757" w:rsidRPr="00C84666" w:rsidRDefault="00232757">
      <w:pPr>
        <w:tabs>
          <w:tab w:val="left" w:pos="567"/>
        </w:tabs>
        <w:ind w:left="567" w:hanging="567"/>
        <w:rPr>
          <w:szCs w:val="22"/>
        </w:rPr>
      </w:pPr>
    </w:p>
    <w:p w:rsidR="00546C40" w:rsidRPr="00546C40" w:rsidRDefault="00546C40" w:rsidP="00546C40">
      <w:pPr>
        <w:keepNext/>
        <w:tabs>
          <w:tab w:val="left" w:pos="567"/>
        </w:tabs>
        <w:spacing w:line="260" w:lineRule="exact"/>
        <w:jc w:val="both"/>
        <w:outlineLvl w:val="3"/>
        <w:rPr>
          <w:b/>
          <w:szCs w:val="20"/>
        </w:rPr>
      </w:pPr>
      <w:r w:rsidRPr="00546C40">
        <w:rPr>
          <w:b/>
          <w:szCs w:val="20"/>
        </w:rPr>
        <w:t>Apie ką rašoma šiame lapelyje?</w:t>
      </w:r>
    </w:p>
    <w:p w:rsidR="00232757" w:rsidRPr="00C84666" w:rsidRDefault="00232757">
      <w:pPr>
        <w:tabs>
          <w:tab w:val="left" w:pos="567"/>
        </w:tabs>
        <w:ind w:left="567" w:hanging="567"/>
        <w:rPr>
          <w:szCs w:val="22"/>
        </w:rPr>
      </w:pPr>
      <w:r w:rsidRPr="00C84666">
        <w:rPr>
          <w:szCs w:val="22"/>
        </w:rPr>
        <w:t>1.</w:t>
      </w:r>
      <w:r w:rsidRPr="00C84666">
        <w:rPr>
          <w:szCs w:val="22"/>
        </w:rPr>
        <w:tab/>
        <w:t>Kas yra Stalevo ir kam jis vartojamas</w:t>
      </w:r>
    </w:p>
    <w:p w:rsidR="00232757" w:rsidRPr="00C84666" w:rsidRDefault="00232757">
      <w:pPr>
        <w:tabs>
          <w:tab w:val="left" w:pos="567"/>
        </w:tabs>
        <w:ind w:left="567" w:hanging="567"/>
        <w:rPr>
          <w:szCs w:val="22"/>
        </w:rPr>
      </w:pPr>
      <w:r w:rsidRPr="00C84666">
        <w:rPr>
          <w:szCs w:val="22"/>
        </w:rPr>
        <w:t>2.</w:t>
      </w:r>
      <w:r w:rsidRPr="00C84666">
        <w:rPr>
          <w:szCs w:val="22"/>
        </w:rPr>
        <w:tab/>
        <w:t>Kas žinotina prieš vartojant Stalevo</w:t>
      </w:r>
    </w:p>
    <w:p w:rsidR="00232757" w:rsidRPr="00C84666" w:rsidRDefault="00232757">
      <w:pPr>
        <w:tabs>
          <w:tab w:val="left" w:pos="567"/>
        </w:tabs>
        <w:ind w:left="567" w:hanging="567"/>
        <w:rPr>
          <w:szCs w:val="22"/>
        </w:rPr>
      </w:pPr>
      <w:r w:rsidRPr="00C84666">
        <w:rPr>
          <w:szCs w:val="22"/>
        </w:rPr>
        <w:t>3.</w:t>
      </w:r>
      <w:r w:rsidRPr="00C84666">
        <w:rPr>
          <w:szCs w:val="22"/>
        </w:rPr>
        <w:tab/>
        <w:t>Kaip vartoti Stalevo</w:t>
      </w:r>
    </w:p>
    <w:p w:rsidR="00232757" w:rsidRPr="00C84666" w:rsidRDefault="00232757">
      <w:pPr>
        <w:tabs>
          <w:tab w:val="left" w:pos="567"/>
        </w:tabs>
        <w:ind w:left="567" w:hanging="567"/>
        <w:rPr>
          <w:szCs w:val="22"/>
        </w:rPr>
      </w:pPr>
      <w:r w:rsidRPr="00C84666">
        <w:rPr>
          <w:szCs w:val="22"/>
        </w:rPr>
        <w:t>4.</w:t>
      </w:r>
      <w:r w:rsidRPr="00C84666">
        <w:rPr>
          <w:szCs w:val="22"/>
        </w:rPr>
        <w:tab/>
        <w:t>Galimas šalutinis poveikis</w:t>
      </w:r>
    </w:p>
    <w:p w:rsidR="00232757" w:rsidRPr="00C84666" w:rsidRDefault="00232757">
      <w:pPr>
        <w:tabs>
          <w:tab w:val="left" w:pos="567"/>
        </w:tabs>
        <w:ind w:left="567" w:hanging="567"/>
        <w:rPr>
          <w:szCs w:val="22"/>
        </w:rPr>
      </w:pPr>
      <w:r w:rsidRPr="00C84666">
        <w:rPr>
          <w:szCs w:val="22"/>
        </w:rPr>
        <w:t>5.</w:t>
      </w:r>
      <w:r w:rsidRPr="00C84666">
        <w:rPr>
          <w:szCs w:val="22"/>
        </w:rPr>
        <w:tab/>
        <w:t>Kaip laikyti Stalevo</w:t>
      </w:r>
    </w:p>
    <w:p w:rsidR="00232757" w:rsidRPr="00C84666" w:rsidRDefault="00232757">
      <w:pPr>
        <w:tabs>
          <w:tab w:val="left" w:pos="567"/>
        </w:tabs>
        <w:ind w:left="567" w:hanging="567"/>
        <w:rPr>
          <w:szCs w:val="22"/>
        </w:rPr>
      </w:pPr>
      <w:r w:rsidRPr="00C84666">
        <w:rPr>
          <w:szCs w:val="22"/>
        </w:rPr>
        <w:t>6.</w:t>
      </w:r>
      <w:r w:rsidRPr="00C84666">
        <w:rPr>
          <w:szCs w:val="22"/>
        </w:rPr>
        <w:tab/>
      </w:r>
      <w:r w:rsidR="00C5226A">
        <w:rPr>
          <w:szCs w:val="22"/>
        </w:rPr>
        <w:t>Pakuotės turinys ir k</w:t>
      </w:r>
      <w:r w:rsidRPr="00C84666">
        <w:rPr>
          <w:szCs w:val="22"/>
        </w:rPr>
        <w:t>ita informacija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1.</w:t>
      </w:r>
      <w:r w:rsidRPr="00C84666">
        <w:rPr>
          <w:b/>
          <w:szCs w:val="22"/>
        </w:rPr>
        <w:tab/>
      </w:r>
      <w:r w:rsidR="00B31AA6">
        <w:rPr>
          <w:b/>
          <w:szCs w:val="22"/>
        </w:rPr>
        <w:t>Kas yra Stalevo ir kam jis vartojamas</w:t>
      </w:r>
    </w:p>
    <w:p w:rsidR="00232757" w:rsidRPr="00275EA1" w:rsidRDefault="00232757">
      <w:pPr>
        <w:tabs>
          <w:tab w:val="left" w:pos="567"/>
        </w:tabs>
        <w:rPr>
          <w:szCs w:val="22"/>
        </w:rPr>
      </w:pPr>
    </w:p>
    <w:p w:rsidR="00232757" w:rsidRPr="00275EA1" w:rsidRDefault="00232757">
      <w:pPr>
        <w:rPr>
          <w:szCs w:val="22"/>
        </w:rPr>
      </w:pPr>
      <w:r w:rsidRPr="00275EA1">
        <w:rPr>
          <w:szCs w:val="22"/>
        </w:rPr>
        <w:t xml:space="preserve">Vienoje Stalevo plėvele dengtoje tabletėje yra trys veikliosios medžiagos (levodopa, karbidopa ir entakaponas). Stalevo vartojamas Parkinsono ligai gydyti. </w:t>
      </w:r>
    </w:p>
    <w:p w:rsidR="00232757" w:rsidRPr="00275EA1" w:rsidRDefault="00232757">
      <w:pPr>
        <w:rPr>
          <w:szCs w:val="22"/>
        </w:rPr>
      </w:pPr>
    </w:p>
    <w:p w:rsidR="00232757" w:rsidRPr="00275EA1" w:rsidRDefault="00232757">
      <w:pPr>
        <w:rPr>
          <w:szCs w:val="22"/>
        </w:rPr>
      </w:pPr>
      <w:r w:rsidRPr="00275EA1">
        <w:rPr>
          <w:szCs w:val="22"/>
        </w:rPr>
        <w:t>Parkinsono ligą sukelia dopaminu vadinamos medžiagos sumažėjimas smegenyse. Levodopa padidina dopamino kiekį ir sumažina Parkinsono ligos simptomus. Karbidopa ir entakaponas sustiprina levodopos poveikį gydant Parkinsono ligą.</w:t>
      </w:r>
    </w:p>
    <w:p w:rsidR="00232757" w:rsidRPr="00275EA1" w:rsidRDefault="00232757">
      <w:pPr>
        <w:tabs>
          <w:tab w:val="left" w:pos="567"/>
        </w:tabs>
        <w:rPr>
          <w:szCs w:val="22"/>
        </w:rPr>
      </w:pPr>
    </w:p>
    <w:p w:rsidR="00232757" w:rsidRPr="00275EA1" w:rsidRDefault="00232757">
      <w:pPr>
        <w:tabs>
          <w:tab w:val="left" w:pos="567"/>
        </w:tabs>
        <w:rPr>
          <w:szCs w:val="22"/>
        </w:rPr>
      </w:pPr>
    </w:p>
    <w:p w:rsidR="00232757" w:rsidRPr="00275EA1" w:rsidRDefault="00232757">
      <w:pPr>
        <w:numPr>
          <w:ilvl w:val="12"/>
          <w:numId w:val="0"/>
        </w:numPr>
        <w:tabs>
          <w:tab w:val="left" w:pos="567"/>
        </w:tabs>
        <w:ind w:left="567" w:hanging="567"/>
        <w:outlineLvl w:val="0"/>
        <w:rPr>
          <w:b/>
          <w:caps/>
          <w:szCs w:val="22"/>
        </w:rPr>
      </w:pPr>
      <w:r w:rsidRPr="00275EA1">
        <w:rPr>
          <w:b/>
          <w:szCs w:val="22"/>
        </w:rPr>
        <w:t>2.</w:t>
      </w:r>
      <w:r w:rsidRPr="00275EA1">
        <w:rPr>
          <w:b/>
          <w:szCs w:val="22"/>
        </w:rPr>
        <w:tab/>
      </w:r>
      <w:r w:rsidR="00F0465E" w:rsidRPr="00275EA1">
        <w:rPr>
          <w:b/>
          <w:szCs w:val="22"/>
        </w:rPr>
        <w:t>Kas žinotina prieš vartojant Stalevo</w:t>
      </w:r>
    </w:p>
    <w:p w:rsidR="00232757" w:rsidRPr="00275EA1" w:rsidRDefault="00232757">
      <w:pPr>
        <w:tabs>
          <w:tab w:val="left" w:pos="567"/>
        </w:tabs>
        <w:ind w:left="567" w:hanging="567"/>
        <w:rPr>
          <w:szCs w:val="22"/>
        </w:rPr>
      </w:pPr>
    </w:p>
    <w:p w:rsidR="00232757" w:rsidRPr="00275EA1" w:rsidRDefault="00232757">
      <w:pPr>
        <w:ind w:left="567" w:hanging="567"/>
        <w:rPr>
          <w:b/>
          <w:bCs/>
          <w:noProof/>
          <w:szCs w:val="22"/>
        </w:rPr>
      </w:pPr>
      <w:r w:rsidRPr="00275EA1">
        <w:rPr>
          <w:b/>
          <w:bCs/>
          <w:szCs w:val="22"/>
        </w:rPr>
        <w:t xml:space="preserve">Stalevo </w:t>
      </w:r>
      <w:r w:rsidRPr="00275EA1">
        <w:rPr>
          <w:b/>
          <w:bCs/>
          <w:noProof/>
          <w:szCs w:val="22"/>
        </w:rPr>
        <w:t>vartoti negalima jeigu Jums</w:t>
      </w:r>
      <w:r w:rsidR="007F31BA">
        <w:rPr>
          <w:b/>
          <w:bCs/>
          <w:noProof/>
          <w:szCs w:val="22"/>
        </w:rPr>
        <w:t>:</w:t>
      </w:r>
    </w:p>
    <w:p w:rsidR="00232757" w:rsidRPr="00275EA1" w:rsidRDefault="00232757">
      <w:pPr>
        <w:numPr>
          <w:ilvl w:val="12"/>
          <w:numId w:val="0"/>
        </w:numPr>
        <w:tabs>
          <w:tab w:val="left" w:pos="567"/>
        </w:tabs>
        <w:ind w:left="567" w:hanging="567"/>
        <w:rPr>
          <w:szCs w:val="22"/>
        </w:rPr>
      </w:pPr>
      <w:r w:rsidRPr="00275EA1">
        <w:rPr>
          <w:szCs w:val="22"/>
        </w:rPr>
        <w:t>-</w:t>
      </w:r>
      <w:r w:rsidRPr="00275EA1">
        <w:rPr>
          <w:szCs w:val="22"/>
        </w:rPr>
        <w:tab/>
        <w:t xml:space="preserve">yra alergija levodopai, karbidopai ar entakaponui arba bet kuriai pagalbinei </w:t>
      </w:r>
      <w:r w:rsidR="00C7474A" w:rsidRPr="00275EA1">
        <w:rPr>
          <w:szCs w:val="22"/>
        </w:rPr>
        <w:t>šio vaisto medžiagai (jos išvardytos 6</w:t>
      </w:r>
      <w:r w:rsidR="00102A8E">
        <w:rPr>
          <w:szCs w:val="22"/>
        </w:rPr>
        <w:t> </w:t>
      </w:r>
      <w:r w:rsidR="00C7474A" w:rsidRPr="00275EA1">
        <w:rPr>
          <w:szCs w:val="22"/>
        </w:rPr>
        <w:t>skyriuje)</w:t>
      </w:r>
      <w:r w:rsidRPr="00275EA1">
        <w:rPr>
          <w:szCs w:val="22"/>
        </w:rPr>
        <w:t>;</w:t>
      </w:r>
    </w:p>
    <w:p w:rsidR="00232757" w:rsidRPr="00275EA1" w:rsidRDefault="00232757">
      <w:pPr>
        <w:numPr>
          <w:ilvl w:val="12"/>
          <w:numId w:val="0"/>
        </w:numPr>
        <w:tabs>
          <w:tab w:val="left" w:pos="567"/>
        </w:tabs>
        <w:ind w:left="567" w:hanging="567"/>
        <w:rPr>
          <w:szCs w:val="22"/>
        </w:rPr>
      </w:pPr>
      <w:r w:rsidRPr="00275EA1">
        <w:rPr>
          <w:szCs w:val="22"/>
        </w:rPr>
        <w:t>-</w:t>
      </w:r>
      <w:r w:rsidRPr="00275EA1">
        <w:rPr>
          <w:szCs w:val="22"/>
        </w:rPr>
        <w:tab/>
        <w:t>yra uždarojo kampo glaukoma (akių liga);</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yra antinksčių auglys;</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paskirta tam tikrų vaistų (selektyviųjų MAO-A ir MAO-B inhibitorių derinys ar neselektyviųjų MAO inhibitorių) depresijai gydyti</w:t>
      </w:r>
      <w:r w:rsidR="005D1766">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kada nors buvo pasireiškęs piktybinis neurolepsinis sindromas (</w:t>
      </w:r>
      <w:smartTag w:uri="urn:schemas-microsoft-com:office:smarttags" w:element="stockticker">
        <w:r w:rsidRPr="00275EA1">
          <w:rPr>
            <w:szCs w:val="22"/>
            <w:lang w:val="lt-LT"/>
          </w:rPr>
          <w:t>PNS</w:t>
        </w:r>
      </w:smartTag>
      <w:r w:rsidRPr="00275EA1">
        <w:rPr>
          <w:szCs w:val="22"/>
          <w:lang w:val="lt-LT"/>
        </w:rPr>
        <w:t xml:space="preserve"> – reta reakcija į vaistus, vartojamus sunkiems psichikos sutrikimams gydyti);</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kada nors buvo nustatyta netrauminė rabdomiolizė (retas raumenų pažeidimas);</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 xml:space="preserve">yra nustatyta sunki kepenų liga. </w:t>
      </w:r>
    </w:p>
    <w:p w:rsidR="00232757" w:rsidRPr="00275EA1" w:rsidRDefault="00232757">
      <w:pPr>
        <w:tabs>
          <w:tab w:val="left" w:pos="567"/>
        </w:tabs>
        <w:ind w:left="567" w:hanging="567"/>
        <w:rPr>
          <w:szCs w:val="22"/>
        </w:rPr>
      </w:pPr>
    </w:p>
    <w:p w:rsidR="00232757" w:rsidRPr="00275EA1" w:rsidRDefault="00DE54FF">
      <w:pPr>
        <w:ind w:left="567" w:hanging="567"/>
        <w:rPr>
          <w:b/>
          <w:noProof/>
          <w:szCs w:val="22"/>
        </w:rPr>
      </w:pPr>
      <w:r w:rsidRPr="00275EA1">
        <w:rPr>
          <w:b/>
          <w:noProof/>
          <w:szCs w:val="22"/>
        </w:rPr>
        <w:t>Įspėjimai ir atsargumo priemonės</w:t>
      </w:r>
    </w:p>
    <w:p w:rsidR="00232757" w:rsidRPr="00102A8E" w:rsidRDefault="00232757" w:rsidP="00102A8E">
      <w:pPr>
        <w:rPr>
          <w:b/>
          <w:noProof/>
          <w:szCs w:val="22"/>
        </w:rPr>
      </w:pPr>
    </w:p>
    <w:p w:rsidR="00232757" w:rsidRPr="00E915B3" w:rsidRDefault="00DE54FF" w:rsidP="00102A8E">
      <w:pPr>
        <w:rPr>
          <w:noProof/>
          <w:szCs w:val="22"/>
        </w:rPr>
      </w:pPr>
      <w:r w:rsidRPr="00E915B3">
        <w:rPr>
          <w:noProof/>
          <w:szCs w:val="22"/>
        </w:rPr>
        <w:t>P</w:t>
      </w:r>
      <w:r w:rsidR="00546C40" w:rsidRPr="00E915B3">
        <w:rPr>
          <w:noProof/>
          <w:szCs w:val="22"/>
        </w:rPr>
        <w:t xml:space="preserve">asitarkite su gydytoju arba </w:t>
      </w:r>
      <w:r w:rsidRPr="00E915B3">
        <w:rPr>
          <w:noProof/>
          <w:szCs w:val="22"/>
        </w:rPr>
        <w:t>vaistininku</w:t>
      </w:r>
      <w:r w:rsidR="0087350D" w:rsidRPr="00E915B3">
        <w:rPr>
          <w:noProof/>
          <w:szCs w:val="22"/>
        </w:rPr>
        <w:t xml:space="preserve"> </w:t>
      </w:r>
      <w:r w:rsidRPr="00E915B3">
        <w:rPr>
          <w:noProof/>
          <w:szCs w:val="22"/>
        </w:rPr>
        <w:t>prieš pradėdami vartoti Stalevo</w:t>
      </w:r>
      <w:r w:rsidR="0026447C" w:rsidRPr="00E915B3">
        <w:rPr>
          <w:noProof/>
          <w:szCs w:val="22"/>
        </w:rPr>
        <w:t>, j</w:t>
      </w:r>
      <w:r w:rsidR="00546C40" w:rsidRPr="00E915B3">
        <w:rPr>
          <w:noProof/>
          <w:szCs w:val="22"/>
        </w:rPr>
        <w:t xml:space="preserve">eigu </w:t>
      </w:r>
      <w:r w:rsidR="0026447C" w:rsidRPr="00E915B3">
        <w:rPr>
          <w:noProof/>
          <w:szCs w:val="22"/>
        </w:rPr>
        <w:t xml:space="preserve">Jums </w:t>
      </w:r>
      <w:r w:rsidR="00B77BD6" w:rsidRPr="00E915B3">
        <w:rPr>
          <w:noProof/>
          <w:szCs w:val="22"/>
        </w:rPr>
        <w:t>yra ar kada nors buvo</w:t>
      </w:r>
      <w:r w:rsidR="00232757" w:rsidRPr="00E915B3">
        <w:rPr>
          <w:noProof/>
          <w:szCs w:val="22"/>
        </w:rPr>
        <w:t>:</w:t>
      </w:r>
    </w:p>
    <w:p w:rsidR="00232757" w:rsidRPr="00275EA1" w:rsidRDefault="00232757">
      <w:pPr>
        <w:pStyle w:val="Text"/>
        <w:numPr>
          <w:ilvl w:val="0"/>
          <w:numId w:val="2"/>
        </w:numPr>
        <w:tabs>
          <w:tab w:val="left" w:pos="567"/>
        </w:tabs>
        <w:spacing w:before="0"/>
        <w:ind w:left="567" w:hanging="567"/>
        <w:jc w:val="left"/>
        <w:rPr>
          <w:szCs w:val="22"/>
          <w:lang w:val="lt-LT"/>
        </w:rPr>
      </w:pPr>
      <w:r w:rsidRPr="00275EA1">
        <w:rPr>
          <w:szCs w:val="22"/>
          <w:lang w:val="lt-LT"/>
        </w:rPr>
        <w:t>miokardo infarktas ar kita širdies liga, įskaitant širdies ritmo sutrikimus ir kraujagyslių ligas</w:t>
      </w:r>
      <w:r w:rsidR="009A21C8">
        <w:rPr>
          <w:szCs w:val="22"/>
          <w:lang w:val="lt-LT"/>
        </w:rPr>
        <w:t>;</w:t>
      </w:r>
    </w:p>
    <w:p w:rsidR="00232757" w:rsidRPr="00275EA1" w:rsidRDefault="00232757">
      <w:pPr>
        <w:pStyle w:val="Text"/>
        <w:numPr>
          <w:ilvl w:val="0"/>
          <w:numId w:val="2"/>
        </w:numPr>
        <w:tabs>
          <w:tab w:val="left" w:pos="567"/>
        </w:tabs>
        <w:spacing w:before="0"/>
        <w:ind w:left="567" w:hanging="567"/>
        <w:jc w:val="left"/>
        <w:rPr>
          <w:szCs w:val="22"/>
          <w:lang w:val="lt-LT"/>
        </w:rPr>
      </w:pPr>
      <w:r w:rsidRPr="00275EA1">
        <w:rPr>
          <w:szCs w:val="22"/>
          <w:lang w:val="lt-LT"/>
        </w:rPr>
        <w:t>astma ar kita plaučių liga</w:t>
      </w:r>
      <w:r w:rsidR="009A21C8">
        <w:rPr>
          <w:szCs w:val="22"/>
          <w:lang w:val="lt-LT"/>
        </w:rPr>
        <w:t>;</w:t>
      </w:r>
      <w:r w:rsidRPr="00275EA1">
        <w:rPr>
          <w:szCs w:val="22"/>
          <w:lang w:val="lt-LT"/>
        </w:rPr>
        <w:t xml:space="preserve"> </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kepenų sutrikimų. Gali tekti pakoreguoti vaisto dozę</w:t>
      </w:r>
      <w:r w:rsidR="009A21C8">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inkstų ar su hormonais susijusių ligų</w:t>
      </w:r>
      <w:r w:rsidR="009A21C8">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skrandžio opa ar traukulių</w:t>
      </w:r>
      <w:r w:rsidR="009A21C8">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r>
      <w:r w:rsidRPr="00275EA1">
        <w:rPr>
          <w:rFonts w:eastAsia="MS Mincho"/>
          <w:szCs w:val="22"/>
          <w:lang w:val="lt-LT" w:eastAsia="ja-JP"/>
        </w:rPr>
        <w:t>jeigu ilgą laiką viduriuojate, pasitarkite su gydytoju, nes tai gali būti storosios žarnos uždegimo požymis</w:t>
      </w:r>
      <w:r w:rsidR="009A21C8">
        <w:rPr>
          <w:rFonts w:eastAsia="MS Mincho"/>
          <w:szCs w:val="22"/>
          <w:lang w:val="lt-LT" w:eastAsia="ja-JP"/>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sunkių psichikos sutrikimų, tokių kaip psichozės</w:t>
      </w:r>
      <w:r w:rsidR="009A21C8">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lėtine atvirojo kampo glaukoma. Gali tekti pakoreguoti dozę ir stebėti akispūdį.</w:t>
      </w:r>
    </w:p>
    <w:p w:rsidR="00102A8E" w:rsidRPr="00102A8E" w:rsidRDefault="00102A8E" w:rsidP="00102A8E">
      <w:pPr>
        <w:pStyle w:val="Text"/>
        <w:tabs>
          <w:tab w:val="left" w:pos="567"/>
        </w:tabs>
        <w:spacing w:before="0"/>
        <w:ind w:left="567" w:hanging="567"/>
        <w:jc w:val="left"/>
        <w:rPr>
          <w:szCs w:val="22"/>
          <w:lang w:val="lt-LT"/>
        </w:rPr>
      </w:pPr>
    </w:p>
    <w:p w:rsidR="00232757" w:rsidRPr="00102A8E" w:rsidRDefault="00232757" w:rsidP="00102A8E">
      <w:pPr>
        <w:pStyle w:val="Text"/>
        <w:tabs>
          <w:tab w:val="left" w:pos="567"/>
        </w:tabs>
        <w:spacing w:before="0"/>
        <w:ind w:left="567" w:hanging="567"/>
        <w:jc w:val="left"/>
        <w:rPr>
          <w:szCs w:val="22"/>
          <w:u w:val="single"/>
          <w:lang w:val="lt-LT"/>
        </w:rPr>
      </w:pPr>
      <w:r w:rsidRPr="00102A8E">
        <w:rPr>
          <w:szCs w:val="22"/>
          <w:u w:val="single"/>
          <w:lang w:val="lt-LT"/>
        </w:rPr>
        <w:t>Kreipkitės į gydytoją, jei šiuo metu vartojate:</w:t>
      </w:r>
    </w:p>
    <w:p w:rsidR="00232757" w:rsidRPr="00102A8E" w:rsidRDefault="00232757" w:rsidP="00102A8E">
      <w:pPr>
        <w:pStyle w:val="Text"/>
        <w:tabs>
          <w:tab w:val="left" w:pos="567"/>
        </w:tabs>
        <w:spacing w:before="0"/>
        <w:ind w:left="567" w:hanging="567"/>
        <w:jc w:val="left"/>
        <w:rPr>
          <w:szCs w:val="22"/>
          <w:lang w:val="lt-LT"/>
        </w:rPr>
      </w:pPr>
      <w:r w:rsidRPr="00102A8E">
        <w:rPr>
          <w:szCs w:val="22"/>
          <w:lang w:val="lt-LT"/>
        </w:rPr>
        <w:t>-</w:t>
      </w:r>
      <w:r w:rsidRPr="00102A8E">
        <w:rPr>
          <w:szCs w:val="22"/>
          <w:lang w:val="lt-LT"/>
        </w:rPr>
        <w:tab/>
        <w:t>antipsichotikus (vaistus psichozėms gydyti)</w:t>
      </w:r>
      <w:r w:rsidR="009A21C8">
        <w:rPr>
          <w:szCs w:val="22"/>
          <w:lang w:val="lt-LT"/>
        </w:rPr>
        <w:t>;</w:t>
      </w:r>
    </w:p>
    <w:p w:rsidR="00232757" w:rsidRPr="00275EA1" w:rsidRDefault="00232757">
      <w:pPr>
        <w:pStyle w:val="Text"/>
        <w:tabs>
          <w:tab w:val="left" w:pos="567"/>
        </w:tabs>
        <w:spacing w:before="0"/>
        <w:ind w:left="567" w:hanging="567"/>
        <w:jc w:val="left"/>
        <w:rPr>
          <w:szCs w:val="22"/>
          <w:lang w:val="lt-LT"/>
        </w:rPr>
      </w:pPr>
      <w:r w:rsidRPr="00102A8E">
        <w:rPr>
          <w:szCs w:val="22"/>
          <w:lang w:val="lt-LT"/>
        </w:rPr>
        <w:t>-</w:t>
      </w:r>
      <w:r w:rsidRPr="00102A8E">
        <w:rPr>
          <w:szCs w:val="22"/>
          <w:lang w:val="lt-LT"/>
        </w:rPr>
        <w:tab/>
        <w:t>vaistų,</w:t>
      </w:r>
      <w:r w:rsidRPr="00275EA1">
        <w:rPr>
          <w:szCs w:val="22"/>
          <w:lang w:val="lt-LT"/>
        </w:rPr>
        <w:t xml:space="preserve"> kurie gali sumažinti kraujospūdį stojantis nuo kėdės ar keliantis iš lovos. Turite žinoti, kad Stalevo gali sustiprinti šias reakcijas.</w:t>
      </w:r>
    </w:p>
    <w:p w:rsidR="00232757" w:rsidRPr="00275EA1" w:rsidRDefault="00232757">
      <w:pPr>
        <w:pStyle w:val="Text"/>
        <w:tabs>
          <w:tab w:val="left" w:pos="567"/>
        </w:tabs>
        <w:spacing w:before="0"/>
        <w:ind w:left="567" w:hanging="567"/>
        <w:jc w:val="left"/>
        <w:rPr>
          <w:szCs w:val="22"/>
          <w:lang w:val="lt-LT"/>
        </w:rPr>
      </w:pPr>
    </w:p>
    <w:p w:rsidR="00232757" w:rsidRPr="00275EA1" w:rsidRDefault="00232757">
      <w:pPr>
        <w:pStyle w:val="Text"/>
        <w:tabs>
          <w:tab w:val="left" w:pos="567"/>
        </w:tabs>
        <w:spacing w:before="0"/>
        <w:ind w:left="567" w:hanging="567"/>
        <w:jc w:val="left"/>
        <w:rPr>
          <w:szCs w:val="22"/>
          <w:u w:val="single"/>
          <w:lang w:val="lt-LT"/>
        </w:rPr>
      </w:pPr>
      <w:r w:rsidRPr="00275EA1">
        <w:rPr>
          <w:szCs w:val="22"/>
          <w:u w:val="single"/>
          <w:lang w:val="lt-LT"/>
        </w:rPr>
        <w:t>Kreipkitės į gydytoją, jei vartojant Stalevo Jūs:</w:t>
      </w:r>
    </w:p>
    <w:p w:rsidR="00232757" w:rsidRPr="00275EA1" w:rsidRDefault="00232757">
      <w:pPr>
        <w:pStyle w:val="Text"/>
        <w:tabs>
          <w:tab w:val="left" w:pos="567"/>
        </w:tabs>
        <w:spacing w:before="0"/>
        <w:ind w:left="567" w:hanging="567"/>
        <w:jc w:val="left"/>
        <w:rPr>
          <w:szCs w:val="22"/>
          <w:u w:val="single"/>
          <w:lang w:val="lt-LT"/>
        </w:rPr>
      </w:pPr>
      <w:r w:rsidRPr="00275EA1">
        <w:rPr>
          <w:szCs w:val="22"/>
          <w:lang w:val="lt-LT"/>
        </w:rPr>
        <w:t>-</w:t>
      </w:r>
      <w:r w:rsidRPr="00275EA1">
        <w:rPr>
          <w:szCs w:val="22"/>
          <w:lang w:val="lt-LT"/>
        </w:rPr>
        <w:tab/>
        <w:t xml:space="preserve">pastebėjote, kad jūsų raumenys pasidarė labai kieti ar pradėjo stipriai trūkčioti, jei atsirado tokie reiškiniai kaip drebėjimas, didelis susijaudinimas, minčių susipainiojimas, karščiavimas, pagreitėjęs pulsas ar pastebimai kintantis kraujospūdis; jei taip atsitinka, </w:t>
      </w:r>
      <w:r w:rsidRPr="00275EA1">
        <w:rPr>
          <w:b/>
          <w:szCs w:val="22"/>
          <w:lang w:val="lt-LT"/>
        </w:rPr>
        <w:t>nedelsdami kreipkitės į gydytoją</w:t>
      </w:r>
      <w:r w:rsidR="00102A8E">
        <w:rPr>
          <w:b/>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patiriate depresiją, kyla minčių apie savižudybę ar pastebėjote neįprastų elgesio pokyčių</w:t>
      </w:r>
      <w:r w:rsidR="00102A8E">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pastebėjote, kad staiga užmiegate ar jaučiatės labai mieguisti. Jeigu taip atsitinka, nevairuokite ir nevaldykite įrenginių ar mechanizmų (taip pat žr. skyrių „Vairavimas ir mechanizmų valdymas“)</w:t>
      </w:r>
      <w:r w:rsidR="00102A8E">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 xml:space="preserve">pastebėjote, kad nekontroliuojate judesių arba jie sustiprėja pradėjus vartoti Stalevo. Tokiu atveju gydytojui gali tekti pakoreguoti jums skiriamų vaistų nuo Parkinsono ligos dozę </w:t>
      </w:r>
      <w:r w:rsidR="00102A8E">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pradėjote viduriuoti: rekomenduojama stebėti kūno masę, kad ji perdaug nesumažėtų</w:t>
      </w:r>
      <w:r w:rsidR="00102A8E">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progresuoja anoreksija, astenija (silpnumas, išsekimas) ar kūno masės sumažėjimas per sąlyginai trumpą laiką, reikia atlikti bendrąją medicininę apžiūrą, taip pat ištirti kepenų funkciją</w:t>
      </w:r>
      <w:r w:rsidR="00102A8E">
        <w:rPr>
          <w:szCs w:val="22"/>
          <w:lang w:val="lt-LT"/>
        </w:rPr>
        <w:t>;</w:t>
      </w:r>
    </w:p>
    <w:p w:rsidR="00232757" w:rsidRPr="00275EA1" w:rsidRDefault="00232757">
      <w:pPr>
        <w:pStyle w:val="Text"/>
        <w:tabs>
          <w:tab w:val="left" w:pos="567"/>
        </w:tabs>
        <w:spacing w:before="0"/>
        <w:ind w:left="567" w:hanging="567"/>
        <w:jc w:val="left"/>
        <w:rPr>
          <w:szCs w:val="22"/>
          <w:lang w:val="lt-LT"/>
        </w:rPr>
      </w:pPr>
      <w:r w:rsidRPr="00275EA1">
        <w:rPr>
          <w:szCs w:val="22"/>
          <w:lang w:val="lt-LT"/>
        </w:rPr>
        <w:t>-</w:t>
      </w:r>
      <w:r w:rsidRPr="00275EA1">
        <w:rPr>
          <w:szCs w:val="22"/>
          <w:lang w:val="lt-LT"/>
        </w:rPr>
        <w:tab/>
        <w:t>jaučiate, kad reikia nustoti gydytis Stalevo, žr. skyrių „Nustojus vartoti Stalevo“.</w:t>
      </w:r>
    </w:p>
    <w:p w:rsidR="00232757" w:rsidRDefault="00232757">
      <w:pPr>
        <w:pStyle w:val="Text"/>
        <w:tabs>
          <w:tab w:val="left" w:pos="567"/>
        </w:tabs>
        <w:spacing w:before="0"/>
        <w:ind w:left="567" w:hanging="567"/>
        <w:jc w:val="left"/>
        <w:rPr>
          <w:szCs w:val="22"/>
          <w:lang w:val="lt-LT"/>
        </w:rPr>
      </w:pPr>
    </w:p>
    <w:p w:rsidR="00B361B0" w:rsidRPr="00B361B0" w:rsidRDefault="00B361B0" w:rsidP="00B361B0">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Pasakykite gydytojui, jeigu Jūs arba Jūsų šeimos narys ar globėjas pastebite, kad Jums atsirado</w:t>
      </w:r>
    </w:p>
    <w:p w:rsidR="00B361B0" w:rsidRPr="00B361B0" w:rsidRDefault="00B361B0" w:rsidP="00B361B0">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į piktnaudžiavimą vaistais panašių simptomų, dėl kurių jaučiate potraukį didelių Stalevo ar kitų Parkinsono ligai gydyti skiriamų vaistų dozių vartojimui.</w:t>
      </w:r>
    </w:p>
    <w:p w:rsidR="00B361B0" w:rsidRPr="00275EA1" w:rsidRDefault="00B361B0" w:rsidP="00B361B0">
      <w:pPr>
        <w:pStyle w:val="Text"/>
        <w:tabs>
          <w:tab w:val="left" w:pos="567"/>
        </w:tabs>
        <w:spacing w:before="0"/>
        <w:ind w:left="567" w:hanging="567"/>
        <w:jc w:val="left"/>
        <w:rPr>
          <w:szCs w:val="22"/>
          <w:lang w:val="lt-LT"/>
        </w:rPr>
      </w:pPr>
    </w:p>
    <w:p w:rsidR="00B77BD6" w:rsidRPr="00275EA1" w:rsidRDefault="00B77BD6" w:rsidP="00B77BD6">
      <w:pPr>
        <w:autoSpaceDE w:val="0"/>
        <w:autoSpaceDN w:val="0"/>
        <w:adjustRightInd w:val="0"/>
        <w:rPr>
          <w:rFonts w:eastAsia="MS Mincho"/>
          <w:color w:val="000000"/>
          <w:szCs w:val="22"/>
          <w:lang w:eastAsia="ja-JP"/>
        </w:rPr>
      </w:pPr>
      <w:r w:rsidRPr="00275EA1">
        <w:rPr>
          <w:rFonts w:eastAsia="MS Mincho"/>
          <w:color w:val="000000"/>
          <w:szCs w:val="22"/>
          <w:lang w:eastAsia="ja-JP"/>
        </w:rPr>
        <w:t xml:space="preserve">Pasakykite gydytojui, jei Jūs, Jūsų šeimos narys ar globėjas pastebėsite, jog Jums atsiranda staigus noras ar potraukis elgtis neįprastai arba negalite atsispirti impulsui, paskatai ar pagundai atlikti tam tikrus veiksmus, kurie Jums ar kitiems gali pakenkti. Toks elgesys yra vadinamas impulsų kontrolės sutrikimu ir gali pasireikšti potraukiu lošti azartinius lošimus, daug valgyti arba leisti pinigus, nenormaliai dideliu lytiniu potraukiu ar nuolatinėmis sustiprėjusiomis seksualinio pobūdžio mintimis ar pojūčiais. </w:t>
      </w:r>
      <w:r w:rsidRPr="00275EA1">
        <w:rPr>
          <w:rFonts w:eastAsia="MS Mincho"/>
          <w:color w:val="000000"/>
          <w:szCs w:val="22"/>
          <w:u w:val="single"/>
          <w:lang w:eastAsia="ja-JP"/>
        </w:rPr>
        <w:t>Jūsų gydytojui gali reikėti peržiūrėti Jūsų gydymą.</w:t>
      </w:r>
    </w:p>
    <w:p w:rsidR="00B77BD6" w:rsidRPr="00275EA1" w:rsidRDefault="00B77BD6">
      <w:pPr>
        <w:pStyle w:val="Text"/>
        <w:tabs>
          <w:tab w:val="left" w:pos="567"/>
        </w:tabs>
        <w:spacing w:before="0"/>
        <w:ind w:left="567" w:hanging="567"/>
        <w:jc w:val="left"/>
        <w:rPr>
          <w:szCs w:val="22"/>
          <w:lang w:val="lt-LT"/>
        </w:rPr>
      </w:pPr>
    </w:p>
    <w:p w:rsidR="00232757" w:rsidRPr="00275EA1" w:rsidRDefault="00232757">
      <w:pPr>
        <w:pStyle w:val="Text"/>
        <w:tabs>
          <w:tab w:val="left" w:pos="567"/>
        </w:tabs>
        <w:spacing w:before="0"/>
        <w:ind w:left="567" w:hanging="567"/>
        <w:jc w:val="left"/>
        <w:rPr>
          <w:szCs w:val="22"/>
          <w:lang w:val="lt-LT"/>
        </w:rPr>
      </w:pPr>
      <w:r w:rsidRPr="00275EA1">
        <w:rPr>
          <w:szCs w:val="22"/>
          <w:lang w:val="lt-LT"/>
        </w:rPr>
        <w:t>Vartojant Stalevo ilgalaikiam gydymui, Jūsų gydytojas gali skirti pastovius laboratorinius tyrimus.</w:t>
      </w:r>
    </w:p>
    <w:p w:rsidR="00232757" w:rsidRPr="00275EA1" w:rsidRDefault="00232757">
      <w:pPr>
        <w:pStyle w:val="Text"/>
        <w:tabs>
          <w:tab w:val="left" w:pos="567"/>
        </w:tabs>
        <w:spacing w:before="0"/>
        <w:ind w:left="567" w:hanging="567"/>
        <w:jc w:val="left"/>
        <w:rPr>
          <w:szCs w:val="22"/>
          <w:lang w:val="lt-LT"/>
        </w:rPr>
      </w:pPr>
    </w:p>
    <w:p w:rsidR="00232757" w:rsidRPr="00275EA1" w:rsidRDefault="00232757">
      <w:pPr>
        <w:pStyle w:val="Text"/>
        <w:tabs>
          <w:tab w:val="left" w:pos="567"/>
        </w:tabs>
        <w:spacing w:before="0"/>
        <w:ind w:left="567" w:hanging="567"/>
        <w:jc w:val="left"/>
        <w:rPr>
          <w:szCs w:val="22"/>
          <w:lang w:val="lt-LT"/>
        </w:rPr>
      </w:pPr>
      <w:r w:rsidRPr="00275EA1">
        <w:rPr>
          <w:szCs w:val="22"/>
          <w:lang w:val="lt-LT"/>
        </w:rPr>
        <w:t>Jei prireikia atlikti chirurginę operaciją, pasakykite gydytojui, kad vartojate Stalevo.</w:t>
      </w:r>
    </w:p>
    <w:p w:rsidR="00232757" w:rsidRPr="00275EA1" w:rsidRDefault="00232757">
      <w:pPr>
        <w:pStyle w:val="Text"/>
        <w:tabs>
          <w:tab w:val="left" w:pos="567"/>
        </w:tabs>
        <w:spacing w:before="0"/>
        <w:ind w:left="567" w:hanging="567"/>
        <w:jc w:val="left"/>
        <w:rPr>
          <w:szCs w:val="22"/>
          <w:lang w:val="lt-LT"/>
        </w:rPr>
      </w:pPr>
    </w:p>
    <w:p w:rsidR="00232757" w:rsidRPr="00275EA1" w:rsidRDefault="00232757">
      <w:pPr>
        <w:pStyle w:val="Text"/>
        <w:tabs>
          <w:tab w:val="left" w:pos="0"/>
        </w:tabs>
        <w:spacing w:before="0"/>
        <w:jc w:val="left"/>
        <w:rPr>
          <w:szCs w:val="22"/>
          <w:lang w:val="lt-LT"/>
        </w:rPr>
      </w:pPr>
      <w:r w:rsidRPr="00275EA1">
        <w:rPr>
          <w:szCs w:val="22"/>
          <w:lang w:val="lt-LT"/>
        </w:rPr>
        <w:t xml:space="preserve">Nerekomenduojama skirti Stalevo kitų vaistų sukeltiems ekstrapiramidiniams simptomams (pvz. nevalingi judesiai, tremoras, raumenų sustingimas ir trūkčiojimas) gydyti. </w:t>
      </w:r>
    </w:p>
    <w:p w:rsidR="00232757" w:rsidRPr="00275EA1" w:rsidRDefault="00232757">
      <w:pPr>
        <w:tabs>
          <w:tab w:val="left" w:pos="567"/>
        </w:tabs>
        <w:ind w:left="567" w:hanging="567"/>
        <w:rPr>
          <w:szCs w:val="22"/>
        </w:rPr>
      </w:pPr>
    </w:p>
    <w:p w:rsidR="00DE54FF" w:rsidRPr="00275EA1" w:rsidRDefault="00DE54FF" w:rsidP="00DE54FF">
      <w:pPr>
        <w:tabs>
          <w:tab w:val="left" w:pos="567"/>
        </w:tabs>
        <w:ind w:left="567" w:hanging="567"/>
        <w:rPr>
          <w:b/>
          <w:szCs w:val="22"/>
        </w:rPr>
      </w:pPr>
      <w:r w:rsidRPr="00275EA1">
        <w:rPr>
          <w:b/>
          <w:szCs w:val="22"/>
        </w:rPr>
        <w:t>Vaikams ir paaugliams</w:t>
      </w:r>
    </w:p>
    <w:p w:rsidR="00232757" w:rsidRPr="00275EA1" w:rsidRDefault="00232757">
      <w:pPr>
        <w:tabs>
          <w:tab w:val="left" w:pos="0"/>
        </w:tabs>
        <w:rPr>
          <w:szCs w:val="22"/>
        </w:rPr>
      </w:pPr>
      <w:r w:rsidRPr="00275EA1">
        <w:rPr>
          <w:szCs w:val="22"/>
        </w:rPr>
        <w:t xml:space="preserve">Yra nedaug Stalevo skyrimo jaunesniems nei 18 metų pacientams patirties, todėl Stalevo vartoti vaikams </w:t>
      </w:r>
      <w:r w:rsidR="003D4D2C">
        <w:rPr>
          <w:szCs w:val="22"/>
        </w:rPr>
        <w:t xml:space="preserve">ir paaugliams </w:t>
      </w:r>
      <w:r w:rsidRPr="00275EA1">
        <w:rPr>
          <w:szCs w:val="22"/>
        </w:rPr>
        <w:t>nerekomenduojama.</w:t>
      </w:r>
    </w:p>
    <w:p w:rsidR="00232757" w:rsidRPr="00275EA1" w:rsidRDefault="00232757">
      <w:pPr>
        <w:tabs>
          <w:tab w:val="left" w:pos="567"/>
        </w:tabs>
        <w:ind w:left="567" w:hanging="567"/>
        <w:rPr>
          <w:szCs w:val="22"/>
        </w:rPr>
      </w:pPr>
    </w:p>
    <w:p w:rsidR="00232757" w:rsidRPr="00275EA1" w:rsidRDefault="00DE54FF">
      <w:pPr>
        <w:tabs>
          <w:tab w:val="left" w:pos="567"/>
        </w:tabs>
        <w:ind w:left="567" w:hanging="567"/>
        <w:rPr>
          <w:b/>
          <w:szCs w:val="22"/>
        </w:rPr>
      </w:pPr>
      <w:r w:rsidRPr="00275EA1">
        <w:rPr>
          <w:b/>
          <w:szCs w:val="22"/>
        </w:rPr>
        <w:t>Kiti vaistai ir Stalevo</w:t>
      </w:r>
    </w:p>
    <w:p w:rsidR="00232757" w:rsidRPr="00C84666" w:rsidRDefault="00232757">
      <w:pPr>
        <w:tabs>
          <w:tab w:val="left" w:pos="567"/>
        </w:tabs>
        <w:rPr>
          <w:szCs w:val="22"/>
        </w:rPr>
      </w:pPr>
      <w:r w:rsidRPr="00C84666">
        <w:rPr>
          <w:szCs w:val="22"/>
        </w:rPr>
        <w:t xml:space="preserve">Jei vartojate ar neseniai vartojote kitų vaistų </w:t>
      </w:r>
      <w:r w:rsidR="00DE54FF" w:rsidRPr="00DE54FF">
        <w:rPr>
          <w:szCs w:val="22"/>
        </w:rPr>
        <w:t>ar</w:t>
      </w:r>
      <w:r w:rsidR="00C3025B">
        <w:rPr>
          <w:szCs w:val="22"/>
        </w:rPr>
        <w:t>ba dėl to nesate tikri,</w:t>
      </w:r>
      <w:r w:rsidRPr="00C84666">
        <w:rPr>
          <w:szCs w:val="22"/>
        </w:rPr>
        <w:t xml:space="preserve"> pasakykite apie tai gydytojui arba vaistininkui.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Nevartokite Stalevo jei vartojate tam tikr</w:t>
      </w:r>
      <w:r w:rsidR="000B6E42">
        <w:rPr>
          <w:szCs w:val="22"/>
        </w:rPr>
        <w:t>ų</w:t>
      </w:r>
      <w:r w:rsidRPr="00C84666">
        <w:rPr>
          <w:szCs w:val="22"/>
        </w:rPr>
        <w:t xml:space="preserve"> vaist</w:t>
      </w:r>
      <w:r w:rsidR="000B6E42">
        <w:rPr>
          <w:szCs w:val="22"/>
        </w:rPr>
        <w:t>ų</w:t>
      </w:r>
      <w:r w:rsidRPr="00C84666">
        <w:rPr>
          <w:szCs w:val="22"/>
        </w:rPr>
        <w:t xml:space="preserve"> depresijų gydymui (selektyviųjų MAO-A ir MAO-B inhibitorių derinį ar neselektyviuosius MAO inhibitorius).</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Stalevo gali sustiprinti kai kurių antidepresantų ir kitų vaistų gydomąjį bei nepageidaujamą poveikį. Tai:</w:t>
      </w:r>
    </w:p>
    <w:p w:rsidR="00232757" w:rsidRPr="00C84666" w:rsidRDefault="00232757">
      <w:pPr>
        <w:numPr>
          <w:ilvl w:val="0"/>
          <w:numId w:val="2"/>
        </w:numPr>
        <w:tabs>
          <w:tab w:val="left" w:pos="567"/>
        </w:tabs>
        <w:ind w:right="-2"/>
        <w:rPr>
          <w:szCs w:val="22"/>
        </w:rPr>
      </w:pPr>
      <w:r w:rsidRPr="00C84666">
        <w:rPr>
          <w:szCs w:val="22"/>
        </w:rPr>
        <w:t>vaistai skirti depresijų gydymui tokie kaip moklobemidas, amitriptilinas, dezipraminas, maprotilinas, venlafaksinas ir paroksetinas;</w:t>
      </w:r>
    </w:p>
    <w:p w:rsidR="00232757" w:rsidRPr="00C84666" w:rsidRDefault="00232757">
      <w:pPr>
        <w:numPr>
          <w:ilvl w:val="0"/>
          <w:numId w:val="2"/>
        </w:numPr>
        <w:tabs>
          <w:tab w:val="left" w:pos="567"/>
        </w:tabs>
        <w:ind w:right="-2"/>
        <w:rPr>
          <w:szCs w:val="22"/>
        </w:rPr>
      </w:pPr>
      <w:r w:rsidRPr="00C84666">
        <w:rPr>
          <w:szCs w:val="22"/>
        </w:rPr>
        <w:t>rimiterolis ir izoprenalinas, vartojami kvėpavimo takų ligoms gydyti;</w:t>
      </w:r>
    </w:p>
    <w:p w:rsidR="00232757" w:rsidRPr="00C84666" w:rsidRDefault="00232757">
      <w:pPr>
        <w:numPr>
          <w:ilvl w:val="0"/>
          <w:numId w:val="2"/>
        </w:numPr>
        <w:tabs>
          <w:tab w:val="left" w:pos="567"/>
        </w:tabs>
        <w:ind w:right="-2"/>
        <w:rPr>
          <w:szCs w:val="22"/>
        </w:rPr>
      </w:pPr>
      <w:r w:rsidRPr="00C84666">
        <w:rPr>
          <w:szCs w:val="22"/>
        </w:rPr>
        <w:t>adrenalinas, vartojamas sunkių alerginių reakcijų gydymui;</w:t>
      </w:r>
    </w:p>
    <w:p w:rsidR="00232757" w:rsidRPr="00C84666" w:rsidRDefault="00232757">
      <w:pPr>
        <w:numPr>
          <w:ilvl w:val="0"/>
          <w:numId w:val="2"/>
        </w:numPr>
        <w:tabs>
          <w:tab w:val="left" w:pos="567"/>
        </w:tabs>
        <w:ind w:right="-2"/>
        <w:rPr>
          <w:szCs w:val="22"/>
        </w:rPr>
      </w:pPr>
      <w:r w:rsidRPr="00C84666">
        <w:rPr>
          <w:szCs w:val="22"/>
        </w:rPr>
        <w:t>noradrenalinas, dopaminas ir dobutaminas, vartojami širdies ligų gydymui ir esant žemam kraujo spaudimui;</w:t>
      </w:r>
    </w:p>
    <w:p w:rsidR="00232757" w:rsidRPr="00C84666" w:rsidRDefault="00232757">
      <w:pPr>
        <w:numPr>
          <w:ilvl w:val="0"/>
          <w:numId w:val="2"/>
        </w:numPr>
        <w:tabs>
          <w:tab w:val="left" w:pos="567"/>
        </w:tabs>
        <w:ind w:right="-2"/>
        <w:rPr>
          <w:szCs w:val="22"/>
        </w:rPr>
      </w:pPr>
      <w:r w:rsidRPr="00C84666">
        <w:rPr>
          <w:szCs w:val="22"/>
        </w:rPr>
        <w:t>alfa metildopa, vartojama padidėjusiam kraujo spaudimui gydyti;</w:t>
      </w:r>
    </w:p>
    <w:p w:rsidR="00232757" w:rsidRPr="00C84666" w:rsidRDefault="00232757">
      <w:pPr>
        <w:numPr>
          <w:ilvl w:val="0"/>
          <w:numId w:val="2"/>
        </w:numPr>
        <w:tabs>
          <w:tab w:val="left" w:pos="567"/>
        </w:tabs>
        <w:ind w:right="-2"/>
        <w:rPr>
          <w:szCs w:val="22"/>
        </w:rPr>
      </w:pPr>
      <w:r w:rsidRPr="00C84666">
        <w:rPr>
          <w:szCs w:val="22"/>
        </w:rPr>
        <w:t>apomorfinas, vartojamas Parkinsono ligai gydyti.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Kai kurie vaistai Stalevo poveikį gali susilpninti. Tai:</w:t>
      </w:r>
    </w:p>
    <w:p w:rsidR="00232757" w:rsidRPr="00C84666" w:rsidRDefault="00232757" w:rsidP="00206030">
      <w:pPr>
        <w:numPr>
          <w:ilvl w:val="0"/>
          <w:numId w:val="6"/>
        </w:numPr>
        <w:tabs>
          <w:tab w:val="left" w:pos="567"/>
        </w:tabs>
        <w:ind w:right="-2"/>
        <w:rPr>
          <w:szCs w:val="22"/>
        </w:rPr>
      </w:pPr>
      <w:r w:rsidRPr="00C84666">
        <w:rPr>
          <w:szCs w:val="22"/>
        </w:rPr>
        <w:t>dopamino antagonistai, vartojami psichikos sutrikimams gydyti, vėmimui ir pykinimui slopinti;</w:t>
      </w:r>
    </w:p>
    <w:p w:rsidR="00232757" w:rsidRPr="00C84666" w:rsidRDefault="00232757" w:rsidP="00206030">
      <w:pPr>
        <w:numPr>
          <w:ilvl w:val="0"/>
          <w:numId w:val="6"/>
        </w:numPr>
        <w:tabs>
          <w:tab w:val="left" w:pos="567"/>
        </w:tabs>
        <w:ind w:right="-2"/>
        <w:rPr>
          <w:szCs w:val="22"/>
        </w:rPr>
      </w:pPr>
      <w:r w:rsidRPr="00C84666">
        <w:rPr>
          <w:szCs w:val="22"/>
        </w:rPr>
        <w:t>fenitoinas, vartojamas traukuliams slopinti;</w:t>
      </w:r>
    </w:p>
    <w:p w:rsidR="00232757" w:rsidRPr="00C84666" w:rsidRDefault="00232757" w:rsidP="00206030">
      <w:pPr>
        <w:numPr>
          <w:ilvl w:val="0"/>
          <w:numId w:val="6"/>
        </w:numPr>
        <w:tabs>
          <w:tab w:val="left" w:pos="567"/>
        </w:tabs>
        <w:ind w:right="-2"/>
        <w:rPr>
          <w:szCs w:val="22"/>
        </w:rPr>
      </w:pPr>
      <w:r w:rsidRPr="00C84666">
        <w:rPr>
          <w:szCs w:val="22"/>
        </w:rPr>
        <w:t>papaverinas, vartojamas raumenims atpalaiduoti.</w:t>
      </w:r>
    </w:p>
    <w:p w:rsidR="00232757" w:rsidRPr="00C84666" w:rsidRDefault="00232757">
      <w:pPr>
        <w:tabs>
          <w:tab w:val="left" w:pos="567"/>
        </w:tabs>
        <w:ind w:right="-2"/>
        <w:rPr>
          <w:szCs w:val="22"/>
        </w:rPr>
      </w:pPr>
      <w:r w:rsidRPr="00C84666">
        <w:rPr>
          <w:szCs w:val="22"/>
        </w:rPr>
        <w:t>Dėl Stalevo gali būti prasčiau pasisavinama geležis. Todėl Stalevo ir geležies papildų nevartokite tuo pat metu. Išgėrę Stalevo tabletę ar papildą, palaukite 2</w:t>
      </w:r>
      <w:r w:rsidR="00102A8E">
        <w:rPr>
          <w:szCs w:val="22"/>
        </w:rPr>
        <w:noBreakHyphen/>
      </w:r>
      <w:r w:rsidRPr="00C84666">
        <w:rPr>
          <w:szCs w:val="22"/>
        </w:rPr>
        <w:t>3 valandas ir tik tada vartokite atitinkamai kitą.</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Stalevo vartojimas su maistu ir gėrimais</w:t>
      </w:r>
    </w:p>
    <w:p w:rsidR="00232757" w:rsidRPr="00C84666" w:rsidRDefault="00232757">
      <w:pPr>
        <w:pStyle w:val="BodyText"/>
        <w:tabs>
          <w:tab w:val="clear" w:pos="567"/>
        </w:tabs>
        <w:spacing w:line="240" w:lineRule="auto"/>
        <w:jc w:val="both"/>
        <w:rPr>
          <w:b w:val="0"/>
          <w:i w:val="0"/>
          <w:szCs w:val="22"/>
          <w:lang w:val="lt-LT"/>
        </w:rPr>
      </w:pPr>
      <w:r w:rsidRPr="00C84666">
        <w:rPr>
          <w:b w:val="0"/>
          <w:i w:val="0"/>
          <w:szCs w:val="22"/>
          <w:lang w:val="lt-LT"/>
        </w:rPr>
        <w:t>Stalevo galima vartoti valgant ar nevalgius. Kai kuriems pacientams Stalevo absorbcija gali sutrikti, jei jo geriama valgant maistą, kuriame daug baltymų (pvz., mėsą, žuvį, pieno produktus, grūdus ir riešutus) ar iškart pavalgius. Pasitarkite su gydytoju, jei manote, kad taip yra Jums.</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Nėštumas</w:t>
      </w:r>
      <w:r w:rsidR="00B77BD6">
        <w:rPr>
          <w:b/>
          <w:noProof/>
          <w:szCs w:val="22"/>
        </w:rPr>
        <w:t>,</w:t>
      </w:r>
      <w:r w:rsidRPr="00C84666">
        <w:rPr>
          <w:b/>
          <w:noProof/>
          <w:szCs w:val="22"/>
        </w:rPr>
        <w:t xml:space="preserve"> žindymo laikotarpis</w:t>
      </w:r>
      <w:r w:rsidR="00B77BD6">
        <w:rPr>
          <w:b/>
          <w:noProof/>
          <w:szCs w:val="22"/>
        </w:rPr>
        <w:t xml:space="preserve"> ir vaisingumas</w:t>
      </w:r>
    </w:p>
    <w:p w:rsidR="00582EC9" w:rsidRDefault="00582EC9" w:rsidP="00B77BD6">
      <w:pPr>
        <w:tabs>
          <w:tab w:val="left" w:pos="0"/>
        </w:tabs>
        <w:rPr>
          <w:szCs w:val="22"/>
        </w:rPr>
      </w:pPr>
      <w:r w:rsidRPr="00EE20D7">
        <w:t>Jeigu</w:t>
      </w:r>
      <w:r>
        <w:t xml:space="preserve"> </w:t>
      </w:r>
      <w:r w:rsidRPr="00EE20D7">
        <w:t>esate</w:t>
      </w:r>
      <w:r>
        <w:t xml:space="preserve"> </w:t>
      </w:r>
      <w:r w:rsidRPr="00EE20D7">
        <w:t>nėščia,</w:t>
      </w:r>
      <w:r>
        <w:t xml:space="preserve"> </w:t>
      </w:r>
      <w:r w:rsidRPr="00EE20D7">
        <w:t>žindote</w:t>
      </w:r>
      <w:r>
        <w:t xml:space="preserve"> </w:t>
      </w:r>
      <w:r w:rsidRPr="00EE20D7">
        <w:t>kūdikį,</w:t>
      </w:r>
      <w:r>
        <w:t xml:space="preserve"> </w:t>
      </w:r>
      <w:r w:rsidRPr="00EE20D7">
        <w:t>manote,</w:t>
      </w:r>
      <w:r>
        <w:t xml:space="preserve"> </w:t>
      </w:r>
      <w:r w:rsidRPr="00EE20D7">
        <w:t>kad</w:t>
      </w:r>
      <w:r>
        <w:t xml:space="preserve"> </w:t>
      </w:r>
      <w:r w:rsidRPr="00EE20D7">
        <w:t>galbūt</w:t>
      </w:r>
      <w:r>
        <w:t xml:space="preserve"> </w:t>
      </w:r>
      <w:r w:rsidRPr="00EE20D7">
        <w:t>esate</w:t>
      </w:r>
      <w:r>
        <w:t xml:space="preserve"> </w:t>
      </w:r>
      <w:r w:rsidRPr="00EE20D7">
        <w:t>nėščia</w:t>
      </w:r>
      <w:r>
        <w:t xml:space="preserve"> </w:t>
      </w:r>
      <w:r w:rsidRPr="00EE20D7">
        <w:t>arba</w:t>
      </w:r>
      <w:r>
        <w:t xml:space="preserve"> </w:t>
      </w:r>
      <w:r w:rsidRPr="00EE20D7">
        <w:t>planuojate</w:t>
      </w:r>
      <w:r>
        <w:t xml:space="preserve"> </w:t>
      </w:r>
      <w:r w:rsidRPr="00EE20D7">
        <w:t>pastoti,</w:t>
      </w:r>
      <w:r>
        <w:t xml:space="preserve"> </w:t>
      </w:r>
      <w:r w:rsidRPr="00EE20D7">
        <w:t>tai</w:t>
      </w:r>
      <w:r>
        <w:t xml:space="preserve"> </w:t>
      </w:r>
      <w:r w:rsidRPr="00EE20D7">
        <w:t>prieš</w:t>
      </w:r>
      <w:r>
        <w:t xml:space="preserve"> </w:t>
      </w:r>
      <w:r w:rsidRPr="00EE20D7">
        <w:t>vartodama</w:t>
      </w:r>
      <w:r>
        <w:t xml:space="preserve"> </w:t>
      </w:r>
      <w:r w:rsidRPr="00EE20D7">
        <w:t>šį</w:t>
      </w:r>
      <w:r>
        <w:t xml:space="preserve"> </w:t>
      </w:r>
      <w:r w:rsidRPr="00EE20D7">
        <w:t>vaistą</w:t>
      </w:r>
      <w:r>
        <w:t xml:space="preserve"> </w:t>
      </w:r>
      <w:r w:rsidRPr="00EE20D7">
        <w:t>pasitarkite</w:t>
      </w:r>
      <w:r>
        <w:t xml:space="preserve"> </w:t>
      </w:r>
      <w:r w:rsidRPr="00EE20D7">
        <w:t>su</w:t>
      </w:r>
      <w:r>
        <w:t xml:space="preserve"> </w:t>
      </w:r>
      <w:r w:rsidRPr="00EE20D7">
        <w:t>gydytoju</w:t>
      </w:r>
      <w:r w:rsidR="00B77BD6">
        <w:t xml:space="preserve"> arba </w:t>
      </w:r>
      <w:r w:rsidRPr="00EE20D7">
        <w:t>vaistininku</w:t>
      </w:r>
      <w:r w:rsidR="00B77BD6">
        <w:rPr>
          <w:szCs w:val="22"/>
        </w:rPr>
        <w: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Gydantis Stalevo, kūdikio žindyti negalima.</w:t>
      </w:r>
    </w:p>
    <w:p w:rsidR="00232757" w:rsidRPr="00C84666" w:rsidRDefault="00232757">
      <w:pPr>
        <w:tabs>
          <w:tab w:val="left" w:pos="567"/>
        </w:tabs>
        <w:ind w:left="567" w:hanging="567"/>
        <w:rPr>
          <w:b/>
          <w:szCs w:val="22"/>
        </w:rPr>
      </w:pPr>
    </w:p>
    <w:p w:rsidR="00232757" w:rsidRPr="00C84666" w:rsidRDefault="00232757">
      <w:pPr>
        <w:tabs>
          <w:tab w:val="left" w:pos="567"/>
        </w:tabs>
        <w:ind w:left="567" w:hanging="567"/>
        <w:rPr>
          <w:b/>
          <w:szCs w:val="22"/>
        </w:rPr>
      </w:pPr>
      <w:r w:rsidRPr="00C84666">
        <w:rPr>
          <w:b/>
          <w:szCs w:val="22"/>
        </w:rPr>
        <w:t>Vairavimas ir mechanizmų valdymas</w:t>
      </w:r>
    </w:p>
    <w:p w:rsidR="00232757" w:rsidRPr="00C84666" w:rsidRDefault="00232757">
      <w:pPr>
        <w:tabs>
          <w:tab w:val="left" w:pos="567"/>
        </w:tabs>
        <w:rPr>
          <w:szCs w:val="22"/>
        </w:rPr>
      </w:pPr>
      <w:r w:rsidRPr="00C84666">
        <w:rPr>
          <w:szCs w:val="22"/>
        </w:rPr>
        <w:t>Vartojant Stalevo gali sumažėti kraujospūdis, tad gali svaigti galva. Todėl būkite ypač atsargūs vairuodami ir valdydami įrenginius ar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jaučiatės labai mieguisti ar retkarčiais staiga užmiegate, palaukite, kol pasijusite visiškai žvalūs ir galėsite saugiai vairuoti ar dirbti dėmesingumo reikalaujantį darbą. Jei elgsitės priešingai, jums (arba kitiems) gali iškilti pavojus sunkiai ar net mirtinai susižaloti (būti sužalotam).</w:t>
      </w:r>
    </w:p>
    <w:p w:rsidR="00232757" w:rsidRPr="00C84666" w:rsidRDefault="00232757">
      <w:pPr>
        <w:numPr>
          <w:ilvl w:val="12"/>
          <w:numId w:val="0"/>
        </w:numPr>
        <w:tabs>
          <w:tab w:val="left" w:pos="567"/>
        </w:tabs>
        <w:rPr>
          <w:b/>
          <w:szCs w:val="22"/>
        </w:rPr>
      </w:pPr>
    </w:p>
    <w:p w:rsidR="00582EC9" w:rsidRPr="00BD4920" w:rsidRDefault="00717D85" w:rsidP="00BD4920">
      <w:pPr>
        <w:rPr>
          <w:b/>
        </w:rPr>
      </w:pPr>
      <w:r w:rsidRPr="00BD4920">
        <w:rPr>
          <w:b/>
        </w:rPr>
        <w:t>Stalevo</w:t>
      </w:r>
      <w:r w:rsidR="00582EC9" w:rsidRPr="00BD4920">
        <w:rPr>
          <w:b/>
        </w:rPr>
        <w:t xml:space="preserve"> sudėtyje yra </w:t>
      </w:r>
      <w:r w:rsidRPr="00BD4920">
        <w:rPr>
          <w:b/>
        </w:rPr>
        <w:t>sacharozės</w:t>
      </w:r>
    </w:p>
    <w:p w:rsidR="00232757" w:rsidRPr="00C84666" w:rsidRDefault="00232757">
      <w:pPr>
        <w:numPr>
          <w:ilvl w:val="12"/>
          <w:numId w:val="0"/>
        </w:numPr>
        <w:tabs>
          <w:tab w:val="left" w:pos="567"/>
        </w:tabs>
        <w:rPr>
          <w:szCs w:val="22"/>
        </w:rPr>
      </w:pPr>
      <w:r w:rsidRPr="00C84666">
        <w:rPr>
          <w:szCs w:val="22"/>
        </w:rPr>
        <w:t xml:space="preserve">Stalevo sudėtyje yra sacharozės (1,2 mg tabletėje). </w:t>
      </w:r>
      <w:r w:rsidR="00624F9B" w:rsidRPr="00BD22A3">
        <w:rPr>
          <w:szCs w:val="22"/>
        </w:rPr>
        <w:t>Jeigu gydytojas Jums yra sakęs, kad netoleruojate kokių nors angliavandenių, kreipkitės į jį prieš pradėdami vartoti šį vaistą</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3.</w:t>
      </w:r>
      <w:r w:rsidRPr="00C84666">
        <w:rPr>
          <w:b/>
          <w:szCs w:val="22"/>
        </w:rPr>
        <w:tab/>
      </w:r>
      <w:r w:rsidR="00582EC9">
        <w:rPr>
          <w:b/>
          <w:szCs w:val="22"/>
        </w:rPr>
        <w:t>Kaip vartoti Stalevo</w:t>
      </w:r>
    </w:p>
    <w:p w:rsidR="00232757" w:rsidRPr="00C84666" w:rsidRDefault="00232757">
      <w:pPr>
        <w:tabs>
          <w:tab w:val="left" w:pos="567"/>
        </w:tabs>
        <w:ind w:left="567" w:hanging="567"/>
        <w:rPr>
          <w:szCs w:val="22"/>
        </w:rPr>
      </w:pPr>
    </w:p>
    <w:p w:rsidR="00232757" w:rsidRPr="00C84666" w:rsidRDefault="006D10E5">
      <w:pPr>
        <w:tabs>
          <w:tab w:val="left" w:pos="567"/>
        </w:tabs>
        <w:rPr>
          <w:szCs w:val="22"/>
        </w:rPr>
      </w:pPr>
      <w:r w:rsidRPr="00EE20D7">
        <w:rPr>
          <w:szCs w:val="22"/>
        </w:rPr>
        <w:t>Visada</w:t>
      </w:r>
      <w:r>
        <w:rPr>
          <w:szCs w:val="22"/>
        </w:rPr>
        <w:t xml:space="preserve"> </w:t>
      </w:r>
      <w:r w:rsidRPr="00EE20D7">
        <w:rPr>
          <w:szCs w:val="22"/>
        </w:rPr>
        <w:t>vartokite</w:t>
      </w:r>
      <w:r>
        <w:rPr>
          <w:szCs w:val="22"/>
        </w:rPr>
        <w:t xml:space="preserve"> </w:t>
      </w:r>
      <w:r w:rsidRPr="00EE20D7">
        <w:rPr>
          <w:szCs w:val="22"/>
        </w:rPr>
        <w:t>šį</w:t>
      </w:r>
      <w:r>
        <w:rPr>
          <w:szCs w:val="22"/>
        </w:rPr>
        <w:t xml:space="preserve"> </w:t>
      </w:r>
      <w:r w:rsidRPr="00EE20D7">
        <w:rPr>
          <w:szCs w:val="22"/>
        </w:rPr>
        <w:t>vaistą</w:t>
      </w:r>
      <w:r>
        <w:rPr>
          <w:szCs w:val="22"/>
        </w:rPr>
        <w:t xml:space="preserve"> </w:t>
      </w:r>
      <w:r w:rsidRPr="00EE20D7">
        <w:rPr>
          <w:szCs w:val="22"/>
        </w:rPr>
        <w:t>tiksliai</w:t>
      </w:r>
      <w:r>
        <w:rPr>
          <w:szCs w:val="22"/>
        </w:rPr>
        <w:t xml:space="preserve"> </w:t>
      </w:r>
      <w:r w:rsidR="00232757" w:rsidRPr="00C84666">
        <w:rPr>
          <w:szCs w:val="22"/>
        </w:rPr>
        <w:t>kaip nurodė gydytojas</w:t>
      </w:r>
      <w:r w:rsidR="00A42538">
        <w:rPr>
          <w:szCs w:val="22"/>
        </w:rPr>
        <w:t xml:space="preserve"> arba vaistininkas</w:t>
      </w:r>
      <w:r w:rsidR="00232757" w:rsidRPr="00C84666">
        <w:rPr>
          <w:szCs w:val="22"/>
        </w:rPr>
        <w:t>. Jeigu abejojate, kreipkitės į gydytoją arba vaistininką.</w:t>
      </w:r>
    </w:p>
    <w:p w:rsidR="00232757" w:rsidRPr="00C84666" w:rsidRDefault="00232757">
      <w:pPr>
        <w:tabs>
          <w:tab w:val="left" w:pos="567"/>
        </w:tabs>
        <w:rPr>
          <w:szCs w:val="22"/>
        </w:rPr>
      </w:pPr>
    </w:p>
    <w:p w:rsidR="00232757" w:rsidRPr="00E915B3" w:rsidRDefault="00232757">
      <w:pPr>
        <w:tabs>
          <w:tab w:val="left" w:pos="567"/>
        </w:tabs>
        <w:rPr>
          <w:szCs w:val="22"/>
          <w:u w:val="single"/>
        </w:rPr>
      </w:pPr>
      <w:r w:rsidRPr="00E915B3">
        <w:rPr>
          <w:szCs w:val="22"/>
          <w:u w:val="single"/>
        </w:rPr>
        <w:t xml:space="preserve">Suaugusiems ir </w:t>
      </w:r>
      <w:r w:rsidR="005C0119">
        <w:rPr>
          <w:szCs w:val="22"/>
          <w:u w:val="single"/>
        </w:rPr>
        <w:t>senyviems pacientams</w:t>
      </w:r>
      <w:r w:rsidRPr="00E915B3">
        <w:rPr>
          <w:szCs w:val="22"/>
          <w:u w:val="single"/>
        </w:rPr>
        <w:t>:</w:t>
      </w:r>
    </w:p>
    <w:p w:rsidR="00232757" w:rsidRPr="00C84666" w:rsidRDefault="00102A8E" w:rsidP="00206030">
      <w:pPr>
        <w:numPr>
          <w:ilvl w:val="0"/>
          <w:numId w:val="6"/>
        </w:numPr>
        <w:rPr>
          <w:szCs w:val="22"/>
        </w:rPr>
      </w:pPr>
      <w:r w:rsidRPr="00C84666">
        <w:rPr>
          <w:szCs w:val="22"/>
        </w:rPr>
        <w:t>g</w:t>
      </w:r>
      <w:r w:rsidR="00232757" w:rsidRPr="00C84666">
        <w:rPr>
          <w:szCs w:val="22"/>
        </w:rPr>
        <w:t>ydytojas nurodys, kiek Stalevo tablečių turite išgerti kasdien.</w:t>
      </w:r>
    </w:p>
    <w:p w:rsidR="00232757" w:rsidRPr="00C84666" w:rsidRDefault="00232757" w:rsidP="00206030">
      <w:pPr>
        <w:numPr>
          <w:ilvl w:val="0"/>
          <w:numId w:val="6"/>
        </w:numPr>
        <w:rPr>
          <w:szCs w:val="22"/>
        </w:rPr>
      </w:pPr>
      <w:r w:rsidRPr="00C84666">
        <w:rPr>
          <w:szCs w:val="22"/>
        </w:rPr>
        <w:t>Tabletės negalima dalyti ir laužyti į mažesnes dalis.</w:t>
      </w:r>
    </w:p>
    <w:p w:rsidR="00232757" w:rsidRPr="00C84666" w:rsidRDefault="00232757" w:rsidP="00206030">
      <w:pPr>
        <w:numPr>
          <w:ilvl w:val="0"/>
          <w:numId w:val="6"/>
        </w:numPr>
        <w:rPr>
          <w:szCs w:val="22"/>
        </w:rPr>
      </w:pPr>
      <w:r w:rsidRPr="00C84666">
        <w:rPr>
          <w:szCs w:val="22"/>
        </w:rPr>
        <w:t xml:space="preserve">Visada gerkite tik vieną Stalevo tabletę. </w:t>
      </w:r>
    </w:p>
    <w:p w:rsidR="00232757" w:rsidRPr="00C84666" w:rsidRDefault="00232757" w:rsidP="00206030">
      <w:pPr>
        <w:numPr>
          <w:ilvl w:val="0"/>
          <w:numId w:val="6"/>
        </w:numPr>
        <w:rPr>
          <w:szCs w:val="22"/>
        </w:rPr>
      </w:pPr>
      <w:r w:rsidRPr="00C84666">
        <w:rPr>
          <w:szCs w:val="22"/>
        </w:rPr>
        <w:t>Atsižvelgdamas į gydymo poveikį, gydytojas gali padidinti arba sumažinti dozę.</w:t>
      </w:r>
    </w:p>
    <w:p w:rsidR="00232757" w:rsidRPr="00C84666" w:rsidRDefault="00232757" w:rsidP="00206030">
      <w:pPr>
        <w:numPr>
          <w:ilvl w:val="0"/>
          <w:numId w:val="6"/>
        </w:numPr>
        <w:rPr>
          <w:szCs w:val="22"/>
        </w:rPr>
      </w:pPr>
      <w:r w:rsidRPr="00C84666">
        <w:rPr>
          <w:szCs w:val="22"/>
        </w:rPr>
        <w:t>Jei vartojate Stalevo 50 mg/12,5 mg/200 mg, 75 mg/18,75 mg/200 mg, 100 mg/25 mg/200 mg, 125 mg/31,25 mg/200 mg arba 150 mg/37,5 mg/200 mg tabletes, negerkite daugiau nei 10 šio stiprumo tablečių per parą.</w:t>
      </w:r>
    </w:p>
    <w:p w:rsidR="00232757" w:rsidRPr="00C84666" w:rsidRDefault="00232757">
      <w:pPr>
        <w:tabs>
          <w:tab w:val="left" w:pos="567"/>
        </w:tabs>
        <w:rPr>
          <w:szCs w:val="22"/>
        </w:rPr>
      </w:pPr>
    </w:p>
    <w:p w:rsidR="00232757" w:rsidRDefault="00232757">
      <w:pPr>
        <w:tabs>
          <w:tab w:val="left" w:pos="567"/>
        </w:tabs>
        <w:rPr>
          <w:szCs w:val="22"/>
        </w:rPr>
      </w:pPr>
      <w:r w:rsidRPr="00C84666">
        <w:rPr>
          <w:szCs w:val="22"/>
        </w:rPr>
        <w:t>Jei manote, kad Stalevo veikia per stipriai arba per silpnai, arba jei pastebėjote galimą nepageidaujamą poveikį, kreipkitės į gydytoją arba vaistininką.</w:t>
      </w:r>
    </w:p>
    <w:p w:rsidR="007836FC" w:rsidRPr="00C84666" w:rsidRDefault="007836FC">
      <w:pPr>
        <w:tabs>
          <w:tab w:val="left" w:pos="567"/>
        </w:tabs>
        <w:rPr>
          <w:szCs w:val="22"/>
        </w:rPr>
      </w:pPr>
    </w:p>
    <w:tbl>
      <w:tblPr>
        <w:tblW w:w="0" w:type="auto"/>
        <w:tblLook w:val="04A0" w:firstRow="1" w:lastRow="0" w:firstColumn="1" w:lastColumn="0" w:noHBand="0" w:noVBand="1"/>
      </w:tblPr>
      <w:tblGrid>
        <w:gridCol w:w="5211"/>
        <w:gridCol w:w="4076"/>
        <w:tblGridChange w:id="2">
          <w:tblGrid>
            <w:gridCol w:w="5211"/>
            <w:gridCol w:w="4076"/>
          </w:tblGrid>
        </w:tblGridChange>
      </w:tblGrid>
      <w:tr w:rsidR="009A21C8" w:rsidRPr="004B3491" w:rsidTr="00E75D46">
        <w:tc>
          <w:tcPr>
            <w:tcW w:w="5211" w:type="dxa"/>
            <w:shd w:val="clear" w:color="auto" w:fill="auto"/>
          </w:tcPr>
          <w:p w:rsidR="009A21C8" w:rsidRPr="007836FC" w:rsidRDefault="009A21C8" w:rsidP="00474F58">
            <w:pPr>
              <w:keepNext/>
              <w:keepLines/>
              <w:numPr>
                <w:ilvl w:val="12"/>
                <w:numId w:val="0"/>
              </w:numPr>
              <w:tabs>
                <w:tab w:val="left" w:pos="567"/>
              </w:tabs>
              <w:ind w:right="-2"/>
              <w:jc w:val="both"/>
              <w:rPr>
                <w:szCs w:val="22"/>
                <w:lang w:val="en-GB"/>
              </w:rPr>
            </w:pPr>
            <w:r w:rsidRPr="00473A2E">
              <w:rPr>
                <w:szCs w:val="22"/>
              </w:rPr>
              <w:t>Buteliuko atidarymas pirmą kartą: atidaryti uždorį, tada nykščiu spa</w:t>
            </w:r>
            <w:r w:rsidR="0081688E" w:rsidRPr="00473A2E">
              <w:rPr>
                <w:szCs w:val="22"/>
              </w:rPr>
              <w:t>u</w:t>
            </w:r>
            <w:r w:rsidRPr="00473A2E">
              <w:rPr>
                <w:szCs w:val="22"/>
              </w:rPr>
              <w:t xml:space="preserve">sti plėvelę, kol ji suplyšta. </w:t>
            </w:r>
            <w:r w:rsidRPr="007836FC">
              <w:rPr>
                <w:szCs w:val="22"/>
                <w:lang w:val="en-GB"/>
              </w:rPr>
              <w:t>Žr. 1</w:t>
            </w:r>
            <w:r w:rsidR="00D84D64">
              <w:rPr>
                <w:szCs w:val="22"/>
                <w:lang w:val="en-GB"/>
              </w:rPr>
              <w:t> </w:t>
            </w:r>
            <w:r w:rsidRPr="007836FC">
              <w:rPr>
                <w:szCs w:val="22"/>
                <w:lang w:val="en-GB"/>
              </w:rPr>
              <w:t>pav.</w:t>
            </w:r>
          </w:p>
          <w:p w:rsidR="009A21C8" w:rsidRPr="004B3491" w:rsidRDefault="009A21C8" w:rsidP="00474F58">
            <w:pPr>
              <w:keepNext/>
              <w:keepLines/>
              <w:numPr>
                <w:ilvl w:val="12"/>
                <w:numId w:val="0"/>
              </w:numPr>
              <w:tabs>
                <w:tab w:val="left" w:pos="567"/>
              </w:tabs>
              <w:ind w:right="-2"/>
              <w:jc w:val="both"/>
              <w:rPr>
                <w:szCs w:val="22"/>
                <w:lang w:val="en-GB"/>
              </w:rPr>
            </w:pPr>
          </w:p>
        </w:tc>
        <w:tc>
          <w:tcPr>
            <w:tcW w:w="4076" w:type="dxa"/>
            <w:shd w:val="clear" w:color="auto" w:fill="auto"/>
          </w:tcPr>
          <w:p w:rsidR="009A21C8" w:rsidRPr="004B3491" w:rsidRDefault="009A21C8" w:rsidP="00474F58">
            <w:pPr>
              <w:keepNext/>
              <w:keepLines/>
              <w:spacing w:before="120" w:after="120" w:line="260" w:lineRule="exact"/>
              <w:ind w:left="1134" w:hanging="1134"/>
              <w:jc w:val="center"/>
              <w:rPr>
                <w:szCs w:val="20"/>
                <w:lang w:val="en-GB"/>
              </w:rPr>
            </w:pPr>
            <w:r>
              <w:rPr>
                <w:szCs w:val="20"/>
                <w:lang w:val="en-GB"/>
              </w:rPr>
              <w:t>1 </w:t>
            </w:r>
            <w:r w:rsidR="004F2936">
              <w:rPr>
                <w:szCs w:val="20"/>
                <w:lang w:val="en-GB"/>
              </w:rPr>
              <w:t>paveikslas</w:t>
            </w:r>
          </w:p>
          <w:p w:rsidR="009A21C8" w:rsidRPr="004B3491" w:rsidRDefault="009A21C8" w:rsidP="00474F58">
            <w:pPr>
              <w:keepNext/>
              <w:keepLines/>
              <w:numPr>
                <w:ilvl w:val="12"/>
                <w:numId w:val="0"/>
              </w:numPr>
              <w:tabs>
                <w:tab w:val="left" w:pos="567"/>
              </w:tabs>
              <w:ind w:right="-2"/>
              <w:jc w:val="center"/>
              <w:rPr>
                <w:szCs w:val="22"/>
                <w:lang w:val="en-GB"/>
              </w:rPr>
            </w:pPr>
            <w:r w:rsidRPr="004B3491">
              <w:rPr>
                <w:szCs w:val="22"/>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232757" w:rsidRPr="00C84666" w:rsidRDefault="00232757">
      <w:pPr>
        <w:tabs>
          <w:tab w:val="left" w:pos="567"/>
        </w:tabs>
        <w:rPr>
          <w:szCs w:val="22"/>
        </w:rPr>
      </w:pPr>
    </w:p>
    <w:p w:rsidR="00232757" w:rsidRPr="00C84666" w:rsidRDefault="006D10E5">
      <w:pPr>
        <w:tabs>
          <w:tab w:val="left" w:pos="567"/>
        </w:tabs>
        <w:ind w:left="567" w:hanging="567"/>
        <w:rPr>
          <w:b/>
          <w:szCs w:val="22"/>
        </w:rPr>
      </w:pPr>
      <w:r>
        <w:rPr>
          <w:b/>
          <w:szCs w:val="22"/>
        </w:rPr>
        <w:t>Ką daryti p</w:t>
      </w:r>
      <w:r w:rsidRPr="00C84666">
        <w:rPr>
          <w:b/>
          <w:szCs w:val="22"/>
        </w:rPr>
        <w:t xml:space="preserve">avartojus </w:t>
      </w:r>
      <w:r w:rsidR="00232757" w:rsidRPr="00C84666">
        <w:rPr>
          <w:b/>
          <w:szCs w:val="22"/>
        </w:rPr>
        <w:t>per didelę Stalevo dozę</w:t>
      </w:r>
      <w:r w:rsidRPr="006D10E5">
        <w:rPr>
          <w:b/>
          <w:szCs w:val="22"/>
        </w:rPr>
        <w:t>?</w:t>
      </w:r>
    </w:p>
    <w:p w:rsidR="00232757" w:rsidRPr="00C84666" w:rsidRDefault="00232757" w:rsidP="009F0982">
      <w:pPr>
        <w:tabs>
          <w:tab w:val="left" w:pos="0"/>
        </w:tabs>
        <w:rPr>
          <w:bCs/>
          <w:szCs w:val="22"/>
        </w:rPr>
      </w:pPr>
      <w:r w:rsidRPr="00C84666">
        <w:rPr>
          <w:bCs/>
          <w:szCs w:val="22"/>
        </w:rPr>
        <w:t>Jei netyčia išgėrėte per daug nei turėtumėt išgerti Stalevo tablečių, nedelsdami kreipkitės į gydytoją ar</w:t>
      </w:r>
      <w:r w:rsidR="009F0982">
        <w:rPr>
          <w:bCs/>
          <w:szCs w:val="22"/>
        </w:rPr>
        <w:t xml:space="preserve"> </w:t>
      </w:r>
      <w:r w:rsidRPr="00C84666">
        <w:rPr>
          <w:bCs/>
          <w:szCs w:val="22"/>
        </w:rPr>
        <w:t>vaistininką. Perdozavus Jums gali pasireikšti sumišimas ar sujaudinimas, Jūsų širdies ritmas gali būti lėtesnis arba greitesnis nei įprasta, gali pakisti odos, liežuvio, akių ar šlapimo spalva.</w:t>
      </w:r>
    </w:p>
    <w:p w:rsidR="00232757" w:rsidRPr="00C84666" w:rsidRDefault="00232757">
      <w:pPr>
        <w:tabs>
          <w:tab w:val="left" w:pos="567"/>
        </w:tabs>
        <w:ind w:left="567" w:hanging="567"/>
        <w:rPr>
          <w:bCs/>
          <w:szCs w:val="22"/>
        </w:rPr>
      </w:pPr>
    </w:p>
    <w:p w:rsidR="00232757" w:rsidRPr="00C84666" w:rsidRDefault="00232757">
      <w:pPr>
        <w:tabs>
          <w:tab w:val="left" w:pos="567"/>
        </w:tabs>
        <w:ind w:left="567" w:hanging="567"/>
        <w:rPr>
          <w:b/>
          <w:szCs w:val="22"/>
        </w:rPr>
      </w:pPr>
      <w:r w:rsidRPr="00C84666">
        <w:rPr>
          <w:b/>
          <w:szCs w:val="22"/>
        </w:rPr>
        <w:t>Pamiršus pavartoti Stalevo</w:t>
      </w:r>
    </w:p>
    <w:p w:rsidR="00232757" w:rsidRPr="00C84666" w:rsidRDefault="00232757">
      <w:pPr>
        <w:tabs>
          <w:tab w:val="left" w:pos="567"/>
        </w:tabs>
        <w:ind w:left="567" w:hanging="567"/>
        <w:rPr>
          <w:szCs w:val="22"/>
        </w:rPr>
      </w:pPr>
      <w:r w:rsidRPr="00C84666">
        <w:rPr>
          <w:szCs w:val="22"/>
        </w:rPr>
        <w:t>Negalima vartoti dvigubos dozės norint kompensuoti praleistą tabletę.</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liko daugiau nei viena valanda iki kitos dozės:</w:t>
      </w:r>
    </w:p>
    <w:p w:rsidR="00232757" w:rsidRPr="00C84666" w:rsidRDefault="00232757">
      <w:pPr>
        <w:tabs>
          <w:tab w:val="left" w:pos="567"/>
        </w:tabs>
        <w:ind w:left="567" w:hanging="567"/>
        <w:rPr>
          <w:szCs w:val="22"/>
        </w:rPr>
      </w:pPr>
      <w:r w:rsidRPr="00C84666">
        <w:rPr>
          <w:szCs w:val="22"/>
        </w:rPr>
        <w:t xml:space="preserve">Kai tik prisiminsite, išgerkite vieną tabletę, kitą </w:t>
      </w:r>
      <w:r w:rsidRPr="00C84666">
        <w:rPr>
          <w:szCs w:val="22"/>
        </w:rPr>
        <w:sym w:font="Symbol" w:char="F02D"/>
      </w:r>
      <w:r w:rsidRPr="00C84666">
        <w:rPr>
          <w:szCs w:val="22"/>
        </w:rPr>
        <w:t xml:space="preserve"> gerkite įprastu laiku.</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iki kitos dozės liko mažiau nei viena valanda:</w:t>
      </w:r>
    </w:p>
    <w:p w:rsidR="00232757" w:rsidRPr="00C84666" w:rsidRDefault="00232757">
      <w:pPr>
        <w:tabs>
          <w:tab w:val="left" w:pos="567"/>
        </w:tabs>
        <w:rPr>
          <w:szCs w:val="22"/>
        </w:rPr>
      </w:pPr>
      <w:r w:rsidRPr="00C84666">
        <w:rPr>
          <w:szCs w:val="22"/>
        </w:rPr>
        <w:t>Kai tik prisiminsite, išgerkite vieną tabletę, palaukite vieną valandą, tada išgerkite kitą tabletę. Paskui grįžkite prie normalaus režimo.</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Norint išvengti nepageidaujamo poveikio, visada tarp Stalevo tablečių vartojimo turi būti ne mažiau nei vienos valandos pertrauka.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b/>
          <w:szCs w:val="22"/>
        </w:rPr>
      </w:pPr>
      <w:r w:rsidRPr="00C84666">
        <w:rPr>
          <w:b/>
          <w:noProof/>
          <w:szCs w:val="22"/>
        </w:rPr>
        <w:t xml:space="preserve">Nustojus vartoti </w:t>
      </w:r>
      <w:r w:rsidRPr="00C84666">
        <w:rPr>
          <w:b/>
          <w:szCs w:val="22"/>
        </w:rPr>
        <w:t xml:space="preserve">Stalevo </w:t>
      </w:r>
    </w:p>
    <w:p w:rsidR="00232757" w:rsidRPr="00C84666" w:rsidRDefault="00232757">
      <w:pPr>
        <w:tabs>
          <w:tab w:val="left" w:pos="567"/>
        </w:tabs>
        <w:rPr>
          <w:szCs w:val="22"/>
        </w:rPr>
      </w:pPr>
      <w:r w:rsidRPr="00C84666">
        <w:rPr>
          <w:szCs w:val="22"/>
        </w:rPr>
        <w:t>Nenustokite vartoti Stalevo, kol gydytojas nenurodė. Siekiant kontroliuoti ligos požymius, tokiu atveju gydytojui gali tekti pakoreguoti kitų vaistų nuo Parkinsono ligos, ypač levodopos, dozes. Jei Jūs staiga nutrauksite Stalevo ir kitų vaistų nuo parkinsonizmo vartojimą, tai gali sukelti nepageidaujamą šalutinį poveikį.</w:t>
      </w:r>
    </w:p>
    <w:p w:rsidR="00232757" w:rsidRPr="00C84666" w:rsidRDefault="00232757">
      <w:pPr>
        <w:tabs>
          <w:tab w:val="left" w:pos="567"/>
        </w:tabs>
        <w:rPr>
          <w:szCs w:val="22"/>
        </w:rPr>
      </w:pPr>
    </w:p>
    <w:p w:rsidR="00102A8E" w:rsidRPr="00102A8E" w:rsidRDefault="00102A8E" w:rsidP="00102A8E">
      <w:pPr>
        <w:tabs>
          <w:tab w:val="left" w:pos="567"/>
        </w:tabs>
        <w:rPr>
          <w:noProof/>
          <w:szCs w:val="22"/>
        </w:rPr>
      </w:pPr>
      <w:r w:rsidRPr="00102A8E">
        <w:rPr>
          <w:noProof/>
          <w:szCs w:val="22"/>
        </w:rPr>
        <w:t xml:space="preserve">Jeigu kiltų daugiau klausimų dėl šio </w:t>
      </w:r>
      <w:r>
        <w:rPr>
          <w:noProof/>
          <w:szCs w:val="22"/>
        </w:rPr>
        <w:t xml:space="preserve">vaisto vartojimo, kreipkitės į </w:t>
      </w:r>
      <w:r w:rsidRPr="00102A8E">
        <w:rPr>
          <w:noProof/>
          <w:szCs w:val="22"/>
        </w:rPr>
        <w:t>gydytoją</w:t>
      </w:r>
      <w:r>
        <w:rPr>
          <w:noProof/>
          <w:szCs w:val="22"/>
        </w:rPr>
        <w:t xml:space="preserve"> </w:t>
      </w:r>
      <w:r w:rsidRPr="00102A8E">
        <w:rPr>
          <w:noProof/>
          <w:szCs w:val="22"/>
        </w:rPr>
        <w:t>arba</w:t>
      </w:r>
      <w:r>
        <w:rPr>
          <w:noProof/>
          <w:szCs w:val="22"/>
        </w:rPr>
        <w:t xml:space="preserve"> </w:t>
      </w:r>
      <w:r w:rsidRPr="00102A8E">
        <w:rPr>
          <w:noProof/>
          <w:szCs w:val="22"/>
        </w:rPr>
        <w:t>vaistininką</w:t>
      </w:r>
      <w:r>
        <w:rPr>
          <w:noProof/>
          <w:szCs w:val="22"/>
        </w:rPr>
        <w:t>.</w:t>
      </w: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p>
    <w:p w:rsidR="00232757" w:rsidRPr="00C84666" w:rsidRDefault="00232757">
      <w:pPr>
        <w:numPr>
          <w:ilvl w:val="12"/>
          <w:numId w:val="0"/>
        </w:numPr>
        <w:tabs>
          <w:tab w:val="left" w:pos="567"/>
        </w:tabs>
        <w:ind w:left="567" w:hanging="567"/>
        <w:outlineLvl w:val="0"/>
        <w:rPr>
          <w:b/>
          <w:caps/>
          <w:szCs w:val="22"/>
        </w:rPr>
      </w:pPr>
      <w:r w:rsidRPr="00C84666">
        <w:rPr>
          <w:b/>
          <w:caps/>
          <w:szCs w:val="22"/>
        </w:rPr>
        <w:t>4.</w:t>
      </w:r>
      <w:r w:rsidRPr="00C84666">
        <w:rPr>
          <w:b/>
          <w:caps/>
          <w:szCs w:val="22"/>
        </w:rPr>
        <w:tab/>
      </w:r>
      <w:r w:rsidR="00047800" w:rsidRPr="00047800">
        <w:rPr>
          <w:b/>
          <w:szCs w:val="22"/>
        </w:rPr>
        <w:t>Galimas šalutinis poveikis</w:t>
      </w:r>
    </w:p>
    <w:p w:rsidR="00232757" w:rsidRPr="00C84666" w:rsidRDefault="00232757">
      <w:pPr>
        <w:tabs>
          <w:tab w:val="left" w:pos="567"/>
        </w:tabs>
        <w:ind w:left="567" w:hanging="567"/>
        <w:rPr>
          <w:szCs w:val="22"/>
        </w:rPr>
      </w:pPr>
    </w:p>
    <w:p w:rsidR="00232757" w:rsidRPr="00C84666" w:rsidRDefault="00047800">
      <w:pPr>
        <w:tabs>
          <w:tab w:val="left" w:pos="567"/>
        </w:tabs>
        <w:rPr>
          <w:szCs w:val="22"/>
        </w:rPr>
      </w:pPr>
      <w:r>
        <w:rPr>
          <w:snapToGrid w:val="0"/>
        </w:rPr>
        <w:t>Šis vaistas, kaip ir visi kiti</w:t>
      </w:r>
      <w:r w:rsidR="00232757" w:rsidRPr="00C84666">
        <w:rPr>
          <w:noProof/>
          <w:szCs w:val="22"/>
        </w:rPr>
        <w:t>, gali sukelti šalutinį poveikį, nors jis pasireiškia ne visiems</w:t>
      </w:r>
      <w:r w:rsidR="00102A8E" w:rsidRPr="00102A8E">
        <w:rPr>
          <w:noProof/>
          <w:snapToGrid w:val="0"/>
        </w:rPr>
        <w:t xml:space="preserve"> </w:t>
      </w:r>
      <w:r w:rsidR="00102A8E" w:rsidRPr="00102A8E">
        <w:rPr>
          <w:noProof/>
          <w:szCs w:val="22"/>
        </w:rPr>
        <w:t>žmonėms</w:t>
      </w:r>
      <w:r w:rsidR="00232757" w:rsidRPr="00C84666">
        <w:rPr>
          <w:szCs w:val="22"/>
        </w:rPr>
        <w:t>. Daugelį nepageidaujamų reiškinių galima sušvelninti pakoregavus dozę.</w:t>
      </w:r>
    </w:p>
    <w:p w:rsidR="00232757" w:rsidRPr="00C84666" w:rsidRDefault="00232757">
      <w:pPr>
        <w:tabs>
          <w:tab w:val="left" w:pos="567"/>
        </w:tabs>
        <w:rPr>
          <w:szCs w:val="22"/>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 xml:space="preserve">Jei vartodami Stalevo pastebėjote toliau išvardytus simptomus, </w:t>
      </w:r>
      <w:r w:rsidRPr="00C84666">
        <w:rPr>
          <w:b/>
          <w:szCs w:val="22"/>
          <w:lang w:val="lt-LT"/>
        </w:rPr>
        <w:t>nedelsdami kreipkitės į gydytoją</w:t>
      </w:r>
      <w:r w:rsidRPr="00C84666">
        <w:rPr>
          <w:szCs w:val="22"/>
          <w:lang w:val="lt-LT"/>
        </w:rPr>
        <w:t xml:space="preserve">: </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Jūsų raumenys pasidarė labai kieti ar pradėjo stipriai trūkčioti, Jums atsirado tokie reiškiniai kaip drebėjimas, didelis sujaudinimas, sumišimas, karščiavimas, pagreitėjęs pulsas ar stipriai kintantis kraujospūdis</w:t>
      </w:r>
      <w:r w:rsidRPr="00C84666">
        <w:rPr>
          <w:b/>
          <w:szCs w:val="22"/>
          <w:lang w:val="lt-LT"/>
        </w:rPr>
        <w:t xml:space="preserve">. </w:t>
      </w:r>
      <w:r w:rsidRPr="00C84666">
        <w:rPr>
          <w:szCs w:val="22"/>
          <w:lang w:val="lt-LT"/>
        </w:rPr>
        <w:t>Tai gali būti piktybinio neurolepsinio sindromo (PNS – reta sunki reakcija atsirandanti vartojant centrinę nervų sistemą veikiančius vaistus ) ar rabdomiolizės (retas sunkus raumenų pažeidimas) simptomai</w:t>
      </w:r>
      <w:r w:rsidR="007B7D8B">
        <w:rPr>
          <w:szCs w:val="22"/>
          <w:lang w:val="lt-LT"/>
        </w:rPr>
        <w:t>;</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alerginę reakciją, kurios požymiai gali būti dilgėlinė (įsidilginus atsirandantis bėrimas), niežėjimas, bėrimas, veido, lūpų, liežuvio arba gerklės patinimas. Dėl jų gali būti sunku kvėpuoti arba nuryti.</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 xml:space="preserve">Labai </w:t>
      </w:r>
      <w:r w:rsidR="002B5C23" w:rsidRPr="00C84666">
        <w:rPr>
          <w:szCs w:val="22"/>
          <w:u w:val="single"/>
        </w:rPr>
        <w:t>dažn</w:t>
      </w:r>
      <w:r w:rsidR="002B5C23">
        <w:rPr>
          <w:szCs w:val="22"/>
          <w:u w:val="single"/>
        </w:rPr>
        <w:t xml:space="preserve">as </w:t>
      </w:r>
      <w:r w:rsidR="002B5C23">
        <w:rPr>
          <w:color w:val="000000"/>
          <w:szCs w:val="22"/>
          <w:u w:val="single"/>
        </w:rPr>
        <w:t>(gali pasireikšti daugiau kaip 1 žmogui iš 10)</w:t>
      </w:r>
      <w:r w:rsidRPr="00C84666">
        <w:rPr>
          <w:szCs w:val="22"/>
          <w:u w:val="single"/>
        </w:rPr>
        <w:t>:</w:t>
      </w:r>
    </w:p>
    <w:p w:rsidR="00232757" w:rsidRPr="00C84666" w:rsidRDefault="00232757" w:rsidP="00206030">
      <w:pPr>
        <w:numPr>
          <w:ilvl w:val="0"/>
          <w:numId w:val="3"/>
        </w:numPr>
        <w:tabs>
          <w:tab w:val="left" w:pos="567"/>
        </w:tabs>
        <w:rPr>
          <w:szCs w:val="22"/>
        </w:rPr>
      </w:pPr>
      <w:r w:rsidRPr="00C84666">
        <w:rPr>
          <w:szCs w:val="22"/>
        </w:rPr>
        <w:t>nekontroliuojami judesiai (diskinezijos</w:t>
      </w:r>
      <w:r w:rsidR="00102A8E" w:rsidRPr="00C84666">
        <w:rPr>
          <w:szCs w:val="22"/>
        </w:rPr>
        <w:t>)</w:t>
      </w:r>
      <w:r w:rsidR="00102A8E">
        <w:rPr>
          <w:szCs w:val="22"/>
        </w:rPr>
        <w:t>;</w:t>
      </w:r>
    </w:p>
    <w:p w:rsidR="00232757" w:rsidRPr="00C84666" w:rsidRDefault="00232757" w:rsidP="00206030">
      <w:pPr>
        <w:numPr>
          <w:ilvl w:val="0"/>
          <w:numId w:val="3"/>
        </w:numPr>
        <w:tabs>
          <w:tab w:val="left" w:pos="567"/>
        </w:tabs>
        <w:rPr>
          <w:szCs w:val="22"/>
        </w:rPr>
      </w:pPr>
      <w:r w:rsidRPr="00C84666">
        <w:rPr>
          <w:szCs w:val="22"/>
        </w:rPr>
        <w:t>norėjimas vemti (pykinimas</w:t>
      </w:r>
      <w:r w:rsidR="00102A8E" w:rsidRPr="00C84666">
        <w:rPr>
          <w:szCs w:val="22"/>
        </w:rPr>
        <w:t>)</w:t>
      </w:r>
      <w:r w:rsidR="00102A8E">
        <w:rPr>
          <w:szCs w:val="22"/>
        </w:rPr>
        <w:t>;</w:t>
      </w:r>
    </w:p>
    <w:p w:rsidR="00232757" w:rsidRPr="00C84666" w:rsidRDefault="00232757" w:rsidP="00206030">
      <w:pPr>
        <w:numPr>
          <w:ilvl w:val="0"/>
          <w:numId w:val="3"/>
        </w:numPr>
        <w:tabs>
          <w:tab w:val="left" w:pos="567"/>
        </w:tabs>
        <w:rPr>
          <w:szCs w:val="22"/>
        </w:rPr>
      </w:pPr>
      <w:r w:rsidRPr="00C84666">
        <w:rPr>
          <w:szCs w:val="22"/>
        </w:rPr>
        <w:t>nepavojingas šlapimo spalvos pasikeitimas į rausvai rudą</w:t>
      </w:r>
      <w:r w:rsidR="00102A8E">
        <w:rPr>
          <w:szCs w:val="22"/>
        </w:rPr>
        <w:t>;</w:t>
      </w:r>
    </w:p>
    <w:p w:rsidR="00232757" w:rsidRPr="00C84666" w:rsidRDefault="00232757" w:rsidP="00206030">
      <w:pPr>
        <w:numPr>
          <w:ilvl w:val="0"/>
          <w:numId w:val="3"/>
        </w:numPr>
        <w:tabs>
          <w:tab w:val="left" w:pos="567"/>
        </w:tabs>
        <w:rPr>
          <w:szCs w:val="22"/>
        </w:rPr>
      </w:pPr>
      <w:r w:rsidRPr="00C84666">
        <w:rPr>
          <w:szCs w:val="22"/>
        </w:rPr>
        <w:t>raumenų skausmas</w:t>
      </w:r>
      <w:r w:rsidR="00102A8E">
        <w:rPr>
          <w:szCs w:val="22"/>
        </w:rPr>
        <w:t>;</w:t>
      </w:r>
    </w:p>
    <w:p w:rsidR="00232757" w:rsidRPr="00C84666" w:rsidRDefault="00232757" w:rsidP="00206030">
      <w:pPr>
        <w:numPr>
          <w:ilvl w:val="0"/>
          <w:numId w:val="3"/>
        </w:numPr>
        <w:tabs>
          <w:tab w:val="left" w:pos="567"/>
        </w:tabs>
        <w:rPr>
          <w:szCs w:val="22"/>
        </w:rPr>
      </w:pPr>
      <w:r w:rsidRPr="00C84666">
        <w:rPr>
          <w:szCs w:val="22"/>
        </w:rPr>
        <w:t>viduriavimas.</w:t>
      </w:r>
    </w:p>
    <w:p w:rsidR="00232757" w:rsidRPr="00C84666" w:rsidRDefault="00232757">
      <w:pPr>
        <w:pStyle w:val="EndnoteText"/>
        <w:rPr>
          <w:szCs w:val="22"/>
          <w:lang w:val="lt-LT"/>
        </w:rPr>
      </w:pPr>
    </w:p>
    <w:p w:rsidR="00232757" w:rsidRPr="00C84666" w:rsidRDefault="002B5C23" w:rsidP="00474F58">
      <w:pPr>
        <w:keepNext/>
        <w:keepLines/>
        <w:tabs>
          <w:tab w:val="left" w:pos="567"/>
        </w:tabs>
        <w:rPr>
          <w:szCs w:val="22"/>
          <w:u w:val="single"/>
        </w:rPr>
      </w:pPr>
      <w:r w:rsidRPr="00C84666">
        <w:rPr>
          <w:szCs w:val="22"/>
          <w:u w:val="single"/>
        </w:rPr>
        <w:t>Dažn</w:t>
      </w:r>
      <w:r>
        <w:rPr>
          <w:szCs w:val="22"/>
          <w:u w:val="single"/>
        </w:rPr>
        <w:t xml:space="preserve">as </w:t>
      </w:r>
      <w:r>
        <w:rPr>
          <w:color w:val="000000"/>
          <w:szCs w:val="22"/>
          <w:u w:val="single"/>
        </w:rPr>
        <w:t>(gali pasireikšti ne daugiau kaip 1 žmogui iš 10)</w:t>
      </w:r>
      <w:r w:rsidR="00232757" w:rsidRPr="00C84666">
        <w:rPr>
          <w:szCs w:val="22"/>
          <w:u w:val="single"/>
        </w:rPr>
        <w:t>:</w:t>
      </w:r>
    </w:p>
    <w:p w:rsidR="00232757" w:rsidRPr="00C84666" w:rsidRDefault="00232757" w:rsidP="00206030">
      <w:pPr>
        <w:keepNext/>
        <w:keepLines/>
        <w:numPr>
          <w:ilvl w:val="0"/>
          <w:numId w:val="4"/>
        </w:numPr>
        <w:tabs>
          <w:tab w:val="left" w:pos="567"/>
        </w:tabs>
        <w:rPr>
          <w:szCs w:val="22"/>
        </w:rPr>
      </w:pPr>
      <w:r w:rsidRPr="00C84666">
        <w:rPr>
          <w:szCs w:val="22"/>
        </w:rPr>
        <w:t>svaigulys arba alpimas dėl mažo kraujospūdžio, aukštas kraujospūdis</w:t>
      </w:r>
      <w:r w:rsidR="00102A8E">
        <w:rPr>
          <w:szCs w:val="22"/>
        </w:rPr>
        <w:t>;</w:t>
      </w:r>
    </w:p>
    <w:p w:rsidR="00232757" w:rsidRPr="00C84666" w:rsidRDefault="00232757" w:rsidP="00206030">
      <w:pPr>
        <w:keepNext/>
        <w:keepLines/>
        <w:numPr>
          <w:ilvl w:val="0"/>
          <w:numId w:val="4"/>
        </w:numPr>
        <w:tabs>
          <w:tab w:val="left" w:pos="567"/>
        </w:tabs>
        <w:rPr>
          <w:szCs w:val="22"/>
        </w:rPr>
      </w:pPr>
      <w:r w:rsidRPr="00C84666">
        <w:rPr>
          <w:szCs w:val="22"/>
        </w:rPr>
        <w:t>Parkinsono ligos simptomų pasunkėjimas, galvos svaigimas, mieguistumas</w:t>
      </w:r>
      <w:r w:rsidR="00102A8E">
        <w:rPr>
          <w:szCs w:val="22"/>
        </w:rPr>
        <w:t>;</w:t>
      </w:r>
    </w:p>
    <w:p w:rsidR="00232757" w:rsidRPr="00C84666" w:rsidRDefault="00232757" w:rsidP="00206030">
      <w:pPr>
        <w:keepNext/>
        <w:keepLines/>
        <w:numPr>
          <w:ilvl w:val="0"/>
          <w:numId w:val="4"/>
        </w:numPr>
        <w:tabs>
          <w:tab w:val="left" w:pos="567"/>
        </w:tabs>
        <w:rPr>
          <w:szCs w:val="22"/>
        </w:rPr>
      </w:pPr>
      <w:r w:rsidRPr="00C84666">
        <w:rPr>
          <w:szCs w:val="22"/>
        </w:rPr>
        <w:t>vėmimas, pilvo skausmas ir diskomfortas, rėmuo, sausa burna, vidurių užkietėjimas</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nemiga, haliucinacijos, minčių susipainiojimas, nenormalūs sapnai (įskaitant košmarus), nuovargis</w:t>
      </w:r>
      <w:r w:rsidR="00102A8E">
        <w:rPr>
          <w:szCs w:val="22"/>
        </w:rPr>
        <w:t>;</w:t>
      </w:r>
    </w:p>
    <w:p w:rsidR="00232757" w:rsidRPr="00C84666" w:rsidRDefault="00232757" w:rsidP="00206030">
      <w:pPr>
        <w:numPr>
          <w:ilvl w:val="0"/>
          <w:numId w:val="4"/>
        </w:numPr>
        <w:rPr>
          <w:szCs w:val="22"/>
        </w:rPr>
      </w:pPr>
      <w:r w:rsidRPr="00C84666">
        <w:rPr>
          <w:szCs w:val="22"/>
        </w:rPr>
        <w:t>psichikos pokyčiai – įskaitant sutrikusią atmintį, nerimą ir depresiją (galimos ir mintys apie savižudybę</w:t>
      </w:r>
      <w:r w:rsidR="00102A8E" w:rsidRPr="00C84666">
        <w:rPr>
          <w:szCs w:val="22"/>
        </w:rPr>
        <w:t>)</w:t>
      </w:r>
      <w:r w:rsidR="00102A8E">
        <w:rPr>
          <w:szCs w:val="22"/>
        </w:rPr>
        <w:t>;</w:t>
      </w:r>
    </w:p>
    <w:p w:rsidR="00232757" w:rsidRPr="00C84666" w:rsidRDefault="00232757" w:rsidP="00206030">
      <w:pPr>
        <w:numPr>
          <w:ilvl w:val="0"/>
          <w:numId w:val="4"/>
        </w:numPr>
        <w:rPr>
          <w:szCs w:val="22"/>
        </w:rPr>
      </w:pPr>
      <w:r w:rsidRPr="00C84666">
        <w:rPr>
          <w:szCs w:val="22"/>
        </w:rPr>
        <w:t>širdies arba arterijų ligos atvejai (pvz., krūtinės skausmas), nereguliarus širdies plakimas ar ritmas</w:t>
      </w:r>
      <w:r w:rsidR="00102A8E">
        <w:rPr>
          <w:szCs w:val="22"/>
        </w:rPr>
        <w:t>;</w:t>
      </w:r>
    </w:p>
    <w:p w:rsidR="00232757" w:rsidRPr="00C84666" w:rsidRDefault="00232757" w:rsidP="00206030">
      <w:pPr>
        <w:numPr>
          <w:ilvl w:val="0"/>
          <w:numId w:val="4"/>
        </w:numPr>
        <w:rPr>
          <w:szCs w:val="22"/>
        </w:rPr>
      </w:pPr>
      <w:r w:rsidRPr="00C84666">
        <w:rPr>
          <w:szCs w:val="22"/>
        </w:rPr>
        <w:t>dažnesnis kritimas</w:t>
      </w:r>
      <w:r w:rsidR="00102A8E">
        <w:rPr>
          <w:szCs w:val="22"/>
        </w:rPr>
        <w:t>;</w:t>
      </w:r>
    </w:p>
    <w:p w:rsidR="00232757" w:rsidRPr="00C84666" w:rsidRDefault="00232757" w:rsidP="00206030">
      <w:pPr>
        <w:numPr>
          <w:ilvl w:val="0"/>
          <w:numId w:val="4"/>
        </w:numPr>
        <w:rPr>
          <w:szCs w:val="22"/>
        </w:rPr>
      </w:pPr>
      <w:r w:rsidRPr="00C84666">
        <w:rPr>
          <w:szCs w:val="22"/>
        </w:rPr>
        <w:t>dusulys</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padidėjęs prakaitavimas, bėrimas</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raumenų mėšlungis, kojų patinimas</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neryškus matymas</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anemija</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apetito sumažėjimas, kūno svorio sumažėjimas</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galvos, sąnarių skausmas</w:t>
      </w:r>
      <w:r w:rsidR="00102A8E">
        <w:rPr>
          <w:szCs w:val="22"/>
        </w:rPr>
        <w:t>;</w:t>
      </w:r>
    </w:p>
    <w:p w:rsidR="00232757" w:rsidRPr="00C84666" w:rsidRDefault="00232757" w:rsidP="00206030">
      <w:pPr>
        <w:numPr>
          <w:ilvl w:val="0"/>
          <w:numId w:val="4"/>
        </w:numPr>
        <w:tabs>
          <w:tab w:val="left" w:pos="567"/>
        </w:tabs>
        <w:rPr>
          <w:szCs w:val="22"/>
        </w:rPr>
      </w:pPr>
      <w:r w:rsidRPr="00C84666">
        <w:rPr>
          <w:szCs w:val="22"/>
        </w:rPr>
        <w:t>šlapimo takų infekcija.</w:t>
      </w:r>
    </w:p>
    <w:p w:rsidR="00232757" w:rsidRPr="00C84666" w:rsidRDefault="00232757">
      <w:pPr>
        <w:tabs>
          <w:tab w:val="left" w:pos="567"/>
        </w:tabs>
        <w:rPr>
          <w:szCs w:val="22"/>
        </w:rPr>
      </w:pPr>
    </w:p>
    <w:p w:rsidR="00232757" w:rsidRPr="00C84666" w:rsidRDefault="00011AFD">
      <w:pPr>
        <w:tabs>
          <w:tab w:val="left" w:pos="567"/>
        </w:tabs>
        <w:rPr>
          <w:szCs w:val="22"/>
          <w:u w:val="single"/>
        </w:rPr>
      </w:pPr>
      <w:r w:rsidRPr="00C84666">
        <w:rPr>
          <w:szCs w:val="22"/>
          <w:u w:val="single"/>
        </w:rPr>
        <w:t>Nedažn</w:t>
      </w:r>
      <w:r>
        <w:rPr>
          <w:szCs w:val="22"/>
          <w:u w:val="single"/>
        </w:rPr>
        <w:t xml:space="preserve">as </w:t>
      </w:r>
      <w:r>
        <w:rPr>
          <w:color w:val="000000"/>
          <w:szCs w:val="22"/>
          <w:u w:val="single"/>
        </w:rPr>
        <w:t>(gali pasireikšti ne daugiau kaip 1 žmogui iš 100)</w:t>
      </w:r>
      <w:r w:rsidR="00232757" w:rsidRPr="00C84666">
        <w:rPr>
          <w:szCs w:val="22"/>
          <w:u w:val="single"/>
        </w:rPr>
        <w:t>:</w:t>
      </w:r>
    </w:p>
    <w:p w:rsidR="00232757" w:rsidRPr="00C84666" w:rsidRDefault="00232757" w:rsidP="00206030">
      <w:pPr>
        <w:numPr>
          <w:ilvl w:val="0"/>
          <w:numId w:val="5"/>
        </w:numPr>
        <w:tabs>
          <w:tab w:val="left" w:pos="567"/>
        </w:tabs>
        <w:rPr>
          <w:szCs w:val="22"/>
        </w:rPr>
      </w:pPr>
      <w:r w:rsidRPr="00C84666">
        <w:rPr>
          <w:szCs w:val="22"/>
        </w:rPr>
        <w:t>širdies smūgis</w:t>
      </w:r>
      <w:r w:rsidR="00102A8E">
        <w:rPr>
          <w:szCs w:val="22"/>
        </w:rPr>
        <w:t>;</w:t>
      </w:r>
    </w:p>
    <w:p w:rsidR="00232757" w:rsidRPr="00C84666" w:rsidRDefault="00232757" w:rsidP="00206030">
      <w:pPr>
        <w:numPr>
          <w:ilvl w:val="0"/>
          <w:numId w:val="5"/>
        </w:numPr>
        <w:tabs>
          <w:tab w:val="left" w:pos="567"/>
        </w:tabs>
        <w:rPr>
          <w:szCs w:val="22"/>
        </w:rPr>
      </w:pPr>
      <w:r w:rsidRPr="00C84666">
        <w:rPr>
          <w:szCs w:val="22"/>
        </w:rPr>
        <w:t>kraujavimas iš virškinimo trakto</w:t>
      </w:r>
      <w:r w:rsidR="00102A8E">
        <w:rPr>
          <w:szCs w:val="22"/>
        </w:rPr>
        <w:t>;</w:t>
      </w:r>
    </w:p>
    <w:p w:rsidR="00232757" w:rsidRPr="00C84666" w:rsidRDefault="00232757" w:rsidP="00206030">
      <w:pPr>
        <w:numPr>
          <w:ilvl w:val="0"/>
          <w:numId w:val="5"/>
        </w:numPr>
        <w:tabs>
          <w:tab w:val="left" w:pos="567"/>
        </w:tabs>
        <w:rPr>
          <w:szCs w:val="22"/>
        </w:rPr>
      </w:pPr>
      <w:r w:rsidRPr="00C84666">
        <w:rPr>
          <w:szCs w:val="22"/>
        </w:rPr>
        <w:t>kraujo ląstelių pokyčiai, galintys sąlygoti kraujavimą, kepenų funkcijos tyrimų pakitimas</w:t>
      </w:r>
      <w:r w:rsidR="00102A8E">
        <w:rPr>
          <w:szCs w:val="22"/>
        </w:rPr>
        <w:t>;</w:t>
      </w:r>
    </w:p>
    <w:p w:rsidR="00232757" w:rsidRPr="00C84666" w:rsidRDefault="00232757" w:rsidP="00206030">
      <w:pPr>
        <w:pStyle w:val="Text"/>
        <w:numPr>
          <w:ilvl w:val="0"/>
          <w:numId w:val="5"/>
        </w:numPr>
        <w:spacing w:before="0"/>
        <w:rPr>
          <w:szCs w:val="22"/>
          <w:lang w:val="lt-LT"/>
        </w:rPr>
      </w:pPr>
      <w:r w:rsidRPr="00C84666">
        <w:rPr>
          <w:szCs w:val="22"/>
          <w:lang w:val="lt-LT"/>
        </w:rPr>
        <w:t>traukuliai</w:t>
      </w:r>
      <w:r w:rsidR="00102A8E">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susijaudinimas</w:t>
      </w:r>
      <w:r w:rsidR="00102A8E">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psichoziniai požymiai</w:t>
      </w:r>
      <w:r w:rsidR="00102A8E">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kolitas (storosios žarnos uždegimas</w:t>
      </w:r>
      <w:r w:rsidR="00102A8E" w:rsidRPr="00C84666">
        <w:rPr>
          <w:szCs w:val="22"/>
          <w:lang w:val="lt-LT"/>
        </w:rPr>
        <w:t>)</w:t>
      </w:r>
      <w:r w:rsidR="00102A8E">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kitas (ne šlapimo) spalvos pakitimas (pvz., odos, nagų, plaukų, prakaito</w:t>
      </w:r>
      <w:r w:rsidR="00102A8E" w:rsidRPr="00C84666">
        <w:rPr>
          <w:szCs w:val="22"/>
          <w:lang w:val="lt-LT"/>
        </w:rPr>
        <w:t>)</w:t>
      </w:r>
      <w:r w:rsidR="00102A8E">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sunkumas nuryti, negalėjimas šlapintis.</w:t>
      </w:r>
    </w:p>
    <w:p w:rsidR="00B361B0" w:rsidRDefault="00B361B0">
      <w:pPr>
        <w:pStyle w:val="Text"/>
        <w:tabs>
          <w:tab w:val="left" w:pos="567"/>
        </w:tabs>
        <w:spacing w:before="0"/>
        <w:jc w:val="left"/>
        <w:rPr>
          <w:rFonts w:ascii="TimesNewRomanPSMT" w:hAnsi="TimesNewRomanPSMT" w:cs="TimesNewRomanPSMT"/>
          <w:szCs w:val="22"/>
          <w:lang w:eastAsia="lt-LT"/>
        </w:rPr>
      </w:pPr>
    </w:p>
    <w:p w:rsidR="00232757" w:rsidRPr="00B361B0" w:rsidRDefault="00B361B0">
      <w:pPr>
        <w:pStyle w:val="Text"/>
        <w:tabs>
          <w:tab w:val="left" w:pos="567"/>
        </w:tabs>
        <w:spacing w:before="0"/>
        <w:jc w:val="left"/>
        <w:rPr>
          <w:rFonts w:ascii="TimesNewRomanPSMT" w:hAnsi="TimesNewRomanPSMT" w:cs="TimesNewRomanPSMT"/>
          <w:szCs w:val="22"/>
          <w:u w:val="single"/>
          <w:lang w:eastAsia="lt-LT"/>
        </w:rPr>
      </w:pPr>
      <w:r w:rsidRPr="00B361B0">
        <w:rPr>
          <w:rFonts w:ascii="TimesNewRomanPSMT" w:hAnsi="TimesNewRomanPSMT" w:cs="TimesNewRomanPSMT"/>
          <w:szCs w:val="22"/>
          <w:u w:val="single"/>
          <w:lang w:eastAsia="lt-LT"/>
        </w:rPr>
        <w:t>Dažnis nežinomas (negali būti įvertintas pagal turimus duomenis)</w:t>
      </w:r>
    </w:p>
    <w:p w:rsidR="00B361B0" w:rsidRPr="00B361B0" w:rsidRDefault="00B361B0" w:rsidP="00B361B0">
      <w:pPr>
        <w:autoSpaceDE w:val="0"/>
        <w:autoSpaceDN w:val="0"/>
        <w:adjustRightInd w:val="0"/>
        <w:rPr>
          <w:szCs w:val="22"/>
        </w:rPr>
      </w:pPr>
      <w:r w:rsidRPr="00B361B0">
        <w:rPr>
          <w:bCs/>
          <w:szCs w:val="22"/>
          <w:lang w:eastAsia="lt-LT"/>
        </w:rPr>
        <w:t>Potraukis vartoti dideles Stalevo dozes, kurios vir</w:t>
      </w:r>
      <w:r w:rsidRPr="00B361B0">
        <w:rPr>
          <w:rFonts w:ascii="TimesNewRomanPS-BoldMT" w:hAnsi="TimesNewRomanPS-BoldMT" w:cs="TimesNewRomanPS-BoldMT"/>
          <w:bCs/>
          <w:szCs w:val="22"/>
          <w:lang w:eastAsia="lt-LT"/>
        </w:rPr>
        <w:t>š</w:t>
      </w:r>
      <w:r w:rsidRPr="00B361B0">
        <w:rPr>
          <w:bCs/>
          <w:szCs w:val="22"/>
          <w:lang w:eastAsia="lt-LT"/>
        </w:rPr>
        <w:t xml:space="preserve">ija motoriniams ligos simptomams kontroliuoti reikalingas dozes, tai vadinama dopamino reguliacijos sutrikimo sindromu. Kai kuriems pacientams pavartojus dideles Stalevo dozes </w:t>
      </w:r>
      <w:r w:rsidRPr="00B361B0">
        <w:rPr>
          <w:rFonts w:ascii="TimesNewRomanPS-BoldMT" w:hAnsi="TimesNewRomanPS-BoldMT" w:cs="TimesNewRomanPS-BoldMT"/>
          <w:bCs/>
          <w:szCs w:val="22"/>
          <w:lang w:eastAsia="lt-LT"/>
        </w:rPr>
        <w:t>pasireiškia stiprių nenormalių nevalingų judesių (diskinezijų), nuotaikų kaita ar kitų šalutinių reiškinių.</w:t>
      </w:r>
    </w:p>
    <w:p w:rsidR="00B361B0" w:rsidRPr="00C84666" w:rsidRDefault="00B361B0">
      <w:pPr>
        <w:pStyle w:val="Text"/>
        <w:tabs>
          <w:tab w:val="left" w:pos="567"/>
        </w:tabs>
        <w:spacing w:before="0"/>
        <w:jc w:val="left"/>
        <w:rPr>
          <w:szCs w:val="22"/>
          <w:lang w:val="lt-LT"/>
        </w:rPr>
      </w:pPr>
    </w:p>
    <w:p w:rsidR="00232757" w:rsidRPr="00C84666" w:rsidRDefault="00232757">
      <w:pPr>
        <w:pStyle w:val="Text"/>
        <w:tabs>
          <w:tab w:val="left" w:pos="567"/>
        </w:tabs>
        <w:spacing w:before="0"/>
        <w:jc w:val="left"/>
        <w:rPr>
          <w:szCs w:val="22"/>
          <w:u w:val="single"/>
          <w:lang w:val="lt-LT"/>
        </w:rPr>
      </w:pPr>
      <w:r w:rsidRPr="00C84666">
        <w:rPr>
          <w:szCs w:val="22"/>
          <w:u w:val="single"/>
          <w:lang w:val="lt-LT"/>
        </w:rPr>
        <w:t>Gauta pranešimų apie šiuos šalutinius poveikius:</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hepatitas (kepenų uždegimas</w:t>
      </w:r>
      <w:r w:rsidR="00102A8E" w:rsidRPr="00C84666">
        <w:rPr>
          <w:szCs w:val="22"/>
          <w:lang w:val="lt-LT"/>
        </w:rPr>
        <w:t>)</w:t>
      </w:r>
      <w:r w:rsidR="00102A8E">
        <w:rPr>
          <w:szCs w:val="22"/>
          <w:lang w:val="lt-LT"/>
        </w:rPr>
        <w:t>;</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niežulys.</w:t>
      </w:r>
    </w:p>
    <w:p w:rsidR="00232757" w:rsidRPr="00C84666" w:rsidRDefault="00232757">
      <w:pPr>
        <w:pStyle w:val="Text"/>
        <w:tabs>
          <w:tab w:val="left" w:pos="567"/>
        </w:tabs>
        <w:spacing w:before="0"/>
        <w:jc w:val="left"/>
        <w:rPr>
          <w:szCs w:val="22"/>
          <w:lang w:val="lt-LT"/>
        </w:rPr>
      </w:pPr>
    </w:p>
    <w:p w:rsidR="00011AFD" w:rsidRDefault="00011AFD" w:rsidP="00011AFD">
      <w:pPr>
        <w:widowControl w:val="0"/>
        <w:ind w:right="96"/>
        <w:rPr>
          <w:b/>
          <w:color w:val="000000"/>
        </w:rPr>
      </w:pPr>
      <w:r>
        <w:rPr>
          <w:b/>
          <w:color w:val="000000"/>
        </w:rPr>
        <w:t>Gali pasireikšti toliau išvardytas šalutinis poveikis</w:t>
      </w:r>
    </w:p>
    <w:p w:rsidR="00011AFD" w:rsidRDefault="00011AFD" w:rsidP="00206030">
      <w:pPr>
        <w:widowControl w:val="0"/>
        <w:numPr>
          <w:ilvl w:val="0"/>
          <w:numId w:val="10"/>
        </w:numPr>
        <w:ind w:left="567" w:right="96" w:hanging="567"/>
        <w:rPr>
          <w:color w:val="000000"/>
        </w:rPr>
      </w:pPr>
      <w:r>
        <w:rPr>
          <w:color w:val="000000"/>
          <w:szCs w:val="22"/>
        </w:rPr>
        <w:t>Negalėjimas atsispirti impulsui atlikti veiksmus, kurie gali būti žalingi, įskaitant:</w:t>
      </w:r>
    </w:p>
    <w:p w:rsidR="00011AFD" w:rsidRPr="00011AFD" w:rsidRDefault="00011AFD" w:rsidP="00206030">
      <w:pPr>
        <w:widowControl w:val="0"/>
        <w:numPr>
          <w:ilvl w:val="1"/>
          <w:numId w:val="11"/>
        </w:numPr>
        <w:tabs>
          <w:tab w:val="left" w:pos="1134"/>
        </w:tabs>
        <w:ind w:left="1134" w:right="96" w:hanging="567"/>
        <w:rPr>
          <w:color w:val="000000"/>
          <w:szCs w:val="22"/>
        </w:rPr>
      </w:pPr>
      <w:r>
        <w:rPr>
          <w:color w:val="000000"/>
          <w:szCs w:val="22"/>
        </w:rPr>
        <w:t>stiprų impulsą nevaldomai lošti azartinius žaidimus, nepaisant sunkių pasekmių sau ar šeimai;</w:t>
      </w:r>
    </w:p>
    <w:p w:rsidR="00011AFD" w:rsidRPr="00011AFD" w:rsidRDefault="00011AFD" w:rsidP="00206030">
      <w:pPr>
        <w:widowControl w:val="0"/>
        <w:numPr>
          <w:ilvl w:val="1"/>
          <w:numId w:val="11"/>
        </w:numPr>
        <w:tabs>
          <w:tab w:val="left" w:pos="1134"/>
        </w:tabs>
        <w:ind w:left="1134" w:right="96" w:hanging="567"/>
        <w:rPr>
          <w:color w:val="000000"/>
          <w:szCs w:val="22"/>
        </w:rPr>
      </w:pPr>
      <w:r>
        <w:rPr>
          <w:color w:val="000000"/>
          <w:szCs w:val="22"/>
        </w:rPr>
        <w:t>pakitusį ar padidėjusį su seksualine veikla susijusį domėjimąsi ir elgesį, kurie kelia reikšmingų problemų Jums ar kitiems, pavyzdžiui, padidėjusį lytinį potraukį;</w:t>
      </w:r>
    </w:p>
    <w:p w:rsidR="00011AFD" w:rsidRPr="00011AFD" w:rsidRDefault="00011AFD" w:rsidP="00206030">
      <w:pPr>
        <w:widowControl w:val="0"/>
        <w:numPr>
          <w:ilvl w:val="1"/>
          <w:numId w:val="11"/>
        </w:numPr>
        <w:tabs>
          <w:tab w:val="left" w:pos="1134"/>
        </w:tabs>
        <w:ind w:left="1134" w:right="96" w:hanging="567"/>
        <w:rPr>
          <w:color w:val="000000"/>
          <w:szCs w:val="22"/>
        </w:rPr>
      </w:pPr>
      <w:r>
        <w:rPr>
          <w:color w:val="000000"/>
          <w:szCs w:val="22"/>
        </w:rPr>
        <w:t>nekontroliuojamą didelį apsipirkimą ar pinigų leidimą;</w:t>
      </w:r>
    </w:p>
    <w:p w:rsidR="00011AFD" w:rsidRDefault="00011AFD" w:rsidP="00206030">
      <w:pPr>
        <w:widowControl w:val="0"/>
        <w:numPr>
          <w:ilvl w:val="1"/>
          <w:numId w:val="11"/>
        </w:numPr>
        <w:tabs>
          <w:tab w:val="left" w:pos="1134"/>
        </w:tabs>
        <w:ind w:left="1134" w:right="96" w:hanging="567"/>
        <w:rPr>
          <w:color w:val="000000"/>
          <w:szCs w:val="22"/>
        </w:rPr>
      </w:pPr>
      <w:r>
        <w:rPr>
          <w:color w:val="000000"/>
          <w:szCs w:val="22"/>
        </w:rPr>
        <w:t>persivalgymą (didelio maisto kiekio suvalgymą per trumpą laikotarpį) ar kompulsinį valgymą (didesn</w:t>
      </w:r>
      <w:r w:rsidR="009A3E72">
        <w:rPr>
          <w:color w:val="000000"/>
          <w:szCs w:val="22"/>
        </w:rPr>
        <w:t>io nei įprasta bei pakanka alkį</w:t>
      </w:r>
      <w:r>
        <w:rPr>
          <w:color w:val="000000"/>
          <w:szCs w:val="22"/>
        </w:rPr>
        <w:t xml:space="preserve"> numalšinti maisto kiekio valgymą).</w:t>
      </w:r>
    </w:p>
    <w:p w:rsidR="00011AFD" w:rsidRDefault="00011AFD" w:rsidP="00011AFD">
      <w:pPr>
        <w:widowControl w:val="0"/>
        <w:ind w:right="96"/>
        <w:rPr>
          <w:color w:val="000000"/>
        </w:rPr>
      </w:pPr>
    </w:p>
    <w:p w:rsidR="00011AFD" w:rsidRPr="00011AFD" w:rsidRDefault="00011AFD" w:rsidP="00011AFD">
      <w:pPr>
        <w:widowControl w:val="0"/>
        <w:ind w:right="96"/>
        <w:rPr>
          <w:color w:val="000000"/>
        </w:rPr>
      </w:pPr>
      <w:r w:rsidRPr="00011AFD">
        <w:rPr>
          <w:color w:val="000000"/>
        </w:rPr>
        <w:t>Jeigu Jums pasireiškia bet kuris minėtas elgesys, pasakykite gydytojui; jis su Jumis aptars, kaip kontroliuoti ar lengvinti šiuos simptomus.</w:t>
      </w:r>
    </w:p>
    <w:p w:rsidR="00232757" w:rsidRPr="00C84666" w:rsidRDefault="00232757">
      <w:pPr>
        <w:pStyle w:val="Text"/>
        <w:tabs>
          <w:tab w:val="left" w:pos="567"/>
        </w:tabs>
        <w:spacing w:before="0"/>
        <w:jc w:val="left"/>
        <w:rPr>
          <w:szCs w:val="22"/>
          <w:lang w:val="lt-LT"/>
        </w:rPr>
      </w:pPr>
    </w:p>
    <w:p w:rsidR="008E741A" w:rsidRPr="008E741A" w:rsidRDefault="008E741A" w:rsidP="008E741A">
      <w:pPr>
        <w:tabs>
          <w:tab w:val="left" w:pos="567"/>
        </w:tabs>
        <w:rPr>
          <w:b/>
          <w:snapToGrid w:val="0"/>
        </w:rPr>
      </w:pPr>
      <w:r w:rsidRPr="008E741A">
        <w:rPr>
          <w:b/>
          <w:noProof/>
          <w:snapToGrid w:val="0"/>
        </w:rPr>
        <w:t>Pranešimas apie šalutinį poveikį</w:t>
      </w:r>
    </w:p>
    <w:p w:rsidR="008E741A" w:rsidRPr="008E741A" w:rsidRDefault="008E741A" w:rsidP="008E741A">
      <w:pPr>
        <w:numPr>
          <w:ilvl w:val="12"/>
          <w:numId w:val="0"/>
        </w:numPr>
        <w:ind w:right="-2"/>
        <w:rPr>
          <w:snapToGrid w:val="0"/>
        </w:rPr>
      </w:pPr>
      <w:r w:rsidRPr="008E741A">
        <w:rPr>
          <w:noProof/>
          <w:snapToGrid w:val="0"/>
        </w:rPr>
        <w:t>Jeigu pasireiškė šalutinis poveikis, įskaitant šiame l</w:t>
      </w:r>
      <w:r>
        <w:rPr>
          <w:noProof/>
          <w:snapToGrid w:val="0"/>
        </w:rPr>
        <w:t xml:space="preserve">apelyje nenurodytą, pasakykite gydytojui arba </w:t>
      </w:r>
      <w:r w:rsidRPr="008E741A">
        <w:rPr>
          <w:noProof/>
          <w:snapToGrid w:val="0"/>
        </w:rPr>
        <w:t xml:space="preserve">vaistininkui. Apie šalutinį poveikį taip pat galite pranešti tiesiogiai naudodamiesi </w:t>
      </w:r>
      <w:hyperlink r:id="rId14" w:history="1">
        <w:r w:rsidRPr="008E741A">
          <w:rPr>
            <w:snapToGrid w:val="0"/>
            <w:color w:val="0000FF"/>
            <w:szCs w:val="22"/>
            <w:highlight w:val="lightGray"/>
            <w:u w:val="single"/>
          </w:rPr>
          <w:t>V </w:t>
        </w:r>
        <w:r w:rsidRPr="008E741A">
          <w:rPr>
            <w:snapToGrid w:val="0"/>
            <w:color w:val="0000FF"/>
            <w:szCs w:val="22"/>
            <w:highlight w:val="lightGray"/>
            <w:u w:val="single"/>
          </w:rPr>
          <w:t>p</w:t>
        </w:r>
        <w:r w:rsidRPr="008E741A">
          <w:rPr>
            <w:snapToGrid w:val="0"/>
            <w:color w:val="0000FF"/>
            <w:szCs w:val="22"/>
            <w:highlight w:val="lightGray"/>
            <w:u w:val="single"/>
          </w:rPr>
          <w:t>riede</w:t>
        </w:r>
      </w:hyperlink>
      <w:r w:rsidRPr="008E741A">
        <w:rPr>
          <w:noProof/>
          <w:snapToGrid w:val="0"/>
          <w:highlight w:val="lightGray"/>
        </w:rPr>
        <w:t xml:space="preserve"> nurodyta nacionaline pranešimo sistema</w:t>
      </w:r>
      <w:r w:rsidRPr="008E741A">
        <w:rPr>
          <w:noProof/>
          <w:snapToGrid w:val="0"/>
        </w:rPr>
        <w:t>.</w:t>
      </w:r>
      <w:r w:rsidRPr="008E741A">
        <w:rPr>
          <w:snapToGrid w:val="0"/>
        </w:rPr>
        <w:t xml:space="preserve"> </w:t>
      </w:r>
      <w:r w:rsidRPr="008E741A">
        <w:rPr>
          <w:noProof/>
          <w:snapToGrid w:val="0"/>
        </w:rPr>
        <w:t>Pranešdami apie šalutinį poveikį galite mums padėti gauti daugiau informacijos apie šio vaisto saugumą.</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474F58">
      <w:pPr>
        <w:keepNext/>
        <w:keepLines/>
        <w:numPr>
          <w:ilvl w:val="12"/>
          <w:numId w:val="0"/>
        </w:numPr>
        <w:tabs>
          <w:tab w:val="left" w:pos="567"/>
        </w:tabs>
        <w:ind w:left="567" w:hanging="567"/>
        <w:outlineLvl w:val="0"/>
        <w:rPr>
          <w:b/>
          <w:caps/>
          <w:szCs w:val="22"/>
        </w:rPr>
      </w:pPr>
      <w:r w:rsidRPr="00C84666">
        <w:rPr>
          <w:b/>
          <w:caps/>
          <w:szCs w:val="22"/>
        </w:rPr>
        <w:t>5.</w:t>
      </w:r>
      <w:r w:rsidRPr="00C84666">
        <w:rPr>
          <w:b/>
          <w:caps/>
          <w:szCs w:val="22"/>
        </w:rPr>
        <w:tab/>
      </w:r>
      <w:r w:rsidR="00EF082B" w:rsidRPr="00EF082B">
        <w:rPr>
          <w:b/>
          <w:szCs w:val="22"/>
        </w:rPr>
        <w:t>Kaip laikyti Stalevo</w:t>
      </w:r>
      <w:r w:rsidRPr="00C84666">
        <w:rPr>
          <w:b/>
          <w:caps/>
          <w:szCs w:val="22"/>
        </w:rPr>
        <w:t xml:space="preserve"> </w:t>
      </w:r>
    </w:p>
    <w:p w:rsidR="00232757" w:rsidRPr="00C84666" w:rsidRDefault="00232757" w:rsidP="00474F58">
      <w:pPr>
        <w:keepNext/>
        <w:keepLines/>
        <w:tabs>
          <w:tab w:val="left" w:pos="567"/>
        </w:tabs>
        <w:ind w:left="567" w:hanging="567"/>
        <w:rPr>
          <w:szCs w:val="22"/>
        </w:rPr>
      </w:pPr>
    </w:p>
    <w:p w:rsidR="00232757" w:rsidRPr="00C84666" w:rsidRDefault="00EF082B" w:rsidP="00474F58">
      <w:pPr>
        <w:keepNext/>
        <w:keepLines/>
        <w:tabs>
          <w:tab w:val="left" w:pos="567"/>
        </w:tabs>
        <w:rPr>
          <w:szCs w:val="22"/>
        </w:rPr>
      </w:pPr>
      <w:r>
        <w:rPr>
          <w:snapToGrid w:val="0"/>
        </w:rPr>
        <w:t>Šį vaistą laikykite vaikams nepastebimoje ir nepasiekiamoje vietoje</w:t>
      </w:r>
      <w:r w:rsidR="00232757"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Cs/>
          <w:noProof/>
          <w:szCs w:val="22"/>
        </w:rPr>
        <w:t xml:space="preserve">Ant buteliuko ir dėžutės po „Tinka iki“ nurodytam tinkamumo laikui pasibaigus, </w:t>
      </w:r>
      <w:r w:rsidR="00EF082B">
        <w:rPr>
          <w:iCs/>
          <w:noProof/>
          <w:szCs w:val="22"/>
        </w:rPr>
        <w:t xml:space="preserve">šio </w:t>
      </w:r>
      <w:r w:rsidRPr="00C84666">
        <w:rPr>
          <w:iCs/>
          <w:noProof/>
          <w:szCs w:val="22"/>
        </w:rPr>
        <w:t xml:space="preserve">vaisto vartoti negalima. Vaistas tinkamas vartoti iki paskutinės </w:t>
      </w:r>
      <w:r w:rsidR="00EF082B">
        <w:rPr>
          <w:iCs/>
          <w:noProof/>
          <w:szCs w:val="22"/>
        </w:rPr>
        <w:t>nurodyto</w:t>
      </w:r>
      <w:r w:rsidR="00EF082B" w:rsidRPr="00C84666">
        <w:rPr>
          <w:iCs/>
          <w:noProof/>
          <w:szCs w:val="22"/>
        </w:rPr>
        <w:t xml:space="preserve"> </w:t>
      </w:r>
      <w:r w:rsidRPr="00C84666">
        <w:rPr>
          <w:iCs/>
          <w:noProof/>
          <w:szCs w:val="22"/>
        </w:rPr>
        <w:t>mėnesio dienos.</w:t>
      </w:r>
    </w:p>
    <w:p w:rsidR="00232757" w:rsidRPr="00C84666" w:rsidRDefault="00232757">
      <w:pPr>
        <w:tabs>
          <w:tab w:val="left" w:pos="567"/>
        </w:tabs>
        <w:rPr>
          <w:szCs w:val="22"/>
        </w:rPr>
      </w:pPr>
    </w:p>
    <w:p w:rsidR="00232757" w:rsidRPr="00C84666" w:rsidRDefault="00232757">
      <w:pPr>
        <w:tabs>
          <w:tab w:val="left" w:pos="567"/>
        </w:tabs>
        <w:rPr>
          <w:noProof/>
          <w:szCs w:val="22"/>
        </w:rPr>
      </w:pPr>
      <w:r w:rsidRPr="00C84666">
        <w:rPr>
          <w:noProof/>
          <w:szCs w:val="22"/>
        </w:rPr>
        <w:t>Šiam vaistui specialių laikymo sąlygų nereikia.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 xml:space="preserve">Vaistų negalima </w:t>
      </w:r>
      <w:r w:rsidR="009F5FE5">
        <w:rPr>
          <w:noProof/>
          <w:szCs w:val="22"/>
        </w:rPr>
        <w:t>iš</w:t>
      </w:r>
      <w:r w:rsidRPr="00C84666">
        <w:rPr>
          <w:noProof/>
          <w:szCs w:val="22"/>
        </w:rPr>
        <w:t xml:space="preserve">mesti į kanalizaciją arba su buitinėmis atliekomis. Kaip </w:t>
      </w:r>
      <w:r w:rsidR="009F5FE5">
        <w:rPr>
          <w:snapToGrid w:val="0"/>
          <w:szCs w:val="22"/>
        </w:rPr>
        <w:t xml:space="preserve">išmesti </w:t>
      </w:r>
      <w:r w:rsidRPr="00C84666">
        <w:rPr>
          <w:noProof/>
          <w:szCs w:val="22"/>
        </w:rPr>
        <w:t xml:space="preserve">nereikalingus vaistus, klauskite vaistininko. </w:t>
      </w:r>
      <w:r w:rsidR="009F5FE5">
        <w:rPr>
          <w:snapToGrid w:val="0"/>
          <w:szCs w:val="22"/>
        </w:rPr>
        <w:t xml:space="preserve">Šios priemonės </w:t>
      </w:r>
      <w:r w:rsidRPr="00C84666">
        <w:rPr>
          <w:noProof/>
          <w:szCs w:val="22"/>
        </w:rPr>
        <w:t>padės apsaugoti aplinką.</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szCs w:val="22"/>
        </w:rPr>
      </w:pPr>
    </w:p>
    <w:p w:rsidR="00232757" w:rsidRPr="00C84666" w:rsidRDefault="00232757">
      <w:pPr>
        <w:numPr>
          <w:ilvl w:val="12"/>
          <w:numId w:val="0"/>
        </w:numPr>
        <w:tabs>
          <w:tab w:val="left" w:pos="567"/>
        </w:tabs>
        <w:ind w:left="567" w:hanging="567"/>
        <w:outlineLvl w:val="0"/>
        <w:rPr>
          <w:b/>
          <w:szCs w:val="22"/>
        </w:rPr>
      </w:pPr>
      <w:r w:rsidRPr="00C84666">
        <w:rPr>
          <w:b/>
          <w:szCs w:val="22"/>
        </w:rPr>
        <w:t>6.</w:t>
      </w:r>
      <w:r w:rsidRPr="00C84666">
        <w:rPr>
          <w:szCs w:val="22"/>
        </w:rPr>
        <w:tab/>
      </w:r>
      <w:r w:rsidR="00026880">
        <w:rPr>
          <w:b/>
          <w:szCs w:val="22"/>
        </w:rPr>
        <w:t>Pakuotės turinys ir kita informacija</w:t>
      </w:r>
    </w:p>
    <w:p w:rsidR="00232757" w:rsidRPr="00C84666" w:rsidRDefault="00232757">
      <w:pPr>
        <w:pStyle w:val="Text"/>
        <w:widowControl w:val="0"/>
        <w:tabs>
          <w:tab w:val="left" w:pos="567"/>
        </w:tabs>
        <w:spacing w:before="0"/>
        <w:jc w:val="left"/>
        <w:rPr>
          <w:b/>
          <w:szCs w:val="22"/>
          <w:lang w:val="lt-LT"/>
        </w:rPr>
      </w:pPr>
    </w:p>
    <w:p w:rsidR="00232757" w:rsidRPr="00C84666" w:rsidRDefault="00232757">
      <w:pPr>
        <w:numPr>
          <w:ilvl w:val="12"/>
          <w:numId w:val="0"/>
        </w:numPr>
        <w:ind w:right="-2"/>
        <w:rPr>
          <w:b/>
          <w:bCs/>
          <w:noProof/>
          <w:szCs w:val="22"/>
        </w:rPr>
      </w:pPr>
      <w:r w:rsidRPr="00C84666">
        <w:rPr>
          <w:b/>
          <w:bCs/>
          <w:noProof/>
          <w:szCs w:val="22"/>
        </w:rPr>
        <w:t>Stalevo sudėtis</w:t>
      </w:r>
    </w:p>
    <w:p w:rsidR="00232757" w:rsidRPr="00C84666" w:rsidRDefault="00232757">
      <w:pPr>
        <w:tabs>
          <w:tab w:val="left" w:pos="567"/>
        </w:tabs>
        <w:ind w:left="567" w:hanging="567"/>
        <w:rPr>
          <w:szCs w:val="22"/>
        </w:rPr>
      </w:pPr>
    </w:p>
    <w:p w:rsidR="00232757" w:rsidRPr="00C84666" w:rsidRDefault="00232757">
      <w:pPr>
        <w:tabs>
          <w:tab w:val="left" w:pos="567"/>
        </w:tabs>
        <w:ind w:left="540" w:hanging="540"/>
        <w:rPr>
          <w:szCs w:val="22"/>
        </w:rPr>
      </w:pPr>
      <w:r w:rsidRPr="00C84666">
        <w:rPr>
          <w:szCs w:val="22"/>
        </w:rPr>
        <w:t>-</w:t>
      </w:r>
      <w:r w:rsidRPr="00C84666">
        <w:rPr>
          <w:szCs w:val="22"/>
        </w:rPr>
        <w:tab/>
        <w:t>Veikliosios Stalevo medžiagos yra levodopa, karbidopa ir entakaponas.</w:t>
      </w:r>
    </w:p>
    <w:p w:rsidR="00232757" w:rsidRPr="00A44493"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Kiekvienoj</w:t>
      </w:r>
      <w:r w:rsidRPr="00A44493">
        <w:rPr>
          <w:szCs w:val="22"/>
          <w:lang w:val="lt-LT"/>
        </w:rPr>
        <w:t>e Stalevo 50 mg/12,5 mg/200 mg tabletėje yra 50 mg levodopos, 12,5 mg karbidopos ir 200 mg entakapono.</w:t>
      </w:r>
    </w:p>
    <w:p w:rsidR="00232757" w:rsidRPr="00474F58" w:rsidRDefault="00232757">
      <w:pPr>
        <w:widowControl w:val="0"/>
        <w:tabs>
          <w:tab w:val="left" w:pos="567"/>
        </w:tabs>
        <w:ind w:left="540" w:hanging="540"/>
        <w:rPr>
          <w:szCs w:val="22"/>
        </w:rPr>
      </w:pPr>
      <w:r w:rsidRPr="00A44493">
        <w:rPr>
          <w:szCs w:val="22"/>
        </w:rPr>
        <w:t>-</w:t>
      </w:r>
      <w:r w:rsidRPr="00A44493">
        <w:rPr>
          <w:szCs w:val="22"/>
        </w:rPr>
        <w:tab/>
        <w:t>Pagalbinės tabletės šerdies medžiagos yra kroskarmeliozės natri</w:t>
      </w:r>
      <w:r w:rsidR="002B2BF8" w:rsidRPr="00A44493">
        <w:rPr>
          <w:szCs w:val="22"/>
        </w:rPr>
        <w:t>o druska</w:t>
      </w:r>
      <w:r w:rsidRPr="00474F58">
        <w:rPr>
          <w:szCs w:val="22"/>
        </w:rPr>
        <w:t>, magnio stearatas, kukurūzų krakmolas, manitolis (E421) ir povidonas (E1201).</w:t>
      </w:r>
    </w:p>
    <w:p w:rsidR="00232757" w:rsidRPr="00C84666" w:rsidRDefault="00232757">
      <w:pPr>
        <w:widowControl w:val="0"/>
        <w:tabs>
          <w:tab w:val="left" w:pos="567"/>
        </w:tabs>
        <w:ind w:left="540" w:hanging="540"/>
        <w:rPr>
          <w:bCs/>
          <w:iCs/>
          <w:szCs w:val="22"/>
        </w:rPr>
      </w:pPr>
      <w:r w:rsidRPr="00474F58">
        <w:rPr>
          <w:szCs w:val="22"/>
        </w:rPr>
        <w:t>-</w:t>
      </w:r>
      <w:r w:rsidRPr="00474F58">
        <w:rPr>
          <w:szCs w:val="22"/>
        </w:rPr>
        <w:tab/>
        <w:t>Pagalbinės plėv</w:t>
      </w:r>
      <w:r w:rsidR="007F4AC7" w:rsidRPr="00474F58">
        <w:rPr>
          <w:szCs w:val="22"/>
        </w:rPr>
        <w:t>el</w:t>
      </w:r>
      <w:r w:rsidRPr="00474F58">
        <w:rPr>
          <w:szCs w:val="22"/>
        </w:rPr>
        <w:t xml:space="preserve">ės medžiagos yra </w:t>
      </w:r>
      <w:r w:rsidRPr="00474F58">
        <w:rPr>
          <w:bCs/>
          <w:iCs/>
          <w:szCs w:val="22"/>
        </w:rPr>
        <w:t>glicerolis (85</w:t>
      </w:r>
      <w:r w:rsidR="002B2BF8" w:rsidRPr="00474F58">
        <w:rPr>
          <w:bCs/>
          <w:iCs/>
          <w:szCs w:val="22"/>
        </w:rPr>
        <w:t>%</w:t>
      </w:r>
      <w:r w:rsidRPr="00474F58">
        <w:rPr>
          <w:bCs/>
          <w:iCs/>
          <w:szCs w:val="22"/>
        </w:rPr>
        <w:t>) (E422), hipromeliozė, magnio stearatas, polisorbatas 80, raudonasis geležies oksidas (E172), sacharozė, titano dioksidas (E171) ir geltonasis geležies oksidas (E172).</w:t>
      </w:r>
    </w:p>
    <w:p w:rsidR="00232757" w:rsidRPr="00C84666" w:rsidRDefault="00232757">
      <w:pPr>
        <w:tabs>
          <w:tab w:val="left" w:pos="567"/>
        </w:tabs>
        <w:ind w:left="567" w:hanging="567"/>
        <w:rPr>
          <w:szCs w:val="22"/>
        </w:rPr>
      </w:pPr>
    </w:p>
    <w:p w:rsidR="00232757" w:rsidRPr="00C84666" w:rsidRDefault="00232757">
      <w:pPr>
        <w:numPr>
          <w:ilvl w:val="12"/>
          <w:numId w:val="0"/>
        </w:numPr>
        <w:ind w:right="-2"/>
        <w:rPr>
          <w:b/>
          <w:bCs/>
          <w:noProof/>
          <w:szCs w:val="22"/>
        </w:rPr>
      </w:pPr>
      <w:r w:rsidRPr="00C84666">
        <w:rPr>
          <w:b/>
          <w:bCs/>
          <w:noProof/>
          <w:szCs w:val="22"/>
        </w:rPr>
        <w:t>Stalevo išvaizda ir kiekis pakuotėje</w:t>
      </w:r>
    </w:p>
    <w:p w:rsidR="00232757" w:rsidRPr="00C84666" w:rsidRDefault="00232757">
      <w:pPr>
        <w:tabs>
          <w:tab w:val="left" w:pos="567"/>
        </w:tabs>
        <w:rPr>
          <w:szCs w:val="22"/>
        </w:rPr>
      </w:pPr>
      <w:r w:rsidRPr="00C84666">
        <w:rPr>
          <w:szCs w:val="22"/>
        </w:rPr>
        <w:t xml:space="preserve">Stalevo 50 mg/12,5 mg/200 mg: rusvai ar pilkšvai raudonos, apskritos, išgaubtos iš abiejų pusių (t.y. tabletės viršutinis ir apatinis paviršiai iškilę), plėvele dengtos tabletės be griovelio su žyma </w:t>
      </w:r>
      <w:r w:rsidR="001829AE">
        <w:rPr>
          <w:szCs w:val="22"/>
        </w:rPr>
        <w:t>„</w:t>
      </w:r>
      <w:r w:rsidRPr="00C84666">
        <w:rPr>
          <w:szCs w:val="22"/>
        </w:rPr>
        <w:t>LCE 50</w:t>
      </w:r>
      <w:r w:rsidR="001829AE">
        <w:rPr>
          <w:szCs w:val="22"/>
        </w:rPr>
        <w:t>“</w:t>
      </w:r>
      <w:r w:rsidRPr="00C84666">
        <w:rPr>
          <w:szCs w:val="22"/>
        </w:rPr>
        <w:t xml:space="preserve"> vienoje pusėje.</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tabletės tiekiamos šešių dydžių pakuotėmis (po 10, 30, 100, 130, 175</w:t>
      </w:r>
      <w:r w:rsidR="008E741A">
        <w:rPr>
          <w:szCs w:val="22"/>
        </w:rPr>
        <w:t> </w:t>
      </w:r>
      <w:r w:rsidRPr="00C84666">
        <w:rPr>
          <w:szCs w:val="22"/>
        </w:rPr>
        <w:t>ar 250 tablečių). Gali būti tiekiamos ne visų dydžių pakuotės.</w:t>
      </w:r>
    </w:p>
    <w:p w:rsidR="00232757" w:rsidRPr="00C84666" w:rsidRDefault="00232757">
      <w:pPr>
        <w:tabs>
          <w:tab w:val="left" w:pos="567"/>
        </w:tabs>
        <w:ind w:left="567" w:hanging="567"/>
        <w:rPr>
          <w:szCs w:val="22"/>
        </w:rPr>
      </w:pPr>
    </w:p>
    <w:p w:rsidR="00232757" w:rsidRPr="00C84666" w:rsidRDefault="003D4D2C">
      <w:pPr>
        <w:tabs>
          <w:tab w:val="left" w:pos="567"/>
        </w:tabs>
        <w:ind w:left="567" w:hanging="567"/>
        <w:rPr>
          <w:b/>
          <w:bCs/>
          <w:szCs w:val="22"/>
        </w:rPr>
      </w:pPr>
      <w:r>
        <w:rPr>
          <w:b/>
          <w:bCs/>
          <w:szCs w:val="22"/>
        </w:rPr>
        <w:t>Registruotojas</w:t>
      </w:r>
    </w:p>
    <w:p w:rsidR="00232757" w:rsidRPr="00C84666" w:rsidRDefault="00232757">
      <w:pPr>
        <w:tabs>
          <w:tab w:val="left" w:pos="567"/>
        </w:tabs>
        <w:ind w:left="567" w:hanging="567"/>
        <w:rPr>
          <w:b/>
          <w:bCs/>
          <w:szCs w:val="22"/>
        </w:rPr>
      </w:pPr>
    </w:p>
    <w:p w:rsidR="00232757" w:rsidRPr="00C84666" w:rsidRDefault="00232757">
      <w:pPr>
        <w:pStyle w:val="EndnoteText"/>
        <w:rPr>
          <w:szCs w:val="22"/>
          <w:lang w:val="lt-LT"/>
        </w:rPr>
      </w:pPr>
      <w:r w:rsidRPr="00C84666">
        <w:rPr>
          <w:szCs w:val="22"/>
          <w:lang w:val="lt-LT"/>
        </w:rPr>
        <w:t>Orion Corporation</w:t>
      </w:r>
    </w:p>
    <w:p w:rsidR="00232757" w:rsidRPr="00C84666" w:rsidRDefault="00232757">
      <w:pPr>
        <w:pStyle w:val="EndnoteText"/>
        <w:rPr>
          <w:szCs w:val="22"/>
          <w:lang w:val="lt-LT"/>
        </w:rPr>
      </w:pPr>
      <w:r w:rsidRPr="00C84666">
        <w:rPr>
          <w:szCs w:val="22"/>
          <w:lang w:val="lt-LT"/>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1D2653" w:rsidRDefault="001D2653" w:rsidP="001D2653">
      <w:pPr>
        <w:tabs>
          <w:tab w:val="left" w:pos="567"/>
          <w:tab w:val="left" w:pos="2835"/>
          <w:tab w:val="left" w:pos="4680"/>
        </w:tabs>
        <w:spacing w:line="260" w:lineRule="exact"/>
        <w:rPr>
          <w:szCs w:val="22"/>
          <w:lang w:val="en-GB"/>
        </w:rPr>
      </w:pPr>
      <w:r w:rsidRPr="00C84666">
        <w:rPr>
          <w:b/>
          <w:bCs/>
          <w:szCs w:val="22"/>
        </w:rPr>
        <w:t>Gamintojas</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Orion Corporation Orion Pharma</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Joensuunkatu 7</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FI-24100 Salo</w:t>
      </w:r>
    </w:p>
    <w:p w:rsidR="001D2653" w:rsidRPr="00E047C5" w:rsidRDefault="001D2653" w:rsidP="001D2653">
      <w:pPr>
        <w:numPr>
          <w:ilvl w:val="12"/>
          <w:numId w:val="0"/>
        </w:numPr>
        <w:rPr>
          <w:szCs w:val="22"/>
          <w:lang w:val="en-GB"/>
        </w:rPr>
      </w:pPr>
      <w:r>
        <w:rPr>
          <w:szCs w:val="22"/>
          <w:lang w:val="en-GB"/>
        </w:rPr>
        <w:t>Suomija</w:t>
      </w:r>
    </w:p>
    <w:p w:rsidR="001D2653" w:rsidRDefault="001D2653" w:rsidP="001D2653">
      <w:pPr>
        <w:tabs>
          <w:tab w:val="left" w:pos="567"/>
        </w:tabs>
        <w:rPr>
          <w:szCs w:val="22"/>
        </w:rPr>
      </w:pPr>
    </w:p>
    <w:p w:rsidR="001D2653" w:rsidRPr="00C84666" w:rsidRDefault="001D2653" w:rsidP="001D2653">
      <w:pPr>
        <w:tabs>
          <w:tab w:val="left" w:pos="567"/>
        </w:tabs>
        <w:rPr>
          <w:szCs w:val="22"/>
        </w:rPr>
      </w:pPr>
      <w:r w:rsidRPr="00C84666">
        <w:rPr>
          <w:szCs w:val="22"/>
        </w:rPr>
        <w:t>Orion Corporation</w:t>
      </w:r>
      <w:r w:rsidRPr="004B31F8">
        <w:rPr>
          <w:szCs w:val="22"/>
          <w:lang w:val="en-GB"/>
        </w:rPr>
        <w:t xml:space="preserve"> </w:t>
      </w:r>
      <w:r w:rsidRPr="00E047C5">
        <w:rPr>
          <w:szCs w:val="22"/>
          <w:lang w:val="en-GB"/>
        </w:rPr>
        <w:t>Orion Pharma</w:t>
      </w:r>
    </w:p>
    <w:p w:rsidR="001D2653" w:rsidRPr="00C84666" w:rsidRDefault="001D2653" w:rsidP="001D2653">
      <w:pPr>
        <w:tabs>
          <w:tab w:val="left" w:pos="567"/>
        </w:tabs>
        <w:rPr>
          <w:szCs w:val="22"/>
        </w:rPr>
      </w:pPr>
      <w:r w:rsidRPr="00C84666">
        <w:rPr>
          <w:szCs w:val="22"/>
        </w:rPr>
        <w:t>Orionintie</w:t>
      </w:r>
      <w:r>
        <w:rPr>
          <w:szCs w:val="22"/>
        </w:rPr>
        <w:t> </w:t>
      </w:r>
      <w:r w:rsidRPr="00C84666">
        <w:rPr>
          <w:szCs w:val="22"/>
        </w:rPr>
        <w:t>1</w:t>
      </w:r>
    </w:p>
    <w:p w:rsidR="001D2653" w:rsidRPr="00C84666" w:rsidRDefault="001D2653" w:rsidP="001D2653">
      <w:pPr>
        <w:tabs>
          <w:tab w:val="left" w:pos="567"/>
        </w:tabs>
        <w:rPr>
          <w:szCs w:val="22"/>
        </w:rPr>
      </w:pPr>
      <w:r w:rsidRPr="00C84666">
        <w:rPr>
          <w:szCs w:val="22"/>
        </w:rPr>
        <w:t>FI-02200</w:t>
      </w:r>
      <w:r>
        <w:rPr>
          <w:szCs w:val="22"/>
        </w:rPr>
        <w:t> </w:t>
      </w:r>
      <w:r w:rsidRPr="00C84666">
        <w:rPr>
          <w:szCs w:val="22"/>
        </w:rPr>
        <w:t>Espoo</w:t>
      </w:r>
    </w:p>
    <w:p w:rsidR="001D2653" w:rsidRPr="00C84666" w:rsidRDefault="001D2653" w:rsidP="001D2653">
      <w:pPr>
        <w:numPr>
          <w:ilvl w:val="12"/>
          <w:numId w:val="0"/>
        </w:numPr>
        <w:tabs>
          <w:tab w:val="left" w:pos="567"/>
        </w:tabs>
        <w:rPr>
          <w:szCs w:val="22"/>
        </w:rPr>
      </w:pPr>
      <w:r w:rsidRPr="00C84666">
        <w:rPr>
          <w:szCs w:val="22"/>
        </w:rPr>
        <w:t>Suomija</w:t>
      </w:r>
    </w:p>
    <w:p w:rsidR="00232757" w:rsidRPr="00C84666" w:rsidRDefault="00232757">
      <w:pPr>
        <w:tabs>
          <w:tab w:val="left" w:pos="567"/>
        </w:tabs>
        <w:ind w:left="567" w:hanging="567"/>
        <w:rPr>
          <w:szCs w:val="22"/>
        </w:rPr>
      </w:pPr>
    </w:p>
    <w:p w:rsidR="00232757" w:rsidRDefault="00232757">
      <w:pPr>
        <w:tabs>
          <w:tab w:val="left" w:pos="567"/>
        </w:tabs>
        <w:rPr>
          <w:szCs w:val="22"/>
        </w:rPr>
      </w:pPr>
      <w:r w:rsidRPr="00C84666">
        <w:rPr>
          <w:szCs w:val="22"/>
        </w:rPr>
        <w:t xml:space="preserve">Jeigu apie šį vaistą norite sužinoti daugiau, kreipkitės į vietinį </w:t>
      </w:r>
      <w:r w:rsidR="003D4D2C">
        <w:rPr>
          <w:szCs w:val="22"/>
        </w:rPr>
        <w:t>registruotojo</w:t>
      </w:r>
      <w:r w:rsidRPr="00C84666">
        <w:rPr>
          <w:szCs w:val="22"/>
        </w:rPr>
        <w:t xml:space="preserve"> atstovą.</w:t>
      </w:r>
    </w:p>
    <w:p w:rsidR="00BB364D" w:rsidRPr="00C84666" w:rsidRDefault="00BB364D">
      <w:pPr>
        <w:tabs>
          <w:tab w:val="left" w:pos="567"/>
        </w:tabs>
        <w:rPr>
          <w:szCs w:val="22"/>
        </w:rPr>
      </w:pPr>
    </w:p>
    <w:tbl>
      <w:tblPr>
        <w:tblW w:w="9423" w:type="dxa"/>
        <w:tblLayout w:type="fixed"/>
        <w:tblLook w:val="04A0" w:firstRow="1" w:lastRow="0" w:firstColumn="1" w:lastColumn="0" w:noHBand="0" w:noVBand="1"/>
      </w:tblPr>
      <w:tblGrid>
        <w:gridCol w:w="4695"/>
        <w:gridCol w:w="4728"/>
      </w:tblGrid>
      <w:tr w:rsidR="00BA6C23" w:rsidRPr="00B97656" w:rsidTr="00BA6C23">
        <w:trPr>
          <w:cantSplit/>
        </w:trPr>
        <w:tc>
          <w:tcPr>
            <w:tcW w:w="4695" w:type="dxa"/>
          </w:tcPr>
          <w:p w:rsidR="00BA6C23" w:rsidRPr="00F94F35" w:rsidRDefault="00BC50C4" w:rsidP="000A6A28">
            <w:pPr>
              <w:rPr>
                <w:rStyle w:val="Strong"/>
                <w:b w:val="0"/>
                <w:bCs w:val="0"/>
                <w:szCs w:val="22"/>
              </w:rPr>
            </w:pPr>
            <w:r>
              <w:rPr>
                <w:b/>
                <w:noProof/>
                <w:szCs w:val="22"/>
                <w:lang w:val="fr-FR"/>
              </w:rPr>
              <w:t>België/Belgique/Belgien</w:t>
            </w:r>
            <w:r w:rsidR="00BA6C23" w:rsidRPr="007961A8">
              <w:rPr>
                <w:szCs w:val="22"/>
                <w:lang w:val="fr-FR"/>
              </w:rPr>
              <w:br/>
            </w:r>
            <w:r w:rsidR="00BA6C23" w:rsidRPr="00C2606D">
              <w:rPr>
                <w:rStyle w:val="Strong"/>
                <w:b w:val="0"/>
              </w:rPr>
              <w:t>Orion Pharma BVBA/SPRL</w:t>
            </w:r>
          </w:p>
          <w:p w:rsidR="00BA6C23" w:rsidRPr="00F56B40" w:rsidRDefault="00BA6C23" w:rsidP="000A6A28">
            <w:pPr>
              <w:pStyle w:val="Text"/>
              <w:tabs>
                <w:tab w:val="left" w:pos="567"/>
              </w:tabs>
              <w:spacing w:before="0"/>
              <w:rPr>
                <w:szCs w:val="22"/>
                <w:lang w:val="fr-FR"/>
              </w:rPr>
            </w:pPr>
            <w:r w:rsidRPr="00F56B40">
              <w:rPr>
                <w:szCs w:val="22"/>
              </w:rPr>
              <w:t>Tél/Tel: +32 (0)15 64 10 20</w:t>
            </w:r>
          </w:p>
          <w:p w:rsidR="00BA6C23" w:rsidRPr="007961A8" w:rsidRDefault="00BA6C23" w:rsidP="000A6A28">
            <w:pPr>
              <w:ind w:right="-45"/>
              <w:rPr>
                <w:b/>
                <w:szCs w:val="22"/>
                <w:lang w:eastAsia="cs-CZ"/>
              </w:rPr>
            </w:pPr>
          </w:p>
        </w:tc>
        <w:tc>
          <w:tcPr>
            <w:tcW w:w="4728" w:type="dxa"/>
            <w:hideMark/>
          </w:tcPr>
          <w:p w:rsidR="00BA6C23" w:rsidRPr="007961A8" w:rsidRDefault="00BA6C23" w:rsidP="000A6A28">
            <w:pPr>
              <w:rPr>
                <w:szCs w:val="22"/>
                <w:lang w:val="fi-FI" w:eastAsia="cs-CZ"/>
              </w:rPr>
            </w:pPr>
            <w:r w:rsidRPr="007961A8">
              <w:rPr>
                <w:b/>
                <w:szCs w:val="22"/>
                <w:lang w:val="fi-FI"/>
              </w:rPr>
              <w:t>Lietuva</w:t>
            </w:r>
          </w:p>
          <w:p w:rsidR="00BA6C23" w:rsidRPr="007961A8" w:rsidRDefault="00BA6C23" w:rsidP="000A6A28">
            <w:pPr>
              <w:rPr>
                <w:szCs w:val="22"/>
                <w:lang w:val="fi-FI"/>
              </w:rPr>
            </w:pPr>
            <w:r w:rsidRPr="007961A8">
              <w:rPr>
                <w:szCs w:val="22"/>
                <w:lang w:val="fi-FI"/>
              </w:rPr>
              <w:t>UAB Orion Pharma</w:t>
            </w:r>
          </w:p>
          <w:p w:rsidR="00BA6C23" w:rsidRPr="00B97656" w:rsidRDefault="00BA6C23" w:rsidP="000A6A28">
            <w:pPr>
              <w:suppressAutoHyphens/>
              <w:rPr>
                <w:szCs w:val="22"/>
                <w:lang w:val="fi-FI" w:eastAsia="cs-CZ"/>
              </w:rPr>
            </w:pPr>
            <w:r w:rsidRPr="007961A8">
              <w:rPr>
                <w:szCs w:val="22"/>
                <w:lang w:val="fi-FI"/>
              </w:rPr>
              <w:t>Tel. +370 5 276 9499</w:t>
            </w:r>
          </w:p>
        </w:tc>
      </w:tr>
      <w:tr w:rsidR="00BA6C23" w:rsidRPr="007961A8" w:rsidTr="00BA6C23">
        <w:trPr>
          <w:cantSplit/>
        </w:trPr>
        <w:tc>
          <w:tcPr>
            <w:tcW w:w="4695" w:type="dxa"/>
            <w:hideMark/>
          </w:tcPr>
          <w:p w:rsidR="00BA6C23" w:rsidRPr="007961A8" w:rsidRDefault="00BA6C23" w:rsidP="000A6A28">
            <w:pPr>
              <w:rPr>
                <w:b/>
                <w:color w:val="000000"/>
                <w:szCs w:val="22"/>
                <w:lang w:val="fr-FR"/>
              </w:rPr>
            </w:pPr>
            <w:r w:rsidRPr="007961A8">
              <w:rPr>
                <w:b/>
                <w:color w:val="000000"/>
                <w:szCs w:val="22"/>
              </w:rPr>
              <w:t>България</w:t>
            </w:r>
          </w:p>
          <w:p w:rsidR="00484722" w:rsidRPr="003861EE" w:rsidRDefault="00484722" w:rsidP="00484722">
            <w:pPr>
              <w:rPr>
                <w:szCs w:val="22"/>
                <w:lang w:val="it-IT"/>
              </w:rPr>
            </w:pPr>
            <w:r w:rsidRPr="003861EE">
              <w:rPr>
                <w:szCs w:val="22"/>
                <w:lang w:val="it-IT"/>
              </w:rPr>
              <w:t>Orion Pharma Poland Sp z.o.o.</w:t>
            </w:r>
          </w:p>
          <w:p w:rsidR="00BA6C23" w:rsidRDefault="00484722" w:rsidP="000A6A28">
            <w:pPr>
              <w:rPr>
                <w:szCs w:val="22"/>
                <w:lang w:val="it-IT"/>
              </w:rPr>
            </w:pPr>
            <w:r>
              <w:rPr>
                <w:szCs w:val="22"/>
                <w:lang w:val="it-IT"/>
              </w:rPr>
              <w:t>Tel.: + 48 22 </w:t>
            </w:r>
            <w:r w:rsidRPr="003861EE">
              <w:rPr>
                <w:szCs w:val="22"/>
                <w:lang w:val="it-IT"/>
              </w:rPr>
              <w:t>8333177</w:t>
            </w:r>
          </w:p>
          <w:p w:rsidR="00BA6C23" w:rsidRPr="001037BA" w:rsidRDefault="00BA6C23" w:rsidP="000A6A28">
            <w:pPr>
              <w:rPr>
                <w:b/>
                <w:szCs w:val="22"/>
                <w:lang w:val="fi-FI"/>
              </w:rPr>
            </w:pPr>
          </w:p>
        </w:tc>
        <w:tc>
          <w:tcPr>
            <w:tcW w:w="4728" w:type="dxa"/>
          </w:tcPr>
          <w:p w:rsidR="00BA6C23" w:rsidRPr="00F94F35" w:rsidRDefault="00BA6C23" w:rsidP="000A6A28">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BA6C23" w:rsidRPr="00F56B40" w:rsidRDefault="00BA6C23" w:rsidP="000A6A28">
            <w:pPr>
              <w:pStyle w:val="Text"/>
              <w:tabs>
                <w:tab w:val="left" w:pos="567"/>
              </w:tabs>
              <w:spacing w:before="0"/>
              <w:rPr>
                <w:szCs w:val="22"/>
                <w:lang w:val="fr-FR"/>
              </w:rPr>
            </w:pPr>
            <w:r w:rsidRPr="00F56B40">
              <w:rPr>
                <w:szCs w:val="22"/>
              </w:rPr>
              <w:t>Tél/Tel: +32 (0)15 64 10 20</w:t>
            </w:r>
          </w:p>
          <w:p w:rsidR="00BA6C23" w:rsidRPr="007961A8" w:rsidRDefault="00BA6C23" w:rsidP="000A6A28">
            <w:pPr>
              <w:rPr>
                <w:b/>
                <w:szCs w:val="22"/>
                <w:lang w:val="sv-SE"/>
              </w:rPr>
            </w:pPr>
          </w:p>
        </w:tc>
      </w:tr>
      <w:tr w:rsidR="00BA6C23" w:rsidRPr="007961A8" w:rsidTr="00BA6C23">
        <w:trPr>
          <w:cantSplit/>
        </w:trPr>
        <w:tc>
          <w:tcPr>
            <w:tcW w:w="4695" w:type="dxa"/>
            <w:hideMark/>
          </w:tcPr>
          <w:p w:rsidR="00BA6C23" w:rsidRPr="007961A8" w:rsidRDefault="00BA6C23" w:rsidP="000A6A28">
            <w:pPr>
              <w:suppressAutoHyphens/>
              <w:rPr>
                <w:szCs w:val="22"/>
                <w:lang w:val="sv-SE" w:eastAsia="cs-CZ"/>
              </w:rPr>
            </w:pPr>
            <w:r w:rsidRPr="007961A8">
              <w:rPr>
                <w:b/>
                <w:szCs w:val="22"/>
                <w:lang w:val="sv-SE"/>
              </w:rPr>
              <w:t>Česká republika</w:t>
            </w:r>
          </w:p>
          <w:p w:rsidR="00BA6C23" w:rsidRDefault="00BA6C23" w:rsidP="000A6A28">
            <w:pPr>
              <w:suppressAutoHyphens/>
              <w:rPr>
                <w:lang w:val="fi-FI"/>
              </w:rPr>
            </w:pPr>
            <w:r w:rsidRPr="00AE2ED3">
              <w:rPr>
                <w:lang w:val="fi-FI"/>
              </w:rPr>
              <w:t>Orion Pharma s.r.o.</w:t>
            </w:r>
          </w:p>
          <w:p w:rsidR="00BA6C23" w:rsidRPr="007961A8" w:rsidRDefault="00BA6C23" w:rsidP="000A6A28">
            <w:pPr>
              <w:rPr>
                <w:b/>
                <w:szCs w:val="22"/>
                <w:lang w:eastAsia="cs-CZ"/>
              </w:rPr>
            </w:pPr>
            <w:r w:rsidRPr="00C2606D">
              <w:t xml:space="preserve">Tel: </w:t>
            </w:r>
            <w:r>
              <w:t xml:space="preserve"> </w:t>
            </w:r>
            <w:r w:rsidRPr="003C02BF">
              <w:rPr>
                <w:lang w:val="sv-SE"/>
              </w:rPr>
              <w:t>+420 234 703 305</w:t>
            </w:r>
          </w:p>
        </w:tc>
        <w:tc>
          <w:tcPr>
            <w:tcW w:w="4728" w:type="dxa"/>
            <w:hideMark/>
          </w:tcPr>
          <w:p w:rsidR="00BA6C23" w:rsidRPr="007961A8" w:rsidRDefault="00BA6C23" w:rsidP="000A6A28">
            <w:pPr>
              <w:rPr>
                <w:b/>
                <w:szCs w:val="22"/>
                <w:lang w:val="sv-SE" w:eastAsia="cs-CZ"/>
              </w:rPr>
            </w:pPr>
            <w:r w:rsidRPr="007961A8">
              <w:rPr>
                <w:b/>
                <w:szCs w:val="22"/>
                <w:lang w:val="sv-SE"/>
              </w:rPr>
              <w:t>Magyarország</w:t>
            </w:r>
          </w:p>
          <w:p w:rsidR="00BA6C23" w:rsidRPr="00C2606D" w:rsidRDefault="00BA6C23" w:rsidP="000A6A28">
            <w:pPr>
              <w:spacing w:line="260" w:lineRule="atLeast"/>
              <w:rPr>
                <w:b/>
                <w:szCs w:val="22"/>
              </w:rPr>
            </w:pPr>
            <w:r w:rsidRPr="00C2606D">
              <w:rPr>
                <w:rStyle w:val="Strong"/>
                <w:b w:val="0"/>
                <w:szCs w:val="22"/>
              </w:rPr>
              <w:t>Orion Pharma Kft.</w:t>
            </w:r>
          </w:p>
          <w:p w:rsidR="00BA6C23" w:rsidRDefault="00BA6C23" w:rsidP="000A6A28">
            <w:pPr>
              <w:rPr>
                <w:szCs w:val="22"/>
                <w:lang w:val="sv-SE"/>
              </w:rPr>
            </w:pPr>
            <w:r w:rsidRPr="00C2606D">
              <w:rPr>
                <w:szCs w:val="22"/>
              </w:rPr>
              <w:t>Tel.: +</w:t>
            </w:r>
            <w:r w:rsidRPr="00C2606D">
              <w:t>36 1 239 9095</w:t>
            </w:r>
          </w:p>
          <w:p w:rsidR="00BA6C23" w:rsidRPr="007961A8" w:rsidRDefault="00BA6C23" w:rsidP="000A6A28">
            <w:pPr>
              <w:rPr>
                <w:szCs w:val="22"/>
                <w:lang w:val="fr-FR" w:eastAsia="cs-CZ"/>
              </w:rPr>
            </w:pPr>
          </w:p>
        </w:tc>
      </w:tr>
      <w:tr w:rsidR="00BA6C23" w:rsidRPr="007961A8" w:rsidTr="00BA6C23">
        <w:trPr>
          <w:cantSplit/>
        </w:trPr>
        <w:tc>
          <w:tcPr>
            <w:tcW w:w="4695" w:type="dxa"/>
            <w:hideMark/>
          </w:tcPr>
          <w:p w:rsidR="00BA6C23" w:rsidRPr="007961A8" w:rsidRDefault="00BA6C23" w:rsidP="000A6A28">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728" w:type="dxa"/>
            <w:hideMark/>
          </w:tcPr>
          <w:p w:rsidR="00BA6C23" w:rsidRPr="007961A8" w:rsidRDefault="00BA6C23" w:rsidP="000A6A28">
            <w:pPr>
              <w:suppressAutoHyphens/>
              <w:rPr>
                <w:b/>
                <w:szCs w:val="22"/>
                <w:lang w:val="fr-FR" w:eastAsia="cs-CZ"/>
              </w:rPr>
            </w:pPr>
            <w:r w:rsidRPr="007961A8">
              <w:rPr>
                <w:b/>
                <w:szCs w:val="22"/>
                <w:lang w:val="fr-FR"/>
              </w:rPr>
              <w:t>Malta</w:t>
            </w:r>
          </w:p>
          <w:p w:rsidR="00484722" w:rsidRPr="002E7B63" w:rsidRDefault="00484722" w:rsidP="00484722">
            <w:pPr>
              <w:rPr>
                <w:szCs w:val="22"/>
                <w:lang w:val="it-IT"/>
              </w:rPr>
            </w:pPr>
            <w:r w:rsidRPr="002E7B63">
              <w:rPr>
                <w:szCs w:val="22"/>
                <w:lang w:val="it-IT"/>
              </w:rPr>
              <w:t>Salomone Pharma</w:t>
            </w:r>
          </w:p>
          <w:p w:rsidR="00BA6C23" w:rsidRPr="007961A8" w:rsidRDefault="00484722" w:rsidP="000A6A28">
            <w:pPr>
              <w:spacing w:after="180"/>
              <w:ind w:right="-45"/>
              <w:rPr>
                <w:szCs w:val="22"/>
                <w:lang w:eastAsia="cs-CZ"/>
              </w:rPr>
            </w:pPr>
            <w:r>
              <w:rPr>
                <w:szCs w:val="22"/>
                <w:lang w:val="it-IT"/>
              </w:rPr>
              <w:t>Tel: +356 </w:t>
            </w:r>
            <w:r w:rsidRPr="002E7B63">
              <w:rPr>
                <w:szCs w:val="22"/>
                <w:lang w:val="it-IT"/>
              </w:rPr>
              <w:t>21220174</w:t>
            </w:r>
          </w:p>
        </w:tc>
      </w:tr>
      <w:tr w:rsidR="00BA6C23" w:rsidRPr="007961A8" w:rsidTr="00BA6C23">
        <w:trPr>
          <w:cantSplit/>
        </w:trPr>
        <w:tc>
          <w:tcPr>
            <w:tcW w:w="4695" w:type="dxa"/>
            <w:hideMark/>
          </w:tcPr>
          <w:p w:rsidR="00BA6C23" w:rsidRPr="007961A8" w:rsidRDefault="00BA6C23" w:rsidP="000A6A28">
            <w:pPr>
              <w:ind w:right="-45"/>
              <w:rPr>
                <w:szCs w:val="22"/>
                <w:lang w:val="de-DE" w:eastAsia="cs-CZ"/>
              </w:rPr>
            </w:pPr>
            <w:r w:rsidRPr="007961A8">
              <w:rPr>
                <w:b/>
                <w:szCs w:val="22"/>
                <w:lang w:val="de-DE"/>
              </w:rPr>
              <w:t>Deutschland</w:t>
            </w:r>
            <w:r w:rsidRPr="007961A8">
              <w:rPr>
                <w:szCs w:val="22"/>
                <w:lang w:val="de-DE"/>
              </w:rPr>
              <w:br/>
              <w:t>Orion Pharma GmbH</w:t>
            </w:r>
          </w:p>
          <w:p w:rsidR="00BA6C23" w:rsidRPr="007961A8" w:rsidRDefault="00BA6C23" w:rsidP="000A6A28">
            <w:pPr>
              <w:ind w:right="-45"/>
              <w:rPr>
                <w:szCs w:val="22"/>
                <w:lang w:val="de-DE" w:eastAsia="cs-CZ"/>
              </w:rPr>
            </w:pPr>
            <w:r w:rsidRPr="007961A8">
              <w:rPr>
                <w:szCs w:val="22"/>
                <w:lang w:val="de-DE"/>
              </w:rPr>
              <w:t>Tel: +49 40 899 6890</w:t>
            </w:r>
          </w:p>
        </w:tc>
        <w:tc>
          <w:tcPr>
            <w:tcW w:w="4728" w:type="dxa"/>
            <w:hideMark/>
          </w:tcPr>
          <w:p w:rsidR="00BA6C23" w:rsidRPr="00F94F35" w:rsidRDefault="00BA6C23" w:rsidP="000A6A28">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BA6C23" w:rsidRPr="007961A8" w:rsidRDefault="00BA6C23" w:rsidP="000A6A28">
            <w:pPr>
              <w:pStyle w:val="Text"/>
              <w:tabs>
                <w:tab w:val="left" w:pos="567"/>
              </w:tabs>
              <w:spacing w:before="0" w:after="180"/>
              <w:rPr>
                <w:szCs w:val="22"/>
                <w:lang w:val="en-GB" w:eastAsia="cs-CZ"/>
              </w:rPr>
            </w:pPr>
            <w:r w:rsidRPr="00F56B40">
              <w:rPr>
                <w:szCs w:val="22"/>
              </w:rPr>
              <w:t>Tél/Tel: +32 (0)15 64 10 20</w:t>
            </w:r>
          </w:p>
        </w:tc>
      </w:tr>
      <w:tr w:rsidR="00BA6C23" w:rsidRPr="007961A8" w:rsidTr="00BA6C23">
        <w:trPr>
          <w:cantSplit/>
        </w:trPr>
        <w:tc>
          <w:tcPr>
            <w:tcW w:w="4695" w:type="dxa"/>
            <w:hideMark/>
          </w:tcPr>
          <w:p w:rsidR="00BA6C23" w:rsidRPr="007961A8" w:rsidRDefault="00BA6C23" w:rsidP="000A6A28">
            <w:pPr>
              <w:suppressAutoHyphens/>
              <w:rPr>
                <w:b/>
                <w:bCs/>
                <w:szCs w:val="22"/>
                <w:lang w:val="fi-FI" w:eastAsia="cs-CZ"/>
              </w:rPr>
            </w:pPr>
            <w:r w:rsidRPr="007961A8">
              <w:rPr>
                <w:b/>
                <w:bCs/>
                <w:szCs w:val="22"/>
                <w:lang w:val="fi-FI"/>
              </w:rPr>
              <w:t>Eesti</w:t>
            </w:r>
          </w:p>
          <w:p w:rsidR="00BA6C23" w:rsidRPr="007961A8" w:rsidRDefault="00BA6C23" w:rsidP="000A6A28">
            <w:pPr>
              <w:rPr>
                <w:szCs w:val="22"/>
                <w:lang w:val="fi-FI"/>
              </w:rPr>
            </w:pPr>
            <w:r w:rsidRPr="007961A8">
              <w:rPr>
                <w:szCs w:val="22"/>
                <w:lang w:val="fi-FI"/>
              </w:rPr>
              <w:t>Orion Pharma Eesti OÜ</w:t>
            </w:r>
          </w:p>
          <w:p w:rsidR="00BA6C23" w:rsidRPr="007961A8" w:rsidRDefault="00BA6C23" w:rsidP="000A6A28">
            <w:pPr>
              <w:rPr>
                <w:szCs w:val="22"/>
                <w:lang w:val="fi-FI" w:eastAsia="cs-CZ"/>
              </w:rPr>
            </w:pPr>
            <w:r w:rsidRPr="007961A8">
              <w:rPr>
                <w:szCs w:val="22"/>
                <w:lang w:val="fi-FI"/>
              </w:rPr>
              <w:t>Tel: +372 66 44 55</w:t>
            </w:r>
            <w:r>
              <w:rPr>
                <w:szCs w:val="22"/>
                <w:lang w:val="fi-FI"/>
              </w:rPr>
              <w:t>0</w:t>
            </w:r>
          </w:p>
        </w:tc>
        <w:tc>
          <w:tcPr>
            <w:tcW w:w="4728" w:type="dxa"/>
            <w:hideMark/>
          </w:tcPr>
          <w:p w:rsidR="00BA6C23" w:rsidRPr="007961A8" w:rsidRDefault="00BA6C23" w:rsidP="000A6A28">
            <w:pPr>
              <w:ind w:right="-45"/>
              <w:rPr>
                <w:szCs w:val="22"/>
                <w:lang w:eastAsia="cs-CZ"/>
              </w:rPr>
            </w:pPr>
            <w:r w:rsidRPr="007961A8">
              <w:rPr>
                <w:b/>
                <w:szCs w:val="22"/>
              </w:rPr>
              <w:t>Norge</w:t>
            </w:r>
          </w:p>
          <w:p w:rsidR="00BA6C23" w:rsidRPr="007961A8" w:rsidRDefault="00BA6C23" w:rsidP="000A6A28">
            <w:pPr>
              <w:suppressAutoHyphens/>
              <w:rPr>
                <w:szCs w:val="22"/>
              </w:rPr>
            </w:pPr>
            <w:r w:rsidRPr="007961A8">
              <w:rPr>
                <w:szCs w:val="22"/>
              </w:rPr>
              <w:t>Orion Pharma AS</w:t>
            </w:r>
          </w:p>
          <w:p w:rsidR="00BA6C23" w:rsidRPr="007961A8" w:rsidRDefault="00BA6C23" w:rsidP="000A6A28">
            <w:pPr>
              <w:spacing w:after="180"/>
              <w:ind w:right="-45"/>
              <w:rPr>
                <w:szCs w:val="22"/>
                <w:lang w:val="de-DE" w:eastAsia="cs-CZ"/>
              </w:rPr>
            </w:pPr>
            <w:r w:rsidRPr="007961A8">
              <w:rPr>
                <w:szCs w:val="22"/>
              </w:rPr>
              <w:t>Tlf: +47 40 00 42 10</w:t>
            </w:r>
          </w:p>
        </w:tc>
      </w:tr>
      <w:tr w:rsidR="00BA6C23" w:rsidRPr="008E2834" w:rsidTr="00BA6C23">
        <w:trPr>
          <w:cantSplit/>
        </w:trPr>
        <w:tc>
          <w:tcPr>
            <w:tcW w:w="4695" w:type="dxa"/>
          </w:tcPr>
          <w:p w:rsidR="00BA6C23" w:rsidRPr="00F56B40" w:rsidRDefault="00BA6C23" w:rsidP="000A6A28">
            <w:pPr>
              <w:pStyle w:val="Text"/>
              <w:tabs>
                <w:tab w:val="left" w:pos="567"/>
              </w:tabs>
              <w:spacing w:before="0"/>
              <w:rPr>
                <w:szCs w:val="22"/>
                <w:lang w:val="fi-FI"/>
              </w:rPr>
            </w:pPr>
            <w:r w:rsidRPr="007961A8">
              <w:rPr>
                <w:b/>
                <w:szCs w:val="22"/>
                <w:lang w:val="en-GB"/>
              </w:rPr>
              <w:t>Ελλάδα</w:t>
            </w:r>
            <w:r w:rsidRPr="007961A8">
              <w:rPr>
                <w:szCs w:val="22"/>
                <w:lang w:val="fi-FI"/>
              </w:rPr>
              <w:t xml:space="preserve"> </w:t>
            </w:r>
            <w:r w:rsidRPr="007961A8">
              <w:rPr>
                <w:szCs w:val="22"/>
                <w:lang w:val="fi-FI"/>
              </w:rPr>
              <w:br/>
            </w:r>
            <w:r w:rsidRPr="00F56B40">
              <w:rPr>
                <w:szCs w:val="22"/>
                <w:lang w:val="fi-FI"/>
              </w:rPr>
              <w:t>Orion Pharma Hellas M.E.</w:t>
            </w:r>
            <w:r w:rsidRPr="00F56B40">
              <w:rPr>
                <w:szCs w:val="22"/>
              </w:rPr>
              <w:t>Π</w:t>
            </w:r>
            <w:r w:rsidRPr="00F56B40">
              <w:rPr>
                <w:szCs w:val="22"/>
                <w:lang w:val="fi-FI"/>
              </w:rPr>
              <w:t>.E</w:t>
            </w:r>
          </w:p>
          <w:p w:rsidR="00BA6C23" w:rsidRPr="007961A8" w:rsidRDefault="00BA6C23" w:rsidP="000A6A28">
            <w:pPr>
              <w:pStyle w:val="Text"/>
              <w:tabs>
                <w:tab w:val="left" w:pos="567"/>
              </w:tabs>
              <w:spacing w:before="0"/>
              <w:rPr>
                <w:szCs w:val="22"/>
                <w:lang w:val="en-GB"/>
              </w:rPr>
            </w:pPr>
            <w:r w:rsidRPr="00F56B40">
              <w:rPr>
                <w:szCs w:val="22"/>
              </w:rPr>
              <w:t>Τηλ</w:t>
            </w:r>
            <w:r w:rsidRPr="00AE2ED3">
              <w:rPr>
                <w:szCs w:val="22"/>
                <w:lang w:val="fi-FI"/>
              </w:rPr>
              <w:t>: + 30 210 980 3355</w:t>
            </w:r>
          </w:p>
          <w:p w:rsidR="00BA6C23" w:rsidRPr="007961A8" w:rsidRDefault="00BA6C23" w:rsidP="000A6A28">
            <w:pPr>
              <w:ind w:right="-45"/>
              <w:rPr>
                <w:b/>
                <w:szCs w:val="22"/>
                <w:lang w:eastAsia="cs-CZ"/>
              </w:rPr>
            </w:pPr>
          </w:p>
        </w:tc>
        <w:tc>
          <w:tcPr>
            <w:tcW w:w="4728" w:type="dxa"/>
            <w:hideMark/>
          </w:tcPr>
          <w:p w:rsidR="00BA6C23" w:rsidRPr="007961A8" w:rsidRDefault="00BA6C23" w:rsidP="000A6A28">
            <w:pPr>
              <w:ind w:right="-45"/>
              <w:rPr>
                <w:szCs w:val="22"/>
                <w:lang w:val="de-DE" w:eastAsia="cs-CZ"/>
              </w:rPr>
            </w:pPr>
            <w:r w:rsidRPr="007961A8">
              <w:rPr>
                <w:b/>
                <w:szCs w:val="22"/>
                <w:lang w:val="de-DE"/>
              </w:rPr>
              <w:t>Österreich</w:t>
            </w:r>
            <w:r w:rsidRPr="007961A8">
              <w:rPr>
                <w:szCs w:val="22"/>
                <w:lang w:val="de-DE"/>
              </w:rPr>
              <w:br/>
              <w:t>Orion Pharma GmbH</w:t>
            </w:r>
          </w:p>
          <w:p w:rsidR="00BA6C23" w:rsidRPr="008E2834" w:rsidRDefault="00BA6C23" w:rsidP="000A6A28">
            <w:pPr>
              <w:pStyle w:val="Text"/>
              <w:tabs>
                <w:tab w:val="left" w:pos="567"/>
              </w:tabs>
              <w:spacing w:before="0" w:after="180"/>
              <w:rPr>
                <w:szCs w:val="22"/>
                <w:lang w:val="en-GB" w:eastAsia="cs-CZ"/>
              </w:rPr>
            </w:pPr>
            <w:r w:rsidRPr="008E2834">
              <w:rPr>
                <w:szCs w:val="22"/>
                <w:lang w:val="de-DE"/>
              </w:rPr>
              <w:t>Tel: +49 40 899 6890</w:t>
            </w:r>
          </w:p>
        </w:tc>
      </w:tr>
      <w:tr w:rsidR="00BA6C23" w:rsidRPr="007961A8" w:rsidTr="00BA6C23">
        <w:trPr>
          <w:cantSplit/>
        </w:trPr>
        <w:tc>
          <w:tcPr>
            <w:tcW w:w="4695" w:type="dxa"/>
          </w:tcPr>
          <w:p w:rsidR="00BA6C23" w:rsidRPr="0010673F" w:rsidRDefault="00BA6C23" w:rsidP="000A6A28">
            <w:pPr>
              <w:pStyle w:val="Text"/>
              <w:tabs>
                <w:tab w:val="left" w:pos="567"/>
              </w:tabs>
              <w:spacing w:before="0"/>
              <w:rPr>
                <w:szCs w:val="22"/>
              </w:rPr>
            </w:pPr>
            <w:r w:rsidRPr="007961A8">
              <w:rPr>
                <w:b/>
                <w:szCs w:val="22"/>
                <w:lang w:val="it-IT"/>
              </w:rPr>
              <w:t>España</w:t>
            </w:r>
            <w:r w:rsidRPr="007961A8">
              <w:rPr>
                <w:szCs w:val="22"/>
                <w:lang w:val="it-IT"/>
              </w:rPr>
              <w:br/>
            </w:r>
            <w:r w:rsidRPr="00AE2ED3">
              <w:rPr>
                <w:szCs w:val="22"/>
              </w:rPr>
              <w:t>Orion Pharma S.L.</w:t>
            </w:r>
          </w:p>
          <w:p w:rsidR="00BA6C23" w:rsidRPr="007961A8" w:rsidRDefault="00BA6C23" w:rsidP="000A6A28">
            <w:pPr>
              <w:pStyle w:val="Text"/>
              <w:tabs>
                <w:tab w:val="left" w:pos="567"/>
              </w:tabs>
              <w:spacing w:before="0"/>
              <w:rPr>
                <w:szCs w:val="22"/>
                <w:lang w:val="en-GB"/>
              </w:rPr>
            </w:pPr>
            <w:r w:rsidRPr="00F56B40">
              <w:rPr>
                <w:szCs w:val="22"/>
              </w:rPr>
              <w:t>Tel: + 34 91  599 86 01</w:t>
            </w:r>
          </w:p>
          <w:p w:rsidR="00BA6C23" w:rsidRPr="007961A8" w:rsidRDefault="00BA6C23" w:rsidP="000A6A28">
            <w:pPr>
              <w:ind w:right="-45"/>
              <w:rPr>
                <w:b/>
                <w:szCs w:val="22"/>
                <w:lang w:eastAsia="cs-CZ"/>
              </w:rPr>
            </w:pPr>
          </w:p>
        </w:tc>
        <w:tc>
          <w:tcPr>
            <w:tcW w:w="4728" w:type="dxa"/>
            <w:hideMark/>
          </w:tcPr>
          <w:p w:rsidR="00BA6C23" w:rsidRPr="007961A8" w:rsidRDefault="00BA6C23" w:rsidP="000A6A28">
            <w:pPr>
              <w:rPr>
                <w:b/>
                <w:szCs w:val="22"/>
                <w:lang w:eastAsia="cs-CZ"/>
              </w:rPr>
            </w:pPr>
            <w:r w:rsidRPr="007961A8">
              <w:rPr>
                <w:b/>
                <w:szCs w:val="22"/>
              </w:rPr>
              <w:t>Polska</w:t>
            </w:r>
          </w:p>
          <w:p w:rsidR="00BA6C23" w:rsidRPr="007961A8" w:rsidRDefault="00BA6C23" w:rsidP="000A6A28">
            <w:pPr>
              <w:rPr>
                <w:szCs w:val="22"/>
              </w:rPr>
            </w:pPr>
            <w:r w:rsidRPr="007961A8">
              <w:rPr>
                <w:szCs w:val="22"/>
                <w:lang w:val="sv-SE"/>
              </w:rPr>
              <w:t>Orion Pharma Poland Sp z.o.o.</w:t>
            </w:r>
          </w:p>
          <w:p w:rsidR="00BA6C23" w:rsidRPr="007961A8" w:rsidRDefault="00BA6C23" w:rsidP="000A6A28">
            <w:pPr>
              <w:spacing w:after="180"/>
              <w:rPr>
                <w:szCs w:val="22"/>
                <w:lang w:eastAsia="cs-CZ"/>
              </w:rPr>
            </w:pPr>
            <w:r w:rsidRPr="007961A8">
              <w:rPr>
                <w:szCs w:val="22"/>
              </w:rPr>
              <w:t>Tel.: + 48 22 8333177</w:t>
            </w:r>
          </w:p>
        </w:tc>
      </w:tr>
      <w:tr w:rsidR="00BA6C23" w:rsidRPr="007961A8" w:rsidTr="00BA6C23">
        <w:trPr>
          <w:cantSplit/>
        </w:trPr>
        <w:tc>
          <w:tcPr>
            <w:tcW w:w="4695" w:type="dxa"/>
          </w:tcPr>
          <w:p w:rsidR="00BA6C23" w:rsidRPr="00F56B40" w:rsidRDefault="00BA6C23" w:rsidP="000A6A28">
            <w:pPr>
              <w:pStyle w:val="Text"/>
              <w:tabs>
                <w:tab w:val="left" w:pos="567"/>
              </w:tabs>
              <w:spacing w:before="0"/>
              <w:rPr>
                <w:szCs w:val="22"/>
                <w:lang w:val="fr-FR"/>
              </w:rPr>
            </w:pPr>
            <w:r w:rsidRPr="007961A8">
              <w:rPr>
                <w:b/>
                <w:szCs w:val="22"/>
                <w:lang w:val="fr-FR"/>
              </w:rPr>
              <w:t>France</w:t>
            </w:r>
            <w:r w:rsidRPr="007961A8">
              <w:rPr>
                <w:szCs w:val="22"/>
                <w:lang w:val="fr-FR"/>
              </w:rPr>
              <w:br/>
            </w:r>
            <w:r w:rsidRPr="00F56B40">
              <w:rPr>
                <w:rFonts w:eastAsia="Calibri"/>
                <w:szCs w:val="22"/>
                <w:lang w:eastAsia="en-GB"/>
              </w:rPr>
              <w:t>Centre Spécialités Pharmaceutiques</w:t>
            </w:r>
          </w:p>
          <w:p w:rsidR="00BA6C23" w:rsidRPr="007961A8" w:rsidRDefault="00BA6C23" w:rsidP="000A6A28">
            <w:pPr>
              <w:pStyle w:val="Text"/>
              <w:tabs>
                <w:tab w:val="left" w:pos="567"/>
              </w:tabs>
              <w:spacing w:before="0"/>
              <w:rPr>
                <w:szCs w:val="22"/>
                <w:lang w:val="fr-FR"/>
              </w:rPr>
            </w:pPr>
            <w:r w:rsidRPr="00F56B40">
              <w:rPr>
                <w:rFonts w:eastAsia="Calibri"/>
                <w:szCs w:val="22"/>
                <w:lang w:eastAsia="en-GB"/>
              </w:rPr>
              <w:t>Tel: + 33 (0) 1 47 04 80 46</w:t>
            </w:r>
          </w:p>
          <w:p w:rsidR="00BA6C23" w:rsidRPr="007961A8" w:rsidRDefault="00BA6C23" w:rsidP="000A6A28">
            <w:pPr>
              <w:ind w:right="-45"/>
              <w:rPr>
                <w:b/>
                <w:szCs w:val="22"/>
                <w:lang w:val="fr-FR" w:eastAsia="cs-CZ"/>
              </w:rPr>
            </w:pPr>
          </w:p>
        </w:tc>
        <w:tc>
          <w:tcPr>
            <w:tcW w:w="4728" w:type="dxa"/>
            <w:hideMark/>
          </w:tcPr>
          <w:p w:rsidR="00BA6C23" w:rsidRPr="00F56B40" w:rsidRDefault="00BA6C23" w:rsidP="000A6A28">
            <w:pPr>
              <w:pStyle w:val="Text"/>
              <w:tabs>
                <w:tab w:val="left" w:pos="567"/>
              </w:tabs>
              <w:spacing w:before="0"/>
              <w:jc w:val="left"/>
              <w:rPr>
                <w:szCs w:val="22"/>
                <w:lang w:val="it-IT"/>
              </w:rPr>
            </w:pPr>
            <w:r w:rsidRPr="007961A8">
              <w:rPr>
                <w:b/>
                <w:szCs w:val="22"/>
                <w:lang w:val="it-IT"/>
              </w:rPr>
              <w:t>Portugal</w:t>
            </w:r>
            <w:r w:rsidRPr="007961A8">
              <w:rPr>
                <w:szCs w:val="22"/>
                <w:lang w:val="it-IT"/>
              </w:rPr>
              <w:br/>
            </w:r>
            <w:r w:rsidRPr="00F56B40">
              <w:rPr>
                <w:szCs w:val="22"/>
              </w:rPr>
              <w:t>Orionfin Unipessoal Lda</w:t>
            </w:r>
          </w:p>
          <w:p w:rsidR="00BA6C23" w:rsidRPr="007961A8" w:rsidRDefault="00BA6C23" w:rsidP="000A6A28">
            <w:pPr>
              <w:spacing w:after="180"/>
              <w:ind w:right="-45"/>
              <w:rPr>
                <w:szCs w:val="22"/>
                <w:lang w:val="fr-FR" w:eastAsia="cs-CZ"/>
              </w:rPr>
            </w:pPr>
            <w:r w:rsidRPr="00F56B40">
              <w:rPr>
                <w:szCs w:val="22"/>
              </w:rPr>
              <w:t>Tel: + 351 21 154 68 20</w:t>
            </w:r>
          </w:p>
        </w:tc>
      </w:tr>
      <w:tr w:rsidR="00BA6C23" w:rsidRPr="007961A8" w:rsidTr="00BA6C23">
        <w:trPr>
          <w:cantSplit/>
        </w:trPr>
        <w:tc>
          <w:tcPr>
            <w:tcW w:w="4695" w:type="dxa"/>
            <w:hideMark/>
          </w:tcPr>
          <w:p w:rsidR="00BA6C23" w:rsidRPr="002D6D28" w:rsidRDefault="00BA6C23" w:rsidP="000A6A28">
            <w:pPr>
              <w:ind w:right="-45"/>
              <w:rPr>
                <w:b/>
                <w:szCs w:val="22"/>
                <w:lang w:val="fi-FI" w:eastAsia="cs-CZ"/>
              </w:rPr>
            </w:pPr>
            <w:r w:rsidRPr="002D6D28">
              <w:rPr>
                <w:b/>
                <w:szCs w:val="22"/>
                <w:lang w:val="fi-FI" w:eastAsia="cs-CZ"/>
              </w:rPr>
              <w:t>Hrvatska</w:t>
            </w:r>
          </w:p>
          <w:p w:rsidR="00BA6C23" w:rsidRDefault="00BA6C23" w:rsidP="000A6A28">
            <w:pPr>
              <w:rPr>
                <w:rStyle w:val="Strong"/>
                <w:b w:val="0"/>
                <w:szCs w:val="22"/>
                <w:lang w:val="fi-FI"/>
              </w:rPr>
            </w:pPr>
            <w:r w:rsidRPr="00E15FA7">
              <w:rPr>
                <w:rStyle w:val="Strong"/>
                <w:b w:val="0"/>
                <w:szCs w:val="22"/>
                <w:lang w:val="fi-FI"/>
              </w:rPr>
              <w:t>Orion Pharma d.o.o.</w:t>
            </w:r>
          </w:p>
          <w:p w:rsidR="00BA6C23" w:rsidRPr="007961A8" w:rsidRDefault="00BA6C23" w:rsidP="000A6A28">
            <w:pPr>
              <w:ind w:right="-45"/>
              <w:rPr>
                <w:szCs w:val="22"/>
                <w:lang w:eastAsia="cs-CZ"/>
              </w:rPr>
            </w:pPr>
            <w:r w:rsidRPr="00E15FA7">
              <w:rPr>
                <w:szCs w:val="22"/>
                <w:lang w:val="fi-FI"/>
              </w:rPr>
              <w:t>Tel:</w:t>
            </w:r>
            <w:r w:rsidRPr="00E15FA7">
              <w:rPr>
                <w:lang w:val="fi-FI"/>
              </w:rPr>
              <w:t xml:space="preserve"> +386 (0) 1 600 8015</w:t>
            </w:r>
          </w:p>
        </w:tc>
        <w:tc>
          <w:tcPr>
            <w:tcW w:w="4728" w:type="dxa"/>
            <w:hideMark/>
          </w:tcPr>
          <w:p w:rsidR="00BA6C23" w:rsidRPr="007961A8" w:rsidRDefault="00BA6C23" w:rsidP="000A6A28">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BA6C23" w:rsidRPr="003A46F8" w:rsidRDefault="00BA6C23" w:rsidP="000A6A28">
            <w:pPr>
              <w:autoSpaceDE w:val="0"/>
              <w:autoSpaceDN w:val="0"/>
              <w:adjustRightInd w:val="0"/>
              <w:rPr>
                <w:color w:val="000000"/>
                <w:szCs w:val="22"/>
                <w:lang w:val="fr-FR"/>
              </w:rPr>
            </w:pPr>
            <w:r w:rsidRPr="003A46F8">
              <w:rPr>
                <w:szCs w:val="22"/>
                <w:lang w:val="it-IT"/>
              </w:rPr>
              <w:t>Orion Corporation</w:t>
            </w:r>
          </w:p>
          <w:p w:rsidR="00BA6C23" w:rsidRDefault="00BA6C23" w:rsidP="000A6A28">
            <w:pPr>
              <w:rPr>
                <w:color w:val="000000"/>
                <w:szCs w:val="22"/>
                <w:lang w:val="fr-FR"/>
              </w:rPr>
            </w:pPr>
            <w:r w:rsidRPr="00D715EB">
              <w:rPr>
                <w:color w:val="000000"/>
                <w:szCs w:val="22"/>
                <w:lang w:val="fr-FR"/>
              </w:rPr>
              <w:t>Tel: +358 10 4261</w:t>
            </w:r>
          </w:p>
          <w:p w:rsidR="00BA6C23" w:rsidRPr="007961A8" w:rsidRDefault="00BA6C23" w:rsidP="000A6A28">
            <w:pPr>
              <w:rPr>
                <w:szCs w:val="22"/>
                <w:lang w:eastAsia="cs-CZ"/>
              </w:rPr>
            </w:pPr>
          </w:p>
        </w:tc>
      </w:tr>
      <w:tr w:rsidR="00BA6C23" w:rsidRPr="007961A8" w:rsidTr="00BA6C23">
        <w:trPr>
          <w:cantSplit/>
        </w:trPr>
        <w:tc>
          <w:tcPr>
            <w:tcW w:w="4695" w:type="dxa"/>
            <w:hideMark/>
          </w:tcPr>
          <w:p w:rsidR="00BA6C23" w:rsidRPr="007961A8" w:rsidRDefault="00BA6C23" w:rsidP="000A6A28">
            <w:pPr>
              <w:rPr>
                <w:szCs w:val="22"/>
                <w:lang w:eastAsia="cs-CZ"/>
              </w:rPr>
            </w:pPr>
            <w:r w:rsidRPr="007961A8">
              <w:rPr>
                <w:b/>
                <w:szCs w:val="22"/>
              </w:rPr>
              <w:t>Ireland</w:t>
            </w:r>
            <w:r w:rsidRPr="007961A8">
              <w:rPr>
                <w:szCs w:val="22"/>
              </w:rPr>
              <w:br/>
              <w:t>Orion Pharma (Ireland) Ltd.</w:t>
            </w:r>
          </w:p>
          <w:p w:rsidR="00BA6C23" w:rsidRPr="007961A8" w:rsidRDefault="00BA6C23" w:rsidP="000A6A28">
            <w:pPr>
              <w:rPr>
                <w:szCs w:val="22"/>
              </w:rPr>
            </w:pPr>
            <w:r w:rsidRPr="007961A8">
              <w:rPr>
                <w:szCs w:val="22"/>
              </w:rPr>
              <w:t>c/o Allphar Services Ltd.</w:t>
            </w:r>
          </w:p>
          <w:p w:rsidR="00BA6C23" w:rsidRDefault="00BA6C23" w:rsidP="000A6A28">
            <w:pPr>
              <w:suppressAutoHyphens/>
              <w:rPr>
                <w:szCs w:val="22"/>
              </w:rPr>
            </w:pPr>
            <w:r w:rsidRPr="007961A8">
              <w:rPr>
                <w:szCs w:val="22"/>
              </w:rPr>
              <w:t xml:space="preserve">Tel: </w:t>
            </w:r>
            <w:r>
              <w:rPr>
                <w:szCs w:val="22"/>
              </w:rPr>
              <w:t>+353 1 428 7777</w:t>
            </w:r>
          </w:p>
          <w:p w:rsidR="00BA6C23" w:rsidRPr="007961A8" w:rsidRDefault="00BA6C23" w:rsidP="000A6A28">
            <w:pPr>
              <w:suppressAutoHyphens/>
              <w:rPr>
                <w:szCs w:val="22"/>
                <w:lang w:eastAsia="cs-CZ"/>
              </w:rPr>
            </w:pPr>
          </w:p>
        </w:tc>
        <w:tc>
          <w:tcPr>
            <w:tcW w:w="4728" w:type="dxa"/>
            <w:hideMark/>
          </w:tcPr>
          <w:p w:rsidR="00BA6C23" w:rsidRPr="007961A8" w:rsidRDefault="00BA6C23" w:rsidP="000A6A28">
            <w:pPr>
              <w:rPr>
                <w:szCs w:val="22"/>
                <w:lang w:val="it-IT" w:eastAsia="cs-CZ"/>
              </w:rPr>
            </w:pPr>
            <w:r w:rsidRPr="007961A8">
              <w:rPr>
                <w:b/>
                <w:szCs w:val="22"/>
                <w:lang w:val="it-IT"/>
              </w:rPr>
              <w:t>Slovenija</w:t>
            </w:r>
          </w:p>
          <w:p w:rsidR="00BA6C23" w:rsidRDefault="00BA6C23" w:rsidP="000A6A28">
            <w:pPr>
              <w:rPr>
                <w:rStyle w:val="Strong"/>
                <w:b w:val="0"/>
                <w:szCs w:val="22"/>
                <w:lang w:val="fi-FI"/>
              </w:rPr>
            </w:pPr>
            <w:r w:rsidRPr="00E15FA7">
              <w:rPr>
                <w:rStyle w:val="Strong"/>
                <w:b w:val="0"/>
                <w:szCs w:val="22"/>
                <w:lang w:val="fi-FI"/>
              </w:rPr>
              <w:t>Orion Pharma d.o.o.</w:t>
            </w:r>
          </w:p>
          <w:p w:rsidR="00BA6C23" w:rsidRPr="007961A8" w:rsidRDefault="00BA6C23" w:rsidP="000A6A28">
            <w:pPr>
              <w:spacing w:after="180"/>
              <w:rPr>
                <w:b/>
                <w:szCs w:val="22"/>
                <w:lang w:eastAsia="cs-CZ"/>
              </w:rPr>
            </w:pPr>
            <w:r w:rsidRPr="00E15FA7">
              <w:rPr>
                <w:szCs w:val="22"/>
                <w:lang w:val="fi-FI"/>
              </w:rPr>
              <w:t>Tel:</w:t>
            </w:r>
            <w:r w:rsidRPr="00E15FA7">
              <w:rPr>
                <w:lang w:val="fi-FI"/>
              </w:rPr>
              <w:t xml:space="preserve"> +386 (0) 1 600 8015</w:t>
            </w:r>
          </w:p>
        </w:tc>
      </w:tr>
      <w:tr w:rsidR="00BA6C23" w:rsidRPr="007961A8" w:rsidTr="00BA6C23">
        <w:trPr>
          <w:cantSplit/>
        </w:trPr>
        <w:tc>
          <w:tcPr>
            <w:tcW w:w="4695" w:type="dxa"/>
            <w:hideMark/>
          </w:tcPr>
          <w:p w:rsidR="00BA6C23" w:rsidRPr="007961A8" w:rsidRDefault="00BA6C23" w:rsidP="000A6A28">
            <w:pPr>
              <w:ind w:right="-45"/>
              <w:rPr>
                <w:b/>
                <w:szCs w:val="22"/>
                <w:lang w:eastAsia="cs-CZ"/>
              </w:rPr>
            </w:pPr>
            <w:r>
              <w:rPr>
                <w:b/>
                <w:szCs w:val="22"/>
              </w:rPr>
              <w:t>Ísland</w:t>
            </w:r>
          </w:p>
          <w:p w:rsidR="00BA6C23" w:rsidRPr="00F0006F" w:rsidRDefault="00BA6C23" w:rsidP="000A6A28">
            <w:pPr>
              <w:rPr>
                <w:szCs w:val="22"/>
              </w:rPr>
            </w:pPr>
            <w:r w:rsidRPr="00F0006F">
              <w:rPr>
                <w:szCs w:val="22"/>
              </w:rPr>
              <w:t>Vistor hf.</w:t>
            </w:r>
          </w:p>
          <w:p w:rsidR="00BA6C23" w:rsidRPr="007961A8" w:rsidRDefault="00BA6C23" w:rsidP="000A6A28">
            <w:pPr>
              <w:pStyle w:val="Text"/>
              <w:tabs>
                <w:tab w:val="left" w:pos="567"/>
              </w:tabs>
              <w:spacing w:before="0"/>
              <w:rPr>
                <w:szCs w:val="22"/>
                <w:lang w:val="en-GB" w:eastAsia="cs-CZ"/>
              </w:rPr>
            </w:pPr>
            <w:r w:rsidRPr="00F0006F">
              <w:rPr>
                <w:szCs w:val="22"/>
              </w:rPr>
              <w:t>Sími: +354 535 7000</w:t>
            </w:r>
          </w:p>
        </w:tc>
        <w:tc>
          <w:tcPr>
            <w:tcW w:w="4728" w:type="dxa"/>
            <w:hideMark/>
          </w:tcPr>
          <w:p w:rsidR="00BA6C23" w:rsidRPr="007961A8" w:rsidRDefault="00BA6C23" w:rsidP="000A6A28">
            <w:pPr>
              <w:suppressAutoHyphens/>
              <w:rPr>
                <w:b/>
                <w:szCs w:val="22"/>
                <w:lang w:val="sv-SE" w:eastAsia="cs-CZ"/>
              </w:rPr>
            </w:pPr>
            <w:r w:rsidRPr="007961A8">
              <w:rPr>
                <w:b/>
                <w:szCs w:val="22"/>
                <w:lang w:val="sv-SE"/>
              </w:rPr>
              <w:t>Slovenská republika</w:t>
            </w:r>
          </w:p>
          <w:p w:rsidR="00BA6C23" w:rsidRDefault="00BA6C23" w:rsidP="000A6A28">
            <w:pPr>
              <w:rPr>
                <w:rStyle w:val="Strong"/>
                <w:b w:val="0"/>
                <w:szCs w:val="22"/>
                <w:lang w:val="sv-SE"/>
              </w:rPr>
            </w:pPr>
            <w:r w:rsidRPr="00AE2ED3">
              <w:rPr>
                <w:rStyle w:val="Strong"/>
                <w:b w:val="0"/>
                <w:szCs w:val="22"/>
                <w:lang w:val="sv-SE"/>
              </w:rPr>
              <w:t>Orion Pharma s.r.o</w:t>
            </w:r>
          </w:p>
          <w:p w:rsidR="00BA6C23" w:rsidRPr="007961A8" w:rsidRDefault="00BA6C23" w:rsidP="000A6A28">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BA6C23" w:rsidRPr="007961A8" w:rsidTr="00BA6C23">
        <w:trPr>
          <w:cantSplit/>
        </w:trPr>
        <w:tc>
          <w:tcPr>
            <w:tcW w:w="4695" w:type="dxa"/>
            <w:hideMark/>
          </w:tcPr>
          <w:p w:rsidR="00BA6C23" w:rsidRPr="00F56B40" w:rsidRDefault="00BA6C23" w:rsidP="000A6A28">
            <w:pPr>
              <w:pStyle w:val="Text"/>
              <w:tabs>
                <w:tab w:val="left" w:pos="567"/>
              </w:tabs>
              <w:spacing w:before="0"/>
              <w:rPr>
                <w:szCs w:val="22"/>
                <w:lang w:val="fi-FI"/>
              </w:rPr>
            </w:pPr>
            <w:r w:rsidRPr="007961A8">
              <w:rPr>
                <w:b/>
                <w:szCs w:val="22"/>
                <w:lang w:val="it-IT"/>
              </w:rPr>
              <w:t>Italia</w:t>
            </w:r>
            <w:r w:rsidRPr="007961A8">
              <w:rPr>
                <w:szCs w:val="22"/>
                <w:lang w:val="it-IT"/>
              </w:rPr>
              <w:br/>
            </w:r>
            <w:r w:rsidRPr="00F56B40">
              <w:rPr>
                <w:szCs w:val="22"/>
                <w:lang w:val="fi-FI"/>
              </w:rPr>
              <w:t>Orion Pharma S.r.l.</w:t>
            </w:r>
          </w:p>
          <w:p w:rsidR="00BA6C23" w:rsidRPr="007961A8" w:rsidRDefault="00BA6C23" w:rsidP="000A6A28">
            <w:pPr>
              <w:suppressAutoHyphens/>
              <w:spacing w:after="180"/>
              <w:rPr>
                <w:szCs w:val="22"/>
                <w:lang w:val="el-GR" w:eastAsia="cs-CZ"/>
              </w:rPr>
            </w:pPr>
            <w:r w:rsidRPr="00F56B40">
              <w:rPr>
                <w:szCs w:val="22"/>
              </w:rPr>
              <w:t>Tel: + 39 02 67876111</w:t>
            </w:r>
          </w:p>
        </w:tc>
        <w:tc>
          <w:tcPr>
            <w:tcW w:w="4728" w:type="dxa"/>
          </w:tcPr>
          <w:p w:rsidR="00BA6C23" w:rsidRPr="007961A8" w:rsidRDefault="00BA6C23" w:rsidP="000A6A28">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BA6C23" w:rsidRPr="007961A8" w:rsidRDefault="00BA6C23" w:rsidP="000A6A28">
            <w:pPr>
              <w:ind w:right="-45"/>
              <w:rPr>
                <w:szCs w:val="22"/>
                <w:lang w:val="de-DE" w:eastAsia="cs-CZ"/>
              </w:rPr>
            </w:pPr>
            <w:r w:rsidRPr="007961A8">
              <w:rPr>
                <w:szCs w:val="22"/>
                <w:lang w:val="it-IT"/>
              </w:rPr>
              <w:t>Puh./Tel: +358 10 4261</w:t>
            </w:r>
          </w:p>
        </w:tc>
      </w:tr>
      <w:tr w:rsidR="00BA6C23" w:rsidRPr="00B009BB" w:rsidTr="00BA6C23">
        <w:trPr>
          <w:cantSplit/>
        </w:trPr>
        <w:tc>
          <w:tcPr>
            <w:tcW w:w="4695" w:type="dxa"/>
          </w:tcPr>
          <w:p w:rsidR="00BA6C23" w:rsidRPr="007961A8" w:rsidRDefault="00BA6C23" w:rsidP="000A6A28">
            <w:pPr>
              <w:rPr>
                <w:b/>
                <w:szCs w:val="22"/>
                <w:lang w:val="el-GR" w:eastAsia="cs-CZ"/>
              </w:rPr>
            </w:pPr>
            <w:r w:rsidRPr="007961A8">
              <w:rPr>
                <w:b/>
                <w:szCs w:val="22"/>
                <w:lang w:val="el-GR"/>
              </w:rPr>
              <w:t>Κύπρος</w:t>
            </w:r>
          </w:p>
          <w:p w:rsidR="00BA6C23" w:rsidRPr="00E856CB" w:rsidRDefault="00BA6C23" w:rsidP="000A6A28">
            <w:pPr>
              <w:tabs>
                <w:tab w:val="left" w:pos="-720"/>
                <w:tab w:val="left" w:pos="4536"/>
              </w:tabs>
              <w:suppressAutoHyphens/>
              <w:rPr>
                <w:szCs w:val="22"/>
                <w:lang w:val="de-DE"/>
              </w:rPr>
            </w:pPr>
            <w:r w:rsidRPr="00E856CB">
              <w:rPr>
                <w:szCs w:val="22"/>
                <w:lang w:val="de-DE"/>
              </w:rPr>
              <w:t>Lifepharma (ZAM) Ltd</w:t>
            </w:r>
          </w:p>
          <w:p w:rsidR="00BA6C23" w:rsidRPr="00E856CB" w:rsidRDefault="00BA6C23" w:rsidP="000A6A28">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728" w:type="dxa"/>
            <w:hideMark/>
          </w:tcPr>
          <w:p w:rsidR="00BA6C23" w:rsidRPr="007961A8" w:rsidRDefault="00BA6C23" w:rsidP="000A6A28">
            <w:pPr>
              <w:ind w:right="-45"/>
              <w:rPr>
                <w:szCs w:val="22"/>
                <w:lang w:val="de-DE" w:eastAsia="cs-CZ"/>
              </w:rPr>
            </w:pPr>
            <w:r w:rsidRPr="007961A8">
              <w:rPr>
                <w:b/>
                <w:szCs w:val="22"/>
                <w:lang w:val="de-DE"/>
              </w:rPr>
              <w:t>Sverige</w:t>
            </w:r>
            <w:r w:rsidRPr="007961A8">
              <w:rPr>
                <w:szCs w:val="22"/>
                <w:lang w:val="de-DE"/>
              </w:rPr>
              <w:br/>
              <w:t>Orion Pharma AB</w:t>
            </w:r>
          </w:p>
          <w:p w:rsidR="00BA6C23" w:rsidRDefault="00BA6C23" w:rsidP="000A6A28">
            <w:pPr>
              <w:ind w:right="-45"/>
              <w:rPr>
                <w:szCs w:val="22"/>
                <w:lang w:val="de-DE"/>
              </w:rPr>
            </w:pPr>
            <w:r w:rsidRPr="007961A8">
              <w:rPr>
                <w:szCs w:val="22"/>
                <w:lang w:val="de-DE"/>
              </w:rPr>
              <w:t>Tel: +46 8 623 6440</w:t>
            </w:r>
          </w:p>
          <w:p w:rsidR="00BA6C23" w:rsidRPr="00B009BB" w:rsidRDefault="00BA6C23" w:rsidP="000A6A28">
            <w:pPr>
              <w:ind w:right="-45"/>
              <w:rPr>
                <w:szCs w:val="22"/>
                <w:lang w:val="de-DE" w:eastAsia="cs-CZ"/>
              </w:rPr>
            </w:pPr>
          </w:p>
        </w:tc>
      </w:tr>
      <w:tr w:rsidR="00BA6C23" w:rsidRPr="007961A8" w:rsidTr="00BA6C23">
        <w:trPr>
          <w:cantSplit/>
        </w:trPr>
        <w:tc>
          <w:tcPr>
            <w:tcW w:w="4695" w:type="dxa"/>
          </w:tcPr>
          <w:p w:rsidR="00BA6C23" w:rsidRPr="00935B11" w:rsidRDefault="00BA6C23" w:rsidP="000A6A28">
            <w:pPr>
              <w:rPr>
                <w:b/>
                <w:szCs w:val="22"/>
                <w:lang w:val="en-US" w:eastAsia="cs-CZ"/>
              </w:rPr>
            </w:pPr>
            <w:r w:rsidRPr="00935B11">
              <w:rPr>
                <w:b/>
                <w:szCs w:val="22"/>
                <w:lang w:val="en-US"/>
              </w:rPr>
              <w:t>Latvija</w:t>
            </w:r>
          </w:p>
          <w:p w:rsidR="00BA6C23" w:rsidRPr="00D5401E" w:rsidRDefault="00BA6C23" w:rsidP="000A6A28">
            <w:pPr>
              <w:rPr>
                <w:szCs w:val="22"/>
                <w:lang w:val="en-US"/>
              </w:rPr>
            </w:pPr>
            <w:r w:rsidRPr="00D5401E">
              <w:rPr>
                <w:szCs w:val="22"/>
                <w:lang w:val="en-US"/>
              </w:rPr>
              <w:t>Orion Corporation</w:t>
            </w:r>
          </w:p>
          <w:p w:rsidR="00BA6C23" w:rsidRPr="00D5401E" w:rsidRDefault="00BA6C23" w:rsidP="000A6A28">
            <w:pPr>
              <w:rPr>
                <w:szCs w:val="22"/>
                <w:lang w:val="en-US"/>
              </w:rPr>
            </w:pPr>
            <w:r w:rsidRPr="00D5401E">
              <w:rPr>
                <w:szCs w:val="22"/>
                <w:lang w:val="en-US"/>
              </w:rPr>
              <w:t>Orion Pharma pārstāvniecība</w:t>
            </w:r>
          </w:p>
          <w:p w:rsidR="00BA6C23" w:rsidRPr="00EF5377" w:rsidRDefault="00BA6C23" w:rsidP="000A6A28">
            <w:pPr>
              <w:rPr>
                <w:szCs w:val="22"/>
                <w:lang w:val="en-US"/>
              </w:rPr>
            </w:pPr>
            <w:r w:rsidRPr="00D5401E">
              <w:rPr>
                <w:szCs w:val="22"/>
                <w:lang w:val="en-US"/>
              </w:rPr>
              <w:t>Tel: +371 20028332</w:t>
            </w:r>
          </w:p>
          <w:p w:rsidR="00BA6C23" w:rsidRPr="00EF5377" w:rsidRDefault="00BA6C23" w:rsidP="000A6A28">
            <w:pPr>
              <w:suppressAutoHyphens/>
              <w:rPr>
                <w:szCs w:val="22"/>
                <w:lang w:val="en-US" w:eastAsia="cs-CZ"/>
              </w:rPr>
            </w:pPr>
          </w:p>
        </w:tc>
        <w:tc>
          <w:tcPr>
            <w:tcW w:w="4728" w:type="dxa"/>
          </w:tcPr>
          <w:p w:rsidR="00BA6C23" w:rsidRPr="007961A8" w:rsidRDefault="00BA6C23" w:rsidP="000A6A28">
            <w:pPr>
              <w:ind w:right="-45"/>
              <w:rPr>
                <w:szCs w:val="22"/>
                <w:lang w:eastAsia="cs-CZ"/>
              </w:rPr>
            </w:pPr>
            <w:r w:rsidRPr="007961A8">
              <w:rPr>
                <w:b/>
                <w:szCs w:val="22"/>
              </w:rPr>
              <w:t>United Kingdom</w:t>
            </w:r>
          </w:p>
          <w:p w:rsidR="00BA6C23" w:rsidRPr="007961A8" w:rsidRDefault="00BA6C23" w:rsidP="000A6A28">
            <w:pPr>
              <w:suppressAutoHyphens/>
              <w:rPr>
                <w:szCs w:val="22"/>
              </w:rPr>
            </w:pPr>
            <w:r w:rsidRPr="007961A8">
              <w:rPr>
                <w:szCs w:val="22"/>
              </w:rPr>
              <w:t>Orion Pharma (UK) Ltd.</w:t>
            </w:r>
          </w:p>
          <w:p w:rsidR="00BA6C23" w:rsidRPr="007961A8" w:rsidRDefault="00BA6C23" w:rsidP="000A6A28">
            <w:pPr>
              <w:suppressAutoHyphens/>
              <w:rPr>
                <w:szCs w:val="22"/>
                <w:lang w:val="fi-FI" w:eastAsia="cs-CZ"/>
              </w:rPr>
            </w:pPr>
            <w:r w:rsidRPr="007961A8">
              <w:rPr>
                <w:szCs w:val="22"/>
              </w:rPr>
              <w:t>Tel: +44 1635 520 300</w:t>
            </w:r>
          </w:p>
        </w:tc>
      </w:tr>
    </w:tbl>
    <w:p w:rsidR="003D72B2" w:rsidRPr="003D72B2" w:rsidRDefault="003D72B2" w:rsidP="003D72B2">
      <w:pPr>
        <w:numPr>
          <w:ilvl w:val="12"/>
          <w:numId w:val="0"/>
        </w:numPr>
        <w:ind w:right="-2"/>
        <w:rPr>
          <w:szCs w:val="22"/>
          <w:lang w:val="en-US"/>
        </w:rPr>
      </w:pPr>
    </w:p>
    <w:p w:rsidR="00232757" w:rsidRPr="00C84666" w:rsidRDefault="00232757">
      <w:pPr>
        <w:tabs>
          <w:tab w:val="left" w:pos="567"/>
        </w:tabs>
        <w:ind w:left="567" w:hanging="567"/>
        <w:rPr>
          <w:b/>
          <w:szCs w:val="22"/>
        </w:rPr>
      </w:pPr>
      <w:r w:rsidRPr="00C84666">
        <w:rPr>
          <w:b/>
          <w:bCs/>
          <w:szCs w:val="22"/>
        </w:rPr>
        <w:t xml:space="preserve">Šis pakuotės </w:t>
      </w:r>
      <w:r w:rsidRPr="00C84666">
        <w:rPr>
          <w:b/>
          <w:szCs w:val="22"/>
        </w:rPr>
        <w:t xml:space="preserve">lapelis paskutinį kartą </w:t>
      </w:r>
      <w:r w:rsidR="002115AA">
        <w:rPr>
          <w:b/>
          <w:szCs w:val="22"/>
        </w:rPr>
        <w:t>peržiūrėtas</w:t>
      </w:r>
    </w:p>
    <w:p w:rsidR="00232757" w:rsidRDefault="00232757" w:rsidP="00BB364D">
      <w:pPr>
        <w:tabs>
          <w:tab w:val="left" w:pos="567"/>
        </w:tabs>
        <w:ind w:left="567" w:hanging="567"/>
        <w:rPr>
          <w:szCs w:val="22"/>
        </w:rPr>
      </w:pPr>
    </w:p>
    <w:p w:rsidR="00BB364D" w:rsidRPr="00C84666" w:rsidRDefault="00BB364D" w:rsidP="00BB364D">
      <w:pPr>
        <w:tabs>
          <w:tab w:val="left" w:pos="567"/>
        </w:tabs>
        <w:ind w:left="567" w:hanging="567"/>
        <w:rPr>
          <w:szCs w:val="22"/>
        </w:rPr>
      </w:pPr>
    </w:p>
    <w:p w:rsidR="00211099" w:rsidRPr="00211099" w:rsidRDefault="00211099" w:rsidP="00211099">
      <w:pPr>
        <w:numPr>
          <w:ilvl w:val="12"/>
          <w:numId w:val="0"/>
        </w:numPr>
        <w:tabs>
          <w:tab w:val="left" w:pos="1296"/>
        </w:tabs>
        <w:snapToGrid w:val="0"/>
        <w:ind w:right="-2"/>
        <w:rPr>
          <w:rFonts w:eastAsia="SimSun"/>
          <w:b/>
          <w:lang w:eastAsia="zh-CN"/>
        </w:rPr>
      </w:pPr>
      <w:r>
        <w:rPr>
          <w:rFonts w:eastAsia="SimSun"/>
          <w:b/>
          <w:lang w:eastAsia="zh-CN"/>
        </w:rPr>
        <w:t>Kiti informacijos šaltiniai</w:t>
      </w:r>
    </w:p>
    <w:p w:rsidR="004C38CE" w:rsidRDefault="004C38CE" w:rsidP="00211099">
      <w:pPr>
        <w:numPr>
          <w:ilvl w:val="12"/>
          <w:numId w:val="0"/>
        </w:numPr>
        <w:tabs>
          <w:tab w:val="left" w:pos="567"/>
        </w:tabs>
        <w:snapToGrid w:val="0"/>
        <w:ind w:right="-2"/>
        <w:rPr>
          <w:rFonts w:eastAsia="SimSun"/>
          <w:iCs/>
          <w:lang w:eastAsia="zh-CN"/>
        </w:rPr>
      </w:pPr>
    </w:p>
    <w:p w:rsidR="00211099" w:rsidRPr="004C38CE" w:rsidRDefault="004C38CE" w:rsidP="00211099">
      <w:pPr>
        <w:numPr>
          <w:ilvl w:val="12"/>
          <w:numId w:val="0"/>
        </w:numPr>
        <w:tabs>
          <w:tab w:val="left" w:pos="567"/>
        </w:tabs>
        <w:snapToGrid w:val="0"/>
        <w:ind w:right="-2"/>
        <w:rPr>
          <w:rFonts w:eastAsia="SimSun"/>
          <w:lang w:eastAsia="zh-CN"/>
        </w:rPr>
      </w:pPr>
      <w:r w:rsidRPr="004C38CE">
        <w:rPr>
          <w:rFonts w:eastAsia="SimSun"/>
          <w:iCs/>
          <w:lang w:eastAsia="zh-CN"/>
        </w:rPr>
        <w:t xml:space="preserve">Išsami informacija apie šį </w:t>
      </w:r>
      <w:r w:rsidRPr="004C38CE">
        <w:rPr>
          <w:rFonts w:eastAsia="SimSun"/>
          <w:lang w:eastAsia="zh-CN"/>
        </w:rPr>
        <w:t>vaistą</w:t>
      </w:r>
      <w:r w:rsidRPr="004C38CE">
        <w:rPr>
          <w:rFonts w:eastAsia="SimSun"/>
          <w:iCs/>
          <w:lang w:eastAsia="zh-CN"/>
        </w:rPr>
        <w:t xml:space="preserve"> pateikiama Europos vaistų agentūros tinklalapyje </w:t>
      </w:r>
      <w:hyperlink r:id="rId15" w:history="1">
        <w:r w:rsidRPr="004C38CE">
          <w:rPr>
            <w:rStyle w:val="Hyperlink"/>
            <w:rFonts w:eastAsia="SimSun"/>
            <w:lang w:eastAsia="zh-CN"/>
          </w:rPr>
          <w:t>http://www.ema.europa.eu</w:t>
        </w:r>
      </w:hyperlink>
      <w:r w:rsidRPr="004C38CE">
        <w:rPr>
          <w:rFonts w:eastAsia="SimSun"/>
          <w:lang w:eastAsia="zh-CN"/>
        </w:rPr>
        <w:t>.</w:t>
      </w:r>
    </w:p>
    <w:p w:rsidR="00232757" w:rsidRPr="00A5655D" w:rsidRDefault="00232757" w:rsidP="004C38CE">
      <w:pPr>
        <w:pStyle w:val="Caption"/>
        <w:rPr>
          <w:szCs w:val="22"/>
        </w:rPr>
      </w:pPr>
      <w:r w:rsidRPr="00C84666">
        <w:rPr>
          <w:szCs w:val="22"/>
        </w:rPr>
        <w:br w:type="page"/>
      </w:r>
      <w:r w:rsidR="00A5655D" w:rsidRPr="00A5655D">
        <w:rPr>
          <w:iCs/>
          <w:caps w:val="0"/>
          <w:szCs w:val="22"/>
        </w:rPr>
        <w:t>Pakuotės lapelis: informacija vartotojui</w:t>
      </w:r>
    </w:p>
    <w:p w:rsidR="00232757" w:rsidRPr="00C84666" w:rsidRDefault="00232757">
      <w:pPr>
        <w:tabs>
          <w:tab w:val="left" w:pos="567"/>
        </w:tabs>
        <w:ind w:left="567" w:hanging="567"/>
        <w:rPr>
          <w:b/>
          <w:caps/>
          <w:szCs w:val="22"/>
        </w:rPr>
      </w:pPr>
    </w:p>
    <w:p w:rsidR="00232757" w:rsidRPr="00C84666" w:rsidRDefault="00232757">
      <w:pPr>
        <w:jc w:val="center"/>
        <w:rPr>
          <w:b/>
          <w:szCs w:val="22"/>
        </w:rPr>
      </w:pPr>
      <w:r w:rsidRPr="00C84666">
        <w:rPr>
          <w:b/>
          <w:caps/>
          <w:szCs w:val="22"/>
        </w:rPr>
        <w:t>s</w:t>
      </w:r>
      <w:r w:rsidRPr="00C84666">
        <w:rPr>
          <w:b/>
          <w:szCs w:val="22"/>
        </w:rPr>
        <w:t>talevo 75 mg/18,75 mg/200 mg plėvele dengtos tabletės</w:t>
      </w:r>
    </w:p>
    <w:p w:rsidR="005D1766" w:rsidRPr="005D1766" w:rsidRDefault="00F35A5A" w:rsidP="005D1766">
      <w:pPr>
        <w:jc w:val="center"/>
        <w:rPr>
          <w:b/>
          <w:caps/>
          <w:szCs w:val="22"/>
        </w:rPr>
      </w:pPr>
      <w:r>
        <w:rPr>
          <w:szCs w:val="22"/>
        </w:rPr>
        <w:t>l</w:t>
      </w:r>
      <w:r w:rsidRPr="001E0D09">
        <w:rPr>
          <w:szCs w:val="22"/>
        </w:rPr>
        <w:t>evod</w:t>
      </w:r>
      <w:r w:rsidRPr="005D1766">
        <w:rPr>
          <w:szCs w:val="22"/>
        </w:rPr>
        <w:t>opa </w:t>
      </w:r>
      <w:r w:rsidR="005D1766" w:rsidRPr="005D1766">
        <w:rPr>
          <w:szCs w:val="22"/>
        </w:rPr>
        <w:t>/ karbidopa / entakaponas</w:t>
      </w:r>
    </w:p>
    <w:p w:rsidR="00232757" w:rsidRPr="00C84666" w:rsidRDefault="00232757">
      <w:pPr>
        <w:tabs>
          <w:tab w:val="left" w:pos="567"/>
        </w:tabs>
        <w:ind w:left="567" w:hanging="567"/>
        <w:jc w:val="center"/>
        <w:rPr>
          <w:szCs w:val="22"/>
        </w:rPr>
      </w:pPr>
    </w:p>
    <w:p w:rsidR="00232757" w:rsidRPr="00C84666" w:rsidRDefault="00232757">
      <w:pPr>
        <w:tabs>
          <w:tab w:val="left" w:pos="567"/>
        </w:tabs>
        <w:ind w:left="567" w:hanging="567"/>
        <w:rPr>
          <w:b/>
          <w:szCs w:val="22"/>
        </w:rPr>
      </w:pPr>
      <w:r w:rsidRPr="00C84666">
        <w:rPr>
          <w:b/>
          <w:szCs w:val="22"/>
        </w:rPr>
        <w:t>Atidžiai perskaitykite visą šį lapelį, prieš pradėdami vartoti vaistą</w:t>
      </w:r>
      <w:r w:rsidR="00A5655D" w:rsidRPr="00620AD3">
        <w:rPr>
          <w:b/>
          <w:szCs w:val="22"/>
        </w:rPr>
        <w:t>, nes jame pateikiama Jums svarbi informacija</w:t>
      </w:r>
      <w:r w:rsidRPr="00C84666">
        <w:rPr>
          <w:b/>
          <w:szCs w:val="22"/>
        </w:rPr>
        <w:t>.</w:t>
      </w:r>
    </w:p>
    <w:p w:rsidR="00232757" w:rsidRPr="00C84666" w:rsidRDefault="00232757">
      <w:pPr>
        <w:tabs>
          <w:tab w:val="left" w:pos="567"/>
        </w:tabs>
        <w:ind w:left="567" w:hanging="567"/>
        <w:rPr>
          <w:szCs w:val="22"/>
        </w:rPr>
      </w:pPr>
      <w:r w:rsidRPr="00C84666">
        <w:rPr>
          <w:szCs w:val="22"/>
        </w:rPr>
        <w:t>-</w:t>
      </w:r>
      <w:r w:rsidRPr="00C84666">
        <w:rPr>
          <w:szCs w:val="22"/>
        </w:rPr>
        <w:tab/>
        <w:t>Neišmeskite šio lapelio, nes vėl gali prireikti jį perskaityti.</w:t>
      </w:r>
    </w:p>
    <w:p w:rsidR="00232757" w:rsidRPr="00C84666" w:rsidRDefault="00232757">
      <w:pPr>
        <w:ind w:left="567" w:hanging="567"/>
        <w:rPr>
          <w:noProof/>
          <w:szCs w:val="22"/>
        </w:rPr>
      </w:pPr>
      <w:r w:rsidRPr="00C84666">
        <w:rPr>
          <w:noProof/>
          <w:szCs w:val="22"/>
        </w:rPr>
        <w:t>-</w:t>
      </w:r>
      <w:r w:rsidRPr="00C84666">
        <w:rPr>
          <w:noProof/>
          <w:szCs w:val="22"/>
        </w:rPr>
        <w:tab/>
        <w:t>Jeigu kiltų daugiau klausimų, kreipkitės į gydytoją arba vaistininką.</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Šis vaistas skirtas </w:t>
      </w:r>
      <w:r w:rsidR="00D92E05">
        <w:rPr>
          <w:noProof/>
          <w:szCs w:val="22"/>
        </w:rPr>
        <w:t xml:space="preserve">tik </w:t>
      </w:r>
      <w:r w:rsidRPr="00C84666">
        <w:rPr>
          <w:noProof/>
          <w:szCs w:val="22"/>
        </w:rPr>
        <w:t xml:space="preserve">Jums, todėl kitiems žmonėms jo duoti negalima. Vaistas gali jiems pakenkti (net tiems, kurių ligos </w:t>
      </w:r>
      <w:r w:rsidR="00D92E05">
        <w:rPr>
          <w:noProof/>
          <w:szCs w:val="22"/>
        </w:rPr>
        <w:t>požymiai</w:t>
      </w:r>
      <w:r w:rsidRPr="00C84666">
        <w:rPr>
          <w:noProof/>
          <w:szCs w:val="22"/>
        </w:rPr>
        <w:t xml:space="preserve"> yra tokie patys kaip Jūsų).</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Jeigu pasireiškė šalutinis poveikis </w:t>
      </w:r>
      <w:r w:rsidR="00D92E05" w:rsidRPr="00EE20D7">
        <w:rPr>
          <w:szCs w:val="22"/>
        </w:rPr>
        <w:t>(net</w:t>
      </w:r>
      <w:r w:rsidR="00D92E05">
        <w:rPr>
          <w:szCs w:val="22"/>
        </w:rPr>
        <w:t xml:space="preserve"> </w:t>
      </w:r>
      <w:r w:rsidR="00D92E05" w:rsidRPr="00EE20D7">
        <w:rPr>
          <w:szCs w:val="22"/>
        </w:rPr>
        <w:t>jeigu</w:t>
      </w:r>
      <w:r w:rsidR="00D92E05">
        <w:rPr>
          <w:szCs w:val="22"/>
        </w:rPr>
        <w:t xml:space="preserve"> </w:t>
      </w:r>
      <w:r w:rsidR="00D92E05" w:rsidRPr="00EE20D7">
        <w:rPr>
          <w:szCs w:val="22"/>
        </w:rPr>
        <w:t>jis</w:t>
      </w:r>
      <w:r w:rsidR="00D92E05">
        <w:rPr>
          <w:szCs w:val="22"/>
        </w:rPr>
        <w:t xml:space="preserve"> </w:t>
      </w:r>
      <w:r w:rsidR="00D92E05" w:rsidRPr="00EE20D7">
        <w:rPr>
          <w:szCs w:val="22"/>
        </w:rPr>
        <w:t>šiame</w:t>
      </w:r>
      <w:r w:rsidR="00D92E05">
        <w:rPr>
          <w:szCs w:val="22"/>
        </w:rPr>
        <w:t xml:space="preserve"> </w:t>
      </w:r>
      <w:r w:rsidR="00D92E05" w:rsidRPr="00EE20D7">
        <w:rPr>
          <w:szCs w:val="22"/>
        </w:rPr>
        <w:t>lapelyje</w:t>
      </w:r>
      <w:r w:rsidR="00D92E05">
        <w:rPr>
          <w:szCs w:val="22"/>
        </w:rPr>
        <w:t xml:space="preserve"> </w:t>
      </w:r>
      <w:r w:rsidR="00D92E05" w:rsidRPr="00EE20D7">
        <w:rPr>
          <w:szCs w:val="22"/>
        </w:rPr>
        <w:t>nenurodytas)</w:t>
      </w:r>
      <w:r w:rsidR="00D92E05" w:rsidRPr="00C84666">
        <w:rPr>
          <w:noProof/>
          <w:szCs w:val="22"/>
        </w:rPr>
        <w:t>, kreipkitės į gydytoją arba vaistininką</w:t>
      </w:r>
      <w:r w:rsidRPr="00C84666">
        <w:rPr>
          <w:noProof/>
          <w:szCs w:val="22"/>
        </w:rPr>
        <w:t>.</w:t>
      </w:r>
      <w:r w:rsidR="00A61C13">
        <w:rPr>
          <w:noProof/>
          <w:szCs w:val="22"/>
        </w:rPr>
        <w:t xml:space="preserve"> </w:t>
      </w:r>
      <w:r w:rsidR="00A61C13" w:rsidRPr="00A61C13">
        <w:rPr>
          <w:noProof/>
          <w:szCs w:val="22"/>
        </w:rPr>
        <w:t>Žr. 4 skyrių.</w:t>
      </w:r>
    </w:p>
    <w:p w:rsidR="00232757" w:rsidRPr="00C84666" w:rsidRDefault="00232757">
      <w:pPr>
        <w:tabs>
          <w:tab w:val="left" w:pos="567"/>
        </w:tabs>
        <w:ind w:left="567" w:hanging="567"/>
        <w:rPr>
          <w:szCs w:val="22"/>
        </w:rPr>
      </w:pPr>
    </w:p>
    <w:p w:rsidR="00232757" w:rsidRPr="000D42D9" w:rsidRDefault="000D42D9" w:rsidP="000D42D9">
      <w:pPr>
        <w:keepNext/>
        <w:tabs>
          <w:tab w:val="left" w:pos="567"/>
        </w:tabs>
        <w:spacing w:line="260" w:lineRule="exact"/>
        <w:jc w:val="both"/>
        <w:outlineLvl w:val="3"/>
        <w:rPr>
          <w:b/>
          <w:szCs w:val="20"/>
        </w:rPr>
      </w:pPr>
      <w:r w:rsidRPr="00546C40">
        <w:rPr>
          <w:b/>
          <w:szCs w:val="20"/>
        </w:rPr>
        <w:t>Apie ką rašoma šiame lapelyje?</w:t>
      </w:r>
    </w:p>
    <w:p w:rsidR="00232757" w:rsidRPr="00C84666" w:rsidRDefault="00232757">
      <w:pPr>
        <w:tabs>
          <w:tab w:val="left" w:pos="567"/>
        </w:tabs>
        <w:ind w:left="567" w:hanging="567"/>
        <w:rPr>
          <w:szCs w:val="22"/>
        </w:rPr>
      </w:pPr>
      <w:r w:rsidRPr="00C84666">
        <w:rPr>
          <w:szCs w:val="22"/>
        </w:rPr>
        <w:t>1.</w:t>
      </w:r>
      <w:r w:rsidRPr="00C84666">
        <w:rPr>
          <w:szCs w:val="22"/>
        </w:rPr>
        <w:tab/>
        <w:t>Kas yra Stalevo ir kam jis vartojamas</w:t>
      </w:r>
    </w:p>
    <w:p w:rsidR="00232757" w:rsidRPr="00C84666" w:rsidRDefault="00232757">
      <w:pPr>
        <w:tabs>
          <w:tab w:val="left" w:pos="567"/>
        </w:tabs>
        <w:ind w:left="567" w:hanging="567"/>
        <w:rPr>
          <w:szCs w:val="22"/>
        </w:rPr>
      </w:pPr>
      <w:r w:rsidRPr="00C84666">
        <w:rPr>
          <w:szCs w:val="22"/>
        </w:rPr>
        <w:t>2.</w:t>
      </w:r>
      <w:r w:rsidRPr="00C84666">
        <w:rPr>
          <w:szCs w:val="22"/>
        </w:rPr>
        <w:tab/>
        <w:t>Kas žinotina prieš vartojant Stalevo</w:t>
      </w:r>
    </w:p>
    <w:p w:rsidR="00232757" w:rsidRPr="00C84666" w:rsidRDefault="00232757">
      <w:pPr>
        <w:tabs>
          <w:tab w:val="left" w:pos="567"/>
        </w:tabs>
        <w:ind w:left="567" w:hanging="567"/>
        <w:rPr>
          <w:szCs w:val="22"/>
        </w:rPr>
      </w:pPr>
      <w:r w:rsidRPr="00C84666">
        <w:rPr>
          <w:szCs w:val="22"/>
        </w:rPr>
        <w:t>3.</w:t>
      </w:r>
      <w:r w:rsidRPr="00C84666">
        <w:rPr>
          <w:szCs w:val="22"/>
        </w:rPr>
        <w:tab/>
        <w:t>Kaip vartoti Stalevo</w:t>
      </w:r>
    </w:p>
    <w:p w:rsidR="00232757" w:rsidRPr="00C84666" w:rsidRDefault="00232757">
      <w:pPr>
        <w:tabs>
          <w:tab w:val="left" w:pos="567"/>
        </w:tabs>
        <w:ind w:left="567" w:hanging="567"/>
        <w:rPr>
          <w:szCs w:val="22"/>
        </w:rPr>
      </w:pPr>
      <w:r w:rsidRPr="00C84666">
        <w:rPr>
          <w:szCs w:val="22"/>
        </w:rPr>
        <w:t>4.</w:t>
      </w:r>
      <w:r w:rsidRPr="00C84666">
        <w:rPr>
          <w:szCs w:val="22"/>
        </w:rPr>
        <w:tab/>
        <w:t>Galimas šalutinis poveikis</w:t>
      </w:r>
    </w:p>
    <w:p w:rsidR="00232757" w:rsidRPr="00C84666" w:rsidRDefault="00232757">
      <w:pPr>
        <w:tabs>
          <w:tab w:val="left" w:pos="567"/>
        </w:tabs>
        <w:ind w:left="567" w:hanging="567"/>
        <w:rPr>
          <w:szCs w:val="22"/>
        </w:rPr>
      </w:pPr>
      <w:r w:rsidRPr="00C84666">
        <w:rPr>
          <w:szCs w:val="22"/>
        </w:rPr>
        <w:t>5.</w:t>
      </w:r>
      <w:r w:rsidRPr="00C84666">
        <w:rPr>
          <w:szCs w:val="22"/>
        </w:rPr>
        <w:tab/>
        <w:t>Kaip laikyti Stalevo</w:t>
      </w:r>
    </w:p>
    <w:p w:rsidR="00232757" w:rsidRPr="00C84666" w:rsidRDefault="00232757">
      <w:pPr>
        <w:tabs>
          <w:tab w:val="left" w:pos="567"/>
        </w:tabs>
        <w:ind w:left="567" w:hanging="567"/>
        <w:rPr>
          <w:szCs w:val="22"/>
        </w:rPr>
      </w:pPr>
      <w:r w:rsidRPr="00C84666">
        <w:rPr>
          <w:szCs w:val="22"/>
        </w:rPr>
        <w:t>6.</w:t>
      </w:r>
      <w:r w:rsidRPr="00C84666">
        <w:rPr>
          <w:szCs w:val="22"/>
        </w:rPr>
        <w:tab/>
      </w:r>
      <w:r w:rsidR="00AB109D">
        <w:rPr>
          <w:szCs w:val="22"/>
        </w:rPr>
        <w:t>Pakuotės turinys ir k</w:t>
      </w:r>
      <w:r w:rsidRPr="00C84666">
        <w:rPr>
          <w:szCs w:val="22"/>
        </w:rPr>
        <w:t>ita informacija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1.</w:t>
      </w:r>
      <w:r w:rsidRPr="00C84666">
        <w:rPr>
          <w:b/>
          <w:szCs w:val="22"/>
        </w:rPr>
        <w:tab/>
      </w:r>
      <w:r w:rsidR="00514E4D">
        <w:rPr>
          <w:b/>
          <w:szCs w:val="22"/>
        </w:rPr>
        <w:t>Kas yra Stalevo ir kam jis vartojamas</w:t>
      </w:r>
    </w:p>
    <w:p w:rsidR="00232757" w:rsidRPr="00C84666" w:rsidRDefault="00232757">
      <w:pPr>
        <w:tabs>
          <w:tab w:val="left" w:pos="567"/>
        </w:tabs>
        <w:rPr>
          <w:szCs w:val="22"/>
        </w:rPr>
      </w:pPr>
    </w:p>
    <w:p w:rsidR="00232757" w:rsidRPr="00C84666" w:rsidRDefault="00232757">
      <w:pPr>
        <w:rPr>
          <w:szCs w:val="22"/>
        </w:rPr>
      </w:pPr>
      <w:r w:rsidRPr="00C84666">
        <w:rPr>
          <w:szCs w:val="22"/>
        </w:rPr>
        <w:t xml:space="preserve">Vienoje Stalevo plėvele dengtoje tabletėje yra trys veikliosios medžiagos (levodopa, karbidopa ir entakaponas). Stalevo vartojamas Parkinsono ligai gydyti. </w:t>
      </w:r>
    </w:p>
    <w:p w:rsidR="00232757" w:rsidRPr="00C84666" w:rsidRDefault="00232757">
      <w:pPr>
        <w:rPr>
          <w:szCs w:val="22"/>
        </w:rPr>
      </w:pPr>
    </w:p>
    <w:p w:rsidR="00232757" w:rsidRPr="00C84666" w:rsidRDefault="00232757">
      <w:pPr>
        <w:rPr>
          <w:szCs w:val="22"/>
        </w:rPr>
      </w:pPr>
      <w:r w:rsidRPr="00C84666">
        <w:rPr>
          <w:szCs w:val="22"/>
        </w:rPr>
        <w:t>Parkinsono ligą sukelia dopaminu vadinamos medžiagos sumažėjimas smegenyse. Levodopa padidina dopamino kiekį ir sumažina Parkinsono ligos simptomus. Karbidopa ir entakaponas sustiprina levodopos poveikį gydant Parkinsono ligą.</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2.</w:t>
      </w:r>
      <w:r w:rsidRPr="00C84666">
        <w:rPr>
          <w:b/>
          <w:szCs w:val="22"/>
        </w:rPr>
        <w:tab/>
      </w:r>
      <w:r w:rsidR="00514E4D">
        <w:rPr>
          <w:b/>
          <w:szCs w:val="22"/>
        </w:rPr>
        <w:t>Kas žinotina prieš vartojant Stalevo</w:t>
      </w:r>
    </w:p>
    <w:p w:rsidR="00232757" w:rsidRPr="00C84666" w:rsidRDefault="00232757">
      <w:pPr>
        <w:tabs>
          <w:tab w:val="left" w:pos="567"/>
        </w:tabs>
        <w:ind w:left="567" w:hanging="567"/>
        <w:rPr>
          <w:szCs w:val="22"/>
        </w:rPr>
      </w:pPr>
    </w:p>
    <w:p w:rsidR="00232757" w:rsidRPr="00C84666" w:rsidRDefault="00232757">
      <w:pPr>
        <w:ind w:left="567" w:hanging="567"/>
        <w:rPr>
          <w:b/>
          <w:bCs/>
          <w:noProof/>
          <w:szCs w:val="22"/>
        </w:rPr>
      </w:pPr>
      <w:r w:rsidRPr="00C84666">
        <w:rPr>
          <w:b/>
          <w:bCs/>
          <w:szCs w:val="22"/>
        </w:rPr>
        <w:t xml:space="preserve">Stalevo </w:t>
      </w:r>
      <w:r w:rsidRPr="00C84666">
        <w:rPr>
          <w:b/>
          <w:bCs/>
          <w:noProof/>
          <w:szCs w:val="22"/>
        </w:rPr>
        <w:t>vartoti negalima jeigu Jums</w:t>
      </w:r>
      <w:r w:rsidR="007F31BA">
        <w:rPr>
          <w:b/>
          <w:bCs/>
          <w:noProof/>
          <w:szCs w:val="22"/>
        </w:rPr>
        <w:t>:</w:t>
      </w:r>
    </w:p>
    <w:p w:rsidR="00232757" w:rsidRPr="00C84666" w:rsidRDefault="00232757">
      <w:pPr>
        <w:ind w:left="567" w:hanging="567"/>
        <w:rPr>
          <w:b/>
          <w:caps/>
          <w:noProof/>
          <w:szCs w:val="22"/>
        </w:rPr>
      </w:pP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 xml:space="preserve">yra alergija levodopai, karbidopai ar entakaponui arba bet kuriai pagalbinei </w:t>
      </w:r>
      <w:r w:rsidR="00514E4D" w:rsidRPr="00EE20D7">
        <w:rPr>
          <w:szCs w:val="22"/>
        </w:rPr>
        <w:t>šio</w:t>
      </w:r>
      <w:r w:rsidR="00514E4D">
        <w:rPr>
          <w:szCs w:val="22"/>
        </w:rPr>
        <w:t xml:space="preserve"> </w:t>
      </w:r>
      <w:r w:rsidR="00514E4D" w:rsidRPr="00EE20D7">
        <w:rPr>
          <w:szCs w:val="22"/>
        </w:rPr>
        <w:t>vaisto</w:t>
      </w:r>
      <w:r w:rsidR="00514E4D">
        <w:rPr>
          <w:szCs w:val="22"/>
        </w:rPr>
        <w:t xml:space="preserve"> </w:t>
      </w:r>
      <w:r w:rsidR="00514E4D" w:rsidRPr="00EE20D7">
        <w:rPr>
          <w:szCs w:val="22"/>
        </w:rPr>
        <w:t>medžiagai</w:t>
      </w:r>
      <w:r w:rsidR="00514E4D">
        <w:rPr>
          <w:szCs w:val="22"/>
        </w:rPr>
        <w:t xml:space="preserve"> </w:t>
      </w:r>
      <w:r w:rsidR="00514E4D" w:rsidRPr="00EE20D7">
        <w:rPr>
          <w:szCs w:val="22"/>
        </w:rPr>
        <w:t>(jos</w:t>
      </w:r>
      <w:r w:rsidR="00514E4D">
        <w:rPr>
          <w:szCs w:val="22"/>
        </w:rPr>
        <w:t xml:space="preserve"> </w:t>
      </w:r>
      <w:r w:rsidR="00514E4D" w:rsidRPr="00EE20D7">
        <w:rPr>
          <w:szCs w:val="22"/>
        </w:rPr>
        <w:t>išvardytos</w:t>
      </w:r>
      <w:r w:rsidR="00514E4D">
        <w:rPr>
          <w:szCs w:val="22"/>
        </w:rPr>
        <w:t xml:space="preserve"> </w:t>
      </w:r>
      <w:r w:rsidR="005D1766" w:rsidRPr="00EE20D7">
        <w:rPr>
          <w:szCs w:val="22"/>
        </w:rPr>
        <w:t>6</w:t>
      </w:r>
      <w:r w:rsidR="005D1766">
        <w:rPr>
          <w:szCs w:val="22"/>
        </w:rPr>
        <w:t> </w:t>
      </w:r>
      <w:r w:rsidR="00514E4D" w:rsidRPr="00EE20D7">
        <w:rPr>
          <w:szCs w:val="22"/>
        </w:rPr>
        <w:t>skyriuje)</w:t>
      </w:r>
      <w:r w:rsidRPr="00C84666">
        <w:rPr>
          <w:szCs w:val="22"/>
        </w:rPr>
        <w:t>;</w:t>
      </w: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uždarojo kampo glaukoma (akių liga);</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yra antinksčių auglys;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paskirta tam tikrų vaistų (selektyviųjų MAO-A ir MAO-B inhibitorių derinys ar neselektyviųjų MAO inhibitorių) depresijai gydyti</w:t>
      </w:r>
      <w:r w:rsidR="005D1766">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pasireiškęs piktybinis neurolepsinis sindromas (</w:t>
      </w:r>
      <w:smartTag w:uri="urn:schemas-microsoft-com:office:smarttags" w:element="stockticker">
        <w:r w:rsidRPr="00C84666">
          <w:rPr>
            <w:szCs w:val="22"/>
            <w:lang w:val="lt-LT"/>
          </w:rPr>
          <w:t>PNS</w:t>
        </w:r>
      </w:smartTag>
      <w:r w:rsidRPr="00C84666">
        <w:rPr>
          <w:szCs w:val="22"/>
          <w:lang w:val="lt-LT"/>
        </w:rPr>
        <w:t xml:space="preserve"> – reta reakcija į vaistus, vartojamus sunkiems psichikos sutrikimams gydyti);</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nustatyta netrauminė rabdomiolizė (retas raumenų pažeidimas);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 xml:space="preserve">yra nustatyta sunki kepenų liga. </w:t>
      </w:r>
    </w:p>
    <w:p w:rsidR="00232757" w:rsidRPr="00C84666" w:rsidRDefault="00232757">
      <w:pPr>
        <w:tabs>
          <w:tab w:val="left" w:pos="567"/>
        </w:tabs>
        <w:ind w:left="567" w:hanging="567"/>
        <w:rPr>
          <w:szCs w:val="22"/>
        </w:rPr>
      </w:pPr>
    </w:p>
    <w:p w:rsidR="0026447C" w:rsidRPr="00C84666" w:rsidRDefault="0026447C" w:rsidP="0026447C">
      <w:pPr>
        <w:ind w:left="567" w:hanging="567"/>
        <w:rPr>
          <w:b/>
          <w:noProof/>
          <w:szCs w:val="22"/>
        </w:rPr>
      </w:pPr>
      <w:r>
        <w:rPr>
          <w:b/>
          <w:noProof/>
          <w:szCs w:val="22"/>
        </w:rPr>
        <w:t>Įspėjimai ir atsargumo priemonės</w:t>
      </w:r>
    </w:p>
    <w:p w:rsidR="0026447C" w:rsidRPr="00C84666" w:rsidRDefault="0026447C" w:rsidP="0026447C">
      <w:pPr>
        <w:ind w:left="567" w:hanging="567"/>
        <w:rPr>
          <w:b/>
          <w:noProof/>
          <w:szCs w:val="22"/>
        </w:rPr>
      </w:pPr>
    </w:p>
    <w:p w:rsidR="00232757" w:rsidRPr="00E915B3" w:rsidRDefault="0026447C" w:rsidP="00E915B3">
      <w:pPr>
        <w:rPr>
          <w:noProof/>
          <w:szCs w:val="22"/>
        </w:rPr>
      </w:pPr>
      <w:r w:rsidRPr="00E915B3">
        <w:rPr>
          <w:noProof/>
          <w:szCs w:val="22"/>
        </w:rPr>
        <w:t>Pasitarkite su gydytoju arba vaistininku prieš pradėdami vartoti Stalevo, jeigu Jums yra ar kada nors buvo</w:t>
      </w:r>
      <w:r w:rsidR="00232757" w:rsidRPr="00E915B3">
        <w:rPr>
          <w:noProof/>
          <w:szCs w:val="22"/>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miokardo infarktas ar kita širdies liga, įskaitant širdies ritmo sutrikimus ir kraujagyslių ligas</w:t>
      </w:r>
      <w:r w:rsidR="009A21C8">
        <w:rPr>
          <w:szCs w:val="22"/>
          <w:lang w:val="lt-LT"/>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astma ar kita plaučių liga</w:t>
      </w:r>
      <w:r w:rsidR="009A21C8">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kepenų sutrikimų. Gali tekti pakoreguoti vaisto dozę</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inkstų ar su hormonais susijusių ligų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skrandžio opa ar traukulių</w:t>
      </w:r>
      <w:r w:rsidR="009A21C8">
        <w:rPr>
          <w:szCs w:val="22"/>
          <w:lang w:val="lt-LT"/>
        </w:rPr>
        <w:t>;</w:t>
      </w:r>
    </w:p>
    <w:p w:rsidR="00232757" w:rsidRPr="00C84666" w:rsidRDefault="00232757">
      <w:pPr>
        <w:pStyle w:val="Text"/>
        <w:tabs>
          <w:tab w:val="left" w:pos="567"/>
        </w:tabs>
        <w:spacing w:before="0"/>
        <w:ind w:left="567" w:hanging="567"/>
        <w:jc w:val="left"/>
        <w:rPr>
          <w:rFonts w:eastAsia="MS Mincho"/>
          <w:szCs w:val="22"/>
          <w:lang w:val="lt-LT" w:eastAsia="ja-JP"/>
        </w:rPr>
      </w:pPr>
      <w:r w:rsidRPr="00C84666">
        <w:rPr>
          <w:szCs w:val="22"/>
          <w:lang w:val="lt-LT"/>
        </w:rPr>
        <w:t>-</w:t>
      </w:r>
      <w:r w:rsidRPr="00C84666">
        <w:rPr>
          <w:szCs w:val="22"/>
          <w:lang w:val="lt-LT"/>
        </w:rPr>
        <w:tab/>
      </w:r>
      <w:r w:rsidRPr="00C84666">
        <w:rPr>
          <w:rFonts w:eastAsia="MS Mincho"/>
          <w:szCs w:val="22"/>
          <w:lang w:val="lt-LT" w:eastAsia="ja-JP"/>
        </w:rPr>
        <w:t>jeigu ilgą laiką viduriuojate, pasitarkite su gydytoju, nes tai gali būti storosios žarnos uždegimo požymis</w:t>
      </w:r>
      <w:r w:rsidR="009A21C8">
        <w:rPr>
          <w:rFonts w:eastAsia="MS Mincho"/>
          <w:szCs w:val="22"/>
          <w:lang w:val="lt-LT" w:eastAsia="ja-JP"/>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sunkių psichikos sutrikimų, tokių kaip psichozės</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lėtine atvirojo kampo glaukoma. Gali tekti pakoreguoti dozę ir stebėti akispūdį.</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šiuo metu vartojate:</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antipsichotikus (vaistus psichozėms gydyti)</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vaistų, kurie gali sumažinti kraujospūdį stojantis nuo kėdės ar keliantis iš lovos. Turite žinoti, kad Stalevo gali sustiprinti šias reakcijas.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vartojant Stalevo Jūs:</w:t>
      </w:r>
    </w:p>
    <w:p w:rsidR="00232757" w:rsidRPr="00C84666" w:rsidRDefault="00232757">
      <w:pPr>
        <w:pStyle w:val="Text"/>
        <w:tabs>
          <w:tab w:val="left" w:pos="567"/>
        </w:tabs>
        <w:spacing w:before="0"/>
        <w:ind w:left="567" w:hanging="567"/>
        <w:jc w:val="left"/>
        <w:rPr>
          <w:szCs w:val="22"/>
          <w:u w:val="single"/>
          <w:lang w:val="lt-LT"/>
        </w:rPr>
      </w:pPr>
      <w:r w:rsidRPr="00C84666">
        <w:rPr>
          <w:szCs w:val="22"/>
          <w:lang w:val="lt-LT"/>
        </w:rPr>
        <w:t>-</w:t>
      </w:r>
      <w:r w:rsidRPr="00C84666">
        <w:rPr>
          <w:szCs w:val="22"/>
          <w:lang w:val="lt-LT"/>
        </w:rPr>
        <w:tab/>
        <w:t xml:space="preserve">pastebėjote, kad jūsų raumenys pasidarė labai kieti ar pradėjo stipriai trūkčioti, jei atsirado tokie reiškiniai kaip drebėjimas, didelis susijaudinimas, minčių susipainiojimas, karščiavimas, pagreitėjęs pulsas ar pastebimai kintantis kraujospūdis; jei taip atsitinka, </w:t>
      </w:r>
      <w:r w:rsidRPr="00C84666">
        <w:rPr>
          <w:b/>
          <w:szCs w:val="22"/>
          <w:lang w:val="lt-LT"/>
        </w:rPr>
        <w:t>nedelsdami kreipkitės į gydytoją</w:t>
      </w:r>
      <w:r w:rsidR="00A61C13">
        <w:rPr>
          <w:b/>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patiriate depresiją, kyla minčių apie savižudybę ar pastebėjote neįprastų elgesio pokyčių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staiga užmiegate ar jaučiatės labai mieguisti. Jeigu taip atsitinka, nevairuokite ir nevaldykite įrenginių ar mechanizmų (taip pat žr. skyrių „Vairavimas ir mechanizmų valdymas“)</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nekontroliuojate judesių arba jie sustiprėja pradėjus vartoti Stalevo. Tokiu atveju gydytojui gali tekti pakoreguoti jums skiriamų vaistų nuo Parkinsono ligos dozę</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pradėjote viduriuoti: rekomenduojama stebėti kūno masę, kad ji perdaug nesumažėtų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progresuoja anoreksija, astenija (silpnumas, išsekimas) ar kūno masės sumažėjimas per sąlyginai trumpą laiką, reikia atlikti bendrąją medicininę apžiūrą, taip pat ištirti kepenų funkciją</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jaučiate, kad reikia nustoti gydytis Stalevo, žr. skyrių „Nustojus vartoti Stalevo“.</w:t>
      </w:r>
    </w:p>
    <w:p w:rsidR="00DF384B" w:rsidRDefault="00DF384B" w:rsidP="00DF384B">
      <w:pPr>
        <w:pStyle w:val="Text"/>
        <w:tabs>
          <w:tab w:val="left" w:pos="567"/>
        </w:tabs>
        <w:spacing w:before="0"/>
        <w:ind w:left="567" w:hanging="567"/>
        <w:jc w:val="left"/>
        <w:rPr>
          <w:szCs w:val="22"/>
          <w:lang w:val="lt-LT"/>
        </w:rPr>
      </w:pP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Pasakykite gydytojui, jeigu Jūs arba Jūsų šeimos narys ar globėjas pastebite, kad Jums atsirado</w:t>
      </w: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į piktnaudžiavimą vaistais panašių simptomų, dėl kurių jaučiate potraukį didelių Stalevo ar kitų Parkinsono ligai gydyti skiriamų vaistų dozių vartojimui.</w:t>
      </w:r>
    </w:p>
    <w:p w:rsidR="00232757" w:rsidRPr="00C84666" w:rsidRDefault="00232757">
      <w:pPr>
        <w:pStyle w:val="Text"/>
        <w:tabs>
          <w:tab w:val="left" w:pos="567"/>
        </w:tabs>
        <w:spacing w:before="0"/>
        <w:ind w:left="567" w:hanging="567"/>
        <w:jc w:val="left"/>
        <w:rPr>
          <w:szCs w:val="22"/>
          <w:lang w:val="lt-LT"/>
        </w:rPr>
      </w:pPr>
    </w:p>
    <w:p w:rsidR="001E3419" w:rsidRDefault="001E3419" w:rsidP="001E3419">
      <w:pPr>
        <w:autoSpaceDE w:val="0"/>
        <w:autoSpaceDN w:val="0"/>
        <w:adjustRightInd w:val="0"/>
        <w:rPr>
          <w:rFonts w:ascii="TimesNewRoman,Italic" w:eastAsia="MS Mincho" w:hAnsi="TimesNewRoman,Italic" w:cs="TimesNewRoman,Italic"/>
          <w:color w:val="000000"/>
          <w:szCs w:val="22"/>
          <w:lang w:eastAsia="ja-JP"/>
        </w:rPr>
      </w:pPr>
      <w:r>
        <w:rPr>
          <w:rFonts w:ascii="TimesNewRoman,Italic" w:eastAsia="MS Mincho" w:hAnsi="TimesNewRoman,Italic" w:cs="TimesNewRoman,Italic"/>
          <w:color w:val="000000"/>
          <w:szCs w:val="22"/>
          <w:lang w:eastAsia="ja-JP"/>
        </w:rPr>
        <w:t xml:space="preserve">Pasakykite gydytojui, jei Jūs, Jūsų šeimos narys ar globėjas pastebėsite, jog Jums atsiranda staigus noras ar potraukis elgtis neįprastai arba negalite atsispirti impulsui, paskatai ar pagundai atlikti tam tikrus veiksmus, kurie Jums ar kitiems gali pakenkti. Toks elgesys yra vadinamas impulsų kontrolės sutrikimu ir gali pasireikšti potraukiu lošti azartinius lošimus, daug valgyti arba leisti pinigus, nenormaliai dideliu lytiniu potraukiu ar nuolatinėmis sustiprėjusiomis seksualinio pobūdžio mintimis ar pojūčiais. </w:t>
      </w:r>
      <w:r>
        <w:rPr>
          <w:rFonts w:ascii="TimesNewRoman,Italic" w:eastAsia="MS Mincho" w:hAnsi="TimesNewRoman,Italic" w:cs="TimesNewRoman,Italic"/>
          <w:color w:val="000000"/>
          <w:szCs w:val="22"/>
          <w:u w:val="single"/>
          <w:lang w:eastAsia="ja-JP"/>
        </w:rPr>
        <w:t>Jūsų gydytojui gali reikėti peržiūrėti Jūsų gydymą.</w:t>
      </w:r>
    </w:p>
    <w:p w:rsidR="001E3419" w:rsidRDefault="001E3419" w:rsidP="001E3419">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Vartojant Stalevo ilgalaikiam gydymui, Jūsų gydytojas gali skirti pastovius laboratorinius tyrimus.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Jei prireikia atlikti chirurginę operaciją, pasakykite gydytojui, kad vartojate Stalevo.</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0"/>
        </w:tabs>
        <w:spacing w:before="0"/>
        <w:jc w:val="left"/>
        <w:rPr>
          <w:szCs w:val="22"/>
          <w:lang w:val="lt-LT"/>
        </w:rPr>
      </w:pPr>
      <w:r w:rsidRPr="00C84666">
        <w:rPr>
          <w:szCs w:val="22"/>
          <w:lang w:val="lt-LT"/>
        </w:rPr>
        <w:t xml:space="preserve">Nerekomenduojama skirti Stalevo kitų vaistų sukeltiems ekstrapiramidiniams simptomams (pvz. nevalingi judesiai, tremoras, raumenų sustingimas ir trūkčiojimas) gydyti. </w:t>
      </w:r>
    </w:p>
    <w:p w:rsidR="00232757" w:rsidRPr="00C84666" w:rsidRDefault="00232757">
      <w:pPr>
        <w:tabs>
          <w:tab w:val="left" w:pos="567"/>
        </w:tabs>
        <w:ind w:left="567" w:hanging="567"/>
        <w:rPr>
          <w:szCs w:val="22"/>
        </w:rPr>
      </w:pPr>
    </w:p>
    <w:p w:rsidR="00A57ED5" w:rsidRPr="00C84666" w:rsidRDefault="00A57ED5" w:rsidP="00A57ED5">
      <w:pPr>
        <w:tabs>
          <w:tab w:val="left" w:pos="567"/>
        </w:tabs>
        <w:ind w:left="567" w:hanging="567"/>
        <w:rPr>
          <w:b/>
          <w:szCs w:val="22"/>
        </w:rPr>
      </w:pPr>
      <w:r>
        <w:rPr>
          <w:b/>
          <w:szCs w:val="22"/>
        </w:rPr>
        <w:t>Vaikams ir paaugliams</w:t>
      </w:r>
    </w:p>
    <w:p w:rsidR="00232757" w:rsidRPr="00C84666" w:rsidRDefault="00232757">
      <w:pPr>
        <w:tabs>
          <w:tab w:val="left" w:pos="0"/>
        </w:tabs>
        <w:rPr>
          <w:szCs w:val="22"/>
        </w:rPr>
      </w:pPr>
      <w:r w:rsidRPr="00C84666">
        <w:rPr>
          <w:szCs w:val="22"/>
        </w:rPr>
        <w:t xml:space="preserve">Yra nedaug Stalevo skyrimo jaunesniems nei 18 metų pacientams patirties, todėl Stalevo vartoti vaikams </w:t>
      </w:r>
      <w:r w:rsidR="003D4D2C">
        <w:rPr>
          <w:szCs w:val="22"/>
        </w:rPr>
        <w:t xml:space="preserve">ir paaugliams </w:t>
      </w:r>
      <w:r w:rsidRPr="00C84666">
        <w:rPr>
          <w:szCs w:val="22"/>
        </w:rPr>
        <w:t>nerekomenduojama.</w:t>
      </w:r>
    </w:p>
    <w:p w:rsidR="00232757" w:rsidRPr="00C84666" w:rsidRDefault="00232757">
      <w:pPr>
        <w:tabs>
          <w:tab w:val="left" w:pos="567"/>
        </w:tabs>
        <w:ind w:left="567" w:hanging="567"/>
        <w:rPr>
          <w:szCs w:val="22"/>
        </w:rPr>
      </w:pPr>
    </w:p>
    <w:p w:rsidR="00C3025B" w:rsidRPr="00C84666" w:rsidRDefault="00C3025B" w:rsidP="00C3025B">
      <w:pPr>
        <w:tabs>
          <w:tab w:val="left" w:pos="567"/>
        </w:tabs>
        <w:ind w:left="567" w:hanging="567"/>
        <w:rPr>
          <w:b/>
          <w:szCs w:val="22"/>
        </w:rPr>
      </w:pPr>
      <w:r>
        <w:rPr>
          <w:b/>
          <w:szCs w:val="22"/>
        </w:rPr>
        <w:t>Kiti vaistai ir Stalevo</w:t>
      </w:r>
    </w:p>
    <w:p w:rsidR="00232757" w:rsidRPr="00C84666" w:rsidRDefault="00232757">
      <w:pPr>
        <w:tabs>
          <w:tab w:val="left" w:pos="567"/>
        </w:tabs>
        <w:rPr>
          <w:szCs w:val="22"/>
        </w:rPr>
      </w:pPr>
      <w:r w:rsidRPr="00C84666">
        <w:rPr>
          <w:szCs w:val="22"/>
        </w:rPr>
        <w:t>Jei vartojate ar neseniai vartojote kitų vaistų</w:t>
      </w:r>
      <w:r w:rsidR="00C3025B">
        <w:rPr>
          <w:szCs w:val="22"/>
        </w:rPr>
        <w:t xml:space="preserve"> </w:t>
      </w:r>
      <w:r w:rsidR="00C3025B" w:rsidRPr="00DE54FF">
        <w:rPr>
          <w:szCs w:val="22"/>
        </w:rPr>
        <w:t>ar</w:t>
      </w:r>
      <w:r w:rsidR="00C3025B">
        <w:rPr>
          <w:szCs w:val="22"/>
        </w:rPr>
        <w:t>ba dėl to nesate tikri,</w:t>
      </w:r>
      <w:r w:rsidRPr="00C84666">
        <w:rPr>
          <w:szCs w:val="22"/>
        </w:rPr>
        <w:t xml:space="preserve"> pasakykite apie tai gydytojui arba vaistininkui.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Nevartokite Stalevo jei vartojate tam tikr</w:t>
      </w:r>
      <w:r w:rsidR="000B6E42">
        <w:rPr>
          <w:szCs w:val="22"/>
        </w:rPr>
        <w:t>ų</w:t>
      </w:r>
      <w:r w:rsidRPr="00C84666">
        <w:rPr>
          <w:szCs w:val="22"/>
        </w:rPr>
        <w:t xml:space="preserve"> vaist</w:t>
      </w:r>
      <w:r w:rsidR="000B6E42">
        <w:rPr>
          <w:szCs w:val="22"/>
        </w:rPr>
        <w:t>ų</w:t>
      </w:r>
      <w:r w:rsidRPr="00C84666">
        <w:rPr>
          <w:szCs w:val="22"/>
        </w:rPr>
        <w:t xml:space="preserve"> depresijų gydymui (selektyviųjų MAO-A ir MAO-B inhibitorių derinį ar neselektyviuosius MAO inhibitorius).</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Stalevo gali sustiprinti kai kurių antidepresantų ir kitų vaistų gydomąjį bei nepageidaujamą poveikį. Tai:</w:t>
      </w:r>
    </w:p>
    <w:p w:rsidR="00232757" w:rsidRPr="00C84666" w:rsidRDefault="00232757">
      <w:pPr>
        <w:numPr>
          <w:ilvl w:val="0"/>
          <w:numId w:val="2"/>
        </w:numPr>
        <w:tabs>
          <w:tab w:val="left" w:pos="567"/>
        </w:tabs>
        <w:ind w:right="-2"/>
        <w:rPr>
          <w:szCs w:val="22"/>
        </w:rPr>
      </w:pPr>
      <w:r w:rsidRPr="00C84666">
        <w:rPr>
          <w:szCs w:val="22"/>
        </w:rPr>
        <w:t>vaistai skirti depresijų gydymui tokie kaip moklobemidas, amitriptilinas, dezipraminas, maprotilinas, venlafaksinas ir paroksetinas;</w:t>
      </w:r>
    </w:p>
    <w:p w:rsidR="00232757" w:rsidRPr="00C84666" w:rsidRDefault="00232757">
      <w:pPr>
        <w:numPr>
          <w:ilvl w:val="0"/>
          <w:numId w:val="2"/>
        </w:numPr>
        <w:tabs>
          <w:tab w:val="left" w:pos="567"/>
        </w:tabs>
        <w:ind w:right="-2"/>
        <w:rPr>
          <w:szCs w:val="22"/>
        </w:rPr>
      </w:pPr>
      <w:r w:rsidRPr="00C84666">
        <w:rPr>
          <w:szCs w:val="22"/>
        </w:rPr>
        <w:t>rimiterolis ir izoprenalinas, vartojami kvėpavimo takų ligoms gydyti;</w:t>
      </w:r>
    </w:p>
    <w:p w:rsidR="00232757" w:rsidRPr="00C84666" w:rsidRDefault="00232757">
      <w:pPr>
        <w:numPr>
          <w:ilvl w:val="0"/>
          <w:numId w:val="2"/>
        </w:numPr>
        <w:tabs>
          <w:tab w:val="left" w:pos="567"/>
        </w:tabs>
        <w:ind w:right="-2"/>
        <w:rPr>
          <w:szCs w:val="22"/>
        </w:rPr>
      </w:pPr>
      <w:r w:rsidRPr="00C84666">
        <w:rPr>
          <w:szCs w:val="22"/>
        </w:rPr>
        <w:t>adrenalinas, vartojamas sunkių alerginių reakcijų gydymui;</w:t>
      </w:r>
    </w:p>
    <w:p w:rsidR="00232757" w:rsidRPr="00C84666" w:rsidRDefault="00232757">
      <w:pPr>
        <w:numPr>
          <w:ilvl w:val="0"/>
          <w:numId w:val="2"/>
        </w:numPr>
        <w:tabs>
          <w:tab w:val="left" w:pos="567"/>
        </w:tabs>
        <w:ind w:right="-2"/>
        <w:rPr>
          <w:szCs w:val="22"/>
        </w:rPr>
      </w:pPr>
      <w:r w:rsidRPr="00C84666">
        <w:rPr>
          <w:szCs w:val="22"/>
        </w:rPr>
        <w:t>noradrenalinas, dopaminas ir dobutaminas, vartojami širdies ligų gydymui ir esant žemam kraujo spaudimui;</w:t>
      </w:r>
    </w:p>
    <w:p w:rsidR="00232757" w:rsidRPr="00C84666" w:rsidRDefault="00232757">
      <w:pPr>
        <w:numPr>
          <w:ilvl w:val="0"/>
          <w:numId w:val="2"/>
        </w:numPr>
        <w:tabs>
          <w:tab w:val="left" w:pos="567"/>
        </w:tabs>
        <w:ind w:right="-2"/>
        <w:rPr>
          <w:szCs w:val="22"/>
        </w:rPr>
      </w:pPr>
      <w:r w:rsidRPr="00C84666">
        <w:rPr>
          <w:szCs w:val="22"/>
        </w:rPr>
        <w:t>alfa metildopa, vartojama padidėjusiam kraujo spaudimui gydyti;</w:t>
      </w:r>
    </w:p>
    <w:p w:rsidR="00232757" w:rsidRPr="00C84666" w:rsidRDefault="00232757">
      <w:pPr>
        <w:numPr>
          <w:ilvl w:val="0"/>
          <w:numId w:val="2"/>
        </w:numPr>
        <w:tabs>
          <w:tab w:val="left" w:pos="567"/>
        </w:tabs>
        <w:ind w:right="-2"/>
        <w:rPr>
          <w:szCs w:val="22"/>
        </w:rPr>
      </w:pPr>
      <w:r w:rsidRPr="00C84666">
        <w:rPr>
          <w:szCs w:val="22"/>
        </w:rPr>
        <w:t>apomorfinas, vartojamas Parkinsono ligai gydyti.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Kai kurie vaistai Stalevo poveikį gali susilpninti. Tai:</w:t>
      </w:r>
    </w:p>
    <w:p w:rsidR="00232757" w:rsidRPr="00C84666" w:rsidRDefault="00232757" w:rsidP="00206030">
      <w:pPr>
        <w:numPr>
          <w:ilvl w:val="0"/>
          <w:numId w:val="6"/>
        </w:numPr>
        <w:tabs>
          <w:tab w:val="left" w:pos="567"/>
        </w:tabs>
        <w:ind w:right="-2"/>
        <w:rPr>
          <w:szCs w:val="22"/>
        </w:rPr>
      </w:pPr>
      <w:r w:rsidRPr="00C84666">
        <w:rPr>
          <w:szCs w:val="22"/>
        </w:rPr>
        <w:t>dopamino antagonistai, vartojami psichikos sutrikimams gydyti, vėmimui ir pykinimui slopinti;</w:t>
      </w:r>
    </w:p>
    <w:p w:rsidR="00232757" w:rsidRPr="00C84666" w:rsidRDefault="00232757" w:rsidP="00206030">
      <w:pPr>
        <w:numPr>
          <w:ilvl w:val="0"/>
          <w:numId w:val="6"/>
        </w:numPr>
        <w:tabs>
          <w:tab w:val="left" w:pos="567"/>
        </w:tabs>
        <w:ind w:right="-2"/>
        <w:rPr>
          <w:szCs w:val="22"/>
        </w:rPr>
      </w:pPr>
      <w:r w:rsidRPr="00C84666">
        <w:rPr>
          <w:szCs w:val="22"/>
        </w:rPr>
        <w:t>fenitoinas, vartojamas traukuliams slopinti;</w:t>
      </w:r>
    </w:p>
    <w:p w:rsidR="00232757" w:rsidRPr="00C84666" w:rsidRDefault="00232757" w:rsidP="00206030">
      <w:pPr>
        <w:numPr>
          <w:ilvl w:val="0"/>
          <w:numId w:val="6"/>
        </w:numPr>
        <w:tabs>
          <w:tab w:val="left" w:pos="567"/>
        </w:tabs>
        <w:ind w:right="-2"/>
        <w:rPr>
          <w:szCs w:val="22"/>
        </w:rPr>
      </w:pPr>
      <w:r w:rsidRPr="00C84666">
        <w:rPr>
          <w:szCs w:val="22"/>
        </w:rPr>
        <w:t>papaverinas, vartojamas raumenims atpalaiduoti.</w:t>
      </w:r>
    </w:p>
    <w:p w:rsidR="00232757" w:rsidRPr="00C84666" w:rsidRDefault="00232757">
      <w:pPr>
        <w:tabs>
          <w:tab w:val="left" w:pos="567"/>
        </w:tabs>
        <w:ind w:right="-2"/>
        <w:rPr>
          <w:szCs w:val="22"/>
        </w:rPr>
      </w:pPr>
      <w:r w:rsidRPr="00C84666">
        <w:rPr>
          <w:szCs w:val="22"/>
        </w:rPr>
        <w:t>Dėl Stalevo gali būti prasčiau pasisavinama geležis. Todėl Stalevo ir geležies papildų nevartokite tuo pat metu. Išgėrę Stalevo tabletę ar papildą, palaukite 2-3 valandas ir tik tada vartokite atitinkamai kitą.</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Stalevo vartojimas su maistu ir gėrimais</w:t>
      </w:r>
    </w:p>
    <w:p w:rsidR="00232757" w:rsidRPr="00C84666" w:rsidRDefault="00232757">
      <w:pPr>
        <w:pStyle w:val="BodyText"/>
        <w:tabs>
          <w:tab w:val="clear" w:pos="567"/>
        </w:tabs>
        <w:spacing w:line="240" w:lineRule="auto"/>
        <w:jc w:val="both"/>
        <w:rPr>
          <w:b w:val="0"/>
          <w:i w:val="0"/>
          <w:szCs w:val="22"/>
          <w:lang w:val="lt-LT"/>
        </w:rPr>
      </w:pPr>
      <w:r w:rsidRPr="00C84666">
        <w:rPr>
          <w:b w:val="0"/>
          <w:i w:val="0"/>
          <w:szCs w:val="22"/>
          <w:lang w:val="lt-LT"/>
        </w:rPr>
        <w:t>Stalevo galima vartoti valgant ar nevalgius. Kai kuriems pacientams Stalevo absorbcija gali sutrikti, jei jo geriama valgant maistą, kuriame daug baltymų (pvz., mėsą, žuvį, pieno produktus, grūdus ir riešutus) ar iškart pavalgius. Pasitarkite su gydytoju, jei manote, kad taip yra Jums.</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Nėštumas</w:t>
      </w:r>
      <w:r w:rsidR="00EA3E09">
        <w:rPr>
          <w:b/>
          <w:noProof/>
          <w:szCs w:val="22"/>
        </w:rPr>
        <w:t>,</w:t>
      </w:r>
      <w:r w:rsidRPr="00C84666">
        <w:rPr>
          <w:b/>
          <w:noProof/>
          <w:szCs w:val="22"/>
        </w:rPr>
        <w:t xml:space="preserve"> žindymo laikotarpis</w:t>
      </w:r>
      <w:r w:rsidR="00EA3E09">
        <w:rPr>
          <w:b/>
          <w:noProof/>
          <w:szCs w:val="22"/>
        </w:rPr>
        <w:t xml:space="preserve"> ir vaisingumas</w:t>
      </w:r>
    </w:p>
    <w:p w:rsidR="00EA3E09" w:rsidRDefault="00EA3E09" w:rsidP="00EA3E09">
      <w:pPr>
        <w:tabs>
          <w:tab w:val="left" w:pos="0"/>
        </w:tabs>
        <w:rPr>
          <w:szCs w:val="22"/>
        </w:rPr>
      </w:pPr>
      <w:r w:rsidRPr="00EE20D7">
        <w:t>Jeigu</w:t>
      </w:r>
      <w:r>
        <w:t xml:space="preserve"> </w:t>
      </w:r>
      <w:r w:rsidRPr="00EE20D7">
        <w:t>esate</w:t>
      </w:r>
      <w:r>
        <w:t xml:space="preserve"> </w:t>
      </w:r>
      <w:r w:rsidRPr="00EE20D7">
        <w:t>nėščia,</w:t>
      </w:r>
      <w:r>
        <w:t xml:space="preserve"> </w:t>
      </w:r>
      <w:r w:rsidRPr="00EE20D7">
        <w:t>žindote</w:t>
      </w:r>
      <w:r>
        <w:t xml:space="preserve"> </w:t>
      </w:r>
      <w:r w:rsidRPr="00EE20D7">
        <w:t>kūdikį,</w:t>
      </w:r>
      <w:r>
        <w:t xml:space="preserve"> </w:t>
      </w:r>
      <w:r w:rsidRPr="00EE20D7">
        <w:t>manote,</w:t>
      </w:r>
      <w:r>
        <w:t xml:space="preserve"> </w:t>
      </w:r>
      <w:r w:rsidRPr="00EE20D7">
        <w:t>kad</w:t>
      </w:r>
      <w:r>
        <w:t xml:space="preserve"> </w:t>
      </w:r>
      <w:r w:rsidRPr="00EE20D7">
        <w:t>galbūt</w:t>
      </w:r>
      <w:r>
        <w:t xml:space="preserve"> </w:t>
      </w:r>
      <w:r w:rsidRPr="00EE20D7">
        <w:t>esate</w:t>
      </w:r>
      <w:r>
        <w:t xml:space="preserve"> </w:t>
      </w:r>
      <w:r w:rsidRPr="00EE20D7">
        <w:t>nėščia</w:t>
      </w:r>
      <w:r>
        <w:t xml:space="preserve"> </w:t>
      </w:r>
      <w:r w:rsidRPr="00EE20D7">
        <w:t>arba</w:t>
      </w:r>
      <w:r>
        <w:t xml:space="preserve"> </w:t>
      </w:r>
      <w:r w:rsidRPr="00EE20D7">
        <w:t>planuojate</w:t>
      </w:r>
      <w:r>
        <w:t xml:space="preserve"> </w:t>
      </w:r>
      <w:r w:rsidRPr="00EE20D7">
        <w:t>pastoti,</w:t>
      </w:r>
      <w:r>
        <w:t xml:space="preserve"> </w:t>
      </w:r>
      <w:r w:rsidRPr="00EE20D7">
        <w:t>tai</w:t>
      </w:r>
      <w:r>
        <w:t xml:space="preserve"> </w:t>
      </w:r>
      <w:r w:rsidRPr="00EE20D7">
        <w:t>prieš</w:t>
      </w:r>
      <w:r>
        <w:t xml:space="preserve"> </w:t>
      </w:r>
      <w:r w:rsidRPr="00EE20D7">
        <w:t>vartodama</w:t>
      </w:r>
      <w:r>
        <w:t xml:space="preserve"> </w:t>
      </w:r>
      <w:r w:rsidRPr="00EE20D7">
        <w:t>šį</w:t>
      </w:r>
      <w:r>
        <w:t xml:space="preserve"> </w:t>
      </w:r>
      <w:r w:rsidRPr="00EE20D7">
        <w:t>vaistą</w:t>
      </w:r>
      <w:r>
        <w:t xml:space="preserve"> </w:t>
      </w:r>
      <w:r w:rsidRPr="00EE20D7">
        <w:t>pasitarkite</w:t>
      </w:r>
      <w:r>
        <w:t xml:space="preserve"> </w:t>
      </w:r>
      <w:r w:rsidRPr="00EE20D7">
        <w:t>su</w:t>
      </w:r>
      <w:r>
        <w:t xml:space="preserve"> </w:t>
      </w:r>
      <w:r w:rsidRPr="00EE20D7">
        <w:t>gydytoju</w:t>
      </w:r>
      <w:r>
        <w:t xml:space="preserve"> arba </w:t>
      </w:r>
      <w:r w:rsidRPr="00EE20D7">
        <w:t>vaistininku</w:t>
      </w:r>
      <w:r>
        <w:rPr>
          <w:szCs w:val="22"/>
        </w:rPr>
        <w: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Gydantis Stalevo, kūdikio žindyti negalima.</w:t>
      </w:r>
    </w:p>
    <w:p w:rsidR="00232757" w:rsidRPr="00C84666" w:rsidRDefault="00232757">
      <w:pPr>
        <w:tabs>
          <w:tab w:val="left" w:pos="567"/>
        </w:tabs>
        <w:ind w:left="567" w:hanging="567"/>
        <w:rPr>
          <w:b/>
          <w:szCs w:val="22"/>
        </w:rPr>
      </w:pPr>
    </w:p>
    <w:p w:rsidR="00232757" w:rsidRPr="00C84666" w:rsidRDefault="00232757">
      <w:pPr>
        <w:tabs>
          <w:tab w:val="left" w:pos="567"/>
        </w:tabs>
        <w:ind w:left="567" w:hanging="567"/>
        <w:rPr>
          <w:b/>
          <w:szCs w:val="22"/>
        </w:rPr>
      </w:pPr>
      <w:r w:rsidRPr="00C84666">
        <w:rPr>
          <w:b/>
          <w:szCs w:val="22"/>
        </w:rPr>
        <w:t>Vairavimas ir mechanizmų valdymas</w:t>
      </w:r>
    </w:p>
    <w:p w:rsidR="00232757" w:rsidRPr="00C84666" w:rsidRDefault="00232757">
      <w:pPr>
        <w:tabs>
          <w:tab w:val="left" w:pos="567"/>
        </w:tabs>
        <w:rPr>
          <w:szCs w:val="22"/>
        </w:rPr>
      </w:pPr>
      <w:r w:rsidRPr="00C84666">
        <w:rPr>
          <w:szCs w:val="22"/>
        </w:rPr>
        <w:t>Vartojant Stalevo gali sumažėti kraujospūdis, tad gali svaigti galva. Todėl būkite ypač atsargūs vairuodami ir valdydami įrenginius ar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jaučiatės labai mieguisti ar retkarčiais staiga užmiegate, palaukite, kol pasijusite visiškai žvalūs ir galėsite saugiai vairuoti ar dirbti dėmesingumo reikalaujantį darbą. Jei elgsitės priešingai, jums (arba kitiems) gali iškilti pavojus sunkiai ar net mirtinai susižaloti (būti sužalotam).</w:t>
      </w:r>
    </w:p>
    <w:p w:rsidR="00232757" w:rsidRPr="00C84666" w:rsidRDefault="00232757">
      <w:pPr>
        <w:numPr>
          <w:ilvl w:val="12"/>
          <w:numId w:val="0"/>
        </w:numPr>
        <w:tabs>
          <w:tab w:val="left" w:pos="567"/>
        </w:tabs>
        <w:rPr>
          <w:b/>
          <w:szCs w:val="22"/>
        </w:rPr>
      </w:pPr>
    </w:p>
    <w:p w:rsidR="00232757" w:rsidRPr="00BD4920" w:rsidRDefault="000240D7" w:rsidP="00BD4920">
      <w:pPr>
        <w:rPr>
          <w:b/>
        </w:rPr>
      </w:pPr>
      <w:r w:rsidRPr="00BD4920">
        <w:rPr>
          <w:b/>
        </w:rPr>
        <w:t>Stalevo sudėtyje yra sacharozės</w:t>
      </w:r>
    </w:p>
    <w:p w:rsidR="00232757" w:rsidRPr="00C84666" w:rsidRDefault="00232757">
      <w:pPr>
        <w:numPr>
          <w:ilvl w:val="12"/>
          <w:numId w:val="0"/>
        </w:numPr>
        <w:tabs>
          <w:tab w:val="left" w:pos="567"/>
        </w:tabs>
        <w:rPr>
          <w:szCs w:val="22"/>
        </w:rPr>
      </w:pPr>
      <w:r w:rsidRPr="00C84666">
        <w:rPr>
          <w:szCs w:val="22"/>
        </w:rPr>
        <w:t xml:space="preserve">Stalevo sudėtyje yra sacharozės (1,4 mg tabletėje). </w:t>
      </w:r>
      <w:r w:rsidR="00C7143B" w:rsidRPr="00BD22A3">
        <w:rPr>
          <w:szCs w:val="22"/>
        </w:rPr>
        <w:t>Jeigu gydytojas Jums yra sakęs, kad netoleruojate kokių nors angliavandenių, kreipkitės į jį prieš pradėdami vartoti šį vaistą</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3.</w:t>
      </w:r>
      <w:r w:rsidRPr="00C84666">
        <w:rPr>
          <w:b/>
          <w:szCs w:val="22"/>
        </w:rPr>
        <w:tab/>
      </w:r>
      <w:r w:rsidR="000240D7">
        <w:rPr>
          <w:b/>
          <w:szCs w:val="22"/>
        </w:rPr>
        <w:t>Kaip vartoti Stalevo</w:t>
      </w:r>
    </w:p>
    <w:p w:rsidR="00232757" w:rsidRPr="00C84666" w:rsidRDefault="00232757">
      <w:pPr>
        <w:tabs>
          <w:tab w:val="left" w:pos="567"/>
        </w:tabs>
        <w:ind w:left="567" w:hanging="567"/>
        <w:rPr>
          <w:szCs w:val="22"/>
        </w:rPr>
      </w:pPr>
    </w:p>
    <w:p w:rsidR="00232757" w:rsidRPr="00C84666" w:rsidRDefault="00BC530D">
      <w:pPr>
        <w:tabs>
          <w:tab w:val="left" w:pos="567"/>
        </w:tabs>
        <w:rPr>
          <w:szCs w:val="22"/>
        </w:rPr>
      </w:pPr>
      <w:r w:rsidRPr="00EE20D7">
        <w:rPr>
          <w:szCs w:val="22"/>
        </w:rPr>
        <w:t>Visada</w:t>
      </w:r>
      <w:r>
        <w:rPr>
          <w:szCs w:val="22"/>
        </w:rPr>
        <w:t xml:space="preserve"> </w:t>
      </w:r>
      <w:r w:rsidRPr="00EE20D7">
        <w:rPr>
          <w:szCs w:val="22"/>
        </w:rPr>
        <w:t>vartokite</w:t>
      </w:r>
      <w:r>
        <w:rPr>
          <w:szCs w:val="22"/>
        </w:rPr>
        <w:t xml:space="preserve"> </w:t>
      </w:r>
      <w:r w:rsidRPr="00EE20D7">
        <w:rPr>
          <w:szCs w:val="22"/>
        </w:rPr>
        <w:t>šį</w:t>
      </w:r>
      <w:r>
        <w:rPr>
          <w:szCs w:val="22"/>
        </w:rPr>
        <w:t xml:space="preserve"> </w:t>
      </w:r>
      <w:r w:rsidRPr="00EE20D7">
        <w:rPr>
          <w:szCs w:val="22"/>
        </w:rPr>
        <w:t>vaistą</w:t>
      </w:r>
      <w:r>
        <w:rPr>
          <w:szCs w:val="22"/>
        </w:rPr>
        <w:t xml:space="preserve"> </w:t>
      </w:r>
      <w:r w:rsidRPr="00EE20D7">
        <w:rPr>
          <w:szCs w:val="22"/>
        </w:rPr>
        <w:t>tiksliai</w:t>
      </w:r>
      <w:r>
        <w:rPr>
          <w:szCs w:val="22"/>
        </w:rPr>
        <w:t xml:space="preserve"> </w:t>
      </w:r>
      <w:r w:rsidR="00232757" w:rsidRPr="00C84666">
        <w:rPr>
          <w:szCs w:val="22"/>
        </w:rPr>
        <w:t>kaip nurodė gydytojas</w:t>
      </w:r>
      <w:r>
        <w:rPr>
          <w:szCs w:val="22"/>
        </w:rPr>
        <w:t xml:space="preserve"> arba vaistininkas</w:t>
      </w:r>
      <w:r w:rsidR="00232757" w:rsidRPr="00C84666">
        <w:rPr>
          <w:szCs w:val="22"/>
        </w:rPr>
        <w:t>. Jeigu abejojate, kreipkitės į gydytoją arba vaistininką.</w:t>
      </w:r>
    </w:p>
    <w:p w:rsidR="00232757" w:rsidRPr="00C84666" w:rsidRDefault="00232757">
      <w:pPr>
        <w:tabs>
          <w:tab w:val="left" w:pos="567"/>
        </w:tabs>
        <w:rPr>
          <w:szCs w:val="22"/>
        </w:rPr>
      </w:pPr>
    </w:p>
    <w:p w:rsidR="00232757" w:rsidRPr="00E915B3" w:rsidRDefault="00232757">
      <w:pPr>
        <w:tabs>
          <w:tab w:val="left" w:pos="567"/>
        </w:tabs>
        <w:rPr>
          <w:szCs w:val="22"/>
          <w:u w:val="single"/>
        </w:rPr>
      </w:pPr>
      <w:r w:rsidRPr="00E915B3">
        <w:rPr>
          <w:szCs w:val="22"/>
          <w:u w:val="single"/>
        </w:rPr>
        <w:t xml:space="preserve">Suaugusiems ir </w:t>
      </w:r>
      <w:r w:rsidR="005C0119">
        <w:rPr>
          <w:szCs w:val="22"/>
          <w:u w:val="single"/>
        </w:rPr>
        <w:t>senyviems pacientams</w:t>
      </w:r>
      <w:r w:rsidRPr="00E915B3">
        <w:rPr>
          <w:szCs w:val="22"/>
          <w:u w:val="single"/>
        </w:rPr>
        <w:t>:</w:t>
      </w:r>
    </w:p>
    <w:p w:rsidR="00232757" w:rsidRPr="00C84666" w:rsidRDefault="00232757" w:rsidP="00206030">
      <w:pPr>
        <w:numPr>
          <w:ilvl w:val="0"/>
          <w:numId w:val="6"/>
        </w:numPr>
        <w:rPr>
          <w:szCs w:val="22"/>
        </w:rPr>
      </w:pPr>
      <w:r w:rsidRPr="00C84666">
        <w:rPr>
          <w:szCs w:val="22"/>
        </w:rPr>
        <w:t>Gydytojas nurodys, kiek Stalevo tablečių turite išgerti kasdien.</w:t>
      </w:r>
    </w:p>
    <w:p w:rsidR="00232757" w:rsidRPr="00C84666" w:rsidRDefault="00232757" w:rsidP="00206030">
      <w:pPr>
        <w:numPr>
          <w:ilvl w:val="0"/>
          <w:numId w:val="6"/>
        </w:numPr>
        <w:rPr>
          <w:szCs w:val="22"/>
        </w:rPr>
      </w:pPr>
      <w:r w:rsidRPr="00C84666">
        <w:rPr>
          <w:szCs w:val="22"/>
        </w:rPr>
        <w:t>Tabletės negalima dalyti ir laužyti į mažesnes dalis.</w:t>
      </w:r>
    </w:p>
    <w:p w:rsidR="00232757" w:rsidRPr="00C84666" w:rsidRDefault="00232757" w:rsidP="00206030">
      <w:pPr>
        <w:numPr>
          <w:ilvl w:val="0"/>
          <w:numId w:val="6"/>
        </w:numPr>
        <w:rPr>
          <w:szCs w:val="22"/>
        </w:rPr>
      </w:pPr>
      <w:r w:rsidRPr="00C84666">
        <w:rPr>
          <w:szCs w:val="22"/>
        </w:rPr>
        <w:t xml:space="preserve">Visada gerkite tik vieną Stalevo tabletę. </w:t>
      </w:r>
    </w:p>
    <w:p w:rsidR="00232757" w:rsidRPr="00C84666" w:rsidRDefault="00232757" w:rsidP="00206030">
      <w:pPr>
        <w:numPr>
          <w:ilvl w:val="0"/>
          <w:numId w:val="6"/>
        </w:numPr>
        <w:rPr>
          <w:szCs w:val="22"/>
        </w:rPr>
      </w:pPr>
      <w:r w:rsidRPr="00C84666">
        <w:rPr>
          <w:szCs w:val="22"/>
        </w:rPr>
        <w:t>Atsižvelgdamas į gydymo poveikį, gydytojas gali padidinti arba sumažinti dozę.</w:t>
      </w:r>
    </w:p>
    <w:p w:rsidR="00232757" w:rsidRPr="00C84666" w:rsidRDefault="00232757" w:rsidP="00206030">
      <w:pPr>
        <w:numPr>
          <w:ilvl w:val="0"/>
          <w:numId w:val="6"/>
        </w:numPr>
        <w:rPr>
          <w:szCs w:val="22"/>
        </w:rPr>
      </w:pPr>
      <w:r w:rsidRPr="00C84666">
        <w:rPr>
          <w:szCs w:val="22"/>
        </w:rPr>
        <w:t>Jei vartojate Stalevo 50 mg/12,5 mg/200 mg, 75 mg/18,75 mg/200 mg, 100 mg/25 mg/200 mg, 125 mg/31,25 mg/200 mg arba 150 mg/37,5 mg/200 mg tabletes, negerkite daugiau nei 10 šio stiprumo tablečių per parą.</w:t>
      </w:r>
    </w:p>
    <w:p w:rsidR="00232757" w:rsidRPr="00C84666" w:rsidRDefault="00232757">
      <w:pPr>
        <w:tabs>
          <w:tab w:val="left" w:pos="567"/>
        </w:tabs>
        <w:rPr>
          <w:szCs w:val="22"/>
        </w:rPr>
      </w:pPr>
    </w:p>
    <w:p w:rsidR="002A0D32" w:rsidRDefault="00232757">
      <w:pPr>
        <w:tabs>
          <w:tab w:val="left" w:pos="567"/>
        </w:tabs>
        <w:rPr>
          <w:szCs w:val="22"/>
        </w:rPr>
      </w:pPr>
      <w:r w:rsidRPr="00C84666">
        <w:rPr>
          <w:szCs w:val="22"/>
        </w:rPr>
        <w:t>Jei manote, kad Stalevo veikia per stipriai arba per silpnai, arba jei pastebėjote galimą nepageidaujamą poveikį, kreipkitės į gydytoją arba vaistininką.</w:t>
      </w:r>
    </w:p>
    <w:p w:rsidR="004B3491" w:rsidRPr="00C84666" w:rsidRDefault="004B3491">
      <w:pPr>
        <w:tabs>
          <w:tab w:val="left" w:pos="567"/>
        </w:tabs>
        <w:rPr>
          <w:szCs w:val="22"/>
        </w:rPr>
      </w:pPr>
    </w:p>
    <w:tbl>
      <w:tblPr>
        <w:tblW w:w="0" w:type="auto"/>
        <w:tblLook w:val="04A0" w:firstRow="1" w:lastRow="0" w:firstColumn="1" w:lastColumn="0" w:noHBand="0" w:noVBand="1"/>
      </w:tblPr>
      <w:tblGrid>
        <w:gridCol w:w="5211"/>
        <w:gridCol w:w="4076"/>
        <w:tblGridChange w:id="3">
          <w:tblGrid>
            <w:gridCol w:w="5211"/>
            <w:gridCol w:w="4076"/>
          </w:tblGrid>
        </w:tblGridChange>
      </w:tblGrid>
      <w:tr w:rsidR="009A21C8" w:rsidRPr="004B3491" w:rsidTr="00E75D46">
        <w:tc>
          <w:tcPr>
            <w:tcW w:w="5211" w:type="dxa"/>
            <w:shd w:val="clear" w:color="auto" w:fill="auto"/>
          </w:tcPr>
          <w:p w:rsidR="009A21C8" w:rsidRPr="00250637" w:rsidRDefault="009A21C8" w:rsidP="00E75D46">
            <w:pPr>
              <w:numPr>
                <w:ilvl w:val="12"/>
                <w:numId w:val="0"/>
              </w:numPr>
              <w:tabs>
                <w:tab w:val="left" w:pos="567"/>
              </w:tabs>
              <w:ind w:right="-2"/>
              <w:jc w:val="both"/>
              <w:rPr>
                <w:szCs w:val="22"/>
              </w:rPr>
            </w:pPr>
            <w:r w:rsidRPr="00473A2E">
              <w:rPr>
                <w:szCs w:val="22"/>
              </w:rPr>
              <w:t>Buteliuko atidarymas pirmą kartą: atidaryti uždorį, tada nykščiu spa</w:t>
            </w:r>
            <w:r w:rsidR="0081688E" w:rsidRPr="00473A2E">
              <w:rPr>
                <w:szCs w:val="22"/>
              </w:rPr>
              <w:t>u</w:t>
            </w:r>
            <w:r w:rsidRPr="00473A2E">
              <w:rPr>
                <w:szCs w:val="22"/>
              </w:rPr>
              <w:t xml:space="preserve">sti plėvelę, kol ji suplyšta. </w:t>
            </w:r>
            <w:r w:rsidRPr="00250637">
              <w:rPr>
                <w:szCs w:val="22"/>
              </w:rPr>
              <w:t>Žr. 1</w:t>
            </w:r>
            <w:r w:rsidR="00406E20" w:rsidRPr="00250637">
              <w:rPr>
                <w:szCs w:val="22"/>
              </w:rPr>
              <w:t> </w:t>
            </w:r>
            <w:r w:rsidRPr="00250637">
              <w:rPr>
                <w:szCs w:val="22"/>
              </w:rPr>
              <w:t>pav.</w:t>
            </w:r>
          </w:p>
          <w:p w:rsidR="009A21C8" w:rsidRPr="00250637" w:rsidRDefault="009A21C8" w:rsidP="00E75D46">
            <w:pPr>
              <w:numPr>
                <w:ilvl w:val="12"/>
                <w:numId w:val="0"/>
              </w:numPr>
              <w:tabs>
                <w:tab w:val="left" w:pos="567"/>
              </w:tabs>
              <w:ind w:right="-2"/>
              <w:jc w:val="both"/>
              <w:rPr>
                <w:szCs w:val="22"/>
              </w:rPr>
            </w:pPr>
          </w:p>
        </w:tc>
        <w:tc>
          <w:tcPr>
            <w:tcW w:w="4076" w:type="dxa"/>
            <w:shd w:val="clear" w:color="auto" w:fill="auto"/>
          </w:tcPr>
          <w:p w:rsidR="009A21C8" w:rsidRPr="004B3491" w:rsidRDefault="009A21C8" w:rsidP="00E75D46">
            <w:pPr>
              <w:keepNext/>
              <w:spacing w:before="120" w:after="120" w:line="260" w:lineRule="exact"/>
              <w:ind w:left="1134" w:hanging="1134"/>
              <w:jc w:val="center"/>
              <w:rPr>
                <w:szCs w:val="20"/>
                <w:lang w:val="en-GB"/>
              </w:rPr>
            </w:pPr>
            <w:r>
              <w:rPr>
                <w:szCs w:val="20"/>
                <w:lang w:val="en-GB"/>
              </w:rPr>
              <w:t>1 </w:t>
            </w:r>
            <w:r w:rsidR="004F2936">
              <w:rPr>
                <w:szCs w:val="20"/>
                <w:lang w:val="en-GB"/>
              </w:rPr>
              <w:t>paveikslas</w:t>
            </w:r>
          </w:p>
          <w:p w:rsidR="009A21C8" w:rsidRPr="004B3491" w:rsidRDefault="009A21C8" w:rsidP="00E75D46">
            <w:pPr>
              <w:numPr>
                <w:ilvl w:val="12"/>
                <w:numId w:val="0"/>
              </w:numPr>
              <w:tabs>
                <w:tab w:val="left" w:pos="567"/>
              </w:tabs>
              <w:ind w:right="-2"/>
              <w:jc w:val="center"/>
              <w:rPr>
                <w:szCs w:val="22"/>
                <w:lang w:val="en-GB"/>
              </w:rPr>
            </w:pPr>
            <w:r w:rsidRPr="004B3491">
              <w:rPr>
                <w:szCs w:val="22"/>
                <w:lang w:val="en-GB"/>
              </w:rPr>
              <w:pict>
                <v:shape id="_x0000_i1026" type="#_x0000_t75" style="width:67.5pt;height:53.25pt">
                  <v:imagedata r:id="rId13" o:title="Stalevo_Sormi#1"/>
                </v:shape>
              </w:pict>
            </w:r>
          </w:p>
        </w:tc>
      </w:tr>
    </w:tbl>
    <w:p w:rsidR="00232757" w:rsidRPr="00C84666" w:rsidRDefault="00232757">
      <w:pPr>
        <w:tabs>
          <w:tab w:val="left" w:pos="567"/>
        </w:tabs>
        <w:rPr>
          <w:szCs w:val="22"/>
        </w:rPr>
      </w:pPr>
    </w:p>
    <w:p w:rsidR="00232757" w:rsidRPr="00C84666" w:rsidRDefault="00BC530D">
      <w:pPr>
        <w:tabs>
          <w:tab w:val="left" w:pos="567"/>
        </w:tabs>
        <w:ind w:left="567" w:hanging="567"/>
        <w:rPr>
          <w:b/>
          <w:szCs w:val="22"/>
        </w:rPr>
      </w:pPr>
      <w:r>
        <w:rPr>
          <w:b/>
          <w:szCs w:val="22"/>
        </w:rPr>
        <w:t>Ką daryti p</w:t>
      </w:r>
      <w:r w:rsidRPr="00C84666">
        <w:rPr>
          <w:b/>
          <w:szCs w:val="22"/>
        </w:rPr>
        <w:t>avartojus</w:t>
      </w:r>
      <w:r w:rsidR="00232757" w:rsidRPr="00C84666">
        <w:rPr>
          <w:b/>
          <w:szCs w:val="22"/>
        </w:rPr>
        <w:t xml:space="preserve"> per didelę Stalevo dozę</w:t>
      </w:r>
      <w:r>
        <w:rPr>
          <w:b/>
          <w:szCs w:val="22"/>
        </w:rPr>
        <w:t>?</w:t>
      </w:r>
    </w:p>
    <w:p w:rsidR="00232757" w:rsidRPr="00C84666" w:rsidRDefault="00232757" w:rsidP="009F0982">
      <w:pPr>
        <w:tabs>
          <w:tab w:val="left" w:pos="0"/>
        </w:tabs>
        <w:rPr>
          <w:bCs/>
          <w:szCs w:val="22"/>
        </w:rPr>
      </w:pPr>
      <w:r w:rsidRPr="00C84666">
        <w:rPr>
          <w:bCs/>
          <w:szCs w:val="22"/>
        </w:rPr>
        <w:t>Jei netyčia išgėrėte per daug nei turėtumėt išgerti Stalevo tablečių, nedelsdami kreipkitės į gydytoją ar</w:t>
      </w:r>
      <w:r w:rsidR="009F0982">
        <w:rPr>
          <w:bCs/>
          <w:szCs w:val="22"/>
        </w:rPr>
        <w:t xml:space="preserve"> </w:t>
      </w:r>
      <w:r w:rsidRPr="00C84666">
        <w:rPr>
          <w:bCs/>
          <w:szCs w:val="22"/>
        </w:rPr>
        <w:t>vaistininką. Perdozavus Jums gali pasireikšti sumišimas ar sujaudinimas, Jūsų širdies ritmas gali būti lėtesnis arba greitesnis nei įprasta, gali pakisti odos, liežuvio, akių ar šlapimo spalva.</w:t>
      </w:r>
    </w:p>
    <w:p w:rsidR="00232757" w:rsidRPr="00C84666" w:rsidRDefault="00232757">
      <w:pPr>
        <w:tabs>
          <w:tab w:val="left" w:pos="567"/>
        </w:tabs>
        <w:ind w:left="567" w:hanging="567"/>
        <w:rPr>
          <w:bCs/>
          <w:szCs w:val="22"/>
        </w:rPr>
      </w:pPr>
    </w:p>
    <w:p w:rsidR="00232757" w:rsidRPr="00C84666" w:rsidRDefault="00232757">
      <w:pPr>
        <w:tabs>
          <w:tab w:val="left" w:pos="567"/>
        </w:tabs>
        <w:ind w:left="567" w:hanging="567"/>
        <w:rPr>
          <w:b/>
          <w:szCs w:val="22"/>
        </w:rPr>
      </w:pPr>
      <w:r w:rsidRPr="00C84666">
        <w:rPr>
          <w:b/>
          <w:szCs w:val="22"/>
        </w:rPr>
        <w:t>Pamiršus pavartoti Stalevo</w:t>
      </w:r>
    </w:p>
    <w:p w:rsidR="00232757" w:rsidRPr="00C84666" w:rsidRDefault="00232757">
      <w:pPr>
        <w:tabs>
          <w:tab w:val="left" w:pos="567"/>
        </w:tabs>
        <w:ind w:left="567" w:hanging="567"/>
        <w:rPr>
          <w:szCs w:val="22"/>
        </w:rPr>
      </w:pPr>
      <w:r w:rsidRPr="00C84666">
        <w:rPr>
          <w:szCs w:val="22"/>
        </w:rPr>
        <w:t>Negalima vartoti dvigubos dozės norint kompensuoti praleistą tabletę.</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liko daugiau nei viena valanda iki kitos dozės:</w:t>
      </w:r>
    </w:p>
    <w:p w:rsidR="00232757" w:rsidRPr="00C84666" w:rsidRDefault="00232757">
      <w:pPr>
        <w:tabs>
          <w:tab w:val="left" w:pos="567"/>
        </w:tabs>
        <w:ind w:left="567" w:hanging="567"/>
        <w:rPr>
          <w:szCs w:val="22"/>
        </w:rPr>
      </w:pPr>
      <w:r w:rsidRPr="00C84666">
        <w:rPr>
          <w:szCs w:val="22"/>
        </w:rPr>
        <w:t xml:space="preserve">Kai tik prisiminsite, išgerkite vieną tabletę, kitą </w:t>
      </w:r>
      <w:r w:rsidRPr="00C84666">
        <w:rPr>
          <w:szCs w:val="22"/>
        </w:rPr>
        <w:sym w:font="Symbol" w:char="F02D"/>
      </w:r>
      <w:r w:rsidRPr="00C84666">
        <w:rPr>
          <w:szCs w:val="22"/>
        </w:rPr>
        <w:t xml:space="preserve"> gerkite įprastu laiku.</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iki kitos dozės liko mažiau nei viena valanda:</w:t>
      </w:r>
    </w:p>
    <w:p w:rsidR="00232757" w:rsidRPr="00C84666" w:rsidRDefault="00232757">
      <w:pPr>
        <w:tabs>
          <w:tab w:val="left" w:pos="567"/>
        </w:tabs>
        <w:rPr>
          <w:szCs w:val="22"/>
        </w:rPr>
      </w:pPr>
      <w:r w:rsidRPr="00C84666">
        <w:rPr>
          <w:szCs w:val="22"/>
        </w:rPr>
        <w:t>Kai tik prisiminsite, išgerkite vieną tabletę, palaukite vieną valandą, tada išgerkite kitą tabletę. Paskui grįžkite prie normalaus režimo.</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Norint išvengti nepageidaujamo poveikio, visada tarp Stalevo tablečių vartojimo turi būti ne mažiau nei vienos valandos pertrauka.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b/>
          <w:szCs w:val="22"/>
        </w:rPr>
      </w:pPr>
      <w:r w:rsidRPr="00C84666">
        <w:rPr>
          <w:b/>
          <w:noProof/>
          <w:szCs w:val="22"/>
        </w:rPr>
        <w:t xml:space="preserve">Nustojus vartoti </w:t>
      </w:r>
      <w:r w:rsidRPr="00C84666">
        <w:rPr>
          <w:b/>
          <w:szCs w:val="22"/>
        </w:rPr>
        <w:t xml:space="preserve">Stalevo </w:t>
      </w:r>
    </w:p>
    <w:p w:rsidR="00232757" w:rsidRPr="00C84666" w:rsidRDefault="00232757">
      <w:pPr>
        <w:tabs>
          <w:tab w:val="left" w:pos="567"/>
        </w:tabs>
        <w:rPr>
          <w:szCs w:val="22"/>
        </w:rPr>
      </w:pPr>
      <w:r w:rsidRPr="00C84666">
        <w:rPr>
          <w:szCs w:val="22"/>
        </w:rPr>
        <w:t>Nenustokite vartoti Stalevo, kol gydytojas nenurodė. Siekiant kontroliuoti ligos požymius, tokiu atveju gydytojui gali tekti pakoreguoti kitų vaistų nuo Parkinsono ligos, ypač levodopos, dozes. Jei Jūs staiga nutrauksite Stalevo ir kitų vaistų nuo parkinsonizmo vartojimą, tai gali sukelti nepageidaujamą šalutinį poveikį.</w:t>
      </w:r>
    </w:p>
    <w:p w:rsidR="00232757" w:rsidRPr="00C84666" w:rsidRDefault="00232757">
      <w:pPr>
        <w:tabs>
          <w:tab w:val="left" w:pos="567"/>
        </w:tabs>
        <w:rPr>
          <w:szCs w:val="22"/>
        </w:rPr>
      </w:pPr>
    </w:p>
    <w:p w:rsidR="007019F6" w:rsidRPr="007019F6" w:rsidRDefault="007019F6" w:rsidP="007019F6">
      <w:pPr>
        <w:tabs>
          <w:tab w:val="left" w:pos="567"/>
        </w:tabs>
        <w:rPr>
          <w:noProof/>
          <w:szCs w:val="22"/>
        </w:rPr>
      </w:pPr>
      <w:r w:rsidRPr="007019F6">
        <w:rPr>
          <w:noProof/>
          <w:szCs w:val="22"/>
        </w:rPr>
        <w:t>Jeigu kiltų daugiau klausimų dėl šio vaisto vartojimo, kreipkitės į gydytoją arba vaistininką.</w:t>
      </w: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p>
    <w:p w:rsidR="00232757" w:rsidRPr="00C84666" w:rsidRDefault="00232757">
      <w:pPr>
        <w:numPr>
          <w:ilvl w:val="12"/>
          <w:numId w:val="0"/>
        </w:numPr>
        <w:tabs>
          <w:tab w:val="left" w:pos="567"/>
        </w:tabs>
        <w:ind w:left="567" w:hanging="567"/>
        <w:outlineLvl w:val="0"/>
        <w:rPr>
          <w:b/>
          <w:caps/>
          <w:szCs w:val="22"/>
        </w:rPr>
      </w:pPr>
      <w:r w:rsidRPr="00C84666">
        <w:rPr>
          <w:b/>
          <w:caps/>
          <w:szCs w:val="22"/>
        </w:rPr>
        <w:t>4.</w:t>
      </w:r>
      <w:r w:rsidRPr="00C84666">
        <w:rPr>
          <w:b/>
          <w:caps/>
          <w:szCs w:val="22"/>
        </w:rPr>
        <w:tab/>
      </w:r>
      <w:r w:rsidR="00CF5714" w:rsidRPr="00047800">
        <w:rPr>
          <w:b/>
          <w:szCs w:val="22"/>
        </w:rPr>
        <w:t>Galimas šalutinis poveikis</w:t>
      </w:r>
    </w:p>
    <w:p w:rsidR="00232757" w:rsidRPr="00C84666" w:rsidRDefault="00232757">
      <w:pPr>
        <w:tabs>
          <w:tab w:val="left" w:pos="567"/>
        </w:tabs>
        <w:ind w:left="567" w:hanging="567"/>
        <w:rPr>
          <w:szCs w:val="22"/>
        </w:rPr>
      </w:pPr>
    </w:p>
    <w:p w:rsidR="00232757" w:rsidRPr="00C84666" w:rsidRDefault="00F23348">
      <w:pPr>
        <w:tabs>
          <w:tab w:val="left" w:pos="567"/>
        </w:tabs>
        <w:rPr>
          <w:szCs w:val="22"/>
        </w:rPr>
      </w:pPr>
      <w:r>
        <w:rPr>
          <w:snapToGrid w:val="0"/>
        </w:rPr>
        <w:t>Šis vaistas, kaip ir visi kiti</w:t>
      </w:r>
      <w:r w:rsidR="00232757" w:rsidRPr="00C84666">
        <w:rPr>
          <w:noProof/>
          <w:szCs w:val="22"/>
        </w:rPr>
        <w:t>, gali sukelti šalutinį poveikį, nors jis pasireiškia ne visiems</w:t>
      </w:r>
      <w:r w:rsidR="008E741A" w:rsidRPr="008E741A">
        <w:rPr>
          <w:noProof/>
          <w:szCs w:val="22"/>
        </w:rPr>
        <w:t xml:space="preserve"> žmonėms</w:t>
      </w:r>
      <w:r w:rsidR="00232757" w:rsidRPr="00C84666">
        <w:rPr>
          <w:szCs w:val="22"/>
        </w:rPr>
        <w:t>. Daugelį nepageidaujamų reiškinių galima sušvelninti pakoregavus dozę.</w:t>
      </w:r>
    </w:p>
    <w:p w:rsidR="00232757" w:rsidRPr="00C84666" w:rsidRDefault="00232757">
      <w:pPr>
        <w:tabs>
          <w:tab w:val="left" w:pos="567"/>
        </w:tabs>
        <w:rPr>
          <w:szCs w:val="22"/>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 xml:space="preserve">Jei vartodami Stalevo pastebėjote toliau išvardytus simptomus, </w:t>
      </w:r>
      <w:r w:rsidRPr="00C84666">
        <w:rPr>
          <w:b/>
          <w:szCs w:val="22"/>
          <w:lang w:val="lt-LT"/>
        </w:rPr>
        <w:t>nedelsdami kreipkitės į gydytoją</w:t>
      </w:r>
      <w:r w:rsidRPr="00C84666">
        <w:rPr>
          <w:szCs w:val="22"/>
          <w:lang w:val="lt-LT"/>
        </w:rPr>
        <w:t xml:space="preserve">: </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Jūsų raumenys pasidarė labai kieti ar pradėjo stipriai trūkčioti, Jums atsirado tokie reiškiniai kaip drebėjimas, didelis sujaudinimas, </w:t>
      </w:r>
      <w:r w:rsidR="00D01A68" w:rsidRPr="00C84666">
        <w:rPr>
          <w:szCs w:val="22"/>
          <w:lang w:val="lt-LT"/>
        </w:rPr>
        <w:t>sumišimas</w:t>
      </w:r>
      <w:r w:rsidRPr="00C84666">
        <w:rPr>
          <w:szCs w:val="22"/>
          <w:lang w:val="lt-LT"/>
        </w:rPr>
        <w:t xml:space="preserve">, karščiavimas, pagreitėjęs pulsas ar </w:t>
      </w:r>
      <w:r w:rsidR="00D01A68" w:rsidRPr="00C84666">
        <w:rPr>
          <w:szCs w:val="22"/>
          <w:lang w:val="lt-LT"/>
        </w:rPr>
        <w:t>stipriai</w:t>
      </w:r>
      <w:r w:rsidRPr="00C84666">
        <w:rPr>
          <w:szCs w:val="22"/>
          <w:lang w:val="lt-LT"/>
        </w:rPr>
        <w:t xml:space="preserve"> kintantis kraujospūdis</w:t>
      </w:r>
      <w:r w:rsidRPr="00C84666">
        <w:rPr>
          <w:b/>
          <w:szCs w:val="22"/>
          <w:lang w:val="lt-LT"/>
        </w:rPr>
        <w:t xml:space="preserve">. </w:t>
      </w:r>
      <w:r w:rsidRPr="00C84666">
        <w:rPr>
          <w:szCs w:val="22"/>
          <w:lang w:val="lt-LT"/>
        </w:rPr>
        <w:t>Tai gali būti piktybinio neurolepsinio sindromo (PNS – reta sunki reakcija atsirandanti vartojant centrinę nervų sistemą veikiančius vaistus ) ar rabdomiolizės (retas sunkus raumenų pažeidimas) simptomai</w:t>
      </w:r>
      <w:r w:rsidR="007B7D8B">
        <w:rPr>
          <w:szCs w:val="22"/>
          <w:lang w:val="lt-LT"/>
        </w:rPr>
        <w:t>;</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alerginę reakciją, kurios </w:t>
      </w:r>
      <w:r w:rsidR="00D01A68" w:rsidRPr="00C84666">
        <w:rPr>
          <w:szCs w:val="22"/>
          <w:lang w:val="lt-LT"/>
        </w:rPr>
        <w:t>požymiai</w:t>
      </w:r>
      <w:r w:rsidRPr="00C84666">
        <w:rPr>
          <w:szCs w:val="22"/>
          <w:lang w:val="lt-LT"/>
        </w:rPr>
        <w:t xml:space="preserve"> gali būti dilgėlinė (</w:t>
      </w:r>
      <w:r w:rsidR="00D01A68" w:rsidRPr="00C84666">
        <w:rPr>
          <w:szCs w:val="22"/>
          <w:lang w:val="lt-LT"/>
        </w:rPr>
        <w:t>įsidilginus atsirandantis</w:t>
      </w:r>
      <w:r w:rsidRPr="00C84666">
        <w:rPr>
          <w:szCs w:val="22"/>
          <w:lang w:val="lt-LT"/>
        </w:rPr>
        <w:t xml:space="preserve"> bėrimas), niežėjimas, bėrimas, veido, lūpų, liežuvio arba gerklės patinimas. Dėl jų gali būti sunku kvėpuoti arba nuryti.</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 xml:space="preserve">Labai </w:t>
      </w:r>
      <w:r w:rsidR="00A20CCB" w:rsidRPr="00C84666">
        <w:rPr>
          <w:szCs w:val="22"/>
          <w:u w:val="single"/>
        </w:rPr>
        <w:t>dažn</w:t>
      </w:r>
      <w:r w:rsidR="00A20CCB">
        <w:rPr>
          <w:szCs w:val="22"/>
          <w:u w:val="single"/>
        </w:rPr>
        <w:t xml:space="preserve">as </w:t>
      </w:r>
      <w:r w:rsidR="00A20CCB">
        <w:rPr>
          <w:color w:val="000000"/>
          <w:szCs w:val="22"/>
          <w:u w:val="single"/>
        </w:rPr>
        <w:t>(gali pasireikšti daugiau kaip 1 žmogui iš 10)</w:t>
      </w:r>
      <w:r w:rsidRPr="00C84666">
        <w:rPr>
          <w:szCs w:val="22"/>
          <w:u w:val="single"/>
        </w:rPr>
        <w:t>:</w:t>
      </w:r>
    </w:p>
    <w:p w:rsidR="00232757" w:rsidRPr="00C84666" w:rsidRDefault="00232757" w:rsidP="00206030">
      <w:pPr>
        <w:numPr>
          <w:ilvl w:val="0"/>
          <w:numId w:val="3"/>
        </w:numPr>
        <w:tabs>
          <w:tab w:val="left" w:pos="567"/>
        </w:tabs>
        <w:rPr>
          <w:szCs w:val="22"/>
        </w:rPr>
      </w:pPr>
      <w:r w:rsidRPr="00C84666">
        <w:rPr>
          <w:szCs w:val="22"/>
        </w:rPr>
        <w:t>nekontroliuojami judesiai (diskinezijos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norėjimas vemti (pykinimas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nepavojingas šlapimo spalvos pasikeitimas į rausvai rudą</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raumenų skausmas</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viduriavimas.</w:t>
      </w:r>
    </w:p>
    <w:p w:rsidR="00232757" w:rsidRPr="00C84666" w:rsidRDefault="00232757">
      <w:pPr>
        <w:pStyle w:val="EndnoteText"/>
        <w:rPr>
          <w:szCs w:val="22"/>
          <w:lang w:val="lt-LT"/>
        </w:rPr>
      </w:pPr>
    </w:p>
    <w:p w:rsidR="00232757" w:rsidRPr="00C84666" w:rsidRDefault="00ED5C96">
      <w:pPr>
        <w:tabs>
          <w:tab w:val="left" w:pos="567"/>
        </w:tabs>
        <w:rPr>
          <w:szCs w:val="22"/>
          <w:u w:val="single"/>
        </w:rPr>
      </w:pPr>
      <w:r w:rsidRPr="00C84666">
        <w:rPr>
          <w:szCs w:val="22"/>
          <w:u w:val="single"/>
        </w:rPr>
        <w:t>Dažn</w:t>
      </w:r>
      <w:r>
        <w:rPr>
          <w:szCs w:val="22"/>
          <w:u w:val="single"/>
        </w:rPr>
        <w:t xml:space="preserve">as </w:t>
      </w:r>
      <w:r>
        <w:rPr>
          <w:color w:val="000000"/>
          <w:szCs w:val="22"/>
          <w:u w:val="single"/>
        </w:rPr>
        <w:t>(gali pasireikšti ne daugiau kaip 1 žmogui iš 10)</w:t>
      </w:r>
      <w:r w:rsidR="00232757" w:rsidRPr="00C84666">
        <w:rPr>
          <w:szCs w:val="22"/>
          <w:u w:val="single"/>
        </w:rPr>
        <w:t>:</w:t>
      </w:r>
    </w:p>
    <w:p w:rsidR="00232757" w:rsidRPr="00C84666" w:rsidRDefault="00232757" w:rsidP="00206030">
      <w:pPr>
        <w:numPr>
          <w:ilvl w:val="0"/>
          <w:numId w:val="4"/>
        </w:numPr>
        <w:tabs>
          <w:tab w:val="left" w:pos="567"/>
        </w:tabs>
        <w:rPr>
          <w:szCs w:val="22"/>
        </w:rPr>
      </w:pPr>
      <w:r w:rsidRPr="00C84666">
        <w:rPr>
          <w:szCs w:val="22"/>
        </w:rPr>
        <w:t>svaigulys arba alpimas dėl mažo kraujospūdžio, aukštas kraujospūdis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Parkinsono ligos simptomų pasunkėjimas, galvos svaigimas, mieguistumas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vėmimas, pilvo skausmas ir diskomfortas, rėmuo, sausa burna, vidurių užkietėjimas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nemiga, haliucinacijos, minčių susipainiojimas, nenormalūs sapnai (įskaitant košmarus), nuovargis</w:t>
      </w:r>
      <w:r w:rsidR="008E741A">
        <w:rPr>
          <w:szCs w:val="22"/>
        </w:rPr>
        <w:t>;</w:t>
      </w:r>
    </w:p>
    <w:p w:rsidR="00232757" w:rsidRPr="00C84666" w:rsidRDefault="00232757" w:rsidP="00206030">
      <w:pPr>
        <w:numPr>
          <w:ilvl w:val="0"/>
          <w:numId w:val="4"/>
        </w:numPr>
        <w:rPr>
          <w:szCs w:val="22"/>
        </w:rPr>
      </w:pPr>
      <w:r w:rsidRPr="00C84666">
        <w:rPr>
          <w:szCs w:val="22"/>
        </w:rPr>
        <w:t>psichikos pokyčiai – įskaitant sutrikusią atmintį, nerimą ir depresiją (galimos ir mintys apie savižudybę</w:t>
      </w:r>
      <w:r w:rsidR="008E741A" w:rsidRPr="00C84666">
        <w:rPr>
          <w:szCs w:val="22"/>
        </w:rPr>
        <w:t>)</w:t>
      </w:r>
      <w:r w:rsidR="008E741A">
        <w:rPr>
          <w:szCs w:val="22"/>
        </w:rPr>
        <w:t>;</w:t>
      </w:r>
    </w:p>
    <w:p w:rsidR="00232757" w:rsidRPr="00C84666" w:rsidRDefault="00232757" w:rsidP="00206030">
      <w:pPr>
        <w:numPr>
          <w:ilvl w:val="0"/>
          <w:numId w:val="4"/>
        </w:numPr>
        <w:rPr>
          <w:szCs w:val="22"/>
        </w:rPr>
      </w:pPr>
      <w:r w:rsidRPr="00C84666">
        <w:rPr>
          <w:szCs w:val="22"/>
        </w:rPr>
        <w:t>širdies arba arterijų ligos atvejai (pvz., krūtinės skausmas), nereguliarus širdies plakimas ar ritmas</w:t>
      </w:r>
      <w:r w:rsidR="008E741A">
        <w:rPr>
          <w:szCs w:val="22"/>
        </w:rPr>
        <w:t>;</w:t>
      </w:r>
    </w:p>
    <w:p w:rsidR="00232757" w:rsidRPr="00C84666" w:rsidRDefault="00232757" w:rsidP="00206030">
      <w:pPr>
        <w:numPr>
          <w:ilvl w:val="0"/>
          <w:numId w:val="4"/>
        </w:numPr>
        <w:rPr>
          <w:szCs w:val="22"/>
        </w:rPr>
      </w:pPr>
      <w:r w:rsidRPr="00C84666">
        <w:rPr>
          <w:szCs w:val="22"/>
        </w:rPr>
        <w:t>dažnesnis kritimas</w:t>
      </w:r>
      <w:r w:rsidR="008E741A">
        <w:rPr>
          <w:szCs w:val="22"/>
        </w:rPr>
        <w:t>;</w:t>
      </w:r>
    </w:p>
    <w:p w:rsidR="00232757" w:rsidRPr="00C84666" w:rsidRDefault="00232757" w:rsidP="00206030">
      <w:pPr>
        <w:numPr>
          <w:ilvl w:val="0"/>
          <w:numId w:val="4"/>
        </w:numPr>
        <w:rPr>
          <w:szCs w:val="22"/>
        </w:rPr>
      </w:pPr>
      <w:r w:rsidRPr="00C84666">
        <w:rPr>
          <w:szCs w:val="22"/>
        </w:rPr>
        <w:t>dusulys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padidėjęs prakaitavimas, bėrimas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raumenų mėšlungis, kojų patinimas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neryškus matymas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anemija</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apetito sumažėjimas, kūno svorio sumažėjimas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galvos, sąnarių skausmas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šlapimo takų infekcija.</w:t>
      </w:r>
    </w:p>
    <w:p w:rsidR="00232757" w:rsidRPr="00C84666" w:rsidRDefault="00232757">
      <w:pPr>
        <w:tabs>
          <w:tab w:val="left" w:pos="567"/>
        </w:tabs>
        <w:rPr>
          <w:szCs w:val="22"/>
        </w:rPr>
      </w:pPr>
    </w:p>
    <w:p w:rsidR="00232757" w:rsidRPr="00C84666" w:rsidRDefault="00FC6E83">
      <w:pPr>
        <w:tabs>
          <w:tab w:val="left" w:pos="567"/>
        </w:tabs>
        <w:rPr>
          <w:szCs w:val="22"/>
          <w:u w:val="single"/>
        </w:rPr>
      </w:pPr>
      <w:r w:rsidRPr="00C84666">
        <w:rPr>
          <w:szCs w:val="22"/>
          <w:u w:val="single"/>
        </w:rPr>
        <w:t>Nedažn</w:t>
      </w:r>
      <w:r>
        <w:rPr>
          <w:szCs w:val="22"/>
          <w:u w:val="single"/>
        </w:rPr>
        <w:t xml:space="preserve">as </w:t>
      </w:r>
      <w:r>
        <w:rPr>
          <w:color w:val="000000"/>
          <w:szCs w:val="22"/>
          <w:u w:val="single"/>
        </w:rPr>
        <w:t>(gali pasireikšti ne daugiau kaip 1 žmogui iš 100)</w:t>
      </w:r>
      <w:r w:rsidR="00232757" w:rsidRPr="00C84666">
        <w:rPr>
          <w:szCs w:val="22"/>
          <w:u w:val="single"/>
        </w:rPr>
        <w:t>:</w:t>
      </w:r>
    </w:p>
    <w:p w:rsidR="00232757" w:rsidRPr="00C84666" w:rsidRDefault="00232757" w:rsidP="00206030">
      <w:pPr>
        <w:numPr>
          <w:ilvl w:val="0"/>
          <w:numId w:val="5"/>
        </w:numPr>
        <w:tabs>
          <w:tab w:val="left" w:pos="567"/>
        </w:tabs>
        <w:rPr>
          <w:szCs w:val="22"/>
        </w:rPr>
      </w:pPr>
      <w:r w:rsidRPr="00C84666">
        <w:rPr>
          <w:szCs w:val="22"/>
        </w:rPr>
        <w:t>širdies smūgis</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kraujavimas iš virškinimo trakto</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kraujo ląstelių pokyčiai, galintys sąlygoti kraujavimą, kepenų funkcijos tyrimų pakitimas</w:t>
      </w:r>
      <w:r w:rsidR="008E741A">
        <w:rPr>
          <w:szCs w:val="22"/>
        </w:rPr>
        <w:t>;</w:t>
      </w:r>
    </w:p>
    <w:p w:rsidR="00232757" w:rsidRPr="00C84666" w:rsidRDefault="00232757" w:rsidP="00206030">
      <w:pPr>
        <w:pStyle w:val="Text"/>
        <w:numPr>
          <w:ilvl w:val="0"/>
          <w:numId w:val="5"/>
        </w:numPr>
        <w:spacing w:before="0"/>
        <w:rPr>
          <w:szCs w:val="22"/>
          <w:lang w:val="lt-LT"/>
        </w:rPr>
      </w:pPr>
      <w:r w:rsidRPr="00C84666">
        <w:rPr>
          <w:szCs w:val="22"/>
          <w:lang w:val="lt-LT"/>
        </w:rPr>
        <w:t>traukuliai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susijaudinimas</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psichoziniai požymiai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kolitas (storosios žarnos uždegimas</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kitas (ne šlapimo) spalvos pakitimas (pvz., odos, nagų, plaukų, prakaito</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sunkumas nuryti, negalėjimas šlapintis.</w:t>
      </w:r>
    </w:p>
    <w:p w:rsidR="00232757" w:rsidRDefault="00232757">
      <w:pPr>
        <w:pStyle w:val="Text"/>
        <w:tabs>
          <w:tab w:val="left" w:pos="567"/>
        </w:tabs>
        <w:spacing w:before="0"/>
        <w:jc w:val="left"/>
        <w:rPr>
          <w:szCs w:val="22"/>
          <w:lang w:val="lt-LT"/>
        </w:rPr>
      </w:pPr>
    </w:p>
    <w:p w:rsidR="003D3DCA" w:rsidRPr="00935B11" w:rsidRDefault="003D3DCA" w:rsidP="003D3DCA">
      <w:pPr>
        <w:pStyle w:val="Text"/>
        <w:tabs>
          <w:tab w:val="left" w:pos="567"/>
        </w:tabs>
        <w:spacing w:before="0"/>
        <w:jc w:val="left"/>
        <w:rPr>
          <w:rFonts w:ascii="TimesNewRomanPSMT" w:hAnsi="TimesNewRomanPSMT" w:cs="TimesNewRomanPSMT"/>
          <w:szCs w:val="22"/>
          <w:u w:val="single"/>
          <w:lang w:val="lt-LT" w:eastAsia="lt-LT"/>
        </w:rPr>
      </w:pPr>
      <w:r w:rsidRPr="00935B11">
        <w:rPr>
          <w:rFonts w:ascii="TimesNewRomanPSMT" w:hAnsi="TimesNewRomanPSMT" w:cs="TimesNewRomanPSMT"/>
          <w:szCs w:val="22"/>
          <w:u w:val="single"/>
          <w:lang w:val="lt-LT" w:eastAsia="lt-LT"/>
        </w:rPr>
        <w:t>Dažnis nežinomas (negali būti įvertintas pagal turimus duomenis)</w:t>
      </w:r>
    </w:p>
    <w:p w:rsidR="003D3DCA" w:rsidRPr="00B361B0" w:rsidRDefault="003D3DCA" w:rsidP="003D3DCA">
      <w:pPr>
        <w:autoSpaceDE w:val="0"/>
        <w:autoSpaceDN w:val="0"/>
        <w:adjustRightInd w:val="0"/>
        <w:rPr>
          <w:szCs w:val="22"/>
        </w:rPr>
      </w:pPr>
      <w:r w:rsidRPr="00B361B0">
        <w:rPr>
          <w:bCs/>
          <w:szCs w:val="22"/>
          <w:lang w:eastAsia="lt-LT"/>
        </w:rPr>
        <w:t>Potraukis vartoti dideles Stalevo dozes, kurios vir</w:t>
      </w:r>
      <w:r w:rsidRPr="00B361B0">
        <w:rPr>
          <w:rFonts w:ascii="TimesNewRomanPS-BoldMT" w:hAnsi="TimesNewRomanPS-BoldMT" w:cs="TimesNewRomanPS-BoldMT"/>
          <w:bCs/>
          <w:szCs w:val="22"/>
          <w:lang w:eastAsia="lt-LT"/>
        </w:rPr>
        <w:t>š</w:t>
      </w:r>
      <w:r w:rsidRPr="00B361B0">
        <w:rPr>
          <w:bCs/>
          <w:szCs w:val="22"/>
          <w:lang w:eastAsia="lt-LT"/>
        </w:rPr>
        <w:t xml:space="preserve">ija motoriniams ligos simptomams kontroliuoti reikalingas dozes, tai vadinama dopamino reguliacijos sutrikimo sindromu. Kai kuriems pacientams pavartojus dideles Stalevo dozes </w:t>
      </w:r>
      <w:r w:rsidRPr="00B361B0">
        <w:rPr>
          <w:rFonts w:ascii="TimesNewRomanPS-BoldMT" w:hAnsi="TimesNewRomanPS-BoldMT" w:cs="TimesNewRomanPS-BoldMT"/>
          <w:bCs/>
          <w:szCs w:val="22"/>
          <w:lang w:eastAsia="lt-LT"/>
        </w:rPr>
        <w:t>pasireiškia stiprių nenormalių nevalingų judesių (diskinezijų), nuotaikų kaita ar kitų šalutinių reiškinių.</w:t>
      </w:r>
    </w:p>
    <w:p w:rsidR="003D3DCA" w:rsidRPr="00C84666" w:rsidRDefault="003D3DCA">
      <w:pPr>
        <w:pStyle w:val="Text"/>
        <w:tabs>
          <w:tab w:val="left" w:pos="567"/>
        </w:tabs>
        <w:spacing w:before="0"/>
        <w:jc w:val="left"/>
        <w:rPr>
          <w:szCs w:val="22"/>
          <w:lang w:val="lt-LT"/>
        </w:rPr>
      </w:pPr>
    </w:p>
    <w:p w:rsidR="00232757" w:rsidRPr="00C84666" w:rsidRDefault="00232757">
      <w:pPr>
        <w:pStyle w:val="Text"/>
        <w:tabs>
          <w:tab w:val="left" w:pos="567"/>
        </w:tabs>
        <w:spacing w:before="0"/>
        <w:jc w:val="left"/>
        <w:rPr>
          <w:szCs w:val="22"/>
          <w:u w:val="single"/>
          <w:lang w:val="lt-LT"/>
        </w:rPr>
      </w:pPr>
      <w:r w:rsidRPr="00C84666">
        <w:rPr>
          <w:szCs w:val="22"/>
          <w:u w:val="single"/>
          <w:lang w:val="lt-LT"/>
        </w:rPr>
        <w:t>Gauta pranešimų apie šiuos šalutinius poveikius:</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hepatitas (kepenų uždegimas</w:t>
      </w:r>
      <w:r w:rsidR="008E741A" w:rsidRPr="00C84666">
        <w:rPr>
          <w:szCs w:val="22"/>
          <w:lang w:val="lt-LT"/>
        </w:rPr>
        <w:t>)</w:t>
      </w:r>
      <w:r w:rsidR="008E741A">
        <w:rPr>
          <w:szCs w:val="22"/>
          <w:lang w:val="lt-LT"/>
        </w:rPr>
        <w:t>;</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niežulys.</w:t>
      </w:r>
    </w:p>
    <w:p w:rsidR="00232757" w:rsidRPr="00C84666" w:rsidRDefault="00232757">
      <w:pPr>
        <w:pStyle w:val="Text"/>
        <w:tabs>
          <w:tab w:val="left" w:pos="567"/>
        </w:tabs>
        <w:spacing w:before="0"/>
        <w:ind w:left="567" w:hanging="567"/>
        <w:jc w:val="left"/>
        <w:rPr>
          <w:szCs w:val="22"/>
          <w:lang w:val="lt-LT"/>
        </w:rPr>
      </w:pPr>
    </w:p>
    <w:p w:rsidR="009A3E72" w:rsidRDefault="009A3E72" w:rsidP="009A3E72">
      <w:pPr>
        <w:widowControl w:val="0"/>
        <w:ind w:right="96"/>
        <w:rPr>
          <w:b/>
          <w:color w:val="000000"/>
        </w:rPr>
      </w:pPr>
      <w:r>
        <w:rPr>
          <w:b/>
          <w:color w:val="000000"/>
        </w:rPr>
        <w:t>Gali pasireikšti toliau išvardytas šalutinis poveikis</w:t>
      </w:r>
    </w:p>
    <w:p w:rsidR="009A3E72" w:rsidRDefault="009A3E72" w:rsidP="00206030">
      <w:pPr>
        <w:widowControl w:val="0"/>
        <w:numPr>
          <w:ilvl w:val="0"/>
          <w:numId w:val="10"/>
        </w:numPr>
        <w:ind w:left="567" w:right="96" w:hanging="567"/>
        <w:rPr>
          <w:color w:val="000000"/>
        </w:rPr>
      </w:pPr>
      <w:r>
        <w:rPr>
          <w:color w:val="000000"/>
          <w:szCs w:val="22"/>
        </w:rPr>
        <w:t>Negalėjimas atsispirti impulsui atlikti veiksmus, kurie gali būti žalingi, įskaitant:</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stiprų impulsą nevaldomai lošti azartinius žaidimus, nepaisant sunkių pasekmių sau ar šeimai;</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pakitusį ar padidėjusį su seksualine veikla susijusį domėjimąsi ir elgesį, kurie kelia reikšmingų problemų Jums ar kitiems, pavyzdžiui, padidėjusį lytinį potraukį;</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nekontroliuojamą didelį apsipirkimą ar pinigų leidimą;</w:t>
      </w:r>
    </w:p>
    <w:p w:rsidR="009A3E72" w:rsidRDefault="009A3E72" w:rsidP="00206030">
      <w:pPr>
        <w:widowControl w:val="0"/>
        <w:numPr>
          <w:ilvl w:val="1"/>
          <w:numId w:val="11"/>
        </w:numPr>
        <w:tabs>
          <w:tab w:val="left" w:pos="1134"/>
        </w:tabs>
        <w:ind w:left="1134" w:right="96" w:hanging="567"/>
        <w:rPr>
          <w:color w:val="000000"/>
          <w:szCs w:val="22"/>
        </w:rPr>
      </w:pPr>
      <w:r>
        <w:rPr>
          <w:color w:val="000000"/>
          <w:szCs w:val="22"/>
        </w:rPr>
        <w:t>persivalgymą (didelio maisto kiekio suvalgymą per trumpą laikotarpį) ar kompulsinį valgymą (didesnio nei įprasta bei pakanka alkį numalšinti maisto kiekio valgymą).</w:t>
      </w:r>
    </w:p>
    <w:p w:rsidR="009A3E72" w:rsidRDefault="009A3E72" w:rsidP="009A3E72">
      <w:pPr>
        <w:widowControl w:val="0"/>
        <w:ind w:right="96"/>
        <w:rPr>
          <w:color w:val="000000"/>
        </w:rPr>
      </w:pPr>
    </w:p>
    <w:p w:rsidR="009A3E72" w:rsidRPr="00011AFD" w:rsidRDefault="009A3E72" w:rsidP="009A3E72">
      <w:pPr>
        <w:widowControl w:val="0"/>
        <w:ind w:right="96"/>
        <w:rPr>
          <w:color w:val="000000"/>
        </w:rPr>
      </w:pPr>
      <w:r w:rsidRPr="00011AFD">
        <w:rPr>
          <w:color w:val="000000"/>
        </w:rPr>
        <w:t>Jeigu Jums pasireiškia bet kuris minėtas elgesys, pasakykite gydytojui; jis su Jumis aptars, kaip kontroliuoti ar lengvinti šiuos simptomus.</w:t>
      </w:r>
    </w:p>
    <w:p w:rsidR="009A3E72" w:rsidRPr="00C84666" w:rsidRDefault="009A3E72" w:rsidP="009A3E72">
      <w:pPr>
        <w:pStyle w:val="Text"/>
        <w:tabs>
          <w:tab w:val="left" w:pos="567"/>
        </w:tabs>
        <w:spacing w:before="0"/>
        <w:jc w:val="left"/>
        <w:rPr>
          <w:szCs w:val="22"/>
          <w:lang w:val="lt-LT"/>
        </w:rPr>
      </w:pPr>
    </w:p>
    <w:p w:rsidR="008E741A" w:rsidRPr="008E741A" w:rsidRDefault="008E741A" w:rsidP="008E741A">
      <w:pPr>
        <w:tabs>
          <w:tab w:val="left" w:pos="567"/>
        </w:tabs>
        <w:rPr>
          <w:b/>
          <w:snapToGrid w:val="0"/>
        </w:rPr>
      </w:pPr>
      <w:r w:rsidRPr="008E741A">
        <w:rPr>
          <w:b/>
          <w:noProof/>
          <w:snapToGrid w:val="0"/>
        </w:rPr>
        <w:t>Pranešimas apie šalutinį poveikį</w:t>
      </w:r>
    </w:p>
    <w:p w:rsidR="008E741A" w:rsidRPr="008E741A" w:rsidRDefault="008E741A" w:rsidP="008E741A">
      <w:pPr>
        <w:numPr>
          <w:ilvl w:val="12"/>
          <w:numId w:val="0"/>
        </w:numPr>
        <w:ind w:right="-2"/>
        <w:rPr>
          <w:snapToGrid w:val="0"/>
        </w:rPr>
      </w:pPr>
      <w:r w:rsidRPr="008E741A">
        <w:rPr>
          <w:noProof/>
          <w:snapToGrid w:val="0"/>
        </w:rPr>
        <w:t>Jeigu pasireiškė šalutinis poveikis, įskaitant šiame l</w:t>
      </w:r>
      <w:r>
        <w:rPr>
          <w:noProof/>
          <w:snapToGrid w:val="0"/>
        </w:rPr>
        <w:t xml:space="preserve">apelyje nenurodytą, pasakykite gydytojui arba </w:t>
      </w:r>
      <w:r w:rsidRPr="008E741A">
        <w:rPr>
          <w:noProof/>
          <w:snapToGrid w:val="0"/>
        </w:rPr>
        <w:t xml:space="preserve">vaistininkui. Apie šalutinį poveikį taip pat galite pranešti tiesiogiai naudodamiesi </w:t>
      </w:r>
      <w:hyperlink r:id="rId16" w:history="1">
        <w:r w:rsidRPr="008E741A">
          <w:rPr>
            <w:snapToGrid w:val="0"/>
            <w:color w:val="0000FF"/>
            <w:szCs w:val="22"/>
            <w:highlight w:val="lightGray"/>
            <w:u w:val="single"/>
          </w:rPr>
          <w:t>V priede</w:t>
        </w:r>
      </w:hyperlink>
      <w:r w:rsidRPr="008E741A">
        <w:rPr>
          <w:noProof/>
          <w:snapToGrid w:val="0"/>
          <w:highlight w:val="lightGray"/>
        </w:rPr>
        <w:t xml:space="preserve"> nurodyta nacionaline pranešimo sistema</w:t>
      </w:r>
      <w:r w:rsidRPr="008E741A">
        <w:rPr>
          <w:noProof/>
          <w:snapToGrid w:val="0"/>
        </w:rPr>
        <w:t>.</w:t>
      </w:r>
      <w:r w:rsidRPr="008E741A">
        <w:rPr>
          <w:snapToGrid w:val="0"/>
        </w:rPr>
        <w:t xml:space="preserve"> </w:t>
      </w:r>
      <w:r w:rsidRPr="008E741A">
        <w:rPr>
          <w:noProof/>
          <w:snapToGrid w:val="0"/>
        </w:rPr>
        <w:t>Pranešdami apie šalutinį poveikį galite mums padėti gauti daugiau informacijos apie šio vaisto saugumą.</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474F58">
      <w:pPr>
        <w:keepNext/>
        <w:keepLines/>
        <w:numPr>
          <w:ilvl w:val="12"/>
          <w:numId w:val="0"/>
        </w:numPr>
        <w:tabs>
          <w:tab w:val="left" w:pos="567"/>
        </w:tabs>
        <w:ind w:left="567" w:hanging="567"/>
        <w:outlineLvl w:val="0"/>
        <w:rPr>
          <w:b/>
          <w:caps/>
          <w:szCs w:val="22"/>
        </w:rPr>
      </w:pPr>
      <w:r w:rsidRPr="00C84666">
        <w:rPr>
          <w:b/>
          <w:caps/>
          <w:szCs w:val="22"/>
        </w:rPr>
        <w:t>5.</w:t>
      </w:r>
      <w:r w:rsidRPr="00C84666">
        <w:rPr>
          <w:b/>
          <w:caps/>
          <w:szCs w:val="22"/>
        </w:rPr>
        <w:tab/>
      </w:r>
      <w:r w:rsidR="00815031" w:rsidRPr="00C84666">
        <w:rPr>
          <w:b/>
          <w:szCs w:val="22"/>
        </w:rPr>
        <w:t xml:space="preserve">Kaip laikyti </w:t>
      </w:r>
      <w:r w:rsidR="00815031">
        <w:rPr>
          <w:b/>
          <w:szCs w:val="22"/>
        </w:rPr>
        <w:t>S</w:t>
      </w:r>
      <w:r w:rsidR="00815031" w:rsidRPr="00C84666">
        <w:rPr>
          <w:b/>
          <w:szCs w:val="22"/>
        </w:rPr>
        <w:t>talevo</w:t>
      </w:r>
    </w:p>
    <w:p w:rsidR="00232757" w:rsidRPr="00C84666" w:rsidRDefault="00232757" w:rsidP="00474F58">
      <w:pPr>
        <w:keepNext/>
        <w:keepLines/>
        <w:tabs>
          <w:tab w:val="left" w:pos="567"/>
        </w:tabs>
        <w:ind w:left="567" w:hanging="567"/>
        <w:rPr>
          <w:szCs w:val="22"/>
        </w:rPr>
      </w:pPr>
    </w:p>
    <w:p w:rsidR="00232757" w:rsidRPr="00C84666" w:rsidRDefault="00DE5FA3" w:rsidP="00474F58">
      <w:pPr>
        <w:keepNext/>
        <w:keepLines/>
        <w:tabs>
          <w:tab w:val="left" w:pos="567"/>
        </w:tabs>
        <w:rPr>
          <w:szCs w:val="22"/>
        </w:rPr>
      </w:pPr>
      <w:r>
        <w:rPr>
          <w:snapToGrid w:val="0"/>
        </w:rPr>
        <w:t>Šį vaistą laikykite vaikams nepastebimoje ir nepasiekiamoje vietoje</w:t>
      </w:r>
      <w:r w:rsidR="00232757"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Cs/>
          <w:noProof/>
          <w:szCs w:val="22"/>
        </w:rPr>
        <w:t xml:space="preserve">Ant buteliuko ir dėžutės po „Tinka iki“ nurodytam tinkamumo laikui pasibaigus, </w:t>
      </w:r>
      <w:r w:rsidR="00DE5FA3">
        <w:rPr>
          <w:iCs/>
          <w:noProof/>
          <w:szCs w:val="22"/>
        </w:rPr>
        <w:t xml:space="preserve">šio </w:t>
      </w:r>
      <w:r w:rsidRPr="00C84666">
        <w:rPr>
          <w:iCs/>
          <w:noProof/>
          <w:szCs w:val="22"/>
        </w:rPr>
        <w:t xml:space="preserve">vaisto vartoti negalima. Vaistas tinkamas vartoti iki paskutinės </w:t>
      </w:r>
      <w:r w:rsidR="00DE5FA3">
        <w:rPr>
          <w:iCs/>
          <w:noProof/>
          <w:szCs w:val="22"/>
        </w:rPr>
        <w:t>nurodyto</w:t>
      </w:r>
      <w:r w:rsidRPr="00C84666">
        <w:rPr>
          <w:iCs/>
          <w:noProof/>
          <w:szCs w:val="22"/>
        </w:rPr>
        <w:t xml:space="preserve"> mėnesio dienos.</w:t>
      </w:r>
    </w:p>
    <w:p w:rsidR="00232757" w:rsidRPr="00C84666" w:rsidRDefault="00232757">
      <w:pPr>
        <w:tabs>
          <w:tab w:val="left" w:pos="567"/>
        </w:tabs>
        <w:rPr>
          <w:szCs w:val="22"/>
        </w:rPr>
      </w:pPr>
    </w:p>
    <w:p w:rsidR="00232757" w:rsidRPr="00C84666" w:rsidRDefault="00232757">
      <w:pPr>
        <w:tabs>
          <w:tab w:val="left" w:pos="567"/>
        </w:tabs>
        <w:rPr>
          <w:noProof/>
          <w:szCs w:val="22"/>
        </w:rPr>
      </w:pPr>
      <w:r w:rsidRPr="00C84666">
        <w:rPr>
          <w:noProof/>
          <w:szCs w:val="22"/>
        </w:rPr>
        <w:t>Šiam vaistui specialių laikymo sąlygų nereikia.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 xml:space="preserve">Vaistų negalima </w:t>
      </w:r>
      <w:r w:rsidR="00285DB8">
        <w:rPr>
          <w:noProof/>
          <w:szCs w:val="22"/>
        </w:rPr>
        <w:t>iš</w:t>
      </w:r>
      <w:r w:rsidRPr="00C84666">
        <w:rPr>
          <w:noProof/>
          <w:szCs w:val="22"/>
        </w:rPr>
        <w:t xml:space="preserve">mesti į kanalizaciją arba su buitinėmis atliekomis. Kaip </w:t>
      </w:r>
      <w:r w:rsidR="00285DB8">
        <w:rPr>
          <w:noProof/>
          <w:szCs w:val="22"/>
        </w:rPr>
        <w:t>išmesti</w:t>
      </w:r>
      <w:r w:rsidRPr="00C84666">
        <w:rPr>
          <w:noProof/>
          <w:szCs w:val="22"/>
        </w:rPr>
        <w:t xml:space="preserve"> nereikalingus vaistus, klauskite vaistininko. </w:t>
      </w:r>
      <w:r w:rsidR="00285DB8">
        <w:rPr>
          <w:snapToGrid w:val="0"/>
          <w:szCs w:val="22"/>
        </w:rPr>
        <w:t xml:space="preserve">Šios priemonės </w:t>
      </w:r>
      <w:r w:rsidRPr="00C84666">
        <w:rPr>
          <w:noProof/>
          <w:szCs w:val="22"/>
        </w:rPr>
        <w:t>padės apsaugoti aplinką.</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szCs w:val="22"/>
        </w:rPr>
      </w:pPr>
    </w:p>
    <w:p w:rsidR="00232757" w:rsidRPr="00C84666" w:rsidRDefault="00232757">
      <w:pPr>
        <w:numPr>
          <w:ilvl w:val="12"/>
          <w:numId w:val="0"/>
        </w:numPr>
        <w:tabs>
          <w:tab w:val="left" w:pos="567"/>
        </w:tabs>
        <w:ind w:left="567" w:hanging="567"/>
        <w:outlineLvl w:val="0"/>
        <w:rPr>
          <w:b/>
          <w:szCs w:val="22"/>
        </w:rPr>
      </w:pPr>
      <w:r w:rsidRPr="00C84666">
        <w:rPr>
          <w:b/>
          <w:szCs w:val="22"/>
        </w:rPr>
        <w:t>6.</w:t>
      </w:r>
      <w:r w:rsidRPr="00C84666">
        <w:rPr>
          <w:szCs w:val="22"/>
        </w:rPr>
        <w:tab/>
      </w:r>
      <w:r w:rsidR="004A4D86">
        <w:rPr>
          <w:b/>
          <w:szCs w:val="22"/>
        </w:rPr>
        <w:t>Pakuotės turinys ir kita informacija</w:t>
      </w:r>
    </w:p>
    <w:p w:rsidR="00232757" w:rsidRPr="00C84666" w:rsidRDefault="00232757">
      <w:pPr>
        <w:pStyle w:val="Text"/>
        <w:widowControl w:val="0"/>
        <w:tabs>
          <w:tab w:val="left" w:pos="567"/>
        </w:tabs>
        <w:spacing w:before="0"/>
        <w:jc w:val="left"/>
        <w:rPr>
          <w:b/>
          <w:szCs w:val="22"/>
          <w:lang w:val="lt-LT"/>
        </w:rPr>
      </w:pPr>
    </w:p>
    <w:p w:rsidR="00232757" w:rsidRPr="00C84666" w:rsidRDefault="00232757">
      <w:pPr>
        <w:numPr>
          <w:ilvl w:val="12"/>
          <w:numId w:val="0"/>
        </w:numPr>
        <w:ind w:right="-2"/>
        <w:rPr>
          <w:b/>
          <w:bCs/>
          <w:noProof/>
          <w:szCs w:val="22"/>
        </w:rPr>
      </w:pPr>
      <w:r w:rsidRPr="00C84666">
        <w:rPr>
          <w:b/>
          <w:bCs/>
          <w:noProof/>
          <w:szCs w:val="22"/>
        </w:rPr>
        <w:t>Stalevo sudėtis</w:t>
      </w:r>
    </w:p>
    <w:p w:rsidR="00232757" w:rsidRPr="00C84666" w:rsidRDefault="00232757">
      <w:pPr>
        <w:tabs>
          <w:tab w:val="left" w:pos="567"/>
        </w:tabs>
        <w:ind w:left="567" w:hanging="567"/>
        <w:rPr>
          <w:szCs w:val="22"/>
        </w:rPr>
      </w:pPr>
    </w:p>
    <w:p w:rsidR="00232757" w:rsidRPr="00A44493" w:rsidRDefault="00232757">
      <w:pPr>
        <w:tabs>
          <w:tab w:val="left" w:pos="567"/>
        </w:tabs>
        <w:ind w:left="540" w:hanging="540"/>
        <w:rPr>
          <w:szCs w:val="22"/>
        </w:rPr>
      </w:pPr>
      <w:r w:rsidRPr="00C84666">
        <w:rPr>
          <w:szCs w:val="22"/>
        </w:rPr>
        <w:t>-</w:t>
      </w:r>
      <w:r w:rsidRPr="00C84666">
        <w:rPr>
          <w:szCs w:val="22"/>
        </w:rPr>
        <w:tab/>
        <w:t>Veikliosios Stalevo medžiagos yra le</w:t>
      </w:r>
      <w:r w:rsidRPr="00A44493">
        <w:rPr>
          <w:szCs w:val="22"/>
        </w:rPr>
        <w:t>vodopa, karbidopa ir entakaponas.</w:t>
      </w:r>
    </w:p>
    <w:p w:rsidR="00232757" w:rsidRPr="00474F58" w:rsidRDefault="00232757">
      <w:pPr>
        <w:pStyle w:val="Text"/>
        <w:widowControl w:val="0"/>
        <w:tabs>
          <w:tab w:val="left" w:pos="567"/>
        </w:tabs>
        <w:spacing w:before="0"/>
        <w:ind w:left="540" w:hanging="540"/>
        <w:jc w:val="left"/>
        <w:rPr>
          <w:szCs w:val="22"/>
          <w:lang w:val="lt-LT"/>
        </w:rPr>
      </w:pPr>
      <w:r w:rsidRPr="00474F58">
        <w:rPr>
          <w:szCs w:val="22"/>
          <w:lang w:val="lt-LT"/>
        </w:rPr>
        <w:t>-</w:t>
      </w:r>
      <w:r w:rsidRPr="00474F58">
        <w:rPr>
          <w:szCs w:val="22"/>
          <w:lang w:val="lt-LT"/>
        </w:rPr>
        <w:tab/>
        <w:t>Kiekvienoje Stalevo 75 mg/18,75 mg/200 mg tabletėje yra 75 mg levodopos, 18,75 mg karbidopos ir 200 mg entakapono.</w:t>
      </w:r>
    </w:p>
    <w:p w:rsidR="00232757" w:rsidRPr="00474F58" w:rsidRDefault="00232757">
      <w:pPr>
        <w:widowControl w:val="0"/>
        <w:tabs>
          <w:tab w:val="left" w:pos="567"/>
        </w:tabs>
        <w:ind w:left="540" w:hanging="540"/>
        <w:rPr>
          <w:szCs w:val="22"/>
        </w:rPr>
      </w:pPr>
      <w:r w:rsidRPr="00474F58">
        <w:rPr>
          <w:szCs w:val="22"/>
        </w:rPr>
        <w:t>-</w:t>
      </w:r>
      <w:r w:rsidRPr="00474F58">
        <w:rPr>
          <w:szCs w:val="22"/>
        </w:rPr>
        <w:tab/>
        <w:t>Pagalbinės tabletės šerdies medžiagos yra kroskarmeliozės natri</w:t>
      </w:r>
      <w:r w:rsidR="002B2BF8" w:rsidRPr="00474F58">
        <w:rPr>
          <w:szCs w:val="22"/>
        </w:rPr>
        <w:t>o druska</w:t>
      </w:r>
      <w:r w:rsidRPr="00474F58">
        <w:rPr>
          <w:szCs w:val="22"/>
        </w:rPr>
        <w:t>, magnio stearatas, kukurūzų krakmolas, manitolis (E421) ir povidonas (E1201).</w:t>
      </w:r>
    </w:p>
    <w:p w:rsidR="00232757" w:rsidRPr="00C84666" w:rsidRDefault="00232757">
      <w:pPr>
        <w:widowControl w:val="0"/>
        <w:tabs>
          <w:tab w:val="left" w:pos="567"/>
        </w:tabs>
        <w:ind w:left="540" w:hanging="540"/>
        <w:rPr>
          <w:bCs/>
          <w:iCs/>
          <w:szCs w:val="22"/>
        </w:rPr>
      </w:pPr>
      <w:r w:rsidRPr="00474F58">
        <w:rPr>
          <w:szCs w:val="22"/>
        </w:rPr>
        <w:t>-</w:t>
      </w:r>
      <w:r w:rsidRPr="00474F58">
        <w:rPr>
          <w:szCs w:val="22"/>
        </w:rPr>
        <w:tab/>
        <w:t>Pagalbinės plėv</w:t>
      </w:r>
      <w:r w:rsidR="002B2BF8" w:rsidRPr="00474F58">
        <w:rPr>
          <w:szCs w:val="22"/>
        </w:rPr>
        <w:t>el</w:t>
      </w:r>
      <w:r w:rsidRPr="00474F58">
        <w:rPr>
          <w:szCs w:val="22"/>
        </w:rPr>
        <w:t xml:space="preserve">ės medžiagos yra </w:t>
      </w:r>
      <w:r w:rsidRPr="00474F58">
        <w:rPr>
          <w:bCs/>
          <w:iCs/>
          <w:szCs w:val="22"/>
        </w:rPr>
        <w:t>glicerolis (85</w:t>
      </w:r>
      <w:r w:rsidR="002B2BF8" w:rsidRPr="00474F58">
        <w:rPr>
          <w:bCs/>
          <w:iCs/>
          <w:szCs w:val="22"/>
        </w:rPr>
        <w:t>%</w:t>
      </w:r>
      <w:r w:rsidRPr="00474F58">
        <w:rPr>
          <w:bCs/>
          <w:iCs/>
          <w:szCs w:val="22"/>
        </w:rPr>
        <w:t>) (E422), hipromeliozė, magnio stearatas, polisorbatas 80, raudon</w:t>
      </w:r>
      <w:r w:rsidRPr="00A44493">
        <w:rPr>
          <w:bCs/>
          <w:iCs/>
          <w:szCs w:val="22"/>
        </w:rPr>
        <w:t>asis geležies oksidas (E172), sacharozė i</w:t>
      </w:r>
      <w:r w:rsidRPr="00C84666">
        <w:rPr>
          <w:bCs/>
          <w:iCs/>
          <w:szCs w:val="22"/>
        </w:rPr>
        <w:t>r titano dioksidas (E171).</w:t>
      </w:r>
    </w:p>
    <w:p w:rsidR="00232757" w:rsidRPr="00C84666" w:rsidRDefault="00232757">
      <w:pPr>
        <w:tabs>
          <w:tab w:val="left" w:pos="567"/>
        </w:tabs>
        <w:ind w:left="567" w:hanging="567"/>
        <w:rPr>
          <w:szCs w:val="22"/>
        </w:rPr>
      </w:pPr>
    </w:p>
    <w:p w:rsidR="00232757" w:rsidRPr="00C84666" w:rsidRDefault="00232757">
      <w:pPr>
        <w:numPr>
          <w:ilvl w:val="12"/>
          <w:numId w:val="0"/>
        </w:numPr>
        <w:ind w:right="-2"/>
        <w:rPr>
          <w:b/>
          <w:bCs/>
          <w:noProof/>
          <w:szCs w:val="22"/>
        </w:rPr>
      </w:pPr>
      <w:r w:rsidRPr="00C84666">
        <w:rPr>
          <w:b/>
          <w:bCs/>
          <w:noProof/>
          <w:szCs w:val="22"/>
        </w:rPr>
        <w:t>Stalevo išvaizda ir kiekis pakuotėje</w:t>
      </w:r>
    </w:p>
    <w:p w:rsidR="00232757" w:rsidRPr="00C84666" w:rsidRDefault="00232757">
      <w:pPr>
        <w:tabs>
          <w:tab w:val="left" w:pos="567"/>
        </w:tabs>
        <w:rPr>
          <w:szCs w:val="22"/>
        </w:rPr>
      </w:pPr>
      <w:r w:rsidRPr="00C84666">
        <w:rPr>
          <w:szCs w:val="22"/>
        </w:rPr>
        <w:t xml:space="preserve">Stalevo 75 mg/18,75 mg/200 mg: šviesiai rusvai raudonos, ovalios plėvele dengtos tabletės su žyma </w:t>
      </w:r>
      <w:r w:rsidR="001829AE">
        <w:rPr>
          <w:szCs w:val="22"/>
        </w:rPr>
        <w:t>„</w:t>
      </w:r>
      <w:r w:rsidRPr="00C84666">
        <w:rPr>
          <w:szCs w:val="22"/>
        </w:rPr>
        <w:t>LCE</w:t>
      </w:r>
      <w:r w:rsidR="001829AE">
        <w:rPr>
          <w:szCs w:val="22"/>
        </w:rPr>
        <w:t> </w:t>
      </w:r>
      <w:r w:rsidRPr="00C84666">
        <w:rPr>
          <w:szCs w:val="22"/>
        </w:rPr>
        <w:t>75</w:t>
      </w:r>
      <w:r w:rsidR="001829AE">
        <w:rPr>
          <w:szCs w:val="22"/>
        </w:rPr>
        <w:t>“</w:t>
      </w:r>
      <w:r w:rsidRPr="00C84666">
        <w:rPr>
          <w:szCs w:val="22"/>
        </w:rPr>
        <w:t xml:space="preserve"> vienoje pusėje.</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75 mg/18,75 mg/200 mg tabletės tiekiamos penkių dydžių pakuotėmis (po 10, 30, 100, 130</w:t>
      </w:r>
      <w:r w:rsidR="001829AE">
        <w:rPr>
          <w:szCs w:val="22"/>
        </w:rPr>
        <w:t> </w:t>
      </w:r>
      <w:r w:rsidRPr="00C84666">
        <w:rPr>
          <w:szCs w:val="22"/>
        </w:rPr>
        <w:t>ar 175 table</w:t>
      </w:r>
      <w:r w:rsidR="0079647B">
        <w:rPr>
          <w:szCs w:val="22"/>
        </w:rPr>
        <w:t>tės</w:t>
      </w:r>
      <w:r w:rsidRPr="00C84666">
        <w:rPr>
          <w:szCs w:val="22"/>
        </w:rPr>
        <w:t>). Gali būti tiekiamos ne visų dydžių pakuotės.</w:t>
      </w:r>
    </w:p>
    <w:p w:rsidR="00232757" w:rsidRPr="00C84666" w:rsidRDefault="00232757">
      <w:pPr>
        <w:tabs>
          <w:tab w:val="left" w:pos="567"/>
        </w:tabs>
        <w:ind w:left="567" w:hanging="567"/>
        <w:rPr>
          <w:szCs w:val="22"/>
        </w:rPr>
      </w:pPr>
    </w:p>
    <w:p w:rsidR="00232757" w:rsidRPr="00C84666" w:rsidRDefault="003D4D2C">
      <w:pPr>
        <w:tabs>
          <w:tab w:val="left" w:pos="567"/>
        </w:tabs>
        <w:ind w:left="567" w:hanging="567"/>
        <w:rPr>
          <w:b/>
          <w:bCs/>
          <w:szCs w:val="22"/>
        </w:rPr>
      </w:pPr>
      <w:r>
        <w:rPr>
          <w:b/>
          <w:bCs/>
          <w:szCs w:val="22"/>
        </w:rPr>
        <w:t>Registruotojas</w:t>
      </w:r>
    </w:p>
    <w:p w:rsidR="00232757" w:rsidRPr="00C84666" w:rsidRDefault="00232757">
      <w:pPr>
        <w:pStyle w:val="EndnoteText"/>
        <w:rPr>
          <w:szCs w:val="22"/>
          <w:lang w:val="lt-LT"/>
        </w:rPr>
      </w:pPr>
      <w:r w:rsidRPr="00C84666">
        <w:rPr>
          <w:szCs w:val="22"/>
          <w:lang w:val="lt-LT"/>
        </w:rPr>
        <w:t>Orion Corporation</w:t>
      </w:r>
    </w:p>
    <w:p w:rsidR="00232757" w:rsidRPr="00C84666" w:rsidRDefault="00232757">
      <w:pPr>
        <w:pStyle w:val="EndnoteText"/>
        <w:rPr>
          <w:szCs w:val="22"/>
          <w:lang w:val="lt-LT"/>
        </w:rPr>
      </w:pPr>
      <w:r w:rsidRPr="00C84666">
        <w:rPr>
          <w:szCs w:val="22"/>
          <w:lang w:val="lt-LT"/>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1D2653" w:rsidRDefault="001D2653" w:rsidP="001D2653">
      <w:pPr>
        <w:tabs>
          <w:tab w:val="left" w:pos="567"/>
          <w:tab w:val="left" w:pos="2835"/>
          <w:tab w:val="left" w:pos="4680"/>
        </w:tabs>
        <w:spacing w:line="260" w:lineRule="exact"/>
        <w:rPr>
          <w:szCs w:val="22"/>
          <w:lang w:val="en-GB"/>
        </w:rPr>
      </w:pPr>
      <w:r w:rsidRPr="00C84666">
        <w:rPr>
          <w:b/>
          <w:bCs/>
          <w:szCs w:val="22"/>
        </w:rPr>
        <w:t>Gamintojas</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Orion Corporation Orion Pharma</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Joensuunkatu 7</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FI-24100 Salo</w:t>
      </w:r>
    </w:p>
    <w:p w:rsidR="001D2653" w:rsidRPr="00E047C5" w:rsidRDefault="001D2653" w:rsidP="001D2653">
      <w:pPr>
        <w:numPr>
          <w:ilvl w:val="12"/>
          <w:numId w:val="0"/>
        </w:numPr>
        <w:rPr>
          <w:szCs w:val="22"/>
          <w:lang w:val="en-GB"/>
        </w:rPr>
      </w:pPr>
      <w:r>
        <w:rPr>
          <w:szCs w:val="22"/>
          <w:lang w:val="en-GB"/>
        </w:rPr>
        <w:t>Suomija</w:t>
      </w:r>
    </w:p>
    <w:p w:rsidR="001D2653" w:rsidRDefault="001D2653" w:rsidP="001D2653">
      <w:pPr>
        <w:tabs>
          <w:tab w:val="left" w:pos="567"/>
        </w:tabs>
        <w:rPr>
          <w:szCs w:val="22"/>
        </w:rPr>
      </w:pPr>
    </w:p>
    <w:p w:rsidR="001D2653" w:rsidRPr="00C84666" w:rsidRDefault="001D2653" w:rsidP="001D2653">
      <w:pPr>
        <w:tabs>
          <w:tab w:val="left" w:pos="567"/>
        </w:tabs>
        <w:rPr>
          <w:szCs w:val="22"/>
        </w:rPr>
      </w:pPr>
      <w:r w:rsidRPr="00C84666">
        <w:rPr>
          <w:szCs w:val="22"/>
        </w:rPr>
        <w:t>Orion Corporation</w:t>
      </w:r>
      <w:r w:rsidRPr="004B31F8">
        <w:rPr>
          <w:szCs w:val="22"/>
          <w:lang w:val="en-GB"/>
        </w:rPr>
        <w:t xml:space="preserve"> </w:t>
      </w:r>
      <w:r w:rsidRPr="00E047C5">
        <w:rPr>
          <w:szCs w:val="22"/>
          <w:lang w:val="en-GB"/>
        </w:rPr>
        <w:t>Orion Pharma</w:t>
      </w:r>
    </w:p>
    <w:p w:rsidR="001D2653" w:rsidRPr="00C84666" w:rsidRDefault="001D2653" w:rsidP="001D2653">
      <w:pPr>
        <w:tabs>
          <w:tab w:val="left" w:pos="567"/>
        </w:tabs>
        <w:rPr>
          <w:szCs w:val="22"/>
        </w:rPr>
      </w:pPr>
      <w:r w:rsidRPr="00C84666">
        <w:rPr>
          <w:szCs w:val="22"/>
        </w:rPr>
        <w:t>Orionintie</w:t>
      </w:r>
      <w:r>
        <w:rPr>
          <w:szCs w:val="22"/>
        </w:rPr>
        <w:t> </w:t>
      </w:r>
      <w:r w:rsidRPr="00C84666">
        <w:rPr>
          <w:szCs w:val="22"/>
        </w:rPr>
        <w:t>1</w:t>
      </w:r>
    </w:p>
    <w:p w:rsidR="001D2653" w:rsidRPr="00C84666" w:rsidRDefault="001D2653" w:rsidP="001D2653">
      <w:pPr>
        <w:tabs>
          <w:tab w:val="left" w:pos="567"/>
        </w:tabs>
        <w:rPr>
          <w:szCs w:val="22"/>
        </w:rPr>
      </w:pPr>
      <w:r w:rsidRPr="00C84666">
        <w:rPr>
          <w:szCs w:val="22"/>
        </w:rPr>
        <w:t>FI-02200</w:t>
      </w:r>
      <w:r>
        <w:rPr>
          <w:szCs w:val="22"/>
        </w:rPr>
        <w:t> </w:t>
      </w:r>
      <w:r w:rsidRPr="00C84666">
        <w:rPr>
          <w:szCs w:val="22"/>
        </w:rPr>
        <w:t>Espoo</w:t>
      </w:r>
    </w:p>
    <w:p w:rsidR="001D2653" w:rsidRPr="00C84666" w:rsidRDefault="001D2653" w:rsidP="001D2653">
      <w:pPr>
        <w:numPr>
          <w:ilvl w:val="12"/>
          <w:numId w:val="0"/>
        </w:numPr>
        <w:tabs>
          <w:tab w:val="left" w:pos="567"/>
        </w:tabs>
        <w:rPr>
          <w:szCs w:val="22"/>
        </w:rPr>
      </w:pPr>
      <w:r w:rsidRPr="00C84666">
        <w:rPr>
          <w:szCs w:val="22"/>
        </w:rPr>
        <w:t>Suomija</w:t>
      </w:r>
    </w:p>
    <w:p w:rsidR="00232757" w:rsidRPr="00C84666" w:rsidRDefault="00232757">
      <w:pPr>
        <w:tabs>
          <w:tab w:val="left" w:pos="567"/>
        </w:tabs>
        <w:ind w:left="567" w:hanging="567"/>
        <w:rPr>
          <w:szCs w:val="22"/>
        </w:rPr>
      </w:pPr>
    </w:p>
    <w:p w:rsidR="00232757" w:rsidRDefault="00232757">
      <w:pPr>
        <w:tabs>
          <w:tab w:val="left" w:pos="567"/>
        </w:tabs>
        <w:rPr>
          <w:szCs w:val="22"/>
        </w:rPr>
      </w:pPr>
      <w:r w:rsidRPr="00C84666">
        <w:rPr>
          <w:szCs w:val="22"/>
        </w:rPr>
        <w:t xml:space="preserve">Jeigu apie šį vaistą norite sužinoti daugiau, kreipkitės į vietinį </w:t>
      </w:r>
      <w:r w:rsidR="003D4D2C">
        <w:rPr>
          <w:szCs w:val="22"/>
        </w:rPr>
        <w:t>registruotojo</w:t>
      </w:r>
      <w:r w:rsidRPr="00C84666">
        <w:rPr>
          <w:szCs w:val="22"/>
        </w:rPr>
        <w:t xml:space="preserve"> atstovą.</w:t>
      </w:r>
    </w:p>
    <w:p w:rsidR="003850CD" w:rsidRPr="00C84666" w:rsidRDefault="003850CD">
      <w:pPr>
        <w:tabs>
          <w:tab w:val="left" w:pos="567"/>
        </w:tabs>
        <w:rPr>
          <w:szCs w:val="22"/>
        </w:rPr>
      </w:pPr>
    </w:p>
    <w:tbl>
      <w:tblPr>
        <w:tblW w:w="9423" w:type="dxa"/>
        <w:tblLayout w:type="fixed"/>
        <w:tblLook w:val="04A0" w:firstRow="1" w:lastRow="0" w:firstColumn="1" w:lastColumn="0" w:noHBand="0" w:noVBand="1"/>
      </w:tblPr>
      <w:tblGrid>
        <w:gridCol w:w="4695"/>
        <w:gridCol w:w="4728"/>
      </w:tblGrid>
      <w:tr w:rsidR="003850CD" w:rsidRPr="00B97656" w:rsidTr="00A55B4C">
        <w:trPr>
          <w:cantSplit/>
        </w:trPr>
        <w:tc>
          <w:tcPr>
            <w:tcW w:w="4641" w:type="dxa"/>
          </w:tcPr>
          <w:p w:rsidR="003850CD" w:rsidRPr="00F94F35" w:rsidRDefault="00BC50C4" w:rsidP="00A55B4C">
            <w:pPr>
              <w:rPr>
                <w:rStyle w:val="Strong"/>
                <w:b w:val="0"/>
                <w:bCs w:val="0"/>
                <w:szCs w:val="22"/>
              </w:rPr>
            </w:pPr>
            <w:r>
              <w:rPr>
                <w:b/>
                <w:noProof/>
                <w:szCs w:val="22"/>
                <w:lang w:val="fr-FR"/>
              </w:rPr>
              <w:t>België/Belgique/Belgien</w:t>
            </w:r>
            <w:r w:rsidR="003850CD" w:rsidRPr="007961A8">
              <w:rPr>
                <w:szCs w:val="22"/>
                <w:lang w:val="fr-FR"/>
              </w:rPr>
              <w:br/>
            </w:r>
            <w:r w:rsidR="003850CD" w:rsidRPr="00C2606D">
              <w:rPr>
                <w:rStyle w:val="Strong"/>
                <w:b w:val="0"/>
              </w:rPr>
              <w:t>Orion Pharma BVBA/SPRL</w:t>
            </w:r>
          </w:p>
          <w:p w:rsidR="003850CD" w:rsidRPr="00F56B40" w:rsidRDefault="003850CD" w:rsidP="00A55B4C">
            <w:pPr>
              <w:pStyle w:val="Text"/>
              <w:tabs>
                <w:tab w:val="left" w:pos="567"/>
              </w:tabs>
              <w:spacing w:before="0"/>
              <w:rPr>
                <w:szCs w:val="22"/>
                <w:lang w:val="fr-FR"/>
              </w:rPr>
            </w:pPr>
            <w:r w:rsidRPr="00F56B40">
              <w:rPr>
                <w:szCs w:val="22"/>
              </w:rPr>
              <w:t>Tél/Tel: +32 (0)15 64 10 20</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rPr>
                <w:szCs w:val="22"/>
                <w:lang w:val="fi-FI" w:eastAsia="cs-CZ"/>
              </w:rPr>
            </w:pPr>
            <w:r w:rsidRPr="007961A8">
              <w:rPr>
                <w:b/>
                <w:szCs w:val="22"/>
                <w:lang w:val="fi-FI"/>
              </w:rPr>
              <w:t>Lietuva</w:t>
            </w:r>
          </w:p>
          <w:p w:rsidR="003850CD" w:rsidRPr="007961A8" w:rsidRDefault="003850CD" w:rsidP="00A55B4C">
            <w:pPr>
              <w:rPr>
                <w:szCs w:val="22"/>
                <w:lang w:val="fi-FI"/>
              </w:rPr>
            </w:pPr>
            <w:r w:rsidRPr="007961A8">
              <w:rPr>
                <w:szCs w:val="22"/>
                <w:lang w:val="fi-FI"/>
              </w:rPr>
              <w:t>UAB Orion Pharma</w:t>
            </w:r>
          </w:p>
          <w:p w:rsidR="003850CD" w:rsidRPr="00B97656" w:rsidRDefault="003850CD" w:rsidP="00A55B4C">
            <w:pPr>
              <w:suppressAutoHyphens/>
              <w:rPr>
                <w:szCs w:val="22"/>
                <w:lang w:val="fi-FI" w:eastAsia="cs-CZ"/>
              </w:rPr>
            </w:pPr>
            <w:r w:rsidRPr="007961A8">
              <w:rPr>
                <w:szCs w:val="22"/>
                <w:lang w:val="fi-FI"/>
              </w:rPr>
              <w:t>Tel. +370 5 276 9499</w:t>
            </w:r>
          </w:p>
        </w:tc>
      </w:tr>
      <w:tr w:rsidR="003850CD" w:rsidRPr="007961A8" w:rsidTr="00A55B4C">
        <w:trPr>
          <w:cantSplit/>
        </w:trPr>
        <w:tc>
          <w:tcPr>
            <w:tcW w:w="4641" w:type="dxa"/>
            <w:hideMark/>
          </w:tcPr>
          <w:p w:rsidR="003850CD" w:rsidRPr="007961A8" w:rsidRDefault="003850CD" w:rsidP="00A55B4C">
            <w:pPr>
              <w:rPr>
                <w:b/>
                <w:color w:val="000000"/>
                <w:szCs w:val="22"/>
                <w:lang w:val="fr-FR"/>
              </w:rPr>
            </w:pPr>
            <w:r w:rsidRPr="007961A8">
              <w:rPr>
                <w:b/>
                <w:color w:val="000000"/>
                <w:szCs w:val="22"/>
              </w:rPr>
              <w:t>България</w:t>
            </w:r>
          </w:p>
          <w:p w:rsidR="00484722" w:rsidRPr="003861EE" w:rsidRDefault="00484722" w:rsidP="00484722">
            <w:pPr>
              <w:rPr>
                <w:szCs w:val="22"/>
                <w:lang w:val="it-IT"/>
              </w:rPr>
            </w:pPr>
            <w:r w:rsidRPr="003861EE">
              <w:rPr>
                <w:szCs w:val="22"/>
                <w:lang w:val="it-IT"/>
              </w:rPr>
              <w:t>Orion Pharma Poland Sp z.o.o.</w:t>
            </w:r>
          </w:p>
          <w:p w:rsidR="003850CD" w:rsidRDefault="00484722" w:rsidP="00A55B4C">
            <w:pPr>
              <w:rPr>
                <w:szCs w:val="22"/>
                <w:lang w:val="it-IT"/>
              </w:rPr>
            </w:pPr>
            <w:r>
              <w:rPr>
                <w:szCs w:val="22"/>
                <w:lang w:val="it-IT"/>
              </w:rPr>
              <w:t>Tel.: + 48 22 </w:t>
            </w:r>
            <w:r w:rsidRPr="003861EE">
              <w:rPr>
                <w:szCs w:val="22"/>
                <w:lang w:val="it-IT"/>
              </w:rPr>
              <w:t>8333177</w:t>
            </w:r>
          </w:p>
          <w:p w:rsidR="003850CD" w:rsidRPr="001037BA" w:rsidRDefault="003850CD" w:rsidP="00A55B4C">
            <w:pPr>
              <w:rPr>
                <w:b/>
                <w:szCs w:val="22"/>
                <w:lang w:val="fi-FI"/>
              </w:rPr>
            </w:pPr>
          </w:p>
        </w:tc>
        <w:tc>
          <w:tcPr>
            <w:tcW w:w="4674" w:type="dxa"/>
          </w:tcPr>
          <w:p w:rsidR="003850CD" w:rsidRPr="00F94F35" w:rsidRDefault="003850CD" w:rsidP="00A55B4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3850CD" w:rsidRPr="00F56B40" w:rsidRDefault="003850CD" w:rsidP="00A55B4C">
            <w:pPr>
              <w:pStyle w:val="Text"/>
              <w:tabs>
                <w:tab w:val="left" w:pos="567"/>
              </w:tabs>
              <w:spacing w:before="0"/>
              <w:rPr>
                <w:szCs w:val="22"/>
                <w:lang w:val="fr-FR"/>
              </w:rPr>
            </w:pPr>
            <w:r w:rsidRPr="00F56B40">
              <w:rPr>
                <w:szCs w:val="22"/>
              </w:rPr>
              <w:t>Tél/Tel: +32 (0)15 64 10 20</w:t>
            </w:r>
          </w:p>
          <w:p w:rsidR="003850CD" w:rsidRPr="007961A8" w:rsidRDefault="003850CD" w:rsidP="00A55B4C">
            <w:pPr>
              <w:rPr>
                <w:b/>
                <w:szCs w:val="22"/>
                <w:lang w:val="sv-SE"/>
              </w:rPr>
            </w:pPr>
          </w:p>
        </w:tc>
      </w:tr>
      <w:tr w:rsidR="003850CD" w:rsidRPr="007961A8" w:rsidTr="00A55B4C">
        <w:trPr>
          <w:cantSplit/>
        </w:trPr>
        <w:tc>
          <w:tcPr>
            <w:tcW w:w="4641" w:type="dxa"/>
            <w:hideMark/>
          </w:tcPr>
          <w:p w:rsidR="003850CD" w:rsidRPr="007961A8" w:rsidRDefault="003850CD" w:rsidP="00A55B4C">
            <w:pPr>
              <w:suppressAutoHyphens/>
              <w:rPr>
                <w:szCs w:val="22"/>
                <w:lang w:val="sv-SE" w:eastAsia="cs-CZ"/>
              </w:rPr>
            </w:pPr>
            <w:r w:rsidRPr="007961A8">
              <w:rPr>
                <w:b/>
                <w:szCs w:val="22"/>
                <w:lang w:val="sv-SE"/>
              </w:rPr>
              <w:t>Česká republika</w:t>
            </w:r>
          </w:p>
          <w:p w:rsidR="003850CD" w:rsidRDefault="003850CD" w:rsidP="00A55B4C">
            <w:pPr>
              <w:suppressAutoHyphens/>
              <w:rPr>
                <w:lang w:val="fi-FI"/>
              </w:rPr>
            </w:pPr>
            <w:r w:rsidRPr="00AE2ED3">
              <w:rPr>
                <w:lang w:val="fi-FI"/>
              </w:rPr>
              <w:t>Orion Pharma s.r.o.</w:t>
            </w:r>
          </w:p>
          <w:p w:rsidR="003850CD" w:rsidRPr="007961A8" w:rsidRDefault="003850CD" w:rsidP="00A55B4C">
            <w:pPr>
              <w:rPr>
                <w:b/>
                <w:szCs w:val="22"/>
                <w:lang w:eastAsia="cs-CZ"/>
              </w:rPr>
            </w:pPr>
            <w:r w:rsidRPr="00C2606D">
              <w:t xml:space="preserve">Tel: </w:t>
            </w:r>
            <w:r>
              <w:t xml:space="preserve"> </w:t>
            </w:r>
            <w:r w:rsidRPr="003C02BF">
              <w:rPr>
                <w:lang w:val="sv-SE"/>
              </w:rPr>
              <w:t>+420 234 703 305</w:t>
            </w:r>
          </w:p>
        </w:tc>
        <w:tc>
          <w:tcPr>
            <w:tcW w:w="4674" w:type="dxa"/>
            <w:hideMark/>
          </w:tcPr>
          <w:p w:rsidR="003850CD" w:rsidRPr="007961A8" w:rsidRDefault="003850CD" w:rsidP="00A55B4C">
            <w:pPr>
              <w:rPr>
                <w:b/>
                <w:szCs w:val="22"/>
                <w:lang w:val="sv-SE" w:eastAsia="cs-CZ"/>
              </w:rPr>
            </w:pPr>
            <w:r w:rsidRPr="007961A8">
              <w:rPr>
                <w:b/>
                <w:szCs w:val="22"/>
                <w:lang w:val="sv-SE"/>
              </w:rPr>
              <w:t>Magyarország</w:t>
            </w:r>
          </w:p>
          <w:p w:rsidR="003850CD" w:rsidRPr="00C2606D" w:rsidRDefault="003850CD" w:rsidP="00A55B4C">
            <w:pPr>
              <w:spacing w:line="260" w:lineRule="atLeast"/>
              <w:rPr>
                <w:b/>
                <w:szCs w:val="22"/>
              </w:rPr>
            </w:pPr>
            <w:r w:rsidRPr="00C2606D">
              <w:rPr>
                <w:rStyle w:val="Strong"/>
                <w:b w:val="0"/>
                <w:szCs w:val="22"/>
              </w:rPr>
              <w:t>Orion Pharma Kft.</w:t>
            </w:r>
          </w:p>
          <w:p w:rsidR="003850CD" w:rsidRDefault="003850CD" w:rsidP="00A55B4C">
            <w:pPr>
              <w:rPr>
                <w:szCs w:val="22"/>
                <w:lang w:val="sv-SE"/>
              </w:rPr>
            </w:pPr>
            <w:r w:rsidRPr="00C2606D">
              <w:rPr>
                <w:szCs w:val="22"/>
              </w:rPr>
              <w:t>Tel.: +</w:t>
            </w:r>
            <w:r w:rsidRPr="00C2606D">
              <w:t>36 1 239 9095</w:t>
            </w:r>
          </w:p>
          <w:p w:rsidR="003850CD" w:rsidRPr="007961A8" w:rsidRDefault="003850CD" w:rsidP="00A55B4C">
            <w:pPr>
              <w:rPr>
                <w:szCs w:val="22"/>
                <w:lang w:val="fr-FR" w:eastAsia="cs-CZ"/>
              </w:rPr>
            </w:pPr>
          </w:p>
        </w:tc>
      </w:tr>
      <w:tr w:rsidR="003850CD" w:rsidRPr="007961A8" w:rsidTr="00A55B4C">
        <w:trPr>
          <w:cantSplit/>
        </w:trPr>
        <w:tc>
          <w:tcPr>
            <w:tcW w:w="4641" w:type="dxa"/>
            <w:hideMark/>
          </w:tcPr>
          <w:p w:rsidR="003850CD" w:rsidRPr="007961A8" w:rsidRDefault="003850CD" w:rsidP="00A55B4C">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3850CD" w:rsidRPr="007961A8" w:rsidRDefault="003850CD" w:rsidP="00A55B4C">
            <w:pPr>
              <w:suppressAutoHyphens/>
              <w:rPr>
                <w:b/>
                <w:szCs w:val="22"/>
                <w:lang w:val="fr-FR" w:eastAsia="cs-CZ"/>
              </w:rPr>
            </w:pPr>
            <w:r w:rsidRPr="007961A8">
              <w:rPr>
                <w:b/>
                <w:szCs w:val="22"/>
                <w:lang w:val="fr-FR"/>
              </w:rPr>
              <w:t>Malta</w:t>
            </w:r>
          </w:p>
          <w:p w:rsidR="00484722" w:rsidRPr="002E7B63" w:rsidRDefault="00484722" w:rsidP="00484722">
            <w:pPr>
              <w:rPr>
                <w:szCs w:val="22"/>
                <w:lang w:val="it-IT"/>
              </w:rPr>
            </w:pPr>
            <w:r w:rsidRPr="002E7B63">
              <w:rPr>
                <w:szCs w:val="22"/>
                <w:lang w:val="it-IT"/>
              </w:rPr>
              <w:t>Salomone Pharma</w:t>
            </w:r>
          </w:p>
          <w:p w:rsidR="003850CD" w:rsidRPr="007961A8" w:rsidRDefault="00484722" w:rsidP="00A55B4C">
            <w:pPr>
              <w:spacing w:after="180"/>
              <w:ind w:right="-45"/>
              <w:rPr>
                <w:szCs w:val="22"/>
                <w:lang w:eastAsia="cs-CZ"/>
              </w:rPr>
            </w:pPr>
            <w:r>
              <w:rPr>
                <w:szCs w:val="22"/>
                <w:lang w:val="it-IT"/>
              </w:rPr>
              <w:t>Tel: +356 </w:t>
            </w:r>
            <w:r w:rsidRPr="002E7B63">
              <w:rPr>
                <w:szCs w:val="22"/>
                <w:lang w:val="it-IT"/>
              </w:rPr>
              <w:t>21220174</w:t>
            </w:r>
          </w:p>
        </w:tc>
      </w:tr>
      <w:tr w:rsidR="003850CD" w:rsidRPr="007961A8" w:rsidTr="00A55B4C">
        <w:trPr>
          <w:cantSplit/>
        </w:trPr>
        <w:tc>
          <w:tcPr>
            <w:tcW w:w="4641" w:type="dxa"/>
            <w:hideMark/>
          </w:tcPr>
          <w:p w:rsidR="003850CD" w:rsidRPr="007961A8" w:rsidRDefault="003850CD" w:rsidP="00A55B4C">
            <w:pPr>
              <w:ind w:right="-45"/>
              <w:rPr>
                <w:szCs w:val="22"/>
                <w:lang w:val="de-DE" w:eastAsia="cs-CZ"/>
              </w:rPr>
            </w:pPr>
            <w:r w:rsidRPr="007961A8">
              <w:rPr>
                <w:b/>
                <w:szCs w:val="22"/>
                <w:lang w:val="de-DE"/>
              </w:rPr>
              <w:t>Deutschland</w:t>
            </w:r>
            <w:r w:rsidRPr="007961A8">
              <w:rPr>
                <w:szCs w:val="22"/>
                <w:lang w:val="de-DE"/>
              </w:rPr>
              <w:br/>
              <w:t>Orion Pharma GmbH</w:t>
            </w:r>
          </w:p>
          <w:p w:rsidR="003850CD" w:rsidRPr="007961A8" w:rsidRDefault="003850CD" w:rsidP="00A55B4C">
            <w:pPr>
              <w:ind w:right="-45"/>
              <w:rPr>
                <w:szCs w:val="22"/>
                <w:lang w:val="de-DE" w:eastAsia="cs-CZ"/>
              </w:rPr>
            </w:pPr>
            <w:r w:rsidRPr="007961A8">
              <w:rPr>
                <w:szCs w:val="22"/>
                <w:lang w:val="de-DE"/>
              </w:rPr>
              <w:t>Tel: +49 40 899 6890</w:t>
            </w:r>
          </w:p>
        </w:tc>
        <w:tc>
          <w:tcPr>
            <w:tcW w:w="4674" w:type="dxa"/>
            <w:hideMark/>
          </w:tcPr>
          <w:p w:rsidR="003850CD" w:rsidRPr="00F94F35" w:rsidRDefault="003850CD" w:rsidP="00A55B4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850CD" w:rsidRPr="007961A8" w:rsidRDefault="003850CD" w:rsidP="00A55B4C">
            <w:pPr>
              <w:pStyle w:val="Text"/>
              <w:tabs>
                <w:tab w:val="left" w:pos="567"/>
              </w:tabs>
              <w:spacing w:before="0" w:after="180"/>
              <w:rPr>
                <w:szCs w:val="22"/>
                <w:lang w:val="en-GB" w:eastAsia="cs-CZ"/>
              </w:rPr>
            </w:pPr>
            <w:r w:rsidRPr="00F56B40">
              <w:rPr>
                <w:szCs w:val="22"/>
              </w:rPr>
              <w:t>Tél/Tel: +32 (0)15 64 10 20</w:t>
            </w:r>
          </w:p>
        </w:tc>
      </w:tr>
      <w:tr w:rsidR="003850CD" w:rsidRPr="007961A8" w:rsidTr="00A55B4C">
        <w:trPr>
          <w:cantSplit/>
        </w:trPr>
        <w:tc>
          <w:tcPr>
            <w:tcW w:w="4641" w:type="dxa"/>
            <w:hideMark/>
          </w:tcPr>
          <w:p w:rsidR="003850CD" w:rsidRPr="007961A8" w:rsidRDefault="003850CD" w:rsidP="00A55B4C">
            <w:pPr>
              <w:suppressAutoHyphens/>
              <w:rPr>
                <w:b/>
                <w:bCs/>
                <w:szCs w:val="22"/>
                <w:lang w:val="fi-FI" w:eastAsia="cs-CZ"/>
              </w:rPr>
            </w:pPr>
            <w:r w:rsidRPr="007961A8">
              <w:rPr>
                <w:b/>
                <w:bCs/>
                <w:szCs w:val="22"/>
                <w:lang w:val="fi-FI"/>
              </w:rPr>
              <w:t>Eesti</w:t>
            </w:r>
          </w:p>
          <w:p w:rsidR="003850CD" w:rsidRPr="007961A8" w:rsidRDefault="003850CD" w:rsidP="00A55B4C">
            <w:pPr>
              <w:rPr>
                <w:szCs w:val="22"/>
                <w:lang w:val="fi-FI"/>
              </w:rPr>
            </w:pPr>
            <w:r w:rsidRPr="007961A8">
              <w:rPr>
                <w:szCs w:val="22"/>
                <w:lang w:val="fi-FI"/>
              </w:rPr>
              <w:t>Orion Pharma Eesti OÜ</w:t>
            </w:r>
          </w:p>
          <w:p w:rsidR="003850CD" w:rsidRPr="007961A8" w:rsidRDefault="003850CD" w:rsidP="00A55B4C">
            <w:pPr>
              <w:rPr>
                <w:szCs w:val="22"/>
                <w:lang w:val="fi-FI" w:eastAsia="cs-CZ"/>
              </w:rPr>
            </w:pPr>
            <w:r w:rsidRPr="007961A8">
              <w:rPr>
                <w:szCs w:val="22"/>
                <w:lang w:val="fi-FI"/>
              </w:rPr>
              <w:t>Tel: +372 66 44 55</w:t>
            </w:r>
            <w:r>
              <w:rPr>
                <w:szCs w:val="22"/>
                <w:lang w:val="fi-FI"/>
              </w:rPr>
              <w:t>0</w:t>
            </w:r>
          </w:p>
        </w:tc>
        <w:tc>
          <w:tcPr>
            <w:tcW w:w="4674" w:type="dxa"/>
            <w:hideMark/>
          </w:tcPr>
          <w:p w:rsidR="003850CD" w:rsidRPr="007961A8" w:rsidRDefault="003850CD" w:rsidP="00A55B4C">
            <w:pPr>
              <w:ind w:right="-45"/>
              <w:rPr>
                <w:szCs w:val="22"/>
                <w:lang w:eastAsia="cs-CZ"/>
              </w:rPr>
            </w:pPr>
            <w:r w:rsidRPr="007961A8">
              <w:rPr>
                <w:b/>
                <w:szCs w:val="22"/>
              </w:rPr>
              <w:t>Norge</w:t>
            </w:r>
          </w:p>
          <w:p w:rsidR="003850CD" w:rsidRPr="007961A8" w:rsidRDefault="003850CD" w:rsidP="00A55B4C">
            <w:pPr>
              <w:suppressAutoHyphens/>
              <w:rPr>
                <w:szCs w:val="22"/>
              </w:rPr>
            </w:pPr>
            <w:r w:rsidRPr="007961A8">
              <w:rPr>
                <w:szCs w:val="22"/>
              </w:rPr>
              <w:t>Orion Pharma AS</w:t>
            </w:r>
          </w:p>
          <w:p w:rsidR="003850CD" w:rsidRPr="007961A8" w:rsidRDefault="003850CD" w:rsidP="00A55B4C">
            <w:pPr>
              <w:spacing w:after="180"/>
              <w:ind w:right="-45"/>
              <w:rPr>
                <w:szCs w:val="22"/>
                <w:lang w:val="de-DE" w:eastAsia="cs-CZ"/>
              </w:rPr>
            </w:pPr>
            <w:r w:rsidRPr="007961A8">
              <w:rPr>
                <w:szCs w:val="22"/>
              </w:rPr>
              <w:t>Tlf: +47 40 00 42 10</w:t>
            </w:r>
          </w:p>
        </w:tc>
      </w:tr>
      <w:tr w:rsidR="003850CD" w:rsidRPr="008E2834" w:rsidTr="00A55B4C">
        <w:trPr>
          <w:cantSplit/>
        </w:trPr>
        <w:tc>
          <w:tcPr>
            <w:tcW w:w="4641" w:type="dxa"/>
          </w:tcPr>
          <w:p w:rsidR="003850CD" w:rsidRPr="00F56B40" w:rsidRDefault="003850CD" w:rsidP="00A55B4C">
            <w:pPr>
              <w:pStyle w:val="Text"/>
              <w:tabs>
                <w:tab w:val="left" w:pos="567"/>
              </w:tabs>
              <w:spacing w:before="0"/>
              <w:rPr>
                <w:szCs w:val="22"/>
                <w:lang w:val="fi-FI"/>
              </w:rPr>
            </w:pPr>
            <w:r w:rsidRPr="007961A8">
              <w:rPr>
                <w:b/>
                <w:szCs w:val="22"/>
                <w:lang w:val="en-GB"/>
              </w:rPr>
              <w:t>Ελλάδα</w:t>
            </w:r>
            <w:r w:rsidRPr="007961A8">
              <w:rPr>
                <w:szCs w:val="22"/>
                <w:lang w:val="fi-FI"/>
              </w:rPr>
              <w:t xml:space="preserve"> </w:t>
            </w:r>
            <w:r w:rsidRPr="007961A8">
              <w:rPr>
                <w:szCs w:val="22"/>
                <w:lang w:val="fi-FI"/>
              </w:rPr>
              <w:br/>
            </w:r>
            <w:r w:rsidRPr="00F56B40">
              <w:rPr>
                <w:szCs w:val="22"/>
                <w:lang w:val="fi-FI"/>
              </w:rPr>
              <w:t>Orion Pharma Hellas M.E.</w:t>
            </w:r>
            <w:r w:rsidRPr="00F56B40">
              <w:rPr>
                <w:szCs w:val="22"/>
              </w:rPr>
              <w:t>Π</w:t>
            </w:r>
            <w:r w:rsidRPr="00F56B40">
              <w:rPr>
                <w:szCs w:val="22"/>
                <w:lang w:val="fi-FI"/>
              </w:rPr>
              <w:t>.E</w:t>
            </w:r>
          </w:p>
          <w:p w:rsidR="003850CD" w:rsidRPr="007961A8" w:rsidRDefault="003850CD" w:rsidP="00A55B4C">
            <w:pPr>
              <w:pStyle w:val="Text"/>
              <w:tabs>
                <w:tab w:val="left" w:pos="567"/>
              </w:tabs>
              <w:spacing w:before="0"/>
              <w:rPr>
                <w:szCs w:val="22"/>
                <w:lang w:val="en-GB"/>
              </w:rPr>
            </w:pPr>
            <w:r w:rsidRPr="00F56B40">
              <w:rPr>
                <w:szCs w:val="22"/>
              </w:rPr>
              <w:t>Τηλ</w:t>
            </w:r>
            <w:r w:rsidRPr="00AE2ED3">
              <w:rPr>
                <w:szCs w:val="22"/>
                <w:lang w:val="fi-FI"/>
              </w:rPr>
              <w:t>: + 30 210 980 3355</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ind w:right="-45"/>
              <w:rPr>
                <w:szCs w:val="22"/>
                <w:lang w:val="de-DE" w:eastAsia="cs-CZ"/>
              </w:rPr>
            </w:pPr>
            <w:r w:rsidRPr="007961A8">
              <w:rPr>
                <w:b/>
                <w:szCs w:val="22"/>
                <w:lang w:val="de-DE"/>
              </w:rPr>
              <w:t>Österreich</w:t>
            </w:r>
            <w:r w:rsidRPr="007961A8">
              <w:rPr>
                <w:szCs w:val="22"/>
                <w:lang w:val="de-DE"/>
              </w:rPr>
              <w:br/>
              <w:t>Orion Pharma GmbH</w:t>
            </w:r>
          </w:p>
          <w:p w:rsidR="003850CD" w:rsidRPr="008E2834" w:rsidRDefault="003850CD" w:rsidP="00A55B4C">
            <w:pPr>
              <w:pStyle w:val="Text"/>
              <w:tabs>
                <w:tab w:val="left" w:pos="567"/>
              </w:tabs>
              <w:spacing w:before="0" w:after="180"/>
              <w:rPr>
                <w:szCs w:val="22"/>
                <w:lang w:val="en-GB" w:eastAsia="cs-CZ"/>
              </w:rPr>
            </w:pPr>
            <w:r w:rsidRPr="008E2834">
              <w:rPr>
                <w:szCs w:val="22"/>
                <w:lang w:val="de-DE"/>
              </w:rPr>
              <w:t>Tel: +49 40 899 6890</w:t>
            </w:r>
          </w:p>
        </w:tc>
      </w:tr>
      <w:tr w:rsidR="003850CD" w:rsidRPr="007961A8" w:rsidTr="00A55B4C">
        <w:trPr>
          <w:cantSplit/>
        </w:trPr>
        <w:tc>
          <w:tcPr>
            <w:tcW w:w="4641" w:type="dxa"/>
          </w:tcPr>
          <w:p w:rsidR="003850CD" w:rsidRPr="0010673F" w:rsidRDefault="003850CD" w:rsidP="00A55B4C">
            <w:pPr>
              <w:pStyle w:val="Text"/>
              <w:tabs>
                <w:tab w:val="left" w:pos="567"/>
              </w:tabs>
              <w:spacing w:before="0"/>
              <w:rPr>
                <w:szCs w:val="22"/>
              </w:rPr>
            </w:pPr>
            <w:r w:rsidRPr="007961A8">
              <w:rPr>
                <w:b/>
                <w:szCs w:val="22"/>
                <w:lang w:val="it-IT"/>
              </w:rPr>
              <w:t>España</w:t>
            </w:r>
            <w:r w:rsidRPr="007961A8">
              <w:rPr>
                <w:szCs w:val="22"/>
                <w:lang w:val="it-IT"/>
              </w:rPr>
              <w:br/>
            </w:r>
            <w:r w:rsidRPr="00AE2ED3">
              <w:rPr>
                <w:szCs w:val="22"/>
              </w:rPr>
              <w:t>Orion Pharma S.L.</w:t>
            </w:r>
          </w:p>
          <w:p w:rsidR="003850CD" w:rsidRPr="007961A8" w:rsidRDefault="003850CD" w:rsidP="00A55B4C">
            <w:pPr>
              <w:pStyle w:val="Text"/>
              <w:tabs>
                <w:tab w:val="left" w:pos="567"/>
              </w:tabs>
              <w:spacing w:before="0"/>
              <w:rPr>
                <w:szCs w:val="22"/>
                <w:lang w:val="en-GB"/>
              </w:rPr>
            </w:pPr>
            <w:r w:rsidRPr="00F56B40">
              <w:rPr>
                <w:szCs w:val="22"/>
              </w:rPr>
              <w:t>Tel: + 34 91  599 86 01</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rPr>
                <w:b/>
                <w:szCs w:val="22"/>
                <w:lang w:eastAsia="cs-CZ"/>
              </w:rPr>
            </w:pPr>
            <w:r w:rsidRPr="007961A8">
              <w:rPr>
                <w:b/>
                <w:szCs w:val="22"/>
              </w:rPr>
              <w:t>Polska</w:t>
            </w:r>
          </w:p>
          <w:p w:rsidR="003850CD" w:rsidRPr="007961A8" w:rsidRDefault="003850CD" w:rsidP="00A55B4C">
            <w:pPr>
              <w:rPr>
                <w:szCs w:val="22"/>
              </w:rPr>
            </w:pPr>
            <w:r w:rsidRPr="007961A8">
              <w:rPr>
                <w:szCs w:val="22"/>
                <w:lang w:val="sv-SE"/>
              </w:rPr>
              <w:t>Orion Pharma Poland Sp z.o.o.</w:t>
            </w:r>
          </w:p>
          <w:p w:rsidR="003850CD" w:rsidRPr="007961A8" w:rsidRDefault="003850CD" w:rsidP="00A55B4C">
            <w:pPr>
              <w:spacing w:after="180"/>
              <w:rPr>
                <w:szCs w:val="22"/>
                <w:lang w:eastAsia="cs-CZ"/>
              </w:rPr>
            </w:pPr>
            <w:r w:rsidRPr="007961A8">
              <w:rPr>
                <w:szCs w:val="22"/>
              </w:rPr>
              <w:t>Tel.: + 48 22 8333177</w:t>
            </w:r>
          </w:p>
        </w:tc>
      </w:tr>
      <w:tr w:rsidR="003850CD" w:rsidRPr="007961A8" w:rsidTr="00A55B4C">
        <w:trPr>
          <w:cantSplit/>
        </w:trPr>
        <w:tc>
          <w:tcPr>
            <w:tcW w:w="4641" w:type="dxa"/>
          </w:tcPr>
          <w:p w:rsidR="003850CD" w:rsidRPr="00F56B40" w:rsidRDefault="003850CD" w:rsidP="00A55B4C">
            <w:pPr>
              <w:pStyle w:val="Text"/>
              <w:tabs>
                <w:tab w:val="left" w:pos="567"/>
              </w:tabs>
              <w:spacing w:before="0"/>
              <w:rPr>
                <w:szCs w:val="22"/>
                <w:lang w:val="fr-FR"/>
              </w:rPr>
            </w:pPr>
            <w:r w:rsidRPr="007961A8">
              <w:rPr>
                <w:b/>
                <w:szCs w:val="22"/>
                <w:lang w:val="fr-FR"/>
              </w:rPr>
              <w:t>France</w:t>
            </w:r>
            <w:r w:rsidRPr="007961A8">
              <w:rPr>
                <w:szCs w:val="22"/>
                <w:lang w:val="fr-FR"/>
              </w:rPr>
              <w:br/>
            </w:r>
            <w:r w:rsidRPr="00F56B40">
              <w:rPr>
                <w:rFonts w:eastAsia="Calibri"/>
                <w:szCs w:val="22"/>
                <w:lang w:eastAsia="en-GB"/>
              </w:rPr>
              <w:t>Centre Spécialités Pharmaceutiques</w:t>
            </w:r>
          </w:p>
          <w:p w:rsidR="003850CD" w:rsidRPr="007961A8" w:rsidRDefault="003850CD" w:rsidP="00A55B4C">
            <w:pPr>
              <w:pStyle w:val="Text"/>
              <w:tabs>
                <w:tab w:val="left" w:pos="567"/>
              </w:tabs>
              <w:spacing w:before="0"/>
              <w:rPr>
                <w:szCs w:val="22"/>
                <w:lang w:val="fr-FR"/>
              </w:rPr>
            </w:pPr>
            <w:r w:rsidRPr="00F56B40">
              <w:rPr>
                <w:rFonts w:eastAsia="Calibri"/>
                <w:szCs w:val="22"/>
                <w:lang w:eastAsia="en-GB"/>
              </w:rPr>
              <w:t>Tel: + 33 (0) 1 47 04 80 46</w:t>
            </w:r>
          </w:p>
          <w:p w:rsidR="003850CD" w:rsidRPr="007961A8" w:rsidRDefault="003850CD" w:rsidP="00A55B4C">
            <w:pPr>
              <w:ind w:right="-45"/>
              <w:rPr>
                <w:b/>
                <w:szCs w:val="22"/>
                <w:lang w:val="fr-FR" w:eastAsia="cs-CZ"/>
              </w:rPr>
            </w:pPr>
          </w:p>
        </w:tc>
        <w:tc>
          <w:tcPr>
            <w:tcW w:w="4674" w:type="dxa"/>
            <w:hideMark/>
          </w:tcPr>
          <w:p w:rsidR="003850CD" w:rsidRPr="00F56B40" w:rsidRDefault="003850CD" w:rsidP="00A55B4C">
            <w:pPr>
              <w:pStyle w:val="Text"/>
              <w:tabs>
                <w:tab w:val="left" w:pos="567"/>
              </w:tabs>
              <w:spacing w:before="0"/>
              <w:jc w:val="left"/>
              <w:rPr>
                <w:szCs w:val="22"/>
                <w:lang w:val="it-IT"/>
              </w:rPr>
            </w:pPr>
            <w:r w:rsidRPr="007961A8">
              <w:rPr>
                <w:b/>
                <w:szCs w:val="22"/>
                <w:lang w:val="it-IT"/>
              </w:rPr>
              <w:t>Portugal</w:t>
            </w:r>
            <w:r w:rsidRPr="007961A8">
              <w:rPr>
                <w:szCs w:val="22"/>
                <w:lang w:val="it-IT"/>
              </w:rPr>
              <w:br/>
            </w:r>
            <w:r w:rsidRPr="00F56B40">
              <w:rPr>
                <w:szCs w:val="22"/>
              </w:rPr>
              <w:t>Orionfin Unipessoal Lda</w:t>
            </w:r>
          </w:p>
          <w:p w:rsidR="003850CD" w:rsidRPr="007961A8" w:rsidRDefault="003850CD" w:rsidP="00A55B4C">
            <w:pPr>
              <w:spacing w:after="180"/>
              <w:ind w:right="-45"/>
              <w:rPr>
                <w:szCs w:val="22"/>
                <w:lang w:val="fr-FR" w:eastAsia="cs-CZ"/>
              </w:rPr>
            </w:pPr>
            <w:r w:rsidRPr="00F56B40">
              <w:rPr>
                <w:szCs w:val="22"/>
              </w:rPr>
              <w:t>Tel: + 351 21 154 68 20</w:t>
            </w:r>
          </w:p>
        </w:tc>
      </w:tr>
      <w:tr w:rsidR="003850CD" w:rsidRPr="007961A8" w:rsidTr="00A55B4C">
        <w:trPr>
          <w:cantSplit/>
        </w:trPr>
        <w:tc>
          <w:tcPr>
            <w:tcW w:w="4641" w:type="dxa"/>
            <w:hideMark/>
          </w:tcPr>
          <w:p w:rsidR="003850CD" w:rsidRPr="002D6D28" w:rsidRDefault="003850CD" w:rsidP="00A55B4C">
            <w:pPr>
              <w:ind w:right="-45"/>
              <w:rPr>
                <w:b/>
                <w:szCs w:val="22"/>
                <w:lang w:val="fi-FI" w:eastAsia="cs-CZ"/>
              </w:rPr>
            </w:pPr>
            <w:r w:rsidRPr="002D6D28">
              <w:rPr>
                <w:b/>
                <w:szCs w:val="22"/>
                <w:lang w:val="fi-FI" w:eastAsia="cs-CZ"/>
              </w:rPr>
              <w:t>Hrvatska</w:t>
            </w:r>
          </w:p>
          <w:p w:rsidR="003850CD" w:rsidRDefault="003850CD" w:rsidP="00A55B4C">
            <w:pPr>
              <w:rPr>
                <w:rStyle w:val="Strong"/>
                <w:b w:val="0"/>
                <w:szCs w:val="22"/>
                <w:lang w:val="fi-FI"/>
              </w:rPr>
            </w:pPr>
            <w:r w:rsidRPr="00E15FA7">
              <w:rPr>
                <w:rStyle w:val="Strong"/>
                <w:b w:val="0"/>
                <w:szCs w:val="22"/>
                <w:lang w:val="fi-FI"/>
              </w:rPr>
              <w:t>Orion Pharma d.o.o.</w:t>
            </w:r>
          </w:p>
          <w:p w:rsidR="003850CD" w:rsidRPr="007961A8" w:rsidRDefault="003850CD" w:rsidP="00A55B4C">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3850CD" w:rsidRPr="007961A8" w:rsidRDefault="003850CD" w:rsidP="00A55B4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850CD" w:rsidRPr="003A46F8" w:rsidRDefault="003850CD" w:rsidP="00A55B4C">
            <w:pPr>
              <w:autoSpaceDE w:val="0"/>
              <w:autoSpaceDN w:val="0"/>
              <w:adjustRightInd w:val="0"/>
              <w:rPr>
                <w:color w:val="000000"/>
                <w:szCs w:val="22"/>
                <w:lang w:val="fr-FR"/>
              </w:rPr>
            </w:pPr>
            <w:r w:rsidRPr="003A46F8">
              <w:rPr>
                <w:szCs w:val="22"/>
                <w:lang w:val="it-IT"/>
              </w:rPr>
              <w:t>Orion Corporation</w:t>
            </w:r>
          </w:p>
          <w:p w:rsidR="003850CD" w:rsidRDefault="003850CD" w:rsidP="00A55B4C">
            <w:pPr>
              <w:rPr>
                <w:color w:val="000000"/>
                <w:szCs w:val="22"/>
                <w:lang w:val="fr-FR"/>
              </w:rPr>
            </w:pPr>
            <w:r w:rsidRPr="00D715EB">
              <w:rPr>
                <w:color w:val="000000"/>
                <w:szCs w:val="22"/>
                <w:lang w:val="fr-FR"/>
              </w:rPr>
              <w:t>Tel: +358 10 4261</w:t>
            </w:r>
          </w:p>
          <w:p w:rsidR="003850CD" w:rsidRPr="007961A8" w:rsidRDefault="003850CD" w:rsidP="00A55B4C">
            <w:pPr>
              <w:rPr>
                <w:szCs w:val="22"/>
                <w:lang w:eastAsia="cs-CZ"/>
              </w:rPr>
            </w:pPr>
          </w:p>
        </w:tc>
      </w:tr>
      <w:tr w:rsidR="003850CD" w:rsidRPr="007961A8" w:rsidTr="00A55B4C">
        <w:trPr>
          <w:cantSplit/>
        </w:trPr>
        <w:tc>
          <w:tcPr>
            <w:tcW w:w="4641" w:type="dxa"/>
            <w:hideMark/>
          </w:tcPr>
          <w:p w:rsidR="003850CD" w:rsidRPr="007961A8" w:rsidRDefault="003850CD" w:rsidP="00A55B4C">
            <w:pPr>
              <w:rPr>
                <w:szCs w:val="22"/>
                <w:lang w:eastAsia="cs-CZ"/>
              </w:rPr>
            </w:pPr>
            <w:r w:rsidRPr="007961A8">
              <w:rPr>
                <w:b/>
                <w:szCs w:val="22"/>
              </w:rPr>
              <w:t>Ireland</w:t>
            </w:r>
            <w:r w:rsidRPr="007961A8">
              <w:rPr>
                <w:szCs w:val="22"/>
              </w:rPr>
              <w:br/>
              <w:t>Orion Pharma (Ireland) Ltd.</w:t>
            </w:r>
          </w:p>
          <w:p w:rsidR="003850CD" w:rsidRPr="007961A8" w:rsidRDefault="003850CD" w:rsidP="00A55B4C">
            <w:pPr>
              <w:rPr>
                <w:szCs w:val="22"/>
              </w:rPr>
            </w:pPr>
            <w:r w:rsidRPr="007961A8">
              <w:rPr>
                <w:szCs w:val="22"/>
              </w:rPr>
              <w:t>c/o Allphar Services Ltd.</w:t>
            </w:r>
          </w:p>
          <w:p w:rsidR="003850CD" w:rsidRDefault="003850CD" w:rsidP="00A55B4C">
            <w:pPr>
              <w:suppressAutoHyphens/>
              <w:rPr>
                <w:szCs w:val="22"/>
              </w:rPr>
            </w:pPr>
            <w:r w:rsidRPr="007961A8">
              <w:rPr>
                <w:szCs w:val="22"/>
              </w:rPr>
              <w:t xml:space="preserve">Tel: </w:t>
            </w:r>
            <w:r>
              <w:rPr>
                <w:szCs w:val="22"/>
              </w:rPr>
              <w:t>+353 1 428 7777</w:t>
            </w:r>
          </w:p>
          <w:p w:rsidR="003850CD" w:rsidRPr="007961A8" w:rsidRDefault="003850CD" w:rsidP="00A55B4C">
            <w:pPr>
              <w:suppressAutoHyphens/>
              <w:rPr>
                <w:szCs w:val="22"/>
                <w:lang w:eastAsia="cs-CZ"/>
              </w:rPr>
            </w:pPr>
          </w:p>
        </w:tc>
        <w:tc>
          <w:tcPr>
            <w:tcW w:w="4674" w:type="dxa"/>
            <w:hideMark/>
          </w:tcPr>
          <w:p w:rsidR="003850CD" w:rsidRPr="007961A8" w:rsidRDefault="003850CD" w:rsidP="00A55B4C">
            <w:pPr>
              <w:rPr>
                <w:szCs w:val="22"/>
                <w:lang w:val="it-IT" w:eastAsia="cs-CZ"/>
              </w:rPr>
            </w:pPr>
            <w:r w:rsidRPr="007961A8">
              <w:rPr>
                <w:b/>
                <w:szCs w:val="22"/>
                <w:lang w:val="it-IT"/>
              </w:rPr>
              <w:t>Slovenija</w:t>
            </w:r>
          </w:p>
          <w:p w:rsidR="003850CD" w:rsidRDefault="003850CD" w:rsidP="00A55B4C">
            <w:pPr>
              <w:rPr>
                <w:rStyle w:val="Strong"/>
                <w:b w:val="0"/>
                <w:szCs w:val="22"/>
                <w:lang w:val="fi-FI"/>
              </w:rPr>
            </w:pPr>
            <w:r w:rsidRPr="00E15FA7">
              <w:rPr>
                <w:rStyle w:val="Strong"/>
                <w:b w:val="0"/>
                <w:szCs w:val="22"/>
                <w:lang w:val="fi-FI"/>
              </w:rPr>
              <w:t>Orion Pharma d.o.o.</w:t>
            </w:r>
          </w:p>
          <w:p w:rsidR="003850CD" w:rsidRPr="007961A8" w:rsidRDefault="003850CD" w:rsidP="00A55B4C">
            <w:pPr>
              <w:spacing w:after="180"/>
              <w:rPr>
                <w:b/>
                <w:szCs w:val="22"/>
                <w:lang w:eastAsia="cs-CZ"/>
              </w:rPr>
            </w:pPr>
            <w:r w:rsidRPr="00E15FA7">
              <w:rPr>
                <w:szCs w:val="22"/>
                <w:lang w:val="fi-FI"/>
              </w:rPr>
              <w:t>Tel:</w:t>
            </w:r>
            <w:r w:rsidRPr="00E15FA7">
              <w:rPr>
                <w:lang w:val="fi-FI"/>
              </w:rPr>
              <w:t xml:space="preserve"> +386 (0) 1 600 8015</w:t>
            </w:r>
          </w:p>
        </w:tc>
      </w:tr>
      <w:tr w:rsidR="003850CD" w:rsidRPr="007961A8" w:rsidTr="00A55B4C">
        <w:trPr>
          <w:cantSplit/>
        </w:trPr>
        <w:tc>
          <w:tcPr>
            <w:tcW w:w="4641" w:type="dxa"/>
            <w:hideMark/>
          </w:tcPr>
          <w:p w:rsidR="003850CD" w:rsidRPr="007961A8" w:rsidRDefault="003850CD" w:rsidP="00A55B4C">
            <w:pPr>
              <w:ind w:right="-45"/>
              <w:rPr>
                <w:b/>
                <w:szCs w:val="22"/>
                <w:lang w:eastAsia="cs-CZ"/>
              </w:rPr>
            </w:pPr>
            <w:r>
              <w:rPr>
                <w:b/>
                <w:szCs w:val="22"/>
              </w:rPr>
              <w:t>Ísland</w:t>
            </w:r>
          </w:p>
          <w:p w:rsidR="003850CD" w:rsidRPr="00F0006F" w:rsidRDefault="003850CD" w:rsidP="00A55B4C">
            <w:pPr>
              <w:rPr>
                <w:szCs w:val="22"/>
              </w:rPr>
            </w:pPr>
            <w:r w:rsidRPr="00F0006F">
              <w:rPr>
                <w:szCs w:val="22"/>
              </w:rPr>
              <w:t>Vistor hf.</w:t>
            </w:r>
          </w:p>
          <w:p w:rsidR="003850CD" w:rsidRPr="007961A8" w:rsidRDefault="003850CD" w:rsidP="00A55B4C">
            <w:pPr>
              <w:pStyle w:val="Text"/>
              <w:tabs>
                <w:tab w:val="left" w:pos="567"/>
              </w:tabs>
              <w:spacing w:before="0"/>
              <w:rPr>
                <w:szCs w:val="22"/>
                <w:lang w:val="en-GB" w:eastAsia="cs-CZ"/>
              </w:rPr>
            </w:pPr>
            <w:r w:rsidRPr="00F0006F">
              <w:rPr>
                <w:szCs w:val="22"/>
              </w:rPr>
              <w:t>Sími: +354 535 7000</w:t>
            </w:r>
          </w:p>
        </w:tc>
        <w:tc>
          <w:tcPr>
            <w:tcW w:w="4674" w:type="dxa"/>
            <w:hideMark/>
          </w:tcPr>
          <w:p w:rsidR="003850CD" w:rsidRPr="007961A8" w:rsidRDefault="003850CD" w:rsidP="00A55B4C">
            <w:pPr>
              <w:suppressAutoHyphens/>
              <w:rPr>
                <w:b/>
                <w:szCs w:val="22"/>
                <w:lang w:val="sv-SE" w:eastAsia="cs-CZ"/>
              </w:rPr>
            </w:pPr>
            <w:r w:rsidRPr="007961A8">
              <w:rPr>
                <w:b/>
                <w:szCs w:val="22"/>
                <w:lang w:val="sv-SE"/>
              </w:rPr>
              <w:t>Slovenská republika</w:t>
            </w:r>
          </w:p>
          <w:p w:rsidR="003850CD" w:rsidRDefault="003850CD" w:rsidP="00A55B4C">
            <w:pPr>
              <w:rPr>
                <w:rStyle w:val="Strong"/>
                <w:b w:val="0"/>
                <w:szCs w:val="22"/>
                <w:lang w:val="sv-SE"/>
              </w:rPr>
            </w:pPr>
            <w:r w:rsidRPr="00AE2ED3">
              <w:rPr>
                <w:rStyle w:val="Strong"/>
                <w:b w:val="0"/>
                <w:szCs w:val="22"/>
                <w:lang w:val="sv-SE"/>
              </w:rPr>
              <w:t>Orion Pharma s.r.o</w:t>
            </w:r>
          </w:p>
          <w:p w:rsidR="003850CD" w:rsidRPr="007961A8" w:rsidRDefault="003850CD" w:rsidP="00A55B4C">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3850CD" w:rsidRPr="007961A8" w:rsidTr="00A55B4C">
        <w:trPr>
          <w:cantSplit/>
        </w:trPr>
        <w:tc>
          <w:tcPr>
            <w:tcW w:w="4641" w:type="dxa"/>
            <w:hideMark/>
          </w:tcPr>
          <w:p w:rsidR="003850CD" w:rsidRPr="00F56B40" w:rsidRDefault="003850CD" w:rsidP="00A55B4C">
            <w:pPr>
              <w:pStyle w:val="Text"/>
              <w:tabs>
                <w:tab w:val="left" w:pos="567"/>
              </w:tabs>
              <w:spacing w:before="0"/>
              <w:rPr>
                <w:szCs w:val="22"/>
                <w:lang w:val="fi-FI"/>
              </w:rPr>
            </w:pPr>
            <w:r w:rsidRPr="007961A8">
              <w:rPr>
                <w:b/>
                <w:szCs w:val="22"/>
                <w:lang w:val="it-IT"/>
              </w:rPr>
              <w:t>Italia</w:t>
            </w:r>
            <w:r w:rsidRPr="007961A8">
              <w:rPr>
                <w:szCs w:val="22"/>
                <w:lang w:val="it-IT"/>
              </w:rPr>
              <w:br/>
            </w:r>
            <w:r w:rsidRPr="00F56B40">
              <w:rPr>
                <w:szCs w:val="22"/>
                <w:lang w:val="fi-FI"/>
              </w:rPr>
              <w:t>Orion Pharma S.r.l.</w:t>
            </w:r>
          </w:p>
          <w:p w:rsidR="003850CD" w:rsidRPr="007961A8" w:rsidRDefault="003850CD" w:rsidP="00A55B4C">
            <w:pPr>
              <w:suppressAutoHyphens/>
              <w:spacing w:after="180"/>
              <w:rPr>
                <w:szCs w:val="22"/>
                <w:lang w:val="el-GR" w:eastAsia="cs-CZ"/>
              </w:rPr>
            </w:pPr>
            <w:r w:rsidRPr="00F56B40">
              <w:rPr>
                <w:szCs w:val="22"/>
              </w:rPr>
              <w:t>Tel: + 39 02 67876111</w:t>
            </w:r>
          </w:p>
        </w:tc>
        <w:tc>
          <w:tcPr>
            <w:tcW w:w="4674" w:type="dxa"/>
          </w:tcPr>
          <w:p w:rsidR="003850CD" w:rsidRPr="007961A8" w:rsidRDefault="003850CD" w:rsidP="00A55B4C">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3850CD" w:rsidRPr="007961A8" w:rsidRDefault="003850CD" w:rsidP="00A55B4C">
            <w:pPr>
              <w:ind w:right="-45"/>
              <w:rPr>
                <w:szCs w:val="22"/>
                <w:lang w:val="de-DE" w:eastAsia="cs-CZ"/>
              </w:rPr>
            </w:pPr>
            <w:r w:rsidRPr="007961A8">
              <w:rPr>
                <w:szCs w:val="22"/>
                <w:lang w:val="it-IT"/>
              </w:rPr>
              <w:t>Puh./Tel: +358 10 4261</w:t>
            </w:r>
          </w:p>
        </w:tc>
      </w:tr>
      <w:tr w:rsidR="003850CD" w:rsidRPr="00B009BB" w:rsidTr="00A55B4C">
        <w:trPr>
          <w:cantSplit/>
        </w:trPr>
        <w:tc>
          <w:tcPr>
            <w:tcW w:w="4641" w:type="dxa"/>
          </w:tcPr>
          <w:p w:rsidR="003850CD" w:rsidRPr="007961A8" w:rsidRDefault="003850CD" w:rsidP="00A55B4C">
            <w:pPr>
              <w:rPr>
                <w:b/>
                <w:szCs w:val="22"/>
                <w:lang w:val="el-GR" w:eastAsia="cs-CZ"/>
              </w:rPr>
            </w:pPr>
            <w:r w:rsidRPr="007961A8">
              <w:rPr>
                <w:b/>
                <w:szCs w:val="22"/>
                <w:lang w:val="el-GR"/>
              </w:rPr>
              <w:t>Κύπρος</w:t>
            </w:r>
          </w:p>
          <w:p w:rsidR="003850CD" w:rsidRPr="00E856CB" w:rsidRDefault="003850CD" w:rsidP="00A55B4C">
            <w:pPr>
              <w:tabs>
                <w:tab w:val="left" w:pos="-720"/>
                <w:tab w:val="left" w:pos="4536"/>
              </w:tabs>
              <w:suppressAutoHyphens/>
              <w:rPr>
                <w:szCs w:val="22"/>
                <w:lang w:val="de-DE"/>
              </w:rPr>
            </w:pPr>
            <w:r w:rsidRPr="00E856CB">
              <w:rPr>
                <w:szCs w:val="22"/>
                <w:lang w:val="de-DE"/>
              </w:rPr>
              <w:t>Lifepharma (ZAM) Ltd</w:t>
            </w:r>
          </w:p>
          <w:p w:rsidR="003850CD" w:rsidRPr="00E856CB" w:rsidRDefault="003850CD" w:rsidP="00A55B4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3850CD" w:rsidRPr="007961A8" w:rsidRDefault="003850CD" w:rsidP="00A55B4C">
            <w:pPr>
              <w:ind w:right="-45"/>
              <w:rPr>
                <w:szCs w:val="22"/>
                <w:lang w:val="de-DE" w:eastAsia="cs-CZ"/>
              </w:rPr>
            </w:pPr>
            <w:r w:rsidRPr="007961A8">
              <w:rPr>
                <w:b/>
                <w:szCs w:val="22"/>
                <w:lang w:val="de-DE"/>
              </w:rPr>
              <w:t>Sverige</w:t>
            </w:r>
            <w:r w:rsidRPr="007961A8">
              <w:rPr>
                <w:szCs w:val="22"/>
                <w:lang w:val="de-DE"/>
              </w:rPr>
              <w:br/>
              <w:t>Orion Pharma AB</w:t>
            </w:r>
          </w:p>
          <w:p w:rsidR="003850CD" w:rsidRDefault="003850CD" w:rsidP="00A55B4C">
            <w:pPr>
              <w:ind w:right="-45"/>
              <w:rPr>
                <w:szCs w:val="22"/>
                <w:lang w:val="de-DE"/>
              </w:rPr>
            </w:pPr>
            <w:r w:rsidRPr="007961A8">
              <w:rPr>
                <w:szCs w:val="22"/>
                <w:lang w:val="de-DE"/>
              </w:rPr>
              <w:t>Tel: +46 8 623 6440</w:t>
            </w:r>
          </w:p>
          <w:p w:rsidR="003850CD" w:rsidRPr="00B009BB" w:rsidRDefault="003850CD" w:rsidP="00A55B4C">
            <w:pPr>
              <w:ind w:right="-45"/>
              <w:rPr>
                <w:szCs w:val="22"/>
                <w:lang w:val="de-DE" w:eastAsia="cs-CZ"/>
              </w:rPr>
            </w:pPr>
          </w:p>
        </w:tc>
      </w:tr>
      <w:tr w:rsidR="003850CD" w:rsidRPr="007961A8" w:rsidTr="00A55B4C">
        <w:trPr>
          <w:cantSplit/>
        </w:trPr>
        <w:tc>
          <w:tcPr>
            <w:tcW w:w="4641" w:type="dxa"/>
          </w:tcPr>
          <w:p w:rsidR="003850CD" w:rsidRPr="00935B11" w:rsidRDefault="003850CD" w:rsidP="00A55B4C">
            <w:pPr>
              <w:rPr>
                <w:b/>
                <w:szCs w:val="22"/>
                <w:lang w:val="en-US" w:eastAsia="cs-CZ"/>
              </w:rPr>
            </w:pPr>
            <w:r w:rsidRPr="00935B11">
              <w:rPr>
                <w:b/>
                <w:szCs w:val="22"/>
                <w:lang w:val="en-US"/>
              </w:rPr>
              <w:t>Latvija</w:t>
            </w:r>
          </w:p>
          <w:p w:rsidR="003850CD" w:rsidRPr="00D5401E" w:rsidRDefault="003850CD" w:rsidP="00A55B4C">
            <w:pPr>
              <w:rPr>
                <w:szCs w:val="22"/>
                <w:lang w:val="en-US"/>
              </w:rPr>
            </w:pPr>
            <w:r w:rsidRPr="00D5401E">
              <w:rPr>
                <w:szCs w:val="22"/>
                <w:lang w:val="en-US"/>
              </w:rPr>
              <w:t>Orion Corporation</w:t>
            </w:r>
          </w:p>
          <w:p w:rsidR="003850CD" w:rsidRPr="00D5401E" w:rsidRDefault="003850CD" w:rsidP="00A55B4C">
            <w:pPr>
              <w:rPr>
                <w:szCs w:val="22"/>
                <w:lang w:val="en-US"/>
              </w:rPr>
            </w:pPr>
            <w:r w:rsidRPr="00D5401E">
              <w:rPr>
                <w:szCs w:val="22"/>
                <w:lang w:val="en-US"/>
              </w:rPr>
              <w:t>Orion Pharma pārstāvniecība</w:t>
            </w:r>
          </w:p>
          <w:p w:rsidR="003850CD" w:rsidRPr="00EF5377" w:rsidRDefault="003850CD" w:rsidP="00A55B4C">
            <w:pPr>
              <w:rPr>
                <w:szCs w:val="22"/>
                <w:lang w:val="en-US"/>
              </w:rPr>
            </w:pPr>
            <w:r w:rsidRPr="00D5401E">
              <w:rPr>
                <w:szCs w:val="22"/>
                <w:lang w:val="en-US"/>
              </w:rPr>
              <w:t>Tel: +371 20028332</w:t>
            </w:r>
          </w:p>
          <w:p w:rsidR="003850CD" w:rsidRPr="00EF5377" w:rsidRDefault="003850CD" w:rsidP="00A55B4C">
            <w:pPr>
              <w:suppressAutoHyphens/>
              <w:rPr>
                <w:szCs w:val="22"/>
                <w:lang w:val="en-US" w:eastAsia="cs-CZ"/>
              </w:rPr>
            </w:pPr>
          </w:p>
        </w:tc>
        <w:tc>
          <w:tcPr>
            <w:tcW w:w="4674" w:type="dxa"/>
          </w:tcPr>
          <w:p w:rsidR="003850CD" w:rsidRPr="007961A8" w:rsidRDefault="003850CD" w:rsidP="00A55B4C">
            <w:pPr>
              <w:ind w:right="-45"/>
              <w:rPr>
                <w:szCs w:val="22"/>
                <w:lang w:eastAsia="cs-CZ"/>
              </w:rPr>
            </w:pPr>
            <w:r w:rsidRPr="007961A8">
              <w:rPr>
                <w:b/>
                <w:szCs w:val="22"/>
              </w:rPr>
              <w:t>United Kingdom</w:t>
            </w:r>
          </w:p>
          <w:p w:rsidR="003850CD" w:rsidRPr="007961A8" w:rsidRDefault="003850CD" w:rsidP="00A55B4C">
            <w:pPr>
              <w:suppressAutoHyphens/>
              <w:rPr>
                <w:szCs w:val="22"/>
              </w:rPr>
            </w:pPr>
            <w:r w:rsidRPr="007961A8">
              <w:rPr>
                <w:szCs w:val="22"/>
              </w:rPr>
              <w:t>Orion Pharma (UK) Ltd.</w:t>
            </w:r>
          </w:p>
          <w:p w:rsidR="003850CD" w:rsidRPr="007961A8" w:rsidRDefault="003850CD" w:rsidP="00A55B4C">
            <w:pPr>
              <w:suppressAutoHyphens/>
              <w:rPr>
                <w:szCs w:val="22"/>
                <w:lang w:val="fi-FI" w:eastAsia="cs-CZ"/>
              </w:rPr>
            </w:pPr>
            <w:r w:rsidRPr="007961A8">
              <w:rPr>
                <w:szCs w:val="22"/>
              </w:rPr>
              <w:t>Tel: +44 1635 520 300</w:t>
            </w:r>
          </w:p>
        </w:tc>
      </w:tr>
    </w:tbl>
    <w:p w:rsidR="002454E4" w:rsidRDefault="002454E4">
      <w:pPr>
        <w:numPr>
          <w:ilvl w:val="12"/>
          <w:numId w:val="0"/>
        </w:numPr>
        <w:tabs>
          <w:tab w:val="left" w:pos="567"/>
        </w:tabs>
        <w:ind w:left="567" w:hanging="567"/>
        <w:rPr>
          <w:szCs w:val="22"/>
        </w:rPr>
      </w:pPr>
    </w:p>
    <w:p w:rsidR="00232757" w:rsidRPr="00C84666" w:rsidRDefault="00232757">
      <w:pPr>
        <w:tabs>
          <w:tab w:val="left" w:pos="567"/>
        </w:tabs>
        <w:ind w:left="567" w:hanging="567"/>
        <w:rPr>
          <w:b/>
          <w:szCs w:val="22"/>
        </w:rPr>
      </w:pPr>
      <w:r w:rsidRPr="00C84666">
        <w:rPr>
          <w:b/>
          <w:bCs/>
          <w:szCs w:val="22"/>
        </w:rPr>
        <w:t xml:space="preserve">Šis pakuotės </w:t>
      </w:r>
      <w:r w:rsidRPr="00C84666">
        <w:rPr>
          <w:b/>
          <w:szCs w:val="22"/>
        </w:rPr>
        <w:t xml:space="preserve">lapelis paskutinį kartą </w:t>
      </w:r>
      <w:r w:rsidR="000F1963">
        <w:rPr>
          <w:b/>
          <w:szCs w:val="22"/>
        </w:rPr>
        <w:t>peržiūrėtas</w:t>
      </w:r>
    </w:p>
    <w:p w:rsidR="00232757" w:rsidRDefault="00232757" w:rsidP="003850CD">
      <w:pPr>
        <w:tabs>
          <w:tab w:val="left" w:pos="567"/>
        </w:tabs>
        <w:ind w:left="567" w:hanging="567"/>
        <w:rPr>
          <w:szCs w:val="22"/>
        </w:rPr>
      </w:pPr>
    </w:p>
    <w:p w:rsidR="003850CD" w:rsidRPr="00C84666" w:rsidRDefault="003850CD" w:rsidP="003850CD">
      <w:pPr>
        <w:tabs>
          <w:tab w:val="left" w:pos="567"/>
        </w:tabs>
        <w:ind w:left="567" w:hanging="567"/>
        <w:rPr>
          <w:szCs w:val="22"/>
        </w:rPr>
      </w:pPr>
    </w:p>
    <w:p w:rsidR="000F1963" w:rsidRPr="00211099" w:rsidRDefault="000F1963" w:rsidP="000F1963">
      <w:pPr>
        <w:numPr>
          <w:ilvl w:val="12"/>
          <w:numId w:val="0"/>
        </w:numPr>
        <w:tabs>
          <w:tab w:val="left" w:pos="1296"/>
        </w:tabs>
        <w:snapToGrid w:val="0"/>
        <w:ind w:right="-2"/>
        <w:rPr>
          <w:rFonts w:eastAsia="SimSun"/>
          <w:b/>
          <w:lang w:eastAsia="zh-CN"/>
        </w:rPr>
      </w:pPr>
      <w:r>
        <w:rPr>
          <w:rFonts w:eastAsia="SimSun"/>
          <w:b/>
          <w:lang w:eastAsia="zh-CN"/>
        </w:rPr>
        <w:t>Kiti informacijos šaltiniai</w:t>
      </w:r>
    </w:p>
    <w:p w:rsidR="000F1963" w:rsidRDefault="000F1963" w:rsidP="000F1963">
      <w:pPr>
        <w:numPr>
          <w:ilvl w:val="12"/>
          <w:numId w:val="0"/>
        </w:numPr>
        <w:tabs>
          <w:tab w:val="left" w:pos="567"/>
        </w:tabs>
        <w:snapToGrid w:val="0"/>
        <w:ind w:right="-2"/>
        <w:rPr>
          <w:rFonts w:eastAsia="SimSun"/>
          <w:i/>
          <w:lang w:eastAsia="zh-CN"/>
        </w:rPr>
      </w:pPr>
    </w:p>
    <w:p w:rsidR="004C38CE" w:rsidRPr="004C38CE" w:rsidRDefault="004C38CE" w:rsidP="004C38CE">
      <w:pPr>
        <w:numPr>
          <w:ilvl w:val="12"/>
          <w:numId w:val="0"/>
        </w:numPr>
        <w:tabs>
          <w:tab w:val="left" w:pos="567"/>
        </w:tabs>
        <w:snapToGrid w:val="0"/>
        <w:ind w:right="-2"/>
        <w:rPr>
          <w:rFonts w:eastAsia="SimSun"/>
          <w:lang w:eastAsia="zh-CN"/>
        </w:rPr>
      </w:pPr>
      <w:r w:rsidRPr="004C38CE">
        <w:rPr>
          <w:rFonts w:eastAsia="SimSun"/>
          <w:iCs/>
          <w:lang w:eastAsia="zh-CN"/>
        </w:rPr>
        <w:t xml:space="preserve">Išsami informacija apie šį </w:t>
      </w:r>
      <w:r w:rsidRPr="004C38CE">
        <w:rPr>
          <w:rFonts w:eastAsia="SimSun"/>
          <w:lang w:eastAsia="zh-CN"/>
        </w:rPr>
        <w:t>vaistą</w:t>
      </w:r>
      <w:r w:rsidRPr="004C38CE">
        <w:rPr>
          <w:rFonts w:eastAsia="SimSun"/>
          <w:iCs/>
          <w:lang w:eastAsia="zh-CN"/>
        </w:rPr>
        <w:t xml:space="preserve"> pateikiama Europos vaistų agentūros tinklalapyje </w:t>
      </w:r>
      <w:hyperlink r:id="rId17" w:history="1">
        <w:r w:rsidRPr="004C38CE">
          <w:rPr>
            <w:rStyle w:val="Hyperlink"/>
            <w:rFonts w:eastAsia="SimSun"/>
            <w:lang w:eastAsia="zh-CN"/>
          </w:rPr>
          <w:t>http://www.ema.europa.eu</w:t>
        </w:r>
      </w:hyperlink>
      <w:r w:rsidRPr="004C38CE">
        <w:rPr>
          <w:rFonts w:eastAsia="SimSun"/>
          <w:lang w:eastAsia="zh-CN"/>
        </w:rPr>
        <w:t>.</w:t>
      </w:r>
    </w:p>
    <w:p w:rsidR="00A5655D" w:rsidRPr="00A5655D" w:rsidRDefault="00232757" w:rsidP="00A5655D">
      <w:pPr>
        <w:pStyle w:val="Caption"/>
        <w:rPr>
          <w:szCs w:val="22"/>
        </w:rPr>
      </w:pPr>
      <w:r w:rsidRPr="00C84666">
        <w:rPr>
          <w:szCs w:val="22"/>
        </w:rPr>
        <w:br w:type="page"/>
      </w:r>
      <w:r w:rsidR="00A5655D" w:rsidRPr="009611B3">
        <w:rPr>
          <w:iCs/>
          <w:caps w:val="0"/>
          <w:szCs w:val="22"/>
        </w:rPr>
        <w:t>Pakuotės lapelis: informacija vartotojui</w:t>
      </w:r>
    </w:p>
    <w:p w:rsidR="00232757" w:rsidRPr="00C84666" w:rsidRDefault="00232757" w:rsidP="00A5655D">
      <w:pPr>
        <w:pStyle w:val="Caption"/>
        <w:rPr>
          <w:b w:val="0"/>
          <w:caps w:val="0"/>
          <w:szCs w:val="22"/>
        </w:rPr>
      </w:pPr>
    </w:p>
    <w:p w:rsidR="00232757" w:rsidRPr="00C84666" w:rsidRDefault="00232757">
      <w:pPr>
        <w:numPr>
          <w:ilvl w:val="12"/>
          <w:numId w:val="0"/>
        </w:numPr>
        <w:ind w:right="-2"/>
        <w:jc w:val="center"/>
        <w:rPr>
          <w:b/>
          <w:szCs w:val="22"/>
        </w:rPr>
      </w:pPr>
      <w:r w:rsidRPr="00C84666">
        <w:rPr>
          <w:b/>
          <w:szCs w:val="22"/>
        </w:rPr>
        <w:t>Stalevo 100 mg/25 mg/200 mg plėvele dengtos tabletės</w:t>
      </w:r>
    </w:p>
    <w:p w:rsidR="005D1766" w:rsidRPr="005D1766" w:rsidRDefault="00F35A5A" w:rsidP="005D1766">
      <w:pPr>
        <w:jc w:val="center"/>
        <w:rPr>
          <w:b/>
          <w:caps/>
          <w:szCs w:val="22"/>
        </w:rPr>
      </w:pPr>
      <w:r>
        <w:rPr>
          <w:szCs w:val="22"/>
        </w:rPr>
        <w:t>l</w:t>
      </w:r>
      <w:r w:rsidRPr="001E0D09">
        <w:rPr>
          <w:szCs w:val="22"/>
        </w:rPr>
        <w:t>evod</w:t>
      </w:r>
      <w:r w:rsidRPr="005D1766">
        <w:rPr>
          <w:szCs w:val="22"/>
        </w:rPr>
        <w:t>opa </w:t>
      </w:r>
      <w:r w:rsidR="005D1766" w:rsidRPr="005D1766">
        <w:rPr>
          <w:szCs w:val="22"/>
        </w:rPr>
        <w:t>/ karbidopa / entakaponas</w:t>
      </w:r>
    </w:p>
    <w:p w:rsidR="00232757" w:rsidRPr="00C84666" w:rsidRDefault="00232757">
      <w:pPr>
        <w:tabs>
          <w:tab w:val="left" w:pos="567"/>
        </w:tabs>
        <w:ind w:left="567" w:hanging="567"/>
        <w:jc w:val="center"/>
        <w:rPr>
          <w:szCs w:val="22"/>
        </w:rPr>
      </w:pPr>
    </w:p>
    <w:p w:rsidR="00232757" w:rsidRPr="00C84666" w:rsidRDefault="00232757">
      <w:pPr>
        <w:tabs>
          <w:tab w:val="left" w:pos="567"/>
        </w:tabs>
        <w:ind w:left="567" w:hanging="567"/>
        <w:rPr>
          <w:b/>
          <w:szCs w:val="22"/>
        </w:rPr>
      </w:pPr>
      <w:r w:rsidRPr="00C84666">
        <w:rPr>
          <w:b/>
          <w:szCs w:val="22"/>
        </w:rPr>
        <w:t>Atidžiai perskaitykite visą šį lapelį, prieš pradėdami vartoti vaistą</w:t>
      </w:r>
      <w:r w:rsidR="00A5655D" w:rsidRPr="00620AD3">
        <w:rPr>
          <w:b/>
          <w:szCs w:val="22"/>
        </w:rPr>
        <w:t>, nes jame pateikiama Jums svarbi informacija</w:t>
      </w:r>
      <w:r w:rsidRPr="00C84666">
        <w:rPr>
          <w:b/>
          <w:szCs w:val="22"/>
        </w:rPr>
        <w:t>.</w:t>
      </w:r>
    </w:p>
    <w:p w:rsidR="00232757" w:rsidRPr="00C84666" w:rsidRDefault="00232757">
      <w:pPr>
        <w:tabs>
          <w:tab w:val="left" w:pos="567"/>
        </w:tabs>
        <w:ind w:left="567" w:hanging="567"/>
        <w:rPr>
          <w:szCs w:val="22"/>
        </w:rPr>
      </w:pPr>
      <w:r w:rsidRPr="00C84666">
        <w:rPr>
          <w:szCs w:val="22"/>
        </w:rPr>
        <w:t>-</w:t>
      </w:r>
      <w:r w:rsidRPr="00C84666">
        <w:rPr>
          <w:szCs w:val="22"/>
        </w:rPr>
        <w:tab/>
        <w:t>Neišmeskite šio lapelio, nes vėl gali prireikti jį perskaityti.</w:t>
      </w:r>
    </w:p>
    <w:p w:rsidR="00232757" w:rsidRPr="00C84666" w:rsidRDefault="00232757">
      <w:pPr>
        <w:ind w:left="567" w:hanging="567"/>
        <w:rPr>
          <w:noProof/>
          <w:szCs w:val="22"/>
        </w:rPr>
      </w:pPr>
      <w:r w:rsidRPr="00C84666">
        <w:rPr>
          <w:noProof/>
          <w:szCs w:val="22"/>
        </w:rPr>
        <w:t>-</w:t>
      </w:r>
      <w:r w:rsidRPr="00C84666">
        <w:rPr>
          <w:noProof/>
          <w:szCs w:val="22"/>
        </w:rPr>
        <w:tab/>
        <w:t>Jeigu kiltų daugiau klausimų, kreipkitės į gydytoją arba vaistininką.</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Šis vaistas skirtas </w:t>
      </w:r>
      <w:r w:rsidR="000D42D9">
        <w:rPr>
          <w:noProof/>
          <w:szCs w:val="22"/>
        </w:rPr>
        <w:t xml:space="preserve">tik </w:t>
      </w:r>
      <w:r w:rsidRPr="00C84666">
        <w:rPr>
          <w:noProof/>
          <w:szCs w:val="22"/>
        </w:rPr>
        <w:t xml:space="preserve">Jums, todėl kitiems žmonėms jo duoti negalima. Vaistas gali jiems pakenkti (net tiems, kurių ligos </w:t>
      </w:r>
      <w:r w:rsidR="000D42D9">
        <w:rPr>
          <w:noProof/>
          <w:szCs w:val="22"/>
        </w:rPr>
        <w:t xml:space="preserve">požymiai </w:t>
      </w:r>
      <w:r w:rsidRPr="00C84666">
        <w:rPr>
          <w:noProof/>
          <w:szCs w:val="22"/>
        </w:rPr>
        <w:t>yra tokie patys kaip Jūsų).</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Jeigu pasireiškė šalutinis poveikis </w:t>
      </w:r>
      <w:r w:rsidR="000D42D9" w:rsidRPr="00EE20D7">
        <w:rPr>
          <w:szCs w:val="22"/>
        </w:rPr>
        <w:t>(net</w:t>
      </w:r>
      <w:r w:rsidR="000D42D9">
        <w:rPr>
          <w:szCs w:val="22"/>
        </w:rPr>
        <w:t xml:space="preserve"> </w:t>
      </w:r>
      <w:r w:rsidR="000D42D9" w:rsidRPr="00EE20D7">
        <w:rPr>
          <w:szCs w:val="22"/>
        </w:rPr>
        <w:t>jeigu</w:t>
      </w:r>
      <w:r w:rsidR="000D42D9">
        <w:rPr>
          <w:szCs w:val="22"/>
        </w:rPr>
        <w:t xml:space="preserve"> </w:t>
      </w:r>
      <w:r w:rsidR="000D42D9" w:rsidRPr="00EE20D7">
        <w:rPr>
          <w:szCs w:val="22"/>
        </w:rPr>
        <w:t>jis</w:t>
      </w:r>
      <w:r w:rsidR="000D42D9">
        <w:rPr>
          <w:szCs w:val="22"/>
        </w:rPr>
        <w:t xml:space="preserve"> </w:t>
      </w:r>
      <w:r w:rsidR="000D42D9" w:rsidRPr="00EE20D7">
        <w:rPr>
          <w:szCs w:val="22"/>
        </w:rPr>
        <w:t>šiame</w:t>
      </w:r>
      <w:r w:rsidR="000D42D9">
        <w:rPr>
          <w:szCs w:val="22"/>
        </w:rPr>
        <w:t xml:space="preserve"> </w:t>
      </w:r>
      <w:r w:rsidR="000D42D9" w:rsidRPr="00EE20D7">
        <w:rPr>
          <w:szCs w:val="22"/>
        </w:rPr>
        <w:t>lapelyje</w:t>
      </w:r>
      <w:r w:rsidR="000D42D9">
        <w:rPr>
          <w:szCs w:val="22"/>
        </w:rPr>
        <w:t xml:space="preserve"> </w:t>
      </w:r>
      <w:r w:rsidR="000D42D9" w:rsidRPr="00EE20D7">
        <w:rPr>
          <w:szCs w:val="22"/>
        </w:rPr>
        <w:t>nenurodytas)</w:t>
      </w:r>
      <w:r w:rsidR="000D42D9" w:rsidRPr="00C84666">
        <w:rPr>
          <w:noProof/>
          <w:szCs w:val="22"/>
        </w:rPr>
        <w:t>, kreipkitės į gydytoją arba vaistininką</w:t>
      </w:r>
      <w:r w:rsidRPr="00C84666">
        <w:rPr>
          <w:noProof/>
          <w:szCs w:val="22"/>
        </w:rPr>
        <w:t>.</w:t>
      </w:r>
      <w:r w:rsidR="00A61C13">
        <w:rPr>
          <w:noProof/>
          <w:szCs w:val="22"/>
        </w:rPr>
        <w:t xml:space="preserve"> </w:t>
      </w:r>
      <w:r w:rsidR="00A61C13" w:rsidRPr="00A61C13">
        <w:rPr>
          <w:noProof/>
          <w:szCs w:val="22"/>
        </w:rPr>
        <w:t>Žr. 4 skyrių.</w:t>
      </w:r>
    </w:p>
    <w:p w:rsidR="00232757" w:rsidRPr="00C84666" w:rsidRDefault="00232757">
      <w:pPr>
        <w:tabs>
          <w:tab w:val="left" w:pos="567"/>
        </w:tabs>
        <w:ind w:left="567" w:hanging="567"/>
        <w:rPr>
          <w:szCs w:val="22"/>
        </w:rPr>
      </w:pPr>
    </w:p>
    <w:p w:rsidR="00232757" w:rsidRPr="000D42D9" w:rsidRDefault="000D42D9" w:rsidP="000D42D9">
      <w:pPr>
        <w:keepNext/>
        <w:tabs>
          <w:tab w:val="left" w:pos="567"/>
        </w:tabs>
        <w:spacing w:line="260" w:lineRule="exact"/>
        <w:jc w:val="both"/>
        <w:outlineLvl w:val="3"/>
        <w:rPr>
          <w:b/>
          <w:szCs w:val="20"/>
        </w:rPr>
      </w:pPr>
      <w:r w:rsidRPr="00546C40">
        <w:rPr>
          <w:b/>
          <w:szCs w:val="20"/>
        </w:rPr>
        <w:t>Apie ką rašoma šiame lapelyje?</w:t>
      </w:r>
    </w:p>
    <w:p w:rsidR="00232757" w:rsidRPr="00C84666" w:rsidRDefault="00232757">
      <w:pPr>
        <w:tabs>
          <w:tab w:val="left" w:pos="567"/>
        </w:tabs>
        <w:ind w:left="567" w:hanging="567"/>
        <w:rPr>
          <w:szCs w:val="22"/>
        </w:rPr>
      </w:pPr>
      <w:r w:rsidRPr="00C84666">
        <w:rPr>
          <w:szCs w:val="22"/>
        </w:rPr>
        <w:t>1.</w:t>
      </w:r>
      <w:r w:rsidRPr="00C84666">
        <w:rPr>
          <w:szCs w:val="22"/>
        </w:rPr>
        <w:tab/>
        <w:t>Kas yra Stalevo ir kam jis vartojamas</w:t>
      </w:r>
    </w:p>
    <w:p w:rsidR="00232757" w:rsidRPr="00C84666" w:rsidRDefault="00232757">
      <w:pPr>
        <w:tabs>
          <w:tab w:val="left" w:pos="567"/>
        </w:tabs>
        <w:ind w:left="567" w:hanging="567"/>
        <w:rPr>
          <w:szCs w:val="22"/>
        </w:rPr>
      </w:pPr>
      <w:r w:rsidRPr="00C84666">
        <w:rPr>
          <w:szCs w:val="22"/>
        </w:rPr>
        <w:t>2.</w:t>
      </w:r>
      <w:r w:rsidRPr="00C84666">
        <w:rPr>
          <w:szCs w:val="22"/>
        </w:rPr>
        <w:tab/>
        <w:t>Kas žinotina prieš vartojant Stalevo</w:t>
      </w:r>
    </w:p>
    <w:p w:rsidR="00232757" w:rsidRPr="00C84666" w:rsidRDefault="00232757">
      <w:pPr>
        <w:tabs>
          <w:tab w:val="left" w:pos="567"/>
        </w:tabs>
        <w:ind w:left="567" w:hanging="567"/>
        <w:rPr>
          <w:szCs w:val="22"/>
        </w:rPr>
      </w:pPr>
      <w:r w:rsidRPr="00C84666">
        <w:rPr>
          <w:szCs w:val="22"/>
        </w:rPr>
        <w:t>3.</w:t>
      </w:r>
      <w:r w:rsidRPr="00C84666">
        <w:rPr>
          <w:szCs w:val="22"/>
        </w:rPr>
        <w:tab/>
        <w:t>Kaip vartoti Stalevo</w:t>
      </w:r>
    </w:p>
    <w:p w:rsidR="00232757" w:rsidRPr="00C84666" w:rsidRDefault="00232757">
      <w:pPr>
        <w:tabs>
          <w:tab w:val="left" w:pos="567"/>
        </w:tabs>
        <w:ind w:left="567" w:hanging="567"/>
        <w:rPr>
          <w:szCs w:val="22"/>
        </w:rPr>
      </w:pPr>
      <w:r w:rsidRPr="00C84666">
        <w:rPr>
          <w:szCs w:val="22"/>
        </w:rPr>
        <w:t>4.</w:t>
      </w:r>
      <w:r w:rsidRPr="00C84666">
        <w:rPr>
          <w:szCs w:val="22"/>
        </w:rPr>
        <w:tab/>
        <w:t>Galimas šalutinis poveikis</w:t>
      </w:r>
    </w:p>
    <w:p w:rsidR="00232757" w:rsidRPr="00C84666" w:rsidRDefault="00232757">
      <w:pPr>
        <w:tabs>
          <w:tab w:val="left" w:pos="567"/>
        </w:tabs>
        <w:ind w:left="567" w:hanging="567"/>
        <w:rPr>
          <w:szCs w:val="22"/>
        </w:rPr>
      </w:pPr>
      <w:r w:rsidRPr="00C84666">
        <w:rPr>
          <w:szCs w:val="22"/>
        </w:rPr>
        <w:t>5.</w:t>
      </w:r>
      <w:r w:rsidRPr="00C84666">
        <w:rPr>
          <w:szCs w:val="22"/>
        </w:rPr>
        <w:tab/>
        <w:t>Kaip laikyti Stalevo</w:t>
      </w:r>
    </w:p>
    <w:p w:rsidR="00232757" w:rsidRPr="00C84666" w:rsidRDefault="00232757">
      <w:pPr>
        <w:tabs>
          <w:tab w:val="left" w:pos="567"/>
        </w:tabs>
        <w:ind w:left="567" w:hanging="567"/>
        <w:rPr>
          <w:szCs w:val="22"/>
        </w:rPr>
      </w:pPr>
      <w:r w:rsidRPr="00C84666">
        <w:rPr>
          <w:szCs w:val="22"/>
        </w:rPr>
        <w:t>6.</w:t>
      </w:r>
      <w:r w:rsidRPr="00C84666">
        <w:rPr>
          <w:szCs w:val="22"/>
        </w:rPr>
        <w:tab/>
      </w:r>
      <w:r w:rsidR="00AB109D">
        <w:rPr>
          <w:szCs w:val="22"/>
        </w:rPr>
        <w:t>Pakuotės turinys ir k</w:t>
      </w:r>
      <w:r w:rsidRPr="00C84666">
        <w:rPr>
          <w:szCs w:val="22"/>
        </w:rPr>
        <w:t>ita informacija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1.</w:t>
      </w:r>
      <w:r w:rsidRPr="00C84666">
        <w:rPr>
          <w:b/>
          <w:szCs w:val="22"/>
        </w:rPr>
        <w:tab/>
      </w:r>
      <w:r w:rsidR="00514E4D">
        <w:rPr>
          <w:b/>
          <w:szCs w:val="22"/>
        </w:rPr>
        <w:t>Kas yra Stalevo ir kam jis vartojamas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Vienoje Stalevo plėvele dengtoje tabletėje</w:t>
      </w:r>
      <w:r w:rsidRPr="00C84666">
        <w:rPr>
          <w:b/>
          <w:szCs w:val="22"/>
        </w:rPr>
        <w:t xml:space="preserve"> </w:t>
      </w:r>
      <w:r w:rsidRPr="00C84666">
        <w:rPr>
          <w:szCs w:val="22"/>
        </w:rPr>
        <w:t>yra trys veikliosios medžiagos</w:t>
      </w:r>
      <w:r w:rsidRPr="00C84666">
        <w:rPr>
          <w:b/>
          <w:szCs w:val="22"/>
        </w:rPr>
        <w:t xml:space="preserve"> </w:t>
      </w:r>
      <w:r w:rsidRPr="00C84666">
        <w:rPr>
          <w:szCs w:val="22"/>
        </w:rPr>
        <w:t>(levodopa, karbidopa ir entakaponas). Stalevo vartojamas Parkinsono ligai gydyti.</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Parkinsono ligą sukelia dopaminu vadinamos medžiagos sumažėjimas smegenyse. Levodopa padidina dopamino kiekį ir sumažina Parkinsono ligos simptomus. Karbidopa ir entakaponas sustiprina levodopos poveikį gydant Parkinsono ligą.</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2.</w:t>
      </w:r>
      <w:r w:rsidRPr="00C84666">
        <w:rPr>
          <w:b/>
          <w:szCs w:val="22"/>
        </w:rPr>
        <w:tab/>
      </w:r>
      <w:r w:rsidR="00514E4D">
        <w:rPr>
          <w:b/>
          <w:szCs w:val="22"/>
        </w:rPr>
        <w:t>Kas žinotina prieš vartojant Stalevo</w:t>
      </w:r>
    </w:p>
    <w:p w:rsidR="00232757" w:rsidRPr="00C84666" w:rsidRDefault="00232757">
      <w:pPr>
        <w:tabs>
          <w:tab w:val="left" w:pos="567"/>
        </w:tabs>
        <w:ind w:left="567" w:hanging="567"/>
        <w:rPr>
          <w:szCs w:val="22"/>
        </w:rPr>
      </w:pPr>
    </w:p>
    <w:p w:rsidR="00232757" w:rsidRPr="00C84666" w:rsidRDefault="00232757">
      <w:pPr>
        <w:ind w:left="567" w:hanging="567"/>
        <w:rPr>
          <w:b/>
          <w:bCs/>
          <w:noProof/>
          <w:szCs w:val="22"/>
        </w:rPr>
      </w:pPr>
      <w:r w:rsidRPr="00C84666">
        <w:rPr>
          <w:b/>
          <w:bCs/>
          <w:szCs w:val="22"/>
        </w:rPr>
        <w:t xml:space="preserve">Stalevo </w:t>
      </w:r>
      <w:r w:rsidRPr="00C84666">
        <w:rPr>
          <w:b/>
          <w:bCs/>
          <w:noProof/>
          <w:szCs w:val="22"/>
        </w:rPr>
        <w:t>vartoti negalima jeigu Jums</w:t>
      </w:r>
      <w:r w:rsidR="007F31BA">
        <w:rPr>
          <w:b/>
          <w:bCs/>
          <w:noProof/>
          <w:szCs w:val="22"/>
        </w:rPr>
        <w:t>:</w:t>
      </w:r>
    </w:p>
    <w:p w:rsidR="00232757" w:rsidRPr="00C84666" w:rsidRDefault="00232757">
      <w:pPr>
        <w:ind w:left="567" w:hanging="567"/>
        <w:rPr>
          <w:b/>
          <w:caps/>
          <w:noProof/>
          <w:szCs w:val="22"/>
        </w:rPr>
      </w:pP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 xml:space="preserve">yra alergija levodopai, karbidopai ar entakaponui arba bet kuriai pagalbinei </w:t>
      </w:r>
      <w:r w:rsidR="00514E4D" w:rsidRPr="00EE20D7">
        <w:rPr>
          <w:szCs w:val="22"/>
        </w:rPr>
        <w:t>šio</w:t>
      </w:r>
      <w:r w:rsidR="00514E4D">
        <w:rPr>
          <w:szCs w:val="22"/>
        </w:rPr>
        <w:t xml:space="preserve"> </w:t>
      </w:r>
      <w:r w:rsidR="00514E4D" w:rsidRPr="00EE20D7">
        <w:rPr>
          <w:szCs w:val="22"/>
        </w:rPr>
        <w:t>vaisto</w:t>
      </w:r>
      <w:r w:rsidR="00514E4D">
        <w:rPr>
          <w:szCs w:val="22"/>
        </w:rPr>
        <w:t xml:space="preserve"> </w:t>
      </w:r>
      <w:r w:rsidR="00514E4D" w:rsidRPr="00EE20D7">
        <w:rPr>
          <w:szCs w:val="22"/>
        </w:rPr>
        <w:t>medžiagai</w:t>
      </w:r>
      <w:r w:rsidR="00514E4D">
        <w:rPr>
          <w:szCs w:val="22"/>
        </w:rPr>
        <w:t xml:space="preserve"> </w:t>
      </w:r>
      <w:r w:rsidR="00514E4D" w:rsidRPr="00EE20D7">
        <w:rPr>
          <w:szCs w:val="22"/>
        </w:rPr>
        <w:t>(jos</w:t>
      </w:r>
      <w:r w:rsidR="00514E4D">
        <w:rPr>
          <w:szCs w:val="22"/>
        </w:rPr>
        <w:t xml:space="preserve"> </w:t>
      </w:r>
      <w:r w:rsidR="00514E4D" w:rsidRPr="00EE20D7">
        <w:rPr>
          <w:szCs w:val="22"/>
        </w:rPr>
        <w:t>išvardytos</w:t>
      </w:r>
      <w:r w:rsidR="00514E4D">
        <w:rPr>
          <w:szCs w:val="22"/>
        </w:rPr>
        <w:t xml:space="preserve"> </w:t>
      </w:r>
      <w:r w:rsidR="005D1766" w:rsidRPr="00EE20D7">
        <w:rPr>
          <w:szCs w:val="22"/>
        </w:rPr>
        <w:t>6</w:t>
      </w:r>
      <w:r w:rsidR="005D1766">
        <w:rPr>
          <w:szCs w:val="22"/>
        </w:rPr>
        <w:t> </w:t>
      </w:r>
      <w:r w:rsidR="00514E4D" w:rsidRPr="00EE20D7">
        <w:rPr>
          <w:szCs w:val="22"/>
        </w:rPr>
        <w:t>skyriuje)</w:t>
      </w:r>
      <w:r w:rsidRPr="00C84666">
        <w:rPr>
          <w:szCs w:val="22"/>
        </w:rPr>
        <w:t>;</w:t>
      </w: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uždarojo kampo glaukoma (akių liga);</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yra antinksčių auglys;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paskirta tam tikrų vaistų (selektyviųjų MAO-A ir MAO-B inhibitorių derinys ar neselektyviųjų MAO inhibitorių) depresijai gydyti</w:t>
      </w:r>
      <w:r w:rsidR="005D1766">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pasireiškęs piktybinis neurolepsinis sindromas (</w:t>
      </w:r>
      <w:smartTag w:uri="urn:schemas-microsoft-com:office:smarttags" w:element="stockticker">
        <w:r w:rsidRPr="00C84666">
          <w:rPr>
            <w:szCs w:val="22"/>
            <w:lang w:val="lt-LT"/>
          </w:rPr>
          <w:t>PNS</w:t>
        </w:r>
      </w:smartTag>
      <w:r w:rsidRPr="00C84666">
        <w:rPr>
          <w:szCs w:val="22"/>
          <w:lang w:val="lt-LT"/>
        </w:rPr>
        <w:t xml:space="preserve"> – reta reakcija į vaistus, vartojamus sunkiems psichikos sutrikimams gydyti);</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nustatyta netrauminė rabdomiolizė (retas raumenų pažeidimas);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 xml:space="preserve">yra nustatyta sunki kepenų liga. </w:t>
      </w:r>
    </w:p>
    <w:p w:rsidR="00232757" w:rsidRPr="00C84666" w:rsidRDefault="00232757">
      <w:pPr>
        <w:tabs>
          <w:tab w:val="left" w:pos="567"/>
        </w:tabs>
        <w:ind w:left="567" w:hanging="567"/>
        <w:rPr>
          <w:szCs w:val="22"/>
        </w:rPr>
      </w:pPr>
    </w:p>
    <w:p w:rsidR="0026447C" w:rsidRPr="00C84666" w:rsidRDefault="0026447C" w:rsidP="0026447C">
      <w:pPr>
        <w:ind w:left="567" w:hanging="567"/>
        <w:rPr>
          <w:b/>
          <w:noProof/>
          <w:szCs w:val="22"/>
        </w:rPr>
      </w:pPr>
      <w:r>
        <w:rPr>
          <w:b/>
          <w:noProof/>
          <w:szCs w:val="22"/>
        </w:rPr>
        <w:t>Įspėjimai ir atsargumo priemonės</w:t>
      </w:r>
    </w:p>
    <w:p w:rsidR="0026447C" w:rsidRPr="00C84666" w:rsidRDefault="0026447C" w:rsidP="0026447C">
      <w:pPr>
        <w:ind w:left="567" w:hanging="567"/>
        <w:rPr>
          <w:b/>
          <w:noProof/>
          <w:szCs w:val="22"/>
        </w:rPr>
      </w:pPr>
    </w:p>
    <w:p w:rsidR="00232757" w:rsidRPr="00E915B3" w:rsidRDefault="0026447C" w:rsidP="00E915B3">
      <w:pPr>
        <w:rPr>
          <w:noProof/>
          <w:szCs w:val="22"/>
        </w:rPr>
      </w:pPr>
      <w:r w:rsidRPr="00E915B3">
        <w:rPr>
          <w:noProof/>
          <w:szCs w:val="22"/>
        </w:rPr>
        <w:t>Pasitarkite su gydytoju arba vaistininku prieš pradėdami vartoti Stalevo, jeigu Jums yra ar kada nors buvo</w:t>
      </w:r>
      <w:r w:rsidR="00232757" w:rsidRPr="00E915B3">
        <w:rPr>
          <w:noProof/>
          <w:szCs w:val="22"/>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miokardo infarktas ar kita širdies liga, įskaitant širdies ritmo sutrikimus ir kraujagyslių ligas</w:t>
      </w:r>
      <w:r w:rsidR="009A21C8">
        <w:rPr>
          <w:szCs w:val="22"/>
          <w:lang w:val="lt-LT"/>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astma ar kita plaučių liga</w:t>
      </w:r>
      <w:r w:rsidR="009A21C8">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kepenų sutrikimų. Gali tekti pakoreguoti vaisto dozę</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inkstų ar su hormonais susijusių ligų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skrandžio opa ar traukulių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r>
      <w:r w:rsidRPr="00C84666">
        <w:rPr>
          <w:rFonts w:eastAsia="MS Mincho"/>
          <w:szCs w:val="22"/>
          <w:lang w:val="lt-LT" w:eastAsia="ja-JP"/>
        </w:rPr>
        <w:t>jeigu ilgą laiką viduriuojate, pasitarkite su gydytoju, nes tai gali būti storosios žarnos uždegimo požymis</w:t>
      </w:r>
      <w:r w:rsidR="009A21C8">
        <w:rPr>
          <w:rFonts w:eastAsia="MS Mincho"/>
          <w:szCs w:val="22"/>
          <w:lang w:val="lt-LT" w:eastAsia="ja-JP"/>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sunkių psichikos sutrikimų, tokių kaip psichozės</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lėtine atvirojo kampo glaukoma. Gali tekti pakoreguoti dozę ir stebėti akispūdį.</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šiuo metu vartojate:</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antipsichotikus (vaistus psichozėms gydyti)</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vaistų, kurie gali sumažinti kraujospūdį stojantis nuo kėdės ar keliantis iš lovos. Turite žinoti, kad Stalevo gali sustiprinti šias reakcijas.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vartojant Stalevo Jūs:</w:t>
      </w:r>
    </w:p>
    <w:p w:rsidR="00232757" w:rsidRPr="00C84666" w:rsidRDefault="00232757">
      <w:pPr>
        <w:pStyle w:val="Text"/>
        <w:tabs>
          <w:tab w:val="left" w:pos="567"/>
        </w:tabs>
        <w:spacing w:before="0"/>
        <w:ind w:left="567" w:hanging="567"/>
        <w:jc w:val="left"/>
        <w:rPr>
          <w:szCs w:val="22"/>
          <w:u w:val="single"/>
          <w:lang w:val="lt-LT"/>
        </w:rPr>
      </w:pPr>
      <w:r w:rsidRPr="00C84666">
        <w:rPr>
          <w:szCs w:val="22"/>
          <w:lang w:val="lt-LT"/>
        </w:rPr>
        <w:t>-</w:t>
      </w:r>
      <w:r w:rsidRPr="00C84666">
        <w:rPr>
          <w:szCs w:val="22"/>
          <w:lang w:val="lt-LT"/>
        </w:rPr>
        <w:tab/>
        <w:t xml:space="preserve">pastebėjote, kad jūsų raumenys pasidarė labai kieti ar pradėjo stipriai trūkčioti, jei atsirado tokie reiškiniai kaip drebėjimas, didelis susijaudinimas, minčių susipainiojimas, karščiavimas, pagreitėjęs pulsas ar pastebimai kintantis kraujospūdis; jei taip atsitinka, </w:t>
      </w:r>
      <w:r w:rsidRPr="00C84666">
        <w:rPr>
          <w:b/>
          <w:szCs w:val="22"/>
          <w:lang w:val="lt-LT"/>
        </w:rPr>
        <w:t>nedelsdami kreipkitės į gydytoją</w:t>
      </w:r>
      <w:r w:rsidR="00A61C13">
        <w:rPr>
          <w:b/>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patiriate depresiją, kyla minčių apie savižudybę ar pastebėjote neįprastų elgesio pokyčių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staiga užmiegate ar jaučiatės labai mieguisti. Jeigu taip atsitinka, nevairuokite ir nevaldykite įrenginių ar mechanizmų (taip pat žr. skyrių „Vairavimas ir mechanizmų valdymas“)</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nekontroliuojate judesių arba jie sustiprėja pradėjus vartoti Stalevo. Tokiu atveju gydytojui gali tekti pakoreguoti jums skiriamų vaistų nuo Parkinsono ligos dozę</w:t>
      </w:r>
      <w:r w:rsidR="00A61C13">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pradėjote viduriuoti: rekomenduojama stebėti kūno masę, kad ji perdaug nesumažėtų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progresuoja anoreksija, astenija (silpnumas, išsekimas) ar kūno masės sumažėjimas per sąlyginai trumpą laiką, reikia atlikti bendrąją medicininę apžiūrą, taip pat ištirti kepenų funkciją</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jaučiate, kad reikia nustoti gydytis Stalevo, žr. skyrių „Nustojus vartoti Stalevo“.</w:t>
      </w:r>
    </w:p>
    <w:p w:rsidR="00DF384B" w:rsidRDefault="00DF384B" w:rsidP="00DF384B">
      <w:pPr>
        <w:pStyle w:val="Text"/>
        <w:tabs>
          <w:tab w:val="left" w:pos="567"/>
        </w:tabs>
        <w:spacing w:before="0"/>
        <w:ind w:left="567" w:hanging="567"/>
        <w:jc w:val="left"/>
        <w:rPr>
          <w:szCs w:val="22"/>
          <w:lang w:val="lt-LT"/>
        </w:rPr>
      </w:pP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Pasakykite gydytojui, jeigu Jūs arba Jūsų šeimos narys ar globėjas pastebite, kad Jums atsirado</w:t>
      </w: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į piktnaudžiavimą vaistais panašių simptomų, dėl kurių jaučiate potraukį didelių Stalevo ar kitų Parkinsono ligai gydyti skiriamų vaistų dozių vartojimui.</w:t>
      </w:r>
    </w:p>
    <w:p w:rsidR="00232757" w:rsidRPr="00C84666" w:rsidRDefault="00232757">
      <w:pPr>
        <w:pStyle w:val="Text"/>
        <w:tabs>
          <w:tab w:val="left" w:pos="567"/>
        </w:tabs>
        <w:spacing w:before="0"/>
        <w:ind w:left="567" w:hanging="567"/>
        <w:jc w:val="left"/>
        <w:rPr>
          <w:szCs w:val="22"/>
          <w:lang w:val="lt-LT"/>
        </w:rPr>
      </w:pPr>
    </w:p>
    <w:p w:rsidR="001E3419" w:rsidRDefault="001E3419" w:rsidP="001E3419">
      <w:pPr>
        <w:autoSpaceDE w:val="0"/>
        <w:autoSpaceDN w:val="0"/>
        <w:adjustRightInd w:val="0"/>
        <w:rPr>
          <w:rFonts w:ascii="TimesNewRoman,Italic" w:eastAsia="MS Mincho" w:hAnsi="TimesNewRoman,Italic" w:cs="TimesNewRoman,Italic"/>
          <w:color w:val="000000"/>
          <w:szCs w:val="22"/>
          <w:lang w:eastAsia="ja-JP"/>
        </w:rPr>
      </w:pPr>
      <w:r>
        <w:rPr>
          <w:rFonts w:ascii="TimesNewRoman,Italic" w:eastAsia="MS Mincho" w:hAnsi="TimesNewRoman,Italic" w:cs="TimesNewRoman,Italic"/>
          <w:color w:val="000000"/>
          <w:szCs w:val="22"/>
          <w:lang w:eastAsia="ja-JP"/>
        </w:rPr>
        <w:t xml:space="preserve">Pasakykite gydytojui, jei Jūs, Jūsų šeimos narys ar globėjas pastebėsite, jog Jums atsiranda staigus noras ar potraukis elgtis neįprastai arba negalite atsispirti impulsui, paskatai ar pagundai atlikti tam tikrus veiksmus, kurie Jums ar kitiems gali pakenkti. Toks elgesys yra vadinamas impulsų kontrolės sutrikimu ir gali pasireikšti potraukiu lošti azartinius lošimus, daug valgyti arba leisti pinigus, nenormaliai dideliu lytiniu potraukiu ar nuolatinėmis sustiprėjusiomis seksualinio pobūdžio mintimis ar pojūčiais. </w:t>
      </w:r>
      <w:r>
        <w:rPr>
          <w:rFonts w:ascii="TimesNewRoman,Italic" w:eastAsia="MS Mincho" w:hAnsi="TimesNewRoman,Italic" w:cs="TimesNewRoman,Italic"/>
          <w:color w:val="000000"/>
          <w:szCs w:val="22"/>
          <w:u w:val="single"/>
          <w:lang w:eastAsia="ja-JP"/>
        </w:rPr>
        <w:t>Jūsų gydytojui gali reikėti peržiūrėti Jūsų gydymą.</w:t>
      </w:r>
    </w:p>
    <w:p w:rsidR="001E3419" w:rsidRDefault="001E3419" w:rsidP="001E3419">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Vartojant Stalevo ilgalaikiam gydymui, Jūsų gydytojas gali skirti pastovius laboratorinius tyrimus.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Jei prireikia atlikti chirurginę operaciją, pasakykite gydytojui, kad vartojate Stalevo.</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0"/>
        </w:tabs>
        <w:spacing w:before="0"/>
        <w:jc w:val="left"/>
        <w:rPr>
          <w:szCs w:val="22"/>
          <w:lang w:val="lt-LT"/>
        </w:rPr>
      </w:pPr>
      <w:r w:rsidRPr="00C84666">
        <w:rPr>
          <w:szCs w:val="22"/>
          <w:lang w:val="lt-LT"/>
        </w:rPr>
        <w:t xml:space="preserve">Nerekomenduojama skirti Stalevo kitų vaistų sukeltiems ekstrapiramidiniams simptomams (pvz. nevalingi judesiai, tremoras, raumenų sustingimas ir trūkčiojimas) gydyti. </w:t>
      </w:r>
    </w:p>
    <w:p w:rsidR="00232757" w:rsidRPr="00C84666" w:rsidRDefault="00232757">
      <w:pPr>
        <w:tabs>
          <w:tab w:val="left" w:pos="567"/>
        </w:tabs>
        <w:ind w:left="567" w:hanging="567"/>
        <w:rPr>
          <w:szCs w:val="22"/>
        </w:rPr>
      </w:pPr>
    </w:p>
    <w:p w:rsidR="00A57ED5" w:rsidRPr="00C84666" w:rsidRDefault="00A57ED5" w:rsidP="00A57ED5">
      <w:pPr>
        <w:tabs>
          <w:tab w:val="left" w:pos="567"/>
        </w:tabs>
        <w:ind w:left="567" w:hanging="567"/>
        <w:rPr>
          <w:b/>
          <w:szCs w:val="22"/>
        </w:rPr>
      </w:pPr>
      <w:r>
        <w:rPr>
          <w:b/>
          <w:szCs w:val="22"/>
        </w:rPr>
        <w:t>Vaikams ir paaugliams</w:t>
      </w:r>
    </w:p>
    <w:p w:rsidR="00232757" w:rsidRPr="00C84666" w:rsidRDefault="00232757">
      <w:pPr>
        <w:tabs>
          <w:tab w:val="left" w:pos="0"/>
        </w:tabs>
        <w:rPr>
          <w:szCs w:val="22"/>
        </w:rPr>
      </w:pPr>
      <w:r w:rsidRPr="00C84666">
        <w:rPr>
          <w:szCs w:val="22"/>
        </w:rPr>
        <w:t xml:space="preserve">Yra nedaug Stalevo skyrimo jaunesniems nei 18 metų pacientams patirties, todėl Stalevo vartoti vaikams </w:t>
      </w:r>
      <w:r w:rsidR="003D4D2C">
        <w:rPr>
          <w:szCs w:val="22"/>
        </w:rPr>
        <w:t xml:space="preserve">ir paaugliams </w:t>
      </w:r>
      <w:r w:rsidRPr="00C84666">
        <w:rPr>
          <w:szCs w:val="22"/>
        </w:rPr>
        <w:t>nerekomenduojama.</w:t>
      </w:r>
    </w:p>
    <w:p w:rsidR="00232757" w:rsidRPr="00C84666" w:rsidRDefault="00232757">
      <w:pPr>
        <w:tabs>
          <w:tab w:val="left" w:pos="567"/>
        </w:tabs>
        <w:ind w:left="567" w:hanging="567"/>
        <w:rPr>
          <w:szCs w:val="22"/>
        </w:rPr>
      </w:pPr>
    </w:p>
    <w:p w:rsidR="00C3025B" w:rsidRPr="00C84666" w:rsidRDefault="00C3025B" w:rsidP="00C3025B">
      <w:pPr>
        <w:tabs>
          <w:tab w:val="left" w:pos="567"/>
        </w:tabs>
        <w:ind w:left="567" w:hanging="567"/>
        <w:rPr>
          <w:b/>
          <w:szCs w:val="22"/>
        </w:rPr>
      </w:pPr>
      <w:r>
        <w:rPr>
          <w:b/>
          <w:szCs w:val="22"/>
        </w:rPr>
        <w:t>Kiti vaistai ir Stalevo</w:t>
      </w:r>
    </w:p>
    <w:p w:rsidR="00232757" w:rsidRPr="00C84666" w:rsidRDefault="00232757">
      <w:pPr>
        <w:tabs>
          <w:tab w:val="left" w:pos="567"/>
        </w:tabs>
        <w:rPr>
          <w:szCs w:val="22"/>
        </w:rPr>
      </w:pPr>
      <w:r w:rsidRPr="00C84666">
        <w:rPr>
          <w:szCs w:val="22"/>
        </w:rPr>
        <w:t>Jei vartojate ar neseniai vartojote kitų vaistų</w:t>
      </w:r>
      <w:r w:rsidR="00C3025B" w:rsidRPr="00C3025B">
        <w:rPr>
          <w:szCs w:val="22"/>
        </w:rPr>
        <w:t xml:space="preserve"> </w:t>
      </w:r>
      <w:r w:rsidR="00C3025B" w:rsidRPr="00DE54FF">
        <w:rPr>
          <w:szCs w:val="22"/>
        </w:rPr>
        <w:t>ar</w:t>
      </w:r>
      <w:r w:rsidR="00C3025B">
        <w:rPr>
          <w:szCs w:val="22"/>
        </w:rPr>
        <w:t>ba dėl to nesate tikri,</w:t>
      </w:r>
      <w:r w:rsidR="00C3025B" w:rsidRPr="00C84666">
        <w:rPr>
          <w:szCs w:val="22"/>
        </w:rPr>
        <w:t xml:space="preserve"> </w:t>
      </w:r>
      <w:r w:rsidRPr="00C84666">
        <w:rPr>
          <w:szCs w:val="22"/>
        </w:rPr>
        <w:t>pasakykite apie tai gydytojui arba vaistininkui.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Nevartokite Stalevo jei vartojate tam tikr</w:t>
      </w:r>
      <w:r w:rsidR="000B6E42">
        <w:rPr>
          <w:szCs w:val="22"/>
        </w:rPr>
        <w:t>ų</w:t>
      </w:r>
      <w:r w:rsidRPr="00C84666">
        <w:rPr>
          <w:szCs w:val="22"/>
        </w:rPr>
        <w:t xml:space="preserve"> vaist</w:t>
      </w:r>
      <w:r w:rsidR="000B6E42">
        <w:rPr>
          <w:szCs w:val="22"/>
        </w:rPr>
        <w:t>ų</w:t>
      </w:r>
      <w:r w:rsidRPr="00C84666">
        <w:rPr>
          <w:szCs w:val="22"/>
        </w:rPr>
        <w:t xml:space="preserve"> depresijų gydymui (selektyviųjų MAO-A ir MAO-B inhibitorių derinį ar neselektyviuosius MAO inhibitorius).</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Stalevo gali sustiprinti kai kurių antidepresantų ir kitų vaistų gydomąjį bei nepageidaujamą poveikį. Tai: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vaistai skirti depresijų gydymui tokie kaip moklobemidas, amitriptilinas, dezipraminas, maprotilinas, venlafaksinas ir paroksetinas;</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rimiterolis ir izoprenalinas, vartojami kvėpavimo takų ligoms gydyti;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adrenalinas, vartojamas sunkių alerginių reakcijų gydymui;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noradrenalinas, dopaminas ir dobutaminas, vartojami širdies ligų gydymui ir esant žemam kraujo spaudimui;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alfa metildopa, vartojama padidėjusiam kraujo spaudimui gydyti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 xml:space="preserve">apomorfinas, vartojamas Parkinsono ligai gydyti. </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Kai kurie vaistai Stalevo poveikį gali susilpninti. Tai:</w:t>
      </w:r>
    </w:p>
    <w:p w:rsidR="00232757" w:rsidRPr="00C84666" w:rsidRDefault="00232757" w:rsidP="00206030">
      <w:pPr>
        <w:numPr>
          <w:ilvl w:val="0"/>
          <w:numId w:val="6"/>
        </w:numPr>
        <w:tabs>
          <w:tab w:val="left" w:pos="567"/>
        </w:tabs>
        <w:ind w:right="-2"/>
        <w:rPr>
          <w:szCs w:val="22"/>
        </w:rPr>
      </w:pPr>
      <w:r w:rsidRPr="00C84666">
        <w:rPr>
          <w:szCs w:val="22"/>
        </w:rPr>
        <w:t>dopamino antagonistai, vartojami psichikos sutrikimams gydyti, vėmimui ir pykinimui slopinti;</w:t>
      </w:r>
    </w:p>
    <w:p w:rsidR="00232757" w:rsidRPr="00C84666" w:rsidRDefault="00232757" w:rsidP="00206030">
      <w:pPr>
        <w:numPr>
          <w:ilvl w:val="0"/>
          <w:numId w:val="6"/>
        </w:numPr>
        <w:tabs>
          <w:tab w:val="left" w:pos="567"/>
        </w:tabs>
        <w:ind w:right="-2"/>
        <w:rPr>
          <w:szCs w:val="22"/>
        </w:rPr>
      </w:pPr>
      <w:r w:rsidRPr="00C84666">
        <w:rPr>
          <w:szCs w:val="22"/>
        </w:rPr>
        <w:t>fenitoinas, vartojamas traukuliams slopinti;</w:t>
      </w:r>
    </w:p>
    <w:p w:rsidR="00232757" w:rsidRPr="00C84666" w:rsidRDefault="00232757" w:rsidP="00206030">
      <w:pPr>
        <w:numPr>
          <w:ilvl w:val="0"/>
          <w:numId w:val="6"/>
        </w:numPr>
        <w:tabs>
          <w:tab w:val="left" w:pos="567"/>
        </w:tabs>
        <w:ind w:right="-2"/>
        <w:rPr>
          <w:szCs w:val="22"/>
        </w:rPr>
      </w:pPr>
      <w:r w:rsidRPr="00C84666">
        <w:rPr>
          <w:szCs w:val="22"/>
        </w:rPr>
        <w:t>papaverinas, vartojamas raumenims atpalaiduoti.</w:t>
      </w:r>
    </w:p>
    <w:p w:rsidR="00232757" w:rsidRPr="00C84666" w:rsidRDefault="00232757">
      <w:pPr>
        <w:tabs>
          <w:tab w:val="left" w:pos="567"/>
        </w:tabs>
        <w:ind w:right="-2"/>
        <w:rPr>
          <w:szCs w:val="22"/>
        </w:rPr>
      </w:pPr>
    </w:p>
    <w:p w:rsidR="00232757" w:rsidRPr="00C84666" w:rsidRDefault="00232757">
      <w:pPr>
        <w:tabs>
          <w:tab w:val="left" w:pos="567"/>
        </w:tabs>
        <w:ind w:right="-2"/>
        <w:rPr>
          <w:szCs w:val="22"/>
        </w:rPr>
      </w:pPr>
      <w:r w:rsidRPr="00C84666">
        <w:rPr>
          <w:szCs w:val="22"/>
        </w:rPr>
        <w:t>Dėl Stalevo gali būti prasčiau pasisavinama geležis. Todėl Stalevo ir geležies papildų nevartokite tuo pat metu. Išgėrę Stalevo tabletę ar papildą, palaukite 2-3 valandas ir tik tada vartokite atitinkamai kitą.</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Stalevo vartojimas su maistu ir gėrimais</w:t>
      </w:r>
    </w:p>
    <w:p w:rsidR="00232757" w:rsidRPr="00C84666" w:rsidRDefault="00232757">
      <w:pPr>
        <w:pStyle w:val="BodyText"/>
        <w:tabs>
          <w:tab w:val="clear" w:pos="567"/>
        </w:tabs>
        <w:spacing w:line="240" w:lineRule="auto"/>
        <w:jc w:val="both"/>
        <w:rPr>
          <w:b w:val="0"/>
          <w:i w:val="0"/>
          <w:szCs w:val="22"/>
          <w:lang w:val="lt-LT"/>
        </w:rPr>
      </w:pPr>
      <w:r w:rsidRPr="00C84666">
        <w:rPr>
          <w:b w:val="0"/>
          <w:i w:val="0"/>
          <w:szCs w:val="22"/>
          <w:lang w:val="lt-LT"/>
        </w:rPr>
        <w:t>Stalevo galima vartoti valgant ar nevalgius. Kai kuriems pacientams Stalevo absorbcija gali sutrikti, jei jo geriama valgant maistą, kuriame daug baltymų (pvz., mėsą, žuvį, pieno produktus, grūdus ir riešutus) ar iškart pavalgius. Pasitarkite su gydytoju, jei manote, kad taip yra Jums.</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Nėštumas</w:t>
      </w:r>
      <w:r w:rsidR="00EA3E09">
        <w:rPr>
          <w:b/>
          <w:noProof/>
          <w:szCs w:val="22"/>
        </w:rPr>
        <w:t>,</w:t>
      </w:r>
      <w:r w:rsidRPr="00C84666">
        <w:rPr>
          <w:b/>
          <w:noProof/>
          <w:szCs w:val="22"/>
        </w:rPr>
        <w:t xml:space="preserve"> žindymo laikotarpis</w:t>
      </w:r>
      <w:r w:rsidR="00EA3E09">
        <w:rPr>
          <w:b/>
          <w:noProof/>
          <w:szCs w:val="22"/>
        </w:rPr>
        <w:t xml:space="preserve"> ir</w:t>
      </w:r>
      <w:r w:rsidR="007973B8">
        <w:rPr>
          <w:b/>
          <w:noProof/>
          <w:szCs w:val="22"/>
        </w:rPr>
        <w:t xml:space="preserve"> </w:t>
      </w:r>
      <w:r w:rsidR="00EA3E09">
        <w:rPr>
          <w:b/>
          <w:noProof/>
          <w:szCs w:val="22"/>
        </w:rPr>
        <w:t>vaisingumas</w:t>
      </w:r>
    </w:p>
    <w:p w:rsidR="00EA3E09" w:rsidRDefault="00EA3E09" w:rsidP="00EA3E09">
      <w:pPr>
        <w:tabs>
          <w:tab w:val="left" w:pos="0"/>
        </w:tabs>
        <w:rPr>
          <w:szCs w:val="22"/>
        </w:rPr>
      </w:pPr>
      <w:r w:rsidRPr="00EE20D7">
        <w:t>Jeigu</w:t>
      </w:r>
      <w:r>
        <w:t xml:space="preserve"> </w:t>
      </w:r>
      <w:r w:rsidRPr="00EE20D7">
        <w:t>esate</w:t>
      </w:r>
      <w:r>
        <w:t xml:space="preserve"> </w:t>
      </w:r>
      <w:r w:rsidRPr="00EE20D7">
        <w:t>nėščia,</w:t>
      </w:r>
      <w:r>
        <w:t xml:space="preserve"> </w:t>
      </w:r>
      <w:r w:rsidRPr="00EE20D7">
        <w:t>žindote</w:t>
      </w:r>
      <w:r>
        <w:t xml:space="preserve"> </w:t>
      </w:r>
      <w:r w:rsidRPr="00EE20D7">
        <w:t>kūdikį,</w:t>
      </w:r>
      <w:r>
        <w:t xml:space="preserve"> </w:t>
      </w:r>
      <w:r w:rsidRPr="00EE20D7">
        <w:t>manote,</w:t>
      </w:r>
      <w:r>
        <w:t xml:space="preserve"> </w:t>
      </w:r>
      <w:r w:rsidRPr="00EE20D7">
        <w:t>kad</w:t>
      </w:r>
      <w:r>
        <w:t xml:space="preserve"> </w:t>
      </w:r>
      <w:r w:rsidRPr="00EE20D7">
        <w:t>galbūt</w:t>
      </w:r>
      <w:r>
        <w:t xml:space="preserve"> </w:t>
      </w:r>
      <w:r w:rsidRPr="00EE20D7">
        <w:t>esate</w:t>
      </w:r>
      <w:r>
        <w:t xml:space="preserve"> </w:t>
      </w:r>
      <w:r w:rsidRPr="00EE20D7">
        <w:t>nėščia</w:t>
      </w:r>
      <w:r>
        <w:t xml:space="preserve"> </w:t>
      </w:r>
      <w:r w:rsidRPr="00EE20D7">
        <w:t>arba</w:t>
      </w:r>
      <w:r>
        <w:t xml:space="preserve"> </w:t>
      </w:r>
      <w:r w:rsidRPr="00EE20D7">
        <w:t>planuojate</w:t>
      </w:r>
      <w:r>
        <w:t xml:space="preserve"> </w:t>
      </w:r>
      <w:r w:rsidRPr="00EE20D7">
        <w:t>pastoti,</w:t>
      </w:r>
      <w:r>
        <w:t xml:space="preserve"> </w:t>
      </w:r>
      <w:r w:rsidRPr="00EE20D7">
        <w:t>tai</w:t>
      </w:r>
      <w:r>
        <w:t xml:space="preserve"> </w:t>
      </w:r>
      <w:r w:rsidRPr="00EE20D7">
        <w:t>prieš</w:t>
      </w:r>
      <w:r>
        <w:t xml:space="preserve"> </w:t>
      </w:r>
      <w:r w:rsidRPr="00EE20D7">
        <w:t>vartodama</w:t>
      </w:r>
      <w:r>
        <w:t xml:space="preserve"> </w:t>
      </w:r>
      <w:r w:rsidRPr="00EE20D7">
        <w:t>šį</w:t>
      </w:r>
      <w:r>
        <w:t xml:space="preserve"> </w:t>
      </w:r>
      <w:r w:rsidRPr="00EE20D7">
        <w:t>vaistą</w:t>
      </w:r>
      <w:r>
        <w:t xml:space="preserve"> </w:t>
      </w:r>
      <w:r w:rsidRPr="00EE20D7">
        <w:t>pasitarkite</w:t>
      </w:r>
      <w:r>
        <w:t xml:space="preserve"> </w:t>
      </w:r>
      <w:r w:rsidRPr="00EE20D7">
        <w:t>su</w:t>
      </w:r>
      <w:r>
        <w:t xml:space="preserve"> </w:t>
      </w:r>
      <w:r w:rsidRPr="00EE20D7">
        <w:t>gydytoju</w:t>
      </w:r>
      <w:r>
        <w:t xml:space="preserve"> arba </w:t>
      </w:r>
      <w:r w:rsidRPr="00EE20D7">
        <w:t>vaistininku</w:t>
      </w:r>
      <w:r>
        <w:rPr>
          <w:szCs w:val="22"/>
        </w:rPr>
        <w: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Gydantis Stalevo, kūdikio žindyti negalima.</w:t>
      </w:r>
    </w:p>
    <w:p w:rsidR="00232757" w:rsidRPr="00C84666" w:rsidRDefault="00232757">
      <w:pPr>
        <w:tabs>
          <w:tab w:val="left" w:pos="567"/>
        </w:tabs>
        <w:ind w:left="567" w:hanging="567"/>
        <w:rPr>
          <w:b/>
          <w:szCs w:val="22"/>
        </w:rPr>
      </w:pPr>
    </w:p>
    <w:p w:rsidR="00232757" w:rsidRPr="00C84666" w:rsidRDefault="00232757">
      <w:pPr>
        <w:tabs>
          <w:tab w:val="left" w:pos="567"/>
        </w:tabs>
        <w:ind w:left="567" w:hanging="567"/>
        <w:rPr>
          <w:b/>
          <w:szCs w:val="22"/>
        </w:rPr>
      </w:pPr>
      <w:r w:rsidRPr="00C84666">
        <w:rPr>
          <w:b/>
          <w:szCs w:val="22"/>
        </w:rPr>
        <w:t>Vairavimas ir mechanizmų valdymas</w:t>
      </w:r>
    </w:p>
    <w:p w:rsidR="00232757" w:rsidRPr="00C84666" w:rsidRDefault="00232757">
      <w:pPr>
        <w:tabs>
          <w:tab w:val="left" w:pos="567"/>
        </w:tabs>
        <w:rPr>
          <w:szCs w:val="22"/>
        </w:rPr>
      </w:pPr>
      <w:r w:rsidRPr="00C84666">
        <w:rPr>
          <w:szCs w:val="22"/>
        </w:rPr>
        <w:t>Vartojant Stalevo gali sumažėti kraujospūdis, tad gali svaigti galva. Todėl būkite ypač atsargūs vairuodami ir valdydami įrenginius ar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jaučiatės labai mieguisti ar retkarčiais staiga užmiegate, palaukite, kol pasijusite visiškai žvalūs ir galėsite saugiai vairuoti ar dirbti dėmesingumo reikalaujantį darbą. Jei elgsitės priešingai, jums (arba kitiems) gali iškilti pavojus sunkiai ar net mirtinai susižaloti (būti sužalotam).</w:t>
      </w:r>
    </w:p>
    <w:p w:rsidR="00232757" w:rsidRPr="00C84666" w:rsidRDefault="00232757">
      <w:pPr>
        <w:numPr>
          <w:ilvl w:val="12"/>
          <w:numId w:val="0"/>
        </w:numPr>
        <w:tabs>
          <w:tab w:val="left" w:pos="567"/>
        </w:tabs>
        <w:rPr>
          <w:b/>
          <w:szCs w:val="22"/>
        </w:rPr>
      </w:pPr>
    </w:p>
    <w:p w:rsidR="00232757" w:rsidRPr="00BD4920" w:rsidRDefault="000240D7" w:rsidP="00BD4920">
      <w:pPr>
        <w:rPr>
          <w:b/>
        </w:rPr>
      </w:pPr>
      <w:r w:rsidRPr="00BD4920">
        <w:rPr>
          <w:b/>
        </w:rPr>
        <w:t>Stalevo sudėtyje yra sacharozės</w:t>
      </w:r>
    </w:p>
    <w:p w:rsidR="00232757" w:rsidRPr="00C84666" w:rsidRDefault="00232757">
      <w:pPr>
        <w:numPr>
          <w:ilvl w:val="12"/>
          <w:numId w:val="0"/>
        </w:numPr>
        <w:tabs>
          <w:tab w:val="left" w:pos="567"/>
        </w:tabs>
        <w:rPr>
          <w:szCs w:val="22"/>
        </w:rPr>
      </w:pPr>
      <w:r w:rsidRPr="00C84666">
        <w:rPr>
          <w:szCs w:val="22"/>
        </w:rPr>
        <w:t xml:space="preserve">Stalevo sudėtyje yra sacharozės (1,6 mg tabletėje). </w:t>
      </w:r>
      <w:r w:rsidR="00EC237C" w:rsidRPr="00BD22A3">
        <w:rPr>
          <w:szCs w:val="22"/>
        </w:rPr>
        <w:t>Jeigu gydytojas Jums yra sakęs, kad netoleruojate kokių nors angliavandenių, kreipkitės į jį prieš pradėdami vartoti šį vaistą</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3.</w:t>
      </w:r>
      <w:r w:rsidRPr="00C84666">
        <w:rPr>
          <w:b/>
          <w:szCs w:val="22"/>
        </w:rPr>
        <w:tab/>
      </w:r>
      <w:r w:rsidR="000240D7">
        <w:rPr>
          <w:b/>
          <w:szCs w:val="22"/>
        </w:rPr>
        <w:t>Kaip vartoti Stalevo</w:t>
      </w:r>
    </w:p>
    <w:p w:rsidR="00232757" w:rsidRPr="00C84666" w:rsidRDefault="00232757">
      <w:pPr>
        <w:tabs>
          <w:tab w:val="left" w:pos="567"/>
        </w:tabs>
        <w:ind w:left="567" w:hanging="567"/>
        <w:rPr>
          <w:szCs w:val="22"/>
        </w:rPr>
      </w:pPr>
    </w:p>
    <w:p w:rsidR="00232757" w:rsidRPr="00C84666" w:rsidRDefault="00BC530D">
      <w:pPr>
        <w:tabs>
          <w:tab w:val="left" w:pos="567"/>
        </w:tabs>
        <w:rPr>
          <w:szCs w:val="22"/>
        </w:rPr>
      </w:pPr>
      <w:r w:rsidRPr="00EE20D7">
        <w:rPr>
          <w:szCs w:val="22"/>
        </w:rPr>
        <w:t>Visada</w:t>
      </w:r>
      <w:r>
        <w:rPr>
          <w:szCs w:val="22"/>
        </w:rPr>
        <w:t xml:space="preserve"> </w:t>
      </w:r>
      <w:r w:rsidRPr="00EE20D7">
        <w:rPr>
          <w:szCs w:val="22"/>
        </w:rPr>
        <w:t>vartokite</w:t>
      </w:r>
      <w:r>
        <w:rPr>
          <w:szCs w:val="22"/>
        </w:rPr>
        <w:t xml:space="preserve"> </w:t>
      </w:r>
      <w:r w:rsidRPr="00EE20D7">
        <w:rPr>
          <w:szCs w:val="22"/>
        </w:rPr>
        <w:t>šį</w:t>
      </w:r>
      <w:r>
        <w:rPr>
          <w:szCs w:val="22"/>
        </w:rPr>
        <w:t xml:space="preserve"> </w:t>
      </w:r>
      <w:r w:rsidRPr="00EE20D7">
        <w:rPr>
          <w:szCs w:val="22"/>
        </w:rPr>
        <w:t>vaistą</w:t>
      </w:r>
      <w:r>
        <w:rPr>
          <w:szCs w:val="22"/>
        </w:rPr>
        <w:t xml:space="preserve"> </w:t>
      </w:r>
      <w:r w:rsidRPr="00EE20D7">
        <w:rPr>
          <w:szCs w:val="22"/>
        </w:rPr>
        <w:t>tiksliai</w:t>
      </w:r>
      <w:r>
        <w:rPr>
          <w:szCs w:val="22"/>
        </w:rPr>
        <w:t xml:space="preserve"> </w:t>
      </w:r>
      <w:r w:rsidR="00232757" w:rsidRPr="00C84666">
        <w:rPr>
          <w:szCs w:val="22"/>
        </w:rPr>
        <w:t>kaip nurodė gydytojas</w:t>
      </w:r>
      <w:r>
        <w:rPr>
          <w:szCs w:val="22"/>
        </w:rPr>
        <w:t xml:space="preserve"> arba vaistininkas</w:t>
      </w:r>
      <w:r w:rsidR="00232757" w:rsidRPr="00C84666">
        <w:rPr>
          <w:szCs w:val="22"/>
        </w:rPr>
        <w:t>. Jeigu abejojate, kreipkitės į gydytoją arba vaistininką.</w:t>
      </w:r>
    </w:p>
    <w:p w:rsidR="00232757" w:rsidRPr="00C84666" w:rsidRDefault="00232757">
      <w:pPr>
        <w:tabs>
          <w:tab w:val="left" w:pos="567"/>
        </w:tabs>
        <w:rPr>
          <w:szCs w:val="22"/>
        </w:rPr>
      </w:pPr>
    </w:p>
    <w:p w:rsidR="00232757" w:rsidRPr="00E915B3" w:rsidRDefault="00232757">
      <w:pPr>
        <w:tabs>
          <w:tab w:val="left" w:pos="567"/>
        </w:tabs>
        <w:rPr>
          <w:szCs w:val="22"/>
          <w:u w:val="single"/>
        </w:rPr>
      </w:pPr>
      <w:r w:rsidRPr="00E915B3">
        <w:rPr>
          <w:szCs w:val="22"/>
          <w:u w:val="single"/>
        </w:rPr>
        <w:t xml:space="preserve">Suaugusiems ir </w:t>
      </w:r>
      <w:r w:rsidR="005C0119">
        <w:rPr>
          <w:szCs w:val="22"/>
          <w:u w:val="single"/>
        </w:rPr>
        <w:t>senyviems pacientams</w:t>
      </w:r>
      <w:r w:rsidRPr="00E915B3">
        <w:rPr>
          <w:szCs w:val="22"/>
          <w:u w:val="single"/>
        </w:rPr>
        <w:t>:</w:t>
      </w:r>
    </w:p>
    <w:p w:rsidR="00232757" w:rsidRPr="00C84666" w:rsidRDefault="00232757" w:rsidP="00206030">
      <w:pPr>
        <w:numPr>
          <w:ilvl w:val="0"/>
          <w:numId w:val="6"/>
        </w:numPr>
        <w:rPr>
          <w:szCs w:val="22"/>
        </w:rPr>
      </w:pPr>
      <w:r w:rsidRPr="00C84666">
        <w:rPr>
          <w:szCs w:val="22"/>
        </w:rPr>
        <w:t>Gydytojas nurodys, kiek Stalevo tablečių turite išgerti kasdien.</w:t>
      </w:r>
    </w:p>
    <w:p w:rsidR="00232757" w:rsidRPr="00C84666" w:rsidRDefault="00232757" w:rsidP="00206030">
      <w:pPr>
        <w:numPr>
          <w:ilvl w:val="0"/>
          <w:numId w:val="6"/>
        </w:numPr>
        <w:rPr>
          <w:szCs w:val="22"/>
        </w:rPr>
      </w:pPr>
      <w:r w:rsidRPr="00C84666">
        <w:rPr>
          <w:szCs w:val="22"/>
        </w:rPr>
        <w:t>Tabletės negalima dalyti ir laužyti į mažesnes dalis.</w:t>
      </w:r>
    </w:p>
    <w:p w:rsidR="00232757" w:rsidRPr="00C84666" w:rsidRDefault="00232757" w:rsidP="00206030">
      <w:pPr>
        <w:numPr>
          <w:ilvl w:val="0"/>
          <w:numId w:val="6"/>
        </w:numPr>
        <w:rPr>
          <w:szCs w:val="22"/>
        </w:rPr>
      </w:pPr>
      <w:r w:rsidRPr="00C84666">
        <w:rPr>
          <w:szCs w:val="22"/>
        </w:rPr>
        <w:t>Visada gerkite tik vieną Stalevo tabletę.</w:t>
      </w:r>
    </w:p>
    <w:p w:rsidR="00232757" w:rsidRPr="00C84666" w:rsidRDefault="00232757" w:rsidP="00206030">
      <w:pPr>
        <w:numPr>
          <w:ilvl w:val="0"/>
          <w:numId w:val="6"/>
        </w:numPr>
        <w:rPr>
          <w:szCs w:val="22"/>
        </w:rPr>
      </w:pPr>
      <w:r w:rsidRPr="00C84666">
        <w:rPr>
          <w:szCs w:val="22"/>
        </w:rPr>
        <w:t>Atsižvelgdamas į gydymo poveikį, gydytojas gali padidinti arba sumažinti dozę.</w:t>
      </w:r>
    </w:p>
    <w:p w:rsidR="00232757" w:rsidRPr="00C84666" w:rsidRDefault="00232757">
      <w:pPr>
        <w:tabs>
          <w:tab w:val="left" w:pos="567"/>
        </w:tabs>
        <w:ind w:left="567" w:hanging="567"/>
        <w:rPr>
          <w:szCs w:val="22"/>
        </w:rPr>
      </w:pPr>
      <w:r w:rsidRPr="00C84666">
        <w:rPr>
          <w:szCs w:val="22"/>
        </w:rPr>
        <w:t>-</w:t>
      </w:r>
      <w:r w:rsidRPr="00C84666">
        <w:rPr>
          <w:szCs w:val="22"/>
        </w:rPr>
        <w:tab/>
        <w:t>Jei vartojate Stalevo 50 mg/12,5 mg/200 mg, 75 mg/18,75 mg/200 mg, 100 mg/25 mg/200 mg, 125 mg/31,25 mg/200 mg arba 150 mg/37,5 mg/200 mg tabletes, negerkite daugiau nei 10 šio stiprumo tablečių per parą.</w:t>
      </w:r>
    </w:p>
    <w:p w:rsidR="00232757" w:rsidRPr="00C84666" w:rsidRDefault="00232757">
      <w:pPr>
        <w:tabs>
          <w:tab w:val="left" w:pos="567"/>
        </w:tabs>
        <w:rPr>
          <w:szCs w:val="22"/>
        </w:rPr>
      </w:pPr>
    </w:p>
    <w:p w:rsidR="00232757" w:rsidRDefault="00232757">
      <w:pPr>
        <w:tabs>
          <w:tab w:val="left" w:pos="567"/>
        </w:tabs>
        <w:rPr>
          <w:szCs w:val="22"/>
        </w:rPr>
      </w:pPr>
      <w:r w:rsidRPr="00C84666">
        <w:rPr>
          <w:szCs w:val="22"/>
        </w:rPr>
        <w:t>Jei manote, kad Stalevo veikia per stipriai arba per silpnai, arba jei pastebėjote galimą nepageidaujamą poveikį, kreipkitės į gydytoją arba vaistininką.</w:t>
      </w:r>
    </w:p>
    <w:p w:rsidR="004B3491" w:rsidRPr="00C84666" w:rsidRDefault="004B3491">
      <w:pPr>
        <w:tabs>
          <w:tab w:val="left" w:pos="567"/>
        </w:tabs>
        <w:rPr>
          <w:szCs w:val="22"/>
        </w:rPr>
      </w:pPr>
    </w:p>
    <w:tbl>
      <w:tblPr>
        <w:tblW w:w="0" w:type="auto"/>
        <w:tblLook w:val="04A0" w:firstRow="1" w:lastRow="0" w:firstColumn="1" w:lastColumn="0" w:noHBand="0" w:noVBand="1"/>
      </w:tblPr>
      <w:tblGrid>
        <w:gridCol w:w="5211"/>
        <w:gridCol w:w="4076"/>
        <w:tblGridChange w:id="4">
          <w:tblGrid>
            <w:gridCol w:w="5211"/>
            <w:gridCol w:w="4076"/>
          </w:tblGrid>
        </w:tblGridChange>
      </w:tblGrid>
      <w:tr w:rsidR="009A21C8" w:rsidRPr="004B3491" w:rsidTr="00E75D46">
        <w:tc>
          <w:tcPr>
            <w:tcW w:w="5211" w:type="dxa"/>
            <w:shd w:val="clear" w:color="auto" w:fill="auto"/>
          </w:tcPr>
          <w:p w:rsidR="009A21C8" w:rsidRPr="007836FC" w:rsidRDefault="009A21C8" w:rsidP="00474F58">
            <w:pPr>
              <w:keepNext/>
              <w:keepLines/>
              <w:numPr>
                <w:ilvl w:val="12"/>
                <w:numId w:val="0"/>
              </w:numPr>
              <w:tabs>
                <w:tab w:val="left" w:pos="567"/>
              </w:tabs>
              <w:ind w:right="-2"/>
              <w:jc w:val="both"/>
              <w:rPr>
                <w:szCs w:val="22"/>
                <w:lang w:val="en-GB"/>
              </w:rPr>
            </w:pPr>
            <w:r w:rsidRPr="00473A2E">
              <w:rPr>
                <w:szCs w:val="22"/>
              </w:rPr>
              <w:t>Buteliuko atidarymas pirmą kartą: atidaryti uždorį, tada nykščiu spa</w:t>
            </w:r>
            <w:r w:rsidR="0081688E" w:rsidRPr="00473A2E">
              <w:rPr>
                <w:szCs w:val="22"/>
              </w:rPr>
              <w:t>u</w:t>
            </w:r>
            <w:r w:rsidRPr="00473A2E">
              <w:rPr>
                <w:szCs w:val="22"/>
              </w:rPr>
              <w:t xml:space="preserve">sti plėvelę, kol ji suplyšta. </w:t>
            </w:r>
            <w:r w:rsidRPr="007836FC">
              <w:rPr>
                <w:szCs w:val="22"/>
                <w:lang w:val="en-GB"/>
              </w:rPr>
              <w:t>Žr. 1</w:t>
            </w:r>
            <w:r w:rsidR="00406E20">
              <w:rPr>
                <w:szCs w:val="22"/>
                <w:lang w:val="en-GB"/>
              </w:rPr>
              <w:t> </w:t>
            </w:r>
            <w:r w:rsidRPr="007836FC">
              <w:rPr>
                <w:szCs w:val="22"/>
                <w:lang w:val="en-GB"/>
              </w:rPr>
              <w:t>pav.</w:t>
            </w:r>
          </w:p>
          <w:p w:rsidR="009A21C8" w:rsidRPr="004B3491" w:rsidRDefault="009A21C8" w:rsidP="00474F58">
            <w:pPr>
              <w:keepNext/>
              <w:keepLines/>
              <w:numPr>
                <w:ilvl w:val="12"/>
                <w:numId w:val="0"/>
              </w:numPr>
              <w:tabs>
                <w:tab w:val="left" w:pos="567"/>
              </w:tabs>
              <w:ind w:right="-2"/>
              <w:jc w:val="both"/>
              <w:rPr>
                <w:szCs w:val="22"/>
                <w:lang w:val="en-GB"/>
              </w:rPr>
            </w:pPr>
          </w:p>
        </w:tc>
        <w:tc>
          <w:tcPr>
            <w:tcW w:w="4076" w:type="dxa"/>
            <w:shd w:val="clear" w:color="auto" w:fill="auto"/>
          </w:tcPr>
          <w:p w:rsidR="009A21C8" w:rsidRPr="004B3491" w:rsidRDefault="009A21C8" w:rsidP="00474F58">
            <w:pPr>
              <w:keepNext/>
              <w:keepLines/>
              <w:spacing w:before="120" w:after="120" w:line="260" w:lineRule="exact"/>
              <w:ind w:left="1134" w:hanging="1134"/>
              <w:jc w:val="center"/>
              <w:rPr>
                <w:szCs w:val="20"/>
                <w:lang w:val="en-GB"/>
              </w:rPr>
            </w:pPr>
            <w:r>
              <w:rPr>
                <w:szCs w:val="20"/>
                <w:lang w:val="en-GB"/>
              </w:rPr>
              <w:t>1 </w:t>
            </w:r>
            <w:r w:rsidR="004F2936">
              <w:rPr>
                <w:szCs w:val="20"/>
                <w:lang w:val="en-GB"/>
              </w:rPr>
              <w:t>paveikslas</w:t>
            </w:r>
          </w:p>
          <w:p w:rsidR="009A21C8" w:rsidRPr="004B3491" w:rsidRDefault="009A21C8" w:rsidP="00474F58">
            <w:pPr>
              <w:keepNext/>
              <w:keepLines/>
              <w:numPr>
                <w:ilvl w:val="12"/>
                <w:numId w:val="0"/>
              </w:numPr>
              <w:tabs>
                <w:tab w:val="left" w:pos="567"/>
              </w:tabs>
              <w:ind w:right="-2"/>
              <w:jc w:val="center"/>
              <w:rPr>
                <w:szCs w:val="22"/>
                <w:lang w:val="en-GB"/>
              </w:rPr>
            </w:pPr>
            <w:r w:rsidRPr="004B3491">
              <w:rPr>
                <w:szCs w:val="22"/>
                <w:lang w:val="en-GB"/>
              </w:rPr>
              <w:pict>
                <v:shape id="_x0000_i1027" type="#_x0000_t75" style="width:67.5pt;height:53.25pt">
                  <v:imagedata r:id="rId13" o:title="Stalevo_Sormi#1"/>
                </v:shape>
              </w:pict>
            </w:r>
          </w:p>
        </w:tc>
      </w:tr>
    </w:tbl>
    <w:p w:rsidR="00232757" w:rsidRPr="00C84666" w:rsidRDefault="00232757">
      <w:pPr>
        <w:tabs>
          <w:tab w:val="left" w:pos="567"/>
        </w:tabs>
        <w:rPr>
          <w:szCs w:val="22"/>
        </w:rPr>
      </w:pPr>
    </w:p>
    <w:p w:rsidR="00232757" w:rsidRPr="00C84666" w:rsidRDefault="00BC530D">
      <w:pPr>
        <w:tabs>
          <w:tab w:val="left" w:pos="567"/>
        </w:tabs>
        <w:ind w:left="567" w:hanging="567"/>
        <w:rPr>
          <w:b/>
          <w:szCs w:val="22"/>
        </w:rPr>
      </w:pPr>
      <w:r>
        <w:rPr>
          <w:b/>
          <w:szCs w:val="22"/>
        </w:rPr>
        <w:t>Ką daryti p</w:t>
      </w:r>
      <w:r w:rsidRPr="00C84666">
        <w:rPr>
          <w:b/>
          <w:szCs w:val="22"/>
        </w:rPr>
        <w:t>avartojus</w:t>
      </w:r>
      <w:r w:rsidR="00232757" w:rsidRPr="00C84666">
        <w:rPr>
          <w:b/>
          <w:szCs w:val="22"/>
        </w:rPr>
        <w:t xml:space="preserve"> per didelę Stalevo dozę</w:t>
      </w:r>
      <w:r>
        <w:rPr>
          <w:b/>
          <w:szCs w:val="22"/>
        </w:rPr>
        <w:t>?</w:t>
      </w:r>
    </w:p>
    <w:p w:rsidR="00232757" w:rsidRPr="00C84666" w:rsidRDefault="00232757" w:rsidP="009F0982">
      <w:pPr>
        <w:tabs>
          <w:tab w:val="left" w:pos="0"/>
        </w:tabs>
        <w:rPr>
          <w:bCs/>
          <w:szCs w:val="22"/>
        </w:rPr>
      </w:pPr>
      <w:r w:rsidRPr="00C84666">
        <w:rPr>
          <w:bCs/>
          <w:szCs w:val="22"/>
        </w:rPr>
        <w:t>Jei netyčia išgėrėte per daug nei turėtumėt išgerti Stalevo tablečių, nedelsdami kreipkitės į gydytoją ar vaistininką. Perdozavus Jums gali pasireikšti sumišimas ar sujaudinimas, Jūsų širdies ritmas gali būti lėtesnis arba greitesnis nei įprasta, gali pakisti odos, liežuvio, akių ar šlapimo spalva.</w:t>
      </w:r>
    </w:p>
    <w:p w:rsidR="00232757" w:rsidRPr="00C84666" w:rsidRDefault="00232757">
      <w:pPr>
        <w:tabs>
          <w:tab w:val="left" w:pos="567"/>
        </w:tabs>
        <w:rPr>
          <w:bCs/>
          <w:szCs w:val="22"/>
        </w:rPr>
      </w:pPr>
    </w:p>
    <w:p w:rsidR="00232757" w:rsidRPr="00C84666" w:rsidRDefault="00232757">
      <w:pPr>
        <w:tabs>
          <w:tab w:val="left" w:pos="567"/>
        </w:tabs>
        <w:ind w:left="567" w:hanging="567"/>
        <w:rPr>
          <w:b/>
          <w:szCs w:val="22"/>
        </w:rPr>
      </w:pPr>
      <w:r w:rsidRPr="00C84666">
        <w:rPr>
          <w:b/>
          <w:szCs w:val="22"/>
        </w:rPr>
        <w:t>Pamiršus pavartoti Stalevo</w:t>
      </w:r>
    </w:p>
    <w:p w:rsidR="00232757" w:rsidRPr="00C84666" w:rsidRDefault="00232757">
      <w:pPr>
        <w:tabs>
          <w:tab w:val="left" w:pos="567"/>
        </w:tabs>
        <w:ind w:left="567" w:hanging="567"/>
        <w:rPr>
          <w:szCs w:val="22"/>
        </w:rPr>
      </w:pPr>
      <w:r w:rsidRPr="00C84666">
        <w:rPr>
          <w:szCs w:val="22"/>
        </w:rPr>
        <w:t>Negalima vartoti dvigubos dozės norint kompensuoti praleistą tabletę.</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liko daugiau nei viena valanda iki kitos dozės:</w:t>
      </w:r>
    </w:p>
    <w:p w:rsidR="00232757" w:rsidRPr="00C84666" w:rsidRDefault="00232757">
      <w:pPr>
        <w:tabs>
          <w:tab w:val="left" w:pos="567"/>
        </w:tabs>
        <w:ind w:left="567" w:hanging="567"/>
        <w:rPr>
          <w:szCs w:val="22"/>
        </w:rPr>
      </w:pPr>
      <w:r w:rsidRPr="00C84666">
        <w:rPr>
          <w:szCs w:val="22"/>
        </w:rPr>
        <w:t xml:space="preserve">Kai tik prisiminsite, išgerkite vieną tabletę, kitą </w:t>
      </w:r>
      <w:r w:rsidRPr="00C84666">
        <w:rPr>
          <w:szCs w:val="22"/>
        </w:rPr>
        <w:sym w:font="Symbol" w:char="F02D"/>
      </w:r>
      <w:r w:rsidRPr="00C84666">
        <w:rPr>
          <w:szCs w:val="22"/>
        </w:rPr>
        <w:t xml:space="preserve"> gerkite įprastu laiku.</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iki kitos dozės liko mažiau nei viena valanda:</w:t>
      </w:r>
    </w:p>
    <w:p w:rsidR="00232757" w:rsidRPr="00C84666" w:rsidRDefault="00232757">
      <w:pPr>
        <w:tabs>
          <w:tab w:val="left" w:pos="567"/>
        </w:tabs>
        <w:rPr>
          <w:szCs w:val="22"/>
        </w:rPr>
      </w:pPr>
      <w:r w:rsidRPr="00C84666">
        <w:rPr>
          <w:szCs w:val="22"/>
        </w:rPr>
        <w:t>Kai tik prisiminsite, išgerkite vieną tabletę, palaukite vieną valandą, tada išgerkite kitą tabletę. Paskui grįžkite prie normalaus režimo.</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Norint išvengti nepageidaujamo poveikio, visada tarp Stalevo tablečių vartojimo turi būti ne mažiau nei vienos valandos pertrauka.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b/>
          <w:szCs w:val="22"/>
        </w:rPr>
      </w:pPr>
      <w:r w:rsidRPr="00C84666">
        <w:rPr>
          <w:b/>
          <w:noProof/>
          <w:szCs w:val="22"/>
        </w:rPr>
        <w:t xml:space="preserve">Nustojus vartoti </w:t>
      </w:r>
      <w:r w:rsidRPr="00C84666">
        <w:rPr>
          <w:b/>
          <w:szCs w:val="22"/>
        </w:rPr>
        <w:t xml:space="preserve">Stalevo </w:t>
      </w:r>
    </w:p>
    <w:p w:rsidR="00232757" w:rsidRPr="00C84666" w:rsidRDefault="00232757">
      <w:pPr>
        <w:tabs>
          <w:tab w:val="left" w:pos="567"/>
        </w:tabs>
        <w:rPr>
          <w:szCs w:val="22"/>
        </w:rPr>
      </w:pPr>
      <w:r w:rsidRPr="00C84666">
        <w:rPr>
          <w:szCs w:val="22"/>
        </w:rPr>
        <w:t>Nenustokite vartoti Stalevo, kol gydytojas nenurodė. Siekiant kontroliuoti ligos požymius, tokiu atveju gydytojui gali tekti pakoreguoti kitų vaistų nuo Parkinsono ligos, ypač levodopos, dozes. Jeigu Jūs staiga nutrauksite Stalevo ir kitų vaistų nuo parkinsonizmo vartojimą, tai gali sukelti nepageidaujamą šalutinį poveikį.</w:t>
      </w:r>
    </w:p>
    <w:p w:rsidR="00232757" w:rsidRPr="00C84666" w:rsidRDefault="00232757">
      <w:pPr>
        <w:tabs>
          <w:tab w:val="left" w:pos="567"/>
        </w:tabs>
        <w:rPr>
          <w:szCs w:val="22"/>
        </w:rPr>
      </w:pPr>
    </w:p>
    <w:p w:rsidR="007019F6" w:rsidRPr="007019F6" w:rsidRDefault="007019F6" w:rsidP="007019F6">
      <w:pPr>
        <w:tabs>
          <w:tab w:val="left" w:pos="567"/>
        </w:tabs>
        <w:rPr>
          <w:noProof/>
          <w:szCs w:val="22"/>
        </w:rPr>
      </w:pPr>
      <w:r w:rsidRPr="007019F6">
        <w:rPr>
          <w:noProof/>
          <w:szCs w:val="22"/>
        </w:rPr>
        <w:t>Jeigu kiltų daugiau klausimų dėl šio vaisto vartojimo, kreipkitės į gydytoją arba vaistininką.</w:t>
      </w: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p>
    <w:p w:rsidR="00232757" w:rsidRPr="00C84666" w:rsidRDefault="00232757">
      <w:pPr>
        <w:numPr>
          <w:ilvl w:val="12"/>
          <w:numId w:val="0"/>
        </w:numPr>
        <w:tabs>
          <w:tab w:val="left" w:pos="567"/>
        </w:tabs>
        <w:ind w:left="567" w:hanging="567"/>
        <w:outlineLvl w:val="0"/>
        <w:rPr>
          <w:b/>
          <w:caps/>
          <w:szCs w:val="22"/>
        </w:rPr>
      </w:pPr>
      <w:r w:rsidRPr="00C84666">
        <w:rPr>
          <w:b/>
          <w:caps/>
          <w:szCs w:val="22"/>
        </w:rPr>
        <w:t>4.</w:t>
      </w:r>
      <w:r w:rsidRPr="00C84666">
        <w:rPr>
          <w:b/>
          <w:caps/>
          <w:szCs w:val="22"/>
        </w:rPr>
        <w:tab/>
      </w:r>
      <w:r w:rsidR="00CF5714" w:rsidRPr="00047800">
        <w:rPr>
          <w:b/>
          <w:szCs w:val="22"/>
        </w:rPr>
        <w:t>Galimas šalutinis poveikis</w:t>
      </w:r>
    </w:p>
    <w:p w:rsidR="00232757" w:rsidRPr="00C84666" w:rsidRDefault="00232757">
      <w:pPr>
        <w:tabs>
          <w:tab w:val="left" w:pos="567"/>
        </w:tabs>
        <w:ind w:left="567" w:hanging="567"/>
        <w:rPr>
          <w:szCs w:val="22"/>
        </w:rPr>
      </w:pPr>
    </w:p>
    <w:p w:rsidR="00232757" w:rsidRPr="00C84666" w:rsidRDefault="00F23348">
      <w:pPr>
        <w:tabs>
          <w:tab w:val="left" w:pos="567"/>
        </w:tabs>
        <w:rPr>
          <w:szCs w:val="22"/>
        </w:rPr>
      </w:pPr>
      <w:r>
        <w:rPr>
          <w:snapToGrid w:val="0"/>
        </w:rPr>
        <w:t>Šis vaistas, kaip ir visi kiti</w:t>
      </w:r>
      <w:r w:rsidR="00232757" w:rsidRPr="00C84666">
        <w:rPr>
          <w:noProof/>
          <w:szCs w:val="22"/>
        </w:rPr>
        <w:t>, gali sukelti šalutinį poveikį, nors jis pasireiškia ne visiems</w:t>
      </w:r>
      <w:r w:rsidR="008E741A" w:rsidRPr="008E741A">
        <w:rPr>
          <w:noProof/>
          <w:szCs w:val="22"/>
        </w:rPr>
        <w:t xml:space="preserve"> žmonėms</w:t>
      </w:r>
      <w:r w:rsidR="00232757" w:rsidRPr="00C84666">
        <w:rPr>
          <w:szCs w:val="22"/>
        </w:rPr>
        <w:t>. Daugelį nepageidaujamų reiškinių galima sušvelninti pakoregavus dozę.</w:t>
      </w:r>
    </w:p>
    <w:p w:rsidR="00232757" w:rsidRPr="00C84666" w:rsidRDefault="00232757">
      <w:pPr>
        <w:tabs>
          <w:tab w:val="left" w:pos="567"/>
        </w:tabs>
        <w:rPr>
          <w:szCs w:val="22"/>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 xml:space="preserve">Jei vartodami Stalevo pastebėjote toliau išvardytus simptomus, </w:t>
      </w:r>
      <w:r w:rsidRPr="00C84666">
        <w:rPr>
          <w:b/>
          <w:szCs w:val="22"/>
          <w:lang w:val="lt-LT"/>
        </w:rPr>
        <w:t>nedelsdami kreipkitės į gydytoją</w:t>
      </w:r>
      <w:r w:rsidRPr="00C84666">
        <w:rPr>
          <w:szCs w:val="22"/>
          <w:lang w:val="lt-LT"/>
        </w:rPr>
        <w:t xml:space="preserve">: </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Jūsų raumenys pasidarė labai kieti ar pradėjo stipriai trūkčioti, Jums atsirado tokie reiškiniai kaip drebėjimas, didelis sujaudinimas, </w:t>
      </w:r>
      <w:r w:rsidR="00D01A68" w:rsidRPr="00C84666">
        <w:rPr>
          <w:szCs w:val="22"/>
          <w:lang w:val="lt-LT"/>
        </w:rPr>
        <w:t>sumišimas</w:t>
      </w:r>
      <w:r w:rsidRPr="00C84666">
        <w:rPr>
          <w:szCs w:val="22"/>
          <w:lang w:val="lt-LT"/>
        </w:rPr>
        <w:t xml:space="preserve">, karščiavimas, pagreitėjęs pulsas ar </w:t>
      </w:r>
      <w:r w:rsidR="00D01A68" w:rsidRPr="00C84666">
        <w:rPr>
          <w:szCs w:val="22"/>
          <w:lang w:val="lt-LT"/>
        </w:rPr>
        <w:t xml:space="preserve">stipriai </w:t>
      </w:r>
      <w:r w:rsidRPr="00C84666">
        <w:rPr>
          <w:szCs w:val="22"/>
          <w:lang w:val="lt-LT"/>
        </w:rPr>
        <w:t>kintantis kraujospūdis</w:t>
      </w:r>
      <w:r w:rsidRPr="00C84666">
        <w:rPr>
          <w:b/>
          <w:szCs w:val="22"/>
          <w:lang w:val="lt-LT"/>
        </w:rPr>
        <w:t xml:space="preserve">. </w:t>
      </w:r>
      <w:r w:rsidRPr="00C84666">
        <w:rPr>
          <w:szCs w:val="22"/>
          <w:lang w:val="lt-LT"/>
        </w:rPr>
        <w:t>Tai gali būti piktybinio neurolepsinio sindromo (PNS – reta sunki reakcija atsirandanti vartojant centrinę nervų sistemą veikiančius vaistus ) ar rabdomiolizės (retas sunkus raumenų pažeidimas) simptomai</w:t>
      </w:r>
      <w:r w:rsidR="007B7D8B">
        <w:rPr>
          <w:szCs w:val="22"/>
          <w:lang w:val="lt-LT"/>
        </w:rPr>
        <w:t>;</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alerginę reakciją, kurios </w:t>
      </w:r>
      <w:r w:rsidR="00D01A68" w:rsidRPr="00C84666">
        <w:rPr>
          <w:szCs w:val="22"/>
          <w:lang w:val="lt-LT"/>
        </w:rPr>
        <w:t>požymiai</w:t>
      </w:r>
      <w:r w:rsidRPr="00C84666">
        <w:rPr>
          <w:szCs w:val="22"/>
          <w:lang w:val="lt-LT"/>
        </w:rPr>
        <w:t xml:space="preserve"> gali būti dilgėlinė (</w:t>
      </w:r>
      <w:r w:rsidR="00D01A68" w:rsidRPr="00C84666">
        <w:rPr>
          <w:szCs w:val="22"/>
          <w:lang w:val="lt-LT"/>
        </w:rPr>
        <w:t>įsidilginus atsirandantis</w:t>
      </w:r>
      <w:r w:rsidRPr="00C84666">
        <w:rPr>
          <w:szCs w:val="22"/>
          <w:lang w:val="lt-LT"/>
        </w:rPr>
        <w:t xml:space="preserve"> bėrimas), niežėjimas, bėrimas, veido, lūpų, liežuvio arba gerklės patinimas. Dėl jų gali būti sunku kvėpuoti arba nuryti.</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 xml:space="preserve">Labai </w:t>
      </w:r>
      <w:r w:rsidR="00A20CCB" w:rsidRPr="00C84666">
        <w:rPr>
          <w:szCs w:val="22"/>
          <w:u w:val="single"/>
        </w:rPr>
        <w:t>dažn</w:t>
      </w:r>
      <w:r w:rsidR="00A20CCB">
        <w:rPr>
          <w:szCs w:val="22"/>
          <w:u w:val="single"/>
        </w:rPr>
        <w:t xml:space="preserve">as </w:t>
      </w:r>
      <w:r w:rsidR="00A20CCB">
        <w:rPr>
          <w:color w:val="000000"/>
          <w:szCs w:val="22"/>
          <w:u w:val="single"/>
        </w:rPr>
        <w:t>(gali pasireikšti daugiau kaip 1 žmogui iš 10)</w:t>
      </w:r>
      <w:r w:rsidRPr="00C84666">
        <w:rPr>
          <w:szCs w:val="22"/>
          <w:u w:val="single"/>
        </w:rPr>
        <w:t>:</w:t>
      </w:r>
    </w:p>
    <w:p w:rsidR="00232757" w:rsidRPr="00C84666" w:rsidRDefault="00232757" w:rsidP="00206030">
      <w:pPr>
        <w:numPr>
          <w:ilvl w:val="0"/>
          <w:numId w:val="3"/>
        </w:numPr>
        <w:tabs>
          <w:tab w:val="left" w:pos="567"/>
        </w:tabs>
        <w:rPr>
          <w:szCs w:val="22"/>
        </w:rPr>
      </w:pPr>
      <w:r w:rsidRPr="00C84666">
        <w:rPr>
          <w:szCs w:val="22"/>
        </w:rPr>
        <w:t>nekontroliuojami judesiai (diskinezijos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norėjimas vemti (pykinimas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nepavojingas šlapimo spalvos pasikeitimas į rausvai rudą</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raumenų skausmas</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viduriavimas.</w:t>
      </w:r>
    </w:p>
    <w:p w:rsidR="00232757" w:rsidRPr="00C84666" w:rsidRDefault="00232757">
      <w:pPr>
        <w:pStyle w:val="EndnoteText"/>
        <w:rPr>
          <w:szCs w:val="22"/>
          <w:lang w:val="lt-LT"/>
        </w:rPr>
      </w:pPr>
    </w:p>
    <w:p w:rsidR="00232757" w:rsidRPr="00C84666" w:rsidRDefault="00ED5C96" w:rsidP="00474F58">
      <w:pPr>
        <w:keepNext/>
        <w:keepLines/>
        <w:tabs>
          <w:tab w:val="left" w:pos="567"/>
        </w:tabs>
        <w:rPr>
          <w:szCs w:val="22"/>
          <w:u w:val="single"/>
        </w:rPr>
      </w:pPr>
      <w:r w:rsidRPr="00C84666">
        <w:rPr>
          <w:szCs w:val="22"/>
          <w:u w:val="single"/>
        </w:rPr>
        <w:t>Dažn</w:t>
      </w:r>
      <w:r>
        <w:rPr>
          <w:szCs w:val="22"/>
          <w:u w:val="single"/>
        </w:rPr>
        <w:t xml:space="preserve">as </w:t>
      </w:r>
      <w:r>
        <w:rPr>
          <w:color w:val="000000"/>
          <w:szCs w:val="22"/>
          <w:u w:val="single"/>
        </w:rPr>
        <w:t>(gali pasireikšti ne daugiau kaip 1 žmogui iš 10)</w:t>
      </w:r>
      <w:r w:rsidR="00232757" w:rsidRPr="00C84666">
        <w:rPr>
          <w:szCs w:val="22"/>
          <w:u w:val="single"/>
        </w:rPr>
        <w:t>:</w:t>
      </w:r>
    </w:p>
    <w:p w:rsidR="00232757" w:rsidRPr="00C84666" w:rsidRDefault="00232757" w:rsidP="00206030">
      <w:pPr>
        <w:keepNext/>
        <w:keepLines/>
        <w:numPr>
          <w:ilvl w:val="0"/>
          <w:numId w:val="4"/>
        </w:numPr>
        <w:tabs>
          <w:tab w:val="left" w:pos="567"/>
        </w:tabs>
        <w:rPr>
          <w:szCs w:val="22"/>
        </w:rPr>
      </w:pPr>
      <w:r w:rsidRPr="00C84666">
        <w:rPr>
          <w:szCs w:val="22"/>
        </w:rPr>
        <w:t>svaigulys arba alpimas dėl mažo kraujospūdžio, aukštas kraujospūdis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Parkinsono ligos simptomų pasunkėjimas, galvos svaigimas, mieguistumas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vėmimas, pilvo skausmas ir diskomfortas, rėmuo, sausa burna, vidurių užkietėjimas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nemiga, haliucinacijos, minčių susipainiojimas, nenormalūs sapnai (įskaitant košmarus), nuovargis</w:t>
      </w:r>
      <w:r w:rsidR="008E741A">
        <w:rPr>
          <w:szCs w:val="22"/>
        </w:rPr>
        <w:t>;</w:t>
      </w:r>
    </w:p>
    <w:p w:rsidR="00232757" w:rsidRPr="00C84666" w:rsidRDefault="00232757" w:rsidP="00206030">
      <w:pPr>
        <w:numPr>
          <w:ilvl w:val="0"/>
          <w:numId w:val="4"/>
        </w:numPr>
        <w:rPr>
          <w:szCs w:val="22"/>
        </w:rPr>
      </w:pPr>
      <w:r w:rsidRPr="00C84666">
        <w:rPr>
          <w:szCs w:val="22"/>
        </w:rPr>
        <w:t>psichikos pokyčiai – įskaitant sutrikusią atmintį, nerimą ir depresiją (galimos ir mintys apie savižudybę</w:t>
      </w:r>
      <w:r w:rsidR="008E741A" w:rsidRPr="00C84666">
        <w:rPr>
          <w:szCs w:val="22"/>
        </w:rPr>
        <w:t>)</w:t>
      </w:r>
      <w:r w:rsidR="008E741A">
        <w:rPr>
          <w:szCs w:val="22"/>
        </w:rPr>
        <w:t>;</w:t>
      </w:r>
    </w:p>
    <w:p w:rsidR="00232757" w:rsidRPr="00C84666" w:rsidRDefault="00232757" w:rsidP="00206030">
      <w:pPr>
        <w:numPr>
          <w:ilvl w:val="0"/>
          <w:numId w:val="4"/>
        </w:numPr>
        <w:rPr>
          <w:szCs w:val="22"/>
        </w:rPr>
      </w:pPr>
      <w:r w:rsidRPr="00C84666">
        <w:rPr>
          <w:szCs w:val="22"/>
        </w:rPr>
        <w:t>širdies arba arterijų ligos atvejai (pvz., krūtinės skausmas), nereguliarus širdies plakimas ar ritmas</w:t>
      </w:r>
      <w:r w:rsidR="008E741A">
        <w:rPr>
          <w:szCs w:val="22"/>
        </w:rPr>
        <w:t>;</w:t>
      </w:r>
    </w:p>
    <w:p w:rsidR="00232757" w:rsidRPr="00C84666" w:rsidRDefault="00232757" w:rsidP="00206030">
      <w:pPr>
        <w:numPr>
          <w:ilvl w:val="0"/>
          <w:numId w:val="4"/>
        </w:numPr>
        <w:rPr>
          <w:szCs w:val="22"/>
        </w:rPr>
      </w:pPr>
      <w:r w:rsidRPr="00C84666">
        <w:rPr>
          <w:szCs w:val="22"/>
        </w:rPr>
        <w:t>dažnesnis kritimas</w:t>
      </w:r>
      <w:r w:rsidR="008E741A">
        <w:rPr>
          <w:szCs w:val="22"/>
        </w:rPr>
        <w:t>;</w:t>
      </w:r>
    </w:p>
    <w:p w:rsidR="00232757" w:rsidRPr="00C84666" w:rsidRDefault="00232757" w:rsidP="00206030">
      <w:pPr>
        <w:numPr>
          <w:ilvl w:val="0"/>
          <w:numId w:val="4"/>
        </w:numPr>
        <w:rPr>
          <w:szCs w:val="22"/>
        </w:rPr>
      </w:pPr>
      <w:r w:rsidRPr="00C84666">
        <w:rPr>
          <w:szCs w:val="22"/>
        </w:rPr>
        <w:t>dusulys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padidėjęs prakaitavimas, bėrimas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raumenų mėšlungis, kojų patinimas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neryškus matymas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anemija</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apetito sumažėjimas, kūno svorio sumažėjimas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galvos, sąnarių skausmas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šlapimo takų infekcija.</w:t>
      </w:r>
    </w:p>
    <w:p w:rsidR="00232757" w:rsidRPr="00C84666" w:rsidRDefault="00232757">
      <w:pPr>
        <w:tabs>
          <w:tab w:val="left" w:pos="567"/>
        </w:tabs>
        <w:rPr>
          <w:szCs w:val="22"/>
        </w:rPr>
      </w:pPr>
    </w:p>
    <w:p w:rsidR="00232757" w:rsidRPr="00C84666" w:rsidRDefault="00FC6E83">
      <w:pPr>
        <w:tabs>
          <w:tab w:val="left" w:pos="567"/>
        </w:tabs>
        <w:rPr>
          <w:szCs w:val="22"/>
          <w:u w:val="single"/>
        </w:rPr>
      </w:pPr>
      <w:r w:rsidRPr="00C84666">
        <w:rPr>
          <w:szCs w:val="22"/>
          <w:u w:val="single"/>
        </w:rPr>
        <w:t>Nedažn</w:t>
      </w:r>
      <w:r>
        <w:rPr>
          <w:szCs w:val="22"/>
          <w:u w:val="single"/>
        </w:rPr>
        <w:t xml:space="preserve">as </w:t>
      </w:r>
      <w:r>
        <w:rPr>
          <w:color w:val="000000"/>
          <w:szCs w:val="22"/>
          <w:u w:val="single"/>
        </w:rPr>
        <w:t>(gali pasireikšti ne daugiau kaip 1 žmogui iš 100)</w:t>
      </w:r>
      <w:r w:rsidR="00232757" w:rsidRPr="00C84666">
        <w:rPr>
          <w:szCs w:val="22"/>
          <w:u w:val="single"/>
        </w:rPr>
        <w:t>:</w:t>
      </w:r>
    </w:p>
    <w:p w:rsidR="00232757" w:rsidRPr="00C84666" w:rsidRDefault="00232757" w:rsidP="00206030">
      <w:pPr>
        <w:numPr>
          <w:ilvl w:val="0"/>
          <w:numId w:val="5"/>
        </w:numPr>
        <w:tabs>
          <w:tab w:val="left" w:pos="567"/>
        </w:tabs>
        <w:rPr>
          <w:szCs w:val="22"/>
        </w:rPr>
      </w:pPr>
      <w:r w:rsidRPr="00C84666">
        <w:rPr>
          <w:szCs w:val="22"/>
        </w:rPr>
        <w:t>širdies smūgis</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kraujavimas iš virškinimo trakto</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kraujo ląstelių pokyčiai, galintys sąlygoti kraujavimą, kepenų funkcijos tyrimų pakitimas</w:t>
      </w:r>
      <w:r w:rsidR="008E741A">
        <w:rPr>
          <w:szCs w:val="22"/>
        </w:rPr>
        <w:t>;</w:t>
      </w:r>
    </w:p>
    <w:p w:rsidR="00232757" w:rsidRPr="00C84666" w:rsidRDefault="00232757" w:rsidP="00206030">
      <w:pPr>
        <w:pStyle w:val="Text"/>
        <w:numPr>
          <w:ilvl w:val="0"/>
          <w:numId w:val="5"/>
        </w:numPr>
        <w:spacing w:before="0"/>
        <w:rPr>
          <w:szCs w:val="22"/>
          <w:lang w:val="lt-LT"/>
        </w:rPr>
      </w:pPr>
      <w:r w:rsidRPr="00C84666">
        <w:rPr>
          <w:szCs w:val="22"/>
          <w:lang w:val="lt-LT"/>
        </w:rPr>
        <w:t>traukuliai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susijaudinimas</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psichoziniai požymiai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kolitas (storosios žarnos uždegimas</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kitas (ne šlapimo) spalvos pakitimas (pvz., odos, nagų, plaukų, prakaito</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sunkumas nuryti, negalėjimas šlapintis.</w:t>
      </w:r>
    </w:p>
    <w:p w:rsidR="00232757" w:rsidRDefault="00232757">
      <w:pPr>
        <w:pStyle w:val="Text"/>
        <w:tabs>
          <w:tab w:val="left" w:pos="567"/>
        </w:tabs>
        <w:spacing w:before="0"/>
        <w:jc w:val="left"/>
        <w:rPr>
          <w:szCs w:val="22"/>
          <w:lang w:val="lt-LT"/>
        </w:rPr>
      </w:pPr>
    </w:p>
    <w:p w:rsidR="003D3DCA" w:rsidRPr="00935B11" w:rsidRDefault="003D3DCA" w:rsidP="003D3DCA">
      <w:pPr>
        <w:pStyle w:val="Text"/>
        <w:tabs>
          <w:tab w:val="left" w:pos="567"/>
        </w:tabs>
        <w:spacing w:before="0"/>
        <w:jc w:val="left"/>
        <w:rPr>
          <w:rFonts w:ascii="TimesNewRomanPSMT" w:hAnsi="TimesNewRomanPSMT" w:cs="TimesNewRomanPSMT"/>
          <w:szCs w:val="22"/>
          <w:u w:val="single"/>
          <w:lang w:val="lt-LT" w:eastAsia="lt-LT"/>
        </w:rPr>
      </w:pPr>
      <w:r w:rsidRPr="00935B11">
        <w:rPr>
          <w:rFonts w:ascii="TimesNewRomanPSMT" w:hAnsi="TimesNewRomanPSMT" w:cs="TimesNewRomanPSMT"/>
          <w:szCs w:val="22"/>
          <w:u w:val="single"/>
          <w:lang w:val="lt-LT" w:eastAsia="lt-LT"/>
        </w:rPr>
        <w:t>Dažnis nežinomas (negali būti įvertintas pagal turimus duomenis)</w:t>
      </w:r>
    </w:p>
    <w:p w:rsidR="003D3DCA" w:rsidRPr="00B361B0" w:rsidRDefault="003D3DCA" w:rsidP="003D3DCA">
      <w:pPr>
        <w:autoSpaceDE w:val="0"/>
        <w:autoSpaceDN w:val="0"/>
        <w:adjustRightInd w:val="0"/>
        <w:rPr>
          <w:szCs w:val="22"/>
        </w:rPr>
      </w:pPr>
      <w:r w:rsidRPr="00B361B0">
        <w:rPr>
          <w:bCs/>
          <w:szCs w:val="22"/>
          <w:lang w:eastAsia="lt-LT"/>
        </w:rPr>
        <w:t>Potraukis vartoti dideles Stalevo dozes, kurios vir</w:t>
      </w:r>
      <w:r w:rsidRPr="00B361B0">
        <w:rPr>
          <w:rFonts w:ascii="TimesNewRomanPS-BoldMT" w:hAnsi="TimesNewRomanPS-BoldMT" w:cs="TimesNewRomanPS-BoldMT"/>
          <w:bCs/>
          <w:szCs w:val="22"/>
          <w:lang w:eastAsia="lt-LT"/>
        </w:rPr>
        <w:t>š</w:t>
      </w:r>
      <w:r w:rsidRPr="00B361B0">
        <w:rPr>
          <w:bCs/>
          <w:szCs w:val="22"/>
          <w:lang w:eastAsia="lt-LT"/>
        </w:rPr>
        <w:t xml:space="preserve">ija motoriniams ligos simptomams kontroliuoti reikalingas dozes, tai vadinama dopamino reguliacijos sutrikimo sindromu. Kai kuriems pacientams pavartojus dideles Stalevo dozes </w:t>
      </w:r>
      <w:r w:rsidRPr="00B361B0">
        <w:rPr>
          <w:rFonts w:ascii="TimesNewRomanPS-BoldMT" w:hAnsi="TimesNewRomanPS-BoldMT" w:cs="TimesNewRomanPS-BoldMT"/>
          <w:bCs/>
          <w:szCs w:val="22"/>
          <w:lang w:eastAsia="lt-LT"/>
        </w:rPr>
        <w:t>pasireiškia stiprių nenormalių nevalingų judesių (diskinezijų), nuotaikų kaita ar kitų šalutinių reiškinių.</w:t>
      </w:r>
    </w:p>
    <w:p w:rsidR="003D3DCA" w:rsidRPr="00C84666" w:rsidRDefault="003D3DCA">
      <w:pPr>
        <w:pStyle w:val="Text"/>
        <w:tabs>
          <w:tab w:val="left" w:pos="567"/>
        </w:tabs>
        <w:spacing w:before="0"/>
        <w:jc w:val="left"/>
        <w:rPr>
          <w:szCs w:val="22"/>
          <w:lang w:val="lt-LT"/>
        </w:rPr>
      </w:pPr>
    </w:p>
    <w:p w:rsidR="00232757" w:rsidRPr="00C84666" w:rsidRDefault="00232757">
      <w:pPr>
        <w:pStyle w:val="Text"/>
        <w:tabs>
          <w:tab w:val="left" w:pos="567"/>
        </w:tabs>
        <w:spacing w:before="0"/>
        <w:jc w:val="left"/>
        <w:rPr>
          <w:szCs w:val="22"/>
          <w:u w:val="single"/>
          <w:lang w:val="lt-LT"/>
        </w:rPr>
      </w:pPr>
      <w:r w:rsidRPr="00C84666">
        <w:rPr>
          <w:szCs w:val="22"/>
          <w:u w:val="single"/>
          <w:lang w:val="lt-LT"/>
        </w:rPr>
        <w:t>Gauta pranešimų apie šiuos šalutinius poveikius:</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hepatitas (kepenų uždegimas</w:t>
      </w:r>
      <w:r w:rsidR="008E741A" w:rsidRPr="00C84666">
        <w:rPr>
          <w:szCs w:val="22"/>
          <w:lang w:val="lt-LT"/>
        </w:rPr>
        <w:t>)</w:t>
      </w:r>
      <w:r w:rsidR="008E741A">
        <w:rPr>
          <w:szCs w:val="22"/>
          <w:lang w:val="lt-LT"/>
        </w:rPr>
        <w:t>;</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niežulys.</w:t>
      </w:r>
    </w:p>
    <w:p w:rsidR="00232757" w:rsidRPr="00C84666" w:rsidRDefault="00232757">
      <w:pPr>
        <w:pStyle w:val="Text"/>
        <w:tabs>
          <w:tab w:val="left" w:pos="567"/>
        </w:tabs>
        <w:spacing w:before="0"/>
        <w:jc w:val="left"/>
        <w:rPr>
          <w:szCs w:val="22"/>
          <w:lang w:val="lt-LT"/>
        </w:rPr>
      </w:pPr>
    </w:p>
    <w:p w:rsidR="009A3E72" w:rsidRDefault="009A3E72" w:rsidP="009A3E72">
      <w:pPr>
        <w:widowControl w:val="0"/>
        <w:ind w:right="96"/>
        <w:rPr>
          <w:b/>
          <w:color w:val="000000"/>
        </w:rPr>
      </w:pPr>
      <w:r>
        <w:rPr>
          <w:b/>
          <w:color w:val="000000"/>
        </w:rPr>
        <w:t>Gali pasireikšti toliau išvardytas šalutinis poveikis</w:t>
      </w:r>
    </w:p>
    <w:p w:rsidR="009A3E72" w:rsidRDefault="009A3E72" w:rsidP="00206030">
      <w:pPr>
        <w:widowControl w:val="0"/>
        <w:numPr>
          <w:ilvl w:val="0"/>
          <w:numId w:val="10"/>
        </w:numPr>
        <w:ind w:left="567" w:right="96" w:hanging="567"/>
        <w:rPr>
          <w:color w:val="000000"/>
        </w:rPr>
      </w:pPr>
      <w:r>
        <w:rPr>
          <w:color w:val="000000"/>
          <w:szCs w:val="22"/>
        </w:rPr>
        <w:t>Negalėjimas atsispirti impulsui atlikti veiksmus, kurie gali būti žalingi, įskaitant:</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stiprų impulsą nevaldomai lošti azartinius žaidimus, nepaisant sunkių pasekmių sau ar šeimai;</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pakitusį ar padidėjusį su seksualine veikla susijusį domėjimąsi ir elgesį, kurie kelia reikšmingų problemų Jums ar kitiems, pavyzdžiui, padidėjusį lytinį potraukį;</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nekontroliuojamą didelį apsipirkimą ar pinigų leidimą;</w:t>
      </w:r>
    </w:p>
    <w:p w:rsidR="009A3E72" w:rsidRDefault="009A3E72" w:rsidP="00206030">
      <w:pPr>
        <w:widowControl w:val="0"/>
        <w:numPr>
          <w:ilvl w:val="1"/>
          <w:numId w:val="11"/>
        </w:numPr>
        <w:tabs>
          <w:tab w:val="left" w:pos="1134"/>
        </w:tabs>
        <w:ind w:left="1134" w:right="96" w:hanging="567"/>
        <w:rPr>
          <w:color w:val="000000"/>
          <w:szCs w:val="22"/>
        </w:rPr>
      </w:pPr>
      <w:r>
        <w:rPr>
          <w:color w:val="000000"/>
          <w:szCs w:val="22"/>
        </w:rPr>
        <w:t>persivalgymą (didelio maisto kiekio suvalgymą per trumpą laikotarpį) ar kompulsinį valgymą (didesnio nei įprasta bei pakanka alkį numalšinti maisto kiekio valgymą).</w:t>
      </w:r>
    </w:p>
    <w:p w:rsidR="009A3E72" w:rsidRDefault="009A3E72" w:rsidP="009A3E72">
      <w:pPr>
        <w:widowControl w:val="0"/>
        <w:ind w:right="96"/>
        <w:rPr>
          <w:color w:val="000000"/>
        </w:rPr>
      </w:pPr>
    </w:p>
    <w:p w:rsidR="009A3E72" w:rsidRPr="00011AFD" w:rsidRDefault="009A3E72" w:rsidP="009A3E72">
      <w:pPr>
        <w:widowControl w:val="0"/>
        <w:ind w:right="96"/>
        <w:rPr>
          <w:color w:val="000000"/>
        </w:rPr>
      </w:pPr>
      <w:r w:rsidRPr="00011AFD">
        <w:rPr>
          <w:color w:val="000000"/>
        </w:rPr>
        <w:t>Jeigu Jums pasireiškia bet kuris minėtas elgesys, pasakykite gydytojui; jis su Jumis aptars, kaip kontroliuoti ar lengvinti šiuos simptomus.</w:t>
      </w:r>
    </w:p>
    <w:p w:rsidR="009A3E72" w:rsidRPr="00C84666" w:rsidRDefault="009A3E72" w:rsidP="009A3E72">
      <w:pPr>
        <w:pStyle w:val="Text"/>
        <w:tabs>
          <w:tab w:val="left" w:pos="567"/>
        </w:tabs>
        <w:spacing w:before="0"/>
        <w:jc w:val="left"/>
        <w:rPr>
          <w:szCs w:val="22"/>
          <w:lang w:val="lt-LT"/>
        </w:rPr>
      </w:pPr>
    </w:p>
    <w:p w:rsidR="008E741A" w:rsidRPr="008E741A" w:rsidRDefault="008E741A" w:rsidP="008E741A">
      <w:pPr>
        <w:tabs>
          <w:tab w:val="left" w:pos="567"/>
        </w:tabs>
        <w:rPr>
          <w:b/>
          <w:snapToGrid w:val="0"/>
        </w:rPr>
      </w:pPr>
      <w:r w:rsidRPr="008E741A">
        <w:rPr>
          <w:b/>
          <w:noProof/>
          <w:snapToGrid w:val="0"/>
        </w:rPr>
        <w:t>Pranešimas apie šalutinį poveikį</w:t>
      </w:r>
    </w:p>
    <w:p w:rsidR="008E741A" w:rsidRPr="008E741A" w:rsidRDefault="008E741A" w:rsidP="008E741A">
      <w:pPr>
        <w:numPr>
          <w:ilvl w:val="12"/>
          <w:numId w:val="0"/>
        </w:numPr>
        <w:ind w:right="-2"/>
        <w:rPr>
          <w:snapToGrid w:val="0"/>
        </w:rPr>
      </w:pPr>
      <w:r w:rsidRPr="008E741A">
        <w:rPr>
          <w:noProof/>
          <w:snapToGrid w:val="0"/>
        </w:rPr>
        <w:t>Jeigu pasireiškė šalutinis poveikis, įskaitant šiame l</w:t>
      </w:r>
      <w:r>
        <w:rPr>
          <w:noProof/>
          <w:snapToGrid w:val="0"/>
        </w:rPr>
        <w:t xml:space="preserve">apelyje nenurodytą, pasakykite gydytojui arba </w:t>
      </w:r>
      <w:r w:rsidRPr="008E741A">
        <w:rPr>
          <w:noProof/>
          <w:snapToGrid w:val="0"/>
        </w:rPr>
        <w:t xml:space="preserve">vaistininkui. Apie šalutinį poveikį taip pat galite pranešti tiesiogiai naudodamiesi </w:t>
      </w:r>
      <w:hyperlink r:id="rId18" w:history="1">
        <w:r w:rsidRPr="008E741A">
          <w:rPr>
            <w:snapToGrid w:val="0"/>
            <w:color w:val="0000FF"/>
            <w:szCs w:val="22"/>
            <w:highlight w:val="lightGray"/>
            <w:u w:val="single"/>
          </w:rPr>
          <w:t>V priede</w:t>
        </w:r>
      </w:hyperlink>
      <w:r w:rsidRPr="008E741A">
        <w:rPr>
          <w:noProof/>
          <w:snapToGrid w:val="0"/>
          <w:highlight w:val="lightGray"/>
        </w:rPr>
        <w:t xml:space="preserve"> nurodyta nacionaline pranešimo sistema</w:t>
      </w:r>
      <w:r w:rsidRPr="008E741A">
        <w:rPr>
          <w:noProof/>
          <w:snapToGrid w:val="0"/>
        </w:rPr>
        <w:t>.</w:t>
      </w:r>
      <w:r w:rsidRPr="008E741A">
        <w:rPr>
          <w:snapToGrid w:val="0"/>
        </w:rPr>
        <w:t xml:space="preserve"> </w:t>
      </w:r>
      <w:r w:rsidRPr="008E741A">
        <w:rPr>
          <w:noProof/>
          <w:snapToGrid w:val="0"/>
        </w:rPr>
        <w:t>Pranešdami apie šalutinį poveikį galite mums padėti gauti daugiau informacijos apie šio vaisto saugumą.</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474F58">
      <w:pPr>
        <w:keepNext/>
        <w:keepLines/>
        <w:numPr>
          <w:ilvl w:val="12"/>
          <w:numId w:val="0"/>
        </w:numPr>
        <w:tabs>
          <w:tab w:val="left" w:pos="567"/>
        </w:tabs>
        <w:ind w:left="567" w:hanging="567"/>
        <w:outlineLvl w:val="0"/>
        <w:rPr>
          <w:b/>
          <w:caps/>
          <w:szCs w:val="22"/>
        </w:rPr>
      </w:pPr>
      <w:r w:rsidRPr="00C84666">
        <w:rPr>
          <w:b/>
          <w:caps/>
          <w:szCs w:val="22"/>
        </w:rPr>
        <w:t>5.</w:t>
      </w:r>
      <w:r w:rsidRPr="00C84666">
        <w:rPr>
          <w:b/>
          <w:caps/>
          <w:szCs w:val="22"/>
        </w:rPr>
        <w:tab/>
      </w:r>
      <w:r w:rsidR="00805DF2" w:rsidRPr="00C84666">
        <w:rPr>
          <w:b/>
          <w:szCs w:val="22"/>
        </w:rPr>
        <w:t xml:space="preserve">Kaip laikyti </w:t>
      </w:r>
      <w:r w:rsidR="00805DF2">
        <w:rPr>
          <w:b/>
          <w:szCs w:val="22"/>
        </w:rPr>
        <w:t>S</w:t>
      </w:r>
      <w:r w:rsidR="00805DF2" w:rsidRPr="00C84666">
        <w:rPr>
          <w:b/>
          <w:szCs w:val="22"/>
        </w:rPr>
        <w:t>talevo</w:t>
      </w:r>
    </w:p>
    <w:p w:rsidR="00232757" w:rsidRPr="00C84666" w:rsidRDefault="00232757" w:rsidP="00474F58">
      <w:pPr>
        <w:keepNext/>
        <w:keepLines/>
        <w:tabs>
          <w:tab w:val="left" w:pos="567"/>
        </w:tabs>
        <w:ind w:left="567" w:hanging="567"/>
        <w:rPr>
          <w:szCs w:val="22"/>
        </w:rPr>
      </w:pPr>
    </w:p>
    <w:p w:rsidR="00232757" w:rsidRPr="00C84666" w:rsidRDefault="00DE5FA3" w:rsidP="00474F58">
      <w:pPr>
        <w:keepNext/>
        <w:keepLines/>
        <w:tabs>
          <w:tab w:val="left" w:pos="567"/>
        </w:tabs>
        <w:rPr>
          <w:szCs w:val="22"/>
        </w:rPr>
      </w:pPr>
      <w:r>
        <w:rPr>
          <w:snapToGrid w:val="0"/>
        </w:rPr>
        <w:t>Šį vaistą laikykite vaikams nepastebimoje ir nepasiekiamoje vietoje</w:t>
      </w:r>
      <w:r w:rsidR="00232757"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Cs/>
          <w:noProof/>
          <w:szCs w:val="22"/>
        </w:rPr>
        <w:t xml:space="preserve">Ant buteliuko ir dėžutės po „Tinka iki“ nurodytam tinkamumo laikui pasibaigus, </w:t>
      </w:r>
      <w:r w:rsidR="00DE5FA3">
        <w:rPr>
          <w:iCs/>
          <w:noProof/>
          <w:szCs w:val="22"/>
        </w:rPr>
        <w:t xml:space="preserve">šio </w:t>
      </w:r>
      <w:r w:rsidRPr="00C84666">
        <w:rPr>
          <w:iCs/>
          <w:noProof/>
          <w:szCs w:val="22"/>
        </w:rPr>
        <w:t xml:space="preserve">vaisto vartoti negalima. Vaistas tinkamas vartoti iki paskutinės </w:t>
      </w:r>
      <w:r w:rsidR="00DE5FA3">
        <w:rPr>
          <w:iCs/>
          <w:noProof/>
          <w:szCs w:val="22"/>
        </w:rPr>
        <w:t>nurodyto</w:t>
      </w:r>
      <w:r w:rsidRPr="00C84666">
        <w:rPr>
          <w:iCs/>
          <w:noProof/>
          <w:szCs w:val="22"/>
        </w:rPr>
        <w:t xml:space="preserve"> mėnesio dienos.</w:t>
      </w:r>
    </w:p>
    <w:p w:rsidR="00232757" w:rsidRPr="00C84666" w:rsidRDefault="00232757">
      <w:pPr>
        <w:tabs>
          <w:tab w:val="left" w:pos="567"/>
        </w:tabs>
        <w:rPr>
          <w:szCs w:val="22"/>
        </w:rPr>
      </w:pPr>
    </w:p>
    <w:p w:rsidR="00232757" w:rsidRPr="00C84666" w:rsidRDefault="00232757">
      <w:pPr>
        <w:tabs>
          <w:tab w:val="left" w:pos="567"/>
        </w:tabs>
        <w:rPr>
          <w:noProof/>
          <w:szCs w:val="22"/>
        </w:rPr>
      </w:pPr>
      <w:r w:rsidRPr="00C84666">
        <w:rPr>
          <w:noProof/>
          <w:szCs w:val="22"/>
        </w:rPr>
        <w:t>Šiam vaistui specialių laikymo sąlygų nereikia.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 xml:space="preserve">Vaistų negalima </w:t>
      </w:r>
      <w:r w:rsidR="00285DB8">
        <w:rPr>
          <w:noProof/>
          <w:szCs w:val="22"/>
        </w:rPr>
        <w:t>iš</w:t>
      </w:r>
      <w:r w:rsidRPr="00C84666">
        <w:rPr>
          <w:noProof/>
          <w:szCs w:val="22"/>
        </w:rPr>
        <w:t xml:space="preserve">mesti į kanalizaciją arba su buitinėmis atliekomis. Kaip </w:t>
      </w:r>
      <w:r w:rsidR="00285DB8">
        <w:rPr>
          <w:noProof/>
          <w:szCs w:val="22"/>
        </w:rPr>
        <w:t>išmesti</w:t>
      </w:r>
      <w:r w:rsidRPr="00C84666">
        <w:rPr>
          <w:noProof/>
          <w:szCs w:val="22"/>
        </w:rPr>
        <w:t xml:space="preserve"> nereikalingus vaistus, klauskite vaistininko. </w:t>
      </w:r>
      <w:r w:rsidR="00285DB8">
        <w:rPr>
          <w:snapToGrid w:val="0"/>
          <w:szCs w:val="22"/>
        </w:rPr>
        <w:t xml:space="preserve">Šios priemonės </w:t>
      </w:r>
      <w:r w:rsidRPr="00C84666">
        <w:rPr>
          <w:noProof/>
          <w:szCs w:val="22"/>
        </w:rPr>
        <w:t>padės apsaugoti aplinką.</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szCs w:val="22"/>
        </w:rPr>
      </w:pPr>
    </w:p>
    <w:p w:rsidR="00232757" w:rsidRPr="00C84666" w:rsidRDefault="00232757">
      <w:pPr>
        <w:numPr>
          <w:ilvl w:val="12"/>
          <w:numId w:val="0"/>
        </w:numPr>
        <w:tabs>
          <w:tab w:val="left" w:pos="567"/>
        </w:tabs>
        <w:ind w:left="567" w:hanging="567"/>
        <w:outlineLvl w:val="0"/>
        <w:rPr>
          <w:b/>
          <w:szCs w:val="22"/>
        </w:rPr>
      </w:pPr>
      <w:r w:rsidRPr="00C84666">
        <w:rPr>
          <w:b/>
          <w:szCs w:val="22"/>
        </w:rPr>
        <w:t>6.</w:t>
      </w:r>
      <w:r w:rsidRPr="00C84666">
        <w:rPr>
          <w:szCs w:val="22"/>
        </w:rPr>
        <w:tab/>
      </w:r>
      <w:r w:rsidR="004A4D86">
        <w:rPr>
          <w:b/>
          <w:szCs w:val="22"/>
        </w:rPr>
        <w:t>Pakuotės turinys ir kita informacija</w:t>
      </w:r>
    </w:p>
    <w:p w:rsidR="00232757" w:rsidRPr="00C84666" w:rsidRDefault="00232757">
      <w:pPr>
        <w:pStyle w:val="Text"/>
        <w:widowControl w:val="0"/>
        <w:tabs>
          <w:tab w:val="left" w:pos="567"/>
        </w:tabs>
        <w:spacing w:before="0"/>
        <w:jc w:val="left"/>
        <w:rPr>
          <w:b/>
          <w:szCs w:val="22"/>
          <w:lang w:val="lt-LT"/>
        </w:rPr>
      </w:pPr>
    </w:p>
    <w:p w:rsidR="00232757" w:rsidRPr="00C84666" w:rsidRDefault="00232757">
      <w:pPr>
        <w:numPr>
          <w:ilvl w:val="12"/>
          <w:numId w:val="0"/>
        </w:numPr>
        <w:ind w:right="-2"/>
        <w:rPr>
          <w:b/>
          <w:bCs/>
          <w:noProof/>
          <w:szCs w:val="22"/>
        </w:rPr>
      </w:pPr>
      <w:r w:rsidRPr="00C84666">
        <w:rPr>
          <w:b/>
          <w:bCs/>
          <w:noProof/>
          <w:szCs w:val="22"/>
        </w:rPr>
        <w:t>Stalevo sudėtis</w:t>
      </w:r>
    </w:p>
    <w:p w:rsidR="00232757" w:rsidRPr="00C84666" w:rsidRDefault="00232757">
      <w:pPr>
        <w:tabs>
          <w:tab w:val="left" w:pos="567"/>
        </w:tabs>
        <w:ind w:left="567" w:hanging="567"/>
        <w:rPr>
          <w:szCs w:val="22"/>
        </w:rPr>
      </w:pPr>
    </w:p>
    <w:p w:rsidR="00232757" w:rsidRPr="00A44493" w:rsidRDefault="00232757">
      <w:pPr>
        <w:tabs>
          <w:tab w:val="left" w:pos="567"/>
        </w:tabs>
        <w:ind w:left="540" w:hanging="540"/>
        <w:rPr>
          <w:szCs w:val="22"/>
        </w:rPr>
      </w:pPr>
      <w:r w:rsidRPr="00C84666">
        <w:rPr>
          <w:szCs w:val="22"/>
        </w:rPr>
        <w:t>-</w:t>
      </w:r>
      <w:r w:rsidRPr="00C84666">
        <w:rPr>
          <w:szCs w:val="22"/>
        </w:rPr>
        <w:tab/>
        <w:t xml:space="preserve">Veikliosios Stalevo medžiagos yra levodopa, </w:t>
      </w:r>
      <w:r w:rsidRPr="00A44493">
        <w:rPr>
          <w:szCs w:val="22"/>
        </w:rPr>
        <w:t>karbidopa ir entakaponas.</w:t>
      </w:r>
    </w:p>
    <w:p w:rsidR="00232757" w:rsidRPr="00474F58" w:rsidRDefault="00232757">
      <w:pPr>
        <w:pStyle w:val="Text"/>
        <w:widowControl w:val="0"/>
        <w:tabs>
          <w:tab w:val="left" w:pos="567"/>
        </w:tabs>
        <w:spacing w:before="0"/>
        <w:ind w:left="540" w:hanging="540"/>
        <w:jc w:val="left"/>
        <w:rPr>
          <w:szCs w:val="22"/>
          <w:lang w:val="lt-LT"/>
        </w:rPr>
      </w:pPr>
      <w:r w:rsidRPr="00474F58">
        <w:rPr>
          <w:szCs w:val="22"/>
          <w:lang w:val="lt-LT"/>
        </w:rPr>
        <w:t>-</w:t>
      </w:r>
      <w:r w:rsidRPr="00474F58">
        <w:rPr>
          <w:szCs w:val="22"/>
          <w:lang w:val="lt-LT"/>
        </w:rPr>
        <w:tab/>
        <w:t>Kiekvienoje Stalevo 100 mg/25 mg/200 mg tabletėje yra 100 mg levodopos, 25 mg karbidopos ir 200 mg entakapono.</w:t>
      </w:r>
    </w:p>
    <w:p w:rsidR="00232757" w:rsidRPr="00474F58" w:rsidRDefault="00232757">
      <w:pPr>
        <w:widowControl w:val="0"/>
        <w:tabs>
          <w:tab w:val="left" w:pos="567"/>
        </w:tabs>
        <w:ind w:left="540" w:hanging="540"/>
        <w:rPr>
          <w:szCs w:val="22"/>
        </w:rPr>
      </w:pPr>
      <w:r w:rsidRPr="00474F58">
        <w:rPr>
          <w:szCs w:val="22"/>
        </w:rPr>
        <w:t>-</w:t>
      </w:r>
      <w:r w:rsidRPr="00474F58">
        <w:rPr>
          <w:szCs w:val="22"/>
        </w:rPr>
        <w:tab/>
        <w:t>Pagalbinės tabletės šerdies medžiagos yra kroskarmeliozės natri</w:t>
      </w:r>
      <w:r w:rsidR="002B2BF8" w:rsidRPr="00474F58">
        <w:rPr>
          <w:szCs w:val="22"/>
        </w:rPr>
        <w:t>o druska</w:t>
      </w:r>
      <w:r w:rsidRPr="00474F58">
        <w:rPr>
          <w:szCs w:val="22"/>
        </w:rPr>
        <w:t>, magnio stearatas, kukurūzų krakmolas, manitolis (E421) ir povidonas (E1201).</w:t>
      </w:r>
    </w:p>
    <w:p w:rsidR="00232757" w:rsidRPr="00C84666" w:rsidRDefault="00232757">
      <w:pPr>
        <w:widowControl w:val="0"/>
        <w:tabs>
          <w:tab w:val="left" w:pos="567"/>
        </w:tabs>
        <w:ind w:left="540" w:hanging="540"/>
        <w:rPr>
          <w:bCs/>
          <w:iCs/>
          <w:szCs w:val="22"/>
        </w:rPr>
      </w:pPr>
      <w:r w:rsidRPr="00474F58">
        <w:rPr>
          <w:szCs w:val="22"/>
        </w:rPr>
        <w:t>-</w:t>
      </w:r>
      <w:r w:rsidRPr="00474F58">
        <w:rPr>
          <w:szCs w:val="22"/>
        </w:rPr>
        <w:tab/>
        <w:t>Pagalbinės plėv</w:t>
      </w:r>
      <w:r w:rsidR="007F4AC7" w:rsidRPr="00474F58">
        <w:rPr>
          <w:szCs w:val="22"/>
        </w:rPr>
        <w:t>el</w:t>
      </w:r>
      <w:r w:rsidRPr="00474F58">
        <w:rPr>
          <w:szCs w:val="22"/>
        </w:rPr>
        <w:t xml:space="preserve">ės medžiagos yra </w:t>
      </w:r>
      <w:r w:rsidRPr="00474F58">
        <w:rPr>
          <w:bCs/>
          <w:iCs/>
          <w:szCs w:val="22"/>
        </w:rPr>
        <w:t>glicerolis (85</w:t>
      </w:r>
      <w:r w:rsidR="007F4AC7" w:rsidRPr="00474F58">
        <w:rPr>
          <w:bCs/>
          <w:iCs/>
          <w:szCs w:val="22"/>
        </w:rPr>
        <w:t>%</w:t>
      </w:r>
      <w:r w:rsidRPr="00474F58">
        <w:rPr>
          <w:bCs/>
          <w:iCs/>
          <w:szCs w:val="22"/>
        </w:rPr>
        <w:t>) (E 422), hipromeliozė, magnio stearatas, polisorbatas 80, raudonasis geležies oksidas (E172), sacharozė,</w:t>
      </w:r>
      <w:r w:rsidRPr="00C84666">
        <w:rPr>
          <w:bCs/>
          <w:iCs/>
          <w:szCs w:val="22"/>
        </w:rPr>
        <w:t xml:space="preserve"> titano dioksidas (E171) ir geltonasis geležies oksidas (E172)</w:t>
      </w:r>
    </w:p>
    <w:p w:rsidR="00232757" w:rsidRPr="00C84666" w:rsidRDefault="00232757">
      <w:pPr>
        <w:tabs>
          <w:tab w:val="left" w:pos="567"/>
        </w:tabs>
        <w:ind w:left="567" w:hanging="567"/>
        <w:rPr>
          <w:szCs w:val="22"/>
        </w:rPr>
      </w:pPr>
    </w:p>
    <w:p w:rsidR="00232757" w:rsidRPr="00C84666" w:rsidRDefault="00232757">
      <w:pPr>
        <w:numPr>
          <w:ilvl w:val="12"/>
          <w:numId w:val="0"/>
        </w:numPr>
        <w:ind w:right="-2"/>
        <w:rPr>
          <w:b/>
          <w:bCs/>
          <w:noProof/>
          <w:szCs w:val="22"/>
        </w:rPr>
      </w:pPr>
      <w:r w:rsidRPr="00C84666">
        <w:rPr>
          <w:b/>
          <w:bCs/>
          <w:noProof/>
          <w:szCs w:val="22"/>
        </w:rPr>
        <w:t>Stalevo išvaizda ir kiekis pakuotėje</w:t>
      </w:r>
    </w:p>
    <w:p w:rsidR="00232757" w:rsidRPr="00C84666" w:rsidRDefault="00232757">
      <w:pPr>
        <w:tabs>
          <w:tab w:val="left" w:pos="567"/>
        </w:tabs>
        <w:rPr>
          <w:szCs w:val="22"/>
        </w:rPr>
      </w:pPr>
      <w:r w:rsidRPr="00C84666">
        <w:rPr>
          <w:szCs w:val="22"/>
        </w:rPr>
        <w:t xml:space="preserve">Stalevo 100 mg/25 mg/200 mg: rusvai ar pilkšvai raudonos, ovalios, plėvele dengtos tabletės be griovelio su žyma </w:t>
      </w:r>
      <w:r w:rsidR="001829AE">
        <w:rPr>
          <w:szCs w:val="22"/>
        </w:rPr>
        <w:t>„</w:t>
      </w:r>
      <w:r w:rsidRPr="00C84666">
        <w:rPr>
          <w:szCs w:val="22"/>
        </w:rPr>
        <w:t>LCE</w:t>
      </w:r>
      <w:r w:rsidR="001829AE">
        <w:rPr>
          <w:szCs w:val="22"/>
        </w:rPr>
        <w:t> </w:t>
      </w:r>
      <w:r w:rsidRPr="00C84666">
        <w:rPr>
          <w:szCs w:val="22"/>
        </w:rPr>
        <w:t>100</w:t>
      </w:r>
      <w:r w:rsidR="001829AE">
        <w:rPr>
          <w:szCs w:val="22"/>
        </w:rPr>
        <w:t>“</w:t>
      </w:r>
      <w:r w:rsidRPr="00C84666">
        <w:rPr>
          <w:szCs w:val="22"/>
        </w:rPr>
        <w:t xml:space="preserve"> vienoje pusėje.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tabletės tiekiamos penkių dydžių pakuotėmis (po 10, 30, 100, 130</w:t>
      </w:r>
      <w:r w:rsidR="001829AE">
        <w:rPr>
          <w:szCs w:val="22"/>
        </w:rPr>
        <w:t> </w:t>
      </w:r>
      <w:r w:rsidRPr="00C84666">
        <w:rPr>
          <w:szCs w:val="22"/>
        </w:rPr>
        <w:t>ar 175 table</w:t>
      </w:r>
      <w:r w:rsidR="0079647B">
        <w:rPr>
          <w:szCs w:val="22"/>
        </w:rPr>
        <w:t>tės</w:t>
      </w:r>
      <w:r w:rsidRPr="00C84666">
        <w:rPr>
          <w:szCs w:val="22"/>
        </w:rPr>
        <w:t>). Gali būti tiekiamos ne visų dydžių pakuotės.</w:t>
      </w:r>
    </w:p>
    <w:p w:rsidR="00232757" w:rsidRPr="00C84666" w:rsidRDefault="00232757">
      <w:pPr>
        <w:tabs>
          <w:tab w:val="left" w:pos="567"/>
        </w:tabs>
        <w:ind w:left="567" w:hanging="567"/>
        <w:rPr>
          <w:szCs w:val="22"/>
        </w:rPr>
      </w:pPr>
    </w:p>
    <w:p w:rsidR="00232757" w:rsidRPr="00C84666" w:rsidRDefault="003D4D2C">
      <w:pPr>
        <w:tabs>
          <w:tab w:val="left" w:pos="567"/>
        </w:tabs>
        <w:ind w:left="567" w:hanging="567"/>
        <w:rPr>
          <w:b/>
          <w:bCs/>
          <w:szCs w:val="22"/>
        </w:rPr>
      </w:pPr>
      <w:r>
        <w:rPr>
          <w:b/>
          <w:bCs/>
          <w:szCs w:val="22"/>
        </w:rPr>
        <w:t>Registruotojas</w:t>
      </w:r>
    </w:p>
    <w:p w:rsidR="00232757" w:rsidRPr="00C84666" w:rsidRDefault="00232757">
      <w:pPr>
        <w:pStyle w:val="EndnoteText"/>
        <w:rPr>
          <w:szCs w:val="22"/>
          <w:lang w:val="lt-LT"/>
        </w:rPr>
      </w:pPr>
      <w:r w:rsidRPr="00C84666">
        <w:rPr>
          <w:szCs w:val="22"/>
          <w:lang w:val="lt-LT"/>
        </w:rPr>
        <w:t>Orion Corporation</w:t>
      </w:r>
    </w:p>
    <w:p w:rsidR="00232757" w:rsidRPr="00C84666" w:rsidRDefault="00232757">
      <w:pPr>
        <w:pStyle w:val="EndnoteText"/>
        <w:rPr>
          <w:szCs w:val="22"/>
          <w:lang w:val="lt-LT"/>
        </w:rPr>
      </w:pPr>
      <w:r w:rsidRPr="00C84666">
        <w:rPr>
          <w:szCs w:val="22"/>
          <w:lang w:val="lt-LT"/>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1D2653" w:rsidRDefault="001D2653" w:rsidP="001D2653">
      <w:pPr>
        <w:tabs>
          <w:tab w:val="left" w:pos="567"/>
          <w:tab w:val="left" w:pos="2835"/>
          <w:tab w:val="left" w:pos="4680"/>
        </w:tabs>
        <w:spacing w:line="260" w:lineRule="exact"/>
        <w:rPr>
          <w:szCs w:val="22"/>
          <w:lang w:val="en-GB"/>
        </w:rPr>
      </w:pPr>
      <w:r w:rsidRPr="00C84666">
        <w:rPr>
          <w:b/>
          <w:bCs/>
          <w:szCs w:val="22"/>
        </w:rPr>
        <w:t>Gamintojas</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Orion Corporation Orion Pharma</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Joensuunkatu 7</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FI-24100 Salo</w:t>
      </w:r>
    </w:p>
    <w:p w:rsidR="001D2653" w:rsidRPr="00E047C5" w:rsidRDefault="001D2653" w:rsidP="001D2653">
      <w:pPr>
        <w:numPr>
          <w:ilvl w:val="12"/>
          <w:numId w:val="0"/>
        </w:numPr>
        <w:rPr>
          <w:szCs w:val="22"/>
          <w:lang w:val="en-GB"/>
        </w:rPr>
      </w:pPr>
      <w:r>
        <w:rPr>
          <w:szCs w:val="22"/>
          <w:lang w:val="en-GB"/>
        </w:rPr>
        <w:t>Suomija</w:t>
      </w:r>
    </w:p>
    <w:p w:rsidR="001D2653" w:rsidRDefault="001D2653" w:rsidP="001D2653">
      <w:pPr>
        <w:tabs>
          <w:tab w:val="left" w:pos="567"/>
        </w:tabs>
        <w:rPr>
          <w:szCs w:val="22"/>
        </w:rPr>
      </w:pPr>
    </w:p>
    <w:p w:rsidR="001D2653" w:rsidRPr="00C84666" w:rsidRDefault="001D2653" w:rsidP="001D2653">
      <w:pPr>
        <w:tabs>
          <w:tab w:val="left" w:pos="567"/>
        </w:tabs>
        <w:rPr>
          <w:szCs w:val="22"/>
        </w:rPr>
      </w:pPr>
      <w:r w:rsidRPr="00C84666">
        <w:rPr>
          <w:szCs w:val="22"/>
        </w:rPr>
        <w:t>Orion Corporation</w:t>
      </w:r>
      <w:r w:rsidRPr="004B31F8">
        <w:rPr>
          <w:szCs w:val="22"/>
          <w:lang w:val="en-GB"/>
        </w:rPr>
        <w:t xml:space="preserve"> </w:t>
      </w:r>
      <w:r w:rsidRPr="00E047C5">
        <w:rPr>
          <w:szCs w:val="22"/>
          <w:lang w:val="en-GB"/>
        </w:rPr>
        <w:t>Orion Pharma</w:t>
      </w:r>
    </w:p>
    <w:p w:rsidR="001D2653" w:rsidRPr="00C84666" w:rsidRDefault="001D2653" w:rsidP="001D2653">
      <w:pPr>
        <w:tabs>
          <w:tab w:val="left" w:pos="567"/>
        </w:tabs>
        <w:rPr>
          <w:szCs w:val="22"/>
        </w:rPr>
      </w:pPr>
      <w:r w:rsidRPr="00C84666">
        <w:rPr>
          <w:szCs w:val="22"/>
        </w:rPr>
        <w:t>Orionintie</w:t>
      </w:r>
      <w:r>
        <w:rPr>
          <w:szCs w:val="22"/>
        </w:rPr>
        <w:t> </w:t>
      </w:r>
      <w:r w:rsidRPr="00C84666">
        <w:rPr>
          <w:szCs w:val="22"/>
        </w:rPr>
        <w:t>1</w:t>
      </w:r>
    </w:p>
    <w:p w:rsidR="001D2653" w:rsidRPr="00C84666" w:rsidRDefault="001D2653" w:rsidP="001D2653">
      <w:pPr>
        <w:tabs>
          <w:tab w:val="left" w:pos="567"/>
        </w:tabs>
        <w:rPr>
          <w:szCs w:val="22"/>
        </w:rPr>
      </w:pPr>
      <w:r w:rsidRPr="00C84666">
        <w:rPr>
          <w:szCs w:val="22"/>
        </w:rPr>
        <w:t>FI-02200</w:t>
      </w:r>
      <w:r>
        <w:rPr>
          <w:szCs w:val="22"/>
        </w:rPr>
        <w:t> </w:t>
      </w:r>
      <w:r w:rsidRPr="00C84666">
        <w:rPr>
          <w:szCs w:val="22"/>
        </w:rPr>
        <w:t>Espoo</w:t>
      </w:r>
    </w:p>
    <w:p w:rsidR="001D2653" w:rsidRPr="00C84666" w:rsidRDefault="001D2653" w:rsidP="001D2653">
      <w:pPr>
        <w:numPr>
          <w:ilvl w:val="12"/>
          <w:numId w:val="0"/>
        </w:numPr>
        <w:tabs>
          <w:tab w:val="left" w:pos="567"/>
        </w:tabs>
        <w:rPr>
          <w:szCs w:val="22"/>
        </w:rPr>
      </w:pPr>
      <w:r w:rsidRPr="00C84666">
        <w:rPr>
          <w:szCs w:val="22"/>
        </w:rPr>
        <w:t>Suomija</w:t>
      </w:r>
    </w:p>
    <w:p w:rsidR="00232757" w:rsidRPr="00C84666" w:rsidRDefault="00232757">
      <w:pPr>
        <w:tabs>
          <w:tab w:val="left" w:pos="567"/>
        </w:tabs>
        <w:ind w:left="567" w:hanging="567"/>
        <w:rPr>
          <w:szCs w:val="22"/>
        </w:rPr>
      </w:pPr>
    </w:p>
    <w:p w:rsidR="00232757" w:rsidRDefault="00232757">
      <w:pPr>
        <w:tabs>
          <w:tab w:val="left" w:pos="567"/>
        </w:tabs>
        <w:rPr>
          <w:szCs w:val="22"/>
        </w:rPr>
      </w:pPr>
      <w:r w:rsidRPr="00C84666">
        <w:rPr>
          <w:szCs w:val="22"/>
        </w:rPr>
        <w:t xml:space="preserve">Jeigu apie šį vaistą norite sužinoti daugiau, kreipkitės į vietinį </w:t>
      </w:r>
      <w:r w:rsidR="003D4D2C">
        <w:rPr>
          <w:szCs w:val="22"/>
        </w:rPr>
        <w:t>registruotojo</w:t>
      </w:r>
      <w:r w:rsidRPr="00C84666">
        <w:rPr>
          <w:szCs w:val="22"/>
        </w:rPr>
        <w:t xml:space="preserve"> atstovą.</w:t>
      </w:r>
    </w:p>
    <w:p w:rsidR="003850CD" w:rsidRPr="00C84666" w:rsidRDefault="003850CD">
      <w:pPr>
        <w:tabs>
          <w:tab w:val="left" w:pos="567"/>
        </w:tabs>
        <w:rPr>
          <w:szCs w:val="22"/>
        </w:rPr>
      </w:pPr>
    </w:p>
    <w:tbl>
      <w:tblPr>
        <w:tblW w:w="9423" w:type="dxa"/>
        <w:tblLayout w:type="fixed"/>
        <w:tblLook w:val="04A0" w:firstRow="1" w:lastRow="0" w:firstColumn="1" w:lastColumn="0" w:noHBand="0" w:noVBand="1"/>
      </w:tblPr>
      <w:tblGrid>
        <w:gridCol w:w="4695"/>
        <w:gridCol w:w="4728"/>
      </w:tblGrid>
      <w:tr w:rsidR="003850CD" w:rsidRPr="00B97656" w:rsidTr="00A55B4C">
        <w:trPr>
          <w:cantSplit/>
        </w:trPr>
        <w:tc>
          <w:tcPr>
            <w:tcW w:w="4641" w:type="dxa"/>
          </w:tcPr>
          <w:p w:rsidR="003850CD" w:rsidRPr="00F94F35" w:rsidRDefault="00BC50C4" w:rsidP="00A55B4C">
            <w:pPr>
              <w:rPr>
                <w:rStyle w:val="Strong"/>
                <w:b w:val="0"/>
                <w:bCs w:val="0"/>
                <w:szCs w:val="22"/>
              </w:rPr>
            </w:pPr>
            <w:r>
              <w:rPr>
                <w:b/>
                <w:noProof/>
                <w:szCs w:val="22"/>
                <w:lang w:val="fr-FR"/>
              </w:rPr>
              <w:t>België/Belgique/Belgien</w:t>
            </w:r>
            <w:r w:rsidR="003850CD" w:rsidRPr="007961A8">
              <w:rPr>
                <w:szCs w:val="22"/>
                <w:lang w:val="fr-FR"/>
              </w:rPr>
              <w:br/>
            </w:r>
            <w:r w:rsidR="003850CD" w:rsidRPr="00C2606D">
              <w:rPr>
                <w:rStyle w:val="Strong"/>
                <w:b w:val="0"/>
              </w:rPr>
              <w:t>Orion Pharma BVBA/SPRL</w:t>
            </w:r>
          </w:p>
          <w:p w:rsidR="003850CD" w:rsidRPr="00F56B40" w:rsidRDefault="003850CD" w:rsidP="00A55B4C">
            <w:pPr>
              <w:pStyle w:val="Text"/>
              <w:tabs>
                <w:tab w:val="left" w:pos="567"/>
              </w:tabs>
              <w:spacing w:before="0"/>
              <w:rPr>
                <w:szCs w:val="22"/>
                <w:lang w:val="fr-FR"/>
              </w:rPr>
            </w:pPr>
            <w:r w:rsidRPr="00F56B40">
              <w:rPr>
                <w:szCs w:val="22"/>
              </w:rPr>
              <w:t>Tél/Tel: +32 (0)15 64 10 20</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rPr>
                <w:szCs w:val="22"/>
                <w:lang w:val="fi-FI" w:eastAsia="cs-CZ"/>
              </w:rPr>
            </w:pPr>
            <w:r w:rsidRPr="007961A8">
              <w:rPr>
                <w:b/>
                <w:szCs w:val="22"/>
                <w:lang w:val="fi-FI"/>
              </w:rPr>
              <w:t>Lietuva</w:t>
            </w:r>
          </w:p>
          <w:p w:rsidR="003850CD" w:rsidRPr="007961A8" w:rsidRDefault="003850CD" w:rsidP="00A55B4C">
            <w:pPr>
              <w:rPr>
                <w:szCs w:val="22"/>
                <w:lang w:val="fi-FI"/>
              </w:rPr>
            </w:pPr>
            <w:r w:rsidRPr="007961A8">
              <w:rPr>
                <w:szCs w:val="22"/>
                <w:lang w:val="fi-FI"/>
              </w:rPr>
              <w:t>UAB Orion Pharma</w:t>
            </w:r>
          </w:p>
          <w:p w:rsidR="003850CD" w:rsidRPr="00B97656" w:rsidRDefault="003850CD" w:rsidP="00A55B4C">
            <w:pPr>
              <w:suppressAutoHyphens/>
              <w:rPr>
                <w:szCs w:val="22"/>
                <w:lang w:val="fi-FI" w:eastAsia="cs-CZ"/>
              </w:rPr>
            </w:pPr>
            <w:r w:rsidRPr="007961A8">
              <w:rPr>
                <w:szCs w:val="22"/>
                <w:lang w:val="fi-FI"/>
              </w:rPr>
              <w:t>Tel. +370 5 276 9499</w:t>
            </w:r>
          </w:p>
        </w:tc>
      </w:tr>
      <w:tr w:rsidR="003850CD" w:rsidRPr="007961A8" w:rsidTr="00A55B4C">
        <w:trPr>
          <w:cantSplit/>
        </w:trPr>
        <w:tc>
          <w:tcPr>
            <w:tcW w:w="4641" w:type="dxa"/>
            <w:hideMark/>
          </w:tcPr>
          <w:p w:rsidR="003850CD" w:rsidRPr="007961A8" w:rsidRDefault="003850CD" w:rsidP="00A55B4C">
            <w:pPr>
              <w:rPr>
                <w:b/>
                <w:color w:val="000000"/>
                <w:szCs w:val="22"/>
                <w:lang w:val="fr-FR"/>
              </w:rPr>
            </w:pPr>
            <w:r w:rsidRPr="007961A8">
              <w:rPr>
                <w:b/>
                <w:color w:val="000000"/>
                <w:szCs w:val="22"/>
              </w:rPr>
              <w:t>България</w:t>
            </w:r>
          </w:p>
          <w:p w:rsidR="00484722" w:rsidRPr="003861EE" w:rsidRDefault="00484722" w:rsidP="00484722">
            <w:pPr>
              <w:rPr>
                <w:szCs w:val="22"/>
                <w:lang w:val="it-IT"/>
              </w:rPr>
            </w:pPr>
            <w:r w:rsidRPr="003861EE">
              <w:rPr>
                <w:szCs w:val="22"/>
                <w:lang w:val="it-IT"/>
              </w:rPr>
              <w:t>Orion Pharma Poland Sp z.o.o.</w:t>
            </w:r>
          </w:p>
          <w:p w:rsidR="003850CD" w:rsidRDefault="00484722" w:rsidP="00A55B4C">
            <w:pPr>
              <w:rPr>
                <w:szCs w:val="22"/>
                <w:lang w:val="it-IT"/>
              </w:rPr>
            </w:pPr>
            <w:r>
              <w:rPr>
                <w:szCs w:val="22"/>
                <w:lang w:val="it-IT"/>
              </w:rPr>
              <w:t>Tel.: + 48 22 </w:t>
            </w:r>
            <w:r w:rsidRPr="003861EE">
              <w:rPr>
                <w:szCs w:val="22"/>
                <w:lang w:val="it-IT"/>
              </w:rPr>
              <w:t>8333177</w:t>
            </w:r>
          </w:p>
          <w:p w:rsidR="003850CD" w:rsidRPr="001037BA" w:rsidRDefault="003850CD" w:rsidP="00A55B4C">
            <w:pPr>
              <w:rPr>
                <w:b/>
                <w:szCs w:val="22"/>
                <w:lang w:val="fi-FI"/>
              </w:rPr>
            </w:pPr>
          </w:p>
        </w:tc>
        <w:tc>
          <w:tcPr>
            <w:tcW w:w="4674" w:type="dxa"/>
          </w:tcPr>
          <w:p w:rsidR="003850CD" w:rsidRPr="00F94F35" w:rsidRDefault="003850CD" w:rsidP="00A55B4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3850CD" w:rsidRPr="00F56B40" w:rsidRDefault="003850CD" w:rsidP="00A55B4C">
            <w:pPr>
              <w:pStyle w:val="Text"/>
              <w:tabs>
                <w:tab w:val="left" w:pos="567"/>
              </w:tabs>
              <w:spacing w:before="0"/>
              <w:rPr>
                <w:szCs w:val="22"/>
                <w:lang w:val="fr-FR"/>
              </w:rPr>
            </w:pPr>
            <w:r w:rsidRPr="00F56B40">
              <w:rPr>
                <w:szCs w:val="22"/>
              </w:rPr>
              <w:t>Tél/Tel: +32 (0)15 64 10 20</w:t>
            </w:r>
          </w:p>
          <w:p w:rsidR="003850CD" w:rsidRPr="007961A8" w:rsidRDefault="003850CD" w:rsidP="00A55B4C">
            <w:pPr>
              <w:rPr>
                <w:b/>
                <w:szCs w:val="22"/>
                <w:lang w:val="sv-SE"/>
              </w:rPr>
            </w:pPr>
          </w:p>
        </w:tc>
      </w:tr>
      <w:tr w:rsidR="003850CD" w:rsidRPr="007961A8" w:rsidTr="00A55B4C">
        <w:trPr>
          <w:cantSplit/>
        </w:trPr>
        <w:tc>
          <w:tcPr>
            <w:tcW w:w="4641" w:type="dxa"/>
            <w:hideMark/>
          </w:tcPr>
          <w:p w:rsidR="003850CD" w:rsidRPr="007961A8" w:rsidRDefault="003850CD" w:rsidP="00A55B4C">
            <w:pPr>
              <w:suppressAutoHyphens/>
              <w:rPr>
                <w:szCs w:val="22"/>
                <w:lang w:val="sv-SE" w:eastAsia="cs-CZ"/>
              </w:rPr>
            </w:pPr>
            <w:r w:rsidRPr="007961A8">
              <w:rPr>
                <w:b/>
                <w:szCs w:val="22"/>
                <w:lang w:val="sv-SE"/>
              </w:rPr>
              <w:t>Česká republika</w:t>
            </w:r>
          </w:p>
          <w:p w:rsidR="003850CD" w:rsidRDefault="003850CD" w:rsidP="00A55B4C">
            <w:pPr>
              <w:suppressAutoHyphens/>
              <w:rPr>
                <w:lang w:val="fi-FI"/>
              </w:rPr>
            </w:pPr>
            <w:r w:rsidRPr="00AE2ED3">
              <w:rPr>
                <w:lang w:val="fi-FI"/>
              </w:rPr>
              <w:t>Orion Pharma s.r.o.</w:t>
            </w:r>
          </w:p>
          <w:p w:rsidR="003850CD" w:rsidRPr="007961A8" w:rsidRDefault="003850CD" w:rsidP="00A55B4C">
            <w:pPr>
              <w:rPr>
                <w:b/>
                <w:szCs w:val="22"/>
                <w:lang w:eastAsia="cs-CZ"/>
              </w:rPr>
            </w:pPr>
            <w:r w:rsidRPr="00C2606D">
              <w:t xml:space="preserve">Tel: </w:t>
            </w:r>
            <w:r>
              <w:t xml:space="preserve"> </w:t>
            </w:r>
            <w:r w:rsidRPr="003C02BF">
              <w:rPr>
                <w:lang w:val="sv-SE"/>
              </w:rPr>
              <w:t>+420 234 703 305</w:t>
            </w:r>
          </w:p>
        </w:tc>
        <w:tc>
          <w:tcPr>
            <w:tcW w:w="4674" w:type="dxa"/>
            <w:hideMark/>
          </w:tcPr>
          <w:p w:rsidR="003850CD" w:rsidRPr="007961A8" w:rsidRDefault="003850CD" w:rsidP="00A55B4C">
            <w:pPr>
              <w:rPr>
                <w:b/>
                <w:szCs w:val="22"/>
                <w:lang w:val="sv-SE" w:eastAsia="cs-CZ"/>
              </w:rPr>
            </w:pPr>
            <w:r w:rsidRPr="007961A8">
              <w:rPr>
                <w:b/>
                <w:szCs w:val="22"/>
                <w:lang w:val="sv-SE"/>
              </w:rPr>
              <w:t>Magyarország</w:t>
            </w:r>
          </w:p>
          <w:p w:rsidR="003850CD" w:rsidRPr="00C2606D" w:rsidRDefault="003850CD" w:rsidP="00A55B4C">
            <w:pPr>
              <w:spacing w:line="260" w:lineRule="atLeast"/>
              <w:rPr>
                <w:b/>
                <w:szCs w:val="22"/>
              </w:rPr>
            </w:pPr>
            <w:r w:rsidRPr="00C2606D">
              <w:rPr>
                <w:rStyle w:val="Strong"/>
                <w:b w:val="0"/>
                <w:szCs w:val="22"/>
              </w:rPr>
              <w:t>Orion Pharma Kft.</w:t>
            </w:r>
          </w:p>
          <w:p w:rsidR="003850CD" w:rsidRDefault="003850CD" w:rsidP="00A55B4C">
            <w:pPr>
              <w:rPr>
                <w:szCs w:val="22"/>
                <w:lang w:val="sv-SE"/>
              </w:rPr>
            </w:pPr>
            <w:r w:rsidRPr="00C2606D">
              <w:rPr>
                <w:szCs w:val="22"/>
              </w:rPr>
              <w:t>Tel.: +</w:t>
            </w:r>
            <w:r w:rsidRPr="00C2606D">
              <w:t>36 1 239 9095</w:t>
            </w:r>
          </w:p>
          <w:p w:rsidR="003850CD" w:rsidRPr="007961A8" w:rsidRDefault="003850CD" w:rsidP="00A55B4C">
            <w:pPr>
              <w:rPr>
                <w:szCs w:val="22"/>
                <w:lang w:val="fr-FR" w:eastAsia="cs-CZ"/>
              </w:rPr>
            </w:pPr>
          </w:p>
        </w:tc>
      </w:tr>
      <w:tr w:rsidR="003850CD" w:rsidRPr="007961A8" w:rsidTr="00A55B4C">
        <w:trPr>
          <w:cantSplit/>
        </w:trPr>
        <w:tc>
          <w:tcPr>
            <w:tcW w:w="4641" w:type="dxa"/>
            <w:hideMark/>
          </w:tcPr>
          <w:p w:rsidR="003850CD" w:rsidRPr="007961A8" w:rsidRDefault="003850CD" w:rsidP="00A55B4C">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3850CD" w:rsidRPr="007961A8" w:rsidRDefault="003850CD" w:rsidP="00A55B4C">
            <w:pPr>
              <w:suppressAutoHyphens/>
              <w:rPr>
                <w:b/>
                <w:szCs w:val="22"/>
                <w:lang w:val="fr-FR" w:eastAsia="cs-CZ"/>
              </w:rPr>
            </w:pPr>
            <w:r w:rsidRPr="007961A8">
              <w:rPr>
                <w:b/>
                <w:szCs w:val="22"/>
                <w:lang w:val="fr-FR"/>
              </w:rPr>
              <w:t>Malta</w:t>
            </w:r>
          </w:p>
          <w:p w:rsidR="00484722" w:rsidRPr="002E7B63" w:rsidRDefault="00484722" w:rsidP="00484722">
            <w:pPr>
              <w:rPr>
                <w:szCs w:val="22"/>
                <w:lang w:val="it-IT"/>
              </w:rPr>
            </w:pPr>
            <w:r w:rsidRPr="002E7B63">
              <w:rPr>
                <w:szCs w:val="22"/>
                <w:lang w:val="it-IT"/>
              </w:rPr>
              <w:t>Salomone Pharma</w:t>
            </w:r>
          </w:p>
          <w:p w:rsidR="003850CD" w:rsidRPr="007961A8" w:rsidRDefault="00484722" w:rsidP="00A55B4C">
            <w:pPr>
              <w:spacing w:after="180"/>
              <w:ind w:right="-45"/>
              <w:rPr>
                <w:szCs w:val="22"/>
                <w:lang w:eastAsia="cs-CZ"/>
              </w:rPr>
            </w:pPr>
            <w:r>
              <w:rPr>
                <w:szCs w:val="22"/>
                <w:lang w:val="it-IT"/>
              </w:rPr>
              <w:t>Tel: +356 </w:t>
            </w:r>
            <w:r w:rsidRPr="002E7B63">
              <w:rPr>
                <w:szCs w:val="22"/>
                <w:lang w:val="it-IT"/>
              </w:rPr>
              <w:t>21220174</w:t>
            </w:r>
          </w:p>
        </w:tc>
      </w:tr>
      <w:tr w:rsidR="003850CD" w:rsidRPr="007961A8" w:rsidTr="00A55B4C">
        <w:trPr>
          <w:cantSplit/>
        </w:trPr>
        <w:tc>
          <w:tcPr>
            <w:tcW w:w="4641" w:type="dxa"/>
            <w:hideMark/>
          </w:tcPr>
          <w:p w:rsidR="003850CD" w:rsidRPr="007961A8" w:rsidRDefault="003850CD" w:rsidP="00A55B4C">
            <w:pPr>
              <w:ind w:right="-45"/>
              <w:rPr>
                <w:szCs w:val="22"/>
                <w:lang w:val="de-DE" w:eastAsia="cs-CZ"/>
              </w:rPr>
            </w:pPr>
            <w:r w:rsidRPr="007961A8">
              <w:rPr>
                <w:b/>
                <w:szCs w:val="22"/>
                <w:lang w:val="de-DE"/>
              </w:rPr>
              <w:t>Deutschland</w:t>
            </w:r>
            <w:r w:rsidRPr="007961A8">
              <w:rPr>
                <w:szCs w:val="22"/>
                <w:lang w:val="de-DE"/>
              </w:rPr>
              <w:br/>
              <w:t>Orion Pharma GmbH</w:t>
            </w:r>
          </w:p>
          <w:p w:rsidR="003850CD" w:rsidRPr="007961A8" w:rsidRDefault="003850CD" w:rsidP="00A55B4C">
            <w:pPr>
              <w:ind w:right="-45"/>
              <w:rPr>
                <w:szCs w:val="22"/>
                <w:lang w:val="de-DE" w:eastAsia="cs-CZ"/>
              </w:rPr>
            </w:pPr>
            <w:r w:rsidRPr="007961A8">
              <w:rPr>
                <w:szCs w:val="22"/>
                <w:lang w:val="de-DE"/>
              </w:rPr>
              <w:t>Tel: +49 40 899 6890</w:t>
            </w:r>
          </w:p>
        </w:tc>
        <w:tc>
          <w:tcPr>
            <w:tcW w:w="4674" w:type="dxa"/>
            <w:hideMark/>
          </w:tcPr>
          <w:p w:rsidR="003850CD" w:rsidRPr="00F94F35" w:rsidRDefault="003850CD" w:rsidP="00A55B4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850CD" w:rsidRPr="007961A8" w:rsidRDefault="003850CD" w:rsidP="00A55B4C">
            <w:pPr>
              <w:pStyle w:val="Text"/>
              <w:tabs>
                <w:tab w:val="left" w:pos="567"/>
              </w:tabs>
              <w:spacing w:before="0" w:after="180"/>
              <w:rPr>
                <w:szCs w:val="22"/>
                <w:lang w:val="en-GB" w:eastAsia="cs-CZ"/>
              </w:rPr>
            </w:pPr>
            <w:r w:rsidRPr="00F56B40">
              <w:rPr>
                <w:szCs w:val="22"/>
              </w:rPr>
              <w:t>Tél/Tel: +32 (0)15 64 10 20</w:t>
            </w:r>
          </w:p>
        </w:tc>
      </w:tr>
      <w:tr w:rsidR="003850CD" w:rsidRPr="007961A8" w:rsidTr="00A55B4C">
        <w:trPr>
          <w:cantSplit/>
        </w:trPr>
        <w:tc>
          <w:tcPr>
            <w:tcW w:w="4641" w:type="dxa"/>
            <w:hideMark/>
          </w:tcPr>
          <w:p w:rsidR="003850CD" w:rsidRPr="007961A8" w:rsidRDefault="003850CD" w:rsidP="00A55B4C">
            <w:pPr>
              <w:suppressAutoHyphens/>
              <w:rPr>
                <w:b/>
                <w:bCs/>
                <w:szCs w:val="22"/>
                <w:lang w:val="fi-FI" w:eastAsia="cs-CZ"/>
              </w:rPr>
            </w:pPr>
            <w:r w:rsidRPr="007961A8">
              <w:rPr>
                <w:b/>
                <w:bCs/>
                <w:szCs w:val="22"/>
                <w:lang w:val="fi-FI"/>
              </w:rPr>
              <w:t>Eesti</w:t>
            </w:r>
          </w:p>
          <w:p w:rsidR="003850CD" w:rsidRPr="007961A8" w:rsidRDefault="003850CD" w:rsidP="00A55B4C">
            <w:pPr>
              <w:rPr>
                <w:szCs w:val="22"/>
                <w:lang w:val="fi-FI"/>
              </w:rPr>
            </w:pPr>
            <w:r w:rsidRPr="007961A8">
              <w:rPr>
                <w:szCs w:val="22"/>
                <w:lang w:val="fi-FI"/>
              </w:rPr>
              <w:t>Orion Pharma Eesti OÜ</w:t>
            </w:r>
          </w:p>
          <w:p w:rsidR="003850CD" w:rsidRPr="007961A8" w:rsidRDefault="003850CD" w:rsidP="00A55B4C">
            <w:pPr>
              <w:rPr>
                <w:szCs w:val="22"/>
                <w:lang w:val="fi-FI" w:eastAsia="cs-CZ"/>
              </w:rPr>
            </w:pPr>
            <w:r w:rsidRPr="007961A8">
              <w:rPr>
                <w:szCs w:val="22"/>
                <w:lang w:val="fi-FI"/>
              </w:rPr>
              <w:t>Tel: +372 66 44 55</w:t>
            </w:r>
            <w:r>
              <w:rPr>
                <w:szCs w:val="22"/>
                <w:lang w:val="fi-FI"/>
              </w:rPr>
              <w:t>0</w:t>
            </w:r>
          </w:p>
        </w:tc>
        <w:tc>
          <w:tcPr>
            <w:tcW w:w="4674" w:type="dxa"/>
            <w:hideMark/>
          </w:tcPr>
          <w:p w:rsidR="003850CD" w:rsidRPr="007961A8" w:rsidRDefault="003850CD" w:rsidP="00A55B4C">
            <w:pPr>
              <w:ind w:right="-45"/>
              <w:rPr>
                <w:szCs w:val="22"/>
                <w:lang w:eastAsia="cs-CZ"/>
              </w:rPr>
            </w:pPr>
            <w:r w:rsidRPr="007961A8">
              <w:rPr>
                <w:b/>
                <w:szCs w:val="22"/>
              </w:rPr>
              <w:t>Norge</w:t>
            </w:r>
          </w:p>
          <w:p w:rsidR="003850CD" w:rsidRPr="007961A8" w:rsidRDefault="003850CD" w:rsidP="00A55B4C">
            <w:pPr>
              <w:suppressAutoHyphens/>
              <w:rPr>
                <w:szCs w:val="22"/>
              </w:rPr>
            </w:pPr>
            <w:r w:rsidRPr="007961A8">
              <w:rPr>
                <w:szCs w:val="22"/>
              </w:rPr>
              <w:t>Orion Pharma AS</w:t>
            </w:r>
          </w:p>
          <w:p w:rsidR="003850CD" w:rsidRPr="007961A8" w:rsidRDefault="003850CD" w:rsidP="00A55B4C">
            <w:pPr>
              <w:spacing w:after="180"/>
              <w:ind w:right="-45"/>
              <w:rPr>
                <w:szCs w:val="22"/>
                <w:lang w:val="de-DE" w:eastAsia="cs-CZ"/>
              </w:rPr>
            </w:pPr>
            <w:r w:rsidRPr="007961A8">
              <w:rPr>
                <w:szCs w:val="22"/>
              </w:rPr>
              <w:t>Tlf: +47 40 00 42 10</w:t>
            </w:r>
          </w:p>
        </w:tc>
      </w:tr>
      <w:tr w:rsidR="003850CD" w:rsidRPr="008E2834" w:rsidTr="00A55B4C">
        <w:trPr>
          <w:cantSplit/>
        </w:trPr>
        <w:tc>
          <w:tcPr>
            <w:tcW w:w="4641" w:type="dxa"/>
          </w:tcPr>
          <w:p w:rsidR="003850CD" w:rsidRPr="00F56B40" w:rsidRDefault="003850CD" w:rsidP="00A55B4C">
            <w:pPr>
              <w:pStyle w:val="Text"/>
              <w:tabs>
                <w:tab w:val="left" w:pos="567"/>
              </w:tabs>
              <w:spacing w:before="0"/>
              <w:rPr>
                <w:szCs w:val="22"/>
                <w:lang w:val="fi-FI"/>
              </w:rPr>
            </w:pPr>
            <w:r w:rsidRPr="007961A8">
              <w:rPr>
                <w:b/>
                <w:szCs w:val="22"/>
                <w:lang w:val="en-GB"/>
              </w:rPr>
              <w:t>Ελλάδα</w:t>
            </w:r>
            <w:r w:rsidRPr="007961A8">
              <w:rPr>
                <w:szCs w:val="22"/>
                <w:lang w:val="fi-FI"/>
              </w:rPr>
              <w:t xml:space="preserve"> </w:t>
            </w:r>
            <w:r w:rsidRPr="007961A8">
              <w:rPr>
                <w:szCs w:val="22"/>
                <w:lang w:val="fi-FI"/>
              </w:rPr>
              <w:br/>
            </w:r>
            <w:r w:rsidRPr="00F56B40">
              <w:rPr>
                <w:szCs w:val="22"/>
                <w:lang w:val="fi-FI"/>
              </w:rPr>
              <w:t>Orion Pharma Hellas M.E.</w:t>
            </w:r>
            <w:r w:rsidRPr="00F56B40">
              <w:rPr>
                <w:szCs w:val="22"/>
              </w:rPr>
              <w:t>Π</w:t>
            </w:r>
            <w:r w:rsidRPr="00F56B40">
              <w:rPr>
                <w:szCs w:val="22"/>
                <w:lang w:val="fi-FI"/>
              </w:rPr>
              <w:t>.E</w:t>
            </w:r>
          </w:p>
          <w:p w:rsidR="003850CD" w:rsidRPr="007961A8" w:rsidRDefault="003850CD" w:rsidP="00A55B4C">
            <w:pPr>
              <w:pStyle w:val="Text"/>
              <w:tabs>
                <w:tab w:val="left" w:pos="567"/>
              </w:tabs>
              <w:spacing w:before="0"/>
              <w:rPr>
                <w:szCs w:val="22"/>
                <w:lang w:val="en-GB"/>
              </w:rPr>
            </w:pPr>
            <w:r w:rsidRPr="00F56B40">
              <w:rPr>
                <w:szCs w:val="22"/>
              </w:rPr>
              <w:t>Τηλ</w:t>
            </w:r>
            <w:r w:rsidRPr="00AE2ED3">
              <w:rPr>
                <w:szCs w:val="22"/>
                <w:lang w:val="fi-FI"/>
              </w:rPr>
              <w:t>: + 30 210 980 3355</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ind w:right="-45"/>
              <w:rPr>
                <w:szCs w:val="22"/>
                <w:lang w:val="de-DE" w:eastAsia="cs-CZ"/>
              </w:rPr>
            </w:pPr>
            <w:r w:rsidRPr="007961A8">
              <w:rPr>
                <w:b/>
                <w:szCs w:val="22"/>
                <w:lang w:val="de-DE"/>
              </w:rPr>
              <w:t>Österreich</w:t>
            </w:r>
            <w:r w:rsidRPr="007961A8">
              <w:rPr>
                <w:szCs w:val="22"/>
                <w:lang w:val="de-DE"/>
              </w:rPr>
              <w:br/>
              <w:t>Orion Pharma GmbH</w:t>
            </w:r>
          </w:p>
          <w:p w:rsidR="003850CD" w:rsidRPr="008E2834" w:rsidRDefault="003850CD" w:rsidP="00A55B4C">
            <w:pPr>
              <w:pStyle w:val="Text"/>
              <w:tabs>
                <w:tab w:val="left" w:pos="567"/>
              </w:tabs>
              <w:spacing w:before="0" w:after="180"/>
              <w:rPr>
                <w:szCs w:val="22"/>
                <w:lang w:val="en-GB" w:eastAsia="cs-CZ"/>
              </w:rPr>
            </w:pPr>
            <w:r w:rsidRPr="008E2834">
              <w:rPr>
                <w:szCs w:val="22"/>
                <w:lang w:val="de-DE"/>
              </w:rPr>
              <w:t>Tel: +49 40 899 6890</w:t>
            </w:r>
          </w:p>
        </w:tc>
      </w:tr>
      <w:tr w:rsidR="003850CD" w:rsidRPr="007961A8" w:rsidTr="00A55B4C">
        <w:trPr>
          <w:cantSplit/>
        </w:trPr>
        <w:tc>
          <w:tcPr>
            <w:tcW w:w="4641" w:type="dxa"/>
          </w:tcPr>
          <w:p w:rsidR="003850CD" w:rsidRPr="0010673F" w:rsidRDefault="003850CD" w:rsidP="00A55B4C">
            <w:pPr>
              <w:pStyle w:val="Text"/>
              <w:tabs>
                <w:tab w:val="left" w:pos="567"/>
              </w:tabs>
              <w:spacing w:before="0"/>
              <w:rPr>
                <w:szCs w:val="22"/>
              </w:rPr>
            </w:pPr>
            <w:r w:rsidRPr="007961A8">
              <w:rPr>
                <w:b/>
                <w:szCs w:val="22"/>
                <w:lang w:val="it-IT"/>
              </w:rPr>
              <w:t>España</w:t>
            </w:r>
            <w:r w:rsidRPr="007961A8">
              <w:rPr>
                <w:szCs w:val="22"/>
                <w:lang w:val="it-IT"/>
              </w:rPr>
              <w:br/>
            </w:r>
            <w:r w:rsidRPr="00AE2ED3">
              <w:rPr>
                <w:szCs w:val="22"/>
              </w:rPr>
              <w:t>Orion Pharma S.L.</w:t>
            </w:r>
          </w:p>
          <w:p w:rsidR="003850CD" w:rsidRPr="007961A8" w:rsidRDefault="003850CD" w:rsidP="00A55B4C">
            <w:pPr>
              <w:pStyle w:val="Text"/>
              <w:tabs>
                <w:tab w:val="left" w:pos="567"/>
              </w:tabs>
              <w:spacing w:before="0"/>
              <w:rPr>
                <w:szCs w:val="22"/>
                <w:lang w:val="en-GB"/>
              </w:rPr>
            </w:pPr>
            <w:r w:rsidRPr="00F56B40">
              <w:rPr>
                <w:szCs w:val="22"/>
              </w:rPr>
              <w:t>Tel: + 34 91  599 86 01</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rPr>
                <w:b/>
                <w:szCs w:val="22"/>
                <w:lang w:eastAsia="cs-CZ"/>
              </w:rPr>
            </w:pPr>
            <w:r w:rsidRPr="007961A8">
              <w:rPr>
                <w:b/>
                <w:szCs w:val="22"/>
              </w:rPr>
              <w:t>Polska</w:t>
            </w:r>
          </w:p>
          <w:p w:rsidR="003850CD" w:rsidRPr="007961A8" w:rsidRDefault="003850CD" w:rsidP="00A55B4C">
            <w:pPr>
              <w:rPr>
                <w:szCs w:val="22"/>
              </w:rPr>
            </w:pPr>
            <w:r w:rsidRPr="007961A8">
              <w:rPr>
                <w:szCs w:val="22"/>
                <w:lang w:val="sv-SE"/>
              </w:rPr>
              <w:t>Orion Pharma Poland Sp z.o.o.</w:t>
            </w:r>
          </w:p>
          <w:p w:rsidR="003850CD" w:rsidRPr="007961A8" w:rsidRDefault="003850CD" w:rsidP="00A55B4C">
            <w:pPr>
              <w:spacing w:after="180"/>
              <w:rPr>
                <w:szCs w:val="22"/>
                <w:lang w:eastAsia="cs-CZ"/>
              </w:rPr>
            </w:pPr>
            <w:r w:rsidRPr="007961A8">
              <w:rPr>
                <w:szCs w:val="22"/>
              </w:rPr>
              <w:t>Tel.: + 48 22 8333177</w:t>
            </w:r>
          </w:p>
        </w:tc>
      </w:tr>
      <w:tr w:rsidR="003850CD" w:rsidRPr="007961A8" w:rsidTr="00A55B4C">
        <w:trPr>
          <w:cantSplit/>
        </w:trPr>
        <w:tc>
          <w:tcPr>
            <w:tcW w:w="4641" w:type="dxa"/>
          </w:tcPr>
          <w:p w:rsidR="003850CD" w:rsidRPr="00F56B40" w:rsidRDefault="003850CD" w:rsidP="00A55B4C">
            <w:pPr>
              <w:pStyle w:val="Text"/>
              <w:tabs>
                <w:tab w:val="left" w:pos="567"/>
              </w:tabs>
              <w:spacing w:before="0"/>
              <w:rPr>
                <w:szCs w:val="22"/>
                <w:lang w:val="fr-FR"/>
              </w:rPr>
            </w:pPr>
            <w:r w:rsidRPr="007961A8">
              <w:rPr>
                <w:b/>
                <w:szCs w:val="22"/>
                <w:lang w:val="fr-FR"/>
              </w:rPr>
              <w:t>France</w:t>
            </w:r>
            <w:r w:rsidRPr="007961A8">
              <w:rPr>
                <w:szCs w:val="22"/>
                <w:lang w:val="fr-FR"/>
              </w:rPr>
              <w:br/>
            </w:r>
            <w:r w:rsidRPr="00F56B40">
              <w:rPr>
                <w:rFonts w:eastAsia="Calibri"/>
                <w:szCs w:val="22"/>
                <w:lang w:eastAsia="en-GB"/>
              </w:rPr>
              <w:t>Centre Spécialités Pharmaceutiques</w:t>
            </w:r>
          </w:p>
          <w:p w:rsidR="003850CD" w:rsidRPr="007961A8" w:rsidRDefault="003850CD" w:rsidP="00A55B4C">
            <w:pPr>
              <w:pStyle w:val="Text"/>
              <w:tabs>
                <w:tab w:val="left" w:pos="567"/>
              </w:tabs>
              <w:spacing w:before="0"/>
              <w:rPr>
                <w:szCs w:val="22"/>
                <w:lang w:val="fr-FR"/>
              </w:rPr>
            </w:pPr>
            <w:r w:rsidRPr="00F56B40">
              <w:rPr>
                <w:rFonts w:eastAsia="Calibri"/>
                <w:szCs w:val="22"/>
                <w:lang w:eastAsia="en-GB"/>
              </w:rPr>
              <w:t>Tel: + 33 (0) 1 47 04 80 46</w:t>
            </w:r>
          </w:p>
          <w:p w:rsidR="003850CD" w:rsidRPr="007961A8" w:rsidRDefault="003850CD" w:rsidP="00A55B4C">
            <w:pPr>
              <w:ind w:right="-45"/>
              <w:rPr>
                <w:b/>
                <w:szCs w:val="22"/>
                <w:lang w:val="fr-FR" w:eastAsia="cs-CZ"/>
              </w:rPr>
            </w:pPr>
          </w:p>
        </w:tc>
        <w:tc>
          <w:tcPr>
            <w:tcW w:w="4674" w:type="dxa"/>
            <w:hideMark/>
          </w:tcPr>
          <w:p w:rsidR="003850CD" w:rsidRPr="00F56B40" w:rsidRDefault="003850CD" w:rsidP="00A55B4C">
            <w:pPr>
              <w:pStyle w:val="Text"/>
              <w:tabs>
                <w:tab w:val="left" w:pos="567"/>
              </w:tabs>
              <w:spacing w:before="0"/>
              <w:jc w:val="left"/>
              <w:rPr>
                <w:szCs w:val="22"/>
                <w:lang w:val="it-IT"/>
              </w:rPr>
            </w:pPr>
            <w:r w:rsidRPr="007961A8">
              <w:rPr>
                <w:b/>
                <w:szCs w:val="22"/>
                <w:lang w:val="it-IT"/>
              </w:rPr>
              <w:t>Portugal</w:t>
            </w:r>
            <w:r w:rsidRPr="007961A8">
              <w:rPr>
                <w:szCs w:val="22"/>
                <w:lang w:val="it-IT"/>
              </w:rPr>
              <w:br/>
            </w:r>
            <w:r w:rsidRPr="00F56B40">
              <w:rPr>
                <w:szCs w:val="22"/>
              </w:rPr>
              <w:t>Orionfin Unipessoal Lda</w:t>
            </w:r>
          </w:p>
          <w:p w:rsidR="003850CD" w:rsidRPr="007961A8" w:rsidRDefault="003850CD" w:rsidP="00A55B4C">
            <w:pPr>
              <w:spacing w:after="180"/>
              <w:ind w:right="-45"/>
              <w:rPr>
                <w:szCs w:val="22"/>
                <w:lang w:val="fr-FR" w:eastAsia="cs-CZ"/>
              </w:rPr>
            </w:pPr>
            <w:r w:rsidRPr="00F56B40">
              <w:rPr>
                <w:szCs w:val="22"/>
              </w:rPr>
              <w:t>Tel: + 351 21 154 68 20</w:t>
            </w:r>
          </w:p>
        </w:tc>
      </w:tr>
      <w:tr w:rsidR="003850CD" w:rsidRPr="007961A8" w:rsidTr="00A55B4C">
        <w:trPr>
          <w:cantSplit/>
        </w:trPr>
        <w:tc>
          <w:tcPr>
            <w:tcW w:w="4641" w:type="dxa"/>
            <w:hideMark/>
          </w:tcPr>
          <w:p w:rsidR="003850CD" w:rsidRPr="002D6D28" w:rsidRDefault="003850CD" w:rsidP="00A55B4C">
            <w:pPr>
              <w:ind w:right="-45"/>
              <w:rPr>
                <w:b/>
                <w:szCs w:val="22"/>
                <w:lang w:val="fi-FI" w:eastAsia="cs-CZ"/>
              </w:rPr>
            </w:pPr>
            <w:r w:rsidRPr="002D6D28">
              <w:rPr>
                <w:b/>
                <w:szCs w:val="22"/>
                <w:lang w:val="fi-FI" w:eastAsia="cs-CZ"/>
              </w:rPr>
              <w:t>Hrvatska</w:t>
            </w:r>
          </w:p>
          <w:p w:rsidR="003850CD" w:rsidRDefault="003850CD" w:rsidP="00A55B4C">
            <w:pPr>
              <w:rPr>
                <w:rStyle w:val="Strong"/>
                <w:b w:val="0"/>
                <w:szCs w:val="22"/>
                <w:lang w:val="fi-FI"/>
              </w:rPr>
            </w:pPr>
            <w:r w:rsidRPr="00E15FA7">
              <w:rPr>
                <w:rStyle w:val="Strong"/>
                <w:b w:val="0"/>
                <w:szCs w:val="22"/>
                <w:lang w:val="fi-FI"/>
              </w:rPr>
              <w:t>Orion Pharma d.o.o.</w:t>
            </w:r>
          </w:p>
          <w:p w:rsidR="003850CD" w:rsidRPr="007961A8" w:rsidRDefault="003850CD" w:rsidP="00A55B4C">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3850CD" w:rsidRPr="007961A8" w:rsidRDefault="003850CD" w:rsidP="00A55B4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850CD" w:rsidRPr="003A46F8" w:rsidRDefault="003850CD" w:rsidP="00A55B4C">
            <w:pPr>
              <w:autoSpaceDE w:val="0"/>
              <w:autoSpaceDN w:val="0"/>
              <w:adjustRightInd w:val="0"/>
              <w:rPr>
                <w:color w:val="000000"/>
                <w:szCs w:val="22"/>
                <w:lang w:val="fr-FR"/>
              </w:rPr>
            </w:pPr>
            <w:r w:rsidRPr="003A46F8">
              <w:rPr>
                <w:szCs w:val="22"/>
                <w:lang w:val="it-IT"/>
              </w:rPr>
              <w:t>Orion Corporation</w:t>
            </w:r>
          </w:p>
          <w:p w:rsidR="003850CD" w:rsidRDefault="003850CD" w:rsidP="00A55B4C">
            <w:pPr>
              <w:rPr>
                <w:color w:val="000000"/>
                <w:szCs w:val="22"/>
                <w:lang w:val="fr-FR"/>
              </w:rPr>
            </w:pPr>
            <w:r w:rsidRPr="00D715EB">
              <w:rPr>
                <w:color w:val="000000"/>
                <w:szCs w:val="22"/>
                <w:lang w:val="fr-FR"/>
              </w:rPr>
              <w:t>Tel: +358 10 4261</w:t>
            </w:r>
          </w:p>
          <w:p w:rsidR="003850CD" w:rsidRPr="007961A8" w:rsidRDefault="003850CD" w:rsidP="00A55B4C">
            <w:pPr>
              <w:rPr>
                <w:szCs w:val="22"/>
                <w:lang w:eastAsia="cs-CZ"/>
              </w:rPr>
            </w:pPr>
          </w:p>
        </w:tc>
      </w:tr>
      <w:tr w:rsidR="003850CD" w:rsidRPr="007961A8" w:rsidTr="00A55B4C">
        <w:trPr>
          <w:cantSplit/>
        </w:trPr>
        <w:tc>
          <w:tcPr>
            <w:tcW w:w="4641" w:type="dxa"/>
            <w:hideMark/>
          </w:tcPr>
          <w:p w:rsidR="003850CD" w:rsidRPr="007961A8" w:rsidRDefault="003850CD" w:rsidP="00A55B4C">
            <w:pPr>
              <w:rPr>
                <w:szCs w:val="22"/>
                <w:lang w:eastAsia="cs-CZ"/>
              </w:rPr>
            </w:pPr>
            <w:r w:rsidRPr="007961A8">
              <w:rPr>
                <w:b/>
                <w:szCs w:val="22"/>
              </w:rPr>
              <w:t>Ireland</w:t>
            </w:r>
            <w:r w:rsidRPr="007961A8">
              <w:rPr>
                <w:szCs w:val="22"/>
              </w:rPr>
              <w:br/>
              <w:t>Orion Pharma (Ireland) Ltd.</w:t>
            </w:r>
          </w:p>
          <w:p w:rsidR="003850CD" w:rsidRPr="007961A8" w:rsidRDefault="003850CD" w:rsidP="00A55B4C">
            <w:pPr>
              <w:rPr>
                <w:szCs w:val="22"/>
              </w:rPr>
            </w:pPr>
            <w:r w:rsidRPr="007961A8">
              <w:rPr>
                <w:szCs w:val="22"/>
              </w:rPr>
              <w:t>c/o Allphar Services Ltd.</w:t>
            </w:r>
          </w:p>
          <w:p w:rsidR="003850CD" w:rsidRDefault="003850CD" w:rsidP="00A55B4C">
            <w:pPr>
              <w:suppressAutoHyphens/>
              <w:rPr>
                <w:szCs w:val="22"/>
              </w:rPr>
            </w:pPr>
            <w:r w:rsidRPr="007961A8">
              <w:rPr>
                <w:szCs w:val="22"/>
              </w:rPr>
              <w:t xml:space="preserve">Tel: </w:t>
            </w:r>
            <w:r>
              <w:rPr>
                <w:szCs w:val="22"/>
              </w:rPr>
              <w:t>+353 1 428 7777</w:t>
            </w:r>
          </w:p>
          <w:p w:rsidR="003850CD" w:rsidRPr="007961A8" w:rsidRDefault="003850CD" w:rsidP="00A55B4C">
            <w:pPr>
              <w:suppressAutoHyphens/>
              <w:rPr>
                <w:szCs w:val="22"/>
                <w:lang w:eastAsia="cs-CZ"/>
              </w:rPr>
            </w:pPr>
          </w:p>
        </w:tc>
        <w:tc>
          <w:tcPr>
            <w:tcW w:w="4674" w:type="dxa"/>
            <w:hideMark/>
          </w:tcPr>
          <w:p w:rsidR="003850CD" w:rsidRPr="007961A8" w:rsidRDefault="003850CD" w:rsidP="00A55B4C">
            <w:pPr>
              <w:rPr>
                <w:szCs w:val="22"/>
                <w:lang w:val="it-IT" w:eastAsia="cs-CZ"/>
              </w:rPr>
            </w:pPr>
            <w:r w:rsidRPr="007961A8">
              <w:rPr>
                <w:b/>
                <w:szCs w:val="22"/>
                <w:lang w:val="it-IT"/>
              </w:rPr>
              <w:t>Slovenija</w:t>
            </w:r>
          </w:p>
          <w:p w:rsidR="003850CD" w:rsidRDefault="003850CD" w:rsidP="00A55B4C">
            <w:pPr>
              <w:rPr>
                <w:rStyle w:val="Strong"/>
                <w:b w:val="0"/>
                <w:szCs w:val="22"/>
                <w:lang w:val="fi-FI"/>
              </w:rPr>
            </w:pPr>
            <w:r w:rsidRPr="00E15FA7">
              <w:rPr>
                <w:rStyle w:val="Strong"/>
                <w:b w:val="0"/>
                <w:szCs w:val="22"/>
                <w:lang w:val="fi-FI"/>
              </w:rPr>
              <w:t>Orion Pharma d.o.o.</w:t>
            </w:r>
          </w:p>
          <w:p w:rsidR="003850CD" w:rsidRPr="007961A8" w:rsidRDefault="003850CD" w:rsidP="00A55B4C">
            <w:pPr>
              <w:spacing w:after="180"/>
              <w:rPr>
                <w:b/>
                <w:szCs w:val="22"/>
                <w:lang w:eastAsia="cs-CZ"/>
              </w:rPr>
            </w:pPr>
            <w:r w:rsidRPr="00E15FA7">
              <w:rPr>
                <w:szCs w:val="22"/>
                <w:lang w:val="fi-FI"/>
              </w:rPr>
              <w:t>Tel:</w:t>
            </w:r>
            <w:r w:rsidRPr="00E15FA7">
              <w:rPr>
                <w:lang w:val="fi-FI"/>
              </w:rPr>
              <w:t xml:space="preserve"> +386 (0) 1 600 8015</w:t>
            </w:r>
          </w:p>
        </w:tc>
      </w:tr>
      <w:tr w:rsidR="003850CD" w:rsidRPr="007961A8" w:rsidTr="00A55B4C">
        <w:trPr>
          <w:cantSplit/>
        </w:trPr>
        <w:tc>
          <w:tcPr>
            <w:tcW w:w="4641" w:type="dxa"/>
            <w:hideMark/>
          </w:tcPr>
          <w:p w:rsidR="003850CD" w:rsidRPr="007961A8" w:rsidRDefault="003850CD" w:rsidP="00A55B4C">
            <w:pPr>
              <w:ind w:right="-45"/>
              <w:rPr>
                <w:b/>
                <w:szCs w:val="22"/>
                <w:lang w:eastAsia="cs-CZ"/>
              </w:rPr>
            </w:pPr>
            <w:r>
              <w:rPr>
                <w:b/>
                <w:szCs w:val="22"/>
              </w:rPr>
              <w:t>Ísland</w:t>
            </w:r>
          </w:p>
          <w:p w:rsidR="003850CD" w:rsidRPr="00F0006F" w:rsidRDefault="003850CD" w:rsidP="00A55B4C">
            <w:pPr>
              <w:rPr>
                <w:szCs w:val="22"/>
              </w:rPr>
            </w:pPr>
            <w:r w:rsidRPr="00F0006F">
              <w:rPr>
                <w:szCs w:val="22"/>
              </w:rPr>
              <w:t>Vistor hf.</w:t>
            </w:r>
          </w:p>
          <w:p w:rsidR="003850CD" w:rsidRPr="007961A8" w:rsidRDefault="003850CD" w:rsidP="00A55B4C">
            <w:pPr>
              <w:pStyle w:val="Text"/>
              <w:tabs>
                <w:tab w:val="left" w:pos="567"/>
              </w:tabs>
              <w:spacing w:before="0"/>
              <w:rPr>
                <w:szCs w:val="22"/>
                <w:lang w:val="en-GB" w:eastAsia="cs-CZ"/>
              </w:rPr>
            </w:pPr>
            <w:r w:rsidRPr="00F0006F">
              <w:rPr>
                <w:szCs w:val="22"/>
              </w:rPr>
              <w:t>Sími: +354 535 7000</w:t>
            </w:r>
          </w:p>
        </w:tc>
        <w:tc>
          <w:tcPr>
            <w:tcW w:w="4674" w:type="dxa"/>
            <w:hideMark/>
          </w:tcPr>
          <w:p w:rsidR="003850CD" w:rsidRPr="007961A8" w:rsidRDefault="003850CD" w:rsidP="00A55B4C">
            <w:pPr>
              <w:suppressAutoHyphens/>
              <w:rPr>
                <w:b/>
                <w:szCs w:val="22"/>
                <w:lang w:val="sv-SE" w:eastAsia="cs-CZ"/>
              </w:rPr>
            </w:pPr>
            <w:r w:rsidRPr="007961A8">
              <w:rPr>
                <w:b/>
                <w:szCs w:val="22"/>
                <w:lang w:val="sv-SE"/>
              </w:rPr>
              <w:t>Slovenská republika</w:t>
            </w:r>
          </w:p>
          <w:p w:rsidR="003850CD" w:rsidRDefault="003850CD" w:rsidP="00A55B4C">
            <w:pPr>
              <w:rPr>
                <w:rStyle w:val="Strong"/>
                <w:b w:val="0"/>
                <w:szCs w:val="22"/>
                <w:lang w:val="sv-SE"/>
              </w:rPr>
            </w:pPr>
            <w:r w:rsidRPr="00AE2ED3">
              <w:rPr>
                <w:rStyle w:val="Strong"/>
                <w:b w:val="0"/>
                <w:szCs w:val="22"/>
                <w:lang w:val="sv-SE"/>
              </w:rPr>
              <w:t>Orion Pharma s.r.o</w:t>
            </w:r>
          </w:p>
          <w:p w:rsidR="003850CD" w:rsidRPr="007961A8" w:rsidRDefault="003850CD" w:rsidP="00A55B4C">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3850CD" w:rsidRPr="007961A8" w:rsidTr="00A55B4C">
        <w:trPr>
          <w:cantSplit/>
        </w:trPr>
        <w:tc>
          <w:tcPr>
            <w:tcW w:w="4641" w:type="dxa"/>
            <w:hideMark/>
          </w:tcPr>
          <w:p w:rsidR="003850CD" w:rsidRPr="00F56B40" w:rsidRDefault="003850CD" w:rsidP="00A55B4C">
            <w:pPr>
              <w:pStyle w:val="Text"/>
              <w:tabs>
                <w:tab w:val="left" w:pos="567"/>
              </w:tabs>
              <w:spacing w:before="0"/>
              <w:rPr>
                <w:szCs w:val="22"/>
                <w:lang w:val="fi-FI"/>
              </w:rPr>
            </w:pPr>
            <w:r w:rsidRPr="007961A8">
              <w:rPr>
                <w:b/>
                <w:szCs w:val="22"/>
                <w:lang w:val="it-IT"/>
              </w:rPr>
              <w:t>Italia</w:t>
            </w:r>
            <w:r w:rsidRPr="007961A8">
              <w:rPr>
                <w:szCs w:val="22"/>
                <w:lang w:val="it-IT"/>
              </w:rPr>
              <w:br/>
            </w:r>
            <w:r w:rsidRPr="00F56B40">
              <w:rPr>
                <w:szCs w:val="22"/>
                <w:lang w:val="fi-FI"/>
              </w:rPr>
              <w:t>Orion Pharma S.r.l.</w:t>
            </w:r>
          </w:p>
          <w:p w:rsidR="003850CD" w:rsidRPr="007961A8" w:rsidRDefault="003850CD" w:rsidP="00A55B4C">
            <w:pPr>
              <w:suppressAutoHyphens/>
              <w:spacing w:after="180"/>
              <w:rPr>
                <w:szCs w:val="22"/>
                <w:lang w:val="el-GR" w:eastAsia="cs-CZ"/>
              </w:rPr>
            </w:pPr>
            <w:r w:rsidRPr="00F56B40">
              <w:rPr>
                <w:szCs w:val="22"/>
              </w:rPr>
              <w:t>Tel: + 39 02 67876111</w:t>
            </w:r>
          </w:p>
        </w:tc>
        <w:tc>
          <w:tcPr>
            <w:tcW w:w="4674" w:type="dxa"/>
          </w:tcPr>
          <w:p w:rsidR="003850CD" w:rsidRPr="007961A8" w:rsidRDefault="003850CD" w:rsidP="00A55B4C">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3850CD" w:rsidRPr="007961A8" w:rsidRDefault="003850CD" w:rsidP="00A55B4C">
            <w:pPr>
              <w:ind w:right="-45"/>
              <w:rPr>
                <w:szCs w:val="22"/>
                <w:lang w:val="de-DE" w:eastAsia="cs-CZ"/>
              </w:rPr>
            </w:pPr>
            <w:r w:rsidRPr="007961A8">
              <w:rPr>
                <w:szCs w:val="22"/>
                <w:lang w:val="it-IT"/>
              </w:rPr>
              <w:t>Puh./Tel: +358 10 4261</w:t>
            </w:r>
          </w:p>
        </w:tc>
      </w:tr>
      <w:tr w:rsidR="003850CD" w:rsidRPr="00B009BB" w:rsidTr="00A55B4C">
        <w:trPr>
          <w:cantSplit/>
        </w:trPr>
        <w:tc>
          <w:tcPr>
            <w:tcW w:w="4641" w:type="dxa"/>
          </w:tcPr>
          <w:p w:rsidR="003850CD" w:rsidRPr="007961A8" w:rsidRDefault="003850CD" w:rsidP="00A55B4C">
            <w:pPr>
              <w:rPr>
                <w:b/>
                <w:szCs w:val="22"/>
                <w:lang w:val="el-GR" w:eastAsia="cs-CZ"/>
              </w:rPr>
            </w:pPr>
            <w:r w:rsidRPr="007961A8">
              <w:rPr>
                <w:b/>
                <w:szCs w:val="22"/>
                <w:lang w:val="el-GR"/>
              </w:rPr>
              <w:t>Κύπρος</w:t>
            </w:r>
          </w:p>
          <w:p w:rsidR="003850CD" w:rsidRPr="00E856CB" w:rsidRDefault="003850CD" w:rsidP="00A55B4C">
            <w:pPr>
              <w:tabs>
                <w:tab w:val="left" w:pos="-720"/>
                <w:tab w:val="left" w:pos="4536"/>
              </w:tabs>
              <w:suppressAutoHyphens/>
              <w:rPr>
                <w:szCs w:val="22"/>
                <w:lang w:val="de-DE"/>
              </w:rPr>
            </w:pPr>
            <w:r w:rsidRPr="00E856CB">
              <w:rPr>
                <w:szCs w:val="22"/>
                <w:lang w:val="de-DE"/>
              </w:rPr>
              <w:t>Lifepharma (ZAM) Ltd</w:t>
            </w:r>
          </w:p>
          <w:p w:rsidR="003850CD" w:rsidRPr="00E856CB" w:rsidRDefault="003850CD" w:rsidP="00A55B4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3850CD" w:rsidRPr="007961A8" w:rsidRDefault="003850CD" w:rsidP="00A55B4C">
            <w:pPr>
              <w:ind w:right="-45"/>
              <w:rPr>
                <w:szCs w:val="22"/>
                <w:lang w:val="de-DE" w:eastAsia="cs-CZ"/>
              </w:rPr>
            </w:pPr>
            <w:r w:rsidRPr="007961A8">
              <w:rPr>
                <w:b/>
                <w:szCs w:val="22"/>
                <w:lang w:val="de-DE"/>
              </w:rPr>
              <w:t>Sverige</w:t>
            </w:r>
            <w:r w:rsidRPr="007961A8">
              <w:rPr>
                <w:szCs w:val="22"/>
                <w:lang w:val="de-DE"/>
              </w:rPr>
              <w:br/>
              <w:t>Orion Pharma AB</w:t>
            </w:r>
          </w:p>
          <w:p w:rsidR="003850CD" w:rsidRDefault="003850CD" w:rsidP="00A55B4C">
            <w:pPr>
              <w:ind w:right="-45"/>
              <w:rPr>
                <w:szCs w:val="22"/>
                <w:lang w:val="de-DE"/>
              </w:rPr>
            </w:pPr>
            <w:r w:rsidRPr="007961A8">
              <w:rPr>
                <w:szCs w:val="22"/>
                <w:lang w:val="de-DE"/>
              </w:rPr>
              <w:t>Tel: +46 8 623 6440</w:t>
            </w:r>
          </w:p>
          <w:p w:rsidR="003850CD" w:rsidRPr="00B009BB" w:rsidRDefault="003850CD" w:rsidP="00A55B4C">
            <w:pPr>
              <w:ind w:right="-45"/>
              <w:rPr>
                <w:szCs w:val="22"/>
                <w:lang w:val="de-DE" w:eastAsia="cs-CZ"/>
              </w:rPr>
            </w:pPr>
          </w:p>
        </w:tc>
      </w:tr>
      <w:tr w:rsidR="003850CD" w:rsidRPr="007961A8" w:rsidTr="00A55B4C">
        <w:trPr>
          <w:cantSplit/>
        </w:trPr>
        <w:tc>
          <w:tcPr>
            <w:tcW w:w="4641" w:type="dxa"/>
          </w:tcPr>
          <w:p w:rsidR="003850CD" w:rsidRPr="00935B11" w:rsidRDefault="003850CD" w:rsidP="00A55B4C">
            <w:pPr>
              <w:rPr>
                <w:b/>
                <w:szCs w:val="22"/>
                <w:lang w:val="en-US" w:eastAsia="cs-CZ"/>
              </w:rPr>
            </w:pPr>
            <w:r w:rsidRPr="00935B11">
              <w:rPr>
                <w:b/>
                <w:szCs w:val="22"/>
                <w:lang w:val="en-US"/>
              </w:rPr>
              <w:t>Latvija</w:t>
            </w:r>
          </w:p>
          <w:p w:rsidR="003850CD" w:rsidRPr="00D5401E" w:rsidRDefault="003850CD" w:rsidP="00A55B4C">
            <w:pPr>
              <w:rPr>
                <w:szCs w:val="22"/>
                <w:lang w:val="en-US"/>
              </w:rPr>
            </w:pPr>
            <w:r w:rsidRPr="00D5401E">
              <w:rPr>
                <w:szCs w:val="22"/>
                <w:lang w:val="en-US"/>
              </w:rPr>
              <w:t>Orion Corporation</w:t>
            </w:r>
          </w:p>
          <w:p w:rsidR="003850CD" w:rsidRPr="00D5401E" w:rsidRDefault="003850CD" w:rsidP="00A55B4C">
            <w:pPr>
              <w:rPr>
                <w:szCs w:val="22"/>
                <w:lang w:val="en-US"/>
              </w:rPr>
            </w:pPr>
            <w:r w:rsidRPr="00D5401E">
              <w:rPr>
                <w:szCs w:val="22"/>
                <w:lang w:val="en-US"/>
              </w:rPr>
              <w:t>Orion Pharma pārstāvniecība</w:t>
            </w:r>
          </w:p>
          <w:p w:rsidR="003850CD" w:rsidRPr="00EF5377" w:rsidRDefault="003850CD" w:rsidP="00A55B4C">
            <w:pPr>
              <w:rPr>
                <w:szCs w:val="22"/>
                <w:lang w:val="en-US"/>
              </w:rPr>
            </w:pPr>
            <w:r w:rsidRPr="00D5401E">
              <w:rPr>
                <w:szCs w:val="22"/>
                <w:lang w:val="en-US"/>
              </w:rPr>
              <w:t>Tel: +371 20028332</w:t>
            </w:r>
          </w:p>
          <w:p w:rsidR="003850CD" w:rsidRPr="00EF5377" w:rsidRDefault="003850CD" w:rsidP="00A55B4C">
            <w:pPr>
              <w:suppressAutoHyphens/>
              <w:rPr>
                <w:szCs w:val="22"/>
                <w:lang w:val="en-US" w:eastAsia="cs-CZ"/>
              </w:rPr>
            </w:pPr>
          </w:p>
        </w:tc>
        <w:tc>
          <w:tcPr>
            <w:tcW w:w="4674" w:type="dxa"/>
          </w:tcPr>
          <w:p w:rsidR="003850CD" w:rsidRPr="007961A8" w:rsidRDefault="003850CD" w:rsidP="00A55B4C">
            <w:pPr>
              <w:ind w:right="-45"/>
              <w:rPr>
                <w:szCs w:val="22"/>
                <w:lang w:eastAsia="cs-CZ"/>
              </w:rPr>
            </w:pPr>
            <w:r w:rsidRPr="007961A8">
              <w:rPr>
                <w:b/>
                <w:szCs w:val="22"/>
              </w:rPr>
              <w:t>United Kingdom</w:t>
            </w:r>
          </w:p>
          <w:p w:rsidR="003850CD" w:rsidRPr="007961A8" w:rsidRDefault="003850CD" w:rsidP="00A55B4C">
            <w:pPr>
              <w:suppressAutoHyphens/>
              <w:rPr>
                <w:szCs w:val="22"/>
              </w:rPr>
            </w:pPr>
            <w:r w:rsidRPr="007961A8">
              <w:rPr>
                <w:szCs w:val="22"/>
              </w:rPr>
              <w:t>Orion Pharma (UK) Ltd.</w:t>
            </w:r>
          </w:p>
          <w:p w:rsidR="003850CD" w:rsidRPr="007961A8" w:rsidRDefault="003850CD" w:rsidP="00A55B4C">
            <w:pPr>
              <w:suppressAutoHyphens/>
              <w:rPr>
                <w:szCs w:val="22"/>
                <w:lang w:val="fi-FI" w:eastAsia="cs-CZ"/>
              </w:rPr>
            </w:pPr>
            <w:r w:rsidRPr="007961A8">
              <w:rPr>
                <w:szCs w:val="22"/>
              </w:rPr>
              <w:t>Tel: +44 1635 520 300</w:t>
            </w:r>
          </w:p>
        </w:tc>
      </w:tr>
    </w:tbl>
    <w:p w:rsidR="002454E4" w:rsidRPr="003E5DDC" w:rsidRDefault="002454E4" w:rsidP="00FB0D83">
      <w:pPr>
        <w:numPr>
          <w:ilvl w:val="12"/>
          <w:numId w:val="0"/>
        </w:numPr>
        <w:ind w:right="-2"/>
        <w:rPr>
          <w:szCs w:val="22"/>
        </w:rPr>
      </w:pPr>
    </w:p>
    <w:p w:rsidR="00232757" w:rsidRDefault="00232757">
      <w:pPr>
        <w:tabs>
          <w:tab w:val="left" w:pos="567"/>
        </w:tabs>
        <w:ind w:left="567" w:hanging="567"/>
        <w:rPr>
          <w:b/>
          <w:szCs w:val="22"/>
        </w:rPr>
      </w:pPr>
      <w:r w:rsidRPr="00C84666">
        <w:rPr>
          <w:b/>
          <w:bCs/>
          <w:szCs w:val="22"/>
        </w:rPr>
        <w:t xml:space="preserve">Šis pakuotės </w:t>
      </w:r>
      <w:r w:rsidRPr="00C84666">
        <w:rPr>
          <w:b/>
          <w:szCs w:val="22"/>
        </w:rPr>
        <w:t xml:space="preserve">lapelis paskutinį kartą </w:t>
      </w:r>
      <w:r w:rsidR="000F1963">
        <w:rPr>
          <w:b/>
          <w:szCs w:val="22"/>
        </w:rPr>
        <w:t>peržiūrėtas</w:t>
      </w:r>
    </w:p>
    <w:p w:rsidR="003850CD" w:rsidRDefault="003850CD">
      <w:pPr>
        <w:tabs>
          <w:tab w:val="left" w:pos="567"/>
        </w:tabs>
        <w:ind w:left="567" w:hanging="567"/>
        <w:rPr>
          <w:b/>
          <w:szCs w:val="22"/>
        </w:rPr>
      </w:pPr>
    </w:p>
    <w:p w:rsidR="009B7A08" w:rsidRDefault="009B7A08">
      <w:pPr>
        <w:tabs>
          <w:tab w:val="left" w:pos="567"/>
        </w:tabs>
        <w:ind w:left="567" w:hanging="567"/>
        <w:rPr>
          <w:b/>
          <w:szCs w:val="22"/>
        </w:rPr>
      </w:pPr>
    </w:p>
    <w:p w:rsidR="009B7A08" w:rsidRDefault="009B7A08" w:rsidP="009B7A08">
      <w:pPr>
        <w:numPr>
          <w:ilvl w:val="12"/>
          <w:numId w:val="0"/>
        </w:numPr>
        <w:tabs>
          <w:tab w:val="left" w:pos="1296"/>
        </w:tabs>
        <w:snapToGrid w:val="0"/>
        <w:ind w:right="-2"/>
        <w:rPr>
          <w:rFonts w:eastAsia="SimSun"/>
          <w:b/>
          <w:lang w:eastAsia="zh-CN"/>
        </w:rPr>
      </w:pPr>
      <w:r>
        <w:rPr>
          <w:rFonts w:eastAsia="SimSun"/>
          <w:b/>
          <w:lang w:eastAsia="zh-CN"/>
        </w:rPr>
        <w:t>Kiti informacijos šaltiniai</w:t>
      </w:r>
    </w:p>
    <w:p w:rsidR="00D60A09" w:rsidRPr="00211099" w:rsidRDefault="00D60A09" w:rsidP="009B7A08">
      <w:pPr>
        <w:numPr>
          <w:ilvl w:val="12"/>
          <w:numId w:val="0"/>
        </w:numPr>
        <w:tabs>
          <w:tab w:val="left" w:pos="1296"/>
        </w:tabs>
        <w:snapToGrid w:val="0"/>
        <w:ind w:right="-2"/>
        <w:rPr>
          <w:rFonts w:eastAsia="SimSun"/>
          <w:b/>
          <w:lang w:eastAsia="zh-CN"/>
        </w:rPr>
      </w:pPr>
    </w:p>
    <w:p w:rsidR="004C38CE" w:rsidRPr="004C38CE" w:rsidRDefault="004C38CE" w:rsidP="004C38CE">
      <w:pPr>
        <w:numPr>
          <w:ilvl w:val="12"/>
          <w:numId w:val="0"/>
        </w:numPr>
        <w:tabs>
          <w:tab w:val="left" w:pos="567"/>
        </w:tabs>
        <w:snapToGrid w:val="0"/>
        <w:ind w:right="-2"/>
        <w:rPr>
          <w:rFonts w:eastAsia="SimSun"/>
          <w:lang w:eastAsia="zh-CN"/>
        </w:rPr>
      </w:pPr>
      <w:r w:rsidRPr="004C38CE">
        <w:rPr>
          <w:rFonts w:eastAsia="SimSun"/>
          <w:iCs/>
          <w:lang w:eastAsia="zh-CN"/>
        </w:rPr>
        <w:t xml:space="preserve">Išsami informacija apie šį </w:t>
      </w:r>
      <w:r w:rsidRPr="004C38CE">
        <w:rPr>
          <w:rFonts w:eastAsia="SimSun"/>
          <w:lang w:eastAsia="zh-CN"/>
        </w:rPr>
        <w:t>vaistą</w:t>
      </w:r>
      <w:r w:rsidRPr="004C38CE">
        <w:rPr>
          <w:rFonts w:eastAsia="SimSun"/>
          <w:iCs/>
          <w:lang w:eastAsia="zh-CN"/>
        </w:rPr>
        <w:t xml:space="preserve"> pateikiama Europos vaistų agentūros tinklalapyje </w:t>
      </w:r>
      <w:hyperlink r:id="rId19" w:history="1">
        <w:r w:rsidRPr="004C38CE">
          <w:rPr>
            <w:rStyle w:val="Hyperlink"/>
            <w:rFonts w:eastAsia="SimSun"/>
            <w:lang w:eastAsia="zh-CN"/>
          </w:rPr>
          <w:t>http://www.ema.europa.eu</w:t>
        </w:r>
      </w:hyperlink>
      <w:r w:rsidRPr="004C38CE">
        <w:rPr>
          <w:rFonts w:eastAsia="SimSun"/>
          <w:lang w:eastAsia="zh-CN"/>
        </w:rPr>
        <w:t>.</w:t>
      </w:r>
    </w:p>
    <w:p w:rsidR="00A5655D" w:rsidRPr="00A5655D" w:rsidRDefault="00232757" w:rsidP="00A5655D">
      <w:pPr>
        <w:pStyle w:val="Caption"/>
        <w:rPr>
          <w:szCs w:val="22"/>
        </w:rPr>
      </w:pPr>
      <w:r w:rsidRPr="00C84666">
        <w:rPr>
          <w:szCs w:val="22"/>
        </w:rPr>
        <w:br w:type="page"/>
      </w:r>
      <w:r w:rsidR="00A5655D" w:rsidRPr="009611B3">
        <w:rPr>
          <w:iCs/>
          <w:caps w:val="0"/>
          <w:szCs w:val="22"/>
        </w:rPr>
        <w:t>Pakuotės lapelis: informacija vartotojui</w:t>
      </w:r>
    </w:p>
    <w:p w:rsidR="00232757" w:rsidRPr="00C84666" w:rsidRDefault="00232757" w:rsidP="00A5655D">
      <w:pPr>
        <w:pStyle w:val="Caption"/>
        <w:rPr>
          <w:b w:val="0"/>
          <w:caps w:val="0"/>
          <w:szCs w:val="22"/>
        </w:rPr>
      </w:pPr>
    </w:p>
    <w:p w:rsidR="00232757" w:rsidRPr="00C84666" w:rsidRDefault="00232757">
      <w:pPr>
        <w:numPr>
          <w:ilvl w:val="12"/>
          <w:numId w:val="0"/>
        </w:numPr>
        <w:ind w:right="-2"/>
        <w:jc w:val="center"/>
        <w:rPr>
          <w:b/>
          <w:szCs w:val="22"/>
        </w:rPr>
      </w:pPr>
      <w:r w:rsidRPr="00C84666">
        <w:rPr>
          <w:b/>
          <w:szCs w:val="22"/>
        </w:rPr>
        <w:t>Stalevo 125 mg/31,25 mg/200 mg plėvele dengtos tabletės</w:t>
      </w:r>
    </w:p>
    <w:p w:rsidR="005D1766" w:rsidRPr="005D1766" w:rsidRDefault="00F35A5A" w:rsidP="005D1766">
      <w:pPr>
        <w:jc w:val="center"/>
        <w:rPr>
          <w:b/>
          <w:caps/>
          <w:szCs w:val="22"/>
        </w:rPr>
      </w:pPr>
      <w:r>
        <w:rPr>
          <w:szCs w:val="22"/>
        </w:rPr>
        <w:t>l</w:t>
      </w:r>
      <w:r w:rsidRPr="001E0D09">
        <w:rPr>
          <w:szCs w:val="22"/>
        </w:rPr>
        <w:t>evod</w:t>
      </w:r>
      <w:r w:rsidRPr="005D1766">
        <w:rPr>
          <w:szCs w:val="22"/>
        </w:rPr>
        <w:t>opa </w:t>
      </w:r>
      <w:r w:rsidR="005D1766" w:rsidRPr="005D1766">
        <w:rPr>
          <w:szCs w:val="22"/>
        </w:rPr>
        <w:t>/ karbidopa / entakaponas</w:t>
      </w:r>
    </w:p>
    <w:p w:rsidR="00232757" w:rsidRPr="00C84666" w:rsidRDefault="00232757">
      <w:pPr>
        <w:tabs>
          <w:tab w:val="left" w:pos="567"/>
        </w:tabs>
        <w:ind w:left="567" w:hanging="567"/>
        <w:jc w:val="center"/>
        <w:rPr>
          <w:szCs w:val="22"/>
        </w:rPr>
      </w:pPr>
    </w:p>
    <w:p w:rsidR="00232757" w:rsidRPr="00C84666" w:rsidRDefault="00232757">
      <w:pPr>
        <w:tabs>
          <w:tab w:val="left" w:pos="567"/>
        </w:tabs>
        <w:ind w:left="567" w:hanging="567"/>
        <w:rPr>
          <w:b/>
          <w:szCs w:val="22"/>
        </w:rPr>
      </w:pPr>
      <w:r w:rsidRPr="00C84666">
        <w:rPr>
          <w:b/>
          <w:szCs w:val="22"/>
        </w:rPr>
        <w:t>Atidžiai perskaitykite visą šį lapelį, prieš pradėdami vartoti vaistą</w:t>
      </w:r>
      <w:r w:rsidR="00A5655D" w:rsidRPr="00620AD3">
        <w:rPr>
          <w:b/>
          <w:szCs w:val="22"/>
        </w:rPr>
        <w:t>, nes jame pateikiama Jums svarbi informacija</w:t>
      </w:r>
      <w:r w:rsidRPr="00C84666">
        <w:rPr>
          <w:b/>
          <w:szCs w:val="22"/>
        </w:rPr>
        <w:t>.</w:t>
      </w:r>
    </w:p>
    <w:p w:rsidR="00232757" w:rsidRPr="00C84666" w:rsidRDefault="00232757">
      <w:pPr>
        <w:tabs>
          <w:tab w:val="left" w:pos="567"/>
        </w:tabs>
        <w:ind w:left="567" w:hanging="567"/>
        <w:rPr>
          <w:szCs w:val="22"/>
        </w:rPr>
      </w:pPr>
      <w:r w:rsidRPr="00C84666">
        <w:rPr>
          <w:szCs w:val="22"/>
        </w:rPr>
        <w:t>-</w:t>
      </w:r>
      <w:r w:rsidRPr="00C84666">
        <w:rPr>
          <w:szCs w:val="22"/>
        </w:rPr>
        <w:tab/>
        <w:t>Neišmeskite šio lapelio, nes vėl gali prireikti jį perskaityti.</w:t>
      </w:r>
    </w:p>
    <w:p w:rsidR="00232757" w:rsidRPr="00C84666" w:rsidRDefault="00232757">
      <w:pPr>
        <w:ind w:left="567" w:hanging="567"/>
        <w:rPr>
          <w:noProof/>
          <w:szCs w:val="22"/>
        </w:rPr>
      </w:pPr>
      <w:r w:rsidRPr="00C84666">
        <w:rPr>
          <w:noProof/>
          <w:szCs w:val="22"/>
        </w:rPr>
        <w:t>-</w:t>
      </w:r>
      <w:r w:rsidRPr="00C84666">
        <w:rPr>
          <w:noProof/>
          <w:szCs w:val="22"/>
        </w:rPr>
        <w:tab/>
        <w:t>Jeigu kiltų daugiau klausimų, kreipkitės į gydytoją arba vaistininką.</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Šis vaistas skirtas </w:t>
      </w:r>
      <w:r w:rsidR="000D42D9">
        <w:rPr>
          <w:noProof/>
          <w:szCs w:val="22"/>
        </w:rPr>
        <w:t xml:space="preserve">tik </w:t>
      </w:r>
      <w:r w:rsidRPr="00C84666">
        <w:rPr>
          <w:noProof/>
          <w:szCs w:val="22"/>
        </w:rPr>
        <w:t xml:space="preserve">Jums, todėl kitiems žmonėms jo duoti negalima. Vaistas gali jiems pakenkti (net tiems, kurių ligos </w:t>
      </w:r>
      <w:r w:rsidR="000D42D9">
        <w:rPr>
          <w:noProof/>
          <w:szCs w:val="22"/>
        </w:rPr>
        <w:t>požymiai</w:t>
      </w:r>
      <w:r w:rsidRPr="00C84666">
        <w:rPr>
          <w:noProof/>
          <w:szCs w:val="22"/>
        </w:rPr>
        <w:t xml:space="preserve"> yra tokie patys kaip Jūsų).</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Jeigu pasireiškė šalutinis poveikis </w:t>
      </w:r>
      <w:r w:rsidR="000D42D9" w:rsidRPr="00EE20D7">
        <w:rPr>
          <w:szCs w:val="22"/>
        </w:rPr>
        <w:t>(net</w:t>
      </w:r>
      <w:r w:rsidR="000D42D9">
        <w:rPr>
          <w:szCs w:val="22"/>
        </w:rPr>
        <w:t xml:space="preserve"> </w:t>
      </w:r>
      <w:r w:rsidR="000D42D9" w:rsidRPr="00EE20D7">
        <w:rPr>
          <w:szCs w:val="22"/>
        </w:rPr>
        <w:t>jeigu</w:t>
      </w:r>
      <w:r w:rsidR="000D42D9">
        <w:rPr>
          <w:szCs w:val="22"/>
        </w:rPr>
        <w:t xml:space="preserve"> </w:t>
      </w:r>
      <w:r w:rsidR="000D42D9" w:rsidRPr="00EE20D7">
        <w:rPr>
          <w:szCs w:val="22"/>
        </w:rPr>
        <w:t>jis</w:t>
      </w:r>
      <w:r w:rsidR="000D42D9">
        <w:rPr>
          <w:szCs w:val="22"/>
        </w:rPr>
        <w:t xml:space="preserve"> </w:t>
      </w:r>
      <w:r w:rsidR="000D42D9" w:rsidRPr="00EE20D7">
        <w:rPr>
          <w:szCs w:val="22"/>
        </w:rPr>
        <w:t>šiame</w:t>
      </w:r>
      <w:r w:rsidR="000D42D9">
        <w:rPr>
          <w:szCs w:val="22"/>
        </w:rPr>
        <w:t xml:space="preserve"> </w:t>
      </w:r>
      <w:r w:rsidR="000D42D9" w:rsidRPr="00EE20D7">
        <w:rPr>
          <w:szCs w:val="22"/>
        </w:rPr>
        <w:t>lapelyje</w:t>
      </w:r>
      <w:r w:rsidR="000D42D9">
        <w:rPr>
          <w:szCs w:val="22"/>
        </w:rPr>
        <w:t xml:space="preserve"> </w:t>
      </w:r>
      <w:r w:rsidR="000D42D9" w:rsidRPr="00EE20D7">
        <w:rPr>
          <w:szCs w:val="22"/>
        </w:rPr>
        <w:t>nenurodytas)</w:t>
      </w:r>
      <w:r w:rsidR="000D42D9" w:rsidRPr="00C84666">
        <w:rPr>
          <w:noProof/>
          <w:szCs w:val="22"/>
        </w:rPr>
        <w:t>, kreipkitės į gydytoją arba vaistininką</w:t>
      </w:r>
      <w:r w:rsidRPr="00C84666">
        <w:rPr>
          <w:noProof/>
          <w:szCs w:val="22"/>
        </w:rPr>
        <w:t>.</w:t>
      </w:r>
      <w:r w:rsidR="00A61C13">
        <w:rPr>
          <w:noProof/>
          <w:szCs w:val="22"/>
        </w:rPr>
        <w:t xml:space="preserve"> </w:t>
      </w:r>
      <w:r w:rsidR="00A61C13" w:rsidRPr="00A61C13">
        <w:rPr>
          <w:noProof/>
          <w:szCs w:val="22"/>
        </w:rPr>
        <w:t>Žr. 4 skyrių.</w:t>
      </w:r>
    </w:p>
    <w:p w:rsidR="00232757" w:rsidRPr="00C84666" w:rsidRDefault="00232757">
      <w:pPr>
        <w:tabs>
          <w:tab w:val="left" w:pos="567"/>
        </w:tabs>
        <w:ind w:left="567" w:hanging="567"/>
        <w:rPr>
          <w:szCs w:val="22"/>
        </w:rPr>
      </w:pPr>
    </w:p>
    <w:p w:rsidR="00232757" w:rsidRPr="000D42D9" w:rsidRDefault="000D42D9" w:rsidP="000D42D9">
      <w:pPr>
        <w:keepNext/>
        <w:tabs>
          <w:tab w:val="left" w:pos="567"/>
        </w:tabs>
        <w:spacing w:line="260" w:lineRule="exact"/>
        <w:jc w:val="both"/>
        <w:outlineLvl w:val="3"/>
        <w:rPr>
          <w:b/>
          <w:szCs w:val="20"/>
        </w:rPr>
      </w:pPr>
      <w:r w:rsidRPr="00546C40">
        <w:rPr>
          <w:b/>
          <w:szCs w:val="20"/>
        </w:rPr>
        <w:t>Apie ką rašoma šiame lapelyje?</w:t>
      </w:r>
    </w:p>
    <w:p w:rsidR="00232757" w:rsidRPr="00C84666" w:rsidRDefault="00232757">
      <w:pPr>
        <w:tabs>
          <w:tab w:val="left" w:pos="567"/>
        </w:tabs>
        <w:ind w:left="567" w:hanging="567"/>
        <w:rPr>
          <w:szCs w:val="22"/>
        </w:rPr>
      </w:pPr>
      <w:r w:rsidRPr="00C84666">
        <w:rPr>
          <w:szCs w:val="22"/>
        </w:rPr>
        <w:t>1.</w:t>
      </w:r>
      <w:r w:rsidRPr="00C84666">
        <w:rPr>
          <w:szCs w:val="22"/>
        </w:rPr>
        <w:tab/>
        <w:t>Kas yra Stalevo ir kam jis vartojamas</w:t>
      </w:r>
    </w:p>
    <w:p w:rsidR="00232757" w:rsidRPr="00C84666" w:rsidRDefault="00232757">
      <w:pPr>
        <w:tabs>
          <w:tab w:val="left" w:pos="567"/>
        </w:tabs>
        <w:ind w:left="567" w:hanging="567"/>
        <w:rPr>
          <w:szCs w:val="22"/>
        </w:rPr>
      </w:pPr>
      <w:r w:rsidRPr="00C84666">
        <w:rPr>
          <w:szCs w:val="22"/>
        </w:rPr>
        <w:t>2.</w:t>
      </w:r>
      <w:r w:rsidRPr="00C84666">
        <w:rPr>
          <w:szCs w:val="22"/>
        </w:rPr>
        <w:tab/>
        <w:t>Kas žinotina prieš vartojant Stalevo</w:t>
      </w:r>
    </w:p>
    <w:p w:rsidR="00232757" w:rsidRPr="00C84666" w:rsidRDefault="00232757">
      <w:pPr>
        <w:tabs>
          <w:tab w:val="left" w:pos="567"/>
        </w:tabs>
        <w:ind w:left="567" w:hanging="567"/>
        <w:rPr>
          <w:szCs w:val="22"/>
        </w:rPr>
      </w:pPr>
      <w:r w:rsidRPr="00C84666">
        <w:rPr>
          <w:szCs w:val="22"/>
        </w:rPr>
        <w:t>3.</w:t>
      </w:r>
      <w:r w:rsidRPr="00C84666">
        <w:rPr>
          <w:szCs w:val="22"/>
        </w:rPr>
        <w:tab/>
        <w:t>Kaip vartoti Stalevo</w:t>
      </w:r>
    </w:p>
    <w:p w:rsidR="00232757" w:rsidRPr="00C84666" w:rsidRDefault="00232757">
      <w:pPr>
        <w:tabs>
          <w:tab w:val="left" w:pos="567"/>
        </w:tabs>
        <w:ind w:left="567" w:hanging="567"/>
        <w:rPr>
          <w:szCs w:val="22"/>
        </w:rPr>
      </w:pPr>
      <w:r w:rsidRPr="00C84666">
        <w:rPr>
          <w:szCs w:val="22"/>
        </w:rPr>
        <w:t>4.</w:t>
      </w:r>
      <w:r w:rsidRPr="00C84666">
        <w:rPr>
          <w:szCs w:val="22"/>
        </w:rPr>
        <w:tab/>
        <w:t>Galimas šalutinis poveikis</w:t>
      </w:r>
    </w:p>
    <w:p w:rsidR="00232757" w:rsidRPr="00C84666" w:rsidRDefault="00232757">
      <w:pPr>
        <w:tabs>
          <w:tab w:val="left" w:pos="567"/>
        </w:tabs>
        <w:ind w:left="567" w:hanging="567"/>
        <w:rPr>
          <w:szCs w:val="22"/>
        </w:rPr>
      </w:pPr>
      <w:r w:rsidRPr="00C84666">
        <w:rPr>
          <w:szCs w:val="22"/>
        </w:rPr>
        <w:t>5.</w:t>
      </w:r>
      <w:r w:rsidRPr="00C84666">
        <w:rPr>
          <w:szCs w:val="22"/>
        </w:rPr>
        <w:tab/>
        <w:t>Kaip laikyti Stalevo</w:t>
      </w:r>
    </w:p>
    <w:p w:rsidR="00232757" w:rsidRPr="00C84666" w:rsidRDefault="00232757">
      <w:pPr>
        <w:tabs>
          <w:tab w:val="left" w:pos="567"/>
        </w:tabs>
        <w:ind w:left="567" w:hanging="567"/>
        <w:rPr>
          <w:szCs w:val="22"/>
        </w:rPr>
      </w:pPr>
      <w:r w:rsidRPr="00C84666">
        <w:rPr>
          <w:szCs w:val="22"/>
        </w:rPr>
        <w:t>6.</w:t>
      </w:r>
      <w:r w:rsidRPr="00C84666">
        <w:rPr>
          <w:szCs w:val="22"/>
        </w:rPr>
        <w:tab/>
      </w:r>
      <w:r w:rsidR="00AB109D">
        <w:rPr>
          <w:szCs w:val="22"/>
        </w:rPr>
        <w:t>Pakuotės turinys ir k</w:t>
      </w:r>
      <w:r w:rsidRPr="00C84666">
        <w:rPr>
          <w:szCs w:val="22"/>
        </w:rPr>
        <w:t>ita informacija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1.</w:t>
      </w:r>
      <w:r w:rsidRPr="00C84666">
        <w:rPr>
          <w:b/>
          <w:szCs w:val="22"/>
        </w:rPr>
        <w:tab/>
      </w:r>
      <w:r w:rsidR="00514E4D">
        <w:rPr>
          <w:b/>
          <w:szCs w:val="22"/>
        </w:rPr>
        <w:t>Kas yra Stalevo ir kam jis vartojamas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Vienoje Stalevo plėvele dengtoje tabletėje</w:t>
      </w:r>
      <w:r w:rsidRPr="00C84666">
        <w:rPr>
          <w:b/>
          <w:szCs w:val="22"/>
        </w:rPr>
        <w:t xml:space="preserve"> </w:t>
      </w:r>
      <w:r w:rsidRPr="00C84666">
        <w:rPr>
          <w:szCs w:val="22"/>
        </w:rPr>
        <w:t>yra trys veikliosios medžiagos</w:t>
      </w:r>
      <w:r w:rsidRPr="00C84666">
        <w:rPr>
          <w:b/>
          <w:szCs w:val="22"/>
        </w:rPr>
        <w:t xml:space="preserve"> </w:t>
      </w:r>
      <w:r w:rsidRPr="00C84666">
        <w:rPr>
          <w:szCs w:val="22"/>
        </w:rPr>
        <w:t>(levodopa, karbidopa ir entakaponas). Stalevo vartojamas Parkinsono ligai gydyti.</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Parkinsono ligą sukelia dopaminu vadinamos medžiagos sumažėjimas smegenyse. Levodopa padidina dopamino kiekį ir sumažina Parkinsono ligos simptomus. Karbidopa ir entakaponas sustiprina levodopos poveikį gydant Parkinsono ligą.</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2.</w:t>
      </w:r>
      <w:r w:rsidRPr="00C84666">
        <w:rPr>
          <w:b/>
          <w:szCs w:val="22"/>
        </w:rPr>
        <w:tab/>
      </w:r>
      <w:r w:rsidR="00514E4D">
        <w:rPr>
          <w:b/>
          <w:szCs w:val="22"/>
        </w:rPr>
        <w:t>Kas žinotina prieš vartojant Stalevo</w:t>
      </w:r>
    </w:p>
    <w:p w:rsidR="00232757" w:rsidRPr="00C84666" w:rsidRDefault="00232757">
      <w:pPr>
        <w:tabs>
          <w:tab w:val="left" w:pos="567"/>
        </w:tabs>
        <w:ind w:left="567" w:hanging="567"/>
        <w:rPr>
          <w:szCs w:val="22"/>
        </w:rPr>
      </w:pPr>
    </w:p>
    <w:p w:rsidR="00232757" w:rsidRPr="00C84666" w:rsidRDefault="00232757">
      <w:pPr>
        <w:ind w:left="567" w:hanging="567"/>
        <w:rPr>
          <w:b/>
          <w:bCs/>
          <w:noProof/>
          <w:szCs w:val="22"/>
        </w:rPr>
      </w:pPr>
      <w:r w:rsidRPr="00C84666">
        <w:rPr>
          <w:b/>
          <w:bCs/>
          <w:szCs w:val="22"/>
        </w:rPr>
        <w:t xml:space="preserve">Stalevo </w:t>
      </w:r>
      <w:r w:rsidRPr="00C84666">
        <w:rPr>
          <w:b/>
          <w:bCs/>
          <w:noProof/>
          <w:szCs w:val="22"/>
        </w:rPr>
        <w:t>vartoti negalima jeigu Jums</w:t>
      </w:r>
      <w:r w:rsidR="007F31BA">
        <w:rPr>
          <w:b/>
          <w:bCs/>
          <w:noProof/>
          <w:szCs w:val="22"/>
        </w:rPr>
        <w:t>:</w:t>
      </w:r>
    </w:p>
    <w:p w:rsidR="00232757" w:rsidRPr="00C84666" w:rsidRDefault="00232757">
      <w:pPr>
        <w:ind w:left="567" w:hanging="567"/>
        <w:rPr>
          <w:b/>
          <w:caps/>
          <w:noProof/>
          <w:szCs w:val="22"/>
        </w:rPr>
      </w:pP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alergija levodopai, karbidopai ar entakaponui arba bet kuriai pagalbinei</w:t>
      </w:r>
      <w:r w:rsidR="00514E4D" w:rsidRPr="00514E4D">
        <w:rPr>
          <w:szCs w:val="22"/>
        </w:rPr>
        <w:t xml:space="preserve"> </w:t>
      </w:r>
      <w:r w:rsidR="00514E4D" w:rsidRPr="00EE20D7">
        <w:rPr>
          <w:szCs w:val="22"/>
        </w:rPr>
        <w:t>šio</w:t>
      </w:r>
      <w:r w:rsidR="00514E4D">
        <w:rPr>
          <w:szCs w:val="22"/>
        </w:rPr>
        <w:t xml:space="preserve"> </w:t>
      </w:r>
      <w:r w:rsidR="00514E4D" w:rsidRPr="00EE20D7">
        <w:rPr>
          <w:szCs w:val="22"/>
        </w:rPr>
        <w:t>vaisto</w:t>
      </w:r>
      <w:r w:rsidR="00514E4D">
        <w:rPr>
          <w:szCs w:val="22"/>
        </w:rPr>
        <w:t xml:space="preserve"> </w:t>
      </w:r>
      <w:r w:rsidR="00514E4D" w:rsidRPr="00EE20D7">
        <w:rPr>
          <w:szCs w:val="22"/>
        </w:rPr>
        <w:t>medžiagai</w:t>
      </w:r>
      <w:r w:rsidR="00514E4D">
        <w:rPr>
          <w:szCs w:val="22"/>
        </w:rPr>
        <w:t xml:space="preserve"> </w:t>
      </w:r>
      <w:r w:rsidR="00514E4D" w:rsidRPr="00EE20D7">
        <w:rPr>
          <w:szCs w:val="22"/>
        </w:rPr>
        <w:t>(jos</w:t>
      </w:r>
      <w:r w:rsidR="00514E4D">
        <w:rPr>
          <w:szCs w:val="22"/>
        </w:rPr>
        <w:t xml:space="preserve"> </w:t>
      </w:r>
      <w:r w:rsidR="00514E4D" w:rsidRPr="00EE20D7">
        <w:rPr>
          <w:szCs w:val="22"/>
        </w:rPr>
        <w:t>išvardytos</w:t>
      </w:r>
      <w:r w:rsidR="00514E4D">
        <w:rPr>
          <w:szCs w:val="22"/>
        </w:rPr>
        <w:t xml:space="preserve"> </w:t>
      </w:r>
      <w:r w:rsidR="005D1766" w:rsidRPr="00EE20D7">
        <w:rPr>
          <w:szCs w:val="22"/>
        </w:rPr>
        <w:t>6</w:t>
      </w:r>
      <w:r w:rsidR="005D1766">
        <w:rPr>
          <w:szCs w:val="22"/>
        </w:rPr>
        <w:t> </w:t>
      </w:r>
      <w:r w:rsidR="00514E4D" w:rsidRPr="00EE20D7">
        <w:rPr>
          <w:szCs w:val="22"/>
        </w:rPr>
        <w:t>skyriuje)</w:t>
      </w:r>
      <w:r w:rsidRPr="00C84666">
        <w:rPr>
          <w:szCs w:val="22"/>
        </w:rPr>
        <w:t>;</w:t>
      </w: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uždarojo kampo glaukoma (akių liga);</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yra antinksčių auglys;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paskirta tam tikrų vaistų (selektyviųjų MAO-A ir MAO-B inhibitorių derinys ar neselektyviųjų MAO inhibitorių) depresijai gydyti</w:t>
      </w:r>
      <w:r w:rsidR="005D1766">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pasireiškęs piktybinis neurolepsinis sindromas (</w:t>
      </w:r>
      <w:smartTag w:uri="urn:schemas-microsoft-com:office:smarttags" w:element="stockticker">
        <w:r w:rsidRPr="00C84666">
          <w:rPr>
            <w:szCs w:val="22"/>
            <w:lang w:val="lt-LT"/>
          </w:rPr>
          <w:t>PNS</w:t>
        </w:r>
      </w:smartTag>
      <w:r w:rsidRPr="00C84666">
        <w:rPr>
          <w:szCs w:val="22"/>
          <w:lang w:val="lt-LT"/>
        </w:rPr>
        <w:t xml:space="preserve"> – reta reakcija į vaistus, vartojamus sunkiems psichikos sutrikimams gydyti);</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nustatyta netrauminė rabdomiolizė (retas raumenų pažeidimas);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 xml:space="preserve">yra nustatyta sunki kepenų liga. </w:t>
      </w:r>
    </w:p>
    <w:p w:rsidR="00232757" w:rsidRPr="00C84666" w:rsidRDefault="00232757">
      <w:pPr>
        <w:tabs>
          <w:tab w:val="left" w:pos="567"/>
        </w:tabs>
        <w:ind w:left="567" w:hanging="567"/>
        <w:rPr>
          <w:szCs w:val="22"/>
        </w:rPr>
      </w:pPr>
    </w:p>
    <w:p w:rsidR="0026447C" w:rsidRPr="00C84666" w:rsidRDefault="0026447C" w:rsidP="0026447C">
      <w:pPr>
        <w:ind w:left="567" w:hanging="567"/>
        <w:rPr>
          <w:b/>
          <w:noProof/>
          <w:szCs w:val="22"/>
        </w:rPr>
      </w:pPr>
      <w:r>
        <w:rPr>
          <w:b/>
          <w:noProof/>
          <w:szCs w:val="22"/>
        </w:rPr>
        <w:t>Įspėjimai ir atsargumo priemonės</w:t>
      </w:r>
    </w:p>
    <w:p w:rsidR="0026447C" w:rsidRPr="00C84666" w:rsidRDefault="0026447C" w:rsidP="0026447C">
      <w:pPr>
        <w:ind w:left="567" w:hanging="567"/>
        <w:rPr>
          <w:b/>
          <w:noProof/>
          <w:szCs w:val="22"/>
        </w:rPr>
      </w:pPr>
    </w:p>
    <w:p w:rsidR="00232757" w:rsidRPr="00E915B3" w:rsidRDefault="0026447C" w:rsidP="00E915B3">
      <w:pPr>
        <w:rPr>
          <w:noProof/>
          <w:szCs w:val="22"/>
        </w:rPr>
      </w:pPr>
      <w:r w:rsidRPr="00E915B3">
        <w:rPr>
          <w:noProof/>
          <w:szCs w:val="22"/>
        </w:rPr>
        <w:t>Pasitarkite su gydytoju arba vaistininku prieš pradėdami vartoti Stalevo, jeigu Jums yra ar kada nors buvo</w:t>
      </w:r>
      <w:r w:rsidR="00232757" w:rsidRPr="00E915B3">
        <w:rPr>
          <w:noProof/>
          <w:szCs w:val="22"/>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miokardo infarktas ar kita širdies liga, įskaitant širdies ritmo sutrikimus ir kraujagyslių ligas</w:t>
      </w:r>
      <w:r w:rsidR="009A21C8">
        <w:rPr>
          <w:szCs w:val="22"/>
          <w:lang w:val="lt-LT"/>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astma ar kita plaučių liga</w:t>
      </w:r>
      <w:r w:rsidR="009A21C8">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kepenų sutrikimų. Gali tekti pakoreguoti vaisto dozę</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inkstų ar su hormonais susijusių ligų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skrandžio opa ar traukulių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r>
      <w:r w:rsidRPr="00C84666">
        <w:rPr>
          <w:rFonts w:eastAsia="MS Mincho"/>
          <w:szCs w:val="22"/>
          <w:lang w:val="lt-LT" w:eastAsia="ja-JP"/>
        </w:rPr>
        <w:t>jeigu ilgą laiką viduriuojate, pasitarkite su gydytoju, nes tai gali būti storosios žarnos uždegimo požymis</w:t>
      </w:r>
      <w:r w:rsidR="009A21C8">
        <w:rPr>
          <w:rFonts w:eastAsia="MS Mincho"/>
          <w:szCs w:val="22"/>
          <w:lang w:val="lt-LT" w:eastAsia="ja-JP"/>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sunkių psichikos sutrikimų, tokių kaip psichozės</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lėtine atvirojo kampo glaukoma. Gali tekti pakoreguoti dozę ir stebėti akispūdį.</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šiuo metu vartojate:</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antipsichotikus (vaistus psichozėms gydyti)</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vaistų, kurie gali sumažinti kraujospūdį stojantis nuo kėdės ar keliantis iš lovos. Turite žinoti, kad Stalevo gali sustiprinti šias reakcijas.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vartojant Stalevo Jūs:</w:t>
      </w:r>
    </w:p>
    <w:p w:rsidR="00232757" w:rsidRPr="00C84666" w:rsidRDefault="00232757">
      <w:pPr>
        <w:pStyle w:val="Text"/>
        <w:tabs>
          <w:tab w:val="left" w:pos="567"/>
        </w:tabs>
        <w:spacing w:before="0"/>
        <w:ind w:left="567" w:hanging="567"/>
        <w:jc w:val="left"/>
        <w:rPr>
          <w:szCs w:val="22"/>
          <w:u w:val="single"/>
          <w:lang w:val="lt-LT"/>
        </w:rPr>
      </w:pPr>
      <w:r w:rsidRPr="00C84666">
        <w:rPr>
          <w:szCs w:val="22"/>
          <w:lang w:val="lt-LT"/>
        </w:rPr>
        <w:t>-</w:t>
      </w:r>
      <w:r w:rsidRPr="00C84666">
        <w:rPr>
          <w:szCs w:val="22"/>
          <w:lang w:val="lt-LT"/>
        </w:rPr>
        <w:tab/>
        <w:t xml:space="preserve">pastebėjote, kad jūsų raumenys pasidarė labai kieti ar pradėjo stipriai trūkčioti, jei atsirado tokie reiškiniai kaip drebėjimas, didelis susijaudinimas, minčių susipainiojimas, karščiavimas, pagreitėjęs pulsas ar pastebimai kintantis kraujospūdis; jei taip atsitinka, </w:t>
      </w:r>
      <w:r w:rsidRPr="00C84666">
        <w:rPr>
          <w:b/>
          <w:szCs w:val="22"/>
          <w:lang w:val="lt-LT"/>
        </w:rPr>
        <w:t>nedelsdami kreipkitės į gydytoją</w:t>
      </w:r>
      <w:r w:rsidR="00A61C13">
        <w:rPr>
          <w:b/>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patiriate depresiją, kyla minčių apie savižudybę ar pastebėjote neįprastų elgesio pokyčių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staiga užmiegate ar jaučiatės labai mieguisti. Jeigu taip atsitinka, nevairuokite ir nevaldykite įrenginių ar mechanizmų (taip pat žr. skyrių „Vairavimas ir mechanizmų valdymas“)</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nekontroliuojate judesių arba jie sustiprėja pradėjus vartoti Stalevo. Tokiu atveju gydytojui gali tekti pakoreguoti jums skiriamų vaistų nuo Parkinsono ligos dozę</w:t>
      </w:r>
      <w:r w:rsidR="00A61C13">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pradėjote viduriuoti: rekomenduojama stebėti kūno masę, kad ji perdaug nesumažėtų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progresuoja anoreksija, astenija (silpnumas, išsekimas) ar kūno masės sumažėjimas per sąlyginai trumpą laiką, reikia atlikti bendrąją medicininę apžiūrą, taip pat ištirti kepenų funkciją</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jaučiate, kad reikia nustoti gydytis Stalevo, žr. skyrių „Nustojus vartoti Stalevo“.</w:t>
      </w:r>
    </w:p>
    <w:p w:rsidR="00DF384B" w:rsidRDefault="00DF384B" w:rsidP="00DF384B">
      <w:pPr>
        <w:pStyle w:val="Text"/>
        <w:tabs>
          <w:tab w:val="left" w:pos="567"/>
        </w:tabs>
        <w:spacing w:before="0"/>
        <w:ind w:left="567" w:hanging="567"/>
        <w:jc w:val="left"/>
        <w:rPr>
          <w:szCs w:val="22"/>
          <w:lang w:val="lt-LT"/>
        </w:rPr>
      </w:pP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Pasakykite gydytojui, jeigu Jūs arba Jūsų šeimos narys ar globėjas pastebite, kad Jums atsirado</w:t>
      </w: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į piktnaudžiavimą vaistais panašių simptomų, dėl kurių jaučiate potraukį didelių Stalevo ar kitų Parkinsono ligai gydyti skiriamų vaistų dozių vartojimui.</w:t>
      </w:r>
    </w:p>
    <w:p w:rsidR="00232757" w:rsidRPr="00C84666" w:rsidRDefault="00232757">
      <w:pPr>
        <w:pStyle w:val="Text"/>
        <w:tabs>
          <w:tab w:val="left" w:pos="567"/>
        </w:tabs>
        <w:spacing w:before="0"/>
        <w:ind w:left="567" w:hanging="567"/>
        <w:jc w:val="left"/>
        <w:rPr>
          <w:szCs w:val="22"/>
          <w:lang w:val="lt-LT"/>
        </w:rPr>
      </w:pPr>
    </w:p>
    <w:p w:rsidR="001E3419" w:rsidRDefault="001E3419" w:rsidP="001E3419">
      <w:pPr>
        <w:autoSpaceDE w:val="0"/>
        <w:autoSpaceDN w:val="0"/>
        <w:adjustRightInd w:val="0"/>
        <w:rPr>
          <w:rFonts w:ascii="TimesNewRoman,Italic" w:eastAsia="MS Mincho" w:hAnsi="TimesNewRoman,Italic" w:cs="TimesNewRoman,Italic"/>
          <w:color w:val="000000"/>
          <w:szCs w:val="22"/>
          <w:lang w:eastAsia="ja-JP"/>
        </w:rPr>
      </w:pPr>
      <w:r>
        <w:rPr>
          <w:rFonts w:ascii="TimesNewRoman,Italic" w:eastAsia="MS Mincho" w:hAnsi="TimesNewRoman,Italic" w:cs="TimesNewRoman,Italic"/>
          <w:color w:val="000000"/>
          <w:szCs w:val="22"/>
          <w:lang w:eastAsia="ja-JP"/>
        </w:rPr>
        <w:t xml:space="preserve">Pasakykite gydytojui, jei Jūs, Jūsų šeimos narys ar globėjas pastebėsite, jog Jums atsiranda staigus noras ar potraukis elgtis neįprastai arba negalite atsispirti impulsui, paskatai ar pagundai atlikti tam tikrus veiksmus, kurie Jums ar kitiems gali pakenkti. Toks elgesys yra vadinamas impulsų kontrolės sutrikimu ir gali pasireikšti potraukiu lošti azartinius lošimus, daug valgyti arba leisti pinigus, nenormaliai dideliu lytiniu potraukiu ar nuolatinėmis sustiprėjusiomis seksualinio pobūdžio mintimis ar pojūčiais. </w:t>
      </w:r>
      <w:r>
        <w:rPr>
          <w:rFonts w:ascii="TimesNewRoman,Italic" w:eastAsia="MS Mincho" w:hAnsi="TimesNewRoman,Italic" w:cs="TimesNewRoman,Italic"/>
          <w:color w:val="000000"/>
          <w:szCs w:val="22"/>
          <w:u w:val="single"/>
          <w:lang w:eastAsia="ja-JP"/>
        </w:rPr>
        <w:t>Jūsų gydytojui gali reikėti peržiūrėti Jūsų gydymą.</w:t>
      </w:r>
    </w:p>
    <w:p w:rsidR="001E3419" w:rsidRDefault="001E3419" w:rsidP="001E3419">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Vartojant Stalevo ilgalaikiam gydymui, Jūsų gydytojas gali skirti pastovius laboratorinius tyrimus.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Jei prireikia atlikti chirurginę operaciją, pasakykite gydytojui, kad vartojate Stalevo.</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0"/>
        </w:tabs>
        <w:spacing w:before="0"/>
        <w:jc w:val="left"/>
        <w:rPr>
          <w:szCs w:val="22"/>
          <w:lang w:val="lt-LT"/>
        </w:rPr>
      </w:pPr>
      <w:r w:rsidRPr="00C84666">
        <w:rPr>
          <w:szCs w:val="22"/>
          <w:lang w:val="lt-LT"/>
        </w:rPr>
        <w:t xml:space="preserve">Nerekomenduojama skirti Stalevo kitų vaistų sukeltiems ekstrapiramidiniams simptomams (pvz. nevalingi judesiai, tremoras, raumenų sustingimas ir trūkčiojimas) gydyti. </w:t>
      </w:r>
    </w:p>
    <w:p w:rsidR="00232757" w:rsidRPr="00C84666" w:rsidRDefault="00232757">
      <w:pPr>
        <w:tabs>
          <w:tab w:val="left" w:pos="567"/>
        </w:tabs>
        <w:ind w:left="567" w:hanging="567"/>
        <w:rPr>
          <w:szCs w:val="22"/>
        </w:rPr>
      </w:pPr>
    </w:p>
    <w:p w:rsidR="00A57ED5" w:rsidRPr="00C84666" w:rsidRDefault="00A57ED5" w:rsidP="00A57ED5">
      <w:pPr>
        <w:tabs>
          <w:tab w:val="left" w:pos="567"/>
        </w:tabs>
        <w:ind w:left="567" w:hanging="567"/>
        <w:rPr>
          <w:b/>
          <w:szCs w:val="22"/>
        </w:rPr>
      </w:pPr>
      <w:r>
        <w:rPr>
          <w:b/>
          <w:szCs w:val="22"/>
        </w:rPr>
        <w:t>Vaikams ir paaugliams</w:t>
      </w:r>
    </w:p>
    <w:p w:rsidR="00232757" w:rsidRPr="00C84666" w:rsidRDefault="00232757">
      <w:pPr>
        <w:tabs>
          <w:tab w:val="left" w:pos="0"/>
        </w:tabs>
        <w:rPr>
          <w:szCs w:val="22"/>
        </w:rPr>
      </w:pPr>
      <w:r w:rsidRPr="00C84666">
        <w:rPr>
          <w:szCs w:val="22"/>
        </w:rPr>
        <w:t xml:space="preserve">Yra nedaug Stalevo skyrimo jaunesniems nei 18 metų pacientams patirties, todėl Stalevo vartoti vaikams </w:t>
      </w:r>
      <w:r w:rsidR="003D4D2C">
        <w:rPr>
          <w:szCs w:val="22"/>
        </w:rPr>
        <w:t xml:space="preserve">ir paaugliams </w:t>
      </w:r>
      <w:r w:rsidRPr="00C84666">
        <w:rPr>
          <w:szCs w:val="22"/>
        </w:rPr>
        <w:t>nerekomenduojama.</w:t>
      </w:r>
    </w:p>
    <w:p w:rsidR="00232757" w:rsidRPr="00C84666" w:rsidRDefault="00232757">
      <w:pPr>
        <w:tabs>
          <w:tab w:val="left" w:pos="567"/>
        </w:tabs>
        <w:ind w:left="567" w:hanging="567"/>
        <w:rPr>
          <w:szCs w:val="22"/>
        </w:rPr>
      </w:pPr>
    </w:p>
    <w:p w:rsidR="00232757" w:rsidRPr="00C84666" w:rsidRDefault="00C3025B" w:rsidP="00C3025B">
      <w:pPr>
        <w:tabs>
          <w:tab w:val="left" w:pos="567"/>
        </w:tabs>
        <w:ind w:left="567" w:hanging="567"/>
        <w:rPr>
          <w:b/>
          <w:szCs w:val="22"/>
        </w:rPr>
      </w:pPr>
      <w:r>
        <w:rPr>
          <w:b/>
          <w:szCs w:val="22"/>
        </w:rPr>
        <w:t>Kiti vaistai ir Stalevo</w:t>
      </w:r>
    </w:p>
    <w:p w:rsidR="00232757" w:rsidRPr="00C84666" w:rsidRDefault="00232757">
      <w:pPr>
        <w:tabs>
          <w:tab w:val="left" w:pos="567"/>
        </w:tabs>
        <w:rPr>
          <w:szCs w:val="22"/>
        </w:rPr>
      </w:pPr>
      <w:r w:rsidRPr="00C84666">
        <w:rPr>
          <w:szCs w:val="22"/>
        </w:rPr>
        <w:t>Jei vartojate ar neseniai vartojote kitų vaistų</w:t>
      </w:r>
      <w:r w:rsidR="00C3025B" w:rsidRPr="00C3025B">
        <w:rPr>
          <w:szCs w:val="22"/>
        </w:rPr>
        <w:t xml:space="preserve"> </w:t>
      </w:r>
      <w:r w:rsidR="00C3025B" w:rsidRPr="00DE54FF">
        <w:rPr>
          <w:szCs w:val="22"/>
        </w:rPr>
        <w:t>ar</w:t>
      </w:r>
      <w:r w:rsidR="00C3025B">
        <w:rPr>
          <w:szCs w:val="22"/>
        </w:rPr>
        <w:t>ba dėl to nesate tikri,</w:t>
      </w:r>
      <w:r w:rsidR="00C3025B" w:rsidRPr="00C84666">
        <w:rPr>
          <w:szCs w:val="22"/>
        </w:rPr>
        <w:t xml:space="preserve"> </w:t>
      </w:r>
      <w:r w:rsidRPr="00C84666">
        <w:rPr>
          <w:szCs w:val="22"/>
        </w:rPr>
        <w:t>pasakykite apie tai gydytojui arba vaistininkui.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Nevartokite Stalevo jei vartojate tam tikr</w:t>
      </w:r>
      <w:r w:rsidR="000B6E42">
        <w:rPr>
          <w:szCs w:val="22"/>
        </w:rPr>
        <w:t>ų</w:t>
      </w:r>
      <w:r w:rsidRPr="00C84666">
        <w:rPr>
          <w:szCs w:val="22"/>
        </w:rPr>
        <w:t xml:space="preserve"> vaist</w:t>
      </w:r>
      <w:r w:rsidR="000B6E42">
        <w:rPr>
          <w:szCs w:val="22"/>
        </w:rPr>
        <w:t>ų</w:t>
      </w:r>
      <w:r w:rsidRPr="00C84666">
        <w:rPr>
          <w:szCs w:val="22"/>
        </w:rPr>
        <w:t xml:space="preserve"> depresijų gydymui (selektyviųjų MAO-A ir MAO-B inhibitorių derinį ar neselektyviuosius MAO inhibitorius).</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Stalevo gali sustiprinti kai kurių antidepresantų ir kitų vaistų gydomąjį bei nepageidaujamą poveikį. Tai: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vaistai skirti depresijų gydymui tokie kaip moklobemidas, amitriptilinas, dezipraminas, maprotilinas, venlafaksinas ir paroksetinas;</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rimiterolis ir izoprenalinas, vartojami kvėpavimo takų ligoms gydyti;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adrenalinas, vartojamas sunkių alerginių reakcijų gydymui;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noradrenalinas, dopaminas ir dobutaminas, vartojami širdies ligų gydymui ir esant žemam kraujo spaudimui;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alfa metildopa, vartojama padidėjusiam kraujo spaudimui gydyti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 xml:space="preserve">apomorfinas, vartojamas Parkinsono ligai gydyti. </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Kai kurie vaistai Stalevo poveikį gali susilpninti. Tai:</w:t>
      </w:r>
    </w:p>
    <w:p w:rsidR="00232757" w:rsidRPr="00C84666" w:rsidRDefault="00232757" w:rsidP="00206030">
      <w:pPr>
        <w:numPr>
          <w:ilvl w:val="0"/>
          <w:numId w:val="6"/>
        </w:numPr>
        <w:tabs>
          <w:tab w:val="left" w:pos="567"/>
        </w:tabs>
        <w:ind w:right="-2"/>
        <w:rPr>
          <w:szCs w:val="22"/>
        </w:rPr>
      </w:pPr>
      <w:r w:rsidRPr="00C84666">
        <w:rPr>
          <w:szCs w:val="22"/>
        </w:rPr>
        <w:t>dopamino antagonistai, vartojami psichikos sutrikimams gydyti, vėmimui ir pykinimui slopinti;</w:t>
      </w:r>
    </w:p>
    <w:p w:rsidR="00232757" w:rsidRPr="00C84666" w:rsidRDefault="00232757" w:rsidP="00206030">
      <w:pPr>
        <w:numPr>
          <w:ilvl w:val="0"/>
          <w:numId w:val="6"/>
        </w:numPr>
        <w:tabs>
          <w:tab w:val="left" w:pos="567"/>
        </w:tabs>
        <w:ind w:right="-2"/>
        <w:rPr>
          <w:szCs w:val="22"/>
        </w:rPr>
      </w:pPr>
      <w:r w:rsidRPr="00C84666">
        <w:rPr>
          <w:szCs w:val="22"/>
        </w:rPr>
        <w:t>fenitoinas, vartojamas traukuliams slopinti;</w:t>
      </w:r>
    </w:p>
    <w:p w:rsidR="00232757" w:rsidRPr="00C84666" w:rsidRDefault="00232757" w:rsidP="00206030">
      <w:pPr>
        <w:numPr>
          <w:ilvl w:val="0"/>
          <w:numId w:val="6"/>
        </w:numPr>
        <w:tabs>
          <w:tab w:val="left" w:pos="567"/>
        </w:tabs>
        <w:ind w:right="-2"/>
        <w:rPr>
          <w:szCs w:val="22"/>
        </w:rPr>
      </w:pPr>
      <w:r w:rsidRPr="00C84666">
        <w:rPr>
          <w:szCs w:val="22"/>
        </w:rPr>
        <w:t>papaverinas, vartojamas raumenims atpalaiduoti.</w:t>
      </w:r>
    </w:p>
    <w:p w:rsidR="00232757" w:rsidRPr="00C84666" w:rsidRDefault="00232757">
      <w:pPr>
        <w:tabs>
          <w:tab w:val="left" w:pos="567"/>
        </w:tabs>
        <w:ind w:right="-2"/>
        <w:rPr>
          <w:szCs w:val="22"/>
        </w:rPr>
      </w:pPr>
    </w:p>
    <w:p w:rsidR="00232757" w:rsidRPr="00C84666" w:rsidRDefault="00232757">
      <w:pPr>
        <w:tabs>
          <w:tab w:val="left" w:pos="567"/>
        </w:tabs>
        <w:ind w:right="-2"/>
        <w:rPr>
          <w:szCs w:val="22"/>
        </w:rPr>
      </w:pPr>
      <w:r w:rsidRPr="00C84666">
        <w:rPr>
          <w:szCs w:val="22"/>
        </w:rPr>
        <w:t>Dėl Stalevo gali būti prasčiau pasisavinama geležis. Todėl Stalevo ir geležies papildų nevartokite tuo pat metu. Išgėrę Stalevo tabletę ar papildą, palaukite 2-3 valandas ir tik tada vartokite atitinkamai kitą.</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Stalevo vartojimas su maistu ir gėrimais</w:t>
      </w:r>
    </w:p>
    <w:p w:rsidR="00232757" w:rsidRPr="00C84666" w:rsidRDefault="00232757">
      <w:pPr>
        <w:pStyle w:val="BodyText"/>
        <w:tabs>
          <w:tab w:val="clear" w:pos="567"/>
        </w:tabs>
        <w:spacing w:line="240" w:lineRule="auto"/>
        <w:jc w:val="both"/>
        <w:rPr>
          <w:b w:val="0"/>
          <w:i w:val="0"/>
          <w:szCs w:val="22"/>
          <w:lang w:val="lt-LT"/>
        </w:rPr>
      </w:pPr>
      <w:r w:rsidRPr="00C84666">
        <w:rPr>
          <w:b w:val="0"/>
          <w:i w:val="0"/>
          <w:szCs w:val="22"/>
          <w:lang w:val="lt-LT"/>
        </w:rPr>
        <w:t>Stalevo galima vartoti valgant ar nevalgius. Kai kuriems pacientams Stalevo absorbcija gali sutrikti, jei jo geriama valgant maistą, kuriame daug baltymų (pvz., mėsą, žuvį, pieno produktus, grūdus ir riešutus) ar iškart pavalgius. Pasitarkite su gydytoju, jei manote, kad taip yra Jums.</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Nėštumas</w:t>
      </w:r>
      <w:r w:rsidR="00EA3E09">
        <w:rPr>
          <w:b/>
          <w:noProof/>
          <w:szCs w:val="22"/>
        </w:rPr>
        <w:t>,</w:t>
      </w:r>
      <w:r w:rsidRPr="00C84666">
        <w:rPr>
          <w:b/>
          <w:noProof/>
          <w:szCs w:val="22"/>
        </w:rPr>
        <w:t xml:space="preserve"> žindymo laikotarpis</w:t>
      </w:r>
      <w:r w:rsidR="00EA3E09">
        <w:rPr>
          <w:b/>
          <w:noProof/>
          <w:szCs w:val="22"/>
        </w:rPr>
        <w:t xml:space="preserve"> ir vaisingumas</w:t>
      </w:r>
    </w:p>
    <w:p w:rsidR="00EA3E09" w:rsidRDefault="00EA3E09" w:rsidP="00EA3E09">
      <w:pPr>
        <w:tabs>
          <w:tab w:val="left" w:pos="0"/>
        </w:tabs>
        <w:rPr>
          <w:szCs w:val="22"/>
        </w:rPr>
      </w:pPr>
      <w:r w:rsidRPr="00EE20D7">
        <w:t>Jeigu</w:t>
      </w:r>
      <w:r>
        <w:t xml:space="preserve"> </w:t>
      </w:r>
      <w:r w:rsidRPr="00EE20D7">
        <w:t>esate</w:t>
      </w:r>
      <w:r>
        <w:t xml:space="preserve"> </w:t>
      </w:r>
      <w:r w:rsidRPr="00EE20D7">
        <w:t>nėščia,</w:t>
      </w:r>
      <w:r>
        <w:t xml:space="preserve"> </w:t>
      </w:r>
      <w:r w:rsidRPr="00EE20D7">
        <w:t>žindote</w:t>
      </w:r>
      <w:r>
        <w:t xml:space="preserve"> </w:t>
      </w:r>
      <w:r w:rsidRPr="00EE20D7">
        <w:t>kūdikį,</w:t>
      </w:r>
      <w:r>
        <w:t xml:space="preserve"> </w:t>
      </w:r>
      <w:r w:rsidRPr="00EE20D7">
        <w:t>manote,</w:t>
      </w:r>
      <w:r>
        <w:t xml:space="preserve"> </w:t>
      </w:r>
      <w:r w:rsidRPr="00EE20D7">
        <w:t>kad</w:t>
      </w:r>
      <w:r>
        <w:t xml:space="preserve"> </w:t>
      </w:r>
      <w:r w:rsidRPr="00EE20D7">
        <w:t>galbūt</w:t>
      </w:r>
      <w:r>
        <w:t xml:space="preserve"> </w:t>
      </w:r>
      <w:r w:rsidRPr="00EE20D7">
        <w:t>esate</w:t>
      </w:r>
      <w:r>
        <w:t xml:space="preserve"> </w:t>
      </w:r>
      <w:r w:rsidRPr="00EE20D7">
        <w:t>nėščia</w:t>
      </w:r>
      <w:r>
        <w:t xml:space="preserve"> </w:t>
      </w:r>
      <w:r w:rsidRPr="00EE20D7">
        <w:t>arba</w:t>
      </w:r>
      <w:r>
        <w:t xml:space="preserve"> </w:t>
      </w:r>
      <w:r w:rsidRPr="00EE20D7">
        <w:t>planuojate</w:t>
      </w:r>
      <w:r>
        <w:t xml:space="preserve"> </w:t>
      </w:r>
      <w:r w:rsidRPr="00EE20D7">
        <w:t>pastoti,</w:t>
      </w:r>
      <w:r>
        <w:t xml:space="preserve"> </w:t>
      </w:r>
      <w:r w:rsidRPr="00EE20D7">
        <w:t>tai</w:t>
      </w:r>
      <w:r>
        <w:t xml:space="preserve"> </w:t>
      </w:r>
      <w:r w:rsidRPr="00EE20D7">
        <w:t>prieš</w:t>
      </w:r>
      <w:r>
        <w:t xml:space="preserve"> </w:t>
      </w:r>
      <w:r w:rsidRPr="00EE20D7">
        <w:t>vartodama</w:t>
      </w:r>
      <w:r>
        <w:t xml:space="preserve"> </w:t>
      </w:r>
      <w:r w:rsidRPr="00EE20D7">
        <w:t>šį</w:t>
      </w:r>
      <w:r>
        <w:t xml:space="preserve"> </w:t>
      </w:r>
      <w:r w:rsidRPr="00EE20D7">
        <w:t>vaistą</w:t>
      </w:r>
      <w:r>
        <w:t xml:space="preserve"> </w:t>
      </w:r>
      <w:r w:rsidRPr="00EE20D7">
        <w:t>pasitarkite</w:t>
      </w:r>
      <w:r>
        <w:t xml:space="preserve"> </w:t>
      </w:r>
      <w:r w:rsidRPr="00EE20D7">
        <w:t>su</w:t>
      </w:r>
      <w:r>
        <w:t xml:space="preserve"> </w:t>
      </w:r>
      <w:r w:rsidRPr="00EE20D7">
        <w:t>gydytoju</w:t>
      </w:r>
      <w:r>
        <w:t xml:space="preserve"> arba </w:t>
      </w:r>
      <w:r w:rsidRPr="00EE20D7">
        <w:t>vaistininku</w:t>
      </w:r>
      <w:r>
        <w:rPr>
          <w:szCs w:val="22"/>
        </w:rPr>
        <w: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Gydantis Stalevo, kūdikio žindyti negalima.</w:t>
      </w:r>
    </w:p>
    <w:p w:rsidR="00232757" w:rsidRPr="00C84666" w:rsidRDefault="00232757">
      <w:pPr>
        <w:tabs>
          <w:tab w:val="left" w:pos="567"/>
        </w:tabs>
        <w:ind w:left="567" w:hanging="567"/>
        <w:rPr>
          <w:b/>
          <w:szCs w:val="22"/>
        </w:rPr>
      </w:pPr>
    </w:p>
    <w:p w:rsidR="00232757" w:rsidRPr="00C84666" w:rsidRDefault="00232757">
      <w:pPr>
        <w:tabs>
          <w:tab w:val="left" w:pos="567"/>
        </w:tabs>
        <w:ind w:left="567" w:hanging="567"/>
        <w:rPr>
          <w:b/>
          <w:szCs w:val="22"/>
        </w:rPr>
      </w:pPr>
      <w:r w:rsidRPr="00C84666">
        <w:rPr>
          <w:b/>
          <w:szCs w:val="22"/>
        </w:rPr>
        <w:t>Vairavimas ir mechanizmų valdymas</w:t>
      </w:r>
    </w:p>
    <w:p w:rsidR="00232757" w:rsidRPr="00C84666" w:rsidRDefault="00232757">
      <w:pPr>
        <w:tabs>
          <w:tab w:val="left" w:pos="567"/>
        </w:tabs>
        <w:rPr>
          <w:szCs w:val="22"/>
        </w:rPr>
      </w:pPr>
      <w:r w:rsidRPr="00C84666">
        <w:rPr>
          <w:szCs w:val="22"/>
        </w:rPr>
        <w:t>Vartojant Stalevo gali sumažėti kraujospūdis, tad gali svaigti galva. Todėl būkite ypač atsargūs vairuodami ir valdydami įrenginius ar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jaučiatės labai mieguisti ar retkarčiais staiga užmiegate, palaukite, kol pasijusite visiškai žvalūs ir galėsite saugiai vairuoti ar dirbti dėmesingumo reikalaujantį darbą. Jei elgsitės priešingai, jums (arba kitiems) gali iškilti pavojus sunkiai ar net mirtinai susižaloti (būti sužalotam).</w:t>
      </w:r>
    </w:p>
    <w:p w:rsidR="00232757" w:rsidRPr="00C84666" w:rsidRDefault="00232757">
      <w:pPr>
        <w:numPr>
          <w:ilvl w:val="12"/>
          <w:numId w:val="0"/>
        </w:numPr>
        <w:tabs>
          <w:tab w:val="left" w:pos="567"/>
        </w:tabs>
        <w:rPr>
          <w:b/>
          <w:szCs w:val="22"/>
        </w:rPr>
      </w:pPr>
    </w:p>
    <w:p w:rsidR="000240D7" w:rsidRPr="00BD4920" w:rsidRDefault="000240D7" w:rsidP="00BD4920">
      <w:pPr>
        <w:rPr>
          <w:b/>
        </w:rPr>
      </w:pPr>
      <w:r w:rsidRPr="00BD4920">
        <w:rPr>
          <w:b/>
        </w:rPr>
        <w:t>Stalevo sudėtyje yra sacharozės</w:t>
      </w:r>
    </w:p>
    <w:p w:rsidR="00232757" w:rsidRPr="00C84666" w:rsidRDefault="00232757">
      <w:pPr>
        <w:numPr>
          <w:ilvl w:val="12"/>
          <w:numId w:val="0"/>
        </w:numPr>
        <w:tabs>
          <w:tab w:val="left" w:pos="567"/>
        </w:tabs>
        <w:rPr>
          <w:szCs w:val="22"/>
        </w:rPr>
      </w:pPr>
      <w:r w:rsidRPr="00C84666">
        <w:rPr>
          <w:szCs w:val="22"/>
        </w:rPr>
        <w:t xml:space="preserve">Stalevo sudėtyje yra sacharozės (1,6 mg tabletėje). </w:t>
      </w:r>
      <w:r w:rsidR="006C63A6" w:rsidRPr="00BD22A3">
        <w:rPr>
          <w:szCs w:val="22"/>
        </w:rPr>
        <w:t>Jeigu gydytojas Jums yra sakęs, kad netoleruojate kokių nors angliavandenių, kreipkitės į jį prieš pradėdami vartoti šį vaistą</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3.</w:t>
      </w:r>
      <w:r w:rsidRPr="00C84666">
        <w:rPr>
          <w:b/>
          <w:szCs w:val="22"/>
        </w:rPr>
        <w:tab/>
      </w:r>
      <w:r w:rsidR="000240D7">
        <w:rPr>
          <w:b/>
          <w:szCs w:val="22"/>
        </w:rPr>
        <w:t>Kaip vartoti Stalevo</w:t>
      </w:r>
    </w:p>
    <w:p w:rsidR="00232757" w:rsidRPr="00C84666" w:rsidRDefault="00232757">
      <w:pPr>
        <w:tabs>
          <w:tab w:val="left" w:pos="567"/>
        </w:tabs>
        <w:ind w:left="567" w:hanging="567"/>
        <w:rPr>
          <w:szCs w:val="22"/>
        </w:rPr>
      </w:pPr>
    </w:p>
    <w:p w:rsidR="00232757" w:rsidRPr="00C84666" w:rsidRDefault="00BC530D">
      <w:pPr>
        <w:tabs>
          <w:tab w:val="left" w:pos="567"/>
        </w:tabs>
        <w:rPr>
          <w:szCs w:val="22"/>
        </w:rPr>
      </w:pPr>
      <w:r w:rsidRPr="00EE20D7">
        <w:rPr>
          <w:szCs w:val="22"/>
        </w:rPr>
        <w:t>Visada</w:t>
      </w:r>
      <w:r>
        <w:rPr>
          <w:szCs w:val="22"/>
        </w:rPr>
        <w:t xml:space="preserve"> </w:t>
      </w:r>
      <w:r w:rsidRPr="00EE20D7">
        <w:rPr>
          <w:szCs w:val="22"/>
        </w:rPr>
        <w:t>vartokite</w:t>
      </w:r>
      <w:r>
        <w:rPr>
          <w:szCs w:val="22"/>
        </w:rPr>
        <w:t xml:space="preserve"> </w:t>
      </w:r>
      <w:r w:rsidRPr="00EE20D7">
        <w:rPr>
          <w:szCs w:val="22"/>
        </w:rPr>
        <w:t>šį</w:t>
      </w:r>
      <w:r>
        <w:rPr>
          <w:szCs w:val="22"/>
        </w:rPr>
        <w:t xml:space="preserve"> </w:t>
      </w:r>
      <w:r w:rsidRPr="00EE20D7">
        <w:rPr>
          <w:szCs w:val="22"/>
        </w:rPr>
        <w:t>vaistą</w:t>
      </w:r>
      <w:r>
        <w:rPr>
          <w:szCs w:val="22"/>
        </w:rPr>
        <w:t xml:space="preserve"> </w:t>
      </w:r>
      <w:r w:rsidRPr="00EE20D7">
        <w:rPr>
          <w:szCs w:val="22"/>
        </w:rPr>
        <w:t>tiksliai</w:t>
      </w:r>
      <w:r>
        <w:rPr>
          <w:szCs w:val="22"/>
        </w:rPr>
        <w:t xml:space="preserve"> </w:t>
      </w:r>
      <w:r w:rsidR="00232757" w:rsidRPr="00C84666">
        <w:rPr>
          <w:szCs w:val="22"/>
        </w:rPr>
        <w:t>kaip nurodė gydytojas</w:t>
      </w:r>
      <w:r>
        <w:rPr>
          <w:szCs w:val="22"/>
        </w:rPr>
        <w:t xml:space="preserve"> arba vaistininkas</w:t>
      </w:r>
      <w:r w:rsidR="00232757" w:rsidRPr="00C84666">
        <w:rPr>
          <w:szCs w:val="22"/>
        </w:rPr>
        <w:t>. Jeigu abejojate, kreipkitės į gydytoją arba vaistininką.</w:t>
      </w:r>
    </w:p>
    <w:p w:rsidR="00232757" w:rsidRPr="00C84666" w:rsidRDefault="00232757">
      <w:pPr>
        <w:tabs>
          <w:tab w:val="left" w:pos="567"/>
        </w:tabs>
        <w:rPr>
          <w:szCs w:val="22"/>
        </w:rPr>
      </w:pPr>
    </w:p>
    <w:p w:rsidR="00232757" w:rsidRPr="00E915B3" w:rsidRDefault="00232757">
      <w:pPr>
        <w:tabs>
          <w:tab w:val="left" w:pos="567"/>
        </w:tabs>
        <w:rPr>
          <w:szCs w:val="22"/>
          <w:u w:val="single"/>
        </w:rPr>
      </w:pPr>
      <w:r w:rsidRPr="00E915B3">
        <w:rPr>
          <w:szCs w:val="22"/>
          <w:u w:val="single"/>
        </w:rPr>
        <w:t xml:space="preserve">Suaugusiems ir </w:t>
      </w:r>
      <w:r w:rsidR="005C0119">
        <w:rPr>
          <w:szCs w:val="22"/>
          <w:u w:val="single"/>
        </w:rPr>
        <w:t>senyviems pacientams</w:t>
      </w:r>
      <w:r w:rsidRPr="00E915B3">
        <w:rPr>
          <w:szCs w:val="22"/>
          <w:u w:val="single"/>
        </w:rPr>
        <w:t>:</w:t>
      </w:r>
    </w:p>
    <w:p w:rsidR="00232757" w:rsidRPr="00C84666" w:rsidRDefault="00232757" w:rsidP="00206030">
      <w:pPr>
        <w:numPr>
          <w:ilvl w:val="0"/>
          <w:numId w:val="6"/>
        </w:numPr>
        <w:rPr>
          <w:szCs w:val="22"/>
        </w:rPr>
      </w:pPr>
      <w:r w:rsidRPr="00C84666">
        <w:rPr>
          <w:szCs w:val="22"/>
        </w:rPr>
        <w:t>Gydytojas nurodys, kiek Stalevo tablečių turite išgerti kasdien.</w:t>
      </w:r>
    </w:p>
    <w:p w:rsidR="00232757" w:rsidRPr="00C84666" w:rsidRDefault="00232757" w:rsidP="00206030">
      <w:pPr>
        <w:numPr>
          <w:ilvl w:val="0"/>
          <w:numId w:val="6"/>
        </w:numPr>
        <w:rPr>
          <w:szCs w:val="22"/>
        </w:rPr>
      </w:pPr>
      <w:r w:rsidRPr="00C84666">
        <w:rPr>
          <w:szCs w:val="22"/>
        </w:rPr>
        <w:t>Tabletės negalima dalyti ir laužyti į mažesnes dalis.</w:t>
      </w:r>
    </w:p>
    <w:p w:rsidR="00232757" w:rsidRPr="00C84666" w:rsidRDefault="00232757" w:rsidP="00206030">
      <w:pPr>
        <w:numPr>
          <w:ilvl w:val="0"/>
          <w:numId w:val="6"/>
        </w:numPr>
        <w:rPr>
          <w:szCs w:val="22"/>
        </w:rPr>
      </w:pPr>
      <w:r w:rsidRPr="00C84666">
        <w:rPr>
          <w:szCs w:val="22"/>
        </w:rPr>
        <w:t>Visada gerkite tik vieną Stalevo tabletę.</w:t>
      </w:r>
    </w:p>
    <w:p w:rsidR="00232757" w:rsidRPr="00C84666" w:rsidRDefault="00232757" w:rsidP="00206030">
      <w:pPr>
        <w:numPr>
          <w:ilvl w:val="0"/>
          <w:numId w:val="6"/>
        </w:numPr>
        <w:rPr>
          <w:szCs w:val="22"/>
        </w:rPr>
      </w:pPr>
      <w:r w:rsidRPr="00C84666">
        <w:rPr>
          <w:szCs w:val="22"/>
        </w:rPr>
        <w:t>Atsižvelgdamas į gydymo poveikį, gydytojas gali padidinti arba sumažinti dozę.</w:t>
      </w:r>
    </w:p>
    <w:p w:rsidR="00232757" w:rsidRPr="00C84666" w:rsidRDefault="00232757">
      <w:pPr>
        <w:tabs>
          <w:tab w:val="left" w:pos="567"/>
        </w:tabs>
        <w:ind w:left="567" w:hanging="567"/>
        <w:rPr>
          <w:szCs w:val="22"/>
        </w:rPr>
      </w:pPr>
      <w:r w:rsidRPr="00C84666">
        <w:rPr>
          <w:szCs w:val="22"/>
        </w:rPr>
        <w:t>-</w:t>
      </w:r>
      <w:r w:rsidRPr="00C84666">
        <w:rPr>
          <w:szCs w:val="22"/>
        </w:rPr>
        <w:tab/>
        <w:t>Jei vartojate Stalevo 50 mg/12,5 mg/200 mg, 75 mg/18,75 mg/200 mg, 100 mg/25 mg/200 mg, 125 mg/31,25 mg/200 mg arba 150 mg/37,5 mg/200 mg tabletes, negerkite daugiau nei 10 šio stiprumo tablečių per parą.</w:t>
      </w:r>
    </w:p>
    <w:p w:rsidR="00232757" w:rsidRPr="00C84666" w:rsidRDefault="00232757">
      <w:pPr>
        <w:tabs>
          <w:tab w:val="left" w:pos="567"/>
        </w:tabs>
        <w:rPr>
          <w:szCs w:val="22"/>
        </w:rPr>
      </w:pPr>
    </w:p>
    <w:p w:rsidR="00232757" w:rsidRDefault="00232757">
      <w:pPr>
        <w:tabs>
          <w:tab w:val="left" w:pos="567"/>
        </w:tabs>
        <w:rPr>
          <w:szCs w:val="22"/>
        </w:rPr>
      </w:pPr>
      <w:r w:rsidRPr="00C84666">
        <w:rPr>
          <w:szCs w:val="22"/>
        </w:rPr>
        <w:t>Jei manote, kad Stalevo veikia per stipriai arba per silpnai, arba jei pastebėjote galimą nepageidaujamą poveikį, kreipkitės į gydytoją arba vaistininką.</w:t>
      </w:r>
    </w:p>
    <w:p w:rsidR="004B3491" w:rsidRPr="00C84666" w:rsidRDefault="004B3491">
      <w:pPr>
        <w:tabs>
          <w:tab w:val="left" w:pos="567"/>
        </w:tabs>
        <w:rPr>
          <w:szCs w:val="22"/>
        </w:rPr>
      </w:pPr>
    </w:p>
    <w:tbl>
      <w:tblPr>
        <w:tblW w:w="0" w:type="auto"/>
        <w:tblLook w:val="04A0" w:firstRow="1" w:lastRow="0" w:firstColumn="1" w:lastColumn="0" w:noHBand="0" w:noVBand="1"/>
      </w:tblPr>
      <w:tblGrid>
        <w:gridCol w:w="5211"/>
        <w:gridCol w:w="4076"/>
        <w:tblGridChange w:id="5">
          <w:tblGrid>
            <w:gridCol w:w="5211"/>
            <w:gridCol w:w="4076"/>
          </w:tblGrid>
        </w:tblGridChange>
      </w:tblGrid>
      <w:tr w:rsidR="009A21C8" w:rsidRPr="004B3491" w:rsidTr="00E75D46">
        <w:tc>
          <w:tcPr>
            <w:tcW w:w="5211" w:type="dxa"/>
            <w:shd w:val="clear" w:color="auto" w:fill="auto"/>
          </w:tcPr>
          <w:p w:rsidR="009A21C8" w:rsidRPr="00473A2E" w:rsidRDefault="009A21C8" w:rsidP="00474F58">
            <w:pPr>
              <w:keepNext/>
              <w:keepLines/>
              <w:numPr>
                <w:ilvl w:val="12"/>
                <w:numId w:val="0"/>
              </w:numPr>
              <w:tabs>
                <w:tab w:val="left" w:pos="567"/>
              </w:tabs>
              <w:ind w:right="-2"/>
              <w:jc w:val="both"/>
              <w:rPr>
                <w:szCs w:val="22"/>
              </w:rPr>
            </w:pPr>
          </w:p>
          <w:p w:rsidR="009A21C8" w:rsidRPr="007836FC" w:rsidRDefault="009A21C8" w:rsidP="00474F58">
            <w:pPr>
              <w:keepNext/>
              <w:keepLines/>
              <w:numPr>
                <w:ilvl w:val="12"/>
                <w:numId w:val="0"/>
              </w:numPr>
              <w:tabs>
                <w:tab w:val="left" w:pos="567"/>
              </w:tabs>
              <w:ind w:right="-2"/>
              <w:jc w:val="both"/>
              <w:rPr>
                <w:szCs w:val="22"/>
                <w:lang w:val="en-GB"/>
              </w:rPr>
            </w:pPr>
            <w:r w:rsidRPr="00473A2E">
              <w:rPr>
                <w:szCs w:val="22"/>
              </w:rPr>
              <w:t>Buteliuko atidarymas pirmą kartą: atidaryti uždorį, tada nykščiu spa</w:t>
            </w:r>
            <w:r w:rsidR="0081688E" w:rsidRPr="00473A2E">
              <w:rPr>
                <w:szCs w:val="22"/>
              </w:rPr>
              <w:t>u</w:t>
            </w:r>
            <w:r w:rsidRPr="00473A2E">
              <w:rPr>
                <w:szCs w:val="22"/>
              </w:rPr>
              <w:t xml:space="preserve">sti plėvelę, kol ji suplyšta. </w:t>
            </w:r>
            <w:r w:rsidRPr="007836FC">
              <w:rPr>
                <w:szCs w:val="22"/>
                <w:lang w:val="en-GB"/>
              </w:rPr>
              <w:t>Žr. 1</w:t>
            </w:r>
            <w:r w:rsidR="00406E20">
              <w:rPr>
                <w:szCs w:val="22"/>
                <w:lang w:val="en-GB"/>
              </w:rPr>
              <w:t> </w:t>
            </w:r>
            <w:r w:rsidRPr="007836FC">
              <w:rPr>
                <w:szCs w:val="22"/>
                <w:lang w:val="en-GB"/>
              </w:rPr>
              <w:t>pav.</w:t>
            </w:r>
          </w:p>
          <w:p w:rsidR="009A21C8" w:rsidRPr="004B3491" w:rsidRDefault="009A21C8" w:rsidP="00474F58">
            <w:pPr>
              <w:keepNext/>
              <w:keepLines/>
              <w:numPr>
                <w:ilvl w:val="12"/>
                <w:numId w:val="0"/>
              </w:numPr>
              <w:tabs>
                <w:tab w:val="left" w:pos="567"/>
              </w:tabs>
              <w:ind w:right="-2"/>
              <w:jc w:val="both"/>
              <w:rPr>
                <w:szCs w:val="22"/>
                <w:lang w:val="en-GB"/>
              </w:rPr>
            </w:pPr>
          </w:p>
        </w:tc>
        <w:tc>
          <w:tcPr>
            <w:tcW w:w="4076" w:type="dxa"/>
            <w:shd w:val="clear" w:color="auto" w:fill="auto"/>
          </w:tcPr>
          <w:p w:rsidR="009A21C8" w:rsidRPr="004B3491" w:rsidRDefault="009A21C8" w:rsidP="00474F58">
            <w:pPr>
              <w:keepNext/>
              <w:keepLines/>
              <w:spacing w:before="120" w:after="120" w:line="260" w:lineRule="exact"/>
              <w:ind w:left="1134" w:hanging="1134"/>
              <w:jc w:val="center"/>
              <w:rPr>
                <w:szCs w:val="20"/>
                <w:lang w:val="en-GB"/>
              </w:rPr>
            </w:pPr>
            <w:r>
              <w:rPr>
                <w:szCs w:val="20"/>
                <w:lang w:val="en-GB"/>
              </w:rPr>
              <w:t>1 </w:t>
            </w:r>
            <w:r w:rsidR="004F2936">
              <w:rPr>
                <w:szCs w:val="20"/>
                <w:lang w:val="en-GB"/>
              </w:rPr>
              <w:t>paveikslas</w:t>
            </w:r>
          </w:p>
          <w:p w:rsidR="009A21C8" w:rsidRPr="004B3491" w:rsidRDefault="009A21C8" w:rsidP="00474F58">
            <w:pPr>
              <w:keepNext/>
              <w:keepLines/>
              <w:numPr>
                <w:ilvl w:val="12"/>
                <w:numId w:val="0"/>
              </w:numPr>
              <w:tabs>
                <w:tab w:val="left" w:pos="567"/>
              </w:tabs>
              <w:ind w:right="-2"/>
              <w:jc w:val="center"/>
              <w:rPr>
                <w:szCs w:val="22"/>
                <w:lang w:val="en-GB"/>
              </w:rPr>
            </w:pPr>
            <w:r w:rsidRPr="004B3491">
              <w:rPr>
                <w:szCs w:val="22"/>
                <w:lang w:val="en-GB"/>
              </w:rPr>
              <w:pict>
                <v:shape id="_x0000_i1028" type="#_x0000_t75" style="width:67.5pt;height:53.25pt">
                  <v:imagedata r:id="rId13" o:title="Stalevo_Sormi#1"/>
                </v:shape>
              </w:pict>
            </w:r>
          </w:p>
        </w:tc>
      </w:tr>
    </w:tbl>
    <w:p w:rsidR="00232757" w:rsidRPr="00C84666" w:rsidRDefault="00232757">
      <w:pPr>
        <w:tabs>
          <w:tab w:val="left" w:pos="567"/>
        </w:tabs>
        <w:rPr>
          <w:szCs w:val="22"/>
        </w:rPr>
      </w:pPr>
    </w:p>
    <w:p w:rsidR="00232757" w:rsidRPr="00C84666" w:rsidRDefault="00BC530D">
      <w:pPr>
        <w:tabs>
          <w:tab w:val="left" w:pos="567"/>
        </w:tabs>
        <w:ind w:left="567" w:hanging="567"/>
        <w:rPr>
          <w:b/>
          <w:szCs w:val="22"/>
        </w:rPr>
      </w:pPr>
      <w:r>
        <w:rPr>
          <w:b/>
          <w:szCs w:val="22"/>
        </w:rPr>
        <w:t>Ką daryti p</w:t>
      </w:r>
      <w:r w:rsidRPr="00C84666">
        <w:rPr>
          <w:b/>
          <w:szCs w:val="22"/>
        </w:rPr>
        <w:t>avartojus</w:t>
      </w:r>
      <w:r w:rsidR="00232757" w:rsidRPr="00C84666">
        <w:rPr>
          <w:b/>
          <w:szCs w:val="22"/>
        </w:rPr>
        <w:t xml:space="preserve"> per didelę Stalevo dozę</w:t>
      </w:r>
      <w:r>
        <w:rPr>
          <w:b/>
          <w:szCs w:val="22"/>
        </w:rPr>
        <w:t>?</w:t>
      </w:r>
    </w:p>
    <w:p w:rsidR="00232757" w:rsidRPr="00C84666" w:rsidRDefault="00232757" w:rsidP="009F0982">
      <w:pPr>
        <w:tabs>
          <w:tab w:val="left" w:pos="0"/>
        </w:tabs>
        <w:rPr>
          <w:bCs/>
          <w:szCs w:val="22"/>
        </w:rPr>
      </w:pPr>
      <w:r w:rsidRPr="00C84666">
        <w:rPr>
          <w:bCs/>
          <w:szCs w:val="22"/>
        </w:rPr>
        <w:t>Jei netyčia išgėrėte per daug nei turėtumėt išgerti Stalevo tablečių, nedelsdami kreipkitės į gydytoją ar vaistininką. Perdozavus Jums gali pasireikšti sumišimas ar sujaudinimas, Jūsų širdies ritmas gali būti lėtesnis arba greitesnis nei įprasta, gali pakisti odos, liežuvio, akių ar šlapimo spalva.</w:t>
      </w:r>
    </w:p>
    <w:p w:rsidR="00232757" w:rsidRPr="00C84666" w:rsidRDefault="00232757">
      <w:pPr>
        <w:tabs>
          <w:tab w:val="left" w:pos="567"/>
        </w:tabs>
        <w:ind w:left="567" w:hanging="567"/>
        <w:rPr>
          <w:bCs/>
          <w:szCs w:val="22"/>
        </w:rPr>
      </w:pPr>
    </w:p>
    <w:p w:rsidR="00232757" w:rsidRPr="00C84666" w:rsidRDefault="00232757">
      <w:pPr>
        <w:tabs>
          <w:tab w:val="left" w:pos="567"/>
        </w:tabs>
        <w:ind w:left="567" w:hanging="567"/>
        <w:rPr>
          <w:b/>
          <w:szCs w:val="22"/>
        </w:rPr>
      </w:pPr>
      <w:r w:rsidRPr="00C84666">
        <w:rPr>
          <w:b/>
          <w:szCs w:val="22"/>
        </w:rPr>
        <w:t>Pamiršus pavartoti Stalevo</w:t>
      </w:r>
    </w:p>
    <w:p w:rsidR="00232757" w:rsidRPr="00C84666" w:rsidRDefault="00232757">
      <w:pPr>
        <w:tabs>
          <w:tab w:val="left" w:pos="567"/>
        </w:tabs>
        <w:ind w:left="567" w:hanging="567"/>
        <w:rPr>
          <w:szCs w:val="22"/>
        </w:rPr>
      </w:pPr>
      <w:r w:rsidRPr="00C84666">
        <w:rPr>
          <w:szCs w:val="22"/>
        </w:rPr>
        <w:t>Negalima vartoti dvigubos dozės norint kompensuoti praleistą tabletę.</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liko daugiau nei viena valanda iki kitos dozės:</w:t>
      </w:r>
    </w:p>
    <w:p w:rsidR="00232757" w:rsidRPr="00C84666" w:rsidRDefault="00232757">
      <w:pPr>
        <w:tabs>
          <w:tab w:val="left" w:pos="567"/>
        </w:tabs>
        <w:ind w:left="567" w:hanging="567"/>
        <w:rPr>
          <w:szCs w:val="22"/>
        </w:rPr>
      </w:pPr>
      <w:r w:rsidRPr="00C84666">
        <w:rPr>
          <w:szCs w:val="22"/>
        </w:rPr>
        <w:t xml:space="preserve">Kai tik prisiminsite, išgerkite vieną tabletę, kitą </w:t>
      </w:r>
      <w:r w:rsidRPr="00C84666">
        <w:rPr>
          <w:szCs w:val="22"/>
        </w:rPr>
        <w:sym w:font="Symbol" w:char="F02D"/>
      </w:r>
      <w:r w:rsidRPr="00C84666">
        <w:rPr>
          <w:szCs w:val="22"/>
        </w:rPr>
        <w:t xml:space="preserve"> gerkite įprastu laiku.</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iki kitos dozės liko mažiau nei viena valanda:</w:t>
      </w:r>
    </w:p>
    <w:p w:rsidR="00232757" w:rsidRPr="00C84666" w:rsidRDefault="00232757">
      <w:pPr>
        <w:tabs>
          <w:tab w:val="left" w:pos="567"/>
        </w:tabs>
        <w:rPr>
          <w:szCs w:val="22"/>
        </w:rPr>
      </w:pPr>
      <w:r w:rsidRPr="00C84666">
        <w:rPr>
          <w:szCs w:val="22"/>
        </w:rPr>
        <w:t>Kai tik prisiminsite, išgerkite vieną tabletę, palaukite vieną valandą, tada išgerkite kitą tabletę. Paskui grįžkite prie normalaus režimo.</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Norint išvengti nepageidaujamo poveikio, visada tarp Stalevo tablečių vartojimo turi būti ne mažiau nei vienos valandos pertrauka.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b/>
          <w:szCs w:val="22"/>
        </w:rPr>
      </w:pPr>
      <w:r w:rsidRPr="00C84666">
        <w:rPr>
          <w:b/>
          <w:noProof/>
          <w:szCs w:val="22"/>
        </w:rPr>
        <w:t xml:space="preserve">Nustojus vartoti </w:t>
      </w:r>
      <w:r w:rsidRPr="00C84666">
        <w:rPr>
          <w:b/>
          <w:szCs w:val="22"/>
        </w:rPr>
        <w:t xml:space="preserve">Stalevo </w:t>
      </w:r>
    </w:p>
    <w:p w:rsidR="00232757" w:rsidRPr="00C84666" w:rsidRDefault="00232757">
      <w:pPr>
        <w:tabs>
          <w:tab w:val="left" w:pos="567"/>
        </w:tabs>
        <w:rPr>
          <w:szCs w:val="22"/>
        </w:rPr>
      </w:pPr>
      <w:r w:rsidRPr="00C84666">
        <w:rPr>
          <w:szCs w:val="22"/>
        </w:rPr>
        <w:t>Nenustokite vartoti Stalevo, kol gydytojas nenurodė. Siekiant kontroliuoti ligos požymius, tokiu atveju gydytojui gali tekti pakoreguoti kitų vaistų nuo Parkinsono ligos, ypač levodopos, dozes. Jeigu Jūs staiga nutrauksite Stalevo ir kitų vaistų nuo parkinsonizmo vartojimą, tai gali sukelti nepageidaujamą šalutinį poveikį.</w:t>
      </w:r>
    </w:p>
    <w:p w:rsidR="00232757" w:rsidRPr="00C84666" w:rsidRDefault="00232757">
      <w:pPr>
        <w:tabs>
          <w:tab w:val="left" w:pos="567"/>
        </w:tabs>
        <w:rPr>
          <w:szCs w:val="22"/>
        </w:rPr>
      </w:pPr>
    </w:p>
    <w:p w:rsidR="007019F6" w:rsidRPr="007019F6" w:rsidRDefault="007019F6" w:rsidP="007019F6">
      <w:pPr>
        <w:tabs>
          <w:tab w:val="left" w:pos="567"/>
        </w:tabs>
        <w:rPr>
          <w:noProof/>
          <w:szCs w:val="22"/>
        </w:rPr>
      </w:pPr>
      <w:r w:rsidRPr="007019F6">
        <w:rPr>
          <w:noProof/>
          <w:szCs w:val="22"/>
        </w:rPr>
        <w:t>Jeigu kiltų daugiau klausimų dėl šio vaisto vartojimo, kreipkitės į gydytoją arba vaistininką.</w:t>
      </w: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p>
    <w:p w:rsidR="00232757" w:rsidRPr="00C84666" w:rsidRDefault="00232757">
      <w:pPr>
        <w:numPr>
          <w:ilvl w:val="12"/>
          <w:numId w:val="0"/>
        </w:numPr>
        <w:tabs>
          <w:tab w:val="left" w:pos="567"/>
        </w:tabs>
        <w:ind w:left="567" w:hanging="567"/>
        <w:outlineLvl w:val="0"/>
        <w:rPr>
          <w:b/>
          <w:caps/>
          <w:szCs w:val="22"/>
        </w:rPr>
      </w:pPr>
      <w:r w:rsidRPr="00C84666">
        <w:rPr>
          <w:b/>
          <w:caps/>
          <w:szCs w:val="22"/>
        </w:rPr>
        <w:t>4.</w:t>
      </w:r>
      <w:r w:rsidRPr="00C84666">
        <w:rPr>
          <w:b/>
          <w:caps/>
          <w:szCs w:val="22"/>
        </w:rPr>
        <w:tab/>
      </w:r>
      <w:r w:rsidR="00CF5714" w:rsidRPr="00047800">
        <w:rPr>
          <w:b/>
          <w:szCs w:val="22"/>
        </w:rPr>
        <w:t>Galimas šalutinis poveikis</w:t>
      </w:r>
    </w:p>
    <w:p w:rsidR="00232757" w:rsidRPr="00C84666" w:rsidRDefault="00232757">
      <w:pPr>
        <w:tabs>
          <w:tab w:val="left" w:pos="567"/>
        </w:tabs>
        <w:ind w:left="567" w:hanging="567"/>
        <w:rPr>
          <w:szCs w:val="22"/>
        </w:rPr>
      </w:pPr>
    </w:p>
    <w:p w:rsidR="00232757" w:rsidRPr="00C84666" w:rsidRDefault="00F23348">
      <w:pPr>
        <w:tabs>
          <w:tab w:val="left" w:pos="567"/>
        </w:tabs>
        <w:rPr>
          <w:szCs w:val="22"/>
        </w:rPr>
      </w:pPr>
      <w:r>
        <w:rPr>
          <w:snapToGrid w:val="0"/>
        </w:rPr>
        <w:t>Šis vaistas, kaip ir visi kiti</w:t>
      </w:r>
      <w:r w:rsidR="00232757" w:rsidRPr="00C84666">
        <w:rPr>
          <w:noProof/>
          <w:szCs w:val="22"/>
        </w:rPr>
        <w:t>, gali sukelti šalutinį poveikį, nors jis pasireiškia ne visiems</w:t>
      </w:r>
      <w:r w:rsidR="008E741A" w:rsidRPr="008E741A">
        <w:rPr>
          <w:noProof/>
          <w:szCs w:val="22"/>
        </w:rPr>
        <w:t xml:space="preserve"> žmonėms</w:t>
      </w:r>
      <w:r w:rsidR="00232757" w:rsidRPr="00C84666">
        <w:rPr>
          <w:szCs w:val="22"/>
        </w:rPr>
        <w:t>. Daugelį nepageidaujamų reiškinių galima sušvelninti pakoregavus dozę.</w:t>
      </w:r>
    </w:p>
    <w:p w:rsidR="00232757" w:rsidRPr="00C84666" w:rsidRDefault="00232757">
      <w:pPr>
        <w:tabs>
          <w:tab w:val="left" w:pos="567"/>
        </w:tabs>
        <w:rPr>
          <w:szCs w:val="22"/>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 xml:space="preserve">Jei vartodami Stalevo pastebėjote toliau išvardytus simptomus, </w:t>
      </w:r>
      <w:r w:rsidRPr="00C84666">
        <w:rPr>
          <w:b/>
          <w:szCs w:val="22"/>
          <w:lang w:val="lt-LT"/>
        </w:rPr>
        <w:t>nedelsdami kreipkitės į gydytoją</w:t>
      </w:r>
      <w:r w:rsidRPr="00C84666">
        <w:rPr>
          <w:szCs w:val="22"/>
          <w:lang w:val="lt-LT"/>
        </w:rPr>
        <w:t xml:space="preserve">: </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Jūsų raumenys pasidarė labai kieti ar pradėjo stipriai trūkčioti, Jums atsirado tokie reiškiniai kaip drebėjimas, didelis sujaudinimas, </w:t>
      </w:r>
      <w:r w:rsidR="00D01A68" w:rsidRPr="00C84666">
        <w:rPr>
          <w:szCs w:val="22"/>
          <w:lang w:val="lt-LT"/>
        </w:rPr>
        <w:t>sumišimas</w:t>
      </w:r>
      <w:r w:rsidRPr="00C84666">
        <w:rPr>
          <w:szCs w:val="22"/>
          <w:lang w:val="lt-LT"/>
        </w:rPr>
        <w:t xml:space="preserve">, karščiavimas, pagreitėjęs pulsas ar </w:t>
      </w:r>
      <w:r w:rsidR="00D01A68" w:rsidRPr="00C84666">
        <w:rPr>
          <w:szCs w:val="22"/>
          <w:lang w:val="lt-LT"/>
        </w:rPr>
        <w:t>stipriai</w:t>
      </w:r>
      <w:r w:rsidRPr="00C84666">
        <w:rPr>
          <w:szCs w:val="22"/>
          <w:lang w:val="lt-LT"/>
        </w:rPr>
        <w:t xml:space="preserve"> kintantis kraujospūdis</w:t>
      </w:r>
      <w:r w:rsidRPr="00C84666">
        <w:rPr>
          <w:b/>
          <w:szCs w:val="22"/>
          <w:lang w:val="lt-LT"/>
        </w:rPr>
        <w:t xml:space="preserve">. </w:t>
      </w:r>
      <w:r w:rsidRPr="00C84666">
        <w:rPr>
          <w:szCs w:val="22"/>
          <w:lang w:val="lt-LT"/>
        </w:rPr>
        <w:t>Tai gali būti piktybinio neurolepsinio sindromo (PNS – reta sunki reakcija atsirandanti vartojant centrinę nervų sistemą veikiančius vaistus ) ar rabdomiolizės (retas sunkus raumenų pažeidimas) simptomai</w:t>
      </w:r>
      <w:r w:rsidR="007B7D8B">
        <w:rPr>
          <w:szCs w:val="22"/>
          <w:lang w:val="lt-LT"/>
        </w:rPr>
        <w:t>;</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alerginę reakciją, kurios </w:t>
      </w:r>
      <w:r w:rsidR="00D01A68" w:rsidRPr="00C84666">
        <w:rPr>
          <w:szCs w:val="22"/>
          <w:lang w:val="lt-LT"/>
        </w:rPr>
        <w:t>požymiai</w:t>
      </w:r>
      <w:r w:rsidRPr="00C84666">
        <w:rPr>
          <w:szCs w:val="22"/>
          <w:lang w:val="lt-LT"/>
        </w:rPr>
        <w:t xml:space="preserve"> gali būti dilgėlinė (</w:t>
      </w:r>
      <w:r w:rsidR="00D01A68" w:rsidRPr="00C84666">
        <w:rPr>
          <w:szCs w:val="22"/>
          <w:lang w:val="lt-LT"/>
        </w:rPr>
        <w:t>įsidilginus atsirandantis</w:t>
      </w:r>
      <w:r w:rsidRPr="00C84666">
        <w:rPr>
          <w:szCs w:val="22"/>
          <w:lang w:val="lt-LT"/>
        </w:rPr>
        <w:t xml:space="preserve"> bėrimas), niežėjimas, bėrimas, veido, lūpų, liežuvio arba gerklės patinimas. Dėl jų gali būti sunku kvėpuoti arba nuryti.</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 xml:space="preserve">Labai </w:t>
      </w:r>
      <w:r w:rsidR="00A20CCB" w:rsidRPr="00C84666">
        <w:rPr>
          <w:szCs w:val="22"/>
          <w:u w:val="single"/>
        </w:rPr>
        <w:t>dažn</w:t>
      </w:r>
      <w:r w:rsidR="00A20CCB">
        <w:rPr>
          <w:szCs w:val="22"/>
          <w:u w:val="single"/>
        </w:rPr>
        <w:t xml:space="preserve">as </w:t>
      </w:r>
      <w:r w:rsidR="00A20CCB">
        <w:rPr>
          <w:color w:val="000000"/>
          <w:szCs w:val="22"/>
          <w:u w:val="single"/>
        </w:rPr>
        <w:t>(gali pasireikšti daugiau kaip 1 žmogui iš 10)</w:t>
      </w:r>
      <w:r w:rsidRPr="00C84666">
        <w:rPr>
          <w:szCs w:val="22"/>
          <w:u w:val="single"/>
        </w:rPr>
        <w:t>:</w:t>
      </w:r>
    </w:p>
    <w:p w:rsidR="00232757" w:rsidRPr="00C84666" w:rsidRDefault="00232757" w:rsidP="00206030">
      <w:pPr>
        <w:numPr>
          <w:ilvl w:val="0"/>
          <w:numId w:val="3"/>
        </w:numPr>
        <w:tabs>
          <w:tab w:val="left" w:pos="567"/>
        </w:tabs>
        <w:rPr>
          <w:szCs w:val="22"/>
        </w:rPr>
      </w:pPr>
      <w:r w:rsidRPr="00C84666">
        <w:rPr>
          <w:szCs w:val="22"/>
        </w:rPr>
        <w:t>nekontroliuojami judesiai (diskinezijos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norėjimas vemti (pykinimas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nepavojingas šlapimo spalvos pasikeitimas į rausvai rudą</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raumenų skausmas</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viduriavimas.</w:t>
      </w:r>
    </w:p>
    <w:p w:rsidR="00232757" w:rsidRPr="00C84666" w:rsidRDefault="00232757">
      <w:pPr>
        <w:pStyle w:val="EndnoteText"/>
        <w:rPr>
          <w:szCs w:val="22"/>
          <w:lang w:val="lt-LT"/>
        </w:rPr>
      </w:pPr>
    </w:p>
    <w:p w:rsidR="00232757" w:rsidRPr="00C84666" w:rsidRDefault="00ED5C96" w:rsidP="00474F58">
      <w:pPr>
        <w:keepNext/>
        <w:keepLines/>
        <w:tabs>
          <w:tab w:val="left" w:pos="567"/>
        </w:tabs>
        <w:rPr>
          <w:szCs w:val="22"/>
          <w:u w:val="single"/>
        </w:rPr>
      </w:pPr>
      <w:r w:rsidRPr="00C84666">
        <w:rPr>
          <w:szCs w:val="22"/>
          <w:u w:val="single"/>
        </w:rPr>
        <w:t>Dažn</w:t>
      </w:r>
      <w:r>
        <w:rPr>
          <w:szCs w:val="22"/>
          <w:u w:val="single"/>
        </w:rPr>
        <w:t xml:space="preserve">as </w:t>
      </w:r>
      <w:r>
        <w:rPr>
          <w:color w:val="000000"/>
          <w:szCs w:val="22"/>
          <w:u w:val="single"/>
        </w:rPr>
        <w:t>(gali pasireikšti ne daugiau kaip 1 žmogui iš 10)</w:t>
      </w:r>
      <w:r w:rsidR="00232757" w:rsidRPr="00C84666">
        <w:rPr>
          <w:szCs w:val="22"/>
          <w:u w:val="single"/>
        </w:rPr>
        <w:t>:</w:t>
      </w:r>
    </w:p>
    <w:p w:rsidR="00232757" w:rsidRPr="00C84666" w:rsidRDefault="00232757" w:rsidP="00206030">
      <w:pPr>
        <w:keepNext/>
        <w:keepLines/>
        <w:numPr>
          <w:ilvl w:val="0"/>
          <w:numId w:val="4"/>
        </w:numPr>
        <w:tabs>
          <w:tab w:val="left" w:pos="567"/>
        </w:tabs>
        <w:rPr>
          <w:szCs w:val="22"/>
        </w:rPr>
      </w:pPr>
      <w:r w:rsidRPr="00C84666">
        <w:rPr>
          <w:szCs w:val="22"/>
        </w:rPr>
        <w:t>svaigulys arba alpimas dėl mažo kraujospūdžio, aukštas kraujospūdis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Parkinsono ligos simptomų pasunkėjimas, galvos svaigimas, mieguistumas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vėmimas, pilvo skausmas ir diskomfortas, rėmuo, sausa burna, vidurių užkietėjimas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nemiga, haliucinacijos, minčių susipainiojimas, nenormalūs sapnai (įskaitant košmarus), nuovargis</w:t>
      </w:r>
      <w:r w:rsidR="008E741A">
        <w:rPr>
          <w:szCs w:val="22"/>
        </w:rPr>
        <w:t>;</w:t>
      </w:r>
    </w:p>
    <w:p w:rsidR="00232757" w:rsidRPr="00C84666" w:rsidRDefault="00232757" w:rsidP="00206030">
      <w:pPr>
        <w:numPr>
          <w:ilvl w:val="0"/>
          <w:numId w:val="4"/>
        </w:numPr>
        <w:rPr>
          <w:szCs w:val="22"/>
        </w:rPr>
      </w:pPr>
      <w:r w:rsidRPr="00C84666">
        <w:rPr>
          <w:szCs w:val="22"/>
        </w:rPr>
        <w:t>psichikos pokyčiai – įskaitant sutrikusią atmintį, nerimą ir depresiją (galimos ir mintys apie savižudybę</w:t>
      </w:r>
      <w:r w:rsidR="008E741A" w:rsidRPr="00C84666">
        <w:rPr>
          <w:szCs w:val="22"/>
        </w:rPr>
        <w:t>)</w:t>
      </w:r>
      <w:r w:rsidR="008E741A">
        <w:rPr>
          <w:szCs w:val="22"/>
        </w:rPr>
        <w:t>;</w:t>
      </w:r>
    </w:p>
    <w:p w:rsidR="00232757" w:rsidRPr="00C84666" w:rsidRDefault="00232757" w:rsidP="00206030">
      <w:pPr>
        <w:numPr>
          <w:ilvl w:val="0"/>
          <w:numId w:val="4"/>
        </w:numPr>
        <w:rPr>
          <w:szCs w:val="22"/>
        </w:rPr>
      </w:pPr>
      <w:r w:rsidRPr="00C84666">
        <w:rPr>
          <w:szCs w:val="22"/>
        </w:rPr>
        <w:t>širdies arba arterijų ligos atvejai (pvz., krūtinės skausmas), nereguliarus širdies plakimas ar ritmas</w:t>
      </w:r>
      <w:r w:rsidR="008E741A">
        <w:rPr>
          <w:szCs w:val="22"/>
        </w:rPr>
        <w:t>;</w:t>
      </w:r>
    </w:p>
    <w:p w:rsidR="00232757" w:rsidRPr="00C84666" w:rsidRDefault="00232757" w:rsidP="00206030">
      <w:pPr>
        <w:numPr>
          <w:ilvl w:val="0"/>
          <w:numId w:val="4"/>
        </w:numPr>
        <w:rPr>
          <w:szCs w:val="22"/>
        </w:rPr>
      </w:pPr>
      <w:r w:rsidRPr="00C84666">
        <w:rPr>
          <w:szCs w:val="22"/>
        </w:rPr>
        <w:t>dažnesnis kritimas</w:t>
      </w:r>
      <w:r w:rsidR="008E741A">
        <w:rPr>
          <w:szCs w:val="22"/>
        </w:rPr>
        <w:t>;</w:t>
      </w:r>
    </w:p>
    <w:p w:rsidR="00232757" w:rsidRPr="00C84666" w:rsidRDefault="00232757" w:rsidP="00206030">
      <w:pPr>
        <w:numPr>
          <w:ilvl w:val="0"/>
          <w:numId w:val="4"/>
        </w:numPr>
        <w:rPr>
          <w:szCs w:val="22"/>
        </w:rPr>
      </w:pPr>
      <w:r w:rsidRPr="00C84666">
        <w:rPr>
          <w:szCs w:val="22"/>
        </w:rPr>
        <w:t>dusulys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padidėjęs prakaitavimas, bėrimas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raumenų mėšlungis, kojų patinimas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neryškus matymas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anemija</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apetito sumažėjimas, kūno svorio sumažėjimas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galvos, sąnarių skausmas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šlapimo takų infekcija.</w:t>
      </w:r>
    </w:p>
    <w:p w:rsidR="00232757" w:rsidRPr="00C84666" w:rsidRDefault="00232757">
      <w:pPr>
        <w:tabs>
          <w:tab w:val="left" w:pos="567"/>
        </w:tabs>
        <w:rPr>
          <w:szCs w:val="22"/>
        </w:rPr>
      </w:pPr>
    </w:p>
    <w:p w:rsidR="00232757" w:rsidRPr="00C84666" w:rsidRDefault="00FC6E83">
      <w:pPr>
        <w:tabs>
          <w:tab w:val="left" w:pos="567"/>
        </w:tabs>
        <w:rPr>
          <w:szCs w:val="22"/>
          <w:u w:val="single"/>
        </w:rPr>
      </w:pPr>
      <w:r w:rsidRPr="00C84666">
        <w:rPr>
          <w:szCs w:val="22"/>
          <w:u w:val="single"/>
        </w:rPr>
        <w:t>Nedažn</w:t>
      </w:r>
      <w:r>
        <w:rPr>
          <w:szCs w:val="22"/>
          <w:u w:val="single"/>
        </w:rPr>
        <w:t xml:space="preserve">as </w:t>
      </w:r>
      <w:r>
        <w:rPr>
          <w:color w:val="000000"/>
          <w:szCs w:val="22"/>
          <w:u w:val="single"/>
        </w:rPr>
        <w:t>(gali pasireikšti ne daugiau kaip 1 žmogui iš 100)</w:t>
      </w:r>
      <w:r w:rsidR="00232757" w:rsidRPr="00C84666">
        <w:rPr>
          <w:szCs w:val="22"/>
          <w:u w:val="single"/>
        </w:rPr>
        <w:t>:</w:t>
      </w:r>
    </w:p>
    <w:p w:rsidR="00232757" w:rsidRPr="00C84666" w:rsidRDefault="00232757" w:rsidP="00206030">
      <w:pPr>
        <w:numPr>
          <w:ilvl w:val="0"/>
          <w:numId w:val="5"/>
        </w:numPr>
        <w:tabs>
          <w:tab w:val="left" w:pos="567"/>
        </w:tabs>
        <w:rPr>
          <w:szCs w:val="22"/>
        </w:rPr>
      </w:pPr>
      <w:r w:rsidRPr="00C84666">
        <w:rPr>
          <w:szCs w:val="22"/>
        </w:rPr>
        <w:t>širdies smūgis</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kraujavimas iš virškinimo trakto</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kraujo ląstelių pokyčiai, galintys sąlygoti kraujavimą, kepenų funkcijos tyrimų pakitimas</w:t>
      </w:r>
      <w:r w:rsidR="008E741A">
        <w:rPr>
          <w:szCs w:val="22"/>
        </w:rPr>
        <w:t>;</w:t>
      </w:r>
    </w:p>
    <w:p w:rsidR="00232757" w:rsidRPr="00C84666" w:rsidRDefault="00232757" w:rsidP="00206030">
      <w:pPr>
        <w:pStyle w:val="Text"/>
        <w:numPr>
          <w:ilvl w:val="0"/>
          <w:numId w:val="5"/>
        </w:numPr>
        <w:spacing w:before="0"/>
        <w:rPr>
          <w:szCs w:val="22"/>
          <w:lang w:val="lt-LT"/>
        </w:rPr>
      </w:pPr>
      <w:r w:rsidRPr="00C84666">
        <w:rPr>
          <w:szCs w:val="22"/>
          <w:lang w:val="lt-LT"/>
        </w:rPr>
        <w:t>traukuliai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susijaudinimas</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psichoziniai požymiai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kolitas (storosios žarnos uždegimas</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kitas (ne šlapimo) spalvos pakitimas (pvz., odos, nagų, plaukų, prakaito</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sunkumas nuryti, negalėjimas šlapintis.</w:t>
      </w:r>
    </w:p>
    <w:p w:rsidR="00232757" w:rsidRDefault="00232757">
      <w:pPr>
        <w:pStyle w:val="Text"/>
        <w:tabs>
          <w:tab w:val="left" w:pos="567"/>
        </w:tabs>
        <w:spacing w:before="0"/>
        <w:jc w:val="left"/>
        <w:rPr>
          <w:szCs w:val="22"/>
          <w:lang w:val="lt-LT"/>
        </w:rPr>
      </w:pPr>
    </w:p>
    <w:p w:rsidR="003D3DCA" w:rsidRPr="00935B11" w:rsidRDefault="003D3DCA" w:rsidP="003D3DCA">
      <w:pPr>
        <w:pStyle w:val="Text"/>
        <w:tabs>
          <w:tab w:val="left" w:pos="567"/>
        </w:tabs>
        <w:spacing w:before="0"/>
        <w:jc w:val="left"/>
        <w:rPr>
          <w:rFonts w:ascii="TimesNewRomanPSMT" w:hAnsi="TimesNewRomanPSMT" w:cs="TimesNewRomanPSMT"/>
          <w:szCs w:val="22"/>
          <w:u w:val="single"/>
          <w:lang w:val="lt-LT" w:eastAsia="lt-LT"/>
        </w:rPr>
      </w:pPr>
      <w:r w:rsidRPr="00935B11">
        <w:rPr>
          <w:rFonts w:ascii="TimesNewRomanPSMT" w:hAnsi="TimesNewRomanPSMT" w:cs="TimesNewRomanPSMT"/>
          <w:szCs w:val="22"/>
          <w:u w:val="single"/>
          <w:lang w:val="lt-LT" w:eastAsia="lt-LT"/>
        </w:rPr>
        <w:t>Dažnis nežinomas (negali būti įvertintas pagal turimus duomenis)</w:t>
      </w:r>
    </w:p>
    <w:p w:rsidR="003D3DCA" w:rsidRPr="00B361B0" w:rsidRDefault="003D3DCA" w:rsidP="003D3DCA">
      <w:pPr>
        <w:autoSpaceDE w:val="0"/>
        <w:autoSpaceDN w:val="0"/>
        <w:adjustRightInd w:val="0"/>
        <w:rPr>
          <w:szCs w:val="22"/>
        </w:rPr>
      </w:pPr>
      <w:r w:rsidRPr="00B361B0">
        <w:rPr>
          <w:bCs/>
          <w:szCs w:val="22"/>
          <w:lang w:eastAsia="lt-LT"/>
        </w:rPr>
        <w:t>Potraukis vartoti dideles Stalevo dozes, kurios vir</w:t>
      </w:r>
      <w:r w:rsidRPr="00B361B0">
        <w:rPr>
          <w:rFonts w:ascii="TimesNewRomanPS-BoldMT" w:hAnsi="TimesNewRomanPS-BoldMT" w:cs="TimesNewRomanPS-BoldMT"/>
          <w:bCs/>
          <w:szCs w:val="22"/>
          <w:lang w:eastAsia="lt-LT"/>
        </w:rPr>
        <w:t>š</w:t>
      </w:r>
      <w:r w:rsidRPr="00B361B0">
        <w:rPr>
          <w:bCs/>
          <w:szCs w:val="22"/>
          <w:lang w:eastAsia="lt-LT"/>
        </w:rPr>
        <w:t xml:space="preserve">ija motoriniams ligos simptomams kontroliuoti reikalingas dozes, tai vadinama dopamino reguliacijos sutrikimo sindromu. Kai kuriems pacientams pavartojus dideles Stalevo dozes </w:t>
      </w:r>
      <w:r w:rsidRPr="00B361B0">
        <w:rPr>
          <w:rFonts w:ascii="TimesNewRomanPS-BoldMT" w:hAnsi="TimesNewRomanPS-BoldMT" w:cs="TimesNewRomanPS-BoldMT"/>
          <w:bCs/>
          <w:szCs w:val="22"/>
          <w:lang w:eastAsia="lt-LT"/>
        </w:rPr>
        <w:t>pasireiškia stiprių nenormalių nevalingų judesių (diskinezijų), nuotaikų kaita ar kitų šalutinių reiškinių.</w:t>
      </w:r>
    </w:p>
    <w:p w:rsidR="003D3DCA" w:rsidRPr="00C84666" w:rsidRDefault="003D3DCA">
      <w:pPr>
        <w:pStyle w:val="Text"/>
        <w:tabs>
          <w:tab w:val="left" w:pos="567"/>
        </w:tabs>
        <w:spacing w:before="0"/>
        <w:jc w:val="left"/>
        <w:rPr>
          <w:szCs w:val="22"/>
          <w:lang w:val="lt-LT"/>
        </w:rPr>
      </w:pPr>
    </w:p>
    <w:p w:rsidR="00232757" w:rsidRPr="00C84666" w:rsidRDefault="00232757">
      <w:pPr>
        <w:pStyle w:val="Text"/>
        <w:tabs>
          <w:tab w:val="left" w:pos="567"/>
        </w:tabs>
        <w:spacing w:before="0"/>
        <w:jc w:val="left"/>
        <w:rPr>
          <w:szCs w:val="22"/>
          <w:u w:val="single"/>
          <w:lang w:val="lt-LT"/>
        </w:rPr>
      </w:pPr>
      <w:r w:rsidRPr="00C84666">
        <w:rPr>
          <w:szCs w:val="22"/>
          <w:u w:val="single"/>
          <w:lang w:val="lt-LT"/>
        </w:rPr>
        <w:t>Gauta pranešimų apie šiuos šalutinius poveikius:</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hepatitas (kepenų uždegimas</w:t>
      </w:r>
      <w:r w:rsidR="008E741A" w:rsidRPr="00C84666">
        <w:rPr>
          <w:szCs w:val="22"/>
          <w:lang w:val="lt-LT"/>
        </w:rPr>
        <w:t>)</w:t>
      </w:r>
      <w:r w:rsidR="008E741A">
        <w:rPr>
          <w:szCs w:val="22"/>
          <w:lang w:val="lt-LT"/>
        </w:rPr>
        <w:t>;</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niežulys.</w:t>
      </w:r>
    </w:p>
    <w:p w:rsidR="00232757" w:rsidRPr="00C84666" w:rsidRDefault="00232757">
      <w:pPr>
        <w:pStyle w:val="Text"/>
        <w:tabs>
          <w:tab w:val="left" w:pos="567"/>
        </w:tabs>
        <w:spacing w:before="0"/>
        <w:ind w:left="567" w:hanging="567"/>
        <w:jc w:val="left"/>
        <w:rPr>
          <w:szCs w:val="22"/>
          <w:lang w:val="lt-LT"/>
        </w:rPr>
      </w:pPr>
    </w:p>
    <w:p w:rsidR="009A3E72" w:rsidRDefault="009A3E72" w:rsidP="009A3E72">
      <w:pPr>
        <w:widowControl w:val="0"/>
        <w:ind w:right="96"/>
        <w:rPr>
          <w:b/>
          <w:color w:val="000000"/>
        </w:rPr>
      </w:pPr>
      <w:r>
        <w:rPr>
          <w:b/>
          <w:color w:val="000000"/>
        </w:rPr>
        <w:t>Gali pasireikšti toliau išvardytas šalutinis poveikis</w:t>
      </w:r>
    </w:p>
    <w:p w:rsidR="009A3E72" w:rsidRDefault="009A3E72" w:rsidP="00206030">
      <w:pPr>
        <w:widowControl w:val="0"/>
        <w:numPr>
          <w:ilvl w:val="0"/>
          <w:numId w:val="10"/>
        </w:numPr>
        <w:ind w:left="567" w:right="96" w:hanging="567"/>
        <w:rPr>
          <w:color w:val="000000"/>
        </w:rPr>
      </w:pPr>
      <w:r>
        <w:rPr>
          <w:color w:val="000000"/>
          <w:szCs w:val="22"/>
        </w:rPr>
        <w:t>Negalėjimas atsispirti impulsui atlikti veiksmus, kurie gali būti žalingi, įskaitant:</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stiprų impulsą nevaldomai lošti azartinius žaidimus, nepaisant sunkių pasekmių sau ar šeimai;</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pakitusį ar padidėjusį su seksualine veikla susijusį domėjimąsi ir elgesį, kurie kelia reikšmingų problemų Jums ar kitiems, pavyzdžiui, padidėjusį lytinį potraukį;</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nekontroliuojamą didelį apsipirkimą ar pinigų leidimą;</w:t>
      </w:r>
    </w:p>
    <w:p w:rsidR="009A3E72" w:rsidRDefault="009A3E72" w:rsidP="00206030">
      <w:pPr>
        <w:widowControl w:val="0"/>
        <w:numPr>
          <w:ilvl w:val="1"/>
          <w:numId w:val="11"/>
        </w:numPr>
        <w:tabs>
          <w:tab w:val="left" w:pos="1134"/>
        </w:tabs>
        <w:ind w:left="1134" w:right="96" w:hanging="567"/>
        <w:rPr>
          <w:color w:val="000000"/>
          <w:szCs w:val="22"/>
        </w:rPr>
      </w:pPr>
      <w:r>
        <w:rPr>
          <w:color w:val="000000"/>
          <w:szCs w:val="22"/>
        </w:rPr>
        <w:t>persivalgymą (didelio maisto kiekio suvalgymą per trumpą laikotarpį) ar kompulsinį valgymą (didesnio nei įprasta bei pakanka alkį numalšinti maisto kiekio valgymą).</w:t>
      </w:r>
    </w:p>
    <w:p w:rsidR="009A3E72" w:rsidRDefault="009A3E72" w:rsidP="009A3E72">
      <w:pPr>
        <w:widowControl w:val="0"/>
        <w:ind w:right="96"/>
        <w:rPr>
          <w:color w:val="000000"/>
        </w:rPr>
      </w:pPr>
    </w:p>
    <w:p w:rsidR="009A3E72" w:rsidRPr="00011AFD" w:rsidRDefault="009A3E72" w:rsidP="009A3E72">
      <w:pPr>
        <w:widowControl w:val="0"/>
        <w:ind w:right="96"/>
        <w:rPr>
          <w:color w:val="000000"/>
        </w:rPr>
      </w:pPr>
      <w:r w:rsidRPr="00011AFD">
        <w:rPr>
          <w:color w:val="000000"/>
        </w:rPr>
        <w:t>Jeigu Jums pasireiškia bet kuris minėtas elgesys, pasakykite gydytojui; jis su Jumis aptars, kaip kontroliuoti ar lengvinti šiuos simptomus.</w:t>
      </w:r>
    </w:p>
    <w:p w:rsidR="009A3E72" w:rsidRPr="00C84666" w:rsidRDefault="009A3E72" w:rsidP="009A3E72">
      <w:pPr>
        <w:pStyle w:val="Text"/>
        <w:tabs>
          <w:tab w:val="left" w:pos="567"/>
        </w:tabs>
        <w:spacing w:before="0"/>
        <w:jc w:val="left"/>
        <w:rPr>
          <w:szCs w:val="22"/>
          <w:lang w:val="lt-LT"/>
        </w:rPr>
      </w:pPr>
    </w:p>
    <w:p w:rsidR="008E741A" w:rsidRPr="008E741A" w:rsidRDefault="008E741A" w:rsidP="008E741A">
      <w:pPr>
        <w:tabs>
          <w:tab w:val="left" w:pos="567"/>
        </w:tabs>
        <w:rPr>
          <w:b/>
          <w:snapToGrid w:val="0"/>
        </w:rPr>
      </w:pPr>
      <w:r w:rsidRPr="008E741A">
        <w:rPr>
          <w:b/>
          <w:noProof/>
          <w:snapToGrid w:val="0"/>
        </w:rPr>
        <w:t>Pranešimas apie šalutinį poveikį</w:t>
      </w:r>
    </w:p>
    <w:p w:rsidR="008E741A" w:rsidRPr="008E741A" w:rsidRDefault="008E741A" w:rsidP="008E741A">
      <w:pPr>
        <w:numPr>
          <w:ilvl w:val="12"/>
          <w:numId w:val="0"/>
        </w:numPr>
        <w:ind w:right="-2"/>
        <w:rPr>
          <w:snapToGrid w:val="0"/>
        </w:rPr>
      </w:pPr>
      <w:r w:rsidRPr="008E741A">
        <w:rPr>
          <w:noProof/>
          <w:snapToGrid w:val="0"/>
        </w:rPr>
        <w:t>Jeigu pasireiškė šalutinis poveikis, įskaitant šiame l</w:t>
      </w:r>
      <w:r>
        <w:rPr>
          <w:noProof/>
          <w:snapToGrid w:val="0"/>
        </w:rPr>
        <w:t xml:space="preserve">apelyje nenurodytą, pasakykite gydytojui arba </w:t>
      </w:r>
      <w:r w:rsidRPr="008E741A">
        <w:rPr>
          <w:noProof/>
          <w:snapToGrid w:val="0"/>
        </w:rPr>
        <w:t xml:space="preserve">vaistininkui. Apie šalutinį poveikį taip pat galite pranešti tiesiogiai naudodamiesi </w:t>
      </w:r>
      <w:hyperlink r:id="rId20" w:history="1">
        <w:r w:rsidRPr="008E741A">
          <w:rPr>
            <w:snapToGrid w:val="0"/>
            <w:color w:val="0000FF"/>
            <w:szCs w:val="22"/>
            <w:highlight w:val="lightGray"/>
            <w:u w:val="single"/>
          </w:rPr>
          <w:t>V priede</w:t>
        </w:r>
      </w:hyperlink>
      <w:r w:rsidRPr="008E741A">
        <w:rPr>
          <w:noProof/>
          <w:snapToGrid w:val="0"/>
          <w:highlight w:val="lightGray"/>
        </w:rPr>
        <w:t xml:space="preserve"> nurodyta nacionaline pranešimo sistema</w:t>
      </w:r>
      <w:r w:rsidRPr="008E741A">
        <w:rPr>
          <w:noProof/>
          <w:snapToGrid w:val="0"/>
        </w:rPr>
        <w:t>.</w:t>
      </w:r>
      <w:r w:rsidRPr="008E741A">
        <w:rPr>
          <w:snapToGrid w:val="0"/>
        </w:rPr>
        <w:t xml:space="preserve"> </w:t>
      </w:r>
      <w:r w:rsidRPr="008E741A">
        <w:rPr>
          <w:noProof/>
          <w:snapToGrid w:val="0"/>
        </w:rPr>
        <w:t>Pranešdami apie šalutinį poveikį galite mums padėti gauti daugiau informacijos apie šio vaisto saugumą.</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474F58">
      <w:pPr>
        <w:keepNext/>
        <w:keepLines/>
        <w:numPr>
          <w:ilvl w:val="12"/>
          <w:numId w:val="0"/>
        </w:numPr>
        <w:tabs>
          <w:tab w:val="left" w:pos="567"/>
        </w:tabs>
        <w:ind w:left="567" w:hanging="567"/>
        <w:outlineLvl w:val="0"/>
        <w:rPr>
          <w:b/>
          <w:caps/>
          <w:szCs w:val="22"/>
        </w:rPr>
      </w:pPr>
      <w:r w:rsidRPr="00C84666">
        <w:rPr>
          <w:b/>
          <w:caps/>
          <w:szCs w:val="22"/>
        </w:rPr>
        <w:t>5.</w:t>
      </w:r>
      <w:r w:rsidRPr="00C84666">
        <w:rPr>
          <w:b/>
          <w:caps/>
          <w:szCs w:val="22"/>
        </w:rPr>
        <w:tab/>
      </w:r>
      <w:r w:rsidR="00805DF2" w:rsidRPr="00C84666">
        <w:rPr>
          <w:b/>
          <w:szCs w:val="22"/>
        </w:rPr>
        <w:t xml:space="preserve">Kaip laikyti </w:t>
      </w:r>
      <w:r w:rsidR="00805DF2">
        <w:rPr>
          <w:b/>
          <w:szCs w:val="22"/>
        </w:rPr>
        <w:t>S</w:t>
      </w:r>
      <w:r w:rsidR="00805DF2" w:rsidRPr="00C84666">
        <w:rPr>
          <w:b/>
          <w:szCs w:val="22"/>
        </w:rPr>
        <w:t>talevo</w:t>
      </w:r>
    </w:p>
    <w:p w:rsidR="00232757" w:rsidRPr="00C84666" w:rsidRDefault="00232757" w:rsidP="00474F58">
      <w:pPr>
        <w:keepNext/>
        <w:keepLines/>
        <w:tabs>
          <w:tab w:val="left" w:pos="567"/>
        </w:tabs>
        <w:ind w:left="567" w:hanging="567"/>
        <w:rPr>
          <w:szCs w:val="22"/>
        </w:rPr>
      </w:pPr>
    </w:p>
    <w:p w:rsidR="00232757" w:rsidRPr="00C84666" w:rsidRDefault="00DE5FA3" w:rsidP="00474F58">
      <w:pPr>
        <w:keepNext/>
        <w:keepLines/>
        <w:tabs>
          <w:tab w:val="left" w:pos="567"/>
        </w:tabs>
        <w:rPr>
          <w:szCs w:val="22"/>
        </w:rPr>
      </w:pPr>
      <w:r>
        <w:rPr>
          <w:snapToGrid w:val="0"/>
        </w:rPr>
        <w:t>Šį vaistą laikykite vaikams nepastebimoje ir nepasiekiamoje vietoje</w:t>
      </w:r>
      <w:r w:rsidR="00232757"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Cs/>
          <w:noProof/>
          <w:szCs w:val="22"/>
        </w:rPr>
        <w:t xml:space="preserve">Ant buteliuko ir dėžutės po „Tinka iki“ nurodytam tinkamumo laikui pasibaigus, </w:t>
      </w:r>
      <w:r w:rsidR="00DE5FA3">
        <w:rPr>
          <w:iCs/>
          <w:noProof/>
          <w:szCs w:val="22"/>
        </w:rPr>
        <w:t xml:space="preserve">šio </w:t>
      </w:r>
      <w:r w:rsidRPr="00C84666">
        <w:rPr>
          <w:iCs/>
          <w:noProof/>
          <w:szCs w:val="22"/>
        </w:rPr>
        <w:t xml:space="preserve">vaisto vartoti negalima. Vaistas tinkamas vartoti iki paskutinės </w:t>
      </w:r>
      <w:r w:rsidR="00DE5FA3">
        <w:rPr>
          <w:iCs/>
          <w:noProof/>
          <w:szCs w:val="22"/>
        </w:rPr>
        <w:t>nurodyto</w:t>
      </w:r>
      <w:r w:rsidRPr="00C84666">
        <w:rPr>
          <w:iCs/>
          <w:noProof/>
          <w:szCs w:val="22"/>
        </w:rPr>
        <w:t xml:space="preserve"> mėnesio dienos.</w:t>
      </w:r>
    </w:p>
    <w:p w:rsidR="00232757" w:rsidRPr="00C84666" w:rsidRDefault="00232757">
      <w:pPr>
        <w:tabs>
          <w:tab w:val="left" w:pos="567"/>
        </w:tabs>
        <w:rPr>
          <w:szCs w:val="22"/>
        </w:rPr>
      </w:pPr>
    </w:p>
    <w:p w:rsidR="00232757" w:rsidRPr="00C84666" w:rsidRDefault="00232757">
      <w:pPr>
        <w:tabs>
          <w:tab w:val="left" w:pos="567"/>
        </w:tabs>
        <w:rPr>
          <w:noProof/>
          <w:szCs w:val="22"/>
        </w:rPr>
      </w:pPr>
      <w:r w:rsidRPr="00C84666">
        <w:rPr>
          <w:noProof/>
          <w:szCs w:val="22"/>
        </w:rPr>
        <w:t>Šiam vaistui specialių laikymo sąlygų nereikia.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 xml:space="preserve">Vaistų negalima </w:t>
      </w:r>
      <w:r w:rsidR="00285DB8">
        <w:rPr>
          <w:noProof/>
          <w:szCs w:val="22"/>
        </w:rPr>
        <w:t>iš</w:t>
      </w:r>
      <w:r w:rsidRPr="00C84666">
        <w:rPr>
          <w:noProof/>
          <w:szCs w:val="22"/>
        </w:rPr>
        <w:t xml:space="preserve">mesti į kanalizaciją arba su buitinėmis atliekomis. Kaip </w:t>
      </w:r>
      <w:r w:rsidR="00285DB8">
        <w:rPr>
          <w:noProof/>
          <w:szCs w:val="22"/>
        </w:rPr>
        <w:t>išmesti</w:t>
      </w:r>
      <w:r w:rsidRPr="00C84666">
        <w:rPr>
          <w:noProof/>
          <w:szCs w:val="22"/>
        </w:rPr>
        <w:t xml:space="preserve"> nereikalingus vaistus, klauskite vaistininko. </w:t>
      </w:r>
      <w:r w:rsidR="00285DB8">
        <w:rPr>
          <w:snapToGrid w:val="0"/>
          <w:szCs w:val="22"/>
        </w:rPr>
        <w:t xml:space="preserve">Šios priemonės </w:t>
      </w:r>
      <w:r w:rsidRPr="00C84666">
        <w:rPr>
          <w:noProof/>
          <w:szCs w:val="22"/>
        </w:rPr>
        <w:t>padės apsaugoti aplinką.</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szCs w:val="22"/>
        </w:rPr>
      </w:pPr>
    </w:p>
    <w:p w:rsidR="00232757" w:rsidRPr="00C84666" w:rsidRDefault="00232757">
      <w:pPr>
        <w:numPr>
          <w:ilvl w:val="12"/>
          <w:numId w:val="0"/>
        </w:numPr>
        <w:tabs>
          <w:tab w:val="left" w:pos="567"/>
        </w:tabs>
        <w:ind w:left="567" w:hanging="567"/>
        <w:outlineLvl w:val="0"/>
        <w:rPr>
          <w:b/>
          <w:szCs w:val="22"/>
        </w:rPr>
      </w:pPr>
      <w:r w:rsidRPr="00C84666">
        <w:rPr>
          <w:b/>
          <w:szCs w:val="22"/>
        </w:rPr>
        <w:t>6.</w:t>
      </w:r>
      <w:r w:rsidRPr="00C84666">
        <w:rPr>
          <w:szCs w:val="22"/>
        </w:rPr>
        <w:tab/>
      </w:r>
      <w:r w:rsidR="004A4D86">
        <w:rPr>
          <w:b/>
          <w:szCs w:val="22"/>
        </w:rPr>
        <w:t>Pakuotės turinys ir kita informacija</w:t>
      </w:r>
    </w:p>
    <w:p w:rsidR="00232757" w:rsidRPr="00C84666" w:rsidRDefault="00232757">
      <w:pPr>
        <w:pStyle w:val="Text"/>
        <w:widowControl w:val="0"/>
        <w:tabs>
          <w:tab w:val="left" w:pos="567"/>
        </w:tabs>
        <w:spacing w:before="0"/>
        <w:jc w:val="left"/>
        <w:rPr>
          <w:b/>
          <w:szCs w:val="22"/>
          <w:lang w:val="lt-LT"/>
        </w:rPr>
      </w:pPr>
    </w:p>
    <w:p w:rsidR="00232757" w:rsidRPr="00C84666" w:rsidRDefault="00232757">
      <w:pPr>
        <w:numPr>
          <w:ilvl w:val="12"/>
          <w:numId w:val="0"/>
        </w:numPr>
        <w:ind w:right="-2"/>
        <w:rPr>
          <w:b/>
          <w:bCs/>
          <w:noProof/>
          <w:szCs w:val="22"/>
        </w:rPr>
      </w:pPr>
      <w:r w:rsidRPr="00C84666">
        <w:rPr>
          <w:b/>
          <w:bCs/>
          <w:noProof/>
          <w:szCs w:val="22"/>
        </w:rPr>
        <w:t>Stalevo sudėtis</w:t>
      </w:r>
    </w:p>
    <w:p w:rsidR="00232757" w:rsidRPr="00C84666" w:rsidRDefault="00232757">
      <w:pPr>
        <w:tabs>
          <w:tab w:val="left" w:pos="567"/>
        </w:tabs>
        <w:ind w:left="567" w:hanging="567"/>
        <w:rPr>
          <w:szCs w:val="22"/>
        </w:rPr>
      </w:pPr>
    </w:p>
    <w:p w:rsidR="00232757" w:rsidRPr="00A44493" w:rsidRDefault="00232757">
      <w:pPr>
        <w:tabs>
          <w:tab w:val="left" w:pos="567"/>
        </w:tabs>
        <w:ind w:left="540" w:hanging="540"/>
        <w:rPr>
          <w:szCs w:val="22"/>
        </w:rPr>
      </w:pPr>
      <w:r w:rsidRPr="00C84666">
        <w:rPr>
          <w:szCs w:val="22"/>
        </w:rPr>
        <w:t>-</w:t>
      </w:r>
      <w:r w:rsidRPr="00C84666">
        <w:rPr>
          <w:szCs w:val="22"/>
        </w:rPr>
        <w:tab/>
        <w:t>Veikliosios Stalevo medžiagos yra levodopa, karb</w:t>
      </w:r>
      <w:r w:rsidRPr="00A44493">
        <w:rPr>
          <w:szCs w:val="22"/>
        </w:rPr>
        <w:t>idopa ir entakaponas.</w:t>
      </w:r>
    </w:p>
    <w:p w:rsidR="00232757" w:rsidRPr="00474F58" w:rsidRDefault="00232757">
      <w:pPr>
        <w:pStyle w:val="Text"/>
        <w:widowControl w:val="0"/>
        <w:tabs>
          <w:tab w:val="left" w:pos="567"/>
        </w:tabs>
        <w:spacing w:before="0"/>
        <w:ind w:left="540" w:hanging="540"/>
        <w:jc w:val="left"/>
        <w:rPr>
          <w:szCs w:val="22"/>
          <w:lang w:val="lt-LT"/>
        </w:rPr>
      </w:pPr>
      <w:r w:rsidRPr="00474F58">
        <w:rPr>
          <w:szCs w:val="22"/>
          <w:lang w:val="lt-LT"/>
        </w:rPr>
        <w:t>-</w:t>
      </w:r>
      <w:r w:rsidRPr="00474F58">
        <w:rPr>
          <w:szCs w:val="22"/>
          <w:lang w:val="lt-LT"/>
        </w:rPr>
        <w:tab/>
        <w:t>Kiekvienoje Stalevo 125 mg/31,25 mg/200 mg tabletėje yra 125 mg levodopos, 31,25 mg karbidopos ir 200 mg entakapono.</w:t>
      </w:r>
    </w:p>
    <w:p w:rsidR="00232757" w:rsidRPr="00474F58" w:rsidRDefault="00232757">
      <w:pPr>
        <w:widowControl w:val="0"/>
        <w:tabs>
          <w:tab w:val="left" w:pos="567"/>
        </w:tabs>
        <w:ind w:left="540" w:hanging="540"/>
        <w:rPr>
          <w:szCs w:val="22"/>
        </w:rPr>
      </w:pPr>
      <w:r w:rsidRPr="00474F58">
        <w:rPr>
          <w:szCs w:val="22"/>
        </w:rPr>
        <w:t>-</w:t>
      </w:r>
      <w:r w:rsidRPr="00474F58">
        <w:rPr>
          <w:szCs w:val="22"/>
        </w:rPr>
        <w:tab/>
        <w:t>Pagalbinės tabletės šerdies medžiagos yra kroskarmeliozės natri</w:t>
      </w:r>
      <w:r w:rsidR="007F4AC7" w:rsidRPr="00474F58">
        <w:rPr>
          <w:szCs w:val="22"/>
        </w:rPr>
        <w:t>o druska</w:t>
      </w:r>
      <w:r w:rsidRPr="00474F58">
        <w:rPr>
          <w:szCs w:val="22"/>
        </w:rPr>
        <w:t>, magnio stearatas, kukurūzų krakmolas, manitolis (E421) ir povidonas (E1201).</w:t>
      </w:r>
    </w:p>
    <w:p w:rsidR="00232757" w:rsidRPr="00C84666" w:rsidRDefault="00232757">
      <w:pPr>
        <w:widowControl w:val="0"/>
        <w:tabs>
          <w:tab w:val="left" w:pos="567"/>
        </w:tabs>
        <w:ind w:left="540" w:hanging="540"/>
        <w:rPr>
          <w:bCs/>
          <w:iCs/>
          <w:szCs w:val="22"/>
        </w:rPr>
      </w:pPr>
      <w:r w:rsidRPr="00474F58">
        <w:rPr>
          <w:szCs w:val="22"/>
        </w:rPr>
        <w:t>-</w:t>
      </w:r>
      <w:r w:rsidRPr="00474F58">
        <w:rPr>
          <w:szCs w:val="22"/>
        </w:rPr>
        <w:tab/>
        <w:t>Pagalbinės plėv</w:t>
      </w:r>
      <w:r w:rsidR="007F4AC7" w:rsidRPr="00474F58">
        <w:rPr>
          <w:szCs w:val="22"/>
        </w:rPr>
        <w:t>el</w:t>
      </w:r>
      <w:r w:rsidRPr="00474F58">
        <w:rPr>
          <w:szCs w:val="22"/>
        </w:rPr>
        <w:t xml:space="preserve">ės medžiagos yra </w:t>
      </w:r>
      <w:r w:rsidRPr="00474F58">
        <w:rPr>
          <w:bCs/>
          <w:iCs/>
          <w:szCs w:val="22"/>
        </w:rPr>
        <w:t>glicerolis (85</w:t>
      </w:r>
      <w:r w:rsidR="007F4AC7" w:rsidRPr="00474F58">
        <w:rPr>
          <w:bCs/>
          <w:iCs/>
          <w:szCs w:val="22"/>
        </w:rPr>
        <w:t>%</w:t>
      </w:r>
      <w:r w:rsidRPr="00474F58">
        <w:rPr>
          <w:bCs/>
          <w:iCs/>
          <w:szCs w:val="22"/>
        </w:rPr>
        <w:t>) (E422), hipromeliozė, magnio stearatas, polisorbatas 80, raudonasis geležies oksidas (E172), sacharo</w:t>
      </w:r>
      <w:r w:rsidRPr="00C84666">
        <w:rPr>
          <w:bCs/>
          <w:iCs/>
          <w:szCs w:val="22"/>
        </w:rPr>
        <w:t>zė ir titano dioksidas (E171).</w:t>
      </w:r>
    </w:p>
    <w:p w:rsidR="00232757" w:rsidRPr="00C84666" w:rsidRDefault="00232757">
      <w:pPr>
        <w:tabs>
          <w:tab w:val="left" w:pos="567"/>
        </w:tabs>
        <w:ind w:left="567" w:hanging="567"/>
        <w:rPr>
          <w:szCs w:val="22"/>
        </w:rPr>
      </w:pPr>
    </w:p>
    <w:p w:rsidR="00232757" w:rsidRPr="00C84666" w:rsidRDefault="00232757">
      <w:pPr>
        <w:numPr>
          <w:ilvl w:val="12"/>
          <w:numId w:val="0"/>
        </w:numPr>
        <w:ind w:right="-2"/>
        <w:rPr>
          <w:b/>
          <w:bCs/>
          <w:noProof/>
          <w:szCs w:val="22"/>
        </w:rPr>
      </w:pPr>
      <w:r w:rsidRPr="00C84666">
        <w:rPr>
          <w:b/>
          <w:bCs/>
          <w:noProof/>
          <w:szCs w:val="22"/>
        </w:rPr>
        <w:t xml:space="preserve">Stalevo </w:t>
      </w:r>
      <w:r w:rsidRPr="001A0B8C">
        <w:rPr>
          <w:szCs w:val="22"/>
        </w:rPr>
        <w:t>išvaizda</w:t>
      </w:r>
      <w:r w:rsidRPr="00C84666">
        <w:rPr>
          <w:b/>
          <w:bCs/>
          <w:noProof/>
          <w:szCs w:val="22"/>
        </w:rPr>
        <w:t xml:space="preserve"> ir kiekis pakuotėje</w:t>
      </w:r>
    </w:p>
    <w:p w:rsidR="00232757" w:rsidRPr="00C84666" w:rsidRDefault="00232757">
      <w:pPr>
        <w:tabs>
          <w:tab w:val="left" w:pos="567"/>
        </w:tabs>
        <w:rPr>
          <w:szCs w:val="22"/>
        </w:rPr>
      </w:pPr>
      <w:r w:rsidRPr="00C84666">
        <w:rPr>
          <w:szCs w:val="22"/>
        </w:rPr>
        <w:t xml:space="preserve">Stalevo 125 mg/31,25 mg/200 mg: šviesiai rusvai raudonos, ovalios, plėvele dengtos tabletės su žyma </w:t>
      </w:r>
      <w:r w:rsidR="001829AE">
        <w:rPr>
          <w:szCs w:val="22"/>
        </w:rPr>
        <w:t>„</w:t>
      </w:r>
      <w:r w:rsidRPr="00C84666">
        <w:rPr>
          <w:szCs w:val="22"/>
        </w:rPr>
        <w:t>LCE</w:t>
      </w:r>
      <w:r w:rsidR="001829AE">
        <w:rPr>
          <w:szCs w:val="22"/>
        </w:rPr>
        <w:t> </w:t>
      </w:r>
      <w:r w:rsidRPr="00C84666">
        <w:rPr>
          <w:szCs w:val="22"/>
        </w:rPr>
        <w:t>125</w:t>
      </w:r>
      <w:r w:rsidR="001829AE">
        <w:rPr>
          <w:szCs w:val="22"/>
        </w:rPr>
        <w:t>“</w:t>
      </w:r>
      <w:r w:rsidRPr="00C84666">
        <w:rPr>
          <w:szCs w:val="22"/>
        </w:rPr>
        <w:t xml:space="preserve"> vienoje pusėje.</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125 mg/31,25 mg/200 mg tabletės tiekiamos penkių dydžių pakuotėmis (po 10, 30, 100, 130</w:t>
      </w:r>
      <w:r w:rsidR="001829AE">
        <w:rPr>
          <w:szCs w:val="22"/>
        </w:rPr>
        <w:t> </w:t>
      </w:r>
      <w:r w:rsidRPr="00C84666">
        <w:rPr>
          <w:szCs w:val="22"/>
        </w:rPr>
        <w:t>ar 175</w:t>
      </w:r>
      <w:r w:rsidR="001829AE">
        <w:rPr>
          <w:szCs w:val="22"/>
        </w:rPr>
        <w:t> </w:t>
      </w:r>
      <w:r w:rsidRPr="00C84666">
        <w:rPr>
          <w:szCs w:val="22"/>
        </w:rPr>
        <w:t>table</w:t>
      </w:r>
      <w:r w:rsidR="0079647B">
        <w:rPr>
          <w:szCs w:val="22"/>
        </w:rPr>
        <w:t>tės</w:t>
      </w:r>
      <w:r w:rsidRPr="00C84666">
        <w:rPr>
          <w:szCs w:val="22"/>
        </w:rPr>
        <w:t>). Gali būti tiekiamos ne visų dydžių pakuotės.</w:t>
      </w:r>
    </w:p>
    <w:p w:rsidR="00232757" w:rsidRPr="00C84666" w:rsidRDefault="00232757">
      <w:pPr>
        <w:tabs>
          <w:tab w:val="left" w:pos="567"/>
        </w:tabs>
        <w:ind w:left="567" w:hanging="567"/>
        <w:rPr>
          <w:szCs w:val="22"/>
        </w:rPr>
      </w:pPr>
    </w:p>
    <w:p w:rsidR="00232757" w:rsidRPr="00C84666" w:rsidRDefault="003D4D2C">
      <w:pPr>
        <w:tabs>
          <w:tab w:val="left" w:pos="567"/>
        </w:tabs>
        <w:ind w:left="567" w:hanging="567"/>
        <w:rPr>
          <w:b/>
          <w:bCs/>
          <w:szCs w:val="22"/>
        </w:rPr>
      </w:pPr>
      <w:r>
        <w:rPr>
          <w:b/>
          <w:bCs/>
          <w:szCs w:val="22"/>
        </w:rPr>
        <w:t>Registruotojas</w:t>
      </w:r>
    </w:p>
    <w:p w:rsidR="00232757" w:rsidRPr="00C84666" w:rsidRDefault="00232757">
      <w:pPr>
        <w:pStyle w:val="EndnoteText"/>
        <w:rPr>
          <w:szCs w:val="22"/>
          <w:lang w:val="lt-LT"/>
        </w:rPr>
      </w:pPr>
      <w:r w:rsidRPr="00C84666">
        <w:rPr>
          <w:szCs w:val="22"/>
          <w:lang w:val="lt-LT"/>
        </w:rPr>
        <w:t>Orion Corporation</w:t>
      </w:r>
    </w:p>
    <w:p w:rsidR="00232757" w:rsidRPr="00C84666" w:rsidRDefault="00232757">
      <w:pPr>
        <w:pStyle w:val="EndnoteText"/>
        <w:rPr>
          <w:szCs w:val="22"/>
          <w:lang w:val="lt-LT"/>
        </w:rPr>
      </w:pPr>
      <w:r w:rsidRPr="00C84666">
        <w:rPr>
          <w:szCs w:val="22"/>
          <w:lang w:val="lt-LT"/>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1D2653" w:rsidRDefault="001D2653" w:rsidP="001D2653">
      <w:pPr>
        <w:tabs>
          <w:tab w:val="left" w:pos="567"/>
          <w:tab w:val="left" w:pos="2835"/>
          <w:tab w:val="left" w:pos="4680"/>
        </w:tabs>
        <w:spacing w:line="260" w:lineRule="exact"/>
        <w:rPr>
          <w:szCs w:val="22"/>
          <w:lang w:val="en-GB"/>
        </w:rPr>
      </w:pPr>
      <w:r w:rsidRPr="00C84666">
        <w:rPr>
          <w:b/>
          <w:bCs/>
          <w:szCs w:val="22"/>
        </w:rPr>
        <w:t>Gamintojas</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Orion Corporation Orion Pharma</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Joensuunkatu 7</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FI-24100 Salo</w:t>
      </w:r>
    </w:p>
    <w:p w:rsidR="001D2653" w:rsidRPr="00E047C5" w:rsidRDefault="001D2653" w:rsidP="001D2653">
      <w:pPr>
        <w:numPr>
          <w:ilvl w:val="12"/>
          <w:numId w:val="0"/>
        </w:numPr>
        <w:rPr>
          <w:szCs w:val="22"/>
          <w:lang w:val="en-GB"/>
        </w:rPr>
      </w:pPr>
      <w:r>
        <w:rPr>
          <w:szCs w:val="22"/>
          <w:lang w:val="en-GB"/>
        </w:rPr>
        <w:t>Suomija</w:t>
      </w:r>
    </w:p>
    <w:p w:rsidR="001D2653" w:rsidRDefault="001D2653" w:rsidP="001D2653">
      <w:pPr>
        <w:tabs>
          <w:tab w:val="left" w:pos="567"/>
        </w:tabs>
        <w:rPr>
          <w:szCs w:val="22"/>
        </w:rPr>
      </w:pPr>
    </w:p>
    <w:p w:rsidR="001D2653" w:rsidRPr="00C84666" w:rsidRDefault="001D2653" w:rsidP="001D2653">
      <w:pPr>
        <w:tabs>
          <w:tab w:val="left" w:pos="567"/>
        </w:tabs>
        <w:rPr>
          <w:szCs w:val="22"/>
        </w:rPr>
      </w:pPr>
      <w:r w:rsidRPr="00C84666">
        <w:rPr>
          <w:szCs w:val="22"/>
        </w:rPr>
        <w:t>Orion Corporation</w:t>
      </w:r>
      <w:r w:rsidRPr="004B31F8">
        <w:rPr>
          <w:szCs w:val="22"/>
          <w:lang w:val="en-GB"/>
        </w:rPr>
        <w:t xml:space="preserve"> </w:t>
      </w:r>
      <w:r w:rsidRPr="00E047C5">
        <w:rPr>
          <w:szCs w:val="22"/>
          <w:lang w:val="en-GB"/>
        </w:rPr>
        <w:t>Orion Pharma</w:t>
      </w:r>
    </w:p>
    <w:p w:rsidR="001D2653" w:rsidRPr="00C84666" w:rsidRDefault="001D2653" w:rsidP="001D2653">
      <w:pPr>
        <w:tabs>
          <w:tab w:val="left" w:pos="567"/>
        </w:tabs>
        <w:rPr>
          <w:szCs w:val="22"/>
        </w:rPr>
      </w:pPr>
      <w:r w:rsidRPr="00C84666">
        <w:rPr>
          <w:szCs w:val="22"/>
        </w:rPr>
        <w:t>Orionintie</w:t>
      </w:r>
      <w:r>
        <w:rPr>
          <w:szCs w:val="22"/>
        </w:rPr>
        <w:t> </w:t>
      </w:r>
      <w:r w:rsidRPr="00C84666">
        <w:rPr>
          <w:szCs w:val="22"/>
        </w:rPr>
        <w:t>1</w:t>
      </w:r>
    </w:p>
    <w:p w:rsidR="001D2653" w:rsidRPr="00C84666" w:rsidRDefault="001D2653" w:rsidP="001D2653">
      <w:pPr>
        <w:tabs>
          <w:tab w:val="left" w:pos="567"/>
        </w:tabs>
        <w:rPr>
          <w:szCs w:val="22"/>
        </w:rPr>
      </w:pPr>
      <w:r w:rsidRPr="00C84666">
        <w:rPr>
          <w:szCs w:val="22"/>
        </w:rPr>
        <w:t>FI-02200</w:t>
      </w:r>
      <w:r>
        <w:rPr>
          <w:szCs w:val="22"/>
        </w:rPr>
        <w:t> </w:t>
      </w:r>
      <w:r w:rsidRPr="00C84666">
        <w:rPr>
          <w:szCs w:val="22"/>
        </w:rPr>
        <w:t>Espoo</w:t>
      </w:r>
    </w:p>
    <w:p w:rsidR="001D2653" w:rsidRPr="00C84666" w:rsidRDefault="001D2653" w:rsidP="001D2653">
      <w:pPr>
        <w:numPr>
          <w:ilvl w:val="12"/>
          <w:numId w:val="0"/>
        </w:numPr>
        <w:tabs>
          <w:tab w:val="left" w:pos="567"/>
        </w:tabs>
        <w:rPr>
          <w:szCs w:val="22"/>
        </w:rPr>
      </w:pPr>
      <w:r w:rsidRPr="00C84666">
        <w:rPr>
          <w:szCs w:val="22"/>
        </w:rPr>
        <w:t>Suomija</w:t>
      </w:r>
    </w:p>
    <w:p w:rsidR="00232757" w:rsidRPr="00C84666" w:rsidRDefault="00232757">
      <w:pPr>
        <w:tabs>
          <w:tab w:val="left" w:pos="567"/>
        </w:tabs>
        <w:ind w:left="567" w:hanging="567"/>
        <w:rPr>
          <w:szCs w:val="22"/>
        </w:rPr>
      </w:pPr>
    </w:p>
    <w:p w:rsidR="00232757" w:rsidRDefault="00232757">
      <w:pPr>
        <w:tabs>
          <w:tab w:val="left" w:pos="567"/>
        </w:tabs>
        <w:rPr>
          <w:szCs w:val="22"/>
        </w:rPr>
      </w:pPr>
      <w:r w:rsidRPr="00C84666">
        <w:rPr>
          <w:szCs w:val="22"/>
        </w:rPr>
        <w:t xml:space="preserve">Jeigu apie šį vaistą norite sužinoti daugiau, kreipkitės į vietinį </w:t>
      </w:r>
      <w:r w:rsidR="003D4D2C">
        <w:rPr>
          <w:szCs w:val="22"/>
        </w:rPr>
        <w:t>registruotojo</w:t>
      </w:r>
      <w:r w:rsidRPr="00C84666">
        <w:rPr>
          <w:szCs w:val="22"/>
        </w:rPr>
        <w:t xml:space="preserve"> atstovą.</w:t>
      </w:r>
    </w:p>
    <w:p w:rsidR="003850CD" w:rsidRPr="00C84666" w:rsidRDefault="003850CD">
      <w:pPr>
        <w:tabs>
          <w:tab w:val="left" w:pos="567"/>
        </w:tabs>
        <w:rPr>
          <w:szCs w:val="22"/>
        </w:rPr>
      </w:pPr>
    </w:p>
    <w:tbl>
      <w:tblPr>
        <w:tblW w:w="9423" w:type="dxa"/>
        <w:tblLayout w:type="fixed"/>
        <w:tblLook w:val="04A0" w:firstRow="1" w:lastRow="0" w:firstColumn="1" w:lastColumn="0" w:noHBand="0" w:noVBand="1"/>
      </w:tblPr>
      <w:tblGrid>
        <w:gridCol w:w="4695"/>
        <w:gridCol w:w="4728"/>
      </w:tblGrid>
      <w:tr w:rsidR="003850CD" w:rsidRPr="00B97656" w:rsidTr="00A55B4C">
        <w:trPr>
          <w:cantSplit/>
        </w:trPr>
        <w:tc>
          <w:tcPr>
            <w:tcW w:w="4641" w:type="dxa"/>
          </w:tcPr>
          <w:p w:rsidR="003850CD" w:rsidRPr="00F94F35" w:rsidRDefault="00BC50C4" w:rsidP="00A55B4C">
            <w:pPr>
              <w:rPr>
                <w:rStyle w:val="Strong"/>
                <w:b w:val="0"/>
                <w:bCs w:val="0"/>
                <w:szCs w:val="22"/>
              </w:rPr>
            </w:pPr>
            <w:r>
              <w:rPr>
                <w:b/>
                <w:noProof/>
                <w:szCs w:val="22"/>
                <w:lang w:val="fr-FR"/>
              </w:rPr>
              <w:t>België/Belgique/Belgien</w:t>
            </w:r>
            <w:r w:rsidR="003850CD" w:rsidRPr="007961A8">
              <w:rPr>
                <w:szCs w:val="22"/>
                <w:lang w:val="fr-FR"/>
              </w:rPr>
              <w:br/>
            </w:r>
            <w:r w:rsidR="003850CD" w:rsidRPr="00C2606D">
              <w:rPr>
                <w:rStyle w:val="Strong"/>
                <w:b w:val="0"/>
              </w:rPr>
              <w:t>Orion Pharma BVBA/SPRL</w:t>
            </w:r>
          </w:p>
          <w:p w:rsidR="003850CD" w:rsidRPr="00F56B40" w:rsidRDefault="003850CD" w:rsidP="00A55B4C">
            <w:pPr>
              <w:pStyle w:val="Text"/>
              <w:tabs>
                <w:tab w:val="left" w:pos="567"/>
              </w:tabs>
              <w:spacing w:before="0"/>
              <w:rPr>
                <w:szCs w:val="22"/>
                <w:lang w:val="fr-FR"/>
              </w:rPr>
            </w:pPr>
            <w:r w:rsidRPr="00F56B40">
              <w:rPr>
                <w:szCs w:val="22"/>
              </w:rPr>
              <w:t>Tél/Tel: +32 (0)15 64 10 20</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rPr>
                <w:szCs w:val="22"/>
                <w:lang w:val="fi-FI" w:eastAsia="cs-CZ"/>
              </w:rPr>
            </w:pPr>
            <w:r w:rsidRPr="007961A8">
              <w:rPr>
                <w:b/>
                <w:szCs w:val="22"/>
                <w:lang w:val="fi-FI"/>
              </w:rPr>
              <w:t>Lietuva</w:t>
            </w:r>
          </w:p>
          <w:p w:rsidR="003850CD" w:rsidRPr="007961A8" w:rsidRDefault="003850CD" w:rsidP="00A55B4C">
            <w:pPr>
              <w:rPr>
                <w:szCs w:val="22"/>
                <w:lang w:val="fi-FI"/>
              </w:rPr>
            </w:pPr>
            <w:r w:rsidRPr="007961A8">
              <w:rPr>
                <w:szCs w:val="22"/>
                <w:lang w:val="fi-FI"/>
              </w:rPr>
              <w:t>UAB Orion Pharma</w:t>
            </w:r>
          </w:p>
          <w:p w:rsidR="003850CD" w:rsidRPr="00B97656" w:rsidRDefault="003850CD" w:rsidP="00A55B4C">
            <w:pPr>
              <w:suppressAutoHyphens/>
              <w:rPr>
                <w:szCs w:val="22"/>
                <w:lang w:val="fi-FI" w:eastAsia="cs-CZ"/>
              </w:rPr>
            </w:pPr>
            <w:r w:rsidRPr="007961A8">
              <w:rPr>
                <w:szCs w:val="22"/>
                <w:lang w:val="fi-FI"/>
              </w:rPr>
              <w:t>Tel. +370 5 276 9499</w:t>
            </w:r>
          </w:p>
        </w:tc>
      </w:tr>
      <w:tr w:rsidR="003850CD" w:rsidRPr="007961A8" w:rsidTr="00A55B4C">
        <w:trPr>
          <w:cantSplit/>
        </w:trPr>
        <w:tc>
          <w:tcPr>
            <w:tcW w:w="4641" w:type="dxa"/>
            <w:hideMark/>
          </w:tcPr>
          <w:p w:rsidR="003850CD" w:rsidRPr="007961A8" w:rsidRDefault="003850CD" w:rsidP="00A55B4C">
            <w:pPr>
              <w:rPr>
                <w:b/>
                <w:color w:val="000000"/>
                <w:szCs w:val="22"/>
                <w:lang w:val="fr-FR"/>
              </w:rPr>
            </w:pPr>
            <w:r w:rsidRPr="007961A8">
              <w:rPr>
                <w:b/>
                <w:color w:val="000000"/>
                <w:szCs w:val="22"/>
              </w:rPr>
              <w:t>България</w:t>
            </w:r>
          </w:p>
          <w:p w:rsidR="00484722" w:rsidRPr="003861EE" w:rsidRDefault="00484722" w:rsidP="00484722">
            <w:pPr>
              <w:rPr>
                <w:szCs w:val="22"/>
                <w:lang w:val="it-IT"/>
              </w:rPr>
            </w:pPr>
            <w:r w:rsidRPr="003861EE">
              <w:rPr>
                <w:szCs w:val="22"/>
                <w:lang w:val="it-IT"/>
              </w:rPr>
              <w:t>Orion Pharma Poland Sp z.o.o.</w:t>
            </w:r>
          </w:p>
          <w:p w:rsidR="003850CD" w:rsidRDefault="00484722" w:rsidP="00A55B4C">
            <w:pPr>
              <w:rPr>
                <w:szCs w:val="22"/>
                <w:lang w:val="it-IT"/>
              </w:rPr>
            </w:pPr>
            <w:r>
              <w:rPr>
                <w:szCs w:val="22"/>
                <w:lang w:val="it-IT"/>
              </w:rPr>
              <w:t>Tel.: + 48 22 </w:t>
            </w:r>
            <w:r w:rsidRPr="003861EE">
              <w:rPr>
                <w:szCs w:val="22"/>
                <w:lang w:val="it-IT"/>
              </w:rPr>
              <w:t>8333177</w:t>
            </w:r>
          </w:p>
          <w:p w:rsidR="003850CD" w:rsidRPr="001037BA" w:rsidRDefault="003850CD" w:rsidP="00A55B4C">
            <w:pPr>
              <w:rPr>
                <w:b/>
                <w:szCs w:val="22"/>
                <w:lang w:val="fi-FI"/>
              </w:rPr>
            </w:pPr>
          </w:p>
        </w:tc>
        <w:tc>
          <w:tcPr>
            <w:tcW w:w="4674" w:type="dxa"/>
          </w:tcPr>
          <w:p w:rsidR="003850CD" w:rsidRPr="00F94F35" w:rsidRDefault="003850CD" w:rsidP="00A55B4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3850CD" w:rsidRPr="00F56B40" w:rsidRDefault="003850CD" w:rsidP="00A55B4C">
            <w:pPr>
              <w:pStyle w:val="Text"/>
              <w:tabs>
                <w:tab w:val="left" w:pos="567"/>
              </w:tabs>
              <w:spacing w:before="0"/>
              <w:rPr>
                <w:szCs w:val="22"/>
                <w:lang w:val="fr-FR"/>
              </w:rPr>
            </w:pPr>
            <w:r w:rsidRPr="00F56B40">
              <w:rPr>
                <w:szCs w:val="22"/>
              </w:rPr>
              <w:t>Tél/Tel: +32 (0)15 64 10 20</w:t>
            </w:r>
          </w:p>
          <w:p w:rsidR="003850CD" w:rsidRPr="007961A8" w:rsidRDefault="003850CD" w:rsidP="00A55B4C">
            <w:pPr>
              <w:rPr>
                <w:b/>
                <w:szCs w:val="22"/>
                <w:lang w:val="sv-SE"/>
              </w:rPr>
            </w:pPr>
          </w:p>
        </w:tc>
      </w:tr>
      <w:tr w:rsidR="003850CD" w:rsidRPr="007961A8" w:rsidTr="00A55B4C">
        <w:trPr>
          <w:cantSplit/>
        </w:trPr>
        <w:tc>
          <w:tcPr>
            <w:tcW w:w="4641" w:type="dxa"/>
            <w:hideMark/>
          </w:tcPr>
          <w:p w:rsidR="003850CD" w:rsidRPr="007961A8" w:rsidRDefault="003850CD" w:rsidP="00A55B4C">
            <w:pPr>
              <w:suppressAutoHyphens/>
              <w:rPr>
                <w:szCs w:val="22"/>
                <w:lang w:val="sv-SE" w:eastAsia="cs-CZ"/>
              </w:rPr>
            </w:pPr>
            <w:r w:rsidRPr="007961A8">
              <w:rPr>
                <w:b/>
                <w:szCs w:val="22"/>
                <w:lang w:val="sv-SE"/>
              </w:rPr>
              <w:t>Česká republika</w:t>
            </w:r>
          </w:p>
          <w:p w:rsidR="003850CD" w:rsidRDefault="003850CD" w:rsidP="00A55B4C">
            <w:pPr>
              <w:suppressAutoHyphens/>
              <w:rPr>
                <w:lang w:val="fi-FI"/>
              </w:rPr>
            </w:pPr>
            <w:r w:rsidRPr="00AE2ED3">
              <w:rPr>
                <w:lang w:val="fi-FI"/>
              </w:rPr>
              <w:t>Orion Pharma s.r.o.</w:t>
            </w:r>
          </w:p>
          <w:p w:rsidR="003850CD" w:rsidRPr="007961A8" w:rsidRDefault="003850CD" w:rsidP="00A55B4C">
            <w:pPr>
              <w:rPr>
                <w:b/>
                <w:szCs w:val="22"/>
                <w:lang w:eastAsia="cs-CZ"/>
              </w:rPr>
            </w:pPr>
            <w:r w:rsidRPr="00C2606D">
              <w:t xml:space="preserve">Tel: </w:t>
            </w:r>
            <w:r>
              <w:t xml:space="preserve"> </w:t>
            </w:r>
            <w:r w:rsidRPr="003C02BF">
              <w:rPr>
                <w:lang w:val="sv-SE"/>
              </w:rPr>
              <w:t>+420 234 703 305</w:t>
            </w:r>
          </w:p>
        </w:tc>
        <w:tc>
          <w:tcPr>
            <w:tcW w:w="4674" w:type="dxa"/>
            <w:hideMark/>
          </w:tcPr>
          <w:p w:rsidR="003850CD" w:rsidRPr="007961A8" w:rsidRDefault="003850CD" w:rsidP="00A55B4C">
            <w:pPr>
              <w:rPr>
                <w:b/>
                <w:szCs w:val="22"/>
                <w:lang w:val="sv-SE" w:eastAsia="cs-CZ"/>
              </w:rPr>
            </w:pPr>
            <w:r w:rsidRPr="007961A8">
              <w:rPr>
                <w:b/>
                <w:szCs w:val="22"/>
                <w:lang w:val="sv-SE"/>
              </w:rPr>
              <w:t>Magyarország</w:t>
            </w:r>
          </w:p>
          <w:p w:rsidR="003850CD" w:rsidRPr="00C2606D" w:rsidRDefault="003850CD" w:rsidP="00A55B4C">
            <w:pPr>
              <w:spacing w:line="260" w:lineRule="atLeast"/>
              <w:rPr>
                <w:b/>
                <w:szCs w:val="22"/>
              </w:rPr>
            </w:pPr>
            <w:r w:rsidRPr="00C2606D">
              <w:rPr>
                <w:rStyle w:val="Strong"/>
                <w:b w:val="0"/>
                <w:szCs w:val="22"/>
              </w:rPr>
              <w:t>Orion Pharma Kft.</w:t>
            </w:r>
          </w:p>
          <w:p w:rsidR="003850CD" w:rsidRDefault="003850CD" w:rsidP="00A55B4C">
            <w:pPr>
              <w:rPr>
                <w:szCs w:val="22"/>
                <w:lang w:val="sv-SE"/>
              </w:rPr>
            </w:pPr>
            <w:r w:rsidRPr="00C2606D">
              <w:rPr>
                <w:szCs w:val="22"/>
              </w:rPr>
              <w:t>Tel.: +</w:t>
            </w:r>
            <w:r w:rsidRPr="00C2606D">
              <w:t>36 1 239 9095</w:t>
            </w:r>
          </w:p>
          <w:p w:rsidR="003850CD" w:rsidRPr="007961A8" w:rsidRDefault="003850CD" w:rsidP="00A55B4C">
            <w:pPr>
              <w:rPr>
                <w:szCs w:val="22"/>
                <w:lang w:val="fr-FR" w:eastAsia="cs-CZ"/>
              </w:rPr>
            </w:pPr>
          </w:p>
        </w:tc>
      </w:tr>
      <w:tr w:rsidR="003850CD" w:rsidRPr="007961A8" w:rsidTr="00A55B4C">
        <w:trPr>
          <w:cantSplit/>
        </w:trPr>
        <w:tc>
          <w:tcPr>
            <w:tcW w:w="4641" w:type="dxa"/>
            <w:hideMark/>
          </w:tcPr>
          <w:p w:rsidR="003850CD" w:rsidRPr="007961A8" w:rsidRDefault="003850CD" w:rsidP="00A55B4C">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3850CD" w:rsidRPr="007961A8" w:rsidRDefault="003850CD" w:rsidP="00A55B4C">
            <w:pPr>
              <w:suppressAutoHyphens/>
              <w:rPr>
                <w:b/>
                <w:szCs w:val="22"/>
                <w:lang w:val="fr-FR" w:eastAsia="cs-CZ"/>
              </w:rPr>
            </w:pPr>
            <w:r w:rsidRPr="007961A8">
              <w:rPr>
                <w:b/>
                <w:szCs w:val="22"/>
                <w:lang w:val="fr-FR"/>
              </w:rPr>
              <w:t>Malta</w:t>
            </w:r>
          </w:p>
          <w:p w:rsidR="00484722" w:rsidRPr="002E7B63" w:rsidRDefault="00484722" w:rsidP="00484722">
            <w:pPr>
              <w:rPr>
                <w:szCs w:val="22"/>
                <w:lang w:val="it-IT"/>
              </w:rPr>
            </w:pPr>
            <w:r w:rsidRPr="002E7B63">
              <w:rPr>
                <w:szCs w:val="22"/>
                <w:lang w:val="it-IT"/>
              </w:rPr>
              <w:t>Salomone Pharma</w:t>
            </w:r>
          </w:p>
          <w:p w:rsidR="003850CD" w:rsidRPr="007961A8" w:rsidRDefault="00484722" w:rsidP="00A55B4C">
            <w:pPr>
              <w:spacing w:after="180"/>
              <w:ind w:right="-45"/>
              <w:rPr>
                <w:szCs w:val="22"/>
                <w:lang w:eastAsia="cs-CZ"/>
              </w:rPr>
            </w:pPr>
            <w:r>
              <w:rPr>
                <w:szCs w:val="22"/>
                <w:lang w:val="it-IT"/>
              </w:rPr>
              <w:t>Tel: +356 </w:t>
            </w:r>
            <w:r w:rsidRPr="002E7B63">
              <w:rPr>
                <w:szCs w:val="22"/>
                <w:lang w:val="it-IT"/>
              </w:rPr>
              <w:t>21220174</w:t>
            </w:r>
          </w:p>
        </w:tc>
      </w:tr>
      <w:tr w:rsidR="003850CD" w:rsidRPr="007961A8" w:rsidTr="00A55B4C">
        <w:trPr>
          <w:cantSplit/>
        </w:trPr>
        <w:tc>
          <w:tcPr>
            <w:tcW w:w="4641" w:type="dxa"/>
            <w:hideMark/>
          </w:tcPr>
          <w:p w:rsidR="003850CD" w:rsidRPr="007961A8" w:rsidRDefault="003850CD" w:rsidP="00A55B4C">
            <w:pPr>
              <w:ind w:right="-45"/>
              <w:rPr>
                <w:szCs w:val="22"/>
                <w:lang w:val="de-DE" w:eastAsia="cs-CZ"/>
              </w:rPr>
            </w:pPr>
            <w:r w:rsidRPr="007961A8">
              <w:rPr>
                <w:b/>
                <w:szCs w:val="22"/>
                <w:lang w:val="de-DE"/>
              </w:rPr>
              <w:t>Deutschland</w:t>
            </w:r>
            <w:r w:rsidRPr="007961A8">
              <w:rPr>
                <w:szCs w:val="22"/>
                <w:lang w:val="de-DE"/>
              </w:rPr>
              <w:br/>
              <w:t>Orion Pharma GmbH</w:t>
            </w:r>
          </w:p>
          <w:p w:rsidR="003850CD" w:rsidRPr="007961A8" w:rsidRDefault="003850CD" w:rsidP="00A55B4C">
            <w:pPr>
              <w:ind w:right="-45"/>
              <w:rPr>
                <w:szCs w:val="22"/>
                <w:lang w:val="de-DE" w:eastAsia="cs-CZ"/>
              </w:rPr>
            </w:pPr>
            <w:r w:rsidRPr="007961A8">
              <w:rPr>
                <w:szCs w:val="22"/>
                <w:lang w:val="de-DE"/>
              </w:rPr>
              <w:t>Tel: +49 40 899 6890</w:t>
            </w:r>
          </w:p>
        </w:tc>
        <w:tc>
          <w:tcPr>
            <w:tcW w:w="4674" w:type="dxa"/>
            <w:hideMark/>
          </w:tcPr>
          <w:p w:rsidR="003850CD" w:rsidRPr="00F94F35" w:rsidRDefault="003850CD" w:rsidP="00A55B4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3850CD" w:rsidRPr="007961A8" w:rsidRDefault="003850CD" w:rsidP="00A55B4C">
            <w:pPr>
              <w:pStyle w:val="Text"/>
              <w:tabs>
                <w:tab w:val="left" w:pos="567"/>
              </w:tabs>
              <w:spacing w:before="0" w:after="180"/>
              <w:rPr>
                <w:szCs w:val="22"/>
                <w:lang w:val="en-GB" w:eastAsia="cs-CZ"/>
              </w:rPr>
            </w:pPr>
            <w:r w:rsidRPr="00F56B40">
              <w:rPr>
                <w:szCs w:val="22"/>
              </w:rPr>
              <w:t>Tél/Tel: +32 (0)15 64 10 20</w:t>
            </w:r>
          </w:p>
        </w:tc>
      </w:tr>
      <w:tr w:rsidR="003850CD" w:rsidRPr="007961A8" w:rsidTr="00A55B4C">
        <w:trPr>
          <w:cantSplit/>
        </w:trPr>
        <w:tc>
          <w:tcPr>
            <w:tcW w:w="4641" w:type="dxa"/>
            <w:hideMark/>
          </w:tcPr>
          <w:p w:rsidR="003850CD" w:rsidRPr="007961A8" w:rsidRDefault="003850CD" w:rsidP="00A55B4C">
            <w:pPr>
              <w:suppressAutoHyphens/>
              <w:rPr>
                <w:b/>
                <w:bCs/>
                <w:szCs w:val="22"/>
                <w:lang w:val="fi-FI" w:eastAsia="cs-CZ"/>
              </w:rPr>
            </w:pPr>
            <w:r w:rsidRPr="007961A8">
              <w:rPr>
                <w:b/>
                <w:bCs/>
                <w:szCs w:val="22"/>
                <w:lang w:val="fi-FI"/>
              </w:rPr>
              <w:t>Eesti</w:t>
            </w:r>
          </w:p>
          <w:p w:rsidR="003850CD" w:rsidRPr="007961A8" w:rsidRDefault="003850CD" w:rsidP="00A55B4C">
            <w:pPr>
              <w:rPr>
                <w:szCs w:val="22"/>
                <w:lang w:val="fi-FI"/>
              </w:rPr>
            </w:pPr>
            <w:r w:rsidRPr="007961A8">
              <w:rPr>
                <w:szCs w:val="22"/>
                <w:lang w:val="fi-FI"/>
              </w:rPr>
              <w:t>Orion Pharma Eesti OÜ</w:t>
            </w:r>
          </w:p>
          <w:p w:rsidR="003850CD" w:rsidRPr="007961A8" w:rsidRDefault="003850CD" w:rsidP="00A55B4C">
            <w:pPr>
              <w:rPr>
                <w:szCs w:val="22"/>
                <w:lang w:val="fi-FI" w:eastAsia="cs-CZ"/>
              </w:rPr>
            </w:pPr>
            <w:r w:rsidRPr="007961A8">
              <w:rPr>
                <w:szCs w:val="22"/>
                <w:lang w:val="fi-FI"/>
              </w:rPr>
              <w:t>Tel: +372 66 44 55</w:t>
            </w:r>
            <w:r>
              <w:rPr>
                <w:szCs w:val="22"/>
                <w:lang w:val="fi-FI"/>
              </w:rPr>
              <w:t>0</w:t>
            </w:r>
          </w:p>
        </w:tc>
        <w:tc>
          <w:tcPr>
            <w:tcW w:w="4674" w:type="dxa"/>
            <w:hideMark/>
          </w:tcPr>
          <w:p w:rsidR="003850CD" w:rsidRPr="007961A8" w:rsidRDefault="003850CD" w:rsidP="00A55B4C">
            <w:pPr>
              <w:ind w:right="-45"/>
              <w:rPr>
                <w:szCs w:val="22"/>
                <w:lang w:eastAsia="cs-CZ"/>
              </w:rPr>
            </w:pPr>
            <w:r w:rsidRPr="007961A8">
              <w:rPr>
                <w:b/>
                <w:szCs w:val="22"/>
              </w:rPr>
              <w:t>Norge</w:t>
            </w:r>
          </w:p>
          <w:p w:rsidR="003850CD" w:rsidRPr="007961A8" w:rsidRDefault="003850CD" w:rsidP="00A55B4C">
            <w:pPr>
              <w:suppressAutoHyphens/>
              <w:rPr>
                <w:szCs w:val="22"/>
              </w:rPr>
            </w:pPr>
            <w:r w:rsidRPr="007961A8">
              <w:rPr>
                <w:szCs w:val="22"/>
              </w:rPr>
              <w:t>Orion Pharma AS</w:t>
            </w:r>
          </w:p>
          <w:p w:rsidR="003850CD" w:rsidRPr="007961A8" w:rsidRDefault="003850CD" w:rsidP="00A55B4C">
            <w:pPr>
              <w:spacing w:after="180"/>
              <w:ind w:right="-45"/>
              <w:rPr>
                <w:szCs w:val="22"/>
                <w:lang w:val="de-DE" w:eastAsia="cs-CZ"/>
              </w:rPr>
            </w:pPr>
            <w:r w:rsidRPr="007961A8">
              <w:rPr>
                <w:szCs w:val="22"/>
              </w:rPr>
              <w:t>Tlf: +47 40 00 42 10</w:t>
            </w:r>
          </w:p>
        </w:tc>
      </w:tr>
      <w:tr w:rsidR="003850CD" w:rsidRPr="008E2834" w:rsidTr="00A55B4C">
        <w:trPr>
          <w:cantSplit/>
        </w:trPr>
        <w:tc>
          <w:tcPr>
            <w:tcW w:w="4641" w:type="dxa"/>
          </w:tcPr>
          <w:p w:rsidR="003850CD" w:rsidRPr="00F56B40" w:rsidRDefault="003850CD" w:rsidP="00A55B4C">
            <w:pPr>
              <w:pStyle w:val="Text"/>
              <w:tabs>
                <w:tab w:val="left" w:pos="567"/>
              </w:tabs>
              <w:spacing w:before="0"/>
              <w:rPr>
                <w:szCs w:val="22"/>
                <w:lang w:val="fi-FI"/>
              </w:rPr>
            </w:pPr>
            <w:r w:rsidRPr="007961A8">
              <w:rPr>
                <w:b/>
                <w:szCs w:val="22"/>
                <w:lang w:val="en-GB"/>
              </w:rPr>
              <w:t>Ελλάδα</w:t>
            </w:r>
            <w:r w:rsidRPr="007961A8">
              <w:rPr>
                <w:szCs w:val="22"/>
                <w:lang w:val="fi-FI"/>
              </w:rPr>
              <w:t xml:space="preserve"> </w:t>
            </w:r>
            <w:r w:rsidRPr="007961A8">
              <w:rPr>
                <w:szCs w:val="22"/>
                <w:lang w:val="fi-FI"/>
              </w:rPr>
              <w:br/>
            </w:r>
            <w:r w:rsidRPr="00F56B40">
              <w:rPr>
                <w:szCs w:val="22"/>
                <w:lang w:val="fi-FI"/>
              </w:rPr>
              <w:t>Orion Pharma Hellas M.E.</w:t>
            </w:r>
            <w:r w:rsidRPr="00F56B40">
              <w:rPr>
                <w:szCs w:val="22"/>
              </w:rPr>
              <w:t>Π</w:t>
            </w:r>
            <w:r w:rsidRPr="00F56B40">
              <w:rPr>
                <w:szCs w:val="22"/>
                <w:lang w:val="fi-FI"/>
              </w:rPr>
              <w:t>.E</w:t>
            </w:r>
          </w:p>
          <w:p w:rsidR="003850CD" w:rsidRPr="007961A8" w:rsidRDefault="003850CD" w:rsidP="00A55B4C">
            <w:pPr>
              <w:pStyle w:val="Text"/>
              <w:tabs>
                <w:tab w:val="left" w:pos="567"/>
              </w:tabs>
              <w:spacing w:before="0"/>
              <w:rPr>
                <w:szCs w:val="22"/>
                <w:lang w:val="en-GB"/>
              </w:rPr>
            </w:pPr>
            <w:r w:rsidRPr="00F56B40">
              <w:rPr>
                <w:szCs w:val="22"/>
              </w:rPr>
              <w:t>Τηλ</w:t>
            </w:r>
            <w:r w:rsidRPr="00AE2ED3">
              <w:rPr>
                <w:szCs w:val="22"/>
                <w:lang w:val="fi-FI"/>
              </w:rPr>
              <w:t>: + 30 210 980 3355</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ind w:right="-45"/>
              <w:rPr>
                <w:szCs w:val="22"/>
                <w:lang w:val="de-DE" w:eastAsia="cs-CZ"/>
              </w:rPr>
            </w:pPr>
            <w:r w:rsidRPr="007961A8">
              <w:rPr>
                <w:b/>
                <w:szCs w:val="22"/>
                <w:lang w:val="de-DE"/>
              </w:rPr>
              <w:t>Österreich</w:t>
            </w:r>
            <w:r w:rsidRPr="007961A8">
              <w:rPr>
                <w:szCs w:val="22"/>
                <w:lang w:val="de-DE"/>
              </w:rPr>
              <w:br/>
              <w:t>Orion Pharma GmbH</w:t>
            </w:r>
          </w:p>
          <w:p w:rsidR="003850CD" w:rsidRPr="008E2834" w:rsidRDefault="003850CD" w:rsidP="00A55B4C">
            <w:pPr>
              <w:pStyle w:val="Text"/>
              <w:tabs>
                <w:tab w:val="left" w:pos="567"/>
              </w:tabs>
              <w:spacing w:before="0" w:after="180"/>
              <w:rPr>
                <w:szCs w:val="22"/>
                <w:lang w:val="en-GB" w:eastAsia="cs-CZ"/>
              </w:rPr>
            </w:pPr>
            <w:r w:rsidRPr="008E2834">
              <w:rPr>
                <w:szCs w:val="22"/>
                <w:lang w:val="de-DE"/>
              </w:rPr>
              <w:t>Tel: +49 40 899 6890</w:t>
            </w:r>
          </w:p>
        </w:tc>
      </w:tr>
      <w:tr w:rsidR="003850CD" w:rsidRPr="007961A8" w:rsidTr="00A55B4C">
        <w:trPr>
          <w:cantSplit/>
        </w:trPr>
        <w:tc>
          <w:tcPr>
            <w:tcW w:w="4641" w:type="dxa"/>
          </w:tcPr>
          <w:p w:rsidR="003850CD" w:rsidRPr="0010673F" w:rsidRDefault="003850CD" w:rsidP="00A55B4C">
            <w:pPr>
              <w:pStyle w:val="Text"/>
              <w:tabs>
                <w:tab w:val="left" w:pos="567"/>
              </w:tabs>
              <w:spacing w:before="0"/>
              <w:rPr>
                <w:szCs w:val="22"/>
              </w:rPr>
            </w:pPr>
            <w:r w:rsidRPr="007961A8">
              <w:rPr>
                <w:b/>
                <w:szCs w:val="22"/>
                <w:lang w:val="it-IT"/>
              </w:rPr>
              <w:t>España</w:t>
            </w:r>
            <w:r w:rsidRPr="007961A8">
              <w:rPr>
                <w:szCs w:val="22"/>
                <w:lang w:val="it-IT"/>
              </w:rPr>
              <w:br/>
            </w:r>
            <w:r w:rsidRPr="00AE2ED3">
              <w:rPr>
                <w:szCs w:val="22"/>
              </w:rPr>
              <w:t>Orion Pharma S.L.</w:t>
            </w:r>
          </w:p>
          <w:p w:rsidR="003850CD" w:rsidRPr="007961A8" w:rsidRDefault="003850CD" w:rsidP="00A55B4C">
            <w:pPr>
              <w:pStyle w:val="Text"/>
              <w:tabs>
                <w:tab w:val="left" w:pos="567"/>
              </w:tabs>
              <w:spacing w:before="0"/>
              <w:rPr>
                <w:szCs w:val="22"/>
                <w:lang w:val="en-GB"/>
              </w:rPr>
            </w:pPr>
            <w:r w:rsidRPr="00F56B40">
              <w:rPr>
                <w:szCs w:val="22"/>
              </w:rPr>
              <w:t>Tel: + 34 91  599 86 01</w:t>
            </w:r>
          </w:p>
          <w:p w:rsidR="003850CD" w:rsidRPr="007961A8" w:rsidRDefault="003850CD" w:rsidP="00A55B4C">
            <w:pPr>
              <w:ind w:right="-45"/>
              <w:rPr>
                <w:b/>
                <w:szCs w:val="22"/>
                <w:lang w:eastAsia="cs-CZ"/>
              </w:rPr>
            </w:pPr>
          </w:p>
        </w:tc>
        <w:tc>
          <w:tcPr>
            <w:tcW w:w="4674" w:type="dxa"/>
            <w:hideMark/>
          </w:tcPr>
          <w:p w:rsidR="003850CD" w:rsidRPr="007961A8" w:rsidRDefault="003850CD" w:rsidP="00A55B4C">
            <w:pPr>
              <w:rPr>
                <w:b/>
                <w:szCs w:val="22"/>
                <w:lang w:eastAsia="cs-CZ"/>
              </w:rPr>
            </w:pPr>
            <w:r w:rsidRPr="007961A8">
              <w:rPr>
                <w:b/>
                <w:szCs w:val="22"/>
              </w:rPr>
              <w:t>Polska</w:t>
            </w:r>
          </w:p>
          <w:p w:rsidR="003850CD" w:rsidRPr="007961A8" w:rsidRDefault="003850CD" w:rsidP="00A55B4C">
            <w:pPr>
              <w:rPr>
                <w:szCs w:val="22"/>
              </w:rPr>
            </w:pPr>
            <w:r w:rsidRPr="007961A8">
              <w:rPr>
                <w:szCs w:val="22"/>
                <w:lang w:val="sv-SE"/>
              </w:rPr>
              <w:t>Orion Pharma Poland Sp z.o.o.</w:t>
            </w:r>
          </w:p>
          <w:p w:rsidR="003850CD" w:rsidRPr="007961A8" w:rsidRDefault="003850CD" w:rsidP="00A55B4C">
            <w:pPr>
              <w:spacing w:after="180"/>
              <w:rPr>
                <w:szCs w:val="22"/>
                <w:lang w:eastAsia="cs-CZ"/>
              </w:rPr>
            </w:pPr>
            <w:r w:rsidRPr="007961A8">
              <w:rPr>
                <w:szCs w:val="22"/>
              </w:rPr>
              <w:t>Tel.: + 48 22 8333177</w:t>
            </w:r>
          </w:p>
        </w:tc>
      </w:tr>
      <w:tr w:rsidR="003850CD" w:rsidRPr="007961A8" w:rsidTr="00A55B4C">
        <w:trPr>
          <w:cantSplit/>
        </w:trPr>
        <w:tc>
          <w:tcPr>
            <w:tcW w:w="4641" w:type="dxa"/>
          </w:tcPr>
          <w:p w:rsidR="003850CD" w:rsidRPr="00F56B40" w:rsidRDefault="003850CD" w:rsidP="00A55B4C">
            <w:pPr>
              <w:pStyle w:val="Text"/>
              <w:tabs>
                <w:tab w:val="left" w:pos="567"/>
              </w:tabs>
              <w:spacing w:before="0"/>
              <w:rPr>
                <w:szCs w:val="22"/>
                <w:lang w:val="fr-FR"/>
              </w:rPr>
            </w:pPr>
            <w:r w:rsidRPr="007961A8">
              <w:rPr>
                <w:b/>
                <w:szCs w:val="22"/>
                <w:lang w:val="fr-FR"/>
              </w:rPr>
              <w:t>France</w:t>
            </w:r>
            <w:r w:rsidRPr="007961A8">
              <w:rPr>
                <w:szCs w:val="22"/>
                <w:lang w:val="fr-FR"/>
              </w:rPr>
              <w:br/>
            </w:r>
            <w:r w:rsidRPr="00F56B40">
              <w:rPr>
                <w:rFonts w:eastAsia="Calibri"/>
                <w:szCs w:val="22"/>
                <w:lang w:eastAsia="en-GB"/>
              </w:rPr>
              <w:t>Centre Spécialités Pharmaceutiques</w:t>
            </w:r>
          </w:p>
          <w:p w:rsidR="003850CD" w:rsidRPr="007961A8" w:rsidRDefault="003850CD" w:rsidP="00A55B4C">
            <w:pPr>
              <w:pStyle w:val="Text"/>
              <w:tabs>
                <w:tab w:val="left" w:pos="567"/>
              </w:tabs>
              <w:spacing w:before="0"/>
              <w:rPr>
                <w:szCs w:val="22"/>
                <w:lang w:val="fr-FR"/>
              </w:rPr>
            </w:pPr>
            <w:r w:rsidRPr="00F56B40">
              <w:rPr>
                <w:rFonts w:eastAsia="Calibri"/>
                <w:szCs w:val="22"/>
                <w:lang w:eastAsia="en-GB"/>
              </w:rPr>
              <w:t>Tel: + 33 (0) 1 47 04 80 46</w:t>
            </w:r>
          </w:p>
          <w:p w:rsidR="003850CD" w:rsidRPr="007961A8" w:rsidRDefault="003850CD" w:rsidP="00A55B4C">
            <w:pPr>
              <w:ind w:right="-45"/>
              <w:rPr>
                <w:b/>
                <w:szCs w:val="22"/>
                <w:lang w:val="fr-FR" w:eastAsia="cs-CZ"/>
              </w:rPr>
            </w:pPr>
          </w:p>
        </w:tc>
        <w:tc>
          <w:tcPr>
            <w:tcW w:w="4674" w:type="dxa"/>
            <w:hideMark/>
          </w:tcPr>
          <w:p w:rsidR="003850CD" w:rsidRPr="00F56B40" w:rsidRDefault="003850CD" w:rsidP="00A55B4C">
            <w:pPr>
              <w:pStyle w:val="Text"/>
              <w:tabs>
                <w:tab w:val="left" w:pos="567"/>
              </w:tabs>
              <w:spacing w:before="0"/>
              <w:jc w:val="left"/>
              <w:rPr>
                <w:szCs w:val="22"/>
                <w:lang w:val="it-IT"/>
              </w:rPr>
            </w:pPr>
            <w:r w:rsidRPr="007961A8">
              <w:rPr>
                <w:b/>
                <w:szCs w:val="22"/>
                <w:lang w:val="it-IT"/>
              </w:rPr>
              <w:t>Portugal</w:t>
            </w:r>
            <w:r w:rsidRPr="007961A8">
              <w:rPr>
                <w:szCs w:val="22"/>
                <w:lang w:val="it-IT"/>
              </w:rPr>
              <w:br/>
            </w:r>
            <w:r w:rsidRPr="00F56B40">
              <w:rPr>
                <w:szCs w:val="22"/>
              </w:rPr>
              <w:t>Orionfin Unipessoal Lda</w:t>
            </w:r>
          </w:p>
          <w:p w:rsidR="003850CD" w:rsidRPr="007961A8" w:rsidRDefault="003850CD" w:rsidP="00A55B4C">
            <w:pPr>
              <w:spacing w:after="180"/>
              <w:ind w:right="-45"/>
              <w:rPr>
                <w:szCs w:val="22"/>
                <w:lang w:val="fr-FR" w:eastAsia="cs-CZ"/>
              </w:rPr>
            </w:pPr>
            <w:r w:rsidRPr="00F56B40">
              <w:rPr>
                <w:szCs w:val="22"/>
              </w:rPr>
              <w:t>Tel: + 351 21 154 68 20</w:t>
            </w:r>
          </w:p>
        </w:tc>
      </w:tr>
      <w:tr w:rsidR="003850CD" w:rsidRPr="007961A8" w:rsidTr="00A55B4C">
        <w:trPr>
          <w:cantSplit/>
        </w:trPr>
        <w:tc>
          <w:tcPr>
            <w:tcW w:w="4641" w:type="dxa"/>
            <w:hideMark/>
          </w:tcPr>
          <w:p w:rsidR="003850CD" w:rsidRPr="002D6D28" w:rsidRDefault="003850CD" w:rsidP="00A55B4C">
            <w:pPr>
              <w:ind w:right="-45"/>
              <w:rPr>
                <w:b/>
                <w:szCs w:val="22"/>
                <w:lang w:val="fi-FI" w:eastAsia="cs-CZ"/>
              </w:rPr>
            </w:pPr>
            <w:r w:rsidRPr="002D6D28">
              <w:rPr>
                <w:b/>
                <w:szCs w:val="22"/>
                <w:lang w:val="fi-FI" w:eastAsia="cs-CZ"/>
              </w:rPr>
              <w:t>Hrvatska</w:t>
            </w:r>
          </w:p>
          <w:p w:rsidR="003850CD" w:rsidRDefault="003850CD" w:rsidP="00A55B4C">
            <w:pPr>
              <w:rPr>
                <w:rStyle w:val="Strong"/>
                <w:b w:val="0"/>
                <w:szCs w:val="22"/>
                <w:lang w:val="fi-FI"/>
              </w:rPr>
            </w:pPr>
            <w:r w:rsidRPr="00E15FA7">
              <w:rPr>
                <w:rStyle w:val="Strong"/>
                <w:b w:val="0"/>
                <w:szCs w:val="22"/>
                <w:lang w:val="fi-FI"/>
              </w:rPr>
              <w:t>Orion Pharma d.o.o.</w:t>
            </w:r>
          </w:p>
          <w:p w:rsidR="003850CD" w:rsidRPr="007961A8" w:rsidRDefault="003850CD" w:rsidP="00A55B4C">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3850CD" w:rsidRPr="007961A8" w:rsidRDefault="003850CD" w:rsidP="00A55B4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3850CD" w:rsidRPr="003A46F8" w:rsidRDefault="003850CD" w:rsidP="00A55B4C">
            <w:pPr>
              <w:autoSpaceDE w:val="0"/>
              <w:autoSpaceDN w:val="0"/>
              <w:adjustRightInd w:val="0"/>
              <w:rPr>
                <w:color w:val="000000"/>
                <w:szCs w:val="22"/>
                <w:lang w:val="fr-FR"/>
              </w:rPr>
            </w:pPr>
            <w:r w:rsidRPr="003A46F8">
              <w:rPr>
                <w:szCs w:val="22"/>
                <w:lang w:val="it-IT"/>
              </w:rPr>
              <w:t>Orion Corporation</w:t>
            </w:r>
          </w:p>
          <w:p w:rsidR="003850CD" w:rsidRDefault="003850CD" w:rsidP="00A55B4C">
            <w:pPr>
              <w:rPr>
                <w:color w:val="000000"/>
                <w:szCs w:val="22"/>
                <w:lang w:val="fr-FR"/>
              </w:rPr>
            </w:pPr>
            <w:r w:rsidRPr="00D715EB">
              <w:rPr>
                <w:color w:val="000000"/>
                <w:szCs w:val="22"/>
                <w:lang w:val="fr-FR"/>
              </w:rPr>
              <w:t>Tel: +358 10 4261</w:t>
            </w:r>
          </w:p>
          <w:p w:rsidR="003850CD" w:rsidRPr="007961A8" w:rsidRDefault="003850CD" w:rsidP="00A55B4C">
            <w:pPr>
              <w:rPr>
                <w:szCs w:val="22"/>
                <w:lang w:eastAsia="cs-CZ"/>
              </w:rPr>
            </w:pPr>
          </w:p>
        </w:tc>
      </w:tr>
      <w:tr w:rsidR="003850CD" w:rsidRPr="007961A8" w:rsidTr="00A55B4C">
        <w:trPr>
          <w:cantSplit/>
        </w:trPr>
        <w:tc>
          <w:tcPr>
            <w:tcW w:w="4641" w:type="dxa"/>
            <w:hideMark/>
          </w:tcPr>
          <w:p w:rsidR="003850CD" w:rsidRPr="007961A8" w:rsidRDefault="003850CD" w:rsidP="00A55B4C">
            <w:pPr>
              <w:rPr>
                <w:szCs w:val="22"/>
                <w:lang w:eastAsia="cs-CZ"/>
              </w:rPr>
            </w:pPr>
            <w:r w:rsidRPr="007961A8">
              <w:rPr>
                <w:b/>
                <w:szCs w:val="22"/>
              </w:rPr>
              <w:t>Ireland</w:t>
            </w:r>
            <w:r w:rsidRPr="007961A8">
              <w:rPr>
                <w:szCs w:val="22"/>
              </w:rPr>
              <w:br/>
              <w:t>Orion Pharma (Ireland) Ltd.</w:t>
            </w:r>
          </w:p>
          <w:p w:rsidR="003850CD" w:rsidRPr="007961A8" w:rsidRDefault="003850CD" w:rsidP="00A55B4C">
            <w:pPr>
              <w:rPr>
                <w:szCs w:val="22"/>
              </w:rPr>
            </w:pPr>
            <w:r w:rsidRPr="007961A8">
              <w:rPr>
                <w:szCs w:val="22"/>
              </w:rPr>
              <w:t>c/o Allphar Services Ltd.</w:t>
            </w:r>
          </w:p>
          <w:p w:rsidR="003850CD" w:rsidRDefault="003850CD" w:rsidP="00A55B4C">
            <w:pPr>
              <w:suppressAutoHyphens/>
              <w:rPr>
                <w:szCs w:val="22"/>
              </w:rPr>
            </w:pPr>
            <w:r w:rsidRPr="007961A8">
              <w:rPr>
                <w:szCs w:val="22"/>
              </w:rPr>
              <w:t xml:space="preserve">Tel: </w:t>
            </w:r>
            <w:r>
              <w:rPr>
                <w:szCs w:val="22"/>
              </w:rPr>
              <w:t>+353 1 428 7777</w:t>
            </w:r>
          </w:p>
          <w:p w:rsidR="003850CD" w:rsidRPr="007961A8" w:rsidRDefault="003850CD" w:rsidP="00A55B4C">
            <w:pPr>
              <w:suppressAutoHyphens/>
              <w:rPr>
                <w:szCs w:val="22"/>
                <w:lang w:eastAsia="cs-CZ"/>
              </w:rPr>
            </w:pPr>
          </w:p>
        </w:tc>
        <w:tc>
          <w:tcPr>
            <w:tcW w:w="4674" w:type="dxa"/>
            <w:hideMark/>
          </w:tcPr>
          <w:p w:rsidR="003850CD" w:rsidRPr="007961A8" w:rsidRDefault="003850CD" w:rsidP="00A55B4C">
            <w:pPr>
              <w:rPr>
                <w:szCs w:val="22"/>
                <w:lang w:val="it-IT" w:eastAsia="cs-CZ"/>
              </w:rPr>
            </w:pPr>
            <w:r w:rsidRPr="007961A8">
              <w:rPr>
                <w:b/>
                <w:szCs w:val="22"/>
                <w:lang w:val="it-IT"/>
              </w:rPr>
              <w:t>Slovenija</w:t>
            </w:r>
          </w:p>
          <w:p w:rsidR="003850CD" w:rsidRDefault="003850CD" w:rsidP="00A55B4C">
            <w:pPr>
              <w:rPr>
                <w:rStyle w:val="Strong"/>
                <w:b w:val="0"/>
                <w:szCs w:val="22"/>
                <w:lang w:val="fi-FI"/>
              </w:rPr>
            </w:pPr>
            <w:r w:rsidRPr="00E15FA7">
              <w:rPr>
                <w:rStyle w:val="Strong"/>
                <w:b w:val="0"/>
                <w:szCs w:val="22"/>
                <w:lang w:val="fi-FI"/>
              </w:rPr>
              <w:t>Orion Pharma d.o.o.</w:t>
            </w:r>
          </w:p>
          <w:p w:rsidR="003850CD" w:rsidRPr="007961A8" w:rsidRDefault="003850CD" w:rsidP="00A55B4C">
            <w:pPr>
              <w:spacing w:after="180"/>
              <w:rPr>
                <w:b/>
                <w:szCs w:val="22"/>
                <w:lang w:eastAsia="cs-CZ"/>
              </w:rPr>
            </w:pPr>
            <w:r w:rsidRPr="00E15FA7">
              <w:rPr>
                <w:szCs w:val="22"/>
                <w:lang w:val="fi-FI"/>
              </w:rPr>
              <w:t>Tel:</w:t>
            </w:r>
            <w:r w:rsidRPr="00E15FA7">
              <w:rPr>
                <w:lang w:val="fi-FI"/>
              </w:rPr>
              <w:t xml:space="preserve"> +386 (0) 1 600 8015</w:t>
            </w:r>
          </w:p>
        </w:tc>
      </w:tr>
      <w:tr w:rsidR="003850CD" w:rsidRPr="007961A8" w:rsidTr="00A55B4C">
        <w:trPr>
          <w:cantSplit/>
        </w:trPr>
        <w:tc>
          <w:tcPr>
            <w:tcW w:w="4641" w:type="dxa"/>
            <w:hideMark/>
          </w:tcPr>
          <w:p w:rsidR="003850CD" w:rsidRPr="007961A8" w:rsidRDefault="003850CD" w:rsidP="00A55B4C">
            <w:pPr>
              <w:ind w:right="-45"/>
              <w:rPr>
                <w:b/>
                <w:szCs w:val="22"/>
                <w:lang w:eastAsia="cs-CZ"/>
              </w:rPr>
            </w:pPr>
            <w:r>
              <w:rPr>
                <w:b/>
                <w:szCs w:val="22"/>
              </w:rPr>
              <w:t>Ísland</w:t>
            </w:r>
          </w:p>
          <w:p w:rsidR="003850CD" w:rsidRPr="00F0006F" w:rsidRDefault="003850CD" w:rsidP="00A55B4C">
            <w:pPr>
              <w:rPr>
                <w:szCs w:val="22"/>
              </w:rPr>
            </w:pPr>
            <w:r w:rsidRPr="00F0006F">
              <w:rPr>
                <w:szCs w:val="22"/>
              </w:rPr>
              <w:t>Vistor hf.</w:t>
            </w:r>
          </w:p>
          <w:p w:rsidR="003850CD" w:rsidRPr="007961A8" w:rsidRDefault="003850CD" w:rsidP="00A55B4C">
            <w:pPr>
              <w:pStyle w:val="Text"/>
              <w:tabs>
                <w:tab w:val="left" w:pos="567"/>
              </w:tabs>
              <w:spacing w:before="0"/>
              <w:rPr>
                <w:szCs w:val="22"/>
                <w:lang w:val="en-GB" w:eastAsia="cs-CZ"/>
              </w:rPr>
            </w:pPr>
            <w:r w:rsidRPr="00F0006F">
              <w:rPr>
                <w:szCs w:val="22"/>
              </w:rPr>
              <w:t>Sími: +354 535 7000</w:t>
            </w:r>
          </w:p>
        </w:tc>
        <w:tc>
          <w:tcPr>
            <w:tcW w:w="4674" w:type="dxa"/>
            <w:hideMark/>
          </w:tcPr>
          <w:p w:rsidR="003850CD" w:rsidRPr="007961A8" w:rsidRDefault="003850CD" w:rsidP="00A55B4C">
            <w:pPr>
              <w:suppressAutoHyphens/>
              <w:rPr>
                <w:b/>
                <w:szCs w:val="22"/>
                <w:lang w:val="sv-SE" w:eastAsia="cs-CZ"/>
              </w:rPr>
            </w:pPr>
            <w:r w:rsidRPr="007961A8">
              <w:rPr>
                <w:b/>
                <w:szCs w:val="22"/>
                <w:lang w:val="sv-SE"/>
              </w:rPr>
              <w:t>Slovenská republika</w:t>
            </w:r>
          </w:p>
          <w:p w:rsidR="003850CD" w:rsidRDefault="003850CD" w:rsidP="00A55B4C">
            <w:pPr>
              <w:rPr>
                <w:rStyle w:val="Strong"/>
                <w:b w:val="0"/>
                <w:szCs w:val="22"/>
                <w:lang w:val="sv-SE"/>
              </w:rPr>
            </w:pPr>
            <w:r w:rsidRPr="00AE2ED3">
              <w:rPr>
                <w:rStyle w:val="Strong"/>
                <w:b w:val="0"/>
                <w:szCs w:val="22"/>
                <w:lang w:val="sv-SE"/>
              </w:rPr>
              <w:t>Orion Pharma s.r.o</w:t>
            </w:r>
          </w:p>
          <w:p w:rsidR="003850CD" w:rsidRPr="007961A8" w:rsidRDefault="003850CD" w:rsidP="00A55B4C">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3850CD" w:rsidRPr="007961A8" w:rsidTr="00A55B4C">
        <w:trPr>
          <w:cantSplit/>
        </w:trPr>
        <w:tc>
          <w:tcPr>
            <w:tcW w:w="4641" w:type="dxa"/>
            <w:hideMark/>
          </w:tcPr>
          <w:p w:rsidR="003850CD" w:rsidRPr="00F56B40" w:rsidRDefault="003850CD" w:rsidP="00A55B4C">
            <w:pPr>
              <w:pStyle w:val="Text"/>
              <w:tabs>
                <w:tab w:val="left" w:pos="567"/>
              </w:tabs>
              <w:spacing w:before="0"/>
              <w:rPr>
                <w:szCs w:val="22"/>
                <w:lang w:val="fi-FI"/>
              </w:rPr>
            </w:pPr>
            <w:r w:rsidRPr="007961A8">
              <w:rPr>
                <w:b/>
                <w:szCs w:val="22"/>
                <w:lang w:val="it-IT"/>
              </w:rPr>
              <w:t>Italia</w:t>
            </w:r>
            <w:r w:rsidRPr="007961A8">
              <w:rPr>
                <w:szCs w:val="22"/>
                <w:lang w:val="it-IT"/>
              </w:rPr>
              <w:br/>
            </w:r>
            <w:r w:rsidRPr="00F56B40">
              <w:rPr>
                <w:szCs w:val="22"/>
                <w:lang w:val="fi-FI"/>
              </w:rPr>
              <w:t>Orion Pharma S.r.l.</w:t>
            </w:r>
          </w:p>
          <w:p w:rsidR="003850CD" w:rsidRPr="007961A8" w:rsidRDefault="003850CD" w:rsidP="00A55B4C">
            <w:pPr>
              <w:suppressAutoHyphens/>
              <w:spacing w:after="180"/>
              <w:rPr>
                <w:szCs w:val="22"/>
                <w:lang w:val="el-GR" w:eastAsia="cs-CZ"/>
              </w:rPr>
            </w:pPr>
            <w:r w:rsidRPr="00F56B40">
              <w:rPr>
                <w:szCs w:val="22"/>
              </w:rPr>
              <w:t>Tel: + 39 02 67876111</w:t>
            </w:r>
          </w:p>
        </w:tc>
        <w:tc>
          <w:tcPr>
            <w:tcW w:w="4674" w:type="dxa"/>
          </w:tcPr>
          <w:p w:rsidR="003850CD" w:rsidRPr="007961A8" w:rsidRDefault="003850CD" w:rsidP="00A55B4C">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3850CD" w:rsidRPr="007961A8" w:rsidRDefault="003850CD" w:rsidP="00A55B4C">
            <w:pPr>
              <w:ind w:right="-45"/>
              <w:rPr>
                <w:szCs w:val="22"/>
                <w:lang w:val="de-DE" w:eastAsia="cs-CZ"/>
              </w:rPr>
            </w:pPr>
            <w:r w:rsidRPr="007961A8">
              <w:rPr>
                <w:szCs w:val="22"/>
                <w:lang w:val="it-IT"/>
              </w:rPr>
              <w:t>Puh./Tel: +358 10 4261</w:t>
            </w:r>
          </w:p>
        </w:tc>
      </w:tr>
      <w:tr w:rsidR="003850CD" w:rsidRPr="00B009BB" w:rsidTr="00A55B4C">
        <w:trPr>
          <w:cantSplit/>
        </w:trPr>
        <w:tc>
          <w:tcPr>
            <w:tcW w:w="4641" w:type="dxa"/>
          </w:tcPr>
          <w:p w:rsidR="003850CD" w:rsidRPr="007961A8" w:rsidRDefault="003850CD" w:rsidP="00A55B4C">
            <w:pPr>
              <w:rPr>
                <w:b/>
                <w:szCs w:val="22"/>
                <w:lang w:val="el-GR" w:eastAsia="cs-CZ"/>
              </w:rPr>
            </w:pPr>
            <w:r w:rsidRPr="007961A8">
              <w:rPr>
                <w:b/>
                <w:szCs w:val="22"/>
                <w:lang w:val="el-GR"/>
              </w:rPr>
              <w:t>Κύπρος</w:t>
            </w:r>
          </w:p>
          <w:p w:rsidR="003850CD" w:rsidRPr="00E856CB" w:rsidRDefault="003850CD" w:rsidP="00A55B4C">
            <w:pPr>
              <w:tabs>
                <w:tab w:val="left" w:pos="-720"/>
                <w:tab w:val="left" w:pos="4536"/>
              </w:tabs>
              <w:suppressAutoHyphens/>
              <w:rPr>
                <w:szCs w:val="22"/>
                <w:lang w:val="de-DE"/>
              </w:rPr>
            </w:pPr>
            <w:r w:rsidRPr="00E856CB">
              <w:rPr>
                <w:szCs w:val="22"/>
                <w:lang w:val="de-DE"/>
              </w:rPr>
              <w:t>Lifepharma (ZAM) Ltd</w:t>
            </w:r>
          </w:p>
          <w:p w:rsidR="003850CD" w:rsidRPr="00E856CB" w:rsidRDefault="003850CD" w:rsidP="00A55B4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3850CD" w:rsidRPr="007961A8" w:rsidRDefault="003850CD" w:rsidP="00A55B4C">
            <w:pPr>
              <w:ind w:right="-45"/>
              <w:rPr>
                <w:szCs w:val="22"/>
                <w:lang w:val="de-DE" w:eastAsia="cs-CZ"/>
              </w:rPr>
            </w:pPr>
            <w:r w:rsidRPr="007961A8">
              <w:rPr>
                <w:b/>
                <w:szCs w:val="22"/>
                <w:lang w:val="de-DE"/>
              </w:rPr>
              <w:t>Sverige</w:t>
            </w:r>
            <w:r w:rsidRPr="007961A8">
              <w:rPr>
                <w:szCs w:val="22"/>
                <w:lang w:val="de-DE"/>
              </w:rPr>
              <w:br/>
              <w:t>Orion Pharma AB</w:t>
            </w:r>
          </w:p>
          <w:p w:rsidR="003850CD" w:rsidRDefault="003850CD" w:rsidP="00A55B4C">
            <w:pPr>
              <w:ind w:right="-45"/>
              <w:rPr>
                <w:szCs w:val="22"/>
                <w:lang w:val="de-DE"/>
              </w:rPr>
            </w:pPr>
            <w:r w:rsidRPr="007961A8">
              <w:rPr>
                <w:szCs w:val="22"/>
                <w:lang w:val="de-DE"/>
              </w:rPr>
              <w:t>Tel: +46 8 623 6440</w:t>
            </w:r>
          </w:p>
          <w:p w:rsidR="003850CD" w:rsidRPr="00B009BB" w:rsidRDefault="003850CD" w:rsidP="00A55B4C">
            <w:pPr>
              <w:ind w:right="-45"/>
              <w:rPr>
                <w:szCs w:val="22"/>
                <w:lang w:val="de-DE" w:eastAsia="cs-CZ"/>
              </w:rPr>
            </w:pPr>
          </w:p>
        </w:tc>
      </w:tr>
      <w:tr w:rsidR="003850CD" w:rsidRPr="007961A8" w:rsidTr="00A55B4C">
        <w:trPr>
          <w:cantSplit/>
        </w:trPr>
        <w:tc>
          <w:tcPr>
            <w:tcW w:w="4641" w:type="dxa"/>
          </w:tcPr>
          <w:p w:rsidR="003850CD" w:rsidRPr="00935B11" w:rsidRDefault="003850CD" w:rsidP="00A55B4C">
            <w:pPr>
              <w:rPr>
                <w:b/>
                <w:szCs w:val="22"/>
                <w:lang w:val="en-US" w:eastAsia="cs-CZ"/>
              </w:rPr>
            </w:pPr>
            <w:r w:rsidRPr="00935B11">
              <w:rPr>
                <w:b/>
                <w:szCs w:val="22"/>
                <w:lang w:val="en-US"/>
              </w:rPr>
              <w:t>Latvija</w:t>
            </w:r>
          </w:p>
          <w:p w:rsidR="003850CD" w:rsidRPr="00D5401E" w:rsidRDefault="003850CD" w:rsidP="00A55B4C">
            <w:pPr>
              <w:rPr>
                <w:szCs w:val="22"/>
                <w:lang w:val="en-US"/>
              </w:rPr>
            </w:pPr>
            <w:r w:rsidRPr="00D5401E">
              <w:rPr>
                <w:szCs w:val="22"/>
                <w:lang w:val="en-US"/>
              </w:rPr>
              <w:t>Orion Corporation</w:t>
            </w:r>
          </w:p>
          <w:p w:rsidR="003850CD" w:rsidRPr="00D5401E" w:rsidRDefault="003850CD" w:rsidP="00A55B4C">
            <w:pPr>
              <w:rPr>
                <w:szCs w:val="22"/>
                <w:lang w:val="en-US"/>
              </w:rPr>
            </w:pPr>
            <w:r w:rsidRPr="00D5401E">
              <w:rPr>
                <w:szCs w:val="22"/>
                <w:lang w:val="en-US"/>
              </w:rPr>
              <w:t>Orion Pharma pārstāvniecība</w:t>
            </w:r>
          </w:p>
          <w:p w:rsidR="003850CD" w:rsidRPr="00EF5377" w:rsidRDefault="003850CD" w:rsidP="00A55B4C">
            <w:pPr>
              <w:rPr>
                <w:szCs w:val="22"/>
                <w:lang w:val="en-US"/>
              </w:rPr>
            </w:pPr>
            <w:r w:rsidRPr="00D5401E">
              <w:rPr>
                <w:szCs w:val="22"/>
                <w:lang w:val="en-US"/>
              </w:rPr>
              <w:t>Tel: +371 20028332</w:t>
            </w:r>
          </w:p>
          <w:p w:rsidR="003850CD" w:rsidRPr="00EF5377" w:rsidRDefault="003850CD" w:rsidP="00A55B4C">
            <w:pPr>
              <w:suppressAutoHyphens/>
              <w:rPr>
                <w:szCs w:val="22"/>
                <w:lang w:val="en-US" w:eastAsia="cs-CZ"/>
              </w:rPr>
            </w:pPr>
          </w:p>
        </w:tc>
        <w:tc>
          <w:tcPr>
            <w:tcW w:w="4674" w:type="dxa"/>
          </w:tcPr>
          <w:p w:rsidR="003850CD" w:rsidRPr="007961A8" w:rsidRDefault="003850CD" w:rsidP="00A55B4C">
            <w:pPr>
              <w:ind w:right="-45"/>
              <w:rPr>
                <w:szCs w:val="22"/>
                <w:lang w:eastAsia="cs-CZ"/>
              </w:rPr>
            </w:pPr>
            <w:r w:rsidRPr="007961A8">
              <w:rPr>
                <w:b/>
                <w:szCs w:val="22"/>
              </w:rPr>
              <w:t>United Kingdom</w:t>
            </w:r>
          </w:p>
          <w:p w:rsidR="003850CD" w:rsidRPr="007961A8" w:rsidRDefault="003850CD" w:rsidP="00A55B4C">
            <w:pPr>
              <w:suppressAutoHyphens/>
              <w:rPr>
                <w:szCs w:val="22"/>
              </w:rPr>
            </w:pPr>
            <w:r w:rsidRPr="007961A8">
              <w:rPr>
                <w:szCs w:val="22"/>
              </w:rPr>
              <w:t>Orion Pharma (UK) Ltd.</w:t>
            </w:r>
          </w:p>
          <w:p w:rsidR="003850CD" w:rsidRPr="007961A8" w:rsidRDefault="003850CD" w:rsidP="00A55B4C">
            <w:pPr>
              <w:suppressAutoHyphens/>
              <w:rPr>
                <w:szCs w:val="22"/>
                <w:lang w:val="fi-FI" w:eastAsia="cs-CZ"/>
              </w:rPr>
            </w:pPr>
            <w:r w:rsidRPr="007961A8">
              <w:rPr>
                <w:szCs w:val="22"/>
              </w:rPr>
              <w:t>Tel: +44 1635 520 300</w:t>
            </w:r>
          </w:p>
        </w:tc>
      </w:tr>
    </w:tbl>
    <w:p w:rsidR="00232757" w:rsidRDefault="00232757">
      <w:pPr>
        <w:numPr>
          <w:ilvl w:val="12"/>
          <w:numId w:val="0"/>
        </w:numPr>
        <w:tabs>
          <w:tab w:val="left" w:pos="567"/>
        </w:tabs>
        <w:ind w:left="567" w:hanging="567"/>
        <w:rPr>
          <w:szCs w:val="22"/>
        </w:rPr>
      </w:pPr>
    </w:p>
    <w:p w:rsidR="00232757" w:rsidRDefault="00232757">
      <w:pPr>
        <w:tabs>
          <w:tab w:val="left" w:pos="567"/>
        </w:tabs>
        <w:ind w:left="567" w:hanging="567"/>
        <w:rPr>
          <w:b/>
          <w:szCs w:val="22"/>
        </w:rPr>
      </w:pPr>
      <w:r w:rsidRPr="00C84666">
        <w:rPr>
          <w:b/>
          <w:bCs/>
          <w:szCs w:val="22"/>
        </w:rPr>
        <w:t xml:space="preserve">Šis pakuotės </w:t>
      </w:r>
      <w:r w:rsidRPr="00C84666">
        <w:rPr>
          <w:b/>
          <w:szCs w:val="22"/>
        </w:rPr>
        <w:t xml:space="preserve">lapelis paskutinį kartą </w:t>
      </w:r>
      <w:r w:rsidR="000F1963">
        <w:rPr>
          <w:b/>
          <w:szCs w:val="22"/>
        </w:rPr>
        <w:t>peržiūrėtas</w:t>
      </w:r>
      <w:r w:rsidRPr="00C84666">
        <w:rPr>
          <w:b/>
          <w:szCs w:val="22"/>
        </w:rPr>
        <w:t xml:space="preserve"> </w:t>
      </w:r>
    </w:p>
    <w:p w:rsidR="003850CD" w:rsidRPr="00C84666" w:rsidRDefault="003850CD">
      <w:pPr>
        <w:tabs>
          <w:tab w:val="left" w:pos="567"/>
        </w:tabs>
        <w:ind w:left="567" w:hanging="567"/>
        <w:rPr>
          <w:b/>
          <w:szCs w:val="22"/>
        </w:rPr>
      </w:pPr>
    </w:p>
    <w:p w:rsidR="00232757" w:rsidRPr="00C84666" w:rsidRDefault="00232757">
      <w:pPr>
        <w:tabs>
          <w:tab w:val="left" w:pos="567"/>
        </w:tabs>
        <w:rPr>
          <w:szCs w:val="22"/>
        </w:rPr>
      </w:pPr>
    </w:p>
    <w:p w:rsidR="000F1963" w:rsidRPr="00211099" w:rsidRDefault="000F1963" w:rsidP="000F1963">
      <w:pPr>
        <w:numPr>
          <w:ilvl w:val="12"/>
          <w:numId w:val="0"/>
        </w:numPr>
        <w:tabs>
          <w:tab w:val="left" w:pos="1296"/>
        </w:tabs>
        <w:snapToGrid w:val="0"/>
        <w:ind w:right="-2"/>
        <w:rPr>
          <w:rFonts w:eastAsia="SimSun"/>
          <w:b/>
          <w:lang w:eastAsia="zh-CN"/>
        </w:rPr>
      </w:pPr>
      <w:r>
        <w:rPr>
          <w:rFonts w:eastAsia="SimSun"/>
          <w:b/>
          <w:lang w:eastAsia="zh-CN"/>
        </w:rPr>
        <w:t>Kiti informacijos šaltiniai</w:t>
      </w:r>
    </w:p>
    <w:p w:rsidR="000F1963" w:rsidRDefault="000F1963" w:rsidP="000F1963">
      <w:pPr>
        <w:numPr>
          <w:ilvl w:val="12"/>
          <w:numId w:val="0"/>
        </w:numPr>
        <w:tabs>
          <w:tab w:val="left" w:pos="567"/>
        </w:tabs>
        <w:snapToGrid w:val="0"/>
        <w:ind w:right="-2"/>
        <w:rPr>
          <w:rFonts w:eastAsia="SimSun"/>
          <w:i/>
          <w:lang w:eastAsia="zh-CN"/>
        </w:rPr>
      </w:pPr>
    </w:p>
    <w:p w:rsidR="004C38CE" w:rsidRPr="00211099" w:rsidRDefault="004C38CE" w:rsidP="000F1963">
      <w:pPr>
        <w:numPr>
          <w:ilvl w:val="12"/>
          <w:numId w:val="0"/>
        </w:numPr>
        <w:tabs>
          <w:tab w:val="left" w:pos="567"/>
        </w:tabs>
        <w:snapToGrid w:val="0"/>
        <w:ind w:right="-2"/>
        <w:rPr>
          <w:rFonts w:eastAsia="SimSun"/>
          <w:i/>
          <w:lang w:eastAsia="zh-CN"/>
        </w:rPr>
      </w:pPr>
      <w:r w:rsidRPr="004C38CE">
        <w:rPr>
          <w:rFonts w:eastAsia="SimSun"/>
          <w:iCs/>
          <w:lang w:eastAsia="zh-CN"/>
        </w:rPr>
        <w:t xml:space="preserve">Išsami informacija apie šį </w:t>
      </w:r>
      <w:r w:rsidRPr="004C38CE">
        <w:rPr>
          <w:rFonts w:eastAsia="SimSun"/>
          <w:lang w:eastAsia="zh-CN"/>
        </w:rPr>
        <w:t>vaistą</w:t>
      </w:r>
      <w:r w:rsidRPr="004C38CE">
        <w:rPr>
          <w:rFonts w:eastAsia="SimSun"/>
          <w:iCs/>
          <w:lang w:eastAsia="zh-CN"/>
        </w:rPr>
        <w:t xml:space="preserve"> pateikiama Europos vaistų agentūros tinklalapyje </w:t>
      </w:r>
      <w:hyperlink r:id="rId21" w:history="1">
        <w:r w:rsidRPr="004C38CE">
          <w:rPr>
            <w:rStyle w:val="Hyperlink"/>
            <w:rFonts w:eastAsia="SimSun"/>
            <w:lang w:eastAsia="zh-CN"/>
          </w:rPr>
          <w:t>http://www.ema.europa.eu</w:t>
        </w:r>
      </w:hyperlink>
      <w:r w:rsidRPr="004C38CE">
        <w:rPr>
          <w:rFonts w:eastAsia="SimSun"/>
          <w:lang w:eastAsia="zh-CN"/>
        </w:rPr>
        <w:t>.</w:t>
      </w:r>
    </w:p>
    <w:p w:rsidR="00A5655D" w:rsidRPr="00A5655D" w:rsidRDefault="00232757" w:rsidP="00A5655D">
      <w:pPr>
        <w:pStyle w:val="Caption"/>
        <w:rPr>
          <w:szCs w:val="22"/>
        </w:rPr>
      </w:pPr>
      <w:r w:rsidRPr="00C84666">
        <w:rPr>
          <w:szCs w:val="22"/>
        </w:rPr>
        <w:br w:type="page"/>
      </w:r>
      <w:r w:rsidR="00A5655D" w:rsidRPr="009611B3">
        <w:rPr>
          <w:iCs/>
          <w:caps w:val="0"/>
          <w:szCs w:val="22"/>
        </w:rPr>
        <w:t>Pakuotės lapelis: informacija vartotojui</w:t>
      </w:r>
    </w:p>
    <w:p w:rsidR="00232757" w:rsidRPr="00C84666" w:rsidRDefault="00232757" w:rsidP="00A5655D">
      <w:pPr>
        <w:pStyle w:val="Caption"/>
        <w:rPr>
          <w:b w:val="0"/>
          <w:caps w:val="0"/>
          <w:szCs w:val="22"/>
        </w:rPr>
      </w:pPr>
    </w:p>
    <w:p w:rsidR="00232757" w:rsidRPr="00C84666" w:rsidRDefault="00232757">
      <w:pPr>
        <w:jc w:val="center"/>
        <w:rPr>
          <w:b/>
          <w:szCs w:val="22"/>
        </w:rPr>
      </w:pPr>
      <w:r w:rsidRPr="00C84666">
        <w:rPr>
          <w:b/>
          <w:szCs w:val="22"/>
        </w:rPr>
        <w:t>Stalevo 150 mg/37,5 mg/200 mg plėvele dengtos tabletės</w:t>
      </w:r>
    </w:p>
    <w:p w:rsidR="005D1766" w:rsidRPr="005D1766" w:rsidRDefault="00F35A5A" w:rsidP="005D1766">
      <w:pPr>
        <w:jc w:val="center"/>
        <w:rPr>
          <w:b/>
          <w:caps/>
          <w:szCs w:val="22"/>
        </w:rPr>
      </w:pPr>
      <w:r>
        <w:rPr>
          <w:szCs w:val="22"/>
        </w:rPr>
        <w:t>l</w:t>
      </w:r>
      <w:r w:rsidRPr="001E0D09">
        <w:rPr>
          <w:szCs w:val="22"/>
        </w:rPr>
        <w:t>evod</w:t>
      </w:r>
      <w:r w:rsidRPr="005D1766">
        <w:rPr>
          <w:szCs w:val="22"/>
        </w:rPr>
        <w:t>opa </w:t>
      </w:r>
      <w:r w:rsidR="005D1766" w:rsidRPr="005D1766">
        <w:rPr>
          <w:szCs w:val="22"/>
        </w:rPr>
        <w:t>/ karbidopa / entakaponas</w:t>
      </w:r>
    </w:p>
    <w:p w:rsidR="00232757" w:rsidRPr="00C84666" w:rsidRDefault="00232757">
      <w:pPr>
        <w:tabs>
          <w:tab w:val="left" w:pos="567"/>
        </w:tabs>
        <w:ind w:left="567" w:hanging="567"/>
        <w:jc w:val="center"/>
        <w:rPr>
          <w:szCs w:val="22"/>
        </w:rPr>
      </w:pPr>
    </w:p>
    <w:p w:rsidR="00232757" w:rsidRPr="00C84666" w:rsidRDefault="00232757">
      <w:pPr>
        <w:tabs>
          <w:tab w:val="left" w:pos="567"/>
        </w:tabs>
        <w:ind w:left="567" w:hanging="567"/>
        <w:rPr>
          <w:b/>
          <w:szCs w:val="22"/>
        </w:rPr>
      </w:pPr>
      <w:r w:rsidRPr="00C84666">
        <w:rPr>
          <w:b/>
          <w:szCs w:val="22"/>
        </w:rPr>
        <w:t>Atidžiai perskaitykite visą šį lapelį, prieš pradėdami vartoti vaistą</w:t>
      </w:r>
      <w:r w:rsidR="00A5655D" w:rsidRPr="00620AD3">
        <w:rPr>
          <w:b/>
          <w:szCs w:val="22"/>
        </w:rPr>
        <w:t>, nes jame pateikiama Jums svarbi informacija</w:t>
      </w:r>
      <w:r w:rsidRPr="00C84666">
        <w:rPr>
          <w:b/>
          <w:szCs w:val="22"/>
        </w:rPr>
        <w:t>.</w:t>
      </w:r>
    </w:p>
    <w:p w:rsidR="00232757" w:rsidRPr="00C84666" w:rsidRDefault="00232757">
      <w:pPr>
        <w:tabs>
          <w:tab w:val="left" w:pos="567"/>
        </w:tabs>
        <w:ind w:left="567" w:hanging="567"/>
        <w:rPr>
          <w:szCs w:val="22"/>
        </w:rPr>
      </w:pPr>
      <w:r w:rsidRPr="00C84666">
        <w:rPr>
          <w:szCs w:val="22"/>
        </w:rPr>
        <w:t>-</w:t>
      </w:r>
      <w:r w:rsidRPr="00C84666">
        <w:rPr>
          <w:szCs w:val="22"/>
        </w:rPr>
        <w:tab/>
        <w:t>Neišmeskite šio lapelio, nes vėl gali prireikti jį perskaityti.</w:t>
      </w:r>
    </w:p>
    <w:p w:rsidR="00232757" w:rsidRPr="00C84666" w:rsidRDefault="00232757">
      <w:pPr>
        <w:ind w:left="567" w:hanging="567"/>
        <w:rPr>
          <w:noProof/>
          <w:szCs w:val="22"/>
        </w:rPr>
      </w:pPr>
      <w:r w:rsidRPr="00C84666">
        <w:rPr>
          <w:noProof/>
          <w:szCs w:val="22"/>
        </w:rPr>
        <w:t>-</w:t>
      </w:r>
      <w:r w:rsidRPr="00C84666">
        <w:rPr>
          <w:noProof/>
          <w:szCs w:val="22"/>
        </w:rPr>
        <w:tab/>
        <w:t>Jeigu kiltų daugiau klausimų, kreipkitės į gydytoją arba vaistininką.</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Šis vaistas skirtas </w:t>
      </w:r>
      <w:r w:rsidR="000D42D9">
        <w:rPr>
          <w:noProof/>
          <w:szCs w:val="22"/>
        </w:rPr>
        <w:t xml:space="preserve">tik </w:t>
      </w:r>
      <w:r w:rsidRPr="00C84666">
        <w:rPr>
          <w:noProof/>
          <w:szCs w:val="22"/>
        </w:rPr>
        <w:t xml:space="preserve">Jums, todėl kitiems žmonėms jo duoti negalima. Vaistas gali jiems pakenkti (net tiems, kurių ligos </w:t>
      </w:r>
      <w:r w:rsidR="000D42D9">
        <w:rPr>
          <w:noProof/>
          <w:szCs w:val="22"/>
        </w:rPr>
        <w:t>požymiai</w:t>
      </w:r>
      <w:r w:rsidRPr="00C84666">
        <w:rPr>
          <w:noProof/>
          <w:szCs w:val="22"/>
        </w:rPr>
        <w:t xml:space="preserve"> yra tokie patys kaip Jūsų).</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Jeigu pasireiškė šalutinis poveikis </w:t>
      </w:r>
      <w:r w:rsidR="000D42D9" w:rsidRPr="00EE20D7">
        <w:rPr>
          <w:szCs w:val="22"/>
        </w:rPr>
        <w:t>(net</w:t>
      </w:r>
      <w:r w:rsidR="000D42D9">
        <w:rPr>
          <w:szCs w:val="22"/>
        </w:rPr>
        <w:t xml:space="preserve"> </w:t>
      </w:r>
      <w:r w:rsidR="000D42D9" w:rsidRPr="00EE20D7">
        <w:rPr>
          <w:szCs w:val="22"/>
        </w:rPr>
        <w:t>jeigu</w:t>
      </w:r>
      <w:r w:rsidR="000D42D9">
        <w:rPr>
          <w:szCs w:val="22"/>
        </w:rPr>
        <w:t xml:space="preserve"> </w:t>
      </w:r>
      <w:r w:rsidR="000D42D9" w:rsidRPr="00EE20D7">
        <w:rPr>
          <w:szCs w:val="22"/>
        </w:rPr>
        <w:t>jis</w:t>
      </w:r>
      <w:r w:rsidR="000D42D9">
        <w:rPr>
          <w:szCs w:val="22"/>
        </w:rPr>
        <w:t xml:space="preserve"> </w:t>
      </w:r>
      <w:r w:rsidR="000D42D9" w:rsidRPr="00EE20D7">
        <w:rPr>
          <w:szCs w:val="22"/>
        </w:rPr>
        <w:t>šiame</w:t>
      </w:r>
      <w:r w:rsidR="000D42D9">
        <w:rPr>
          <w:szCs w:val="22"/>
        </w:rPr>
        <w:t xml:space="preserve"> </w:t>
      </w:r>
      <w:r w:rsidR="000D42D9" w:rsidRPr="00EE20D7">
        <w:rPr>
          <w:szCs w:val="22"/>
        </w:rPr>
        <w:t>lapelyje</w:t>
      </w:r>
      <w:r w:rsidR="000D42D9">
        <w:rPr>
          <w:szCs w:val="22"/>
        </w:rPr>
        <w:t xml:space="preserve"> </w:t>
      </w:r>
      <w:r w:rsidR="000D42D9" w:rsidRPr="00EE20D7">
        <w:rPr>
          <w:szCs w:val="22"/>
        </w:rPr>
        <w:t>nenurodytas)</w:t>
      </w:r>
      <w:r w:rsidR="000D42D9" w:rsidRPr="00C84666">
        <w:rPr>
          <w:noProof/>
          <w:szCs w:val="22"/>
        </w:rPr>
        <w:t>, kreipkitės į gydytoją arba vaistininką</w:t>
      </w:r>
      <w:r w:rsidRPr="00C84666">
        <w:rPr>
          <w:noProof/>
          <w:szCs w:val="22"/>
        </w:rPr>
        <w:t>.</w:t>
      </w:r>
      <w:r w:rsidR="00A61C13">
        <w:rPr>
          <w:noProof/>
          <w:szCs w:val="22"/>
        </w:rPr>
        <w:t xml:space="preserve"> </w:t>
      </w:r>
      <w:r w:rsidR="00A61C13" w:rsidRPr="00A61C13">
        <w:rPr>
          <w:noProof/>
          <w:szCs w:val="22"/>
        </w:rPr>
        <w:t>Žr. 4 skyrių.</w:t>
      </w:r>
    </w:p>
    <w:p w:rsidR="00232757" w:rsidRPr="00C84666" w:rsidRDefault="00232757">
      <w:pPr>
        <w:tabs>
          <w:tab w:val="left" w:pos="567"/>
        </w:tabs>
        <w:ind w:left="567" w:hanging="567"/>
        <w:rPr>
          <w:szCs w:val="22"/>
        </w:rPr>
      </w:pPr>
    </w:p>
    <w:p w:rsidR="00232757" w:rsidRPr="000D42D9" w:rsidRDefault="000D42D9" w:rsidP="000D42D9">
      <w:pPr>
        <w:keepNext/>
        <w:tabs>
          <w:tab w:val="left" w:pos="567"/>
        </w:tabs>
        <w:spacing w:line="260" w:lineRule="exact"/>
        <w:jc w:val="both"/>
        <w:outlineLvl w:val="3"/>
        <w:rPr>
          <w:b/>
          <w:szCs w:val="20"/>
        </w:rPr>
      </w:pPr>
      <w:r w:rsidRPr="00546C40">
        <w:rPr>
          <w:b/>
          <w:szCs w:val="20"/>
        </w:rPr>
        <w:t>Apie ką rašoma šiame lapelyje?</w:t>
      </w:r>
    </w:p>
    <w:p w:rsidR="00232757" w:rsidRPr="00C84666" w:rsidRDefault="00232757">
      <w:pPr>
        <w:tabs>
          <w:tab w:val="left" w:pos="567"/>
        </w:tabs>
        <w:ind w:left="567" w:hanging="567"/>
        <w:rPr>
          <w:szCs w:val="22"/>
        </w:rPr>
      </w:pPr>
      <w:r w:rsidRPr="00C84666">
        <w:rPr>
          <w:szCs w:val="22"/>
        </w:rPr>
        <w:t>1.</w:t>
      </w:r>
      <w:r w:rsidRPr="00C84666">
        <w:rPr>
          <w:szCs w:val="22"/>
        </w:rPr>
        <w:tab/>
        <w:t>Kas yra Stalevo ir kam jis vartojamas</w:t>
      </w:r>
    </w:p>
    <w:p w:rsidR="00232757" w:rsidRPr="00C84666" w:rsidRDefault="00232757">
      <w:pPr>
        <w:tabs>
          <w:tab w:val="left" w:pos="567"/>
        </w:tabs>
        <w:ind w:left="567" w:hanging="567"/>
        <w:rPr>
          <w:szCs w:val="22"/>
        </w:rPr>
      </w:pPr>
      <w:r w:rsidRPr="00C84666">
        <w:rPr>
          <w:szCs w:val="22"/>
        </w:rPr>
        <w:t>2.</w:t>
      </w:r>
      <w:r w:rsidRPr="00C84666">
        <w:rPr>
          <w:szCs w:val="22"/>
        </w:rPr>
        <w:tab/>
        <w:t>Kas žinotina prieš vartojant Stalevo</w:t>
      </w:r>
    </w:p>
    <w:p w:rsidR="00232757" w:rsidRPr="00C84666" w:rsidRDefault="00232757">
      <w:pPr>
        <w:tabs>
          <w:tab w:val="left" w:pos="567"/>
        </w:tabs>
        <w:ind w:left="567" w:hanging="567"/>
        <w:rPr>
          <w:szCs w:val="22"/>
        </w:rPr>
      </w:pPr>
      <w:r w:rsidRPr="00C84666">
        <w:rPr>
          <w:szCs w:val="22"/>
        </w:rPr>
        <w:t>3.</w:t>
      </w:r>
      <w:r w:rsidRPr="00C84666">
        <w:rPr>
          <w:szCs w:val="22"/>
        </w:rPr>
        <w:tab/>
        <w:t>Kaip vartoti Stalevo</w:t>
      </w:r>
    </w:p>
    <w:p w:rsidR="00232757" w:rsidRPr="00C84666" w:rsidRDefault="00232757">
      <w:pPr>
        <w:tabs>
          <w:tab w:val="left" w:pos="567"/>
        </w:tabs>
        <w:ind w:left="567" w:hanging="567"/>
        <w:rPr>
          <w:szCs w:val="22"/>
        </w:rPr>
      </w:pPr>
      <w:r w:rsidRPr="00C84666">
        <w:rPr>
          <w:szCs w:val="22"/>
        </w:rPr>
        <w:t>4.</w:t>
      </w:r>
      <w:r w:rsidRPr="00C84666">
        <w:rPr>
          <w:szCs w:val="22"/>
        </w:rPr>
        <w:tab/>
        <w:t>Galimas šalutinis poveikis</w:t>
      </w:r>
    </w:p>
    <w:p w:rsidR="00232757" w:rsidRPr="00C84666" w:rsidRDefault="00232757">
      <w:pPr>
        <w:tabs>
          <w:tab w:val="left" w:pos="567"/>
        </w:tabs>
        <w:ind w:left="567" w:hanging="567"/>
        <w:rPr>
          <w:szCs w:val="22"/>
        </w:rPr>
      </w:pPr>
      <w:r w:rsidRPr="00C84666">
        <w:rPr>
          <w:szCs w:val="22"/>
        </w:rPr>
        <w:t>5.</w:t>
      </w:r>
      <w:r w:rsidRPr="00C84666">
        <w:rPr>
          <w:szCs w:val="22"/>
        </w:rPr>
        <w:tab/>
        <w:t>Kaip laikyti Stalevo</w:t>
      </w:r>
    </w:p>
    <w:p w:rsidR="00232757" w:rsidRPr="00C84666" w:rsidRDefault="00232757">
      <w:pPr>
        <w:tabs>
          <w:tab w:val="left" w:pos="567"/>
        </w:tabs>
        <w:ind w:left="567" w:hanging="567"/>
        <w:rPr>
          <w:szCs w:val="22"/>
        </w:rPr>
      </w:pPr>
      <w:r w:rsidRPr="00C84666">
        <w:rPr>
          <w:szCs w:val="22"/>
        </w:rPr>
        <w:t>6.</w:t>
      </w:r>
      <w:r w:rsidRPr="00C84666">
        <w:rPr>
          <w:szCs w:val="22"/>
        </w:rPr>
        <w:tab/>
      </w:r>
      <w:r w:rsidR="00AB109D">
        <w:rPr>
          <w:szCs w:val="22"/>
        </w:rPr>
        <w:t>Pakuotės turinys ir k</w:t>
      </w:r>
      <w:r w:rsidRPr="00C84666">
        <w:rPr>
          <w:szCs w:val="22"/>
        </w:rPr>
        <w:t>ita informacija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1.</w:t>
      </w:r>
      <w:r w:rsidRPr="00C84666">
        <w:rPr>
          <w:b/>
          <w:szCs w:val="22"/>
        </w:rPr>
        <w:tab/>
      </w:r>
      <w:r w:rsidR="00514E4D">
        <w:rPr>
          <w:b/>
          <w:szCs w:val="22"/>
        </w:rPr>
        <w:t>Kas yra Stalevo ir kam jis vartojamas</w:t>
      </w:r>
    </w:p>
    <w:p w:rsidR="00232757" w:rsidRPr="00C84666" w:rsidRDefault="00232757">
      <w:pPr>
        <w:rPr>
          <w:b/>
          <w:szCs w:val="22"/>
        </w:rPr>
      </w:pPr>
    </w:p>
    <w:p w:rsidR="00232757" w:rsidRPr="00C84666" w:rsidRDefault="00232757">
      <w:pPr>
        <w:tabs>
          <w:tab w:val="left" w:pos="567"/>
        </w:tabs>
        <w:rPr>
          <w:szCs w:val="22"/>
        </w:rPr>
      </w:pPr>
      <w:r w:rsidRPr="00C84666">
        <w:rPr>
          <w:szCs w:val="22"/>
        </w:rPr>
        <w:t>Vienoje Stalevo plėvele dengtoje tabletėje</w:t>
      </w:r>
      <w:r w:rsidRPr="00C84666">
        <w:rPr>
          <w:b/>
          <w:szCs w:val="22"/>
        </w:rPr>
        <w:t xml:space="preserve"> </w:t>
      </w:r>
      <w:r w:rsidRPr="00C84666">
        <w:rPr>
          <w:szCs w:val="22"/>
        </w:rPr>
        <w:t>yra trys veikliosios medžiagos</w:t>
      </w:r>
      <w:r w:rsidRPr="00C84666">
        <w:rPr>
          <w:b/>
          <w:szCs w:val="22"/>
        </w:rPr>
        <w:t xml:space="preserve"> </w:t>
      </w:r>
      <w:r w:rsidRPr="00C84666">
        <w:rPr>
          <w:szCs w:val="22"/>
        </w:rPr>
        <w:t>(levodopa, karbidopa ir entakaponas). Stalevo vartojamas Parkinsono ligai gydyti.</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Parkinsono ligą sukelia dopaminu vadinamos medžiagos sumažėjimas smegenyse. Levodopa padidina dopamino kiekį ir sumažina Parkinsono ligos simptomus. Karbidopa ir entakaponas sustiprina levodopos poveikį gydant Parkinsono ligą.</w:t>
      </w:r>
    </w:p>
    <w:p w:rsidR="00232757" w:rsidRPr="00C84666" w:rsidRDefault="00232757">
      <w:pPr>
        <w:tabs>
          <w:tab w:val="left" w:pos="567"/>
        </w:tabs>
        <w:rPr>
          <w:szCs w:val="22"/>
        </w:rPr>
      </w:pPr>
      <w:r w:rsidRPr="00C84666">
        <w:rPr>
          <w:szCs w:val="22"/>
        </w:rPr>
        <w:t xml:space="preserve"> </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2.</w:t>
      </w:r>
      <w:r w:rsidRPr="00C84666">
        <w:rPr>
          <w:b/>
          <w:szCs w:val="22"/>
        </w:rPr>
        <w:tab/>
      </w:r>
      <w:r w:rsidR="00514E4D">
        <w:rPr>
          <w:b/>
          <w:szCs w:val="22"/>
        </w:rPr>
        <w:t>Kas žinotina prieš vartojant Stalevo</w:t>
      </w:r>
    </w:p>
    <w:p w:rsidR="00232757" w:rsidRPr="00C84666" w:rsidRDefault="00232757">
      <w:pPr>
        <w:tabs>
          <w:tab w:val="left" w:pos="567"/>
        </w:tabs>
        <w:ind w:left="567" w:hanging="567"/>
        <w:rPr>
          <w:szCs w:val="22"/>
        </w:rPr>
      </w:pPr>
    </w:p>
    <w:p w:rsidR="00232757" w:rsidRPr="00C84666" w:rsidRDefault="00232757">
      <w:pPr>
        <w:ind w:left="567" w:hanging="567"/>
        <w:rPr>
          <w:b/>
          <w:bCs/>
          <w:noProof/>
          <w:szCs w:val="22"/>
        </w:rPr>
      </w:pPr>
      <w:r w:rsidRPr="00C84666">
        <w:rPr>
          <w:b/>
          <w:bCs/>
          <w:szCs w:val="22"/>
        </w:rPr>
        <w:t xml:space="preserve">Stalevo </w:t>
      </w:r>
      <w:r w:rsidRPr="00C84666">
        <w:rPr>
          <w:b/>
          <w:bCs/>
          <w:noProof/>
          <w:szCs w:val="22"/>
        </w:rPr>
        <w:t>vartoti negalima jeigu Jums</w:t>
      </w:r>
      <w:r w:rsidR="007F31BA">
        <w:rPr>
          <w:b/>
          <w:bCs/>
          <w:noProof/>
          <w:szCs w:val="22"/>
        </w:rPr>
        <w:t>:</w:t>
      </w:r>
    </w:p>
    <w:p w:rsidR="00232757" w:rsidRPr="00C84666" w:rsidRDefault="00232757">
      <w:pPr>
        <w:ind w:left="567" w:hanging="567"/>
        <w:rPr>
          <w:b/>
          <w:caps/>
          <w:noProof/>
          <w:szCs w:val="22"/>
        </w:rPr>
      </w:pP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 xml:space="preserve">yra alergija levodopai, karbidopai ar entakaponui arba bet kuriai pagalbinei </w:t>
      </w:r>
      <w:r w:rsidR="00514E4D" w:rsidRPr="00EE20D7">
        <w:rPr>
          <w:szCs w:val="22"/>
        </w:rPr>
        <w:t>šio</w:t>
      </w:r>
      <w:r w:rsidR="00514E4D">
        <w:rPr>
          <w:szCs w:val="22"/>
        </w:rPr>
        <w:t xml:space="preserve"> </w:t>
      </w:r>
      <w:r w:rsidR="00514E4D" w:rsidRPr="00EE20D7">
        <w:rPr>
          <w:szCs w:val="22"/>
        </w:rPr>
        <w:t>vaisto</w:t>
      </w:r>
      <w:r w:rsidR="00514E4D">
        <w:rPr>
          <w:szCs w:val="22"/>
        </w:rPr>
        <w:t xml:space="preserve"> </w:t>
      </w:r>
      <w:r w:rsidR="00514E4D" w:rsidRPr="00EE20D7">
        <w:rPr>
          <w:szCs w:val="22"/>
        </w:rPr>
        <w:t>medžiagai</w:t>
      </w:r>
      <w:r w:rsidR="00514E4D">
        <w:rPr>
          <w:szCs w:val="22"/>
        </w:rPr>
        <w:t xml:space="preserve"> </w:t>
      </w:r>
      <w:r w:rsidR="00514E4D" w:rsidRPr="00EE20D7">
        <w:rPr>
          <w:szCs w:val="22"/>
        </w:rPr>
        <w:t>(jos</w:t>
      </w:r>
      <w:r w:rsidR="00514E4D">
        <w:rPr>
          <w:szCs w:val="22"/>
        </w:rPr>
        <w:t xml:space="preserve"> </w:t>
      </w:r>
      <w:r w:rsidR="00514E4D" w:rsidRPr="00EE20D7">
        <w:rPr>
          <w:szCs w:val="22"/>
        </w:rPr>
        <w:t>išvardytos</w:t>
      </w:r>
      <w:r w:rsidR="00514E4D">
        <w:rPr>
          <w:szCs w:val="22"/>
        </w:rPr>
        <w:t xml:space="preserve"> </w:t>
      </w:r>
      <w:r w:rsidR="005D1766" w:rsidRPr="00EE20D7">
        <w:rPr>
          <w:szCs w:val="22"/>
        </w:rPr>
        <w:t>6</w:t>
      </w:r>
      <w:r w:rsidR="005D1766">
        <w:rPr>
          <w:szCs w:val="22"/>
        </w:rPr>
        <w:t> </w:t>
      </w:r>
      <w:r w:rsidR="00514E4D" w:rsidRPr="00EE20D7">
        <w:rPr>
          <w:szCs w:val="22"/>
        </w:rPr>
        <w:t>skyriuje)</w:t>
      </w:r>
      <w:r w:rsidRPr="00C84666">
        <w:rPr>
          <w:szCs w:val="22"/>
        </w:rPr>
        <w:t>;</w:t>
      </w: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uždarojo kampo glaukoma (akių liga);</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yra antinksčių auglys;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paskirta tam tikrų vaistų (selektyviųjų MAO-A ir MAO-B inhibitorių derinys ar neselektyviųjų MAO inhibitorių) depresijai gydyti</w:t>
      </w:r>
      <w:r w:rsidR="005D1766">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pasireiškęs piktybinis neurolepsinis sindromas (</w:t>
      </w:r>
      <w:smartTag w:uri="urn:schemas-microsoft-com:office:smarttags" w:element="stockticker">
        <w:r w:rsidRPr="00C84666">
          <w:rPr>
            <w:szCs w:val="22"/>
            <w:lang w:val="lt-LT"/>
          </w:rPr>
          <w:t>PNS</w:t>
        </w:r>
      </w:smartTag>
      <w:r w:rsidRPr="00C84666">
        <w:rPr>
          <w:szCs w:val="22"/>
          <w:lang w:val="lt-LT"/>
        </w:rPr>
        <w:t xml:space="preserve"> – reta reakcija į vaistus, vartojamus sunkiems psichikos sutrikimams gydyti);</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nustatyta netrauminė rabdomiolizė (retas raumenų pažeidimas);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 xml:space="preserve">yra nustatyta sunki kepenų liga. </w:t>
      </w:r>
    </w:p>
    <w:p w:rsidR="00232757" w:rsidRPr="00C84666" w:rsidRDefault="00232757">
      <w:pPr>
        <w:tabs>
          <w:tab w:val="left" w:pos="567"/>
        </w:tabs>
        <w:ind w:left="567" w:hanging="567"/>
        <w:rPr>
          <w:szCs w:val="22"/>
        </w:rPr>
      </w:pPr>
    </w:p>
    <w:p w:rsidR="0026447C" w:rsidRPr="00C84666" w:rsidRDefault="0026447C" w:rsidP="0026447C">
      <w:pPr>
        <w:ind w:left="567" w:hanging="567"/>
        <w:rPr>
          <w:b/>
          <w:noProof/>
          <w:szCs w:val="22"/>
        </w:rPr>
      </w:pPr>
      <w:r>
        <w:rPr>
          <w:b/>
          <w:noProof/>
          <w:szCs w:val="22"/>
        </w:rPr>
        <w:t>Įspėjimai ir atsargumo priemonės</w:t>
      </w:r>
    </w:p>
    <w:p w:rsidR="0026447C" w:rsidRPr="00C84666" w:rsidRDefault="0026447C" w:rsidP="0026447C">
      <w:pPr>
        <w:ind w:left="567" w:hanging="567"/>
        <w:rPr>
          <w:b/>
          <w:noProof/>
          <w:szCs w:val="22"/>
        </w:rPr>
      </w:pPr>
    </w:p>
    <w:p w:rsidR="00232757" w:rsidRPr="00E915B3" w:rsidRDefault="0026447C" w:rsidP="00E915B3">
      <w:pPr>
        <w:rPr>
          <w:noProof/>
          <w:szCs w:val="22"/>
        </w:rPr>
      </w:pPr>
      <w:r w:rsidRPr="00E915B3">
        <w:rPr>
          <w:noProof/>
          <w:szCs w:val="22"/>
        </w:rPr>
        <w:t>Pasitarkite su gydytoju arba vaistininku prieš pradėdami vartoti Stalevo, jeigu Jums yra ar kada nors buvo</w:t>
      </w:r>
      <w:r w:rsidR="00232757" w:rsidRPr="00E915B3">
        <w:rPr>
          <w:noProof/>
          <w:szCs w:val="22"/>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miokardo infarktas ar kita širdies liga, įskaitant širdies ritmo sutrikimus ir kraujagyslių ligas</w:t>
      </w:r>
      <w:r w:rsidR="009A21C8">
        <w:rPr>
          <w:szCs w:val="22"/>
          <w:lang w:val="lt-LT"/>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astma ar kita plaučių liga</w:t>
      </w:r>
      <w:r w:rsidR="009A21C8">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kepenų sutrikimų. Gali tekti pakoreguoti vaisto dozę</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inkstų ar su hormonais susijusių ligų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skrandžio opa ar traukulių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r>
      <w:r w:rsidRPr="00C84666">
        <w:rPr>
          <w:rFonts w:eastAsia="MS Mincho"/>
          <w:szCs w:val="22"/>
          <w:lang w:val="lt-LT" w:eastAsia="ja-JP"/>
        </w:rPr>
        <w:t>jeigu ilgą laiką viduriuojate, pasitarkite su gydytoju, nes tai gali būti storosios žarnos uždegimo požymis</w:t>
      </w:r>
      <w:r w:rsidR="009A21C8">
        <w:rPr>
          <w:rFonts w:eastAsia="MS Mincho"/>
          <w:szCs w:val="22"/>
          <w:lang w:val="lt-LT" w:eastAsia="ja-JP"/>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sunkių psichikos sutrikimų, tokių kaip psichozės</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lėtine atvirojo kampo glaukoma. Gali tekti pakoreguoti dozę ir stebėti akispūdį.</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šiuo metu vartojate:</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antipsichotikus (vaistus psichozėms gydyti)</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vaistų, kurie gali sumažinti kraujospūdį stojantis nuo kėdės ar keliantis iš lovos. Turite žinoti, kad Stalevo gali sustiprinti šias reakcijas.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vartojant Stalevo Jūs:</w:t>
      </w:r>
    </w:p>
    <w:p w:rsidR="00232757" w:rsidRPr="00C84666" w:rsidRDefault="00232757">
      <w:pPr>
        <w:pStyle w:val="Text"/>
        <w:tabs>
          <w:tab w:val="left" w:pos="567"/>
        </w:tabs>
        <w:spacing w:before="0"/>
        <w:ind w:left="567" w:hanging="567"/>
        <w:jc w:val="left"/>
        <w:rPr>
          <w:szCs w:val="22"/>
          <w:u w:val="single"/>
          <w:lang w:val="lt-LT"/>
        </w:rPr>
      </w:pPr>
      <w:r w:rsidRPr="00C84666">
        <w:rPr>
          <w:szCs w:val="22"/>
          <w:lang w:val="lt-LT"/>
        </w:rPr>
        <w:t>-</w:t>
      </w:r>
      <w:r w:rsidRPr="00C84666">
        <w:rPr>
          <w:szCs w:val="22"/>
          <w:lang w:val="lt-LT"/>
        </w:rPr>
        <w:tab/>
        <w:t xml:space="preserve">pastebėjote, kad jūsų raumenys pasidarė labai kieti ar pradėjo stipriai trūkčioti, jei atsirado tokie reiškiniai kaip drebėjimas, didelis susijaudinimas, minčių susipainiojimas, karščiavimas, pagreitėjęs pulsas ar pastebimai kintantis kraujospūdis; jei taip atsitinka, </w:t>
      </w:r>
      <w:r w:rsidRPr="00C84666">
        <w:rPr>
          <w:b/>
          <w:szCs w:val="22"/>
          <w:lang w:val="lt-LT"/>
        </w:rPr>
        <w:t>nedelsdami kreipkitės į gydytoją</w:t>
      </w:r>
      <w:r w:rsidR="00A61C13">
        <w:rPr>
          <w:b/>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patiriate depresiją, kyla minčių apie savižudybę ar pastebėjote neįprastų elgesio pokyčių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staiga užmiegate ar jaučiatės labai mieguisti. Jeigu taip atsitinka, nevairuokite ir nevaldykite įrenginių ar mechanizmų (taip pat žr. skyrių „Vairavimas ir mechanizmų valdymas“)</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nekontroliuojate judesių arba jie sustiprėja pradėjus vartoti Stalevo. Tokiu atveju gydytojui gali tekti pakoreguoti jums skiriamų vaistų nuo Parkinsono ligos dozę</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pradėjote viduriuoti: rekomenduojama stebėti kūno masę, kad ji perdaug nesumažėtų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progresuoja anoreksija, astenija (silpnumas, išsekimas) ar kūno masės sumažėjimas per sąlyginai trumpą laiką, reikia atlikti bendrąją medicininę apžiūrą, taip pat ištirti kepenų funkciją</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jaučiate, kad reikia nustoti gydytis Stalevo, žr. skyrių „Nustojus vartoti Stalevo“.</w:t>
      </w:r>
    </w:p>
    <w:p w:rsidR="00DF384B" w:rsidRDefault="00DF384B" w:rsidP="00DF384B">
      <w:pPr>
        <w:pStyle w:val="Text"/>
        <w:tabs>
          <w:tab w:val="left" w:pos="567"/>
        </w:tabs>
        <w:spacing w:before="0"/>
        <w:ind w:left="567" w:hanging="567"/>
        <w:jc w:val="left"/>
        <w:rPr>
          <w:szCs w:val="22"/>
          <w:lang w:val="lt-LT"/>
        </w:rPr>
      </w:pP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Pasakykite gydytojui, jeigu Jūs arba Jūsų šeimos narys ar globėjas pastebite, kad Jums atsirado</w:t>
      </w: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į piktnaudžiavimą vaistais panašių simptomų, dėl kurių jaučiate potraukį didelių Stalevo ar kitų Parkinsono ligai gydyti skiriamų vaistų dozių vartojimui.</w:t>
      </w:r>
    </w:p>
    <w:p w:rsidR="00232757" w:rsidRPr="00C84666" w:rsidRDefault="00232757">
      <w:pPr>
        <w:pStyle w:val="Text"/>
        <w:tabs>
          <w:tab w:val="left" w:pos="567"/>
        </w:tabs>
        <w:spacing w:before="0"/>
        <w:ind w:left="567" w:hanging="567"/>
        <w:jc w:val="left"/>
        <w:rPr>
          <w:szCs w:val="22"/>
          <w:lang w:val="lt-LT"/>
        </w:rPr>
      </w:pPr>
    </w:p>
    <w:p w:rsidR="001E3419" w:rsidRDefault="001E3419" w:rsidP="001E3419">
      <w:pPr>
        <w:autoSpaceDE w:val="0"/>
        <w:autoSpaceDN w:val="0"/>
        <w:adjustRightInd w:val="0"/>
        <w:rPr>
          <w:rFonts w:ascii="TimesNewRoman,Italic" w:eastAsia="MS Mincho" w:hAnsi="TimesNewRoman,Italic" w:cs="TimesNewRoman,Italic"/>
          <w:color w:val="000000"/>
          <w:szCs w:val="22"/>
          <w:lang w:eastAsia="ja-JP"/>
        </w:rPr>
      </w:pPr>
      <w:r>
        <w:rPr>
          <w:rFonts w:ascii="TimesNewRoman,Italic" w:eastAsia="MS Mincho" w:hAnsi="TimesNewRoman,Italic" w:cs="TimesNewRoman,Italic"/>
          <w:color w:val="000000"/>
          <w:szCs w:val="22"/>
          <w:lang w:eastAsia="ja-JP"/>
        </w:rPr>
        <w:t xml:space="preserve">Pasakykite gydytojui, jei Jūs, Jūsų šeimos narys ar globėjas pastebėsite, jog Jums atsiranda staigus noras ar potraukis elgtis neįprastai arba negalite atsispirti impulsui, paskatai ar pagundai atlikti tam tikrus veiksmus, kurie Jums ar kitiems gali pakenkti. Toks elgesys yra vadinamas impulsų kontrolės sutrikimu ir gali pasireikšti potraukiu lošti azartinius lošimus, daug valgyti arba leisti pinigus, nenormaliai dideliu lytiniu potraukiu ar nuolatinėmis sustiprėjusiomis seksualinio pobūdžio mintimis ar pojūčiais. </w:t>
      </w:r>
      <w:r>
        <w:rPr>
          <w:rFonts w:ascii="TimesNewRoman,Italic" w:eastAsia="MS Mincho" w:hAnsi="TimesNewRoman,Italic" w:cs="TimesNewRoman,Italic"/>
          <w:color w:val="000000"/>
          <w:szCs w:val="22"/>
          <w:u w:val="single"/>
          <w:lang w:eastAsia="ja-JP"/>
        </w:rPr>
        <w:t>Jūsų gydytojui gali reikėti peržiūrėti Jūsų gydymą.</w:t>
      </w:r>
    </w:p>
    <w:p w:rsidR="001E3419" w:rsidRDefault="001E3419" w:rsidP="001E3419">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Vartojant Stalevo ilgalaikiam gydymui, Jūsų gydytojas gali skirti pastovius laboratorinius tyrimus.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Jei prireikia atlikti chirurginę operaciją, pasakykite gydytojui, kad vartojate Stalevo.</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0"/>
        </w:tabs>
        <w:spacing w:before="0"/>
        <w:jc w:val="left"/>
        <w:rPr>
          <w:szCs w:val="22"/>
          <w:lang w:val="lt-LT"/>
        </w:rPr>
      </w:pPr>
      <w:r w:rsidRPr="00C84666">
        <w:rPr>
          <w:szCs w:val="22"/>
          <w:lang w:val="lt-LT"/>
        </w:rPr>
        <w:t xml:space="preserve">Nerekomenduojama skirti Stalevo kitų vaistų sukeltiems ekstrapiramidiniams simptomams (pvz. nevalingi judesiai, tremoras, raumenų sustingimas ir trūkčiojimas) gydyti. </w:t>
      </w:r>
    </w:p>
    <w:p w:rsidR="00232757" w:rsidRPr="00C84666" w:rsidRDefault="00232757">
      <w:pPr>
        <w:tabs>
          <w:tab w:val="left" w:pos="567"/>
        </w:tabs>
        <w:ind w:left="567" w:hanging="567"/>
        <w:rPr>
          <w:szCs w:val="22"/>
        </w:rPr>
      </w:pPr>
    </w:p>
    <w:p w:rsidR="00A57ED5" w:rsidRPr="00C84666" w:rsidRDefault="00A57ED5" w:rsidP="00A57ED5">
      <w:pPr>
        <w:tabs>
          <w:tab w:val="left" w:pos="567"/>
        </w:tabs>
        <w:ind w:left="567" w:hanging="567"/>
        <w:rPr>
          <w:b/>
          <w:szCs w:val="22"/>
        </w:rPr>
      </w:pPr>
      <w:r>
        <w:rPr>
          <w:b/>
          <w:szCs w:val="22"/>
        </w:rPr>
        <w:t>Vaikams ir paaugliams</w:t>
      </w:r>
    </w:p>
    <w:p w:rsidR="00232757" w:rsidRPr="00C84666" w:rsidRDefault="00232757">
      <w:pPr>
        <w:tabs>
          <w:tab w:val="left" w:pos="567"/>
        </w:tabs>
        <w:ind w:left="567" w:hanging="567"/>
        <w:rPr>
          <w:szCs w:val="22"/>
        </w:rPr>
      </w:pPr>
    </w:p>
    <w:p w:rsidR="00232757" w:rsidRPr="00C84666" w:rsidRDefault="00232757">
      <w:pPr>
        <w:tabs>
          <w:tab w:val="left" w:pos="0"/>
        </w:tabs>
        <w:rPr>
          <w:szCs w:val="22"/>
        </w:rPr>
      </w:pPr>
      <w:r w:rsidRPr="00C84666">
        <w:rPr>
          <w:szCs w:val="22"/>
        </w:rPr>
        <w:t xml:space="preserve">Yra nedaug Stalevo skyrimo jaunesniems nei 18 metų pacientams patirties, todėl Stalevo vartoti vaikams </w:t>
      </w:r>
      <w:r w:rsidR="003D4D2C">
        <w:rPr>
          <w:szCs w:val="22"/>
        </w:rPr>
        <w:t xml:space="preserve">ir paaugliams </w:t>
      </w:r>
      <w:r w:rsidRPr="00C84666">
        <w:rPr>
          <w:szCs w:val="22"/>
        </w:rPr>
        <w:t>nerekomenduojama.</w:t>
      </w:r>
    </w:p>
    <w:p w:rsidR="00232757" w:rsidRPr="00C84666" w:rsidRDefault="00232757">
      <w:pPr>
        <w:tabs>
          <w:tab w:val="left" w:pos="567"/>
        </w:tabs>
        <w:ind w:left="567" w:hanging="567"/>
        <w:rPr>
          <w:szCs w:val="22"/>
        </w:rPr>
      </w:pPr>
    </w:p>
    <w:p w:rsidR="00232757" w:rsidRPr="00C84666" w:rsidRDefault="00C3025B" w:rsidP="00C3025B">
      <w:pPr>
        <w:tabs>
          <w:tab w:val="left" w:pos="567"/>
        </w:tabs>
        <w:ind w:left="567" w:hanging="567"/>
        <w:rPr>
          <w:b/>
          <w:szCs w:val="22"/>
        </w:rPr>
      </w:pPr>
      <w:r>
        <w:rPr>
          <w:b/>
          <w:szCs w:val="22"/>
        </w:rPr>
        <w:t>Kiti vaistai ir Stalevo</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vartojate ar neseniai vartojote kitų vaistų</w:t>
      </w:r>
      <w:r w:rsidR="00C3025B" w:rsidRPr="00C3025B">
        <w:rPr>
          <w:szCs w:val="22"/>
        </w:rPr>
        <w:t xml:space="preserve"> </w:t>
      </w:r>
      <w:r w:rsidR="00C3025B" w:rsidRPr="00DE54FF">
        <w:rPr>
          <w:szCs w:val="22"/>
        </w:rPr>
        <w:t>ar</w:t>
      </w:r>
      <w:r w:rsidR="00C3025B">
        <w:rPr>
          <w:szCs w:val="22"/>
        </w:rPr>
        <w:t>ba dėl to nesate tikri,</w:t>
      </w:r>
      <w:r w:rsidR="00C3025B" w:rsidRPr="00C84666">
        <w:rPr>
          <w:szCs w:val="22"/>
        </w:rPr>
        <w:t xml:space="preserve"> </w:t>
      </w:r>
      <w:r w:rsidRPr="00C84666">
        <w:rPr>
          <w:szCs w:val="22"/>
        </w:rPr>
        <w:t>pasakykite apie tai gydytojui arba vaistininkui.</w:t>
      </w:r>
    </w:p>
    <w:p w:rsidR="00232757" w:rsidRPr="00C84666" w:rsidRDefault="00232757">
      <w:pPr>
        <w:tabs>
          <w:tab w:val="left" w:pos="567"/>
        </w:tabs>
        <w:rPr>
          <w:szCs w:val="22"/>
        </w:rPr>
      </w:pPr>
    </w:p>
    <w:p w:rsidR="00232757" w:rsidRPr="00C84666" w:rsidRDefault="00232757">
      <w:pPr>
        <w:numPr>
          <w:ilvl w:val="12"/>
          <w:numId w:val="0"/>
        </w:numPr>
        <w:tabs>
          <w:tab w:val="left" w:pos="567"/>
        </w:tabs>
        <w:ind w:right="-2"/>
        <w:rPr>
          <w:szCs w:val="22"/>
        </w:rPr>
      </w:pPr>
      <w:r w:rsidRPr="00C84666">
        <w:rPr>
          <w:szCs w:val="22"/>
        </w:rPr>
        <w:t>Nevartokite Stalevo jei vartojate tam tikr</w:t>
      </w:r>
      <w:r w:rsidR="000B6E42">
        <w:rPr>
          <w:szCs w:val="22"/>
        </w:rPr>
        <w:t>ų</w:t>
      </w:r>
      <w:r w:rsidRPr="00C84666">
        <w:rPr>
          <w:szCs w:val="22"/>
        </w:rPr>
        <w:t xml:space="preserve"> vaist</w:t>
      </w:r>
      <w:r w:rsidR="000B6E42">
        <w:rPr>
          <w:szCs w:val="22"/>
        </w:rPr>
        <w:t>ų</w:t>
      </w:r>
      <w:r w:rsidRPr="00C84666">
        <w:rPr>
          <w:szCs w:val="22"/>
        </w:rPr>
        <w:t xml:space="preserve"> depresijų gydymui (selektyviųjų MAO-A ir MAO-B inhibitorių derinį ar neselektyviuosius MAO inhibitorius).</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Stalevo gali sustiprinti kai kurių antidepresantų ir kitų vaistų gydomąjį bei nepageidaujamą poveikį.</w:t>
      </w:r>
    </w:p>
    <w:p w:rsidR="00232757" w:rsidRPr="00C84666" w:rsidRDefault="00232757">
      <w:pPr>
        <w:numPr>
          <w:ilvl w:val="12"/>
          <w:numId w:val="0"/>
        </w:numPr>
        <w:tabs>
          <w:tab w:val="left" w:pos="567"/>
        </w:tabs>
        <w:ind w:right="-2"/>
        <w:rPr>
          <w:szCs w:val="22"/>
        </w:rPr>
      </w:pPr>
      <w:r w:rsidRPr="00C84666">
        <w:rPr>
          <w:szCs w:val="22"/>
        </w:rPr>
        <w:t>Tai: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vaistai skirti depresijų gydymui tokie kaip moklobemidas, amitriptilinas, dezipraminas, maprotilinas, venlafaksinas ir paroksetinas;</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rimiterolis ir izoprenalinas, vartojami kvėpavimo takų ligoms gydyti;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adrenalinas, vartojamas sunkių alerginių reakcijų gydymui;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noradrenalinas, dopaminas ir dobutaminas, vartojami širdies ligų gydymui ir esant žemam kraujo spaudimui;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alfa metildopa, vartojama padidėjusiam kraujo spaudimui gydyti,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apomorfinas, vartojamas Parkinsono ligai gydyti.</w:t>
      </w:r>
    </w:p>
    <w:p w:rsidR="00232757" w:rsidRPr="00C84666" w:rsidRDefault="00232757">
      <w:pPr>
        <w:numPr>
          <w:ilvl w:val="12"/>
          <w:numId w:val="0"/>
        </w:numPr>
        <w:tabs>
          <w:tab w:val="left" w:pos="567"/>
        </w:tabs>
        <w:ind w:left="567" w:right="-2" w:hanging="567"/>
        <w:rPr>
          <w:szCs w:val="22"/>
        </w:rPr>
      </w:pPr>
      <w:r w:rsidRPr="00C84666">
        <w:rPr>
          <w:szCs w:val="22"/>
        </w:rPr>
        <w:t xml:space="preserve"> </w:t>
      </w:r>
    </w:p>
    <w:p w:rsidR="00232757" w:rsidRPr="00C84666" w:rsidRDefault="00232757">
      <w:pPr>
        <w:numPr>
          <w:ilvl w:val="12"/>
          <w:numId w:val="0"/>
        </w:numPr>
        <w:tabs>
          <w:tab w:val="left" w:pos="567"/>
        </w:tabs>
        <w:ind w:right="-2"/>
        <w:rPr>
          <w:szCs w:val="22"/>
        </w:rPr>
      </w:pPr>
      <w:r w:rsidRPr="00C84666">
        <w:rPr>
          <w:szCs w:val="22"/>
        </w:rPr>
        <w:t>Kai kurie vaistai Stalevo poveikį gali susilpninti. Tai:</w:t>
      </w:r>
    </w:p>
    <w:p w:rsidR="00232757" w:rsidRPr="00C84666" w:rsidRDefault="00232757" w:rsidP="00206030">
      <w:pPr>
        <w:numPr>
          <w:ilvl w:val="0"/>
          <w:numId w:val="6"/>
        </w:numPr>
        <w:tabs>
          <w:tab w:val="left" w:pos="567"/>
        </w:tabs>
        <w:ind w:right="-2"/>
        <w:rPr>
          <w:szCs w:val="22"/>
        </w:rPr>
      </w:pPr>
      <w:r w:rsidRPr="00C84666">
        <w:rPr>
          <w:szCs w:val="22"/>
        </w:rPr>
        <w:t>dopamino antagonistai, vartojami psichikos sutrikimams gydyti, vėmimui ir pykinimui slopinti;</w:t>
      </w:r>
    </w:p>
    <w:p w:rsidR="00232757" w:rsidRPr="00C84666" w:rsidRDefault="00232757" w:rsidP="00206030">
      <w:pPr>
        <w:numPr>
          <w:ilvl w:val="0"/>
          <w:numId w:val="6"/>
        </w:numPr>
        <w:tabs>
          <w:tab w:val="left" w:pos="567"/>
        </w:tabs>
        <w:ind w:right="-2"/>
        <w:rPr>
          <w:szCs w:val="22"/>
        </w:rPr>
      </w:pPr>
      <w:r w:rsidRPr="00C84666">
        <w:rPr>
          <w:szCs w:val="22"/>
        </w:rPr>
        <w:t>fenitoinas, vartojamas traukuliams slopinti;</w:t>
      </w:r>
    </w:p>
    <w:p w:rsidR="00232757" w:rsidRPr="00C84666" w:rsidRDefault="00232757" w:rsidP="00206030">
      <w:pPr>
        <w:numPr>
          <w:ilvl w:val="0"/>
          <w:numId w:val="6"/>
        </w:numPr>
        <w:tabs>
          <w:tab w:val="left" w:pos="567"/>
        </w:tabs>
        <w:ind w:right="-2"/>
        <w:rPr>
          <w:szCs w:val="22"/>
        </w:rPr>
      </w:pPr>
      <w:r w:rsidRPr="00C84666">
        <w:rPr>
          <w:szCs w:val="22"/>
        </w:rPr>
        <w:t>papaverinas, vartojamas raumenims atpalaiduoti.</w:t>
      </w:r>
    </w:p>
    <w:p w:rsidR="00232757" w:rsidRPr="00C84666" w:rsidRDefault="00232757">
      <w:pPr>
        <w:tabs>
          <w:tab w:val="left" w:pos="567"/>
        </w:tabs>
        <w:ind w:right="-2"/>
        <w:rPr>
          <w:szCs w:val="22"/>
        </w:rPr>
      </w:pPr>
    </w:p>
    <w:p w:rsidR="00232757" w:rsidRPr="00C84666" w:rsidRDefault="00232757">
      <w:pPr>
        <w:tabs>
          <w:tab w:val="left" w:pos="567"/>
        </w:tabs>
        <w:ind w:right="-2"/>
        <w:rPr>
          <w:szCs w:val="22"/>
        </w:rPr>
      </w:pPr>
      <w:r w:rsidRPr="00C84666">
        <w:rPr>
          <w:szCs w:val="22"/>
        </w:rPr>
        <w:t>Dėl Stalevo gali būti prasčiau pasisavinama geležis. Todėl Stalevo ir geležies papildų nevartokite tuo pat metu. Išgėrę Stalevo tabletę ar papildą, palaukite 2-3 valandas ir tik tada vartokite atitinkamai kitą.</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Stalevo vartojimas su maistu ir gėrimais</w:t>
      </w:r>
    </w:p>
    <w:p w:rsidR="00232757" w:rsidRPr="00C84666" w:rsidRDefault="00232757">
      <w:pPr>
        <w:pStyle w:val="BodyText"/>
        <w:tabs>
          <w:tab w:val="clear" w:pos="567"/>
        </w:tabs>
        <w:spacing w:line="240" w:lineRule="auto"/>
        <w:jc w:val="both"/>
        <w:rPr>
          <w:b w:val="0"/>
          <w:i w:val="0"/>
          <w:szCs w:val="22"/>
          <w:lang w:val="lt-LT"/>
        </w:rPr>
      </w:pPr>
      <w:r w:rsidRPr="00C84666">
        <w:rPr>
          <w:b w:val="0"/>
          <w:i w:val="0"/>
          <w:szCs w:val="22"/>
          <w:lang w:val="lt-LT"/>
        </w:rPr>
        <w:t>Stalevo galima vartoti valgant ar nevalgius. Kai kuriems pacientams Stalevo absorbcija gali sutrikti, jei jo geriama valgant maistą, kuriame daug baltymų (pvz., mėsą, žuvį, pieno produktus, grūdus ir riešutus) ar iškart pavalgius. Pasitarkite su gydytoju, jei manote, kad taip yra Jums.</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Nėštumas</w:t>
      </w:r>
      <w:r w:rsidR="00EA3E09">
        <w:rPr>
          <w:b/>
          <w:noProof/>
          <w:szCs w:val="22"/>
        </w:rPr>
        <w:t>,</w:t>
      </w:r>
      <w:r w:rsidRPr="00C84666">
        <w:rPr>
          <w:b/>
          <w:noProof/>
          <w:szCs w:val="22"/>
        </w:rPr>
        <w:t xml:space="preserve"> žindymo laikotarpis</w:t>
      </w:r>
      <w:r w:rsidR="00EA3E09">
        <w:rPr>
          <w:b/>
          <w:noProof/>
          <w:szCs w:val="22"/>
        </w:rPr>
        <w:t xml:space="preserve"> ir vaisingumas</w:t>
      </w:r>
    </w:p>
    <w:p w:rsidR="00EA3E09" w:rsidRDefault="00EA3E09" w:rsidP="00EA3E09">
      <w:pPr>
        <w:tabs>
          <w:tab w:val="left" w:pos="0"/>
        </w:tabs>
        <w:rPr>
          <w:szCs w:val="22"/>
        </w:rPr>
      </w:pPr>
      <w:r w:rsidRPr="00EE20D7">
        <w:t>Jeigu</w:t>
      </w:r>
      <w:r>
        <w:t xml:space="preserve"> </w:t>
      </w:r>
      <w:r w:rsidRPr="00EE20D7">
        <w:t>esate</w:t>
      </w:r>
      <w:r>
        <w:t xml:space="preserve"> </w:t>
      </w:r>
      <w:r w:rsidRPr="00EE20D7">
        <w:t>nėščia,</w:t>
      </w:r>
      <w:r>
        <w:t xml:space="preserve"> </w:t>
      </w:r>
      <w:r w:rsidRPr="00EE20D7">
        <w:t>žindote</w:t>
      </w:r>
      <w:r>
        <w:t xml:space="preserve"> </w:t>
      </w:r>
      <w:r w:rsidRPr="00EE20D7">
        <w:t>kūdikį,</w:t>
      </w:r>
      <w:r>
        <w:t xml:space="preserve"> </w:t>
      </w:r>
      <w:r w:rsidRPr="00EE20D7">
        <w:t>manote,</w:t>
      </w:r>
      <w:r>
        <w:t xml:space="preserve"> </w:t>
      </w:r>
      <w:r w:rsidRPr="00EE20D7">
        <w:t>kad</w:t>
      </w:r>
      <w:r>
        <w:t xml:space="preserve"> </w:t>
      </w:r>
      <w:r w:rsidRPr="00EE20D7">
        <w:t>galbūt</w:t>
      </w:r>
      <w:r>
        <w:t xml:space="preserve"> </w:t>
      </w:r>
      <w:r w:rsidRPr="00EE20D7">
        <w:t>esate</w:t>
      </w:r>
      <w:r>
        <w:t xml:space="preserve"> </w:t>
      </w:r>
      <w:r w:rsidRPr="00EE20D7">
        <w:t>nėščia</w:t>
      </w:r>
      <w:r>
        <w:t xml:space="preserve"> </w:t>
      </w:r>
      <w:r w:rsidRPr="00EE20D7">
        <w:t>arba</w:t>
      </w:r>
      <w:r>
        <w:t xml:space="preserve"> </w:t>
      </w:r>
      <w:r w:rsidRPr="00EE20D7">
        <w:t>planuojate</w:t>
      </w:r>
      <w:r>
        <w:t xml:space="preserve"> </w:t>
      </w:r>
      <w:r w:rsidRPr="00EE20D7">
        <w:t>pastoti,</w:t>
      </w:r>
      <w:r>
        <w:t xml:space="preserve"> </w:t>
      </w:r>
      <w:r w:rsidRPr="00EE20D7">
        <w:t>tai</w:t>
      </w:r>
      <w:r>
        <w:t xml:space="preserve"> </w:t>
      </w:r>
      <w:r w:rsidRPr="00EE20D7">
        <w:t>prieš</w:t>
      </w:r>
      <w:r>
        <w:t xml:space="preserve"> </w:t>
      </w:r>
      <w:r w:rsidRPr="00EE20D7">
        <w:t>vartodama</w:t>
      </w:r>
      <w:r>
        <w:t xml:space="preserve"> </w:t>
      </w:r>
      <w:r w:rsidRPr="00EE20D7">
        <w:t>šį</w:t>
      </w:r>
      <w:r>
        <w:t xml:space="preserve"> </w:t>
      </w:r>
      <w:r w:rsidRPr="00EE20D7">
        <w:t>vaistą</w:t>
      </w:r>
      <w:r>
        <w:t xml:space="preserve"> </w:t>
      </w:r>
      <w:r w:rsidRPr="00EE20D7">
        <w:t>pasitarkite</w:t>
      </w:r>
      <w:r>
        <w:t xml:space="preserve"> </w:t>
      </w:r>
      <w:r w:rsidRPr="00EE20D7">
        <w:t>su</w:t>
      </w:r>
      <w:r>
        <w:t xml:space="preserve"> </w:t>
      </w:r>
      <w:r w:rsidRPr="00EE20D7">
        <w:t>gydytoju</w:t>
      </w:r>
      <w:r>
        <w:t xml:space="preserve"> arba </w:t>
      </w:r>
      <w:r w:rsidRPr="00EE20D7">
        <w:t>vaistininku</w:t>
      </w:r>
      <w:r>
        <w:rPr>
          <w:szCs w:val="22"/>
        </w:rPr>
        <w:t>.</w:t>
      </w:r>
    </w:p>
    <w:p w:rsidR="00EA3E09" w:rsidRDefault="00EA3E09" w:rsidP="00EA3E09">
      <w:pPr>
        <w:tabs>
          <w:tab w:val="left" w:pos="0"/>
        </w:tabs>
        <w:rPr>
          <w:szCs w:val="22"/>
        </w:rPr>
      </w:pPr>
    </w:p>
    <w:p w:rsidR="00232757" w:rsidRPr="00C84666" w:rsidRDefault="00232757">
      <w:pPr>
        <w:tabs>
          <w:tab w:val="left" w:pos="567"/>
        </w:tabs>
        <w:ind w:left="567" w:hanging="567"/>
        <w:rPr>
          <w:szCs w:val="22"/>
        </w:rPr>
      </w:pPr>
      <w:r w:rsidRPr="00C84666">
        <w:rPr>
          <w:szCs w:val="22"/>
        </w:rPr>
        <w:t>Gydantis Stalevo, kūdikio žindyti negalima.</w:t>
      </w:r>
    </w:p>
    <w:p w:rsidR="00232757" w:rsidRPr="00C84666" w:rsidRDefault="00232757">
      <w:pPr>
        <w:tabs>
          <w:tab w:val="left" w:pos="567"/>
        </w:tabs>
        <w:ind w:left="567" w:hanging="567"/>
        <w:rPr>
          <w:b/>
          <w:szCs w:val="22"/>
        </w:rPr>
      </w:pPr>
    </w:p>
    <w:p w:rsidR="00232757" w:rsidRPr="00C84666" w:rsidRDefault="00232757">
      <w:pPr>
        <w:tabs>
          <w:tab w:val="left" w:pos="567"/>
        </w:tabs>
        <w:ind w:left="567" w:hanging="567"/>
        <w:rPr>
          <w:b/>
          <w:szCs w:val="22"/>
        </w:rPr>
      </w:pPr>
      <w:r w:rsidRPr="00C84666">
        <w:rPr>
          <w:b/>
          <w:szCs w:val="22"/>
        </w:rPr>
        <w:t>Vairavimas ir mechanizmų valdymas</w:t>
      </w:r>
    </w:p>
    <w:p w:rsidR="00232757" w:rsidRPr="00C84666" w:rsidRDefault="00232757">
      <w:pPr>
        <w:tabs>
          <w:tab w:val="left" w:pos="567"/>
        </w:tabs>
        <w:rPr>
          <w:szCs w:val="22"/>
        </w:rPr>
      </w:pPr>
      <w:r w:rsidRPr="00C84666">
        <w:rPr>
          <w:szCs w:val="22"/>
        </w:rPr>
        <w:t>Vartojant Stalevo gali sumažėti kraujospūdis, tad gali svaigti galva. Todėl būkite ypač atsargūs vairuodami ir valdydami įrenginius ar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jaučiatės labai mieguisti ar retkarčiais staiga užmiegate, palaukite, kol pasijusite visiškai žvalūs ir galėsite saugiai vairuoti ar dirbti dėmesingumo reikalaujantį darbą. Jei elgsitės priešingai, jums (arba kitiems) gali iškilti pavojus sunkiai ar net mirtinai susižaloti (būti sužalotam).</w:t>
      </w:r>
    </w:p>
    <w:p w:rsidR="00232757" w:rsidRPr="00C84666" w:rsidRDefault="00232757">
      <w:pPr>
        <w:numPr>
          <w:ilvl w:val="12"/>
          <w:numId w:val="0"/>
        </w:numPr>
        <w:tabs>
          <w:tab w:val="left" w:pos="567"/>
        </w:tabs>
        <w:rPr>
          <w:b/>
          <w:szCs w:val="22"/>
        </w:rPr>
      </w:pPr>
    </w:p>
    <w:p w:rsidR="00232757" w:rsidRPr="00BD4920" w:rsidRDefault="000240D7" w:rsidP="00BD4920">
      <w:pPr>
        <w:rPr>
          <w:b/>
        </w:rPr>
      </w:pPr>
      <w:r w:rsidRPr="00BD4920">
        <w:rPr>
          <w:b/>
        </w:rPr>
        <w:t>Stalevo sudėtyje yra sacharozės</w:t>
      </w:r>
    </w:p>
    <w:p w:rsidR="00232757" w:rsidRPr="00C84666" w:rsidRDefault="00232757">
      <w:pPr>
        <w:numPr>
          <w:ilvl w:val="12"/>
          <w:numId w:val="0"/>
        </w:numPr>
        <w:tabs>
          <w:tab w:val="left" w:pos="567"/>
        </w:tabs>
        <w:rPr>
          <w:szCs w:val="22"/>
        </w:rPr>
      </w:pPr>
      <w:r w:rsidRPr="00C84666">
        <w:rPr>
          <w:szCs w:val="22"/>
        </w:rPr>
        <w:t xml:space="preserve">Stalevo sudėtyje yra sacharozės (1,9 mg tabletėje). </w:t>
      </w:r>
      <w:r w:rsidR="00E8222C" w:rsidRPr="00BD22A3">
        <w:rPr>
          <w:szCs w:val="22"/>
        </w:rPr>
        <w:t>Jeigu gydytojas Jums yra sakęs, kad netoleruojate kokių nors angliavandenių, kreipkitės į jį prieš pradėdami vartoti šį vaistą</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3.</w:t>
      </w:r>
      <w:r w:rsidRPr="00C84666">
        <w:rPr>
          <w:b/>
          <w:szCs w:val="22"/>
        </w:rPr>
        <w:tab/>
      </w:r>
      <w:r w:rsidR="000240D7">
        <w:rPr>
          <w:b/>
          <w:szCs w:val="22"/>
        </w:rPr>
        <w:t>Kaip vartoti Stalevo</w:t>
      </w:r>
    </w:p>
    <w:p w:rsidR="00232757" w:rsidRPr="00C84666" w:rsidRDefault="00232757">
      <w:pPr>
        <w:tabs>
          <w:tab w:val="left" w:pos="567"/>
        </w:tabs>
        <w:ind w:left="567" w:hanging="567"/>
        <w:rPr>
          <w:szCs w:val="22"/>
        </w:rPr>
      </w:pPr>
    </w:p>
    <w:p w:rsidR="00232757" w:rsidRPr="00C84666" w:rsidRDefault="00BC530D">
      <w:pPr>
        <w:tabs>
          <w:tab w:val="left" w:pos="567"/>
        </w:tabs>
        <w:rPr>
          <w:szCs w:val="22"/>
        </w:rPr>
      </w:pPr>
      <w:r w:rsidRPr="00EE20D7">
        <w:rPr>
          <w:szCs w:val="22"/>
        </w:rPr>
        <w:t>Visada</w:t>
      </w:r>
      <w:r>
        <w:rPr>
          <w:szCs w:val="22"/>
        </w:rPr>
        <w:t xml:space="preserve"> </w:t>
      </w:r>
      <w:r w:rsidRPr="00EE20D7">
        <w:rPr>
          <w:szCs w:val="22"/>
        </w:rPr>
        <w:t>vartokite</w:t>
      </w:r>
      <w:r>
        <w:rPr>
          <w:szCs w:val="22"/>
        </w:rPr>
        <w:t xml:space="preserve"> </w:t>
      </w:r>
      <w:r w:rsidRPr="00EE20D7">
        <w:rPr>
          <w:szCs w:val="22"/>
        </w:rPr>
        <w:t>šį</w:t>
      </w:r>
      <w:r>
        <w:rPr>
          <w:szCs w:val="22"/>
        </w:rPr>
        <w:t xml:space="preserve"> </w:t>
      </w:r>
      <w:r w:rsidRPr="00EE20D7">
        <w:rPr>
          <w:szCs w:val="22"/>
        </w:rPr>
        <w:t>vaistą</w:t>
      </w:r>
      <w:r>
        <w:rPr>
          <w:szCs w:val="22"/>
        </w:rPr>
        <w:t xml:space="preserve"> </w:t>
      </w:r>
      <w:r w:rsidRPr="00EE20D7">
        <w:rPr>
          <w:szCs w:val="22"/>
        </w:rPr>
        <w:t>tiksliai</w:t>
      </w:r>
      <w:r w:rsidR="00232757" w:rsidRPr="00C84666">
        <w:rPr>
          <w:szCs w:val="22"/>
        </w:rPr>
        <w:t xml:space="preserve"> kaip nurodė gydytojas</w:t>
      </w:r>
      <w:r>
        <w:rPr>
          <w:szCs w:val="22"/>
        </w:rPr>
        <w:t xml:space="preserve"> arba vaistininkas</w:t>
      </w:r>
      <w:r w:rsidR="00232757" w:rsidRPr="00C84666">
        <w:rPr>
          <w:szCs w:val="22"/>
        </w:rPr>
        <w:t>. Jeigu abejojate, kreipkitės į gydytoją arba vaistininką.</w:t>
      </w:r>
    </w:p>
    <w:p w:rsidR="00232757" w:rsidRPr="00C84666" w:rsidRDefault="00232757">
      <w:pPr>
        <w:tabs>
          <w:tab w:val="left" w:pos="567"/>
        </w:tabs>
        <w:rPr>
          <w:szCs w:val="22"/>
        </w:rPr>
      </w:pPr>
    </w:p>
    <w:p w:rsidR="00232757" w:rsidRPr="00E915B3" w:rsidRDefault="00232757">
      <w:pPr>
        <w:tabs>
          <w:tab w:val="left" w:pos="567"/>
        </w:tabs>
        <w:rPr>
          <w:szCs w:val="22"/>
          <w:u w:val="single"/>
        </w:rPr>
      </w:pPr>
      <w:r w:rsidRPr="00E915B3">
        <w:rPr>
          <w:szCs w:val="22"/>
          <w:u w:val="single"/>
        </w:rPr>
        <w:t xml:space="preserve">Suaugusiems ir </w:t>
      </w:r>
      <w:r w:rsidR="005C0119">
        <w:rPr>
          <w:szCs w:val="22"/>
          <w:u w:val="single"/>
        </w:rPr>
        <w:t>senyviems pacientams</w:t>
      </w:r>
      <w:r w:rsidRPr="00E915B3">
        <w:rPr>
          <w:szCs w:val="22"/>
          <w:u w:val="single"/>
        </w:rPr>
        <w:t>:</w:t>
      </w:r>
    </w:p>
    <w:p w:rsidR="00232757" w:rsidRPr="00C84666" w:rsidRDefault="00232757" w:rsidP="00206030">
      <w:pPr>
        <w:numPr>
          <w:ilvl w:val="0"/>
          <w:numId w:val="6"/>
        </w:numPr>
        <w:rPr>
          <w:szCs w:val="22"/>
        </w:rPr>
      </w:pPr>
      <w:r w:rsidRPr="00C84666">
        <w:rPr>
          <w:szCs w:val="22"/>
        </w:rPr>
        <w:t>Gydytojas nurodys, kiek Stalevo tablečių turite išgerti kasdien.</w:t>
      </w:r>
    </w:p>
    <w:p w:rsidR="00232757" w:rsidRPr="00C84666" w:rsidRDefault="00232757" w:rsidP="00206030">
      <w:pPr>
        <w:numPr>
          <w:ilvl w:val="0"/>
          <w:numId w:val="6"/>
        </w:numPr>
        <w:rPr>
          <w:szCs w:val="22"/>
        </w:rPr>
      </w:pPr>
      <w:r w:rsidRPr="00C84666">
        <w:rPr>
          <w:szCs w:val="22"/>
        </w:rPr>
        <w:t>Tabletės negalima dalyti ir laužyti į mažesnes dalis.</w:t>
      </w:r>
    </w:p>
    <w:p w:rsidR="00232757" w:rsidRPr="00C84666" w:rsidRDefault="00232757" w:rsidP="00206030">
      <w:pPr>
        <w:numPr>
          <w:ilvl w:val="0"/>
          <w:numId w:val="6"/>
        </w:numPr>
        <w:rPr>
          <w:szCs w:val="22"/>
        </w:rPr>
      </w:pPr>
      <w:r w:rsidRPr="00C84666">
        <w:rPr>
          <w:szCs w:val="22"/>
        </w:rPr>
        <w:t>Visada gerkite tik vieną Stalevo tabletę.</w:t>
      </w:r>
    </w:p>
    <w:p w:rsidR="00232757" w:rsidRPr="00C84666" w:rsidRDefault="00232757" w:rsidP="00206030">
      <w:pPr>
        <w:numPr>
          <w:ilvl w:val="0"/>
          <w:numId w:val="6"/>
        </w:numPr>
        <w:rPr>
          <w:szCs w:val="22"/>
        </w:rPr>
      </w:pPr>
      <w:r w:rsidRPr="00C84666">
        <w:rPr>
          <w:szCs w:val="22"/>
        </w:rPr>
        <w:t>Atsižvelgdamas į gydymo poveikį, gydytojas gali padidinti arba sumažinti dozę.</w:t>
      </w:r>
    </w:p>
    <w:p w:rsidR="00232757" w:rsidRPr="00C84666" w:rsidRDefault="00232757" w:rsidP="00206030">
      <w:pPr>
        <w:numPr>
          <w:ilvl w:val="0"/>
          <w:numId w:val="6"/>
        </w:numPr>
        <w:rPr>
          <w:szCs w:val="22"/>
        </w:rPr>
      </w:pPr>
      <w:r w:rsidRPr="00C84666">
        <w:rPr>
          <w:szCs w:val="22"/>
        </w:rPr>
        <w:t>Jei vartojate Stalevo 50 mg/12,5 mg/200 mg, 75 mg/18,75 mg/200 mg, 100 mg/25 mg/200 mg, 125 mg/31,25 mg/200 mg arba 150 mg/37,5 mg/200 mg tabletes, negerkite daugiau nei 10 šio stiprumo tablečių per parą.</w:t>
      </w:r>
    </w:p>
    <w:p w:rsidR="00232757" w:rsidRPr="00C84666" w:rsidRDefault="00232757">
      <w:pPr>
        <w:tabs>
          <w:tab w:val="left" w:pos="567"/>
        </w:tabs>
        <w:rPr>
          <w:szCs w:val="22"/>
        </w:rPr>
      </w:pPr>
    </w:p>
    <w:p w:rsidR="00232757" w:rsidRDefault="00232757">
      <w:pPr>
        <w:tabs>
          <w:tab w:val="left" w:pos="567"/>
        </w:tabs>
        <w:rPr>
          <w:szCs w:val="22"/>
        </w:rPr>
      </w:pPr>
      <w:r w:rsidRPr="00C84666">
        <w:rPr>
          <w:szCs w:val="22"/>
        </w:rPr>
        <w:t>Jei manote, kad Stalevo veikia per stipriai arba per silpnai, arba jei pastebėjote galimą nepageidaujamą poveikį, kreipkitės į gydytoją arba vaistininką.</w:t>
      </w:r>
    </w:p>
    <w:p w:rsidR="004B3491" w:rsidRPr="00C84666" w:rsidRDefault="004B3491">
      <w:pPr>
        <w:tabs>
          <w:tab w:val="left" w:pos="567"/>
        </w:tabs>
        <w:rPr>
          <w:szCs w:val="22"/>
        </w:rPr>
      </w:pPr>
    </w:p>
    <w:tbl>
      <w:tblPr>
        <w:tblW w:w="0" w:type="auto"/>
        <w:tblLook w:val="04A0" w:firstRow="1" w:lastRow="0" w:firstColumn="1" w:lastColumn="0" w:noHBand="0" w:noVBand="1"/>
      </w:tblPr>
      <w:tblGrid>
        <w:gridCol w:w="5211"/>
        <w:gridCol w:w="4076"/>
        <w:tblGridChange w:id="6">
          <w:tblGrid>
            <w:gridCol w:w="5211"/>
            <w:gridCol w:w="4076"/>
          </w:tblGrid>
        </w:tblGridChange>
      </w:tblGrid>
      <w:tr w:rsidR="009A21C8" w:rsidRPr="004B3491" w:rsidTr="00E75D46">
        <w:tc>
          <w:tcPr>
            <w:tcW w:w="5211" w:type="dxa"/>
            <w:shd w:val="clear" w:color="auto" w:fill="auto"/>
          </w:tcPr>
          <w:p w:rsidR="009A21C8" w:rsidRPr="007836FC" w:rsidRDefault="009A21C8" w:rsidP="00E75D46">
            <w:pPr>
              <w:numPr>
                <w:ilvl w:val="12"/>
                <w:numId w:val="0"/>
              </w:numPr>
              <w:tabs>
                <w:tab w:val="left" w:pos="567"/>
              </w:tabs>
              <w:ind w:right="-2"/>
              <w:jc w:val="both"/>
              <w:rPr>
                <w:szCs w:val="22"/>
                <w:lang w:val="en-GB"/>
              </w:rPr>
            </w:pPr>
            <w:r w:rsidRPr="00473A2E">
              <w:rPr>
                <w:szCs w:val="22"/>
              </w:rPr>
              <w:t>Buteliuko atidarymas pirmą kartą: atidaryti uždorį, tada nykščiu spa</w:t>
            </w:r>
            <w:r w:rsidR="0081688E" w:rsidRPr="00473A2E">
              <w:rPr>
                <w:szCs w:val="22"/>
              </w:rPr>
              <w:t>u</w:t>
            </w:r>
            <w:r w:rsidRPr="00473A2E">
              <w:rPr>
                <w:szCs w:val="22"/>
              </w:rPr>
              <w:t xml:space="preserve">sti plėvelę, kol ji suplyšta. </w:t>
            </w:r>
            <w:r w:rsidRPr="007836FC">
              <w:rPr>
                <w:szCs w:val="22"/>
                <w:lang w:val="en-GB"/>
              </w:rPr>
              <w:t>Žr. 1</w:t>
            </w:r>
            <w:r w:rsidR="00406E20">
              <w:rPr>
                <w:szCs w:val="22"/>
                <w:lang w:val="en-GB"/>
              </w:rPr>
              <w:t> </w:t>
            </w:r>
            <w:r w:rsidRPr="007836FC">
              <w:rPr>
                <w:szCs w:val="22"/>
                <w:lang w:val="en-GB"/>
              </w:rPr>
              <w:t>pav.</w:t>
            </w:r>
          </w:p>
          <w:p w:rsidR="009A21C8" w:rsidRPr="004B3491" w:rsidRDefault="009A21C8" w:rsidP="00E75D46">
            <w:pPr>
              <w:numPr>
                <w:ilvl w:val="12"/>
                <w:numId w:val="0"/>
              </w:numPr>
              <w:tabs>
                <w:tab w:val="left" w:pos="567"/>
              </w:tabs>
              <w:ind w:right="-2"/>
              <w:jc w:val="both"/>
              <w:rPr>
                <w:szCs w:val="22"/>
                <w:lang w:val="en-GB"/>
              </w:rPr>
            </w:pPr>
          </w:p>
        </w:tc>
        <w:tc>
          <w:tcPr>
            <w:tcW w:w="4076" w:type="dxa"/>
            <w:shd w:val="clear" w:color="auto" w:fill="auto"/>
          </w:tcPr>
          <w:p w:rsidR="009A21C8" w:rsidRPr="004B3491" w:rsidRDefault="009A21C8" w:rsidP="00E75D46">
            <w:pPr>
              <w:keepNext/>
              <w:spacing w:before="120" w:after="120" w:line="260" w:lineRule="exact"/>
              <w:ind w:left="1134" w:hanging="1134"/>
              <w:jc w:val="center"/>
              <w:rPr>
                <w:szCs w:val="20"/>
                <w:lang w:val="en-GB"/>
              </w:rPr>
            </w:pPr>
            <w:r>
              <w:rPr>
                <w:szCs w:val="20"/>
                <w:lang w:val="en-GB"/>
              </w:rPr>
              <w:t>1 </w:t>
            </w:r>
            <w:r w:rsidR="004F2936">
              <w:rPr>
                <w:szCs w:val="20"/>
                <w:lang w:val="en-GB"/>
              </w:rPr>
              <w:t>paveikslas</w:t>
            </w:r>
          </w:p>
          <w:p w:rsidR="009A21C8" w:rsidRPr="004B3491" w:rsidRDefault="009A21C8" w:rsidP="00E75D46">
            <w:pPr>
              <w:numPr>
                <w:ilvl w:val="12"/>
                <w:numId w:val="0"/>
              </w:numPr>
              <w:tabs>
                <w:tab w:val="left" w:pos="567"/>
              </w:tabs>
              <w:ind w:right="-2"/>
              <w:jc w:val="center"/>
              <w:rPr>
                <w:szCs w:val="22"/>
                <w:lang w:val="en-GB"/>
              </w:rPr>
            </w:pPr>
            <w:r w:rsidRPr="004B3491">
              <w:rPr>
                <w:szCs w:val="22"/>
                <w:lang w:val="en-GB"/>
              </w:rPr>
              <w:pict>
                <v:shape id="_x0000_i1029" type="#_x0000_t75" style="width:67.5pt;height:53.25pt">
                  <v:imagedata r:id="rId13" o:title="Stalevo_Sormi#1"/>
                </v:shape>
              </w:pict>
            </w:r>
          </w:p>
        </w:tc>
      </w:tr>
    </w:tbl>
    <w:p w:rsidR="00232757" w:rsidRPr="00C84666" w:rsidRDefault="00232757">
      <w:pPr>
        <w:tabs>
          <w:tab w:val="left" w:pos="567"/>
        </w:tabs>
        <w:rPr>
          <w:szCs w:val="22"/>
        </w:rPr>
      </w:pPr>
    </w:p>
    <w:p w:rsidR="00232757" w:rsidRPr="00C84666" w:rsidRDefault="00BC530D">
      <w:pPr>
        <w:tabs>
          <w:tab w:val="left" w:pos="567"/>
        </w:tabs>
        <w:ind w:left="567" w:hanging="567"/>
        <w:rPr>
          <w:b/>
          <w:szCs w:val="22"/>
        </w:rPr>
      </w:pPr>
      <w:r>
        <w:rPr>
          <w:b/>
          <w:szCs w:val="22"/>
        </w:rPr>
        <w:t>Ką daryti p</w:t>
      </w:r>
      <w:r w:rsidRPr="00C84666">
        <w:rPr>
          <w:b/>
          <w:szCs w:val="22"/>
        </w:rPr>
        <w:t>avartojus</w:t>
      </w:r>
      <w:r w:rsidR="00232757" w:rsidRPr="00C84666">
        <w:rPr>
          <w:b/>
          <w:szCs w:val="22"/>
        </w:rPr>
        <w:t xml:space="preserve"> per didelę Stalevo dozę</w:t>
      </w:r>
      <w:r>
        <w:rPr>
          <w:b/>
          <w:szCs w:val="22"/>
        </w:rPr>
        <w:t>?</w:t>
      </w:r>
    </w:p>
    <w:p w:rsidR="00232757" w:rsidRPr="00C84666" w:rsidRDefault="00232757">
      <w:pPr>
        <w:tabs>
          <w:tab w:val="left" w:pos="0"/>
        </w:tabs>
        <w:rPr>
          <w:bCs/>
          <w:szCs w:val="22"/>
        </w:rPr>
      </w:pPr>
      <w:r w:rsidRPr="00C84666">
        <w:rPr>
          <w:bCs/>
          <w:szCs w:val="22"/>
        </w:rPr>
        <w:t>Jei netyčia išgėrėte per daug nei turėtumėt išgerti Stalevo tablečių, nedelsdami kreipkitės į gydytoją ar vaistininką. Perdozavus Jums gali pasireikšti sumišimas ar sujaudinimas, Jūsų širdies ritmas gali būti lėtesnis arba greitesnis nei įprasta, gali pakisti odos, liežuvio, akių ar šlapimo spalva.</w:t>
      </w:r>
    </w:p>
    <w:p w:rsidR="00232757" w:rsidRPr="00C84666" w:rsidRDefault="00232757">
      <w:pPr>
        <w:tabs>
          <w:tab w:val="left" w:pos="567"/>
        </w:tabs>
        <w:ind w:left="567" w:hanging="567"/>
        <w:rPr>
          <w:bCs/>
          <w:szCs w:val="22"/>
        </w:rPr>
      </w:pPr>
    </w:p>
    <w:p w:rsidR="00232757" w:rsidRPr="00C84666" w:rsidRDefault="00232757">
      <w:pPr>
        <w:tabs>
          <w:tab w:val="left" w:pos="567"/>
        </w:tabs>
        <w:ind w:left="567" w:hanging="567"/>
        <w:rPr>
          <w:b/>
          <w:szCs w:val="22"/>
        </w:rPr>
      </w:pPr>
      <w:r w:rsidRPr="00C84666">
        <w:rPr>
          <w:b/>
          <w:szCs w:val="22"/>
        </w:rPr>
        <w:t>Pamiršus pavartoti Stalevo</w:t>
      </w:r>
    </w:p>
    <w:p w:rsidR="00232757" w:rsidRPr="00C84666" w:rsidRDefault="00232757">
      <w:pPr>
        <w:tabs>
          <w:tab w:val="left" w:pos="567"/>
        </w:tabs>
        <w:ind w:left="567" w:hanging="567"/>
        <w:rPr>
          <w:szCs w:val="22"/>
        </w:rPr>
      </w:pPr>
      <w:r w:rsidRPr="00C84666">
        <w:rPr>
          <w:szCs w:val="22"/>
        </w:rPr>
        <w:t>Negalima vartoti dvigubos dozės norint kompensuoti praleistą tabletę.</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liko daugiau nei viena valanda iki kitos dozės:</w:t>
      </w:r>
    </w:p>
    <w:p w:rsidR="00232757" w:rsidRPr="00C84666" w:rsidRDefault="00232757">
      <w:pPr>
        <w:tabs>
          <w:tab w:val="left" w:pos="567"/>
        </w:tabs>
        <w:ind w:left="567" w:hanging="567"/>
        <w:rPr>
          <w:szCs w:val="22"/>
        </w:rPr>
      </w:pPr>
      <w:r w:rsidRPr="00C84666">
        <w:rPr>
          <w:szCs w:val="22"/>
        </w:rPr>
        <w:t xml:space="preserve">Kai tik prisiminsite, išgerkite vieną tabletę, kitą </w:t>
      </w:r>
      <w:r w:rsidRPr="00C84666">
        <w:rPr>
          <w:szCs w:val="22"/>
        </w:rPr>
        <w:sym w:font="Symbol" w:char="F02D"/>
      </w:r>
      <w:r w:rsidRPr="00C84666">
        <w:rPr>
          <w:szCs w:val="22"/>
        </w:rPr>
        <w:t xml:space="preserve"> gerkite įprastu laiku.</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iki kitos dozės liko mažiau nei viena valanda:</w:t>
      </w:r>
    </w:p>
    <w:p w:rsidR="00232757" w:rsidRPr="00C84666" w:rsidRDefault="00232757">
      <w:pPr>
        <w:tabs>
          <w:tab w:val="left" w:pos="567"/>
        </w:tabs>
        <w:rPr>
          <w:szCs w:val="22"/>
        </w:rPr>
      </w:pPr>
      <w:r w:rsidRPr="00C84666">
        <w:rPr>
          <w:szCs w:val="22"/>
        </w:rPr>
        <w:t>Kai tik prisiminsite, išgerkite vieną tabletę, palaukite vieną valandą, tada išgerkite kitą tabletę. Paskui grįžkite prie normalaus režimo.</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Norint išvengti nepageidaujamo poveikio, visada tarp Stalevo tablečių vartojimo turi būti ne mažiau nei vienos valandos pertrauka.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b/>
          <w:szCs w:val="22"/>
        </w:rPr>
      </w:pPr>
      <w:r w:rsidRPr="00C84666">
        <w:rPr>
          <w:b/>
          <w:noProof/>
          <w:szCs w:val="22"/>
        </w:rPr>
        <w:t xml:space="preserve">Nustojus vartoti </w:t>
      </w:r>
      <w:r w:rsidRPr="00C84666">
        <w:rPr>
          <w:b/>
          <w:szCs w:val="22"/>
        </w:rPr>
        <w:t xml:space="preserve">Stalevo </w:t>
      </w:r>
    </w:p>
    <w:p w:rsidR="00232757" w:rsidRPr="00C84666" w:rsidRDefault="00232757">
      <w:pPr>
        <w:tabs>
          <w:tab w:val="left" w:pos="567"/>
        </w:tabs>
        <w:rPr>
          <w:szCs w:val="22"/>
        </w:rPr>
      </w:pPr>
      <w:r w:rsidRPr="00C84666">
        <w:rPr>
          <w:szCs w:val="22"/>
        </w:rPr>
        <w:t>Nenustokite vartoti Stalevo, kol gydytojas nenurodė. Siekiant kontroliuoti ligos požymius, tokiu atveju gydytojui gali tekti pakoreguoti kitų vaistų nuo Parkinsono ligos, ypač levodopos, dozes. Jei Jūs staiga nutrauksite Stalevo ir kitų vaistų nuo parkinsonizmo vartojimą, tai gali sukelti nepageidaujamą šalutinį poveikį.</w:t>
      </w:r>
    </w:p>
    <w:p w:rsidR="00232757" w:rsidRPr="00C84666" w:rsidRDefault="00232757">
      <w:pPr>
        <w:tabs>
          <w:tab w:val="left" w:pos="567"/>
        </w:tabs>
        <w:rPr>
          <w:szCs w:val="22"/>
        </w:rPr>
      </w:pPr>
    </w:p>
    <w:p w:rsidR="00AA7667" w:rsidRPr="00AA7667" w:rsidRDefault="00AA7667" w:rsidP="00AA7667">
      <w:pPr>
        <w:tabs>
          <w:tab w:val="left" w:pos="567"/>
        </w:tabs>
        <w:rPr>
          <w:noProof/>
          <w:szCs w:val="22"/>
        </w:rPr>
      </w:pPr>
      <w:r w:rsidRPr="00AA7667">
        <w:rPr>
          <w:noProof/>
          <w:szCs w:val="22"/>
        </w:rPr>
        <w:t>Jeigu kiltų daugiau klausimų dėl šio vaisto vartojimo, kreipkitės į gydytoją arba vaistininką.</w:t>
      </w: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p>
    <w:p w:rsidR="00232757" w:rsidRPr="00C84666" w:rsidRDefault="00232757">
      <w:pPr>
        <w:numPr>
          <w:ilvl w:val="12"/>
          <w:numId w:val="0"/>
        </w:numPr>
        <w:tabs>
          <w:tab w:val="left" w:pos="567"/>
        </w:tabs>
        <w:ind w:left="567" w:hanging="567"/>
        <w:outlineLvl w:val="0"/>
        <w:rPr>
          <w:b/>
          <w:caps/>
          <w:szCs w:val="22"/>
        </w:rPr>
      </w:pPr>
      <w:r w:rsidRPr="00C84666">
        <w:rPr>
          <w:b/>
          <w:caps/>
          <w:szCs w:val="22"/>
        </w:rPr>
        <w:t>4.</w:t>
      </w:r>
      <w:r w:rsidRPr="00C84666">
        <w:rPr>
          <w:b/>
          <w:caps/>
          <w:szCs w:val="22"/>
        </w:rPr>
        <w:tab/>
      </w:r>
      <w:r w:rsidR="00CF5714" w:rsidRPr="00047800">
        <w:rPr>
          <w:b/>
          <w:szCs w:val="22"/>
        </w:rPr>
        <w:t>Galimas šalutinis poveikis</w:t>
      </w:r>
    </w:p>
    <w:p w:rsidR="00232757" w:rsidRPr="00C84666" w:rsidRDefault="00232757">
      <w:pPr>
        <w:tabs>
          <w:tab w:val="left" w:pos="567"/>
        </w:tabs>
        <w:ind w:left="567" w:hanging="567"/>
        <w:rPr>
          <w:szCs w:val="22"/>
        </w:rPr>
      </w:pPr>
    </w:p>
    <w:p w:rsidR="00232757" w:rsidRPr="00C84666" w:rsidRDefault="00F23348">
      <w:pPr>
        <w:tabs>
          <w:tab w:val="left" w:pos="567"/>
        </w:tabs>
        <w:rPr>
          <w:szCs w:val="22"/>
        </w:rPr>
      </w:pPr>
      <w:r>
        <w:rPr>
          <w:snapToGrid w:val="0"/>
        </w:rPr>
        <w:t>Šis vaistas, kaip ir visi kiti</w:t>
      </w:r>
      <w:r w:rsidR="00232757" w:rsidRPr="00C84666">
        <w:rPr>
          <w:noProof/>
          <w:szCs w:val="22"/>
        </w:rPr>
        <w:t>, gali sukelti šalutinį poveikį, nors jis pasireiškia ne visiems</w:t>
      </w:r>
      <w:r w:rsidR="008E741A" w:rsidRPr="008E741A">
        <w:rPr>
          <w:noProof/>
          <w:szCs w:val="22"/>
        </w:rPr>
        <w:t xml:space="preserve"> žmonėms</w:t>
      </w:r>
      <w:r w:rsidR="00232757" w:rsidRPr="00C84666">
        <w:rPr>
          <w:szCs w:val="22"/>
        </w:rPr>
        <w:t>. Daugelį nepageidaujamų reiškinių galima sušvelninti pakoregavus dozę.</w:t>
      </w:r>
    </w:p>
    <w:p w:rsidR="00232757" w:rsidRPr="00C84666" w:rsidRDefault="00232757">
      <w:pPr>
        <w:tabs>
          <w:tab w:val="left" w:pos="567"/>
        </w:tabs>
        <w:rPr>
          <w:szCs w:val="22"/>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 xml:space="preserve">Jei vartodami Stalevo pastebėjote toliau išvardytus simptomus, </w:t>
      </w:r>
      <w:r w:rsidRPr="00C84666">
        <w:rPr>
          <w:b/>
          <w:szCs w:val="22"/>
          <w:lang w:val="lt-LT"/>
        </w:rPr>
        <w:t>nedelsdami kreipkitės į gydytoją</w:t>
      </w:r>
      <w:r w:rsidRPr="00C84666">
        <w:rPr>
          <w:szCs w:val="22"/>
          <w:lang w:val="lt-LT"/>
        </w:rPr>
        <w:t xml:space="preserve">: </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Jūsų raumenys pasidarė labai kieti ar pradėjo stipriai trūkčioti, Jums atsirado tokie reiškiniai kaip drebėjimas, didelis sujaudinimas, </w:t>
      </w:r>
      <w:r w:rsidR="00D01A68" w:rsidRPr="00C84666">
        <w:rPr>
          <w:szCs w:val="22"/>
          <w:lang w:val="lt-LT"/>
        </w:rPr>
        <w:t>sumišimas</w:t>
      </w:r>
      <w:r w:rsidRPr="00C84666">
        <w:rPr>
          <w:szCs w:val="22"/>
          <w:lang w:val="lt-LT"/>
        </w:rPr>
        <w:t xml:space="preserve">, karščiavimas, pagreitėjęs pulsas ar </w:t>
      </w:r>
      <w:r w:rsidR="00D01A68" w:rsidRPr="00C84666">
        <w:rPr>
          <w:szCs w:val="22"/>
          <w:lang w:val="lt-LT"/>
        </w:rPr>
        <w:t>stipriai</w:t>
      </w:r>
      <w:r w:rsidRPr="00C84666">
        <w:rPr>
          <w:szCs w:val="22"/>
          <w:lang w:val="lt-LT"/>
        </w:rPr>
        <w:t xml:space="preserve"> kintantis kraujospūdis</w:t>
      </w:r>
      <w:r w:rsidRPr="00C84666">
        <w:rPr>
          <w:b/>
          <w:szCs w:val="22"/>
          <w:lang w:val="lt-LT"/>
        </w:rPr>
        <w:t xml:space="preserve">. </w:t>
      </w:r>
      <w:r w:rsidRPr="00C84666">
        <w:rPr>
          <w:szCs w:val="22"/>
          <w:lang w:val="lt-LT"/>
        </w:rPr>
        <w:t>Tai gali būti piktybinio neurolepsinio sindromo (PNS – reta sunki reakcija atsirandanti vartojant centrinę nervų sistemą veikiančius vaistus ) ar rabdomiolizės (retas sunkus raumenų pažeidimas) simptomai</w:t>
      </w:r>
      <w:r w:rsidR="007B7D8B">
        <w:rPr>
          <w:szCs w:val="22"/>
          <w:lang w:val="lt-LT"/>
        </w:rPr>
        <w:t>;</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alerginę reakciją, kurios </w:t>
      </w:r>
      <w:r w:rsidR="00D01A68" w:rsidRPr="00C84666">
        <w:rPr>
          <w:szCs w:val="22"/>
          <w:lang w:val="lt-LT"/>
        </w:rPr>
        <w:t>požymiai</w:t>
      </w:r>
      <w:r w:rsidRPr="00C84666">
        <w:rPr>
          <w:szCs w:val="22"/>
          <w:lang w:val="lt-LT"/>
        </w:rPr>
        <w:t xml:space="preserve"> gali būti dilgėlinė (</w:t>
      </w:r>
      <w:r w:rsidR="00D01A68" w:rsidRPr="00C84666">
        <w:rPr>
          <w:szCs w:val="22"/>
          <w:lang w:val="lt-LT"/>
        </w:rPr>
        <w:t>įsidilginus atsirandantis</w:t>
      </w:r>
      <w:r w:rsidRPr="00C84666">
        <w:rPr>
          <w:szCs w:val="22"/>
          <w:lang w:val="lt-LT"/>
        </w:rPr>
        <w:t xml:space="preserve"> bėrimas), niežėjimas, bėrimas, veido, lūpų, liežuvio arba gerklės patinimas. Dėl jų gali būti sunku kvėpuoti arba nuryti.</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 xml:space="preserve">Labai </w:t>
      </w:r>
      <w:r w:rsidR="00A20CCB" w:rsidRPr="00C84666">
        <w:rPr>
          <w:szCs w:val="22"/>
          <w:u w:val="single"/>
        </w:rPr>
        <w:t>dažn</w:t>
      </w:r>
      <w:r w:rsidR="00A20CCB">
        <w:rPr>
          <w:szCs w:val="22"/>
          <w:u w:val="single"/>
        </w:rPr>
        <w:t xml:space="preserve">as </w:t>
      </w:r>
      <w:r w:rsidR="00A20CCB">
        <w:rPr>
          <w:color w:val="000000"/>
          <w:szCs w:val="22"/>
          <w:u w:val="single"/>
        </w:rPr>
        <w:t>(gali pasireikšti daugiau kaip 1 žmogui iš 10)</w:t>
      </w:r>
      <w:r w:rsidRPr="00C84666">
        <w:rPr>
          <w:szCs w:val="22"/>
          <w:u w:val="single"/>
        </w:rPr>
        <w:t>:</w:t>
      </w:r>
    </w:p>
    <w:p w:rsidR="00232757" w:rsidRPr="00C84666" w:rsidRDefault="00232757" w:rsidP="00206030">
      <w:pPr>
        <w:numPr>
          <w:ilvl w:val="0"/>
          <w:numId w:val="3"/>
        </w:numPr>
        <w:tabs>
          <w:tab w:val="left" w:pos="567"/>
        </w:tabs>
        <w:rPr>
          <w:szCs w:val="22"/>
        </w:rPr>
      </w:pPr>
      <w:r w:rsidRPr="00C84666">
        <w:rPr>
          <w:szCs w:val="22"/>
        </w:rPr>
        <w:t>nekontroliuojami judesiai (diskinezijos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norėjimas vemti (pykinimas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nepavojingas šlapimo spalvos pasikeitimas į rausvai rudą</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raumenų skausmas</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viduriavimas.</w:t>
      </w:r>
    </w:p>
    <w:p w:rsidR="00232757" w:rsidRPr="00C84666" w:rsidRDefault="00232757">
      <w:pPr>
        <w:pStyle w:val="EndnoteText"/>
        <w:rPr>
          <w:szCs w:val="22"/>
          <w:lang w:val="lt-LT"/>
        </w:rPr>
      </w:pPr>
    </w:p>
    <w:p w:rsidR="00232757" w:rsidRPr="00C84666" w:rsidRDefault="00ED5C96" w:rsidP="00474F58">
      <w:pPr>
        <w:keepNext/>
        <w:keepLines/>
        <w:tabs>
          <w:tab w:val="left" w:pos="567"/>
        </w:tabs>
        <w:rPr>
          <w:szCs w:val="22"/>
          <w:u w:val="single"/>
        </w:rPr>
      </w:pPr>
      <w:r w:rsidRPr="00C84666">
        <w:rPr>
          <w:szCs w:val="22"/>
          <w:u w:val="single"/>
        </w:rPr>
        <w:t>Dažn</w:t>
      </w:r>
      <w:r>
        <w:rPr>
          <w:szCs w:val="22"/>
          <w:u w:val="single"/>
        </w:rPr>
        <w:t xml:space="preserve">as </w:t>
      </w:r>
      <w:r>
        <w:rPr>
          <w:color w:val="000000"/>
          <w:szCs w:val="22"/>
          <w:u w:val="single"/>
        </w:rPr>
        <w:t>(gali pasireikšti ne daugiau kaip 1 žmogui iš 10)</w:t>
      </w:r>
      <w:r w:rsidR="00232757" w:rsidRPr="00C84666">
        <w:rPr>
          <w:szCs w:val="22"/>
          <w:u w:val="single"/>
        </w:rPr>
        <w:t>:</w:t>
      </w:r>
    </w:p>
    <w:p w:rsidR="00232757" w:rsidRPr="00C84666" w:rsidRDefault="00232757" w:rsidP="00206030">
      <w:pPr>
        <w:keepNext/>
        <w:keepLines/>
        <w:numPr>
          <w:ilvl w:val="0"/>
          <w:numId w:val="4"/>
        </w:numPr>
        <w:tabs>
          <w:tab w:val="left" w:pos="567"/>
        </w:tabs>
        <w:rPr>
          <w:szCs w:val="22"/>
        </w:rPr>
      </w:pPr>
      <w:r w:rsidRPr="00C84666">
        <w:rPr>
          <w:szCs w:val="22"/>
        </w:rPr>
        <w:t>svaigulys arba alpimas dėl mažo kraujospūdžio, aukštas kraujospūdis</w:t>
      </w:r>
      <w:r w:rsidR="008E741A">
        <w:rPr>
          <w:szCs w:val="22"/>
        </w:rPr>
        <w:t>;</w:t>
      </w:r>
    </w:p>
    <w:p w:rsidR="00232757" w:rsidRPr="00C84666" w:rsidRDefault="00232757" w:rsidP="00206030">
      <w:pPr>
        <w:keepNext/>
        <w:keepLines/>
        <w:numPr>
          <w:ilvl w:val="0"/>
          <w:numId w:val="4"/>
        </w:numPr>
        <w:tabs>
          <w:tab w:val="left" w:pos="567"/>
        </w:tabs>
        <w:rPr>
          <w:szCs w:val="22"/>
        </w:rPr>
      </w:pPr>
      <w:r w:rsidRPr="00C84666">
        <w:rPr>
          <w:szCs w:val="22"/>
        </w:rPr>
        <w:t>Parkinsono ligos simptomų pasunkėjimas, galvos svaigimas, mieguistumas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vėmimas, pilvo skausmas ir diskomfortas, rėmuo, sausa burna, vidurių užkietėjimas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nemiga, haliucinacijos, minčių susipainiojimas, nenormalūs sapnai (įskaitant košmarus), nuovargis</w:t>
      </w:r>
      <w:r w:rsidR="008E741A">
        <w:rPr>
          <w:szCs w:val="22"/>
        </w:rPr>
        <w:t>;</w:t>
      </w:r>
    </w:p>
    <w:p w:rsidR="00232757" w:rsidRPr="00C84666" w:rsidRDefault="00232757" w:rsidP="00206030">
      <w:pPr>
        <w:numPr>
          <w:ilvl w:val="0"/>
          <w:numId w:val="4"/>
        </w:numPr>
        <w:rPr>
          <w:szCs w:val="22"/>
        </w:rPr>
      </w:pPr>
      <w:r w:rsidRPr="00C84666">
        <w:rPr>
          <w:szCs w:val="22"/>
        </w:rPr>
        <w:t>psichikos pokyčiai – įskaitant sutrikusią atmintį, nerimą ir depresiją (galimos ir mintys apie savižudybę</w:t>
      </w:r>
      <w:r w:rsidR="008E741A" w:rsidRPr="00C84666">
        <w:rPr>
          <w:szCs w:val="22"/>
        </w:rPr>
        <w:t>)</w:t>
      </w:r>
      <w:r w:rsidR="008E741A">
        <w:rPr>
          <w:szCs w:val="22"/>
        </w:rPr>
        <w:t>;</w:t>
      </w:r>
    </w:p>
    <w:p w:rsidR="00232757" w:rsidRPr="00C84666" w:rsidRDefault="00232757" w:rsidP="00206030">
      <w:pPr>
        <w:numPr>
          <w:ilvl w:val="0"/>
          <w:numId w:val="4"/>
        </w:numPr>
        <w:rPr>
          <w:szCs w:val="22"/>
        </w:rPr>
      </w:pPr>
      <w:r w:rsidRPr="00C84666">
        <w:rPr>
          <w:szCs w:val="22"/>
        </w:rPr>
        <w:t>širdies arba arterijų ligos atvejai (pvz., krūtinės skausmas), nereguliarus širdies plakimas ar ritmas</w:t>
      </w:r>
      <w:r w:rsidR="008E741A">
        <w:rPr>
          <w:szCs w:val="22"/>
        </w:rPr>
        <w:t>;</w:t>
      </w:r>
    </w:p>
    <w:p w:rsidR="00232757" w:rsidRPr="00C84666" w:rsidRDefault="00232757" w:rsidP="00206030">
      <w:pPr>
        <w:numPr>
          <w:ilvl w:val="0"/>
          <w:numId w:val="4"/>
        </w:numPr>
        <w:rPr>
          <w:szCs w:val="22"/>
        </w:rPr>
      </w:pPr>
      <w:r w:rsidRPr="00C84666">
        <w:rPr>
          <w:szCs w:val="22"/>
        </w:rPr>
        <w:t>dažnesnis kritimas</w:t>
      </w:r>
      <w:r w:rsidR="008E741A">
        <w:rPr>
          <w:szCs w:val="22"/>
        </w:rPr>
        <w:t>;</w:t>
      </w:r>
    </w:p>
    <w:p w:rsidR="00232757" w:rsidRPr="00C84666" w:rsidRDefault="00232757" w:rsidP="00206030">
      <w:pPr>
        <w:numPr>
          <w:ilvl w:val="0"/>
          <w:numId w:val="4"/>
        </w:numPr>
        <w:rPr>
          <w:szCs w:val="22"/>
        </w:rPr>
      </w:pPr>
      <w:r w:rsidRPr="00C84666">
        <w:rPr>
          <w:szCs w:val="22"/>
        </w:rPr>
        <w:t>dusulys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padidėjęs prakaitavimas, bėrimas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raumenų mėšlungis, kojų patinimas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neryškus matymas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anemija</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apetito sumažėjimas, kūno svorio sumažėjimas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galvos, sąnarių skausmas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šlapimo takų infekcija.</w:t>
      </w:r>
    </w:p>
    <w:p w:rsidR="00232757" w:rsidRPr="00C84666" w:rsidRDefault="00232757">
      <w:pPr>
        <w:tabs>
          <w:tab w:val="left" w:pos="567"/>
        </w:tabs>
        <w:rPr>
          <w:szCs w:val="22"/>
        </w:rPr>
      </w:pPr>
    </w:p>
    <w:p w:rsidR="00232757" w:rsidRPr="00C84666" w:rsidRDefault="00FC6E83">
      <w:pPr>
        <w:tabs>
          <w:tab w:val="left" w:pos="567"/>
        </w:tabs>
        <w:rPr>
          <w:szCs w:val="22"/>
          <w:u w:val="single"/>
        </w:rPr>
      </w:pPr>
      <w:r w:rsidRPr="00C84666">
        <w:rPr>
          <w:szCs w:val="22"/>
          <w:u w:val="single"/>
        </w:rPr>
        <w:t>Nedažn</w:t>
      </w:r>
      <w:r>
        <w:rPr>
          <w:szCs w:val="22"/>
          <w:u w:val="single"/>
        </w:rPr>
        <w:t xml:space="preserve">as </w:t>
      </w:r>
      <w:r>
        <w:rPr>
          <w:color w:val="000000"/>
          <w:szCs w:val="22"/>
          <w:u w:val="single"/>
        </w:rPr>
        <w:t>(gali pasireikšti ne daugiau kaip 1 žmogui iš 100)</w:t>
      </w:r>
      <w:r w:rsidR="00232757" w:rsidRPr="00C84666">
        <w:rPr>
          <w:szCs w:val="22"/>
          <w:u w:val="single"/>
        </w:rPr>
        <w:t>:</w:t>
      </w:r>
    </w:p>
    <w:p w:rsidR="00232757" w:rsidRPr="00C84666" w:rsidRDefault="00232757" w:rsidP="00206030">
      <w:pPr>
        <w:numPr>
          <w:ilvl w:val="0"/>
          <w:numId w:val="5"/>
        </w:numPr>
        <w:tabs>
          <w:tab w:val="left" w:pos="567"/>
        </w:tabs>
        <w:rPr>
          <w:szCs w:val="22"/>
        </w:rPr>
      </w:pPr>
      <w:r w:rsidRPr="00C84666">
        <w:rPr>
          <w:szCs w:val="22"/>
        </w:rPr>
        <w:t>širdies smūgis</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kraujavimas iš virškinimo trakto</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kraujo ląstelių pokyčiai, galintys sąlygoti kraujavimą, kepenų funkcijos tyrimų pakitimas</w:t>
      </w:r>
      <w:r w:rsidR="008E741A">
        <w:rPr>
          <w:szCs w:val="22"/>
        </w:rPr>
        <w:t>;</w:t>
      </w:r>
    </w:p>
    <w:p w:rsidR="00232757" w:rsidRPr="00C84666" w:rsidRDefault="00232757" w:rsidP="00206030">
      <w:pPr>
        <w:pStyle w:val="Text"/>
        <w:numPr>
          <w:ilvl w:val="0"/>
          <w:numId w:val="5"/>
        </w:numPr>
        <w:spacing w:before="0"/>
        <w:rPr>
          <w:szCs w:val="22"/>
          <w:lang w:val="lt-LT"/>
        </w:rPr>
      </w:pPr>
      <w:r w:rsidRPr="00C84666">
        <w:rPr>
          <w:szCs w:val="22"/>
          <w:lang w:val="lt-LT"/>
        </w:rPr>
        <w:t>traukuliai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susijaudinimas</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psichoziniai požymiai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kolitas (storosios žarnos uždegimas</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kitas (ne šlapimo) spalvos pakitimas (pvz., odos, nagų, plaukų, prakaito</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sunkumas nuryti, negalėjimas šlapintis.</w:t>
      </w:r>
    </w:p>
    <w:p w:rsidR="00232757" w:rsidRDefault="00232757">
      <w:pPr>
        <w:pStyle w:val="Text"/>
        <w:tabs>
          <w:tab w:val="left" w:pos="567"/>
        </w:tabs>
        <w:spacing w:before="0"/>
        <w:jc w:val="left"/>
        <w:rPr>
          <w:szCs w:val="22"/>
          <w:lang w:val="lt-LT"/>
        </w:rPr>
      </w:pPr>
    </w:p>
    <w:p w:rsidR="003D3DCA" w:rsidRPr="00935B11" w:rsidRDefault="003D3DCA" w:rsidP="003D3DCA">
      <w:pPr>
        <w:pStyle w:val="Text"/>
        <w:tabs>
          <w:tab w:val="left" w:pos="567"/>
        </w:tabs>
        <w:spacing w:before="0"/>
        <w:jc w:val="left"/>
        <w:rPr>
          <w:rFonts w:ascii="TimesNewRomanPSMT" w:hAnsi="TimesNewRomanPSMT" w:cs="TimesNewRomanPSMT"/>
          <w:szCs w:val="22"/>
          <w:u w:val="single"/>
          <w:lang w:val="lt-LT" w:eastAsia="lt-LT"/>
        </w:rPr>
      </w:pPr>
      <w:r w:rsidRPr="00935B11">
        <w:rPr>
          <w:rFonts w:ascii="TimesNewRomanPSMT" w:hAnsi="TimesNewRomanPSMT" w:cs="TimesNewRomanPSMT"/>
          <w:szCs w:val="22"/>
          <w:u w:val="single"/>
          <w:lang w:val="lt-LT" w:eastAsia="lt-LT"/>
        </w:rPr>
        <w:t>Dažnis nežinomas (negali būti įvertintas pagal turimus duomenis)</w:t>
      </w:r>
    </w:p>
    <w:p w:rsidR="003D3DCA" w:rsidRPr="00B361B0" w:rsidRDefault="003D3DCA" w:rsidP="003D3DCA">
      <w:pPr>
        <w:autoSpaceDE w:val="0"/>
        <w:autoSpaceDN w:val="0"/>
        <w:adjustRightInd w:val="0"/>
        <w:rPr>
          <w:szCs w:val="22"/>
        </w:rPr>
      </w:pPr>
      <w:r w:rsidRPr="00B361B0">
        <w:rPr>
          <w:bCs/>
          <w:szCs w:val="22"/>
          <w:lang w:eastAsia="lt-LT"/>
        </w:rPr>
        <w:t>Potraukis vartoti dideles Stalevo dozes, kurios vir</w:t>
      </w:r>
      <w:r w:rsidRPr="00B361B0">
        <w:rPr>
          <w:rFonts w:ascii="TimesNewRomanPS-BoldMT" w:hAnsi="TimesNewRomanPS-BoldMT" w:cs="TimesNewRomanPS-BoldMT"/>
          <w:bCs/>
          <w:szCs w:val="22"/>
          <w:lang w:eastAsia="lt-LT"/>
        </w:rPr>
        <w:t>š</w:t>
      </w:r>
      <w:r w:rsidRPr="00B361B0">
        <w:rPr>
          <w:bCs/>
          <w:szCs w:val="22"/>
          <w:lang w:eastAsia="lt-LT"/>
        </w:rPr>
        <w:t xml:space="preserve">ija motoriniams ligos simptomams kontroliuoti reikalingas dozes, tai vadinama dopamino reguliacijos sutrikimo sindromu. Kai kuriems pacientams pavartojus dideles Stalevo dozes </w:t>
      </w:r>
      <w:r w:rsidRPr="00B361B0">
        <w:rPr>
          <w:rFonts w:ascii="TimesNewRomanPS-BoldMT" w:hAnsi="TimesNewRomanPS-BoldMT" w:cs="TimesNewRomanPS-BoldMT"/>
          <w:bCs/>
          <w:szCs w:val="22"/>
          <w:lang w:eastAsia="lt-LT"/>
        </w:rPr>
        <w:t>pasireiškia stiprių nenormalių nevalingų judesių (diskinezijų), nuotaikų kaita ar kitų šalutinių reiškinių.</w:t>
      </w:r>
    </w:p>
    <w:p w:rsidR="003D3DCA" w:rsidRPr="00C84666" w:rsidRDefault="003D3DCA">
      <w:pPr>
        <w:pStyle w:val="Text"/>
        <w:tabs>
          <w:tab w:val="left" w:pos="567"/>
        </w:tabs>
        <w:spacing w:before="0"/>
        <w:jc w:val="left"/>
        <w:rPr>
          <w:szCs w:val="22"/>
          <w:lang w:val="lt-LT"/>
        </w:rPr>
      </w:pPr>
    </w:p>
    <w:p w:rsidR="00232757" w:rsidRPr="00C84666" w:rsidRDefault="00232757">
      <w:pPr>
        <w:pStyle w:val="Text"/>
        <w:tabs>
          <w:tab w:val="left" w:pos="567"/>
        </w:tabs>
        <w:spacing w:before="0"/>
        <w:jc w:val="left"/>
        <w:rPr>
          <w:szCs w:val="22"/>
          <w:u w:val="single"/>
          <w:lang w:val="lt-LT"/>
        </w:rPr>
      </w:pPr>
      <w:r w:rsidRPr="00C84666">
        <w:rPr>
          <w:szCs w:val="22"/>
          <w:u w:val="single"/>
          <w:lang w:val="lt-LT"/>
        </w:rPr>
        <w:t>Gauta pranešimų apie šiuos šalutinius poveikius:</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hepatitas (kepenų uždegimas</w:t>
      </w:r>
      <w:r w:rsidR="008E741A" w:rsidRPr="00C84666">
        <w:rPr>
          <w:szCs w:val="22"/>
          <w:lang w:val="lt-LT"/>
        </w:rPr>
        <w:t>)</w:t>
      </w:r>
      <w:r w:rsidR="008E741A">
        <w:rPr>
          <w:szCs w:val="22"/>
          <w:lang w:val="lt-LT"/>
        </w:rPr>
        <w:t>;</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niežulys.</w:t>
      </w:r>
    </w:p>
    <w:p w:rsidR="00232757" w:rsidRPr="00C84666" w:rsidRDefault="00232757">
      <w:pPr>
        <w:pStyle w:val="Text"/>
        <w:tabs>
          <w:tab w:val="left" w:pos="567"/>
        </w:tabs>
        <w:spacing w:before="0"/>
        <w:jc w:val="left"/>
        <w:rPr>
          <w:szCs w:val="22"/>
          <w:lang w:val="lt-LT"/>
        </w:rPr>
      </w:pPr>
    </w:p>
    <w:p w:rsidR="009A3E72" w:rsidRDefault="009A3E72" w:rsidP="009A3E72">
      <w:pPr>
        <w:widowControl w:val="0"/>
        <w:ind w:right="96"/>
        <w:rPr>
          <w:b/>
          <w:color w:val="000000"/>
        </w:rPr>
      </w:pPr>
      <w:r>
        <w:rPr>
          <w:b/>
          <w:color w:val="000000"/>
        </w:rPr>
        <w:t>Gali pasireikšti toliau išvardytas šalutinis poveikis</w:t>
      </w:r>
    </w:p>
    <w:p w:rsidR="009A3E72" w:rsidRDefault="009A3E72" w:rsidP="00206030">
      <w:pPr>
        <w:widowControl w:val="0"/>
        <w:numPr>
          <w:ilvl w:val="0"/>
          <w:numId w:val="10"/>
        </w:numPr>
        <w:ind w:left="567" w:right="96" w:hanging="567"/>
        <w:rPr>
          <w:color w:val="000000"/>
        </w:rPr>
      </w:pPr>
      <w:r>
        <w:rPr>
          <w:color w:val="000000"/>
          <w:szCs w:val="22"/>
        </w:rPr>
        <w:t>Negalėjimas atsispirti impulsui atlikti veiksmus, kurie gali būti žalingi, įskaitant:</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stiprų impulsą nevaldomai lošti azartinius žaidimus, nepaisant sunkių pasekmių sau ar šeimai;</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pakitusį ar padidėjusį su seksualine veikla susijusį domėjimąsi ir elgesį, kurie kelia reikšmingų problemų Jums ar kitiems, pavyzdžiui, padidėjusį lytinį potraukį;</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nekontroliuojamą didelį apsipirkimą ar pinigų leidimą;</w:t>
      </w:r>
    </w:p>
    <w:p w:rsidR="009A3E72" w:rsidRDefault="009A3E72" w:rsidP="00206030">
      <w:pPr>
        <w:widowControl w:val="0"/>
        <w:numPr>
          <w:ilvl w:val="1"/>
          <w:numId w:val="11"/>
        </w:numPr>
        <w:tabs>
          <w:tab w:val="left" w:pos="1134"/>
        </w:tabs>
        <w:ind w:left="1134" w:right="96" w:hanging="567"/>
        <w:rPr>
          <w:color w:val="000000"/>
          <w:szCs w:val="22"/>
        </w:rPr>
      </w:pPr>
      <w:r>
        <w:rPr>
          <w:color w:val="000000"/>
          <w:szCs w:val="22"/>
        </w:rPr>
        <w:t>persivalgymą (didelio maisto kiekio suvalgymą per trumpą laikotarpį) ar kompulsinį valgymą (didesnio nei įprasta bei pakanka alkį numalšinti maisto kiekio valgymą).</w:t>
      </w:r>
    </w:p>
    <w:p w:rsidR="009A3E72" w:rsidRDefault="009A3E72" w:rsidP="009A3E72">
      <w:pPr>
        <w:widowControl w:val="0"/>
        <w:ind w:right="96"/>
        <w:rPr>
          <w:color w:val="000000"/>
        </w:rPr>
      </w:pPr>
    </w:p>
    <w:p w:rsidR="009A3E72" w:rsidRPr="00011AFD" w:rsidRDefault="009A3E72" w:rsidP="009A3E72">
      <w:pPr>
        <w:widowControl w:val="0"/>
        <w:ind w:right="96"/>
        <w:rPr>
          <w:color w:val="000000"/>
        </w:rPr>
      </w:pPr>
      <w:r w:rsidRPr="00011AFD">
        <w:rPr>
          <w:color w:val="000000"/>
        </w:rPr>
        <w:t>Jeigu Jums pasireiškia bet kuris minėtas elgesys, pasakykite gydytojui; jis su Jumis aptars, kaip kontroliuoti ar lengvinti šiuos simptomus.</w:t>
      </w:r>
    </w:p>
    <w:p w:rsidR="009A3E72" w:rsidRPr="00C84666" w:rsidRDefault="009A3E72" w:rsidP="009A3E72">
      <w:pPr>
        <w:pStyle w:val="Text"/>
        <w:tabs>
          <w:tab w:val="left" w:pos="567"/>
        </w:tabs>
        <w:spacing w:before="0"/>
        <w:jc w:val="left"/>
        <w:rPr>
          <w:szCs w:val="22"/>
          <w:lang w:val="lt-LT"/>
        </w:rPr>
      </w:pPr>
    </w:p>
    <w:p w:rsidR="008E741A" w:rsidRPr="008E741A" w:rsidRDefault="008E741A" w:rsidP="008E741A">
      <w:pPr>
        <w:tabs>
          <w:tab w:val="left" w:pos="567"/>
        </w:tabs>
        <w:rPr>
          <w:b/>
          <w:snapToGrid w:val="0"/>
        </w:rPr>
      </w:pPr>
      <w:r w:rsidRPr="008E741A">
        <w:rPr>
          <w:b/>
          <w:noProof/>
          <w:snapToGrid w:val="0"/>
        </w:rPr>
        <w:t>Pranešimas apie šalutinį poveikį</w:t>
      </w:r>
    </w:p>
    <w:p w:rsidR="008E741A" w:rsidRPr="008E741A" w:rsidRDefault="008E741A" w:rsidP="008E741A">
      <w:pPr>
        <w:numPr>
          <w:ilvl w:val="12"/>
          <w:numId w:val="0"/>
        </w:numPr>
        <w:ind w:right="-2"/>
        <w:rPr>
          <w:snapToGrid w:val="0"/>
        </w:rPr>
      </w:pPr>
      <w:r w:rsidRPr="008E741A">
        <w:rPr>
          <w:noProof/>
          <w:snapToGrid w:val="0"/>
        </w:rPr>
        <w:t>Jeigu pasireiškė šalutinis poveikis, įskaitant šiame l</w:t>
      </w:r>
      <w:r>
        <w:rPr>
          <w:noProof/>
          <w:snapToGrid w:val="0"/>
        </w:rPr>
        <w:t xml:space="preserve">apelyje nenurodytą, pasakykite gydytojui arba </w:t>
      </w:r>
      <w:r w:rsidRPr="008E741A">
        <w:rPr>
          <w:noProof/>
          <w:snapToGrid w:val="0"/>
        </w:rPr>
        <w:t xml:space="preserve">vaistininkui. Apie šalutinį poveikį taip pat galite pranešti tiesiogiai naudodamiesi </w:t>
      </w:r>
      <w:hyperlink r:id="rId22" w:history="1">
        <w:r w:rsidRPr="008E741A">
          <w:rPr>
            <w:snapToGrid w:val="0"/>
            <w:color w:val="0000FF"/>
            <w:szCs w:val="22"/>
            <w:highlight w:val="lightGray"/>
            <w:u w:val="single"/>
          </w:rPr>
          <w:t>V priede</w:t>
        </w:r>
      </w:hyperlink>
      <w:r w:rsidRPr="008E741A">
        <w:rPr>
          <w:noProof/>
          <w:snapToGrid w:val="0"/>
          <w:highlight w:val="lightGray"/>
        </w:rPr>
        <w:t xml:space="preserve"> nurodyta nacionaline pranešimo sistema</w:t>
      </w:r>
      <w:r w:rsidRPr="008E741A">
        <w:rPr>
          <w:noProof/>
          <w:snapToGrid w:val="0"/>
        </w:rPr>
        <w:t>.</w:t>
      </w:r>
      <w:r w:rsidRPr="008E741A">
        <w:rPr>
          <w:snapToGrid w:val="0"/>
        </w:rPr>
        <w:t xml:space="preserve"> </w:t>
      </w:r>
      <w:r w:rsidRPr="008E741A">
        <w:rPr>
          <w:noProof/>
          <w:snapToGrid w:val="0"/>
        </w:rPr>
        <w:t>Pranešdami apie šalutinį poveikį galite mums padėti gauti daugiau informacijos apie šio vaisto saugumą.</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474F58">
      <w:pPr>
        <w:keepNext/>
        <w:keepLines/>
        <w:numPr>
          <w:ilvl w:val="12"/>
          <w:numId w:val="0"/>
        </w:numPr>
        <w:tabs>
          <w:tab w:val="left" w:pos="567"/>
        </w:tabs>
        <w:ind w:left="567" w:hanging="567"/>
        <w:outlineLvl w:val="0"/>
        <w:rPr>
          <w:b/>
          <w:caps/>
          <w:szCs w:val="22"/>
        </w:rPr>
      </w:pPr>
      <w:r w:rsidRPr="00C84666">
        <w:rPr>
          <w:b/>
          <w:caps/>
          <w:szCs w:val="22"/>
        </w:rPr>
        <w:t>5.</w:t>
      </w:r>
      <w:r w:rsidRPr="00C84666">
        <w:rPr>
          <w:b/>
          <w:caps/>
          <w:szCs w:val="22"/>
        </w:rPr>
        <w:tab/>
      </w:r>
      <w:r w:rsidR="00805DF2" w:rsidRPr="00C84666">
        <w:rPr>
          <w:b/>
          <w:szCs w:val="22"/>
        </w:rPr>
        <w:t xml:space="preserve">Kaip laikyti </w:t>
      </w:r>
      <w:r w:rsidR="00805DF2">
        <w:rPr>
          <w:b/>
          <w:szCs w:val="22"/>
        </w:rPr>
        <w:t>S</w:t>
      </w:r>
      <w:r w:rsidR="00805DF2" w:rsidRPr="00C84666">
        <w:rPr>
          <w:b/>
          <w:szCs w:val="22"/>
        </w:rPr>
        <w:t>talevo</w:t>
      </w:r>
    </w:p>
    <w:p w:rsidR="00232757" w:rsidRPr="00C84666" w:rsidRDefault="00232757" w:rsidP="00474F58">
      <w:pPr>
        <w:keepNext/>
        <w:keepLines/>
        <w:tabs>
          <w:tab w:val="left" w:pos="567"/>
        </w:tabs>
        <w:ind w:left="567" w:hanging="567"/>
        <w:rPr>
          <w:szCs w:val="22"/>
        </w:rPr>
      </w:pPr>
    </w:p>
    <w:p w:rsidR="00232757" w:rsidRPr="00C84666" w:rsidRDefault="008D1961" w:rsidP="00474F58">
      <w:pPr>
        <w:keepNext/>
        <w:keepLines/>
        <w:tabs>
          <w:tab w:val="left" w:pos="567"/>
        </w:tabs>
        <w:rPr>
          <w:szCs w:val="22"/>
        </w:rPr>
      </w:pPr>
      <w:r>
        <w:rPr>
          <w:snapToGrid w:val="0"/>
        </w:rPr>
        <w:t>Šį vaistą laikykite vaikams nepastebimoje ir nepasiekiamoje vietoje</w:t>
      </w:r>
      <w:r w:rsidR="00232757"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Cs/>
          <w:noProof/>
          <w:szCs w:val="22"/>
        </w:rPr>
        <w:t xml:space="preserve">Ant buteliuko ir dėžutės po „Tinka iki“ nurodytam tinkamumo laikui pasibaigus, </w:t>
      </w:r>
      <w:r w:rsidR="008D1961">
        <w:rPr>
          <w:iCs/>
          <w:noProof/>
          <w:szCs w:val="22"/>
        </w:rPr>
        <w:t xml:space="preserve">šio </w:t>
      </w:r>
      <w:r w:rsidRPr="00C84666">
        <w:rPr>
          <w:iCs/>
          <w:noProof/>
          <w:szCs w:val="22"/>
        </w:rPr>
        <w:t xml:space="preserve">vaisto vartoti negalima. Vaistas tinkamas vartoti iki paskutinės </w:t>
      </w:r>
      <w:r w:rsidR="008D1961">
        <w:rPr>
          <w:iCs/>
          <w:noProof/>
          <w:szCs w:val="22"/>
        </w:rPr>
        <w:t>nurodyto</w:t>
      </w:r>
      <w:r w:rsidRPr="00C84666">
        <w:rPr>
          <w:iCs/>
          <w:noProof/>
          <w:szCs w:val="22"/>
        </w:rPr>
        <w:t xml:space="preserve"> mėnesio dienos.</w:t>
      </w:r>
    </w:p>
    <w:p w:rsidR="00232757" w:rsidRPr="00C84666" w:rsidRDefault="00232757">
      <w:pPr>
        <w:tabs>
          <w:tab w:val="left" w:pos="567"/>
        </w:tabs>
        <w:rPr>
          <w:szCs w:val="22"/>
        </w:rPr>
      </w:pPr>
    </w:p>
    <w:p w:rsidR="00232757" w:rsidRPr="00C84666" w:rsidRDefault="00232757">
      <w:pPr>
        <w:tabs>
          <w:tab w:val="left" w:pos="567"/>
        </w:tabs>
        <w:rPr>
          <w:noProof/>
          <w:szCs w:val="22"/>
        </w:rPr>
      </w:pPr>
      <w:r w:rsidRPr="00C84666">
        <w:rPr>
          <w:noProof/>
          <w:szCs w:val="22"/>
        </w:rPr>
        <w:t>Šiam vaistui specialių laikymo sąlygų nereikia.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 xml:space="preserve">Vaistų negalima </w:t>
      </w:r>
      <w:r w:rsidR="00285DB8">
        <w:rPr>
          <w:noProof/>
          <w:szCs w:val="22"/>
        </w:rPr>
        <w:t>iš</w:t>
      </w:r>
      <w:r w:rsidRPr="00C84666">
        <w:rPr>
          <w:noProof/>
          <w:szCs w:val="22"/>
        </w:rPr>
        <w:t xml:space="preserve">mesti į kanalizaciją arba su buitinėmis atliekomis. Kaip </w:t>
      </w:r>
      <w:r w:rsidR="00285DB8">
        <w:rPr>
          <w:noProof/>
          <w:szCs w:val="22"/>
        </w:rPr>
        <w:t>išmesti</w:t>
      </w:r>
      <w:r w:rsidRPr="00C84666">
        <w:rPr>
          <w:noProof/>
          <w:szCs w:val="22"/>
        </w:rPr>
        <w:t xml:space="preserve"> nereikalingus vaistus, klauskite vaistininko. </w:t>
      </w:r>
      <w:r w:rsidR="00285DB8">
        <w:rPr>
          <w:snapToGrid w:val="0"/>
          <w:szCs w:val="22"/>
        </w:rPr>
        <w:t xml:space="preserve">Šios priemonės </w:t>
      </w:r>
      <w:r w:rsidRPr="00C84666">
        <w:rPr>
          <w:noProof/>
          <w:szCs w:val="22"/>
        </w:rPr>
        <w:t>padės apsaugoti aplinką.</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szCs w:val="22"/>
        </w:rPr>
      </w:pPr>
    </w:p>
    <w:p w:rsidR="00232757" w:rsidRPr="00C84666" w:rsidRDefault="00232757">
      <w:pPr>
        <w:numPr>
          <w:ilvl w:val="12"/>
          <w:numId w:val="0"/>
        </w:numPr>
        <w:tabs>
          <w:tab w:val="left" w:pos="567"/>
        </w:tabs>
        <w:ind w:left="567" w:hanging="567"/>
        <w:outlineLvl w:val="0"/>
        <w:rPr>
          <w:b/>
          <w:szCs w:val="22"/>
        </w:rPr>
      </w:pPr>
      <w:r w:rsidRPr="00C84666">
        <w:rPr>
          <w:b/>
          <w:szCs w:val="22"/>
        </w:rPr>
        <w:t>6.</w:t>
      </w:r>
      <w:r w:rsidRPr="00C84666">
        <w:rPr>
          <w:szCs w:val="22"/>
        </w:rPr>
        <w:tab/>
      </w:r>
      <w:r w:rsidR="004A4D86">
        <w:rPr>
          <w:b/>
          <w:szCs w:val="22"/>
        </w:rPr>
        <w:t>Pakuotės turinys ir kita informacija</w:t>
      </w:r>
    </w:p>
    <w:p w:rsidR="00232757" w:rsidRPr="00C84666" w:rsidRDefault="00232757">
      <w:pPr>
        <w:pStyle w:val="Text"/>
        <w:widowControl w:val="0"/>
        <w:tabs>
          <w:tab w:val="left" w:pos="567"/>
        </w:tabs>
        <w:spacing w:before="0"/>
        <w:jc w:val="left"/>
        <w:rPr>
          <w:b/>
          <w:szCs w:val="22"/>
          <w:lang w:val="lt-LT"/>
        </w:rPr>
      </w:pPr>
    </w:p>
    <w:p w:rsidR="00232757" w:rsidRPr="00C84666" w:rsidRDefault="00232757">
      <w:pPr>
        <w:numPr>
          <w:ilvl w:val="12"/>
          <w:numId w:val="0"/>
        </w:numPr>
        <w:ind w:right="-2"/>
        <w:rPr>
          <w:b/>
          <w:bCs/>
          <w:noProof/>
          <w:szCs w:val="22"/>
        </w:rPr>
      </w:pPr>
      <w:r w:rsidRPr="00C84666">
        <w:rPr>
          <w:b/>
          <w:bCs/>
          <w:noProof/>
          <w:szCs w:val="22"/>
        </w:rPr>
        <w:t>Stalevo sudėtis</w:t>
      </w:r>
    </w:p>
    <w:p w:rsidR="00232757" w:rsidRPr="00C84666" w:rsidRDefault="00232757">
      <w:pPr>
        <w:tabs>
          <w:tab w:val="left" w:pos="567"/>
        </w:tabs>
        <w:ind w:left="567" w:hanging="567"/>
        <w:rPr>
          <w:szCs w:val="22"/>
        </w:rPr>
      </w:pPr>
    </w:p>
    <w:p w:rsidR="00232757" w:rsidRPr="00C84666" w:rsidRDefault="00232757">
      <w:pPr>
        <w:tabs>
          <w:tab w:val="left" w:pos="567"/>
        </w:tabs>
        <w:ind w:left="540" w:hanging="540"/>
        <w:rPr>
          <w:szCs w:val="22"/>
        </w:rPr>
      </w:pPr>
      <w:r w:rsidRPr="00C84666">
        <w:rPr>
          <w:szCs w:val="22"/>
        </w:rPr>
        <w:t>-</w:t>
      </w:r>
      <w:r w:rsidRPr="00C84666">
        <w:rPr>
          <w:szCs w:val="22"/>
        </w:rPr>
        <w:tab/>
        <w:t>Veikliosios Stalevo medžiagos yra levodopa, karbidopa ir entakaponas.</w:t>
      </w:r>
    </w:p>
    <w:p w:rsidR="00232757" w:rsidRPr="00C84666"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Vienoje Stalevo 150 mg/37,5 mg/200 mg tabletėje yra 150 mg levodopos, 37,5 mg karbidopos ir 200 mg entakapono.</w:t>
      </w:r>
    </w:p>
    <w:p w:rsidR="00232757" w:rsidRPr="0072133D" w:rsidRDefault="00232757">
      <w:pPr>
        <w:widowControl w:val="0"/>
        <w:tabs>
          <w:tab w:val="left" w:pos="567"/>
        </w:tabs>
        <w:ind w:left="540" w:hanging="540"/>
        <w:rPr>
          <w:szCs w:val="22"/>
        </w:rPr>
      </w:pPr>
      <w:r w:rsidRPr="00A44493">
        <w:rPr>
          <w:szCs w:val="22"/>
        </w:rPr>
        <w:t>-</w:t>
      </w:r>
      <w:r w:rsidRPr="00A44493">
        <w:rPr>
          <w:szCs w:val="22"/>
        </w:rPr>
        <w:tab/>
        <w:t>Pagalbinės tabletės šerdies medžiagos yra kroskarmeliozės natri</w:t>
      </w:r>
      <w:r w:rsidR="007F4AC7" w:rsidRPr="00A44493">
        <w:rPr>
          <w:szCs w:val="22"/>
        </w:rPr>
        <w:t>o</w:t>
      </w:r>
      <w:r w:rsidR="007F4AC7" w:rsidRPr="0072133D">
        <w:rPr>
          <w:szCs w:val="22"/>
        </w:rPr>
        <w:t xml:space="preserve"> druska</w:t>
      </w:r>
      <w:r w:rsidRPr="0072133D">
        <w:rPr>
          <w:szCs w:val="22"/>
        </w:rPr>
        <w:t>, magnio stearatas, kukurūzų krakmolas, manitolis (E421) ir povidonas (E1201).</w:t>
      </w:r>
    </w:p>
    <w:p w:rsidR="00232757" w:rsidRPr="00C84666" w:rsidRDefault="00232757">
      <w:pPr>
        <w:widowControl w:val="0"/>
        <w:tabs>
          <w:tab w:val="left" w:pos="567"/>
        </w:tabs>
        <w:ind w:left="540" w:hanging="540"/>
        <w:rPr>
          <w:bCs/>
          <w:iCs/>
          <w:szCs w:val="22"/>
        </w:rPr>
      </w:pPr>
      <w:r w:rsidRPr="0072133D">
        <w:rPr>
          <w:szCs w:val="22"/>
        </w:rPr>
        <w:t>-</w:t>
      </w:r>
      <w:r w:rsidRPr="0072133D">
        <w:rPr>
          <w:szCs w:val="22"/>
        </w:rPr>
        <w:tab/>
        <w:t>Pagalbinės plėv</w:t>
      </w:r>
      <w:r w:rsidR="007F4AC7" w:rsidRPr="0072133D">
        <w:rPr>
          <w:szCs w:val="22"/>
        </w:rPr>
        <w:t>el</w:t>
      </w:r>
      <w:r w:rsidRPr="0072133D">
        <w:rPr>
          <w:szCs w:val="22"/>
        </w:rPr>
        <w:t xml:space="preserve">ės </w:t>
      </w:r>
      <w:r w:rsidRPr="00474F58">
        <w:rPr>
          <w:szCs w:val="22"/>
        </w:rPr>
        <w:t xml:space="preserve">medžiagos yra </w:t>
      </w:r>
      <w:r w:rsidRPr="00474F58">
        <w:rPr>
          <w:bCs/>
          <w:iCs/>
          <w:szCs w:val="22"/>
        </w:rPr>
        <w:t>glicerolis (85</w:t>
      </w:r>
      <w:r w:rsidR="007F4AC7" w:rsidRPr="00474F58">
        <w:rPr>
          <w:bCs/>
          <w:iCs/>
          <w:szCs w:val="22"/>
        </w:rPr>
        <w:t>%</w:t>
      </w:r>
      <w:r w:rsidRPr="00474F58">
        <w:rPr>
          <w:bCs/>
          <w:iCs/>
          <w:szCs w:val="22"/>
        </w:rPr>
        <w:t>) (E422), hipromeliozė, magnio stearatas, polisorbatas 80, raudonasis geležies oksidas (E172), sacharozė, titano dioksidas (E171) ir geltonasis geležies oksidas (E172).</w:t>
      </w:r>
    </w:p>
    <w:p w:rsidR="00232757" w:rsidRPr="00C84666" w:rsidRDefault="00232757">
      <w:pPr>
        <w:tabs>
          <w:tab w:val="left" w:pos="567"/>
        </w:tabs>
        <w:ind w:left="567" w:hanging="567"/>
        <w:rPr>
          <w:szCs w:val="22"/>
        </w:rPr>
      </w:pPr>
    </w:p>
    <w:p w:rsidR="00232757" w:rsidRPr="00C84666" w:rsidRDefault="00232757">
      <w:pPr>
        <w:numPr>
          <w:ilvl w:val="12"/>
          <w:numId w:val="0"/>
        </w:numPr>
        <w:ind w:right="-2"/>
        <w:rPr>
          <w:b/>
          <w:bCs/>
          <w:noProof/>
          <w:szCs w:val="22"/>
        </w:rPr>
      </w:pPr>
      <w:r w:rsidRPr="00C84666">
        <w:rPr>
          <w:b/>
          <w:bCs/>
          <w:noProof/>
          <w:szCs w:val="22"/>
        </w:rPr>
        <w:t>Stalevo išvaizda ir kiekis pakuotėje</w:t>
      </w:r>
    </w:p>
    <w:p w:rsidR="00232757" w:rsidRPr="00C84666" w:rsidRDefault="00232757">
      <w:pPr>
        <w:tabs>
          <w:tab w:val="left" w:pos="567"/>
        </w:tabs>
        <w:rPr>
          <w:szCs w:val="22"/>
        </w:rPr>
      </w:pPr>
      <w:r w:rsidRPr="00C84666">
        <w:rPr>
          <w:szCs w:val="22"/>
        </w:rPr>
        <w:t xml:space="preserve">Stalevo 150 mg/37,5 mg/200 mg: rusvai ar pilkšvai raudonos, pailgos elipsės formos, plėvele dengtos tabletės be griovelio su žyma </w:t>
      </w:r>
      <w:r w:rsidR="001829AE">
        <w:rPr>
          <w:szCs w:val="22"/>
        </w:rPr>
        <w:t>„</w:t>
      </w:r>
      <w:r w:rsidRPr="00C84666">
        <w:rPr>
          <w:szCs w:val="22"/>
        </w:rPr>
        <w:t>LCE</w:t>
      </w:r>
      <w:r w:rsidR="001829AE">
        <w:rPr>
          <w:szCs w:val="22"/>
        </w:rPr>
        <w:t> </w:t>
      </w:r>
      <w:r w:rsidRPr="00C84666">
        <w:rPr>
          <w:szCs w:val="22"/>
        </w:rPr>
        <w:t>150</w:t>
      </w:r>
      <w:r w:rsidR="001829AE">
        <w:rPr>
          <w:szCs w:val="22"/>
        </w:rPr>
        <w:t>“</w:t>
      </w:r>
      <w:r w:rsidRPr="00C84666">
        <w:rPr>
          <w:szCs w:val="22"/>
        </w:rPr>
        <w:t xml:space="preserve"> vienoje pusėje. </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tabletės tiekiamos šešių dydžių pakuotėmis (po 10, 30, 100, 130, 175</w:t>
      </w:r>
      <w:r w:rsidR="001829AE">
        <w:rPr>
          <w:szCs w:val="22"/>
        </w:rPr>
        <w:t> </w:t>
      </w:r>
      <w:r w:rsidRPr="00C84666">
        <w:rPr>
          <w:szCs w:val="22"/>
        </w:rPr>
        <w:t>ar 250 tablečių). Gali būti tiekiamos ne visų dydžių pakuotės.</w:t>
      </w:r>
    </w:p>
    <w:p w:rsidR="00232757" w:rsidRPr="00C84666" w:rsidRDefault="00232757">
      <w:pPr>
        <w:tabs>
          <w:tab w:val="left" w:pos="567"/>
        </w:tabs>
        <w:ind w:left="567" w:hanging="567"/>
        <w:rPr>
          <w:szCs w:val="22"/>
        </w:rPr>
      </w:pPr>
    </w:p>
    <w:p w:rsidR="00232757" w:rsidRPr="00C84666" w:rsidRDefault="003D4D2C">
      <w:pPr>
        <w:tabs>
          <w:tab w:val="left" w:pos="567"/>
        </w:tabs>
        <w:ind w:left="567" w:hanging="567"/>
        <w:rPr>
          <w:b/>
          <w:bCs/>
          <w:szCs w:val="22"/>
        </w:rPr>
      </w:pPr>
      <w:r>
        <w:rPr>
          <w:b/>
          <w:bCs/>
          <w:szCs w:val="22"/>
        </w:rPr>
        <w:t>Registruotojas</w:t>
      </w:r>
    </w:p>
    <w:p w:rsidR="00232757" w:rsidRPr="00C84666" w:rsidRDefault="00232757">
      <w:pPr>
        <w:pStyle w:val="EndnoteText"/>
        <w:rPr>
          <w:szCs w:val="22"/>
          <w:lang w:val="lt-LT"/>
        </w:rPr>
      </w:pPr>
      <w:r w:rsidRPr="00C84666">
        <w:rPr>
          <w:szCs w:val="22"/>
          <w:lang w:val="lt-LT"/>
        </w:rPr>
        <w:t>Orion Corporation</w:t>
      </w:r>
    </w:p>
    <w:p w:rsidR="00232757" w:rsidRPr="00C84666" w:rsidRDefault="00232757">
      <w:pPr>
        <w:pStyle w:val="EndnoteText"/>
        <w:rPr>
          <w:szCs w:val="22"/>
          <w:lang w:val="lt-LT"/>
        </w:rPr>
      </w:pPr>
      <w:r w:rsidRPr="00C84666">
        <w:rPr>
          <w:szCs w:val="22"/>
          <w:lang w:val="lt-LT"/>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1D2653" w:rsidRDefault="001D2653" w:rsidP="001D2653">
      <w:pPr>
        <w:tabs>
          <w:tab w:val="left" w:pos="567"/>
          <w:tab w:val="left" w:pos="2835"/>
          <w:tab w:val="left" w:pos="4680"/>
        </w:tabs>
        <w:spacing w:line="260" w:lineRule="exact"/>
        <w:rPr>
          <w:szCs w:val="22"/>
          <w:lang w:val="en-GB"/>
        </w:rPr>
      </w:pPr>
      <w:r w:rsidRPr="00C84666">
        <w:rPr>
          <w:b/>
          <w:bCs/>
          <w:szCs w:val="22"/>
        </w:rPr>
        <w:t>Gamintojas</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Orion Corporation Orion Pharma</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Joensuunkatu 7</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FI-24100 Salo</w:t>
      </w:r>
    </w:p>
    <w:p w:rsidR="001D2653" w:rsidRPr="00E047C5" w:rsidRDefault="001D2653" w:rsidP="001D2653">
      <w:pPr>
        <w:numPr>
          <w:ilvl w:val="12"/>
          <w:numId w:val="0"/>
        </w:numPr>
        <w:rPr>
          <w:szCs w:val="22"/>
          <w:lang w:val="en-GB"/>
        </w:rPr>
      </w:pPr>
      <w:r>
        <w:rPr>
          <w:szCs w:val="22"/>
          <w:lang w:val="en-GB"/>
        </w:rPr>
        <w:t>Suomija</w:t>
      </w:r>
    </w:p>
    <w:p w:rsidR="001D2653" w:rsidRDefault="001D2653" w:rsidP="001D2653">
      <w:pPr>
        <w:tabs>
          <w:tab w:val="left" w:pos="567"/>
        </w:tabs>
        <w:rPr>
          <w:szCs w:val="22"/>
        </w:rPr>
      </w:pPr>
    </w:p>
    <w:p w:rsidR="001D2653" w:rsidRPr="00C84666" w:rsidRDefault="001D2653" w:rsidP="001D2653">
      <w:pPr>
        <w:tabs>
          <w:tab w:val="left" w:pos="567"/>
        </w:tabs>
        <w:rPr>
          <w:szCs w:val="22"/>
        </w:rPr>
      </w:pPr>
      <w:r w:rsidRPr="00C84666">
        <w:rPr>
          <w:szCs w:val="22"/>
        </w:rPr>
        <w:t>Orion Corporation</w:t>
      </w:r>
      <w:r w:rsidRPr="004B31F8">
        <w:rPr>
          <w:szCs w:val="22"/>
          <w:lang w:val="en-GB"/>
        </w:rPr>
        <w:t xml:space="preserve"> </w:t>
      </w:r>
      <w:r w:rsidRPr="00E047C5">
        <w:rPr>
          <w:szCs w:val="22"/>
          <w:lang w:val="en-GB"/>
        </w:rPr>
        <w:t>Orion Pharma</w:t>
      </w:r>
    </w:p>
    <w:p w:rsidR="001D2653" w:rsidRPr="00C84666" w:rsidRDefault="001D2653" w:rsidP="001D2653">
      <w:pPr>
        <w:tabs>
          <w:tab w:val="left" w:pos="567"/>
        </w:tabs>
        <w:rPr>
          <w:szCs w:val="22"/>
        </w:rPr>
      </w:pPr>
      <w:r w:rsidRPr="00C84666">
        <w:rPr>
          <w:szCs w:val="22"/>
        </w:rPr>
        <w:t>Orionintie</w:t>
      </w:r>
      <w:r>
        <w:rPr>
          <w:szCs w:val="22"/>
        </w:rPr>
        <w:t> </w:t>
      </w:r>
      <w:r w:rsidRPr="00C84666">
        <w:rPr>
          <w:szCs w:val="22"/>
        </w:rPr>
        <w:t>1</w:t>
      </w:r>
    </w:p>
    <w:p w:rsidR="001D2653" w:rsidRPr="00C84666" w:rsidRDefault="001D2653" w:rsidP="001D2653">
      <w:pPr>
        <w:tabs>
          <w:tab w:val="left" w:pos="567"/>
        </w:tabs>
        <w:rPr>
          <w:szCs w:val="22"/>
        </w:rPr>
      </w:pPr>
      <w:r w:rsidRPr="00C84666">
        <w:rPr>
          <w:szCs w:val="22"/>
        </w:rPr>
        <w:t>FI-02200</w:t>
      </w:r>
      <w:r>
        <w:rPr>
          <w:szCs w:val="22"/>
        </w:rPr>
        <w:t> </w:t>
      </w:r>
      <w:r w:rsidRPr="00C84666">
        <w:rPr>
          <w:szCs w:val="22"/>
        </w:rPr>
        <w:t>Espoo</w:t>
      </w:r>
    </w:p>
    <w:p w:rsidR="001D2653" w:rsidRPr="00C84666" w:rsidRDefault="001D2653" w:rsidP="001D2653">
      <w:pPr>
        <w:numPr>
          <w:ilvl w:val="12"/>
          <w:numId w:val="0"/>
        </w:numPr>
        <w:tabs>
          <w:tab w:val="left" w:pos="567"/>
        </w:tabs>
        <w:rPr>
          <w:szCs w:val="22"/>
        </w:rPr>
      </w:pPr>
      <w:r w:rsidRPr="00C84666">
        <w:rPr>
          <w:szCs w:val="22"/>
        </w:rPr>
        <w:t>Suomija</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Jeigu apie šį vaistą norite sužinoti daugiau, kreipkitės į vietinį </w:t>
      </w:r>
      <w:r w:rsidR="003D4D2C">
        <w:rPr>
          <w:szCs w:val="22"/>
        </w:rPr>
        <w:t>registruotojo</w:t>
      </w:r>
      <w:r w:rsidRPr="00C84666">
        <w:rPr>
          <w:szCs w:val="22"/>
        </w:rPr>
        <w:t xml:space="preserve"> atstovą.</w:t>
      </w:r>
    </w:p>
    <w:p w:rsidR="002454E4" w:rsidRDefault="002454E4" w:rsidP="00FB0D83">
      <w:pPr>
        <w:numPr>
          <w:ilvl w:val="12"/>
          <w:numId w:val="0"/>
        </w:numPr>
        <w:ind w:right="-2"/>
        <w:rPr>
          <w:szCs w:val="22"/>
        </w:rPr>
      </w:pPr>
    </w:p>
    <w:tbl>
      <w:tblPr>
        <w:tblW w:w="9423" w:type="dxa"/>
        <w:tblLayout w:type="fixed"/>
        <w:tblLook w:val="04A0" w:firstRow="1" w:lastRow="0" w:firstColumn="1" w:lastColumn="0" w:noHBand="0" w:noVBand="1"/>
      </w:tblPr>
      <w:tblGrid>
        <w:gridCol w:w="4695"/>
        <w:gridCol w:w="4728"/>
      </w:tblGrid>
      <w:tr w:rsidR="00C673AD" w:rsidRPr="00B97656" w:rsidTr="00A55B4C">
        <w:trPr>
          <w:cantSplit/>
        </w:trPr>
        <w:tc>
          <w:tcPr>
            <w:tcW w:w="4641" w:type="dxa"/>
          </w:tcPr>
          <w:p w:rsidR="00C673AD" w:rsidRPr="00F94F35" w:rsidRDefault="00BC50C4" w:rsidP="00A55B4C">
            <w:pPr>
              <w:rPr>
                <w:rStyle w:val="Strong"/>
                <w:b w:val="0"/>
                <w:bCs w:val="0"/>
                <w:szCs w:val="22"/>
              </w:rPr>
            </w:pPr>
            <w:r>
              <w:rPr>
                <w:b/>
                <w:noProof/>
                <w:szCs w:val="22"/>
                <w:lang w:val="fr-FR"/>
              </w:rPr>
              <w:t>België/Belgique/Belgien</w:t>
            </w:r>
            <w:r w:rsidR="00C673AD" w:rsidRPr="007961A8">
              <w:rPr>
                <w:szCs w:val="22"/>
                <w:lang w:val="fr-FR"/>
              </w:rPr>
              <w:br/>
            </w:r>
            <w:r w:rsidR="00C673AD" w:rsidRPr="00C2606D">
              <w:rPr>
                <w:rStyle w:val="Strong"/>
                <w:b w:val="0"/>
              </w:rPr>
              <w:t>Orion Pharma BVBA/SPRL</w:t>
            </w:r>
          </w:p>
          <w:p w:rsidR="00C673AD" w:rsidRPr="00F56B40" w:rsidRDefault="00C673AD" w:rsidP="00A55B4C">
            <w:pPr>
              <w:pStyle w:val="Text"/>
              <w:tabs>
                <w:tab w:val="left" w:pos="567"/>
              </w:tabs>
              <w:spacing w:before="0"/>
              <w:rPr>
                <w:szCs w:val="22"/>
                <w:lang w:val="fr-FR"/>
              </w:rPr>
            </w:pPr>
            <w:r w:rsidRPr="00F56B40">
              <w:rPr>
                <w:szCs w:val="22"/>
              </w:rPr>
              <w:t>Tél/Tel: +32 (0)15 64 10 20</w:t>
            </w:r>
          </w:p>
          <w:p w:rsidR="00C673AD" w:rsidRPr="007961A8" w:rsidRDefault="00C673AD" w:rsidP="00A55B4C">
            <w:pPr>
              <w:ind w:right="-45"/>
              <w:rPr>
                <w:b/>
                <w:szCs w:val="22"/>
                <w:lang w:eastAsia="cs-CZ"/>
              </w:rPr>
            </w:pPr>
          </w:p>
        </w:tc>
        <w:tc>
          <w:tcPr>
            <w:tcW w:w="4674" w:type="dxa"/>
            <w:hideMark/>
          </w:tcPr>
          <w:p w:rsidR="00C673AD" w:rsidRPr="007961A8" w:rsidRDefault="00C673AD" w:rsidP="00A55B4C">
            <w:pPr>
              <w:rPr>
                <w:szCs w:val="22"/>
                <w:lang w:val="fi-FI" w:eastAsia="cs-CZ"/>
              </w:rPr>
            </w:pPr>
            <w:r w:rsidRPr="007961A8">
              <w:rPr>
                <w:b/>
                <w:szCs w:val="22"/>
                <w:lang w:val="fi-FI"/>
              </w:rPr>
              <w:t>Lietuva</w:t>
            </w:r>
          </w:p>
          <w:p w:rsidR="00C673AD" w:rsidRPr="007961A8" w:rsidRDefault="00C673AD" w:rsidP="00A55B4C">
            <w:pPr>
              <w:rPr>
                <w:szCs w:val="22"/>
                <w:lang w:val="fi-FI"/>
              </w:rPr>
            </w:pPr>
            <w:r w:rsidRPr="007961A8">
              <w:rPr>
                <w:szCs w:val="22"/>
                <w:lang w:val="fi-FI"/>
              </w:rPr>
              <w:t>UAB Orion Pharma</w:t>
            </w:r>
          </w:p>
          <w:p w:rsidR="00C673AD" w:rsidRPr="00B97656" w:rsidRDefault="00C673AD" w:rsidP="00A55B4C">
            <w:pPr>
              <w:suppressAutoHyphens/>
              <w:rPr>
                <w:szCs w:val="22"/>
                <w:lang w:val="fi-FI" w:eastAsia="cs-CZ"/>
              </w:rPr>
            </w:pPr>
            <w:r w:rsidRPr="007961A8">
              <w:rPr>
                <w:szCs w:val="22"/>
                <w:lang w:val="fi-FI"/>
              </w:rPr>
              <w:t>Tel. +370 5 276 9499</w:t>
            </w:r>
          </w:p>
        </w:tc>
      </w:tr>
      <w:tr w:rsidR="00C673AD" w:rsidRPr="007961A8" w:rsidTr="00A55B4C">
        <w:trPr>
          <w:cantSplit/>
        </w:trPr>
        <w:tc>
          <w:tcPr>
            <w:tcW w:w="4641" w:type="dxa"/>
            <w:hideMark/>
          </w:tcPr>
          <w:p w:rsidR="00C673AD" w:rsidRPr="007961A8" w:rsidRDefault="00C673AD" w:rsidP="00A55B4C">
            <w:pPr>
              <w:rPr>
                <w:b/>
                <w:color w:val="000000"/>
                <w:szCs w:val="22"/>
                <w:lang w:val="fr-FR"/>
              </w:rPr>
            </w:pPr>
            <w:r w:rsidRPr="007961A8">
              <w:rPr>
                <w:b/>
                <w:color w:val="000000"/>
                <w:szCs w:val="22"/>
              </w:rPr>
              <w:t>България</w:t>
            </w:r>
          </w:p>
          <w:p w:rsidR="00484722" w:rsidRPr="003861EE" w:rsidRDefault="00484722" w:rsidP="00484722">
            <w:pPr>
              <w:rPr>
                <w:szCs w:val="22"/>
                <w:lang w:val="it-IT"/>
              </w:rPr>
            </w:pPr>
            <w:r w:rsidRPr="003861EE">
              <w:rPr>
                <w:szCs w:val="22"/>
                <w:lang w:val="it-IT"/>
              </w:rPr>
              <w:t>Orion Pharma Poland Sp z.o.o.</w:t>
            </w:r>
          </w:p>
          <w:p w:rsidR="00C673AD" w:rsidRDefault="00484722" w:rsidP="00A55B4C">
            <w:pPr>
              <w:rPr>
                <w:szCs w:val="22"/>
                <w:lang w:val="it-IT"/>
              </w:rPr>
            </w:pPr>
            <w:r>
              <w:rPr>
                <w:szCs w:val="22"/>
                <w:lang w:val="it-IT"/>
              </w:rPr>
              <w:t>Tel.: + 48 22 </w:t>
            </w:r>
            <w:r w:rsidRPr="003861EE">
              <w:rPr>
                <w:szCs w:val="22"/>
                <w:lang w:val="it-IT"/>
              </w:rPr>
              <w:t>8333177</w:t>
            </w:r>
          </w:p>
          <w:p w:rsidR="00C673AD" w:rsidRPr="001037BA" w:rsidRDefault="00C673AD" w:rsidP="00A55B4C">
            <w:pPr>
              <w:rPr>
                <w:b/>
                <w:szCs w:val="22"/>
                <w:lang w:val="fi-FI"/>
              </w:rPr>
            </w:pPr>
          </w:p>
        </w:tc>
        <w:tc>
          <w:tcPr>
            <w:tcW w:w="4674" w:type="dxa"/>
          </w:tcPr>
          <w:p w:rsidR="00C673AD" w:rsidRPr="00F94F35" w:rsidRDefault="00C673AD" w:rsidP="00A55B4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C673AD" w:rsidRPr="00F56B40" w:rsidRDefault="00C673AD" w:rsidP="00A55B4C">
            <w:pPr>
              <w:pStyle w:val="Text"/>
              <w:tabs>
                <w:tab w:val="left" w:pos="567"/>
              </w:tabs>
              <w:spacing w:before="0"/>
              <w:rPr>
                <w:szCs w:val="22"/>
                <w:lang w:val="fr-FR"/>
              </w:rPr>
            </w:pPr>
            <w:r w:rsidRPr="00F56B40">
              <w:rPr>
                <w:szCs w:val="22"/>
              </w:rPr>
              <w:t>Tél/Tel: +32 (0)15 64 10 20</w:t>
            </w:r>
          </w:p>
          <w:p w:rsidR="00C673AD" w:rsidRPr="007961A8" w:rsidRDefault="00C673AD" w:rsidP="00A55B4C">
            <w:pPr>
              <w:rPr>
                <w:b/>
                <w:szCs w:val="22"/>
                <w:lang w:val="sv-SE"/>
              </w:rPr>
            </w:pPr>
          </w:p>
        </w:tc>
      </w:tr>
      <w:tr w:rsidR="00C673AD" w:rsidRPr="007961A8" w:rsidTr="00A55B4C">
        <w:trPr>
          <w:cantSplit/>
        </w:trPr>
        <w:tc>
          <w:tcPr>
            <w:tcW w:w="4641" w:type="dxa"/>
            <w:hideMark/>
          </w:tcPr>
          <w:p w:rsidR="00C673AD" w:rsidRPr="007961A8" w:rsidRDefault="00C673AD" w:rsidP="00A55B4C">
            <w:pPr>
              <w:suppressAutoHyphens/>
              <w:rPr>
                <w:szCs w:val="22"/>
                <w:lang w:val="sv-SE" w:eastAsia="cs-CZ"/>
              </w:rPr>
            </w:pPr>
            <w:r w:rsidRPr="007961A8">
              <w:rPr>
                <w:b/>
                <w:szCs w:val="22"/>
                <w:lang w:val="sv-SE"/>
              </w:rPr>
              <w:t>Česká republika</w:t>
            </w:r>
          </w:p>
          <w:p w:rsidR="00C673AD" w:rsidRDefault="00C673AD" w:rsidP="00A55B4C">
            <w:pPr>
              <w:suppressAutoHyphens/>
              <w:rPr>
                <w:lang w:val="fi-FI"/>
              </w:rPr>
            </w:pPr>
            <w:r w:rsidRPr="00AE2ED3">
              <w:rPr>
                <w:lang w:val="fi-FI"/>
              </w:rPr>
              <w:t>Orion Pharma s.r.o.</w:t>
            </w:r>
          </w:p>
          <w:p w:rsidR="00C673AD" w:rsidRPr="007961A8" w:rsidRDefault="00C673AD" w:rsidP="00A55B4C">
            <w:pPr>
              <w:rPr>
                <w:b/>
                <w:szCs w:val="22"/>
                <w:lang w:eastAsia="cs-CZ"/>
              </w:rPr>
            </w:pPr>
            <w:r w:rsidRPr="00C2606D">
              <w:t xml:space="preserve">Tel: </w:t>
            </w:r>
            <w:r>
              <w:t xml:space="preserve"> </w:t>
            </w:r>
            <w:r w:rsidRPr="003C02BF">
              <w:rPr>
                <w:lang w:val="sv-SE"/>
              </w:rPr>
              <w:t>+420 234 703 305</w:t>
            </w:r>
          </w:p>
        </w:tc>
        <w:tc>
          <w:tcPr>
            <w:tcW w:w="4674" w:type="dxa"/>
            <w:hideMark/>
          </w:tcPr>
          <w:p w:rsidR="00C673AD" w:rsidRPr="007961A8" w:rsidRDefault="00C673AD" w:rsidP="00A55B4C">
            <w:pPr>
              <w:rPr>
                <w:b/>
                <w:szCs w:val="22"/>
                <w:lang w:val="sv-SE" w:eastAsia="cs-CZ"/>
              </w:rPr>
            </w:pPr>
            <w:r w:rsidRPr="007961A8">
              <w:rPr>
                <w:b/>
                <w:szCs w:val="22"/>
                <w:lang w:val="sv-SE"/>
              </w:rPr>
              <w:t>Magyarország</w:t>
            </w:r>
          </w:p>
          <w:p w:rsidR="00C673AD" w:rsidRPr="00C2606D" w:rsidRDefault="00C673AD" w:rsidP="00A55B4C">
            <w:pPr>
              <w:spacing w:line="260" w:lineRule="atLeast"/>
              <w:rPr>
                <w:b/>
                <w:szCs w:val="22"/>
              </w:rPr>
            </w:pPr>
            <w:r w:rsidRPr="00C2606D">
              <w:rPr>
                <w:rStyle w:val="Strong"/>
                <w:b w:val="0"/>
                <w:szCs w:val="22"/>
              </w:rPr>
              <w:t>Orion Pharma Kft.</w:t>
            </w:r>
          </w:p>
          <w:p w:rsidR="00C673AD" w:rsidRDefault="00C673AD" w:rsidP="00A55B4C">
            <w:pPr>
              <w:rPr>
                <w:szCs w:val="22"/>
                <w:lang w:val="sv-SE"/>
              </w:rPr>
            </w:pPr>
            <w:r w:rsidRPr="00C2606D">
              <w:rPr>
                <w:szCs w:val="22"/>
              </w:rPr>
              <w:t>Tel.: +</w:t>
            </w:r>
            <w:r w:rsidRPr="00C2606D">
              <w:t>36 1 239 9095</w:t>
            </w:r>
          </w:p>
          <w:p w:rsidR="00C673AD" w:rsidRPr="007961A8" w:rsidRDefault="00C673AD" w:rsidP="00A55B4C">
            <w:pPr>
              <w:rPr>
                <w:szCs w:val="22"/>
                <w:lang w:val="fr-FR" w:eastAsia="cs-CZ"/>
              </w:rPr>
            </w:pPr>
          </w:p>
        </w:tc>
      </w:tr>
      <w:tr w:rsidR="00C673AD" w:rsidRPr="007961A8" w:rsidTr="00A55B4C">
        <w:trPr>
          <w:cantSplit/>
        </w:trPr>
        <w:tc>
          <w:tcPr>
            <w:tcW w:w="4641" w:type="dxa"/>
            <w:hideMark/>
          </w:tcPr>
          <w:p w:rsidR="00C673AD" w:rsidRPr="007961A8" w:rsidRDefault="00C673AD" w:rsidP="00A55B4C">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C673AD" w:rsidRPr="007961A8" w:rsidRDefault="00C673AD" w:rsidP="00A55B4C">
            <w:pPr>
              <w:suppressAutoHyphens/>
              <w:rPr>
                <w:b/>
                <w:szCs w:val="22"/>
                <w:lang w:val="fr-FR" w:eastAsia="cs-CZ"/>
              </w:rPr>
            </w:pPr>
            <w:r w:rsidRPr="007961A8">
              <w:rPr>
                <w:b/>
                <w:szCs w:val="22"/>
                <w:lang w:val="fr-FR"/>
              </w:rPr>
              <w:t>Malta</w:t>
            </w:r>
          </w:p>
          <w:p w:rsidR="00484722" w:rsidRPr="002E7B63" w:rsidRDefault="00484722" w:rsidP="00484722">
            <w:pPr>
              <w:rPr>
                <w:szCs w:val="22"/>
                <w:lang w:val="it-IT"/>
              </w:rPr>
            </w:pPr>
            <w:r w:rsidRPr="002E7B63">
              <w:rPr>
                <w:szCs w:val="22"/>
                <w:lang w:val="it-IT"/>
              </w:rPr>
              <w:t>Salomone Pharma</w:t>
            </w:r>
          </w:p>
          <w:p w:rsidR="00C673AD" w:rsidRPr="007961A8" w:rsidRDefault="00484722" w:rsidP="00A55B4C">
            <w:pPr>
              <w:spacing w:after="180"/>
              <w:ind w:right="-45"/>
              <w:rPr>
                <w:szCs w:val="22"/>
                <w:lang w:eastAsia="cs-CZ"/>
              </w:rPr>
            </w:pPr>
            <w:r>
              <w:rPr>
                <w:szCs w:val="22"/>
                <w:lang w:val="it-IT"/>
              </w:rPr>
              <w:t>Tel: +356 </w:t>
            </w:r>
            <w:r w:rsidRPr="002E7B63">
              <w:rPr>
                <w:szCs w:val="22"/>
                <w:lang w:val="it-IT"/>
              </w:rPr>
              <w:t>21220174</w:t>
            </w:r>
          </w:p>
        </w:tc>
      </w:tr>
      <w:tr w:rsidR="00C673AD" w:rsidRPr="007961A8" w:rsidTr="00A55B4C">
        <w:trPr>
          <w:cantSplit/>
        </w:trPr>
        <w:tc>
          <w:tcPr>
            <w:tcW w:w="4641" w:type="dxa"/>
            <w:hideMark/>
          </w:tcPr>
          <w:p w:rsidR="00C673AD" w:rsidRPr="007961A8" w:rsidRDefault="00C673AD" w:rsidP="00A55B4C">
            <w:pPr>
              <w:ind w:right="-45"/>
              <w:rPr>
                <w:szCs w:val="22"/>
                <w:lang w:val="de-DE" w:eastAsia="cs-CZ"/>
              </w:rPr>
            </w:pPr>
            <w:r w:rsidRPr="007961A8">
              <w:rPr>
                <w:b/>
                <w:szCs w:val="22"/>
                <w:lang w:val="de-DE"/>
              </w:rPr>
              <w:t>Deutschland</w:t>
            </w:r>
            <w:r w:rsidRPr="007961A8">
              <w:rPr>
                <w:szCs w:val="22"/>
                <w:lang w:val="de-DE"/>
              </w:rPr>
              <w:br/>
              <w:t>Orion Pharma GmbH</w:t>
            </w:r>
          </w:p>
          <w:p w:rsidR="00C673AD" w:rsidRPr="007961A8" w:rsidRDefault="00C673AD" w:rsidP="00A55B4C">
            <w:pPr>
              <w:ind w:right="-45"/>
              <w:rPr>
                <w:szCs w:val="22"/>
                <w:lang w:val="de-DE" w:eastAsia="cs-CZ"/>
              </w:rPr>
            </w:pPr>
            <w:r w:rsidRPr="007961A8">
              <w:rPr>
                <w:szCs w:val="22"/>
                <w:lang w:val="de-DE"/>
              </w:rPr>
              <w:t>Tel: +49 40 899 6890</w:t>
            </w:r>
          </w:p>
        </w:tc>
        <w:tc>
          <w:tcPr>
            <w:tcW w:w="4674" w:type="dxa"/>
            <w:hideMark/>
          </w:tcPr>
          <w:p w:rsidR="00C673AD" w:rsidRPr="00F94F35" w:rsidRDefault="00C673AD" w:rsidP="00A55B4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C673AD" w:rsidRPr="007961A8" w:rsidRDefault="00C673AD" w:rsidP="00A55B4C">
            <w:pPr>
              <w:pStyle w:val="Text"/>
              <w:tabs>
                <w:tab w:val="left" w:pos="567"/>
              </w:tabs>
              <w:spacing w:before="0" w:after="180"/>
              <w:rPr>
                <w:szCs w:val="22"/>
                <w:lang w:val="en-GB" w:eastAsia="cs-CZ"/>
              </w:rPr>
            </w:pPr>
            <w:r w:rsidRPr="00F56B40">
              <w:rPr>
                <w:szCs w:val="22"/>
              </w:rPr>
              <w:t>Tél/Tel: +32 (0)15 64 10 20</w:t>
            </w:r>
          </w:p>
        </w:tc>
      </w:tr>
      <w:tr w:rsidR="00C673AD" w:rsidRPr="007961A8" w:rsidTr="00A55B4C">
        <w:trPr>
          <w:cantSplit/>
        </w:trPr>
        <w:tc>
          <w:tcPr>
            <w:tcW w:w="4641" w:type="dxa"/>
            <w:hideMark/>
          </w:tcPr>
          <w:p w:rsidR="00C673AD" w:rsidRPr="007961A8" w:rsidRDefault="00C673AD" w:rsidP="00A55B4C">
            <w:pPr>
              <w:suppressAutoHyphens/>
              <w:rPr>
                <w:b/>
                <w:bCs/>
                <w:szCs w:val="22"/>
                <w:lang w:val="fi-FI" w:eastAsia="cs-CZ"/>
              </w:rPr>
            </w:pPr>
            <w:r w:rsidRPr="007961A8">
              <w:rPr>
                <w:b/>
                <w:bCs/>
                <w:szCs w:val="22"/>
                <w:lang w:val="fi-FI"/>
              </w:rPr>
              <w:t>Eesti</w:t>
            </w:r>
          </w:p>
          <w:p w:rsidR="00C673AD" w:rsidRPr="007961A8" w:rsidRDefault="00C673AD" w:rsidP="00A55B4C">
            <w:pPr>
              <w:rPr>
                <w:szCs w:val="22"/>
                <w:lang w:val="fi-FI"/>
              </w:rPr>
            </w:pPr>
            <w:r w:rsidRPr="007961A8">
              <w:rPr>
                <w:szCs w:val="22"/>
                <w:lang w:val="fi-FI"/>
              </w:rPr>
              <w:t>Orion Pharma Eesti OÜ</w:t>
            </w:r>
          </w:p>
          <w:p w:rsidR="00C673AD" w:rsidRPr="007961A8" w:rsidRDefault="00C673AD" w:rsidP="00A55B4C">
            <w:pPr>
              <w:rPr>
                <w:szCs w:val="22"/>
                <w:lang w:val="fi-FI" w:eastAsia="cs-CZ"/>
              </w:rPr>
            </w:pPr>
            <w:r w:rsidRPr="007961A8">
              <w:rPr>
                <w:szCs w:val="22"/>
                <w:lang w:val="fi-FI"/>
              </w:rPr>
              <w:t>Tel: +372 66 44 55</w:t>
            </w:r>
            <w:r>
              <w:rPr>
                <w:szCs w:val="22"/>
                <w:lang w:val="fi-FI"/>
              </w:rPr>
              <w:t>0</w:t>
            </w:r>
          </w:p>
        </w:tc>
        <w:tc>
          <w:tcPr>
            <w:tcW w:w="4674" w:type="dxa"/>
            <w:hideMark/>
          </w:tcPr>
          <w:p w:rsidR="00C673AD" w:rsidRPr="007961A8" w:rsidRDefault="00C673AD" w:rsidP="00A55B4C">
            <w:pPr>
              <w:ind w:right="-45"/>
              <w:rPr>
                <w:szCs w:val="22"/>
                <w:lang w:eastAsia="cs-CZ"/>
              </w:rPr>
            </w:pPr>
            <w:r w:rsidRPr="007961A8">
              <w:rPr>
                <w:b/>
                <w:szCs w:val="22"/>
              </w:rPr>
              <w:t>Norge</w:t>
            </w:r>
          </w:p>
          <w:p w:rsidR="00C673AD" w:rsidRPr="007961A8" w:rsidRDefault="00C673AD" w:rsidP="00A55B4C">
            <w:pPr>
              <w:suppressAutoHyphens/>
              <w:rPr>
                <w:szCs w:val="22"/>
              </w:rPr>
            </w:pPr>
            <w:r w:rsidRPr="007961A8">
              <w:rPr>
                <w:szCs w:val="22"/>
              </w:rPr>
              <w:t>Orion Pharma AS</w:t>
            </w:r>
          </w:p>
          <w:p w:rsidR="00C673AD" w:rsidRPr="007961A8" w:rsidRDefault="00C673AD" w:rsidP="00A55B4C">
            <w:pPr>
              <w:spacing w:after="180"/>
              <w:ind w:right="-45"/>
              <w:rPr>
                <w:szCs w:val="22"/>
                <w:lang w:val="de-DE" w:eastAsia="cs-CZ"/>
              </w:rPr>
            </w:pPr>
            <w:r w:rsidRPr="007961A8">
              <w:rPr>
                <w:szCs w:val="22"/>
              </w:rPr>
              <w:t>Tlf: +47 40 00 42 10</w:t>
            </w:r>
          </w:p>
        </w:tc>
      </w:tr>
      <w:tr w:rsidR="00C673AD" w:rsidRPr="008E2834" w:rsidTr="00A55B4C">
        <w:trPr>
          <w:cantSplit/>
        </w:trPr>
        <w:tc>
          <w:tcPr>
            <w:tcW w:w="4641" w:type="dxa"/>
          </w:tcPr>
          <w:p w:rsidR="00C673AD" w:rsidRPr="00F56B40" w:rsidRDefault="00C673AD" w:rsidP="00A55B4C">
            <w:pPr>
              <w:pStyle w:val="Text"/>
              <w:tabs>
                <w:tab w:val="left" w:pos="567"/>
              </w:tabs>
              <w:spacing w:before="0"/>
              <w:rPr>
                <w:szCs w:val="22"/>
                <w:lang w:val="fi-FI"/>
              </w:rPr>
            </w:pPr>
            <w:r w:rsidRPr="007961A8">
              <w:rPr>
                <w:b/>
                <w:szCs w:val="22"/>
                <w:lang w:val="en-GB"/>
              </w:rPr>
              <w:t>Ελλάδα</w:t>
            </w:r>
            <w:r w:rsidRPr="007961A8">
              <w:rPr>
                <w:szCs w:val="22"/>
                <w:lang w:val="fi-FI"/>
              </w:rPr>
              <w:t xml:space="preserve"> </w:t>
            </w:r>
            <w:r w:rsidRPr="007961A8">
              <w:rPr>
                <w:szCs w:val="22"/>
                <w:lang w:val="fi-FI"/>
              </w:rPr>
              <w:br/>
            </w:r>
            <w:r w:rsidRPr="00F56B40">
              <w:rPr>
                <w:szCs w:val="22"/>
                <w:lang w:val="fi-FI"/>
              </w:rPr>
              <w:t>Orion Pharma Hellas M.E.</w:t>
            </w:r>
            <w:r w:rsidRPr="00F56B40">
              <w:rPr>
                <w:szCs w:val="22"/>
              </w:rPr>
              <w:t>Π</w:t>
            </w:r>
            <w:r w:rsidRPr="00F56B40">
              <w:rPr>
                <w:szCs w:val="22"/>
                <w:lang w:val="fi-FI"/>
              </w:rPr>
              <w:t>.E</w:t>
            </w:r>
          </w:p>
          <w:p w:rsidR="00C673AD" w:rsidRPr="007961A8" w:rsidRDefault="00C673AD" w:rsidP="00A55B4C">
            <w:pPr>
              <w:pStyle w:val="Text"/>
              <w:tabs>
                <w:tab w:val="left" w:pos="567"/>
              </w:tabs>
              <w:spacing w:before="0"/>
              <w:rPr>
                <w:szCs w:val="22"/>
                <w:lang w:val="en-GB"/>
              </w:rPr>
            </w:pPr>
            <w:r w:rsidRPr="00F56B40">
              <w:rPr>
                <w:szCs w:val="22"/>
              </w:rPr>
              <w:t>Τηλ</w:t>
            </w:r>
            <w:r w:rsidRPr="00AE2ED3">
              <w:rPr>
                <w:szCs w:val="22"/>
                <w:lang w:val="fi-FI"/>
              </w:rPr>
              <w:t>: + 30 210 980 3355</w:t>
            </w:r>
          </w:p>
          <w:p w:rsidR="00C673AD" w:rsidRPr="007961A8" w:rsidRDefault="00C673AD" w:rsidP="00A55B4C">
            <w:pPr>
              <w:ind w:right="-45"/>
              <w:rPr>
                <w:b/>
                <w:szCs w:val="22"/>
                <w:lang w:eastAsia="cs-CZ"/>
              </w:rPr>
            </w:pPr>
          </w:p>
        </w:tc>
        <w:tc>
          <w:tcPr>
            <w:tcW w:w="4674" w:type="dxa"/>
            <w:hideMark/>
          </w:tcPr>
          <w:p w:rsidR="00C673AD" w:rsidRPr="007961A8" w:rsidRDefault="00C673AD" w:rsidP="00A55B4C">
            <w:pPr>
              <w:ind w:right="-45"/>
              <w:rPr>
                <w:szCs w:val="22"/>
                <w:lang w:val="de-DE" w:eastAsia="cs-CZ"/>
              </w:rPr>
            </w:pPr>
            <w:r w:rsidRPr="007961A8">
              <w:rPr>
                <w:b/>
                <w:szCs w:val="22"/>
                <w:lang w:val="de-DE"/>
              </w:rPr>
              <w:t>Österreich</w:t>
            </w:r>
            <w:r w:rsidRPr="007961A8">
              <w:rPr>
                <w:szCs w:val="22"/>
                <w:lang w:val="de-DE"/>
              </w:rPr>
              <w:br/>
              <w:t>Orion Pharma GmbH</w:t>
            </w:r>
          </w:p>
          <w:p w:rsidR="00C673AD" w:rsidRPr="008E2834" w:rsidRDefault="00C673AD" w:rsidP="00A55B4C">
            <w:pPr>
              <w:pStyle w:val="Text"/>
              <w:tabs>
                <w:tab w:val="left" w:pos="567"/>
              </w:tabs>
              <w:spacing w:before="0" w:after="180"/>
              <w:rPr>
                <w:szCs w:val="22"/>
                <w:lang w:val="en-GB" w:eastAsia="cs-CZ"/>
              </w:rPr>
            </w:pPr>
            <w:r w:rsidRPr="008E2834">
              <w:rPr>
                <w:szCs w:val="22"/>
                <w:lang w:val="de-DE"/>
              </w:rPr>
              <w:t>Tel: +49 40 899 6890</w:t>
            </w:r>
          </w:p>
        </w:tc>
      </w:tr>
      <w:tr w:rsidR="00C673AD" w:rsidRPr="007961A8" w:rsidTr="00A55B4C">
        <w:trPr>
          <w:cantSplit/>
        </w:trPr>
        <w:tc>
          <w:tcPr>
            <w:tcW w:w="4641" w:type="dxa"/>
          </w:tcPr>
          <w:p w:rsidR="00C673AD" w:rsidRPr="0010673F" w:rsidRDefault="00C673AD" w:rsidP="00A55B4C">
            <w:pPr>
              <w:pStyle w:val="Text"/>
              <w:tabs>
                <w:tab w:val="left" w:pos="567"/>
              </w:tabs>
              <w:spacing w:before="0"/>
              <w:rPr>
                <w:szCs w:val="22"/>
              </w:rPr>
            </w:pPr>
            <w:r w:rsidRPr="007961A8">
              <w:rPr>
                <w:b/>
                <w:szCs w:val="22"/>
                <w:lang w:val="it-IT"/>
              </w:rPr>
              <w:t>España</w:t>
            </w:r>
            <w:r w:rsidRPr="007961A8">
              <w:rPr>
                <w:szCs w:val="22"/>
                <w:lang w:val="it-IT"/>
              </w:rPr>
              <w:br/>
            </w:r>
            <w:r w:rsidRPr="00AE2ED3">
              <w:rPr>
                <w:szCs w:val="22"/>
              </w:rPr>
              <w:t>Orion Pharma S.L.</w:t>
            </w:r>
          </w:p>
          <w:p w:rsidR="00C673AD" w:rsidRPr="007961A8" w:rsidRDefault="00C673AD" w:rsidP="00A55B4C">
            <w:pPr>
              <w:pStyle w:val="Text"/>
              <w:tabs>
                <w:tab w:val="left" w:pos="567"/>
              </w:tabs>
              <w:spacing w:before="0"/>
              <w:rPr>
                <w:szCs w:val="22"/>
                <w:lang w:val="en-GB"/>
              </w:rPr>
            </w:pPr>
            <w:r w:rsidRPr="00F56B40">
              <w:rPr>
                <w:szCs w:val="22"/>
              </w:rPr>
              <w:t>Tel: + 34 91  599 86 01</w:t>
            </w:r>
          </w:p>
          <w:p w:rsidR="00C673AD" w:rsidRPr="007961A8" w:rsidRDefault="00C673AD" w:rsidP="00A55B4C">
            <w:pPr>
              <w:ind w:right="-45"/>
              <w:rPr>
                <w:b/>
                <w:szCs w:val="22"/>
                <w:lang w:eastAsia="cs-CZ"/>
              </w:rPr>
            </w:pPr>
          </w:p>
        </w:tc>
        <w:tc>
          <w:tcPr>
            <w:tcW w:w="4674" w:type="dxa"/>
            <w:hideMark/>
          </w:tcPr>
          <w:p w:rsidR="00C673AD" w:rsidRPr="007961A8" w:rsidRDefault="00C673AD" w:rsidP="00A55B4C">
            <w:pPr>
              <w:rPr>
                <w:b/>
                <w:szCs w:val="22"/>
                <w:lang w:eastAsia="cs-CZ"/>
              </w:rPr>
            </w:pPr>
            <w:r w:rsidRPr="007961A8">
              <w:rPr>
                <w:b/>
                <w:szCs w:val="22"/>
              </w:rPr>
              <w:t>Polska</w:t>
            </w:r>
          </w:p>
          <w:p w:rsidR="00C673AD" w:rsidRPr="007961A8" w:rsidRDefault="00C673AD" w:rsidP="00A55B4C">
            <w:pPr>
              <w:rPr>
                <w:szCs w:val="22"/>
              </w:rPr>
            </w:pPr>
            <w:r w:rsidRPr="007961A8">
              <w:rPr>
                <w:szCs w:val="22"/>
                <w:lang w:val="sv-SE"/>
              </w:rPr>
              <w:t>Orion Pharma Poland Sp z.o.o.</w:t>
            </w:r>
          </w:p>
          <w:p w:rsidR="00C673AD" w:rsidRPr="007961A8" w:rsidRDefault="00C673AD" w:rsidP="00A55B4C">
            <w:pPr>
              <w:spacing w:after="180"/>
              <w:rPr>
                <w:szCs w:val="22"/>
                <w:lang w:eastAsia="cs-CZ"/>
              </w:rPr>
            </w:pPr>
            <w:r w:rsidRPr="007961A8">
              <w:rPr>
                <w:szCs w:val="22"/>
              </w:rPr>
              <w:t>Tel.: + 48 22 8333177</w:t>
            </w:r>
          </w:p>
        </w:tc>
      </w:tr>
      <w:tr w:rsidR="00C673AD" w:rsidRPr="007961A8" w:rsidTr="00A55B4C">
        <w:trPr>
          <w:cantSplit/>
        </w:trPr>
        <w:tc>
          <w:tcPr>
            <w:tcW w:w="4641" w:type="dxa"/>
          </w:tcPr>
          <w:p w:rsidR="00C673AD" w:rsidRPr="00F56B40" w:rsidRDefault="00C673AD" w:rsidP="00A55B4C">
            <w:pPr>
              <w:pStyle w:val="Text"/>
              <w:tabs>
                <w:tab w:val="left" w:pos="567"/>
              </w:tabs>
              <w:spacing w:before="0"/>
              <w:rPr>
                <w:szCs w:val="22"/>
                <w:lang w:val="fr-FR"/>
              </w:rPr>
            </w:pPr>
            <w:r w:rsidRPr="007961A8">
              <w:rPr>
                <w:b/>
                <w:szCs w:val="22"/>
                <w:lang w:val="fr-FR"/>
              </w:rPr>
              <w:t>France</w:t>
            </w:r>
            <w:r w:rsidRPr="007961A8">
              <w:rPr>
                <w:szCs w:val="22"/>
                <w:lang w:val="fr-FR"/>
              </w:rPr>
              <w:br/>
            </w:r>
            <w:r w:rsidRPr="00F56B40">
              <w:rPr>
                <w:rFonts w:eastAsia="Calibri"/>
                <w:szCs w:val="22"/>
                <w:lang w:eastAsia="en-GB"/>
              </w:rPr>
              <w:t>Centre Spécialités Pharmaceutiques</w:t>
            </w:r>
          </w:p>
          <w:p w:rsidR="00C673AD" w:rsidRPr="007961A8" w:rsidRDefault="00C673AD" w:rsidP="00A55B4C">
            <w:pPr>
              <w:pStyle w:val="Text"/>
              <w:tabs>
                <w:tab w:val="left" w:pos="567"/>
              </w:tabs>
              <w:spacing w:before="0"/>
              <w:rPr>
                <w:szCs w:val="22"/>
                <w:lang w:val="fr-FR"/>
              </w:rPr>
            </w:pPr>
            <w:r w:rsidRPr="00F56B40">
              <w:rPr>
                <w:rFonts w:eastAsia="Calibri"/>
                <w:szCs w:val="22"/>
                <w:lang w:eastAsia="en-GB"/>
              </w:rPr>
              <w:t>Tel: + 33 (0) 1 47 04 80 46</w:t>
            </w:r>
          </w:p>
          <w:p w:rsidR="00C673AD" w:rsidRPr="007961A8" w:rsidRDefault="00C673AD" w:rsidP="00A55B4C">
            <w:pPr>
              <w:ind w:right="-45"/>
              <w:rPr>
                <w:b/>
                <w:szCs w:val="22"/>
                <w:lang w:val="fr-FR" w:eastAsia="cs-CZ"/>
              </w:rPr>
            </w:pPr>
          </w:p>
        </w:tc>
        <w:tc>
          <w:tcPr>
            <w:tcW w:w="4674" w:type="dxa"/>
            <w:hideMark/>
          </w:tcPr>
          <w:p w:rsidR="00C673AD" w:rsidRPr="00F56B40" w:rsidRDefault="00C673AD" w:rsidP="00A55B4C">
            <w:pPr>
              <w:pStyle w:val="Text"/>
              <w:tabs>
                <w:tab w:val="left" w:pos="567"/>
              </w:tabs>
              <w:spacing w:before="0"/>
              <w:jc w:val="left"/>
              <w:rPr>
                <w:szCs w:val="22"/>
                <w:lang w:val="it-IT"/>
              </w:rPr>
            </w:pPr>
            <w:r w:rsidRPr="007961A8">
              <w:rPr>
                <w:b/>
                <w:szCs w:val="22"/>
                <w:lang w:val="it-IT"/>
              </w:rPr>
              <w:t>Portugal</w:t>
            </w:r>
            <w:r w:rsidRPr="007961A8">
              <w:rPr>
                <w:szCs w:val="22"/>
                <w:lang w:val="it-IT"/>
              </w:rPr>
              <w:br/>
            </w:r>
            <w:r w:rsidRPr="00F56B40">
              <w:rPr>
                <w:szCs w:val="22"/>
              </w:rPr>
              <w:t>Orionfin Unipessoal Lda</w:t>
            </w:r>
          </w:p>
          <w:p w:rsidR="00C673AD" w:rsidRPr="007961A8" w:rsidRDefault="00C673AD" w:rsidP="00A55B4C">
            <w:pPr>
              <w:spacing w:after="180"/>
              <w:ind w:right="-45"/>
              <w:rPr>
                <w:szCs w:val="22"/>
                <w:lang w:val="fr-FR" w:eastAsia="cs-CZ"/>
              </w:rPr>
            </w:pPr>
            <w:r w:rsidRPr="00F56B40">
              <w:rPr>
                <w:szCs w:val="22"/>
              </w:rPr>
              <w:t>Tel: + 351 21 154 68 20</w:t>
            </w:r>
          </w:p>
        </w:tc>
      </w:tr>
      <w:tr w:rsidR="00C673AD" w:rsidRPr="007961A8" w:rsidTr="00A55B4C">
        <w:trPr>
          <w:cantSplit/>
        </w:trPr>
        <w:tc>
          <w:tcPr>
            <w:tcW w:w="4641" w:type="dxa"/>
            <w:hideMark/>
          </w:tcPr>
          <w:p w:rsidR="00C673AD" w:rsidRPr="002D6D28" w:rsidRDefault="00C673AD" w:rsidP="00A55B4C">
            <w:pPr>
              <w:ind w:right="-45"/>
              <w:rPr>
                <w:b/>
                <w:szCs w:val="22"/>
                <w:lang w:val="fi-FI" w:eastAsia="cs-CZ"/>
              </w:rPr>
            </w:pPr>
            <w:r w:rsidRPr="002D6D28">
              <w:rPr>
                <w:b/>
                <w:szCs w:val="22"/>
                <w:lang w:val="fi-FI" w:eastAsia="cs-CZ"/>
              </w:rPr>
              <w:t>Hrvatska</w:t>
            </w:r>
          </w:p>
          <w:p w:rsidR="00C673AD" w:rsidRDefault="00C673AD" w:rsidP="00A55B4C">
            <w:pPr>
              <w:rPr>
                <w:rStyle w:val="Strong"/>
                <w:b w:val="0"/>
                <w:szCs w:val="22"/>
                <w:lang w:val="fi-FI"/>
              </w:rPr>
            </w:pPr>
            <w:r w:rsidRPr="00E15FA7">
              <w:rPr>
                <w:rStyle w:val="Strong"/>
                <w:b w:val="0"/>
                <w:szCs w:val="22"/>
                <w:lang w:val="fi-FI"/>
              </w:rPr>
              <w:t>Orion Pharma d.o.o.</w:t>
            </w:r>
          </w:p>
          <w:p w:rsidR="00C673AD" w:rsidRPr="007961A8" w:rsidRDefault="00C673AD" w:rsidP="00A55B4C">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C673AD" w:rsidRPr="007961A8" w:rsidRDefault="00C673AD" w:rsidP="00A55B4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C673AD" w:rsidRPr="003A46F8" w:rsidRDefault="00C673AD" w:rsidP="00A55B4C">
            <w:pPr>
              <w:autoSpaceDE w:val="0"/>
              <w:autoSpaceDN w:val="0"/>
              <w:adjustRightInd w:val="0"/>
              <w:rPr>
                <w:color w:val="000000"/>
                <w:szCs w:val="22"/>
                <w:lang w:val="fr-FR"/>
              </w:rPr>
            </w:pPr>
            <w:r w:rsidRPr="003A46F8">
              <w:rPr>
                <w:szCs w:val="22"/>
                <w:lang w:val="it-IT"/>
              </w:rPr>
              <w:t>Orion Corporation</w:t>
            </w:r>
          </w:p>
          <w:p w:rsidR="00C673AD" w:rsidRDefault="00C673AD" w:rsidP="00A55B4C">
            <w:pPr>
              <w:rPr>
                <w:color w:val="000000"/>
                <w:szCs w:val="22"/>
                <w:lang w:val="fr-FR"/>
              </w:rPr>
            </w:pPr>
            <w:r w:rsidRPr="00D715EB">
              <w:rPr>
                <w:color w:val="000000"/>
                <w:szCs w:val="22"/>
                <w:lang w:val="fr-FR"/>
              </w:rPr>
              <w:t>Tel: +358 10 4261</w:t>
            </w:r>
          </w:p>
          <w:p w:rsidR="00C673AD" w:rsidRPr="007961A8" w:rsidRDefault="00C673AD" w:rsidP="00A55B4C">
            <w:pPr>
              <w:rPr>
                <w:szCs w:val="22"/>
                <w:lang w:eastAsia="cs-CZ"/>
              </w:rPr>
            </w:pPr>
          </w:p>
        </w:tc>
      </w:tr>
      <w:tr w:rsidR="00C673AD" w:rsidRPr="007961A8" w:rsidTr="00A55B4C">
        <w:trPr>
          <w:cantSplit/>
        </w:trPr>
        <w:tc>
          <w:tcPr>
            <w:tcW w:w="4641" w:type="dxa"/>
            <w:hideMark/>
          </w:tcPr>
          <w:p w:rsidR="00C673AD" w:rsidRPr="007961A8" w:rsidRDefault="00C673AD" w:rsidP="00A55B4C">
            <w:pPr>
              <w:rPr>
                <w:szCs w:val="22"/>
                <w:lang w:eastAsia="cs-CZ"/>
              </w:rPr>
            </w:pPr>
            <w:r w:rsidRPr="007961A8">
              <w:rPr>
                <w:b/>
                <w:szCs w:val="22"/>
              </w:rPr>
              <w:t>Ireland</w:t>
            </w:r>
            <w:r w:rsidRPr="007961A8">
              <w:rPr>
                <w:szCs w:val="22"/>
              </w:rPr>
              <w:br/>
              <w:t>Orion Pharma (Ireland) Ltd.</w:t>
            </w:r>
          </w:p>
          <w:p w:rsidR="00C673AD" w:rsidRPr="007961A8" w:rsidRDefault="00C673AD" w:rsidP="00A55B4C">
            <w:pPr>
              <w:rPr>
                <w:szCs w:val="22"/>
              </w:rPr>
            </w:pPr>
            <w:r w:rsidRPr="007961A8">
              <w:rPr>
                <w:szCs w:val="22"/>
              </w:rPr>
              <w:t>c/o Allphar Services Ltd.</w:t>
            </w:r>
          </w:p>
          <w:p w:rsidR="00C673AD" w:rsidRDefault="00C673AD" w:rsidP="00A55B4C">
            <w:pPr>
              <w:suppressAutoHyphens/>
              <w:rPr>
                <w:szCs w:val="22"/>
              </w:rPr>
            </w:pPr>
            <w:r w:rsidRPr="007961A8">
              <w:rPr>
                <w:szCs w:val="22"/>
              </w:rPr>
              <w:t xml:space="preserve">Tel: </w:t>
            </w:r>
            <w:r>
              <w:rPr>
                <w:szCs w:val="22"/>
              </w:rPr>
              <w:t>+353 1 428 7777</w:t>
            </w:r>
          </w:p>
          <w:p w:rsidR="00C673AD" w:rsidRPr="007961A8" w:rsidRDefault="00C673AD" w:rsidP="00A55B4C">
            <w:pPr>
              <w:suppressAutoHyphens/>
              <w:rPr>
                <w:szCs w:val="22"/>
                <w:lang w:eastAsia="cs-CZ"/>
              </w:rPr>
            </w:pPr>
          </w:p>
        </w:tc>
        <w:tc>
          <w:tcPr>
            <w:tcW w:w="4674" w:type="dxa"/>
            <w:hideMark/>
          </w:tcPr>
          <w:p w:rsidR="00C673AD" w:rsidRPr="007961A8" w:rsidRDefault="00C673AD" w:rsidP="00A55B4C">
            <w:pPr>
              <w:rPr>
                <w:szCs w:val="22"/>
                <w:lang w:val="it-IT" w:eastAsia="cs-CZ"/>
              </w:rPr>
            </w:pPr>
            <w:r w:rsidRPr="007961A8">
              <w:rPr>
                <w:b/>
                <w:szCs w:val="22"/>
                <w:lang w:val="it-IT"/>
              </w:rPr>
              <w:t>Slovenija</w:t>
            </w:r>
          </w:p>
          <w:p w:rsidR="00C673AD" w:rsidRDefault="00C673AD" w:rsidP="00A55B4C">
            <w:pPr>
              <w:rPr>
                <w:rStyle w:val="Strong"/>
                <w:b w:val="0"/>
                <w:szCs w:val="22"/>
                <w:lang w:val="fi-FI"/>
              </w:rPr>
            </w:pPr>
            <w:r w:rsidRPr="00E15FA7">
              <w:rPr>
                <w:rStyle w:val="Strong"/>
                <w:b w:val="0"/>
                <w:szCs w:val="22"/>
                <w:lang w:val="fi-FI"/>
              </w:rPr>
              <w:t>Orion Pharma d.o.o.</w:t>
            </w:r>
          </w:p>
          <w:p w:rsidR="00C673AD" w:rsidRPr="007961A8" w:rsidRDefault="00C673AD" w:rsidP="00A55B4C">
            <w:pPr>
              <w:spacing w:after="180"/>
              <w:rPr>
                <w:b/>
                <w:szCs w:val="22"/>
                <w:lang w:eastAsia="cs-CZ"/>
              </w:rPr>
            </w:pPr>
            <w:r w:rsidRPr="00E15FA7">
              <w:rPr>
                <w:szCs w:val="22"/>
                <w:lang w:val="fi-FI"/>
              </w:rPr>
              <w:t>Tel:</w:t>
            </w:r>
            <w:r w:rsidRPr="00E15FA7">
              <w:rPr>
                <w:lang w:val="fi-FI"/>
              </w:rPr>
              <w:t xml:space="preserve"> +386 (0) 1 600 8015</w:t>
            </w:r>
          </w:p>
        </w:tc>
      </w:tr>
      <w:tr w:rsidR="00C673AD" w:rsidRPr="007961A8" w:rsidTr="00A55B4C">
        <w:trPr>
          <w:cantSplit/>
        </w:trPr>
        <w:tc>
          <w:tcPr>
            <w:tcW w:w="4641" w:type="dxa"/>
            <w:hideMark/>
          </w:tcPr>
          <w:p w:rsidR="00C673AD" w:rsidRPr="007961A8" w:rsidRDefault="00C673AD" w:rsidP="00A55B4C">
            <w:pPr>
              <w:ind w:right="-45"/>
              <w:rPr>
                <w:b/>
                <w:szCs w:val="22"/>
                <w:lang w:eastAsia="cs-CZ"/>
              </w:rPr>
            </w:pPr>
            <w:r>
              <w:rPr>
                <w:b/>
                <w:szCs w:val="22"/>
              </w:rPr>
              <w:t>Ísland</w:t>
            </w:r>
          </w:p>
          <w:p w:rsidR="00C673AD" w:rsidRPr="00F0006F" w:rsidRDefault="00C673AD" w:rsidP="00A55B4C">
            <w:pPr>
              <w:rPr>
                <w:szCs w:val="22"/>
              </w:rPr>
            </w:pPr>
            <w:r w:rsidRPr="00F0006F">
              <w:rPr>
                <w:szCs w:val="22"/>
              </w:rPr>
              <w:t>Vistor hf.</w:t>
            </w:r>
          </w:p>
          <w:p w:rsidR="00C673AD" w:rsidRPr="007961A8" w:rsidRDefault="00C673AD" w:rsidP="00A55B4C">
            <w:pPr>
              <w:pStyle w:val="Text"/>
              <w:tabs>
                <w:tab w:val="left" w:pos="567"/>
              </w:tabs>
              <w:spacing w:before="0"/>
              <w:rPr>
                <w:szCs w:val="22"/>
                <w:lang w:val="en-GB" w:eastAsia="cs-CZ"/>
              </w:rPr>
            </w:pPr>
            <w:r w:rsidRPr="00F0006F">
              <w:rPr>
                <w:szCs w:val="22"/>
              </w:rPr>
              <w:t>Sími: +354 535 7000</w:t>
            </w:r>
          </w:p>
        </w:tc>
        <w:tc>
          <w:tcPr>
            <w:tcW w:w="4674" w:type="dxa"/>
            <w:hideMark/>
          </w:tcPr>
          <w:p w:rsidR="00C673AD" w:rsidRPr="007961A8" w:rsidRDefault="00C673AD" w:rsidP="00A55B4C">
            <w:pPr>
              <w:suppressAutoHyphens/>
              <w:rPr>
                <w:b/>
                <w:szCs w:val="22"/>
                <w:lang w:val="sv-SE" w:eastAsia="cs-CZ"/>
              </w:rPr>
            </w:pPr>
            <w:r w:rsidRPr="007961A8">
              <w:rPr>
                <w:b/>
                <w:szCs w:val="22"/>
                <w:lang w:val="sv-SE"/>
              </w:rPr>
              <w:t>Slovenská republika</w:t>
            </w:r>
          </w:p>
          <w:p w:rsidR="00C673AD" w:rsidRDefault="00C673AD" w:rsidP="00A55B4C">
            <w:pPr>
              <w:rPr>
                <w:rStyle w:val="Strong"/>
                <w:b w:val="0"/>
                <w:szCs w:val="22"/>
                <w:lang w:val="sv-SE"/>
              </w:rPr>
            </w:pPr>
            <w:r w:rsidRPr="00AE2ED3">
              <w:rPr>
                <w:rStyle w:val="Strong"/>
                <w:b w:val="0"/>
                <w:szCs w:val="22"/>
                <w:lang w:val="sv-SE"/>
              </w:rPr>
              <w:t>Orion Pharma s.r.o</w:t>
            </w:r>
          </w:p>
          <w:p w:rsidR="00C673AD" w:rsidRPr="007961A8" w:rsidRDefault="00C673AD" w:rsidP="00A55B4C">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C673AD" w:rsidRPr="007961A8" w:rsidTr="00A55B4C">
        <w:trPr>
          <w:cantSplit/>
        </w:trPr>
        <w:tc>
          <w:tcPr>
            <w:tcW w:w="4641" w:type="dxa"/>
            <w:hideMark/>
          </w:tcPr>
          <w:p w:rsidR="00C673AD" w:rsidRPr="00F56B40" w:rsidRDefault="00C673AD" w:rsidP="00A55B4C">
            <w:pPr>
              <w:pStyle w:val="Text"/>
              <w:tabs>
                <w:tab w:val="left" w:pos="567"/>
              </w:tabs>
              <w:spacing w:before="0"/>
              <w:rPr>
                <w:szCs w:val="22"/>
                <w:lang w:val="fi-FI"/>
              </w:rPr>
            </w:pPr>
            <w:r w:rsidRPr="007961A8">
              <w:rPr>
                <w:b/>
                <w:szCs w:val="22"/>
                <w:lang w:val="it-IT"/>
              </w:rPr>
              <w:t>Italia</w:t>
            </w:r>
            <w:r w:rsidRPr="007961A8">
              <w:rPr>
                <w:szCs w:val="22"/>
                <w:lang w:val="it-IT"/>
              </w:rPr>
              <w:br/>
            </w:r>
            <w:r w:rsidRPr="00F56B40">
              <w:rPr>
                <w:szCs w:val="22"/>
                <w:lang w:val="fi-FI"/>
              </w:rPr>
              <w:t>Orion Pharma S.r.l.</w:t>
            </w:r>
          </w:p>
          <w:p w:rsidR="00C673AD" w:rsidRPr="007961A8" w:rsidRDefault="00C673AD" w:rsidP="00A55B4C">
            <w:pPr>
              <w:suppressAutoHyphens/>
              <w:spacing w:after="180"/>
              <w:rPr>
                <w:szCs w:val="22"/>
                <w:lang w:val="el-GR" w:eastAsia="cs-CZ"/>
              </w:rPr>
            </w:pPr>
            <w:r w:rsidRPr="00F56B40">
              <w:rPr>
                <w:szCs w:val="22"/>
              </w:rPr>
              <w:t>Tel: + 39 02 67876111</w:t>
            </w:r>
          </w:p>
        </w:tc>
        <w:tc>
          <w:tcPr>
            <w:tcW w:w="4674" w:type="dxa"/>
          </w:tcPr>
          <w:p w:rsidR="00C673AD" w:rsidRPr="007961A8" w:rsidRDefault="00C673AD" w:rsidP="00A55B4C">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C673AD" w:rsidRPr="007961A8" w:rsidRDefault="00C673AD" w:rsidP="00A55B4C">
            <w:pPr>
              <w:ind w:right="-45"/>
              <w:rPr>
                <w:szCs w:val="22"/>
                <w:lang w:val="de-DE" w:eastAsia="cs-CZ"/>
              </w:rPr>
            </w:pPr>
            <w:r w:rsidRPr="007961A8">
              <w:rPr>
                <w:szCs w:val="22"/>
                <w:lang w:val="it-IT"/>
              </w:rPr>
              <w:t>Puh./Tel: +358 10 4261</w:t>
            </w:r>
          </w:p>
        </w:tc>
      </w:tr>
      <w:tr w:rsidR="00C673AD" w:rsidRPr="00B009BB" w:rsidTr="00A55B4C">
        <w:trPr>
          <w:cantSplit/>
        </w:trPr>
        <w:tc>
          <w:tcPr>
            <w:tcW w:w="4641" w:type="dxa"/>
          </w:tcPr>
          <w:p w:rsidR="00C673AD" w:rsidRPr="007961A8" w:rsidRDefault="00C673AD" w:rsidP="00A55B4C">
            <w:pPr>
              <w:rPr>
                <w:b/>
                <w:szCs w:val="22"/>
                <w:lang w:val="el-GR" w:eastAsia="cs-CZ"/>
              </w:rPr>
            </w:pPr>
            <w:r w:rsidRPr="007961A8">
              <w:rPr>
                <w:b/>
                <w:szCs w:val="22"/>
                <w:lang w:val="el-GR"/>
              </w:rPr>
              <w:t>Κύπρος</w:t>
            </w:r>
          </w:p>
          <w:p w:rsidR="00C673AD" w:rsidRPr="00E856CB" w:rsidRDefault="00C673AD" w:rsidP="00A55B4C">
            <w:pPr>
              <w:tabs>
                <w:tab w:val="left" w:pos="-720"/>
                <w:tab w:val="left" w:pos="4536"/>
              </w:tabs>
              <w:suppressAutoHyphens/>
              <w:rPr>
                <w:szCs w:val="22"/>
                <w:lang w:val="de-DE"/>
              </w:rPr>
            </w:pPr>
            <w:r w:rsidRPr="00E856CB">
              <w:rPr>
                <w:szCs w:val="22"/>
                <w:lang w:val="de-DE"/>
              </w:rPr>
              <w:t>Lifepharma (ZAM) Ltd</w:t>
            </w:r>
          </w:p>
          <w:p w:rsidR="00C673AD" w:rsidRPr="00E856CB" w:rsidRDefault="00C673AD" w:rsidP="00A55B4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C673AD" w:rsidRPr="007961A8" w:rsidRDefault="00C673AD" w:rsidP="00A55B4C">
            <w:pPr>
              <w:ind w:right="-45"/>
              <w:rPr>
                <w:szCs w:val="22"/>
                <w:lang w:val="de-DE" w:eastAsia="cs-CZ"/>
              </w:rPr>
            </w:pPr>
            <w:r w:rsidRPr="007961A8">
              <w:rPr>
                <w:b/>
                <w:szCs w:val="22"/>
                <w:lang w:val="de-DE"/>
              </w:rPr>
              <w:t>Sverige</w:t>
            </w:r>
            <w:r w:rsidRPr="007961A8">
              <w:rPr>
                <w:szCs w:val="22"/>
                <w:lang w:val="de-DE"/>
              </w:rPr>
              <w:br/>
              <w:t>Orion Pharma AB</w:t>
            </w:r>
          </w:p>
          <w:p w:rsidR="00C673AD" w:rsidRDefault="00C673AD" w:rsidP="00A55B4C">
            <w:pPr>
              <w:ind w:right="-45"/>
              <w:rPr>
                <w:szCs w:val="22"/>
                <w:lang w:val="de-DE"/>
              </w:rPr>
            </w:pPr>
            <w:r w:rsidRPr="007961A8">
              <w:rPr>
                <w:szCs w:val="22"/>
                <w:lang w:val="de-DE"/>
              </w:rPr>
              <w:t>Tel: +46 8 623 6440</w:t>
            </w:r>
          </w:p>
          <w:p w:rsidR="00C673AD" w:rsidRPr="00B009BB" w:rsidRDefault="00C673AD" w:rsidP="00A55B4C">
            <w:pPr>
              <w:ind w:right="-45"/>
              <w:rPr>
                <w:szCs w:val="22"/>
                <w:lang w:val="de-DE" w:eastAsia="cs-CZ"/>
              </w:rPr>
            </w:pPr>
          </w:p>
        </w:tc>
      </w:tr>
      <w:tr w:rsidR="00C673AD" w:rsidRPr="007961A8" w:rsidTr="00A55B4C">
        <w:trPr>
          <w:cantSplit/>
        </w:trPr>
        <w:tc>
          <w:tcPr>
            <w:tcW w:w="4641" w:type="dxa"/>
          </w:tcPr>
          <w:p w:rsidR="00C673AD" w:rsidRPr="00935B11" w:rsidRDefault="00C673AD" w:rsidP="00A55B4C">
            <w:pPr>
              <w:rPr>
                <w:b/>
                <w:szCs w:val="22"/>
                <w:lang w:val="en-US" w:eastAsia="cs-CZ"/>
              </w:rPr>
            </w:pPr>
            <w:r w:rsidRPr="00935B11">
              <w:rPr>
                <w:b/>
                <w:szCs w:val="22"/>
                <w:lang w:val="en-US"/>
              </w:rPr>
              <w:t>Latvija</w:t>
            </w:r>
          </w:p>
          <w:p w:rsidR="00C673AD" w:rsidRPr="00D5401E" w:rsidRDefault="00C673AD" w:rsidP="00A55B4C">
            <w:pPr>
              <w:rPr>
                <w:szCs w:val="22"/>
                <w:lang w:val="en-US"/>
              </w:rPr>
            </w:pPr>
            <w:r w:rsidRPr="00D5401E">
              <w:rPr>
                <w:szCs w:val="22"/>
                <w:lang w:val="en-US"/>
              </w:rPr>
              <w:t>Orion Corporation</w:t>
            </w:r>
          </w:p>
          <w:p w:rsidR="00C673AD" w:rsidRPr="00D5401E" w:rsidRDefault="00C673AD" w:rsidP="00A55B4C">
            <w:pPr>
              <w:rPr>
                <w:szCs w:val="22"/>
                <w:lang w:val="en-US"/>
              </w:rPr>
            </w:pPr>
            <w:r w:rsidRPr="00D5401E">
              <w:rPr>
                <w:szCs w:val="22"/>
                <w:lang w:val="en-US"/>
              </w:rPr>
              <w:t>Orion Pharma pārstāvniecība</w:t>
            </w:r>
          </w:p>
          <w:p w:rsidR="00C673AD" w:rsidRPr="00EF5377" w:rsidRDefault="00C673AD" w:rsidP="00A55B4C">
            <w:pPr>
              <w:rPr>
                <w:szCs w:val="22"/>
                <w:lang w:val="en-US"/>
              </w:rPr>
            </w:pPr>
            <w:r w:rsidRPr="00D5401E">
              <w:rPr>
                <w:szCs w:val="22"/>
                <w:lang w:val="en-US"/>
              </w:rPr>
              <w:t>Tel: +371 20028332</w:t>
            </w:r>
          </w:p>
          <w:p w:rsidR="00C673AD" w:rsidRPr="00EF5377" w:rsidRDefault="00C673AD" w:rsidP="00A55B4C">
            <w:pPr>
              <w:suppressAutoHyphens/>
              <w:rPr>
                <w:szCs w:val="22"/>
                <w:lang w:val="en-US" w:eastAsia="cs-CZ"/>
              </w:rPr>
            </w:pPr>
          </w:p>
        </w:tc>
        <w:tc>
          <w:tcPr>
            <w:tcW w:w="4674" w:type="dxa"/>
          </w:tcPr>
          <w:p w:rsidR="00C673AD" w:rsidRPr="007961A8" w:rsidRDefault="00C673AD" w:rsidP="00A55B4C">
            <w:pPr>
              <w:ind w:right="-45"/>
              <w:rPr>
                <w:szCs w:val="22"/>
                <w:lang w:eastAsia="cs-CZ"/>
              </w:rPr>
            </w:pPr>
            <w:r w:rsidRPr="007961A8">
              <w:rPr>
                <w:b/>
                <w:szCs w:val="22"/>
              </w:rPr>
              <w:t>United Kingdom</w:t>
            </w:r>
          </w:p>
          <w:p w:rsidR="00C673AD" w:rsidRPr="007961A8" w:rsidRDefault="00C673AD" w:rsidP="00A55B4C">
            <w:pPr>
              <w:suppressAutoHyphens/>
              <w:rPr>
                <w:szCs w:val="22"/>
              </w:rPr>
            </w:pPr>
            <w:r w:rsidRPr="007961A8">
              <w:rPr>
                <w:szCs w:val="22"/>
              </w:rPr>
              <w:t>Orion Pharma (UK) Ltd.</w:t>
            </w:r>
          </w:p>
          <w:p w:rsidR="00C673AD" w:rsidRPr="007961A8" w:rsidRDefault="00C673AD" w:rsidP="00A55B4C">
            <w:pPr>
              <w:suppressAutoHyphens/>
              <w:rPr>
                <w:szCs w:val="22"/>
                <w:lang w:val="fi-FI" w:eastAsia="cs-CZ"/>
              </w:rPr>
            </w:pPr>
            <w:r w:rsidRPr="007961A8">
              <w:rPr>
                <w:szCs w:val="22"/>
              </w:rPr>
              <w:t>Tel: +44 1635 520 300</w:t>
            </w:r>
          </w:p>
        </w:tc>
      </w:tr>
    </w:tbl>
    <w:p w:rsidR="00775A2F" w:rsidRPr="003E5DDC" w:rsidRDefault="00775A2F" w:rsidP="00FB0D83">
      <w:pPr>
        <w:numPr>
          <w:ilvl w:val="12"/>
          <w:numId w:val="0"/>
        </w:numPr>
        <w:ind w:right="-2"/>
        <w:rPr>
          <w:szCs w:val="22"/>
        </w:rPr>
      </w:pPr>
    </w:p>
    <w:p w:rsidR="00232757" w:rsidRDefault="00232757">
      <w:pPr>
        <w:tabs>
          <w:tab w:val="left" w:pos="567"/>
        </w:tabs>
        <w:ind w:left="567" w:hanging="567"/>
        <w:rPr>
          <w:b/>
          <w:szCs w:val="22"/>
        </w:rPr>
      </w:pPr>
      <w:r w:rsidRPr="00C84666">
        <w:rPr>
          <w:b/>
          <w:bCs/>
          <w:szCs w:val="22"/>
        </w:rPr>
        <w:t xml:space="preserve">Šis pakuotės </w:t>
      </w:r>
      <w:r w:rsidRPr="00C84666">
        <w:rPr>
          <w:b/>
          <w:szCs w:val="22"/>
        </w:rPr>
        <w:t xml:space="preserve">lapelis paskutinį kartą </w:t>
      </w:r>
      <w:r w:rsidR="000F1963">
        <w:rPr>
          <w:b/>
          <w:szCs w:val="22"/>
        </w:rPr>
        <w:t>peržiūrėtas</w:t>
      </w:r>
      <w:r w:rsidRPr="00C84666">
        <w:rPr>
          <w:b/>
          <w:szCs w:val="22"/>
        </w:rPr>
        <w:t xml:space="preserve"> </w:t>
      </w:r>
    </w:p>
    <w:p w:rsidR="00C673AD" w:rsidRPr="00C84666" w:rsidRDefault="00C673AD">
      <w:pPr>
        <w:tabs>
          <w:tab w:val="left" w:pos="567"/>
        </w:tabs>
        <w:ind w:left="567" w:hanging="567"/>
        <w:rPr>
          <w:b/>
          <w:szCs w:val="22"/>
        </w:rPr>
      </w:pPr>
    </w:p>
    <w:p w:rsidR="00232757" w:rsidRPr="00C84666" w:rsidRDefault="00232757">
      <w:pPr>
        <w:tabs>
          <w:tab w:val="left" w:pos="567"/>
        </w:tabs>
        <w:rPr>
          <w:szCs w:val="22"/>
        </w:rPr>
      </w:pPr>
    </w:p>
    <w:p w:rsidR="000F1963" w:rsidRPr="00211099" w:rsidRDefault="000F1963" w:rsidP="000F1963">
      <w:pPr>
        <w:numPr>
          <w:ilvl w:val="12"/>
          <w:numId w:val="0"/>
        </w:numPr>
        <w:tabs>
          <w:tab w:val="left" w:pos="1296"/>
        </w:tabs>
        <w:snapToGrid w:val="0"/>
        <w:ind w:right="-2"/>
        <w:rPr>
          <w:rFonts w:eastAsia="SimSun"/>
          <w:b/>
          <w:lang w:eastAsia="zh-CN"/>
        </w:rPr>
      </w:pPr>
      <w:r>
        <w:rPr>
          <w:rFonts w:eastAsia="SimSun"/>
          <w:b/>
          <w:lang w:eastAsia="zh-CN"/>
        </w:rPr>
        <w:t>Kiti informacijos šaltiniai</w:t>
      </w:r>
    </w:p>
    <w:p w:rsidR="000F1963" w:rsidRPr="00211099" w:rsidRDefault="000F1963" w:rsidP="000F1963">
      <w:pPr>
        <w:numPr>
          <w:ilvl w:val="12"/>
          <w:numId w:val="0"/>
        </w:numPr>
        <w:tabs>
          <w:tab w:val="left" w:pos="567"/>
        </w:tabs>
        <w:snapToGrid w:val="0"/>
        <w:ind w:right="-2"/>
        <w:rPr>
          <w:rFonts w:eastAsia="SimSun"/>
          <w:i/>
          <w:lang w:eastAsia="zh-CN"/>
        </w:rPr>
      </w:pPr>
    </w:p>
    <w:p w:rsidR="00232757" w:rsidRPr="00C84666" w:rsidRDefault="004C38CE" w:rsidP="00474F58">
      <w:pPr>
        <w:numPr>
          <w:ilvl w:val="12"/>
          <w:numId w:val="0"/>
        </w:numPr>
        <w:tabs>
          <w:tab w:val="left" w:pos="567"/>
        </w:tabs>
        <w:snapToGrid w:val="0"/>
        <w:ind w:right="-2"/>
      </w:pPr>
      <w:r w:rsidRPr="004C38CE">
        <w:rPr>
          <w:rFonts w:eastAsia="SimSun"/>
          <w:iCs/>
          <w:lang w:eastAsia="zh-CN"/>
        </w:rPr>
        <w:t xml:space="preserve">Išsami informacija apie šį </w:t>
      </w:r>
      <w:r w:rsidRPr="004C38CE">
        <w:rPr>
          <w:rFonts w:eastAsia="SimSun"/>
          <w:lang w:eastAsia="zh-CN"/>
        </w:rPr>
        <w:t>vaistą</w:t>
      </w:r>
      <w:r w:rsidRPr="004C38CE">
        <w:rPr>
          <w:rFonts w:eastAsia="SimSun"/>
          <w:iCs/>
          <w:lang w:eastAsia="zh-CN"/>
        </w:rPr>
        <w:t xml:space="preserve"> pateikiama Europos vaistų agentūros tinklalapyje </w:t>
      </w:r>
      <w:hyperlink r:id="rId23" w:history="1">
        <w:r w:rsidRPr="004C38CE">
          <w:rPr>
            <w:rStyle w:val="Hyperlink"/>
            <w:rFonts w:eastAsia="SimSun"/>
            <w:lang w:eastAsia="zh-CN"/>
          </w:rPr>
          <w:t>http://www.ema.europa.eu</w:t>
        </w:r>
      </w:hyperlink>
      <w:r w:rsidRPr="004C38CE">
        <w:rPr>
          <w:rFonts w:eastAsia="SimSun"/>
          <w:lang w:eastAsia="zh-CN"/>
        </w:rPr>
        <w:t>.</w:t>
      </w:r>
    </w:p>
    <w:p w:rsidR="00A5655D" w:rsidRPr="00A5655D" w:rsidRDefault="00232757" w:rsidP="00A5655D">
      <w:pPr>
        <w:pStyle w:val="Caption"/>
        <w:rPr>
          <w:szCs w:val="22"/>
        </w:rPr>
      </w:pPr>
      <w:r w:rsidRPr="00C84666">
        <w:rPr>
          <w:szCs w:val="22"/>
        </w:rPr>
        <w:br w:type="page"/>
      </w:r>
      <w:r w:rsidR="00A5655D" w:rsidRPr="009611B3">
        <w:rPr>
          <w:iCs/>
          <w:caps w:val="0"/>
          <w:szCs w:val="22"/>
        </w:rPr>
        <w:t>Pakuotės lapelis: informacija vartotojui</w:t>
      </w:r>
    </w:p>
    <w:p w:rsidR="00232757" w:rsidRPr="00C84666" w:rsidRDefault="00232757" w:rsidP="00A5655D">
      <w:pPr>
        <w:pStyle w:val="Caption"/>
        <w:rPr>
          <w:b w:val="0"/>
          <w:caps w:val="0"/>
          <w:szCs w:val="22"/>
        </w:rPr>
      </w:pPr>
    </w:p>
    <w:p w:rsidR="00232757" w:rsidRPr="00C84666" w:rsidRDefault="00232757">
      <w:pPr>
        <w:numPr>
          <w:ilvl w:val="12"/>
          <w:numId w:val="0"/>
        </w:numPr>
        <w:ind w:right="-2"/>
        <w:jc w:val="center"/>
        <w:rPr>
          <w:b/>
          <w:szCs w:val="22"/>
        </w:rPr>
      </w:pPr>
      <w:r w:rsidRPr="00C84666">
        <w:rPr>
          <w:b/>
          <w:szCs w:val="22"/>
        </w:rPr>
        <w:t xml:space="preserve">Stalevo </w:t>
      </w:r>
      <w:r w:rsidRPr="00C84666">
        <w:rPr>
          <w:b/>
          <w:szCs w:val="22"/>
          <w:lang w:eastAsia="fi-FI"/>
        </w:rPr>
        <w:t>175 mg/43,75 mg/200 mg</w:t>
      </w:r>
      <w:r w:rsidRPr="00C84666">
        <w:rPr>
          <w:szCs w:val="22"/>
          <w:lang w:eastAsia="fi-FI"/>
        </w:rPr>
        <w:t xml:space="preserve"> </w:t>
      </w:r>
      <w:r w:rsidRPr="00C84666">
        <w:rPr>
          <w:b/>
          <w:szCs w:val="22"/>
        </w:rPr>
        <w:t>plėvele dengtos tabletės</w:t>
      </w:r>
    </w:p>
    <w:p w:rsidR="005D1766" w:rsidRPr="005D1766" w:rsidRDefault="00F35A5A" w:rsidP="005D1766">
      <w:pPr>
        <w:jc w:val="center"/>
        <w:rPr>
          <w:b/>
          <w:caps/>
          <w:szCs w:val="22"/>
        </w:rPr>
      </w:pPr>
      <w:r>
        <w:rPr>
          <w:szCs w:val="22"/>
        </w:rPr>
        <w:t>l</w:t>
      </w:r>
      <w:r w:rsidRPr="001E0D09">
        <w:rPr>
          <w:szCs w:val="22"/>
        </w:rPr>
        <w:t>evod</w:t>
      </w:r>
      <w:r w:rsidRPr="005D1766">
        <w:rPr>
          <w:szCs w:val="22"/>
        </w:rPr>
        <w:t>opa </w:t>
      </w:r>
      <w:r w:rsidR="005D1766" w:rsidRPr="005D1766">
        <w:rPr>
          <w:szCs w:val="22"/>
        </w:rPr>
        <w:t>/ karbidopa / entakaponas</w:t>
      </w:r>
    </w:p>
    <w:p w:rsidR="00232757" w:rsidRPr="00C84666" w:rsidRDefault="00232757">
      <w:pPr>
        <w:tabs>
          <w:tab w:val="left" w:pos="567"/>
        </w:tabs>
        <w:ind w:left="567" w:hanging="567"/>
        <w:jc w:val="center"/>
        <w:rPr>
          <w:szCs w:val="22"/>
        </w:rPr>
      </w:pPr>
    </w:p>
    <w:p w:rsidR="00232757" w:rsidRPr="00C84666" w:rsidRDefault="00232757">
      <w:pPr>
        <w:tabs>
          <w:tab w:val="left" w:pos="567"/>
        </w:tabs>
        <w:ind w:left="567" w:hanging="567"/>
        <w:rPr>
          <w:b/>
          <w:szCs w:val="22"/>
        </w:rPr>
      </w:pPr>
      <w:r w:rsidRPr="00C84666">
        <w:rPr>
          <w:b/>
          <w:szCs w:val="22"/>
        </w:rPr>
        <w:t>Atidžiai perskaitykite visą šį lapelį, prieš pradėdami vartoti vaistą</w:t>
      </w:r>
      <w:r w:rsidR="00A5655D" w:rsidRPr="00620AD3">
        <w:rPr>
          <w:b/>
          <w:szCs w:val="22"/>
        </w:rPr>
        <w:t>, nes jame pateikiama Jums svarbi informacija</w:t>
      </w:r>
      <w:r w:rsidRPr="00C84666">
        <w:rPr>
          <w:b/>
          <w:szCs w:val="22"/>
        </w:rPr>
        <w:t>.</w:t>
      </w:r>
    </w:p>
    <w:p w:rsidR="00232757" w:rsidRPr="00C84666" w:rsidRDefault="00232757">
      <w:pPr>
        <w:tabs>
          <w:tab w:val="left" w:pos="567"/>
        </w:tabs>
        <w:ind w:left="567" w:hanging="567"/>
        <w:rPr>
          <w:szCs w:val="22"/>
        </w:rPr>
      </w:pPr>
      <w:r w:rsidRPr="00C84666">
        <w:rPr>
          <w:szCs w:val="22"/>
        </w:rPr>
        <w:t>-</w:t>
      </w:r>
      <w:r w:rsidRPr="00C84666">
        <w:rPr>
          <w:szCs w:val="22"/>
        </w:rPr>
        <w:tab/>
        <w:t>Neišmeskite šio lapelio, nes vėl gali prireikti jį perskaityti.</w:t>
      </w:r>
    </w:p>
    <w:p w:rsidR="00232757" w:rsidRPr="00C84666" w:rsidRDefault="00232757">
      <w:pPr>
        <w:ind w:left="567" w:hanging="567"/>
        <w:rPr>
          <w:noProof/>
          <w:szCs w:val="22"/>
        </w:rPr>
      </w:pPr>
      <w:r w:rsidRPr="00C84666">
        <w:rPr>
          <w:noProof/>
          <w:szCs w:val="22"/>
        </w:rPr>
        <w:t>-</w:t>
      </w:r>
      <w:r w:rsidRPr="00C84666">
        <w:rPr>
          <w:noProof/>
          <w:szCs w:val="22"/>
        </w:rPr>
        <w:tab/>
        <w:t>Jeigu kiltų daugiau klausimų, kreipkitės į gydytoją arba vaistininką.</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Šis vaistas skirtas </w:t>
      </w:r>
      <w:r w:rsidR="000D42D9">
        <w:rPr>
          <w:noProof/>
          <w:szCs w:val="22"/>
        </w:rPr>
        <w:t xml:space="preserve">tik </w:t>
      </w:r>
      <w:r w:rsidRPr="00C84666">
        <w:rPr>
          <w:noProof/>
          <w:szCs w:val="22"/>
        </w:rPr>
        <w:t xml:space="preserve">Jums, todėl kitiems žmonėms jo duoti negalima. Vaistas gali jiems pakenkti (net tiems, kurių ligos </w:t>
      </w:r>
      <w:r w:rsidR="000D42D9">
        <w:rPr>
          <w:noProof/>
          <w:szCs w:val="22"/>
        </w:rPr>
        <w:t>požymiai</w:t>
      </w:r>
      <w:r w:rsidRPr="00C84666">
        <w:rPr>
          <w:noProof/>
          <w:szCs w:val="22"/>
        </w:rPr>
        <w:t xml:space="preserve"> yra tokie patys kaip Jūsų).</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Jeigu pasireiškė</w:t>
      </w:r>
      <w:r w:rsidR="00113EB2">
        <w:rPr>
          <w:noProof/>
          <w:szCs w:val="22"/>
        </w:rPr>
        <w:t xml:space="preserve"> </w:t>
      </w:r>
      <w:r w:rsidRPr="00C84666">
        <w:rPr>
          <w:noProof/>
          <w:szCs w:val="22"/>
        </w:rPr>
        <w:t xml:space="preserve">šalutinis poveikis </w:t>
      </w:r>
      <w:r w:rsidR="000D42D9" w:rsidRPr="00EE20D7">
        <w:rPr>
          <w:szCs w:val="22"/>
        </w:rPr>
        <w:t>(net</w:t>
      </w:r>
      <w:r w:rsidR="000D42D9">
        <w:rPr>
          <w:szCs w:val="22"/>
        </w:rPr>
        <w:t xml:space="preserve"> </w:t>
      </w:r>
      <w:r w:rsidR="000D42D9" w:rsidRPr="00EE20D7">
        <w:rPr>
          <w:szCs w:val="22"/>
        </w:rPr>
        <w:t>jeigu</w:t>
      </w:r>
      <w:r w:rsidR="000D42D9">
        <w:rPr>
          <w:szCs w:val="22"/>
        </w:rPr>
        <w:t xml:space="preserve"> </w:t>
      </w:r>
      <w:r w:rsidR="000D42D9" w:rsidRPr="00EE20D7">
        <w:rPr>
          <w:szCs w:val="22"/>
        </w:rPr>
        <w:t>jis</w:t>
      </w:r>
      <w:r w:rsidR="000D42D9">
        <w:rPr>
          <w:szCs w:val="22"/>
        </w:rPr>
        <w:t xml:space="preserve"> </w:t>
      </w:r>
      <w:r w:rsidR="000D42D9" w:rsidRPr="00EE20D7">
        <w:rPr>
          <w:szCs w:val="22"/>
        </w:rPr>
        <w:t>šiame</w:t>
      </w:r>
      <w:r w:rsidR="000D42D9">
        <w:rPr>
          <w:szCs w:val="22"/>
        </w:rPr>
        <w:t xml:space="preserve"> </w:t>
      </w:r>
      <w:r w:rsidR="000D42D9" w:rsidRPr="00EE20D7">
        <w:rPr>
          <w:szCs w:val="22"/>
        </w:rPr>
        <w:t>lapelyje</w:t>
      </w:r>
      <w:r w:rsidR="000D42D9">
        <w:rPr>
          <w:szCs w:val="22"/>
        </w:rPr>
        <w:t xml:space="preserve"> </w:t>
      </w:r>
      <w:r w:rsidR="000D42D9" w:rsidRPr="00EE20D7">
        <w:rPr>
          <w:szCs w:val="22"/>
        </w:rPr>
        <w:t>nenurodytas)</w:t>
      </w:r>
      <w:r w:rsidR="000D42D9" w:rsidRPr="00C84666">
        <w:rPr>
          <w:noProof/>
          <w:szCs w:val="22"/>
        </w:rPr>
        <w:t>, kreipkitės į gydytoją arba vaistininką</w:t>
      </w:r>
      <w:r w:rsidRPr="00C84666">
        <w:rPr>
          <w:noProof/>
          <w:szCs w:val="22"/>
        </w:rPr>
        <w:t>.</w:t>
      </w:r>
      <w:r w:rsidR="00A61C13">
        <w:rPr>
          <w:noProof/>
          <w:szCs w:val="22"/>
        </w:rPr>
        <w:t xml:space="preserve"> </w:t>
      </w:r>
      <w:r w:rsidR="00A61C13" w:rsidRPr="00A61C13">
        <w:rPr>
          <w:noProof/>
          <w:szCs w:val="22"/>
        </w:rPr>
        <w:t>Žr. 4 skyrių.</w:t>
      </w:r>
    </w:p>
    <w:p w:rsidR="00232757" w:rsidRPr="00C84666" w:rsidRDefault="00232757">
      <w:pPr>
        <w:tabs>
          <w:tab w:val="left" w:pos="567"/>
        </w:tabs>
        <w:ind w:left="567" w:hanging="567"/>
        <w:rPr>
          <w:szCs w:val="22"/>
        </w:rPr>
      </w:pPr>
    </w:p>
    <w:p w:rsidR="00232757" w:rsidRPr="000D42D9" w:rsidRDefault="000D42D9" w:rsidP="000D42D9">
      <w:pPr>
        <w:keepNext/>
        <w:tabs>
          <w:tab w:val="left" w:pos="567"/>
        </w:tabs>
        <w:spacing w:line="260" w:lineRule="exact"/>
        <w:jc w:val="both"/>
        <w:outlineLvl w:val="3"/>
        <w:rPr>
          <w:b/>
          <w:szCs w:val="20"/>
        </w:rPr>
      </w:pPr>
      <w:r w:rsidRPr="00546C40">
        <w:rPr>
          <w:b/>
          <w:szCs w:val="20"/>
        </w:rPr>
        <w:t>Apie ką rašoma šiame lapelyje?</w:t>
      </w:r>
    </w:p>
    <w:p w:rsidR="00232757" w:rsidRPr="00C84666" w:rsidRDefault="00232757">
      <w:pPr>
        <w:tabs>
          <w:tab w:val="left" w:pos="567"/>
        </w:tabs>
        <w:ind w:left="567" w:hanging="567"/>
        <w:rPr>
          <w:szCs w:val="22"/>
        </w:rPr>
      </w:pPr>
      <w:r w:rsidRPr="00C84666">
        <w:rPr>
          <w:szCs w:val="22"/>
        </w:rPr>
        <w:t>1.</w:t>
      </w:r>
      <w:r w:rsidRPr="00C84666">
        <w:rPr>
          <w:szCs w:val="22"/>
        </w:rPr>
        <w:tab/>
        <w:t>Kas yra Stalevo ir kam jis vartojamas</w:t>
      </w:r>
    </w:p>
    <w:p w:rsidR="00232757" w:rsidRPr="00C84666" w:rsidRDefault="00232757">
      <w:pPr>
        <w:tabs>
          <w:tab w:val="left" w:pos="567"/>
        </w:tabs>
        <w:ind w:left="567" w:hanging="567"/>
        <w:rPr>
          <w:szCs w:val="22"/>
        </w:rPr>
      </w:pPr>
      <w:r w:rsidRPr="00C84666">
        <w:rPr>
          <w:szCs w:val="22"/>
        </w:rPr>
        <w:t>2.</w:t>
      </w:r>
      <w:r w:rsidRPr="00C84666">
        <w:rPr>
          <w:szCs w:val="22"/>
        </w:rPr>
        <w:tab/>
        <w:t>Kas žinotina prieš vartojant Stalevo</w:t>
      </w:r>
    </w:p>
    <w:p w:rsidR="00232757" w:rsidRPr="00C84666" w:rsidRDefault="00232757">
      <w:pPr>
        <w:tabs>
          <w:tab w:val="left" w:pos="567"/>
        </w:tabs>
        <w:ind w:left="567" w:hanging="567"/>
        <w:rPr>
          <w:szCs w:val="22"/>
        </w:rPr>
      </w:pPr>
      <w:r w:rsidRPr="00C84666">
        <w:rPr>
          <w:szCs w:val="22"/>
        </w:rPr>
        <w:t>3.</w:t>
      </w:r>
      <w:r w:rsidRPr="00C84666">
        <w:rPr>
          <w:szCs w:val="22"/>
        </w:rPr>
        <w:tab/>
        <w:t>Kaip vartoti Stalevo</w:t>
      </w:r>
    </w:p>
    <w:p w:rsidR="00232757" w:rsidRPr="00C84666" w:rsidRDefault="00232757">
      <w:pPr>
        <w:tabs>
          <w:tab w:val="left" w:pos="567"/>
        </w:tabs>
        <w:ind w:left="567" w:hanging="567"/>
        <w:rPr>
          <w:szCs w:val="22"/>
        </w:rPr>
      </w:pPr>
      <w:r w:rsidRPr="00C84666">
        <w:rPr>
          <w:szCs w:val="22"/>
        </w:rPr>
        <w:t>4.</w:t>
      </w:r>
      <w:r w:rsidRPr="00C84666">
        <w:rPr>
          <w:szCs w:val="22"/>
        </w:rPr>
        <w:tab/>
        <w:t>Galimas šalutinis poveikis</w:t>
      </w:r>
    </w:p>
    <w:p w:rsidR="00232757" w:rsidRPr="00C84666" w:rsidRDefault="00232757">
      <w:pPr>
        <w:tabs>
          <w:tab w:val="left" w:pos="567"/>
        </w:tabs>
        <w:ind w:left="567" w:hanging="567"/>
        <w:rPr>
          <w:szCs w:val="22"/>
        </w:rPr>
      </w:pPr>
      <w:r w:rsidRPr="00C84666">
        <w:rPr>
          <w:szCs w:val="22"/>
        </w:rPr>
        <w:t>5.</w:t>
      </w:r>
      <w:r w:rsidRPr="00C84666">
        <w:rPr>
          <w:szCs w:val="22"/>
        </w:rPr>
        <w:tab/>
        <w:t>Kaip laikyti Stalevo</w:t>
      </w:r>
    </w:p>
    <w:p w:rsidR="00232757" w:rsidRPr="00C84666" w:rsidRDefault="00232757">
      <w:pPr>
        <w:tabs>
          <w:tab w:val="left" w:pos="567"/>
        </w:tabs>
        <w:ind w:left="567" w:hanging="567"/>
        <w:rPr>
          <w:szCs w:val="22"/>
        </w:rPr>
      </w:pPr>
      <w:r w:rsidRPr="00C84666">
        <w:rPr>
          <w:szCs w:val="22"/>
        </w:rPr>
        <w:t>6.</w:t>
      </w:r>
      <w:r w:rsidRPr="00C84666">
        <w:rPr>
          <w:szCs w:val="22"/>
        </w:rPr>
        <w:tab/>
      </w:r>
      <w:r w:rsidR="00AB109D">
        <w:rPr>
          <w:szCs w:val="22"/>
        </w:rPr>
        <w:t>Pakuotės turinys ir k</w:t>
      </w:r>
      <w:r w:rsidRPr="00C84666">
        <w:rPr>
          <w:szCs w:val="22"/>
        </w:rPr>
        <w:t>ita informacija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1.</w:t>
      </w:r>
      <w:r w:rsidRPr="00C84666">
        <w:rPr>
          <w:b/>
          <w:szCs w:val="22"/>
        </w:rPr>
        <w:tab/>
      </w:r>
      <w:r w:rsidR="00514E4D">
        <w:rPr>
          <w:b/>
          <w:szCs w:val="22"/>
        </w:rPr>
        <w:t>Kas yra Stalevo ir kam jis vartojamas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Vienoje Stalevo plėvele dengtoje tabletėje</w:t>
      </w:r>
      <w:r w:rsidRPr="00C84666">
        <w:rPr>
          <w:b/>
          <w:szCs w:val="22"/>
        </w:rPr>
        <w:t xml:space="preserve"> </w:t>
      </w:r>
      <w:r w:rsidRPr="00C84666">
        <w:rPr>
          <w:szCs w:val="22"/>
        </w:rPr>
        <w:t>yra trys veikliosios medžiagos</w:t>
      </w:r>
      <w:r w:rsidRPr="00C84666">
        <w:rPr>
          <w:b/>
          <w:szCs w:val="22"/>
        </w:rPr>
        <w:t xml:space="preserve"> </w:t>
      </w:r>
      <w:r w:rsidRPr="00C84666">
        <w:rPr>
          <w:szCs w:val="22"/>
        </w:rPr>
        <w:t>(levodopa, karbidopa ir entakaponas). Stalevo vartojamas Parkinsono ligai gydyti.</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Parkinsono ligą sukelia dopaminu vadinamos medžiagos sumažėjimas smegenyse. Levodopa padidina dopamino kiekį ir sumažina Parkinsono ligos simptomus. Karbidopa ir entakaponas sustiprina levodopos poveikį gydant Parkinsono ligą.</w:t>
      </w:r>
    </w:p>
    <w:p w:rsidR="00232757" w:rsidRPr="00C84666" w:rsidRDefault="00232757">
      <w:pPr>
        <w:tabs>
          <w:tab w:val="left" w:pos="567"/>
        </w:tabs>
        <w:rPr>
          <w:szCs w:val="22"/>
        </w:rPr>
      </w:pP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2.</w:t>
      </w:r>
      <w:r w:rsidRPr="00C84666">
        <w:rPr>
          <w:b/>
          <w:szCs w:val="22"/>
        </w:rPr>
        <w:tab/>
      </w:r>
      <w:r w:rsidR="00514E4D">
        <w:rPr>
          <w:b/>
          <w:szCs w:val="22"/>
        </w:rPr>
        <w:t>Kas žinotina prieš vartojant Stalevo</w:t>
      </w:r>
    </w:p>
    <w:p w:rsidR="00232757" w:rsidRPr="00C84666" w:rsidRDefault="00232757">
      <w:pPr>
        <w:tabs>
          <w:tab w:val="left" w:pos="567"/>
        </w:tabs>
        <w:ind w:left="567" w:hanging="567"/>
        <w:rPr>
          <w:szCs w:val="22"/>
        </w:rPr>
      </w:pPr>
    </w:p>
    <w:p w:rsidR="00232757" w:rsidRPr="00C84666" w:rsidRDefault="00232757">
      <w:pPr>
        <w:ind w:left="567" w:hanging="567"/>
        <w:rPr>
          <w:b/>
          <w:bCs/>
          <w:noProof/>
          <w:szCs w:val="22"/>
        </w:rPr>
      </w:pPr>
      <w:r w:rsidRPr="00C84666">
        <w:rPr>
          <w:b/>
          <w:bCs/>
          <w:szCs w:val="22"/>
        </w:rPr>
        <w:t xml:space="preserve">Stalevo </w:t>
      </w:r>
      <w:r w:rsidRPr="00C84666">
        <w:rPr>
          <w:b/>
          <w:bCs/>
          <w:noProof/>
          <w:szCs w:val="22"/>
        </w:rPr>
        <w:t>vartoti negalima jeigu Jums</w:t>
      </w:r>
      <w:r w:rsidR="007F31BA">
        <w:rPr>
          <w:b/>
          <w:bCs/>
          <w:noProof/>
          <w:szCs w:val="22"/>
        </w:rPr>
        <w:t>:</w:t>
      </w:r>
    </w:p>
    <w:p w:rsidR="00232757" w:rsidRPr="00C84666" w:rsidRDefault="00232757">
      <w:pPr>
        <w:ind w:left="567" w:hanging="567"/>
        <w:rPr>
          <w:b/>
          <w:caps/>
          <w:noProof/>
          <w:szCs w:val="22"/>
        </w:rPr>
      </w:pP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 xml:space="preserve">yra alergija levodopai, karbidopai ar entakaponui arba bet kuriai pagalbinei </w:t>
      </w:r>
      <w:r w:rsidR="00514E4D" w:rsidRPr="00EE20D7">
        <w:rPr>
          <w:szCs w:val="22"/>
        </w:rPr>
        <w:t>šio</w:t>
      </w:r>
      <w:r w:rsidR="00514E4D">
        <w:rPr>
          <w:szCs w:val="22"/>
        </w:rPr>
        <w:t xml:space="preserve"> </w:t>
      </w:r>
      <w:r w:rsidR="00514E4D" w:rsidRPr="00EE20D7">
        <w:rPr>
          <w:szCs w:val="22"/>
        </w:rPr>
        <w:t>vaisto</w:t>
      </w:r>
      <w:r w:rsidR="00514E4D">
        <w:rPr>
          <w:szCs w:val="22"/>
        </w:rPr>
        <w:t xml:space="preserve"> </w:t>
      </w:r>
      <w:r w:rsidR="00514E4D" w:rsidRPr="00EE20D7">
        <w:rPr>
          <w:szCs w:val="22"/>
        </w:rPr>
        <w:t>medžiagai</w:t>
      </w:r>
      <w:r w:rsidR="00514E4D">
        <w:rPr>
          <w:szCs w:val="22"/>
        </w:rPr>
        <w:t xml:space="preserve"> </w:t>
      </w:r>
      <w:r w:rsidR="00514E4D" w:rsidRPr="00EE20D7">
        <w:rPr>
          <w:szCs w:val="22"/>
        </w:rPr>
        <w:t>(jos</w:t>
      </w:r>
      <w:r w:rsidR="00514E4D">
        <w:rPr>
          <w:szCs w:val="22"/>
        </w:rPr>
        <w:t xml:space="preserve"> </w:t>
      </w:r>
      <w:r w:rsidR="00514E4D" w:rsidRPr="00EE20D7">
        <w:rPr>
          <w:szCs w:val="22"/>
        </w:rPr>
        <w:t>išvardytos</w:t>
      </w:r>
      <w:r w:rsidR="00514E4D">
        <w:rPr>
          <w:szCs w:val="22"/>
        </w:rPr>
        <w:t xml:space="preserve"> </w:t>
      </w:r>
      <w:r w:rsidR="005D1766" w:rsidRPr="00EE20D7">
        <w:rPr>
          <w:szCs w:val="22"/>
        </w:rPr>
        <w:t>6</w:t>
      </w:r>
      <w:r w:rsidR="005D1766">
        <w:rPr>
          <w:szCs w:val="22"/>
        </w:rPr>
        <w:t> </w:t>
      </w:r>
      <w:r w:rsidR="00514E4D" w:rsidRPr="00EE20D7">
        <w:rPr>
          <w:szCs w:val="22"/>
        </w:rPr>
        <w:t>skyriuje)</w:t>
      </w:r>
      <w:r w:rsidRPr="00C84666">
        <w:rPr>
          <w:szCs w:val="22"/>
        </w:rPr>
        <w:t>;</w:t>
      </w: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uždarojo kampo glaukoma (akių liga);</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yra antinksčių auglys;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paskirta tam tikrų vaistų (selektyviųjų MAO-A ir MAO-B inhibitorių derinys ar neselektyviųjų MAO inhibitorių) depresijai gydyti</w:t>
      </w:r>
      <w:r w:rsidR="005D1766">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pasireiškęs piktybinis neurolepsinis sindromas (</w:t>
      </w:r>
      <w:smartTag w:uri="urn:schemas-microsoft-com:office:smarttags" w:element="stockticker">
        <w:r w:rsidRPr="00C84666">
          <w:rPr>
            <w:szCs w:val="22"/>
            <w:lang w:val="lt-LT"/>
          </w:rPr>
          <w:t>PNS</w:t>
        </w:r>
      </w:smartTag>
      <w:r w:rsidRPr="00C84666">
        <w:rPr>
          <w:szCs w:val="22"/>
          <w:lang w:val="lt-LT"/>
        </w:rPr>
        <w:t xml:space="preserve"> – reta reakcija į vaistus, vartojamus sunkiems psichikos sutrikimams gydyti);</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nustatyta netrauminė rabdomiolizė (retas raumenų pažeidimas);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 xml:space="preserve">yra nustatyta sunki kepenų liga. </w:t>
      </w:r>
    </w:p>
    <w:p w:rsidR="00232757" w:rsidRPr="00C84666" w:rsidRDefault="00232757">
      <w:pPr>
        <w:tabs>
          <w:tab w:val="left" w:pos="567"/>
        </w:tabs>
        <w:ind w:left="567" w:hanging="567"/>
        <w:rPr>
          <w:szCs w:val="22"/>
        </w:rPr>
      </w:pPr>
    </w:p>
    <w:p w:rsidR="0026447C" w:rsidRPr="00C84666" w:rsidRDefault="0026447C" w:rsidP="0026447C">
      <w:pPr>
        <w:ind w:left="567" w:hanging="567"/>
        <w:rPr>
          <w:b/>
          <w:noProof/>
          <w:szCs w:val="22"/>
        </w:rPr>
      </w:pPr>
      <w:r>
        <w:rPr>
          <w:b/>
          <w:noProof/>
          <w:szCs w:val="22"/>
        </w:rPr>
        <w:t>Įspėjimai ir atsargumo priemonės</w:t>
      </w:r>
    </w:p>
    <w:p w:rsidR="0026447C" w:rsidRPr="00C84666" w:rsidRDefault="0026447C" w:rsidP="0026447C">
      <w:pPr>
        <w:ind w:left="567" w:hanging="567"/>
        <w:rPr>
          <w:b/>
          <w:noProof/>
          <w:szCs w:val="22"/>
        </w:rPr>
      </w:pPr>
    </w:p>
    <w:p w:rsidR="00232757" w:rsidRPr="00E915B3" w:rsidRDefault="0026447C" w:rsidP="00E915B3">
      <w:pPr>
        <w:rPr>
          <w:noProof/>
          <w:szCs w:val="22"/>
        </w:rPr>
      </w:pPr>
      <w:r w:rsidRPr="00E915B3">
        <w:rPr>
          <w:noProof/>
          <w:szCs w:val="22"/>
        </w:rPr>
        <w:t>Pasitarkite su gydytoju arba vaistininku prieš pradėdami vartoti Stalevo, jeigu Jums yra ar kada nors buvo</w:t>
      </w:r>
      <w:r w:rsidR="00232757" w:rsidRPr="00E915B3">
        <w:rPr>
          <w:noProof/>
          <w:szCs w:val="22"/>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miokardo infarktas ar kita širdies liga, įskaitant širdies ritmo sutrikimus ir kraujagyslių ligas</w:t>
      </w:r>
      <w:r w:rsidR="009A21C8">
        <w:rPr>
          <w:szCs w:val="22"/>
          <w:lang w:val="lt-LT"/>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astma ar kita plaučių liga</w:t>
      </w:r>
      <w:r w:rsidR="009A21C8">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kepenų sutrikimų. Gali tekti pakoreguoti vaisto dozę</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inkstų ar su hormonais susijusių ligų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skrandžio opa ar traukulių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r>
      <w:r w:rsidRPr="00C84666">
        <w:rPr>
          <w:rFonts w:eastAsia="MS Mincho"/>
          <w:szCs w:val="22"/>
          <w:lang w:val="lt-LT" w:eastAsia="ja-JP"/>
        </w:rPr>
        <w:t>jeigu ilgą laiką viduriuojate, pasitarkite su gydytoju, nes tai gali būti storosios žarnos uždegimo požymis</w:t>
      </w:r>
      <w:r w:rsidR="009A21C8">
        <w:rPr>
          <w:rFonts w:eastAsia="MS Mincho"/>
          <w:szCs w:val="22"/>
          <w:lang w:val="lt-LT" w:eastAsia="ja-JP"/>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sunkių psichikos sutrikimų, tokių kaip psichozės</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lėtine atvirojo kampo glaukoma. Gali tekti pakoreguoti dozę ir stebėti akispūdį.</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šiuo metu vartojate:</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antipsichotikus (vaistus psichozėms gydyti)</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vaistų, kurie gali sumažinti kraujospūdį stojantis nuo kėdės ar keliantis iš lovos. Turite žinoti, kad Stalevo gali sustiprinti šias reakcijas.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vartojant Stalevo Jūs:</w:t>
      </w:r>
    </w:p>
    <w:p w:rsidR="00232757" w:rsidRPr="00C84666" w:rsidRDefault="00232757">
      <w:pPr>
        <w:pStyle w:val="Text"/>
        <w:tabs>
          <w:tab w:val="left" w:pos="567"/>
        </w:tabs>
        <w:spacing w:before="0"/>
        <w:ind w:left="567" w:hanging="567"/>
        <w:jc w:val="left"/>
        <w:rPr>
          <w:szCs w:val="22"/>
          <w:u w:val="single"/>
          <w:lang w:val="lt-LT"/>
        </w:rPr>
      </w:pPr>
      <w:r w:rsidRPr="00C84666">
        <w:rPr>
          <w:szCs w:val="22"/>
          <w:lang w:val="lt-LT"/>
        </w:rPr>
        <w:t>-</w:t>
      </w:r>
      <w:r w:rsidRPr="00C84666">
        <w:rPr>
          <w:szCs w:val="22"/>
          <w:lang w:val="lt-LT"/>
        </w:rPr>
        <w:tab/>
        <w:t xml:space="preserve">pastebėjote, kad jūsų raumenys pasidarė labai kieti ar pradėjo stipriai trūkčioti, jei atsirado tokie reiškiniai kaip drebėjimas, didelis susijaudinimas, minčių susipainiojimas, karščiavimas, pagreitėjęs pulsas ar pastebimai kintantis kraujospūdis; jei taip atsitinka, </w:t>
      </w:r>
      <w:r w:rsidRPr="00C84666">
        <w:rPr>
          <w:b/>
          <w:szCs w:val="22"/>
          <w:lang w:val="lt-LT"/>
        </w:rPr>
        <w:t>nedelsdami kreipkitės į gydytoją</w:t>
      </w:r>
      <w:r w:rsidR="00A61C13">
        <w:rPr>
          <w:b/>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patiriate depresiją, kyla minčių apie savižudybę ar pastebėjote neįprastų elgesio pokyčių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staiga užmiegate ar jaučiatės labai mieguisti. Jeigu taip atsitinka, nevairuokite ir nevaldykite įrenginių ar mechanizmų (taip pat žr. skyrių „Vairavimas ir mechanizmų valdymas“)</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nekontroliuojate judesių arba jie sustiprėja pradėjus vartoti Stalevo. Tokiu atveju gydytojui gali tekti pakoreguoti jums skiriamų vaistų nuo Parkinsono ligos dozę</w:t>
      </w:r>
      <w:r w:rsidR="00A61C13">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pradėjote viduriuoti: rekomenduojama stebėti kūno masę, kad ji perdaug nesumažėtų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progresuoja anoreksija, astenija (silpnumas, išsekimas) ar kūno masės sumažėjimas per sąlyginai trumpą laiką, reikia atlikti bendrąją medicininę apžiūrą, taip pat ištirti kepenų funkciją</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jaučiate, kad reikia nustoti gydytis Stalevo, žr. skyrių „Nustojus vartoti Stalevo“.</w:t>
      </w:r>
    </w:p>
    <w:p w:rsidR="00DF384B" w:rsidRDefault="00DF384B" w:rsidP="00DF384B">
      <w:pPr>
        <w:pStyle w:val="Text"/>
        <w:tabs>
          <w:tab w:val="left" w:pos="567"/>
        </w:tabs>
        <w:spacing w:before="0"/>
        <w:ind w:left="567" w:hanging="567"/>
        <w:jc w:val="left"/>
        <w:rPr>
          <w:szCs w:val="22"/>
          <w:lang w:val="lt-LT"/>
        </w:rPr>
      </w:pP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Pasakykite gydytojui, jeigu Jūs arba Jūsų šeimos narys ar globėjas pastebite, kad Jums atsirado</w:t>
      </w: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į piktnaudžiavimą vaistais panašių simptomų, dėl kurių jaučiate potraukį didelių Stalevo ar kitų Parkinsono ligai gydyti skiriamų vaistų dozių vartojimui.</w:t>
      </w:r>
    </w:p>
    <w:p w:rsidR="00232757" w:rsidRPr="00C84666" w:rsidRDefault="00232757">
      <w:pPr>
        <w:pStyle w:val="Text"/>
        <w:tabs>
          <w:tab w:val="left" w:pos="567"/>
        </w:tabs>
        <w:spacing w:before="0"/>
        <w:ind w:left="567" w:hanging="567"/>
        <w:jc w:val="left"/>
        <w:rPr>
          <w:szCs w:val="22"/>
          <w:lang w:val="lt-LT"/>
        </w:rPr>
      </w:pPr>
    </w:p>
    <w:p w:rsidR="001E3419" w:rsidRDefault="001E3419" w:rsidP="001E3419">
      <w:pPr>
        <w:autoSpaceDE w:val="0"/>
        <w:autoSpaceDN w:val="0"/>
        <w:adjustRightInd w:val="0"/>
        <w:rPr>
          <w:rFonts w:ascii="TimesNewRoman,Italic" w:eastAsia="MS Mincho" w:hAnsi="TimesNewRoman,Italic" w:cs="TimesNewRoman,Italic"/>
          <w:color w:val="000000"/>
          <w:szCs w:val="22"/>
          <w:lang w:eastAsia="ja-JP"/>
        </w:rPr>
      </w:pPr>
      <w:r>
        <w:rPr>
          <w:rFonts w:ascii="TimesNewRoman,Italic" w:eastAsia="MS Mincho" w:hAnsi="TimesNewRoman,Italic" w:cs="TimesNewRoman,Italic"/>
          <w:color w:val="000000"/>
          <w:szCs w:val="22"/>
          <w:lang w:eastAsia="ja-JP"/>
        </w:rPr>
        <w:t xml:space="preserve">Pasakykite gydytojui, jei Jūs, Jūsų šeimos narys ar globėjas pastebėsite, jog Jums atsiranda staigus noras ar potraukis elgtis neįprastai arba negalite atsispirti impulsui, paskatai ar pagundai atlikti tam tikrus veiksmus, kurie Jums ar kitiems gali pakenkti. Toks elgesys yra vadinamas impulsų kontrolės sutrikimu ir gali pasireikšti potraukiu lošti azartinius lošimus, daug valgyti arba leisti pinigus, nenormaliai dideliu lytiniu potraukiu ar nuolatinėmis sustiprėjusiomis seksualinio pobūdžio mintimis ar pojūčiais. </w:t>
      </w:r>
      <w:r>
        <w:rPr>
          <w:rFonts w:ascii="TimesNewRoman,Italic" w:eastAsia="MS Mincho" w:hAnsi="TimesNewRoman,Italic" w:cs="TimesNewRoman,Italic"/>
          <w:color w:val="000000"/>
          <w:szCs w:val="22"/>
          <w:u w:val="single"/>
          <w:lang w:eastAsia="ja-JP"/>
        </w:rPr>
        <w:t>Jūsų gydytojui gali reikėti peržiūrėti Jūsų gydymą.</w:t>
      </w:r>
    </w:p>
    <w:p w:rsidR="001E3419" w:rsidRDefault="001E3419" w:rsidP="001E3419">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Vartojant Stalevo ilgalaikiam gydymui, Jūsų gydytojas gali skirti pastovius laboratorinius tyrimus.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Jei prireikia atlikti chirurginę operaciją, pasakykite gydytojui, kad vartojate Stalevo.</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0"/>
        </w:tabs>
        <w:spacing w:before="0"/>
        <w:jc w:val="left"/>
        <w:rPr>
          <w:szCs w:val="22"/>
          <w:lang w:val="lt-LT"/>
        </w:rPr>
      </w:pPr>
      <w:r w:rsidRPr="00C84666">
        <w:rPr>
          <w:szCs w:val="22"/>
          <w:lang w:val="lt-LT"/>
        </w:rPr>
        <w:t xml:space="preserve">Nerekomenduojama skirti Stalevo kitų vaistų sukeltiems ekstrapiramidiniams simptomams (pvz. nevalingi judesiai, tremoras, raumenų sustingimas ir trūkčiojimas) gydyti. </w:t>
      </w:r>
    </w:p>
    <w:p w:rsidR="00232757" w:rsidRPr="00C84666" w:rsidRDefault="00232757">
      <w:pPr>
        <w:tabs>
          <w:tab w:val="left" w:pos="567"/>
        </w:tabs>
        <w:ind w:left="567" w:hanging="567"/>
        <w:rPr>
          <w:szCs w:val="22"/>
        </w:rPr>
      </w:pPr>
    </w:p>
    <w:p w:rsidR="00A57ED5" w:rsidRPr="00C84666" w:rsidRDefault="00A57ED5" w:rsidP="00A57ED5">
      <w:pPr>
        <w:tabs>
          <w:tab w:val="left" w:pos="567"/>
        </w:tabs>
        <w:ind w:left="567" w:hanging="567"/>
        <w:rPr>
          <w:b/>
          <w:szCs w:val="22"/>
        </w:rPr>
      </w:pPr>
      <w:r>
        <w:rPr>
          <w:b/>
          <w:szCs w:val="22"/>
        </w:rPr>
        <w:t>Vaikams ir paaugliams</w:t>
      </w:r>
    </w:p>
    <w:p w:rsidR="00232757" w:rsidRPr="00C84666" w:rsidRDefault="00232757">
      <w:pPr>
        <w:tabs>
          <w:tab w:val="left" w:pos="567"/>
        </w:tabs>
        <w:ind w:left="567" w:hanging="567"/>
        <w:rPr>
          <w:szCs w:val="22"/>
        </w:rPr>
      </w:pPr>
    </w:p>
    <w:p w:rsidR="00232757" w:rsidRPr="00C84666" w:rsidRDefault="00232757">
      <w:pPr>
        <w:tabs>
          <w:tab w:val="left" w:pos="0"/>
        </w:tabs>
        <w:rPr>
          <w:szCs w:val="22"/>
        </w:rPr>
      </w:pPr>
      <w:r w:rsidRPr="00C84666">
        <w:rPr>
          <w:szCs w:val="22"/>
        </w:rPr>
        <w:t xml:space="preserve">Yra nedaug Stalevo skyrimo jaunesniems nei 18 metų pacientams patirties, todėl Stalevo vartoti vaikams </w:t>
      </w:r>
      <w:r w:rsidR="003D4D2C">
        <w:rPr>
          <w:szCs w:val="22"/>
        </w:rPr>
        <w:t xml:space="preserve">ir paaugliams </w:t>
      </w:r>
      <w:r w:rsidRPr="00C84666">
        <w:rPr>
          <w:szCs w:val="22"/>
        </w:rPr>
        <w:t>nerekomenduojama.</w:t>
      </w:r>
    </w:p>
    <w:p w:rsidR="00232757" w:rsidRPr="00C84666" w:rsidRDefault="00232757">
      <w:pPr>
        <w:tabs>
          <w:tab w:val="left" w:pos="567"/>
        </w:tabs>
        <w:ind w:left="567" w:hanging="567"/>
        <w:rPr>
          <w:szCs w:val="22"/>
        </w:rPr>
      </w:pPr>
    </w:p>
    <w:p w:rsidR="00232757" w:rsidRPr="00C84666" w:rsidRDefault="00C3025B" w:rsidP="00C3025B">
      <w:pPr>
        <w:tabs>
          <w:tab w:val="left" w:pos="567"/>
        </w:tabs>
        <w:ind w:left="567" w:hanging="567"/>
        <w:rPr>
          <w:b/>
          <w:szCs w:val="22"/>
        </w:rPr>
      </w:pPr>
      <w:r>
        <w:rPr>
          <w:b/>
          <w:szCs w:val="22"/>
        </w:rPr>
        <w:t>Kiti vaistai ir Stalevo</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vartojate ar neseniai vartojote kitų vaistų</w:t>
      </w:r>
      <w:r w:rsidR="00C3025B" w:rsidRPr="00C3025B">
        <w:rPr>
          <w:szCs w:val="22"/>
        </w:rPr>
        <w:t xml:space="preserve"> </w:t>
      </w:r>
      <w:r w:rsidR="00C3025B" w:rsidRPr="00DE54FF">
        <w:rPr>
          <w:szCs w:val="22"/>
        </w:rPr>
        <w:t>ar</w:t>
      </w:r>
      <w:r w:rsidR="00C3025B">
        <w:rPr>
          <w:szCs w:val="22"/>
        </w:rPr>
        <w:t>ba dėl to nesate tikri,</w:t>
      </w:r>
      <w:r w:rsidR="00C3025B" w:rsidRPr="00C84666">
        <w:rPr>
          <w:szCs w:val="22"/>
        </w:rPr>
        <w:t xml:space="preserve"> </w:t>
      </w:r>
      <w:r w:rsidRPr="00C84666">
        <w:rPr>
          <w:szCs w:val="22"/>
        </w:rPr>
        <w:t>pasakykite apie tai gydytojui arba vaistininkui.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Nevartokite Stalevo jei vartojate tam tikr</w:t>
      </w:r>
      <w:r w:rsidR="000B6E42">
        <w:rPr>
          <w:szCs w:val="22"/>
        </w:rPr>
        <w:t>ų</w:t>
      </w:r>
      <w:r w:rsidRPr="00C84666">
        <w:rPr>
          <w:szCs w:val="22"/>
        </w:rPr>
        <w:t xml:space="preserve"> vaist</w:t>
      </w:r>
      <w:r w:rsidR="000B6E42">
        <w:rPr>
          <w:szCs w:val="22"/>
        </w:rPr>
        <w:t>ų</w:t>
      </w:r>
      <w:r w:rsidRPr="00C84666">
        <w:rPr>
          <w:szCs w:val="22"/>
        </w:rPr>
        <w:t xml:space="preserve"> depresijų gydymui (selektyviųjų MAO-A ir MAO-B inhibitorių derinį ar neselektyviuosius MAO inhibitorius).</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Stalevo gali sustiprinti kai kurių antidepresantų ir kitų vaistų gydomąjį bei nepageidaujamą poveikį. Tai: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vaistai skirti depresijų gydymui tokie kaip moklobemidas, amitriptilinas, dezipraminas, maprotilinas, venlafaksinas ir paroksetinas;</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rimiterolis ir izoprenalinas, vartojami kvėpavimo takų ligoms gydyti;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adrenalinas, vartojamas sunkių alerginių reakcijų gydymui;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noradrenalinas, dopaminas ir dobutaminas, vartojami širdies ligų gydymui ir esant žemam kraujo spaudimui;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alfa metildopa, vartojama padidėjusiam kraujo spaudimui gydyti</w:t>
      </w:r>
    </w:p>
    <w:p w:rsidR="00232757" w:rsidRPr="00C84666" w:rsidRDefault="00232757">
      <w:pPr>
        <w:numPr>
          <w:ilvl w:val="12"/>
          <w:numId w:val="0"/>
        </w:numPr>
        <w:tabs>
          <w:tab w:val="left" w:pos="567"/>
        </w:tabs>
        <w:ind w:right="-2"/>
        <w:rPr>
          <w:szCs w:val="22"/>
        </w:rPr>
      </w:pPr>
      <w:r w:rsidRPr="00C84666">
        <w:rPr>
          <w:szCs w:val="22"/>
        </w:rPr>
        <w:t>-</w:t>
      </w:r>
      <w:r w:rsidRPr="00C84666">
        <w:rPr>
          <w:szCs w:val="22"/>
        </w:rPr>
        <w:tab/>
        <w:t xml:space="preserve">apomorfinas, vartojamas Parkinsono ligai gydyti. </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Kai kurie vaistai Stalevo poveikį gali susilpninti. Tai:</w:t>
      </w:r>
    </w:p>
    <w:p w:rsidR="00232757" w:rsidRPr="00C84666" w:rsidRDefault="00232757" w:rsidP="00206030">
      <w:pPr>
        <w:numPr>
          <w:ilvl w:val="0"/>
          <w:numId w:val="6"/>
        </w:numPr>
        <w:tabs>
          <w:tab w:val="left" w:pos="567"/>
        </w:tabs>
        <w:ind w:right="-2"/>
        <w:rPr>
          <w:szCs w:val="22"/>
        </w:rPr>
      </w:pPr>
      <w:r w:rsidRPr="00C84666">
        <w:rPr>
          <w:szCs w:val="22"/>
        </w:rPr>
        <w:t>dopamino antagonistai, vartojami psichikos sutrikimams gydyti, vėmimui ir pykinimui slopinti;</w:t>
      </w:r>
    </w:p>
    <w:p w:rsidR="00232757" w:rsidRPr="00C84666" w:rsidRDefault="00232757" w:rsidP="00206030">
      <w:pPr>
        <w:numPr>
          <w:ilvl w:val="0"/>
          <w:numId w:val="6"/>
        </w:numPr>
        <w:tabs>
          <w:tab w:val="left" w:pos="567"/>
        </w:tabs>
        <w:ind w:right="-2"/>
        <w:rPr>
          <w:szCs w:val="22"/>
        </w:rPr>
      </w:pPr>
      <w:r w:rsidRPr="00C84666">
        <w:rPr>
          <w:szCs w:val="22"/>
        </w:rPr>
        <w:t>fenitoinas, vartojamas traukuliams slopinti;</w:t>
      </w:r>
    </w:p>
    <w:p w:rsidR="00232757" w:rsidRPr="00C84666" w:rsidRDefault="00232757" w:rsidP="00206030">
      <w:pPr>
        <w:numPr>
          <w:ilvl w:val="0"/>
          <w:numId w:val="6"/>
        </w:numPr>
        <w:tabs>
          <w:tab w:val="left" w:pos="567"/>
        </w:tabs>
        <w:ind w:right="-2"/>
        <w:rPr>
          <w:szCs w:val="22"/>
        </w:rPr>
      </w:pPr>
      <w:r w:rsidRPr="00C84666">
        <w:rPr>
          <w:szCs w:val="22"/>
        </w:rPr>
        <w:t>papaverinas, vartojamas raumenims atpalaiduoti.</w:t>
      </w:r>
    </w:p>
    <w:p w:rsidR="00232757" w:rsidRPr="00C84666" w:rsidRDefault="00232757">
      <w:pPr>
        <w:tabs>
          <w:tab w:val="left" w:pos="567"/>
        </w:tabs>
        <w:ind w:right="-2"/>
        <w:rPr>
          <w:szCs w:val="22"/>
        </w:rPr>
      </w:pPr>
    </w:p>
    <w:p w:rsidR="00232757" w:rsidRPr="00C84666" w:rsidRDefault="00232757">
      <w:pPr>
        <w:tabs>
          <w:tab w:val="left" w:pos="567"/>
        </w:tabs>
        <w:ind w:right="-2"/>
        <w:rPr>
          <w:szCs w:val="22"/>
        </w:rPr>
      </w:pPr>
      <w:r w:rsidRPr="00C84666">
        <w:rPr>
          <w:szCs w:val="22"/>
        </w:rPr>
        <w:t>Dėl Stalevo gali būti prasčiau pasisavinama geležis. Todėl Stalevo ir geležies papildų nevartokite tuo pat metu. Išgėrę Stalevo tabletę ar papildą, palaukite 2-3 valandas ir tik tada vartokite atitinkamai kitą.</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Stalevo vartojimas su maistu ir gėrimais</w:t>
      </w:r>
    </w:p>
    <w:p w:rsidR="00232757" w:rsidRPr="00C84666" w:rsidRDefault="00232757">
      <w:pPr>
        <w:pStyle w:val="BodyText"/>
        <w:tabs>
          <w:tab w:val="clear" w:pos="567"/>
        </w:tabs>
        <w:spacing w:line="240" w:lineRule="auto"/>
        <w:jc w:val="both"/>
        <w:rPr>
          <w:b w:val="0"/>
          <w:i w:val="0"/>
          <w:szCs w:val="22"/>
          <w:lang w:val="lt-LT"/>
        </w:rPr>
      </w:pPr>
      <w:r w:rsidRPr="00C84666">
        <w:rPr>
          <w:b w:val="0"/>
          <w:i w:val="0"/>
          <w:szCs w:val="22"/>
          <w:lang w:val="lt-LT"/>
        </w:rPr>
        <w:t>Stalevo galima vartoti valgant ar nevalgius. Kai kuriems pacientams Stalevo absorbcija gali sutrikti, jei jo geriama valgant maistą, kuriame daug baltymų (pvz., mėsą, žuvį, pieno produktus, grūdus ir riešutus) ar iškart pavalgius. Pasitarkite su gydytoju, jei manote, kad taip yra Jums.</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Nėštumas</w:t>
      </w:r>
      <w:r w:rsidR="00EA3E09">
        <w:rPr>
          <w:b/>
          <w:noProof/>
          <w:szCs w:val="22"/>
        </w:rPr>
        <w:t>,</w:t>
      </w:r>
      <w:r w:rsidRPr="00C84666">
        <w:rPr>
          <w:b/>
          <w:noProof/>
          <w:szCs w:val="22"/>
        </w:rPr>
        <w:t xml:space="preserve"> žindymo laikotarpis</w:t>
      </w:r>
      <w:r w:rsidR="00EA3E09">
        <w:rPr>
          <w:b/>
          <w:noProof/>
          <w:szCs w:val="22"/>
        </w:rPr>
        <w:t xml:space="preserve"> ir vaisingumas</w:t>
      </w:r>
    </w:p>
    <w:p w:rsidR="00EA3E09" w:rsidRDefault="00EA3E09" w:rsidP="00EA3E09">
      <w:pPr>
        <w:tabs>
          <w:tab w:val="left" w:pos="0"/>
        </w:tabs>
        <w:rPr>
          <w:szCs w:val="22"/>
        </w:rPr>
      </w:pPr>
      <w:r w:rsidRPr="00EE20D7">
        <w:t>Jeigu</w:t>
      </w:r>
      <w:r>
        <w:t xml:space="preserve"> </w:t>
      </w:r>
      <w:r w:rsidRPr="00EE20D7">
        <w:t>esate</w:t>
      </w:r>
      <w:r>
        <w:t xml:space="preserve"> </w:t>
      </w:r>
      <w:r w:rsidRPr="00EE20D7">
        <w:t>nėščia,</w:t>
      </w:r>
      <w:r>
        <w:t xml:space="preserve"> </w:t>
      </w:r>
      <w:r w:rsidRPr="00EE20D7">
        <w:t>žindote</w:t>
      </w:r>
      <w:r>
        <w:t xml:space="preserve"> </w:t>
      </w:r>
      <w:r w:rsidRPr="00EE20D7">
        <w:t>kūdikį,</w:t>
      </w:r>
      <w:r>
        <w:t xml:space="preserve"> </w:t>
      </w:r>
      <w:r w:rsidRPr="00EE20D7">
        <w:t>manote,</w:t>
      </w:r>
      <w:r>
        <w:t xml:space="preserve"> </w:t>
      </w:r>
      <w:r w:rsidRPr="00EE20D7">
        <w:t>kad</w:t>
      </w:r>
      <w:r>
        <w:t xml:space="preserve"> </w:t>
      </w:r>
      <w:r w:rsidRPr="00EE20D7">
        <w:t>galbūt</w:t>
      </w:r>
      <w:r>
        <w:t xml:space="preserve"> </w:t>
      </w:r>
      <w:r w:rsidRPr="00EE20D7">
        <w:t>esate</w:t>
      </w:r>
      <w:r>
        <w:t xml:space="preserve"> </w:t>
      </w:r>
      <w:r w:rsidRPr="00EE20D7">
        <w:t>nėščia</w:t>
      </w:r>
      <w:r>
        <w:t xml:space="preserve"> </w:t>
      </w:r>
      <w:r w:rsidRPr="00EE20D7">
        <w:t>arba</w:t>
      </w:r>
      <w:r>
        <w:t xml:space="preserve"> </w:t>
      </w:r>
      <w:r w:rsidRPr="00EE20D7">
        <w:t>planuojate</w:t>
      </w:r>
      <w:r>
        <w:t xml:space="preserve"> </w:t>
      </w:r>
      <w:r w:rsidRPr="00EE20D7">
        <w:t>pastoti,</w:t>
      </w:r>
      <w:r>
        <w:t xml:space="preserve"> </w:t>
      </w:r>
      <w:r w:rsidRPr="00EE20D7">
        <w:t>tai</w:t>
      </w:r>
      <w:r>
        <w:t xml:space="preserve"> </w:t>
      </w:r>
      <w:r w:rsidRPr="00EE20D7">
        <w:t>prieš</w:t>
      </w:r>
      <w:r>
        <w:t xml:space="preserve"> </w:t>
      </w:r>
      <w:r w:rsidRPr="00EE20D7">
        <w:t>vartodama</w:t>
      </w:r>
      <w:r>
        <w:t xml:space="preserve"> </w:t>
      </w:r>
      <w:r w:rsidRPr="00EE20D7">
        <w:t>šį</w:t>
      </w:r>
      <w:r>
        <w:t xml:space="preserve"> </w:t>
      </w:r>
      <w:r w:rsidRPr="00EE20D7">
        <w:t>vaistą</w:t>
      </w:r>
      <w:r>
        <w:t xml:space="preserve"> </w:t>
      </w:r>
      <w:r w:rsidRPr="00EE20D7">
        <w:t>pasitarkite</w:t>
      </w:r>
      <w:r>
        <w:t xml:space="preserve"> </w:t>
      </w:r>
      <w:r w:rsidRPr="00EE20D7">
        <w:t>su</w:t>
      </w:r>
      <w:r>
        <w:t xml:space="preserve"> </w:t>
      </w:r>
      <w:r w:rsidRPr="00EE20D7">
        <w:t>gydytoju</w:t>
      </w:r>
      <w:r>
        <w:t xml:space="preserve"> arba </w:t>
      </w:r>
      <w:r w:rsidRPr="00EE20D7">
        <w:t>vaistininku</w:t>
      </w:r>
      <w:r>
        <w:rPr>
          <w:szCs w:val="22"/>
        </w:rPr>
        <w: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Gydantis Stalevo, kūdikio žindyti negalima.</w:t>
      </w:r>
    </w:p>
    <w:p w:rsidR="00232757" w:rsidRPr="00C84666" w:rsidRDefault="00232757">
      <w:pPr>
        <w:tabs>
          <w:tab w:val="left" w:pos="567"/>
        </w:tabs>
        <w:ind w:left="567" w:hanging="567"/>
        <w:rPr>
          <w:b/>
          <w:szCs w:val="22"/>
        </w:rPr>
      </w:pPr>
    </w:p>
    <w:p w:rsidR="00232757" w:rsidRPr="00C84666" w:rsidRDefault="00232757">
      <w:pPr>
        <w:tabs>
          <w:tab w:val="left" w:pos="567"/>
        </w:tabs>
        <w:ind w:left="567" w:hanging="567"/>
        <w:rPr>
          <w:b/>
          <w:szCs w:val="22"/>
        </w:rPr>
      </w:pPr>
      <w:r w:rsidRPr="00C84666">
        <w:rPr>
          <w:b/>
          <w:szCs w:val="22"/>
        </w:rPr>
        <w:t>Vairavimas ir mechanizmų valdymas</w:t>
      </w:r>
    </w:p>
    <w:p w:rsidR="00232757" w:rsidRPr="00C84666" w:rsidRDefault="00232757">
      <w:pPr>
        <w:tabs>
          <w:tab w:val="left" w:pos="567"/>
        </w:tabs>
        <w:rPr>
          <w:szCs w:val="22"/>
        </w:rPr>
      </w:pPr>
      <w:r w:rsidRPr="00C84666">
        <w:rPr>
          <w:szCs w:val="22"/>
        </w:rPr>
        <w:t>Vartojant Stalevo gali sumažėti kraujospūdis, tad gali svaigti galva. Todėl būkite ypač atsargūs vairuodami ir valdydami įrenginius ar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jaučiatės labai mieguisti ar retkarčiais staiga užmiegate, palaukite, kol pasijusite visiškai žvalūs ir galėsite saugiai vairuoti ar dirbti dėmesingumo reikalaujantį darbą. Jei elgsitės priešingai, jums (arba kitiems) gali iškilti pavojus sunkiai ar net mirtinai susižaloti (būti sužalotam).</w:t>
      </w:r>
    </w:p>
    <w:p w:rsidR="00232757" w:rsidRPr="00C84666" w:rsidRDefault="00232757">
      <w:pPr>
        <w:numPr>
          <w:ilvl w:val="12"/>
          <w:numId w:val="0"/>
        </w:numPr>
        <w:tabs>
          <w:tab w:val="left" w:pos="567"/>
        </w:tabs>
        <w:rPr>
          <w:b/>
          <w:szCs w:val="22"/>
        </w:rPr>
      </w:pPr>
    </w:p>
    <w:p w:rsidR="00232757" w:rsidRPr="00BD4920" w:rsidRDefault="000240D7" w:rsidP="00BD4920">
      <w:pPr>
        <w:rPr>
          <w:b/>
        </w:rPr>
      </w:pPr>
      <w:r w:rsidRPr="00BD4920">
        <w:rPr>
          <w:b/>
        </w:rPr>
        <w:t>Stalevo sudėtyje yra sacharozės</w:t>
      </w:r>
    </w:p>
    <w:p w:rsidR="00232757" w:rsidRPr="00C84666" w:rsidRDefault="00232757">
      <w:pPr>
        <w:numPr>
          <w:ilvl w:val="12"/>
          <w:numId w:val="0"/>
        </w:numPr>
        <w:tabs>
          <w:tab w:val="left" w:pos="567"/>
        </w:tabs>
        <w:rPr>
          <w:szCs w:val="22"/>
        </w:rPr>
      </w:pPr>
      <w:r w:rsidRPr="00C84666">
        <w:rPr>
          <w:szCs w:val="22"/>
        </w:rPr>
        <w:t xml:space="preserve">Stalevo sudėtyje yra sacharozės (1,89 mg tabletėje). </w:t>
      </w:r>
      <w:r w:rsidR="006B772A" w:rsidRPr="00BD22A3">
        <w:rPr>
          <w:szCs w:val="22"/>
        </w:rPr>
        <w:t>Jeigu gydytojas Jums yra sakęs, kad netoleruojate kokių nors angliavandenių, kreipkitės į jį prieš pradėdami vartoti šį vaistą</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3.</w:t>
      </w:r>
      <w:r w:rsidRPr="00C84666">
        <w:rPr>
          <w:b/>
          <w:szCs w:val="22"/>
        </w:rPr>
        <w:tab/>
      </w:r>
      <w:r w:rsidR="000240D7">
        <w:rPr>
          <w:b/>
          <w:szCs w:val="22"/>
        </w:rPr>
        <w:t>Kaip vartoti Stalevo</w:t>
      </w:r>
    </w:p>
    <w:p w:rsidR="00232757" w:rsidRPr="00C84666" w:rsidRDefault="00232757">
      <w:pPr>
        <w:tabs>
          <w:tab w:val="left" w:pos="567"/>
        </w:tabs>
        <w:ind w:left="567" w:hanging="567"/>
        <w:rPr>
          <w:szCs w:val="22"/>
        </w:rPr>
      </w:pPr>
    </w:p>
    <w:p w:rsidR="00232757" w:rsidRPr="00C84666" w:rsidRDefault="00BC530D">
      <w:pPr>
        <w:tabs>
          <w:tab w:val="left" w:pos="567"/>
        </w:tabs>
        <w:rPr>
          <w:szCs w:val="22"/>
        </w:rPr>
      </w:pPr>
      <w:r w:rsidRPr="00EE20D7">
        <w:rPr>
          <w:szCs w:val="22"/>
        </w:rPr>
        <w:t>Visada</w:t>
      </w:r>
      <w:r>
        <w:rPr>
          <w:szCs w:val="22"/>
        </w:rPr>
        <w:t xml:space="preserve"> </w:t>
      </w:r>
      <w:r w:rsidRPr="00EE20D7">
        <w:rPr>
          <w:szCs w:val="22"/>
        </w:rPr>
        <w:t>vartokite</w:t>
      </w:r>
      <w:r>
        <w:rPr>
          <w:szCs w:val="22"/>
        </w:rPr>
        <w:t xml:space="preserve"> </w:t>
      </w:r>
      <w:r w:rsidRPr="00EE20D7">
        <w:rPr>
          <w:szCs w:val="22"/>
        </w:rPr>
        <w:t>šį</w:t>
      </w:r>
      <w:r>
        <w:rPr>
          <w:szCs w:val="22"/>
        </w:rPr>
        <w:t xml:space="preserve"> </w:t>
      </w:r>
      <w:r w:rsidRPr="00EE20D7">
        <w:rPr>
          <w:szCs w:val="22"/>
        </w:rPr>
        <w:t>vaistą</w:t>
      </w:r>
      <w:r>
        <w:rPr>
          <w:szCs w:val="22"/>
        </w:rPr>
        <w:t xml:space="preserve"> </w:t>
      </w:r>
      <w:r w:rsidRPr="00EE20D7">
        <w:rPr>
          <w:szCs w:val="22"/>
        </w:rPr>
        <w:t>tiksliai</w:t>
      </w:r>
      <w:r>
        <w:rPr>
          <w:szCs w:val="22"/>
        </w:rPr>
        <w:t xml:space="preserve"> </w:t>
      </w:r>
      <w:r w:rsidR="00232757" w:rsidRPr="00C84666">
        <w:rPr>
          <w:szCs w:val="22"/>
        </w:rPr>
        <w:t>kaip nurodė gydytojas</w:t>
      </w:r>
      <w:r>
        <w:rPr>
          <w:szCs w:val="22"/>
        </w:rPr>
        <w:t xml:space="preserve"> arba vaistininkas</w:t>
      </w:r>
      <w:r w:rsidR="00232757" w:rsidRPr="00C84666">
        <w:rPr>
          <w:szCs w:val="22"/>
        </w:rPr>
        <w:t>. Jeigu abejojate, kreipkitės į gydytoją arba vaistininką.</w:t>
      </w:r>
    </w:p>
    <w:p w:rsidR="00232757" w:rsidRPr="00C84666" w:rsidRDefault="00232757">
      <w:pPr>
        <w:tabs>
          <w:tab w:val="left" w:pos="567"/>
        </w:tabs>
        <w:rPr>
          <w:szCs w:val="22"/>
        </w:rPr>
      </w:pPr>
    </w:p>
    <w:p w:rsidR="00232757" w:rsidRPr="00E915B3" w:rsidRDefault="00232757">
      <w:pPr>
        <w:tabs>
          <w:tab w:val="left" w:pos="567"/>
        </w:tabs>
        <w:rPr>
          <w:szCs w:val="22"/>
          <w:u w:val="single"/>
        </w:rPr>
      </w:pPr>
      <w:r w:rsidRPr="00E915B3">
        <w:rPr>
          <w:szCs w:val="22"/>
          <w:u w:val="single"/>
        </w:rPr>
        <w:t xml:space="preserve">Suaugusiems ir </w:t>
      </w:r>
      <w:r w:rsidR="005C0119">
        <w:rPr>
          <w:szCs w:val="22"/>
          <w:u w:val="single"/>
        </w:rPr>
        <w:t>senyviems pacientams</w:t>
      </w:r>
      <w:r w:rsidRPr="00E915B3">
        <w:rPr>
          <w:szCs w:val="22"/>
          <w:u w:val="single"/>
        </w:rPr>
        <w:t>:</w:t>
      </w:r>
    </w:p>
    <w:p w:rsidR="00232757" w:rsidRPr="00C84666" w:rsidRDefault="00232757" w:rsidP="00206030">
      <w:pPr>
        <w:numPr>
          <w:ilvl w:val="0"/>
          <w:numId w:val="6"/>
        </w:numPr>
        <w:rPr>
          <w:szCs w:val="22"/>
        </w:rPr>
      </w:pPr>
      <w:r w:rsidRPr="00C84666">
        <w:rPr>
          <w:szCs w:val="22"/>
        </w:rPr>
        <w:t>Gydytojas nurodys, kiek Stalevo tablečių turite išgerti kasdien.</w:t>
      </w:r>
    </w:p>
    <w:p w:rsidR="00232757" w:rsidRPr="00C84666" w:rsidRDefault="00232757" w:rsidP="00206030">
      <w:pPr>
        <w:numPr>
          <w:ilvl w:val="0"/>
          <w:numId w:val="6"/>
        </w:numPr>
        <w:rPr>
          <w:szCs w:val="22"/>
        </w:rPr>
      </w:pPr>
      <w:r w:rsidRPr="00C84666">
        <w:rPr>
          <w:szCs w:val="22"/>
        </w:rPr>
        <w:t>Tabletės negalima dalyti ir laužyti į mažesnes dalis.</w:t>
      </w:r>
    </w:p>
    <w:p w:rsidR="00232757" w:rsidRPr="00C84666" w:rsidRDefault="00232757" w:rsidP="00206030">
      <w:pPr>
        <w:numPr>
          <w:ilvl w:val="0"/>
          <w:numId w:val="6"/>
        </w:numPr>
        <w:rPr>
          <w:szCs w:val="22"/>
        </w:rPr>
      </w:pPr>
      <w:r w:rsidRPr="00C84666">
        <w:rPr>
          <w:szCs w:val="22"/>
        </w:rPr>
        <w:t>Visada gerkite tik vieną Stalevo tabletę.</w:t>
      </w:r>
    </w:p>
    <w:p w:rsidR="00232757" w:rsidRPr="00C84666" w:rsidRDefault="00232757" w:rsidP="00206030">
      <w:pPr>
        <w:numPr>
          <w:ilvl w:val="0"/>
          <w:numId w:val="6"/>
        </w:numPr>
        <w:rPr>
          <w:szCs w:val="22"/>
        </w:rPr>
      </w:pPr>
      <w:r w:rsidRPr="00C84666">
        <w:rPr>
          <w:szCs w:val="22"/>
        </w:rPr>
        <w:t>Atsižvelgdamas į gydymo poveikį, gydytojas gali padidinti arba sumažinti dozę.</w:t>
      </w:r>
    </w:p>
    <w:p w:rsidR="00232757" w:rsidRPr="00C84666" w:rsidRDefault="00232757" w:rsidP="00206030">
      <w:pPr>
        <w:numPr>
          <w:ilvl w:val="0"/>
          <w:numId w:val="6"/>
        </w:numPr>
        <w:rPr>
          <w:szCs w:val="22"/>
        </w:rPr>
      </w:pPr>
      <w:r w:rsidRPr="00C84666">
        <w:rPr>
          <w:szCs w:val="22"/>
        </w:rPr>
        <w:t xml:space="preserve">Jei vartojate Stalevo </w:t>
      </w:r>
      <w:r w:rsidRPr="00C84666">
        <w:rPr>
          <w:szCs w:val="22"/>
          <w:lang w:eastAsia="fi-FI"/>
        </w:rPr>
        <w:t xml:space="preserve">175 mg/43,75 mg/200 mg </w:t>
      </w:r>
      <w:r w:rsidRPr="00C84666">
        <w:rPr>
          <w:szCs w:val="22"/>
        </w:rPr>
        <w:t>tabletes, negerkite daugiau nei 8 šio stiprumo tablečių per parą.</w:t>
      </w:r>
    </w:p>
    <w:p w:rsidR="00232757" w:rsidRPr="00C84666" w:rsidRDefault="00232757">
      <w:pPr>
        <w:tabs>
          <w:tab w:val="left" w:pos="567"/>
        </w:tabs>
        <w:ind w:left="567" w:hanging="567"/>
        <w:rPr>
          <w:szCs w:val="22"/>
        </w:rPr>
      </w:pPr>
    </w:p>
    <w:p w:rsidR="005C2900" w:rsidRDefault="00232757">
      <w:pPr>
        <w:tabs>
          <w:tab w:val="left" w:pos="567"/>
        </w:tabs>
        <w:rPr>
          <w:szCs w:val="22"/>
        </w:rPr>
      </w:pPr>
      <w:r w:rsidRPr="00C84666">
        <w:rPr>
          <w:szCs w:val="22"/>
        </w:rPr>
        <w:t>Jei manote, kad Stalevo veikia per stipriai arba per silpnai, arba jei pastebėjote galimą nepageidaujamą poveikį, kreipkitės į gydytoją arba vaistininką.</w:t>
      </w:r>
    </w:p>
    <w:p w:rsidR="004B3491" w:rsidRPr="00C84666" w:rsidRDefault="005C2900">
      <w:pPr>
        <w:tabs>
          <w:tab w:val="left" w:pos="567"/>
        </w:tabs>
        <w:rPr>
          <w:szCs w:val="22"/>
        </w:rPr>
      </w:pPr>
      <w:r>
        <w:rPr>
          <w:szCs w:val="22"/>
        </w:rPr>
        <w:br w:type="page"/>
      </w:r>
    </w:p>
    <w:tbl>
      <w:tblPr>
        <w:tblW w:w="0" w:type="auto"/>
        <w:tblLook w:val="04A0" w:firstRow="1" w:lastRow="0" w:firstColumn="1" w:lastColumn="0" w:noHBand="0" w:noVBand="1"/>
      </w:tblPr>
      <w:tblGrid>
        <w:gridCol w:w="5211"/>
        <w:gridCol w:w="4076"/>
        <w:tblGridChange w:id="7">
          <w:tblGrid>
            <w:gridCol w:w="5211"/>
            <w:gridCol w:w="4076"/>
          </w:tblGrid>
        </w:tblGridChange>
      </w:tblGrid>
      <w:tr w:rsidR="009A21C8" w:rsidRPr="004B3491" w:rsidTr="00E75D46">
        <w:tc>
          <w:tcPr>
            <w:tcW w:w="5211" w:type="dxa"/>
            <w:shd w:val="clear" w:color="auto" w:fill="auto"/>
          </w:tcPr>
          <w:p w:rsidR="009A21C8" w:rsidRPr="007836FC" w:rsidRDefault="009A21C8" w:rsidP="00E75D46">
            <w:pPr>
              <w:numPr>
                <w:ilvl w:val="12"/>
                <w:numId w:val="0"/>
              </w:numPr>
              <w:tabs>
                <w:tab w:val="left" w:pos="567"/>
              </w:tabs>
              <w:ind w:right="-2"/>
              <w:jc w:val="both"/>
              <w:rPr>
                <w:szCs w:val="22"/>
                <w:lang w:val="en-GB"/>
              </w:rPr>
            </w:pPr>
            <w:r w:rsidRPr="00473A2E">
              <w:rPr>
                <w:szCs w:val="22"/>
              </w:rPr>
              <w:t>Buteliuko atidarymas pirmą kartą: atidaryti uždorį, tada nykščiu spa</w:t>
            </w:r>
            <w:r w:rsidR="009F0982" w:rsidRPr="00473A2E">
              <w:rPr>
                <w:szCs w:val="22"/>
              </w:rPr>
              <w:t>u</w:t>
            </w:r>
            <w:r w:rsidRPr="00473A2E">
              <w:rPr>
                <w:szCs w:val="22"/>
              </w:rPr>
              <w:t xml:space="preserve">sti plėvelę, kol ji suplyšta. </w:t>
            </w:r>
            <w:r w:rsidRPr="007836FC">
              <w:rPr>
                <w:szCs w:val="22"/>
                <w:lang w:val="en-GB"/>
              </w:rPr>
              <w:t>Žr. 1</w:t>
            </w:r>
            <w:r w:rsidR="00406E20">
              <w:rPr>
                <w:szCs w:val="22"/>
                <w:lang w:val="en-GB"/>
              </w:rPr>
              <w:t> </w:t>
            </w:r>
            <w:r w:rsidRPr="007836FC">
              <w:rPr>
                <w:szCs w:val="22"/>
                <w:lang w:val="en-GB"/>
              </w:rPr>
              <w:t>pav.</w:t>
            </w:r>
          </w:p>
          <w:p w:rsidR="009A21C8" w:rsidRPr="004B3491" w:rsidRDefault="009A21C8" w:rsidP="00E75D46">
            <w:pPr>
              <w:numPr>
                <w:ilvl w:val="12"/>
                <w:numId w:val="0"/>
              </w:numPr>
              <w:tabs>
                <w:tab w:val="left" w:pos="567"/>
              </w:tabs>
              <w:ind w:right="-2"/>
              <w:jc w:val="both"/>
              <w:rPr>
                <w:szCs w:val="22"/>
                <w:lang w:val="en-GB"/>
              </w:rPr>
            </w:pPr>
          </w:p>
        </w:tc>
        <w:tc>
          <w:tcPr>
            <w:tcW w:w="4076" w:type="dxa"/>
            <w:shd w:val="clear" w:color="auto" w:fill="auto"/>
          </w:tcPr>
          <w:p w:rsidR="009A21C8" w:rsidRPr="004B3491" w:rsidRDefault="009A21C8" w:rsidP="00E75D46">
            <w:pPr>
              <w:keepNext/>
              <w:spacing w:before="120" w:after="120" w:line="260" w:lineRule="exact"/>
              <w:ind w:left="1134" w:hanging="1134"/>
              <w:jc w:val="center"/>
              <w:rPr>
                <w:szCs w:val="20"/>
                <w:lang w:val="en-GB"/>
              </w:rPr>
            </w:pPr>
            <w:r>
              <w:rPr>
                <w:szCs w:val="20"/>
                <w:lang w:val="en-GB"/>
              </w:rPr>
              <w:t>1 </w:t>
            </w:r>
            <w:r w:rsidR="004F2936">
              <w:rPr>
                <w:szCs w:val="20"/>
                <w:lang w:val="en-GB"/>
              </w:rPr>
              <w:t>paveikslas</w:t>
            </w:r>
          </w:p>
          <w:p w:rsidR="009A21C8" w:rsidRPr="004B3491" w:rsidRDefault="009A21C8" w:rsidP="00E75D46">
            <w:pPr>
              <w:numPr>
                <w:ilvl w:val="12"/>
                <w:numId w:val="0"/>
              </w:numPr>
              <w:tabs>
                <w:tab w:val="left" w:pos="567"/>
              </w:tabs>
              <w:ind w:right="-2"/>
              <w:jc w:val="center"/>
              <w:rPr>
                <w:szCs w:val="22"/>
                <w:lang w:val="en-GB"/>
              </w:rPr>
            </w:pPr>
            <w:r w:rsidRPr="004B3491">
              <w:rPr>
                <w:szCs w:val="22"/>
                <w:lang w:val="en-GB"/>
              </w:rPr>
              <w:pict>
                <v:shape id="_x0000_i1030" type="#_x0000_t75" style="width:67.5pt;height:53.25pt">
                  <v:imagedata r:id="rId13" o:title="Stalevo_Sormi#1"/>
                </v:shape>
              </w:pict>
            </w:r>
          </w:p>
        </w:tc>
      </w:tr>
    </w:tbl>
    <w:p w:rsidR="00232757" w:rsidRPr="00C84666" w:rsidRDefault="00232757">
      <w:pPr>
        <w:tabs>
          <w:tab w:val="left" w:pos="567"/>
        </w:tabs>
        <w:rPr>
          <w:szCs w:val="22"/>
        </w:rPr>
      </w:pPr>
    </w:p>
    <w:p w:rsidR="00232757" w:rsidRPr="00C84666" w:rsidRDefault="00BC530D">
      <w:pPr>
        <w:tabs>
          <w:tab w:val="left" w:pos="567"/>
        </w:tabs>
        <w:ind w:left="567" w:hanging="567"/>
        <w:rPr>
          <w:b/>
          <w:szCs w:val="22"/>
        </w:rPr>
      </w:pPr>
      <w:r>
        <w:rPr>
          <w:b/>
          <w:szCs w:val="22"/>
        </w:rPr>
        <w:t>Ką daryti p</w:t>
      </w:r>
      <w:r w:rsidRPr="00C84666">
        <w:rPr>
          <w:b/>
          <w:szCs w:val="22"/>
        </w:rPr>
        <w:t>avartojus</w:t>
      </w:r>
      <w:r w:rsidR="00232757" w:rsidRPr="00C84666">
        <w:rPr>
          <w:b/>
          <w:szCs w:val="22"/>
        </w:rPr>
        <w:t xml:space="preserve"> per didelę Stalevo dozę</w:t>
      </w:r>
      <w:r>
        <w:rPr>
          <w:b/>
          <w:szCs w:val="22"/>
        </w:rPr>
        <w:t>?</w:t>
      </w:r>
    </w:p>
    <w:p w:rsidR="00232757" w:rsidRPr="00C84666" w:rsidRDefault="00232757" w:rsidP="009F0982">
      <w:pPr>
        <w:tabs>
          <w:tab w:val="left" w:pos="0"/>
        </w:tabs>
        <w:rPr>
          <w:bCs/>
          <w:szCs w:val="22"/>
        </w:rPr>
      </w:pPr>
      <w:r w:rsidRPr="00C84666">
        <w:rPr>
          <w:bCs/>
          <w:szCs w:val="22"/>
        </w:rPr>
        <w:t>Jei netyčia išgėrėte per daug nei turėtumėt išgerti Stalevo tablečių, nedelsdami kreipkitės į gydytoją ar vaistininką.</w:t>
      </w:r>
      <w:r w:rsidRPr="00C84666">
        <w:rPr>
          <w:szCs w:val="22"/>
        </w:rPr>
        <w:t xml:space="preserve"> </w:t>
      </w:r>
      <w:r w:rsidRPr="00C84666">
        <w:rPr>
          <w:bCs/>
          <w:szCs w:val="22"/>
        </w:rPr>
        <w:t>Perdozavus Jums gali pasireikšti sumišimas ar sujaudinimas, Jūsų širdies ritmas gali būti lėtesnis arba greitesnis nei įprasta, gali pakisti odos, liežuvio, akių ar šlapimo spalva.</w:t>
      </w:r>
    </w:p>
    <w:p w:rsidR="00232757" w:rsidRPr="00C84666" w:rsidRDefault="00232757">
      <w:pPr>
        <w:tabs>
          <w:tab w:val="left" w:pos="567"/>
        </w:tabs>
        <w:ind w:left="567" w:hanging="567"/>
        <w:rPr>
          <w:bCs/>
          <w:szCs w:val="22"/>
        </w:rPr>
      </w:pPr>
    </w:p>
    <w:p w:rsidR="00232757" w:rsidRPr="00C84666" w:rsidRDefault="00232757">
      <w:pPr>
        <w:tabs>
          <w:tab w:val="left" w:pos="567"/>
        </w:tabs>
        <w:ind w:left="567" w:hanging="567"/>
        <w:rPr>
          <w:b/>
          <w:szCs w:val="22"/>
        </w:rPr>
      </w:pPr>
      <w:r w:rsidRPr="00C84666">
        <w:rPr>
          <w:b/>
          <w:szCs w:val="22"/>
        </w:rPr>
        <w:t>Pamiršus pavartoti Stalevo</w:t>
      </w:r>
    </w:p>
    <w:p w:rsidR="00232757" w:rsidRPr="00C84666" w:rsidRDefault="00232757">
      <w:pPr>
        <w:tabs>
          <w:tab w:val="left" w:pos="567"/>
        </w:tabs>
        <w:ind w:left="567" w:hanging="567"/>
        <w:rPr>
          <w:szCs w:val="22"/>
        </w:rPr>
      </w:pPr>
      <w:r w:rsidRPr="00C84666">
        <w:rPr>
          <w:szCs w:val="22"/>
        </w:rPr>
        <w:t>Negalima vartoti dvigubos dozės norint kompensuoti praleistą tabletę.</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liko daugiau nei viena valanda iki kitos dozės:</w:t>
      </w:r>
    </w:p>
    <w:p w:rsidR="00232757" w:rsidRPr="00C84666" w:rsidRDefault="00232757">
      <w:pPr>
        <w:tabs>
          <w:tab w:val="left" w:pos="567"/>
        </w:tabs>
        <w:ind w:left="567" w:hanging="567"/>
        <w:rPr>
          <w:szCs w:val="22"/>
        </w:rPr>
      </w:pPr>
      <w:r w:rsidRPr="00C84666">
        <w:rPr>
          <w:szCs w:val="22"/>
        </w:rPr>
        <w:t xml:space="preserve">Kai tik prisiminsite, išgerkite vieną tabletę, kitą </w:t>
      </w:r>
      <w:r w:rsidRPr="00C84666">
        <w:rPr>
          <w:szCs w:val="22"/>
        </w:rPr>
        <w:sym w:font="Symbol" w:char="F02D"/>
      </w:r>
      <w:r w:rsidRPr="00C84666">
        <w:rPr>
          <w:szCs w:val="22"/>
        </w:rPr>
        <w:t xml:space="preserve"> gerkite įprastu laiku.</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iki kitos dozės liko mažiau nei viena valanda:</w:t>
      </w:r>
    </w:p>
    <w:p w:rsidR="00232757" w:rsidRPr="00C84666" w:rsidRDefault="00232757">
      <w:pPr>
        <w:tabs>
          <w:tab w:val="left" w:pos="567"/>
        </w:tabs>
        <w:rPr>
          <w:szCs w:val="22"/>
        </w:rPr>
      </w:pPr>
      <w:r w:rsidRPr="00C84666">
        <w:rPr>
          <w:szCs w:val="22"/>
        </w:rPr>
        <w:t>Kai tik prisiminsite, išgerkite vieną tabletę, palaukite vieną valandą, tada išgerkite kitą tabletę. Paskui grįžkite prie normalaus režimo.</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 xml:space="preserve">Norint išvengti nepageidaujamo poveikio, visada tarp Stalevo tablečių vartojimo turi būti ne mažiau nei vienos valandos pertrauka.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b/>
          <w:szCs w:val="22"/>
        </w:rPr>
      </w:pPr>
      <w:r w:rsidRPr="00C84666">
        <w:rPr>
          <w:b/>
          <w:noProof/>
          <w:szCs w:val="22"/>
        </w:rPr>
        <w:t xml:space="preserve">Nustojus vartoti </w:t>
      </w:r>
      <w:r w:rsidRPr="00C84666">
        <w:rPr>
          <w:b/>
          <w:szCs w:val="22"/>
        </w:rPr>
        <w:t xml:space="preserve">Stalevo </w:t>
      </w:r>
    </w:p>
    <w:p w:rsidR="00232757" w:rsidRPr="00C84666" w:rsidRDefault="00232757">
      <w:pPr>
        <w:tabs>
          <w:tab w:val="left" w:pos="567"/>
        </w:tabs>
        <w:rPr>
          <w:szCs w:val="22"/>
        </w:rPr>
      </w:pPr>
      <w:r w:rsidRPr="00C84666">
        <w:rPr>
          <w:szCs w:val="22"/>
        </w:rPr>
        <w:t>Nenustokite vartoti Stalevo, kol gydytojas nenurodė. Siekiant kontroliuoti ligos požymius, tokiu atveju gydytojui gali tekti pakoreguoti kitų vaistų nuo Parkinsono ligos, ypač levodopos, dozes. Jeigu Jūs staiga nutrauksite Stalevo ir kitų vaistų nuo parkinsonizmo vartojimą, tai gali sukelti nepageidaujamą šalutinį poveikį.</w:t>
      </w:r>
    </w:p>
    <w:p w:rsidR="00232757" w:rsidRPr="00C84666" w:rsidRDefault="00232757">
      <w:pPr>
        <w:tabs>
          <w:tab w:val="left" w:pos="567"/>
        </w:tabs>
        <w:rPr>
          <w:szCs w:val="22"/>
        </w:rPr>
      </w:pPr>
    </w:p>
    <w:p w:rsidR="00AA7667" w:rsidRPr="00AA7667" w:rsidRDefault="00AA7667" w:rsidP="00AA7667">
      <w:pPr>
        <w:tabs>
          <w:tab w:val="left" w:pos="567"/>
        </w:tabs>
        <w:rPr>
          <w:noProof/>
          <w:szCs w:val="22"/>
        </w:rPr>
      </w:pPr>
      <w:r w:rsidRPr="00AA7667">
        <w:rPr>
          <w:noProof/>
          <w:szCs w:val="22"/>
        </w:rPr>
        <w:t>Jeigu kiltų daugiau klausimų dėl šio vaisto vartojimo, kreipkitės į gydytoją arba vaistininką.</w:t>
      </w: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p>
    <w:p w:rsidR="00232757" w:rsidRPr="00C84666" w:rsidRDefault="00232757">
      <w:pPr>
        <w:numPr>
          <w:ilvl w:val="12"/>
          <w:numId w:val="0"/>
        </w:numPr>
        <w:tabs>
          <w:tab w:val="left" w:pos="567"/>
        </w:tabs>
        <w:ind w:left="567" w:hanging="567"/>
        <w:outlineLvl w:val="0"/>
        <w:rPr>
          <w:b/>
          <w:caps/>
          <w:szCs w:val="22"/>
        </w:rPr>
      </w:pPr>
      <w:r w:rsidRPr="00C84666">
        <w:rPr>
          <w:b/>
          <w:caps/>
          <w:szCs w:val="22"/>
        </w:rPr>
        <w:t>4.</w:t>
      </w:r>
      <w:r w:rsidRPr="00C84666">
        <w:rPr>
          <w:b/>
          <w:caps/>
          <w:szCs w:val="22"/>
        </w:rPr>
        <w:tab/>
      </w:r>
      <w:r w:rsidR="00CF5714" w:rsidRPr="00047800">
        <w:rPr>
          <w:b/>
          <w:szCs w:val="22"/>
        </w:rPr>
        <w:t>Galimas šalutinis poveikis</w:t>
      </w:r>
    </w:p>
    <w:p w:rsidR="00232757" w:rsidRPr="00C84666" w:rsidRDefault="00232757">
      <w:pPr>
        <w:tabs>
          <w:tab w:val="left" w:pos="567"/>
        </w:tabs>
        <w:ind w:left="567" w:hanging="567"/>
        <w:rPr>
          <w:szCs w:val="22"/>
        </w:rPr>
      </w:pPr>
    </w:p>
    <w:p w:rsidR="00232757" w:rsidRPr="00C84666" w:rsidRDefault="00F23348">
      <w:pPr>
        <w:tabs>
          <w:tab w:val="left" w:pos="567"/>
        </w:tabs>
        <w:rPr>
          <w:szCs w:val="22"/>
        </w:rPr>
      </w:pPr>
      <w:r>
        <w:rPr>
          <w:snapToGrid w:val="0"/>
        </w:rPr>
        <w:t>Šis vaistas, kaip ir visi kiti</w:t>
      </w:r>
      <w:r w:rsidR="00232757" w:rsidRPr="00C84666">
        <w:rPr>
          <w:noProof/>
          <w:szCs w:val="22"/>
        </w:rPr>
        <w:t>, gali sukelti šalutinį poveikį, nors jis pasireiškia ne visiems</w:t>
      </w:r>
      <w:r w:rsidR="008E741A" w:rsidRPr="008E741A">
        <w:rPr>
          <w:noProof/>
          <w:szCs w:val="22"/>
        </w:rPr>
        <w:t xml:space="preserve"> žmonėms</w:t>
      </w:r>
      <w:r w:rsidR="00232757" w:rsidRPr="00C84666">
        <w:rPr>
          <w:szCs w:val="22"/>
        </w:rPr>
        <w:t>. Daugelį nepageidaujamų reiškinių galima sušvelninti pakoregavus dozę.</w:t>
      </w:r>
    </w:p>
    <w:p w:rsidR="00232757" w:rsidRPr="00C84666" w:rsidRDefault="00232757">
      <w:pPr>
        <w:tabs>
          <w:tab w:val="left" w:pos="567"/>
        </w:tabs>
        <w:rPr>
          <w:szCs w:val="22"/>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 xml:space="preserve">Jei vartodami Stalevo pastebėjote toliau išvardytus simptomus, </w:t>
      </w:r>
      <w:r w:rsidRPr="00C84666">
        <w:rPr>
          <w:b/>
          <w:szCs w:val="22"/>
          <w:lang w:val="lt-LT"/>
        </w:rPr>
        <w:t>nedelsdami kreipkitės į gydytoją</w:t>
      </w:r>
      <w:r w:rsidRPr="00C84666">
        <w:rPr>
          <w:szCs w:val="22"/>
          <w:lang w:val="lt-LT"/>
        </w:rPr>
        <w:t xml:space="preserve">: </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Jūsų raumenys pasidarė labai kieti ar pradėjo stipriai trūkčioti, Jums atsirado tokie reiškiniai kaip drebėjimas, didelis sujaudinimas, </w:t>
      </w:r>
      <w:r w:rsidR="00D01A68" w:rsidRPr="00C84666">
        <w:rPr>
          <w:szCs w:val="22"/>
          <w:lang w:val="lt-LT"/>
        </w:rPr>
        <w:t>sumišimas</w:t>
      </w:r>
      <w:r w:rsidRPr="00C84666">
        <w:rPr>
          <w:szCs w:val="22"/>
          <w:lang w:val="lt-LT"/>
        </w:rPr>
        <w:t xml:space="preserve">, karščiavimas, pagreitėjęs pulsas ar </w:t>
      </w:r>
      <w:r w:rsidR="00D01A68" w:rsidRPr="00C84666">
        <w:rPr>
          <w:szCs w:val="22"/>
          <w:lang w:val="lt-LT"/>
        </w:rPr>
        <w:t>stipriai</w:t>
      </w:r>
      <w:r w:rsidRPr="00C84666">
        <w:rPr>
          <w:szCs w:val="22"/>
          <w:lang w:val="lt-LT"/>
        </w:rPr>
        <w:t xml:space="preserve"> kintantis kraujospūdis</w:t>
      </w:r>
      <w:r w:rsidRPr="00C84666">
        <w:rPr>
          <w:b/>
          <w:szCs w:val="22"/>
          <w:lang w:val="lt-LT"/>
        </w:rPr>
        <w:t xml:space="preserve">. </w:t>
      </w:r>
      <w:r w:rsidRPr="00C84666">
        <w:rPr>
          <w:szCs w:val="22"/>
          <w:lang w:val="lt-LT"/>
        </w:rPr>
        <w:t>Tai gali būti piktybinio neurolepsinio sindromo (PNS – reta sunki reakcija atsirandanti vartojant centrinę nervų sistemą veikiančius vaistus ) ar rabdomiolizės (retas sunkus raumenų pažeidimas) simptomai</w:t>
      </w:r>
      <w:r w:rsidR="007B7D8B">
        <w:rPr>
          <w:szCs w:val="22"/>
          <w:lang w:val="lt-LT"/>
        </w:rPr>
        <w:t>;</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alerginę reakciją, kurios </w:t>
      </w:r>
      <w:r w:rsidR="00D01A68" w:rsidRPr="00C84666">
        <w:rPr>
          <w:szCs w:val="22"/>
          <w:lang w:val="lt-LT"/>
        </w:rPr>
        <w:t>požymiai</w:t>
      </w:r>
      <w:r w:rsidRPr="00C84666">
        <w:rPr>
          <w:szCs w:val="22"/>
          <w:lang w:val="lt-LT"/>
        </w:rPr>
        <w:t xml:space="preserve"> gali būti dilgėlinė (</w:t>
      </w:r>
      <w:r w:rsidR="00D01A68" w:rsidRPr="00C84666">
        <w:rPr>
          <w:szCs w:val="22"/>
          <w:lang w:val="lt-LT"/>
        </w:rPr>
        <w:t>įsidilginus atsirandantis</w:t>
      </w:r>
      <w:r w:rsidRPr="00C84666">
        <w:rPr>
          <w:szCs w:val="22"/>
          <w:lang w:val="lt-LT"/>
        </w:rPr>
        <w:t xml:space="preserve"> bėrimas), niežėjimas, bėrimas, veido, lūpų, liežuvio arba gerklės patinimas. Dėl jų gali būti sunku kvėpuoti arba nuryti.</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 xml:space="preserve">Labai </w:t>
      </w:r>
      <w:r w:rsidR="00A20CCB" w:rsidRPr="00C84666">
        <w:rPr>
          <w:szCs w:val="22"/>
          <w:u w:val="single"/>
        </w:rPr>
        <w:t>dažn</w:t>
      </w:r>
      <w:r w:rsidR="00A20CCB">
        <w:rPr>
          <w:szCs w:val="22"/>
          <w:u w:val="single"/>
        </w:rPr>
        <w:t xml:space="preserve">as </w:t>
      </w:r>
      <w:r w:rsidR="00A20CCB">
        <w:rPr>
          <w:color w:val="000000"/>
          <w:szCs w:val="22"/>
          <w:u w:val="single"/>
        </w:rPr>
        <w:t>(gali pasireikšti daugiau kaip 1 žmogui iš 10)</w:t>
      </w:r>
      <w:r w:rsidRPr="00C84666">
        <w:rPr>
          <w:szCs w:val="22"/>
          <w:u w:val="single"/>
        </w:rPr>
        <w:t>:</w:t>
      </w:r>
    </w:p>
    <w:p w:rsidR="00232757" w:rsidRPr="00C84666" w:rsidRDefault="00232757" w:rsidP="00206030">
      <w:pPr>
        <w:numPr>
          <w:ilvl w:val="0"/>
          <w:numId w:val="3"/>
        </w:numPr>
        <w:tabs>
          <w:tab w:val="left" w:pos="567"/>
        </w:tabs>
        <w:rPr>
          <w:szCs w:val="22"/>
        </w:rPr>
      </w:pPr>
      <w:r w:rsidRPr="00C84666">
        <w:rPr>
          <w:szCs w:val="22"/>
        </w:rPr>
        <w:t>nekontroliuojami judesiai (diskinezijos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norėjimas vemti (pykinimas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nepavojingas šlapimo spalvos pasikeitimas į rausvai rudą</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raumenų skausmas</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viduriavimas.</w:t>
      </w:r>
    </w:p>
    <w:p w:rsidR="00232757" w:rsidRPr="00C84666" w:rsidRDefault="00232757">
      <w:pPr>
        <w:pStyle w:val="EndnoteText"/>
        <w:rPr>
          <w:szCs w:val="22"/>
          <w:lang w:val="lt-LT"/>
        </w:rPr>
      </w:pPr>
    </w:p>
    <w:p w:rsidR="00232757" w:rsidRPr="00C84666" w:rsidRDefault="00ED5C96">
      <w:pPr>
        <w:tabs>
          <w:tab w:val="left" w:pos="567"/>
        </w:tabs>
        <w:rPr>
          <w:szCs w:val="22"/>
          <w:u w:val="single"/>
        </w:rPr>
      </w:pPr>
      <w:r w:rsidRPr="00C84666">
        <w:rPr>
          <w:szCs w:val="22"/>
          <w:u w:val="single"/>
        </w:rPr>
        <w:t>Dažn</w:t>
      </w:r>
      <w:r>
        <w:rPr>
          <w:szCs w:val="22"/>
          <w:u w:val="single"/>
        </w:rPr>
        <w:t xml:space="preserve">as </w:t>
      </w:r>
      <w:r>
        <w:rPr>
          <w:color w:val="000000"/>
          <w:szCs w:val="22"/>
          <w:u w:val="single"/>
        </w:rPr>
        <w:t>(gali pasireikšti ne daugiau kaip 1 žmogui iš 10)</w:t>
      </w:r>
      <w:r w:rsidR="00232757" w:rsidRPr="00C84666">
        <w:rPr>
          <w:szCs w:val="22"/>
          <w:u w:val="single"/>
        </w:rPr>
        <w:t>:</w:t>
      </w:r>
    </w:p>
    <w:p w:rsidR="00232757" w:rsidRPr="00C84666" w:rsidRDefault="00232757" w:rsidP="00206030">
      <w:pPr>
        <w:numPr>
          <w:ilvl w:val="0"/>
          <w:numId w:val="4"/>
        </w:numPr>
        <w:tabs>
          <w:tab w:val="left" w:pos="567"/>
        </w:tabs>
        <w:rPr>
          <w:szCs w:val="22"/>
        </w:rPr>
      </w:pPr>
      <w:r w:rsidRPr="00C84666">
        <w:rPr>
          <w:szCs w:val="22"/>
        </w:rPr>
        <w:t>svaigulys arba alpimas dėl mažo kraujospūdžio, aukštas kraujospūdis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Parkinsono ligos simptomų pasunkėjimas, galvos svaigimas, mieguistumas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vėmimas, pilvo skausmas ir diskomfortas, rėmuo, sausa burna, vidurių užkietėjimas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nemiga, haliucinacijos, minčių susipainiojimas, nenormalūs sapnai (įskaitant košmarus), nuovargis</w:t>
      </w:r>
      <w:r w:rsidR="008E741A">
        <w:rPr>
          <w:szCs w:val="22"/>
        </w:rPr>
        <w:t>;</w:t>
      </w:r>
    </w:p>
    <w:p w:rsidR="00232757" w:rsidRPr="00C84666" w:rsidRDefault="00232757" w:rsidP="00206030">
      <w:pPr>
        <w:numPr>
          <w:ilvl w:val="0"/>
          <w:numId w:val="4"/>
        </w:numPr>
        <w:rPr>
          <w:szCs w:val="22"/>
        </w:rPr>
      </w:pPr>
      <w:r w:rsidRPr="00C84666">
        <w:rPr>
          <w:szCs w:val="22"/>
        </w:rPr>
        <w:t>psichikos pokyčiai – įskaitant sutrikusią atmintį, nerimą ir depresiją (galimos ir mintys apie savižudybę</w:t>
      </w:r>
      <w:r w:rsidR="008E741A" w:rsidRPr="00C84666">
        <w:rPr>
          <w:szCs w:val="22"/>
        </w:rPr>
        <w:t>)</w:t>
      </w:r>
      <w:r w:rsidR="008E741A">
        <w:rPr>
          <w:szCs w:val="22"/>
        </w:rPr>
        <w:t>;</w:t>
      </w:r>
    </w:p>
    <w:p w:rsidR="00232757" w:rsidRPr="00C84666" w:rsidRDefault="00232757" w:rsidP="00206030">
      <w:pPr>
        <w:numPr>
          <w:ilvl w:val="0"/>
          <w:numId w:val="4"/>
        </w:numPr>
        <w:rPr>
          <w:szCs w:val="22"/>
        </w:rPr>
      </w:pPr>
      <w:r w:rsidRPr="00C84666">
        <w:rPr>
          <w:szCs w:val="22"/>
        </w:rPr>
        <w:t>širdies arba arterijų ligos atvejai (pvz., krūtinės skausmas), nereguliarus širdies plakimas ar ritmas</w:t>
      </w:r>
      <w:r w:rsidR="008E741A">
        <w:rPr>
          <w:szCs w:val="22"/>
        </w:rPr>
        <w:t>;</w:t>
      </w:r>
    </w:p>
    <w:p w:rsidR="00232757" w:rsidRPr="00C84666" w:rsidRDefault="00232757" w:rsidP="00206030">
      <w:pPr>
        <w:numPr>
          <w:ilvl w:val="0"/>
          <w:numId w:val="4"/>
        </w:numPr>
        <w:rPr>
          <w:szCs w:val="22"/>
        </w:rPr>
      </w:pPr>
      <w:r w:rsidRPr="00C84666">
        <w:rPr>
          <w:szCs w:val="22"/>
        </w:rPr>
        <w:t>dažnesnis kritimas</w:t>
      </w:r>
      <w:r w:rsidR="008E741A">
        <w:rPr>
          <w:szCs w:val="22"/>
        </w:rPr>
        <w:t>;</w:t>
      </w:r>
    </w:p>
    <w:p w:rsidR="00232757" w:rsidRPr="00C84666" w:rsidRDefault="00232757" w:rsidP="00206030">
      <w:pPr>
        <w:numPr>
          <w:ilvl w:val="0"/>
          <w:numId w:val="4"/>
        </w:numPr>
        <w:rPr>
          <w:szCs w:val="22"/>
        </w:rPr>
      </w:pPr>
      <w:r w:rsidRPr="00C84666">
        <w:rPr>
          <w:szCs w:val="22"/>
        </w:rPr>
        <w:t>dusulys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padidėjęs prakaitavimas, bėrimas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raumenų mėšlungis, kojų patinimas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neryškus matymas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anemija</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apetito sumažėjimas, kūno svorio sumažėjimas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galvos, sąnarių skausmas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šlapimo takų infekcija.</w:t>
      </w:r>
    </w:p>
    <w:p w:rsidR="00232757" w:rsidRPr="00C84666" w:rsidRDefault="00232757">
      <w:pPr>
        <w:tabs>
          <w:tab w:val="left" w:pos="567"/>
        </w:tabs>
        <w:rPr>
          <w:szCs w:val="22"/>
        </w:rPr>
      </w:pPr>
    </w:p>
    <w:p w:rsidR="00232757" w:rsidRPr="00C84666" w:rsidRDefault="00FC6E83">
      <w:pPr>
        <w:tabs>
          <w:tab w:val="left" w:pos="567"/>
        </w:tabs>
        <w:rPr>
          <w:szCs w:val="22"/>
          <w:u w:val="single"/>
        </w:rPr>
      </w:pPr>
      <w:r w:rsidRPr="00C84666">
        <w:rPr>
          <w:szCs w:val="22"/>
          <w:u w:val="single"/>
        </w:rPr>
        <w:t>Nedažn</w:t>
      </w:r>
      <w:r>
        <w:rPr>
          <w:szCs w:val="22"/>
          <w:u w:val="single"/>
        </w:rPr>
        <w:t xml:space="preserve">as </w:t>
      </w:r>
      <w:r>
        <w:rPr>
          <w:color w:val="000000"/>
          <w:szCs w:val="22"/>
          <w:u w:val="single"/>
        </w:rPr>
        <w:t>(gali pasireikšti ne daugiau kaip 1 žmogui iš 100)</w:t>
      </w:r>
      <w:r w:rsidR="00232757" w:rsidRPr="00C84666">
        <w:rPr>
          <w:szCs w:val="22"/>
          <w:u w:val="single"/>
        </w:rPr>
        <w:t>:</w:t>
      </w:r>
    </w:p>
    <w:p w:rsidR="00232757" w:rsidRPr="00C84666" w:rsidRDefault="00232757" w:rsidP="00206030">
      <w:pPr>
        <w:numPr>
          <w:ilvl w:val="0"/>
          <w:numId w:val="5"/>
        </w:numPr>
        <w:tabs>
          <w:tab w:val="left" w:pos="567"/>
        </w:tabs>
        <w:rPr>
          <w:szCs w:val="22"/>
        </w:rPr>
      </w:pPr>
      <w:r w:rsidRPr="00C84666">
        <w:rPr>
          <w:szCs w:val="22"/>
        </w:rPr>
        <w:t>širdies smūgis</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kraujavimas iš virškinimo trakto</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kraujo ląstelių pokyčiai, galintys sąlygoti kraujavimą, kepenų funkcijos tyrimų pakitimas</w:t>
      </w:r>
      <w:r w:rsidR="008E741A">
        <w:rPr>
          <w:szCs w:val="22"/>
        </w:rPr>
        <w:t>;</w:t>
      </w:r>
    </w:p>
    <w:p w:rsidR="00232757" w:rsidRPr="00C84666" w:rsidRDefault="00232757" w:rsidP="00206030">
      <w:pPr>
        <w:pStyle w:val="Text"/>
        <w:numPr>
          <w:ilvl w:val="0"/>
          <w:numId w:val="5"/>
        </w:numPr>
        <w:spacing w:before="0"/>
        <w:rPr>
          <w:szCs w:val="22"/>
          <w:lang w:val="lt-LT"/>
        </w:rPr>
      </w:pPr>
      <w:r w:rsidRPr="00C84666">
        <w:rPr>
          <w:szCs w:val="22"/>
          <w:lang w:val="lt-LT"/>
        </w:rPr>
        <w:t>traukuliai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susijaudinimas</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psichoziniai požymiai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kolitas (storosios žarnos uždegimas</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kitas (ne šlapimo) spalvos pakitimas (pvz., odos, nagų, plaukų, prakaito</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sunkumas nuryti, negalėjimas šlapintis.</w:t>
      </w:r>
    </w:p>
    <w:p w:rsidR="00232757" w:rsidRDefault="00232757">
      <w:pPr>
        <w:pStyle w:val="Text"/>
        <w:tabs>
          <w:tab w:val="left" w:pos="567"/>
        </w:tabs>
        <w:spacing w:before="0"/>
        <w:jc w:val="left"/>
        <w:rPr>
          <w:szCs w:val="22"/>
          <w:lang w:val="lt-LT"/>
        </w:rPr>
      </w:pPr>
    </w:p>
    <w:p w:rsidR="003D3DCA" w:rsidRPr="00935B11" w:rsidRDefault="003D3DCA" w:rsidP="003D3DCA">
      <w:pPr>
        <w:pStyle w:val="Text"/>
        <w:tabs>
          <w:tab w:val="left" w:pos="567"/>
        </w:tabs>
        <w:spacing w:before="0"/>
        <w:jc w:val="left"/>
        <w:rPr>
          <w:rFonts w:ascii="TimesNewRomanPSMT" w:hAnsi="TimesNewRomanPSMT" w:cs="TimesNewRomanPSMT"/>
          <w:szCs w:val="22"/>
          <w:u w:val="single"/>
          <w:lang w:val="lt-LT" w:eastAsia="lt-LT"/>
        </w:rPr>
      </w:pPr>
      <w:r w:rsidRPr="00935B11">
        <w:rPr>
          <w:rFonts w:ascii="TimesNewRomanPSMT" w:hAnsi="TimesNewRomanPSMT" w:cs="TimesNewRomanPSMT"/>
          <w:szCs w:val="22"/>
          <w:u w:val="single"/>
          <w:lang w:val="lt-LT" w:eastAsia="lt-LT"/>
        </w:rPr>
        <w:t>Dažnis nežinomas (negali būti įvertintas pagal turimus duomenis)</w:t>
      </w:r>
    </w:p>
    <w:p w:rsidR="003D3DCA" w:rsidRPr="00B361B0" w:rsidRDefault="003D3DCA" w:rsidP="003D3DCA">
      <w:pPr>
        <w:autoSpaceDE w:val="0"/>
        <w:autoSpaceDN w:val="0"/>
        <w:adjustRightInd w:val="0"/>
        <w:rPr>
          <w:szCs w:val="22"/>
        </w:rPr>
      </w:pPr>
      <w:r w:rsidRPr="00B361B0">
        <w:rPr>
          <w:bCs/>
          <w:szCs w:val="22"/>
          <w:lang w:eastAsia="lt-LT"/>
        </w:rPr>
        <w:t>Potraukis vartoti dideles Stalevo dozes, kurios vir</w:t>
      </w:r>
      <w:r w:rsidRPr="00B361B0">
        <w:rPr>
          <w:rFonts w:ascii="TimesNewRomanPS-BoldMT" w:hAnsi="TimesNewRomanPS-BoldMT" w:cs="TimesNewRomanPS-BoldMT"/>
          <w:bCs/>
          <w:szCs w:val="22"/>
          <w:lang w:eastAsia="lt-LT"/>
        </w:rPr>
        <w:t>š</w:t>
      </w:r>
      <w:r w:rsidRPr="00B361B0">
        <w:rPr>
          <w:bCs/>
          <w:szCs w:val="22"/>
          <w:lang w:eastAsia="lt-LT"/>
        </w:rPr>
        <w:t xml:space="preserve">ija motoriniams ligos simptomams kontroliuoti reikalingas dozes, tai vadinama dopamino reguliacijos sutrikimo sindromu. Kai kuriems pacientams pavartojus dideles Stalevo dozes </w:t>
      </w:r>
      <w:r w:rsidRPr="00B361B0">
        <w:rPr>
          <w:rFonts w:ascii="TimesNewRomanPS-BoldMT" w:hAnsi="TimesNewRomanPS-BoldMT" w:cs="TimesNewRomanPS-BoldMT"/>
          <w:bCs/>
          <w:szCs w:val="22"/>
          <w:lang w:eastAsia="lt-LT"/>
        </w:rPr>
        <w:t>pasireiškia stiprių nenormalių nevalingų judesių (diskinezijų), nuotaikų kaita ar kitų šalutinių reiškinių.</w:t>
      </w:r>
    </w:p>
    <w:p w:rsidR="003D3DCA" w:rsidRPr="00C84666" w:rsidRDefault="003D3DCA">
      <w:pPr>
        <w:pStyle w:val="Text"/>
        <w:tabs>
          <w:tab w:val="left" w:pos="567"/>
        </w:tabs>
        <w:spacing w:before="0"/>
        <w:jc w:val="left"/>
        <w:rPr>
          <w:szCs w:val="22"/>
          <w:lang w:val="lt-LT"/>
        </w:rPr>
      </w:pPr>
    </w:p>
    <w:p w:rsidR="00232757" w:rsidRPr="00C84666" w:rsidRDefault="00232757">
      <w:pPr>
        <w:pStyle w:val="Text"/>
        <w:tabs>
          <w:tab w:val="left" w:pos="567"/>
        </w:tabs>
        <w:spacing w:before="0"/>
        <w:jc w:val="left"/>
        <w:rPr>
          <w:szCs w:val="22"/>
          <w:u w:val="single"/>
          <w:lang w:val="lt-LT"/>
        </w:rPr>
      </w:pPr>
      <w:r w:rsidRPr="00C84666">
        <w:rPr>
          <w:szCs w:val="22"/>
          <w:u w:val="single"/>
          <w:lang w:val="lt-LT"/>
        </w:rPr>
        <w:t>Gauta pranešimų apie šiuos šalutinius poveikius:</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hepatitas (kepenų uždegimas</w:t>
      </w:r>
      <w:r w:rsidR="008E741A" w:rsidRPr="00C84666">
        <w:rPr>
          <w:szCs w:val="22"/>
          <w:lang w:val="lt-LT"/>
        </w:rPr>
        <w:t>)</w:t>
      </w:r>
      <w:r w:rsidR="008E741A">
        <w:rPr>
          <w:szCs w:val="22"/>
          <w:lang w:val="lt-LT"/>
        </w:rPr>
        <w:t>;</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niežulys.</w:t>
      </w:r>
    </w:p>
    <w:p w:rsidR="00232757" w:rsidRPr="00C84666" w:rsidRDefault="00232757">
      <w:pPr>
        <w:pStyle w:val="Text"/>
        <w:tabs>
          <w:tab w:val="left" w:pos="567"/>
        </w:tabs>
        <w:spacing w:before="0"/>
        <w:jc w:val="left"/>
        <w:rPr>
          <w:szCs w:val="22"/>
          <w:lang w:val="lt-LT"/>
        </w:rPr>
      </w:pPr>
    </w:p>
    <w:p w:rsidR="009A3E72" w:rsidRDefault="009A3E72" w:rsidP="009A3E72">
      <w:pPr>
        <w:widowControl w:val="0"/>
        <w:ind w:right="96"/>
        <w:rPr>
          <w:b/>
          <w:color w:val="000000"/>
        </w:rPr>
      </w:pPr>
      <w:r>
        <w:rPr>
          <w:b/>
          <w:color w:val="000000"/>
        </w:rPr>
        <w:t>Gali pasireikšti toliau išvardytas šalutinis poveikis</w:t>
      </w:r>
    </w:p>
    <w:p w:rsidR="009A3E72" w:rsidRDefault="009A3E72" w:rsidP="00206030">
      <w:pPr>
        <w:widowControl w:val="0"/>
        <w:numPr>
          <w:ilvl w:val="0"/>
          <w:numId w:val="10"/>
        </w:numPr>
        <w:ind w:left="567" w:right="96" w:hanging="567"/>
        <w:rPr>
          <w:color w:val="000000"/>
        </w:rPr>
      </w:pPr>
      <w:r>
        <w:rPr>
          <w:color w:val="000000"/>
          <w:szCs w:val="22"/>
        </w:rPr>
        <w:t>Negalėjimas atsispirti impulsui atlikti veiksmus, kurie gali būti žalingi, įskaitant:</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stiprų impulsą nevaldomai lošti azartinius žaidimus, nepaisant sunkių pasekmių sau ar šeimai;</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pakitusį ar padidėjusį su seksualine veikla susijusį domėjimąsi ir elgesį, kurie kelia reikšmingų problemų Jums ar kitiems, pavyzdžiui, padidėjusį lytinį potraukį;</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nekontroliuojamą didelį apsipirkimą ar pinigų leidimą;</w:t>
      </w:r>
    </w:p>
    <w:p w:rsidR="009A3E72" w:rsidRDefault="009A3E72" w:rsidP="00206030">
      <w:pPr>
        <w:widowControl w:val="0"/>
        <w:numPr>
          <w:ilvl w:val="1"/>
          <w:numId w:val="11"/>
        </w:numPr>
        <w:tabs>
          <w:tab w:val="left" w:pos="1134"/>
        </w:tabs>
        <w:ind w:left="1134" w:right="96" w:hanging="567"/>
        <w:rPr>
          <w:color w:val="000000"/>
          <w:szCs w:val="22"/>
        </w:rPr>
      </w:pPr>
      <w:r>
        <w:rPr>
          <w:color w:val="000000"/>
          <w:szCs w:val="22"/>
        </w:rPr>
        <w:t>persivalgymą (didelio maisto kiekio suvalgymą per trumpą laikotarpį) ar kompulsinį valgymą (didesnio nei įprasta bei pakanka alkį numalšinti maisto kiekio valgymą).</w:t>
      </w:r>
    </w:p>
    <w:p w:rsidR="009A3E72" w:rsidRDefault="009A3E72" w:rsidP="009A3E72">
      <w:pPr>
        <w:widowControl w:val="0"/>
        <w:ind w:right="96"/>
        <w:rPr>
          <w:color w:val="000000"/>
        </w:rPr>
      </w:pPr>
    </w:p>
    <w:p w:rsidR="009A3E72" w:rsidRPr="00011AFD" w:rsidRDefault="009A3E72" w:rsidP="009A3E72">
      <w:pPr>
        <w:widowControl w:val="0"/>
        <w:ind w:right="96"/>
        <w:rPr>
          <w:color w:val="000000"/>
        </w:rPr>
      </w:pPr>
      <w:r w:rsidRPr="00011AFD">
        <w:rPr>
          <w:color w:val="000000"/>
        </w:rPr>
        <w:t>Jeigu Jums pasireiškia bet kuris minėtas elgesys, pasakykite gydytojui; jis su Jumis aptars, kaip kontroliuoti ar lengvinti šiuos simptomus.</w:t>
      </w:r>
    </w:p>
    <w:p w:rsidR="009A3E72" w:rsidRPr="00C84666" w:rsidRDefault="009A3E72" w:rsidP="009A3E72">
      <w:pPr>
        <w:pStyle w:val="Text"/>
        <w:tabs>
          <w:tab w:val="left" w:pos="567"/>
        </w:tabs>
        <w:spacing w:before="0"/>
        <w:jc w:val="left"/>
        <w:rPr>
          <w:szCs w:val="22"/>
          <w:lang w:val="lt-LT"/>
        </w:rPr>
      </w:pPr>
    </w:p>
    <w:p w:rsidR="008E741A" w:rsidRPr="008E741A" w:rsidRDefault="008E741A" w:rsidP="008E741A">
      <w:pPr>
        <w:tabs>
          <w:tab w:val="left" w:pos="567"/>
        </w:tabs>
        <w:rPr>
          <w:b/>
          <w:snapToGrid w:val="0"/>
        </w:rPr>
      </w:pPr>
      <w:r w:rsidRPr="008E741A">
        <w:rPr>
          <w:b/>
          <w:noProof/>
          <w:snapToGrid w:val="0"/>
        </w:rPr>
        <w:t>Pranešimas apie šalutinį poveikį</w:t>
      </w:r>
    </w:p>
    <w:p w:rsidR="008E741A" w:rsidRPr="008E741A" w:rsidRDefault="008E741A" w:rsidP="008E741A">
      <w:pPr>
        <w:numPr>
          <w:ilvl w:val="12"/>
          <w:numId w:val="0"/>
        </w:numPr>
        <w:ind w:right="-2"/>
        <w:rPr>
          <w:snapToGrid w:val="0"/>
        </w:rPr>
      </w:pPr>
      <w:r w:rsidRPr="008E741A">
        <w:rPr>
          <w:noProof/>
          <w:snapToGrid w:val="0"/>
        </w:rPr>
        <w:t>Jeigu pasireiškė šalutinis poveikis, įskaitant šiame l</w:t>
      </w:r>
      <w:r>
        <w:rPr>
          <w:noProof/>
          <w:snapToGrid w:val="0"/>
        </w:rPr>
        <w:t xml:space="preserve">apelyje nenurodytą, pasakykite gydytojui arba </w:t>
      </w:r>
      <w:r w:rsidRPr="008E741A">
        <w:rPr>
          <w:noProof/>
          <w:snapToGrid w:val="0"/>
        </w:rPr>
        <w:t xml:space="preserve">vaistininkui. Apie šalutinį poveikį taip pat galite pranešti tiesiogiai naudodamiesi </w:t>
      </w:r>
      <w:hyperlink r:id="rId24" w:history="1">
        <w:r w:rsidRPr="008E741A">
          <w:rPr>
            <w:snapToGrid w:val="0"/>
            <w:color w:val="0000FF"/>
            <w:szCs w:val="22"/>
            <w:highlight w:val="lightGray"/>
            <w:u w:val="single"/>
          </w:rPr>
          <w:t>V priede</w:t>
        </w:r>
      </w:hyperlink>
      <w:r w:rsidRPr="008E741A">
        <w:rPr>
          <w:noProof/>
          <w:snapToGrid w:val="0"/>
          <w:highlight w:val="lightGray"/>
        </w:rPr>
        <w:t xml:space="preserve"> nurodyta nacionaline pranešimo sistema</w:t>
      </w:r>
      <w:r w:rsidRPr="008E741A">
        <w:rPr>
          <w:noProof/>
          <w:snapToGrid w:val="0"/>
        </w:rPr>
        <w:t>.</w:t>
      </w:r>
      <w:r w:rsidRPr="008E741A">
        <w:rPr>
          <w:snapToGrid w:val="0"/>
        </w:rPr>
        <w:t xml:space="preserve"> </w:t>
      </w:r>
      <w:r w:rsidRPr="008E741A">
        <w:rPr>
          <w:noProof/>
          <w:snapToGrid w:val="0"/>
        </w:rPr>
        <w:t>Pranešdami apie šalutinį poveikį galite mums padėti gauti daugiau informacijos apie šio vaisto saugumą.</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474F58">
      <w:pPr>
        <w:keepNext/>
        <w:keepLines/>
        <w:numPr>
          <w:ilvl w:val="12"/>
          <w:numId w:val="0"/>
        </w:numPr>
        <w:tabs>
          <w:tab w:val="left" w:pos="567"/>
        </w:tabs>
        <w:ind w:left="567" w:hanging="567"/>
        <w:outlineLvl w:val="0"/>
        <w:rPr>
          <w:b/>
          <w:caps/>
          <w:szCs w:val="22"/>
        </w:rPr>
      </w:pPr>
      <w:r w:rsidRPr="00C84666">
        <w:rPr>
          <w:b/>
          <w:caps/>
          <w:szCs w:val="22"/>
        </w:rPr>
        <w:t>5.</w:t>
      </w:r>
      <w:r w:rsidRPr="00C84666">
        <w:rPr>
          <w:b/>
          <w:caps/>
          <w:szCs w:val="22"/>
        </w:rPr>
        <w:tab/>
      </w:r>
      <w:r w:rsidR="00805DF2" w:rsidRPr="00C84666">
        <w:rPr>
          <w:b/>
          <w:szCs w:val="22"/>
        </w:rPr>
        <w:t xml:space="preserve">Kaip laikyti </w:t>
      </w:r>
      <w:r w:rsidR="00805DF2">
        <w:rPr>
          <w:b/>
          <w:szCs w:val="22"/>
        </w:rPr>
        <w:t>S</w:t>
      </w:r>
      <w:r w:rsidR="00805DF2" w:rsidRPr="00C84666">
        <w:rPr>
          <w:b/>
          <w:szCs w:val="22"/>
        </w:rPr>
        <w:t>talevo</w:t>
      </w:r>
    </w:p>
    <w:p w:rsidR="00232757" w:rsidRPr="00C84666" w:rsidRDefault="00232757" w:rsidP="00474F58">
      <w:pPr>
        <w:keepNext/>
        <w:keepLines/>
        <w:tabs>
          <w:tab w:val="left" w:pos="567"/>
        </w:tabs>
        <w:ind w:left="567" w:hanging="567"/>
        <w:rPr>
          <w:szCs w:val="22"/>
        </w:rPr>
      </w:pPr>
    </w:p>
    <w:p w:rsidR="00232757" w:rsidRPr="00C84666" w:rsidRDefault="008D1961" w:rsidP="00474F58">
      <w:pPr>
        <w:keepNext/>
        <w:keepLines/>
        <w:tabs>
          <w:tab w:val="left" w:pos="567"/>
        </w:tabs>
        <w:rPr>
          <w:szCs w:val="22"/>
        </w:rPr>
      </w:pPr>
      <w:r>
        <w:rPr>
          <w:snapToGrid w:val="0"/>
        </w:rPr>
        <w:t>Šį vaistą laikykite vaikams nepastebimoje ir nepasiekiamoje vietoje</w:t>
      </w:r>
      <w:r w:rsidR="00232757"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Cs/>
          <w:noProof/>
          <w:szCs w:val="22"/>
        </w:rPr>
        <w:t xml:space="preserve">Ant buteliuko ir dėžutės po „Tinka iki“ nurodytam tinkamumo laikui pasibaigus, </w:t>
      </w:r>
      <w:r w:rsidR="008D1961">
        <w:rPr>
          <w:iCs/>
          <w:noProof/>
          <w:szCs w:val="22"/>
        </w:rPr>
        <w:t xml:space="preserve">šio </w:t>
      </w:r>
      <w:r w:rsidRPr="00C84666">
        <w:rPr>
          <w:iCs/>
          <w:noProof/>
          <w:szCs w:val="22"/>
        </w:rPr>
        <w:t xml:space="preserve">vaisto vartoti negalima. Vaistas tinkamas vartoti iki paskutinės </w:t>
      </w:r>
      <w:r w:rsidR="008D1961">
        <w:rPr>
          <w:iCs/>
          <w:noProof/>
          <w:szCs w:val="22"/>
        </w:rPr>
        <w:t>nurodyto</w:t>
      </w:r>
      <w:r w:rsidRPr="00C84666">
        <w:rPr>
          <w:iCs/>
          <w:noProof/>
          <w:szCs w:val="22"/>
        </w:rPr>
        <w:t xml:space="preserve"> mėnesio dienos.</w:t>
      </w:r>
    </w:p>
    <w:p w:rsidR="00232757" w:rsidRPr="00C84666" w:rsidRDefault="00232757">
      <w:pPr>
        <w:tabs>
          <w:tab w:val="left" w:pos="567"/>
        </w:tabs>
        <w:rPr>
          <w:szCs w:val="22"/>
        </w:rPr>
      </w:pPr>
    </w:p>
    <w:p w:rsidR="00232757" w:rsidRPr="00C84666" w:rsidRDefault="00232757">
      <w:pPr>
        <w:tabs>
          <w:tab w:val="left" w:pos="567"/>
        </w:tabs>
        <w:rPr>
          <w:noProof/>
          <w:szCs w:val="22"/>
        </w:rPr>
      </w:pPr>
      <w:r w:rsidRPr="00C84666">
        <w:rPr>
          <w:noProof/>
          <w:szCs w:val="22"/>
        </w:rPr>
        <w:t>Šiam vaistui specialių laikymo sąlygų nereikia.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 xml:space="preserve">Vaistų negalima </w:t>
      </w:r>
      <w:r w:rsidR="00285DB8">
        <w:rPr>
          <w:noProof/>
          <w:szCs w:val="22"/>
        </w:rPr>
        <w:t>iš</w:t>
      </w:r>
      <w:r w:rsidRPr="00C84666">
        <w:rPr>
          <w:noProof/>
          <w:szCs w:val="22"/>
        </w:rPr>
        <w:t xml:space="preserve">mesti į kanalizaciją arba su buitinėmis atliekomis. Kaip </w:t>
      </w:r>
      <w:r w:rsidR="00285DB8">
        <w:rPr>
          <w:noProof/>
          <w:szCs w:val="22"/>
        </w:rPr>
        <w:t>išmesti</w:t>
      </w:r>
      <w:r w:rsidRPr="00C84666">
        <w:rPr>
          <w:noProof/>
          <w:szCs w:val="22"/>
        </w:rPr>
        <w:t xml:space="preserve"> nereikalingus vaistus, klauskite vaistininko. </w:t>
      </w:r>
      <w:r w:rsidR="00285DB8">
        <w:rPr>
          <w:snapToGrid w:val="0"/>
          <w:szCs w:val="22"/>
        </w:rPr>
        <w:t xml:space="preserve">Šios priemonės </w:t>
      </w:r>
      <w:r w:rsidRPr="00C84666">
        <w:rPr>
          <w:noProof/>
          <w:szCs w:val="22"/>
        </w:rPr>
        <w:t>padės apsaugoti aplinką.</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szCs w:val="22"/>
        </w:rPr>
      </w:pPr>
    </w:p>
    <w:p w:rsidR="00232757" w:rsidRPr="00C84666" w:rsidRDefault="00232757">
      <w:pPr>
        <w:numPr>
          <w:ilvl w:val="12"/>
          <w:numId w:val="0"/>
        </w:numPr>
        <w:tabs>
          <w:tab w:val="left" w:pos="567"/>
        </w:tabs>
        <w:ind w:left="567" w:hanging="567"/>
        <w:outlineLvl w:val="0"/>
        <w:rPr>
          <w:b/>
          <w:szCs w:val="22"/>
        </w:rPr>
      </w:pPr>
      <w:r w:rsidRPr="00C84666">
        <w:rPr>
          <w:b/>
          <w:szCs w:val="22"/>
        </w:rPr>
        <w:t>6.</w:t>
      </w:r>
      <w:r w:rsidRPr="00C84666">
        <w:rPr>
          <w:szCs w:val="22"/>
        </w:rPr>
        <w:tab/>
      </w:r>
      <w:r w:rsidR="004A4D86">
        <w:rPr>
          <w:b/>
          <w:szCs w:val="22"/>
        </w:rPr>
        <w:t>Pakuotės turinys ir kita informacija</w:t>
      </w:r>
    </w:p>
    <w:p w:rsidR="00232757" w:rsidRPr="00C84666" w:rsidRDefault="00232757">
      <w:pPr>
        <w:pStyle w:val="Text"/>
        <w:widowControl w:val="0"/>
        <w:tabs>
          <w:tab w:val="left" w:pos="567"/>
        </w:tabs>
        <w:spacing w:before="0"/>
        <w:jc w:val="left"/>
        <w:rPr>
          <w:b/>
          <w:szCs w:val="22"/>
          <w:lang w:val="lt-LT"/>
        </w:rPr>
      </w:pPr>
    </w:p>
    <w:p w:rsidR="00232757" w:rsidRPr="00C84666" w:rsidRDefault="00232757">
      <w:pPr>
        <w:numPr>
          <w:ilvl w:val="12"/>
          <w:numId w:val="0"/>
        </w:numPr>
        <w:ind w:right="-2"/>
        <w:rPr>
          <w:b/>
          <w:bCs/>
          <w:noProof/>
          <w:szCs w:val="22"/>
        </w:rPr>
      </w:pPr>
      <w:r w:rsidRPr="00C84666">
        <w:rPr>
          <w:b/>
          <w:bCs/>
          <w:noProof/>
          <w:szCs w:val="22"/>
        </w:rPr>
        <w:t>Stalevo sudėtis</w:t>
      </w:r>
    </w:p>
    <w:p w:rsidR="00232757" w:rsidRPr="00C84666" w:rsidRDefault="00232757">
      <w:pPr>
        <w:tabs>
          <w:tab w:val="left" w:pos="567"/>
        </w:tabs>
        <w:ind w:left="567" w:hanging="567"/>
        <w:rPr>
          <w:szCs w:val="22"/>
        </w:rPr>
      </w:pPr>
    </w:p>
    <w:p w:rsidR="00232757" w:rsidRPr="00C84666" w:rsidRDefault="00232757">
      <w:pPr>
        <w:tabs>
          <w:tab w:val="left" w:pos="567"/>
        </w:tabs>
        <w:ind w:left="540" w:hanging="540"/>
        <w:rPr>
          <w:szCs w:val="22"/>
        </w:rPr>
      </w:pPr>
      <w:r w:rsidRPr="00C84666">
        <w:rPr>
          <w:szCs w:val="22"/>
        </w:rPr>
        <w:t>-</w:t>
      </w:r>
      <w:r w:rsidRPr="00C84666">
        <w:rPr>
          <w:szCs w:val="22"/>
        </w:rPr>
        <w:tab/>
        <w:t>Veikliosios Stalevo medžiagos yra levodopa, karbidopa ir entakaponas.</w:t>
      </w:r>
    </w:p>
    <w:p w:rsidR="00232757" w:rsidRPr="00A44493"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 xml:space="preserve">Kiekvienoje Stalevo </w:t>
      </w:r>
      <w:r w:rsidRPr="00C84666">
        <w:rPr>
          <w:szCs w:val="22"/>
          <w:lang w:val="lt-LT" w:eastAsia="fi-FI"/>
        </w:rPr>
        <w:t xml:space="preserve">175 mg/43,75 mg/200 mg </w:t>
      </w:r>
      <w:r w:rsidRPr="00C84666">
        <w:rPr>
          <w:szCs w:val="22"/>
          <w:lang w:val="lt-LT"/>
        </w:rPr>
        <w:t>tab</w:t>
      </w:r>
      <w:r w:rsidRPr="00A44493">
        <w:rPr>
          <w:szCs w:val="22"/>
          <w:lang w:val="lt-LT"/>
        </w:rPr>
        <w:t>letėje yra 175 mg levodopos, 43,75 mg karbidopos ir 200 mg entakapono.</w:t>
      </w:r>
    </w:p>
    <w:p w:rsidR="00232757" w:rsidRPr="0072133D" w:rsidRDefault="00232757">
      <w:pPr>
        <w:widowControl w:val="0"/>
        <w:tabs>
          <w:tab w:val="left" w:pos="567"/>
        </w:tabs>
        <w:ind w:left="540" w:hanging="540"/>
        <w:rPr>
          <w:szCs w:val="22"/>
        </w:rPr>
      </w:pPr>
      <w:r w:rsidRPr="00A44493">
        <w:rPr>
          <w:szCs w:val="22"/>
        </w:rPr>
        <w:t>-</w:t>
      </w:r>
      <w:r w:rsidRPr="00A44493">
        <w:rPr>
          <w:szCs w:val="22"/>
        </w:rPr>
        <w:tab/>
        <w:t>Pagalbinės tabletės šerdies medžiagos yra kroskarmeliozės natri</w:t>
      </w:r>
      <w:r w:rsidR="007F4AC7" w:rsidRPr="00A44493">
        <w:rPr>
          <w:szCs w:val="22"/>
        </w:rPr>
        <w:t>o</w:t>
      </w:r>
      <w:r w:rsidR="007F4AC7" w:rsidRPr="0072133D">
        <w:rPr>
          <w:szCs w:val="22"/>
        </w:rPr>
        <w:t xml:space="preserve"> druska</w:t>
      </w:r>
      <w:r w:rsidRPr="0072133D">
        <w:rPr>
          <w:szCs w:val="22"/>
        </w:rPr>
        <w:t>, magnio stearatas, kukurūzų krakmolas, manitolis (E421) ir povidonas (E1201).</w:t>
      </w:r>
    </w:p>
    <w:p w:rsidR="00232757" w:rsidRPr="00C84666" w:rsidRDefault="00232757">
      <w:pPr>
        <w:widowControl w:val="0"/>
        <w:tabs>
          <w:tab w:val="left" w:pos="567"/>
        </w:tabs>
        <w:ind w:left="540" w:hanging="540"/>
        <w:rPr>
          <w:bCs/>
          <w:iCs/>
          <w:szCs w:val="22"/>
        </w:rPr>
      </w:pPr>
      <w:r w:rsidRPr="0072133D">
        <w:rPr>
          <w:szCs w:val="22"/>
        </w:rPr>
        <w:t>-</w:t>
      </w:r>
      <w:r w:rsidRPr="0072133D">
        <w:rPr>
          <w:szCs w:val="22"/>
        </w:rPr>
        <w:tab/>
        <w:t>Pagalbinės plėv</w:t>
      </w:r>
      <w:r w:rsidR="007F4AC7" w:rsidRPr="0072133D">
        <w:rPr>
          <w:szCs w:val="22"/>
        </w:rPr>
        <w:t>el</w:t>
      </w:r>
      <w:r w:rsidRPr="0072133D">
        <w:rPr>
          <w:szCs w:val="22"/>
        </w:rPr>
        <w:t xml:space="preserve">ės </w:t>
      </w:r>
      <w:r w:rsidRPr="00474F58">
        <w:rPr>
          <w:szCs w:val="22"/>
        </w:rPr>
        <w:t xml:space="preserve">medžiagos yra </w:t>
      </w:r>
      <w:r w:rsidRPr="00474F58">
        <w:rPr>
          <w:bCs/>
          <w:iCs/>
          <w:szCs w:val="22"/>
        </w:rPr>
        <w:t>glicerolis (85</w:t>
      </w:r>
      <w:r w:rsidR="007F4AC7" w:rsidRPr="00474F58">
        <w:rPr>
          <w:bCs/>
          <w:iCs/>
          <w:szCs w:val="22"/>
        </w:rPr>
        <w:t>%</w:t>
      </w:r>
      <w:r w:rsidRPr="00474F58">
        <w:rPr>
          <w:bCs/>
          <w:iCs/>
          <w:szCs w:val="22"/>
        </w:rPr>
        <w:t>) (E422), hipromeliozė, magnio stearatas, polisorbatas 80, raudonasis geležies oksidas (E172), sacharozė ir tit</w:t>
      </w:r>
      <w:r w:rsidRPr="00C84666">
        <w:rPr>
          <w:bCs/>
          <w:iCs/>
          <w:szCs w:val="22"/>
        </w:rPr>
        <w:t>ano dioksidas (E171).</w:t>
      </w:r>
    </w:p>
    <w:p w:rsidR="00232757" w:rsidRPr="00C84666" w:rsidRDefault="00232757">
      <w:pPr>
        <w:tabs>
          <w:tab w:val="left" w:pos="567"/>
        </w:tabs>
        <w:ind w:left="567" w:hanging="567"/>
        <w:rPr>
          <w:szCs w:val="22"/>
        </w:rPr>
      </w:pPr>
    </w:p>
    <w:p w:rsidR="00232757" w:rsidRPr="00C84666" w:rsidRDefault="00232757">
      <w:pPr>
        <w:numPr>
          <w:ilvl w:val="12"/>
          <w:numId w:val="0"/>
        </w:numPr>
        <w:ind w:right="-2"/>
        <w:rPr>
          <w:b/>
          <w:bCs/>
          <w:noProof/>
          <w:szCs w:val="22"/>
        </w:rPr>
      </w:pPr>
      <w:r w:rsidRPr="00C84666">
        <w:rPr>
          <w:b/>
          <w:bCs/>
          <w:noProof/>
          <w:szCs w:val="22"/>
        </w:rPr>
        <w:t>Stalevo išvaizda ir kiekis pakuotėje</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Stalevo </w:t>
      </w:r>
      <w:r w:rsidRPr="00C84666">
        <w:rPr>
          <w:szCs w:val="22"/>
          <w:lang w:eastAsia="fi-FI"/>
        </w:rPr>
        <w:t>175 mg/43,75 mg/200 mg</w:t>
      </w:r>
      <w:r w:rsidRPr="00C84666">
        <w:rPr>
          <w:szCs w:val="22"/>
        </w:rPr>
        <w:t xml:space="preserve">: šviesiai rusvai raudonos, ovalios, </w:t>
      </w:r>
      <w:r w:rsidR="00A44493">
        <w:rPr>
          <w:szCs w:val="22"/>
        </w:rPr>
        <w:t xml:space="preserve">be griovelio, </w:t>
      </w:r>
      <w:r w:rsidRPr="00C84666">
        <w:rPr>
          <w:szCs w:val="22"/>
        </w:rPr>
        <w:t xml:space="preserve">plėvele dengtos tabletės su žyma </w:t>
      </w:r>
      <w:r w:rsidR="001829AE">
        <w:rPr>
          <w:szCs w:val="22"/>
        </w:rPr>
        <w:t>„</w:t>
      </w:r>
      <w:r w:rsidRPr="00C84666">
        <w:rPr>
          <w:szCs w:val="22"/>
        </w:rPr>
        <w:t>LCE</w:t>
      </w:r>
      <w:r w:rsidR="001829AE">
        <w:rPr>
          <w:szCs w:val="22"/>
        </w:rPr>
        <w:t> </w:t>
      </w:r>
      <w:r w:rsidRPr="00C84666">
        <w:rPr>
          <w:szCs w:val="22"/>
        </w:rPr>
        <w:t>175</w:t>
      </w:r>
      <w:r w:rsidR="001829AE">
        <w:rPr>
          <w:szCs w:val="22"/>
        </w:rPr>
        <w:t>“</w:t>
      </w:r>
      <w:r w:rsidRPr="00C84666">
        <w:rPr>
          <w:szCs w:val="22"/>
        </w:rPr>
        <w:t xml:space="preserve"> vienoje pusėje.</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Stalevo 175 mg/43,75 mg/200 mg tabletės tiekiamos penkių dydžių pakuotėmis (po 10, 30, 100, 130</w:t>
      </w:r>
      <w:r w:rsidR="001829AE">
        <w:rPr>
          <w:szCs w:val="22"/>
        </w:rPr>
        <w:t> </w:t>
      </w:r>
      <w:r w:rsidRPr="00C84666">
        <w:rPr>
          <w:szCs w:val="22"/>
        </w:rPr>
        <w:t>ar 175</w:t>
      </w:r>
      <w:r w:rsidR="001829AE">
        <w:rPr>
          <w:szCs w:val="22"/>
        </w:rPr>
        <w:t> </w:t>
      </w:r>
      <w:r w:rsidRPr="00C84666">
        <w:rPr>
          <w:szCs w:val="22"/>
        </w:rPr>
        <w:t>table</w:t>
      </w:r>
      <w:r w:rsidR="0079647B">
        <w:rPr>
          <w:szCs w:val="22"/>
        </w:rPr>
        <w:t>tės</w:t>
      </w:r>
      <w:r w:rsidRPr="00C84666">
        <w:rPr>
          <w:szCs w:val="22"/>
        </w:rPr>
        <w:t>). Gali būti tiekiamos ne visų dydžių pakuotės.</w:t>
      </w:r>
    </w:p>
    <w:p w:rsidR="00232757" w:rsidRPr="00C84666" w:rsidRDefault="00232757">
      <w:pPr>
        <w:tabs>
          <w:tab w:val="left" w:pos="567"/>
        </w:tabs>
        <w:ind w:left="567" w:hanging="567"/>
        <w:rPr>
          <w:szCs w:val="22"/>
        </w:rPr>
      </w:pPr>
    </w:p>
    <w:p w:rsidR="00232757" w:rsidRPr="00C84666" w:rsidRDefault="003D4D2C">
      <w:pPr>
        <w:tabs>
          <w:tab w:val="left" w:pos="567"/>
        </w:tabs>
        <w:ind w:left="567" w:hanging="567"/>
        <w:rPr>
          <w:b/>
          <w:bCs/>
          <w:szCs w:val="22"/>
        </w:rPr>
      </w:pPr>
      <w:r>
        <w:rPr>
          <w:b/>
          <w:bCs/>
          <w:szCs w:val="22"/>
        </w:rPr>
        <w:t>Registruotojas</w:t>
      </w:r>
    </w:p>
    <w:p w:rsidR="00232757" w:rsidRPr="00C84666" w:rsidRDefault="00232757">
      <w:pPr>
        <w:pStyle w:val="EndnoteText"/>
        <w:rPr>
          <w:szCs w:val="22"/>
          <w:lang w:val="lt-LT"/>
        </w:rPr>
      </w:pPr>
      <w:r w:rsidRPr="00C84666">
        <w:rPr>
          <w:szCs w:val="22"/>
          <w:lang w:val="lt-LT"/>
        </w:rPr>
        <w:t>Orion Corporation</w:t>
      </w:r>
    </w:p>
    <w:p w:rsidR="00232757" w:rsidRPr="00C84666" w:rsidRDefault="00232757">
      <w:pPr>
        <w:pStyle w:val="EndnoteText"/>
        <w:rPr>
          <w:szCs w:val="22"/>
          <w:lang w:val="lt-LT"/>
        </w:rPr>
      </w:pPr>
      <w:r w:rsidRPr="00C84666">
        <w:rPr>
          <w:szCs w:val="22"/>
          <w:lang w:val="lt-LT"/>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pStyle w:val="EndnoteText"/>
        <w:rPr>
          <w:szCs w:val="22"/>
          <w:lang w:val="lt-LT"/>
        </w:rPr>
      </w:pPr>
      <w:r w:rsidRPr="00C84666">
        <w:rPr>
          <w:szCs w:val="22"/>
          <w:lang w:val="lt-LT"/>
        </w:rPr>
        <w:t>Suomija</w:t>
      </w:r>
    </w:p>
    <w:p w:rsidR="00232757" w:rsidRPr="00C84666" w:rsidRDefault="00232757">
      <w:pPr>
        <w:tabs>
          <w:tab w:val="left" w:pos="567"/>
        </w:tabs>
        <w:ind w:left="567" w:hanging="567"/>
        <w:rPr>
          <w:szCs w:val="22"/>
        </w:rPr>
      </w:pPr>
    </w:p>
    <w:p w:rsidR="001D2653" w:rsidRDefault="001D2653" w:rsidP="001D2653">
      <w:pPr>
        <w:tabs>
          <w:tab w:val="left" w:pos="567"/>
          <w:tab w:val="left" w:pos="2835"/>
          <w:tab w:val="left" w:pos="4680"/>
        </w:tabs>
        <w:spacing w:line="260" w:lineRule="exact"/>
        <w:rPr>
          <w:szCs w:val="22"/>
          <w:lang w:val="en-GB"/>
        </w:rPr>
      </w:pPr>
      <w:r w:rsidRPr="00C84666">
        <w:rPr>
          <w:b/>
          <w:bCs/>
          <w:szCs w:val="22"/>
        </w:rPr>
        <w:t>Gamintojas</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Orion Corporation Orion Pharma</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Joensuunkatu 7</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FI-24100 Salo</w:t>
      </w:r>
    </w:p>
    <w:p w:rsidR="001D2653" w:rsidRPr="00E047C5" w:rsidRDefault="001D2653" w:rsidP="001D2653">
      <w:pPr>
        <w:numPr>
          <w:ilvl w:val="12"/>
          <w:numId w:val="0"/>
        </w:numPr>
        <w:rPr>
          <w:szCs w:val="22"/>
          <w:lang w:val="en-GB"/>
        </w:rPr>
      </w:pPr>
      <w:r>
        <w:rPr>
          <w:szCs w:val="22"/>
          <w:lang w:val="en-GB"/>
        </w:rPr>
        <w:t>Suomija</w:t>
      </w:r>
    </w:p>
    <w:p w:rsidR="001D2653" w:rsidRDefault="001D2653" w:rsidP="001D2653">
      <w:pPr>
        <w:tabs>
          <w:tab w:val="left" w:pos="567"/>
        </w:tabs>
        <w:rPr>
          <w:szCs w:val="22"/>
        </w:rPr>
      </w:pPr>
    </w:p>
    <w:p w:rsidR="001D2653" w:rsidRPr="00C84666" w:rsidRDefault="001D2653" w:rsidP="001D2653">
      <w:pPr>
        <w:tabs>
          <w:tab w:val="left" w:pos="567"/>
        </w:tabs>
        <w:rPr>
          <w:szCs w:val="22"/>
        </w:rPr>
      </w:pPr>
      <w:r w:rsidRPr="00C84666">
        <w:rPr>
          <w:szCs w:val="22"/>
        </w:rPr>
        <w:t>Orion Corporation</w:t>
      </w:r>
      <w:r w:rsidRPr="004B31F8">
        <w:rPr>
          <w:szCs w:val="22"/>
          <w:lang w:val="en-GB"/>
        </w:rPr>
        <w:t xml:space="preserve"> </w:t>
      </w:r>
      <w:r w:rsidRPr="00E047C5">
        <w:rPr>
          <w:szCs w:val="22"/>
          <w:lang w:val="en-GB"/>
        </w:rPr>
        <w:t>Orion Pharma</w:t>
      </w:r>
    </w:p>
    <w:p w:rsidR="001D2653" w:rsidRPr="00C84666" w:rsidRDefault="001D2653" w:rsidP="001D2653">
      <w:pPr>
        <w:tabs>
          <w:tab w:val="left" w:pos="567"/>
        </w:tabs>
        <w:rPr>
          <w:szCs w:val="22"/>
        </w:rPr>
      </w:pPr>
      <w:r w:rsidRPr="00C84666">
        <w:rPr>
          <w:szCs w:val="22"/>
        </w:rPr>
        <w:t>Orionintie</w:t>
      </w:r>
      <w:r>
        <w:rPr>
          <w:szCs w:val="22"/>
        </w:rPr>
        <w:t> </w:t>
      </w:r>
      <w:r w:rsidRPr="00C84666">
        <w:rPr>
          <w:szCs w:val="22"/>
        </w:rPr>
        <w:t>1</w:t>
      </w:r>
    </w:p>
    <w:p w:rsidR="001D2653" w:rsidRPr="00C84666" w:rsidRDefault="001D2653" w:rsidP="001D2653">
      <w:pPr>
        <w:tabs>
          <w:tab w:val="left" w:pos="567"/>
        </w:tabs>
        <w:rPr>
          <w:szCs w:val="22"/>
        </w:rPr>
      </w:pPr>
      <w:r w:rsidRPr="00C84666">
        <w:rPr>
          <w:szCs w:val="22"/>
        </w:rPr>
        <w:t>FI-02200</w:t>
      </w:r>
      <w:r>
        <w:rPr>
          <w:szCs w:val="22"/>
        </w:rPr>
        <w:t> </w:t>
      </w:r>
      <w:r w:rsidRPr="00C84666">
        <w:rPr>
          <w:szCs w:val="22"/>
        </w:rPr>
        <w:t>Espoo</w:t>
      </w:r>
    </w:p>
    <w:p w:rsidR="001D2653" w:rsidRPr="00C84666" w:rsidRDefault="001D2653" w:rsidP="001D2653">
      <w:pPr>
        <w:numPr>
          <w:ilvl w:val="12"/>
          <w:numId w:val="0"/>
        </w:numPr>
        <w:tabs>
          <w:tab w:val="left" w:pos="567"/>
        </w:tabs>
        <w:rPr>
          <w:szCs w:val="22"/>
        </w:rPr>
      </w:pPr>
      <w:r w:rsidRPr="00C84666">
        <w:rPr>
          <w:szCs w:val="22"/>
        </w:rPr>
        <w:t>Suomija</w:t>
      </w:r>
    </w:p>
    <w:p w:rsidR="00232757" w:rsidRPr="00C84666" w:rsidRDefault="00232757">
      <w:pPr>
        <w:tabs>
          <w:tab w:val="left" w:pos="567"/>
        </w:tabs>
        <w:ind w:left="567" w:hanging="567"/>
        <w:rPr>
          <w:szCs w:val="22"/>
        </w:rPr>
      </w:pPr>
    </w:p>
    <w:p w:rsidR="00232757" w:rsidRDefault="00232757">
      <w:pPr>
        <w:tabs>
          <w:tab w:val="left" w:pos="567"/>
        </w:tabs>
        <w:rPr>
          <w:szCs w:val="22"/>
        </w:rPr>
      </w:pPr>
      <w:r w:rsidRPr="00C84666">
        <w:rPr>
          <w:szCs w:val="22"/>
        </w:rPr>
        <w:t xml:space="preserve">Jeigu apie šį vaistą norite sužinoti daugiau, kreipkitės į vietinį </w:t>
      </w:r>
      <w:r w:rsidR="003D4D2C">
        <w:rPr>
          <w:szCs w:val="22"/>
        </w:rPr>
        <w:t>registruotojo</w:t>
      </w:r>
      <w:r w:rsidRPr="00C84666">
        <w:rPr>
          <w:szCs w:val="22"/>
        </w:rPr>
        <w:t xml:space="preserve"> atstovą.</w:t>
      </w:r>
    </w:p>
    <w:p w:rsidR="00AE7489" w:rsidRPr="00C84666" w:rsidRDefault="00AE7489">
      <w:pPr>
        <w:tabs>
          <w:tab w:val="left" w:pos="567"/>
        </w:tabs>
        <w:rPr>
          <w:szCs w:val="22"/>
        </w:rPr>
      </w:pPr>
    </w:p>
    <w:tbl>
      <w:tblPr>
        <w:tblW w:w="9423" w:type="dxa"/>
        <w:tblLayout w:type="fixed"/>
        <w:tblLook w:val="04A0" w:firstRow="1" w:lastRow="0" w:firstColumn="1" w:lastColumn="0" w:noHBand="0" w:noVBand="1"/>
      </w:tblPr>
      <w:tblGrid>
        <w:gridCol w:w="4695"/>
        <w:gridCol w:w="4728"/>
      </w:tblGrid>
      <w:tr w:rsidR="00AE7489" w:rsidRPr="00B97656" w:rsidTr="00A55B4C">
        <w:trPr>
          <w:cantSplit/>
        </w:trPr>
        <w:tc>
          <w:tcPr>
            <w:tcW w:w="4641" w:type="dxa"/>
          </w:tcPr>
          <w:p w:rsidR="00AE7489" w:rsidRPr="00F94F35" w:rsidRDefault="00BC50C4" w:rsidP="00A55B4C">
            <w:pPr>
              <w:rPr>
                <w:rStyle w:val="Strong"/>
                <w:b w:val="0"/>
                <w:bCs w:val="0"/>
                <w:szCs w:val="22"/>
              </w:rPr>
            </w:pPr>
            <w:r>
              <w:rPr>
                <w:b/>
                <w:noProof/>
                <w:szCs w:val="22"/>
                <w:lang w:val="fr-FR"/>
              </w:rPr>
              <w:t>België/Belgique/Belgien</w:t>
            </w:r>
            <w:r w:rsidR="00AE7489" w:rsidRPr="007961A8">
              <w:rPr>
                <w:szCs w:val="22"/>
                <w:lang w:val="fr-FR"/>
              </w:rPr>
              <w:br/>
            </w:r>
            <w:r w:rsidR="00AE7489" w:rsidRPr="00C2606D">
              <w:rPr>
                <w:rStyle w:val="Strong"/>
                <w:b w:val="0"/>
              </w:rPr>
              <w:t>Orion Pharma BVBA/SPRL</w:t>
            </w:r>
          </w:p>
          <w:p w:rsidR="00AE7489" w:rsidRPr="00F56B40" w:rsidRDefault="00AE7489" w:rsidP="00A55B4C">
            <w:pPr>
              <w:pStyle w:val="Text"/>
              <w:tabs>
                <w:tab w:val="left" w:pos="567"/>
              </w:tabs>
              <w:spacing w:before="0"/>
              <w:rPr>
                <w:szCs w:val="22"/>
                <w:lang w:val="fr-FR"/>
              </w:rPr>
            </w:pPr>
            <w:r w:rsidRPr="00F56B40">
              <w:rPr>
                <w:szCs w:val="22"/>
              </w:rPr>
              <w:t>Tél/Tel: +32 (0)15 64 10 20</w:t>
            </w:r>
          </w:p>
          <w:p w:rsidR="00AE7489" w:rsidRPr="007961A8" w:rsidRDefault="00AE7489" w:rsidP="00A55B4C">
            <w:pPr>
              <w:ind w:right="-45"/>
              <w:rPr>
                <w:b/>
                <w:szCs w:val="22"/>
                <w:lang w:eastAsia="cs-CZ"/>
              </w:rPr>
            </w:pPr>
          </w:p>
        </w:tc>
        <w:tc>
          <w:tcPr>
            <w:tcW w:w="4674" w:type="dxa"/>
            <w:hideMark/>
          </w:tcPr>
          <w:p w:rsidR="00AE7489" w:rsidRPr="007961A8" w:rsidRDefault="00AE7489" w:rsidP="00A55B4C">
            <w:pPr>
              <w:rPr>
                <w:szCs w:val="22"/>
                <w:lang w:val="fi-FI" w:eastAsia="cs-CZ"/>
              </w:rPr>
            </w:pPr>
            <w:r w:rsidRPr="007961A8">
              <w:rPr>
                <w:b/>
                <w:szCs w:val="22"/>
                <w:lang w:val="fi-FI"/>
              </w:rPr>
              <w:t>Lietuva</w:t>
            </w:r>
          </w:p>
          <w:p w:rsidR="00AE7489" w:rsidRPr="007961A8" w:rsidRDefault="00AE7489" w:rsidP="00A55B4C">
            <w:pPr>
              <w:rPr>
                <w:szCs w:val="22"/>
                <w:lang w:val="fi-FI"/>
              </w:rPr>
            </w:pPr>
            <w:r w:rsidRPr="007961A8">
              <w:rPr>
                <w:szCs w:val="22"/>
                <w:lang w:val="fi-FI"/>
              </w:rPr>
              <w:t>UAB Orion Pharma</w:t>
            </w:r>
          </w:p>
          <w:p w:rsidR="00AE7489" w:rsidRPr="00B97656" w:rsidRDefault="00AE7489" w:rsidP="00A55B4C">
            <w:pPr>
              <w:suppressAutoHyphens/>
              <w:rPr>
                <w:szCs w:val="22"/>
                <w:lang w:val="fi-FI" w:eastAsia="cs-CZ"/>
              </w:rPr>
            </w:pPr>
            <w:r w:rsidRPr="007961A8">
              <w:rPr>
                <w:szCs w:val="22"/>
                <w:lang w:val="fi-FI"/>
              </w:rPr>
              <w:t>Tel. +370 5 276 9499</w:t>
            </w:r>
          </w:p>
        </w:tc>
      </w:tr>
      <w:tr w:rsidR="00AE7489" w:rsidRPr="007961A8" w:rsidTr="00A55B4C">
        <w:trPr>
          <w:cantSplit/>
        </w:trPr>
        <w:tc>
          <w:tcPr>
            <w:tcW w:w="4641" w:type="dxa"/>
            <w:hideMark/>
          </w:tcPr>
          <w:p w:rsidR="00AE7489" w:rsidRPr="007961A8" w:rsidRDefault="00AE7489" w:rsidP="00A55B4C">
            <w:pPr>
              <w:rPr>
                <w:b/>
                <w:color w:val="000000"/>
                <w:szCs w:val="22"/>
                <w:lang w:val="fr-FR"/>
              </w:rPr>
            </w:pPr>
            <w:r w:rsidRPr="007961A8">
              <w:rPr>
                <w:b/>
                <w:color w:val="000000"/>
                <w:szCs w:val="22"/>
              </w:rPr>
              <w:t>България</w:t>
            </w:r>
          </w:p>
          <w:p w:rsidR="00484722" w:rsidRPr="003861EE" w:rsidRDefault="00484722" w:rsidP="00484722">
            <w:pPr>
              <w:rPr>
                <w:szCs w:val="22"/>
                <w:lang w:val="it-IT"/>
              </w:rPr>
            </w:pPr>
            <w:r w:rsidRPr="003861EE">
              <w:rPr>
                <w:szCs w:val="22"/>
                <w:lang w:val="it-IT"/>
              </w:rPr>
              <w:t>Orion Pharma Poland Sp z.o.o.</w:t>
            </w:r>
          </w:p>
          <w:p w:rsidR="00AE7489" w:rsidRDefault="00484722" w:rsidP="00A55B4C">
            <w:pPr>
              <w:rPr>
                <w:szCs w:val="22"/>
                <w:lang w:val="it-IT"/>
              </w:rPr>
            </w:pPr>
            <w:r>
              <w:rPr>
                <w:szCs w:val="22"/>
                <w:lang w:val="it-IT"/>
              </w:rPr>
              <w:t>Tel.: + 48 22 </w:t>
            </w:r>
            <w:r w:rsidRPr="003861EE">
              <w:rPr>
                <w:szCs w:val="22"/>
                <w:lang w:val="it-IT"/>
              </w:rPr>
              <w:t>8333177</w:t>
            </w:r>
          </w:p>
          <w:p w:rsidR="00AE7489" w:rsidRPr="001037BA" w:rsidRDefault="00AE7489" w:rsidP="00A55B4C">
            <w:pPr>
              <w:rPr>
                <w:b/>
                <w:szCs w:val="22"/>
                <w:lang w:val="fi-FI"/>
              </w:rPr>
            </w:pPr>
          </w:p>
        </w:tc>
        <w:tc>
          <w:tcPr>
            <w:tcW w:w="4674" w:type="dxa"/>
          </w:tcPr>
          <w:p w:rsidR="00AE7489" w:rsidRPr="00F94F35" w:rsidRDefault="00AE7489" w:rsidP="00A55B4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AE7489" w:rsidRPr="00F56B40" w:rsidRDefault="00AE7489" w:rsidP="00A55B4C">
            <w:pPr>
              <w:pStyle w:val="Text"/>
              <w:tabs>
                <w:tab w:val="left" w:pos="567"/>
              </w:tabs>
              <w:spacing w:before="0"/>
              <w:rPr>
                <w:szCs w:val="22"/>
                <w:lang w:val="fr-FR"/>
              </w:rPr>
            </w:pPr>
            <w:r w:rsidRPr="00F56B40">
              <w:rPr>
                <w:szCs w:val="22"/>
              </w:rPr>
              <w:t>Tél/Tel: +32 (0)15 64 10 20</w:t>
            </w:r>
          </w:p>
          <w:p w:rsidR="00AE7489" w:rsidRPr="007961A8" w:rsidRDefault="00AE7489" w:rsidP="00A55B4C">
            <w:pPr>
              <w:rPr>
                <w:b/>
                <w:szCs w:val="22"/>
                <w:lang w:val="sv-SE"/>
              </w:rPr>
            </w:pPr>
          </w:p>
        </w:tc>
      </w:tr>
      <w:tr w:rsidR="00AE7489" w:rsidRPr="007961A8" w:rsidTr="00A55B4C">
        <w:trPr>
          <w:cantSplit/>
        </w:trPr>
        <w:tc>
          <w:tcPr>
            <w:tcW w:w="4641" w:type="dxa"/>
            <w:hideMark/>
          </w:tcPr>
          <w:p w:rsidR="00AE7489" w:rsidRPr="007961A8" w:rsidRDefault="00AE7489" w:rsidP="00A55B4C">
            <w:pPr>
              <w:suppressAutoHyphens/>
              <w:rPr>
                <w:szCs w:val="22"/>
                <w:lang w:val="sv-SE" w:eastAsia="cs-CZ"/>
              </w:rPr>
            </w:pPr>
            <w:r w:rsidRPr="007961A8">
              <w:rPr>
                <w:b/>
                <w:szCs w:val="22"/>
                <w:lang w:val="sv-SE"/>
              </w:rPr>
              <w:t>Česká republika</w:t>
            </w:r>
          </w:p>
          <w:p w:rsidR="00AE7489" w:rsidRDefault="00AE7489" w:rsidP="00A55B4C">
            <w:pPr>
              <w:suppressAutoHyphens/>
              <w:rPr>
                <w:lang w:val="fi-FI"/>
              </w:rPr>
            </w:pPr>
            <w:r w:rsidRPr="00AE2ED3">
              <w:rPr>
                <w:lang w:val="fi-FI"/>
              </w:rPr>
              <w:t>Orion Pharma s.r.o.</w:t>
            </w:r>
          </w:p>
          <w:p w:rsidR="00AE7489" w:rsidRPr="007961A8" w:rsidRDefault="00AE7489" w:rsidP="00A55B4C">
            <w:pPr>
              <w:rPr>
                <w:b/>
                <w:szCs w:val="22"/>
                <w:lang w:eastAsia="cs-CZ"/>
              </w:rPr>
            </w:pPr>
            <w:r w:rsidRPr="00C2606D">
              <w:t xml:space="preserve">Tel: </w:t>
            </w:r>
            <w:r>
              <w:t xml:space="preserve"> </w:t>
            </w:r>
            <w:r w:rsidRPr="003C02BF">
              <w:rPr>
                <w:lang w:val="sv-SE"/>
              </w:rPr>
              <w:t>+420 234 703 305</w:t>
            </w:r>
          </w:p>
        </w:tc>
        <w:tc>
          <w:tcPr>
            <w:tcW w:w="4674" w:type="dxa"/>
            <w:hideMark/>
          </w:tcPr>
          <w:p w:rsidR="00AE7489" w:rsidRPr="007961A8" w:rsidRDefault="00AE7489" w:rsidP="00A55B4C">
            <w:pPr>
              <w:rPr>
                <w:b/>
                <w:szCs w:val="22"/>
                <w:lang w:val="sv-SE" w:eastAsia="cs-CZ"/>
              </w:rPr>
            </w:pPr>
            <w:r w:rsidRPr="007961A8">
              <w:rPr>
                <w:b/>
                <w:szCs w:val="22"/>
                <w:lang w:val="sv-SE"/>
              </w:rPr>
              <w:t>Magyarország</w:t>
            </w:r>
          </w:p>
          <w:p w:rsidR="00AE7489" w:rsidRPr="00C2606D" w:rsidRDefault="00AE7489" w:rsidP="00A55B4C">
            <w:pPr>
              <w:spacing w:line="260" w:lineRule="atLeast"/>
              <w:rPr>
                <w:b/>
                <w:szCs w:val="22"/>
              </w:rPr>
            </w:pPr>
            <w:r w:rsidRPr="00C2606D">
              <w:rPr>
                <w:rStyle w:val="Strong"/>
                <w:b w:val="0"/>
                <w:szCs w:val="22"/>
              </w:rPr>
              <w:t>Orion Pharma Kft.</w:t>
            </w:r>
          </w:p>
          <w:p w:rsidR="00AE7489" w:rsidRDefault="00AE7489" w:rsidP="00A55B4C">
            <w:pPr>
              <w:rPr>
                <w:szCs w:val="22"/>
                <w:lang w:val="sv-SE"/>
              </w:rPr>
            </w:pPr>
            <w:r w:rsidRPr="00C2606D">
              <w:rPr>
                <w:szCs w:val="22"/>
              </w:rPr>
              <w:t>Tel.: +</w:t>
            </w:r>
            <w:r w:rsidRPr="00C2606D">
              <w:t>36 1 239 9095</w:t>
            </w:r>
          </w:p>
          <w:p w:rsidR="00AE7489" w:rsidRPr="007961A8" w:rsidRDefault="00AE7489" w:rsidP="00A55B4C">
            <w:pPr>
              <w:rPr>
                <w:szCs w:val="22"/>
                <w:lang w:val="fr-FR" w:eastAsia="cs-CZ"/>
              </w:rPr>
            </w:pPr>
          </w:p>
        </w:tc>
      </w:tr>
      <w:tr w:rsidR="00AE7489" w:rsidRPr="007961A8" w:rsidTr="00A55B4C">
        <w:trPr>
          <w:cantSplit/>
        </w:trPr>
        <w:tc>
          <w:tcPr>
            <w:tcW w:w="4641" w:type="dxa"/>
            <w:hideMark/>
          </w:tcPr>
          <w:p w:rsidR="00AE7489" w:rsidRPr="007961A8" w:rsidRDefault="00AE7489" w:rsidP="00A55B4C">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AE7489" w:rsidRPr="007961A8" w:rsidRDefault="00AE7489" w:rsidP="00A55B4C">
            <w:pPr>
              <w:suppressAutoHyphens/>
              <w:rPr>
                <w:b/>
                <w:szCs w:val="22"/>
                <w:lang w:val="fr-FR" w:eastAsia="cs-CZ"/>
              </w:rPr>
            </w:pPr>
            <w:r w:rsidRPr="007961A8">
              <w:rPr>
                <w:b/>
                <w:szCs w:val="22"/>
                <w:lang w:val="fr-FR"/>
              </w:rPr>
              <w:t>Malta</w:t>
            </w:r>
          </w:p>
          <w:p w:rsidR="00484722" w:rsidRPr="002E7B63" w:rsidRDefault="00484722" w:rsidP="00484722">
            <w:pPr>
              <w:rPr>
                <w:szCs w:val="22"/>
                <w:lang w:val="it-IT"/>
              </w:rPr>
            </w:pPr>
            <w:r w:rsidRPr="002E7B63">
              <w:rPr>
                <w:szCs w:val="22"/>
                <w:lang w:val="it-IT"/>
              </w:rPr>
              <w:t>Salomone Pharma</w:t>
            </w:r>
          </w:p>
          <w:p w:rsidR="00AE7489" w:rsidRPr="007961A8" w:rsidRDefault="00484722" w:rsidP="00A55B4C">
            <w:pPr>
              <w:spacing w:after="180"/>
              <w:ind w:right="-45"/>
              <w:rPr>
                <w:szCs w:val="22"/>
                <w:lang w:eastAsia="cs-CZ"/>
              </w:rPr>
            </w:pPr>
            <w:r>
              <w:rPr>
                <w:szCs w:val="22"/>
                <w:lang w:val="it-IT"/>
              </w:rPr>
              <w:t>Tel: +356 </w:t>
            </w:r>
            <w:r w:rsidRPr="002E7B63">
              <w:rPr>
                <w:szCs w:val="22"/>
                <w:lang w:val="it-IT"/>
              </w:rPr>
              <w:t>21220174</w:t>
            </w:r>
          </w:p>
        </w:tc>
      </w:tr>
      <w:tr w:rsidR="00AE7489" w:rsidRPr="007961A8" w:rsidTr="00A55B4C">
        <w:trPr>
          <w:cantSplit/>
        </w:trPr>
        <w:tc>
          <w:tcPr>
            <w:tcW w:w="4641" w:type="dxa"/>
            <w:hideMark/>
          </w:tcPr>
          <w:p w:rsidR="00AE7489" w:rsidRPr="007961A8" w:rsidRDefault="00AE7489" w:rsidP="00A55B4C">
            <w:pPr>
              <w:ind w:right="-45"/>
              <w:rPr>
                <w:szCs w:val="22"/>
                <w:lang w:val="de-DE" w:eastAsia="cs-CZ"/>
              </w:rPr>
            </w:pPr>
            <w:r w:rsidRPr="007961A8">
              <w:rPr>
                <w:b/>
                <w:szCs w:val="22"/>
                <w:lang w:val="de-DE"/>
              </w:rPr>
              <w:t>Deutschland</w:t>
            </w:r>
            <w:r w:rsidRPr="007961A8">
              <w:rPr>
                <w:szCs w:val="22"/>
                <w:lang w:val="de-DE"/>
              </w:rPr>
              <w:br/>
              <w:t>Orion Pharma GmbH</w:t>
            </w:r>
          </w:p>
          <w:p w:rsidR="00AE7489" w:rsidRPr="007961A8" w:rsidRDefault="00AE7489" w:rsidP="00A55B4C">
            <w:pPr>
              <w:ind w:right="-45"/>
              <w:rPr>
                <w:szCs w:val="22"/>
                <w:lang w:val="de-DE" w:eastAsia="cs-CZ"/>
              </w:rPr>
            </w:pPr>
            <w:r w:rsidRPr="007961A8">
              <w:rPr>
                <w:szCs w:val="22"/>
                <w:lang w:val="de-DE"/>
              </w:rPr>
              <w:t>Tel: +49 40 899 6890</w:t>
            </w:r>
          </w:p>
        </w:tc>
        <w:tc>
          <w:tcPr>
            <w:tcW w:w="4674" w:type="dxa"/>
            <w:hideMark/>
          </w:tcPr>
          <w:p w:rsidR="00AE7489" w:rsidRPr="00F94F35" w:rsidRDefault="00AE7489" w:rsidP="00A55B4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AE7489" w:rsidRPr="007961A8" w:rsidRDefault="00AE7489" w:rsidP="00A55B4C">
            <w:pPr>
              <w:pStyle w:val="Text"/>
              <w:tabs>
                <w:tab w:val="left" w:pos="567"/>
              </w:tabs>
              <w:spacing w:before="0" w:after="180"/>
              <w:rPr>
                <w:szCs w:val="22"/>
                <w:lang w:val="en-GB" w:eastAsia="cs-CZ"/>
              </w:rPr>
            </w:pPr>
            <w:r w:rsidRPr="00F56B40">
              <w:rPr>
                <w:szCs w:val="22"/>
              </w:rPr>
              <w:t>Tél/Tel: +32 (0)15 64 10 20</w:t>
            </w:r>
          </w:p>
        </w:tc>
      </w:tr>
      <w:tr w:rsidR="00AE7489" w:rsidRPr="007961A8" w:rsidTr="00A55B4C">
        <w:trPr>
          <w:cantSplit/>
        </w:trPr>
        <w:tc>
          <w:tcPr>
            <w:tcW w:w="4641" w:type="dxa"/>
            <w:hideMark/>
          </w:tcPr>
          <w:p w:rsidR="00AE7489" w:rsidRPr="007961A8" w:rsidRDefault="00AE7489" w:rsidP="00A55B4C">
            <w:pPr>
              <w:suppressAutoHyphens/>
              <w:rPr>
                <w:b/>
                <w:bCs/>
                <w:szCs w:val="22"/>
                <w:lang w:val="fi-FI" w:eastAsia="cs-CZ"/>
              </w:rPr>
            </w:pPr>
            <w:r w:rsidRPr="007961A8">
              <w:rPr>
                <w:b/>
                <w:bCs/>
                <w:szCs w:val="22"/>
                <w:lang w:val="fi-FI"/>
              </w:rPr>
              <w:t>Eesti</w:t>
            </w:r>
          </w:p>
          <w:p w:rsidR="00AE7489" w:rsidRPr="007961A8" w:rsidRDefault="00AE7489" w:rsidP="00A55B4C">
            <w:pPr>
              <w:rPr>
                <w:szCs w:val="22"/>
                <w:lang w:val="fi-FI"/>
              </w:rPr>
            </w:pPr>
            <w:r w:rsidRPr="007961A8">
              <w:rPr>
                <w:szCs w:val="22"/>
                <w:lang w:val="fi-FI"/>
              </w:rPr>
              <w:t>Orion Pharma Eesti OÜ</w:t>
            </w:r>
          </w:p>
          <w:p w:rsidR="00AE7489" w:rsidRPr="007961A8" w:rsidRDefault="00AE7489" w:rsidP="00A55B4C">
            <w:pPr>
              <w:rPr>
                <w:szCs w:val="22"/>
                <w:lang w:val="fi-FI" w:eastAsia="cs-CZ"/>
              </w:rPr>
            </w:pPr>
            <w:r w:rsidRPr="007961A8">
              <w:rPr>
                <w:szCs w:val="22"/>
                <w:lang w:val="fi-FI"/>
              </w:rPr>
              <w:t>Tel: +372 66 44 55</w:t>
            </w:r>
            <w:r>
              <w:rPr>
                <w:szCs w:val="22"/>
                <w:lang w:val="fi-FI"/>
              </w:rPr>
              <w:t>0</w:t>
            </w:r>
          </w:p>
        </w:tc>
        <w:tc>
          <w:tcPr>
            <w:tcW w:w="4674" w:type="dxa"/>
            <w:hideMark/>
          </w:tcPr>
          <w:p w:rsidR="00AE7489" w:rsidRPr="007961A8" w:rsidRDefault="00AE7489" w:rsidP="00A55B4C">
            <w:pPr>
              <w:ind w:right="-45"/>
              <w:rPr>
                <w:szCs w:val="22"/>
                <w:lang w:eastAsia="cs-CZ"/>
              </w:rPr>
            </w:pPr>
            <w:r w:rsidRPr="007961A8">
              <w:rPr>
                <w:b/>
                <w:szCs w:val="22"/>
              </w:rPr>
              <w:t>Norge</w:t>
            </w:r>
          </w:p>
          <w:p w:rsidR="00AE7489" w:rsidRPr="007961A8" w:rsidRDefault="00AE7489" w:rsidP="00A55B4C">
            <w:pPr>
              <w:suppressAutoHyphens/>
              <w:rPr>
                <w:szCs w:val="22"/>
              </w:rPr>
            </w:pPr>
            <w:r w:rsidRPr="007961A8">
              <w:rPr>
                <w:szCs w:val="22"/>
              </w:rPr>
              <w:t>Orion Pharma AS</w:t>
            </w:r>
          </w:p>
          <w:p w:rsidR="00AE7489" w:rsidRPr="007961A8" w:rsidRDefault="00AE7489" w:rsidP="00A55B4C">
            <w:pPr>
              <w:spacing w:after="180"/>
              <w:ind w:right="-45"/>
              <w:rPr>
                <w:szCs w:val="22"/>
                <w:lang w:val="de-DE" w:eastAsia="cs-CZ"/>
              </w:rPr>
            </w:pPr>
            <w:r w:rsidRPr="007961A8">
              <w:rPr>
                <w:szCs w:val="22"/>
              </w:rPr>
              <w:t>Tlf: +47 40 00 42 10</w:t>
            </w:r>
          </w:p>
        </w:tc>
      </w:tr>
      <w:tr w:rsidR="00AE7489" w:rsidRPr="008E2834" w:rsidTr="00A55B4C">
        <w:trPr>
          <w:cantSplit/>
        </w:trPr>
        <w:tc>
          <w:tcPr>
            <w:tcW w:w="4641" w:type="dxa"/>
          </w:tcPr>
          <w:p w:rsidR="00AE7489" w:rsidRPr="00F56B40" w:rsidRDefault="00AE7489" w:rsidP="00A55B4C">
            <w:pPr>
              <w:pStyle w:val="Text"/>
              <w:tabs>
                <w:tab w:val="left" w:pos="567"/>
              </w:tabs>
              <w:spacing w:before="0"/>
              <w:rPr>
                <w:szCs w:val="22"/>
                <w:lang w:val="fi-FI"/>
              </w:rPr>
            </w:pPr>
            <w:r w:rsidRPr="007961A8">
              <w:rPr>
                <w:b/>
                <w:szCs w:val="22"/>
                <w:lang w:val="en-GB"/>
              </w:rPr>
              <w:t>Ελλάδα</w:t>
            </w:r>
            <w:r w:rsidRPr="007961A8">
              <w:rPr>
                <w:szCs w:val="22"/>
                <w:lang w:val="fi-FI"/>
              </w:rPr>
              <w:t xml:space="preserve"> </w:t>
            </w:r>
            <w:r w:rsidRPr="007961A8">
              <w:rPr>
                <w:szCs w:val="22"/>
                <w:lang w:val="fi-FI"/>
              </w:rPr>
              <w:br/>
            </w:r>
            <w:r w:rsidRPr="00F56B40">
              <w:rPr>
                <w:szCs w:val="22"/>
                <w:lang w:val="fi-FI"/>
              </w:rPr>
              <w:t>Orion Pharma Hellas M.E.</w:t>
            </w:r>
            <w:r w:rsidRPr="00F56B40">
              <w:rPr>
                <w:szCs w:val="22"/>
              </w:rPr>
              <w:t>Π</w:t>
            </w:r>
            <w:r w:rsidRPr="00F56B40">
              <w:rPr>
                <w:szCs w:val="22"/>
                <w:lang w:val="fi-FI"/>
              </w:rPr>
              <w:t>.E</w:t>
            </w:r>
          </w:p>
          <w:p w:rsidR="00AE7489" w:rsidRPr="007961A8" w:rsidRDefault="00AE7489" w:rsidP="00A55B4C">
            <w:pPr>
              <w:pStyle w:val="Text"/>
              <w:tabs>
                <w:tab w:val="left" w:pos="567"/>
              </w:tabs>
              <w:spacing w:before="0"/>
              <w:rPr>
                <w:szCs w:val="22"/>
                <w:lang w:val="en-GB"/>
              </w:rPr>
            </w:pPr>
            <w:r w:rsidRPr="00F56B40">
              <w:rPr>
                <w:szCs w:val="22"/>
              </w:rPr>
              <w:t>Τηλ</w:t>
            </w:r>
            <w:r w:rsidRPr="00AE2ED3">
              <w:rPr>
                <w:szCs w:val="22"/>
                <w:lang w:val="fi-FI"/>
              </w:rPr>
              <w:t>: + 30 210 980 3355</w:t>
            </w:r>
          </w:p>
          <w:p w:rsidR="00AE7489" w:rsidRPr="007961A8" w:rsidRDefault="00AE7489" w:rsidP="00A55B4C">
            <w:pPr>
              <w:ind w:right="-45"/>
              <w:rPr>
                <w:b/>
                <w:szCs w:val="22"/>
                <w:lang w:eastAsia="cs-CZ"/>
              </w:rPr>
            </w:pPr>
          </w:p>
        </w:tc>
        <w:tc>
          <w:tcPr>
            <w:tcW w:w="4674" w:type="dxa"/>
            <w:hideMark/>
          </w:tcPr>
          <w:p w:rsidR="00AE7489" w:rsidRPr="007961A8" w:rsidRDefault="00AE7489" w:rsidP="00A55B4C">
            <w:pPr>
              <w:ind w:right="-45"/>
              <w:rPr>
                <w:szCs w:val="22"/>
                <w:lang w:val="de-DE" w:eastAsia="cs-CZ"/>
              </w:rPr>
            </w:pPr>
            <w:r w:rsidRPr="007961A8">
              <w:rPr>
                <w:b/>
                <w:szCs w:val="22"/>
                <w:lang w:val="de-DE"/>
              </w:rPr>
              <w:t>Österreich</w:t>
            </w:r>
            <w:r w:rsidRPr="007961A8">
              <w:rPr>
                <w:szCs w:val="22"/>
                <w:lang w:val="de-DE"/>
              </w:rPr>
              <w:br/>
              <w:t>Orion Pharma GmbH</w:t>
            </w:r>
          </w:p>
          <w:p w:rsidR="00AE7489" w:rsidRPr="008E2834" w:rsidRDefault="00AE7489" w:rsidP="00A55B4C">
            <w:pPr>
              <w:pStyle w:val="Text"/>
              <w:tabs>
                <w:tab w:val="left" w:pos="567"/>
              </w:tabs>
              <w:spacing w:before="0" w:after="180"/>
              <w:rPr>
                <w:szCs w:val="22"/>
                <w:lang w:val="en-GB" w:eastAsia="cs-CZ"/>
              </w:rPr>
            </w:pPr>
            <w:r w:rsidRPr="008E2834">
              <w:rPr>
                <w:szCs w:val="22"/>
                <w:lang w:val="de-DE"/>
              </w:rPr>
              <w:t>Tel: +49 40 899 6890</w:t>
            </w:r>
          </w:p>
        </w:tc>
      </w:tr>
      <w:tr w:rsidR="00AE7489" w:rsidRPr="007961A8" w:rsidTr="00A55B4C">
        <w:trPr>
          <w:cantSplit/>
        </w:trPr>
        <w:tc>
          <w:tcPr>
            <w:tcW w:w="4641" w:type="dxa"/>
          </w:tcPr>
          <w:p w:rsidR="00AE7489" w:rsidRPr="0010673F" w:rsidRDefault="00AE7489" w:rsidP="00A55B4C">
            <w:pPr>
              <w:pStyle w:val="Text"/>
              <w:tabs>
                <w:tab w:val="left" w:pos="567"/>
              </w:tabs>
              <w:spacing w:before="0"/>
              <w:rPr>
                <w:szCs w:val="22"/>
              </w:rPr>
            </w:pPr>
            <w:r w:rsidRPr="007961A8">
              <w:rPr>
                <w:b/>
                <w:szCs w:val="22"/>
                <w:lang w:val="it-IT"/>
              </w:rPr>
              <w:t>España</w:t>
            </w:r>
            <w:r w:rsidRPr="007961A8">
              <w:rPr>
                <w:szCs w:val="22"/>
                <w:lang w:val="it-IT"/>
              </w:rPr>
              <w:br/>
            </w:r>
            <w:r w:rsidRPr="00AE2ED3">
              <w:rPr>
                <w:szCs w:val="22"/>
              </w:rPr>
              <w:t>Orion Pharma S.L.</w:t>
            </w:r>
          </w:p>
          <w:p w:rsidR="00AE7489" w:rsidRPr="007961A8" w:rsidRDefault="00AE7489" w:rsidP="00A55B4C">
            <w:pPr>
              <w:pStyle w:val="Text"/>
              <w:tabs>
                <w:tab w:val="left" w:pos="567"/>
              </w:tabs>
              <w:spacing w:before="0"/>
              <w:rPr>
                <w:szCs w:val="22"/>
                <w:lang w:val="en-GB"/>
              </w:rPr>
            </w:pPr>
            <w:r w:rsidRPr="00F56B40">
              <w:rPr>
                <w:szCs w:val="22"/>
              </w:rPr>
              <w:t>Tel: + 34 91  599 86 01</w:t>
            </w:r>
          </w:p>
          <w:p w:rsidR="00AE7489" w:rsidRPr="007961A8" w:rsidRDefault="00AE7489" w:rsidP="00A55B4C">
            <w:pPr>
              <w:ind w:right="-45"/>
              <w:rPr>
                <w:b/>
                <w:szCs w:val="22"/>
                <w:lang w:eastAsia="cs-CZ"/>
              </w:rPr>
            </w:pPr>
          </w:p>
        </w:tc>
        <w:tc>
          <w:tcPr>
            <w:tcW w:w="4674" w:type="dxa"/>
            <w:hideMark/>
          </w:tcPr>
          <w:p w:rsidR="00AE7489" w:rsidRPr="007961A8" w:rsidRDefault="00AE7489" w:rsidP="00A55B4C">
            <w:pPr>
              <w:rPr>
                <w:b/>
                <w:szCs w:val="22"/>
                <w:lang w:eastAsia="cs-CZ"/>
              </w:rPr>
            </w:pPr>
            <w:r w:rsidRPr="007961A8">
              <w:rPr>
                <w:b/>
                <w:szCs w:val="22"/>
              </w:rPr>
              <w:t>Polska</w:t>
            </w:r>
          </w:p>
          <w:p w:rsidR="00AE7489" w:rsidRPr="007961A8" w:rsidRDefault="00AE7489" w:rsidP="00A55B4C">
            <w:pPr>
              <w:rPr>
                <w:szCs w:val="22"/>
              </w:rPr>
            </w:pPr>
            <w:r w:rsidRPr="007961A8">
              <w:rPr>
                <w:szCs w:val="22"/>
                <w:lang w:val="sv-SE"/>
              </w:rPr>
              <w:t>Orion Pharma Poland Sp z.o.o.</w:t>
            </w:r>
          </w:p>
          <w:p w:rsidR="00AE7489" w:rsidRPr="007961A8" w:rsidRDefault="00AE7489" w:rsidP="00A55B4C">
            <w:pPr>
              <w:spacing w:after="180"/>
              <w:rPr>
                <w:szCs w:val="22"/>
                <w:lang w:eastAsia="cs-CZ"/>
              </w:rPr>
            </w:pPr>
            <w:r w:rsidRPr="007961A8">
              <w:rPr>
                <w:szCs w:val="22"/>
              </w:rPr>
              <w:t>Tel.: + 48 22 8333177</w:t>
            </w:r>
          </w:p>
        </w:tc>
      </w:tr>
      <w:tr w:rsidR="00AE7489" w:rsidRPr="007961A8" w:rsidTr="00A55B4C">
        <w:trPr>
          <w:cantSplit/>
        </w:trPr>
        <w:tc>
          <w:tcPr>
            <w:tcW w:w="4641" w:type="dxa"/>
          </w:tcPr>
          <w:p w:rsidR="00AE7489" w:rsidRPr="00F56B40" w:rsidRDefault="00AE7489" w:rsidP="00A55B4C">
            <w:pPr>
              <w:pStyle w:val="Text"/>
              <w:tabs>
                <w:tab w:val="left" w:pos="567"/>
              </w:tabs>
              <w:spacing w:before="0"/>
              <w:rPr>
                <w:szCs w:val="22"/>
                <w:lang w:val="fr-FR"/>
              </w:rPr>
            </w:pPr>
            <w:r w:rsidRPr="007961A8">
              <w:rPr>
                <w:b/>
                <w:szCs w:val="22"/>
                <w:lang w:val="fr-FR"/>
              </w:rPr>
              <w:t>France</w:t>
            </w:r>
            <w:r w:rsidRPr="007961A8">
              <w:rPr>
                <w:szCs w:val="22"/>
                <w:lang w:val="fr-FR"/>
              </w:rPr>
              <w:br/>
            </w:r>
            <w:r w:rsidRPr="00F56B40">
              <w:rPr>
                <w:rFonts w:eastAsia="Calibri"/>
                <w:szCs w:val="22"/>
                <w:lang w:eastAsia="en-GB"/>
              </w:rPr>
              <w:t>Centre Spécialités Pharmaceutiques</w:t>
            </w:r>
          </w:p>
          <w:p w:rsidR="00AE7489" w:rsidRPr="007961A8" w:rsidRDefault="00AE7489" w:rsidP="00A55B4C">
            <w:pPr>
              <w:pStyle w:val="Text"/>
              <w:tabs>
                <w:tab w:val="left" w:pos="567"/>
              </w:tabs>
              <w:spacing w:before="0"/>
              <w:rPr>
                <w:szCs w:val="22"/>
                <w:lang w:val="fr-FR"/>
              </w:rPr>
            </w:pPr>
            <w:r w:rsidRPr="00F56B40">
              <w:rPr>
                <w:rFonts w:eastAsia="Calibri"/>
                <w:szCs w:val="22"/>
                <w:lang w:eastAsia="en-GB"/>
              </w:rPr>
              <w:t>Tel: + 33 (0) 1 47 04 80 46</w:t>
            </w:r>
          </w:p>
          <w:p w:rsidR="00AE7489" w:rsidRPr="007961A8" w:rsidRDefault="00AE7489" w:rsidP="00A55B4C">
            <w:pPr>
              <w:ind w:right="-45"/>
              <w:rPr>
                <w:b/>
                <w:szCs w:val="22"/>
                <w:lang w:val="fr-FR" w:eastAsia="cs-CZ"/>
              </w:rPr>
            </w:pPr>
          </w:p>
        </w:tc>
        <w:tc>
          <w:tcPr>
            <w:tcW w:w="4674" w:type="dxa"/>
            <w:hideMark/>
          </w:tcPr>
          <w:p w:rsidR="00AE7489" w:rsidRPr="00F56B40" w:rsidRDefault="00AE7489" w:rsidP="00A55B4C">
            <w:pPr>
              <w:pStyle w:val="Text"/>
              <w:tabs>
                <w:tab w:val="left" w:pos="567"/>
              </w:tabs>
              <w:spacing w:before="0"/>
              <w:jc w:val="left"/>
              <w:rPr>
                <w:szCs w:val="22"/>
                <w:lang w:val="it-IT"/>
              </w:rPr>
            </w:pPr>
            <w:r w:rsidRPr="007961A8">
              <w:rPr>
                <w:b/>
                <w:szCs w:val="22"/>
                <w:lang w:val="it-IT"/>
              </w:rPr>
              <w:t>Portugal</w:t>
            </w:r>
            <w:r w:rsidRPr="007961A8">
              <w:rPr>
                <w:szCs w:val="22"/>
                <w:lang w:val="it-IT"/>
              </w:rPr>
              <w:br/>
            </w:r>
            <w:r w:rsidRPr="00F56B40">
              <w:rPr>
                <w:szCs w:val="22"/>
              </w:rPr>
              <w:t>Orionfin Unipessoal Lda</w:t>
            </w:r>
          </w:p>
          <w:p w:rsidR="00AE7489" w:rsidRPr="007961A8" w:rsidRDefault="00AE7489" w:rsidP="00A55B4C">
            <w:pPr>
              <w:spacing w:after="180"/>
              <w:ind w:right="-45"/>
              <w:rPr>
                <w:szCs w:val="22"/>
                <w:lang w:val="fr-FR" w:eastAsia="cs-CZ"/>
              </w:rPr>
            </w:pPr>
            <w:r w:rsidRPr="00F56B40">
              <w:rPr>
                <w:szCs w:val="22"/>
              </w:rPr>
              <w:t>Tel: + 351 21 154 68 20</w:t>
            </w:r>
          </w:p>
        </w:tc>
      </w:tr>
      <w:tr w:rsidR="00AE7489" w:rsidRPr="007961A8" w:rsidTr="00A55B4C">
        <w:trPr>
          <w:cantSplit/>
        </w:trPr>
        <w:tc>
          <w:tcPr>
            <w:tcW w:w="4641" w:type="dxa"/>
            <w:hideMark/>
          </w:tcPr>
          <w:p w:rsidR="00AE7489" w:rsidRPr="002D6D28" w:rsidRDefault="00AE7489" w:rsidP="00A55B4C">
            <w:pPr>
              <w:ind w:right="-45"/>
              <w:rPr>
                <w:b/>
                <w:szCs w:val="22"/>
                <w:lang w:val="fi-FI" w:eastAsia="cs-CZ"/>
              </w:rPr>
            </w:pPr>
            <w:r w:rsidRPr="002D6D28">
              <w:rPr>
                <w:b/>
                <w:szCs w:val="22"/>
                <w:lang w:val="fi-FI" w:eastAsia="cs-CZ"/>
              </w:rPr>
              <w:t>Hrvatska</w:t>
            </w:r>
          </w:p>
          <w:p w:rsidR="00AE7489" w:rsidRDefault="00AE7489" w:rsidP="00A55B4C">
            <w:pPr>
              <w:rPr>
                <w:rStyle w:val="Strong"/>
                <w:b w:val="0"/>
                <w:szCs w:val="22"/>
                <w:lang w:val="fi-FI"/>
              </w:rPr>
            </w:pPr>
            <w:r w:rsidRPr="00E15FA7">
              <w:rPr>
                <w:rStyle w:val="Strong"/>
                <w:b w:val="0"/>
                <w:szCs w:val="22"/>
                <w:lang w:val="fi-FI"/>
              </w:rPr>
              <w:t>Orion Pharma d.o.o.</w:t>
            </w:r>
          </w:p>
          <w:p w:rsidR="00AE7489" w:rsidRPr="007961A8" w:rsidRDefault="00AE7489" w:rsidP="00A55B4C">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AE7489" w:rsidRPr="007961A8" w:rsidRDefault="00AE7489" w:rsidP="00A55B4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AE7489" w:rsidRPr="003A46F8" w:rsidRDefault="00AE7489" w:rsidP="00A55B4C">
            <w:pPr>
              <w:autoSpaceDE w:val="0"/>
              <w:autoSpaceDN w:val="0"/>
              <w:adjustRightInd w:val="0"/>
              <w:rPr>
                <w:color w:val="000000"/>
                <w:szCs w:val="22"/>
                <w:lang w:val="fr-FR"/>
              </w:rPr>
            </w:pPr>
            <w:r w:rsidRPr="003A46F8">
              <w:rPr>
                <w:szCs w:val="22"/>
                <w:lang w:val="it-IT"/>
              </w:rPr>
              <w:t>Orion Corporation</w:t>
            </w:r>
          </w:p>
          <w:p w:rsidR="00AE7489" w:rsidRDefault="00AE7489" w:rsidP="00A55B4C">
            <w:pPr>
              <w:rPr>
                <w:color w:val="000000"/>
                <w:szCs w:val="22"/>
                <w:lang w:val="fr-FR"/>
              </w:rPr>
            </w:pPr>
            <w:r w:rsidRPr="00D715EB">
              <w:rPr>
                <w:color w:val="000000"/>
                <w:szCs w:val="22"/>
                <w:lang w:val="fr-FR"/>
              </w:rPr>
              <w:t>Tel: +358 10 4261</w:t>
            </w:r>
          </w:p>
          <w:p w:rsidR="00AE7489" w:rsidRPr="007961A8" w:rsidRDefault="00AE7489" w:rsidP="00A55B4C">
            <w:pPr>
              <w:rPr>
                <w:szCs w:val="22"/>
                <w:lang w:eastAsia="cs-CZ"/>
              </w:rPr>
            </w:pPr>
          </w:p>
        </w:tc>
      </w:tr>
      <w:tr w:rsidR="00AE7489" w:rsidRPr="007961A8" w:rsidTr="00A55B4C">
        <w:trPr>
          <w:cantSplit/>
        </w:trPr>
        <w:tc>
          <w:tcPr>
            <w:tcW w:w="4641" w:type="dxa"/>
            <w:hideMark/>
          </w:tcPr>
          <w:p w:rsidR="00AE7489" w:rsidRPr="007961A8" w:rsidRDefault="00AE7489" w:rsidP="00A55B4C">
            <w:pPr>
              <w:rPr>
                <w:szCs w:val="22"/>
                <w:lang w:eastAsia="cs-CZ"/>
              </w:rPr>
            </w:pPr>
            <w:r w:rsidRPr="007961A8">
              <w:rPr>
                <w:b/>
                <w:szCs w:val="22"/>
              </w:rPr>
              <w:t>Ireland</w:t>
            </w:r>
            <w:r w:rsidRPr="007961A8">
              <w:rPr>
                <w:szCs w:val="22"/>
              </w:rPr>
              <w:br/>
              <w:t>Orion Pharma (Ireland) Ltd.</w:t>
            </w:r>
          </w:p>
          <w:p w:rsidR="00AE7489" w:rsidRPr="007961A8" w:rsidRDefault="00AE7489" w:rsidP="00A55B4C">
            <w:pPr>
              <w:rPr>
                <w:szCs w:val="22"/>
              </w:rPr>
            </w:pPr>
            <w:r w:rsidRPr="007961A8">
              <w:rPr>
                <w:szCs w:val="22"/>
              </w:rPr>
              <w:t>c/o Allphar Services Ltd.</w:t>
            </w:r>
          </w:p>
          <w:p w:rsidR="00AE7489" w:rsidRDefault="00AE7489" w:rsidP="00A55B4C">
            <w:pPr>
              <w:suppressAutoHyphens/>
              <w:rPr>
                <w:szCs w:val="22"/>
              </w:rPr>
            </w:pPr>
            <w:r w:rsidRPr="007961A8">
              <w:rPr>
                <w:szCs w:val="22"/>
              </w:rPr>
              <w:t xml:space="preserve">Tel: </w:t>
            </w:r>
            <w:r>
              <w:rPr>
                <w:szCs w:val="22"/>
              </w:rPr>
              <w:t>+353 1 428 7777</w:t>
            </w:r>
          </w:p>
          <w:p w:rsidR="00AE7489" w:rsidRPr="007961A8" w:rsidRDefault="00AE7489" w:rsidP="00A55B4C">
            <w:pPr>
              <w:suppressAutoHyphens/>
              <w:rPr>
                <w:szCs w:val="22"/>
                <w:lang w:eastAsia="cs-CZ"/>
              </w:rPr>
            </w:pPr>
          </w:p>
        </w:tc>
        <w:tc>
          <w:tcPr>
            <w:tcW w:w="4674" w:type="dxa"/>
            <w:hideMark/>
          </w:tcPr>
          <w:p w:rsidR="00AE7489" w:rsidRPr="007961A8" w:rsidRDefault="00AE7489" w:rsidP="00A55B4C">
            <w:pPr>
              <w:rPr>
                <w:szCs w:val="22"/>
                <w:lang w:val="it-IT" w:eastAsia="cs-CZ"/>
              </w:rPr>
            </w:pPr>
            <w:r w:rsidRPr="007961A8">
              <w:rPr>
                <w:b/>
                <w:szCs w:val="22"/>
                <w:lang w:val="it-IT"/>
              </w:rPr>
              <w:t>Slovenija</w:t>
            </w:r>
          </w:p>
          <w:p w:rsidR="00AE7489" w:rsidRDefault="00AE7489" w:rsidP="00A55B4C">
            <w:pPr>
              <w:rPr>
                <w:rStyle w:val="Strong"/>
                <w:b w:val="0"/>
                <w:szCs w:val="22"/>
                <w:lang w:val="fi-FI"/>
              </w:rPr>
            </w:pPr>
            <w:r w:rsidRPr="00E15FA7">
              <w:rPr>
                <w:rStyle w:val="Strong"/>
                <w:b w:val="0"/>
                <w:szCs w:val="22"/>
                <w:lang w:val="fi-FI"/>
              </w:rPr>
              <w:t>Orion Pharma d.o.o.</w:t>
            </w:r>
          </w:p>
          <w:p w:rsidR="00AE7489" w:rsidRPr="007961A8" w:rsidRDefault="00AE7489" w:rsidP="00A55B4C">
            <w:pPr>
              <w:spacing w:after="180"/>
              <w:rPr>
                <w:b/>
                <w:szCs w:val="22"/>
                <w:lang w:eastAsia="cs-CZ"/>
              </w:rPr>
            </w:pPr>
            <w:r w:rsidRPr="00E15FA7">
              <w:rPr>
                <w:szCs w:val="22"/>
                <w:lang w:val="fi-FI"/>
              </w:rPr>
              <w:t>Tel:</w:t>
            </w:r>
            <w:r w:rsidRPr="00E15FA7">
              <w:rPr>
                <w:lang w:val="fi-FI"/>
              </w:rPr>
              <w:t xml:space="preserve"> +386 (0) 1 600 8015</w:t>
            </w:r>
          </w:p>
        </w:tc>
      </w:tr>
      <w:tr w:rsidR="00AE7489" w:rsidRPr="007961A8" w:rsidTr="00A55B4C">
        <w:trPr>
          <w:cantSplit/>
        </w:trPr>
        <w:tc>
          <w:tcPr>
            <w:tcW w:w="4641" w:type="dxa"/>
            <w:hideMark/>
          </w:tcPr>
          <w:p w:rsidR="00AE7489" w:rsidRPr="007961A8" w:rsidRDefault="00AE7489" w:rsidP="00A55B4C">
            <w:pPr>
              <w:ind w:right="-45"/>
              <w:rPr>
                <w:b/>
                <w:szCs w:val="22"/>
                <w:lang w:eastAsia="cs-CZ"/>
              </w:rPr>
            </w:pPr>
            <w:r>
              <w:rPr>
                <w:b/>
                <w:szCs w:val="22"/>
              </w:rPr>
              <w:t>Ísland</w:t>
            </w:r>
          </w:p>
          <w:p w:rsidR="00AE7489" w:rsidRPr="00F0006F" w:rsidRDefault="00AE7489" w:rsidP="00A55B4C">
            <w:pPr>
              <w:rPr>
                <w:szCs w:val="22"/>
              </w:rPr>
            </w:pPr>
            <w:r w:rsidRPr="00F0006F">
              <w:rPr>
                <w:szCs w:val="22"/>
              </w:rPr>
              <w:t>Vistor hf.</w:t>
            </w:r>
          </w:p>
          <w:p w:rsidR="00AE7489" w:rsidRPr="007961A8" w:rsidRDefault="00AE7489" w:rsidP="00A55B4C">
            <w:pPr>
              <w:pStyle w:val="Text"/>
              <w:tabs>
                <w:tab w:val="left" w:pos="567"/>
              </w:tabs>
              <w:spacing w:before="0"/>
              <w:rPr>
                <w:szCs w:val="22"/>
                <w:lang w:val="en-GB" w:eastAsia="cs-CZ"/>
              </w:rPr>
            </w:pPr>
            <w:r w:rsidRPr="00F0006F">
              <w:rPr>
                <w:szCs w:val="22"/>
              </w:rPr>
              <w:t>Sími: +354 535 7000</w:t>
            </w:r>
          </w:p>
        </w:tc>
        <w:tc>
          <w:tcPr>
            <w:tcW w:w="4674" w:type="dxa"/>
            <w:hideMark/>
          </w:tcPr>
          <w:p w:rsidR="00AE7489" w:rsidRPr="007961A8" w:rsidRDefault="00AE7489" w:rsidP="00A55B4C">
            <w:pPr>
              <w:suppressAutoHyphens/>
              <w:rPr>
                <w:b/>
                <w:szCs w:val="22"/>
                <w:lang w:val="sv-SE" w:eastAsia="cs-CZ"/>
              </w:rPr>
            </w:pPr>
            <w:r w:rsidRPr="007961A8">
              <w:rPr>
                <w:b/>
                <w:szCs w:val="22"/>
                <w:lang w:val="sv-SE"/>
              </w:rPr>
              <w:t>Slovenská republika</w:t>
            </w:r>
          </w:p>
          <w:p w:rsidR="00AE7489" w:rsidRDefault="00AE7489" w:rsidP="00A55B4C">
            <w:pPr>
              <w:rPr>
                <w:rStyle w:val="Strong"/>
                <w:b w:val="0"/>
                <w:szCs w:val="22"/>
                <w:lang w:val="sv-SE"/>
              </w:rPr>
            </w:pPr>
            <w:r w:rsidRPr="00AE2ED3">
              <w:rPr>
                <w:rStyle w:val="Strong"/>
                <w:b w:val="0"/>
                <w:szCs w:val="22"/>
                <w:lang w:val="sv-SE"/>
              </w:rPr>
              <w:t>Orion Pharma s.r.o</w:t>
            </w:r>
          </w:p>
          <w:p w:rsidR="00AE7489" w:rsidRPr="007961A8" w:rsidRDefault="00AE7489" w:rsidP="00A55B4C">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AE7489" w:rsidRPr="007961A8" w:rsidTr="00A55B4C">
        <w:trPr>
          <w:cantSplit/>
        </w:trPr>
        <w:tc>
          <w:tcPr>
            <w:tcW w:w="4641" w:type="dxa"/>
            <w:hideMark/>
          </w:tcPr>
          <w:p w:rsidR="00AE7489" w:rsidRPr="00F56B40" w:rsidRDefault="00AE7489" w:rsidP="00A55B4C">
            <w:pPr>
              <w:pStyle w:val="Text"/>
              <w:tabs>
                <w:tab w:val="left" w:pos="567"/>
              </w:tabs>
              <w:spacing w:before="0"/>
              <w:rPr>
                <w:szCs w:val="22"/>
                <w:lang w:val="fi-FI"/>
              </w:rPr>
            </w:pPr>
            <w:r w:rsidRPr="007961A8">
              <w:rPr>
                <w:b/>
                <w:szCs w:val="22"/>
                <w:lang w:val="it-IT"/>
              </w:rPr>
              <w:t>Italia</w:t>
            </w:r>
            <w:r w:rsidRPr="007961A8">
              <w:rPr>
                <w:szCs w:val="22"/>
                <w:lang w:val="it-IT"/>
              </w:rPr>
              <w:br/>
            </w:r>
            <w:r w:rsidRPr="00F56B40">
              <w:rPr>
                <w:szCs w:val="22"/>
                <w:lang w:val="fi-FI"/>
              </w:rPr>
              <w:t>Orion Pharma S.r.l.</w:t>
            </w:r>
          </w:p>
          <w:p w:rsidR="00AE7489" w:rsidRPr="007961A8" w:rsidRDefault="00AE7489" w:rsidP="00A55B4C">
            <w:pPr>
              <w:suppressAutoHyphens/>
              <w:spacing w:after="180"/>
              <w:rPr>
                <w:szCs w:val="22"/>
                <w:lang w:val="el-GR" w:eastAsia="cs-CZ"/>
              </w:rPr>
            </w:pPr>
            <w:r w:rsidRPr="00F56B40">
              <w:rPr>
                <w:szCs w:val="22"/>
              </w:rPr>
              <w:t>Tel: + 39 02 67876111</w:t>
            </w:r>
          </w:p>
        </w:tc>
        <w:tc>
          <w:tcPr>
            <w:tcW w:w="4674" w:type="dxa"/>
          </w:tcPr>
          <w:p w:rsidR="00AE7489" w:rsidRPr="007961A8" w:rsidRDefault="00AE7489" w:rsidP="00A55B4C">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AE7489" w:rsidRPr="007961A8" w:rsidRDefault="00AE7489" w:rsidP="00A55B4C">
            <w:pPr>
              <w:ind w:right="-45"/>
              <w:rPr>
                <w:szCs w:val="22"/>
                <w:lang w:val="de-DE" w:eastAsia="cs-CZ"/>
              </w:rPr>
            </w:pPr>
            <w:r w:rsidRPr="007961A8">
              <w:rPr>
                <w:szCs w:val="22"/>
                <w:lang w:val="it-IT"/>
              </w:rPr>
              <w:t>Puh./Tel: +358 10 4261</w:t>
            </w:r>
          </w:p>
        </w:tc>
      </w:tr>
      <w:tr w:rsidR="00AE7489" w:rsidRPr="00B009BB" w:rsidTr="00A55B4C">
        <w:trPr>
          <w:cantSplit/>
        </w:trPr>
        <w:tc>
          <w:tcPr>
            <w:tcW w:w="4641" w:type="dxa"/>
          </w:tcPr>
          <w:p w:rsidR="00AE7489" w:rsidRPr="007961A8" w:rsidRDefault="00AE7489" w:rsidP="00A55B4C">
            <w:pPr>
              <w:rPr>
                <w:b/>
                <w:szCs w:val="22"/>
                <w:lang w:val="el-GR" w:eastAsia="cs-CZ"/>
              </w:rPr>
            </w:pPr>
            <w:r w:rsidRPr="007961A8">
              <w:rPr>
                <w:b/>
                <w:szCs w:val="22"/>
                <w:lang w:val="el-GR"/>
              </w:rPr>
              <w:t>Κύπρος</w:t>
            </w:r>
          </w:p>
          <w:p w:rsidR="00AE7489" w:rsidRPr="00E856CB" w:rsidRDefault="00AE7489" w:rsidP="00A55B4C">
            <w:pPr>
              <w:tabs>
                <w:tab w:val="left" w:pos="-720"/>
                <w:tab w:val="left" w:pos="4536"/>
              </w:tabs>
              <w:suppressAutoHyphens/>
              <w:rPr>
                <w:szCs w:val="22"/>
                <w:lang w:val="de-DE"/>
              </w:rPr>
            </w:pPr>
            <w:r w:rsidRPr="00E856CB">
              <w:rPr>
                <w:szCs w:val="22"/>
                <w:lang w:val="de-DE"/>
              </w:rPr>
              <w:t>Lifepharma (ZAM) Ltd</w:t>
            </w:r>
          </w:p>
          <w:p w:rsidR="00AE7489" w:rsidRPr="00E856CB" w:rsidRDefault="00AE7489" w:rsidP="00A55B4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AE7489" w:rsidRPr="007961A8" w:rsidRDefault="00AE7489" w:rsidP="00A55B4C">
            <w:pPr>
              <w:ind w:right="-45"/>
              <w:rPr>
                <w:szCs w:val="22"/>
                <w:lang w:val="de-DE" w:eastAsia="cs-CZ"/>
              </w:rPr>
            </w:pPr>
            <w:r w:rsidRPr="007961A8">
              <w:rPr>
                <w:b/>
                <w:szCs w:val="22"/>
                <w:lang w:val="de-DE"/>
              </w:rPr>
              <w:t>Sverige</w:t>
            </w:r>
            <w:r w:rsidRPr="007961A8">
              <w:rPr>
                <w:szCs w:val="22"/>
                <w:lang w:val="de-DE"/>
              </w:rPr>
              <w:br/>
              <w:t>Orion Pharma AB</w:t>
            </w:r>
          </w:p>
          <w:p w:rsidR="00AE7489" w:rsidRDefault="00AE7489" w:rsidP="00A55B4C">
            <w:pPr>
              <w:ind w:right="-45"/>
              <w:rPr>
                <w:szCs w:val="22"/>
                <w:lang w:val="de-DE"/>
              </w:rPr>
            </w:pPr>
            <w:r w:rsidRPr="007961A8">
              <w:rPr>
                <w:szCs w:val="22"/>
                <w:lang w:val="de-DE"/>
              </w:rPr>
              <w:t>Tel: +46 8 623 6440</w:t>
            </w:r>
          </w:p>
          <w:p w:rsidR="00AE7489" w:rsidRPr="00B009BB" w:rsidRDefault="00AE7489" w:rsidP="00A55B4C">
            <w:pPr>
              <w:ind w:right="-45"/>
              <w:rPr>
                <w:szCs w:val="22"/>
                <w:lang w:val="de-DE" w:eastAsia="cs-CZ"/>
              </w:rPr>
            </w:pPr>
          </w:p>
        </w:tc>
      </w:tr>
      <w:tr w:rsidR="00AE7489" w:rsidRPr="007961A8" w:rsidTr="00A55B4C">
        <w:trPr>
          <w:cantSplit/>
        </w:trPr>
        <w:tc>
          <w:tcPr>
            <w:tcW w:w="4641" w:type="dxa"/>
          </w:tcPr>
          <w:p w:rsidR="00AE7489" w:rsidRPr="00935B11" w:rsidRDefault="00AE7489" w:rsidP="00A55B4C">
            <w:pPr>
              <w:rPr>
                <w:b/>
                <w:szCs w:val="22"/>
                <w:lang w:val="en-US" w:eastAsia="cs-CZ"/>
              </w:rPr>
            </w:pPr>
            <w:r w:rsidRPr="00935B11">
              <w:rPr>
                <w:b/>
                <w:szCs w:val="22"/>
                <w:lang w:val="en-US"/>
              </w:rPr>
              <w:t>Latvija</w:t>
            </w:r>
          </w:p>
          <w:p w:rsidR="00AE7489" w:rsidRPr="00D5401E" w:rsidRDefault="00AE7489" w:rsidP="00A55B4C">
            <w:pPr>
              <w:rPr>
                <w:szCs w:val="22"/>
                <w:lang w:val="en-US"/>
              </w:rPr>
            </w:pPr>
            <w:r w:rsidRPr="00D5401E">
              <w:rPr>
                <w:szCs w:val="22"/>
                <w:lang w:val="en-US"/>
              </w:rPr>
              <w:t>Orion Corporation</w:t>
            </w:r>
          </w:p>
          <w:p w:rsidR="00AE7489" w:rsidRPr="00D5401E" w:rsidRDefault="00AE7489" w:rsidP="00A55B4C">
            <w:pPr>
              <w:rPr>
                <w:szCs w:val="22"/>
                <w:lang w:val="en-US"/>
              </w:rPr>
            </w:pPr>
            <w:r w:rsidRPr="00D5401E">
              <w:rPr>
                <w:szCs w:val="22"/>
                <w:lang w:val="en-US"/>
              </w:rPr>
              <w:t>Orion Pharma pārstāvniecība</w:t>
            </w:r>
          </w:p>
          <w:p w:rsidR="00AE7489" w:rsidRPr="00EF5377" w:rsidRDefault="00AE7489" w:rsidP="00A55B4C">
            <w:pPr>
              <w:rPr>
                <w:szCs w:val="22"/>
                <w:lang w:val="en-US"/>
              </w:rPr>
            </w:pPr>
            <w:r w:rsidRPr="00D5401E">
              <w:rPr>
                <w:szCs w:val="22"/>
                <w:lang w:val="en-US"/>
              </w:rPr>
              <w:t>Tel: +371 20028332</w:t>
            </w:r>
          </w:p>
          <w:p w:rsidR="00AE7489" w:rsidRPr="00EF5377" w:rsidRDefault="00AE7489" w:rsidP="00A55B4C">
            <w:pPr>
              <w:suppressAutoHyphens/>
              <w:rPr>
                <w:szCs w:val="22"/>
                <w:lang w:val="en-US" w:eastAsia="cs-CZ"/>
              </w:rPr>
            </w:pPr>
          </w:p>
        </w:tc>
        <w:tc>
          <w:tcPr>
            <w:tcW w:w="4674" w:type="dxa"/>
          </w:tcPr>
          <w:p w:rsidR="00AE7489" w:rsidRPr="007961A8" w:rsidRDefault="00AE7489" w:rsidP="00A55B4C">
            <w:pPr>
              <w:ind w:right="-45"/>
              <w:rPr>
                <w:szCs w:val="22"/>
                <w:lang w:eastAsia="cs-CZ"/>
              </w:rPr>
            </w:pPr>
            <w:r w:rsidRPr="007961A8">
              <w:rPr>
                <w:b/>
                <w:szCs w:val="22"/>
              </w:rPr>
              <w:t>United Kingdom</w:t>
            </w:r>
          </w:p>
          <w:p w:rsidR="00AE7489" w:rsidRPr="007961A8" w:rsidRDefault="00AE7489" w:rsidP="00A55B4C">
            <w:pPr>
              <w:suppressAutoHyphens/>
              <w:rPr>
                <w:szCs w:val="22"/>
              </w:rPr>
            </w:pPr>
            <w:r w:rsidRPr="007961A8">
              <w:rPr>
                <w:szCs w:val="22"/>
              </w:rPr>
              <w:t>Orion Pharma (UK) Ltd.</w:t>
            </w:r>
          </w:p>
          <w:p w:rsidR="00AE7489" w:rsidRPr="007961A8" w:rsidRDefault="00AE7489" w:rsidP="00A55B4C">
            <w:pPr>
              <w:suppressAutoHyphens/>
              <w:rPr>
                <w:szCs w:val="22"/>
                <w:lang w:val="fi-FI" w:eastAsia="cs-CZ"/>
              </w:rPr>
            </w:pPr>
            <w:r w:rsidRPr="007961A8">
              <w:rPr>
                <w:szCs w:val="22"/>
              </w:rPr>
              <w:t>Tel: +44 1635 520 300</w:t>
            </w:r>
          </w:p>
        </w:tc>
      </w:tr>
    </w:tbl>
    <w:p w:rsidR="00232757" w:rsidRDefault="00232757">
      <w:pPr>
        <w:numPr>
          <w:ilvl w:val="12"/>
          <w:numId w:val="0"/>
        </w:numPr>
        <w:tabs>
          <w:tab w:val="left" w:pos="567"/>
        </w:tabs>
        <w:ind w:left="567" w:hanging="567"/>
        <w:rPr>
          <w:szCs w:val="22"/>
        </w:rPr>
      </w:pPr>
    </w:p>
    <w:p w:rsidR="00232757" w:rsidRDefault="00232757">
      <w:pPr>
        <w:tabs>
          <w:tab w:val="left" w:pos="567"/>
        </w:tabs>
        <w:ind w:left="567" w:hanging="567"/>
        <w:rPr>
          <w:b/>
          <w:szCs w:val="22"/>
        </w:rPr>
      </w:pPr>
      <w:r w:rsidRPr="00C84666">
        <w:rPr>
          <w:b/>
          <w:bCs/>
          <w:szCs w:val="22"/>
        </w:rPr>
        <w:t xml:space="preserve">Šis pakuotės </w:t>
      </w:r>
      <w:r w:rsidRPr="00C84666">
        <w:rPr>
          <w:b/>
          <w:szCs w:val="22"/>
        </w:rPr>
        <w:t xml:space="preserve">lapelis paskutinį kartą </w:t>
      </w:r>
      <w:r w:rsidR="000F1963">
        <w:rPr>
          <w:b/>
          <w:szCs w:val="22"/>
        </w:rPr>
        <w:t>peržiūrėtas</w:t>
      </w:r>
      <w:r w:rsidRPr="00C84666">
        <w:rPr>
          <w:b/>
          <w:szCs w:val="22"/>
        </w:rPr>
        <w:t xml:space="preserve"> </w:t>
      </w:r>
    </w:p>
    <w:p w:rsidR="00AE7489" w:rsidRPr="00C84666" w:rsidRDefault="00AE7489">
      <w:pPr>
        <w:tabs>
          <w:tab w:val="left" w:pos="567"/>
        </w:tabs>
        <w:ind w:left="567" w:hanging="567"/>
        <w:rPr>
          <w:b/>
          <w:szCs w:val="22"/>
        </w:rPr>
      </w:pPr>
    </w:p>
    <w:p w:rsidR="00232757" w:rsidRPr="00C84666" w:rsidRDefault="00232757">
      <w:pPr>
        <w:tabs>
          <w:tab w:val="left" w:pos="567"/>
        </w:tabs>
        <w:rPr>
          <w:szCs w:val="22"/>
        </w:rPr>
      </w:pPr>
    </w:p>
    <w:p w:rsidR="000F1963" w:rsidRPr="00211099" w:rsidRDefault="000F1963" w:rsidP="000F1963">
      <w:pPr>
        <w:numPr>
          <w:ilvl w:val="12"/>
          <w:numId w:val="0"/>
        </w:numPr>
        <w:tabs>
          <w:tab w:val="left" w:pos="1296"/>
        </w:tabs>
        <w:snapToGrid w:val="0"/>
        <w:ind w:right="-2"/>
        <w:rPr>
          <w:rFonts w:eastAsia="SimSun"/>
          <w:b/>
          <w:lang w:eastAsia="zh-CN"/>
        </w:rPr>
      </w:pPr>
      <w:r>
        <w:rPr>
          <w:rFonts w:eastAsia="SimSun"/>
          <w:b/>
          <w:lang w:eastAsia="zh-CN"/>
        </w:rPr>
        <w:t>Kiti informacijos šaltiniai</w:t>
      </w:r>
    </w:p>
    <w:p w:rsidR="000F1963" w:rsidRPr="00211099" w:rsidRDefault="000F1963" w:rsidP="000F1963">
      <w:pPr>
        <w:numPr>
          <w:ilvl w:val="12"/>
          <w:numId w:val="0"/>
        </w:numPr>
        <w:tabs>
          <w:tab w:val="left" w:pos="567"/>
        </w:tabs>
        <w:snapToGrid w:val="0"/>
        <w:ind w:right="-2"/>
        <w:rPr>
          <w:rFonts w:eastAsia="SimSun"/>
          <w:i/>
          <w:lang w:eastAsia="zh-CN"/>
        </w:rPr>
      </w:pPr>
    </w:p>
    <w:p w:rsidR="003D72B2" w:rsidRDefault="004C38CE" w:rsidP="004C38CE">
      <w:pPr>
        <w:numPr>
          <w:ilvl w:val="12"/>
          <w:numId w:val="0"/>
        </w:numPr>
        <w:tabs>
          <w:tab w:val="left" w:pos="567"/>
        </w:tabs>
        <w:snapToGrid w:val="0"/>
        <w:ind w:right="-2"/>
        <w:rPr>
          <w:rFonts w:eastAsia="SimSun"/>
          <w:lang w:eastAsia="zh-CN"/>
        </w:rPr>
      </w:pPr>
      <w:r w:rsidRPr="004C38CE">
        <w:rPr>
          <w:rFonts w:eastAsia="SimSun"/>
          <w:iCs/>
          <w:lang w:eastAsia="zh-CN"/>
        </w:rPr>
        <w:t xml:space="preserve">Išsami informacija apie šį </w:t>
      </w:r>
      <w:r w:rsidRPr="004C38CE">
        <w:rPr>
          <w:rFonts w:eastAsia="SimSun"/>
          <w:lang w:eastAsia="zh-CN"/>
        </w:rPr>
        <w:t>vaistą</w:t>
      </w:r>
      <w:r w:rsidRPr="004C38CE">
        <w:rPr>
          <w:rFonts w:eastAsia="SimSun"/>
          <w:iCs/>
          <w:lang w:eastAsia="zh-CN"/>
        </w:rPr>
        <w:t xml:space="preserve"> pateikiama Europos vaistų agentūros tinklalapyje </w:t>
      </w:r>
      <w:hyperlink r:id="rId25" w:history="1">
        <w:r w:rsidRPr="004C38CE">
          <w:rPr>
            <w:rStyle w:val="Hyperlink"/>
            <w:rFonts w:eastAsia="SimSun"/>
            <w:lang w:eastAsia="zh-CN"/>
          </w:rPr>
          <w:t>http://www.ema.europa.eu</w:t>
        </w:r>
      </w:hyperlink>
      <w:r w:rsidRPr="004C38CE">
        <w:rPr>
          <w:rFonts w:eastAsia="SimSun"/>
          <w:lang w:eastAsia="zh-CN"/>
        </w:rPr>
        <w:t>.</w:t>
      </w:r>
    </w:p>
    <w:p w:rsidR="00044D1C" w:rsidRDefault="003D72B2" w:rsidP="003D72B2">
      <w:pPr>
        <w:numPr>
          <w:ilvl w:val="12"/>
          <w:numId w:val="0"/>
        </w:numPr>
        <w:tabs>
          <w:tab w:val="left" w:pos="567"/>
        </w:tabs>
        <w:snapToGrid w:val="0"/>
        <w:ind w:right="-2"/>
        <w:rPr>
          <w:i/>
          <w:snapToGrid w:val="0"/>
        </w:rPr>
      </w:pPr>
      <w:r>
        <w:rPr>
          <w:rFonts w:eastAsia="SimSun"/>
          <w:lang w:eastAsia="zh-CN"/>
        </w:rPr>
        <w:br w:type="page"/>
      </w:r>
    </w:p>
    <w:p w:rsidR="00044D1C" w:rsidRDefault="00044D1C" w:rsidP="00A5655D">
      <w:pPr>
        <w:pStyle w:val="Caption"/>
        <w:rPr>
          <w:i/>
          <w:snapToGrid w:val="0"/>
        </w:rPr>
      </w:pPr>
    </w:p>
    <w:p w:rsidR="00044D1C" w:rsidRDefault="00044D1C" w:rsidP="00A5655D">
      <w:pPr>
        <w:pStyle w:val="Caption"/>
        <w:rPr>
          <w:i/>
          <w:snapToGrid w:val="0"/>
        </w:rPr>
      </w:pPr>
    </w:p>
    <w:p w:rsidR="00A5655D" w:rsidRPr="00A5655D" w:rsidRDefault="00A5655D" w:rsidP="00A5655D">
      <w:pPr>
        <w:pStyle w:val="Caption"/>
        <w:rPr>
          <w:szCs w:val="22"/>
        </w:rPr>
      </w:pPr>
      <w:r w:rsidRPr="009611B3">
        <w:rPr>
          <w:iCs/>
          <w:caps w:val="0"/>
          <w:szCs w:val="22"/>
        </w:rPr>
        <w:t>Pakuotės lapelis: informacija vartotojui</w:t>
      </w:r>
    </w:p>
    <w:p w:rsidR="00232757" w:rsidRPr="00C84666" w:rsidRDefault="00232757" w:rsidP="00A5655D">
      <w:pPr>
        <w:pStyle w:val="Caption"/>
        <w:rPr>
          <w:b w:val="0"/>
          <w:caps w:val="0"/>
          <w:szCs w:val="22"/>
        </w:rPr>
      </w:pPr>
    </w:p>
    <w:p w:rsidR="00232757" w:rsidRPr="00C84666" w:rsidRDefault="00232757">
      <w:pPr>
        <w:jc w:val="center"/>
        <w:rPr>
          <w:b/>
          <w:szCs w:val="22"/>
        </w:rPr>
      </w:pPr>
      <w:r w:rsidRPr="00C84666">
        <w:rPr>
          <w:b/>
          <w:caps/>
          <w:szCs w:val="22"/>
        </w:rPr>
        <w:t>s</w:t>
      </w:r>
      <w:r w:rsidRPr="00C84666">
        <w:rPr>
          <w:b/>
          <w:szCs w:val="22"/>
        </w:rPr>
        <w:t xml:space="preserve">talevo 200 mg/50 mg/200 mg plėvele dengtos tabletės </w:t>
      </w:r>
    </w:p>
    <w:p w:rsidR="005D1766" w:rsidRPr="005D1766" w:rsidRDefault="00F35A5A" w:rsidP="005D1766">
      <w:pPr>
        <w:jc w:val="center"/>
        <w:rPr>
          <w:b/>
          <w:caps/>
          <w:szCs w:val="22"/>
        </w:rPr>
      </w:pPr>
      <w:r>
        <w:rPr>
          <w:szCs w:val="22"/>
        </w:rPr>
        <w:t>l</w:t>
      </w:r>
      <w:r w:rsidRPr="001E0D09">
        <w:rPr>
          <w:szCs w:val="22"/>
        </w:rPr>
        <w:t>evod</w:t>
      </w:r>
      <w:r w:rsidRPr="005D1766">
        <w:rPr>
          <w:szCs w:val="22"/>
        </w:rPr>
        <w:t>opa </w:t>
      </w:r>
      <w:r w:rsidR="005D1766" w:rsidRPr="005D1766">
        <w:rPr>
          <w:szCs w:val="22"/>
        </w:rPr>
        <w:t>/ karbidopa / entakaponas</w:t>
      </w:r>
    </w:p>
    <w:p w:rsidR="00232757" w:rsidRPr="00C84666" w:rsidRDefault="00232757">
      <w:pPr>
        <w:tabs>
          <w:tab w:val="left" w:pos="567"/>
        </w:tabs>
        <w:ind w:left="567" w:hanging="567"/>
        <w:jc w:val="center"/>
        <w:rPr>
          <w:szCs w:val="22"/>
        </w:rPr>
      </w:pPr>
    </w:p>
    <w:p w:rsidR="00232757" w:rsidRPr="00C84666" w:rsidRDefault="00232757">
      <w:pPr>
        <w:tabs>
          <w:tab w:val="left" w:pos="567"/>
        </w:tabs>
        <w:ind w:left="567" w:hanging="567"/>
        <w:rPr>
          <w:b/>
          <w:szCs w:val="22"/>
        </w:rPr>
      </w:pPr>
      <w:r w:rsidRPr="00C84666">
        <w:rPr>
          <w:b/>
          <w:szCs w:val="22"/>
        </w:rPr>
        <w:t>Atidžiai perskaitykite visą šį lapelį, prieš pradėdami vartoti vaistą</w:t>
      </w:r>
      <w:r w:rsidR="00A5655D" w:rsidRPr="00620AD3">
        <w:rPr>
          <w:b/>
          <w:szCs w:val="22"/>
        </w:rPr>
        <w:t>, nes jame pateikiama Jums svarbi informacija</w:t>
      </w:r>
      <w:r w:rsidRPr="00C84666">
        <w:rPr>
          <w:b/>
          <w:szCs w:val="22"/>
        </w:rPr>
        <w:t xml:space="preserve">. </w:t>
      </w:r>
    </w:p>
    <w:p w:rsidR="00232757" w:rsidRPr="00C84666" w:rsidRDefault="00232757">
      <w:pPr>
        <w:tabs>
          <w:tab w:val="left" w:pos="567"/>
        </w:tabs>
        <w:ind w:left="567" w:hanging="567"/>
        <w:rPr>
          <w:szCs w:val="22"/>
        </w:rPr>
      </w:pPr>
      <w:r w:rsidRPr="00C84666">
        <w:rPr>
          <w:szCs w:val="22"/>
        </w:rPr>
        <w:t>-</w:t>
      </w:r>
      <w:r w:rsidRPr="00C84666">
        <w:rPr>
          <w:szCs w:val="22"/>
        </w:rPr>
        <w:tab/>
        <w:t>Neišmeskite šio lapelio, nes vėl gali prireikti jį perskaityti.</w:t>
      </w:r>
    </w:p>
    <w:p w:rsidR="00232757" w:rsidRPr="00C84666" w:rsidRDefault="00232757">
      <w:pPr>
        <w:ind w:left="567" w:hanging="567"/>
        <w:rPr>
          <w:noProof/>
          <w:szCs w:val="22"/>
        </w:rPr>
      </w:pPr>
      <w:r w:rsidRPr="00C84666">
        <w:rPr>
          <w:noProof/>
          <w:szCs w:val="22"/>
        </w:rPr>
        <w:t>-</w:t>
      </w:r>
      <w:r w:rsidRPr="00C84666">
        <w:rPr>
          <w:noProof/>
          <w:szCs w:val="22"/>
        </w:rPr>
        <w:tab/>
        <w:t>Jeigu kiltų daugiau klausimų, kreipkitės į gydytoją arba vaistininką.</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Šis vaistas skirtas </w:t>
      </w:r>
      <w:r w:rsidR="000D42D9">
        <w:rPr>
          <w:noProof/>
          <w:szCs w:val="22"/>
        </w:rPr>
        <w:t xml:space="preserve">tik </w:t>
      </w:r>
      <w:r w:rsidRPr="00C84666">
        <w:rPr>
          <w:noProof/>
          <w:szCs w:val="22"/>
        </w:rPr>
        <w:t xml:space="preserve">Jums, todėl kitiems žmonėms jo duoti negalima. Vaistas gali jiems pakenkti (net tiems, kurių ligos </w:t>
      </w:r>
      <w:r w:rsidR="000D42D9">
        <w:rPr>
          <w:noProof/>
          <w:szCs w:val="22"/>
        </w:rPr>
        <w:t>požymiai</w:t>
      </w:r>
      <w:r w:rsidRPr="00C84666">
        <w:rPr>
          <w:noProof/>
          <w:szCs w:val="22"/>
        </w:rPr>
        <w:t xml:space="preserve"> yra tokie patys kaip Jūsų).</w:t>
      </w:r>
    </w:p>
    <w:p w:rsidR="00232757" w:rsidRPr="00C84666" w:rsidRDefault="00232757" w:rsidP="00206030">
      <w:pPr>
        <w:numPr>
          <w:ilvl w:val="0"/>
          <w:numId w:val="7"/>
        </w:numPr>
        <w:tabs>
          <w:tab w:val="left" w:pos="567"/>
        </w:tabs>
        <w:spacing w:line="260" w:lineRule="exact"/>
        <w:ind w:left="567" w:hanging="567"/>
        <w:rPr>
          <w:noProof/>
          <w:szCs w:val="22"/>
        </w:rPr>
      </w:pPr>
      <w:r w:rsidRPr="00C84666">
        <w:rPr>
          <w:noProof/>
          <w:szCs w:val="22"/>
        </w:rPr>
        <w:t xml:space="preserve">Jeigu pasireiškė šalutinis poveikis </w:t>
      </w:r>
      <w:r w:rsidR="000D42D9" w:rsidRPr="00EE20D7">
        <w:rPr>
          <w:szCs w:val="22"/>
        </w:rPr>
        <w:t>(net</w:t>
      </w:r>
      <w:r w:rsidR="000D42D9">
        <w:rPr>
          <w:szCs w:val="22"/>
        </w:rPr>
        <w:t xml:space="preserve"> </w:t>
      </w:r>
      <w:r w:rsidR="000D42D9" w:rsidRPr="00EE20D7">
        <w:rPr>
          <w:szCs w:val="22"/>
        </w:rPr>
        <w:t>jeigu</w:t>
      </w:r>
      <w:r w:rsidR="000D42D9">
        <w:rPr>
          <w:szCs w:val="22"/>
        </w:rPr>
        <w:t xml:space="preserve"> </w:t>
      </w:r>
      <w:r w:rsidR="000D42D9" w:rsidRPr="00EE20D7">
        <w:rPr>
          <w:szCs w:val="22"/>
        </w:rPr>
        <w:t>jis</w:t>
      </w:r>
      <w:r w:rsidR="000D42D9">
        <w:rPr>
          <w:szCs w:val="22"/>
        </w:rPr>
        <w:t xml:space="preserve"> </w:t>
      </w:r>
      <w:r w:rsidR="000D42D9" w:rsidRPr="00EE20D7">
        <w:rPr>
          <w:szCs w:val="22"/>
        </w:rPr>
        <w:t>šiame</w:t>
      </w:r>
      <w:r w:rsidR="000D42D9">
        <w:rPr>
          <w:szCs w:val="22"/>
        </w:rPr>
        <w:t xml:space="preserve"> </w:t>
      </w:r>
      <w:r w:rsidR="000D42D9" w:rsidRPr="00EE20D7">
        <w:rPr>
          <w:szCs w:val="22"/>
        </w:rPr>
        <w:t>lapelyje</w:t>
      </w:r>
      <w:r w:rsidR="000D42D9">
        <w:rPr>
          <w:szCs w:val="22"/>
        </w:rPr>
        <w:t xml:space="preserve"> </w:t>
      </w:r>
      <w:r w:rsidR="000D42D9" w:rsidRPr="00EE20D7">
        <w:rPr>
          <w:szCs w:val="22"/>
        </w:rPr>
        <w:t>nenurodytas)</w:t>
      </w:r>
      <w:r w:rsidR="000D42D9" w:rsidRPr="00C84666">
        <w:rPr>
          <w:noProof/>
          <w:szCs w:val="22"/>
        </w:rPr>
        <w:t>, kreipkitės į gydytoją arba vaistininką</w:t>
      </w:r>
      <w:r w:rsidRPr="00C84666">
        <w:rPr>
          <w:noProof/>
          <w:szCs w:val="22"/>
        </w:rPr>
        <w:t>.</w:t>
      </w:r>
      <w:r w:rsidR="00A61C13">
        <w:rPr>
          <w:noProof/>
          <w:szCs w:val="22"/>
        </w:rPr>
        <w:t xml:space="preserve"> </w:t>
      </w:r>
      <w:r w:rsidR="00A61C13" w:rsidRPr="00A61C13">
        <w:rPr>
          <w:noProof/>
          <w:szCs w:val="22"/>
        </w:rPr>
        <w:t>Žr. 4 skyrių.</w:t>
      </w:r>
    </w:p>
    <w:p w:rsidR="00232757" w:rsidRPr="00C84666" w:rsidRDefault="00232757">
      <w:pPr>
        <w:tabs>
          <w:tab w:val="left" w:pos="567"/>
        </w:tabs>
        <w:ind w:left="567" w:hanging="567"/>
        <w:rPr>
          <w:szCs w:val="22"/>
        </w:rPr>
      </w:pPr>
    </w:p>
    <w:p w:rsidR="00232757" w:rsidRPr="000D42D9" w:rsidRDefault="000D42D9" w:rsidP="000D42D9">
      <w:pPr>
        <w:keepNext/>
        <w:tabs>
          <w:tab w:val="left" w:pos="567"/>
        </w:tabs>
        <w:spacing w:line="260" w:lineRule="exact"/>
        <w:jc w:val="both"/>
        <w:outlineLvl w:val="3"/>
        <w:rPr>
          <w:b/>
          <w:szCs w:val="20"/>
        </w:rPr>
      </w:pPr>
      <w:r w:rsidRPr="00546C40">
        <w:rPr>
          <w:b/>
          <w:szCs w:val="20"/>
        </w:rPr>
        <w:t>Apie ką rašoma šiame lapelyje?</w:t>
      </w:r>
    </w:p>
    <w:p w:rsidR="00232757" w:rsidRPr="00C84666" w:rsidRDefault="00232757">
      <w:pPr>
        <w:tabs>
          <w:tab w:val="left" w:pos="567"/>
        </w:tabs>
        <w:ind w:left="567" w:hanging="567"/>
        <w:rPr>
          <w:szCs w:val="22"/>
        </w:rPr>
      </w:pPr>
      <w:r w:rsidRPr="00C84666">
        <w:rPr>
          <w:szCs w:val="22"/>
        </w:rPr>
        <w:t>1.</w:t>
      </w:r>
      <w:r w:rsidRPr="00C84666">
        <w:rPr>
          <w:szCs w:val="22"/>
        </w:rPr>
        <w:tab/>
        <w:t>Kas yra Stalevo ir kam jis vartojamas</w:t>
      </w:r>
    </w:p>
    <w:p w:rsidR="00232757" w:rsidRPr="00C84666" w:rsidRDefault="00232757">
      <w:pPr>
        <w:tabs>
          <w:tab w:val="left" w:pos="567"/>
        </w:tabs>
        <w:ind w:left="567" w:hanging="567"/>
        <w:rPr>
          <w:szCs w:val="22"/>
        </w:rPr>
      </w:pPr>
      <w:r w:rsidRPr="00C84666">
        <w:rPr>
          <w:szCs w:val="22"/>
        </w:rPr>
        <w:t>2.</w:t>
      </w:r>
      <w:r w:rsidRPr="00C84666">
        <w:rPr>
          <w:szCs w:val="22"/>
        </w:rPr>
        <w:tab/>
        <w:t>Kas žinotina prieš vartojant Stalevo</w:t>
      </w:r>
    </w:p>
    <w:p w:rsidR="00232757" w:rsidRPr="00C84666" w:rsidRDefault="00232757">
      <w:pPr>
        <w:tabs>
          <w:tab w:val="left" w:pos="567"/>
        </w:tabs>
        <w:ind w:left="567" w:hanging="567"/>
        <w:rPr>
          <w:szCs w:val="22"/>
        </w:rPr>
      </w:pPr>
      <w:r w:rsidRPr="00C84666">
        <w:rPr>
          <w:szCs w:val="22"/>
        </w:rPr>
        <w:t>3.</w:t>
      </w:r>
      <w:r w:rsidRPr="00C84666">
        <w:rPr>
          <w:szCs w:val="22"/>
        </w:rPr>
        <w:tab/>
        <w:t>Kaip vartoti Stalevo</w:t>
      </w:r>
    </w:p>
    <w:p w:rsidR="00232757" w:rsidRPr="00C84666" w:rsidRDefault="00232757">
      <w:pPr>
        <w:tabs>
          <w:tab w:val="left" w:pos="567"/>
        </w:tabs>
        <w:ind w:left="567" w:hanging="567"/>
        <w:rPr>
          <w:szCs w:val="22"/>
        </w:rPr>
      </w:pPr>
      <w:r w:rsidRPr="00C84666">
        <w:rPr>
          <w:szCs w:val="22"/>
        </w:rPr>
        <w:t>4.</w:t>
      </w:r>
      <w:r w:rsidRPr="00C84666">
        <w:rPr>
          <w:szCs w:val="22"/>
        </w:rPr>
        <w:tab/>
        <w:t>Galimas šalutinis poveikis</w:t>
      </w:r>
    </w:p>
    <w:p w:rsidR="00232757" w:rsidRPr="00C84666" w:rsidRDefault="00232757">
      <w:pPr>
        <w:tabs>
          <w:tab w:val="left" w:pos="567"/>
        </w:tabs>
        <w:ind w:left="567" w:hanging="567"/>
        <w:rPr>
          <w:szCs w:val="22"/>
        </w:rPr>
      </w:pPr>
      <w:r w:rsidRPr="00C84666">
        <w:rPr>
          <w:szCs w:val="22"/>
        </w:rPr>
        <w:t>5.</w:t>
      </w:r>
      <w:r w:rsidRPr="00C84666">
        <w:rPr>
          <w:szCs w:val="22"/>
        </w:rPr>
        <w:tab/>
        <w:t>Kaip laikyti Stalevo</w:t>
      </w:r>
    </w:p>
    <w:p w:rsidR="00232757" w:rsidRPr="00C84666" w:rsidRDefault="00232757">
      <w:pPr>
        <w:tabs>
          <w:tab w:val="left" w:pos="567"/>
        </w:tabs>
        <w:ind w:left="567" w:hanging="567"/>
        <w:rPr>
          <w:szCs w:val="22"/>
        </w:rPr>
      </w:pPr>
      <w:r w:rsidRPr="00C84666">
        <w:rPr>
          <w:szCs w:val="22"/>
        </w:rPr>
        <w:t>6.</w:t>
      </w:r>
      <w:r w:rsidRPr="00C84666">
        <w:rPr>
          <w:szCs w:val="22"/>
        </w:rPr>
        <w:tab/>
      </w:r>
      <w:r w:rsidR="00AB109D">
        <w:rPr>
          <w:szCs w:val="22"/>
        </w:rPr>
        <w:t>Pakuotės turinys ir k</w:t>
      </w:r>
      <w:r w:rsidRPr="00C84666">
        <w:rPr>
          <w:szCs w:val="22"/>
        </w:rPr>
        <w:t>ita informacija</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1.</w:t>
      </w:r>
      <w:r w:rsidRPr="00C84666">
        <w:rPr>
          <w:b/>
          <w:szCs w:val="22"/>
        </w:rPr>
        <w:tab/>
      </w:r>
      <w:r w:rsidR="00514E4D">
        <w:rPr>
          <w:b/>
          <w:szCs w:val="22"/>
        </w:rPr>
        <w:t>Kas yra Stalevo ir kam jis vartojamas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Vienoje Stalevo plėvele dengtoje tabletėje</w:t>
      </w:r>
      <w:r w:rsidRPr="00C84666">
        <w:rPr>
          <w:b/>
          <w:szCs w:val="22"/>
        </w:rPr>
        <w:t xml:space="preserve"> </w:t>
      </w:r>
      <w:r w:rsidRPr="00C84666">
        <w:rPr>
          <w:szCs w:val="22"/>
        </w:rPr>
        <w:t>yra trys veikliosios medžiagos</w:t>
      </w:r>
      <w:r w:rsidRPr="00C84666">
        <w:rPr>
          <w:b/>
          <w:szCs w:val="22"/>
        </w:rPr>
        <w:t xml:space="preserve"> </w:t>
      </w:r>
      <w:r w:rsidRPr="00C84666">
        <w:rPr>
          <w:szCs w:val="22"/>
        </w:rPr>
        <w:t>(levodopa, karbidopa ir entakaponas). Stalevo vartojamas Parkinsono ligai gydyti.</w:t>
      </w:r>
    </w:p>
    <w:p w:rsidR="00232757" w:rsidRPr="00C84666" w:rsidRDefault="00232757">
      <w:pPr>
        <w:tabs>
          <w:tab w:val="left" w:pos="567"/>
        </w:tabs>
        <w:rPr>
          <w:szCs w:val="22"/>
        </w:rPr>
      </w:pPr>
    </w:p>
    <w:p w:rsidR="00232757" w:rsidRPr="00C84666" w:rsidRDefault="00232757">
      <w:pPr>
        <w:rPr>
          <w:szCs w:val="22"/>
        </w:rPr>
      </w:pPr>
      <w:r w:rsidRPr="00C84666">
        <w:rPr>
          <w:szCs w:val="22"/>
        </w:rPr>
        <w:t>Parkinsono ligą sukelia dopaminu vadinamos medžiagos sumažėjimas smegenyse. Levodopa padidina dopamino kiekį ir sumažina Parkinsono ligos simptomus. Karbidopa ir entakaponas sustiprina levodopos poveikį gydant Parkinsono ligą.</w:t>
      </w:r>
    </w:p>
    <w:p w:rsidR="00232757" w:rsidRPr="00C84666" w:rsidRDefault="00232757">
      <w:pPr>
        <w:tabs>
          <w:tab w:val="left" w:pos="567"/>
        </w:tabs>
        <w:rPr>
          <w:szCs w:val="22"/>
        </w:rPr>
      </w:pPr>
    </w:p>
    <w:p w:rsidR="00232757" w:rsidRPr="00C84666" w:rsidRDefault="00232757">
      <w:pPr>
        <w:tabs>
          <w:tab w:val="left" w:pos="567"/>
        </w:tabs>
        <w:rPr>
          <w:szCs w:val="22"/>
        </w:rPr>
      </w:pPr>
    </w:p>
    <w:p w:rsidR="00514E4D" w:rsidRDefault="00232757" w:rsidP="00514E4D">
      <w:pPr>
        <w:numPr>
          <w:ilvl w:val="12"/>
          <w:numId w:val="0"/>
        </w:numPr>
        <w:tabs>
          <w:tab w:val="left" w:pos="567"/>
        </w:tabs>
        <w:ind w:left="567" w:hanging="567"/>
        <w:outlineLvl w:val="0"/>
        <w:rPr>
          <w:b/>
          <w:szCs w:val="22"/>
        </w:rPr>
      </w:pPr>
      <w:r w:rsidRPr="00C84666">
        <w:rPr>
          <w:b/>
          <w:szCs w:val="22"/>
        </w:rPr>
        <w:t>2.</w:t>
      </w:r>
      <w:r w:rsidRPr="00C84666">
        <w:rPr>
          <w:b/>
          <w:szCs w:val="22"/>
        </w:rPr>
        <w:tab/>
      </w:r>
      <w:r w:rsidR="00514E4D">
        <w:rPr>
          <w:b/>
          <w:szCs w:val="22"/>
        </w:rPr>
        <w:t>Kas žinotina prieš vartojant Stalevo</w:t>
      </w:r>
    </w:p>
    <w:p w:rsidR="00232757" w:rsidRPr="00C84666" w:rsidRDefault="00232757" w:rsidP="00514E4D">
      <w:pPr>
        <w:numPr>
          <w:ilvl w:val="12"/>
          <w:numId w:val="0"/>
        </w:numPr>
        <w:tabs>
          <w:tab w:val="left" w:pos="567"/>
        </w:tabs>
        <w:ind w:left="567" w:hanging="567"/>
        <w:outlineLvl w:val="0"/>
        <w:rPr>
          <w:szCs w:val="22"/>
        </w:rPr>
      </w:pPr>
    </w:p>
    <w:p w:rsidR="00232757" w:rsidRPr="00C84666" w:rsidRDefault="00232757">
      <w:pPr>
        <w:ind w:left="567" w:hanging="567"/>
        <w:rPr>
          <w:b/>
          <w:bCs/>
          <w:noProof/>
          <w:szCs w:val="22"/>
        </w:rPr>
      </w:pPr>
      <w:r w:rsidRPr="00C84666">
        <w:rPr>
          <w:b/>
          <w:bCs/>
          <w:szCs w:val="22"/>
        </w:rPr>
        <w:t xml:space="preserve">Stalevo </w:t>
      </w:r>
      <w:r w:rsidRPr="00C84666">
        <w:rPr>
          <w:b/>
          <w:bCs/>
          <w:noProof/>
          <w:szCs w:val="22"/>
        </w:rPr>
        <w:t>vartoti negalima jeigu Jums</w:t>
      </w:r>
      <w:r w:rsidR="007F31BA">
        <w:rPr>
          <w:b/>
          <w:bCs/>
          <w:noProof/>
          <w:szCs w:val="22"/>
        </w:rPr>
        <w:t>:</w:t>
      </w:r>
    </w:p>
    <w:p w:rsidR="00232757" w:rsidRPr="00C84666" w:rsidRDefault="00232757">
      <w:pPr>
        <w:ind w:left="567" w:hanging="567"/>
        <w:rPr>
          <w:b/>
          <w:caps/>
          <w:noProof/>
          <w:szCs w:val="22"/>
        </w:rPr>
      </w:pP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alergija levodopai, karbidopai ar entakaponui arba bet kuriai pagalbinei</w:t>
      </w:r>
      <w:r w:rsidR="00514E4D" w:rsidRPr="00514E4D">
        <w:rPr>
          <w:szCs w:val="22"/>
        </w:rPr>
        <w:t xml:space="preserve"> </w:t>
      </w:r>
      <w:r w:rsidR="00514E4D" w:rsidRPr="00EE20D7">
        <w:rPr>
          <w:szCs w:val="22"/>
        </w:rPr>
        <w:t>šio</w:t>
      </w:r>
      <w:r w:rsidR="00514E4D">
        <w:rPr>
          <w:szCs w:val="22"/>
        </w:rPr>
        <w:t xml:space="preserve"> </w:t>
      </w:r>
      <w:r w:rsidR="00514E4D" w:rsidRPr="00EE20D7">
        <w:rPr>
          <w:szCs w:val="22"/>
        </w:rPr>
        <w:t>vaisto</w:t>
      </w:r>
      <w:r w:rsidR="00514E4D">
        <w:rPr>
          <w:szCs w:val="22"/>
        </w:rPr>
        <w:t xml:space="preserve"> </w:t>
      </w:r>
      <w:r w:rsidR="00514E4D" w:rsidRPr="00EE20D7">
        <w:rPr>
          <w:szCs w:val="22"/>
        </w:rPr>
        <w:t>medžiagai</w:t>
      </w:r>
      <w:r w:rsidR="00514E4D">
        <w:rPr>
          <w:szCs w:val="22"/>
        </w:rPr>
        <w:t xml:space="preserve"> </w:t>
      </w:r>
      <w:r w:rsidR="00514E4D" w:rsidRPr="00EE20D7">
        <w:rPr>
          <w:szCs w:val="22"/>
        </w:rPr>
        <w:t>(jos</w:t>
      </w:r>
      <w:r w:rsidR="00514E4D">
        <w:rPr>
          <w:szCs w:val="22"/>
        </w:rPr>
        <w:t xml:space="preserve"> </w:t>
      </w:r>
      <w:r w:rsidR="00514E4D" w:rsidRPr="00EE20D7">
        <w:rPr>
          <w:szCs w:val="22"/>
        </w:rPr>
        <w:t>išvardytos</w:t>
      </w:r>
      <w:r w:rsidR="00514E4D">
        <w:rPr>
          <w:szCs w:val="22"/>
        </w:rPr>
        <w:t xml:space="preserve"> </w:t>
      </w:r>
      <w:r w:rsidR="005D1766" w:rsidRPr="00EE20D7">
        <w:rPr>
          <w:szCs w:val="22"/>
        </w:rPr>
        <w:t>6</w:t>
      </w:r>
      <w:r w:rsidR="005D1766">
        <w:rPr>
          <w:szCs w:val="22"/>
        </w:rPr>
        <w:t> </w:t>
      </w:r>
      <w:r w:rsidR="00514E4D" w:rsidRPr="00EE20D7">
        <w:rPr>
          <w:szCs w:val="22"/>
        </w:rPr>
        <w:t>skyriuje)</w:t>
      </w:r>
      <w:r w:rsidRPr="00C84666">
        <w:rPr>
          <w:szCs w:val="22"/>
        </w:rPr>
        <w:t>;</w:t>
      </w:r>
    </w:p>
    <w:p w:rsidR="00232757" w:rsidRPr="00C84666" w:rsidRDefault="00232757">
      <w:pPr>
        <w:numPr>
          <w:ilvl w:val="12"/>
          <w:numId w:val="0"/>
        </w:numPr>
        <w:tabs>
          <w:tab w:val="left" w:pos="567"/>
        </w:tabs>
        <w:ind w:left="567" w:hanging="567"/>
        <w:rPr>
          <w:szCs w:val="22"/>
        </w:rPr>
      </w:pPr>
      <w:r w:rsidRPr="00C84666">
        <w:rPr>
          <w:szCs w:val="22"/>
        </w:rPr>
        <w:t>-</w:t>
      </w:r>
      <w:r w:rsidRPr="00C84666">
        <w:rPr>
          <w:szCs w:val="22"/>
        </w:rPr>
        <w:tab/>
        <w:t>yra uždarojo kampo glaukoma (akių liga);</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yra antinksčių auglys;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paskirta tam tikrų vaistų (selektyviųjų MAO-A ir MAO-B inhibitorių derinys ar neselektyviųjų MAO inhibitorių) depresijai gydyti</w:t>
      </w:r>
      <w:r w:rsidR="005D1766">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pasireiškęs piktybinis neurolepsinis sindromas (</w:t>
      </w:r>
      <w:smartTag w:uri="urn:schemas-microsoft-com:office:smarttags" w:element="stockticker">
        <w:r w:rsidRPr="00C84666">
          <w:rPr>
            <w:szCs w:val="22"/>
            <w:lang w:val="lt-LT"/>
          </w:rPr>
          <w:t>PNS</w:t>
        </w:r>
      </w:smartTag>
      <w:r w:rsidRPr="00C84666">
        <w:rPr>
          <w:szCs w:val="22"/>
          <w:lang w:val="lt-LT"/>
        </w:rPr>
        <w:t xml:space="preserve"> – reta reakcija į vaistus, vartojamus sunkiems psichikos sutrikimams gydyti);</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kada nors buvo nustatyta netrauminė rabdomiolizė (retas raumenų pažeidimas);</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 xml:space="preserve">yra nustatyta sunki kepenų liga. </w:t>
      </w:r>
    </w:p>
    <w:p w:rsidR="00232757" w:rsidRPr="00C84666" w:rsidRDefault="00232757">
      <w:pPr>
        <w:tabs>
          <w:tab w:val="left" w:pos="567"/>
        </w:tabs>
        <w:ind w:left="567" w:hanging="567"/>
        <w:rPr>
          <w:szCs w:val="22"/>
        </w:rPr>
      </w:pPr>
    </w:p>
    <w:p w:rsidR="0026447C" w:rsidRPr="00C84666" w:rsidRDefault="0026447C" w:rsidP="0026447C">
      <w:pPr>
        <w:ind w:left="567" w:hanging="567"/>
        <w:rPr>
          <w:b/>
          <w:noProof/>
          <w:szCs w:val="22"/>
        </w:rPr>
      </w:pPr>
      <w:r>
        <w:rPr>
          <w:b/>
          <w:noProof/>
          <w:szCs w:val="22"/>
        </w:rPr>
        <w:t>Įspėjimai ir atsargumo priemonės</w:t>
      </w:r>
    </w:p>
    <w:p w:rsidR="0026447C" w:rsidRPr="00C84666" w:rsidRDefault="0026447C" w:rsidP="0026447C">
      <w:pPr>
        <w:ind w:left="567" w:hanging="567"/>
        <w:rPr>
          <w:b/>
          <w:noProof/>
          <w:szCs w:val="22"/>
        </w:rPr>
      </w:pPr>
    </w:p>
    <w:p w:rsidR="00232757" w:rsidRPr="00E915B3" w:rsidRDefault="0026447C" w:rsidP="00E915B3">
      <w:pPr>
        <w:rPr>
          <w:noProof/>
          <w:szCs w:val="22"/>
        </w:rPr>
      </w:pPr>
      <w:r w:rsidRPr="00E915B3">
        <w:rPr>
          <w:noProof/>
          <w:szCs w:val="22"/>
        </w:rPr>
        <w:t>Pasitarkite su gydytoju arba vaistininku prieš pradėdami vartoti Stalevo, jeigu Jums yra ar kada nors buvo</w:t>
      </w:r>
      <w:r w:rsidR="00232757" w:rsidRPr="00E915B3">
        <w:rPr>
          <w:noProof/>
          <w:szCs w:val="22"/>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miokardo infarktas ar kita širdies liga, įskaitant širdies ritmo sutrikimus ir kraujagyslių ligas</w:t>
      </w:r>
      <w:r w:rsidR="009A21C8">
        <w:rPr>
          <w:szCs w:val="22"/>
          <w:lang w:val="lt-LT"/>
        </w:rPr>
        <w:t>;</w:t>
      </w:r>
    </w:p>
    <w:p w:rsidR="00232757" w:rsidRPr="00C84666" w:rsidRDefault="00232757">
      <w:pPr>
        <w:pStyle w:val="Text"/>
        <w:numPr>
          <w:ilvl w:val="0"/>
          <w:numId w:val="2"/>
        </w:numPr>
        <w:tabs>
          <w:tab w:val="left" w:pos="567"/>
        </w:tabs>
        <w:spacing w:before="0"/>
        <w:ind w:left="567" w:hanging="567"/>
        <w:jc w:val="left"/>
        <w:rPr>
          <w:szCs w:val="22"/>
          <w:lang w:val="lt-LT"/>
        </w:rPr>
      </w:pPr>
      <w:r w:rsidRPr="00C84666">
        <w:rPr>
          <w:szCs w:val="22"/>
          <w:lang w:val="lt-LT"/>
        </w:rPr>
        <w:t>astma ar kita plaučių liga</w:t>
      </w:r>
      <w:r w:rsidR="009A21C8">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kepenų sutrikimų. Gali tekti pakoreguoti vaisto dozę</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inkstų ar su hormonais susijusių ligų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skrandžio opa ar traukulių</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r>
      <w:r w:rsidRPr="00C84666">
        <w:rPr>
          <w:rFonts w:eastAsia="MS Mincho"/>
          <w:szCs w:val="22"/>
          <w:lang w:val="lt-LT" w:eastAsia="ja-JP"/>
        </w:rPr>
        <w:t>jeigu ilgą laiką viduriuojate, pasitarkite su gydytoju, nes tai gali būti storosios žarnos uždegimo požymis</w:t>
      </w:r>
      <w:r w:rsidR="009A21C8">
        <w:rPr>
          <w:rFonts w:eastAsia="MS Mincho"/>
          <w:szCs w:val="22"/>
          <w:lang w:val="lt-LT" w:eastAsia="ja-JP"/>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sunkių psichikos sutrikimų, tokių kaip psichozės</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lėtine atvirojo kampo glaukoma. Gali tekti pakoreguoti dozę ir stebėti akispūdį.</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šiuo metu vartojate:</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antipsichotikus (vaistus psichozėms gydyti)</w:t>
      </w:r>
      <w:r w:rsidR="009A21C8">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vaistų, kurie gali sumažinti kraujospūdį stojantis nuo kėdės ar keliantis iš lovos. Turite žinoti, kad Stalevo gali sustiprinti šias reakcijas.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u w:val="single"/>
          <w:lang w:val="lt-LT"/>
        </w:rPr>
      </w:pPr>
      <w:r w:rsidRPr="00C84666">
        <w:rPr>
          <w:szCs w:val="22"/>
          <w:u w:val="single"/>
          <w:lang w:val="lt-LT"/>
        </w:rPr>
        <w:t>Kreipkitės į gydytoją, jei vartojant Stalevo Jūs:</w:t>
      </w:r>
    </w:p>
    <w:p w:rsidR="00232757" w:rsidRPr="00C84666" w:rsidRDefault="00232757">
      <w:pPr>
        <w:pStyle w:val="Text"/>
        <w:tabs>
          <w:tab w:val="left" w:pos="567"/>
        </w:tabs>
        <w:spacing w:before="0"/>
        <w:ind w:left="567" w:hanging="567"/>
        <w:jc w:val="left"/>
        <w:rPr>
          <w:szCs w:val="22"/>
          <w:u w:val="single"/>
          <w:lang w:val="lt-LT"/>
        </w:rPr>
      </w:pPr>
      <w:r w:rsidRPr="00C84666">
        <w:rPr>
          <w:szCs w:val="22"/>
          <w:lang w:val="lt-LT"/>
        </w:rPr>
        <w:t>-</w:t>
      </w:r>
      <w:r w:rsidRPr="00C84666">
        <w:rPr>
          <w:szCs w:val="22"/>
          <w:lang w:val="lt-LT"/>
        </w:rPr>
        <w:tab/>
        <w:t xml:space="preserve">pastebėjote, kad jūsų raumenys pasidarė labai kieti ar pradėjo stipriai trūkčioti, jei atsirado tokie reiškiniai kaip drebėjimas, didelis susijaudinimas, minčių susipainiojimas, karščiavimas, pagreitėjęs pulsas ar pastebimai kintantis kraujospūdis; jei taip atsitinka, </w:t>
      </w:r>
      <w:r w:rsidRPr="00C84666">
        <w:rPr>
          <w:b/>
          <w:szCs w:val="22"/>
          <w:lang w:val="lt-LT"/>
        </w:rPr>
        <w:t>nedelsdami kreipkitės į gydytoją</w:t>
      </w:r>
      <w:r w:rsidR="00A61C13">
        <w:rPr>
          <w:b/>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patiriate depresiją, kyla minčių apie savižudybę ar pastebėjote neįprastų elgesio pokyčių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staiga užmiegate ar jaučiatės labai mieguisti. Jeigu taip atsitinka, nevairuokite ir nevaldykite įrenginių ar mechanizmų (taip pat žr. skyrių „Vairavimas ir mechanizmų valdymas“)</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pastebėjote, kad nekontroliuojate judesių arba jie sustiprėja pradėjus vartoti Stalevo. Tokiu atveju gydytojui gali tekti pakoreguoti jums skiriamų vaistų nuo Parkinsono ligos dozę</w:t>
      </w:r>
      <w:r w:rsidR="00A61C13">
        <w:rPr>
          <w:szCs w:val="22"/>
          <w:lang w:val="lt-LT"/>
        </w:rPr>
        <w:t>;</w:t>
      </w:r>
      <w:r w:rsidRPr="00C84666">
        <w:rPr>
          <w:szCs w:val="22"/>
          <w:lang w:val="lt-LT"/>
        </w:rPr>
        <w:t xml:space="preserve"> </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pradėjote viduriuoti: rekomenduojama stebėti kūno masę, kad ji perdaug nesumažėtų</w:t>
      </w:r>
      <w:r w:rsidR="00A61C13">
        <w:rPr>
          <w:szCs w:val="22"/>
          <w:lang w:val="lt-LT"/>
        </w:rPr>
        <w:t>;</w:t>
      </w:r>
    </w:p>
    <w:p w:rsidR="00232757" w:rsidRPr="00C84666"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progresuoja anoreksija, astenija (silpnumas, išsekimas) ar kūno masės sumažėjimas per sąlyginai trumpą laiką, reikia atlikti bendrąją medicininę apžiūrą, taip pat ištirti kepenų funkciją</w:t>
      </w:r>
      <w:r w:rsidR="00A61C13">
        <w:rPr>
          <w:szCs w:val="22"/>
          <w:lang w:val="lt-LT"/>
        </w:rPr>
        <w:t>;</w:t>
      </w:r>
    </w:p>
    <w:p w:rsidR="00232757" w:rsidRDefault="00232757">
      <w:pPr>
        <w:pStyle w:val="Text"/>
        <w:tabs>
          <w:tab w:val="left" w:pos="567"/>
        </w:tabs>
        <w:spacing w:before="0"/>
        <w:ind w:left="567" w:hanging="567"/>
        <w:jc w:val="left"/>
        <w:rPr>
          <w:szCs w:val="22"/>
          <w:lang w:val="lt-LT"/>
        </w:rPr>
      </w:pPr>
      <w:r w:rsidRPr="00C84666">
        <w:rPr>
          <w:szCs w:val="22"/>
          <w:lang w:val="lt-LT"/>
        </w:rPr>
        <w:t>-</w:t>
      </w:r>
      <w:r w:rsidRPr="00C84666">
        <w:rPr>
          <w:szCs w:val="22"/>
          <w:lang w:val="lt-LT"/>
        </w:rPr>
        <w:tab/>
        <w:t>jaučiate, kad reikia nustoti gydytis Stalevo, žr. skyrių „Nustojus vartoti Stalevo“.</w:t>
      </w:r>
    </w:p>
    <w:p w:rsidR="00DF384B" w:rsidRDefault="00DF384B" w:rsidP="00DF384B">
      <w:pPr>
        <w:pStyle w:val="Text"/>
        <w:tabs>
          <w:tab w:val="left" w:pos="567"/>
        </w:tabs>
        <w:spacing w:before="0"/>
        <w:ind w:left="567" w:hanging="567"/>
        <w:jc w:val="left"/>
        <w:rPr>
          <w:szCs w:val="22"/>
          <w:lang w:val="lt-LT"/>
        </w:rPr>
      </w:pP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Pasakykite gydytojui, jeigu Jūs arba Jūsų šeimos narys ar globėjas pastebite, kad Jums atsirado</w:t>
      </w:r>
    </w:p>
    <w:p w:rsidR="00DF384B" w:rsidRPr="00B361B0" w:rsidRDefault="00DF384B" w:rsidP="00DF384B">
      <w:pPr>
        <w:autoSpaceDE w:val="0"/>
        <w:autoSpaceDN w:val="0"/>
        <w:adjustRightInd w:val="0"/>
        <w:rPr>
          <w:rFonts w:ascii="TimesNewRomanPS-BoldMT" w:hAnsi="TimesNewRomanPS-BoldMT" w:cs="TimesNewRomanPS-BoldMT"/>
          <w:bCs/>
          <w:szCs w:val="22"/>
          <w:lang w:eastAsia="lt-LT"/>
        </w:rPr>
      </w:pPr>
      <w:r w:rsidRPr="00B361B0">
        <w:rPr>
          <w:rFonts w:ascii="TimesNewRomanPS-BoldMT" w:hAnsi="TimesNewRomanPS-BoldMT" w:cs="TimesNewRomanPS-BoldMT"/>
          <w:bCs/>
          <w:szCs w:val="22"/>
          <w:lang w:eastAsia="lt-LT"/>
        </w:rPr>
        <w:t>į piktnaudžiavimą vaistais panašių simptomų, dėl kurių jaučiate potraukį didelių Stalevo ar kitų Parkinsono ligai gydyti skiriamų vaistų dozių vartojimui.</w:t>
      </w:r>
    </w:p>
    <w:p w:rsidR="00705C37" w:rsidRDefault="00705C37">
      <w:pPr>
        <w:pStyle w:val="Text"/>
        <w:tabs>
          <w:tab w:val="left" w:pos="567"/>
        </w:tabs>
        <w:spacing w:before="0"/>
        <w:ind w:left="567" w:hanging="567"/>
        <w:jc w:val="left"/>
        <w:rPr>
          <w:szCs w:val="22"/>
          <w:lang w:val="lt-LT"/>
        </w:rPr>
      </w:pPr>
    </w:p>
    <w:p w:rsidR="00DD0AFC" w:rsidRDefault="00705C37" w:rsidP="00705C37">
      <w:pPr>
        <w:pStyle w:val="Text"/>
        <w:tabs>
          <w:tab w:val="left" w:pos="567"/>
        </w:tabs>
        <w:spacing w:before="0"/>
        <w:ind w:left="567" w:hanging="567"/>
        <w:jc w:val="left"/>
        <w:rPr>
          <w:rFonts w:ascii="TimesNewRoman,Italic" w:eastAsia="MS Mincho" w:hAnsi="TimesNewRoman,Italic" w:cs="TimesNewRoman,Italic"/>
          <w:color w:val="000000"/>
          <w:szCs w:val="22"/>
          <w:lang w:val="lt-LT" w:eastAsia="ja-JP"/>
        </w:rPr>
      </w:pPr>
      <w:r w:rsidRPr="00705C37">
        <w:rPr>
          <w:rFonts w:ascii="TimesNewRoman,Italic" w:eastAsia="MS Mincho" w:hAnsi="TimesNewRoman,Italic" w:cs="TimesNewRoman,Italic"/>
          <w:color w:val="000000"/>
          <w:szCs w:val="22"/>
          <w:lang w:val="lt-LT" w:eastAsia="ja-JP"/>
        </w:rPr>
        <w:t xml:space="preserve">Pasakykite gydytojui, jei Jūs, Jūsų šeimos narys ar globėjas pastebėsite, jog Jums atsiranda staigus </w:t>
      </w:r>
    </w:p>
    <w:p w:rsidR="00DD0AFC" w:rsidRDefault="00705C37" w:rsidP="00705C37">
      <w:pPr>
        <w:pStyle w:val="Text"/>
        <w:tabs>
          <w:tab w:val="left" w:pos="567"/>
        </w:tabs>
        <w:spacing w:before="0"/>
        <w:ind w:left="567" w:hanging="567"/>
        <w:jc w:val="left"/>
        <w:rPr>
          <w:rFonts w:ascii="TimesNewRoman,Italic" w:eastAsia="MS Mincho" w:hAnsi="TimesNewRoman,Italic" w:cs="TimesNewRoman,Italic"/>
          <w:color w:val="000000"/>
          <w:szCs w:val="22"/>
          <w:lang w:val="lt-LT" w:eastAsia="ja-JP"/>
        </w:rPr>
      </w:pPr>
      <w:r w:rsidRPr="00705C37">
        <w:rPr>
          <w:rFonts w:ascii="TimesNewRoman,Italic" w:eastAsia="MS Mincho" w:hAnsi="TimesNewRoman,Italic" w:cs="TimesNewRoman,Italic"/>
          <w:color w:val="000000"/>
          <w:szCs w:val="22"/>
          <w:lang w:val="lt-LT" w:eastAsia="ja-JP"/>
        </w:rPr>
        <w:t xml:space="preserve">noras ar potraukis elgtis neįprastai arba negalite atsispirti impulsui, paskatai ar pagundai atlikti tam </w:t>
      </w:r>
    </w:p>
    <w:p w:rsidR="00DD0AFC" w:rsidRDefault="00705C37" w:rsidP="00705C37">
      <w:pPr>
        <w:pStyle w:val="Text"/>
        <w:tabs>
          <w:tab w:val="left" w:pos="567"/>
        </w:tabs>
        <w:spacing w:before="0"/>
        <w:ind w:left="567" w:hanging="567"/>
        <w:jc w:val="left"/>
        <w:rPr>
          <w:rFonts w:ascii="TimesNewRoman,Italic" w:eastAsia="MS Mincho" w:hAnsi="TimesNewRoman,Italic" w:cs="TimesNewRoman,Italic"/>
          <w:color w:val="000000"/>
          <w:szCs w:val="22"/>
          <w:lang w:val="lt-LT" w:eastAsia="ja-JP"/>
        </w:rPr>
      </w:pPr>
      <w:r w:rsidRPr="00705C37">
        <w:rPr>
          <w:rFonts w:ascii="TimesNewRoman,Italic" w:eastAsia="MS Mincho" w:hAnsi="TimesNewRoman,Italic" w:cs="TimesNewRoman,Italic"/>
          <w:color w:val="000000"/>
          <w:szCs w:val="22"/>
          <w:lang w:val="lt-LT" w:eastAsia="ja-JP"/>
        </w:rPr>
        <w:t xml:space="preserve">tikrus veiksmus, kurie Jums ar kitiems gali pakenkti. Toks elgesys yra vadinamas impulsų kontrolės </w:t>
      </w:r>
    </w:p>
    <w:p w:rsidR="00DD0AFC" w:rsidRDefault="00705C37" w:rsidP="00705C37">
      <w:pPr>
        <w:pStyle w:val="Text"/>
        <w:tabs>
          <w:tab w:val="left" w:pos="567"/>
        </w:tabs>
        <w:spacing w:before="0"/>
        <w:ind w:left="567" w:hanging="567"/>
        <w:jc w:val="left"/>
        <w:rPr>
          <w:rFonts w:ascii="TimesNewRoman,Italic" w:eastAsia="MS Mincho" w:hAnsi="TimesNewRoman,Italic" w:cs="TimesNewRoman,Italic"/>
          <w:color w:val="000000"/>
          <w:szCs w:val="22"/>
          <w:lang w:val="lt-LT" w:eastAsia="ja-JP"/>
        </w:rPr>
      </w:pPr>
      <w:r w:rsidRPr="00705C37">
        <w:rPr>
          <w:rFonts w:ascii="TimesNewRoman,Italic" w:eastAsia="MS Mincho" w:hAnsi="TimesNewRoman,Italic" w:cs="TimesNewRoman,Italic"/>
          <w:color w:val="000000"/>
          <w:szCs w:val="22"/>
          <w:lang w:val="lt-LT" w:eastAsia="ja-JP"/>
        </w:rPr>
        <w:t xml:space="preserve">sutrikimu ir gali pasireikšti potraukiu lošti azartinius lošimus, daug valgyti arba leisti pinigus, </w:t>
      </w:r>
    </w:p>
    <w:p w:rsidR="00DD0AFC" w:rsidRDefault="00705C37" w:rsidP="00705C37">
      <w:pPr>
        <w:pStyle w:val="Text"/>
        <w:tabs>
          <w:tab w:val="left" w:pos="567"/>
        </w:tabs>
        <w:spacing w:before="0"/>
        <w:ind w:left="567" w:hanging="567"/>
        <w:jc w:val="left"/>
        <w:rPr>
          <w:rFonts w:ascii="TimesNewRoman,Italic" w:eastAsia="MS Mincho" w:hAnsi="TimesNewRoman,Italic" w:cs="TimesNewRoman,Italic"/>
          <w:color w:val="000000"/>
          <w:szCs w:val="22"/>
          <w:lang w:val="lt-LT" w:eastAsia="ja-JP"/>
        </w:rPr>
      </w:pPr>
      <w:r w:rsidRPr="00705C37">
        <w:rPr>
          <w:rFonts w:ascii="TimesNewRoman,Italic" w:eastAsia="MS Mincho" w:hAnsi="TimesNewRoman,Italic" w:cs="TimesNewRoman,Italic"/>
          <w:color w:val="000000"/>
          <w:szCs w:val="22"/>
          <w:lang w:val="lt-LT" w:eastAsia="ja-JP"/>
        </w:rPr>
        <w:t xml:space="preserve">nenormaliai dideliu lytiniu potraukiu ar nuolatinėmis sustiprėjusiomis seksualinio pobūdžio </w:t>
      </w:r>
    </w:p>
    <w:p w:rsidR="00705C37" w:rsidRPr="00C84666" w:rsidRDefault="00705C37" w:rsidP="00705C37">
      <w:pPr>
        <w:pStyle w:val="Text"/>
        <w:tabs>
          <w:tab w:val="left" w:pos="567"/>
        </w:tabs>
        <w:spacing w:before="0"/>
        <w:ind w:left="567" w:hanging="567"/>
        <w:jc w:val="left"/>
        <w:rPr>
          <w:szCs w:val="22"/>
          <w:lang w:val="lt-LT"/>
        </w:rPr>
      </w:pPr>
      <w:r w:rsidRPr="00705C37">
        <w:rPr>
          <w:rFonts w:ascii="TimesNewRoman,Italic" w:eastAsia="MS Mincho" w:hAnsi="TimesNewRoman,Italic" w:cs="TimesNewRoman,Italic"/>
          <w:color w:val="000000"/>
          <w:szCs w:val="22"/>
          <w:lang w:val="lt-LT" w:eastAsia="ja-JP"/>
        </w:rPr>
        <w:t xml:space="preserve">mintimis ar pojūčiais. </w:t>
      </w:r>
      <w:r w:rsidRPr="00DD0AFC">
        <w:rPr>
          <w:rFonts w:ascii="TimesNewRoman,Italic" w:eastAsia="MS Mincho" w:hAnsi="TimesNewRoman,Italic" w:cs="TimesNewRoman,Italic"/>
          <w:color w:val="000000"/>
          <w:szCs w:val="22"/>
          <w:u w:val="single"/>
          <w:lang w:val="lt-LT" w:eastAsia="ja-JP"/>
        </w:rPr>
        <w:t>Jūsų gydytojui gali reikėti peržiūrėti Jūsų gydymą.</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Vartojant Stalevo ilgalaikiam gydymui, Jūsų gydytojas gali skirti pastovius laboratorinius tyrimus.</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Jei prireikia atlikti chirurginę operaciją, pasakykite gydytojui, kad vartojate Stalevo.</w:t>
      </w:r>
    </w:p>
    <w:p w:rsidR="00232757" w:rsidRPr="00C84666" w:rsidRDefault="00232757">
      <w:pPr>
        <w:pStyle w:val="Text"/>
        <w:tabs>
          <w:tab w:val="left" w:pos="567"/>
        </w:tabs>
        <w:spacing w:before="0"/>
        <w:ind w:left="567" w:hanging="567"/>
        <w:jc w:val="left"/>
        <w:rPr>
          <w:szCs w:val="22"/>
          <w:lang w:val="lt-LT"/>
        </w:rPr>
      </w:pPr>
    </w:p>
    <w:p w:rsidR="00232757" w:rsidRPr="00C84666" w:rsidRDefault="00232757">
      <w:pPr>
        <w:pStyle w:val="Text"/>
        <w:tabs>
          <w:tab w:val="left" w:pos="0"/>
        </w:tabs>
        <w:spacing w:before="0"/>
        <w:jc w:val="left"/>
        <w:rPr>
          <w:szCs w:val="22"/>
          <w:lang w:val="lt-LT"/>
        </w:rPr>
      </w:pPr>
      <w:r w:rsidRPr="00C84666">
        <w:rPr>
          <w:szCs w:val="22"/>
          <w:lang w:val="lt-LT"/>
        </w:rPr>
        <w:t xml:space="preserve">Nerekomenduojama skirti Stalevo kitų vaistų sukeltiems ekstrapiramidiniams simptomams (pvz. nevalingi judesiai, tremoras, raumenų sustingimas ir trūkčiojimas) gydyti. </w:t>
      </w:r>
    </w:p>
    <w:p w:rsidR="00232757" w:rsidRPr="00C84666" w:rsidRDefault="00232757">
      <w:pPr>
        <w:tabs>
          <w:tab w:val="left" w:pos="567"/>
        </w:tabs>
        <w:ind w:left="567" w:hanging="567"/>
        <w:rPr>
          <w:szCs w:val="22"/>
        </w:rPr>
      </w:pPr>
    </w:p>
    <w:p w:rsidR="00A57ED5" w:rsidRPr="00C84666" w:rsidRDefault="00A57ED5" w:rsidP="00A57ED5">
      <w:pPr>
        <w:tabs>
          <w:tab w:val="left" w:pos="567"/>
        </w:tabs>
        <w:ind w:left="567" w:hanging="567"/>
        <w:rPr>
          <w:b/>
          <w:szCs w:val="22"/>
        </w:rPr>
      </w:pPr>
      <w:r>
        <w:rPr>
          <w:b/>
          <w:szCs w:val="22"/>
        </w:rPr>
        <w:t>Vaikams ir paaugliams</w:t>
      </w:r>
    </w:p>
    <w:p w:rsidR="00232757" w:rsidRPr="00C84666" w:rsidRDefault="00232757">
      <w:pPr>
        <w:tabs>
          <w:tab w:val="left" w:pos="567"/>
        </w:tabs>
        <w:ind w:left="567" w:hanging="567"/>
        <w:rPr>
          <w:szCs w:val="22"/>
        </w:rPr>
      </w:pPr>
    </w:p>
    <w:p w:rsidR="00232757" w:rsidRPr="00C84666" w:rsidRDefault="00232757">
      <w:pPr>
        <w:tabs>
          <w:tab w:val="left" w:pos="0"/>
        </w:tabs>
        <w:rPr>
          <w:szCs w:val="22"/>
        </w:rPr>
      </w:pPr>
      <w:r w:rsidRPr="00C84666">
        <w:rPr>
          <w:szCs w:val="22"/>
        </w:rPr>
        <w:t xml:space="preserve">Yra nedaug Stalevo skyrimo jaunesniems nei 18 metų pacientams patirties, todėl Stalevo vartoti vaikams </w:t>
      </w:r>
      <w:r w:rsidR="003D4D2C">
        <w:rPr>
          <w:szCs w:val="22"/>
        </w:rPr>
        <w:t xml:space="preserve">ir paaugliams </w:t>
      </w:r>
      <w:r w:rsidRPr="00C84666">
        <w:rPr>
          <w:szCs w:val="22"/>
        </w:rPr>
        <w:t>nerekomenduojama.</w:t>
      </w:r>
    </w:p>
    <w:p w:rsidR="00232757" w:rsidRPr="00C84666" w:rsidRDefault="00232757">
      <w:pPr>
        <w:tabs>
          <w:tab w:val="left" w:pos="567"/>
        </w:tabs>
        <w:ind w:left="567" w:hanging="567"/>
        <w:rPr>
          <w:szCs w:val="22"/>
        </w:rPr>
      </w:pPr>
    </w:p>
    <w:p w:rsidR="00C3025B" w:rsidRPr="00C84666" w:rsidRDefault="00C3025B" w:rsidP="00C3025B">
      <w:pPr>
        <w:tabs>
          <w:tab w:val="left" w:pos="567"/>
        </w:tabs>
        <w:ind w:left="567" w:hanging="567"/>
        <w:rPr>
          <w:b/>
          <w:szCs w:val="22"/>
        </w:rPr>
      </w:pPr>
      <w:r>
        <w:rPr>
          <w:b/>
          <w:szCs w:val="22"/>
        </w:rPr>
        <w:t>Kiti vaistai ir Stalevo</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vartojate ar neseniai vartojote kitų vaistų</w:t>
      </w:r>
      <w:r w:rsidR="00C3025B" w:rsidRPr="00C3025B">
        <w:rPr>
          <w:szCs w:val="22"/>
        </w:rPr>
        <w:t xml:space="preserve"> </w:t>
      </w:r>
      <w:r w:rsidR="00C3025B" w:rsidRPr="00DE54FF">
        <w:rPr>
          <w:szCs w:val="22"/>
        </w:rPr>
        <w:t>ar</w:t>
      </w:r>
      <w:r w:rsidR="00C3025B">
        <w:rPr>
          <w:szCs w:val="22"/>
        </w:rPr>
        <w:t>ba dėl to nesate tikri,</w:t>
      </w:r>
      <w:r w:rsidR="00C3025B" w:rsidRPr="00C84666">
        <w:rPr>
          <w:szCs w:val="22"/>
        </w:rPr>
        <w:t xml:space="preserve"> </w:t>
      </w:r>
      <w:r w:rsidRPr="00C84666">
        <w:rPr>
          <w:szCs w:val="22"/>
        </w:rPr>
        <w:t>pasakykite apie tai gydytojui arba vaistininkui.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Nevartokite Stalevo jei vartojate tam tikr</w:t>
      </w:r>
      <w:r w:rsidR="000B6E42">
        <w:rPr>
          <w:szCs w:val="22"/>
        </w:rPr>
        <w:t>ų</w:t>
      </w:r>
      <w:r w:rsidRPr="00C84666">
        <w:rPr>
          <w:szCs w:val="22"/>
        </w:rPr>
        <w:t xml:space="preserve"> vaist</w:t>
      </w:r>
      <w:r w:rsidR="000B6E42">
        <w:rPr>
          <w:szCs w:val="22"/>
        </w:rPr>
        <w:t>ų</w:t>
      </w:r>
      <w:r w:rsidRPr="00C84666">
        <w:rPr>
          <w:szCs w:val="22"/>
        </w:rPr>
        <w:t xml:space="preserve"> depresijų gydymui (selektyviųjų MAO-A ir MAO-B inhibitorių derinį ar neselektyviuosius MAO inhibitorius).</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Stalevo gali sustiprinti kai kurių antidepresantų ir kitų vaistų gydomąjį bei nepageidaujamą poveikį.</w:t>
      </w:r>
    </w:p>
    <w:p w:rsidR="00232757" w:rsidRPr="00C84666" w:rsidRDefault="00232757">
      <w:pPr>
        <w:numPr>
          <w:ilvl w:val="12"/>
          <w:numId w:val="0"/>
        </w:numPr>
        <w:tabs>
          <w:tab w:val="left" w:pos="567"/>
        </w:tabs>
        <w:ind w:right="-2"/>
        <w:rPr>
          <w:szCs w:val="22"/>
        </w:rPr>
      </w:pPr>
      <w:r w:rsidRPr="00C84666">
        <w:rPr>
          <w:szCs w:val="22"/>
        </w:rPr>
        <w:t>Tai: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vaistai skirti depresijų gydymui tokie kaip moklobemidas, amitriptilinas, dezipraminas, maprotilinas, venlafaksinas, ir paroksetinas;</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rimiterolis ir izoprenalinas, vartojami kvėpavimo takų ligoms gydyti;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adrenalinas, vartojamas sunkių alerginių reakcijų gydymui;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noradrenalinas, dopaminas ir dobutaminas, vartojami širdies ligų gydymui ir esant žemam kraujo spaudimui;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alfa metildopa, vartojama padidėjusiam kraujo spaudimui gydyti;</w:t>
      </w:r>
    </w:p>
    <w:p w:rsidR="00232757" w:rsidRPr="00C84666" w:rsidRDefault="00232757">
      <w:pPr>
        <w:numPr>
          <w:ilvl w:val="12"/>
          <w:numId w:val="0"/>
        </w:numPr>
        <w:tabs>
          <w:tab w:val="left" w:pos="567"/>
        </w:tabs>
        <w:ind w:left="567" w:right="-2" w:hanging="567"/>
        <w:rPr>
          <w:szCs w:val="22"/>
        </w:rPr>
      </w:pPr>
      <w:r w:rsidRPr="00C84666">
        <w:rPr>
          <w:szCs w:val="22"/>
        </w:rPr>
        <w:t>-</w:t>
      </w:r>
      <w:r w:rsidRPr="00C84666">
        <w:rPr>
          <w:szCs w:val="22"/>
        </w:rPr>
        <w:tab/>
        <w:t>apomorfinas, vartojamas Parkinsono ligai gydyti.</w:t>
      </w:r>
    </w:p>
    <w:p w:rsidR="00232757" w:rsidRPr="00C84666" w:rsidRDefault="00232757">
      <w:pPr>
        <w:numPr>
          <w:ilvl w:val="12"/>
          <w:numId w:val="0"/>
        </w:numPr>
        <w:tabs>
          <w:tab w:val="left" w:pos="567"/>
        </w:tabs>
        <w:ind w:right="-2"/>
        <w:rPr>
          <w:szCs w:val="22"/>
        </w:rPr>
      </w:pPr>
    </w:p>
    <w:p w:rsidR="00232757" w:rsidRPr="00C84666" w:rsidRDefault="00232757">
      <w:pPr>
        <w:numPr>
          <w:ilvl w:val="12"/>
          <w:numId w:val="0"/>
        </w:numPr>
        <w:tabs>
          <w:tab w:val="left" w:pos="567"/>
        </w:tabs>
        <w:ind w:right="-2"/>
        <w:rPr>
          <w:szCs w:val="22"/>
        </w:rPr>
      </w:pPr>
      <w:r w:rsidRPr="00C84666">
        <w:rPr>
          <w:szCs w:val="22"/>
        </w:rPr>
        <w:t>Kai kurie vaistai Stalevo poveikį gali susilpninti. Tai:</w:t>
      </w:r>
    </w:p>
    <w:p w:rsidR="00232757" w:rsidRPr="00C84666" w:rsidRDefault="00232757" w:rsidP="00206030">
      <w:pPr>
        <w:numPr>
          <w:ilvl w:val="0"/>
          <w:numId w:val="6"/>
        </w:numPr>
        <w:tabs>
          <w:tab w:val="left" w:pos="567"/>
        </w:tabs>
        <w:ind w:right="-2"/>
        <w:rPr>
          <w:szCs w:val="22"/>
        </w:rPr>
      </w:pPr>
      <w:r w:rsidRPr="00C84666">
        <w:rPr>
          <w:szCs w:val="22"/>
        </w:rPr>
        <w:t>dopamino antagonistai, vartojami psichikos sutrikimams gydyti, vėmimui ir pykinimui slopinti;</w:t>
      </w:r>
    </w:p>
    <w:p w:rsidR="00232757" w:rsidRPr="00C84666" w:rsidRDefault="00232757" w:rsidP="00206030">
      <w:pPr>
        <w:numPr>
          <w:ilvl w:val="0"/>
          <w:numId w:val="6"/>
        </w:numPr>
        <w:tabs>
          <w:tab w:val="left" w:pos="567"/>
        </w:tabs>
        <w:ind w:right="-2"/>
        <w:rPr>
          <w:szCs w:val="22"/>
        </w:rPr>
      </w:pPr>
      <w:r w:rsidRPr="00C84666">
        <w:rPr>
          <w:szCs w:val="22"/>
        </w:rPr>
        <w:t>fenitoinas, vartojamas traukuliams slopinti;</w:t>
      </w:r>
    </w:p>
    <w:p w:rsidR="00232757" w:rsidRPr="00C84666" w:rsidRDefault="00232757" w:rsidP="00206030">
      <w:pPr>
        <w:numPr>
          <w:ilvl w:val="0"/>
          <w:numId w:val="6"/>
        </w:numPr>
        <w:tabs>
          <w:tab w:val="left" w:pos="567"/>
        </w:tabs>
        <w:ind w:right="-2"/>
        <w:rPr>
          <w:szCs w:val="22"/>
        </w:rPr>
      </w:pPr>
      <w:r w:rsidRPr="00C84666">
        <w:rPr>
          <w:szCs w:val="22"/>
        </w:rPr>
        <w:t>papaverinas, vartojamas raumenims atpalaiduoti.</w:t>
      </w:r>
    </w:p>
    <w:p w:rsidR="00232757" w:rsidRPr="00C84666" w:rsidRDefault="00232757">
      <w:pPr>
        <w:tabs>
          <w:tab w:val="left" w:pos="567"/>
        </w:tabs>
        <w:ind w:right="-2"/>
        <w:rPr>
          <w:szCs w:val="22"/>
        </w:rPr>
      </w:pPr>
      <w:r w:rsidRPr="00C84666">
        <w:rPr>
          <w:szCs w:val="22"/>
        </w:rPr>
        <w:t>Dėl Stalevo gali būti prasčiau pasisavinama geležis. Todėl Stalevo ir geležies papildų nevartokite tuo pat metu. Išgėrę Stalevo tabletę ar papildą, palaukite 2-3 valandas ir tik tada vartokite atitinkamai kitą.</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Stalevo vartojimas su maistu ir gėrimais</w:t>
      </w:r>
    </w:p>
    <w:p w:rsidR="00232757" w:rsidRPr="00C84666" w:rsidRDefault="00232757">
      <w:pPr>
        <w:pStyle w:val="BodyText"/>
        <w:tabs>
          <w:tab w:val="clear" w:pos="567"/>
        </w:tabs>
        <w:spacing w:line="240" w:lineRule="auto"/>
        <w:jc w:val="both"/>
        <w:rPr>
          <w:b w:val="0"/>
          <w:i w:val="0"/>
          <w:szCs w:val="22"/>
          <w:lang w:val="lt-LT"/>
        </w:rPr>
      </w:pPr>
      <w:r w:rsidRPr="00C84666">
        <w:rPr>
          <w:b w:val="0"/>
          <w:i w:val="0"/>
          <w:szCs w:val="22"/>
          <w:lang w:val="lt-LT"/>
        </w:rPr>
        <w:t>Stalevo galima vartoti valgant ar nevalgius. Kai kuriems pacientams Stalevo absorbcija gali sutrikti, jei jo geriama valgant maistą, kuriame daug baltymų (pvz., mėsą, žuvį, pieno produktus, grūdus ir riešutus) ar iškart pavalgius. Pasitarkite su gydytoju, jei manote, kad taip yra Jums.</w:t>
      </w:r>
    </w:p>
    <w:p w:rsidR="00232757" w:rsidRPr="00C84666" w:rsidRDefault="00232757">
      <w:pPr>
        <w:tabs>
          <w:tab w:val="left" w:pos="567"/>
        </w:tabs>
        <w:ind w:left="567" w:hanging="567"/>
        <w:rPr>
          <w:szCs w:val="22"/>
        </w:rPr>
      </w:pPr>
    </w:p>
    <w:p w:rsidR="00232757" w:rsidRPr="00C84666" w:rsidRDefault="00232757">
      <w:pPr>
        <w:ind w:left="567" w:hanging="567"/>
        <w:rPr>
          <w:b/>
          <w:noProof/>
          <w:szCs w:val="22"/>
        </w:rPr>
      </w:pPr>
      <w:r w:rsidRPr="00C84666">
        <w:rPr>
          <w:b/>
          <w:noProof/>
          <w:szCs w:val="22"/>
        </w:rPr>
        <w:t>Nėštumas</w:t>
      </w:r>
      <w:r w:rsidR="00EA3E09">
        <w:rPr>
          <w:b/>
          <w:noProof/>
          <w:szCs w:val="22"/>
        </w:rPr>
        <w:t>,</w:t>
      </w:r>
      <w:r w:rsidRPr="00C84666">
        <w:rPr>
          <w:b/>
          <w:noProof/>
          <w:szCs w:val="22"/>
        </w:rPr>
        <w:t xml:space="preserve"> žindymo laikotarpis</w:t>
      </w:r>
      <w:r w:rsidR="00EA3E09">
        <w:rPr>
          <w:b/>
          <w:noProof/>
          <w:szCs w:val="22"/>
        </w:rPr>
        <w:t xml:space="preserve"> ir vaisingumas</w:t>
      </w:r>
    </w:p>
    <w:p w:rsidR="00EA3E09" w:rsidRDefault="00EA3E09" w:rsidP="00EA3E09">
      <w:pPr>
        <w:tabs>
          <w:tab w:val="left" w:pos="0"/>
        </w:tabs>
        <w:rPr>
          <w:szCs w:val="22"/>
        </w:rPr>
      </w:pPr>
      <w:r w:rsidRPr="00EE20D7">
        <w:t>Jeigu</w:t>
      </w:r>
      <w:r>
        <w:t xml:space="preserve"> </w:t>
      </w:r>
      <w:r w:rsidRPr="00EE20D7">
        <w:t>esate</w:t>
      </w:r>
      <w:r>
        <w:t xml:space="preserve"> </w:t>
      </w:r>
      <w:r w:rsidRPr="00EE20D7">
        <w:t>nėščia,</w:t>
      </w:r>
      <w:r>
        <w:t xml:space="preserve"> </w:t>
      </w:r>
      <w:r w:rsidRPr="00EE20D7">
        <w:t>žindote</w:t>
      </w:r>
      <w:r>
        <w:t xml:space="preserve"> </w:t>
      </w:r>
      <w:r w:rsidRPr="00EE20D7">
        <w:t>kūdikį,</w:t>
      </w:r>
      <w:r>
        <w:t xml:space="preserve"> </w:t>
      </w:r>
      <w:r w:rsidRPr="00EE20D7">
        <w:t>manote,</w:t>
      </w:r>
      <w:r>
        <w:t xml:space="preserve"> </w:t>
      </w:r>
      <w:r w:rsidRPr="00EE20D7">
        <w:t>kad</w:t>
      </w:r>
      <w:r>
        <w:t xml:space="preserve"> </w:t>
      </w:r>
      <w:r w:rsidRPr="00EE20D7">
        <w:t>galbūt</w:t>
      </w:r>
      <w:r>
        <w:t xml:space="preserve"> </w:t>
      </w:r>
      <w:r w:rsidRPr="00EE20D7">
        <w:t>esate</w:t>
      </w:r>
      <w:r>
        <w:t xml:space="preserve"> </w:t>
      </w:r>
      <w:r w:rsidRPr="00EE20D7">
        <w:t>nėščia</w:t>
      </w:r>
      <w:r>
        <w:t xml:space="preserve"> </w:t>
      </w:r>
      <w:r w:rsidRPr="00EE20D7">
        <w:t>arba</w:t>
      </w:r>
      <w:r>
        <w:t xml:space="preserve"> </w:t>
      </w:r>
      <w:r w:rsidRPr="00EE20D7">
        <w:t>planuojate</w:t>
      </w:r>
      <w:r>
        <w:t xml:space="preserve"> </w:t>
      </w:r>
      <w:r w:rsidRPr="00EE20D7">
        <w:t>pastoti,</w:t>
      </w:r>
      <w:r>
        <w:t xml:space="preserve"> </w:t>
      </w:r>
      <w:r w:rsidRPr="00EE20D7">
        <w:t>tai</w:t>
      </w:r>
      <w:r>
        <w:t xml:space="preserve"> </w:t>
      </w:r>
      <w:r w:rsidRPr="00EE20D7">
        <w:t>prieš</w:t>
      </w:r>
      <w:r>
        <w:t xml:space="preserve"> </w:t>
      </w:r>
      <w:r w:rsidRPr="00EE20D7">
        <w:t>vartodama</w:t>
      </w:r>
      <w:r>
        <w:t xml:space="preserve"> </w:t>
      </w:r>
      <w:r w:rsidRPr="00EE20D7">
        <w:t>šį</w:t>
      </w:r>
      <w:r>
        <w:t xml:space="preserve"> </w:t>
      </w:r>
      <w:r w:rsidRPr="00EE20D7">
        <w:t>vaistą</w:t>
      </w:r>
      <w:r>
        <w:t xml:space="preserve"> </w:t>
      </w:r>
      <w:r w:rsidRPr="00EE20D7">
        <w:t>pasitarkite</w:t>
      </w:r>
      <w:r>
        <w:t xml:space="preserve"> </w:t>
      </w:r>
      <w:r w:rsidRPr="00EE20D7">
        <w:t>su</w:t>
      </w:r>
      <w:r>
        <w:t xml:space="preserve"> </w:t>
      </w:r>
      <w:r w:rsidRPr="00EE20D7">
        <w:t>gydytoju</w:t>
      </w:r>
      <w:r>
        <w:t xml:space="preserve"> arba </w:t>
      </w:r>
      <w:r w:rsidRPr="00EE20D7">
        <w:t>vaistininku</w:t>
      </w:r>
      <w:r>
        <w:rPr>
          <w:szCs w:val="22"/>
        </w:rPr>
        <w:t>.</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r w:rsidRPr="00C84666">
        <w:rPr>
          <w:szCs w:val="22"/>
        </w:rPr>
        <w:t>Gydantis Stalevo, kūdikio žindyti negalima.</w:t>
      </w:r>
    </w:p>
    <w:p w:rsidR="00232757" w:rsidRPr="00C84666" w:rsidRDefault="00232757">
      <w:pPr>
        <w:tabs>
          <w:tab w:val="left" w:pos="567"/>
        </w:tabs>
        <w:ind w:left="567" w:hanging="567"/>
        <w:rPr>
          <w:b/>
          <w:szCs w:val="22"/>
        </w:rPr>
      </w:pPr>
    </w:p>
    <w:p w:rsidR="00232757" w:rsidRPr="00C84666" w:rsidRDefault="00232757">
      <w:pPr>
        <w:tabs>
          <w:tab w:val="left" w:pos="567"/>
        </w:tabs>
        <w:ind w:left="567" w:hanging="567"/>
        <w:rPr>
          <w:b/>
          <w:szCs w:val="22"/>
        </w:rPr>
      </w:pPr>
      <w:r w:rsidRPr="00C84666">
        <w:rPr>
          <w:b/>
          <w:szCs w:val="22"/>
        </w:rPr>
        <w:t>Vairavimas ir mechanizmų valdymas</w:t>
      </w:r>
    </w:p>
    <w:p w:rsidR="00232757" w:rsidRPr="00C84666" w:rsidRDefault="00232757">
      <w:pPr>
        <w:tabs>
          <w:tab w:val="left" w:pos="567"/>
        </w:tabs>
        <w:rPr>
          <w:szCs w:val="22"/>
        </w:rPr>
      </w:pPr>
      <w:r w:rsidRPr="00C84666">
        <w:rPr>
          <w:szCs w:val="22"/>
        </w:rPr>
        <w:t>Vartojant Stalevo gali sumažėti kraujospūdis, tad gali svaigti galva. Todėl būkite ypač atsargūs vairuodami ir valdydami įrenginius ar mechanizmus.</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szCs w:val="22"/>
        </w:rPr>
        <w:t>Jei jaučiatės labai mieguisti ar retkarčiais staiga užmiegate, palaukite, kol pasijusite visiškai žvalūs ir galėsite saugiai vairuoti ar dirbti dėmesingumo reikalaujantį darbą. Jei elgsitės priešingai, jums (arba kitiems) gali iškilti pavojus sunkiai ar net mirtinai susižaloti (būti sužalotam).</w:t>
      </w:r>
    </w:p>
    <w:p w:rsidR="00232757" w:rsidRPr="00C84666" w:rsidRDefault="00232757">
      <w:pPr>
        <w:numPr>
          <w:ilvl w:val="12"/>
          <w:numId w:val="0"/>
        </w:numPr>
        <w:tabs>
          <w:tab w:val="left" w:pos="567"/>
        </w:tabs>
        <w:rPr>
          <w:b/>
          <w:szCs w:val="22"/>
        </w:rPr>
      </w:pPr>
    </w:p>
    <w:p w:rsidR="00232757" w:rsidRPr="00BD4920" w:rsidRDefault="000240D7" w:rsidP="00BD4920">
      <w:pPr>
        <w:rPr>
          <w:b/>
        </w:rPr>
      </w:pPr>
      <w:r w:rsidRPr="00BD4920">
        <w:rPr>
          <w:b/>
        </w:rPr>
        <w:t>Stalevo sudėtyje yra sacharozės</w:t>
      </w:r>
    </w:p>
    <w:p w:rsidR="00232757" w:rsidRPr="00C84666" w:rsidRDefault="00232757">
      <w:pPr>
        <w:numPr>
          <w:ilvl w:val="12"/>
          <w:numId w:val="0"/>
        </w:numPr>
        <w:tabs>
          <w:tab w:val="left" w:pos="567"/>
        </w:tabs>
        <w:rPr>
          <w:szCs w:val="22"/>
        </w:rPr>
      </w:pPr>
      <w:r w:rsidRPr="00C84666">
        <w:rPr>
          <w:szCs w:val="22"/>
        </w:rPr>
        <w:t xml:space="preserve">Stalevo sudėtyje yra sacharozės (2,3 mg tabletėje). </w:t>
      </w:r>
      <w:r w:rsidR="00BF5078" w:rsidRPr="00BD22A3">
        <w:rPr>
          <w:szCs w:val="22"/>
        </w:rPr>
        <w:t>Jeigu gydytojas Jums yra sakęs, kad netoleruojate kokių nors angliavandenių, kreipkitės į jį prieš pradėdami vartoti šį vaistą</w:t>
      </w:r>
      <w:r w:rsidRPr="00C84666">
        <w:rPr>
          <w:szCs w:val="22"/>
        </w:rPr>
        <w:t>.</w:t>
      </w:r>
    </w:p>
    <w:p w:rsidR="00232757" w:rsidRPr="00C84666" w:rsidRDefault="00232757">
      <w:pPr>
        <w:tabs>
          <w:tab w:val="left" w:pos="567"/>
        </w:tabs>
        <w:rPr>
          <w:szCs w:val="22"/>
        </w:rPr>
      </w:pP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r w:rsidRPr="00C84666">
        <w:rPr>
          <w:b/>
          <w:szCs w:val="22"/>
        </w:rPr>
        <w:t>3.</w:t>
      </w:r>
      <w:r w:rsidRPr="00C84666">
        <w:rPr>
          <w:b/>
          <w:szCs w:val="22"/>
        </w:rPr>
        <w:tab/>
      </w:r>
      <w:r w:rsidR="000240D7">
        <w:rPr>
          <w:b/>
          <w:szCs w:val="22"/>
        </w:rPr>
        <w:t>Kaip vartoti Stalevo</w:t>
      </w:r>
    </w:p>
    <w:p w:rsidR="00232757" w:rsidRPr="00C84666" w:rsidRDefault="00232757">
      <w:pPr>
        <w:tabs>
          <w:tab w:val="left" w:pos="567"/>
        </w:tabs>
        <w:ind w:left="567" w:hanging="567"/>
        <w:rPr>
          <w:szCs w:val="22"/>
        </w:rPr>
      </w:pPr>
    </w:p>
    <w:p w:rsidR="00232757" w:rsidRPr="00C84666" w:rsidRDefault="00BC530D">
      <w:pPr>
        <w:tabs>
          <w:tab w:val="left" w:pos="567"/>
        </w:tabs>
        <w:rPr>
          <w:szCs w:val="22"/>
        </w:rPr>
      </w:pPr>
      <w:r w:rsidRPr="00EE20D7">
        <w:rPr>
          <w:szCs w:val="22"/>
        </w:rPr>
        <w:t>Visada</w:t>
      </w:r>
      <w:r>
        <w:rPr>
          <w:szCs w:val="22"/>
        </w:rPr>
        <w:t xml:space="preserve"> </w:t>
      </w:r>
      <w:r w:rsidRPr="00EE20D7">
        <w:rPr>
          <w:szCs w:val="22"/>
        </w:rPr>
        <w:t>vartokite</w:t>
      </w:r>
      <w:r>
        <w:rPr>
          <w:szCs w:val="22"/>
        </w:rPr>
        <w:t xml:space="preserve"> </w:t>
      </w:r>
      <w:r w:rsidRPr="00EE20D7">
        <w:rPr>
          <w:szCs w:val="22"/>
        </w:rPr>
        <w:t>šį</w:t>
      </w:r>
      <w:r>
        <w:rPr>
          <w:szCs w:val="22"/>
        </w:rPr>
        <w:t xml:space="preserve"> </w:t>
      </w:r>
      <w:r w:rsidRPr="00EE20D7">
        <w:rPr>
          <w:szCs w:val="22"/>
        </w:rPr>
        <w:t>vaistą</w:t>
      </w:r>
      <w:r>
        <w:rPr>
          <w:szCs w:val="22"/>
        </w:rPr>
        <w:t xml:space="preserve"> </w:t>
      </w:r>
      <w:r w:rsidRPr="00EE20D7">
        <w:rPr>
          <w:szCs w:val="22"/>
        </w:rPr>
        <w:t>tiksliai</w:t>
      </w:r>
      <w:r>
        <w:rPr>
          <w:szCs w:val="22"/>
        </w:rPr>
        <w:t xml:space="preserve"> </w:t>
      </w:r>
      <w:r w:rsidR="00232757" w:rsidRPr="00C84666">
        <w:rPr>
          <w:szCs w:val="22"/>
        </w:rPr>
        <w:t>kaip nurodė gydytojas</w:t>
      </w:r>
      <w:r>
        <w:rPr>
          <w:szCs w:val="22"/>
        </w:rPr>
        <w:t xml:space="preserve"> arba vaistininkas</w:t>
      </w:r>
      <w:r w:rsidR="00232757" w:rsidRPr="00C84666">
        <w:rPr>
          <w:szCs w:val="22"/>
        </w:rPr>
        <w:t>. Jeigu abejojate, kreipkitės į gydytoją arba vaistininką.</w:t>
      </w:r>
    </w:p>
    <w:p w:rsidR="00232757" w:rsidRPr="00C84666" w:rsidRDefault="00232757">
      <w:pPr>
        <w:tabs>
          <w:tab w:val="left" w:pos="567"/>
        </w:tabs>
        <w:rPr>
          <w:szCs w:val="22"/>
        </w:rPr>
      </w:pPr>
    </w:p>
    <w:p w:rsidR="00232757" w:rsidRPr="00E915B3" w:rsidRDefault="00232757">
      <w:pPr>
        <w:tabs>
          <w:tab w:val="left" w:pos="567"/>
        </w:tabs>
        <w:rPr>
          <w:szCs w:val="22"/>
          <w:u w:val="single"/>
        </w:rPr>
      </w:pPr>
      <w:r w:rsidRPr="00E915B3">
        <w:rPr>
          <w:szCs w:val="22"/>
          <w:u w:val="single"/>
        </w:rPr>
        <w:t xml:space="preserve">Suaugusiems ir </w:t>
      </w:r>
      <w:r w:rsidR="005C0119">
        <w:rPr>
          <w:szCs w:val="22"/>
          <w:u w:val="single"/>
        </w:rPr>
        <w:t>senyviems pacientams</w:t>
      </w:r>
      <w:r w:rsidRPr="00E915B3">
        <w:rPr>
          <w:szCs w:val="22"/>
          <w:u w:val="single"/>
        </w:rPr>
        <w:t>:</w:t>
      </w:r>
    </w:p>
    <w:p w:rsidR="00232757" w:rsidRPr="00C84666" w:rsidRDefault="00232757" w:rsidP="00206030">
      <w:pPr>
        <w:numPr>
          <w:ilvl w:val="0"/>
          <w:numId w:val="6"/>
        </w:numPr>
        <w:rPr>
          <w:szCs w:val="22"/>
        </w:rPr>
      </w:pPr>
      <w:r w:rsidRPr="00C84666">
        <w:rPr>
          <w:szCs w:val="22"/>
        </w:rPr>
        <w:t xml:space="preserve">Gydytojas nurodys, kiek Stalevo tablečių turite išgerti kasdien. </w:t>
      </w:r>
    </w:p>
    <w:p w:rsidR="00232757" w:rsidRPr="00C84666" w:rsidRDefault="00232757" w:rsidP="00206030">
      <w:pPr>
        <w:numPr>
          <w:ilvl w:val="0"/>
          <w:numId w:val="6"/>
        </w:numPr>
        <w:rPr>
          <w:szCs w:val="22"/>
        </w:rPr>
      </w:pPr>
      <w:r w:rsidRPr="00C84666">
        <w:rPr>
          <w:szCs w:val="22"/>
        </w:rPr>
        <w:t>Tabletės negalima dalyti ir laužyti į mažesnes dalis.</w:t>
      </w:r>
    </w:p>
    <w:p w:rsidR="00232757" w:rsidRPr="00C84666" w:rsidRDefault="00232757" w:rsidP="00206030">
      <w:pPr>
        <w:numPr>
          <w:ilvl w:val="0"/>
          <w:numId w:val="6"/>
        </w:numPr>
        <w:rPr>
          <w:szCs w:val="22"/>
        </w:rPr>
      </w:pPr>
      <w:r w:rsidRPr="00C84666">
        <w:rPr>
          <w:szCs w:val="22"/>
        </w:rPr>
        <w:t xml:space="preserve">Visada gerkite tik vieną Stalevo tabletę. </w:t>
      </w:r>
    </w:p>
    <w:p w:rsidR="00232757" w:rsidRPr="00C84666" w:rsidRDefault="00232757" w:rsidP="00206030">
      <w:pPr>
        <w:numPr>
          <w:ilvl w:val="0"/>
          <w:numId w:val="6"/>
        </w:numPr>
        <w:rPr>
          <w:szCs w:val="22"/>
        </w:rPr>
      </w:pPr>
      <w:r w:rsidRPr="00C84666">
        <w:rPr>
          <w:szCs w:val="22"/>
        </w:rPr>
        <w:t xml:space="preserve">Atsižvelgdamas į gydymo poveikį, gydytojas gali padidinti arba sumažinti dozę. </w:t>
      </w:r>
    </w:p>
    <w:p w:rsidR="00232757" w:rsidRPr="00C84666" w:rsidRDefault="00232757" w:rsidP="00206030">
      <w:pPr>
        <w:numPr>
          <w:ilvl w:val="0"/>
          <w:numId w:val="6"/>
        </w:numPr>
        <w:rPr>
          <w:szCs w:val="22"/>
        </w:rPr>
      </w:pPr>
      <w:r w:rsidRPr="00C84666">
        <w:rPr>
          <w:szCs w:val="22"/>
        </w:rPr>
        <w:t>Jei vartojate Stalevo 200 mg/50 mg/200 mg tabletes, negerkite daugiau nei 7 šio stiprumo tablečių per parą.</w:t>
      </w:r>
    </w:p>
    <w:p w:rsidR="00232757" w:rsidRPr="00C84666" w:rsidRDefault="00232757">
      <w:pPr>
        <w:tabs>
          <w:tab w:val="left" w:pos="567"/>
        </w:tabs>
        <w:rPr>
          <w:szCs w:val="22"/>
        </w:rPr>
      </w:pPr>
    </w:p>
    <w:p w:rsidR="00232757" w:rsidRDefault="00232757">
      <w:pPr>
        <w:tabs>
          <w:tab w:val="left" w:pos="567"/>
        </w:tabs>
        <w:rPr>
          <w:szCs w:val="22"/>
        </w:rPr>
      </w:pPr>
      <w:r w:rsidRPr="00C84666">
        <w:rPr>
          <w:szCs w:val="22"/>
        </w:rPr>
        <w:t>Jei manote, kad Stalevo veikia per stipriai arba per silpnai, arba jei pastebėjote galimą nepageidaujamą poveikį, kreipkitės į gydytoją arba vaistininką.</w:t>
      </w:r>
    </w:p>
    <w:p w:rsidR="004B3491" w:rsidRPr="00C84666" w:rsidRDefault="004B3491">
      <w:pPr>
        <w:tabs>
          <w:tab w:val="left" w:pos="567"/>
        </w:tabs>
        <w:rPr>
          <w:szCs w:val="22"/>
        </w:rPr>
      </w:pPr>
    </w:p>
    <w:tbl>
      <w:tblPr>
        <w:tblW w:w="0" w:type="auto"/>
        <w:tblLook w:val="04A0" w:firstRow="1" w:lastRow="0" w:firstColumn="1" w:lastColumn="0" w:noHBand="0" w:noVBand="1"/>
      </w:tblPr>
      <w:tblGrid>
        <w:gridCol w:w="5211"/>
        <w:gridCol w:w="4076"/>
        <w:tblGridChange w:id="8">
          <w:tblGrid>
            <w:gridCol w:w="5211"/>
            <w:gridCol w:w="4076"/>
          </w:tblGrid>
        </w:tblGridChange>
      </w:tblGrid>
      <w:tr w:rsidR="009A21C8" w:rsidRPr="004B3491" w:rsidTr="00E75D46">
        <w:tc>
          <w:tcPr>
            <w:tcW w:w="5211" w:type="dxa"/>
            <w:shd w:val="clear" w:color="auto" w:fill="auto"/>
          </w:tcPr>
          <w:p w:rsidR="009A21C8" w:rsidRPr="008353A6" w:rsidRDefault="009A21C8" w:rsidP="00E75D46">
            <w:pPr>
              <w:numPr>
                <w:ilvl w:val="12"/>
                <w:numId w:val="0"/>
              </w:numPr>
              <w:tabs>
                <w:tab w:val="left" w:pos="567"/>
              </w:tabs>
              <w:ind w:right="-2"/>
              <w:jc w:val="both"/>
              <w:rPr>
                <w:szCs w:val="22"/>
              </w:rPr>
            </w:pPr>
            <w:r w:rsidRPr="00473A2E">
              <w:rPr>
                <w:szCs w:val="22"/>
              </w:rPr>
              <w:t>Buteliuko atidarymas pirmą kartą: atidaryti uždorį, tada nykščiu spa</w:t>
            </w:r>
            <w:r w:rsidR="0081688E" w:rsidRPr="00473A2E">
              <w:rPr>
                <w:szCs w:val="22"/>
              </w:rPr>
              <w:t>u</w:t>
            </w:r>
            <w:r w:rsidRPr="00473A2E">
              <w:rPr>
                <w:szCs w:val="22"/>
              </w:rPr>
              <w:t xml:space="preserve">sti plėvelę, kol ji suplyšta. </w:t>
            </w:r>
            <w:r w:rsidRPr="008353A6">
              <w:rPr>
                <w:szCs w:val="22"/>
              </w:rPr>
              <w:t>Žr. 1</w:t>
            </w:r>
            <w:r w:rsidR="00406E20" w:rsidRPr="008353A6">
              <w:rPr>
                <w:szCs w:val="22"/>
              </w:rPr>
              <w:t> </w:t>
            </w:r>
            <w:r w:rsidRPr="008353A6">
              <w:rPr>
                <w:szCs w:val="22"/>
              </w:rPr>
              <w:t>pav.</w:t>
            </w:r>
          </w:p>
          <w:p w:rsidR="009A21C8" w:rsidRPr="008353A6" w:rsidRDefault="009A21C8" w:rsidP="00E75D46">
            <w:pPr>
              <w:numPr>
                <w:ilvl w:val="12"/>
                <w:numId w:val="0"/>
              </w:numPr>
              <w:tabs>
                <w:tab w:val="left" w:pos="567"/>
              </w:tabs>
              <w:ind w:right="-2"/>
              <w:jc w:val="both"/>
              <w:rPr>
                <w:szCs w:val="22"/>
              </w:rPr>
            </w:pPr>
          </w:p>
        </w:tc>
        <w:tc>
          <w:tcPr>
            <w:tcW w:w="4076" w:type="dxa"/>
            <w:shd w:val="clear" w:color="auto" w:fill="auto"/>
          </w:tcPr>
          <w:p w:rsidR="009A21C8" w:rsidRPr="004B3491" w:rsidRDefault="009A21C8" w:rsidP="00E75D46">
            <w:pPr>
              <w:keepNext/>
              <w:spacing w:before="120" w:after="120" w:line="260" w:lineRule="exact"/>
              <w:ind w:left="1134" w:hanging="1134"/>
              <w:jc w:val="center"/>
              <w:rPr>
                <w:szCs w:val="20"/>
                <w:lang w:val="en-GB"/>
              </w:rPr>
            </w:pPr>
            <w:r>
              <w:rPr>
                <w:szCs w:val="20"/>
                <w:lang w:val="en-GB"/>
              </w:rPr>
              <w:t>1 </w:t>
            </w:r>
            <w:r w:rsidR="004F2936">
              <w:rPr>
                <w:szCs w:val="20"/>
                <w:lang w:val="en-GB"/>
              </w:rPr>
              <w:t>paveikslas</w:t>
            </w:r>
          </w:p>
          <w:p w:rsidR="009A21C8" w:rsidRPr="004B3491" w:rsidRDefault="009A21C8" w:rsidP="00E75D46">
            <w:pPr>
              <w:numPr>
                <w:ilvl w:val="12"/>
                <w:numId w:val="0"/>
              </w:numPr>
              <w:tabs>
                <w:tab w:val="left" w:pos="567"/>
              </w:tabs>
              <w:ind w:right="-2"/>
              <w:jc w:val="center"/>
              <w:rPr>
                <w:szCs w:val="22"/>
                <w:lang w:val="en-GB"/>
              </w:rPr>
            </w:pPr>
            <w:r w:rsidRPr="004B3491">
              <w:rPr>
                <w:szCs w:val="22"/>
                <w:lang w:val="en-GB"/>
              </w:rPr>
              <w:pict>
                <v:shape id="_x0000_i1031" type="#_x0000_t75" style="width:67.5pt;height:53.25pt">
                  <v:imagedata r:id="rId13" o:title="Stalevo_Sormi#1"/>
                </v:shape>
              </w:pict>
            </w:r>
          </w:p>
        </w:tc>
      </w:tr>
    </w:tbl>
    <w:p w:rsidR="00232757" w:rsidRPr="00C84666" w:rsidRDefault="00232757">
      <w:pPr>
        <w:tabs>
          <w:tab w:val="left" w:pos="567"/>
        </w:tabs>
        <w:rPr>
          <w:szCs w:val="22"/>
        </w:rPr>
      </w:pPr>
    </w:p>
    <w:p w:rsidR="00232757" w:rsidRPr="00C84666" w:rsidRDefault="00BC530D">
      <w:pPr>
        <w:tabs>
          <w:tab w:val="left" w:pos="567"/>
        </w:tabs>
        <w:ind w:left="567" w:hanging="567"/>
        <w:rPr>
          <w:b/>
          <w:szCs w:val="22"/>
        </w:rPr>
      </w:pPr>
      <w:r>
        <w:rPr>
          <w:b/>
          <w:szCs w:val="22"/>
        </w:rPr>
        <w:t>Ką daryti p</w:t>
      </w:r>
      <w:r w:rsidRPr="00C84666">
        <w:rPr>
          <w:b/>
          <w:szCs w:val="22"/>
        </w:rPr>
        <w:t>avartojus</w:t>
      </w:r>
      <w:r w:rsidR="00232757" w:rsidRPr="00C84666">
        <w:rPr>
          <w:b/>
          <w:szCs w:val="22"/>
        </w:rPr>
        <w:t xml:space="preserve"> per didelę Stalevo dozę</w:t>
      </w:r>
      <w:r>
        <w:rPr>
          <w:b/>
          <w:szCs w:val="22"/>
        </w:rPr>
        <w:t>?</w:t>
      </w:r>
    </w:p>
    <w:p w:rsidR="00232757" w:rsidRPr="00C84666" w:rsidRDefault="00232757" w:rsidP="009F0982">
      <w:pPr>
        <w:tabs>
          <w:tab w:val="left" w:pos="0"/>
        </w:tabs>
        <w:rPr>
          <w:bCs/>
          <w:szCs w:val="22"/>
        </w:rPr>
      </w:pPr>
      <w:r w:rsidRPr="00C84666">
        <w:rPr>
          <w:bCs/>
          <w:szCs w:val="22"/>
        </w:rPr>
        <w:t>Jei netyčia išgėrėte per daug nei turėtumėt išgerti Stalevo tablečių, nedelsdami kreipkitės į gydytoją ar</w:t>
      </w:r>
      <w:r w:rsidR="009F0982">
        <w:rPr>
          <w:bCs/>
          <w:szCs w:val="22"/>
        </w:rPr>
        <w:t xml:space="preserve"> </w:t>
      </w:r>
      <w:r w:rsidRPr="00C84666">
        <w:rPr>
          <w:bCs/>
          <w:szCs w:val="22"/>
        </w:rPr>
        <w:t>vaistininką. Perdozavus Jums gali pasireikšti sumišimas ar sujaudinimas, Jūsų širdies ritmas gali būti lėtesnis arba greitesnis nei įprasta, gali pakisti odos, liežuvio, akių ar šlapimo spalva.</w:t>
      </w:r>
    </w:p>
    <w:p w:rsidR="00232757" w:rsidRPr="00C84666" w:rsidRDefault="00232757">
      <w:pPr>
        <w:tabs>
          <w:tab w:val="left" w:pos="567"/>
        </w:tabs>
        <w:ind w:left="567" w:hanging="567"/>
        <w:rPr>
          <w:bCs/>
          <w:szCs w:val="22"/>
        </w:rPr>
      </w:pPr>
    </w:p>
    <w:p w:rsidR="00232757" w:rsidRPr="00C84666" w:rsidRDefault="00232757">
      <w:pPr>
        <w:tabs>
          <w:tab w:val="left" w:pos="567"/>
        </w:tabs>
        <w:ind w:left="567" w:hanging="567"/>
        <w:rPr>
          <w:b/>
          <w:szCs w:val="22"/>
        </w:rPr>
      </w:pPr>
      <w:r w:rsidRPr="00C84666">
        <w:rPr>
          <w:b/>
          <w:szCs w:val="22"/>
        </w:rPr>
        <w:t>Pamiršus pavartoti Stalevo</w:t>
      </w:r>
    </w:p>
    <w:p w:rsidR="00232757" w:rsidRPr="00C84666" w:rsidRDefault="00232757">
      <w:pPr>
        <w:tabs>
          <w:tab w:val="left" w:pos="567"/>
        </w:tabs>
        <w:ind w:left="567" w:hanging="567"/>
        <w:rPr>
          <w:szCs w:val="22"/>
        </w:rPr>
      </w:pPr>
      <w:r w:rsidRPr="00C84666">
        <w:rPr>
          <w:szCs w:val="22"/>
        </w:rPr>
        <w:t>Negalima vartoti dvigubos dozės norint kompensuoti praleistą tabletę.</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liko daugiau nei viena valanda iki kitos dozės:</w:t>
      </w:r>
    </w:p>
    <w:p w:rsidR="00232757" w:rsidRPr="00C84666" w:rsidRDefault="00232757">
      <w:pPr>
        <w:tabs>
          <w:tab w:val="left" w:pos="567"/>
        </w:tabs>
        <w:ind w:left="567" w:hanging="567"/>
        <w:rPr>
          <w:szCs w:val="22"/>
        </w:rPr>
      </w:pPr>
      <w:r w:rsidRPr="00C84666">
        <w:rPr>
          <w:szCs w:val="22"/>
        </w:rPr>
        <w:t xml:space="preserve">Kai tik prisiminsite, išgerkite vieną tabletę, kitą </w:t>
      </w:r>
      <w:r w:rsidRPr="00C84666">
        <w:rPr>
          <w:szCs w:val="22"/>
        </w:rPr>
        <w:sym w:font="Symbol" w:char="F02D"/>
      </w:r>
      <w:r w:rsidRPr="00C84666">
        <w:rPr>
          <w:szCs w:val="22"/>
        </w:rPr>
        <w:t xml:space="preserve"> gerkite įprastu laiku.</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u w:val="single"/>
        </w:rPr>
      </w:pPr>
      <w:r w:rsidRPr="00C84666">
        <w:rPr>
          <w:szCs w:val="22"/>
          <w:u w:val="single"/>
        </w:rPr>
        <w:t>Jei iki kitos dozės liko mažiau nei viena valanda:</w:t>
      </w:r>
    </w:p>
    <w:p w:rsidR="00232757" w:rsidRPr="00C84666" w:rsidRDefault="00232757">
      <w:pPr>
        <w:tabs>
          <w:tab w:val="left" w:pos="567"/>
        </w:tabs>
        <w:rPr>
          <w:szCs w:val="22"/>
        </w:rPr>
      </w:pPr>
      <w:r w:rsidRPr="00C84666">
        <w:rPr>
          <w:szCs w:val="22"/>
        </w:rPr>
        <w:t>Kai tik prisiminsite, išgerkite vieną tabletę, palaukite vieną valandą, tada išgerkite kitą tabletę. Paskui grįžkite prie normalaus režimo.</w:t>
      </w:r>
    </w:p>
    <w:p w:rsidR="00232757" w:rsidRPr="00C84666" w:rsidRDefault="00232757">
      <w:pPr>
        <w:tabs>
          <w:tab w:val="left" w:pos="567"/>
        </w:tabs>
        <w:ind w:left="567" w:hanging="567"/>
        <w:rPr>
          <w:szCs w:val="22"/>
        </w:rPr>
      </w:pPr>
    </w:p>
    <w:p w:rsidR="00232757" w:rsidRPr="00C84666" w:rsidRDefault="00232757">
      <w:pPr>
        <w:tabs>
          <w:tab w:val="left" w:pos="567"/>
        </w:tabs>
        <w:rPr>
          <w:szCs w:val="22"/>
        </w:rPr>
      </w:pPr>
      <w:r w:rsidRPr="00C84666">
        <w:rPr>
          <w:szCs w:val="22"/>
        </w:rPr>
        <w:t xml:space="preserve">Norint išvengti nepageidaujamo poveikio, visada tarp Stalevo tablečių vartojimo turi būti ne mažiau nei vienos valandos pertrauka. </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b/>
          <w:szCs w:val="22"/>
        </w:rPr>
      </w:pPr>
      <w:r w:rsidRPr="00C84666">
        <w:rPr>
          <w:b/>
          <w:noProof/>
          <w:szCs w:val="22"/>
        </w:rPr>
        <w:t xml:space="preserve">Nustojus vartoti </w:t>
      </w:r>
      <w:r w:rsidRPr="00C84666">
        <w:rPr>
          <w:b/>
          <w:szCs w:val="22"/>
        </w:rPr>
        <w:t xml:space="preserve">Stalevo </w:t>
      </w:r>
    </w:p>
    <w:p w:rsidR="00232757" w:rsidRPr="00C84666" w:rsidRDefault="00232757">
      <w:pPr>
        <w:tabs>
          <w:tab w:val="left" w:pos="567"/>
        </w:tabs>
        <w:rPr>
          <w:szCs w:val="22"/>
        </w:rPr>
      </w:pPr>
      <w:r w:rsidRPr="00C84666">
        <w:rPr>
          <w:szCs w:val="22"/>
        </w:rPr>
        <w:t>Nenustokite vartoti Stalevo, kol gydytojas nenurodė. Siekiant kontroliuoti ligos požymius, tokiu atveju gydytojui gali tekti pakoreguoti kitų vaistų nuo Parkinsono ligos, ypač levodopos, dozes. Jei Jūs staiga nutrauksite Stalevo ir kitų vaistų nuo parkinsonizmo vartojimą, tai gali sukelti nepageidaujamą šalutinį poveikį.</w:t>
      </w:r>
    </w:p>
    <w:p w:rsidR="00232757" w:rsidRPr="00C84666" w:rsidRDefault="00232757">
      <w:pPr>
        <w:tabs>
          <w:tab w:val="left" w:pos="567"/>
        </w:tabs>
        <w:rPr>
          <w:szCs w:val="22"/>
        </w:rPr>
      </w:pPr>
    </w:p>
    <w:p w:rsidR="00AA7667" w:rsidRPr="00AA7667" w:rsidRDefault="00AA7667" w:rsidP="00AA7667">
      <w:pPr>
        <w:tabs>
          <w:tab w:val="left" w:pos="567"/>
        </w:tabs>
        <w:rPr>
          <w:noProof/>
          <w:szCs w:val="22"/>
        </w:rPr>
      </w:pPr>
      <w:r w:rsidRPr="00AA7667">
        <w:rPr>
          <w:noProof/>
          <w:szCs w:val="22"/>
        </w:rPr>
        <w:t>Jeigu kiltų daugiau klausimų dėl šio vaisto vartojimo, kreipkitės į gydytoją arba vaistininką.</w:t>
      </w:r>
    </w:p>
    <w:p w:rsidR="00232757" w:rsidRPr="00C84666" w:rsidRDefault="00232757">
      <w:pPr>
        <w:tabs>
          <w:tab w:val="left" w:pos="567"/>
        </w:tabs>
        <w:ind w:left="567" w:hanging="567"/>
        <w:rPr>
          <w:szCs w:val="22"/>
        </w:rPr>
      </w:pPr>
    </w:p>
    <w:p w:rsidR="00232757" w:rsidRPr="00C84666" w:rsidRDefault="00232757">
      <w:pPr>
        <w:numPr>
          <w:ilvl w:val="12"/>
          <w:numId w:val="0"/>
        </w:numPr>
        <w:tabs>
          <w:tab w:val="left" w:pos="567"/>
        </w:tabs>
        <w:ind w:left="567" w:hanging="567"/>
        <w:outlineLvl w:val="0"/>
        <w:rPr>
          <w:b/>
          <w:caps/>
          <w:szCs w:val="22"/>
        </w:rPr>
      </w:pPr>
    </w:p>
    <w:p w:rsidR="00232757" w:rsidRPr="00C84666" w:rsidRDefault="00232757">
      <w:pPr>
        <w:numPr>
          <w:ilvl w:val="12"/>
          <w:numId w:val="0"/>
        </w:numPr>
        <w:tabs>
          <w:tab w:val="left" w:pos="567"/>
        </w:tabs>
        <w:ind w:left="567" w:hanging="567"/>
        <w:outlineLvl w:val="0"/>
        <w:rPr>
          <w:b/>
          <w:caps/>
          <w:szCs w:val="22"/>
        </w:rPr>
      </w:pPr>
      <w:r w:rsidRPr="00C84666">
        <w:rPr>
          <w:b/>
          <w:caps/>
          <w:szCs w:val="22"/>
        </w:rPr>
        <w:t>4.</w:t>
      </w:r>
      <w:r w:rsidRPr="00C84666">
        <w:rPr>
          <w:b/>
          <w:caps/>
          <w:szCs w:val="22"/>
        </w:rPr>
        <w:tab/>
      </w:r>
      <w:r w:rsidR="00CF5714" w:rsidRPr="00047800">
        <w:rPr>
          <w:b/>
          <w:szCs w:val="22"/>
        </w:rPr>
        <w:t>Galimas šalutinis poveikis</w:t>
      </w:r>
    </w:p>
    <w:p w:rsidR="00232757" w:rsidRPr="00C84666" w:rsidRDefault="00232757">
      <w:pPr>
        <w:tabs>
          <w:tab w:val="left" w:pos="567"/>
        </w:tabs>
        <w:ind w:left="567" w:hanging="567"/>
        <w:rPr>
          <w:szCs w:val="22"/>
        </w:rPr>
      </w:pPr>
    </w:p>
    <w:p w:rsidR="00232757" w:rsidRPr="00C84666" w:rsidRDefault="00F23348">
      <w:pPr>
        <w:tabs>
          <w:tab w:val="left" w:pos="567"/>
        </w:tabs>
        <w:rPr>
          <w:szCs w:val="22"/>
        </w:rPr>
      </w:pPr>
      <w:r>
        <w:rPr>
          <w:snapToGrid w:val="0"/>
        </w:rPr>
        <w:t>Šis vaistas, kaip ir visi kiti</w:t>
      </w:r>
      <w:r w:rsidR="00232757" w:rsidRPr="00C84666">
        <w:rPr>
          <w:noProof/>
          <w:szCs w:val="22"/>
        </w:rPr>
        <w:t>, gali sukelti šalutinį poveikį, nors jis pasireiškia ne visiems</w:t>
      </w:r>
      <w:r w:rsidR="008E741A" w:rsidRPr="008E741A">
        <w:rPr>
          <w:noProof/>
          <w:szCs w:val="22"/>
        </w:rPr>
        <w:t xml:space="preserve"> žmonėms</w:t>
      </w:r>
      <w:r w:rsidR="00232757" w:rsidRPr="00C84666">
        <w:rPr>
          <w:szCs w:val="22"/>
        </w:rPr>
        <w:t>. Daugelį nepageidaujamų reiškinių galima sušvelninti pakoregavus dozę.</w:t>
      </w:r>
    </w:p>
    <w:p w:rsidR="00232757" w:rsidRPr="00C84666" w:rsidRDefault="00232757">
      <w:pPr>
        <w:tabs>
          <w:tab w:val="left" w:pos="567"/>
        </w:tabs>
        <w:rPr>
          <w:szCs w:val="22"/>
        </w:rPr>
      </w:pPr>
    </w:p>
    <w:p w:rsidR="00232757" w:rsidRPr="00C84666" w:rsidRDefault="00232757">
      <w:pPr>
        <w:pStyle w:val="Text"/>
        <w:tabs>
          <w:tab w:val="left" w:pos="567"/>
        </w:tabs>
        <w:spacing w:before="0"/>
        <w:ind w:left="567" w:hanging="567"/>
        <w:jc w:val="left"/>
        <w:rPr>
          <w:szCs w:val="22"/>
          <w:lang w:val="lt-LT"/>
        </w:rPr>
      </w:pPr>
      <w:r w:rsidRPr="00C84666">
        <w:rPr>
          <w:szCs w:val="22"/>
          <w:lang w:val="lt-LT"/>
        </w:rPr>
        <w:t xml:space="preserve">Jei vartodami Stalevo pastebėjote toliau išvardytus simptomus, </w:t>
      </w:r>
      <w:r w:rsidRPr="00C84666">
        <w:rPr>
          <w:b/>
          <w:szCs w:val="22"/>
          <w:lang w:val="lt-LT"/>
        </w:rPr>
        <w:t>nedelsdami kreipkitės į gydytoją</w:t>
      </w:r>
      <w:r w:rsidRPr="00C84666">
        <w:rPr>
          <w:szCs w:val="22"/>
          <w:lang w:val="lt-LT"/>
        </w:rPr>
        <w:t xml:space="preserve">: </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Jūsų raumenys pasidarė labai kieti ar pradėjo stipriai trūkčioti, Jums atsirado tokie reiškiniai kaip drebėjimas, didelis sujaudinimas, </w:t>
      </w:r>
      <w:r w:rsidR="00D01A68" w:rsidRPr="00C84666">
        <w:rPr>
          <w:szCs w:val="22"/>
          <w:lang w:val="lt-LT"/>
        </w:rPr>
        <w:t>sumišimas</w:t>
      </w:r>
      <w:r w:rsidRPr="00C84666">
        <w:rPr>
          <w:szCs w:val="22"/>
          <w:lang w:val="lt-LT"/>
        </w:rPr>
        <w:t xml:space="preserve">, karščiavimas, pagreitėjęs pulsas ar </w:t>
      </w:r>
      <w:r w:rsidR="00D01A68" w:rsidRPr="00C84666">
        <w:rPr>
          <w:szCs w:val="22"/>
          <w:lang w:val="lt-LT"/>
        </w:rPr>
        <w:t>stipriai</w:t>
      </w:r>
      <w:r w:rsidRPr="00C84666">
        <w:rPr>
          <w:szCs w:val="22"/>
          <w:lang w:val="lt-LT"/>
        </w:rPr>
        <w:t xml:space="preserve"> kintantis kraujospūdis</w:t>
      </w:r>
      <w:r w:rsidRPr="00C84666">
        <w:rPr>
          <w:b/>
          <w:szCs w:val="22"/>
          <w:lang w:val="lt-LT"/>
        </w:rPr>
        <w:t xml:space="preserve">. </w:t>
      </w:r>
      <w:r w:rsidRPr="00C84666">
        <w:rPr>
          <w:szCs w:val="22"/>
          <w:lang w:val="lt-LT"/>
        </w:rPr>
        <w:t>Tai gali būti piktybinio neurolepsinio sindromo (PNS – reta sunki reakcija atsirandanti vartojant centrinę nervų sistemą veikiančius vaistus ) ar rabdomiolizės (retas sunkus raumenų pažeidimas) simptomai</w:t>
      </w:r>
      <w:r w:rsidR="0005239C">
        <w:rPr>
          <w:szCs w:val="22"/>
          <w:lang w:val="lt-LT"/>
        </w:rPr>
        <w:t>;</w:t>
      </w:r>
    </w:p>
    <w:p w:rsidR="00232757" w:rsidRPr="00C84666" w:rsidRDefault="00232757" w:rsidP="00206030">
      <w:pPr>
        <w:pStyle w:val="Text"/>
        <w:numPr>
          <w:ilvl w:val="0"/>
          <w:numId w:val="8"/>
        </w:numPr>
        <w:tabs>
          <w:tab w:val="clear" w:pos="360"/>
        </w:tabs>
        <w:spacing w:before="0"/>
        <w:ind w:left="550" w:hanging="550"/>
        <w:jc w:val="left"/>
        <w:rPr>
          <w:szCs w:val="22"/>
          <w:lang w:val="lt-LT"/>
        </w:rPr>
      </w:pPr>
      <w:r w:rsidRPr="00C84666">
        <w:rPr>
          <w:szCs w:val="22"/>
          <w:lang w:val="lt-LT"/>
        </w:rPr>
        <w:t xml:space="preserve">alerginę reakciją, kurios </w:t>
      </w:r>
      <w:r w:rsidR="00D01A68" w:rsidRPr="00C84666">
        <w:rPr>
          <w:szCs w:val="22"/>
          <w:lang w:val="lt-LT"/>
        </w:rPr>
        <w:t>požymiai</w:t>
      </w:r>
      <w:r w:rsidRPr="00C84666">
        <w:rPr>
          <w:szCs w:val="22"/>
          <w:lang w:val="lt-LT"/>
        </w:rPr>
        <w:t xml:space="preserve"> gali būti dilgėlinė (</w:t>
      </w:r>
      <w:r w:rsidR="00D01A68" w:rsidRPr="00C84666">
        <w:rPr>
          <w:szCs w:val="22"/>
          <w:lang w:val="lt-LT"/>
        </w:rPr>
        <w:t>įsidilginus atsirandantis</w:t>
      </w:r>
      <w:r w:rsidRPr="00C84666">
        <w:rPr>
          <w:szCs w:val="22"/>
          <w:lang w:val="lt-LT"/>
        </w:rPr>
        <w:t xml:space="preserve"> bėrimas), niežėjimas, bėrimas, veido, lūpų, liežuvio arba gerklės patinimas. Dėl jų gali būti sunku kvėpuoti arba nuryti.</w:t>
      </w:r>
    </w:p>
    <w:p w:rsidR="00232757" w:rsidRPr="00C84666" w:rsidRDefault="00232757">
      <w:pPr>
        <w:tabs>
          <w:tab w:val="left" w:pos="567"/>
        </w:tabs>
        <w:rPr>
          <w:szCs w:val="22"/>
        </w:rPr>
      </w:pPr>
    </w:p>
    <w:p w:rsidR="00232757" w:rsidRPr="00C84666" w:rsidRDefault="00232757">
      <w:pPr>
        <w:tabs>
          <w:tab w:val="left" w:pos="567"/>
        </w:tabs>
        <w:rPr>
          <w:szCs w:val="22"/>
          <w:u w:val="single"/>
        </w:rPr>
      </w:pPr>
      <w:r w:rsidRPr="00C84666">
        <w:rPr>
          <w:szCs w:val="22"/>
          <w:u w:val="single"/>
        </w:rPr>
        <w:t xml:space="preserve">Labai </w:t>
      </w:r>
      <w:r w:rsidR="00A20CCB" w:rsidRPr="00C84666">
        <w:rPr>
          <w:szCs w:val="22"/>
          <w:u w:val="single"/>
        </w:rPr>
        <w:t>dažn</w:t>
      </w:r>
      <w:r w:rsidR="00A20CCB">
        <w:rPr>
          <w:szCs w:val="22"/>
          <w:u w:val="single"/>
        </w:rPr>
        <w:t xml:space="preserve">as </w:t>
      </w:r>
      <w:r w:rsidR="00A20CCB">
        <w:rPr>
          <w:color w:val="000000"/>
          <w:szCs w:val="22"/>
          <w:u w:val="single"/>
        </w:rPr>
        <w:t>(gali pasireikšti daugiau kaip 1 žmogui iš 10)</w:t>
      </w:r>
      <w:r w:rsidRPr="00C84666">
        <w:rPr>
          <w:szCs w:val="22"/>
          <w:u w:val="single"/>
        </w:rPr>
        <w:t>:</w:t>
      </w:r>
    </w:p>
    <w:p w:rsidR="00232757" w:rsidRPr="00C84666" w:rsidRDefault="00232757" w:rsidP="00206030">
      <w:pPr>
        <w:numPr>
          <w:ilvl w:val="0"/>
          <w:numId w:val="3"/>
        </w:numPr>
        <w:tabs>
          <w:tab w:val="left" w:pos="567"/>
        </w:tabs>
        <w:rPr>
          <w:szCs w:val="22"/>
        </w:rPr>
      </w:pPr>
      <w:r w:rsidRPr="00C84666">
        <w:rPr>
          <w:szCs w:val="22"/>
        </w:rPr>
        <w:t>nekontroliuojami judesiai (diskinezijos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norėjimas vemti (pykinimas</w:t>
      </w:r>
      <w:r w:rsidR="008E741A" w:rsidRPr="00C84666">
        <w:rPr>
          <w:szCs w:val="22"/>
        </w:rPr>
        <w:t>)</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nepavojingas šlapimo spalvos pasikeitimas į rausvai rudą</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raumenų skausmas</w:t>
      </w:r>
      <w:r w:rsidR="008E741A">
        <w:rPr>
          <w:szCs w:val="22"/>
        </w:rPr>
        <w:t>;</w:t>
      </w:r>
    </w:p>
    <w:p w:rsidR="00232757" w:rsidRPr="00C84666" w:rsidRDefault="00232757" w:rsidP="00206030">
      <w:pPr>
        <w:numPr>
          <w:ilvl w:val="0"/>
          <w:numId w:val="3"/>
        </w:numPr>
        <w:tabs>
          <w:tab w:val="left" w:pos="567"/>
        </w:tabs>
        <w:rPr>
          <w:szCs w:val="22"/>
        </w:rPr>
      </w:pPr>
      <w:r w:rsidRPr="00C84666">
        <w:rPr>
          <w:szCs w:val="22"/>
        </w:rPr>
        <w:t>viduriavimas.</w:t>
      </w:r>
    </w:p>
    <w:p w:rsidR="00232757" w:rsidRPr="00C84666" w:rsidRDefault="00232757">
      <w:pPr>
        <w:pStyle w:val="EndnoteText"/>
        <w:rPr>
          <w:szCs w:val="22"/>
          <w:lang w:val="lt-LT"/>
        </w:rPr>
      </w:pPr>
    </w:p>
    <w:p w:rsidR="00232757" w:rsidRPr="00C84666" w:rsidRDefault="00ED5C96">
      <w:pPr>
        <w:tabs>
          <w:tab w:val="left" w:pos="567"/>
        </w:tabs>
        <w:rPr>
          <w:szCs w:val="22"/>
          <w:u w:val="single"/>
        </w:rPr>
      </w:pPr>
      <w:r w:rsidRPr="00C84666">
        <w:rPr>
          <w:szCs w:val="22"/>
          <w:u w:val="single"/>
        </w:rPr>
        <w:t>Dažn</w:t>
      </w:r>
      <w:r>
        <w:rPr>
          <w:szCs w:val="22"/>
          <w:u w:val="single"/>
        </w:rPr>
        <w:t xml:space="preserve">as </w:t>
      </w:r>
      <w:r>
        <w:rPr>
          <w:color w:val="000000"/>
          <w:szCs w:val="22"/>
          <w:u w:val="single"/>
        </w:rPr>
        <w:t>(gali pasireikšti ne daugiau kaip 1 žmogui iš 10)</w:t>
      </w:r>
      <w:r w:rsidR="00232757" w:rsidRPr="00C84666">
        <w:rPr>
          <w:szCs w:val="22"/>
          <w:u w:val="single"/>
        </w:rPr>
        <w:t>:</w:t>
      </w:r>
    </w:p>
    <w:p w:rsidR="00232757" w:rsidRPr="00C84666" w:rsidRDefault="00232757" w:rsidP="00206030">
      <w:pPr>
        <w:numPr>
          <w:ilvl w:val="0"/>
          <w:numId w:val="4"/>
        </w:numPr>
        <w:tabs>
          <w:tab w:val="left" w:pos="567"/>
        </w:tabs>
        <w:rPr>
          <w:szCs w:val="22"/>
        </w:rPr>
      </w:pPr>
      <w:r w:rsidRPr="00C84666">
        <w:rPr>
          <w:szCs w:val="22"/>
        </w:rPr>
        <w:t>svaigulys arba alpimas dėl mažo kraujospūdžio, aukštas kraujospūdis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Parkinsono ligos simptomų pasunkėjimas, galvos svaigimas, mieguistumas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vėmimas, pilvo skausmas ir diskomfortas, rėmuo, sausa burna, vidurių užkietėjimas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nemiga, haliucinacijos, minčių susipainiojimas, nenormalūs sapnai (įskaitant košmarus), nuovargis</w:t>
      </w:r>
      <w:r w:rsidR="008E741A">
        <w:rPr>
          <w:szCs w:val="22"/>
        </w:rPr>
        <w:t>;</w:t>
      </w:r>
    </w:p>
    <w:p w:rsidR="00232757" w:rsidRPr="00C84666" w:rsidRDefault="00232757" w:rsidP="00206030">
      <w:pPr>
        <w:numPr>
          <w:ilvl w:val="0"/>
          <w:numId w:val="4"/>
        </w:numPr>
        <w:rPr>
          <w:szCs w:val="22"/>
        </w:rPr>
      </w:pPr>
      <w:r w:rsidRPr="00C84666">
        <w:rPr>
          <w:szCs w:val="22"/>
        </w:rPr>
        <w:t>psichikos pokyčiai – įskaitant sutrikusią atmintį, nerimą ir depresiją (galimos ir mintys apie savižudybę</w:t>
      </w:r>
      <w:r w:rsidR="008E741A" w:rsidRPr="00C84666">
        <w:rPr>
          <w:szCs w:val="22"/>
        </w:rPr>
        <w:t>)</w:t>
      </w:r>
      <w:r w:rsidR="008E741A">
        <w:rPr>
          <w:szCs w:val="22"/>
        </w:rPr>
        <w:t>;</w:t>
      </w:r>
    </w:p>
    <w:p w:rsidR="00232757" w:rsidRPr="00C84666" w:rsidRDefault="00232757" w:rsidP="00206030">
      <w:pPr>
        <w:numPr>
          <w:ilvl w:val="0"/>
          <w:numId w:val="4"/>
        </w:numPr>
        <w:rPr>
          <w:szCs w:val="22"/>
        </w:rPr>
      </w:pPr>
      <w:r w:rsidRPr="00C84666">
        <w:rPr>
          <w:szCs w:val="22"/>
        </w:rPr>
        <w:t>širdies arba arterijų ligos atvejai (pvz., krūtinės skausmas), nereguliarus širdies plakimas ar ritmas</w:t>
      </w:r>
      <w:r w:rsidR="008E741A">
        <w:rPr>
          <w:szCs w:val="22"/>
        </w:rPr>
        <w:t>;</w:t>
      </w:r>
    </w:p>
    <w:p w:rsidR="00232757" w:rsidRPr="00C84666" w:rsidRDefault="00232757" w:rsidP="00206030">
      <w:pPr>
        <w:numPr>
          <w:ilvl w:val="0"/>
          <w:numId w:val="4"/>
        </w:numPr>
        <w:rPr>
          <w:szCs w:val="22"/>
        </w:rPr>
      </w:pPr>
      <w:r w:rsidRPr="00C84666">
        <w:rPr>
          <w:szCs w:val="22"/>
        </w:rPr>
        <w:t>dažnesnis kritimas</w:t>
      </w:r>
      <w:r w:rsidR="008E741A">
        <w:rPr>
          <w:szCs w:val="22"/>
        </w:rPr>
        <w:t>;</w:t>
      </w:r>
    </w:p>
    <w:p w:rsidR="00232757" w:rsidRPr="00C84666" w:rsidRDefault="00232757" w:rsidP="00206030">
      <w:pPr>
        <w:numPr>
          <w:ilvl w:val="0"/>
          <w:numId w:val="4"/>
        </w:numPr>
        <w:rPr>
          <w:szCs w:val="22"/>
        </w:rPr>
      </w:pPr>
      <w:r w:rsidRPr="00C84666">
        <w:rPr>
          <w:szCs w:val="22"/>
        </w:rPr>
        <w:t>dusulys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padidėjęs prakaitavimas, bėrimas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raumenų mėšlungis, kojų patinimas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neryškus matymas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anemija</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apetito sumažėjimas, kūno svorio sumažėjimas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galvos, sąnarių skausmas</w:t>
      </w:r>
      <w:r w:rsidR="008E741A">
        <w:rPr>
          <w:szCs w:val="22"/>
        </w:rPr>
        <w:t>;</w:t>
      </w:r>
    </w:p>
    <w:p w:rsidR="00232757" w:rsidRPr="00C84666" w:rsidRDefault="00232757" w:rsidP="00206030">
      <w:pPr>
        <w:numPr>
          <w:ilvl w:val="0"/>
          <w:numId w:val="4"/>
        </w:numPr>
        <w:tabs>
          <w:tab w:val="left" w:pos="567"/>
        </w:tabs>
        <w:rPr>
          <w:szCs w:val="22"/>
        </w:rPr>
      </w:pPr>
      <w:r w:rsidRPr="00C84666">
        <w:rPr>
          <w:szCs w:val="22"/>
        </w:rPr>
        <w:t>šlapimo takų infekcija.</w:t>
      </w:r>
    </w:p>
    <w:p w:rsidR="00232757" w:rsidRPr="00C84666" w:rsidRDefault="00232757">
      <w:pPr>
        <w:tabs>
          <w:tab w:val="left" w:pos="567"/>
        </w:tabs>
        <w:rPr>
          <w:szCs w:val="22"/>
        </w:rPr>
      </w:pPr>
    </w:p>
    <w:p w:rsidR="00232757" w:rsidRPr="00C84666" w:rsidRDefault="00FC6E83">
      <w:pPr>
        <w:tabs>
          <w:tab w:val="left" w:pos="567"/>
        </w:tabs>
        <w:rPr>
          <w:szCs w:val="22"/>
          <w:u w:val="single"/>
        </w:rPr>
      </w:pPr>
      <w:r w:rsidRPr="00C84666">
        <w:rPr>
          <w:szCs w:val="22"/>
          <w:u w:val="single"/>
        </w:rPr>
        <w:t>Nedažn</w:t>
      </w:r>
      <w:r>
        <w:rPr>
          <w:szCs w:val="22"/>
          <w:u w:val="single"/>
        </w:rPr>
        <w:t xml:space="preserve">as </w:t>
      </w:r>
      <w:r>
        <w:rPr>
          <w:color w:val="000000"/>
          <w:szCs w:val="22"/>
          <w:u w:val="single"/>
        </w:rPr>
        <w:t>(gali pasireikšti ne daugiau kaip 1 žmogui iš 100)</w:t>
      </w:r>
      <w:r w:rsidR="00232757" w:rsidRPr="00C84666">
        <w:rPr>
          <w:szCs w:val="22"/>
          <w:u w:val="single"/>
        </w:rPr>
        <w:t>:</w:t>
      </w:r>
    </w:p>
    <w:p w:rsidR="00232757" w:rsidRPr="00C84666" w:rsidRDefault="00232757" w:rsidP="00206030">
      <w:pPr>
        <w:numPr>
          <w:ilvl w:val="0"/>
          <w:numId w:val="5"/>
        </w:numPr>
        <w:tabs>
          <w:tab w:val="left" w:pos="567"/>
        </w:tabs>
        <w:rPr>
          <w:szCs w:val="22"/>
        </w:rPr>
      </w:pPr>
      <w:r w:rsidRPr="00C84666">
        <w:rPr>
          <w:szCs w:val="22"/>
        </w:rPr>
        <w:t>širdies smūgis</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kraujavimas iš virškinimo trakto</w:t>
      </w:r>
      <w:r w:rsidR="008E741A">
        <w:rPr>
          <w:szCs w:val="22"/>
        </w:rPr>
        <w:t>;</w:t>
      </w:r>
    </w:p>
    <w:p w:rsidR="00232757" w:rsidRPr="00C84666" w:rsidRDefault="00232757" w:rsidP="00206030">
      <w:pPr>
        <w:numPr>
          <w:ilvl w:val="0"/>
          <w:numId w:val="5"/>
        </w:numPr>
        <w:tabs>
          <w:tab w:val="left" w:pos="567"/>
        </w:tabs>
        <w:rPr>
          <w:szCs w:val="22"/>
        </w:rPr>
      </w:pPr>
      <w:r w:rsidRPr="00C84666">
        <w:rPr>
          <w:szCs w:val="22"/>
        </w:rPr>
        <w:t>kraujo ląstelių pokyčiai, galintys sąlygoti kraujavimą, kepenų funkcijos tyrimų pakitimas</w:t>
      </w:r>
      <w:r w:rsidR="008E741A">
        <w:rPr>
          <w:szCs w:val="22"/>
        </w:rPr>
        <w:t>;</w:t>
      </w:r>
    </w:p>
    <w:p w:rsidR="00232757" w:rsidRPr="00C84666" w:rsidRDefault="00232757" w:rsidP="00206030">
      <w:pPr>
        <w:pStyle w:val="Text"/>
        <w:numPr>
          <w:ilvl w:val="0"/>
          <w:numId w:val="5"/>
        </w:numPr>
        <w:spacing w:before="0"/>
        <w:rPr>
          <w:szCs w:val="22"/>
          <w:lang w:val="lt-LT"/>
        </w:rPr>
      </w:pPr>
      <w:r w:rsidRPr="00C84666">
        <w:rPr>
          <w:szCs w:val="22"/>
          <w:lang w:val="lt-LT"/>
        </w:rPr>
        <w:t>traukuliai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susijaudinimas</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psichoziniai požymiai</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kolitas (storosios žarnos uždegimas</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kitas (ne šlapimo) spalvos pakitimas (pvz., odos, nagų, plaukų, prakaito</w:t>
      </w:r>
      <w:r w:rsidR="008E741A" w:rsidRPr="00C84666">
        <w:rPr>
          <w:szCs w:val="22"/>
          <w:lang w:val="lt-LT"/>
        </w:rPr>
        <w:t>)</w:t>
      </w:r>
      <w:r w:rsidR="008E741A">
        <w:rPr>
          <w:szCs w:val="22"/>
          <w:lang w:val="lt-LT"/>
        </w:rPr>
        <w:t>;</w:t>
      </w:r>
    </w:p>
    <w:p w:rsidR="00232757" w:rsidRPr="00C84666" w:rsidRDefault="00232757" w:rsidP="00206030">
      <w:pPr>
        <w:pStyle w:val="Text"/>
        <w:numPr>
          <w:ilvl w:val="0"/>
          <w:numId w:val="5"/>
        </w:numPr>
        <w:spacing w:before="0"/>
        <w:rPr>
          <w:szCs w:val="22"/>
          <w:lang w:val="lt-LT"/>
        </w:rPr>
      </w:pPr>
      <w:r w:rsidRPr="00C84666">
        <w:rPr>
          <w:szCs w:val="22"/>
          <w:lang w:val="lt-LT"/>
        </w:rPr>
        <w:t>sunkumas nuryti, negalėjimas šlapintis.</w:t>
      </w:r>
    </w:p>
    <w:p w:rsidR="00232757" w:rsidRDefault="00232757">
      <w:pPr>
        <w:pStyle w:val="Text"/>
        <w:tabs>
          <w:tab w:val="left" w:pos="567"/>
        </w:tabs>
        <w:spacing w:before="0"/>
        <w:jc w:val="left"/>
        <w:rPr>
          <w:szCs w:val="22"/>
          <w:lang w:val="lt-LT"/>
        </w:rPr>
      </w:pPr>
    </w:p>
    <w:p w:rsidR="003D3DCA" w:rsidRPr="00935B11" w:rsidRDefault="003D3DCA" w:rsidP="003D3DCA">
      <w:pPr>
        <w:pStyle w:val="Text"/>
        <w:tabs>
          <w:tab w:val="left" w:pos="567"/>
        </w:tabs>
        <w:spacing w:before="0"/>
        <w:jc w:val="left"/>
        <w:rPr>
          <w:rFonts w:ascii="TimesNewRomanPSMT" w:hAnsi="TimesNewRomanPSMT" w:cs="TimesNewRomanPSMT"/>
          <w:szCs w:val="22"/>
          <w:u w:val="single"/>
          <w:lang w:val="lt-LT" w:eastAsia="lt-LT"/>
        </w:rPr>
      </w:pPr>
      <w:r w:rsidRPr="00935B11">
        <w:rPr>
          <w:rFonts w:ascii="TimesNewRomanPSMT" w:hAnsi="TimesNewRomanPSMT" w:cs="TimesNewRomanPSMT"/>
          <w:szCs w:val="22"/>
          <w:u w:val="single"/>
          <w:lang w:val="lt-LT" w:eastAsia="lt-LT"/>
        </w:rPr>
        <w:t>Dažnis nežinomas (negali būti įvertintas pagal turimus duomenis)</w:t>
      </w:r>
    </w:p>
    <w:p w:rsidR="003D3DCA" w:rsidRPr="00B361B0" w:rsidRDefault="003D3DCA" w:rsidP="003D3DCA">
      <w:pPr>
        <w:autoSpaceDE w:val="0"/>
        <w:autoSpaceDN w:val="0"/>
        <w:adjustRightInd w:val="0"/>
        <w:rPr>
          <w:szCs w:val="22"/>
        </w:rPr>
      </w:pPr>
      <w:r w:rsidRPr="00B361B0">
        <w:rPr>
          <w:bCs/>
          <w:szCs w:val="22"/>
          <w:lang w:eastAsia="lt-LT"/>
        </w:rPr>
        <w:t>Potraukis vartoti dideles Stalevo dozes, kurios vir</w:t>
      </w:r>
      <w:r w:rsidRPr="00B361B0">
        <w:rPr>
          <w:rFonts w:ascii="TimesNewRomanPS-BoldMT" w:hAnsi="TimesNewRomanPS-BoldMT" w:cs="TimesNewRomanPS-BoldMT"/>
          <w:bCs/>
          <w:szCs w:val="22"/>
          <w:lang w:eastAsia="lt-LT"/>
        </w:rPr>
        <w:t>š</w:t>
      </w:r>
      <w:r w:rsidRPr="00B361B0">
        <w:rPr>
          <w:bCs/>
          <w:szCs w:val="22"/>
          <w:lang w:eastAsia="lt-LT"/>
        </w:rPr>
        <w:t xml:space="preserve">ija motoriniams ligos simptomams kontroliuoti reikalingas dozes, tai vadinama dopamino reguliacijos sutrikimo sindromu. Kai kuriems pacientams pavartojus dideles Stalevo dozes </w:t>
      </w:r>
      <w:r w:rsidRPr="00B361B0">
        <w:rPr>
          <w:rFonts w:ascii="TimesNewRomanPS-BoldMT" w:hAnsi="TimesNewRomanPS-BoldMT" w:cs="TimesNewRomanPS-BoldMT"/>
          <w:bCs/>
          <w:szCs w:val="22"/>
          <w:lang w:eastAsia="lt-LT"/>
        </w:rPr>
        <w:t>pasireiškia stiprių nenormalių nevalingų judesių (diskinezijų), nuotaikų kaita ar kitų šalutinių reiškinių.</w:t>
      </w:r>
    </w:p>
    <w:p w:rsidR="003D3DCA" w:rsidRPr="00C84666" w:rsidRDefault="003D3DCA">
      <w:pPr>
        <w:pStyle w:val="Text"/>
        <w:tabs>
          <w:tab w:val="left" w:pos="567"/>
        </w:tabs>
        <w:spacing w:before="0"/>
        <w:jc w:val="left"/>
        <w:rPr>
          <w:szCs w:val="22"/>
          <w:lang w:val="lt-LT"/>
        </w:rPr>
      </w:pPr>
    </w:p>
    <w:p w:rsidR="00232757" w:rsidRPr="00C84666" w:rsidRDefault="00232757">
      <w:pPr>
        <w:pStyle w:val="Text"/>
        <w:tabs>
          <w:tab w:val="left" w:pos="567"/>
        </w:tabs>
        <w:spacing w:before="0"/>
        <w:jc w:val="left"/>
        <w:rPr>
          <w:szCs w:val="22"/>
          <w:u w:val="single"/>
          <w:lang w:val="lt-LT"/>
        </w:rPr>
      </w:pPr>
      <w:r w:rsidRPr="00C84666">
        <w:rPr>
          <w:szCs w:val="22"/>
          <w:u w:val="single"/>
          <w:lang w:val="lt-LT"/>
        </w:rPr>
        <w:t>Gauta pranešimų apie šiuos šalutinius poveikius:</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hepatitas (kepenų uždegimas</w:t>
      </w:r>
      <w:r w:rsidR="008E741A" w:rsidRPr="00C84666">
        <w:rPr>
          <w:szCs w:val="22"/>
          <w:lang w:val="lt-LT"/>
        </w:rPr>
        <w:t>)</w:t>
      </w:r>
      <w:r w:rsidR="008E741A">
        <w:rPr>
          <w:szCs w:val="22"/>
          <w:lang w:val="lt-LT"/>
        </w:rPr>
        <w:t>;</w:t>
      </w:r>
    </w:p>
    <w:p w:rsidR="00232757" w:rsidRPr="00C84666" w:rsidRDefault="00232757">
      <w:pPr>
        <w:pStyle w:val="Text"/>
        <w:tabs>
          <w:tab w:val="left" w:pos="567"/>
        </w:tabs>
        <w:spacing w:before="0"/>
        <w:jc w:val="left"/>
        <w:rPr>
          <w:szCs w:val="22"/>
          <w:lang w:val="lt-LT"/>
        </w:rPr>
      </w:pPr>
      <w:r w:rsidRPr="00C84666">
        <w:rPr>
          <w:szCs w:val="22"/>
          <w:lang w:val="lt-LT"/>
        </w:rPr>
        <w:t>-</w:t>
      </w:r>
      <w:r w:rsidRPr="00C84666">
        <w:rPr>
          <w:szCs w:val="22"/>
          <w:lang w:val="lt-LT"/>
        </w:rPr>
        <w:tab/>
        <w:t>niežulys.</w:t>
      </w:r>
    </w:p>
    <w:p w:rsidR="00232757" w:rsidRPr="00C84666" w:rsidRDefault="00232757">
      <w:pPr>
        <w:pStyle w:val="Text"/>
        <w:tabs>
          <w:tab w:val="left" w:pos="567"/>
        </w:tabs>
        <w:spacing w:before="0"/>
        <w:jc w:val="left"/>
        <w:rPr>
          <w:szCs w:val="22"/>
          <w:lang w:val="lt-LT"/>
        </w:rPr>
      </w:pPr>
    </w:p>
    <w:p w:rsidR="009A3E72" w:rsidRDefault="009A3E72" w:rsidP="009A3E72">
      <w:pPr>
        <w:widowControl w:val="0"/>
        <w:ind w:right="96"/>
        <w:rPr>
          <w:b/>
          <w:color w:val="000000"/>
        </w:rPr>
      </w:pPr>
      <w:r>
        <w:rPr>
          <w:b/>
          <w:color w:val="000000"/>
        </w:rPr>
        <w:t>Gali pasireikšti toliau išvardytas šalutinis poveikis</w:t>
      </w:r>
    </w:p>
    <w:p w:rsidR="009A3E72" w:rsidRDefault="009A3E72" w:rsidP="00206030">
      <w:pPr>
        <w:widowControl w:val="0"/>
        <w:numPr>
          <w:ilvl w:val="0"/>
          <w:numId w:val="10"/>
        </w:numPr>
        <w:ind w:left="567" w:right="96" w:hanging="567"/>
        <w:rPr>
          <w:color w:val="000000"/>
        </w:rPr>
      </w:pPr>
      <w:r>
        <w:rPr>
          <w:color w:val="000000"/>
          <w:szCs w:val="22"/>
        </w:rPr>
        <w:t>Negalėjimas atsispirti impulsui atlikti veiksmus, kurie gali būti žalingi, įskaitant:</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stiprų impulsą nevaldomai lošti azartinius žaidimus, nepaisant sunkių pasekmių sau ar šeimai;</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pakitusį ar padidėjusį su seksualine veikla susijusį domėjimąsi ir elgesį, kurie kelia reikšmingų problemų Jums ar kitiems, pavyzdžiui, padidėjusį lytinį potraukį;</w:t>
      </w:r>
    </w:p>
    <w:p w:rsidR="009A3E72" w:rsidRPr="00011AFD" w:rsidRDefault="009A3E72" w:rsidP="00206030">
      <w:pPr>
        <w:widowControl w:val="0"/>
        <w:numPr>
          <w:ilvl w:val="1"/>
          <w:numId w:val="11"/>
        </w:numPr>
        <w:tabs>
          <w:tab w:val="left" w:pos="1134"/>
        </w:tabs>
        <w:ind w:left="1134" w:right="96" w:hanging="567"/>
        <w:rPr>
          <w:color w:val="000000"/>
          <w:szCs w:val="22"/>
        </w:rPr>
      </w:pPr>
      <w:r>
        <w:rPr>
          <w:color w:val="000000"/>
          <w:szCs w:val="22"/>
        </w:rPr>
        <w:t>nekontroliuojamą didelį apsipirkimą ar pinigų leidimą;</w:t>
      </w:r>
    </w:p>
    <w:p w:rsidR="009A3E72" w:rsidRDefault="009A3E72" w:rsidP="00206030">
      <w:pPr>
        <w:widowControl w:val="0"/>
        <w:numPr>
          <w:ilvl w:val="1"/>
          <w:numId w:val="11"/>
        </w:numPr>
        <w:tabs>
          <w:tab w:val="left" w:pos="1134"/>
        </w:tabs>
        <w:ind w:left="1134" w:right="96" w:hanging="567"/>
        <w:rPr>
          <w:color w:val="000000"/>
          <w:szCs w:val="22"/>
        </w:rPr>
      </w:pPr>
      <w:r>
        <w:rPr>
          <w:color w:val="000000"/>
          <w:szCs w:val="22"/>
        </w:rPr>
        <w:t>persivalgymą (didelio maisto kiekio suvalgymą per trumpą laikotarpį) ar kompulsinį valgymą (didesnio nei įprasta bei pakanka alkį numalšinti maisto kiekio valgymą).</w:t>
      </w:r>
    </w:p>
    <w:p w:rsidR="009A3E72" w:rsidRDefault="009A3E72" w:rsidP="009A3E72">
      <w:pPr>
        <w:widowControl w:val="0"/>
        <w:ind w:right="96"/>
        <w:rPr>
          <w:color w:val="000000"/>
        </w:rPr>
      </w:pPr>
    </w:p>
    <w:p w:rsidR="009A3E72" w:rsidRPr="00011AFD" w:rsidRDefault="009A3E72" w:rsidP="009A3E72">
      <w:pPr>
        <w:widowControl w:val="0"/>
        <w:ind w:right="96"/>
        <w:rPr>
          <w:color w:val="000000"/>
        </w:rPr>
      </w:pPr>
      <w:r w:rsidRPr="00011AFD">
        <w:rPr>
          <w:color w:val="000000"/>
        </w:rPr>
        <w:t>Jeigu Jums pasireiškia bet kuris minėtas elgesys, pasakykite gydytojui; jis su Jumis aptars, kaip kontroliuoti ar lengvinti šiuos simptomus.</w:t>
      </w:r>
    </w:p>
    <w:p w:rsidR="009A3E72" w:rsidRPr="00C84666" w:rsidRDefault="009A3E72" w:rsidP="009A3E72">
      <w:pPr>
        <w:pStyle w:val="Text"/>
        <w:tabs>
          <w:tab w:val="left" w:pos="567"/>
        </w:tabs>
        <w:spacing w:before="0"/>
        <w:jc w:val="left"/>
        <w:rPr>
          <w:szCs w:val="22"/>
          <w:lang w:val="lt-LT"/>
        </w:rPr>
      </w:pPr>
    </w:p>
    <w:p w:rsidR="008E741A" w:rsidRPr="008E741A" w:rsidRDefault="008E741A" w:rsidP="008E741A">
      <w:pPr>
        <w:tabs>
          <w:tab w:val="left" w:pos="567"/>
        </w:tabs>
        <w:rPr>
          <w:b/>
          <w:snapToGrid w:val="0"/>
        </w:rPr>
      </w:pPr>
      <w:r w:rsidRPr="008E741A">
        <w:rPr>
          <w:b/>
          <w:noProof/>
          <w:snapToGrid w:val="0"/>
        </w:rPr>
        <w:t>Pranešimas apie šalutinį poveikį</w:t>
      </w:r>
    </w:p>
    <w:p w:rsidR="008E741A" w:rsidRPr="008E741A" w:rsidRDefault="008E741A" w:rsidP="008E741A">
      <w:pPr>
        <w:numPr>
          <w:ilvl w:val="12"/>
          <w:numId w:val="0"/>
        </w:numPr>
        <w:ind w:right="-2"/>
        <w:rPr>
          <w:snapToGrid w:val="0"/>
        </w:rPr>
      </w:pPr>
      <w:r w:rsidRPr="008E741A">
        <w:rPr>
          <w:noProof/>
          <w:snapToGrid w:val="0"/>
        </w:rPr>
        <w:t>Jeigu pasireiškė šalutinis poveikis, įskaitant šiame l</w:t>
      </w:r>
      <w:r>
        <w:rPr>
          <w:noProof/>
          <w:snapToGrid w:val="0"/>
        </w:rPr>
        <w:t xml:space="preserve">apelyje nenurodytą, pasakykite gydytojui arba </w:t>
      </w:r>
      <w:r w:rsidRPr="008E741A">
        <w:rPr>
          <w:noProof/>
          <w:snapToGrid w:val="0"/>
        </w:rPr>
        <w:t xml:space="preserve">vaistininkui. Apie šalutinį poveikį taip pat galite pranešti tiesiogiai naudodamiesi </w:t>
      </w:r>
      <w:hyperlink r:id="rId26" w:history="1">
        <w:r w:rsidRPr="008E741A">
          <w:rPr>
            <w:snapToGrid w:val="0"/>
            <w:color w:val="0000FF"/>
            <w:szCs w:val="22"/>
            <w:highlight w:val="lightGray"/>
            <w:u w:val="single"/>
          </w:rPr>
          <w:t>V priede</w:t>
        </w:r>
      </w:hyperlink>
      <w:r w:rsidRPr="008E741A">
        <w:rPr>
          <w:noProof/>
          <w:snapToGrid w:val="0"/>
          <w:highlight w:val="lightGray"/>
        </w:rPr>
        <w:t xml:space="preserve"> nurodyta nacionaline pranešimo sistema</w:t>
      </w:r>
      <w:r w:rsidRPr="008E741A">
        <w:rPr>
          <w:noProof/>
          <w:snapToGrid w:val="0"/>
        </w:rPr>
        <w:t>.</w:t>
      </w:r>
      <w:r w:rsidRPr="008E741A">
        <w:rPr>
          <w:snapToGrid w:val="0"/>
        </w:rPr>
        <w:t xml:space="preserve"> </w:t>
      </w:r>
      <w:r w:rsidRPr="008E741A">
        <w:rPr>
          <w:noProof/>
          <w:snapToGrid w:val="0"/>
        </w:rPr>
        <w:t>Pranešdami apie šalutinį poveikį galite mums padėti gauti daugiau informacijos apie šio vaisto saugumą.</w:t>
      </w:r>
    </w:p>
    <w:p w:rsidR="00232757" w:rsidRPr="00C84666" w:rsidRDefault="00232757">
      <w:pPr>
        <w:tabs>
          <w:tab w:val="left" w:pos="567"/>
        </w:tabs>
        <w:ind w:left="567" w:hanging="567"/>
        <w:rPr>
          <w:szCs w:val="22"/>
        </w:rPr>
      </w:pPr>
    </w:p>
    <w:p w:rsidR="00232757" w:rsidRPr="00C84666" w:rsidRDefault="00232757">
      <w:pPr>
        <w:tabs>
          <w:tab w:val="left" w:pos="567"/>
        </w:tabs>
        <w:ind w:left="567" w:hanging="567"/>
        <w:rPr>
          <w:szCs w:val="22"/>
        </w:rPr>
      </w:pPr>
    </w:p>
    <w:p w:rsidR="00232757" w:rsidRPr="00C84666" w:rsidRDefault="00232757" w:rsidP="00474F58">
      <w:pPr>
        <w:keepNext/>
        <w:keepLines/>
        <w:numPr>
          <w:ilvl w:val="12"/>
          <w:numId w:val="0"/>
        </w:numPr>
        <w:tabs>
          <w:tab w:val="left" w:pos="567"/>
        </w:tabs>
        <w:ind w:left="567" w:hanging="567"/>
        <w:outlineLvl w:val="0"/>
        <w:rPr>
          <w:b/>
          <w:caps/>
          <w:szCs w:val="22"/>
        </w:rPr>
      </w:pPr>
      <w:r w:rsidRPr="00C84666">
        <w:rPr>
          <w:b/>
          <w:caps/>
          <w:szCs w:val="22"/>
        </w:rPr>
        <w:t>5.</w:t>
      </w:r>
      <w:r w:rsidRPr="00C84666">
        <w:rPr>
          <w:b/>
          <w:caps/>
          <w:szCs w:val="22"/>
        </w:rPr>
        <w:tab/>
      </w:r>
      <w:r w:rsidR="00805DF2" w:rsidRPr="00C84666">
        <w:rPr>
          <w:b/>
          <w:szCs w:val="22"/>
        </w:rPr>
        <w:t xml:space="preserve">Kaip laikyti </w:t>
      </w:r>
      <w:r w:rsidR="00805DF2">
        <w:rPr>
          <w:b/>
          <w:szCs w:val="22"/>
        </w:rPr>
        <w:t>S</w:t>
      </w:r>
      <w:r w:rsidR="00805DF2" w:rsidRPr="00C84666">
        <w:rPr>
          <w:b/>
          <w:szCs w:val="22"/>
        </w:rPr>
        <w:t>talevo</w:t>
      </w:r>
    </w:p>
    <w:p w:rsidR="00232757" w:rsidRPr="00C84666" w:rsidRDefault="00232757" w:rsidP="00474F58">
      <w:pPr>
        <w:keepNext/>
        <w:keepLines/>
        <w:tabs>
          <w:tab w:val="left" w:pos="567"/>
        </w:tabs>
        <w:ind w:left="567" w:hanging="567"/>
        <w:rPr>
          <w:szCs w:val="22"/>
        </w:rPr>
      </w:pPr>
    </w:p>
    <w:p w:rsidR="00232757" w:rsidRPr="00C84666" w:rsidRDefault="008D1961" w:rsidP="00474F58">
      <w:pPr>
        <w:keepNext/>
        <w:keepLines/>
        <w:tabs>
          <w:tab w:val="left" w:pos="567"/>
        </w:tabs>
        <w:rPr>
          <w:szCs w:val="22"/>
        </w:rPr>
      </w:pPr>
      <w:r>
        <w:rPr>
          <w:snapToGrid w:val="0"/>
        </w:rPr>
        <w:t>Šį vaistą laikykite vaikams nepastebimoje ir nepasiekiamoje vietoje</w:t>
      </w:r>
      <w:r w:rsidR="00232757" w:rsidRPr="00C84666">
        <w:rPr>
          <w:szCs w:val="22"/>
        </w:rPr>
        <w:t>.</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iCs/>
          <w:noProof/>
          <w:szCs w:val="22"/>
        </w:rPr>
        <w:t xml:space="preserve">Ant buteliuko ir dėžutės po „Tinka iki“ nurodytam tinkamumo laikui pasibaigus, </w:t>
      </w:r>
      <w:r w:rsidR="008D1961">
        <w:rPr>
          <w:iCs/>
          <w:noProof/>
          <w:szCs w:val="22"/>
        </w:rPr>
        <w:t xml:space="preserve">šio </w:t>
      </w:r>
      <w:r w:rsidRPr="00C84666">
        <w:rPr>
          <w:iCs/>
          <w:noProof/>
          <w:szCs w:val="22"/>
        </w:rPr>
        <w:t xml:space="preserve">vaisto vartoti negalima. Vaistas tinkamas vartoti iki paskutinės </w:t>
      </w:r>
      <w:r w:rsidR="008D1961">
        <w:rPr>
          <w:iCs/>
          <w:noProof/>
          <w:szCs w:val="22"/>
        </w:rPr>
        <w:t>nurodyto</w:t>
      </w:r>
      <w:r w:rsidRPr="00C84666">
        <w:rPr>
          <w:iCs/>
          <w:noProof/>
          <w:szCs w:val="22"/>
        </w:rPr>
        <w:t xml:space="preserve"> mėnesio dienos.</w:t>
      </w:r>
    </w:p>
    <w:p w:rsidR="00232757" w:rsidRPr="00C84666" w:rsidRDefault="00232757">
      <w:pPr>
        <w:tabs>
          <w:tab w:val="left" w:pos="567"/>
        </w:tabs>
        <w:rPr>
          <w:szCs w:val="22"/>
        </w:rPr>
      </w:pPr>
    </w:p>
    <w:p w:rsidR="00232757" w:rsidRPr="00C84666" w:rsidRDefault="00232757">
      <w:pPr>
        <w:tabs>
          <w:tab w:val="left" w:pos="567"/>
        </w:tabs>
        <w:rPr>
          <w:noProof/>
          <w:szCs w:val="22"/>
        </w:rPr>
      </w:pPr>
      <w:r w:rsidRPr="00C84666">
        <w:rPr>
          <w:noProof/>
          <w:szCs w:val="22"/>
        </w:rPr>
        <w:t>Šiam vaistui specialių laikymo sąlygų nereikia.</w:t>
      </w:r>
    </w:p>
    <w:p w:rsidR="00232757" w:rsidRPr="00C84666" w:rsidRDefault="00232757">
      <w:pPr>
        <w:tabs>
          <w:tab w:val="left" w:pos="567"/>
        </w:tabs>
        <w:rPr>
          <w:szCs w:val="22"/>
        </w:rPr>
      </w:pPr>
    </w:p>
    <w:p w:rsidR="00232757" w:rsidRPr="00C84666" w:rsidRDefault="00232757">
      <w:pPr>
        <w:tabs>
          <w:tab w:val="left" w:pos="567"/>
        </w:tabs>
        <w:rPr>
          <w:szCs w:val="22"/>
        </w:rPr>
      </w:pPr>
      <w:r w:rsidRPr="00C84666">
        <w:rPr>
          <w:noProof/>
          <w:szCs w:val="22"/>
        </w:rPr>
        <w:t xml:space="preserve">Vaistų negalima </w:t>
      </w:r>
      <w:r w:rsidR="005D61C0">
        <w:rPr>
          <w:noProof/>
          <w:szCs w:val="22"/>
        </w:rPr>
        <w:t>iš</w:t>
      </w:r>
      <w:r w:rsidRPr="00C84666">
        <w:rPr>
          <w:noProof/>
          <w:szCs w:val="22"/>
        </w:rPr>
        <w:t xml:space="preserve">mesti į kanalizaciją arba su buitinėmis atliekomis. Kaip </w:t>
      </w:r>
      <w:r w:rsidR="005D61C0">
        <w:rPr>
          <w:noProof/>
          <w:szCs w:val="22"/>
        </w:rPr>
        <w:t>išmesti</w:t>
      </w:r>
      <w:r w:rsidRPr="00C84666">
        <w:rPr>
          <w:noProof/>
          <w:szCs w:val="22"/>
        </w:rPr>
        <w:t xml:space="preserve"> nereikalingus vaistus, klauskite vaistininko. </w:t>
      </w:r>
      <w:r w:rsidR="005D61C0">
        <w:rPr>
          <w:snapToGrid w:val="0"/>
          <w:szCs w:val="22"/>
        </w:rPr>
        <w:t xml:space="preserve">Šios priemonės </w:t>
      </w:r>
      <w:r w:rsidRPr="00C84666">
        <w:rPr>
          <w:noProof/>
          <w:szCs w:val="22"/>
        </w:rPr>
        <w:t>padės apsaugoti aplinką.</w:t>
      </w:r>
    </w:p>
    <w:p w:rsidR="00232757" w:rsidRPr="00C84666" w:rsidRDefault="00232757">
      <w:pPr>
        <w:tabs>
          <w:tab w:val="left" w:pos="567"/>
        </w:tabs>
        <w:rPr>
          <w:szCs w:val="22"/>
        </w:rPr>
      </w:pPr>
    </w:p>
    <w:p w:rsidR="00232757" w:rsidRPr="00C84666" w:rsidRDefault="00232757">
      <w:pPr>
        <w:numPr>
          <w:ilvl w:val="12"/>
          <w:numId w:val="0"/>
        </w:numPr>
        <w:tabs>
          <w:tab w:val="left" w:pos="567"/>
        </w:tabs>
        <w:ind w:left="567" w:hanging="567"/>
        <w:outlineLvl w:val="0"/>
        <w:rPr>
          <w:b/>
          <w:szCs w:val="22"/>
        </w:rPr>
      </w:pPr>
    </w:p>
    <w:p w:rsidR="00232757" w:rsidRPr="00C84666" w:rsidRDefault="00232757">
      <w:pPr>
        <w:numPr>
          <w:ilvl w:val="12"/>
          <w:numId w:val="0"/>
        </w:numPr>
        <w:tabs>
          <w:tab w:val="left" w:pos="567"/>
        </w:tabs>
        <w:ind w:left="567" w:hanging="567"/>
        <w:outlineLvl w:val="0"/>
        <w:rPr>
          <w:b/>
          <w:szCs w:val="22"/>
        </w:rPr>
      </w:pPr>
      <w:r w:rsidRPr="00C84666">
        <w:rPr>
          <w:b/>
          <w:szCs w:val="22"/>
        </w:rPr>
        <w:t>6.</w:t>
      </w:r>
      <w:r w:rsidRPr="00C84666">
        <w:rPr>
          <w:szCs w:val="22"/>
        </w:rPr>
        <w:tab/>
      </w:r>
      <w:r w:rsidR="004A4D86">
        <w:rPr>
          <w:b/>
          <w:szCs w:val="22"/>
        </w:rPr>
        <w:t>Pakuotės turinys ir kita informacija</w:t>
      </w:r>
    </w:p>
    <w:p w:rsidR="00232757" w:rsidRPr="00C84666" w:rsidRDefault="00232757">
      <w:pPr>
        <w:pStyle w:val="Text"/>
        <w:widowControl w:val="0"/>
        <w:tabs>
          <w:tab w:val="left" w:pos="567"/>
        </w:tabs>
        <w:spacing w:before="0"/>
        <w:jc w:val="left"/>
        <w:rPr>
          <w:b/>
          <w:szCs w:val="22"/>
          <w:lang w:val="lt-LT"/>
        </w:rPr>
      </w:pPr>
    </w:p>
    <w:p w:rsidR="00232757" w:rsidRPr="00C84666" w:rsidRDefault="00232757">
      <w:pPr>
        <w:numPr>
          <w:ilvl w:val="12"/>
          <w:numId w:val="0"/>
        </w:numPr>
        <w:ind w:right="-2"/>
        <w:rPr>
          <w:b/>
          <w:bCs/>
          <w:noProof/>
          <w:szCs w:val="22"/>
        </w:rPr>
      </w:pPr>
      <w:r w:rsidRPr="00C84666">
        <w:rPr>
          <w:b/>
          <w:bCs/>
          <w:noProof/>
          <w:szCs w:val="22"/>
        </w:rPr>
        <w:t>Stalevo sudėtis</w:t>
      </w:r>
    </w:p>
    <w:p w:rsidR="00232757" w:rsidRPr="00C84666" w:rsidRDefault="00232757">
      <w:pPr>
        <w:tabs>
          <w:tab w:val="left" w:pos="567"/>
        </w:tabs>
        <w:ind w:left="567" w:hanging="567"/>
        <w:rPr>
          <w:szCs w:val="22"/>
        </w:rPr>
      </w:pPr>
    </w:p>
    <w:p w:rsidR="00232757" w:rsidRPr="00C84666" w:rsidRDefault="00232757">
      <w:pPr>
        <w:tabs>
          <w:tab w:val="left" w:pos="567"/>
        </w:tabs>
        <w:ind w:left="540" w:hanging="540"/>
        <w:rPr>
          <w:szCs w:val="22"/>
        </w:rPr>
      </w:pPr>
      <w:r w:rsidRPr="00C84666">
        <w:rPr>
          <w:szCs w:val="22"/>
        </w:rPr>
        <w:t>-</w:t>
      </w:r>
      <w:r w:rsidRPr="00C84666">
        <w:rPr>
          <w:szCs w:val="22"/>
        </w:rPr>
        <w:tab/>
        <w:t>Veikliosios Stalevo medžiagos yra levodopa, karbidopa ir entakaponas.</w:t>
      </w:r>
    </w:p>
    <w:p w:rsidR="00232757" w:rsidRPr="00C84666" w:rsidRDefault="00232757">
      <w:pPr>
        <w:pStyle w:val="Text"/>
        <w:widowControl w:val="0"/>
        <w:tabs>
          <w:tab w:val="left" w:pos="567"/>
        </w:tabs>
        <w:spacing w:before="0"/>
        <w:ind w:left="540" w:hanging="540"/>
        <w:jc w:val="left"/>
        <w:rPr>
          <w:szCs w:val="22"/>
          <w:lang w:val="lt-LT"/>
        </w:rPr>
      </w:pPr>
      <w:r w:rsidRPr="00C84666">
        <w:rPr>
          <w:szCs w:val="22"/>
          <w:lang w:val="lt-LT"/>
        </w:rPr>
        <w:t>-</w:t>
      </w:r>
      <w:r w:rsidRPr="00C84666">
        <w:rPr>
          <w:szCs w:val="22"/>
          <w:lang w:val="lt-LT"/>
        </w:rPr>
        <w:tab/>
        <w:t>Vienoje Stalevo 200 mg/50 mg/200 mg tabletėje yra 200 mg levodopos, 50 mg karbidopos ir 200 mg entakapono.</w:t>
      </w:r>
    </w:p>
    <w:p w:rsidR="00232757" w:rsidRPr="00474F58" w:rsidRDefault="00232757">
      <w:pPr>
        <w:widowControl w:val="0"/>
        <w:tabs>
          <w:tab w:val="left" w:pos="567"/>
        </w:tabs>
        <w:ind w:left="540" w:hanging="540"/>
        <w:rPr>
          <w:szCs w:val="22"/>
        </w:rPr>
      </w:pPr>
      <w:r w:rsidRPr="00A44493">
        <w:rPr>
          <w:szCs w:val="22"/>
        </w:rPr>
        <w:t>-</w:t>
      </w:r>
      <w:r w:rsidRPr="00A44493">
        <w:rPr>
          <w:szCs w:val="22"/>
        </w:rPr>
        <w:tab/>
        <w:t>Pagalbinės tabletės šerdies medžiagos yra kroskarmeliozės natri</w:t>
      </w:r>
      <w:r w:rsidR="007F4AC7" w:rsidRPr="00A44493">
        <w:rPr>
          <w:szCs w:val="22"/>
        </w:rPr>
        <w:t>o</w:t>
      </w:r>
      <w:r w:rsidR="007F4AC7" w:rsidRPr="0072133D">
        <w:rPr>
          <w:szCs w:val="22"/>
        </w:rPr>
        <w:t xml:space="preserve"> d</w:t>
      </w:r>
      <w:r w:rsidR="007F4AC7" w:rsidRPr="00474F58">
        <w:rPr>
          <w:szCs w:val="22"/>
        </w:rPr>
        <w:t>r</w:t>
      </w:r>
      <w:r w:rsidR="007F4AC7" w:rsidRPr="00A44493">
        <w:rPr>
          <w:szCs w:val="22"/>
        </w:rPr>
        <w:t>uska</w:t>
      </w:r>
      <w:r w:rsidRPr="00A44493">
        <w:rPr>
          <w:szCs w:val="22"/>
        </w:rPr>
        <w:t>, magnio stearatas, kukurūzų krakmolas, manitolis (E421</w:t>
      </w:r>
      <w:r w:rsidRPr="00474F58">
        <w:rPr>
          <w:szCs w:val="22"/>
        </w:rPr>
        <w:t>) ir povidonas (E1201)</w:t>
      </w:r>
    </w:p>
    <w:p w:rsidR="00232757" w:rsidRPr="00C84666" w:rsidRDefault="00232757">
      <w:pPr>
        <w:widowControl w:val="0"/>
        <w:tabs>
          <w:tab w:val="left" w:pos="567"/>
        </w:tabs>
        <w:ind w:left="540" w:hanging="540"/>
        <w:rPr>
          <w:szCs w:val="22"/>
        </w:rPr>
      </w:pPr>
      <w:r w:rsidRPr="00474F58">
        <w:rPr>
          <w:szCs w:val="22"/>
        </w:rPr>
        <w:t>-</w:t>
      </w:r>
      <w:r w:rsidRPr="00474F58">
        <w:rPr>
          <w:szCs w:val="22"/>
        </w:rPr>
        <w:tab/>
        <w:t>Pagalbinės plėv</w:t>
      </w:r>
      <w:r w:rsidR="007F4AC7" w:rsidRPr="00474F58">
        <w:rPr>
          <w:szCs w:val="22"/>
        </w:rPr>
        <w:t>el</w:t>
      </w:r>
      <w:r w:rsidRPr="00474F58">
        <w:rPr>
          <w:szCs w:val="22"/>
        </w:rPr>
        <w:t xml:space="preserve">ės medžiagos yra </w:t>
      </w:r>
      <w:r w:rsidRPr="00474F58">
        <w:rPr>
          <w:bCs/>
          <w:iCs/>
          <w:szCs w:val="22"/>
        </w:rPr>
        <w:t>glicerolis (85</w:t>
      </w:r>
      <w:r w:rsidR="007F4AC7" w:rsidRPr="00474F58">
        <w:rPr>
          <w:bCs/>
          <w:iCs/>
          <w:szCs w:val="22"/>
        </w:rPr>
        <w:t>%</w:t>
      </w:r>
      <w:r w:rsidRPr="00474F58">
        <w:rPr>
          <w:bCs/>
          <w:iCs/>
          <w:szCs w:val="22"/>
        </w:rPr>
        <w:t>) (E422), hipromeliozė, magnio stearatas, polisorbatas 80, raudonasis geležies oksidas (E172), sacharozė ir titano d</w:t>
      </w:r>
      <w:r w:rsidRPr="00C84666">
        <w:rPr>
          <w:bCs/>
          <w:iCs/>
          <w:szCs w:val="22"/>
        </w:rPr>
        <w:t>ioksidas (E171).</w:t>
      </w:r>
    </w:p>
    <w:p w:rsidR="00232757" w:rsidRPr="00C84666" w:rsidRDefault="00232757">
      <w:pPr>
        <w:widowControl w:val="0"/>
        <w:tabs>
          <w:tab w:val="left" w:pos="567"/>
        </w:tabs>
        <w:ind w:left="540" w:hanging="540"/>
        <w:rPr>
          <w:szCs w:val="22"/>
        </w:rPr>
      </w:pPr>
    </w:p>
    <w:p w:rsidR="00232757" w:rsidRPr="00C84666" w:rsidRDefault="00232757">
      <w:pPr>
        <w:numPr>
          <w:ilvl w:val="12"/>
          <w:numId w:val="0"/>
        </w:numPr>
        <w:ind w:right="-2"/>
        <w:rPr>
          <w:b/>
          <w:bCs/>
          <w:noProof/>
          <w:szCs w:val="22"/>
        </w:rPr>
      </w:pPr>
      <w:r w:rsidRPr="00C84666">
        <w:rPr>
          <w:b/>
          <w:bCs/>
          <w:noProof/>
          <w:szCs w:val="22"/>
        </w:rPr>
        <w:t>Stalevo išvaizda ir kiekis pakuotėje</w:t>
      </w:r>
    </w:p>
    <w:p w:rsidR="00232757" w:rsidRPr="00C84666" w:rsidRDefault="00232757">
      <w:pPr>
        <w:pStyle w:val="Text"/>
        <w:widowControl w:val="0"/>
        <w:tabs>
          <w:tab w:val="left" w:pos="567"/>
        </w:tabs>
        <w:spacing w:before="0"/>
        <w:jc w:val="left"/>
        <w:rPr>
          <w:szCs w:val="22"/>
          <w:lang w:val="lt-LT"/>
        </w:rPr>
      </w:pPr>
      <w:r w:rsidRPr="00C84666">
        <w:rPr>
          <w:szCs w:val="22"/>
          <w:lang w:val="lt-LT"/>
        </w:rPr>
        <w:t xml:space="preserve">Stalevo 200 mg/50 mg/200 mg: tamsiai rusvai raudonos, ovalios, plėvele dengtos tabletės be griovelio su žyma </w:t>
      </w:r>
      <w:r w:rsidR="001829AE">
        <w:rPr>
          <w:szCs w:val="22"/>
          <w:lang w:val="lt-LT"/>
        </w:rPr>
        <w:t>„</w:t>
      </w:r>
      <w:r w:rsidRPr="00C84666">
        <w:rPr>
          <w:szCs w:val="22"/>
          <w:lang w:val="lt-LT"/>
        </w:rPr>
        <w:t>LCE</w:t>
      </w:r>
      <w:r w:rsidR="001829AE">
        <w:rPr>
          <w:szCs w:val="22"/>
          <w:lang w:val="lt-LT"/>
        </w:rPr>
        <w:t> </w:t>
      </w:r>
      <w:r w:rsidRPr="00C84666">
        <w:rPr>
          <w:szCs w:val="22"/>
          <w:lang w:val="lt-LT"/>
        </w:rPr>
        <w:t>200</w:t>
      </w:r>
      <w:r w:rsidR="001829AE">
        <w:rPr>
          <w:szCs w:val="22"/>
          <w:lang w:val="lt-LT"/>
        </w:rPr>
        <w:t>“</w:t>
      </w:r>
      <w:r w:rsidRPr="00C84666">
        <w:rPr>
          <w:szCs w:val="22"/>
          <w:lang w:val="lt-LT"/>
        </w:rPr>
        <w:t> vienoje pusėje.</w:t>
      </w:r>
    </w:p>
    <w:p w:rsidR="00232757" w:rsidRPr="00C84666" w:rsidRDefault="00232757">
      <w:pPr>
        <w:pStyle w:val="Text"/>
        <w:widowControl w:val="0"/>
        <w:tabs>
          <w:tab w:val="left" w:pos="567"/>
        </w:tabs>
        <w:spacing w:before="0"/>
        <w:jc w:val="left"/>
        <w:rPr>
          <w:szCs w:val="22"/>
          <w:lang w:val="lt-LT"/>
        </w:rPr>
      </w:pPr>
    </w:p>
    <w:p w:rsidR="00232757" w:rsidRPr="00C84666" w:rsidRDefault="00232757">
      <w:pPr>
        <w:tabs>
          <w:tab w:val="left" w:pos="567"/>
        </w:tabs>
        <w:rPr>
          <w:szCs w:val="22"/>
        </w:rPr>
      </w:pPr>
      <w:r w:rsidRPr="00C84666">
        <w:rPr>
          <w:szCs w:val="22"/>
        </w:rPr>
        <w:t xml:space="preserve">Stalevo 200 mg/50 mg/200 mg tabletės tiekiamos </w:t>
      </w:r>
      <w:r w:rsidR="00C21513" w:rsidRPr="00C84666">
        <w:rPr>
          <w:szCs w:val="22"/>
        </w:rPr>
        <w:t>penkių</w:t>
      </w:r>
      <w:r w:rsidRPr="00C84666">
        <w:rPr>
          <w:szCs w:val="22"/>
        </w:rPr>
        <w:t xml:space="preserve"> dydžių pakuotėmis (po 10, 30, 100, </w:t>
      </w:r>
      <w:r w:rsidR="001829AE" w:rsidRPr="00C84666">
        <w:rPr>
          <w:szCs w:val="22"/>
        </w:rPr>
        <w:t>130</w:t>
      </w:r>
      <w:r w:rsidR="001829AE">
        <w:rPr>
          <w:szCs w:val="22"/>
        </w:rPr>
        <w:t> </w:t>
      </w:r>
      <w:r w:rsidRPr="00C84666">
        <w:rPr>
          <w:szCs w:val="22"/>
        </w:rPr>
        <w:t>ar</w:t>
      </w:r>
      <w:r w:rsidR="001829AE">
        <w:rPr>
          <w:szCs w:val="22"/>
        </w:rPr>
        <w:t> </w:t>
      </w:r>
      <w:r w:rsidRPr="00C84666">
        <w:rPr>
          <w:szCs w:val="22"/>
        </w:rPr>
        <w:t>175</w:t>
      </w:r>
      <w:r w:rsidR="0079647B">
        <w:rPr>
          <w:szCs w:val="22"/>
        </w:rPr>
        <w:t> </w:t>
      </w:r>
      <w:r w:rsidR="0079647B" w:rsidRPr="00C84666">
        <w:rPr>
          <w:szCs w:val="22"/>
        </w:rPr>
        <w:t>table</w:t>
      </w:r>
      <w:r w:rsidR="0079647B">
        <w:rPr>
          <w:szCs w:val="22"/>
        </w:rPr>
        <w:t>tės</w:t>
      </w:r>
      <w:r w:rsidRPr="00C84666">
        <w:rPr>
          <w:szCs w:val="22"/>
        </w:rPr>
        <w:t>). Gali būti tiekiamos ne visų dydžių pakuotės.</w:t>
      </w:r>
    </w:p>
    <w:p w:rsidR="00232757" w:rsidRPr="00C84666" w:rsidRDefault="00232757">
      <w:pPr>
        <w:tabs>
          <w:tab w:val="left" w:pos="567"/>
        </w:tabs>
        <w:ind w:left="567" w:hanging="567"/>
        <w:rPr>
          <w:szCs w:val="22"/>
        </w:rPr>
      </w:pPr>
    </w:p>
    <w:p w:rsidR="00232757" w:rsidRPr="00C84666" w:rsidRDefault="003D4D2C">
      <w:pPr>
        <w:tabs>
          <w:tab w:val="left" w:pos="567"/>
        </w:tabs>
        <w:ind w:left="567" w:hanging="567"/>
        <w:rPr>
          <w:b/>
          <w:bCs/>
          <w:szCs w:val="22"/>
        </w:rPr>
      </w:pPr>
      <w:r>
        <w:rPr>
          <w:b/>
          <w:bCs/>
          <w:szCs w:val="22"/>
        </w:rPr>
        <w:t>Registruotojas</w:t>
      </w:r>
    </w:p>
    <w:p w:rsidR="00232757" w:rsidRPr="00C84666" w:rsidRDefault="00232757">
      <w:pPr>
        <w:pStyle w:val="EndnoteText"/>
        <w:rPr>
          <w:szCs w:val="22"/>
          <w:lang w:val="lt-LT"/>
        </w:rPr>
      </w:pPr>
      <w:r w:rsidRPr="00C84666">
        <w:rPr>
          <w:szCs w:val="22"/>
          <w:lang w:val="lt-LT"/>
        </w:rPr>
        <w:t>Orion Corporation</w:t>
      </w:r>
    </w:p>
    <w:p w:rsidR="00232757" w:rsidRPr="00C84666" w:rsidRDefault="00232757">
      <w:pPr>
        <w:pStyle w:val="EndnoteText"/>
        <w:rPr>
          <w:szCs w:val="22"/>
          <w:lang w:val="lt-LT"/>
        </w:rPr>
      </w:pPr>
      <w:r w:rsidRPr="00C84666">
        <w:rPr>
          <w:szCs w:val="22"/>
          <w:lang w:val="lt-LT"/>
        </w:rPr>
        <w:t>Orionintie 1</w:t>
      </w:r>
    </w:p>
    <w:p w:rsidR="00232757" w:rsidRPr="00C84666" w:rsidRDefault="00232757">
      <w:pPr>
        <w:tabs>
          <w:tab w:val="left" w:pos="567"/>
        </w:tabs>
        <w:rPr>
          <w:szCs w:val="22"/>
        </w:rPr>
      </w:pPr>
      <w:r w:rsidRPr="00C84666">
        <w:rPr>
          <w:szCs w:val="22"/>
        </w:rPr>
        <w:t>FI-02200 Espoo</w:t>
      </w:r>
    </w:p>
    <w:p w:rsidR="00232757" w:rsidRPr="00C84666" w:rsidRDefault="00232757">
      <w:pPr>
        <w:tabs>
          <w:tab w:val="left" w:pos="567"/>
        </w:tabs>
        <w:ind w:left="567" w:hanging="567"/>
        <w:rPr>
          <w:szCs w:val="22"/>
        </w:rPr>
      </w:pPr>
      <w:r w:rsidRPr="00C84666">
        <w:rPr>
          <w:szCs w:val="22"/>
        </w:rPr>
        <w:t>Suomija</w:t>
      </w:r>
    </w:p>
    <w:p w:rsidR="00232757" w:rsidRPr="00C84666" w:rsidRDefault="00232757">
      <w:pPr>
        <w:tabs>
          <w:tab w:val="left" w:pos="567"/>
        </w:tabs>
        <w:ind w:left="567" w:hanging="567"/>
        <w:rPr>
          <w:szCs w:val="22"/>
        </w:rPr>
      </w:pPr>
    </w:p>
    <w:p w:rsidR="001D2653" w:rsidRDefault="001D2653" w:rsidP="001D2653">
      <w:pPr>
        <w:tabs>
          <w:tab w:val="left" w:pos="567"/>
          <w:tab w:val="left" w:pos="2835"/>
          <w:tab w:val="left" w:pos="4680"/>
        </w:tabs>
        <w:spacing w:line="260" w:lineRule="exact"/>
        <w:rPr>
          <w:szCs w:val="22"/>
          <w:lang w:val="en-GB"/>
        </w:rPr>
      </w:pPr>
      <w:r w:rsidRPr="00C84666">
        <w:rPr>
          <w:b/>
          <w:bCs/>
          <w:szCs w:val="22"/>
        </w:rPr>
        <w:t>Gamintojas</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Orion Corporation Orion Pharma</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Joensuunkatu 7</w:t>
      </w:r>
    </w:p>
    <w:p w:rsidR="001D2653" w:rsidRPr="00E047C5" w:rsidRDefault="001D2653" w:rsidP="001D2653">
      <w:pPr>
        <w:tabs>
          <w:tab w:val="left" w:pos="567"/>
          <w:tab w:val="left" w:pos="2835"/>
          <w:tab w:val="left" w:pos="4680"/>
        </w:tabs>
        <w:spacing w:line="260" w:lineRule="exact"/>
        <w:rPr>
          <w:szCs w:val="22"/>
          <w:lang w:val="en-GB"/>
        </w:rPr>
      </w:pPr>
      <w:r w:rsidRPr="00E047C5">
        <w:rPr>
          <w:szCs w:val="22"/>
          <w:lang w:val="en-GB"/>
        </w:rPr>
        <w:t>FI-24100 Salo</w:t>
      </w:r>
    </w:p>
    <w:p w:rsidR="001D2653" w:rsidRPr="00E047C5" w:rsidRDefault="001D2653" w:rsidP="001D2653">
      <w:pPr>
        <w:numPr>
          <w:ilvl w:val="12"/>
          <w:numId w:val="0"/>
        </w:numPr>
        <w:rPr>
          <w:szCs w:val="22"/>
          <w:lang w:val="en-GB"/>
        </w:rPr>
      </w:pPr>
      <w:r>
        <w:rPr>
          <w:szCs w:val="22"/>
          <w:lang w:val="en-GB"/>
        </w:rPr>
        <w:t>Suomija</w:t>
      </w:r>
    </w:p>
    <w:p w:rsidR="001D2653" w:rsidRDefault="001D2653" w:rsidP="001D2653">
      <w:pPr>
        <w:tabs>
          <w:tab w:val="left" w:pos="567"/>
        </w:tabs>
        <w:rPr>
          <w:szCs w:val="22"/>
        </w:rPr>
      </w:pPr>
    </w:p>
    <w:p w:rsidR="001D2653" w:rsidRPr="00C84666" w:rsidRDefault="001D2653" w:rsidP="001D2653">
      <w:pPr>
        <w:tabs>
          <w:tab w:val="left" w:pos="567"/>
        </w:tabs>
        <w:rPr>
          <w:szCs w:val="22"/>
        </w:rPr>
      </w:pPr>
      <w:r w:rsidRPr="00C84666">
        <w:rPr>
          <w:szCs w:val="22"/>
        </w:rPr>
        <w:t>Orion Corporation</w:t>
      </w:r>
      <w:r w:rsidRPr="004B31F8">
        <w:rPr>
          <w:szCs w:val="22"/>
          <w:lang w:val="en-GB"/>
        </w:rPr>
        <w:t xml:space="preserve"> </w:t>
      </w:r>
      <w:r w:rsidRPr="00E047C5">
        <w:rPr>
          <w:szCs w:val="22"/>
          <w:lang w:val="en-GB"/>
        </w:rPr>
        <w:t>Orion Pharma</w:t>
      </w:r>
    </w:p>
    <w:p w:rsidR="001D2653" w:rsidRPr="00C84666" w:rsidRDefault="001D2653" w:rsidP="001D2653">
      <w:pPr>
        <w:tabs>
          <w:tab w:val="left" w:pos="567"/>
        </w:tabs>
        <w:rPr>
          <w:szCs w:val="22"/>
        </w:rPr>
      </w:pPr>
      <w:r w:rsidRPr="00C84666">
        <w:rPr>
          <w:szCs w:val="22"/>
        </w:rPr>
        <w:t>Orionintie</w:t>
      </w:r>
      <w:r>
        <w:rPr>
          <w:szCs w:val="22"/>
        </w:rPr>
        <w:t> </w:t>
      </w:r>
      <w:r w:rsidRPr="00C84666">
        <w:rPr>
          <w:szCs w:val="22"/>
        </w:rPr>
        <w:t>1</w:t>
      </w:r>
    </w:p>
    <w:p w:rsidR="001D2653" w:rsidRPr="00C84666" w:rsidRDefault="001D2653" w:rsidP="001D2653">
      <w:pPr>
        <w:tabs>
          <w:tab w:val="left" w:pos="567"/>
        </w:tabs>
        <w:rPr>
          <w:szCs w:val="22"/>
        </w:rPr>
      </w:pPr>
      <w:r w:rsidRPr="00C84666">
        <w:rPr>
          <w:szCs w:val="22"/>
        </w:rPr>
        <w:t>FI-02200</w:t>
      </w:r>
      <w:r>
        <w:rPr>
          <w:szCs w:val="22"/>
        </w:rPr>
        <w:t> </w:t>
      </w:r>
      <w:r w:rsidRPr="00C84666">
        <w:rPr>
          <w:szCs w:val="22"/>
        </w:rPr>
        <w:t>Espoo</w:t>
      </w:r>
    </w:p>
    <w:p w:rsidR="001D2653" w:rsidRPr="00C84666" w:rsidRDefault="001D2653" w:rsidP="001D2653">
      <w:pPr>
        <w:numPr>
          <w:ilvl w:val="12"/>
          <w:numId w:val="0"/>
        </w:numPr>
        <w:tabs>
          <w:tab w:val="left" w:pos="567"/>
        </w:tabs>
        <w:rPr>
          <w:szCs w:val="22"/>
        </w:rPr>
      </w:pPr>
      <w:r w:rsidRPr="00C84666">
        <w:rPr>
          <w:szCs w:val="22"/>
        </w:rPr>
        <w:t>Suomija</w:t>
      </w:r>
    </w:p>
    <w:p w:rsidR="00232757" w:rsidRPr="00C84666" w:rsidRDefault="00232757">
      <w:pPr>
        <w:tabs>
          <w:tab w:val="left" w:pos="567"/>
        </w:tabs>
        <w:ind w:left="567" w:hanging="567"/>
        <w:rPr>
          <w:szCs w:val="22"/>
        </w:rPr>
      </w:pPr>
    </w:p>
    <w:p w:rsidR="00232757" w:rsidRDefault="00232757">
      <w:pPr>
        <w:tabs>
          <w:tab w:val="left" w:pos="567"/>
        </w:tabs>
        <w:rPr>
          <w:szCs w:val="22"/>
        </w:rPr>
      </w:pPr>
      <w:r w:rsidRPr="00C84666">
        <w:rPr>
          <w:szCs w:val="22"/>
        </w:rPr>
        <w:t xml:space="preserve">Jeigu apie šį vaistą norite sužinoti daugiau, kreipkitės į vietinį </w:t>
      </w:r>
      <w:r w:rsidR="003D4D2C">
        <w:rPr>
          <w:szCs w:val="22"/>
        </w:rPr>
        <w:t>registruotojo</w:t>
      </w:r>
      <w:r w:rsidRPr="00C84666">
        <w:rPr>
          <w:szCs w:val="22"/>
        </w:rPr>
        <w:t xml:space="preserve"> atstovą.</w:t>
      </w:r>
    </w:p>
    <w:p w:rsidR="00FB4B53" w:rsidRDefault="00FB4B53">
      <w:pPr>
        <w:tabs>
          <w:tab w:val="left" w:pos="567"/>
        </w:tabs>
        <w:rPr>
          <w:szCs w:val="22"/>
        </w:rPr>
      </w:pPr>
    </w:p>
    <w:tbl>
      <w:tblPr>
        <w:tblW w:w="9423" w:type="dxa"/>
        <w:tblLayout w:type="fixed"/>
        <w:tblLook w:val="04A0" w:firstRow="1" w:lastRow="0" w:firstColumn="1" w:lastColumn="0" w:noHBand="0" w:noVBand="1"/>
      </w:tblPr>
      <w:tblGrid>
        <w:gridCol w:w="4695"/>
        <w:gridCol w:w="4728"/>
      </w:tblGrid>
      <w:tr w:rsidR="00D60A09" w:rsidRPr="00B97656" w:rsidTr="00A55B4C">
        <w:trPr>
          <w:cantSplit/>
        </w:trPr>
        <w:tc>
          <w:tcPr>
            <w:tcW w:w="4641" w:type="dxa"/>
          </w:tcPr>
          <w:p w:rsidR="00D60A09" w:rsidRPr="00F94F35" w:rsidRDefault="00BC50C4" w:rsidP="00A55B4C">
            <w:pPr>
              <w:rPr>
                <w:rStyle w:val="Strong"/>
                <w:b w:val="0"/>
                <w:bCs w:val="0"/>
                <w:szCs w:val="22"/>
              </w:rPr>
            </w:pPr>
            <w:r>
              <w:rPr>
                <w:b/>
                <w:noProof/>
                <w:szCs w:val="22"/>
                <w:lang w:val="fr-FR"/>
              </w:rPr>
              <w:t>België/Belgique/Belgien</w:t>
            </w:r>
            <w:r w:rsidR="00D60A09" w:rsidRPr="007961A8">
              <w:rPr>
                <w:szCs w:val="22"/>
                <w:lang w:val="fr-FR"/>
              </w:rPr>
              <w:br/>
            </w:r>
            <w:r w:rsidR="00D60A09" w:rsidRPr="00C2606D">
              <w:rPr>
                <w:rStyle w:val="Strong"/>
                <w:b w:val="0"/>
              </w:rPr>
              <w:t>Orion Pharma BVBA/SPRL</w:t>
            </w:r>
          </w:p>
          <w:p w:rsidR="00D60A09" w:rsidRPr="00F56B40" w:rsidRDefault="00D60A09" w:rsidP="00A55B4C">
            <w:pPr>
              <w:pStyle w:val="Text"/>
              <w:tabs>
                <w:tab w:val="left" w:pos="567"/>
              </w:tabs>
              <w:spacing w:before="0"/>
              <w:rPr>
                <w:szCs w:val="22"/>
                <w:lang w:val="fr-FR"/>
              </w:rPr>
            </w:pPr>
            <w:r w:rsidRPr="00F56B40">
              <w:rPr>
                <w:szCs w:val="22"/>
              </w:rPr>
              <w:t>Tél/Tel: +32 (0)15 64 10 20</w:t>
            </w:r>
          </w:p>
          <w:p w:rsidR="00D60A09" w:rsidRPr="007961A8" w:rsidRDefault="00D60A09" w:rsidP="00A55B4C">
            <w:pPr>
              <w:ind w:right="-45"/>
              <w:rPr>
                <w:b/>
                <w:szCs w:val="22"/>
                <w:lang w:eastAsia="cs-CZ"/>
              </w:rPr>
            </w:pPr>
          </w:p>
        </w:tc>
        <w:tc>
          <w:tcPr>
            <w:tcW w:w="4674" w:type="dxa"/>
            <w:hideMark/>
          </w:tcPr>
          <w:p w:rsidR="00D60A09" w:rsidRPr="007961A8" w:rsidRDefault="00D60A09" w:rsidP="00A55B4C">
            <w:pPr>
              <w:rPr>
                <w:szCs w:val="22"/>
                <w:lang w:val="fi-FI" w:eastAsia="cs-CZ"/>
              </w:rPr>
            </w:pPr>
            <w:r w:rsidRPr="007961A8">
              <w:rPr>
                <w:b/>
                <w:szCs w:val="22"/>
                <w:lang w:val="fi-FI"/>
              </w:rPr>
              <w:t>Lietuva</w:t>
            </w:r>
          </w:p>
          <w:p w:rsidR="00D60A09" w:rsidRPr="007961A8" w:rsidRDefault="00D60A09" w:rsidP="00A55B4C">
            <w:pPr>
              <w:rPr>
                <w:szCs w:val="22"/>
                <w:lang w:val="fi-FI"/>
              </w:rPr>
            </w:pPr>
            <w:r w:rsidRPr="007961A8">
              <w:rPr>
                <w:szCs w:val="22"/>
                <w:lang w:val="fi-FI"/>
              </w:rPr>
              <w:t>UAB Orion Pharma</w:t>
            </w:r>
          </w:p>
          <w:p w:rsidR="00D60A09" w:rsidRPr="00B97656" w:rsidRDefault="00D60A09" w:rsidP="00A55B4C">
            <w:pPr>
              <w:suppressAutoHyphens/>
              <w:rPr>
                <w:szCs w:val="22"/>
                <w:lang w:val="fi-FI" w:eastAsia="cs-CZ"/>
              </w:rPr>
            </w:pPr>
            <w:r w:rsidRPr="007961A8">
              <w:rPr>
                <w:szCs w:val="22"/>
                <w:lang w:val="fi-FI"/>
              </w:rPr>
              <w:t>Tel. +370 5 276 9499</w:t>
            </w:r>
          </w:p>
        </w:tc>
      </w:tr>
      <w:tr w:rsidR="00D60A09" w:rsidRPr="007961A8" w:rsidTr="00A55B4C">
        <w:trPr>
          <w:cantSplit/>
        </w:trPr>
        <w:tc>
          <w:tcPr>
            <w:tcW w:w="4641" w:type="dxa"/>
            <w:hideMark/>
          </w:tcPr>
          <w:p w:rsidR="00D60A09" w:rsidRPr="007961A8" w:rsidRDefault="00D60A09" w:rsidP="00A55B4C">
            <w:pPr>
              <w:rPr>
                <w:b/>
                <w:color w:val="000000"/>
                <w:szCs w:val="22"/>
                <w:lang w:val="fr-FR"/>
              </w:rPr>
            </w:pPr>
            <w:r w:rsidRPr="007961A8">
              <w:rPr>
                <w:b/>
                <w:color w:val="000000"/>
                <w:szCs w:val="22"/>
              </w:rPr>
              <w:t>България</w:t>
            </w:r>
          </w:p>
          <w:p w:rsidR="00484722" w:rsidRPr="003861EE" w:rsidRDefault="00484722" w:rsidP="00484722">
            <w:pPr>
              <w:rPr>
                <w:szCs w:val="22"/>
                <w:lang w:val="it-IT"/>
              </w:rPr>
            </w:pPr>
            <w:r w:rsidRPr="003861EE">
              <w:rPr>
                <w:szCs w:val="22"/>
                <w:lang w:val="it-IT"/>
              </w:rPr>
              <w:t>Orion Pharma Poland Sp z.o.o.</w:t>
            </w:r>
          </w:p>
          <w:p w:rsidR="00D60A09" w:rsidRDefault="00484722" w:rsidP="00A55B4C">
            <w:pPr>
              <w:rPr>
                <w:szCs w:val="22"/>
                <w:lang w:val="it-IT"/>
              </w:rPr>
            </w:pPr>
            <w:r>
              <w:rPr>
                <w:szCs w:val="22"/>
                <w:lang w:val="it-IT"/>
              </w:rPr>
              <w:t>Tel.: + 48 22 </w:t>
            </w:r>
            <w:r w:rsidRPr="003861EE">
              <w:rPr>
                <w:szCs w:val="22"/>
                <w:lang w:val="it-IT"/>
              </w:rPr>
              <w:t>8333177</w:t>
            </w:r>
          </w:p>
          <w:p w:rsidR="00D60A09" w:rsidRPr="001037BA" w:rsidRDefault="00D60A09" w:rsidP="00A55B4C">
            <w:pPr>
              <w:rPr>
                <w:b/>
                <w:szCs w:val="22"/>
                <w:lang w:val="fi-FI"/>
              </w:rPr>
            </w:pPr>
          </w:p>
        </w:tc>
        <w:tc>
          <w:tcPr>
            <w:tcW w:w="4674" w:type="dxa"/>
          </w:tcPr>
          <w:p w:rsidR="00D60A09" w:rsidRPr="00F94F35" w:rsidRDefault="00D60A09" w:rsidP="00A55B4C">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D60A09" w:rsidRPr="00F56B40" w:rsidRDefault="00D60A09" w:rsidP="00A55B4C">
            <w:pPr>
              <w:pStyle w:val="Text"/>
              <w:tabs>
                <w:tab w:val="left" w:pos="567"/>
              </w:tabs>
              <w:spacing w:before="0"/>
              <w:rPr>
                <w:szCs w:val="22"/>
                <w:lang w:val="fr-FR"/>
              </w:rPr>
            </w:pPr>
            <w:r w:rsidRPr="00F56B40">
              <w:rPr>
                <w:szCs w:val="22"/>
              </w:rPr>
              <w:t>Tél/Tel: +32 (0)15 64 10 20</w:t>
            </w:r>
          </w:p>
          <w:p w:rsidR="00D60A09" w:rsidRPr="007961A8" w:rsidRDefault="00D60A09" w:rsidP="00A55B4C">
            <w:pPr>
              <w:rPr>
                <w:b/>
                <w:szCs w:val="22"/>
                <w:lang w:val="sv-SE"/>
              </w:rPr>
            </w:pPr>
          </w:p>
        </w:tc>
      </w:tr>
      <w:tr w:rsidR="00D60A09" w:rsidRPr="007961A8" w:rsidTr="00A55B4C">
        <w:trPr>
          <w:cantSplit/>
        </w:trPr>
        <w:tc>
          <w:tcPr>
            <w:tcW w:w="4641" w:type="dxa"/>
            <w:hideMark/>
          </w:tcPr>
          <w:p w:rsidR="00D60A09" w:rsidRPr="007961A8" w:rsidRDefault="00D60A09" w:rsidP="00A55B4C">
            <w:pPr>
              <w:suppressAutoHyphens/>
              <w:rPr>
                <w:szCs w:val="22"/>
                <w:lang w:val="sv-SE" w:eastAsia="cs-CZ"/>
              </w:rPr>
            </w:pPr>
            <w:r w:rsidRPr="007961A8">
              <w:rPr>
                <w:b/>
                <w:szCs w:val="22"/>
                <w:lang w:val="sv-SE"/>
              </w:rPr>
              <w:t>Česká republika</w:t>
            </w:r>
          </w:p>
          <w:p w:rsidR="00D60A09" w:rsidRDefault="00D60A09" w:rsidP="00A55B4C">
            <w:pPr>
              <w:suppressAutoHyphens/>
              <w:rPr>
                <w:lang w:val="fi-FI"/>
              </w:rPr>
            </w:pPr>
            <w:r w:rsidRPr="00AE2ED3">
              <w:rPr>
                <w:lang w:val="fi-FI"/>
              </w:rPr>
              <w:t>Orion Pharma s.r.o.</w:t>
            </w:r>
          </w:p>
          <w:p w:rsidR="00D60A09" w:rsidRPr="007961A8" w:rsidRDefault="00D60A09" w:rsidP="00A55B4C">
            <w:pPr>
              <w:rPr>
                <w:b/>
                <w:szCs w:val="22"/>
                <w:lang w:eastAsia="cs-CZ"/>
              </w:rPr>
            </w:pPr>
            <w:r w:rsidRPr="00C2606D">
              <w:t xml:space="preserve">Tel: </w:t>
            </w:r>
            <w:r>
              <w:t xml:space="preserve"> </w:t>
            </w:r>
            <w:r w:rsidRPr="003C02BF">
              <w:rPr>
                <w:lang w:val="sv-SE"/>
              </w:rPr>
              <w:t>+420 234 703 305</w:t>
            </w:r>
          </w:p>
        </w:tc>
        <w:tc>
          <w:tcPr>
            <w:tcW w:w="4674" w:type="dxa"/>
            <w:hideMark/>
          </w:tcPr>
          <w:p w:rsidR="00D60A09" w:rsidRPr="007961A8" w:rsidRDefault="00D60A09" w:rsidP="00A55B4C">
            <w:pPr>
              <w:rPr>
                <w:b/>
                <w:szCs w:val="22"/>
                <w:lang w:val="sv-SE" w:eastAsia="cs-CZ"/>
              </w:rPr>
            </w:pPr>
            <w:r w:rsidRPr="007961A8">
              <w:rPr>
                <w:b/>
                <w:szCs w:val="22"/>
                <w:lang w:val="sv-SE"/>
              </w:rPr>
              <w:t>Magyarország</w:t>
            </w:r>
          </w:p>
          <w:p w:rsidR="00D60A09" w:rsidRPr="00C2606D" w:rsidRDefault="00D60A09" w:rsidP="00A55B4C">
            <w:pPr>
              <w:spacing w:line="260" w:lineRule="atLeast"/>
              <w:rPr>
                <w:b/>
                <w:szCs w:val="22"/>
              </w:rPr>
            </w:pPr>
            <w:r w:rsidRPr="00C2606D">
              <w:rPr>
                <w:rStyle w:val="Strong"/>
                <w:b w:val="0"/>
                <w:szCs w:val="22"/>
              </w:rPr>
              <w:t>Orion Pharma Kft.</w:t>
            </w:r>
          </w:p>
          <w:p w:rsidR="00D60A09" w:rsidRDefault="00D60A09" w:rsidP="00A55B4C">
            <w:pPr>
              <w:rPr>
                <w:szCs w:val="22"/>
                <w:lang w:val="sv-SE"/>
              </w:rPr>
            </w:pPr>
            <w:r w:rsidRPr="00C2606D">
              <w:rPr>
                <w:szCs w:val="22"/>
              </w:rPr>
              <w:t>Tel.: +</w:t>
            </w:r>
            <w:r w:rsidRPr="00C2606D">
              <w:t>36 1 239 9095</w:t>
            </w:r>
          </w:p>
          <w:p w:rsidR="00D60A09" w:rsidRPr="007961A8" w:rsidRDefault="00D60A09" w:rsidP="00A55B4C">
            <w:pPr>
              <w:rPr>
                <w:szCs w:val="22"/>
                <w:lang w:val="fr-FR" w:eastAsia="cs-CZ"/>
              </w:rPr>
            </w:pPr>
          </w:p>
        </w:tc>
      </w:tr>
      <w:tr w:rsidR="00D60A09" w:rsidRPr="007961A8" w:rsidTr="00A55B4C">
        <w:trPr>
          <w:cantSplit/>
        </w:trPr>
        <w:tc>
          <w:tcPr>
            <w:tcW w:w="4641" w:type="dxa"/>
            <w:hideMark/>
          </w:tcPr>
          <w:p w:rsidR="00D60A09" w:rsidRPr="007961A8" w:rsidRDefault="00D60A09" w:rsidP="00A55B4C">
            <w:pPr>
              <w:ind w:right="-45"/>
              <w:rPr>
                <w:szCs w:val="22"/>
                <w:lang w:eastAsia="cs-CZ"/>
              </w:rPr>
            </w:pPr>
            <w:r w:rsidRPr="007961A8">
              <w:rPr>
                <w:b/>
                <w:szCs w:val="22"/>
              </w:rPr>
              <w:t>Danmark</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D60A09" w:rsidRPr="007961A8" w:rsidRDefault="00D60A09" w:rsidP="00A55B4C">
            <w:pPr>
              <w:suppressAutoHyphens/>
              <w:rPr>
                <w:b/>
                <w:szCs w:val="22"/>
                <w:lang w:val="fr-FR" w:eastAsia="cs-CZ"/>
              </w:rPr>
            </w:pPr>
            <w:r w:rsidRPr="007961A8">
              <w:rPr>
                <w:b/>
                <w:szCs w:val="22"/>
                <w:lang w:val="fr-FR"/>
              </w:rPr>
              <w:t>Malta</w:t>
            </w:r>
          </w:p>
          <w:p w:rsidR="00484722" w:rsidRPr="002E7B63" w:rsidRDefault="00484722" w:rsidP="00484722">
            <w:pPr>
              <w:rPr>
                <w:szCs w:val="22"/>
                <w:lang w:val="it-IT"/>
              </w:rPr>
            </w:pPr>
            <w:r w:rsidRPr="002E7B63">
              <w:rPr>
                <w:szCs w:val="22"/>
                <w:lang w:val="it-IT"/>
              </w:rPr>
              <w:t>Salomone Pharma</w:t>
            </w:r>
          </w:p>
          <w:p w:rsidR="00D60A09" w:rsidRPr="007961A8" w:rsidRDefault="00484722" w:rsidP="00A55B4C">
            <w:pPr>
              <w:spacing w:after="180"/>
              <w:ind w:right="-45"/>
              <w:rPr>
                <w:szCs w:val="22"/>
                <w:lang w:eastAsia="cs-CZ"/>
              </w:rPr>
            </w:pPr>
            <w:r>
              <w:rPr>
                <w:szCs w:val="22"/>
                <w:lang w:val="it-IT"/>
              </w:rPr>
              <w:t>Tel: +356 </w:t>
            </w:r>
            <w:r w:rsidRPr="002E7B63">
              <w:rPr>
                <w:szCs w:val="22"/>
                <w:lang w:val="it-IT"/>
              </w:rPr>
              <w:t>21220174</w:t>
            </w:r>
          </w:p>
        </w:tc>
      </w:tr>
      <w:tr w:rsidR="00D60A09" w:rsidRPr="007961A8" w:rsidTr="00A55B4C">
        <w:trPr>
          <w:cantSplit/>
        </w:trPr>
        <w:tc>
          <w:tcPr>
            <w:tcW w:w="4641" w:type="dxa"/>
            <w:hideMark/>
          </w:tcPr>
          <w:p w:rsidR="00D60A09" w:rsidRPr="007961A8" w:rsidRDefault="00D60A09" w:rsidP="00A55B4C">
            <w:pPr>
              <w:ind w:right="-45"/>
              <w:rPr>
                <w:szCs w:val="22"/>
                <w:lang w:val="de-DE" w:eastAsia="cs-CZ"/>
              </w:rPr>
            </w:pPr>
            <w:r w:rsidRPr="007961A8">
              <w:rPr>
                <w:b/>
                <w:szCs w:val="22"/>
                <w:lang w:val="de-DE"/>
              </w:rPr>
              <w:t>Deutschland</w:t>
            </w:r>
            <w:r w:rsidRPr="007961A8">
              <w:rPr>
                <w:szCs w:val="22"/>
                <w:lang w:val="de-DE"/>
              </w:rPr>
              <w:br/>
              <w:t>Orion Pharma GmbH</w:t>
            </w:r>
          </w:p>
          <w:p w:rsidR="00D60A09" w:rsidRPr="007961A8" w:rsidRDefault="00D60A09" w:rsidP="00A55B4C">
            <w:pPr>
              <w:ind w:right="-45"/>
              <w:rPr>
                <w:szCs w:val="22"/>
                <w:lang w:val="de-DE" w:eastAsia="cs-CZ"/>
              </w:rPr>
            </w:pPr>
            <w:r w:rsidRPr="007961A8">
              <w:rPr>
                <w:szCs w:val="22"/>
                <w:lang w:val="de-DE"/>
              </w:rPr>
              <w:t>Tel: +49 40 899 6890</w:t>
            </w:r>
          </w:p>
        </w:tc>
        <w:tc>
          <w:tcPr>
            <w:tcW w:w="4674" w:type="dxa"/>
            <w:hideMark/>
          </w:tcPr>
          <w:p w:rsidR="00D60A09" w:rsidRPr="00F94F35" w:rsidRDefault="00D60A09" w:rsidP="00A55B4C">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D60A09" w:rsidRPr="007961A8" w:rsidRDefault="00D60A09" w:rsidP="00A55B4C">
            <w:pPr>
              <w:pStyle w:val="Text"/>
              <w:tabs>
                <w:tab w:val="left" w:pos="567"/>
              </w:tabs>
              <w:spacing w:before="0" w:after="180"/>
              <w:rPr>
                <w:szCs w:val="22"/>
                <w:lang w:val="en-GB" w:eastAsia="cs-CZ"/>
              </w:rPr>
            </w:pPr>
            <w:r w:rsidRPr="00F56B40">
              <w:rPr>
                <w:szCs w:val="22"/>
              </w:rPr>
              <w:t>Tél/Tel: +32 (0)15 64 10 20</w:t>
            </w:r>
          </w:p>
        </w:tc>
      </w:tr>
      <w:tr w:rsidR="00D60A09" w:rsidRPr="007961A8" w:rsidTr="00A55B4C">
        <w:trPr>
          <w:cantSplit/>
        </w:trPr>
        <w:tc>
          <w:tcPr>
            <w:tcW w:w="4641" w:type="dxa"/>
            <w:hideMark/>
          </w:tcPr>
          <w:p w:rsidR="00D60A09" w:rsidRPr="007961A8" w:rsidRDefault="00D60A09" w:rsidP="00A55B4C">
            <w:pPr>
              <w:suppressAutoHyphens/>
              <w:rPr>
                <w:b/>
                <w:bCs/>
                <w:szCs w:val="22"/>
                <w:lang w:val="fi-FI" w:eastAsia="cs-CZ"/>
              </w:rPr>
            </w:pPr>
            <w:r w:rsidRPr="007961A8">
              <w:rPr>
                <w:b/>
                <w:bCs/>
                <w:szCs w:val="22"/>
                <w:lang w:val="fi-FI"/>
              </w:rPr>
              <w:t>Eesti</w:t>
            </w:r>
          </w:p>
          <w:p w:rsidR="00D60A09" w:rsidRPr="007961A8" w:rsidRDefault="00D60A09" w:rsidP="00A55B4C">
            <w:pPr>
              <w:rPr>
                <w:szCs w:val="22"/>
                <w:lang w:val="fi-FI"/>
              </w:rPr>
            </w:pPr>
            <w:r w:rsidRPr="007961A8">
              <w:rPr>
                <w:szCs w:val="22"/>
                <w:lang w:val="fi-FI"/>
              </w:rPr>
              <w:t>Orion Pharma Eesti OÜ</w:t>
            </w:r>
          </w:p>
          <w:p w:rsidR="00D60A09" w:rsidRPr="007961A8" w:rsidRDefault="00D60A09" w:rsidP="00A55B4C">
            <w:pPr>
              <w:rPr>
                <w:szCs w:val="22"/>
                <w:lang w:val="fi-FI" w:eastAsia="cs-CZ"/>
              </w:rPr>
            </w:pPr>
            <w:r w:rsidRPr="007961A8">
              <w:rPr>
                <w:szCs w:val="22"/>
                <w:lang w:val="fi-FI"/>
              </w:rPr>
              <w:t>Tel: +372 66 44 55</w:t>
            </w:r>
            <w:r>
              <w:rPr>
                <w:szCs w:val="22"/>
                <w:lang w:val="fi-FI"/>
              </w:rPr>
              <w:t>0</w:t>
            </w:r>
          </w:p>
        </w:tc>
        <w:tc>
          <w:tcPr>
            <w:tcW w:w="4674" w:type="dxa"/>
            <w:hideMark/>
          </w:tcPr>
          <w:p w:rsidR="00D60A09" w:rsidRPr="007961A8" w:rsidRDefault="00D60A09" w:rsidP="00A55B4C">
            <w:pPr>
              <w:ind w:right="-45"/>
              <w:rPr>
                <w:szCs w:val="22"/>
                <w:lang w:eastAsia="cs-CZ"/>
              </w:rPr>
            </w:pPr>
            <w:r w:rsidRPr="007961A8">
              <w:rPr>
                <w:b/>
                <w:szCs w:val="22"/>
              </w:rPr>
              <w:t>Norge</w:t>
            </w:r>
          </w:p>
          <w:p w:rsidR="00D60A09" w:rsidRPr="007961A8" w:rsidRDefault="00D60A09" w:rsidP="00A55B4C">
            <w:pPr>
              <w:suppressAutoHyphens/>
              <w:rPr>
                <w:szCs w:val="22"/>
              </w:rPr>
            </w:pPr>
            <w:r w:rsidRPr="007961A8">
              <w:rPr>
                <w:szCs w:val="22"/>
              </w:rPr>
              <w:t>Orion Pharma AS</w:t>
            </w:r>
          </w:p>
          <w:p w:rsidR="00D60A09" w:rsidRPr="007961A8" w:rsidRDefault="00D60A09" w:rsidP="00A55B4C">
            <w:pPr>
              <w:spacing w:after="180"/>
              <w:ind w:right="-45"/>
              <w:rPr>
                <w:szCs w:val="22"/>
                <w:lang w:val="de-DE" w:eastAsia="cs-CZ"/>
              </w:rPr>
            </w:pPr>
            <w:r w:rsidRPr="007961A8">
              <w:rPr>
                <w:szCs w:val="22"/>
              </w:rPr>
              <w:t>Tlf: +47 40 00 42 10</w:t>
            </w:r>
          </w:p>
        </w:tc>
      </w:tr>
      <w:tr w:rsidR="00D60A09" w:rsidRPr="008E2834" w:rsidTr="00A55B4C">
        <w:trPr>
          <w:cantSplit/>
        </w:trPr>
        <w:tc>
          <w:tcPr>
            <w:tcW w:w="4641" w:type="dxa"/>
          </w:tcPr>
          <w:p w:rsidR="00D60A09" w:rsidRPr="00F56B40" w:rsidRDefault="00D60A09" w:rsidP="00A55B4C">
            <w:pPr>
              <w:pStyle w:val="Text"/>
              <w:tabs>
                <w:tab w:val="left" w:pos="567"/>
              </w:tabs>
              <w:spacing w:before="0"/>
              <w:rPr>
                <w:szCs w:val="22"/>
                <w:lang w:val="fi-FI"/>
              </w:rPr>
            </w:pPr>
            <w:r w:rsidRPr="007961A8">
              <w:rPr>
                <w:b/>
                <w:szCs w:val="22"/>
                <w:lang w:val="en-GB"/>
              </w:rPr>
              <w:t>Ελλάδα</w:t>
            </w:r>
            <w:r w:rsidRPr="007961A8">
              <w:rPr>
                <w:szCs w:val="22"/>
                <w:lang w:val="fi-FI"/>
              </w:rPr>
              <w:t xml:space="preserve"> </w:t>
            </w:r>
            <w:r w:rsidRPr="007961A8">
              <w:rPr>
                <w:szCs w:val="22"/>
                <w:lang w:val="fi-FI"/>
              </w:rPr>
              <w:br/>
            </w:r>
            <w:r w:rsidRPr="00F56B40">
              <w:rPr>
                <w:szCs w:val="22"/>
                <w:lang w:val="fi-FI"/>
              </w:rPr>
              <w:t>Orion Pharma Hellas M.E.</w:t>
            </w:r>
            <w:r w:rsidRPr="00F56B40">
              <w:rPr>
                <w:szCs w:val="22"/>
              </w:rPr>
              <w:t>Π</w:t>
            </w:r>
            <w:r w:rsidRPr="00F56B40">
              <w:rPr>
                <w:szCs w:val="22"/>
                <w:lang w:val="fi-FI"/>
              </w:rPr>
              <w:t>.E</w:t>
            </w:r>
          </w:p>
          <w:p w:rsidR="00D60A09" w:rsidRPr="007961A8" w:rsidRDefault="00D60A09" w:rsidP="00A55B4C">
            <w:pPr>
              <w:pStyle w:val="Text"/>
              <w:tabs>
                <w:tab w:val="left" w:pos="567"/>
              </w:tabs>
              <w:spacing w:before="0"/>
              <w:rPr>
                <w:szCs w:val="22"/>
                <w:lang w:val="en-GB"/>
              </w:rPr>
            </w:pPr>
            <w:r w:rsidRPr="00F56B40">
              <w:rPr>
                <w:szCs w:val="22"/>
              </w:rPr>
              <w:t>Τηλ</w:t>
            </w:r>
            <w:r w:rsidRPr="00AE2ED3">
              <w:rPr>
                <w:szCs w:val="22"/>
                <w:lang w:val="fi-FI"/>
              </w:rPr>
              <w:t>: + 30 210 980 3355</w:t>
            </w:r>
          </w:p>
          <w:p w:rsidR="00D60A09" w:rsidRPr="007961A8" w:rsidRDefault="00D60A09" w:rsidP="00A55B4C">
            <w:pPr>
              <w:ind w:right="-45"/>
              <w:rPr>
                <w:b/>
                <w:szCs w:val="22"/>
                <w:lang w:eastAsia="cs-CZ"/>
              </w:rPr>
            </w:pPr>
          </w:p>
        </w:tc>
        <w:tc>
          <w:tcPr>
            <w:tcW w:w="4674" w:type="dxa"/>
            <w:hideMark/>
          </w:tcPr>
          <w:p w:rsidR="00D60A09" w:rsidRPr="007961A8" w:rsidRDefault="00D60A09" w:rsidP="00A55B4C">
            <w:pPr>
              <w:ind w:right="-45"/>
              <w:rPr>
                <w:szCs w:val="22"/>
                <w:lang w:val="de-DE" w:eastAsia="cs-CZ"/>
              </w:rPr>
            </w:pPr>
            <w:r w:rsidRPr="007961A8">
              <w:rPr>
                <w:b/>
                <w:szCs w:val="22"/>
                <w:lang w:val="de-DE"/>
              </w:rPr>
              <w:t>Österreich</w:t>
            </w:r>
            <w:r w:rsidRPr="007961A8">
              <w:rPr>
                <w:szCs w:val="22"/>
                <w:lang w:val="de-DE"/>
              </w:rPr>
              <w:br/>
              <w:t>Orion Pharma GmbH</w:t>
            </w:r>
          </w:p>
          <w:p w:rsidR="00D60A09" w:rsidRPr="008E2834" w:rsidRDefault="00D60A09" w:rsidP="00A55B4C">
            <w:pPr>
              <w:pStyle w:val="Text"/>
              <w:tabs>
                <w:tab w:val="left" w:pos="567"/>
              </w:tabs>
              <w:spacing w:before="0" w:after="180"/>
              <w:rPr>
                <w:szCs w:val="22"/>
                <w:lang w:val="en-GB" w:eastAsia="cs-CZ"/>
              </w:rPr>
            </w:pPr>
            <w:r w:rsidRPr="008E2834">
              <w:rPr>
                <w:szCs w:val="22"/>
                <w:lang w:val="de-DE"/>
              </w:rPr>
              <w:t>Tel: +49 40 899 6890</w:t>
            </w:r>
          </w:p>
        </w:tc>
      </w:tr>
      <w:tr w:rsidR="00D60A09" w:rsidRPr="007961A8" w:rsidTr="00A55B4C">
        <w:trPr>
          <w:cantSplit/>
        </w:trPr>
        <w:tc>
          <w:tcPr>
            <w:tcW w:w="4641" w:type="dxa"/>
          </w:tcPr>
          <w:p w:rsidR="00D60A09" w:rsidRPr="0010673F" w:rsidRDefault="00D60A09" w:rsidP="00A55B4C">
            <w:pPr>
              <w:pStyle w:val="Text"/>
              <w:tabs>
                <w:tab w:val="left" w:pos="567"/>
              </w:tabs>
              <w:spacing w:before="0"/>
              <w:rPr>
                <w:szCs w:val="22"/>
              </w:rPr>
            </w:pPr>
            <w:r w:rsidRPr="007961A8">
              <w:rPr>
                <w:b/>
                <w:szCs w:val="22"/>
                <w:lang w:val="it-IT"/>
              </w:rPr>
              <w:t>España</w:t>
            </w:r>
            <w:r w:rsidRPr="007961A8">
              <w:rPr>
                <w:szCs w:val="22"/>
                <w:lang w:val="it-IT"/>
              </w:rPr>
              <w:br/>
            </w:r>
            <w:r w:rsidRPr="00AE2ED3">
              <w:rPr>
                <w:szCs w:val="22"/>
              </w:rPr>
              <w:t>Orion Pharma S.L.</w:t>
            </w:r>
          </w:p>
          <w:p w:rsidR="00D60A09" w:rsidRPr="007961A8" w:rsidRDefault="00D60A09" w:rsidP="00A55B4C">
            <w:pPr>
              <w:pStyle w:val="Text"/>
              <w:tabs>
                <w:tab w:val="left" w:pos="567"/>
              </w:tabs>
              <w:spacing w:before="0"/>
              <w:rPr>
                <w:szCs w:val="22"/>
                <w:lang w:val="en-GB"/>
              </w:rPr>
            </w:pPr>
            <w:r w:rsidRPr="00F56B40">
              <w:rPr>
                <w:szCs w:val="22"/>
              </w:rPr>
              <w:t>Tel: + 34 91  599 86 01</w:t>
            </w:r>
          </w:p>
          <w:p w:rsidR="00D60A09" w:rsidRPr="007961A8" w:rsidRDefault="00D60A09" w:rsidP="00A55B4C">
            <w:pPr>
              <w:ind w:right="-45"/>
              <w:rPr>
                <w:b/>
                <w:szCs w:val="22"/>
                <w:lang w:eastAsia="cs-CZ"/>
              </w:rPr>
            </w:pPr>
          </w:p>
        </w:tc>
        <w:tc>
          <w:tcPr>
            <w:tcW w:w="4674" w:type="dxa"/>
            <w:hideMark/>
          </w:tcPr>
          <w:p w:rsidR="00D60A09" w:rsidRPr="007961A8" w:rsidRDefault="00D60A09" w:rsidP="00A55B4C">
            <w:pPr>
              <w:rPr>
                <w:b/>
                <w:szCs w:val="22"/>
                <w:lang w:eastAsia="cs-CZ"/>
              </w:rPr>
            </w:pPr>
            <w:r w:rsidRPr="007961A8">
              <w:rPr>
                <w:b/>
                <w:szCs w:val="22"/>
              </w:rPr>
              <w:t>Polska</w:t>
            </w:r>
          </w:p>
          <w:p w:rsidR="00D60A09" w:rsidRPr="007961A8" w:rsidRDefault="00D60A09" w:rsidP="00A55B4C">
            <w:pPr>
              <w:rPr>
                <w:szCs w:val="22"/>
              </w:rPr>
            </w:pPr>
            <w:r w:rsidRPr="007961A8">
              <w:rPr>
                <w:szCs w:val="22"/>
                <w:lang w:val="sv-SE"/>
              </w:rPr>
              <w:t>Orion Pharma Poland Sp z.o.o.</w:t>
            </w:r>
          </w:p>
          <w:p w:rsidR="00D60A09" w:rsidRPr="007961A8" w:rsidRDefault="00D60A09" w:rsidP="00A55B4C">
            <w:pPr>
              <w:spacing w:after="180"/>
              <w:rPr>
                <w:szCs w:val="22"/>
                <w:lang w:eastAsia="cs-CZ"/>
              </w:rPr>
            </w:pPr>
            <w:r w:rsidRPr="007961A8">
              <w:rPr>
                <w:szCs w:val="22"/>
              </w:rPr>
              <w:t>Tel.: + 48 22 8333177</w:t>
            </w:r>
          </w:p>
        </w:tc>
      </w:tr>
      <w:tr w:rsidR="00D60A09" w:rsidRPr="007961A8" w:rsidTr="00A55B4C">
        <w:trPr>
          <w:cantSplit/>
        </w:trPr>
        <w:tc>
          <w:tcPr>
            <w:tcW w:w="4641" w:type="dxa"/>
          </w:tcPr>
          <w:p w:rsidR="00D60A09" w:rsidRPr="00F56B40" w:rsidRDefault="00D60A09" w:rsidP="00A55B4C">
            <w:pPr>
              <w:pStyle w:val="Text"/>
              <w:tabs>
                <w:tab w:val="left" w:pos="567"/>
              </w:tabs>
              <w:spacing w:before="0"/>
              <w:rPr>
                <w:szCs w:val="22"/>
                <w:lang w:val="fr-FR"/>
              </w:rPr>
            </w:pPr>
            <w:r w:rsidRPr="007961A8">
              <w:rPr>
                <w:b/>
                <w:szCs w:val="22"/>
                <w:lang w:val="fr-FR"/>
              </w:rPr>
              <w:t>France</w:t>
            </w:r>
            <w:r w:rsidRPr="007961A8">
              <w:rPr>
                <w:szCs w:val="22"/>
                <w:lang w:val="fr-FR"/>
              </w:rPr>
              <w:br/>
            </w:r>
            <w:r w:rsidRPr="00F56B40">
              <w:rPr>
                <w:rFonts w:eastAsia="Calibri"/>
                <w:szCs w:val="22"/>
                <w:lang w:eastAsia="en-GB"/>
              </w:rPr>
              <w:t>Centre Spécialités Pharmaceutiques</w:t>
            </w:r>
          </w:p>
          <w:p w:rsidR="00D60A09" w:rsidRPr="007961A8" w:rsidRDefault="00D60A09" w:rsidP="00A55B4C">
            <w:pPr>
              <w:pStyle w:val="Text"/>
              <w:tabs>
                <w:tab w:val="left" w:pos="567"/>
              </w:tabs>
              <w:spacing w:before="0"/>
              <w:rPr>
                <w:szCs w:val="22"/>
                <w:lang w:val="fr-FR"/>
              </w:rPr>
            </w:pPr>
            <w:r w:rsidRPr="00F56B40">
              <w:rPr>
                <w:rFonts w:eastAsia="Calibri"/>
                <w:szCs w:val="22"/>
                <w:lang w:eastAsia="en-GB"/>
              </w:rPr>
              <w:t>Tel: + 33 (0) 1 47 04 80 46</w:t>
            </w:r>
          </w:p>
          <w:p w:rsidR="00D60A09" w:rsidRPr="007961A8" w:rsidRDefault="00D60A09" w:rsidP="00A55B4C">
            <w:pPr>
              <w:ind w:right="-45"/>
              <w:rPr>
                <w:b/>
                <w:szCs w:val="22"/>
                <w:lang w:val="fr-FR" w:eastAsia="cs-CZ"/>
              </w:rPr>
            </w:pPr>
          </w:p>
        </w:tc>
        <w:tc>
          <w:tcPr>
            <w:tcW w:w="4674" w:type="dxa"/>
            <w:hideMark/>
          </w:tcPr>
          <w:p w:rsidR="00D60A09" w:rsidRPr="00F56B40" w:rsidRDefault="00D60A09" w:rsidP="00A55B4C">
            <w:pPr>
              <w:pStyle w:val="Text"/>
              <w:tabs>
                <w:tab w:val="left" w:pos="567"/>
              </w:tabs>
              <w:spacing w:before="0"/>
              <w:jc w:val="left"/>
              <w:rPr>
                <w:szCs w:val="22"/>
                <w:lang w:val="it-IT"/>
              </w:rPr>
            </w:pPr>
            <w:r w:rsidRPr="007961A8">
              <w:rPr>
                <w:b/>
                <w:szCs w:val="22"/>
                <w:lang w:val="it-IT"/>
              </w:rPr>
              <w:t>Portugal</w:t>
            </w:r>
            <w:r w:rsidRPr="007961A8">
              <w:rPr>
                <w:szCs w:val="22"/>
                <w:lang w:val="it-IT"/>
              </w:rPr>
              <w:br/>
            </w:r>
            <w:r w:rsidRPr="00F56B40">
              <w:rPr>
                <w:szCs w:val="22"/>
              </w:rPr>
              <w:t>Orionfin Unipessoal Lda</w:t>
            </w:r>
          </w:p>
          <w:p w:rsidR="00D60A09" w:rsidRPr="007961A8" w:rsidRDefault="00D60A09" w:rsidP="00A55B4C">
            <w:pPr>
              <w:spacing w:after="180"/>
              <w:ind w:right="-45"/>
              <w:rPr>
                <w:szCs w:val="22"/>
                <w:lang w:val="fr-FR" w:eastAsia="cs-CZ"/>
              </w:rPr>
            </w:pPr>
            <w:r w:rsidRPr="00F56B40">
              <w:rPr>
                <w:szCs w:val="22"/>
              </w:rPr>
              <w:t>Tel: + 351 21 154 68 20</w:t>
            </w:r>
          </w:p>
        </w:tc>
      </w:tr>
      <w:tr w:rsidR="00D60A09" w:rsidRPr="007961A8" w:rsidTr="00A55B4C">
        <w:trPr>
          <w:cantSplit/>
        </w:trPr>
        <w:tc>
          <w:tcPr>
            <w:tcW w:w="4641" w:type="dxa"/>
            <w:hideMark/>
          </w:tcPr>
          <w:p w:rsidR="00D60A09" w:rsidRPr="002D6D28" w:rsidRDefault="00D60A09" w:rsidP="00A55B4C">
            <w:pPr>
              <w:ind w:right="-45"/>
              <w:rPr>
                <w:b/>
                <w:szCs w:val="22"/>
                <w:lang w:val="fi-FI" w:eastAsia="cs-CZ"/>
              </w:rPr>
            </w:pPr>
            <w:r w:rsidRPr="002D6D28">
              <w:rPr>
                <w:b/>
                <w:szCs w:val="22"/>
                <w:lang w:val="fi-FI" w:eastAsia="cs-CZ"/>
              </w:rPr>
              <w:t>Hrvatska</w:t>
            </w:r>
          </w:p>
          <w:p w:rsidR="00D60A09" w:rsidRDefault="00D60A09" w:rsidP="00A55B4C">
            <w:pPr>
              <w:rPr>
                <w:rStyle w:val="Strong"/>
                <w:b w:val="0"/>
                <w:szCs w:val="22"/>
                <w:lang w:val="fi-FI"/>
              </w:rPr>
            </w:pPr>
            <w:r w:rsidRPr="00E15FA7">
              <w:rPr>
                <w:rStyle w:val="Strong"/>
                <w:b w:val="0"/>
                <w:szCs w:val="22"/>
                <w:lang w:val="fi-FI"/>
              </w:rPr>
              <w:t>Orion Pharma d.o.o.</w:t>
            </w:r>
          </w:p>
          <w:p w:rsidR="00D60A09" w:rsidRPr="007961A8" w:rsidRDefault="00D60A09" w:rsidP="00A55B4C">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D60A09" w:rsidRPr="007961A8" w:rsidRDefault="00D60A09" w:rsidP="00A55B4C">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60A09" w:rsidRPr="003A46F8" w:rsidRDefault="00D60A09" w:rsidP="00A55B4C">
            <w:pPr>
              <w:autoSpaceDE w:val="0"/>
              <w:autoSpaceDN w:val="0"/>
              <w:adjustRightInd w:val="0"/>
              <w:rPr>
                <w:color w:val="000000"/>
                <w:szCs w:val="22"/>
                <w:lang w:val="fr-FR"/>
              </w:rPr>
            </w:pPr>
            <w:r w:rsidRPr="003A46F8">
              <w:rPr>
                <w:szCs w:val="22"/>
                <w:lang w:val="it-IT"/>
              </w:rPr>
              <w:t>Orion Corporation</w:t>
            </w:r>
          </w:p>
          <w:p w:rsidR="00D60A09" w:rsidRDefault="00D60A09" w:rsidP="00A55B4C">
            <w:pPr>
              <w:rPr>
                <w:color w:val="000000"/>
                <w:szCs w:val="22"/>
                <w:lang w:val="fr-FR"/>
              </w:rPr>
            </w:pPr>
            <w:r w:rsidRPr="00D715EB">
              <w:rPr>
                <w:color w:val="000000"/>
                <w:szCs w:val="22"/>
                <w:lang w:val="fr-FR"/>
              </w:rPr>
              <w:t>Tel: +358 10 4261</w:t>
            </w:r>
          </w:p>
          <w:p w:rsidR="00D60A09" w:rsidRPr="007961A8" w:rsidRDefault="00D60A09" w:rsidP="00A55B4C">
            <w:pPr>
              <w:rPr>
                <w:szCs w:val="22"/>
                <w:lang w:eastAsia="cs-CZ"/>
              </w:rPr>
            </w:pPr>
          </w:p>
        </w:tc>
      </w:tr>
      <w:tr w:rsidR="00D60A09" w:rsidRPr="007961A8" w:rsidTr="00A55B4C">
        <w:trPr>
          <w:cantSplit/>
        </w:trPr>
        <w:tc>
          <w:tcPr>
            <w:tcW w:w="4641" w:type="dxa"/>
            <w:hideMark/>
          </w:tcPr>
          <w:p w:rsidR="00D60A09" w:rsidRPr="007961A8" w:rsidRDefault="00D60A09" w:rsidP="00A55B4C">
            <w:pPr>
              <w:rPr>
                <w:szCs w:val="22"/>
                <w:lang w:eastAsia="cs-CZ"/>
              </w:rPr>
            </w:pPr>
            <w:r w:rsidRPr="007961A8">
              <w:rPr>
                <w:b/>
                <w:szCs w:val="22"/>
              </w:rPr>
              <w:t>Ireland</w:t>
            </w:r>
            <w:r w:rsidRPr="007961A8">
              <w:rPr>
                <w:szCs w:val="22"/>
              </w:rPr>
              <w:br/>
              <w:t>Orion Pharma (Ireland) Ltd.</w:t>
            </w:r>
          </w:p>
          <w:p w:rsidR="00D60A09" w:rsidRPr="007961A8" w:rsidRDefault="00D60A09" w:rsidP="00A55B4C">
            <w:pPr>
              <w:rPr>
                <w:szCs w:val="22"/>
              </w:rPr>
            </w:pPr>
            <w:r w:rsidRPr="007961A8">
              <w:rPr>
                <w:szCs w:val="22"/>
              </w:rPr>
              <w:t>c/o Allphar Services Ltd.</w:t>
            </w:r>
          </w:p>
          <w:p w:rsidR="00D60A09" w:rsidRDefault="00D60A09" w:rsidP="00A55B4C">
            <w:pPr>
              <w:suppressAutoHyphens/>
              <w:rPr>
                <w:szCs w:val="22"/>
              </w:rPr>
            </w:pPr>
            <w:r w:rsidRPr="007961A8">
              <w:rPr>
                <w:szCs w:val="22"/>
              </w:rPr>
              <w:t xml:space="preserve">Tel: </w:t>
            </w:r>
            <w:r>
              <w:rPr>
                <w:szCs w:val="22"/>
              </w:rPr>
              <w:t>+353 1 428 7777</w:t>
            </w:r>
          </w:p>
          <w:p w:rsidR="00D60A09" w:rsidRPr="007961A8" w:rsidRDefault="00D60A09" w:rsidP="00A55B4C">
            <w:pPr>
              <w:suppressAutoHyphens/>
              <w:rPr>
                <w:szCs w:val="22"/>
                <w:lang w:eastAsia="cs-CZ"/>
              </w:rPr>
            </w:pPr>
          </w:p>
        </w:tc>
        <w:tc>
          <w:tcPr>
            <w:tcW w:w="4674" w:type="dxa"/>
            <w:hideMark/>
          </w:tcPr>
          <w:p w:rsidR="00D60A09" w:rsidRPr="007961A8" w:rsidRDefault="00D60A09" w:rsidP="00A55B4C">
            <w:pPr>
              <w:rPr>
                <w:szCs w:val="22"/>
                <w:lang w:val="it-IT" w:eastAsia="cs-CZ"/>
              </w:rPr>
            </w:pPr>
            <w:r w:rsidRPr="007961A8">
              <w:rPr>
                <w:b/>
                <w:szCs w:val="22"/>
                <w:lang w:val="it-IT"/>
              </w:rPr>
              <w:t>Slovenija</w:t>
            </w:r>
          </w:p>
          <w:p w:rsidR="00D60A09" w:rsidRDefault="00D60A09" w:rsidP="00A55B4C">
            <w:pPr>
              <w:rPr>
                <w:rStyle w:val="Strong"/>
                <w:b w:val="0"/>
                <w:szCs w:val="22"/>
                <w:lang w:val="fi-FI"/>
              </w:rPr>
            </w:pPr>
            <w:r w:rsidRPr="00E15FA7">
              <w:rPr>
                <w:rStyle w:val="Strong"/>
                <w:b w:val="0"/>
                <w:szCs w:val="22"/>
                <w:lang w:val="fi-FI"/>
              </w:rPr>
              <w:t>Orion Pharma d.o.o.</w:t>
            </w:r>
          </w:p>
          <w:p w:rsidR="00D60A09" w:rsidRPr="007961A8" w:rsidRDefault="00D60A09" w:rsidP="00A55B4C">
            <w:pPr>
              <w:spacing w:after="180"/>
              <w:rPr>
                <w:b/>
                <w:szCs w:val="22"/>
                <w:lang w:eastAsia="cs-CZ"/>
              </w:rPr>
            </w:pPr>
            <w:r w:rsidRPr="00E15FA7">
              <w:rPr>
                <w:szCs w:val="22"/>
                <w:lang w:val="fi-FI"/>
              </w:rPr>
              <w:t>Tel:</w:t>
            </w:r>
            <w:r w:rsidRPr="00E15FA7">
              <w:rPr>
                <w:lang w:val="fi-FI"/>
              </w:rPr>
              <w:t xml:space="preserve"> +386 (0) 1 600 8015</w:t>
            </w:r>
          </w:p>
        </w:tc>
      </w:tr>
      <w:tr w:rsidR="00D60A09" w:rsidRPr="007961A8" w:rsidTr="00A55B4C">
        <w:trPr>
          <w:cantSplit/>
        </w:trPr>
        <w:tc>
          <w:tcPr>
            <w:tcW w:w="4641" w:type="dxa"/>
            <w:hideMark/>
          </w:tcPr>
          <w:p w:rsidR="00D60A09" w:rsidRPr="007961A8" w:rsidRDefault="00D60A09" w:rsidP="00A55B4C">
            <w:pPr>
              <w:ind w:right="-45"/>
              <w:rPr>
                <w:b/>
                <w:szCs w:val="22"/>
                <w:lang w:eastAsia="cs-CZ"/>
              </w:rPr>
            </w:pPr>
            <w:r>
              <w:rPr>
                <w:b/>
                <w:szCs w:val="22"/>
              </w:rPr>
              <w:t>Ísland</w:t>
            </w:r>
          </w:p>
          <w:p w:rsidR="00D60A09" w:rsidRPr="00F0006F" w:rsidRDefault="00D60A09" w:rsidP="00A55B4C">
            <w:pPr>
              <w:rPr>
                <w:szCs w:val="22"/>
              </w:rPr>
            </w:pPr>
            <w:r w:rsidRPr="00F0006F">
              <w:rPr>
                <w:szCs w:val="22"/>
              </w:rPr>
              <w:t>Vistor hf.</w:t>
            </w:r>
          </w:p>
          <w:p w:rsidR="00D60A09" w:rsidRPr="007961A8" w:rsidRDefault="00D60A09" w:rsidP="00A55B4C">
            <w:pPr>
              <w:pStyle w:val="Text"/>
              <w:tabs>
                <w:tab w:val="left" w:pos="567"/>
              </w:tabs>
              <w:spacing w:before="0"/>
              <w:rPr>
                <w:szCs w:val="22"/>
                <w:lang w:val="en-GB" w:eastAsia="cs-CZ"/>
              </w:rPr>
            </w:pPr>
            <w:r w:rsidRPr="00F0006F">
              <w:rPr>
                <w:szCs w:val="22"/>
              </w:rPr>
              <w:t>Sími: +354 535 7000</w:t>
            </w:r>
          </w:p>
        </w:tc>
        <w:tc>
          <w:tcPr>
            <w:tcW w:w="4674" w:type="dxa"/>
            <w:hideMark/>
          </w:tcPr>
          <w:p w:rsidR="00D60A09" w:rsidRPr="007961A8" w:rsidRDefault="00D60A09" w:rsidP="00A55B4C">
            <w:pPr>
              <w:suppressAutoHyphens/>
              <w:rPr>
                <w:b/>
                <w:szCs w:val="22"/>
                <w:lang w:val="sv-SE" w:eastAsia="cs-CZ"/>
              </w:rPr>
            </w:pPr>
            <w:r w:rsidRPr="007961A8">
              <w:rPr>
                <w:b/>
                <w:szCs w:val="22"/>
                <w:lang w:val="sv-SE"/>
              </w:rPr>
              <w:t>Slovenská republika</w:t>
            </w:r>
          </w:p>
          <w:p w:rsidR="00D60A09" w:rsidRDefault="00D60A09" w:rsidP="00A55B4C">
            <w:pPr>
              <w:rPr>
                <w:rStyle w:val="Strong"/>
                <w:b w:val="0"/>
                <w:szCs w:val="22"/>
                <w:lang w:val="sv-SE"/>
              </w:rPr>
            </w:pPr>
            <w:r w:rsidRPr="00AE2ED3">
              <w:rPr>
                <w:rStyle w:val="Strong"/>
                <w:b w:val="0"/>
                <w:szCs w:val="22"/>
                <w:lang w:val="sv-SE"/>
              </w:rPr>
              <w:t>Orion Pharma s.r.o</w:t>
            </w:r>
          </w:p>
          <w:p w:rsidR="00D60A09" w:rsidRPr="007961A8" w:rsidRDefault="00D60A09" w:rsidP="00A55B4C">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D60A09" w:rsidRPr="007961A8" w:rsidTr="00A55B4C">
        <w:trPr>
          <w:cantSplit/>
        </w:trPr>
        <w:tc>
          <w:tcPr>
            <w:tcW w:w="4641" w:type="dxa"/>
            <w:hideMark/>
          </w:tcPr>
          <w:p w:rsidR="00D60A09" w:rsidRPr="00F56B40" w:rsidRDefault="00D60A09" w:rsidP="00A55B4C">
            <w:pPr>
              <w:pStyle w:val="Text"/>
              <w:tabs>
                <w:tab w:val="left" w:pos="567"/>
              </w:tabs>
              <w:spacing w:before="0"/>
              <w:rPr>
                <w:szCs w:val="22"/>
                <w:lang w:val="fi-FI"/>
              </w:rPr>
            </w:pPr>
            <w:r w:rsidRPr="007961A8">
              <w:rPr>
                <w:b/>
                <w:szCs w:val="22"/>
                <w:lang w:val="it-IT"/>
              </w:rPr>
              <w:t>Italia</w:t>
            </w:r>
            <w:r w:rsidRPr="007961A8">
              <w:rPr>
                <w:szCs w:val="22"/>
                <w:lang w:val="it-IT"/>
              </w:rPr>
              <w:br/>
            </w:r>
            <w:r w:rsidRPr="00F56B40">
              <w:rPr>
                <w:szCs w:val="22"/>
                <w:lang w:val="fi-FI"/>
              </w:rPr>
              <w:t>Orion Pharma S.r.l.</w:t>
            </w:r>
          </w:p>
          <w:p w:rsidR="00D60A09" w:rsidRPr="007961A8" w:rsidRDefault="00D60A09" w:rsidP="00A55B4C">
            <w:pPr>
              <w:suppressAutoHyphens/>
              <w:spacing w:after="180"/>
              <w:rPr>
                <w:szCs w:val="22"/>
                <w:lang w:val="el-GR" w:eastAsia="cs-CZ"/>
              </w:rPr>
            </w:pPr>
            <w:r w:rsidRPr="00F56B40">
              <w:rPr>
                <w:szCs w:val="22"/>
              </w:rPr>
              <w:t>Tel: + 39 02 67876111</w:t>
            </w:r>
          </w:p>
        </w:tc>
        <w:tc>
          <w:tcPr>
            <w:tcW w:w="4674" w:type="dxa"/>
          </w:tcPr>
          <w:p w:rsidR="00D60A09" w:rsidRPr="007961A8" w:rsidRDefault="00D60A09" w:rsidP="00A55B4C">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60A09" w:rsidRPr="007961A8" w:rsidRDefault="00D60A09" w:rsidP="00A55B4C">
            <w:pPr>
              <w:ind w:right="-45"/>
              <w:rPr>
                <w:szCs w:val="22"/>
                <w:lang w:val="de-DE" w:eastAsia="cs-CZ"/>
              </w:rPr>
            </w:pPr>
            <w:r w:rsidRPr="007961A8">
              <w:rPr>
                <w:szCs w:val="22"/>
                <w:lang w:val="it-IT"/>
              </w:rPr>
              <w:t>Puh./Tel: +358 10 4261</w:t>
            </w:r>
          </w:p>
        </w:tc>
      </w:tr>
      <w:tr w:rsidR="00D60A09" w:rsidRPr="00B009BB" w:rsidTr="00A55B4C">
        <w:trPr>
          <w:cantSplit/>
        </w:trPr>
        <w:tc>
          <w:tcPr>
            <w:tcW w:w="4641" w:type="dxa"/>
          </w:tcPr>
          <w:p w:rsidR="00D60A09" w:rsidRPr="007961A8" w:rsidRDefault="00D60A09" w:rsidP="00A55B4C">
            <w:pPr>
              <w:rPr>
                <w:b/>
                <w:szCs w:val="22"/>
                <w:lang w:val="el-GR" w:eastAsia="cs-CZ"/>
              </w:rPr>
            </w:pPr>
            <w:r w:rsidRPr="007961A8">
              <w:rPr>
                <w:b/>
                <w:szCs w:val="22"/>
                <w:lang w:val="el-GR"/>
              </w:rPr>
              <w:t>Κύπρος</w:t>
            </w:r>
          </w:p>
          <w:p w:rsidR="00D60A09" w:rsidRPr="00E856CB" w:rsidRDefault="00D60A09" w:rsidP="00A55B4C">
            <w:pPr>
              <w:tabs>
                <w:tab w:val="left" w:pos="-720"/>
                <w:tab w:val="left" w:pos="4536"/>
              </w:tabs>
              <w:suppressAutoHyphens/>
              <w:rPr>
                <w:szCs w:val="22"/>
                <w:lang w:val="de-DE"/>
              </w:rPr>
            </w:pPr>
            <w:r w:rsidRPr="00E856CB">
              <w:rPr>
                <w:szCs w:val="22"/>
                <w:lang w:val="de-DE"/>
              </w:rPr>
              <w:t>Lifepharma (ZAM) Ltd</w:t>
            </w:r>
          </w:p>
          <w:p w:rsidR="00D60A09" w:rsidRPr="00E856CB" w:rsidRDefault="00D60A09" w:rsidP="00A55B4C">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rsidR="00D60A09" w:rsidRPr="007961A8" w:rsidRDefault="00D60A09" w:rsidP="00A55B4C">
            <w:pPr>
              <w:ind w:right="-45"/>
              <w:rPr>
                <w:szCs w:val="22"/>
                <w:lang w:val="de-DE" w:eastAsia="cs-CZ"/>
              </w:rPr>
            </w:pPr>
            <w:r w:rsidRPr="007961A8">
              <w:rPr>
                <w:b/>
                <w:szCs w:val="22"/>
                <w:lang w:val="de-DE"/>
              </w:rPr>
              <w:t>Sverige</w:t>
            </w:r>
            <w:r w:rsidRPr="007961A8">
              <w:rPr>
                <w:szCs w:val="22"/>
                <w:lang w:val="de-DE"/>
              </w:rPr>
              <w:br/>
              <w:t>Orion Pharma AB</w:t>
            </w:r>
          </w:p>
          <w:p w:rsidR="00D60A09" w:rsidRDefault="00D60A09" w:rsidP="00A55B4C">
            <w:pPr>
              <w:ind w:right="-45"/>
              <w:rPr>
                <w:szCs w:val="22"/>
                <w:lang w:val="de-DE"/>
              </w:rPr>
            </w:pPr>
            <w:r w:rsidRPr="007961A8">
              <w:rPr>
                <w:szCs w:val="22"/>
                <w:lang w:val="de-DE"/>
              </w:rPr>
              <w:t>Tel: +46 8 623 6440</w:t>
            </w:r>
          </w:p>
          <w:p w:rsidR="00D60A09" w:rsidRPr="00B009BB" w:rsidRDefault="00D60A09" w:rsidP="00A55B4C">
            <w:pPr>
              <w:ind w:right="-45"/>
              <w:rPr>
                <w:szCs w:val="22"/>
                <w:lang w:val="de-DE" w:eastAsia="cs-CZ"/>
              </w:rPr>
            </w:pPr>
          </w:p>
        </w:tc>
      </w:tr>
      <w:tr w:rsidR="00D60A09" w:rsidRPr="007961A8" w:rsidTr="00A55B4C">
        <w:trPr>
          <w:cantSplit/>
        </w:trPr>
        <w:tc>
          <w:tcPr>
            <w:tcW w:w="4641" w:type="dxa"/>
          </w:tcPr>
          <w:p w:rsidR="00D60A09" w:rsidRPr="00935B11" w:rsidRDefault="00D60A09" w:rsidP="00A55B4C">
            <w:pPr>
              <w:rPr>
                <w:b/>
                <w:szCs w:val="22"/>
                <w:lang w:val="en-US" w:eastAsia="cs-CZ"/>
              </w:rPr>
            </w:pPr>
            <w:r w:rsidRPr="00935B11">
              <w:rPr>
                <w:b/>
                <w:szCs w:val="22"/>
                <w:lang w:val="en-US"/>
              </w:rPr>
              <w:t>Latvija</w:t>
            </w:r>
          </w:p>
          <w:p w:rsidR="00D60A09" w:rsidRPr="00D5401E" w:rsidRDefault="00D60A09" w:rsidP="00A55B4C">
            <w:pPr>
              <w:rPr>
                <w:szCs w:val="22"/>
                <w:lang w:val="en-US"/>
              </w:rPr>
            </w:pPr>
            <w:r w:rsidRPr="00D5401E">
              <w:rPr>
                <w:szCs w:val="22"/>
                <w:lang w:val="en-US"/>
              </w:rPr>
              <w:t>Orion Corporation</w:t>
            </w:r>
          </w:p>
          <w:p w:rsidR="00D60A09" w:rsidRPr="00D5401E" w:rsidRDefault="00D60A09" w:rsidP="00A55B4C">
            <w:pPr>
              <w:rPr>
                <w:szCs w:val="22"/>
                <w:lang w:val="en-US"/>
              </w:rPr>
            </w:pPr>
            <w:r w:rsidRPr="00D5401E">
              <w:rPr>
                <w:szCs w:val="22"/>
                <w:lang w:val="en-US"/>
              </w:rPr>
              <w:t>Orion Pharma pārstāvniecība</w:t>
            </w:r>
          </w:p>
          <w:p w:rsidR="00D60A09" w:rsidRPr="00EF5377" w:rsidRDefault="00D60A09" w:rsidP="00A55B4C">
            <w:pPr>
              <w:rPr>
                <w:szCs w:val="22"/>
                <w:lang w:val="en-US"/>
              </w:rPr>
            </w:pPr>
            <w:r w:rsidRPr="00D5401E">
              <w:rPr>
                <w:szCs w:val="22"/>
                <w:lang w:val="en-US"/>
              </w:rPr>
              <w:t>Tel: +371 20028332</w:t>
            </w:r>
          </w:p>
          <w:p w:rsidR="00D60A09" w:rsidRPr="00EF5377" w:rsidRDefault="00D60A09" w:rsidP="00A55B4C">
            <w:pPr>
              <w:suppressAutoHyphens/>
              <w:rPr>
                <w:szCs w:val="22"/>
                <w:lang w:val="en-US" w:eastAsia="cs-CZ"/>
              </w:rPr>
            </w:pPr>
          </w:p>
        </w:tc>
        <w:tc>
          <w:tcPr>
            <w:tcW w:w="4674" w:type="dxa"/>
          </w:tcPr>
          <w:p w:rsidR="00D60A09" w:rsidRPr="007961A8" w:rsidRDefault="00D60A09" w:rsidP="00A55B4C">
            <w:pPr>
              <w:ind w:right="-45"/>
              <w:rPr>
                <w:szCs w:val="22"/>
                <w:lang w:eastAsia="cs-CZ"/>
              </w:rPr>
            </w:pPr>
            <w:r w:rsidRPr="007961A8">
              <w:rPr>
                <w:b/>
                <w:szCs w:val="22"/>
              </w:rPr>
              <w:t>United Kingdom</w:t>
            </w:r>
          </w:p>
          <w:p w:rsidR="00D60A09" w:rsidRPr="007961A8" w:rsidRDefault="00D60A09" w:rsidP="00A55B4C">
            <w:pPr>
              <w:suppressAutoHyphens/>
              <w:rPr>
                <w:szCs w:val="22"/>
              </w:rPr>
            </w:pPr>
            <w:r w:rsidRPr="007961A8">
              <w:rPr>
                <w:szCs w:val="22"/>
              </w:rPr>
              <w:t>Orion Pharma (UK) Ltd.</w:t>
            </w:r>
          </w:p>
          <w:p w:rsidR="00D60A09" w:rsidRPr="007961A8" w:rsidRDefault="00D60A09" w:rsidP="00A55B4C">
            <w:pPr>
              <w:suppressAutoHyphens/>
              <w:rPr>
                <w:szCs w:val="22"/>
                <w:lang w:val="fi-FI" w:eastAsia="cs-CZ"/>
              </w:rPr>
            </w:pPr>
            <w:r w:rsidRPr="007961A8">
              <w:rPr>
                <w:szCs w:val="22"/>
              </w:rPr>
              <w:t>Tel: +44 1635 520 300</w:t>
            </w:r>
          </w:p>
        </w:tc>
      </w:tr>
    </w:tbl>
    <w:p w:rsidR="00FB4B53" w:rsidRPr="00C84666" w:rsidRDefault="00FB4B53">
      <w:pPr>
        <w:tabs>
          <w:tab w:val="left" w:pos="567"/>
        </w:tabs>
        <w:rPr>
          <w:szCs w:val="22"/>
        </w:rPr>
      </w:pPr>
    </w:p>
    <w:p w:rsidR="00232757" w:rsidRDefault="00232757">
      <w:pPr>
        <w:tabs>
          <w:tab w:val="left" w:pos="567"/>
        </w:tabs>
        <w:ind w:left="567" w:hanging="567"/>
        <w:rPr>
          <w:b/>
          <w:szCs w:val="22"/>
        </w:rPr>
      </w:pPr>
      <w:r w:rsidRPr="00C84666">
        <w:rPr>
          <w:b/>
          <w:bCs/>
          <w:szCs w:val="22"/>
        </w:rPr>
        <w:t xml:space="preserve">Šis pakuotės </w:t>
      </w:r>
      <w:r w:rsidRPr="00C84666">
        <w:rPr>
          <w:b/>
          <w:szCs w:val="22"/>
        </w:rPr>
        <w:t xml:space="preserve">lapelis paskutinį kartą </w:t>
      </w:r>
      <w:r w:rsidR="000F1963">
        <w:rPr>
          <w:b/>
          <w:szCs w:val="22"/>
        </w:rPr>
        <w:t>peržiūrėtas</w:t>
      </w:r>
    </w:p>
    <w:p w:rsidR="00D60A09" w:rsidRPr="00C84666" w:rsidRDefault="00D60A09">
      <w:pPr>
        <w:tabs>
          <w:tab w:val="left" w:pos="567"/>
        </w:tabs>
        <w:ind w:left="567" w:hanging="567"/>
        <w:rPr>
          <w:b/>
          <w:szCs w:val="22"/>
        </w:rPr>
      </w:pPr>
    </w:p>
    <w:p w:rsidR="00232757" w:rsidRPr="00C84666" w:rsidRDefault="00232757">
      <w:pPr>
        <w:tabs>
          <w:tab w:val="left" w:pos="567"/>
        </w:tabs>
        <w:rPr>
          <w:szCs w:val="22"/>
        </w:rPr>
      </w:pPr>
    </w:p>
    <w:p w:rsidR="000F1963" w:rsidRPr="00211099" w:rsidRDefault="000F1963" w:rsidP="000F1963">
      <w:pPr>
        <w:numPr>
          <w:ilvl w:val="12"/>
          <w:numId w:val="0"/>
        </w:numPr>
        <w:tabs>
          <w:tab w:val="left" w:pos="1296"/>
        </w:tabs>
        <w:snapToGrid w:val="0"/>
        <w:ind w:right="-2"/>
        <w:rPr>
          <w:rFonts w:eastAsia="SimSun"/>
          <w:b/>
          <w:lang w:eastAsia="zh-CN"/>
        </w:rPr>
      </w:pPr>
      <w:r>
        <w:rPr>
          <w:rFonts w:eastAsia="SimSun"/>
          <w:b/>
          <w:lang w:eastAsia="zh-CN"/>
        </w:rPr>
        <w:t>Kiti informacijos šaltiniai</w:t>
      </w:r>
    </w:p>
    <w:p w:rsidR="000F1963" w:rsidRPr="00211099" w:rsidRDefault="000F1963" w:rsidP="000F1963">
      <w:pPr>
        <w:numPr>
          <w:ilvl w:val="12"/>
          <w:numId w:val="0"/>
        </w:numPr>
        <w:tabs>
          <w:tab w:val="left" w:pos="567"/>
        </w:tabs>
        <w:snapToGrid w:val="0"/>
        <w:ind w:right="-2"/>
        <w:rPr>
          <w:rFonts w:eastAsia="SimSun"/>
          <w:i/>
          <w:lang w:eastAsia="zh-CN"/>
        </w:rPr>
      </w:pPr>
    </w:p>
    <w:p w:rsidR="00233AAB" w:rsidRPr="00B45438" w:rsidRDefault="004C38CE" w:rsidP="007C19D6">
      <w:pPr>
        <w:rPr>
          <w:b/>
        </w:rPr>
      </w:pPr>
      <w:r w:rsidRPr="004C38CE">
        <w:rPr>
          <w:rFonts w:eastAsia="SimSun"/>
          <w:iCs/>
          <w:lang w:eastAsia="zh-CN"/>
        </w:rPr>
        <w:t xml:space="preserve">Išsami informacija apie šį </w:t>
      </w:r>
      <w:r w:rsidRPr="004C38CE">
        <w:rPr>
          <w:rFonts w:eastAsia="SimSun"/>
          <w:lang w:eastAsia="zh-CN"/>
        </w:rPr>
        <w:t>vaistą</w:t>
      </w:r>
      <w:r w:rsidRPr="004C38CE">
        <w:rPr>
          <w:rFonts w:eastAsia="SimSun"/>
          <w:iCs/>
          <w:lang w:eastAsia="zh-CN"/>
        </w:rPr>
        <w:t xml:space="preserve"> pateikiama Europos vaistų agentūros tinklalapyje </w:t>
      </w:r>
      <w:hyperlink r:id="rId27" w:history="1">
        <w:r w:rsidRPr="004C38CE">
          <w:rPr>
            <w:rStyle w:val="Hyperlink"/>
            <w:rFonts w:eastAsia="SimSun"/>
            <w:lang w:eastAsia="zh-CN"/>
          </w:rPr>
          <w:t>http://www.ema.europa.eu</w:t>
        </w:r>
      </w:hyperlink>
      <w:r w:rsidRPr="004C38CE">
        <w:rPr>
          <w:rFonts w:eastAsia="SimSun"/>
          <w:lang w:eastAsia="zh-CN"/>
        </w:rPr>
        <w:t>.</w:t>
      </w:r>
    </w:p>
    <w:sectPr w:rsidR="00233AAB" w:rsidRPr="00B45438">
      <w:footerReference w:type="even" r:id="rId28"/>
      <w:footerReference w:type="default" r:id="rId29"/>
      <w:pgSz w:w="11906" w:h="16838" w:code="9"/>
      <w:pgMar w:top="1134" w:right="1417" w:bottom="1134" w:left="1417" w:header="737" w:footer="73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215" w:rsidRDefault="00EB1215">
      <w:r>
        <w:separator/>
      </w:r>
    </w:p>
  </w:endnote>
  <w:endnote w:type="continuationSeparator" w:id="0">
    <w:p w:rsidR="00EB1215" w:rsidRDefault="00EB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9F6" w:rsidRDefault="007019F6">
    <w:pPr>
      <w:pStyle w:val="Footer"/>
      <w:framePr w:wrap="around" w:vAnchor="text" w:hAnchor="margin" w:xAlign="right" w:y="1"/>
      <w:rPr>
        <w:rStyle w:val="PageNumber"/>
        <w:lang w:val="lt-LT"/>
      </w:rPr>
    </w:pPr>
    <w:r>
      <w:rPr>
        <w:rStyle w:val="PageNumber"/>
      </w:rPr>
      <w:fldChar w:fldCharType="begin"/>
    </w:r>
    <w:r>
      <w:rPr>
        <w:rStyle w:val="PageNumber"/>
      </w:rPr>
      <w:instrText xml:space="preserve">PAGE  </w:instrText>
    </w:r>
    <w:r>
      <w:rPr>
        <w:rStyle w:val="PageNumber"/>
      </w:rPr>
      <w:fldChar w:fldCharType="end"/>
    </w:r>
  </w:p>
  <w:p w:rsidR="007019F6" w:rsidRDefault="007019F6">
    <w:pPr>
      <w:pStyle w:val="Footer"/>
      <w:ind w:right="360"/>
      <w:rPr>
        <w:lang w:val="lt-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9F6" w:rsidRDefault="007019F6">
    <w:pPr>
      <w:pStyle w:val="Footer"/>
      <w:framePr w:wrap="around" w:vAnchor="text" w:hAnchor="margin" w:xAlign="right" w:y="1"/>
      <w:rPr>
        <w:rStyle w:val="PageNumber"/>
        <w:lang w:val="lt-LT"/>
      </w:rPr>
    </w:pPr>
  </w:p>
  <w:p w:rsidR="007019F6" w:rsidRDefault="007019F6">
    <w:pPr>
      <w:pStyle w:val="Footer"/>
      <w:ind w:right="360"/>
      <w:jc w:val="center"/>
      <w:rPr>
        <w:rStyle w:val="PageNumber"/>
        <w:rFonts w:ascii="Arial" w:hAnsi="Arial" w:cs="Arial"/>
        <w:lang w:val="lt-LT"/>
      </w:rPr>
    </w:pPr>
    <w:r>
      <w:rPr>
        <w:rStyle w:val="PageNumber"/>
        <w:rFonts w:ascii="Arial" w:hAnsi="Arial" w:cs="Arial"/>
        <w:lang w:val="lt-LT"/>
      </w:rPr>
      <w:fldChar w:fldCharType="begin"/>
    </w:r>
    <w:r>
      <w:rPr>
        <w:rStyle w:val="PageNumber"/>
        <w:rFonts w:ascii="Arial" w:hAnsi="Arial" w:cs="Arial"/>
        <w:lang w:val="lt-LT"/>
      </w:rPr>
      <w:instrText xml:space="preserve"> PAGE </w:instrText>
    </w:r>
    <w:r>
      <w:rPr>
        <w:rStyle w:val="PageNumber"/>
        <w:rFonts w:ascii="Arial" w:hAnsi="Arial" w:cs="Arial"/>
        <w:lang w:val="lt-LT"/>
      </w:rPr>
      <w:fldChar w:fldCharType="separate"/>
    </w:r>
    <w:r w:rsidR="00BE69B3">
      <w:rPr>
        <w:rStyle w:val="PageNumber"/>
        <w:rFonts w:ascii="Arial" w:hAnsi="Arial" w:cs="Arial"/>
        <w:noProof/>
        <w:lang w:val="lt-LT"/>
      </w:rPr>
      <w:t>1</w:t>
    </w:r>
    <w:r>
      <w:rPr>
        <w:rStyle w:val="PageNumber"/>
        <w:rFonts w:ascii="Arial" w:hAnsi="Arial" w:cs="Arial"/>
        <w:lang w:val="lt-L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215" w:rsidRDefault="00EB1215">
      <w:r>
        <w:separator/>
      </w:r>
    </w:p>
  </w:footnote>
  <w:footnote w:type="continuationSeparator" w:id="0">
    <w:p w:rsidR="00EB1215" w:rsidRDefault="00EB1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E4AB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67E6A0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7C52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088AC5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E6E9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CC22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0EE88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BE3F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6460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7C7E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pPr>
        <w:ind w:left="0" w:firstLine="0"/>
      </w:pPr>
    </w:lvl>
  </w:abstractNum>
  <w:abstractNum w:abstractNumId="11" w15:restartNumberingAfterBreak="0">
    <w:nsid w:val="079A6158"/>
    <w:multiLevelType w:val="hybridMultilevel"/>
    <w:tmpl w:val="8D822ABC"/>
    <w:lvl w:ilvl="0" w:tplc="4104A1BA">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670E64"/>
    <w:multiLevelType w:val="hybridMultilevel"/>
    <w:tmpl w:val="742C2DE0"/>
    <w:lvl w:ilvl="0" w:tplc="4104A1BA">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B6C03"/>
    <w:multiLevelType w:val="hybridMultilevel"/>
    <w:tmpl w:val="01FEE49A"/>
    <w:lvl w:ilvl="0" w:tplc="566C04E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7E1775"/>
    <w:multiLevelType w:val="hybridMultilevel"/>
    <w:tmpl w:val="34EA4598"/>
    <w:lvl w:ilvl="0" w:tplc="B802A158">
      <w:start w:val="17"/>
      <w:numFmt w:val="decimal"/>
      <w:lvlText w:val="%1."/>
      <w:lvlJc w:val="left"/>
      <w:pPr>
        <w:ind w:left="1650" w:hanging="57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8EC1AEA"/>
    <w:multiLevelType w:val="hybridMultilevel"/>
    <w:tmpl w:val="34EA4598"/>
    <w:lvl w:ilvl="0" w:tplc="B802A158">
      <w:start w:val="17"/>
      <w:numFmt w:val="decimal"/>
      <w:lvlText w:val="%1."/>
      <w:lvlJc w:val="left"/>
      <w:pPr>
        <w:ind w:left="1650" w:hanging="57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1892397"/>
    <w:multiLevelType w:val="hybridMultilevel"/>
    <w:tmpl w:val="13F05DE0"/>
    <w:lvl w:ilvl="0" w:tplc="4104A1BA">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705D52"/>
    <w:multiLevelType w:val="hybridMultilevel"/>
    <w:tmpl w:val="34EA4598"/>
    <w:lvl w:ilvl="0" w:tplc="B802A158">
      <w:start w:val="17"/>
      <w:numFmt w:val="decimal"/>
      <w:lvlText w:val="%1."/>
      <w:lvlJc w:val="left"/>
      <w:pPr>
        <w:ind w:left="1650" w:hanging="57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4A78347F"/>
    <w:multiLevelType w:val="hybridMultilevel"/>
    <w:tmpl w:val="34EA4598"/>
    <w:lvl w:ilvl="0" w:tplc="B802A158">
      <w:start w:val="17"/>
      <w:numFmt w:val="decimal"/>
      <w:lvlText w:val="%1."/>
      <w:lvlJc w:val="left"/>
      <w:pPr>
        <w:ind w:left="1650" w:hanging="57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2182B00"/>
    <w:multiLevelType w:val="hybridMultilevel"/>
    <w:tmpl w:val="94C01C30"/>
    <w:lvl w:ilvl="0" w:tplc="ECD41250">
      <w:numFmt w:val="bullet"/>
      <w:lvlText w:val="-"/>
      <w:lvlJc w:val="left"/>
      <w:pPr>
        <w:ind w:left="720" w:hanging="360"/>
      </w:pPr>
      <w:rPr>
        <w:rFonts w:ascii="Arial" w:eastAsia="Times New Roman"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567D300B"/>
    <w:multiLevelType w:val="hybridMultilevel"/>
    <w:tmpl w:val="34EA4598"/>
    <w:lvl w:ilvl="0" w:tplc="B802A158">
      <w:start w:val="17"/>
      <w:numFmt w:val="decimal"/>
      <w:lvlText w:val="%1."/>
      <w:lvlJc w:val="left"/>
      <w:pPr>
        <w:ind w:left="1650" w:hanging="57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59A1304D"/>
    <w:multiLevelType w:val="hybridMultilevel"/>
    <w:tmpl w:val="826A9084"/>
    <w:lvl w:ilvl="0" w:tplc="ECD41250">
      <w:numFmt w:val="bullet"/>
      <w:lvlText w:val="-"/>
      <w:lvlJc w:val="left"/>
      <w:pPr>
        <w:ind w:left="720" w:hanging="360"/>
      </w:pPr>
      <w:rPr>
        <w:rFonts w:ascii="Arial" w:eastAsia="Times New Roman" w:hAnsi="Arial" w:cs="Arial" w:hint="default"/>
      </w:rPr>
    </w:lvl>
    <w:lvl w:ilvl="1" w:tplc="54EA1E48">
      <w:start w:val="4"/>
      <w:numFmt w:val="bullet"/>
      <w:lvlText w:val="-"/>
      <w:lvlJc w:val="left"/>
      <w:pPr>
        <w:ind w:left="1440" w:hanging="360"/>
      </w:pPr>
      <w:rPr>
        <w:rFonts w:ascii="Times New Roman" w:eastAsia="Times New Roman" w:hAnsi="Times New Roman" w:cs="Times New Roman"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5CD22728"/>
    <w:multiLevelType w:val="hybridMultilevel"/>
    <w:tmpl w:val="C60A2416"/>
    <w:lvl w:ilvl="0" w:tplc="FFFFFFFF">
      <w:start w:val="1"/>
      <w:numFmt w:val="bullet"/>
      <w:lvlText w:val="-"/>
      <w:legacy w:legacy="1" w:legacySpace="0" w:legacyIndent="360"/>
      <w:lvlJc w:val="left"/>
      <w:pPr>
        <w:ind w:left="36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B4372"/>
    <w:multiLevelType w:val="hybridMultilevel"/>
    <w:tmpl w:val="7C3ED3E8"/>
    <w:lvl w:ilvl="0" w:tplc="ECD41250">
      <w:numFmt w:val="bullet"/>
      <w:lvlText w:val="-"/>
      <w:lvlJc w:val="left"/>
      <w:pPr>
        <w:ind w:left="720" w:hanging="360"/>
      </w:pPr>
      <w:rPr>
        <w:rFonts w:ascii="Arial" w:eastAsia="Times New Roman" w:hAnsi="Arial" w:cs="Aria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5DDD44CB"/>
    <w:multiLevelType w:val="hybridMultilevel"/>
    <w:tmpl w:val="CFCA32DA"/>
    <w:lvl w:ilvl="0" w:tplc="4104A1BA">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9D5FA7"/>
    <w:multiLevelType w:val="hybridMultilevel"/>
    <w:tmpl w:val="04D480AE"/>
    <w:lvl w:ilvl="0" w:tplc="54EA1E48">
      <w:start w:val="4"/>
      <w:numFmt w:val="bullet"/>
      <w:lvlText w:val="-"/>
      <w:lvlJc w:val="left"/>
      <w:pPr>
        <w:tabs>
          <w:tab w:val="num" w:pos="900"/>
        </w:tabs>
        <w:ind w:left="900" w:hanging="54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1665B3"/>
    <w:multiLevelType w:val="hybridMultilevel"/>
    <w:tmpl w:val="250CB838"/>
    <w:lvl w:ilvl="0" w:tplc="04270019">
      <w:start w:val="1"/>
      <w:numFmt w:val="lowerLetter"/>
      <w:lvlText w:val="%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F9337D0"/>
    <w:multiLevelType w:val="hybridMultilevel"/>
    <w:tmpl w:val="B6C885E6"/>
    <w:lvl w:ilvl="0" w:tplc="04090001">
      <w:start w:val="1"/>
      <w:numFmt w:val="bullet"/>
      <w:lvlText w:val=""/>
      <w:lvlJc w:val="left"/>
      <w:pPr>
        <w:tabs>
          <w:tab w:val="num" w:pos="1070"/>
        </w:tabs>
        <w:ind w:left="107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100D28"/>
    <w:multiLevelType w:val="hybridMultilevel"/>
    <w:tmpl w:val="1D9C4CD2"/>
    <w:lvl w:ilvl="0" w:tplc="FD788292">
      <w:start w:val="1"/>
      <w:numFmt w:val="upperLetter"/>
      <w:lvlText w:val="%1."/>
      <w:lvlJc w:val="left"/>
      <w:pPr>
        <w:ind w:left="5670" w:hanging="5670"/>
      </w:pPr>
      <w:rPr>
        <w:rFonts w:hint="default"/>
        <w:b/>
      </w:rPr>
    </w:lvl>
    <w:lvl w:ilvl="1" w:tplc="B802A158">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9" w15:restartNumberingAfterBreak="0">
    <w:nsid w:val="7EF83190"/>
    <w:multiLevelType w:val="hybridMultilevel"/>
    <w:tmpl w:val="34EA4598"/>
    <w:lvl w:ilvl="0" w:tplc="B802A158">
      <w:start w:val="17"/>
      <w:numFmt w:val="decimal"/>
      <w:lvlText w:val="%1."/>
      <w:lvlJc w:val="left"/>
      <w:pPr>
        <w:ind w:left="1650" w:hanging="57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5"/>
  </w:num>
  <w:num w:numId="2">
    <w:abstractNumId w:val="22"/>
  </w:num>
  <w:num w:numId="3">
    <w:abstractNumId w:val="11"/>
  </w:num>
  <w:num w:numId="4">
    <w:abstractNumId w:val="24"/>
  </w:num>
  <w:num w:numId="5">
    <w:abstractNumId w:val="16"/>
  </w:num>
  <w:num w:numId="6">
    <w:abstractNumId w:val="12"/>
  </w:num>
  <w:num w:numId="7">
    <w:abstractNumId w:val="10"/>
    <w:lvlOverride w:ilvl="0">
      <w:lvl w:ilvl="0">
        <w:start w:val="1"/>
        <w:numFmt w:val="bullet"/>
        <w:lvlText w:val="-"/>
        <w:legacy w:legacy="1" w:legacySpace="0" w:legacyIndent="360"/>
        <w:lvlJc w:val="left"/>
        <w:pPr>
          <w:ind w:left="360" w:hanging="360"/>
        </w:pPr>
      </w:lvl>
    </w:lvlOverride>
  </w:num>
  <w:num w:numId="8">
    <w:abstractNumId w:val="13"/>
  </w:num>
  <w:num w:numId="9">
    <w:abstractNumId w:val="26"/>
  </w:num>
  <w:num w:numId="10">
    <w:abstractNumId w:val="23"/>
  </w:num>
  <w:num w:numId="11">
    <w:abstractNumId w:val="21"/>
  </w:num>
  <w:num w:numId="12">
    <w:abstractNumId w:val="27"/>
    <w:lvlOverride w:ilvl="0"/>
    <w:lvlOverride w:ilvl="1"/>
    <w:lvlOverride w:ilvl="2"/>
    <w:lvlOverride w:ilvl="3"/>
    <w:lvlOverride w:ilvl="4"/>
    <w:lvlOverride w:ilvl="5"/>
    <w:lvlOverride w:ilvl="6"/>
    <w:lvlOverride w:ilvl="7"/>
    <w:lvlOverride w:ilvl="8"/>
  </w:num>
  <w:num w:numId="13">
    <w:abstractNumId w:val="28"/>
  </w:num>
  <w:num w:numId="14">
    <w:abstractNumId w:val="29"/>
  </w:num>
  <w:num w:numId="15">
    <w:abstractNumId w:val="20"/>
  </w:num>
  <w:num w:numId="16">
    <w:abstractNumId w:val="14"/>
  </w:num>
  <w:num w:numId="17">
    <w:abstractNumId w:val="15"/>
  </w:num>
  <w:num w:numId="18">
    <w:abstractNumId w:val="17"/>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EF33BF"/>
    <w:rsid w:val="00001743"/>
    <w:rsid w:val="00001BF9"/>
    <w:rsid w:val="000051D1"/>
    <w:rsid w:val="00011AFD"/>
    <w:rsid w:val="00014553"/>
    <w:rsid w:val="00015E7B"/>
    <w:rsid w:val="000169FF"/>
    <w:rsid w:val="000240D7"/>
    <w:rsid w:val="0002623B"/>
    <w:rsid w:val="00026880"/>
    <w:rsid w:val="00026A5C"/>
    <w:rsid w:val="000411C7"/>
    <w:rsid w:val="00044D1C"/>
    <w:rsid w:val="00046A09"/>
    <w:rsid w:val="00047800"/>
    <w:rsid w:val="0005239C"/>
    <w:rsid w:val="0005764E"/>
    <w:rsid w:val="000663F9"/>
    <w:rsid w:val="00074877"/>
    <w:rsid w:val="0008698F"/>
    <w:rsid w:val="000940F1"/>
    <w:rsid w:val="000A11E9"/>
    <w:rsid w:val="000A6A28"/>
    <w:rsid w:val="000B6E42"/>
    <w:rsid w:val="000C1285"/>
    <w:rsid w:val="000C25B8"/>
    <w:rsid w:val="000D0B0B"/>
    <w:rsid w:val="000D42D9"/>
    <w:rsid w:val="000F1963"/>
    <w:rsid w:val="00102A8E"/>
    <w:rsid w:val="00113EB2"/>
    <w:rsid w:val="00125312"/>
    <w:rsid w:val="001438D9"/>
    <w:rsid w:val="0015010B"/>
    <w:rsid w:val="00151A3A"/>
    <w:rsid w:val="001608B9"/>
    <w:rsid w:val="00160B6F"/>
    <w:rsid w:val="001621EE"/>
    <w:rsid w:val="00162C85"/>
    <w:rsid w:val="0017615B"/>
    <w:rsid w:val="001829AE"/>
    <w:rsid w:val="00185DD9"/>
    <w:rsid w:val="00186581"/>
    <w:rsid w:val="00193FE5"/>
    <w:rsid w:val="001A0B8C"/>
    <w:rsid w:val="001A57C4"/>
    <w:rsid w:val="001D00AE"/>
    <w:rsid w:val="001D2653"/>
    <w:rsid w:val="001E3419"/>
    <w:rsid w:val="001E356D"/>
    <w:rsid w:val="001F1730"/>
    <w:rsid w:val="001F611C"/>
    <w:rsid w:val="00206030"/>
    <w:rsid w:val="00207B37"/>
    <w:rsid w:val="00211099"/>
    <w:rsid w:val="002115AA"/>
    <w:rsid w:val="0022288C"/>
    <w:rsid w:val="00225436"/>
    <w:rsid w:val="00232757"/>
    <w:rsid w:val="00232FB6"/>
    <w:rsid w:val="00233AAB"/>
    <w:rsid w:val="00244051"/>
    <w:rsid w:val="002454E4"/>
    <w:rsid w:val="00250637"/>
    <w:rsid w:val="0026336A"/>
    <w:rsid w:val="0026447C"/>
    <w:rsid w:val="00275EA1"/>
    <w:rsid w:val="00285DB8"/>
    <w:rsid w:val="002A0D32"/>
    <w:rsid w:val="002B2BF8"/>
    <w:rsid w:val="002B5C23"/>
    <w:rsid w:val="002C0109"/>
    <w:rsid w:val="002D356D"/>
    <w:rsid w:val="002D4D47"/>
    <w:rsid w:val="002E1ACF"/>
    <w:rsid w:val="002E7E13"/>
    <w:rsid w:val="002F72DE"/>
    <w:rsid w:val="0030729B"/>
    <w:rsid w:val="00307E27"/>
    <w:rsid w:val="00340C72"/>
    <w:rsid w:val="003420D5"/>
    <w:rsid w:val="00350BCD"/>
    <w:rsid w:val="003625B6"/>
    <w:rsid w:val="003632AD"/>
    <w:rsid w:val="003829BF"/>
    <w:rsid w:val="003850CD"/>
    <w:rsid w:val="00390C30"/>
    <w:rsid w:val="003935F2"/>
    <w:rsid w:val="003B1301"/>
    <w:rsid w:val="003B7B88"/>
    <w:rsid w:val="003D3DCA"/>
    <w:rsid w:val="003D4D2C"/>
    <w:rsid w:val="003D72B2"/>
    <w:rsid w:val="003D7486"/>
    <w:rsid w:val="00406E20"/>
    <w:rsid w:val="00407649"/>
    <w:rsid w:val="004078BC"/>
    <w:rsid w:val="004232E0"/>
    <w:rsid w:val="004641A1"/>
    <w:rsid w:val="00473A2E"/>
    <w:rsid w:val="00474F58"/>
    <w:rsid w:val="00477E73"/>
    <w:rsid w:val="00484722"/>
    <w:rsid w:val="004852A8"/>
    <w:rsid w:val="004869B2"/>
    <w:rsid w:val="00491623"/>
    <w:rsid w:val="00495FE1"/>
    <w:rsid w:val="0049617B"/>
    <w:rsid w:val="004A424E"/>
    <w:rsid w:val="004A4D86"/>
    <w:rsid w:val="004B0FA4"/>
    <w:rsid w:val="004B31F8"/>
    <w:rsid w:val="004B3491"/>
    <w:rsid w:val="004B7D27"/>
    <w:rsid w:val="004C165F"/>
    <w:rsid w:val="004C20D6"/>
    <w:rsid w:val="004C38CE"/>
    <w:rsid w:val="004D2D02"/>
    <w:rsid w:val="004D3035"/>
    <w:rsid w:val="004E19BF"/>
    <w:rsid w:val="004E3756"/>
    <w:rsid w:val="004F2936"/>
    <w:rsid w:val="004F43DE"/>
    <w:rsid w:val="0050154D"/>
    <w:rsid w:val="00502911"/>
    <w:rsid w:val="0050518D"/>
    <w:rsid w:val="0051229B"/>
    <w:rsid w:val="005138CF"/>
    <w:rsid w:val="00514E4D"/>
    <w:rsid w:val="00546C40"/>
    <w:rsid w:val="00552ABC"/>
    <w:rsid w:val="00560B6B"/>
    <w:rsid w:val="00582EC9"/>
    <w:rsid w:val="0058417D"/>
    <w:rsid w:val="005972FD"/>
    <w:rsid w:val="005A0799"/>
    <w:rsid w:val="005B15B5"/>
    <w:rsid w:val="005C0119"/>
    <w:rsid w:val="005C2900"/>
    <w:rsid w:val="005D1766"/>
    <w:rsid w:val="005D61C0"/>
    <w:rsid w:val="005E3066"/>
    <w:rsid w:val="00614C96"/>
    <w:rsid w:val="00617920"/>
    <w:rsid w:val="00620AD3"/>
    <w:rsid w:val="0062203D"/>
    <w:rsid w:val="00623DAB"/>
    <w:rsid w:val="00624F9B"/>
    <w:rsid w:val="006255A8"/>
    <w:rsid w:val="00626186"/>
    <w:rsid w:val="006417FD"/>
    <w:rsid w:val="00642523"/>
    <w:rsid w:val="0064293B"/>
    <w:rsid w:val="00642A2E"/>
    <w:rsid w:val="00645662"/>
    <w:rsid w:val="00685202"/>
    <w:rsid w:val="0069072B"/>
    <w:rsid w:val="006A1663"/>
    <w:rsid w:val="006A4E03"/>
    <w:rsid w:val="006B334D"/>
    <w:rsid w:val="006B59A9"/>
    <w:rsid w:val="006B772A"/>
    <w:rsid w:val="006C63A6"/>
    <w:rsid w:val="006D03BD"/>
    <w:rsid w:val="006D0B59"/>
    <w:rsid w:val="006D10E5"/>
    <w:rsid w:val="006E61B0"/>
    <w:rsid w:val="006E717A"/>
    <w:rsid w:val="007019F6"/>
    <w:rsid w:val="00703ABA"/>
    <w:rsid w:val="00705C37"/>
    <w:rsid w:val="00710FB4"/>
    <w:rsid w:val="0071699E"/>
    <w:rsid w:val="00717D85"/>
    <w:rsid w:val="00720F29"/>
    <w:rsid w:val="0072133D"/>
    <w:rsid w:val="00722DDD"/>
    <w:rsid w:val="00727A26"/>
    <w:rsid w:val="007305A8"/>
    <w:rsid w:val="00732881"/>
    <w:rsid w:val="00735A90"/>
    <w:rsid w:val="00741A7D"/>
    <w:rsid w:val="00741FDB"/>
    <w:rsid w:val="00744029"/>
    <w:rsid w:val="00750F34"/>
    <w:rsid w:val="00755E7A"/>
    <w:rsid w:val="007757F0"/>
    <w:rsid w:val="00775A2F"/>
    <w:rsid w:val="00782DAD"/>
    <w:rsid w:val="007836FC"/>
    <w:rsid w:val="00794A13"/>
    <w:rsid w:val="0079647B"/>
    <w:rsid w:val="007972A0"/>
    <w:rsid w:val="007973B8"/>
    <w:rsid w:val="007A3B0A"/>
    <w:rsid w:val="007B6305"/>
    <w:rsid w:val="007B7D8B"/>
    <w:rsid w:val="007C19D6"/>
    <w:rsid w:val="007C4A17"/>
    <w:rsid w:val="007C748D"/>
    <w:rsid w:val="007E5C04"/>
    <w:rsid w:val="007F31BA"/>
    <w:rsid w:val="007F4AC7"/>
    <w:rsid w:val="008024A9"/>
    <w:rsid w:val="00805DF2"/>
    <w:rsid w:val="00815031"/>
    <w:rsid w:val="0081680F"/>
    <w:rsid w:val="0081688E"/>
    <w:rsid w:val="008174D9"/>
    <w:rsid w:val="0082242A"/>
    <w:rsid w:val="00825EE8"/>
    <w:rsid w:val="008353A6"/>
    <w:rsid w:val="00836F41"/>
    <w:rsid w:val="00840754"/>
    <w:rsid w:val="0084562E"/>
    <w:rsid w:val="00846ACD"/>
    <w:rsid w:val="00847D54"/>
    <w:rsid w:val="00855DCE"/>
    <w:rsid w:val="008579C4"/>
    <w:rsid w:val="008657D1"/>
    <w:rsid w:val="0087350D"/>
    <w:rsid w:val="00882C1E"/>
    <w:rsid w:val="00890EF4"/>
    <w:rsid w:val="008B69CA"/>
    <w:rsid w:val="008C1579"/>
    <w:rsid w:val="008C28EE"/>
    <w:rsid w:val="008D1961"/>
    <w:rsid w:val="008E741A"/>
    <w:rsid w:val="008F45B9"/>
    <w:rsid w:val="00906AC2"/>
    <w:rsid w:val="00923FB9"/>
    <w:rsid w:val="0093304A"/>
    <w:rsid w:val="00935B11"/>
    <w:rsid w:val="009615F7"/>
    <w:rsid w:val="009A21C8"/>
    <w:rsid w:val="009A3E72"/>
    <w:rsid w:val="009B5714"/>
    <w:rsid w:val="009B7A08"/>
    <w:rsid w:val="009C0CCA"/>
    <w:rsid w:val="009C6F92"/>
    <w:rsid w:val="009C7CE2"/>
    <w:rsid w:val="009D4DC4"/>
    <w:rsid w:val="009E27ED"/>
    <w:rsid w:val="009F0982"/>
    <w:rsid w:val="009F5FE5"/>
    <w:rsid w:val="00A1258A"/>
    <w:rsid w:val="00A16671"/>
    <w:rsid w:val="00A20CCB"/>
    <w:rsid w:val="00A25FE1"/>
    <w:rsid w:val="00A30622"/>
    <w:rsid w:val="00A42538"/>
    <w:rsid w:val="00A44493"/>
    <w:rsid w:val="00A4511E"/>
    <w:rsid w:val="00A55B4C"/>
    <w:rsid w:val="00A5655D"/>
    <w:rsid w:val="00A57507"/>
    <w:rsid w:val="00A57ED5"/>
    <w:rsid w:val="00A61C13"/>
    <w:rsid w:val="00A63406"/>
    <w:rsid w:val="00AA6A1B"/>
    <w:rsid w:val="00AA7667"/>
    <w:rsid w:val="00AB109D"/>
    <w:rsid w:val="00AB1B98"/>
    <w:rsid w:val="00AC11A3"/>
    <w:rsid w:val="00AC2BBD"/>
    <w:rsid w:val="00AD7CFC"/>
    <w:rsid w:val="00AE00E6"/>
    <w:rsid w:val="00AE7489"/>
    <w:rsid w:val="00AF7A9A"/>
    <w:rsid w:val="00B04CE5"/>
    <w:rsid w:val="00B054DB"/>
    <w:rsid w:val="00B06B4A"/>
    <w:rsid w:val="00B132F2"/>
    <w:rsid w:val="00B15D1A"/>
    <w:rsid w:val="00B221B7"/>
    <w:rsid w:val="00B31AA6"/>
    <w:rsid w:val="00B3208C"/>
    <w:rsid w:val="00B361B0"/>
    <w:rsid w:val="00B41E08"/>
    <w:rsid w:val="00B44292"/>
    <w:rsid w:val="00B532FD"/>
    <w:rsid w:val="00B67876"/>
    <w:rsid w:val="00B70401"/>
    <w:rsid w:val="00B74607"/>
    <w:rsid w:val="00B7686F"/>
    <w:rsid w:val="00B77BD6"/>
    <w:rsid w:val="00B822BA"/>
    <w:rsid w:val="00B8252D"/>
    <w:rsid w:val="00B83F7F"/>
    <w:rsid w:val="00B94E9B"/>
    <w:rsid w:val="00B97817"/>
    <w:rsid w:val="00BA2956"/>
    <w:rsid w:val="00BA2FA2"/>
    <w:rsid w:val="00BA6C23"/>
    <w:rsid w:val="00BB1B10"/>
    <w:rsid w:val="00BB364D"/>
    <w:rsid w:val="00BB5F68"/>
    <w:rsid w:val="00BC2DBA"/>
    <w:rsid w:val="00BC36F9"/>
    <w:rsid w:val="00BC50C4"/>
    <w:rsid w:val="00BC530D"/>
    <w:rsid w:val="00BC5F17"/>
    <w:rsid w:val="00BC6F04"/>
    <w:rsid w:val="00BD4920"/>
    <w:rsid w:val="00BD6110"/>
    <w:rsid w:val="00BD6D48"/>
    <w:rsid w:val="00BE324E"/>
    <w:rsid w:val="00BE69B3"/>
    <w:rsid w:val="00BF5078"/>
    <w:rsid w:val="00BF5C75"/>
    <w:rsid w:val="00BF7E85"/>
    <w:rsid w:val="00C03079"/>
    <w:rsid w:val="00C15140"/>
    <w:rsid w:val="00C21513"/>
    <w:rsid w:val="00C24E47"/>
    <w:rsid w:val="00C3025B"/>
    <w:rsid w:val="00C31E26"/>
    <w:rsid w:val="00C35405"/>
    <w:rsid w:val="00C40DBB"/>
    <w:rsid w:val="00C5226A"/>
    <w:rsid w:val="00C550C8"/>
    <w:rsid w:val="00C56E56"/>
    <w:rsid w:val="00C640CF"/>
    <w:rsid w:val="00C66E6F"/>
    <w:rsid w:val="00C673AD"/>
    <w:rsid w:val="00C7143B"/>
    <w:rsid w:val="00C7474A"/>
    <w:rsid w:val="00C84666"/>
    <w:rsid w:val="00C94280"/>
    <w:rsid w:val="00CB177B"/>
    <w:rsid w:val="00CB2C32"/>
    <w:rsid w:val="00CC05E5"/>
    <w:rsid w:val="00CC7F96"/>
    <w:rsid w:val="00CD01BE"/>
    <w:rsid w:val="00CE7908"/>
    <w:rsid w:val="00CF5714"/>
    <w:rsid w:val="00CF5832"/>
    <w:rsid w:val="00D01A68"/>
    <w:rsid w:val="00D02F08"/>
    <w:rsid w:val="00D17E70"/>
    <w:rsid w:val="00D2666C"/>
    <w:rsid w:val="00D27908"/>
    <w:rsid w:val="00D435B8"/>
    <w:rsid w:val="00D540E8"/>
    <w:rsid w:val="00D60A09"/>
    <w:rsid w:val="00D65153"/>
    <w:rsid w:val="00D84D64"/>
    <w:rsid w:val="00D92E05"/>
    <w:rsid w:val="00DA07DC"/>
    <w:rsid w:val="00DA7781"/>
    <w:rsid w:val="00DB0B9D"/>
    <w:rsid w:val="00DC68E6"/>
    <w:rsid w:val="00DD0224"/>
    <w:rsid w:val="00DD0AFC"/>
    <w:rsid w:val="00DD3BD6"/>
    <w:rsid w:val="00DE54FF"/>
    <w:rsid w:val="00DE5FA3"/>
    <w:rsid w:val="00DF384B"/>
    <w:rsid w:val="00DF40F7"/>
    <w:rsid w:val="00E0140E"/>
    <w:rsid w:val="00E117C8"/>
    <w:rsid w:val="00E11999"/>
    <w:rsid w:val="00E132CD"/>
    <w:rsid w:val="00E223F2"/>
    <w:rsid w:val="00E317BB"/>
    <w:rsid w:val="00E34A30"/>
    <w:rsid w:val="00E35A96"/>
    <w:rsid w:val="00E450CC"/>
    <w:rsid w:val="00E52155"/>
    <w:rsid w:val="00E63DFD"/>
    <w:rsid w:val="00E65B20"/>
    <w:rsid w:val="00E757EE"/>
    <w:rsid w:val="00E75D46"/>
    <w:rsid w:val="00E8222C"/>
    <w:rsid w:val="00E8617A"/>
    <w:rsid w:val="00E915B3"/>
    <w:rsid w:val="00E953C9"/>
    <w:rsid w:val="00EA3B5F"/>
    <w:rsid w:val="00EA3E09"/>
    <w:rsid w:val="00EA737A"/>
    <w:rsid w:val="00EB1215"/>
    <w:rsid w:val="00EB6A3B"/>
    <w:rsid w:val="00EC131F"/>
    <w:rsid w:val="00EC237C"/>
    <w:rsid w:val="00EC4795"/>
    <w:rsid w:val="00ED5C96"/>
    <w:rsid w:val="00EE65D1"/>
    <w:rsid w:val="00EF082B"/>
    <w:rsid w:val="00EF33BF"/>
    <w:rsid w:val="00EF3B7E"/>
    <w:rsid w:val="00EF5377"/>
    <w:rsid w:val="00F0465E"/>
    <w:rsid w:val="00F1263E"/>
    <w:rsid w:val="00F141EA"/>
    <w:rsid w:val="00F171E5"/>
    <w:rsid w:val="00F23348"/>
    <w:rsid w:val="00F35A5A"/>
    <w:rsid w:val="00F377F9"/>
    <w:rsid w:val="00F43030"/>
    <w:rsid w:val="00F4605F"/>
    <w:rsid w:val="00F500B8"/>
    <w:rsid w:val="00F522DD"/>
    <w:rsid w:val="00F90E17"/>
    <w:rsid w:val="00F9253E"/>
    <w:rsid w:val="00F962A2"/>
    <w:rsid w:val="00FA367C"/>
    <w:rsid w:val="00FB0D83"/>
    <w:rsid w:val="00FB23C8"/>
    <w:rsid w:val="00FB4B53"/>
    <w:rsid w:val="00FC6E83"/>
    <w:rsid w:val="00FD1FC4"/>
    <w:rsid w:val="00FD20C7"/>
    <w:rsid w:val="00FE29CF"/>
    <w:rsid w:val="00FE7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currency2"/>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C49880F5-E529-4C00-AF02-090D927B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55"/>
    <w:rPr>
      <w:sz w:val="22"/>
      <w:szCs w:val="24"/>
      <w:lang w:val="lt-LT" w:eastAsia="en-US"/>
    </w:rPr>
  </w:style>
  <w:style w:type="paragraph" w:styleId="Heading1">
    <w:name w:val="heading 1"/>
    <w:basedOn w:val="Normal"/>
    <w:next w:val="Normal"/>
    <w:qFormat/>
    <w:rsid w:val="00BD6110"/>
    <w:pPr>
      <w:tabs>
        <w:tab w:val="left" w:pos="567"/>
      </w:tabs>
      <w:ind w:left="567" w:hanging="567"/>
      <w:jc w:val="center"/>
      <w:outlineLvl w:val="0"/>
    </w:pPr>
    <w:rPr>
      <w:b/>
      <w:szCs w:val="22"/>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cs-CZ"/>
    </w:rPr>
  </w:style>
  <w:style w:type="paragraph" w:styleId="Heading3">
    <w:name w:val="heading 3"/>
    <w:aliases w:val="D70AR3,titel 3,OLD Heading 3"/>
    <w:basedOn w:val="Normal"/>
    <w:next w:val="Normal"/>
    <w:qFormat/>
    <w:pPr>
      <w:keepNext/>
      <w:keepLines/>
      <w:tabs>
        <w:tab w:val="left" w:pos="567"/>
      </w:tabs>
      <w:spacing w:before="120" w:after="80" w:line="260" w:lineRule="exact"/>
      <w:outlineLvl w:val="2"/>
    </w:pPr>
    <w:rPr>
      <w:b/>
      <w:kern w:val="28"/>
      <w:szCs w:val="20"/>
      <w:lang w:val="en-US"/>
    </w:rPr>
  </w:style>
  <w:style w:type="paragraph" w:styleId="Heading4">
    <w:name w:val="heading 4"/>
    <w:basedOn w:val="Normal"/>
    <w:next w:val="Normal"/>
    <w:link w:val="Heading4Char"/>
    <w:qFormat/>
    <w:pPr>
      <w:keepNext/>
      <w:tabs>
        <w:tab w:val="left" w:pos="567"/>
      </w:tabs>
      <w:spacing w:line="260" w:lineRule="exact"/>
      <w:jc w:val="both"/>
      <w:outlineLvl w:val="3"/>
    </w:pPr>
    <w:rPr>
      <w:b/>
      <w:noProof/>
      <w:szCs w:val="20"/>
      <w:lang w:val="cs-CZ"/>
    </w:rPr>
  </w:style>
  <w:style w:type="paragraph" w:styleId="Heading5">
    <w:name w:val="heading 5"/>
    <w:basedOn w:val="Normal"/>
    <w:next w:val="Normal"/>
    <w:qFormat/>
    <w:pPr>
      <w:keepNext/>
      <w:tabs>
        <w:tab w:val="left" w:pos="567"/>
      </w:tabs>
      <w:spacing w:line="260" w:lineRule="exact"/>
      <w:jc w:val="both"/>
      <w:outlineLvl w:val="4"/>
    </w:pPr>
    <w:rPr>
      <w:noProof/>
      <w:szCs w:val="20"/>
      <w:lang w:val="cs-CZ"/>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Cs w:val="20"/>
      <w:lang w:val="cs-CZ"/>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Cs w:val="20"/>
      <w:lang w:val="cs-CZ"/>
    </w:rPr>
  </w:style>
  <w:style w:type="paragraph" w:styleId="Heading8">
    <w:name w:val="heading 8"/>
    <w:basedOn w:val="Normal"/>
    <w:next w:val="Normal"/>
    <w:qFormat/>
    <w:pPr>
      <w:keepNext/>
      <w:tabs>
        <w:tab w:val="left" w:pos="567"/>
      </w:tabs>
      <w:spacing w:line="260" w:lineRule="exact"/>
      <w:ind w:left="567" w:hanging="567"/>
      <w:jc w:val="both"/>
      <w:outlineLvl w:val="7"/>
    </w:pPr>
    <w:rPr>
      <w:b/>
      <w:i/>
      <w:szCs w:val="20"/>
      <w:lang w:val="cs-CZ"/>
    </w:rPr>
  </w:style>
  <w:style w:type="paragraph" w:styleId="Heading9">
    <w:name w:val="heading 9"/>
    <w:basedOn w:val="Normal"/>
    <w:next w:val="Normal"/>
    <w:qFormat/>
    <w:pPr>
      <w:keepNext/>
      <w:tabs>
        <w:tab w:val="left" w:pos="567"/>
      </w:tabs>
      <w:spacing w:line="260" w:lineRule="exact"/>
      <w:jc w:val="both"/>
      <w:outlineLvl w:val="8"/>
    </w:pPr>
    <w:rPr>
      <w:b/>
      <w:i/>
      <w:szCs w:val="20"/>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link w:val="BodyTextIndentChar"/>
    <w:pPr>
      <w:ind w:left="567" w:hanging="567"/>
    </w:pPr>
    <w:rPr>
      <w:b/>
      <w:color w:val="808080"/>
      <w:szCs w:val="20"/>
      <w:lang w:val="cs-CZ"/>
    </w:rPr>
  </w:style>
  <w:style w:type="paragraph" w:styleId="BodyText">
    <w:name w:val="Body Text"/>
    <w:basedOn w:val="Normal"/>
    <w:link w:val="BodyTextChar"/>
    <w:pPr>
      <w:tabs>
        <w:tab w:val="left" w:pos="567"/>
      </w:tabs>
      <w:spacing w:line="260" w:lineRule="exact"/>
    </w:pPr>
    <w:rPr>
      <w:b/>
      <w:i/>
      <w:szCs w:val="20"/>
      <w:lang w:val="cs-CZ"/>
    </w:rPr>
  </w:style>
  <w:style w:type="paragraph" w:styleId="BodyTextIndent2">
    <w:name w:val="Body Text Indent 2"/>
    <w:basedOn w:val="Normal"/>
    <w:pPr>
      <w:tabs>
        <w:tab w:val="left" w:pos="567"/>
      </w:tabs>
      <w:spacing w:line="260" w:lineRule="exact"/>
      <w:ind w:left="567" w:hanging="567"/>
      <w:jc w:val="both"/>
    </w:pPr>
    <w:rPr>
      <w:b/>
      <w:szCs w:val="20"/>
      <w:lang w:val="cs-CZ"/>
    </w:rPr>
  </w:style>
  <w:style w:type="paragraph" w:styleId="BodyTextIndent3">
    <w:name w:val="Body Text Indent 3"/>
    <w:basedOn w:val="Normal"/>
    <w:pPr>
      <w:tabs>
        <w:tab w:val="left" w:pos="567"/>
      </w:tabs>
      <w:spacing w:line="260" w:lineRule="exact"/>
      <w:ind w:left="567" w:hanging="567"/>
    </w:pPr>
    <w:rPr>
      <w:i/>
      <w:color w:val="008000"/>
      <w:szCs w:val="20"/>
      <w:lang w:val="cs-CZ"/>
    </w:rPr>
  </w:style>
  <w:style w:type="paragraph" w:styleId="Footer">
    <w:name w:val="footer"/>
    <w:basedOn w:val="Normal"/>
    <w:pPr>
      <w:tabs>
        <w:tab w:val="left" w:pos="567"/>
        <w:tab w:val="center" w:pos="4536"/>
        <w:tab w:val="center" w:pos="8930"/>
      </w:tabs>
    </w:pPr>
    <w:rPr>
      <w:rFonts w:ascii="Helvetica" w:hAnsi="Helvetica"/>
      <w:sz w:val="16"/>
      <w:szCs w:val="20"/>
      <w:lang w:val="cs-CZ"/>
    </w:rPr>
  </w:style>
  <w:style w:type="character" w:styleId="PageNumber">
    <w:name w:val="page number"/>
    <w:basedOn w:val="DefaultParagraphFont"/>
  </w:style>
  <w:style w:type="paragraph" w:styleId="Header">
    <w:name w:val="header"/>
    <w:basedOn w:val="Normal"/>
    <w:pPr>
      <w:tabs>
        <w:tab w:val="left" w:pos="567"/>
        <w:tab w:val="center" w:pos="4153"/>
        <w:tab w:val="right" w:pos="8306"/>
      </w:tabs>
    </w:pPr>
    <w:rPr>
      <w:rFonts w:ascii="Helvetica" w:hAnsi="Helvetica"/>
      <w:sz w:val="20"/>
      <w:szCs w:val="20"/>
      <w:lang w:val="cs-CZ"/>
    </w:rPr>
  </w:style>
  <w:style w:type="paragraph" w:styleId="BlockText">
    <w:name w:val="Block Text"/>
    <w:basedOn w:val="Normal"/>
    <w:pPr>
      <w:tabs>
        <w:tab w:val="left" w:pos="2657"/>
      </w:tabs>
      <w:spacing w:before="120"/>
      <w:ind w:left="-37" w:right="-28"/>
    </w:pPr>
    <w:rPr>
      <w:szCs w:val="20"/>
      <w:lang w:val="cs-CZ"/>
    </w:rPr>
  </w:style>
  <w:style w:type="paragraph" w:styleId="BodyText2">
    <w:name w:val="Body Text 2"/>
    <w:basedOn w:val="Normal"/>
    <w:pPr>
      <w:ind w:left="567" w:hanging="567"/>
    </w:pPr>
    <w:rPr>
      <w:b/>
      <w:szCs w:val="20"/>
      <w:lang w:val="cs-CZ"/>
    </w:rPr>
  </w:style>
  <w:style w:type="paragraph" w:styleId="BodyText3">
    <w:name w:val="Body Text 3"/>
    <w:basedOn w:val="Normal"/>
    <w:pPr>
      <w:tabs>
        <w:tab w:val="left" w:pos="567"/>
      </w:tabs>
      <w:spacing w:line="260" w:lineRule="exact"/>
      <w:jc w:val="both"/>
    </w:pPr>
    <w:rPr>
      <w:b/>
      <w:i/>
      <w:szCs w:val="20"/>
      <w:lang w:val="cs-CZ"/>
    </w:rPr>
  </w:style>
  <w:style w:type="character" w:styleId="CommentReference">
    <w:name w:val="annotation reference"/>
    <w:semiHidden/>
    <w:rPr>
      <w:sz w:val="16"/>
    </w:rPr>
  </w:style>
  <w:style w:type="paragraph" w:styleId="CommentText">
    <w:name w:val="annotation text"/>
    <w:basedOn w:val="Normal"/>
    <w:semiHidden/>
    <w:pPr>
      <w:tabs>
        <w:tab w:val="left" w:pos="567"/>
      </w:tabs>
      <w:spacing w:line="260" w:lineRule="exact"/>
    </w:pPr>
    <w:rPr>
      <w:sz w:val="20"/>
      <w:szCs w:val="20"/>
      <w:lang w:val="cs-CZ"/>
    </w:rPr>
  </w:style>
  <w:style w:type="paragraph" w:styleId="DocumentMap">
    <w:name w:val="Document Map"/>
    <w:basedOn w:val="Normal"/>
    <w:semiHidden/>
    <w:pPr>
      <w:shd w:val="clear" w:color="auto" w:fill="000080"/>
      <w:tabs>
        <w:tab w:val="left" w:pos="567"/>
      </w:tabs>
      <w:spacing w:line="260" w:lineRule="exact"/>
    </w:pPr>
    <w:rPr>
      <w:rFonts w:ascii="Tahoma" w:hAnsi="Tahoma"/>
      <w:szCs w:val="20"/>
      <w:lang w:val="cs-CZ"/>
    </w:rPr>
  </w:style>
  <w:style w:type="character" w:styleId="EndnoteReference">
    <w:name w:val="endnote reference"/>
    <w:semiHidden/>
    <w:rPr>
      <w:vertAlign w:val="superscript"/>
    </w:rPr>
  </w:style>
  <w:style w:type="paragraph" w:styleId="EndnoteText">
    <w:name w:val="endnote text"/>
    <w:basedOn w:val="Normal"/>
    <w:next w:val="Normal"/>
    <w:semiHidden/>
    <w:pPr>
      <w:tabs>
        <w:tab w:val="left" w:pos="567"/>
      </w:tabs>
    </w:pPr>
    <w:rPr>
      <w:szCs w:val="20"/>
      <w:lang w:val="cs-CZ"/>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pPr>
      <w:tabs>
        <w:tab w:val="left" w:pos="567"/>
      </w:tabs>
      <w:spacing w:line="260" w:lineRule="exact"/>
    </w:pPr>
    <w:rPr>
      <w:sz w:val="20"/>
      <w:szCs w:val="20"/>
      <w:lang w:val="cs-CZ"/>
    </w:rPr>
  </w:style>
  <w:style w:type="character" w:styleId="Hyperlink">
    <w:name w:val="Hyperlink"/>
    <w:rPr>
      <w:color w:val="0000FF"/>
      <w:u w:val="single"/>
    </w:rPr>
  </w:style>
  <w:style w:type="paragraph" w:customStyle="1" w:styleId="Text">
    <w:name w:val="Text"/>
    <w:basedOn w:val="Normal"/>
    <w:pPr>
      <w:spacing w:before="120"/>
      <w:jc w:val="both"/>
    </w:pPr>
    <w:rPr>
      <w:szCs w:val="20"/>
      <w:lang w:val="en-US"/>
    </w:rPr>
  </w:style>
  <w:style w:type="paragraph" w:customStyle="1" w:styleId="Figure">
    <w:name w:val="Figure"/>
    <w:basedOn w:val="Normal"/>
    <w:next w:val="Caption"/>
    <w:pPr>
      <w:keepNext/>
      <w:spacing w:before="320"/>
    </w:pPr>
    <w:rPr>
      <w:sz w:val="24"/>
      <w:szCs w:val="20"/>
      <w:lang w:val="en-GB"/>
    </w:rPr>
  </w:style>
  <w:style w:type="paragraph" w:styleId="Caption">
    <w:name w:val="caption"/>
    <w:basedOn w:val="Normal"/>
    <w:next w:val="Normal"/>
    <w:qFormat/>
    <w:pPr>
      <w:jc w:val="center"/>
    </w:pPr>
    <w:rPr>
      <w:b/>
      <w:bCs/>
      <w:caps/>
      <w:szCs w:val="20"/>
    </w:rPr>
  </w:style>
  <w:style w:type="character" w:customStyle="1" w:styleId="Normal11Char">
    <w:name w:val="Normal11 Char"/>
    <w:rPr>
      <w:sz w:val="22"/>
      <w:lang w:val="fr-FR"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tabs>
        <w:tab w:val="clear" w:pos="567"/>
      </w:tabs>
      <w:spacing w:line="240" w:lineRule="auto"/>
    </w:pPr>
    <w:rPr>
      <w:b/>
      <w:bCs/>
      <w:lang w:val="lt-LT"/>
    </w:rPr>
  </w:style>
  <w:style w:type="character" w:styleId="Strong">
    <w:name w:val="Strong"/>
    <w:qFormat/>
    <w:rPr>
      <w:b/>
      <w:bCs/>
    </w:rPr>
  </w:style>
  <w:style w:type="paragraph" w:customStyle="1" w:styleId="Revision1">
    <w:name w:val="Revision1"/>
    <w:hidden/>
    <w:uiPriority w:val="99"/>
    <w:semiHidden/>
    <w:rPr>
      <w:sz w:val="22"/>
      <w:szCs w:val="24"/>
      <w:lang w:val="lt-LT" w:eastAsia="en-US"/>
    </w:rPr>
  </w:style>
  <w:style w:type="paragraph" w:customStyle="1" w:styleId="Revision2">
    <w:name w:val="Revision2"/>
    <w:hidden/>
    <w:uiPriority w:val="99"/>
    <w:semiHidden/>
    <w:rPr>
      <w:sz w:val="22"/>
      <w:szCs w:val="24"/>
      <w:lang w:val="lt-LT" w:eastAsia="en-US"/>
    </w:rPr>
  </w:style>
  <w:style w:type="paragraph" w:styleId="Revision">
    <w:name w:val="Revision"/>
    <w:hidden/>
    <w:uiPriority w:val="99"/>
    <w:semiHidden/>
    <w:rsid w:val="00EF33BF"/>
    <w:rPr>
      <w:sz w:val="22"/>
      <w:szCs w:val="24"/>
      <w:lang w:val="lt-LT" w:eastAsia="en-US"/>
    </w:rPr>
  </w:style>
  <w:style w:type="character" w:customStyle="1" w:styleId="Heading4Char">
    <w:name w:val="Heading 4 Char"/>
    <w:link w:val="Heading4"/>
    <w:rsid w:val="00582EC9"/>
    <w:rPr>
      <w:b/>
      <w:noProof/>
      <w:sz w:val="22"/>
      <w:lang w:val="cs-CZ" w:eastAsia="en-US"/>
    </w:rPr>
  </w:style>
  <w:style w:type="character" w:customStyle="1" w:styleId="NormalAgencyChar">
    <w:name w:val="Normal (Agency) Char"/>
    <w:link w:val="NormalAgency"/>
    <w:locked/>
    <w:rsid w:val="006D03BD"/>
    <w:rPr>
      <w:rFonts w:ascii="Verdana" w:eastAsia="Verdana" w:hAnsi="Verdana" w:cs="Verdana"/>
      <w:sz w:val="18"/>
      <w:szCs w:val="18"/>
      <w:lang w:val="en-GB" w:eastAsia="en-GB" w:bidi="ar-SA"/>
    </w:rPr>
  </w:style>
  <w:style w:type="paragraph" w:customStyle="1" w:styleId="NormalAgency">
    <w:name w:val="Normal (Agency)"/>
    <w:link w:val="NormalAgencyChar"/>
    <w:rsid w:val="006D03BD"/>
    <w:rPr>
      <w:rFonts w:ascii="Verdana" w:eastAsia="Verdana" w:hAnsi="Verdana" w:cs="Verdana"/>
      <w:sz w:val="18"/>
      <w:szCs w:val="18"/>
    </w:rPr>
  </w:style>
  <w:style w:type="paragraph" w:styleId="Bibliography">
    <w:name w:val="Bibliography"/>
    <w:basedOn w:val="Normal"/>
    <w:next w:val="Normal"/>
    <w:uiPriority w:val="37"/>
    <w:semiHidden/>
    <w:unhideWhenUsed/>
    <w:rsid w:val="00BC2DBA"/>
  </w:style>
  <w:style w:type="paragraph" w:styleId="BodyTextFirstIndent">
    <w:name w:val="Body Text First Indent"/>
    <w:basedOn w:val="BodyText"/>
    <w:link w:val="BodyTextFirstIndentChar"/>
    <w:uiPriority w:val="99"/>
    <w:semiHidden/>
    <w:unhideWhenUsed/>
    <w:rsid w:val="00BC2DBA"/>
    <w:pPr>
      <w:tabs>
        <w:tab w:val="clear" w:pos="567"/>
      </w:tabs>
      <w:spacing w:after="120" w:line="240" w:lineRule="auto"/>
      <w:ind w:firstLine="210"/>
    </w:pPr>
    <w:rPr>
      <w:b w:val="0"/>
      <w:i w:val="0"/>
      <w:szCs w:val="24"/>
      <w:lang w:val="lt-LT"/>
    </w:rPr>
  </w:style>
  <w:style w:type="character" w:customStyle="1" w:styleId="BodyTextChar">
    <w:name w:val="Body Text Char"/>
    <w:link w:val="BodyText"/>
    <w:rsid w:val="00BC2DBA"/>
    <w:rPr>
      <w:b/>
      <w:i/>
      <w:sz w:val="22"/>
      <w:lang w:val="cs-CZ" w:eastAsia="en-US"/>
    </w:rPr>
  </w:style>
  <w:style w:type="character" w:customStyle="1" w:styleId="BodyTextFirstIndentChar">
    <w:name w:val="Body Text First Indent Char"/>
    <w:link w:val="BodyTextFirstIndent"/>
    <w:uiPriority w:val="99"/>
    <w:semiHidden/>
    <w:rsid w:val="00BC2DBA"/>
    <w:rPr>
      <w:b w:val="0"/>
      <w:i w:val="0"/>
      <w:sz w:val="22"/>
      <w:szCs w:val="24"/>
      <w:lang w:val="lt-LT" w:eastAsia="en-US"/>
    </w:rPr>
  </w:style>
  <w:style w:type="paragraph" w:styleId="BodyTextFirstIndent2">
    <w:name w:val="Body Text First Indent 2"/>
    <w:basedOn w:val="BodyTextIndent"/>
    <w:link w:val="BodyTextFirstIndent2Char"/>
    <w:uiPriority w:val="99"/>
    <w:semiHidden/>
    <w:unhideWhenUsed/>
    <w:rsid w:val="00BC2DBA"/>
    <w:pPr>
      <w:spacing w:after="120"/>
      <w:ind w:left="283" w:firstLine="210"/>
    </w:pPr>
    <w:rPr>
      <w:b w:val="0"/>
      <w:color w:val="auto"/>
      <w:szCs w:val="24"/>
      <w:lang w:val="lt-LT"/>
    </w:rPr>
  </w:style>
  <w:style w:type="character" w:customStyle="1" w:styleId="BodyTextIndentChar">
    <w:name w:val="Body Text Indent Char"/>
    <w:link w:val="BodyTextIndent"/>
    <w:rsid w:val="00BC2DBA"/>
    <w:rPr>
      <w:b/>
      <w:color w:val="808080"/>
      <w:sz w:val="22"/>
      <w:lang w:val="cs-CZ" w:eastAsia="en-US"/>
    </w:rPr>
  </w:style>
  <w:style w:type="character" w:customStyle="1" w:styleId="BodyTextFirstIndent2Char">
    <w:name w:val="Body Text First Indent 2 Char"/>
    <w:link w:val="BodyTextFirstIndent2"/>
    <w:uiPriority w:val="99"/>
    <w:semiHidden/>
    <w:rsid w:val="00BC2DBA"/>
    <w:rPr>
      <w:b w:val="0"/>
      <w:color w:val="808080"/>
      <w:sz w:val="22"/>
      <w:szCs w:val="24"/>
      <w:lang w:val="lt-LT" w:eastAsia="en-US"/>
    </w:rPr>
  </w:style>
  <w:style w:type="paragraph" w:styleId="Closing">
    <w:name w:val="Closing"/>
    <w:basedOn w:val="Normal"/>
    <w:link w:val="ClosingChar"/>
    <w:uiPriority w:val="99"/>
    <w:semiHidden/>
    <w:unhideWhenUsed/>
    <w:rsid w:val="00BC2DBA"/>
    <w:pPr>
      <w:ind w:left="4252"/>
    </w:pPr>
  </w:style>
  <w:style w:type="character" w:customStyle="1" w:styleId="ClosingChar">
    <w:name w:val="Closing Char"/>
    <w:link w:val="Closing"/>
    <w:uiPriority w:val="99"/>
    <w:semiHidden/>
    <w:rsid w:val="00BC2DBA"/>
    <w:rPr>
      <w:sz w:val="22"/>
      <w:szCs w:val="24"/>
      <w:lang w:val="lt-LT" w:eastAsia="en-US"/>
    </w:rPr>
  </w:style>
  <w:style w:type="paragraph" w:styleId="Date">
    <w:name w:val="Date"/>
    <w:basedOn w:val="Normal"/>
    <w:next w:val="Normal"/>
    <w:link w:val="DateChar"/>
    <w:uiPriority w:val="99"/>
    <w:semiHidden/>
    <w:unhideWhenUsed/>
    <w:rsid w:val="00BC2DBA"/>
  </w:style>
  <w:style w:type="character" w:customStyle="1" w:styleId="DateChar">
    <w:name w:val="Date Char"/>
    <w:link w:val="Date"/>
    <w:uiPriority w:val="99"/>
    <w:semiHidden/>
    <w:rsid w:val="00BC2DBA"/>
    <w:rPr>
      <w:sz w:val="22"/>
      <w:szCs w:val="24"/>
      <w:lang w:val="lt-LT" w:eastAsia="en-US"/>
    </w:rPr>
  </w:style>
  <w:style w:type="paragraph" w:styleId="E-mailSignature">
    <w:name w:val="E-mail Signature"/>
    <w:basedOn w:val="Normal"/>
    <w:link w:val="E-mailSignatureChar"/>
    <w:uiPriority w:val="99"/>
    <w:semiHidden/>
    <w:unhideWhenUsed/>
    <w:rsid w:val="00BC2DBA"/>
  </w:style>
  <w:style w:type="character" w:customStyle="1" w:styleId="E-mailSignatureChar">
    <w:name w:val="E-mail Signature Char"/>
    <w:link w:val="E-mailSignature"/>
    <w:uiPriority w:val="99"/>
    <w:semiHidden/>
    <w:rsid w:val="00BC2DBA"/>
    <w:rPr>
      <w:sz w:val="22"/>
      <w:szCs w:val="24"/>
      <w:lang w:val="lt-LT" w:eastAsia="en-US"/>
    </w:rPr>
  </w:style>
  <w:style w:type="paragraph" w:styleId="EnvelopeAddress">
    <w:name w:val="envelope address"/>
    <w:basedOn w:val="Normal"/>
    <w:uiPriority w:val="99"/>
    <w:semiHidden/>
    <w:unhideWhenUsed/>
    <w:rsid w:val="00BC2DBA"/>
    <w:pPr>
      <w:framePr w:w="7920" w:h="1980" w:hRule="exact" w:hSpace="141" w:wrap="auto" w:hAnchor="page" w:xAlign="center" w:yAlign="bottom"/>
      <w:ind w:left="2880"/>
    </w:pPr>
    <w:rPr>
      <w:rFonts w:ascii="Cambria" w:hAnsi="Cambria"/>
      <w:sz w:val="24"/>
    </w:rPr>
  </w:style>
  <w:style w:type="paragraph" w:styleId="EnvelopeReturn">
    <w:name w:val="envelope return"/>
    <w:basedOn w:val="Normal"/>
    <w:uiPriority w:val="99"/>
    <w:semiHidden/>
    <w:unhideWhenUsed/>
    <w:rsid w:val="00BC2DBA"/>
    <w:rPr>
      <w:rFonts w:ascii="Cambria" w:hAnsi="Cambria"/>
      <w:sz w:val="20"/>
      <w:szCs w:val="20"/>
    </w:rPr>
  </w:style>
  <w:style w:type="paragraph" w:styleId="HTMLAddress">
    <w:name w:val="HTML Address"/>
    <w:basedOn w:val="Normal"/>
    <w:link w:val="HTMLAddressChar"/>
    <w:uiPriority w:val="99"/>
    <w:semiHidden/>
    <w:unhideWhenUsed/>
    <w:rsid w:val="00BC2DBA"/>
    <w:rPr>
      <w:i/>
      <w:iCs/>
    </w:rPr>
  </w:style>
  <w:style w:type="character" w:customStyle="1" w:styleId="HTMLAddressChar">
    <w:name w:val="HTML Address Char"/>
    <w:link w:val="HTMLAddress"/>
    <w:uiPriority w:val="99"/>
    <w:semiHidden/>
    <w:rsid w:val="00BC2DBA"/>
    <w:rPr>
      <w:i/>
      <w:iCs/>
      <w:sz w:val="22"/>
      <w:szCs w:val="24"/>
      <w:lang w:val="lt-LT" w:eastAsia="en-US"/>
    </w:rPr>
  </w:style>
  <w:style w:type="paragraph" w:styleId="HTMLPreformatted">
    <w:name w:val="HTML Preformatted"/>
    <w:basedOn w:val="Normal"/>
    <w:link w:val="HTMLPreformattedChar"/>
    <w:uiPriority w:val="99"/>
    <w:semiHidden/>
    <w:unhideWhenUsed/>
    <w:rsid w:val="00BC2DBA"/>
    <w:rPr>
      <w:rFonts w:ascii="Courier New" w:hAnsi="Courier New" w:cs="Courier New"/>
      <w:sz w:val="20"/>
      <w:szCs w:val="20"/>
    </w:rPr>
  </w:style>
  <w:style w:type="character" w:customStyle="1" w:styleId="HTMLPreformattedChar">
    <w:name w:val="HTML Preformatted Char"/>
    <w:link w:val="HTMLPreformatted"/>
    <w:uiPriority w:val="99"/>
    <w:semiHidden/>
    <w:rsid w:val="00BC2DBA"/>
    <w:rPr>
      <w:rFonts w:ascii="Courier New" w:hAnsi="Courier New" w:cs="Courier New"/>
      <w:lang w:val="lt-LT" w:eastAsia="en-US"/>
    </w:rPr>
  </w:style>
  <w:style w:type="paragraph" w:styleId="Index1">
    <w:name w:val="index 1"/>
    <w:basedOn w:val="Normal"/>
    <w:next w:val="Normal"/>
    <w:autoRedefine/>
    <w:uiPriority w:val="99"/>
    <w:semiHidden/>
    <w:unhideWhenUsed/>
    <w:rsid w:val="00BC2DBA"/>
    <w:pPr>
      <w:ind w:left="220" w:hanging="220"/>
    </w:pPr>
  </w:style>
  <w:style w:type="paragraph" w:styleId="Index2">
    <w:name w:val="index 2"/>
    <w:basedOn w:val="Normal"/>
    <w:next w:val="Normal"/>
    <w:autoRedefine/>
    <w:uiPriority w:val="99"/>
    <w:semiHidden/>
    <w:unhideWhenUsed/>
    <w:rsid w:val="00BC2DBA"/>
    <w:pPr>
      <w:ind w:left="440" w:hanging="220"/>
    </w:pPr>
  </w:style>
  <w:style w:type="paragraph" w:styleId="Index3">
    <w:name w:val="index 3"/>
    <w:basedOn w:val="Normal"/>
    <w:next w:val="Normal"/>
    <w:autoRedefine/>
    <w:uiPriority w:val="99"/>
    <w:semiHidden/>
    <w:unhideWhenUsed/>
    <w:rsid w:val="00BC2DBA"/>
    <w:pPr>
      <w:ind w:left="660" w:hanging="220"/>
    </w:pPr>
  </w:style>
  <w:style w:type="paragraph" w:styleId="Index4">
    <w:name w:val="index 4"/>
    <w:basedOn w:val="Normal"/>
    <w:next w:val="Normal"/>
    <w:autoRedefine/>
    <w:uiPriority w:val="99"/>
    <w:semiHidden/>
    <w:unhideWhenUsed/>
    <w:rsid w:val="00BC2DBA"/>
    <w:pPr>
      <w:ind w:left="880" w:hanging="220"/>
    </w:pPr>
  </w:style>
  <w:style w:type="paragraph" w:styleId="Index5">
    <w:name w:val="index 5"/>
    <w:basedOn w:val="Normal"/>
    <w:next w:val="Normal"/>
    <w:autoRedefine/>
    <w:uiPriority w:val="99"/>
    <w:semiHidden/>
    <w:unhideWhenUsed/>
    <w:rsid w:val="00BC2DBA"/>
    <w:pPr>
      <w:ind w:left="1100" w:hanging="220"/>
    </w:pPr>
  </w:style>
  <w:style w:type="paragraph" w:styleId="Index6">
    <w:name w:val="index 6"/>
    <w:basedOn w:val="Normal"/>
    <w:next w:val="Normal"/>
    <w:autoRedefine/>
    <w:uiPriority w:val="99"/>
    <w:semiHidden/>
    <w:unhideWhenUsed/>
    <w:rsid w:val="00BC2DBA"/>
    <w:pPr>
      <w:ind w:left="1320" w:hanging="220"/>
    </w:pPr>
  </w:style>
  <w:style w:type="paragraph" w:styleId="Index7">
    <w:name w:val="index 7"/>
    <w:basedOn w:val="Normal"/>
    <w:next w:val="Normal"/>
    <w:autoRedefine/>
    <w:uiPriority w:val="99"/>
    <w:semiHidden/>
    <w:unhideWhenUsed/>
    <w:rsid w:val="00BC2DBA"/>
    <w:pPr>
      <w:ind w:left="1540" w:hanging="220"/>
    </w:pPr>
  </w:style>
  <w:style w:type="paragraph" w:styleId="Index8">
    <w:name w:val="index 8"/>
    <w:basedOn w:val="Normal"/>
    <w:next w:val="Normal"/>
    <w:autoRedefine/>
    <w:uiPriority w:val="99"/>
    <w:semiHidden/>
    <w:unhideWhenUsed/>
    <w:rsid w:val="00BC2DBA"/>
    <w:pPr>
      <w:ind w:left="1760" w:hanging="220"/>
    </w:pPr>
  </w:style>
  <w:style w:type="paragraph" w:styleId="Index9">
    <w:name w:val="index 9"/>
    <w:basedOn w:val="Normal"/>
    <w:next w:val="Normal"/>
    <w:autoRedefine/>
    <w:uiPriority w:val="99"/>
    <w:semiHidden/>
    <w:unhideWhenUsed/>
    <w:rsid w:val="00BC2DBA"/>
    <w:pPr>
      <w:ind w:left="1980" w:hanging="220"/>
    </w:pPr>
  </w:style>
  <w:style w:type="paragraph" w:styleId="IndexHeading">
    <w:name w:val="index heading"/>
    <w:basedOn w:val="Normal"/>
    <w:next w:val="Index1"/>
    <w:uiPriority w:val="99"/>
    <w:semiHidden/>
    <w:unhideWhenUsed/>
    <w:rsid w:val="00BC2DBA"/>
    <w:rPr>
      <w:rFonts w:ascii="Cambria" w:hAnsi="Cambria"/>
      <w:b/>
      <w:bCs/>
    </w:rPr>
  </w:style>
  <w:style w:type="paragraph" w:styleId="IntenseQuote">
    <w:name w:val="Intense Quote"/>
    <w:basedOn w:val="Normal"/>
    <w:next w:val="Normal"/>
    <w:link w:val="IntenseQuoteChar"/>
    <w:uiPriority w:val="30"/>
    <w:qFormat/>
    <w:rsid w:val="00BC2DB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C2DBA"/>
    <w:rPr>
      <w:b/>
      <w:bCs/>
      <w:i/>
      <w:iCs/>
      <w:color w:val="4F81BD"/>
      <w:sz w:val="22"/>
      <w:szCs w:val="24"/>
      <w:lang w:val="lt-LT" w:eastAsia="en-US"/>
    </w:rPr>
  </w:style>
  <w:style w:type="paragraph" w:styleId="List">
    <w:name w:val="List"/>
    <w:basedOn w:val="Normal"/>
    <w:uiPriority w:val="99"/>
    <w:semiHidden/>
    <w:unhideWhenUsed/>
    <w:rsid w:val="00BC2DBA"/>
    <w:pPr>
      <w:ind w:left="283" w:hanging="283"/>
      <w:contextualSpacing/>
    </w:pPr>
  </w:style>
  <w:style w:type="paragraph" w:styleId="List2">
    <w:name w:val="List 2"/>
    <w:basedOn w:val="Normal"/>
    <w:uiPriority w:val="99"/>
    <w:semiHidden/>
    <w:unhideWhenUsed/>
    <w:rsid w:val="00BC2DBA"/>
    <w:pPr>
      <w:ind w:left="566" w:hanging="283"/>
      <w:contextualSpacing/>
    </w:pPr>
  </w:style>
  <w:style w:type="paragraph" w:styleId="List3">
    <w:name w:val="List 3"/>
    <w:basedOn w:val="Normal"/>
    <w:uiPriority w:val="99"/>
    <w:semiHidden/>
    <w:unhideWhenUsed/>
    <w:rsid w:val="00BC2DBA"/>
    <w:pPr>
      <w:ind w:left="849" w:hanging="283"/>
      <w:contextualSpacing/>
    </w:pPr>
  </w:style>
  <w:style w:type="paragraph" w:styleId="List4">
    <w:name w:val="List 4"/>
    <w:basedOn w:val="Normal"/>
    <w:uiPriority w:val="99"/>
    <w:semiHidden/>
    <w:unhideWhenUsed/>
    <w:rsid w:val="00BC2DBA"/>
    <w:pPr>
      <w:ind w:left="1132" w:hanging="283"/>
      <w:contextualSpacing/>
    </w:pPr>
  </w:style>
  <w:style w:type="paragraph" w:styleId="List5">
    <w:name w:val="List 5"/>
    <w:basedOn w:val="Normal"/>
    <w:uiPriority w:val="99"/>
    <w:semiHidden/>
    <w:unhideWhenUsed/>
    <w:rsid w:val="00BC2DBA"/>
    <w:pPr>
      <w:ind w:left="1415" w:hanging="283"/>
      <w:contextualSpacing/>
    </w:pPr>
  </w:style>
  <w:style w:type="paragraph" w:styleId="ListBullet">
    <w:name w:val="List Bullet"/>
    <w:basedOn w:val="Normal"/>
    <w:uiPriority w:val="99"/>
    <w:semiHidden/>
    <w:unhideWhenUsed/>
    <w:rsid w:val="00BC2DBA"/>
    <w:pPr>
      <w:numPr>
        <w:numId w:val="20"/>
      </w:numPr>
      <w:contextualSpacing/>
    </w:pPr>
  </w:style>
  <w:style w:type="paragraph" w:styleId="ListBullet2">
    <w:name w:val="List Bullet 2"/>
    <w:basedOn w:val="Normal"/>
    <w:uiPriority w:val="99"/>
    <w:semiHidden/>
    <w:unhideWhenUsed/>
    <w:rsid w:val="00BC2DBA"/>
    <w:pPr>
      <w:numPr>
        <w:numId w:val="21"/>
      </w:numPr>
      <w:contextualSpacing/>
    </w:pPr>
  </w:style>
  <w:style w:type="paragraph" w:styleId="ListBullet3">
    <w:name w:val="List Bullet 3"/>
    <w:basedOn w:val="Normal"/>
    <w:uiPriority w:val="99"/>
    <w:semiHidden/>
    <w:unhideWhenUsed/>
    <w:rsid w:val="00BC2DBA"/>
    <w:pPr>
      <w:numPr>
        <w:numId w:val="22"/>
      </w:numPr>
      <w:contextualSpacing/>
    </w:pPr>
  </w:style>
  <w:style w:type="paragraph" w:styleId="ListBullet4">
    <w:name w:val="List Bullet 4"/>
    <w:basedOn w:val="Normal"/>
    <w:uiPriority w:val="99"/>
    <w:semiHidden/>
    <w:unhideWhenUsed/>
    <w:rsid w:val="00BC2DBA"/>
    <w:pPr>
      <w:numPr>
        <w:numId w:val="23"/>
      </w:numPr>
      <w:contextualSpacing/>
    </w:pPr>
  </w:style>
  <w:style w:type="paragraph" w:styleId="ListBullet5">
    <w:name w:val="List Bullet 5"/>
    <w:basedOn w:val="Normal"/>
    <w:uiPriority w:val="99"/>
    <w:semiHidden/>
    <w:unhideWhenUsed/>
    <w:rsid w:val="00BC2DBA"/>
    <w:pPr>
      <w:numPr>
        <w:numId w:val="24"/>
      </w:numPr>
      <w:contextualSpacing/>
    </w:pPr>
  </w:style>
  <w:style w:type="paragraph" w:styleId="ListContinue">
    <w:name w:val="List Continue"/>
    <w:basedOn w:val="Normal"/>
    <w:uiPriority w:val="99"/>
    <w:semiHidden/>
    <w:unhideWhenUsed/>
    <w:rsid w:val="00BC2DBA"/>
    <w:pPr>
      <w:spacing w:after="120"/>
      <w:ind w:left="283"/>
      <w:contextualSpacing/>
    </w:pPr>
  </w:style>
  <w:style w:type="paragraph" w:styleId="ListContinue2">
    <w:name w:val="List Continue 2"/>
    <w:basedOn w:val="Normal"/>
    <w:uiPriority w:val="99"/>
    <w:semiHidden/>
    <w:unhideWhenUsed/>
    <w:rsid w:val="00BC2DBA"/>
    <w:pPr>
      <w:spacing w:after="120"/>
      <w:ind w:left="566"/>
      <w:contextualSpacing/>
    </w:pPr>
  </w:style>
  <w:style w:type="paragraph" w:styleId="ListContinue3">
    <w:name w:val="List Continue 3"/>
    <w:basedOn w:val="Normal"/>
    <w:uiPriority w:val="99"/>
    <w:semiHidden/>
    <w:unhideWhenUsed/>
    <w:rsid w:val="00BC2DBA"/>
    <w:pPr>
      <w:spacing w:after="120"/>
      <w:ind w:left="849"/>
      <w:contextualSpacing/>
    </w:pPr>
  </w:style>
  <w:style w:type="paragraph" w:styleId="ListContinue4">
    <w:name w:val="List Continue 4"/>
    <w:basedOn w:val="Normal"/>
    <w:uiPriority w:val="99"/>
    <w:semiHidden/>
    <w:unhideWhenUsed/>
    <w:rsid w:val="00BC2DBA"/>
    <w:pPr>
      <w:spacing w:after="120"/>
      <w:ind w:left="1132"/>
      <w:contextualSpacing/>
    </w:pPr>
  </w:style>
  <w:style w:type="paragraph" w:styleId="ListContinue5">
    <w:name w:val="List Continue 5"/>
    <w:basedOn w:val="Normal"/>
    <w:uiPriority w:val="99"/>
    <w:semiHidden/>
    <w:unhideWhenUsed/>
    <w:rsid w:val="00BC2DBA"/>
    <w:pPr>
      <w:spacing w:after="120"/>
      <w:ind w:left="1415"/>
      <w:contextualSpacing/>
    </w:pPr>
  </w:style>
  <w:style w:type="paragraph" w:styleId="ListNumber">
    <w:name w:val="List Number"/>
    <w:basedOn w:val="Normal"/>
    <w:uiPriority w:val="99"/>
    <w:semiHidden/>
    <w:unhideWhenUsed/>
    <w:rsid w:val="00BC2DBA"/>
    <w:pPr>
      <w:numPr>
        <w:numId w:val="25"/>
      </w:numPr>
      <w:contextualSpacing/>
    </w:pPr>
  </w:style>
  <w:style w:type="paragraph" w:styleId="ListNumber2">
    <w:name w:val="List Number 2"/>
    <w:basedOn w:val="Normal"/>
    <w:uiPriority w:val="99"/>
    <w:semiHidden/>
    <w:unhideWhenUsed/>
    <w:rsid w:val="00BC2DBA"/>
    <w:pPr>
      <w:numPr>
        <w:numId w:val="26"/>
      </w:numPr>
      <w:contextualSpacing/>
    </w:pPr>
  </w:style>
  <w:style w:type="paragraph" w:styleId="ListNumber3">
    <w:name w:val="List Number 3"/>
    <w:basedOn w:val="Normal"/>
    <w:uiPriority w:val="99"/>
    <w:semiHidden/>
    <w:unhideWhenUsed/>
    <w:rsid w:val="00BC2DBA"/>
    <w:pPr>
      <w:numPr>
        <w:numId w:val="27"/>
      </w:numPr>
      <w:contextualSpacing/>
    </w:pPr>
  </w:style>
  <w:style w:type="paragraph" w:styleId="ListNumber4">
    <w:name w:val="List Number 4"/>
    <w:basedOn w:val="Normal"/>
    <w:uiPriority w:val="99"/>
    <w:semiHidden/>
    <w:unhideWhenUsed/>
    <w:rsid w:val="00BC2DBA"/>
    <w:pPr>
      <w:numPr>
        <w:numId w:val="28"/>
      </w:numPr>
      <w:contextualSpacing/>
    </w:pPr>
  </w:style>
  <w:style w:type="paragraph" w:styleId="ListNumber5">
    <w:name w:val="List Number 5"/>
    <w:basedOn w:val="Normal"/>
    <w:uiPriority w:val="99"/>
    <w:semiHidden/>
    <w:unhideWhenUsed/>
    <w:rsid w:val="00BC2DBA"/>
    <w:pPr>
      <w:numPr>
        <w:numId w:val="29"/>
      </w:numPr>
      <w:contextualSpacing/>
    </w:pPr>
  </w:style>
  <w:style w:type="paragraph" w:styleId="ListParagraph">
    <w:name w:val="List Paragraph"/>
    <w:basedOn w:val="Normal"/>
    <w:uiPriority w:val="34"/>
    <w:qFormat/>
    <w:rsid w:val="00BC2DBA"/>
    <w:pPr>
      <w:ind w:left="1304"/>
    </w:pPr>
  </w:style>
  <w:style w:type="paragraph" w:styleId="MacroText">
    <w:name w:val="macro"/>
    <w:link w:val="MacroTextChar"/>
    <w:uiPriority w:val="99"/>
    <w:semiHidden/>
    <w:unhideWhenUsed/>
    <w:rsid w:val="00BC2DB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lt-LT" w:eastAsia="en-US"/>
    </w:rPr>
  </w:style>
  <w:style w:type="character" w:customStyle="1" w:styleId="MacroTextChar">
    <w:name w:val="Macro Text Char"/>
    <w:link w:val="MacroText"/>
    <w:uiPriority w:val="99"/>
    <w:semiHidden/>
    <w:rsid w:val="00BC2DBA"/>
    <w:rPr>
      <w:rFonts w:ascii="Courier New" w:hAnsi="Courier New" w:cs="Courier New"/>
      <w:lang w:val="lt-LT" w:eastAsia="en-US"/>
    </w:rPr>
  </w:style>
  <w:style w:type="paragraph" w:styleId="MessageHeader">
    <w:name w:val="Message Header"/>
    <w:basedOn w:val="Normal"/>
    <w:link w:val="MessageHeaderChar"/>
    <w:uiPriority w:val="99"/>
    <w:semiHidden/>
    <w:unhideWhenUsed/>
    <w:rsid w:val="00BC2DB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rPr>
  </w:style>
  <w:style w:type="character" w:customStyle="1" w:styleId="MessageHeaderChar">
    <w:name w:val="Message Header Char"/>
    <w:link w:val="MessageHeader"/>
    <w:uiPriority w:val="99"/>
    <w:semiHidden/>
    <w:rsid w:val="00BC2DBA"/>
    <w:rPr>
      <w:rFonts w:ascii="Cambria" w:eastAsia="Times New Roman" w:hAnsi="Cambria" w:cs="Times New Roman"/>
      <w:sz w:val="24"/>
      <w:szCs w:val="24"/>
      <w:shd w:val="pct20" w:color="auto" w:fill="auto"/>
      <w:lang w:val="lt-LT" w:eastAsia="en-US"/>
    </w:rPr>
  </w:style>
  <w:style w:type="paragraph" w:styleId="NoSpacing">
    <w:name w:val="No Spacing"/>
    <w:uiPriority w:val="1"/>
    <w:qFormat/>
    <w:rsid w:val="00BC2DBA"/>
    <w:rPr>
      <w:sz w:val="22"/>
      <w:szCs w:val="24"/>
      <w:lang w:val="lt-LT" w:eastAsia="en-US"/>
    </w:rPr>
  </w:style>
  <w:style w:type="paragraph" w:styleId="NormalWeb">
    <w:name w:val="Normal (Web)"/>
    <w:basedOn w:val="Normal"/>
    <w:uiPriority w:val="99"/>
    <w:semiHidden/>
    <w:unhideWhenUsed/>
    <w:rsid w:val="00BC2DBA"/>
    <w:rPr>
      <w:sz w:val="24"/>
    </w:rPr>
  </w:style>
  <w:style w:type="paragraph" w:styleId="NormalIndent">
    <w:name w:val="Normal Indent"/>
    <w:basedOn w:val="Normal"/>
    <w:uiPriority w:val="99"/>
    <w:semiHidden/>
    <w:unhideWhenUsed/>
    <w:rsid w:val="00BC2DBA"/>
    <w:pPr>
      <w:ind w:left="1304"/>
    </w:pPr>
  </w:style>
  <w:style w:type="paragraph" w:styleId="NoteHeading">
    <w:name w:val="Note Heading"/>
    <w:basedOn w:val="Normal"/>
    <w:next w:val="Normal"/>
    <w:link w:val="NoteHeadingChar"/>
    <w:uiPriority w:val="99"/>
    <w:semiHidden/>
    <w:unhideWhenUsed/>
    <w:rsid w:val="00BC2DBA"/>
  </w:style>
  <w:style w:type="character" w:customStyle="1" w:styleId="NoteHeadingChar">
    <w:name w:val="Note Heading Char"/>
    <w:link w:val="NoteHeading"/>
    <w:uiPriority w:val="99"/>
    <w:semiHidden/>
    <w:rsid w:val="00BC2DBA"/>
    <w:rPr>
      <w:sz w:val="22"/>
      <w:szCs w:val="24"/>
      <w:lang w:val="lt-LT" w:eastAsia="en-US"/>
    </w:rPr>
  </w:style>
  <w:style w:type="paragraph" w:styleId="PlainText">
    <w:name w:val="Plain Text"/>
    <w:basedOn w:val="Normal"/>
    <w:link w:val="PlainTextChar"/>
    <w:uiPriority w:val="99"/>
    <w:semiHidden/>
    <w:unhideWhenUsed/>
    <w:rsid w:val="00BC2DBA"/>
    <w:rPr>
      <w:rFonts w:ascii="Courier New" w:hAnsi="Courier New" w:cs="Courier New"/>
      <w:sz w:val="20"/>
      <w:szCs w:val="20"/>
    </w:rPr>
  </w:style>
  <w:style w:type="character" w:customStyle="1" w:styleId="PlainTextChar">
    <w:name w:val="Plain Text Char"/>
    <w:link w:val="PlainText"/>
    <w:uiPriority w:val="99"/>
    <w:semiHidden/>
    <w:rsid w:val="00BC2DBA"/>
    <w:rPr>
      <w:rFonts w:ascii="Courier New" w:hAnsi="Courier New" w:cs="Courier New"/>
      <w:lang w:val="lt-LT" w:eastAsia="en-US"/>
    </w:rPr>
  </w:style>
  <w:style w:type="paragraph" w:styleId="Quote">
    <w:name w:val="Quote"/>
    <w:basedOn w:val="Normal"/>
    <w:next w:val="Normal"/>
    <w:link w:val="QuoteChar"/>
    <w:uiPriority w:val="29"/>
    <w:qFormat/>
    <w:rsid w:val="00BC2DBA"/>
    <w:rPr>
      <w:i/>
      <w:iCs/>
      <w:color w:val="000000"/>
    </w:rPr>
  </w:style>
  <w:style w:type="character" w:customStyle="1" w:styleId="QuoteChar">
    <w:name w:val="Quote Char"/>
    <w:link w:val="Quote"/>
    <w:uiPriority w:val="29"/>
    <w:rsid w:val="00BC2DBA"/>
    <w:rPr>
      <w:i/>
      <w:iCs/>
      <w:color w:val="000000"/>
      <w:sz w:val="22"/>
      <w:szCs w:val="24"/>
      <w:lang w:val="lt-LT" w:eastAsia="en-US"/>
    </w:rPr>
  </w:style>
  <w:style w:type="paragraph" w:styleId="Salutation">
    <w:name w:val="Salutation"/>
    <w:basedOn w:val="Normal"/>
    <w:next w:val="Normal"/>
    <w:link w:val="SalutationChar"/>
    <w:uiPriority w:val="99"/>
    <w:semiHidden/>
    <w:unhideWhenUsed/>
    <w:rsid w:val="00BC2DBA"/>
  </w:style>
  <w:style w:type="character" w:customStyle="1" w:styleId="SalutationChar">
    <w:name w:val="Salutation Char"/>
    <w:link w:val="Salutation"/>
    <w:uiPriority w:val="99"/>
    <w:semiHidden/>
    <w:rsid w:val="00BC2DBA"/>
    <w:rPr>
      <w:sz w:val="22"/>
      <w:szCs w:val="24"/>
      <w:lang w:val="lt-LT" w:eastAsia="en-US"/>
    </w:rPr>
  </w:style>
  <w:style w:type="paragraph" w:styleId="Signature">
    <w:name w:val="Signature"/>
    <w:basedOn w:val="Normal"/>
    <w:link w:val="SignatureChar"/>
    <w:uiPriority w:val="99"/>
    <w:semiHidden/>
    <w:unhideWhenUsed/>
    <w:rsid w:val="00BC2DBA"/>
    <w:pPr>
      <w:ind w:left="4252"/>
    </w:pPr>
  </w:style>
  <w:style w:type="character" w:customStyle="1" w:styleId="SignatureChar">
    <w:name w:val="Signature Char"/>
    <w:link w:val="Signature"/>
    <w:uiPriority w:val="99"/>
    <w:semiHidden/>
    <w:rsid w:val="00BC2DBA"/>
    <w:rPr>
      <w:sz w:val="22"/>
      <w:szCs w:val="24"/>
      <w:lang w:val="lt-LT" w:eastAsia="en-US"/>
    </w:rPr>
  </w:style>
  <w:style w:type="paragraph" w:styleId="Subtitle">
    <w:name w:val="Subtitle"/>
    <w:basedOn w:val="Normal"/>
    <w:next w:val="Normal"/>
    <w:link w:val="SubtitleChar"/>
    <w:uiPriority w:val="11"/>
    <w:qFormat/>
    <w:rsid w:val="00BC2DBA"/>
    <w:pPr>
      <w:spacing w:after="60"/>
      <w:jc w:val="center"/>
      <w:outlineLvl w:val="1"/>
    </w:pPr>
    <w:rPr>
      <w:rFonts w:ascii="Cambria" w:hAnsi="Cambria"/>
      <w:sz w:val="24"/>
    </w:rPr>
  </w:style>
  <w:style w:type="character" w:customStyle="1" w:styleId="SubtitleChar">
    <w:name w:val="Subtitle Char"/>
    <w:link w:val="Subtitle"/>
    <w:uiPriority w:val="11"/>
    <w:rsid w:val="00BC2DBA"/>
    <w:rPr>
      <w:rFonts w:ascii="Cambria" w:eastAsia="Times New Roman" w:hAnsi="Cambria" w:cs="Times New Roman"/>
      <w:sz w:val="24"/>
      <w:szCs w:val="24"/>
      <w:lang w:val="lt-LT" w:eastAsia="en-US"/>
    </w:rPr>
  </w:style>
  <w:style w:type="paragraph" w:styleId="Title">
    <w:name w:val="Title"/>
    <w:basedOn w:val="Normal"/>
    <w:next w:val="Normal"/>
    <w:link w:val="TitleChar"/>
    <w:uiPriority w:val="10"/>
    <w:qFormat/>
    <w:rsid w:val="00BC2DB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BC2DBA"/>
    <w:rPr>
      <w:rFonts w:ascii="Cambria" w:eastAsia="Times New Roman" w:hAnsi="Cambria" w:cs="Times New Roman"/>
      <w:b/>
      <w:bCs/>
      <w:kern w:val="28"/>
      <w:sz w:val="32"/>
      <w:szCs w:val="32"/>
      <w:lang w:val="lt-LT" w:eastAsia="en-US"/>
    </w:rPr>
  </w:style>
  <w:style w:type="paragraph" w:styleId="TOCHeading">
    <w:name w:val="TOC Heading"/>
    <w:basedOn w:val="Heading1"/>
    <w:next w:val="Normal"/>
    <w:uiPriority w:val="39"/>
    <w:semiHidden/>
    <w:unhideWhenUsed/>
    <w:qFormat/>
    <w:rsid w:val="00BC2DBA"/>
    <w:pPr>
      <w:keepNext/>
      <w:tabs>
        <w:tab w:val="clear" w:pos="567"/>
      </w:tabs>
      <w:spacing w:before="240" w:after="60"/>
      <w:ind w:left="0" w:firstLine="0"/>
      <w:jc w:val="left"/>
      <w:outlineLvl w:val="9"/>
    </w:pPr>
    <w:rPr>
      <w:rFonts w:ascii="Cambria" w:hAnsi="Cambria"/>
      <w:bCs/>
      <w:kern w:val="32"/>
      <w:sz w:val="32"/>
      <w:szCs w:val="32"/>
    </w:rPr>
  </w:style>
  <w:style w:type="paragraph" w:customStyle="1" w:styleId="BodytextAgency">
    <w:name w:val="Body text (Agency)"/>
    <w:basedOn w:val="Normal"/>
    <w:link w:val="BodytextAgencyChar"/>
    <w:qFormat/>
    <w:rsid w:val="00233AAB"/>
    <w:pPr>
      <w:spacing w:after="140" w:line="280" w:lineRule="atLeast"/>
    </w:pPr>
    <w:rPr>
      <w:rFonts w:ascii="Verdana" w:eastAsia="Verdana" w:hAnsi="Verdana"/>
      <w:sz w:val="18"/>
      <w:szCs w:val="18"/>
      <w:lang w:eastAsia="lt-LT" w:bidi="lt-LT"/>
    </w:rPr>
  </w:style>
  <w:style w:type="paragraph" w:customStyle="1" w:styleId="DraftingNotesAgency">
    <w:name w:val="Drafting Notes (Agency)"/>
    <w:basedOn w:val="Normal"/>
    <w:next w:val="BodytextAgency"/>
    <w:link w:val="DraftingNotesAgencyChar"/>
    <w:rsid w:val="00233AAB"/>
    <w:pPr>
      <w:spacing w:after="140" w:line="280" w:lineRule="atLeast"/>
    </w:pPr>
    <w:rPr>
      <w:rFonts w:ascii="Courier New" w:eastAsia="Verdana" w:hAnsi="Courier New"/>
      <w:i/>
      <w:color w:val="339966"/>
      <w:szCs w:val="18"/>
      <w:lang w:eastAsia="lt-LT" w:bidi="lt-LT"/>
    </w:rPr>
  </w:style>
  <w:style w:type="paragraph" w:customStyle="1" w:styleId="No-numheading3Agency">
    <w:name w:val="No-num heading 3 (Agency)"/>
    <w:basedOn w:val="Normal"/>
    <w:next w:val="BodytextAgency"/>
    <w:link w:val="No-numheading3AgencyChar"/>
    <w:rsid w:val="00233AAB"/>
    <w:pPr>
      <w:keepNext/>
      <w:spacing w:before="280" w:after="220"/>
      <w:outlineLvl w:val="2"/>
    </w:pPr>
    <w:rPr>
      <w:rFonts w:ascii="Verdana" w:eastAsia="Verdana" w:hAnsi="Verdana"/>
      <w:b/>
      <w:bCs/>
      <w:kern w:val="32"/>
      <w:szCs w:val="22"/>
      <w:lang w:eastAsia="lt-LT" w:bidi="lt-LT"/>
    </w:rPr>
  </w:style>
  <w:style w:type="character" w:customStyle="1" w:styleId="DraftingNotesAgencyChar">
    <w:name w:val="Drafting Notes (Agency) Char"/>
    <w:link w:val="DraftingNotesAgency"/>
    <w:rsid w:val="00233AAB"/>
    <w:rPr>
      <w:rFonts w:ascii="Courier New" w:eastAsia="Verdana" w:hAnsi="Courier New"/>
      <w:i/>
      <w:color w:val="339966"/>
      <w:sz w:val="22"/>
      <w:szCs w:val="18"/>
      <w:lang w:val="lt-LT" w:eastAsia="lt-LT" w:bidi="lt-LT"/>
    </w:rPr>
  </w:style>
  <w:style w:type="character" w:customStyle="1" w:styleId="BodytextAgencyChar">
    <w:name w:val="Body text (Agency) Char"/>
    <w:link w:val="BodytextAgency"/>
    <w:rsid w:val="00233AAB"/>
    <w:rPr>
      <w:rFonts w:ascii="Verdana" w:eastAsia="Verdana" w:hAnsi="Verdana"/>
      <w:sz w:val="18"/>
      <w:szCs w:val="18"/>
      <w:lang w:val="lt-LT" w:eastAsia="lt-LT" w:bidi="lt-LT"/>
    </w:rPr>
  </w:style>
  <w:style w:type="character" w:customStyle="1" w:styleId="No-numheading3AgencyChar">
    <w:name w:val="No-num heading 3 (Agency) Char"/>
    <w:link w:val="No-numheading3Agency"/>
    <w:rsid w:val="00233AAB"/>
    <w:rPr>
      <w:rFonts w:ascii="Verdana" w:eastAsia="Verdana" w:hAnsi="Verdana"/>
      <w:b/>
      <w:bCs/>
      <w:kern w:val="32"/>
      <w:sz w:val="22"/>
      <w:szCs w:val="22"/>
      <w:lang w:val="lt-LT" w:eastAsia="lt-LT" w:bidi="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1060">
      <w:bodyDiv w:val="1"/>
      <w:marLeft w:val="0"/>
      <w:marRight w:val="0"/>
      <w:marTop w:val="0"/>
      <w:marBottom w:val="0"/>
      <w:divBdr>
        <w:top w:val="none" w:sz="0" w:space="0" w:color="auto"/>
        <w:left w:val="none" w:sz="0" w:space="0" w:color="auto"/>
        <w:bottom w:val="none" w:sz="0" w:space="0" w:color="auto"/>
        <w:right w:val="none" w:sz="0" w:space="0" w:color="auto"/>
      </w:divBdr>
    </w:div>
    <w:div w:id="159194869">
      <w:bodyDiv w:val="1"/>
      <w:marLeft w:val="0"/>
      <w:marRight w:val="0"/>
      <w:marTop w:val="0"/>
      <w:marBottom w:val="0"/>
      <w:divBdr>
        <w:top w:val="none" w:sz="0" w:space="0" w:color="auto"/>
        <w:left w:val="none" w:sz="0" w:space="0" w:color="auto"/>
        <w:bottom w:val="none" w:sz="0" w:space="0" w:color="auto"/>
        <w:right w:val="none" w:sz="0" w:space="0" w:color="auto"/>
      </w:divBdr>
    </w:div>
    <w:div w:id="210847541">
      <w:bodyDiv w:val="1"/>
      <w:marLeft w:val="0"/>
      <w:marRight w:val="0"/>
      <w:marTop w:val="0"/>
      <w:marBottom w:val="0"/>
      <w:divBdr>
        <w:top w:val="none" w:sz="0" w:space="0" w:color="auto"/>
        <w:left w:val="none" w:sz="0" w:space="0" w:color="auto"/>
        <w:bottom w:val="none" w:sz="0" w:space="0" w:color="auto"/>
        <w:right w:val="none" w:sz="0" w:space="0" w:color="auto"/>
      </w:divBdr>
    </w:div>
    <w:div w:id="254750184">
      <w:bodyDiv w:val="1"/>
      <w:marLeft w:val="0"/>
      <w:marRight w:val="0"/>
      <w:marTop w:val="0"/>
      <w:marBottom w:val="0"/>
      <w:divBdr>
        <w:top w:val="none" w:sz="0" w:space="0" w:color="auto"/>
        <w:left w:val="none" w:sz="0" w:space="0" w:color="auto"/>
        <w:bottom w:val="none" w:sz="0" w:space="0" w:color="auto"/>
        <w:right w:val="none" w:sz="0" w:space="0" w:color="auto"/>
      </w:divBdr>
    </w:div>
    <w:div w:id="738938513">
      <w:bodyDiv w:val="1"/>
      <w:marLeft w:val="0"/>
      <w:marRight w:val="0"/>
      <w:marTop w:val="0"/>
      <w:marBottom w:val="0"/>
      <w:divBdr>
        <w:top w:val="none" w:sz="0" w:space="0" w:color="auto"/>
        <w:left w:val="none" w:sz="0" w:space="0" w:color="auto"/>
        <w:bottom w:val="none" w:sz="0" w:space="0" w:color="auto"/>
        <w:right w:val="none" w:sz="0" w:space="0" w:color="auto"/>
      </w:divBdr>
    </w:div>
    <w:div w:id="765997708">
      <w:bodyDiv w:val="1"/>
      <w:marLeft w:val="0"/>
      <w:marRight w:val="0"/>
      <w:marTop w:val="0"/>
      <w:marBottom w:val="0"/>
      <w:divBdr>
        <w:top w:val="none" w:sz="0" w:space="0" w:color="auto"/>
        <w:left w:val="none" w:sz="0" w:space="0" w:color="auto"/>
        <w:bottom w:val="none" w:sz="0" w:space="0" w:color="auto"/>
        <w:right w:val="none" w:sz="0" w:space="0" w:color="auto"/>
      </w:divBdr>
    </w:div>
    <w:div w:id="1199078387">
      <w:bodyDiv w:val="1"/>
      <w:marLeft w:val="0"/>
      <w:marRight w:val="0"/>
      <w:marTop w:val="0"/>
      <w:marBottom w:val="0"/>
      <w:divBdr>
        <w:top w:val="none" w:sz="0" w:space="0" w:color="auto"/>
        <w:left w:val="none" w:sz="0" w:space="0" w:color="auto"/>
        <w:bottom w:val="none" w:sz="0" w:space="0" w:color="auto"/>
        <w:right w:val="none" w:sz="0" w:space="0" w:color="auto"/>
      </w:divBdr>
    </w:div>
    <w:div w:id="1219896848">
      <w:bodyDiv w:val="1"/>
      <w:marLeft w:val="0"/>
      <w:marRight w:val="0"/>
      <w:marTop w:val="0"/>
      <w:marBottom w:val="0"/>
      <w:divBdr>
        <w:top w:val="none" w:sz="0" w:space="0" w:color="auto"/>
        <w:left w:val="none" w:sz="0" w:space="0" w:color="auto"/>
        <w:bottom w:val="none" w:sz="0" w:space="0" w:color="auto"/>
        <w:right w:val="none" w:sz="0" w:space="0" w:color="auto"/>
      </w:divBdr>
    </w:div>
    <w:div w:id="1587689986">
      <w:bodyDiv w:val="1"/>
      <w:marLeft w:val="0"/>
      <w:marRight w:val="0"/>
      <w:marTop w:val="0"/>
      <w:marBottom w:val="0"/>
      <w:divBdr>
        <w:top w:val="none" w:sz="0" w:space="0" w:color="auto"/>
        <w:left w:val="none" w:sz="0" w:space="0" w:color="auto"/>
        <w:bottom w:val="none" w:sz="0" w:space="0" w:color="auto"/>
        <w:right w:val="none" w:sz="0" w:space="0" w:color="auto"/>
      </w:divBdr>
    </w:div>
    <w:div w:id="1609462455">
      <w:bodyDiv w:val="1"/>
      <w:marLeft w:val="0"/>
      <w:marRight w:val="0"/>
      <w:marTop w:val="0"/>
      <w:marBottom w:val="0"/>
      <w:divBdr>
        <w:top w:val="none" w:sz="0" w:space="0" w:color="auto"/>
        <w:left w:val="none" w:sz="0" w:space="0" w:color="auto"/>
        <w:bottom w:val="none" w:sz="0" w:space="0" w:color="auto"/>
        <w:right w:val="none" w:sz="0" w:space="0" w:color="auto"/>
      </w:divBdr>
    </w:div>
    <w:div w:id="1812596856">
      <w:bodyDiv w:val="1"/>
      <w:marLeft w:val="0"/>
      <w:marRight w:val="0"/>
      <w:marTop w:val="0"/>
      <w:marBottom w:val="0"/>
      <w:divBdr>
        <w:top w:val="none" w:sz="0" w:space="0" w:color="auto"/>
        <w:left w:val="none" w:sz="0" w:space="0" w:color="auto"/>
        <w:bottom w:val="none" w:sz="0" w:space="0" w:color="auto"/>
        <w:right w:val="none" w:sz="0" w:space="0" w:color="auto"/>
      </w:divBdr>
    </w:div>
    <w:div w:id="1864125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suo\AppData\Roaming\Microsoft\Templates\PALLAS_RD1%20copy%20headin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9A26D-4C0D-40BA-80D0-7E930C4A2136}">
  <ds:schemaRefs>
    <ds:schemaRef ds:uri="http://schemas.microsoft.com/sharepoint/v3/contenttype/forms"/>
  </ds:schemaRefs>
</ds:datastoreItem>
</file>

<file path=customXml/itemProps2.xml><?xml version="1.0" encoding="utf-8"?>
<ds:datastoreItem xmlns:ds="http://schemas.openxmlformats.org/officeDocument/2006/customXml" ds:itemID="{1EAB65DE-5E71-434B-92FD-E6BA64731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3A6A35-2619-4587-B935-BD68B8F7D5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F815DC-9F79-4C76-8F6A-AD6D7787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PALLAS_RD1 copy headings.dot</Template>
  <TotalTime>0</TotalTime>
  <Pages>3</Pages>
  <Words>27112</Words>
  <Characters>154543</Characters>
  <Application>Microsoft Office Word</Application>
  <DocSecurity>0</DocSecurity>
  <Lines>1287</Lines>
  <Paragraphs>362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Stalevo, INN-levodopa, carbidopa, entacapone</vt:lpstr>
      <vt:lpstr>Stalevo, INN-levodopa, carbidopa, entacapone</vt:lpstr>
    </vt:vector>
  </TitlesOfParts>
  <Company/>
  <LinksUpToDate>false</LinksUpToDate>
  <CharactersWithSpaces>181293</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2021-06-03T23:52:03Z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a20bc3da-7878-4d1c-9119-d56d3c82dba6</vt:lpwstr>
  </property>
  <property fmtid="{D5CDD505-2E9C-101B-9397-08002B2CF9AE}" pid="8" name="MSIP_Label_0eea11ca-d417-4147-80ed-01a58412c458_ContentBits">
    <vt:lpwstr>2</vt:lpwstr>
  </property>
</Properties>
</file>